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2239" w14:textId="77777777" w:rsidR="001212CF" w:rsidRPr="00D330AD" w:rsidRDefault="00771204" w:rsidP="00D539CE">
      <w:pPr>
        <w:pStyle w:val="aa"/>
      </w:pPr>
      <w:r>
        <w:rPr>
          <w:rFonts w:hint="cs"/>
          <w:rtl/>
        </w:rPr>
        <w:t>למי האותות האלה</w:t>
      </w:r>
    </w:p>
    <w:p w14:paraId="0664B722" w14:textId="77777777" w:rsidR="00A92397" w:rsidRDefault="002D225B" w:rsidP="00EB1BE7">
      <w:pPr>
        <w:autoSpaceDE w:val="0"/>
        <w:autoSpaceDN w:val="0"/>
        <w:adjustRightInd w:val="0"/>
        <w:spacing w:before="240" w:line="320" w:lineRule="atLeast"/>
        <w:jc w:val="both"/>
        <w:rPr>
          <w:rFonts w:ascii="ResponsaTTF" w:cs="David"/>
          <w:b/>
          <w:bCs/>
          <w:sz w:val="24"/>
          <w:szCs w:val="24"/>
          <w:rtl/>
          <w:lang w:eastAsia="en-US"/>
        </w:rPr>
      </w:pPr>
      <w:r w:rsidRPr="002D225B">
        <w:rPr>
          <w:rFonts w:ascii="ResponsaTTF" w:cs="David"/>
          <w:b/>
          <w:bCs/>
          <w:sz w:val="24"/>
          <w:szCs w:val="24"/>
          <w:rtl/>
          <w:lang w:eastAsia="en-US"/>
        </w:rPr>
        <w:t>כִּי יְדַבֵּר אֲלֵכֶם פַּרְעֹה לֵאמֹר תְּנוּ לָכֶם מוֹפֵת וְאָמַרְתָּ אֶל אַהֲרֹן קַח אֶת מַטְּךָ וְהַשְׁלֵךְ לִפְנֵי פַרְעֹה יְהִי לְתַנִּין:</w:t>
      </w:r>
      <w:r>
        <w:rPr>
          <w:rFonts w:ascii="ResponsaTTF" w:cs="David" w:hint="cs"/>
          <w:b/>
          <w:bCs/>
          <w:sz w:val="24"/>
          <w:szCs w:val="24"/>
          <w:rtl/>
          <w:lang w:eastAsia="en-US"/>
        </w:rPr>
        <w:t xml:space="preserve"> </w:t>
      </w:r>
      <w:r w:rsidRPr="002D225B">
        <w:rPr>
          <w:rFonts w:ascii="ResponsaTTF" w:cs="David"/>
          <w:b/>
          <w:bCs/>
          <w:sz w:val="24"/>
          <w:szCs w:val="24"/>
          <w:rtl/>
          <w:lang w:eastAsia="en-US"/>
        </w:rPr>
        <w:t xml:space="preserve">וַיָּבֹא מֹשֶׁה וְאַהֲרֹן אֶל פַּרְעֹה וַיַּעֲשׂוּ כֵן כַּאֲשֶׁר צִוָּה </w:t>
      </w:r>
      <w:r w:rsidR="003A1666">
        <w:rPr>
          <w:rFonts w:ascii="ResponsaTTF" w:cs="David"/>
          <w:b/>
          <w:bCs/>
          <w:sz w:val="24"/>
          <w:szCs w:val="24"/>
          <w:rtl/>
          <w:lang w:eastAsia="en-US"/>
        </w:rPr>
        <w:t>ה'</w:t>
      </w:r>
      <w:r w:rsidRPr="002D225B">
        <w:rPr>
          <w:rFonts w:ascii="ResponsaTTF" w:cs="David"/>
          <w:b/>
          <w:bCs/>
          <w:sz w:val="24"/>
          <w:szCs w:val="24"/>
          <w:rtl/>
          <w:lang w:eastAsia="en-US"/>
        </w:rPr>
        <w:t xml:space="preserve"> וַיַּשְׁלֵךְ אַהֲרֹן אֶת מַטֵּהוּ לִפְנֵי פַרְעֹה וְלִפְנֵי עֲבָדָיו וַיְהִי לְתַנִּין</w:t>
      </w:r>
      <w:r w:rsidR="00EB1BE7">
        <w:rPr>
          <w:rFonts w:ascii="ResponsaTTF" w:cs="David" w:hint="cs"/>
          <w:b/>
          <w:bCs/>
          <w:sz w:val="24"/>
          <w:szCs w:val="24"/>
          <w:rtl/>
          <w:lang w:eastAsia="en-US"/>
        </w:rPr>
        <w:t>:</w:t>
      </w:r>
      <w:r w:rsidR="00A92397" w:rsidRPr="00A92397">
        <w:rPr>
          <w:rFonts w:ascii="ResponsaTTF" w:hint="cs"/>
          <w:rtl/>
          <w:lang w:eastAsia="en-US"/>
        </w:rPr>
        <w:t xml:space="preserve"> </w:t>
      </w:r>
      <w:r w:rsidR="00A92397" w:rsidRPr="00D330AD">
        <w:rPr>
          <w:rFonts w:ascii="ResponsaTTF" w:hint="cs"/>
          <w:rtl/>
          <w:lang w:eastAsia="en-US"/>
        </w:rPr>
        <w:t xml:space="preserve">(שמות </w:t>
      </w:r>
      <w:r>
        <w:rPr>
          <w:rFonts w:ascii="ResponsaTTF" w:hint="cs"/>
          <w:rtl/>
          <w:lang w:eastAsia="en-US"/>
        </w:rPr>
        <w:t>ז ט-י)</w:t>
      </w:r>
      <w:r w:rsidR="00A92397" w:rsidRPr="00D330AD">
        <w:rPr>
          <w:rFonts w:ascii="ResponsaTTF" w:hint="cs"/>
          <w:rtl/>
          <w:lang w:eastAsia="en-US"/>
        </w:rPr>
        <w:t>.</w:t>
      </w:r>
      <w:r w:rsidR="00A92397" w:rsidRPr="00EB1BE7">
        <w:rPr>
          <w:rStyle w:val="a5"/>
          <w:rFonts w:ascii="ResponsaTTF" w:cs="David"/>
          <w:sz w:val="24"/>
          <w:szCs w:val="24"/>
          <w:rtl/>
          <w:lang w:eastAsia="en-US"/>
        </w:rPr>
        <w:footnoteReference w:id="1"/>
      </w:r>
    </w:p>
    <w:p w14:paraId="60D23F55" w14:textId="77777777" w:rsidR="00DF46F9" w:rsidRDefault="00DF46F9" w:rsidP="00EB1BE7">
      <w:pPr>
        <w:autoSpaceDE w:val="0"/>
        <w:autoSpaceDN w:val="0"/>
        <w:adjustRightInd w:val="0"/>
        <w:spacing w:before="120" w:line="320" w:lineRule="atLeast"/>
        <w:jc w:val="both"/>
        <w:rPr>
          <w:rFonts w:ascii="ResponsaTTF" w:cs="David"/>
          <w:b/>
          <w:bCs/>
          <w:sz w:val="24"/>
          <w:szCs w:val="24"/>
          <w:rtl/>
          <w:lang w:eastAsia="en-US"/>
        </w:rPr>
      </w:pPr>
      <w:r w:rsidRPr="00A86D5C">
        <w:rPr>
          <w:rFonts w:ascii="ResponsaTTF" w:cs="David"/>
          <w:b/>
          <w:bCs/>
          <w:sz w:val="24"/>
          <w:szCs w:val="24"/>
          <w:rtl/>
          <w:lang w:eastAsia="en-US"/>
        </w:rPr>
        <w:t>וַיֹּאמֶר אֵלָיו ה' מַה זֶּה בְיָדֶךָ וַיֹּאמֶר מַטֶּה:</w:t>
      </w:r>
      <w:r>
        <w:rPr>
          <w:rFonts w:ascii="ResponsaTTF" w:cs="David" w:hint="cs"/>
          <w:b/>
          <w:bCs/>
          <w:sz w:val="24"/>
          <w:szCs w:val="24"/>
          <w:rtl/>
          <w:lang w:eastAsia="en-US"/>
        </w:rPr>
        <w:t xml:space="preserve"> </w:t>
      </w:r>
      <w:r w:rsidRPr="00A86D5C">
        <w:rPr>
          <w:rFonts w:ascii="ResponsaTTF" w:cs="David"/>
          <w:b/>
          <w:bCs/>
          <w:sz w:val="24"/>
          <w:szCs w:val="24"/>
          <w:rtl/>
          <w:lang w:eastAsia="en-US"/>
        </w:rPr>
        <w:t>וַיֹּאמֶר הַשְׁלִיכֵהוּ אַרְצָה וַיַּשְׁלִיכֵהוּ אַרְצָה וַיְהִי לְנָחָשׁ וַיָּנָס מֹשֶׁה מִפָּנָיו:</w:t>
      </w:r>
      <w:r>
        <w:rPr>
          <w:rFonts w:ascii="ResponsaTTF" w:cs="David" w:hint="cs"/>
          <w:b/>
          <w:bCs/>
          <w:sz w:val="24"/>
          <w:szCs w:val="24"/>
          <w:rtl/>
          <w:lang w:eastAsia="en-US"/>
        </w:rPr>
        <w:t xml:space="preserve"> </w:t>
      </w:r>
      <w:r w:rsidRPr="00A86D5C">
        <w:rPr>
          <w:rFonts w:ascii="ResponsaTTF" w:cs="David"/>
          <w:b/>
          <w:bCs/>
          <w:sz w:val="24"/>
          <w:szCs w:val="24"/>
          <w:rtl/>
          <w:lang w:eastAsia="en-US"/>
        </w:rPr>
        <w:t>וַיֹּאמֶר ה' אֶל מֹשֶׁה שְׁלַח יָדְךָ וֶאֱחֹז בִּזְנָבוֹ וַיִּשְׁלַח יָדוֹ וַיַּחֲזֶק בּוֹ וַיְהִי לְמַטֶּה בְּכַפּוֹ:</w:t>
      </w:r>
      <w:r>
        <w:rPr>
          <w:rFonts w:ascii="ResponsaTTF" w:cs="David" w:hint="cs"/>
          <w:b/>
          <w:bCs/>
          <w:sz w:val="24"/>
          <w:szCs w:val="24"/>
          <w:rtl/>
          <w:lang w:eastAsia="en-US"/>
        </w:rPr>
        <w:t xml:space="preserve"> </w:t>
      </w:r>
      <w:r w:rsidRPr="00A86D5C">
        <w:rPr>
          <w:rFonts w:ascii="ResponsaTTF" w:cs="David"/>
          <w:b/>
          <w:bCs/>
          <w:sz w:val="24"/>
          <w:szCs w:val="24"/>
          <w:rtl/>
          <w:lang w:eastAsia="en-US"/>
        </w:rPr>
        <w:t>לְמַעַן יַאֲמִינוּ כִּי נִרְאָה אֵלֶיךָ ה' אֱלֹהֵי אֲבֹתָם אֱלֹהֵי אַבְרָהָם א</w:t>
      </w:r>
      <w:r>
        <w:rPr>
          <w:rFonts w:ascii="ResponsaTTF" w:cs="David"/>
          <w:b/>
          <w:bCs/>
          <w:sz w:val="24"/>
          <w:szCs w:val="24"/>
          <w:rtl/>
          <w:lang w:eastAsia="en-US"/>
        </w:rPr>
        <w:t>ֱלֹהֵי יִצְחָק וֵאלֹהֵי יַעֲקֹב</w:t>
      </w:r>
      <w:r w:rsidR="00EB1BE7">
        <w:rPr>
          <w:rFonts w:ascii="ResponsaTTF" w:cs="David" w:hint="cs"/>
          <w:b/>
          <w:bCs/>
          <w:sz w:val="24"/>
          <w:szCs w:val="24"/>
          <w:rtl/>
          <w:lang w:eastAsia="en-US"/>
        </w:rPr>
        <w:t>:</w:t>
      </w:r>
      <w:r>
        <w:rPr>
          <w:rFonts w:ascii="ResponsaTTF" w:cs="David" w:hint="cs"/>
          <w:b/>
          <w:bCs/>
          <w:sz w:val="24"/>
          <w:szCs w:val="24"/>
          <w:rtl/>
          <w:lang w:eastAsia="en-US"/>
        </w:rPr>
        <w:t xml:space="preserve"> </w:t>
      </w:r>
      <w:r w:rsidRPr="00D330AD">
        <w:rPr>
          <w:rFonts w:ascii="ResponsaTTF" w:hint="cs"/>
          <w:rtl/>
          <w:lang w:eastAsia="en-US"/>
        </w:rPr>
        <w:t xml:space="preserve">(שמות </w:t>
      </w:r>
      <w:r>
        <w:rPr>
          <w:rFonts w:ascii="ResponsaTTF" w:hint="cs"/>
          <w:rtl/>
          <w:lang w:eastAsia="en-US"/>
        </w:rPr>
        <w:t>ד ב-ה</w:t>
      </w:r>
      <w:r w:rsidRPr="00D330AD">
        <w:rPr>
          <w:rFonts w:ascii="ResponsaTTF" w:hint="cs"/>
          <w:rtl/>
          <w:lang w:eastAsia="en-US"/>
        </w:rPr>
        <w:t>).</w:t>
      </w:r>
      <w:r w:rsidRPr="00EB1BE7">
        <w:rPr>
          <w:rStyle w:val="a5"/>
          <w:rFonts w:ascii="ResponsaTTF" w:cs="David"/>
          <w:sz w:val="24"/>
          <w:szCs w:val="24"/>
          <w:rtl/>
          <w:lang w:eastAsia="en-US"/>
        </w:rPr>
        <w:footnoteReference w:id="2"/>
      </w:r>
    </w:p>
    <w:p w14:paraId="7CD4919E" w14:textId="77777777" w:rsidR="00DF46F9" w:rsidRDefault="00ED6F45" w:rsidP="00EB1BE7">
      <w:pPr>
        <w:autoSpaceDE w:val="0"/>
        <w:autoSpaceDN w:val="0"/>
        <w:adjustRightInd w:val="0"/>
        <w:spacing w:before="120" w:line="320" w:lineRule="atLeast"/>
        <w:jc w:val="both"/>
        <w:rPr>
          <w:rFonts w:ascii="ResponsaTTF" w:cs="David"/>
          <w:b/>
          <w:bCs/>
          <w:sz w:val="24"/>
          <w:szCs w:val="24"/>
          <w:rtl/>
          <w:lang w:eastAsia="en-US"/>
        </w:rPr>
      </w:pPr>
      <w:r w:rsidRPr="00ED6F45">
        <w:rPr>
          <w:rFonts w:ascii="ResponsaTTF" w:cs="David"/>
          <w:b/>
          <w:bCs/>
          <w:sz w:val="24"/>
          <w:szCs w:val="24"/>
          <w:rtl/>
          <w:lang w:eastAsia="en-US"/>
        </w:rPr>
        <w:t xml:space="preserve">וַיֹּאמֶר </w:t>
      </w:r>
      <w:r>
        <w:rPr>
          <w:rFonts w:ascii="ResponsaTTF" w:cs="David" w:hint="cs"/>
          <w:b/>
          <w:bCs/>
          <w:sz w:val="24"/>
          <w:szCs w:val="24"/>
          <w:rtl/>
          <w:lang w:eastAsia="en-US"/>
        </w:rPr>
        <w:t>ה'</w:t>
      </w:r>
      <w:r w:rsidRPr="00ED6F45">
        <w:rPr>
          <w:rFonts w:ascii="ResponsaTTF" w:cs="David"/>
          <w:b/>
          <w:bCs/>
          <w:sz w:val="24"/>
          <w:szCs w:val="24"/>
          <w:rtl/>
          <w:lang w:eastAsia="en-US"/>
        </w:rPr>
        <w:t xml:space="preserve"> אֶל מֹשֶׁה בְּלֶכְתְּךָ לָשׁוּב מִצְרַיְמָה רְאֵה כָּל הַמֹּפְתִים אֲשֶׁר שַׂמְתִּי בְיָדֶךָ וַעֲשִׂיתָם לִפְנֵי פַרְעֹה וַאֲנִי אֲחַזֵּק אֶת לִבּוֹ וְלֹא יְשַׁלַּח אֶת הָעָם:</w:t>
      </w:r>
      <w:r w:rsidR="00DF46F9" w:rsidRPr="009F3BBA">
        <w:rPr>
          <w:rFonts w:ascii="ResponsaTTF" w:hint="cs"/>
          <w:rtl/>
          <w:lang w:eastAsia="en-US"/>
        </w:rPr>
        <w:t xml:space="preserve"> </w:t>
      </w:r>
      <w:r w:rsidR="00DF46F9" w:rsidRPr="00D330AD">
        <w:rPr>
          <w:rFonts w:ascii="ResponsaTTF" w:hint="cs"/>
          <w:rtl/>
          <w:lang w:eastAsia="en-US"/>
        </w:rPr>
        <w:t xml:space="preserve">(שמות </w:t>
      </w:r>
      <w:r>
        <w:rPr>
          <w:rFonts w:ascii="ResponsaTTF" w:hint="cs"/>
          <w:rtl/>
          <w:lang w:eastAsia="en-US"/>
        </w:rPr>
        <w:t>ד כ</w:t>
      </w:r>
      <w:r w:rsidR="00DF46F9">
        <w:rPr>
          <w:rFonts w:ascii="ResponsaTTF" w:hint="cs"/>
          <w:rtl/>
          <w:lang w:eastAsia="en-US"/>
        </w:rPr>
        <w:t>א</w:t>
      </w:r>
      <w:r w:rsidR="00DF46F9" w:rsidRPr="00D330AD">
        <w:rPr>
          <w:rFonts w:ascii="ResponsaTTF" w:hint="cs"/>
          <w:rtl/>
          <w:lang w:eastAsia="en-US"/>
        </w:rPr>
        <w:t>).</w:t>
      </w:r>
      <w:r w:rsidR="00DF46F9" w:rsidRPr="00EB1BE7">
        <w:rPr>
          <w:rStyle w:val="a5"/>
          <w:rFonts w:ascii="ResponsaTTF" w:cs="David"/>
          <w:sz w:val="24"/>
          <w:szCs w:val="24"/>
          <w:rtl/>
          <w:lang w:eastAsia="en-US"/>
        </w:rPr>
        <w:footnoteReference w:id="3"/>
      </w:r>
    </w:p>
    <w:p w14:paraId="01E35044" w14:textId="77777777" w:rsidR="00ED40FB" w:rsidRDefault="00ED40FB" w:rsidP="00EB1BE7">
      <w:pPr>
        <w:autoSpaceDE w:val="0"/>
        <w:autoSpaceDN w:val="0"/>
        <w:adjustRightInd w:val="0"/>
        <w:spacing w:before="120" w:line="320" w:lineRule="atLeast"/>
        <w:jc w:val="both"/>
        <w:rPr>
          <w:rFonts w:ascii="ResponsaTTF" w:cs="David"/>
          <w:b/>
          <w:bCs/>
          <w:sz w:val="24"/>
          <w:szCs w:val="24"/>
          <w:rtl/>
          <w:lang w:eastAsia="en-US"/>
        </w:rPr>
      </w:pPr>
      <w:r w:rsidRPr="00ED40FB">
        <w:rPr>
          <w:rFonts w:ascii="ResponsaTTF" w:cs="David"/>
          <w:b/>
          <w:bCs/>
          <w:sz w:val="24"/>
          <w:szCs w:val="24"/>
          <w:rtl/>
          <w:lang w:eastAsia="en-US"/>
        </w:rPr>
        <w:t xml:space="preserve">וַיְדַבֵּר אַהֲרֹן אֵת כָּל הַדְּבָרִים אֲשֶׁר דִּבֶּר </w:t>
      </w:r>
      <w:r>
        <w:rPr>
          <w:rFonts w:ascii="ResponsaTTF" w:cs="David"/>
          <w:b/>
          <w:bCs/>
          <w:sz w:val="24"/>
          <w:szCs w:val="24"/>
          <w:rtl/>
          <w:lang w:eastAsia="en-US"/>
        </w:rPr>
        <w:t>ה'</w:t>
      </w:r>
      <w:r w:rsidRPr="00ED40FB">
        <w:rPr>
          <w:rFonts w:ascii="ResponsaTTF" w:cs="David"/>
          <w:b/>
          <w:bCs/>
          <w:sz w:val="24"/>
          <w:szCs w:val="24"/>
          <w:rtl/>
          <w:lang w:eastAsia="en-US"/>
        </w:rPr>
        <w:t xml:space="preserve"> אֶל מֹשֶׁה וַיַּעַשׂ הָאֹתֹת לְעֵינֵי הָעָם:</w:t>
      </w:r>
      <w:r>
        <w:rPr>
          <w:rFonts w:ascii="ResponsaTTF" w:cs="David" w:hint="cs"/>
          <w:b/>
          <w:bCs/>
          <w:sz w:val="24"/>
          <w:szCs w:val="24"/>
          <w:rtl/>
          <w:lang w:eastAsia="en-US"/>
        </w:rPr>
        <w:t xml:space="preserve"> </w:t>
      </w:r>
      <w:r w:rsidRPr="00ED40FB">
        <w:rPr>
          <w:rFonts w:ascii="ResponsaTTF" w:cs="David"/>
          <w:b/>
          <w:bCs/>
          <w:sz w:val="24"/>
          <w:szCs w:val="24"/>
          <w:rtl/>
          <w:lang w:eastAsia="en-US"/>
        </w:rPr>
        <w:t xml:space="preserve">וַיַּאֲמֵן הָעָם וַיִּשְׁמְעוּ כִּי פָקַד </w:t>
      </w:r>
      <w:r>
        <w:rPr>
          <w:rFonts w:ascii="ResponsaTTF" w:cs="David"/>
          <w:b/>
          <w:bCs/>
          <w:sz w:val="24"/>
          <w:szCs w:val="24"/>
          <w:rtl/>
          <w:lang w:eastAsia="en-US"/>
        </w:rPr>
        <w:t>ה'</w:t>
      </w:r>
      <w:r w:rsidRPr="00ED40FB">
        <w:rPr>
          <w:rFonts w:ascii="ResponsaTTF" w:cs="David"/>
          <w:b/>
          <w:bCs/>
          <w:sz w:val="24"/>
          <w:szCs w:val="24"/>
          <w:rtl/>
          <w:lang w:eastAsia="en-US"/>
        </w:rPr>
        <w:t xml:space="preserve"> אֶת בְּנֵי יִשְׂרָאֵל</w:t>
      </w:r>
      <w:r>
        <w:rPr>
          <w:rFonts w:ascii="ResponsaTTF" w:cs="David" w:hint="cs"/>
          <w:b/>
          <w:bCs/>
          <w:sz w:val="24"/>
          <w:szCs w:val="24"/>
          <w:rtl/>
          <w:lang w:eastAsia="en-US"/>
        </w:rPr>
        <w:t xml:space="preserve"> ... </w:t>
      </w:r>
      <w:r w:rsidRPr="00ED40FB">
        <w:rPr>
          <w:rFonts w:ascii="ResponsaTTF" w:cs="David"/>
          <w:b/>
          <w:bCs/>
          <w:sz w:val="24"/>
          <w:szCs w:val="24"/>
          <w:rtl/>
          <w:lang w:eastAsia="en-US"/>
        </w:rPr>
        <w:t xml:space="preserve">וְאַחַר בָּאוּ מֹשֶׁה וְאַהֲרֹן וַיֹּאמְרוּ אֶל פַּרְעֹה כֹּה אָמַר </w:t>
      </w:r>
      <w:r>
        <w:rPr>
          <w:rFonts w:ascii="ResponsaTTF" w:cs="David"/>
          <w:b/>
          <w:bCs/>
          <w:sz w:val="24"/>
          <w:szCs w:val="24"/>
          <w:rtl/>
          <w:lang w:eastAsia="en-US"/>
        </w:rPr>
        <w:t>ה'</w:t>
      </w:r>
      <w:r w:rsidRPr="00ED40FB">
        <w:rPr>
          <w:rFonts w:ascii="ResponsaTTF" w:cs="David"/>
          <w:b/>
          <w:bCs/>
          <w:sz w:val="24"/>
          <w:szCs w:val="24"/>
          <w:rtl/>
          <w:lang w:eastAsia="en-US"/>
        </w:rPr>
        <w:t xml:space="preserve"> אֱלֹהֵי יִשְׂרָאֵל שַׁלַּח אֶת עַמ</w:t>
      </w:r>
      <w:r>
        <w:rPr>
          <w:rFonts w:ascii="ResponsaTTF" w:cs="David"/>
          <w:b/>
          <w:bCs/>
          <w:sz w:val="24"/>
          <w:szCs w:val="24"/>
          <w:rtl/>
          <w:lang w:eastAsia="en-US"/>
        </w:rPr>
        <w:t>ִּי וְיָחֹגּוּ לִי בַּמִּדְבָּר</w:t>
      </w:r>
      <w:r w:rsidR="00EB1BE7">
        <w:rPr>
          <w:rFonts w:ascii="ResponsaTTF" w:cs="David" w:hint="cs"/>
          <w:b/>
          <w:bCs/>
          <w:sz w:val="24"/>
          <w:szCs w:val="24"/>
          <w:rtl/>
          <w:lang w:eastAsia="en-US"/>
        </w:rPr>
        <w:t>:</w:t>
      </w:r>
      <w:r>
        <w:rPr>
          <w:rFonts w:ascii="ResponsaTTF" w:cs="David" w:hint="cs"/>
          <w:b/>
          <w:bCs/>
          <w:sz w:val="24"/>
          <w:szCs w:val="24"/>
          <w:rtl/>
          <w:lang w:eastAsia="en-US"/>
        </w:rPr>
        <w:t xml:space="preserve"> </w:t>
      </w:r>
      <w:r w:rsidRPr="00D330AD">
        <w:rPr>
          <w:rFonts w:ascii="ResponsaTTF" w:hint="cs"/>
          <w:rtl/>
          <w:lang w:eastAsia="en-US"/>
        </w:rPr>
        <w:t xml:space="preserve">(שמות </w:t>
      </w:r>
      <w:r>
        <w:rPr>
          <w:rFonts w:ascii="ResponsaTTF" w:hint="cs"/>
          <w:rtl/>
          <w:lang w:eastAsia="en-US"/>
        </w:rPr>
        <w:t>סוף פרק ד תחילת פרק ה</w:t>
      </w:r>
      <w:r w:rsidRPr="00D330AD">
        <w:rPr>
          <w:rFonts w:ascii="ResponsaTTF" w:hint="cs"/>
          <w:rtl/>
          <w:lang w:eastAsia="en-US"/>
        </w:rPr>
        <w:t>).</w:t>
      </w:r>
      <w:r w:rsidRPr="00EB1BE7">
        <w:rPr>
          <w:rStyle w:val="a5"/>
          <w:rFonts w:ascii="ResponsaTTF" w:cs="David"/>
          <w:sz w:val="24"/>
          <w:szCs w:val="24"/>
          <w:rtl/>
          <w:lang w:eastAsia="en-US"/>
        </w:rPr>
        <w:footnoteReference w:id="4"/>
      </w:r>
    </w:p>
    <w:p w14:paraId="088AE98B" w14:textId="77777777" w:rsidR="001E4A29" w:rsidRDefault="001E4A29" w:rsidP="00BD4D12">
      <w:pPr>
        <w:pStyle w:val="ab"/>
        <w:rPr>
          <w:rtl/>
          <w:lang w:eastAsia="en-US"/>
        </w:rPr>
      </w:pPr>
      <w:r>
        <w:rPr>
          <w:rtl/>
          <w:lang w:eastAsia="en-US"/>
        </w:rPr>
        <w:t xml:space="preserve">שמות רבה פרשה ג </w:t>
      </w:r>
      <w:r w:rsidR="00BD4D12">
        <w:rPr>
          <w:rFonts w:hint="cs"/>
          <w:rtl/>
          <w:lang w:eastAsia="en-US"/>
        </w:rPr>
        <w:t>סימן יב</w:t>
      </w:r>
      <w:r w:rsidR="00236102">
        <w:rPr>
          <w:rFonts w:hint="cs"/>
          <w:rtl/>
          <w:lang w:eastAsia="en-US"/>
        </w:rPr>
        <w:t xml:space="preserve"> </w:t>
      </w:r>
      <w:r w:rsidR="00236102">
        <w:rPr>
          <w:rtl/>
          <w:lang w:eastAsia="en-US"/>
        </w:rPr>
        <w:t>–</w:t>
      </w:r>
      <w:r w:rsidR="00236102">
        <w:rPr>
          <w:rFonts w:hint="cs"/>
          <w:rtl/>
          <w:lang w:eastAsia="en-US"/>
        </w:rPr>
        <w:t xml:space="preserve"> אותות (עונש) למשה</w:t>
      </w:r>
      <w:r w:rsidR="00A12A26">
        <w:rPr>
          <w:rFonts w:hint="cs"/>
          <w:rtl/>
          <w:lang w:eastAsia="en-US"/>
        </w:rPr>
        <w:t>, לבני ישראל ולפרעה</w:t>
      </w:r>
    </w:p>
    <w:p w14:paraId="542E2CC0" w14:textId="77777777" w:rsidR="006F57A8" w:rsidRDefault="00BD4D12" w:rsidP="00FD1F3F">
      <w:pPr>
        <w:pStyle w:val="ac"/>
        <w:rPr>
          <w:rtl/>
          <w:lang w:eastAsia="en-US"/>
        </w:rPr>
      </w:pPr>
      <w:r>
        <w:rPr>
          <w:rFonts w:hint="cs"/>
          <w:rtl/>
          <w:lang w:eastAsia="en-US"/>
        </w:rPr>
        <w:t>"</w:t>
      </w:r>
      <w:r w:rsidR="001E4A29">
        <w:rPr>
          <w:rtl/>
          <w:lang w:eastAsia="en-US"/>
        </w:rPr>
        <w:t>ויען משה ויאמר והן לא יאמינו לי</w:t>
      </w:r>
      <w:r>
        <w:rPr>
          <w:rFonts w:hint="cs"/>
          <w:rtl/>
          <w:lang w:eastAsia="en-US"/>
        </w:rPr>
        <w:t xml:space="preserve"> ולא ישמעו בקולי"</w:t>
      </w:r>
      <w:r w:rsidR="001E4A29">
        <w:rPr>
          <w:rtl/>
          <w:lang w:eastAsia="en-US"/>
        </w:rPr>
        <w:t xml:space="preserve"> </w:t>
      </w:r>
      <w:r>
        <w:rPr>
          <w:rFonts w:hint="cs"/>
          <w:rtl/>
          <w:lang w:eastAsia="en-US"/>
        </w:rPr>
        <w:t xml:space="preserve">(שמות ד א) - </w:t>
      </w:r>
      <w:r w:rsidR="001E4A29">
        <w:rPr>
          <w:rtl/>
          <w:lang w:eastAsia="en-US"/>
        </w:rPr>
        <w:t>אותה שעה דבר משה שלא כהוגן</w:t>
      </w:r>
      <w:r>
        <w:rPr>
          <w:rFonts w:hint="cs"/>
          <w:rtl/>
          <w:lang w:eastAsia="en-US"/>
        </w:rPr>
        <w:t>.</w:t>
      </w:r>
      <w:r w:rsidR="001E4A29">
        <w:rPr>
          <w:rtl/>
          <w:lang w:eastAsia="en-US"/>
        </w:rPr>
        <w:t xml:space="preserve"> </w:t>
      </w:r>
      <w:r>
        <w:rPr>
          <w:rtl/>
          <w:lang w:eastAsia="en-US"/>
        </w:rPr>
        <w:t>הקב"ה</w:t>
      </w:r>
      <w:r w:rsidR="001E4A29">
        <w:rPr>
          <w:rtl/>
          <w:lang w:eastAsia="en-US"/>
        </w:rPr>
        <w:t xml:space="preserve"> אמר לו</w:t>
      </w:r>
      <w:r>
        <w:rPr>
          <w:rFonts w:hint="cs"/>
          <w:rtl/>
          <w:lang w:eastAsia="en-US"/>
        </w:rPr>
        <w:t>:</w:t>
      </w:r>
      <w:r w:rsidR="001E4A29">
        <w:rPr>
          <w:rtl/>
          <w:lang w:eastAsia="en-US"/>
        </w:rPr>
        <w:t xml:space="preserve"> </w:t>
      </w:r>
      <w:r>
        <w:rPr>
          <w:rFonts w:hint="cs"/>
          <w:rtl/>
          <w:lang w:eastAsia="en-US"/>
        </w:rPr>
        <w:t>"</w:t>
      </w:r>
      <w:r w:rsidR="001E4A29">
        <w:rPr>
          <w:rtl/>
          <w:lang w:eastAsia="en-US"/>
        </w:rPr>
        <w:t>ושמעו לקולך</w:t>
      </w:r>
      <w:r>
        <w:rPr>
          <w:rFonts w:hint="cs"/>
          <w:rtl/>
          <w:lang w:eastAsia="en-US"/>
        </w:rPr>
        <w:t>" (שם ג יח)</w:t>
      </w:r>
      <w:r w:rsidR="001E4A29">
        <w:rPr>
          <w:rtl/>
          <w:lang w:eastAsia="en-US"/>
        </w:rPr>
        <w:t xml:space="preserve"> והוא אמר</w:t>
      </w:r>
      <w:r>
        <w:rPr>
          <w:rFonts w:hint="cs"/>
          <w:rtl/>
          <w:lang w:eastAsia="en-US"/>
        </w:rPr>
        <w:t>:</w:t>
      </w:r>
      <w:r w:rsidR="001E4A29">
        <w:rPr>
          <w:rtl/>
          <w:lang w:eastAsia="en-US"/>
        </w:rPr>
        <w:t xml:space="preserve"> </w:t>
      </w:r>
      <w:r>
        <w:rPr>
          <w:rFonts w:hint="cs"/>
          <w:rtl/>
          <w:lang w:eastAsia="en-US"/>
        </w:rPr>
        <w:t>"</w:t>
      </w:r>
      <w:r w:rsidR="001E4A29">
        <w:rPr>
          <w:rtl/>
          <w:lang w:eastAsia="en-US"/>
        </w:rPr>
        <w:t>והן לא יאמינו לי</w:t>
      </w:r>
      <w:r>
        <w:rPr>
          <w:rFonts w:hint="cs"/>
          <w:rtl/>
          <w:lang w:eastAsia="en-US"/>
        </w:rPr>
        <w:t xml:space="preserve"> ולא ישמעו בקולי"! </w:t>
      </w:r>
      <w:r w:rsidR="001E4A29">
        <w:rPr>
          <w:rtl/>
          <w:lang w:eastAsia="en-US"/>
        </w:rPr>
        <w:t xml:space="preserve">מיד השיבו </w:t>
      </w:r>
      <w:r>
        <w:rPr>
          <w:rtl/>
          <w:lang w:eastAsia="en-US"/>
        </w:rPr>
        <w:t>הקב"ה</w:t>
      </w:r>
      <w:r w:rsidR="001E4A29">
        <w:rPr>
          <w:rtl/>
          <w:lang w:eastAsia="en-US"/>
        </w:rPr>
        <w:t xml:space="preserve"> בשיטתו נתן לו אותות לפי דבריו</w:t>
      </w:r>
      <w:r>
        <w:rPr>
          <w:rFonts w:hint="cs"/>
          <w:rtl/>
          <w:lang w:eastAsia="en-US"/>
        </w:rPr>
        <w:t>.</w:t>
      </w:r>
      <w:r w:rsidR="00176DF0">
        <w:rPr>
          <w:rStyle w:val="a5"/>
          <w:rtl/>
          <w:lang w:eastAsia="en-US"/>
        </w:rPr>
        <w:footnoteReference w:id="5"/>
      </w:r>
      <w:r w:rsidR="001E4A29">
        <w:rPr>
          <w:rtl/>
          <w:lang w:eastAsia="en-US"/>
        </w:rPr>
        <w:t xml:space="preserve"> ראה מה כתיב אחריו</w:t>
      </w:r>
      <w:r w:rsidR="006F57A8">
        <w:rPr>
          <w:rFonts w:hint="cs"/>
          <w:rtl/>
          <w:lang w:eastAsia="en-US"/>
        </w:rPr>
        <w:t>:</w:t>
      </w:r>
      <w:r w:rsidR="001E4A29">
        <w:rPr>
          <w:rtl/>
          <w:lang w:eastAsia="en-US"/>
        </w:rPr>
        <w:t xml:space="preserve"> </w:t>
      </w:r>
      <w:r w:rsidR="006F57A8">
        <w:rPr>
          <w:rFonts w:hint="cs"/>
          <w:rtl/>
          <w:lang w:eastAsia="en-US"/>
        </w:rPr>
        <w:t>"</w:t>
      </w:r>
      <w:r w:rsidR="001E4A29">
        <w:rPr>
          <w:rtl/>
          <w:lang w:eastAsia="en-US"/>
        </w:rPr>
        <w:t>ויאמר ה' אליו מזה בידך ויאמר מטה</w:t>
      </w:r>
      <w:r w:rsidR="006F57A8">
        <w:rPr>
          <w:rFonts w:hint="cs"/>
          <w:rtl/>
          <w:lang w:eastAsia="en-US"/>
        </w:rPr>
        <w:t xml:space="preserve">" </w:t>
      </w:r>
      <w:r w:rsidR="006F57A8">
        <w:rPr>
          <w:rtl/>
          <w:lang w:eastAsia="en-US"/>
        </w:rPr>
        <w:t>–</w:t>
      </w:r>
      <w:r w:rsidR="006F57A8">
        <w:rPr>
          <w:rFonts w:hint="cs"/>
          <w:rtl/>
          <w:lang w:eastAsia="en-US"/>
        </w:rPr>
        <w:t xml:space="preserve"> אמר:</w:t>
      </w:r>
      <w:r w:rsidR="001E4A29">
        <w:rPr>
          <w:rtl/>
          <w:lang w:eastAsia="en-US"/>
        </w:rPr>
        <w:t xml:space="preserve"> מ</w:t>
      </w:r>
      <w:r w:rsidR="006F57A8">
        <w:rPr>
          <w:rtl/>
          <w:lang w:eastAsia="en-US"/>
        </w:rPr>
        <w:t>ִ</w:t>
      </w:r>
      <w:r w:rsidR="001E4A29">
        <w:rPr>
          <w:rtl/>
          <w:lang w:eastAsia="en-US"/>
        </w:rPr>
        <w:t>ז</w:t>
      </w:r>
      <w:r w:rsidR="006F57A8">
        <w:rPr>
          <w:rtl/>
          <w:lang w:eastAsia="en-US"/>
        </w:rPr>
        <w:t>ֶּ</w:t>
      </w:r>
      <w:r w:rsidR="001E4A29">
        <w:rPr>
          <w:rtl/>
          <w:lang w:eastAsia="en-US"/>
        </w:rPr>
        <w:t>ה שבידך אתה צריך ללקות</w:t>
      </w:r>
      <w:r w:rsidR="006F57A8">
        <w:rPr>
          <w:rFonts w:hint="cs"/>
          <w:rtl/>
          <w:lang w:eastAsia="en-US"/>
        </w:rPr>
        <w:t>,</w:t>
      </w:r>
      <w:r w:rsidR="001E4A29">
        <w:rPr>
          <w:rtl/>
          <w:lang w:eastAsia="en-US"/>
        </w:rPr>
        <w:t xml:space="preserve"> שאתה מוציא שם רע על בני הם מאמינים בני מאמינים</w:t>
      </w:r>
      <w:r w:rsidR="006F57A8">
        <w:rPr>
          <w:rFonts w:hint="cs"/>
          <w:rtl/>
          <w:lang w:eastAsia="en-US"/>
        </w:rPr>
        <w:t>.</w:t>
      </w:r>
      <w:r w:rsidR="001E4A29">
        <w:rPr>
          <w:rtl/>
          <w:lang w:eastAsia="en-US"/>
        </w:rPr>
        <w:t xml:space="preserve"> מאמינים</w:t>
      </w:r>
      <w:r w:rsidR="006F57A8">
        <w:rPr>
          <w:rFonts w:hint="cs"/>
          <w:rtl/>
          <w:lang w:eastAsia="en-US"/>
        </w:rPr>
        <w:t>,</w:t>
      </w:r>
      <w:r w:rsidR="001E4A29">
        <w:rPr>
          <w:rtl/>
          <w:lang w:eastAsia="en-US"/>
        </w:rPr>
        <w:t xml:space="preserve"> שנאמר</w:t>
      </w:r>
      <w:r w:rsidR="006F57A8">
        <w:rPr>
          <w:rFonts w:hint="cs"/>
          <w:rtl/>
          <w:lang w:eastAsia="en-US"/>
        </w:rPr>
        <w:t>:</w:t>
      </w:r>
      <w:r w:rsidR="001E4A29">
        <w:rPr>
          <w:rtl/>
          <w:lang w:eastAsia="en-US"/>
        </w:rPr>
        <w:t xml:space="preserve"> </w:t>
      </w:r>
      <w:r w:rsidR="006F57A8">
        <w:rPr>
          <w:rFonts w:hint="cs"/>
          <w:rtl/>
          <w:lang w:eastAsia="en-US"/>
        </w:rPr>
        <w:t>"</w:t>
      </w:r>
      <w:r w:rsidR="001E4A29">
        <w:rPr>
          <w:rtl/>
          <w:lang w:eastAsia="en-US"/>
        </w:rPr>
        <w:t>ויאמן העם</w:t>
      </w:r>
      <w:r w:rsidR="006F57A8">
        <w:rPr>
          <w:rFonts w:hint="cs"/>
          <w:rtl/>
          <w:lang w:eastAsia="en-US"/>
        </w:rPr>
        <w:t>"</w:t>
      </w:r>
      <w:r w:rsidR="001E4A29">
        <w:rPr>
          <w:rtl/>
          <w:lang w:eastAsia="en-US"/>
        </w:rPr>
        <w:t>, בני מאמינים</w:t>
      </w:r>
      <w:r w:rsidR="006F57A8">
        <w:rPr>
          <w:rFonts w:hint="cs"/>
          <w:rtl/>
          <w:lang w:eastAsia="en-US"/>
        </w:rPr>
        <w:t>,</w:t>
      </w:r>
      <w:r w:rsidR="001E4A29">
        <w:rPr>
          <w:rtl/>
          <w:lang w:eastAsia="en-US"/>
        </w:rPr>
        <w:t xml:space="preserve"> שנאמר</w:t>
      </w:r>
      <w:r w:rsidR="006F57A8">
        <w:rPr>
          <w:rFonts w:hint="cs"/>
          <w:rtl/>
          <w:lang w:eastAsia="en-US"/>
        </w:rPr>
        <w:t>:</w:t>
      </w:r>
      <w:r w:rsidR="001E4A29">
        <w:rPr>
          <w:rtl/>
          <w:lang w:eastAsia="en-US"/>
        </w:rPr>
        <w:t xml:space="preserve"> </w:t>
      </w:r>
      <w:r w:rsidR="006F57A8">
        <w:rPr>
          <w:rFonts w:hint="cs"/>
          <w:rtl/>
          <w:lang w:eastAsia="en-US"/>
        </w:rPr>
        <w:t>"</w:t>
      </w:r>
      <w:r w:rsidR="001E4A29">
        <w:rPr>
          <w:rtl/>
          <w:lang w:eastAsia="en-US"/>
        </w:rPr>
        <w:t>והאמין בה'</w:t>
      </w:r>
      <w:r w:rsidR="006F57A8">
        <w:rPr>
          <w:rFonts w:hint="cs"/>
          <w:rtl/>
          <w:lang w:eastAsia="en-US"/>
        </w:rPr>
        <w:t xml:space="preserve"> " </w:t>
      </w:r>
      <w:r w:rsidR="006F57A8">
        <w:rPr>
          <w:rtl/>
          <w:lang w:eastAsia="en-US"/>
        </w:rPr>
        <w:t>(בראשית טו</w:t>
      </w:r>
      <w:r w:rsidR="006F57A8">
        <w:rPr>
          <w:rFonts w:hint="cs"/>
          <w:rtl/>
          <w:lang w:eastAsia="en-US"/>
        </w:rPr>
        <w:t xml:space="preserve"> ו</w:t>
      </w:r>
      <w:r w:rsidR="006F57A8">
        <w:rPr>
          <w:rtl/>
          <w:lang w:eastAsia="en-US"/>
        </w:rPr>
        <w:t>)</w:t>
      </w:r>
      <w:r w:rsidR="006F57A8">
        <w:rPr>
          <w:rFonts w:hint="cs"/>
          <w:rtl/>
          <w:lang w:eastAsia="en-US"/>
        </w:rPr>
        <w:t>.</w:t>
      </w:r>
      <w:r w:rsidR="00A60E60">
        <w:rPr>
          <w:rStyle w:val="a5"/>
          <w:rtl/>
          <w:lang w:eastAsia="en-US"/>
        </w:rPr>
        <w:footnoteReference w:id="6"/>
      </w:r>
      <w:r w:rsidR="001E4A29">
        <w:rPr>
          <w:rtl/>
          <w:lang w:eastAsia="en-US"/>
        </w:rPr>
        <w:t xml:space="preserve"> תפש משה מעשה הנחש שהוציא לשון הרע על </w:t>
      </w:r>
      <w:r w:rsidR="001E4A29">
        <w:rPr>
          <w:rtl/>
          <w:lang w:eastAsia="en-US"/>
        </w:rPr>
        <w:lastRenderedPageBreak/>
        <w:t>בוראו</w:t>
      </w:r>
      <w:r w:rsidR="006F57A8">
        <w:rPr>
          <w:rFonts w:hint="cs"/>
          <w:rtl/>
          <w:lang w:eastAsia="en-US"/>
        </w:rPr>
        <w:t>,</w:t>
      </w:r>
      <w:r w:rsidR="001E4A29">
        <w:rPr>
          <w:rtl/>
          <w:lang w:eastAsia="en-US"/>
        </w:rPr>
        <w:t xml:space="preserve"> שנאמר</w:t>
      </w:r>
      <w:r w:rsidR="006F57A8">
        <w:rPr>
          <w:rFonts w:hint="cs"/>
          <w:rtl/>
          <w:lang w:eastAsia="en-US"/>
        </w:rPr>
        <w:t>:</w:t>
      </w:r>
      <w:r w:rsidR="001E4A29">
        <w:rPr>
          <w:rtl/>
          <w:lang w:eastAsia="en-US"/>
        </w:rPr>
        <w:t xml:space="preserve"> </w:t>
      </w:r>
      <w:r w:rsidR="006F57A8">
        <w:rPr>
          <w:rFonts w:hint="cs"/>
          <w:rtl/>
          <w:lang w:eastAsia="en-US"/>
        </w:rPr>
        <w:t>"</w:t>
      </w:r>
      <w:r w:rsidR="001E4A29">
        <w:rPr>
          <w:rtl/>
          <w:lang w:eastAsia="en-US"/>
        </w:rPr>
        <w:t>כי יודע אלהים</w:t>
      </w:r>
      <w:r w:rsidR="006F57A8">
        <w:rPr>
          <w:rFonts w:hint="cs"/>
          <w:rtl/>
          <w:lang w:eastAsia="en-US"/>
        </w:rPr>
        <w:t xml:space="preserve"> כי ביום אכולכם ממנו ונפקחו עיניכם</w:t>
      </w:r>
      <w:r w:rsidR="00FD1F3F">
        <w:rPr>
          <w:rFonts w:hint="cs"/>
          <w:rtl/>
          <w:lang w:eastAsia="en-US"/>
        </w:rPr>
        <w:t xml:space="preserve"> והייתם כאלהים</w:t>
      </w:r>
      <w:r w:rsidR="006F57A8">
        <w:rPr>
          <w:rFonts w:hint="cs"/>
          <w:rtl/>
          <w:lang w:eastAsia="en-US"/>
        </w:rPr>
        <w:t xml:space="preserve">" </w:t>
      </w:r>
      <w:r w:rsidR="006F57A8">
        <w:rPr>
          <w:rtl/>
          <w:lang w:eastAsia="en-US"/>
        </w:rPr>
        <w:t>(בראשית ג</w:t>
      </w:r>
      <w:r w:rsidR="006F57A8">
        <w:rPr>
          <w:rFonts w:hint="cs"/>
          <w:rtl/>
          <w:lang w:eastAsia="en-US"/>
        </w:rPr>
        <w:t xml:space="preserve"> ה</w:t>
      </w:r>
      <w:r w:rsidR="006F57A8">
        <w:rPr>
          <w:rtl/>
          <w:lang w:eastAsia="en-US"/>
        </w:rPr>
        <w:t>)</w:t>
      </w:r>
      <w:r w:rsidR="00A87D8A">
        <w:rPr>
          <w:rFonts w:hint="cs"/>
          <w:rtl/>
          <w:lang w:eastAsia="en-US"/>
        </w:rPr>
        <w:t>.</w:t>
      </w:r>
      <w:r w:rsidR="00FD1F3F">
        <w:rPr>
          <w:rStyle w:val="a5"/>
          <w:rtl/>
          <w:lang w:eastAsia="en-US"/>
        </w:rPr>
        <w:footnoteReference w:id="7"/>
      </w:r>
      <w:r w:rsidR="001E4A29">
        <w:rPr>
          <w:rtl/>
          <w:lang w:eastAsia="en-US"/>
        </w:rPr>
        <w:t xml:space="preserve"> כשם שלקה הנחש</w:t>
      </w:r>
      <w:r w:rsidR="00A87D8A">
        <w:rPr>
          <w:rFonts w:hint="cs"/>
          <w:rtl/>
          <w:lang w:eastAsia="en-US"/>
        </w:rPr>
        <w:t>,</w:t>
      </w:r>
      <w:r w:rsidR="001E4A29">
        <w:rPr>
          <w:rtl/>
          <w:lang w:eastAsia="en-US"/>
        </w:rPr>
        <w:t xml:space="preserve"> כך זה עתיד ללקות</w:t>
      </w:r>
      <w:r w:rsidR="00A87D8A">
        <w:rPr>
          <w:rFonts w:hint="cs"/>
          <w:rtl/>
          <w:lang w:eastAsia="en-US"/>
        </w:rPr>
        <w:t>.</w:t>
      </w:r>
      <w:r w:rsidR="001E4A29">
        <w:rPr>
          <w:rtl/>
          <w:lang w:eastAsia="en-US"/>
        </w:rPr>
        <w:t xml:space="preserve"> ראה מה כתיב</w:t>
      </w:r>
      <w:r w:rsidR="00A87D8A">
        <w:rPr>
          <w:rFonts w:hint="cs"/>
          <w:rtl/>
          <w:lang w:eastAsia="en-US"/>
        </w:rPr>
        <w:t>:</w:t>
      </w:r>
      <w:r w:rsidR="001E4A29">
        <w:rPr>
          <w:rtl/>
          <w:lang w:eastAsia="en-US"/>
        </w:rPr>
        <w:t xml:space="preserve"> </w:t>
      </w:r>
      <w:r w:rsidR="00A87D8A">
        <w:rPr>
          <w:rFonts w:hint="cs"/>
          <w:rtl/>
          <w:lang w:eastAsia="en-US"/>
        </w:rPr>
        <w:t>"</w:t>
      </w:r>
      <w:r w:rsidR="001E4A29">
        <w:rPr>
          <w:rtl/>
          <w:lang w:eastAsia="en-US"/>
        </w:rPr>
        <w:t>ויאמר השליכהו ארצה וישליכהו ארצה ויהי לנחש</w:t>
      </w:r>
      <w:r w:rsidR="00A87D8A">
        <w:rPr>
          <w:rFonts w:hint="cs"/>
          <w:rtl/>
          <w:lang w:eastAsia="en-US"/>
        </w:rPr>
        <w:t>" -</w:t>
      </w:r>
      <w:r w:rsidR="001E4A29">
        <w:rPr>
          <w:rtl/>
          <w:lang w:eastAsia="en-US"/>
        </w:rPr>
        <w:t xml:space="preserve"> לפי שעשה מעשה נחש לכך הראה לו את הנחש</w:t>
      </w:r>
      <w:r w:rsidR="00A87D8A">
        <w:rPr>
          <w:rFonts w:hint="cs"/>
          <w:rtl/>
          <w:lang w:eastAsia="en-US"/>
        </w:rPr>
        <w:t>,</w:t>
      </w:r>
      <w:r w:rsidR="001E4A29">
        <w:rPr>
          <w:rtl/>
          <w:lang w:eastAsia="en-US"/>
        </w:rPr>
        <w:t xml:space="preserve"> כלומר</w:t>
      </w:r>
      <w:r w:rsidR="00A87D8A">
        <w:rPr>
          <w:rFonts w:hint="cs"/>
          <w:rtl/>
          <w:lang w:eastAsia="en-US"/>
        </w:rPr>
        <w:t>:</w:t>
      </w:r>
      <w:r w:rsidR="001E4A29">
        <w:rPr>
          <w:rtl/>
          <w:lang w:eastAsia="en-US"/>
        </w:rPr>
        <w:t xml:space="preserve"> עשית מעשה של זה</w:t>
      </w:r>
      <w:r w:rsidR="006F57A8">
        <w:rPr>
          <w:rFonts w:hint="cs"/>
          <w:rtl/>
          <w:lang w:eastAsia="en-US"/>
        </w:rPr>
        <w:t>.</w:t>
      </w:r>
      <w:r w:rsidR="00FD1F3F">
        <w:rPr>
          <w:rStyle w:val="a5"/>
          <w:rtl/>
          <w:lang w:eastAsia="en-US"/>
        </w:rPr>
        <w:footnoteReference w:id="8"/>
      </w:r>
    </w:p>
    <w:p w14:paraId="0A779584" w14:textId="77777777" w:rsidR="00676349" w:rsidRDefault="006F57A8" w:rsidP="00FD1F3F">
      <w:pPr>
        <w:pStyle w:val="ac"/>
        <w:rPr>
          <w:rtl/>
          <w:lang w:eastAsia="en-US"/>
        </w:rPr>
      </w:pPr>
      <w:r>
        <w:rPr>
          <w:rFonts w:hint="cs"/>
          <w:rtl/>
          <w:lang w:eastAsia="en-US"/>
        </w:rPr>
        <w:t>"</w:t>
      </w:r>
      <w:r w:rsidR="001E4A29">
        <w:rPr>
          <w:rtl/>
          <w:lang w:eastAsia="en-US"/>
        </w:rPr>
        <w:t>וינס משה מפניו</w:t>
      </w:r>
      <w:r>
        <w:rPr>
          <w:rFonts w:hint="cs"/>
          <w:rtl/>
          <w:lang w:eastAsia="en-US"/>
        </w:rPr>
        <w:t>"</w:t>
      </w:r>
      <w:r w:rsidR="001E4A29">
        <w:rPr>
          <w:rtl/>
          <w:lang w:eastAsia="en-US"/>
        </w:rPr>
        <w:t>, למה נס</w:t>
      </w:r>
      <w:r>
        <w:rPr>
          <w:rFonts w:hint="cs"/>
          <w:rtl/>
          <w:lang w:eastAsia="en-US"/>
        </w:rPr>
        <w:t>?</w:t>
      </w:r>
      <w:r w:rsidR="001E4A29">
        <w:rPr>
          <w:rtl/>
          <w:lang w:eastAsia="en-US"/>
        </w:rPr>
        <w:t xml:space="preserve"> לפי שחטא בדבריו</w:t>
      </w:r>
      <w:r w:rsidR="00FD1F3F">
        <w:rPr>
          <w:rFonts w:hint="cs"/>
          <w:rtl/>
          <w:lang w:eastAsia="en-US"/>
        </w:rPr>
        <w:t>.</w:t>
      </w:r>
      <w:r w:rsidR="001E4A29">
        <w:rPr>
          <w:rtl/>
          <w:lang w:eastAsia="en-US"/>
        </w:rPr>
        <w:t xml:space="preserve"> שא</w:t>
      </w:r>
      <w:r w:rsidR="00FD1F3F">
        <w:rPr>
          <w:rFonts w:hint="cs"/>
          <w:rtl/>
          <w:lang w:eastAsia="en-US"/>
        </w:rPr>
        <w:t>י</w:t>
      </w:r>
      <w:r w:rsidR="001E4A29">
        <w:rPr>
          <w:rtl/>
          <w:lang w:eastAsia="en-US"/>
        </w:rPr>
        <w:t>לו לא חטא</w:t>
      </w:r>
      <w:r w:rsidR="00FD1F3F">
        <w:rPr>
          <w:rFonts w:hint="cs"/>
          <w:rtl/>
          <w:lang w:eastAsia="en-US"/>
        </w:rPr>
        <w:t>,</w:t>
      </w:r>
      <w:r w:rsidR="001E4A29">
        <w:rPr>
          <w:rtl/>
          <w:lang w:eastAsia="en-US"/>
        </w:rPr>
        <w:t xml:space="preserve"> לא היה נס</w:t>
      </w:r>
      <w:r w:rsidR="00FD1F3F">
        <w:rPr>
          <w:rFonts w:hint="cs"/>
          <w:rtl/>
          <w:lang w:eastAsia="en-US"/>
        </w:rPr>
        <w:t>.</w:t>
      </w:r>
      <w:r w:rsidR="001E4A29">
        <w:rPr>
          <w:rtl/>
          <w:lang w:eastAsia="en-US"/>
        </w:rPr>
        <w:t xml:space="preserve"> שאין נחש ממית אלא החטא ממית, כמו שכתוב במעשה ר' חנינא בן דוסא</w:t>
      </w:r>
      <w:r w:rsidR="00FD1F3F">
        <w:rPr>
          <w:rFonts w:hint="cs"/>
          <w:rtl/>
          <w:lang w:eastAsia="en-US"/>
        </w:rPr>
        <w:t>.</w:t>
      </w:r>
      <w:r w:rsidR="00B50B68">
        <w:rPr>
          <w:rStyle w:val="a5"/>
          <w:rtl/>
          <w:lang w:eastAsia="en-US"/>
        </w:rPr>
        <w:footnoteReference w:id="9"/>
      </w:r>
    </w:p>
    <w:p w14:paraId="28AF8FFE" w14:textId="77777777" w:rsidR="001E4A29" w:rsidRDefault="00FD1F3F" w:rsidP="00B50B68">
      <w:pPr>
        <w:pStyle w:val="ac"/>
        <w:rPr>
          <w:rtl/>
          <w:lang w:eastAsia="en-US"/>
        </w:rPr>
      </w:pPr>
      <w:r>
        <w:rPr>
          <w:rFonts w:hint="cs"/>
          <w:rtl/>
          <w:lang w:eastAsia="en-US"/>
        </w:rPr>
        <w:t>"</w:t>
      </w:r>
      <w:r w:rsidR="001E4A29">
        <w:rPr>
          <w:rtl/>
          <w:lang w:eastAsia="en-US"/>
        </w:rPr>
        <w:t>ויאמר ה' אל משה שלח נא ידך ואחוז בזנבו</w:t>
      </w:r>
      <w:r>
        <w:rPr>
          <w:rFonts w:hint="cs"/>
          <w:rtl/>
          <w:lang w:eastAsia="en-US"/>
        </w:rPr>
        <w:t>"</w:t>
      </w:r>
      <w:r w:rsidR="001E4A29">
        <w:rPr>
          <w:rtl/>
          <w:lang w:eastAsia="en-US"/>
        </w:rPr>
        <w:t>, והרי אמרנו למה היה הנחש כנגד משה</w:t>
      </w:r>
      <w:r w:rsidR="00E02BEB">
        <w:rPr>
          <w:rFonts w:hint="cs"/>
          <w:rtl/>
          <w:lang w:eastAsia="en-US"/>
        </w:rPr>
        <w:t>,</w:t>
      </w:r>
      <w:r w:rsidR="001E4A29">
        <w:rPr>
          <w:rtl/>
          <w:lang w:eastAsia="en-US"/>
        </w:rPr>
        <w:t xml:space="preserve"> אלא מה אות היה לישראל בכך</w:t>
      </w:r>
      <w:r>
        <w:rPr>
          <w:rFonts w:hint="cs"/>
          <w:rtl/>
          <w:lang w:eastAsia="en-US"/>
        </w:rPr>
        <w:t>?</w:t>
      </w:r>
      <w:r w:rsidR="00E02BEB">
        <w:rPr>
          <w:rStyle w:val="a5"/>
          <w:rtl/>
          <w:lang w:eastAsia="en-US"/>
        </w:rPr>
        <w:footnoteReference w:id="10"/>
      </w:r>
      <w:r w:rsidR="001E4A29">
        <w:rPr>
          <w:rtl/>
          <w:lang w:eastAsia="en-US"/>
        </w:rPr>
        <w:t xml:space="preserve"> א"ר אליעזר</w:t>
      </w:r>
      <w:r w:rsidR="00604ADD">
        <w:rPr>
          <w:rFonts w:hint="cs"/>
          <w:rtl/>
          <w:lang w:eastAsia="en-US"/>
        </w:rPr>
        <w:t>:</w:t>
      </w:r>
      <w:r w:rsidR="001E4A29">
        <w:rPr>
          <w:rtl/>
          <w:lang w:eastAsia="en-US"/>
        </w:rPr>
        <w:t xml:space="preserve"> לכך נהפך המטה לנחש</w:t>
      </w:r>
      <w:r w:rsidR="00604ADD">
        <w:rPr>
          <w:rFonts w:hint="cs"/>
          <w:rtl/>
          <w:lang w:eastAsia="en-US"/>
        </w:rPr>
        <w:t>,</w:t>
      </w:r>
      <w:r w:rsidR="001E4A29">
        <w:rPr>
          <w:rtl/>
          <w:lang w:eastAsia="en-US"/>
        </w:rPr>
        <w:t xml:space="preserve"> כנגד פרעה שנקרא נחש</w:t>
      </w:r>
      <w:r w:rsidR="00604ADD">
        <w:rPr>
          <w:rFonts w:hint="cs"/>
          <w:rtl/>
          <w:lang w:eastAsia="en-US"/>
        </w:rPr>
        <w:t>,</w:t>
      </w:r>
      <w:r w:rsidR="001E4A29">
        <w:rPr>
          <w:rtl/>
          <w:lang w:eastAsia="en-US"/>
        </w:rPr>
        <w:t xml:space="preserve"> שנאמר</w:t>
      </w:r>
      <w:r w:rsidR="00604ADD">
        <w:rPr>
          <w:rFonts w:hint="cs"/>
          <w:rtl/>
          <w:lang w:eastAsia="en-US"/>
        </w:rPr>
        <w:t>:</w:t>
      </w:r>
      <w:r w:rsidR="001E4A29">
        <w:rPr>
          <w:rtl/>
          <w:lang w:eastAsia="en-US"/>
        </w:rPr>
        <w:t xml:space="preserve"> </w:t>
      </w:r>
      <w:r w:rsidR="00604ADD">
        <w:rPr>
          <w:rFonts w:hint="cs"/>
          <w:rtl/>
          <w:lang w:eastAsia="en-US"/>
        </w:rPr>
        <w:t>"</w:t>
      </w:r>
      <w:r w:rsidR="001E4A29">
        <w:rPr>
          <w:rtl/>
          <w:lang w:eastAsia="en-US"/>
        </w:rPr>
        <w:t>התנים הגדול</w:t>
      </w:r>
      <w:r w:rsidR="00604ADD">
        <w:rPr>
          <w:rFonts w:hint="cs"/>
          <w:rtl/>
          <w:lang w:eastAsia="en-US"/>
        </w:rPr>
        <w:t xml:space="preserve">" </w:t>
      </w:r>
      <w:r w:rsidR="00604ADD">
        <w:rPr>
          <w:rtl/>
          <w:lang w:eastAsia="en-US"/>
        </w:rPr>
        <w:t>(יחזקאל כט</w:t>
      </w:r>
      <w:r w:rsidR="00676349">
        <w:rPr>
          <w:rFonts w:hint="cs"/>
          <w:rtl/>
          <w:lang w:eastAsia="en-US"/>
        </w:rPr>
        <w:t xml:space="preserve"> </w:t>
      </w:r>
      <w:r w:rsidR="00EA3414">
        <w:rPr>
          <w:rFonts w:hint="cs"/>
          <w:rtl/>
          <w:lang w:eastAsia="en-US"/>
        </w:rPr>
        <w:t>ג</w:t>
      </w:r>
      <w:r w:rsidR="00604ADD">
        <w:rPr>
          <w:rtl/>
          <w:lang w:eastAsia="en-US"/>
        </w:rPr>
        <w:t>)</w:t>
      </w:r>
      <w:r w:rsidR="001E4A29">
        <w:rPr>
          <w:rtl/>
          <w:lang w:eastAsia="en-US"/>
        </w:rPr>
        <w:t>, וא</w:t>
      </w:r>
      <w:r w:rsidR="00EA3414">
        <w:rPr>
          <w:rFonts w:hint="cs"/>
          <w:rtl/>
          <w:lang w:eastAsia="en-US"/>
        </w:rPr>
        <w:t>ו</w:t>
      </w:r>
      <w:r w:rsidR="001E4A29">
        <w:rPr>
          <w:rtl/>
          <w:lang w:eastAsia="en-US"/>
        </w:rPr>
        <w:t>מר</w:t>
      </w:r>
      <w:r w:rsidR="00EA3414">
        <w:rPr>
          <w:rFonts w:hint="cs"/>
          <w:rtl/>
          <w:lang w:eastAsia="en-US"/>
        </w:rPr>
        <w:t>:</w:t>
      </w:r>
      <w:r w:rsidR="001E4A29">
        <w:rPr>
          <w:rtl/>
          <w:lang w:eastAsia="en-US"/>
        </w:rPr>
        <w:t xml:space="preserve"> </w:t>
      </w:r>
      <w:r w:rsidR="00EA3414">
        <w:rPr>
          <w:rFonts w:hint="cs"/>
          <w:rtl/>
          <w:lang w:eastAsia="en-US"/>
        </w:rPr>
        <w:t>"</w:t>
      </w:r>
      <w:r w:rsidR="001E4A29">
        <w:rPr>
          <w:rtl/>
          <w:lang w:eastAsia="en-US"/>
        </w:rPr>
        <w:t>על לויתן נחש בריח</w:t>
      </w:r>
      <w:r w:rsidR="00EA3414">
        <w:rPr>
          <w:rFonts w:hint="cs"/>
          <w:rtl/>
          <w:lang w:eastAsia="en-US"/>
        </w:rPr>
        <w:t xml:space="preserve"> ... והרג את התנין" (ישעיהו כז א) -</w:t>
      </w:r>
      <w:r w:rsidR="001E4A29">
        <w:rPr>
          <w:rtl/>
          <w:lang w:eastAsia="en-US"/>
        </w:rPr>
        <w:t xml:space="preserve"> לפי שהיה נושך את ישראל</w:t>
      </w:r>
      <w:r w:rsidR="00EA3414">
        <w:rPr>
          <w:rFonts w:hint="cs"/>
          <w:rtl/>
          <w:lang w:eastAsia="en-US"/>
        </w:rPr>
        <w:t>.</w:t>
      </w:r>
      <w:r w:rsidR="00676349">
        <w:rPr>
          <w:rStyle w:val="a5"/>
          <w:rtl/>
          <w:lang w:eastAsia="en-US"/>
        </w:rPr>
        <w:footnoteReference w:id="11"/>
      </w:r>
      <w:r w:rsidR="001E4A29">
        <w:rPr>
          <w:rtl/>
          <w:lang w:eastAsia="en-US"/>
        </w:rPr>
        <w:t xml:space="preserve"> אמר לו </w:t>
      </w:r>
      <w:r w:rsidR="00BD4D12">
        <w:rPr>
          <w:rtl/>
          <w:lang w:eastAsia="en-US"/>
        </w:rPr>
        <w:t>הקב"ה</w:t>
      </w:r>
      <w:r w:rsidR="00B50B68">
        <w:rPr>
          <w:rFonts w:hint="cs"/>
          <w:rtl/>
          <w:lang w:eastAsia="en-US"/>
        </w:rPr>
        <w:t>:</w:t>
      </w:r>
      <w:r w:rsidR="001E4A29">
        <w:rPr>
          <w:rtl/>
          <w:lang w:eastAsia="en-US"/>
        </w:rPr>
        <w:t xml:space="preserve"> ראית פרעה שהוא כנחש</w:t>
      </w:r>
      <w:r w:rsidR="00B50B68">
        <w:rPr>
          <w:rFonts w:hint="cs"/>
          <w:rtl/>
          <w:lang w:eastAsia="en-US"/>
        </w:rPr>
        <w:t>,</w:t>
      </w:r>
      <w:r w:rsidR="001E4A29">
        <w:rPr>
          <w:rtl/>
          <w:lang w:eastAsia="en-US"/>
        </w:rPr>
        <w:t xml:space="preserve"> עתיד אתה להכותו במטה</w:t>
      </w:r>
      <w:r w:rsidR="00B50B68">
        <w:rPr>
          <w:rFonts w:hint="cs"/>
          <w:rtl/>
          <w:lang w:eastAsia="en-US"/>
        </w:rPr>
        <w:t>,</w:t>
      </w:r>
      <w:r w:rsidR="001E4A29">
        <w:rPr>
          <w:rtl/>
          <w:lang w:eastAsia="en-US"/>
        </w:rPr>
        <w:t xml:space="preserve"> וסוף הדברים הוא י</w:t>
      </w:r>
      <w:r w:rsidR="00E02BEB">
        <w:rPr>
          <w:rtl/>
          <w:lang w:eastAsia="en-US"/>
        </w:rPr>
        <w:t>ֵ</w:t>
      </w:r>
      <w:r w:rsidR="001E4A29">
        <w:rPr>
          <w:rtl/>
          <w:lang w:eastAsia="en-US"/>
        </w:rPr>
        <w:t>ע</w:t>
      </w:r>
      <w:r w:rsidR="00E02BEB">
        <w:rPr>
          <w:rtl/>
          <w:lang w:eastAsia="en-US"/>
        </w:rPr>
        <w:t>ָ</w:t>
      </w:r>
      <w:r w:rsidR="001E4A29">
        <w:rPr>
          <w:rtl/>
          <w:lang w:eastAsia="en-US"/>
        </w:rPr>
        <w:t>ש</w:t>
      </w:r>
      <w:r w:rsidR="00E02BEB">
        <w:rPr>
          <w:rtl/>
          <w:lang w:eastAsia="en-US"/>
        </w:rPr>
        <w:t>ֶׂ</w:t>
      </w:r>
      <w:r w:rsidR="001E4A29">
        <w:rPr>
          <w:rtl/>
          <w:lang w:eastAsia="en-US"/>
        </w:rPr>
        <w:t>ה כעץ</w:t>
      </w:r>
      <w:r w:rsidR="00B50B68">
        <w:rPr>
          <w:rFonts w:hint="cs"/>
          <w:rtl/>
          <w:lang w:eastAsia="en-US"/>
        </w:rPr>
        <w:t>.</w:t>
      </w:r>
      <w:r w:rsidR="001E4A29">
        <w:rPr>
          <w:rtl/>
          <w:lang w:eastAsia="en-US"/>
        </w:rPr>
        <w:t xml:space="preserve"> מה המטה אינו נושך</w:t>
      </w:r>
      <w:r w:rsidR="00B50B68">
        <w:rPr>
          <w:rFonts w:hint="cs"/>
          <w:rtl/>
          <w:lang w:eastAsia="en-US"/>
        </w:rPr>
        <w:t>,</w:t>
      </w:r>
      <w:r w:rsidR="001E4A29">
        <w:rPr>
          <w:rtl/>
          <w:lang w:eastAsia="en-US"/>
        </w:rPr>
        <w:t xml:space="preserve"> כך הוא לא ישך</w:t>
      </w:r>
      <w:r w:rsidR="00B50B68">
        <w:rPr>
          <w:rFonts w:hint="cs"/>
          <w:rtl/>
          <w:lang w:eastAsia="en-US"/>
        </w:rPr>
        <w:t>. זהו שכתוב: "</w:t>
      </w:r>
      <w:r w:rsidR="001E4A29">
        <w:rPr>
          <w:rtl/>
          <w:lang w:eastAsia="en-US"/>
        </w:rPr>
        <w:t>שלח ידך ואחוז בזנבו</w:t>
      </w:r>
      <w:r w:rsidR="00B50B68">
        <w:rPr>
          <w:rFonts w:hint="cs"/>
          <w:rtl/>
          <w:lang w:eastAsia="en-US"/>
        </w:rPr>
        <w:t>". "</w:t>
      </w:r>
      <w:r w:rsidR="001E4A29">
        <w:rPr>
          <w:rtl/>
          <w:lang w:eastAsia="en-US"/>
        </w:rPr>
        <w:t>למען יאמינו כי נראה אליך ה'</w:t>
      </w:r>
      <w:r w:rsidR="00B50B68">
        <w:rPr>
          <w:rFonts w:hint="cs"/>
          <w:rtl/>
          <w:lang w:eastAsia="en-US"/>
        </w:rPr>
        <w:t xml:space="preserve"> " - </w:t>
      </w:r>
      <w:r w:rsidR="001E4A29">
        <w:rPr>
          <w:rtl/>
          <w:lang w:eastAsia="en-US"/>
        </w:rPr>
        <w:t>לך עשה להם אות זה כדי שיאמינו שאני נראה אליך</w:t>
      </w:r>
      <w:r w:rsidR="00604ADD">
        <w:rPr>
          <w:rFonts w:hint="cs"/>
          <w:rtl/>
          <w:lang w:eastAsia="en-US"/>
        </w:rPr>
        <w:t>.</w:t>
      </w:r>
      <w:r w:rsidR="00771204">
        <w:rPr>
          <w:rStyle w:val="a5"/>
          <w:rtl/>
          <w:lang w:eastAsia="en-US"/>
        </w:rPr>
        <w:footnoteReference w:id="12"/>
      </w:r>
    </w:p>
    <w:p w14:paraId="7233CF19" w14:textId="77777777" w:rsidR="00C73E19" w:rsidRDefault="00C73E19" w:rsidP="00A12A26">
      <w:pPr>
        <w:pStyle w:val="ab"/>
        <w:rPr>
          <w:rtl/>
          <w:lang w:eastAsia="en-US"/>
        </w:rPr>
      </w:pPr>
      <w:r>
        <w:rPr>
          <w:rFonts w:hint="cs"/>
          <w:rtl/>
          <w:lang w:eastAsia="en-US"/>
        </w:rPr>
        <w:t xml:space="preserve">המשך </w:t>
      </w:r>
      <w:r w:rsidRPr="00C73E19">
        <w:rPr>
          <w:rtl/>
        </w:rPr>
        <w:t>שמות רבה</w:t>
      </w:r>
      <w:r>
        <w:rPr>
          <w:rtl/>
          <w:lang w:eastAsia="en-US"/>
        </w:rPr>
        <w:t xml:space="preserve"> </w:t>
      </w:r>
      <w:r>
        <w:rPr>
          <w:rFonts w:hint="cs"/>
          <w:rtl/>
          <w:lang w:eastAsia="en-US"/>
        </w:rPr>
        <w:t>שם סימן יג</w:t>
      </w:r>
      <w:r w:rsidR="00A12A26">
        <w:rPr>
          <w:rFonts w:hint="cs"/>
          <w:rtl/>
          <w:lang w:eastAsia="en-US"/>
        </w:rPr>
        <w:t xml:space="preserve"> </w:t>
      </w:r>
      <w:r w:rsidR="00A12A26">
        <w:rPr>
          <w:rtl/>
          <w:lang w:eastAsia="en-US"/>
        </w:rPr>
        <w:t>–</w:t>
      </w:r>
      <w:r w:rsidR="00A12A26">
        <w:rPr>
          <w:rFonts w:hint="cs"/>
          <w:rtl/>
          <w:lang w:eastAsia="en-US"/>
        </w:rPr>
        <w:t xml:space="preserve"> אות הצרעת והדם למשה</w:t>
      </w:r>
      <w:r>
        <w:rPr>
          <w:rtl/>
          <w:lang w:eastAsia="en-US"/>
        </w:rPr>
        <w:t xml:space="preserve"> </w:t>
      </w:r>
    </w:p>
    <w:p w14:paraId="489CEB64" w14:textId="77777777" w:rsidR="004750E0" w:rsidRDefault="00C73E19" w:rsidP="004750E0">
      <w:pPr>
        <w:pStyle w:val="ac"/>
        <w:rPr>
          <w:rtl/>
          <w:lang w:eastAsia="en-US"/>
        </w:rPr>
      </w:pPr>
      <w:r>
        <w:rPr>
          <w:rFonts w:hint="cs"/>
          <w:rtl/>
          <w:lang w:eastAsia="en-US"/>
        </w:rPr>
        <w:t>"</w:t>
      </w:r>
      <w:r>
        <w:rPr>
          <w:rtl/>
          <w:lang w:eastAsia="en-US"/>
        </w:rPr>
        <w:t>ויאמר ה' לו עוד הבא נא ידך בחיקך</w:t>
      </w:r>
      <w:r>
        <w:rPr>
          <w:rFonts w:hint="cs"/>
          <w:rtl/>
          <w:lang w:eastAsia="en-US"/>
        </w:rPr>
        <w:t xml:space="preserve"> ... והנה ידו מצורעת כשלג" (שמות ד ו) - </w:t>
      </w:r>
      <w:r>
        <w:rPr>
          <w:rtl/>
          <w:lang w:eastAsia="en-US"/>
        </w:rPr>
        <w:t>אמר לו</w:t>
      </w:r>
      <w:r>
        <w:rPr>
          <w:rFonts w:hint="cs"/>
          <w:rtl/>
          <w:lang w:eastAsia="en-US"/>
        </w:rPr>
        <w:t>:</w:t>
      </w:r>
      <w:r>
        <w:rPr>
          <w:rtl/>
          <w:lang w:eastAsia="en-US"/>
        </w:rPr>
        <w:t xml:space="preserve"> מה הנחש כשהלשין הכיתי אותו בצרעת</w:t>
      </w:r>
      <w:r>
        <w:rPr>
          <w:rFonts w:hint="cs"/>
          <w:rtl/>
          <w:lang w:eastAsia="en-US"/>
        </w:rPr>
        <w:t xml:space="preserve"> ...</w:t>
      </w:r>
      <w:r>
        <w:rPr>
          <w:rStyle w:val="a5"/>
          <w:rtl/>
          <w:lang w:eastAsia="en-US"/>
        </w:rPr>
        <w:footnoteReference w:id="13"/>
      </w:r>
      <w:r>
        <w:rPr>
          <w:rFonts w:hint="cs"/>
          <w:rtl/>
          <w:lang w:eastAsia="en-US"/>
        </w:rPr>
        <w:t xml:space="preserve"> </w:t>
      </w:r>
      <w:r>
        <w:rPr>
          <w:rtl/>
          <w:lang w:eastAsia="en-US"/>
        </w:rPr>
        <w:t>אף אתה ראוי ללקות בצרעת</w:t>
      </w:r>
      <w:r>
        <w:rPr>
          <w:rFonts w:hint="cs"/>
          <w:rtl/>
          <w:lang w:eastAsia="en-US"/>
        </w:rPr>
        <w:t>.</w:t>
      </w:r>
      <w:r>
        <w:rPr>
          <w:rtl/>
          <w:lang w:eastAsia="en-US"/>
        </w:rPr>
        <w:t xml:space="preserve"> ולמה הכניסה בחיקו</w:t>
      </w:r>
      <w:r w:rsidR="004750E0">
        <w:rPr>
          <w:rFonts w:hint="cs"/>
          <w:rtl/>
          <w:lang w:eastAsia="en-US"/>
        </w:rPr>
        <w:t>?</w:t>
      </w:r>
      <w:r>
        <w:rPr>
          <w:rtl/>
          <w:lang w:eastAsia="en-US"/>
        </w:rPr>
        <w:t xml:space="preserve"> לפי שדרכן של לשון הרע לומר בסתר </w:t>
      </w:r>
      <w:r w:rsidR="004750E0">
        <w:rPr>
          <w:rFonts w:hint="cs"/>
          <w:rtl/>
          <w:lang w:eastAsia="en-US"/>
        </w:rPr>
        <w:t xml:space="preserve">... </w:t>
      </w:r>
      <w:r>
        <w:rPr>
          <w:rtl/>
          <w:lang w:eastAsia="en-US"/>
        </w:rPr>
        <w:t>לקח את שלו על שהלשין</w:t>
      </w:r>
      <w:r w:rsidR="004750E0">
        <w:rPr>
          <w:rFonts w:hint="cs"/>
          <w:rtl/>
          <w:lang w:eastAsia="en-US"/>
        </w:rPr>
        <w:t xml:space="preserve"> ...</w:t>
      </w:r>
      <w:r w:rsidR="004750E0">
        <w:rPr>
          <w:rStyle w:val="a5"/>
          <w:rtl/>
          <w:lang w:eastAsia="en-US"/>
        </w:rPr>
        <w:footnoteReference w:id="14"/>
      </w:r>
    </w:p>
    <w:p w14:paraId="46FF382A" w14:textId="77777777" w:rsidR="005D14FB" w:rsidRDefault="004750E0" w:rsidP="00454457">
      <w:pPr>
        <w:pStyle w:val="ac"/>
        <w:rPr>
          <w:rtl/>
          <w:lang w:eastAsia="en-US"/>
        </w:rPr>
      </w:pPr>
      <w:r>
        <w:rPr>
          <w:rFonts w:hint="cs"/>
          <w:rtl/>
          <w:lang w:eastAsia="en-US"/>
        </w:rPr>
        <w:lastRenderedPageBreak/>
        <w:t>"</w:t>
      </w:r>
      <w:r w:rsidR="00C73E19">
        <w:rPr>
          <w:rtl/>
          <w:lang w:eastAsia="en-US"/>
        </w:rPr>
        <w:t>ולקחת ממימי היאור</w:t>
      </w:r>
      <w:r>
        <w:rPr>
          <w:rFonts w:hint="cs"/>
          <w:rtl/>
          <w:lang w:eastAsia="en-US"/>
        </w:rPr>
        <w:t xml:space="preserve"> ... והיו לדם ביבשת" (שמות ד ט)</w:t>
      </w:r>
      <w:r w:rsidR="00C73E19">
        <w:rPr>
          <w:rtl/>
          <w:lang w:eastAsia="en-US"/>
        </w:rPr>
        <w:t xml:space="preserve">, רמז לו שע"י דבר שיאמר </w:t>
      </w:r>
      <w:r>
        <w:rPr>
          <w:rFonts w:hint="cs"/>
          <w:rtl/>
          <w:lang w:eastAsia="en-US"/>
        </w:rPr>
        <w:t>ע</w:t>
      </w:r>
      <w:r w:rsidR="00C73E19">
        <w:rPr>
          <w:rtl/>
          <w:lang w:eastAsia="en-US"/>
        </w:rPr>
        <w:t>ל ישראל</w:t>
      </w:r>
      <w:r>
        <w:rPr>
          <w:rFonts w:hint="cs"/>
          <w:rtl/>
          <w:lang w:eastAsia="en-US"/>
        </w:rPr>
        <w:t>,</w:t>
      </w:r>
      <w:r w:rsidR="00C73E19">
        <w:rPr>
          <w:rtl/>
          <w:lang w:eastAsia="en-US"/>
        </w:rPr>
        <w:t xml:space="preserve"> עתידי</w:t>
      </w:r>
      <w:r w:rsidR="00454457">
        <w:rPr>
          <w:rFonts w:hint="cs"/>
          <w:rtl/>
          <w:lang w:eastAsia="en-US"/>
        </w:rPr>
        <w:t>ם</w:t>
      </w:r>
      <w:r w:rsidR="00C73E19">
        <w:rPr>
          <w:rtl/>
          <w:lang w:eastAsia="en-US"/>
        </w:rPr>
        <w:t xml:space="preserve"> המים להפוך לדם והוא ילקה על ידיהם</w:t>
      </w:r>
      <w:r w:rsidR="00454457">
        <w:rPr>
          <w:rFonts w:hint="cs"/>
          <w:rtl/>
          <w:lang w:eastAsia="en-US"/>
        </w:rPr>
        <w:t xml:space="preserve"> ...</w:t>
      </w:r>
      <w:r w:rsidR="00C73E19">
        <w:rPr>
          <w:rtl/>
          <w:lang w:eastAsia="en-US"/>
        </w:rPr>
        <w:t xml:space="preserve"> הכה הסלע והוציא</w:t>
      </w:r>
      <w:r w:rsidR="00454457">
        <w:rPr>
          <w:rFonts w:hint="cs"/>
          <w:rtl/>
          <w:lang w:eastAsia="en-US"/>
        </w:rPr>
        <w:t>,</w:t>
      </w:r>
      <w:r w:rsidR="00C73E19">
        <w:rPr>
          <w:rtl/>
          <w:lang w:eastAsia="en-US"/>
        </w:rPr>
        <w:t xml:space="preserve"> שנא</w:t>
      </w:r>
      <w:r w:rsidR="00454457">
        <w:rPr>
          <w:rFonts w:hint="cs"/>
          <w:rtl/>
          <w:lang w:eastAsia="en-US"/>
        </w:rPr>
        <w:t>מר:</w:t>
      </w:r>
      <w:r w:rsidR="00C73E19">
        <w:rPr>
          <w:rtl/>
          <w:lang w:eastAsia="en-US"/>
        </w:rPr>
        <w:t xml:space="preserve"> </w:t>
      </w:r>
      <w:r w:rsidR="00454457">
        <w:rPr>
          <w:rFonts w:hint="cs"/>
          <w:rtl/>
          <w:lang w:eastAsia="en-US"/>
        </w:rPr>
        <w:t>"</w:t>
      </w:r>
      <w:r w:rsidR="00C73E19">
        <w:rPr>
          <w:rtl/>
          <w:lang w:eastAsia="en-US"/>
        </w:rPr>
        <w:t>הן הכה צור ויזובו מים</w:t>
      </w:r>
      <w:r w:rsidR="00454457">
        <w:rPr>
          <w:rFonts w:hint="cs"/>
          <w:rtl/>
          <w:lang w:eastAsia="en-US"/>
        </w:rPr>
        <w:t xml:space="preserve">" </w:t>
      </w:r>
      <w:r w:rsidR="00454457">
        <w:rPr>
          <w:rtl/>
          <w:lang w:eastAsia="en-US"/>
        </w:rPr>
        <w:t>(תהלים עח</w:t>
      </w:r>
      <w:r w:rsidR="00454457">
        <w:rPr>
          <w:rFonts w:hint="cs"/>
          <w:rtl/>
          <w:lang w:eastAsia="en-US"/>
        </w:rPr>
        <w:t xml:space="preserve"> כ</w:t>
      </w:r>
      <w:r w:rsidR="00454457">
        <w:rPr>
          <w:rtl/>
          <w:lang w:eastAsia="en-US"/>
        </w:rPr>
        <w:t>)</w:t>
      </w:r>
      <w:r w:rsidR="00C73E19">
        <w:rPr>
          <w:rtl/>
          <w:lang w:eastAsia="en-US"/>
        </w:rPr>
        <w:t xml:space="preserve">, ואין </w:t>
      </w:r>
      <w:r w:rsidR="00454457">
        <w:rPr>
          <w:rFonts w:hint="cs"/>
          <w:rtl/>
          <w:lang w:eastAsia="en-US"/>
        </w:rPr>
        <w:t>"</w:t>
      </w:r>
      <w:r w:rsidR="00C73E19">
        <w:rPr>
          <w:rtl/>
          <w:lang w:eastAsia="en-US"/>
        </w:rPr>
        <w:t>ויזובו</w:t>
      </w:r>
      <w:r w:rsidR="00454457">
        <w:rPr>
          <w:rFonts w:hint="cs"/>
          <w:rtl/>
          <w:lang w:eastAsia="en-US"/>
        </w:rPr>
        <w:t>"</w:t>
      </w:r>
      <w:r w:rsidR="00C73E19">
        <w:rPr>
          <w:rtl/>
          <w:lang w:eastAsia="en-US"/>
        </w:rPr>
        <w:t xml:space="preserve"> אלא לשון דם </w:t>
      </w:r>
      <w:r w:rsidR="00454457">
        <w:rPr>
          <w:rFonts w:hint="cs"/>
          <w:rtl/>
          <w:lang w:eastAsia="en-US"/>
        </w:rPr>
        <w:t xml:space="preserve">... </w:t>
      </w:r>
      <w:r w:rsidR="00C73E19">
        <w:rPr>
          <w:rtl/>
          <w:lang w:eastAsia="en-US"/>
        </w:rPr>
        <w:t>ולכך הכה הסלע פעמ</w:t>
      </w:r>
      <w:r w:rsidR="00454457">
        <w:rPr>
          <w:rFonts w:hint="cs"/>
          <w:rtl/>
          <w:lang w:eastAsia="en-US"/>
        </w:rPr>
        <w:t>י</w:t>
      </w:r>
      <w:r w:rsidR="00C73E19">
        <w:rPr>
          <w:rtl/>
          <w:lang w:eastAsia="en-US"/>
        </w:rPr>
        <w:t>ים</w:t>
      </w:r>
      <w:r w:rsidR="00454457">
        <w:rPr>
          <w:rFonts w:hint="cs"/>
          <w:rtl/>
          <w:lang w:eastAsia="en-US"/>
        </w:rPr>
        <w:t>,</w:t>
      </w:r>
      <w:r w:rsidR="00C73E19">
        <w:rPr>
          <w:rtl/>
          <w:lang w:eastAsia="en-US"/>
        </w:rPr>
        <w:t xml:space="preserve"> שבתח</w:t>
      </w:r>
      <w:r w:rsidR="00454457">
        <w:rPr>
          <w:rFonts w:hint="cs"/>
          <w:rtl/>
          <w:lang w:eastAsia="en-US"/>
        </w:rPr>
        <w:t>י</w:t>
      </w:r>
      <w:r w:rsidR="00C73E19">
        <w:rPr>
          <w:rtl/>
          <w:lang w:eastAsia="en-US"/>
        </w:rPr>
        <w:t>לה הוציא דם ולבסוף מים</w:t>
      </w:r>
      <w:r w:rsidR="00454457">
        <w:rPr>
          <w:rFonts w:hint="cs"/>
          <w:rtl/>
          <w:lang w:eastAsia="en-US"/>
        </w:rPr>
        <w:t>.</w:t>
      </w:r>
      <w:r w:rsidR="00C73E19">
        <w:rPr>
          <w:rtl/>
          <w:lang w:eastAsia="en-US"/>
        </w:rPr>
        <w:t xml:space="preserve"> בשני האותות הראשונים את מוצא שחזרו לכמות שהיו</w:t>
      </w:r>
      <w:r w:rsidR="00F341DC">
        <w:rPr>
          <w:rFonts w:hint="cs"/>
          <w:rtl/>
          <w:lang w:eastAsia="en-US"/>
        </w:rPr>
        <w:t>,</w:t>
      </w:r>
      <w:r w:rsidR="00C73E19">
        <w:rPr>
          <w:rtl/>
          <w:lang w:eastAsia="en-US"/>
        </w:rPr>
        <w:t xml:space="preserve"> אבל אות הדם לא חזר לכמות שהיה לפי שלא רצה למחול למשה על חטא המים</w:t>
      </w:r>
      <w:r>
        <w:rPr>
          <w:rFonts w:hint="cs"/>
          <w:rtl/>
          <w:lang w:eastAsia="en-US"/>
        </w:rPr>
        <w:t>.</w:t>
      </w:r>
      <w:r w:rsidR="00454457">
        <w:rPr>
          <w:rStyle w:val="a5"/>
          <w:rtl/>
          <w:lang w:eastAsia="en-US"/>
        </w:rPr>
        <w:footnoteReference w:id="15"/>
      </w:r>
      <w:r w:rsidR="00C73E19">
        <w:rPr>
          <w:rtl/>
          <w:lang w:eastAsia="en-US"/>
        </w:rPr>
        <w:t xml:space="preserve"> </w:t>
      </w:r>
      <w:r w:rsidR="00176A4D">
        <w:rPr>
          <w:rFonts w:hint="cs"/>
          <w:rtl/>
          <w:lang w:eastAsia="en-US"/>
        </w:rPr>
        <w:t xml:space="preserve"> </w:t>
      </w:r>
    </w:p>
    <w:p w14:paraId="481A7F1F" w14:textId="77777777" w:rsidR="00C35536" w:rsidRDefault="00C35536" w:rsidP="00C35536">
      <w:pPr>
        <w:pStyle w:val="ab"/>
        <w:rPr>
          <w:rtl/>
          <w:lang w:eastAsia="en-US"/>
        </w:rPr>
      </w:pPr>
      <w:r>
        <w:rPr>
          <w:rtl/>
          <w:lang w:eastAsia="en-US"/>
        </w:rPr>
        <w:t xml:space="preserve">שמות רבה פרשה ה </w:t>
      </w:r>
      <w:r>
        <w:rPr>
          <w:rFonts w:hint="cs"/>
          <w:rtl/>
          <w:lang w:eastAsia="en-US"/>
        </w:rPr>
        <w:t>סימן ו</w:t>
      </w:r>
      <w:r w:rsidR="00B44093">
        <w:rPr>
          <w:rFonts w:hint="cs"/>
          <w:rtl/>
          <w:lang w:eastAsia="en-US"/>
        </w:rPr>
        <w:t xml:space="preserve"> </w:t>
      </w:r>
      <w:r w:rsidR="00B44093">
        <w:rPr>
          <w:rtl/>
          <w:lang w:eastAsia="en-US"/>
        </w:rPr>
        <w:t>–</w:t>
      </w:r>
      <w:r w:rsidR="00B44093">
        <w:rPr>
          <w:rFonts w:hint="cs"/>
          <w:rtl/>
          <w:lang w:eastAsia="en-US"/>
        </w:rPr>
        <w:t xml:space="preserve"> </w:t>
      </w:r>
      <w:r w:rsidR="008E403B">
        <w:rPr>
          <w:rFonts w:hint="cs"/>
          <w:rtl/>
          <w:lang w:eastAsia="en-US"/>
        </w:rPr>
        <w:t xml:space="preserve">הציווי על </w:t>
      </w:r>
      <w:r w:rsidR="00B44093">
        <w:rPr>
          <w:rFonts w:hint="cs"/>
          <w:rtl/>
          <w:lang w:eastAsia="en-US"/>
        </w:rPr>
        <w:t>מופתים לפרעה במטה</w:t>
      </w:r>
      <w:r>
        <w:rPr>
          <w:rStyle w:val="a5"/>
          <w:rtl/>
          <w:lang w:eastAsia="en-US"/>
        </w:rPr>
        <w:footnoteReference w:id="16"/>
      </w:r>
    </w:p>
    <w:p w14:paraId="3B8B9643" w14:textId="77777777" w:rsidR="00C35536" w:rsidRDefault="005501DB" w:rsidP="00412ED7">
      <w:pPr>
        <w:pStyle w:val="ac"/>
        <w:rPr>
          <w:rtl/>
          <w:lang w:eastAsia="en-US"/>
        </w:rPr>
      </w:pPr>
      <w:r>
        <w:rPr>
          <w:rFonts w:hint="cs"/>
          <w:rtl/>
          <w:lang w:eastAsia="en-US"/>
        </w:rPr>
        <w:t>"</w:t>
      </w:r>
      <w:r w:rsidR="00C35536">
        <w:rPr>
          <w:rtl/>
          <w:lang w:eastAsia="en-US"/>
        </w:rPr>
        <w:t xml:space="preserve">ויאמר ה' אל משה בלכתך </w:t>
      </w:r>
      <w:r>
        <w:rPr>
          <w:rFonts w:hint="cs"/>
          <w:rtl/>
          <w:lang w:eastAsia="en-US"/>
        </w:rPr>
        <w:t xml:space="preserve">לשוב מצרימה ראה כל המופתים אשר שמתי בידך ועשיתם לפני פרעה" - </w:t>
      </w:r>
      <w:r w:rsidR="00C35536">
        <w:rPr>
          <w:rtl/>
          <w:lang w:eastAsia="en-US"/>
        </w:rPr>
        <w:t>וכי על איזה מופת אמר</w:t>
      </w:r>
      <w:r>
        <w:rPr>
          <w:rFonts w:hint="cs"/>
          <w:rtl/>
          <w:lang w:eastAsia="en-US"/>
        </w:rPr>
        <w:t>?</w:t>
      </w:r>
      <w:r w:rsidR="00C35536">
        <w:rPr>
          <w:rtl/>
          <w:lang w:eastAsia="en-US"/>
        </w:rPr>
        <w:t xml:space="preserve"> אם תאמר על הנחש והצרעת והדם</w:t>
      </w:r>
      <w:r>
        <w:rPr>
          <w:rFonts w:hint="cs"/>
          <w:rtl/>
          <w:lang w:eastAsia="en-US"/>
        </w:rPr>
        <w:t>,</w:t>
      </w:r>
      <w:r w:rsidR="00C35536">
        <w:rPr>
          <w:rtl/>
          <w:lang w:eastAsia="en-US"/>
        </w:rPr>
        <w:t xml:space="preserve"> והל</w:t>
      </w:r>
      <w:r>
        <w:rPr>
          <w:rFonts w:hint="cs"/>
          <w:rtl/>
          <w:lang w:eastAsia="en-US"/>
        </w:rPr>
        <w:t>ו</w:t>
      </w:r>
      <w:r w:rsidR="00C35536">
        <w:rPr>
          <w:rtl/>
          <w:lang w:eastAsia="en-US"/>
        </w:rPr>
        <w:t>א אות</w:t>
      </w:r>
      <w:r>
        <w:rPr>
          <w:rFonts w:hint="cs"/>
          <w:rtl/>
          <w:lang w:eastAsia="en-US"/>
        </w:rPr>
        <w:t>ם</w:t>
      </w:r>
      <w:r w:rsidR="00C35536">
        <w:rPr>
          <w:rtl/>
          <w:lang w:eastAsia="en-US"/>
        </w:rPr>
        <w:t xml:space="preserve"> נסים לא אמר לו </w:t>
      </w:r>
      <w:r w:rsidR="00412ED7">
        <w:rPr>
          <w:rtl/>
          <w:lang w:eastAsia="en-US"/>
        </w:rPr>
        <w:t>הקב"ה</w:t>
      </w:r>
      <w:r w:rsidR="00C35536">
        <w:rPr>
          <w:rtl/>
          <w:lang w:eastAsia="en-US"/>
        </w:rPr>
        <w:t xml:space="preserve"> לעשות אלא לישראל</w:t>
      </w:r>
      <w:r>
        <w:rPr>
          <w:rFonts w:hint="cs"/>
          <w:rtl/>
          <w:lang w:eastAsia="en-US"/>
        </w:rPr>
        <w:t>!</w:t>
      </w:r>
      <w:r w:rsidR="00C35536">
        <w:rPr>
          <w:rtl/>
          <w:lang w:eastAsia="en-US"/>
        </w:rPr>
        <w:t xml:space="preserve"> ועוד</w:t>
      </w:r>
      <w:r>
        <w:rPr>
          <w:rFonts w:hint="cs"/>
          <w:rtl/>
          <w:lang w:eastAsia="en-US"/>
        </w:rPr>
        <w:t>,</w:t>
      </w:r>
      <w:r w:rsidR="00C35536">
        <w:rPr>
          <w:rtl/>
          <w:lang w:eastAsia="en-US"/>
        </w:rPr>
        <w:t xml:space="preserve"> לא מצינו שעשה משה אותן האותות לפני פרעה</w:t>
      </w:r>
      <w:r>
        <w:rPr>
          <w:rFonts w:hint="cs"/>
          <w:rtl/>
          <w:lang w:eastAsia="en-US"/>
        </w:rPr>
        <w:t>.</w:t>
      </w:r>
      <w:r w:rsidR="00C35536">
        <w:rPr>
          <w:rtl/>
          <w:lang w:eastAsia="en-US"/>
        </w:rPr>
        <w:t xml:space="preserve"> אלא מהו </w:t>
      </w:r>
      <w:r w:rsidR="00412ED7">
        <w:rPr>
          <w:rFonts w:hint="cs"/>
          <w:rtl/>
          <w:lang w:eastAsia="en-US"/>
        </w:rPr>
        <w:t>"</w:t>
      </w:r>
      <w:r w:rsidR="00C35536">
        <w:rPr>
          <w:rtl/>
          <w:lang w:eastAsia="en-US"/>
        </w:rPr>
        <w:t>כל המופתים אשר שמתי בידך</w:t>
      </w:r>
      <w:r w:rsidR="00412ED7">
        <w:rPr>
          <w:rFonts w:hint="cs"/>
          <w:rtl/>
          <w:lang w:eastAsia="en-US"/>
        </w:rPr>
        <w:t>"?</w:t>
      </w:r>
      <w:r w:rsidR="00C35536">
        <w:rPr>
          <w:rtl/>
          <w:lang w:eastAsia="en-US"/>
        </w:rPr>
        <w:t xml:space="preserve"> זה המטה שהיו כתובין עליו י' מכות</w:t>
      </w:r>
      <w:r w:rsidR="00412ED7">
        <w:rPr>
          <w:rFonts w:hint="cs"/>
          <w:rtl/>
          <w:lang w:eastAsia="en-US"/>
        </w:rPr>
        <w:t>.</w:t>
      </w:r>
      <w:r w:rsidR="00C35536">
        <w:rPr>
          <w:rtl/>
          <w:lang w:eastAsia="en-US"/>
        </w:rPr>
        <w:t xml:space="preserve"> שהיה כתוב עליו נוטריקון דצ"ך עד"ש באח"ב</w:t>
      </w:r>
      <w:r w:rsidR="00412ED7">
        <w:rPr>
          <w:rFonts w:hint="cs"/>
          <w:rtl/>
          <w:lang w:eastAsia="en-US"/>
        </w:rPr>
        <w:t>.</w:t>
      </w:r>
      <w:r w:rsidR="00C35536">
        <w:rPr>
          <w:rtl/>
          <w:lang w:eastAsia="en-US"/>
        </w:rPr>
        <w:t xml:space="preserve"> אמר לו </w:t>
      </w:r>
      <w:r w:rsidR="00412ED7">
        <w:rPr>
          <w:rtl/>
          <w:lang w:eastAsia="en-US"/>
        </w:rPr>
        <w:t>הקב"ה</w:t>
      </w:r>
      <w:r w:rsidR="00412ED7">
        <w:rPr>
          <w:rFonts w:hint="cs"/>
          <w:rtl/>
          <w:lang w:eastAsia="en-US"/>
        </w:rPr>
        <w:t>:</w:t>
      </w:r>
      <w:r w:rsidR="00C35536">
        <w:rPr>
          <w:rtl/>
          <w:lang w:eastAsia="en-US"/>
        </w:rPr>
        <w:t xml:space="preserve"> אלו המכות אשר שמתי בידך</w:t>
      </w:r>
      <w:r w:rsidR="00412ED7">
        <w:rPr>
          <w:rFonts w:hint="cs"/>
          <w:rtl/>
          <w:lang w:eastAsia="en-US"/>
        </w:rPr>
        <w:t>,</w:t>
      </w:r>
      <w:r w:rsidR="00C35536">
        <w:rPr>
          <w:rtl/>
          <w:lang w:eastAsia="en-US"/>
        </w:rPr>
        <w:t xml:space="preserve"> עשה אותם לפני פרעה על ידי המטה הזה.</w:t>
      </w:r>
      <w:r>
        <w:rPr>
          <w:rStyle w:val="a5"/>
          <w:rtl/>
          <w:lang w:eastAsia="en-US"/>
        </w:rPr>
        <w:footnoteReference w:id="17"/>
      </w:r>
    </w:p>
    <w:p w14:paraId="7510658C" w14:textId="77777777" w:rsidR="00F4026E" w:rsidRDefault="00F4026E" w:rsidP="00F4026E">
      <w:pPr>
        <w:pStyle w:val="ab"/>
        <w:rPr>
          <w:rtl/>
          <w:lang w:eastAsia="en-US"/>
        </w:rPr>
      </w:pPr>
      <w:r>
        <w:rPr>
          <w:rtl/>
          <w:lang w:eastAsia="en-US"/>
        </w:rPr>
        <w:t xml:space="preserve">שמות רבה פרשה ה </w:t>
      </w:r>
      <w:r>
        <w:rPr>
          <w:rFonts w:hint="cs"/>
          <w:rtl/>
          <w:lang w:eastAsia="en-US"/>
        </w:rPr>
        <w:t>סימן יג</w:t>
      </w:r>
      <w:r w:rsidR="0079494E">
        <w:rPr>
          <w:rFonts w:hint="cs"/>
          <w:rtl/>
          <w:lang w:eastAsia="en-US"/>
        </w:rPr>
        <w:t xml:space="preserve"> </w:t>
      </w:r>
      <w:r w:rsidR="0079494E">
        <w:rPr>
          <w:rtl/>
          <w:lang w:eastAsia="en-US"/>
        </w:rPr>
        <w:t>–</w:t>
      </w:r>
      <w:r w:rsidR="0079494E">
        <w:rPr>
          <w:rFonts w:hint="cs"/>
          <w:rtl/>
          <w:lang w:eastAsia="en-US"/>
        </w:rPr>
        <w:t xml:space="preserve"> אותות לבני ישראל אך האמונה בפקידה</w:t>
      </w:r>
      <w:r>
        <w:rPr>
          <w:rStyle w:val="a5"/>
          <w:rtl/>
          <w:lang w:eastAsia="en-US"/>
        </w:rPr>
        <w:footnoteReference w:id="18"/>
      </w:r>
    </w:p>
    <w:p w14:paraId="1114AA91" w14:textId="77777777" w:rsidR="00465975" w:rsidRDefault="00A3128E" w:rsidP="00465975">
      <w:pPr>
        <w:pStyle w:val="ac"/>
        <w:rPr>
          <w:rtl/>
          <w:lang w:eastAsia="en-US"/>
        </w:rPr>
      </w:pPr>
      <w:r>
        <w:rPr>
          <w:rFonts w:hint="cs"/>
          <w:rtl/>
          <w:lang w:eastAsia="en-US"/>
        </w:rPr>
        <w:t>"</w:t>
      </w:r>
      <w:r w:rsidR="00F4026E">
        <w:rPr>
          <w:rtl/>
          <w:lang w:eastAsia="en-US"/>
        </w:rPr>
        <w:t>ויעש האותות לעיני העם</w:t>
      </w:r>
      <w:r>
        <w:rPr>
          <w:rFonts w:hint="cs"/>
          <w:rtl/>
          <w:lang w:eastAsia="en-US"/>
        </w:rPr>
        <w:t xml:space="preserve">" </w:t>
      </w:r>
      <w:r>
        <w:rPr>
          <w:rtl/>
          <w:lang w:eastAsia="en-US"/>
        </w:rPr>
        <w:t>–</w:t>
      </w:r>
      <w:r>
        <w:rPr>
          <w:rFonts w:hint="cs"/>
          <w:rtl/>
          <w:lang w:eastAsia="en-US"/>
        </w:rPr>
        <w:t xml:space="preserve"> מה שאמור </w:t>
      </w:r>
      <w:r w:rsidR="00F4026E">
        <w:rPr>
          <w:rtl/>
          <w:lang w:eastAsia="en-US"/>
        </w:rPr>
        <w:t>למעלה</w:t>
      </w:r>
      <w:r>
        <w:rPr>
          <w:rFonts w:hint="cs"/>
          <w:rtl/>
          <w:lang w:eastAsia="en-US"/>
        </w:rPr>
        <w:t>.</w:t>
      </w:r>
      <w:r>
        <w:rPr>
          <w:rStyle w:val="a5"/>
          <w:rtl/>
          <w:lang w:eastAsia="en-US"/>
        </w:rPr>
        <w:footnoteReference w:id="19"/>
      </w:r>
      <w:r w:rsidR="00F4026E">
        <w:rPr>
          <w:rtl/>
          <w:lang w:eastAsia="en-US"/>
        </w:rPr>
        <w:t xml:space="preserve"> </w:t>
      </w:r>
      <w:r w:rsidR="00465975">
        <w:rPr>
          <w:rFonts w:hint="cs"/>
          <w:rtl/>
          <w:lang w:eastAsia="en-US"/>
        </w:rPr>
        <w:t>"</w:t>
      </w:r>
      <w:r w:rsidR="00F4026E">
        <w:rPr>
          <w:rtl/>
          <w:lang w:eastAsia="en-US"/>
        </w:rPr>
        <w:t>ויאמן העם</w:t>
      </w:r>
      <w:r w:rsidR="00465975">
        <w:rPr>
          <w:rFonts w:hint="cs"/>
          <w:rtl/>
          <w:lang w:eastAsia="en-US"/>
        </w:rPr>
        <w:t xml:space="preserve">" - </w:t>
      </w:r>
      <w:r w:rsidR="00F4026E">
        <w:rPr>
          <w:rtl/>
          <w:lang w:eastAsia="en-US"/>
        </w:rPr>
        <w:t>עשו כמו שאמר הקב</w:t>
      </w:r>
      <w:r w:rsidR="00465975">
        <w:rPr>
          <w:rFonts w:hint="cs"/>
          <w:rtl/>
          <w:lang w:eastAsia="en-US"/>
        </w:rPr>
        <w:t>"</w:t>
      </w:r>
      <w:r w:rsidR="00F4026E">
        <w:rPr>
          <w:rtl/>
          <w:lang w:eastAsia="en-US"/>
        </w:rPr>
        <w:t>ה</w:t>
      </w:r>
      <w:r w:rsidR="00465975">
        <w:rPr>
          <w:rFonts w:hint="cs"/>
          <w:rtl/>
          <w:lang w:eastAsia="en-US"/>
        </w:rPr>
        <w:t>:</w:t>
      </w:r>
      <w:r w:rsidR="00F4026E">
        <w:rPr>
          <w:rtl/>
          <w:lang w:eastAsia="en-US"/>
        </w:rPr>
        <w:t xml:space="preserve"> </w:t>
      </w:r>
      <w:r w:rsidR="00465975">
        <w:rPr>
          <w:rFonts w:hint="cs"/>
          <w:rtl/>
          <w:lang w:eastAsia="en-US"/>
        </w:rPr>
        <w:t>"</w:t>
      </w:r>
      <w:r w:rsidR="00F4026E">
        <w:rPr>
          <w:rtl/>
          <w:lang w:eastAsia="en-US"/>
        </w:rPr>
        <w:t>ושמעו לקולך</w:t>
      </w:r>
      <w:r w:rsidR="00465975">
        <w:rPr>
          <w:rFonts w:hint="cs"/>
          <w:rtl/>
          <w:lang w:eastAsia="en-US"/>
        </w:rPr>
        <w:t>".</w:t>
      </w:r>
      <w:r w:rsidR="00465975">
        <w:rPr>
          <w:rStyle w:val="a5"/>
          <w:rtl/>
          <w:lang w:eastAsia="en-US"/>
        </w:rPr>
        <w:footnoteReference w:id="20"/>
      </w:r>
      <w:r w:rsidR="00F4026E">
        <w:rPr>
          <w:rtl/>
          <w:lang w:eastAsia="en-US"/>
        </w:rPr>
        <w:t xml:space="preserve"> </w:t>
      </w:r>
    </w:p>
    <w:p w14:paraId="60E03625" w14:textId="77777777" w:rsidR="00F4026E" w:rsidRDefault="00F4026E" w:rsidP="00C12BB4">
      <w:pPr>
        <w:pStyle w:val="ac"/>
        <w:rPr>
          <w:rtl/>
          <w:lang w:eastAsia="en-US"/>
        </w:rPr>
      </w:pPr>
      <w:r>
        <w:rPr>
          <w:rtl/>
          <w:lang w:eastAsia="en-US"/>
        </w:rPr>
        <w:t>יכול לא האמינו עד שראו האותות</w:t>
      </w:r>
      <w:r w:rsidR="00C12BB4">
        <w:rPr>
          <w:rFonts w:hint="cs"/>
          <w:rtl/>
          <w:lang w:eastAsia="en-US"/>
        </w:rPr>
        <w:t>?</w:t>
      </w:r>
      <w:r>
        <w:rPr>
          <w:rtl/>
          <w:lang w:eastAsia="en-US"/>
        </w:rPr>
        <w:t xml:space="preserve"> לא</w:t>
      </w:r>
      <w:r w:rsidR="00C12BB4">
        <w:rPr>
          <w:rFonts w:hint="cs"/>
          <w:rtl/>
          <w:lang w:eastAsia="en-US"/>
        </w:rPr>
        <w:t>!</w:t>
      </w:r>
      <w:r>
        <w:rPr>
          <w:rtl/>
          <w:lang w:eastAsia="en-US"/>
        </w:rPr>
        <w:t xml:space="preserve"> אלא</w:t>
      </w:r>
      <w:r w:rsidR="00C12BB4">
        <w:rPr>
          <w:rFonts w:hint="cs"/>
          <w:rtl/>
          <w:lang w:eastAsia="en-US"/>
        </w:rPr>
        <w:t>:</w:t>
      </w:r>
      <w:r>
        <w:rPr>
          <w:rtl/>
          <w:lang w:eastAsia="en-US"/>
        </w:rPr>
        <w:t xml:space="preserve"> </w:t>
      </w:r>
      <w:r w:rsidR="00C12BB4">
        <w:rPr>
          <w:rFonts w:hint="cs"/>
          <w:rtl/>
          <w:lang w:eastAsia="en-US"/>
        </w:rPr>
        <w:t>"</w:t>
      </w:r>
      <w:r>
        <w:rPr>
          <w:rtl/>
          <w:lang w:eastAsia="en-US"/>
        </w:rPr>
        <w:t>וישמעו כי פקד ה'</w:t>
      </w:r>
      <w:r w:rsidR="00C12BB4">
        <w:rPr>
          <w:rFonts w:hint="cs"/>
          <w:rtl/>
          <w:lang w:eastAsia="en-US"/>
        </w:rPr>
        <w:t xml:space="preserve"> את בני ישראל" -</w:t>
      </w:r>
      <w:r>
        <w:rPr>
          <w:rtl/>
          <w:lang w:eastAsia="en-US"/>
        </w:rPr>
        <w:t xml:space="preserve"> על השמועה האמינו ולא על ראיית האותות</w:t>
      </w:r>
      <w:r w:rsidR="00C12BB4">
        <w:rPr>
          <w:rFonts w:hint="cs"/>
          <w:rtl/>
          <w:lang w:eastAsia="en-US"/>
        </w:rPr>
        <w:t>.</w:t>
      </w:r>
      <w:r>
        <w:rPr>
          <w:rtl/>
          <w:lang w:eastAsia="en-US"/>
        </w:rPr>
        <w:t xml:space="preserve"> ובמה האמינו</w:t>
      </w:r>
      <w:r w:rsidR="00C12BB4">
        <w:rPr>
          <w:rFonts w:hint="cs"/>
          <w:rtl/>
          <w:lang w:eastAsia="en-US"/>
        </w:rPr>
        <w:t>?</w:t>
      </w:r>
      <w:r>
        <w:rPr>
          <w:rtl/>
          <w:lang w:eastAsia="en-US"/>
        </w:rPr>
        <w:t xml:space="preserve"> על סימן הפקידה שאמר להם</w:t>
      </w:r>
      <w:r w:rsidR="00C12BB4">
        <w:rPr>
          <w:rFonts w:hint="cs"/>
          <w:rtl/>
          <w:lang w:eastAsia="en-US"/>
        </w:rPr>
        <w:t>.</w:t>
      </w:r>
      <w:r>
        <w:rPr>
          <w:rtl/>
          <w:lang w:eastAsia="en-US"/>
        </w:rPr>
        <w:t xml:space="preserve"> שכך היה מסורת בידם מיעקב</w:t>
      </w:r>
      <w:r w:rsidR="00C12BB4">
        <w:rPr>
          <w:rFonts w:hint="cs"/>
          <w:rtl/>
          <w:lang w:eastAsia="en-US"/>
        </w:rPr>
        <w:t>;</w:t>
      </w:r>
      <w:r>
        <w:rPr>
          <w:rtl/>
          <w:lang w:eastAsia="en-US"/>
        </w:rPr>
        <w:t xml:space="preserve"> שיעקב מסר את הסוד ליוסף ויוסף לאחיו ואשר בן יעקב מסר את הסוד לסרח בתו ועדיין היתה היא קיימת</w:t>
      </w:r>
      <w:r w:rsidR="00C12BB4">
        <w:rPr>
          <w:rFonts w:hint="cs"/>
          <w:rtl/>
          <w:lang w:eastAsia="en-US"/>
        </w:rPr>
        <w:t>.</w:t>
      </w:r>
      <w:r w:rsidR="00C12BB4">
        <w:rPr>
          <w:rStyle w:val="a5"/>
          <w:rtl/>
          <w:lang w:eastAsia="en-US"/>
        </w:rPr>
        <w:footnoteReference w:id="21"/>
      </w:r>
      <w:r>
        <w:rPr>
          <w:rtl/>
          <w:lang w:eastAsia="en-US"/>
        </w:rPr>
        <w:t xml:space="preserve"> וכך אמר לה</w:t>
      </w:r>
      <w:r w:rsidR="00C12BB4">
        <w:rPr>
          <w:rFonts w:hint="cs"/>
          <w:rtl/>
          <w:lang w:eastAsia="en-US"/>
        </w:rPr>
        <w:t>:</w:t>
      </w:r>
      <w:r>
        <w:rPr>
          <w:rtl/>
          <w:lang w:eastAsia="en-US"/>
        </w:rPr>
        <w:t xml:space="preserve"> כל גואל שיב</w:t>
      </w:r>
      <w:r w:rsidR="00C12BB4">
        <w:rPr>
          <w:rFonts w:hint="cs"/>
          <w:rtl/>
          <w:lang w:eastAsia="en-US"/>
        </w:rPr>
        <w:t>ו</w:t>
      </w:r>
      <w:r>
        <w:rPr>
          <w:rtl/>
          <w:lang w:eastAsia="en-US"/>
        </w:rPr>
        <w:t>א ויאמר לבני</w:t>
      </w:r>
      <w:r w:rsidR="00C12BB4">
        <w:rPr>
          <w:rFonts w:hint="cs"/>
          <w:rtl/>
          <w:lang w:eastAsia="en-US"/>
        </w:rPr>
        <w:t>:</w:t>
      </w:r>
      <w:r>
        <w:rPr>
          <w:rtl/>
          <w:lang w:eastAsia="en-US"/>
        </w:rPr>
        <w:t xml:space="preserve"> </w:t>
      </w:r>
      <w:r w:rsidR="00C12BB4">
        <w:rPr>
          <w:rFonts w:hint="cs"/>
          <w:rtl/>
          <w:lang w:eastAsia="en-US"/>
        </w:rPr>
        <w:t>"</w:t>
      </w:r>
      <w:r>
        <w:rPr>
          <w:rtl/>
          <w:lang w:eastAsia="en-US"/>
        </w:rPr>
        <w:t>פקוד פקדתי אתכם</w:t>
      </w:r>
      <w:r w:rsidR="00C12BB4">
        <w:rPr>
          <w:rFonts w:hint="cs"/>
          <w:rtl/>
          <w:lang w:eastAsia="en-US"/>
        </w:rPr>
        <w:t>"</w:t>
      </w:r>
      <w:r>
        <w:rPr>
          <w:rtl/>
          <w:lang w:eastAsia="en-US"/>
        </w:rPr>
        <w:t xml:space="preserve"> הוא גואל של אמת</w:t>
      </w:r>
      <w:r w:rsidR="00C12BB4">
        <w:rPr>
          <w:rFonts w:hint="cs"/>
          <w:rtl/>
          <w:lang w:eastAsia="en-US"/>
        </w:rPr>
        <w:t>.</w:t>
      </w:r>
      <w:r>
        <w:rPr>
          <w:rtl/>
          <w:lang w:eastAsia="en-US"/>
        </w:rPr>
        <w:t xml:space="preserve"> כיון שבא משה ואמר</w:t>
      </w:r>
      <w:r w:rsidR="00C12BB4">
        <w:rPr>
          <w:rFonts w:hint="cs"/>
          <w:rtl/>
          <w:lang w:eastAsia="en-US"/>
        </w:rPr>
        <w:t>:</w:t>
      </w:r>
      <w:r>
        <w:rPr>
          <w:rtl/>
          <w:lang w:eastAsia="en-US"/>
        </w:rPr>
        <w:t xml:space="preserve"> </w:t>
      </w:r>
      <w:r w:rsidR="00C12BB4">
        <w:rPr>
          <w:rFonts w:hint="cs"/>
          <w:rtl/>
          <w:lang w:eastAsia="en-US"/>
        </w:rPr>
        <w:t>"</w:t>
      </w:r>
      <w:r>
        <w:rPr>
          <w:rtl/>
          <w:lang w:eastAsia="en-US"/>
        </w:rPr>
        <w:t>פקוד פקדתי אתכם</w:t>
      </w:r>
      <w:r w:rsidR="00C12BB4">
        <w:rPr>
          <w:rFonts w:hint="cs"/>
          <w:rtl/>
          <w:lang w:eastAsia="en-US"/>
        </w:rPr>
        <w:t>",</w:t>
      </w:r>
      <w:r>
        <w:rPr>
          <w:rtl/>
          <w:lang w:eastAsia="en-US"/>
        </w:rPr>
        <w:t xml:space="preserve"> מיד</w:t>
      </w:r>
      <w:r w:rsidR="00C12BB4">
        <w:rPr>
          <w:rFonts w:hint="cs"/>
          <w:rtl/>
          <w:lang w:eastAsia="en-US"/>
        </w:rPr>
        <w:t>:</w:t>
      </w:r>
      <w:r>
        <w:rPr>
          <w:rtl/>
          <w:lang w:eastAsia="en-US"/>
        </w:rPr>
        <w:t xml:space="preserve"> </w:t>
      </w:r>
      <w:r w:rsidR="00C12BB4">
        <w:rPr>
          <w:rFonts w:hint="cs"/>
          <w:rtl/>
          <w:lang w:eastAsia="en-US"/>
        </w:rPr>
        <w:t>"</w:t>
      </w:r>
      <w:r>
        <w:rPr>
          <w:rtl/>
          <w:lang w:eastAsia="en-US"/>
        </w:rPr>
        <w:t>ויאמן העם</w:t>
      </w:r>
      <w:r w:rsidR="00C12BB4">
        <w:rPr>
          <w:rFonts w:hint="cs"/>
          <w:rtl/>
          <w:lang w:eastAsia="en-US"/>
        </w:rPr>
        <w:t xml:space="preserve">". </w:t>
      </w:r>
      <w:r>
        <w:rPr>
          <w:rtl/>
          <w:lang w:eastAsia="en-US"/>
        </w:rPr>
        <w:t>במה האמינו</w:t>
      </w:r>
      <w:r w:rsidR="00C12BB4">
        <w:rPr>
          <w:rFonts w:hint="cs"/>
          <w:rtl/>
          <w:lang w:eastAsia="en-US"/>
        </w:rPr>
        <w:t>?</w:t>
      </w:r>
      <w:r>
        <w:rPr>
          <w:rtl/>
          <w:lang w:eastAsia="en-US"/>
        </w:rPr>
        <w:t xml:space="preserve"> כי שמעו הפקידה</w:t>
      </w:r>
      <w:r w:rsidR="00C12BB4">
        <w:rPr>
          <w:rFonts w:hint="cs"/>
          <w:rtl/>
          <w:lang w:eastAsia="en-US"/>
        </w:rPr>
        <w:t>. זהו שכתוב: "</w:t>
      </w:r>
      <w:r>
        <w:rPr>
          <w:rtl/>
          <w:lang w:eastAsia="en-US"/>
        </w:rPr>
        <w:t>כי פקד ה' את בני ישראל וכי ראה את עניים ויקדו וישתחוו</w:t>
      </w:r>
      <w:r w:rsidR="00C12BB4">
        <w:rPr>
          <w:rFonts w:hint="cs"/>
          <w:rtl/>
          <w:lang w:eastAsia="en-US"/>
        </w:rPr>
        <w:t>". "</w:t>
      </w:r>
      <w:r>
        <w:rPr>
          <w:rtl/>
          <w:lang w:eastAsia="en-US"/>
        </w:rPr>
        <w:t>ויקדו</w:t>
      </w:r>
      <w:r w:rsidR="00C12BB4">
        <w:rPr>
          <w:rFonts w:hint="cs"/>
          <w:rtl/>
          <w:lang w:eastAsia="en-US"/>
        </w:rPr>
        <w:t>" -</w:t>
      </w:r>
      <w:r>
        <w:rPr>
          <w:rtl/>
          <w:lang w:eastAsia="en-US"/>
        </w:rPr>
        <w:t xml:space="preserve"> על הפקידה, </w:t>
      </w:r>
      <w:r w:rsidR="00C12BB4">
        <w:rPr>
          <w:rFonts w:hint="cs"/>
          <w:rtl/>
          <w:lang w:eastAsia="en-US"/>
        </w:rPr>
        <w:t>"</w:t>
      </w:r>
      <w:r>
        <w:rPr>
          <w:rtl/>
          <w:lang w:eastAsia="en-US"/>
        </w:rPr>
        <w:t>וישתחוו</w:t>
      </w:r>
      <w:r w:rsidR="00C12BB4">
        <w:rPr>
          <w:rFonts w:hint="cs"/>
          <w:rtl/>
          <w:lang w:eastAsia="en-US"/>
        </w:rPr>
        <w:t>" -</w:t>
      </w:r>
      <w:r>
        <w:rPr>
          <w:rtl/>
          <w:lang w:eastAsia="en-US"/>
        </w:rPr>
        <w:t xml:space="preserve"> על כי ראה את עניים.</w:t>
      </w:r>
      <w:r w:rsidR="006C54B2">
        <w:rPr>
          <w:rStyle w:val="a5"/>
          <w:rtl/>
          <w:lang w:eastAsia="en-US"/>
        </w:rPr>
        <w:footnoteReference w:id="22"/>
      </w:r>
    </w:p>
    <w:p w14:paraId="148A0F7F" w14:textId="77777777" w:rsidR="003636F0" w:rsidRDefault="003636F0" w:rsidP="003636F0">
      <w:pPr>
        <w:pStyle w:val="ab"/>
        <w:rPr>
          <w:rtl/>
          <w:lang w:eastAsia="en-US"/>
        </w:rPr>
      </w:pPr>
      <w:r>
        <w:rPr>
          <w:rFonts w:hint="cs"/>
          <w:rtl/>
          <w:lang w:eastAsia="en-US"/>
        </w:rPr>
        <w:lastRenderedPageBreak/>
        <w:t xml:space="preserve">פירוש כלי יקר שמות ד ב </w:t>
      </w:r>
      <w:r>
        <w:rPr>
          <w:rFonts w:cs="David"/>
          <w:rtl/>
          <w:lang w:eastAsia="en-US"/>
        </w:rPr>
        <w:t>–</w:t>
      </w:r>
      <w:r>
        <w:rPr>
          <w:rFonts w:hint="cs"/>
          <w:rtl/>
          <w:lang w:eastAsia="en-US"/>
        </w:rPr>
        <w:t xml:space="preserve"> אות הנחש והמטה הוא לבני ישרא</w:t>
      </w:r>
      <w:r w:rsidR="004D2754">
        <w:rPr>
          <w:rFonts w:hint="cs"/>
          <w:rtl/>
          <w:lang w:eastAsia="en-US"/>
        </w:rPr>
        <w:t>ל</w:t>
      </w:r>
    </w:p>
    <w:p w14:paraId="0F813DC0" w14:textId="77777777" w:rsidR="003636F0" w:rsidRDefault="003636F0" w:rsidP="003636F0">
      <w:pPr>
        <w:pStyle w:val="ac"/>
        <w:rPr>
          <w:rtl/>
          <w:lang w:eastAsia="en-US"/>
        </w:rPr>
      </w:pPr>
      <w:r>
        <w:rPr>
          <w:rtl/>
          <w:lang w:eastAsia="en-US"/>
        </w:rPr>
        <w:t xml:space="preserve">והקרוב אלי לומר בזה כי אות ראשון מורה על ישראל שהיו מתחילה בימי האבות בקומתם ובשררתם כמטה זה העומד זקוף ומורה על השררה </w:t>
      </w:r>
      <w:r>
        <w:rPr>
          <w:rFonts w:hint="cs"/>
          <w:rtl/>
          <w:lang w:eastAsia="en-US"/>
        </w:rPr>
        <w:t xml:space="preserve">... </w:t>
      </w:r>
      <w:r>
        <w:rPr>
          <w:rtl/>
          <w:lang w:eastAsia="en-US"/>
        </w:rPr>
        <w:t>ואחר כך בחטאם נעשו לנחש</w:t>
      </w:r>
      <w:r>
        <w:rPr>
          <w:rFonts w:hint="cs"/>
          <w:rtl/>
          <w:lang w:eastAsia="en-US"/>
        </w:rPr>
        <w:t>.</w:t>
      </w:r>
      <w:r>
        <w:rPr>
          <w:rtl/>
          <w:lang w:eastAsia="en-US"/>
        </w:rPr>
        <w:t xml:space="preserve"> כמו שהנחש הלך מתחילה בקומה זקופה ועל ידי שסיפר לשון הרע בבוראו (שמות רבה ג יב) הושפל מלא קומתו ארצה, כך ישראל היו תחילה בקומה זקופה ועל ידי שאחזו במעשה הנחש והיו ביניהם דלטורין מביאי ד</w:t>
      </w:r>
      <w:r>
        <w:rPr>
          <w:rFonts w:hint="cs"/>
          <w:rtl/>
          <w:lang w:eastAsia="en-US"/>
        </w:rPr>
        <w:t>י</w:t>
      </w:r>
      <w:r>
        <w:rPr>
          <w:rtl/>
          <w:lang w:eastAsia="en-US"/>
        </w:rPr>
        <w:t>בה</w:t>
      </w:r>
      <w:r w:rsidR="00AB13F0">
        <w:rPr>
          <w:rFonts w:hint="cs"/>
          <w:rtl/>
          <w:lang w:eastAsia="en-US"/>
        </w:rPr>
        <w:t>,</w:t>
      </w:r>
      <w:r>
        <w:rPr>
          <w:rtl/>
          <w:lang w:eastAsia="en-US"/>
        </w:rPr>
        <w:t xml:space="preserve"> על כן נעשו כעפר לדוש עם חמת זוחלי עפר</w:t>
      </w:r>
      <w:r>
        <w:rPr>
          <w:rFonts w:hint="cs"/>
          <w:rtl/>
          <w:lang w:eastAsia="en-US"/>
        </w:rPr>
        <w:t xml:space="preserve"> ...</w:t>
      </w:r>
      <w:r>
        <w:rPr>
          <w:rtl/>
          <w:lang w:eastAsia="en-US"/>
        </w:rPr>
        <w:t xml:space="preserve"> כי בזה נתן לו אות על גלות מצרים וסיבתו וכי היו ישראל משולים בו כנחש</w:t>
      </w:r>
      <w:r>
        <w:rPr>
          <w:rFonts w:hint="cs"/>
          <w:rtl/>
          <w:lang w:eastAsia="en-US"/>
        </w:rPr>
        <w:t>.</w:t>
      </w:r>
      <w:r w:rsidR="009700D3">
        <w:rPr>
          <w:rStyle w:val="a5"/>
          <w:rtl/>
          <w:lang w:eastAsia="en-US"/>
        </w:rPr>
        <w:footnoteReference w:id="23"/>
      </w:r>
      <w:r>
        <w:rPr>
          <w:rFonts w:hint="cs"/>
          <w:rtl/>
          <w:lang w:eastAsia="en-US"/>
        </w:rPr>
        <w:t xml:space="preserve"> </w:t>
      </w:r>
    </w:p>
    <w:p w14:paraId="4FAA1FA7" w14:textId="19BCA794" w:rsidR="005652F7" w:rsidRDefault="005652F7" w:rsidP="005652F7">
      <w:pPr>
        <w:pStyle w:val="ab"/>
        <w:rPr>
          <w:rtl/>
          <w:lang w:eastAsia="en-US"/>
        </w:rPr>
      </w:pPr>
      <w:r>
        <w:rPr>
          <w:rtl/>
          <w:lang w:eastAsia="en-US"/>
        </w:rPr>
        <w:t>פרקי דרבי אליעזר פרק מח</w:t>
      </w:r>
      <w:r>
        <w:rPr>
          <w:rFonts w:hint="cs"/>
          <w:rtl/>
          <w:lang w:eastAsia="en-US"/>
        </w:rPr>
        <w:t xml:space="preserve"> </w:t>
      </w:r>
      <w:r w:rsidR="00A21E4A">
        <w:rPr>
          <w:rtl/>
          <w:lang w:eastAsia="en-US"/>
        </w:rPr>
        <w:t>–</w:t>
      </w:r>
      <w:r>
        <w:rPr>
          <w:rFonts w:hint="cs"/>
          <w:rtl/>
          <w:lang w:eastAsia="en-US"/>
        </w:rPr>
        <w:t xml:space="preserve"> </w:t>
      </w:r>
      <w:r w:rsidR="00A21E4A">
        <w:rPr>
          <w:rFonts w:hint="cs"/>
          <w:rtl/>
          <w:lang w:eastAsia="en-US"/>
        </w:rPr>
        <w:t xml:space="preserve">שרח בת אשר </w:t>
      </w:r>
    </w:p>
    <w:p w14:paraId="4C8D1FD6" w14:textId="5595008A" w:rsidR="005652F7" w:rsidRDefault="005652F7" w:rsidP="005652F7">
      <w:pPr>
        <w:pStyle w:val="ac"/>
        <w:rPr>
          <w:rtl/>
          <w:lang w:eastAsia="en-US"/>
        </w:rPr>
      </w:pPr>
      <w:r>
        <w:rPr>
          <w:rtl/>
          <w:lang w:eastAsia="en-US"/>
        </w:rPr>
        <w:t>רַבִּי אֱלִיעֶזֶר אוֹמֵר</w:t>
      </w:r>
      <w:r>
        <w:rPr>
          <w:rFonts w:hint="cs"/>
          <w:rtl/>
          <w:lang w:eastAsia="en-US"/>
        </w:rPr>
        <w:t xml:space="preserve">: </w:t>
      </w:r>
      <w:r>
        <w:rPr>
          <w:rtl/>
          <w:lang w:eastAsia="en-US"/>
        </w:rPr>
        <w:t>חָמֵשׁ אוֹתִיּוֹת שֶׁנִּכְפְּלוּ בַתּוֹרָה בָּאוֹתִיּוֹת כֻּלָּם בְּסוֹד הַגְּאֻלָּה</w:t>
      </w:r>
      <w:r>
        <w:rPr>
          <w:rStyle w:val="a5"/>
          <w:rtl/>
          <w:lang w:eastAsia="en-US"/>
        </w:rPr>
        <w:footnoteReference w:id="24"/>
      </w:r>
      <w:r>
        <w:rPr>
          <w:rtl/>
          <w:lang w:eastAsia="en-US"/>
        </w:rPr>
        <w:t xml:space="preserve">. </w:t>
      </w:r>
      <w:r>
        <w:rPr>
          <w:rFonts w:hint="cs"/>
          <w:rtl/>
          <w:lang w:eastAsia="en-US"/>
        </w:rPr>
        <w:t xml:space="preserve">... </w:t>
      </w:r>
      <w:r>
        <w:rPr>
          <w:rtl/>
          <w:lang w:eastAsia="en-US"/>
        </w:rPr>
        <w:t>וְלֹא נִמְסְרוּ הָאוֹתִיּוֹת אֶלָּא לְאַבְרָהָם אָבִינוּ, וְאַבְרָהָם אָבִינוּ מְסָרָן לְיִצְחָק, וְיִצְחָק מְסָרָן לְיַעֲקֹב, וְיַעֲקֹב מְסָרָן לְיוֹסֵף, וְיוֹסֵף מְסָרָן לְאֶחָיו, וְאָשֵׁר בֶּן יַעֲקֹב מָסַר סוֹד הַגְּאֻלָּה לְסֶרַח בַּת אָשֵׁר. וּכְשֶׁבָּא מֹשֶׁה וְאַהֲרֹן אֵצֶל זִקְנֵי יִשְׂרָאֵל וְעָשׂוּ הָאוֹתוֹת לְעֵינֵיהֶם, הָלְכוּ זִקְנֵי יִשְׂרָאֵל אֵצֶל זְקֵנָתָם סֶרַח בַּת אָשֵׁר וְאָמְרוּ לָּהּ בָּא אִישׁ וְעָשָׂה אוֹתוֹת לְעֵינֵינוּ כָּךְ וְכָךְ, אָמְרָה לָהֶם</w:t>
      </w:r>
      <w:r>
        <w:rPr>
          <w:rFonts w:hint="cs"/>
          <w:rtl/>
          <w:lang w:eastAsia="en-US"/>
        </w:rPr>
        <w:t>:</w:t>
      </w:r>
      <w:r>
        <w:rPr>
          <w:rtl/>
          <w:lang w:eastAsia="en-US"/>
        </w:rPr>
        <w:t xml:space="preserve"> אֵין בָּאוֹתוֹת הָאֵלּוּ מַמָּשׁ</w:t>
      </w:r>
      <w:r>
        <w:rPr>
          <w:rFonts w:hint="cs"/>
          <w:rtl/>
          <w:lang w:eastAsia="en-US"/>
        </w:rPr>
        <w:t>.</w:t>
      </w:r>
      <w:r>
        <w:rPr>
          <w:rtl/>
          <w:lang w:eastAsia="en-US"/>
        </w:rPr>
        <w:t xml:space="preserve"> אָמְרוּ לָּהּ</w:t>
      </w:r>
      <w:r>
        <w:rPr>
          <w:rFonts w:hint="cs"/>
          <w:rtl/>
          <w:lang w:eastAsia="en-US"/>
        </w:rPr>
        <w:t>:</w:t>
      </w:r>
      <w:r>
        <w:rPr>
          <w:rtl/>
          <w:lang w:eastAsia="en-US"/>
        </w:rPr>
        <w:t xml:space="preserve"> וַהֲלֹא אָמַר לָנוּ </w:t>
      </w:r>
      <w:r>
        <w:rPr>
          <w:rFonts w:hint="cs"/>
          <w:rtl/>
          <w:lang w:eastAsia="en-US"/>
        </w:rPr>
        <w:t>"</w:t>
      </w:r>
      <w:r>
        <w:rPr>
          <w:rtl/>
          <w:lang w:eastAsia="en-US"/>
        </w:rPr>
        <w:t>פָּקֹד פָּקַדְתִּי אֶתְכֶם</w:t>
      </w:r>
      <w:r>
        <w:rPr>
          <w:rFonts w:hint="cs"/>
          <w:rtl/>
          <w:lang w:eastAsia="en-US"/>
        </w:rPr>
        <w:t>"</w:t>
      </w:r>
      <w:r>
        <w:rPr>
          <w:rtl/>
          <w:lang w:eastAsia="en-US"/>
        </w:rPr>
        <w:t xml:space="preserve"> [שמ</w:t>
      </w:r>
      <w:r>
        <w:rPr>
          <w:rFonts w:hint="cs"/>
          <w:rtl/>
          <w:lang w:eastAsia="en-US"/>
        </w:rPr>
        <w:t>ות</w:t>
      </w:r>
      <w:r>
        <w:rPr>
          <w:rtl/>
          <w:lang w:eastAsia="en-US"/>
        </w:rPr>
        <w:t xml:space="preserve"> ג טז]</w:t>
      </w:r>
      <w:r>
        <w:rPr>
          <w:rFonts w:hint="cs"/>
          <w:rtl/>
          <w:lang w:eastAsia="en-US"/>
        </w:rPr>
        <w:t>.</w:t>
      </w:r>
      <w:r>
        <w:rPr>
          <w:rtl/>
          <w:lang w:eastAsia="en-US"/>
        </w:rPr>
        <w:t xml:space="preserve"> אָמְרָה לָהֶם</w:t>
      </w:r>
      <w:r>
        <w:rPr>
          <w:rFonts w:hint="cs"/>
          <w:rtl/>
          <w:lang w:eastAsia="en-US"/>
        </w:rPr>
        <w:t>:</w:t>
      </w:r>
      <w:r>
        <w:rPr>
          <w:rtl/>
          <w:lang w:eastAsia="en-US"/>
        </w:rPr>
        <w:t xml:space="preserve"> הוּא הָאִישׁ שֶׁעָתִיד לִגְאֹל אֶת יִשְׂרָאֵל מִמִּצְרַיִם, שֶׁכָּךְ שָׁמַעְתִּי מֵאַבָּא פ"ה ופ"ה,</w:t>
      </w:r>
      <w:r>
        <w:rPr>
          <w:rStyle w:val="a5"/>
          <w:rtl/>
          <w:lang w:eastAsia="en-US"/>
        </w:rPr>
        <w:footnoteReference w:id="25"/>
      </w:r>
      <w:r>
        <w:rPr>
          <w:rtl/>
          <w:lang w:eastAsia="en-US"/>
        </w:rPr>
        <w:t xml:space="preserve"> שֶׁנֶּאֱמַר</w:t>
      </w:r>
      <w:r>
        <w:rPr>
          <w:rFonts w:hint="cs"/>
          <w:rtl/>
          <w:lang w:eastAsia="en-US"/>
        </w:rPr>
        <w:t>: "</w:t>
      </w:r>
      <w:r>
        <w:rPr>
          <w:rtl/>
          <w:lang w:eastAsia="en-US"/>
        </w:rPr>
        <w:t>פָּקֹד פָּקַדְתִּי אֶתְכֶם</w:t>
      </w:r>
      <w:r>
        <w:rPr>
          <w:rFonts w:hint="cs"/>
          <w:rtl/>
          <w:lang w:eastAsia="en-US"/>
        </w:rPr>
        <w:t xml:space="preserve">" </w:t>
      </w:r>
      <w:r>
        <w:rPr>
          <w:rtl/>
          <w:lang w:eastAsia="en-US"/>
        </w:rPr>
        <w:t>מִיָּד הֶאֱמִינוּ הָעָם בֵּאלֹהִים וּבְמשֶׁה</w:t>
      </w:r>
      <w:r>
        <w:rPr>
          <w:rFonts w:hint="cs"/>
          <w:rtl/>
          <w:lang w:eastAsia="en-US"/>
        </w:rPr>
        <w:t xml:space="preserve"> וכו'.</w:t>
      </w:r>
      <w:r>
        <w:rPr>
          <w:rStyle w:val="a5"/>
          <w:rtl/>
          <w:lang w:eastAsia="en-US"/>
        </w:rPr>
        <w:footnoteReference w:id="26"/>
      </w:r>
    </w:p>
    <w:p w14:paraId="6C2AB495" w14:textId="77777777" w:rsidR="00925751" w:rsidRDefault="00925751" w:rsidP="00C23F7A">
      <w:pPr>
        <w:pStyle w:val="ab"/>
        <w:rPr>
          <w:rtl/>
          <w:lang w:eastAsia="en-US"/>
        </w:rPr>
      </w:pPr>
      <w:r>
        <w:rPr>
          <w:rtl/>
          <w:lang w:eastAsia="en-US"/>
        </w:rPr>
        <w:t>רמב"ן שמות פרק ד</w:t>
      </w:r>
      <w:r>
        <w:rPr>
          <w:rFonts w:hint="cs"/>
          <w:rtl/>
          <w:lang w:eastAsia="en-US"/>
        </w:rPr>
        <w:t xml:space="preserve"> פסוק כא</w:t>
      </w:r>
      <w:r w:rsidR="008E403B">
        <w:rPr>
          <w:rFonts w:hint="cs"/>
          <w:rtl/>
          <w:lang w:eastAsia="en-US"/>
        </w:rPr>
        <w:t xml:space="preserve"> </w:t>
      </w:r>
      <w:r w:rsidR="008E403B">
        <w:rPr>
          <w:rtl/>
          <w:lang w:eastAsia="en-US"/>
        </w:rPr>
        <w:t>–</w:t>
      </w:r>
      <w:r w:rsidR="008E403B">
        <w:rPr>
          <w:rFonts w:hint="cs"/>
          <w:rtl/>
          <w:lang w:eastAsia="en-US"/>
        </w:rPr>
        <w:t xml:space="preserve"> המופתים לפני פרעה</w:t>
      </w:r>
      <w:r w:rsidR="00C23F7A">
        <w:rPr>
          <w:rStyle w:val="a5"/>
          <w:rtl/>
          <w:lang w:eastAsia="en-US"/>
        </w:rPr>
        <w:footnoteReference w:id="27"/>
      </w:r>
      <w:r>
        <w:rPr>
          <w:rtl/>
          <w:lang w:eastAsia="en-US"/>
        </w:rPr>
        <w:t xml:space="preserve"> </w:t>
      </w:r>
    </w:p>
    <w:p w14:paraId="3D5E9D0F" w14:textId="77777777" w:rsidR="00C12CBF" w:rsidRDefault="00925751" w:rsidP="008B7D77">
      <w:pPr>
        <w:pStyle w:val="ac"/>
        <w:rPr>
          <w:rtl/>
          <w:lang w:eastAsia="en-US"/>
        </w:rPr>
      </w:pPr>
      <w:r>
        <w:rPr>
          <w:rtl/>
          <w:lang w:eastAsia="en-US"/>
        </w:rPr>
        <w:t xml:space="preserve">ואשר אמר </w:t>
      </w:r>
      <w:r w:rsidR="00C12CBF">
        <w:rPr>
          <w:rFonts w:hint="cs"/>
          <w:rtl/>
          <w:lang w:eastAsia="en-US"/>
        </w:rPr>
        <w:t>"</w:t>
      </w:r>
      <w:r>
        <w:rPr>
          <w:rtl/>
          <w:lang w:eastAsia="en-US"/>
        </w:rPr>
        <w:t>כי ידבר אליכם פרעה לאמר תנו לכם מופת</w:t>
      </w:r>
      <w:r w:rsidR="00C12CBF">
        <w:rPr>
          <w:rFonts w:hint="cs"/>
          <w:rtl/>
          <w:lang w:eastAsia="en-US"/>
        </w:rPr>
        <w:t>"</w:t>
      </w:r>
      <w:r>
        <w:rPr>
          <w:rtl/>
          <w:lang w:eastAsia="en-US"/>
        </w:rPr>
        <w:t xml:space="preserve"> (להלן ז ט)</w:t>
      </w:r>
      <w:r w:rsidR="008B7D77">
        <w:rPr>
          <w:rFonts w:hint="cs"/>
          <w:rtl/>
          <w:lang w:eastAsia="en-US"/>
        </w:rPr>
        <w:t>,</w:t>
      </w:r>
      <w:r>
        <w:rPr>
          <w:rtl/>
          <w:lang w:eastAsia="en-US"/>
        </w:rPr>
        <w:t xml:space="preserve"> כי ירצה מופת לו</w:t>
      </w:r>
      <w:r w:rsidR="008B7D77">
        <w:rPr>
          <w:rFonts w:hint="cs"/>
          <w:rtl/>
          <w:lang w:eastAsia="en-US"/>
        </w:rPr>
        <w:t>.</w:t>
      </w:r>
      <w:r>
        <w:rPr>
          <w:rtl/>
          <w:lang w:eastAsia="en-US"/>
        </w:rPr>
        <w:t xml:space="preserve"> וצוה במטה שיהיה לתנין, לא נחש כאשר היה בפעם הראשון (לעיל ד ג). והנה רצה להראותו שיבלע מטה אהרן את מטותם</w:t>
      </w:r>
      <w:r w:rsidR="008B7D77">
        <w:rPr>
          <w:rFonts w:hint="cs"/>
          <w:rtl/>
          <w:lang w:eastAsia="en-US"/>
        </w:rPr>
        <w:t>,</w:t>
      </w:r>
      <w:r>
        <w:rPr>
          <w:rtl/>
          <w:lang w:eastAsia="en-US"/>
        </w:rPr>
        <w:t xml:space="preserve"> להורות לו שינצחם ויהיו אובדים מן העולם על ידו.</w:t>
      </w:r>
      <w:r w:rsidR="0087711A">
        <w:rPr>
          <w:rStyle w:val="a5"/>
          <w:rtl/>
          <w:lang w:eastAsia="en-US"/>
        </w:rPr>
        <w:footnoteReference w:id="28"/>
      </w:r>
      <w:r>
        <w:rPr>
          <w:rtl/>
          <w:lang w:eastAsia="en-US"/>
        </w:rPr>
        <w:t xml:space="preserve"> </w:t>
      </w:r>
    </w:p>
    <w:p w14:paraId="71BC15B3" w14:textId="77777777" w:rsidR="003A2E12" w:rsidRDefault="003A2E12" w:rsidP="00D841FE">
      <w:pPr>
        <w:pStyle w:val="ab"/>
        <w:rPr>
          <w:rtl/>
          <w:lang w:eastAsia="en-US"/>
        </w:rPr>
      </w:pPr>
      <w:r>
        <w:rPr>
          <w:rtl/>
          <w:lang w:eastAsia="en-US"/>
        </w:rPr>
        <w:lastRenderedPageBreak/>
        <w:t xml:space="preserve">שמות רבה </w:t>
      </w:r>
      <w:r w:rsidR="008E403B">
        <w:rPr>
          <w:rFonts w:hint="cs"/>
          <w:rtl/>
          <w:lang w:eastAsia="en-US"/>
        </w:rPr>
        <w:t xml:space="preserve">ט ג </w:t>
      </w:r>
      <w:r>
        <w:rPr>
          <w:rtl/>
          <w:lang w:eastAsia="en-US"/>
        </w:rPr>
        <w:t xml:space="preserve">פרשת וארא </w:t>
      </w:r>
      <w:r w:rsidR="00D841FE">
        <w:rPr>
          <w:rFonts w:hint="cs"/>
          <w:rtl/>
          <w:lang w:eastAsia="en-US"/>
        </w:rPr>
        <w:t>(סימן ט במהדורת שנאן)</w:t>
      </w:r>
      <w:r>
        <w:rPr>
          <w:rtl/>
          <w:lang w:eastAsia="en-US"/>
        </w:rPr>
        <w:t xml:space="preserve"> </w:t>
      </w:r>
      <w:r w:rsidR="008E403B">
        <w:rPr>
          <w:rtl/>
          <w:lang w:eastAsia="en-US"/>
        </w:rPr>
        <w:t>–</w:t>
      </w:r>
      <w:r w:rsidR="008E403B">
        <w:rPr>
          <w:rFonts w:hint="cs"/>
          <w:rtl/>
          <w:lang w:eastAsia="en-US"/>
        </w:rPr>
        <w:t xml:space="preserve"> התנין הוא הנחש הוא פרעה</w:t>
      </w:r>
    </w:p>
    <w:p w14:paraId="57995848" w14:textId="77777777" w:rsidR="00E50A1E" w:rsidRDefault="00D841FE" w:rsidP="00E50A1E">
      <w:pPr>
        <w:pStyle w:val="ac"/>
        <w:rPr>
          <w:rtl/>
          <w:lang w:eastAsia="en-US"/>
        </w:rPr>
      </w:pPr>
      <w:r>
        <w:rPr>
          <w:rFonts w:hint="cs"/>
          <w:rtl/>
          <w:lang w:eastAsia="en-US"/>
        </w:rPr>
        <w:t>"</w:t>
      </w:r>
      <w:r w:rsidR="003A2E12">
        <w:rPr>
          <w:rtl/>
          <w:lang w:eastAsia="en-US"/>
        </w:rPr>
        <w:t>קח את מטך והשלך לפני פרעה יהי לתנין</w:t>
      </w:r>
      <w:r>
        <w:rPr>
          <w:rFonts w:hint="cs"/>
          <w:rtl/>
          <w:lang w:eastAsia="en-US"/>
        </w:rPr>
        <w:t>"</w:t>
      </w:r>
      <w:r w:rsidR="003A2E12">
        <w:rPr>
          <w:rtl/>
          <w:lang w:eastAsia="en-US"/>
        </w:rPr>
        <w:t xml:space="preserve"> (שמות ז</w:t>
      </w:r>
      <w:r>
        <w:rPr>
          <w:rFonts w:hint="cs"/>
          <w:rtl/>
          <w:lang w:eastAsia="en-US"/>
        </w:rPr>
        <w:t xml:space="preserve"> ט</w:t>
      </w:r>
      <w:r w:rsidR="003A2E12">
        <w:rPr>
          <w:rtl/>
          <w:lang w:eastAsia="en-US"/>
        </w:rPr>
        <w:t xml:space="preserve">). תנן: </w:t>
      </w:r>
      <w:r>
        <w:rPr>
          <w:rFonts w:hint="cs"/>
          <w:rtl/>
          <w:lang w:eastAsia="en-US"/>
        </w:rPr>
        <w:t>"</w:t>
      </w:r>
      <w:r w:rsidR="003A2E12">
        <w:rPr>
          <w:rtl/>
          <w:lang w:eastAsia="en-US"/>
        </w:rPr>
        <w:t>העומד להתפלל - אפילו המלך שואל בשלומו לא ישיבנו ואפילו נחש כרוך על עקבו לא יפסיק</w:t>
      </w:r>
      <w:r>
        <w:rPr>
          <w:rFonts w:hint="cs"/>
          <w:rtl/>
          <w:lang w:eastAsia="en-US"/>
        </w:rPr>
        <w:t>"</w:t>
      </w:r>
      <w:r w:rsidR="003A2E12">
        <w:rPr>
          <w:rtl/>
          <w:lang w:eastAsia="en-US"/>
        </w:rPr>
        <w:t>.</w:t>
      </w:r>
      <w:r>
        <w:rPr>
          <w:rStyle w:val="a5"/>
          <w:rtl/>
          <w:lang w:eastAsia="en-US"/>
        </w:rPr>
        <w:footnoteReference w:id="29"/>
      </w:r>
      <w:r w:rsidR="003A2E12">
        <w:rPr>
          <w:rtl/>
          <w:lang w:eastAsia="en-US"/>
        </w:rPr>
        <w:t xml:space="preserve"> מה ראו חכמים להקיש כריכת נחש למלכות? אמר ר' יהודה בן פזי, דכתיב: </w:t>
      </w:r>
      <w:r>
        <w:rPr>
          <w:rFonts w:hint="cs"/>
          <w:rtl/>
          <w:lang w:eastAsia="en-US"/>
        </w:rPr>
        <w:t>"</w:t>
      </w:r>
      <w:r w:rsidR="003A2E12">
        <w:rPr>
          <w:rtl/>
          <w:lang w:eastAsia="en-US"/>
        </w:rPr>
        <w:t>קולה כנחש ילך</w:t>
      </w:r>
      <w:r>
        <w:rPr>
          <w:rFonts w:hint="cs"/>
          <w:rtl/>
          <w:lang w:eastAsia="en-US"/>
        </w:rPr>
        <w:t>"</w:t>
      </w:r>
      <w:r w:rsidR="003A2E12">
        <w:rPr>
          <w:rtl/>
          <w:lang w:eastAsia="en-US"/>
        </w:rPr>
        <w:t xml:space="preserve"> (ירמיהו מו</w:t>
      </w:r>
      <w:r w:rsidR="00E50A1E">
        <w:rPr>
          <w:rFonts w:hint="cs"/>
          <w:rtl/>
          <w:lang w:eastAsia="en-US"/>
        </w:rPr>
        <w:t xml:space="preserve"> כב</w:t>
      </w:r>
      <w:r w:rsidR="003A2E12">
        <w:rPr>
          <w:rtl/>
          <w:lang w:eastAsia="en-US"/>
        </w:rPr>
        <w:t>).</w:t>
      </w:r>
      <w:r w:rsidR="00E50A1E">
        <w:rPr>
          <w:rStyle w:val="a5"/>
          <w:rtl/>
          <w:lang w:eastAsia="en-US"/>
        </w:rPr>
        <w:footnoteReference w:id="30"/>
      </w:r>
      <w:r w:rsidR="003A2E12">
        <w:rPr>
          <w:rtl/>
          <w:lang w:eastAsia="en-US"/>
        </w:rPr>
        <w:t xml:space="preserve"> מה הנחש מלחש והורג, אף המלכות מלחשת והורגת את האדם: הוא נתון בבית האסורים - </w:t>
      </w:r>
      <w:r w:rsidR="00E50A1E">
        <w:rPr>
          <w:rFonts w:hint="cs"/>
          <w:rtl/>
          <w:lang w:eastAsia="en-US"/>
        </w:rPr>
        <w:t>ו</w:t>
      </w:r>
      <w:r w:rsidR="003A2E12">
        <w:rPr>
          <w:rtl/>
          <w:lang w:eastAsia="en-US"/>
        </w:rPr>
        <w:t xml:space="preserve">מלחשת עליו </w:t>
      </w:r>
      <w:r w:rsidR="00E50A1E">
        <w:rPr>
          <w:rFonts w:hint="cs"/>
          <w:rtl/>
          <w:lang w:eastAsia="en-US"/>
        </w:rPr>
        <w:t>לה</w:t>
      </w:r>
      <w:r w:rsidR="003A2E12">
        <w:rPr>
          <w:rtl/>
          <w:lang w:eastAsia="en-US"/>
        </w:rPr>
        <w:t xml:space="preserve">ורגו. </w:t>
      </w:r>
    </w:p>
    <w:p w14:paraId="30DC9D7F" w14:textId="77777777" w:rsidR="003A2E12" w:rsidRDefault="003A2E12" w:rsidP="00E50A1E">
      <w:pPr>
        <w:pStyle w:val="ac"/>
        <w:rPr>
          <w:rtl/>
          <w:lang w:eastAsia="en-US"/>
        </w:rPr>
      </w:pPr>
      <w:r>
        <w:rPr>
          <w:rtl/>
          <w:lang w:eastAsia="en-US"/>
        </w:rPr>
        <w:t xml:space="preserve">דבר אחר: מה ראה להקיש מלכות לנחש? מה נחש מעוקם - כך מלכות פרעה מעקמת דרכיה. לפיכך אמר לו </w:t>
      </w:r>
      <w:r w:rsidR="00BD4D12">
        <w:rPr>
          <w:rtl/>
          <w:lang w:eastAsia="en-US"/>
        </w:rPr>
        <w:t>הקב"ה</w:t>
      </w:r>
      <w:r>
        <w:rPr>
          <w:rtl/>
          <w:lang w:eastAsia="en-US"/>
        </w:rPr>
        <w:t xml:space="preserve"> למשה: כשם שהנחש מעוקם, כך פרעה מעוקם. כשיבא ל</w:t>
      </w:r>
      <w:r w:rsidR="00E50A1E">
        <w:rPr>
          <w:rFonts w:hint="cs"/>
          <w:rtl/>
          <w:lang w:eastAsia="en-US"/>
        </w:rPr>
        <w:t>הת</w:t>
      </w:r>
      <w:r>
        <w:rPr>
          <w:rtl/>
          <w:lang w:eastAsia="en-US"/>
        </w:rPr>
        <w:t>עקם אמור לו לאהרן ותלה את המטה כנגדו, כלומר: מ</w:t>
      </w:r>
      <w:r w:rsidR="00E50A1E">
        <w:rPr>
          <w:rtl/>
          <w:lang w:eastAsia="en-US"/>
        </w:rPr>
        <w:t>ִ</w:t>
      </w:r>
      <w:r>
        <w:rPr>
          <w:rtl/>
          <w:lang w:eastAsia="en-US"/>
        </w:rPr>
        <w:t>ז</w:t>
      </w:r>
      <w:r w:rsidR="00E50A1E">
        <w:rPr>
          <w:rtl/>
          <w:lang w:eastAsia="en-US"/>
        </w:rPr>
        <w:t>ֶ</w:t>
      </w:r>
      <w:r>
        <w:rPr>
          <w:rtl/>
          <w:lang w:eastAsia="en-US"/>
        </w:rPr>
        <w:t>ה אתה לוקה.</w:t>
      </w:r>
      <w:r w:rsidR="003602A4">
        <w:rPr>
          <w:rStyle w:val="a5"/>
          <w:rtl/>
          <w:lang w:eastAsia="en-US"/>
        </w:rPr>
        <w:footnoteReference w:id="31"/>
      </w:r>
      <w:r>
        <w:rPr>
          <w:rtl/>
          <w:lang w:eastAsia="en-US"/>
        </w:rPr>
        <w:t xml:space="preserve"> </w:t>
      </w:r>
    </w:p>
    <w:p w14:paraId="1A92D4BA" w14:textId="77777777" w:rsidR="00B41D81" w:rsidRPr="00D330AD" w:rsidRDefault="00B41D81" w:rsidP="00EB1BE7">
      <w:pPr>
        <w:pStyle w:val="ad"/>
        <w:spacing w:before="240"/>
        <w:rPr>
          <w:rtl/>
        </w:rPr>
      </w:pPr>
      <w:r w:rsidRPr="00D330AD">
        <w:rPr>
          <w:rtl/>
        </w:rPr>
        <w:t>שבת שלום</w:t>
      </w:r>
      <w:r w:rsidR="002D225B">
        <w:rPr>
          <w:rFonts w:hint="cs"/>
          <w:rtl/>
        </w:rPr>
        <w:t xml:space="preserve"> </w:t>
      </w:r>
    </w:p>
    <w:p w14:paraId="0DF790E8" w14:textId="77777777" w:rsidR="00B41D81" w:rsidRDefault="00B41D81" w:rsidP="00B41D81">
      <w:pPr>
        <w:pStyle w:val="ad"/>
        <w:rPr>
          <w:rtl/>
        </w:rPr>
      </w:pPr>
      <w:r w:rsidRPr="00D330AD">
        <w:rPr>
          <w:rtl/>
        </w:rPr>
        <w:t>מחלקי המים</w:t>
      </w:r>
    </w:p>
    <w:p w14:paraId="6D7EC3A2" w14:textId="55A1FA20" w:rsidR="003602A4" w:rsidRPr="00C14597" w:rsidRDefault="00061669" w:rsidP="00FF6FE8">
      <w:pPr>
        <w:pStyle w:val="ad"/>
        <w:spacing w:before="120"/>
        <w:rPr>
          <w:b w:val="0"/>
          <w:bCs w:val="0"/>
          <w:szCs w:val="22"/>
          <w:rtl/>
        </w:rPr>
      </w:pPr>
      <w:r w:rsidRPr="00EB1BE7">
        <w:rPr>
          <w:rFonts w:hint="cs"/>
          <w:szCs w:val="22"/>
          <w:rtl/>
        </w:rPr>
        <w:t>מים אחרונים:</w:t>
      </w:r>
      <w:r w:rsidRPr="003602A4">
        <w:rPr>
          <w:rFonts w:hint="cs"/>
          <w:b w:val="0"/>
          <w:bCs w:val="0"/>
          <w:szCs w:val="22"/>
          <w:rtl/>
        </w:rPr>
        <w:t xml:space="preserve"> </w:t>
      </w:r>
      <w:r w:rsidR="003602A4" w:rsidRPr="003602A4">
        <w:rPr>
          <w:rFonts w:hint="cs"/>
          <w:b w:val="0"/>
          <w:bCs w:val="0"/>
          <w:szCs w:val="22"/>
          <w:rtl/>
        </w:rPr>
        <w:t>התמקדנו בנושא "למי האותות האלה"</w:t>
      </w:r>
      <w:r w:rsidR="003602A4">
        <w:rPr>
          <w:rFonts w:hint="cs"/>
          <w:b w:val="0"/>
          <w:bCs w:val="0"/>
          <w:szCs w:val="22"/>
          <w:rtl/>
        </w:rPr>
        <w:t xml:space="preserve"> שמצוי </w:t>
      </w:r>
      <w:r w:rsidR="003602A4" w:rsidRPr="003602A4">
        <w:rPr>
          <w:rFonts w:hint="cs"/>
          <w:b w:val="0"/>
          <w:bCs w:val="0"/>
          <w:szCs w:val="22"/>
          <w:rtl/>
        </w:rPr>
        <w:t xml:space="preserve">בתפר שבן פרשת שמות ופרשת וארא, </w:t>
      </w:r>
      <w:r w:rsidR="003602A4">
        <w:rPr>
          <w:rFonts w:hint="cs"/>
          <w:b w:val="0"/>
          <w:bCs w:val="0"/>
          <w:szCs w:val="22"/>
          <w:rtl/>
        </w:rPr>
        <w:t xml:space="preserve">אך </w:t>
      </w:r>
      <w:r w:rsidR="003602A4" w:rsidRPr="003602A4">
        <w:rPr>
          <w:rFonts w:hint="cs"/>
          <w:b w:val="0"/>
          <w:bCs w:val="0"/>
          <w:szCs w:val="22"/>
          <w:rtl/>
        </w:rPr>
        <w:t xml:space="preserve">בין השיטין עלה נושא </w:t>
      </w:r>
      <w:r w:rsidR="003A5E32">
        <w:rPr>
          <w:rFonts w:hint="cs"/>
          <w:b w:val="0"/>
          <w:bCs w:val="0"/>
          <w:szCs w:val="22"/>
          <w:rtl/>
        </w:rPr>
        <w:t>נכבד שראוי לחקר ועיון נוסף ולא ראינו מי מהפרשנים והמדרשים שמפתח אותו. כוונתנו לסימבוליות של האותות להמשך מנהיגותו וחייו של משה. ראינו את הנחש שניתן לקשרו עם נחש הנחושת (ודורש הסבר), הצרעת שפגעה אח"כ במרים</w:t>
      </w:r>
      <w:r w:rsidR="00C14597">
        <w:rPr>
          <w:rFonts w:hint="cs"/>
          <w:b w:val="0"/>
          <w:bCs w:val="0"/>
          <w:szCs w:val="22"/>
          <w:rtl/>
        </w:rPr>
        <w:t xml:space="preserve"> אחותו של משה</w:t>
      </w:r>
      <w:r w:rsidR="003A5E32">
        <w:rPr>
          <w:rFonts w:hint="cs"/>
          <w:b w:val="0"/>
          <w:bCs w:val="0"/>
          <w:szCs w:val="22"/>
          <w:rtl/>
        </w:rPr>
        <w:t>, הפקפוק באמונתם של ישראל שעלתה למשה ב"יען לא האמנתם בי" במי מריבה</w:t>
      </w:r>
      <w:r w:rsidR="00A65AB9">
        <w:rPr>
          <w:rFonts w:hint="cs"/>
          <w:b w:val="0"/>
          <w:bCs w:val="0"/>
          <w:szCs w:val="22"/>
          <w:rtl/>
        </w:rPr>
        <w:t>,</w:t>
      </w:r>
      <w:r w:rsidR="00C14597">
        <w:rPr>
          <w:rFonts w:hint="cs"/>
          <w:b w:val="0"/>
          <w:bCs w:val="0"/>
          <w:szCs w:val="22"/>
          <w:rtl/>
        </w:rPr>
        <w:t xml:space="preserve"> והפיכת המים ל</w:t>
      </w:r>
      <w:r w:rsidR="003A5E32">
        <w:rPr>
          <w:rFonts w:hint="cs"/>
          <w:b w:val="0"/>
          <w:bCs w:val="0"/>
          <w:szCs w:val="22"/>
          <w:rtl/>
        </w:rPr>
        <w:t>דם שקשור</w:t>
      </w:r>
      <w:r w:rsidR="00A65AB9">
        <w:rPr>
          <w:rFonts w:hint="cs"/>
          <w:b w:val="0"/>
          <w:bCs w:val="0"/>
          <w:szCs w:val="22"/>
          <w:rtl/>
        </w:rPr>
        <w:t>ה</w:t>
      </w:r>
      <w:r w:rsidR="003A5E32">
        <w:rPr>
          <w:rFonts w:hint="cs"/>
          <w:b w:val="0"/>
          <w:bCs w:val="0"/>
          <w:szCs w:val="22"/>
          <w:rtl/>
        </w:rPr>
        <w:t xml:space="preserve"> גם ה</w:t>
      </w:r>
      <w:r w:rsidR="00A65AB9">
        <w:rPr>
          <w:rFonts w:hint="cs"/>
          <w:b w:val="0"/>
          <w:bCs w:val="0"/>
          <w:szCs w:val="22"/>
          <w:rtl/>
        </w:rPr>
        <w:t>י</w:t>
      </w:r>
      <w:r w:rsidR="003A5E32">
        <w:rPr>
          <w:rFonts w:hint="cs"/>
          <w:b w:val="0"/>
          <w:bCs w:val="0"/>
          <w:szCs w:val="22"/>
          <w:rtl/>
        </w:rPr>
        <w:t xml:space="preserve">א </w:t>
      </w:r>
      <w:r w:rsidR="00A65AB9">
        <w:rPr>
          <w:rFonts w:hint="cs"/>
          <w:b w:val="0"/>
          <w:bCs w:val="0"/>
          <w:szCs w:val="22"/>
          <w:rtl/>
        </w:rPr>
        <w:t>ל</w:t>
      </w:r>
      <w:r w:rsidR="003A5E32">
        <w:rPr>
          <w:rFonts w:hint="cs"/>
          <w:b w:val="0"/>
          <w:bCs w:val="0"/>
          <w:szCs w:val="22"/>
          <w:rtl/>
        </w:rPr>
        <w:t>מי מריבה</w:t>
      </w:r>
      <w:r w:rsidR="00C14597">
        <w:rPr>
          <w:rFonts w:hint="cs"/>
          <w:b w:val="0"/>
          <w:bCs w:val="0"/>
          <w:szCs w:val="22"/>
          <w:rtl/>
        </w:rPr>
        <w:t>. ולכל זאת</w:t>
      </w:r>
      <w:r w:rsidR="003A5E32">
        <w:rPr>
          <w:rFonts w:hint="cs"/>
          <w:b w:val="0"/>
          <w:bCs w:val="0"/>
          <w:szCs w:val="22"/>
          <w:rtl/>
        </w:rPr>
        <w:t xml:space="preserve"> </w:t>
      </w:r>
      <w:r w:rsidR="00C14597">
        <w:rPr>
          <w:rFonts w:hint="cs"/>
          <w:b w:val="0"/>
          <w:bCs w:val="0"/>
          <w:szCs w:val="22"/>
          <w:rtl/>
        </w:rPr>
        <w:t xml:space="preserve">ניתן להוסיף את </w:t>
      </w:r>
      <w:r w:rsidR="00C14597">
        <w:rPr>
          <w:rFonts w:hint="cs"/>
          <w:b w:val="0"/>
          <w:bCs w:val="0"/>
          <w:szCs w:val="22"/>
          <w:rtl/>
          <w:lang w:eastAsia="en-US"/>
        </w:rPr>
        <w:t>מדרש ש</w:t>
      </w:r>
      <w:r w:rsidR="003602A4" w:rsidRPr="003602A4">
        <w:rPr>
          <w:b w:val="0"/>
          <w:bCs w:val="0"/>
          <w:szCs w:val="22"/>
          <w:rtl/>
          <w:lang w:eastAsia="en-US"/>
        </w:rPr>
        <w:t>כל טוב (בובר) שמות ז</w:t>
      </w:r>
      <w:r w:rsidR="00C14597">
        <w:rPr>
          <w:rFonts w:hint="cs"/>
          <w:b w:val="0"/>
          <w:bCs w:val="0"/>
          <w:szCs w:val="22"/>
          <w:rtl/>
          <w:lang w:eastAsia="en-US"/>
        </w:rPr>
        <w:t xml:space="preserve"> טו שמדגיש שמכת הדם, ואחרות וכן קריעת ים סוף, נעשו בהרמת היד ולא באחיזת המטה או בהכאה: "</w:t>
      </w:r>
      <w:r w:rsidR="003602A4" w:rsidRPr="003602A4">
        <w:rPr>
          <w:b w:val="0"/>
          <w:bCs w:val="0"/>
          <w:szCs w:val="22"/>
          <w:rtl/>
          <w:lang w:eastAsia="en-US"/>
        </w:rPr>
        <w:t>ונתן משה את המטה הזה לאהרן אחיו לעשות מקצת האותות, אבל משה לא הביא המכה הזאת על מצרים בנטיית המטה, אלא בנטיית היד</w:t>
      </w:r>
      <w:r w:rsidR="00C14597">
        <w:rPr>
          <w:rFonts w:hint="cs"/>
          <w:b w:val="0"/>
          <w:bCs w:val="0"/>
          <w:szCs w:val="22"/>
          <w:rtl/>
          <w:lang w:eastAsia="en-US"/>
        </w:rPr>
        <w:t xml:space="preserve"> ...</w:t>
      </w:r>
      <w:r w:rsidR="003602A4" w:rsidRPr="003602A4">
        <w:rPr>
          <w:b w:val="0"/>
          <w:bCs w:val="0"/>
          <w:szCs w:val="22"/>
          <w:rtl/>
          <w:lang w:eastAsia="en-US"/>
        </w:rPr>
        <w:t xml:space="preserve"> משה נוטה ביד, ואהרן מכה במטה</w:t>
      </w:r>
      <w:r w:rsidR="00C14597">
        <w:rPr>
          <w:rFonts w:hint="cs"/>
          <w:b w:val="0"/>
          <w:bCs w:val="0"/>
          <w:szCs w:val="22"/>
          <w:rtl/>
          <w:lang w:eastAsia="en-US"/>
        </w:rPr>
        <w:t>". הרי זה שוב חטא מי מריבה בו ציווה הקב"ה לדבר אל הסלע ולשים את המטה בצד. הוא המטה שמקשר את כל האותות והמופתים, הוא מטה הרועים שהפך למטה האלהים.</w:t>
      </w:r>
      <w:r w:rsidR="00C14597">
        <w:rPr>
          <w:rFonts w:hint="cs"/>
          <w:b w:val="0"/>
          <w:bCs w:val="0"/>
          <w:szCs w:val="22"/>
          <w:rtl/>
        </w:rPr>
        <w:t xml:space="preserve"> </w:t>
      </w:r>
      <w:r w:rsidR="00A65AB9">
        <w:rPr>
          <w:rFonts w:hint="cs"/>
          <w:b w:val="0"/>
          <w:bCs w:val="0"/>
          <w:szCs w:val="22"/>
          <w:rtl/>
        </w:rPr>
        <w:t>הוא המטה ש</w:t>
      </w:r>
      <w:r w:rsidR="00C14597">
        <w:rPr>
          <w:rFonts w:hint="cs"/>
          <w:b w:val="0"/>
          <w:bCs w:val="0"/>
          <w:szCs w:val="22"/>
          <w:rtl/>
        </w:rPr>
        <w:t>לאחר מחלוקת קורח פורח</w:t>
      </w:r>
      <w:r w:rsidR="00A65AB9">
        <w:rPr>
          <w:rFonts w:hint="cs"/>
          <w:b w:val="0"/>
          <w:bCs w:val="0"/>
          <w:szCs w:val="22"/>
          <w:rtl/>
        </w:rPr>
        <w:t xml:space="preserve"> ומוציא פרח ושקדים. </w:t>
      </w:r>
      <w:r w:rsidR="00C14597">
        <w:rPr>
          <w:rFonts w:hint="cs"/>
          <w:b w:val="0"/>
          <w:bCs w:val="0"/>
          <w:szCs w:val="22"/>
          <w:rtl/>
        </w:rPr>
        <w:t>ב</w:t>
      </w:r>
      <w:r w:rsidR="00C14597" w:rsidRPr="00C14597">
        <w:rPr>
          <w:rFonts w:hint="cs"/>
          <w:b w:val="0"/>
          <w:bCs w:val="0"/>
          <w:szCs w:val="22"/>
          <w:rtl/>
        </w:rPr>
        <w:t>מי מריבה</w:t>
      </w:r>
      <w:r w:rsidR="00C14597">
        <w:rPr>
          <w:rFonts w:hint="cs"/>
          <w:b w:val="0"/>
          <w:bCs w:val="0"/>
          <w:szCs w:val="22"/>
          <w:rtl/>
        </w:rPr>
        <w:t xml:space="preserve"> מנסה הקב"ה לסגור את מעגל תחילת השליחות ע"י מתן אות שאין בו מטה</w:t>
      </w:r>
      <w:r w:rsidR="00A65AB9">
        <w:rPr>
          <w:rFonts w:hint="cs"/>
          <w:b w:val="0"/>
          <w:bCs w:val="0"/>
          <w:szCs w:val="22"/>
          <w:rtl/>
        </w:rPr>
        <w:t xml:space="preserve"> ומשה ואהרון נכשלים.</w:t>
      </w:r>
      <w:r w:rsidR="00C14597">
        <w:rPr>
          <w:rFonts w:hint="cs"/>
          <w:b w:val="0"/>
          <w:bCs w:val="0"/>
          <w:szCs w:val="22"/>
          <w:rtl/>
        </w:rPr>
        <w:t xml:space="preserve"> </w:t>
      </w:r>
      <w:r w:rsidR="00FF6FE8">
        <w:rPr>
          <w:rFonts w:hint="cs"/>
          <w:b w:val="0"/>
          <w:bCs w:val="0"/>
          <w:szCs w:val="22"/>
          <w:rtl/>
        </w:rPr>
        <w:t xml:space="preserve">וכבר זכינו להשלים דף מיוחד בשם </w:t>
      </w:r>
      <w:hyperlink r:id="rId8" w:anchor="gsc.tab=0" w:history="1">
        <w:r w:rsidR="00FF6FE8" w:rsidRPr="002534DA">
          <w:rPr>
            <w:rStyle w:val="Hyperlink"/>
            <w:rFonts w:hint="cs"/>
            <w:b w:val="0"/>
            <w:bCs w:val="0"/>
            <w:szCs w:val="22"/>
            <w:rtl/>
          </w:rPr>
          <w:t>ואת המטה הזה תיקח בידך</w:t>
        </w:r>
      </w:hyperlink>
      <w:r w:rsidR="00FF6FE8">
        <w:rPr>
          <w:rFonts w:hint="cs"/>
          <w:b w:val="0"/>
          <w:bCs w:val="0"/>
          <w:szCs w:val="22"/>
          <w:rtl/>
        </w:rPr>
        <w:t xml:space="preserve"> בפרשת שמות. שני הדפים משלימים זה את זה (ואולי גם קצת כופלים).</w:t>
      </w:r>
    </w:p>
    <w:sectPr w:rsidR="003602A4" w:rsidRPr="00C14597" w:rsidSect="005652F7">
      <w:headerReference w:type="default" r:id="rId9"/>
      <w:footerReference w:type="even"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7215" w14:textId="77777777" w:rsidR="009F78E6" w:rsidRDefault="009F78E6">
      <w:r>
        <w:separator/>
      </w:r>
    </w:p>
  </w:endnote>
  <w:endnote w:type="continuationSeparator" w:id="0">
    <w:p w14:paraId="719C5C05" w14:textId="77777777" w:rsidR="009F78E6" w:rsidRDefault="009F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panose1 w:val="00000400000000000000"/>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409E" w14:textId="77777777" w:rsidR="00641B2F" w:rsidRDefault="00641B2F" w:rsidP="003F10F1">
    <w:pPr>
      <w:pStyle w:val="a8"/>
      <w:framePr w:wrap="around" w:vAnchor="text" w:hAnchor="text" w:y="1"/>
      <w:rPr>
        <w:rStyle w:val="af0"/>
      </w:rPr>
    </w:pPr>
    <w:r>
      <w:rPr>
        <w:rStyle w:val="af0"/>
        <w:rtl/>
      </w:rPr>
      <w:fldChar w:fldCharType="begin"/>
    </w:r>
    <w:r>
      <w:rPr>
        <w:rStyle w:val="af0"/>
      </w:rPr>
      <w:instrText xml:space="preserve">PAGE  </w:instrText>
    </w:r>
    <w:r>
      <w:rPr>
        <w:rStyle w:val="af0"/>
        <w:rtl/>
      </w:rPr>
      <w:fldChar w:fldCharType="end"/>
    </w:r>
  </w:p>
  <w:p w14:paraId="7F57E08F" w14:textId="77777777" w:rsidR="00641B2F" w:rsidRDefault="00641B2F" w:rsidP="0085404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D3D1" w14:textId="77777777" w:rsidR="00641B2F" w:rsidRPr="00F8747C" w:rsidRDefault="00641B2F" w:rsidP="009F3BBA">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AB0878">
      <w:rPr>
        <w:rStyle w:val="af0"/>
        <w:noProof/>
        <w:rtl/>
      </w:rPr>
      <w:t>5</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AB0878">
      <w:rPr>
        <w:rStyle w:val="af0"/>
        <w:noProof/>
        <w:rtl/>
      </w:rPr>
      <w:t>5</w:t>
    </w:r>
    <w:r w:rsidRPr="00F8747C">
      <w:rPr>
        <w:rStyle w:val="af0"/>
      </w:rPr>
      <w:fldChar w:fldCharType="end"/>
    </w:r>
  </w:p>
  <w:p w14:paraId="5494AC53" w14:textId="77777777" w:rsidR="00641B2F" w:rsidRDefault="00641B2F" w:rsidP="0085404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97DE" w14:textId="77777777" w:rsidR="009F78E6" w:rsidRDefault="009F78E6">
      <w:r>
        <w:separator/>
      </w:r>
    </w:p>
  </w:footnote>
  <w:footnote w:type="continuationSeparator" w:id="0">
    <w:p w14:paraId="4959E414" w14:textId="77777777" w:rsidR="009F78E6" w:rsidRDefault="009F78E6">
      <w:r>
        <w:continuationSeparator/>
      </w:r>
    </w:p>
  </w:footnote>
  <w:footnote w:id="1">
    <w:p w14:paraId="12C66DEF" w14:textId="2302D17D" w:rsidR="00641B2F" w:rsidRPr="00C949D6" w:rsidRDefault="00641B2F" w:rsidP="0074619C">
      <w:pPr>
        <w:pStyle w:val="a3"/>
        <w:rPr>
          <w:rtl/>
        </w:rPr>
      </w:pPr>
      <w:r w:rsidRPr="00C949D6">
        <w:rPr>
          <w:rStyle w:val="a5"/>
        </w:rPr>
        <w:footnoteRef/>
      </w:r>
      <w:r w:rsidRPr="00C949D6">
        <w:rPr>
          <w:rtl/>
        </w:rPr>
        <w:t xml:space="preserve"> </w:t>
      </w:r>
      <w:r w:rsidR="002D225B">
        <w:rPr>
          <w:rFonts w:hint="cs"/>
          <w:rtl/>
        </w:rPr>
        <w:t xml:space="preserve">בפגישה הראשונה של משה ואהרון עם פרעה (הזקנים שליוו אותם בהתחלה, נשמטו אחד אחד בדרך, </w:t>
      </w:r>
      <w:r w:rsidR="00B25B24">
        <w:rPr>
          <w:rFonts w:hint="cs"/>
          <w:rtl/>
        </w:rPr>
        <w:t>ראו</w:t>
      </w:r>
      <w:r w:rsidR="002D225B">
        <w:rPr>
          <w:rFonts w:hint="cs"/>
          <w:rtl/>
        </w:rPr>
        <w:t xml:space="preserve"> רש"י שמות ה א)</w:t>
      </w:r>
      <w:r w:rsidR="00106326">
        <w:rPr>
          <w:rFonts w:hint="cs"/>
          <w:rtl/>
        </w:rPr>
        <w:t>, פגישה עליה קראנו בשבת שעברה,</w:t>
      </w:r>
      <w:r w:rsidR="002D225B">
        <w:rPr>
          <w:rFonts w:hint="cs"/>
          <w:rtl/>
        </w:rPr>
        <w:t xml:space="preserve"> אין הם עושים </w:t>
      </w:r>
      <w:r w:rsidR="000F0429">
        <w:rPr>
          <w:rFonts w:hint="cs"/>
          <w:rtl/>
        </w:rPr>
        <w:t xml:space="preserve">לפניו </w:t>
      </w:r>
      <w:r w:rsidR="002D225B">
        <w:rPr>
          <w:rFonts w:hint="cs"/>
          <w:rtl/>
        </w:rPr>
        <w:t xml:space="preserve">שום מופת. </w:t>
      </w:r>
      <w:r w:rsidR="003A1666">
        <w:rPr>
          <w:rFonts w:hint="cs"/>
          <w:rtl/>
        </w:rPr>
        <w:t>הם פשוט תובעים מ</w:t>
      </w:r>
      <w:r w:rsidR="000F0429">
        <w:rPr>
          <w:rFonts w:hint="cs"/>
          <w:rtl/>
        </w:rPr>
        <w:t>מנו:</w:t>
      </w:r>
      <w:r w:rsidR="003A1666">
        <w:rPr>
          <w:rFonts w:hint="cs"/>
          <w:rtl/>
        </w:rPr>
        <w:t xml:space="preserve"> "שלח את עמי ויחוגו לי במדבר" בשם "</w:t>
      </w:r>
      <w:hyperlink r:id="rId1" w:history="1">
        <w:r w:rsidR="003A1666" w:rsidRPr="00616A02">
          <w:rPr>
            <w:rStyle w:val="Hyperlink"/>
            <w:rFonts w:hint="cs"/>
            <w:rtl/>
          </w:rPr>
          <w:t>אלוהי העברים</w:t>
        </w:r>
      </w:hyperlink>
      <w:r w:rsidR="003A1666">
        <w:rPr>
          <w:rFonts w:hint="cs"/>
          <w:rtl/>
        </w:rPr>
        <w:t>". רק כאן, בהופעתם השנייה לפני פרעה, לאחר שהכביד את עולו</w:t>
      </w:r>
      <w:r w:rsidR="0074619C">
        <w:rPr>
          <w:rFonts w:hint="cs"/>
          <w:rtl/>
        </w:rPr>
        <w:t xml:space="preserve">, </w:t>
      </w:r>
      <w:r w:rsidR="003A1666">
        <w:rPr>
          <w:rFonts w:hint="cs"/>
          <w:rtl/>
        </w:rPr>
        <w:t>לאחר שבני ישראל באו בתלונות למשה ואהרון: "</w:t>
      </w:r>
      <w:r w:rsidR="003A1666">
        <w:rPr>
          <w:rtl/>
        </w:rPr>
        <w:t>יֵרֶא ה' עֲלֵיכֶם וְיִשְׁפֹּט אֲשֶׁר הִבְאַשְׁתֶּם אֶת רֵיחֵנוּ בְּעֵינֵי פַרְעֹה וּבְעֵינֵי עֲבָדָיו לָתֶת חֶרֶב בְּיָדָם לְהָרְגֵנוּ</w:t>
      </w:r>
      <w:r w:rsidR="003A1666">
        <w:rPr>
          <w:rFonts w:hint="cs"/>
          <w:rtl/>
        </w:rPr>
        <w:t>", ו</w:t>
      </w:r>
      <w:r w:rsidR="0074619C">
        <w:rPr>
          <w:rFonts w:hint="cs"/>
          <w:rtl/>
        </w:rPr>
        <w:t>לאחר ש</w:t>
      </w:r>
      <w:r w:rsidR="003A1666">
        <w:rPr>
          <w:rFonts w:hint="cs"/>
          <w:rtl/>
        </w:rPr>
        <w:t xml:space="preserve">משה מצדו קובל בפני הקב"ה: </w:t>
      </w:r>
      <w:r w:rsidR="00DF46F9">
        <w:rPr>
          <w:rFonts w:hint="cs"/>
          <w:rtl/>
        </w:rPr>
        <w:t>"</w:t>
      </w:r>
      <w:r w:rsidR="003A1666">
        <w:rPr>
          <w:rtl/>
        </w:rPr>
        <w:t>לָמָה הֲרֵעֹתָה לָעָם הַזֶּה לָמָּה זֶּה שְׁלַחְתָּנִי:</w:t>
      </w:r>
      <w:r w:rsidR="003A1666">
        <w:rPr>
          <w:rFonts w:hint="cs"/>
          <w:rtl/>
        </w:rPr>
        <w:t xml:space="preserve"> </w:t>
      </w:r>
      <w:r w:rsidR="003A1666">
        <w:rPr>
          <w:rtl/>
        </w:rPr>
        <w:t>וּמֵאָז בָּאתִי אֶל פַּרְעֹה לְדַבֵּר בִּשְׁמֶךָ הֵרַע לָעָם הַזֶּה וְהַצֵּל לֹא הִצַּלְתָּ אֶת עַמֶּךָ</w:t>
      </w:r>
      <w:r w:rsidR="003A1666">
        <w:rPr>
          <w:rFonts w:hint="cs"/>
          <w:rtl/>
        </w:rPr>
        <w:t>"</w:t>
      </w:r>
      <w:r w:rsidR="0074619C">
        <w:rPr>
          <w:rFonts w:hint="cs"/>
          <w:rtl/>
        </w:rPr>
        <w:t xml:space="preserve"> (</w:t>
      </w:r>
      <w:r w:rsidR="00B25B24">
        <w:rPr>
          <w:rFonts w:hint="cs"/>
          <w:rtl/>
        </w:rPr>
        <w:t>ראו</w:t>
      </w:r>
      <w:r w:rsidR="0074619C">
        <w:rPr>
          <w:rFonts w:hint="cs"/>
          <w:rtl/>
        </w:rPr>
        <w:t xml:space="preserve"> דברינו </w:t>
      </w:r>
      <w:hyperlink r:id="rId2" w:history="1">
        <w:r w:rsidR="0074619C" w:rsidRPr="0074619C">
          <w:rPr>
            <w:rStyle w:val="Hyperlink"/>
            <w:rFonts w:hint="cs"/>
            <w:rtl/>
          </w:rPr>
          <w:t>אותם הנתונים תחת הבנין</w:t>
        </w:r>
      </w:hyperlink>
      <w:r w:rsidR="0074619C">
        <w:rPr>
          <w:rFonts w:hint="cs"/>
          <w:rtl/>
        </w:rPr>
        <w:t>)</w:t>
      </w:r>
      <w:r w:rsidR="00DF46F9">
        <w:rPr>
          <w:rFonts w:hint="cs"/>
          <w:rtl/>
        </w:rPr>
        <w:t>,</w:t>
      </w:r>
      <w:r w:rsidR="003A1666">
        <w:rPr>
          <w:rFonts w:hint="cs"/>
          <w:rtl/>
        </w:rPr>
        <w:t xml:space="preserve"> רק כאן, נעשים האותות והמופתים </w:t>
      </w:r>
      <w:r w:rsidR="00616A02">
        <w:rPr>
          <w:rFonts w:hint="cs"/>
          <w:rtl/>
        </w:rPr>
        <w:t xml:space="preserve">לפני פרעה </w:t>
      </w:r>
      <w:r w:rsidR="003A1666">
        <w:rPr>
          <w:rFonts w:hint="cs"/>
          <w:rtl/>
        </w:rPr>
        <w:t>ובעקבותיהם מכות מצרים</w:t>
      </w:r>
      <w:r w:rsidR="00106326">
        <w:rPr>
          <w:rFonts w:hint="cs"/>
          <w:rtl/>
        </w:rPr>
        <w:t xml:space="preserve"> שנמשכים לתוך פרשת בא הסמוכה. </w:t>
      </w:r>
    </w:p>
  </w:footnote>
  <w:footnote w:id="2">
    <w:p w14:paraId="61743367" w14:textId="77777777" w:rsidR="00DF46F9" w:rsidRPr="00C949D6" w:rsidRDefault="00DF46F9" w:rsidP="0074619C">
      <w:pPr>
        <w:pStyle w:val="a3"/>
        <w:rPr>
          <w:rtl/>
        </w:rPr>
      </w:pPr>
      <w:r w:rsidRPr="00C949D6">
        <w:rPr>
          <w:rStyle w:val="a5"/>
        </w:rPr>
        <w:footnoteRef/>
      </w:r>
      <w:r w:rsidRPr="00C949D6">
        <w:rPr>
          <w:rtl/>
        </w:rPr>
        <w:t xml:space="preserve"> </w:t>
      </w:r>
      <w:r w:rsidR="005D14FB">
        <w:rPr>
          <w:rFonts w:hint="cs"/>
          <w:rtl/>
        </w:rPr>
        <w:t xml:space="preserve">נלך אחורה </w:t>
      </w:r>
      <w:r w:rsidR="001D656F">
        <w:rPr>
          <w:rFonts w:hint="cs"/>
          <w:rtl/>
        </w:rPr>
        <w:t xml:space="preserve">וננסה להבין את סדר הדברים. </w:t>
      </w:r>
      <w:r w:rsidR="005D14FB">
        <w:rPr>
          <w:rFonts w:hint="cs"/>
          <w:rtl/>
        </w:rPr>
        <w:t xml:space="preserve">האזכור הראשון של </w:t>
      </w:r>
      <w:r w:rsidR="00106326">
        <w:rPr>
          <w:rFonts w:hint="cs"/>
          <w:rtl/>
        </w:rPr>
        <w:t>ה</w:t>
      </w:r>
      <w:r w:rsidR="005D14FB">
        <w:rPr>
          <w:rFonts w:hint="cs"/>
          <w:rtl/>
        </w:rPr>
        <w:t xml:space="preserve">אותות הוא </w:t>
      </w:r>
      <w:r>
        <w:rPr>
          <w:rFonts w:hint="cs"/>
          <w:rtl/>
        </w:rPr>
        <w:t>במעמד הסנה, כאשר משה מסרב לשליחות פעם אחר פעם ומפקפק בכך שבני ישראל ישמעו בקולו ויאמינו שהגיע רגע הפקידה (</w:t>
      </w:r>
      <w:r w:rsidR="00FF6FE8">
        <w:rPr>
          <w:rFonts w:hint="cs"/>
          <w:rtl/>
        </w:rPr>
        <w:t xml:space="preserve">בשורת </w:t>
      </w:r>
      <w:r>
        <w:rPr>
          <w:rFonts w:hint="cs"/>
          <w:rtl/>
        </w:rPr>
        <w:t>"פקוד יפקוד")</w:t>
      </w:r>
      <w:r w:rsidR="005D14FB">
        <w:rPr>
          <w:rFonts w:hint="cs"/>
          <w:rtl/>
        </w:rPr>
        <w:t xml:space="preserve">. </w:t>
      </w:r>
      <w:r w:rsidR="0074619C">
        <w:rPr>
          <w:rFonts w:hint="cs"/>
          <w:rtl/>
        </w:rPr>
        <w:t xml:space="preserve">שם ניתנים </w:t>
      </w:r>
      <w:r w:rsidR="005D14FB">
        <w:rPr>
          <w:rFonts w:hint="cs"/>
          <w:rtl/>
        </w:rPr>
        <w:t xml:space="preserve">האותות </w:t>
      </w:r>
      <w:r w:rsidR="00106326">
        <w:rPr>
          <w:rFonts w:hint="cs"/>
          <w:rtl/>
        </w:rPr>
        <w:t xml:space="preserve">בראש ובראשונה </w:t>
      </w:r>
      <w:r w:rsidR="005D14FB">
        <w:rPr>
          <w:rFonts w:hint="cs"/>
          <w:rtl/>
        </w:rPr>
        <w:t>'למטרות פנים'</w:t>
      </w:r>
      <w:r>
        <w:rPr>
          <w:rFonts w:hint="cs"/>
          <w:rtl/>
        </w:rPr>
        <w:t xml:space="preserve">, </w:t>
      </w:r>
      <w:r w:rsidR="005D14FB">
        <w:rPr>
          <w:rFonts w:hint="cs"/>
          <w:rtl/>
        </w:rPr>
        <w:t xml:space="preserve">היינו </w:t>
      </w:r>
      <w:r>
        <w:rPr>
          <w:rFonts w:hint="cs"/>
          <w:rtl/>
        </w:rPr>
        <w:t>לגרום לבני ישראל להאמין ב</w:t>
      </w:r>
      <w:r w:rsidR="005D14FB">
        <w:rPr>
          <w:rFonts w:hint="cs"/>
          <w:rtl/>
        </w:rPr>
        <w:t>משה ובשליחותו, נכון יותר לגרום למשה</w:t>
      </w:r>
      <w:r w:rsidR="001D656F">
        <w:rPr>
          <w:rFonts w:hint="cs"/>
          <w:rtl/>
        </w:rPr>
        <w:t xml:space="preserve"> </w:t>
      </w:r>
      <w:r w:rsidR="005D14FB">
        <w:rPr>
          <w:rFonts w:hint="cs"/>
          <w:rtl/>
        </w:rPr>
        <w:t xml:space="preserve">להאמין שבני ישראל יאמינו בו ולשכנע אותו </w:t>
      </w:r>
      <w:r w:rsidR="00FF6FE8">
        <w:rPr>
          <w:rFonts w:hint="cs"/>
          <w:rtl/>
        </w:rPr>
        <w:t xml:space="preserve">סופית </w:t>
      </w:r>
      <w:r w:rsidR="005D14FB">
        <w:rPr>
          <w:rFonts w:hint="cs"/>
          <w:rtl/>
        </w:rPr>
        <w:t xml:space="preserve">לקבל על עצמו את השליחות (ואולי גם לשכנע את משה עצמו באמיתות חיזיון הסנה). </w:t>
      </w:r>
    </w:p>
  </w:footnote>
  <w:footnote w:id="3">
    <w:p w14:paraId="41E4DE7E" w14:textId="77777777" w:rsidR="00DF46F9" w:rsidRPr="00C949D6" w:rsidRDefault="00DF46F9" w:rsidP="00D64635">
      <w:pPr>
        <w:pStyle w:val="a3"/>
        <w:rPr>
          <w:rtl/>
        </w:rPr>
      </w:pPr>
      <w:r w:rsidRPr="00C949D6">
        <w:rPr>
          <w:rStyle w:val="a5"/>
        </w:rPr>
        <w:footnoteRef/>
      </w:r>
      <w:r w:rsidRPr="00C949D6">
        <w:rPr>
          <w:rtl/>
        </w:rPr>
        <w:t xml:space="preserve"> </w:t>
      </w:r>
      <w:r w:rsidR="00106326">
        <w:rPr>
          <w:rFonts w:hint="cs"/>
          <w:rtl/>
        </w:rPr>
        <w:t>תחנה שנייה היא ב</w:t>
      </w:r>
      <w:r w:rsidR="00333916">
        <w:rPr>
          <w:rFonts w:hint="cs"/>
          <w:rtl/>
        </w:rPr>
        <w:t xml:space="preserve">צאתו </w:t>
      </w:r>
      <w:r w:rsidR="00106326">
        <w:rPr>
          <w:rFonts w:hint="cs"/>
          <w:rtl/>
        </w:rPr>
        <w:t xml:space="preserve">של משה </w:t>
      </w:r>
      <w:r w:rsidR="00ED6F45">
        <w:rPr>
          <w:rFonts w:hint="cs"/>
          <w:rtl/>
        </w:rPr>
        <w:t>ממדין למצרים</w:t>
      </w:r>
      <w:r w:rsidR="00106326">
        <w:rPr>
          <w:rFonts w:hint="cs"/>
          <w:rtl/>
        </w:rPr>
        <w:t xml:space="preserve">. </w:t>
      </w:r>
      <w:r w:rsidR="00333916">
        <w:rPr>
          <w:rFonts w:hint="cs"/>
          <w:rtl/>
        </w:rPr>
        <w:t xml:space="preserve">הקב"ה </w:t>
      </w:r>
      <w:r w:rsidR="00106326">
        <w:rPr>
          <w:rFonts w:hint="cs"/>
          <w:rtl/>
        </w:rPr>
        <w:t xml:space="preserve">מזכיר לו </w:t>
      </w:r>
      <w:r w:rsidR="00333916">
        <w:rPr>
          <w:rFonts w:hint="cs"/>
          <w:rtl/>
        </w:rPr>
        <w:t>לקחת איתו את המטה "</w:t>
      </w:r>
      <w:r w:rsidR="00D64635">
        <w:rPr>
          <w:rtl/>
        </w:rPr>
        <w:t>וְאֶת הַמַּטֶּה הַזֶּה תִּקַּח בְּיָדֶךָ אֲשֶׁר תַּעֲשֶׂה בּוֹ אֶת הָאֹתֹת</w:t>
      </w:r>
      <w:r w:rsidR="00333916">
        <w:rPr>
          <w:rFonts w:hint="cs"/>
          <w:rtl/>
        </w:rPr>
        <w:t>"</w:t>
      </w:r>
      <w:r w:rsidR="00D64635">
        <w:rPr>
          <w:rFonts w:hint="cs"/>
          <w:rtl/>
        </w:rPr>
        <w:t xml:space="preserve"> (פסוק יז)</w:t>
      </w:r>
      <w:r w:rsidR="00333916">
        <w:rPr>
          <w:rFonts w:hint="cs"/>
          <w:rtl/>
        </w:rPr>
        <w:t xml:space="preserve">, </w:t>
      </w:r>
      <w:r w:rsidR="00FF6FE8">
        <w:rPr>
          <w:rFonts w:hint="cs"/>
          <w:rtl/>
        </w:rPr>
        <w:t xml:space="preserve">מטה שכעת </w:t>
      </w:r>
      <w:r w:rsidR="00966F8F">
        <w:rPr>
          <w:rFonts w:hint="cs"/>
          <w:rtl/>
        </w:rPr>
        <w:t>כבר מכונה</w:t>
      </w:r>
      <w:r w:rsidR="00FF6FE8">
        <w:rPr>
          <w:rFonts w:hint="cs"/>
          <w:rtl/>
        </w:rPr>
        <w:t xml:space="preserve"> "מטה האלהים"</w:t>
      </w:r>
      <w:r w:rsidR="00966F8F">
        <w:rPr>
          <w:rFonts w:hint="cs"/>
          <w:rtl/>
        </w:rPr>
        <w:t xml:space="preserve"> (פסוק כ)</w:t>
      </w:r>
      <w:r w:rsidR="00D64635">
        <w:rPr>
          <w:rFonts w:hint="cs"/>
          <w:rtl/>
        </w:rPr>
        <w:t>.</w:t>
      </w:r>
      <w:r w:rsidR="00FF6FE8">
        <w:rPr>
          <w:rFonts w:hint="cs"/>
          <w:rtl/>
        </w:rPr>
        <w:t xml:space="preserve"> </w:t>
      </w:r>
      <w:r w:rsidR="00333916">
        <w:rPr>
          <w:rFonts w:hint="cs"/>
          <w:rtl/>
        </w:rPr>
        <w:t>ובדרך</w:t>
      </w:r>
      <w:r w:rsidR="00ED6F45">
        <w:rPr>
          <w:rFonts w:hint="cs"/>
          <w:rtl/>
        </w:rPr>
        <w:t xml:space="preserve"> מתבשר משה שהאותות והמופתים אינם מיועדים רק לבני ישראל, אלא גם לפרעה</w:t>
      </w:r>
      <w:r w:rsidR="00333916">
        <w:rPr>
          <w:rFonts w:hint="cs"/>
          <w:rtl/>
        </w:rPr>
        <w:t xml:space="preserve"> והדבר קשור בחזקת לבו ואי נכונותו לשלח את העם. הדברים רמוזים כבר בפרק </w:t>
      </w:r>
      <w:r w:rsidR="00333916">
        <w:rPr>
          <w:rtl/>
        </w:rPr>
        <w:t>ג</w:t>
      </w:r>
      <w:r w:rsidR="00333916">
        <w:rPr>
          <w:rFonts w:hint="cs"/>
          <w:rtl/>
        </w:rPr>
        <w:t>, במעמד הסנה, ככתוב שם: "</w:t>
      </w:r>
      <w:r w:rsidR="00333916">
        <w:rPr>
          <w:rtl/>
        </w:rPr>
        <w:t>וַאֲנִי יָדַעְתִּי כִּי לֹא יִתֵּן אֶתְכֶם מֶלֶךְ מִצְרַיִם לַהֲלֹךְ וְלֹא בְּיָד חֲזָקָה:</w:t>
      </w:r>
      <w:r w:rsidR="00333916">
        <w:rPr>
          <w:rFonts w:hint="cs"/>
          <w:rtl/>
        </w:rPr>
        <w:t xml:space="preserve"> </w:t>
      </w:r>
      <w:r w:rsidR="00333916">
        <w:rPr>
          <w:rtl/>
        </w:rPr>
        <w:t>וְשָׁלַחְתִּי אֶת יָדִי וְהִכֵּיתִי אֶת מִצְרַיִם בְּכֹל נִפְלְאֹתַי אֲשֶׁר אֶעֱשֶׂה בְּקִרְבּוֹ וְאַחֲרֵי כֵן יְשַׁלַּח אֶתְכֶם</w:t>
      </w:r>
      <w:r w:rsidR="00333916">
        <w:rPr>
          <w:rFonts w:hint="cs"/>
          <w:rtl/>
        </w:rPr>
        <w:t>", ו</w:t>
      </w:r>
      <w:r w:rsidR="00D64635">
        <w:rPr>
          <w:rFonts w:hint="cs"/>
          <w:rtl/>
        </w:rPr>
        <w:t xml:space="preserve">כל </w:t>
      </w:r>
      <w:r w:rsidR="00333916">
        <w:rPr>
          <w:rFonts w:hint="cs"/>
          <w:rtl/>
        </w:rPr>
        <w:t>זאת עוד לפני מתן האותות לבני ישראל. אבל שם מדובר ב"נפלאותי" ולא במופת שמשה צריך לעשות על מנת, כך נראה, להוכיח לפרעה שהקב"ה שלחו ו</w:t>
      </w:r>
      <w:r w:rsidR="000F0429">
        <w:rPr>
          <w:rFonts w:hint="cs"/>
          <w:rtl/>
        </w:rPr>
        <w:t xml:space="preserve">לחזק את </w:t>
      </w:r>
      <w:r w:rsidR="00333916">
        <w:rPr>
          <w:rFonts w:hint="cs"/>
          <w:rtl/>
        </w:rPr>
        <w:t xml:space="preserve">התביעה: "שלח את עמי". ובפשטות, מדובר באותם </w:t>
      </w:r>
      <w:r w:rsidR="00FF6FE8">
        <w:rPr>
          <w:rFonts w:hint="cs"/>
          <w:rtl/>
        </w:rPr>
        <w:t>ה</w:t>
      </w:r>
      <w:r w:rsidR="00333916">
        <w:rPr>
          <w:rFonts w:hint="cs"/>
          <w:rtl/>
        </w:rPr>
        <w:t xml:space="preserve">אותות שהקב"ה נתן למשה בשביל בני ישראל, ככתוב: "אשר שמתי בידך".   </w:t>
      </w:r>
    </w:p>
  </w:footnote>
  <w:footnote w:id="4">
    <w:p w14:paraId="04386D15" w14:textId="77777777" w:rsidR="00ED40FB" w:rsidRPr="00C949D6" w:rsidRDefault="00ED40FB" w:rsidP="008650EF">
      <w:pPr>
        <w:pStyle w:val="a3"/>
        <w:rPr>
          <w:rtl/>
        </w:rPr>
      </w:pPr>
      <w:r w:rsidRPr="00C949D6">
        <w:rPr>
          <w:rStyle w:val="a5"/>
        </w:rPr>
        <w:footnoteRef/>
      </w:r>
      <w:r w:rsidRPr="00C949D6">
        <w:rPr>
          <w:rtl/>
        </w:rPr>
        <w:t xml:space="preserve"> </w:t>
      </w:r>
      <w:r w:rsidR="00106326">
        <w:rPr>
          <w:rFonts w:hint="cs"/>
          <w:rtl/>
        </w:rPr>
        <w:t xml:space="preserve">תחנה שלישית היא </w:t>
      </w:r>
      <w:r>
        <w:rPr>
          <w:rFonts w:hint="cs"/>
          <w:rtl/>
        </w:rPr>
        <w:t>עשיית האותו</w:t>
      </w:r>
      <w:r w:rsidR="00AB6A78">
        <w:rPr>
          <w:rFonts w:hint="cs"/>
          <w:rtl/>
        </w:rPr>
        <w:t>ת</w:t>
      </w:r>
      <w:r>
        <w:rPr>
          <w:rFonts w:hint="cs"/>
          <w:rtl/>
        </w:rPr>
        <w:t xml:space="preserve"> לפני בני ישראל</w:t>
      </w:r>
      <w:r w:rsidR="000F0429">
        <w:rPr>
          <w:rFonts w:hint="cs"/>
          <w:rtl/>
        </w:rPr>
        <w:t xml:space="preserve">, והם </w:t>
      </w:r>
      <w:r>
        <w:rPr>
          <w:rFonts w:hint="cs"/>
          <w:rtl/>
        </w:rPr>
        <w:t>אכן מאמינים</w:t>
      </w:r>
      <w:r w:rsidR="00DE4797">
        <w:rPr>
          <w:rFonts w:hint="cs"/>
          <w:rtl/>
        </w:rPr>
        <w:t xml:space="preserve"> שהגיעה עת הפקידה</w:t>
      </w:r>
      <w:r>
        <w:rPr>
          <w:rFonts w:hint="cs"/>
          <w:rtl/>
        </w:rPr>
        <w:t xml:space="preserve">. </w:t>
      </w:r>
      <w:r w:rsidR="00AB6A78">
        <w:rPr>
          <w:rFonts w:hint="cs"/>
          <w:rtl/>
          <w:lang w:eastAsia="en-US"/>
        </w:rPr>
        <w:t xml:space="preserve">הדרשנים ומפרשי המקרא נחלקו </w:t>
      </w:r>
      <w:r w:rsidR="008650EF">
        <w:rPr>
          <w:rFonts w:hint="cs"/>
          <w:rtl/>
          <w:lang w:eastAsia="en-US"/>
        </w:rPr>
        <w:t xml:space="preserve">בשאלה </w:t>
      </w:r>
      <w:r w:rsidR="00AB6A78">
        <w:rPr>
          <w:rFonts w:hint="cs"/>
          <w:rtl/>
          <w:lang w:eastAsia="en-US"/>
        </w:rPr>
        <w:t>א</w:t>
      </w:r>
      <w:r w:rsidR="008650EF">
        <w:rPr>
          <w:rFonts w:hint="cs"/>
          <w:rtl/>
          <w:lang w:eastAsia="en-US"/>
        </w:rPr>
        <w:t>י</w:t>
      </w:r>
      <w:r w:rsidR="00AB6A78">
        <w:rPr>
          <w:rFonts w:hint="cs"/>
          <w:rtl/>
          <w:lang w:eastAsia="en-US"/>
        </w:rPr>
        <w:t>לו אותו</w:t>
      </w:r>
      <w:r w:rsidR="00106326">
        <w:rPr>
          <w:rFonts w:hint="cs"/>
          <w:rtl/>
          <w:lang w:eastAsia="en-US"/>
        </w:rPr>
        <w:t>ת</w:t>
      </w:r>
      <w:r w:rsidR="00AB6A78">
        <w:rPr>
          <w:rFonts w:hint="cs"/>
          <w:rtl/>
          <w:lang w:eastAsia="en-US"/>
        </w:rPr>
        <w:t xml:space="preserve"> עשה משה לפני בני ישראל</w:t>
      </w:r>
      <w:r w:rsidR="00A4181A">
        <w:rPr>
          <w:rFonts w:hint="cs"/>
          <w:rtl/>
          <w:lang w:eastAsia="en-US"/>
        </w:rPr>
        <w:t xml:space="preserve"> ועל כך נראה בהמשך.</w:t>
      </w:r>
      <w:r w:rsidR="00AB6A78">
        <w:rPr>
          <w:rFonts w:hint="cs"/>
          <w:rtl/>
          <w:lang w:eastAsia="en-US"/>
        </w:rPr>
        <w:t xml:space="preserve"> </w:t>
      </w:r>
      <w:r w:rsidR="000F0429">
        <w:rPr>
          <w:rFonts w:hint="cs"/>
          <w:rtl/>
          <w:lang w:eastAsia="en-US"/>
        </w:rPr>
        <w:t xml:space="preserve">עכ"פ, </w:t>
      </w:r>
      <w:r w:rsidR="00106326">
        <w:rPr>
          <w:rFonts w:hint="cs"/>
          <w:rtl/>
          <w:lang w:eastAsia="en-US"/>
        </w:rPr>
        <w:t>בעקבות "ויאמן העם" הולכים משה ואהרון למפגש הראשון עם פרעה</w:t>
      </w:r>
      <w:r w:rsidR="00DE4797">
        <w:rPr>
          <w:rFonts w:hint="cs"/>
          <w:rtl/>
          <w:lang w:eastAsia="en-US"/>
        </w:rPr>
        <w:t>,</w:t>
      </w:r>
      <w:r w:rsidR="00106326">
        <w:rPr>
          <w:rFonts w:hint="cs"/>
          <w:rtl/>
          <w:lang w:eastAsia="en-US"/>
        </w:rPr>
        <w:t xml:space="preserve"> שבו כאמור אין אותות ומופתים</w:t>
      </w:r>
      <w:r w:rsidR="00D64635">
        <w:rPr>
          <w:rFonts w:hint="cs"/>
          <w:rtl/>
          <w:lang w:eastAsia="en-US"/>
        </w:rPr>
        <w:t>,</w:t>
      </w:r>
      <w:r w:rsidR="00106326">
        <w:rPr>
          <w:rFonts w:hint="cs"/>
          <w:rtl/>
          <w:lang w:eastAsia="en-US"/>
        </w:rPr>
        <w:t xml:space="preserve"> </w:t>
      </w:r>
      <w:r w:rsidR="00AB6A78">
        <w:rPr>
          <w:rFonts w:hint="cs"/>
          <w:rtl/>
          <w:lang w:eastAsia="en-US"/>
        </w:rPr>
        <w:t>ו</w:t>
      </w:r>
      <w:r w:rsidR="00D64635">
        <w:rPr>
          <w:rFonts w:hint="cs"/>
          <w:rtl/>
          <w:lang w:eastAsia="en-US"/>
        </w:rPr>
        <w:t xml:space="preserve">פרעה מסרב להם כפי </w:t>
      </w:r>
      <w:r w:rsidR="00AB6A78">
        <w:rPr>
          <w:rFonts w:hint="cs"/>
          <w:rtl/>
          <w:lang w:eastAsia="en-US"/>
        </w:rPr>
        <w:t xml:space="preserve">שנאמר </w:t>
      </w:r>
      <w:r w:rsidR="00D64635">
        <w:rPr>
          <w:rFonts w:hint="cs"/>
          <w:rtl/>
          <w:lang w:eastAsia="en-US"/>
        </w:rPr>
        <w:t xml:space="preserve">מראש </w:t>
      </w:r>
      <w:r w:rsidR="00AB6A78">
        <w:rPr>
          <w:rFonts w:hint="cs"/>
          <w:rtl/>
          <w:lang w:eastAsia="en-US"/>
        </w:rPr>
        <w:t>למשה בסנה: "</w:t>
      </w:r>
      <w:r>
        <w:rPr>
          <w:rtl/>
        </w:rPr>
        <w:t>וַאֲנִי יָדַעְתִּי כִּי לֹא יִתֵּן אֶתְכֶם מֶלֶךְ מִצְרַיִם לַהֲלֹךְ וְלֹא בְּיָד חֲזָקָה</w:t>
      </w:r>
      <w:r w:rsidR="00AB6A78">
        <w:rPr>
          <w:rFonts w:hint="cs"/>
          <w:rtl/>
        </w:rPr>
        <w:t>"</w:t>
      </w:r>
      <w:r w:rsidR="000F0429">
        <w:rPr>
          <w:rFonts w:hint="cs"/>
          <w:rtl/>
        </w:rPr>
        <w:t>.</w:t>
      </w:r>
      <w:r w:rsidR="00AB6A78">
        <w:rPr>
          <w:rFonts w:hint="cs"/>
          <w:rtl/>
        </w:rPr>
        <w:t xml:space="preserve"> </w:t>
      </w:r>
      <w:r w:rsidR="00D64635">
        <w:rPr>
          <w:rFonts w:hint="cs"/>
          <w:rtl/>
        </w:rPr>
        <w:t>(מפגש ראשון זה ללא אותו ומופתים נראה חשוב ביותר ולא ראינו מי מהמפרשים מתעכב עליו)</w:t>
      </w:r>
      <w:r w:rsidR="00C74E3A">
        <w:rPr>
          <w:rFonts w:hint="cs"/>
          <w:rtl/>
        </w:rPr>
        <w:t>. ב</w:t>
      </w:r>
      <w:r w:rsidR="00AB6A78">
        <w:rPr>
          <w:rFonts w:hint="cs"/>
          <w:rtl/>
        </w:rPr>
        <w:t xml:space="preserve">המשך </w:t>
      </w:r>
      <w:r w:rsidR="00C74E3A">
        <w:rPr>
          <w:rFonts w:hint="cs"/>
          <w:rtl/>
        </w:rPr>
        <w:t>הדברים בסנה אמנם נאמר</w:t>
      </w:r>
      <w:r w:rsidR="00AB6A78">
        <w:rPr>
          <w:rFonts w:hint="cs"/>
          <w:rtl/>
        </w:rPr>
        <w:t>: "</w:t>
      </w:r>
      <w:r>
        <w:rPr>
          <w:rtl/>
        </w:rPr>
        <w:t>וְשָׁלַחְתִּי אֶת יָדִי וְהִכֵּיתִי אֶת מִצְרַיִם בְּכֹל נִפְלְאֹתַי אֲשֶׁר אֶעֱשֶׂה בְּקִרְבּוֹ וְאַחֲרֵי כֵן יְשַׁלַּח אֶתְכֶם</w:t>
      </w:r>
      <w:r>
        <w:rPr>
          <w:rFonts w:hint="cs"/>
          <w:rtl/>
        </w:rPr>
        <w:t xml:space="preserve">", </w:t>
      </w:r>
      <w:r w:rsidR="00C74E3A">
        <w:rPr>
          <w:rFonts w:hint="cs"/>
          <w:rtl/>
        </w:rPr>
        <w:t xml:space="preserve">אך זה </w:t>
      </w:r>
      <w:r w:rsidR="000F0429">
        <w:rPr>
          <w:rFonts w:hint="cs"/>
          <w:rtl/>
        </w:rPr>
        <w:t>לא מתקיים מיד</w:t>
      </w:r>
      <w:r w:rsidR="00A4181A">
        <w:rPr>
          <w:rFonts w:hint="cs"/>
          <w:rtl/>
        </w:rPr>
        <w:t>,</w:t>
      </w:r>
      <w:r w:rsidR="000F0429">
        <w:rPr>
          <w:rFonts w:hint="cs"/>
          <w:rtl/>
        </w:rPr>
        <w:t xml:space="preserve"> וימתין</w:t>
      </w:r>
      <w:r w:rsidR="00AB6A78">
        <w:rPr>
          <w:rFonts w:hint="cs"/>
          <w:rtl/>
        </w:rPr>
        <w:t xml:space="preserve"> לעשיית המופתים לפני פרעה </w:t>
      </w:r>
      <w:r w:rsidR="000F0429">
        <w:rPr>
          <w:rFonts w:hint="cs"/>
          <w:rtl/>
        </w:rPr>
        <w:t xml:space="preserve">תחילה </w:t>
      </w:r>
      <w:r w:rsidR="00AB6A78">
        <w:rPr>
          <w:rFonts w:hint="cs"/>
          <w:rtl/>
        </w:rPr>
        <w:t>(</w:t>
      </w:r>
      <w:r w:rsidR="00DE4797">
        <w:rPr>
          <w:rFonts w:hint="cs"/>
          <w:rtl/>
        </w:rPr>
        <w:t>רק אם יבקש</w:t>
      </w:r>
      <w:r w:rsidR="00A4181A">
        <w:rPr>
          <w:rFonts w:hint="cs"/>
          <w:rtl/>
        </w:rPr>
        <w:t>,</w:t>
      </w:r>
      <w:r w:rsidR="00DE4797">
        <w:rPr>
          <w:rFonts w:hint="cs"/>
          <w:rtl/>
        </w:rPr>
        <w:t xml:space="preserve"> ו</w:t>
      </w:r>
      <w:r w:rsidR="00AB6A78">
        <w:rPr>
          <w:rFonts w:hint="cs"/>
          <w:rtl/>
        </w:rPr>
        <w:t xml:space="preserve">אולי יסכים </w:t>
      </w:r>
      <w:r w:rsidR="00C74E3A">
        <w:rPr>
          <w:rFonts w:hint="cs"/>
          <w:rtl/>
        </w:rPr>
        <w:t xml:space="preserve">לשלוח </w:t>
      </w:r>
      <w:r w:rsidR="00AB6A78">
        <w:rPr>
          <w:rFonts w:hint="cs"/>
          <w:rtl/>
        </w:rPr>
        <w:t>ויחסכו ממנו המכות?)</w:t>
      </w:r>
      <w:r w:rsidR="00DE4797">
        <w:rPr>
          <w:rFonts w:hint="cs"/>
          <w:rtl/>
        </w:rPr>
        <w:t xml:space="preserve">. מופתים </w:t>
      </w:r>
      <w:r w:rsidR="000F0429">
        <w:rPr>
          <w:rFonts w:hint="cs"/>
          <w:rtl/>
        </w:rPr>
        <w:t>אלה הם</w:t>
      </w:r>
      <w:r w:rsidR="00A4181A">
        <w:rPr>
          <w:rFonts w:hint="cs"/>
          <w:rtl/>
        </w:rPr>
        <w:t>,</w:t>
      </w:r>
      <w:r w:rsidR="000F0429">
        <w:rPr>
          <w:rFonts w:hint="cs"/>
          <w:rtl/>
        </w:rPr>
        <w:t xml:space="preserve"> </w:t>
      </w:r>
      <w:r w:rsidR="00DE4797">
        <w:rPr>
          <w:rFonts w:hint="cs"/>
          <w:rtl/>
        </w:rPr>
        <w:t>בפשטות</w:t>
      </w:r>
      <w:r w:rsidR="000F0429">
        <w:rPr>
          <w:rFonts w:hint="cs"/>
          <w:rtl/>
        </w:rPr>
        <w:t>,</w:t>
      </w:r>
      <w:r w:rsidR="00DE4797">
        <w:rPr>
          <w:rFonts w:hint="cs"/>
          <w:rtl/>
        </w:rPr>
        <w:t xml:space="preserve"> ה</w:t>
      </w:r>
      <w:r>
        <w:rPr>
          <w:rFonts w:hint="cs"/>
          <w:rtl/>
        </w:rPr>
        <w:t>אותות שהקב"ה נתן למשה בשביל בני ישראל</w:t>
      </w:r>
      <w:r w:rsidR="00DE4797">
        <w:rPr>
          <w:rFonts w:hint="cs"/>
          <w:rtl/>
        </w:rPr>
        <w:t xml:space="preserve">. </w:t>
      </w:r>
      <w:r w:rsidR="00AB6A78">
        <w:rPr>
          <w:rFonts w:hint="cs"/>
          <w:rtl/>
        </w:rPr>
        <w:t>נשוב כעת לקרוא את המקור הראשון שהבאנו שהוא אחרון לסדר המקראות הנ"ל</w:t>
      </w:r>
      <w:r w:rsidR="00724D6A">
        <w:rPr>
          <w:rFonts w:hint="cs"/>
          <w:rtl/>
        </w:rPr>
        <w:t>, התחנה הרביעית או החמישית,</w:t>
      </w:r>
      <w:r w:rsidR="00DE4797">
        <w:rPr>
          <w:rFonts w:hint="cs"/>
          <w:rtl/>
        </w:rPr>
        <w:t xml:space="preserve"> ומשלים את מהלך העניינים. סדר העניינים הוא לכאורה ברור: </w:t>
      </w:r>
      <w:r w:rsidR="00AB6A78">
        <w:rPr>
          <w:rFonts w:hint="cs"/>
          <w:rtl/>
        </w:rPr>
        <w:t xml:space="preserve">בני ישראל </w:t>
      </w:r>
      <w:r w:rsidR="00AB6A78">
        <w:rPr>
          <w:rtl/>
        </w:rPr>
        <w:t>–</w:t>
      </w:r>
      <w:r w:rsidR="00AB6A78">
        <w:rPr>
          <w:rFonts w:hint="cs"/>
          <w:rtl/>
        </w:rPr>
        <w:t xml:space="preserve"> פרעה </w:t>
      </w:r>
      <w:r w:rsidR="00AB6A78">
        <w:rPr>
          <w:rtl/>
        </w:rPr>
        <w:t>–</w:t>
      </w:r>
      <w:r w:rsidR="00AB6A78">
        <w:rPr>
          <w:rFonts w:hint="cs"/>
          <w:rtl/>
        </w:rPr>
        <w:t xml:space="preserve"> בני ישראל ושוב פרעה, </w:t>
      </w:r>
      <w:r w:rsidR="00771204">
        <w:rPr>
          <w:rFonts w:hint="cs"/>
          <w:rtl/>
        </w:rPr>
        <w:t>ומשה ב</w:t>
      </w:r>
      <w:r w:rsidR="00FF6FE8">
        <w:rPr>
          <w:rFonts w:hint="cs"/>
          <w:rtl/>
        </w:rPr>
        <w:t>התחלה וב</w:t>
      </w:r>
      <w:r w:rsidR="00771204">
        <w:rPr>
          <w:rFonts w:hint="cs"/>
          <w:rtl/>
        </w:rPr>
        <w:t xml:space="preserve">תווך. </w:t>
      </w:r>
      <w:r w:rsidR="00AB6A78">
        <w:rPr>
          <w:rFonts w:hint="cs"/>
          <w:rtl/>
        </w:rPr>
        <w:t>א</w:t>
      </w:r>
      <w:r w:rsidR="00771204">
        <w:rPr>
          <w:rFonts w:hint="cs"/>
          <w:rtl/>
        </w:rPr>
        <w:t>ז למי האותות האלה?</w:t>
      </w:r>
      <w:r>
        <w:rPr>
          <w:rFonts w:hint="cs"/>
          <w:rtl/>
        </w:rPr>
        <w:t xml:space="preserve">   </w:t>
      </w:r>
    </w:p>
  </w:footnote>
  <w:footnote w:id="5">
    <w:p w14:paraId="03BD61ED" w14:textId="24143B3D" w:rsidR="00176DF0" w:rsidRDefault="00176DF0" w:rsidP="00A4181A">
      <w:pPr>
        <w:pStyle w:val="a3"/>
        <w:rPr>
          <w:rtl/>
        </w:rPr>
      </w:pPr>
      <w:r>
        <w:rPr>
          <w:rStyle w:val="a5"/>
        </w:rPr>
        <w:footnoteRef/>
      </w:r>
      <w:r w:rsidR="006F57A8">
        <w:rPr>
          <w:rFonts w:hint="cs"/>
          <w:rtl/>
        </w:rPr>
        <w:t xml:space="preserve"> </w:t>
      </w:r>
      <w:r>
        <w:rPr>
          <w:rFonts w:hint="cs"/>
          <w:rtl/>
        </w:rPr>
        <w:t>משה מקבל את האותות שביקש</w:t>
      </w:r>
      <w:r w:rsidR="006F57A8">
        <w:rPr>
          <w:rFonts w:hint="cs"/>
          <w:rtl/>
        </w:rPr>
        <w:t xml:space="preserve">, כפי שביקשו וקבלו גדעון, חזקיהו, אליהו ואחרים וכפי שהתורה עצמה אומרת בפרשת הנביא (דברים יג, פרשת ראה): "ונתן אליך אות או מופת". </w:t>
      </w:r>
      <w:r w:rsidR="0074619C">
        <w:rPr>
          <w:rFonts w:hint="cs"/>
          <w:rtl/>
        </w:rPr>
        <w:t>(</w:t>
      </w:r>
      <w:r w:rsidR="00B25B24">
        <w:rPr>
          <w:rFonts w:hint="cs"/>
          <w:rtl/>
        </w:rPr>
        <w:t>ראו</w:t>
      </w:r>
      <w:r w:rsidR="0074619C">
        <w:rPr>
          <w:rFonts w:hint="cs"/>
          <w:rtl/>
        </w:rPr>
        <w:t xml:space="preserve"> </w:t>
      </w:r>
      <w:hyperlink r:id="rId3" w:history="1">
        <w:r w:rsidR="0074619C" w:rsidRPr="0074619C">
          <w:rPr>
            <w:rStyle w:val="Hyperlink"/>
            <w:rFonts w:hint="cs"/>
            <w:rtl/>
          </w:rPr>
          <w:t>דברינו בנושא זה</w:t>
        </w:r>
      </w:hyperlink>
      <w:r w:rsidR="0074619C">
        <w:rPr>
          <w:rFonts w:hint="cs"/>
          <w:rtl/>
        </w:rPr>
        <w:t xml:space="preserve"> בפרשת ראה). </w:t>
      </w:r>
      <w:r w:rsidR="006F57A8">
        <w:rPr>
          <w:rFonts w:hint="cs"/>
          <w:rtl/>
        </w:rPr>
        <w:t>אבל המילה "בשיטתו" מרמזת למשהו אחר כפי שנראה בהמשך.</w:t>
      </w:r>
    </w:p>
  </w:footnote>
  <w:footnote w:id="6">
    <w:p w14:paraId="1362636B" w14:textId="77777777" w:rsidR="00A60E60" w:rsidRDefault="00A60E60" w:rsidP="00C73E19">
      <w:pPr>
        <w:pStyle w:val="a3"/>
        <w:rPr>
          <w:rtl/>
        </w:rPr>
      </w:pPr>
      <w:r>
        <w:rPr>
          <w:rStyle w:val="a5"/>
        </w:rPr>
        <w:footnoteRef/>
      </w:r>
      <w:r>
        <w:rPr>
          <w:rtl/>
        </w:rPr>
        <w:t xml:space="preserve"> </w:t>
      </w:r>
      <w:r>
        <w:rPr>
          <w:rFonts w:hint="cs"/>
          <w:rtl/>
        </w:rPr>
        <w:t>הכוונה כמובן לאברהם שהרבה שבחים נאמרו עליו</w:t>
      </w:r>
      <w:r w:rsidR="00C73E19">
        <w:rPr>
          <w:rFonts w:hint="cs"/>
          <w:rtl/>
        </w:rPr>
        <w:t xml:space="preserve">: </w:t>
      </w:r>
      <w:r>
        <w:rPr>
          <w:rFonts w:hint="cs"/>
          <w:rtl/>
        </w:rPr>
        <w:t>איתן, נאמן ומהימן</w:t>
      </w:r>
      <w:r w:rsidR="00C73E19">
        <w:rPr>
          <w:rFonts w:hint="cs"/>
          <w:rtl/>
        </w:rPr>
        <w:t xml:space="preserve">, </w:t>
      </w:r>
      <w:r>
        <w:rPr>
          <w:rFonts w:hint="cs"/>
          <w:rtl/>
        </w:rPr>
        <w:t>בזכות שהאמין במחזה שנגלה אליו ב</w:t>
      </w:r>
      <w:r w:rsidR="00C73E19">
        <w:rPr>
          <w:rFonts w:hint="cs"/>
          <w:rtl/>
        </w:rPr>
        <w:t xml:space="preserve">ראש </w:t>
      </w:r>
      <w:r>
        <w:rPr>
          <w:rFonts w:hint="cs"/>
          <w:rtl/>
        </w:rPr>
        <w:t xml:space="preserve">פרק טו בבראשית. אבל מיד אח"כ שאל "במה אדע כי אירשנה" ועל פקפוק אמונה קטן זה נענשו </w:t>
      </w:r>
      <w:r w:rsidR="00C73E19">
        <w:rPr>
          <w:rFonts w:hint="cs"/>
          <w:rtl/>
        </w:rPr>
        <w:t>צאצא</w:t>
      </w:r>
      <w:r>
        <w:rPr>
          <w:rFonts w:hint="cs"/>
          <w:rtl/>
        </w:rPr>
        <w:t xml:space="preserve">יו בגלות מצרים. וכאן, בשליחות להוצאת בני ישראל ממצרים, נענש משה על שפקפק לרגע באמונתם של צאצאי אברהם בשליחותו. הפוך על הפוך על הפוך.  </w:t>
      </w:r>
    </w:p>
  </w:footnote>
  <w:footnote w:id="7">
    <w:p w14:paraId="408CBAB1" w14:textId="797DE0BA" w:rsidR="00FD1F3F" w:rsidRDefault="00FD1F3F" w:rsidP="00EB1BE7">
      <w:pPr>
        <w:pStyle w:val="a3"/>
        <w:rPr>
          <w:rtl/>
        </w:rPr>
      </w:pPr>
      <w:r>
        <w:rPr>
          <w:rStyle w:val="a5"/>
        </w:rPr>
        <w:footnoteRef/>
      </w:r>
      <w:r>
        <w:rPr>
          <w:rtl/>
        </w:rPr>
        <w:t xml:space="preserve"> </w:t>
      </w:r>
      <w:r>
        <w:rPr>
          <w:rFonts w:hint="cs"/>
          <w:rtl/>
        </w:rPr>
        <w:t xml:space="preserve">לגבי לשון הרע של הנחש, </w:t>
      </w:r>
      <w:r w:rsidR="00B25B24">
        <w:rPr>
          <w:rFonts w:hint="cs"/>
          <w:rtl/>
        </w:rPr>
        <w:t>ראו</w:t>
      </w:r>
      <w:r>
        <w:rPr>
          <w:rFonts w:hint="cs"/>
          <w:rtl/>
        </w:rPr>
        <w:t xml:space="preserve"> בראשית רבה יט ד, שהנחש אמר שמהעץ הזה אכל אלהים כשברא את העולם והוא מפחד שאם האדם יאכל ממנו יוכל גם הוא לברוא עולמות כמותו</w:t>
      </w:r>
      <w:r w:rsidR="00EB1BE7">
        <w:rPr>
          <w:rFonts w:hint="cs"/>
          <w:rtl/>
        </w:rPr>
        <w:t>:</w:t>
      </w:r>
      <w:r>
        <w:rPr>
          <w:rFonts w:hint="cs"/>
          <w:rtl/>
        </w:rPr>
        <w:t xml:space="preserve"> "שכל איש ואיש שונא בן אומנותו".</w:t>
      </w:r>
    </w:p>
  </w:footnote>
  <w:footnote w:id="8">
    <w:p w14:paraId="71E2E254" w14:textId="7BB167EA" w:rsidR="00FD1F3F" w:rsidRDefault="00FD1F3F" w:rsidP="0074619C">
      <w:pPr>
        <w:pStyle w:val="a3"/>
        <w:rPr>
          <w:rtl/>
        </w:rPr>
      </w:pPr>
      <w:r>
        <w:rPr>
          <w:rStyle w:val="a5"/>
        </w:rPr>
        <w:footnoteRef/>
      </w:r>
      <w:r>
        <w:rPr>
          <w:rtl/>
        </w:rPr>
        <w:t xml:space="preserve"> </w:t>
      </w:r>
      <w:r w:rsidR="00B25B24">
        <w:rPr>
          <w:rFonts w:hint="cs"/>
          <w:rtl/>
        </w:rPr>
        <w:t>ראו</w:t>
      </w:r>
      <w:r>
        <w:rPr>
          <w:rFonts w:hint="cs"/>
          <w:rtl/>
        </w:rPr>
        <w:t xml:space="preserve"> גם הביקורת הקשה על משה במקבילה בגמרא </w:t>
      </w:r>
      <w:r>
        <w:rPr>
          <w:rtl/>
        </w:rPr>
        <w:t>שבת צז ע</w:t>
      </w:r>
      <w:r>
        <w:rPr>
          <w:rFonts w:hint="cs"/>
          <w:rtl/>
        </w:rPr>
        <w:t>"א: "</w:t>
      </w:r>
      <w:r>
        <w:rPr>
          <w:rtl/>
        </w:rPr>
        <w:t>אמר ריש לקיש: החושד בכשרים לוקה בגופו, דכתיב</w:t>
      </w:r>
      <w:r w:rsidR="00604ADD">
        <w:rPr>
          <w:rFonts w:hint="cs"/>
          <w:rtl/>
        </w:rPr>
        <w:t xml:space="preserve">: </w:t>
      </w:r>
      <w:r>
        <w:rPr>
          <w:rtl/>
        </w:rPr>
        <w:t>והן לא יאמינו לי וגו', וגליא קמי קודשא בריך הוא דמהימני ישראל</w:t>
      </w:r>
      <w:r w:rsidR="00604ADD">
        <w:rPr>
          <w:rFonts w:hint="cs"/>
          <w:rtl/>
        </w:rPr>
        <w:t xml:space="preserve"> (וגלוי לפני הקב"ה שישראל מה</w:t>
      </w:r>
      <w:r w:rsidR="00A4181A">
        <w:rPr>
          <w:rFonts w:hint="cs"/>
          <w:rtl/>
        </w:rPr>
        <w:t>י</w:t>
      </w:r>
      <w:r w:rsidR="00604ADD">
        <w:rPr>
          <w:rFonts w:hint="cs"/>
          <w:rtl/>
        </w:rPr>
        <w:t>מנים)</w:t>
      </w:r>
      <w:r>
        <w:rPr>
          <w:rtl/>
        </w:rPr>
        <w:t xml:space="preserve">. אמר לו: הן מאמינים בני מאמינים, ואתה אין סופך להאמין. הן מאמינים </w:t>
      </w:r>
      <w:r w:rsidR="00604ADD">
        <w:rPr>
          <w:rtl/>
        </w:rPr>
        <w:t>–</w:t>
      </w:r>
      <w:r>
        <w:rPr>
          <w:rtl/>
        </w:rPr>
        <w:t xml:space="preserve"> דכתיב</w:t>
      </w:r>
      <w:r w:rsidR="00604ADD">
        <w:rPr>
          <w:rFonts w:hint="cs"/>
          <w:rtl/>
        </w:rPr>
        <w:t xml:space="preserve">: </w:t>
      </w:r>
      <w:r>
        <w:rPr>
          <w:rtl/>
        </w:rPr>
        <w:t>ויאמן העם, בני מאמינים</w:t>
      </w:r>
      <w:r w:rsidR="00604ADD">
        <w:rPr>
          <w:rFonts w:hint="cs"/>
          <w:rtl/>
        </w:rPr>
        <w:t xml:space="preserve">: </w:t>
      </w:r>
      <w:r>
        <w:rPr>
          <w:rtl/>
        </w:rPr>
        <w:t xml:space="preserve">והאמין בה'. אתה אין סופך להאמין </w:t>
      </w:r>
      <w:r w:rsidR="00604ADD">
        <w:rPr>
          <w:rtl/>
        </w:rPr>
        <w:t>–</w:t>
      </w:r>
      <w:r>
        <w:rPr>
          <w:rtl/>
        </w:rPr>
        <w:t xml:space="preserve"> שנאמר</w:t>
      </w:r>
      <w:r w:rsidR="00604ADD">
        <w:rPr>
          <w:rFonts w:hint="cs"/>
          <w:rtl/>
        </w:rPr>
        <w:t xml:space="preserve">: </w:t>
      </w:r>
      <w:r>
        <w:rPr>
          <w:rtl/>
        </w:rPr>
        <w:t>יען לא האמנתם בי וגו'</w:t>
      </w:r>
      <w:r w:rsidR="00604ADD">
        <w:rPr>
          <w:rFonts w:hint="cs"/>
          <w:rtl/>
        </w:rPr>
        <w:t xml:space="preserve"> "</w:t>
      </w:r>
      <w:r>
        <w:rPr>
          <w:rtl/>
        </w:rPr>
        <w:t>.</w:t>
      </w:r>
      <w:r w:rsidR="00604ADD">
        <w:rPr>
          <w:rFonts w:hint="cs"/>
          <w:rtl/>
        </w:rPr>
        <w:t xml:space="preserve"> הרי לנו קישור </w:t>
      </w:r>
      <w:r w:rsidR="00D76B4D">
        <w:rPr>
          <w:rFonts w:hint="cs"/>
          <w:rtl/>
        </w:rPr>
        <w:t xml:space="preserve">כפול </w:t>
      </w:r>
      <w:r w:rsidR="00604ADD">
        <w:rPr>
          <w:rFonts w:hint="cs"/>
          <w:rtl/>
        </w:rPr>
        <w:t xml:space="preserve">של </w:t>
      </w:r>
      <w:r w:rsidR="00EB1BE7">
        <w:rPr>
          <w:rFonts w:hint="cs"/>
          <w:rtl/>
        </w:rPr>
        <w:t xml:space="preserve">נושא האמונה (האמון של משה בבני ישראל שהם יאמינו) </w:t>
      </w:r>
      <w:r w:rsidR="008650EF">
        <w:rPr>
          <w:rFonts w:hint="cs"/>
          <w:rtl/>
        </w:rPr>
        <w:t>ב</w:t>
      </w:r>
      <w:r w:rsidR="00604ADD">
        <w:rPr>
          <w:rFonts w:hint="cs"/>
          <w:rtl/>
        </w:rPr>
        <w:t xml:space="preserve">תחילת שליחותו של משה עם </w:t>
      </w:r>
      <w:r w:rsidR="00D76B4D">
        <w:rPr>
          <w:rFonts w:hint="cs"/>
          <w:rtl/>
        </w:rPr>
        <w:t xml:space="preserve">אירוע </w:t>
      </w:r>
      <w:r w:rsidR="00AB0878">
        <w:rPr>
          <w:rFonts w:hint="cs"/>
          <w:rtl/>
        </w:rPr>
        <w:t xml:space="preserve">של אמונה </w:t>
      </w:r>
      <w:r w:rsidR="00D76B4D">
        <w:rPr>
          <w:rFonts w:hint="cs"/>
          <w:rtl/>
        </w:rPr>
        <w:t xml:space="preserve">לקראת </w:t>
      </w:r>
      <w:r w:rsidR="00604ADD">
        <w:rPr>
          <w:rFonts w:hint="cs"/>
          <w:rtl/>
        </w:rPr>
        <w:t>סופה</w:t>
      </w:r>
      <w:r w:rsidR="00D76B4D">
        <w:rPr>
          <w:rFonts w:hint="cs"/>
          <w:rtl/>
        </w:rPr>
        <w:t xml:space="preserve">: </w:t>
      </w:r>
      <w:r w:rsidR="004750E0">
        <w:rPr>
          <w:rFonts w:hint="cs"/>
          <w:rtl/>
        </w:rPr>
        <w:t>חטא מי מריבה</w:t>
      </w:r>
      <w:r w:rsidR="00604ADD">
        <w:rPr>
          <w:rFonts w:hint="cs"/>
          <w:rtl/>
        </w:rPr>
        <w:t>.</w:t>
      </w:r>
    </w:p>
  </w:footnote>
  <w:footnote w:id="9">
    <w:p w14:paraId="28119C0A" w14:textId="26308963" w:rsidR="00B50B68" w:rsidRDefault="00B50B68" w:rsidP="0074619C">
      <w:pPr>
        <w:pStyle w:val="a3"/>
      </w:pPr>
      <w:r>
        <w:rPr>
          <w:rStyle w:val="a5"/>
        </w:rPr>
        <w:footnoteRef/>
      </w:r>
      <w:r>
        <w:rPr>
          <w:rtl/>
        </w:rPr>
        <w:t xml:space="preserve"> </w:t>
      </w:r>
      <w:r w:rsidR="00B25B24">
        <w:rPr>
          <w:rFonts w:hint="cs"/>
          <w:rtl/>
          <w:lang w:eastAsia="en-US"/>
        </w:rPr>
        <w:t>ראו</w:t>
      </w:r>
      <w:r>
        <w:rPr>
          <w:rFonts w:hint="cs"/>
          <w:rtl/>
          <w:lang w:eastAsia="en-US"/>
        </w:rPr>
        <w:t xml:space="preserve"> הסיפור בגמרא </w:t>
      </w:r>
      <w:r>
        <w:rPr>
          <w:rtl/>
          <w:lang w:eastAsia="en-US"/>
        </w:rPr>
        <w:t>ברכות לג ע</w:t>
      </w:r>
      <w:r>
        <w:rPr>
          <w:rFonts w:hint="cs"/>
          <w:rtl/>
          <w:lang w:eastAsia="en-US"/>
        </w:rPr>
        <w:t>"א על הערוד (שטיינזלץ מנקד ע</w:t>
      </w:r>
      <w:r>
        <w:rPr>
          <w:rFonts w:hint="eastAsia"/>
          <w:rtl/>
          <w:lang w:eastAsia="en-US"/>
        </w:rPr>
        <w:t>ַ</w:t>
      </w:r>
      <w:r>
        <w:rPr>
          <w:rFonts w:hint="cs"/>
          <w:rtl/>
          <w:lang w:eastAsia="en-US"/>
        </w:rPr>
        <w:t>ר</w:t>
      </w:r>
      <w:r>
        <w:rPr>
          <w:rFonts w:hint="eastAsia"/>
          <w:rtl/>
          <w:lang w:eastAsia="en-US"/>
        </w:rPr>
        <w:t>ְ</w:t>
      </w:r>
      <w:r>
        <w:rPr>
          <w:rFonts w:hint="cs"/>
          <w:rtl/>
          <w:lang w:eastAsia="en-US"/>
        </w:rPr>
        <w:t>ו</w:t>
      </w:r>
      <w:r>
        <w:rPr>
          <w:rFonts w:hint="eastAsia"/>
          <w:rtl/>
          <w:lang w:eastAsia="en-US"/>
        </w:rPr>
        <w:t>ָ</w:t>
      </w:r>
      <w:r>
        <w:rPr>
          <w:rFonts w:hint="cs"/>
          <w:rtl/>
          <w:lang w:eastAsia="en-US"/>
        </w:rPr>
        <w:t>ד ומסביר שמדובר כנראה בנחש השחור שאף שאינו ארסי הוא מסוכן. ונקרא בתלמוד הירושלמי ברבר) שהזיק ונטרלו ר' חנינא בן דוסא: "</w:t>
      </w:r>
      <w:r>
        <w:rPr>
          <w:rtl/>
          <w:lang w:eastAsia="en-US"/>
        </w:rPr>
        <w:t>מעשה במקום אחד שהיה ערוד והיה מזיק את הבריות, באו והודיעו לו לרבי חנינא בן דוסא. אמר להם: הראו לי את חורו! הראוהו את חורו, נתן עקבו על פי החור, יצא ונשכו ומת אותו ערוד. נטלו על כתפו והביאו לבית המדרש. אמר להם: ראו בני, אין ערוד ממית אלא החטא ממית. באותה שעה אמרו: אוי לו לאדם שפגע בו ערוד ואוי לו לערוד שפגע בו רבי חנינא בן דוסא</w:t>
      </w:r>
      <w:r>
        <w:rPr>
          <w:rFonts w:hint="cs"/>
          <w:rtl/>
          <w:lang w:eastAsia="en-US"/>
        </w:rPr>
        <w:t>"</w:t>
      </w:r>
      <w:r>
        <w:rPr>
          <w:rtl/>
          <w:lang w:eastAsia="en-US"/>
        </w:rPr>
        <w:t>.</w:t>
      </w:r>
      <w:r>
        <w:rPr>
          <w:rFonts w:hint="cs"/>
          <w:rtl/>
          <w:lang w:eastAsia="en-US"/>
        </w:rPr>
        <w:t xml:space="preserve"> אבל הרמז המעניין כאן הוא דווקא לנחש הנחושת שעשה משה כאשר הנחשים נשכו את העם במדבר כמסופר בספר במדבר פרק כא. </w:t>
      </w:r>
      <w:r w:rsidR="00B25B24">
        <w:rPr>
          <w:rFonts w:hint="cs"/>
          <w:rtl/>
          <w:lang w:eastAsia="en-US"/>
        </w:rPr>
        <w:t>ראו</w:t>
      </w:r>
      <w:r>
        <w:rPr>
          <w:rFonts w:hint="cs"/>
          <w:rtl/>
          <w:lang w:eastAsia="en-US"/>
        </w:rPr>
        <w:t xml:space="preserve"> דברינו </w:t>
      </w:r>
      <w:hyperlink r:id="rId4" w:history="1">
        <w:r w:rsidRPr="00641C3A">
          <w:rPr>
            <w:rStyle w:val="Hyperlink"/>
            <w:rFonts w:hint="cs"/>
            <w:rtl/>
            <w:lang w:eastAsia="en-US"/>
          </w:rPr>
          <w:t>נחש הנחושת</w:t>
        </w:r>
      </w:hyperlink>
      <w:r>
        <w:rPr>
          <w:rFonts w:hint="cs"/>
          <w:rtl/>
          <w:lang w:eastAsia="en-US"/>
        </w:rPr>
        <w:t xml:space="preserve"> </w:t>
      </w:r>
      <w:r w:rsidR="00AB0878">
        <w:rPr>
          <w:rFonts w:hint="cs"/>
          <w:rtl/>
          <w:lang w:eastAsia="en-US"/>
        </w:rPr>
        <w:t xml:space="preserve">וכן </w:t>
      </w:r>
      <w:hyperlink r:id="rId5" w:history="1">
        <w:r w:rsidR="00AB0878" w:rsidRPr="00AB0878">
          <w:rPr>
            <w:rStyle w:val="Hyperlink"/>
            <w:rFonts w:hint="cs"/>
            <w:rtl/>
            <w:lang w:eastAsia="en-US"/>
          </w:rPr>
          <w:t>נחושתן</w:t>
        </w:r>
      </w:hyperlink>
      <w:r w:rsidR="00AB0878">
        <w:rPr>
          <w:rFonts w:hint="cs"/>
          <w:rtl/>
          <w:lang w:eastAsia="en-US"/>
        </w:rPr>
        <w:t xml:space="preserve"> </w:t>
      </w:r>
      <w:r>
        <w:rPr>
          <w:rFonts w:hint="cs"/>
          <w:rtl/>
          <w:lang w:eastAsia="en-US"/>
        </w:rPr>
        <w:t xml:space="preserve">בפרשת חוקת. שם הבאנו את דברי המשנה </w:t>
      </w:r>
      <w:r w:rsidRPr="00E408AD">
        <w:rPr>
          <w:rFonts w:hint="cs"/>
          <w:rtl/>
          <w:lang w:eastAsia="en-US"/>
        </w:rPr>
        <w:t>במסכת ראש השנה פרק ג משנה ח: "</w:t>
      </w:r>
      <w:r w:rsidRPr="00E408AD">
        <w:rPr>
          <w:rFonts w:hint="eastAsia"/>
          <w:rtl/>
          <w:lang w:eastAsia="en-US"/>
        </w:rPr>
        <w:t>והיה</w:t>
      </w:r>
      <w:r w:rsidRPr="00E408AD">
        <w:rPr>
          <w:rtl/>
          <w:lang w:eastAsia="en-US"/>
        </w:rPr>
        <w:t xml:space="preserve"> </w:t>
      </w:r>
      <w:r w:rsidRPr="00E408AD">
        <w:rPr>
          <w:rFonts w:hint="eastAsia"/>
          <w:rtl/>
          <w:lang w:eastAsia="en-US"/>
        </w:rPr>
        <w:t>כאשר</w:t>
      </w:r>
      <w:r w:rsidRPr="00E408AD">
        <w:rPr>
          <w:rtl/>
          <w:lang w:eastAsia="en-US"/>
        </w:rPr>
        <w:t xml:space="preserve"> </w:t>
      </w:r>
      <w:r w:rsidRPr="00E408AD">
        <w:rPr>
          <w:rFonts w:hint="eastAsia"/>
          <w:rtl/>
          <w:lang w:eastAsia="en-US"/>
        </w:rPr>
        <w:t>ירים</w:t>
      </w:r>
      <w:r w:rsidRPr="00E408AD">
        <w:rPr>
          <w:rtl/>
          <w:lang w:eastAsia="en-US"/>
        </w:rPr>
        <w:t xml:space="preserve"> </w:t>
      </w:r>
      <w:r w:rsidRPr="00E408AD">
        <w:rPr>
          <w:rFonts w:hint="eastAsia"/>
          <w:rtl/>
          <w:lang w:eastAsia="en-US"/>
        </w:rPr>
        <w:t>משה</w:t>
      </w:r>
      <w:r w:rsidRPr="00E408AD">
        <w:rPr>
          <w:rtl/>
          <w:lang w:eastAsia="en-US"/>
        </w:rPr>
        <w:t xml:space="preserve"> </w:t>
      </w:r>
      <w:r w:rsidRPr="00E408AD">
        <w:rPr>
          <w:rFonts w:hint="eastAsia"/>
          <w:rtl/>
          <w:lang w:eastAsia="en-US"/>
        </w:rPr>
        <w:t>ידו</w:t>
      </w:r>
      <w:r w:rsidRPr="00E408AD">
        <w:rPr>
          <w:rtl/>
          <w:lang w:eastAsia="en-US"/>
        </w:rPr>
        <w:t xml:space="preserve"> </w:t>
      </w:r>
      <w:r w:rsidRPr="00E408AD">
        <w:rPr>
          <w:rFonts w:hint="eastAsia"/>
          <w:rtl/>
          <w:lang w:eastAsia="en-US"/>
        </w:rPr>
        <w:t>וגבר</w:t>
      </w:r>
      <w:r w:rsidRPr="00E408AD">
        <w:rPr>
          <w:rtl/>
          <w:lang w:eastAsia="en-US"/>
        </w:rPr>
        <w:t xml:space="preserve"> </w:t>
      </w:r>
      <w:r w:rsidRPr="00E408AD">
        <w:rPr>
          <w:rFonts w:hint="eastAsia"/>
          <w:rtl/>
          <w:lang w:eastAsia="en-US"/>
        </w:rPr>
        <w:t>ישראל</w:t>
      </w:r>
      <w:r w:rsidRPr="00E408AD">
        <w:rPr>
          <w:rFonts w:hint="cs"/>
          <w:rtl/>
          <w:lang w:eastAsia="en-US"/>
        </w:rPr>
        <w:t xml:space="preserve"> </w:t>
      </w:r>
      <w:r w:rsidRPr="00E408AD">
        <w:rPr>
          <w:rtl/>
          <w:lang w:eastAsia="en-US"/>
        </w:rPr>
        <w:t>(</w:t>
      </w:r>
      <w:r w:rsidRPr="00E408AD">
        <w:rPr>
          <w:rFonts w:hint="eastAsia"/>
          <w:rtl/>
          <w:lang w:eastAsia="en-US"/>
        </w:rPr>
        <w:t>שמות</w:t>
      </w:r>
      <w:r w:rsidRPr="00E408AD">
        <w:rPr>
          <w:rtl/>
          <w:lang w:eastAsia="en-US"/>
        </w:rPr>
        <w:t xml:space="preserve"> </w:t>
      </w:r>
      <w:r w:rsidRPr="00E408AD">
        <w:rPr>
          <w:rFonts w:hint="eastAsia"/>
          <w:rtl/>
          <w:lang w:eastAsia="en-US"/>
        </w:rPr>
        <w:t>יז</w:t>
      </w:r>
      <w:r w:rsidRPr="00E408AD">
        <w:rPr>
          <w:rtl/>
          <w:lang w:eastAsia="en-US"/>
        </w:rPr>
        <w:t xml:space="preserve">) </w:t>
      </w:r>
      <w:r w:rsidRPr="00E408AD">
        <w:rPr>
          <w:rFonts w:hint="cs"/>
          <w:rtl/>
          <w:lang w:eastAsia="en-US"/>
        </w:rPr>
        <w:t xml:space="preserve">- </w:t>
      </w:r>
      <w:r w:rsidRPr="00E408AD">
        <w:rPr>
          <w:rFonts w:hint="eastAsia"/>
          <w:rtl/>
          <w:lang w:eastAsia="en-US"/>
        </w:rPr>
        <w:t>וכי</w:t>
      </w:r>
      <w:r w:rsidRPr="00E408AD">
        <w:rPr>
          <w:rtl/>
          <w:lang w:eastAsia="en-US"/>
        </w:rPr>
        <w:t xml:space="preserve"> </w:t>
      </w:r>
      <w:r w:rsidRPr="00E408AD">
        <w:rPr>
          <w:rFonts w:hint="eastAsia"/>
          <w:rtl/>
          <w:lang w:eastAsia="en-US"/>
        </w:rPr>
        <w:t>ידיו</w:t>
      </w:r>
      <w:r w:rsidRPr="00E408AD">
        <w:rPr>
          <w:rtl/>
          <w:lang w:eastAsia="en-US"/>
        </w:rPr>
        <w:t xml:space="preserve"> </w:t>
      </w:r>
      <w:r w:rsidRPr="00E408AD">
        <w:rPr>
          <w:rFonts w:hint="eastAsia"/>
          <w:rtl/>
          <w:lang w:eastAsia="en-US"/>
        </w:rPr>
        <w:t>של</w:t>
      </w:r>
      <w:r w:rsidRPr="00E408AD">
        <w:rPr>
          <w:rtl/>
          <w:lang w:eastAsia="en-US"/>
        </w:rPr>
        <w:t xml:space="preserve"> </w:t>
      </w:r>
      <w:r w:rsidRPr="00E408AD">
        <w:rPr>
          <w:rFonts w:hint="eastAsia"/>
          <w:rtl/>
          <w:lang w:eastAsia="en-US"/>
        </w:rPr>
        <w:t>משה</w:t>
      </w:r>
      <w:r w:rsidRPr="00E408AD">
        <w:rPr>
          <w:rtl/>
          <w:lang w:eastAsia="en-US"/>
        </w:rPr>
        <w:t xml:space="preserve"> </w:t>
      </w:r>
      <w:r w:rsidRPr="00E408AD">
        <w:rPr>
          <w:rFonts w:hint="eastAsia"/>
          <w:rtl/>
          <w:lang w:eastAsia="en-US"/>
        </w:rPr>
        <w:t>עושות</w:t>
      </w:r>
      <w:r w:rsidRPr="00E408AD">
        <w:rPr>
          <w:rtl/>
          <w:lang w:eastAsia="en-US"/>
        </w:rPr>
        <w:t xml:space="preserve"> </w:t>
      </w:r>
      <w:r w:rsidRPr="00E408AD">
        <w:rPr>
          <w:rFonts w:hint="eastAsia"/>
          <w:rtl/>
          <w:lang w:eastAsia="en-US"/>
        </w:rPr>
        <w:t>מלחמה</w:t>
      </w:r>
      <w:r w:rsidRPr="00E408AD">
        <w:rPr>
          <w:rtl/>
          <w:lang w:eastAsia="en-US"/>
        </w:rPr>
        <w:t xml:space="preserve"> </w:t>
      </w:r>
      <w:r w:rsidRPr="00E408AD">
        <w:rPr>
          <w:rFonts w:hint="eastAsia"/>
          <w:rtl/>
          <w:lang w:eastAsia="en-US"/>
        </w:rPr>
        <w:t>או</w:t>
      </w:r>
      <w:r w:rsidRPr="00E408AD">
        <w:rPr>
          <w:rtl/>
          <w:lang w:eastAsia="en-US"/>
        </w:rPr>
        <w:t xml:space="preserve"> </w:t>
      </w:r>
      <w:r w:rsidRPr="00E408AD">
        <w:rPr>
          <w:rFonts w:hint="eastAsia"/>
          <w:rtl/>
          <w:lang w:eastAsia="en-US"/>
        </w:rPr>
        <w:t>שוברות</w:t>
      </w:r>
      <w:r w:rsidRPr="00E408AD">
        <w:rPr>
          <w:rtl/>
          <w:lang w:eastAsia="en-US"/>
        </w:rPr>
        <w:t xml:space="preserve"> </w:t>
      </w:r>
      <w:r w:rsidRPr="00E408AD">
        <w:rPr>
          <w:rFonts w:hint="eastAsia"/>
          <w:rtl/>
          <w:lang w:eastAsia="en-US"/>
        </w:rPr>
        <w:t>מלחמה</w:t>
      </w:r>
      <w:r w:rsidRPr="00E408AD">
        <w:rPr>
          <w:rFonts w:hint="cs"/>
          <w:rtl/>
          <w:lang w:eastAsia="en-US"/>
        </w:rPr>
        <w:t>?</w:t>
      </w:r>
      <w:r w:rsidRPr="00E408AD">
        <w:rPr>
          <w:rtl/>
          <w:lang w:eastAsia="en-US"/>
        </w:rPr>
        <w:t xml:space="preserve"> </w:t>
      </w:r>
      <w:r w:rsidRPr="00E408AD">
        <w:rPr>
          <w:rFonts w:hint="eastAsia"/>
          <w:rtl/>
          <w:lang w:eastAsia="en-US"/>
        </w:rPr>
        <w:t>אלא</w:t>
      </w:r>
      <w:r w:rsidRPr="00E408AD">
        <w:rPr>
          <w:rtl/>
          <w:lang w:eastAsia="en-US"/>
        </w:rPr>
        <w:t xml:space="preserve"> </w:t>
      </w:r>
      <w:r w:rsidRPr="00E408AD">
        <w:rPr>
          <w:rFonts w:hint="eastAsia"/>
          <w:rtl/>
          <w:lang w:eastAsia="en-US"/>
        </w:rPr>
        <w:t>לומר</w:t>
      </w:r>
      <w:r w:rsidRPr="00E408AD">
        <w:rPr>
          <w:rtl/>
          <w:lang w:eastAsia="en-US"/>
        </w:rPr>
        <w:t xml:space="preserve"> </w:t>
      </w:r>
      <w:r w:rsidRPr="00E408AD">
        <w:rPr>
          <w:rFonts w:hint="eastAsia"/>
          <w:rtl/>
          <w:lang w:eastAsia="en-US"/>
        </w:rPr>
        <w:t>לך</w:t>
      </w:r>
      <w:r w:rsidRPr="00E408AD">
        <w:rPr>
          <w:rFonts w:hint="cs"/>
          <w:rtl/>
          <w:lang w:eastAsia="en-US"/>
        </w:rPr>
        <w:t>,</w:t>
      </w:r>
      <w:r w:rsidRPr="00E408AD">
        <w:rPr>
          <w:rtl/>
          <w:lang w:eastAsia="en-US"/>
        </w:rPr>
        <w:t xml:space="preserve"> </w:t>
      </w:r>
      <w:r w:rsidRPr="00E408AD">
        <w:rPr>
          <w:rFonts w:hint="eastAsia"/>
          <w:rtl/>
          <w:lang w:eastAsia="en-US"/>
        </w:rPr>
        <w:t>כל</w:t>
      </w:r>
      <w:r w:rsidRPr="00E408AD">
        <w:rPr>
          <w:rtl/>
          <w:lang w:eastAsia="en-US"/>
        </w:rPr>
        <w:t xml:space="preserve"> </w:t>
      </w:r>
      <w:r w:rsidRPr="00E408AD">
        <w:rPr>
          <w:rFonts w:hint="eastAsia"/>
          <w:rtl/>
          <w:lang w:eastAsia="en-US"/>
        </w:rPr>
        <w:t>זמן</w:t>
      </w:r>
      <w:r w:rsidRPr="00E408AD">
        <w:rPr>
          <w:rtl/>
          <w:lang w:eastAsia="en-US"/>
        </w:rPr>
        <w:t xml:space="preserve"> </w:t>
      </w:r>
      <w:r w:rsidRPr="00E408AD">
        <w:rPr>
          <w:rFonts w:hint="eastAsia"/>
          <w:rtl/>
          <w:lang w:eastAsia="en-US"/>
        </w:rPr>
        <w:t>שהיו</w:t>
      </w:r>
      <w:r w:rsidRPr="00E408AD">
        <w:rPr>
          <w:rtl/>
          <w:lang w:eastAsia="en-US"/>
        </w:rPr>
        <w:t xml:space="preserve"> </w:t>
      </w:r>
      <w:r w:rsidRPr="00E408AD">
        <w:rPr>
          <w:rFonts w:hint="eastAsia"/>
          <w:rtl/>
          <w:lang w:eastAsia="en-US"/>
        </w:rPr>
        <w:t>ישראל</w:t>
      </w:r>
      <w:r w:rsidRPr="00E408AD">
        <w:rPr>
          <w:rtl/>
          <w:lang w:eastAsia="en-US"/>
        </w:rPr>
        <w:t xml:space="preserve"> </w:t>
      </w:r>
      <w:r w:rsidRPr="00E408AD">
        <w:rPr>
          <w:rFonts w:hint="eastAsia"/>
          <w:rtl/>
          <w:lang w:eastAsia="en-US"/>
        </w:rPr>
        <w:t>מסתכלים</w:t>
      </w:r>
      <w:r w:rsidRPr="00E408AD">
        <w:rPr>
          <w:rtl/>
          <w:lang w:eastAsia="en-US"/>
        </w:rPr>
        <w:t xml:space="preserve"> </w:t>
      </w:r>
      <w:r w:rsidRPr="00E408AD">
        <w:rPr>
          <w:rFonts w:hint="eastAsia"/>
          <w:rtl/>
          <w:lang w:eastAsia="en-US"/>
        </w:rPr>
        <w:t>כלפי</w:t>
      </w:r>
      <w:r w:rsidRPr="00E408AD">
        <w:rPr>
          <w:rtl/>
          <w:lang w:eastAsia="en-US"/>
        </w:rPr>
        <w:t xml:space="preserve"> </w:t>
      </w:r>
      <w:r w:rsidRPr="00E408AD">
        <w:rPr>
          <w:rFonts w:hint="eastAsia"/>
          <w:rtl/>
          <w:lang w:eastAsia="en-US"/>
        </w:rPr>
        <w:t>מעלה</w:t>
      </w:r>
      <w:r w:rsidRPr="00E408AD">
        <w:rPr>
          <w:rtl/>
          <w:lang w:eastAsia="en-US"/>
        </w:rPr>
        <w:t xml:space="preserve"> </w:t>
      </w:r>
      <w:r w:rsidRPr="00E408AD">
        <w:rPr>
          <w:rFonts w:hint="eastAsia"/>
          <w:rtl/>
          <w:lang w:eastAsia="en-US"/>
        </w:rPr>
        <w:t>ומשעבדין</w:t>
      </w:r>
      <w:r w:rsidRPr="00E408AD">
        <w:rPr>
          <w:rtl/>
          <w:lang w:eastAsia="en-US"/>
        </w:rPr>
        <w:t xml:space="preserve"> </w:t>
      </w:r>
      <w:r w:rsidRPr="00E408AD">
        <w:rPr>
          <w:rFonts w:hint="eastAsia"/>
          <w:rtl/>
          <w:lang w:eastAsia="en-US"/>
        </w:rPr>
        <w:t>את</w:t>
      </w:r>
      <w:r w:rsidRPr="00E408AD">
        <w:rPr>
          <w:rtl/>
          <w:lang w:eastAsia="en-US"/>
        </w:rPr>
        <w:t xml:space="preserve"> </w:t>
      </w:r>
      <w:r w:rsidRPr="00E408AD">
        <w:rPr>
          <w:rFonts w:hint="eastAsia"/>
          <w:rtl/>
          <w:lang w:eastAsia="en-US"/>
        </w:rPr>
        <w:t>לבם</w:t>
      </w:r>
      <w:r w:rsidRPr="00E408AD">
        <w:rPr>
          <w:rtl/>
          <w:lang w:eastAsia="en-US"/>
        </w:rPr>
        <w:t xml:space="preserve"> </w:t>
      </w:r>
      <w:r w:rsidRPr="00E408AD">
        <w:rPr>
          <w:rFonts w:hint="eastAsia"/>
          <w:rtl/>
          <w:lang w:eastAsia="en-US"/>
        </w:rPr>
        <w:t>לאביהם</w:t>
      </w:r>
      <w:r w:rsidRPr="00E408AD">
        <w:rPr>
          <w:rtl/>
          <w:lang w:eastAsia="en-US"/>
        </w:rPr>
        <w:t xml:space="preserve"> </w:t>
      </w:r>
      <w:r w:rsidRPr="00E408AD">
        <w:rPr>
          <w:rFonts w:hint="eastAsia"/>
          <w:rtl/>
          <w:lang w:eastAsia="en-US"/>
        </w:rPr>
        <w:t>שבשמים</w:t>
      </w:r>
      <w:r w:rsidRPr="00E408AD">
        <w:rPr>
          <w:rtl/>
          <w:lang w:eastAsia="en-US"/>
        </w:rPr>
        <w:t xml:space="preserve"> </w:t>
      </w:r>
      <w:r w:rsidRPr="00E408AD">
        <w:rPr>
          <w:rFonts w:hint="eastAsia"/>
          <w:rtl/>
          <w:lang w:eastAsia="en-US"/>
        </w:rPr>
        <w:t>היו</w:t>
      </w:r>
      <w:r w:rsidRPr="00E408AD">
        <w:rPr>
          <w:rtl/>
          <w:lang w:eastAsia="en-US"/>
        </w:rPr>
        <w:t xml:space="preserve"> </w:t>
      </w:r>
      <w:r w:rsidRPr="00E408AD">
        <w:rPr>
          <w:rFonts w:hint="eastAsia"/>
          <w:rtl/>
          <w:lang w:eastAsia="en-US"/>
        </w:rPr>
        <w:t>מתגברים</w:t>
      </w:r>
      <w:r w:rsidRPr="00E408AD">
        <w:rPr>
          <w:rFonts w:hint="cs"/>
          <w:rtl/>
          <w:lang w:eastAsia="en-US"/>
        </w:rPr>
        <w:t>.</w:t>
      </w:r>
      <w:r w:rsidRPr="00E408AD">
        <w:rPr>
          <w:rtl/>
          <w:lang w:eastAsia="en-US"/>
        </w:rPr>
        <w:t xml:space="preserve"> </w:t>
      </w:r>
      <w:r w:rsidRPr="00E408AD">
        <w:rPr>
          <w:rFonts w:hint="eastAsia"/>
          <w:rtl/>
          <w:lang w:eastAsia="en-US"/>
        </w:rPr>
        <w:t>ואם</w:t>
      </w:r>
      <w:r w:rsidRPr="00E408AD">
        <w:rPr>
          <w:rtl/>
          <w:lang w:eastAsia="en-US"/>
        </w:rPr>
        <w:t xml:space="preserve"> </w:t>
      </w:r>
      <w:r w:rsidRPr="00E408AD">
        <w:rPr>
          <w:rFonts w:hint="eastAsia"/>
          <w:rtl/>
          <w:lang w:eastAsia="en-US"/>
        </w:rPr>
        <w:t>לאו</w:t>
      </w:r>
      <w:r w:rsidRPr="00E408AD">
        <w:rPr>
          <w:rFonts w:hint="cs"/>
          <w:rtl/>
          <w:lang w:eastAsia="en-US"/>
        </w:rPr>
        <w:t>,</w:t>
      </w:r>
      <w:r w:rsidRPr="00E408AD">
        <w:rPr>
          <w:rtl/>
          <w:lang w:eastAsia="en-US"/>
        </w:rPr>
        <w:t xml:space="preserve"> </w:t>
      </w:r>
      <w:r w:rsidRPr="00E408AD">
        <w:rPr>
          <w:rFonts w:hint="eastAsia"/>
          <w:rtl/>
          <w:lang w:eastAsia="en-US"/>
        </w:rPr>
        <w:t>היו</w:t>
      </w:r>
      <w:r w:rsidRPr="00E408AD">
        <w:rPr>
          <w:rtl/>
          <w:lang w:eastAsia="en-US"/>
        </w:rPr>
        <w:t xml:space="preserve"> </w:t>
      </w:r>
      <w:r w:rsidRPr="00E408AD">
        <w:rPr>
          <w:rFonts w:hint="eastAsia"/>
          <w:rtl/>
          <w:lang w:eastAsia="en-US"/>
        </w:rPr>
        <w:t>נופלין</w:t>
      </w:r>
      <w:r w:rsidRPr="00E408AD">
        <w:rPr>
          <w:rFonts w:hint="cs"/>
          <w:rtl/>
          <w:lang w:eastAsia="en-US"/>
        </w:rPr>
        <w:t>.</w:t>
      </w:r>
      <w:r w:rsidRPr="00E408AD">
        <w:rPr>
          <w:rtl/>
          <w:lang w:eastAsia="en-US"/>
        </w:rPr>
        <w:t xml:space="preserve"> </w:t>
      </w:r>
      <w:r w:rsidRPr="00E408AD">
        <w:rPr>
          <w:rFonts w:hint="eastAsia"/>
          <w:rtl/>
          <w:lang w:eastAsia="en-US"/>
        </w:rPr>
        <w:t>כיוצא</w:t>
      </w:r>
      <w:r w:rsidRPr="00E408AD">
        <w:rPr>
          <w:rtl/>
          <w:lang w:eastAsia="en-US"/>
        </w:rPr>
        <w:t xml:space="preserve"> </w:t>
      </w:r>
      <w:r w:rsidRPr="00E408AD">
        <w:rPr>
          <w:rFonts w:hint="eastAsia"/>
          <w:rtl/>
          <w:lang w:eastAsia="en-US"/>
        </w:rPr>
        <w:t>בדבר</w:t>
      </w:r>
      <w:r w:rsidRPr="00E408AD">
        <w:rPr>
          <w:rtl/>
          <w:lang w:eastAsia="en-US"/>
        </w:rPr>
        <w:t xml:space="preserve"> </w:t>
      </w:r>
      <w:r w:rsidRPr="00E408AD">
        <w:rPr>
          <w:rFonts w:hint="eastAsia"/>
          <w:rtl/>
          <w:lang w:eastAsia="en-US"/>
        </w:rPr>
        <w:t>אתה</w:t>
      </w:r>
      <w:r w:rsidRPr="00E408AD">
        <w:rPr>
          <w:rtl/>
          <w:lang w:eastAsia="en-US"/>
        </w:rPr>
        <w:t xml:space="preserve"> </w:t>
      </w:r>
      <w:r w:rsidRPr="00E408AD">
        <w:rPr>
          <w:rFonts w:hint="eastAsia"/>
          <w:rtl/>
          <w:lang w:eastAsia="en-US"/>
        </w:rPr>
        <w:t>אומר</w:t>
      </w:r>
      <w:r w:rsidRPr="00E408AD">
        <w:rPr>
          <w:rFonts w:hint="cs"/>
          <w:rtl/>
          <w:lang w:eastAsia="en-US"/>
        </w:rPr>
        <w:t>:</w:t>
      </w:r>
      <w:r w:rsidRPr="00E408AD">
        <w:rPr>
          <w:rtl/>
          <w:lang w:eastAsia="en-US"/>
        </w:rPr>
        <w:t xml:space="preserve"> </w:t>
      </w:r>
      <w:r w:rsidRPr="00E408AD">
        <w:rPr>
          <w:rFonts w:hint="eastAsia"/>
          <w:rtl/>
          <w:lang w:eastAsia="en-US"/>
        </w:rPr>
        <w:t>עשה</w:t>
      </w:r>
      <w:r w:rsidRPr="00E408AD">
        <w:rPr>
          <w:rtl/>
          <w:lang w:eastAsia="en-US"/>
        </w:rPr>
        <w:t xml:space="preserve"> </w:t>
      </w:r>
      <w:r w:rsidRPr="00E408AD">
        <w:rPr>
          <w:rFonts w:hint="eastAsia"/>
          <w:rtl/>
          <w:lang w:eastAsia="en-US"/>
        </w:rPr>
        <w:t>לך</w:t>
      </w:r>
      <w:r w:rsidRPr="00E408AD">
        <w:rPr>
          <w:rtl/>
          <w:lang w:eastAsia="en-US"/>
        </w:rPr>
        <w:t xml:space="preserve"> </w:t>
      </w:r>
      <w:r w:rsidRPr="00E408AD">
        <w:rPr>
          <w:rFonts w:hint="eastAsia"/>
          <w:rtl/>
          <w:lang w:eastAsia="en-US"/>
        </w:rPr>
        <w:t>שרף</w:t>
      </w:r>
      <w:r w:rsidRPr="00E408AD">
        <w:rPr>
          <w:rtl/>
          <w:lang w:eastAsia="en-US"/>
        </w:rPr>
        <w:t xml:space="preserve"> </w:t>
      </w:r>
      <w:r w:rsidRPr="00E408AD">
        <w:rPr>
          <w:rFonts w:hint="eastAsia"/>
          <w:rtl/>
          <w:lang w:eastAsia="en-US"/>
        </w:rPr>
        <w:t>ושים</w:t>
      </w:r>
      <w:r w:rsidRPr="00E408AD">
        <w:rPr>
          <w:rtl/>
          <w:lang w:eastAsia="en-US"/>
        </w:rPr>
        <w:t xml:space="preserve"> </w:t>
      </w:r>
      <w:r w:rsidRPr="00E408AD">
        <w:rPr>
          <w:rFonts w:hint="eastAsia"/>
          <w:rtl/>
          <w:lang w:eastAsia="en-US"/>
        </w:rPr>
        <w:t>אותו</w:t>
      </w:r>
      <w:r w:rsidRPr="00E408AD">
        <w:rPr>
          <w:rtl/>
          <w:lang w:eastAsia="en-US"/>
        </w:rPr>
        <w:t xml:space="preserve"> </w:t>
      </w:r>
      <w:r w:rsidRPr="00E408AD">
        <w:rPr>
          <w:rFonts w:hint="eastAsia"/>
          <w:rtl/>
          <w:lang w:eastAsia="en-US"/>
        </w:rPr>
        <w:t>על</w:t>
      </w:r>
      <w:r w:rsidRPr="00E408AD">
        <w:rPr>
          <w:rtl/>
          <w:lang w:eastAsia="en-US"/>
        </w:rPr>
        <w:t xml:space="preserve"> </w:t>
      </w:r>
      <w:r w:rsidRPr="00E408AD">
        <w:rPr>
          <w:rFonts w:hint="eastAsia"/>
          <w:rtl/>
          <w:lang w:eastAsia="en-US"/>
        </w:rPr>
        <w:t>נס</w:t>
      </w:r>
      <w:r w:rsidRPr="00E408AD">
        <w:rPr>
          <w:rtl/>
          <w:lang w:eastAsia="en-US"/>
        </w:rPr>
        <w:t xml:space="preserve"> </w:t>
      </w:r>
      <w:r w:rsidRPr="00E408AD">
        <w:rPr>
          <w:rFonts w:hint="eastAsia"/>
          <w:rtl/>
          <w:lang w:eastAsia="en-US"/>
        </w:rPr>
        <w:t>והיה</w:t>
      </w:r>
      <w:r w:rsidRPr="00E408AD">
        <w:rPr>
          <w:rtl/>
          <w:lang w:eastAsia="en-US"/>
        </w:rPr>
        <w:t xml:space="preserve"> </w:t>
      </w:r>
      <w:r w:rsidRPr="00E408AD">
        <w:rPr>
          <w:rFonts w:hint="eastAsia"/>
          <w:rtl/>
          <w:lang w:eastAsia="en-US"/>
        </w:rPr>
        <w:t>כל</w:t>
      </w:r>
      <w:r w:rsidRPr="00E408AD">
        <w:rPr>
          <w:rtl/>
          <w:lang w:eastAsia="en-US"/>
        </w:rPr>
        <w:t xml:space="preserve"> </w:t>
      </w:r>
      <w:r w:rsidRPr="00E408AD">
        <w:rPr>
          <w:rFonts w:hint="eastAsia"/>
          <w:rtl/>
          <w:lang w:eastAsia="en-US"/>
        </w:rPr>
        <w:t>הנשוך</w:t>
      </w:r>
      <w:r w:rsidRPr="00E408AD">
        <w:rPr>
          <w:rtl/>
          <w:lang w:eastAsia="en-US"/>
        </w:rPr>
        <w:t xml:space="preserve"> </w:t>
      </w:r>
      <w:r w:rsidRPr="00E408AD">
        <w:rPr>
          <w:rFonts w:hint="eastAsia"/>
          <w:rtl/>
          <w:lang w:eastAsia="en-US"/>
        </w:rPr>
        <w:t>וראה</w:t>
      </w:r>
      <w:r w:rsidRPr="00E408AD">
        <w:rPr>
          <w:rtl/>
          <w:lang w:eastAsia="en-US"/>
        </w:rPr>
        <w:t xml:space="preserve"> </w:t>
      </w:r>
      <w:r w:rsidRPr="00E408AD">
        <w:rPr>
          <w:rFonts w:hint="eastAsia"/>
          <w:rtl/>
          <w:lang w:eastAsia="en-US"/>
        </w:rPr>
        <w:t>אותו</w:t>
      </w:r>
      <w:r w:rsidRPr="00E408AD">
        <w:rPr>
          <w:rtl/>
          <w:lang w:eastAsia="en-US"/>
        </w:rPr>
        <w:t xml:space="preserve"> </w:t>
      </w:r>
      <w:r w:rsidRPr="00E408AD">
        <w:rPr>
          <w:rFonts w:hint="eastAsia"/>
          <w:rtl/>
          <w:lang w:eastAsia="en-US"/>
        </w:rPr>
        <w:t>וחי</w:t>
      </w:r>
      <w:r w:rsidRPr="00E408AD">
        <w:rPr>
          <w:rFonts w:hint="cs"/>
          <w:rtl/>
          <w:lang w:eastAsia="en-US"/>
        </w:rPr>
        <w:t xml:space="preserve"> </w:t>
      </w:r>
      <w:r w:rsidRPr="00E408AD">
        <w:rPr>
          <w:rtl/>
          <w:lang w:eastAsia="en-US"/>
        </w:rPr>
        <w:t>(</w:t>
      </w:r>
      <w:r w:rsidRPr="00E408AD">
        <w:rPr>
          <w:rFonts w:hint="eastAsia"/>
          <w:rtl/>
          <w:lang w:eastAsia="en-US"/>
        </w:rPr>
        <w:t>במדבר</w:t>
      </w:r>
      <w:r w:rsidRPr="00E408AD">
        <w:rPr>
          <w:rtl/>
          <w:lang w:eastAsia="en-US"/>
        </w:rPr>
        <w:t xml:space="preserve"> </w:t>
      </w:r>
      <w:r w:rsidRPr="00E408AD">
        <w:rPr>
          <w:rFonts w:hint="eastAsia"/>
          <w:rtl/>
          <w:lang w:eastAsia="en-US"/>
        </w:rPr>
        <w:t>כא</w:t>
      </w:r>
      <w:r w:rsidRPr="00E408AD">
        <w:rPr>
          <w:rFonts w:hint="cs"/>
          <w:rtl/>
          <w:lang w:eastAsia="en-US"/>
        </w:rPr>
        <w:t xml:space="preserve"> ח</w:t>
      </w:r>
      <w:r w:rsidRPr="00E408AD">
        <w:rPr>
          <w:rtl/>
          <w:lang w:eastAsia="en-US"/>
        </w:rPr>
        <w:t xml:space="preserve">) </w:t>
      </w:r>
      <w:r w:rsidRPr="00E408AD">
        <w:rPr>
          <w:rFonts w:hint="cs"/>
          <w:rtl/>
          <w:lang w:eastAsia="en-US"/>
        </w:rPr>
        <w:t xml:space="preserve"> -</w:t>
      </w:r>
      <w:r w:rsidRPr="00E408AD">
        <w:rPr>
          <w:rtl/>
          <w:lang w:eastAsia="en-US"/>
        </w:rPr>
        <w:t xml:space="preserve"> </w:t>
      </w:r>
      <w:r w:rsidRPr="00E408AD">
        <w:rPr>
          <w:rFonts w:hint="eastAsia"/>
          <w:rtl/>
          <w:lang w:eastAsia="en-US"/>
        </w:rPr>
        <w:t>וכי</w:t>
      </w:r>
      <w:r w:rsidRPr="00E408AD">
        <w:rPr>
          <w:rtl/>
          <w:lang w:eastAsia="en-US"/>
        </w:rPr>
        <w:t xml:space="preserve"> </w:t>
      </w:r>
      <w:r w:rsidRPr="00E408AD">
        <w:rPr>
          <w:rFonts w:hint="eastAsia"/>
          <w:rtl/>
          <w:lang w:eastAsia="en-US"/>
        </w:rPr>
        <w:t>נחש</w:t>
      </w:r>
      <w:r w:rsidRPr="00E408AD">
        <w:rPr>
          <w:rtl/>
          <w:lang w:eastAsia="en-US"/>
        </w:rPr>
        <w:t xml:space="preserve"> </w:t>
      </w:r>
      <w:r w:rsidRPr="00E408AD">
        <w:rPr>
          <w:rFonts w:hint="eastAsia"/>
          <w:rtl/>
          <w:lang w:eastAsia="en-US"/>
        </w:rPr>
        <w:t>ממית</w:t>
      </w:r>
      <w:r w:rsidRPr="00E408AD">
        <w:rPr>
          <w:rtl/>
          <w:lang w:eastAsia="en-US"/>
        </w:rPr>
        <w:t xml:space="preserve"> </w:t>
      </w:r>
      <w:r w:rsidRPr="00E408AD">
        <w:rPr>
          <w:rFonts w:hint="eastAsia"/>
          <w:rtl/>
          <w:lang w:eastAsia="en-US"/>
        </w:rPr>
        <w:t>או</w:t>
      </w:r>
      <w:r w:rsidRPr="00E408AD">
        <w:rPr>
          <w:rtl/>
          <w:lang w:eastAsia="en-US"/>
        </w:rPr>
        <w:t xml:space="preserve"> </w:t>
      </w:r>
      <w:r w:rsidRPr="00E408AD">
        <w:rPr>
          <w:rFonts w:hint="eastAsia"/>
          <w:rtl/>
          <w:lang w:eastAsia="en-US"/>
        </w:rPr>
        <w:t>נחש</w:t>
      </w:r>
      <w:r w:rsidRPr="00E408AD">
        <w:rPr>
          <w:rtl/>
          <w:lang w:eastAsia="en-US"/>
        </w:rPr>
        <w:t xml:space="preserve"> </w:t>
      </w:r>
      <w:r w:rsidRPr="00E408AD">
        <w:rPr>
          <w:rFonts w:hint="eastAsia"/>
          <w:rtl/>
          <w:lang w:eastAsia="en-US"/>
        </w:rPr>
        <w:t>מחיה</w:t>
      </w:r>
      <w:r w:rsidRPr="00E408AD">
        <w:rPr>
          <w:rFonts w:hint="cs"/>
          <w:rtl/>
          <w:lang w:eastAsia="en-US"/>
        </w:rPr>
        <w:t>?</w:t>
      </w:r>
      <w:r w:rsidRPr="00E408AD">
        <w:rPr>
          <w:rtl/>
          <w:lang w:eastAsia="en-US"/>
        </w:rPr>
        <w:t xml:space="preserve"> </w:t>
      </w:r>
      <w:r w:rsidRPr="00E408AD">
        <w:rPr>
          <w:rFonts w:hint="eastAsia"/>
          <w:rtl/>
          <w:lang w:eastAsia="en-US"/>
        </w:rPr>
        <w:t>אלא</w:t>
      </w:r>
      <w:r w:rsidRPr="00E408AD">
        <w:rPr>
          <w:rtl/>
          <w:lang w:eastAsia="en-US"/>
        </w:rPr>
        <w:t xml:space="preserve"> </w:t>
      </w:r>
      <w:r w:rsidRPr="00E408AD">
        <w:rPr>
          <w:rFonts w:hint="eastAsia"/>
          <w:rtl/>
          <w:lang w:eastAsia="en-US"/>
        </w:rPr>
        <w:t>בזמן</w:t>
      </w:r>
      <w:r w:rsidRPr="00E408AD">
        <w:rPr>
          <w:rtl/>
          <w:lang w:eastAsia="en-US"/>
        </w:rPr>
        <w:t xml:space="preserve"> </w:t>
      </w:r>
      <w:r w:rsidRPr="00E408AD">
        <w:rPr>
          <w:rFonts w:hint="eastAsia"/>
          <w:rtl/>
          <w:lang w:eastAsia="en-US"/>
        </w:rPr>
        <w:t>שישראל</w:t>
      </w:r>
      <w:r w:rsidRPr="00E408AD">
        <w:rPr>
          <w:rtl/>
          <w:lang w:eastAsia="en-US"/>
        </w:rPr>
        <w:t xml:space="preserve"> </w:t>
      </w:r>
      <w:r w:rsidRPr="00E408AD">
        <w:rPr>
          <w:rFonts w:hint="eastAsia"/>
          <w:rtl/>
          <w:lang w:eastAsia="en-US"/>
        </w:rPr>
        <w:t>מסתכלין</w:t>
      </w:r>
      <w:r w:rsidRPr="00E408AD">
        <w:rPr>
          <w:rtl/>
          <w:lang w:eastAsia="en-US"/>
        </w:rPr>
        <w:t xml:space="preserve"> </w:t>
      </w:r>
      <w:r w:rsidRPr="00E408AD">
        <w:rPr>
          <w:rFonts w:hint="eastAsia"/>
          <w:rtl/>
          <w:lang w:eastAsia="en-US"/>
        </w:rPr>
        <w:t>כלפי</w:t>
      </w:r>
      <w:r w:rsidRPr="00E408AD">
        <w:rPr>
          <w:rtl/>
          <w:lang w:eastAsia="en-US"/>
        </w:rPr>
        <w:t xml:space="preserve"> </w:t>
      </w:r>
      <w:r w:rsidRPr="00E408AD">
        <w:rPr>
          <w:rFonts w:hint="eastAsia"/>
          <w:rtl/>
          <w:lang w:eastAsia="en-US"/>
        </w:rPr>
        <w:t>מעלה</w:t>
      </w:r>
      <w:r w:rsidRPr="00E408AD">
        <w:rPr>
          <w:rtl/>
          <w:lang w:eastAsia="en-US"/>
        </w:rPr>
        <w:t xml:space="preserve"> </w:t>
      </w:r>
      <w:r w:rsidRPr="00E408AD">
        <w:rPr>
          <w:rFonts w:hint="eastAsia"/>
          <w:rtl/>
          <w:lang w:eastAsia="en-US"/>
        </w:rPr>
        <w:t>ומשעבדין</w:t>
      </w:r>
      <w:r w:rsidRPr="00E408AD">
        <w:rPr>
          <w:rtl/>
          <w:lang w:eastAsia="en-US"/>
        </w:rPr>
        <w:t xml:space="preserve"> </w:t>
      </w:r>
      <w:r w:rsidRPr="00E408AD">
        <w:rPr>
          <w:rFonts w:hint="eastAsia"/>
          <w:rtl/>
          <w:lang w:eastAsia="en-US"/>
        </w:rPr>
        <w:t>את</w:t>
      </w:r>
      <w:r w:rsidRPr="00E408AD">
        <w:rPr>
          <w:rtl/>
          <w:lang w:eastAsia="en-US"/>
        </w:rPr>
        <w:t xml:space="preserve"> </w:t>
      </w:r>
      <w:r w:rsidRPr="00E408AD">
        <w:rPr>
          <w:rFonts w:hint="eastAsia"/>
          <w:rtl/>
          <w:lang w:eastAsia="en-US"/>
        </w:rPr>
        <w:t>לבם</w:t>
      </w:r>
      <w:r w:rsidRPr="00E408AD">
        <w:rPr>
          <w:rtl/>
          <w:lang w:eastAsia="en-US"/>
        </w:rPr>
        <w:t xml:space="preserve"> </w:t>
      </w:r>
      <w:r w:rsidRPr="00E408AD">
        <w:rPr>
          <w:rFonts w:hint="eastAsia"/>
          <w:rtl/>
          <w:lang w:eastAsia="en-US"/>
        </w:rPr>
        <w:t>לאביהן</w:t>
      </w:r>
      <w:r w:rsidRPr="00E408AD">
        <w:rPr>
          <w:rtl/>
          <w:lang w:eastAsia="en-US"/>
        </w:rPr>
        <w:t xml:space="preserve"> </w:t>
      </w:r>
      <w:r w:rsidRPr="00E408AD">
        <w:rPr>
          <w:rFonts w:hint="eastAsia"/>
          <w:rtl/>
          <w:lang w:eastAsia="en-US"/>
        </w:rPr>
        <w:t>שבשמים</w:t>
      </w:r>
      <w:r w:rsidRPr="00E408AD">
        <w:rPr>
          <w:rtl/>
          <w:lang w:eastAsia="en-US"/>
        </w:rPr>
        <w:t xml:space="preserve"> </w:t>
      </w:r>
      <w:r w:rsidRPr="00E408AD">
        <w:rPr>
          <w:rFonts w:hint="eastAsia"/>
          <w:rtl/>
          <w:lang w:eastAsia="en-US"/>
        </w:rPr>
        <w:t>היו</w:t>
      </w:r>
      <w:r w:rsidRPr="00E408AD">
        <w:rPr>
          <w:rtl/>
          <w:lang w:eastAsia="en-US"/>
        </w:rPr>
        <w:t xml:space="preserve"> </w:t>
      </w:r>
      <w:r w:rsidRPr="00E408AD">
        <w:rPr>
          <w:rFonts w:hint="eastAsia"/>
          <w:rtl/>
          <w:lang w:eastAsia="en-US"/>
        </w:rPr>
        <w:t>מתרפאים</w:t>
      </w:r>
      <w:r w:rsidRPr="00E408AD">
        <w:rPr>
          <w:rtl/>
          <w:lang w:eastAsia="en-US"/>
        </w:rPr>
        <w:t xml:space="preserve"> </w:t>
      </w:r>
      <w:r w:rsidRPr="00E408AD">
        <w:rPr>
          <w:rFonts w:hint="eastAsia"/>
          <w:rtl/>
          <w:lang w:eastAsia="en-US"/>
        </w:rPr>
        <w:t>ואם</w:t>
      </w:r>
      <w:r w:rsidRPr="00E408AD">
        <w:rPr>
          <w:rtl/>
          <w:lang w:eastAsia="en-US"/>
        </w:rPr>
        <w:t xml:space="preserve"> </w:t>
      </w:r>
      <w:r w:rsidRPr="00E408AD">
        <w:rPr>
          <w:rFonts w:hint="eastAsia"/>
          <w:rtl/>
          <w:lang w:eastAsia="en-US"/>
        </w:rPr>
        <w:t>לאו</w:t>
      </w:r>
      <w:r w:rsidRPr="00E408AD">
        <w:rPr>
          <w:rtl/>
          <w:lang w:eastAsia="en-US"/>
        </w:rPr>
        <w:t xml:space="preserve"> </w:t>
      </w:r>
      <w:r w:rsidRPr="00E408AD">
        <w:rPr>
          <w:rFonts w:hint="eastAsia"/>
          <w:rtl/>
          <w:lang w:eastAsia="en-US"/>
        </w:rPr>
        <w:t>היו</w:t>
      </w:r>
      <w:r w:rsidRPr="00E408AD">
        <w:rPr>
          <w:rtl/>
          <w:lang w:eastAsia="en-US"/>
        </w:rPr>
        <w:t xml:space="preserve"> </w:t>
      </w:r>
      <w:r w:rsidRPr="00E408AD">
        <w:rPr>
          <w:rFonts w:hint="eastAsia"/>
          <w:rtl/>
          <w:lang w:eastAsia="en-US"/>
        </w:rPr>
        <w:t>נימו</w:t>
      </w:r>
      <w:r w:rsidR="00A4181A">
        <w:rPr>
          <w:rFonts w:hint="eastAsia"/>
          <w:rtl/>
          <w:lang w:eastAsia="en-US"/>
        </w:rPr>
        <w:t>ֹ</w:t>
      </w:r>
      <w:r w:rsidRPr="00E408AD">
        <w:rPr>
          <w:rFonts w:hint="eastAsia"/>
          <w:rtl/>
          <w:lang w:eastAsia="en-US"/>
        </w:rPr>
        <w:t>קים</w:t>
      </w:r>
      <w:r w:rsidRPr="00E408AD">
        <w:rPr>
          <w:rFonts w:hint="cs"/>
          <w:rtl/>
          <w:lang w:eastAsia="en-US"/>
        </w:rPr>
        <w:t>".</w:t>
      </w:r>
      <w:r w:rsidR="00AB0878">
        <w:rPr>
          <w:rFonts w:hint="cs"/>
          <w:rtl/>
          <w:lang w:eastAsia="en-US"/>
        </w:rPr>
        <w:t xml:space="preserve"> </w:t>
      </w:r>
      <w:r>
        <w:rPr>
          <w:rFonts w:hint="cs"/>
          <w:rtl/>
          <w:lang w:eastAsia="en-US"/>
        </w:rPr>
        <w:t xml:space="preserve">הרי לנו קישור שני של אות בתחילת שליחותו של משה עם </w:t>
      </w:r>
      <w:r w:rsidR="00D76B4D">
        <w:rPr>
          <w:rFonts w:hint="cs"/>
          <w:rtl/>
        </w:rPr>
        <w:t>אירוע לקראת סופה</w:t>
      </w:r>
      <w:r w:rsidR="00236102">
        <w:rPr>
          <w:rFonts w:hint="cs"/>
          <w:rtl/>
        </w:rPr>
        <w:t xml:space="preserve"> של שליחותו</w:t>
      </w:r>
      <w:r w:rsidR="00D76B4D">
        <w:rPr>
          <w:rFonts w:hint="cs"/>
          <w:rtl/>
        </w:rPr>
        <w:t>: נחש הנחושת שמשה עשה, עליו הרחבנו</w:t>
      </w:r>
      <w:r w:rsidR="00641C3A">
        <w:rPr>
          <w:rFonts w:hint="cs"/>
          <w:rtl/>
        </w:rPr>
        <w:t xml:space="preserve"> כאמור</w:t>
      </w:r>
      <w:r w:rsidR="00D76B4D">
        <w:rPr>
          <w:rFonts w:hint="cs"/>
          <w:rtl/>
        </w:rPr>
        <w:t xml:space="preserve"> בדברינו </w:t>
      </w:r>
      <w:hyperlink r:id="rId6" w:history="1">
        <w:r w:rsidR="00D76B4D" w:rsidRPr="00641C3A">
          <w:rPr>
            <w:rStyle w:val="Hyperlink"/>
            <w:rFonts w:hint="cs"/>
            <w:rtl/>
          </w:rPr>
          <w:t>נחש הנחושת</w:t>
        </w:r>
      </w:hyperlink>
      <w:r w:rsidR="00D76B4D">
        <w:rPr>
          <w:rFonts w:hint="cs"/>
          <w:rtl/>
        </w:rPr>
        <w:t xml:space="preserve"> </w:t>
      </w:r>
      <w:r w:rsidR="00AB0878">
        <w:rPr>
          <w:rFonts w:hint="cs"/>
          <w:rtl/>
          <w:lang w:eastAsia="en-US"/>
        </w:rPr>
        <w:t xml:space="preserve">וכן </w:t>
      </w:r>
      <w:hyperlink r:id="rId7" w:history="1">
        <w:r w:rsidR="00AB0878" w:rsidRPr="00AB0878">
          <w:rPr>
            <w:rStyle w:val="Hyperlink"/>
            <w:rFonts w:hint="cs"/>
            <w:rtl/>
            <w:lang w:eastAsia="en-US"/>
          </w:rPr>
          <w:t>נחושתן</w:t>
        </w:r>
      </w:hyperlink>
      <w:r w:rsidR="00AB0878">
        <w:rPr>
          <w:rFonts w:hint="cs"/>
          <w:rtl/>
        </w:rPr>
        <w:t xml:space="preserve"> </w:t>
      </w:r>
      <w:r w:rsidR="00D76B4D">
        <w:rPr>
          <w:rFonts w:hint="cs"/>
          <w:rtl/>
        </w:rPr>
        <w:t xml:space="preserve">בפרשת חוקת. </w:t>
      </w:r>
      <w:r w:rsidR="00B25B24">
        <w:rPr>
          <w:rFonts w:hint="cs"/>
          <w:rtl/>
        </w:rPr>
        <w:t>ראו</w:t>
      </w:r>
      <w:r w:rsidR="0074619C">
        <w:rPr>
          <w:rFonts w:hint="cs"/>
          <w:rtl/>
        </w:rPr>
        <w:t xml:space="preserve"> גם דברינו </w:t>
      </w:r>
      <w:hyperlink r:id="rId8" w:history="1">
        <w:r w:rsidR="0074619C" w:rsidRPr="0074619C">
          <w:rPr>
            <w:rStyle w:val="Hyperlink"/>
            <w:rFonts w:hint="cs"/>
            <w:rtl/>
          </w:rPr>
          <w:t>הנחש והמטה</w:t>
        </w:r>
      </w:hyperlink>
      <w:r w:rsidR="0074619C">
        <w:rPr>
          <w:rFonts w:hint="cs"/>
          <w:rtl/>
        </w:rPr>
        <w:t xml:space="preserve"> בפרשת וארא</w:t>
      </w:r>
      <w:r w:rsidR="00A12A26">
        <w:rPr>
          <w:rFonts w:hint="cs"/>
          <w:rtl/>
        </w:rPr>
        <w:t>, בפרט פירוש רבי בחיי בן אשר שם שהוא מ</w:t>
      </w:r>
      <w:r w:rsidR="00D76B4D">
        <w:rPr>
          <w:rFonts w:hint="cs"/>
          <w:rtl/>
        </w:rPr>
        <w:t xml:space="preserve">המפרשים </w:t>
      </w:r>
      <w:r w:rsidR="00A12A26">
        <w:rPr>
          <w:rFonts w:hint="cs"/>
          <w:rtl/>
        </w:rPr>
        <w:t xml:space="preserve">הבודדים שמצאנו </w:t>
      </w:r>
      <w:r w:rsidR="00D76B4D">
        <w:rPr>
          <w:rFonts w:hint="cs"/>
          <w:rtl/>
        </w:rPr>
        <w:t xml:space="preserve">שמנסה להסביר קשר זה. </w:t>
      </w:r>
    </w:p>
  </w:footnote>
  <w:footnote w:id="10">
    <w:p w14:paraId="469BF849" w14:textId="77777777" w:rsidR="00E02BEB" w:rsidRDefault="00E02BEB" w:rsidP="00E02BEB">
      <w:pPr>
        <w:pStyle w:val="a3"/>
      </w:pPr>
      <w:r>
        <w:rPr>
          <w:rStyle w:val="a5"/>
        </w:rPr>
        <w:footnoteRef/>
      </w:r>
      <w:r>
        <w:rPr>
          <w:rtl/>
        </w:rPr>
        <w:t xml:space="preserve"> </w:t>
      </w:r>
      <w:r>
        <w:rPr>
          <w:rFonts w:hint="cs"/>
          <w:rtl/>
        </w:rPr>
        <w:t>עד כאן, אומר הדרשן, הסברנו מה בנס הנחש היה לקח ומוסר למשה, אבל עדיין המטרה הייתה לעשות את האות הזה גם לבני ישראל, מה המטרה והמסר לגביהם?</w:t>
      </w:r>
    </w:p>
  </w:footnote>
  <w:footnote w:id="11">
    <w:p w14:paraId="6890DB63" w14:textId="14A0A09C" w:rsidR="00676349" w:rsidRDefault="00676349" w:rsidP="00676349">
      <w:pPr>
        <w:pStyle w:val="a3"/>
      </w:pPr>
      <w:r>
        <w:rPr>
          <w:rStyle w:val="a5"/>
        </w:rPr>
        <w:footnoteRef/>
      </w:r>
      <w:r>
        <w:rPr>
          <w:rtl/>
        </w:rPr>
        <w:t xml:space="preserve"> </w:t>
      </w:r>
      <w:r w:rsidR="00B25B24">
        <w:rPr>
          <w:rFonts w:hint="cs"/>
          <w:rtl/>
        </w:rPr>
        <w:t>ראו</w:t>
      </w:r>
      <w:r>
        <w:rPr>
          <w:rFonts w:hint="cs"/>
          <w:rtl/>
        </w:rPr>
        <w:t xml:space="preserve"> שני הפסוקים בהרחבה, שמהם לומד הדרשן שתנין הוא נחש. ביחזקאל כט ג: "</w:t>
      </w:r>
      <w:r>
        <w:rPr>
          <w:rtl/>
        </w:rPr>
        <w:t xml:space="preserve">דַּבֵּר וְאָמַרְתָּ כֹּה אָמַר אֲדֹנָי </w:t>
      </w:r>
      <w:r w:rsidR="00641C3A">
        <w:rPr>
          <w:rtl/>
        </w:rPr>
        <w:t>ה'</w:t>
      </w:r>
      <w:r>
        <w:rPr>
          <w:rtl/>
        </w:rPr>
        <w:t xml:space="preserve"> הִנְנִי עָלֶיךָ פַּרְעֹה מֶלֶךְ מִצְרַיִם הַתַּנִּים הַגָּדוֹל הָרֹבֵץ בְּתוֹךְ יְאֹרָיו אֲשֶׁר אָמַר לִי יְאֹרִי וַאֲנִי עֲשִׂיתִנִי</w:t>
      </w:r>
      <w:r>
        <w:rPr>
          <w:rFonts w:hint="cs"/>
          <w:rtl/>
        </w:rPr>
        <w:t>". ובישעיהו</w:t>
      </w:r>
      <w:r w:rsidRPr="00676349">
        <w:rPr>
          <w:rtl/>
        </w:rPr>
        <w:t xml:space="preserve"> </w:t>
      </w:r>
      <w:r>
        <w:rPr>
          <w:rtl/>
        </w:rPr>
        <w:t xml:space="preserve">כז </w:t>
      </w:r>
      <w:r>
        <w:rPr>
          <w:rFonts w:hint="cs"/>
          <w:rtl/>
        </w:rPr>
        <w:t>א: "</w:t>
      </w:r>
      <w:r>
        <w:rPr>
          <w:rtl/>
        </w:rPr>
        <w:t xml:space="preserve">בַּיּוֹם הַהוּא יִפְקֹד </w:t>
      </w:r>
      <w:r w:rsidR="00641C3A">
        <w:rPr>
          <w:rtl/>
        </w:rPr>
        <w:t>ה'</w:t>
      </w:r>
      <w:r>
        <w:rPr>
          <w:rtl/>
        </w:rPr>
        <w:t xml:space="preserve"> בְּחַרְבּוֹ הַקָּשָׁה וְהַגְּדוֹלָה וְהַחֲזָקָה עַל לִוְיָתָן נָחָשׁ בָּרִחַ וְעַל לִוְיָתָן נָחָשׁ עֲקַלָּתוֹן וְהָרַג אֶת הַתַּנִּין אֲשֶׁר בַּיָּם</w:t>
      </w:r>
      <w:r>
        <w:rPr>
          <w:rFonts w:hint="cs"/>
          <w:rtl/>
        </w:rPr>
        <w:t>".</w:t>
      </w:r>
    </w:p>
  </w:footnote>
  <w:footnote w:id="12">
    <w:p w14:paraId="183D6120" w14:textId="7DF29E7A" w:rsidR="00771204" w:rsidRDefault="00771204" w:rsidP="0074619C">
      <w:pPr>
        <w:pStyle w:val="a3"/>
        <w:rPr>
          <w:rtl/>
        </w:rPr>
      </w:pPr>
      <w:r>
        <w:rPr>
          <w:rStyle w:val="a5"/>
        </w:rPr>
        <w:footnoteRef/>
      </w:r>
      <w:r>
        <w:rPr>
          <w:rtl/>
        </w:rPr>
        <w:t xml:space="preserve"> </w:t>
      </w:r>
      <w:r>
        <w:rPr>
          <w:rFonts w:hint="cs"/>
          <w:rtl/>
          <w:lang w:eastAsia="en-US"/>
        </w:rPr>
        <w:t xml:space="preserve">אם במהלך הדרשה נראה היה שהדרשן שכח את השאלה בה פתח: מה אות היה לישראל בכך? ועבר לדון על האות לפרעה, בא הסיום ואומר לנו שכל זה היה בשביל בני ישראל, שיאמינו שניתן להכניע את התנין הגדול הרובץ בתוך יאוריו, את המעצמה הגדולה מצרים. שים לב </w:t>
      </w:r>
      <w:r w:rsidR="004B7F9A">
        <w:rPr>
          <w:rFonts w:hint="cs"/>
          <w:rtl/>
          <w:lang w:eastAsia="en-US"/>
        </w:rPr>
        <w:t>להבדל בין ה</w:t>
      </w:r>
      <w:r>
        <w:rPr>
          <w:rFonts w:hint="cs"/>
          <w:rtl/>
          <w:lang w:eastAsia="en-US"/>
        </w:rPr>
        <w:t>אמונה של בני ישראל שהקב"ה שלח שליח להצילם, שעליה נענש משה שאמר "והם לא יאמינו לי", ובין האמונה שניתן להכניע את פרעה ולצאת ממצרים</w:t>
      </w:r>
      <w:r w:rsidR="0074619C">
        <w:rPr>
          <w:rFonts w:hint="cs"/>
          <w:rtl/>
          <w:lang w:eastAsia="en-US"/>
        </w:rPr>
        <w:t>,</w:t>
      </w:r>
      <w:r>
        <w:rPr>
          <w:rFonts w:hint="cs"/>
          <w:rtl/>
          <w:lang w:eastAsia="en-US"/>
        </w:rPr>
        <w:t xml:space="preserve"> שעליה כן היה צריך אות גם לבני ישראל. אז אולי התוכחה למשה היא בבחינה 'ועוד קאמר'</w:t>
      </w:r>
      <w:r w:rsidR="002B7134">
        <w:rPr>
          <w:rFonts w:hint="cs"/>
          <w:rtl/>
          <w:lang w:eastAsia="en-US"/>
        </w:rPr>
        <w:t xml:space="preserve"> או</w:t>
      </w:r>
      <w:r>
        <w:rPr>
          <w:rFonts w:hint="cs"/>
          <w:rtl/>
          <w:lang w:eastAsia="en-US"/>
        </w:rPr>
        <w:t xml:space="preserve"> 'יוסיף לקח', והמטרה העיקרית באותות היא בכל זאת בני ישראל. וגם האות לפרעה לא נעלם. </w:t>
      </w:r>
      <w:r w:rsidR="00676349">
        <w:rPr>
          <w:rFonts w:hint="cs"/>
          <w:rtl/>
          <w:lang w:eastAsia="en-US"/>
        </w:rPr>
        <w:t xml:space="preserve">החיבור </w:t>
      </w:r>
      <w:r>
        <w:rPr>
          <w:rFonts w:hint="cs"/>
          <w:rtl/>
          <w:lang w:eastAsia="en-US"/>
        </w:rPr>
        <w:t xml:space="preserve">שהדרשן </w:t>
      </w:r>
      <w:r w:rsidR="00676349">
        <w:rPr>
          <w:rFonts w:hint="cs"/>
          <w:rtl/>
          <w:lang w:eastAsia="en-US"/>
        </w:rPr>
        <w:t xml:space="preserve">עושה בין </w:t>
      </w:r>
      <w:r>
        <w:rPr>
          <w:rFonts w:hint="cs"/>
          <w:rtl/>
          <w:lang w:eastAsia="en-US"/>
        </w:rPr>
        <w:t xml:space="preserve">הנחש של פרשת שמות </w:t>
      </w:r>
      <w:r w:rsidR="00676349">
        <w:rPr>
          <w:rFonts w:hint="cs"/>
          <w:rtl/>
          <w:lang w:eastAsia="en-US"/>
        </w:rPr>
        <w:t>וה</w:t>
      </w:r>
      <w:r>
        <w:rPr>
          <w:rFonts w:hint="cs"/>
          <w:rtl/>
          <w:lang w:eastAsia="en-US"/>
        </w:rPr>
        <w:t>תנין של פרשתנו, דרך הפסוקים ביחזקאל וישעיהו ה</w:t>
      </w:r>
      <w:r w:rsidR="00676349">
        <w:rPr>
          <w:rFonts w:hint="cs"/>
          <w:rtl/>
          <w:lang w:eastAsia="en-US"/>
        </w:rPr>
        <w:t>מת</w:t>
      </w:r>
      <w:r>
        <w:rPr>
          <w:rFonts w:hint="cs"/>
          <w:rtl/>
          <w:lang w:eastAsia="en-US"/>
        </w:rPr>
        <w:t>נבאים על פרעה ומצרים, אומר שיש כאן אות ברור גם לפרעה. עוד יש לשים לב במדרש זה להיפוך אות הנחש בין פרעה למשה. הסמל למשה הוא המטה שנהפך לנחש, דבר ישר ופשוט, מטה הרועים, שנהפך לנחש, לאויב הרועים</w:t>
      </w:r>
      <w:r w:rsidR="00E02BEB">
        <w:rPr>
          <w:rFonts w:hint="cs"/>
          <w:rtl/>
          <w:lang w:eastAsia="en-US"/>
        </w:rPr>
        <w:t>, חלקלק, מתפתל ומסוכן</w:t>
      </w:r>
      <w:r>
        <w:rPr>
          <w:rFonts w:hint="cs"/>
          <w:rtl/>
          <w:lang w:eastAsia="en-US"/>
        </w:rPr>
        <w:t xml:space="preserve"> </w:t>
      </w:r>
      <w:r>
        <w:rPr>
          <w:rtl/>
          <w:lang w:eastAsia="en-US"/>
        </w:rPr>
        <w:t>–</w:t>
      </w:r>
      <w:r>
        <w:rPr>
          <w:rFonts w:hint="cs"/>
          <w:rtl/>
          <w:lang w:eastAsia="en-US"/>
        </w:rPr>
        <w:t xml:space="preserve"> </w:t>
      </w:r>
      <w:r w:rsidR="00E02BEB">
        <w:rPr>
          <w:rFonts w:hint="cs"/>
          <w:rtl/>
          <w:lang w:eastAsia="en-US"/>
        </w:rPr>
        <w:t xml:space="preserve">גם </w:t>
      </w:r>
      <w:r>
        <w:rPr>
          <w:rFonts w:hint="cs"/>
          <w:rtl/>
          <w:lang w:eastAsia="en-US"/>
        </w:rPr>
        <w:t xml:space="preserve">סמל ללשון הרע שאמר משה על בני ישראל. </w:t>
      </w:r>
      <w:r w:rsidR="0074619C">
        <w:rPr>
          <w:rFonts w:hint="cs"/>
          <w:rtl/>
          <w:lang w:eastAsia="en-US"/>
        </w:rPr>
        <w:t xml:space="preserve">אבל </w:t>
      </w:r>
      <w:r>
        <w:rPr>
          <w:rFonts w:hint="cs"/>
          <w:rtl/>
          <w:lang w:eastAsia="en-US"/>
        </w:rPr>
        <w:t xml:space="preserve">אצל פרעה הכיוון הוא בדיוק ההפך, הנחש שנהפך </w:t>
      </w:r>
      <w:r w:rsidR="0074619C">
        <w:rPr>
          <w:rFonts w:hint="cs"/>
          <w:rtl/>
          <w:lang w:eastAsia="en-US"/>
        </w:rPr>
        <w:t xml:space="preserve">(חזרה) </w:t>
      </w:r>
      <w:r>
        <w:rPr>
          <w:rFonts w:hint="cs"/>
          <w:rtl/>
          <w:lang w:eastAsia="en-US"/>
        </w:rPr>
        <w:t>למטה. התנין החי השליט הגדול, שנהפך לדבר דומם ופשוט ששוב אינו שו</w:t>
      </w:r>
      <w:r w:rsidR="00676349">
        <w:rPr>
          <w:rFonts w:hint="cs"/>
          <w:rtl/>
          <w:lang w:eastAsia="en-US"/>
        </w:rPr>
        <w:t>ל</w:t>
      </w:r>
      <w:r>
        <w:rPr>
          <w:rFonts w:hint="cs"/>
          <w:rtl/>
          <w:lang w:eastAsia="en-US"/>
        </w:rPr>
        <w:t xml:space="preserve">ט ולא יכול יותר להזיק לאיש. וכמובן, האחיזה </w:t>
      </w:r>
      <w:r w:rsidR="00676349">
        <w:rPr>
          <w:rFonts w:hint="cs"/>
          <w:rtl/>
          <w:lang w:eastAsia="en-US"/>
        </w:rPr>
        <w:t xml:space="preserve">שלו </w:t>
      </w:r>
      <w:r>
        <w:rPr>
          <w:rFonts w:hint="cs"/>
          <w:rtl/>
          <w:lang w:eastAsia="en-US"/>
        </w:rPr>
        <w:t>ביד משה</w:t>
      </w:r>
      <w:r w:rsidR="00AB0878">
        <w:rPr>
          <w:rFonts w:hint="cs"/>
          <w:rtl/>
          <w:lang w:eastAsia="en-US"/>
        </w:rPr>
        <w:t>, כאשר זנב הנחש נהפך לראש המטה</w:t>
      </w:r>
      <w:r>
        <w:rPr>
          <w:rFonts w:hint="cs"/>
          <w:rtl/>
          <w:lang w:eastAsia="en-US"/>
        </w:rPr>
        <w:t>.</w:t>
      </w:r>
      <w:r w:rsidR="0074619C" w:rsidRPr="0074619C">
        <w:rPr>
          <w:rFonts w:hint="cs"/>
          <w:rtl/>
        </w:rPr>
        <w:t xml:space="preserve"> </w:t>
      </w:r>
      <w:r w:rsidR="00B25B24">
        <w:rPr>
          <w:rFonts w:hint="cs"/>
          <w:rtl/>
        </w:rPr>
        <w:t>ראו</w:t>
      </w:r>
      <w:r w:rsidR="0074619C">
        <w:rPr>
          <w:rFonts w:hint="cs"/>
          <w:rtl/>
        </w:rPr>
        <w:t xml:space="preserve"> שוב דברינו </w:t>
      </w:r>
      <w:hyperlink r:id="rId9" w:history="1">
        <w:r w:rsidR="0074619C" w:rsidRPr="0074619C">
          <w:rPr>
            <w:rStyle w:val="Hyperlink"/>
            <w:rFonts w:hint="cs"/>
            <w:rtl/>
          </w:rPr>
          <w:t>הנחש והמטה</w:t>
        </w:r>
      </w:hyperlink>
      <w:r w:rsidR="0074619C">
        <w:rPr>
          <w:rFonts w:hint="cs"/>
          <w:rtl/>
        </w:rPr>
        <w:t xml:space="preserve"> בפרשת וארא</w:t>
      </w:r>
    </w:p>
  </w:footnote>
  <w:footnote w:id="13">
    <w:p w14:paraId="05C3BB48" w14:textId="77777777" w:rsidR="00C73E19" w:rsidRDefault="00C73E19" w:rsidP="004750E0">
      <w:pPr>
        <w:pStyle w:val="a3"/>
      </w:pPr>
      <w:r>
        <w:rPr>
          <w:rStyle w:val="a5"/>
        </w:rPr>
        <w:footnoteRef/>
      </w:r>
      <w:r>
        <w:rPr>
          <w:rtl/>
        </w:rPr>
        <w:t xml:space="preserve"> </w:t>
      </w:r>
      <w:r>
        <w:rPr>
          <w:rFonts w:hint="cs"/>
          <w:rtl/>
        </w:rPr>
        <w:t>צרעת הנחש מבוססת על דרשה המחברת שני פסוקים: "</w:t>
      </w:r>
      <w:r w:rsidRPr="00454457">
        <w:rPr>
          <w:rtl/>
        </w:rPr>
        <w:t>ארור אתה</w:t>
      </w:r>
      <w:r w:rsidRPr="00454457">
        <w:rPr>
          <w:rFonts w:hint="cs"/>
          <w:rtl/>
        </w:rPr>
        <w:t>" (בראשית ג יד)</w:t>
      </w:r>
      <w:r w:rsidR="004750E0" w:rsidRPr="00454457">
        <w:rPr>
          <w:rFonts w:hint="cs"/>
          <w:rtl/>
        </w:rPr>
        <w:t xml:space="preserve">, עם </w:t>
      </w:r>
      <w:r w:rsidRPr="00454457">
        <w:rPr>
          <w:rFonts w:hint="cs"/>
          <w:rtl/>
        </w:rPr>
        <w:t xml:space="preserve"> </w:t>
      </w:r>
      <w:r w:rsidR="004750E0" w:rsidRPr="00454457">
        <w:rPr>
          <w:rFonts w:hint="cs"/>
          <w:rtl/>
        </w:rPr>
        <w:t>"</w:t>
      </w:r>
      <w:r w:rsidR="004750E0" w:rsidRPr="00454457">
        <w:rPr>
          <w:rtl/>
        </w:rPr>
        <w:t>צרעת ממארת</w:t>
      </w:r>
      <w:r w:rsidR="004750E0" w:rsidRPr="00454457">
        <w:rPr>
          <w:rFonts w:hint="cs"/>
          <w:rtl/>
        </w:rPr>
        <w:t xml:space="preserve">" </w:t>
      </w:r>
      <w:r w:rsidRPr="00454457">
        <w:rPr>
          <w:rtl/>
        </w:rPr>
        <w:t>(ויקרא יג</w:t>
      </w:r>
      <w:r w:rsidR="004750E0" w:rsidRPr="00454457">
        <w:rPr>
          <w:rFonts w:hint="cs"/>
          <w:rtl/>
        </w:rPr>
        <w:t xml:space="preserve"> נא</w:t>
      </w:r>
      <w:r w:rsidRPr="00454457">
        <w:rPr>
          <w:rtl/>
        </w:rPr>
        <w:t>)</w:t>
      </w:r>
      <w:r w:rsidR="004750E0" w:rsidRPr="00454457">
        <w:rPr>
          <w:rFonts w:hint="cs"/>
          <w:rtl/>
        </w:rPr>
        <w:t>.</w:t>
      </w:r>
      <w:r>
        <w:rPr>
          <w:rFonts w:cs="David"/>
          <w:rtl/>
          <w:lang w:eastAsia="en-US"/>
        </w:rPr>
        <w:t xml:space="preserve"> </w:t>
      </w:r>
    </w:p>
  </w:footnote>
  <w:footnote w:id="14">
    <w:p w14:paraId="40F4648A" w14:textId="1245B7C6" w:rsidR="004750E0" w:rsidRDefault="004750E0" w:rsidP="00A65AB9">
      <w:pPr>
        <w:pStyle w:val="a3"/>
        <w:rPr>
          <w:rtl/>
        </w:rPr>
      </w:pPr>
      <w:r>
        <w:rPr>
          <w:rStyle w:val="a5"/>
        </w:rPr>
        <w:footnoteRef/>
      </w:r>
      <w:r>
        <w:rPr>
          <w:rtl/>
        </w:rPr>
        <w:t xml:space="preserve"> </w:t>
      </w:r>
      <w:r>
        <w:rPr>
          <w:rFonts w:hint="cs"/>
          <w:rtl/>
        </w:rPr>
        <w:t>אם לא די לנו בנחש, הנה עוד ב</w:t>
      </w:r>
      <w:r w:rsidR="0074619C">
        <w:rPr>
          <w:rFonts w:hint="cs"/>
          <w:rtl/>
        </w:rPr>
        <w:t>י</w:t>
      </w:r>
      <w:r>
        <w:rPr>
          <w:rFonts w:hint="cs"/>
          <w:rtl/>
        </w:rPr>
        <w:t>קורת קשה על משה</w:t>
      </w:r>
      <w:r w:rsidR="00F341DC">
        <w:rPr>
          <w:rFonts w:hint="cs"/>
          <w:rtl/>
        </w:rPr>
        <w:t xml:space="preserve"> (דלגנו על חלק מהמדרש שמכיל מילים מאד קשות)</w:t>
      </w:r>
      <w:r>
        <w:rPr>
          <w:rFonts w:hint="cs"/>
          <w:rtl/>
        </w:rPr>
        <w:t xml:space="preserve"> ואף היא מתקשרת עם המשך שליחותו באירוע של צרעת</w:t>
      </w:r>
      <w:r w:rsidR="00A65AB9">
        <w:rPr>
          <w:rFonts w:hint="cs"/>
          <w:rtl/>
        </w:rPr>
        <w:t xml:space="preserve">-צרת </w:t>
      </w:r>
      <w:r>
        <w:rPr>
          <w:rFonts w:hint="cs"/>
          <w:rtl/>
        </w:rPr>
        <w:t xml:space="preserve">מרים אחותו שמזכירה לו את צרעתו-צרתו הוא. </w:t>
      </w:r>
      <w:r w:rsidR="00B25B24">
        <w:rPr>
          <w:rFonts w:hint="cs"/>
          <w:rtl/>
          <w:lang w:eastAsia="en-US"/>
        </w:rPr>
        <w:t>ראו</w:t>
      </w:r>
      <w:r>
        <w:rPr>
          <w:rFonts w:hint="cs"/>
          <w:rtl/>
          <w:lang w:eastAsia="en-US"/>
        </w:rPr>
        <w:t xml:space="preserve"> מדרש דברים רבה ו יג : "</w:t>
      </w:r>
      <w:r>
        <w:rPr>
          <w:rFonts w:hint="cs"/>
          <w:rtl/>
        </w:rPr>
        <w:t>ו</w:t>
      </w:r>
      <w:r>
        <w:rPr>
          <w:rtl/>
        </w:rPr>
        <w:t>יצעק משה אל ה'</w:t>
      </w:r>
      <w:r>
        <w:rPr>
          <w:rFonts w:hint="cs"/>
          <w:rtl/>
        </w:rPr>
        <w:t xml:space="preserve"> </w:t>
      </w:r>
      <w:r>
        <w:rPr>
          <w:rtl/>
        </w:rPr>
        <w:t>- משל למה הדבר דומה? לגבור שהיה הקולר בצוארו. נפנה מאותו הקולר. לאחר ימים ראה הקולר נתון בצוארו של אחר. התחיל צווח. אמרו לו: מה לך צווח? אמר להן: אי אתם יודעים (אני יודע) באיזה צער הוא נתון! כך היה הקולר בצוארי ואני יודע באיזה צער הוא נתון! כך היה משה צווח. אמר לו הקב"ה: מה לך צווח? אמר לפניו: רבש"ע, אני יודע באיזה צער היא נתונה, שאני זכור השלשלת שהיתה ידי לתוכה. מנין? שנאמר: והנה ידו מצורעת כשלג" (שמות ד ו).</w:t>
      </w:r>
      <w:r>
        <w:rPr>
          <w:rFonts w:hint="cs"/>
          <w:rtl/>
        </w:rPr>
        <w:t xml:space="preserve"> </w:t>
      </w:r>
      <w:r w:rsidR="00B25B24">
        <w:rPr>
          <w:rFonts w:hint="cs"/>
          <w:rtl/>
        </w:rPr>
        <w:t>ראו</w:t>
      </w:r>
      <w:r>
        <w:rPr>
          <w:rFonts w:hint="cs"/>
          <w:rtl/>
        </w:rPr>
        <w:t xml:space="preserve"> דברינו </w:t>
      </w:r>
      <w:hyperlink r:id="rId10" w:history="1">
        <w:r w:rsidRPr="00641C3A">
          <w:rPr>
            <w:rStyle w:val="Hyperlink"/>
            <w:rFonts w:hint="cs"/>
            <w:rtl/>
          </w:rPr>
          <w:t>אל נא רפא נא לה</w:t>
        </w:r>
      </w:hyperlink>
      <w:r>
        <w:rPr>
          <w:rFonts w:hint="cs"/>
          <w:rtl/>
        </w:rPr>
        <w:t xml:space="preserve"> בפרשת בהעלותך. והרי לנו הקישור הש</w:t>
      </w:r>
      <w:r w:rsidR="00454457">
        <w:rPr>
          <w:rFonts w:hint="cs"/>
          <w:rtl/>
        </w:rPr>
        <w:t xml:space="preserve">לישי </w:t>
      </w:r>
      <w:r w:rsidR="00D76B4D">
        <w:rPr>
          <w:rFonts w:hint="cs"/>
          <w:rtl/>
        </w:rPr>
        <w:t>של תחילת שליחותו של משה עם המשכה</w:t>
      </w:r>
      <w:r w:rsidR="0074619C">
        <w:rPr>
          <w:rFonts w:hint="cs"/>
          <w:rtl/>
        </w:rPr>
        <w:t xml:space="preserve"> </w:t>
      </w:r>
      <w:r w:rsidR="0074619C">
        <w:rPr>
          <w:rtl/>
        </w:rPr>
        <w:t>–</w:t>
      </w:r>
      <w:r w:rsidR="0074619C">
        <w:rPr>
          <w:rFonts w:hint="cs"/>
          <w:rtl/>
        </w:rPr>
        <w:t xml:space="preserve"> מוטיב הצרעת והריפוי</w:t>
      </w:r>
      <w:r>
        <w:rPr>
          <w:rFonts w:hint="cs"/>
          <w:rtl/>
        </w:rPr>
        <w:t>.</w:t>
      </w:r>
    </w:p>
  </w:footnote>
  <w:footnote w:id="15">
    <w:p w14:paraId="7AC1E27D" w14:textId="42BE3956" w:rsidR="00454457" w:rsidRDefault="00454457" w:rsidP="00AB0878">
      <w:pPr>
        <w:pStyle w:val="a3"/>
        <w:rPr>
          <w:rtl/>
        </w:rPr>
      </w:pPr>
      <w:r>
        <w:rPr>
          <w:rStyle w:val="a5"/>
        </w:rPr>
        <w:footnoteRef/>
      </w:r>
      <w:r>
        <w:rPr>
          <w:rtl/>
        </w:rPr>
        <w:t xml:space="preserve"> </w:t>
      </w:r>
      <w:r>
        <w:rPr>
          <w:rFonts w:hint="cs"/>
          <w:rtl/>
        </w:rPr>
        <w:t>חזרנו לקישור הראשון של חטא מי מריבה</w:t>
      </w:r>
      <w:r w:rsidR="00D76B4D">
        <w:rPr>
          <w:rFonts w:hint="cs"/>
          <w:rtl/>
        </w:rPr>
        <w:t xml:space="preserve">, אך הפעם לא דרך חוסר האמונה, כפי שראינו בהערה 8 לעיל, אלא דרך </w:t>
      </w:r>
      <w:r w:rsidR="00C12CBF">
        <w:rPr>
          <w:rFonts w:hint="cs"/>
          <w:rtl/>
        </w:rPr>
        <w:t xml:space="preserve">אות הדם, </w:t>
      </w:r>
      <w:r w:rsidR="00AB0878">
        <w:rPr>
          <w:rFonts w:hint="cs"/>
          <w:rtl/>
        </w:rPr>
        <w:t xml:space="preserve">דרך </w:t>
      </w:r>
      <w:r w:rsidR="00D76B4D">
        <w:rPr>
          <w:rFonts w:hint="cs"/>
          <w:rtl/>
        </w:rPr>
        <w:t>מדרש האומר שבפעם הראשונה שמשה מכה על הסלע (</w:t>
      </w:r>
      <w:r w:rsidR="004C03E7">
        <w:rPr>
          <w:rFonts w:hint="cs"/>
          <w:rtl/>
        </w:rPr>
        <w:t>במטה!) יוצא דם במקום מים</w:t>
      </w:r>
      <w:r w:rsidR="00AB0878">
        <w:rPr>
          <w:rFonts w:hint="cs"/>
          <w:rtl/>
        </w:rPr>
        <w:t>!!</w:t>
      </w:r>
      <w:r w:rsidR="004C03E7">
        <w:rPr>
          <w:rFonts w:hint="cs"/>
          <w:rtl/>
        </w:rPr>
        <w:t xml:space="preserve"> </w:t>
      </w:r>
      <w:r w:rsidR="00F341DC">
        <w:rPr>
          <w:rFonts w:hint="cs"/>
          <w:rtl/>
        </w:rPr>
        <w:t>(</w:t>
      </w:r>
      <w:r w:rsidR="00B25B24">
        <w:rPr>
          <w:rFonts w:hint="cs"/>
          <w:rtl/>
        </w:rPr>
        <w:t>ראו</w:t>
      </w:r>
      <w:r w:rsidR="00F341DC">
        <w:rPr>
          <w:rFonts w:hint="cs"/>
          <w:rtl/>
        </w:rPr>
        <w:t xml:space="preserve"> בדברינו </w:t>
      </w:r>
      <w:hyperlink r:id="rId11" w:anchor="gsc.tab=0" w:history="1">
        <w:r w:rsidR="00F341DC" w:rsidRPr="002534DA">
          <w:rPr>
            <w:rStyle w:val="Hyperlink"/>
            <w:rFonts w:hint="cs"/>
            <w:rtl/>
          </w:rPr>
          <w:t>בארה של מרים</w:t>
        </w:r>
      </w:hyperlink>
      <w:r w:rsidR="00F341DC">
        <w:rPr>
          <w:rFonts w:hint="cs"/>
          <w:rtl/>
        </w:rPr>
        <w:t xml:space="preserve"> מי הוא הסלע שהכה משה!)</w:t>
      </w:r>
      <w:r w:rsidR="00AB13F0">
        <w:rPr>
          <w:rFonts w:hint="cs"/>
          <w:rtl/>
        </w:rPr>
        <w:t xml:space="preserve">. </w:t>
      </w:r>
      <w:r w:rsidR="004C03E7">
        <w:rPr>
          <w:rFonts w:hint="cs"/>
          <w:rtl/>
        </w:rPr>
        <w:t>כל שלושת האותות של משה קשורים באותות בהמשך דרכו כמנהיג והדברים דורשים הרחבה וביאור. נשמח להוסיף לקח ושמועה טובה מ</w:t>
      </w:r>
      <w:r w:rsidR="0074619C">
        <w:rPr>
          <w:rFonts w:hint="cs"/>
          <w:rtl/>
        </w:rPr>
        <w:t>שואב</w:t>
      </w:r>
      <w:r w:rsidR="004C03E7">
        <w:rPr>
          <w:rFonts w:hint="cs"/>
          <w:rtl/>
        </w:rPr>
        <w:t>י המים.</w:t>
      </w:r>
    </w:p>
  </w:footnote>
  <w:footnote w:id="16">
    <w:p w14:paraId="7B1AC5E0" w14:textId="77777777" w:rsidR="00C35536" w:rsidRDefault="00C35536" w:rsidP="00C35536">
      <w:pPr>
        <w:pStyle w:val="a3"/>
      </w:pPr>
      <w:r>
        <w:rPr>
          <w:rStyle w:val="a5"/>
        </w:rPr>
        <w:footnoteRef/>
      </w:r>
      <w:r>
        <w:rPr>
          <w:rtl/>
        </w:rPr>
        <w:t xml:space="preserve"> </w:t>
      </w:r>
      <w:r>
        <w:rPr>
          <w:rFonts w:hint="cs"/>
          <w:rtl/>
        </w:rPr>
        <w:t xml:space="preserve">אנחנו נשארים עם שמות רבה, ומגיעים לתחנה השנייה בה משה מצטווה לקחת איתו את המטה "אשר תעשה בו את האותות" וכן לעשות את "כל המופתים אשר שמתי בידך ועשיתם לפני פרעה" (הערה 3 לעיל). </w:t>
      </w:r>
    </w:p>
  </w:footnote>
  <w:footnote w:id="17">
    <w:p w14:paraId="4D2614F1" w14:textId="444DAF0C" w:rsidR="005501DB" w:rsidRDefault="005501DB">
      <w:pPr>
        <w:pStyle w:val="a3"/>
        <w:rPr>
          <w:rtl/>
        </w:rPr>
      </w:pPr>
      <w:r>
        <w:rPr>
          <w:rStyle w:val="a5"/>
        </w:rPr>
        <w:footnoteRef/>
      </w:r>
      <w:r>
        <w:rPr>
          <w:rtl/>
        </w:rPr>
        <w:t xml:space="preserve"> </w:t>
      </w:r>
      <w:r w:rsidR="00412ED7">
        <w:rPr>
          <w:rFonts w:hint="cs"/>
          <w:rtl/>
          <w:lang w:eastAsia="en-US"/>
        </w:rPr>
        <w:t xml:space="preserve">ומדרשים אחרים מדגישים את אותן מכות שמשה עשה ביד ולא במטה, כגון מכת דם, צפרדע ועוד. </w:t>
      </w:r>
      <w:r w:rsidR="002534DA">
        <w:rPr>
          <w:rFonts w:hint="cs"/>
          <w:rtl/>
          <w:lang w:eastAsia="en-US"/>
        </w:rPr>
        <w:t xml:space="preserve"> ואחרי יציאת מצרים, גם קריעת ים סוף נעשתה ביד ולא במטה. ראו הדף האם את מטך ונטה את ידך. </w:t>
      </w:r>
      <w:r>
        <w:rPr>
          <w:rFonts w:hint="cs"/>
          <w:rtl/>
          <w:lang w:eastAsia="en-US"/>
        </w:rPr>
        <w:t>המדרש מתייחס רק לפסוק של עשיית המופתים, אשר מיועדים לפרעה, ויוצר הבחנה ברורה בינם ובין האותות המיועדים לבני ישראל. המטה שנהפך לנחש הוא המטה שעליו חקוקים עשר המכות, שנקרא פעם מטה משה ופעם מטה אהרון</w:t>
      </w:r>
      <w:r w:rsidR="00A65AB9">
        <w:rPr>
          <w:rFonts w:hint="cs"/>
          <w:rtl/>
          <w:lang w:eastAsia="en-US"/>
        </w:rPr>
        <w:t xml:space="preserve"> (</w:t>
      </w:r>
      <w:r w:rsidR="00B25B24">
        <w:rPr>
          <w:rFonts w:hint="cs"/>
          <w:rtl/>
          <w:lang w:eastAsia="en-US"/>
        </w:rPr>
        <w:t>ראו</w:t>
      </w:r>
      <w:r w:rsidR="00A65AB9">
        <w:rPr>
          <w:rFonts w:hint="cs"/>
          <w:rtl/>
          <w:lang w:eastAsia="en-US"/>
        </w:rPr>
        <w:t xml:space="preserve"> מלבי"ם וארא ז טו</w:t>
      </w:r>
      <w:r w:rsidR="00AB0878">
        <w:rPr>
          <w:rFonts w:hint="cs"/>
          <w:rtl/>
          <w:lang w:eastAsia="en-US"/>
        </w:rPr>
        <w:t xml:space="preserve">, דברינו </w:t>
      </w:r>
      <w:hyperlink r:id="rId12" w:history="1">
        <w:r w:rsidR="00AB0878" w:rsidRPr="00AB0878">
          <w:rPr>
            <w:rStyle w:val="Hyperlink"/>
            <w:rFonts w:hint="cs"/>
            <w:rtl/>
            <w:lang w:eastAsia="en-US"/>
          </w:rPr>
          <w:t>ואת המטה הזה תיקח בידך</w:t>
        </w:r>
      </w:hyperlink>
      <w:r w:rsidR="00AB0878">
        <w:rPr>
          <w:rFonts w:hint="cs"/>
          <w:rtl/>
          <w:lang w:eastAsia="en-US"/>
        </w:rPr>
        <w:t xml:space="preserve">, </w:t>
      </w:r>
      <w:r w:rsidR="00B44093">
        <w:rPr>
          <w:rFonts w:hint="cs"/>
          <w:rtl/>
          <w:lang w:eastAsia="en-US"/>
        </w:rPr>
        <w:t>איך גם נהפך ל</w:t>
      </w:r>
      <w:r w:rsidR="00AB0878">
        <w:rPr>
          <w:rFonts w:hint="cs"/>
          <w:rtl/>
          <w:lang w:eastAsia="en-US"/>
        </w:rPr>
        <w:t>"מטה האלהים"</w:t>
      </w:r>
      <w:r w:rsidR="00A65AB9">
        <w:rPr>
          <w:rFonts w:hint="cs"/>
          <w:rtl/>
          <w:lang w:eastAsia="en-US"/>
        </w:rPr>
        <w:t>)</w:t>
      </w:r>
      <w:r>
        <w:rPr>
          <w:rFonts w:hint="cs"/>
          <w:rtl/>
          <w:lang w:eastAsia="en-US"/>
        </w:rPr>
        <w:t>, אלא שיש לו שני תפקידים שונים בתכלית. מדרש זה משתייך לקבוצת מדרשים ופרשנים (שלא הספקנו להעמיק בהם) שמחדדים לא רק את ההבחנה בין האותות לבני ישראל והמופתים לפרעה, אלא גם בין המטה שנהפך לנחש ובין המטה שנהפך לתנין, בין אות הדם לבני ישראל ובין מכת הדם למצרים, וכמובן אות הצרעת שלדעת כולם לא נעשה לפני פרעה. אותות לחוד ומופתים ונפלאות לחוד. אותו מטה, אבל בתפקודים שונים</w:t>
      </w:r>
      <w:r w:rsidR="00A65AB9">
        <w:rPr>
          <w:rFonts w:hint="cs"/>
          <w:rtl/>
          <w:lang w:eastAsia="en-US"/>
        </w:rPr>
        <w:t xml:space="preserve"> במהות</w:t>
      </w:r>
      <w:r>
        <w:rPr>
          <w:rFonts w:hint="cs"/>
          <w:rtl/>
          <w:lang w:eastAsia="en-US"/>
        </w:rPr>
        <w:t>.</w:t>
      </w:r>
    </w:p>
  </w:footnote>
  <w:footnote w:id="18">
    <w:p w14:paraId="48FE310D" w14:textId="77777777" w:rsidR="00F4026E" w:rsidRDefault="00F4026E" w:rsidP="00C35536">
      <w:pPr>
        <w:pStyle w:val="a3"/>
      </w:pPr>
      <w:r>
        <w:rPr>
          <w:rStyle w:val="a5"/>
        </w:rPr>
        <w:footnoteRef/>
      </w:r>
      <w:r>
        <w:rPr>
          <w:rtl/>
        </w:rPr>
        <w:t xml:space="preserve"> </w:t>
      </w:r>
      <w:r>
        <w:rPr>
          <w:rFonts w:hint="cs"/>
          <w:rtl/>
        </w:rPr>
        <w:t xml:space="preserve">אנחנו </w:t>
      </w:r>
      <w:r w:rsidR="00C35536">
        <w:rPr>
          <w:rFonts w:hint="cs"/>
          <w:rtl/>
        </w:rPr>
        <w:t xml:space="preserve">ממשיכים עם </w:t>
      </w:r>
      <w:r>
        <w:rPr>
          <w:rFonts w:hint="cs"/>
          <w:rtl/>
        </w:rPr>
        <w:t>שמות רבה, ומ</w:t>
      </w:r>
      <w:r w:rsidR="00C35536">
        <w:rPr>
          <w:rFonts w:hint="cs"/>
          <w:rtl/>
        </w:rPr>
        <w:t xml:space="preserve">גיעים </w:t>
      </w:r>
      <w:r>
        <w:rPr>
          <w:rFonts w:hint="cs"/>
          <w:rtl/>
        </w:rPr>
        <w:t>לתחנה הש</w:t>
      </w:r>
      <w:r w:rsidR="00A3128E">
        <w:rPr>
          <w:rFonts w:hint="cs"/>
          <w:rtl/>
        </w:rPr>
        <w:t xml:space="preserve">לישית </w:t>
      </w:r>
      <w:r>
        <w:rPr>
          <w:rFonts w:hint="cs"/>
          <w:rtl/>
        </w:rPr>
        <w:t xml:space="preserve">של עשיית האותות לעיני העם </w:t>
      </w:r>
      <w:r w:rsidR="00B44093">
        <w:rPr>
          <w:rFonts w:hint="cs"/>
          <w:rtl/>
        </w:rPr>
        <w:t>(הערה 4 לעיל).</w:t>
      </w:r>
    </w:p>
  </w:footnote>
  <w:footnote w:id="19">
    <w:p w14:paraId="5AAC8ED8" w14:textId="2F3FF326" w:rsidR="00A3128E" w:rsidRDefault="00A3128E" w:rsidP="00465975">
      <w:pPr>
        <w:pStyle w:val="a3"/>
        <w:rPr>
          <w:rtl/>
        </w:rPr>
      </w:pPr>
      <w:r>
        <w:rPr>
          <w:rStyle w:val="a5"/>
        </w:rPr>
        <w:footnoteRef/>
      </w:r>
      <w:r>
        <w:rPr>
          <w:rtl/>
        </w:rPr>
        <w:t xml:space="preserve"> </w:t>
      </w:r>
      <w:r w:rsidR="0074619C">
        <w:rPr>
          <w:rFonts w:hint="cs"/>
          <w:rtl/>
        </w:rPr>
        <w:t xml:space="preserve">היינו, </w:t>
      </w:r>
      <w:r>
        <w:rPr>
          <w:rFonts w:hint="cs"/>
          <w:rtl/>
        </w:rPr>
        <w:t xml:space="preserve">בפשטות, </w:t>
      </w:r>
      <w:r w:rsidR="00465975">
        <w:rPr>
          <w:rFonts w:hint="cs"/>
          <w:rtl/>
        </w:rPr>
        <w:t xml:space="preserve">את </w:t>
      </w:r>
      <w:r>
        <w:rPr>
          <w:rFonts w:hint="cs"/>
          <w:rtl/>
        </w:rPr>
        <w:t>כל שלוש</w:t>
      </w:r>
      <w:r w:rsidR="004B7F9A">
        <w:rPr>
          <w:rFonts w:hint="cs"/>
          <w:rtl/>
        </w:rPr>
        <w:t>ת</w:t>
      </w:r>
      <w:r>
        <w:rPr>
          <w:rFonts w:hint="cs"/>
          <w:rtl/>
        </w:rPr>
        <w:t xml:space="preserve"> האותות שהקב"ה הראה למשה בסנה</w:t>
      </w:r>
      <w:r w:rsidR="00465975">
        <w:rPr>
          <w:rFonts w:hint="cs"/>
          <w:rtl/>
        </w:rPr>
        <w:t xml:space="preserve">, כמו שמפרש </w:t>
      </w:r>
      <w:r>
        <w:rPr>
          <w:rtl/>
        </w:rPr>
        <w:t xml:space="preserve">חזקוני </w:t>
      </w:r>
      <w:r>
        <w:rPr>
          <w:rFonts w:hint="cs"/>
          <w:rtl/>
        </w:rPr>
        <w:t>על הפסוק: "</w:t>
      </w:r>
      <w:r>
        <w:rPr>
          <w:rtl/>
        </w:rPr>
        <w:t>ויעש הא</w:t>
      </w:r>
      <w:r>
        <w:rPr>
          <w:rFonts w:hint="cs"/>
          <w:rtl/>
        </w:rPr>
        <w:t>ו</w:t>
      </w:r>
      <w:r>
        <w:rPr>
          <w:rtl/>
        </w:rPr>
        <w:t>ת</w:t>
      </w:r>
      <w:r>
        <w:rPr>
          <w:rFonts w:hint="cs"/>
          <w:rtl/>
        </w:rPr>
        <w:t>ו</w:t>
      </w:r>
      <w:r>
        <w:rPr>
          <w:rtl/>
        </w:rPr>
        <w:t xml:space="preserve">ת </w:t>
      </w:r>
      <w:r>
        <w:rPr>
          <w:rFonts w:hint="cs"/>
          <w:rtl/>
        </w:rPr>
        <w:t xml:space="preserve">- </w:t>
      </w:r>
      <w:r>
        <w:rPr>
          <w:rtl/>
        </w:rPr>
        <w:t>מהנחש ומידו ומהמים</w:t>
      </w:r>
      <w:r>
        <w:rPr>
          <w:rFonts w:hint="cs"/>
          <w:rtl/>
        </w:rPr>
        <w:t>"</w:t>
      </w:r>
      <w:r>
        <w:rPr>
          <w:rtl/>
        </w:rPr>
        <w:t>.</w:t>
      </w:r>
      <w:r w:rsidR="0074619C">
        <w:rPr>
          <w:rFonts w:hint="cs"/>
          <w:rtl/>
        </w:rPr>
        <w:t xml:space="preserve"> </w:t>
      </w:r>
      <w:r w:rsidR="00B25B24">
        <w:rPr>
          <w:rFonts w:hint="cs"/>
          <w:rtl/>
        </w:rPr>
        <w:t>ראו</w:t>
      </w:r>
      <w:r>
        <w:rPr>
          <w:rFonts w:hint="cs"/>
          <w:rtl/>
        </w:rPr>
        <w:t xml:space="preserve"> גם פירוש </w:t>
      </w:r>
      <w:r>
        <w:rPr>
          <w:rtl/>
        </w:rPr>
        <w:t xml:space="preserve">אבן עזרא </w:t>
      </w:r>
      <w:r w:rsidR="00465975">
        <w:rPr>
          <w:rFonts w:hint="cs"/>
          <w:rtl/>
        </w:rPr>
        <w:t xml:space="preserve">על הפסוק </w:t>
      </w:r>
      <w:r>
        <w:rPr>
          <w:rFonts w:hint="cs"/>
          <w:rtl/>
        </w:rPr>
        <w:t xml:space="preserve">שמדגיש שאין אלה עדיין האותות לפרעה </w:t>
      </w:r>
      <w:r w:rsidR="00465975">
        <w:rPr>
          <w:rFonts w:hint="cs"/>
          <w:rtl/>
        </w:rPr>
        <w:t>(שם גם לא תהיה הצרעת): "</w:t>
      </w:r>
      <w:r>
        <w:rPr>
          <w:rtl/>
        </w:rPr>
        <w:t>ויעש האותות - המטה ואות היד ולקח מים מהיאור והיו לדם ביבשת</w:t>
      </w:r>
      <w:r w:rsidR="00465975">
        <w:rPr>
          <w:rFonts w:hint="cs"/>
          <w:rtl/>
        </w:rPr>
        <w:t>.</w:t>
      </w:r>
      <w:r>
        <w:rPr>
          <w:rtl/>
        </w:rPr>
        <w:t xml:space="preserve"> כי פעם אחרת השליך אהרן את מטהו ויה</w:t>
      </w:r>
      <w:r w:rsidR="00465975">
        <w:rPr>
          <w:rtl/>
        </w:rPr>
        <w:t>י לתנין, והפך את מימי היאור לדם</w:t>
      </w:r>
      <w:r w:rsidR="00465975">
        <w:rPr>
          <w:rFonts w:hint="cs"/>
          <w:rtl/>
        </w:rPr>
        <w:t>".</w:t>
      </w:r>
    </w:p>
  </w:footnote>
  <w:footnote w:id="20">
    <w:p w14:paraId="28F0ED7B" w14:textId="4EE44CD2" w:rsidR="00465975" w:rsidRDefault="00465975" w:rsidP="0074619C">
      <w:pPr>
        <w:pStyle w:val="a3"/>
        <w:rPr>
          <w:rtl/>
        </w:rPr>
      </w:pPr>
      <w:r>
        <w:rPr>
          <w:rStyle w:val="a5"/>
        </w:rPr>
        <w:footnoteRef/>
      </w:r>
      <w:r>
        <w:rPr>
          <w:rtl/>
        </w:rPr>
        <w:t xml:space="preserve"> </w:t>
      </w:r>
      <w:r>
        <w:rPr>
          <w:rFonts w:hint="cs"/>
          <w:rtl/>
        </w:rPr>
        <w:t xml:space="preserve">ולדעת מקצת מהפרשנים התקיים שם גם מה שהקב"ה אומר למשה: "והיה אם לא יאמינו ....", היינו שאמונת העם לא הייתה כ"כ מיידית, אלא בהדרגה. </w:t>
      </w:r>
      <w:r w:rsidR="00B25B24">
        <w:rPr>
          <w:rFonts w:hint="cs"/>
          <w:rtl/>
        </w:rPr>
        <w:t>ראו</w:t>
      </w:r>
      <w:r>
        <w:rPr>
          <w:rFonts w:hint="cs"/>
          <w:rtl/>
        </w:rPr>
        <w:t xml:space="preserve"> שוב </w:t>
      </w:r>
      <w:r>
        <w:rPr>
          <w:rtl/>
        </w:rPr>
        <w:t xml:space="preserve">אבן עזרא </w:t>
      </w:r>
      <w:r>
        <w:rPr>
          <w:rFonts w:hint="cs"/>
          <w:rtl/>
        </w:rPr>
        <w:t>הפעם על שמות ד ט: "</w:t>
      </w:r>
      <w:r>
        <w:rPr>
          <w:rtl/>
        </w:rPr>
        <w:t xml:space="preserve">והיה </w:t>
      </w:r>
      <w:r w:rsidR="00B44093">
        <w:rPr>
          <w:rFonts w:hint="cs"/>
          <w:rtl/>
        </w:rPr>
        <w:t xml:space="preserve">- </w:t>
      </w:r>
      <w:r>
        <w:rPr>
          <w:rtl/>
        </w:rPr>
        <w:t>ואם היו עוד מקצת ישראל שלא יאמינו באות האחרון. תעשה האות השלישי ויאמינו, וכתיב ויעש האותות לעיני העם (שמות ד ל). וזה האות השלישי שהוא</w:t>
      </w:r>
      <w:r w:rsidR="0074619C">
        <w:rPr>
          <w:rFonts w:hint="cs"/>
          <w:rtl/>
        </w:rPr>
        <w:t>:</w:t>
      </w:r>
      <w:r>
        <w:rPr>
          <w:rtl/>
        </w:rPr>
        <w:t xml:space="preserve"> והיו לדם ביבשת</w:t>
      </w:r>
      <w:r w:rsidR="0074619C">
        <w:rPr>
          <w:rFonts w:hint="cs"/>
          <w:rtl/>
        </w:rPr>
        <w:t>,</w:t>
      </w:r>
      <w:r>
        <w:rPr>
          <w:rtl/>
        </w:rPr>
        <w:t xml:space="preserve"> הוא חלק מהמכה הראשונה בעשר המכות העתידה להיות</w:t>
      </w:r>
      <w:r>
        <w:rPr>
          <w:rFonts w:hint="cs"/>
          <w:rtl/>
        </w:rPr>
        <w:t xml:space="preserve">". ומוסיף פירוש </w:t>
      </w:r>
      <w:r>
        <w:rPr>
          <w:rtl/>
        </w:rPr>
        <w:t xml:space="preserve">מלבי"ם </w:t>
      </w:r>
      <w:r>
        <w:rPr>
          <w:rFonts w:hint="cs"/>
          <w:rtl/>
        </w:rPr>
        <w:t>שם: "</w:t>
      </w:r>
      <w:r>
        <w:rPr>
          <w:rtl/>
        </w:rPr>
        <w:t>שהגם שתח</w:t>
      </w:r>
      <w:r>
        <w:rPr>
          <w:rFonts w:hint="cs"/>
          <w:rtl/>
        </w:rPr>
        <w:t>י</w:t>
      </w:r>
      <w:r>
        <w:rPr>
          <w:rtl/>
        </w:rPr>
        <w:t>לה האמינו ע"י שני האותות לבד וע</w:t>
      </w:r>
      <w:r>
        <w:rPr>
          <w:rFonts w:hint="cs"/>
          <w:rtl/>
        </w:rPr>
        <w:t>ל זה אמר:</w:t>
      </w:r>
      <w:r>
        <w:rPr>
          <w:rtl/>
        </w:rPr>
        <w:t xml:space="preserve"> ויעש האותות לעיני העם ויאמן העם</w:t>
      </w:r>
      <w:r w:rsidR="00C12BB4">
        <w:rPr>
          <w:rFonts w:hint="cs"/>
          <w:rtl/>
        </w:rPr>
        <w:t>.</w:t>
      </w:r>
      <w:r>
        <w:rPr>
          <w:rtl/>
        </w:rPr>
        <w:t xml:space="preserve"> מ</w:t>
      </w:r>
      <w:r>
        <w:rPr>
          <w:rFonts w:hint="cs"/>
          <w:rtl/>
        </w:rPr>
        <w:t>כל מקום</w:t>
      </w:r>
      <w:r w:rsidR="00C12BB4">
        <w:rPr>
          <w:rFonts w:hint="cs"/>
          <w:rtl/>
        </w:rPr>
        <w:t xml:space="preserve">, </w:t>
      </w:r>
      <w:r>
        <w:rPr>
          <w:rtl/>
        </w:rPr>
        <w:t>אחר שבא אל פרעה ופרעה הכביד עליהם העבודה חזרו ולא האמינו כמ</w:t>
      </w:r>
      <w:r w:rsidR="0074619C">
        <w:rPr>
          <w:rFonts w:hint="cs"/>
          <w:rtl/>
        </w:rPr>
        <w:t>ו שכתוב</w:t>
      </w:r>
      <w:r>
        <w:rPr>
          <w:rtl/>
        </w:rPr>
        <w:t xml:space="preserve"> (ו ט) ולא שמעו אל משה מקוצר רוח</w:t>
      </w:r>
      <w:r w:rsidR="00C12BB4">
        <w:rPr>
          <w:rFonts w:hint="cs"/>
          <w:rtl/>
        </w:rPr>
        <w:t>.</w:t>
      </w:r>
      <w:r>
        <w:rPr>
          <w:rtl/>
        </w:rPr>
        <w:t xml:space="preserve"> ואז ולקחת ממימי היא</w:t>
      </w:r>
      <w:r w:rsidR="00C12BB4">
        <w:rPr>
          <w:rFonts w:hint="cs"/>
          <w:rtl/>
        </w:rPr>
        <w:t>ו</w:t>
      </w:r>
      <w:r>
        <w:rPr>
          <w:rtl/>
        </w:rPr>
        <w:t xml:space="preserve">ר, בזה הראה להם המכה הראשונה שיביא על מצרים שיהפכו </w:t>
      </w:r>
      <w:r w:rsidR="00C12BB4">
        <w:rPr>
          <w:rtl/>
        </w:rPr>
        <w:t>המים לדם שאז התחילו להאמין שנית</w:t>
      </w:r>
      <w:r w:rsidR="00C12BB4">
        <w:rPr>
          <w:rFonts w:hint="cs"/>
          <w:rtl/>
        </w:rPr>
        <w:t xml:space="preserve">". המשותף לשניהם הוא אות הדם שמקשר בין האותות לעם ישראל ובין המכות לפרעה. </w:t>
      </w:r>
    </w:p>
  </w:footnote>
  <w:footnote w:id="21">
    <w:p w14:paraId="3DD34892" w14:textId="77777777" w:rsidR="00C12BB4" w:rsidRDefault="00C12BB4" w:rsidP="00AB0878">
      <w:pPr>
        <w:pStyle w:val="a3"/>
      </w:pPr>
      <w:r>
        <w:rPr>
          <w:rStyle w:val="a5"/>
        </w:rPr>
        <w:footnoteRef/>
      </w:r>
      <w:r>
        <w:rPr>
          <w:rtl/>
        </w:rPr>
        <w:t xml:space="preserve"> </w:t>
      </w:r>
      <w:r>
        <w:rPr>
          <w:rFonts w:hint="cs"/>
          <w:rtl/>
        </w:rPr>
        <w:t xml:space="preserve">זו סרח או </w:t>
      </w:r>
      <w:hyperlink r:id="rId13" w:history="1">
        <w:r w:rsidRPr="0079494E">
          <w:rPr>
            <w:rStyle w:val="Hyperlink"/>
            <w:rFonts w:hint="cs"/>
            <w:rtl/>
          </w:rPr>
          <w:t>שרח בת אשר</w:t>
        </w:r>
      </w:hyperlink>
      <w:r>
        <w:rPr>
          <w:rFonts w:hint="cs"/>
          <w:rtl/>
        </w:rPr>
        <w:t xml:space="preserve"> הדמות המופלאה ש</w:t>
      </w:r>
      <w:r w:rsidR="0079494E">
        <w:rPr>
          <w:rFonts w:hint="cs"/>
          <w:rtl/>
        </w:rPr>
        <w:t>הקדשנו לה דף מיוחד בפרשת פנחס והזכרנו</w:t>
      </w:r>
      <w:r w:rsidR="00AB13F0">
        <w:rPr>
          <w:rFonts w:hint="cs"/>
          <w:rtl/>
        </w:rPr>
        <w:t>ה</w:t>
      </w:r>
      <w:r w:rsidR="0079494E">
        <w:rPr>
          <w:rFonts w:hint="cs"/>
          <w:rtl/>
        </w:rPr>
        <w:t xml:space="preserve"> בקצרה </w:t>
      </w:r>
      <w:r w:rsidR="00AB13F0">
        <w:rPr>
          <w:rFonts w:hint="cs"/>
          <w:rtl/>
        </w:rPr>
        <w:t xml:space="preserve">גם </w:t>
      </w:r>
      <w:r>
        <w:rPr>
          <w:rFonts w:hint="cs"/>
          <w:rtl/>
        </w:rPr>
        <w:t xml:space="preserve">בדברינו </w:t>
      </w:r>
      <w:hyperlink r:id="rId14" w:history="1">
        <w:r w:rsidR="00641C3A" w:rsidRPr="0074619C">
          <w:rPr>
            <w:rStyle w:val="Hyperlink"/>
            <w:rFonts w:hint="cs"/>
            <w:rtl/>
          </w:rPr>
          <w:t>קבור</w:t>
        </w:r>
        <w:r w:rsidR="0074619C" w:rsidRPr="0074619C">
          <w:rPr>
            <w:rStyle w:val="Hyperlink"/>
            <w:rFonts w:hint="cs"/>
            <w:rtl/>
          </w:rPr>
          <w:t>ה ב</w:t>
        </w:r>
        <w:r w:rsidR="00641C3A" w:rsidRPr="0074619C">
          <w:rPr>
            <w:rStyle w:val="Hyperlink"/>
            <w:rFonts w:hint="cs"/>
            <w:rtl/>
          </w:rPr>
          <w:t>ארץ ישראל</w:t>
        </w:r>
      </w:hyperlink>
      <w:r w:rsidR="00641C3A">
        <w:rPr>
          <w:rFonts w:hint="cs"/>
          <w:rtl/>
        </w:rPr>
        <w:t xml:space="preserve"> </w:t>
      </w:r>
      <w:r>
        <w:rPr>
          <w:rFonts w:hint="cs"/>
          <w:rtl/>
        </w:rPr>
        <w:t>בפרשת ויחי.</w:t>
      </w:r>
    </w:p>
  </w:footnote>
  <w:footnote w:id="22">
    <w:p w14:paraId="6D93EE6A" w14:textId="6812E965" w:rsidR="006C54B2" w:rsidRDefault="006C54B2" w:rsidP="0074619C">
      <w:pPr>
        <w:pStyle w:val="a3"/>
        <w:rPr>
          <w:rtl/>
        </w:rPr>
      </w:pPr>
      <w:r>
        <w:rPr>
          <w:rStyle w:val="a5"/>
        </w:rPr>
        <w:footnoteRef/>
      </w:r>
      <w:r>
        <w:rPr>
          <w:rtl/>
        </w:rPr>
        <w:t xml:space="preserve"> </w:t>
      </w:r>
      <w:r w:rsidR="00B25B24">
        <w:rPr>
          <w:rFonts w:hint="cs"/>
          <w:rtl/>
          <w:lang w:eastAsia="en-US"/>
        </w:rPr>
        <w:t>ראו</w:t>
      </w:r>
      <w:r w:rsidR="00C23F7A">
        <w:rPr>
          <w:rFonts w:hint="cs"/>
          <w:rtl/>
          <w:lang w:eastAsia="en-US"/>
        </w:rPr>
        <w:t xml:space="preserve"> איך מדרש מאוחר יותר, </w:t>
      </w:r>
      <w:r w:rsidR="00C23F7A">
        <w:rPr>
          <w:rtl/>
          <w:lang w:eastAsia="en-US"/>
        </w:rPr>
        <w:t>מדרש ילמדנו (מאן) ילקוט תלמוד תורה - בראשית אות קפה</w:t>
      </w:r>
      <w:r w:rsidR="00C23F7A">
        <w:rPr>
          <w:rFonts w:hint="cs"/>
          <w:rtl/>
          <w:lang w:eastAsia="en-US"/>
        </w:rPr>
        <w:t xml:space="preserve">, הופך את התמונה ומתאר </w:t>
      </w:r>
      <w:r w:rsidR="00A65AB9">
        <w:rPr>
          <w:rFonts w:hint="cs"/>
          <w:rtl/>
          <w:lang w:eastAsia="en-US"/>
        </w:rPr>
        <w:t>את</w:t>
      </w:r>
      <w:r w:rsidR="00C23F7A">
        <w:rPr>
          <w:rFonts w:hint="cs"/>
          <w:rtl/>
          <w:lang w:eastAsia="en-US"/>
        </w:rPr>
        <w:t xml:space="preserve"> יעקב </w:t>
      </w:r>
      <w:r w:rsidR="00A65AB9">
        <w:rPr>
          <w:rFonts w:hint="cs"/>
          <w:rtl/>
          <w:lang w:eastAsia="en-US"/>
        </w:rPr>
        <w:t>ש</w:t>
      </w:r>
      <w:r w:rsidR="00C23F7A">
        <w:rPr>
          <w:rFonts w:hint="cs"/>
          <w:rtl/>
          <w:lang w:eastAsia="en-US"/>
        </w:rPr>
        <w:t>לפני מותו עושה את האותות לעיני בניו ומצווה אותם להאמין רק למי שיבוא ויעשה אותו</w:t>
      </w:r>
      <w:r w:rsidR="00A65AB9">
        <w:rPr>
          <w:rFonts w:hint="cs"/>
          <w:rtl/>
          <w:lang w:eastAsia="en-US"/>
        </w:rPr>
        <w:t>ת</w:t>
      </w:r>
      <w:r w:rsidR="00C23F7A">
        <w:rPr>
          <w:rFonts w:hint="cs"/>
          <w:rtl/>
          <w:lang w:eastAsia="en-US"/>
        </w:rPr>
        <w:t xml:space="preserve"> כאלה: "</w:t>
      </w:r>
      <w:r w:rsidR="00C23F7A">
        <w:rPr>
          <w:rtl/>
          <w:lang w:eastAsia="en-US"/>
        </w:rPr>
        <w:t>השליך מקל לפניהם ונעשה נחש, ואחז בו ונעשה מקל, הוציא ידו לפניהם ונעשית כשלג, חזר והכניסה לחיקו ונעשית כבשרו. א</w:t>
      </w:r>
      <w:r w:rsidR="00C23F7A">
        <w:rPr>
          <w:rFonts w:hint="cs"/>
          <w:rtl/>
          <w:lang w:eastAsia="en-US"/>
        </w:rPr>
        <w:t>מר להם</w:t>
      </w:r>
      <w:r w:rsidR="00C23F7A">
        <w:rPr>
          <w:rtl/>
          <w:lang w:eastAsia="en-US"/>
        </w:rPr>
        <w:t>: יודע אני שמצרים משעבדים אתכם, ראו שאם יב</w:t>
      </w:r>
      <w:r w:rsidR="00AB0878">
        <w:rPr>
          <w:rFonts w:hint="cs"/>
          <w:rtl/>
          <w:lang w:eastAsia="en-US"/>
        </w:rPr>
        <w:t>ו</w:t>
      </w:r>
      <w:r w:rsidR="00C23F7A">
        <w:rPr>
          <w:rtl/>
          <w:lang w:eastAsia="en-US"/>
        </w:rPr>
        <w:t>א אדם ויטעה אתכם ויאמר לכם: הגיע זמן, אל תאמינו בו</w:t>
      </w:r>
      <w:r w:rsidR="00C23F7A">
        <w:rPr>
          <w:rFonts w:hint="cs"/>
          <w:rtl/>
          <w:lang w:eastAsia="en-US"/>
        </w:rPr>
        <w:t xml:space="preserve"> ... </w:t>
      </w:r>
      <w:r w:rsidR="00C23F7A">
        <w:rPr>
          <w:rtl/>
          <w:lang w:eastAsia="en-US"/>
        </w:rPr>
        <w:t>וכשבא משה ועשה לישראל אותן אותות, מיד האמינו</w:t>
      </w:r>
      <w:r w:rsidR="00C23F7A">
        <w:rPr>
          <w:rFonts w:hint="cs"/>
          <w:rtl/>
          <w:lang w:eastAsia="en-US"/>
        </w:rPr>
        <w:t xml:space="preserve">". אבל אנחנו רוצים להישאר עם מדרש שמות רבה שאומר שבדיעבד </w:t>
      </w:r>
      <w:r>
        <w:rPr>
          <w:rFonts w:hint="cs"/>
          <w:rtl/>
          <w:lang w:eastAsia="en-US"/>
        </w:rPr>
        <w:t xml:space="preserve">בני ישראל בכלל לא </w:t>
      </w:r>
      <w:r w:rsidR="00C23F7A">
        <w:rPr>
          <w:rFonts w:hint="cs"/>
          <w:rtl/>
          <w:lang w:eastAsia="en-US"/>
        </w:rPr>
        <w:t xml:space="preserve">היו </w:t>
      </w:r>
      <w:r>
        <w:rPr>
          <w:rFonts w:hint="cs"/>
          <w:rtl/>
          <w:lang w:eastAsia="en-US"/>
        </w:rPr>
        <w:t xml:space="preserve">צריכים </w:t>
      </w:r>
      <w:r w:rsidR="00C23F7A">
        <w:rPr>
          <w:rFonts w:hint="cs"/>
          <w:rtl/>
          <w:lang w:eastAsia="en-US"/>
        </w:rPr>
        <w:t>ל</w:t>
      </w:r>
      <w:r>
        <w:rPr>
          <w:rFonts w:hint="cs"/>
          <w:rtl/>
          <w:lang w:eastAsia="en-US"/>
        </w:rPr>
        <w:t xml:space="preserve">אותות ודי להם בדבריו של משה "פקוד פקדתי"! </w:t>
      </w:r>
      <w:r w:rsidR="0079494E">
        <w:rPr>
          <w:rFonts w:hint="cs"/>
          <w:rtl/>
          <w:lang w:eastAsia="en-US"/>
        </w:rPr>
        <w:t xml:space="preserve">ופרעה מיד סופג את המופתים הם המכות. </w:t>
      </w:r>
      <w:r>
        <w:rPr>
          <w:rFonts w:hint="cs"/>
          <w:rtl/>
          <w:lang w:eastAsia="en-US"/>
        </w:rPr>
        <w:t xml:space="preserve">אז כל האותות הם רק למשה? ועוד כעונש? </w:t>
      </w:r>
      <w:r w:rsidR="00B25B24">
        <w:rPr>
          <w:rFonts w:hint="cs"/>
          <w:rtl/>
          <w:lang w:eastAsia="en-US"/>
        </w:rPr>
        <w:t>ראו</w:t>
      </w:r>
      <w:r>
        <w:rPr>
          <w:rFonts w:hint="cs"/>
          <w:rtl/>
          <w:lang w:eastAsia="en-US"/>
        </w:rPr>
        <w:t xml:space="preserve"> איך דברים אלה מסתדרים עם </w:t>
      </w:r>
      <w:r w:rsidR="00C12CBF">
        <w:rPr>
          <w:rFonts w:hint="cs"/>
          <w:rtl/>
          <w:lang w:eastAsia="en-US"/>
        </w:rPr>
        <w:t>פשט המקרא ב</w:t>
      </w:r>
      <w:r>
        <w:rPr>
          <w:rFonts w:hint="cs"/>
          <w:rtl/>
          <w:lang w:eastAsia="en-US"/>
        </w:rPr>
        <w:t xml:space="preserve">דו-שיח של משה עם הקב"ה בסנה לאורך כל פרק ג, כולל גילוי שמו: אהיה אשר אהיה, </w:t>
      </w:r>
      <w:r w:rsidR="00C12CBF">
        <w:rPr>
          <w:rFonts w:hint="cs"/>
          <w:rtl/>
          <w:lang w:eastAsia="en-US"/>
        </w:rPr>
        <w:t xml:space="preserve">שאין בו </w:t>
      </w:r>
      <w:r>
        <w:rPr>
          <w:rFonts w:hint="cs"/>
          <w:rtl/>
          <w:lang w:eastAsia="en-US"/>
        </w:rPr>
        <w:t>שום צורך באות</w:t>
      </w:r>
      <w:r w:rsidR="00C12CBF">
        <w:rPr>
          <w:rFonts w:hint="cs"/>
          <w:rtl/>
          <w:lang w:eastAsia="en-US"/>
        </w:rPr>
        <w:t>;</w:t>
      </w:r>
      <w:r>
        <w:rPr>
          <w:rFonts w:hint="cs"/>
          <w:rtl/>
          <w:lang w:eastAsia="en-US"/>
        </w:rPr>
        <w:t xml:space="preserve"> ורק בתחילת פרק ד, בסירוב השלישי של משה, הקב"ה נותן לו את האותות. </w:t>
      </w:r>
    </w:p>
  </w:footnote>
  <w:footnote w:id="23">
    <w:p w14:paraId="5F2E4F7E" w14:textId="22774EB7" w:rsidR="009700D3" w:rsidRDefault="009700D3">
      <w:pPr>
        <w:pStyle w:val="a3"/>
        <w:rPr>
          <w:rtl/>
        </w:rPr>
      </w:pPr>
      <w:r>
        <w:rPr>
          <w:rStyle w:val="a5"/>
        </w:rPr>
        <w:footnoteRef/>
      </w:r>
      <w:r>
        <w:rPr>
          <w:rtl/>
        </w:rPr>
        <w:t xml:space="preserve"> </w:t>
      </w:r>
      <w:r>
        <w:rPr>
          <w:rFonts w:hint="cs"/>
          <w:rtl/>
          <w:lang w:eastAsia="en-US"/>
        </w:rPr>
        <w:t xml:space="preserve">לפירושי אבן עזרא ומלבי"ם שראינו בהערה 20 לעיל, מצטרף בכל עוז פירוש כלי יקר זה שמותח ביקורת קשה על בני ישראל במצרים וכבר הזכרנו פירוש זה בדברינו </w:t>
      </w:r>
      <w:hyperlink r:id="rId15" w:history="1">
        <w:r w:rsidRPr="009700D3">
          <w:rPr>
            <w:rStyle w:val="Hyperlink"/>
            <w:rFonts w:hint="cs"/>
            <w:rtl/>
            <w:lang w:eastAsia="en-US"/>
          </w:rPr>
          <w:t>הנחש והמטה</w:t>
        </w:r>
      </w:hyperlink>
      <w:r>
        <w:rPr>
          <w:rFonts w:hint="cs"/>
          <w:rtl/>
          <w:lang w:eastAsia="en-US"/>
        </w:rPr>
        <w:t xml:space="preserve"> בפרשה זו. ראו דבריו הקשים של </w:t>
      </w:r>
      <w:r>
        <w:rPr>
          <w:rtl/>
        </w:rPr>
        <w:t xml:space="preserve">כלי יקר </w:t>
      </w:r>
      <w:r>
        <w:rPr>
          <w:rFonts w:hint="cs"/>
          <w:rtl/>
        </w:rPr>
        <w:t>ב</w:t>
      </w:r>
      <w:r>
        <w:rPr>
          <w:rtl/>
        </w:rPr>
        <w:t xml:space="preserve">בראשית </w:t>
      </w:r>
      <w:r>
        <w:rPr>
          <w:rFonts w:hint="cs"/>
          <w:rtl/>
        </w:rPr>
        <w:t>מ</w:t>
      </w:r>
      <w:r>
        <w:rPr>
          <w:rtl/>
        </w:rPr>
        <w:t>ז</w:t>
      </w:r>
      <w:r>
        <w:rPr>
          <w:rFonts w:hint="cs"/>
          <w:rtl/>
        </w:rPr>
        <w:t xml:space="preserve"> כז על הפסוק: "</w:t>
      </w:r>
      <w:r>
        <w:rPr>
          <w:rtl/>
        </w:rPr>
        <w:t xml:space="preserve">וישב ישראל בארץ גושן </w:t>
      </w:r>
      <w:r>
        <w:rPr>
          <w:rFonts w:hint="cs"/>
          <w:rtl/>
        </w:rPr>
        <w:t xml:space="preserve">... ויפרו וירבו מאד - ... </w:t>
      </w:r>
      <w:r>
        <w:rPr>
          <w:rtl/>
        </w:rPr>
        <w:t>כי הק</w:t>
      </w:r>
      <w:r>
        <w:rPr>
          <w:rFonts w:hint="cs"/>
          <w:rtl/>
        </w:rPr>
        <w:t>ב"ה</w:t>
      </w:r>
      <w:r>
        <w:rPr>
          <w:rtl/>
        </w:rPr>
        <w:t xml:space="preserve"> גזר עליהם</w:t>
      </w:r>
      <w:r>
        <w:rPr>
          <w:rFonts w:hint="cs"/>
          <w:rtl/>
        </w:rPr>
        <w:t>:</w:t>
      </w:r>
      <w:r>
        <w:rPr>
          <w:rtl/>
        </w:rPr>
        <w:t xml:space="preserve"> כי גר יהיה זרעך, והמה ביקשו להיות תושבים במקום שנגזר עליהם </w:t>
      </w:r>
      <w:r>
        <w:rPr>
          <w:rFonts w:hint="cs"/>
          <w:rtl/>
        </w:rPr>
        <w:t xml:space="preserve">... </w:t>
      </w:r>
      <w:r>
        <w:rPr>
          <w:rtl/>
        </w:rPr>
        <w:t>שביקשו אחוזה בארץ לא להם</w:t>
      </w:r>
      <w:r>
        <w:rPr>
          <w:rFonts w:hint="cs"/>
          <w:rtl/>
        </w:rPr>
        <w:t xml:space="preserve">". </w:t>
      </w:r>
      <w:r w:rsidR="00B25B24">
        <w:rPr>
          <w:rFonts w:hint="cs"/>
          <w:rtl/>
        </w:rPr>
        <w:t>ראו</w:t>
      </w:r>
      <w:r>
        <w:rPr>
          <w:rFonts w:hint="cs"/>
          <w:rtl/>
        </w:rPr>
        <w:t xml:space="preserve"> דברים אלה במקור ו</w:t>
      </w:r>
      <w:r>
        <w:rPr>
          <w:rFonts w:hint="cs"/>
          <w:rtl/>
          <w:lang w:eastAsia="en-US"/>
        </w:rPr>
        <w:t xml:space="preserve">בדברינו </w:t>
      </w:r>
      <w:hyperlink r:id="rId16" w:history="1">
        <w:r w:rsidRPr="00AB0878">
          <w:rPr>
            <w:rStyle w:val="Hyperlink"/>
            <w:rFonts w:hint="cs"/>
            <w:rtl/>
            <w:lang w:eastAsia="en-US"/>
          </w:rPr>
          <w:t>האם נגזר על אבותינו לרדת למצרים</w:t>
        </w:r>
      </w:hyperlink>
      <w:r>
        <w:rPr>
          <w:rFonts w:hint="cs"/>
          <w:rtl/>
          <w:lang w:eastAsia="en-US"/>
        </w:rPr>
        <w:t xml:space="preserve"> בפרשה זו. יש לפירוש זה סמך </w:t>
      </w:r>
      <w:r>
        <w:rPr>
          <w:rFonts w:hint="cs"/>
          <w:rtl/>
        </w:rPr>
        <w:t>במדרש שמות רבה א ל על דברי משה: "אכן נודע הדבר ... היה משה מהרהר בלבו: מה חטאו ישראל שנשתעבדו מכל האומות? כיון ששמע דבריו, אמר: לשון הרע יש ביניהם, היאך יהיו ראויים לגאולה". אך מנגד עומד המדרש ב</w:t>
      </w:r>
      <w:r>
        <w:rPr>
          <w:rtl/>
        </w:rPr>
        <w:t>שיר השירים רבה (וילנא) פרשה ד</w:t>
      </w:r>
      <w:r>
        <w:rPr>
          <w:rFonts w:hint="cs"/>
          <w:rtl/>
        </w:rPr>
        <w:t xml:space="preserve"> סימן א (וכן הוא בפסיקתא דרבי כהנא פיסקא יא): "</w:t>
      </w:r>
      <w:r>
        <w:rPr>
          <w:rtl/>
        </w:rPr>
        <w:t>בזכות ארבעה דברים נגאלו ישראל ממצרים, שלא שינו את שמם, ולא שינו את לשונם, ולא אמרו לשון הרע, ולא נמצא בהן אחד פרוץ בערוה</w:t>
      </w:r>
      <w:r>
        <w:rPr>
          <w:rFonts w:hint="cs"/>
          <w:rtl/>
        </w:rPr>
        <w:t>". יש צדדים הרבה, אורות וצללים, לפשר ישיבת בני ישראל במצרים ועפ"י הגישה המחמירה שפירוש כל יקר מציג כאן, אפשר שמשה חטא בלשון הרע, אבל היו דברים בגו. אות הנחש והמטה הוא גם או בעיקר עבור בני ישראל.</w:t>
      </w:r>
    </w:p>
  </w:footnote>
  <w:footnote w:id="24">
    <w:p w14:paraId="5D0B2A3C" w14:textId="77777777" w:rsidR="005652F7" w:rsidRDefault="005652F7" w:rsidP="005652F7">
      <w:pPr>
        <w:pStyle w:val="a3"/>
      </w:pPr>
      <w:r>
        <w:rPr>
          <w:rStyle w:val="a5"/>
        </w:rPr>
        <w:footnoteRef/>
      </w:r>
      <w:r>
        <w:rPr>
          <w:rtl/>
        </w:rPr>
        <w:t xml:space="preserve"> </w:t>
      </w:r>
      <w:r>
        <w:rPr>
          <w:rFonts w:hint="cs"/>
          <w:rtl/>
        </w:rPr>
        <w:t>הכוונה לאותיות שחוזרות בצמוד כגון האות כ"ף ב: "לך לך", וכך גם האותיות מ"ם, נו"ן, צד"י, ראו שם במקור. ואותנו מעניין הכפל של האות פ"ה כפי שנראה להלן.</w:t>
      </w:r>
    </w:p>
  </w:footnote>
  <w:footnote w:id="25">
    <w:p w14:paraId="53372334" w14:textId="77777777" w:rsidR="005652F7" w:rsidRDefault="005652F7" w:rsidP="005652F7">
      <w:pPr>
        <w:pStyle w:val="a3"/>
      </w:pPr>
      <w:r>
        <w:rPr>
          <w:rStyle w:val="a5"/>
        </w:rPr>
        <w:footnoteRef/>
      </w:r>
      <w:r>
        <w:rPr>
          <w:rtl/>
        </w:rPr>
        <w:t xml:space="preserve"> </w:t>
      </w:r>
      <w:r>
        <w:rPr>
          <w:rFonts w:hint="cs"/>
          <w:rtl/>
        </w:rPr>
        <w:t>זה האות של האות פ"ה שנכפלת ברצף מילים.</w:t>
      </w:r>
    </w:p>
  </w:footnote>
  <w:footnote w:id="26">
    <w:p w14:paraId="054E60C1" w14:textId="1EB0C070" w:rsidR="005652F7" w:rsidRDefault="005652F7" w:rsidP="005652F7">
      <w:pPr>
        <w:pStyle w:val="a3"/>
        <w:rPr>
          <w:rtl/>
        </w:rPr>
      </w:pPr>
      <w:r>
        <w:rPr>
          <w:rStyle w:val="a5"/>
        </w:rPr>
        <w:footnoteRef/>
      </w:r>
      <w:r>
        <w:rPr>
          <w:rtl/>
        </w:rPr>
        <w:t xml:space="preserve"> </w:t>
      </w:r>
      <w:r w:rsidR="00A21E4A">
        <w:rPr>
          <w:rFonts w:hint="cs"/>
          <w:rtl/>
          <w:lang w:eastAsia="en-US"/>
        </w:rPr>
        <w:t xml:space="preserve">סוד הגאולה טמון באותיות ולא באותות! </w:t>
      </w:r>
      <w:r>
        <w:rPr>
          <w:rFonts w:hint="cs"/>
          <w:rtl/>
          <w:lang w:eastAsia="en-US"/>
        </w:rPr>
        <w:t>שרח בת אשר היא שנותנת את הגושפנקה לשליחות משה! היא שהאמינה אותו על העם. ול</w:t>
      </w:r>
      <w:r w:rsidR="00A21E4A">
        <w:rPr>
          <w:rFonts w:hint="cs"/>
          <w:rtl/>
          <w:lang w:eastAsia="en-US"/>
        </w:rPr>
        <w:t xml:space="preserve">וד שם בהמשך הדרשה: </w:t>
      </w:r>
      <w:r>
        <w:rPr>
          <w:rFonts w:hint="cs"/>
          <w:rtl/>
          <w:lang w:eastAsia="en-US"/>
        </w:rPr>
        <w:t xml:space="preserve"> "</w:t>
      </w:r>
      <w:r>
        <w:rPr>
          <w:rtl/>
          <w:lang w:eastAsia="en-US"/>
        </w:rPr>
        <w:t>אני השלמתי נאמן לנאמן</w:t>
      </w:r>
      <w:r>
        <w:rPr>
          <w:rFonts w:hint="cs"/>
          <w:rtl/>
          <w:lang w:eastAsia="en-US"/>
        </w:rPr>
        <w:t>", היינו אני היא שחברתי בין יוסף הנאמן למשה הנאמן ושימרתי את "סוד האותיות"</w:t>
      </w:r>
      <w:r>
        <w:rPr>
          <w:rtl/>
          <w:lang w:eastAsia="en-US"/>
        </w:rPr>
        <w:t>.</w:t>
      </w:r>
      <w:r>
        <w:rPr>
          <w:rFonts w:hint="cs"/>
          <w:rtl/>
          <w:lang w:eastAsia="en-US"/>
        </w:rPr>
        <w:t xml:space="preserve"> בתחילת פרק ד של ספר שמות אומר משה: "</w:t>
      </w:r>
      <w:r>
        <w:rPr>
          <w:rtl/>
          <w:lang w:eastAsia="en-US"/>
        </w:rPr>
        <w:t>וְהֵן לֹא יַאֲמִינוּ לִי וְלֹא יִשְׁמְעוּ בְּקֹלִי כִּי יֹאמְרוּ לֹא נִרְאָה אֵלֶיךָ ה'</w:t>
      </w:r>
      <w:r>
        <w:rPr>
          <w:rFonts w:hint="cs"/>
          <w:rtl/>
          <w:lang w:eastAsia="en-US"/>
        </w:rPr>
        <w:t xml:space="preserve"> ". במענה לכך נותן לו הקב"ה שלושה אותות: "</w:t>
      </w:r>
      <w:r>
        <w:rPr>
          <w:rtl/>
          <w:lang w:eastAsia="en-US"/>
        </w:rPr>
        <w:t xml:space="preserve">לְמַעַן יַאֲמִינוּ כִּי נִרְאָה אֵלֶיךָ ה' אֱלֹהֵי אֲבֹתָם </w:t>
      </w:r>
      <w:r>
        <w:rPr>
          <w:rFonts w:hint="cs"/>
          <w:rtl/>
          <w:lang w:eastAsia="en-US"/>
        </w:rPr>
        <w:t xml:space="preserve">... </w:t>
      </w:r>
      <w:r>
        <w:rPr>
          <w:rtl/>
          <w:lang w:eastAsia="en-US"/>
        </w:rPr>
        <w:t>וְהָיָה אִם לֹא יַאֲמִינוּ לָךְ וְלֹא יִשְׁמְעוּ לְקֹל הָאֹת הָרִאשׁוֹן וְהֶאֱמִינוּ לְקֹל הָאֹת הָאַחֲרוֹן</w:t>
      </w:r>
      <w:r>
        <w:rPr>
          <w:rFonts w:hint="cs"/>
          <w:rtl/>
          <w:lang w:eastAsia="en-US"/>
        </w:rPr>
        <w:t>". ובהמשך, מו</w:t>
      </w:r>
      <w:r w:rsidR="00A21E4A">
        <w:rPr>
          <w:rFonts w:hint="cs"/>
          <w:rtl/>
          <w:lang w:eastAsia="en-US"/>
        </w:rPr>
        <w:t>ס</w:t>
      </w:r>
      <w:r>
        <w:rPr>
          <w:rFonts w:hint="cs"/>
          <w:rtl/>
          <w:lang w:eastAsia="en-US"/>
        </w:rPr>
        <w:t>יף הקב"ה גם את אות הדם. והנה בא מדרש זה ושם בפי שרח בת אשר את המשפט: "</w:t>
      </w:r>
      <w:r>
        <w:rPr>
          <w:rtl/>
          <w:lang w:eastAsia="en-US"/>
        </w:rPr>
        <w:t>אֵין בָּאוֹתוֹת הָאֵלּוּ מַמָּשׁ</w:t>
      </w:r>
      <w:r>
        <w:rPr>
          <w:rFonts w:hint="cs"/>
          <w:rtl/>
          <w:lang w:eastAsia="en-US"/>
        </w:rPr>
        <w:t xml:space="preserve">"! רק הסימן "פקוד פקדתי", רק מסורת "סוד האותיות" ששרח </w:t>
      </w:r>
      <w:r w:rsidR="002534DA">
        <w:rPr>
          <w:rFonts w:hint="cs"/>
          <w:rtl/>
          <w:lang w:eastAsia="en-US"/>
        </w:rPr>
        <w:t xml:space="preserve">בת אשר </w:t>
      </w:r>
      <w:r>
        <w:rPr>
          <w:rFonts w:hint="cs"/>
          <w:rtl/>
          <w:lang w:eastAsia="en-US"/>
        </w:rPr>
        <w:t>משמרת, הוא שגרם לעם להאמין במשה!  (</w:t>
      </w:r>
      <w:r w:rsidR="002534DA">
        <w:rPr>
          <w:rFonts w:hint="cs"/>
          <w:rtl/>
          <w:lang w:eastAsia="en-US"/>
        </w:rPr>
        <w:t xml:space="preserve">וזה </w:t>
      </w:r>
      <w:r>
        <w:rPr>
          <w:rFonts w:hint="cs"/>
          <w:rtl/>
          <w:lang w:eastAsia="en-US"/>
        </w:rPr>
        <w:t>נראה מקור טוב לדברי הרמב"ם בהלכות יסודי התורה ראש פרק ח: "</w:t>
      </w:r>
      <w:r>
        <w:rPr>
          <w:rtl/>
          <w:lang w:eastAsia="en-US"/>
        </w:rPr>
        <w:t>משה רבינו לא האמינו בו ישראל מפני האותות שעשה</w:t>
      </w:r>
      <w:r>
        <w:rPr>
          <w:rFonts w:hint="cs"/>
          <w:rtl/>
          <w:lang w:eastAsia="en-US"/>
        </w:rPr>
        <w:t xml:space="preserve"> וכו' "). </w:t>
      </w:r>
    </w:p>
  </w:footnote>
  <w:footnote w:id="27">
    <w:p w14:paraId="0EAC7FB3" w14:textId="4F5E0F4A" w:rsidR="00C23F7A" w:rsidRDefault="00C23F7A" w:rsidP="00994534">
      <w:pPr>
        <w:pStyle w:val="a3"/>
        <w:rPr>
          <w:rtl/>
        </w:rPr>
      </w:pPr>
      <w:r>
        <w:rPr>
          <w:rStyle w:val="a5"/>
        </w:rPr>
        <w:footnoteRef/>
      </w:r>
      <w:r>
        <w:rPr>
          <w:rtl/>
        </w:rPr>
        <w:t xml:space="preserve"> </w:t>
      </w:r>
      <w:r>
        <w:rPr>
          <w:rFonts w:hint="cs"/>
          <w:rtl/>
        </w:rPr>
        <w:t xml:space="preserve">הגענו </w:t>
      </w:r>
      <w:r w:rsidR="00994534">
        <w:rPr>
          <w:rFonts w:hint="cs"/>
          <w:rtl/>
        </w:rPr>
        <w:t xml:space="preserve">סוף סוף </w:t>
      </w:r>
      <w:r>
        <w:rPr>
          <w:rFonts w:hint="cs"/>
          <w:rtl/>
        </w:rPr>
        <w:t>לתחנה הרביעית</w:t>
      </w:r>
      <w:r w:rsidR="00994534">
        <w:rPr>
          <w:rFonts w:hint="cs"/>
          <w:rtl/>
        </w:rPr>
        <w:t xml:space="preserve"> והיא בפרשתנו</w:t>
      </w:r>
      <w:r>
        <w:rPr>
          <w:rFonts w:hint="cs"/>
          <w:rtl/>
        </w:rPr>
        <w:t xml:space="preserve"> </w:t>
      </w:r>
      <w:r>
        <w:rPr>
          <w:rtl/>
        </w:rPr>
        <w:t>–</w:t>
      </w:r>
      <w:r>
        <w:rPr>
          <w:rFonts w:hint="cs"/>
          <w:rtl/>
        </w:rPr>
        <w:t xml:space="preserve"> ההתייצבות</w:t>
      </w:r>
      <w:r w:rsidR="00C12CBF">
        <w:rPr>
          <w:rFonts w:hint="cs"/>
          <w:rtl/>
        </w:rPr>
        <w:t xml:space="preserve"> השנייה של משה ואהרון מול פרעה, לאחר שבראשונה היה רק דיבור ללא אותות</w:t>
      </w:r>
      <w:r w:rsidR="00994534">
        <w:rPr>
          <w:rFonts w:hint="cs"/>
          <w:rtl/>
        </w:rPr>
        <w:t xml:space="preserve"> או מופתים (בדומה לדו-שיח של הקב"ה עם משה בסנה, </w:t>
      </w:r>
      <w:r w:rsidR="00B25B24">
        <w:rPr>
          <w:rFonts w:hint="cs"/>
          <w:rtl/>
        </w:rPr>
        <w:t>ראו</w:t>
      </w:r>
      <w:r w:rsidR="00994534">
        <w:rPr>
          <w:rFonts w:hint="cs"/>
          <w:rtl/>
        </w:rPr>
        <w:t xml:space="preserve"> הערה </w:t>
      </w:r>
      <w:r w:rsidR="002534DA">
        <w:rPr>
          <w:rFonts w:hint="cs"/>
          <w:rtl/>
        </w:rPr>
        <w:t>22</w:t>
      </w:r>
      <w:r w:rsidR="00994534">
        <w:rPr>
          <w:rFonts w:hint="cs"/>
          <w:rtl/>
        </w:rPr>
        <w:t>)</w:t>
      </w:r>
      <w:r w:rsidR="00C12CBF">
        <w:rPr>
          <w:rFonts w:hint="cs"/>
          <w:rtl/>
        </w:rPr>
        <w:t>.</w:t>
      </w:r>
      <w:r w:rsidR="00307FF6">
        <w:rPr>
          <w:rFonts w:hint="cs"/>
          <w:rtl/>
        </w:rPr>
        <w:t xml:space="preserve"> </w:t>
      </w:r>
    </w:p>
  </w:footnote>
  <w:footnote w:id="28">
    <w:p w14:paraId="0AABB139" w14:textId="3B60CDC6" w:rsidR="0087711A" w:rsidRDefault="0087711A" w:rsidP="0074619C">
      <w:pPr>
        <w:pStyle w:val="a3"/>
        <w:rPr>
          <w:rtl/>
        </w:rPr>
      </w:pPr>
      <w:r>
        <w:rPr>
          <w:rStyle w:val="a5"/>
        </w:rPr>
        <w:footnoteRef/>
      </w:r>
      <w:r>
        <w:rPr>
          <w:rtl/>
        </w:rPr>
        <w:t xml:space="preserve"> </w:t>
      </w:r>
      <w:r>
        <w:rPr>
          <w:rFonts w:hint="cs"/>
          <w:rtl/>
          <w:lang w:eastAsia="en-US"/>
        </w:rPr>
        <w:t xml:space="preserve">המופתים שנעשו לפני פרעה, עוד לפני עשר המכות, </w:t>
      </w:r>
      <w:r w:rsidR="008B7D77">
        <w:rPr>
          <w:rFonts w:hint="cs"/>
          <w:rtl/>
          <w:lang w:eastAsia="en-US"/>
        </w:rPr>
        <w:t xml:space="preserve">אומר רמב"ן, </w:t>
      </w:r>
      <w:r>
        <w:rPr>
          <w:rFonts w:hint="cs"/>
          <w:rtl/>
          <w:lang w:eastAsia="en-US"/>
        </w:rPr>
        <w:t xml:space="preserve">תלויים ברצונו של פרעה ולפיכך אינם יכולים להיות קשורים לאותות שנתנו למשה ולבני ישראל. </w:t>
      </w:r>
      <w:r w:rsidR="00B25B24">
        <w:rPr>
          <w:rFonts w:hint="cs"/>
          <w:rtl/>
        </w:rPr>
        <w:t>ראו</w:t>
      </w:r>
      <w:r>
        <w:rPr>
          <w:rFonts w:hint="cs"/>
          <w:rtl/>
        </w:rPr>
        <w:t xml:space="preserve"> דברינו </w:t>
      </w:r>
      <w:hyperlink r:id="rId17" w:history="1">
        <w:r w:rsidRPr="00641C3A">
          <w:rPr>
            <w:rStyle w:val="Hyperlink"/>
            <w:rFonts w:hint="cs"/>
            <w:rtl/>
          </w:rPr>
          <w:t>תנו לכם מופת</w:t>
        </w:r>
      </w:hyperlink>
      <w:r>
        <w:rPr>
          <w:rFonts w:hint="cs"/>
          <w:rtl/>
        </w:rPr>
        <w:t xml:space="preserve"> בפרשה זו ושם הבאנו את דברי המדרש בשמות רבה ט א שבקשת פרעה למופת הייתה ראויה: "כהוגן הוא מדבר: תנו לכם מופת". התחנה הרביעית מתלכדת היטב עם התחנה השנייה לעיל ולא בכדי מביא רמב"ן לחיזוק שיטתו את מדרש שמות רבה פרשה ה סימן ו שהבאנו לעיל שמפריד בצורה ברורה בין האותות והמופתים. כך גם מפרש רש"י בשמות ד כא על המילים אשר שמתי בידך.</w:t>
      </w:r>
      <w:r w:rsidRPr="0087711A">
        <w:rPr>
          <w:rFonts w:hint="cs"/>
          <w:rtl/>
        </w:rPr>
        <w:t xml:space="preserve"> </w:t>
      </w:r>
      <w:r>
        <w:rPr>
          <w:rFonts w:hint="cs"/>
          <w:rtl/>
        </w:rPr>
        <w:t>הנחש הוא אות למשה ולבני ישראל והתנין הוא לפרעה. וכלשון</w:t>
      </w:r>
      <w:r w:rsidRPr="00D71F40">
        <w:rPr>
          <w:rtl/>
        </w:rPr>
        <w:t xml:space="preserve"> </w:t>
      </w:r>
      <w:r>
        <w:rPr>
          <w:rtl/>
        </w:rPr>
        <w:t>אברבנאל</w:t>
      </w:r>
      <w:r>
        <w:rPr>
          <w:rFonts w:hint="cs"/>
          <w:rtl/>
        </w:rPr>
        <w:t>: "</w:t>
      </w:r>
      <w:r>
        <w:rPr>
          <w:rtl/>
        </w:rPr>
        <w:t>כי אין הנחש תנין ולא התנין נחש</w:t>
      </w:r>
      <w:r>
        <w:rPr>
          <w:rFonts w:hint="cs"/>
          <w:rtl/>
        </w:rPr>
        <w:t>". על המטה חקוקות עשר המכות ב</w:t>
      </w:r>
      <w:r>
        <w:rPr>
          <w:rtl/>
          <w:lang w:eastAsia="en-US"/>
        </w:rPr>
        <w:t>נוטריקון דצ"ך עד"ש באח"ב</w:t>
      </w:r>
      <w:r w:rsidRPr="00D71F40">
        <w:rPr>
          <w:rFonts w:hint="cs"/>
          <w:rtl/>
        </w:rPr>
        <w:t xml:space="preserve"> </w:t>
      </w:r>
      <w:r>
        <w:rPr>
          <w:rFonts w:hint="cs"/>
          <w:rtl/>
        </w:rPr>
        <w:t>שיביאו לשבירתו והכנעתו של "התנים הגדול" וכהקדמה להן ניתן מופת התנין: "</w:t>
      </w:r>
      <w:r>
        <w:rPr>
          <w:rtl/>
        </w:rPr>
        <w:t>אות לפרעה שנקרא תנין</w:t>
      </w:r>
      <w:r>
        <w:rPr>
          <w:rFonts w:hint="cs"/>
          <w:rtl/>
        </w:rPr>
        <w:t>"</w:t>
      </w:r>
      <w:r w:rsidRPr="00D71F40">
        <w:rPr>
          <w:rtl/>
        </w:rPr>
        <w:t xml:space="preserve"> </w:t>
      </w:r>
      <w:r>
        <w:rPr>
          <w:rFonts w:hint="cs"/>
          <w:rtl/>
        </w:rPr>
        <w:t>(</w:t>
      </w:r>
      <w:r>
        <w:rPr>
          <w:rtl/>
        </w:rPr>
        <w:t>פסיקתא זוטרתא</w:t>
      </w:r>
      <w:r>
        <w:rPr>
          <w:rFonts w:hint="cs"/>
          <w:rtl/>
        </w:rPr>
        <w:t xml:space="preserve">). </w:t>
      </w:r>
      <w:r>
        <w:rPr>
          <w:rFonts w:hint="cs"/>
          <w:rtl/>
          <w:lang w:eastAsia="en-US"/>
        </w:rPr>
        <w:t>כך מפרש גם אבן עזרא, הגם שהוא מביא דעה אחרת ולא פוסל אותה: "</w:t>
      </w:r>
      <w:r>
        <w:rPr>
          <w:rtl/>
          <w:lang w:eastAsia="en-US"/>
        </w:rPr>
        <w:t>גם זה מופת שהמטה היה לתנין, ואינו דומה למופת שעשה לישראל, כי לא נהפך רק לנחש. ויפת אמר נחש הוא תנין</w:t>
      </w:r>
      <w:r>
        <w:rPr>
          <w:rFonts w:hint="cs"/>
          <w:rtl/>
          <w:lang w:eastAsia="en-US"/>
        </w:rPr>
        <w:t>" (פירושו לשמות ז י). ומכאן פתח לדעה נגדית כפי שנראה להלן.</w:t>
      </w:r>
    </w:p>
  </w:footnote>
  <w:footnote w:id="29">
    <w:p w14:paraId="77BA9E36" w14:textId="77777777" w:rsidR="00D841FE" w:rsidRDefault="00D841FE" w:rsidP="0074619C">
      <w:pPr>
        <w:pStyle w:val="a3"/>
        <w:rPr>
          <w:rtl/>
        </w:rPr>
      </w:pPr>
      <w:r>
        <w:rPr>
          <w:rStyle w:val="a5"/>
        </w:rPr>
        <w:footnoteRef/>
      </w:r>
      <w:r>
        <w:rPr>
          <w:rtl/>
        </w:rPr>
        <w:t xml:space="preserve"> </w:t>
      </w:r>
      <w:r w:rsidR="00994534">
        <w:rPr>
          <w:rFonts w:hint="cs"/>
          <w:rtl/>
        </w:rPr>
        <w:t xml:space="preserve">שים לב למבנה המיוחד של מדרש זה המשלב הלכה עם אגדה, נכון אולי יותר, איך מדרש אגדה "מגייס" את ההלכה ובונה עליה את הרעיון שלו. </w:t>
      </w:r>
      <w:r>
        <w:rPr>
          <w:rFonts w:hint="cs"/>
          <w:rtl/>
        </w:rPr>
        <w:t xml:space="preserve">ה"תנן" הוא </w:t>
      </w:r>
      <w:r>
        <w:rPr>
          <w:rtl/>
        </w:rPr>
        <w:t xml:space="preserve">מסכת ברכות פרק ה </w:t>
      </w:r>
      <w:r>
        <w:rPr>
          <w:rFonts w:hint="cs"/>
          <w:rtl/>
        </w:rPr>
        <w:t>משנה א: "</w:t>
      </w:r>
      <w:r>
        <w:rPr>
          <w:rtl/>
        </w:rPr>
        <w:t>אין עומדין להתפלל אלא מתוך כובד ראש חסידים הראשונים היו שוהים שעה אחת ומתפללים כדי שיכונו את לבם למקום אפילו המלך שואל בשלומו לא ישיבנו ואפילו נחש כרוך על עקבו לא יפסיק</w:t>
      </w:r>
      <w:r>
        <w:rPr>
          <w:rFonts w:hint="cs"/>
          <w:rtl/>
        </w:rPr>
        <w:t xml:space="preserve">". </w:t>
      </w:r>
      <w:r w:rsidR="00994534">
        <w:rPr>
          <w:rFonts w:hint="cs"/>
          <w:rtl/>
        </w:rPr>
        <w:t>מבאר שם ברטנורא (וכן פירוש המשנה לרמב"ם ושאר מפרשי המשנה שם), בעקבות דברי הגמרא (ברכות לב ע"ב): "</w:t>
      </w:r>
      <w:r w:rsidR="00994534">
        <w:rPr>
          <w:rtl/>
        </w:rPr>
        <w:t>אפילו המלך שואל בשלומו - ודוקא מלך ישראל אבל מלך עובד כוכבים פוסק</w:t>
      </w:r>
      <w:r w:rsidR="0074619C">
        <w:rPr>
          <w:rFonts w:hint="cs"/>
          <w:rtl/>
        </w:rPr>
        <w:t>,</w:t>
      </w:r>
      <w:r w:rsidR="00994534">
        <w:rPr>
          <w:rtl/>
        </w:rPr>
        <w:t xml:space="preserve"> שלא יהרגנו:</w:t>
      </w:r>
      <w:r w:rsidR="00994534">
        <w:rPr>
          <w:rFonts w:hint="cs"/>
          <w:rtl/>
        </w:rPr>
        <w:t xml:space="preserve"> </w:t>
      </w:r>
      <w:r w:rsidR="00994534">
        <w:rPr>
          <w:rtl/>
        </w:rPr>
        <w:t>אפילו נחש כרוך על עקבו - דוקא נחש שרוב פעמים אינו נושך, אבל עקרב או אפעה מן הדברים שודאי נושכים וממיתים</w:t>
      </w:r>
      <w:r w:rsidR="00994534">
        <w:rPr>
          <w:rFonts w:hint="cs"/>
          <w:rtl/>
        </w:rPr>
        <w:t xml:space="preserve"> -</w:t>
      </w:r>
      <w:r w:rsidR="00994534">
        <w:rPr>
          <w:rtl/>
        </w:rPr>
        <w:t xml:space="preserve"> פוסק</w:t>
      </w:r>
      <w:r w:rsidR="00994534">
        <w:rPr>
          <w:rFonts w:hint="cs"/>
          <w:rtl/>
        </w:rPr>
        <w:t>".</w:t>
      </w:r>
      <w:r w:rsidR="00E50A1E">
        <w:rPr>
          <w:rFonts w:hint="cs"/>
          <w:rtl/>
        </w:rPr>
        <w:t xml:space="preserve"> מעניין אם גם קטע זה של הגמרא כלול בדרשת האגדה.</w:t>
      </w:r>
      <w:r w:rsidR="00994534">
        <w:rPr>
          <w:rFonts w:hint="cs"/>
          <w:rtl/>
        </w:rPr>
        <w:t xml:space="preserve"> </w:t>
      </w:r>
    </w:p>
  </w:footnote>
  <w:footnote w:id="30">
    <w:p w14:paraId="4D547AE6" w14:textId="5172ABB9" w:rsidR="00E50A1E" w:rsidRDefault="00E50A1E" w:rsidP="00E50A1E">
      <w:pPr>
        <w:pStyle w:val="a3"/>
      </w:pPr>
      <w:r>
        <w:rPr>
          <w:rStyle w:val="a5"/>
        </w:rPr>
        <w:footnoteRef/>
      </w:r>
      <w:r>
        <w:rPr>
          <w:rtl/>
        </w:rPr>
        <w:t xml:space="preserve"> </w:t>
      </w:r>
      <w:r>
        <w:rPr>
          <w:rFonts w:hint="cs"/>
          <w:rtl/>
        </w:rPr>
        <w:t>פסוק זה לקוח מפרק מו הוא נבואת ירמיהו על נפילת ממלכת מצרים בידי בבל: "</w:t>
      </w:r>
      <w:r>
        <w:rPr>
          <w:rtl/>
        </w:rPr>
        <w:t>הַגִּידוּ בְמִצְרַיִם וְהַשְׁמִיעוּ בְמִגְדּוֹל וְהַשְׁמִיעוּ בְנֹף וּבְתַחְפַּנְחֵס אִמְרוּ הִתְיַצֵּב וְהָכֵן לָךְ כִּי אָכְלָה חֶרֶב סְבִיבֶיךָ</w:t>
      </w:r>
      <w:r>
        <w:rPr>
          <w:rFonts w:hint="cs"/>
          <w:rtl/>
        </w:rPr>
        <w:t xml:space="preserve"> ... </w:t>
      </w:r>
      <w:r>
        <w:rPr>
          <w:rtl/>
        </w:rPr>
        <w:t>הִרְבָּה כּוֹשֵׁל גַּם נָפַל אִישׁ אֶל רֵעֵהוּ וַיֹּאמְרוּ קוּמָה וְנָשֻׁבָה אֶל עַמֵּנוּ וְאֶל אֶרֶץ מוֹלַדְתֵּנוּ מִפְּנֵי חֶרֶב הַיּוֹנָה:</w:t>
      </w:r>
      <w:r>
        <w:rPr>
          <w:rFonts w:hint="cs"/>
          <w:rtl/>
        </w:rPr>
        <w:t xml:space="preserve"> </w:t>
      </w:r>
      <w:r>
        <w:rPr>
          <w:rtl/>
        </w:rPr>
        <w:t>קָרְאוּ שָׁם פַּרְעֹה מֶלֶךְ מִצְרַיִם שָׁאוֹן הֶעֱבִיר הַמּוֹעֵד</w:t>
      </w:r>
      <w:r>
        <w:rPr>
          <w:rFonts w:hint="cs"/>
          <w:rtl/>
        </w:rPr>
        <w:t xml:space="preserve">". </w:t>
      </w:r>
      <w:r w:rsidR="00B25B24">
        <w:rPr>
          <w:rFonts w:hint="cs"/>
          <w:rtl/>
        </w:rPr>
        <w:t>ראו</w:t>
      </w:r>
      <w:r>
        <w:rPr>
          <w:rFonts w:hint="cs"/>
          <w:rtl/>
        </w:rPr>
        <w:t xml:space="preserve"> שם.</w:t>
      </w:r>
    </w:p>
  </w:footnote>
  <w:footnote w:id="31">
    <w:p w14:paraId="3CFB9801" w14:textId="2F0206BD" w:rsidR="003602A4" w:rsidRDefault="003602A4" w:rsidP="0074619C">
      <w:pPr>
        <w:pStyle w:val="a3"/>
        <w:rPr>
          <w:rtl/>
        </w:rPr>
      </w:pPr>
      <w:r>
        <w:rPr>
          <w:rStyle w:val="a5"/>
        </w:rPr>
        <w:footnoteRef/>
      </w:r>
      <w:r>
        <w:rPr>
          <w:rtl/>
        </w:rPr>
        <w:t xml:space="preserve"> </w:t>
      </w:r>
      <w:r>
        <w:rPr>
          <w:rFonts w:hint="cs"/>
          <w:rtl/>
          <w:lang w:eastAsia="en-US"/>
        </w:rPr>
        <w:t xml:space="preserve">נראה שהוויכוח </w:t>
      </w:r>
      <w:r w:rsidR="00A2458C">
        <w:rPr>
          <w:rFonts w:hint="cs"/>
          <w:rtl/>
          <w:lang w:eastAsia="en-US"/>
        </w:rPr>
        <w:t>א</w:t>
      </w:r>
      <w:r>
        <w:rPr>
          <w:rFonts w:hint="cs"/>
          <w:rtl/>
          <w:lang w:eastAsia="en-US"/>
        </w:rPr>
        <w:t>ם התנין הוא הנחש הוא וויכוח יסודי על משמעות האותות והמופתים לפרעה בהשוואה לאלה שנעשו למשה ולבני ישראל</w:t>
      </w:r>
      <w:r w:rsidR="0074619C">
        <w:rPr>
          <w:rFonts w:hint="cs"/>
          <w:rtl/>
          <w:lang w:eastAsia="en-US"/>
        </w:rPr>
        <w:t>,</w:t>
      </w:r>
      <w:r>
        <w:rPr>
          <w:rFonts w:hint="cs"/>
          <w:rtl/>
          <w:lang w:eastAsia="en-US"/>
        </w:rPr>
        <w:t xml:space="preserve"> והוא חוצה את המדרשים ואת הפרשנים כאחד. כנגד מדרשי שמות רבה והפרשנים המפרידים לעיל, עומד מדרש זה והנוהים אחריו. </w:t>
      </w:r>
      <w:r w:rsidR="00B25B24">
        <w:rPr>
          <w:rFonts w:hint="cs"/>
          <w:rtl/>
          <w:lang w:eastAsia="en-US"/>
        </w:rPr>
        <w:t>ראו</w:t>
      </w:r>
      <w:r>
        <w:rPr>
          <w:rFonts w:hint="cs"/>
          <w:rtl/>
          <w:lang w:eastAsia="en-US"/>
        </w:rPr>
        <w:t xml:space="preserve"> </w:t>
      </w:r>
      <w:r>
        <w:rPr>
          <w:rtl/>
          <w:lang w:eastAsia="en-US"/>
        </w:rPr>
        <w:t xml:space="preserve">פסיקתא זוטרתא (לקח טוב) שמות ז </w:t>
      </w:r>
      <w:r>
        <w:rPr>
          <w:rFonts w:hint="cs"/>
          <w:rtl/>
          <w:lang w:eastAsia="en-US"/>
        </w:rPr>
        <w:t>ט: "</w:t>
      </w:r>
      <w:r>
        <w:rPr>
          <w:rtl/>
          <w:lang w:eastAsia="en-US"/>
        </w:rPr>
        <w:t xml:space="preserve">ואמרת אל אהרן קח את מטך והשלך לפני פרעה יהי לתנין. הוא תנין הוא נחש שאמר לו </w:t>
      </w:r>
      <w:r w:rsidR="00A65AB9">
        <w:rPr>
          <w:rtl/>
          <w:lang w:eastAsia="en-US"/>
        </w:rPr>
        <w:t>הקב"ה</w:t>
      </w:r>
      <w:r>
        <w:rPr>
          <w:rtl/>
          <w:lang w:eastAsia="en-US"/>
        </w:rPr>
        <w:t xml:space="preserve"> בסנה</w:t>
      </w:r>
      <w:r>
        <w:rPr>
          <w:rFonts w:hint="cs"/>
          <w:rtl/>
          <w:lang w:eastAsia="en-US"/>
        </w:rPr>
        <w:t xml:space="preserve">". ובמדרש </w:t>
      </w:r>
      <w:r>
        <w:rPr>
          <w:rtl/>
          <w:lang w:eastAsia="en-US"/>
        </w:rPr>
        <w:t>שכל טוב (בובר) שמות ז</w:t>
      </w:r>
      <w:r>
        <w:rPr>
          <w:rFonts w:hint="cs"/>
          <w:rtl/>
          <w:lang w:eastAsia="en-US"/>
        </w:rPr>
        <w:t xml:space="preserve"> ט: "</w:t>
      </w:r>
      <w:r>
        <w:rPr>
          <w:rtl/>
          <w:lang w:eastAsia="en-US"/>
        </w:rPr>
        <w:t>והשלך לפני פרעה יהי לתנין. בתח</w:t>
      </w:r>
      <w:r>
        <w:rPr>
          <w:rFonts w:hint="cs"/>
          <w:rtl/>
          <w:lang w:eastAsia="en-US"/>
        </w:rPr>
        <w:t>י</w:t>
      </w:r>
      <w:r>
        <w:rPr>
          <w:rtl/>
          <w:lang w:eastAsia="en-US"/>
        </w:rPr>
        <w:t>לה קראו נחש, ועכשיו קראו תנין, על שם פרעה</w:t>
      </w:r>
      <w:r>
        <w:rPr>
          <w:rFonts w:hint="cs"/>
          <w:rtl/>
          <w:lang w:eastAsia="en-US"/>
        </w:rPr>
        <w:t xml:space="preserve"> </w:t>
      </w:r>
      <w:r>
        <w:rPr>
          <w:rtl/>
          <w:lang w:eastAsia="en-US"/>
        </w:rPr>
        <w:t>שנקרא תנין</w:t>
      </w:r>
      <w:r>
        <w:rPr>
          <w:rFonts w:hint="cs"/>
          <w:rtl/>
          <w:lang w:eastAsia="en-US"/>
        </w:rPr>
        <w:t xml:space="preserve">, </w:t>
      </w:r>
      <w:r>
        <w:rPr>
          <w:rtl/>
          <w:lang w:eastAsia="en-US"/>
        </w:rPr>
        <w:t>דכתיב ביה</w:t>
      </w:r>
      <w:r>
        <w:rPr>
          <w:rFonts w:hint="cs"/>
          <w:rtl/>
          <w:lang w:eastAsia="en-US"/>
        </w:rPr>
        <w:t>:</w:t>
      </w:r>
      <w:r>
        <w:rPr>
          <w:rtl/>
          <w:lang w:eastAsia="en-US"/>
        </w:rPr>
        <w:t xml:space="preserve"> התנין הגדול הרובץ בתוך יאוריו (יחזקאל כט ג)</w:t>
      </w:r>
      <w:r>
        <w:rPr>
          <w:rFonts w:hint="cs"/>
          <w:rtl/>
          <w:lang w:eastAsia="en-US"/>
        </w:rPr>
        <w:t xml:space="preserve">". ובפירוש </w:t>
      </w:r>
      <w:r w:rsidRPr="004E7CA6">
        <w:rPr>
          <w:rtl/>
          <w:lang w:eastAsia="en-US"/>
        </w:rPr>
        <w:t xml:space="preserve">רבי בחיי </w:t>
      </w:r>
      <w:r w:rsidR="0074619C">
        <w:rPr>
          <w:rFonts w:hint="cs"/>
          <w:rtl/>
          <w:lang w:eastAsia="en-US"/>
        </w:rPr>
        <w:t xml:space="preserve">בן אשר </w:t>
      </w:r>
      <w:r w:rsidRPr="004E7CA6">
        <w:rPr>
          <w:rtl/>
          <w:lang w:eastAsia="en-US"/>
        </w:rPr>
        <w:t>שמות פרק ז</w:t>
      </w:r>
      <w:r>
        <w:rPr>
          <w:rFonts w:hint="cs"/>
          <w:rtl/>
          <w:lang w:eastAsia="en-US"/>
        </w:rPr>
        <w:t>: "</w:t>
      </w:r>
      <w:r w:rsidRPr="004E7CA6">
        <w:rPr>
          <w:rtl/>
          <w:lang w:eastAsia="en-US"/>
        </w:rPr>
        <w:t>ויהי לתנין. תח</w:t>
      </w:r>
      <w:r>
        <w:rPr>
          <w:rFonts w:hint="cs"/>
          <w:rtl/>
          <w:lang w:eastAsia="en-US"/>
        </w:rPr>
        <w:t>י</w:t>
      </w:r>
      <w:r w:rsidRPr="004E7CA6">
        <w:rPr>
          <w:rtl/>
          <w:lang w:eastAsia="en-US"/>
        </w:rPr>
        <w:t xml:space="preserve">לת האותות שעשה לפרעה היה תנין, והוא נחש, כן אמר לו </w:t>
      </w:r>
      <w:r>
        <w:rPr>
          <w:rtl/>
          <w:lang w:eastAsia="en-US"/>
        </w:rPr>
        <w:t>הקב"ה</w:t>
      </w:r>
      <w:r w:rsidRPr="004E7CA6">
        <w:rPr>
          <w:rtl/>
          <w:lang w:eastAsia="en-US"/>
        </w:rPr>
        <w:t xml:space="preserve"> במכת הדם: והמטה אשר נהפך לנחש".</w:t>
      </w:r>
      <w:r>
        <w:rPr>
          <w:rFonts w:hint="cs"/>
          <w:rtl/>
          <w:lang w:eastAsia="en-US"/>
        </w:rPr>
        <w:t xml:space="preserve"> ואם נשוב ל</w:t>
      </w:r>
      <w:r>
        <w:rPr>
          <w:rtl/>
          <w:lang w:eastAsia="en-US"/>
        </w:rPr>
        <w:t>אבן עזרא</w:t>
      </w:r>
      <w:r>
        <w:rPr>
          <w:rFonts w:hint="cs"/>
          <w:rtl/>
          <w:lang w:eastAsia="en-US"/>
        </w:rPr>
        <w:t xml:space="preserve">, שנראה כפוסח על הסעיפים, נראה בדבריו את המטה שמחבר את </w:t>
      </w:r>
      <w:r w:rsidR="00A2458C">
        <w:rPr>
          <w:rFonts w:hint="cs"/>
          <w:rtl/>
          <w:lang w:eastAsia="en-US"/>
        </w:rPr>
        <w:t>כולם</w:t>
      </w:r>
      <w:r>
        <w:rPr>
          <w:rFonts w:hint="cs"/>
          <w:rtl/>
          <w:lang w:eastAsia="en-US"/>
        </w:rPr>
        <w:t>, שהרי סוף סוף הכל מהמטה בא: "</w:t>
      </w:r>
      <w:r>
        <w:rPr>
          <w:rtl/>
          <w:lang w:eastAsia="en-US"/>
        </w:rPr>
        <w:t>ואת המטה. טעם האותות, שהפך לנחש לעיני ישראל ולתנין לפני פרעה ולהכות בו את היאור ולהעלות הצפרדעים, ולהוציא הכנים ולהוריד הברד, ולהביא הארבה, ולהיות ח</w:t>
      </w:r>
      <w:r>
        <w:rPr>
          <w:rFonts w:hint="cs"/>
          <w:rtl/>
          <w:lang w:eastAsia="en-US"/>
        </w:rPr>
        <w:t>ו</w:t>
      </w:r>
      <w:r>
        <w:rPr>
          <w:rtl/>
          <w:lang w:eastAsia="en-US"/>
        </w:rPr>
        <w:t>שך</w:t>
      </w:r>
      <w:r>
        <w:rPr>
          <w:rFonts w:hint="cs"/>
          <w:rtl/>
          <w:lang w:eastAsia="en-US"/>
        </w:rPr>
        <w:t>". המשכת אות הנחש עד פרעה (ובני ישראל) מרככת, להבנתנו, את הביקורת על משה שראינו בראשית דברינו, במדרש הראשון בו פתחנו. זו ביקורת שבדיעבד, אבל לא מטרת האותות הראשית. למי האותות האלה? לבני ישראל שיאמינו ולפרעה כאזהרה. ובדיעבד וכ'לקח טוב' גם למשה ודרכו לדורות שלא להוציא לעז על ישראל. אבל יש אסכולה נגדית שגם אותה ראינו.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8981" w14:textId="77B142CB" w:rsidR="00641B2F" w:rsidRDefault="00641B2F" w:rsidP="009700D3">
    <w:pPr>
      <w:pStyle w:val="1"/>
      <w:tabs>
        <w:tab w:val="clear" w:pos="9469"/>
        <w:tab w:val="right" w:pos="9185"/>
      </w:tabs>
      <w:rPr>
        <w:rtl/>
      </w:rPr>
    </w:pPr>
    <w:r>
      <w:rPr>
        <w:rtl/>
      </w:rPr>
      <w:t xml:space="preserve">פרשת </w:t>
    </w:r>
    <w:fldSimple w:instr=" SUBJECT  \* MERGEFORMAT ">
      <w:r w:rsidR="00BE7180">
        <w:rPr>
          <w:rtl/>
        </w:rPr>
        <w:t>וארא</w:t>
      </w:r>
    </w:fldSimple>
    <w:r w:rsidR="00851E02">
      <w:rPr>
        <w:rFonts w:hint="cs"/>
        <w:rtl/>
      </w:rPr>
      <w:t>, למי האותות האלה</w:t>
    </w:r>
    <w:r>
      <w:rPr>
        <w:rtl/>
      </w:rPr>
      <w:tab/>
    </w:r>
    <w:r>
      <w:rPr>
        <w:rFonts w:hint="cs"/>
        <w:rtl/>
      </w:rPr>
      <w:t>תשע"</w:t>
    </w:r>
    <w:r w:rsidR="002D225B">
      <w:rPr>
        <w:rFonts w:hint="cs"/>
        <w:rtl/>
      </w:rPr>
      <w:t>ג</w:t>
    </w:r>
    <w:r w:rsidR="00F5300A">
      <w:rPr>
        <w:rFonts w:hint="cs"/>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8ADB" w14:textId="0438C055" w:rsidR="00641B2F" w:rsidRDefault="00641B2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E7180">
      <w:rPr>
        <w:szCs w:val="24"/>
        <w:rtl/>
      </w:rPr>
      <w:t>וארא</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A21E4A">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517425564">
    <w:abstractNumId w:val="8"/>
  </w:num>
  <w:num w:numId="2" w16cid:durableId="2000309469">
    <w:abstractNumId w:val="3"/>
  </w:num>
  <w:num w:numId="3" w16cid:durableId="1898660494">
    <w:abstractNumId w:val="2"/>
  </w:num>
  <w:num w:numId="4" w16cid:durableId="1912500804">
    <w:abstractNumId w:val="1"/>
  </w:num>
  <w:num w:numId="5" w16cid:durableId="1538658425">
    <w:abstractNumId w:val="0"/>
  </w:num>
  <w:num w:numId="6" w16cid:durableId="323315337">
    <w:abstractNumId w:val="9"/>
  </w:num>
  <w:num w:numId="7" w16cid:durableId="1374844245">
    <w:abstractNumId w:val="7"/>
  </w:num>
  <w:num w:numId="8" w16cid:durableId="429742611">
    <w:abstractNumId w:val="6"/>
  </w:num>
  <w:num w:numId="9" w16cid:durableId="1542671281">
    <w:abstractNumId w:val="5"/>
  </w:num>
  <w:num w:numId="10" w16cid:durableId="314454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tjA0NzUyNjU2sTBR0lEKTi0uzszPAykwqQUAOp7oKSwAAAA="/>
  </w:docVars>
  <w:rsids>
    <w:rsidRoot w:val="007B7E00"/>
    <w:rsid w:val="00005112"/>
    <w:rsid w:val="00035537"/>
    <w:rsid w:val="000601F0"/>
    <w:rsid w:val="00061669"/>
    <w:rsid w:val="00070893"/>
    <w:rsid w:val="00071814"/>
    <w:rsid w:val="00076946"/>
    <w:rsid w:val="00092A51"/>
    <w:rsid w:val="000954F9"/>
    <w:rsid w:val="000B44CE"/>
    <w:rsid w:val="000C00A6"/>
    <w:rsid w:val="000C0AD3"/>
    <w:rsid w:val="000D3A5A"/>
    <w:rsid w:val="000D698D"/>
    <w:rsid w:val="000F0429"/>
    <w:rsid w:val="000F3FC5"/>
    <w:rsid w:val="000F457F"/>
    <w:rsid w:val="000F4644"/>
    <w:rsid w:val="00100049"/>
    <w:rsid w:val="00105A2C"/>
    <w:rsid w:val="00106326"/>
    <w:rsid w:val="001212CF"/>
    <w:rsid w:val="0012256C"/>
    <w:rsid w:val="00123D86"/>
    <w:rsid w:val="00137521"/>
    <w:rsid w:val="00144395"/>
    <w:rsid w:val="00153ED7"/>
    <w:rsid w:val="001571BB"/>
    <w:rsid w:val="00165166"/>
    <w:rsid w:val="00176A4D"/>
    <w:rsid w:val="00176DF0"/>
    <w:rsid w:val="00193E8A"/>
    <w:rsid w:val="001B50D8"/>
    <w:rsid w:val="001D656F"/>
    <w:rsid w:val="001E4A29"/>
    <w:rsid w:val="00212427"/>
    <w:rsid w:val="002154BE"/>
    <w:rsid w:val="00215C80"/>
    <w:rsid w:val="00236102"/>
    <w:rsid w:val="002534DA"/>
    <w:rsid w:val="00255003"/>
    <w:rsid w:val="00265533"/>
    <w:rsid w:val="00273E6A"/>
    <w:rsid w:val="0028434A"/>
    <w:rsid w:val="002A4C20"/>
    <w:rsid w:val="002A7E1B"/>
    <w:rsid w:val="002B61F8"/>
    <w:rsid w:val="002B7134"/>
    <w:rsid w:val="002D225B"/>
    <w:rsid w:val="002D6243"/>
    <w:rsid w:val="002E4AC4"/>
    <w:rsid w:val="002E660E"/>
    <w:rsid w:val="00300B34"/>
    <w:rsid w:val="0030452C"/>
    <w:rsid w:val="00307FF6"/>
    <w:rsid w:val="00314459"/>
    <w:rsid w:val="00333916"/>
    <w:rsid w:val="003443D6"/>
    <w:rsid w:val="003602A4"/>
    <w:rsid w:val="003624F3"/>
    <w:rsid w:val="003636F0"/>
    <w:rsid w:val="00384B3E"/>
    <w:rsid w:val="00392A91"/>
    <w:rsid w:val="00396E66"/>
    <w:rsid w:val="003A1666"/>
    <w:rsid w:val="003A1B95"/>
    <w:rsid w:val="003A2E12"/>
    <w:rsid w:val="003A5E32"/>
    <w:rsid w:val="003A795B"/>
    <w:rsid w:val="003C67B8"/>
    <w:rsid w:val="003D2D96"/>
    <w:rsid w:val="003E4CC9"/>
    <w:rsid w:val="003E54A2"/>
    <w:rsid w:val="003F10F1"/>
    <w:rsid w:val="003F27D2"/>
    <w:rsid w:val="00412ED7"/>
    <w:rsid w:val="00433381"/>
    <w:rsid w:val="00440B54"/>
    <w:rsid w:val="00443C5C"/>
    <w:rsid w:val="00454457"/>
    <w:rsid w:val="00456F3D"/>
    <w:rsid w:val="004617E4"/>
    <w:rsid w:val="0046395B"/>
    <w:rsid w:val="00465975"/>
    <w:rsid w:val="00471C39"/>
    <w:rsid w:val="004750E0"/>
    <w:rsid w:val="004918AB"/>
    <w:rsid w:val="004B6140"/>
    <w:rsid w:val="004B7F9A"/>
    <w:rsid w:val="004C03E7"/>
    <w:rsid w:val="004C2078"/>
    <w:rsid w:val="004D2754"/>
    <w:rsid w:val="004D44A4"/>
    <w:rsid w:val="004E7CA6"/>
    <w:rsid w:val="004F6531"/>
    <w:rsid w:val="00510BD5"/>
    <w:rsid w:val="0052401D"/>
    <w:rsid w:val="005501DB"/>
    <w:rsid w:val="00553DF0"/>
    <w:rsid w:val="005652F7"/>
    <w:rsid w:val="00573FCB"/>
    <w:rsid w:val="00581BDB"/>
    <w:rsid w:val="005B4413"/>
    <w:rsid w:val="005C4638"/>
    <w:rsid w:val="005C7411"/>
    <w:rsid w:val="005D14FB"/>
    <w:rsid w:val="005D1A7D"/>
    <w:rsid w:val="005E0016"/>
    <w:rsid w:val="005F39E5"/>
    <w:rsid w:val="005F3EF5"/>
    <w:rsid w:val="0060347C"/>
    <w:rsid w:val="0060348C"/>
    <w:rsid w:val="00604ADD"/>
    <w:rsid w:val="00616A02"/>
    <w:rsid w:val="00617068"/>
    <w:rsid w:val="006324D4"/>
    <w:rsid w:val="00635F20"/>
    <w:rsid w:val="00637446"/>
    <w:rsid w:val="00641B2F"/>
    <w:rsid w:val="00641C3A"/>
    <w:rsid w:val="0064270E"/>
    <w:rsid w:val="00645D18"/>
    <w:rsid w:val="00663A23"/>
    <w:rsid w:val="00671598"/>
    <w:rsid w:val="00676349"/>
    <w:rsid w:val="00682213"/>
    <w:rsid w:val="00695ED9"/>
    <w:rsid w:val="006C54B2"/>
    <w:rsid w:val="006D0802"/>
    <w:rsid w:val="006F1A35"/>
    <w:rsid w:val="006F57A8"/>
    <w:rsid w:val="00715697"/>
    <w:rsid w:val="00724D6A"/>
    <w:rsid w:val="0074619C"/>
    <w:rsid w:val="0075172B"/>
    <w:rsid w:val="00767DCF"/>
    <w:rsid w:val="00771204"/>
    <w:rsid w:val="00785582"/>
    <w:rsid w:val="0079494E"/>
    <w:rsid w:val="007A0FC7"/>
    <w:rsid w:val="007A29FB"/>
    <w:rsid w:val="007B7E00"/>
    <w:rsid w:val="007C30BF"/>
    <w:rsid w:val="007D59FB"/>
    <w:rsid w:val="007E4B7D"/>
    <w:rsid w:val="007F59F9"/>
    <w:rsid w:val="007F64F8"/>
    <w:rsid w:val="00800EBA"/>
    <w:rsid w:val="00802655"/>
    <w:rsid w:val="00820066"/>
    <w:rsid w:val="00833703"/>
    <w:rsid w:val="00851E02"/>
    <w:rsid w:val="00854040"/>
    <w:rsid w:val="00860A7D"/>
    <w:rsid w:val="00863210"/>
    <w:rsid w:val="008650EF"/>
    <w:rsid w:val="0087711A"/>
    <w:rsid w:val="00883AE8"/>
    <w:rsid w:val="0089626B"/>
    <w:rsid w:val="008B5BCC"/>
    <w:rsid w:val="008B7D77"/>
    <w:rsid w:val="008C7316"/>
    <w:rsid w:val="008D4F4D"/>
    <w:rsid w:val="008D5029"/>
    <w:rsid w:val="008E14A9"/>
    <w:rsid w:val="008E24E1"/>
    <w:rsid w:val="008E403B"/>
    <w:rsid w:val="008F272B"/>
    <w:rsid w:val="008F3E6D"/>
    <w:rsid w:val="00915AA6"/>
    <w:rsid w:val="00925751"/>
    <w:rsid w:val="009320DC"/>
    <w:rsid w:val="009331ED"/>
    <w:rsid w:val="00933421"/>
    <w:rsid w:val="00935DB9"/>
    <w:rsid w:val="00954768"/>
    <w:rsid w:val="00955172"/>
    <w:rsid w:val="00963F54"/>
    <w:rsid w:val="00966F8F"/>
    <w:rsid w:val="009700D3"/>
    <w:rsid w:val="00994534"/>
    <w:rsid w:val="00997CFF"/>
    <w:rsid w:val="009A37E8"/>
    <w:rsid w:val="009B5CF7"/>
    <w:rsid w:val="009B5E2D"/>
    <w:rsid w:val="009D1879"/>
    <w:rsid w:val="009D1D30"/>
    <w:rsid w:val="009D2D6F"/>
    <w:rsid w:val="009E6710"/>
    <w:rsid w:val="009F3BBA"/>
    <w:rsid w:val="009F78E6"/>
    <w:rsid w:val="00A12A26"/>
    <w:rsid w:val="00A21E4A"/>
    <w:rsid w:val="00A2458C"/>
    <w:rsid w:val="00A3128E"/>
    <w:rsid w:val="00A345A0"/>
    <w:rsid w:val="00A3755D"/>
    <w:rsid w:val="00A4181A"/>
    <w:rsid w:val="00A4664A"/>
    <w:rsid w:val="00A4740D"/>
    <w:rsid w:val="00A50A16"/>
    <w:rsid w:val="00A53BB7"/>
    <w:rsid w:val="00A56816"/>
    <w:rsid w:val="00A56EA0"/>
    <w:rsid w:val="00A60E60"/>
    <w:rsid w:val="00A63EFB"/>
    <w:rsid w:val="00A65AB9"/>
    <w:rsid w:val="00A67D37"/>
    <w:rsid w:val="00A741E9"/>
    <w:rsid w:val="00A86D5C"/>
    <w:rsid w:val="00A87D8A"/>
    <w:rsid w:val="00A92397"/>
    <w:rsid w:val="00A947BD"/>
    <w:rsid w:val="00AB0878"/>
    <w:rsid w:val="00AB13F0"/>
    <w:rsid w:val="00AB14BA"/>
    <w:rsid w:val="00AB1DC7"/>
    <w:rsid w:val="00AB6A78"/>
    <w:rsid w:val="00AE0FA4"/>
    <w:rsid w:val="00AE1E72"/>
    <w:rsid w:val="00AE58F9"/>
    <w:rsid w:val="00AF26EA"/>
    <w:rsid w:val="00B12DB4"/>
    <w:rsid w:val="00B21389"/>
    <w:rsid w:val="00B23547"/>
    <w:rsid w:val="00B25B24"/>
    <w:rsid w:val="00B30968"/>
    <w:rsid w:val="00B30D71"/>
    <w:rsid w:val="00B33E10"/>
    <w:rsid w:val="00B41D81"/>
    <w:rsid w:val="00B43408"/>
    <w:rsid w:val="00B44093"/>
    <w:rsid w:val="00B50B68"/>
    <w:rsid w:val="00B513DC"/>
    <w:rsid w:val="00B55883"/>
    <w:rsid w:val="00B57170"/>
    <w:rsid w:val="00B57905"/>
    <w:rsid w:val="00BA2C7B"/>
    <w:rsid w:val="00BA6BE1"/>
    <w:rsid w:val="00BB0B4C"/>
    <w:rsid w:val="00BC2950"/>
    <w:rsid w:val="00BD4D12"/>
    <w:rsid w:val="00BE40DC"/>
    <w:rsid w:val="00BE7180"/>
    <w:rsid w:val="00BF1367"/>
    <w:rsid w:val="00C03FED"/>
    <w:rsid w:val="00C0436E"/>
    <w:rsid w:val="00C12BB4"/>
    <w:rsid w:val="00C12CBF"/>
    <w:rsid w:val="00C14597"/>
    <w:rsid w:val="00C23F7A"/>
    <w:rsid w:val="00C35536"/>
    <w:rsid w:val="00C37EC2"/>
    <w:rsid w:val="00C73E19"/>
    <w:rsid w:val="00C74E3A"/>
    <w:rsid w:val="00C76424"/>
    <w:rsid w:val="00C82469"/>
    <w:rsid w:val="00C83006"/>
    <w:rsid w:val="00C8328D"/>
    <w:rsid w:val="00C84983"/>
    <w:rsid w:val="00C949D6"/>
    <w:rsid w:val="00C95F64"/>
    <w:rsid w:val="00CA08BE"/>
    <w:rsid w:val="00CB3EB6"/>
    <w:rsid w:val="00CB560A"/>
    <w:rsid w:val="00CD6107"/>
    <w:rsid w:val="00CF07D3"/>
    <w:rsid w:val="00CF5A0B"/>
    <w:rsid w:val="00D00B22"/>
    <w:rsid w:val="00D10407"/>
    <w:rsid w:val="00D11944"/>
    <w:rsid w:val="00D13950"/>
    <w:rsid w:val="00D330AD"/>
    <w:rsid w:val="00D34E7F"/>
    <w:rsid w:val="00D459EF"/>
    <w:rsid w:val="00D539CE"/>
    <w:rsid w:val="00D5533B"/>
    <w:rsid w:val="00D57201"/>
    <w:rsid w:val="00D6365B"/>
    <w:rsid w:val="00D64635"/>
    <w:rsid w:val="00D651A2"/>
    <w:rsid w:val="00D67E6A"/>
    <w:rsid w:val="00D71F40"/>
    <w:rsid w:val="00D75535"/>
    <w:rsid w:val="00D768F0"/>
    <w:rsid w:val="00D76B4D"/>
    <w:rsid w:val="00D841FE"/>
    <w:rsid w:val="00D84B30"/>
    <w:rsid w:val="00D92FED"/>
    <w:rsid w:val="00D97295"/>
    <w:rsid w:val="00DD1E4F"/>
    <w:rsid w:val="00DE29B3"/>
    <w:rsid w:val="00DE4797"/>
    <w:rsid w:val="00DE7C33"/>
    <w:rsid w:val="00DF06ED"/>
    <w:rsid w:val="00DF46F9"/>
    <w:rsid w:val="00DF672C"/>
    <w:rsid w:val="00E02BEB"/>
    <w:rsid w:val="00E02F1D"/>
    <w:rsid w:val="00E4197F"/>
    <w:rsid w:val="00E50A1E"/>
    <w:rsid w:val="00E62C31"/>
    <w:rsid w:val="00E6300A"/>
    <w:rsid w:val="00E63D74"/>
    <w:rsid w:val="00E709F6"/>
    <w:rsid w:val="00E76D2E"/>
    <w:rsid w:val="00E80933"/>
    <w:rsid w:val="00E85D1B"/>
    <w:rsid w:val="00E934E6"/>
    <w:rsid w:val="00EA2A09"/>
    <w:rsid w:val="00EA3414"/>
    <w:rsid w:val="00EB1BE7"/>
    <w:rsid w:val="00ED0D20"/>
    <w:rsid w:val="00ED3153"/>
    <w:rsid w:val="00ED40FB"/>
    <w:rsid w:val="00ED6DDD"/>
    <w:rsid w:val="00ED6F45"/>
    <w:rsid w:val="00ED7D7A"/>
    <w:rsid w:val="00F0081A"/>
    <w:rsid w:val="00F20CE0"/>
    <w:rsid w:val="00F34011"/>
    <w:rsid w:val="00F341DC"/>
    <w:rsid w:val="00F4026E"/>
    <w:rsid w:val="00F5300A"/>
    <w:rsid w:val="00F80E3B"/>
    <w:rsid w:val="00F827F0"/>
    <w:rsid w:val="00F94E93"/>
    <w:rsid w:val="00FA61EA"/>
    <w:rsid w:val="00FB44AC"/>
    <w:rsid w:val="00FB747C"/>
    <w:rsid w:val="00FC3A7E"/>
    <w:rsid w:val="00FC6FC3"/>
    <w:rsid w:val="00FD1F3F"/>
    <w:rsid w:val="00FE656A"/>
    <w:rsid w:val="00FF0538"/>
    <w:rsid w:val="00FF60B5"/>
    <w:rsid w:val="00FF6F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EABBB"/>
  <w15:chartTrackingRefBased/>
  <w15:docId w15:val="{368AF9AF-13ED-4A69-8972-5CAD5C9B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E4A"/>
    <w:pPr>
      <w:bidi/>
    </w:pPr>
    <w:rPr>
      <w:rFonts w:cs="Narkisim"/>
      <w:sz w:val="22"/>
      <w:szCs w:val="22"/>
      <w:lang w:eastAsia="he-IL"/>
    </w:rPr>
  </w:style>
  <w:style w:type="paragraph" w:styleId="1">
    <w:name w:val="heading 1"/>
    <w:basedOn w:val="a"/>
    <w:next w:val="a"/>
    <w:link w:val="10"/>
    <w:qFormat/>
    <w:rsid w:val="00A21E4A"/>
    <w:pPr>
      <w:keepNext/>
      <w:tabs>
        <w:tab w:val="right" w:pos="9469"/>
      </w:tabs>
      <w:jc w:val="both"/>
      <w:outlineLvl w:val="0"/>
    </w:pPr>
    <w:rPr>
      <w:rFonts w:cs="David"/>
      <w:b/>
      <w:bCs/>
      <w:szCs w:val="28"/>
    </w:rPr>
  </w:style>
  <w:style w:type="character" w:default="1" w:styleId="a0">
    <w:name w:val="Default Paragraph Font"/>
    <w:uiPriority w:val="1"/>
    <w:semiHidden/>
    <w:unhideWhenUsed/>
    <w:rsid w:val="00A21E4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21E4A"/>
  </w:style>
  <w:style w:type="paragraph" w:styleId="a3">
    <w:name w:val="footnote text"/>
    <w:basedOn w:val="a"/>
    <w:link w:val="a4"/>
    <w:rsid w:val="00A21E4A"/>
    <w:pPr>
      <w:ind w:left="170" w:hanging="170"/>
      <w:jc w:val="both"/>
    </w:pPr>
    <w:rPr>
      <w:sz w:val="20"/>
      <w:szCs w:val="20"/>
    </w:rPr>
  </w:style>
  <w:style w:type="character" w:styleId="a5">
    <w:name w:val="footnote reference"/>
    <w:basedOn w:val="a0"/>
    <w:semiHidden/>
    <w:rsid w:val="00A21E4A"/>
    <w:rPr>
      <w:vertAlign w:val="superscript"/>
    </w:rPr>
  </w:style>
  <w:style w:type="paragraph" w:styleId="a6">
    <w:name w:val="header"/>
    <w:basedOn w:val="a"/>
    <w:link w:val="a7"/>
    <w:rsid w:val="00A21E4A"/>
    <w:pPr>
      <w:tabs>
        <w:tab w:val="center" w:pos="4153"/>
        <w:tab w:val="right" w:pos="8306"/>
      </w:tabs>
    </w:pPr>
  </w:style>
  <w:style w:type="paragraph" w:styleId="a8">
    <w:name w:val="footer"/>
    <w:basedOn w:val="a"/>
    <w:link w:val="a9"/>
    <w:rsid w:val="00A21E4A"/>
    <w:pPr>
      <w:tabs>
        <w:tab w:val="center" w:pos="4153"/>
        <w:tab w:val="right" w:pos="8306"/>
      </w:tabs>
    </w:pPr>
  </w:style>
  <w:style w:type="paragraph" w:customStyle="1" w:styleId="aa">
    <w:name w:val="כותרת"/>
    <w:basedOn w:val="a"/>
    <w:rsid w:val="00A21E4A"/>
    <w:pPr>
      <w:spacing w:before="240" w:line="320" w:lineRule="atLeast"/>
      <w:jc w:val="center"/>
    </w:pPr>
    <w:rPr>
      <w:rFonts w:cs="David"/>
      <w:b/>
      <w:bCs/>
      <w:spacing w:val="20"/>
      <w:szCs w:val="32"/>
    </w:rPr>
  </w:style>
  <w:style w:type="paragraph" w:customStyle="1" w:styleId="ab">
    <w:name w:val="כותרת קטע"/>
    <w:basedOn w:val="a"/>
    <w:rsid w:val="00A21E4A"/>
    <w:pPr>
      <w:spacing w:before="240" w:line="300" w:lineRule="atLeast"/>
    </w:pPr>
    <w:rPr>
      <w:rFonts w:cs="Arial"/>
      <w:b/>
      <w:bCs/>
      <w:szCs w:val="24"/>
    </w:rPr>
  </w:style>
  <w:style w:type="paragraph" w:customStyle="1" w:styleId="ac">
    <w:name w:val="מקור"/>
    <w:basedOn w:val="a"/>
    <w:rsid w:val="00A21E4A"/>
    <w:pPr>
      <w:spacing w:line="320" w:lineRule="atLeast"/>
      <w:jc w:val="both"/>
    </w:pPr>
    <w:rPr>
      <w:rFonts w:cs="David"/>
      <w:szCs w:val="24"/>
    </w:rPr>
  </w:style>
  <w:style w:type="paragraph" w:customStyle="1" w:styleId="ad">
    <w:name w:val="מחלקי המים"/>
    <w:basedOn w:val="a"/>
    <w:rsid w:val="00A21E4A"/>
    <w:pPr>
      <w:spacing w:line="320" w:lineRule="atLeast"/>
      <w:jc w:val="both"/>
    </w:pPr>
    <w:rPr>
      <w:b/>
      <w:bCs/>
      <w:szCs w:val="24"/>
    </w:rPr>
  </w:style>
  <w:style w:type="character" w:styleId="Hyperlink">
    <w:name w:val="Hyperlink"/>
    <w:basedOn w:val="a0"/>
    <w:rsid w:val="00A21E4A"/>
    <w:rPr>
      <w:color w:val="0563C1" w:themeColor="hyperlink"/>
      <w:u w:val="single"/>
    </w:rPr>
  </w:style>
  <w:style w:type="paragraph" w:styleId="ae">
    <w:name w:val="Balloon Text"/>
    <w:basedOn w:val="a"/>
    <w:link w:val="af"/>
    <w:uiPriority w:val="99"/>
    <w:semiHidden/>
    <w:unhideWhenUsed/>
    <w:rsid w:val="00A21E4A"/>
    <w:rPr>
      <w:rFonts w:ascii="Tahoma" w:hAnsi="Tahoma" w:cs="Tahoma"/>
      <w:sz w:val="16"/>
      <w:szCs w:val="16"/>
    </w:rPr>
  </w:style>
  <w:style w:type="character" w:styleId="FollowedHyperlink">
    <w:name w:val="FollowedHyperlink"/>
    <w:rsid w:val="00CF07D3"/>
    <w:rPr>
      <w:color w:val="800080"/>
      <w:u w:val="single"/>
    </w:rPr>
  </w:style>
  <w:style w:type="character" w:styleId="af0">
    <w:name w:val="page number"/>
    <w:basedOn w:val="a0"/>
    <w:rsid w:val="00854040"/>
  </w:style>
  <w:style w:type="character" w:customStyle="1" w:styleId="a4">
    <w:name w:val="טקסט הערת שוליים תו"/>
    <w:basedOn w:val="a0"/>
    <w:link w:val="a3"/>
    <w:rsid w:val="00A21E4A"/>
    <w:rPr>
      <w:rFonts w:cs="Narkisim"/>
      <w:lang w:eastAsia="he-IL"/>
    </w:rPr>
  </w:style>
  <w:style w:type="character" w:customStyle="1" w:styleId="10">
    <w:name w:val="כותרת 1 תו"/>
    <w:basedOn w:val="a0"/>
    <w:link w:val="1"/>
    <w:rsid w:val="00A21E4A"/>
    <w:rPr>
      <w:rFonts w:cs="David"/>
      <w:b/>
      <w:bCs/>
      <w:sz w:val="22"/>
      <w:szCs w:val="28"/>
      <w:lang w:eastAsia="he-IL"/>
    </w:rPr>
  </w:style>
  <w:style w:type="character" w:customStyle="1" w:styleId="a7">
    <w:name w:val="כותרת עליונה תו"/>
    <w:basedOn w:val="a0"/>
    <w:link w:val="a6"/>
    <w:rsid w:val="00A21E4A"/>
    <w:rPr>
      <w:rFonts w:cs="Narkisim"/>
      <w:sz w:val="22"/>
      <w:szCs w:val="22"/>
      <w:lang w:eastAsia="he-IL"/>
    </w:rPr>
  </w:style>
  <w:style w:type="character" w:customStyle="1" w:styleId="a9">
    <w:name w:val="כותרת תחתונה תו"/>
    <w:basedOn w:val="a0"/>
    <w:link w:val="a8"/>
    <w:rsid w:val="00A21E4A"/>
    <w:rPr>
      <w:rFonts w:cs="Narkisim"/>
      <w:sz w:val="22"/>
      <w:szCs w:val="22"/>
      <w:lang w:eastAsia="he-IL"/>
    </w:rPr>
  </w:style>
  <w:style w:type="character" w:customStyle="1" w:styleId="af">
    <w:name w:val="טקסט בלונים תו"/>
    <w:basedOn w:val="a0"/>
    <w:link w:val="ae"/>
    <w:uiPriority w:val="99"/>
    <w:semiHidden/>
    <w:rsid w:val="00A21E4A"/>
    <w:rPr>
      <w:rFonts w:ascii="Tahoma" w:hAnsi="Tahoma" w:cs="Tahoma"/>
      <w:sz w:val="16"/>
      <w:szCs w:val="16"/>
      <w:lang w:eastAsia="he-IL"/>
    </w:rPr>
  </w:style>
  <w:style w:type="paragraph" w:customStyle="1" w:styleId="af1">
    <w:name w:val="פסוק"/>
    <w:basedOn w:val="ac"/>
    <w:qFormat/>
    <w:rsid w:val="00A21E4A"/>
    <w:pPr>
      <w:spacing w:before="120"/>
    </w:pPr>
    <w:rPr>
      <w:b/>
      <w:bCs/>
    </w:rPr>
  </w:style>
  <w:style w:type="character" w:styleId="af2">
    <w:name w:val="Unresolved Mention"/>
    <w:uiPriority w:val="99"/>
    <w:semiHidden/>
    <w:unhideWhenUsed/>
    <w:rsid w:val="0061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5%D7%90%D7%AA-%D7%94%D7%9E%D7%98%D7%94-%D7%94%D7%96%D7%94-%D7%AA%D7%A7%D7%97-%D7%91%D7%99%D7%93%D7%9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4%D7%A0%D7%97%D7%A9-%D7%95%D7%94%D7%9E%D7%98%D7%94" TargetMode="External"/><Relationship Id="rId13" Type="http://schemas.openxmlformats.org/officeDocument/2006/relationships/hyperlink" Target="https://www.mayim.org.il/?parasha=%d7%a9%d7%a8%d7%97-%d7%91%d7%aa-%d7%90%d7%a9%d7%a8" TargetMode="External"/><Relationship Id="rId3" Type="http://schemas.openxmlformats.org/officeDocument/2006/relationships/hyperlink" Target="https://www.mayim.org.il/?parasha=%D7%95%D7%A0%D7%AA%D7%9F-%D7%90%D7%9C%D7%99%D7%9A-%D7%90%D7%95%D7%AA-%D7%90%D7%95-%D7%9E%D7%95%D7%A4%D7%AA" TargetMode="External"/><Relationship Id="rId7" Type="http://schemas.openxmlformats.org/officeDocument/2006/relationships/hyperlink" Target="https://www.mayim.org.il/?parasha=%D7%A0%D7%97%D7%95%D7%A9%D7%AA%D7%9F" TargetMode="External"/><Relationship Id="rId12" Type="http://schemas.openxmlformats.org/officeDocument/2006/relationships/hyperlink" Target="https://www.mayim.org.il/?parasha=%d7%95%d7%90%d7%aa-%d7%94%d7%9e%d7%98%d7%94-%d7%94%d7%96%d7%94-%d7%aa%d7%a7%d7%97-%d7%91%d7%99%d7%93%d7%9a" TargetMode="External"/><Relationship Id="rId17" Type="http://schemas.openxmlformats.org/officeDocument/2006/relationships/hyperlink" Target="http://www.mayim.org.il/26_Vaera/pdf/Vaera_61.pdf" TargetMode="External"/><Relationship Id="rId2" Type="http://schemas.openxmlformats.org/officeDocument/2006/relationships/hyperlink" Target="https://www.mayim.org.il/?parasha=%d7%90%d7%95%d7%aa%d7%9d-%d7%94%d7%a0%d7%aa%d7%95%d7%a0%d7%99%d7%9d-%d7%aa%d7%97%d7%aa-%d7%94%d7%91%d7%a0%d7%99%d7%9f" TargetMode="External"/><Relationship Id="rId16" Type="http://schemas.openxmlformats.org/officeDocument/2006/relationships/hyperlink" Target="https://www.mayim.org.il/?parasha=%D7%94%D7%90%D7%9D-%D7%A0%D7%92%D7%96%D7%A8-%D7%A2%D7%9C-%D7%90%D7%91%D7%95%D7%AA%D7%99%D7%A0%D7%95-%D7%9C%D7%A8%D7%93%D7%AA-%D7%9C%D7%9E%D7%A6%D7%A8%D7%99%D7%9D1" TargetMode="External"/><Relationship Id="rId1" Type="http://schemas.openxmlformats.org/officeDocument/2006/relationships/hyperlink" Target="https://www.mayim.org.il/?parasha=%d7%90%d7%9c%d7%95%d7%94%d7%99-%d7%94%d7%a2%d7%91%d7%a8%d7%99%d7%9d" TargetMode="External"/><Relationship Id="rId6" Type="http://schemas.openxmlformats.org/officeDocument/2006/relationships/hyperlink" Target="http://www.mayim.org.il/?parasha=%D7%A0%D7%97%D7%A9-%D7%94%D7%A0%D7%97%D7%95%D7%A9%D7%AA" TargetMode="External"/><Relationship Id="rId11" Type="http://schemas.openxmlformats.org/officeDocument/2006/relationships/hyperlink" Target="https://www.mayim.org.il/?parasha=%D7%91%D7%90%D7%A8%D7%94-%D7%A9%D7%9C-%D7%9E%D7%A8%D7%99%D7%9D" TargetMode="External"/><Relationship Id="rId5" Type="http://schemas.openxmlformats.org/officeDocument/2006/relationships/hyperlink" Target="https://www.mayim.org.il/?parasha=%D7%A0%D7%97%D7%95%D7%A9%D7%AA%D7%9F" TargetMode="External"/><Relationship Id="rId15" Type="http://schemas.openxmlformats.org/officeDocument/2006/relationships/hyperlink" Target="https://www.mayim.org.il/?parasha=%d7%94%d7%a0%d7%97%d7%a9-%d7%95%d7%94%d7%9e%d7%98%d7%94" TargetMode="External"/><Relationship Id="rId10" Type="http://schemas.openxmlformats.org/officeDocument/2006/relationships/hyperlink" Target="http://www.mayim.org.il/?parasha=%D7%90-%D7%9C-%D7%A0%D7%90-%D7%A8%D7%A4%D7%90-%D7%A0%D7%90-%D7%9C%D7%941" TargetMode="External"/><Relationship Id="rId4" Type="http://schemas.openxmlformats.org/officeDocument/2006/relationships/hyperlink" Target="http://www.mayim.org.il/?parasha=%D7%A0%D7%97%D7%A9-%D7%94%D7%A0%D7%97%D7%95%D7%A9%D7%AA" TargetMode="External"/><Relationship Id="rId9" Type="http://schemas.openxmlformats.org/officeDocument/2006/relationships/hyperlink" Target="https://www.mayim.org.il/?parasha=%D7%94%D7%A0%D7%97%D7%A9-%D7%95%D7%94%D7%9E%D7%98%D7%94" TargetMode="External"/><Relationship Id="rId14" Type="http://schemas.openxmlformats.org/officeDocument/2006/relationships/hyperlink" Target="https://www.mayim.org.il/?parasha=%d7%a7%d7%91%d7%95%d7%a8%d7%94-%d7%91%d7%90%d7%a8%d7%a5-%d7%99%d7%a9%d7%a8%d7%90%d7%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26B6-DE34-4855-9A20-E157ABFD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28</TotalTime>
  <Pages>5</Pages>
  <Words>1370</Words>
  <Characters>6850</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ושמתי פדות</vt:lpstr>
      <vt:lpstr>ושמתי פדות</vt:lpstr>
    </vt:vector>
  </TitlesOfParts>
  <Company>Microsoft</Company>
  <LinksUpToDate>false</LinksUpToDate>
  <CharactersWithSpaces>8204</CharactersWithSpaces>
  <SharedDoc>false</SharedDoc>
  <HLinks>
    <vt:vector size="96" baseType="variant">
      <vt:variant>
        <vt:i4>4194385</vt:i4>
      </vt:variant>
      <vt:variant>
        <vt:i4>45</vt:i4>
      </vt:variant>
      <vt:variant>
        <vt:i4>0</vt:i4>
      </vt:variant>
      <vt:variant>
        <vt:i4>5</vt:i4>
      </vt:variant>
      <vt:variant>
        <vt:lpwstr>http://www.mayim.org.il/26_Vaera/pdf/Vaera_61.pdf</vt:lpwstr>
      </vt:variant>
      <vt:variant>
        <vt:lpwstr/>
      </vt:variant>
      <vt:variant>
        <vt:i4>5701704</vt:i4>
      </vt:variant>
      <vt:variant>
        <vt:i4>42</vt:i4>
      </vt:variant>
      <vt:variant>
        <vt:i4>0</vt:i4>
      </vt:variant>
      <vt:variant>
        <vt:i4>5</vt:i4>
      </vt:variant>
      <vt:variant>
        <vt:lpwstr>https://www.mayim.org.il/?parasha=%D7%94%D7%90%D7%9D-%D7%A0%D7%92%D7%96%D7%A8-%D7%A2%D7%9C-%D7%90%D7%91%D7%95%D7%AA%D7%99%D7%A0%D7%95-%D7%9C%D7%A8%D7%93%D7%AA-%D7%9C%D7%9E%D7%A6%D7%A8%D7%99%D7%9D1</vt:lpwstr>
      </vt:variant>
      <vt:variant>
        <vt:lpwstr/>
      </vt:variant>
      <vt:variant>
        <vt:i4>1376343</vt:i4>
      </vt:variant>
      <vt:variant>
        <vt:i4>39</vt:i4>
      </vt:variant>
      <vt:variant>
        <vt:i4>0</vt:i4>
      </vt:variant>
      <vt:variant>
        <vt:i4>5</vt:i4>
      </vt:variant>
      <vt:variant>
        <vt:lpwstr>https://www.mayim.org.il/?parasha=%d7%94%d7%a0%d7%97%d7%a9-%d7%95%d7%94%d7%9e%d7%98%d7%94</vt:lpwstr>
      </vt:variant>
      <vt:variant>
        <vt:lpwstr/>
      </vt:variant>
      <vt:variant>
        <vt:i4>5046342</vt:i4>
      </vt:variant>
      <vt:variant>
        <vt:i4>36</vt:i4>
      </vt:variant>
      <vt:variant>
        <vt:i4>0</vt:i4>
      </vt:variant>
      <vt:variant>
        <vt:i4>5</vt:i4>
      </vt:variant>
      <vt:variant>
        <vt:lpwstr>https://www.mayim.org.il/?parasha=%d7%a7%d7%91%d7%95%d7%a8%d7%94-%d7%91%d7%90%d7%a8%d7%a5-%d7%99%d7%a9%d7%a8%d7%90%d7%9c</vt:lpwstr>
      </vt:variant>
      <vt:variant>
        <vt:lpwstr/>
      </vt:variant>
      <vt:variant>
        <vt:i4>4587546</vt:i4>
      </vt:variant>
      <vt:variant>
        <vt:i4>33</vt:i4>
      </vt:variant>
      <vt:variant>
        <vt:i4>0</vt:i4>
      </vt:variant>
      <vt:variant>
        <vt:i4>5</vt:i4>
      </vt:variant>
      <vt:variant>
        <vt:lpwstr>https://www.mayim.org.il/?parasha=%d7%a9%d7%a8%d7%97-%d7%91%d7%aa-%d7%90%d7%a9%d7%a8</vt:lpwstr>
      </vt:variant>
      <vt:variant>
        <vt:lpwstr/>
      </vt:variant>
      <vt:variant>
        <vt:i4>1507394</vt:i4>
      </vt:variant>
      <vt:variant>
        <vt:i4>30</vt:i4>
      </vt:variant>
      <vt:variant>
        <vt:i4>0</vt:i4>
      </vt:variant>
      <vt:variant>
        <vt:i4>5</vt:i4>
      </vt:variant>
      <vt:variant>
        <vt:lpwstr>https://www.mayim.org.il/?parasha=%d7%95%d7%90%d7%aa-%d7%94%d7%9e%d7%98%d7%94-%d7%94%d7%96%d7%94-%d7%aa%d7%a7%d7%97-%d7%91%d7%99%d7%93%d7%9a</vt:lpwstr>
      </vt:variant>
      <vt:variant>
        <vt:lpwstr/>
      </vt:variant>
      <vt:variant>
        <vt:i4>131165</vt:i4>
      </vt:variant>
      <vt:variant>
        <vt:i4>27</vt:i4>
      </vt:variant>
      <vt:variant>
        <vt:i4>0</vt:i4>
      </vt:variant>
      <vt:variant>
        <vt:i4>5</vt:i4>
      </vt:variant>
      <vt:variant>
        <vt:lpwstr>http://www.mayim.org.il/?parasha=%D7%90-%D7%9C-%D7%A0%D7%90-%D7%A8%D7%A4%D7%90-%D7%A0%D7%90-%D7%9C%D7%941</vt:lpwstr>
      </vt:variant>
      <vt:variant>
        <vt:lpwstr/>
      </vt:variant>
      <vt:variant>
        <vt:i4>1376343</vt:i4>
      </vt:variant>
      <vt:variant>
        <vt:i4>24</vt:i4>
      </vt:variant>
      <vt:variant>
        <vt:i4>0</vt:i4>
      </vt:variant>
      <vt:variant>
        <vt:i4>5</vt:i4>
      </vt:variant>
      <vt:variant>
        <vt:lpwstr>https://www.mayim.org.il/?parasha=%D7%94%D7%A0%D7%97%D7%A9-%D7%95%D7%94%D7%9E%D7%98%D7%94</vt:lpwstr>
      </vt:variant>
      <vt:variant>
        <vt:lpwstr/>
      </vt:variant>
      <vt:variant>
        <vt:i4>1376343</vt:i4>
      </vt:variant>
      <vt:variant>
        <vt:i4>21</vt:i4>
      </vt:variant>
      <vt:variant>
        <vt:i4>0</vt:i4>
      </vt:variant>
      <vt:variant>
        <vt:i4>5</vt:i4>
      </vt:variant>
      <vt:variant>
        <vt:lpwstr>https://www.mayim.org.il/?parasha=%D7%94%D7%A0%D7%97%D7%A9-%D7%95%D7%94%D7%9E%D7%98%D7%94</vt:lpwstr>
      </vt:variant>
      <vt:variant>
        <vt:lpwstr/>
      </vt:variant>
      <vt:variant>
        <vt:i4>3670079</vt:i4>
      </vt:variant>
      <vt:variant>
        <vt:i4>18</vt:i4>
      </vt:variant>
      <vt:variant>
        <vt:i4>0</vt:i4>
      </vt:variant>
      <vt:variant>
        <vt:i4>5</vt:i4>
      </vt:variant>
      <vt:variant>
        <vt:lpwstr>https://www.mayim.org.il/?parasha=%D7%A0%D7%97%D7%95%D7%A9%D7%AA%D7%9F</vt:lpwstr>
      </vt:variant>
      <vt:variant>
        <vt:lpwstr/>
      </vt:variant>
      <vt:variant>
        <vt:i4>5505035</vt:i4>
      </vt:variant>
      <vt:variant>
        <vt:i4>15</vt:i4>
      </vt:variant>
      <vt:variant>
        <vt:i4>0</vt:i4>
      </vt:variant>
      <vt:variant>
        <vt:i4>5</vt:i4>
      </vt:variant>
      <vt:variant>
        <vt:lpwstr>http://www.mayim.org.il/?parasha=%D7%A0%D7%97%D7%A9-%D7%94%D7%A0%D7%97%D7%95%D7%A9%D7%AA</vt:lpwstr>
      </vt:variant>
      <vt:variant>
        <vt:lpwstr/>
      </vt:variant>
      <vt:variant>
        <vt:i4>3670079</vt:i4>
      </vt:variant>
      <vt:variant>
        <vt:i4>12</vt:i4>
      </vt:variant>
      <vt:variant>
        <vt:i4>0</vt:i4>
      </vt:variant>
      <vt:variant>
        <vt:i4>5</vt:i4>
      </vt:variant>
      <vt:variant>
        <vt:lpwstr>https://www.mayim.org.il/?parasha=%D7%A0%D7%97%D7%95%D7%A9%D7%AA%D7%9F</vt:lpwstr>
      </vt:variant>
      <vt:variant>
        <vt:lpwstr/>
      </vt:variant>
      <vt:variant>
        <vt:i4>5505035</vt:i4>
      </vt:variant>
      <vt:variant>
        <vt:i4>9</vt:i4>
      </vt:variant>
      <vt:variant>
        <vt:i4>0</vt:i4>
      </vt:variant>
      <vt:variant>
        <vt:i4>5</vt:i4>
      </vt:variant>
      <vt:variant>
        <vt:lpwstr>http://www.mayim.org.il/?parasha=%D7%A0%D7%97%D7%A9-%D7%94%D7%A0%D7%97%D7%95%D7%A9%D7%AA</vt:lpwstr>
      </vt:variant>
      <vt:variant>
        <vt:lpwstr/>
      </vt:variant>
      <vt:variant>
        <vt:i4>1441818</vt:i4>
      </vt:variant>
      <vt:variant>
        <vt:i4>6</vt:i4>
      </vt:variant>
      <vt:variant>
        <vt:i4>0</vt:i4>
      </vt:variant>
      <vt:variant>
        <vt:i4>5</vt:i4>
      </vt:variant>
      <vt:variant>
        <vt:lpwstr>https://www.mayim.org.il/?parasha=%D7%95%D7%A0%D7%AA%D7%9F-%D7%90%D7%9C%D7%99%D7%9A-%D7%90%D7%95%D7%AA-%D7%90%D7%95-%D7%9E%D7%95%D7%A4%D7%AA</vt:lpwstr>
      </vt:variant>
      <vt:variant>
        <vt:lpwstr/>
      </vt:variant>
      <vt:variant>
        <vt:i4>7274533</vt:i4>
      </vt:variant>
      <vt:variant>
        <vt:i4>3</vt:i4>
      </vt:variant>
      <vt:variant>
        <vt:i4>0</vt:i4>
      </vt:variant>
      <vt:variant>
        <vt:i4>5</vt:i4>
      </vt:variant>
      <vt:variant>
        <vt:lpwstr>https://www.mayim.org.il/?parasha=%d7%90%d7%95%d7%aa%d7%9d-%d7%94%d7%a0%d7%aa%d7%95%d7%a0%d7%99%d7%9d-%d7%aa%d7%97%d7%aa-%d7%94%d7%91%d7%a0%d7%99%d7%9f</vt:lpwstr>
      </vt:variant>
      <vt:variant>
        <vt:lpwstr/>
      </vt:variant>
      <vt:variant>
        <vt:i4>1966167</vt:i4>
      </vt:variant>
      <vt:variant>
        <vt:i4>0</vt:i4>
      </vt:variant>
      <vt:variant>
        <vt:i4>0</vt:i4>
      </vt:variant>
      <vt:variant>
        <vt:i4>5</vt:i4>
      </vt:variant>
      <vt:variant>
        <vt:lpwstr>https://www.mayim.org.il/?parasha=%d7%90%d7%9c%d7%95%d7%94%d7%99-%d7%94%d7%a2%d7%91%d7%a8%d7%99%d7%9d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ושמתי פדות</dc:title>
  <dc:subject>וארא</dc:subject>
  <dc:creator>Asher Yuval</dc:creator>
  <cp:keywords/>
  <cp:lastModifiedBy>Asher  Yuval</cp:lastModifiedBy>
  <cp:revision>5</cp:revision>
  <cp:lastPrinted>2013-01-11T09:03:00Z</cp:lastPrinted>
  <dcterms:created xsi:type="dcterms:W3CDTF">2026-06-30T08:42:00Z</dcterms:created>
  <dcterms:modified xsi:type="dcterms:W3CDTF">2026-06-30T09:10:00Z</dcterms:modified>
</cp:coreProperties>
</file>