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4D9" w:rsidRDefault="009C15E0" w:rsidP="00D0493B">
      <w:pPr>
        <w:pStyle w:val="aa"/>
        <w:rPr>
          <w:rtl/>
        </w:rPr>
      </w:pPr>
      <w:bookmarkStart w:id="0" w:name="_GoBack"/>
      <w:bookmarkEnd w:id="0"/>
      <w:r>
        <w:rPr>
          <w:rFonts w:hint="cs"/>
          <w:rtl/>
        </w:rPr>
        <w:t xml:space="preserve"> </w:t>
      </w:r>
      <w:r w:rsidR="00D0493B">
        <w:rPr>
          <w:rFonts w:hint="cs"/>
          <w:rtl/>
        </w:rPr>
        <w:t>האמירה האחרונה של הקב"ה למשה</w:t>
      </w:r>
    </w:p>
    <w:p w:rsidR="00D0493B" w:rsidRPr="00077571" w:rsidRDefault="009E498A" w:rsidP="00077571">
      <w:pPr>
        <w:pStyle w:val="ac"/>
        <w:spacing w:before="240"/>
        <w:rPr>
          <w:rFonts w:ascii="Narkisim" w:hAnsi="Narkisim" w:cs="Narkisim"/>
          <w:szCs w:val="22"/>
          <w:rtl/>
        </w:rPr>
      </w:pPr>
      <w:r w:rsidRPr="009E498A">
        <w:rPr>
          <w:rFonts w:ascii="Narkisim" w:hAnsi="Narkisim" w:cs="Narkisim" w:hint="cs"/>
          <w:b/>
          <w:bCs/>
          <w:szCs w:val="22"/>
          <w:rtl/>
        </w:rPr>
        <w:t>מים ראשונים:</w:t>
      </w:r>
      <w:r>
        <w:rPr>
          <w:rFonts w:ascii="Narkisim" w:hAnsi="Narkisim" w:cs="Narkisim" w:hint="cs"/>
          <w:szCs w:val="22"/>
          <w:rtl/>
        </w:rPr>
        <w:t xml:space="preserve"> </w:t>
      </w:r>
      <w:r w:rsidR="00D0493B" w:rsidRPr="00077571">
        <w:rPr>
          <w:rFonts w:ascii="Narkisim" w:hAnsi="Narkisim" w:cs="Narkisim"/>
          <w:szCs w:val="22"/>
          <w:rtl/>
        </w:rPr>
        <w:t>עשרות פעמים נאמר בתורה: "וידבר ה' אל משה לאמר", או "ויאמר ה' אל משה לאמר". להוציא פרשות כמו תצוה</w:t>
      </w:r>
      <w:r w:rsidR="00002622">
        <w:rPr>
          <w:rFonts w:ascii="Narkisim" w:hAnsi="Narkisim" w:cs="Narkisim" w:hint="cs"/>
          <w:szCs w:val="22"/>
          <w:rtl/>
        </w:rPr>
        <w:t xml:space="preserve"> ו</w:t>
      </w:r>
      <w:r w:rsidR="009266F1" w:rsidRPr="00077571">
        <w:rPr>
          <w:rFonts w:ascii="Narkisim" w:hAnsi="Narkisim" w:cs="Narkisim"/>
          <w:szCs w:val="22"/>
          <w:rtl/>
        </w:rPr>
        <w:t xml:space="preserve">צו, אין לך פרשה בספרים שמות, ויקרא, במדבר, בה לא נזכר לפחות פעם אחת אחד משני ביטויים אלה. וכבר דקדקו המדרשים במילה "לאמר", שמשמעותה </w:t>
      </w:r>
      <w:r w:rsidR="007572EC">
        <w:rPr>
          <w:rFonts w:ascii="Narkisim" w:hAnsi="Narkisim" w:cs="Narkisim" w:hint="cs"/>
          <w:szCs w:val="22"/>
          <w:rtl/>
        </w:rPr>
        <w:t xml:space="preserve">היא </w:t>
      </w:r>
      <w:r w:rsidR="00077571" w:rsidRPr="00077571">
        <w:rPr>
          <w:rFonts w:ascii="Narkisim" w:hAnsi="Narkisim" w:cs="Narkisim"/>
          <w:szCs w:val="22"/>
          <w:rtl/>
        </w:rPr>
        <w:t xml:space="preserve">שמשה יעביר את הדברים הלאה לבני ישראל. וכלשון </w:t>
      </w:r>
      <w:r w:rsidR="009266F1" w:rsidRPr="00077571">
        <w:rPr>
          <w:rFonts w:ascii="Narkisim" w:hAnsi="Narkisim" w:cs="Narkisim"/>
          <w:szCs w:val="22"/>
          <w:rtl/>
        </w:rPr>
        <w:t>פסיקתא זוטרתא</w:t>
      </w:r>
      <w:r w:rsidR="006E59FE">
        <w:rPr>
          <w:rFonts w:ascii="Narkisim" w:hAnsi="Narkisim" w:cs="Narkisim" w:hint="cs"/>
          <w:szCs w:val="22"/>
          <w:rtl/>
        </w:rPr>
        <w:t xml:space="preserve"> </w:t>
      </w:r>
      <w:r w:rsidR="009266F1" w:rsidRPr="00077571">
        <w:rPr>
          <w:rFonts w:ascii="Narkisim" w:hAnsi="Narkisim" w:cs="Narkisim"/>
          <w:szCs w:val="22"/>
          <w:rtl/>
        </w:rPr>
        <w:t>פרשת ויקרא</w:t>
      </w:r>
      <w:r w:rsidR="00077571" w:rsidRPr="00077571">
        <w:rPr>
          <w:rFonts w:ascii="Narkisim" w:hAnsi="Narkisim" w:cs="Narkisim"/>
          <w:szCs w:val="22"/>
          <w:rtl/>
        </w:rPr>
        <w:t xml:space="preserve">: </w:t>
      </w:r>
      <w:r w:rsidR="009266F1" w:rsidRPr="00077571">
        <w:rPr>
          <w:rFonts w:ascii="Narkisim" w:hAnsi="Narkisim" w:cs="Narkisim"/>
          <w:szCs w:val="22"/>
          <w:rtl/>
        </w:rPr>
        <w:t>"לאמר - לך אמור לישראל שלא היה מדבר עמו אלא בשביל ישראל</w:t>
      </w:r>
      <w:r w:rsidR="00077571" w:rsidRPr="00077571">
        <w:rPr>
          <w:rFonts w:ascii="Narkisim" w:hAnsi="Narkisim" w:cs="Narkisim"/>
          <w:szCs w:val="22"/>
          <w:rtl/>
        </w:rPr>
        <w:t>". ומה עם ספר דברים?</w:t>
      </w:r>
      <w:r w:rsidR="00D0493B" w:rsidRPr="00077571">
        <w:rPr>
          <w:rFonts w:ascii="Narkisim" w:hAnsi="Narkisim" w:cs="Narkisim"/>
          <w:szCs w:val="22"/>
          <w:rtl/>
        </w:rPr>
        <w:t xml:space="preserve"> </w:t>
      </w:r>
    </w:p>
    <w:p w:rsidR="00D0493B" w:rsidRDefault="00D0493B" w:rsidP="00D0493B">
      <w:pPr>
        <w:pStyle w:val="ab"/>
        <w:rPr>
          <w:rFonts w:hint="cs"/>
          <w:rtl/>
        </w:rPr>
      </w:pPr>
      <w:r>
        <w:rPr>
          <w:rFonts w:hint="cs"/>
          <w:rtl/>
        </w:rPr>
        <w:t xml:space="preserve">הקדמת רמב"ן לספר דברים </w:t>
      </w:r>
      <w:r>
        <w:rPr>
          <w:rtl/>
        </w:rPr>
        <w:t>–</w:t>
      </w:r>
      <w:r>
        <w:rPr>
          <w:rFonts w:hint="cs"/>
          <w:rtl/>
        </w:rPr>
        <w:t xml:space="preserve"> </w:t>
      </w:r>
      <w:r w:rsidR="007572EC">
        <w:rPr>
          <w:rFonts w:hint="cs"/>
          <w:rtl/>
        </w:rPr>
        <w:t>לא נאמר וידבר/ויאמר בספר הזה</w:t>
      </w:r>
    </w:p>
    <w:p w:rsidR="00D0493B" w:rsidRDefault="00D0493B" w:rsidP="00D0493B">
      <w:pPr>
        <w:pStyle w:val="ac"/>
        <w:rPr>
          <w:rtl/>
        </w:rPr>
      </w:pPr>
      <w:r>
        <w:rPr>
          <w:rtl/>
        </w:rPr>
        <w:t>הספר הזה ענינו ידוע שהוא משנה תורה</w:t>
      </w:r>
      <w:r>
        <w:rPr>
          <w:rFonts w:hint="cs"/>
          <w:rtl/>
        </w:rPr>
        <w:t>,</w:t>
      </w:r>
      <w:r>
        <w:rPr>
          <w:rtl/>
        </w:rPr>
        <w:t xml:space="preserve"> יבאר בו משה רבינו לדור הנכנס בארץ רוב מצות התורה הצריכות לישראל</w:t>
      </w:r>
      <w:r w:rsidR="00077571">
        <w:rPr>
          <w:rFonts w:hint="cs"/>
          <w:rtl/>
        </w:rPr>
        <w:t xml:space="preserve"> </w:t>
      </w:r>
      <w:r>
        <w:rPr>
          <w:rFonts w:hint="cs"/>
          <w:rtl/>
        </w:rPr>
        <w:t>...</w:t>
      </w:r>
      <w:r>
        <w:rPr>
          <w:rtl/>
        </w:rPr>
        <w:t xml:space="preserve"> ועוד יוסיף בספר הזה כמה מצות שלא נזכרו כלל כגון הי</w:t>
      </w:r>
      <w:r>
        <w:rPr>
          <w:rFonts w:hint="cs"/>
          <w:rtl/>
        </w:rPr>
        <w:t>י</w:t>
      </w:r>
      <w:r>
        <w:rPr>
          <w:rtl/>
        </w:rPr>
        <w:t>בום ודין המוציא שם רע והג</w:t>
      </w:r>
      <w:r>
        <w:rPr>
          <w:rFonts w:hint="cs"/>
          <w:rtl/>
        </w:rPr>
        <w:t>י</w:t>
      </w:r>
      <w:r>
        <w:rPr>
          <w:rtl/>
        </w:rPr>
        <w:t>רושין באשה ועדים זוממין וזולת</w:t>
      </w:r>
      <w:r>
        <w:rPr>
          <w:rFonts w:hint="cs"/>
          <w:rtl/>
        </w:rPr>
        <w:t>ן,</w:t>
      </w:r>
      <w:r>
        <w:rPr>
          <w:rtl/>
        </w:rPr>
        <w:t xml:space="preserve"> וכבר נאמרו לו כולן בסיני או באוהל מועד בשנ</w:t>
      </w:r>
      <w:r>
        <w:rPr>
          <w:rFonts w:hint="cs"/>
          <w:rtl/>
        </w:rPr>
        <w:t>ים</w:t>
      </w:r>
      <w:r>
        <w:rPr>
          <w:rtl/>
        </w:rPr>
        <w:t xml:space="preserve"> הראשונ</w:t>
      </w:r>
      <w:r>
        <w:rPr>
          <w:rFonts w:hint="cs"/>
          <w:rtl/>
        </w:rPr>
        <w:t>ות</w:t>
      </w:r>
      <w:r>
        <w:rPr>
          <w:rtl/>
        </w:rPr>
        <w:t xml:space="preserve"> קודם המרגלי</w:t>
      </w:r>
      <w:r>
        <w:rPr>
          <w:rFonts w:hint="cs"/>
          <w:rtl/>
        </w:rPr>
        <w:t>ם,</w:t>
      </w:r>
      <w:r>
        <w:rPr>
          <w:rtl/>
        </w:rPr>
        <w:t xml:space="preserve"> כי בערבות מואב לא נתחדשו לו אלא דברי הברית</w:t>
      </w:r>
      <w:r w:rsidRPr="00E77BAB">
        <w:rPr>
          <w:rFonts w:hint="cs"/>
          <w:rtl/>
        </w:rPr>
        <w:t xml:space="preserve"> </w:t>
      </w:r>
      <w:r>
        <w:rPr>
          <w:rFonts w:hint="cs"/>
          <w:rtl/>
        </w:rPr>
        <w:t xml:space="preserve">... </w:t>
      </w:r>
      <w:r>
        <w:rPr>
          <w:rtl/>
        </w:rPr>
        <w:t>וע</w:t>
      </w:r>
      <w:r w:rsidR="00410AF3">
        <w:rPr>
          <w:rFonts w:hint="cs"/>
          <w:rtl/>
        </w:rPr>
        <w:t>ל כן</w:t>
      </w:r>
      <w:r>
        <w:rPr>
          <w:rtl/>
        </w:rPr>
        <w:t xml:space="preserve"> לא נאמר בספר הזה</w:t>
      </w:r>
      <w:r>
        <w:rPr>
          <w:rFonts w:hint="cs"/>
          <w:rtl/>
        </w:rPr>
        <w:t>:</w:t>
      </w:r>
      <w:r>
        <w:rPr>
          <w:rtl/>
        </w:rPr>
        <w:t xml:space="preserve"> </w:t>
      </w:r>
      <w:r>
        <w:rPr>
          <w:rFonts w:hint="cs"/>
          <w:rtl/>
        </w:rPr>
        <w:t>"</w:t>
      </w:r>
      <w:r>
        <w:rPr>
          <w:rtl/>
        </w:rPr>
        <w:t>וידבר ה' אל משה לאמר</w:t>
      </w:r>
      <w:r>
        <w:rPr>
          <w:rFonts w:hint="cs"/>
          <w:rtl/>
        </w:rPr>
        <w:t>",</w:t>
      </w:r>
      <w:r>
        <w:rPr>
          <w:rtl/>
        </w:rPr>
        <w:t xml:space="preserve"> </w:t>
      </w:r>
      <w:r>
        <w:rPr>
          <w:rFonts w:hint="cs"/>
          <w:rtl/>
        </w:rPr>
        <w:t>"</w:t>
      </w:r>
      <w:r>
        <w:rPr>
          <w:rtl/>
        </w:rPr>
        <w:t>צו את בני ישראל</w:t>
      </w:r>
      <w:r>
        <w:rPr>
          <w:rFonts w:hint="cs"/>
          <w:rtl/>
        </w:rPr>
        <w:t>"</w:t>
      </w:r>
      <w:r>
        <w:rPr>
          <w:rtl/>
        </w:rPr>
        <w:t xml:space="preserve"> או</w:t>
      </w:r>
      <w:r>
        <w:rPr>
          <w:rFonts w:hint="cs"/>
          <w:rtl/>
        </w:rPr>
        <w:t>:</w:t>
      </w:r>
      <w:r>
        <w:rPr>
          <w:rtl/>
        </w:rPr>
        <w:t xml:space="preserve"> </w:t>
      </w:r>
      <w:r>
        <w:rPr>
          <w:rFonts w:hint="cs"/>
          <w:rtl/>
        </w:rPr>
        <w:t>"</w:t>
      </w:r>
      <w:r>
        <w:rPr>
          <w:rtl/>
        </w:rPr>
        <w:t xml:space="preserve">דבר אל </w:t>
      </w:r>
      <w:smartTag w:uri="urn:schemas-microsoft-com:office:smarttags" w:element="PersonName">
        <w:smartTagPr>
          <w:attr w:name="ProductID" w:val="בני ישראל"/>
        </w:smartTagPr>
        <w:r>
          <w:rPr>
            <w:rtl/>
          </w:rPr>
          <w:t>בני ישראל</w:t>
        </w:r>
      </w:smartTag>
      <w:r>
        <w:rPr>
          <w:rtl/>
        </w:rPr>
        <w:t xml:space="preserve"> ואמרת אליה</w:t>
      </w:r>
      <w:r>
        <w:rPr>
          <w:rFonts w:hint="cs"/>
          <w:rtl/>
        </w:rPr>
        <w:t>ם"</w:t>
      </w:r>
      <w:r>
        <w:rPr>
          <w:rtl/>
        </w:rPr>
        <w:t xml:space="preserve"> מצוה פלונית</w:t>
      </w:r>
      <w:r>
        <w:rPr>
          <w:rFonts w:hint="cs"/>
          <w:rtl/>
        </w:rPr>
        <w:t>.</w:t>
      </w:r>
      <w:r w:rsidR="00410AF3">
        <w:rPr>
          <w:rStyle w:val="a5"/>
          <w:rtl/>
        </w:rPr>
        <w:footnoteReference w:id="1"/>
      </w:r>
    </w:p>
    <w:p w:rsidR="000F6CF4" w:rsidRDefault="000F6CF4" w:rsidP="000F6CF4">
      <w:pPr>
        <w:pStyle w:val="ab"/>
        <w:rPr>
          <w:rtl/>
        </w:rPr>
      </w:pPr>
      <w:r>
        <w:rPr>
          <w:rtl/>
        </w:rPr>
        <w:t>מסכת תענית דף ל עמוד ב</w:t>
      </w:r>
      <w:r>
        <w:rPr>
          <w:rFonts w:hint="cs"/>
          <w:rtl/>
        </w:rPr>
        <w:t xml:space="preserve"> </w:t>
      </w:r>
      <w:r>
        <w:rPr>
          <w:rtl/>
        </w:rPr>
        <w:t>–</w:t>
      </w:r>
      <w:r>
        <w:rPr>
          <w:rFonts w:hint="cs"/>
          <w:rtl/>
        </w:rPr>
        <w:t xml:space="preserve"> חידוש הדיב</w:t>
      </w:r>
      <w:r w:rsidR="009E498A">
        <w:rPr>
          <w:rFonts w:hint="cs"/>
          <w:rtl/>
        </w:rPr>
        <w:t>ו</w:t>
      </w:r>
      <w:r>
        <w:rPr>
          <w:rFonts w:hint="cs"/>
          <w:rtl/>
        </w:rPr>
        <w:t>ר אחרי 38 שנה</w:t>
      </w:r>
    </w:p>
    <w:p w:rsidR="000F6CF4" w:rsidRDefault="005A7B07" w:rsidP="005A7B07">
      <w:pPr>
        <w:pStyle w:val="ac"/>
        <w:rPr>
          <w:rtl/>
        </w:rPr>
      </w:pPr>
      <w:r>
        <w:rPr>
          <w:rtl/>
        </w:rPr>
        <w:t>אמר רבן שמעון בן גמליאל: לא היו ימים טובים לישראל כחמשה עשר באב וכיום הכפורים</w:t>
      </w:r>
      <w:r>
        <w:rPr>
          <w:rFonts w:hint="cs"/>
          <w:rtl/>
        </w:rPr>
        <w:t xml:space="preserve"> ...</w:t>
      </w:r>
      <w:r>
        <w:rPr>
          <w:rtl/>
        </w:rPr>
        <w:t xml:space="preserve"> חמשה עשר באב מאי היא? </w:t>
      </w:r>
      <w:r>
        <w:rPr>
          <w:rFonts w:hint="cs"/>
          <w:rtl/>
        </w:rPr>
        <w:t xml:space="preserve">... </w:t>
      </w:r>
      <w:r>
        <w:rPr>
          <w:rtl/>
        </w:rPr>
        <w:t xml:space="preserve">רבה בר בר חנה אמר רבי יוחנן: יום שכלו בו מתי מדבר. </w:t>
      </w:r>
      <w:r w:rsidR="000F6CF4">
        <w:rPr>
          <w:rtl/>
        </w:rPr>
        <w:t>דאמר מר: עד שלא כלו מתי מדבר לא היה דבור עם משה, שנאמר</w:t>
      </w:r>
      <w:r>
        <w:rPr>
          <w:rFonts w:hint="cs"/>
          <w:rtl/>
        </w:rPr>
        <w:t>:</w:t>
      </w:r>
      <w:r w:rsidR="000F6CF4">
        <w:rPr>
          <w:rtl/>
        </w:rPr>
        <w:t xml:space="preserve"> </w:t>
      </w:r>
      <w:r>
        <w:rPr>
          <w:rFonts w:hint="cs"/>
          <w:rtl/>
        </w:rPr>
        <w:t>"</w:t>
      </w:r>
      <w:r>
        <w:rPr>
          <w:rtl/>
        </w:rPr>
        <w:t>וַיְהִי כַאֲשֶׁר תַּמּוּ כָּל אַנְשֵׁי הַמִּלְחָמָה לָמוּת מִקֶּרֶב הָעָם: וַיְדַבֵּר ה' אֵלַי לֵאמֹר</w:t>
      </w:r>
      <w:r>
        <w:rPr>
          <w:rFonts w:hint="cs"/>
          <w:rtl/>
        </w:rPr>
        <w:t>" (</w:t>
      </w:r>
      <w:r>
        <w:rPr>
          <w:rtl/>
        </w:rPr>
        <w:t>דברים</w:t>
      </w:r>
      <w:r>
        <w:rPr>
          <w:rFonts w:hint="cs"/>
          <w:rtl/>
        </w:rPr>
        <w:t xml:space="preserve"> ב טז-יז) - </w:t>
      </w:r>
      <w:r w:rsidR="000F6CF4">
        <w:rPr>
          <w:rtl/>
        </w:rPr>
        <w:t>אלי היה הדבור.</w:t>
      </w:r>
      <w:r w:rsidR="00AE21D2">
        <w:rPr>
          <w:rStyle w:val="a5"/>
          <w:rtl/>
        </w:rPr>
        <w:footnoteReference w:id="2"/>
      </w:r>
    </w:p>
    <w:p w:rsidR="00D0493B" w:rsidRDefault="00D0493B" w:rsidP="00AE21D2">
      <w:pPr>
        <w:pStyle w:val="ac"/>
        <w:spacing w:before="240"/>
        <w:rPr>
          <w:rtl/>
        </w:rPr>
      </w:pPr>
      <w:r w:rsidRPr="0052364D">
        <w:rPr>
          <w:b/>
          <w:bCs/>
          <w:rtl/>
        </w:rPr>
        <w:t xml:space="preserve">וַיֹּאמֶר </w:t>
      </w:r>
      <w:r>
        <w:rPr>
          <w:b/>
          <w:bCs/>
          <w:rtl/>
        </w:rPr>
        <w:t>ה'</w:t>
      </w:r>
      <w:r w:rsidRPr="0052364D">
        <w:rPr>
          <w:b/>
          <w:bCs/>
          <w:rtl/>
        </w:rPr>
        <w:t xml:space="preserve"> אֶל־מֹשֶׁה הֵן קָרְבוּ יָמֶיךָ לָמוּת קְרָא אֶת־יְהוֹשֻׁעַ וְהִתְיַצְּבוּ בְּאֹהֶל מוֹעֵד </w:t>
      </w:r>
      <w:r>
        <w:rPr>
          <w:rFonts w:hint="cs"/>
          <w:b/>
          <w:bCs/>
          <w:rtl/>
        </w:rPr>
        <w:t>וכו' ...</w:t>
      </w:r>
      <w:r w:rsidR="00002622">
        <w:rPr>
          <w:rFonts w:hint="cs"/>
          <w:b/>
          <w:bCs/>
          <w:rtl/>
        </w:rPr>
        <w:t xml:space="preserve"> </w:t>
      </w:r>
      <w:r w:rsidR="00002622" w:rsidRPr="00002622">
        <w:rPr>
          <w:b/>
          <w:bCs/>
          <w:rtl/>
        </w:rPr>
        <w:t xml:space="preserve">וַיֹּאמֶר ה' אֶל מֹשֶׁה הִנְּךָ שֹׁכֵב עִם אֲבֹתֶיךָ </w:t>
      </w:r>
      <w:r>
        <w:rPr>
          <w:rFonts w:hint="cs"/>
          <w:b/>
          <w:bCs/>
          <w:rtl/>
        </w:rPr>
        <w:t xml:space="preserve"> </w:t>
      </w:r>
      <w:r w:rsidR="00002622">
        <w:rPr>
          <w:rFonts w:hint="cs"/>
          <w:b/>
          <w:bCs/>
          <w:rtl/>
        </w:rPr>
        <w:t xml:space="preserve">... </w:t>
      </w:r>
      <w:r w:rsidRPr="0052364D">
        <w:rPr>
          <w:b/>
          <w:bCs/>
          <w:rtl/>
        </w:rPr>
        <w:t xml:space="preserve">וְעַתָּה כִּתְבוּ לָכֶם אֶת־הַשִּׁירָה הַזֹּאת וְלַמְּדָהּ אֶת־בְּנֵי־יִשְׂרָאֵל שִׂימָהּ בְּפִיהֶם </w:t>
      </w:r>
      <w:r w:rsidR="003A0EBE">
        <w:rPr>
          <w:rFonts w:hint="cs"/>
          <w:b/>
          <w:bCs/>
          <w:rtl/>
        </w:rPr>
        <w:t xml:space="preserve">וכו' </w:t>
      </w:r>
      <w:r w:rsidRPr="0052364D">
        <w:rPr>
          <w:b/>
          <w:bCs/>
          <w:rtl/>
        </w:rPr>
        <w:t>:</w:t>
      </w:r>
      <w:r>
        <w:rPr>
          <w:rFonts w:hint="cs"/>
          <w:b/>
          <w:bCs/>
          <w:rtl/>
        </w:rPr>
        <w:t xml:space="preserve"> </w:t>
      </w:r>
      <w:r w:rsidRPr="00992897">
        <w:rPr>
          <w:rFonts w:cs="Narkisim" w:hint="cs"/>
          <w:szCs w:val="22"/>
          <w:rtl/>
        </w:rPr>
        <w:t>(</w:t>
      </w:r>
      <w:r w:rsidRPr="00992897">
        <w:rPr>
          <w:rFonts w:cs="Narkisim"/>
          <w:szCs w:val="22"/>
          <w:rtl/>
        </w:rPr>
        <w:t>דברים ל</w:t>
      </w:r>
      <w:r>
        <w:rPr>
          <w:rFonts w:cs="Narkisim" w:hint="cs"/>
          <w:szCs w:val="22"/>
          <w:rtl/>
        </w:rPr>
        <w:t>א</w:t>
      </w:r>
      <w:r w:rsidRPr="00992897">
        <w:rPr>
          <w:rFonts w:cs="Narkisim" w:hint="cs"/>
          <w:szCs w:val="22"/>
          <w:rtl/>
        </w:rPr>
        <w:t xml:space="preserve"> </w:t>
      </w:r>
      <w:r>
        <w:rPr>
          <w:rFonts w:cs="Narkisim" w:hint="cs"/>
          <w:szCs w:val="22"/>
          <w:rtl/>
        </w:rPr>
        <w:t>יד-יט</w:t>
      </w:r>
      <w:r w:rsidRPr="00992897">
        <w:rPr>
          <w:rFonts w:cs="Narkisim"/>
          <w:szCs w:val="22"/>
          <w:rtl/>
        </w:rPr>
        <w:t>)</w:t>
      </w:r>
      <w:r>
        <w:rPr>
          <w:rFonts w:hint="cs"/>
          <w:rtl/>
        </w:rPr>
        <w:t>.</w:t>
      </w:r>
      <w:r w:rsidR="00AE21D2">
        <w:rPr>
          <w:rFonts w:hint="cs"/>
          <w:b/>
          <w:bCs/>
          <w:rtl/>
        </w:rPr>
        <w:t xml:space="preserve"> ... </w:t>
      </w:r>
      <w:r w:rsidRPr="00992897">
        <w:rPr>
          <w:b/>
          <w:bCs/>
          <w:rtl/>
        </w:rPr>
        <w:t xml:space="preserve">וַיְדַבֵּר </w:t>
      </w:r>
      <w:r w:rsidRPr="00992897">
        <w:rPr>
          <w:rFonts w:hint="cs"/>
          <w:b/>
          <w:bCs/>
          <w:rtl/>
        </w:rPr>
        <w:t>ה'</w:t>
      </w:r>
      <w:r w:rsidRPr="00992897">
        <w:rPr>
          <w:b/>
          <w:bCs/>
          <w:rtl/>
        </w:rPr>
        <w:t xml:space="preserve"> אֶל־מֹשֶׁה בְּעֶצֶם הַיּוֹם הַזֶּה לֵאמֹר:</w:t>
      </w:r>
      <w:r w:rsidRPr="00992897">
        <w:rPr>
          <w:rFonts w:hint="cs"/>
          <w:b/>
          <w:bCs/>
          <w:rtl/>
        </w:rPr>
        <w:t xml:space="preserve"> </w:t>
      </w:r>
      <w:r w:rsidRPr="00992897">
        <w:rPr>
          <w:b/>
          <w:bCs/>
          <w:rtl/>
        </w:rPr>
        <w:t>עֲלֵה אֶל־הַר הָעֲבָרִים הַזֶּה הַר־נְבוֹ אֲשֶׁר בְּאֶרֶץ מוֹאָב אֲשֶׁר עַל־פְּנֵי יְרֵחוֹ וּרְאֵה אֶת־אֶרֶץ כְּנַעַן אֲשֶׁר אֲנִי נֹתֵן לִבְנֵי יִשְׂרָאֵל לַאֲחֻזָּה:</w:t>
      </w:r>
      <w:r w:rsidRPr="00992897">
        <w:rPr>
          <w:rtl/>
        </w:rPr>
        <w:t xml:space="preserve"> </w:t>
      </w:r>
      <w:r w:rsidRPr="00992897">
        <w:rPr>
          <w:rFonts w:cs="Narkisim" w:hint="cs"/>
          <w:szCs w:val="22"/>
          <w:rtl/>
        </w:rPr>
        <w:t>(</w:t>
      </w:r>
      <w:r w:rsidRPr="00992897">
        <w:rPr>
          <w:rFonts w:cs="Narkisim"/>
          <w:szCs w:val="22"/>
          <w:rtl/>
        </w:rPr>
        <w:t>דברים לב</w:t>
      </w:r>
      <w:r w:rsidRPr="00992897">
        <w:rPr>
          <w:rFonts w:cs="Narkisim" w:hint="cs"/>
          <w:szCs w:val="22"/>
          <w:rtl/>
        </w:rPr>
        <w:t xml:space="preserve"> </w:t>
      </w:r>
      <w:r w:rsidRPr="00992897">
        <w:rPr>
          <w:rFonts w:cs="Narkisim"/>
          <w:szCs w:val="22"/>
          <w:rtl/>
        </w:rPr>
        <w:t>מח</w:t>
      </w:r>
      <w:r w:rsidRPr="00992897">
        <w:rPr>
          <w:rFonts w:cs="Narkisim" w:hint="cs"/>
          <w:szCs w:val="22"/>
          <w:rtl/>
        </w:rPr>
        <w:t>-מט</w:t>
      </w:r>
      <w:r w:rsidRPr="00992897">
        <w:rPr>
          <w:rFonts w:cs="Narkisim"/>
          <w:szCs w:val="22"/>
          <w:rtl/>
        </w:rPr>
        <w:t>)</w:t>
      </w:r>
      <w:r>
        <w:rPr>
          <w:rFonts w:hint="cs"/>
          <w:rtl/>
        </w:rPr>
        <w:t>.</w:t>
      </w:r>
      <w:r w:rsidR="00AE21D2">
        <w:rPr>
          <w:rStyle w:val="a5"/>
          <w:rtl/>
        </w:rPr>
        <w:footnoteReference w:id="3"/>
      </w:r>
    </w:p>
    <w:p w:rsidR="00B819D4" w:rsidRPr="00B819D4" w:rsidRDefault="00B819D4" w:rsidP="00B819D4">
      <w:pPr>
        <w:pStyle w:val="ab"/>
        <w:rPr>
          <w:rtl/>
        </w:rPr>
      </w:pPr>
      <w:r w:rsidRPr="00B819D4">
        <w:rPr>
          <w:rtl/>
        </w:rPr>
        <w:t xml:space="preserve">אור החיים דברים </w:t>
      </w:r>
      <w:r w:rsidR="00AE21D2">
        <w:rPr>
          <w:rFonts w:hint="cs"/>
          <w:rtl/>
        </w:rPr>
        <w:t xml:space="preserve">לב מח </w:t>
      </w:r>
      <w:r w:rsidRPr="00B819D4">
        <w:rPr>
          <w:rtl/>
        </w:rPr>
        <w:t xml:space="preserve">פרשת האזינו </w:t>
      </w:r>
      <w:r w:rsidR="00AE21D2">
        <w:rPr>
          <w:rtl/>
        </w:rPr>
        <w:t>–</w:t>
      </w:r>
      <w:r w:rsidR="00AE21D2">
        <w:rPr>
          <w:rFonts w:hint="cs"/>
          <w:rtl/>
        </w:rPr>
        <w:t xml:space="preserve"> אתה בן תמותה</w:t>
      </w:r>
    </w:p>
    <w:p w:rsidR="007B7856" w:rsidRDefault="00B819D4" w:rsidP="00B819D4">
      <w:pPr>
        <w:pStyle w:val="ac"/>
        <w:rPr>
          <w:rtl/>
        </w:rPr>
      </w:pPr>
      <w:r w:rsidRPr="00B819D4">
        <w:rPr>
          <w:rtl/>
        </w:rPr>
        <w:t>בעצם היום הזה לאמר. אומרו לאמר, שיאמר להם לישראל שהוא עולה למות</w:t>
      </w:r>
      <w:r w:rsidR="007B7856">
        <w:rPr>
          <w:rFonts w:hint="cs"/>
          <w:rtl/>
        </w:rPr>
        <w:t>.</w:t>
      </w:r>
      <w:r w:rsidR="00AE21D2">
        <w:rPr>
          <w:rStyle w:val="a5"/>
          <w:rtl/>
        </w:rPr>
        <w:footnoteReference w:id="4"/>
      </w:r>
    </w:p>
    <w:p w:rsidR="00121DFC" w:rsidRDefault="00121DFC" w:rsidP="002F1646">
      <w:pPr>
        <w:pStyle w:val="ad"/>
        <w:spacing w:before="120"/>
        <w:rPr>
          <w:rtl/>
        </w:rPr>
      </w:pPr>
      <w:r>
        <w:rPr>
          <w:rFonts w:hint="cs"/>
          <w:rtl/>
        </w:rPr>
        <w:t>מחלקי המים</w:t>
      </w:r>
    </w:p>
    <w:p w:rsidR="001E119B" w:rsidRPr="001E119B" w:rsidRDefault="001E119B" w:rsidP="002F1646">
      <w:pPr>
        <w:pStyle w:val="ad"/>
        <w:spacing w:before="120" w:line="300" w:lineRule="atLeast"/>
        <w:rPr>
          <w:rFonts w:hint="cs"/>
          <w:b w:val="0"/>
          <w:bCs w:val="0"/>
          <w:szCs w:val="22"/>
          <w:rtl/>
        </w:rPr>
      </w:pPr>
      <w:r w:rsidRPr="001E119B">
        <w:rPr>
          <w:rFonts w:hint="cs"/>
          <w:szCs w:val="22"/>
          <w:rtl/>
        </w:rPr>
        <w:t xml:space="preserve">מים אחרונים: </w:t>
      </w:r>
      <w:r w:rsidR="00FC7C96">
        <w:rPr>
          <w:rFonts w:hint="cs"/>
          <w:b w:val="0"/>
          <w:bCs w:val="0"/>
          <w:szCs w:val="22"/>
          <w:rtl/>
        </w:rPr>
        <w:t xml:space="preserve">ראו דברינו </w:t>
      </w:r>
      <w:hyperlink r:id="rId8" w:anchor="gsc.tab=0" w:history="1">
        <w:r w:rsidR="00F82B90" w:rsidRPr="00F82B90">
          <w:rPr>
            <w:rStyle w:val="Hyperlink"/>
            <w:rFonts w:hint="cs"/>
            <w:b w:val="0"/>
            <w:bCs w:val="0"/>
            <w:szCs w:val="22"/>
            <w:rtl/>
          </w:rPr>
          <w:t>ספר דברים משנה תורה</w:t>
        </w:r>
      </w:hyperlink>
      <w:r w:rsidR="00F82B90">
        <w:rPr>
          <w:rFonts w:hint="cs"/>
          <w:b w:val="0"/>
          <w:bCs w:val="0"/>
          <w:szCs w:val="22"/>
          <w:rtl/>
        </w:rPr>
        <w:t xml:space="preserve"> בפרשת דברים וכן </w:t>
      </w:r>
      <w:hyperlink r:id="rId9" w:anchor="gsc.tab=0" w:history="1">
        <w:r w:rsidR="00F82B90" w:rsidRPr="00F82B90">
          <w:rPr>
            <w:rStyle w:val="Hyperlink"/>
            <w:rFonts w:hint="cs"/>
            <w:b w:val="0"/>
            <w:bCs w:val="0"/>
            <w:szCs w:val="22"/>
            <w:rtl/>
          </w:rPr>
          <w:t>מדרש פטירת משה</w:t>
        </w:r>
      </w:hyperlink>
      <w:r w:rsidR="00F82B90">
        <w:rPr>
          <w:rFonts w:hint="cs"/>
          <w:b w:val="0"/>
          <w:bCs w:val="0"/>
          <w:szCs w:val="22"/>
          <w:rtl/>
        </w:rPr>
        <w:t xml:space="preserve"> בפרשת וזאת הברכה.</w:t>
      </w:r>
    </w:p>
    <w:sectPr w:rsidR="001E119B" w:rsidRPr="001E119B" w:rsidSect="00F3587B">
      <w:headerReference w:type="even" r:id="rId10"/>
      <w:headerReference w:type="default" r:id="rId11"/>
      <w:footerReference w:type="even" r:id="rId12"/>
      <w:footerReference w:type="default" r:id="rId13"/>
      <w:headerReference w:type="first" r:id="rId14"/>
      <w:footerReference w:type="first" r:id="rId15"/>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8C3" w:rsidRDefault="00DF78C3">
      <w:r>
        <w:separator/>
      </w:r>
    </w:p>
  </w:endnote>
  <w:endnote w:type="continuationSeparator" w:id="0">
    <w:p w:rsidR="00DF78C3" w:rsidRDefault="00DF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B90" w:rsidRDefault="00F82B9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311" w:rsidRPr="00F8747C" w:rsidRDefault="00157311" w:rsidP="00215CB3">
    <w:pPr>
      <w:pStyle w:val="a8"/>
      <w:jc w:val="right"/>
      <w:rPr>
        <w:rFonts w:hint="cs"/>
      </w:rPr>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F930B6">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F930B6">
      <w:rPr>
        <w:rStyle w:val="af0"/>
        <w:noProof/>
        <w:rtl/>
      </w:rPr>
      <w:t>5</w:t>
    </w:r>
    <w:r w:rsidRPr="00F8747C">
      <w:rPr>
        <w:rStyle w:val="af0"/>
      </w:rPr>
      <w:fldChar w:fldCharType="end"/>
    </w:r>
  </w:p>
  <w:p w:rsidR="00157311" w:rsidRDefault="0015731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B90" w:rsidRDefault="00F82B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8C3" w:rsidRDefault="00DF78C3">
      <w:r>
        <w:separator/>
      </w:r>
    </w:p>
  </w:footnote>
  <w:footnote w:type="continuationSeparator" w:id="0">
    <w:p w:rsidR="00DF78C3" w:rsidRDefault="00DF78C3">
      <w:r>
        <w:continuationSeparator/>
      </w:r>
    </w:p>
  </w:footnote>
  <w:footnote w:id="1">
    <w:p w:rsidR="00410AF3" w:rsidRDefault="00410AF3" w:rsidP="000F6CF4">
      <w:pPr>
        <w:pStyle w:val="a3"/>
        <w:rPr>
          <w:rFonts w:hint="cs"/>
          <w:rtl/>
        </w:rPr>
      </w:pPr>
      <w:r>
        <w:rPr>
          <w:rStyle w:val="a5"/>
        </w:rPr>
        <w:footnoteRef/>
      </w:r>
      <w:r>
        <w:rPr>
          <w:rtl/>
        </w:rPr>
        <w:t xml:space="preserve"> </w:t>
      </w:r>
      <w:r w:rsidR="00D35103">
        <w:rPr>
          <w:rFonts w:hint="cs"/>
          <w:rtl/>
        </w:rPr>
        <w:t xml:space="preserve">הצעת נכדי שחר אורי יובל הי"ו </w:t>
      </w:r>
      <w:r>
        <w:rPr>
          <w:rFonts w:hint="cs"/>
          <w:rtl/>
        </w:rPr>
        <w:t xml:space="preserve">שספר דברים כולו הוא ה"לאמר" של כל הציוויים </w:t>
      </w:r>
      <w:r w:rsidR="00D35103">
        <w:rPr>
          <w:rFonts w:hint="cs"/>
          <w:rtl/>
        </w:rPr>
        <w:t>ש</w:t>
      </w:r>
      <w:r>
        <w:rPr>
          <w:rFonts w:hint="cs"/>
          <w:rtl/>
        </w:rPr>
        <w:t>בספרים הקודמים.</w:t>
      </w:r>
    </w:p>
  </w:footnote>
  <w:footnote w:id="2">
    <w:p w:rsidR="00AE21D2" w:rsidRDefault="00AE21D2" w:rsidP="006E0712">
      <w:pPr>
        <w:pStyle w:val="a3"/>
        <w:rPr>
          <w:rFonts w:hint="cs"/>
        </w:rPr>
      </w:pPr>
      <w:r>
        <w:rPr>
          <w:rStyle w:val="a5"/>
        </w:rPr>
        <w:footnoteRef/>
      </w:r>
      <w:r>
        <w:rPr>
          <w:rtl/>
        </w:rPr>
        <w:t xml:space="preserve"> </w:t>
      </w:r>
      <w:r>
        <w:rPr>
          <w:rFonts w:hint="cs"/>
          <w:rtl/>
        </w:rPr>
        <w:t>וב</w:t>
      </w:r>
      <w:r>
        <w:rPr>
          <w:rtl/>
        </w:rPr>
        <w:t>ירושלמי תענית פרק ג הלכה ד</w:t>
      </w:r>
      <w:r>
        <w:rPr>
          <w:rFonts w:hint="cs"/>
          <w:rtl/>
        </w:rPr>
        <w:t xml:space="preserve"> </w:t>
      </w:r>
      <w:r w:rsidR="006E0712">
        <w:rPr>
          <w:rFonts w:hint="cs"/>
          <w:rtl/>
        </w:rPr>
        <w:t>(</w:t>
      </w:r>
      <w:r w:rsidR="006E0712">
        <w:rPr>
          <w:rtl/>
        </w:rPr>
        <w:t>מכילתא דרבי ישמעאל בא מסכתא דפסחא פרשה א</w:t>
      </w:r>
      <w:r w:rsidR="006E0712">
        <w:rPr>
          <w:rFonts w:hint="cs"/>
          <w:rtl/>
        </w:rPr>
        <w:t xml:space="preserve">) </w:t>
      </w:r>
      <w:r>
        <w:rPr>
          <w:rFonts w:hint="cs"/>
          <w:rtl/>
        </w:rPr>
        <w:t>מודגש חלקו של הציבור: "</w:t>
      </w:r>
      <w:r>
        <w:rPr>
          <w:rtl/>
        </w:rPr>
        <w:t>רבי זעירה בשם ר' חנינה</w:t>
      </w:r>
      <w:r>
        <w:rPr>
          <w:rFonts w:hint="cs"/>
          <w:rtl/>
        </w:rPr>
        <w:t>:</w:t>
      </w:r>
      <w:r>
        <w:rPr>
          <w:rtl/>
        </w:rPr>
        <w:t xml:space="preserve"> מה יעשו גדולי הדור ואין הציבור נידון אלא אחר רובו</w:t>
      </w:r>
      <w:r>
        <w:rPr>
          <w:rFonts w:hint="cs"/>
          <w:rtl/>
        </w:rPr>
        <w:t>!</w:t>
      </w:r>
      <w:r>
        <w:rPr>
          <w:rtl/>
        </w:rPr>
        <w:t xml:space="preserve"> שכן מצאנו שכל ל"ח שנים שהיו ישראל כמנודים לא היה מדבר עם משה</w:t>
      </w:r>
      <w:r>
        <w:rPr>
          <w:rFonts w:hint="cs"/>
          <w:rtl/>
        </w:rPr>
        <w:t>,</w:t>
      </w:r>
      <w:r>
        <w:rPr>
          <w:rtl/>
        </w:rPr>
        <w:t xml:space="preserve"> שנאמר [דברים ב טז] ויהי כאשר תמו כל אנשי המלחמה למות מקרב המחנה מה כתוב בתריה [שם יז]</w:t>
      </w:r>
      <w:r>
        <w:rPr>
          <w:rFonts w:hint="cs"/>
          <w:rtl/>
        </w:rPr>
        <w:t>:</w:t>
      </w:r>
      <w:r>
        <w:rPr>
          <w:rtl/>
        </w:rPr>
        <w:t xml:space="preserve"> וידבר ה' אלי לאמר</w:t>
      </w:r>
      <w:r>
        <w:rPr>
          <w:rFonts w:hint="cs"/>
          <w:rtl/>
        </w:rPr>
        <w:t xml:space="preserve">". בלי ה"לאמר", בלי הציבור אליו מיועד הדיבור </w:t>
      </w:r>
      <w:r>
        <w:rPr>
          <w:rtl/>
        </w:rPr>
        <w:t>–</w:t>
      </w:r>
      <w:r>
        <w:rPr>
          <w:rFonts w:hint="cs"/>
          <w:rtl/>
        </w:rPr>
        <w:t xml:space="preserve"> אין דיבור, גם לא עם משה. מקור זה הוא סיוע רב לרמב"ן לעיל. ומה קורה כאשר מתחדש הדיבור עם משה כאשר תמו שלושים ושמונה שנות המדבר ועונש דור המדבר? לא מופיע "וידבר ה' אל משה לאמר", אלא: "וידבר ה' אלי לאמר". היכן מצויים דברי ה' שהתחדשו כעת? ב:"אלה הדברים אשר דבר משה אל כל ישראל". זה אופיו המיוחד של ספר דברים עליו הרחבנו בדברינו </w:t>
      </w:r>
      <w:hyperlink r:id="rId1" w:anchor="gsc.tab=0" w:history="1">
        <w:r w:rsidRPr="00B819D4">
          <w:rPr>
            <w:rStyle w:val="Hyperlink"/>
            <w:rFonts w:hint="cs"/>
            <w:rtl/>
          </w:rPr>
          <w:t>ספר דברים – משנה תורה</w:t>
        </w:r>
      </w:hyperlink>
      <w:r>
        <w:rPr>
          <w:rFonts w:hint="cs"/>
          <w:rtl/>
        </w:rPr>
        <w:t xml:space="preserve">. </w:t>
      </w:r>
      <w:r w:rsidRPr="00B819D4">
        <w:rPr>
          <w:rFonts w:hint="cs"/>
          <w:rtl/>
        </w:rPr>
        <w:t>מטרת ספר דברים היא לבאר את התורה, לזרז ולחזור ולהזהיר את דור הבנים העומד על סף הכניסה לארץ. משה לא מחדש שום דבר, אומר רמב"ן, הכל כבר נאמר ל</w:t>
      </w:r>
      <w:r w:rsidR="00DE4DBD">
        <w:rPr>
          <w:rFonts w:hint="cs"/>
          <w:rtl/>
        </w:rPr>
        <w:t>ו:</w:t>
      </w:r>
      <w:r w:rsidRPr="00B819D4">
        <w:rPr>
          <w:rFonts w:hint="cs"/>
          <w:rtl/>
        </w:rPr>
        <w:t xml:space="preserve"> "</w:t>
      </w:r>
      <w:r w:rsidRPr="00B819D4">
        <w:rPr>
          <w:rtl/>
        </w:rPr>
        <w:t>בסיני או באוהל מועד בשנ</w:t>
      </w:r>
      <w:r w:rsidRPr="00B819D4">
        <w:rPr>
          <w:rFonts w:hint="cs"/>
          <w:rtl/>
        </w:rPr>
        <w:t>ים</w:t>
      </w:r>
      <w:r w:rsidRPr="00B819D4">
        <w:rPr>
          <w:rtl/>
        </w:rPr>
        <w:t xml:space="preserve"> הראשונ</w:t>
      </w:r>
      <w:r w:rsidRPr="00B819D4">
        <w:rPr>
          <w:rFonts w:hint="cs"/>
          <w:rtl/>
        </w:rPr>
        <w:t>ות</w:t>
      </w:r>
      <w:r w:rsidRPr="00B819D4">
        <w:rPr>
          <w:rtl/>
        </w:rPr>
        <w:t xml:space="preserve"> קודם המרגלי</w:t>
      </w:r>
      <w:r w:rsidRPr="00B819D4">
        <w:rPr>
          <w:rFonts w:hint="cs"/>
          <w:rtl/>
        </w:rPr>
        <w:t>ם"</w:t>
      </w:r>
      <w:r w:rsidR="000753E1">
        <w:rPr>
          <w:rFonts w:hint="cs"/>
          <w:rtl/>
        </w:rPr>
        <w:t xml:space="preserve"> </w:t>
      </w:r>
      <w:r w:rsidR="000753E1">
        <w:rPr>
          <w:rtl/>
        </w:rPr>
        <w:t>–</w:t>
      </w:r>
      <w:r w:rsidR="000753E1">
        <w:rPr>
          <w:rFonts w:hint="cs"/>
          <w:rtl/>
        </w:rPr>
        <w:t xml:space="preserve"> גם מצוות שבמקום אחר מכנה אותן רמב"ן "מחודשות"</w:t>
      </w:r>
      <w:r w:rsidRPr="00B819D4">
        <w:rPr>
          <w:rFonts w:hint="cs"/>
          <w:rtl/>
        </w:rPr>
        <w:t>. והראיה, שבכל ספר דברים אין שימוש בביטויים: "</w:t>
      </w:r>
      <w:r w:rsidRPr="00B819D4">
        <w:rPr>
          <w:rtl/>
        </w:rPr>
        <w:t>וידבר ה' אל משה לאמר</w:t>
      </w:r>
      <w:r w:rsidRPr="00B819D4">
        <w:rPr>
          <w:rFonts w:hint="cs"/>
          <w:rtl/>
        </w:rPr>
        <w:t>,</w:t>
      </w:r>
      <w:r w:rsidRPr="00B819D4">
        <w:rPr>
          <w:rtl/>
        </w:rPr>
        <w:t xml:space="preserve"> צו את </w:t>
      </w:r>
      <w:smartTag w:uri="urn:schemas-microsoft-com:office:smarttags" w:element="PersonName">
        <w:smartTagPr>
          <w:attr w:name="ProductID" w:val="בני ישראל"/>
        </w:smartTagPr>
        <w:r w:rsidRPr="00B819D4">
          <w:rPr>
            <w:rtl/>
          </w:rPr>
          <w:t>בני ישראל</w:t>
        </w:r>
      </w:smartTag>
      <w:r w:rsidRPr="00B819D4">
        <w:rPr>
          <w:rtl/>
        </w:rPr>
        <w:t xml:space="preserve"> או דבר אל </w:t>
      </w:r>
      <w:smartTag w:uri="urn:schemas-microsoft-com:office:smarttags" w:element="PersonName">
        <w:smartTagPr>
          <w:attr w:name="ProductID" w:val="בני ישראל"/>
        </w:smartTagPr>
        <w:r w:rsidRPr="00B819D4">
          <w:rPr>
            <w:rtl/>
          </w:rPr>
          <w:t>בני ישראל</w:t>
        </w:r>
      </w:smartTag>
      <w:r w:rsidRPr="00B819D4">
        <w:rPr>
          <w:rFonts w:hint="cs"/>
          <w:rtl/>
        </w:rPr>
        <w:t>".</w:t>
      </w:r>
      <w:r>
        <w:rPr>
          <w:rFonts w:ascii="Narkisim" w:hAnsi="Narkisim" w:hint="cs"/>
          <w:szCs w:val="22"/>
          <w:rtl/>
        </w:rPr>
        <w:t xml:space="preserve"> האמנם?</w:t>
      </w:r>
    </w:p>
  </w:footnote>
  <w:footnote w:id="3">
    <w:p w:rsidR="00AE21D2" w:rsidRDefault="00AE21D2">
      <w:pPr>
        <w:pStyle w:val="a3"/>
        <w:rPr>
          <w:rFonts w:hint="cs"/>
          <w:rtl/>
        </w:rPr>
      </w:pPr>
      <w:r>
        <w:rPr>
          <w:rStyle w:val="a5"/>
        </w:rPr>
        <w:footnoteRef/>
      </w:r>
      <w:r>
        <w:rPr>
          <w:rtl/>
        </w:rPr>
        <w:t xml:space="preserve"> </w:t>
      </w:r>
      <w:r w:rsidRPr="00077571">
        <w:rPr>
          <w:rFonts w:hint="cs"/>
          <w:rtl/>
        </w:rPr>
        <w:t>הנה יש שניים (שלושה)</w:t>
      </w:r>
      <w:r>
        <w:rPr>
          <w:rFonts w:hint="cs"/>
          <w:rtl/>
        </w:rPr>
        <w:t xml:space="preserve"> "וידבר" או "ויאמר ה' אל משה" בסוף הספר, כאשר</w:t>
      </w:r>
      <w:r w:rsidRPr="00002622">
        <w:rPr>
          <w:rFonts w:hint="cs"/>
          <w:rtl/>
        </w:rPr>
        <w:t xml:space="preserve"> </w:t>
      </w:r>
      <w:r w:rsidRPr="00077571">
        <w:rPr>
          <w:rFonts w:hint="cs"/>
          <w:rtl/>
        </w:rPr>
        <w:t xml:space="preserve">משה נפרד מבני ישראל ומסתלק מן העולם! </w:t>
      </w:r>
      <w:r>
        <w:rPr>
          <w:rFonts w:hint="cs"/>
          <w:rtl/>
        </w:rPr>
        <w:t xml:space="preserve">בחטיבת הפסוקים הראשונה, </w:t>
      </w:r>
      <w:r w:rsidRPr="00077571">
        <w:rPr>
          <w:rFonts w:hint="cs"/>
          <w:rtl/>
        </w:rPr>
        <w:t xml:space="preserve">יש גם יש "מצווה פלונית" של כתיבת השירה, שעפ"י חז"ל היא מצוות כתיבת ספר תורה. ראו ספר החינוך מצווה תריג החותמת את מנין המצוות: לכתוב כל אחד ואחד מישראל ספר תורה לעצמו. חטיבת הפסוקים השנייה, מפרק לב, היא ציווי פרטי-אישי למשה ואיננה "מצוה פלונית". ומעניין שבחטיבה הראשונה </w:t>
      </w:r>
      <w:r>
        <w:rPr>
          <w:rFonts w:hint="cs"/>
          <w:rtl/>
        </w:rPr>
        <w:t xml:space="preserve">של המצווה לכתוב ספר תורה, </w:t>
      </w:r>
      <w:r w:rsidRPr="00077571">
        <w:rPr>
          <w:rFonts w:hint="cs"/>
          <w:rtl/>
        </w:rPr>
        <w:t>אין המילה "לאמר" ובחטיבה השנייה, האישית, יש</w:t>
      </w:r>
      <w:r>
        <w:rPr>
          <w:rFonts w:hint="cs"/>
          <w:rtl/>
        </w:rPr>
        <w:t>! מה פשר "לאמר" זה?</w:t>
      </w:r>
      <w:r w:rsidR="00DE4DBD">
        <w:rPr>
          <w:rFonts w:hint="cs"/>
          <w:rtl/>
        </w:rPr>
        <w:t xml:space="preserve"> למי יש לומר ומה יש לומר?</w:t>
      </w:r>
    </w:p>
  </w:footnote>
  <w:footnote w:id="4">
    <w:p w:rsidR="00AE21D2" w:rsidRPr="00077571" w:rsidRDefault="00AE21D2" w:rsidP="00AE21D2">
      <w:pPr>
        <w:pStyle w:val="a3"/>
        <w:rPr>
          <w:rFonts w:hint="cs"/>
          <w:rtl/>
        </w:rPr>
      </w:pPr>
      <w:r>
        <w:rPr>
          <w:rStyle w:val="a5"/>
        </w:rPr>
        <w:footnoteRef/>
      </w:r>
      <w:r>
        <w:rPr>
          <w:rtl/>
        </w:rPr>
        <w:t xml:space="preserve"> </w:t>
      </w:r>
      <w:r w:rsidRPr="00077571">
        <w:rPr>
          <w:rFonts w:hint="cs"/>
          <w:rtl/>
        </w:rPr>
        <w:t>זו האמירה האחרונה של הקב"ה למשה ובלשון "וידבר" דווקא!</w:t>
      </w:r>
      <w:r>
        <w:rPr>
          <w:rFonts w:hint="cs"/>
          <w:rtl/>
        </w:rPr>
        <w:t xml:space="preserve"> לא רק על מנת להעביר את שרביט ההנהגה ליהושע באופן מלא ונחרץ, אלא גם "אמור" ברור לבני ישראל שאף אתה כאחד העם ובן תמותה, אולי על מנת שלא יחפשו אחריך ושלא יעשו ממך עבודה זרה. זוהי האמירה האחרונה של הצור לציר הנאמן. גם אותה</w:t>
      </w:r>
      <w:r w:rsidR="006E59FE">
        <w:rPr>
          <w:rFonts w:hint="cs"/>
          <w:rtl/>
        </w:rPr>
        <w:t xml:space="preserve"> בן תמותה. לך </w:t>
      </w:r>
      <w:r>
        <w:rPr>
          <w:rFonts w:hint="cs"/>
          <w:rtl/>
        </w:rPr>
        <w:t xml:space="preserve">אמור </w:t>
      </w:r>
      <w:r w:rsidR="006E59FE">
        <w:rPr>
          <w:rFonts w:hint="cs"/>
          <w:rtl/>
        </w:rPr>
        <w:t xml:space="preserve">זאת </w:t>
      </w:r>
      <w:r>
        <w:rPr>
          <w:rFonts w:hint="cs"/>
          <w:rtl/>
        </w:rPr>
        <w:t>לבני ישראל.</w:t>
      </w:r>
      <w:r w:rsidR="006E59FE">
        <w:rPr>
          <w:rFonts w:hint="cs"/>
          <w:rtl/>
        </w:rPr>
        <w:t xml:space="preserve"> ראו גם הדרשה בבראשית רבה כו ו</w:t>
      </w:r>
      <w:r w:rsidR="006E59FE" w:rsidRPr="006E59FE">
        <w:rPr>
          <w:rFonts w:hint="cs"/>
          <w:rtl/>
        </w:rPr>
        <w:t xml:space="preserve"> </w:t>
      </w:r>
      <w:r w:rsidR="006E59FE">
        <w:rPr>
          <w:rFonts w:hint="cs"/>
          <w:rtl/>
        </w:rPr>
        <w:t xml:space="preserve">על הפסוק בבראשית ו ג: "בשגם הוא בשר" </w:t>
      </w:r>
      <w:r w:rsidR="006E59FE">
        <w:rPr>
          <w:rtl/>
        </w:rPr>
        <w:t>–</w:t>
      </w:r>
      <w:r w:rsidR="006E59FE">
        <w:rPr>
          <w:rFonts w:hint="cs"/>
          <w:rtl/>
        </w:rPr>
        <w:t xml:space="preserve"> "בשגם </w:t>
      </w:r>
      <w:r w:rsidR="006E59FE">
        <w:rPr>
          <w:rtl/>
        </w:rPr>
        <w:t>–</w:t>
      </w:r>
      <w:r w:rsidR="006E59FE">
        <w:rPr>
          <w:rFonts w:hint="cs"/>
          <w:rtl/>
        </w:rPr>
        <w:t xml:space="preserve"> זה משה".</w:t>
      </w:r>
    </w:p>
    <w:p w:rsidR="00AE21D2" w:rsidRDefault="00AE21D2">
      <w:pPr>
        <w:pStyle w:val="a3"/>
        <w:rPr>
          <w:rFonts w:hint="cs"/>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B90" w:rsidRDefault="00F82B9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DFC" w:rsidRDefault="00121DFC" w:rsidP="00121DFC">
    <w:pPr>
      <w:pStyle w:val="1"/>
      <w:tabs>
        <w:tab w:val="clear" w:pos="9469"/>
        <w:tab w:val="right" w:pos="9299"/>
      </w:tabs>
      <w:rPr>
        <w:rFonts w:hint="cs"/>
        <w:rtl/>
        <w:lang w:eastAsia="en-US"/>
      </w:rPr>
    </w:pPr>
    <w:r>
      <w:rPr>
        <w:rFonts w:hint="cs"/>
        <w:rtl/>
        <w:lang w:eastAsia="en-US"/>
      </w:rPr>
      <w:t>על רגל אחת</w:t>
    </w:r>
    <w:r>
      <w:rPr>
        <w:rtl/>
        <w:lang w:eastAsia="en-US"/>
      </w:rPr>
      <w:tab/>
    </w:r>
    <w:r>
      <w:rPr>
        <w:rFonts w:hint="cs"/>
        <w:rtl/>
        <w:lang w:eastAsia="en-US"/>
      </w:rPr>
      <w:t>תשפ"ג</w:t>
    </w:r>
  </w:p>
  <w:p w:rsidR="00157311" w:rsidRPr="00121DFC" w:rsidRDefault="00157311" w:rsidP="00121DFC">
    <w:pPr>
      <w:pStyle w:val="a6"/>
      <w:rPr>
        <w:rFonts w:hint="cs"/>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311" w:rsidRDefault="0015731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BD37CE">
      <w:rPr>
        <w:szCs w:val="24"/>
        <w:rtl/>
      </w:rPr>
      <w:t>שביעי של פסח</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727AFA">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zMDYwNTO3BJGGSjpKwanFxZn5eSAFhka1ABThQdstAAAA"/>
  </w:docVars>
  <w:rsids>
    <w:rsidRoot w:val="00AA6A06"/>
    <w:rsid w:val="00002622"/>
    <w:rsid w:val="0001166E"/>
    <w:rsid w:val="00011838"/>
    <w:rsid w:val="00041383"/>
    <w:rsid w:val="00061035"/>
    <w:rsid w:val="00064EDE"/>
    <w:rsid w:val="00066D8D"/>
    <w:rsid w:val="000753E1"/>
    <w:rsid w:val="00077571"/>
    <w:rsid w:val="000843CD"/>
    <w:rsid w:val="000B1ABF"/>
    <w:rsid w:val="000B4CCB"/>
    <w:rsid w:val="000C44C3"/>
    <w:rsid w:val="000D51EE"/>
    <w:rsid w:val="000D5EFC"/>
    <w:rsid w:val="000F6CF4"/>
    <w:rsid w:val="000F6DAB"/>
    <w:rsid w:val="00114EFE"/>
    <w:rsid w:val="00121DFC"/>
    <w:rsid w:val="00140B2D"/>
    <w:rsid w:val="00142A18"/>
    <w:rsid w:val="001437B4"/>
    <w:rsid w:val="00152639"/>
    <w:rsid w:val="00157311"/>
    <w:rsid w:val="00163D35"/>
    <w:rsid w:val="001677DA"/>
    <w:rsid w:val="0017386C"/>
    <w:rsid w:val="00175065"/>
    <w:rsid w:val="00175BED"/>
    <w:rsid w:val="00191B2D"/>
    <w:rsid w:val="001E0E7C"/>
    <w:rsid w:val="001E119B"/>
    <w:rsid w:val="001E7B89"/>
    <w:rsid w:val="001E7C74"/>
    <w:rsid w:val="00202991"/>
    <w:rsid w:val="002076E0"/>
    <w:rsid w:val="00215CB3"/>
    <w:rsid w:val="00215D91"/>
    <w:rsid w:val="00221F92"/>
    <w:rsid w:val="002648C6"/>
    <w:rsid w:val="002669F9"/>
    <w:rsid w:val="00271365"/>
    <w:rsid w:val="00271F2C"/>
    <w:rsid w:val="002742A1"/>
    <w:rsid w:val="002835DE"/>
    <w:rsid w:val="002967E1"/>
    <w:rsid w:val="00296E5C"/>
    <w:rsid w:val="002A57E6"/>
    <w:rsid w:val="002A5EC1"/>
    <w:rsid w:val="002C7345"/>
    <w:rsid w:val="002D1D0D"/>
    <w:rsid w:val="002D3853"/>
    <w:rsid w:val="002D4561"/>
    <w:rsid w:val="002D7AD1"/>
    <w:rsid w:val="002E6C37"/>
    <w:rsid w:val="002F054E"/>
    <w:rsid w:val="002F1646"/>
    <w:rsid w:val="002F37D0"/>
    <w:rsid w:val="003024AA"/>
    <w:rsid w:val="0033439C"/>
    <w:rsid w:val="00343C99"/>
    <w:rsid w:val="0035081A"/>
    <w:rsid w:val="00362083"/>
    <w:rsid w:val="00370078"/>
    <w:rsid w:val="00372AE8"/>
    <w:rsid w:val="00380559"/>
    <w:rsid w:val="00384DF9"/>
    <w:rsid w:val="003A0768"/>
    <w:rsid w:val="003A0EBE"/>
    <w:rsid w:val="003A2E3E"/>
    <w:rsid w:val="003B283D"/>
    <w:rsid w:val="003C090B"/>
    <w:rsid w:val="003C4B00"/>
    <w:rsid w:val="003C5D1D"/>
    <w:rsid w:val="003D6719"/>
    <w:rsid w:val="003E38BB"/>
    <w:rsid w:val="003E47FF"/>
    <w:rsid w:val="003E7F31"/>
    <w:rsid w:val="004061CC"/>
    <w:rsid w:val="00410AF3"/>
    <w:rsid w:val="00413FF1"/>
    <w:rsid w:val="00414C22"/>
    <w:rsid w:val="00426E20"/>
    <w:rsid w:val="00440795"/>
    <w:rsid w:val="00456430"/>
    <w:rsid w:val="00462C18"/>
    <w:rsid w:val="00464374"/>
    <w:rsid w:val="0049743B"/>
    <w:rsid w:val="00497505"/>
    <w:rsid w:val="004C4CFD"/>
    <w:rsid w:val="004D3868"/>
    <w:rsid w:val="004D7ADB"/>
    <w:rsid w:val="004F23CD"/>
    <w:rsid w:val="00505E29"/>
    <w:rsid w:val="00507212"/>
    <w:rsid w:val="00511B9A"/>
    <w:rsid w:val="005136DB"/>
    <w:rsid w:val="00542705"/>
    <w:rsid w:val="0055636A"/>
    <w:rsid w:val="0056701A"/>
    <w:rsid w:val="00582468"/>
    <w:rsid w:val="00590FC8"/>
    <w:rsid w:val="005912B8"/>
    <w:rsid w:val="00592B1C"/>
    <w:rsid w:val="005940F8"/>
    <w:rsid w:val="005A24FD"/>
    <w:rsid w:val="005A3059"/>
    <w:rsid w:val="005A34CB"/>
    <w:rsid w:val="005A7433"/>
    <w:rsid w:val="005A7B07"/>
    <w:rsid w:val="005D49A7"/>
    <w:rsid w:val="005D6CE2"/>
    <w:rsid w:val="005D7836"/>
    <w:rsid w:val="005E0802"/>
    <w:rsid w:val="005E2760"/>
    <w:rsid w:val="005E7B6C"/>
    <w:rsid w:val="005F42B4"/>
    <w:rsid w:val="00602C02"/>
    <w:rsid w:val="00606018"/>
    <w:rsid w:val="00607508"/>
    <w:rsid w:val="00613E7E"/>
    <w:rsid w:val="006172D8"/>
    <w:rsid w:val="00632DE4"/>
    <w:rsid w:val="00634E93"/>
    <w:rsid w:val="00650341"/>
    <w:rsid w:val="00651CEB"/>
    <w:rsid w:val="006635F7"/>
    <w:rsid w:val="00671253"/>
    <w:rsid w:val="0067315F"/>
    <w:rsid w:val="006A64DF"/>
    <w:rsid w:val="006B36A6"/>
    <w:rsid w:val="006C468D"/>
    <w:rsid w:val="006C7D4F"/>
    <w:rsid w:val="006E0712"/>
    <w:rsid w:val="006E072B"/>
    <w:rsid w:val="006E59FE"/>
    <w:rsid w:val="007142E2"/>
    <w:rsid w:val="00714E6D"/>
    <w:rsid w:val="00725C93"/>
    <w:rsid w:val="00727AFA"/>
    <w:rsid w:val="00732457"/>
    <w:rsid w:val="00734305"/>
    <w:rsid w:val="007572EC"/>
    <w:rsid w:val="00763446"/>
    <w:rsid w:val="007736EB"/>
    <w:rsid w:val="00791698"/>
    <w:rsid w:val="00791AA7"/>
    <w:rsid w:val="00795A0E"/>
    <w:rsid w:val="007A0D78"/>
    <w:rsid w:val="007B7856"/>
    <w:rsid w:val="007C4407"/>
    <w:rsid w:val="007C6FAD"/>
    <w:rsid w:val="007D00DA"/>
    <w:rsid w:val="007D4302"/>
    <w:rsid w:val="007E548B"/>
    <w:rsid w:val="007F1ED4"/>
    <w:rsid w:val="007F749A"/>
    <w:rsid w:val="0080145E"/>
    <w:rsid w:val="00801E0F"/>
    <w:rsid w:val="00802DC8"/>
    <w:rsid w:val="00812439"/>
    <w:rsid w:val="008173E9"/>
    <w:rsid w:val="008269AD"/>
    <w:rsid w:val="00831563"/>
    <w:rsid w:val="00833F70"/>
    <w:rsid w:val="00860028"/>
    <w:rsid w:val="00863FD9"/>
    <w:rsid w:val="008650CE"/>
    <w:rsid w:val="00882F30"/>
    <w:rsid w:val="008901D4"/>
    <w:rsid w:val="008A3773"/>
    <w:rsid w:val="008A37F6"/>
    <w:rsid w:val="008B52BD"/>
    <w:rsid w:val="008B6D30"/>
    <w:rsid w:val="008C0092"/>
    <w:rsid w:val="008D215A"/>
    <w:rsid w:val="008D7803"/>
    <w:rsid w:val="008D7863"/>
    <w:rsid w:val="00915A37"/>
    <w:rsid w:val="009266F1"/>
    <w:rsid w:val="00942099"/>
    <w:rsid w:val="009437D6"/>
    <w:rsid w:val="00944353"/>
    <w:rsid w:val="009639AA"/>
    <w:rsid w:val="00966521"/>
    <w:rsid w:val="009805A5"/>
    <w:rsid w:val="00981998"/>
    <w:rsid w:val="00982F5E"/>
    <w:rsid w:val="00986DE9"/>
    <w:rsid w:val="009900C2"/>
    <w:rsid w:val="009A4B9A"/>
    <w:rsid w:val="009B29D8"/>
    <w:rsid w:val="009B5510"/>
    <w:rsid w:val="009C15E0"/>
    <w:rsid w:val="009D18C6"/>
    <w:rsid w:val="009D55F9"/>
    <w:rsid w:val="009D76B5"/>
    <w:rsid w:val="009E0E50"/>
    <w:rsid w:val="009E3365"/>
    <w:rsid w:val="009E498A"/>
    <w:rsid w:val="009E5B27"/>
    <w:rsid w:val="009E757E"/>
    <w:rsid w:val="009F75EC"/>
    <w:rsid w:val="00A27800"/>
    <w:rsid w:val="00A539A8"/>
    <w:rsid w:val="00A54BB9"/>
    <w:rsid w:val="00A54EDD"/>
    <w:rsid w:val="00A64C84"/>
    <w:rsid w:val="00A7672E"/>
    <w:rsid w:val="00A904C9"/>
    <w:rsid w:val="00A90B93"/>
    <w:rsid w:val="00A97524"/>
    <w:rsid w:val="00AA6A06"/>
    <w:rsid w:val="00AC6161"/>
    <w:rsid w:val="00AD486B"/>
    <w:rsid w:val="00AE1404"/>
    <w:rsid w:val="00AE21D2"/>
    <w:rsid w:val="00AE6344"/>
    <w:rsid w:val="00AF3C28"/>
    <w:rsid w:val="00AF4E49"/>
    <w:rsid w:val="00AF7E53"/>
    <w:rsid w:val="00B351F2"/>
    <w:rsid w:val="00B40631"/>
    <w:rsid w:val="00B46D0C"/>
    <w:rsid w:val="00B670E3"/>
    <w:rsid w:val="00B819D4"/>
    <w:rsid w:val="00B90EDD"/>
    <w:rsid w:val="00B927E3"/>
    <w:rsid w:val="00BA44D9"/>
    <w:rsid w:val="00BA61C8"/>
    <w:rsid w:val="00BD1B9B"/>
    <w:rsid w:val="00BD37CE"/>
    <w:rsid w:val="00BF34A4"/>
    <w:rsid w:val="00BF6410"/>
    <w:rsid w:val="00C0751F"/>
    <w:rsid w:val="00C15CCE"/>
    <w:rsid w:val="00C17781"/>
    <w:rsid w:val="00C17CD0"/>
    <w:rsid w:val="00C233A0"/>
    <w:rsid w:val="00C24F18"/>
    <w:rsid w:val="00C3215A"/>
    <w:rsid w:val="00C40770"/>
    <w:rsid w:val="00C86950"/>
    <w:rsid w:val="00CC0773"/>
    <w:rsid w:val="00CD3BA6"/>
    <w:rsid w:val="00CF08AA"/>
    <w:rsid w:val="00CF5415"/>
    <w:rsid w:val="00CF7511"/>
    <w:rsid w:val="00D0493B"/>
    <w:rsid w:val="00D076B1"/>
    <w:rsid w:val="00D26A05"/>
    <w:rsid w:val="00D35103"/>
    <w:rsid w:val="00D41319"/>
    <w:rsid w:val="00D41A38"/>
    <w:rsid w:val="00D511C3"/>
    <w:rsid w:val="00D55ACF"/>
    <w:rsid w:val="00D603FF"/>
    <w:rsid w:val="00D63538"/>
    <w:rsid w:val="00D66F9C"/>
    <w:rsid w:val="00D71866"/>
    <w:rsid w:val="00D8086E"/>
    <w:rsid w:val="00DA0E02"/>
    <w:rsid w:val="00DA1B58"/>
    <w:rsid w:val="00DA5B9C"/>
    <w:rsid w:val="00DC220B"/>
    <w:rsid w:val="00DD12A7"/>
    <w:rsid w:val="00DD3816"/>
    <w:rsid w:val="00DE10D2"/>
    <w:rsid w:val="00DE21BF"/>
    <w:rsid w:val="00DE4DBD"/>
    <w:rsid w:val="00DF78C3"/>
    <w:rsid w:val="00E0542D"/>
    <w:rsid w:val="00E05BAC"/>
    <w:rsid w:val="00E156A0"/>
    <w:rsid w:val="00E203AF"/>
    <w:rsid w:val="00E458F9"/>
    <w:rsid w:val="00E5300F"/>
    <w:rsid w:val="00E532BE"/>
    <w:rsid w:val="00E542BB"/>
    <w:rsid w:val="00E5497D"/>
    <w:rsid w:val="00E569BB"/>
    <w:rsid w:val="00E637A0"/>
    <w:rsid w:val="00E72066"/>
    <w:rsid w:val="00E81C56"/>
    <w:rsid w:val="00E853F5"/>
    <w:rsid w:val="00E86BED"/>
    <w:rsid w:val="00E90B51"/>
    <w:rsid w:val="00E91005"/>
    <w:rsid w:val="00E9283B"/>
    <w:rsid w:val="00EB150F"/>
    <w:rsid w:val="00EB2124"/>
    <w:rsid w:val="00EB2C22"/>
    <w:rsid w:val="00EC0C62"/>
    <w:rsid w:val="00EC6480"/>
    <w:rsid w:val="00EE3A00"/>
    <w:rsid w:val="00EE4E6E"/>
    <w:rsid w:val="00EE6B1A"/>
    <w:rsid w:val="00EE6CA1"/>
    <w:rsid w:val="00EF58AB"/>
    <w:rsid w:val="00F16785"/>
    <w:rsid w:val="00F31E4D"/>
    <w:rsid w:val="00F3587B"/>
    <w:rsid w:val="00F556DC"/>
    <w:rsid w:val="00F75CFC"/>
    <w:rsid w:val="00F82B90"/>
    <w:rsid w:val="00F90283"/>
    <w:rsid w:val="00F9135A"/>
    <w:rsid w:val="00F930B6"/>
    <w:rsid w:val="00F95486"/>
    <w:rsid w:val="00FA7926"/>
    <w:rsid w:val="00FB0439"/>
    <w:rsid w:val="00FC7C96"/>
    <w:rsid w:val="00FE25C1"/>
    <w:rsid w:val="00FE5079"/>
    <w:rsid w:val="00FF3A5F"/>
    <w:rsid w:val="00FF4B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A04ED2A-BC85-4C96-B920-106E96DC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E59FE"/>
    <w:pPr>
      <w:bidi/>
    </w:pPr>
    <w:rPr>
      <w:rFonts w:cs="Narkisim"/>
      <w:sz w:val="22"/>
      <w:szCs w:val="22"/>
      <w:lang w:eastAsia="he-IL"/>
    </w:rPr>
  </w:style>
  <w:style w:type="paragraph" w:styleId="1">
    <w:name w:val="heading 1"/>
    <w:basedOn w:val="a"/>
    <w:next w:val="a"/>
    <w:link w:val="10"/>
    <w:qFormat/>
    <w:rsid w:val="006E59FE"/>
    <w:pPr>
      <w:keepNext/>
      <w:tabs>
        <w:tab w:val="right" w:pos="9469"/>
      </w:tabs>
      <w:jc w:val="both"/>
      <w:outlineLvl w:val="0"/>
    </w:pPr>
    <w:rPr>
      <w:rFonts w:cs="David"/>
      <w:b/>
      <w:bCs/>
      <w:szCs w:val="28"/>
    </w:rPr>
  </w:style>
  <w:style w:type="character" w:default="1" w:styleId="a0">
    <w:name w:val="Default Paragraph Font"/>
    <w:uiPriority w:val="1"/>
    <w:semiHidden/>
    <w:unhideWhenUsed/>
    <w:rsid w:val="006E59FE"/>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6E59FE"/>
  </w:style>
  <w:style w:type="paragraph" w:styleId="a3">
    <w:name w:val="footnote text"/>
    <w:basedOn w:val="a"/>
    <w:link w:val="a4"/>
    <w:rsid w:val="006E59FE"/>
    <w:pPr>
      <w:ind w:left="170" w:hanging="170"/>
      <w:jc w:val="both"/>
    </w:pPr>
    <w:rPr>
      <w:sz w:val="20"/>
      <w:szCs w:val="20"/>
    </w:rPr>
  </w:style>
  <w:style w:type="character" w:styleId="a5">
    <w:name w:val="footnote reference"/>
    <w:semiHidden/>
    <w:rsid w:val="006E59FE"/>
    <w:rPr>
      <w:vertAlign w:val="superscript"/>
    </w:rPr>
  </w:style>
  <w:style w:type="paragraph" w:styleId="a6">
    <w:name w:val="header"/>
    <w:basedOn w:val="a"/>
    <w:link w:val="a7"/>
    <w:rsid w:val="006E59FE"/>
    <w:pPr>
      <w:tabs>
        <w:tab w:val="center" w:pos="4153"/>
        <w:tab w:val="right" w:pos="8306"/>
      </w:tabs>
    </w:pPr>
  </w:style>
  <w:style w:type="paragraph" w:styleId="a8">
    <w:name w:val="footer"/>
    <w:basedOn w:val="a"/>
    <w:link w:val="a9"/>
    <w:rsid w:val="006E59FE"/>
    <w:pPr>
      <w:tabs>
        <w:tab w:val="center" w:pos="4153"/>
        <w:tab w:val="right" w:pos="8306"/>
      </w:tabs>
    </w:pPr>
  </w:style>
  <w:style w:type="paragraph" w:customStyle="1" w:styleId="aa">
    <w:name w:val="כותרת"/>
    <w:basedOn w:val="a"/>
    <w:rsid w:val="006E59FE"/>
    <w:pPr>
      <w:spacing w:before="240" w:line="320" w:lineRule="atLeast"/>
      <w:jc w:val="center"/>
    </w:pPr>
    <w:rPr>
      <w:rFonts w:cs="David"/>
      <w:b/>
      <w:bCs/>
      <w:spacing w:val="20"/>
      <w:szCs w:val="32"/>
    </w:rPr>
  </w:style>
  <w:style w:type="paragraph" w:customStyle="1" w:styleId="ab">
    <w:name w:val="כותרת קטע"/>
    <w:basedOn w:val="a"/>
    <w:link w:val="Char"/>
    <w:rsid w:val="006E59FE"/>
    <w:pPr>
      <w:spacing w:before="240" w:line="300" w:lineRule="atLeast"/>
    </w:pPr>
    <w:rPr>
      <w:rFonts w:cs="Arial"/>
      <w:b/>
      <w:bCs/>
      <w:szCs w:val="24"/>
    </w:rPr>
  </w:style>
  <w:style w:type="paragraph" w:customStyle="1" w:styleId="ac">
    <w:name w:val="מקור"/>
    <w:basedOn w:val="a"/>
    <w:rsid w:val="006E59FE"/>
    <w:pPr>
      <w:spacing w:line="320" w:lineRule="atLeast"/>
      <w:jc w:val="both"/>
    </w:pPr>
    <w:rPr>
      <w:rFonts w:cs="David"/>
      <w:szCs w:val="24"/>
    </w:rPr>
  </w:style>
  <w:style w:type="paragraph" w:customStyle="1" w:styleId="ad">
    <w:name w:val="מחלקי המים"/>
    <w:basedOn w:val="a"/>
    <w:rsid w:val="006E59FE"/>
    <w:pPr>
      <w:spacing w:line="320" w:lineRule="atLeast"/>
      <w:jc w:val="both"/>
    </w:pPr>
    <w:rPr>
      <w:b/>
      <w:bCs/>
      <w:szCs w:val="24"/>
    </w:rPr>
  </w:style>
  <w:style w:type="character" w:styleId="Hyperlink">
    <w:name w:val="Hyperlink"/>
    <w:rsid w:val="006E59FE"/>
    <w:rPr>
      <w:color w:val="0000FF"/>
      <w:u w:val="single"/>
    </w:rPr>
  </w:style>
  <w:style w:type="paragraph" w:styleId="ae">
    <w:name w:val="Balloon Text"/>
    <w:basedOn w:val="a"/>
    <w:link w:val="af"/>
    <w:uiPriority w:val="99"/>
    <w:semiHidden/>
    <w:unhideWhenUsed/>
    <w:rsid w:val="006E59FE"/>
    <w:rPr>
      <w:rFonts w:ascii="Tahoma" w:hAnsi="Tahoma" w:cs="Tahoma"/>
      <w:sz w:val="16"/>
      <w:szCs w:val="16"/>
    </w:rPr>
  </w:style>
  <w:style w:type="character" w:styleId="af0">
    <w:name w:val="page number"/>
    <w:basedOn w:val="a0"/>
    <w:rsid w:val="00215CB3"/>
  </w:style>
  <w:style w:type="character" w:styleId="FollowedHyperlink">
    <w:name w:val="FollowedHyperlink"/>
    <w:rsid w:val="005D49A7"/>
    <w:rPr>
      <w:color w:val="800080"/>
      <w:u w:val="single"/>
    </w:rPr>
  </w:style>
  <w:style w:type="character" w:customStyle="1" w:styleId="a4">
    <w:name w:val="טקסט הערת שוליים תו"/>
    <w:link w:val="a3"/>
    <w:rsid w:val="006E59FE"/>
    <w:rPr>
      <w:rFonts w:cs="Narkisim"/>
      <w:lang w:eastAsia="he-IL"/>
    </w:rPr>
  </w:style>
  <w:style w:type="character" w:customStyle="1" w:styleId="10">
    <w:name w:val="כותרת 1 תו"/>
    <w:link w:val="1"/>
    <w:rsid w:val="006E59FE"/>
    <w:rPr>
      <w:rFonts w:cs="David"/>
      <w:b/>
      <w:bCs/>
      <w:sz w:val="22"/>
      <w:szCs w:val="28"/>
      <w:lang w:eastAsia="he-IL"/>
    </w:rPr>
  </w:style>
  <w:style w:type="character" w:customStyle="1" w:styleId="a7">
    <w:name w:val="כותרת עליונה תו"/>
    <w:link w:val="a6"/>
    <w:rsid w:val="006E59FE"/>
    <w:rPr>
      <w:rFonts w:cs="Narkisim"/>
      <w:sz w:val="22"/>
      <w:szCs w:val="22"/>
      <w:lang w:eastAsia="he-IL"/>
    </w:rPr>
  </w:style>
  <w:style w:type="character" w:customStyle="1" w:styleId="a9">
    <w:name w:val="כותרת תחתונה תו"/>
    <w:link w:val="a8"/>
    <w:rsid w:val="006E59FE"/>
    <w:rPr>
      <w:rFonts w:cs="Narkisim"/>
      <w:sz w:val="22"/>
      <w:szCs w:val="22"/>
      <w:lang w:eastAsia="he-IL"/>
    </w:rPr>
  </w:style>
  <w:style w:type="character" w:customStyle="1" w:styleId="af">
    <w:name w:val="טקסט בלונים תו"/>
    <w:link w:val="ae"/>
    <w:uiPriority w:val="99"/>
    <w:semiHidden/>
    <w:rsid w:val="006E59FE"/>
    <w:rPr>
      <w:rFonts w:ascii="Tahoma" w:hAnsi="Tahoma" w:cs="Tahoma"/>
      <w:sz w:val="16"/>
      <w:szCs w:val="16"/>
      <w:lang w:eastAsia="he-IL"/>
    </w:rPr>
  </w:style>
  <w:style w:type="paragraph" w:customStyle="1" w:styleId="af1">
    <w:name w:val="פסוק"/>
    <w:basedOn w:val="ac"/>
    <w:qFormat/>
    <w:rsid w:val="006E59FE"/>
    <w:pPr>
      <w:spacing w:before="120"/>
    </w:pPr>
    <w:rPr>
      <w:b/>
      <w:bCs/>
    </w:rPr>
  </w:style>
  <w:style w:type="character" w:styleId="af2">
    <w:name w:val="Unresolved Mention"/>
    <w:uiPriority w:val="99"/>
    <w:semiHidden/>
    <w:unhideWhenUsed/>
    <w:rsid w:val="000D51EE"/>
    <w:rPr>
      <w:color w:val="605E5C"/>
      <w:shd w:val="clear" w:color="auto" w:fill="E1DFDD"/>
    </w:rPr>
  </w:style>
  <w:style w:type="character" w:customStyle="1" w:styleId="Char">
    <w:name w:val="כותרת קטע Char"/>
    <w:link w:val="ab"/>
    <w:rsid w:val="00E853F5"/>
    <w:rPr>
      <w:rFonts w:cs="Arial"/>
      <w:b/>
      <w:bCs/>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77068">
      <w:bodyDiv w:val="1"/>
      <w:marLeft w:val="0"/>
      <w:marRight w:val="0"/>
      <w:marTop w:val="0"/>
      <w:marBottom w:val="0"/>
      <w:divBdr>
        <w:top w:val="none" w:sz="0" w:space="0" w:color="auto"/>
        <w:left w:val="none" w:sz="0" w:space="0" w:color="auto"/>
        <w:bottom w:val="none" w:sz="0" w:space="0" w:color="auto"/>
        <w:right w:val="none" w:sz="0" w:space="0" w:color="auto"/>
      </w:divBdr>
    </w:div>
    <w:div w:id="1878855616">
      <w:bodyDiv w:val="1"/>
      <w:marLeft w:val="0"/>
      <w:marRight w:val="0"/>
      <w:marTop w:val="0"/>
      <w:marBottom w:val="0"/>
      <w:divBdr>
        <w:top w:val="none" w:sz="0" w:space="0" w:color="auto"/>
        <w:left w:val="none" w:sz="0" w:space="0" w:color="auto"/>
        <w:bottom w:val="none" w:sz="0" w:space="0" w:color="auto"/>
        <w:right w:val="none" w:sz="0" w:space="0" w:color="auto"/>
      </w:divBdr>
      <w:divsChild>
        <w:div w:id="59788936">
          <w:marLeft w:val="0"/>
          <w:marRight w:val="0"/>
          <w:marTop w:val="0"/>
          <w:marBottom w:val="0"/>
          <w:divBdr>
            <w:top w:val="none" w:sz="0" w:space="0" w:color="auto"/>
            <w:left w:val="none" w:sz="0" w:space="0" w:color="auto"/>
            <w:bottom w:val="none" w:sz="0" w:space="0" w:color="auto"/>
            <w:right w:val="none" w:sz="0" w:space="0" w:color="auto"/>
          </w:divBdr>
        </w:div>
        <w:div w:id="627781641">
          <w:marLeft w:val="0"/>
          <w:marRight w:val="0"/>
          <w:marTop w:val="0"/>
          <w:marBottom w:val="0"/>
          <w:divBdr>
            <w:top w:val="none" w:sz="0" w:space="0" w:color="auto"/>
            <w:left w:val="none" w:sz="0" w:space="0" w:color="auto"/>
            <w:bottom w:val="none" w:sz="0" w:space="0" w:color="auto"/>
            <w:right w:val="none" w:sz="0" w:space="0" w:color="auto"/>
          </w:divBdr>
        </w:div>
        <w:div w:id="1174301691">
          <w:marLeft w:val="0"/>
          <w:marRight w:val="0"/>
          <w:marTop w:val="0"/>
          <w:marBottom w:val="0"/>
          <w:divBdr>
            <w:top w:val="none" w:sz="0" w:space="0" w:color="auto"/>
            <w:left w:val="none" w:sz="0" w:space="0" w:color="auto"/>
            <w:bottom w:val="none" w:sz="0" w:space="0" w:color="auto"/>
            <w:right w:val="none" w:sz="0" w:space="0" w:color="auto"/>
          </w:divBdr>
        </w:div>
        <w:div w:id="1181553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a1%d7%a4%d7%a8-%d7%93%d7%91%d7%a8%d7%99%d7%9d-%d7%9e%d7%a9%d7%a0%d7%94-%d7%aa%d7%95%d7%a8%d7%94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yim.org.il/?parasha=%D7%9E%D7%93%D7%A8%D7%A9-%D7%A4%D7%98%D7%99%D7%A8%D7%AA-%D7%9E%D7%A9%D7%94"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mayim.org.il/?parasha=%d7%a1%d7%a4%d7%a8-%d7%93%d7%91%d7%a8%d7%99%d7%9d-%d7%9e%d7%a9%d7%a0%d7%94-%d7%aa%d7%95%d7%a8%d7%9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67D25-D23F-45FE-A6FF-92C9A1FB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1</Pages>
  <Words>398</Words>
  <Characters>1994</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ידי טובעים בים ואתם אומרים שירה</vt:lpstr>
      <vt:lpstr>מעשה ידי טובעים בים ואתם אומרים שירה</vt:lpstr>
    </vt:vector>
  </TitlesOfParts>
  <Company>Microsoft</Company>
  <LinksUpToDate>false</LinksUpToDate>
  <CharactersWithSpaces>2388</CharactersWithSpaces>
  <SharedDoc>false</SharedDoc>
  <HLinks>
    <vt:vector size="18" baseType="variant">
      <vt:variant>
        <vt:i4>1376262</vt:i4>
      </vt:variant>
      <vt:variant>
        <vt:i4>3</vt:i4>
      </vt:variant>
      <vt:variant>
        <vt:i4>0</vt:i4>
      </vt:variant>
      <vt:variant>
        <vt:i4>5</vt:i4>
      </vt:variant>
      <vt:variant>
        <vt:lpwstr>https://www.mayim.org.il/?parasha=%D7%9E%D7%93%D7%A8%D7%A9-%D7%A4%D7%98%D7%99%D7%A8%D7%AA-%D7%9E%D7%A9%D7%94</vt:lpwstr>
      </vt:variant>
      <vt:variant>
        <vt:lpwstr>gsc.tab=0</vt:lpwstr>
      </vt:variant>
      <vt:variant>
        <vt:i4>8257656</vt:i4>
      </vt:variant>
      <vt:variant>
        <vt:i4>0</vt:i4>
      </vt:variant>
      <vt:variant>
        <vt:i4>0</vt:i4>
      </vt:variant>
      <vt:variant>
        <vt:i4>5</vt:i4>
      </vt:variant>
      <vt:variant>
        <vt:lpwstr>https://www.mayim.org.il/?parasha=%d7%a1%d7%a4%d7%a8-%d7%93%d7%91%d7%a8%d7%99%d7%9d-%d7%9e%d7%a9%d7%a0%d7%94-%d7%aa%d7%95%d7%a8%d7%941</vt:lpwstr>
      </vt:variant>
      <vt:variant>
        <vt:lpwstr>gsc.tab=0</vt:lpwstr>
      </vt:variant>
      <vt:variant>
        <vt:i4>8257656</vt:i4>
      </vt:variant>
      <vt:variant>
        <vt:i4>0</vt:i4>
      </vt:variant>
      <vt:variant>
        <vt:i4>0</vt:i4>
      </vt:variant>
      <vt:variant>
        <vt:i4>5</vt:i4>
      </vt:variant>
      <vt:variant>
        <vt:lpwstr>https://www.mayim.org.il/?parasha=%d7%a1%d7%a4%d7%a8-%d7%93%d7%91%d7%a8%d7%99%d7%9d-%d7%9e%d7%a9%d7%a0%d7%94-%d7%aa%d7%95%d7%a8%d7%941</vt:lpwstr>
      </vt:variant>
      <vt:variant>
        <vt:lpwstr>gsc.tab=0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ידי טובעים בים ואתם אומרים שירה</dc:title>
  <dc:subject>שביעי של פסח</dc:subject>
  <dc:creator>Asher Yuval</dc:creator>
  <cp:keywords/>
  <cp:lastModifiedBy>Administrator</cp:lastModifiedBy>
  <cp:revision>2</cp:revision>
  <cp:lastPrinted>2023-06-02T10:14:00Z</cp:lastPrinted>
  <dcterms:created xsi:type="dcterms:W3CDTF">2026-05-28T07:54:00Z</dcterms:created>
  <dcterms:modified xsi:type="dcterms:W3CDTF">2026-05-28T07:54:00Z</dcterms:modified>
</cp:coreProperties>
</file>