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68922" w14:textId="77777777" w:rsidR="00F63BB7" w:rsidRPr="004F194B" w:rsidRDefault="004F194B" w:rsidP="00405633">
      <w:pPr>
        <w:pStyle w:val="aa"/>
        <w:tabs>
          <w:tab w:val="left" w:pos="2080"/>
          <w:tab w:val="center" w:pos="4773"/>
        </w:tabs>
        <w:jc w:val="left"/>
        <w:outlineLvl w:val="0"/>
        <w:rPr>
          <w:rtl/>
        </w:rPr>
      </w:pPr>
      <w:r w:rsidRPr="004F194B">
        <w:rPr>
          <w:rtl/>
        </w:rPr>
        <w:tab/>
      </w:r>
      <w:r w:rsidRPr="004F194B">
        <w:rPr>
          <w:rtl/>
        </w:rPr>
        <w:tab/>
      </w:r>
      <w:fldSimple w:instr=" TITLE  \* MERGEFORMAT ">
        <w:r w:rsidR="00F22734">
          <w:rPr>
            <w:rtl/>
          </w:rPr>
          <w:t>הקדמות לשיר השירים</w:t>
        </w:r>
      </w:fldSimple>
    </w:p>
    <w:p w14:paraId="3357945A" w14:textId="77777777" w:rsidR="00457B7B" w:rsidRDefault="00457B7B" w:rsidP="00E077CF">
      <w:pPr>
        <w:pStyle w:val="ab"/>
        <w:rPr>
          <w:rFonts w:hint="cs"/>
          <w:rtl/>
          <w:lang w:eastAsia="en-US"/>
        </w:rPr>
      </w:pPr>
      <w:r>
        <w:rPr>
          <w:rtl/>
          <w:lang w:eastAsia="en-US"/>
        </w:rPr>
        <w:t xml:space="preserve">רש"י שיר השירים פרק א פסוק א </w:t>
      </w:r>
      <w:r>
        <w:rPr>
          <w:rFonts w:hint="cs"/>
          <w:rtl/>
          <w:lang w:eastAsia="en-US"/>
        </w:rPr>
        <w:t>- הקדמה</w:t>
      </w:r>
    </w:p>
    <w:p w14:paraId="41E3009C" w14:textId="77777777" w:rsidR="0079408F" w:rsidRDefault="007B0158" w:rsidP="006E4AFD">
      <w:pPr>
        <w:pStyle w:val="ac"/>
        <w:rPr>
          <w:rFonts w:hint="cs"/>
          <w:rtl/>
          <w:lang w:eastAsia="en-US"/>
        </w:rPr>
      </w:pPr>
      <w:r>
        <w:rPr>
          <w:rFonts w:hint="cs"/>
          <w:rtl/>
          <w:lang w:eastAsia="en-US"/>
        </w:rPr>
        <w:t>"</w:t>
      </w:r>
      <w:r w:rsidR="00457B7B">
        <w:rPr>
          <w:rtl/>
          <w:lang w:eastAsia="en-US"/>
        </w:rPr>
        <w:t xml:space="preserve">אחת דבר </w:t>
      </w:r>
      <w:proofErr w:type="spellStart"/>
      <w:r w:rsidR="00457B7B">
        <w:rPr>
          <w:rtl/>
          <w:lang w:eastAsia="en-US"/>
        </w:rPr>
        <w:t>אלהים</w:t>
      </w:r>
      <w:proofErr w:type="spellEnd"/>
      <w:r w:rsidR="00457B7B">
        <w:rPr>
          <w:rtl/>
          <w:lang w:eastAsia="en-US"/>
        </w:rPr>
        <w:t xml:space="preserve"> שתים זו שמעתי</w:t>
      </w:r>
      <w:r>
        <w:rPr>
          <w:rFonts w:hint="cs"/>
          <w:rtl/>
          <w:lang w:eastAsia="en-US"/>
        </w:rPr>
        <w:t>"</w:t>
      </w:r>
      <w:r>
        <w:rPr>
          <w:rStyle w:val="a5"/>
          <w:rtl/>
          <w:lang w:eastAsia="en-US"/>
        </w:rPr>
        <w:footnoteReference w:id="1"/>
      </w:r>
      <w:r w:rsidR="00457B7B">
        <w:rPr>
          <w:rtl/>
          <w:lang w:eastAsia="en-US"/>
        </w:rPr>
        <w:t>, מקרא אחד יוצא לכמה טעמים וסוף דבר אין לך מקרא יוצא מידי פשוטו ומשמע</w:t>
      </w:r>
      <w:r w:rsidR="006E4AFD">
        <w:rPr>
          <w:rFonts w:hint="cs"/>
          <w:rtl/>
          <w:lang w:eastAsia="en-US"/>
        </w:rPr>
        <w:t>ו.</w:t>
      </w:r>
      <w:r w:rsidR="00F22734">
        <w:rPr>
          <w:rStyle w:val="a5"/>
          <w:rtl/>
          <w:lang w:eastAsia="en-US"/>
        </w:rPr>
        <w:footnoteReference w:id="2"/>
      </w:r>
      <w:r w:rsidR="00457B7B">
        <w:rPr>
          <w:rtl/>
          <w:lang w:eastAsia="en-US"/>
        </w:rPr>
        <w:t xml:space="preserve"> ואף על פי שדברו הנביאים דבריהם בדוגמא</w:t>
      </w:r>
      <w:r w:rsidR="006E4AFD">
        <w:rPr>
          <w:rFonts w:hint="cs"/>
          <w:rtl/>
          <w:lang w:eastAsia="en-US"/>
        </w:rPr>
        <w:t>,</w:t>
      </w:r>
      <w:r w:rsidR="00457B7B">
        <w:rPr>
          <w:rtl/>
          <w:lang w:eastAsia="en-US"/>
        </w:rPr>
        <w:t xml:space="preserve"> צריך ליישב הדוגמא על אופניה ועל סדרה</w:t>
      </w:r>
      <w:r w:rsidR="006E4AFD">
        <w:rPr>
          <w:rFonts w:hint="cs"/>
          <w:rtl/>
          <w:lang w:eastAsia="en-US"/>
        </w:rPr>
        <w:t xml:space="preserve"> ... </w:t>
      </w:r>
      <w:r w:rsidR="00F7115A">
        <w:rPr>
          <w:rStyle w:val="a5"/>
          <w:rtl/>
          <w:lang w:eastAsia="en-US"/>
        </w:rPr>
        <w:footnoteReference w:id="3"/>
      </w:r>
    </w:p>
    <w:p w14:paraId="3C9B3830" w14:textId="77777777" w:rsidR="00647028" w:rsidRDefault="00457B7B" w:rsidP="0079408F">
      <w:pPr>
        <w:pStyle w:val="ac"/>
        <w:rPr>
          <w:rFonts w:hint="cs"/>
          <w:rtl/>
          <w:lang w:eastAsia="en-US"/>
        </w:rPr>
      </w:pPr>
      <w:r>
        <w:rPr>
          <w:rtl/>
          <w:lang w:eastAsia="en-US"/>
        </w:rPr>
        <w:t xml:space="preserve">ואומר אני שראה שלמה ברוח הקדש </w:t>
      </w:r>
      <w:proofErr w:type="spellStart"/>
      <w:r>
        <w:rPr>
          <w:rtl/>
          <w:lang w:eastAsia="en-US"/>
        </w:rPr>
        <w:t>שעתידין</w:t>
      </w:r>
      <w:proofErr w:type="spellEnd"/>
      <w:r>
        <w:rPr>
          <w:rtl/>
          <w:lang w:eastAsia="en-US"/>
        </w:rPr>
        <w:t xml:space="preserve"> ישראל לגלות גולה אחר גולה חורבן אחר חורבן ולהתאונן בגלות זה על כבודם הראשון ולזכור ח</w:t>
      </w:r>
      <w:r w:rsidR="006E4AFD">
        <w:rPr>
          <w:rFonts w:hint="cs"/>
          <w:rtl/>
          <w:lang w:eastAsia="en-US"/>
        </w:rPr>
        <w:t>י</w:t>
      </w:r>
      <w:r>
        <w:rPr>
          <w:rtl/>
          <w:lang w:eastAsia="en-US"/>
        </w:rPr>
        <w:t>בה ראשונה אשר היו סגולה לו מכל העמים</w:t>
      </w:r>
      <w:r w:rsidR="0079408F">
        <w:rPr>
          <w:rFonts w:hint="cs"/>
          <w:rtl/>
          <w:lang w:eastAsia="en-US"/>
        </w:rPr>
        <w:t xml:space="preserve">, </w:t>
      </w:r>
      <w:proofErr w:type="spellStart"/>
      <w:r w:rsidR="0079408F">
        <w:rPr>
          <w:rtl/>
          <w:lang w:eastAsia="en-US"/>
        </w:rPr>
        <w:t>לאמר</w:t>
      </w:r>
      <w:proofErr w:type="spellEnd"/>
      <w:r w:rsidR="0079408F">
        <w:rPr>
          <w:rFonts w:hint="cs"/>
          <w:rtl/>
          <w:lang w:eastAsia="en-US"/>
        </w:rPr>
        <w:t>,</w:t>
      </w:r>
      <w:r w:rsidR="0079408F">
        <w:rPr>
          <w:rtl/>
          <w:lang w:eastAsia="en-US"/>
        </w:rPr>
        <w:t xml:space="preserve"> אלכה </w:t>
      </w:r>
      <w:proofErr w:type="spellStart"/>
      <w:r w:rsidR="0079408F">
        <w:rPr>
          <w:rtl/>
          <w:lang w:eastAsia="en-US"/>
        </w:rPr>
        <w:t>ואשובה</w:t>
      </w:r>
      <w:proofErr w:type="spellEnd"/>
      <w:r w:rsidR="0079408F">
        <w:rPr>
          <w:rtl/>
          <w:lang w:eastAsia="en-US"/>
        </w:rPr>
        <w:t xml:space="preserve"> אל אישי הראשון כי טוב לי אז מעתה ויזכרו את חסדיו ואת מעלם אשר מעלו ואת הטובות אשר אמר לתת להם באחרית הימים</w:t>
      </w:r>
      <w:r w:rsidR="006E4AFD">
        <w:rPr>
          <w:rFonts w:hint="cs"/>
          <w:rtl/>
          <w:lang w:eastAsia="en-US"/>
        </w:rPr>
        <w:t>.</w:t>
      </w:r>
      <w:r>
        <w:rPr>
          <w:rtl/>
          <w:lang w:eastAsia="en-US"/>
        </w:rPr>
        <w:t xml:space="preserve"> ויסד ספר הזה ברוח הקדש בלשון א</w:t>
      </w:r>
      <w:r w:rsidR="000C2E60">
        <w:rPr>
          <w:rFonts w:hint="cs"/>
          <w:rtl/>
          <w:lang w:eastAsia="en-US"/>
        </w:rPr>
        <w:t>י</w:t>
      </w:r>
      <w:r>
        <w:rPr>
          <w:rtl/>
          <w:lang w:eastAsia="en-US"/>
        </w:rPr>
        <w:t>שה צרורה אלמנות חיות משתוקקת על בעלה מתרפקת על דודה מזכרת אהבת נעורים אליו ומודה על פשעה</w:t>
      </w:r>
      <w:r w:rsidR="006E4AFD">
        <w:rPr>
          <w:rFonts w:hint="cs"/>
          <w:rtl/>
          <w:lang w:eastAsia="en-US"/>
        </w:rPr>
        <w:t>.</w:t>
      </w:r>
      <w:r>
        <w:rPr>
          <w:rtl/>
          <w:lang w:eastAsia="en-US"/>
        </w:rPr>
        <w:t xml:space="preserve"> אף דודה צר לו בצרתה ומזכיר חסדי נעוריה ונוי </w:t>
      </w:r>
      <w:proofErr w:type="spellStart"/>
      <w:r>
        <w:rPr>
          <w:rtl/>
          <w:lang w:eastAsia="en-US"/>
        </w:rPr>
        <w:t>יופיה</w:t>
      </w:r>
      <w:proofErr w:type="spellEnd"/>
      <w:r>
        <w:rPr>
          <w:rtl/>
          <w:lang w:eastAsia="en-US"/>
        </w:rPr>
        <w:t xml:space="preserve"> וכשרון פעליה בהם נקשר עמה באהבה עזה </w:t>
      </w:r>
      <w:r w:rsidR="006E4AFD">
        <w:rPr>
          <w:rFonts w:hint="cs"/>
          <w:rtl/>
          <w:lang w:eastAsia="en-US"/>
        </w:rPr>
        <w:t>...</w:t>
      </w:r>
      <w:r>
        <w:rPr>
          <w:rtl/>
          <w:lang w:eastAsia="en-US"/>
        </w:rPr>
        <w:t xml:space="preserve"> כי עוד היא אשתו והוא אישה והוא עתיד לשוב אליה</w:t>
      </w:r>
      <w:r w:rsidR="006E4AFD">
        <w:rPr>
          <w:rFonts w:hint="cs"/>
          <w:rtl/>
          <w:lang w:eastAsia="en-US"/>
        </w:rPr>
        <w:t>.</w:t>
      </w:r>
      <w:r w:rsidR="00D84C1F">
        <w:rPr>
          <w:rStyle w:val="a5"/>
          <w:rtl/>
          <w:lang w:eastAsia="en-US"/>
        </w:rPr>
        <w:footnoteReference w:id="4"/>
      </w:r>
    </w:p>
    <w:p w14:paraId="29C76946" w14:textId="77777777" w:rsidR="00F7115A" w:rsidRDefault="00F7115A" w:rsidP="00F7115A">
      <w:pPr>
        <w:pStyle w:val="ab"/>
        <w:rPr>
          <w:rFonts w:hint="cs"/>
          <w:rtl/>
          <w:lang w:eastAsia="en-US"/>
        </w:rPr>
      </w:pPr>
      <w:r>
        <w:rPr>
          <w:rtl/>
          <w:lang w:eastAsia="en-US"/>
        </w:rPr>
        <w:t xml:space="preserve">רש"י שיר השירים פרק א </w:t>
      </w:r>
      <w:r>
        <w:rPr>
          <w:rFonts w:hint="cs"/>
          <w:rtl/>
          <w:lang w:eastAsia="en-US"/>
        </w:rPr>
        <w:t>פסוק ג</w:t>
      </w:r>
      <w:r w:rsidR="00F64E26">
        <w:rPr>
          <w:rFonts w:hint="cs"/>
          <w:rtl/>
          <w:lang w:eastAsia="en-US"/>
        </w:rPr>
        <w:t xml:space="preserve"> - דוגמא</w:t>
      </w:r>
    </w:p>
    <w:p w14:paraId="621E621E" w14:textId="77777777" w:rsidR="00F7115A" w:rsidRDefault="00F7115A" w:rsidP="00F7115A">
      <w:pPr>
        <w:pStyle w:val="ac"/>
        <w:rPr>
          <w:rFonts w:hint="cs"/>
          <w:rtl/>
          <w:lang w:eastAsia="en-US"/>
        </w:rPr>
      </w:pPr>
      <w:r>
        <w:rPr>
          <w:rFonts w:hint="cs"/>
          <w:rtl/>
          <w:lang w:eastAsia="en-US"/>
        </w:rPr>
        <w:t xml:space="preserve">על כן </w:t>
      </w:r>
      <w:r>
        <w:rPr>
          <w:rtl/>
          <w:lang w:eastAsia="en-US"/>
        </w:rPr>
        <w:t xml:space="preserve">עלמות </w:t>
      </w:r>
      <w:r>
        <w:rPr>
          <w:rFonts w:hint="cs"/>
          <w:rtl/>
          <w:lang w:eastAsia="en-US"/>
        </w:rPr>
        <w:t xml:space="preserve">אהבוך. עלמות </w:t>
      </w:r>
      <w:r>
        <w:rPr>
          <w:rtl/>
          <w:lang w:eastAsia="en-US"/>
        </w:rPr>
        <w:t xml:space="preserve">- בתולות לפי שהדבור דימהו לבחור שאהובתו </w:t>
      </w:r>
      <w:proofErr w:type="spellStart"/>
      <w:r>
        <w:rPr>
          <w:rtl/>
          <w:lang w:eastAsia="en-US"/>
        </w:rPr>
        <w:t>מחבבתו</w:t>
      </w:r>
      <w:proofErr w:type="spellEnd"/>
      <w:r>
        <w:rPr>
          <w:rtl/>
          <w:lang w:eastAsia="en-US"/>
        </w:rPr>
        <w:t xml:space="preserve"> ולפי הדוגמא העלמות הן האומות</w:t>
      </w:r>
      <w:r>
        <w:rPr>
          <w:rFonts w:hint="cs"/>
          <w:rtl/>
          <w:lang w:eastAsia="en-US"/>
        </w:rPr>
        <w:t>.</w:t>
      </w:r>
      <w:r w:rsidR="009574FF">
        <w:rPr>
          <w:rStyle w:val="a5"/>
          <w:rtl/>
          <w:lang w:eastAsia="en-US"/>
        </w:rPr>
        <w:footnoteReference w:id="5"/>
      </w:r>
    </w:p>
    <w:p w14:paraId="42A701E0" w14:textId="77777777" w:rsidR="00F22734" w:rsidRDefault="00F22734" w:rsidP="00F22734">
      <w:pPr>
        <w:pStyle w:val="ab"/>
        <w:rPr>
          <w:rFonts w:hint="cs"/>
          <w:rtl/>
          <w:lang w:eastAsia="en-US"/>
        </w:rPr>
      </w:pPr>
      <w:r>
        <w:rPr>
          <w:rFonts w:hint="cs"/>
          <w:rtl/>
          <w:lang w:eastAsia="en-US"/>
        </w:rPr>
        <w:t>הקדמת אבן עזרא לשיר השירים</w:t>
      </w:r>
      <w:r w:rsidR="00A446DE">
        <w:rPr>
          <w:rFonts w:hint="cs"/>
          <w:rtl/>
          <w:lang w:eastAsia="en-US"/>
        </w:rPr>
        <w:t xml:space="preserve"> </w:t>
      </w:r>
      <w:r w:rsidR="00A446DE">
        <w:rPr>
          <w:rtl/>
          <w:lang w:eastAsia="en-US"/>
        </w:rPr>
        <w:t>–</w:t>
      </w:r>
      <w:r w:rsidR="00A446DE">
        <w:rPr>
          <w:rFonts w:hint="cs"/>
          <w:rtl/>
          <w:lang w:eastAsia="en-US"/>
        </w:rPr>
        <w:t xml:space="preserve"> פירוש על שלושה פעמים</w:t>
      </w:r>
    </w:p>
    <w:p w14:paraId="1BFFB436" w14:textId="77777777" w:rsidR="00843B64" w:rsidRDefault="00F22734" w:rsidP="00F22734">
      <w:pPr>
        <w:pStyle w:val="ac"/>
        <w:rPr>
          <w:rFonts w:hint="cs"/>
          <w:rtl/>
          <w:lang w:eastAsia="en-US"/>
        </w:rPr>
      </w:pPr>
      <w:r>
        <w:rPr>
          <w:rtl/>
          <w:lang w:eastAsia="en-US"/>
        </w:rPr>
        <w:t xml:space="preserve">זה הספר נכבד וכולו מחמדים ואין בכל </w:t>
      </w:r>
      <w:smartTag w:uri="urn:schemas-microsoft-com:office:smarttags" w:element="PersonName">
        <w:smartTagPr>
          <w:attr w:name="ProductID" w:val="שירי שלמה"/>
        </w:smartTagPr>
        <w:r>
          <w:rPr>
            <w:rtl/>
            <w:lang w:eastAsia="en-US"/>
          </w:rPr>
          <w:t>שירי שלמה</w:t>
        </w:r>
      </w:smartTag>
      <w:r>
        <w:rPr>
          <w:rtl/>
          <w:lang w:eastAsia="en-US"/>
        </w:rPr>
        <w:t xml:space="preserve"> המלך חמשה ואלף כמוהו</w:t>
      </w:r>
      <w:r>
        <w:rPr>
          <w:rFonts w:hint="cs"/>
          <w:rtl/>
          <w:lang w:eastAsia="en-US"/>
        </w:rPr>
        <w:t>.</w:t>
      </w:r>
      <w:r>
        <w:rPr>
          <w:rtl/>
          <w:lang w:eastAsia="en-US"/>
        </w:rPr>
        <w:t xml:space="preserve"> על כן כתוב שיר השירים אשר לשלמה כי זה השיר מעול</w:t>
      </w:r>
      <w:r>
        <w:rPr>
          <w:rFonts w:hint="cs"/>
          <w:rtl/>
          <w:lang w:eastAsia="en-US"/>
        </w:rPr>
        <w:t>ה</w:t>
      </w:r>
      <w:r>
        <w:rPr>
          <w:rtl/>
          <w:lang w:eastAsia="en-US"/>
        </w:rPr>
        <w:t xml:space="preserve"> מכל השירים אשר לשלמה ובו סוד סתום וחתום </w:t>
      </w:r>
      <w:r w:rsidR="00843B64">
        <w:rPr>
          <w:rtl/>
          <w:lang w:eastAsia="en-US"/>
        </w:rPr>
        <w:t>כי החל מימי אברהם אבינו עד ימות המשיח</w:t>
      </w:r>
      <w:r w:rsidR="00EC6380">
        <w:rPr>
          <w:rFonts w:hint="cs"/>
          <w:rtl/>
          <w:lang w:eastAsia="en-US"/>
        </w:rPr>
        <w:t xml:space="preserve"> </w:t>
      </w:r>
      <w:r>
        <w:rPr>
          <w:rFonts w:hint="cs"/>
          <w:rtl/>
          <w:lang w:eastAsia="en-US"/>
        </w:rPr>
        <w:t>...</w:t>
      </w:r>
      <w:r w:rsidR="00EC6380">
        <w:rPr>
          <w:rStyle w:val="a5"/>
          <w:rtl/>
          <w:lang w:eastAsia="en-US"/>
        </w:rPr>
        <w:footnoteReference w:id="6"/>
      </w:r>
      <w:r>
        <w:rPr>
          <w:rtl/>
          <w:lang w:eastAsia="en-US"/>
        </w:rPr>
        <w:t xml:space="preserve"> </w:t>
      </w:r>
    </w:p>
    <w:p w14:paraId="3BB13A2F" w14:textId="77777777" w:rsidR="00843B64" w:rsidRDefault="00F22734" w:rsidP="00821343">
      <w:pPr>
        <w:pStyle w:val="ac"/>
        <w:rPr>
          <w:rFonts w:hint="cs"/>
          <w:rtl/>
          <w:lang w:eastAsia="en-US"/>
        </w:rPr>
      </w:pPr>
      <w:r>
        <w:rPr>
          <w:rtl/>
          <w:lang w:eastAsia="en-US"/>
        </w:rPr>
        <w:t>וחלילה חלילה להיות שיר השירים בדברי חשק כי אם על דרך משל</w:t>
      </w:r>
      <w:r w:rsidR="00F64E26">
        <w:rPr>
          <w:rFonts w:hint="cs"/>
          <w:rtl/>
          <w:lang w:eastAsia="en-US"/>
        </w:rPr>
        <w:t>.</w:t>
      </w:r>
      <w:r>
        <w:rPr>
          <w:rtl/>
          <w:lang w:eastAsia="en-US"/>
        </w:rPr>
        <w:t xml:space="preserve"> </w:t>
      </w:r>
      <w:r w:rsidR="00843B64">
        <w:rPr>
          <w:rtl/>
          <w:lang w:eastAsia="en-US"/>
        </w:rPr>
        <w:t>ולולי גודל מעלתו לא נכתב בסוד כתבי הקדש</w:t>
      </w:r>
      <w:r>
        <w:rPr>
          <w:rFonts w:hint="cs"/>
          <w:rtl/>
          <w:lang w:eastAsia="en-US"/>
        </w:rPr>
        <w:t xml:space="preserve">... </w:t>
      </w:r>
      <w:r w:rsidR="00843B64">
        <w:rPr>
          <w:rtl/>
          <w:lang w:eastAsia="en-US"/>
        </w:rPr>
        <w:t>ולהיותו בדרכיו תמים</w:t>
      </w:r>
      <w:r w:rsidR="00843B64">
        <w:rPr>
          <w:rFonts w:hint="cs"/>
          <w:rtl/>
          <w:lang w:eastAsia="en-US"/>
        </w:rPr>
        <w:t xml:space="preserve"> </w:t>
      </w:r>
      <w:r>
        <w:rPr>
          <w:rtl/>
          <w:lang w:eastAsia="en-US"/>
        </w:rPr>
        <w:t>פירשתיו שלשה פעמים</w:t>
      </w:r>
      <w:r w:rsidR="00843B64">
        <w:rPr>
          <w:rFonts w:hint="cs"/>
          <w:rtl/>
          <w:lang w:eastAsia="en-US"/>
        </w:rPr>
        <w:t>:</w:t>
      </w:r>
      <w:r>
        <w:rPr>
          <w:rtl/>
          <w:lang w:eastAsia="en-US"/>
        </w:rPr>
        <w:t xml:space="preserve"> בפעם ראשונה, אגלה כל מלה צפונה, ובפעם </w:t>
      </w:r>
      <w:proofErr w:type="spellStart"/>
      <w:r>
        <w:rPr>
          <w:rtl/>
          <w:lang w:eastAsia="en-US"/>
        </w:rPr>
        <w:t>השניה</w:t>
      </w:r>
      <w:proofErr w:type="spellEnd"/>
      <w:r>
        <w:rPr>
          <w:rtl/>
          <w:lang w:eastAsia="en-US"/>
        </w:rPr>
        <w:t xml:space="preserve"> יהיה משפטו על דרך פשוטו, ובפעם השלישית יהיה מפורש, על נתיבות המדרש</w:t>
      </w:r>
      <w:r w:rsidR="00843B64">
        <w:rPr>
          <w:rFonts w:hint="cs"/>
          <w:rtl/>
          <w:lang w:eastAsia="en-US"/>
        </w:rPr>
        <w:t>.</w:t>
      </w:r>
    </w:p>
    <w:p w14:paraId="1911EA41" w14:textId="77777777" w:rsidR="00077BF6" w:rsidRDefault="00F22734" w:rsidP="0079465F">
      <w:pPr>
        <w:pStyle w:val="ac"/>
        <w:rPr>
          <w:rFonts w:hint="cs"/>
          <w:rtl/>
          <w:lang w:eastAsia="en-US"/>
        </w:rPr>
      </w:pPr>
      <w:r>
        <w:rPr>
          <w:rtl/>
          <w:lang w:eastAsia="en-US"/>
        </w:rPr>
        <w:t>הפעם השנית</w:t>
      </w:r>
      <w:r w:rsidR="0079465F">
        <w:rPr>
          <w:rFonts w:hint="cs"/>
          <w:rtl/>
          <w:lang w:eastAsia="en-US"/>
        </w:rPr>
        <w:t>,</w:t>
      </w:r>
      <w:r>
        <w:rPr>
          <w:rtl/>
          <w:lang w:eastAsia="en-US"/>
        </w:rPr>
        <w:t xml:space="preserve"> לא יתכנו דברי חשק במדינה לעיני כל הרואים</w:t>
      </w:r>
      <w:r>
        <w:rPr>
          <w:rFonts w:hint="cs"/>
          <w:rtl/>
          <w:lang w:eastAsia="en-US"/>
        </w:rPr>
        <w:t>,</w:t>
      </w:r>
      <w:r>
        <w:rPr>
          <w:rtl/>
          <w:lang w:eastAsia="en-US"/>
        </w:rPr>
        <w:t xml:space="preserve"> על כן הוא המשל נערה אחת קטנה מאד שאין לה עדיין שדים </w:t>
      </w:r>
      <w:proofErr w:type="spellStart"/>
      <w:r>
        <w:rPr>
          <w:rtl/>
          <w:lang w:eastAsia="en-US"/>
        </w:rPr>
        <w:t>היתה</w:t>
      </w:r>
      <w:proofErr w:type="spellEnd"/>
      <w:r>
        <w:rPr>
          <w:rtl/>
          <w:lang w:eastAsia="en-US"/>
        </w:rPr>
        <w:t xml:space="preserve"> נוטרת כרם וראתה רועה עובר ונפל החשק בלב כל אחד מהם</w:t>
      </w:r>
      <w:r w:rsidR="00077BF6">
        <w:rPr>
          <w:rFonts w:hint="cs"/>
          <w:rtl/>
          <w:lang w:eastAsia="en-US"/>
        </w:rPr>
        <w:t xml:space="preserve"> ... </w:t>
      </w:r>
      <w:r w:rsidR="00077BF6">
        <w:rPr>
          <w:rtl/>
          <w:lang w:eastAsia="en-US"/>
        </w:rPr>
        <w:t>הפעם השלישית</w:t>
      </w:r>
      <w:r w:rsidR="0079465F">
        <w:rPr>
          <w:rFonts w:hint="cs"/>
          <w:rtl/>
          <w:lang w:eastAsia="en-US"/>
        </w:rPr>
        <w:t>,</w:t>
      </w:r>
      <w:r w:rsidR="00077BF6">
        <w:rPr>
          <w:rtl/>
          <w:lang w:eastAsia="en-US"/>
        </w:rPr>
        <w:t xml:space="preserve"> אין למעלה ממדרש שיר השירים שדרשו רבותינו ז"ל</w:t>
      </w:r>
      <w:r w:rsidR="00EC6380">
        <w:rPr>
          <w:rStyle w:val="a5"/>
          <w:rtl/>
          <w:lang w:eastAsia="en-US"/>
        </w:rPr>
        <w:footnoteReference w:id="7"/>
      </w:r>
      <w:r w:rsidR="00077BF6">
        <w:rPr>
          <w:rtl/>
          <w:lang w:eastAsia="en-US"/>
        </w:rPr>
        <w:t xml:space="preserve"> לכן כאשר ראיתי גדולים ועמודי עולם עשו גם הם דרש והוסיפו וגרעו גם אני יצאתי בעקבותיהם</w:t>
      </w:r>
      <w:r>
        <w:rPr>
          <w:rFonts w:hint="cs"/>
          <w:rtl/>
          <w:lang w:eastAsia="en-US"/>
        </w:rPr>
        <w:t>.</w:t>
      </w:r>
      <w:r w:rsidR="00821343">
        <w:rPr>
          <w:rStyle w:val="a5"/>
          <w:rtl/>
          <w:lang w:eastAsia="en-US"/>
        </w:rPr>
        <w:footnoteReference w:id="8"/>
      </w:r>
    </w:p>
    <w:p w14:paraId="5F547689" w14:textId="77777777" w:rsidR="00F22734" w:rsidRDefault="00F22734" w:rsidP="00821343">
      <w:pPr>
        <w:pStyle w:val="ab"/>
        <w:rPr>
          <w:rFonts w:hint="cs"/>
          <w:rtl/>
          <w:lang w:eastAsia="en-US"/>
        </w:rPr>
      </w:pPr>
      <w:r>
        <w:rPr>
          <w:rFonts w:hint="cs"/>
          <w:rtl/>
          <w:lang w:eastAsia="en-US"/>
        </w:rPr>
        <w:lastRenderedPageBreak/>
        <w:t>הקדמת אלשיך</w:t>
      </w:r>
      <w:r w:rsidR="00A446DE">
        <w:rPr>
          <w:rFonts w:hint="cs"/>
          <w:rtl/>
          <w:lang w:eastAsia="en-US"/>
        </w:rPr>
        <w:t xml:space="preserve"> </w:t>
      </w:r>
      <w:r w:rsidR="00A446DE">
        <w:rPr>
          <w:rtl/>
          <w:lang w:eastAsia="en-US"/>
        </w:rPr>
        <w:t>–</w:t>
      </w:r>
      <w:r w:rsidR="00A446DE">
        <w:rPr>
          <w:rFonts w:hint="cs"/>
          <w:rtl/>
          <w:lang w:eastAsia="en-US"/>
        </w:rPr>
        <w:t xml:space="preserve"> </w:t>
      </w:r>
      <w:proofErr w:type="spellStart"/>
      <w:r w:rsidR="00A446DE">
        <w:rPr>
          <w:rFonts w:hint="cs"/>
          <w:rtl/>
          <w:lang w:eastAsia="en-US"/>
        </w:rPr>
        <w:t>הכל</w:t>
      </w:r>
      <w:proofErr w:type="spellEnd"/>
      <w:r w:rsidR="00A446DE">
        <w:rPr>
          <w:rFonts w:hint="cs"/>
          <w:rtl/>
          <w:lang w:eastAsia="en-US"/>
        </w:rPr>
        <w:t xml:space="preserve"> סוד אבל צריך לפרש</w:t>
      </w:r>
      <w:r w:rsidR="004378E8">
        <w:rPr>
          <w:rStyle w:val="a5"/>
          <w:rtl/>
          <w:lang w:eastAsia="en-US"/>
        </w:rPr>
        <w:footnoteReference w:id="9"/>
      </w:r>
    </w:p>
    <w:p w14:paraId="46544514" w14:textId="77777777" w:rsidR="00546E0B" w:rsidRDefault="00546E0B" w:rsidP="00546E0B">
      <w:pPr>
        <w:pStyle w:val="ac"/>
        <w:rPr>
          <w:rFonts w:hint="cs"/>
          <w:rtl/>
          <w:lang w:eastAsia="en-US"/>
        </w:rPr>
      </w:pPr>
      <w:r>
        <w:rPr>
          <w:rFonts w:hint="cs"/>
          <w:rtl/>
          <w:lang w:eastAsia="en-US"/>
        </w:rPr>
        <w:t xml:space="preserve">... </w:t>
      </w:r>
      <w:r>
        <w:rPr>
          <w:rtl/>
          <w:lang w:eastAsia="en-US"/>
        </w:rPr>
        <w:t xml:space="preserve">אמנם ספיר גזרת אמרי נועם המגלה </w:t>
      </w:r>
      <w:proofErr w:type="spellStart"/>
      <w:r>
        <w:rPr>
          <w:rtl/>
          <w:lang w:eastAsia="en-US"/>
        </w:rPr>
        <w:t>המהוללה</w:t>
      </w:r>
      <w:proofErr w:type="spellEnd"/>
      <w:r>
        <w:rPr>
          <w:rtl/>
          <w:lang w:eastAsia="en-US"/>
        </w:rPr>
        <w:t xml:space="preserve"> הלזו, ואמרי ספר אהבת כלולותיה עם פרי מגדיה, וכל מיני בשמיה, והתאנה חנטה פגיה. ומה טובו דודיה, כלליה ופרטיה, בראש </w:t>
      </w:r>
      <w:proofErr w:type="spellStart"/>
      <w:r>
        <w:rPr>
          <w:rtl/>
          <w:lang w:eastAsia="en-US"/>
        </w:rPr>
        <w:t>הומיות</w:t>
      </w:r>
      <w:proofErr w:type="spellEnd"/>
      <w:r>
        <w:rPr>
          <w:rtl/>
          <w:lang w:eastAsia="en-US"/>
        </w:rPr>
        <w:t xml:space="preserve">, תקרא אליכם אישים אקרא סולו </w:t>
      </w:r>
      <w:proofErr w:type="spellStart"/>
      <w:r>
        <w:rPr>
          <w:rtl/>
          <w:lang w:eastAsia="en-US"/>
        </w:rPr>
        <w:t>סולו</w:t>
      </w:r>
      <w:proofErr w:type="spellEnd"/>
      <w:r>
        <w:rPr>
          <w:rtl/>
          <w:lang w:eastAsia="en-US"/>
        </w:rPr>
        <w:t xml:space="preserve"> פנו דרך מס</w:t>
      </w:r>
      <w:r>
        <w:rPr>
          <w:rFonts w:hint="cs"/>
          <w:rtl/>
          <w:lang w:eastAsia="en-US"/>
        </w:rPr>
        <w:t>י</w:t>
      </w:r>
      <w:r>
        <w:rPr>
          <w:rtl/>
          <w:lang w:eastAsia="en-US"/>
        </w:rPr>
        <w:t>לת מדרך כף רגל פשטי אמרי, כי בסתר דברתי, דרשוני וחיו</w:t>
      </w:r>
      <w:r w:rsidR="000A59D4">
        <w:rPr>
          <w:rFonts w:hint="cs"/>
          <w:rtl/>
          <w:lang w:eastAsia="en-US"/>
        </w:rPr>
        <w:t xml:space="preserve">. </w:t>
      </w:r>
      <w:r w:rsidR="000A59D4">
        <w:rPr>
          <w:rStyle w:val="a5"/>
          <w:rtl/>
          <w:lang w:eastAsia="en-US"/>
        </w:rPr>
        <w:footnoteReference w:id="10"/>
      </w:r>
      <w:r w:rsidR="000A59D4">
        <w:rPr>
          <w:rFonts w:hint="cs"/>
          <w:rtl/>
          <w:lang w:eastAsia="en-US"/>
        </w:rPr>
        <w:t xml:space="preserve"> </w:t>
      </w:r>
    </w:p>
    <w:p w14:paraId="29EAEBE8" w14:textId="77777777" w:rsidR="00CE39A6" w:rsidRDefault="00821343" w:rsidP="00546E0B">
      <w:pPr>
        <w:pStyle w:val="ac"/>
        <w:rPr>
          <w:rFonts w:hint="cs"/>
          <w:rtl/>
          <w:lang w:eastAsia="en-US"/>
        </w:rPr>
      </w:pPr>
      <w:r>
        <w:rPr>
          <w:rtl/>
          <w:lang w:eastAsia="en-US"/>
        </w:rPr>
        <w:t>אך אמנה, נועם שיח סודה לא יאכלו ממנו נא</w:t>
      </w:r>
      <w:r w:rsidR="000A59D4">
        <w:rPr>
          <w:rFonts w:hint="cs"/>
          <w:rtl/>
          <w:lang w:eastAsia="en-US"/>
        </w:rPr>
        <w:t xml:space="preserve"> ...</w:t>
      </w:r>
      <w:r>
        <w:rPr>
          <w:rtl/>
          <w:lang w:eastAsia="en-US"/>
        </w:rPr>
        <w:t xml:space="preserve"> ושאלו נא וראו, מי עמד בסוד ה' </w:t>
      </w:r>
      <w:r w:rsidR="000A59D4">
        <w:rPr>
          <w:rFonts w:hint="cs"/>
          <w:rtl/>
          <w:lang w:eastAsia="en-US"/>
        </w:rPr>
        <w:t>...</w:t>
      </w:r>
      <w:r>
        <w:rPr>
          <w:rtl/>
          <w:lang w:eastAsia="en-US"/>
        </w:rPr>
        <w:t xml:space="preserve"> לדרוש ולתור בחכמתה, והיא בהיכלי מלכו של עולם. על כן אנכי </w:t>
      </w:r>
      <w:proofErr w:type="spellStart"/>
      <w:r>
        <w:rPr>
          <w:rtl/>
          <w:lang w:eastAsia="en-US"/>
        </w:rPr>
        <w:t>אנכי</w:t>
      </w:r>
      <w:proofErr w:type="spellEnd"/>
      <w:r>
        <w:rPr>
          <w:rtl/>
          <w:lang w:eastAsia="en-US"/>
        </w:rPr>
        <w:t xml:space="preserve"> תולעת ולא איש, שנה שנה בהגיע ת</w:t>
      </w:r>
      <w:r w:rsidR="000A59D4">
        <w:rPr>
          <w:rFonts w:hint="cs"/>
          <w:rtl/>
          <w:lang w:eastAsia="en-US"/>
        </w:rPr>
        <w:t>ו</w:t>
      </w:r>
      <w:r>
        <w:rPr>
          <w:rtl/>
          <w:lang w:eastAsia="en-US"/>
        </w:rPr>
        <w:t xml:space="preserve">ר לדרוש ולתור בימי מועד, אשר יושר השיר הזה בחצרות בית </w:t>
      </w:r>
      <w:proofErr w:type="spellStart"/>
      <w:r>
        <w:rPr>
          <w:rtl/>
          <w:lang w:eastAsia="en-US"/>
        </w:rPr>
        <w:t>אלהינו</w:t>
      </w:r>
      <w:proofErr w:type="spellEnd"/>
      <w:r>
        <w:rPr>
          <w:rtl/>
          <w:lang w:eastAsia="en-US"/>
        </w:rPr>
        <w:t xml:space="preserve"> בשבתות ה' שמר"ח ניסן ועד אסרו חג, אשר שם שאלונו עבדי ה' העומדים בבית ה' דברי שיר לדרוש להם, ויהי לבי נדון בקרבי באמור אלי</w:t>
      </w:r>
      <w:r w:rsidR="000A59D4">
        <w:rPr>
          <w:rFonts w:hint="cs"/>
          <w:rtl/>
          <w:lang w:eastAsia="en-US"/>
        </w:rPr>
        <w:t>:</w:t>
      </w:r>
      <w:r>
        <w:rPr>
          <w:rtl/>
          <w:lang w:eastAsia="en-US"/>
        </w:rPr>
        <w:t xml:space="preserve"> איזה הדרך יסכון </w:t>
      </w:r>
      <w:proofErr w:type="spellStart"/>
      <w:r>
        <w:rPr>
          <w:rtl/>
          <w:lang w:eastAsia="en-US"/>
        </w:rPr>
        <w:t>עלימו</w:t>
      </w:r>
      <w:proofErr w:type="spellEnd"/>
      <w:r>
        <w:rPr>
          <w:rtl/>
          <w:lang w:eastAsia="en-US"/>
        </w:rPr>
        <w:t xml:space="preserve"> משכיל</w:t>
      </w:r>
      <w:r w:rsidR="00CE39A6">
        <w:rPr>
          <w:rFonts w:hint="cs"/>
          <w:rtl/>
          <w:lang w:eastAsia="en-US"/>
        </w:rPr>
        <w:t>?</w:t>
      </w:r>
      <w:r w:rsidR="00546E0B">
        <w:rPr>
          <w:rStyle w:val="a5"/>
          <w:rtl/>
          <w:lang w:eastAsia="en-US"/>
        </w:rPr>
        <w:footnoteReference w:id="11"/>
      </w:r>
    </w:p>
    <w:p w14:paraId="3468DC61" w14:textId="77777777" w:rsidR="00207C83" w:rsidRDefault="00821343" w:rsidP="00207C83">
      <w:pPr>
        <w:pStyle w:val="ac"/>
        <w:rPr>
          <w:rFonts w:hint="cs"/>
          <w:rtl/>
          <w:lang w:eastAsia="en-US"/>
        </w:rPr>
      </w:pPr>
      <w:r>
        <w:rPr>
          <w:rtl/>
          <w:lang w:eastAsia="en-US"/>
        </w:rPr>
        <w:t>אם אמרנו דרך הפשט, לא זה הדרך בחר לו יה, ודעת קדושים בשיר השירים ק</w:t>
      </w:r>
      <w:r w:rsidR="00CE39A6">
        <w:rPr>
          <w:rFonts w:hint="cs"/>
          <w:rtl/>
          <w:lang w:eastAsia="en-US"/>
        </w:rPr>
        <w:t>ו</w:t>
      </w:r>
      <w:r>
        <w:rPr>
          <w:rtl/>
          <w:lang w:eastAsia="en-US"/>
        </w:rPr>
        <w:t>דש קדשים</w:t>
      </w:r>
      <w:r w:rsidR="00CE39A6">
        <w:rPr>
          <w:rFonts w:hint="cs"/>
          <w:rtl/>
          <w:lang w:eastAsia="en-US"/>
        </w:rPr>
        <w:t xml:space="preserve"> ...</w:t>
      </w:r>
      <w:r>
        <w:rPr>
          <w:rtl/>
          <w:lang w:eastAsia="en-US"/>
        </w:rPr>
        <w:t xml:space="preserve"> כי בכל אמרי יתר חכמתו, ימצא בם פשט עם דרך סוד</w:t>
      </w:r>
      <w:r w:rsidR="00CE39A6">
        <w:rPr>
          <w:rFonts w:hint="cs"/>
          <w:rtl/>
          <w:lang w:eastAsia="en-US"/>
        </w:rPr>
        <w:t>,</w:t>
      </w:r>
      <w:r>
        <w:rPr>
          <w:rtl/>
          <w:lang w:eastAsia="en-US"/>
        </w:rPr>
        <w:t xml:space="preserve"> כדרך קמח שלא רו</w:t>
      </w:r>
      <w:r w:rsidR="00A446DE">
        <w:rPr>
          <w:rtl/>
          <w:lang w:eastAsia="en-US"/>
        </w:rPr>
        <w:t>ּ</w:t>
      </w:r>
      <w:r>
        <w:rPr>
          <w:rtl/>
          <w:lang w:eastAsia="en-US"/>
        </w:rPr>
        <w:t>ק</w:t>
      </w:r>
      <w:r w:rsidR="00A446DE">
        <w:rPr>
          <w:rtl/>
          <w:lang w:eastAsia="en-US"/>
        </w:rPr>
        <w:t>ַ</w:t>
      </w:r>
      <w:r>
        <w:rPr>
          <w:rtl/>
          <w:lang w:eastAsia="en-US"/>
        </w:rPr>
        <w:t>ד אשר בו קמח סולת</w:t>
      </w:r>
      <w:r w:rsidR="00CE39A6">
        <w:rPr>
          <w:rFonts w:hint="cs"/>
          <w:rtl/>
          <w:lang w:eastAsia="en-US"/>
        </w:rPr>
        <w:t>.</w:t>
      </w:r>
      <w:r>
        <w:rPr>
          <w:rtl/>
          <w:lang w:eastAsia="en-US"/>
        </w:rPr>
        <w:t xml:space="preserve"> אך השיר הזה משולל פשט, כי כולו סולת הוא הסוד</w:t>
      </w:r>
      <w:r w:rsidR="00207C83">
        <w:rPr>
          <w:rFonts w:hint="cs"/>
          <w:rtl/>
          <w:lang w:eastAsia="en-US"/>
        </w:rPr>
        <w:t xml:space="preserve"> ...</w:t>
      </w:r>
      <w:r>
        <w:rPr>
          <w:rtl/>
          <w:lang w:eastAsia="en-US"/>
        </w:rPr>
        <w:t xml:space="preserve"> כי בכ</w:t>
      </w:r>
      <w:r w:rsidR="00207C83">
        <w:rPr>
          <w:rFonts w:hint="cs"/>
          <w:rtl/>
          <w:lang w:eastAsia="en-US"/>
        </w:rPr>
        <w:t>ו</w:t>
      </w:r>
      <w:r>
        <w:rPr>
          <w:rtl/>
          <w:lang w:eastAsia="en-US"/>
        </w:rPr>
        <w:t>לם יש בחינת ק</w:t>
      </w:r>
      <w:r w:rsidR="008B3A46">
        <w:rPr>
          <w:rFonts w:hint="cs"/>
          <w:rtl/>
          <w:lang w:eastAsia="en-US"/>
        </w:rPr>
        <w:t>ו</w:t>
      </w:r>
      <w:r>
        <w:rPr>
          <w:rtl/>
          <w:lang w:eastAsia="en-US"/>
        </w:rPr>
        <w:t>דש סתם שכולל כל הבחינות, וזה קדש של קדשים הוא הסוד בלבד. ואם אמרנו</w:t>
      </w:r>
      <w:r w:rsidR="00207C83">
        <w:rPr>
          <w:rFonts w:hint="cs"/>
          <w:rtl/>
          <w:lang w:eastAsia="en-US"/>
        </w:rPr>
        <w:t>:</w:t>
      </w:r>
      <w:r>
        <w:rPr>
          <w:rtl/>
          <w:lang w:eastAsia="en-US"/>
        </w:rPr>
        <w:t xml:space="preserve"> נעמיק נרחיב נגלה סוד ונדרשנו עמוק </w:t>
      </w:r>
      <w:proofErr w:type="spellStart"/>
      <w:r>
        <w:rPr>
          <w:rtl/>
          <w:lang w:eastAsia="en-US"/>
        </w:rPr>
        <w:t>עמוק</w:t>
      </w:r>
      <w:proofErr w:type="spellEnd"/>
      <w:r>
        <w:rPr>
          <w:rtl/>
          <w:lang w:eastAsia="en-US"/>
        </w:rPr>
        <w:t xml:space="preserve"> מי ימצאנו. ואשבה משומם, לבי סחרחר סחור סחור </w:t>
      </w:r>
      <w:proofErr w:type="spellStart"/>
      <w:r>
        <w:rPr>
          <w:rtl/>
          <w:lang w:eastAsia="en-US"/>
        </w:rPr>
        <w:t>לכרמא</w:t>
      </w:r>
      <w:proofErr w:type="spellEnd"/>
      <w:r>
        <w:rPr>
          <w:rtl/>
          <w:lang w:eastAsia="en-US"/>
        </w:rPr>
        <w:t xml:space="preserve">, ולא ידע מה. </w:t>
      </w:r>
    </w:p>
    <w:p w14:paraId="35DB3873" w14:textId="77777777" w:rsidR="00207C83" w:rsidRDefault="00821343" w:rsidP="00207C83">
      <w:pPr>
        <w:pStyle w:val="ac"/>
        <w:rPr>
          <w:rtl/>
          <w:lang w:eastAsia="en-US"/>
        </w:rPr>
      </w:pPr>
      <w:r>
        <w:rPr>
          <w:rtl/>
          <w:lang w:eastAsia="en-US"/>
        </w:rPr>
        <w:t xml:space="preserve">אז אמרתי אני אל לבי, לבי </w:t>
      </w:r>
      <w:proofErr w:type="spellStart"/>
      <w:r>
        <w:rPr>
          <w:rtl/>
          <w:lang w:eastAsia="en-US"/>
        </w:rPr>
        <w:t>לבי</w:t>
      </w:r>
      <w:proofErr w:type="spellEnd"/>
      <w:r>
        <w:rPr>
          <w:rtl/>
          <w:lang w:eastAsia="en-US"/>
        </w:rPr>
        <w:t xml:space="preserve"> מה לך נרדם, קום קרא אל </w:t>
      </w:r>
      <w:proofErr w:type="spellStart"/>
      <w:r>
        <w:rPr>
          <w:rtl/>
          <w:lang w:eastAsia="en-US"/>
        </w:rPr>
        <w:t>אלהיך</w:t>
      </w:r>
      <w:proofErr w:type="spellEnd"/>
      <w:r>
        <w:rPr>
          <w:rtl/>
          <w:lang w:eastAsia="en-US"/>
        </w:rPr>
        <w:t xml:space="preserve">, ירצך, יבין לך מהלכים בין שני הדרכים, וממחציתם </w:t>
      </w:r>
      <w:proofErr w:type="spellStart"/>
      <w:r>
        <w:rPr>
          <w:rtl/>
          <w:lang w:eastAsia="en-US"/>
        </w:rPr>
        <w:t>תקח</w:t>
      </w:r>
      <w:proofErr w:type="spellEnd"/>
      <w:r>
        <w:rPr>
          <w:rtl/>
          <w:lang w:eastAsia="en-US"/>
        </w:rPr>
        <w:t xml:space="preserve"> דרך ישר אשר לא תעלה במעלות צפוני סורה, ולא תרד מטה </w:t>
      </w:r>
      <w:proofErr w:type="spellStart"/>
      <w:r>
        <w:rPr>
          <w:rtl/>
          <w:lang w:eastAsia="en-US"/>
        </w:rPr>
        <w:t>מטה</w:t>
      </w:r>
      <w:proofErr w:type="spellEnd"/>
      <w:r>
        <w:rPr>
          <w:rtl/>
          <w:lang w:eastAsia="en-US"/>
        </w:rPr>
        <w:t xml:space="preserve"> דרך פשטה</w:t>
      </w:r>
      <w:r w:rsidR="00207C83">
        <w:rPr>
          <w:rFonts w:hint="cs"/>
          <w:rtl/>
          <w:lang w:eastAsia="en-US"/>
        </w:rPr>
        <w:t xml:space="preserve"> ...</w:t>
      </w:r>
      <w:r>
        <w:rPr>
          <w:rtl/>
          <w:lang w:eastAsia="en-US"/>
        </w:rPr>
        <w:t xml:space="preserve"> אחוז מזה ומזה. וייטב בעיני הדבר, ואתנה את פני להבין במקרא דרך ידרוך הדורך בו בעקבות פעמי פשטי הכתובים, ברמז הרומז בם. ועל בלתי דברי בו בסתר סוד מעמקי ים שעשה שלמה, באשר ה' עמו, כי אם בנגלה על שולי נפתולי גלילי סודו</w:t>
      </w:r>
      <w:r w:rsidR="00207C83">
        <w:rPr>
          <w:rFonts w:hint="cs"/>
          <w:rtl/>
          <w:lang w:eastAsia="en-US"/>
        </w:rPr>
        <w:t xml:space="preserve"> ... </w:t>
      </w:r>
      <w:r>
        <w:rPr>
          <w:rtl/>
          <w:lang w:eastAsia="en-US"/>
        </w:rPr>
        <w:t>על כן אמרתי, אלכה לי אל הגדולים</w:t>
      </w:r>
      <w:r w:rsidR="00207C83">
        <w:rPr>
          <w:rFonts w:hint="cs"/>
          <w:rtl/>
          <w:lang w:eastAsia="en-US"/>
        </w:rPr>
        <w:t xml:space="preserve"> ...</w:t>
      </w:r>
      <w:r>
        <w:rPr>
          <w:rtl/>
          <w:lang w:eastAsia="en-US"/>
        </w:rPr>
        <w:t xml:space="preserve"> כי זאת המגלה אות היא לעולם אל התחברות אשר בינו יתברך ובין </w:t>
      </w:r>
      <w:smartTag w:uri="urn:schemas-microsoft-com:office:smarttags" w:element="PersonName">
        <w:smartTagPr>
          <w:attr w:name="ProductID" w:val="בני ישראל"/>
        </w:smartTagPr>
        <w:r>
          <w:rPr>
            <w:rtl/>
            <w:lang w:eastAsia="en-US"/>
          </w:rPr>
          <w:t>בני ישראל</w:t>
        </w:r>
      </w:smartTag>
      <w:r w:rsidR="00207C83">
        <w:rPr>
          <w:rFonts w:hint="cs"/>
          <w:rtl/>
          <w:lang w:eastAsia="en-US"/>
        </w:rPr>
        <w:t xml:space="preserve"> ... </w:t>
      </w:r>
      <w:r>
        <w:rPr>
          <w:rtl/>
          <w:lang w:eastAsia="en-US"/>
        </w:rPr>
        <w:t xml:space="preserve">וחוברה לי יחדו דרך אשר דרך בו הצניף הטהור מאור </w:t>
      </w:r>
      <w:proofErr w:type="spellStart"/>
      <w:r>
        <w:rPr>
          <w:rtl/>
          <w:lang w:eastAsia="en-US"/>
        </w:rPr>
        <w:t>גלותינו</w:t>
      </w:r>
      <w:proofErr w:type="spellEnd"/>
      <w:r>
        <w:rPr>
          <w:rtl/>
          <w:lang w:eastAsia="en-US"/>
        </w:rPr>
        <w:t xml:space="preserve"> מאיר עיני חכמים ועיני כל ישראל רש"י ז"ל, כי יהיו דברי השיר הקדוש הזה בין המלך מלכו של עולם ובין העם כדרכם. אך בפרטות עלינו ועל דורותינו אסירי </w:t>
      </w:r>
      <w:proofErr w:type="spellStart"/>
      <w:r>
        <w:rPr>
          <w:rtl/>
          <w:lang w:eastAsia="en-US"/>
        </w:rPr>
        <w:t>התקוה</w:t>
      </w:r>
      <w:proofErr w:type="spellEnd"/>
      <w:r>
        <w:rPr>
          <w:rtl/>
          <w:lang w:eastAsia="en-US"/>
        </w:rPr>
        <w:t xml:space="preserve"> באורך הגלות הלזה האחרון.</w:t>
      </w:r>
      <w:r w:rsidR="004378E8">
        <w:rPr>
          <w:rStyle w:val="a5"/>
          <w:rtl/>
          <w:lang w:eastAsia="en-US"/>
        </w:rPr>
        <w:footnoteReference w:id="12"/>
      </w:r>
      <w:r>
        <w:rPr>
          <w:rtl/>
          <w:lang w:eastAsia="en-US"/>
        </w:rPr>
        <w:t xml:space="preserve"> </w:t>
      </w:r>
    </w:p>
    <w:p w14:paraId="57486C3F" w14:textId="2FDFF5F8" w:rsidR="00722FA9" w:rsidRDefault="00722FA9" w:rsidP="00722FA9">
      <w:pPr>
        <w:pStyle w:val="ab"/>
        <w:rPr>
          <w:rtl/>
          <w:lang w:eastAsia="en-US"/>
        </w:rPr>
      </w:pPr>
      <w:r>
        <w:rPr>
          <w:rtl/>
          <w:lang w:eastAsia="en-US"/>
        </w:rPr>
        <w:t>רינה של תורה (</w:t>
      </w:r>
      <w:proofErr w:type="spellStart"/>
      <w:r>
        <w:rPr>
          <w:rtl/>
          <w:lang w:eastAsia="en-US"/>
        </w:rPr>
        <w:t>לנצי"ב</w:t>
      </w:r>
      <w:proofErr w:type="spellEnd"/>
      <w:r>
        <w:rPr>
          <w:rtl/>
          <w:lang w:eastAsia="en-US"/>
        </w:rPr>
        <w:t xml:space="preserve">) </w:t>
      </w:r>
      <w:r>
        <w:rPr>
          <w:rtl/>
          <w:lang w:eastAsia="en-US"/>
        </w:rPr>
        <w:t>–</w:t>
      </w:r>
      <w:r>
        <w:rPr>
          <w:rtl/>
          <w:lang w:eastAsia="en-US"/>
        </w:rPr>
        <w:t xml:space="preserve"> הקדמה</w:t>
      </w:r>
      <w:r>
        <w:rPr>
          <w:rFonts w:hint="cs"/>
          <w:rtl/>
          <w:lang w:eastAsia="en-US"/>
        </w:rPr>
        <w:t xml:space="preserve"> לשיר השירים (ולקהלת)</w:t>
      </w:r>
    </w:p>
    <w:p w14:paraId="2A9F4C5B" w14:textId="1E77D396" w:rsidR="00722FA9" w:rsidRDefault="00722FA9" w:rsidP="00722FA9">
      <w:pPr>
        <w:pStyle w:val="ac"/>
        <w:rPr>
          <w:rFonts w:hint="cs"/>
          <w:rtl/>
          <w:lang w:eastAsia="en-US"/>
        </w:rPr>
      </w:pPr>
      <w:r>
        <w:rPr>
          <w:rtl/>
          <w:lang w:eastAsia="en-US"/>
        </w:rPr>
        <w:t>ובזה הנני בא לביאור נפלא על ספר שיר השירים, אשר ישראל בכל לב ונפש מפצירים, להיות לאהבת ה' מקושרים</w:t>
      </w:r>
      <w:r w:rsidR="00EA355C">
        <w:rPr>
          <w:rFonts w:hint="cs"/>
          <w:rtl/>
          <w:lang w:eastAsia="en-US"/>
        </w:rPr>
        <w:t xml:space="preserve"> ... </w:t>
      </w:r>
      <w:r>
        <w:rPr>
          <w:rtl/>
          <w:lang w:eastAsia="en-US"/>
        </w:rPr>
        <w:t xml:space="preserve">ועוד הרבה </w:t>
      </w:r>
      <w:proofErr w:type="spellStart"/>
      <w:r>
        <w:rPr>
          <w:rtl/>
          <w:lang w:eastAsia="en-US"/>
        </w:rPr>
        <w:t>ענינים</w:t>
      </w:r>
      <w:proofErr w:type="spellEnd"/>
      <w:r>
        <w:rPr>
          <w:rtl/>
          <w:lang w:eastAsia="en-US"/>
        </w:rPr>
        <w:t xml:space="preserve"> בזה השיר מפוזרים, אשר לשלימות השיר המה נאמרים, שיר מיוחד על הדר צאת מחנה ישראל </w:t>
      </w:r>
      <w:proofErr w:type="spellStart"/>
      <w:r>
        <w:rPr>
          <w:rtl/>
          <w:lang w:eastAsia="en-US"/>
        </w:rPr>
        <w:t>מצויירים</w:t>
      </w:r>
      <w:proofErr w:type="spellEnd"/>
      <w:r>
        <w:rPr>
          <w:rtl/>
          <w:lang w:eastAsia="en-US"/>
        </w:rPr>
        <w:t>, שיר מאד נפלא על עת שפעלי השגחתו ית</w:t>
      </w:r>
      <w:r w:rsidR="00EA355C">
        <w:rPr>
          <w:rFonts w:hint="cs"/>
          <w:rtl/>
          <w:lang w:eastAsia="en-US"/>
        </w:rPr>
        <w:t>ברך</w:t>
      </w:r>
      <w:r>
        <w:rPr>
          <w:rtl/>
          <w:lang w:eastAsia="en-US"/>
        </w:rPr>
        <w:t xml:space="preserve"> ממנו מסתתרים, </w:t>
      </w:r>
      <w:r w:rsidR="00EA355C">
        <w:rPr>
          <w:rFonts w:hint="cs"/>
          <w:rtl/>
          <w:lang w:eastAsia="en-US"/>
        </w:rPr>
        <w:t>...</w:t>
      </w:r>
      <w:r>
        <w:rPr>
          <w:rtl/>
          <w:lang w:eastAsia="en-US"/>
        </w:rPr>
        <w:t xml:space="preserve"> ושיר מצייר כמה משכילי העמים בשבחן של ישראל מכירים, ושיר נשגב אשר בעת רצון הגאולה ב</w:t>
      </w:r>
      <w:r w:rsidR="00EA355C">
        <w:rPr>
          <w:rFonts w:hint="cs"/>
          <w:rtl/>
          <w:lang w:eastAsia="en-US"/>
        </w:rPr>
        <w:t>מהרה בימינו</w:t>
      </w:r>
      <w:r>
        <w:rPr>
          <w:rtl/>
          <w:lang w:eastAsia="en-US"/>
        </w:rPr>
        <w:t xml:space="preserve"> אנו </w:t>
      </w:r>
      <w:proofErr w:type="spellStart"/>
      <w:r>
        <w:rPr>
          <w:rtl/>
          <w:lang w:eastAsia="en-US"/>
        </w:rPr>
        <w:t>מסברים</w:t>
      </w:r>
      <w:proofErr w:type="spellEnd"/>
      <w:r w:rsidR="00EA355C">
        <w:rPr>
          <w:rFonts w:hint="cs"/>
          <w:rtl/>
          <w:lang w:eastAsia="en-US"/>
        </w:rPr>
        <w:t xml:space="preserve"> ... </w:t>
      </w:r>
      <w:r>
        <w:rPr>
          <w:rtl/>
          <w:lang w:eastAsia="en-US"/>
        </w:rPr>
        <w:t xml:space="preserve"> שיר למוד זכות על קה</w:t>
      </w:r>
      <w:r w:rsidR="00EA355C">
        <w:rPr>
          <w:rFonts w:hint="cs"/>
          <w:rtl/>
          <w:lang w:eastAsia="en-US"/>
        </w:rPr>
        <w:t>י</w:t>
      </w:r>
      <w:r>
        <w:rPr>
          <w:rtl/>
          <w:lang w:eastAsia="en-US"/>
        </w:rPr>
        <w:t xml:space="preserve">לות ישראל אשר היו משקידת התורה חסרים, שיר ברכה </w:t>
      </w:r>
      <w:proofErr w:type="spellStart"/>
      <w:r>
        <w:rPr>
          <w:rtl/>
          <w:lang w:eastAsia="en-US"/>
        </w:rPr>
        <w:t>להעמים</w:t>
      </w:r>
      <w:proofErr w:type="spellEnd"/>
      <w:r>
        <w:rPr>
          <w:rtl/>
          <w:lang w:eastAsia="en-US"/>
        </w:rPr>
        <w:t xml:space="preserve"> אשר כרם ה' צבאות נוטרים</w:t>
      </w:r>
      <w:r w:rsidR="00EA355C">
        <w:rPr>
          <w:rFonts w:hint="cs"/>
          <w:rtl/>
          <w:lang w:eastAsia="en-US"/>
        </w:rPr>
        <w:t>.</w:t>
      </w:r>
      <w:r>
        <w:rPr>
          <w:rtl/>
          <w:lang w:eastAsia="en-US"/>
        </w:rPr>
        <w:t xml:space="preserve">. </w:t>
      </w:r>
      <w:r w:rsidR="00EA355C">
        <w:rPr>
          <w:rFonts w:hint="cs"/>
          <w:rtl/>
          <w:lang w:eastAsia="en-US"/>
        </w:rPr>
        <w:t>...</w:t>
      </w:r>
      <w:r>
        <w:rPr>
          <w:rtl/>
          <w:lang w:eastAsia="en-US"/>
        </w:rPr>
        <w:t xml:space="preserve"> והוא ית</w:t>
      </w:r>
      <w:r w:rsidR="00EA355C">
        <w:rPr>
          <w:rFonts w:hint="cs"/>
          <w:rtl/>
          <w:lang w:eastAsia="en-US"/>
        </w:rPr>
        <w:t>ברך</w:t>
      </w:r>
      <w:r>
        <w:rPr>
          <w:rtl/>
          <w:lang w:eastAsia="en-US"/>
        </w:rPr>
        <w:t xml:space="preserve"> יחנני להחיות דגן בחורים, עד בואנו לארץ הקדושה ולמרום הרים, </w:t>
      </w:r>
      <w:proofErr w:type="spellStart"/>
      <w:r>
        <w:rPr>
          <w:rtl/>
          <w:lang w:eastAsia="en-US"/>
        </w:rPr>
        <w:t>ונעבדנו</w:t>
      </w:r>
      <w:proofErr w:type="spellEnd"/>
      <w:r>
        <w:rPr>
          <w:rtl/>
          <w:lang w:eastAsia="en-US"/>
        </w:rPr>
        <w:t xml:space="preserve"> בקדושה בקבוץ כל ישראל חברים, במהרה בימינו אמן:</w:t>
      </w:r>
    </w:p>
    <w:p w14:paraId="36116AFF" w14:textId="77777777" w:rsidR="00A64A38" w:rsidRDefault="00A64A38" w:rsidP="004378E8">
      <w:pPr>
        <w:pStyle w:val="ab"/>
        <w:rPr>
          <w:rtl/>
          <w:lang w:eastAsia="en-US"/>
        </w:rPr>
      </w:pPr>
      <w:r>
        <w:rPr>
          <w:rtl/>
          <w:lang w:eastAsia="en-US"/>
        </w:rPr>
        <w:lastRenderedPageBreak/>
        <w:t>שיר השירים רבה פרשה ו</w:t>
      </w:r>
      <w:r w:rsidR="004378E8">
        <w:rPr>
          <w:rFonts w:hint="cs"/>
          <w:rtl/>
          <w:lang w:eastAsia="en-US"/>
        </w:rPr>
        <w:t xml:space="preserve">, </w:t>
      </w:r>
      <w:proofErr w:type="spellStart"/>
      <w:r w:rsidR="004378E8">
        <w:rPr>
          <w:rFonts w:hint="cs"/>
          <w:rtl/>
          <w:lang w:eastAsia="en-US"/>
        </w:rPr>
        <w:t>דונסקי</w:t>
      </w:r>
      <w:proofErr w:type="spellEnd"/>
      <w:r w:rsidR="004378E8">
        <w:rPr>
          <w:rFonts w:hint="cs"/>
          <w:rtl/>
          <w:lang w:eastAsia="en-US"/>
        </w:rPr>
        <w:t xml:space="preserve"> סימן </w:t>
      </w:r>
      <w:proofErr w:type="spellStart"/>
      <w:r w:rsidR="004378E8">
        <w:rPr>
          <w:rFonts w:hint="cs"/>
          <w:rtl/>
          <w:lang w:eastAsia="en-US"/>
        </w:rPr>
        <w:t>טז</w:t>
      </w:r>
      <w:proofErr w:type="spellEnd"/>
      <w:r w:rsidR="00473E81">
        <w:rPr>
          <w:rStyle w:val="a5"/>
          <w:rtl/>
          <w:lang w:eastAsia="en-US"/>
        </w:rPr>
        <w:footnoteReference w:id="13"/>
      </w:r>
      <w:r>
        <w:rPr>
          <w:rtl/>
          <w:lang w:eastAsia="en-US"/>
        </w:rPr>
        <w:t xml:space="preserve"> </w:t>
      </w:r>
    </w:p>
    <w:p w14:paraId="55427C99" w14:textId="77777777" w:rsidR="00821343" w:rsidRDefault="00A64A38" w:rsidP="00604F8E">
      <w:pPr>
        <w:pStyle w:val="ac"/>
        <w:rPr>
          <w:rFonts w:hint="cs"/>
          <w:rtl/>
          <w:lang w:eastAsia="en-US"/>
        </w:rPr>
      </w:pPr>
      <w:r>
        <w:rPr>
          <w:rFonts w:hint="cs"/>
          <w:rtl/>
          <w:lang w:eastAsia="en-US"/>
        </w:rPr>
        <w:t>"</w:t>
      </w:r>
      <w:r>
        <w:rPr>
          <w:rtl/>
          <w:lang w:eastAsia="en-US"/>
        </w:rPr>
        <w:t>מי זאת הנשקפה כמו שחר</w:t>
      </w:r>
      <w:r>
        <w:rPr>
          <w:rFonts w:hint="cs"/>
          <w:rtl/>
          <w:lang w:eastAsia="en-US"/>
        </w:rPr>
        <w:t xml:space="preserve">" </w:t>
      </w:r>
      <w:r w:rsidR="004378E8">
        <w:rPr>
          <w:rtl/>
          <w:lang w:eastAsia="en-US"/>
        </w:rPr>
        <w:t>–</w:t>
      </w:r>
      <w:r>
        <w:rPr>
          <w:rFonts w:hint="cs"/>
          <w:rtl/>
          <w:lang w:eastAsia="en-US"/>
        </w:rPr>
        <w:t xml:space="preserve"> </w:t>
      </w:r>
      <w:r>
        <w:rPr>
          <w:rtl/>
          <w:lang w:eastAsia="en-US"/>
        </w:rPr>
        <w:t>ד</w:t>
      </w:r>
      <w:r w:rsidR="004378E8">
        <w:rPr>
          <w:rFonts w:hint="cs"/>
          <w:rtl/>
          <w:lang w:eastAsia="en-US"/>
        </w:rPr>
        <w:t>י</w:t>
      </w:r>
      <w:r>
        <w:rPr>
          <w:rtl/>
          <w:lang w:eastAsia="en-US"/>
        </w:rPr>
        <w:t>למ</w:t>
      </w:r>
      <w:r w:rsidR="004378E8">
        <w:rPr>
          <w:rFonts w:hint="cs"/>
          <w:rtl/>
          <w:lang w:eastAsia="en-US"/>
        </w:rPr>
        <w:t>א:</w:t>
      </w:r>
      <w:r w:rsidR="004378E8">
        <w:rPr>
          <w:rStyle w:val="a5"/>
          <w:rtl/>
          <w:lang w:eastAsia="en-US"/>
        </w:rPr>
        <w:footnoteReference w:id="14"/>
      </w:r>
      <w:r>
        <w:rPr>
          <w:rtl/>
          <w:lang w:eastAsia="en-US"/>
        </w:rPr>
        <w:t xml:space="preserve"> רבי </w:t>
      </w:r>
      <w:proofErr w:type="spellStart"/>
      <w:r>
        <w:rPr>
          <w:rtl/>
          <w:lang w:eastAsia="en-US"/>
        </w:rPr>
        <w:t>חייא</w:t>
      </w:r>
      <w:proofErr w:type="spellEnd"/>
      <w:r>
        <w:rPr>
          <w:rtl/>
          <w:lang w:eastAsia="en-US"/>
        </w:rPr>
        <w:t xml:space="preserve"> ור' </w:t>
      </w:r>
      <w:smartTag w:uri="urn:schemas-microsoft-com:office:smarttags" w:element="PersonName">
        <w:smartTagPr>
          <w:attr w:name="ProductID" w:val="שמעון בר"/>
        </w:smartTagPr>
        <w:r>
          <w:rPr>
            <w:rtl/>
            <w:lang w:eastAsia="en-US"/>
          </w:rPr>
          <w:t>שמעון בר</w:t>
        </w:r>
      </w:smartTag>
      <w:r>
        <w:rPr>
          <w:rtl/>
          <w:lang w:eastAsia="en-US"/>
        </w:rPr>
        <w:t xml:space="preserve"> </w:t>
      </w:r>
      <w:proofErr w:type="spellStart"/>
      <w:r>
        <w:rPr>
          <w:rtl/>
          <w:lang w:eastAsia="en-US"/>
        </w:rPr>
        <w:t>חלפתא</w:t>
      </w:r>
      <w:proofErr w:type="spellEnd"/>
      <w:r>
        <w:rPr>
          <w:rtl/>
          <w:lang w:eastAsia="en-US"/>
        </w:rPr>
        <w:t xml:space="preserve"> הוון </w:t>
      </w:r>
      <w:proofErr w:type="spellStart"/>
      <w:r>
        <w:rPr>
          <w:rtl/>
          <w:lang w:eastAsia="en-US"/>
        </w:rPr>
        <w:t>מהלכין</w:t>
      </w:r>
      <w:proofErr w:type="spellEnd"/>
      <w:r>
        <w:rPr>
          <w:rtl/>
          <w:lang w:eastAsia="en-US"/>
        </w:rPr>
        <w:t xml:space="preserve"> </w:t>
      </w:r>
      <w:proofErr w:type="spellStart"/>
      <w:r>
        <w:rPr>
          <w:rtl/>
          <w:lang w:eastAsia="en-US"/>
        </w:rPr>
        <w:t>בהדא</w:t>
      </w:r>
      <w:proofErr w:type="spellEnd"/>
      <w:r>
        <w:rPr>
          <w:rtl/>
          <w:lang w:eastAsia="en-US"/>
        </w:rPr>
        <w:t xml:space="preserve"> בקעת </w:t>
      </w:r>
      <w:proofErr w:type="spellStart"/>
      <w:r>
        <w:rPr>
          <w:rtl/>
          <w:lang w:eastAsia="en-US"/>
        </w:rPr>
        <w:t>ארבאל</w:t>
      </w:r>
      <w:proofErr w:type="spellEnd"/>
      <w:r>
        <w:rPr>
          <w:rtl/>
          <w:lang w:eastAsia="en-US"/>
        </w:rPr>
        <w:t xml:space="preserve"> בקריצתה, וראו אילת השחר שבקעה אורה, א"ל ר' </w:t>
      </w:r>
      <w:proofErr w:type="spellStart"/>
      <w:r>
        <w:rPr>
          <w:rtl/>
          <w:lang w:eastAsia="en-US"/>
        </w:rPr>
        <w:t>חייא</w:t>
      </w:r>
      <w:proofErr w:type="spellEnd"/>
      <w:r>
        <w:rPr>
          <w:rtl/>
          <w:lang w:eastAsia="en-US"/>
        </w:rPr>
        <w:t xml:space="preserve"> רבה לר' </w:t>
      </w:r>
      <w:smartTag w:uri="urn:schemas-microsoft-com:office:smarttags" w:element="PersonName">
        <w:smartTagPr>
          <w:attr w:name="ProductID" w:val="שמעון בר"/>
        </w:smartTagPr>
        <w:r>
          <w:rPr>
            <w:rtl/>
            <w:lang w:eastAsia="en-US"/>
          </w:rPr>
          <w:t>שמעון בר</w:t>
        </w:r>
      </w:smartTag>
      <w:r>
        <w:rPr>
          <w:rtl/>
          <w:lang w:eastAsia="en-US"/>
        </w:rPr>
        <w:t xml:space="preserve"> </w:t>
      </w:r>
      <w:proofErr w:type="spellStart"/>
      <w:r>
        <w:rPr>
          <w:rtl/>
          <w:lang w:eastAsia="en-US"/>
        </w:rPr>
        <w:t>חלפתא</w:t>
      </w:r>
      <w:proofErr w:type="spellEnd"/>
      <w:r w:rsidR="004378E8">
        <w:rPr>
          <w:rFonts w:hint="cs"/>
          <w:rtl/>
          <w:lang w:eastAsia="en-US"/>
        </w:rPr>
        <w:t>:</w:t>
      </w:r>
      <w:r>
        <w:rPr>
          <w:rtl/>
          <w:lang w:eastAsia="en-US"/>
        </w:rPr>
        <w:t xml:space="preserve"> כך תהיה גאולתן של ישראל מצפצפת</w:t>
      </w:r>
      <w:r w:rsidR="004378E8">
        <w:rPr>
          <w:rFonts w:hint="cs"/>
          <w:rtl/>
          <w:lang w:eastAsia="en-US"/>
        </w:rPr>
        <w:t>,</w:t>
      </w:r>
      <w:r>
        <w:rPr>
          <w:rtl/>
          <w:lang w:eastAsia="en-US"/>
        </w:rPr>
        <w:t xml:space="preserve"> </w:t>
      </w:r>
      <w:proofErr w:type="spellStart"/>
      <w:r>
        <w:rPr>
          <w:rtl/>
          <w:lang w:eastAsia="en-US"/>
        </w:rPr>
        <w:t>דכתיב</w:t>
      </w:r>
      <w:proofErr w:type="spellEnd"/>
      <w:r w:rsidR="004378E8">
        <w:rPr>
          <w:rFonts w:hint="cs"/>
          <w:rtl/>
          <w:lang w:eastAsia="en-US"/>
        </w:rPr>
        <w:t>: "</w:t>
      </w:r>
      <w:r>
        <w:rPr>
          <w:rtl/>
          <w:lang w:eastAsia="en-US"/>
        </w:rPr>
        <w:t>כי אשב בחשך ה' אור לי</w:t>
      </w:r>
      <w:r w:rsidR="004378E8">
        <w:rPr>
          <w:rFonts w:hint="cs"/>
          <w:rtl/>
          <w:lang w:eastAsia="en-US"/>
        </w:rPr>
        <w:t xml:space="preserve">" </w:t>
      </w:r>
      <w:r w:rsidR="004378E8">
        <w:rPr>
          <w:rtl/>
          <w:lang w:eastAsia="en-US"/>
        </w:rPr>
        <w:t>(מיכה ז</w:t>
      </w:r>
      <w:r w:rsidR="004378E8">
        <w:rPr>
          <w:rFonts w:hint="cs"/>
          <w:rtl/>
          <w:lang w:eastAsia="en-US"/>
        </w:rPr>
        <w:t xml:space="preserve"> ח</w:t>
      </w:r>
      <w:r w:rsidR="004378E8">
        <w:rPr>
          <w:rtl/>
          <w:lang w:eastAsia="en-US"/>
        </w:rPr>
        <w:t>)</w:t>
      </w:r>
      <w:r w:rsidR="004378E8">
        <w:rPr>
          <w:rFonts w:hint="cs"/>
          <w:rtl/>
          <w:lang w:eastAsia="en-US"/>
        </w:rPr>
        <w:t xml:space="preserve"> - </w:t>
      </w:r>
      <w:r>
        <w:rPr>
          <w:rtl/>
          <w:lang w:eastAsia="en-US"/>
        </w:rPr>
        <w:t>בתח</w:t>
      </w:r>
      <w:r w:rsidR="004378E8">
        <w:rPr>
          <w:rFonts w:hint="cs"/>
          <w:rtl/>
          <w:lang w:eastAsia="en-US"/>
        </w:rPr>
        <w:t>י</w:t>
      </w:r>
      <w:r>
        <w:rPr>
          <w:rtl/>
          <w:lang w:eastAsia="en-US"/>
        </w:rPr>
        <w:t xml:space="preserve">לה היא באה </w:t>
      </w:r>
      <w:proofErr w:type="spellStart"/>
      <w:r>
        <w:rPr>
          <w:rtl/>
          <w:lang w:eastAsia="en-US"/>
        </w:rPr>
        <w:t>קימעה</w:t>
      </w:r>
      <w:proofErr w:type="spellEnd"/>
      <w:r>
        <w:rPr>
          <w:rtl/>
          <w:lang w:eastAsia="en-US"/>
        </w:rPr>
        <w:t xml:space="preserve"> </w:t>
      </w:r>
      <w:proofErr w:type="spellStart"/>
      <w:r>
        <w:rPr>
          <w:rtl/>
          <w:lang w:eastAsia="en-US"/>
        </w:rPr>
        <w:t>קימעה</w:t>
      </w:r>
      <w:proofErr w:type="spellEnd"/>
      <w:r>
        <w:rPr>
          <w:rtl/>
          <w:lang w:eastAsia="en-US"/>
        </w:rPr>
        <w:t xml:space="preserve">, ואחר כך היא מנצנצת ובאה, ואח"כ פרה ורבה, ואח"כ </w:t>
      </w:r>
      <w:proofErr w:type="spellStart"/>
      <w:r>
        <w:rPr>
          <w:rtl/>
          <w:lang w:eastAsia="en-US"/>
        </w:rPr>
        <w:t>מרטבת</w:t>
      </w:r>
      <w:proofErr w:type="spellEnd"/>
      <w:r>
        <w:rPr>
          <w:rtl/>
          <w:lang w:eastAsia="en-US"/>
        </w:rPr>
        <w:t xml:space="preserve"> והולכת</w:t>
      </w:r>
      <w:r w:rsidR="00604F8E">
        <w:rPr>
          <w:rFonts w:hint="cs"/>
          <w:rtl/>
          <w:lang w:eastAsia="en-US"/>
        </w:rPr>
        <w:t>.</w:t>
      </w:r>
      <w:r w:rsidR="008B3A46">
        <w:rPr>
          <w:rStyle w:val="a5"/>
          <w:rtl/>
          <w:lang w:eastAsia="en-US"/>
        </w:rPr>
        <w:footnoteReference w:id="15"/>
      </w:r>
    </w:p>
    <w:p w14:paraId="72B2C9C1" w14:textId="77777777" w:rsidR="0079408F" w:rsidRDefault="0079408F" w:rsidP="0079408F">
      <w:pPr>
        <w:pStyle w:val="ab"/>
        <w:rPr>
          <w:rFonts w:hint="cs"/>
          <w:rtl/>
        </w:rPr>
      </w:pPr>
      <w:r>
        <w:rPr>
          <w:rFonts w:hint="cs"/>
          <w:rtl/>
        </w:rPr>
        <w:t>שיר השירים רבה א ח</w:t>
      </w:r>
      <w:r w:rsidR="004378E8">
        <w:rPr>
          <w:rStyle w:val="a5"/>
          <w:rtl/>
        </w:rPr>
        <w:footnoteReference w:id="16"/>
      </w:r>
    </w:p>
    <w:p w14:paraId="4FF2D897" w14:textId="77777777" w:rsidR="000403CE" w:rsidRDefault="000403CE" w:rsidP="000403CE">
      <w:pPr>
        <w:pStyle w:val="ac"/>
        <w:rPr>
          <w:rFonts w:hint="cs"/>
          <w:rtl/>
        </w:rPr>
      </w:pPr>
      <w:r>
        <w:rPr>
          <w:rFonts w:hint="cs"/>
          <w:rtl/>
        </w:rPr>
        <w:t xml:space="preserve">"שיר השירים" </w:t>
      </w:r>
      <w:r>
        <w:rPr>
          <w:rtl/>
        </w:rPr>
        <w:t>–</w:t>
      </w:r>
      <w:r>
        <w:rPr>
          <w:rFonts w:hint="cs"/>
          <w:rtl/>
        </w:rPr>
        <w:t xml:space="preserve"> זהו שאמר הכתוב: "ויותר שהיה קהלת חכם" (קהלת </w:t>
      </w:r>
      <w:proofErr w:type="spellStart"/>
      <w:r>
        <w:rPr>
          <w:rFonts w:hint="cs"/>
          <w:rtl/>
        </w:rPr>
        <w:t>יב</w:t>
      </w:r>
      <w:proofErr w:type="spellEnd"/>
      <w:r>
        <w:rPr>
          <w:rFonts w:hint="cs"/>
          <w:rtl/>
        </w:rPr>
        <w:t xml:space="preserve"> ט), </w:t>
      </w:r>
      <w:r>
        <w:rPr>
          <w:rtl/>
        </w:rPr>
        <w:t>א</w:t>
      </w:r>
      <w:r>
        <w:rPr>
          <w:rFonts w:hint="cs"/>
          <w:rtl/>
        </w:rPr>
        <w:t>י</w:t>
      </w:r>
      <w:r>
        <w:rPr>
          <w:rtl/>
        </w:rPr>
        <w:t>לו אדם אחר אמרן</w:t>
      </w:r>
      <w:r>
        <w:rPr>
          <w:rFonts w:hint="cs"/>
          <w:rtl/>
        </w:rPr>
        <w:t>,</w:t>
      </w:r>
      <w:r>
        <w:rPr>
          <w:rtl/>
        </w:rPr>
        <w:t xml:space="preserve"> היית צריך </w:t>
      </w:r>
      <w:proofErr w:type="spellStart"/>
      <w:r>
        <w:rPr>
          <w:rtl/>
        </w:rPr>
        <w:t>לכוף</w:t>
      </w:r>
      <w:proofErr w:type="spellEnd"/>
      <w:r>
        <w:rPr>
          <w:rtl/>
        </w:rPr>
        <w:t xml:space="preserve"> א</w:t>
      </w:r>
      <w:r>
        <w:rPr>
          <w:rFonts w:hint="cs"/>
          <w:rtl/>
        </w:rPr>
        <w:t>ו</w:t>
      </w:r>
      <w:r>
        <w:rPr>
          <w:rtl/>
        </w:rPr>
        <w:t>זניך ולשמוע הדברים האלה</w:t>
      </w:r>
      <w:r>
        <w:rPr>
          <w:rFonts w:hint="cs"/>
          <w:rtl/>
        </w:rPr>
        <w:t>;</w:t>
      </w:r>
      <w:r>
        <w:rPr>
          <w:rtl/>
        </w:rPr>
        <w:t xml:space="preserve"> ויותר</w:t>
      </w:r>
      <w:r>
        <w:rPr>
          <w:rFonts w:hint="cs"/>
          <w:rtl/>
        </w:rPr>
        <w:t xml:space="preserve"> - </w:t>
      </w:r>
      <w:r>
        <w:rPr>
          <w:rtl/>
        </w:rPr>
        <w:t>שאמרן שלמה</w:t>
      </w:r>
      <w:r>
        <w:rPr>
          <w:rFonts w:hint="cs"/>
          <w:rtl/>
        </w:rPr>
        <w:t>.</w:t>
      </w:r>
      <w:r>
        <w:rPr>
          <w:rtl/>
        </w:rPr>
        <w:t xml:space="preserve"> ואילו מדעתו אמרן היית צריך </w:t>
      </w:r>
      <w:proofErr w:type="spellStart"/>
      <w:r>
        <w:rPr>
          <w:rtl/>
        </w:rPr>
        <w:t>לכוף</w:t>
      </w:r>
      <w:proofErr w:type="spellEnd"/>
      <w:r>
        <w:rPr>
          <w:rtl/>
        </w:rPr>
        <w:t xml:space="preserve"> א</w:t>
      </w:r>
      <w:r>
        <w:rPr>
          <w:rFonts w:hint="cs"/>
          <w:rtl/>
        </w:rPr>
        <w:t>ו</w:t>
      </w:r>
      <w:r>
        <w:rPr>
          <w:rtl/>
        </w:rPr>
        <w:t>זניך ולשמעם</w:t>
      </w:r>
      <w:r>
        <w:rPr>
          <w:rFonts w:hint="cs"/>
          <w:rtl/>
        </w:rPr>
        <w:t>;</w:t>
      </w:r>
      <w:r>
        <w:rPr>
          <w:rtl/>
        </w:rPr>
        <w:t xml:space="preserve"> ויותר שאמרן ברוח הקודש</w:t>
      </w:r>
      <w:r>
        <w:rPr>
          <w:rFonts w:hint="cs"/>
          <w:rtl/>
        </w:rPr>
        <w:t>.</w:t>
      </w:r>
    </w:p>
    <w:p w14:paraId="326BECDA" w14:textId="77777777" w:rsidR="0079408F" w:rsidRDefault="000403CE" w:rsidP="000403CE">
      <w:pPr>
        <w:pStyle w:val="ac"/>
        <w:rPr>
          <w:rFonts w:hint="cs"/>
          <w:rtl/>
        </w:rPr>
      </w:pPr>
      <w:r>
        <w:rPr>
          <w:rFonts w:hint="cs"/>
          <w:rtl/>
        </w:rPr>
        <w:t>"</w:t>
      </w:r>
      <w:r>
        <w:rPr>
          <w:rtl/>
        </w:rPr>
        <w:t>וְיֹתֵר שֶׁהָיָה קֹהֶלֶת חָכָם עוֹד לִמַּד דַּעַת אֶת הָעָם וְאִזֵּן וְחִקֵּר תִּקֵּן מְשָׁלִים הַרְבֵּה</w:t>
      </w:r>
      <w:r>
        <w:rPr>
          <w:rFonts w:hint="cs"/>
          <w:rtl/>
        </w:rPr>
        <w:t xml:space="preserve">" - </w:t>
      </w:r>
      <w:r w:rsidR="0079408F">
        <w:rPr>
          <w:rFonts w:hint="cs"/>
          <w:rtl/>
        </w:rPr>
        <w:t>וא</w:t>
      </w:r>
      <w:r>
        <w:rPr>
          <w:rFonts w:hint="cs"/>
          <w:rtl/>
        </w:rPr>
        <w:t>י</w:t>
      </w:r>
      <w:r w:rsidR="0079408F">
        <w:rPr>
          <w:rFonts w:hint="cs"/>
          <w:rtl/>
        </w:rPr>
        <w:t xml:space="preserve">זן </w:t>
      </w:r>
      <w:r>
        <w:rPr>
          <w:rFonts w:hint="cs"/>
          <w:rtl/>
        </w:rPr>
        <w:t xml:space="preserve">דברי תורה </w:t>
      </w:r>
      <w:proofErr w:type="spellStart"/>
      <w:r w:rsidR="0079408F">
        <w:rPr>
          <w:rFonts w:hint="cs"/>
          <w:rtl/>
        </w:rPr>
        <w:t>וח</w:t>
      </w:r>
      <w:r>
        <w:rPr>
          <w:rFonts w:hint="cs"/>
          <w:rtl/>
        </w:rPr>
        <w:t>י</w:t>
      </w:r>
      <w:r w:rsidR="0079408F">
        <w:rPr>
          <w:rFonts w:hint="cs"/>
          <w:rtl/>
        </w:rPr>
        <w:t>קר</w:t>
      </w:r>
      <w:proofErr w:type="spellEnd"/>
      <w:r w:rsidR="0079408F">
        <w:rPr>
          <w:rFonts w:hint="cs"/>
          <w:rtl/>
        </w:rPr>
        <w:t xml:space="preserve"> </w:t>
      </w:r>
      <w:r>
        <w:rPr>
          <w:rFonts w:hint="cs"/>
          <w:rtl/>
        </w:rPr>
        <w:t>דברי תורה, עשה אוזניים לתורה. ו</w:t>
      </w:r>
      <w:r w:rsidR="0079408F">
        <w:rPr>
          <w:rFonts w:hint="cs"/>
          <w:rtl/>
        </w:rPr>
        <w:t>א</w:t>
      </w:r>
      <w:r>
        <w:rPr>
          <w:rFonts w:hint="eastAsia"/>
          <w:rtl/>
        </w:rPr>
        <w:t>ַ</w:t>
      </w:r>
      <w:r w:rsidR="0079408F">
        <w:rPr>
          <w:rFonts w:hint="cs"/>
          <w:rtl/>
        </w:rPr>
        <w:t>ת</w:t>
      </w:r>
      <w:r>
        <w:rPr>
          <w:rFonts w:hint="eastAsia"/>
          <w:rtl/>
        </w:rPr>
        <w:t>ְּ</w:t>
      </w:r>
      <w:r w:rsidR="0079408F">
        <w:rPr>
          <w:rFonts w:hint="cs"/>
          <w:rtl/>
        </w:rPr>
        <w:t xml:space="preserve"> מוצא שעד שלא עמד שלמה לא </w:t>
      </w:r>
      <w:proofErr w:type="spellStart"/>
      <w:r w:rsidR="0079408F">
        <w:rPr>
          <w:rFonts w:hint="cs"/>
          <w:rtl/>
        </w:rPr>
        <w:t>היתה</w:t>
      </w:r>
      <w:proofErr w:type="spellEnd"/>
      <w:r w:rsidR="0079408F">
        <w:rPr>
          <w:rFonts w:hint="cs"/>
          <w:rtl/>
        </w:rPr>
        <w:t xml:space="preserve"> דוגמא.</w:t>
      </w:r>
      <w:r>
        <w:rPr>
          <w:rFonts w:hint="cs"/>
          <w:rtl/>
        </w:rPr>
        <w:t xml:space="preserve"> </w:t>
      </w:r>
      <w:r w:rsidR="0079408F">
        <w:rPr>
          <w:rFonts w:hint="cs"/>
          <w:rtl/>
        </w:rPr>
        <w:t xml:space="preserve">רב נחמן אמר: לפלטין גדולה שהיו בה פתחים הרבה וכל שהיה נכנס בתוכה היה טועה מדרך הפתח. בא פקח אחד ונטל הפקעת ותלאה דרך הפתח היו </w:t>
      </w:r>
      <w:proofErr w:type="spellStart"/>
      <w:r w:rsidR="0079408F">
        <w:rPr>
          <w:rFonts w:hint="cs"/>
          <w:rtl/>
        </w:rPr>
        <w:t>הכל</w:t>
      </w:r>
      <w:proofErr w:type="spellEnd"/>
      <w:r w:rsidR="0079408F">
        <w:rPr>
          <w:rFonts w:hint="cs"/>
          <w:rtl/>
        </w:rPr>
        <w:t xml:space="preserve"> נכנסים </w:t>
      </w:r>
      <w:proofErr w:type="spellStart"/>
      <w:r w:rsidR="0079408F">
        <w:rPr>
          <w:rFonts w:hint="cs"/>
          <w:rtl/>
        </w:rPr>
        <w:t>ויוצאין</w:t>
      </w:r>
      <w:proofErr w:type="spellEnd"/>
      <w:r w:rsidR="0079408F">
        <w:rPr>
          <w:rFonts w:hint="cs"/>
          <w:rtl/>
        </w:rPr>
        <w:t xml:space="preserve"> דרך הפקעת. כך עד שלא עמד שלמה לא היה אדם יכול להשכיל דברי תורה וכיון שעמד שלמה התחילו </w:t>
      </w:r>
      <w:proofErr w:type="spellStart"/>
      <w:r w:rsidR="0079408F">
        <w:rPr>
          <w:rFonts w:hint="cs"/>
          <w:rtl/>
        </w:rPr>
        <w:t>הכל</w:t>
      </w:r>
      <w:proofErr w:type="spellEnd"/>
      <w:r w:rsidR="0079408F">
        <w:rPr>
          <w:rFonts w:hint="cs"/>
          <w:rtl/>
        </w:rPr>
        <w:t xml:space="preserve"> </w:t>
      </w:r>
      <w:proofErr w:type="spellStart"/>
      <w:r w:rsidR="0079408F">
        <w:rPr>
          <w:rFonts w:hint="cs"/>
          <w:rtl/>
        </w:rPr>
        <w:t>סוברין</w:t>
      </w:r>
      <w:proofErr w:type="spellEnd"/>
      <w:r w:rsidR="0079408F">
        <w:rPr>
          <w:rFonts w:hint="cs"/>
          <w:rtl/>
        </w:rPr>
        <w:t xml:space="preserve"> תורה.</w:t>
      </w:r>
      <w:r w:rsidR="0079408F">
        <w:rPr>
          <w:rStyle w:val="a5"/>
          <w:rtl/>
        </w:rPr>
        <w:footnoteReference w:id="17"/>
      </w:r>
    </w:p>
    <w:p w14:paraId="716A326C" w14:textId="77777777" w:rsidR="0079408F" w:rsidRDefault="0079408F" w:rsidP="0079408F">
      <w:pPr>
        <w:pStyle w:val="ac"/>
        <w:rPr>
          <w:rFonts w:hint="cs"/>
          <w:rtl/>
        </w:rPr>
      </w:pPr>
      <w:proofErr w:type="spellStart"/>
      <w:r>
        <w:rPr>
          <w:rFonts w:hint="cs"/>
          <w:rtl/>
        </w:rPr>
        <w:t>א"ר</w:t>
      </w:r>
      <w:proofErr w:type="spellEnd"/>
      <w:r>
        <w:rPr>
          <w:rFonts w:hint="cs"/>
          <w:rtl/>
        </w:rPr>
        <w:t xml:space="preserve"> </w:t>
      </w:r>
      <w:proofErr w:type="spellStart"/>
      <w:r>
        <w:rPr>
          <w:rFonts w:hint="cs"/>
          <w:rtl/>
        </w:rPr>
        <w:t>חנינא</w:t>
      </w:r>
      <w:proofErr w:type="spellEnd"/>
      <w:r>
        <w:rPr>
          <w:rFonts w:hint="cs"/>
          <w:rtl/>
        </w:rPr>
        <w:t>: לבאר עמוקה מ</w:t>
      </w:r>
      <w:smartTag w:uri="urn:schemas-microsoft-com:office:smarttags" w:element="PersonName">
        <w:smartTagPr>
          <w:attr w:name="ProductID" w:val="לאה מים"/>
        </w:smartTagPr>
        <w:r>
          <w:rPr>
            <w:rFonts w:hint="cs"/>
            <w:rtl/>
          </w:rPr>
          <w:t>לאה מים</w:t>
        </w:r>
      </w:smartTag>
      <w:r>
        <w:rPr>
          <w:rFonts w:hint="cs"/>
          <w:rtl/>
        </w:rPr>
        <w:t xml:space="preserve"> והיו מימיה </w:t>
      </w:r>
      <w:proofErr w:type="spellStart"/>
      <w:r>
        <w:rPr>
          <w:rFonts w:hint="cs"/>
          <w:rtl/>
        </w:rPr>
        <w:t>צוננין</w:t>
      </w:r>
      <w:proofErr w:type="spellEnd"/>
      <w:r>
        <w:rPr>
          <w:rFonts w:hint="cs"/>
          <w:rtl/>
        </w:rPr>
        <w:t xml:space="preserve"> ומתוקים וטובים ולא </w:t>
      </w:r>
      <w:proofErr w:type="spellStart"/>
      <w:r>
        <w:rPr>
          <w:rFonts w:hint="cs"/>
          <w:rtl/>
        </w:rPr>
        <w:t>היתה</w:t>
      </w:r>
      <w:proofErr w:type="spellEnd"/>
      <w:r>
        <w:rPr>
          <w:rFonts w:hint="cs"/>
          <w:rtl/>
        </w:rPr>
        <w:t xml:space="preserve"> בריה יכולה לשתות ממנה, בא אדם אחד וספק לה חבל בחבל </w:t>
      </w:r>
      <w:proofErr w:type="spellStart"/>
      <w:r>
        <w:rPr>
          <w:rFonts w:hint="cs"/>
          <w:rtl/>
        </w:rPr>
        <w:t>משיחא</w:t>
      </w:r>
      <w:proofErr w:type="spellEnd"/>
      <w:r>
        <w:rPr>
          <w:rFonts w:hint="cs"/>
          <w:rtl/>
        </w:rPr>
        <w:t xml:space="preserve"> </w:t>
      </w:r>
      <w:proofErr w:type="spellStart"/>
      <w:r>
        <w:rPr>
          <w:rFonts w:hint="cs"/>
          <w:rtl/>
        </w:rPr>
        <w:t>במשיחא</w:t>
      </w:r>
      <w:proofErr w:type="spellEnd"/>
      <w:r>
        <w:rPr>
          <w:rFonts w:hint="cs"/>
          <w:rtl/>
        </w:rPr>
        <w:t xml:space="preserve"> ודלה ממנה ושתה התחילו </w:t>
      </w:r>
      <w:proofErr w:type="spellStart"/>
      <w:r>
        <w:rPr>
          <w:rFonts w:hint="cs"/>
          <w:rtl/>
        </w:rPr>
        <w:t>הכל</w:t>
      </w:r>
      <w:proofErr w:type="spellEnd"/>
      <w:r>
        <w:rPr>
          <w:rFonts w:hint="cs"/>
          <w:rtl/>
        </w:rPr>
        <w:t xml:space="preserve"> </w:t>
      </w:r>
      <w:proofErr w:type="spellStart"/>
      <w:r>
        <w:rPr>
          <w:rFonts w:hint="cs"/>
          <w:rtl/>
        </w:rPr>
        <w:t>דולין</w:t>
      </w:r>
      <w:proofErr w:type="spellEnd"/>
      <w:r>
        <w:rPr>
          <w:rFonts w:hint="cs"/>
          <w:rtl/>
        </w:rPr>
        <w:t xml:space="preserve"> </w:t>
      </w:r>
      <w:proofErr w:type="spellStart"/>
      <w:r>
        <w:rPr>
          <w:rFonts w:hint="cs"/>
          <w:rtl/>
        </w:rPr>
        <w:t>ושותין</w:t>
      </w:r>
      <w:proofErr w:type="spellEnd"/>
      <w:r>
        <w:rPr>
          <w:rFonts w:hint="cs"/>
          <w:rtl/>
        </w:rPr>
        <w:t xml:space="preserve">, כך מדבר לדבר ממשל למשל עמד שלמה על סודה של תורה, </w:t>
      </w:r>
      <w:proofErr w:type="spellStart"/>
      <w:r>
        <w:rPr>
          <w:rFonts w:hint="cs"/>
          <w:rtl/>
        </w:rPr>
        <w:t>דכתיב</w:t>
      </w:r>
      <w:proofErr w:type="spellEnd"/>
      <w:r>
        <w:rPr>
          <w:rFonts w:hint="cs"/>
          <w:rtl/>
        </w:rPr>
        <w:t xml:space="preserve">: "משלי </w:t>
      </w:r>
      <w:smartTag w:uri="urn:schemas-microsoft-com:office:smarttags" w:element="PersonName">
        <w:smartTagPr>
          <w:attr w:name="ProductID" w:val="שלמה בן דוד"/>
        </w:smartTagPr>
        <w:r>
          <w:rPr>
            <w:rFonts w:hint="cs"/>
            <w:rtl/>
          </w:rPr>
          <w:t>שלמה בן דוד</w:t>
        </w:r>
      </w:smartTag>
      <w:r>
        <w:rPr>
          <w:rFonts w:hint="cs"/>
          <w:rtl/>
        </w:rPr>
        <w:t xml:space="preserve"> מלך ישראל" - ע"י </w:t>
      </w:r>
      <w:proofErr w:type="spellStart"/>
      <w:r>
        <w:rPr>
          <w:rFonts w:hint="cs"/>
          <w:rtl/>
        </w:rPr>
        <w:t>משלותיו</w:t>
      </w:r>
      <w:proofErr w:type="spellEnd"/>
      <w:r>
        <w:rPr>
          <w:rFonts w:hint="cs"/>
          <w:rtl/>
        </w:rPr>
        <w:t xml:space="preserve"> של שלמה עמד על דברי תורה.</w:t>
      </w:r>
      <w:r w:rsidR="00B45FF5">
        <w:rPr>
          <w:rStyle w:val="a5"/>
          <w:rtl/>
        </w:rPr>
        <w:footnoteReference w:id="18"/>
      </w:r>
    </w:p>
    <w:p w14:paraId="121D412A" w14:textId="77777777" w:rsidR="0079408F" w:rsidRDefault="0079408F" w:rsidP="0079408F">
      <w:pPr>
        <w:pStyle w:val="ac"/>
        <w:rPr>
          <w:rFonts w:hint="cs"/>
          <w:rtl/>
        </w:rPr>
      </w:pPr>
      <w:r>
        <w:rPr>
          <w:rFonts w:hint="cs"/>
          <w:rtl/>
        </w:rPr>
        <w:t>ורבנן אמרין: אל יהי המשל הזה קל בעיניך שע"י המשל הזה אדם יכול לעמוד בדברי תורה. משל למלך שאבד זהב מביתו או מרגליות טובה, לא ע"י פתילה כאיסר הוא מוצא אותה? כך המשל הזה לא יהיה קל בעיניך שע"י המשל אדם עומד על דברי תורה. תדע לך שהוא כן שהרי שלמה ע"י המשל הזה עמד על דקדוקיה של תורה.</w:t>
      </w:r>
      <w:r>
        <w:rPr>
          <w:rStyle w:val="a5"/>
          <w:rtl/>
        </w:rPr>
        <w:footnoteReference w:id="19"/>
      </w:r>
    </w:p>
    <w:p w14:paraId="07599957" w14:textId="77777777" w:rsidR="00F63BB7" w:rsidRPr="00256A12" w:rsidRDefault="00F63BB7" w:rsidP="00AC2F46">
      <w:pPr>
        <w:pStyle w:val="ad"/>
        <w:spacing w:before="240"/>
        <w:outlineLvl w:val="0"/>
        <w:rPr>
          <w:rtl/>
        </w:rPr>
      </w:pPr>
      <w:r w:rsidRPr="00256A12">
        <w:rPr>
          <w:rtl/>
        </w:rPr>
        <w:t>שבת שלום</w:t>
      </w:r>
      <w:r w:rsidR="00256A12" w:rsidRPr="00256A12">
        <w:rPr>
          <w:rFonts w:hint="cs"/>
          <w:rtl/>
        </w:rPr>
        <w:t xml:space="preserve"> ו</w:t>
      </w:r>
      <w:r w:rsidR="00AC2F46">
        <w:rPr>
          <w:rFonts w:hint="cs"/>
          <w:rtl/>
        </w:rPr>
        <w:t>מועדים לשמחה</w:t>
      </w:r>
      <w:r w:rsidRPr="00256A12">
        <w:rPr>
          <w:rtl/>
        </w:rPr>
        <w:t xml:space="preserve">  </w:t>
      </w:r>
    </w:p>
    <w:p w14:paraId="135C511C" w14:textId="77777777" w:rsidR="00F63BB7" w:rsidRDefault="00F63BB7" w:rsidP="00405633">
      <w:pPr>
        <w:pStyle w:val="ab"/>
        <w:spacing w:before="0" w:line="320" w:lineRule="atLeast"/>
        <w:jc w:val="both"/>
        <w:outlineLvl w:val="0"/>
        <w:rPr>
          <w:rFonts w:cs="Narkisim" w:hint="cs"/>
          <w:rtl/>
        </w:rPr>
      </w:pPr>
      <w:r w:rsidRPr="00256A12">
        <w:rPr>
          <w:rFonts w:cs="Narkisim"/>
          <w:rtl/>
        </w:rPr>
        <w:t>מחלקי המים</w:t>
      </w:r>
    </w:p>
    <w:p w14:paraId="57A062FB" w14:textId="6871031B" w:rsidR="00BC26B5" w:rsidRPr="00BC26B5" w:rsidRDefault="00F22734" w:rsidP="007153E1">
      <w:pPr>
        <w:pStyle w:val="ab"/>
        <w:spacing w:line="320" w:lineRule="atLeast"/>
        <w:jc w:val="both"/>
        <w:outlineLvl w:val="0"/>
        <w:rPr>
          <w:rFonts w:cs="Narkisim" w:hint="cs"/>
          <w:b w:val="0"/>
          <w:bCs w:val="0"/>
          <w:szCs w:val="22"/>
          <w:rtl/>
        </w:rPr>
      </w:pPr>
      <w:r w:rsidRPr="00B45FF5">
        <w:rPr>
          <w:rFonts w:cs="Narkisim" w:hint="cs"/>
          <w:szCs w:val="22"/>
          <w:rtl/>
        </w:rPr>
        <w:t>מים אחרונים:</w:t>
      </w:r>
      <w:r w:rsidRPr="00F22734">
        <w:rPr>
          <w:rFonts w:cs="Narkisim" w:hint="cs"/>
          <w:b w:val="0"/>
          <w:bCs w:val="0"/>
          <w:szCs w:val="22"/>
          <w:rtl/>
        </w:rPr>
        <w:t xml:space="preserve"> וודאי יש עוד הקדמות </w:t>
      </w:r>
      <w:r w:rsidR="007153E1">
        <w:rPr>
          <w:rFonts w:cs="Narkisim" w:hint="cs"/>
          <w:b w:val="0"/>
          <w:bCs w:val="0"/>
          <w:szCs w:val="22"/>
          <w:rtl/>
        </w:rPr>
        <w:t>ש</w:t>
      </w:r>
      <w:r w:rsidRPr="00F22734">
        <w:rPr>
          <w:rFonts w:cs="Narkisim" w:hint="cs"/>
          <w:b w:val="0"/>
          <w:bCs w:val="0"/>
          <w:szCs w:val="22"/>
          <w:rtl/>
        </w:rPr>
        <w:t>לא סקרנו כאן. הקדמה ארוכה ומליצית במיוחד שלא הספיקונו להבי</w:t>
      </w:r>
      <w:r w:rsidR="008106A2">
        <w:rPr>
          <w:rFonts w:cs="Narkisim" w:hint="cs"/>
          <w:b w:val="0"/>
          <w:bCs w:val="0"/>
          <w:szCs w:val="22"/>
          <w:rtl/>
        </w:rPr>
        <w:t>א</w:t>
      </w:r>
      <w:r w:rsidRPr="00F22734">
        <w:rPr>
          <w:rFonts w:cs="Narkisim" w:hint="cs"/>
          <w:b w:val="0"/>
          <w:bCs w:val="0"/>
          <w:szCs w:val="22"/>
          <w:rtl/>
        </w:rPr>
        <w:t xml:space="preserve"> </w:t>
      </w:r>
      <w:r>
        <w:rPr>
          <w:rFonts w:cs="Narkisim" w:hint="cs"/>
          <w:b w:val="0"/>
          <w:bCs w:val="0"/>
          <w:szCs w:val="22"/>
          <w:rtl/>
        </w:rPr>
        <w:t xml:space="preserve">היא </w:t>
      </w:r>
      <w:r w:rsidRPr="00F22734">
        <w:rPr>
          <w:rFonts w:cs="Narkisim" w:hint="cs"/>
          <w:b w:val="0"/>
          <w:bCs w:val="0"/>
          <w:szCs w:val="22"/>
          <w:rtl/>
        </w:rPr>
        <w:t xml:space="preserve">של </w:t>
      </w:r>
      <w:proofErr w:type="spellStart"/>
      <w:r w:rsidRPr="00F22734">
        <w:rPr>
          <w:rFonts w:cs="Narkisim" w:hint="cs"/>
          <w:b w:val="0"/>
          <w:bCs w:val="0"/>
          <w:szCs w:val="22"/>
          <w:rtl/>
        </w:rPr>
        <w:t>מלבי"ם</w:t>
      </w:r>
      <w:proofErr w:type="spellEnd"/>
      <w:r w:rsidR="008106A2">
        <w:rPr>
          <w:rFonts w:cs="Narkisim" w:hint="cs"/>
          <w:b w:val="0"/>
          <w:bCs w:val="0"/>
          <w:szCs w:val="22"/>
          <w:rtl/>
        </w:rPr>
        <w:t xml:space="preserve"> אשר פוסל את כל הדעות שמדובר </w:t>
      </w:r>
      <w:r w:rsidR="007153E1">
        <w:rPr>
          <w:rFonts w:cs="Narkisim" w:hint="cs"/>
          <w:b w:val="0"/>
          <w:bCs w:val="0"/>
          <w:szCs w:val="22"/>
          <w:rtl/>
        </w:rPr>
        <w:t xml:space="preserve">במשל על </w:t>
      </w:r>
      <w:r w:rsidR="008106A2">
        <w:rPr>
          <w:rFonts w:cs="Narkisim" w:hint="cs"/>
          <w:b w:val="0"/>
          <w:bCs w:val="0"/>
          <w:szCs w:val="22"/>
          <w:rtl/>
        </w:rPr>
        <w:t xml:space="preserve">בכנסת ישראל ובקב"ה ומציע את הצעתו ושיטתו שהמשל הוא על </w:t>
      </w:r>
      <w:r w:rsidR="00BC26B5">
        <w:rPr>
          <w:rFonts w:cs="Narkisim" w:hint="cs"/>
          <w:b w:val="0"/>
          <w:bCs w:val="0"/>
          <w:szCs w:val="22"/>
          <w:rtl/>
        </w:rPr>
        <w:t xml:space="preserve">רועת צאן במדבר </w:t>
      </w:r>
      <w:r w:rsidR="00835FA9">
        <w:rPr>
          <w:rFonts w:cs="Narkisim" w:hint="cs"/>
          <w:b w:val="0"/>
          <w:bCs w:val="0"/>
          <w:szCs w:val="22"/>
          <w:rtl/>
        </w:rPr>
        <w:t>"</w:t>
      </w:r>
      <w:r w:rsidR="00835FA9" w:rsidRPr="00835FA9">
        <w:rPr>
          <w:rFonts w:cs="Narkisim"/>
          <w:b w:val="0"/>
          <w:bCs w:val="0"/>
          <w:szCs w:val="22"/>
          <w:rtl/>
        </w:rPr>
        <w:t xml:space="preserve">אילת אהבים, עלמה </w:t>
      </w:r>
      <w:proofErr w:type="spellStart"/>
      <w:r w:rsidR="00835FA9" w:rsidRPr="00835FA9">
        <w:rPr>
          <w:rFonts w:cs="Narkisim"/>
          <w:b w:val="0"/>
          <w:bCs w:val="0"/>
          <w:szCs w:val="22"/>
          <w:rtl/>
        </w:rPr>
        <w:t>כקציעה</w:t>
      </w:r>
      <w:proofErr w:type="spellEnd"/>
      <w:r w:rsidR="00835FA9" w:rsidRPr="00835FA9">
        <w:rPr>
          <w:rFonts w:cs="Narkisim"/>
          <w:b w:val="0"/>
          <w:bCs w:val="0"/>
          <w:szCs w:val="22"/>
          <w:rtl/>
        </w:rPr>
        <w:t xml:space="preserve"> וימימה, ברה כחמה, כולה מתאימה, אין כמוה על אדמה, והיא רועה צאן בני אמה</w:t>
      </w:r>
      <w:r w:rsidR="00835FA9">
        <w:rPr>
          <w:rFonts w:cs="Narkisim" w:hint="cs"/>
          <w:b w:val="0"/>
          <w:bCs w:val="0"/>
          <w:szCs w:val="22"/>
          <w:rtl/>
        </w:rPr>
        <w:t xml:space="preserve">", </w:t>
      </w:r>
      <w:r w:rsidR="00BC26B5">
        <w:rPr>
          <w:rFonts w:cs="Narkisim" w:hint="cs"/>
          <w:b w:val="0"/>
          <w:bCs w:val="0"/>
          <w:szCs w:val="22"/>
          <w:rtl/>
        </w:rPr>
        <w:t xml:space="preserve">ששלמה חשק בה אחרי כל נשותיו ולקחה </w:t>
      </w:r>
      <w:r w:rsidR="008106A2" w:rsidRPr="008106A2">
        <w:rPr>
          <w:rFonts w:cs="Narkisim"/>
          <w:b w:val="0"/>
          <w:bCs w:val="0"/>
          <w:szCs w:val="22"/>
          <w:rtl/>
        </w:rPr>
        <w:t>אל בית מלכותו</w:t>
      </w:r>
      <w:r w:rsidR="00BC26B5">
        <w:rPr>
          <w:rFonts w:cs="Narkisim" w:hint="cs"/>
          <w:b w:val="0"/>
          <w:bCs w:val="0"/>
          <w:szCs w:val="22"/>
          <w:rtl/>
        </w:rPr>
        <w:t xml:space="preserve"> "</w:t>
      </w:r>
      <w:r w:rsidR="008106A2" w:rsidRPr="008106A2">
        <w:rPr>
          <w:rFonts w:cs="Narkisim"/>
          <w:b w:val="0"/>
          <w:bCs w:val="0"/>
          <w:szCs w:val="22"/>
          <w:rtl/>
        </w:rPr>
        <w:t xml:space="preserve">גם הפקיד עליה שומרים בנות ירושלים </w:t>
      </w:r>
      <w:r w:rsidR="00BC26B5">
        <w:rPr>
          <w:rFonts w:cs="Narkisim" w:hint="cs"/>
          <w:b w:val="0"/>
          <w:bCs w:val="0"/>
          <w:szCs w:val="22"/>
          <w:rtl/>
        </w:rPr>
        <w:t xml:space="preserve">... </w:t>
      </w:r>
      <w:r w:rsidR="008106A2" w:rsidRPr="008106A2">
        <w:rPr>
          <w:rFonts w:cs="Narkisim"/>
          <w:b w:val="0"/>
          <w:bCs w:val="0"/>
          <w:szCs w:val="22"/>
          <w:rtl/>
        </w:rPr>
        <w:t xml:space="preserve">בל תברח אל המדבר אל דודה. אבל </w:t>
      </w:r>
      <w:proofErr w:type="spellStart"/>
      <w:r w:rsidR="008106A2" w:rsidRPr="008106A2">
        <w:rPr>
          <w:rFonts w:cs="Narkisim"/>
          <w:b w:val="0"/>
          <w:bCs w:val="0"/>
          <w:szCs w:val="22"/>
          <w:rtl/>
        </w:rPr>
        <w:t>לשוא</w:t>
      </w:r>
      <w:proofErr w:type="spellEnd"/>
      <w:r w:rsidR="008106A2" w:rsidRPr="008106A2">
        <w:rPr>
          <w:rFonts w:cs="Narkisim"/>
          <w:b w:val="0"/>
          <w:bCs w:val="0"/>
          <w:szCs w:val="22"/>
          <w:rtl/>
        </w:rPr>
        <w:t xml:space="preserve"> שקד שומר. כי היא לא נפתה לבבה אל כל חשק שלמה</w:t>
      </w:r>
      <w:r w:rsidR="00BC26B5">
        <w:rPr>
          <w:rFonts w:cs="Narkisim" w:hint="cs"/>
          <w:b w:val="0"/>
          <w:bCs w:val="0"/>
          <w:szCs w:val="22"/>
          <w:rtl/>
        </w:rPr>
        <w:t xml:space="preserve"> ... </w:t>
      </w:r>
      <w:r w:rsidR="008106A2" w:rsidRPr="008106A2">
        <w:rPr>
          <w:rFonts w:cs="Narkisim"/>
          <w:b w:val="0"/>
          <w:bCs w:val="0"/>
          <w:szCs w:val="22"/>
          <w:rtl/>
        </w:rPr>
        <w:t xml:space="preserve">כי נכספה גם כלתה נפשה אל אלוף נעוריה הרועה בשושנים. גם הוא זכר לה אהבת כלולותיה. </w:t>
      </w:r>
      <w:r w:rsidRPr="00F22734">
        <w:rPr>
          <w:rFonts w:cs="Narkisim" w:hint="cs"/>
          <w:b w:val="0"/>
          <w:bCs w:val="0"/>
          <w:szCs w:val="22"/>
          <w:rtl/>
        </w:rPr>
        <w:t xml:space="preserve"> ... </w:t>
      </w:r>
      <w:r w:rsidR="00BC26B5">
        <w:rPr>
          <w:rFonts w:cs="Narkisim" w:hint="cs"/>
          <w:b w:val="0"/>
          <w:bCs w:val="0"/>
          <w:szCs w:val="22"/>
          <w:rtl/>
        </w:rPr>
        <w:t>והנמשל הוא הנפש הרוחנית של האדם "</w:t>
      </w:r>
      <w:r w:rsidR="00BC26B5" w:rsidRPr="00BC26B5">
        <w:rPr>
          <w:rFonts w:cs="Narkisim"/>
          <w:b w:val="0"/>
          <w:bCs w:val="0"/>
          <w:szCs w:val="22"/>
          <w:rtl/>
        </w:rPr>
        <w:t>אשר ירדה מגבהי מרומים לשכן ב</w:t>
      </w:r>
      <w:smartTag w:uri="urn:schemas-microsoft-com:office:smarttags" w:element="PersonName">
        <w:smartTagPr>
          <w:attr w:name="ProductID" w:val="בית שלמה"/>
        </w:smartTagPr>
        <w:r w:rsidR="00BC26B5" w:rsidRPr="00BC26B5">
          <w:rPr>
            <w:rFonts w:cs="Narkisim"/>
            <w:b w:val="0"/>
            <w:bCs w:val="0"/>
            <w:szCs w:val="22"/>
            <w:rtl/>
          </w:rPr>
          <w:t>בית שלמה</w:t>
        </w:r>
      </w:smartTag>
      <w:r w:rsidR="00BC26B5" w:rsidRPr="00BC26B5">
        <w:rPr>
          <w:rFonts w:cs="Narkisim"/>
          <w:b w:val="0"/>
          <w:bCs w:val="0"/>
          <w:szCs w:val="22"/>
          <w:rtl/>
        </w:rPr>
        <w:t xml:space="preserve"> בשפל ה' אמר לשכן בערפל - והדוד הרועה בצאן אשר אליו </w:t>
      </w:r>
      <w:proofErr w:type="spellStart"/>
      <w:r w:rsidR="00BC26B5" w:rsidRPr="00BC26B5">
        <w:rPr>
          <w:rFonts w:cs="Narkisim"/>
          <w:b w:val="0"/>
          <w:bCs w:val="0"/>
          <w:szCs w:val="22"/>
          <w:rtl/>
        </w:rPr>
        <w:t>היתה</w:t>
      </w:r>
      <w:proofErr w:type="spellEnd"/>
      <w:r w:rsidR="00BC26B5" w:rsidRPr="00BC26B5">
        <w:rPr>
          <w:rFonts w:cs="Narkisim"/>
          <w:b w:val="0"/>
          <w:bCs w:val="0"/>
          <w:szCs w:val="22"/>
          <w:rtl/>
        </w:rPr>
        <w:t xml:space="preserve"> מחותנה, הוא דודה העליון הרועה בצבאות, היושב בשמי שמי קדם ושוכן בערבות </w:t>
      </w:r>
      <w:r w:rsidR="00BC26B5">
        <w:rPr>
          <w:rFonts w:cs="Narkisim" w:hint="cs"/>
          <w:b w:val="0"/>
          <w:bCs w:val="0"/>
          <w:szCs w:val="22"/>
          <w:rtl/>
        </w:rPr>
        <w:t xml:space="preserve">... </w:t>
      </w:r>
      <w:r w:rsidR="00BC26B5" w:rsidRPr="00BC26B5">
        <w:rPr>
          <w:rFonts w:cs="Narkisim"/>
          <w:b w:val="0"/>
          <w:bCs w:val="0"/>
          <w:szCs w:val="22"/>
          <w:rtl/>
        </w:rPr>
        <w:t xml:space="preserve">כי נפש שלמה מאסה </w:t>
      </w:r>
      <w:proofErr w:type="spellStart"/>
      <w:r w:rsidR="00BC26B5" w:rsidRPr="00BC26B5">
        <w:rPr>
          <w:rFonts w:cs="Narkisim"/>
          <w:b w:val="0"/>
          <w:bCs w:val="0"/>
          <w:szCs w:val="22"/>
          <w:rtl/>
        </w:rPr>
        <w:t>מאויי</w:t>
      </w:r>
      <w:proofErr w:type="spellEnd"/>
      <w:r w:rsidR="00BC26B5" w:rsidRPr="00BC26B5">
        <w:rPr>
          <w:rFonts w:cs="Narkisim"/>
          <w:b w:val="0"/>
          <w:bCs w:val="0"/>
          <w:szCs w:val="22"/>
          <w:rtl/>
        </w:rPr>
        <w:t xml:space="preserve"> החומר ותשוקותיו</w:t>
      </w:r>
      <w:r w:rsidR="00BC26B5">
        <w:rPr>
          <w:rFonts w:cs="Narkisim" w:hint="cs"/>
          <w:b w:val="0"/>
          <w:bCs w:val="0"/>
          <w:szCs w:val="22"/>
          <w:rtl/>
        </w:rPr>
        <w:t xml:space="preserve"> </w:t>
      </w:r>
      <w:r w:rsidR="00BC26B5">
        <w:rPr>
          <w:rFonts w:cs="Narkisim" w:hint="cs"/>
          <w:b w:val="0"/>
          <w:bCs w:val="0"/>
          <w:szCs w:val="22"/>
          <w:rtl/>
        </w:rPr>
        <w:lastRenderedPageBreak/>
        <w:t>...</w:t>
      </w:r>
      <w:r w:rsidR="00BC26B5" w:rsidRPr="00BC26B5">
        <w:rPr>
          <w:rFonts w:cs="Narkisim"/>
          <w:b w:val="0"/>
          <w:bCs w:val="0"/>
          <w:szCs w:val="22"/>
          <w:rtl/>
        </w:rPr>
        <w:t xml:space="preserve"> רק התעוררה בכל עת בתשוקה עצומה אל דודה ה' מנת חלקה וכוסה ותאמץ זרועותיה בעיון ובמעשה ללכת בדרכיו ולדבקה בו</w:t>
      </w:r>
      <w:r w:rsidR="00BC26B5">
        <w:rPr>
          <w:rFonts w:cs="Narkisim" w:hint="cs"/>
          <w:b w:val="0"/>
          <w:bCs w:val="0"/>
          <w:szCs w:val="22"/>
          <w:rtl/>
        </w:rPr>
        <w:t xml:space="preserve">". </w:t>
      </w:r>
      <w:r w:rsidR="00727EE0">
        <w:rPr>
          <w:rFonts w:cs="Narkisim" w:hint="cs"/>
          <w:b w:val="0"/>
          <w:bCs w:val="0"/>
          <w:szCs w:val="22"/>
          <w:rtl/>
        </w:rPr>
        <w:t>ראו</w:t>
      </w:r>
      <w:r w:rsidR="00BC26B5">
        <w:rPr>
          <w:rFonts w:cs="Narkisim" w:hint="cs"/>
          <w:b w:val="0"/>
          <w:bCs w:val="0"/>
          <w:szCs w:val="22"/>
          <w:rtl/>
        </w:rPr>
        <w:t xml:space="preserve"> לשונו הציורית והמליצית של </w:t>
      </w:r>
      <w:proofErr w:type="spellStart"/>
      <w:r w:rsidR="00BC26B5">
        <w:rPr>
          <w:rFonts w:cs="Narkisim" w:hint="cs"/>
          <w:b w:val="0"/>
          <w:bCs w:val="0"/>
          <w:szCs w:val="22"/>
          <w:rtl/>
        </w:rPr>
        <w:t>מלבי"ם</w:t>
      </w:r>
      <w:proofErr w:type="spellEnd"/>
      <w:r w:rsidR="00BC26B5">
        <w:rPr>
          <w:rFonts w:cs="Narkisim" w:hint="cs"/>
          <w:b w:val="0"/>
          <w:bCs w:val="0"/>
          <w:szCs w:val="22"/>
          <w:rtl/>
        </w:rPr>
        <w:t xml:space="preserve"> בהקדמתו לספר שיר השירים.</w:t>
      </w:r>
    </w:p>
    <w:p w14:paraId="3F021FC9" w14:textId="23BFA9DC" w:rsidR="009C4B15" w:rsidRDefault="00835FA9" w:rsidP="009C4B15">
      <w:pPr>
        <w:pStyle w:val="ab"/>
        <w:spacing w:line="320" w:lineRule="atLeast"/>
        <w:jc w:val="both"/>
        <w:outlineLvl w:val="0"/>
        <w:rPr>
          <w:rFonts w:cs="Narkisim" w:hint="cs"/>
          <w:b w:val="0"/>
          <w:bCs w:val="0"/>
          <w:szCs w:val="22"/>
          <w:rtl/>
        </w:rPr>
      </w:pPr>
      <w:r>
        <w:rPr>
          <w:rFonts w:cs="Narkisim" w:hint="cs"/>
          <w:b w:val="0"/>
          <w:bCs w:val="0"/>
          <w:szCs w:val="22"/>
          <w:rtl/>
        </w:rPr>
        <w:t xml:space="preserve">הקדמה אחרת היא של </w:t>
      </w:r>
      <w:hyperlink r:id="rId7" w:history="1">
        <w:r w:rsidRPr="00835FA9">
          <w:rPr>
            <w:rStyle w:val="Hyperlink"/>
            <w:rFonts w:cs="Narkisim" w:hint="cs"/>
            <w:b w:val="0"/>
            <w:bCs w:val="0"/>
            <w:szCs w:val="22"/>
            <w:rtl/>
          </w:rPr>
          <w:t>הרב</w:t>
        </w:r>
        <w:r w:rsidRPr="00835FA9">
          <w:rPr>
            <w:rStyle w:val="Hyperlink"/>
            <w:rFonts w:cs="Narkisim" w:hint="cs"/>
            <w:b w:val="0"/>
            <w:bCs w:val="0"/>
            <w:szCs w:val="22"/>
            <w:rtl/>
          </w:rPr>
          <w:t xml:space="preserve"> </w:t>
        </w:r>
        <w:r w:rsidRPr="00835FA9">
          <w:rPr>
            <w:rStyle w:val="Hyperlink"/>
            <w:rFonts w:cs="Narkisim" w:hint="cs"/>
            <w:b w:val="0"/>
            <w:bCs w:val="0"/>
            <w:szCs w:val="22"/>
            <w:rtl/>
          </w:rPr>
          <w:t>קוק</w:t>
        </w:r>
      </w:hyperlink>
      <w:r>
        <w:rPr>
          <w:rFonts w:cs="Narkisim" w:hint="cs"/>
          <w:b w:val="0"/>
          <w:bCs w:val="0"/>
          <w:szCs w:val="22"/>
          <w:rtl/>
        </w:rPr>
        <w:t xml:space="preserve"> </w:t>
      </w:r>
      <w:r w:rsidR="007153E1">
        <w:rPr>
          <w:rFonts w:cs="Narkisim" w:hint="cs"/>
          <w:b w:val="0"/>
          <w:bCs w:val="0"/>
          <w:szCs w:val="22"/>
          <w:rtl/>
        </w:rPr>
        <w:t>(</w:t>
      </w:r>
      <w:smartTag w:uri="urn:schemas-microsoft-com:office:smarttags" w:element="PersonName">
        <w:smartTagPr>
          <w:attr w:name="ProductID" w:val="אברהם יצחק"/>
        </w:smartTagPr>
        <w:r w:rsidR="007153E1">
          <w:rPr>
            <w:rFonts w:cs="Narkisim" w:hint="cs"/>
            <w:b w:val="0"/>
            <w:bCs w:val="0"/>
            <w:szCs w:val="22"/>
            <w:rtl/>
          </w:rPr>
          <w:t>אברהם יצחק</w:t>
        </w:r>
      </w:smartTag>
      <w:r w:rsidR="007153E1">
        <w:rPr>
          <w:rFonts w:cs="Narkisim" w:hint="cs"/>
          <w:b w:val="0"/>
          <w:bCs w:val="0"/>
          <w:szCs w:val="22"/>
          <w:rtl/>
        </w:rPr>
        <w:t xml:space="preserve">) </w:t>
      </w:r>
      <w:r>
        <w:rPr>
          <w:rFonts w:cs="Narkisim" w:hint="cs"/>
          <w:b w:val="0"/>
          <w:bCs w:val="0"/>
          <w:szCs w:val="22"/>
          <w:rtl/>
        </w:rPr>
        <w:t xml:space="preserve">שמדבר על האהבה הכלל לאומית </w:t>
      </w:r>
      <w:r w:rsidR="009C4B15">
        <w:rPr>
          <w:rFonts w:cs="Narkisim" w:hint="cs"/>
          <w:b w:val="0"/>
          <w:bCs w:val="0"/>
          <w:szCs w:val="22"/>
          <w:rtl/>
        </w:rPr>
        <w:t xml:space="preserve">"לאדון כל המעשים, מקור האור והחסד" בהשוואה לאהבה הפרטית. </w:t>
      </w:r>
      <w:r w:rsidR="00727EE0">
        <w:rPr>
          <w:rFonts w:cs="Narkisim" w:hint="cs"/>
          <w:b w:val="0"/>
          <w:bCs w:val="0"/>
          <w:szCs w:val="22"/>
          <w:rtl/>
        </w:rPr>
        <w:t>ראו</w:t>
      </w:r>
      <w:r w:rsidR="009C4B15">
        <w:rPr>
          <w:rFonts w:cs="Narkisim" w:hint="cs"/>
          <w:b w:val="0"/>
          <w:bCs w:val="0"/>
          <w:szCs w:val="22"/>
          <w:rtl/>
        </w:rPr>
        <w:t xml:space="preserve"> הקדמה זו גם </w:t>
      </w:r>
      <w:hyperlink r:id="rId8" w:history="1">
        <w:r w:rsidR="009C4B15" w:rsidRPr="009C4B15">
          <w:rPr>
            <w:rStyle w:val="Hyperlink"/>
            <w:rFonts w:cs="Narkisim" w:hint="cs"/>
            <w:b w:val="0"/>
            <w:bCs w:val="0"/>
            <w:szCs w:val="22"/>
            <w:rtl/>
          </w:rPr>
          <w:t>באתר דעת</w:t>
        </w:r>
      </w:hyperlink>
      <w:r w:rsidR="009C4B15">
        <w:rPr>
          <w:rFonts w:cs="Narkisim" w:hint="cs"/>
          <w:b w:val="0"/>
          <w:bCs w:val="0"/>
          <w:szCs w:val="22"/>
          <w:rtl/>
        </w:rPr>
        <w:t xml:space="preserve"> והסיום שם </w:t>
      </w:r>
      <w:r w:rsidR="00735465">
        <w:rPr>
          <w:rFonts w:cs="Narkisim" w:hint="cs"/>
          <w:b w:val="0"/>
          <w:bCs w:val="0"/>
          <w:szCs w:val="22"/>
          <w:rtl/>
        </w:rPr>
        <w:t xml:space="preserve">בו </w:t>
      </w:r>
      <w:r w:rsidR="009C4B15">
        <w:rPr>
          <w:rFonts w:cs="Narkisim" w:hint="cs"/>
          <w:b w:val="0"/>
          <w:bCs w:val="0"/>
          <w:szCs w:val="22"/>
          <w:rtl/>
        </w:rPr>
        <w:t xml:space="preserve">הוא מפתח את דמותו של רבי עקיבא כמי שגם אהב את רחל "בעל לב רגש שאהב את בת </w:t>
      </w:r>
      <w:proofErr w:type="spellStart"/>
      <w:r w:rsidR="009C4B15">
        <w:rPr>
          <w:rFonts w:cs="Narkisim" w:hint="cs"/>
          <w:b w:val="0"/>
          <w:bCs w:val="0"/>
          <w:szCs w:val="22"/>
          <w:rtl/>
        </w:rPr>
        <w:t>כלבא</w:t>
      </w:r>
      <w:proofErr w:type="spellEnd"/>
      <w:r w:rsidR="009C4B15">
        <w:rPr>
          <w:rFonts w:cs="Narkisim" w:hint="cs"/>
          <w:b w:val="0"/>
          <w:bCs w:val="0"/>
          <w:szCs w:val="22"/>
          <w:rtl/>
        </w:rPr>
        <w:t xml:space="preserve"> שבוע היפה" וגם העפיל </w:t>
      </w:r>
      <w:proofErr w:type="spellStart"/>
      <w:r w:rsidR="009C4B15">
        <w:rPr>
          <w:rFonts w:cs="Narkisim" w:hint="cs"/>
          <w:b w:val="0"/>
          <w:bCs w:val="0"/>
          <w:szCs w:val="22"/>
          <w:rtl/>
        </w:rPr>
        <w:t>לגבהי</w:t>
      </w:r>
      <w:proofErr w:type="spellEnd"/>
      <w:r w:rsidR="009C4B15">
        <w:rPr>
          <w:rFonts w:cs="Narkisim" w:hint="cs"/>
          <w:b w:val="0"/>
          <w:bCs w:val="0"/>
          <w:szCs w:val="22"/>
          <w:rtl/>
        </w:rPr>
        <w:t xml:space="preserve"> מרומים "באהבה </w:t>
      </w:r>
      <w:proofErr w:type="spellStart"/>
      <w:r w:rsidR="009C4B15">
        <w:rPr>
          <w:rFonts w:cs="Narkisim" w:hint="cs"/>
          <w:b w:val="0"/>
          <w:bCs w:val="0"/>
          <w:szCs w:val="22"/>
          <w:rtl/>
        </w:rPr>
        <w:t>האלקית</w:t>
      </w:r>
      <w:proofErr w:type="spellEnd"/>
      <w:r w:rsidR="009C4B15">
        <w:rPr>
          <w:rFonts w:cs="Narkisim" w:hint="cs"/>
          <w:b w:val="0"/>
          <w:bCs w:val="0"/>
          <w:szCs w:val="22"/>
          <w:rtl/>
        </w:rPr>
        <w:t xml:space="preserve"> הנובעת מעומק לבו הרחב כים" ורק הוא יכול היה להכריז על שיר השירים כקודש הקדשים של ספרות הקודש.  </w:t>
      </w:r>
    </w:p>
    <w:p w14:paraId="4F8A2B60" w14:textId="77777777" w:rsidR="00F22734" w:rsidRPr="00F22734" w:rsidRDefault="00835FA9" w:rsidP="00835FA9">
      <w:pPr>
        <w:pStyle w:val="ab"/>
        <w:spacing w:line="320" w:lineRule="atLeast"/>
        <w:jc w:val="both"/>
        <w:outlineLvl w:val="0"/>
        <w:rPr>
          <w:rFonts w:cs="Narkisim" w:hint="cs"/>
          <w:b w:val="0"/>
          <w:bCs w:val="0"/>
          <w:szCs w:val="22"/>
          <w:rtl/>
        </w:rPr>
      </w:pPr>
      <w:r>
        <w:rPr>
          <w:rFonts w:cs="Narkisim" w:hint="cs"/>
          <w:b w:val="0"/>
          <w:bCs w:val="0"/>
          <w:szCs w:val="22"/>
          <w:rtl/>
        </w:rPr>
        <w:t>ו</w:t>
      </w:r>
      <w:r w:rsidR="00F22734" w:rsidRPr="00F22734">
        <w:rPr>
          <w:rFonts w:cs="Narkisim" w:hint="cs"/>
          <w:b w:val="0"/>
          <w:bCs w:val="0"/>
          <w:szCs w:val="22"/>
          <w:rtl/>
        </w:rPr>
        <w:t xml:space="preserve">כמו כן מצאנו ברשת באתר </w:t>
      </w:r>
      <w:proofErr w:type="spellStart"/>
      <w:r w:rsidR="00F22734" w:rsidRPr="00F22734">
        <w:rPr>
          <w:rFonts w:cs="Narkisim" w:hint="cs"/>
          <w:b w:val="0"/>
          <w:bCs w:val="0"/>
          <w:szCs w:val="22"/>
          <w:rtl/>
        </w:rPr>
        <w:t>ויקיטקסט</w:t>
      </w:r>
      <w:proofErr w:type="spellEnd"/>
      <w:r w:rsidR="00F22734" w:rsidRPr="00F22734">
        <w:rPr>
          <w:rFonts w:cs="Narkisim" w:hint="cs"/>
          <w:b w:val="0"/>
          <w:bCs w:val="0"/>
          <w:szCs w:val="22"/>
          <w:rtl/>
        </w:rPr>
        <w:t xml:space="preserve"> </w:t>
      </w:r>
      <w:hyperlink r:id="rId9" w:history="1">
        <w:r w:rsidR="00F22734" w:rsidRPr="005257EF">
          <w:rPr>
            <w:rStyle w:val="Hyperlink"/>
            <w:rFonts w:cs="Narkisim" w:hint="cs"/>
            <w:b w:val="0"/>
            <w:bCs w:val="0"/>
            <w:szCs w:val="22"/>
            <w:rtl/>
          </w:rPr>
          <w:t xml:space="preserve">הקדמה של </w:t>
        </w:r>
        <w:proofErr w:type="spellStart"/>
        <w:r w:rsidR="00F22734" w:rsidRPr="005257EF">
          <w:rPr>
            <w:rStyle w:val="Hyperlink"/>
            <w:rFonts w:cs="Narkisim" w:hint="cs"/>
            <w:b w:val="0"/>
            <w:bCs w:val="0"/>
            <w:szCs w:val="22"/>
            <w:rtl/>
          </w:rPr>
          <w:t>ספורנו</w:t>
        </w:r>
        <w:proofErr w:type="spellEnd"/>
      </w:hyperlink>
      <w:r w:rsidR="00F22734" w:rsidRPr="00F22734">
        <w:rPr>
          <w:rFonts w:cs="Narkisim" w:hint="cs"/>
          <w:b w:val="0"/>
          <w:bCs w:val="0"/>
          <w:szCs w:val="22"/>
          <w:rtl/>
        </w:rPr>
        <w:t xml:space="preserve"> ואין הספר</w:t>
      </w:r>
      <w:r>
        <w:rPr>
          <w:rFonts w:cs="Narkisim" w:hint="cs"/>
          <w:b w:val="0"/>
          <w:bCs w:val="0"/>
          <w:szCs w:val="22"/>
          <w:rtl/>
        </w:rPr>
        <w:t>ים ברשותנו</w:t>
      </w:r>
      <w:r w:rsidR="00F22734" w:rsidRPr="00F22734">
        <w:rPr>
          <w:rFonts w:cs="Narkisim" w:hint="cs"/>
          <w:b w:val="0"/>
          <w:bCs w:val="0"/>
          <w:szCs w:val="22"/>
          <w:rtl/>
        </w:rPr>
        <w:t xml:space="preserve">. </w:t>
      </w:r>
      <w:r w:rsidR="007153E1">
        <w:rPr>
          <w:rFonts w:cs="Narkisim" w:hint="cs"/>
          <w:b w:val="0"/>
          <w:bCs w:val="0"/>
          <w:szCs w:val="22"/>
          <w:rtl/>
        </w:rPr>
        <w:t>ו</w:t>
      </w:r>
      <w:r w:rsidR="00F22734" w:rsidRPr="00F22734">
        <w:rPr>
          <w:rFonts w:cs="Narkisim" w:hint="cs"/>
          <w:b w:val="0"/>
          <w:bCs w:val="0"/>
          <w:szCs w:val="22"/>
          <w:rtl/>
        </w:rPr>
        <w:t>כל היודע על הקדמות נוספות ויכול להאיר עינינו, נשמח אם ימהר לשלוח אמריו והערותיו אלינו</w:t>
      </w:r>
    </w:p>
    <w:p w14:paraId="02AED50D" w14:textId="77777777" w:rsidR="00802D12" w:rsidRDefault="00802D12" w:rsidP="00405633">
      <w:pPr>
        <w:pStyle w:val="ab"/>
        <w:spacing w:before="0" w:line="320" w:lineRule="atLeast"/>
        <w:jc w:val="both"/>
        <w:outlineLvl w:val="0"/>
        <w:rPr>
          <w:rFonts w:cs="Narkisim" w:hint="cs"/>
          <w:rtl/>
        </w:rPr>
      </w:pPr>
    </w:p>
    <w:sectPr w:rsidR="00802D12" w:rsidSect="00F64E26">
      <w:headerReference w:type="default" r:id="rId10"/>
      <w:footerReference w:type="default" r:id="rId11"/>
      <w:headerReference w:type="first" r:id="rId12"/>
      <w:endnotePr>
        <w:numFmt w:val="lowerLetter"/>
      </w:endnotePr>
      <w:pgSz w:w="11907" w:h="16840" w:code="9"/>
      <w:pgMar w:top="1361" w:right="1304" w:bottom="1361" w:left="1304" w:header="680" w:footer="624" w:gutter="0"/>
      <w:cols w:space="720"/>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ED74D" w14:textId="77777777" w:rsidR="00A31712" w:rsidRDefault="00A31712">
      <w:r>
        <w:separator/>
      </w:r>
    </w:p>
  </w:endnote>
  <w:endnote w:type="continuationSeparator" w:id="0">
    <w:p w14:paraId="59098B40" w14:textId="77777777" w:rsidR="00A31712" w:rsidRDefault="00A31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F1AD0" w14:textId="77777777" w:rsidR="009D303D" w:rsidRPr="00F8747C" w:rsidRDefault="009D303D" w:rsidP="00BA53DC">
    <w:pPr>
      <w:pStyle w:val="a8"/>
      <w:jc w:val="right"/>
      <w:rPr>
        <w:rFonts w:hint="cs"/>
      </w:rPr>
    </w:pPr>
    <w:r w:rsidRPr="00F8747C">
      <w:rPr>
        <w:rStyle w:val="af1"/>
        <w:rFonts w:hint="cs"/>
        <w:rtl/>
      </w:rPr>
      <w:t xml:space="preserve">עמ' </w:t>
    </w:r>
    <w:r w:rsidRPr="00F8747C">
      <w:rPr>
        <w:rStyle w:val="af1"/>
      </w:rPr>
      <w:fldChar w:fldCharType="begin"/>
    </w:r>
    <w:r w:rsidRPr="00F8747C">
      <w:rPr>
        <w:rStyle w:val="af1"/>
      </w:rPr>
      <w:instrText xml:space="preserve"> PAGE </w:instrText>
    </w:r>
    <w:r w:rsidRPr="00F8747C">
      <w:rPr>
        <w:rStyle w:val="af1"/>
      </w:rPr>
      <w:fldChar w:fldCharType="separate"/>
    </w:r>
    <w:r w:rsidR="00735465">
      <w:rPr>
        <w:rStyle w:val="af1"/>
        <w:noProof/>
        <w:rtl/>
      </w:rPr>
      <w:t>3</w:t>
    </w:r>
    <w:r w:rsidRPr="00F8747C">
      <w:rPr>
        <w:rStyle w:val="af1"/>
      </w:rPr>
      <w:fldChar w:fldCharType="end"/>
    </w:r>
    <w:r w:rsidRPr="00F8747C">
      <w:rPr>
        <w:rStyle w:val="af1"/>
        <w:rFonts w:hint="cs"/>
        <w:rtl/>
      </w:rPr>
      <w:t xml:space="preserve"> מתוך </w:t>
    </w:r>
    <w:r w:rsidRPr="00F8747C">
      <w:rPr>
        <w:rStyle w:val="af1"/>
      </w:rPr>
      <w:fldChar w:fldCharType="begin"/>
    </w:r>
    <w:r w:rsidRPr="00F8747C">
      <w:rPr>
        <w:rStyle w:val="af1"/>
      </w:rPr>
      <w:instrText xml:space="preserve"> NUMPAGES </w:instrText>
    </w:r>
    <w:r w:rsidRPr="00F8747C">
      <w:rPr>
        <w:rStyle w:val="af1"/>
      </w:rPr>
      <w:fldChar w:fldCharType="separate"/>
    </w:r>
    <w:r w:rsidR="00735465">
      <w:rPr>
        <w:rStyle w:val="af1"/>
        <w:noProof/>
        <w:rtl/>
      </w:rPr>
      <w:t>4</w:t>
    </w:r>
    <w:r w:rsidRPr="00F8747C">
      <w:rPr>
        <w:rStyle w:val="af1"/>
      </w:rPr>
      <w:fldChar w:fldCharType="end"/>
    </w:r>
  </w:p>
  <w:p w14:paraId="59D46BA3" w14:textId="77777777" w:rsidR="009D303D" w:rsidRDefault="009D303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7BBFA" w14:textId="77777777" w:rsidR="00A31712" w:rsidRDefault="00A31712">
      <w:r>
        <w:rPr>
          <w:rtl/>
        </w:rPr>
        <w:separator/>
      </w:r>
    </w:p>
  </w:footnote>
  <w:footnote w:type="continuationSeparator" w:id="0">
    <w:p w14:paraId="69BA1EE2" w14:textId="77777777" w:rsidR="00A31712" w:rsidRDefault="00A31712">
      <w:r>
        <w:continuationSeparator/>
      </w:r>
    </w:p>
  </w:footnote>
  <w:footnote w:id="1">
    <w:p w14:paraId="77091B0C" w14:textId="6E581C8E" w:rsidR="009D303D" w:rsidRDefault="009D303D" w:rsidP="00F64E26">
      <w:pPr>
        <w:pStyle w:val="a3"/>
        <w:rPr>
          <w:rFonts w:hint="cs"/>
        </w:rPr>
      </w:pPr>
      <w:r>
        <w:rPr>
          <w:rStyle w:val="a5"/>
        </w:rPr>
        <w:footnoteRef/>
      </w:r>
      <w:r>
        <w:rPr>
          <w:rtl/>
        </w:rPr>
        <w:t xml:space="preserve"> תהלים סב </w:t>
      </w:r>
      <w:proofErr w:type="spellStart"/>
      <w:r>
        <w:rPr>
          <w:rFonts w:hint="cs"/>
          <w:rtl/>
        </w:rPr>
        <w:t>יב</w:t>
      </w:r>
      <w:proofErr w:type="spellEnd"/>
      <w:r>
        <w:rPr>
          <w:rFonts w:hint="cs"/>
          <w:rtl/>
        </w:rPr>
        <w:t>: "</w:t>
      </w:r>
      <w:r>
        <w:rPr>
          <w:rtl/>
        </w:rPr>
        <w:t xml:space="preserve">אַחַת דִּבֶּר </w:t>
      </w:r>
      <w:proofErr w:type="spellStart"/>
      <w:r>
        <w:rPr>
          <w:rtl/>
        </w:rPr>
        <w:t>אֱלֹהִים</w:t>
      </w:r>
      <w:proofErr w:type="spellEnd"/>
      <w:r>
        <w:rPr>
          <w:rtl/>
        </w:rPr>
        <w:t xml:space="preserve"> שְׁתַּיִם זוּ שָׁמָעְתִּי כִּי עֹז </w:t>
      </w:r>
      <w:proofErr w:type="spellStart"/>
      <w:r>
        <w:rPr>
          <w:rtl/>
        </w:rPr>
        <w:t>לֵאלֹהִים</w:t>
      </w:r>
      <w:proofErr w:type="spellEnd"/>
      <w:r>
        <w:rPr>
          <w:rFonts w:hint="cs"/>
          <w:rtl/>
        </w:rPr>
        <w:t xml:space="preserve">". פסוק זה נדרש כבר ע"י חז"ל ואח"כ ע"י פרשני המקרא לדורותיהם לכך שבדבר ה' יש </w:t>
      </w:r>
      <w:r w:rsidR="00F64E26">
        <w:rPr>
          <w:rFonts w:hint="cs"/>
          <w:rtl/>
        </w:rPr>
        <w:t xml:space="preserve">ריבוי </w:t>
      </w:r>
      <w:r>
        <w:rPr>
          <w:rFonts w:hint="cs"/>
          <w:rtl/>
        </w:rPr>
        <w:t xml:space="preserve">פנים ומשמעויות, לעתים אפילו סותרות. </w:t>
      </w:r>
      <w:r w:rsidR="00727EE0">
        <w:rPr>
          <w:rFonts w:hint="cs"/>
          <w:rtl/>
        </w:rPr>
        <w:t>ראו</w:t>
      </w:r>
      <w:r>
        <w:rPr>
          <w:rFonts w:hint="cs"/>
          <w:rtl/>
        </w:rPr>
        <w:t xml:space="preserve"> סנהדרין לד ע"א לגבי נימוקי הדיינים, ירושלמי נדרים ג ב לגבי דינים סותרים לכאורה</w:t>
      </w:r>
      <w:r w:rsidR="00F64E26">
        <w:rPr>
          <w:rFonts w:hint="cs"/>
          <w:rtl/>
        </w:rPr>
        <w:t>,</w:t>
      </w:r>
      <w:r>
        <w:rPr>
          <w:rFonts w:hint="cs"/>
          <w:rtl/>
        </w:rPr>
        <w:t xml:space="preserve"> וכן ב</w:t>
      </w:r>
      <w:r>
        <w:rPr>
          <w:rtl/>
        </w:rPr>
        <w:t xml:space="preserve">מכילתא דרבי ישמעאל יתרו - </w:t>
      </w:r>
      <w:proofErr w:type="spellStart"/>
      <w:r>
        <w:rPr>
          <w:rtl/>
        </w:rPr>
        <w:t>מסכתא</w:t>
      </w:r>
      <w:proofErr w:type="spellEnd"/>
      <w:r>
        <w:rPr>
          <w:rtl/>
        </w:rPr>
        <w:t xml:space="preserve"> </w:t>
      </w:r>
      <w:proofErr w:type="spellStart"/>
      <w:r>
        <w:rPr>
          <w:rtl/>
        </w:rPr>
        <w:t>דבחדש</w:t>
      </w:r>
      <w:proofErr w:type="spellEnd"/>
      <w:r>
        <w:rPr>
          <w:rtl/>
        </w:rPr>
        <w:t xml:space="preserve"> פרשה ז</w:t>
      </w:r>
      <w:r>
        <w:rPr>
          <w:rFonts w:hint="cs"/>
          <w:rtl/>
        </w:rPr>
        <w:t xml:space="preserve">, ומכילתא </w:t>
      </w:r>
      <w:proofErr w:type="spellStart"/>
      <w:r>
        <w:rPr>
          <w:rFonts w:hint="cs"/>
          <w:rtl/>
        </w:rPr>
        <w:t>דרשב"י</w:t>
      </w:r>
      <w:proofErr w:type="spellEnd"/>
      <w:r>
        <w:rPr>
          <w:rFonts w:hint="cs"/>
          <w:rtl/>
        </w:rPr>
        <w:t xml:space="preserve"> שמות כ על מתן תורה ועוד. ובאמת יש לדון על פסוק מיוחד זה בנפרד בפעם אחרת. </w:t>
      </w:r>
    </w:p>
  </w:footnote>
  <w:footnote w:id="2">
    <w:p w14:paraId="335F890E" w14:textId="1EEF1622" w:rsidR="009D303D" w:rsidRDefault="009D303D" w:rsidP="00E077CF">
      <w:pPr>
        <w:pStyle w:val="a3"/>
        <w:rPr>
          <w:rFonts w:hint="cs"/>
        </w:rPr>
      </w:pPr>
      <w:r>
        <w:rPr>
          <w:rStyle w:val="a5"/>
        </w:rPr>
        <w:footnoteRef/>
      </w:r>
      <w:r>
        <w:rPr>
          <w:rtl/>
        </w:rPr>
        <w:t xml:space="preserve"> </w:t>
      </w:r>
      <w:r w:rsidR="00727EE0">
        <w:rPr>
          <w:rFonts w:hint="cs"/>
          <w:rtl/>
        </w:rPr>
        <w:t>ראו</w:t>
      </w:r>
      <w:r>
        <w:rPr>
          <w:rFonts w:hint="cs"/>
          <w:rtl/>
        </w:rPr>
        <w:t xml:space="preserve"> דברינו </w:t>
      </w:r>
      <w:hyperlink r:id="rId1" w:history="1">
        <w:r w:rsidRPr="00E077CF">
          <w:rPr>
            <w:rStyle w:val="Hyperlink"/>
            <w:rFonts w:hint="cs"/>
            <w:rtl/>
          </w:rPr>
          <w:t>אין מקרא יוצא מידי פשוטו</w:t>
        </w:r>
      </w:hyperlink>
      <w:r>
        <w:rPr>
          <w:rFonts w:hint="cs"/>
          <w:rtl/>
        </w:rPr>
        <w:t xml:space="preserve"> בפרשת וישב</w:t>
      </w:r>
      <w:r w:rsidR="00E077CF">
        <w:rPr>
          <w:rFonts w:hint="cs"/>
          <w:rtl/>
        </w:rPr>
        <w:t xml:space="preserve"> וכן </w:t>
      </w:r>
      <w:hyperlink r:id="rId2" w:history="1">
        <w:r w:rsidR="00E077CF" w:rsidRPr="00E077CF">
          <w:rPr>
            <w:rStyle w:val="Hyperlink"/>
            <w:rFonts w:hint="cs"/>
            <w:rtl/>
          </w:rPr>
          <w:t>פשוטו של מקרא</w:t>
        </w:r>
      </w:hyperlink>
      <w:r w:rsidR="00E077CF">
        <w:rPr>
          <w:rFonts w:hint="cs"/>
          <w:rtl/>
        </w:rPr>
        <w:t xml:space="preserve"> בפרשת חיי שרה</w:t>
      </w:r>
      <w:r>
        <w:rPr>
          <w:rFonts w:hint="cs"/>
          <w:rtl/>
        </w:rPr>
        <w:t>.</w:t>
      </w:r>
    </w:p>
  </w:footnote>
  <w:footnote w:id="3">
    <w:p w14:paraId="7319B4ED" w14:textId="77777777" w:rsidR="009D303D" w:rsidRDefault="009D303D">
      <w:pPr>
        <w:pStyle w:val="a3"/>
        <w:rPr>
          <w:rFonts w:hint="cs"/>
          <w:rtl/>
        </w:rPr>
      </w:pPr>
      <w:r>
        <w:rPr>
          <w:rStyle w:val="a5"/>
        </w:rPr>
        <w:footnoteRef/>
      </w:r>
      <w:r>
        <w:rPr>
          <w:rtl/>
        </w:rPr>
        <w:t xml:space="preserve"> </w:t>
      </w:r>
      <w:r>
        <w:rPr>
          <w:rFonts w:hint="cs"/>
          <w:rtl/>
        </w:rPr>
        <w:t>הנביאים, ושלמה בתוכם, מדברים במשל (דוגמא), אבל אי אפשר לרוץ ישר לנמשל, צריך להבין גם את המשל עצמו, את הדוגמא.</w:t>
      </w:r>
    </w:p>
  </w:footnote>
  <w:footnote w:id="4">
    <w:p w14:paraId="3C3ED5F1" w14:textId="4D062CD1" w:rsidR="009D303D" w:rsidRDefault="009D303D" w:rsidP="00F64E26">
      <w:pPr>
        <w:pStyle w:val="a3"/>
        <w:rPr>
          <w:rFonts w:hint="cs"/>
          <w:rtl/>
        </w:rPr>
      </w:pPr>
      <w:r>
        <w:rPr>
          <w:rStyle w:val="a5"/>
        </w:rPr>
        <w:footnoteRef/>
      </w:r>
      <w:r>
        <w:rPr>
          <w:rtl/>
        </w:rPr>
        <w:t xml:space="preserve"> </w:t>
      </w:r>
      <w:r>
        <w:rPr>
          <w:rFonts w:hint="cs"/>
          <w:rtl/>
          <w:lang w:eastAsia="en-US"/>
        </w:rPr>
        <w:t xml:space="preserve">מכל פירושיו לספרי המקרא (ולתלמוד), לא בחר רש"י לכתוב הקדמה אלא לספר שיר השירים, כנראה בשל הצורך להסביר איך נכנס ספר שכפשוטו הוא סיפור אהבה וחשק בין איש ואשה, אל קודש הקדשים. "שתים זו שמעתי" </w:t>
      </w:r>
      <w:r>
        <w:rPr>
          <w:rtl/>
          <w:lang w:eastAsia="en-US"/>
        </w:rPr>
        <w:t>–</w:t>
      </w:r>
      <w:r>
        <w:rPr>
          <w:rFonts w:hint="cs"/>
          <w:rtl/>
          <w:lang w:eastAsia="en-US"/>
        </w:rPr>
        <w:t xml:space="preserve"> רובד המשל (הדוגמא) ורובד הנמשל (הדבר עצמו, המטרה), משולבים</w:t>
      </w:r>
      <w:r w:rsidR="00F64E26">
        <w:rPr>
          <w:rFonts w:hint="cs"/>
          <w:rtl/>
          <w:lang w:eastAsia="en-US"/>
        </w:rPr>
        <w:t xml:space="preserve"> בספר </w:t>
      </w:r>
      <w:r>
        <w:rPr>
          <w:rFonts w:hint="cs"/>
          <w:rtl/>
          <w:lang w:eastAsia="en-US"/>
        </w:rPr>
        <w:t xml:space="preserve">זה בזה בלי שום קונפליקט או בעיה. שיר או שירה זו של שלמה רצופים אהבת נופי ארץ ישראל, טעמה וניחוחה, אך ייעודם הוא דווקא הגלות. לשמר ולעורר את האהבה הגדולה שבין האישה הנטושה והדוד הנוטש </w:t>
      </w:r>
      <w:r w:rsidR="00F64E26">
        <w:rPr>
          <w:rFonts w:hint="cs"/>
          <w:rtl/>
          <w:lang w:eastAsia="en-US"/>
        </w:rPr>
        <w:t xml:space="preserve">אך </w:t>
      </w:r>
      <w:r>
        <w:rPr>
          <w:rFonts w:hint="cs"/>
          <w:rtl/>
          <w:lang w:eastAsia="en-US"/>
        </w:rPr>
        <w:t xml:space="preserve">עדיין אוהב, לתת לעם שבגלות אחרית ותקווה. לזכור את סיבת ישיבתנו בגלות, המעל אשר מעלנו ואת פשעם, אך בה בעת גם את אהבת הנעורים אשר לא תכבה. </w:t>
      </w:r>
      <w:r w:rsidR="00727EE0">
        <w:rPr>
          <w:rFonts w:hint="cs"/>
          <w:rtl/>
        </w:rPr>
        <w:t>ראו</w:t>
      </w:r>
      <w:r w:rsidR="00F64E26">
        <w:rPr>
          <w:rFonts w:hint="cs"/>
          <w:rtl/>
        </w:rPr>
        <w:t xml:space="preserve"> דברינו </w:t>
      </w:r>
      <w:hyperlink r:id="rId3" w:history="1">
        <w:r w:rsidR="00F64E26" w:rsidRPr="00F64E26">
          <w:rPr>
            <w:rStyle w:val="Hyperlink"/>
            <w:rFonts w:hint="cs"/>
            <w:rtl/>
          </w:rPr>
          <w:t>חסד נעורים</w:t>
        </w:r>
      </w:hyperlink>
      <w:r w:rsidR="00F64E26">
        <w:rPr>
          <w:rFonts w:hint="cs"/>
          <w:rtl/>
        </w:rPr>
        <w:t xml:space="preserve"> בפרשת מטות.</w:t>
      </w:r>
    </w:p>
  </w:footnote>
  <w:footnote w:id="5">
    <w:p w14:paraId="51A2637A" w14:textId="77777777" w:rsidR="009D303D" w:rsidRDefault="009D303D">
      <w:pPr>
        <w:pStyle w:val="a3"/>
        <w:rPr>
          <w:rFonts w:hint="cs"/>
          <w:rtl/>
        </w:rPr>
      </w:pPr>
      <w:r>
        <w:rPr>
          <w:rStyle w:val="a5"/>
        </w:rPr>
        <w:footnoteRef/>
      </w:r>
      <w:r>
        <w:rPr>
          <w:rtl/>
        </w:rPr>
        <w:t xml:space="preserve"> </w:t>
      </w:r>
      <w:r>
        <w:rPr>
          <w:rFonts w:hint="cs"/>
          <w:rtl/>
          <w:lang w:eastAsia="en-US"/>
        </w:rPr>
        <w:t xml:space="preserve">דוגמאות נוספות לשיטת הפירוש של רש"י לשיר השירים המשלבת את הפשט עם המדרש </w:t>
      </w:r>
      <w:r>
        <w:rPr>
          <w:rtl/>
          <w:lang w:eastAsia="en-US"/>
        </w:rPr>
        <w:t>–</w:t>
      </w:r>
      <w:r>
        <w:rPr>
          <w:rFonts w:hint="cs"/>
          <w:rtl/>
          <w:lang w:eastAsia="en-US"/>
        </w:rPr>
        <w:t xml:space="preserve"> שתים זו שמעתי </w:t>
      </w:r>
      <w:r>
        <w:rPr>
          <w:rtl/>
          <w:lang w:eastAsia="en-US"/>
        </w:rPr>
        <w:t>–</w:t>
      </w:r>
      <w:r>
        <w:rPr>
          <w:rFonts w:hint="cs"/>
          <w:rtl/>
          <w:lang w:eastAsia="en-US"/>
        </w:rPr>
        <w:t xml:space="preserve"> אפשר לראות גם בפירושו לפסוק ה בפרק א:</w:t>
      </w:r>
      <w:r w:rsidRPr="00F7115A">
        <w:rPr>
          <w:rtl/>
        </w:rPr>
        <w:t xml:space="preserve"> </w:t>
      </w:r>
      <w:r w:rsidR="00F64E26">
        <w:rPr>
          <w:rFonts w:hint="cs"/>
          <w:rtl/>
          <w:lang w:eastAsia="en-US"/>
        </w:rPr>
        <w:t>"</w:t>
      </w:r>
      <w:r>
        <w:rPr>
          <w:rtl/>
          <w:lang w:eastAsia="en-US"/>
        </w:rPr>
        <w:t xml:space="preserve">שחורה אני ונאוה וגו' - אתם </w:t>
      </w:r>
      <w:proofErr w:type="spellStart"/>
      <w:r>
        <w:rPr>
          <w:rtl/>
          <w:lang w:eastAsia="en-US"/>
        </w:rPr>
        <w:t>רעיותי</w:t>
      </w:r>
      <w:proofErr w:type="spellEnd"/>
      <w:r>
        <w:rPr>
          <w:rtl/>
          <w:lang w:eastAsia="en-US"/>
        </w:rPr>
        <w:t xml:space="preserve"> אל אקל בעיניכם אף אם עזבני אישי מפני שחרות שבי</w:t>
      </w:r>
      <w:r>
        <w:rPr>
          <w:rFonts w:hint="cs"/>
          <w:rtl/>
          <w:lang w:eastAsia="en-US"/>
        </w:rPr>
        <w:t>,</w:t>
      </w:r>
      <w:r>
        <w:rPr>
          <w:rtl/>
          <w:lang w:eastAsia="en-US"/>
        </w:rPr>
        <w:t xml:space="preserve"> כי שחורה אני על ידי שזיפת השמש ונאוה אני בחיתוך איברים נאים</w:t>
      </w:r>
      <w:r>
        <w:rPr>
          <w:rFonts w:hint="cs"/>
          <w:rtl/>
          <w:lang w:eastAsia="en-US"/>
        </w:rPr>
        <w:t xml:space="preserve"> ... </w:t>
      </w:r>
      <w:r>
        <w:rPr>
          <w:rtl/>
          <w:lang w:eastAsia="en-US"/>
        </w:rPr>
        <w:t xml:space="preserve">דוגמא היא זו אומרת כנסת ישראל לאומות שחורה אני במעשי ונאה אני במעשה </w:t>
      </w:r>
      <w:proofErr w:type="spellStart"/>
      <w:r>
        <w:rPr>
          <w:rtl/>
          <w:lang w:eastAsia="en-US"/>
        </w:rPr>
        <w:t>אבותי</w:t>
      </w:r>
      <w:proofErr w:type="spellEnd"/>
      <w:r>
        <w:rPr>
          <w:rFonts w:hint="cs"/>
          <w:rtl/>
          <w:lang w:eastAsia="en-US"/>
        </w:rPr>
        <w:t>". וכן בפסוק יד שם: "</w:t>
      </w:r>
      <w:r>
        <w:rPr>
          <w:rtl/>
          <w:lang w:eastAsia="en-US"/>
        </w:rPr>
        <w:t xml:space="preserve">בכרמי עין גדי - שם מקום ושם הוא מצוי וראיתי באגדה שאותן כרמים </w:t>
      </w:r>
      <w:proofErr w:type="spellStart"/>
      <w:r>
        <w:rPr>
          <w:rtl/>
          <w:lang w:eastAsia="en-US"/>
        </w:rPr>
        <w:t>עושין</w:t>
      </w:r>
      <w:proofErr w:type="spellEnd"/>
      <w:r>
        <w:rPr>
          <w:rtl/>
          <w:lang w:eastAsia="en-US"/>
        </w:rPr>
        <w:t xml:space="preserve"> פירות ארבעה או חמ</w:t>
      </w:r>
      <w:r w:rsidR="00F64E26">
        <w:rPr>
          <w:rFonts w:hint="cs"/>
          <w:rtl/>
          <w:lang w:eastAsia="en-US"/>
        </w:rPr>
        <w:t>י</w:t>
      </w:r>
      <w:r>
        <w:rPr>
          <w:rtl/>
          <w:lang w:eastAsia="en-US"/>
        </w:rPr>
        <w:t>שה פעמים בשנה</w:t>
      </w:r>
      <w:r>
        <w:rPr>
          <w:rFonts w:hint="cs"/>
          <w:rtl/>
          <w:lang w:eastAsia="en-US"/>
        </w:rPr>
        <w:t>.</w:t>
      </w:r>
      <w:r>
        <w:rPr>
          <w:rtl/>
          <w:lang w:eastAsia="en-US"/>
        </w:rPr>
        <w:t xml:space="preserve"> ודוגמא היא לכמה כפרות ומחילות שמחל להן </w:t>
      </w:r>
      <w:r w:rsidR="00F2141F">
        <w:rPr>
          <w:rtl/>
          <w:lang w:eastAsia="en-US"/>
        </w:rPr>
        <w:t>הקב"ה</w:t>
      </w:r>
      <w:r>
        <w:rPr>
          <w:rtl/>
          <w:lang w:eastAsia="en-US"/>
        </w:rPr>
        <w:t xml:space="preserve"> על כמה </w:t>
      </w:r>
      <w:proofErr w:type="spellStart"/>
      <w:r>
        <w:rPr>
          <w:rtl/>
          <w:lang w:eastAsia="en-US"/>
        </w:rPr>
        <w:t>נסיונות</w:t>
      </w:r>
      <w:proofErr w:type="spellEnd"/>
      <w:r>
        <w:rPr>
          <w:rtl/>
          <w:lang w:eastAsia="en-US"/>
        </w:rPr>
        <w:t xml:space="preserve"> שנסוהו במדבר</w:t>
      </w:r>
      <w:r>
        <w:rPr>
          <w:rFonts w:hint="cs"/>
          <w:rtl/>
          <w:lang w:eastAsia="en-US"/>
        </w:rPr>
        <w:t>".</w:t>
      </w:r>
    </w:p>
  </w:footnote>
  <w:footnote w:id="6">
    <w:p w14:paraId="5DCF32DC" w14:textId="77777777" w:rsidR="00EC6380" w:rsidRDefault="00EC6380" w:rsidP="00EC6380">
      <w:pPr>
        <w:pStyle w:val="a3"/>
        <w:rPr>
          <w:rFonts w:hint="cs"/>
        </w:rPr>
      </w:pPr>
      <w:r>
        <w:rPr>
          <w:rStyle w:val="a5"/>
        </w:rPr>
        <w:footnoteRef/>
      </w:r>
      <w:r>
        <w:rPr>
          <w:rtl/>
        </w:rPr>
        <w:t xml:space="preserve"> </w:t>
      </w:r>
      <w:r>
        <w:rPr>
          <w:rFonts w:hint="cs"/>
          <w:rtl/>
        </w:rPr>
        <w:t xml:space="preserve">לפני שיפנה אל שלושה הרבדים שהם יסוד פירושו לשיר השירים, קובע אבן עזרא שיש בספר זה סודות מימות אברהם ועד ימות המשיח. צריך לעבור על כל פירושו על מנת לבחון היכן הוא פונה אל הסוד כפי שהוא עושה לא מעט בפירושו לתורה. </w:t>
      </w:r>
    </w:p>
  </w:footnote>
  <w:footnote w:id="7">
    <w:p w14:paraId="70DEFF34" w14:textId="77777777" w:rsidR="00EC6380" w:rsidRDefault="00EC6380">
      <w:pPr>
        <w:pStyle w:val="a3"/>
        <w:rPr>
          <w:rFonts w:hint="cs"/>
          <w:rtl/>
        </w:rPr>
      </w:pPr>
      <w:r>
        <w:rPr>
          <w:rStyle w:val="a5"/>
        </w:rPr>
        <w:footnoteRef/>
      </w:r>
      <w:r>
        <w:rPr>
          <w:rtl/>
        </w:rPr>
        <w:t xml:space="preserve"> </w:t>
      </w:r>
      <w:r>
        <w:rPr>
          <w:rFonts w:hint="cs"/>
          <w:rtl/>
        </w:rPr>
        <w:t xml:space="preserve">הכוונה כמובן למדרש </w:t>
      </w:r>
      <w:hyperlink r:id="rId4" w:history="1">
        <w:r w:rsidRPr="00F2141F">
          <w:rPr>
            <w:rStyle w:val="Hyperlink"/>
            <w:rFonts w:hint="cs"/>
            <w:rtl/>
          </w:rPr>
          <w:t>שיר השירים רבה</w:t>
        </w:r>
      </w:hyperlink>
      <w:r>
        <w:rPr>
          <w:rFonts w:hint="cs"/>
          <w:rtl/>
        </w:rPr>
        <w:t xml:space="preserve">, </w:t>
      </w:r>
      <w:r w:rsidR="00F2141F">
        <w:rPr>
          <w:rFonts w:hint="cs"/>
          <w:rtl/>
        </w:rPr>
        <w:t xml:space="preserve">שזכה </w:t>
      </w:r>
      <w:hyperlink r:id="rId5" w:history="1">
        <w:r w:rsidR="00F2141F" w:rsidRPr="00F2141F">
          <w:rPr>
            <w:rStyle w:val="Hyperlink"/>
            <w:rFonts w:hint="cs"/>
            <w:rtl/>
          </w:rPr>
          <w:t>להוצאה מדעית ע"י מכון שכטר</w:t>
        </w:r>
      </w:hyperlink>
      <w:r w:rsidR="00F2141F">
        <w:rPr>
          <w:rFonts w:hint="cs"/>
          <w:rtl/>
        </w:rPr>
        <w:t>. והיום ידועים מדרשים נוספים לספר.</w:t>
      </w:r>
    </w:p>
  </w:footnote>
  <w:footnote w:id="8">
    <w:p w14:paraId="35F17390" w14:textId="77777777" w:rsidR="009D303D" w:rsidRDefault="009D303D" w:rsidP="00F64E26">
      <w:pPr>
        <w:pStyle w:val="a3"/>
        <w:rPr>
          <w:rFonts w:hint="cs"/>
          <w:rtl/>
        </w:rPr>
      </w:pPr>
      <w:r>
        <w:rPr>
          <w:rStyle w:val="a5"/>
        </w:rPr>
        <w:footnoteRef/>
      </w:r>
      <w:r>
        <w:rPr>
          <w:rtl/>
        </w:rPr>
        <w:t xml:space="preserve"> </w:t>
      </w:r>
      <w:r>
        <w:rPr>
          <w:rFonts w:hint="cs"/>
          <w:rtl/>
          <w:lang w:eastAsia="en-US"/>
        </w:rPr>
        <w:t xml:space="preserve">בתקופתו של אבן עזרא, לא חסרו פייטנים מתור הזהב של יהדות ספרד שכתבו לצד שירה דתית מובהקת, גם שירי חשק ואהבת בשר ואף השתמשו בשירה זו במטבעות לשון של שיר השירים (כגון </w:t>
      </w:r>
      <w:hyperlink r:id="rId6" w:history="1">
        <w:r w:rsidRPr="003B09A3">
          <w:rPr>
            <w:rStyle w:val="Hyperlink"/>
            <w:rFonts w:hint="cs"/>
            <w:rtl/>
            <w:lang w:eastAsia="en-US"/>
          </w:rPr>
          <w:t>שירי דו</w:t>
        </w:r>
        <w:r w:rsidRPr="003B09A3">
          <w:rPr>
            <w:rStyle w:val="Hyperlink"/>
            <w:rFonts w:hint="cs"/>
            <w:rtl/>
            <w:lang w:eastAsia="en-US"/>
          </w:rPr>
          <w:t>ד</w:t>
        </w:r>
        <w:r w:rsidRPr="003B09A3">
          <w:rPr>
            <w:rStyle w:val="Hyperlink"/>
            <w:rFonts w:hint="cs"/>
            <w:rtl/>
            <w:lang w:eastAsia="en-US"/>
          </w:rPr>
          <w:t>י</w:t>
        </w:r>
        <w:r w:rsidRPr="003B09A3">
          <w:rPr>
            <w:rStyle w:val="Hyperlink"/>
            <w:rFonts w:hint="cs"/>
            <w:rtl/>
            <w:lang w:eastAsia="en-US"/>
          </w:rPr>
          <w:t>ם</w:t>
        </w:r>
        <w:r w:rsidRPr="003B09A3">
          <w:rPr>
            <w:rStyle w:val="Hyperlink"/>
            <w:rFonts w:hint="cs"/>
            <w:rtl/>
            <w:lang w:eastAsia="en-US"/>
          </w:rPr>
          <w:t xml:space="preserve"> </w:t>
        </w:r>
        <w:proofErr w:type="spellStart"/>
        <w:r w:rsidRPr="003B09A3">
          <w:rPr>
            <w:rStyle w:val="Hyperlink"/>
            <w:rFonts w:hint="cs"/>
            <w:rtl/>
            <w:lang w:eastAsia="en-US"/>
          </w:rPr>
          <w:t>לריה"ל</w:t>
        </w:r>
        <w:proofErr w:type="spellEnd"/>
      </w:hyperlink>
      <w:r>
        <w:rPr>
          <w:rFonts w:hint="cs"/>
          <w:rtl/>
          <w:lang w:eastAsia="en-US"/>
        </w:rPr>
        <w:t>). אבן עזרא מתנגד לכך בכל כוחו ומציע פירוש לשיר השירים שבנוי על שלושה רבדים (פעמים בלשונו): האחד, הסבר לשוני פילולוגי, כדרכו גם בפירושו לתורה וספרים אחרים; השני, פשט (ממנו אין פרשן כאבן עזרא יכול להתחמק)</w:t>
      </w:r>
      <w:r w:rsidR="00F64E26">
        <w:rPr>
          <w:rFonts w:hint="cs"/>
          <w:rtl/>
          <w:lang w:eastAsia="en-US"/>
        </w:rPr>
        <w:t>;</w:t>
      </w:r>
      <w:r>
        <w:rPr>
          <w:rFonts w:hint="cs"/>
          <w:rtl/>
          <w:lang w:eastAsia="en-US"/>
        </w:rPr>
        <w:t xml:space="preserve"> והשלישי, מדרש. אך מה יעשה עם הפשט? כיצד יסביר את המשל? בניגוד לרש"י, אשר ממשיל את הרעיה לאישה אלמנה (בוגרת) שכבר חוותה חיי אבהה וקשר ויודעת "במה מדובר", מצייר אבן עזרא את הרעיה כנערה שעדיין לא הגיע לפרקה ואין לה עדיין את סימני הנשיות, ובכך מנסה להמעיט מ"דברי החשק" שבינה ובין הרועה, מן הסתם צעיר בגילה. לפנינו, בשיטת אבן עזרא, מעין אהבה נעורים תמימה, ודאי לא "</w:t>
      </w:r>
      <w:r>
        <w:rPr>
          <w:rtl/>
          <w:lang w:eastAsia="en-US"/>
        </w:rPr>
        <w:t>דברי חשק במדינה לעיני כל הרואים</w:t>
      </w:r>
      <w:r>
        <w:rPr>
          <w:rFonts w:hint="cs"/>
          <w:rtl/>
          <w:lang w:eastAsia="en-US"/>
        </w:rPr>
        <w:t xml:space="preserve">". מיד, כך נראה, </w:t>
      </w:r>
      <w:r w:rsidR="00F64E26">
        <w:rPr>
          <w:rFonts w:hint="cs"/>
          <w:rtl/>
          <w:lang w:eastAsia="en-US"/>
        </w:rPr>
        <w:t>ממהר</w:t>
      </w:r>
      <w:r>
        <w:rPr>
          <w:rFonts w:hint="cs"/>
          <w:rtl/>
          <w:lang w:eastAsia="en-US"/>
        </w:rPr>
        <w:t xml:space="preserve"> אבן עזרא לרובד השלישי, רובד המדרש, שאין למעלה ממנו. זה אותו אבן עזרא שבפירושו לתורה, לא ממהר לדרך המדרש ונצמד בכל יכולתו לפשט. אולי יש הבדל בין גישתו למדרשי ההלכה וגישתו למדרשי אגדה, בוודאי כשהוא בא לפרש ספר כל כך מורכב כמו שיר השירים. ונראה שעדיין צריכה הקדמה זו של אבן עזרא לביאור והסבר טוב יותר ממה שהעלנו </w:t>
      </w:r>
      <w:r w:rsidR="00F2141F">
        <w:rPr>
          <w:rFonts w:hint="cs"/>
          <w:rtl/>
          <w:lang w:eastAsia="en-US"/>
        </w:rPr>
        <w:t xml:space="preserve">כאן בקצרה </w:t>
      </w:r>
      <w:r>
        <w:rPr>
          <w:rFonts w:hint="cs"/>
          <w:rtl/>
          <w:lang w:eastAsia="en-US"/>
        </w:rPr>
        <w:t xml:space="preserve">בחכתנו. </w:t>
      </w:r>
    </w:p>
  </w:footnote>
  <w:footnote w:id="9">
    <w:p w14:paraId="0AEB36F4" w14:textId="77777777" w:rsidR="009D303D" w:rsidRPr="004378E8" w:rsidRDefault="009D303D" w:rsidP="000403CE">
      <w:pPr>
        <w:pStyle w:val="a3"/>
        <w:rPr>
          <w:rFonts w:hint="cs"/>
          <w:rtl/>
        </w:rPr>
      </w:pPr>
      <w:r>
        <w:rPr>
          <w:rStyle w:val="a5"/>
        </w:rPr>
        <w:footnoteRef/>
      </w:r>
      <w:r>
        <w:rPr>
          <w:rtl/>
        </w:rPr>
        <w:t xml:space="preserve"> </w:t>
      </w:r>
      <w:r w:rsidRPr="004378E8">
        <w:rPr>
          <w:rtl/>
        </w:rPr>
        <w:t>רבי משה אלשיך, נולד בתורכיה בשנת 1507</w:t>
      </w:r>
      <w:r>
        <w:rPr>
          <w:rFonts w:hint="cs"/>
          <w:rtl/>
        </w:rPr>
        <w:t xml:space="preserve">. </w:t>
      </w:r>
      <w:r w:rsidRPr="004378E8">
        <w:rPr>
          <w:rtl/>
        </w:rPr>
        <w:t xml:space="preserve">עלה לארץ ישראל, התיישב בצפת, והיה חבר בבית דינו של </w:t>
      </w:r>
      <w:r>
        <w:rPr>
          <w:rFonts w:hint="cs"/>
          <w:rtl/>
        </w:rPr>
        <w:t>ר' יוסף קארו ו</w:t>
      </w:r>
      <w:r w:rsidRPr="004378E8">
        <w:rPr>
          <w:rtl/>
        </w:rPr>
        <w:t>הוסמך ע</w:t>
      </w:r>
      <w:r>
        <w:rPr>
          <w:rFonts w:hint="cs"/>
          <w:rtl/>
        </w:rPr>
        <w:t xml:space="preserve">ל ידו. </w:t>
      </w:r>
      <w:r w:rsidRPr="004378E8">
        <w:rPr>
          <w:rtl/>
        </w:rPr>
        <w:t xml:space="preserve">תלמידו בתורת הנגלה היה ר' חיים </w:t>
      </w:r>
      <w:proofErr w:type="spellStart"/>
      <w:r w:rsidRPr="004378E8">
        <w:rPr>
          <w:rtl/>
        </w:rPr>
        <w:t>ויטאל</w:t>
      </w:r>
      <w:proofErr w:type="spellEnd"/>
      <w:r w:rsidRPr="004378E8">
        <w:rPr>
          <w:rtl/>
        </w:rPr>
        <w:t xml:space="preserve"> (מי שהיה תלמידו של האר"י בתורת הנסתר). </w:t>
      </w:r>
      <w:r>
        <w:rPr>
          <w:rFonts w:hint="cs"/>
          <w:rtl/>
        </w:rPr>
        <w:t>נ</w:t>
      </w:r>
      <w:r w:rsidRPr="004378E8">
        <w:rPr>
          <w:rtl/>
        </w:rPr>
        <w:t>פטר אחרי שנת ה"א שנ"ג (1593).</w:t>
      </w:r>
      <w:r>
        <w:rPr>
          <w:rFonts w:hint="cs"/>
          <w:rtl/>
        </w:rPr>
        <w:t xml:space="preserve"> הסבר זה לקוח מתוך פרויקט השו"ת, בר אילן.</w:t>
      </w:r>
    </w:p>
  </w:footnote>
  <w:footnote w:id="10">
    <w:p w14:paraId="7CA7E7BC" w14:textId="77777777" w:rsidR="009D303D" w:rsidRDefault="009D303D" w:rsidP="008B3A46">
      <w:pPr>
        <w:pStyle w:val="a3"/>
        <w:rPr>
          <w:rFonts w:hint="cs"/>
        </w:rPr>
      </w:pPr>
      <w:r>
        <w:rPr>
          <w:rStyle w:val="a5"/>
        </w:rPr>
        <w:footnoteRef/>
      </w:r>
      <w:r>
        <w:rPr>
          <w:rtl/>
        </w:rPr>
        <w:t xml:space="preserve"> </w:t>
      </w:r>
      <w:r>
        <w:rPr>
          <w:rFonts w:hint="cs"/>
          <w:rtl/>
        </w:rPr>
        <w:t xml:space="preserve">לאחר פתיחה מליצית למדי בה מדבר אלשיך בשבח סוד כתבי הקודש כולם </w:t>
      </w:r>
      <w:r>
        <w:rPr>
          <w:rFonts w:hint="cs"/>
          <w:rtl/>
          <w:lang w:eastAsia="en-US"/>
        </w:rPr>
        <w:t>ובפרט "</w:t>
      </w:r>
      <w:r>
        <w:rPr>
          <w:rtl/>
          <w:lang w:eastAsia="en-US"/>
        </w:rPr>
        <w:t>המג</w:t>
      </w:r>
      <w:r w:rsidR="008B3A46">
        <w:rPr>
          <w:rFonts w:hint="cs"/>
          <w:rtl/>
          <w:lang w:eastAsia="en-US"/>
        </w:rPr>
        <w:t>י</w:t>
      </w:r>
      <w:r>
        <w:rPr>
          <w:rtl/>
          <w:lang w:eastAsia="en-US"/>
        </w:rPr>
        <w:t xml:space="preserve">לה </w:t>
      </w:r>
      <w:proofErr w:type="spellStart"/>
      <w:r>
        <w:rPr>
          <w:rtl/>
          <w:lang w:eastAsia="en-US"/>
        </w:rPr>
        <w:t>המהוללה</w:t>
      </w:r>
      <w:proofErr w:type="spellEnd"/>
      <w:r>
        <w:rPr>
          <w:rtl/>
          <w:lang w:eastAsia="en-US"/>
        </w:rPr>
        <w:t xml:space="preserve"> הלזו</w:t>
      </w:r>
      <w:r>
        <w:rPr>
          <w:rFonts w:hint="cs"/>
          <w:rtl/>
          <w:lang w:eastAsia="en-US"/>
        </w:rPr>
        <w:t xml:space="preserve">", הוא מגיע לנושא גישתו לפירוש מגילת שיר השירים. </w:t>
      </w:r>
    </w:p>
  </w:footnote>
  <w:footnote w:id="11">
    <w:p w14:paraId="507200DF" w14:textId="77777777" w:rsidR="00546E0B" w:rsidRDefault="00546E0B" w:rsidP="00A446DE">
      <w:pPr>
        <w:pStyle w:val="a3"/>
        <w:rPr>
          <w:rFonts w:hint="cs"/>
        </w:rPr>
      </w:pPr>
      <w:r>
        <w:rPr>
          <w:rStyle w:val="a5"/>
        </w:rPr>
        <w:footnoteRef/>
      </w:r>
      <w:r>
        <w:rPr>
          <w:rtl/>
        </w:rPr>
        <w:t xml:space="preserve"> </w:t>
      </w:r>
      <w:r>
        <w:rPr>
          <w:rFonts w:hint="cs"/>
          <w:rtl/>
        </w:rPr>
        <w:t xml:space="preserve">הרי לנו עדות שהיו קוראים במגילת שיר השירים בשבתות שבין </w:t>
      </w:r>
      <w:r w:rsidR="00A446DE">
        <w:rPr>
          <w:rFonts w:hint="cs"/>
          <w:rtl/>
        </w:rPr>
        <w:t>ראש חודש ניסן ועד אסרו חג. חמישה מועדים ייתכנו עם ראשון של פסח ושביעי של פסח. וכל היודע עוד על מנהג קריאה זה שנשמע מיוחד ולא מוכר, אנא יחיש שמועתו הטובה אלינו.</w:t>
      </w:r>
      <w:r>
        <w:rPr>
          <w:rFonts w:hint="cs"/>
          <w:rtl/>
        </w:rPr>
        <w:t xml:space="preserve"> </w:t>
      </w:r>
    </w:p>
  </w:footnote>
  <w:footnote w:id="12">
    <w:p w14:paraId="4098424E" w14:textId="77777777" w:rsidR="009D303D" w:rsidRDefault="009D303D" w:rsidP="00A446DE">
      <w:pPr>
        <w:pStyle w:val="a3"/>
        <w:rPr>
          <w:rFonts w:hint="cs"/>
          <w:rtl/>
        </w:rPr>
      </w:pPr>
      <w:r>
        <w:rPr>
          <w:rStyle w:val="a5"/>
        </w:rPr>
        <w:footnoteRef/>
      </w:r>
      <w:r>
        <w:rPr>
          <w:rtl/>
        </w:rPr>
        <w:t xml:space="preserve"> </w:t>
      </w:r>
      <w:r>
        <w:rPr>
          <w:rFonts w:hint="cs"/>
          <w:rtl/>
          <w:lang w:eastAsia="en-US"/>
        </w:rPr>
        <w:t>בתוך תוכו, מאמין אלשיך ששיר השירים הוא סוד אחד גדול ואין לו בעצם רובד של פשט או משל. בדומה לדברי אבן עזרא לעיל: "</w:t>
      </w:r>
      <w:r>
        <w:rPr>
          <w:rtl/>
          <w:lang w:eastAsia="en-US"/>
        </w:rPr>
        <w:t xml:space="preserve">ובו סוד סתום וחתום </w:t>
      </w:r>
      <w:r w:rsidRPr="00207C83">
        <w:rPr>
          <w:rtl/>
          <w:lang w:eastAsia="en-US"/>
        </w:rPr>
        <w:t>כי החל מימי אברהם אבינו עד ימות המשיח</w:t>
      </w:r>
      <w:r>
        <w:rPr>
          <w:rFonts w:hint="cs"/>
          <w:rtl/>
          <w:lang w:eastAsia="en-US"/>
        </w:rPr>
        <w:t xml:space="preserve">". אבל אי אפשר להתעמק בסוד לעצמו ואין מנוס אלא לשלב את הנסתר עם הגלוי, את פשטי הכתובים עם הרמז הרומז בם. עליה מעלה מעלה בדרכי הסוד "נטו", איננה אלא הצד השני של המטבע היורד מטה </w:t>
      </w:r>
      <w:proofErr w:type="spellStart"/>
      <w:r>
        <w:rPr>
          <w:rFonts w:hint="cs"/>
          <w:rtl/>
          <w:lang w:eastAsia="en-US"/>
        </w:rPr>
        <w:t>מטה</w:t>
      </w:r>
      <w:proofErr w:type="spellEnd"/>
      <w:r>
        <w:rPr>
          <w:rFonts w:hint="cs"/>
          <w:rtl/>
          <w:lang w:eastAsia="en-US"/>
        </w:rPr>
        <w:t xml:space="preserve"> בדרך הפשט בלבד. שניהם פסולים. אלשיך הולך בדרכו של רש"י לא רק בכך שהוא מאמץ את שיטת "שתים זו שמעתי", אלא גם בכך שהוא מסכים שעיקר המסר של שיר השירים הוא ל"</w:t>
      </w:r>
      <w:r>
        <w:rPr>
          <w:rtl/>
          <w:lang w:eastAsia="en-US"/>
        </w:rPr>
        <w:t xml:space="preserve">דורותינו אסירי </w:t>
      </w:r>
      <w:proofErr w:type="spellStart"/>
      <w:r>
        <w:rPr>
          <w:rtl/>
          <w:lang w:eastAsia="en-US"/>
        </w:rPr>
        <w:t>התקוה</w:t>
      </w:r>
      <w:proofErr w:type="spellEnd"/>
      <w:r>
        <w:rPr>
          <w:rtl/>
          <w:lang w:eastAsia="en-US"/>
        </w:rPr>
        <w:t xml:space="preserve"> באורך הגלות הלזה האחרון</w:t>
      </w:r>
      <w:r>
        <w:rPr>
          <w:rFonts w:hint="cs"/>
          <w:rtl/>
          <w:lang w:eastAsia="en-US"/>
        </w:rPr>
        <w:t>". ואיך נקרא אנחנו שזכינו לחזור לחיי קוממיות בארצנו את שיר השירים</w:t>
      </w:r>
      <w:r w:rsidR="00A446DE">
        <w:rPr>
          <w:rFonts w:hint="cs"/>
          <w:rtl/>
          <w:lang w:eastAsia="en-US"/>
        </w:rPr>
        <w:t xml:space="preserve"> שכולו אקלימה, נופה, צבעיה וריחותיה של הארץ</w:t>
      </w:r>
      <w:r>
        <w:rPr>
          <w:rFonts w:hint="cs"/>
          <w:rtl/>
          <w:lang w:eastAsia="en-US"/>
        </w:rPr>
        <w:t>?</w:t>
      </w:r>
    </w:p>
  </w:footnote>
  <w:footnote w:id="13">
    <w:p w14:paraId="2C347544" w14:textId="77777777" w:rsidR="00473E81" w:rsidRDefault="00473E81" w:rsidP="00473E81">
      <w:pPr>
        <w:pStyle w:val="a3"/>
      </w:pPr>
      <w:r>
        <w:rPr>
          <w:rStyle w:val="a5"/>
        </w:rPr>
        <w:footnoteRef/>
      </w:r>
      <w:r>
        <w:rPr>
          <w:rtl/>
        </w:rPr>
        <w:t xml:space="preserve"> </w:t>
      </w:r>
      <w:r>
        <w:rPr>
          <w:rFonts w:hint="cs"/>
          <w:rtl/>
        </w:rPr>
        <w:t>נפנה למדרש שיר השירים רבה עצמו, אולי גם שם נמצא פשר לסוד המגילה וייחודה.</w:t>
      </w:r>
    </w:p>
  </w:footnote>
  <w:footnote w:id="14">
    <w:p w14:paraId="73837DC1" w14:textId="77777777" w:rsidR="009D303D" w:rsidRDefault="009D303D">
      <w:pPr>
        <w:pStyle w:val="a3"/>
        <w:rPr>
          <w:rFonts w:hint="cs"/>
        </w:rPr>
      </w:pPr>
      <w:r>
        <w:rPr>
          <w:rStyle w:val="a5"/>
        </w:rPr>
        <w:footnoteRef/>
      </w:r>
      <w:r>
        <w:rPr>
          <w:rtl/>
        </w:rPr>
        <w:t xml:space="preserve"> </w:t>
      </w:r>
      <w:r>
        <w:rPr>
          <w:rFonts w:hint="cs"/>
          <w:rtl/>
        </w:rPr>
        <w:t>מעשה שהיה</w:t>
      </w:r>
      <w:r w:rsidR="00473E81">
        <w:rPr>
          <w:rFonts w:hint="cs"/>
          <w:rtl/>
        </w:rPr>
        <w:t xml:space="preserve"> בלשון ארץ ישראל (ירושלמי)</w:t>
      </w:r>
      <w:r>
        <w:rPr>
          <w:rFonts w:hint="cs"/>
          <w:rtl/>
        </w:rPr>
        <w:t>.</w:t>
      </w:r>
    </w:p>
  </w:footnote>
  <w:footnote w:id="15">
    <w:p w14:paraId="167C3CF7" w14:textId="62D2D40F" w:rsidR="008B3A46" w:rsidRDefault="008B3A46" w:rsidP="00B45FF5">
      <w:pPr>
        <w:pStyle w:val="a3"/>
        <w:rPr>
          <w:rFonts w:hint="cs"/>
          <w:rtl/>
        </w:rPr>
      </w:pPr>
      <w:r>
        <w:rPr>
          <w:rStyle w:val="a5"/>
        </w:rPr>
        <w:footnoteRef/>
      </w:r>
      <w:r>
        <w:rPr>
          <w:rtl/>
        </w:rPr>
        <w:t xml:space="preserve"> </w:t>
      </w:r>
      <w:r>
        <w:rPr>
          <w:rFonts w:hint="cs"/>
          <w:rtl/>
        </w:rPr>
        <w:t>המוטיב שמגילת שיר השירים היא דברי עידוד, תקווה וערגה לקץ ולגאולה, מצוי במדרש שיר השירים רבה</w:t>
      </w:r>
      <w:r w:rsidR="00B45FF5">
        <w:rPr>
          <w:rFonts w:hint="cs"/>
          <w:rtl/>
        </w:rPr>
        <w:t xml:space="preserve">, כאן ובמקומות רבים אחרים. </w:t>
      </w:r>
      <w:r w:rsidR="00727EE0">
        <w:rPr>
          <w:rFonts w:hint="cs"/>
          <w:rtl/>
        </w:rPr>
        <w:t>ראו</w:t>
      </w:r>
      <w:r w:rsidR="00B45FF5">
        <w:rPr>
          <w:rFonts w:hint="cs"/>
          <w:rtl/>
        </w:rPr>
        <w:t xml:space="preserve"> דברינו </w:t>
      </w:r>
      <w:hyperlink r:id="rId7" w:history="1">
        <w:r w:rsidR="00B45FF5" w:rsidRPr="00B45FF5">
          <w:rPr>
            <w:rStyle w:val="Hyperlink"/>
            <w:rFonts w:hint="cs"/>
            <w:rtl/>
          </w:rPr>
          <w:t>קול דודי דופק</w:t>
        </w:r>
      </w:hyperlink>
      <w:r w:rsidR="00B45FF5">
        <w:rPr>
          <w:rFonts w:hint="cs"/>
          <w:rtl/>
        </w:rPr>
        <w:t xml:space="preserve"> כאן.</w:t>
      </w:r>
    </w:p>
  </w:footnote>
  <w:footnote w:id="16">
    <w:p w14:paraId="373BA047" w14:textId="77777777" w:rsidR="009D303D" w:rsidRDefault="009D303D" w:rsidP="00B45FF5">
      <w:pPr>
        <w:pStyle w:val="a3"/>
        <w:rPr>
          <w:rFonts w:hint="cs"/>
          <w:rtl/>
        </w:rPr>
      </w:pPr>
      <w:r>
        <w:rPr>
          <w:rStyle w:val="a5"/>
        </w:rPr>
        <w:footnoteRef/>
      </w:r>
      <w:r>
        <w:rPr>
          <w:rtl/>
        </w:rPr>
        <w:t xml:space="preserve"> </w:t>
      </w:r>
      <w:r w:rsidR="00735465">
        <w:rPr>
          <w:rFonts w:hint="cs"/>
          <w:rtl/>
        </w:rPr>
        <w:t>'</w:t>
      </w:r>
      <w:r>
        <w:rPr>
          <w:rFonts w:hint="cs"/>
          <w:rtl/>
        </w:rPr>
        <w:t>הקדמה</w:t>
      </w:r>
      <w:r w:rsidR="00735465">
        <w:rPr>
          <w:rFonts w:hint="cs"/>
          <w:rtl/>
        </w:rPr>
        <w:t>'</w:t>
      </w:r>
      <w:r>
        <w:rPr>
          <w:rFonts w:hint="cs"/>
          <w:rtl/>
        </w:rPr>
        <w:t xml:space="preserve"> אחרת, </w:t>
      </w:r>
      <w:r w:rsidR="00B45FF5">
        <w:rPr>
          <w:rFonts w:hint="cs"/>
          <w:rtl/>
        </w:rPr>
        <w:t>מצויה גם היא ב</w:t>
      </w:r>
      <w:r>
        <w:rPr>
          <w:rFonts w:hint="cs"/>
          <w:rtl/>
        </w:rPr>
        <w:t xml:space="preserve">מדרש שיר השירים רבה המתאר את גדולת </w:t>
      </w:r>
      <w:r w:rsidR="00735465">
        <w:rPr>
          <w:rFonts w:hint="cs"/>
          <w:rtl/>
        </w:rPr>
        <w:t xml:space="preserve">מגילת </w:t>
      </w:r>
      <w:r>
        <w:rPr>
          <w:rFonts w:hint="cs"/>
          <w:rtl/>
        </w:rPr>
        <w:t>"שיר השירים" וחכמתו של שלמה.</w:t>
      </w:r>
    </w:p>
  </w:footnote>
  <w:footnote w:id="17">
    <w:p w14:paraId="0580A7C0" w14:textId="17C697FA" w:rsidR="009D303D" w:rsidRDefault="009D303D" w:rsidP="00321B5A">
      <w:pPr>
        <w:pStyle w:val="a3"/>
        <w:rPr>
          <w:rFonts w:hint="cs"/>
          <w:rtl/>
        </w:rPr>
      </w:pPr>
      <w:r>
        <w:rPr>
          <w:rStyle w:val="a5"/>
        </w:rPr>
        <w:footnoteRef/>
      </w:r>
      <w:r>
        <w:t xml:space="preserve"> </w:t>
      </w:r>
      <w:r>
        <w:rPr>
          <w:rFonts w:hint="cs"/>
          <w:rtl/>
        </w:rPr>
        <w:t xml:space="preserve"> ובהמשך המדרש שם דימויים ומשלים רבים: חורשה של קנים, קיתון גדול שהוא מלא רותחין, קופה גדולה מלאה פירות ומשלים ודימויים רבים. </w:t>
      </w:r>
      <w:r w:rsidR="00727EE0">
        <w:rPr>
          <w:rFonts w:hint="cs"/>
          <w:rtl/>
        </w:rPr>
        <w:t>ראו</w:t>
      </w:r>
      <w:r>
        <w:rPr>
          <w:rFonts w:hint="cs"/>
          <w:rtl/>
        </w:rPr>
        <w:t xml:space="preserve"> מדרש נפלא זה שם במלואו. לריבוי המשלים על המשל, יש ודאי סיבה וכוונה.</w:t>
      </w:r>
    </w:p>
  </w:footnote>
  <w:footnote w:id="18">
    <w:p w14:paraId="33B03011" w14:textId="63591F39" w:rsidR="00B45FF5" w:rsidRDefault="00B45FF5">
      <w:pPr>
        <w:pStyle w:val="a3"/>
        <w:rPr>
          <w:rFonts w:hint="cs"/>
          <w:rtl/>
        </w:rPr>
      </w:pPr>
      <w:r>
        <w:rPr>
          <w:rStyle w:val="a5"/>
        </w:rPr>
        <w:footnoteRef/>
      </w:r>
      <w:r>
        <w:rPr>
          <w:rtl/>
        </w:rPr>
        <w:t xml:space="preserve"> </w:t>
      </w:r>
      <w:r w:rsidR="00727EE0">
        <w:rPr>
          <w:rFonts w:hint="cs"/>
          <w:rtl/>
        </w:rPr>
        <w:t>ראו</w:t>
      </w:r>
      <w:r>
        <w:rPr>
          <w:rFonts w:hint="cs"/>
          <w:rtl/>
        </w:rPr>
        <w:t xml:space="preserve"> המדרשים על הפסוקים בפרשת ניצבים </w:t>
      </w:r>
      <w:hyperlink r:id="rId8" w:history="1">
        <w:r w:rsidRPr="00B45FF5">
          <w:rPr>
            <w:rStyle w:val="Hyperlink"/>
            <w:rFonts w:hint="cs"/>
            <w:rtl/>
          </w:rPr>
          <w:t xml:space="preserve">לא </w:t>
        </w:r>
        <w:proofErr w:type="spellStart"/>
        <w:r w:rsidRPr="00B45FF5">
          <w:rPr>
            <w:rStyle w:val="Hyperlink"/>
            <w:rFonts w:hint="cs"/>
            <w:rtl/>
          </w:rPr>
          <w:t>נפלאת</w:t>
        </w:r>
        <w:proofErr w:type="spellEnd"/>
        <w:r w:rsidRPr="00B45FF5">
          <w:rPr>
            <w:rStyle w:val="Hyperlink"/>
            <w:rFonts w:hint="cs"/>
            <w:rtl/>
          </w:rPr>
          <w:t xml:space="preserve"> היא ממך ולא רחוקה היא</w:t>
        </w:r>
      </w:hyperlink>
      <w:r>
        <w:rPr>
          <w:rFonts w:hint="cs"/>
          <w:rtl/>
        </w:rPr>
        <w:t xml:space="preserve">, וכן </w:t>
      </w:r>
      <w:hyperlink r:id="rId9" w:history="1">
        <w:r w:rsidRPr="00B45FF5">
          <w:rPr>
            <w:rStyle w:val="Hyperlink"/>
            <w:rFonts w:hint="cs"/>
            <w:rtl/>
          </w:rPr>
          <w:t>לא בשמים היא</w:t>
        </w:r>
      </w:hyperlink>
      <w:r>
        <w:rPr>
          <w:rFonts w:hint="cs"/>
          <w:rtl/>
        </w:rPr>
        <w:t>. והדברים מצויים גם בספרות החכמה הכללית מיוון ועד סין.</w:t>
      </w:r>
    </w:p>
  </w:footnote>
  <w:footnote w:id="19">
    <w:p w14:paraId="0930C250" w14:textId="17270CC8" w:rsidR="009D303D" w:rsidRDefault="009D303D" w:rsidP="00735465">
      <w:pPr>
        <w:pStyle w:val="a3"/>
        <w:rPr>
          <w:rFonts w:hint="cs"/>
          <w:rtl/>
        </w:rPr>
      </w:pPr>
      <w:r>
        <w:rPr>
          <w:rStyle w:val="a5"/>
        </w:rPr>
        <w:footnoteRef/>
      </w:r>
      <w:r>
        <w:t xml:space="preserve"> </w:t>
      </w:r>
      <w:r>
        <w:rPr>
          <w:rFonts w:hint="cs"/>
          <w:rtl/>
        </w:rPr>
        <w:t xml:space="preserve"> כיון שרש"י, אבן עזרא ואלשיך, סמכו </w:t>
      </w:r>
      <w:r w:rsidR="00EA355C">
        <w:rPr>
          <w:rFonts w:hint="cs"/>
          <w:rtl/>
        </w:rPr>
        <w:t>יתדותיהם</w:t>
      </w:r>
      <w:r>
        <w:rPr>
          <w:rFonts w:hint="cs"/>
          <w:rtl/>
        </w:rPr>
        <w:t xml:space="preserve"> על רובד המדרש הלכנו אל המקור ומצאנו את ההקדמה של המדרש לשיר השירים: משל על המשלים, דוגמא לדוגמאות, סימבול לסימבולים, רבדים </w:t>
      </w:r>
      <w:proofErr w:type="spellStart"/>
      <w:r>
        <w:rPr>
          <w:rFonts w:hint="cs"/>
          <w:rtl/>
        </w:rPr>
        <w:t>רבדים</w:t>
      </w:r>
      <w:proofErr w:type="spellEnd"/>
      <w:r>
        <w:rPr>
          <w:rFonts w:hint="cs"/>
          <w:rtl/>
        </w:rPr>
        <w:t xml:space="preserve"> - שיר לשירים.</w:t>
      </w:r>
      <w:r w:rsidRPr="00321B5A">
        <w:rPr>
          <w:rFonts w:hint="cs"/>
          <w:rtl/>
        </w:rPr>
        <w:t xml:space="preserve"> </w:t>
      </w:r>
      <w:r>
        <w:rPr>
          <w:rFonts w:hint="cs"/>
          <w:rtl/>
        </w:rPr>
        <w:t xml:space="preserve">מדרש על המדרש יחד עם סימון ברור של גבולות המדרש. לא כל מבוך ניתן לפירוק. לא לכל כלי ניתן להתקין </w:t>
      </w:r>
      <w:proofErr w:type="spellStart"/>
      <w:r>
        <w:rPr>
          <w:rFonts w:hint="cs"/>
          <w:rtl/>
        </w:rPr>
        <w:t>אזניים</w:t>
      </w:r>
      <w:proofErr w:type="spellEnd"/>
      <w:r>
        <w:rPr>
          <w:rFonts w:hint="cs"/>
          <w:rtl/>
        </w:rPr>
        <w:t xml:space="preserve">, לא לכל חורשה (פרדס) ניתן להיכנס (ולצאת בשלום) ואולי יש בארות שלא נוכל לדלות את מימיהן הצוננים. שלמה אבי המדרש והמשל הוא גם הסמל של גבולות המדרש, של התובנה היכן לעצור, כפי שהרחבנו בדברינו </w:t>
      </w:r>
      <w:hyperlink r:id="rId10" w:history="1">
        <w:r w:rsidRPr="003B09A3">
          <w:rPr>
            <w:rStyle w:val="Hyperlink"/>
            <w:rFonts w:hint="cs"/>
            <w:rtl/>
          </w:rPr>
          <w:t xml:space="preserve">אמרתי </w:t>
        </w:r>
        <w:proofErr w:type="spellStart"/>
        <w:r w:rsidRPr="003B09A3">
          <w:rPr>
            <w:rStyle w:val="Hyperlink"/>
            <w:rFonts w:hint="cs"/>
            <w:rtl/>
          </w:rPr>
          <w:t>אחכמה</w:t>
        </w:r>
        <w:proofErr w:type="spellEnd"/>
        <w:r w:rsidRPr="003B09A3">
          <w:rPr>
            <w:rStyle w:val="Hyperlink"/>
            <w:rFonts w:hint="cs"/>
            <w:rtl/>
          </w:rPr>
          <w:t xml:space="preserve"> והי</w:t>
        </w:r>
        <w:r w:rsidRPr="003B09A3">
          <w:rPr>
            <w:rStyle w:val="Hyperlink"/>
            <w:rFonts w:hint="cs"/>
            <w:rtl/>
          </w:rPr>
          <w:t>א</w:t>
        </w:r>
        <w:r w:rsidRPr="003B09A3">
          <w:rPr>
            <w:rStyle w:val="Hyperlink"/>
            <w:rFonts w:hint="cs"/>
            <w:rtl/>
          </w:rPr>
          <w:t xml:space="preserve"> רחוקה ממני</w:t>
        </w:r>
      </w:hyperlink>
      <w:r>
        <w:rPr>
          <w:rFonts w:hint="cs"/>
          <w:rtl/>
        </w:rPr>
        <w:t xml:space="preserve"> בפרשת חוקת. וממנו צריכים ללמוד כל הדרשנים וממשילי המשלים בכל הדורות. המדרש מכיר בגבולותיו הוא</w:t>
      </w:r>
      <w:r w:rsidR="00735465">
        <w:rPr>
          <w:rFonts w:hint="cs"/>
          <w:rtl/>
        </w:rPr>
        <w:t xml:space="preserve">. וגם </w:t>
      </w:r>
      <w:r>
        <w:rPr>
          <w:rFonts w:hint="cs"/>
          <w:rtl/>
        </w:rPr>
        <w:t>הסוד של שיר השירים ומדוע באמת נכנס לספרות הקודש</w:t>
      </w:r>
      <w:r w:rsidR="00735465">
        <w:rPr>
          <w:rFonts w:hint="cs"/>
          <w:rtl/>
        </w:rPr>
        <w:t>,</w:t>
      </w:r>
      <w:r>
        <w:rPr>
          <w:rFonts w:hint="cs"/>
          <w:rtl/>
        </w:rPr>
        <w:t xml:space="preserve"> נשאר סתום.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59A5" w14:textId="77777777" w:rsidR="009D303D" w:rsidRDefault="009D303D" w:rsidP="00F2141F">
    <w:pPr>
      <w:pStyle w:val="1"/>
      <w:tabs>
        <w:tab w:val="clear" w:pos="9469"/>
        <w:tab w:val="right" w:pos="9299"/>
      </w:tabs>
      <w:rPr>
        <w:rFonts w:hint="cs"/>
      </w:rPr>
    </w:pPr>
    <w:fldSimple w:instr=" SUBJECT  \* MERGEFORMAT ">
      <w:r>
        <w:rPr>
          <w:rtl/>
        </w:rPr>
        <w:t>שיר השירים</w:t>
      </w:r>
    </w:fldSimple>
    <w:r>
      <w:rPr>
        <w:rFonts w:hint="cs"/>
        <w:rtl/>
      </w:rPr>
      <w:t>, שבת המועד פסח</w:t>
    </w:r>
    <w:r>
      <w:rPr>
        <w:rtl/>
      </w:rPr>
      <w:tab/>
    </w:r>
    <w:r>
      <w:rPr>
        <w:rFonts w:hint="cs"/>
        <w:rtl/>
      </w:rPr>
      <w:t>תשע"א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766E9" w14:textId="77777777" w:rsidR="009D303D" w:rsidRDefault="009D303D" w:rsidP="00E45FDD">
    <w:pPr>
      <w:pStyle w:val="1"/>
      <w:tabs>
        <w:tab w:val="right" w:pos="9412"/>
      </w:tabs>
      <w:rPr>
        <w:rtl/>
      </w:rPr>
    </w:pPr>
    <w:fldSimple w:instr=" SUBJECT  \* MERGEFORMAT ">
      <w:r>
        <w:rPr>
          <w:rtl/>
        </w:rPr>
        <w:t>שיר השירים</w:t>
      </w:r>
    </w:fldSimple>
    <w:r>
      <w:rPr>
        <w:rtl/>
      </w:rPr>
      <w:tab/>
    </w:r>
    <w:r>
      <w:rPr>
        <w:rtl/>
      </w:rPr>
      <w:fldChar w:fldCharType="begin"/>
    </w:r>
    <w:r>
      <w:rPr>
        <w:rtl/>
      </w:rPr>
      <w:instrText xml:space="preserve"> </w:instrText>
    </w:r>
    <w:r>
      <w:instrText>DATE \@ "yyyy"\h  \* MERGEFORMAT</w:instrText>
    </w:r>
    <w:r>
      <w:rPr>
        <w:rtl/>
      </w:rPr>
      <w:instrText xml:space="preserve"> </w:instrText>
    </w:r>
    <w:r>
      <w:rPr>
        <w:rtl/>
      </w:rPr>
      <w:fldChar w:fldCharType="separate"/>
    </w:r>
    <w:r w:rsidR="00727EE0">
      <w:rPr>
        <w:noProof/>
        <w:rtl/>
      </w:rPr>
      <w:t>‏תשפ"ו</w:t>
    </w:r>
    <w:r>
      <w:rPr>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075205321">
    <w:abstractNumId w:val="8"/>
  </w:num>
  <w:num w:numId="2" w16cid:durableId="1712068680">
    <w:abstractNumId w:val="3"/>
  </w:num>
  <w:num w:numId="3" w16cid:durableId="704250741">
    <w:abstractNumId w:val="2"/>
  </w:num>
  <w:num w:numId="4" w16cid:durableId="1396051282">
    <w:abstractNumId w:val="1"/>
  </w:num>
  <w:num w:numId="5" w16cid:durableId="778333024">
    <w:abstractNumId w:val="0"/>
  </w:num>
  <w:num w:numId="6" w16cid:durableId="438718398">
    <w:abstractNumId w:val="9"/>
  </w:num>
  <w:num w:numId="7" w16cid:durableId="2128117218">
    <w:abstractNumId w:val="7"/>
  </w:num>
  <w:num w:numId="8" w16cid:durableId="398209822">
    <w:abstractNumId w:val="6"/>
  </w:num>
  <w:num w:numId="9" w16cid:durableId="958797813">
    <w:abstractNumId w:val="5"/>
  </w:num>
  <w:num w:numId="10" w16cid:durableId="10470989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3N7cwNzMztDAwMjBQ0lEKTi0uzszPAykwrAUA86l3XiwAAAA="/>
  </w:docVars>
  <w:rsids>
    <w:rsidRoot w:val="004C032C"/>
    <w:rsid w:val="00007CB3"/>
    <w:rsid w:val="00014240"/>
    <w:rsid w:val="00021D54"/>
    <w:rsid w:val="000403CE"/>
    <w:rsid w:val="00061EF3"/>
    <w:rsid w:val="00077BF6"/>
    <w:rsid w:val="00082F78"/>
    <w:rsid w:val="000910CC"/>
    <w:rsid w:val="000A2AE0"/>
    <w:rsid w:val="000A59D4"/>
    <w:rsid w:val="000B0A0C"/>
    <w:rsid w:val="000C2016"/>
    <w:rsid w:val="000C2E60"/>
    <w:rsid w:val="000E2852"/>
    <w:rsid w:val="00106EBF"/>
    <w:rsid w:val="00116A8B"/>
    <w:rsid w:val="00131A9C"/>
    <w:rsid w:val="001423F7"/>
    <w:rsid w:val="001812B8"/>
    <w:rsid w:val="001900EB"/>
    <w:rsid w:val="001A158D"/>
    <w:rsid w:val="001A159A"/>
    <w:rsid w:val="001A4D20"/>
    <w:rsid w:val="001D745B"/>
    <w:rsid w:val="001F5C39"/>
    <w:rsid w:val="00207C83"/>
    <w:rsid w:val="00210BB5"/>
    <w:rsid w:val="0022504F"/>
    <w:rsid w:val="00232147"/>
    <w:rsid w:val="00250106"/>
    <w:rsid w:val="00256A12"/>
    <w:rsid w:val="00261BAA"/>
    <w:rsid w:val="00283E46"/>
    <w:rsid w:val="0028633D"/>
    <w:rsid w:val="002929E2"/>
    <w:rsid w:val="0029370E"/>
    <w:rsid w:val="002C6B0F"/>
    <w:rsid w:val="002D54D2"/>
    <w:rsid w:val="002E2173"/>
    <w:rsid w:val="0031004F"/>
    <w:rsid w:val="003148CC"/>
    <w:rsid w:val="00315974"/>
    <w:rsid w:val="00321B5A"/>
    <w:rsid w:val="00362A1C"/>
    <w:rsid w:val="00385556"/>
    <w:rsid w:val="003A6A53"/>
    <w:rsid w:val="003B09A3"/>
    <w:rsid w:val="003E0B38"/>
    <w:rsid w:val="00405633"/>
    <w:rsid w:val="0043081B"/>
    <w:rsid w:val="004378E8"/>
    <w:rsid w:val="00447E42"/>
    <w:rsid w:val="00457B7B"/>
    <w:rsid w:val="00473E81"/>
    <w:rsid w:val="00484B2C"/>
    <w:rsid w:val="004A0300"/>
    <w:rsid w:val="004A766D"/>
    <w:rsid w:val="004C032C"/>
    <w:rsid w:val="004D72AA"/>
    <w:rsid w:val="004F194B"/>
    <w:rsid w:val="00521A47"/>
    <w:rsid w:val="00523EB9"/>
    <w:rsid w:val="00524EBE"/>
    <w:rsid w:val="005257EF"/>
    <w:rsid w:val="005266B9"/>
    <w:rsid w:val="00534E4D"/>
    <w:rsid w:val="00546E0B"/>
    <w:rsid w:val="005673D3"/>
    <w:rsid w:val="00571A0A"/>
    <w:rsid w:val="0058379F"/>
    <w:rsid w:val="00587F73"/>
    <w:rsid w:val="00595075"/>
    <w:rsid w:val="005C11FF"/>
    <w:rsid w:val="005E6D15"/>
    <w:rsid w:val="006021F0"/>
    <w:rsid w:val="00604F8E"/>
    <w:rsid w:val="00616CA6"/>
    <w:rsid w:val="00634567"/>
    <w:rsid w:val="0064692E"/>
    <w:rsid w:val="00647028"/>
    <w:rsid w:val="00661FB8"/>
    <w:rsid w:val="00691F63"/>
    <w:rsid w:val="006A0E2E"/>
    <w:rsid w:val="006B7F7A"/>
    <w:rsid w:val="006C1934"/>
    <w:rsid w:val="006C28F8"/>
    <w:rsid w:val="006C3D90"/>
    <w:rsid w:val="006E4AFD"/>
    <w:rsid w:val="006F6FC0"/>
    <w:rsid w:val="007153E1"/>
    <w:rsid w:val="00722FA9"/>
    <w:rsid w:val="00723555"/>
    <w:rsid w:val="00727EE0"/>
    <w:rsid w:val="00735465"/>
    <w:rsid w:val="0076003D"/>
    <w:rsid w:val="00764279"/>
    <w:rsid w:val="00766529"/>
    <w:rsid w:val="007772A4"/>
    <w:rsid w:val="00782D81"/>
    <w:rsid w:val="0079408F"/>
    <w:rsid w:val="0079465F"/>
    <w:rsid w:val="007B0158"/>
    <w:rsid w:val="007B59EE"/>
    <w:rsid w:val="007C4834"/>
    <w:rsid w:val="007E2708"/>
    <w:rsid w:val="007E4876"/>
    <w:rsid w:val="007F7801"/>
    <w:rsid w:val="00800D77"/>
    <w:rsid w:val="00801D13"/>
    <w:rsid w:val="00802D12"/>
    <w:rsid w:val="00803844"/>
    <w:rsid w:val="008106A2"/>
    <w:rsid w:val="00821343"/>
    <w:rsid w:val="00826001"/>
    <w:rsid w:val="00835FA9"/>
    <w:rsid w:val="00837BCB"/>
    <w:rsid w:val="00843B64"/>
    <w:rsid w:val="008777E6"/>
    <w:rsid w:val="00886F5D"/>
    <w:rsid w:val="008940AC"/>
    <w:rsid w:val="0089646A"/>
    <w:rsid w:val="008A776A"/>
    <w:rsid w:val="008B3A46"/>
    <w:rsid w:val="008C715C"/>
    <w:rsid w:val="008D6519"/>
    <w:rsid w:val="008F6F34"/>
    <w:rsid w:val="00922CBD"/>
    <w:rsid w:val="009242AC"/>
    <w:rsid w:val="00930777"/>
    <w:rsid w:val="009574FF"/>
    <w:rsid w:val="0097395B"/>
    <w:rsid w:val="009B004C"/>
    <w:rsid w:val="009B3C07"/>
    <w:rsid w:val="009C4B15"/>
    <w:rsid w:val="009D303D"/>
    <w:rsid w:val="009E4E25"/>
    <w:rsid w:val="009F51FD"/>
    <w:rsid w:val="00A141FC"/>
    <w:rsid w:val="00A307F9"/>
    <w:rsid w:val="00A31712"/>
    <w:rsid w:val="00A446DE"/>
    <w:rsid w:val="00A64A38"/>
    <w:rsid w:val="00A979C1"/>
    <w:rsid w:val="00AB37AC"/>
    <w:rsid w:val="00AC2F46"/>
    <w:rsid w:val="00AD1642"/>
    <w:rsid w:val="00AD71FF"/>
    <w:rsid w:val="00AE1244"/>
    <w:rsid w:val="00AF1476"/>
    <w:rsid w:val="00B14CC1"/>
    <w:rsid w:val="00B15279"/>
    <w:rsid w:val="00B16C0A"/>
    <w:rsid w:val="00B22A83"/>
    <w:rsid w:val="00B42BAD"/>
    <w:rsid w:val="00B45FF5"/>
    <w:rsid w:val="00B71394"/>
    <w:rsid w:val="00B833F1"/>
    <w:rsid w:val="00B91F24"/>
    <w:rsid w:val="00BA40C8"/>
    <w:rsid w:val="00BA53DC"/>
    <w:rsid w:val="00BA7C4C"/>
    <w:rsid w:val="00BC26B5"/>
    <w:rsid w:val="00BC62C9"/>
    <w:rsid w:val="00BF0A32"/>
    <w:rsid w:val="00C342FD"/>
    <w:rsid w:val="00C56BD4"/>
    <w:rsid w:val="00C62581"/>
    <w:rsid w:val="00C66538"/>
    <w:rsid w:val="00C775AD"/>
    <w:rsid w:val="00C84915"/>
    <w:rsid w:val="00C921ED"/>
    <w:rsid w:val="00CA46B4"/>
    <w:rsid w:val="00CD07D2"/>
    <w:rsid w:val="00CD76BD"/>
    <w:rsid w:val="00CE39A6"/>
    <w:rsid w:val="00D05656"/>
    <w:rsid w:val="00D13B05"/>
    <w:rsid w:val="00D32983"/>
    <w:rsid w:val="00D42CDA"/>
    <w:rsid w:val="00D4737B"/>
    <w:rsid w:val="00D679B1"/>
    <w:rsid w:val="00D679F8"/>
    <w:rsid w:val="00D7164A"/>
    <w:rsid w:val="00D84C1F"/>
    <w:rsid w:val="00D858B9"/>
    <w:rsid w:val="00D86296"/>
    <w:rsid w:val="00D97A9A"/>
    <w:rsid w:val="00DA0BBB"/>
    <w:rsid w:val="00DE3978"/>
    <w:rsid w:val="00E077CF"/>
    <w:rsid w:val="00E217BA"/>
    <w:rsid w:val="00E436CF"/>
    <w:rsid w:val="00E45FDD"/>
    <w:rsid w:val="00E52CCD"/>
    <w:rsid w:val="00E6247B"/>
    <w:rsid w:val="00E625FF"/>
    <w:rsid w:val="00E76890"/>
    <w:rsid w:val="00EA355C"/>
    <w:rsid w:val="00EA628F"/>
    <w:rsid w:val="00EB6526"/>
    <w:rsid w:val="00EC6380"/>
    <w:rsid w:val="00EE23FC"/>
    <w:rsid w:val="00F169B9"/>
    <w:rsid w:val="00F2141F"/>
    <w:rsid w:val="00F22734"/>
    <w:rsid w:val="00F24C81"/>
    <w:rsid w:val="00F555FA"/>
    <w:rsid w:val="00F63BB7"/>
    <w:rsid w:val="00F64E26"/>
    <w:rsid w:val="00F7115A"/>
    <w:rsid w:val="00F92456"/>
    <w:rsid w:val="00FA3950"/>
    <w:rsid w:val="00FA601D"/>
    <w:rsid w:val="00FC05F6"/>
    <w:rsid w:val="00FC40D0"/>
    <w:rsid w:val="00FD7E71"/>
    <w:rsid w:val="00FE5A6E"/>
    <w:rsid w:val="00FF5C3A"/>
    <w:rsid w:val="00FF6A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D3A2459"/>
  <w15:chartTrackingRefBased/>
  <w15:docId w15:val="{759701E8-9866-4054-ACE2-E9B371209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7EE0"/>
    <w:pPr>
      <w:bidi/>
    </w:pPr>
    <w:rPr>
      <w:rFonts w:cs="Narkisim"/>
      <w:sz w:val="22"/>
      <w:szCs w:val="22"/>
      <w:lang w:eastAsia="he-IL"/>
    </w:rPr>
  </w:style>
  <w:style w:type="paragraph" w:styleId="1">
    <w:name w:val="heading 1"/>
    <w:basedOn w:val="a"/>
    <w:next w:val="a"/>
    <w:link w:val="10"/>
    <w:qFormat/>
    <w:rsid w:val="00727EE0"/>
    <w:pPr>
      <w:keepNext/>
      <w:tabs>
        <w:tab w:val="right" w:pos="9469"/>
      </w:tabs>
      <w:jc w:val="both"/>
      <w:outlineLvl w:val="0"/>
    </w:pPr>
    <w:rPr>
      <w:rFonts w:cs="David"/>
      <w:b/>
      <w:bCs/>
      <w:szCs w:val="28"/>
    </w:rPr>
  </w:style>
  <w:style w:type="character" w:default="1" w:styleId="a0">
    <w:name w:val="Default Paragraph Font"/>
    <w:uiPriority w:val="1"/>
    <w:semiHidden/>
    <w:unhideWhenUsed/>
    <w:rsid w:val="00727EE0"/>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rsid w:val="00727EE0"/>
  </w:style>
  <w:style w:type="paragraph" w:styleId="a3">
    <w:name w:val="footnote text"/>
    <w:basedOn w:val="a"/>
    <w:link w:val="a4"/>
    <w:semiHidden/>
    <w:rsid w:val="00727EE0"/>
    <w:pPr>
      <w:ind w:left="170" w:hanging="170"/>
      <w:jc w:val="both"/>
    </w:pPr>
    <w:rPr>
      <w:sz w:val="20"/>
      <w:szCs w:val="20"/>
    </w:rPr>
  </w:style>
  <w:style w:type="character" w:styleId="a5">
    <w:name w:val="footnote reference"/>
    <w:semiHidden/>
    <w:rsid w:val="00727EE0"/>
    <w:rPr>
      <w:vertAlign w:val="superscript"/>
    </w:rPr>
  </w:style>
  <w:style w:type="paragraph" w:styleId="a6">
    <w:name w:val="header"/>
    <w:basedOn w:val="a"/>
    <w:link w:val="a7"/>
    <w:rsid w:val="00727EE0"/>
    <w:pPr>
      <w:tabs>
        <w:tab w:val="center" w:pos="4153"/>
        <w:tab w:val="right" w:pos="8306"/>
      </w:tabs>
    </w:pPr>
  </w:style>
  <w:style w:type="paragraph" w:styleId="a8">
    <w:name w:val="footer"/>
    <w:basedOn w:val="a"/>
    <w:link w:val="a9"/>
    <w:rsid w:val="00727EE0"/>
    <w:pPr>
      <w:tabs>
        <w:tab w:val="center" w:pos="4153"/>
        <w:tab w:val="right" w:pos="8306"/>
      </w:tabs>
    </w:pPr>
  </w:style>
  <w:style w:type="paragraph" w:customStyle="1" w:styleId="aa">
    <w:name w:val="כותרת"/>
    <w:basedOn w:val="a"/>
    <w:rsid w:val="00727EE0"/>
    <w:pPr>
      <w:spacing w:before="240" w:line="320" w:lineRule="atLeast"/>
      <w:jc w:val="center"/>
    </w:pPr>
    <w:rPr>
      <w:rFonts w:cs="David"/>
      <w:b/>
      <w:bCs/>
      <w:spacing w:val="20"/>
      <w:szCs w:val="32"/>
    </w:rPr>
  </w:style>
  <w:style w:type="paragraph" w:customStyle="1" w:styleId="ab">
    <w:name w:val="כותרת קטע"/>
    <w:basedOn w:val="a"/>
    <w:rsid w:val="00727EE0"/>
    <w:pPr>
      <w:spacing w:before="240" w:line="300" w:lineRule="atLeast"/>
    </w:pPr>
    <w:rPr>
      <w:rFonts w:cs="Arial"/>
      <w:b/>
      <w:bCs/>
      <w:szCs w:val="24"/>
    </w:rPr>
  </w:style>
  <w:style w:type="paragraph" w:customStyle="1" w:styleId="ac">
    <w:name w:val="מקור"/>
    <w:basedOn w:val="a"/>
    <w:rsid w:val="00727EE0"/>
    <w:pPr>
      <w:spacing w:line="320" w:lineRule="atLeast"/>
      <w:jc w:val="both"/>
    </w:pPr>
    <w:rPr>
      <w:rFonts w:cs="David"/>
      <w:szCs w:val="24"/>
    </w:rPr>
  </w:style>
  <w:style w:type="paragraph" w:customStyle="1" w:styleId="ad">
    <w:name w:val="מחלקי המים"/>
    <w:basedOn w:val="a"/>
    <w:rsid w:val="00727EE0"/>
    <w:pPr>
      <w:spacing w:line="320" w:lineRule="atLeast"/>
      <w:jc w:val="both"/>
    </w:pPr>
    <w:rPr>
      <w:b/>
      <w:bCs/>
      <w:szCs w:val="24"/>
    </w:rPr>
  </w:style>
  <w:style w:type="paragraph" w:styleId="ae">
    <w:name w:val="Body Text"/>
    <w:basedOn w:val="a"/>
    <w:pPr>
      <w:spacing w:line="320" w:lineRule="atLeast"/>
      <w:jc w:val="both"/>
    </w:pPr>
    <w:rPr>
      <w:rFonts w:cs="David"/>
      <w:szCs w:val="24"/>
    </w:rPr>
  </w:style>
  <w:style w:type="character" w:styleId="Hyperlink">
    <w:name w:val="Hyperlink"/>
    <w:rsid w:val="00727EE0"/>
    <w:rPr>
      <w:color w:val="0000FF"/>
      <w:u w:val="single"/>
    </w:rPr>
  </w:style>
  <w:style w:type="character" w:styleId="FollowedHyperlink">
    <w:name w:val="FollowedHyperlink"/>
    <w:rsid w:val="00082F78"/>
    <w:rPr>
      <w:color w:val="800080"/>
      <w:u w:val="single"/>
    </w:rPr>
  </w:style>
  <w:style w:type="paragraph" w:styleId="af">
    <w:name w:val="Balloon Text"/>
    <w:basedOn w:val="a"/>
    <w:link w:val="af0"/>
    <w:uiPriority w:val="99"/>
    <w:semiHidden/>
    <w:unhideWhenUsed/>
    <w:rsid w:val="00727EE0"/>
    <w:rPr>
      <w:rFonts w:ascii="Tahoma" w:hAnsi="Tahoma" w:cs="Tahoma"/>
      <w:sz w:val="16"/>
      <w:szCs w:val="16"/>
    </w:rPr>
  </w:style>
  <w:style w:type="character" w:styleId="af1">
    <w:name w:val="page number"/>
    <w:basedOn w:val="a0"/>
    <w:rsid w:val="00BA53DC"/>
  </w:style>
  <w:style w:type="paragraph" w:styleId="af2">
    <w:name w:val="Document Map"/>
    <w:basedOn w:val="a"/>
    <w:semiHidden/>
    <w:rsid w:val="00405633"/>
    <w:pPr>
      <w:shd w:val="clear" w:color="auto" w:fill="000080"/>
    </w:pPr>
    <w:rPr>
      <w:rFonts w:ascii="Tahoma" w:hAnsi="Tahoma" w:cs="Tahoma"/>
      <w:sz w:val="20"/>
      <w:szCs w:val="20"/>
    </w:rPr>
  </w:style>
  <w:style w:type="character" w:customStyle="1" w:styleId="a4">
    <w:name w:val="טקסט הערת שוליים תו"/>
    <w:link w:val="a3"/>
    <w:semiHidden/>
    <w:rsid w:val="00727EE0"/>
    <w:rPr>
      <w:rFonts w:cs="Narkisim"/>
      <w:lang w:eastAsia="he-IL"/>
    </w:rPr>
  </w:style>
  <w:style w:type="character" w:customStyle="1" w:styleId="10">
    <w:name w:val="כותרת 1 תו"/>
    <w:link w:val="1"/>
    <w:rsid w:val="00727EE0"/>
    <w:rPr>
      <w:rFonts w:cs="David"/>
      <w:b/>
      <w:bCs/>
      <w:sz w:val="22"/>
      <w:szCs w:val="28"/>
      <w:lang w:eastAsia="he-IL"/>
    </w:rPr>
  </w:style>
  <w:style w:type="character" w:customStyle="1" w:styleId="a7">
    <w:name w:val="כותרת עליונה תו"/>
    <w:link w:val="a6"/>
    <w:rsid w:val="00727EE0"/>
    <w:rPr>
      <w:rFonts w:cs="Narkisim"/>
      <w:sz w:val="22"/>
      <w:szCs w:val="22"/>
      <w:lang w:eastAsia="he-IL"/>
    </w:rPr>
  </w:style>
  <w:style w:type="character" w:customStyle="1" w:styleId="a9">
    <w:name w:val="כותרת תחתונה תו"/>
    <w:link w:val="a8"/>
    <w:rsid w:val="00727EE0"/>
    <w:rPr>
      <w:rFonts w:cs="Narkisim"/>
      <w:sz w:val="22"/>
      <w:szCs w:val="22"/>
      <w:lang w:eastAsia="he-IL"/>
    </w:rPr>
  </w:style>
  <w:style w:type="character" w:customStyle="1" w:styleId="af0">
    <w:name w:val="טקסט בלונים תו"/>
    <w:link w:val="af"/>
    <w:uiPriority w:val="99"/>
    <w:semiHidden/>
    <w:rsid w:val="00727EE0"/>
    <w:rPr>
      <w:rFonts w:ascii="Tahoma" w:hAnsi="Tahoma" w:cs="Tahoma"/>
      <w:sz w:val="16"/>
      <w:szCs w:val="16"/>
      <w:lang w:eastAsia="he-IL"/>
    </w:rPr>
  </w:style>
  <w:style w:type="paragraph" w:customStyle="1" w:styleId="af3">
    <w:name w:val="פסוק"/>
    <w:basedOn w:val="ac"/>
    <w:qFormat/>
    <w:rsid w:val="00727EE0"/>
    <w:pPr>
      <w:spacing w:before="12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1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aat.ac.il/daat/tanach/maamarim/shir-2.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e.wikisource.org/wiki/%D7%94%D7%A7%D7%93%D7%9E%D7%AA_%D7%94%D7%A8%D7%91_%D7%A7%D7%95%D7%A7_%D7%9C%D7%A9%D7%99%D7%A8_%D7%94%D7%A9%D7%99%D7%A8%D7%99%D7%9D"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he.wikisource.org/wiki/%D7%94%D7%A7%D7%93%D7%9E%D7%AA_%D7%A1%D7%A4%D7%95%D7%A8%D7%A0%D7%95_%D7%9C%D7%A9%D7%99%D7%A8_%D7%94%D7%A9%D7%99%D7%A8%D7%99%D7%9D"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mayim.org.il/?parasha=%d7%9c%d7%90-%d7%a0%d7%a4%d7%9c%d7%90%d7%aa-%d7%94%d7%99%d7%90-%d7%9e%d7%9e%d7%9a-%d7%95%d7%9c%d7%90-%d7%a8%d7%97%d7%95%d7%a7%d7%94-%d7%94%d7%99%d7%90" TargetMode="External"/><Relationship Id="rId3" Type="http://schemas.openxmlformats.org/officeDocument/2006/relationships/hyperlink" Target="https://www.mayim.org.il/?parasha=%d7%97%d7%a1%d7%93-%d7%a0%d7%a2%d7%95%d7%a8%d7%99%d7%9d" TargetMode="External"/><Relationship Id="rId7" Type="http://schemas.openxmlformats.org/officeDocument/2006/relationships/hyperlink" Target="http://www.mayim.org.il/?holiday=%D7%A7%D7%95%D7%9C-%D7%93%D7%95%D7%93%D7%99" TargetMode="External"/><Relationship Id="rId2" Type="http://schemas.openxmlformats.org/officeDocument/2006/relationships/hyperlink" Target="http://www.mayim.org.il/?parasha=%D7%A4%D7%A9%D7%95%D7%98%D7%95-%D7%A9%D7%9C-%D7%9E%D7%A7%D7%A8%D7%90" TargetMode="External"/><Relationship Id="rId1" Type="http://schemas.openxmlformats.org/officeDocument/2006/relationships/hyperlink" Target="http://www.mayim.org.il/?parasha=%D7%90%D7%99%D7%9F-%D7%9E%D7%A7%D7%A8%D7%90-%D7%99%D7%95%D7%A6%D7%90-%D7%9E%D7%99%D7%93%D7%99-%D7%A4%D7%A9%D7%95%D7%98%D7%951" TargetMode="External"/><Relationship Id="rId6" Type="http://schemas.openxmlformats.org/officeDocument/2006/relationships/hyperlink" Target="http://benyehuda.org/rihal" TargetMode="External"/><Relationship Id="rId5" Type="http://schemas.openxmlformats.org/officeDocument/2006/relationships/hyperlink" Target="https://schechter.ac.il/midrash/shir-hashirim-raba/" TargetMode="External"/><Relationship Id="rId10" Type="http://schemas.openxmlformats.org/officeDocument/2006/relationships/hyperlink" Target="http://www.mayim.org.il/?parasha=%D7%90%D7%9E%D7%A8%D7%AA%D7%99-%D7%90%D7%97%D7%9B%D7%9E%D7%94-%D7%95%D7%94%D7%99%D7%90-%D7%A8%D7%97%D7%95%D7%A7%D7%94-%D7%9E%D7%9E%D7%A0%D7%99" TargetMode="External"/><Relationship Id="rId4" Type="http://schemas.openxmlformats.org/officeDocument/2006/relationships/hyperlink" Target="https://www.mayim.org.il/publications/%D7%A9%D7%99%D7%A8-%D7%94%D7%A9%D7%99%D7%A8%D7%99%D7%9D-%D7%A8%D7%91%D7%94-%D7%95%D7%9E%D7%93%D7%A8%D7%A9%D7%99%D7%9D-%D7%A0%D7%95%D7%A1%D7%A4%D7%99%D7%9D-%D7%9C%D7%A9%D7%99%D7%A8-%D7%94%D7%A9%D7%99-2/" TargetMode="External"/><Relationship Id="rId9" Type="http://schemas.openxmlformats.org/officeDocument/2006/relationships/hyperlink" Target="http://www.mayim.org.il/?parasha=%D7%9C%D7%90-%D7%91%D7%A9%D7%9E%D7%99%D7%9D-%D7%94%D7%99%D7%9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Mayim_2010</Template>
  <TotalTime>18</TotalTime>
  <Pages>1</Pages>
  <Words>1313</Words>
  <Characters>6565</Characters>
  <Application>Microsoft Office Word</Application>
  <DocSecurity>0</DocSecurity>
  <Lines>54</Lines>
  <Paragraphs>15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הקדמות לשיר השירים</vt:lpstr>
      <vt:lpstr>הקדמות לשיר השירים</vt:lpstr>
    </vt:vector>
  </TitlesOfParts>
  <Company> </Company>
  <LinksUpToDate>false</LinksUpToDate>
  <CharactersWithSpaces>7863</CharactersWithSpaces>
  <SharedDoc>false</SharedDoc>
  <HLinks>
    <vt:vector size="78" baseType="variant">
      <vt:variant>
        <vt:i4>6226037</vt:i4>
      </vt:variant>
      <vt:variant>
        <vt:i4>9</vt:i4>
      </vt:variant>
      <vt:variant>
        <vt:i4>0</vt:i4>
      </vt:variant>
      <vt:variant>
        <vt:i4>5</vt:i4>
      </vt:variant>
      <vt:variant>
        <vt:lpwstr>http://he.wikisource.org/wiki/%D7%94%D7%A7%D7%93%D7%9E%D7%AA_%D7%A1%D7%A4%D7%95%D7%A8%D7%A0%D7%95_%D7%9C%D7%A9%D7%99%D7%A8_%D7%94%D7%A9%D7%99%D7%A8%D7%99%D7%9D</vt:lpwstr>
      </vt:variant>
      <vt:variant>
        <vt:lpwstr/>
      </vt:variant>
      <vt:variant>
        <vt:i4>1572943</vt:i4>
      </vt:variant>
      <vt:variant>
        <vt:i4>6</vt:i4>
      </vt:variant>
      <vt:variant>
        <vt:i4>0</vt:i4>
      </vt:variant>
      <vt:variant>
        <vt:i4>5</vt:i4>
      </vt:variant>
      <vt:variant>
        <vt:lpwstr>http://www.daat.ac.il/daat/tanach/maamarim/shir-2.htm</vt:lpwstr>
      </vt:variant>
      <vt:variant>
        <vt:lpwstr/>
      </vt:variant>
      <vt:variant>
        <vt:i4>852033</vt:i4>
      </vt:variant>
      <vt:variant>
        <vt:i4>3</vt:i4>
      </vt:variant>
      <vt:variant>
        <vt:i4>0</vt:i4>
      </vt:variant>
      <vt:variant>
        <vt:i4>5</vt:i4>
      </vt:variant>
      <vt:variant>
        <vt:lpwstr>http://he.wikisource.org/wiki/%D7%94%D7%A7%D7%93%D7%9E%D7%AA_%D7%94%D7%A8%D7%91_%D7%A7%D7%95%D7%A7_%D7%9C%D7%A9%D7%99%D7%A8_%D7%94%D7%A9%D7%99%D7%A8%D7%99%D7%9D</vt:lpwstr>
      </vt:variant>
      <vt:variant>
        <vt:lpwstr/>
      </vt:variant>
      <vt:variant>
        <vt:i4>7471200</vt:i4>
      </vt:variant>
      <vt:variant>
        <vt:i4>27</vt:i4>
      </vt:variant>
      <vt:variant>
        <vt:i4>0</vt:i4>
      </vt:variant>
      <vt:variant>
        <vt:i4>5</vt:i4>
      </vt:variant>
      <vt:variant>
        <vt:lpwstr>http://www.mayim.org.il/?parasha=%D7%90%D7%9E%D7%A8%D7%AA%D7%99-%D7%90%D7%97%D7%9B%D7%9E%D7%94-%D7%95%D7%94%D7%99%D7%90-%D7%A8%D7%97%D7%95%D7%A7%D7%94-%D7%9E%D7%9E%D7%A0%D7%99</vt:lpwstr>
      </vt:variant>
      <vt:variant>
        <vt:lpwstr/>
      </vt:variant>
      <vt:variant>
        <vt:i4>4849757</vt:i4>
      </vt:variant>
      <vt:variant>
        <vt:i4>24</vt:i4>
      </vt:variant>
      <vt:variant>
        <vt:i4>0</vt:i4>
      </vt:variant>
      <vt:variant>
        <vt:i4>5</vt:i4>
      </vt:variant>
      <vt:variant>
        <vt:lpwstr>http://www.mayim.org.il/?parasha=%D7%9C%D7%90-%D7%91%D7%A9%D7%9E%D7%99%D7%9D-%D7%94%D7%99%D7%901</vt:lpwstr>
      </vt:variant>
      <vt:variant>
        <vt:lpwstr/>
      </vt:variant>
      <vt:variant>
        <vt:i4>2424886</vt:i4>
      </vt:variant>
      <vt:variant>
        <vt:i4>21</vt:i4>
      </vt:variant>
      <vt:variant>
        <vt:i4>0</vt:i4>
      </vt:variant>
      <vt:variant>
        <vt:i4>5</vt:i4>
      </vt:variant>
      <vt:variant>
        <vt:lpwstr>http://www.mayim.org.il/?parasha=%d7%9c%d7%90-%d7%a0%d7%a4%d7%9c%d7%90%d7%aa-%d7%94%d7%99%d7%90-%d7%9e%d7%9e%d7%9a-%d7%95%d7%9c%d7%90-%d7%a8%d7%97%d7%95%d7%a7%d7%94-%d7%94%d7%99%d7%90</vt:lpwstr>
      </vt:variant>
      <vt:variant>
        <vt:lpwstr/>
      </vt:variant>
      <vt:variant>
        <vt:i4>5701635</vt:i4>
      </vt:variant>
      <vt:variant>
        <vt:i4>18</vt:i4>
      </vt:variant>
      <vt:variant>
        <vt:i4>0</vt:i4>
      </vt:variant>
      <vt:variant>
        <vt:i4>5</vt:i4>
      </vt:variant>
      <vt:variant>
        <vt:lpwstr>http://www.mayim.org.il/?holiday=%D7%A7%D7%95%D7%9C-%D7%93%D7%95%D7%93%D7%99</vt:lpwstr>
      </vt:variant>
      <vt:variant>
        <vt:lpwstr/>
      </vt:variant>
      <vt:variant>
        <vt:i4>2621538</vt:i4>
      </vt:variant>
      <vt:variant>
        <vt:i4>15</vt:i4>
      </vt:variant>
      <vt:variant>
        <vt:i4>0</vt:i4>
      </vt:variant>
      <vt:variant>
        <vt:i4>5</vt:i4>
      </vt:variant>
      <vt:variant>
        <vt:lpwstr>http://benyehuda.org/rihal</vt:lpwstr>
      </vt:variant>
      <vt:variant>
        <vt:lpwstr/>
      </vt:variant>
      <vt:variant>
        <vt:i4>7995436</vt:i4>
      </vt:variant>
      <vt:variant>
        <vt:i4>12</vt:i4>
      </vt:variant>
      <vt:variant>
        <vt:i4>0</vt:i4>
      </vt:variant>
      <vt:variant>
        <vt:i4>5</vt:i4>
      </vt:variant>
      <vt:variant>
        <vt:lpwstr>https://schechter.ac.il/midrash/shir-hashirim-raba/</vt:lpwstr>
      </vt:variant>
      <vt:variant>
        <vt:lpwstr/>
      </vt:variant>
      <vt:variant>
        <vt:i4>7667810</vt:i4>
      </vt:variant>
      <vt:variant>
        <vt:i4>9</vt:i4>
      </vt:variant>
      <vt:variant>
        <vt:i4>0</vt:i4>
      </vt:variant>
      <vt:variant>
        <vt:i4>5</vt:i4>
      </vt:variant>
      <vt:variant>
        <vt:lpwstr>https://www.mayim.org.il/publications/%D7%A9%D7%99%D7%A8-%D7%94%D7%A9%D7%99%D7%A8%D7%99%D7%9D-%D7%A8%D7%91%D7%94-%D7%95%D7%9E%D7%93%D7%A8%D7%A9%D7%99%D7%9D-%D7%A0%D7%95%D7%A1%D7%A4%D7%99%D7%9D-%D7%9C%D7%A9%D7%99%D7%A8-%D7%94%D7%A9%D7%99-2/</vt:lpwstr>
      </vt:variant>
      <vt:variant>
        <vt:lpwstr/>
      </vt:variant>
      <vt:variant>
        <vt:i4>1572879</vt:i4>
      </vt:variant>
      <vt:variant>
        <vt:i4>6</vt:i4>
      </vt:variant>
      <vt:variant>
        <vt:i4>0</vt:i4>
      </vt:variant>
      <vt:variant>
        <vt:i4>5</vt:i4>
      </vt:variant>
      <vt:variant>
        <vt:lpwstr>https://www.mayim.org.il/?parasha=%d7%97%d7%a1%d7%93-%d7%a0%d7%a2%d7%95%d7%a8%d7%99%d7%9d</vt:lpwstr>
      </vt:variant>
      <vt:variant>
        <vt:lpwstr/>
      </vt:variant>
      <vt:variant>
        <vt:i4>5242951</vt:i4>
      </vt:variant>
      <vt:variant>
        <vt:i4>3</vt:i4>
      </vt:variant>
      <vt:variant>
        <vt:i4>0</vt:i4>
      </vt:variant>
      <vt:variant>
        <vt:i4>5</vt:i4>
      </vt:variant>
      <vt:variant>
        <vt:lpwstr>http://www.mayim.org.il/?parasha=%D7%A4%D7%A9%D7%95%D7%98%D7%95-%D7%A9%D7%9C-%D7%9E%D7%A7%D7%A8%D7%90</vt:lpwstr>
      </vt:variant>
      <vt:variant>
        <vt:lpwstr/>
      </vt:variant>
      <vt:variant>
        <vt:i4>6881404</vt:i4>
      </vt:variant>
      <vt:variant>
        <vt:i4>0</vt:i4>
      </vt:variant>
      <vt:variant>
        <vt:i4>0</vt:i4>
      </vt:variant>
      <vt:variant>
        <vt:i4>5</vt:i4>
      </vt:variant>
      <vt:variant>
        <vt:lpwstr>http://www.mayim.org.il/?parasha=%D7%90%D7%99%D7%9F-%D7%9E%D7%A7%D7%A8%D7%90-%D7%99%D7%95%D7%A6%D7%90-%D7%9E%D7%99%D7%93%D7%99-%D7%A4%D7%A9%D7%95%D7%98%D7%951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הקדמות לשיר השירים</dc:title>
  <dc:subject>שיר השירים</dc:subject>
  <dc:creator>Asher Yuval</dc:creator>
  <cp:keywords/>
  <cp:lastModifiedBy>Asher  Yuval</cp:lastModifiedBy>
  <cp:revision>4</cp:revision>
  <cp:lastPrinted>2011-04-22T05:47:00Z</cp:lastPrinted>
  <dcterms:created xsi:type="dcterms:W3CDTF">2026-05-04T04:15:00Z</dcterms:created>
  <dcterms:modified xsi:type="dcterms:W3CDTF">2026-05-04T04:28:00Z</dcterms:modified>
</cp:coreProperties>
</file>