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4665CE8" w14:textId="77777777" w:rsidR="00476198" w:rsidRPr="009C5C42" w:rsidRDefault="00FA12C6">
      <w:pPr>
        <w:pStyle w:val="aa"/>
        <w:spacing w:line="360" w:lineRule="auto"/>
        <w:rPr>
          <w:rtl/>
        </w:rPr>
      </w:pPr>
      <w:r>
        <w:fldChar w:fldCharType="begin"/>
      </w:r>
      <w:r>
        <w:instrText xml:space="preserve"> TITLE  \* MERGEFORMAT </w:instrText>
      </w:r>
      <w:r>
        <w:fldChar w:fldCharType="separate"/>
      </w:r>
      <w:r w:rsidR="00531AFA" w:rsidRPr="009C5C42">
        <w:rPr>
          <w:rtl/>
        </w:rPr>
        <w:t>אצבע אלהים היא</w:t>
      </w:r>
      <w:r>
        <w:fldChar w:fldCharType="end"/>
      </w:r>
    </w:p>
    <w:p w14:paraId="6606F1EB" w14:textId="77777777" w:rsidR="0000739C" w:rsidRPr="0000739C" w:rsidRDefault="0000739C" w:rsidP="0000739C">
      <w:pPr>
        <w:autoSpaceDE w:val="0"/>
        <w:autoSpaceDN w:val="0"/>
        <w:adjustRightInd w:val="0"/>
        <w:spacing w:before="240" w:line="320" w:lineRule="atLeast"/>
        <w:rPr>
          <w:rFonts w:ascii="Narkisim" w:hAnsi="Narkisim"/>
          <w:rtl/>
        </w:rPr>
      </w:pPr>
      <w:r w:rsidRPr="0000739C">
        <w:rPr>
          <w:rFonts w:ascii="Narkisim" w:hAnsi="Narkisim"/>
          <w:b/>
          <w:bCs/>
          <w:rtl/>
        </w:rPr>
        <w:t>מים ראשונים:</w:t>
      </w:r>
      <w:r w:rsidRPr="0000739C">
        <w:rPr>
          <w:rFonts w:ascii="Narkisim" w:hAnsi="Narkisim"/>
          <w:rtl/>
        </w:rPr>
        <w:t xml:space="preserve"> מספר שנים לאחר כתיבת דף זה, הוספנו את הדף </w:t>
      </w:r>
      <w:hyperlink r:id="rId7" w:history="1">
        <w:r w:rsidRPr="0000739C">
          <w:rPr>
            <w:rStyle w:val="Hyperlink"/>
            <w:rFonts w:ascii="Narkisim" w:hAnsi="Narkisim" w:hint="cs"/>
            <w:rtl/>
          </w:rPr>
          <w:t>החרטומים</w:t>
        </w:r>
      </w:hyperlink>
      <w:r w:rsidRPr="0000739C">
        <w:rPr>
          <w:rFonts w:ascii="Narkisim" w:hAnsi="Narkisim"/>
          <w:rtl/>
        </w:rPr>
        <w:t>. שני הדפים משלימים זה את זה</w:t>
      </w:r>
      <w:r w:rsidR="00591E0E">
        <w:rPr>
          <w:rFonts w:ascii="Narkisim" w:hAnsi="Narkisim" w:hint="cs"/>
          <w:rtl/>
        </w:rPr>
        <w:t>, גם אם חוזרים מעט על אותם מקורות</w:t>
      </w:r>
      <w:r w:rsidRPr="0000739C">
        <w:rPr>
          <w:rFonts w:ascii="Narkisim" w:hAnsi="Narkisim"/>
          <w:rtl/>
        </w:rPr>
        <w:t>.</w:t>
      </w:r>
    </w:p>
    <w:p w14:paraId="337BA2B5" w14:textId="77777777" w:rsidR="00644303" w:rsidRDefault="00CD3559" w:rsidP="001E2018">
      <w:pPr>
        <w:autoSpaceDE w:val="0"/>
        <w:autoSpaceDN w:val="0"/>
        <w:adjustRightInd w:val="0"/>
        <w:spacing w:before="240" w:line="320" w:lineRule="atLeast"/>
        <w:rPr>
          <w:rtl/>
          <w:lang w:eastAsia="en-US"/>
        </w:rPr>
      </w:pPr>
      <w:r w:rsidRPr="00644303">
        <w:rPr>
          <w:rFonts w:cs="David"/>
          <w:b/>
          <w:bCs/>
          <w:sz w:val="24"/>
          <w:szCs w:val="24"/>
          <w:rtl/>
        </w:rPr>
        <w:t>וַיֹּאמְרוּ הַחַרְטֻמִּים אֶל פַּרְעֹה אֶצְבַּע אֱלֹהִים הִוא וַיֶּחֱזַק לֵב פַּרְעֹה וְלֹא שָׁמַע אֲלֵהֶם כַּאֲשֶׁר דִּבֶּר ה'</w:t>
      </w:r>
      <w:r w:rsidR="001E2018">
        <w:rPr>
          <w:rFonts w:cs="David" w:hint="cs"/>
          <w:b/>
          <w:bCs/>
          <w:sz w:val="24"/>
          <w:szCs w:val="24"/>
          <w:rtl/>
        </w:rPr>
        <w:t>:</w:t>
      </w:r>
      <w:r w:rsidR="00644303">
        <w:rPr>
          <w:rtl/>
        </w:rPr>
        <w:t xml:space="preserve"> </w:t>
      </w:r>
      <w:r w:rsidRPr="009C5C42">
        <w:rPr>
          <w:rtl/>
        </w:rPr>
        <w:t>(שמות ח ט</w:t>
      </w:r>
      <w:r w:rsidR="00644303">
        <w:rPr>
          <w:rtl/>
          <w:lang w:eastAsia="en-US"/>
        </w:rPr>
        <w:t>ו)</w:t>
      </w:r>
      <w:r w:rsidR="001E2018">
        <w:rPr>
          <w:rFonts w:hint="cs"/>
          <w:rtl/>
          <w:lang w:eastAsia="en-US"/>
        </w:rPr>
        <w:t>.</w:t>
      </w:r>
      <w:r w:rsidR="00644303">
        <w:rPr>
          <w:rStyle w:val="a5"/>
          <w:rtl/>
          <w:lang w:eastAsia="en-US"/>
        </w:rPr>
        <w:footnoteReference w:id="1"/>
      </w:r>
    </w:p>
    <w:p w14:paraId="291DC788" w14:textId="77777777" w:rsidR="00967387" w:rsidRPr="009C5C42" w:rsidRDefault="00967387" w:rsidP="0000739C">
      <w:pPr>
        <w:pStyle w:val="ab"/>
        <w:rPr>
          <w:rtl/>
          <w:lang w:eastAsia="en-US"/>
        </w:rPr>
      </w:pPr>
      <w:r w:rsidRPr="009C5C42">
        <w:rPr>
          <w:rtl/>
          <w:lang w:eastAsia="en-US"/>
        </w:rPr>
        <w:t>רש"י שמות ח טו</w:t>
      </w:r>
      <w:r w:rsidR="0000739C">
        <w:rPr>
          <w:rFonts w:hint="cs"/>
          <w:rtl/>
          <w:lang w:eastAsia="en-US"/>
        </w:rPr>
        <w:t xml:space="preserve"> </w:t>
      </w:r>
      <w:r w:rsidR="0000739C">
        <w:rPr>
          <w:rtl/>
          <w:lang w:eastAsia="en-US"/>
        </w:rPr>
        <w:t>–</w:t>
      </w:r>
      <w:r w:rsidR="0000739C">
        <w:rPr>
          <w:rFonts w:hint="cs"/>
          <w:rtl/>
          <w:lang w:eastAsia="en-US"/>
        </w:rPr>
        <w:t xml:space="preserve"> לא ע"י כשפים</w:t>
      </w:r>
    </w:p>
    <w:p w14:paraId="767C74B6" w14:textId="77777777" w:rsidR="00967387" w:rsidRPr="009C5C42" w:rsidRDefault="00967387" w:rsidP="002255FC">
      <w:pPr>
        <w:pStyle w:val="ac"/>
        <w:rPr>
          <w:rtl/>
          <w:lang w:eastAsia="en-US"/>
        </w:rPr>
      </w:pPr>
      <w:r w:rsidRPr="009C5C42">
        <w:rPr>
          <w:rtl/>
        </w:rPr>
        <w:t>אצבע אלהים הוא -</w:t>
      </w:r>
      <w:r w:rsidRPr="009C5C42">
        <w:rPr>
          <w:rtl/>
          <w:lang w:eastAsia="en-US"/>
        </w:rPr>
        <w:t xml:space="preserve"> מכה זו אינה על ידי כשפים, מאת המקום היא</w:t>
      </w:r>
      <w:r w:rsidR="002255FC">
        <w:rPr>
          <w:rtl/>
          <w:lang w:eastAsia="en-US"/>
        </w:rPr>
        <w:t>.</w:t>
      </w:r>
      <w:r w:rsidRPr="009C5C42">
        <w:rPr>
          <w:rStyle w:val="a5"/>
          <w:rtl/>
          <w:lang w:eastAsia="en-US"/>
        </w:rPr>
        <w:footnoteReference w:id="2"/>
      </w:r>
    </w:p>
    <w:p w14:paraId="1F964ED3" w14:textId="77777777" w:rsidR="00967387" w:rsidRPr="009C5C42" w:rsidRDefault="00967387" w:rsidP="0000739C">
      <w:pPr>
        <w:pStyle w:val="ab"/>
        <w:rPr>
          <w:rtl/>
          <w:lang w:eastAsia="en-US"/>
        </w:rPr>
      </w:pPr>
      <w:r w:rsidRPr="009C5C42">
        <w:rPr>
          <w:rtl/>
          <w:lang w:eastAsia="en-US"/>
        </w:rPr>
        <w:t>רשב"ם שמות ח טו</w:t>
      </w:r>
      <w:r w:rsidR="0000739C">
        <w:rPr>
          <w:rFonts w:hint="cs"/>
          <w:rtl/>
          <w:lang w:eastAsia="en-US"/>
        </w:rPr>
        <w:t xml:space="preserve"> </w:t>
      </w:r>
      <w:r w:rsidR="0000739C">
        <w:rPr>
          <w:rtl/>
          <w:lang w:eastAsia="en-US"/>
        </w:rPr>
        <w:t>–</w:t>
      </w:r>
      <w:r w:rsidR="0000739C">
        <w:rPr>
          <w:rFonts w:hint="cs"/>
          <w:rtl/>
          <w:lang w:eastAsia="en-US"/>
        </w:rPr>
        <w:t xml:space="preserve"> מכת מדינה</w:t>
      </w:r>
      <w:r w:rsidRPr="009C5C42">
        <w:rPr>
          <w:rtl/>
          <w:lang w:eastAsia="en-US"/>
        </w:rPr>
        <w:t xml:space="preserve"> </w:t>
      </w:r>
    </w:p>
    <w:p w14:paraId="645AACEC" w14:textId="77777777" w:rsidR="00967387" w:rsidRPr="009C5C42" w:rsidRDefault="00967387" w:rsidP="00BB107C">
      <w:pPr>
        <w:pStyle w:val="ac"/>
        <w:rPr>
          <w:rtl/>
          <w:lang w:eastAsia="en-US"/>
        </w:rPr>
      </w:pPr>
      <w:r w:rsidRPr="009C5C42">
        <w:rPr>
          <w:rtl/>
        </w:rPr>
        <w:t>אצבע אלהים הוא -</w:t>
      </w:r>
      <w:r w:rsidRPr="009C5C42">
        <w:rPr>
          <w:rtl/>
          <w:lang w:eastAsia="en-US"/>
        </w:rPr>
        <w:t xml:space="preserve"> מכת מדינה ולא על ידיהם של אלו היתה זו, שאילו באו על ידי מכשפות</w:t>
      </w:r>
      <w:r w:rsidR="00BB107C" w:rsidRPr="009C5C42">
        <w:rPr>
          <w:rtl/>
          <w:lang w:eastAsia="en-US"/>
        </w:rPr>
        <w:t>,</w:t>
      </w:r>
      <w:r w:rsidRPr="009C5C42">
        <w:rPr>
          <w:rtl/>
          <w:lang w:eastAsia="en-US"/>
        </w:rPr>
        <w:t xml:space="preserve"> אף אנו היינו עושים כן</w:t>
      </w:r>
      <w:r w:rsidR="00FA33F7" w:rsidRPr="009C5C42">
        <w:rPr>
          <w:rtl/>
          <w:lang w:eastAsia="en-US"/>
        </w:rPr>
        <w:t>.</w:t>
      </w:r>
      <w:r w:rsidR="00B33E71" w:rsidRPr="009C5C42">
        <w:rPr>
          <w:rStyle w:val="a5"/>
          <w:rtl/>
          <w:lang w:eastAsia="en-US"/>
        </w:rPr>
        <w:footnoteReference w:id="3"/>
      </w:r>
    </w:p>
    <w:p w14:paraId="05A8C363" w14:textId="77777777" w:rsidR="00BB107C" w:rsidRPr="009C5C42" w:rsidRDefault="00BB107C" w:rsidP="00F31EF0">
      <w:pPr>
        <w:pStyle w:val="ab"/>
        <w:rPr>
          <w:rtl/>
          <w:lang w:eastAsia="en-US"/>
        </w:rPr>
      </w:pPr>
      <w:r w:rsidRPr="009C5C42">
        <w:rPr>
          <w:rtl/>
          <w:lang w:eastAsia="en-US"/>
        </w:rPr>
        <w:t xml:space="preserve">אבן עזרא שמות ח טו </w:t>
      </w:r>
      <w:r w:rsidR="00591E0E">
        <w:rPr>
          <w:rtl/>
          <w:lang w:eastAsia="en-US"/>
        </w:rPr>
        <w:t>–</w:t>
      </w:r>
      <w:r w:rsidR="00591E0E">
        <w:rPr>
          <w:rFonts w:hint="cs"/>
          <w:rtl/>
          <w:lang w:eastAsia="en-US"/>
        </w:rPr>
        <w:t xml:space="preserve"> החרטומים מחזקים את לב פרעה </w:t>
      </w:r>
    </w:p>
    <w:p w14:paraId="365C64CA" w14:textId="77777777" w:rsidR="009F58CB" w:rsidRPr="009C5C42" w:rsidRDefault="00BB107C" w:rsidP="00650385">
      <w:pPr>
        <w:pStyle w:val="ac"/>
        <w:rPr>
          <w:rtl/>
          <w:lang w:eastAsia="en-US"/>
        </w:rPr>
      </w:pPr>
      <w:r w:rsidRPr="009C5C42">
        <w:rPr>
          <w:rtl/>
          <w:lang w:eastAsia="en-US"/>
        </w:rPr>
        <w:t>בעבור שראו, שעשו כמעשה אהרן בדבר התנין, גם במכת הדם והצפרדע, ולא יכלו עתה לעשות כאשר עשה אהרן, אמרו לפרעה</w:t>
      </w:r>
      <w:r w:rsidR="00F31EF0">
        <w:rPr>
          <w:rFonts w:hint="cs"/>
          <w:rtl/>
          <w:lang w:eastAsia="en-US"/>
        </w:rPr>
        <w:t>:</w:t>
      </w:r>
      <w:r w:rsidRPr="009C5C42">
        <w:rPr>
          <w:rtl/>
          <w:lang w:eastAsia="en-US"/>
        </w:rPr>
        <w:t xml:space="preserve"> לא באה זאת המכה בעבור ישראל לשלחם, רק מכת אלהים היא כפי מערכת הכוכבים על מזל ארץ מצרים.</w:t>
      </w:r>
      <w:r w:rsidR="009F58CB" w:rsidRPr="009C5C42">
        <w:rPr>
          <w:rStyle w:val="a5"/>
          <w:rtl/>
          <w:lang w:eastAsia="en-US"/>
        </w:rPr>
        <w:footnoteReference w:id="4"/>
      </w:r>
      <w:r w:rsidRPr="009C5C42">
        <w:rPr>
          <w:rtl/>
          <w:lang w:eastAsia="en-US"/>
        </w:rPr>
        <w:t xml:space="preserve"> </w:t>
      </w:r>
    </w:p>
    <w:p w14:paraId="1193593A" w14:textId="77777777" w:rsidR="00BB107C" w:rsidRPr="009C5C42" w:rsidRDefault="00BB107C" w:rsidP="00F31EF0">
      <w:pPr>
        <w:pStyle w:val="ac"/>
        <w:rPr>
          <w:rtl/>
          <w:lang w:eastAsia="en-US"/>
        </w:rPr>
      </w:pPr>
      <w:r w:rsidRPr="009C5C42">
        <w:rPr>
          <w:rtl/>
          <w:lang w:eastAsia="en-US"/>
        </w:rPr>
        <w:t>כי כבר פירשתי, כי פרעה לא כ</w:t>
      </w:r>
      <w:r w:rsidR="001E2018">
        <w:rPr>
          <w:rFonts w:hint="cs"/>
          <w:rtl/>
          <w:lang w:eastAsia="en-US"/>
        </w:rPr>
        <w:t>י</w:t>
      </w:r>
      <w:r w:rsidRPr="009C5C42">
        <w:rPr>
          <w:rtl/>
          <w:lang w:eastAsia="en-US"/>
        </w:rPr>
        <w:t>חש הבורא, רק השם שהזכיר לו משה. וזה בדרך</w:t>
      </w:r>
      <w:r w:rsidR="00265815" w:rsidRPr="009C5C42">
        <w:rPr>
          <w:rtl/>
          <w:lang w:eastAsia="en-US"/>
        </w:rPr>
        <w:t>: "</w:t>
      </w:r>
      <w:r w:rsidRPr="009C5C42">
        <w:rPr>
          <w:rtl/>
          <w:lang w:eastAsia="en-US"/>
        </w:rPr>
        <w:t>כי לא ידו נגעה בנו, מקרה הוא היה לנו</w:t>
      </w:r>
      <w:r w:rsidR="00265815" w:rsidRPr="009C5C42">
        <w:rPr>
          <w:rtl/>
          <w:lang w:eastAsia="en-US"/>
        </w:rPr>
        <w:t>"</w:t>
      </w:r>
      <w:r w:rsidRPr="009C5C42">
        <w:rPr>
          <w:rtl/>
          <w:lang w:eastAsia="en-US"/>
        </w:rPr>
        <w:t xml:space="preserve"> (ש</w:t>
      </w:r>
      <w:r w:rsidR="00265815" w:rsidRPr="009C5C42">
        <w:rPr>
          <w:rtl/>
          <w:lang w:eastAsia="en-US"/>
        </w:rPr>
        <w:t xml:space="preserve">מואל א </w:t>
      </w:r>
      <w:r w:rsidRPr="009C5C42">
        <w:rPr>
          <w:rtl/>
          <w:lang w:eastAsia="en-US"/>
        </w:rPr>
        <w:t>ו ט),</w:t>
      </w:r>
      <w:r w:rsidR="002717C8" w:rsidRPr="009C5C42">
        <w:rPr>
          <w:rStyle w:val="a5"/>
          <w:rtl/>
          <w:lang w:eastAsia="en-US"/>
        </w:rPr>
        <w:footnoteReference w:id="5"/>
      </w:r>
      <w:r w:rsidRPr="009C5C42">
        <w:rPr>
          <w:rtl/>
          <w:lang w:eastAsia="en-US"/>
        </w:rPr>
        <w:t xml:space="preserve"> על כן חזק לב פרעה. ואשר יחזק זה הפי</w:t>
      </w:r>
      <w:r w:rsidR="00650385" w:rsidRPr="009C5C42">
        <w:rPr>
          <w:rtl/>
          <w:lang w:eastAsia="en-US"/>
        </w:rPr>
        <w:t>רוש</w:t>
      </w:r>
      <w:r w:rsidRPr="009C5C42">
        <w:rPr>
          <w:rtl/>
          <w:lang w:eastAsia="en-US"/>
        </w:rPr>
        <w:t>, שאמרו</w:t>
      </w:r>
      <w:r w:rsidRPr="009C5C42">
        <w:rPr>
          <w:sz w:val="38"/>
          <w:szCs w:val="38"/>
          <w:rtl/>
          <w:lang w:eastAsia="en-US"/>
        </w:rPr>
        <w:t xml:space="preserve"> </w:t>
      </w:r>
      <w:r w:rsidRPr="009C5C42">
        <w:rPr>
          <w:rtl/>
        </w:rPr>
        <w:t>אצבע אלהים היא</w:t>
      </w:r>
      <w:r w:rsidRPr="009C5C42">
        <w:rPr>
          <w:rtl/>
          <w:lang w:eastAsia="en-US"/>
        </w:rPr>
        <w:t xml:space="preserve">, ולא אמרו אצבע </w:t>
      </w:r>
      <w:r w:rsidR="00F31EF0">
        <w:rPr>
          <w:rFonts w:hint="cs"/>
          <w:rtl/>
          <w:lang w:eastAsia="en-US"/>
        </w:rPr>
        <w:t>ה</w:t>
      </w:r>
      <w:r w:rsidRPr="009C5C42">
        <w:rPr>
          <w:rtl/>
          <w:lang w:eastAsia="en-US"/>
        </w:rPr>
        <w:t>' שהוא אל</w:t>
      </w:r>
      <w:r w:rsidR="005B451A">
        <w:rPr>
          <w:rFonts w:hint="cs"/>
          <w:rtl/>
          <w:lang w:eastAsia="en-US"/>
        </w:rPr>
        <w:t>ו</w:t>
      </w:r>
      <w:r w:rsidRPr="009C5C42">
        <w:rPr>
          <w:rtl/>
          <w:lang w:eastAsia="en-US"/>
        </w:rPr>
        <w:t>הי ישראל. כאשר אמר פרעה במכת הצפרדעים</w:t>
      </w:r>
      <w:r w:rsidR="00F31EF0">
        <w:rPr>
          <w:rFonts w:hint="cs"/>
          <w:rtl/>
          <w:lang w:eastAsia="en-US"/>
        </w:rPr>
        <w:t>:</w:t>
      </w:r>
      <w:r w:rsidRPr="009C5C42">
        <w:rPr>
          <w:rtl/>
          <w:lang w:eastAsia="en-US"/>
        </w:rPr>
        <w:t xml:space="preserve"> </w:t>
      </w:r>
      <w:r w:rsidR="00F31EF0">
        <w:rPr>
          <w:rFonts w:hint="cs"/>
          <w:rtl/>
          <w:lang w:eastAsia="en-US"/>
        </w:rPr>
        <w:t>"</w:t>
      </w:r>
      <w:r w:rsidRPr="009C5C42">
        <w:rPr>
          <w:rtl/>
          <w:lang w:eastAsia="en-US"/>
        </w:rPr>
        <w:t xml:space="preserve">העתירו אל </w:t>
      </w:r>
      <w:r w:rsidR="00F31EF0">
        <w:rPr>
          <w:rFonts w:hint="cs"/>
          <w:rtl/>
          <w:lang w:eastAsia="en-US"/>
        </w:rPr>
        <w:t>ה' "</w:t>
      </w:r>
      <w:r w:rsidRPr="009C5C42">
        <w:rPr>
          <w:rtl/>
          <w:lang w:eastAsia="en-US"/>
        </w:rPr>
        <w:t xml:space="preserve"> (שמות ח ד), וזה השם הזכיר במכות האחרונות. ועוד, כי משה אמר לפרעה דבר מכת היאור לפני היותה, וככה מכת הצפרדעים, ולא הזכיר לו בתח</w:t>
      </w:r>
      <w:r w:rsidR="00297924">
        <w:rPr>
          <w:rtl/>
          <w:lang w:eastAsia="en-US"/>
        </w:rPr>
        <w:t>י</w:t>
      </w:r>
      <w:r w:rsidRPr="009C5C42">
        <w:rPr>
          <w:rtl/>
          <w:lang w:eastAsia="en-US"/>
        </w:rPr>
        <w:t>לה מכת הכנים</w:t>
      </w:r>
      <w:r w:rsidR="00650385" w:rsidRPr="009C5C42">
        <w:rPr>
          <w:rtl/>
          <w:lang w:eastAsia="en-US"/>
        </w:rPr>
        <w:t>.</w:t>
      </w:r>
      <w:r w:rsidR="002F7839" w:rsidRPr="009C5C42">
        <w:rPr>
          <w:rStyle w:val="a5"/>
          <w:rtl/>
          <w:lang w:eastAsia="en-US"/>
        </w:rPr>
        <w:footnoteReference w:id="6"/>
      </w:r>
    </w:p>
    <w:p w14:paraId="5CD2B041" w14:textId="77777777" w:rsidR="00CD3559" w:rsidRPr="009C5C42" w:rsidRDefault="00CD3559" w:rsidP="00CD3559">
      <w:pPr>
        <w:pStyle w:val="ab"/>
        <w:rPr>
          <w:rtl/>
          <w:lang w:eastAsia="en-US"/>
        </w:rPr>
      </w:pPr>
      <w:r w:rsidRPr="009C5C42">
        <w:rPr>
          <w:rtl/>
          <w:lang w:eastAsia="en-US"/>
        </w:rPr>
        <w:lastRenderedPageBreak/>
        <w:t xml:space="preserve">רמב"ן שמות פרק ח פסוק טו </w:t>
      </w:r>
      <w:r w:rsidR="00B97811">
        <w:rPr>
          <w:rtl/>
          <w:lang w:eastAsia="en-US"/>
        </w:rPr>
        <w:t>–</w:t>
      </w:r>
      <w:r w:rsidR="00B97811">
        <w:rPr>
          <w:rFonts w:hint="cs"/>
          <w:rtl/>
          <w:lang w:eastAsia="en-US"/>
        </w:rPr>
        <w:t xml:space="preserve"> אין לחרטומים כל יצירה</w:t>
      </w:r>
    </w:p>
    <w:p w14:paraId="19C09192" w14:textId="77777777" w:rsidR="00CD3559" w:rsidRPr="009C5C42" w:rsidRDefault="003756A6" w:rsidP="000B33E0">
      <w:pPr>
        <w:pStyle w:val="ac"/>
        <w:rPr>
          <w:rtl/>
          <w:lang w:eastAsia="en-US"/>
        </w:rPr>
      </w:pPr>
      <w:r w:rsidRPr="009C5C42">
        <w:rPr>
          <w:rtl/>
          <w:lang w:eastAsia="en-US"/>
        </w:rPr>
        <w:t>...</w:t>
      </w:r>
      <w:r w:rsidR="00A92FB1" w:rsidRPr="009C5C42">
        <w:rPr>
          <w:rStyle w:val="a5"/>
          <w:rtl/>
          <w:lang w:eastAsia="en-US"/>
        </w:rPr>
        <w:footnoteReference w:id="7"/>
      </w:r>
      <w:r w:rsidRPr="009C5C42">
        <w:rPr>
          <w:rtl/>
          <w:lang w:eastAsia="en-US"/>
        </w:rPr>
        <w:t xml:space="preserve"> </w:t>
      </w:r>
      <w:r w:rsidR="00CD3559" w:rsidRPr="009C5C42">
        <w:rPr>
          <w:rtl/>
          <w:lang w:eastAsia="en-US"/>
        </w:rPr>
        <w:t>אבל הענין כפשוטו, כי בראות החרטומים שלא יכלו להוציא את הכנים</w:t>
      </w:r>
      <w:r w:rsidR="000B33E0">
        <w:rPr>
          <w:rFonts w:hint="cs"/>
          <w:rtl/>
          <w:lang w:eastAsia="en-US"/>
        </w:rPr>
        <w:t>,</w:t>
      </w:r>
      <w:r w:rsidR="00CD3559" w:rsidRPr="009C5C42">
        <w:rPr>
          <w:rtl/>
          <w:lang w:eastAsia="en-US"/>
        </w:rPr>
        <w:t xml:space="preserve"> הודו במעשה אהרן שהיה מאת האלהים,</w:t>
      </w:r>
      <w:r w:rsidR="000B33E0">
        <w:rPr>
          <w:rStyle w:val="a5"/>
          <w:rtl/>
          <w:lang w:eastAsia="en-US"/>
        </w:rPr>
        <w:footnoteReference w:id="8"/>
      </w:r>
      <w:r w:rsidR="00CD3559" w:rsidRPr="009C5C42">
        <w:rPr>
          <w:rtl/>
          <w:lang w:eastAsia="en-US"/>
        </w:rPr>
        <w:t xml:space="preserve"> ולכן לא קרא להם פרעה מן העת הזאת והלאה</w:t>
      </w:r>
      <w:r w:rsidR="000B33E0">
        <w:rPr>
          <w:rFonts w:hint="cs"/>
          <w:rtl/>
          <w:lang w:eastAsia="en-US"/>
        </w:rPr>
        <w:t>.</w:t>
      </w:r>
      <w:r w:rsidR="00CD3559" w:rsidRPr="009C5C42">
        <w:rPr>
          <w:rtl/>
          <w:lang w:eastAsia="en-US"/>
        </w:rPr>
        <w:t xml:space="preserve"> ולהמעיט הענין אמרו "אצבע אלהים" ולא אמרו "יד אלהים", כלומר מכה קטנה מאתו. ולא אמרו "אצבע ה'</w:t>
      </w:r>
      <w:r w:rsidR="000B33E0">
        <w:rPr>
          <w:rFonts w:hint="cs"/>
          <w:rtl/>
          <w:lang w:eastAsia="en-US"/>
        </w:rPr>
        <w:t xml:space="preserve"> </w:t>
      </w:r>
      <w:r w:rsidR="00CD3559" w:rsidRPr="009C5C42">
        <w:rPr>
          <w:rtl/>
          <w:lang w:eastAsia="en-US"/>
        </w:rPr>
        <w:t>", כי פרעה ועבדיו לא יזכירו השם המיוחד רק בדברם עם משה, בעבור שהוא יזכירנו להם</w:t>
      </w:r>
      <w:r w:rsidR="00A92FB1" w:rsidRPr="009C5C42">
        <w:rPr>
          <w:rtl/>
          <w:lang w:eastAsia="en-US"/>
        </w:rPr>
        <w:t>.</w:t>
      </w:r>
      <w:r w:rsidR="00A92FB1" w:rsidRPr="009C5C42">
        <w:rPr>
          <w:rStyle w:val="a5"/>
          <w:rtl/>
          <w:lang w:eastAsia="en-US"/>
        </w:rPr>
        <w:footnoteReference w:id="9"/>
      </w:r>
    </w:p>
    <w:p w14:paraId="0B9D4D5B" w14:textId="77777777" w:rsidR="00CD3559" w:rsidRDefault="00CD3559" w:rsidP="008A31C9">
      <w:pPr>
        <w:pStyle w:val="ac"/>
        <w:rPr>
          <w:rtl/>
          <w:lang w:eastAsia="en-US"/>
        </w:rPr>
      </w:pPr>
      <w:r w:rsidRPr="009C5C42">
        <w:rPr>
          <w:rtl/>
          <w:lang w:eastAsia="en-US"/>
        </w:rPr>
        <w:t>ומה שלא יכלו החרטומים להוציא את הכנים, סיבה מאת השם היתה להם, סכל עצתם ברצונו, שהכל שלו והכל בידו. והנראה בעיני עוד</w:t>
      </w:r>
      <w:r w:rsidR="008A31C9">
        <w:rPr>
          <w:rFonts w:hint="cs"/>
          <w:rtl/>
          <w:lang w:eastAsia="en-US"/>
        </w:rPr>
        <w:t>,</w:t>
      </w:r>
      <w:r w:rsidRPr="009C5C42">
        <w:rPr>
          <w:rtl/>
          <w:lang w:eastAsia="en-US"/>
        </w:rPr>
        <w:t xml:space="preserve"> כי מכת הדם להפוך תולדת המים לדם, ומכת הצפרדעים להעלותם מן היאור, יכלו לעשות כן, כי אין בהם בריאה או יצירה</w:t>
      </w:r>
      <w:r w:rsidR="008A31C9">
        <w:rPr>
          <w:rFonts w:hint="cs"/>
          <w:rtl/>
          <w:lang w:eastAsia="en-US"/>
        </w:rPr>
        <w:t>.</w:t>
      </w:r>
      <w:r w:rsidRPr="009C5C42">
        <w:rPr>
          <w:rtl/>
          <w:lang w:eastAsia="en-US"/>
        </w:rPr>
        <w:t xml:space="preserve"> כי לא אמר הכתוב "ויהיו הצפרדעים", רק </w:t>
      </w:r>
      <w:r w:rsidR="008A31C9">
        <w:rPr>
          <w:rFonts w:hint="cs"/>
          <w:rtl/>
          <w:lang w:eastAsia="en-US"/>
        </w:rPr>
        <w:t>"</w:t>
      </w:r>
      <w:r w:rsidRPr="009C5C42">
        <w:rPr>
          <w:rtl/>
          <w:lang w:eastAsia="en-US"/>
        </w:rPr>
        <w:t>ותעל הצפרדע</w:t>
      </w:r>
      <w:r w:rsidR="008A31C9">
        <w:rPr>
          <w:rFonts w:hint="cs"/>
          <w:rtl/>
          <w:lang w:eastAsia="en-US"/>
        </w:rPr>
        <w:t>"</w:t>
      </w:r>
      <w:r w:rsidRPr="009C5C42">
        <w:rPr>
          <w:rtl/>
          <w:lang w:eastAsia="en-US"/>
        </w:rPr>
        <w:t>, שנאספו ועלו</w:t>
      </w:r>
      <w:r w:rsidR="008A31C9">
        <w:rPr>
          <w:rFonts w:hint="cs"/>
          <w:rtl/>
          <w:lang w:eastAsia="en-US"/>
        </w:rPr>
        <w:t>.</w:t>
      </w:r>
      <w:r w:rsidRPr="009C5C42">
        <w:rPr>
          <w:rtl/>
          <w:lang w:eastAsia="en-US"/>
        </w:rPr>
        <w:t xml:space="preserve"> רק מכת הכנים היתה יצירה, ואין טבע העפר להיות כנים</w:t>
      </w:r>
      <w:r w:rsidR="008A31C9">
        <w:rPr>
          <w:rFonts w:hint="cs"/>
          <w:rtl/>
          <w:lang w:eastAsia="en-US"/>
        </w:rPr>
        <w:t>.</w:t>
      </w:r>
      <w:r w:rsidRPr="009C5C42">
        <w:rPr>
          <w:rtl/>
          <w:lang w:eastAsia="en-US"/>
        </w:rPr>
        <w:t xml:space="preserve"> על כן אמר </w:t>
      </w:r>
      <w:r w:rsidR="008A31C9">
        <w:rPr>
          <w:rFonts w:hint="cs"/>
          <w:rtl/>
          <w:lang w:eastAsia="en-US"/>
        </w:rPr>
        <w:t>"</w:t>
      </w:r>
      <w:r w:rsidRPr="009C5C42">
        <w:rPr>
          <w:rtl/>
          <w:lang w:eastAsia="en-US"/>
        </w:rPr>
        <w:t>והיה לכנים</w:t>
      </w:r>
      <w:r w:rsidR="008A31C9">
        <w:rPr>
          <w:rFonts w:hint="cs"/>
          <w:rtl/>
          <w:lang w:eastAsia="en-US"/>
        </w:rPr>
        <w:t>"</w:t>
      </w:r>
      <w:r w:rsidRPr="009C5C42">
        <w:rPr>
          <w:rtl/>
          <w:lang w:eastAsia="en-US"/>
        </w:rPr>
        <w:t xml:space="preserve">, ואמר </w:t>
      </w:r>
      <w:r w:rsidR="008A31C9">
        <w:rPr>
          <w:rFonts w:hint="cs"/>
          <w:rtl/>
          <w:lang w:eastAsia="en-US"/>
        </w:rPr>
        <w:t>"</w:t>
      </w:r>
      <w:r w:rsidRPr="009C5C42">
        <w:rPr>
          <w:rtl/>
          <w:lang w:eastAsia="en-US"/>
        </w:rPr>
        <w:t>להוציא את הכנים</w:t>
      </w:r>
      <w:r w:rsidR="008A31C9">
        <w:rPr>
          <w:rFonts w:hint="cs"/>
          <w:rtl/>
          <w:lang w:eastAsia="en-US"/>
        </w:rPr>
        <w:t>"</w:t>
      </w:r>
      <w:r w:rsidRPr="009C5C42">
        <w:rPr>
          <w:rtl/>
          <w:lang w:eastAsia="en-US"/>
        </w:rPr>
        <w:t>, כענין</w:t>
      </w:r>
      <w:r w:rsidR="008A31C9">
        <w:rPr>
          <w:rFonts w:hint="cs"/>
          <w:rtl/>
          <w:lang w:eastAsia="en-US"/>
        </w:rPr>
        <w:t>:</w:t>
      </w:r>
      <w:r w:rsidRPr="009C5C42">
        <w:rPr>
          <w:rtl/>
          <w:lang w:eastAsia="en-US"/>
        </w:rPr>
        <w:t xml:space="preserve"> </w:t>
      </w:r>
      <w:r w:rsidR="008A31C9">
        <w:rPr>
          <w:rFonts w:hint="cs"/>
          <w:rtl/>
          <w:lang w:eastAsia="en-US"/>
        </w:rPr>
        <w:t>"</w:t>
      </w:r>
      <w:r w:rsidRPr="009C5C42">
        <w:rPr>
          <w:rtl/>
          <w:lang w:eastAsia="en-US"/>
        </w:rPr>
        <w:t>תוצא הארץ נפש חיה וגו' ויהי כן</w:t>
      </w:r>
      <w:r w:rsidR="008A31C9">
        <w:rPr>
          <w:rFonts w:hint="cs"/>
          <w:rtl/>
          <w:lang w:eastAsia="en-US"/>
        </w:rPr>
        <w:t>"</w:t>
      </w:r>
      <w:r w:rsidRPr="009C5C42">
        <w:rPr>
          <w:rtl/>
          <w:lang w:eastAsia="en-US"/>
        </w:rPr>
        <w:t xml:space="preserve"> (בראשית א כד). ולא יוכל לעשות כמעשה הזה זולתי היוצר יתברך ויתעלה. ואמר ויעשו כן, ולא יכולו, כי השביעו השדים לעשות מאמרם ואין בהם כח</w:t>
      </w:r>
      <w:r w:rsidR="0089022A">
        <w:rPr>
          <w:rtl/>
          <w:lang w:eastAsia="en-US"/>
        </w:rPr>
        <w:t>.</w:t>
      </w:r>
      <w:r w:rsidR="0089022A">
        <w:rPr>
          <w:rStyle w:val="a5"/>
          <w:rtl/>
          <w:lang w:eastAsia="en-US"/>
        </w:rPr>
        <w:footnoteReference w:id="10"/>
      </w:r>
    </w:p>
    <w:p w14:paraId="2CAD6231" w14:textId="77777777" w:rsidR="00CA7E28" w:rsidRDefault="00CA7E28" w:rsidP="00CA7E28">
      <w:pPr>
        <w:pStyle w:val="ab"/>
        <w:rPr>
          <w:rtl/>
          <w:lang w:eastAsia="en-US"/>
        </w:rPr>
      </w:pPr>
      <w:r>
        <w:rPr>
          <w:rtl/>
          <w:lang w:eastAsia="en-US"/>
        </w:rPr>
        <w:t xml:space="preserve">משנת רבי אליעזר פרשה יט עמוד 351 </w:t>
      </w:r>
      <w:r w:rsidR="009D1CAD">
        <w:rPr>
          <w:rtl/>
          <w:lang w:eastAsia="en-US"/>
        </w:rPr>
        <w:t>–</w:t>
      </w:r>
      <w:r w:rsidR="009D1CAD">
        <w:rPr>
          <w:rFonts w:hint="cs"/>
          <w:rtl/>
          <w:lang w:eastAsia="en-US"/>
        </w:rPr>
        <w:t xml:space="preserve"> אצבע הגבורה והבריאה</w:t>
      </w:r>
    </w:p>
    <w:p w14:paraId="129CCC3E" w14:textId="77777777" w:rsidR="00CA7E28" w:rsidRDefault="00CA7E28" w:rsidP="00CA7E28">
      <w:pPr>
        <w:pStyle w:val="ac"/>
        <w:rPr>
          <w:rtl/>
          <w:lang w:eastAsia="en-US"/>
        </w:rPr>
      </w:pPr>
      <w:r>
        <w:rPr>
          <w:rtl/>
          <w:lang w:eastAsia="en-US"/>
        </w:rPr>
        <w:t>... באותה שעה חזרו כל חרטומי מצרים והודו, שנאמר: "ויאמרו החרט</w:t>
      </w:r>
      <w:r w:rsidR="009D1CAD">
        <w:rPr>
          <w:rFonts w:hint="cs"/>
          <w:rtl/>
          <w:lang w:eastAsia="en-US"/>
        </w:rPr>
        <w:t>ו</w:t>
      </w:r>
      <w:r>
        <w:rPr>
          <w:rtl/>
          <w:lang w:eastAsia="en-US"/>
        </w:rPr>
        <w:t xml:space="preserve">מים </w:t>
      </w:r>
      <w:r w:rsidRPr="00CA7E28">
        <w:rPr>
          <w:rtl/>
          <w:lang w:eastAsia="en-US"/>
        </w:rPr>
        <w:t>אל פרעה אצבע אלהים היא".</w:t>
      </w:r>
      <w:r>
        <w:rPr>
          <w:rtl/>
          <w:lang w:eastAsia="en-US"/>
        </w:rPr>
        <w:t xml:space="preserve"> אין אצבע אלא גבורה, שנאמר: "כי אראה שמיך מעשה אצבעותיך" (תהלים ח ד).</w:t>
      </w:r>
      <w:r>
        <w:rPr>
          <w:rStyle w:val="a5"/>
          <w:rtl/>
          <w:lang w:eastAsia="en-US"/>
        </w:rPr>
        <w:footnoteReference w:id="11"/>
      </w:r>
    </w:p>
    <w:p w14:paraId="24542338" w14:textId="77777777" w:rsidR="008F1F2D" w:rsidRDefault="008F1F2D" w:rsidP="008F1F2D">
      <w:pPr>
        <w:pStyle w:val="ab"/>
        <w:rPr>
          <w:rtl/>
          <w:lang w:eastAsia="en-US"/>
        </w:rPr>
      </w:pPr>
      <w:r w:rsidRPr="00C93F6C">
        <w:rPr>
          <w:rtl/>
          <w:lang w:eastAsia="en-US"/>
        </w:rPr>
        <w:t>מדרש שכל טוב (בובר) שמות פרק ח</w:t>
      </w:r>
      <w:r w:rsidR="00E61F02">
        <w:rPr>
          <w:rFonts w:hint="cs"/>
          <w:rtl/>
          <w:lang w:eastAsia="en-US"/>
        </w:rPr>
        <w:t xml:space="preserve"> </w:t>
      </w:r>
      <w:r w:rsidR="00E61F02">
        <w:rPr>
          <w:rtl/>
          <w:lang w:eastAsia="en-US"/>
        </w:rPr>
        <w:t>–</w:t>
      </w:r>
      <w:r w:rsidR="00E61F02">
        <w:rPr>
          <w:rFonts w:hint="cs"/>
          <w:rtl/>
          <w:lang w:eastAsia="en-US"/>
        </w:rPr>
        <w:t xml:space="preserve"> מכה מהבורא</w:t>
      </w:r>
    </w:p>
    <w:p w14:paraId="4AD7D3C4" w14:textId="77777777" w:rsidR="008F1F2D" w:rsidRDefault="008F1F2D" w:rsidP="008F1F2D">
      <w:pPr>
        <w:pStyle w:val="ac"/>
        <w:rPr>
          <w:rtl/>
          <w:lang w:eastAsia="en-US"/>
        </w:rPr>
      </w:pPr>
      <w:r w:rsidRPr="00C93F6C">
        <w:rPr>
          <w:rtl/>
          <w:lang w:eastAsia="en-US"/>
        </w:rPr>
        <w:t>ויאמרו החרטומים אל פרעה אצבע אלהים הוא. מכה זו מלפני הבורא נשתלחה ולא ממשה ואהרן שאילמלי ממשה ואהרן היא, גם אנו היינו יכולים לעשות ולהוציא כנים.</w:t>
      </w:r>
      <w:r>
        <w:rPr>
          <w:rStyle w:val="a5"/>
          <w:rtl/>
          <w:lang w:eastAsia="en-US"/>
        </w:rPr>
        <w:footnoteReference w:id="12"/>
      </w:r>
    </w:p>
    <w:p w14:paraId="7BA3B3D4" w14:textId="6E71A3E1" w:rsidR="00B80C9B" w:rsidRDefault="00B80C9B" w:rsidP="00B80C9B">
      <w:pPr>
        <w:pStyle w:val="ab"/>
        <w:rPr>
          <w:rtl/>
          <w:lang w:eastAsia="en-US"/>
        </w:rPr>
      </w:pPr>
      <w:r>
        <w:rPr>
          <w:rtl/>
          <w:lang w:eastAsia="en-US"/>
        </w:rPr>
        <w:lastRenderedPageBreak/>
        <w:t>תרגום אונקלוס שמות ח טו</w:t>
      </w:r>
      <w:r>
        <w:rPr>
          <w:rFonts w:hint="cs"/>
          <w:rtl/>
          <w:lang w:eastAsia="en-US"/>
        </w:rPr>
        <w:t xml:space="preserve"> - מכה או אצבע ממש</w:t>
      </w:r>
    </w:p>
    <w:p w14:paraId="75566BD0" w14:textId="4080AFDE" w:rsidR="00B80C9B" w:rsidRDefault="00B80C9B" w:rsidP="00B80C9B">
      <w:pPr>
        <w:pStyle w:val="ac"/>
        <w:rPr>
          <w:rtl/>
          <w:lang w:eastAsia="en-US"/>
        </w:rPr>
      </w:pPr>
      <w:r>
        <w:rPr>
          <w:rtl/>
          <w:lang w:eastAsia="en-US"/>
        </w:rPr>
        <w:t>ואמרו חרשיא לפרעה מחא מן קדם יי היא ואתקף לבא דפרעה ולא קביל מנהון כמא דמליל יי:</w:t>
      </w:r>
      <w:r w:rsidR="003C090E">
        <w:rPr>
          <w:rStyle w:val="a5"/>
          <w:rtl/>
          <w:lang w:eastAsia="en-US"/>
        </w:rPr>
        <w:footnoteReference w:id="13"/>
      </w:r>
    </w:p>
    <w:p w14:paraId="54E3D76D" w14:textId="4A7E963D" w:rsidR="00C26526" w:rsidRDefault="00C26526" w:rsidP="00C26526">
      <w:pPr>
        <w:pStyle w:val="ab"/>
        <w:rPr>
          <w:rtl/>
          <w:lang w:eastAsia="en-US"/>
        </w:rPr>
      </w:pPr>
      <w:r>
        <w:rPr>
          <w:rtl/>
          <w:lang w:eastAsia="en-US"/>
        </w:rPr>
        <w:t xml:space="preserve">מדרש תנחומא פרשת וארא סימן ה </w:t>
      </w:r>
      <w:r w:rsidR="00E61F02">
        <w:rPr>
          <w:rtl/>
          <w:lang w:eastAsia="en-US"/>
        </w:rPr>
        <w:t>–</w:t>
      </w:r>
      <w:r w:rsidR="00E61F02">
        <w:rPr>
          <w:rFonts w:hint="cs"/>
          <w:rtl/>
          <w:lang w:eastAsia="en-US"/>
        </w:rPr>
        <w:t xml:space="preserve"> כל המכות הם אצבע אלהים</w:t>
      </w:r>
    </w:p>
    <w:p w14:paraId="43CC468A" w14:textId="77777777" w:rsidR="00C26526" w:rsidRDefault="00C26526" w:rsidP="002178F7">
      <w:pPr>
        <w:pStyle w:val="ac"/>
        <w:rPr>
          <w:rtl/>
          <w:lang w:eastAsia="en-US"/>
        </w:rPr>
      </w:pPr>
      <w:r>
        <w:rPr>
          <w:rtl/>
          <w:lang w:eastAsia="en-US"/>
        </w:rPr>
        <w:t>... באותה שעה קבץ (פרעה) את כל חכמי מצרים, אמר להם: שמא שמעתם שמעו של אלהיהם של אלו? ... השיבם</w:t>
      </w:r>
      <w:r w:rsidR="002178F7">
        <w:rPr>
          <w:rtl/>
          <w:lang w:eastAsia="en-US"/>
        </w:rPr>
        <w:t xml:space="preserve"> (למשה ואהרון):</w:t>
      </w:r>
      <w:r>
        <w:rPr>
          <w:rtl/>
          <w:lang w:eastAsia="en-US"/>
        </w:rPr>
        <w:t xml:space="preserve"> איני יודע מה אתם אומרים</w:t>
      </w:r>
      <w:r w:rsidR="002178F7">
        <w:rPr>
          <w:rtl/>
          <w:lang w:eastAsia="en-US"/>
        </w:rPr>
        <w:t>,</w:t>
      </w:r>
      <w:r>
        <w:rPr>
          <w:rtl/>
          <w:lang w:eastAsia="en-US"/>
        </w:rPr>
        <w:t xml:space="preserve"> מי ה' אשר אשמע בקולו</w:t>
      </w:r>
      <w:r w:rsidR="002178F7">
        <w:rPr>
          <w:rtl/>
          <w:lang w:eastAsia="en-US"/>
        </w:rPr>
        <w:t>?</w:t>
      </w:r>
      <w:r>
        <w:rPr>
          <w:rtl/>
          <w:lang w:eastAsia="en-US"/>
        </w:rPr>
        <w:t xml:space="preserve"> א"ל הקב"ה</w:t>
      </w:r>
      <w:r w:rsidR="002178F7">
        <w:rPr>
          <w:rtl/>
          <w:lang w:eastAsia="en-US"/>
        </w:rPr>
        <w:t>:</w:t>
      </w:r>
      <w:r>
        <w:rPr>
          <w:rtl/>
          <w:lang w:eastAsia="en-US"/>
        </w:rPr>
        <w:t xml:space="preserve"> רשע</w:t>
      </w:r>
      <w:r w:rsidR="002178F7">
        <w:rPr>
          <w:rtl/>
          <w:lang w:eastAsia="en-US"/>
        </w:rPr>
        <w:t>,</w:t>
      </w:r>
      <w:r>
        <w:rPr>
          <w:rtl/>
          <w:lang w:eastAsia="en-US"/>
        </w:rPr>
        <w:t xml:space="preserve"> מי ה' אמרת</w:t>
      </w:r>
      <w:r w:rsidR="002178F7">
        <w:rPr>
          <w:rtl/>
          <w:lang w:eastAsia="en-US"/>
        </w:rPr>
        <w:t>?</w:t>
      </w:r>
      <w:r>
        <w:rPr>
          <w:rtl/>
          <w:lang w:eastAsia="en-US"/>
        </w:rPr>
        <w:t xml:space="preserve"> מ</w:t>
      </w:r>
      <w:r w:rsidR="002178F7">
        <w:rPr>
          <w:rtl/>
          <w:lang w:eastAsia="en-US"/>
        </w:rPr>
        <w:t>"</w:t>
      </w:r>
      <w:r>
        <w:rPr>
          <w:rtl/>
          <w:lang w:eastAsia="en-US"/>
        </w:rPr>
        <w:t>י אתה לוקה</w:t>
      </w:r>
      <w:r w:rsidR="002178F7">
        <w:rPr>
          <w:rtl/>
          <w:lang w:eastAsia="en-US"/>
        </w:rPr>
        <w:t>.</w:t>
      </w:r>
      <w:r>
        <w:rPr>
          <w:rtl/>
          <w:lang w:eastAsia="en-US"/>
        </w:rPr>
        <w:t xml:space="preserve"> מ</w:t>
      </w:r>
      <w:r w:rsidR="002178F7">
        <w:rPr>
          <w:rtl/>
          <w:lang w:eastAsia="en-US"/>
        </w:rPr>
        <w:t>"</w:t>
      </w:r>
      <w:r>
        <w:rPr>
          <w:rtl/>
          <w:lang w:eastAsia="en-US"/>
        </w:rPr>
        <w:t>י עולה בגי</w:t>
      </w:r>
      <w:r w:rsidR="002178F7">
        <w:rPr>
          <w:rtl/>
          <w:lang w:eastAsia="en-US"/>
        </w:rPr>
        <w:t>מטריה</w:t>
      </w:r>
      <w:r>
        <w:rPr>
          <w:rtl/>
          <w:lang w:eastAsia="en-US"/>
        </w:rPr>
        <w:t xml:space="preserve"> </w:t>
      </w:r>
      <w:r w:rsidRPr="00F2086C">
        <w:rPr>
          <w:rtl/>
          <w:lang w:eastAsia="en-US"/>
        </w:rPr>
        <w:t>חמ</w:t>
      </w:r>
      <w:r w:rsidR="002178F7" w:rsidRPr="00F2086C">
        <w:rPr>
          <w:rtl/>
          <w:lang w:eastAsia="en-US"/>
        </w:rPr>
        <w:t>י</w:t>
      </w:r>
      <w:r w:rsidRPr="00F2086C">
        <w:rPr>
          <w:rtl/>
          <w:lang w:eastAsia="en-US"/>
        </w:rPr>
        <w:t>שים</w:t>
      </w:r>
      <w:r w:rsidR="002178F7" w:rsidRPr="00F2086C">
        <w:rPr>
          <w:rtl/>
          <w:lang w:eastAsia="en-US"/>
        </w:rPr>
        <w:t>.</w:t>
      </w:r>
      <w:r w:rsidRPr="00F2086C">
        <w:rPr>
          <w:rtl/>
          <w:lang w:eastAsia="en-US"/>
        </w:rPr>
        <w:t xml:space="preserve"> אלו חמשים מכות שהביא הקב"ה על המצריים במצרים</w:t>
      </w:r>
      <w:r w:rsidR="002178F7" w:rsidRPr="00F2086C">
        <w:rPr>
          <w:rtl/>
          <w:lang w:eastAsia="en-US"/>
        </w:rPr>
        <w:t>.</w:t>
      </w:r>
      <w:r w:rsidRPr="00F2086C">
        <w:rPr>
          <w:rtl/>
          <w:lang w:eastAsia="en-US"/>
        </w:rPr>
        <w:t xml:space="preserve"> במצרים מהו אומר</w:t>
      </w:r>
      <w:r w:rsidR="002178F7" w:rsidRPr="00F2086C">
        <w:rPr>
          <w:rtl/>
          <w:lang w:eastAsia="en-US"/>
        </w:rPr>
        <w:t>?</w:t>
      </w:r>
      <w:r w:rsidRPr="00F2086C">
        <w:rPr>
          <w:rtl/>
          <w:lang w:eastAsia="en-US"/>
        </w:rPr>
        <w:t xml:space="preserve"> </w:t>
      </w:r>
      <w:r w:rsidR="002178F7" w:rsidRPr="00F2086C">
        <w:rPr>
          <w:rtl/>
          <w:lang w:eastAsia="en-US"/>
        </w:rPr>
        <w:t>"</w:t>
      </w:r>
      <w:r w:rsidRPr="00F2086C">
        <w:rPr>
          <w:rtl/>
          <w:lang w:eastAsia="en-US"/>
        </w:rPr>
        <w:t>ויאמרו החרטומים אל פרעה אצבע אלהים הוא</w:t>
      </w:r>
      <w:r w:rsidR="002178F7">
        <w:rPr>
          <w:rtl/>
          <w:lang w:eastAsia="en-US"/>
        </w:rPr>
        <w:t>".</w:t>
      </w:r>
      <w:r>
        <w:rPr>
          <w:rtl/>
          <w:lang w:eastAsia="en-US"/>
        </w:rPr>
        <w:t xml:space="preserve"> ועל הים מהו אומר</w:t>
      </w:r>
      <w:r w:rsidR="002178F7">
        <w:rPr>
          <w:rtl/>
          <w:lang w:eastAsia="en-US"/>
        </w:rPr>
        <w:t>?</w:t>
      </w:r>
      <w:r>
        <w:rPr>
          <w:rtl/>
          <w:lang w:eastAsia="en-US"/>
        </w:rPr>
        <w:t xml:space="preserve"> </w:t>
      </w:r>
      <w:r w:rsidR="002178F7">
        <w:rPr>
          <w:rtl/>
          <w:lang w:eastAsia="en-US"/>
        </w:rPr>
        <w:t>"</w:t>
      </w:r>
      <w:r>
        <w:rPr>
          <w:rtl/>
          <w:lang w:eastAsia="en-US"/>
        </w:rPr>
        <w:t>וירא ישראל את היד הגדולה</w:t>
      </w:r>
      <w:r w:rsidR="002178F7">
        <w:rPr>
          <w:rtl/>
          <w:lang w:eastAsia="en-US"/>
        </w:rPr>
        <w:t>"</w:t>
      </w:r>
      <w:r>
        <w:rPr>
          <w:rtl/>
          <w:lang w:eastAsia="en-US"/>
        </w:rPr>
        <w:t xml:space="preserve"> (שמות יד)</w:t>
      </w:r>
      <w:r w:rsidR="002178F7">
        <w:rPr>
          <w:rtl/>
          <w:lang w:eastAsia="en-US"/>
        </w:rPr>
        <w:t>.</w:t>
      </w:r>
      <w:r>
        <w:rPr>
          <w:rtl/>
          <w:lang w:eastAsia="en-US"/>
        </w:rPr>
        <w:t xml:space="preserve"> כמה לקו באצבע</w:t>
      </w:r>
      <w:r w:rsidR="002178F7">
        <w:rPr>
          <w:rtl/>
          <w:lang w:eastAsia="en-US"/>
        </w:rPr>
        <w:t>?</w:t>
      </w:r>
      <w:r>
        <w:rPr>
          <w:rtl/>
          <w:lang w:eastAsia="en-US"/>
        </w:rPr>
        <w:t xml:space="preserve"> עשר מכות</w:t>
      </w:r>
      <w:r w:rsidR="002178F7">
        <w:rPr>
          <w:rtl/>
          <w:lang w:eastAsia="en-US"/>
        </w:rPr>
        <w:t>.</w:t>
      </w:r>
      <w:r>
        <w:rPr>
          <w:rtl/>
          <w:lang w:eastAsia="en-US"/>
        </w:rPr>
        <w:t xml:space="preserve"> חשוב חמש אצבעות שביד הגדולה לכל אחד ואחד עשר עשר הרי חמ</w:t>
      </w:r>
      <w:r w:rsidR="002178F7">
        <w:rPr>
          <w:rtl/>
          <w:lang w:eastAsia="en-US"/>
        </w:rPr>
        <w:t>י</w:t>
      </w:r>
      <w:r>
        <w:rPr>
          <w:rtl/>
          <w:lang w:eastAsia="en-US"/>
        </w:rPr>
        <w:t>שים</w:t>
      </w:r>
      <w:r w:rsidR="002178F7">
        <w:rPr>
          <w:rtl/>
          <w:lang w:eastAsia="en-US"/>
        </w:rPr>
        <w:t>.</w:t>
      </w:r>
      <w:r w:rsidR="002178F7">
        <w:rPr>
          <w:rStyle w:val="a5"/>
          <w:rtl/>
          <w:lang w:eastAsia="en-US"/>
        </w:rPr>
        <w:footnoteReference w:id="14"/>
      </w:r>
      <w:r>
        <w:rPr>
          <w:rtl/>
          <w:lang w:eastAsia="en-US"/>
        </w:rPr>
        <w:t xml:space="preserve"> </w:t>
      </w:r>
    </w:p>
    <w:p w14:paraId="0EBB0316" w14:textId="77777777" w:rsidR="000601DF" w:rsidRDefault="000601DF" w:rsidP="000601DF">
      <w:pPr>
        <w:pStyle w:val="ab"/>
        <w:rPr>
          <w:rtl/>
          <w:lang w:eastAsia="en-US"/>
        </w:rPr>
      </w:pPr>
      <w:r>
        <w:rPr>
          <w:rtl/>
          <w:lang w:eastAsia="en-US"/>
        </w:rPr>
        <w:t xml:space="preserve">ספר החינוך הערת המחבר ד"ה האמת הברור </w:t>
      </w:r>
      <w:r w:rsidR="00E61F02">
        <w:rPr>
          <w:rtl/>
          <w:lang w:eastAsia="en-US"/>
        </w:rPr>
        <w:t>–</w:t>
      </w:r>
      <w:r w:rsidR="00E61F02">
        <w:rPr>
          <w:rFonts w:hint="cs"/>
          <w:rtl/>
          <w:lang w:eastAsia="en-US"/>
        </w:rPr>
        <w:t xml:space="preserve"> האותות אינם בסיס מוצק לאמונה</w:t>
      </w:r>
    </w:p>
    <w:p w14:paraId="37722C7F" w14:textId="77777777" w:rsidR="000601DF" w:rsidRDefault="000601DF" w:rsidP="00E21788">
      <w:pPr>
        <w:pStyle w:val="ac"/>
        <w:rPr>
          <w:rtl/>
          <w:lang w:eastAsia="en-US"/>
        </w:rPr>
      </w:pPr>
      <w:r>
        <w:rPr>
          <w:rtl/>
          <w:lang w:eastAsia="en-US"/>
        </w:rPr>
        <w:t>האמת הברור במין האנושי הוא מה שהסכימה עליו דעת רוב בני אדם שבעולם. וכבר הסכימה דעת כולם להאמין עדות אנשים</w:t>
      </w:r>
      <w:r w:rsidR="00E21788">
        <w:rPr>
          <w:rFonts w:hint="cs"/>
          <w:rtl/>
          <w:lang w:eastAsia="en-US"/>
        </w:rPr>
        <w:t>.</w:t>
      </w:r>
      <w:r>
        <w:rPr>
          <w:rtl/>
          <w:lang w:eastAsia="en-US"/>
        </w:rPr>
        <w:t xml:space="preserve"> וברבות המעידים על הדבר שיעידו עליו</w:t>
      </w:r>
      <w:r w:rsidR="00E21788">
        <w:rPr>
          <w:rFonts w:hint="cs"/>
          <w:rtl/>
          <w:lang w:eastAsia="en-US"/>
        </w:rPr>
        <w:t>,</w:t>
      </w:r>
      <w:r>
        <w:rPr>
          <w:rtl/>
          <w:lang w:eastAsia="en-US"/>
        </w:rPr>
        <w:t xml:space="preserve"> אז יתאמת הענין יותר בעיני שומעיו ... וגם כן הסכימה דעת הכל מטעם זה, לקבל מפי אבותיהם וזקניהם עדותם במה שמספרים להם שאירע בימיהם או בימי אבות אבותיהם ... על כן כשרצה האלהים לתת תורה לעמו ישראל</w:t>
      </w:r>
      <w:r w:rsidR="00E21788">
        <w:rPr>
          <w:rFonts w:hint="cs"/>
          <w:rtl/>
          <w:lang w:eastAsia="en-US"/>
        </w:rPr>
        <w:t>,</w:t>
      </w:r>
      <w:r>
        <w:rPr>
          <w:rtl/>
          <w:lang w:eastAsia="en-US"/>
        </w:rPr>
        <w:t xml:space="preserve"> נתנה להם לעיני שש מאות אלף אנשים גדולים מלבד טף ונשים רבים</w:t>
      </w:r>
      <w:r w:rsidR="00E21788">
        <w:rPr>
          <w:rFonts w:hint="cs"/>
          <w:rtl/>
          <w:lang w:eastAsia="en-US"/>
        </w:rPr>
        <w:t>.</w:t>
      </w:r>
      <w:r>
        <w:rPr>
          <w:rtl/>
          <w:lang w:eastAsia="en-US"/>
        </w:rPr>
        <w:t xml:space="preserve"> להיות כ</w:t>
      </w:r>
      <w:r w:rsidR="00E21788">
        <w:rPr>
          <w:rFonts w:hint="cs"/>
          <w:rtl/>
          <w:lang w:eastAsia="en-US"/>
        </w:rPr>
        <w:t>ו</w:t>
      </w:r>
      <w:r>
        <w:rPr>
          <w:rtl/>
          <w:lang w:eastAsia="en-US"/>
        </w:rPr>
        <w:t>לם עדים נאמנים על הדברים. גם למען תהיה העדות יותר חזק ונאמן</w:t>
      </w:r>
      <w:r w:rsidR="00E21788">
        <w:rPr>
          <w:rFonts w:hint="cs"/>
          <w:rtl/>
          <w:lang w:eastAsia="en-US"/>
        </w:rPr>
        <w:t>,</w:t>
      </w:r>
      <w:r>
        <w:rPr>
          <w:rtl/>
          <w:lang w:eastAsia="en-US"/>
        </w:rPr>
        <w:t xml:space="preserve"> זכו כ</w:t>
      </w:r>
      <w:r w:rsidR="00E21788">
        <w:rPr>
          <w:rFonts w:hint="cs"/>
          <w:rtl/>
          <w:lang w:eastAsia="en-US"/>
        </w:rPr>
        <w:t>ו</w:t>
      </w:r>
      <w:r>
        <w:rPr>
          <w:rtl/>
          <w:lang w:eastAsia="en-US"/>
        </w:rPr>
        <w:t>לם למעלת הנבואה</w:t>
      </w:r>
      <w:r w:rsidR="00E21788">
        <w:rPr>
          <w:rFonts w:hint="cs"/>
          <w:rtl/>
          <w:lang w:eastAsia="en-US"/>
        </w:rPr>
        <w:t>.</w:t>
      </w:r>
      <w:r>
        <w:rPr>
          <w:rtl/>
          <w:lang w:eastAsia="en-US"/>
        </w:rPr>
        <w:t xml:space="preserve"> לפי שאין במה שיוודע מצד הנבואה נופל ספק לעולם ... ולולי שזכו לנבואה בכל האותות שעשה משה לעיני פרעה ולעיניהם, היה יכול בעל הדין לחלוק ולומר</w:t>
      </w:r>
      <w:r w:rsidR="00E21788">
        <w:rPr>
          <w:rFonts w:hint="cs"/>
          <w:rtl/>
          <w:lang w:eastAsia="en-US"/>
        </w:rPr>
        <w:t>:</w:t>
      </w:r>
      <w:r>
        <w:rPr>
          <w:rtl/>
          <w:lang w:eastAsia="en-US"/>
        </w:rPr>
        <w:t xml:space="preserve"> מי יודע אם עשה הכל בתחבולות חכמת השדים או בכח שמות המלאכים. ואף על פי שחכמי מצרים וכל חרטומיה, שהיו בקיאים בחכמת השדים </w:t>
      </w:r>
      <w:r w:rsidRPr="000601DF">
        <w:rPr>
          <w:rtl/>
          <w:lang w:eastAsia="en-US"/>
        </w:rPr>
        <w:t>והכישוף יותר מכל שאר העולם, הודו בעל כ</w:t>
      </w:r>
      <w:r w:rsidR="005B451A">
        <w:rPr>
          <w:rFonts w:hint="cs"/>
          <w:rtl/>
          <w:lang w:eastAsia="en-US"/>
        </w:rPr>
        <w:t>ו</w:t>
      </w:r>
      <w:r w:rsidRPr="000601DF">
        <w:rPr>
          <w:rtl/>
          <w:lang w:eastAsia="en-US"/>
        </w:rPr>
        <w:t>רחם למשה ואמרו לפרעה כי בכח השם עשה, כמו שכתוב [שמות ח', ט"ו] אצבע אלהים הוא</w:t>
      </w:r>
      <w:r>
        <w:rPr>
          <w:rtl/>
          <w:lang w:eastAsia="en-US"/>
        </w:rPr>
        <w:t>, אף על פי כן הרוצה להתעקש יאמר ביתרון חכמתו מהם עשה והודו לו. אבל אחרי הנבואה לא נשאר להם שום צד פקפוק בענין, וידעו בברור כי כל המעשים נעשו במצות אדון העולם ומידו הגיע אליהם הכל. והם שראו בעיניהם וידעו הדבר ידיעה אמיתית שאין לבני אדם אמת חזק יותר מזה, העידו לבניהם אשר ילדו אחרי כן, כי כל דברי התורה אשר קבלו על יד משה מב' בראשית עד ל' לעיני כל ישראל, אמת וברור בלי שום ספק בעולם</w:t>
      </w:r>
      <w:r w:rsidR="00E21788">
        <w:rPr>
          <w:rFonts w:hint="cs"/>
          <w:rtl/>
          <w:lang w:eastAsia="en-US"/>
        </w:rPr>
        <w:t>.</w:t>
      </w:r>
      <w:r>
        <w:rPr>
          <w:rtl/>
          <w:lang w:eastAsia="en-US"/>
        </w:rPr>
        <w:t xml:space="preserve"> ובניהם העידו לבניהם גם כן, ובניהם לבניהם עדינו. נמצאת תורתנו בידינו תורת אמת מפי שש מאות אלף עדים נאמנים, שהוא חשבון הכולל כל דעות בני אדם, מלבד טף ונשים.</w:t>
      </w:r>
      <w:r w:rsidR="003F61D6">
        <w:rPr>
          <w:rStyle w:val="a5"/>
          <w:rtl/>
          <w:lang w:eastAsia="en-US"/>
        </w:rPr>
        <w:footnoteReference w:id="15"/>
      </w:r>
    </w:p>
    <w:p w14:paraId="3221E53F" w14:textId="77777777" w:rsidR="00476198" w:rsidRPr="009C5C42" w:rsidRDefault="00476198" w:rsidP="001E2018">
      <w:pPr>
        <w:pStyle w:val="ad"/>
        <w:spacing w:before="240"/>
        <w:rPr>
          <w:rtl/>
        </w:rPr>
      </w:pPr>
      <w:r w:rsidRPr="009C5C42">
        <w:rPr>
          <w:rtl/>
        </w:rPr>
        <w:t>שבת שלום</w:t>
      </w:r>
      <w:r w:rsidR="00E21788">
        <w:rPr>
          <w:rFonts w:hint="cs"/>
          <w:rtl/>
        </w:rPr>
        <w:t xml:space="preserve"> </w:t>
      </w:r>
    </w:p>
    <w:p w14:paraId="596464F2" w14:textId="77777777" w:rsidR="00476198" w:rsidRDefault="00476198" w:rsidP="00B174F5">
      <w:pPr>
        <w:pStyle w:val="ad"/>
        <w:rPr>
          <w:rtl/>
        </w:rPr>
      </w:pPr>
      <w:r w:rsidRPr="009C5C42">
        <w:rPr>
          <w:rtl/>
        </w:rPr>
        <w:t>מחלקי המים</w:t>
      </w:r>
    </w:p>
    <w:p w14:paraId="7B81878E" w14:textId="0840A238" w:rsidR="007614F3" w:rsidRDefault="007614F3" w:rsidP="00DE758D">
      <w:pPr>
        <w:pStyle w:val="ad"/>
        <w:spacing w:before="120" w:line="280" w:lineRule="atLeast"/>
        <w:rPr>
          <w:b w:val="0"/>
          <w:bCs w:val="0"/>
          <w:szCs w:val="22"/>
          <w:rtl/>
        </w:rPr>
      </w:pPr>
      <w:r w:rsidRPr="007F4E9A">
        <w:rPr>
          <w:szCs w:val="22"/>
          <w:rtl/>
        </w:rPr>
        <w:t>מים אחרונים 1:</w:t>
      </w:r>
      <w:r>
        <w:rPr>
          <w:b w:val="0"/>
          <w:bCs w:val="0"/>
          <w:szCs w:val="22"/>
          <w:rtl/>
        </w:rPr>
        <w:t xml:space="preserve"> הזכרנו כבדרך אגב, בהערה 1</w:t>
      </w:r>
      <w:r w:rsidR="00DE758D">
        <w:rPr>
          <w:rFonts w:hint="cs"/>
          <w:b w:val="0"/>
          <w:bCs w:val="0"/>
          <w:szCs w:val="22"/>
          <w:rtl/>
        </w:rPr>
        <w:t>1</w:t>
      </w:r>
      <w:r>
        <w:rPr>
          <w:b w:val="0"/>
          <w:bCs w:val="0"/>
          <w:szCs w:val="22"/>
          <w:rtl/>
        </w:rPr>
        <w:t xml:space="preserve"> למעלה, את הנושא של </w:t>
      </w:r>
      <w:r w:rsidRPr="007614F3">
        <w:rPr>
          <w:b w:val="0"/>
          <w:bCs w:val="0"/>
          <w:szCs w:val="22"/>
          <w:rtl/>
        </w:rPr>
        <w:t>דימויים וכינויים גופניים לקב"ה</w:t>
      </w:r>
      <w:r>
        <w:rPr>
          <w:b w:val="0"/>
          <w:bCs w:val="0"/>
          <w:szCs w:val="22"/>
          <w:rtl/>
        </w:rPr>
        <w:t xml:space="preserve"> שגם הוא </w:t>
      </w:r>
      <w:r w:rsidR="00644303">
        <w:rPr>
          <w:b w:val="0"/>
          <w:bCs w:val="0"/>
          <w:szCs w:val="22"/>
          <w:rtl/>
        </w:rPr>
        <w:t xml:space="preserve">מחלוקת </w:t>
      </w:r>
      <w:r>
        <w:rPr>
          <w:b w:val="0"/>
          <w:bCs w:val="0"/>
          <w:szCs w:val="22"/>
          <w:rtl/>
        </w:rPr>
        <w:t>עמ</w:t>
      </w:r>
      <w:r w:rsidR="00644303">
        <w:rPr>
          <w:b w:val="0"/>
          <w:bCs w:val="0"/>
          <w:szCs w:val="22"/>
          <w:rtl/>
        </w:rPr>
        <w:t>וקה</w:t>
      </w:r>
      <w:r>
        <w:rPr>
          <w:b w:val="0"/>
          <w:bCs w:val="0"/>
          <w:szCs w:val="22"/>
          <w:rtl/>
        </w:rPr>
        <w:t xml:space="preserve"> בי</w:t>
      </w:r>
      <w:r w:rsidR="00002051">
        <w:rPr>
          <w:b w:val="0"/>
          <w:bCs w:val="0"/>
          <w:szCs w:val="22"/>
          <w:rtl/>
        </w:rPr>
        <w:t>ן</w:t>
      </w:r>
      <w:r>
        <w:rPr>
          <w:b w:val="0"/>
          <w:bCs w:val="0"/>
          <w:szCs w:val="22"/>
          <w:rtl/>
        </w:rPr>
        <w:t xml:space="preserve"> שיטת </w:t>
      </w:r>
      <w:r w:rsidRPr="007614F3">
        <w:rPr>
          <w:b w:val="0"/>
          <w:bCs w:val="0"/>
          <w:szCs w:val="22"/>
          <w:rtl/>
        </w:rPr>
        <w:t>רמב"ם לרמב"ן</w:t>
      </w:r>
      <w:r w:rsidR="00002051">
        <w:rPr>
          <w:b w:val="0"/>
          <w:bCs w:val="0"/>
          <w:szCs w:val="22"/>
          <w:rtl/>
        </w:rPr>
        <w:t xml:space="preserve"> וקשור ל</w:t>
      </w:r>
      <w:r w:rsidR="00F904E3">
        <w:rPr>
          <w:b w:val="0"/>
          <w:bCs w:val="0"/>
          <w:szCs w:val="22"/>
          <w:rtl/>
        </w:rPr>
        <w:t xml:space="preserve">נושא </w:t>
      </w:r>
      <w:r w:rsidR="00002051">
        <w:rPr>
          <w:b w:val="0"/>
          <w:bCs w:val="0"/>
          <w:szCs w:val="22"/>
          <w:rtl/>
        </w:rPr>
        <w:t>"אצבע אלהים" שבחרנו לדון בו. "מקוצר רוח ומעבודה קשה" לא הספיקונו לעיין טוב בדבר</w:t>
      </w:r>
      <w:r w:rsidR="00644303">
        <w:rPr>
          <w:b w:val="0"/>
          <w:bCs w:val="0"/>
          <w:szCs w:val="22"/>
          <w:rtl/>
        </w:rPr>
        <w:t xml:space="preserve"> זה אשר </w:t>
      </w:r>
      <w:r w:rsidR="00F904E3">
        <w:rPr>
          <w:b w:val="0"/>
          <w:bCs w:val="0"/>
          <w:szCs w:val="22"/>
          <w:rtl/>
        </w:rPr>
        <w:t>דורש עיון רב</w:t>
      </w:r>
      <w:r w:rsidR="00002051">
        <w:rPr>
          <w:b w:val="0"/>
          <w:bCs w:val="0"/>
          <w:szCs w:val="22"/>
          <w:rtl/>
        </w:rPr>
        <w:t xml:space="preserve">. למקורות (חלקיים כמובן), </w:t>
      </w:r>
      <w:r w:rsidR="00B36A82">
        <w:rPr>
          <w:b w:val="0"/>
          <w:bCs w:val="0"/>
          <w:szCs w:val="22"/>
          <w:rtl/>
        </w:rPr>
        <w:t>ראו</w:t>
      </w:r>
      <w:r w:rsidR="00002051">
        <w:rPr>
          <w:b w:val="0"/>
          <w:bCs w:val="0"/>
          <w:szCs w:val="22"/>
          <w:rtl/>
        </w:rPr>
        <w:t xml:space="preserve"> </w:t>
      </w:r>
      <w:r w:rsidRPr="007614F3">
        <w:rPr>
          <w:b w:val="0"/>
          <w:bCs w:val="0"/>
          <w:szCs w:val="22"/>
          <w:rtl/>
        </w:rPr>
        <w:t>רמב"ם מורה נבוכים חלק ראשון פרק מו</w:t>
      </w:r>
      <w:r w:rsidR="00002051">
        <w:rPr>
          <w:b w:val="0"/>
          <w:bCs w:val="0"/>
          <w:szCs w:val="22"/>
          <w:rtl/>
        </w:rPr>
        <w:t xml:space="preserve"> ו</w:t>
      </w:r>
      <w:r w:rsidRPr="007614F3">
        <w:rPr>
          <w:b w:val="0"/>
          <w:bCs w:val="0"/>
          <w:szCs w:val="22"/>
          <w:rtl/>
        </w:rPr>
        <w:t>פירוש רמב"ן לתורה, בראשית מו א.</w:t>
      </w:r>
    </w:p>
    <w:p w14:paraId="333A4527" w14:textId="77777777" w:rsidR="00132A9B" w:rsidRPr="00B74AAF" w:rsidRDefault="00B74AAF" w:rsidP="00DE758D">
      <w:pPr>
        <w:pStyle w:val="ad"/>
        <w:spacing w:before="120" w:line="280" w:lineRule="atLeast"/>
        <w:rPr>
          <w:b w:val="0"/>
          <w:bCs w:val="0"/>
          <w:szCs w:val="22"/>
          <w:rtl/>
        </w:rPr>
      </w:pPr>
      <w:r w:rsidRPr="007F4E9A">
        <w:rPr>
          <w:szCs w:val="22"/>
          <w:rtl/>
        </w:rPr>
        <w:t>מים אחרונים</w:t>
      </w:r>
      <w:r w:rsidR="007614F3" w:rsidRPr="007F4E9A">
        <w:rPr>
          <w:szCs w:val="22"/>
          <w:rtl/>
        </w:rPr>
        <w:t xml:space="preserve"> 2</w:t>
      </w:r>
      <w:r w:rsidRPr="007F4E9A">
        <w:rPr>
          <w:szCs w:val="22"/>
          <w:rtl/>
        </w:rPr>
        <w:t>:</w:t>
      </w:r>
      <w:r w:rsidRPr="00B74AAF">
        <w:rPr>
          <w:b w:val="0"/>
          <w:bCs w:val="0"/>
          <w:szCs w:val="22"/>
          <w:rtl/>
        </w:rPr>
        <w:t xml:space="preserve"> </w:t>
      </w:r>
      <w:r w:rsidR="00DE758D">
        <w:rPr>
          <w:rFonts w:hint="cs"/>
          <w:b w:val="0"/>
          <w:bCs w:val="0"/>
          <w:szCs w:val="22"/>
          <w:rtl/>
        </w:rPr>
        <w:t>יש אומרים</w:t>
      </w:r>
      <w:r>
        <w:rPr>
          <w:b w:val="0"/>
          <w:bCs w:val="0"/>
          <w:szCs w:val="22"/>
          <w:rtl/>
        </w:rPr>
        <w:t>, מעט בבדיחותא</w:t>
      </w:r>
      <w:r w:rsidR="00644303">
        <w:rPr>
          <w:b w:val="0"/>
          <w:bCs w:val="0"/>
          <w:szCs w:val="22"/>
          <w:rtl/>
        </w:rPr>
        <w:t>,</w:t>
      </w:r>
      <w:r>
        <w:rPr>
          <w:b w:val="0"/>
          <w:bCs w:val="0"/>
          <w:szCs w:val="22"/>
          <w:rtl/>
        </w:rPr>
        <w:t xml:space="preserve"> שמכת כינים שונה משאר המכות בשלושה מאפיינים: האחד שאין לפניה התראה כפי שציינו לעיל</w:t>
      </w:r>
      <w:r w:rsidR="00644303">
        <w:rPr>
          <w:b w:val="0"/>
          <w:bCs w:val="0"/>
          <w:szCs w:val="22"/>
          <w:rtl/>
        </w:rPr>
        <w:t>;</w:t>
      </w:r>
      <w:r>
        <w:rPr>
          <w:b w:val="0"/>
          <w:bCs w:val="0"/>
          <w:szCs w:val="22"/>
          <w:rtl/>
        </w:rPr>
        <w:t xml:space="preserve"> השני, שלא כתוב </w:t>
      </w:r>
      <w:r w:rsidR="0069711B">
        <w:rPr>
          <w:b w:val="0"/>
          <w:bCs w:val="0"/>
          <w:szCs w:val="22"/>
          <w:rtl/>
        </w:rPr>
        <w:t xml:space="preserve">בה </w:t>
      </w:r>
      <w:r>
        <w:rPr>
          <w:b w:val="0"/>
          <w:bCs w:val="0"/>
          <w:szCs w:val="22"/>
          <w:rtl/>
        </w:rPr>
        <w:t>שה' הפלה בין בני ישראל והמצרים כבשאר המכות</w:t>
      </w:r>
      <w:r w:rsidR="00644303">
        <w:rPr>
          <w:b w:val="0"/>
          <w:bCs w:val="0"/>
          <w:szCs w:val="22"/>
          <w:rtl/>
        </w:rPr>
        <w:t>;</w:t>
      </w:r>
      <w:r>
        <w:rPr>
          <w:b w:val="0"/>
          <w:bCs w:val="0"/>
          <w:szCs w:val="22"/>
          <w:rtl/>
        </w:rPr>
        <w:t xml:space="preserve"> והשלישי, לא כתוב שהיא פסקה ... </w:t>
      </w:r>
      <w:r w:rsidR="00DE758D">
        <w:rPr>
          <w:rFonts w:hint="cs"/>
          <w:b w:val="0"/>
          <w:bCs w:val="0"/>
          <w:szCs w:val="22"/>
          <w:rtl/>
        </w:rPr>
        <w:t>ו</w:t>
      </w:r>
      <w:r>
        <w:rPr>
          <w:b w:val="0"/>
          <w:bCs w:val="0"/>
          <w:szCs w:val="22"/>
          <w:rtl/>
        </w:rPr>
        <w:t xml:space="preserve">בהגדת הריטב"א הוא מזכיר שגם בני ישראל לקו בכינים, אלא שלא הצטערו. </w:t>
      </w:r>
      <w:r w:rsidR="00DE758D">
        <w:rPr>
          <w:rFonts w:hint="cs"/>
          <w:b w:val="0"/>
          <w:bCs w:val="0"/>
          <w:szCs w:val="22"/>
          <w:rtl/>
        </w:rPr>
        <w:t xml:space="preserve">אולי זו </w:t>
      </w:r>
      <w:r>
        <w:rPr>
          <w:b w:val="0"/>
          <w:bCs w:val="0"/>
          <w:szCs w:val="22"/>
          <w:rtl/>
        </w:rPr>
        <w:t>עוד סיבה שהחרטומים הקשו את לבם וטענו שזו "מכת טבע" ולא מאת ה' או משה ואהרון (כשיטת אבן עזרא, רשב"ם ו</w:t>
      </w:r>
      <w:r w:rsidR="0069711B">
        <w:rPr>
          <w:b w:val="0"/>
          <w:bCs w:val="0"/>
          <w:szCs w:val="22"/>
          <w:rtl/>
        </w:rPr>
        <w:t xml:space="preserve">קצת </w:t>
      </w:r>
      <w:r>
        <w:rPr>
          <w:b w:val="0"/>
          <w:bCs w:val="0"/>
          <w:szCs w:val="22"/>
          <w:rtl/>
        </w:rPr>
        <w:t>מדרש</w:t>
      </w:r>
      <w:r w:rsidR="0069711B">
        <w:rPr>
          <w:b w:val="0"/>
          <w:bCs w:val="0"/>
          <w:szCs w:val="22"/>
          <w:rtl/>
        </w:rPr>
        <w:t>ים</w:t>
      </w:r>
      <w:r>
        <w:rPr>
          <w:b w:val="0"/>
          <w:bCs w:val="0"/>
          <w:szCs w:val="22"/>
          <w:rtl/>
        </w:rPr>
        <w:t xml:space="preserve">). ולאור ההתנסות של הורים רבים </w:t>
      </w:r>
      <w:r w:rsidR="00644303">
        <w:rPr>
          <w:b w:val="0"/>
          <w:bCs w:val="0"/>
          <w:szCs w:val="22"/>
          <w:rtl/>
        </w:rPr>
        <w:t xml:space="preserve">עם </w:t>
      </w:r>
      <w:r w:rsidR="00DE758D">
        <w:rPr>
          <w:rFonts w:hint="cs"/>
          <w:b w:val="0"/>
          <w:bCs w:val="0"/>
          <w:szCs w:val="22"/>
          <w:rtl/>
        </w:rPr>
        <w:t xml:space="preserve">ראשי </w:t>
      </w:r>
      <w:r>
        <w:rPr>
          <w:b w:val="0"/>
          <w:bCs w:val="0"/>
          <w:szCs w:val="22"/>
          <w:rtl/>
        </w:rPr>
        <w:t>ילדי</w:t>
      </w:r>
      <w:r w:rsidR="00644303">
        <w:rPr>
          <w:b w:val="0"/>
          <w:bCs w:val="0"/>
          <w:szCs w:val="22"/>
          <w:rtl/>
        </w:rPr>
        <w:t>ה</w:t>
      </w:r>
      <w:r>
        <w:rPr>
          <w:b w:val="0"/>
          <w:bCs w:val="0"/>
          <w:szCs w:val="22"/>
          <w:rtl/>
        </w:rPr>
        <w:t xml:space="preserve">ם </w:t>
      </w:r>
      <w:r w:rsidR="00644303">
        <w:rPr>
          <w:b w:val="0"/>
          <w:bCs w:val="0"/>
          <w:szCs w:val="22"/>
          <w:rtl/>
        </w:rPr>
        <w:t>ה</w:t>
      </w:r>
      <w:r>
        <w:rPr>
          <w:b w:val="0"/>
          <w:bCs w:val="0"/>
          <w:szCs w:val="22"/>
          <w:rtl/>
        </w:rPr>
        <w:t xml:space="preserve">צעירים, אפשר שהחרטומים לא טעו כל כך ... </w:t>
      </w:r>
    </w:p>
    <w:sectPr w:rsidR="00132A9B" w:rsidRPr="00B74AAF" w:rsidSect="00E07E45">
      <w:headerReference w:type="default" r:id="rId8"/>
      <w:footerReference w:type="default" r:id="rId9"/>
      <w:endnotePr>
        <w:numFmt w:val="lowerLetter"/>
      </w:endnotePr>
      <w:pgSz w:w="11907" w:h="16840" w:code="9"/>
      <w:pgMar w:top="1418" w:right="1304" w:bottom="1418"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8F729" w14:textId="77777777" w:rsidR="00FA12C6" w:rsidRDefault="00FA12C6">
      <w:r>
        <w:separator/>
      </w:r>
    </w:p>
  </w:endnote>
  <w:endnote w:type="continuationSeparator" w:id="0">
    <w:p w14:paraId="7C855759" w14:textId="77777777" w:rsidR="00FA12C6" w:rsidRDefault="00FA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E8DB" w14:textId="77777777" w:rsidR="001E2018" w:rsidRPr="00F8747C" w:rsidRDefault="001E2018" w:rsidP="001E2018">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DE758D">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DE758D">
      <w:rPr>
        <w:rStyle w:val="af0"/>
        <w:noProof/>
        <w:rtl/>
      </w:rPr>
      <w:t>4</w:t>
    </w:r>
    <w:r w:rsidRPr="00F8747C">
      <w:rPr>
        <w:rStyle w:val="af0"/>
      </w:rPr>
      <w:fldChar w:fldCharType="end"/>
    </w:r>
  </w:p>
  <w:p w14:paraId="79490561" w14:textId="77777777" w:rsidR="001E2018" w:rsidRDefault="001E20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6E228" w14:textId="77777777" w:rsidR="00FA12C6" w:rsidRDefault="00FA12C6">
      <w:r>
        <w:separator/>
      </w:r>
    </w:p>
  </w:footnote>
  <w:footnote w:type="continuationSeparator" w:id="0">
    <w:p w14:paraId="1DE7ED03" w14:textId="77777777" w:rsidR="00FA12C6" w:rsidRDefault="00FA12C6">
      <w:r>
        <w:continuationSeparator/>
      </w:r>
    </w:p>
  </w:footnote>
  <w:footnote w:id="1">
    <w:p w14:paraId="2F649D00" w14:textId="77777777" w:rsidR="00F63789" w:rsidRDefault="00644303" w:rsidP="0000739C">
      <w:pPr>
        <w:pStyle w:val="a3"/>
      </w:pPr>
      <w:r>
        <w:rPr>
          <w:rStyle w:val="a5"/>
        </w:rPr>
        <w:footnoteRef/>
      </w:r>
      <w:r>
        <w:rPr>
          <w:rtl/>
        </w:rPr>
        <w:t xml:space="preserve"> </w:t>
      </w:r>
      <w:r w:rsidRPr="009C5C42">
        <w:rPr>
          <w:rtl/>
        </w:rPr>
        <w:t>פעם שנ</w:t>
      </w:r>
      <w:r w:rsidR="001565E6">
        <w:rPr>
          <w:rFonts w:hint="cs"/>
          <w:rtl/>
        </w:rPr>
        <w:t>י</w:t>
      </w:r>
      <w:r w:rsidRPr="009C5C42">
        <w:rPr>
          <w:rtl/>
        </w:rPr>
        <w:t>יה ו</w:t>
      </w:r>
      <w:r w:rsidR="001565E6">
        <w:rPr>
          <w:rFonts w:hint="cs"/>
          <w:rtl/>
        </w:rPr>
        <w:t xml:space="preserve">אחרונה </w:t>
      </w:r>
      <w:r w:rsidRPr="009C5C42">
        <w:rPr>
          <w:rtl/>
        </w:rPr>
        <w:t xml:space="preserve">בה מופיע הביטוי "אצבע </w:t>
      </w:r>
      <w:r w:rsidR="005B451A">
        <w:rPr>
          <w:rtl/>
        </w:rPr>
        <w:t>אל</w:t>
      </w:r>
      <w:r w:rsidRPr="009C5C42">
        <w:rPr>
          <w:rtl/>
        </w:rPr>
        <w:t xml:space="preserve">הים" בתורה (ובתנ"ך כולו) היא בהקשר עם לוחות הברית שהיו כתובים </w:t>
      </w:r>
      <w:r w:rsidR="0000739C">
        <w:rPr>
          <w:rFonts w:hint="cs"/>
          <w:rtl/>
        </w:rPr>
        <w:t>'</w:t>
      </w:r>
      <w:r w:rsidRPr="009C5C42">
        <w:rPr>
          <w:rtl/>
        </w:rPr>
        <w:t xml:space="preserve">באצבע </w:t>
      </w:r>
      <w:r w:rsidR="005B451A">
        <w:rPr>
          <w:rtl/>
        </w:rPr>
        <w:t>אל</w:t>
      </w:r>
      <w:r w:rsidRPr="009C5C42">
        <w:rPr>
          <w:rtl/>
        </w:rPr>
        <w:t xml:space="preserve">הים" (שמות לא יח, דברים ט י). </w:t>
      </w:r>
      <w:r>
        <w:rPr>
          <w:rtl/>
        </w:rPr>
        <w:t xml:space="preserve">הקבלה (השוואה) זו יכולה אולי </w:t>
      </w:r>
      <w:r w:rsidRPr="009C5C42">
        <w:rPr>
          <w:rtl/>
        </w:rPr>
        <w:t>לתרום להעצמתה וייחודה של מכת כינים</w:t>
      </w:r>
      <w:r w:rsidR="0000739C">
        <w:rPr>
          <w:lang w:val="en-GB"/>
        </w:rPr>
        <w:t xml:space="preserve"> </w:t>
      </w:r>
      <w:r w:rsidR="0000739C">
        <w:rPr>
          <w:rFonts w:hint="cs"/>
          <w:rtl/>
          <w:lang w:val="en-GB"/>
        </w:rPr>
        <w:t xml:space="preserve"> שאכן היה בה משהו ייחודי. </w:t>
      </w:r>
      <w:r>
        <w:rPr>
          <w:rtl/>
        </w:rPr>
        <w:t>ד</w:t>
      </w:r>
      <w:r w:rsidRPr="009C5C42">
        <w:rPr>
          <w:rtl/>
        </w:rPr>
        <w:t>א עקא שהפרשן האמון עלי מקבילות כאלה, בעל הטורים, אינו יוצר קשר בין השניים ואפשר ששתיקתו אומרת דרשני</w:t>
      </w:r>
      <w:r>
        <w:rPr>
          <w:rtl/>
        </w:rPr>
        <w:t>. אולי בהמשך דברינו נמצא הסבר לשתיקה זו של בעל הטורים שאולי בחר</w:t>
      </w:r>
      <w:r w:rsidR="001565E6">
        <w:rPr>
          <w:rFonts w:hint="cs"/>
          <w:rtl/>
        </w:rPr>
        <w:t>, כמאמר חז"ל,</w:t>
      </w:r>
      <w:r>
        <w:rPr>
          <w:rtl/>
        </w:rPr>
        <w:t xml:space="preserve"> לקבל שכר על הפרישה במקום על הדרישה (פסחים כב ע"ב, קידושין נז ע"א ועוד).</w:t>
      </w:r>
    </w:p>
  </w:footnote>
  <w:footnote w:id="2">
    <w:p w14:paraId="41E7D6C7" w14:textId="77777777" w:rsidR="00F63789" w:rsidRDefault="005562D6" w:rsidP="001565E6">
      <w:pPr>
        <w:pStyle w:val="a3"/>
      </w:pPr>
      <w:r w:rsidRPr="009C5C42">
        <w:rPr>
          <w:rStyle w:val="a5"/>
        </w:rPr>
        <w:footnoteRef/>
      </w:r>
      <w:r w:rsidRPr="009C5C42">
        <w:rPr>
          <w:rtl/>
        </w:rPr>
        <w:t xml:space="preserve"> </w:t>
      </w:r>
      <w:r w:rsidRPr="009C5C42">
        <w:rPr>
          <w:rtl/>
        </w:rPr>
        <w:t>זאת, בהמשך לפירושו בפסוק הקודם על החרטומים שלא יכלו "להוציא את הכנים -</w:t>
      </w:r>
      <w:r w:rsidRPr="009C5C42">
        <w:rPr>
          <w:rtl/>
          <w:lang w:eastAsia="en-US"/>
        </w:rPr>
        <w:t xml:space="preserve"> לבראותם ממקום אחר, שאין השד שולט על בריה פחותה מכשעורה". שיטת רש"י מקובל</w:t>
      </w:r>
      <w:r>
        <w:rPr>
          <w:rtl/>
          <w:lang w:eastAsia="en-US"/>
        </w:rPr>
        <w:t>ת</w:t>
      </w:r>
      <w:r w:rsidRPr="009C5C42">
        <w:rPr>
          <w:rtl/>
          <w:lang w:eastAsia="en-US"/>
        </w:rPr>
        <w:t xml:space="preserve"> עלינו מגירסא דינקותא</w:t>
      </w:r>
      <w:r w:rsidR="001565E6">
        <w:rPr>
          <w:rFonts w:hint="cs"/>
          <w:rtl/>
          <w:lang w:eastAsia="en-US"/>
        </w:rPr>
        <w:t xml:space="preserve"> ומעוגנת הן בפ</w:t>
      </w:r>
      <w:r w:rsidRPr="009C5C42">
        <w:rPr>
          <w:rtl/>
          <w:lang w:eastAsia="en-US"/>
        </w:rPr>
        <w:t>שט המקרא</w:t>
      </w:r>
      <w:r w:rsidR="001565E6">
        <w:rPr>
          <w:rFonts w:hint="cs"/>
          <w:rtl/>
          <w:lang w:eastAsia="en-US"/>
        </w:rPr>
        <w:t xml:space="preserve"> והן במדרשים, כגון שמות רבה י ז: "</w:t>
      </w:r>
      <w:r w:rsidR="001565E6">
        <w:rPr>
          <w:rtl/>
          <w:lang w:eastAsia="en-US"/>
        </w:rPr>
        <w:t>כיון שראו החרטומים שלא יוכלו להוציא הכנים מיד הכירו שהיו המעשים מעשה אלהים ולא מעשה שדים</w:t>
      </w:r>
      <w:r w:rsidR="001565E6">
        <w:rPr>
          <w:rFonts w:hint="cs"/>
          <w:rtl/>
          <w:lang w:eastAsia="en-US"/>
        </w:rPr>
        <w:t xml:space="preserve">, </w:t>
      </w:r>
      <w:r w:rsidR="001565E6">
        <w:rPr>
          <w:rtl/>
          <w:lang w:eastAsia="en-US"/>
        </w:rPr>
        <w:t>ועוד לא חששו לדמות עצמן למשה להוציא המכות</w:t>
      </w:r>
      <w:r w:rsidR="001565E6">
        <w:rPr>
          <w:rFonts w:hint="cs"/>
          <w:rtl/>
          <w:lang w:eastAsia="en-US"/>
        </w:rPr>
        <w:t xml:space="preserve">". </w:t>
      </w:r>
      <w:r w:rsidRPr="009C5C42">
        <w:rPr>
          <w:rtl/>
          <w:lang w:eastAsia="en-US"/>
        </w:rPr>
        <w:t>מכת כינים מסמלת את המעבר ממופתים שגם חרטומי מצרים ומכשפיה יודעים לעשות, לאותו</w:t>
      </w:r>
      <w:r>
        <w:rPr>
          <w:rtl/>
          <w:lang w:eastAsia="en-US"/>
        </w:rPr>
        <w:t>ת</w:t>
      </w:r>
      <w:r w:rsidRPr="009C5C42">
        <w:rPr>
          <w:rtl/>
          <w:lang w:eastAsia="en-US"/>
        </w:rPr>
        <w:t xml:space="preserve"> ומופתים שרק בורא עולם, באמצעות נביא אמת, יכול לעשות.</w:t>
      </w:r>
    </w:p>
  </w:footnote>
  <w:footnote w:id="3">
    <w:p w14:paraId="76275899" w14:textId="2876EAF8" w:rsidR="00F63789" w:rsidRDefault="005562D6" w:rsidP="001565E6">
      <w:pPr>
        <w:pStyle w:val="a3"/>
      </w:pPr>
      <w:r w:rsidRPr="009C5C42">
        <w:rPr>
          <w:rStyle w:val="a5"/>
        </w:rPr>
        <w:footnoteRef/>
      </w:r>
      <w:r w:rsidRPr="009C5C42">
        <w:rPr>
          <w:rtl/>
        </w:rPr>
        <w:t xml:space="preserve"> </w:t>
      </w:r>
      <w:r w:rsidRPr="009C5C42">
        <w:rPr>
          <w:rtl/>
        </w:rPr>
        <w:t>ההפך מרש"י סבו ולא כפי שהורגלנו לחשוב! החרטומים לא מגלים כאן שום הכרה בעליונות ה</w:t>
      </w:r>
      <w:r>
        <w:rPr>
          <w:rtl/>
        </w:rPr>
        <w:t xml:space="preserve">' </w:t>
      </w:r>
      <w:r w:rsidRPr="009C5C42">
        <w:rPr>
          <w:rtl/>
        </w:rPr>
        <w:t xml:space="preserve">אלהי ישראל – בודאי לא בעליונות משה ואהרון. הכינים היא </w:t>
      </w:r>
      <w:r>
        <w:rPr>
          <w:rtl/>
        </w:rPr>
        <w:t xml:space="preserve">בעיניהם </w:t>
      </w:r>
      <w:r w:rsidRPr="009C5C42">
        <w:rPr>
          <w:rtl/>
        </w:rPr>
        <w:t>פשוט "מכת מדינה". שים לב לקטע בדבריו: "</w:t>
      </w:r>
      <w:r w:rsidRPr="009C5C42">
        <w:rPr>
          <w:rtl/>
          <w:lang w:eastAsia="en-US"/>
        </w:rPr>
        <w:t>שאילו באו על ידי מכשפות, אף אנו היינו עושים כן". אצל החרטומים יש שתי אופציות בלבד. או כישוף או "מכת מדינה"</w:t>
      </w:r>
      <w:r>
        <w:rPr>
          <w:rtl/>
          <w:lang w:eastAsia="en-US"/>
        </w:rPr>
        <w:t xml:space="preserve"> (מכת טבע)</w:t>
      </w:r>
      <w:r w:rsidRPr="009C5C42">
        <w:rPr>
          <w:rtl/>
          <w:lang w:eastAsia="en-US"/>
        </w:rPr>
        <w:t>. אין אפשרות שלישית, כגון כח אחר שהם לא מכירים</w:t>
      </w:r>
      <w:r>
        <w:rPr>
          <w:rtl/>
          <w:lang w:eastAsia="en-US"/>
        </w:rPr>
        <w:t xml:space="preserve">, </w:t>
      </w:r>
      <w:r w:rsidRPr="009C5C42">
        <w:rPr>
          <w:rtl/>
          <w:lang w:eastAsia="en-US"/>
        </w:rPr>
        <w:t xml:space="preserve">אולי ע"י </w:t>
      </w:r>
      <w:r w:rsidR="005B451A">
        <w:rPr>
          <w:rtl/>
          <w:lang w:eastAsia="en-US"/>
        </w:rPr>
        <w:t>אל</w:t>
      </w:r>
      <w:r w:rsidRPr="009C5C42">
        <w:rPr>
          <w:rtl/>
          <w:lang w:eastAsia="en-US"/>
        </w:rPr>
        <w:t>הים אמיתי שאינו מאלילי מצרים</w:t>
      </w:r>
      <w:r>
        <w:rPr>
          <w:rtl/>
          <w:lang w:eastAsia="en-US"/>
        </w:rPr>
        <w:t xml:space="preserve"> (</w:t>
      </w:r>
      <w:r w:rsidR="001565E6">
        <w:rPr>
          <w:rFonts w:hint="cs"/>
          <w:rtl/>
          <w:lang w:eastAsia="en-US"/>
        </w:rPr>
        <w:t>ולא מ</w:t>
      </w:r>
      <w:r>
        <w:rPr>
          <w:rtl/>
          <w:lang w:eastAsia="en-US"/>
        </w:rPr>
        <w:t>אלילי עמים ותרבויות אחרות</w:t>
      </w:r>
      <w:r w:rsidR="001565E6">
        <w:rPr>
          <w:rFonts w:hint="cs"/>
          <w:rtl/>
          <w:lang w:eastAsia="en-US"/>
        </w:rPr>
        <w:t xml:space="preserve"> שהם מכירים, </w:t>
      </w:r>
      <w:r w:rsidR="00B36A82">
        <w:rPr>
          <w:rFonts w:hint="cs"/>
          <w:rtl/>
          <w:lang w:eastAsia="en-US"/>
        </w:rPr>
        <w:t>ראו</w:t>
      </w:r>
      <w:r w:rsidR="001565E6">
        <w:rPr>
          <w:rFonts w:hint="cs"/>
          <w:rtl/>
          <w:lang w:eastAsia="en-US"/>
        </w:rPr>
        <w:t xml:space="preserve"> שמות רבה ה יד</w:t>
      </w:r>
      <w:r>
        <w:rPr>
          <w:rtl/>
          <w:lang w:eastAsia="en-US"/>
        </w:rPr>
        <w:t>)</w:t>
      </w:r>
      <w:r w:rsidRPr="009C5C42">
        <w:rPr>
          <w:rtl/>
          <w:lang w:eastAsia="en-US"/>
        </w:rPr>
        <w:t xml:space="preserve">. ברגע שהם לא יכולים לעשות כן, זה לא כישוף. ואם זה לא כישוף זו "מכת מדינה" או גם "גזירת הכוכבים" כפי שנראה מפירוש אבן עזרא </w:t>
      </w:r>
      <w:r>
        <w:rPr>
          <w:rtl/>
          <w:lang w:eastAsia="en-US"/>
        </w:rPr>
        <w:t>להלן.</w:t>
      </w:r>
    </w:p>
  </w:footnote>
  <w:footnote w:id="4">
    <w:p w14:paraId="5E7ECA49" w14:textId="0C699078" w:rsidR="00F63789" w:rsidRDefault="005562D6" w:rsidP="00591E0E">
      <w:pPr>
        <w:pStyle w:val="a3"/>
      </w:pPr>
      <w:r w:rsidRPr="009C5C42">
        <w:rPr>
          <w:rStyle w:val="a5"/>
        </w:rPr>
        <w:footnoteRef/>
      </w:r>
      <w:r w:rsidRPr="009C5C42">
        <w:rPr>
          <w:rtl/>
        </w:rPr>
        <w:t xml:space="preserve"> </w:t>
      </w:r>
      <w:r w:rsidRPr="009C5C42">
        <w:rPr>
          <w:rtl/>
        </w:rPr>
        <w:t>בדומה מאד לפירוש רשב"ם</w:t>
      </w:r>
      <w:r w:rsidR="00F31EF0">
        <w:rPr>
          <w:rFonts w:hint="cs"/>
          <w:rtl/>
        </w:rPr>
        <w:t xml:space="preserve"> (במקומות לא-מעטים יש דמיון רב אם לא זהות ממש בין פירושי רשב"ם ואבן עזרא</w:t>
      </w:r>
      <w:r w:rsidR="00591E0E">
        <w:rPr>
          <w:rFonts w:hint="cs"/>
          <w:rtl/>
        </w:rPr>
        <w:t>).</w:t>
      </w:r>
      <w:r w:rsidRPr="009C5C42">
        <w:rPr>
          <w:rtl/>
        </w:rPr>
        <w:t xml:space="preserve"> אלא ש</w:t>
      </w:r>
      <w:r w:rsidR="001565E6">
        <w:rPr>
          <w:rFonts w:hint="cs"/>
          <w:rtl/>
        </w:rPr>
        <w:t xml:space="preserve">אבן עזרא </w:t>
      </w:r>
      <w:r w:rsidRPr="009C5C42">
        <w:rPr>
          <w:rtl/>
        </w:rPr>
        <w:t>לא משתמש בביטוי "מכת מדינה", אלא "מערכת הכוכבים"</w:t>
      </w:r>
      <w:r>
        <w:rPr>
          <w:rtl/>
        </w:rPr>
        <w:t xml:space="preserve"> או "אלהים" במובן החילוני של כח</w:t>
      </w:r>
      <w:r w:rsidRPr="009C5C42">
        <w:rPr>
          <w:rtl/>
        </w:rPr>
        <w:t>. ז</w:t>
      </w:r>
      <w:r>
        <w:rPr>
          <w:rtl/>
        </w:rPr>
        <w:t>ו</w:t>
      </w:r>
      <w:r w:rsidRPr="009C5C42">
        <w:rPr>
          <w:rtl/>
        </w:rPr>
        <w:t xml:space="preserve"> "אצבע אלהים" של החרטומים. זה מצב שעשוי לקרות מפעם לפעם ו</w:t>
      </w:r>
      <w:r w:rsidR="001565E6">
        <w:rPr>
          <w:rFonts w:hint="cs"/>
          <w:rtl/>
        </w:rPr>
        <w:t xml:space="preserve">לא </w:t>
      </w:r>
      <w:r w:rsidRPr="009C5C42">
        <w:rPr>
          <w:rtl/>
        </w:rPr>
        <w:t xml:space="preserve">בגללו </w:t>
      </w:r>
      <w:r w:rsidR="001565E6">
        <w:rPr>
          <w:rFonts w:hint="cs"/>
          <w:rtl/>
        </w:rPr>
        <w:t>יש</w:t>
      </w:r>
      <w:r w:rsidRPr="009C5C42">
        <w:rPr>
          <w:rtl/>
        </w:rPr>
        <w:t xml:space="preserve"> לשלח את עם ישראל, בוודאי לא להאמין למשה ואהרון ול</w:t>
      </w:r>
      <w:r>
        <w:rPr>
          <w:rtl/>
        </w:rPr>
        <w:t xml:space="preserve">ה' </w:t>
      </w:r>
      <w:r w:rsidR="001565E6">
        <w:rPr>
          <w:rFonts w:hint="cs"/>
          <w:rtl/>
        </w:rPr>
        <w:t>"</w:t>
      </w:r>
      <w:r>
        <w:rPr>
          <w:rtl/>
        </w:rPr>
        <w:t>א</w:t>
      </w:r>
      <w:r w:rsidRPr="009C5C42">
        <w:rPr>
          <w:rtl/>
        </w:rPr>
        <w:t xml:space="preserve">להי ישראל", שהם מדברים בשמו. </w:t>
      </w:r>
      <w:r w:rsidR="00B36A82">
        <w:rPr>
          <w:rtl/>
        </w:rPr>
        <w:t>ראו</w:t>
      </w:r>
      <w:r w:rsidRPr="009C5C42">
        <w:rPr>
          <w:rtl/>
        </w:rPr>
        <w:t xml:space="preserve"> גם פירוש אבן עזרא בנוסח הקצר: </w:t>
      </w:r>
      <w:r w:rsidRPr="009C5C42">
        <w:rPr>
          <w:rtl/>
          <w:lang w:eastAsia="en-US"/>
        </w:rPr>
        <w:t>"וכאשר היה הכנם באדם ובבהמה, אמרו החרטומים</w:t>
      </w:r>
      <w:r w:rsidRPr="009C5C42">
        <w:rPr>
          <w:sz w:val="38"/>
          <w:szCs w:val="38"/>
          <w:rtl/>
          <w:lang w:eastAsia="en-US"/>
        </w:rPr>
        <w:t xml:space="preserve"> </w:t>
      </w:r>
      <w:r w:rsidRPr="009C5C42">
        <w:rPr>
          <w:rtl/>
        </w:rPr>
        <w:t>אצבע אלהים היא</w:t>
      </w:r>
      <w:r w:rsidRPr="009C5C42">
        <w:rPr>
          <w:rtl/>
          <w:lang w:eastAsia="en-US"/>
        </w:rPr>
        <w:t xml:space="preserve">. זו מכת אלהי הארץ היא, ולא בא על ידי משה, כי הנה המכה גם היא בבהמה". </w:t>
      </w:r>
      <w:r>
        <w:rPr>
          <w:rtl/>
          <w:lang w:eastAsia="en-US"/>
        </w:rPr>
        <w:t xml:space="preserve">הפגיעה בבהמה היא הוכחה שזו מכת מדינה! </w:t>
      </w:r>
      <w:r w:rsidRPr="009C5C42">
        <w:rPr>
          <w:rtl/>
          <w:lang w:eastAsia="en-US"/>
        </w:rPr>
        <w:t xml:space="preserve">למי זכות הבכורה על שיטה </w:t>
      </w:r>
      <w:r w:rsidRPr="009C5C42">
        <w:rPr>
          <w:rtl/>
        </w:rPr>
        <w:t>זו</w:t>
      </w:r>
      <w:r>
        <w:rPr>
          <w:rtl/>
        </w:rPr>
        <w:t>, ל</w:t>
      </w:r>
      <w:r w:rsidRPr="009C5C42">
        <w:rPr>
          <w:rtl/>
          <w:lang w:eastAsia="en-US"/>
        </w:rPr>
        <w:t xml:space="preserve">רשב"ם או </w:t>
      </w:r>
      <w:r>
        <w:rPr>
          <w:rtl/>
          <w:lang w:eastAsia="en-US"/>
        </w:rPr>
        <w:t>ל</w:t>
      </w:r>
      <w:r w:rsidRPr="009C5C42">
        <w:rPr>
          <w:rtl/>
          <w:lang w:eastAsia="en-US"/>
        </w:rPr>
        <w:t xml:space="preserve">אבן עזרא? </w:t>
      </w:r>
      <w:r>
        <w:rPr>
          <w:rtl/>
        </w:rPr>
        <w:t>כנראה ל</w:t>
      </w:r>
      <w:r w:rsidRPr="009C5C42">
        <w:rPr>
          <w:rtl/>
        </w:rPr>
        <w:t>שניהם</w:t>
      </w:r>
      <w:r w:rsidR="00591E0E">
        <w:rPr>
          <w:rFonts w:hint="cs"/>
          <w:rtl/>
        </w:rPr>
        <w:t>, כמאמר חז"ל: סגנון אחד עולה לשני נביאים"</w:t>
      </w:r>
      <w:r>
        <w:rPr>
          <w:rtl/>
        </w:rPr>
        <w:t>.</w:t>
      </w:r>
      <w:r w:rsidRPr="009C5C42">
        <w:rPr>
          <w:rtl/>
        </w:rPr>
        <w:t xml:space="preserve"> רשב"ם ואבן עזרא חיו ממש באותה תקופה והיו בני אותו גיל. שניהם נולדו בסביבות 1080 ונפטרו בסביבות 1160. זה בספרד וזה בצפון צרפת וכוונו זה לדעת זה. </w:t>
      </w:r>
    </w:p>
  </w:footnote>
  <w:footnote w:id="5">
    <w:p w14:paraId="41233127" w14:textId="21B1A398" w:rsidR="00F63789" w:rsidRDefault="005562D6" w:rsidP="00343F99">
      <w:pPr>
        <w:pStyle w:val="a3"/>
      </w:pPr>
      <w:r w:rsidRPr="009C5C42">
        <w:rPr>
          <w:rStyle w:val="a5"/>
        </w:rPr>
        <w:footnoteRef/>
      </w:r>
      <w:r w:rsidRPr="009C5C42">
        <w:rPr>
          <w:rtl/>
        </w:rPr>
        <w:t xml:space="preserve"> </w:t>
      </w:r>
      <w:r w:rsidRPr="009C5C42">
        <w:rPr>
          <w:rtl/>
        </w:rPr>
        <w:t xml:space="preserve">המקרה שאבן עזרא מתייחס אליו כאן הוא סרני פלשתים שנפגעו מארון ברית ה' ששבו במלחמה עם ישראל ובקשו להשיב את הארון בעגלה חדשה לבית שמש. </w:t>
      </w:r>
      <w:r w:rsidR="00B36A82">
        <w:rPr>
          <w:rtl/>
        </w:rPr>
        <w:t>ראו</w:t>
      </w:r>
      <w:r w:rsidRPr="009C5C42">
        <w:rPr>
          <w:rtl/>
        </w:rPr>
        <w:t xml:space="preserve"> במקור שם. אבל סרני פלשתים שונים מהחרטומים. הם עושים ניסיון ומניחים גם את האפשרות שהמכה כן הייתה מאת ה', אם הפרות תישרנה ללכת ולא תפנינה את עגליהם הגועים. </w:t>
      </w:r>
      <w:r w:rsidR="00343F99">
        <w:rPr>
          <w:rFonts w:hint="cs"/>
          <w:rtl/>
        </w:rPr>
        <w:t>כתוב שם בפירוש: "ארון ברית ה' ". נראה ש</w:t>
      </w:r>
      <w:r>
        <w:rPr>
          <w:rtl/>
        </w:rPr>
        <w:t xml:space="preserve">אבן עזרא </w:t>
      </w:r>
      <w:r w:rsidR="00343F99">
        <w:rPr>
          <w:rFonts w:hint="cs"/>
          <w:rtl/>
        </w:rPr>
        <w:t xml:space="preserve">מתכוון רק לשאול את הלשון: </w:t>
      </w:r>
      <w:r w:rsidR="00343F99">
        <w:rPr>
          <w:rFonts w:hint="cs"/>
          <w:rtl/>
          <w:lang w:eastAsia="en-US"/>
        </w:rPr>
        <w:t>"</w:t>
      </w:r>
      <w:r w:rsidR="00343F99" w:rsidRPr="009C5C42">
        <w:rPr>
          <w:rtl/>
          <w:lang w:eastAsia="en-US"/>
        </w:rPr>
        <w:t>כי לא ידו נגעה בנו, מקרה הוא היה לנו</w:t>
      </w:r>
      <w:r w:rsidR="00343F99">
        <w:rPr>
          <w:rFonts w:hint="cs"/>
          <w:rtl/>
          <w:lang w:eastAsia="en-US"/>
        </w:rPr>
        <w:t>" ולא להשוות את שני המקרים</w:t>
      </w:r>
      <w:r w:rsidRPr="009C5C42">
        <w:rPr>
          <w:rtl/>
        </w:rPr>
        <w:t>.</w:t>
      </w:r>
    </w:p>
  </w:footnote>
  <w:footnote w:id="6">
    <w:p w14:paraId="7E218ED0" w14:textId="71DA0CA0" w:rsidR="00F63789" w:rsidRDefault="005562D6" w:rsidP="00D81F54">
      <w:pPr>
        <w:pStyle w:val="a3"/>
      </w:pPr>
      <w:r w:rsidRPr="009C5C42">
        <w:rPr>
          <w:rStyle w:val="a5"/>
        </w:rPr>
        <w:footnoteRef/>
      </w:r>
      <w:r w:rsidRPr="009C5C42">
        <w:rPr>
          <w:rtl/>
        </w:rPr>
        <w:t xml:space="preserve"> </w:t>
      </w:r>
      <w:r w:rsidRPr="009C5C42">
        <w:rPr>
          <w:rtl/>
        </w:rPr>
        <w:t>פרעה כבר מאמי</w:t>
      </w:r>
      <w:r>
        <w:rPr>
          <w:rtl/>
        </w:rPr>
        <w:t>ן</w:t>
      </w:r>
      <w:r w:rsidRPr="009C5C42">
        <w:rPr>
          <w:rtl/>
        </w:rPr>
        <w:t xml:space="preserve"> בה' </w:t>
      </w:r>
      <w:r w:rsidR="005B451A">
        <w:rPr>
          <w:rtl/>
        </w:rPr>
        <w:t>אל</w:t>
      </w:r>
      <w:r w:rsidRPr="009C5C42">
        <w:rPr>
          <w:rtl/>
        </w:rPr>
        <w:t>הי ישראל יותר מהחרטומים. החרטומים כל הזמן משווים עם כשפיהם. יכולים לעשות</w:t>
      </w:r>
      <w:r>
        <w:rPr>
          <w:rtl/>
        </w:rPr>
        <w:t xml:space="preserve"> - טוב. </w:t>
      </w:r>
      <w:r w:rsidRPr="009C5C42">
        <w:rPr>
          <w:rtl/>
        </w:rPr>
        <w:t>לא יכולים</w:t>
      </w:r>
      <w:r>
        <w:rPr>
          <w:rtl/>
        </w:rPr>
        <w:t xml:space="preserve"> -</w:t>
      </w:r>
      <w:r w:rsidRPr="009C5C42">
        <w:rPr>
          <w:rtl/>
        </w:rPr>
        <w:t xml:space="preserve"> זו "מכת מדינה", "מערכת הכוכבים", מגפה מהטבע וכו'. אבל פרעה כבר אמר במכת צפרדע "העתירו אל ה' ". הוא בקש ממשה ואהרון להתפלל לה', לא סתם לכח עליון </w:t>
      </w:r>
      <w:r w:rsidR="00343F99">
        <w:rPr>
          <w:rFonts w:hint="cs"/>
          <w:rtl/>
        </w:rPr>
        <w:t>ל-</w:t>
      </w:r>
      <w:r w:rsidRPr="009C5C42">
        <w:rPr>
          <w:rtl/>
        </w:rPr>
        <w:t>"אלהים". אלא שמשה לא הקדים דברים למכת כינים, היא באה בחתף בלי שום אזהרה</w:t>
      </w:r>
      <w:r>
        <w:rPr>
          <w:rtl/>
        </w:rPr>
        <w:t xml:space="preserve"> או התראה </w:t>
      </w:r>
      <w:r w:rsidRPr="009C5C42">
        <w:rPr>
          <w:rtl/>
        </w:rPr>
        <w:t xml:space="preserve">שה' עומד להכותו (הדיבור לפני </w:t>
      </w:r>
      <w:r>
        <w:rPr>
          <w:rtl/>
        </w:rPr>
        <w:t>המכה</w:t>
      </w:r>
      <w:r w:rsidRPr="009C5C42">
        <w:rPr>
          <w:rtl/>
        </w:rPr>
        <w:t xml:space="preserve"> היה רק בין הקב"ה למשה). את זאת נצלו החרטומים ואמרו לפרעה: זה בכלל לא בא ממשה ואהרון ולא מה', זו מכת טבע. עובדה שהם גם לא הזהירו אותך על כך.</w:t>
      </w:r>
      <w:r>
        <w:rPr>
          <w:rtl/>
        </w:rPr>
        <w:t xml:space="preserve"> ואולי גם זה חלק מהקשחת לב מנהיג, </w:t>
      </w:r>
      <w:r w:rsidR="00591E0E">
        <w:rPr>
          <w:rFonts w:hint="cs"/>
          <w:rtl/>
        </w:rPr>
        <w:t xml:space="preserve">דיבורי להקת </w:t>
      </w:r>
      <w:r>
        <w:rPr>
          <w:rtl/>
        </w:rPr>
        <w:t>היועצים שסביבו.</w:t>
      </w:r>
      <w:r w:rsidR="00343F99">
        <w:rPr>
          <w:rFonts w:hint="cs"/>
          <w:rtl/>
        </w:rPr>
        <w:t xml:space="preserve"> </w:t>
      </w:r>
      <w:r w:rsidR="00B36A82">
        <w:rPr>
          <w:rFonts w:hint="cs"/>
          <w:rtl/>
        </w:rPr>
        <w:t>ראו</w:t>
      </w:r>
      <w:r w:rsidR="00343F99">
        <w:rPr>
          <w:rFonts w:hint="cs"/>
          <w:rtl/>
        </w:rPr>
        <w:t xml:space="preserve"> </w:t>
      </w:r>
      <w:r w:rsidR="00591E0E">
        <w:rPr>
          <w:rFonts w:hint="cs"/>
          <w:rtl/>
        </w:rPr>
        <w:t xml:space="preserve">שוב </w:t>
      </w:r>
      <w:r w:rsidR="00343F99">
        <w:rPr>
          <w:rFonts w:hint="cs"/>
          <w:rtl/>
        </w:rPr>
        <w:t xml:space="preserve">דברינו </w:t>
      </w:r>
      <w:hyperlink r:id="rId1" w:history="1">
        <w:r w:rsidR="00343F99" w:rsidRPr="00591E0E">
          <w:rPr>
            <w:rStyle w:val="Hyperlink"/>
            <w:rFonts w:hint="cs"/>
            <w:rtl/>
          </w:rPr>
          <w:t>החרטומים</w:t>
        </w:r>
      </w:hyperlink>
      <w:r w:rsidR="00343F99">
        <w:rPr>
          <w:rFonts w:hint="cs"/>
          <w:rtl/>
        </w:rPr>
        <w:t xml:space="preserve"> בפרשה זו.</w:t>
      </w:r>
    </w:p>
  </w:footnote>
  <w:footnote w:id="7">
    <w:p w14:paraId="6870C61C" w14:textId="445CAD2B" w:rsidR="00F63789" w:rsidRDefault="005562D6" w:rsidP="000B33E0">
      <w:pPr>
        <w:pStyle w:val="a3"/>
      </w:pPr>
      <w:r w:rsidRPr="009C5C42">
        <w:rPr>
          <w:rStyle w:val="a5"/>
        </w:rPr>
        <w:footnoteRef/>
      </w:r>
      <w:r w:rsidRPr="009C5C42">
        <w:rPr>
          <w:rtl/>
        </w:rPr>
        <w:t xml:space="preserve"> </w:t>
      </w:r>
      <w:r w:rsidRPr="009C5C42">
        <w:rPr>
          <w:rtl/>
        </w:rPr>
        <w:t>כשיטתו במקומות רבים, מביא רמב"ן, בקטע שהשמטנו את שיטת אבן עזרא (פירושים רבים של אבן עזרא נשתמרו הודות לציטוטים של פירוש</w:t>
      </w:r>
      <w:r w:rsidR="00A0185F">
        <w:rPr>
          <w:rFonts w:hint="cs"/>
          <w:rtl/>
        </w:rPr>
        <w:t>י</w:t>
      </w:r>
      <w:r w:rsidRPr="009C5C42">
        <w:rPr>
          <w:rtl/>
        </w:rPr>
        <w:t xml:space="preserve">ו בכתבי </w:t>
      </w:r>
      <w:r w:rsidR="00B36A82">
        <w:rPr>
          <w:rtl/>
        </w:rPr>
        <w:t>רמב</w:t>
      </w:r>
      <w:r w:rsidRPr="009C5C42">
        <w:rPr>
          <w:rtl/>
        </w:rPr>
        <w:t xml:space="preserve">"ן) ומתווכח איתו, כולל המקרה של סרני פלשתים שהוא מביא. ואנו קצרנו והבאנו </w:t>
      </w:r>
      <w:r w:rsidR="000B33E0">
        <w:rPr>
          <w:rFonts w:hint="cs"/>
          <w:rtl/>
        </w:rPr>
        <w:t xml:space="preserve">רק </w:t>
      </w:r>
      <w:r w:rsidRPr="009C5C42">
        <w:rPr>
          <w:rtl/>
        </w:rPr>
        <w:t xml:space="preserve">את דבריו </w:t>
      </w:r>
      <w:r w:rsidR="000B33E0">
        <w:rPr>
          <w:rFonts w:hint="cs"/>
          <w:rtl/>
        </w:rPr>
        <w:t>של רמב"ן</w:t>
      </w:r>
      <w:r w:rsidRPr="009C5C42">
        <w:rPr>
          <w:rtl/>
        </w:rPr>
        <w:t xml:space="preserve">. </w:t>
      </w:r>
      <w:r w:rsidR="00B36A82">
        <w:rPr>
          <w:rtl/>
        </w:rPr>
        <w:t>ראו</w:t>
      </w:r>
      <w:r w:rsidRPr="009C5C42">
        <w:rPr>
          <w:rtl/>
        </w:rPr>
        <w:t xml:space="preserve"> </w:t>
      </w:r>
      <w:r w:rsidR="00A0185F">
        <w:rPr>
          <w:rFonts w:hint="cs"/>
          <w:rtl/>
        </w:rPr>
        <w:t xml:space="preserve">במקור </w:t>
      </w:r>
      <w:r w:rsidRPr="009C5C42">
        <w:rPr>
          <w:rtl/>
        </w:rPr>
        <w:t>שם.</w:t>
      </w:r>
    </w:p>
  </w:footnote>
  <w:footnote w:id="8">
    <w:p w14:paraId="496D0673" w14:textId="0A5BFBA0" w:rsidR="000B33E0" w:rsidRDefault="000B33E0" w:rsidP="008A31C9">
      <w:pPr>
        <w:pStyle w:val="a3"/>
        <w:rPr>
          <w:rtl/>
        </w:rPr>
      </w:pPr>
      <w:r>
        <w:rPr>
          <w:rStyle w:val="a5"/>
        </w:rPr>
        <w:footnoteRef/>
      </w:r>
      <w:r>
        <w:rPr>
          <w:rtl/>
        </w:rPr>
        <w:t xml:space="preserve"> </w:t>
      </w:r>
      <w:r>
        <w:rPr>
          <w:rFonts w:hint="cs"/>
          <w:rtl/>
        </w:rPr>
        <w:t xml:space="preserve">למה דווקא אהרון? </w:t>
      </w:r>
      <w:r w:rsidR="00B36A82">
        <w:rPr>
          <w:rFonts w:hint="cs"/>
          <w:rtl/>
        </w:rPr>
        <w:t>ראו</w:t>
      </w:r>
      <w:r>
        <w:rPr>
          <w:rFonts w:hint="cs"/>
          <w:rtl/>
        </w:rPr>
        <w:t xml:space="preserve"> </w:t>
      </w:r>
      <w:r>
        <w:rPr>
          <w:rtl/>
        </w:rPr>
        <w:t xml:space="preserve">שמות רבה </w:t>
      </w:r>
      <w:r w:rsidR="008A31C9">
        <w:rPr>
          <w:rFonts w:hint="cs"/>
          <w:rtl/>
        </w:rPr>
        <w:t>י ז: "</w:t>
      </w:r>
      <w:r>
        <w:rPr>
          <w:rtl/>
        </w:rPr>
        <w:t xml:space="preserve">ויאמר ה' אל משה אמור אל </w:t>
      </w:r>
      <w:r w:rsidR="008A31C9">
        <w:rPr>
          <w:rtl/>
        </w:rPr>
        <w:t>אהרן נטה את מטך והך את עפר הארץ</w:t>
      </w:r>
      <w:r w:rsidR="008A31C9">
        <w:rPr>
          <w:rFonts w:hint="cs"/>
          <w:rtl/>
        </w:rPr>
        <w:t>-</w:t>
      </w:r>
      <w:r>
        <w:rPr>
          <w:rtl/>
        </w:rPr>
        <w:t xml:space="preserve"> א"ר תנחום</w:t>
      </w:r>
      <w:r w:rsidR="008A31C9">
        <w:rPr>
          <w:rFonts w:hint="cs"/>
          <w:rtl/>
        </w:rPr>
        <w:t>:</w:t>
      </w:r>
      <w:r>
        <w:rPr>
          <w:rtl/>
        </w:rPr>
        <w:t xml:space="preserve"> א"ל הק</w:t>
      </w:r>
      <w:r w:rsidR="008A31C9">
        <w:rPr>
          <w:rFonts w:hint="cs"/>
          <w:rtl/>
        </w:rPr>
        <w:t xml:space="preserve">ב"ה </w:t>
      </w:r>
      <w:r>
        <w:rPr>
          <w:rtl/>
        </w:rPr>
        <w:t>למשה</w:t>
      </w:r>
      <w:r w:rsidR="008A31C9">
        <w:rPr>
          <w:rFonts w:hint="cs"/>
          <w:rtl/>
        </w:rPr>
        <w:t>:</w:t>
      </w:r>
      <w:r>
        <w:rPr>
          <w:rtl/>
        </w:rPr>
        <w:t xml:space="preserve"> עפר שהגין עליך כשהרגת את המצרי</w:t>
      </w:r>
      <w:r w:rsidR="008A31C9">
        <w:rPr>
          <w:rFonts w:hint="cs"/>
          <w:rtl/>
        </w:rPr>
        <w:t>,</w:t>
      </w:r>
      <w:r>
        <w:rPr>
          <w:rtl/>
        </w:rPr>
        <w:t xml:space="preserve"> אינו דין שילקה על ידך</w:t>
      </w:r>
      <w:r w:rsidR="008A31C9">
        <w:rPr>
          <w:rFonts w:hint="cs"/>
          <w:rtl/>
        </w:rPr>
        <w:t>.</w:t>
      </w:r>
      <w:r>
        <w:rPr>
          <w:rtl/>
        </w:rPr>
        <w:t xml:space="preserve"> לפיכך לקו ג' מכות אלו על ידי אהרן</w:t>
      </w:r>
      <w:r w:rsidR="008A31C9">
        <w:rPr>
          <w:rFonts w:hint="cs"/>
          <w:rtl/>
        </w:rPr>
        <w:t xml:space="preserve">". היינו גם מכת דם וצפרדע הקשורים ליאור שבו ניצל משה. </w:t>
      </w:r>
    </w:p>
  </w:footnote>
  <w:footnote w:id="9">
    <w:p w14:paraId="769D414A" w14:textId="38848BFE" w:rsidR="00F63789" w:rsidRDefault="005562D6" w:rsidP="00D81F54">
      <w:pPr>
        <w:pStyle w:val="a3"/>
      </w:pPr>
      <w:r w:rsidRPr="009C5C42">
        <w:rPr>
          <w:rStyle w:val="a5"/>
        </w:rPr>
        <w:footnoteRef/>
      </w:r>
      <w:r w:rsidRPr="009C5C42">
        <w:rPr>
          <w:rtl/>
        </w:rPr>
        <w:t xml:space="preserve"> </w:t>
      </w:r>
      <w:r w:rsidRPr="009C5C42">
        <w:rPr>
          <w:rtl/>
        </w:rPr>
        <w:t xml:space="preserve">רמב"ן חוזר לשיטת רש"י וטוען שהחרטומים כן הרגישו שהפעם זה שונה. שמכת כינים היא "קפיצת מדרגה" לעולם שהוא כבר למעלה מכוחם. </w:t>
      </w:r>
      <w:r w:rsidR="00B36A82">
        <w:rPr>
          <w:rtl/>
        </w:rPr>
        <w:t>ראו</w:t>
      </w:r>
      <w:r w:rsidRPr="009C5C42">
        <w:rPr>
          <w:rtl/>
        </w:rPr>
        <w:t xml:space="preserve"> דברי רמב"ן פסוק קודם: "שהכו בעפר הארץ ואמרו השבעת השדים ועשו לטיהם כאשר עשו בשאר פעמים להוציא הכינים ולא יכולו". אלא שקשה להם להודות ולכן הם לא אומרים "יד ה'" (מתי בני ישראל אומרים או רואים </w:t>
      </w:r>
      <w:r>
        <w:rPr>
          <w:rtl/>
        </w:rPr>
        <w:t xml:space="preserve">לראשונה </w:t>
      </w:r>
      <w:r w:rsidRPr="009C5C42">
        <w:rPr>
          <w:rtl/>
        </w:rPr>
        <w:t>את "יד ה'"?</w:t>
      </w:r>
      <w:r w:rsidR="00B97811">
        <w:rPr>
          <w:rFonts w:hint="cs"/>
          <w:rtl/>
        </w:rPr>
        <w:t xml:space="preserve"> </w:t>
      </w:r>
      <w:r w:rsidR="00B97811">
        <w:rPr>
          <w:rtl/>
        </w:rPr>
        <w:t>–</w:t>
      </w:r>
      <w:r w:rsidR="00B97811">
        <w:rPr>
          <w:rFonts w:hint="cs"/>
          <w:rtl/>
        </w:rPr>
        <w:t xml:space="preserve"> התשובה נסתרת להלן</w:t>
      </w:r>
      <w:r w:rsidRPr="009C5C42">
        <w:rPr>
          <w:rtl/>
        </w:rPr>
        <w:t xml:space="preserve">), אלא "אצבע אלהים". אצבע ולא יד, אלהים ולא ה'. אבל הם יודעים את האמת. ופרעה יודע שהם יודעים </w:t>
      </w:r>
      <w:r>
        <w:rPr>
          <w:rtl/>
        </w:rPr>
        <w:t>ו</w:t>
      </w:r>
      <w:r w:rsidRPr="009C5C42">
        <w:rPr>
          <w:rtl/>
        </w:rPr>
        <w:t xml:space="preserve">שזה כבר למעלה מכוחם ולכן יותר איננו שומעים </w:t>
      </w:r>
      <w:r w:rsidR="00B97811">
        <w:rPr>
          <w:rFonts w:hint="cs"/>
          <w:rtl/>
        </w:rPr>
        <w:t xml:space="preserve">עוד </w:t>
      </w:r>
      <w:r w:rsidRPr="009C5C42">
        <w:rPr>
          <w:rtl/>
        </w:rPr>
        <w:t xml:space="preserve">על חרטומי מצרים בכל המכות </w:t>
      </w:r>
      <w:r>
        <w:rPr>
          <w:rtl/>
        </w:rPr>
        <w:t xml:space="preserve">הבאות </w:t>
      </w:r>
      <w:r w:rsidRPr="009C5C42">
        <w:rPr>
          <w:rtl/>
        </w:rPr>
        <w:t xml:space="preserve">(על עבדי פרעה ועל העם המצרי כן). </w:t>
      </w:r>
      <w:r w:rsidR="00B36A82">
        <w:rPr>
          <w:rtl/>
        </w:rPr>
        <w:t>ראו</w:t>
      </w:r>
      <w:r w:rsidRPr="009C5C42">
        <w:rPr>
          <w:rtl/>
        </w:rPr>
        <w:t xml:space="preserve"> שגם ל</w:t>
      </w:r>
      <w:r w:rsidR="008A31C9">
        <w:rPr>
          <w:rFonts w:hint="cs"/>
          <w:rtl/>
        </w:rPr>
        <w:t xml:space="preserve">פי </w:t>
      </w:r>
      <w:r w:rsidRPr="009C5C42">
        <w:rPr>
          <w:rtl/>
        </w:rPr>
        <w:t>פירוש רמב"ן יש חשיבות לכך שמשה לא התר</w:t>
      </w:r>
      <w:r>
        <w:rPr>
          <w:rtl/>
        </w:rPr>
        <w:t>ה</w:t>
      </w:r>
      <w:r w:rsidRPr="009C5C42">
        <w:rPr>
          <w:rtl/>
        </w:rPr>
        <w:t xml:space="preserve"> מראש </w:t>
      </w:r>
      <w:r w:rsidR="008A31C9">
        <w:rPr>
          <w:rFonts w:hint="cs"/>
          <w:rtl/>
        </w:rPr>
        <w:t xml:space="preserve">על מכת הכינים </w:t>
      </w:r>
      <w:r w:rsidRPr="009C5C42">
        <w:rPr>
          <w:rtl/>
        </w:rPr>
        <w:t>ושפרעה כן אומר</w:t>
      </w:r>
      <w:r>
        <w:rPr>
          <w:rtl/>
        </w:rPr>
        <w:t xml:space="preserve"> מפעם לפעם</w:t>
      </w:r>
      <w:r w:rsidRPr="009C5C42">
        <w:rPr>
          <w:rtl/>
        </w:rPr>
        <w:t xml:space="preserve">: "יד ה' ". אבל </w:t>
      </w:r>
      <w:r w:rsidR="008A31C9">
        <w:rPr>
          <w:rFonts w:hint="cs"/>
          <w:rtl/>
        </w:rPr>
        <w:t xml:space="preserve">כל זה </w:t>
      </w:r>
      <w:r w:rsidRPr="009C5C42">
        <w:rPr>
          <w:rtl/>
        </w:rPr>
        <w:t>בשיטתו ולא בשיטת אבן עזרא ורשב"ם.</w:t>
      </w:r>
    </w:p>
  </w:footnote>
  <w:footnote w:id="10">
    <w:p w14:paraId="09DEBA15" w14:textId="52136F18" w:rsidR="00F63789" w:rsidRDefault="005562D6" w:rsidP="00B97811">
      <w:pPr>
        <w:pStyle w:val="a3"/>
      </w:pPr>
      <w:r>
        <w:rPr>
          <w:rStyle w:val="a5"/>
        </w:rPr>
        <w:footnoteRef/>
      </w:r>
      <w:r>
        <w:rPr>
          <w:rtl/>
        </w:rPr>
        <w:t xml:space="preserve"> </w:t>
      </w:r>
      <w:r>
        <w:rPr>
          <w:rtl/>
        </w:rPr>
        <w:t xml:space="preserve">בפירוש זה הולך רמב"ן בעקבות מדרשים רבים שמצביעים על חוסר היכולת של שדים וכישוף לברוא וליצור. מקור מרכזי הוא </w:t>
      </w:r>
      <w:r>
        <w:rPr>
          <w:rtl/>
          <w:lang w:eastAsia="en-US"/>
        </w:rPr>
        <w:t xml:space="preserve">מסכת סנהדרין סז ע"ב: "ויאמרו החרטומים אל פרעה </w:t>
      </w:r>
      <w:r w:rsidRPr="00C26526">
        <w:rPr>
          <w:rtl/>
          <w:lang w:eastAsia="en-US"/>
        </w:rPr>
        <w:t xml:space="preserve">אצבע אלהים היא </w:t>
      </w:r>
      <w:r>
        <w:rPr>
          <w:rtl/>
          <w:lang w:eastAsia="en-US"/>
        </w:rPr>
        <w:t xml:space="preserve">- </w:t>
      </w:r>
      <w:r w:rsidRPr="00C26526">
        <w:rPr>
          <w:rtl/>
          <w:lang w:eastAsia="en-US"/>
        </w:rPr>
        <w:t xml:space="preserve">אמר רבי אליעזר: מיכן שאין השד יכול לבראות בריה פחות מכשעורה". </w:t>
      </w:r>
      <w:r w:rsidRPr="00C26526">
        <w:rPr>
          <w:rtl/>
        </w:rPr>
        <w:t>ונאים הדברים מפי אומרם שהרי רמב"ן במחלוקתו הידועה</w:t>
      </w:r>
      <w:r>
        <w:rPr>
          <w:rtl/>
        </w:rPr>
        <w:t xml:space="preserve"> עם </w:t>
      </w:r>
      <w:r w:rsidR="00B36A82">
        <w:rPr>
          <w:rtl/>
        </w:rPr>
        <w:t>רמב</w:t>
      </w:r>
      <w:r>
        <w:rPr>
          <w:rtl/>
        </w:rPr>
        <w:t xml:space="preserve">"ם טוען, בעקבות סוגיה זו בסנהדרין ("שמכחישים פמליא של מעלה", </w:t>
      </w:r>
      <w:r w:rsidR="00B36A82">
        <w:rPr>
          <w:rtl/>
        </w:rPr>
        <w:t>ראו</w:t>
      </w:r>
      <w:r>
        <w:rPr>
          <w:rtl/>
        </w:rPr>
        <w:t xml:space="preserve"> שם)</w:t>
      </w:r>
      <w:r w:rsidR="00B97811">
        <w:rPr>
          <w:rFonts w:hint="cs"/>
          <w:rtl/>
        </w:rPr>
        <w:t>,</w:t>
      </w:r>
      <w:r>
        <w:rPr>
          <w:rtl/>
        </w:rPr>
        <w:t xml:space="preserve"> שיש כוח בכישוף</w:t>
      </w:r>
      <w:r w:rsidR="00B97811">
        <w:rPr>
          <w:rFonts w:hint="cs"/>
          <w:rtl/>
        </w:rPr>
        <w:t xml:space="preserve">. וכבר </w:t>
      </w:r>
      <w:r>
        <w:rPr>
          <w:rtl/>
        </w:rPr>
        <w:t xml:space="preserve">הבאנו מחלוקת זו כבר מספר פעמים, </w:t>
      </w:r>
      <w:r w:rsidR="00B36A82">
        <w:rPr>
          <w:rtl/>
        </w:rPr>
        <w:t>ראו</w:t>
      </w:r>
      <w:r>
        <w:rPr>
          <w:rtl/>
        </w:rPr>
        <w:t xml:space="preserve"> למשל דברינו </w:t>
      </w:r>
      <w:hyperlink r:id="rId2" w:history="1">
        <w:r w:rsidRPr="00F904E3">
          <w:rPr>
            <w:rStyle w:val="Hyperlink"/>
            <w:rtl/>
          </w:rPr>
          <w:t>ונתן אליך אות או מופת</w:t>
        </w:r>
      </w:hyperlink>
      <w:r>
        <w:rPr>
          <w:rtl/>
        </w:rPr>
        <w:t xml:space="preserve"> בפרשת ראה, </w:t>
      </w:r>
      <w:hyperlink r:id="rId3" w:history="1">
        <w:r w:rsidRPr="00F904E3">
          <w:rPr>
            <w:rStyle w:val="Hyperlink"/>
            <w:rtl/>
          </w:rPr>
          <w:t>תמים תהיה עם ה' אלהיך</w:t>
        </w:r>
      </w:hyperlink>
      <w:r>
        <w:rPr>
          <w:rtl/>
        </w:rPr>
        <w:t xml:space="preserve"> בפרשת שופטים ועוד</w:t>
      </w:r>
      <w:r w:rsidR="00B97811">
        <w:rPr>
          <w:rFonts w:hint="cs"/>
          <w:rtl/>
        </w:rPr>
        <w:t>.</w:t>
      </w:r>
      <w:r w:rsidR="00B97811">
        <w:rPr>
          <w:rtl/>
        </w:rPr>
        <w:t xml:space="preserve"> </w:t>
      </w:r>
      <w:r>
        <w:rPr>
          <w:rtl/>
        </w:rPr>
        <w:t xml:space="preserve">כאן שם </w:t>
      </w:r>
      <w:r w:rsidR="00B97811">
        <w:rPr>
          <w:rFonts w:hint="cs"/>
          <w:rtl/>
        </w:rPr>
        <w:t xml:space="preserve">רמב"ן </w:t>
      </w:r>
      <w:r>
        <w:rPr>
          <w:rtl/>
        </w:rPr>
        <w:t xml:space="preserve">את הגבול. אין לכישוף כח יצירה. </w:t>
      </w:r>
      <w:r w:rsidR="00B36A82">
        <w:rPr>
          <w:rtl/>
        </w:rPr>
        <w:t>ראו</w:t>
      </w:r>
      <w:r>
        <w:rPr>
          <w:rtl/>
        </w:rPr>
        <w:t xml:space="preserve"> גם פירוש חזקוני (שמות ח יד) שאומר שהחרטומים לא ניסו כלל לברוא כינים חדשות אלא לבטל את מה שמשה עשה: "להוציא את הכינים – לבטל ... כי בכך ירגישו הבריות</w:t>
      </w:r>
      <w:r w:rsidR="00E048C8">
        <w:rPr>
          <w:rFonts w:hint="cs"/>
          <w:rtl/>
        </w:rPr>
        <w:t>.</w:t>
      </w:r>
      <w:r>
        <w:rPr>
          <w:rtl/>
        </w:rPr>
        <w:t xml:space="preserve"> אבל להביא אותם כמו שעשה אהרון לא ניסו</w:t>
      </w:r>
      <w:r w:rsidR="00E048C8">
        <w:rPr>
          <w:rFonts w:hint="cs"/>
          <w:rtl/>
        </w:rPr>
        <w:t>,</w:t>
      </w:r>
      <w:r>
        <w:rPr>
          <w:rtl/>
        </w:rPr>
        <w:t xml:space="preserve"> שהרי כבר היה כל עפר הארץ כינים". כאן באנו לנושא מעניין שאכן בכל מקום החרטומים מחקים את מה שמשה ואהרון עושים (במטה שנהפך לנחש, במים שנהפכים לדם ועוד), אך לא מנסים לבטל את המכה שמשה ואהרון שמים על מצרים. משה – כן עושה זאת: "התפאר עלי למתי אעתיר לך ולעבדיך ולעמך להכרית הצפרדעים". למה לא יכלו החרטומים להודות באצבע אלהים כבר מכך שאין בכוחם לבטל את המכות</w:t>
      </w:r>
      <w:r w:rsidR="00B97811">
        <w:rPr>
          <w:rFonts w:hint="cs"/>
          <w:rtl/>
        </w:rPr>
        <w:t xml:space="preserve"> הקודמות</w:t>
      </w:r>
      <w:r>
        <w:rPr>
          <w:rtl/>
        </w:rPr>
        <w:t xml:space="preserve">? האם שוב פרעה </w:t>
      </w:r>
      <w:r w:rsidR="00B36A82">
        <w:rPr>
          <w:rtl/>
        </w:rPr>
        <w:t>ראו</w:t>
      </w:r>
      <w:r>
        <w:rPr>
          <w:rtl/>
        </w:rPr>
        <w:t xml:space="preserve"> מה שהם לא ראו? האם יש כאן תבנית חוזרת של חכמת יוסף מול החרטומים שלא יכולים להגיד לפרעה את פשר חלומותיו? </w:t>
      </w:r>
      <w:r w:rsidR="00222A54">
        <w:rPr>
          <w:rFonts w:hint="cs"/>
          <w:rtl/>
        </w:rPr>
        <w:t>נראה, ש</w:t>
      </w:r>
      <w:r>
        <w:rPr>
          <w:rtl/>
        </w:rPr>
        <w:t>בכל מעשה הניסים ועשר המכות יש מלחמה בכשופי מצרים וחרטומיה, השעבוד המאגי, לא פחות מאשר בפרעה המשעבד הפיסי</w:t>
      </w:r>
      <w:r w:rsidR="00222A54">
        <w:rPr>
          <w:rFonts w:hint="cs"/>
          <w:rtl/>
        </w:rPr>
        <w:t>.</w:t>
      </w:r>
      <w:r>
        <w:rPr>
          <w:rtl/>
        </w:rPr>
        <w:t xml:space="preserve">  </w:t>
      </w:r>
    </w:p>
  </w:footnote>
  <w:footnote w:id="11">
    <w:p w14:paraId="40957765" w14:textId="00662846" w:rsidR="00F63789" w:rsidRDefault="005562D6" w:rsidP="008F1F2D">
      <w:pPr>
        <w:pStyle w:val="a3"/>
      </w:pPr>
      <w:r>
        <w:rPr>
          <w:rStyle w:val="a5"/>
        </w:rPr>
        <w:footnoteRef/>
      </w:r>
      <w:r>
        <w:rPr>
          <w:rtl/>
        </w:rPr>
        <w:t xml:space="preserve"> </w:t>
      </w:r>
      <w:r>
        <w:rPr>
          <w:rtl/>
          <w:lang w:eastAsia="en-US"/>
        </w:rPr>
        <w:t xml:space="preserve">באמירה "אצבע אלהים", אומר המדרש, יש הכרה בקב"ה כבורא העולם, מי שבאצבעותיו כונן שמים וארץ (ואגב אורחא שוב באנו למחלוקת גדולה בין </w:t>
      </w:r>
      <w:r w:rsidR="00B36A82">
        <w:rPr>
          <w:rtl/>
          <w:lang w:eastAsia="en-US"/>
        </w:rPr>
        <w:t>רמב</w:t>
      </w:r>
      <w:r>
        <w:rPr>
          <w:rtl/>
          <w:lang w:eastAsia="en-US"/>
        </w:rPr>
        <w:t xml:space="preserve">"ם לרמב"ן על פשר הדימויים והכינויים </w:t>
      </w:r>
      <w:r w:rsidRPr="00C93F6C">
        <w:rPr>
          <w:rtl/>
          <w:lang w:eastAsia="en-US"/>
        </w:rPr>
        <w:t>הגופניים לקב"ה</w:t>
      </w:r>
      <w:r>
        <w:rPr>
          <w:rtl/>
          <w:lang w:eastAsia="en-US"/>
        </w:rPr>
        <w:t>, אך זה נושא אחר</w:t>
      </w:r>
      <w:r w:rsidRPr="00C93F6C">
        <w:rPr>
          <w:rtl/>
          <w:lang w:eastAsia="en-US"/>
        </w:rPr>
        <w:t>). וכשבני ישראל מגיעים לרגע האמונה הגדול בעקבות קריעת ים סוף, שגם היא סמל למי שברא את העולם ויכול ברצונו לברוא חדשה בארץ, הם מצביעים באצבע על הקב"ה: "</w:t>
      </w:r>
      <w:r w:rsidRPr="00C93F6C">
        <w:rPr>
          <w:rtl/>
        </w:rPr>
        <w:t>ועולי הים היה כל אחד ואחד מראה באצבעו ואומר: זה אלי ואנוהו"</w:t>
      </w:r>
      <w:r>
        <w:rPr>
          <w:rtl/>
        </w:rPr>
        <w:t xml:space="preserve"> (</w:t>
      </w:r>
      <w:r w:rsidRPr="00C93F6C">
        <w:rPr>
          <w:rtl/>
        </w:rPr>
        <w:t>שמות רבה כג טו</w:t>
      </w:r>
      <w:r>
        <w:rPr>
          <w:rtl/>
        </w:rPr>
        <w:t>)</w:t>
      </w:r>
      <w:r w:rsidRPr="00C93F6C">
        <w:rPr>
          <w:rtl/>
          <w:lang w:eastAsia="en-US"/>
        </w:rPr>
        <w:t>. ולעתיד לבוא: "עתיד הקב"ה להיעשות ראש חולה לצדיקים לעתיד לבוא ... והצדיקים מראין אותו באצבע ואומרים: כי זה אלהים אלהינו עולם ועד הוא ינהגנו עלמות" (ירושלמי מסכת מגילה פרק ב הלכה ד). החרטומים רואים את אצבע אלהים ובני ישראל מראים</w:t>
      </w:r>
      <w:r>
        <w:rPr>
          <w:rtl/>
          <w:lang w:eastAsia="en-US"/>
        </w:rPr>
        <w:t xml:space="preserve"> באצבע על אלהים. וכבר דנו במקצת נושא זה בדברינו </w:t>
      </w:r>
      <w:hyperlink r:id="rId4" w:history="1">
        <w:r w:rsidRPr="00F904E3">
          <w:rPr>
            <w:rStyle w:val="Hyperlink"/>
            <w:rtl/>
            <w:lang w:eastAsia="en-US"/>
          </w:rPr>
          <w:t>זה אלי ואנווהו</w:t>
        </w:r>
      </w:hyperlink>
      <w:r>
        <w:rPr>
          <w:rtl/>
          <w:lang w:eastAsia="en-US"/>
        </w:rPr>
        <w:t xml:space="preserve"> בפרשת בשלח.   </w:t>
      </w:r>
    </w:p>
  </w:footnote>
  <w:footnote w:id="12">
    <w:p w14:paraId="41122745" w14:textId="632A2F99" w:rsidR="00F63789" w:rsidRDefault="005562D6" w:rsidP="009D1CAD">
      <w:pPr>
        <w:pStyle w:val="a3"/>
      </w:pPr>
      <w:r>
        <w:rPr>
          <w:rStyle w:val="a5"/>
        </w:rPr>
        <w:footnoteRef/>
      </w:r>
      <w:r>
        <w:rPr>
          <w:rtl/>
        </w:rPr>
        <w:t xml:space="preserve"> </w:t>
      </w:r>
      <w:r>
        <w:rPr>
          <w:rtl/>
        </w:rPr>
        <w:t>וכן הוא בלשון דומה ב</w:t>
      </w:r>
      <w:r w:rsidRPr="009C5C42">
        <w:rPr>
          <w:rtl/>
        </w:rPr>
        <w:t xml:space="preserve">מדרש </w:t>
      </w:r>
      <w:r w:rsidRPr="009C5C42">
        <w:rPr>
          <w:rtl/>
          <w:lang w:eastAsia="en-US"/>
        </w:rPr>
        <w:t>פסיקתא זוטרתא (לקח טוב) שמות פרק ח: "ויאמרו החרטומים אל פרעה אצבע אלהים הוא. כלומר לא זה המעשה ממשה ואהרן, אלא מכה היא שבאה לעולם מאת הבורא"</w:t>
      </w:r>
      <w:r>
        <w:rPr>
          <w:rtl/>
          <w:lang w:eastAsia="en-US"/>
        </w:rPr>
        <w:t xml:space="preserve">. </w:t>
      </w:r>
      <w:r w:rsidR="00B36A82">
        <w:rPr>
          <w:rFonts w:hint="cs"/>
          <w:rtl/>
          <w:lang w:eastAsia="en-US"/>
        </w:rPr>
        <w:t>ראו</w:t>
      </w:r>
      <w:r w:rsidR="00222A54">
        <w:rPr>
          <w:rFonts w:hint="cs"/>
          <w:rtl/>
          <w:lang w:eastAsia="en-US"/>
        </w:rPr>
        <w:t xml:space="preserve"> גם איך הם מזהירים את פרעה ועבדיו, </w:t>
      </w:r>
      <w:r w:rsidR="00222A54">
        <w:rPr>
          <w:rFonts w:hint="cs"/>
          <w:rtl/>
        </w:rPr>
        <w:t xml:space="preserve">במדרש </w:t>
      </w:r>
      <w:r w:rsidR="00222A54">
        <w:rPr>
          <w:rtl/>
        </w:rPr>
        <w:t>אגדה (בובר) שמות פרשת וארא פרק ח</w:t>
      </w:r>
      <w:r w:rsidR="00222A54">
        <w:rPr>
          <w:rFonts w:hint="cs"/>
          <w:rtl/>
        </w:rPr>
        <w:t xml:space="preserve"> </w:t>
      </w:r>
      <w:r w:rsidR="00222A54">
        <w:rPr>
          <w:rtl/>
        </w:rPr>
        <w:t>סימן טו</w:t>
      </w:r>
      <w:r w:rsidR="00222A54">
        <w:rPr>
          <w:rFonts w:hint="cs"/>
          <w:rtl/>
        </w:rPr>
        <w:t>: "</w:t>
      </w:r>
      <w:r w:rsidR="00222A54">
        <w:rPr>
          <w:rtl/>
        </w:rPr>
        <w:t>אצבע אלהים</w:t>
      </w:r>
      <w:r w:rsidR="00222A54">
        <w:rPr>
          <w:rFonts w:hint="cs"/>
          <w:rtl/>
        </w:rPr>
        <w:t xml:space="preserve"> - </w:t>
      </w:r>
      <w:r w:rsidR="00222A54">
        <w:rPr>
          <w:rtl/>
        </w:rPr>
        <w:t>הָמְתִינוּ לו, עדיין לא הִכָּה אתכם כי אם באצבע</w:t>
      </w:r>
      <w:r w:rsidR="00222A54">
        <w:rPr>
          <w:rFonts w:hint="cs"/>
          <w:rtl/>
        </w:rPr>
        <w:t>.</w:t>
      </w:r>
      <w:r w:rsidR="00222A54">
        <w:rPr>
          <w:rtl/>
        </w:rPr>
        <w:t xml:space="preserve"> וכשיכה אתכם ביד אזי תראו, שנאמר</w:t>
      </w:r>
      <w:r w:rsidR="00222A54">
        <w:rPr>
          <w:rFonts w:hint="cs"/>
          <w:rtl/>
        </w:rPr>
        <w:t>:</w:t>
      </w:r>
      <w:r w:rsidR="00222A54">
        <w:rPr>
          <w:rtl/>
        </w:rPr>
        <w:t xml:space="preserve"> את היד הגדולה אשר עשה ה' במצרים</w:t>
      </w:r>
      <w:r w:rsidR="00222A54">
        <w:rPr>
          <w:rFonts w:hint="cs"/>
          <w:rtl/>
        </w:rPr>
        <w:t xml:space="preserve">". החרטומים הם הראשונים להבין שנגמר שלב המופתים שניתן לעשותם גם בלהטים וכשפים, ובמכת כינים מתחילה להיראות קצה ידו של הקב"ה. החרטומים מבינים שאינם יכולים עוד לדמות (להשוות) את עצמם למשה. הם הראשונים להבין שיש פה משהו גדול מהם. לכאורה, </w:t>
      </w:r>
      <w:r>
        <w:rPr>
          <w:rtl/>
          <w:lang w:eastAsia="en-US"/>
        </w:rPr>
        <w:t>מדרשים אלה הולכים בשיטת רש"י, רמב"ן ומשנת רבי אליעזר שהחרטומים מודים בעליונות ה' אלהי ישראל, הם אמנם משתמשים בביטוי "בורא"</w:t>
      </w:r>
      <w:r w:rsidR="009D1CAD">
        <w:rPr>
          <w:rFonts w:hint="cs"/>
          <w:rtl/>
          <w:lang w:eastAsia="en-US"/>
        </w:rPr>
        <w:t xml:space="preserve"> אך מוסיפים:</w:t>
      </w:r>
      <w:r>
        <w:rPr>
          <w:rtl/>
          <w:lang w:eastAsia="en-US"/>
        </w:rPr>
        <w:t xml:space="preserve"> </w:t>
      </w:r>
      <w:r w:rsidR="00222A54">
        <w:rPr>
          <w:rFonts w:hint="cs"/>
          <w:rtl/>
          <w:lang w:eastAsia="en-US"/>
        </w:rPr>
        <w:t>"</w:t>
      </w:r>
      <w:r w:rsidR="00222A54" w:rsidRPr="00C93F6C">
        <w:rPr>
          <w:rtl/>
          <w:lang w:eastAsia="en-US"/>
        </w:rPr>
        <w:t>מכה זו מלפני הבורא נשתלחה</w:t>
      </w:r>
      <w:r w:rsidR="00222A54">
        <w:rPr>
          <w:rFonts w:hint="cs"/>
          <w:rtl/>
          <w:lang w:eastAsia="en-US"/>
        </w:rPr>
        <w:t xml:space="preserve">" </w:t>
      </w:r>
      <w:r>
        <w:rPr>
          <w:rtl/>
          <w:lang w:eastAsia="en-US"/>
        </w:rPr>
        <w:t>ומתווכחים עם משה ואהרון</w:t>
      </w:r>
      <w:r w:rsidR="009D1CAD">
        <w:rPr>
          <w:rFonts w:hint="cs"/>
          <w:rtl/>
          <w:lang w:eastAsia="en-US"/>
        </w:rPr>
        <w:t xml:space="preserve"> </w:t>
      </w:r>
      <w:r w:rsidR="009D1CAD">
        <w:rPr>
          <w:rtl/>
          <w:lang w:eastAsia="en-US"/>
        </w:rPr>
        <w:t>(</w:t>
      </w:r>
      <w:r w:rsidR="009D1CAD">
        <w:rPr>
          <w:rFonts w:hint="cs"/>
          <w:rtl/>
          <w:lang w:eastAsia="en-US"/>
        </w:rPr>
        <w:t xml:space="preserve">הכל </w:t>
      </w:r>
      <w:r w:rsidR="009D1CAD">
        <w:rPr>
          <w:rtl/>
          <w:lang w:eastAsia="en-US"/>
        </w:rPr>
        <w:t>עפ"י ה</w:t>
      </w:r>
      <w:r w:rsidR="009D1CAD">
        <w:rPr>
          <w:rFonts w:hint="cs"/>
          <w:rtl/>
          <w:lang w:eastAsia="en-US"/>
        </w:rPr>
        <w:t xml:space="preserve">מדרש </w:t>
      </w:r>
      <w:r w:rsidR="009D1CAD">
        <w:rPr>
          <w:rtl/>
          <w:lang w:eastAsia="en-US"/>
        </w:rPr>
        <w:t>כמובן),</w:t>
      </w:r>
      <w:r>
        <w:rPr>
          <w:rtl/>
          <w:lang w:eastAsia="en-US"/>
        </w:rPr>
        <w:t xml:space="preserve">. </w:t>
      </w:r>
      <w:r w:rsidR="00222A54">
        <w:rPr>
          <w:rtl/>
          <w:lang w:eastAsia="en-US"/>
        </w:rPr>
        <w:t>א</w:t>
      </w:r>
      <w:r w:rsidR="00222A54">
        <w:rPr>
          <w:rFonts w:hint="cs"/>
          <w:rtl/>
          <w:lang w:eastAsia="en-US"/>
        </w:rPr>
        <w:t xml:space="preserve">ז אולי גם </w:t>
      </w:r>
      <w:r w:rsidR="00222A54">
        <w:rPr>
          <w:rtl/>
          <w:lang w:eastAsia="en-US"/>
        </w:rPr>
        <w:t>רשב"ם ואבן עזרא</w:t>
      </w:r>
      <w:r w:rsidR="00222A54">
        <w:rPr>
          <w:rFonts w:hint="cs"/>
          <w:rtl/>
          <w:lang w:eastAsia="en-US"/>
        </w:rPr>
        <w:t xml:space="preserve"> יכולים להסתדר </w:t>
      </w:r>
      <w:r w:rsidR="009D1CAD">
        <w:rPr>
          <w:rFonts w:hint="cs"/>
          <w:rtl/>
          <w:lang w:eastAsia="en-US"/>
        </w:rPr>
        <w:t>עם דרשה זו</w:t>
      </w:r>
      <w:r w:rsidR="00222A54">
        <w:rPr>
          <w:rFonts w:hint="cs"/>
          <w:rtl/>
          <w:lang w:eastAsia="en-US"/>
        </w:rPr>
        <w:t xml:space="preserve">. כך או כך, האם בכל הודאתם הזו, </w:t>
      </w:r>
      <w:r w:rsidR="00222A54">
        <w:rPr>
          <w:rFonts w:hint="cs"/>
          <w:rtl/>
        </w:rPr>
        <w:t xml:space="preserve">חזר להם זכרון חכמתו וגדולתו של יוסף? </w:t>
      </w:r>
    </w:p>
  </w:footnote>
  <w:footnote w:id="13">
    <w:p w14:paraId="23E7B0F7" w14:textId="4FD70DFE" w:rsidR="003C090E" w:rsidRDefault="003C090E">
      <w:pPr>
        <w:pStyle w:val="a3"/>
        <w:rPr>
          <w:rtl/>
        </w:rPr>
      </w:pPr>
      <w:r>
        <w:rPr>
          <w:rStyle w:val="a5"/>
        </w:rPr>
        <w:footnoteRef/>
      </w:r>
      <w:r>
        <w:rPr>
          <w:rtl/>
        </w:rPr>
        <w:t xml:space="preserve"> </w:t>
      </w:r>
      <w:r>
        <w:rPr>
          <w:rFonts w:hint="cs"/>
          <w:rtl/>
          <w:lang w:eastAsia="en-US"/>
        </w:rPr>
        <w:t xml:space="preserve">תרגום אונקלוס מתרחק, כידוע, מכל פירוש (תרגום) שעשוי להשתמע כהאנשה של הקב"ה, וגם כאן הוא מתרגם "אצבע אלהים" </w:t>
      </w:r>
      <w:r>
        <w:rPr>
          <w:rtl/>
          <w:lang w:eastAsia="en-US"/>
        </w:rPr>
        <w:t>–</w:t>
      </w:r>
      <w:r>
        <w:rPr>
          <w:rFonts w:hint="cs"/>
          <w:rtl/>
          <w:lang w:eastAsia="en-US"/>
        </w:rPr>
        <w:t xml:space="preserve">  "</w:t>
      </w:r>
      <w:r w:rsidRPr="003C090E">
        <w:rPr>
          <w:rtl/>
          <w:lang w:eastAsia="en-US"/>
        </w:rPr>
        <w:t>מחא מן קדם יי היא</w:t>
      </w:r>
      <w:r w:rsidRPr="003C090E">
        <w:rPr>
          <w:rFonts w:hint="cs"/>
          <w:rtl/>
          <w:lang w:eastAsia="en-US"/>
        </w:rPr>
        <w:t>". מחא היא מכה. אבל במקום השני בתורה (ובתנ"ך) שבו מופי</w:t>
      </w:r>
      <w:r>
        <w:rPr>
          <w:rFonts w:hint="cs"/>
          <w:rtl/>
          <w:lang w:eastAsia="en-US"/>
        </w:rPr>
        <w:t>ע</w:t>
      </w:r>
      <w:r w:rsidRPr="003C090E">
        <w:rPr>
          <w:rFonts w:hint="cs"/>
          <w:rtl/>
          <w:lang w:eastAsia="en-US"/>
        </w:rPr>
        <w:t xml:space="preserve"> הביטוי "אצבע אלהים"</w:t>
      </w:r>
      <w:r>
        <w:rPr>
          <w:rFonts w:hint="cs"/>
          <w:rtl/>
          <w:lang w:eastAsia="en-US"/>
        </w:rPr>
        <w:t xml:space="preserve">, </w:t>
      </w:r>
      <w:r>
        <w:rPr>
          <w:rtl/>
          <w:lang w:eastAsia="en-US"/>
        </w:rPr>
        <w:t xml:space="preserve">דברים </w:t>
      </w:r>
      <w:r>
        <w:rPr>
          <w:rFonts w:hint="cs"/>
          <w:rtl/>
          <w:lang w:eastAsia="en-US"/>
        </w:rPr>
        <w:t xml:space="preserve">ט י </w:t>
      </w:r>
      <w:r>
        <w:rPr>
          <w:rtl/>
          <w:lang w:eastAsia="en-US"/>
        </w:rPr>
        <w:t>פרשת עקב</w:t>
      </w:r>
      <w:r>
        <w:rPr>
          <w:rFonts w:hint="cs"/>
          <w:rtl/>
          <w:lang w:eastAsia="en-US"/>
        </w:rPr>
        <w:t>, מתרגם אונקלוס: "</w:t>
      </w:r>
      <w:r>
        <w:rPr>
          <w:rtl/>
          <w:lang w:eastAsia="en-US"/>
        </w:rPr>
        <w:t xml:space="preserve">ויהב יי לי ית תרין לוחי אבניא כתיבין באצבעא דיי ועליהון ככל פתגמיא דמליל יי עמכון </w:t>
      </w:r>
      <w:r>
        <w:rPr>
          <w:rFonts w:hint="cs"/>
          <w:rtl/>
          <w:lang w:eastAsia="en-US"/>
        </w:rPr>
        <w:t>וכו' ". אונקלוס משאיר את "אצבע אלהים" בפסוק כמות שהוא! האם זה לכבודן של הלוחות הראשונים? וכבר התקשו פרשני אונקלוס בתרגום אחרון זה של אונקלוס. אולי עד פרשת עקב נמצא מזור</w:t>
      </w:r>
      <w:r>
        <w:rPr>
          <w:rFonts w:hint="cs"/>
          <w:rtl/>
        </w:rPr>
        <w:t>.</w:t>
      </w:r>
    </w:p>
  </w:footnote>
  <w:footnote w:id="14">
    <w:p w14:paraId="70796A24" w14:textId="5AABA505" w:rsidR="00F63789" w:rsidRDefault="005562D6" w:rsidP="00E61F02">
      <w:pPr>
        <w:pStyle w:val="a3"/>
      </w:pPr>
      <w:r>
        <w:rPr>
          <w:rStyle w:val="a5"/>
        </w:rPr>
        <w:footnoteRef/>
      </w:r>
      <w:r>
        <w:rPr>
          <w:rtl/>
        </w:rPr>
        <w:t xml:space="preserve"> </w:t>
      </w:r>
      <w:r w:rsidR="00E61F02">
        <w:rPr>
          <w:rFonts w:hint="cs"/>
          <w:rtl/>
        </w:rPr>
        <w:t>בדומה ל</w:t>
      </w:r>
      <w:r>
        <w:rPr>
          <w:rtl/>
        </w:rPr>
        <w:t xml:space="preserve">קטע החשבונאי בהגדה של ליל הסדר של מספר המכות שלקו המצרים. הדרשה הבסיסית היא של ר' יוסי הגלילי שיוצר את היחס של אחד לחמש בין המכות במצרים למכות בים סוף, על בסיס היחס שבין אצבע ליד המכילה חמש אצבעות. (אח"כ באים ר' אליעזר ור' עקיבא ומגדילים את המספרים למאתיים או מאתיים וחמישים מכות על בסיס אותו יחס). אך יש כאן בעיה. אי אפשר לספור את כל עשר המכות כאצבע. אצבע אלהים היא מכה אחת – מכת כינים. עשר מכות הן איפוא עשר אצבעות היינו שתי ידיים! שוב ראיתי בהגדת הריטב"א ובספר אבודרהם ששואלים את השאלה הזו: איך ניתן לומר שכל עשר המכות במצרים היו אצבע אחת? מי שרוצה להתמודד עם השאלה באופן מתמטי, נשמח אם יחכימנו. לנו נראה שכדאי לחפש את התשובה בדרך אחרת. מכת כינים מסמנת מפנה </w:t>
      </w:r>
      <w:r w:rsidRPr="00F2086C">
        <w:rPr>
          <w:rtl/>
        </w:rPr>
        <w:t xml:space="preserve">והכרה של החרטומים שמה שקורה כאן הוא כבר דבר שונה – מהות אחרת. לא על מכת כינים כשלעצמה אומרים החרטומים שהיא אצבע אלהים, אלא על התופעה הכוללת. על אזלת ידם מול משהו שאינם מכירים. </w:t>
      </w:r>
      <w:r w:rsidR="00B36A82">
        <w:rPr>
          <w:rtl/>
        </w:rPr>
        <w:t>ראו</w:t>
      </w:r>
      <w:r w:rsidRPr="00F2086C">
        <w:rPr>
          <w:rtl/>
        </w:rPr>
        <w:t xml:space="preserve"> </w:t>
      </w:r>
      <w:r w:rsidRPr="00F2086C">
        <w:rPr>
          <w:rtl/>
          <w:lang w:eastAsia="en-US"/>
        </w:rPr>
        <w:t>שמות רבה י ז: "ויאמרו החרטומים אל פרעה אצבע אלהים היא</w:t>
      </w:r>
      <w:r>
        <w:rPr>
          <w:rtl/>
          <w:lang w:eastAsia="en-US"/>
        </w:rPr>
        <w:t>, כיון שראו החרטומים שלא יוכלו להוציא הכנים מיד הכירו שהיו המעשים מעשה אלהים ולא מעשה שדים ועוד לא חששו לדמות עצמן למשה להוציא המכות</w:t>
      </w:r>
      <w:r>
        <w:rPr>
          <w:rtl/>
        </w:rPr>
        <w:t xml:space="preserve">". החרטומים מסתלקים מהתמונה ואינם מנסים (חוששים) עוד לדמות עצמם למשה. </w:t>
      </w:r>
      <w:r w:rsidR="00E61F02">
        <w:rPr>
          <w:rFonts w:hint="cs"/>
          <w:rtl/>
        </w:rPr>
        <w:t>כל מה שקורה כאן הוא</w:t>
      </w:r>
      <w:r>
        <w:rPr>
          <w:rtl/>
        </w:rPr>
        <w:t xml:space="preserve"> אצבע אלהים. מכת כינים הייתה נקודת המפנה הפרט שמעיד על הכלל. הסוף של דצ"ך שמעיד על </w:t>
      </w:r>
      <w:r w:rsidR="00E61F02">
        <w:rPr>
          <w:rFonts w:hint="cs"/>
          <w:rtl/>
        </w:rPr>
        <w:t xml:space="preserve">כל שלוש המכות הראשונות וגם </w:t>
      </w:r>
      <w:r>
        <w:rPr>
          <w:rtl/>
        </w:rPr>
        <w:t>עד"ש ובאח"ב</w:t>
      </w:r>
      <w:r w:rsidR="00E61F02">
        <w:rPr>
          <w:rFonts w:hint="cs"/>
          <w:rtl/>
        </w:rPr>
        <w:t xml:space="preserve"> שיבואו אחריו</w:t>
      </w:r>
      <w:r>
        <w:rPr>
          <w:rtl/>
        </w:rPr>
        <w:t xml:space="preserve">. שים לב במדרש שמות רבה שדבריהם של החרטומים הם על הדימוי למשה, על המכות כולן כפי שהמדרש מסיים.    </w:t>
      </w:r>
    </w:p>
  </w:footnote>
  <w:footnote w:id="15">
    <w:p w14:paraId="7CE9CC61" w14:textId="03739539" w:rsidR="00F63789" w:rsidRDefault="005562D6" w:rsidP="00E61F02">
      <w:pPr>
        <w:pStyle w:val="a3"/>
      </w:pPr>
      <w:r>
        <w:rPr>
          <w:rStyle w:val="a5"/>
        </w:rPr>
        <w:footnoteRef/>
      </w:r>
      <w:r>
        <w:rPr>
          <w:rtl/>
        </w:rPr>
        <w:t xml:space="preserve"> </w:t>
      </w:r>
      <w:r>
        <w:rPr>
          <w:rtl/>
          <w:lang w:eastAsia="en-US"/>
        </w:rPr>
        <w:t xml:space="preserve">בדברים אלה הולך בעל ספר החינוך באופן ברור בשיטת </w:t>
      </w:r>
      <w:r w:rsidR="00B36A82">
        <w:rPr>
          <w:rtl/>
          <w:lang w:eastAsia="en-US"/>
        </w:rPr>
        <w:t>רמב</w:t>
      </w:r>
      <w:r>
        <w:rPr>
          <w:rtl/>
          <w:lang w:eastAsia="en-US"/>
        </w:rPr>
        <w:t xml:space="preserve">"ם הקובע שהאמונה האמיתית היא מעמד הר סיני ולא נס, אות או מופת, גדולים ככל שיהיו. </w:t>
      </w:r>
      <w:r w:rsidR="00B36A82">
        <w:rPr>
          <w:rtl/>
          <w:lang w:eastAsia="en-US"/>
        </w:rPr>
        <w:t>ראו</w:t>
      </w:r>
      <w:r>
        <w:rPr>
          <w:rtl/>
          <w:lang w:eastAsia="en-US"/>
        </w:rPr>
        <w:t xml:space="preserve"> </w:t>
      </w:r>
      <w:r>
        <w:rPr>
          <w:rtl/>
        </w:rPr>
        <w:t>רמב"ם הלכות יסודי התורה פרק ח הלכה א: "משה רבינו לא האמינו בו ישראל מפני האותות שעשה, שהמאמין על פי האותות יש בלבו דופי שאפשר שיעשה האות בלט וכשוף. אלא כל האותות שעשה משה במדבר לפי הצורך עשאם, לא להביא ראיה על הנבואה. היה צריך להשקיע את המצריים - קרע את הים והצלילן בתוכו. צרכנו למזון - הוריד לנו את המן ... וכן שאר כל האותות. ובמה האמינו בו? במעמד הר סיני, שעינינו ראו ולא זר ואוזנינו שמעו ולא אחר</w:t>
      </w:r>
      <w:r>
        <w:rPr>
          <w:rtl/>
          <w:lang w:eastAsia="en-US"/>
        </w:rPr>
        <w:t xml:space="preserve"> ". לפי זה, גם עליונותו של ה' במכת כינים - באמצעות משה ואהרון, וגם הודאת החרטומים: אצבע אלהים היא, אינם ערובה, לא בטחון ולא הוכחה לאמונה בקב"ה. תמיד ניתן לטעון שמשה עשה כאן איזה "טריק" - "ביתרון חכמתו עשה". כאן אנו באים לנושא נכבד אחר: אם כך, מדוע כל האותות והמופתים? את מי הם באים לשכנע? את בני ישראל? את המצרים? </w:t>
      </w:r>
      <w:r w:rsidR="00B36A82">
        <w:rPr>
          <w:rtl/>
          <w:lang w:eastAsia="en-US"/>
        </w:rPr>
        <w:t>ראו</w:t>
      </w:r>
      <w:r>
        <w:rPr>
          <w:rtl/>
          <w:lang w:eastAsia="en-US"/>
        </w:rPr>
        <w:t xml:space="preserve"> את דברי </w:t>
      </w:r>
      <w:r w:rsidR="00B36A82">
        <w:rPr>
          <w:rtl/>
          <w:lang w:eastAsia="en-US"/>
        </w:rPr>
        <w:t>רמב</w:t>
      </w:r>
      <w:r>
        <w:rPr>
          <w:rtl/>
          <w:lang w:eastAsia="en-US"/>
        </w:rPr>
        <w:t xml:space="preserve">"ם שאינו מזכיר את מכות מצרים, רק את ניסי המדבר! </w:t>
      </w:r>
      <w:r w:rsidR="00B36A82">
        <w:rPr>
          <w:rtl/>
          <w:lang w:eastAsia="en-US"/>
        </w:rPr>
        <w:t>ראו</w:t>
      </w:r>
      <w:r>
        <w:rPr>
          <w:rtl/>
          <w:lang w:eastAsia="en-US"/>
        </w:rPr>
        <w:t xml:space="preserve"> גם מדרש שמות רבה ט ו אשר שם בפי פרעה לגלוג על האותות שהביא איתו משה: "באותה שעה התחיל פרעה משחק </w:t>
      </w:r>
      <w:r w:rsidRPr="007F20AB">
        <w:rPr>
          <w:rtl/>
          <w:lang w:eastAsia="en-US"/>
        </w:rPr>
        <w:t>עליהם ומקרקר אחריהם</w:t>
      </w:r>
      <w:r>
        <w:rPr>
          <w:rtl/>
          <w:lang w:eastAsia="en-US"/>
        </w:rPr>
        <w:t xml:space="preserve"> כתרנגולת ואומר להם ... בנוהג שבעולם בני אדם מוליכין פרקמטיא למקום שצריכין להם. כלום מביאין מורייס לאספמיא? דגים לעכו? (תבן לעפריים, כשפים למצרים)? ... מיד שלח והביא תינוקות מן אסכולי שלהם ועשו אף הם כך, ולא עוד אלא קרא לאשתו ועשתה כך". האם מכת כינים שנתה את התמונה? האם בעקבות הודאת החרטומים "אצבע אלהים היא", ישתכנע פרעה שהאותות של משה הם מעל הכשפים שלו?  וכאן כבר גלשנו לנושא נכבד אחר שבמקצת ממנו דנו בדברינו </w:t>
      </w:r>
      <w:hyperlink r:id="rId5" w:history="1">
        <w:r w:rsidR="00915804">
          <w:rPr>
            <w:rStyle w:val="Hyperlink"/>
            <w:rtl/>
            <w:lang w:eastAsia="en-US"/>
          </w:rPr>
          <w:t xml:space="preserve">תנו לכם </w:t>
        </w:r>
        <w:r w:rsidRPr="004640BF">
          <w:rPr>
            <w:rStyle w:val="Hyperlink"/>
            <w:rtl/>
            <w:lang w:eastAsia="en-US"/>
          </w:rPr>
          <w:t>מופת</w:t>
        </w:r>
      </w:hyperlink>
      <w:r>
        <w:rPr>
          <w:rtl/>
          <w:lang w:eastAsia="en-US"/>
        </w:rPr>
        <w:t xml:space="preserve"> בפרשה זו בשנה האחרת.</w:t>
      </w:r>
      <w:r>
        <w:rPr>
          <w:rtl/>
        </w:rPr>
        <w:t xml:space="preserve"> ועד כאן לפעם זו.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72313" w14:textId="77777777" w:rsidR="005562D6" w:rsidRDefault="005562D6" w:rsidP="00E07E45">
    <w:pPr>
      <w:pStyle w:val="1"/>
      <w:tabs>
        <w:tab w:val="clear" w:pos="9469"/>
        <w:tab w:val="right" w:pos="9299"/>
      </w:tabs>
      <w:rPr>
        <w:rtl/>
      </w:rPr>
    </w:pPr>
    <w:r>
      <w:rPr>
        <w:rtl/>
      </w:rPr>
      <w:t xml:space="preserve">פרשת </w:t>
    </w:r>
    <w:r w:rsidR="00FA12C6">
      <w:fldChar w:fldCharType="begin"/>
    </w:r>
    <w:r w:rsidR="00FA12C6">
      <w:instrText xml:space="preserve"> SUBJECT  \* MERGEFORMAT </w:instrText>
    </w:r>
    <w:r w:rsidR="00FA12C6">
      <w:fldChar w:fldCharType="separate"/>
    </w:r>
    <w:r w:rsidR="001565E6">
      <w:rPr>
        <w:rtl/>
      </w:rPr>
      <w:t>וארא</w:t>
    </w:r>
    <w:r w:rsidR="00FA12C6">
      <w:fldChar w:fldCharType="end"/>
    </w:r>
    <w:r>
      <w:rPr>
        <w:rtl/>
      </w:rPr>
      <w:tab/>
      <w:t>תשס"ז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tzQzNjM0szSzsDBT0lEKTi0uzszPAykwrAUA2DiSJCwAAAA="/>
  </w:docVars>
  <w:rsids>
    <w:rsidRoot w:val="004A4762"/>
    <w:rsid w:val="00002051"/>
    <w:rsid w:val="0000739C"/>
    <w:rsid w:val="00051996"/>
    <w:rsid w:val="000601DF"/>
    <w:rsid w:val="0006280E"/>
    <w:rsid w:val="00074BF1"/>
    <w:rsid w:val="0009395B"/>
    <w:rsid w:val="000A0FFF"/>
    <w:rsid w:val="000B33E0"/>
    <w:rsid w:val="000F49F1"/>
    <w:rsid w:val="00100B0D"/>
    <w:rsid w:val="00111679"/>
    <w:rsid w:val="00111DC0"/>
    <w:rsid w:val="00122C3F"/>
    <w:rsid w:val="00132A9B"/>
    <w:rsid w:val="00147168"/>
    <w:rsid w:val="001476AC"/>
    <w:rsid w:val="001565E6"/>
    <w:rsid w:val="00174F28"/>
    <w:rsid w:val="001C64AD"/>
    <w:rsid w:val="001C6C46"/>
    <w:rsid w:val="001E2018"/>
    <w:rsid w:val="001F250F"/>
    <w:rsid w:val="00214081"/>
    <w:rsid w:val="002178F7"/>
    <w:rsid w:val="00222A54"/>
    <w:rsid w:val="002255FC"/>
    <w:rsid w:val="002605EF"/>
    <w:rsid w:val="00265815"/>
    <w:rsid w:val="002717C8"/>
    <w:rsid w:val="00295B37"/>
    <w:rsid w:val="00296972"/>
    <w:rsid w:val="00297924"/>
    <w:rsid w:val="002C3306"/>
    <w:rsid w:val="002C4CCF"/>
    <w:rsid w:val="002D0188"/>
    <w:rsid w:val="002F1672"/>
    <w:rsid w:val="002F410A"/>
    <w:rsid w:val="002F7839"/>
    <w:rsid w:val="003174B8"/>
    <w:rsid w:val="00317D71"/>
    <w:rsid w:val="003260FA"/>
    <w:rsid w:val="00334CC6"/>
    <w:rsid w:val="00343F99"/>
    <w:rsid w:val="00357A34"/>
    <w:rsid w:val="003756A6"/>
    <w:rsid w:val="00383768"/>
    <w:rsid w:val="00386F74"/>
    <w:rsid w:val="003A5D82"/>
    <w:rsid w:val="003B6E1A"/>
    <w:rsid w:val="003C090E"/>
    <w:rsid w:val="003D076E"/>
    <w:rsid w:val="003F2466"/>
    <w:rsid w:val="003F61D6"/>
    <w:rsid w:val="0040440B"/>
    <w:rsid w:val="004417B5"/>
    <w:rsid w:val="004527FD"/>
    <w:rsid w:val="004640BF"/>
    <w:rsid w:val="00476198"/>
    <w:rsid w:val="004761A3"/>
    <w:rsid w:val="0048202C"/>
    <w:rsid w:val="004A1FA4"/>
    <w:rsid w:val="004A4762"/>
    <w:rsid w:val="004E76C4"/>
    <w:rsid w:val="004F0189"/>
    <w:rsid w:val="004F2B36"/>
    <w:rsid w:val="004F4E09"/>
    <w:rsid w:val="00516D7C"/>
    <w:rsid w:val="005178DD"/>
    <w:rsid w:val="00522FF8"/>
    <w:rsid w:val="0052573B"/>
    <w:rsid w:val="00531AFA"/>
    <w:rsid w:val="00533992"/>
    <w:rsid w:val="00543FC9"/>
    <w:rsid w:val="00550181"/>
    <w:rsid w:val="005562D6"/>
    <w:rsid w:val="005620B5"/>
    <w:rsid w:val="005803FE"/>
    <w:rsid w:val="005860B1"/>
    <w:rsid w:val="00591E0E"/>
    <w:rsid w:val="005A726D"/>
    <w:rsid w:val="005B073B"/>
    <w:rsid w:val="005B451A"/>
    <w:rsid w:val="005C52F7"/>
    <w:rsid w:val="005C791C"/>
    <w:rsid w:val="005E50D4"/>
    <w:rsid w:val="00603491"/>
    <w:rsid w:val="00611DBA"/>
    <w:rsid w:val="006367ED"/>
    <w:rsid w:val="00641753"/>
    <w:rsid w:val="00644303"/>
    <w:rsid w:val="00646C00"/>
    <w:rsid w:val="00650385"/>
    <w:rsid w:val="00650E3D"/>
    <w:rsid w:val="00662173"/>
    <w:rsid w:val="00662C2B"/>
    <w:rsid w:val="006965FE"/>
    <w:rsid w:val="0069711B"/>
    <w:rsid w:val="006A7A8A"/>
    <w:rsid w:val="006B72D4"/>
    <w:rsid w:val="006C3496"/>
    <w:rsid w:val="006C7A1E"/>
    <w:rsid w:val="006D1A7A"/>
    <w:rsid w:val="006D65B8"/>
    <w:rsid w:val="006D7AB9"/>
    <w:rsid w:val="006E3D13"/>
    <w:rsid w:val="00714842"/>
    <w:rsid w:val="007421F4"/>
    <w:rsid w:val="00744A31"/>
    <w:rsid w:val="0075745A"/>
    <w:rsid w:val="007614F3"/>
    <w:rsid w:val="007724EE"/>
    <w:rsid w:val="00783DF6"/>
    <w:rsid w:val="00785A72"/>
    <w:rsid w:val="007A38BB"/>
    <w:rsid w:val="007A5194"/>
    <w:rsid w:val="007C1DBA"/>
    <w:rsid w:val="007D2BEB"/>
    <w:rsid w:val="007E0AAF"/>
    <w:rsid w:val="007E3BE9"/>
    <w:rsid w:val="007F20AB"/>
    <w:rsid w:val="007F3D16"/>
    <w:rsid w:val="007F3EFC"/>
    <w:rsid w:val="007F4E9A"/>
    <w:rsid w:val="00806662"/>
    <w:rsid w:val="00827D46"/>
    <w:rsid w:val="00835DA7"/>
    <w:rsid w:val="00837084"/>
    <w:rsid w:val="00850FA5"/>
    <w:rsid w:val="008567E8"/>
    <w:rsid w:val="00861B93"/>
    <w:rsid w:val="00877AEB"/>
    <w:rsid w:val="0089022A"/>
    <w:rsid w:val="008A31C9"/>
    <w:rsid w:val="008C3DC5"/>
    <w:rsid w:val="008C45BB"/>
    <w:rsid w:val="008D2B40"/>
    <w:rsid w:val="008F1F2D"/>
    <w:rsid w:val="008F2ABB"/>
    <w:rsid w:val="00915804"/>
    <w:rsid w:val="00942B30"/>
    <w:rsid w:val="009511DB"/>
    <w:rsid w:val="00956B60"/>
    <w:rsid w:val="009652AA"/>
    <w:rsid w:val="00967387"/>
    <w:rsid w:val="009730F1"/>
    <w:rsid w:val="009A48C6"/>
    <w:rsid w:val="009C5C42"/>
    <w:rsid w:val="009D1CAD"/>
    <w:rsid w:val="009E4BB2"/>
    <w:rsid w:val="009F1915"/>
    <w:rsid w:val="009F4EEB"/>
    <w:rsid w:val="009F58CB"/>
    <w:rsid w:val="00A0185F"/>
    <w:rsid w:val="00A057DF"/>
    <w:rsid w:val="00A26A72"/>
    <w:rsid w:val="00A44D6B"/>
    <w:rsid w:val="00A8375D"/>
    <w:rsid w:val="00A85A74"/>
    <w:rsid w:val="00A873C3"/>
    <w:rsid w:val="00A92FB1"/>
    <w:rsid w:val="00AB52FB"/>
    <w:rsid w:val="00AC4CD2"/>
    <w:rsid w:val="00AD2BC7"/>
    <w:rsid w:val="00AD588A"/>
    <w:rsid w:val="00AF4182"/>
    <w:rsid w:val="00B06C4A"/>
    <w:rsid w:val="00B174F5"/>
    <w:rsid w:val="00B33E71"/>
    <w:rsid w:val="00B36A82"/>
    <w:rsid w:val="00B41155"/>
    <w:rsid w:val="00B74AAF"/>
    <w:rsid w:val="00B80C9B"/>
    <w:rsid w:val="00B905E7"/>
    <w:rsid w:val="00B93636"/>
    <w:rsid w:val="00B937B7"/>
    <w:rsid w:val="00B97811"/>
    <w:rsid w:val="00BB107C"/>
    <w:rsid w:val="00BE6913"/>
    <w:rsid w:val="00C00935"/>
    <w:rsid w:val="00C178A4"/>
    <w:rsid w:val="00C26526"/>
    <w:rsid w:val="00C3423C"/>
    <w:rsid w:val="00C4090D"/>
    <w:rsid w:val="00C544DA"/>
    <w:rsid w:val="00C5472B"/>
    <w:rsid w:val="00C54CA9"/>
    <w:rsid w:val="00C56EBB"/>
    <w:rsid w:val="00C6670F"/>
    <w:rsid w:val="00C7238F"/>
    <w:rsid w:val="00C764F8"/>
    <w:rsid w:val="00C93F6C"/>
    <w:rsid w:val="00CA7E28"/>
    <w:rsid w:val="00CD3559"/>
    <w:rsid w:val="00CD4A9B"/>
    <w:rsid w:val="00D36D84"/>
    <w:rsid w:val="00D47C9A"/>
    <w:rsid w:val="00D5245B"/>
    <w:rsid w:val="00D5499A"/>
    <w:rsid w:val="00D61BD9"/>
    <w:rsid w:val="00D81F54"/>
    <w:rsid w:val="00D85CD8"/>
    <w:rsid w:val="00D9197E"/>
    <w:rsid w:val="00DC37CB"/>
    <w:rsid w:val="00DD3192"/>
    <w:rsid w:val="00DD34B3"/>
    <w:rsid w:val="00DE758D"/>
    <w:rsid w:val="00E03820"/>
    <w:rsid w:val="00E048C8"/>
    <w:rsid w:val="00E07E45"/>
    <w:rsid w:val="00E10EFB"/>
    <w:rsid w:val="00E21788"/>
    <w:rsid w:val="00E40044"/>
    <w:rsid w:val="00E61F02"/>
    <w:rsid w:val="00E70B63"/>
    <w:rsid w:val="00E85065"/>
    <w:rsid w:val="00E93731"/>
    <w:rsid w:val="00EA7C57"/>
    <w:rsid w:val="00EB476B"/>
    <w:rsid w:val="00ED6E8E"/>
    <w:rsid w:val="00F2086C"/>
    <w:rsid w:val="00F31EF0"/>
    <w:rsid w:val="00F63789"/>
    <w:rsid w:val="00F904E3"/>
    <w:rsid w:val="00FA12C6"/>
    <w:rsid w:val="00FA33F7"/>
    <w:rsid w:val="00FB4D45"/>
    <w:rsid w:val="00FD7AF2"/>
    <w:rsid w:val="00FF2A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3C56715"/>
  <w15:chartTrackingRefBased/>
  <w15:docId w15:val="{C95FE89F-02B6-4B2E-BCAC-EA2E5FE8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7AB9"/>
    <w:pPr>
      <w:bidi/>
    </w:pPr>
    <w:rPr>
      <w:rFonts w:cs="Narkisim"/>
      <w:sz w:val="22"/>
      <w:szCs w:val="22"/>
      <w:lang w:eastAsia="he-IL"/>
    </w:rPr>
  </w:style>
  <w:style w:type="paragraph" w:styleId="1">
    <w:name w:val="heading 1"/>
    <w:basedOn w:val="a"/>
    <w:next w:val="a"/>
    <w:link w:val="10"/>
    <w:qFormat/>
    <w:rsid w:val="006D7AB9"/>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6D7AB9"/>
    <w:pPr>
      <w:ind w:left="170" w:hanging="170"/>
      <w:jc w:val="both"/>
    </w:pPr>
    <w:rPr>
      <w:sz w:val="20"/>
      <w:szCs w:val="20"/>
    </w:rPr>
  </w:style>
  <w:style w:type="character" w:styleId="a5">
    <w:name w:val="footnote reference"/>
    <w:semiHidden/>
    <w:rsid w:val="006D7AB9"/>
    <w:rPr>
      <w:vertAlign w:val="superscript"/>
    </w:rPr>
  </w:style>
  <w:style w:type="paragraph" w:styleId="a6">
    <w:name w:val="header"/>
    <w:basedOn w:val="a"/>
    <w:link w:val="a7"/>
    <w:rsid w:val="006D7AB9"/>
    <w:pPr>
      <w:tabs>
        <w:tab w:val="center" w:pos="4153"/>
        <w:tab w:val="right" w:pos="8306"/>
      </w:tabs>
    </w:pPr>
  </w:style>
  <w:style w:type="paragraph" w:styleId="a8">
    <w:name w:val="footer"/>
    <w:basedOn w:val="a"/>
    <w:link w:val="a9"/>
    <w:rsid w:val="006D7AB9"/>
    <w:pPr>
      <w:tabs>
        <w:tab w:val="center" w:pos="4153"/>
        <w:tab w:val="right" w:pos="8306"/>
      </w:tabs>
    </w:pPr>
  </w:style>
  <w:style w:type="paragraph" w:customStyle="1" w:styleId="aa">
    <w:name w:val="כותרת"/>
    <w:basedOn w:val="a"/>
    <w:rsid w:val="006D7AB9"/>
    <w:pPr>
      <w:spacing w:before="240" w:line="320" w:lineRule="atLeast"/>
      <w:jc w:val="center"/>
    </w:pPr>
    <w:rPr>
      <w:rFonts w:cs="David"/>
      <w:b/>
      <w:bCs/>
      <w:spacing w:val="20"/>
      <w:szCs w:val="32"/>
    </w:rPr>
  </w:style>
  <w:style w:type="paragraph" w:customStyle="1" w:styleId="ab">
    <w:name w:val="כותרת קטע"/>
    <w:basedOn w:val="a"/>
    <w:rsid w:val="006D7AB9"/>
    <w:pPr>
      <w:spacing w:before="240" w:line="300" w:lineRule="atLeast"/>
    </w:pPr>
    <w:rPr>
      <w:rFonts w:cs="Arial"/>
      <w:b/>
      <w:bCs/>
      <w:szCs w:val="24"/>
    </w:rPr>
  </w:style>
  <w:style w:type="paragraph" w:customStyle="1" w:styleId="ac">
    <w:name w:val="מקור"/>
    <w:basedOn w:val="a"/>
    <w:rsid w:val="006D7AB9"/>
    <w:pPr>
      <w:spacing w:line="320" w:lineRule="atLeast"/>
      <w:jc w:val="both"/>
    </w:pPr>
    <w:rPr>
      <w:rFonts w:cs="David"/>
      <w:szCs w:val="24"/>
    </w:rPr>
  </w:style>
  <w:style w:type="paragraph" w:customStyle="1" w:styleId="ad">
    <w:name w:val="מחלקי המים"/>
    <w:basedOn w:val="a"/>
    <w:rsid w:val="006D7AB9"/>
    <w:pPr>
      <w:spacing w:line="320" w:lineRule="atLeast"/>
      <w:jc w:val="both"/>
    </w:pPr>
    <w:rPr>
      <w:b/>
      <w:bCs/>
      <w:szCs w:val="24"/>
    </w:rPr>
  </w:style>
  <w:style w:type="character" w:styleId="Hyperlink">
    <w:name w:val="Hyperlink"/>
    <w:rsid w:val="006D7AB9"/>
    <w:rPr>
      <w:color w:val="0000FF"/>
      <w:u w:val="single"/>
    </w:rPr>
  </w:style>
  <w:style w:type="paragraph" w:styleId="ae">
    <w:name w:val="Balloon Text"/>
    <w:basedOn w:val="a"/>
    <w:link w:val="af"/>
    <w:uiPriority w:val="99"/>
    <w:semiHidden/>
    <w:unhideWhenUsed/>
    <w:rsid w:val="006D7AB9"/>
    <w:rPr>
      <w:rFonts w:ascii="Tahoma" w:hAnsi="Tahoma" w:cs="Tahoma"/>
      <w:sz w:val="16"/>
      <w:szCs w:val="16"/>
    </w:rPr>
  </w:style>
  <w:style w:type="character" w:customStyle="1" w:styleId="a9">
    <w:name w:val="כותרת תחתונה תו"/>
    <w:link w:val="a8"/>
    <w:rsid w:val="006D7AB9"/>
    <w:rPr>
      <w:rFonts w:cs="Narkisim"/>
      <w:sz w:val="22"/>
      <w:szCs w:val="22"/>
      <w:lang w:eastAsia="he-IL"/>
    </w:rPr>
  </w:style>
  <w:style w:type="character" w:styleId="af0">
    <w:name w:val="page number"/>
    <w:rsid w:val="001E2018"/>
  </w:style>
  <w:style w:type="character" w:styleId="FollowedHyperlink">
    <w:name w:val="FollowedHyperlink"/>
    <w:rsid w:val="007F4E9A"/>
    <w:rPr>
      <w:color w:val="800080"/>
      <w:u w:val="single"/>
    </w:rPr>
  </w:style>
  <w:style w:type="character" w:customStyle="1" w:styleId="a4">
    <w:name w:val="טקסט הערת שוליים תו"/>
    <w:link w:val="a3"/>
    <w:rsid w:val="006D7AB9"/>
    <w:rPr>
      <w:rFonts w:cs="Narkisim"/>
      <w:lang w:eastAsia="he-IL"/>
    </w:rPr>
  </w:style>
  <w:style w:type="character" w:customStyle="1" w:styleId="10">
    <w:name w:val="כותרת 1 תו"/>
    <w:link w:val="1"/>
    <w:rsid w:val="006D7AB9"/>
    <w:rPr>
      <w:rFonts w:cs="David"/>
      <w:b/>
      <w:bCs/>
      <w:sz w:val="22"/>
      <w:szCs w:val="28"/>
      <w:lang w:eastAsia="he-IL"/>
    </w:rPr>
  </w:style>
  <w:style w:type="character" w:customStyle="1" w:styleId="a7">
    <w:name w:val="כותרת עליונה תו"/>
    <w:link w:val="a6"/>
    <w:rsid w:val="006D7AB9"/>
    <w:rPr>
      <w:rFonts w:cs="Narkisim"/>
      <w:sz w:val="22"/>
      <w:szCs w:val="22"/>
      <w:lang w:eastAsia="he-IL"/>
    </w:rPr>
  </w:style>
  <w:style w:type="character" w:customStyle="1" w:styleId="af">
    <w:name w:val="טקסט בלונים תו"/>
    <w:link w:val="ae"/>
    <w:uiPriority w:val="99"/>
    <w:semiHidden/>
    <w:rsid w:val="006D7AB9"/>
    <w:rPr>
      <w:rFonts w:ascii="Tahoma" w:hAnsi="Tahoma" w:cs="Tahoma"/>
      <w:sz w:val="16"/>
      <w:szCs w:val="16"/>
      <w:lang w:eastAsia="he-IL"/>
    </w:rPr>
  </w:style>
  <w:style w:type="paragraph" w:customStyle="1" w:styleId="af1">
    <w:name w:val="פסוק"/>
    <w:basedOn w:val="ac"/>
    <w:qFormat/>
    <w:rsid w:val="006D7AB9"/>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yim.org.il/?parasha=%D7%94%D7%97%D7%A8%D7%98%D7%95%D7%9E%D7%99%D7%9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parasha=%d7%aa%d7%9e%d7%99%d7%9d-%d7%aa%d7%94%d7%99%d7%94-%d7%a2%d7%9d-%d7%94-%d7%90-%d7%9c%d7%94%d7%99%d7%9a" TargetMode="External"/><Relationship Id="rId2" Type="http://schemas.openxmlformats.org/officeDocument/2006/relationships/hyperlink" Target="http://www.mayim.org.il/?parasha=%D7%95%D7%A0%D7%AA%D7%9F-%D7%90%D7%9C%D7%99%D7%9A-%D7%90%D7%95%D7%AA-%D7%90%D7%95-%D7%9E%D7%95%D7%A4%D7%AA" TargetMode="External"/><Relationship Id="rId1" Type="http://schemas.openxmlformats.org/officeDocument/2006/relationships/hyperlink" Target="https://www.mayim.org.il/?parasha=%D7%94%D7%97%D7%A8%D7%98%D7%95%D7%9E%D7%99%D7%9D" TargetMode="External"/><Relationship Id="rId5" Type="http://schemas.openxmlformats.org/officeDocument/2006/relationships/hyperlink" Target="http://www.mayim.org.il/?parasha=%d7%aa%d7%a0%d7%95-%d7%9c%d7%9b%d7%9d-%d7%9e%d7%95%d7%a4%d7%aa-2" TargetMode="External"/><Relationship Id="rId4" Type="http://schemas.openxmlformats.org/officeDocument/2006/relationships/hyperlink" Target="http://www.mayim.org.il/?parasha=%d7%96%d7%94-%d7%90-%d7%9c%d7%99-%d7%95%d7%90%d7%a0%d7%95%d7%94%d7%95-%d7%9e%d7%94-%d7%a9%d7%a8%d7%90%d7%aa%d7%94-%d7%a9%d7%a4%d7%97%d7%94-%d7%a2%d7%9c-%d7%94%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0</TotalTime>
  <Pages>3</Pages>
  <Words>932</Words>
  <Characters>4660</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אצבע אלהים היא</vt:lpstr>
      <vt:lpstr>אצבע אלהים היא</vt:lpstr>
    </vt:vector>
  </TitlesOfParts>
  <Company> </Company>
  <LinksUpToDate>false</LinksUpToDate>
  <CharactersWithSpaces>5581</CharactersWithSpaces>
  <SharedDoc>false</SharedDoc>
  <HLinks>
    <vt:vector size="36" baseType="variant">
      <vt:variant>
        <vt:i4>3801151</vt:i4>
      </vt:variant>
      <vt:variant>
        <vt:i4>3</vt:i4>
      </vt:variant>
      <vt:variant>
        <vt:i4>0</vt:i4>
      </vt:variant>
      <vt:variant>
        <vt:i4>5</vt:i4>
      </vt:variant>
      <vt:variant>
        <vt:lpwstr>https://www.mayim.org.il/?parasha=%D7%94%D7%97%D7%A8%D7%98%D7%95%D7%9E%D7%99%D7%9D</vt:lpwstr>
      </vt:variant>
      <vt:variant>
        <vt:lpwstr/>
      </vt:variant>
      <vt:variant>
        <vt:i4>196618</vt:i4>
      </vt:variant>
      <vt:variant>
        <vt:i4>12</vt:i4>
      </vt:variant>
      <vt:variant>
        <vt:i4>0</vt:i4>
      </vt:variant>
      <vt:variant>
        <vt:i4>5</vt:i4>
      </vt:variant>
      <vt:variant>
        <vt:lpwstr>http://www.mayim.org.il/?parasha=%d7%aa%d7%a0%d7%95-%d7%9c%d7%9b%d7%9d-%d7%9e%d7%95%d7%a4%d7%aa-2</vt:lpwstr>
      </vt:variant>
      <vt:variant>
        <vt:lpwstr/>
      </vt:variant>
      <vt:variant>
        <vt:i4>2293823</vt:i4>
      </vt:variant>
      <vt:variant>
        <vt:i4>9</vt:i4>
      </vt:variant>
      <vt:variant>
        <vt:i4>0</vt:i4>
      </vt:variant>
      <vt:variant>
        <vt:i4>5</vt:i4>
      </vt:variant>
      <vt:variant>
        <vt:lpwstr>http://www.mayim.org.il/?parasha=%d7%96%d7%94-%d7%90-%d7%9c%d7%99-%d7%95%d7%90%d7%a0%d7%95%d7%94%d7%95-%d7%9e%d7%94-%d7%a9%d7%a8%d7%90%d7%aa%d7%94-%d7%a9%d7%a4%d7%97%d7%94-%d7%a2%d7%9c-%d7%94%d7%99%d7%9d</vt:lpwstr>
      </vt:variant>
      <vt:variant>
        <vt:lpwstr/>
      </vt:variant>
      <vt:variant>
        <vt:i4>2621473</vt:i4>
      </vt:variant>
      <vt:variant>
        <vt:i4>6</vt:i4>
      </vt:variant>
      <vt:variant>
        <vt:i4>0</vt:i4>
      </vt:variant>
      <vt:variant>
        <vt:i4>5</vt:i4>
      </vt:variant>
      <vt:variant>
        <vt:lpwstr>http://www.mayim.org.il/?parasha=%d7%aa%d7%9e%d7%99%d7%9d-%d7%aa%d7%94%d7%99%d7%94-%d7%a2%d7%9d-%d7%94-%d7%90-%d7%9c%d7%94%d7%99%d7%9a</vt:lpwstr>
      </vt:variant>
      <vt:variant>
        <vt:lpwstr/>
      </vt:variant>
      <vt:variant>
        <vt:i4>7405679</vt:i4>
      </vt:variant>
      <vt:variant>
        <vt:i4>3</vt:i4>
      </vt:variant>
      <vt:variant>
        <vt:i4>0</vt:i4>
      </vt:variant>
      <vt:variant>
        <vt:i4>5</vt:i4>
      </vt:variant>
      <vt:variant>
        <vt:lpwstr>http://www.mayim.org.il/?parasha=%D7%95%D7%A0%D7%AA%D7%9F-%D7%90%D7%9C%D7%99%D7%9A-%D7%90%D7%95%D7%AA-%D7%90%D7%95-%D7%9E%D7%95%D7%A4%D7%AA</vt:lpwstr>
      </vt:variant>
      <vt:variant>
        <vt:lpwstr/>
      </vt:variant>
      <vt:variant>
        <vt:i4>3801151</vt:i4>
      </vt:variant>
      <vt:variant>
        <vt:i4>0</vt:i4>
      </vt:variant>
      <vt:variant>
        <vt:i4>0</vt:i4>
      </vt:variant>
      <vt:variant>
        <vt:i4>5</vt:i4>
      </vt:variant>
      <vt:variant>
        <vt:lpwstr>https://www.mayim.org.il/?parasha=%D7%94%D7%97%D7%A8%D7%98%D7%95%D7%9E%D7%99%D7%9D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אצבע אלהים היא</dc:title>
  <dc:subject>וארא</dc:subject>
  <dc:creator>Asher Yuval</dc:creator>
  <cp:keywords/>
  <dc:description/>
  <cp:lastModifiedBy>Administrator</cp:lastModifiedBy>
  <cp:revision>2</cp:revision>
  <cp:lastPrinted>2018-01-11T17:33:00Z</cp:lastPrinted>
  <dcterms:created xsi:type="dcterms:W3CDTF">2026-03-23T10:00:00Z</dcterms:created>
  <dcterms:modified xsi:type="dcterms:W3CDTF">2026-03-23T10:00:00Z</dcterms:modified>
</cp:coreProperties>
</file>