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85C4B" w14:textId="77777777" w:rsidR="00E65358" w:rsidRDefault="0043310A" w:rsidP="001816AF">
      <w:pPr>
        <w:pStyle w:val="aa"/>
        <w:spacing w:line="360" w:lineRule="auto"/>
        <w:rPr>
          <w:rtl/>
        </w:rPr>
      </w:pPr>
      <w:bookmarkStart w:id="0" w:name="_GoBack"/>
      <w:bookmarkEnd w:id="0"/>
      <w:r>
        <w:rPr>
          <w:rFonts w:hint="cs"/>
          <w:rtl/>
        </w:rPr>
        <w:t>ויחל משה</w:t>
      </w:r>
    </w:p>
    <w:p w14:paraId="701952D4" w14:textId="77777777" w:rsidR="004E0C0D" w:rsidRDefault="004E0C0D" w:rsidP="004C6D76">
      <w:pPr>
        <w:autoSpaceDE w:val="0"/>
        <w:autoSpaceDN w:val="0"/>
        <w:adjustRightInd w:val="0"/>
        <w:spacing w:before="240" w:line="320" w:lineRule="atLeast"/>
        <w:jc w:val="both"/>
        <w:rPr>
          <w:rFonts w:cs="David"/>
          <w:b/>
          <w:bCs/>
          <w:szCs w:val="24"/>
          <w:rtl/>
        </w:rPr>
      </w:pPr>
      <w:r w:rsidRPr="00BD0072">
        <w:rPr>
          <w:rFonts w:ascii="Narkisim" w:hAnsi="Narkisim"/>
          <w:b/>
          <w:bCs/>
          <w:rtl/>
          <w:lang w:eastAsia="en-US"/>
        </w:rPr>
        <w:t>מים ראשונים:</w:t>
      </w:r>
      <w:r w:rsidRPr="00BD0072">
        <w:rPr>
          <w:rFonts w:ascii="Narkisim" w:hAnsi="Narkisim"/>
          <w:rtl/>
          <w:lang w:eastAsia="en-US"/>
        </w:rPr>
        <w:t xml:space="preserve"> </w:t>
      </w:r>
      <w:r w:rsidR="0043310A">
        <w:rPr>
          <w:rFonts w:ascii="Narkisim" w:hAnsi="Narkisim" w:hint="cs"/>
          <w:rtl/>
          <w:lang w:eastAsia="en-US"/>
        </w:rPr>
        <w:t xml:space="preserve">מי לא כתב ומה לא נכתב על עמידתו </w:t>
      </w:r>
      <w:r w:rsidR="004C6D76">
        <w:rPr>
          <w:rFonts w:ascii="Narkisim" w:hAnsi="Narkisim" w:hint="cs"/>
          <w:rtl/>
          <w:lang w:eastAsia="en-US"/>
        </w:rPr>
        <w:t xml:space="preserve">ותפילתו </w:t>
      </w:r>
      <w:r w:rsidR="0043310A">
        <w:rPr>
          <w:rFonts w:ascii="Narkisim" w:hAnsi="Narkisim" w:hint="cs"/>
          <w:rtl/>
          <w:lang w:eastAsia="en-US"/>
        </w:rPr>
        <w:t>של משה</w:t>
      </w:r>
      <w:r w:rsidR="00596FAD">
        <w:rPr>
          <w:rFonts w:ascii="Narkisim" w:hAnsi="Narkisim" w:hint="cs"/>
          <w:rtl/>
          <w:lang w:eastAsia="en-US"/>
        </w:rPr>
        <w:t xml:space="preserve"> </w:t>
      </w:r>
      <w:r w:rsidR="0043310A">
        <w:rPr>
          <w:rFonts w:ascii="Narkisim" w:hAnsi="Narkisim" w:hint="cs"/>
          <w:rtl/>
          <w:lang w:eastAsia="en-US"/>
        </w:rPr>
        <w:t>בחטא העגל; עמידה של דו-פנים: פנים מפייסות ומחלות כלפי הקב"ה ופנים כועסות ומסבירות כלפי העם. גם</w:t>
      </w:r>
      <w:r w:rsidR="00596FAD">
        <w:rPr>
          <w:rFonts w:ascii="Narkisim" w:hAnsi="Narkisim" w:hint="cs"/>
          <w:rtl/>
          <w:lang w:eastAsia="en-US"/>
        </w:rPr>
        <w:t xml:space="preserve"> אנו </w:t>
      </w:r>
      <w:r w:rsidR="0043310A">
        <w:rPr>
          <w:rFonts w:ascii="Narkisim" w:hAnsi="Narkisim" w:hint="cs"/>
          <w:rtl/>
          <w:lang w:eastAsia="en-US"/>
        </w:rPr>
        <w:t xml:space="preserve">כבר </w:t>
      </w:r>
      <w:r w:rsidR="00596FAD">
        <w:rPr>
          <w:rFonts w:ascii="Narkisim" w:hAnsi="Narkisim" w:hint="cs"/>
          <w:rtl/>
          <w:lang w:eastAsia="en-US"/>
        </w:rPr>
        <w:t xml:space="preserve">שלחנו </w:t>
      </w:r>
      <w:r w:rsidR="0043310A">
        <w:rPr>
          <w:rFonts w:ascii="Narkisim" w:hAnsi="Narkisim" w:hint="cs"/>
          <w:rtl/>
          <w:lang w:eastAsia="en-US"/>
        </w:rPr>
        <w:t xml:space="preserve">מיעוט </w:t>
      </w:r>
      <w:r w:rsidR="00596FAD">
        <w:rPr>
          <w:rFonts w:ascii="Narkisim" w:hAnsi="Narkisim" w:hint="cs"/>
          <w:rtl/>
          <w:lang w:eastAsia="en-US"/>
        </w:rPr>
        <w:t xml:space="preserve">ידינו בנושא </w:t>
      </w:r>
      <w:r w:rsidR="0043310A">
        <w:rPr>
          <w:rFonts w:ascii="Narkisim" w:hAnsi="Narkisim" w:hint="cs"/>
          <w:rtl/>
          <w:lang w:eastAsia="en-US"/>
        </w:rPr>
        <w:t xml:space="preserve">זה </w:t>
      </w:r>
      <w:r w:rsidR="00596FAD">
        <w:rPr>
          <w:rFonts w:ascii="Narkisim" w:hAnsi="Narkisim" w:hint="cs"/>
          <w:rtl/>
          <w:lang w:eastAsia="en-US"/>
        </w:rPr>
        <w:t>בדברינו</w:t>
      </w:r>
      <w:r w:rsidR="0043310A">
        <w:rPr>
          <w:rFonts w:ascii="Narkisim" w:hAnsi="Narkisim" w:hint="cs"/>
          <w:rtl/>
          <w:lang w:eastAsia="en-US"/>
        </w:rPr>
        <w:t xml:space="preserve"> </w:t>
      </w:r>
      <w:hyperlink r:id="rId8" w:history="1">
        <w:r w:rsidR="0043310A" w:rsidRPr="006F0F90">
          <w:rPr>
            <w:rStyle w:val="Hyperlink"/>
            <w:rFonts w:ascii="Narkisim" w:hAnsi="Narkisim" w:hint="cs"/>
            <w:rtl/>
            <w:lang w:eastAsia="en-US"/>
          </w:rPr>
          <w:t>לך רד- לך עלה</w:t>
        </w:r>
      </w:hyperlink>
      <w:r w:rsidR="0043310A">
        <w:rPr>
          <w:rFonts w:ascii="Narkisim" w:hAnsi="Narkisim" w:hint="cs"/>
          <w:rtl/>
          <w:lang w:eastAsia="en-US"/>
        </w:rPr>
        <w:t xml:space="preserve"> וכן </w:t>
      </w:r>
      <w:hyperlink r:id="rId9" w:history="1">
        <w:r w:rsidR="0043310A" w:rsidRPr="006F0F90">
          <w:rPr>
            <w:rStyle w:val="Hyperlink"/>
            <w:rFonts w:ascii="Narkisim" w:hAnsi="Narkisim" w:hint="cs"/>
            <w:rtl/>
            <w:lang w:eastAsia="en-US"/>
          </w:rPr>
          <w:t>לא יהיו שתי הפנים בכעס</w:t>
        </w:r>
      </w:hyperlink>
      <w:r w:rsidR="0043310A">
        <w:rPr>
          <w:rFonts w:ascii="Narkisim" w:hAnsi="Narkisim" w:hint="cs"/>
          <w:rtl/>
          <w:lang w:eastAsia="en-US"/>
        </w:rPr>
        <w:t xml:space="preserve"> </w:t>
      </w:r>
      <w:hyperlink r:id="rId10" w:history="1">
        <w:r w:rsidR="0043310A" w:rsidRPr="006F0F90">
          <w:rPr>
            <w:rStyle w:val="Hyperlink"/>
            <w:rFonts w:ascii="Narkisim" w:hAnsi="Narkisim" w:hint="cs"/>
            <w:rtl/>
            <w:lang w:eastAsia="en-US"/>
          </w:rPr>
          <w:t>וסניגוריות על חטא העגל</w:t>
        </w:r>
      </w:hyperlink>
      <w:r w:rsidR="0043310A">
        <w:rPr>
          <w:rFonts w:ascii="Narkisim" w:hAnsi="Narkisim" w:hint="cs"/>
          <w:rtl/>
          <w:lang w:eastAsia="en-US"/>
        </w:rPr>
        <w:t xml:space="preserve">, כולם בפרשתנו, פרשת כי </w:t>
      </w:r>
      <w:proofErr w:type="spellStart"/>
      <w:r w:rsidR="0043310A">
        <w:rPr>
          <w:rFonts w:ascii="Narkisim" w:hAnsi="Narkisim" w:hint="cs"/>
          <w:rtl/>
          <w:lang w:eastAsia="en-US"/>
        </w:rPr>
        <w:t>תשא</w:t>
      </w:r>
      <w:proofErr w:type="spellEnd"/>
      <w:r w:rsidR="0043310A">
        <w:rPr>
          <w:rFonts w:ascii="Narkisim" w:hAnsi="Narkisim" w:hint="cs"/>
          <w:rtl/>
          <w:lang w:eastAsia="en-US"/>
        </w:rPr>
        <w:t xml:space="preserve">. </w:t>
      </w:r>
      <w:r w:rsidR="004C6D76">
        <w:rPr>
          <w:rFonts w:ascii="Narkisim" w:hAnsi="Narkisim" w:hint="cs"/>
          <w:rtl/>
          <w:lang w:eastAsia="en-US"/>
        </w:rPr>
        <w:t xml:space="preserve">הפעם נבקש להתמקד במילים: "ויחל משה את </w:t>
      </w:r>
      <w:r w:rsidR="006F0F90">
        <w:rPr>
          <w:rFonts w:ascii="Narkisim" w:hAnsi="Narkisim" w:hint="cs"/>
          <w:rtl/>
          <w:lang w:eastAsia="en-US"/>
        </w:rPr>
        <w:t xml:space="preserve">פני </w:t>
      </w:r>
      <w:r w:rsidR="004C6D76">
        <w:rPr>
          <w:rFonts w:ascii="Narkisim" w:hAnsi="Narkisim" w:hint="cs"/>
          <w:rtl/>
          <w:lang w:eastAsia="en-US"/>
        </w:rPr>
        <w:t>ה' אלוהיו" שדרשות ופירושים נאים נקשרו אליהן.</w:t>
      </w:r>
      <w:r w:rsidR="00596FAD">
        <w:rPr>
          <w:rFonts w:ascii="Narkisim" w:hAnsi="Narkisim" w:hint="cs"/>
          <w:rtl/>
          <w:lang w:eastAsia="en-US"/>
        </w:rPr>
        <w:t xml:space="preserve">  </w:t>
      </w:r>
      <w:r>
        <w:rPr>
          <w:rFonts w:ascii="Narkisim" w:hAnsi="Narkisim" w:hint="cs"/>
          <w:rtl/>
          <w:lang w:eastAsia="en-US"/>
        </w:rPr>
        <w:t xml:space="preserve"> </w:t>
      </w:r>
    </w:p>
    <w:p w14:paraId="168B87F4" w14:textId="77777777" w:rsidR="00E65358" w:rsidRDefault="00843E99" w:rsidP="004C6D76">
      <w:pPr>
        <w:autoSpaceDE w:val="0"/>
        <w:autoSpaceDN w:val="0"/>
        <w:adjustRightInd w:val="0"/>
        <w:spacing w:before="240" w:line="320" w:lineRule="atLeast"/>
        <w:jc w:val="both"/>
        <w:rPr>
          <w:rFonts w:cs="David"/>
          <w:b/>
          <w:bCs/>
          <w:szCs w:val="24"/>
          <w:rtl/>
        </w:rPr>
      </w:pPr>
      <w:r w:rsidRPr="00843E99">
        <w:rPr>
          <w:rFonts w:cs="David"/>
          <w:b/>
          <w:bCs/>
          <w:szCs w:val="24"/>
          <w:rtl/>
        </w:rPr>
        <w:t>וַיְדַבֵּר ה' אֶל מֹשֶׁה לֶךְ רֵד כִּי שִׁחֵת עַמְּךָ אֲשֶׁר הֶעֱלֵיתָ מֵאֶרֶץ מִצְרָיִם:</w:t>
      </w:r>
      <w:r w:rsidR="004C6D76">
        <w:rPr>
          <w:rFonts w:cs="David" w:hint="cs"/>
          <w:b/>
          <w:bCs/>
          <w:szCs w:val="24"/>
          <w:rtl/>
        </w:rPr>
        <w:t xml:space="preserve"> </w:t>
      </w:r>
      <w:r w:rsidRPr="00843E99">
        <w:rPr>
          <w:rFonts w:cs="David"/>
          <w:b/>
          <w:bCs/>
          <w:szCs w:val="24"/>
          <w:rtl/>
        </w:rPr>
        <w:t xml:space="preserve">סָרוּ מַהֵר מִן הַדֶּרֶךְ אֲשֶׁר </w:t>
      </w:r>
      <w:proofErr w:type="spellStart"/>
      <w:r w:rsidRPr="00843E99">
        <w:rPr>
          <w:rFonts w:cs="David"/>
          <w:b/>
          <w:bCs/>
          <w:szCs w:val="24"/>
          <w:rtl/>
        </w:rPr>
        <w:t>צִוִּיתִם</w:t>
      </w:r>
      <w:proofErr w:type="spellEnd"/>
      <w:r w:rsidRPr="00843E99">
        <w:rPr>
          <w:rFonts w:cs="David"/>
          <w:b/>
          <w:bCs/>
          <w:szCs w:val="24"/>
          <w:rtl/>
        </w:rPr>
        <w:t xml:space="preserve"> עָשׂוּ לָהֶם עֵגֶל מַסֵּכָה וַיִּשְׁתַּחֲווּ לוֹ וַיִּזְבְּחוּ לוֹ וַיֹּאמְרוּ אֵלֶּה </w:t>
      </w:r>
      <w:proofErr w:type="spellStart"/>
      <w:r w:rsidRPr="00843E99">
        <w:rPr>
          <w:rFonts w:cs="David"/>
          <w:b/>
          <w:bCs/>
          <w:szCs w:val="24"/>
          <w:rtl/>
        </w:rPr>
        <w:t>אֱלֹהֶיך</w:t>
      </w:r>
      <w:proofErr w:type="spellEnd"/>
      <w:r w:rsidRPr="00843E99">
        <w:rPr>
          <w:rFonts w:cs="David"/>
          <w:b/>
          <w:bCs/>
          <w:szCs w:val="24"/>
          <w:rtl/>
        </w:rPr>
        <w:t>ָ יִשְׂרָאֵל אֲשֶׁר הֶעֱלוּךָ מֵאֶרֶץ מִצְרָיִם:</w:t>
      </w:r>
      <w:r w:rsidR="004C6D76">
        <w:rPr>
          <w:rFonts w:cs="David" w:hint="cs"/>
          <w:b/>
          <w:bCs/>
          <w:szCs w:val="24"/>
          <w:rtl/>
        </w:rPr>
        <w:t xml:space="preserve"> ... </w:t>
      </w:r>
      <w:r w:rsidRPr="00843E99">
        <w:rPr>
          <w:rFonts w:cs="David"/>
          <w:b/>
          <w:bCs/>
          <w:szCs w:val="24"/>
          <w:rtl/>
        </w:rPr>
        <w:t xml:space="preserve">וְעַתָּה הַנִּיחָה לִּי </w:t>
      </w:r>
      <w:proofErr w:type="spellStart"/>
      <w:r w:rsidRPr="00843E99">
        <w:rPr>
          <w:rFonts w:cs="David"/>
          <w:b/>
          <w:bCs/>
          <w:szCs w:val="24"/>
          <w:rtl/>
        </w:rPr>
        <w:t>וְיִחַר</w:t>
      </w:r>
      <w:proofErr w:type="spellEnd"/>
      <w:r w:rsidRPr="00843E99">
        <w:rPr>
          <w:rFonts w:cs="David"/>
          <w:b/>
          <w:bCs/>
          <w:szCs w:val="24"/>
          <w:rtl/>
        </w:rPr>
        <w:t xml:space="preserve"> אַפִּי בָהֶם וַאֲכַלֵּם וְאֶעֱשֶׂה אוֹתְךָ לְגוֹי גָּדוֹל:</w:t>
      </w:r>
      <w:r w:rsidR="004C6D76">
        <w:rPr>
          <w:rFonts w:cs="David" w:hint="cs"/>
          <w:b/>
          <w:bCs/>
          <w:szCs w:val="24"/>
          <w:rtl/>
        </w:rPr>
        <w:t xml:space="preserve"> </w:t>
      </w:r>
      <w:r w:rsidRPr="00843E99">
        <w:rPr>
          <w:rFonts w:cs="David"/>
          <w:b/>
          <w:bCs/>
          <w:szCs w:val="24"/>
          <w:rtl/>
        </w:rPr>
        <w:t xml:space="preserve">וַיְחַל מֹשֶׁה אֶת פְּנֵי ה' </w:t>
      </w:r>
      <w:proofErr w:type="spellStart"/>
      <w:r w:rsidRPr="00843E99">
        <w:rPr>
          <w:rFonts w:cs="David"/>
          <w:b/>
          <w:bCs/>
          <w:szCs w:val="24"/>
          <w:rtl/>
        </w:rPr>
        <w:t>אֱלֹהָיו</w:t>
      </w:r>
      <w:proofErr w:type="spellEnd"/>
      <w:r w:rsidRPr="00843E99">
        <w:rPr>
          <w:rFonts w:cs="David"/>
          <w:b/>
          <w:bCs/>
          <w:szCs w:val="24"/>
          <w:rtl/>
        </w:rPr>
        <w:t xml:space="preserve"> וַיֹּאמֶר לָמָה ה' יֶחֱרֶה אַפְּךָ בְּעַמֶּךָ אֲשֶׁר הוֹצֵאתָ מֵאֶרֶץ מִצְרַיִם </w:t>
      </w:r>
      <w:proofErr w:type="spellStart"/>
      <w:r w:rsidRPr="00843E99">
        <w:rPr>
          <w:rFonts w:cs="David"/>
          <w:b/>
          <w:bCs/>
          <w:szCs w:val="24"/>
          <w:rtl/>
        </w:rPr>
        <w:t>בְּכֹח</w:t>
      </w:r>
      <w:proofErr w:type="spellEnd"/>
      <w:r w:rsidRPr="00843E99">
        <w:rPr>
          <w:rFonts w:cs="David"/>
          <w:b/>
          <w:bCs/>
          <w:szCs w:val="24"/>
          <w:rtl/>
        </w:rPr>
        <w:t>ַ גָּדוֹל וּבְיָד חֲזָקָה:</w:t>
      </w:r>
      <w:r w:rsidR="004C6D76">
        <w:rPr>
          <w:rFonts w:cs="David" w:hint="cs"/>
          <w:b/>
          <w:bCs/>
          <w:szCs w:val="24"/>
          <w:rtl/>
        </w:rPr>
        <w:t xml:space="preserve"> </w:t>
      </w:r>
      <w:r w:rsidRPr="00843E99">
        <w:rPr>
          <w:rFonts w:cs="David"/>
          <w:b/>
          <w:bCs/>
          <w:szCs w:val="24"/>
          <w:rtl/>
        </w:rPr>
        <w:t xml:space="preserve">לָמָּה יֹאמְרוּ מִצְרַיִם </w:t>
      </w:r>
      <w:proofErr w:type="spellStart"/>
      <w:r w:rsidRPr="00843E99">
        <w:rPr>
          <w:rFonts w:cs="David"/>
          <w:b/>
          <w:bCs/>
          <w:szCs w:val="24"/>
          <w:rtl/>
        </w:rPr>
        <w:t>לֵאמֹר</w:t>
      </w:r>
      <w:proofErr w:type="spellEnd"/>
      <w:r w:rsidRPr="00843E99">
        <w:rPr>
          <w:rFonts w:cs="David"/>
          <w:b/>
          <w:bCs/>
          <w:szCs w:val="24"/>
          <w:rtl/>
        </w:rPr>
        <w:t xml:space="preserve"> בְּרָעָה הוֹצִיאָם לַהֲרֹג אֹתָם בֶּהָרִים וּלְכַלֹּתָם מֵעַל פְּנֵי הָאֲדָמָה שׁוּב מֵחֲרוֹן אַפֶּךָ וְהִנָּחֵם עַל הָרָעָה לְעַמֶּךָ:</w:t>
      </w:r>
      <w:r w:rsidR="004C6D76">
        <w:rPr>
          <w:rFonts w:cs="David" w:hint="cs"/>
          <w:b/>
          <w:bCs/>
          <w:szCs w:val="24"/>
          <w:rtl/>
        </w:rPr>
        <w:t xml:space="preserve"> </w:t>
      </w:r>
      <w:r w:rsidRPr="00843E99">
        <w:rPr>
          <w:rFonts w:cs="David"/>
          <w:b/>
          <w:bCs/>
          <w:szCs w:val="24"/>
          <w:rtl/>
        </w:rPr>
        <w:t xml:space="preserve">זְכֹר לְאַבְרָהָם לְיִצְחָק וּלְיִשְׂרָאֵל עֲבָדֶיךָ אֲשֶׁר נִשְׁבַּעְתָּ לָהֶם בָּךְ וַתְּדַבֵּר </w:t>
      </w:r>
      <w:proofErr w:type="spellStart"/>
      <w:r w:rsidRPr="00843E99">
        <w:rPr>
          <w:rFonts w:cs="David"/>
          <w:b/>
          <w:bCs/>
          <w:szCs w:val="24"/>
          <w:rtl/>
        </w:rPr>
        <w:t>אֲלֵהֶם</w:t>
      </w:r>
      <w:proofErr w:type="spellEnd"/>
      <w:r w:rsidRPr="00843E99">
        <w:rPr>
          <w:rFonts w:cs="David"/>
          <w:b/>
          <w:bCs/>
          <w:szCs w:val="24"/>
          <w:rtl/>
        </w:rPr>
        <w:t xml:space="preserve"> אַרְבֶּה אֶת  זַרְעֲכֶם כְּכוֹכְבֵי הַשָּׁמָיִם וְכָל הָאָרֶץ הַזֹּאת אֲשֶׁר אָמַרְתִּי אֶתֵּן לְזַרְעֲכֶם וְנָחֲלוּ לְעֹלָם:</w:t>
      </w:r>
      <w:r w:rsidR="004C6D76">
        <w:rPr>
          <w:rFonts w:cs="David" w:hint="cs"/>
          <w:b/>
          <w:bCs/>
          <w:szCs w:val="24"/>
          <w:rtl/>
        </w:rPr>
        <w:t xml:space="preserve"> </w:t>
      </w:r>
      <w:r w:rsidRPr="00843E99">
        <w:rPr>
          <w:rFonts w:cs="David"/>
          <w:b/>
          <w:bCs/>
          <w:szCs w:val="24"/>
          <w:rtl/>
        </w:rPr>
        <w:t xml:space="preserve">וַיִּנָּחֶם ה' עַל הָרָעָה אֲשֶׁר דִּבֶּר לַעֲשׂוֹת לְעַמּוֹ: פ </w:t>
      </w:r>
      <w:r w:rsidR="00E65358">
        <w:rPr>
          <w:rtl/>
        </w:rPr>
        <w:t xml:space="preserve"> (</w:t>
      </w:r>
      <w:r w:rsidR="001816AF">
        <w:rPr>
          <w:rFonts w:hint="cs"/>
          <w:rtl/>
        </w:rPr>
        <w:t>שמות ל</w:t>
      </w:r>
      <w:r>
        <w:rPr>
          <w:rFonts w:hint="cs"/>
          <w:rtl/>
        </w:rPr>
        <w:t>ב ז-יד</w:t>
      </w:r>
      <w:r w:rsidR="00E65358">
        <w:rPr>
          <w:rFonts w:hint="cs"/>
          <w:rtl/>
        </w:rPr>
        <w:t>)</w:t>
      </w:r>
      <w:r w:rsidR="00DE5AE9">
        <w:rPr>
          <w:rFonts w:hint="cs"/>
          <w:rtl/>
        </w:rPr>
        <w:t>.</w:t>
      </w:r>
      <w:r w:rsidR="00302B6C">
        <w:rPr>
          <w:rStyle w:val="a5"/>
          <w:rFonts w:cs="David"/>
          <w:b/>
          <w:bCs/>
          <w:szCs w:val="24"/>
          <w:rtl/>
        </w:rPr>
        <w:footnoteReference w:id="1"/>
      </w:r>
    </w:p>
    <w:p w14:paraId="01EB611A" w14:textId="77777777" w:rsidR="00106D8C" w:rsidRDefault="00106D8C" w:rsidP="00106D8C">
      <w:pPr>
        <w:pStyle w:val="ab"/>
        <w:rPr>
          <w:rtl/>
        </w:rPr>
      </w:pPr>
      <w:r>
        <w:rPr>
          <w:rtl/>
        </w:rPr>
        <w:t xml:space="preserve">מסכת סופרים פרק </w:t>
      </w:r>
      <w:proofErr w:type="spellStart"/>
      <w:r>
        <w:rPr>
          <w:rtl/>
        </w:rPr>
        <w:t>יז</w:t>
      </w:r>
      <w:proofErr w:type="spellEnd"/>
      <w:r>
        <w:rPr>
          <w:rFonts w:hint="cs"/>
          <w:rtl/>
        </w:rPr>
        <w:t xml:space="preserve"> </w:t>
      </w:r>
      <w:r>
        <w:rPr>
          <w:rtl/>
        </w:rPr>
        <w:t>הלכה ה</w:t>
      </w:r>
      <w:r w:rsidR="003C1775">
        <w:rPr>
          <w:rFonts w:hint="cs"/>
          <w:rtl/>
        </w:rPr>
        <w:t xml:space="preserve"> </w:t>
      </w:r>
      <w:r w:rsidR="003C1775">
        <w:rPr>
          <w:rtl/>
        </w:rPr>
        <w:t>–</w:t>
      </w:r>
      <w:r w:rsidR="003C1775">
        <w:rPr>
          <w:rFonts w:hint="cs"/>
          <w:rtl/>
        </w:rPr>
        <w:t xml:space="preserve"> קריאת התורה בתענית ציבור</w:t>
      </w:r>
    </w:p>
    <w:p w14:paraId="3DF8E488" w14:textId="77777777" w:rsidR="007F6112" w:rsidRDefault="00106D8C" w:rsidP="004A6768">
      <w:pPr>
        <w:pStyle w:val="ac"/>
        <w:rPr>
          <w:rtl/>
        </w:rPr>
      </w:pPr>
      <w:r>
        <w:rPr>
          <w:rtl/>
        </w:rPr>
        <w:t>בפסח קורין בפרשת מועדות שבתורת כהנים; בעצרת</w:t>
      </w:r>
      <w:r w:rsidR="00302B6C">
        <w:rPr>
          <w:rFonts w:hint="cs"/>
          <w:rtl/>
        </w:rPr>
        <w:t>:</w:t>
      </w:r>
      <w:r>
        <w:rPr>
          <w:rtl/>
        </w:rPr>
        <w:t xml:space="preserve"> שבעה שבועות; בראש השנה</w:t>
      </w:r>
      <w:r w:rsidR="00302B6C">
        <w:rPr>
          <w:rFonts w:hint="cs"/>
          <w:rtl/>
        </w:rPr>
        <w:t>:</w:t>
      </w:r>
      <w:r>
        <w:rPr>
          <w:rtl/>
        </w:rPr>
        <w:t xml:space="preserve"> בח</w:t>
      </w:r>
      <w:r w:rsidR="00302B6C">
        <w:rPr>
          <w:rFonts w:hint="cs"/>
          <w:rtl/>
        </w:rPr>
        <w:t>ו</w:t>
      </w:r>
      <w:r>
        <w:rPr>
          <w:rtl/>
        </w:rPr>
        <w:t>דש השביעי באחד לח</w:t>
      </w:r>
      <w:r w:rsidR="00302B6C">
        <w:rPr>
          <w:rFonts w:hint="cs"/>
          <w:rtl/>
        </w:rPr>
        <w:t>ו</w:t>
      </w:r>
      <w:r>
        <w:rPr>
          <w:rtl/>
        </w:rPr>
        <w:t>דש; ביום הכיפורים</w:t>
      </w:r>
      <w:r w:rsidR="00302B6C">
        <w:rPr>
          <w:rFonts w:hint="cs"/>
          <w:rtl/>
        </w:rPr>
        <w:t>:</w:t>
      </w:r>
      <w:r>
        <w:rPr>
          <w:rtl/>
        </w:rPr>
        <w:t xml:space="preserve"> אחרי מות</w:t>
      </w:r>
      <w:r w:rsidR="008E31CF">
        <w:rPr>
          <w:rFonts w:hint="cs"/>
          <w:rtl/>
        </w:rPr>
        <w:t xml:space="preserve"> ...</w:t>
      </w:r>
      <w:r w:rsidR="008E31CF">
        <w:rPr>
          <w:rStyle w:val="a5"/>
          <w:rtl/>
        </w:rPr>
        <w:footnoteReference w:id="2"/>
      </w:r>
      <w:r w:rsidR="008E31CF">
        <w:rPr>
          <w:rFonts w:hint="cs"/>
          <w:rtl/>
        </w:rPr>
        <w:t xml:space="preserve"> </w:t>
      </w:r>
      <w:r>
        <w:rPr>
          <w:rtl/>
        </w:rPr>
        <w:t>ובתעניות של תשעה באב ושבע אחרונות של עצירת גשמים, ברכות וקללות, אבל תעניות אחרות</w:t>
      </w:r>
      <w:r w:rsidR="008E31CF">
        <w:rPr>
          <w:rFonts w:hint="cs"/>
          <w:rtl/>
        </w:rPr>
        <w:t>:</w:t>
      </w:r>
      <w:r>
        <w:rPr>
          <w:rtl/>
        </w:rPr>
        <w:t xml:space="preserve"> ויחל משה, </w:t>
      </w:r>
      <w:proofErr w:type="spellStart"/>
      <w:r>
        <w:rPr>
          <w:rtl/>
        </w:rPr>
        <w:t>ומפטירין</w:t>
      </w:r>
      <w:proofErr w:type="spellEnd"/>
      <w:r>
        <w:rPr>
          <w:rtl/>
        </w:rPr>
        <w:t xml:space="preserve"> דרשו </w:t>
      </w:r>
      <w:r w:rsidR="004A6768">
        <w:rPr>
          <w:rFonts w:hint="cs"/>
          <w:rtl/>
        </w:rPr>
        <w:t>ה'.</w:t>
      </w:r>
      <w:r w:rsidR="004A6768">
        <w:rPr>
          <w:rStyle w:val="a5"/>
          <w:rtl/>
        </w:rPr>
        <w:footnoteReference w:id="3"/>
      </w:r>
    </w:p>
    <w:p w14:paraId="10641731" w14:textId="77777777" w:rsidR="0089317D" w:rsidRDefault="0089317D" w:rsidP="003C1775">
      <w:pPr>
        <w:pStyle w:val="ab"/>
        <w:rPr>
          <w:rtl/>
        </w:rPr>
      </w:pPr>
      <w:r>
        <w:rPr>
          <w:rtl/>
        </w:rPr>
        <w:t xml:space="preserve">מכילתא דרבי ישמעאל בשלח </w:t>
      </w:r>
      <w:proofErr w:type="spellStart"/>
      <w:r>
        <w:rPr>
          <w:rtl/>
        </w:rPr>
        <w:t>מסכתא</w:t>
      </w:r>
      <w:proofErr w:type="spellEnd"/>
      <w:r>
        <w:rPr>
          <w:rtl/>
        </w:rPr>
        <w:t xml:space="preserve"> </w:t>
      </w:r>
      <w:proofErr w:type="spellStart"/>
      <w:r>
        <w:rPr>
          <w:rtl/>
        </w:rPr>
        <w:t>דויסע</w:t>
      </w:r>
      <w:proofErr w:type="spellEnd"/>
      <w:r>
        <w:rPr>
          <w:rtl/>
        </w:rPr>
        <w:t xml:space="preserve"> פרשה ו</w:t>
      </w:r>
      <w:r w:rsidR="003C1775">
        <w:rPr>
          <w:rFonts w:hint="cs"/>
          <w:rtl/>
        </w:rPr>
        <w:t xml:space="preserve"> </w:t>
      </w:r>
      <w:r w:rsidR="003C1775">
        <w:rPr>
          <w:rtl/>
        </w:rPr>
        <w:t>–</w:t>
      </w:r>
      <w:r w:rsidR="003C1775">
        <w:rPr>
          <w:rFonts w:hint="cs"/>
          <w:rtl/>
        </w:rPr>
        <w:t xml:space="preserve"> משה בין הקב"ה לעם</w:t>
      </w:r>
    </w:p>
    <w:p w14:paraId="6ADA7EDA" w14:textId="77777777" w:rsidR="0089317D" w:rsidRDefault="0089317D" w:rsidP="00006D3C">
      <w:pPr>
        <w:pStyle w:val="ac"/>
        <w:rPr>
          <w:rtl/>
        </w:rPr>
      </w:pPr>
      <w:r>
        <w:rPr>
          <w:rFonts w:hint="cs"/>
          <w:rtl/>
        </w:rPr>
        <w:t>"</w:t>
      </w:r>
      <w:r>
        <w:rPr>
          <w:rtl/>
        </w:rPr>
        <w:t>ויצעק משה אל ה'</w:t>
      </w:r>
      <w:r>
        <w:rPr>
          <w:rFonts w:hint="cs"/>
          <w:rtl/>
        </w:rPr>
        <w:t xml:space="preserve"> " (שמות</w:t>
      </w:r>
      <w:r w:rsidR="00B21573">
        <w:rPr>
          <w:rFonts w:hint="cs"/>
          <w:rtl/>
        </w:rPr>
        <w:t xml:space="preserve"> </w:t>
      </w:r>
      <w:proofErr w:type="spellStart"/>
      <w:r w:rsidR="0065345B">
        <w:rPr>
          <w:rFonts w:hint="cs"/>
          <w:rtl/>
        </w:rPr>
        <w:t>יז</w:t>
      </w:r>
      <w:proofErr w:type="spellEnd"/>
      <w:r w:rsidR="0065345B">
        <w:rPr>
          <w:rFonts w:hint="cs"/>
          <w:rtl/>
        </w:rPr>
        <w:t xml:space="preserve"> ד</w:t>
      </w:r>
      <w:r w:rsidR="00B21573">
        <w:rPr>
          <w:rFonts w:hint="cs"/>
          <w:rtl/>
        </w:rPr>
        <w:t>)</w:t>
      </w:r>
      <w:r w:rsidR="00B21573">
        <w:rPr>
          <w:rStyle w:val="a5"/>
          <w:rtl/>
        </w:rPr>
        <w:footnoteReference w:id="4"/>
      </w:r>
      <w:r>
        <w:rPr>
          <w:rtl/>
        </w:rPr>
        <w:t xml:space="preserve"> להודיע שבחו של משה</w:t>
      </w:r>
      <w:r w:rsidR="0065345B">
        <w:rPr>
          <w:rFonts w:hint="cs"/>
          <w:rtl/>
        </w:rPr>
        <w:t>,</w:t>
      </w:r>
      <w:r>
        <w:rPr>
          <w:rtl/>
        </w:rPr>
        <w:t xml:space="preserve"> שלא אמר משה הואיל והם </w:t>
      </w:r>
      <w:proofErr w:type="spellStart"/>
      <w:r>
        <w:rPr>
          <w:rtl/>
        </w:rPr>
        <w:t>מדיינין</w:t>
      </w:r>
      <w:proofErr w:type="spellEnd"/>
      <w:r>
        <w:rPr>
          <w:rtl/>
        </w:rPr>
        <w:t xml:space="preserve"> עמי איני מבקש עליהם רחמים</w:t>
      </w:r>
      <w:r w:rsidR="004A6768">
        <w:rPr>
          <w:rFonts w:hint="cs"/>
          <w:rtl/>
        </w:rPr>
        <w:t>,</w:t>
      </w:r>
      <w:r>
        <w:rPr>
          <w:rtl/>
        </w:rPr>
        <w:t xml:space="preserve"> אלא</w:t>
      </w:r>
      <w:r w:rsidR="004A6768">
        <w:rPr>
          <w:rFonts w:hint="cs"/>
          <w:rtl/>
        </w:rPr>
        <w:t>:</w:t>
      </w:r>
      <w:r>
        <w:rPr>
          <w:rtl/>
        </w:rPr>
        <w:t xml:space="preserve"> </w:t>
      </w:r>
      <w:r w:rsidR="004A6768">
        <w:rPr>
          <w:rFonts w:hint="cs"/>
          <w:rtl/>
        </w:rPr>
        <w:t>"</w:t>
      </w:r>
      <w:r>
        <w:rPr>
          <w:rtl/>
        </w:rPr>
        <w:t xml:space="preserve">ויצעק משה אל ה' </w:t>
      </w:r>
      <w:proofErr w:type="spellStart"/>
      <w:r>
        <w:rPr>
          <w:rtl/>
        </w:rPr>
        <w:t>לאמר</w:t>
      </w:r>
      <w:proofErr w:type="spellEnd"/>
      <w:r>
        <w:rPr>
          <w:rtl/>
        </w:rPr>
        <w:t xml:space="preserve"> מה אעשה לעם הזה</w:t>
      </w:r>
      <w:r w:rsidR="004A6768">
        <w:rPr>
          <w:rFonts w:hint="cs"/>
          <w:rtl/>
        </w:rPr>
        <w:t>".</w:t>
      </w:r>
      <w:r>
        <w:rPr>
          <w:rtl/>
        </w:rPr>
        <w:t xml:space="preserve"> אמר משה לפני הקב"ה</w:t>
      </w:r>
      <w:r w:rsidR="004A6768">
        <w:rPr>
          <w:rFonts w:hint="cs"/>
          <w:rtl/>
        </w:rPr>
        <w:t>:</w:t>
      </w:r>
      <w:r>
        <w:rPr>
          <w:rtl/>
        </w:rPr>
        <w:t xml:space="preserve"> ר</w:t>
      </w:r>
      <w:r w:rsidR="004A6768">
        <w:rPr>
          <w:rFonts w:hint="cs"/>
          <w:rtl/>
        </w:rPr>
        <w:t>י</w:t>
      </w:r>
      <w:r>
        <w:rPr>
          <w:rtl/>
        </w:rPr>
        <w:t>בונו של עולם</w:t>
      </w:r>
      <w:r w:rsidR="004A6768">
        <w:rPr>
          <w:rFonts w:hint="cs"/>
          <w:rtl/>
        </w:rPr>
        <w:t>,</w:t>
      </w:r>
      <w:r>
        <w:rPr>
          <w:rtl/>
        </w:rPr>
        <w:t xml:space="preserve"> בינך לבינם אני ה</w:t>
      </w:r>
      <w:r w:rsidR="004A6768">
        <w:rPr>
          <w:rtl/>
        </w:rPr>
        <w:t>ָ</w:t>
      </w:r>
      <w:r>
        <w:rPr>
          <w:rtl/>
        </w:rPr>
        <w:t>רו</w:t>
      </w:r>
      <w:r w:rsidR="004A6768">
        <w:rPr>
          <w:rtl/>
        </w:rPr>
        <w:t>ּ</w:t>
      </w:r>
      <w:r>
        <w:rPr>
          <w:rtl/>
        </w:rPr>
        <w:t>ג</w:t>
      </w:r>
      <w:r w:rsidR="0065345B">
        <w:rPr>
          <w:rFonts w:hint="cs"/>
          <w:rtl/>
        </w:rPr>
        <w:t>.</w:t>
      </w:r>
      <w:r>
        <w:rPr>
          <w:rtl/>
        </w:rPr>
        <w:t xml:space="preserve"> אתה אומר לי</w:t>
      </w:r>
      <w:r w:rsidR="0065345B">
        <w:rPr>
          <w:rFonts w:hint="cs"/>
          <w:rtl/>
        </w:rPr>
        <w:t>:</w:t>
      </w:r>
      <w:r>
        <w:rPr>
          <w:rtl/>
        </w:rPr>
        <w:t xml:space="preserve"> אל תקפיד כנגדן</w:t>
      </w:r>
      <w:r w:rsidR="0065345B">
        <w:rPr>
          <w:rFonts w:hint="cs"/>
          <w:rtl/>
        </w:rPr>
        <w:t>, שנאמר: "</w:t>
      </w:r>
      <w:r>
        <w:rPr>
          <w:rtl/>
        </w:rPr>
        <w:t>כי תאמר אלי שאהו בחיקך</w:t>
      </w:r>
      <w:r w:rsidR="0065345B">
        <w:rPr>
          <w:rFonts w:hint="cs"/>
          <w:rtl/>
        </w:rPr>
        <w:t>" (במדבר</w:t>
      </w:r>
      <w:r w:rsidR="00006D3C">
        <w:rPr>
          <w:rFonts w:hint="cs"/>
          <w:rtl/>
        </w:rPr>
        <w:t xml:space="preserve"> יא </w:t>
      </w:r>
      <w:proofErr w:type="spellStart"/>
      <w:r w:rsidR="00006D3C">
        <w:rPr>
          <w:rFonts w:hint="cs"/>
          <w:rtl/>
        </w:rPr>
        <w:t>יב</w:t>
      </w:r>
      <w:proofErr w:type="spellEnd"/>
      <w:r w:rsidR="0065345B">
        <w:rPr>
          <w:rFonts w:hint="cs"/>
          <w:rtl/>
        </w:rPr>
        <w:t>)</w:t>
      </w:r>
      <w:r w:rsidR="00006D3C">
        <w:rPr>
          <w:rFonts w:hint="cs"/>
          <w:rtl/>
        </w:rPr>
        <w:t>,</w:t>
      </w:r>
      <w:r>
        <w:rPr>
          <w:rtl/>
        </w:rPr>
        <w:t xml:space="preserve"> והם </w:t>
      </w:r>
      <w:proofErr w:type="spellStart"/>
      <w:r>
        <w:rPr>
          <w:rtl/>
        </w:rPr>
        <w:t>רוצין</w:t>
      </w:r>
      <w:proofErr w:type="spellEnd"/>
      <w:r>
        <w:rPr>
          <w:rtl/>
        </w:rPr>
        <w:t xml:space="preserve"> להרגני</w:t>
      </w:r>
      <w:r>
        <w:rPr>
          <w:rFonts w:hint="cs"/>
          <w:rtl/>
        </w:rPr>
        <w:t>.</w:t>
      </w:r>
      <w:r w:rsidR="007822B7">
        <w:rPr>
          <w:rStyle w:val="a5"/>
          <w:rtl/>
        </w:rPr>
        <w:footnoteReference w:id="5"/>
      </w:r>
      <w:r>
        <w:rPr>
          <w:rtl/>
        </w:rPr>
        <w:t xml:space="preserve"> כאן המקום </w:t>
      </w:r>
      <w:proofErr w:type="spellStart"/>
      <w:r>
        <w:rPr>
          <w:rtl/>
        </w:rPr>
        <w:t>מ</w:t>
      </w:r>
      <w:r w:rsidR="0065345B">
        <w:rPr>
          <w:rtl/>
        </w:rPr>
        <w:t>ֵ</w:t>
      </w:r>
      <w:r>
        <w:rPr>
          <w:rtl/>
        </w:rPr>
        <w:t>מ</w:t>
      </w:r>
      <w:r w:rsidR="0065345B">
        <w:rPr>
          <w:rtl/>
        </w:rPr>
        <w:t>ִ</w:t>
      </w:r>
      <w:r>
        <w:rPr>
          <w:rtl/>
        </w:rPr>
        <w:t>יך</w:t>
      </w:r>
      <w:proofErr w:type="spellEnd"/>
      <w:r>
        <w:rPr>
          <w:rtl/>
        </w:rPr>
        <w:t xml:space="preserve"> ומשה מגביה</w:t>
      </w:r>
      <w:r w:rsidR="00006D3C">
        <w:rPr>
          <w:rFonts w:hint="cs"/>
          <w:rtl/>
        </w:rPr>
        <w:t>,</w:t>
      </w:r>
      <w:r>
        <w:rPr>
          <w:rtl/>
        </w:rPr>
        <w:t xml:space="preserve"> ובמקום אחר המקום מגביה ומשה </w:t>
      </w:r>
      <w:proofErr w:type="spellStart"/>
      <w:r>
        <w:rPr>
          <w:rtl/>
        </w:rPr>
        <w:t>מ</w:t>
      </w:r>
      <w:r w:rsidR="0065345B">
        <w:rPr>
          <w:rtl/>
        </w:rPr>
        <w:t>ֵ</w:t>
      </w:r>
      <w:r>
        <w:rPr>
          <w:rtl/>
        </w:rPr>
        <w:t>מ</w:t>
      </w:r>
      <w:r w:rsidR="0065345B">
        <w:rPr>
          <w:rtl/>
        </w:rPr>
        <w:t>ִ</w:t>
      </w:r>
      <w:r>
        <w:rPr>
          <w:rtl/>
        </w:rPr>
        <w:t>יך</w:t>
      </w:r>
      <w:proofErr w:type="spellEnd"/>
      <w:r w:rsidR="00006D3C">
        <w:rPr>
          <w:rFonts w:hint="cs"/>
          <w:rtl/>
        </w:rPr>
        <w:t>,</w:t>
      </w:r>
      <w:r>
        <w:rPr>
          <w:rtl/>
        </w:rPr>
        <w:t xml:space="preserve"> </w:t>
      </w:r>
      <w:proofErr w:type="spellStart"/>
      <w:r>
        <w:rPr>
          <w:rtl/>
        </w:rPr>
        <w:t>כענין</w:t>
      </w:r>
      <w:proofErr w:type="spellEnd"/>
      <w:r>
        <w:rPr>
          <w:rtl/>
        </w:rPr>
        <w:t xml:space="preserve"> שנאמר</w:t>
      </w:r>
      <w:r w:rsidR="00006D3C">
        <w:rPr>
          <w:rFonts w:hint="cs"/>
          <w:rtl/>
        </w:rPr>
        <w:t>:</w:t>
      </w:r>
      <w:r>
        <w:rPr>
          <w:rtl/>
        </w:rPr>
        <w:t xml:space="preserve"> </w:t>
      </w:r>
      <w:r w:rsidR="00006D3C">
        <w:rPr>
          <w:rFonts w:hint="cs"/>
          <w:rtl/>
        </w:rPr>
        <w:t>"</w:t>
      </w:r>
      <w:r>
        <w:rPr>
          <w:rtl/>
        </w:rPr>
        <w:t>ועתה הניחה לי</w:t>
      </w:r>
      <w:r w:rsidR="00006D3C">
        <w:rPr>
          <w:rFonts w:hint="cs"/>
          <w:rtl/>
        </w:rPr>
        <w:t>"</w:t>
      </w:r>
      <w:r>
        <w:rPr>
          <w:rtl/>
        </w:rPr>
        <w:t xml:space="preserve"> (שמות לב י)</w:t>
      </w:r>
      <w:r w:rsidR="00006D3C">
        <w:rPr>
          <w:rFonts w:hint="cs"/>
          <w:rtl/>
        </w:rPr>
        <w:t>.</w:t>
      </w:r>
      <w:r>
        <w:rPr>
          <w:rtl/>
        </w:rPr>
        <w:t xml:space="preserve"> ואחריו מה הוא אומר</w:t>
      </w:r>
      <w:r w:rsidR="00006D3C">
        <w:rPr>
          <w:rFonts w:hint="cs"/>
          <w:rtl/>
        </w:rPr>
        <w:t>?</w:t>
      </w:r>
      <w:r>
        <w:rPr>
          <w:rtl/>
        </w:rPr>
        <w:t xml:space="preserve"> </w:t>
      </w:r>
      <w:r w:rsidR="00006D3C">
        <w:rPr>
          <w:rFonts w:hint="cs"/>
          <w:rtl/>
        </w:rPr>
        <w:t>"</w:t>
      </w:r>
      <w:r>
        <w:rPr>
          <w:rtl/>
        </w:rPr>
        <w:t>ויחל משה</w:t>
      </w:r>
      <w:r w:rsidR="00006D3C">
        <w:rPr>
          <w:rFonts w:hint="cs"/>
          <w:rtl/>
        </w:rPr>
        <w:t>"</w:t>
      </w:r>
      <w:r>
        <w:rPr>
          <w:rtl/>
        </w:rPr>
        <w:t>.</w:t>
      </w:r>
      <w:r w:rsidR="005E48B4">
        <w:rPr>
          <w:rStyle w:val="a5"/>
          <w:rtl/>
        </w:rPr>
        <w:footnoteReference w:id="6"/>
      </w:r>
    </w:p>
    <w:p w14:paraId="5B41590B" w14:textId="77777777" w:rsidR="003455BF" w:rsidRPr="000860D9" w:rsidRDefault="003455BF" w:rsidP="004B23B7">
      <w:pPr>
        <w:pStyle w:val="ab"/>
        <w:rPr>
          <w:rtl/>
          <w:lang w:eastAsia="en-US"/>
        </w:rPr>
      </w:pPr>
      <w:r w:rsidRPr="000860D9">
        <w:rPr>
          <w:rFonts w:hint="eastAsia"/>
          <w:rtl/>
          <w:lang w:eastAsia="en-US"/>
        </w:rPr>
        <w:lastRenderedPageBreak/>
        <w:t>שמות</w:t>
      </w:r>
      <w:r w:rsidRPr="000860D9">
        <w:rPr>
          <w:rtl/>
          <w:lang w:eastAsia="en-US"/>
        </w:rPr>
        <w:t xml:space="preserve"> </w:t>
      </w:r>
      <w:r w:rsidRPr="000860D9">
        <w:rPr>
          <w:rFonts w:hint="eastAsia"/>
          <w:rtl/>
          <w:lang w:eastAsia="en-US"/>
        </w:rPr>
        <w:t>רבה</w:t>
      </w:r>
      <w:r w:rsidRPr="000860D9">
        <w:rPr>
          <w:rtl/>
          <w:lang w:eastAsia="en-US"/>
        </w:rPr>
        <w:t xml:space="preserve"> </w:t>
      </w:r>
      <w:r w:rsidRPr="000860D9">
        <w:rPr>
          <w:rFonts w:hint="eastAsia"/>
          <w:rtl/>
          <w:lang w:eastAsia="en-US"/>
        </w:rPr>
        <w:t>פרשה</w:t>
      </w:r>
      <w:r w:rsidRPr="000860D9">
        <w:rPr>
          <w:rtl/>
          <w:lang w:eastAsia="en-US"/>
        </w:rPr>
        <w:t xml:space="preserve"> </w:t>
      </w:r>
      <w:proofErr w:type="spellStart"/>
      <w:r w:rsidRPr="000860D9">
        <w:rPr>
          <w:rFonts w:hint="eastAsia"/>
          <w:rtl/>
          <w:lang w:eastAsia="en-US"/>
        </w:rPr>
        <w:t>מב</w:t>
      </w:r>
      <w:proofErr w:type="spellEnd"/>
      <w:r w:rsidRPr="000860D9">
        <w:rPr>
          <w:rFonts w:hint="cs"/>
          <w:rtl/>
          <w:lang w:eastAsia="en-US"/>
        </w:rPr>
        <w:t xml:space="preserve"> סימן ב</w:t>
      </w:r>
      <w:r w:rsidRPr="000860D9">
        <w:rPr>
          <w:rtl/>
          <w:lang w:eastAsia="en-US"/>
        </w:rPr>
        <w:t xml:space="preserve"> </w:t>
      </w:r>
      <w:r w:rsidR="004B23B7">
        <w:rPr>
          <w:rtl/>
          <w:lang w:eastAsia="en-US"/>
        </w:rPr>
        <w:t>–</w:t>
      </w:r>
      <w:r w:rsidR="004B23B7">
        <w:rPr>
          <w:rFonts w:hint="cs"/>
          <w:rtl/>
          <w:lang w:eastAsia="en-US"/>
        </w:rPr>
        <w:t xml:space="preserve"> הקב"ה פותח פתח למשה</w:t>
      </w:r>
    </w:p>
    <w:p w14:paraId="7501F1E8" w14:textId="77777777" w:rsidR="003455BF" w:rsidRDefault="003455BF" w:rsidP="003455BF">
      <w:pPr>
        <w:pStyle w:val="ac"/>
        <w:rPr>
          <w:rtl/>
        </w:rPr>
      </w:pPr>
      <w:r w:rsidRPr="000860D9">
        <w:rPr>
          <w:rFonts w:hint="eastAsia"/>
          <w:rtl/>
          <w:lang w:eastAsia="en-US"/>
        </w:rPr>
        <w:t>התחיל</w:t>
      </w:r>
      <w:r w:rsidRPr="000860D9">
        <w:rPr>
          <w:rtl/>
          <w:lang w:eastAsia="en-US"/>
        </w:rPr>
        <w:t xml:space="preserve"> </w:t>
      </w:r>
      <w:r w:rsidRPr="000860D9">
        <w:rPr>
          <w:rFonts w:hint="eastAsia"/>
          <w:rtl/>
          <w:lang w:eastAsia="en-US"/>
        </w:rPr>
        <w:t>הקב</w:t>
      </w:r>
      <w:r w:rsidRPr="000860D9">
        <w:rPr>
          <w:rtl/>
          <w:lang w:eastAsia="en-US"/>
        </w:rPr>
        <w:t>"</w:t>
      </w:r>
      <w:r w:rsidRPr="000860D9">
        <w:rPr>
          <w:rFonts w:hint="eastAsia"/>
          <w:rtl/>
          <w:lang w:eastAsia="en-US"/>
        </w:rPr>
        <w:t>ה</w:t>
      </w:r>
      <w:r w:rsidRPr="000860D9">
        <w:rPr>
          <w:rtl/>
          <w:lang w:eastAsia="en-US"/>
        </w:rPr>
        <w:t xml:space="preserve"> </w:t>
      </w:r>
      <w:r w:rsidRPr="000860D9">
        <w:rPr>
          <w:rFonts w:hint="eastAsia"/>
          <w:rtl/>
          <w:lang w:eastAsia="en-US"/>
        </w:rPr>
        <w:t>ליתן</w:t>
      </w:r>
      <w:r w:rsidRPr="000860D9">
        <w:rPr>
          <w:rtl/>
          <w:lang w:eastAsia="en-US"/>
        </w:rPr>
        <w:t xml:space="preserve"> </w:t>
      </w:r>
      <w:r w:rsidRPr="000860D9">
        <w:rPr>
          <w:rFonts w:hint="eastAsia"/>
          <w:rtl/>
          <w:lang w:eastAsia="en-US"/>
        </w:rPr>
        <w:t>למשה</w:t>
      </w:r>
      <w:r w:rsidRPr="000860D9">
        <w:rPr>
          <w:rtl/>
          <w:lang w:eastAsia="en-US"/>
        </w:rPr>
        <w:t xml:space="preserve"> </w:t>
      </w:r>
      <w:r w:rsidRPr="000860D9">
        <w:rPr>
          <w:rFonts w:hint="eastAsia"/>
          <w:rtl/>
          <w:lang w:eastAsia="en-US"/>
        </w:rPr>
        <w:t>שבילים</w:t>
      </w:r>
      <w:r w:rsidRPr="000860D9">
        <w:rPr>
          <w:rtl/>
          <w:lang w:eastAsia="en-US"/>
        </w:rPr>
        <w:t xml:space="preserve"> </w:t>
      </w:r>
      <w:r w:rsidRPr="000860D9">
        <w:rPr>
          <w:rFonts w:hint="eastAsia"/>
          <w:rtl/>
          <w:lang w:eastAsia="en-US"/>
        </w:rPr>
        <w:t>שביקש</w:t>
      </w:r>
      <w:r w:rsidRPr="000860D9">
        <w:rPr>
          <w:rtl/>
          <w:lang w:eastAsia="en-US"/>
        </w:rPr>
        <w:t xml:space="preserve"> </w:t>
      </w:r>
      <w:r w:rsidRPr="000860D9">
        <w:rPr>
          <w:rFonts w:hint="eastAsia"/>
          <w:rtl/>
          <w:lang w:eastAsia="en-US"/>
        </w:rPr>
        <w:t>עליהם</w:t>
      </w:r>
      <w:r w:rsidRPr="000860D9">
        <w:rPr>
          <w:rtl/>
          <w:lang w:eastAsia="en-US"/>
        </w:rPr>
        <w:t xml:space="preserve"> </w:t>
      </w:r>
      <w:r w:rsidRPr="000860D9">
        <w:rPr>
          <w:rFonts w:hint="eastAsia"/>
          <w:rtl/>
          <w:lang w:eastAsia="en-US"/>
        </w:rPr>
        <w:t>רחמים</w:t>
      </w:r>
      <w:r>
        <w:rPr>
          <w:rFonts w:hint="cs"/>
          <w:rtl/>
          <w:lang w:eastAsia="en-US"/>
        </w:rPr>
        <w:t>.</w:t>
      </w:r>
      <w:r w:rsidRPr="000860D9">
        <w:rPr>
          <w:rtl/>
          <w:lang w:eastAsia="en-US"/>
        </w:rPr>
        <w:t xml:space="preserve"> </w:t>
      </w:r>
      <w:r w:rsidRPr="000860D9">
        <w:rPr>
          <w:rFonts w:hint="eastAsia"/>
          <w:rtl/>
          <w:lang w:eastAsia="en-US"/>
        </w:rPr>
        <w:t>מנין</w:t>
      </w:r>
      <w:r w:rsidRPr="000860D9">
        <w:rPr>
          <w:rFonts w:hint="cs"/>
          <w:rtl/>
          <w:lang w:eastAsia="en-US"/>
        </w:rPr>
        <w:t>?</w:t>
      </w:r>
      <w:r w:rsidRPr="000860D9">
        <w:rPr>
          <w:rtl/>
          <w:lang w:eastAsia="en-US"/>
        </w:rPr>
        <w:t xml:space="preserve"> </w:t>
      </w:r>
      <w:r w:rsidRPr="000860D9">
        <w:rPr>
          <w:rFonts w:hint="eastAsia"/>
          <w:rtl/>
          <w:lang w:eastAsia="en-US"/>
        </w:rPr>
        <w:t>אמר</w:t>
      </w:r>
      <w:r w:rsidRPr="000860D9">
        <w:rPr>
          <w:rtl/>
          <w:lang w:eastAsia="en-US"/>
        </w:rPr>
        <w:t xml:space="preserve"> </w:t>
      </w:r>
      <w:r w:rsidRPr="000860D9">
        <w:rPr>
          <w:rFonts w:hint="eastAsia"/>
          <w:rtl/>
          <w:lang w:eastAsia="en-US"/>
        </w:rPr>
        <w:t>ר</w:t>
      </w:r>
      <w:r w:rsidRPr="000860D9">
        <w:rPr>
          <w:rtl/>
          <w:lang w:eastAsia="en-US"/>
        </w:rPr>
        <w:t xml:space="preserve">' </w:t>
      </w:r>
      <w:r w:rsidRPr="000860D9">
        <w:rPr>
          <w:rFonts w:hint="eastAsia"/>
          <w:rtl/>
          <w:lang w:eastAsia="en-US"/>
        </w:rPr>
        <w:t>יוחנן</w:t>
      </w:r>
      <w:r w:rsidRPr="000860D9">
        <w:rPr>
          <w:rFonts w:hint="cs"/>
          <w:rtl/>
          <w:lang w:eastAsia="en-US"/>
        </w:rPr>
        <w:t>:</w:t>
      </w:r>
      <w:r w:rsidRPr="000860D9">
        <w:rPr>
          <w:rtl/>
          <w:lang w:eastAsia="en-US"/>
        </w:rPr>
        <w:t xml:space="preserve"> </w:t>
      </w:r>
      <w:r w:rsidRPr="000860D9">
        <w:rPr>
          <w:rFonts w:hint="eastAsia"/>
          <w:rtl/>
          <w:lang w:eastAsia="en-US"/>
        </w:rPr>
        <w:t>למעלה</w:t>
      </w:r>
      <w:r w:rsidRPr="000860D9">
        <w:rPr>
          <w:rtl/>
          <w:lang w:eastAsia="en-US"/>
        </w:rPr>
        <w:t xml:space="preserve"> </w:t>
      </w:r>
      <w:r w:rsidRPr="000860D9">
        <w:rPr>
          <w:rFonts w:hint="eastAsia"/>
          <w:rtl/>
          <w:lang w:eastAsia="en-US"/>
        </w:rPr>
        <w:t>כתוב</w:t>
      </w:r>
      <w:r w:rsidRPr="000860D9">
        <w:rPr>
          <w:rtl/>
          <w:lang w:eastAsia="en-US"/>
        </w:rPr>
        <w:t xml:space="preserve"> </w:t>
      </w:r>
      <w:r w:rsidRPr="000860D9">
        <w:rPr>
          <w:rFonts w:hint="cs"/>
          <w:rtl/>
          <w:lang w:eastAsia="en-US"/>
        </w:rPr>
        <w:t>"</w:t>
      </w:r>
      <w:r w:rsidRPr="000860D9">
        <w:rPr>
          <w:rFonts w:hint="eastAsia"/>
          <w:rtl/>
          <w:lang w:eastAsia="en-US"/>
        </w:rPr>
        <w:t>לך</w:t>
      </w:r>
      <w:r w:rsidRPr="000860D9">
        <w:rPr>
          <w:rtl/>
          <w:lang w:eastAsia="en-US"/>
        </w:rPr>
        <w:t xml:space="preserve"> </w:t>
      </w:r>
      <w:r w:rsidRPr="000860D9">
        <w:rPr>
          <w:rFonts w:hint="eastAsia"/>
          <w:rtl/>
          <w:lang w:eastAsia="en-US"/>
        </w:rPr>
        <w:t>רד</w:t>
      </w:r>
      <w:r w:rsidRPr="000860D9">
        <w:rPr>
          <w:rFonts w:hint="cs"/>
          <w:rtl/>
          <w:lang w:eastAsia="en-US"/>
        </w:rPr>
        <w:t>"</w:t>
      </w:r>
      <w:r w:rsidRPr="000860D9">
        <w:rPr>
          <w:rtl/>
          <w:lang w:eastAsia="en-US"/>
        </w:rPr>
        <w:t xml:space="preserve"> </w:t>
      </w:r>
      <w:r>
        <w:rPr>
          <w:rtl/>
          <w:lang w:eastAsia="en-US"/>
        </w:rPr>
        <w:t>–</w:t>
      </w:r>
      <w:r>
        <w:rPr>
          <w:rFonts w:hint="cs"/>
          <w:rtl/>
          <w:lang w:eastAsia="en-US"/>
        </w:rPr>
        <w:t xml:space="preserve"> לשון קשה,</w:t>
      </w:r>
      <w:r>
        <w:rPr>
          <w:rStyle w:val="a5"/>
          <w:rtl/>
          <w:lang w:eastAsia="en-US"/>
        </w:rPr>
        <w:footnoteReference w:id="7"/>
      </w:r>
      <w:r>
        <w:rPr>
          <w:rFonts w:hint="cs"/>
          <w:rtl/>
          <w:lang w:eastAsia="en-US"/>
        </w:rPr>
        <w:t xml:space="preserve"> </w:t>
      </w:r>
      <w:r w:rsidRPr="000860D9">
        <w:rPr>
          <w:rFonts w:hint="eastAsia"/>
          <w:rtl/>
          <w:lang w:eastAsia="en-US"/>
        </w:rPr>
        <w:t>ואחר</w:t>
      </w:r>
      <w:r w:rsidRPr="000860D9">
        <w:rPr>
          <w:rtl/>
          <w:lang w:eastAsia="en-US"/>
        </w:rPr>
        <w:t xml:space="preserve"> </w:t>
      </w:r>
      <w:r w:rsidRPr="000860D9">
        <w:rPr>
          <w:rFonts w:hint="eastAsia"/>
          <w:rtl/>
          <w:lang w:eastAsia="en-US"/>
        </w:rPr>
        <w:t>כך</w:t>
      </w:r>
      <w:r w:rsidRPr="000860D9">
        <w:rPr>
          <w:rtl/>
          <w:lang w:eastAsia="en-US"/>
        </w:rPr>
        <w:t xml:space="preserve"> </w:t>
      </w:r>
      <w:r w:rsidRPr="000860D9">
        <w:rPr>
          <w:rFonts w:hint="eastAsia"/>
          <w:rtl/>
          <w:lang w:eastAsia="en-US"/>
        </w:rPr>
        <w:t>הוא</w:t>
      </w:r>
      <w:r w:rsidRPr="000860D9">
        <w:rPr>
          <w:rtl/>
          <w:lang w:eastAsia="en-US"/>
        </w:rPr>
        <w:t xml:space="preserve"> </w:t>
      </w:r>
      <w:r w:rsidRPr="000860D9">
        <w:rPr>
          <w:rFonts w:hint="eastAsia"/>
          <w:rtl/>
          <w:lang w:eastAsia="en-US"/>
        </w:rPr>
        <w:t>אומר</w:t>
      </w:r>
      <w:r w:rsidRPr="000860D9">
        <w:rPr>
          <w:rFonts w:hint="cs"/>
          <w:rtl/>
          <w:lang w:eastAsia="en-US"/>
        </w:rPr>
        <w:t>:</w:t>
      </w:r>
      <w:r w:rsidRPr="000860D9">
        <w:rPr>
          <w:rtl/>
          <w:lang w:eastAsia="en-US"/>
        </w:rPr>
        <w:t xml:space="preserve"> </w:t>
      </w:r>
      <w:r w:rsidRPr="000860D9">
        <w:rPr>
          <w:rFonts w:hint="cs"/>
          <w:rtl/>
          <w:lang w:eastAsia="en-US"/>
        </w:rPr>
        <w:t>"</w:t>
      </w:r>
      <w:r w:rsidRPr="000860D9">
        <w:rPr>
          <w:rFonts w:hint="eastAsia"/>
          <w:rtl/>
          <w:lang w:eastAsia="en-US"/>
        </w:rPr>
        <w:t>ויאמר</w:t>
      </w:r>
      <w:r w:rsidRPr="000860D9">
        <w:rPr>
          <w:rtl/>
          <w:lang w:eastAsia="en-US"/>
        </w:rPr>
        <w:t xml:space="preserve"> </w:t>
      </w:r>
      <w:r w:rsidRPr="000860D9">
        <w:rPr>
          <w:rFonts w:hint="eastAsia"/>
          <w:rtl/>
          <w:lang w:eastAsia="en-US"/>
        </w:rPr>
        <w:t>ה</w:t>
      </w:r>
      <w:r w:rsidRPr="000860D9">
        <w:rPr>
          <w:rtl/>
          <w:lang w:eastAsia="en-US"/>
        </w:rPr>
        <w:t xml:space="preserve">' </w:t>
      </w:r>
      <w:r w:rsidRPr="000860D9">
        <w:rPr>
          <w:rFonts w:hint="eastAsia"/>
          <w:rtl/>
          <w:lang w:eastAsia="en-US"/>
        </w:rPr>
        <w:t>אל</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ראיתי</w:t>
      </w:r>
      <w:r w:rsidRPr="000860D9">
        <w:rPr>
          <w:rtl/>
          <w:lang w:eastAsia="en-US"/>
        </w:rPr>
        <w:t xml:space="preserve"> </w:t>
      </w:r>
      <w:r w:rsidRPr="000860D9">
        <w:rPr>
          <w:rFonts w:hint="eastAsia"/>
          <w:rtl/>
          <w:lang w:eastAsia="en-US"/>
        </w:rPr>
        <w:t>את</w:t>
      </w:r>
      <w:r w:rsidRPr="000860D9">
        <w:rPr>
          <w:rtl/>
          <w:lang w:eastAsia="en-US"/>
        </w:rPr>
        <w:t xml:space="preserve"> </w:t>
      </w:r>
      <w:r w:rsidRPr="000860D9">
        <w:rPr>
          <w:rFonts w:hint="eastAsia"/>
          <w:rtl/>
          <w:lang w:eastAsia="en-US"/>
        </w:rPr>
        <w:t>העם</w:t>
      </w:r>
      <w:r w:rsidRPr="000860D9">
        <w:rPr>
          <w:rtl/>
          <w:lang w:eastAsia="en-US"/>
        </w:rPr>
        <w:t xml:space="preserve"> </w:t>
      </w:r>
      <w:r w:rsidRPr="000860D9">
        <w:rPr>
          <w:rFonts w:hint="eastAsia"/>
          <w:rtl/>
          <w:lang w:eastAsia="en-US"/>
        </w:rPr>
        <w:t>הזה</w:t>
      </w:r>
      <w:r>
        <w:rPr>
          <w:rFonts w:hint="cs"/>
          <w:rtl/>
          <w:lang w:eastAsia="en-US"/>
        </w:rPr>
        <w:t xml:space="preserve"> והנה עם קשה עורף הוא</w:t>
      </w:r>
      <w:r w:rsidRPr="000860D9">
        <w:rPr>
          <w:rFonts w:hint="cs"/>
          <w:rtl/>
          <w:lang w:eastAsia="en-US"/>
        </w:rPr>
        <w:t>"</w:t>
      </w:r>
      <w:r>
        <w:rPr>
          <w:rFonts w:hint="cs"/>
          <w:rtl/>
          <w:lang w:eastAsia="en-US"/>
        </w:rPr>
        <w:t xml:space="preserve"> (שמות לב ט) -</w:t>
      </w:r>
      <w:r w:rsidRPr="000860D9">
        <w:rPr>
          <w:rtl/>
          <w:lang w:eastAsia="en-US"/>
        </w:rPr>
        <w:t xml:space="preserve"> </w:t>
      </w:r>
      <w:r w:rsidRPr="000860D9">
        <w:rPr>
          <w:rFonts w:hint="eastAsia"/>
          <w:rtl/>
          <w:lang w:eastAsia="en-US"/>
        </w:rPr>
        <w:t>ואין</w:t>
      </w:r>
      <w:r w:rsidRPr="000860D9">
        <w:rPr>
          <w:rtl/>
          <w:lang w:eastAsia="en-US"/>
        </w:rPr>
        <w:t xml:space="preserve"> </w:t>
      </w:r>
      <w:r w:rsidRPr="000860D9">
        <w:rPr>
          <w:rFonts w:hint="eastAsia"/>
          <w:rtl/>
          <w:lang w:eastAsia="en-US"/>
        </w:rPr>
        <w:t>אמירה</w:t>
      </w:r>
      <w:r w:rsidRPr="000860D9">
        <w:rPr>
          <w:rtl/>
          <w:lang w:eastAsia="en-US"/>
        </w:rPr>
        <w:t xml:space="preserve"> </w:t>
      </w:r>
      <w:r w:rsidRPr="000860D9">
        <w:rPr>
          <w:rFonts w:hint="eastAsia"/>
          <w:rtl/>
          <w:lang w:eastAsia="en-US"/>
        </w:rPr>
        <w:t>אלא</w:t>
      </w:r>
      <w:r w:rsidRPr="000860D9">
        <w:rPr>
          <w:rtl/>
          <w:lang w:eastAsia="en-US"/>
        </w:rPr>
        <w:t xml:space="preserve"> </w:t>
      </w:r>
      <w:r w:rsidRPr="000860D9">
        <w:rPr>
          <w:rFonts w:hint="eastAsia"/>
          <w:rtl/>
          <w:lang w:eastAsia="en-US"/>
        </w:rPr>
        <w:t>לשון</w:t>
      </w:r>
      <w:r w:rsidRPr="000860D9">
        <w:rPr>
          <w:rtl/>
          <w:lang w:eastAsia="en-US"/>
        </w:rPr>
        <w:t xml:space="preserve"> </w:t>
      </w:r>
      <w:r w:rsidRPr="000860D9">
        <w:rPr>
          <w:rFonts w:hint="eastAsia"/>
          <w:rtl/>
          <w:lang w:eastAsia="en-US"/>
        </w:rPr>
        <w:t>רך</w:t>
      </w:r>
      <w:r>
        <w:rPr>
          <w:rFonts w:hint="cs"/>
          <w:rtl/>
          <w:lang w:eastAsia="en-US"/>
        </w:rPr>
        <w:t>.</w:t>
      </w:r>
      <w:r w:rsidR="00CF3749">
        <w:rPr>
          <w:rStyle w:val="a5"/>
          <w:rtl/>
          <w:lang w:eastAsia="en-US"/>
        </w:rPr>
        <w:footnoteReference w:id="8"/>
      </w:r>
      <w:r w:rsidRPr="000860D9">
        <w:rPr>
          <w:rtl/>
          <w:lang w:eastAsia="en-US"/>
        </w:rPr>
        <w:t xml:space="preserve"> </w:t>
      </w:r>
      <w:r w:rsidRPr="000860D9">
        <w:rPr>
          <w:rFonts w:hint="eastAsia"/>
          <w:rtl/>
          <w:lang w:eastAsia="en-US"/>
        </w:rPr>
        <w:t>כאדם</w:t>
      </w:r>
      <w:r w:rsidRPr="000860D9">
        <w:rPr>
          <w:rtl/>
          <w:lang w:eastAsia="en-US"/>
        </w:rPr>
        <w:t xml:space="preserve"> </w:t>
      </w:r>
      <w:r w:rsidRPr="000860D9">
        <w:rPr>
          <w:rFonts w:hint="eastAsia"/>
          <w:rtl/>
          <w:lang w:eastAsia="en-US"/>
        </w:rPr>
        <w:t>שיש</w:t>
      </w:r>
      <w:r w:rsidRPr="000860D9">
        <w:rPr>
          <w:rtl/>
          <w:lang w:eastAsia="en-US"/>
        </w:rPr>
        <w:t xml:space="preserve"> </w:t>
      </w:r>
      <w:r w:rsidRPr="000860D9">
        <w:rPr>
          <w:rFonts w:hint="eastAsia"/>
          <w:rtl/>
          <w:lang w:eastAsia="en-US"/>
        </w:rPr>
        <w:t>בלבו</w:t>
      </w:r>
      <w:r w:rsidRPr="000860D9">
        <w:rPr>
          <w:rtl/>
          <w:lang w:eastAsia="en-US"/>
        </w:rPr>
        <w:t xml:space="preserve"> </w:t>
      </w:r>
      <w:r w:rsidRPr="000860D9">
        <w:rPr>
          <w:rFonts w:hint="eastAsia"/>
          <w:rtl/>
          <w:lang w:eastAsia="en-US"/>
        </w:rPr>
        <w:t>על</w:t>
      </w:r>
      <w:r w:rsidRPr="000860D9">
        <w:rPr>
          <w:rtl/>
          <w:lang w:eastAsia="en-US"/>
        </w:rPr>
        <w:t xml:space="preserve"> </w:t>
      </w:r>
      <w:r w:rsidRPr="000860D9">
        <w:rPr>
          <w:rFonts w:hint="eastAsia"/>
          <w:rtl/>
          <w:lang w:eastAsia="en-US"/>
        </w:rPr>
        <w:t>חברו</w:t>
      </w:r>
      <w:r w:rsidRPr="000860D9">
        <w:rPr>
          <w:rtl/>
          <w:lang w:eastAsia="en-US"/>
        </w:rPr>
        <w:t xml:space="preserve"> </w:t>
      </w:r>
      <w:r w:rsidRPr="000860D9">
        <w:rPr>
          <w:rFonts w:hint="eastAsia"/>
          <w:rtl/>
          <w:lang w:eastAsia="en-US"/>
        </w:rPr>
        <w:t>והוא</w:t>
      </w:r>
      <w:r w:rsidRPr="000860D9">
        <w:rPr>
          <w:rtl/>
          <w:lang w:eastAsia="en-US"/>
        </w:rPr>
        <w:t xml:space="preserve"> </w:t>
      </w:r>
      <w:r w:rsidRPr="000860D9">
        <w:rPr>
          <w:rFonts w:hint="eastAsia"/>
          <w:rtl/>
          <w:lang w:eastAsia="en-US"/>
        </w:rPr>
        <w:t>מבקש</w:t>
      </w:r>
      <w:r w:rsidRPr="000860D9">
        <w:rPr>
          <w:rtl/>
          <w:lang w:eastAsia="en-US"/>
        </w:rPr>
        <w:t xml:space="preserve"> </w:t>
      </w:r>
      <w:r w:rsidRPr="000860D9">
        <w:rPr>
          <w:rFonts w:hint="eastAsia"/>
          <w:rtl/>
          <w:lang w:eastAsia="en-US"/>
        </w:rPr>
        <w:t>להתפייס</w:t>
      </w:r>
      <w:r w:rsidRPr="000860D9">
        <w:rPr>
          <w:rtl/>
          <w:lang w:eastAsia="en-US"/>
        </w:rPr>
        <w:t xml:space="preserve"> </w:t>
      </w:r>
      <w:r w:rsidRPr="000860D9">
        <w:rPr>
          <w:rFonts w:hint="eastAsia"/>
          <w:rtl/>
          <w:lang w:eastAsia="en-US"/>
        </w:rPr>
        <w:t>לו</w:t>
      </w:r>
      <w:r w:rsidRPr="000860D9">
        <w:rPr>
          <w:rtl/>
          <w:lang w:eastAsia="en-US"/>
        </w:rPr>
        <w:t xml:space="preserve"> </w:t>
      </w:r>
      <w:r w:rsidRPr="000860D9">
        <w:rPr>
          <w:rFonts w:hint="eastAsia"/>
          <w:rtl/>
          <w:lang w:eastAsia="en-US"/>
        </w:rPr>
        <w:t>והוא</w:t>
      </w:r>
      <w:r w:rsidRPr="000860D9">
        <w:rPr>
          <w:rtl/>
          <w:lang w:eastAsia="en-US"/>
        </w:rPr>
        <w:t xml:space="preserve"> </w:t>
      </w:r>
      <w:r w:rsidRPr="000860D9">
        <w:rPr>
          <w:rFonts w:hint="eastAsia"/>
          <w:rtl/>
          <w:lang w:eastAsia="en-US"/>
        </w:rPr>
        <w:t>אומר</w:t>
      </w:r>
      <w:r w:rsidRPr="000860D9">
        <w:rPr>
          <w:rtl/>
          <w:lang w:eastAsia="en-US"/>
        </w:rPr>
        <w:t xml:space="preserve"> </w:t>
      </w:r>
      <w:r w:rsidRPr="000860D9">
        <w:rPr>
          <w:rFonts w:hint="eastAsia"/>
          <w:rtl/>
          <w:lang w:eastAsia="en-US"/>
        </w:rPr>
        <w:t>לו</w:t>
      </w:r>
      <w:r w:rsidRPr="000860D9">
        <w:rPr>
          <w:rFonts w:hint="cs"/>
          <w:rtl/>
          <w:lang w:eastAsia="en-US"/>
        </w:rPr>
        <w:t>:</w:t>
      </w:r>
      <w:r w:rsidRPr="000860D9">
        <w:rPr>
          <w:rtl/>
          <w:lang w:eastAsia="en-US"/>
        </w:rPr>
        <w:t xml:space="preserve"> </w:t>
      </w:r>
      <w:r w:rsidRPr="000860D9">
        <w:rPr>
          <w:rFonts w:hint="eastAsia"/>
          <w:rtl/>
          <w:lang w:eastAsia="en-US"/>
        </w:rPr>
        <w:t>אמור</w:t>
      </w:r>
      <w:r w:rsidRPr="000860D9">
        <w:rPr>
          <w:rtl/>
          <w:lang w:eastAsia="en-US"/>
        </w:rPr>
        <w:t xml:space="preserve"> </w:t>
      </w:r>
      <w:r w:rsidRPr="000860D9">
        <w:rPr>
          <w:rFonts w:hint="eastAsia"/>
          <w:rtl/>
          <w:lang w:eastAsia="en-US"/>
        </w:rPr>
        <w:t>לי</w:t>
      </w:r>
      <w:r w:rsidRPr="000860D9">
        <w:rPr>
          <w:rFonts w:hint="cs"/>
          <w:rtl/>
          <w:lang w:eastAsia="en-US"/>
        </w:rPr>
        <w:t>,</w:t>
      </w:r>
      <w:r w:rsidRPr="000860D9">
        <w:rPr>
          <w:rtl/>
          <w:lang w:eastAsia="en-US"/>
        </w:rPr>
        <w:t xml:space="preserve"> </w:t>
      </w:r>
      <w:r w:rsidRPr="000860D9">
        <w:rPr>
          <w:rFonts w:hint="eastAsia"/>
          <w:rtl/>
          <w:lang w:eastAsia="en-US"/>
        </w:rPr>
        <w:t>מה</w:t>
      </w:r>
      <w:r w:rsidRPr="000860D9">
        <w:rPr>
          <w:rtl/>
          <w:lang w:eastAsia="en-US"/>
        </w:rPr>
        <w:t xml:space="preserve"> </w:t>
      </w:r>
      <w:r w:rsidRPr="000860D9">
        <w:rPr>
          <w:rFonts w:hint="eastAsia"/>
          <w:rtl/>
          <w:lang w:eastAsia="en-US"/>
        </w:rPr>
        <w:t>עשיתי</w:t>
      </w:r>
      <w:r w:rsidRPr="000860D9">
        <w:rPr>
          <w:rtl/>
          <w:lang w:eastAsia="en-US"/>
        </w:rPr>
        <w:t xml:space="preserve"> </w:t>
      </w:r>
      <w:r w:rsidRPr="000860D9">
        <w:rPr>
          <w:rFonts w:hint="eastAsia"/>
          <w:rtl/>
          <w:lang w:eastAsia="en-US"/>
        </w:rPr>
        <w:t>לך</w:t>
      </w:r>
      <w:r w:rsidRPr="000860D9">
        <w:rPr>
          <w:rtl/>
          <w:lang w:eastAsia="en-US"/>
        </w:rPr>
        <w:t xml:space="preserve"> </w:t>
      </w:r>
      <w:r w:rsidRPr="000860D9">
        <w:rPr>
          <w:rFonts w:hint="eastAsia"/>
          <w:rtl/>
          <w:lang w:eastAsia="en-US"/>
        </w:rPr>
        <w:t>שכן</w:t>
      </w:r>
      <w:r w:rsidRPr="000860D9">
        <w:rPr>
          <w:rtl/>
          <w:lang w:eastAsia="en-US"/>
        </w:rPr>
        <w:t xml:space="preserve"> </w:t>
      </w:r>
      <w:r w:rsidRPr="000860D9">
        <w:rPr>
          <w:rFonts w:hint="eastAsia"/>
          <w:rtl/>
          <w:lang w:eastAsia="en-US"/>
        </w:rPr>
        <w:t>עשית</w:t>
      </w:r>
      <w:r>
        <w:rPr>
          <w:rFonts w:hint="cs"/>
          <w:rtl/>
          <w:lang w:eastAsia="en-US"/>
        </w:rPr>
        <w:t xml:space="preserve"> לי</w:t>
      </w:r>
      <w:r w:rsidRPr="000860D9">
        <w:rPr>
          <w:rFonts w:hint="cs"/>
          <w:rtl/>
          <w:lang w:eastAsia="en-US"/>
        </w:rPr>
        <w:t>?</w:t>
      </w:r>
      <w:r w:rsidRPr="000860D9">
        <w:rPr>
          <w:rtl/>
          <w:lang w:eastAsia="en-US"/>
        </w:rPr>
        <w:t xml:space="preserve"> </w:t>
      </w:r>
      <w:r w:rsidRPr="000860D9">
        <w:rPr>
          <w:rFonts w:hint="eastAsia"/>
          <w:rtl/>
          <w:lang w:eastAsia="en-US"/>
        </w:rPr>
        <w:t>כיון</w:t>
      </w:r>
      <w:r w:rsidRPr="000860D9">
        <w:rPr>
          <w:rtl/>
          <w:lang w:eastAsia="en-US"/>
        </w:rPr>
        <w:t xml:space="preserve"> </w:t>
      </w:r>
      <w:r w:rsidRPr="000860D9">
        <w:rPr>
          <w:rFonts w:hint="eastAsia"/>
          <w:rtl/>
          <w:lang w:eastAsia="en-US"/>
        </w:rPr>
        <w:t>ששמע</w:t>
      </w:r>
      <w:r w:rsidRPr="000860D9">
        <w:rPr>
          <w:rtl/>
          <w:lang w:eastAsia="en-US"/>
        </w:rPr>
        <w:t xml:space="preserve"> </w:t>
      </w:r>
      <w:r w:rsidRPr="000860D9">
        <w:rPr>
          <w:rFonts w:hint="eastAsia"/>
          <w:rtl/>
          <w:lang w:eastAsia="en-US"/>
        </w:rPr>
        <w:t>משה</w:t>
      </w:r>
      <w:r w:rsidRPr="000860D9">
        <w:rPr>
          <w:rtl/>
          <w:lang w:eastAsia="en-US"/>
        </w:rPr>
        <w:t xml:space="preserve"> </w:t>
      </w:r>
      <w:r w:rsidRPr="000860D9">
        <w:rPr>
          <w:rFonts w:hint="eastAsia"/>
          <w:rtl/>
          <w:lang w:eastAsia="en-US"/>
        </w:rPr>
        <w:t>מן</w:t>
      </w:r>
      <w:r w:rsidRPr="000860D9">
        <w:rPr>
          <w:rtl/>
          <w:lang w:eastAsia="en-US"/>
        </w:rPr>
        <w:t xml:space="preserve"> </w:t>
      </w:r>
      <w:r w:rsidRPr="000860D9">
        <w:rPr>
          <w:rFonts w:hint="eastAsia"/>
          <w:rtl/>
          <w:lang w:eastAsia="en-US"/>
        </w:rPr>
        <w:t>הקב</w:t>
      </w:r>
      <w:r w:rsidRPr="000860D9">
        <w:rPr>
          <w:rtl/>
          <w:lang w:eastAsia="en-US"/>
        </w:rPr>
        <w:t>"</w:t>
      </w:r>
      <w:r w:rsidRPr="000860D9">
        <w:rPr>
          <w:rFonts w:hint="eastAsia"/>
          <w:rtl/>
          <w:lang w:eastAsia="en-US"/>
        </w:rPr>
        <w:t>ה</w:t>
      </w:r>
      <w:r w:rsidRPr="000860D9">
        <w:rPr>
          <w:rtl/>
          <w:lang w:eastAsia="en-US"/>
        </w:rPr>
        <w:t xml:space="preserve"> </w:t>
      </w:r>
      <w:r w:rsidRPr="000860D9">
        <w:rPr>
          <w:rFonts w:hint="eastAsia"/>
          <w:rtl/>
          <w:lang w:eastAsia="en-US"/>
        </w:rPr>
        <w:t>דברים</w:t>
      </w:r>
      <w:r w:rsidRPr="000860D9">
        <w:rPr>
          <w:rtl/>
          <w:lang w:eastAsia="en-US"/>
        </w:rPr>
        <w:t xml:space="preserve"> </w:t>
      </w:r>
      <w:r w:rsidRPr="000860D9">
        <w:rPr>
          <w:rFonts w:hint="eastAsia"/>
          <w:rtl/>
          <w:lang w:eastAsia="en-US"/>
        </w:rPr>
        <w:t>רכים</w:t>
      </w:r>
      <w:r w:rsidRPr="000860D9">
        <w:rPr>
          <w:rFonts w:hint="cs"/>
          <w:rtl/>
          <w:lang w:eastAsia="en-US"/>
        </w:rPr>
        <w:t>,</w:t>
      </w:r>
      <w:r w:rsidRPr="000860D9">
        <w:rPr>
          <w:rtl/>
          <w:lang w:eastAsia="en-US"/>
        </w:rPr>
        <w:t xml:space="preserve"> </w:t>
      </w:r>
      <w:r w:rsidRPr="000860D9">
        <w:rPr>
          <w:rFonts w:hint="eastAsia"/>
          <w:rtl/>
          <w:lang w:eastAsia="en-US"/>
        </w:rPr>
        <w:t>התחיל</w:t>
      </w:r>
      <w:r w:rsidRPr="000860D9">
        <w:rPr>
          <w:rtl/>
          <w:lang w:eastAsia="en-US"/>
        </w:rPr>
        <w:t xml:space="preserve"> </w:t>
      </w:r>
      <w:r w:rsidRPr="000860D9">
        <w:rPr>
          <w:rFonts w:hint="eastAsia"/>
          <w:rtl/>
          <w:lang w:eastAsia="en-US"/>
        </w:rPr>
        <w:t>מבקש</w:t>
      </w:r>
      <w:r w:rsidRPr="000860D9">
        <w:rPr>
          <w:rtl/>
          <w:lang w:eastAsia="en-US"/>
        </w:rPr>
        <w:t xml:space="preserve"> </w:t>
      </w:r>
      <w:r w:rsidRPr="000860D9">
        <w:rPr>
          <w:rFonts w:hint="eastAsia"/>
          <w:rtl/>
          <w:lang w:eastAsia="en-US"/>
        </w:rPr>
        <w:t>עליהם</w:t>
      </w:r>
      <w:r w:rsidRPr="000860D9">
        <w:rPr>
          <w:rtl/>
          <w:lang w:eastAsia="en-US"/>
        </w:rPr>
        <w:t xml:space="preserve"> </w:t>
      </w:r>
      <w:r w:rsidRPr="000860D9">
        <w:rPr>
          <w:rFonts w:hint="eastAsia"/>
          <w:rtl/>
          <w:lang w:eastAsia="en-US"/>
        </w:rPr>
        <w:t>רחמים</w:t>
      </w:r>
      <w:r w:rsidRPr="000860D9">
        <w:rPr>
          <w:rtl/>
          <w:lang w:eastAsia="en-US"/>
        </w:rPr>
        <w:t xml:space="preserve">, </w:t>
      </w:r>
      <w:r w:rsidRPr="000860D9">
        <w:rPr>
          <w:rFonts w:hint="eastAsia"/>
          <w:rtl/>
          <w:lang w:eastAsia="en-US"/>
        </w:rPr>
        <w:t>שנאמר</w:t>
      </w:r>
      <w:r w:rsidRPr="000860D9">
        <w:rPr>
          <w:rFonts w:hint="cs"/>
          <w:rtl/>
          <w:lang w:eastAsia="en-US"/>
        </w:rPr>
        <w:t>:</w:t>
      </w:r>
      <w:r w:rsidRPr="000860D9">
        <w:rPr>
          <w:rtl/>
          <w:lang w:eastAsia="en-US"/>
        </w:rPr>
        <w:t xml:space="preserve"> </w:t>
      </w:r>
      <w:r>
        <w:rPr>
          <w:rFonts w:hint="cs"/>
          <w:rtl/>
          <w:lang w:eastAsia="en-US"/>
        </w:rPr>
        <w:t>"</w:t>
      </w:r>
      <w:r w:rsidRPr="000860D9">
        <w:rPr>
          <w:rFonts w:hint="eastAsia"/>
          <w:rtl/>
          <w:lang w:eastAsia="en-US"/>
        </w:rPr>
        <w:t>ויחל</w:t>
      </w:r>
      <w:r w:rsidRPr="000860D9">
        <w:rPr>
          <w:rtl/>
          <w:lang w:eastAsia="en-US"/>
        </w:rPr>
        <w:t xml:space="preserve"> </w:t>
      </w:r>
      <w:r w:rsidRPr="000860D9">
        <w:rPr>
          <w:rFonts w:hint="eastAsia"/>
          <w:rtl/>
          <w:lang w:eastAsia="en-US"/>
        </w:rPr>
        <w:t>משה</w:t>
      </w:r>
      <w:r w:rsidRPr="000860D9">
        <w:rPr>
          <w:rtl/>
          <w:lang w:eastAsia="en-US"/>
        </w:rPr>
        <w:t xml:space="preserve"> </w:t>
      </w:r>
      <w:r>
        <w:rPr>
          <w:rFonts w:hint="cs"/>
          <w:rtl/>
          <w:lang w:eastAsia="en-US"/>
        </w:rPr>
        <w:t>את פני ה' אלוהיו"</w:t>
      </w:r>
      <w:r w:rsidRPr="000860D9">
        <w:rPr>
          <w:rFonts w:hint="cs"/>
          <w:rtl/>
          <w:lang w:eastAsia="en-US"/>
        </w:rPr>
        <w:t>.</w:t>
      </w:r>
      <w:r w:rsidR="009D70FE">
        <w:rPr>
          <w:rStyle w:val="a5"/>
          <w:rtl/>
          <w:lang w:eastAsia="en-US"/>
        </w:rPr>
        <w:footnoteReference w:id="9"/>
      </w:r>
    </w:p>
    <w:p w14:paraId="66AA353C" w14:textId="77777777" w:rsidR="003D3705" w:rsidRDefault="003D3705" w:rsidP="00CB4A3E">
      <w:pPr>
        <w:pStyle w:val="ab"/>
        <w:rPr>
          <w:rtl/>
        </w:rPr>
      </w:pPr>
      <w:r>
        <w:rPr>
          <w:rtl/>
        </w:rPr>
        <w:t>מסכת ברכות דף לב עמוד א</w:t>
      </w:r>
      <w:r w:rsidR="004B23B7">
        <w:rPr>
          <w:rFonts w:hint="cs"/>
          <w:rtl/>
        </w:rPr>
        <w:t xml:space="preserve"> </w:t>
      </w:r>
      <w:r w:rsidR="004B23B7">
        <w:rPr>
          <w:rtl/>
        </w:rPr>
        <w:t>–</w:t>
      </w:r>
      <w:r w:rsidR="004B23B7">
        <w:rPr>
          <w:rFonts w:hint="cs"/>
          <w:rtl/>
        </w:rPr>
        <w:t xml:space="preserve"> </w:t>
      </w:r>
      <w:r w:rsidR="00CB4A3E">
        <w:rPr>
          <w:rFonts w:hint="cs"/>
          <w:rtl/>
        </w:rPr>
        <w:t>משמעויות רבות:</w:t>
      </w:r>
      <w:r w:rsidR="004B23B7">
        <w:rPr>
          <w:rFonts w:hint="cs"/>
          <w:rtl/>
        </w:rPr>
        <w:t xml:space="preserve"> מחלה, הפרה, חולין, אש </w:t>
      </w:r>
    </w:p>
    <w:p w14:paraId="2AC924A0" w14:textId="77777777" w:rsidR="00B00C00" w:rsidRDefault="00A11A73" w:rsidP="00B00C00">
      <w:pPr>
        <w:pStyle w:val="ac"/>
        <w:rPr>
          <w:rtl/>
        </w:rPr>
      </w:pPr>
      <w:r>
        <w:rPr>
          <w:rFonts w:hint="cs"/>
          <w:rtl/>
        </w:rPr>
        <w:t>"</w:t>
      </w:r>
      <w:r w:rsidR="003D3705">
        <w:rPr>
          <w:rtl/>
        </w:rPr>
        <w:t>ויחל משה את פני ה'</w:t>
      </w:r>
      <w:r>
        <w:rPr>
          <w:rFonts w:hint="cs"/>
          <w:rtl/>
        </w:rPr>
        <w:t xml:space="preserve"> "</w:t>
      </w:r>
      <w:r w:rsidR="003D3705">
        <w:rPr>
          <w:rtl/>
        </w:rPr>
        <w:t xml:space="preserve"> - אמר רבי אלעזר: מלמד שעמד משה ב</w:t>
      </w:r>
      <w:r>
        <w:rPr>
          <w:rtl/>
        </w:rPr>
        <w:t>תפילה</w:t>
      </w:r>
      <w:r w:rsidR="003D3705">
        <w:rPr>
          <w:rtl/>
        </w:rPr>
        <w:t xml:space="preserve"> לפני </w:t>
      </w:r>
      <w:r>
        <w:rPr>
          <w:rtl/>
        </w:rPr>
        <w:t>הקב"ה</w:t>
      </w:r>
      <w:r w:rsidR="003D3705">
        <w:rPr>
          <w:rtl/>
        </w:rPr>
        <w:t xml:space="preserve"> עד </w:t>
      </w:r>
      <w:proofErr w:type="spellStart"/>
      <w:r w:rsidR="003D3705">
        <w:rPr>
          <w:rtl/>
        </w:rPr>
        <w:t>שהחלהו</w:t>
      </w:r>
      <w:proofErr w:type="spellEnd"/>
      <w:r w:rsidR="003D3705">
        <w:rPr>
          <w:rtl/>
        </w:rPr>
        <w:t>;</w:t>
      </w:r>
      <w:r w:rsidR="00574358">
        <w:rPr>
          <w:rStyle w:val="a5"/>
          <w:rtl/>
        </w:rPr>
        <w:footnoteReference w:id="10"/>
      </w:r>
      <w:r w:rsidR="003D3705">
        <w:rPr>
          <w:rtl/>
        </w:rPr>
        <w:t xml:space="preserve"> ורבא אמר: עד שהפר לו נדרו, כתיב הכא</w:t>
      </w:r>
      <w:r w:rsidR="000E7C55">
        <w:rPr>
          <w:rFonts w:hint="cs"/>
          <w:rtl/>
        </w:rPr>
        <w:t>:</w:t>
      </w:r>
      <w:r w:rsidR="003D3705">
        <w:rPr>
          <w:rtl/>
        </w:rPr>
        <w:t xml:space="preserve"> </w:t>
      </w:r>
      <w:r w:rsidR="000E7C55">
        <w:rPr>
          <w:rFonts w:hint="cs"/>
          <w:rtl/>
        </w:rPr>
        <w:t>"</w:t>
      </w:r>
      <w:r w:rsidR="003D3705">
        <w:rPr>
          <w:rtl/>
        </w:rPr>
        <w:t>ויחל</w:t>
      </w:r>
      <w:r w:rsidR="000E7C55">
        <w:rPr>
          <w:rFonts w:hint="cs"/>
          <w:rtl/>
        </w:rPr>
        <w:t>"</w:t>
      </w:r>
      <w:r w:rsidR="003D3705">
        <w:rPr>
          <w:rtl/>
        </w:rPr>
        <w:t xml:space="preserve"> וכתיב התם</w:t>
      </w:r>
      <w:r w:rsidR="000E7C55">
        <w:rPr>
          <w:rFonts w:hint="cs"/>
          <w:rtl/>
        </w:rPr>
        <w:t>:</w:t>
      </w:r>
      <w:r w:rsidR="003D3705">
        <w:rPr>
          <w:rtl/>
        </w:rPr>
        <w:t xml:space="preserve"> </w:t>
      </w:r>
      <w:r w:rsidR="000E7C55">
        <w:rPr>
          <w:rFonts w:hint="cs"/>
          <w:rtl/>
        </w:rPr>
        <w:t>"</w:t>
      </w:r>
      <w:r w:rsidR="003D3705">
        <w:rPr>
          <w:rtl/>
        </w:rPr>
        <w:t>לא יחל דברו</w:t>
      </w:r>
      <w:r w:rsidR="000E7C55">
        <w:rPr>
          <w:rFonts w:hint="cs"/>
          <w:rtl/>
        </w:rPr>
        <w:t>"</w:t>
      </w:r>
      <w:r w:rsidR="003D3705">
        <w:rPr>
          <w:rtl/>
        </w:rPr>
        <w:t xml:space="preserve">, ואמר מר: הוא אינו </w:t>
      </w:r>
      <w:proofErr w:type="spellStart"/>
      <w:r w:rsidR="003D3705">
        <w:rPr>
          <w:rtl/>
        </w:rPr>
        <w:t>מיחל</w:t>
      </w:r>
      <w:proofErr w:type="spellEnd"/>
      <w:r w:rsidR="003D3705">
        <w:rPr>
          <w:rtl/>
        </w:rPr>
        <w:t xml:space="preserve"> אבל אחרים </w:t>
      </w:r>
      <w:proofErr w:type="spellStart"/>
      <w:r w:rsidR="003D3705">
        <w:rPr>
          <w:rtl/>
        </w:rPr>
        <w:t>מחלין</w:t>
      </w:r>
      <w:proofErr w:type="spellEnd"/>
      <w:r w:rsidR="003D3705">
        <w:rPr>
          <w:rtl/>
        </w:rPr>
        <w:t xml:space="preserve"> לו</w:t>
      </w:r>
      <w:r w:rsidR="000E7C55">
        <w:rPr>
          <w:rFonts w:hint="cs"/>
          <w:rtl/>
        </w:rPr>
        <w:t>.</w:t>
      </w:r>
      <w:r w:rsidR="003D3705">
        <w:rPr>
          <w:rtl/>
        </w:rPr>
        <w:t xml:space="preserve"> ושמואל אמר</w:t>
      </w:r>
      <w:r w:rsidR="00311EEC">
        <w:rPr>
          <w:rFonts w:hint="cs"/>
          <w:rtl/>
        </w:rPr>
        <w:t>:</w:t>
      </w:r>
      <w:r w:rsidR="003D3705">
        <w:rPr>
          <w:rtl/>
        </w:rPr>
        <w:t xml:space="preserve"> מלמד שמסר עצמו למיתה עליהם שנאמר ואם אין מחני נא מספרך.</w:t>
      </w:r>
      <w:r w:rsidR="00311EEC">
        <w:rPr>
          <w:rStyle w:val="a5"/>
          <w:rtl/>
        </w:rPr>
        <w:footnoteReference w:id="11"/>
      </w:r>
      <w:r w:rsidR="003D3705">
        <w:rPr>
          <w:rtl/>
        </w:rPr>
        <w:t xml:space="preserve"> אמר רבא אמר רב יצחק: מלמד שהחלה עליהם מדת רחמים.</w:t>
      </w:r>
      <w:r w:rsidR="00311EEC">
        <w:rPr>
          <w:rStyle w:val="a5"/>
          <w:rtl/>
        </w:rPr>
        <w:footnoteReference w:id="12"/>
      </w:r>
      <w:r w:rsidR="003D3705">
        <w:rPr>
          <w:rtl/>
        </w:rPr>
        <w:t xml:space="preserve"> ורבנן אמרי: מלמד שאמר משה לפני </w:t>
      </w:r>
      <w:r>
        <w:rPr>
          <w:rtl/>
        </w:rPr>
        <w:t>הקב"ה</w:t>
      </w:r>
      <w:r w:rsidR="003D3705">
        <w:rPr>
          <w:rtl/>
        </w:rPr>
        <w:t>: ר</w:t>
      </w:r>
      <w:r w:rsidR="000E7C55">
        <w:rPr>
          <w:rFonts w:hint="cs"/>
          <w:rtl/>
        </w:rPr>
        <w:t>י</w:t>
      </w:r>
      <w:r w:rsidR="003D3705">
        <w:rPr>
          <w:rtl/>
        </w:rPr>
        <w:t>בונו של עולם, חולין הוא לך מעשות כדבר הזה.</w:t>
      </w:r>
      <w:r w:rsidR="00311EEC">
        <w:rPr>
          <w:rStyle w:val="a5"/>
          <w:rtl/>
        </w:rPr>
        <w:footnoteReference w:id="13"/>
      </w:r>
      <w:r w:rsidR="003D3705">
        <w:rPr>
          <w:rtl/>
        </w:rPr>
        <w:t xml:space="preserve"> </w:t>
      </w:r>
      <w:r w:rsidR="00B00C00">
        <w:rPr>
          <w:rFonts w:hint="cs"/>
          <w:rtl/>
        </w:rPr>
        <w:t xml:space="preserve">... </w:t>
      </w:r>
      <w:r w:rsidR="003D3705">
        <w:rPr>
          <w:rtl/>
        </w:rPr>
        <w:t>רבי אליעזר הגדול אומר: מלמד שעמד משה ב</w:t>
      </w:r>
      <w:r>
        <w:rPr>
          <w:rtl/>
        </w:rPr>
        <w:t>תפילה</w:t>
      </w:r>
      <w:r w:rsidR="003D3705">
        <w:rPr>
          <w:rtl/>
        </w:rPr>
        <w:t xml:space="preserve"> לפני </w:t>
      </w:r>
      <w:r>
        <w:rPr>
          <w:rtl/>
        </w:rPr>
        <w:t>הקב"ה</w:t>
      </w:r>
      <w:r w:rsidR="003D3705">
        <w:rPr>
          <w:rtl/>
        </w:rPr>
        <w:t xml:space="preserve"> עד שאחזתו אחילו. מאי אחילו? אמר רבי אלעזר: אש של עצמות.</w:t>
      </w:r>
      <w:r w:rsidR="00B00C00">
        <w:rPr>
          <w:rStyle w:val="a5"/>
          <w:rtl/>
        </w:rPr>
        <w:footnoteReference w:id="14"/>
      </w:r>
      <w:r w:rsidR="003D3705">
        <w:rPr>
          <w:rtl/>
        </w:rPr>
        <w:t xml:space="preserve"> </w:t>
      </w:r>
    </w:p>
    <w:p w14:paraId="018EE233" w14:textId="77777777" w:rsidR="00C62649" w:rsidRDefault="00C62649" w:rsidP="005801D8">
      <w:pPr>
        <w:pStyle w:val="ab"/>
        <w:rPr>
          <w:rtl/>
        </w:rPr>
      </w:pPr>
      <w:r>
        <w:rPr>
          <w:rtl/>
        </w:rPr>
        <w:t>שמות רבה</w:t>
      </w:r>
      <w:r w:rsidR="00B00C00">
        <w:rPr>
          <w:rFonts w:hint="cs"/>
          <w:rtl/>
        </w:rPr>
        <w:t xml:space="preserve"> </w:t>
      </w:r>
      <w:r w:rsidR="005801D8">
        <w:rPr>
          <w:rFonts w:hint="cs"/>
          <w:rtl/>
        </w:rPr>
        <w:t xml:space="preserve">מג </w:t>
      </w:r>
      <w:r>
        <w:rPr>
          <w:rtl/>
        </w:rPr>
        <w:t xml:space="preserve">פרשת כי </w:t>
      </w:r>
      <w:proofErr w:type="spellStart"/>
      <w:r>
        <w:rPr>
          <w:rtl/>
        </w:rPr>
        <w:t>תשא</w:t>
      </w:r>
      <w:proofErr w:type="spellEnd"/>
      <w:r w:rsidR="005801D8">
        <w:rPr>
          <w:rFonts w:hint="cs"/>
          <w:rtl/>
        </w:rPr>
        <w:t xml:space="preserve"> </w:t>
      </w:r>
      <w:r w:rsidR="005801D8">
        <w:rPr>
          <w:rtl/>
        </w:rPr>
        <w:t>–</w:t>
      </w:r>
      <w:r w:rsidR="005801D8">
        <w:rPr>
          <w:rFonts w:hint="cs"/>
          <w:rtl/>
        </w:rPr>
        <w:t xml:space="preserve"> סניגור, מרפא, מתיר נדרים</w:t>
      </w:r>
    </w:p>
    <w:p w14:paraId="61886A5C" w14:textId="77777777" w:rsidR="00C62649" w:rsidRDefault="0055124F" w:rsidP="00026EFF">
      <w:pPr>
        <w:pStyle w:val="ac"/>
        <w:rPr>
          <w:rtl/>
        </w:rPr>
      </w:pPr>
      <w:r w:rsidRPr="00585734">
        <w:rPr>
          <w:rFonts w:hint="cs"/>
          <w:b/>
          <w:bCs/>
          <w:rtl/>
        </w:rPr>
        <w:t>סימן א:</w:t>
      </w:r>
      <w:r>
        <w:rPr>
          <w:rFonts w:hint="cs"/>
          <w:rtl/>
        </w:rPr>
        <w:t xml:space="preserve"> </w:t>
      </w:r>
      <w:r w:rsidR="00C62649">
        <w:rPr>
          <w:rtl/>
        </w:rPr>
        <w:t xml:space="preserve">ויחל משה, כך פתח ר' </w:t>
      </w:r>
      <w:proofErr w:type="spellStart"/>
      <w:r w:rsidR="00C62649">
        <w:rPr>
          <w:rtl/>
        </w:rPr>
        <w:t>תנחומא</w:t>
      </w:r>
      <w:proofErr w:type="spellEnd"/>
      <w:r w:rsidR="00C62649">
        <w:rPr>
          <w:rtl/>
        </w:rPr>
        <w:t xml:space="preserve"> בר אבא</w:t>
      </w:r>
      <w:r w:rsidR="00585734">
        <w:rPr>
          <w:rFonts w:hint="cs"/>
          <w:rtl/>
        </w:rPr>
        <w:t>:</w:t>
      </w:r>
      <w:r w:rsidR="00C62649">
        <w:rPr>
          <w:rtl/>
        </w:rPr>
        <w:t xml:space="preserve"> </w:t>
      </w:r>
      <w:r w:rsidR="00585734">
        <w:rPr>
          <w:rFonts w:hint="cs"/>
          <w:rtl/>
        </w:rPr>
        <w:t>"</w:t>
      </w:r>
      <w:r w:rsidR="00585734">
        <w:rPr>
          <w:rtl/>
        </w:rPr>
        <w:t xml:space="preserve">וַיֹּאמֶר לְהַשְׁמִידָם לוּלֵי מֹשֶׁה </w:t>
      </w:r>
      <w:proofErr w:type="spellStart"/>
      <w:r w:rsidR="00585734">
        <w:rPr>
          <w:rtl/>
        </w:rPr>
        <w:t>בְחִירו</w:t>
      </w:r>
      <w:proofErr w:type="spellEnd"/>
      <w:r w:rsidR="00585734">
        <w:rPr>
          <w:rtl/>
        </w:rPr>
        <w:t>ֹ עָמַד בַּפֶּרֶץ לְפָנָיו לְהָשִׁיב חֲמָתוֹ מֵהַשְׁחִית</w:t>
      </w:r>
      <w:r w:rsidR="00585734">
        <w:rPr>
          <w:rFonts w:hint="cs"/>
          <w:rtl/>
        </w:rPr>
        <w:t>" (</w:t>
      </w:r>
      <w:r w:rsidR="00585734">
        <w:rPr>
          <w:rtl/>
        </w:rPr>
        <w:t>תהלים קו</w:t>
      </w:r>
      <w:r w:rsidR="00585734">
        <w:rPr>
          <w:rFonts w:hint="cs"/>
          <w:rtl/>
        </w:rPr>
        <w:t xml:space="preserve"> </w:t>
      </w:r>
      <w:proofErr w:type="spellStart"/>
      <w:r w:rsidR="00585734">
        <w:rPr>
          <w:rtl/>
        </w:rPr>
        <w:t>כג</w:t>
      </w:r>
      <w:proofErr w:type="spellEnd"/>
      <w:r w:rsidR="00585734">
        <w:rPr>
          <w:rtl/>
        </w:rPr>
        <w:t>)</w:t>
      </w:r>
      <w:r w:rsidR="00585734">
        <w:rPr>
          <w:rFonts w:hint="cs"/>
          <w:rtl/>
        </w:rPr>
        <w:t>.</w:t>
      </w:r>
      <w:r w:rsidR="00585734">
        <w:rPr>
          <w:rStyle w:val="a5"/>
          <w:rtl/>
        </w:rPr>
        <w:footnoteReference w:id="15"/>
      </w:r>
      <w:r w:rsidR="00C62649">
        <w:rPr>
          <w:rtl/>
        </w:rPr>
        <w:t xml:space="preserve"> </w:t>
      </w:r>
      <w:proofErr w:type="spellStart"/>
      <w:r w:rsidR="00C62649">
        <w:rPr>
          <w:rtl/>
        </w:rPr>
        <w:t>א"ר</w:t>
      </w:r>
      <w:proofErr w:type="spellEnd"/>
      <w:r w:rsidR="00C62649">
        <w:rPr>
          <w:rtl/>
        </w:rPr>
        <w:t xml:space="preserve"> </w:t>
      </w:r>
      <w:proofErr w:type="spellStart"/>
      <w:r w:rsidR="00C62649">
        <w:rPr>
          <w:rtl/>
        </w:rPr>
        <w:t>חמא</w:t>
      </w:r>
      <w:proofErr w:type="spellEnd"/>
      <w:r w:rsidR="00C62649">
        <w:rPr>
          <w:rtl/>
        </w:rPr>
        <w:t xml:space="preserve"> בר </w:t>
      </w:r>
      <w:proofErr w:type="spellStart"/>
      <w:r w:rsidR="00C62649">
        <w:rPr>
          <w:rtl/>
        </w:rPr>
        <w:t>חנינא</w:t>
      </w:r>
      <w:proofErr w:type="spellEnd"/>
      <w:r w:rsidR="000642AC">
        <w:rPr>
          <w:rFonts w:hint="cs"/>
          <w:rtl/>
        </w:rPr>
        <w:t>:</w:t>
      </w:r>
      <w:r w:rsidR="00C62649">
        <w:rPr>
          <w:rtl/>
        </w:rPr>
        <w:t xml:space="preserve"> הסניגור הטוב מסביר פנים בדין</w:t>
      </w:r>
      <w:r w:rsidR="000642AC">
        <w:rPr>
          <w:rFonts w:hint="cs"/>
          <w:rtl/>
        </w:rPr>
        <w:t>.</w:t>
      </w:r>
      <w:r w:rsidR="000642AC">
        <w:rPr>
          <w:rStyle w:val="a5"/>
          <w:rtl/>
        </w:rPr>
        <w:footnoteReference w:id="16"/>
      </w:r>
      <w:r w:rsidR="00C62649">
        <w:rPr>
          <w:rtl/>
        </w:rPr>
        <w:t xml:space="preserve"> משה אחד משני </w:t>
      </w:r>
      <w:r w:rsidR="00F379D9">
        <w:rPr>
          <w:rFonts w:hint="cs"/>
          <w:rtl/>
        </w:rPr>
        <w:t>ה</w:t>
      </w:r>
      <w:r w:rsidR="00C62649">
        <w:rPr>
          <w:rtl/>
        </w:rPr>
        <w:t>סניגורי</w:t>
      </w:r>
      <w:r w:rsidR="00F379D9">
        <w:rPr>
          <w:rFonts w:hint="cs"/>
          <w:rtl/>
        </w:rPr>
        <w:t>ם</w:t>
      </w:r>
      <w:r w:rsidR="00C62649">
        <w:rPr>
          <w:rtl/>
        </w:rPr>
        <w:t xml:space="preserve"> </w:t>
      </w:r>
      <w:r w:rsidR="00F379D9">
        <w:rPr>
          <w:rFonts w:hint="cs"/>
          <w:rtl/>
        </w:rPr>
        <w:t xml:space="preserve">הטובים </w:t>
      </w:r>
      <w:r w:rsidR="00C62649">
        <w:rPr>
          <w:rtl/>
        </w:rPr>
        <w:t xml:space="preserve">שעמדו ללמד </w:t>
      </w:r>
      <w:proofErr w:type="spellStart"/>
      <w:r w:rsidR="00C62649">
        <w:rPr>
          <w:rtl/>
        </w:rPr>
        <w:t>סניגוריא</w:t>
      </w:r>
      <w:proofErr w:type="spellEnd"/>
      <w:r w:rsidR="00C62649">
        <w:rPr>
          <w:rtl/>
        </w:rPr>
        <w:t xml:space="preserve"> על ישראל והעמידו פנים כביכול כנגד </w:t>
      </w:r>
      <w:r w:rsidR="00A11A73">
        <w:rPr>
          <w:rtl/>
        </w:rPr>
        <w:t>הקב"ה</w:t>
      </w:r>
      <w:r w:rsidR="00F379D9">
        <w:rPr>
          <w:rFonts w:hint="cs"/>
          <w:rtl/>
        </w:rPr>
        <w:t>:</w:t>
      </w:r>
      <w:r w:rsidR="00C62649">
        <w:rPr>
          <w:rtl/>
        </w:rPr>
        <w:t xml:space="preserve"> משה ודניאל</w:t>
      </w:r>
      <w:r w:rsidR="00F379D9">
        <w:rPr>
          <w:rFonts w:hint="cs"/>
          <w:rtl/>
        </w:rPr>
        <w:t xml:space="preserve">. </w:t>
      </w:r>
      <w:r>
        <w:rPr>
          <w:rFonts w:hint="cs"/>
          <w:rtl/>
        </w:rPr>
        <w:t>...</w:t>
      </w:r>
      <w:r w:rsidR="00F379D9">
        <w:rPr>
          <w:rStyle w:val="a5"/>
          <w:rtl/>
        </w:rPr>
        <w:footnoteReference w:id="17"/>
      </w:r>
      <w:r w:rsidR="00C62649">
        <w:rPr>
          <w:rtl/>
        </w:rPr>
        <w:t xml:space="preserve"> ר' שמואל בר נחמן אמר</w:t>
      </w:r>
      <w:r w:rsidR="00F379D9">
        <w:rPr>
          <w:rFonts w:hint="cs"/>
          <w:rtl/>
        </w:rPr>
        <w:t>:</w:t>
      </w:r>
      <w:r w:rsidR="00C62649">
        <w:rPr>
          <w:rtl/>
        </w:rPr>
        <w:t xml:space="preserve"> </w:t>
      </w:r>
      <w:r w:rsidR="00F379D9">
        <w:rPr>
          <w:rFonts w:hint="cs"/>
          <w:rtl/>
        </w:rPr>
        <w:t>"</w:t>
      </w:r>
      <w:r w:rsidR="00C62649">
        <w:rPr>
          <w:rtl/>
        </w:rPr>
        <w:t>עמד בפרץ לפניו</w:t>
      </w:r>
      <w:r w:rsidR="00F379D9">
        <w:rPr>
          <w:rFonts w:hint="cs"/>
          <w:rtl/>
        </w:rPr>
        <w:t>" -</w:t>
      </w:r>
      <w:r w:rsidR="00C62649">
        <w:rPr>
          <w:rtl/>
        </w:rPr>
        <w:t xml:space="preserve"> דבר קשה</w:t>
      </w:r>
      <w:r w:rsidR="00F379D9">
        <w:rPr>
          <w:rFonts w:hint="cs"/>
          <w:rtl/>
        </w:rPr>
        <w:t>.</w:t>
      </w:r>
      <w:r w:rsidR="00C62649">
        <w:rPr>
          <w:rtl/>
        </w:rPr>
        <w:t xml:space="preserve"> משל למלך שכעס על בנו וישב על בימה ודנו וחייבו</w:t>
      </w:r>
      <w:r w:rsidR="00F379D9">
        <w:rPr>
          <w:rFonts w:hint="cs"/>
          <w:rtl/>
        </w:rPr>
        <w:t>.</w:t>
      </w:r>
      <w:r w:rsidR="00C62649">
        <w:rPr>
          <w:rtl/>
        </w:rPr>
        <w:t xml:space="preserve"> נטל </w:t>
      </w:r>
      <w:r w:rsidR="00C62649">
        <w:rPr>
          <w:rtl/>
        </w:rPr>
        <w:lastRenderedPageBreak/>
        <w:t>את הקולמוס לחתום גזר דינו</w:t>
      </w:r>
      <w:r w:rsidR="00F379D9">
        <w:rPr>
          <w:rFonts w:hint="cs"/>
          <w:rtl/>
        </w:rPr>
        <w:t>.</w:t>
      </w:r>
      <w:r w:rsidR="00C62649">
        <w:rPr>
          <w:rtl/>
        </w:rPr>
        <w:t xml:space="preserve"> מה עשה </w:t>
      </w:r>
      <w:proofErr w:type="spellStart"/>
      <w:r w:rsidR="00C62649">
        <w:rPr>
          <w:rtl/>
        </w:rPr>
        <w:t>ס</w:t>
      </w:r>
      <w:r w:rsidR="00F379D9">
        <w:rPr>
          <w:rFonts w:hint="eastAsia"/>
          <w:rtl/>
        </w:rPr>
        <w:t>ִ</w:t>
      </w:r>
      <w:r w:rsidR="00F379D9">
        <w:rPr>
          <w:rFonts w:hint="cs"/>
          <w:rtl/>
        </w:rPr>
        <w:t>י</w:t>
      </w:r>
      <w:r w:rsidR="00C62649">
        <w:rPr>
          <w:rtl/>
        </w:rPr>
        <w:t>נ</w:t>
      </w:r>
      <w:r w:rsidR="00F379D9">
        <w:rPr>
          <w:rtl/>
        </w:rPr>
        <w:t>ְ</w:t>
      </w:r>
      <w:r w:rsidR="00C62649">
        <w:rPr>
          <w:rtl/>
        </w:rPr>
        <w:t>ק</w:t>
      </w:r>
      <w:r w:rsidR="00F379D9">
        <w:rPr>
          <w:rtl/>
        </w:rPr>
        <w:t>ָ</w:t>
      </w:r>
      <w:r w:rsidR="00C62649">
        <w:rPr>
          <w:rtl/>
        </w:rPr>
        <w:t>ת</w:t>
      </w:r>
      <w:r w:rsidR="00F379D9">
        <w:rPr>
          <w:rtl/>
        </w:rPr>
        <w:t>ֶ</w:t>
      </w:r>
      <w:r w:rsidR="00C62649">
        <w:rPr>
          <w:rtl/>
        </w:rPr>
        <w:t>ד</w:t>
      </w:r>
      <w:r w:rsidR="00F379D9">
        <w:rPr>
          <w:rtl/>
        </w:rPr>
        <w:t>ְ</w:t>
      </w:r>
      <w:r w:rsidR="00C62649">
        <w:rPr>
          <w:rtl/>
        </w:rPr>
        <w:t>רו</w:t>
      </w:r>
      <w:proofErr w:type="spellEnd"/>
      <w:r w:rsidR="00F379D9">
        <w:rPr>
          <w:rtl/>
        </w:rPr>
        <w:t>ֹ</w:t>
      </w:r>
      <w:r w:rsidR="00F379D9">
        <w:rPr>
          <w:rStyle w:val="a5"/>
          <w:rtl/>
        </w:rPr>
        <w:footnoteReference w:id="18"/>
      </w:r>
      <w:r w:rsidR="00C62649">
        <w:rPr>
          <w:rtl/>
        </w:rPr>
        <w:t xml:space="preserve"> חטף את הקולמוס מתוך ידו של מלך כדי להשיב חמתו</w:t>
      </w:r>
      <w:r w:rsidR="00F379D9">
        <w:rPr>
          <w:rFonts w:hint="cs"/>
          <w:rtl/>
        </w:rPr>
        <w:t>.</w:t>
      </w:r>
      <w:r w:rsidR="00C62649">
        <w:rPr>
          <w:rtl/>
        </w:rPr>
        <w:t xml:space="preserve"> כך</w:t>
      </w:r>
      <w:r w:rsidR="00F379D9">
        <w:rPr>
          <w:rFonts w:hint="cs"/>
          <w:rtl/>
        </w:rPr>
        <w:t>,</w:t>
      </w:r>
      <w:r w:rsidR="00C62649">
        <w:rPr>
          <w:rtl/>
        </w:rPr>
        <w:t xml:space="preserve"> בשעה שעשו ישראל אותו מעשה</w:t>
      </w:r>
      <w:r w:rsidR="00F379D9">
        <w:rPr>
          <w:rFonts w:hint="cs"/>
          <w:rtl/>
        </w:rPr>
        <w:t>,</w:t>
      </w:r>
      <w:r w:rsidR="00C62649">
        <w:rPr>
          <w:rtl/>
        </w:rPr>
        <w:t xml:space="preserve"> ישב </w:t>
      </w:r>
      <w:r w:rsidR="00A11A73">
        <w:rPr>
          <w:rtl/>
        </w:rPr>
        <w:t>הקב"ה</w:t>
      </w:r>
      <w:r w:rsidR="00C62649">
        <w:rPr>
          <w:rtl/>
        </w:rPr>
        <w:t xml:space="preserve"> עליהם בדין לחייבם, שנא</w:t>
      </w:r>
      <w:r w:rsidR="00F379D9">
        <w:rPr>
          <w:rFonts w:hint="cs"/>
          <w:rtl/>
        </w:rPr>
        <w:t>מר: "</w:t>
      </w:r>
      <w:r w:rsidR="00C62649">
        <w:rPr>
          <w:rtl/>
        </w:rPr>
        <w:t>הרף ממני ואשמידם</w:t>
      </w:r>
      <w:r w:rsidR="00F379D9">
        <w:rPr>
          <w:rFonts w:hint="cs"/>
          <w:rtl/>
        </w:rPr>
        <w:t>".</w:t>
      </w:r>
      <w:r w:rsidR="00C62649">
        <w:rPr>
          <w:rtl/>
        </w:rPr>
        <w:t xml:space="preserve"> ולא עשה</w:t>
      </w:r>
      <w:r w:rsidR="00F379D9">
        <w:rPr>
          <w:rFonts w:hint="cs"/>
          <w:rtl/>
        </w:rPr>
        <w:t>,</w:t>
      </w:r>
      <w:r w:rsidR="00C62649">
        <w:rPr>
          <w:rtl/>
        </w:rPr>
        <w:t xml:space="preserve"> אלא בא לחתום גזר דינ</w:t>
      </w:r>
      <w:r w:rsidR="00F379D9">
        <w:rPr>
          <w:rFonts w:hint="cs"/>
          <w:rtl/>
        </w:rPr>
        <w:t>ם</w:t>
      </w:r>
      <w:r w:rsidR="00C62649">
        <w:rPr>
          <w:rtl/>
        </w:rPr>
        <w:t xml:space="preserve"> שנאמר</w:t>
      </w:r>
      <w:r w:rsidR="00CB5706">
        <w:rPr>
          <w:rFonts w:hint="cs"/>
          <w:rtl/>
        </w:rPr>
        <w:t>:</w:t>
      </w:r>
      <w:r w:rsidR="00C62649">
        <w:rPr>
          <w:rtl/>
        </w:rPr>
        <w:t xml:space="preserve"> </w:t>
      </w:r>
      <w:r w:rsidR="00CB5706">
        <w:rPr>
          <w:rFonts w:hint="cs"/>
          <w:rtl/>
        </w:rPr>
        <w:t>"</w:t>
      </w:r>
      <w:r w:rsidR="00C62649">
        <w:rPr>
          <w:rtl/>
        </w:rPr>
        <w:t xml:space="preserve">זובח </w:t>
      </w:r>
      <w:proofErr w:type="spellStart"/>
      <w:r w:rsidR="00C62649">
        <w:rPr>
          <w:rtl/>
        </w:rPr>
        <w:t>לאלהים</w:t>
      </w:r>
      <w:proofErr w:type="spellEnd"/>
      <w:r w:rsidR="00C62649">
        <w:rPr>
          <w:rtl/>
        </w:rPr>
        <w:t xml:space="preserve"> </w:t>
      </w:r>
      <w:proofErr w:type="spellStart"/>
      <w:r w:rsidR="00C62649">
        <w:rPr>
          <w:rtl/>
        </w:rPr>
        <w:t>יחרם</w:t>
      </w:r>
      <w:proofErr w:type="spellEnd"/>
      <w:r w:rsidR="00CB5706">
        <w:rPr>
          <w:rFonts w:hint="cs"/>
          <w:rtl/>
        </w:rPr>
        <w:t xml:space="preserve">" </w:t>
      </w:r>
      <w:r w:rsidR="00F379D9">
        <w:rPr>
          <w:rtl/>
        </w:rPr>
        <w:t xml:space="preserve">(שמות </w:t>
      </w:r>
      <w:proofErr w:type="spellStart"/>
      <w:r w:rsidR="00F379D9">
        <w:rPr>
          <w:rtl/>
        </w:rPr>
        <w:t>כב</w:t>
      </w:r>
      <w:proofErr w:type="spellEnd"/>
      <w:r w:rsidR="00CB5706">
        <w:rPr>
          <w:rFonts w:hint="cs"/>
          <w:rtl/>
        </w:rPr>
        <w:t xml:space="preserve"> </w:t>
      </w:r>
      <w:proofErr w:type="spellStart"/>
      <w:r w:rsidR="00CB5706">
        <w:rPr>
          <w:rFonts w:hint="cs"/>
          <w:rtl/>
        </w:rPr>
        <w:t>יט</w:t>
      </w:r>
      <w:proofErr w:type="spellEnd"/>
      <w:r w:rsidR="00F379D9">
        <w:rPr>
          <w:rtl/>
        </w:rPr>
        <w:t>)</w:t>
      </w:r>
      <w:r w:rsidR="00CB5706">
        <w:rPr>
          <w:rFonts w:hint="cs"/>
          <w:rtl/>
        </w:rPr>
        <w:t>.</w:t>
      </w:r>
      <w:r w:rsidR="00CB5706">
        <w:rPr>
          <w:rStyle w:val="a5"/>
          <w:rtl/>
        </w:rPr>
        <w:footnoteReference w:id="19"/>
      </w:r>
      <w:r w:rsidR="00C62649">
        <w:rPr>
          <w:rtl/>
        </w:rPr>
        <w:t xml:space="preserve"> מה עשה משה</w:t>
      </w:r>
      <w:r w:rsidR="00CB5706">
        <w:rPr>
          <w:rFonts w:hint="cs"/>
          <w:rtl/>
        </w:rPr>
        <w:t>?</w:t>
      </w:r>
      <w:r w:rsidR="00C62649">
        <w:rPr>
          <w:rtl/>
        </w:rPr>
        <w:t xml:space="preserve"> נטל את הלוחות מתוך ידו של </w:t>
      </w:r>
      <w:r w:rsidR="00A11A73">
        <w:rPr>
          <w:rtl/>
        </w:rPr>
        <w:t>הקב"ה</w:t>
      </w:r>
      <w:r w:rsidR="00C62649">
        <w:rPr>
          <w:rtl/>
        </w:rPr>
        <w:t xml:space="preserve"> כדי להשיב חמתו</w:t>
      </w:r>
      <w:r w:rsidR="00026EFF">
        <w:rPr>
          <w:rFonts w:hint="cs"/>
          <w:rtl/>
        </w:rPr>
        <w:t xml:space="preserve"> ... ושברם</w:t>
      </w:r>
      <w:r w:rsidR="00CB5706">
        <w:rPr>
          <w:rStyle w:val="a5"/>
          <w:rtl/>
        </w:rPr>
        <w:footnoteReference w:id="20"/>
      </w:r>
      <w:r>
        <w:rPr>
          <w:rFonts w:hint="cs"/>
          <w:rtl/>
        </w:rPr>
        <w:t xml:space="preserve"> ...</w:t>
      </w:r>
      <w:r w:rsidR="00CB5706">
        <w:rPr>
          <w:rStyle w:val="a5"/>
          <w:rtl/>
        </w:rPr>
        <w:footnoteReference w:id="21"/>
      </w:r>
      <w:r w:rsidR="00C62649">
        <w:rPr>
          <w:rtl/>
        </w:rPr>
        <w:t xml:space="preserve"> </w:t>
      </w:r>
      <w:r w:rsidR="00026EFF">
        <w:rPr>
          <w:rFonts w:hint="cs"/>
          <w:rtl/>
        </w:rPr>
        <w:t xml:space="preserve">ועוד </w:t>
      </w:r>
      <w:r w:rsidR="00C62649">
        <w:rPr>
          <w:rtl/>
        </w:rPr>
        <w:t>אמר משה</w:t>
      </w:r>
      <w:r w:rsidR="00026EFF">
        <w:rPr>
          <w:rFonts w:hint="cs"/>
          <w:rtl/>
        </w:rPr>
        <w:t>:</w:t>
      </w:r>
      <w:r w:rsidR="00C62649">
        <w:rPr>
          <w:rtl/>
        </w:rPr>
        <w:t xml:space="preserve"> מוטב </w:t>
      </w:r>
      <w:proofErr w:type="spellStart"/>
      <w:r w:rsidR="00026EFF">
        <w:rPr>
          <w:rFonts w:hint="cs"/>
          <w:rtl/>
        </w:rPr>
        <w:t>שיהו</w:t>
      </w:r>
      <w:proofErr w:type="spellEnd"/>
      <w:r w:rsidR="00026EFF">
        <w:rPr>
          <w:rFonts w:hint="cs"/>
          <w:rtl/>
        </w:rPr>
        <w:t xml:space="preserve"> </w:t>
      </w:r>
      <w:r w:rsidR="00C62649">
        <w:rPr>
          <w:rtl/>
        </w:rPr>
        <w:t>נידוני</w:t>
      </w:r>
      <w:r w:rsidR="00026EFF">
        <w:rPr>
          <w:rFonts w:hint="cs"/>
          <w:rtl/>
        </w:rPr>
        <w:t>ם</w:t>
      </w:r>
      <w:r w:rsidR="00C62649">
        <w:rPr>
          <w:rtl/>
        </w:rPr>
        <w:t xml:space="preserve"> כשוגגי</w:t>
      </w:r>
      <w:r w:rsidR="00026EFF">
        <w:rPr>
          <w:rFonts w:hint="cs"/>
          <w:rtl/>
        </w:rPr>
        <w:t>ם</w:t>
      </w:r>
      <w:r w:rsidR="00C62649">
        <w:rPr>
          <w:rtl/>
        </w:rPr>
        <w:t xml:space="preserve"> ואל יה</w:t>
      </w:r>
      <w:r w:rsidR="00026EFF">
        <w:rPr>
          <w:rFonts w:hint="cs"/>
          <w:rtl/>
        </w:rPr>
        <w:t>י</w:t>
      </w:r>
      <w:r w:rsidR="00C62649">
        <w:rPr>
          <w:rtl/>
        </w:rPr>
        <w:t xml:space="preserve">ו </w:t>
      </w:r>
      <w:proofErr w:type="spellStart"/>
      <w:r w:rsidR="00C62649">
        <w:rPr>
          <w:rtl/>
        </w:rPr>
        <w:t>מזידין</w:t>
      </w:r>
      <w:proofErr w:type="spellEnd"/>
      <w:r w:rsidR="00026EFF">
        <w:rPr>
          <w:rFonts w:hint="cs"/>
          <w:rtl/>
        </w:rPr>
        <w:t xml:space="preserve"> ... </w:t>
      </w:r>
      <w:r w:rsidR="00C62649">
        <w:rPr>
          <w:rtl/>
        </w:rPr>
        <w:t>שהיה כתוב בלוחות</w:t>
      </w:r>
      <w:r w:rsidR="00026EFF">
        <w:rPr>
          <w:rFonts w:hint="cs"/>
          <w:rtl/>
        </w:rPr>
        <w:t>: "</w:t>
      </w:r>
      <w:r w:rsidR="00C62649">
        <w:rPr>
          <w:rtl/>
        </w:rPr>
        <w:t xml:space="preserve">אנכי ה' </w:t>
      </w:r>
      <w:proofErr w:type="spellStart"/>
      <w:r w:rsidR="00C62649">
        <w:rPr>
          <w:rtl/>
        </w:rPr>
        <w:t>אלהיך</w:t>
      </w:r>
      <w:proofErr w:type="spellEnd"/>
      <w:r w:rsidR="00026EFF">
        <w:rPr>
          <w:rFonts w:hint="cs"/>
          <w:rtl/>
        </w:rPr>
        <w:t>",</w:t>
      </w:r>
      <w:r w:rsidR="00C62649">
        <w:rPr>
          <w:rtl/>
        </w:rPr>
        <w:t xml:space="preserve"> ועונשו אצלו</w:t>
      </w:r>
      <w:r w:rsidR="00026EFF">
        <w:rPr>
          <w:rFonts w:hint="cs"/>
          <w:rtl/>
        </w:rPr>
        <w:t>:</w:t>
      </w:r>
      <w:r w:rsidR="00C62649">
        <w:rPr>
          <w:rtl/>
        </w:rPr>
        <w:t xml:space="preserve"> </w:t>
      </w:r>
      <w:r w:rsidR="00026EFF">
        <w:rPr>
          <w:rFonts w:hint="cs"/>
          <w:rtl/>
        </w:rPr>
        <w:t>"</w:t>
      </w:r>
      <w:r w:rsidR="00C62649">
        <w:rPr>
          <w:rtl/>
        </w:rPr>
        <w:t xml:space="preserve">זובח </w:t>
      </w:r>
      <w:proofErr w:type="spellStart"/>
      <w:r w:rsidR="00C62649">
        <w:rPr>
          <w:rtl/>
        </w:rPr>
        <w:t>לאלהים</w:t>
      </w:r>
      <w:proofErr w:type="spellEnd"/>
      <w:r w:rsidR="00C62649">
        <w:rPr>
          <w:rtl/>
        </w:rPr>
        <w:t xml:space="preserve"> </w:t>
      </w:r>
      <w:proofErr w:type="spellStart"/>
      <w:r w:rsidR="00C62649">
        <w:rPr>
          <w:rtl/>
        </w:rPr>
        <w:t>יחרם</w:t>
      </w:r>
      <w:proofErr w:type="spellEnd"/>
      <w:r w:rsidR="00026EFF">
        <w:rPr>
          <w:rFonts w:hint="cs"/>
          <w:rtl/>
        </w:rPr>
        <w:t>".</w:t>
      </w:r>
      <w:r w:rsidR="00C62649">
        <w:rPr>
          <w:rtl/>
        </w:rPr>
        <w:t xml:space="preserve"> לפיכך שבר את הלוחות, </w:t>
      </w:r>
      <w:r w:rsidR="00026EFF">
        <w:rPr>
          <w:rFonts w:hint="cs"/>
          <w:rtl/>
        </w:rPr>
        <w:t>שנאמר: "</w:t>
      </w:r>
      <w:r w:rsidR="00C62649">
        <w:rPr>
          <w:rtl/>
        </w:rPr>
        <w:t>ויאמר להשמידם</w:t>
      </w:r>
      <w:r w:rsidR="00026EFF">
        <w:rPr>
          <w:rFonts w:hint="cs"/>
          <w:rtl/>
        </w:rPr>
        <w:t xml:space="preserve"> לולי משה </w:t>
      </w:r>
      <w:proofErr w:type="spellStart"/>
      <w:r w:rsidR="00026EFF">
        <w:rPr>
          <w:rFonts w:hint="cs"/>
          <w:rtl/>
        </w:rPr>
        <w:t>בחירו</w:t>
      </w:r>
      <w:proofErr w:type="spellEnd"/>
      <w:r w:rsidR="00026EFF">
        <w:rPr>
          <w:rFonts w:hint="cs"/>
          <w:rtl/>
        </w:rPr>
        <w:t xml:space="preserve">". </w:t>
      </w:r>
      <w:r w:rsidR="00C62649">
        <w:rPr>
          <w:rtl/>
        </w:rPr>
        <w:t>מיד התחיל חוגר ב</w:t>
      </w:r>
      <w:r w:rsidR="00A11A73">
        <w:rPr>
          <w:rtl/>
        </w:rPr>
        <w:t>תפילה</w:t>
      </w:r>
      <w:r w:rsidR="00026EFF">
        <w:rPr>
          <w:rFonts w:hint="cs"/>
          <w:rtl/>
        </w:rPr>
        <w:t>: "</w:t>
      </w:r>
      <w:r w:rsidR="00C62649">
        <w:rPr>
          <w:rtl/>
        </w:rPr>
        <w:t xml:space="preserve">ויחל משה את פני ה' </w:t>
      </w:r>
      <w:proofErr w:type="spellStart"/>
      <w:r w:rsidR="00C62649">
        <w:rPr>
          <w:rtl/>
        </w:rPr>
        <w:t>אלהיו</w:t>
      </w:r>
      <w:proofErr w:type="spellEnd"/>
      <w:r w:rsidR="00026EFF">
        <w:rPr>
          <w:rFonts w:hint="cs"/>
          <w:rtl/>
        </w:rPr>
        <w:t>" -</w:t>
      </w:r>
      <w:r w:rsidR="00C62649">
        <w:rPr>
          <w:rtl/>
        </w:rPr>
        <w:t xml:space="preserve"> שעמד בקלות ראש לפני </w:t>
      </w:r>
      <w:r w:rsidR="00A11A73">
        <w:rPr>
          <w:rtl/>
        </w:rPr>
        <w:t>הקב"ה</w:t>
      </w:r>
      <w:r w:rsidR="00C62649">
        <w:rPr>
          <w:rtl/>
        </w:rPr>
        <w:t xml:space="preserve"> לבקש צרכן של ישראל</w:t>
      </w:r>
      <w:r w:rsidR="00026EFF">
        <w:rPr>
          <w:rFonts w:hint="cs"/>
          <w:rtl/>
        </w:rPr>
        <w:t>.</w:t>
      </w:r>
      <w:r w:rsidR="00C62649">
        <w:rPr>
          <w:rtl/>
        </w:rPr>
        <w:t xml:space="preserve"> הוי</w:t>
      </w:r>
      <w:r w:rsidR="00026EFF">
        <w:rPr>
          <w:rFonts w:hint="cs"/>
          <w:rtl/>
        </w:rPr>
        <w:t>:</w:t>
      </w:r>
      <w:r w:rsidR="00C62649">
        <w:rPr>
          <w:rtl/>
        </w:rPr>
        <w:t xml:space="preserve"> </w:t>
      </w:r>
      <w:r w:rsidR="00026EFF">
        <w:rPr>
          <w:rFonts w:hint="cs"/>
          <w:rtl/>
        </w:rPr>
        <w:t>"</w:t>
      </w:r>
      <w:r w:rsidR="00C62649">
        <w:rPr>
          <w:rtl/>
        </w:rPr>
        <w:t>ויחל משה</w:t>
      </w:r>
      <w:r w:rsidR="00026EFF">
        <w:rPr>
          <w:rFonts w:hint="cs"/>
          <w:rtl/>
        </w:rPr>
        <w:t>"</w:t>
      </w:r>
      <w:r w:rsidR="00C62649">
        <w:rPr>
          <w:rtl/>
        </w:rPr>
        <w:t>.</w:t>
      </w:r>
      <w:r>
        <w:rPr>
          <w:rStyle w:val="a5"/>
          <w:rtl/>
        </w:rPr>
        <w:footnoteReference w:id="22"/>
      </w:r>
      <w:r w:rsidR="00C62649">
        <w:rPr>
          <w:rtl/>
        </w:rPr>
        <w:t xml:space="preserve"> </w:t>
      </w:r>
    </w:p>
    <w:p w14:paraId="49652F3A" w14:textId="77777777" w:rsidR="00C62649" w:rsidRDefault="005565F0" w:rsidP="005801D8">
      <w:pPr>
        <w:pStyle w:val="ac"/>
        <w:spacing w:before="120"/>
        <w:rPr>
          <w:rtl/>
        </w:rPr>
      </w:pPr>
      <w:r w:rsidRPr="005565F0">
        <w:rPr>
          <w:rFonts w:hint="cs"/>
          <w:b/>
          <w:bCs/>
          <w:rtl/>
        </w:rPr>
        <w:t xml:space="preserve">סימן </w:t>
      </w:r>
      <w:r w:rsidR="00C62649" w:rsidRPr="005565F0">
        <w:rPr>
          <w:b/>
          <w:bCs/>
          <w:rtl/>
        </w:rPr>
        <w:t>ג</w:t>
      </w:r>
      <w:r w:rsidRPr="005565F0">
        <w:rPr>
          <w:rFonts w:hint="cs"/>
          <w:b/>
          <w:bCs/>
          <w:rtl/>
        </w:rPr>
        <w:t>:</w:t>
      </w:r>
      <w:r w:rsidR="00C62649">
        <w:rPr>
          <w:rtl/>
        </w:rPr>
        <w:t xml:space="preserve"> "ויחל משה</w:t>
      </w:r>
      <w:r>
        <w:rPr>
          <w:rFonts w:hint="cs"/>
          <w:rtl/>
        </w:rPr>
        <w:t xml:space="preserve">" ... </w:t>
      </w:r>
      <w:r w:rsidR="00C62649">
        <w:rPr>
          <w:rtl/>
        </w:rPr>
        <w:t>ר' יהודה אומר</w:t>
      </w:r>
      <w:r>
        <w:rPr>
          <w:rFonts w:hint="cs"/>
          <w:rtl/>
        </w:rPr>
        <w:t>:</w:t>
      </w:r>
      <w:r w:rsidR="00C62649">
        <w:rPr>
          <w:rtl/>
        </w:rPr>
        <w:t xml:space="preserve"> חלה משה כשעשו אותו מעשה</w:t>
      </w:r>
      <w:r>
        <w:rPr>
          <w:rFonts w:hint="cs"/>
          <w:rtl/>
        </w:rPr>
        <w:t>.</w:t>
      </w:r>
      <w:r w:rsidR="003174E5">
        <w:rPr>
          <w:rStyle w:val="a5"/>
          <w:rtl/>
        </w:rPr>
        <w:footnoteReference w:id="23"/>
      </w:r>
      <w:r w:rsidR="00C62649">
        <w:rPr>
          <w:rtl/>
        </w:rPr>
        <w:t xml:space="preserve"> ר' נחמיה אומר</w:t>
      </w:r>
      <w:r>
        <w:rPr>
          <w:rFonts w:hint="cs"/>
          <w:rtl/>
        </w:rPr>
        <w:t>: ...</w:t>
      </w:r>
      <w:r w:rsidR="00C62649">
        <w:rPr>
          <w:rtl/>
        </w:rPr>
        <w:t xml:space="preserve"> שהכניס </w:t>
      </w:r>
      <w:proofErr w:type="spellStart"/>
      <w:r w:rsidR="00C62649">
        <w:rPr>
          <w:rtl/>
        </w:rPr>
        <w:t>לאלהים</w:t>
      </w:r>
      <w:proofErr w:type="spellEnd"/>
      <w:r w:rsidR="00C62649">
        <w:rPr>
          <w:rtl/>
        </w:rPr>
        <w:t xml:space="preserve"> כמין דורון</w:t>
      </w:r>
      <w:r w:rsidR="005801D8">
        <w:rPr>
          <w:rFonts w:hint="cs"/>
          <w:rtl/>
        </w:rPr>
        <w:t xml:space="preserve"> ... </w:t>
      </w:r>
      <w:r>
        <w:rPr>
          <w:rStyle w:val="a5"/>
          <w:rtl/>
        </w:rPr>
        <w:footnoteReference w:id="24"/>
      </w:r>
      <w:r>
        <w:rPr>
          <w:rFonts w:hint="cs"/>
          <w:rtl/>
        </w:rPr>
        <w:t xml:space="preserve">. </w:t>
      </w:r>
      <w:r w:rsidR="00C62649">
        <w:rPr>
          <w:rtl/>
        </w:rPr>
        <w:t>ו</w:t>
      </w:r>
      <w:r>
        <w:rPr>
          <w:rFonts w:hint="cs"/>
          <w:rtl/>
        </w:rPr>
        <w:t xml:space="preserve">רבותינו אומרים: </w:t>
      </w:r>
      <w:r w:rsidR="00C62649">
        <w:rPr>
          <w:rtl/>
        </w:rPr>
        <w:t xml:space="preserve">מהו </w:t>
      </w:r>
      <w:r>
        <w:rPr>
          <w:rFonts w:hint="cs"/>
          <w:rtl/>
        </w:rPr>
        <w:t>"</w:t>
      </w:r>
      <w:r w:rsidR="00C62649">
        <w:rPr>
          <w:rtl/>
        </w:rPr>
        <w:t>ויחל משה</w:t>
      </w:r>
      <w:r>
        <w:rPr>
          <w:rFonts w:hint="cs"/>
          <w:rtl/>
        </w:rPr>
        <w:t>"?</w:t>
      </w:r>
      <w:r w:rsidR="00C62649">
        <w:rPr>
          <w:rtl/>
        </w:rPr>
        <w:t xml:space="preserve"> </w:t>
      </w:r>
      <w:r>
        <w:rPr>
          <w:rFonts w:hint="cs"/>
          <w:rtl/>
        </w:rPr>
        <w:t xml:space="preserve">- </w:t>
      </w:r>
      <w:r w:rsidR="00C62649">
        <w:rPr>
          <w:rtl/>
        </w:rPr>
        <w:t>עשה את המר מתוק</w:t>
      </w:r>
      <w:r>
        <w:rPr>
          <w:rFonts w:hint="cs"/>
          <w:rtl/>
        </w:rPr>
        <w:t xml:space="preserve"> ...</w:t>
      </w:r>
      <w:r w:rsidR="00C62649">
        <w:rPr>
          <w:rtl/>
        </w:rPr>
        <w:t xml:space="preserve"> כיון שבאו ישראל למרה </w:t>
      </w:r>
      <w:r>
        <w:rPr>
          <w:rFonts w:hint="cs"/>
          <w:rtl/>
        </w:rPr>
        <w:t xml:space="preserve">... </w:t>
      </w:r>
      <w:r w:rsidR="00C62649">
        <w:rPr>
          <w:rtl/>
        </w:rPr>
        <w:t>התחיל משה מהרהר בלבו וא</w:t>
      </w:r>
      <w:r w:rsidR="00026EFF">
        <w:rPr>
          <w:rFonts w:hint="cs"/>
          <w:rtl/>
        </w:rPr>
        <w:t>ו</w:t>
      </w:r>
      <w:r w:rsidR="00C62649">
        <w:rPr>
          <w:rtl/>
        </w:rPr>
        <w:t>מר</w:t>
      </w:r>
      <w:r w:rsidR="00026EFF">
        <w:rPr>
          <w:rFonts w:hint="cs"/>
          <w:rtl/>
        </w:rPr>
        <w:t>:</w:t>
      </w:r>
      <w:r w:rsidR="00C62649">
        <w:rPr>
          <w:rtl/>
        </w:rPr>
        <w:t xml:space="preserve"> המים הללו למה נבראו</w:t>
      </w:r>
      <w:r w:rsidR="00026EFF">
        <w:rPr>
          <w:rFonts w:hint="cs"/>
          <w:rtl/>
        </w:rPr>
        <w:t>?</w:t>
      </w:r>
      <w:r w:rsidR="00C62649">
        <w:rPr>
          <w:rtl/>
        </w:rPr>
        <w:t xml:space="preserve"> מה הניה יש לעולם בה</w:t>
      </w:r>
      <w:r w:rsidR="00026EFF">
        <w:rPr>
          <w:rFonts w:hint="cs"/>
          <w:rtl/>
        </w:rPr>
        <w:t>ם?</w:t>
      </w:r>
      <w:r w:rsidR="00C62649">
        <w:rPr>
          <w:rtl/>
        </w:rPr>
        <w:t xml:space="preserve"> מוטב היה א</w:t>
      </w:r>
      <w:r w:rsidR="00026EFF">
        <w:rPr>
          <w:rFonts w:hint="cs"/>
          <w:rtl/>
        </w:rPr>
        <w:t>י</w:t>
      </w:r>
      <w:r w:rsidR="00C62649">
        <w:rPr>
          <w:rtl/>
        </w:rPr>
        <w:t>לו לא נבראו</w:t>
      </w:r>
      <w:r w:rsidR="00026EFF">
        <w:rPr>
          <w:rFonts w:hint="cs"/>
          <w:rtl/>
        </w:rPr>
        <w:t>!</w:t>
      </w:r>
      <w:r w:rsidR="00603A62">
        <w:rPr>
          <w:rStyle w:val="a5"/>
          <w:rtl/>
        </w:rPr>
        <w:footnoteReference w:id="25"/>
      </w:r>
      <w:r w:rsidR="00C62649">
        <w:rPr>
          <w:rtl/>
        </w:rPr>
        <w:t xml:space="preserve"> ידע </w:t>
      </w:r>
      <w:r w:rsidR="00A11A73">
        <w:rPr>
          <w:rtl/>
        </w:rPr>
        <w:t>הקב"ה</w:t>
      </w:r>
      <w:r w:rsidR="00C62649">
        <w:rPr>
          <w:rtl/>
        </w:rPr>
        <w:t xml:space="preserve"> מה היה מחשב בלבו</w:t>
      </w:r>
      <w:r w:rsidR="00603A62">
        <w:rPr>
          <w:rFonts w:hint="cs"/>
          <w:rtl/>
        </w:rPr>
        <w:t>.</w:t>
      </w:r>
      <w:r w:rsidR="00C62649">
        <w:rPr>
          <w:rtl/>
        </w:rPr>
        <w:t xml:space="preserve"> א"ל </w:t>
      </w:r>
      <w:r w:rsidR="00A11A73">
        <w:rPr>
          <w:rtl/>
        </w:rPr>
        <w:t>הקב"ה</w:t>
      </w:r>
      <w:r w:rsidR="00603A62">
        <w:rPr>
          <w:rFonts w:hint="cs"/>
          <w:rtl/>
        </w:rPr>
        <w:t>:</w:t>
      </w:r>
      <w:r w:rsidR="00C62649">
        <w:rPr>
          <w:rtl/>
        </w:rPr>
        <w:t xml:space="preserve"> לא תאמר כן</w:t>
      </w:r>
      <w:r w:rsidR="00603A62">
        <w:rPr>
          <w:rFonts w:hint="cs"/>
          <w:rtl/>
        </w:rPr>
        <w:t>,</w:t>
      </w:r>
      <w:r w:rsidR="00C62649">
        <w:rPr>
          <w:rtl/>
        </w:rPr>
        <w:t xml:space="preserve"> ולא מעשי ידי ה</w:t>
      </w:r>
      <w:r w:rsidR="00603A62">
        <w:rPr>
          <w:rFonts w:hint="cs"/>
          <w:rtl/>
        </w:rPr>
        <w:t>ם?</w:t>
      </w:r>
      <w:r w:rsidR="00C62649">
        <w:rPr>
          <w:rtl/>
        </w:rPr>
        <w:t xml:space="preserve"> יש דבר בעולם שלא נברא לצורך</w:t>
      </w:r>
      <w:r w:rsidR="00603A62">
        <w:rPr>
          <w:rFonts w:hint="cs"/>
          <w:rtl/>
        </w:rPr>
        <w:t>?</w:t>
      </w:r>
      <w:r w:rsidR="00C62649">
        <w:rPr>
          <w:rtl/>
        </w:rPr>
        <w:t xml:space="preserve"> אלא אני מלמדך היאך תהא אומר</w:t>
      </w:r>
      <w:r w:rsidR="00603A62">
        <w:rPr>
          <w:rFonts w:hint="cs"/>
          <w:rtl/>
        </w:rPr>
        <w:t>.</w:t>
      </w:r>
      <w:r w:rsidR="00C62649">
        <w:rPr>
          <w:rtl/>
        </w:rPr>
        <w:t xml:space="preserve"> אמור כך</w:t>
      </w:r>
      <w:r w:rsidR="00603A62">
        <w:rPr>
          <w:rFonts w:hint="cs"/>
          <w:rtl/>
        </w:rPr>
        <w:t>:</w:t>
      </w:r>
      <w:r w:rsidR="00C62649">
        <w:rPr>
          <w:rtl/>
        </w:rPr>
        <w:t xml:space="preserve"> עשה את המר מתוק</w:t>
      </w:r>
      <w:r w:rsidR="00603A62">
        <w:rPr>
          <w:rStyle w:val="a5"/>
          <w:rtl/>
        </w:rPr>
        <w:footnoteReference w:id="26"/>
      </w:r>
      <w:r>
        <w:rPr>
          <w:rFonts w:hint="cs"/>
          <w:rtl/>
        </w:rPr>
        <w:t xml:space="preserve"> ...</w:t>
      </w:r>
      <w:r w:rsidR="00C62649">
        <w:rPr>
          <w:rtl/>
        </w:rPr>
        <w:t xml:space="preserve"> היה הדבר מסורת ביד משה </w:t>
      </w:r>
      <w:r>
        <w:rPr>
          <w:rFonts w:hint="cs"/>
          <w:rtl/>
        </w:rPr>
        <w:t>...</w:t>
      </w:r>
      <w:r w:rsidR="00C62649">
        <w:rPr>
          <w:rtl/>
        </w:rPr>
        <w:t xml:space="preserve"> כיון שבא</w:t>
      </w:r>
      <w:r w:rsidR="003174E5">
        <w:rPr>
          <w:rtl/>
        </w:rPr>
        <w:t xml:space="preserve">ו ישראל למדבר ובקש </w:t>
      </w:r>
      <w:proofErr w:type="spellStart"/>
      <w:r w:rsidR="003174E5">
        <w:rPr>
          <w:rtl/>
        </w:rPr>
        <w:t>האלהים</w:t>
      </w:r>
      <w:proofErr w:type="spellEnd"/>
      <w:r w:rsidR="003174E5">
        <w:rPr>
          <w:rtl/>
        </w:rPr>
        <w:t xml:space="preserve"> לכלות</w:t>
      </w:r>
      <w:r w:rsidR="003174E5">
        <w:rPr>
          <w:rFonts w:hint="cs"/>
          <w:rtl/>
        </w:rPr>
        <w:t>ם,</w:t>
      </w:r>
      <w:r w:rsidR="00C62649">
        <w:rPr>
          <w:rtl/>
        </w:rPr>
        <w:t xml:space="preserve"> אמר לו משה</w:t>
      </w:r>
      <w:r w:rsidR="003174E5">
        <w:rPr>
          <w:rFonts w:hint="cs"/>
          <w:rtl/>
        </w:rPr>
        <w:t>:</w:t>
      </w:r>
      <w:r w:rsidR="00C62649">
        <w:rPr>
          <w:rtl/>
        </w:rPr>
        <w:t xml:space="preserve"> ר</w:t>
      </w:r>
      <w:r w:rsidR="00603A62">
        <w:rPr>
          <w:rFonts w:hint="cs"/>
          <w:rtl/>
        </w:rPr>
        <w:t>יבונו של עולם,</w:t>
      </w:r>
      <w:r w:rsidR="00C62649">
        <w:rPr>
          <w:rtl/>
        </w:rPr>
        <w:t xml:space="preserve"> </w:t>
      </w:r>
      <w:r w:rsidR="00603A62">
        <w:rPr>
          <w:rFonts w:hint="cs"/>
          <w:rtl/>
        </w:rPr>
        <w:t xml:space="preserve">לא </w:t>
      </w:r>
      <w:r w:rsidR="00C62649">
        <w:rPr>
          <w:rtl/>
        </w:rPr>
        <w:t>בקשת לאבד את ישראל</w:t>
      </w:r>
      <w:r w:rsidR="00603A62">
        <w:rPr>
          <w:rFonts w:hint="cs"/>
          <w:rtl/>
        </w:rPr>
        <w:t>!</w:t>
      </w:r>
      <w:r w:rsidR="00C62649">
        <w:rPr>
          <w:rtl/>
        </w:rPr>
        <w:t xml:space="preserve"> מכלה אתה אותם מן העולם</w:t>
      </w:r>
      <w:r w:rsidR="00603A62">
        <w:rPr>
          <w:rFonts w:hint="cs"/>
          <w:rtl/>
        </w:rPr>
        <w:t>?!</w:t>
      </w:r>
      <w:r w:rsidR="00C62649">
        <w:rPr>
          <w:rtl/>
        </w:rPr>
        <w:t xml:space="preserve"> לא כך אמרת לי במרה</w:t>
      </w:r>
      <w:r w:rsidR="00603A62">
        <w:rPr>
          <w:rFonts w:hint="cs"/>
          <w:rtl/>
        </w:rPr>
        <w:t>:</w:t>
      </w:r>
      <w:r w:rsidR="00C62649">
        <w:rPr>
          <w:rtl/>
        </w:rPr>
        <w:t xml:space="preserve"> הוי מתפלל וא</w:t>
      </w:r>
      <w:r w:rsidR="00603A62">
        <w:rPr>
          <w:rFonts w:hint="cs"/>
          <w:rtl/>
        </w:rPr>
        <w:t>ו</w:t>
      </w:r>
      <w:r w:rsidR="00C62649">
        <w:rPr>
          <w:rtl/>
        </w:rPr>
        <w:t>מר</w:t>
      </w:r>
      <w:r w:rsidR="00603A62">
        <w:rPr>
          <w:rFonts w:hint="cs"/>
          <w:rtl/>
        </w:rPr>
        <w:t>:</w:t>
      </w:r>
      <w:r w:rsidR="00C62649">
        <w:rPr>
          <w:rtl/>
        </w:rPr>
        <w:t xml:space="preserve"> </w:t>
      </w:r>
      <w:r w:rsidR="00603A62">
        <w:rPr>
          <w:rFonts w:hint="cs"/>
          <w:rtl/>
        </w:rPr>
        <w:t>"</w:t>
      </w:r>
      <w:r w:rsidR="00C62649">
        <w:rPr>
          <w:rtl/>
        </w:rPr>
        <w:t>עשה את המר מתוק</w:t>
      </w:r>
      <w:r w:rsidR="00603A62">
        <w:rPr>
          <w:rFonts w:hint="cs"/>
          <w:rtl/>
        </w:rPr>
        <w:t>"?!</w:t>
      </w:r>
      <w:r w:rsidR="00C62649">
        <w:rPr>
          <w:rtl/>
        </w:rPr>
        <w:t xml:space="preserve"> ואף עכשיו ח</w:t>
      </w:r>
      <w:r w:rsidR="00603A62">
        <w:rPr>
          <w:rtl/>
        </w:rPr>
        <w:t>ַ</w:t>
      </w:r>
      <w:r w:rsidR="00C62649">
        <w:rPr>
          <w:rtl/>
        </w:rPr>
        <w:t>ל</w:t>
      </w:r>
      <w:r w:rsidR="00603A62">
        <w:rPr>
          <w:rtl/>
        </w:rPr>
        <w:t>ֵ</w:t>
      </w:r>
      <w:r w:rsidR="00603A62">
        <w:rPr>
          <w:rFonts w:hint="cs"/>
          <w:rtl/>
        </w:rPr>
        <w:t>ה</w:t>
      </w:r>
      <w:r w:rsidR="00C62649">
        <w:rPr>
          <w:rtl/>
        </w:rPr>
        <w:t xml:space="preserve"> מריר</w:t>
      </w:r>
      <w:r w:rsidR="00603A62">
        <w:rPr>
          <w:rFonts w:hint="cs"/>
          <w:rtl/>
        </w:rPr>
        <w:t>ותם</w:t>
      </w:r>
      <w:r w:rsidR="00C62649">
        <w:rPr>
          <w:rtl/>
        </w:rPr>
        <w:t xml:space="preserve"> של ישראל ורפא אותן</w:t>
      </w:r>
      <w:r w:rsidR="00603A62">
        <w:rPr>
          <w:rFonts w:hint="cs"/>
          <w:rtl/>
        </w:rPr>
        <w:t>,</w:t>
      </w:r>
      <w:r w:rsidR="00C62649">
        <w:rPr>
          <w:rtl/>
        </w:rPr>
        <w:t xml:space="preserve"> הוי</w:t>
      </w:r>
      <w:r w:rsidR="00603A62">
        <w:rPr>
          <w:rFonts w:hint="cs"/>
          <w:rtl/>
        </w:rPr>
        <w:t>:</w:t>
      </w:r>
      <w:r w:rsidR="00C62649">
        <w:rPr>
          <w:rtl/>
        </w:rPr>
        <w:t xml:space="preserve"> </w:t>
      </w:r>
      <w:r w:rsidR="00603A62">
        <w:rPr>
          <w:rFonts w:hint="cs"/>
          <w:rtl/>
        </w:rPr>
        <w:t>"</w:t>
      </w:r>
      <w:r w:rsidR="00C62649">
        <w:rPr>
          <w:rtl/>
        </w:rPr>
        <w:t>ויחל משה</w:t>
      </w:r>
      <w:r w:rsidR="00603A62">
        <w:rPr>
          <w:rFonts w:hint="cs"/>
          <w:rtl/>
        </w:rPr>
        <w:t>".</w:t>
      </w:r>
      <w:r w:rsidR="00F26A64">
        <w:rPr>
          <w:rStyle w:val="a5"/>
          <w:rtl/>
        </w:rPr>
        <w:footnoteReference w:id="27"/>
      </w:r>
      <w:r w:rsidR="00C62649">
        <w:rPr>
          <w:rtl/>
        </w:rPr>
        <w:t xml:space="preserve"> </w:t>
      </w:r>
      <w:proofErr w:type="spellStart"/>
      <w:r w:rsidR="00C62649">
        <w:rPr>
          <w:rtl/>
        </w:rPr>
        <w:t>א"ר</w:t>
      </w:r>
      <w:proofErr w:type="spellEnd"/>
      <w:r w:rsidR="00C62649">
        <w:rPr>
          <w:rtl/>
        </w:rPr>
        <w:t xml:space="preserve"> אבין בשם ר' לוי בר </w:t>
      </w:r>
      <w:proofErr w:type="spellStart"/>
      <w:r w:rsidR="00C62649">
        <w:rPr>
          <w:rtl/>
        </w:rPr>
        <w:t>פרטא</w:t>
      </w:r>
      <w:proofErr w:type="spellEnd"/>
      <w:r w:rsidR="00F26A64">
        <w:rPr>
          <w:rFonts w:hint="cs"/>
          <w:rtl/>
        </w:rPr>
        <w:t>:</w:t>
      </w:r>
      <w:r w:rsidR="00C62649">
        <w:rPr>
          <w:rtl/>
        </w:rPr>
        <w:t xml:space="preserve"> בימי משה היה לנו מי שיחלה המרירות שלנו</w:t>
      </w:r>
      <w:r w:rsidR="00F26A64">
        <w:rPr>
          <w:rFonts w:hint="cs"/>
          <w:rtl/>
        </w:rPr>
        <w:t>,</w:t>
      </w:r>
      <w:r w:rsidR="00C62649">
        <w:rPr>
          <w:rtl/>
        </w:rPr>
        <w:t xml:space="preserve"> הוי</w:t>
      </w:r>
      <w:r w:rsidR="00F26A64">
        <w:rPr>
          <w:rFonts w:hint="cs"/>
          <w:rtl/>
        </w:rPr>
        <w:t>:</w:t>
      </w:r>
      <w:r w:rsidR="00C62649">
        <w:rPr>
          <w:rtl/>
        </w:rPr>
        <w:t xml:space="preserve"> </w:t>
      </w:r>
      <w:r w:rsidR="00F26A64">
        <w:rPr>
          <w:rFonts w:hint="cs"/>
          <w:rtl/>
        </w:rPr>
        <w:t>"</w:t>
      </w:r>
      <w:r w:rsidR="00C62649">
        <w:rPr>
          <w:rtl/>
        </w:rPr>
        <w:t>ויחל משה</w:t>
      </w:r>
      <w:r w:rsidR="00F26A64">
        <w:rPr>
          <w:rFonts w:hint="cs"/>
          <w:rtl/>
        </w:rPr>
        <w:t>"</w:t>
      </w:r>
      <w:r w:rsidR="00C62649">
        <w:rPr>
          <w:rtl/>
        </w:rPr>
        <w:t>, אבל בימי דניאל לא היה לנו מי שיחלה המרירות</w:t>
      </w:r>
      <w:r w:rsidR="003174E5">
        <w:rPr>
          <w:rFonts w:hint="cs"/>
          <w:rtl/>
        </w:rPr>
        <w:t>,</w:t>
      </w:r>
      <w:r w:rsidR="00C62649">
        <w:rPr>
          <w:rtl/>
        </w:rPr>
        <w:t xml:space="preserve"> שנאמר</w:t>
      </w:r>
      <w:r w:rsidR="003174E5">
        <w:rPr>
          <w:rFonts w:hint="cs"/>
          <w:rtl/>
        </w:rPr>
        <w:t>:</w:t>
      </w:r>
      <w:r w:rsidR="00C62649">
        <w:rPr>
          <w:rtl/>
        </w:rPr>
        <w:t xml:space="preserve"> </w:t>
      </w:r>
      <w:r w:rsidR="003174E5">
        <w:rPr>
          <w:rFonts w:hint="cs"/>
          <w:rtl/>
        </w:rPr>
        <w:t>"</w:t>
      </w:r>
      <w:r w:rsidR="00C62649">
        <w:rPr>
          <w:rtl/>
        </w:rPr>
        <w:t xml:space="preserve">ולא חלינו את פני ה' </w:t>
      </w:r>
      <w:proofErr w:type="spellStart"/>
      <w:r w:rsidR="00C62649">
        <w:rPr>
          <w:rtl/>
        </w:rPr>
        <w:t>אלהינו</w:t>
      </w:r>
      <w:proofErr w:type="spellEnd"/>
      <w:r w:rsidR="003174E5">
        <w:rPr>
          <w:rFonts w:hint="cs"/>
          <w:rtl/>
        </w:rPr>
        <w:t xml:space="preserve">" </w:t>
      </w:r>
      <w:r w:rsidR="003174E5">
        <w:rPr>
          <w:rtl/>
        </w:rPr>
        <w:t>(דניאל ט</w:t>
      </w:r>
      <w:r w:rsidR="003174E5">
        <w:rPr>
          <w:rFonts w:hint="cs"/>
          <w:rtl/>
        </w:rPr>
        <w:t xml:space="preserve"> </w:t>
      </w:r>
      <w:proofErr w:type="spellStart"/>
      <w:r w:rsidR="003174E5">
        <w:rPr>
          <w:rFonts w:hint="cs"/>
          <w:rtl/>
        </w:rPr>
        <w:t>יג</w:t>
      </w:r>
      <w:proofErr w:type="spellEnd"/>
      <w:r w:rsidR="003174E5">
        <w:rPr>
          <w:rtl/>
        </w:rPr>
        <w:t>)</w:t>
      </w:r>
      <w:r w:rsidR="00C62649">
        <w:rPr>
          <w:rtl/>
        </w:rPr>
        <w:t>.</w:t>
      </w:r>
      <w:r>
        <w:rPr>
          <w:rStyle w:val="a5"/>
          <w:rtl/>
        </w:rPr>
        <w:footnoteReference w:id="28"/>
      </w:r>
      <w:r w:rsidR="00C62649">
        <w:rPr>
          <w:rtl/>
        </w:rPr>
        <w:t xml:space="preserve"> </w:t>
      </w:r>
    </w:p>
    <w:p w14:paraId="49D1A746" w14:textId="77777777" w:rsidR="00E17A87" w:rsidRDefault="003174E5" w:rsidP="00E17A87">
      <w:pPr>
        <w:pStyle w:val="ac"/>
        <w:spacing w:before="120"/>
        <w:rPr>
          <w:rtl/>
        </w:rPr>
      </w:pPr>
      <w:r w:rsidRPr="003174E5">
        <w:rPr>
          <w:rFonts w:hint="cs"/>
          <w:b/>
          <w:bCs/>
          <w:rtl/>
        </w:rPr>
        <w:t xml:space="preserve">סימן </w:t>
      </w:r>
      <w:r w:rsidR="00C62649" w:rsidRPr="003174E5">
        <w:rPr>
          <w:b/>
          <w:bCs/>
          <w:rtl/>
        </w:rPr>
        <w:t>ד</w:t>
      </w:r>
      <w:r w:rsidRPr="003174E5">
        <w:rPr>
          <w:rFonts w:hint="cs"/>
          <w:b/>
          <w:bCs/>
          <w:rtl/>
        </w:rPr>
        <w:t>:</w:t>
      </w:r>
      <w:r>
        <w:rPr>
          <w:rFonts w:hint="cs"/>
          <w:rtl/>
        </w:rPr>
        <w:t xml:space="preserve"> דבר אחר: </w:t>
      </w:r>
      <w:r w:rsidR="00C62649">
        <w:rPr>
          <w:rtl/>
        </w:rPr>
        <w:t>"ויחל משה</w:t>
      </w:r>
      <w:r>
        <w:rPr>
          <w:rFonts w:hint="cs"/>
          <w:rtl/>
        </w:rPr>
        <w:t>"</w:t>
      </w:r>
      <w:r w:rsidR="00C62649">
        <w:rPr>
          <w:rtl/>
        </w:rPr>
        <w:t xml:space="preserve"> </w:t>
      </w:r>
      <w:r>
        <w:rPr>
          <w:rFonts w:hint="cs"/>
          <w:rtl/>
        </w:rPr>
        <w:t xml:space="preserve">- </w:t>
      </w:r>
      <w:r w:rsidR="00C62649">
        <w:rPr>
          <w:rtl/>
        </w:rPr>
        <w:t>מהו כן</w:t>
      </w:r>
      <w:r>
        <w:rPr>
          <w:rFonts w:hint="cs"/>
          <w:rtl/>
        </w:rPr>
        <w:t>?</w:t>
      </w:r>
      <w:r w:rsidR="00C62649">
        <w:rPr>
          <w:rtl/>
        </w:rPr>
        <w:t xml:space="preserve"> אמר ר' ברכיה בשם ר' חלבו בשם ר' יצחק</w:t>
      </w:r>
      <w:r w:rsidR="00E93C51">
        <w:rPr>
          <w:rFonts w:hint="cs"/>
          <w:rtl/>
        </w:rPr>
        <w:t>:</w:t>
      </w:r>
      <w:r w:rsidR="00C62649">
        <w:rPr>
          <w:rtl/>
        </w:rPr>
        <w:t xml:space="preserve"> שהתיר נדרו של יוצרו, כיצד</w:t>
      </w:r>
      <w:r w:rsidR="00F26A64">
        <w:rPr>
          <w:rFonts w:hint="cs"/>
          <w:rtl/>
        </w:rPr>
        <w:t>?</w:t>
      </w:r>
      <w:r w:rsidR="00C62649">
        <w:rPr>
          <w:rtl/>
        </w:rPr>
        <w:t xml:space="preserve"> אלא בשעה שעשו ישראל העגל עמד משה מפייס </w:t>
      </w:r>
      <w:r w:rsidR="00F26A64">
        <w:rPr>
          <w:rFonts w:hint="cs"/>
          <w:rtl/>
        </w:rPr>
        <w:t xml:space="preserve">את </w:t>
      </w:r>
      <w:proofErr w:type="spellStart"/>
      <w:r w:rsidR="00C62649">
        <w:rPr>
          <w:rtl/>
        </w:rPr>
        <w:t>האלהים</w:t>
      </w:r>
      <w:proofErr w:type="spellEnd"/>
      <w:r w:rsidR="00C62649">
        <w:rPr>
          <w:rtl/>
        </w:rPr>
        <w:t xml:space="preserve"> שימחל להם</w:t>
      </w:r>
      <w:r w:rsidR="00F26A64">
        <w:rPr>
          <w:rFonts w:hint="cs"/>
          <w:rtl/>
        </w:rPr>
        <w:t>.</w:t>
      </w:r>
      <w:r w:rsidR="00C62649">
        <w:rPr>
          <w:rtl/>
        </w:rPr>
        <w:t xml:space="preserve"> אמר </w:t>
      </w:r>
      <w:proofErr w:type="spellStart"/>
      <w:r w:rsidR="00C62649">
        <w:rPr>
          <w:rtl/>
        </w:rPr>
        <w:t>האלהים</w:t>
      </w:r>
      <w:proofErr w:type="spellEnd"/>
      <w:r w:rsidR="00F26A64">
        <w:rPr>
          <w:rFonts w:hint="cs"/>
          <w:rtl/>
        </w:rPr>
        <w:t>:</w:t>
      </w:r>
      <w:r w:rsidR="00C62649">
        <w:rPr>
          <w:rtl/>
        </w:rPr>
        <w:t xml:space="preserve"> משה</w:t>
      </w:r>
      <w:r w:rsidR="00F26A64">
        <w:rPr>
          <w:rFonts w:hint="cs"/>
          <w:rtl/>
        </w:rPr>
        <w:t>,</w:t>
      </w:r>
      <w:r w:rsidR="00C62649">
        <w:rPr>
          <w:rtl/>
        </w:rPr>
        <w:t xml:space="preserve"> כבר נשבעתי</w:t>
      </w:r>
      <w:r w:rsidR="00F26A64">
        <w:rPr>
          <w:rFonts w:hint="cs"/>
          <w:rtl/>
        </w:rPr>
        <w:t>: "</w:t>
      </w:r>
      <w:r w:rsidR="00C62649">
        <w:rPr>
          <w:rtl/>
        </w:rPr>
        <w:t xml:space="preserve">זובח </w:t>
      </w:r>
      <w:proofErr w:type="spellStart"/>
      <w:r w:rsidR="00C62649">
        <w:rPr>
          <w:rtl/>
        </w:rPr>
        <w:t>לאלהים</w:t>
      </w:r>
      <w:proofErr w:type="spellEnd"/>
      <w:r w:rsidR="00C62649">
        <w:rPr>
          <w:rtl/>
        </w:rPr>
        <w:t xml:space="preserve"> </w:t>
      </w:r>
      <w:proofErr w:type="spellStart"/>
      <w:r w:rsidR="00C62649">
        <w:rPr>
          <w:rtl/>
        </w:rPr>
        <w:t>יחרם</w:t>
      </w:r>
      <w:proofErr w:type="spellEnd"/>
      <w:r w:rsidR="00F26A64">
        <w:rPr>
          <w:rFonts w:hint="cs"/>
          <w:rtl/>
        </w:rPr>
        <w:t>"</w:t>
      </w:r>
      <w:r w:rsidR="00C62649">
        <w:rPr>
          <w:rtl/>
        </w:rPr>
        <w:t>, ודבר שבועה שיצא מפי איני מחזירו</w:t>
      </w:r>
      <w:r w:rsidR="00F26A64">
        <w:rPr>
          <w:rFonts w:hint="cs"/>
          <w:rtl/>
        </w:rPr>
        <w:t>.</w:t>
      </w:r>
      <w:r w:rsidR="00C62649">
        <w:rPr>
          <w:rtl/>
        </w:rPr>
        <w:t xml:space="preserve"> אמר </w:t>
      </w:r>
      <w:r w:rsidR="00F26A64">
        <w:rPr>
          <w:rFonts w:hint="cs"/>
          <w:rtl/>
        </w:rPr>
        <w:t xml:space="preserve">לו </w:t>
      </w:r>
      <w:r w:rsidR="00C62649">
        <w:rPr>
          <w:rtl/>
        </w:rPr>
        <w:t>משה</w:t>
      </w:r>
      <w:r w:rsidR="00F26A64">
        <w:rPr>
          <w:rFonts w:hint="cs"/>
          <w:rtl/>
        </w:rPr>
        <w:t>:</w:t>
      </w:r>
      <w:r w:rsidR="00C62649">
        <w:rPr>
          <w:rtl/>
        </w:rPr>
        <w:t xml:space="preserve"> ר</w:t>
      </w:r>
      <w:r w:rsidR="00F26A64">
        <w:rPr>
          <w:rFonts w:hint="cs"/>
          <w:rtl/>
        </w:rPr>
        <w:t>י</w:t>
      </w:r>
      <w:r w:rsidR="00C62649">
        <w:rPr>
          <w:rtl/>
        </w:rPr>
        <w:t>בון העולם</w:t>
      </w:r>
      <w:r w:rsidR="00F26A64">
        <w:rPr>
          <w:rFonts w:hint="cs"/>
          <w:rtl/>
        </w:rPr>
        <w:t>,</w:t>
      </w:r>
      <w:r w:rsidR="00C62649">
        <w:rPr>
          <w:rtl/>
        </w:rPr>
        <w:t xml:space="preserve"> ולא נתתי לי הפרה של נדרים</w:t>
      </w:r>
      <w:r w:rsidR="00F26A64">
        <w:rPr>
          <w:rFonts w:hint="cs"/>
          <w:rtl/>
        </w:rPr>
        <w:t xml:space="preserve"> </w:t>
      </w:r>
      <w:r w:rsidR="00C62649">
        <w:rPr>
          <w:rtl/>
        </w:rPr>
        <w:t xml:space="preserve"> </w:t>
      </w:r>
      <w:r w:rsidR="00F26A64">
        <w:rPr>
          <w:rFonts w:hint="cs"/>
          <w:rtl/>
        </w:rPr>
        <w:t>...</w:t>
      </w:r>
      <w:r w:rsidR="00F26A64">
        <w:rPr>
          <w:rStyle w:val="a5"/>
          <w:rtl/>
        </w:rPr>
        <w:footnoteReference w:id="29"/>
      </w:r>
      <w:r w:rsidR="00F26A64">
        <w:rPr>
          <w:rFonts w:hint="cs"/>
          <w:rtl/>
        </w:rPr>
        <w:t xml:space="preserve"> </w:t>
      </w:r>
      <w:r w:rsidR="00C62649">
        <w:rPr>
          <w:rtl/>
        </w:rPr>
        <w:t>וכל זקן שמורה הוראה</w:t>
      </w:r>
      <w:r w:rsidR="00504774">
        <w:rPr>
          <w:rFonts w:hint="cs"/>
          <w:rtl/>
        </w:rPr>
        <w:t>,</w:t>
      </w:r>
      <w:r w:rsidR="00C62649">
        <w:rPr>
          <w:rtl/>
        </w:rPr>
        <w:t xml:space="preserve"> אם ירצה שיקבלו אחרים הוראתו</w:t>
      </w:r>
      <w:r w:rsidR="00504774">
        <w:rPr>
          <w:rFonts w:hint="cs"/>
          <w:rtl/>
        </w:rPr>
        <w:t>,</w:t>
      </w:r>
      <w:r w:rsidR="00C62649">
        <w:rPr>
          <w:rtl/>
        </w:rPr>
        <w:t xml:space="preserve"> צריך הוא לקיימה תח</w:t>
      </w:r>
      <w:r w:rsidR="00E93C51">
        <w:rPr>
          <w:rFonts w:hint="cs"/>
          <w:rtl/>
        </w:rPr>
        <w:t>י</w:t>
      </w:r>
      <w:r w:rsidR="00C62649">
        <w:rPr>
          <w:rtl/>
        </w:rPr>
        <w:t>לה</w:t>
      </w:r>
      <w:r w:rsidR="00504774">
        <w:rPr>
          <w:rStyle w:val="a5"/>
          <w:rtl/>
        </w:rPr>
        <w:footnoteReference w:id="30"/>
      </w:r>
      <w:r w:rsidR="00504774">
        <w:rPr>
          <w:rFonts w:hint="cs"/>
          <w:rtl/>
        </w:rPr>
        <w:t xml:space="preserve"> ... </w:t>
      </w:r>
      <w:r w:rsidR="00C62649">
        <w:rPr>
          <w:rtl/>
        </w:rPr>
        <w:t>מיד נתעטף בטליתו וישב לו כזקן והקב"ה עומד כשואל נדרו</w:t>
      </w:r>
      <w:r w:rsidR="00E93C51">
        <w:rPr>
          <w:rFonts w:hint="cs"/>
          <w:rtl/>
        </w:rPr>
        <w:t xml:space="preserve"> ...</w:t>
      </w:r>
      <w:r w:rsidR="00E93C51">
        <w:rPr>
          <w:rStyle w:val="a5"/>
          <w:rtl/>
        </w:rPr>
        <w:footnoteReference w:id="31"/>
      </w:r>
      <w:r w:rsidR="00C62649">
        <w:rPr>
          <w:rtl/>
        </w:rPr>
        <w:t xml:space="preserve"> </w:t>
      </w:r>
      <w:proofErr w:type="spellStart"/>
      <w:r w:rsidR="00C62649">
        <w:rPr>
          <w:rtl/>
        </w:rPr>
        <w:t>א"ר</w:t>
      </w:r>
      <w:proofErr w:type="spellEnd"/>
      <w:r w:rsidR="00C62649">
        <w:rPr>
          <w:rtl/>
        </w:rPr>
        <w:t xml:space="preserve"> יוחנן</w:t>
      </w:r>
      <w:r w:rsidR="00504774">
        <w:rPr>
          <w:rFonts w:hint="cs"/>
          <w:rtl/>
        </w:rPr>
        <w:t>:</w:t>
      </w:r>
      <w:r w:rsidR="00C62649">
        <w:rPr>
          <w:rtl/>
        </w:rPr>
        <w:t xml:space="preserve"> דבר קשה אמר </w:t>
      </w:r>
      <w:r w:rsidR="00504774">
        <w:rPr>
          <w:rFonts w:hint="cs"/>
          <w:rtl/>
        </w:rPr>
        <w:t xml:space="preserve">(משה) </w:t>
      </w:r>
      <w:r w:rsidR="00C62649">
        <w:rPr>
          <w:rtl/>
        </w:rPr>
        <w:t>לפניו</w:t>
      </w:r>
      <w:r w:rsidR="00E17A87">
        <w:rPr>
          <w:rFonts w:hint="cs"/>
          <w:rtl/>
        </w:rPr>
        <w:t>:</w:t>
      </w:r>
      <w:r w:rsidR="00C62649">
        <w:rPr>
          <w:rtl/>
        </w:rPr>
        <w:t xml:space="preserve"> </w:t>
      </w:r>
      <w:r w:rsidR="00C62649">
        <w:rPr>
          <w:rtl/>
        </w:rPr>
        <w:lastRenderedPageBreak/>
        <w:t>ת</w:t>
      </w:r>
      <w:r w:rsidR="00E17A87">
        <w:rPr>
          <w:rtl/>
        </w:rPr>
        <w:t>ָּ</w:t>
      </w:r>
      <w:r w:rsidR="00C62649">
        <w:rPr>
          <w:rtl/>
        </w:rPr>
        <w:t>ה</w:t>
      </w:r>
      <w:r w:rsidR="00E17A87">
        <w:rPr>
          <w:rtl/>
        </w:rPr>
        <w:t>ִ</w:t>
      </w:r>
      <w:r w:rsidR="00C62649">
        <w:rPr>
          <w:rtl/>
        </w:rPr>
        <w:t>ית</w:t>
      </w:r>
      <w:r w:rsidR="00E17A87">
        <w:rPr>
          <w:rtl/>
        </w:rPr>
        <w:t>ָ</w:t>
      </w:r>
      <w:r w:rsidR="00E17A87">
        <w:rPr>
          <w:rFonts w:hint="cs"/>
          <w:rtl/>
        </w:rPr>
        <w:t>?!</w:t>
      </w:r>
      <w:r w:rsidR="00C62649">
        <w:rPr>
          <w:rtl/>
        </w:rPr>
        <w:t xml:space="preserve"> א"ל</w:t>
      </w:r>
      <w:r w:rsidR="00E17A87">
        <w:rPr>
          <w:rFonts w:hint="cs"/>
          <w:rtl/>
        </w:rPr>
        <w:t>:</w:t>
      </w:r>
      <w:r w:rsidR="00C62649">
        <w:rPr>
          <w:rtl/>
        </w:rPr>
        <w:t xml:space="preserve"> תוה</w:t>
      </w:r>
      <w:r w:rsidR="00E17A87">
        <w:rPr>
          <w:rFonts w:hint="cs"/>
          <w:rtl/>
        </w:rPr>
        <w:t xml:space="preserve">ה אני </w:t>
      </w:r>
      <w:r w:rsidR="00C62649">
        <w:rPr>
          <w:rtl/>
        </w:rPr>
        <w:t>על הרעה אשר דברתי לעשות לעמי</w:t>
      </w:r>
      <w:r w:rsidR="00E17A87">
        <w:rPr>
          <w:rFonts w:hint="cs"/>
          <w:rtl/>
        </w:rPr>
        <w:t>.</w:t>
      </w:r>
      <w:r w:rsidR="00C62649">
        <w:rPr>
          <w:rtl/>
        </w:rPr>
        <w:t xml:space="preserve"> אותה שעה אמר משה</w:t>
      </w:r>
      <w:r w:rsidR="00E17A87">
        <w:rPr>
          <w:rFonts w:hint="cs"/>
          <w:rtl/>
        </w:rPr>
        <w:t>:</w:t>
      </w:r>
      <w:r w:rsidR="00C62649">
        <w:rPr>
          <w:rtl/>
        </w:rPr>
        <w:t xml:space="preserve"> מותר לך</w:t>
      </w:r>
      <w:r w:rsidR="00E17A87">
        <w:rPr>
          <w:rFonts w:hint="cs"/>
          <w:rtl/>
        </w:rPr>
        <w:t>!</w:t>
      </w:r>
      <w:r w:rsidR="00C62649">
        <w:rPr>
          <w:rtl/>
        </w:rPr>
        <w:t xml:space="preserve"> מותר לך</w:t>
      </w:r>
      <w:r w:rsidR="00E17A87">
        <w:rPr>
          <w:rFonts w:hint="cs"/>
          <w:rtl/>
        </w:rPr>
        <w:t>!</w:t>
      </w:r>
      <w:r w:rsidR="00C62649">
        <w:rPr>
          <w:rtl/>
        </w:rPr>
        <w:t xml:space="preserve"> אין כאן נדר ואין כאן שבועה</w:t>
      </w:r>
      <w:r w:rsidR="00E17A87">
        <w:rPr>
          <w:rFonts w:hint="cs"/>
          <w:rtl/>
        </w:rPr>
        <w:t>.</w:t>
      </w:r>
      <w:r w:rsidR="00C62649">
        <w:rPr>
          <w:rtl/>
        </w:rPr>
        <w:t xml:space="preserve"> הוי</w:t>
      </w:r>
      <w:r w:rsidR="00E17A87">
        <w:rPr>
          <w:rFonts w:hint="cs"/>
          <w:rtl/>
        </w:rPr>
        <w:t>:</w:t>
      </w:r>
      <w:r w:rsidR="00C62649">
        <w:rPr>
          <w:rtl/>
        </w:rPr>
        <w:t xml:space="preserve"> </w:t>
      </w:r>
      <w:r w:rsidR="00E17A87">
        <w:rPr>
          <w:rFonts w:hint="cs"/>
          <w:rtl/>
        </w:rPr>
        <w:t>"</w:t>
      </w:r>
      <w:r w:rsidR="00C62649">
        <w:rPr>
          <w:rtl/>
        </w:rPr>
        <w:t>ויחל משה</w:t>
      </w:r>
      <w:r w:rsidR="00E17A87">
        <w:rPr>
          <w:rFonts w:hint="cs"/>
          <w:rtl/>
        </w:rPr>
        <w:t>" -</w:t>
      </w:r>
      <w:r w:rsidR="00C62649">
        <w:rPr>
          <w:rtl/>
        </w:rPr>
        <w:t xml:space="preserve"> שהפר נדרו ליוצרו</w:t>
      </w:r>
      <w:r w:rsidR="00E17A87">
        <w:rPr>
          <w:rFonts w:hint="cs"/>
          <w:rtl/>
        </w:rPr>
        <w:t>.</w:t>
      </w:r>
      <w:r w:rsidR="002C7619">
        <w:rPr>
          <w:rStyle w:val="a5"/>
          <w:rtl/>
        </w:rPr>
        <w:footnoteReference w:id="32"/>
      </w:r>
    </w:p>
    <w:p w14:paraId="0B0B1527" w14:textId="18AFC5A2" w:rsidR="00C62649" w:rsidRDefault="000643A4" w:rsidP="00614D3F">
      <w:pPr>
        <w:pStyle w:val="ac"/>
        <w:spacing w:before="120"/>
        <w:rPr>
          <w:rtl/>
        </w:rPr>
      </w:pPr>
      <w:r w:rsidRPr="000643A4">
        <w:rPr>
          <w:rFonts w:hint="cs"/>
          <w:b/>
          <w:bCs/>
          <w:rtl/>
        </w:rPr>
        <w:t xml:space="preserve">סימן </w:t>
      </w:r>
      <w:r w:rsidR="00C62649" w:rsidRPr="000643A4">
        <w:rPr>
          <w:b/>
          <w:bCs/>
          <w:rtl/>
        </w:rPr>
        <w:t>ה</w:t>
      </w:r>
      <w:r w:rsidRPr="000643A4">
        <w:rPr>
          <w:rFonts w:hint="cs"/>
          <w:b/>
          <w:bCs/>
          <w:rtl/>
        </w:rPr>
        <w:t>:</w:t>
      </w:r>
      <w:r w:rsidR="00C62649">
        <w:rPr>
          <w:rtl/>
        </w:rPr>
        <w:t xml:space="preserve"> </w:t>
      </w:r>
      <w:r>
        <w:rPr>
          <w:rFonts w:hint="cs"/>
          <w:rtl/>
        </w:rPr>
        <w:t xml:space="preserve">"ויחל משה את פני ה' אלוהיו" - </w:t>
      </w:r>
      <w:r w:rsidR="00C62649">
        <w:rPr>
          <w:rtl/>
        </w:rPr>
        <w:t>אמר ר</w:t>
      </w:r>
      <w:r>
        <w:rPr>
          <w:rFonts w:hint="cs"/>
          <w:rtl/>
        </w:rPr>
        <w:t xml:space="preserve">' יהושע בן לוי </w:t>
      </w:r>
      <w:r w:rsidR="00C62649">
        <w:rPr>
          <w:rtl/>
        </w:rPr>
        <w:t>בשם ר</w:t>
      </w:r>
      <w:r w:rsidR="00614D3F">
        <w:rPr>
          <w:rFonts w:hint="cs"/>
          <w:rtl/>
        </w:rPr>
        <w:t xml:space="preserve">' שמעון בר יוחאי: </w:t>
      </w:r>
      <w:r w:rsidR="00C62649">
        <w:rPr>
          <w:rtl/>
        </w:rPr>
        <w:t xml:space="preserve">פתח של תשובה פתח לו </w:t>
      </w:r>
      <w:r w:rsidR="00A11A73">
        <w:rPr>
          <w:rtl/>
        </w:rPr>
        <w:t>הקב"ה</w:t>
      </w:r>
      <w:r w:rsidR="00C62649">
        <w:rPr>
          <w:rtl/>
        </w:rPr>
        <w:t xml:space="preserve"> </w:t>
      </w:r>
      <w:r w:rsidR="00614D3F">
        <w:rPr>
          <w:rtl/>
        </w:rPr>
        <w:t>בסיני</w:t>
      </w:r>
      <w:r w:rsidR="00614D3F">
        <w:rPr>
          <w:rFonts w:hint="cs"/>
          <w:rtl/>
        </w:rPr>
        <w:t>: "</w:t>
      </w:r>
      <w:r w:rsidR="00C62649">
        <w:rPr>
          <w:rtl/>
        </w:rPr>
        <w:t xml:space="preserve">אנכי ה' </w:t>
      </w:r>
      <w:proofErr w:type="spellStart"/>
      <w:r w:rsidR="00C62649">
        <w:rPr>
          <w:rtl/>
        </w:rPr>
        <w:t>אלהיך</w:t>
      </w:r>
      <w:proofErr w:type="spellEnd"/>
      <w:r w:rsidR="00614D3F">
        <w:rPr>
          <w:rFonts w:hint="cs"/>
          <w:rtl/>
        </w:rPr>
        <w:t xml:space="preserve">". למה? </w:t>
      </w:r>
      <w:r w:rsidR="00C62649">
        <w:rPr>
          <w:rtl/>
        </w:rPr>
        <w:t xml:space="preserve">בשעה שעשו ישראל העגל היה משה מפייס את </w:t>
      </w:r>
      <w:proofErr w:type="spellStart"/>
      <w:r w:rsidR="00C62649">
        <w:rPr>
          <w:rtl/>
        </w:rPr>
        <w:t>האלהים</w:t>
      </w:r>
      <w:proofErr w:type="spellEnd"/>
      <w:r w:rsidR="00C62649">
        <w:rPr>
          <w:rtl/>
        </w:rPr>
        <w:t xml:space="preserve"> ולא היה שומע לו</w:t>
      </w:r>
      <w:r w:rsidR="00614D3F">
        <w:rPr>
          <w:rFonts w:hint="cs"/>
          <w:rtl/>
        </w:rPr>
        <w:t>.</w:t>
      </w:r>
      <w:r w:rsidR="00EC6DC1">
        <w:rPr>
          <w:rStyle w:val="a5"/>
          <w:rtl/>
        </w:rPr>
        <w:footnoteReference w:id="33"/>
      </w:r>
      <w:r w:rsidR="00C62649">
        <w:rPr>
          <w:rtl/>
        </w:rPr>
        <w:t xml:space="preserve"> אמר לו</w:t>
      </w:r>
      <w:r w:rsidR="00614D3F">
        <w:rPr>
          <w:rFonts w:hint="cs"/>
          <w:rtl/>
        </w:rPr>
        <w:t xml:space="preserve"> (הקב"ה למשה):</w:t>
      </w:r>
      <w:r w:rsidR="00C62649">
        <w:rPr>
          <w:rtl/>
        </w:rPr>
        <w:t xml:space="preserve"> אפשר שלא נ</w:t>
      </w:r>
      <w:r w:rsidR="00614D3F">
        <w:rPr>
          <w:rtl/>
        </w:rPr>
        <w:t>ַ</w:t>
      </w:r>
      <w:r w:rsidR="00C62649">
        <w:rPr>
          <w:rtl/>
        </w:rPr>
        <w:t>ע</w:t>
      </w:r>
      <w:r w:rsidR="00614D3F">
        <w:rPr>
          <w:rtl/>
        </w:rPr>
        <w:t>ֲ</w:t>
      </w:r>
      <w:r w:rsidR="00C62649">
        <w:rPr>
          <w:rtl/>
        </w:rPr>
        <w:t>ש</w:t>
      </w:r>
      <w:r w:rsidR="00614D3F">
        <w:rPr>
          <w:rtl/>
        </w:rPr>
        <w:t>ֶׂ</w:t>
      </w:r>
      <w:r w:rsidR="00C62649">
        <w:rPr>
          <w:rtl/>
        </w:rPr>
        <w:t>ה בהם מדת הדין על שבטלו את הדיבור</w:t>
      </w:r>
      <w:r w:rsidR="00614D3F">
        <w:rPr>
          <w:rFonts w:hint="cs"/>
          <w:rtl/>
        </w:rPr>
        <w:t>?</w:t>
      </w:r>
      <w:r w:rsidR="00C62649">
        <w:rPr>
          <w:rtl/>
        </w:rPr>
        <w:t xml:space="preserve"> אמר משה</w:t>
      </w:r>
      <w:r w:rsidR="00614D3F">
        <w:rPr>
          <w:rFonts w:hint="cs"/>
          <w:rtl/>
        </w:rPr>
        <w:t>:</w:t>
      </w:r>
      <w:r w:rsidR="00C62649">
        <w:rPr>
          <w:rtl/>
        </w:rPr>
        <w:t xml:space="preserve"> ר</w:t>
      </w:r>
      <w:r w:rsidR="00614D3F">
        <w:rPr>
          <w:rFonts w:hint="cs"/>
          <w:rtl/>
        </w:rPr>
        <w:t>י</w:t>
      </w:r>
      <w:r w:rsidR="00C62649">
        <w:rPr>
          <w:rtl/>
        </w:rPr>
        <w:t>בון העולם</w:t>
      </w:r>
      <w:r w:rsidR="00614D3F">
        <w:rPr>
          <w:rFonts w:hint="cs"/>
          <w:rtl/>
        </w:rPr>
        <w:t>,</w:t>
      </w:r>
      <w:r w:rsidR="00C62649">
        <w:rPr>
          <w:rtl/>
        </w:rPr>
        <w:t xml:space="preserve"> כך אמרת בסיני</w:t>
      </w:r>
      <w:r w:rsidR="00614D3F">
        <w:rPr>
          <w:rFonts w:hint="cs"/>
          <w:rtl/>
        </w:rPr>
        <w:t>:</w:t>
      </w:r>
      <w:r w:rsidR="00C62649">
        <w:rPr>
          <w:rtl/>
        </w:rPr>
        <w:t xml:space="preserve"> </w:t>
      </w:r>
      <w:r w:rsidR="00614D3F">
        <w:rPr>
          <w:rFonts w:hint="cs"/>
          <w:rtl/>
        </w:rPr>
        <w:t>"</w:t>
      </w:r>
      <w:r w:rsidR="00C62649">
        <w:rPr>
          <w:rtl/>
        </w:rPr>
        <w:t xml:space="preserve">אנכי ה' </w:t>
      </w:r>
      <w:proofErr w:type="spellStart"/>
      <w:r w:rsidR="00C62649">
        <w:rPr>
          <w:rtl/>
        </w:rPr>
        <w:t>אלהיך</w:t>
      </w:r>
      <w:proofErr w:type="spellEnd"/>
      <w:r w:rsidR="00614D3F">
        <w:rPr>
          <w:rFonts w:hint="cs"/>
          <w:rtl/>
        </w:rPr>
        <w:t>" ולא אמרת: "</w:t>
      </w:r>
      <w:proofErr w:type="spellStart"/>
      <w:r w:rsidR="00C62649">
        <w:rPr>
          <w:rtl/>
        </w:rPr>
        <w:t>אלהיכם</w:t>
      </w:r>
      <w:proofErr w:type="spellEnd"/>
      <w:r w:rsidR="00614D3F">
        <w:rPr>
          <w:rFonts w:hint="cs"/>
          <w:rtl/>
        </w:rPr>
        <w:t>";</w:t>
      </w:r>
      <w:r w:rsidR="00C62649">
        <w:rPr>
          <w:rtl/>
        </w:rPr>
        <w:t xml:space="preserve"> לא לי אמרת</w:t>
      </w:r>
      <w:r w:rsidR="00614D3F">
        <w:rPr>
          <w:rFonts w:hint="cs"/>
          <w:rtl/>
        </w:rPr>
        <w:t>?!</w:t>
      </w:r>
      <w:r w:rsidR="00C62649">
        <w:rPr>
          <w:rtl/>
        </w:rPr>
        <w:t xml:space="preserve"> שמא להם אמרת</w:t>
      </w:r>
      <w:r w:rsidR="00614D3F">
        <w:rPr>
          <w:rFonts w:hint="cs"/>
          <w:rtl/>
        </w:rPr>
        <w:t>?!</w:t>
      </w:r>
      <w:r w:rsidR="00C62649">
        <w:rPr>
          <w:rtl/>
        </w:rPr>
        <w:t xml:space="preserve"> ואני בטלתי את הדבור</w:t>
      </w:r>
      <w:r w:rsidR="00614D3F">
        <w:rPr>
          <w:rFonts w:hint="cs"/>
          <w:rtl/>
        </w:rPr>
        <w:t xml:space="preserve">?! ... </w:t>
      </w:r>
      <w:r w:rsidR="00C62649">
        <w:rPr>
          <w:rtl/>
        </w:rPr>
        <w:t>הוי</w:t>
      </w:r>
      <w:r w:rsidR="00614D3F">
        <w:rPr>
          <w:rFonts w:hint="cs"/>
          <w:rtl/>
        </w:rPr>
        <w:t>:</w:t>
      </w:r>
      <w:r w:rsidR="00C62649">
        <w:rPr>
          <w:rtl/>
        </w:rPr>
        <w:t xml:space="preserve"> </w:t>
      </w:r>
      <w:r w:rsidR="00614D3F">
        <w:rPr>
          <w:rFonts w:hint="cs"/>
          <w:rtl/>
        </w:rPr>
        <w:t>"</w:t>
      </w:r>
      <w:r w:rsidR="00C62649">
        <w:rPr>
          <w:rtl/>
        </w:rPr>
        <w:t>ויחל משה</w:t>
      </w:r>
      <w:r w:rsidR="00614D3F">
        <w:rPr>
          <w:rFonts w:hint="cs"/>
          <w:rtl/>
        </w:rPr>
        <w:t xml:space="preserve"> את פני ה' אלוהיו".</w:t>
      </w:r>
      <w:r w:rsidR="00614D3F">
        <w:rPr>
          <w:rStyle w:val="a5"/>
          <w:rtl/>
        </w:rPr>
        <w:footnoteReference w:id="34"/>
      </w:r>
      <w:r w:rsidR="00C62649">
        <w:rPr>
          <w:rtl/>
        </w:rPr>
        <w:t xml:space="preserve"> א</w:t>
      </w:r>
      <w:r w:rsidR="00614D3F">
        <w:rPr>
          <w:rFonts w:hint="cs"/>
          <w:rtl/>
        </w:rPr>
        <w:t>מר ר' יהושע מ</w:t>
      </w:r>
      <w:r w:rsidR="00C62649">
        <w:rPr>
          <w:rtl/>
        </w:rPr>
        <w:t>סכנין בשם ר' לוי</w:t>
      </w:r>
      <w:r w:rsidR="00614D3F">
        <w:rPr>
          <w:rFonts w:hint="cs"/>
          <w:rtl/>
        </w:rPr>
        <w:t>:</w:t>
      </w:r>
      <w:r w:rsidR="00C62649">
        <w:rPr>
          <w:rtl/>
        </w:rPr>
        <w:t xml:space="preserve"> לפיכך חזר וכתבה בלשון רבים</w:t>
      </w:r>
      <w:r w:rsidR="00614D3F">
        <w:rPr>
          <w:rFonts w:hint="cs"/>
          <w:rtl/>
        </w:rPr>
        <w:t>:</w:t>
      </w:r>
      <w:r w:rsidR="00C62649">
        <w:rPr>
          <w:rtl/>
        </w:rPr>
        <w:t xml:space="preserve"> </w:t>
      </w:r>
      <w:r w:rsidR="00614D3F">
        <w:rPr>
          <w:rFonts w:hint="cs"/>
          <w:rtl/>
        </w:rPr>
        <w:t>"</w:t>
      </w:r>
      <w:r w:rsidR="00614D3F">
        <w:rPr>
          <w:rtl/>
        </w:rPr>
        <w:t xml:space="preserve">אני ה' </w:t>
      </w:r>
      <w:proofErr w:type="spellStart"/>
      <w:r w:rsidR="00614D3F">
        <w:rPr>
          <w:rtl/>
        </w:rPr>
        <w:t>אלהיכם</w:t>
      </w:r>
      <w:proofErr w:type="spellEnd"/>
      <w:r w:rsidR="00614D3F">
        <w:rPr>
          <w:rFonts w:hint="cs"/>
          <w:rtl/>
        </w:rPr>
        <w:t>"</w:t>
      </w:r>
      <w:r w:rsidR="00614D3F">
        <w:rPr>
          <w:rtl/>
        </w:rPr>
        <w:t xml:space="preserve"> </w:t>
      </w:r>
      <w:r w:rsidR="00C62649">
        <w:rPr>
          <w:rtl/>
        </w:rPr>
        <w:t xml:space="preserve">(ויקרא </w:t>
      </w:r>
      <w:proofErr w:type="spellStart"/>
      <w:r w:rsidR="00C62649">
        <w:rPr>
          <w:rtl/>
        </w:rPr>
        <w:t>יט</w:t>
      </w:r>
      <w:proofErr w:type="spellEnd"/>
      <w:r w:rsidR="00614D3F">
        <w:rPr>
          <w:rFonts w:hint="cs"/>
          <w:rtl/>
        </w:rPr>
        <w:t xml:space="preserve"> ד</w:t>
      </w:r>
      <w:r w:rsidR="00C62649">
        <w:rPr>
          <w:rtl/>
        </w:rPr>
        <w:t>), וכן בכל המצות אומר</w:t>
      </w:r>
      <w:r w:rsidR="00614D3F">
        <w:rPr>
          <w:rFonts w:hint="cs"/>
          <w:rtl/>
        </w:rPr>
        <w:t>:</w:t>
      </w:r>
      <w:r w:rsidR="00C62649">
        <w:rPr>
          <w:rtl/>
        </w:rPr>
        <w:t xml:space="preserve"> </w:t>
      </w:r>
      <w:r w:rsidR="00614D3F">
        <w:rPr>
          <w:rFonts w:hint="cs"/>
          <w:rtl/>
        </w:rPr>
        <w:t>"</w:t>
      </w:r>
      <w:r w:rsidR="00C62649">
        <w:rPr>
          <w:rtl/>
        </w:rPr>
        <w:t xml:space="preserve">אני ה' </w:t>
      </w:r>
      <w:proofErr w:type="spellStart"/>
      <w:r w:rsidR="00C62649">
        <w:rPr>
          <w:rtl/>
        </w:rPr>
        <w:t>אלהיכם</w:t>
      </w:r>
      <w:proofErr w:type="spellEnd"/>
      <w:r w:rsidR="00614D3F">
        <w:rPr>
          <w:rFonts w:hint="cs"/>
          <w:rtl/>
        </w:rPr>
        <w:t>"</w:t>
      </w:r>
      <w:r w:rsidR="00C62649">
        <w:rPr>
          <w:rtl/>
        </w:rPr>
        <w:t xml:space="preserve"> ולא אמר עוד</w:t>
      </w:r>
      <w:r w:rsidR="00614D3F">
        <w:rPr>
          <w:rFonts w:hint="cs"/>
          <w:rtl/>
        </w:rPr>
        <w:t>:</w:t>
      </w:r>
      <w:r w:rsidR="00C62649">
        <w:rPr>
          <w:rtl/>
        </w:rPr>
        <w:t xml:space="preserve"> </w:t>
      </w:r>
      <w:r w:rsidR="00614D3F">
        <w:rPr>
          <w:rFonts w:hint="cs"/>
          <w:rtl/>
        </w:rPr>
        <w:t>"</w:t>
      </w:r>
      <w:r w:rsidR="00C62649">
        <w:rPr>
          <w:rtl/>
        </w:rPr>
        <w:t xml:space="preserve">אני ה' </w:t>
      </w:r>
      <w:proofErr w:type="spellStart"/>
      <w:r w:rsidR="00C62649">
        <w:rPr>
          <w:rtl/>
        </w:rPr>
        <w:t>אלהיך</w:t>
      </w:r>
      <w:proofErr w:type="spellEnd"/>
      <w:r w:rsidR="00614D3F">
        <w:rPr>
          <w:rFonts w:hint="cs"/>
          <w:rtl/>
        </w:rPr>
        <w:t>"</w:t>
      </w:r>
      <w:r w:rsidR="00C62649">
        <w:rPr>
          <w:rtl/>
        </w:rPr>
        <w:t>.</w:t>
      </w:r>
      <w:r w:rsidR="00DA70E5">
        <w:rPr>
          <w:rStyle w:val="a5"/>
          <w:rtl/>
        </w:rPr>
        <w:footnoteReference w:id="35"/>
      </w:r>
      <w:r w:rsidR="00C62649">
        <w:rPr>
          <w:rtl/>
        </w:rPr>
        <w:t xml:space="preserve"> </w:t>
      </w:r>
    </w:p>
    <w:p w14:paraId="43374226" w14:textId="77777777" w:rsidR="002C7619" w:rsidRDefault="002C7619" w:rsidP="00760498">
      <w:pPr>
        <w:pStyle w:val="ab"/>
        <w:rPr>
          <w:rtl/>
        </w:rPr>
      </w:pPr>
      <w:r>
        <w:rPr>
          <w:rtl/>
        </w:rPr>
        <w:t xml:space="preserve">במדבר רבה </w:t>
      </w:r>
      <w:proofErr w:type="spellStart"/>
      <w:r>
        <w:rPr>
          <w:rtl/>
        </w:rPr>
        <w:t>יב</w:t>
      </w:r>
      <w:proofErr w:type="spellEnd"/>
      <w:r>
        <w:rPr>
          <w:rFonts w:hint="cs"/>
          <w:rtl/>
        </w:rPr>
        <w:t xml:space="preserve"> א</w:t>
      </w:r>
      <w:r>
        <w:rPr>
          <w:rtl/>
        </w:rPr>
        <w:t xml:space="preserve"> פרשת נשא</w:t>
      </w:r>
      <w:r w:rsidR="00760498">
        <w:rPr>
          <w:rFonts w:hint="cs"/>
          <w:rtl/>
        </w:rPr>
        <w:t xml:space="preserve"> </w:t>
      </w:r>
      <w:r w:rsidR="00760498">
        <w:rPr>
          <w:rtl/>
        </w:rPr>
        <w:t>–</w:t>
      </w:r>
      <w:r w:rsidR="00760498">
        <w:rPr>
          <w:rFonts w:hint="cs"/>
          <w:rtl/>
        </w:rPr>
        <w:t xml:space="preserve"> המחילה הסופית במשכן</w:t>
      </w:r>
      <w:r>
        <w:rPr>
          <w:rtl/>
        </w:rPr>
        <w:t xml:space="preserve"> </w:t>
      </w:r>
    </w:p>
    <w:p w14:paraId="39F1827F" w14:textId="77777777" w:rsidR="00D21F1D" w:rsidRDefault="002C7619" w:rsidP="00295900">
      <w:pPr>
        <w:pStyle w:val="ac"/>
        <w:rPr>
          <w:rtl/>
        </w:rPr>
      </w:pPr>
      <w:r>
        <w:rPr>
          <w:rFonts w:hint="cs"/>
          <w:rtl/>
        </w:rPr>
        <w:t>"ו</w:t>
      </w:r>
      <w:r>
        <w:rPr>
          <w:rtl/>
        </w:rPr>
        <w:t>יהי ביום כלות משה</w:t>
      </w:r>
      <w:r>
        <w:rPr>
          <w:rFonts w:hint="cs"/>
          <w:rtl/>
        </w:rPr>
        <w:t xml:space="preserve"> להקים את המשכן" (במדבר ז א)</w:t>
      </w:r>
      <w:r>
        <w:rPr>
          <w:rtl/>
        </w:rPr>
        <w:t xml:space="preserve"> </w:t>
      </w:r>
      <w:r w:rsidR="00EA25F5">
        <w:rPr>
          <w:rFonts w:hint="cs"/>
          <w:rtl/>
        </w:rPr>
        <w:t xml:space="preserve">... </w:t>
      </w:r>
      <w:r>
        <w:rPr>
          <w:rtl/>
        </w:rPr>
        <w:t>את</w:t>
      </w:r>
      <w:r w:rsidR="00EA25F5">
        <w:rPr>
          <w:rFonts w:hint="cs"/>
          <w:rtl/>
        </w:rPr>
        <w:t>ה</w:t>
      </w:r>
      <w:r>
        <w:rPr>
          <w:rtl/>
        </w:rPr>
        <w:t xml:space="preserve"> מוצא</w:t>
      </w:r>
      <w:r w:rsidR="00EA25F5">
        <w:rPr>
          <w:rFonts w:hint="cs"/>
          <w:rtl/>
        </w:rPr>
        <w:t>,</w:t>
      </w:r>
      <w:r>
        <w:rPr>
          <w:rtl/>
        </w:rPr>
        <w:t xml:space="preserve"> בשעה שעשו ישראל אותו מעשה וכעס עליהם הקב"ה </w:t>
      </w:r>
      <w:r w:rsidR="00EA25F5">
        <w:rPr>
          <w:rFonts w:hint="cs"/>
          <w:rtl/>
        </w:rPr>
        <w:t xml:space="preserve">... </w:t>
      </w:r>
      <w:r>
        <w:rPr>
          <w:rtl/>
        </w:rPr>
        <w:t>מיד עמד משה ובקש רחמים מלפניו שיתרצה להם</w:t>
      </w:r>
      <w:r w:rsidR="00EA25F5">
        <w:rPr>
          <w:rFonts w:hint="cs"/>
          <w:rtl/>
        </w:rPr>
        <w:t>,</w:t>
      </w:r>
      <w:r>
        <w:rPr>
          <w:rtl/>
        </w:rPr>
        <w:t xml:space="preserve"> כמ</w:t>
      </w:r>
      <w:r w:rsidR="00EA25F5">
        <w:rPr>
          <w:rFonts w:hint="cs"/>
          <w:rtl/>
        </w:rPr>
        <w:t xml:space="preserve">ו שנאמר: "ויחל משה את פני ה' אלוהיו" </w:t>
      </w:r>
      <w:r>
        <w:rPr>
          <w:rtl/>
        </w:rPr>
        <w:t>ונתרצה להם הקב"ה שנא</w:t>
      </w:r>
      <w:r w:rsidR="00EA25F5">
        <w:rPr>
          <w:rFonts w:hint="cs"/>
          <w:rtl/>
        </w:rPr>
        <w:t>מר: "</w:t>
      </w:r>
      <w:r>
        <w:rPr>
          <w:rtl/>
        </w:rPr>
        <w:t>וינחם ה' על הרעה וגו'</w:t>
      </w:r>
      <w:r w:rsidR="00EA25F5">
        <w:rPr>
          <w:rFonts w:hint="cs"/>
          <w:rtl/>
        </w:rPr>
        <w:t xml:space="preserve"> ".</w:t>
      </w:r>
      <w:r>
        <w:rPr>
          <w:rtl/>
        </w:rPr>
        <w:t xml:space="preserve"> אעפ"כ היה בלבו עליהם</w:t>
      </w:r>
      <w:r w:rsidR="00EA25F5">
        <w:rPr>
          <w:rFonts w:hint="cs"/>
          <w:rtl/>
        </w:rPr>
        <w:t>,</w:t>
      </w:r>
      <w:r>
        <w:rPr>
          <w:rtl/>
        </w:rPr>
        <w:t xml:space="preserve"> שנאמר</w:t>
      </w:r>
      <w:r w:rsidR="00EA25F5">
        <w:rPr>
          <w:rFonts w:hint="cs"/>
          <w:rtl/>
        </w:rPr>
        <w:t>: "</w:t>
      </w:r>
      <w:r>
        <w:rPr>
          <w:rtl/>
        </w:rPr>
        <w:t>וביום פקדי ופקדתי עליהם חטאתם</w:t>
      </w:r>
      <w:r w:rsidR="00EA25F5">
        <w:rPr>
          <w:rFonts w:hint="cs"/>
          <w:rtl/>
        </w:rPr>
        <w:t>".</w:t>
      </w:r>
      <w:r>
        <w:rPr>
          <w:rtl/>
        </w:rPr>
        <w:t xml:space="preserve"> כיון שנעשה המשכן </w:t>
      </w:r>
      <w:r w:rsidR="00EA25F5">
        <w:rPr>
          <w:rFonts w:hint="cs"/>
          <w:rtl/>
        </w:rPr>
        <w:t xml:space="preserve">... </w:t>
      </w:r>
      <w:r>
        <w:rPr>
          <w:rtl/>
        </w:rPr>
        <w:t>הלך משה והרכין אזנו במשכן</w:t>
      </w:r>
      <w:r w:rsidR="00EA25F5">
        <w:rPr>
          <w:rFonts w:hint="cs"/>
          <w:rtl/>
        </w:rPr>
        <w:t>.</w:t>
      </w:r>
      <w:r>
        <w:rPr>
          <w:rtl/>
        </w:rPr>
        <w:t xml:space="preserve"> אמר משה</w:t>
      </w:r>
      <w:r w:rsidR="00EA25F5">
        <w:rPr>
          <w:rFonts w:hint="cs"/>
          <w:rtl/>
        </w:rPr>
        <w:t>:</w:t>
      </w:r>
      <w:r>
        <w:rPr>
          <w:rtl/>
        </w:rPr>
        <w:t xml:space="preserve"> תאמר שיש בלבו של הקב"ה על ישראל </w:t>
      </w:r>
      <w:r w:rsidR="00EA25F5">
        <w:rPr>
          <w:rFonts w:hint="cs"/>
          <w:rtl/>
        </w:rPr>
        <w:t xml:space="preserve">... </w:t>
      </w:r>
      <w:r>
        <w:rPr>
          <w:rtl/>
        </w:rPr>
        <w:t>שעד עכשיו הוא עומד בכעסו כנגדם והוא בקושי עמהם</w:t>
      </w:r>
      <w:r w:rsidR="00EA25F5">
        <w:rPr>
          <w:rFonts w:hint="cs"/>
          <w:rtl/>
        </w:rPr>
        <w:t xml:space="preserve"> ... </w:t>
      </w:r>
      <w:r>
        <w:rPr>
          <w:rtl/>
        </w:rPr>
        <w:t>מיד פייסו הקב"ה שאין בלבו על ישראל כלום</w:t>
      </w:r>
      <w:r w:rsidR="00295900">
        <w:rPr>
          <w:rFonts w:hint="cs"/>
          <w:rtl/>
        </w:rPr>
        <w:t>, כמו שאתה אומר: "</w:t>
      </w:r>
      <w:r>
        <w:rPr>
          <w:rtl/>
        </w:rPr>
        <w:t>ויעבור ה' על פניו</w:t>
      </w:r>
      <w:r w:rsidR="00295900">
        <w:rPr>
          <w:rFonts w:hint="cs"/>
          <w:rtl/>
        </w:rPr>
        <w:t xml:space="preserve">" - </w:t>
      </w:r>
      <w:r>
        <w:rPr>
          <w:rtl/>
        </w:rPr>
        <w:t xml:space="preserve">שהעביר זעמו מהם ועבר על פשעיהם </w:t>
      </w:r>
      <w:r w:rsidR="00295900">
        <w:rPr>
          <w:rFonts w:hint="cs"/>
          <w:rtl/>
        </w:rPr>
        <w:t xml:space="preserve">... </w:t>
      </w:r>
      <w:r>
        <w:rPr>
          <w:rtl/>
        </w:rPr>
        <w:t>וכיון שנעשה המשכן שמע קול נאה</w:t>
      </w:r>
      <w:r w:rsidR="00295900">
        <w:rPr>
          <w:rFonts w:hint="cs"/>
          <w:rtl/>
        </w:rPr>
        <w:t>.</w:t>
      </w:r>
      <w:r>
        <w:rPr>
          <w:rtl/>
        </w:rPr>
        <w:t xml:space="preserve"> מה שמע</w:t>
      </w:r>
      <w:r w:rsidR="00295900">
        <w:rPr>
          <w:rFonts w:hint="cs"/>
          <w:rtl/>
        </w:rPr>
        <w:t>?</w:t>
      </w:r>
      <w:r>
        <w:rPr>
          <w:rtl/>
        </w:rPr>
        <w:t xml:space="preserve"> </w:t>
      </w:r>
      <w:r w:rsidR="00295900">
        <w:rPr>
          <w:rFonts w:hint="cs"/>
          <w:rtl/>
        </w:rPr>
        <w:t>"</w:t>
      </w:r>
      <w:r>
        <w:rPr>
          <w:rtl/>
        </w:rPr>
        <w:t>כי ידבר שלום אל עמו ואל חסידיו</w:t>
      </w:r>
      <w:r w:rsidR="00295900">
        <w:rPr>
          <w:rFonts w:hint="cs"/>
          <w:rtl/>
        </w:rPr>
        <w:t xml:space="preserve">" </w:t>
      </w:r>
      <w:r w:rsidR="00295900">
        <w:rPr>
          <w:rtl/>
        </w:rPr>
        <w:t>(תהלים פה</w:t>
      </w:r>
      <w:r w:rsidR="00295900">
        <w:rPr>
          <w:rFonts w:hint="cs"/>
          <w:rtl/>
        </w:rPr>
        <w:t xml:space="preserve"> ט</w:t>
      </w:r>
      <w:r w:rsidR="00295900">
        <w:rPr>
          <w:rtl/>
        </w:rPr>
        <w:t>)</w:t>
      </w:r>
      <w:r w:rsidR="00295900">
        <w:rPr>
          <w:rStyle w:val="a5"/>
          <w:rtl/>
        </w:rPr>
        <w:footnoteReference w:id="36"/>
      </w:r>
    </w:p>
    <w:p w14:paraId="0128220D" w14:textId="7C7D03E5" w:rsidR="00D21F1D" w:rsidRDefault="00D21F1D" w:rsidP="00D21F1D">
      <w:pPr>
        <w:pStyle w:val="ab"/>
        <w:rPr>
          <w:rtl/>
        </w:rPr>
      </w:pPr>
      <w:r>
        <w:rPr>
          <w:rtl/>
        </w:rPr>
        <w:t>מסכת ברכות דף ל עמוד ב</w:t>
      </w:r>
      <w:r w:rsidR="003E2940">
        <w:rPr>
          <w:rFonts w:hint="cs"/>
          <w:rtl/>
        </w:rPr>
        <w:t xml:space="preserve"> </w:t>
      </w:r>
      <w:r w:rsidR="003E2940">
        <w:rPr>
          <w:rtl/>
        </w:rPr>
        <w:t>–</w:t>
      </w:r>
      <w:r w:rsidR="003E2940">
        <w:rPr>
          <w:rFonts w:hint="cs"/>
          <w:rtl/>
        </w:rPr>
        <w:t xml:space="preserve"> </w:t>
      </w:r>
      <w:proofErr w:type="spellStart"/>
      <w:r w:rsidR="003E2940">
        <w:rPr>
          <w:rFonts w:hint="cs"/>
          <w:rtl/>
        </w:rPr>
        <w:t>שתתחונן</w:t>
      </w:r>
      <w:proofErr w:type="spellEnd"/>
      <w:r w:rsidR="003E2940">
        <w:rPr>
          <w:rFonts w:hint="cs"/>
          <w:rtl/>
        </w:rPr>
        <w:t xml:space="preserve"> או שתתחולל דעתו</w:t>
      </w:r>
    </w:p>
    <w:p w14:paraId="7BAEED03" w14:textId="77777777" w:rsidR="00D21F1D" w:rsidRDefault="00D21F1D" w:rsidP="00D21F1D">
      <w:pPr>
        <w:pStyle w:val="ac"/>
        <w:rPr>
          <w:rtl/>
        </w:rPr>
      </w:pPr>
      <w:r>
        <w:rPr>
          <w:rtl/>
        </w:rPr>
        <w:t>כמה ישהה בין תפ</w:t>
      </w:r>
      <w:r>
        <w:rPr>
          <w:rFonts w:hint="cs"/>
          <w:rtl/>
        </w:rPr>
        <w:t>י</w:t>
      </w:r>
      <w:r>
        <w:rPr>
          <w:rtl/>
        </w:rPr>
        <w:t>לה לתפ</w:t>
      </w:r>
      <w:r>
        <w:rPr>
          <w:rFonts w:hint="cs"/>
          <w:rtl/>
        </w:rPr>
        <w:t>י</w:t>
      </w:r>
      <w:r>
        <w:rPr>
          <w:rtl/>
        </w:rPr>
        <w:t>לה?</w:t>
      </w:r>
      <w:r>
        <w:rPr>
          <w:rStyle w:val="a5"/>
          <w:rtl/>
        </w:rPr>
        <w:footnoteReference w:id="37"/>
      </w:r>
      <w:r>
        <w:rPr>
          <w:rtl/>
        </w:rPr>
        <w:t xml:space="preserve"> רב </w:t>
      </w:r>
      <w:proofErr w:type="spellStart"/>
      <w:r>
        <w:rPr>
          <w:rtl/>
        </w:rPr>
        <w:t>הונא</w:t>
      </w:r>
      <w:proofErr w:type="spellEnd"/>
      <w:r>
        <w:rPr>
          <w:rtl/>
        </w:rPr>
        <w:t xml:space="preserve"> ורב </w:t>
      </w:r>
      <w:proofErr w:type="spellStart"/>
      <w:r>
        <w:rPr>
          <w:rtl/>
        </w:rPr>
        <w:t>חסדא</w:t>
      </w:r>
      <w:proofErr w:type="spellEnd"/>
      <w:r>
        <w:rPr>
          <w:rtl/>
        </w:rPr>
        <w:t xml:space="preserve">, חד אמר: כדי </w:t>
      </w:r>
      <w:proofErr w:type="spellStart"/>
      <w:r>
        <w:rPr>
          <w:rtl/>
        </w:rPr>
        <w:t>שתתחונן</w:t>
      </w:r>
      <w:proofErr w:type="spellEnd"/>
      <w:r>
        <w:rPr>
          <w:rtl/>
        </w:rPr>
        <w:t xml:space="preserve"> דעתו עליו; וחד אמר: כדי שתתחולל דעתו עליו. מאן </w:t>
      </w:r>
      <w:proofErr w:type="spellStart"/>
      <w:r>
        <w:rPr>
          <w:rtl/>
        </w:rPr>
        <w:t>דאמר</w:t>
      </w:r>
      <w:proofErr w:type="spellEnd"/>
      <w:r>
        <w:rPr>
          <w:rtl/>
        </w:rPr>
        <w:t xml:space="preserve"> כדי </w:t>
      </w:r>
      <w:proofErr w:type="spellStart"/>
      <w:r>
        <w:rPr>
          <w:rtl/>
        </w:rPr>
        <w:t>שתתחונן</w:t>
      </w:r>
      <w:proofErr w:type="spellEnd"/>
      <w:r>
        <w:rPr>
          <w:rtl/>
        </w:rPr>
        <w:t xml:space="preserve"> דעתו עליו - </w:t>
      </w:r>
      <w:proofErr w:type="spellStart"/>
      <w:r>
        <w:rPr>
          <w:rtl/>
        </w:rPr>
        <w:t>דכתיב</w:t>
      </w:r>
      <w:proofErr w:type="spellEnd"/>
      <w:r>
        <w:rPr>
          <w:rtl/>
        </w:rPr>
        <w:t xml:space="preserve">: </w:t>
      </w:r>
      <w:r>
        <w:rPr>
          <w:rFonts w:hint="cs"/>
          <w:rtl/>
        </w:rPr>
        <w:t>"</w:t>
      </w:r>
      <w:r>
        <w:rPr>
          <w:rtl/>
        </w:rPr>
        <w:t>ואתחנן אל ה'</w:t>
      </w:r>
      <w:r>
        <w:rPr>
          <w:rFonts w:hint="cs"/>
          <w:rtl/>
        </w:rPr>
        <w:t xml:space="preserve"> "</w:t>
      </w:r>
      <w:r>
        <w:rPr>
          <w:rtl/>
        </w:rPr>
        <w:t xml:space="preserve">; ומאן </w:t>
      </w:r>
      <w:proofErr w:type="spellStart"/>
      <w:r>
        <w:rPr>
          <w:rtl/>
        </w:rPr>
        <w:t>דאמר</w:t>
      </w:r>
      <w:proofErr w:type="spellEnd"/>
      <w:r>
        <w:rPr>
          <w:rtl/>
        </w:rPr>
        <w:t xml:space="preserve"> כדי שתתחולל דעתו עליו – </w:t>
      </w:r>
      <w:proofErr w:type="spellStart"/>
      <w:r>
        <w:rPr>
          <w:rtl/>
        </w:rPr>
        <w:t>דכתיב</w:t>
      </w:r>
      <w:proofErr w:type="spellEnd"/>
      <w:r>
        <w:rPr>
          <w:rFonts w:hint="cs"/>
          <w:rtl/>
        </w:rPr>
        <w:t>:</w:t>
      </w:r>
      <w:r>
        <w:rPr>
          <w:rtl/>
        </w:rPr>
        <w:t xml:space="preserve"> </w:t>
      </w:r>
      <w:r>
        <w:rPr>
          <w:rFonts w:hint="cs"/>
          <w:rtl/>
        </w:rPr>
        <w:t>"</w:t>
      </w:r>
      <w:r>
        <w:rPr>
          <w:rtl/>
        </w:rPr>
        <w:t>ויחל משה</w:t>
      </w:r>
      <w:r>
        <w:rPr>
          <w:rFonts w:hint="cs"/>
          <w:rtl/>
        </w:rPr>
        <w:t>"</w:t>
      </w:r>
      <w:r>
        <w:rPr>
          <w:rtl/>
        </w:rPr>
        <w:t>.</w:t>
      </w:r>
      <w:r>
        <w:rPr>
          <w:rStyle w:val="a5"/>
          <w:rtl/>
        </w:rPr>
        <w:footnoteReference w:id="38"/>
      </w:r>
    </w:p>
    <w:p w14:paraId="00C79750" w14:textId="77777777" w:rsidR="00E65358" w:rsidRDefault="00E65358" w:rsidP="00FC487B">
      <w:pPr>
        <w:pStyle w:val="ad"/>
        <w:spacing w:before="240"/>
        <w:rPr>
          <w:rtl/>
        </w:rPr>
      </w:pPr>
      <w:r>
        <w:rPr>
          <w:rtl/>
        </w:rPr>
        <w:lastRenderedPageBreak/>
        <w:t xml:space="preserve">שבת שלום </w:t>
      </w:r>
    </w:p>
    <w:p w14:paraId="04048373" w14:textId="77777777" w:rsidR="00E65358" w:rsidRDefault="00E65358" w:rsidP="00FE09DB">
      <w:pPr>
        <w:pStyle w:val="ad"/>
        <w:rPr>
          <w:rtl/>
        </w:rPr>
      </w:pPr>
      <w:r>
        <w:rPr>
          <w:rtl/>
        </w:rPr>
        <w:t>מחלקי המים</w:t>
      </w:r>
      <w:r w:rsidR="00C447E2">
        <w:rPr>
          <w:rFonts w:hint="cs"/>
          <w:rtl/>
        </w:rPr>
        <w:t xml:space="preserve"> (ומתפכחי מיין)</w:t>
      </w:r>
      <w:r w:rsidR="00FE09DB">
        <w:rPr>
          <w:rFonts w:hint="cs"/>
          <w:rtl/>
        </w:rPr>
        <w:t xml:space="preserve"> </w:t>
      </w:r>
    </w:p>
    <w:p w14:paraId="3C338CC6" w14:textId="5E2A47DE" w:rsidR="00EC256C" w:rsidRPr="00B27B25" w:rsidRDefault="00EC256C" w:rsidP="00AD76B7">
      <w:pPr>
        <w:pStyle w:val="ad"/>
        <w:spacing w:before="120" w:line="280" w:lineRule="atLeast"/>
        <w:rPr>
          <w:b w:val="0"/>
          <w:bCs w:val="0"/>
          <w:szCs w:val="22"/>
          <w:rtl/>
        </w:rPr>
      </w:pPr>
      <w:r w:rsidRPr="001B76E1">
        <w:rPr>
          <w:rFonts w:hint="cs"/>
          <w:szCs w:val="22"/>
          <w:rtl/>
        </w:rPr>
        <w:t>מים אחרונים:</w:t>
      </w:r>
      <w:r w:rsidRPr="00B27B25">
        <w:rPr>
          <w:rFonts w:hint="cs"/>
          <w:b w:val="0"/>
          <w:bCs w:val="0"/>
          <w:szCs w:val="22"/>
          <w:rtl/>
        </w:rPr>
        <w:t xml:space="preserve"> הצירוף פרשת כי-</w:t>
      </w:r>
      <w:proofErr w:type="spellStart"/>
      <w:r w:rsidRPr="00B27B25">
        <w:rPr>
          <w:rFonts w:hint="cs"/>
          <w:b w:val="0"/>
          <w:bCs w:val="0"/>
          <w:szCs w:val="22"/>
          <w:rtl/>
        </w:rPr>
        <w:t>תשא</w:t>
      </w:r>
      <w:proofErr w:type="spellEnd"/>
      <w:r w:rsidRPr="00B27B25">
        <w:rPr>
          <w:rFonts w:hint="cs"/>
          <w:b w:val="0"/>
          <w:bCs w:val="0"/>
          <w:szCs w:val="22"/>
          <w:rtl/>
        </w:rPr>
        <w:t xml:space="preserve"> ופרשת פרה הוא שכיח למדי (בשנים שאינן מעוברות) ו</w:t>
      </w:r>
      <w:r w:rsidR="005E2CBE">
        <w:rPr>
          <w:rFonts w:hint="cs"/>
          <w:b w:val="0"/>
          <w:bCs w:val="0"/>
          <w:szCs w:val="22"/>
          <w:rtl/>
        </w:rPr>
        <w:t>יש בו סמליות רבה</w:t>
      </w:r>
      <w:r w:rsidRPr="00B27B25">
        <w:rPr>
          <w:rFonts w:hint="cs"/>
          <w:b w:val="0"/>
          <w:bCs w:val="0"/>
          <w:szCs w:val="22"/>
          <w:rtl/>
        </w:rPr>
        <w:t xml:space="preserve">. הקשר הוא של חטא וכפרה. העגל מסמן את החטא ואילו הפרה את הכפרה. הפרה מכפרת על העגל. </w:t>
      </w:r>
      <w:r w:rsidR="00785A16">
        <w:rPr>
          <w:rFonts w:hint="cs"/>
          <w:b w:val="0"/>
          <w:bCs w:val="0"/>
          <w:szCs w:val="22"/>
          <w:rtl/>
        </w:rPr>
        <w:t>ראו</w:t>
      </w:r>
      <w:r w:rsidRPr="00B27B25">
        <w:rPr>
          <w:rFonts w:hint="cs"/>
          <w:b w:val="0"/>
          <w:bCs w:val="0"/>
          <w:szCs w:val="22"/>
          <w:rtl/>
        </w:rPr>
        <w:t xml:space="preserve"> </w:t>
      </w:r>
      <w:r w:rsidRPr="00B27B25">
        <w:rPr>
          <w:b w:val="0"/>
          <w:bCs w:val="0"/>
          <w:szCs w:val="22"/>
          <w:rtl/>
        </w:rPr>
        <w:t xml:space="preserve">במדבר רבה </w:t>
      </w:r>
      <w:proofErr w:type="spellStart"/>
      <w:r w:rsidRPr="00B27B25">
        <w:rPr>
          <w:rFonts w:hint="cs"/>
          <w:b w:val="0"/>
          <w:bCs w:val="0"/>
          <w:szCs w:val="22"/>
          <w:rtl/>
        </w:rPr>
        <w:t>יט</w:t>
      </w:r>
      <w:proofErr w:type="spellEnd"/>
      <w:r w:rsidRPr="00B27B25">
        <w:rPr>
          <w:rFonts w:hint="cs"/>
          <w:b w:val="0"/>
          <w:bCs w:val="0"/>
          <w:szCs w:val="22"/>
          <w:rtl/>
        </w:rPr>
        <w:t xml:space="preserve"> ח: "</w:t>
      </w:r>
      <w:r w:rsidRPr="00B27B25">
        <w:rPr>
          <w:b w:val="0"/>
          <w:bCs w:val="0"/>
          <w:szCs w:val="22"/>
          <w:rtl/>
        </w:rPr>
        <w:t>מפני מה כל הקרבנות זכרים וזו נקבה</w:t>
      </w:r>
      <w:r w:rsidRPr="00B27B25">
        <w:rPr>
          <w:rFonts w:hint="cs"/>
          <w:b w:val="0"/>
          <w:bCs w:val="0"/>
          <w:szCs w:val="22"/>
          <w:rtl/>
        </w:rPr>
        <w:t>?</w:t>
      </w:r>
      <w:r w:rsidRPr="00B27B25">
        <w:rPr>
          <w:b w:val="0"/>
          <w:bCs w:val="0"/>
          <w:szCs w:val="22"/>
          <w:rtl/>
        </w:rPr>
        <w:t xml:space="preserve"> </w:t>
      </w:r>
      <w:proofErr w:type="spellStart"/>
      <w:r w:rsidRPr="00B27B25">
        <w:rPr>
          <w:b w:val="0"/>
          <w:bCs w:val="0"/>
          <w:szCs w:val="22"/>
          <w:rtl/>
        </w:rPr>
        <w:t>א"ר</w:t>
      </w:r>
      <w:proofErr w:type="spellEnd"/>
      <w:r w:rsidRPr="00B27B25">
        <w:rPr>
          <w:b w:val="0"/>
          <w:bCs w:val="0"/>
          <w:szCs w:val="22"/>
          <w:rtl/>
        </w:rPr>
        <w:t xml:space="preserve"> איבו</w:t>
      </w:r>
      <w:r w:rsidRPr="00B27B25">
        <w:rPr>
          <w:rFonts w:hint="cs"/>
          <w:b w:val="0"/>
          <w:bCs w:val="0"/>
          <w:szCs w:val="22"/>
          <w:rtl/>
        </w:rPr>
        <w:t>:</w:t>
      </w:r>
      <w:r w:rsidRPr="00B27B25">
        <w:rPr>
          <w:b w:val="0"/>
          <w:bCs w:val="0"/>
          <w:szCs w:val="22"/>
          <w:rtl/>
        </w:rPr>
        <w:t xml:space="preserve"> משל לבן שפחה שטינף פלטין של מלך</w:t>
      </w:r>
      <w:r w:rsidRPr="00B27B25">
        <w:rPr>
          <w:rFonts w:hint="cs"/>
          <w:b w:val="0"/>
          <w:bCs w:val="0"/>
          <w:szCs w:val="22"/>
          <w:rtl/>
        </w:rPr>
        <w:t>.</w:t>
      </w:r>
      <w:r w:rsidRPr="00B27B25">
        <w:rPr>
          <w:b w:val="0"/>
          <w:bCs w:val="0"/>
          <w:szCs w:val="22"/>
          <w:rtl/>
        </w:rPr>
        <w:t xml:space="preserve"> אמר המלך</w:t>
      </w:r>
      <w:r w:rsidRPr="00B27B25">
        <w:rPr>
          <w:rFonts w:hint="cs"/>
          <w:b w:val="0"/>
          <w:bCs w:val="0"/>
          <w:szCs w:val="22"/>
          <w:rtl/>
        </w:rPr>
        <w:t>:</w:t>
      </w:r>
      <w:r w:rsidRPr="00B27B25">
        <w:rPr>
          <w:b w:val="0"/>
          <w:bCs w:val="0"/>
          <w:szCs w:val="22"/>
          <w:rtl/>
        </w:rPr>
        <w:t xml:space="preserve"> תב</w:t>
      </w:r>
      <w:r w:rsidRPr="00B27B25">
        <w:rPr>
          <w:rFonts w:hint="cs"/>
          <w:b w:val="0"/>
          <w:bCs w:val="0"/>
          <w:szCs w:val="22"/>
          <w:rtl/>
        </w:rPr>
        <w:t>ו</w:t>
      </w:r>
      <w:r w:rsidRPr="00B27B25">
        <w:rPr>
          <w:b w:val="0"/>
          <w:bCs w:val="0"/>
          <w:szCs w:val="22"/>
          <w:rtl/>
        </w:rPr>
        <w:t>א אמו ותקנח את הצואה</w:t>
      </w:r>
      <w:r w:rsidRPr="00B27B25">
        <w:rPr>
          <w:rFonts w:hint="cs"/>
          <w:b w:val="0"/>
          <w:bCs w:val="0"/>
          <w:szCs w:val="22"/>
          <w:rtl/>
        </w:rPr>
        <w:t>.</w:t>
      </w:r>
      <w:r w:rsidRPr="00B27B25">
        <w:rPr>
          <w:b w:val="0"/>
          <w:bCs w:val="0"/>
          <w:szCs w:val="22"/>
          <w:rtl/>
        </w:rPr>
        <w:t xml:space="preserve"> כך אמר הקב"ה תב</w:t>
      </w:r>
      <w:r w:rsidR="005E2CBE">
        <w:rPr>
          <w:rFonts w:hint="cs"/>
          <w:b w:val="0"/>
          <w:bCs w:val="0"/>
          <w:szCs w:val="22"/>
          <w:rtl/>
        </w:rPr>
        <w:t>ו</w:t>
      </w:r>
      <w:r w:rsidRPr="00B27B25">
        <w:rPr>
          <w:b w:val="0"/>
          <w:bCs w:val="0"/>
          <w:szCs w:val="22"/>
          <w:rtl/>
        </w:rPr>
        <w:t>א פרה ותכפר על מעשה העגל</w:t>
      </w:r>
      <w:r w:rsidRPr="00B27B25">
        <w:rPr>
          <w:rFonts w:hint="cs"/>
          <w:b w:val="0"/>
          <w:bCs w:val="0"/>
          <w:szCs w:val="22"/>
          <w:rtl/>
        </w:rPr>
        <w:t>".</w:t>
      </w:r>
      <w:r w:rsidR="00CE2B41">
        <w:rPr>
          <w:rFonts w:hint="cs"/>
          <w:b w:val="0"/>
          <w:bCs w:val="0"/>
          <w:szCs w:val="22"/>
          <w:rtl/>
        </w:rPr>
        <w:t xml:space="preserve"> ומי הוא שעושה את הפרה האדומה? אלעזר הבן.</w:t>
      </w:r>
      <w:r w:rsidR="00B85ECE">
        <w:rPr>
          <w:rFonts w:hint="cs"/>
          <w:b w:val="0"/>
          <w:bCs w:val="0"/>
          <w:szCs w:val="22"/>
          <w:rtl/>
        </w:rPr>
        <w:t xml:space="preserve"> ועדיין נותרה כפרתו האישית של אהרון, בפר בן בקר לחטאת כפי שהראינו בדברינו</w:t>
      </w:r>
      <w:r w:rsidR="00AD76B7">
        <w:rPr>
          <w:rFonts w:hint="cs"/>
          <w:b w:val="0"/>
          <w:bCs w:val="0"/>
          <w:szCs w:val="22"/>
          <w:rtl/>
        </w:rPr>
        <w:t xml:space="preserve"> </w:t>
      </w:r>
      <w:hyperlink r:id="rId11" w:history="1">
        <w:r w:rsidR="00AD76B7" w:rsidRPr="00AD76B7">
          <w:rPr>
            <w:rStyle w:val="Hyperlink"/>
            <w:rFonts w:hint="cs"/>
            <w:b w:val="0"/>
            <w:bCs w:val="0"/>
            <w:szCs w:val="22"/>
            <w:rtl/>
          </w:rPr>
          <w:t>פיו של שטן</w:t>
        </w:r>
      </w:hyperlink>
      <w:r w:rsidR="00AD76B7">
        <w:rPr>
          <w:rFonts w:hint="cs"/>
          <w:b w:val="0"/>
          <w:bCs w:val="0"/>
          <w:szCs w:val="22"/>
          <w:rtl/>
        </w:rPr>
        <w:t xml:space="preserve"> </w:t>
      </w:r>
      <w:hyperlink r:id="rId12" w:history="1">
        <w:r w:rsidR="00AD76B7" w:rsidRPr="00AD76B7">
          <w:rPr>
            <w:rStyle w:val="Hyperlink"/>
            <w:rFonts w:hint="cs"/>
            <w:b w:val="0"/>
            <w:bCs w:val="0"/>
            <w:szCs w:val="22"/>
            <w:rtl/>
          </w:rPr>
          <w:t>וכפרת אהרון</w:t>
        </w:r>
      </w:hyperlink>
      <w:r w:rsidR="00AD76B7">
        <w:rPr>
          <w:rFonts w:hint="cs"/>
          <w:b w:val="0"/>
          <w:bCs w:val="0"/>
          <w:szCs w:val="22"/>
          <w:rtl/>
        </w:rPr>
        <w:t xml:space="preserve"> </w:t>
      </w:r>
      <w:r w:rsidR="00B85ECE">
        <w:rPr>
          <w:rFonts w:hint="cs"/>
          <w:b w:val="0"/>
          <w:bCs w:val="0"/>
          <w:szCs w:val="22"/>
          <w:rtl/>
        </w:rPr>
        <w:t>בפרשת שמיני.</w:t>
      </w:r>
    </w:p>
    <w:sectPr w:rsidR="00EC256C" w:rsidRPr="00B27B25" w:rsidSect="0040281D">
      <w:headerReference w:type="default" r:id="rId13"/>
      <w:footerReference w:type="default" r:id="rId14"/>
      <w:headerReference w:type="first" r:id="rId15"/>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157C7" w14:textId="77777777" w:rsidR="00DE38EA" w:rsidRDefault="00DE38EA">
      <w:r>
        <w:separator/>
      </w:r>
    </w:p>
  </w:endnote>
  <w:endnote w:type="continuationSeparator" w:id="0">
    <w:p w14:paraId="402F0C3B" w14:textId="77777777" w:rsidR="00DE38EA" w:rsidRDefault="00DE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E422" w14:textId="77777777" w:rsidR="00DA70E5" w:rsidRPr="00F8747C" w:rsidRDefault="00DA70E5" w:rsidP="00A72D7C">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760498">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760498">
      <w:rPr>
        <w:rStyle w:val="af"/>
        <w:noProof/>
        <w:rtl/>
      </w:rPr>
      <w:t>5</w:t>
    </w:r>
    <w:r w:rsidRPr="00F8747C">
      <w:rPr>
        <w:rStyle w:val="af"/>
      </w:rPr>
      <w:fldChar w:fldCharType="end"/>
    </w:r>
  </w:p>
  <w:p w14:paraId="2AAFA839" w14:textId="77777777" w:rsidR="00DA70E5" w:rsidRDefault="00DA70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92D3C" w14:textId="77777777" w:rsidR="00DE38EA" w:rsidRDefault="00DE38EA">
      <w:pPr>
        <w:rPr>
          <w:lang w:eastAsia="en-US"/>
        </w:rPr>
      </w:pPr>
      <w:r>
        <w:rPr>
          <w:rFonts w:cs="Miriam"/>
        </w:rPr>
        <w:separator/>
      </w:r>
    </w:p>
  </w:footnote>
  <w:footnote w:type="continuationSeparator" w:id="0">
    <w:p w14:paraId="7C8AA152" w14:textId="77777777" w:rsidR="00DE38EA" w:rsidRDefault="00DE38EA">
      <w:r>
        <w:continuationSeparator/>
      </w:r>
    </w:p>
  </w:footnote>
  <w:footnote w:id="1">
    <w:p w14:paraId="7E27E1DD" w14:textId="20178AD1" w:rsidR="00DA70E5" w:rsidRDefault="00DA70E5">
      <w:pPr>
        <w:pStyle w:val="a3"/>
        <w:rPr>
          <w:rtl/>
        </w:rPr>
      </w:pPr>
      <w:r>
        <w:rPr>
          <w:rStyle w:val="a5"/>
        </w:rPr>
        <w:footnoteRef/>
      </w:r>
      <w:r>
        <w:rPr>
          <w:rtl/>
        </w:rPr>
        <w:t xml:space="preserve"> </w:t>
      </w:r>
      <w:r>
        <w:rPr>
          <w:rFonts w:hint="cs"/>
          <w:rtl/>
        </w:rPr>
        <w:t>יש לשים לב שפרשה קצרה זו</w:t>
      </w:r>
      <w:r w:rsidR="00E26893">
        <w:rPr>
          <w:rFonts w:hint="cs"/>
          <w:rtl/>
        </w:rPr>
        <w:t>,</w:t>
      </w:r>
      <w:r>
        <w:rPr>
          <w:rFonts w:hint="cs"/>
          <w:rtl/>
        </w:rPr>
        <w:t xml:space="preserve"> בה הקב"ה מודיע למשה שהעם חטא בעגל, הקב"ה מבקש להשמיד את העם וליצור עם חדש מזרעו של משה, משה מחלה את פניו של הקב"ה ומעלה שתי טענות מרכזיות: חילול השם וההבטחה לאבות, והקב"ה ניחם על הרעה </w:t>
      </w:r>
      <w:r>
        <w:rPr>
          <w:rtl/>
        </w:rPr>
        <w:t>–</w:t>
      </w:r>
      <w:r>
        <w:rPr>
          <w:rFonts w:hint="cs"/>
          <w:rtl/>
        </w:rPr>
        <w:t xml:space="preserve"> פרשה זו מתנהלת כולה בהר סיני טרם ירידתו של משה מן ההר. כאשר משה יורד מן ההר ורואה בעיניו את מעשה העגל כולל חלקו של אהרון אחיו במעשה, הוא כועס ושובר את הלוחות ומסתבר שתהליך הריצוי והכפרה על מעשה זה אינו כה פשוט </w:t>
      </w:r>
      <w:proofErr w:type="spellStart"/>
      <w:r>
        <w:rPr>
          <w:rFonts w:hint="cs"/>
          <w:rtl/>
        </w:rPr>
        <w:t>וחילוי</w:t>
      </w:r>
      <w:proofErr w:type="spellEnd"/>
      <w:r>
        <w:rPr>
          <w:rFonts w:hint="cs"/>
          <w:rtl/>
        </w:rPr>
        <w:t xml:space="preserve"> הפנים והנחמה על הרעה שהיו שם בראש ההר, היו רק התחלה של תהליך, לא סופו וודאי לא כולו.</w:t>
      </w:r>
    </w:p>
  </w:footnote>
  <w:footnote w:id="2">
    <w:p w14:paraId="5B10D51E" w14:textId="77777777" w:rsidR="00DA70E5" w:rsidRDefault="00DA70E5" w:rsidP="008E31CF">
      <w:pPr>
        <w:pStyle w:val="a3"/>
        <w:rPr>
          <w:rtl/>
        </w:rPr>
      </w:pPr>
      <w:r>
        <w:rPr>
          <w:rStyle w:val="a5"/>
        </w:rPr>
        <w:footnoteRef/>
      </w:r>
      <w:r>
        <w:rPr>
          <w:rtl/>
        </w:rPr>
        <w:t xml:space="preserve"> </w:t>
      </w:r>
      <w:r>
        <w:rPr>
          <w:rFonts w:hint="cs"/>
          <w:rtl/>
        </w:rPr>
        <w:t xml:space="preserve">והרשימה ממשיכה בסדר הקריאות בתורה של המועדים, </w:t>
      </w:r>
      <w:r>
        <w:rPr>
          <w:rtl/>
        </w:rPr>
        <w:t>חנוכה</w:t>
      </w:r>
      <w:r>
        <w:rPr>
          <w:rFonts w:hint="cs"/>
          <w:rtl/>
        </w:rPr>
        <w:t xml:space="preserve">, </w:t>
      </w:r>
      <w:r>
        <w:rPr>
          <w:rtl/>
        </w:rPr>
        <w:t>פורים</w:t>
      </w:r>
      <w:r>
        <w:rPr>
          <w:rFonts w:hint="cs"/>
          <w:rtl/>
        </w:rPr>
        <w:t xml:space="preserve">, </w:t>
      </w:r>
      <w:r>
        <w:rPr>
          <w:rtl/>
        </w:rPr>
        <w:t>ראשי חדשים</w:t>
      </w:r>
      <w:r>
        <w:rPr>
          <w:rFonts w:hint="cs"/>
          <w:rtl/>
        </w:rPr>
        <w:t xml:space="preserve">, </w:t>
      </w:r>
      <w:r>
        <w:rPr>
          <w:rtl/>
        </w:rPr>
        <w:t>מעמדות</w:t>
      </w:r>
      <w:r>
        <w:rPr>
          <w:rFonts w:hint="cs"/>
          <w:rtl/>
        </w:rPr>
        <w:t xml:space="preserve"> ועוד.</w:t>
      </w:r>
    </w:p>
  </w:footnote>
  <w:footnote w:id="3">
    <w:p w14:paraId="2FCCC73A" w14:textId="43A6F711" w:rsidR="00DA70E5" w:rsidRDefault="00DA70E5" w:rsidP="003C1775">
      <w:pPr>
        <w:pStyle w:val="a3"/>
        <w:rPr>
          <w:rtl/>
        </w:rPr>
      </w:pPr>
      <w:r>
        <w:rPr>
          <w:rStyle w:val="a5"/>
        </w:rPr>
        <w:footnoteRef/>
      </w:r>
      <w:r>
        <w:rPr>
          <w:rtl/>
        </w:rPr>
        <w:t xml:space="preserve"> </w:t>
      </w:r>
      <w:r>
        <w:rPr>
          <w:rFonts w:hint="cs"/>
          <w:rtl/>
        </w:rPr>
        <w:t xml:space="preserve">זו קריאת התורה שאנו קוראים בתעניות ציבור שמתחילה בפסוק "ויחל משה" וממשיכה בדילוג לפרשת הלוחות השניים: "פסל לך לוחות אבנים כראשונים". מדוע דווקא בפרשה קשה זו? </w:t>
      </w:r>
      <w:r w:rsidR="00E26893">
        <w:rPr>
          <w:rFonts w:hint="cs"/>
          <w:rtl/>
        </w:rPr>
        <w:t>לכאורה</w:t>
      </w:r>
      <w:r>
        <w:rPr>
          <w:rFonts w:hint="cs"/>
          <w:rtl/>
        </w:rPr>
        <w:t xml:space="preserve"> בשל מאמר </w:t>
      </w:r>
      <w:r>
        <w:rPr>
          <w:rtl/>
        </w:rPr>
        <w:t>ירושלמי</w:t>
      </w:r>
      <w:r>
        <w:rPr>
          <w:rFonts w:hint="cs"/>
          <w:rtl/>
        </w:rPr>
        <w:t xml:space="preserve"> </w:t>
      </w:r>
      <w:r>
        <w:rPr>
          <w:rtl/>
        </w:rPr>
        <w:t>תענית פרק ד</w:t>
      </w:r>
      <w:r>
        <w:rPr>
          <w:rFonts w:hint="cs"/>
          <w:rtl/>
        </w:rPr>
        <w:t xml:space="preserve"> הלכה ה: "</w:t>
      </w:r>
      <w:r>
        <w:rPr>
          <w:rtl/>
        </w:rPr>
        <w:t xml:space="preserve">אין כל דור ודור שאין בו </w:t>
      </w:r>
      <w:proofErr w:type="spellStart"/>
      <w:r>
        <w:rPr>
          <w:rtl/>
        </w:rPr>
        <w:t>אונקי</w:t>
      </w:r>
      <w:proofErr w:type="spellEnd"/>
      <w:r>
        <w:rPr>
          <w:rtl/>
        </w:rPr>
        <w:t xml:space="preserve"> אחת מחטא של עגל</w:t>
      </w:r>
      <w:r>
        <w:rPr>
          <w:rFonts w:hint="cs"/>
          <w:rtl/>
        </w:rPr>
        <w:t xml:space="preserve">". בכל תענית שבאה בשל צרה יש משהו מצרת חטא העגל. אבל הקריאה בתענית ציבור מדלגת על החלקים הקשים של חטא העגל, על הפסוקים הראשונים שהבאנו לעיל, </w:t>
      </w:r>
      <w:r w:rsidR="003C1775">
        <w:rPr>
          <w:rFonts w:hint="cs"/>
          <w:rtl/>
        </w:rPr>
        <w:t xml:space="preserve">על </w:t>
      </w:r>
      <w:r>
        <w:rPr>
          <w:rFonts w:hint="cs"/>
          <w:rtl/>
        </w:rPr>
        <w:t xml:space="preserve">שבירת הלוחות, </w:t>
      </w:r>
      <w:r w:rsidR="003C1775">
        <w:rPr>
          <w:rFonts w:hint="cs"/>
          <w:rtl/>
        </w:rPr>
        <w:t xml:space="preserve">על </w:t>
      </w:r>
      <w:r>
        <w:rPr>
          <w:rFonts w:hint="cs"/>
          <w:rtl/>
        </w:rPr>
        <w:t>הריגת עובדי העגל ע"י הלוויים, שליחת המלאך ועוד. מטרת</w:t>
      </w:r>
      <w:r w:rsidR="003C1775">
        <w:rPr>
          <w:rFonts w:hint="cs"/>
          <w:rtl/>
        </w:rPr>
        <w:t xml:space="preserve"> </w:t>
      </w:r>
      <w:r>
        <w:rPr>
          <w:rFonts w:hint="cs"/>
          <w:rtl/>
        </w:rPr>
        <w:t>ה</w:t>
      </w:r>
      <w:r w:rsidR="003C1775">
        <w:rPr>
          <w:rFonts w:hint="cs"/>
          <w:rtl/>
        </w:rPr>
        <w:t>קריאה היא</w:t>
      </w:r>
      <w:r>
        <w:rPr>
          <w:rFonts w:hint="cs"/>
          <w:rtl/>
        </w:rPr>
        <w:t xml:space="preserve"> להדגיש את הנחמה והריצוי המבוקשים בתענית הציבור. </w:t>
      </w:r>
      <w:r w:rsidR="00785A16">
        <w:rPr>
          <w:rFonts w:hint="cs"/>
          <w:rtl/>
        </w:rPr>
        <w:t>ראו</w:t>
      </w:r>
      <w:r>
        <w:rPr>
          <w:rFonts w:hint="cs"/>
          <w:rtl/>
        </w:rPr>
        <w:t xml:space="preserve"> המדרשים על הקב"ה שמתנחם או ניחם, בדברינו </w:t>
      </w:r>
      <w:hyperlink r:id="rId1" w:history="1">
        <w:r w:rsidRPr="007B4B60">
          <w:rPr>
            <w:rStyle w:val="Hyperlink"/>
            <w:rFonts w:hint="cs"/>
            <w:rtl/>
          </w:rPr>
          <w:t>וינחם ה' כי עשה את האדם</w:t>
        </w:r>
      </w:hyperlink>
      <w:r>
        <w:rPr>
          <w:rFonts w:hint="cs"/>
          <w:rtl/>
        </w:rPr>
        <w:t xml:space="preserve"> בפרשת בראשית וכן </w:t>
      </w:r>
      <w:hyperlink r:id="rId2" w:history="1">
        <w:r w:rsidRPr="007B4B60">
          <w:rPr>
            <w:rStyle w:val="Hyperlink"/>
            <w:rFonts w:hint="cs"/>
            <w:rtl/>
          </w:rPr>
          <w:t>לא איש אל ויתנחם</w:t>
        </w:r>
      </w:hyperlink>
      <w:r>
        <w:rPr>
          <w:rFonts w:hint="cs"/>
          <w:rtl/>
        </w:rPr>
        <w:t xml:space="preserve"> בפרשת בלק. </w:t>
      </w:r>
      <w:r w:rsidR="00785A16">
        <w:rPr>
          <w:rFonts w:hint="cs"/>
          <w:rtl/>
        </w:rPr>
        <w:t>ראו</w:t>
      </w:r>
      <w:r>
        <w:rPr>
          <w:rFonts w:hint="cs"/>
          <w:rtl/>
        </w:rPr>
        <w:t xml:space="preserve"> בפרט מדרש במדבר רבה </w:t>
      </w:r>
      <w:proofErr w:type="spellStart"/>
      <w:r>
        <w:rPr>
          <w:rFonts w:hint="cs"/>
          <w:rtl/>
        </w:rPr>
        <w:t>כג</w:t>
      </w:r>
      <w:proofErr w:type="spellEnd"/>
      <w:r>
        <w:rPr>
          <w:rFonts w:hint="cs"/>
          <w:rtl/>
        </w:rPr>
        <w:t xml:space="preserve"> ח שם:</w:t>
      </w:r>
      <w:r w:rsidRPr="004A6768">
        <w:rPr>
          <w:rFonts w:hint="cs"/>
          <w:rtl/>
          <w:lang w:eastAsia="en-US"/>
        </w:rPr>
        <w:t xml:space="preserve"> </w:t>
      </w:r>
      <w:r w:rsidRPr="00B6643C">
        <w:rPr>
          <w:rFonts w:hint="cs"/>
          <w:rtl/>
          <w:lang w:eastAsia="en-US"/>
        </w:rPr>
        <w:t>"ל</w:t>
      </w:r>
      <w:r w:rsidRPr="00B6643C">
        <w:rPr>
          <w:rFonts w:hint="eastAsia"/>
          <w:rtl/>
          <w:lang w:eastAsia="en-US"/>
        </w:rPr>
        <w:t>א</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אל</w:t>
      </w:r>
      <w:r w:rsidRPr="00B6643C">
        <w:rPr>
          <w:rFonts w:hint="cs"/>
          <w:rtl/>
          <w:lang w:eastAsia="en-US"/>
        </w:rPr>
        <w:t xml:space="preserve"> ויכזב - </w:t>
      </w:r>
      <w:r w:rsidRPr="00B6643C">
        <w:rPr>
          <w:rFonts w:hint="eastAsia"/>
          <w:rtl/>
          <w:lang w:eastAsia="en-US"/>
        </w:rPr>
        <w:t>לא</w:t>
      </w:r>
      <w:r w:rsidRPr="00B6643C">
        <w:rPr>
          <w:rtl/>
          <w:lang w:eastAsia="en-US"/>
        </w:rPr>
        <w:t xml:space="preserve"> </w:t>
      </w:r>
      <w:r w:rsidRPr="00B6643C">
        <w:rPr>
          <w:rFonts w:hint="eastAsia"/>
          <w:rtl/>
          <w:lang w:eastAsia="en-US"/>
        </w:rPr>
        <w:t>איש</w:t>
      </w:r>
      <w:r w:rsidRPr="00B6643C">
        <w:rPr>
          <w:rtl/>
          <w:lang w:eastAsia="en-US"/>
        </w:rPr>
        <w:t xml:space="preserve"> </w:t>
      </w:r>
      <w:r w:rsidRPr="00B6643C">
        <w:rPr>
          <w:rFonts w:hint="eastAsia"/>
          <w:rtl/>
          <w:lang w:eastAsia="en-US"/>
        </w:rPr>
        <w:t>עושה</w:t>
      </w:r>
      <w:r w:rsidRPr="00B6643C">
        <w:rPr>
          <w:rtl/>
          <w:lang w:eastAsia="en-US"/>
        </w:rPr>
        <w:t xml:space="preserve"> </w:t>
      </w:r>
      <w:r w:rsidRPr="00B6643C">
        <w:rPr>
          <w:rFonts w:hint="eastAsia"/>
          <w:rtl/>
          <w:lang w:eastAsia="en-US"/>
        </w:rPr>
        <w:t>לאל</w:t>
      </w:r>
      <w:r w:rsidRPr="00B6643C">
        <w:rPr>
          <w:rtl/>
          <w:lang w:eastAsia="en-US"/>
        </w:rPr>
        <w:t xml:space="preserve"> </w:t>
      </w:r>
      <w:r w:rsidRPr="00B6643C">
        <w:rPr>
          <w:rFonts w:hint="eastAsia"/>
          <w:rtl/>
          <w:lang w:eastAsia="en-US"/>
        </w:rPr>
        <w:t>שיכזב</w:t>
      </w:r>
      <w:r w:rsidRPr="00B6643C">
        <w:rPr>
          <w:rFonts w:hint="cs"/>
          <w:rtl/>
          <w:lang w:eastAsia="en-US"/>
        </w:rPr>
        <w:t>;</w:t>
      </w:r>
      <w:r w:rsidRPr="00B6643C">
        <w:rPr>
          <w:rtl/>
          <w:lang w:eastAsia="en-US"/>
        </w:rPr>
        <w:t xml:space="preserve"> </w:t>
      </w:r>
      <w:r w:rsidR="00EE7F2D">
        <w:rPr>
          <w:rFonts w:hint="cs"/>
          <w:rtl/>
          <w:lang w:eastAsia="en-US"/>
        </w:rPr>
        <w:t>ו</w:t>
      </w:r>
      <w:r w:rsidRPr="00B6643C">
        <w:rPr>
          <w:rFonts w:hint="eastAsia"/>
          <w:rtl/>
          <w:lang w:eastAsia="en-US"/>
        </w:rPr>
        <w:t>לא</w:t>
      </w:r>
      <w:r w:rsidRPr="00B6643C">
        <w:rPr>
          <w:rtl/>
          <w:lang w:eastAsia="en-US"/>
        </w:rPr>
        <w:t xml:space="preserve"> </w:t>
      </w:r>
      <w:r w:rsidRPr="00B6643C">
        <w:rPr>
          <w:rFonts w:hint="eastAsia"/>
          <w:rtl/>
          <w:lang w:eastAsia="en-US"/>
        </w:rPr>
        <w:t>בן</w:t>
      </w:r>
      <w:r w:rsidRPr="00B6643C">
        <w:rPr>
          <w:rtl/>
          <w:lang w:eastAsia="en-US"/>
        </w:rPr>
        <w:t xml:space="preserve"> </w:t>
      </w:r>
      <w:r w:rsidRPr="00B6643C">
        <w:rPr>
          <w:rFonts w:hint="eastAsia"/>
          <w:rtl/>
          <w:lang w:eastAsia="en-US"/>
        </w:rPr>
        <w:t>עמרם</w:t>
      </w:r>
      <w:r w:rsidRPr="00B6643C">
        <w:rPr>
          <w:rtl/>
          <w:lang w:eastAsia="en-US"/>
        </w:rPr>
        <w:t xml:space="preserve"> </w:t>
      </w:r>
      <w:r w:rsidRPr="00B6643C">
        <w:rPr>
          <w:rFonts w:hint="eastAsia"/>
          <w:rtl/>
          <w:lang w:eastAsia="en-US"/>
        </w:rPr>
        <w:t>עשה</w:t>
      </w:r>
      <w:r w:rsidRPr="00B6643C">
        <w:rPr>
          <w:rtl/>
          <w:lang w:eastAsia="en-US"/>
        </w:rPr>
        <w:t xml:space="preserve"> </w:t>
      </w:r>
      <w:r w:rsidRPr="00B6643C">
        <w:rPr>
          <w:rFonts w:hint="eastAsia"/>
          <w:rtl/>
          <w:lang w:eastAsia="en-US"/>
        </w:rPr>
        <w:t>אותו</w:t>
      </w:r>
      <w:r w:rsidRPr="00B6643C">
        <w:rPr>
          <w:rtl/>
          <w:lang w:eastAsia="en-US"/>
        </w:rPr>
        <w:t xml:space="preserve"> </w:t>
      </w:r>
      <w:r w:rsidRPr="00B6643C">
        <w:rPr>
          <w:rFonts w:hint="eastAsia"/>
          <w:rtl/>
          <w:lang w:eastAsia="en-US"/>
        </w:rPr>
        <w:t>לה</w:t>
      </w:r>
      <w:r w:rsidRPr="00B6643C">
        <w:rPr>
          <w:rFonts w:hint="cs"/>
          <w:rtl/>
          <w:lang w:eastAsia="en-US"/>
        </w:rPr>
        <w:t>ת</w:t>
      </w:r>
      <w:r w:rsidRPr="00B6643C">
        <w:rPr>
          <w:rFonts w:hint="eastAsia"/>
          <w:rtl/>
          <w:lang w:eastAsia="en-US"/>
        </w:rPr>
        <w:t>נחם</w:t>
      </w:r>
      <w:r w:rsidRPr="00B6643C">
        <w:rPr>
          <w:rFonts w:hint="cs"/>
          <w:rtl/>
          <w:lang w:eastAsia="en-US"/>
        </w:rPr>
        <w:t>,</w:t>
      </w:r>
      <w:r w:rsidRPr="00B6643C">
        <w:rPr>
          <w:rtl/>
          <w:lang w:eastAsia="en-US"/>
        </w:rPr>
        <w:t xml:space="preserve"> </w:t>
      </w:r>
      <w:r>
        <w:rPr>
          <w:rFonts w:hint="cs"/>
          <w:rtl/>
          <w:lang w:eastAsia="en-US"/>
        </w:rPr>
        <w:t>זה</w:t>
      </w:r>
      <w:r w:rsidRPr="00B6643C">
        <w:rPr>
          <w:rtl/>
          <w:lang w:eastAsia="en-US"/>
        </w:rPr>
        <w:t xml:space="preserve"> </w:t>
      </w:r>
      <w:r w:rsidRPr="00B6643C">
        <w:rPr>
          <w:rFonts w:hint="eastAsia"/>
          <w:rtl/>
          <w:lang w:eastAsia="en-US"/>
        </w:rPr>
        <w:t>שהוא</w:t>
      </w:r>
      <w:r w:rsidRPr="00B6643C">
        <w:rPr>
          <w:rtl/>
          <w:lang w:eastAsia="en-US"/>
        </w:rPr>
        <w:t xml:space="preserve"> </w:t>
      </w:r>
      <w:r w:rsidRPr="00B6643C">
        <w:rPr>
          <w:rFonts w:hint="eastAsia"/>
          <w:rtl/>
          <w:lang w:eastAsia="en-US"/>
        </w:rPr>
        <w:t>אומר</w:t>
      </w:r>
      <w:r w:rsidRPr="00B6643C">
        <w:rPr>
          <w:rFonts w:hint="cs"/>
          <w:rtl/>
          <w:lang w:eastAsia="en-US"/>
        </w:rPr>
        <w:t>:</w:t>
      </w:r>
      <w:r w:rsidRPr="00B6643C">
        <w:rPr>
          <w:rtl/>
          <w:lang w:eastAsia="en-US"/>
        </w:rPr>
        <w:t xml:space="preserve"> </w:t>
      </w:r>
      <w:r w:rsidRPr="00B6643C">
        <w:rPr>
          <w:rFonts w:hint="eastAsia"/>
          <w:rtl/>
          <w:lang w:eastAsia="en-US"/>
        </w:rPr>
        <w:t>הרף</w:t>
      </w:r>
      <w:r w:rsidRPr="00B6643C">
        <w:rPr>
          <w:rtl/>
          <w:lang w:eastAsia="en-US"/>
        </w:rPr>
        <w:t xml:space="preserve"> </w:t>
      </w:r>
      <w:r w:rsidRPr="00B6643C">
        <w:rPr>
          <w:rFonts w:hint="eastAsia"/>
          <w:rtl/>
          <w:lang w:eastAsia="en-US"/>
        </w:rPr>
        <w:t>ממני</w:t>
      </w:r>
      <w:r w:rsidRPr="00B6643C">
        <w:rPr>
          <w:rtl/>
          <w:lang w:eastAsia="en-US"/>
        </w:rPr>
        <w:t xml:space="preserve"> </w:t>
      </w:r>
      <w:r w:rsidRPr="00B6643C">
        <w:rPr>
          <w:rFonts w:hint="eastAsia"/>
          <w:rtl/>
          <w:lang w:eastAsia="en-US"/>
        </w:rPr>
        <w:t>ואשמידם</w:t>
      </w:r>
      <w:r w:rsidRPr="00B6643C">
        <w:rPr>
          <w:rFonts w:hint="cs"/>
          <w:rtl/>
          <w:lang w:eastAsia="en-US"/>
        </w:rPr>
        <w:t xml:space="preserve"> (דברים ט יד), </w:t>
      </w:r>
      <w:r w:rsidRPr="00B6643C">
        <w:rPr>
          <w:rFonts w:hint="eastAsia"/>
          <w:rtl/>
          <w:lang w:eastAsia="en-US"/>
        </w:rPr>
        <w:t>עמד</w:t>
      </w:r>
      <w:r w:rsidRPr="00B6643C">
        <w:rPr>
          <w:rtl/>
          <w:lang w:eastAsia="en-US"/>
        </w:rPr>
        <w:t xml:space="preserve"> </w:t>
      </w:r>
      <w:r w:rsidRPr="00B6643C">
        <w:rPr>
          <w:rFonts w:hint="eastAsia"/>
          <w:rtl/>
          <w:lang w:eastAsia="en-US"/>
        </w:rPr>
        <w:t>בן</w:t>
      </w:r>
      <w:r w:rsidRPr="00B6643C">
        <w:rPr>
          <w:rtl/>
          <w:lang w:eastAsia="en-US"/>
        </w:rPr>
        <w:t xml:space="preserve"> </w:t>
      </w:r>
      <w:r w:rsidRPr="00B6643C">
        <w:rPr>
          <w:rFonts w:hint="eastAsia"/>
          <w:rtl/>
          <w:lang w:eastAsia="en-US"/>
        </w:rPr>
        <w:t>עמרם</w:t>
      </w:r>
      <w:r w:rsidRPr="00B6643C">
        <w:rPr>
          <w:rtl/>
          <w:lang w:eastAsia="en-US"/>
        </w:rPr>
        <w:t xml:space="preserve"> </w:t>
      </w:r>
      <w:r w:rsidRPr="00B6643C">
        <w:rPr>
          <w:rFonts w:hint="eastAsia"/>
          <w:rtl/>
          <w:lang w:eastAsia="en-US"/>
        </w:rPr>
        <w:t>ועשה</w:t>
      </w:r>
      <w:r w:rsidRPr="00B6643C">
        <w:rPr>
          <w:rtl/>
          <w:lang w:eastAsia="en-US"/>
        </w:rPr>
        <w:t xml:space="preserve"> </w:t>
      </w:r>
      <w:r w:rsidRPr="00B6643C">
        <w:rPr>
          <w:rFonts w:hint="eastAsia"/>
          <w:rtl/>
          <w:lang w:eastAsia="en-US"/>
        </w:rPr>
        <w:t>אותו</w:t>
      </w:r>
      <w:r w:rsidRPr="00B6643C">
        <w:rPr>
          <w:rtl/>
          <w:lang w:eastAsia="en-US"/>
        </w:rPr>
        <w:t xml:space="preserve"> </w:t>
      </w:r>
      <w:r w:rsidRPr="00B6643C">
        <w:rPr>
          <w:rFonts w:hint="eastAsia"/>
          <w:rtl/>
          <w:lang w:eastAsia="en-US"/>
        </w:rPr>
        <w:t>להתנחם</w:t>
      </w:r>
      <w:r w:rsidRPr="00B6643C">
        <w:rPr>
          <w:rFonts w:hint="cs"/>
          <w:rtl/>
          <w:lang w:eastAsia="en-US"/>
        </w:rPr>
        <w:t>,</w:t>
      </w:r>
      <w:r w:rsidRPr="00B6643C">
        <w:rPr>
          <w:rtl/>
          <w:lang w:eastAsia="en-US"/>
        </w:rPr>
        <w:t xml:space="preserve"> </w:t>
      </w:r>
      <w:r w:rsidRPr="00B6643C">
        <w:rPr>
          <w:rFonts w:hint="eastAsia"/>
          <w:rtl/>
          <w:lang w:eastAsia="en-US"/>
        </w:rPr>
        <w:t>שנאמר</w:t>
      </w:r>
      <w:r w:rsidRPr="00B6643C">
        <w:rPr>
          <w:rFonts w:hint="cs"/>
          <w:rtl/>
          <w:lang w:eastAsia="en-US"/>
        </w:rPr>
        <w:t>:</w:t>
      </w:r>
      <w:r w:rsidRPr="00B6643C">
        <w:rPr>
          <w:rtl/>
          <w:lang w:eastAsia="en-US"/>
        </w:rPr>
        <w:t xml:space="preserve"> </w:t>
      </w:r>
      <w:r w:rsidRPr="00B6643C">
        <w:rPr>
          <w:rFonts w:hint="eastAsia"/>
          <w:rtl/>
          <w:lang w:eastAsia="en-US"/>
        </w:rPr>
        <w:t>וינחם</w:t>
      </w:r>
      <w:r w:rsidRPr="00B6643C">
        <w:rPr>
          <w:rtl/>
          <w:lang w:eastAsia="en-US"/>
        </w:rPr>
        <w:t xml:space="preserve"> </w:t>
      </w:r>
      <w:r w:rsidRPr="00B6643C">
        <w:rPr>
          <w:rFonts w:hint="eastAsia"/>
          <w:rtl/>
          <w:lang w:eastAsia="en-US"/>
        </w:rPr>
        <w:t>ה</w:t>
      </w:r>
      <w:r w:rsidRPr="00B6643C">
        <w:rPr>
          <w:rtl/>
          <w:lang w:eastAsia="en-US"/>
        </w:rPr>
        <w:t xml:space="preserve">' </w:t>
      </w:r>
      <w:r w:rsidRPr="00B6643C">
        <w:rPr>
          <w:rFonts w:hint="eastAsia"/>
          <w:rtl/>
          <w:lang w:eastAsia="en-US"/>
        </w:rPr>
        <w:t>על</w:t>
      </w:r>
      <w:r w:rsidRPr="00B6643C">
        <w:rPr>
          <w:rtl/>
          <w:lang w:eastAsia="en-US"/>
        </w:rPr>
        <w:t xml:space="preserve"> </w:t>
      </w:r>
      <w:r w:rsidRPr="00B6643C">
        <w:rPr>
          <w:rFonts w:hint="eastAsia"/>
          <w:rtl/>
          <w:lang w:eastAsia="en-US"/>
        </w:rPr>
        <w:t>הרעה</w:t>
      </w:r>
      <w:r w:rsidRPr="00B6643C">
        <w:rPr>
          <w:rFonts w:hint="cs"/>
          <w:rtl/>
          <w:lang w:eastAsia="en-US"/>
        </w:rPr>
        <w:t xml:space="preserve"> (</w:t>
      </w:r>
      <w:r w:rsidRPr="00B6643C">
        <w:rPr>
          <w:rFonts w:hint="eastAsia"/>
          <w:rtl/>
          <w:lang w:eastAsia="en-US"/>
        </w:rPr>
        <w:t>שמות</w:t>
      </w:r>
      <w:r w:rsidRPr="00B6643C">
        <w:rPr>
          <w:rtl/>
          <w:lang w:eastAsia="en-US"/>
        </w:rPr>
        <w:t xml:space="preserve"> </w:t>
      </w:r>
      <w:r w:rsidRPr="00B6643C">
        <w:rPr>
          <w:rFonts w:hint="eastAsia"/>
          <w:rtl/>
          <w:lang w:eastAsia="en-US"/>
        </w:rPr>
        <w:t>לב</w:t>
      </w:r>
      <w:r w:rsidRPr="00B6643C">
        <w:rPr>
          <w:rFonts w:hint="cs"/>
          <w:rtl/>
          <w:lang w:eastAsia="en-US"/>
        </w:rPr>
        <w:t xml:space="preserve"> יד</w:t>
      </w:r>
      <w:r w:rsidRPr="00B6643C">
        <w:rPr>
          <w:rtl/>
          <w:lang w:eastAsia="en-US"/>
        </w:rPr>
        <w:t>)</w:t>
      </w:r>
      <w:r w:rsidR="003C1775">
        <w:rPr>
          <w:rFonts w:hint="cs"/>
          <w:rtl/>
          <w:lang w:eastAsia="en-US"/>
        </w:rPr>
        <w:t>"</w:t>
      </w:r>
      <w:r w:rsidRPr="00B6643C">
        <w:rPr>
          <w:rFonts w:hint="cs"/>
          <w:rtl/>
          <w:lang w:eastAsia="en-US"/>
        </w:rPr>
        <w:t>.</w:t>
      </w:r>
    </w:p>
  </w:footnote>
  <w:footnote w:id="4">
    <w:p w14:paraId="5E03C20D" w14:textId="22E9D2C8" w:rsidR="00DA70E5" w:rsidRDefault="00DA70E5" w:rsidP="002307E7">
      <w:pPr>
        <w:pStyle w:val="a3"/>
      </w:pPr>
      <w:r>
        <w:rPr>
          <w:rStyle w:val="a5"/>
        </w:rPr>
        <w:footnoteRef/>
      </w:r>
      <w:r>
        <w:rPr>
          <w:rtl/>
        </w:rPr>
        <w:t xml:space="preserve"> </w:t>
      </w:r>
      <w:r>
        <w:rPr>
          <w:rFonts w:hint="cs"/>
          <w:rtl/>
        </w:rPr>
        <w:t xml:space="preserve">במסה ומריבה, התחנה השנייה אחרי קריעת ים סוף בה צמא העם למים. </w:t>
      </w:r>
      <w:r w:rsidR="00785A16">
        <w:rPr>
          <w:rFonts w:hint="cs"/>
          <w:rtl/>
        </w:rPr>
        <w:t>ראו</w:t>
      </w:r>
      <w:r>
        <w:rPr>
          <w:rFonts w:hint="cs"/>
          <w:rtl/>
        </w:rPr>
        <w:t xml:space="preserve"> הפסוק המלא שם: "</w:t>
      </w:r>
      <w:r>
        <w:rPr>
          <w:rtl/>
        </w:rPr>
        <w:t xml:space="preserve">וַיִּצְעַק מֹשֶׁה אֶל ה' </w:t>
      </w:r>
      <w:proofErr w:type="spellStart"/>
      <w:r>
        <w:rPr>
          <w:rtl/>
        </w:rPr>
        <w:t>לֵאמֹר</w:t>
      </w:r>
      <w:proofErr w:type="spellEnd"/>
      <w:r>
        <w:rPr>
          <w:rtl/>
        </w:rPr>
        <w:t xml:space="preserve"> מָה אֶעֱשֶׂה לָעָם הַזֶּה עוֹד מְעַט וּסְקָלֻנִי</w:t>
      </w:r>
      <w:r>
        <w:rPr>
          <w:rFonts w:hint="cs"/>
          <w:rtl/>
        </w:rPr>
        <w:t>".</w:t>
      </w:r>
      <w:r w:rsidR="003F1ED5">
        <w:rPr>
          <w:rFonts w:hint="cs"/>
          <w:rtl/>
        </w:rPr>
        <w:t xml:space="preserve"> ראו דברינו </w:t>
      </w:r>
      <w:hyperlink r:id="rId3" w:anchor="gsc.tab=0" w:history="1">
        <w:r w:rsidR="003F1ED5" w:rsidRPr="003F1ED5">
          <w:rPr>
            <w:rStyle w:val="Hyperlink"/>
            <w:rFonts w:hint="cs"/>
            <w:rtl/>
          </w:rPr>
          <w:t>מסה ומריבה</w:t>
        </w:r>
      </w:hyperlink>
      <w:r w:rsidR="003F1ED5">
        <w:rPr>
          <w:rFonts w:hint="cs"/>
          <w:rtl/>
        </w:rPr>
        <w:t xml:space="preserve"> בפרשת בשלח.</w:t>
      </w:r>
      <w:r w:rsidR="002307E7">
        <w:rPr>
          <w:rFonts w:hint="cs"/>
          <w:rtl/>
        </w:rPr>
        <w:t xml:space="preserve"> וכבר בתחילת השליחות נאמר למשה </w:t>
      </w:r>
      <w:proofErr w:type="spellStart"/>
      <w:r w:rsidR="002307E7">
        <w:rPr>
          <w:rFonts w:hint="cs"/>
          <w:rtl/>
        </w:rPr>
        <w:t>ןאהרון</w:t>
      </w:r>
      <w:proofErr w:type="spellEnd"/>
      <w:r w:rsidR="002307E7">
        <w:rPr>
          <w:rFonts w:hint="cs"/>
          <w:rtl/>
        </w:rPr>
        <w:t>: "</w:t>
      </w:r>
      <w:r w:rsidR="002307E7">
        <w:rPr>
          <w:rtl/>
        </w:rPr>
        <w:t>בני סרבנים הן</w:t>
      </w:r>
      <w:r w:rsidR="002307E7">
        <w:rPr>
          <w:rFonts w:hint="cs"/>
          <w:rtl/>
        </w:rPr>
        <w:t>,</w:t>
      </w:r>
      <w:r w:rsidR="002307E7">
        <w:rPr>
          <w:rtl/>
        </w:rPr>
        <w:t xml:space="preserve"> </w:t>
      </w:r>
      <w:proofErr w:type="spellStart"/>
      <w:r w:rsidR="002307E7">
        <w:rPr>
          <w:rtl/>
        </w:rPr>
        <w:t>רגזנין</w:t>
      </w:r>
      <w:proofErr w:type="spellEnd"/>
      <w:r w:rsidR="002307E7">
        <w:rPr>
          <w:rtl/>
        </w:rPr>
        <w:t xml:space="preserve"> הן </w:t>
      </w:r>
      <w:r w:rsidR="002307E7">
        <w:rPr>
          <w:rFonts w:hint="cs"/>
          <w:rtl/>
        </w:rPr>
        <w:t>,</w:t>
      </w:r>
      <w:proofErr w:type="spellStart"/>
      <w:r w:rsidR="002307E7">
        <w:rPr>
          <w:rtl/>
        </w:rPr>
        <w:t>טרחנין</w:t>
      </w:r>
      <w:proofErr w:type="spellEnd"/>
      <w:r w:rsidR="002307E7">
        <w:rPr>
          <w:rtl/>
        </w:rPr>
        <w:t xml:space="preserve"> הן, ע"מ כן תהיו </w:t>
      </w:r>
      <w:proofErr w:type="spellStart"/>
      <w:r w:rsidR="002307E7">
        <w:rPr>
          <w:rtl/>
        </w:rPr>
        <w:t>מקבלין</w:t>
      </w:r>
      <w:proofErr w:type="spellEnd"/>
      <w:r w:rsidR="002307E7">
        <w:rPr>
          <w:rtl/>
        </w:rPr>
        <w:t xml:space="preserve"> עליכם</w:t>
      </w:r>
      <w:r w:rsidR="002307E7">
        <w:rPr>
          <w:rFonts w:hint="cs"/>
          <w:rtl/>
        </w:rPr>
        <w:t>" (</w:t>
      </w:r>
      <w:r w:rsidR="002307E7">
        <w:rPr>
          <w:rtl/>
        </w:rPr>
        <w:t xml:space="preserve">שמות רבה </w:t>
      </w:r>
      <w:r w:rsidR="002307E7">
        <w:rPr>
          <w:rFonts w:hint="cs"/>
          <w:rtl/>
        </w:rPr>
        <w:t>ז ג).</w:t>
      </w:r>
      <w:r w:rsidR="002307E7">
        <w:rPr>
          <w:rtl/>
        </w:rPr>
        <w:t xml:space="preserve"> </w:t>
      </w:r>
    </w:p>
  </w:footnote>
  <w:footnote w:id="5">
    <w:p w14:paraId="51385F96" w14:textId="7881AD68" w:rsidR="00DA70E5" w:rsidRDefault="00DA70E5" w:rsidP="00801072">
      <w:pPr>
        <w:pStyle w:val="a3"/>
        <w:rPr>
          <w:rtl/>
        </w:rPr>
      </w:pPr>
      <w:r>
        <w:rPr>
          <w:rStyle w:val="a5"/>
        </w:rPr>
        <w:footnoteRef/>
      </w:r>
      <w:r>
        <w:rPr>
          <w:rtl/>
        </w:rPr>
        <w:t xml:space="preserve"> </w:t>
      </w:r>
      <w:r>
        <w:rPr>
          <w:rFonts w:hint="cs"/>
          <w:rtl/>
        </w:rPr>
        <w:t>הפסוק: "שאהו בחיקך" נאמר אמנם בפרשת קברות התאווה בספר במדבר (</w:t>
      </w:r>
      <w:r w:rsidR="00785A16">
        <w:rPr>
          <w:rFonts w:hint="cs"/>
          <w:rtl/>
        </w:rPr>
        <w:t>ראו</w:t>
      </w:r>
      <w:r>
        <w:rPr>
          <w:rFonts w:hint="cs"/>
          <w:rtl/>
        </w:rPr>
        <w:t xml:space="preserve"> דברינו </w:t>
      </w:r>
      <w:hyperlink r:id="rId4" w:history="1">
        <w:r w:rsidRPr="00801072">
          <w:rPr>
            <w:rStyle w:val="Hyperlink"/>
            <w:rFonts w:hint="cs"/>
            <w:rtl/>
          </w:rPr>
          <w:t>המתאוננים</w:t>
        </w:r>
      </w:hyperlink>
      <w:r>
        <w:rPr>
          <w:rFonts w:hint="cs"/>
          <w:rtl/>
        </w:rPr>
        <w:t xml:space="preserve"> בפרשת בהעלותך), אבל הדרשן מבין שדברים כאלה נאמרו למשה כתזכורת מתמדת לאורך כל הדרך וראשיתם מיד לאחר קריעת ים סוף בספר שמות.</w:t>
      </w:r>
    </w:p>
  </w:footnote>
  <w:footnote w:id="6">
    <w:p w14:paraId="7AB7E8C9" w14:textId="7F47FBF9" w:rsidR="00DA70E5" w:rsidRDefault="00DA70E5" w:rsidP="00585734">
      <w:pPr>
        <w:pStyle w:val="a3"/>
        <w:rPr>
          <w:rtl/>
        </w:rPr>
      </w:pPr>
      <w:r>
        <w:rPr>
          <w:rStyle w:val="a5"/>
        </w:rPr>
        <w:footnoteRef/>
      </w:r>
      <w:r>
        <w:rPr>
          <w:rtl/>
        </w:rPr>
        <w:t xml:space="preserve"> </w:t>
      </w:r>
      <w:r>
        <w:rPr>
          <w:rFonts w:hint="cs"/>
          <w:rtl/>
        </w:rPr>
        <w:t>סיומת המדרש מזכירה את הביטוי "</w:t>
      </w:r>
      <w:hyperlink r:id="rId5" w:history="1">
        <w:r w:rsidRPr="00801072">
          <w:rPr>
            <w:rStyle w:val="Hyperlink"/>
            <w:rFonts w:hint="cs"/>
            <w:rtl/>
          </w:rPr>
          <w:t>לא יהיו שתי הפנים בכעס</w:t>
        </w:r>
      </w:hyperlink>
      <w:r>
        <w:rPr>
          <w:rFonts w:hint="cs"/>
          <w:rtl/>
        </w:rPr>
        <w:t xml:space="preserve">" עליו </w:t>
      </w:r>
      <w:r w:rsidR="00D600C8">
        <w:rPr>
          <w:rFonts w:hint="cs"/>
          <w:rtl/>
        </w:rPr>
        <w:t xml:space="preserve">כבר </w:t>
      </w:r>
      <w:r>
        <w:rPr>
          <w:rFonts w:hint="cs"/>
          <w:rtl/>
        </w:rPr>
        <w:t>הרחבנו בפרשה זו: "</w:t>
      </w:r>
      <w:r>
        <w:rPr>
          <w:rtl/>
        </w:rPr>
        <w:t>א"ל הקב"ה: לא יהיו שתי הפנים בכעס, אלא כשתראה אותי נותן רותחין, הוי נותן צונן וכשתראה אותי נותן צונן, הוי נותן רותחין</w:t>
      </w:r>
      <w:r>
        <w:rPr>
          <w:rFonts w:hint="cs"/>
          <w:rtl/>
        </w:rPr>
        <w:t xml:space="preserve">". (דברים רבה ג טו). </w:t>
      </w:r>
      <w:proofErr w:type="spellStart"/>
      <w:r>
        <w:rPr>
          <w:rFonts w:hint="cs"/>
          <w:rtl/>
        </w:rPr>
        <w:t>ממיך</w:t>
      </w:r>
      <w:proofErr w:type="spellEnd"/>
      <w:r>
        <w:rPr>
          <w:rFonts w:hint="cs"/>
          <w:rtl/>
        </w:rPr>
        <w:t xml:space="preserve"> </w:t>
      </w:r>
      <w:r>
        <w:rPr>
          <w:rtl/>
        </w:rPr>
        <w:t>–</w:t>
      </w:r>
      <w:r>
        <w:rPr>
          <w:rFonts w:hint="cs"/>
          <w:rtl/>
        </w:rPr>
        <w:t xml:space="preserve"> מגביה, רותחים </w:t>
      </w:r>
      <w:r>
        <w:rPr>
          <w:rtl/>
        </w:rPr>
        <w:t>–</w:t>
      </w:r>
      <w:r>
        <w:rPr>
          <w:rFonts w:hint="cs"/>
          <w:rtl/>
        </w:rPr>
        <w:t xml:space="preserve"> צוננים (וגם ההפך!). </w:t>
      </w:r>
      <w:r w:rsidR="00D600C8">
        <w:rPr>
          <w:rFonts w:hint="cs"/>
          <w:rtl/>
        </w:rPr>
        <w:t xml:space="preserve">כשהוא אומר: "הניחה לי", רומז </w:t>
      </w:r>
      <w:r>
        <w:rPr>
          <w:rFonts w:hint="cs"/>
          <w:rtl/>
        </w:rPr>
        <w:t>הקב"ה למשה שיש מקום לחלות את פניו ושהגזרה איננה סופית ומוחלטת</w:t>
      </w:r>
      <w:r w:rsidR="00D600C8">
        <w:rPr>
          <w:rFonts w:hint="cs"/>
          <w:rtl/>
        </w:rPr>
        <w:t xml:space="preserve">. </w:t>
      </w:r>
      <w:r>
        <w:rPr>
          <w:rFonts w:hint="cs"/>
          <w:rtl/>
        </w:rPr>
        <w:t xml:space="preserve">משם לקח משה את "ויחל". </w:t>
      </w:r>
      <w:r w:rsidR="00785A16">
        <w:rPr>
          <w:rFonts w:hint="cs"/>
          <w:rtl/>
        </w:rPr>
        <w:t>ראו</w:t>
      </w:r>
      <w:r>
        <w:rPr>
          <w:rFonts w:hint="cs"/>
          <w:rtl/>
        </w:rPr>
        <w:t xml:space="preserve"> פיתוח מדרש</w:t>
      </w:r>
      <w:r w:rsidR="00585734">
        <w:rPr>
          <w:rFonts w:hint="cs"/>
          <w:rtl/>
        </w:rPr>
        <w:t xml:space="preserve"> מכילתא</w:t>
      </w:r>
      <w:r>
        <w:rPr>
          <w:rFonts w:hint="cs"/>
          <w:rtl/>
        </w:rPr>
        <w:t xml:space="preserve"> זה </w:t>
      </w:r>
      <w:proofErr w:type="spellStart"/>
      <w:r>
        <w:rPr>
          <w:rFonts w:hint="cs"/>
          <w:rtl/>
        </w:rPr>
        <w:t>ב</w:t>
      </w:r>
      <w:r>
        <w:rPr>
          <w:rtl/>
        </w:rPr>
        <w:t>תנחומא</w:t>
      </w:r>
      <w:proofErr w:type="spellEnd"/>
      <w:r>
        <w:rPr>
          <w:rFonts w:hint="cs"/>
          <w:rtl/>
        </w:rPr>
        <w:t xml:space="preserve"> בשלח סימן </w:t>
      </w:r>
      <w:proofErr w:type="spellStart"/>
      <w:r>
        <w:rPr>
          <w:rFonts w:hint="cs"/>
          <w:rtl/>
        </w:rPr>
        <w:t>כב</w:t>
      </w:r>
      <w:proofErr w:type="spellEnd"/>
      <w:r>
        <w:rPr>
          <w:rFonts w:hint="cs"/>
          <w:rtl/>
        </w:rPr>
        <w:t>. מעניין גם הקשר שה</w:t>
      </w:r>
      <w:r w:rsidR="00585734">
        <w:rPr>
          <w:rFonts w:hint="cs"/>
          <w:rtl/>
        </w:rPr>
        <w:t xml:space="preserve">מכילתא </w:t>
      </w:r>
      <w:r>
        <w:rPr>
          <w:rFonts w:hint="cs"/>
          <w:rtl/>
        </w:rPr>
        <w:t>יוצר בין פרשת מסה ומריבה ובין חטא העגל בפרשתנו. הקשר הוא הצור בחורב. מהצור החרב בחורב שבפרשת בשלח יצאו מים חיים לגוף</w:t>
      </w:r>
      <w:r w:rsidR="00585734">
        <w:rPr>
          <w:rFonts w:hint="cs"/>
          <w:rtl/>
        </w:rPr>
        <w:t xml:space="preserve"> ולנפש, לאדם ולבהמה.</w:t>
      </w:r>
      <w:r>
        <w:rPr>
          <w:rFonts w:hint="cs"/>
          <w:rtl/>
        </w:rPr>
        <w:t xml:space="preserve"> וכאן, במחילה הסופית של חטא העגל, שתחילתה ב-"ויחל משה", וסופה בהתגלות כבוד ה' </w:t>
      </w:r>
      <w:hyperlink r:id="rId6" w:anchor="gsc.tab=0" w:history="1">
        <w:r w:rsidRPr="00D600C8">
          <w:rPr>
            <w:rStyle w:val="Hyperlink"/>
            <w:rFonts w:hint="cs"/>
            <w:rtl/>
          </w:rPr>
          <w:t>בנקרת הצור</w:t>
        </w:r>
      </w:hyperlink>
      <w:r>
        <w:rPr>
          <w:rFonts w:hint="cs"/>
          <w:rtl/>
        </w:rPr>
        <w:t xml:space="preserve"> בחורב </w:t>
      </w:r>
      <w:r w:rsidR="002307E7">
        <w:rPr>
          <w:rFonts w:hint="cs"/>
          <w:rtl/>
        </w:rPr>
        <w:t>מ</w:t>
      </w:r>
      <w:r w:rsidR="00D600C8">
        <w:rPr>
          <w:rFonts w:hint="cs"/>
          <w:rtl/>
        </w:rPr>
        <w:t xml:space="preserve">שם </w:t>
      </w:r>
      <w:r>
        <w:rPr>
          <w:rFonts w:hint="cs"/>
          <w:rtl/>
        </w:rPr>
        <w:t xml:space="preserve">יצאו </w:t>
      </w:r>
      <w:proofErr w:type="spellStart"/>
      <w:r>
        <w:rPr>
          <w:rFonts w:hint="cs"/>
          <w:rtl/>
        </w:rPr>
        <w:t>יג</w:t>
      </w:r>
      <w:proofErr w:type="spellEnd"/>
      <w:r>
        <w:rPr>
          <w:rFonts w:hint="cs"/>
          <w:rtl/>
        </w:rPr>
        <w:t xml:space="preserve"> מידות של רחמים שאינן חוזרות ריקם (ראש השנה </w:t>
      </w:r>
      <w:proofErr w:type="spellStart"/>
      <w:r>
        <w:rPr>
          <w:rFonts w:hint="cs"/>
          <w:rtl/>
        </w:rPr>
        <w:t>יז</w:t>
      </w:r>
      <w:proofErr w:type="spellEnd"/>
      <w:r>
        <w:rPr>
          <w:rFonts w:hint="cs"/>
          <w:rtl/>
        </w:rPr>
        <w:t xml:space="preserve"> ע"ב). וזה נושא מעניין לפעם אחרת.</w:t>
      </w:r>
    </w:p>
  </w:footnote>
  <w:footnote w:id="7">
    <w:p w14:paraId="7C6A6B6A" w14:textId="26D17FC0" w:rsidR="00DA70E5" w:rsidRDefault="00DA70E5" w:rsidP="00F05271">
      <w:pPr>
        <w:pStyle w:val="a3"/>
        <w:rPr>
          <w:rtl/>
        </w:rPr>
      </w:pPr>
      <w:r>
        <w:rPr>
          <w:rStyle w:val="a5"/>
        </w:rPr>
        <w:footnoteRef/>
      </w:r>
      <w:r>
        <w:rPr>
          <w:rtl/>
        </w:rPr>
        <w:t xml:space="preserve"> </w:t>
      </w:r>
      <w:r w:rsidR="00F05271">
        <w:rPr>
          <w:rFonts w:hint="cs"/>
          <w:rtl/>
        </w:rPr>
        <w:t>ואילו ב"לך רד" כתוב: "</w:t>
      </w:r>
      <w:r w:rsidR="00F05271">
        <w:rPr>
          <w:rtl/>
        </w:rPr>
        <w:t>וַיְדַבֵּר ה' אֶל מֹשֶׁה לֶךְ רֵד</w:t>
      </w:r>
      <w:r w:rsidR="00F05271">
        <w:rPr>
          <w:rFonts w:hint="cs"/>
          <w:rtl/>
        </w:rPr>
        <w:t xml:space="preserve">" </w:t>
      </w:r>
      <w:r w:rsidR="00F05271">
        <w:rPr>
          <w:rtl/>
        </w:rPr>
        <w:t>–</w:t>
      </w:r>
      <w:r w:rsidR="00F05271">
        <w:rPr>
          <w:rFonts w:hint="cs"/>
          <w:rtl/>
        </w:rPr>
        <w:t xml:space="preserve"> דיבור הוא לשון קשה. השווה גם עם "לך רד" של מתן תורה, </w:t>
      </w:r>
      <w:r w:rsidR="00F05271">
        <w:rPr>
          <w:rtl/>
        </w:rPr>
        <w:t xml:space="preserve">שמות </w:t>
      </w:r>
      <w:proofErr w:type="spellStart"/>
      <w:r w:rsidR="00F05271">
        <w:rPr>
          <w:rtl/>
        </w:rPr>
        <w:t>יט</w:t>
      </w:r>
      <w:proofErr w:type="spellEnd"/>
      <w:r w:rsidR="00F05271">
        <w:rPr>
          <w:rFonts w:hint="cs"/>
          <w:rtl/>
        </w:rPr>
        <w:t xml:space="preserve"> </w:t>
      </w:r>
      <w:r w:rsidR="00F05271">
        <w:rPr>
          <w:rtl/>
        </w:rPr>
        <w:t>כד</w:t>
      </w:r>
      <w:r w:rsidR="00F05271">
        <w:rPr>
          <w:rFonts w:hint="cs"/>
          <w:rtl/>
        </w:rPr>
        <w:t>: "</w:t>
      </w:r>
      <w:r w:rsidR="00F05271">
        <w:rPr>
          <w:rtl/>
        </w:rPr>
        <w:t>וַיֹּאמֶר אֵלָיו ה' לֶךְ רֵד וְעָלִיתָ</w:t>
      </w:r>
      <w:r w:rsidR="00F05271">
        <w:rPr>
          <w:rFonts w:hint="cs"/>
          <w:rtl/>
        </w:rPr>
        <w:t xml:space="preserve"> וכו' ". </w:t>
      </w:r>
      <w:r w:rsidR="00785A16">
        <w:rPr>
          <w:rFonts w:hint="cs"/>
          <w:rtl/>
        </w:rPr>
        <w:t>ראו</w:t>
      </w:r>
      <w:r>
        <w:rPr>
          <w:rFonts w:hint="cs"/>
          <w:rtl/>
        </w:rPr>
        <w:t xml:space="preserve"> דברינו </w:t>
      </w:r>
      <w:hyperlink r:id="rId7" w:history="1">
        <w:r w:rsidRPr="00CF3749">
          <w:rPr>
            <w:rStyle w:val="Hyperlink"/>
            <w:rFonts w:hint="cs"/>
            <w:rtl/>
          </w:rPr>
          <w:t>לך רד – לך עלה</w:t>
        </w:r>
      </w:hyperlink>
      <w:r>
        <w:rPr>
          <w:rFonts w:hint="cs"/>
          <w:rtl/>
        </w:rPr>
        <w:t xml:space="preserve"> בפרשתנו.</w:t>
      </w:r>
    </w:p>
  </w:footnote>
  <w:footnote w:id="8">
    <w:p w14:paraId="19A7C037" w14:textId="6A6BE822" w:rsidR="00DA70E5" w:rsidRDefault="00DA70E5" w:rsidP="006D1B8E">
      <w:pPr>
        <w:pStyle w:val="a3"/>
        <w:rPr>
          <w:rtl/>
        </w:rPr>
      </w:pPr>
      <w:r>
        <w:rPr>
          <w:rStyle w:val="a5"/>
        </w:rPr>
        <w:footnoteRef/>
      </w:r>
      <w:r>
        <w:rPr>
          <w:rtl/>
        </w:rPr>
        <w:t xml:space="preserve"> </w:t>
      </w:r>
      <w:r>
        <w:rPr>
          <w:rFonts w:hint="cs"/>
          <w:rtl/>
        </w:rPr>
        <w:t xml:space="preserve">השינוי ללשון רכה נובע לא רק מהפועל </w:t>
      </w:r>
      <w:proofErr w:type="spellStart"/>
      <w:r>
        <w:rPr>
          <w:rFonts w:hint="cs"/>
          <w:rtl/>
        </w:rPr>
        <w:t>אמ"ר</w:t>
      </w:r>
      <w:proofErr w:type="spellEnd"/>
      <w:r>
        <w:rPr>
          <w:rFonts w:hint="cs"/>
          <w:rtl/>
        </w:rPr>
        <w:t xml:space="preserve"> שהוא רך יחסית לפועל </w:t>
      </w:r>
      <w:proofErr w:type="spellStart"/>
      <w:r>
        <w:rPr>
          <w:rFonts w:hint="cs"/>
          <w:rtl/>
        </w:rPr>
        <w:t>דב"ר</w:t>
      </w:r>
      <w:proofErr w:type="spellEnd"/>
      <w:r w:rsidR="006D1B8E">
        <w:rPr>
          <w:rFonts w:hint="cs"/>
          <w:rtl/>
        </w:rPr>
        <w:t xml:space="preserve"> (ראו  </w:t>
      </w:r>
      <w:r w:rsidR="006D1B8E" w:rsidRPr="006D1B8E">
        <w:rPr>
          <w:rtl/>
        </w:rPr>
        <w:t xml:space="preserve">ספרי במדבר פרשת בהעלותך </w:t>
      </w:r>
      <w:r w:rsidR="006D1B8E">
        <w:rPr>
          <w:rFonts w:hint="cs"/>
          <w:rtl/>
        </w:rPr>
        <w:t xml:space="preserve">על הפסוק "ותדבר מרים", ובמדבר רבה </w:t>
      </w:r>
      <w:proofErr w:type="spellStart"/>
      <w:r w:rsidR="006D1B8E">
        <w:rPr>
          <w:rFonts w:hint="cs"/>
          <w:rtl/>
        </w:rPr>
        <w:t>כא</w:t>
      </w:r>
      <w:proofErr w:type="spellEnd"/>
      <w:r w:rsidR="006D1B8E">
        <w:rPr>
          <w:rFonts w:hint="cs"/>
          <w:rtl/>
        </w:rPr>
        <w:t xml:space="preserve"> יד על "יפקוד ה' ... איש על העדה)</w:t>
      </w:r>
      <w:r>
        <w:rPr>
          <w:rFonts w:hint="cs"/>
          <w:rtl/>
        </w:rPr>
        <w:t>, אלא גם מתוכן הדברים. אם הקב"ה עצמו אומר שהעם הוא "קשה עורף", יש בכך מעין הסכמה שזה המצב ומעין פתח למשה</w:t>
      </w:r>
      <w:r w:rsidR="006D1B8E">
        <w:rPr>
          <w:rFonts w:hint="cs"/>
          <w:rtl/>
        </w:rPr>
        <w:t xml:space="preserve"> שיבקש עליהם</w:t>
      </w:r>
      <w:r>
        <w:rPr>
          <w:rFonts w:hint="cs"/>
          <w:rtl/>
        </w:rPr>
        <w:t xml:space="preserve">. </w:t>
      </w:r>
      <w:r w:rsidR="00785A16">
        <w:rPr>
          <w:rFonts w:hint="cs"/>
          <w:rtl/>
        </w:rPr>
        <w:t>ראו</w:t>
      </w:r>
      <w:r w:rsidR="004B23B7">
        <w:rPr>
          <w:rFonts w:hint="cs"/>
          <w:rtl/>
        </w:rPr>
        <w:t xml:space="preserve"> דברינו </w:t>
      </w:r>
      <w:hyperlink r:id="rId8" w:history="1">
        <w:r w:rsidR="004B23B7" w:rsidRPr="004B23B7">
          <w:rPr>
            <w:rStyle w:val="Hyperlink"/>
            <w:rFonts w:hint="cs"/>
            <w:rtl/>
          </w:rPr>
          <w:t>עם קשה עורף</w:t>
        </w:r>
      </w:hyperlink>
      <w:r w:rsidR="004B23B7">
        <w:rPr>
          <w:rFonts w:hint="cs"/>
          <w:rtl/>
        </w:rPr>
        <w:t xml:space="preserve"> בפרשה זו.</w:t>
      </w:r>
    </w:p>
  </w:footnote>
  <w:footnote w:id="9">
    <w:p w14:paraId="5385B773" w14:textId="0CF318F9" w:rsidR="00DA70E5" w:rsidRDefault="00DA70E5" w:rsidP="004B23B7">
      <w:pPr>
        <w:pStyle w:val="a3"/>
      </w:pPr>
      <w:r>
        <w:rPr>
          <w:rStyle w:val="a5"/>
        </w:rPr>
        <w:footnoteRef/>
      </w:r>
      <w:r>
        <w:rPr>
          <w:rtl/>
        </w:rPr>
        <w:t xml:space="preserve"> </w:t>
      </w:r>
      <w:r>
        <w:rPr>
          <w:rFonts w:hint="cs"/>
          <w:rtl/>
        </w:rPr>
        <w:t>מדרש זה ממשיך את "ויחל" של פיוס שראינו במכילתא לעיל. כך גם שמות רבה בהמשך הפרשה בסימן ט שם: "</w:t>
      </w:r>
      <w:r>
        <w:rPr>
          <w:rtl/>
        </w:rPr>
        <w:t xml:space="preserve">ועתה הניחה לי </w:t>
      </w:r>
      <w:proofErr w:type="spellStart"/>
      <w:r>
        <w:rPr>
          <w:rtl/>
        </w:rPr>
        <w:t>ויחר</w:t>
      </w:r>
      <w:proofErr w:type="spellEnd"/>
      <w:r>
        <w:rPr>
          <w:rtl/>
        </w:rPr>
        <w:t xml:space="preserve"> אפי בהם ואכלם</w:t>
      </w:r>
      <w:r>
        <w:rPr>
          <w:rFonts w:hint="cs"/>
          <w:rtl/>
        </w:rPr>
        <w:t xml:space="preserve"> -</w:t>
      </w:r>
      <w:r>
        <w:rPr>
          <w:rtl/>
        </w:rPr>
        <w:t xml:space="preserve"> וכי משה היה תופש בהקב"ה שהוא אומר</w:t>
      </w:r>
      <w:r>
        <w:rPr>
          <w:rFonts w:hint="cs"/>
          <w:rtl/>
        </w:rPr>
        <w:t>:</w:t>
      </w:r>
      <w:r>
        <w:rPr>
          <w:rtl/>
        </w:rPr>
        <w:t xml:space="preserve"> הניחה לי</w:t>
      </w:r>
      <w:r>
        <w:rPr>
          <w:rFonts w:hint="cs"/>
          <w:rtl/>
        </w:rPr>
        <w:t>?</w:t>
      </w:r>
      <w:r>
        <w:rPr>
          <w:rtl/>
        </w:rPr>
        <w:t xml:space="preserve"> אלא למה</w:t>
      </w:r>
      <w:r>
        <w:rPr>
          <w:rFonts w:hint="cs"/>
          <w:rtl/>
        </w:rPr>
        <w:t xml:space="preserve"> הדבר דומה?</w:t>
      </w:r>
      <w:r>
        <w:rPr>
          <w:rtl/>
        </w:rPr>
        <w:t xml:space="preserve"> למלך שכעס על בנו והכניסו לקיטון ומתחיל לבקש להכותו</w:t>
      </w:r>
      <w:r>
        <w:rPr>
          <w:rFonts w:hint="cs"/>
          <w:rtl/>
        </w:rPr>
        <w:t>.</w:t>
      </w:r>
      <w:r>
        <w:rPr>
          <w:rtl/>
        </w:rPr>
        <w:t xml:space="preserve"> והיה המלך מצעק מן הקיטון</w:t>
      </w:r>
      <w:r>
        <w:rPr>
          <w:rFonts w:hint="cs"/>
          <w:rtl/>
        </w:rPr>
        <w:t>:</w:t>
      </w:r>
      <w:r>
        <w:rPr>
          <w:rtl/>
        </w:rPr>
        <w:t xml:space="preserve"> הניחה לי </w:t>
      </w:r>
      <w:proofErr w:type="spellStart"/>
      <w:r>
        <w:rPr>
          <w:rtl/>
        </w:rPr>
        <w:t>שאכנו</w:t>
      </w:r>
      <w:proofErr w:type="spellEnd"/>
      <w:r>
        <w:rPr>
          <w:rFonts w:hint="cs"/>
          <w:rtl/>
        </w:rPr>
        <w:t>.</w:t>
      </w:r>
      <w:r>
        <w:rPr>
          <w:rtl/>
        </w:rPr>
        <w:t xml:space="preserve"> והיה </w:t>
      </w:r>
      <w:proofErr w:type="spellStart"/>
      <w:r>
        <w:rPr>
          <w:rtl/>
        </w:rPr>
        <w:t>פדגוג</w:t>
      </w:r>
      <w:r>
        <w:rPr>
          <w:rFonts w:hint="cs"/>
          <w:rtl/>
        </w:rPr>
        <w:t>ו</w:t>
      </w:r>
      <w:proofErr w:type="spellEnd"/>
      <w:r>
        <w:rPr>
          <w:rtl/>
        </w:rPr>
        <w:t xml:space="preserve"> עומד בחוץ</w:t>
      </w:r>
      <w:r>
        <w:rPr>
          <w:rFonts w:hint="cs"/>
          <w:rtl/>
        </w:rPr>
        <w:t>.</w:t>
      </w:r>
      <w:r>
        <w:rPr>
          <w:rtl/>
        </w:rPr>
        <w:t xml:space="preserve"> אמר הפדגוג</w:t>
      </w:r>
      <w:r>
        <w:rPr>
          <w:rFonts w:hint="cs"/>
          <w:rtl/>
        </w:rPr>
        <w:t>:</w:t>
      </w:r>
      <w:r>
        <w:rPr>
          <w:rtl/>
        </w:rPr>
        <w:t xml:space="preserve"> המלך ובנו לפנים בקיטון</w:t>
      </w:r>
      <w:r>
        <w:rPr>
          <w:rFonts w:hint="cs"/>
          <w:rtl/>
        </w:rPr>
        <w:t>,</w:t>
      </w:r>
      <w:r>
        <w:rPr>
          <w:rtl/>
        </w:rPr>
        <w:t xml:space="preserve"> למ</w:t>
      </w:r>
      <w:r>
        <w:rPr>
          <w:rFonts w:hint="cs"/>
          <w:rtl/>
        </w:rPr>
        <w:t>י</w:t>
      </w:r>
      <w:r>
        <w:rPr>
          <w:rtl/>
        </w:rPr>
        <w:t xml:space="preserve"> הוא אומר</w:t>
      </w:r>
      <w:r>
        <w:rPr>
          <w:rFonts w:hint="cs"/>
          <w:rtl/>
        </w:rPr>
        <w:t>:</w:t>
      </w:r>
      <w:r>
        <w:rPr>
          <w:rtl/>
        </w:rPr>
        <w:t xml:space="preserve"> הניחה לי</w:t>
      </w:r>
      <w:r>
        <w:rPr>
          <w:rFonts w:hint="cs"/>
          <w:rtl/>
        </w:rPr>
        <w:t>?</w:t>
      </w:r>
      <w:r>
        <w:rPr>
          <w:rtl/>
        </w:rPr>
        <w:t xml:space="preserve"> אלא מפני שהמלך מבקש שאלך </w:t>
      </w:r>
      <w:proofErr w:type="spellStart"/>
      <w:r>
        <w:rPr>
          <w:rtl/>
        </w:rPr>
        <w:t>ואפייסנו</w:t>
      </w:r>
      <w:proofErr w:type="spellEnd"/>
      <w:r>
        <w:rPr>
          <w:rtl/>
        </w:rPr>
        <w:t xml:space="preserve"> על בנו, לכך הוא מצעק</w:t>
      </w:r>
      <w:r>
        <w:rPr>
          <w:rFonts w:hint="cs"/>
          <w:rtl/>
        </w:rPr>
        <w:t>:</w:t>
      </w:r>
      <w:r>
        <w:rPr>
          <w:rtl/>
        </w:rPr>
        <w:t xml:space="preserve"> הניחה לי</w:t>
      </w:r>
      <w:r>
        <w:rPr>
          <w:rFonts w:hint="cs"/>
          <w:rtl/>
        </w:rPr>
        <w:t>.</w:t>
      </w:r>
      <w:r>
        <w:rPr>
          <w:rtl/>
        </w:rPr>
        <w:t xml:space="preserve"> כך אמר הקב"ה למשה</w:t>
      </w:r>
      <w:r>
        <w:rPr>
          <w:rFonts w:hint="cs"/>
          <w:rtl/>
        </w:rPr>
        <w:t>:</w:t>
      </w:r>
      <w:r>
        <w:rPr>
          <w:rtl/>
        </w:rPr>
        <w:t xml:space="preserve"> ועתה הניחה לי</w:t>
      </w:r>
      <w:r>
        <w:rPr>
          <w:rFonts w:hint="cs"/>
          <w:rtl/>
        </w:rPr>
        <w:t>.</w:t>
      </w:r>
      <w:r>
        <w:rPr>
          <w:rtl/>
        </w:rPr>
        <w:t xml:space="preserve"> אמר משה</w:t>
      </w:r>
      <w:r>
        <w:rPr>
          <w:rFonts w:hint="cs"/>
          <w:rtl/>
        </w:rPr>
        <w:t>:</w:t>
      </w:r>
      <w:r>
        <w:rPr>
          <w:rtl/>
        </w:rPr>
        <w:t xml:space="preserve"> מפני שהקב"ה רוצה שאפייס על ישראל, לפיכך הוא אומר</w:t>
      </w:r>
      <w:r>
        <w:rPr>
          <w:rFonts w:hint="cs"/>
          <w:rtl/>
        </w:rPr>
        <w:t>:</w:t>
      </w:r>
      <w:r>
        <w:rPr>
          <w:rtl/>
        </w:rPr>
        <w:t xml:space="preserve"> ועתה הניחה לי</w:t>
      </w:r>
      <w:r>
        <w:rPr>
          <w:rFonts w:hint="cs"/>
          <w:rtl/>
        </w:rPr>
        <w:t>.</w:t>
      </w:r>
      <w:r>
        <w:rPr>
          <w:rtl/>
        </w:rPr>
        <w:t xml:space="preserve"> מיד התחיל לבקש עליהם רחמים</w:t>
      </w:r>
      <w:r>
        <w:rPr>
          <w:rFonts w:hint="cs"/>
          <w:rtl/>
        </w:rPr>
        <w:t>,</w:t>
      </w:r>
      <w:r>
        <w:rPr>
          <w:rtl/>
        </w:rPr>
        <w:t xml:space="preserve"> הוי</w:t>
      </w:r>
      <w:r>
        <w:rPr>
          <w:rFonts w:hint="cs"/>
          <w:rtl/>
        </w:rPr>
        <w:t>:</w:t>
      </w:r>
      <w:r>
        <w:rPr>
          <w:rtl/>
        </w:rPr>
        <w:t xml:space="preserve"> ויחל משה את פני ה' </w:t>
      </w:r>
      <w:proofErr w:type="spellStart"/>
      <w:r>
        <w:rPr>
          <w:rtl/>
        </w:rPr>
        <w:t>אלהיו</w:t>
      </w:r>
      <w:proofErr w:type="spellEnd"/>
      <w:r>
        <w:rPr>
          <w:rFonts w:hint="cs"/>
          <w:rtl/>
        </w:rPr>
        <w:t>"</w:t>
      </w:r>
      <w:r>
        <w:rPr>
          <w:rtl/>
        </w:rPr>
        <w:t>.</w:t>
      </w:r>
      <w:r>
        <w:rPr>
          <w:rFonts w:hint="cs"/>
          <w:rtl/>
        </w:rPr>
        <w:t xml:space="preserve"> ורש"י בפרשתנו על הפסוק בעקבות </w:t>
      </w:r>
      <w:r w:rsidR="006D1B8E">
        <w:rPr>
          <w:rFonts w:hint="cs"/>
          <w:rtl/>
        </w:rPr>
        <w:t xml:space="preserve">מדרש </w:t>
      </w:r>
      <w:proofErr w:type="spellStart"/>
      <w:r>
        <w:rPr>
          <w:rFonts w:hint="cs"/>
          <w:rtl/>
        </w:rPr>
        <w:t>תנחומא</w:t>
      </w:r>
      <w:proofErr w:type="spellEnd"/>
      <w:r w:rsidR="004B23B7">
        <w:rPr>
          <w:rFonts w:hint="cs"/>
          <w:rtl/>
        </w:rPr>
        <w:t xml:space="preserve"> מפרש</w:t>
      </w:r>
      <w:r>
        <w:rPr>
          <w:rFonts w:hint="cs"/>
          <w:rtl/>
        </w:rPr>
        <w:t xml:space="preserve">: "הניחה לי </w:t>
      </w:r>
      <w:r>
        <w:rPr>
          <w:rtl/>
        </w:rPr>
        <w:t>–</w:t>
      </w:r>
      <w:r>
        <w:rPr>
          <w:rFonts w:hint="cs"/>
          <w:rtl/>
        </w:rPr>
        <w:t xml:space="preserve"> עדיין לא שמענו שהתפלל משה עליהם והוא אומר: הניחה לי! אלא כאן פתח לו פתח והודיעו שהדבר תלוי בו, שאם יתפלל עליהם לא ייכלם". גם זה שאמר: "הרף ממני ואשמידם", גם זה פתח למשה. עוד יש להבין מדוע כתוב בפסוק: "ה' אלוהיו" בלשון יחיד. אפשר שגם זה מרמז לשיח האינטימי בין המלך לפדגוג לגבי גורל הילד.</w:t>
      </w:r>
      <w:r w:rsidR="004B23B7">
        <w:rPr>
          <w:rFonts w:hint="cs"/>
          <w:rtl/>
        </w:rPr>
        <w:t xml:space="preserve"> </w:t>
      </w:r>
      <w:r w:rsidR="00785A16">
        <w:rPr>
          <w:rFonts w:hint="cs"/>
          <w:rtl/>
        </w:rPr>
        <w:t>ראו</w:t>
      </w:r>
      <w:r w:rsidR="004B23B7">
        <w:rPr>
          <w:rFonts w:hint="cs"/>
          <w:rtl/>
        </w:rPr>
        <w:t xml:space="preserve"> דברינו </w:t>
      </w:r>
      <w:hyperlink r:id="rId9" w:history="1">
        <w:r w:rsidR="004B23B7" w:rsidRPr="004B23B7">
          <w:rPr>
            <w:rStyle w:val="Hyperlink"/>
            <w:rFonts w:hint="cs"/>
            <w:rtl/>
          </w:rPr>
          <w:t>משל הפדגוג</w:t>
        </w:r>
      </w:hyperlink>
      <w:r w:rsidR="004B23B7">
        <w:rPr>
          <w:rFonts w:hint="cs"/>
          <w:rtl/>
        </w:rPr>
        <w:t xml:space="preserve"> בפרשה זו.</w:t>
      </w:r>
    </w:p>
  </w:footnote>
  <w:footnote w:id="10">
    <w:p w14:paraId="4BDB9CD4" w14:textId="77777777" w:rsidR="00DA70E5" w:rsidRDefault="00DA70E5">
      <w:pPr>
        <w:pStyle w:val="a3"/>
        <w:rPr>
          <w:rtl/>
        </w:rPr>
      </w:pPr>
      <w:r>
        <w:rPr>
          <w:rStyle w:val="a5"/>
        </w:rPr>
        <w:footnoteRef/>
      </w:r>
      <w:r>
        <w:rPr>
          <w:rtl/>
        </w:rPr>
        <w:t xml:space="preserve"> </w:t>
      </w:r>
      <w:r>
        <w:rPr>
          <w:rFonts w:hint="cs"/>
          <w:rtl/>
        </w:rPr>
        <w:t xml:space="preserve">הפציר בו, מסביר רש"י. עד שחלה (משה) מרוב מאמץ, מסביר </w:t>
      </w:r>
      <w:proofErr w:type="spellStart"/>
      <w:r>
        <w:rPr>
          <w:rFonts w:hint="cs"/>
          <w:rtl/>
        </w:rPr>
        <w:t>שטיינזלץ</w:t>
      </w:r>
      <w:proofErr w:type="spellEnd"/>
      <w:r>
        <w:rPr>
          <w:rFonts w:hint="cs"/>
          <w:rtl/>
        </w:rPr>
        <w:t xml:space="preserve">. </w:t>
      </w:r>
      <w:proofErr w:type="spellStart"/>
      <w:r>
        <w:rPr>
          <w:rFonts w:hint="cs"/>
          <w:rtl/>
        </w:rPr>
        <w:t>ומהרש"א</w:t>
      </w:r>
      <w:proofErr w:type="spellEnd"/>
      <w:r>
        <w:rPr>
          <w:rFonts w:hint="cs"/>
          <w:rtl/>
        </w:rPr>
        <w:t xml:space="preserve"> מפנה לשמות רבה להלן: שעשה עצמו חולין ועמד בקלות ראש והטיח דברים לפני הקב"ה. והיא שיטת "רבנן" להלן בגמרא.</w:t>
      </w:r>
    </w:p>
  </w:footnote>
  <w:footnote w:id="11">
    <w:p w14:paraId="431C59FE" w14:textId="77777777" w:rsidR="00DA70E5" w:rsidRDefault="00DA70E5">
      <w:pPr>
        <w:pStyle w:val="a3"/>
        <w:rPr>
          <w:rtl/>
        </w:rPr>
      </w:pPr>
      <w:r>
        <w:rPr>
          <w:rStyle w:val="a5"/>
        </w:rPr>
        <w:footnoteRef/>
      </w:r>
      <w:r>
        <w:rPr>
          <w:rtl/>
        </w:rPr>
        <w:t xml:space="preserve"> </w:t>
      </w:r>
      <w:r>
        <w:rPr>
          <w:rFonts w:hint="cs"/>
          <w:rtl/>
        </w:rPr>
        <w:t>"ויחל" מלשון חלל, שהיה משה מוכן למסור נפשו בעבור כלל ישראל.</w:t>
      </w:r>
    </w:p>
  </w:footnote>
  <w:footnote w:id="12">
    <w:p w14:paraId="31B52B1C" w14:textId="6E0FA7CA" w:rsidR="00DA70E5" w:rsidRDefault="00DA70E5">
      <w:pPr>
        <w:pStyle w:val="a3"/>
        <w:rPr>
          <w:rtl/>
        </w:rPr>
      </w:pPr>
      <w:r>
        <w:rPr>
          <w:rStyle w:val="a5"/>
        </w:rPr>
        <w:footnoteRef/>
      </w:r>
      <w:r>
        <w:rPr>
          <w:rtl/>
        </w:rPr>
        <w:t xml:space="preserve"> </w:t>
      </w:r>
      <w:r>
        <w:rPr>
          <w:rFonts w:hint="cs"/>
          <w:rtl/>
        </w:rPr>
        <w:t xml:space="preserve">"כמו: יחולו על ראש יואב, לשון הניח", מפרש רש"י. שתחול עליהם מידת הרחמים, מפרש </w:t>
      </w:r>
      <w:proofErr w:type="spellStart"/>
      <w:r>
        <w:rPr>
          <w:rFonts w:hint="cs"/>
          <w:rtl/>
        </w:rPr>
        <w:t>שטיינזלץ</w:t>
      </w:r>
      <w:proofErr w:type="spellEnd"/>
      <w:r>
        <w:rPr>
          <w:rFonts w:hint="cs"/>
          <w:rtl/>
        </w:rPr>
        <w:t>.</w:t>
      </w:r>
      <w:r w:rsidR="00CB4A3E">
        <w:rPr>
          <w:rFonts w:hint="cs"/>
          <w:rtl/>
        </w:rPr>
        <w:t xml:space="preserve"> אלא שאצל יואב הייתה זו נקמתו הקשה של דוד. </w:t>
      </w:r>
      <w:r w:rsidR="00785A16">
        <w:rPr>
          <w:rFonts w:hint="cs"/>
          <w:rtl/>
        </w:rPr>
        <w:t>ראו</w:t>
      </w:r>
      <w:r w:rsidR="00CB4A3E">
        <w:rPr>
          <w:rFonts w:hint="cs"/>
          <w:rtl/>
        </w:rPr>
        <w:t xml:space="preserve"> דברינו </w:t>
      </w:r>
      <w:hyperlink r:id="rId10" w:history="1">
        <w:r w:rsidR="00CB4A3E" w:rsidRPr="00CB4A3E">
          <w:rPr>
            <w:rStyle w:val="Hyperlink"/>
            <w:rFonts w:hint="cs"/>
            <w:rtl/>
          </w:rPr>
          <w:t>לאחוז בקרנות המזבח</w:t>
        </w:r>
      </w:hyperlink>
      <w:r w:rsidR="00CB4A3E">
        <w:rPr>
          <w:rFonts w:hint="cs"/>
          <w:rtl/>
        </w:rPr>
        <w:t xml:space="preserve"> בפרשת משפטים.</w:t>
      </w:r>
    </w:p>
  </w:footnote>
  <w:footnote w:id="13">
    <w:p w14:paraId="0E438FBE" w14:textId="39042118" w:rsidR="00DA70E5" w:rsidRDefault="00DA70E5" w:rsidP="0035331E">
      <w:pPr>
        <w:pStyle w:val="a3"/>
      </w:pPr>
      <w:r>
        <w:rPr>
          <w:rStyle w:val="a5"/>
        </w:rPr>
        <w:footnoteRef/>
      </w:r>
      <w:r>
        <w:rPr>
          <w:rtl/>
        </w:rPr>
        <w:t xml:space="preserve"> </w:t>
      </w:r>
      <w:r>
        <w:rPr>
          <w:rFonts w:hint="cs"/>
          <w:rtl/>
        </w:rPr>
        <w:t xml:space="preserve">בדומה לדברי אברהם בסדום, פרשת וירא: "חלילה לך מעשות כדבר הזה". </w:t>
      </w:r>
      <w:r w:rsidR="00785A16">
        <w:rPr>
          <w:rFonts w:hint="cs"/>
          <w:rtl/>
        </w:rPr>
        <w:t>ראו</w:t>
      </w:r>
      <w:r>
        <w:rPr>
          <w:rFonts w:hint="cs"/>
          <w:rtl/>
        </w:rPr>
        <w:t xml:space="preserve"> </w:t>
      </w:r>
      <w:r>
        <w:rPr>
          <w:rtl/>
        </w:rPr>
        <w:t>בראשית רבה מט ט</w:t>
      </w:r>
      <w:r>
        <w:rPr>
          <w:rFonts w:hint="cs"/>
          <w:rtl/>
        </w:rPr>
        <w:t xml:space="preserve"> על פסוק זה: </w:t>
      </w:r>
      <w:r>
        <w:rPr>
          <w:rtl/>
        </w:rPr>
        <w:t>"חלילה לך מעשות כדבר הזה</w:t>
      </w:r>
      <w:r w:rsidR="0035331E">
        <w:rPr>
          <w:rFonts w:hint="cs"/>
          <w:rtl/>
        </w:rPr>
        <w:t xml:space="preserve"> -</w:t>
      </w:r>
      <w:r>
        <w:rPr>
          <w:rtl/>
        </w:rPr>
        <w:t xml:space="preserve"> אמר ר' יודן: חללה היא לך, זרה היא לך! אמר ר' אחא: חלילה </w:t>
      </w:r>
      <w:proofErr w:type="spellStart"/>
      <w:r>
        <w:rPr>
          <w:rtl/>
        </w:rPr>
        <w:t>חלילה</w:t>
      </w:r>
      <w:proofErr w:type="spellEnd"/>
      <w:r>
        <w:rPr>
          <w:rtl/>
        </w:rPr>
        <w:t xml:space="preserve"> - שתי פעמים: חילול שם שמים יש בדבר, חילול שם שמים בדבר!</w:t>
      </w:r>
      <w:r>
        <w:rPr>
          <w:rFonts w:hint="cs"/>
          <w:rtl/>
        </w:rPr>
        <w:t xml:space="preserve">". </w:t>
      </w:r>
      <w:r w:rsidR="00785A16">
        <w:rPr>
          <w:rFonts w:hint="cs"/>
          <w:rtl/>
        </w:rPr>
        <w:t>ראו</w:t>
      </w:r>
      <w:r>
        <w:rPr>
          <w:rFonts w:hint="cs"/>
          <w:rtl/>
        </w:rPr>
        <w:t xml:space="preserve"> דברינו </w:t>
      </w:r>
      <w:hyperlink r:id="rId11" w:history="1">
        <w:r w:rsidRPr="00B00C00">
          <w:rPr>
            <w:rStyle w:val="Hyperlink"/>
            <w:rFonts w:hint="cs"/>
            <w:rtl/>
          </w:rPr>
          <w:t>חלילה לך מעשות כדבר הזה</w:t>
        </w:r>
      </w:hyperlink>
      <w:r>
        <w:rPr>
          <w:rFonts w:hint="cs"/>
          <w:rtl/>
        </w:rPr>
        <w:t xml:space="preserve"> בפרשת וירא.</w:t>
      </w:r>
    </w:p>
  </w:footnote>
  <w:footnote w:id="14">
    <w:p w14:paraId="50EE12D6" w14:textId="4F50F023" w:rsidR="00DA70E5" w:rsidRDefault="00DA70E5">
      <w:pPr>
        <w:pStyle w:val="a3"/>
        <w:rPr>
          <w:rtl/>
        </w:rPr>
      </w:pPr>
      <w:r>
        <w:rPr>
          <w:rStyle w:val="a5"/>
        </w:rPr>
        <w:footnoteRef/>
      </w:r>
      <w:r>
        <w:rPr>
          <w:rtl/>
        </w:rPr>
        <w:t xml:space="preserve"> </w:t>
      </w:r>
      <w:r>
        <w:rPr>
          <w:rFonts w:hint="cs"/>
          <w:rtl/>
        </w:rPr>
        <w:t>שאחזה במשה קדחת של תשישות מרוב מאמץ ותפילה. מקבץ דרשות זה מקפל בתמצית את ריבוי הפנים והמשמעויות של המילה "ויחל", כפי שמובא בהרחבה במדרשי רבה שרק מקצתם נוכל להביא להלן. לפרשני המקרא פשיט</w:t>
      </w:r>
      <w:r w:rsidR="001B76E1">
        <w:rPr>
          <w:rFonts w:hint="cs"/>
          <w:rtl/>
        </w:rPr>
        <w:t>א</w:t>
      </w:r>
      <w:r>
        <w:rPr>
          <w:rFonts w:hint="cs"/>
          <w:rtl/>
        </w:rPr>
        <w:t xml:space="preserve"> שהכוונה </w:t>
      </w:r>
      <w:proofErr w:type="spellStart"/>
      <w:r>
        <w:rPr>
          <w:rFonts w:hint="cs"/>
          <w:rtl/>
        </w:rPr>
        <w:t>לחילוי</w:t>
      </w:r>
      <w:proofErr w:type="spellEnd"/>
      <w:r>
        <w:rPr>
          <w:rFonts w:hint="cs"/>
          <w:rtl/>
        </w:rPr>
        <w:t xml:space="preserve"> פנים כמו שרס"ג מפרש: "</w:t>
      </w:r>
      <w:proofErr w:type="spellStart"/>
      <w:r>
        <w:rPr>
          <w:rFonts w:hint="cs"/>
          <w:rtl/>
        </w:rPr>
        <w:t>אבתהל</w:t>
      </w:r>
      <w:proofErr w:type="spellEnd"/>
      <w:r>
        <w:rPr>
          <w:rFonts w:hint="cs"/>
          <w:rtl/>
        </w:rPr>
        <w:t>", מלשון תחינה, כניעה והתרפסות. ואבן עזרא מפרש: "זאת הגזרה לא מצאנוה מזה הטעם כי אם על פנים". ואונקלוס פשוט מתרגם: "וצלי משה". אבל המדרש רואה במילה "ויחל" מגוון רחב של אפשרויות. מדקדקי הלשון למדונו ש</w:t>
      </w:r>
      <w:r w:rsidRPr="001844F9">
        <w:rPr>
          <w:rtl/>
        </w:rPr>
        <w:t xml:space="preserve">המילה יחל </w:t>
      </w:r>
      <w:r>
        <w:rPr>
          <w:rFonts w:hint="cs"/>
          <w:rtl/>
        </w:rPr>
        <w:t>שייכת ל</w:t>
      </w:r>
      <w:r w:rsidRPr="001844F9">
        <w:rPr>
          <w:rtl/>
        </w:rPr>
        <w:t xml:space="preserve">קבוצת השורשים העלולים (שורשים חסרים או חולים) אשר מתחלפים באות השלישית, כאשר הבסיס הוא </w:t>
      </w:r>
      <w:proofErr w:type="spellStart"/>
      <w:r w:rsidRPr="001844F9">
        <w:rPr>
          <w:rtl/>
        </w:rPr>
        <w:t>ח"ל</w:t>
      </w:r>
      <w:proofErr w:type="spellEnd"/>
      <w:r w:rsidRPr="001844F9">
        <w:rPr>
          <w:rtl/>
        </w:rPr>
        <w:t xml:space="preserve">. </w:t>
      </w:r>
      <w:proofErr w:type="spellStart"/>
      <w:r w:rsidRPr="001844F9">
        <w:rPr>
          <w:rtl/>
        </w:rPr>
        <w:t>חל"ה</w:t>
      </w:r>
      <w:proofErr w:type="spellEnd"/>
      <w:r w:rsidRPr="001844F9">
        <w:rPr>
          <w:rtl/>
        </w:rPr>
        <w:t xml:space="preserve"> </w:t>
      </w:r>
      <w:r>
        <w:rPr>
          <w:rFonts w:hint="cs"/>
          <w:rtl/>
        </w:rPr>
        <w:t>במשמעות של מחלה</w:t>
      </w:r>
      <w:r w:rsidRPr="001844F9">
        <w:rPr>
          <w:rtl/>
        </w:rPr>
        <w:t>, נחלש – התחנן, העתיר</w:t>
      </w:r>
      <w:r>
        <w:rPr>
          <w:rFonts w:hint="cs"/>
          <w:rtl/>
        </w:rPr>
        <w:t>, חילה את פניו, ביקש רחמים, חילה את המרירות. זו המשמעות הפשוטה של "ויחל משה" כפי שמציין אבן עזרא. בדומה לו מצאנו ב</w:t>
      </w:r>
      <w:r w:rsidRPr="004A6768">
        <w:rPr>
          <w:rtl/>
        </w:rPr>
        <w:t xml:space="preserve">מלכים ב </w:t>
      </w:r>
      <w:proofErr w:type="spellStart"/>
      <w:r w:rsidRPr="004A6768">
        <w:rPr>
          <w:rtl/>
        </w:rPr>
        <w:t>יג</w:t>
      </w:r>
      <w:proofErr w:type="spellEnd"/>
      <w:r>
        <w:rPr>
          <w:rFonts w:hint="cs"/>
          <w:rtl/>
        </w:rPr>
        <w:t xml:space="preserve"> ד: "</w:t>
      </w:r>
      <w:r w:rsidRPr="004A6768">
        <w:rPr>
          <w:rtl/>
        </w:rPr>
        <w:t xml:space="preserve">וַיְחַל יְהוֹאָחָז אֶת פְּנֵי ה' וַיִּשְׁמַע אֵלָיו ה' כִּי רָאָה אֶת לַחַץ יִשְׂרָאֵל </w:t>
      </w:r>
      <w:r>
        <w:rPr>
          <w:rFonts w:hint="cs"/>
          <w:rtl/>
        </w:rPr>
        <w:t>וכו' ". ומנשה בצר לו: "</w:t>
      </w:r>
      <w:r>
        <w:rPr>
          <w:rtl/>
        </w:rPr>
        <w:t xml:space="preserve">חִלָּה אֶת פְּנֵי ה' </w:t>
      </w:r>
      <w:proofErr w:type="spellStart"/>
      <w:r>
        <w:rPr>
          <w:rtl/>
        </w:rPr>
        <w:t>אֱלֹהָיו</w:t>
      </w:r>
      <w:proofErr w:type="spellEnd"/>
      <w:r>
        <w:rPr>
          <w:rFonts w:hint="cs"/>
          <w:rtl/>
        </w:rPr>
        <w:t>" (</w:t>
      </w:r>
      <w:r>
        <w:rPr>
          <w:rtl/>
        </w:rPr>
        <w:t>דברי הימים ב לג</w:t>
      </w:r>
      <w:r>
        <w:rPr>
          <w:rFonts w:hint="cs"/>
          <w:rtl/>
        </w:rPr>
        <w:t xml:space="preserve"> </w:t>
      </w:r>
      <w:proofErr w:type="spellStart"/>
      <w:r>
        <w:rPr>
          <w:rtl/>
        </w:rPr>
        <w:t>יב</w:t>
      </w:r>
      <w:proofErr w:type="spellEnd"/>
      <w:r>
        <w:rPr>
          <w:rtl/>
        </w:rPr>
        <w:t>)</w:t>
      </w:r>
      <w:r>
        <w:rPr>
          <w:rFonts w:hint="cs"/>
          <w:rtl/>
        </w:rPr>
        <w:t>.</w:t>
      </w:r>
      <w:r>
        <w:rPr>
          <w:rtl/>
        </w:rPr>
        <w:t xml:space="preserve"> </w:t>
      </w:r>
      <w:r>
        <w:rPr>
          <w:rFonts w:hint="cs"/>
          <w:rtl/>
        </w:rPr>
        <w:t xml:space="preserve">אבל אפשר אולי גם מלשון </w:t>
      </w:r>
      <w:proofErr w:type="spellStart"/>
      <w:r>
        <w:rPr>
          <w:rFonts w:hint="cs"/>
          <w:rtl/>
        </w:rPr>
        <w:t>חל"ל</w:t>
      </w:r>
      <w:proofErr w:type="spellEnd"/>
      <w:r>
        <w:rPr>
          <w:rFonts w:hint="cs"/>
          <w:rtl/>
        </w:rPr>
        <w:t xml:space="preserve"> </w:t>
      </w:r>
      <w:r w:rsidRPr="004A6768">
        <w:rPr>
          <w:rtl/>
        </w:rPr>
        <w:t>–</w:t>
      </w:r>
      <w:r>
        <w:rPr>
          <w:rFonts w:hint="cs"/>
          <w:rtl/>
        </w:rPr>
        <w:t xml:space="preserve"> התחיל, הפר, ביטל, התיר שבועה או קדושה. ואולי גם משורש חו"ל </w:t>
      </w:r>
      <w:r>
        <w:rPr>
          <w:rFonts w:cs="David"/>
          <w:rtl/>
        </w:rPr>
        <w:t>–</w:t>
      </w:r>
      <w:r>
        <w:rPr>
          <w:rFonts w:hint="cs"/>
          <w:rtl/>
        </w:rPr>
        <w:t xml:space="preserve"> קרה או אירע. ויש גם יחל, חולל, החל, חיל ועוד. חלק ממשמעויות אלה נראה במדרשים להלן שלא החמיצו לחולל ולהחיל דרשותיהם על "ויחל משה".</w:t>
      </w:r>
    </w:p>
  </w:footnote>
  <w:footnote w:id="15">
    <w:p w14:paraId="58557907" w14:textId="517A28EC" w:rsidR="00585734" w:rsidRDefault="00585734" w:rsidP="000642AC">
      <w:pPr>
        <w:pStyle w:val="a3"/>
      </w:pPr>
      <w:r>
        <w:rPr>
          <w:rStyle w:val="a5"/>
        </w:rPr>
        <w:footnoteRef/>
      </w:r>
      <w:r>
        <w:rPr>
          <w:rtl/>
        </w:rPr>
        <w:t xml:space="preserve"> </w:t>
      </w:r>
      <w:r>
        <w:rPr>
          <w:rFonts w:hint="cs"/>
          <w:rtl/>
        </w:rPr>
        <w:t xml:space="preserve">פרקים </w:t>
      </w:r>
      <w:proofErr w:type="spellStart"/>
      <w:r>
        <w:rPr>
          <w:rFonts w:hint="cs"/>
          <w:rtl/>
        </w:rPr>
        <w:t>קה</w:t>
      </w:r>
      <w:proofErr w:type="spellEnd"/>
      <w:r>
        <w:rPr>
          <w:rFonts w:hint="cs"/>
          <w:rtl/>
        </w:rPr>
        <w:t xml:space="preserve"> וקו בתהלים סוקרים את ההיסטוריה של תולדות עם ישראל</w:t>
      </w:r>
      <w:r w:rsidR="000642AC">
        <w:rPr>
          <w:rFonts w:hint="cs"/>
          <w:rtl/>
        </w:rPr>
        <w:t xml:space="preserve"> ובה גם מעשה העגל: "</w:t>
      </w:r>
      <w:r w:rsidR="000642AC">
        <w:rPr>
          <w:rtl/>
        </w:rPr>
        <w:t>יַעֲשׂוּ עֵגֶל בְּחֹרֵב וַיִּשְׁתַּחֲווּ לְמַסֵּכָה:</w:t>
      </w:r>
      <w:r w:rsidR="000642AC">
        <w:rPr>
          <w:rFonts w:hint="cs"/>
          <w:rtl/>
        </w:rPr>
        <w:t xml:space="preserve"> </w:t>
      </w:r>
      <w:r w:rsidR="000642AC">
        <w:rPr>
          <w:rtl/>
        </w:rPr>
        <w:t>וַיָּמִירוּ אֶת כְּבוֹדָם בְּתַבְנִית שׁוֹר אֹכֵל עֵשֶׂב</w:t>
      </w:r>
      <w:r w:rsidR="000642AC">
        <w:rPr>
          <w:rFonts w:hint="cs"/>
          <w:rtl/>
        </w:rPr>
        <w:t xml:space="preserve">" ובהמשך שם הפסוק הנ"ל. </w:t>
      </w:r>
      <w:r w:rsidR="00785A16">
        <w:rPr>
          <w:rFonts w:hint="cs"/>
          <w:rtl/>
        </w:rPr>
        <w:t>ראו</w:t>
      </w:r>
      <w:r>
        <w:rPr>
          <w:rFonts w:hint="cs"/>
          <w:rtl/>
        </w:rPr>
        <w:t xml:space="preserve"> דברינו </w:t>
      </w:r>
      <w:hyperlink r:id="rId12" w:history="1">
        <w:r w:rsidRPr="00585734">
          <w:rPr>
            <w:rStyle w:val="Hyperlink"/>
            <w:rFonts w:hint="cs"/>
            <w:rtl/>
          </w:rPr>
          <w:t>סקירות היסטוריות בתנ"ך</w:t>
        </w:r>
      </w:hyperlink>
      <w:r>
        <w:rPr>
          <w:rFonts w:hint="cs"/>
          <w:rtl/>
        </w:rPr>
        <w:t xml:space="preserve"> בפרשת מסעי.</w:t>
      </w:r>
    </w:p>
  </w:footnote>
  <w:footnote w:id="16">
    <w:p w14:paraId="6210E0DA" w14:textId="77777777" w:rsidR="000642AC" w:rsidRDefault="000642AC">
      <w:pPr>
        <w:pStyle w:val="a3"/>
        <w:rPr>
          <w:rtl/>
        </w:rPr>
      </w:pPr>
      <w:r>
        <w:rPr>
          <w:rStyle w:val="a5"/>
        </w:rPr>
        <w:footnoteRef/>
      </w:r>
      <w:r>
        <w:rPr>
          <w:rtl/>
        </w:rPr>
        <w:t xml:space="preserve"> </w:t>
      </w:r>
      <w:r>
        <w:rPr>
          <w:rFonts w:hint="cs"/>
          <w:rtl/>
        </w:rPr>
        <w:t xml:space="preserve">היינו עומד בתוקף על שלו ומתווכח עם בית הדין ועם </w:t>
      </w:r>
      <w:proofErr w:type="spellStart"/>
      <w:r>
        <w:rPr>
          <w:rFonts w:hint="cs"/>
          <w:rtl/>
        </w:rPr>
        <w:t>הקטיגור</w:t>
      </w:r>
      <w:proofErr w:type="spellEnd"/>
      <w:r>
        <w:rPr>
          <w:rFonts w:hint="cs"/>
          <w:rtl/>
        </w:rPr>
        <w:t>. הוא דורש: "עמד לפני" מלשון "מעמיד פנים".</w:t>
      </w:r>
    </w:p>
  </w:footnote>
  <w:footnote w:id="17">
    <w:p w14:paraId="3C8EE6D5" w14:textId="77777777" w:rsidR="00F379D9" w:rsidRDefault="00F379D9" w:rsidP="00F379D9">
      <w:pPr>
        <w:pStyle w:val="a3"/>
      </w:pPr>
      <w:r>
        <w:rPr>
          <w:rStyle w:val="a5"/>
        </w:rPr>
        <w:footnoteRef/>
      </w:r>
      <w:r>
        <w:rPr>
          <w:rtl/>
        </w:rPr>
        <w:t xml:space="preserve"> </w:t>
      </w:r>
      <w:r>
        <w:rPr>
          <w:rFonts w:hint="cs"/>
          <w:rtl/>
        </w:rPr>
        <w:t>ומביא שם פסוקים להוכחת העניין ומסיים: "</w:t>
      </w:r>
      <w:r>
        <w:rPr>
          <w:rtl/>
        </w:rPr>
        <w:t>אלו שני בני אדם שנתנו פניהם לנגד מדת הדין לבקש רחמים על ישראל</w:t>
      </w:r>
      <w:r>
        <w:rPr>
          <w:rFonts w:hint="cs"/>
          <w:rtl/>
        </w:rPr>
        <w:t>".</w:t>
      </w:r>
    </w:p>
  </w:footnote>
  <w:footnote w:id="18">
    <w:p w14:paraId="513A58D6" w14:textId="77777777" w:rsidR="00F379D9" w:rsidRDefault="00F379D9">
      <w:pPr>
        <w:pStyle w:val="a3"/>
      </w:pPr>
      <w:r>
        <w:rPr>
          <w:rStyle w:val="a5"/>
        </w:rPr>
        <w:footnoteRef/>
      </w:r>
      <w:r>
        <w:rPr>
          <w:rtl/>
        </w:rPr>
        <w:t xml:space="preserve"> </w:t>
      </w:r>
      <w:r>
        <w:rPr>
          <w:rFonts w:hint="cs"/>
          <w:rtl/>
        </w:rPr>
        <w:t>יועץ המלך, היושב בקתדרה לפניו.</w:t>
      </w:r>
    </w:p>
  </w:footnote>
  <w:footnote w:id="19">
    <w:p w14:paraId="466EF351" w14:textId="23E08079" w:rsidR="00CB5706" w:rsidRDefault="00CB5706">
      <w:pPr>
        <w:pStyle w:val="a3"/>
        <w:rPr>
          <w:rtl/>
        </w:rPr>
      </w:pPr>
      <w:r>
        <w:rPr>
          <w:rStyle w:val="a5"/>
        </w:rPr>
        <w:footnoteRef/>
      </w:r>
      <w:r>
        <w:rPr>
          <w:rtl/>
        </w:rPr>
        <w:t xml:space="preserve"> </w:t>
      </w:r>
      <w:r>
        <w:rPr>
          <w:rFonts w:hint="cs"/>
          <w:rtl/>
        </w:rPr>
        <w:t>"לא עשה" בד"כ בצירוף עם "אלא", משמעותו לא השתהה, לא איבד זמן, מיהר לעשות.</w:t>
      </w:r>
      <w:r w:rsidR="009512C3">
        <w:rPr>
          <w:rFonts w:hint="cs"/>
          <w:rtl/>
        </w:rPr>
        <w:t xml:space="preserve"> "זובח </w:t>
      </w:r>
      <w:proofErr w:type="spellStart"/>
      <w:r w:rsidR="009512C3">
        <w:rPr>
          <w:rFonts w:hint="cs"/>
          <w:rtl/>
        </w:rPr>
        <w:t>לאלהים</w:t>
      </w:r>
      <w:proofErr w:type="spellEnd"/>
      <w:r w:rsidR="009512C3">
        <w:rPr>
          <w:rFonts w:hint="cs"/>
          <w:rtl/>
        </w:rPr>
        <w:t xml:space="preserve"> </w:t>
      </w:r>
      <w:proofErr w:type="spellStart"/>
      <w:r w:rsidR="009512C3">
        <w:rPr>
          <w:rFonts w:hint="cs"/>
          <w:rtl/>
        </w:rPr>
        <w:t>יחרם</w:t>
      </w:r>
      <w:proofErr w:type="spellEnd"/>
      <w:r w:rsidR="009512C3">
        <w:rPr>
          <w:rFonts w:hint="cs"/>
          <w:rtl/>
        </w:rPr>
        <w:t>" הוא העונש של הציווי "</w:t>
      </w:r>
      <w:hyperlink r:id="rId13" w:history="1">
        <w:r w:rsidR="009512C3" w:rsidRPr="009512C3">
          <w:rPr>
            <w:rStyle w:val="Hyperlink"/>
            <w:rFonts w:hint="cs"/>
            <w:rtl/>
          </w:rPr>
          <w:t xml:space="preserve">לא יהיה לך </w:t>
        </w:r>
        <w:proofErr w:type="spellStart"/>
        <w:r w:rsidR="009512C3" w:rsidRPr="009512C3">
          <w:rPr>
            <w:rStyle w:val="Hyperlink"/>
            <w:rFonts w:hint="cs"/>
            <w:rtl/>
          </w:rPr>
          <w:t>אלהים</w:t>
        </w:r>
        <w:proofErr w:type="spellEnd"/>
        <w:r w:rsidR="009512C3" w:rsidRPr="009512C3">
          <w:rPr>
            <w:rStyle w:val="Hyperlink"/>
            <w:rFonts w:hint="cs"/>
            <w:rtl/>
          </w:rPr>
          <w:t xml:space="preserve"> אחרים על פני</w:t>
        </w:r>
      </w:hyperlink>
      <w:r w:rsidR="009512C3">
        <w:rPr>
          <w:rFonts w:hint="cs"/>
          <w:rtl/>
        </w:rPr>
        <w:t xml:space="preserve">", </w:t>
      </w:r>
      <w:r w:rsidR="00785A16">
        <w:rPr>
          <w:rFonts w:hint="cs"/>
          <w:rtl/>
        </w:rPr>
        <w:t>ראו</w:t>
      </w:r>
      <w:r w:rsidR="009512C3">
        <w:rPr>
          <w:rFonts w:hint="cs"/>
          <w:rtl/>
        </w:rPr>
        <w:t xml:space="preserve"> דברינו אלה בפרשת יתרו. </w:t>
      </w:r>
    </w:p>
  </w:footnote>
  <w:footnote w:id="20">
    <w:p w14:paraId="297941A5" w14:textId="76622A93" w:rsidR="00CB5706" w:rsidRDefault="00CB5706" w:rsidP="00CB5706">
      <w:pPr>
        <w:pStyle w:val="a3"/>
        <w:rPr>
          <w:rtl/>
        </w:rPr>
      </w:pPr>
      <w:r>
        <w:rPr>
          <w:rStyle w:val="a5"/>
        </w:rPr>
        <w:footnoteRef/>
      </w:r>
      <w:r>
        <w:rPr>
          <w:rtl/>
        </w:rPr>
        <w:t xml:space="preserve"> </w:t>
      </w:r>
      <w:r w:rsidR="00785A16">
        <w:rPr>
          <w:rFonts w:hint="cs"/>
          <w:rtl/>
        </w:rPr>
        <w:t>ראו</w:t>
      </w:r>
      <w:r>
        <w:rPr>
          <w:rFonts w:hint="cs"/>
          <w:rtl/>
        </w:rPr>
        <w:t xml:space="preserve"> התיאור בי</w:t>
      </w:r>
      <w:r>
        <w:rPr>
          <w:rtl/>
        </w:rPr>
        <w:t>רושלמי</w:t>
      </w:r>
      <w:r>
        <w:rPr>
          <w:rFonts w:hint="cs"/>
          <w:rtl/>
        </w:rPr>
        <w:t xml:space="preserve"> </w:t>
      </w:r>
      <w:r>
        <w:rPr>
          <w:rtl/>
        </w:rPr>
        <w:t>מסכת תענית פרק ד</w:t>
      </w:r>
      <w:r>
        <w:rPr>
          <w:rFonts w:hint="cs"/>
          <w:rtl/>
        </w:rPr>
        <w:t xml:space="preserve"> הלכה ה: "</w:t>
      </w:r>
      <w:r>
        <w:rPr>
          <w:rtl/>
        </w:rPr>
        <w:t>הל</w:t>
      </w:r>
      <w:r w:rsidR="009512C3">
        <w:rPr>
          <w:rFonts w:hint="cs"/>
          <w:rtl/>
        </w:rPr>
        <w:t>ו</w:t>
      </w:r>
      <w:r>
        <w:rPr>
          <w:rtl/>
        </w:rPr>
        <w:t>חות היו אורכן ששה טפחים ור</w:t>
      </w:r>
      <w:r w:rsidR="009512C3">
        <w:rPr>
          <w:rFonts w:hint="cs"/>
          <w:rtl/>
        </w:rPr>
        <w:t>ו</w:t>
      </w:r>
      <w:r>
        <w:rPr>
          <w:rtl/>
        </w:rPr>
        <w:t>חבן של</w:t>
      </w:r>
      <w:r w:rsidR="009512C3">
        <w:rPr>
          <w:rFonts w:hint="cs"/>
          <w:rtl/>
        </w:rPr>
        <w:t>ו</w:t>
      </w:r>
      <w:r>
        <w:rPr>
          <w:rtl/>
        </w:rPr>
        <w:t xml:space="preserve">שה והיה משה </w:t>
      </w:r>
      <w:proofErr w:type="spellStart"/>
      <w:r>
        <w:rPr>
          <w:rtl/>
        </w:rPr>
        <w:t>תפיש</w:t>
      </w:r>
      <w:proofErr w:type="spellEnd"/>
      <w:r>
        <w:rPr>
          <w:rtl/>
        </w:rPr>
        <w:t xml:space="preserve"> בטפחיים והקב"ה בטפחיים וטפחיים </w:t>
      </w:r>
      <w:proofErr w:type="spellStart"/>
      <w:r>
        <w:rPr>
          <w:rtl/>
        </w:rPr>
        <w:t>ריוח</w:t>
      </w:r>
      <w:proofErr w:type="spellEnd"/>
      <w:r>
        <w:rPr>
          <w:rtl/>
        </w:rPr>
        <w:t xml:space="preserve"> באמצע</w:t>
      </w:r>
      <w:r>
        <w:rPr>
          <w:rFonts w:hint="cs"/>
          <w:rtl/>
        </w:rPr>
        <w:t>.</w:t>
      </w:r>
      <w:r>
        <w:rPr>
          <w:rtl/>
        </w:rPr>
        <w:t xml:space="preserve"> כיון שעשו ישראל אותו מעשה ביקש </w:t>
      </w:r>
      <w:r w:rsidR="00504774">
        <w:rPr>
          <w:rtl/>
        </w:rPr>
        <w:t>הקב"ה</w:t>
      </w:r>
      <w:r>
        <w:rPr>
          <w:rtl/>
        </w:rPr>
        <w:t xml:space="preserve"> לחוטפן מידו של משה וגברה ידו של משה וחטפן ממנו הוא שהכתוב משבחו בסוף ואומר [דברים לד </w:t>
      </w:r>
      <w:proofErr w:type="spellStart"/>
      <w:r>
        <w:rPr>
          <w:rtl/>
        </w:rPr>
        <w:t>יב</w:t>
      </w:r>
      <w:proofErr w:type="spellEnd"/>
      <w:r>
        <w:rPr>
          <w:rtl/>
        </w:rPr>
        <w:t>] ולכל היד החזקה</w:t>
      </w:r>
      <w:r>
        <w:rPr>
          <w:rFonts w:hint="cs"/>
          <w:rtl/>
        </w:rPr>
        <w:t>".</w:t>
      </w:r>
    </w:p>
  </w:footnote>
  <w:footnote w:id="21">
    <w:p w14:paraId="2BD81AE7" w14:textId="77777777" w:rsidR="00CB5706" w:rsidRDefault="00CB5706">
      <w:pPr>
        <w:pStyle w:val="a3"/>
        <w:rPr>
          <w:rtl/>
        </w:rPr>
      </w:pPr>
      <w:r>
        <w:rPr>
          <w:rStyle w:val="a5"/>
        </w:rPr>
        <w:footnoteRef/>
      </w:r>
      <w:r>
        <w:rPr>
          <w:rtl/>
        </w:rPr>
        <w:t xml:space="preserve"> </w:t>
      </w:r>
      <w:r>
        <w:rPr>
          <w:rFonts w:hint="cs"/>
          <w:rtl/>
        </w:rPr>
        <w:t xml:space="preserve">בקטע שהשמטנו מביא המדרש משל נוסף של מלך שקידש </w:t>
      </w:r>
      <w:proofErr w:type="spellStart"/>
      <w:r>
        <w:rPr>
          <w:rFonts w:hint="cs"/>
          <w:rtl/>
        </w:rPr>
        <w:t>אשה</w:t>
      </w:r>
      <w:proofErr w:type="spellEnd"/>
      <w:r>
        <w:rPr>
          <w:rFonts w:hint="cs"/>
          <w:rtl/>
        </w:rPr>
        <w:t xml:space="preserve"> והיא קלקלה טרם שנכנסה לחופה והסרסור (השליח) קרע את הכתובה.</w:t>
      </w:r>
    </w:p>
  </w:footnote>
  <w:footnote w:id="22">
    <w:p w14:paraId="1C8CE018" w14:textId="0A40452F" w:rsidR="00DA70E5" w:rsidRDefault="00DA70E5" w:rsidP="00295900">
      <w:pPr>
        <w:pStyle w:val="a3"/>
      </w:pPr>
      <w:r>
        <w:rPr>
          <w:rStyle w:val="a5"/>
        </w:rPr>
        <w:footnoteRef/>
      </w:r>
      <w:r>
        <w:rPr>
          <w:rtl/>
        </w:rPr>
        <w:t xml:space="preserve"> </w:t>
      </w:r>
      <w:r>
        <w:rPr>
          <w:rFonts w:hint="cs"/>
          <w:rtl/>
        </w:rPr>
        <w:t>זה "ויחל משה" של הסניגור שאינו מהסס להתעמת ע</w:t>
      </w:r>
      <w:r w:rsidR="00026EFF">
        <w:rPr>
          <w:rFonts w:hint="cs"/>
          <w:rtl/>
        </w:rPr>
        <w:t>ם</w:t>
      </w:r>
      <w:r>
        <w:rPr>
          <w:rFonts w:hint="cs"/>
          <w:rtl/>
        </w:rPr>
        <w:t xml:space="preserve"> הדיין, של הסרסור שקורע את הכתובה </w:t>
      </w:r>
      <w:r>
        <w:rPr>
          <w:rtl/>
        </w:rPr>
        <w:t>–</w:t>
      </w:r>
      <w:r>
        <w:rPr>
          <w:rFonts w:hint="cs"/>
          <w:rtl/>
        </w:rPr>
        <w:t xml:space="preserve"> משה שעומד בקלות ראש, במובן של תעוזה וחוצפה, לא קלות ראש של ימינו, ומתעמת עם הקב"ה. </w:t>
      </w:r>
      <w:r w:rsidR="00785A16">
        <w:rPr>
          <w:rFonts w:hint="cs"/>
          <w:rtl/>
        </w:rPr>
        <w:t>ראו</w:t>
      </w:r>
      <w:r>
        <w:rPr>
          <w:rFonts w:hint="cs"/>
          <w:rtl/>
        </w:rPr>
        <w:t xml:space="preserve"> איך הדרשן משנה את סדר הדברים ומחבר את שבירת הלוחות עם "ויחל משה", בניגוד גמור לפשט המקרא (הערה 1 לעיל). וכבר עמד אבן עזרא על ערבוב סדר עניינים זה בפירושו לשמות לב יא: "כי איך יחלה פני ה' לפני שרוף העגל ... וזאת הפרשה הייתה ראויה להיכתב אחר: וישב משה אל ה' </w:t>
      </w:r>
      <w:r>
        <w:rPr>
          <w:rtl/>
        </w:rPr>
        <w:t>–</w:t>
      </w:r>
      <w:r>
        <w:rPr>
          <w:rFonts w:hint="cs"/>
          <w:rtl/>
        </w:rPr>
        <w:t xml:space="preserve"> ואין מוקדם ומאוחר בתורה". </w:t>
      </w:r>
      <w:r w:rsidR="00EC6DC1">
        <w:rPr>
          <w:rFonts w:hint="cs"/>
          <w:rtl/>
        </w:rPr>
        <w:t xml:space="preserve">אבל המדרש בשלו, </w:t>
      </w:r>
      <w:r>
        <w:rPr>
          <w:rFonts w:hint="cs"/>
          <w:rtl/>
        </w:rPr>
        <w:t xml:space="preserve">שבירת הלוחות </w:t>
      </w:r>
      <w:proofErr w:type="spellStart"/>
      <w:r>
        <w:rPr>
          <w:rFonts w:hint="cs"/>
          <w:rtl/>
        </w:rPr>
        <w:t>וחילוי</w:t>
      </w:r>
      <w:proofErr w:type="spellEnd"/>
      <w:r>
        <w:rPr>
          <w:rFonts w:hint="cs"/>
          <w:rtl/>
        </w:rPr>
        <w:t xml:space="preserve"> פני ה' עניין אחד הוא ושניהם </w:t>
      </w:r>
      <w:r w:rsidR="00504774">
        <w:rPr>
          <w:rFonts w:hint="cs"/>
          <w:rtl/>
        </w:rPr>
        <w:t xml:space="preserve">ביחד הם </w:t>
      </w:r>
      <w:r>
        <w:rPr>
          <w:rFonts w:hint="cs"/>
          <w:rtl/>
        </w:rPr>
        <w:t xml:space="preserve">העזת פנים של משה כנגד הקב"ה. הסרסור קורע את הכתובה על מנת שלא ייחשב הדבר לזנות (לעבודה זרה) ובה בעת גם מתפלל. קלות הראש, היינו עזות הפנים (לא </w:t>
      </w:r>
      <w:proofErr w:type="spellStart"/>
      <w:r>
        <w:rPr>
          <w:rFonts w:hint="cs"/>
          <w:rtl/>
        </w:rPr>
        <w:t>חילוי</w:t>
      </w:r>
      <w:proofErr w:type="spellEnd"/>
      <w:r>
        <w:rPr>
          <w:rFonts w:hint="cs"/>
          <w:rtl/>
        </w:rPr>
        <w:t xml:space="preserve"> פנים), איננה רק בתפילה עצמה, בדרישה לסלוח לעם, באזכור האבות ומוטיב חילול השם, אלא בשילוב של שבירה ותפילה.  </w:t>
      </w:r>
    </w:p>
  </w:footnote>
  <w:footnote w:id="23">
    <w:p w14:paraId="637DB9D4" w14:textId="77777777" w:rsidR="00DA70E5" w:rsidRDefault="00DA70E5">
      <w:pPr>
        <w:pStyle w:val="a3"/>
        <w:rPr>
          <w:rtl/>
        </w:rPr>
      </w:pPr>
      <w:r>
        <w:rPr>
          <w:rStyle w:val="a5"/>
        </w:rPr>
        <w:footnoteRef/>
      </w:r>
      <w:r>
        <w:rPr>
          <w:rtl/>
        </w:rPr>
        <w:t xml:space="preserve"> </w:t>
      </w:r>
      <w:r>
        <w:rPr>
          <w:rFonts w:hint="cs"/>
          <w:rtl/>
        </w:rPr>
        <w:t>משה נעשה חולה מהעניין.</w:t>
      </w:r>
    </w:p>
  </w:footnote>
  <w:footnote w:id="24">
    <w:p w14:paraId="694EF44C" w14:textId="77777777" w:rsidR="00DA70E5" w:rsidRDefault="00DA70E5" w:rsidP="005801D8">
      <w:pPr>
        <w:pStyle w:val="a3"/>
        <w:rPr>
          <w:rtl/>
        </w:rPr>
      </w:pPr>
      <w:r>
        <w:rPr>
          <w:rStyle w:val="a5"/>
        </w:rPr>
        <w:footnoteRef/>
      </w:r>
      <w:r>
        <w:rPr>
          <w:rtl/>
        </w:rPr>
        <w:t xml:space="preserve"> </w:t>
      </w:r>
      <w:r>
        <w:rPr>
          <w:rFonts w:hint="cs"/>
          <w:rtl/>
        </w:rPr>
        <w:t xml:space="preserve">והוא </w:t>
      </w:r>
      <w:r w:rsidR="005801D8">
        <w:rPr>
          <w:rFonts w:hint="cs"/>
          <w:rtl/>
        </w:rPr>
        <w:t>מוכיח ש"ויחל" הוא דורון, מ</w:t>
      </w:r>
      <w:r>
        <w:rPr>
          <w:rFonts w:hint="cs"/>
          <w:rtl/>
        </w:rPr>
        <w:t>פסוקים מ</w:t>
      </w:r>
      <w:r>
        <w:rPr>
          <w:rtl/>
        </w:rPr>
        <w:t xml:space="preserve">תהלים מה </w:t>
      </w:r>
      <w:proofErr w:type="spellStart"/>
      <w:r>
        <w:rPr>
          <w:rFonts w:hint="cs"/>
          <w:rtl/>
        </w:rPr>
        <w:t>יג</w:t>
      </w:r>
      <w:proofErr w:type="spellEnd"/>
      <w:r>
        <w:rPr>
          <w:rFonts w:hint="cs"/>
          <w:rtl/>
        </w:rPr>
        <w:t>: "</w:t>
      </w:r>
      <w:r>
        <w:rPr>
          <w:rtl/>
        </w:rPr>
        <w:t>ובת צור במנחה פניך יחלו</w:t>
      </w:r>
      <w:r>
        <w:rPr>
          <w:rFonts w:hint="cs"/>
          <w:rtl/>
        </w:rPr>
        <w:t>" וממלאכי א ט: "</w:t>
      </w:r>
      <w:r>
        <w:rPr>
          <w:rtl/>
        </w:rPr>
        <w:t>ועתה חלו נא פני אל</w:t>
      </w:r>
      <w:r>
        <w:rPr>
          <w:rFonts w:hint="cs"/>
          <w:rtl/>
        </w:rPr>
        <w:t xml:space="preserve">", </w:t>
      </w:r>
    </w:p>
  </w:footnote>
  <w:footnote w:id="25">
    <w:p w14:paraId="14FEF23C" w14:textId="77777777" w:rsidR="00603A62" w:rsidRDefault="00603A62" w:rsidP="00603A62">
      <w:pPr>
        <w:pStyle w:val="a3"/>
      </w:pPr>
      <w:r>
        <w:rPr>
          <w:rStyle w:val="a5"/>
        </w:rPr>
        <w:footnoteRef/>
      </w:r>
      <w:r>
        <w:rPr>
          <w:rtl/>
        </w:rPr>
        <w:t xml:space="preserve"> </w:t>
      </w:r>
      <w:r>
        <w:rPr>
          <w:rFonts w:hint="cs"/>
          <w:rtl/>
        </w:rPr>
        <w:t>מזכיר את דברי דוד על הצרעה, העכביש והשוטה (</w:t>
      </w:r>
      <w:r>
        <w:rPr>
          <w:rtl/>
        </w:rPr>
        <w:t xml:space="preserve">אוצר מדרשים (אייזנשטיין) אלפא ביתא </w:t>
      </w:r>
      <w:proofErr w:type="spellStart"/>
      <w:r>
        <w:rPr>
          <w:rtl/>
        </w:rPr>
        <w:t>דבן</w:t>
      </w:r>
      <w:proofErr w:type="spellEnd"/>
      <w:r>
        <w:rPr>
          <w:rtl/>
        </w:rPr>
        <w:t xml:space="preserve"> </w:t>
      </w:r>
      <w:proofErr w:type="spellStart"/>
      <w:r>
        <w:rPr>
          <w:rtl/>
        </w:rPr>
        <w:t>סירא</w:t>
      </w:r>
      <w:proofErr w:type="spellEnd"/>
      <w:r>
        <w:rPr>
          <w:rtl/>
        </w:rPr>
        <w:t xml:space="preserve"> [המתחיל בעמוד 35]</w:t>
      </w:r>
      <w:r>
        <w:rPr>
          <w:rFonts w:hint="cs"/>
          <w:rtl/>
        </w:rPr>
        <w:t>).</w:t>
      </w:r>
    </w:p>
  </w:footnote>
  <w:footnote w:id="26">
    <w:p w14:paraId="139FAD7C" w14:textId="77777777" w:rsidR="00603A62" w:rsidRDefault="00603A62" w:rsidP="00603A62">
      <w:pPr>
        <w:pStyle w:val="a3"/>
      </w:pPr>
      <w:r>
        <w:rPr>
          <w:rStyle w:val="a5"/>
        </w:rPr>
        <w:footnoteRef/>
      </w:r>
      <w:r>
        <w:rPr>
          <w:rtl/>
        </w:rPr>
        <w:t xml:space="preserve"> </w:t>
      </w:r>
      <w:r>
        <w:rPr>
          <w:rFonts w:hint="cs"/>
          <w:rtl/>
        </w:rPr>
        <w:t xml:space="preserve">"ויורהו ה' עץ" </w:t>
      </w:r>
      <w:r>
        <w:rPr>
          <w:rtl/>
        </w:rPr>
        <w:t>–</w:t>
      </w:r>
      <w:r>
        <w:rPr>
          <w:rFonts w:hint="cs"/>
          <w:rtl/>
        </w:rPr>
        <w:t xml:space="preserve"> עצה, איך להמתיק את המים.</w:t>
      </w:r>
    </w:p>
  </w:footnote>
  <w:footnote w:id="27">
    <w:p w14:paraId="6FCF1EAC" w14:textId="73E0F8A5" w:rsidR="00F26A64" w:rsidRDefault="00F26A64" w:rsidP="005801D8">
      <w:pPr>
        <w:pStyle w:val="a3"/>
        <w:rPr>
          <w:rtl/>
        </w:rPr>
      </w:pPr>
      <w:r>
        <w:rPr>
          <w:rStyle w:val="a5"/>
        </w:rPr>
        <w:footnoteRef/>
      </w:r>
      <w:r>
        <w:rPr>
          <w:rtl/>
        </w:rPr>
        <w:t xml:space="preserve"> </w:t>
      </w:r>
      <w:r>
        <w:rPr>
          <w:rFonts w:hint="cs"/>
          <w:rtl/>
        </w:rPr>
        <w:t xml:space="preserve">הנה מפעלולי השורשים העלולים: </w:t>
      </w:r>
      <w:proofErr w:type="spellStart"/>
      <w:r>
        <w:rPr>
          <w:rFonts w:hint="cs"/>
          <w:rtl/>
        </w:rPr>
        <w:t>חל"ה</w:t>
      </w:r>
      <w:proofErr w:type="spellEnd"/>
      <w:r>
        <w:rPr>
          <w:rFonts w:hint="cs"/>
          <w:rtl/>
        </w:rPr>
        <w:t xml:space="preserve"> במוכן של מחלה, במובן של תפילה ובקשה </w:t>
      </w:r>
      <w:proofErr w:type="spellStart"/>
      <w:r>
        <w:rPr>
          <w:rFonts w:hint="cs"/>
          <w:rtl/>
        </w:rPr>
        <w:t>וחל"ה</w:t>
      </w:r>
      <w:proofErr w:type="spellEnd"/>
      <w:r>
        <w:rPr>
          <w:rFonts w:hint="cs"/>
          <w:rtl/>
        </w:rPr>
        <w:t xml:space="preserve"> במובן של תיקון וריפוי. ונראה שאולי יש כאן גם משחק מילים עם "מכלה". אל ת</w:t>
      </w:r>
      <w:r w:rsidR="005801D8">
        <w:rPr>
          <w:rFonts w:hint="eastAsia"/>
          <w:rtl/>
        </w:rPr>
        <w:t>ְּ</w:t>
      </w:r>
      <w:r>
        <w:rPr>
          <w:rFonts w:hint="cs"/>
          <w:rtl/>
        </w:rPr>
        <w:t>כ</w:t>
      </w:r>
      <w:r w:rsidR="005801D8">
        <w:rPr>
          <w:rFonts w:hint="eastAsia"/>
          <w:rtl/>
        </w:rPr>
        <w:t>ָ</w:t>
      </w:r>
      <w:r>
        <w:rPr>
          <w:rFonts w:hint="cs"/>
          <w:rtl/>
        </w:rPr>
        <w:t>ל</w:t>
      </w:r>
      <w:r w:rsidR="005801D8">
        <w:rPr>
          <w:rFonts w:hint="eastAsia"/>
          <w:rtl/>
        </w:rPr>
        <w:t>ֵ</w:t>
      </w:r>
      <w:r>
        <w:rPr>
          <w:rFonts w:hint="cs"/>
          <w:rtl/>
        </w:rPr>
        <w:t>ה, רק ח</w:t>
      </w:r>
      <w:r w:rsidR="005801D8">
        <w:rPr>
          <w:rFonts w:hint="eastAsia"/>
          <w:rtl/>
        </w:rPr>
        <w:t>ָ</w:t>
      </w:r>
      <w:r>
        <w:rPr>
          <w:rFonts w:hint="cs"/>
          <w:rtl/>
        </w:rPr>
        <w:t>ל</w:t>
      </w:r>
      <w:r w:rsidR="005801D8">
        <w:rPr>
          <w:rFonts w:hint="eastAsia"/>
          <w:rtl/>
        </w:rPr>
        <w:t>ֵ</w:t>
      </w:r>
      <w:r>
        <w:rPr>
          <w:rFonts w:hint="cs"/>
          <w:rtl/>
        </w:rPr>
        <w:t>ה.</w:t>
      </w:r>
      <w:r w:rsidR="005801D8">
        <w:rPr>
          <w:rFonts w:hint="cs"/>
          <w:rtl/>
        </w:rPr>
        <w:t xml:space="preserve"> ובאשר לעצם דברי משה כאן, השוו עם תפילתו על מרים אחותו שהצטרעה, </w:t>
      </w:r>
      <w:r w:rsidR="005801D8">
        <w:rPr>
          <w:rtl/>
        </w:rPr>
        <w:t xml:space="preserve">דברים רבה ו </w:t>
      </w:r>
      <w:proofErr w:type="spellStart"/>
      <w:r w:rsidR="005801D8">
        <w:rPr>
          <w:rtl/>
        </w:rPr>
        <w:t>יג</w:t>
      </w:r>
      <w:proofErr w:type="spellEnd"/>
      <w:r w:rsidR="005801D8">
        <w:rPr>
          <w:rFonts w:hint="cs"/>
          <w:rtl/>
        </w:rPr>
        <w:t>: "</w:t>
      </w:r>
      <w:r w:rsidR="005801D8">
        <w:rPr>
          <w:rtl/>
        </w:rPr>
        <w:t>כיון שראה משה מה הגיע לאחותו, התחיל צווח ומתפלל עליה בכל לבו ונפשו: אל נא רפא נא לה</w:t>
      </w:r>
      <w:r w:rsidR="005801D8">
        <w:rPr>
          <w:rFonts w:hint="cs"/>
          <w:rtl/>
        </w:rPr>
        <w:t xml:space="preserve"> ... </w:t>
      </w:r>
      <w:r w:rsidR="005801D8">
        <w:rPr>
          <w:rtl/>
        </w:rPr>
        <w:t>אמר משה: ריבונו של עולם, כבר עשית אותי רופא. אם אתה מרפא אותה, הרי מוטב. ואם לאו - מרפא אני אותה</w:t>
      </w:r>
      <w:r w:rsidR="005801D8">
        <w:rPr>
          <w:rFonts w:hint="cs"/>
          <w:rtl/>
        </w:rPr>
        <w:t>".</w:t>
      </w:r>
    </w:p>
  </w:footnote>
  <w:footnote w:id="28">
    <w:p w14:paraId="77D8A843" w14:textId="77777777" w:rsidR="00DA70E5" w:rsidRDefault="00DA70E5" w:rsidP="005801D8">
      <w:pPr>
        <w:pStyle w:val="a3"/>
        <w:rPr>
          <w:rtl/>
        </w:rPr>
      </w:pPr>
      <w:r>
        <w:rPr>
          <w:rStyle w:val="a5"/>
        </w:rPr>
        <w:footnoteRef/>
      </w:r>
      <w:r>
        <w:rPr>
          <w:rtl/>
        </w:rPr>
        <w:t xml:space="preserve"> </w:t>
      </w:r>
      <w:r>
        <w:rPr>
          <w:rFonts w:hint="cs"/>
          <w:rtl/>
        </w:rPr>
        <w:t xml:space="preserve">כאן נפרדים דרכיהם של משה ודניאל. אם לעיל שניהם עומדים בפרץ כסניגורים טובים להגן על ישראל ומעמידים פנים כנגד הקב"ה, כאן </w:t>
      </w:r>
      <w:r w:rsidR="00F26A64">
        <w:rPr>
          <w:rFonts w:hint="cs"/>
          <w:rtl/>
        </w:rPr>
        <w:t xml:space="preserve">גברה ידו של משה. אולי הדרשן </w:t>
      </w:r>
      <w:r>
        <w:rPr>
          <w:rFonts w:hint="cs"/>
          <w:rtl/>
        </w:rPr>
        <w:t xml:space="preserve">מיצר </w:t>
      </w:r>
      <w:r w:rsidR="00F26A64">
        <w:rPr>
          <w:rFonts w:hint="cs"/>
          <w:rtl/>
        </w:rPr>
        <w:t xml:space="preserve">כאן </w:t>
      </w:r>
      <w:r>
        <w:rPr>
          <w:rFonts w:hint="cs"/>
          <w:rtl/>
        </w:rPr>
        <w:t xml:space="preserve">על כך שבבית שני לא עמד אדם כמשה שיודע לחלות את המרירות. </w:t>
      </w:r>
    </w:p>
  </w:footnote>
  <w:footnote w:id="29">
    <w:p w14:paraId="4DBC153D" w14:textId="77777777" w:rsidR="00F26A64" w:rsidRDefault="00504774" w:rsidP="005801D8">
      <w:pPr>
        <w:pStyle w:val="a3"/>
        <w:rPr>
          <w:rtl/>
        </w:rPr>
      </w:pPr>
      <w:r>
        <w:rPr>
          <w:rStyle w:val="a5"/>
        </w:rPr>
        <w:footnoteRef/>
      </w:r>
      <w:r w:rsidR="00F26A64">
        <w:rPr>
          <w:rtl/>
        </w:rPr>
        <w:t xml:space="preserve"> </w:t>
      </w:r>
      <w:r w:rsidR="00F26A64">
        <w:rPr>
          <w:rFonts w:hint="cs"/>
          <w:rtl/>
        </w:rPr>
        <w:t xml:space="preserve">הפרת נדרים היא של אב או בעל. הכוונה כאן היא להתרת נדרים של חכם שלומדים מדרשה: "לא יחל דברו </w:t>
      </w:r>
      <w:r w:rsidR="00F26A64">
        <w:rPr>
          <w:rtl/>
        </w:rPr>
        <w:t>–</w:t>
      </w:r>
      <w:r w:rsidR="00F26A64">
        <w:rPr>
          <w:rFonts w:hint="cs"/>
          <w:rtl/>
        </w:rPr>
        <w:t xml:space="preserve"> הוא אינו </w:t>
      </w:r>
      <w:r>
        <w:rPr>
          <w:rFonts w:hint="cs"/>
          <w:rtl/>
        </w:rPr>
        <w:t xml:space="preserve">מוחל (או </w:t>
      </w:r>
      <w:proofErr w:type="spellStart"/>
      <w:r>
        <w:rPr>
          <w:rFonts w:hint="cs"/>
          <w:rtl/>
        </w:rPr>
        <w:t>מיחל</w:t>
      </w:r>
      <w:proofErr w:type="spellEnd"/>
      <w:r>
        <w:rPr>
          <w:rFonts w:hint="cs"/>
          <w:rtl/>
        </w:rPr>
        <w:t>), אבל אחרים מוחלים לו" (ברכות לב ע"א, חגיגה י ע"א).</w:t>
      </w:r>
    </w:p>
  </w:footnote>
  <w:footnote w:id="30">
    <w:p w14:paraId="4387AB96" w14:textId="7EE8545F" w:rsidR="00504774" w:rsidRDefault="00504774">
      <w:pPr>
        <w:pStyle w:val="a3"/>
      </w:pPr>
      <w:r>
        <w:rPr>
          <w:rStyle w:val="a5"/>
        </w:rPr>
        <w:footnoteRef/>
      </w:r>
      <w:r>
        <w:rPr>
          <w:rtl/>
        </w:rPr>
        <w:t xml:space="preserve"> </w:t>
      </w:r>
      <w:r w:rsidR="00785A16">
        <w:rPr>
          <w:rFonts w:hint="cs"/>
          <w:rtl/>
        </w:rPr>
        <w:t>ראו</w:t>
      </w:r>
      <w:r>
        <w:rPr>
          <w:rFonts w:hint="cs"/>
          <w:rtl/>
        </w:rPr>
        <w:t xml:space="preserve"> דברינו </w:t>
      </w:r>
      <w:hyperlink r:id="rId14" w:history="1">
        <w:r w:rsidRPr="00504774">
          <w:rPr>
            <w:rStyle w:val="Hyperlink"/>
            <w:rFonts w:hint="cs"/>
            <w:rtl/>
          </w:rPr>
          <w:t xml:space="preserve">פרא </w:t>
        </w:r>
        <w:proofErr w:type="spellStart"/>
        <w:r w:rsidRPr="00504774">
          <w:rPr>
            <w:rStyle w:val="Hyperlink"/>
            <w:rFonts w:hint="cs"/>
            <w:rtl/>
          </w:rPr>
          <w:t>בסיליוס</w:t>
        </w:r>
        <w:proofErr w:type="spellEnd"/>
        <w:r w:rsidRPr="00504774">
          <w:rPr>
            <w:rStyle w:val="Hyperlink"/>
            <w:rFonts w:hint="cs"/>
            <w:rtl/>
          </w:rPr>
          <w:t xml:space="preserve"> </w:t>
        </w:r>
        <w:proofErr w:type="spellStart"/>
        <w:r w:rsidRPr="00504774">
          <w:rPr>
            <w:rStyle w:val="Hyperlink"/>
            <w:rFonts w:hint="cs"/>
            <w:rtl/>
          </w:rPr>
          <w:t>נומוס</w:t>
        </w:r>
        <w:proofErr w:type="spellEnd"/>
        <w:r w:rsidRPr="00504774">
          <w:rPr>
            <w:rStyle w:val="Hyperlink"/>
            <w:rFonts w:hint="cs"/>
            <w:rtl/>
          </w:rPr>
          <w:t xml:space="preserve"> </w:t>
        </w:r>
        <w:proofErr w:type="spellStart"/>
        <w:r w:rsidRPr="00504774">
          <w:rPr>
            <w:rStyle w:val="Hyperlink"/>
            <w:rFonts w:hint="cs"/>
            <w:rtl/>
          </w:rPr>
          <w:t>אגרפוס</w:t>
        </w:r>
        <w:proofErr w:type="spellEnd"/>
      </w:hyperlink>
      <w:r>
        <w:rPr>
          <w:rFonts w:hint="cs"/>
          <w:rtl/>
        </w:rPr>
        <w:t xml:space="preserve"> בפרשת וירא.</w:t>
      </w:r>
    </w:p>
  </w:footnote>
  <w:footnote w:id="31">
    <w:p w14:paraId="46CE7EF2" w14:textId="55885C78" w:rsidR="00DA70E5" w:rsidRDefault="00DA70E5">
      <w:pPr>
        <w:pStyle w:val="a3"/>
      </w:pPr>
      <w:r>
        <w:rPr>
          <w:rStyle w:val="a5"/>
        </w:rPr>
        <w:footnoteRef/>
      </w:r>
      <w:r>
        <w:rPr>
          <w:rtl/>
        </w:rPr>
        <w:t xml:space="preserve"> </w:t>
      </w:r>
      <w:r>
        <w:rPr>
          <w:rFonts w:hint="cs"/>
          <w:rtl/>
        </w:rPr>
        <w:t xml:space="preserve">בקטע זה של המדרש שהשמטנו מתחבט הדרשן כיצד ייתכן שמשה יושב והקב"ה עומד לפניו. </w:t>
      </w:r>
      <w:r w:rsidR="00785A16">
        <w:rPr>
          <w:rFonts w:hint="cs"/>
          <w:rtl/>
        </w:rPr>
        <w:t>ראו</w:t>
      </w:r>
      <w:r>
        <w:rPr>
          <w:rFonts w:hint="cs"/>
          <w:rtl/>
        </w:rPr>
        <w:t xml:space="preserve"> ההסברים שם במקור.</w:t>
      </w:r>
    </w:p>
  </w:footnote>
  <w:footnote w:id="32">
    <w:p w14:paraId="7AE8E181" w14:textId="2BB00814" w:rsidR="002C7619" w:rsidRDefault="002C7619" w:rsidP="005801D8">
      <w:pPr>
        <w:pStyle w:val="a3"/>
        <w:rPr>
          <w:rtl/>
        </w:rPr>
      </w:pPr>
      <w:r>
        <w:rPr>
          <w:rStyle w:val="a5"/>
        </w:rPr>
        <w:footnoteRef/>
      </w:r>
      <w:r>
        <w:rPr>
          <w:rtl/>
        </w:rPr>
        <w:t xml:space="preserve"> </w:t>
      </w:r>
      <w:r>
        <w:rPr>
          <w:rFonts w:hint="cs"/>
          <w:rtl/>
        </w:rPr>
        <w:t>ולפיכך, מסיים המדרש שם נקרא משה "</w:t>
      </w:r>
      <w:r>
        <w:rPr>
          <w:rtl/>
        </w:rPr>
        <w:t xml:space="preserve">איש </w:t>
      </w:r>
      <w:proofErr w:type="spellStart"/>
      <w:r>
        <w:rPr>
          <w:rtl/>
        </w:rPr>
        <w:t>האלהים</w:t>
      </w:r>
      <w:proofErr w:type="spellEnd"/>
      <w:r>
        <w:rPr>
          <w:rFonts w:hint="cs"/>
          <w:rtl/>
        </w:rPr>
        <w:t xml:space="preserve"> -</w:t>
      </w:r>
      <w:r>
        <w:rPr>
          <w:rtl/>
        </w:rPr>
        <w:t xml:space="preserve"> לומר שהתיר נדר </w:t>
      </w:r>
      <w:proofErr w:type="spellStart"/>
      <w:r>
        <w:rPr>
          <w:rtl/>
        </w:rPr>
        <w:t>לאלהים</w:t>
      </w:r>
      <w:proofErr w:type="spellEnd"/>
      <w:r>
        <w:rPr>
          <w:rFonts w:hint="cs"/>
          <w:rtl/>
        </w:rPr>
        <w:t xml:space="preserve">". </w:t>
      </w:r>
      <w:r w:rsidR="00785A16">
        <w:rPr>
          <w:rFonts w:hint="cs"/>
          <w:rtl/>
        </w:rPr>
        <w:t>ראו</w:t>
      </w:r>
      <w:r>
        <w:rPr>
          <w:rFonts w:hint="cs"/>
          <w:rtl/>
        </w:rPr>
        <w:t xml:space="preserve"> דברינו </w:t>
      </w:r>
      <w:hyperlink r:id="rId15" w:history="1">
        <w:r w:rsidRPr="002216FF">
          <w:rPr>
            <w:rStyle w:val="Hyperlink"/>
            <w:rFonts w:hint="cs"/>
            <w:rtl/>
          </w:rPr>
          <w:t xml:space="preserve">משה איש </w:t>
        </w:r>
        <w:proofErr w:type="spellStart"/>
        <w:r w:rsidRPr="002216FF">
          <w:rPr>
            <w:rStyle w:val="Hyperlink"/>
            <w:rFonts w:hint="cs"/>
            <w:rtl/>
          </w:rPr>
          <w:t>האלהים</w:t>
        </w:r>
        <w:proofErr w:type="spellEnd"/>
      </w:hyperlink>
      <w:r>
        <w:rPr>
          <w:rFonts w:hint="cs"/>
          <w:rtl/>
        </w:rPr>
        <w:t xml:space="preserve"> בפרשת וזאת הברכה. הרי לנו כאן ש"ויחל" הוא מלשון התרה משורש </w:t>
      </w:r>
      <w:proofErr w:type="spellStart"/>
      <w:r>
        <w:rPr>
          <w:rFonts w:hint="cs"/>
          <w:rtl/>
        </w:rPr>
        <w:t>חל"ל</w:t>
      </w:r>
      <w:proofErr w:type="spellEnd"/>
      <w:r>
        <w:rPr>
          <w:rFonts w:hint="cs"/>
          <w:rtl/>
        </w:rPr>
        <w:t>.</w:t>
      </w:r>
      <w:r>
        <w:rPr>
          <w:rtl/>
        </w:rPr>
        <w:t xml:space="preserve"> </w:t>
      </w:r>
      <w:r>
        <w:rPr>
          <w:rFonts w:hint="cs"/>
          <w:rtl/>
        </w:rPr>
        <w:t xml:space="preserve">על התיאור שמשה יושב עטוף בטליתו כחכם זקן והקב"ה עומד לפניו ושואל על נדרו, נראה שאין צורך להכביר במילים. לעיל בגמרא ברכות ראינו את דברי </w:t>
      </w:r>
      <w:r>
        <w:rPr>
          <w:rtl/>
        </w:rPr>
        <w:t>רבנן</w:t>
      </w:r>
      <w:r>
        <w:rPr>
          <w:rFonts w:hint="cs"/>
          <w:rtl/>
        </w:rPr>
        <w:t xml:space="preserve"> שמשה אומר לקב"ה: "רי</w:t>
      </w:r>
      <w:r>
        <w:rPr>
          <w:rtl/>
        </w:rPr>
        <w:t>בונו של עולם, חולין הוא לך מעשות כדבר הזה</w:t>
      </w:r>
      <w:r>
        <w:rPr>
          <w:rFonts w:hint="cs"/>
          <w:rtl/>
        </w:rPr>
        <w:t>"! וכאילו מתריס כנגד הקב"ה</w:t>
      </w:r>
      <w:r w:rsidR="005801D8">
        <w:rPr>
          <w:rFonts w:hint="cs"/>
          <w:rtl/>
        </w:rPr>
        <w:t>.</w:t>
      </w:r>
      <w:r>
        <w:rPr>
          <w:rFonts w:hint="cs"/>
          <w:rtl/>
        </w:rPr>
        <w:t xml:space="preserve"> כאן הוא הזקן החכם שמוכיח את הנודר שעומד לפניו על הנדר שמיהר להישבע וכעת תוהה על דבריו. מה יותר "קשה", כדברי ר' יוחנן: "דבר קשה אמר"? השימוש במילה תוהה בוודאי מעצימה עוד יותר את העניין, מה גם שאין היא </w:t>
      </w:r>
      <w:proofErr w:type="spellStart"/>
      <w:r>
        <w:rPr>
          <w:rFonts w:hint="cs"/>
          <w:rtl/>
        </w:rPr>
        <w:t>התהות</w:t>
      </w:r>
      <w:proofErr w:type="spellEnd"/>
      <w:r>
        <w:rPr>
          <w:rFonts w:hint="cs"/>
          <w:rtl/>
        </w:rPr>
        <w:t xml:space="preserve"> הראשונה, במדרש כמובן, של הקב"ה. </w:t>
      </w:r>
      <w:r w:rsidR="00785A16">
        <w:rPr>
          <w:rFonts w:hint="cs"/>
          <w:rtl/>
        </w:rPr>
        <w:t>ראו</w:t>
      </w:r>
      <w:r>
        <w:rPr>
          <w:rFonts w:hint="cs"/>
          <w:rtl/>
        </w:rPr>
        <w:t xml:space="preserve"> </w:t>
      </w:r>
      <w:r>
        <w:rPr>
          <w:rtl/>
        </w:rPr>
        <w:t>בראשית רבה (תיאודור-</w:t>
      </w:r>
      <w:proofErr w:type="spellStart"/>
      <w:r>
        <w:rPr>
          <w:rtl/>
        </w:rPr>
        <w:t>אלבק</w:t>
      </w:r>
      <w:proofErr w:type="spellEnd"/>
      <w:r>
        <w:rPr>
          <w:rtl/>
        </w:rPr>
        <w:t xml:space="preserve">) פרשת בראשית פרשה </w:t>
      </w:r>
      <w:proofErr w:type="spellStart"/>
      <w:r>
        <w:rPr>
          <w:rtl/>
        </w:rPr>
        <w:t>כז</w:t>
      </w:r>
      <w:proofErr w:type="spellEnd"/>
      <w:r>
        <w:rPr>
          <w:rFonts w:hint="cs"/>
          <w:rtl/>
        </w:rPr>
        <w:t xml:space="preserve"> סימן ו שהקב"ה תהה על עצם בריאת האדם ועל יצר הרע שברא בו ("וייצר את האדם", בשני </w:t>
      </w:r>
      <w:proofErr w:type="spellStart"/>
      <w:r>
        <w:rPr>
          <w:rFonts w:hint="cs"/>
          <w:rtl/>
        </w:rPr>
        <w:t>יו"דין</w:t>
      </w:r>
      <w:proofErr w:type="spellEnd"/>
      <w:r>
        <w:rPr>
          <w:rFonts w:hint="cs"/>
          <w:rtl/>
        </w:rPr>
        <w:t>): "</w:t>
      </w:r>
      <w:proofErr w:type="spellStart"/>
      <w:r>
        <w:rPr>
          <w:rtl/>
        </w:rPr>
        <w:t>תהות</w:t>
      </w:r>
      <w:proofErr w:type="spellEnd"/>
      <w:r>
        <w:rPr>
          <w:rtl/>
        </w:rPr>
        <w:t xml:space="preserve"> </w:t>
      </w:r>
      <w:proofErr w:type="spellStart"/>
      <w:r>
        <w:rPr>
          <w:rtl/>
        </w:rPr>
        <w:t>היתה</w:t>
      </w:r>
      <w:proofErr w:type="spellEnd"/>
      <w:r>
        <w:rPr>
          <w:rtl/>
        </w:rPr>
        <w:t xml:space="preserve"> לפני שבראתי אותו מלמטה שאילו בראתיו מלמעלה לא היה מורד בי</w:t>
      </w:r>
      <w:r>
        <w:rPr>
          <w:rFonts w:hint="cs"/>
          <w:rtl/>
        </w:rPr>
        <w:t xml:space="preserve"> ... </w:t>
      </w:r>
      <w:proofErr w:type="spellStart"/>
      <w:r>
        <w:rPr>
          <w:rtl/>
        </w:rPr>
        <w:t>תהות</w:t>
      </w:r>
      <w:proofErr w:type="spellEnd"/>
      <w:r>
        <w:rPr>
          <w:rtl/>
        </w:rPr>
        <w:t xml:space="preserve"> </w:t>
      </w:r>
      <w:proofErr w:type="spellStart"/>
      <w:r>
        <w:rPr>
          <w:rtl/>
        </w:rPr>
        <w:t>היתה</w:t>
      </w:r>
      <w:proofErr w:type="spellEnd"/>
      <w:r>
        <w:rPr>
          <w:rtl/>
        </w:rPr>
        <w:t xml:space="preserve"> לפני שבראתי בו יצר הרע שאילולי בראתי בו יצר הרע לא היה מורד בי</w:t>
      </w:r>
      <w:r>
        <w:rPr>
          <w:rFonts w:hint="cs"/>
          <w:rtl/>
        </w:rPr>
        <w:t xml:space="preserve">". ומשה </w:t>
      </w:r>
      <w:proofErr w:type="spellStart"/>
      <w:r>
        <w:rPr>
          <w:rFonts w:hint="cs"/>
          <w:rtl/>
        </w:rPr>
        <w:t>מיחל</w:t>
      </w:r>
      <w:proofErr w:type="spellEnd"/>
      <w:r>
        <w:rPr>
          <w:rFonts w:hint="cs"/>
          <w:rtl/>
        </w:rPr>
        <w:t xml:space="preserve"> או מחלל את אותה </w:t>
      </w:r>
      <w:proofErr w:type="spellStart"/>
      <w:r>
        <w:rPr>
          <w:rFonts w:hint="cs"/>
          <w:rtl/>
        </w:rPr>
        <w:t>תהות</w:t>
      </w:r>
      <w:proofErr w:type="spellEnd"/>
      <w:r>
        <w:rPr>
          <w:rFonts w:hint="cs"/>
          <w:rtl/>
        </w:rPr>
        <w:t>.</w:t>
      </w:r>
    </w:p>
  </w:footnote>
  <w:footnote w:id="33">
    <w:p w14:paraId="2A3D9CB6" w14:textId="63E05967" w:rsidR="00EC6DC1" w:rsidRDefault="00EC6DC1">
      <w:pPr>
        <w:pStyle w:val="a3"/>
        <w:rPr>
          <w:rtl/>
        </w:rPr>
      </w:pPr>
      <w:r>
        <w:rPr>
          <w:rStyle w:val="a5"/>
        </w:rPr>
        <w:footnoteRef/>
      </w:r>
      <w:r>
        <w:rPr>
          <w:rtl/>
        </w:rPr>
        <w:t xml:space="preserve"> </w:t>
      </w:r>
      <w:r>
        <w:rPr>
          <w:rFonts w:hint="cs"/>
          <w:rtl/>
        </w:rPr>
        <w:t xml:space="preserve">הקב"ה לא שמע בתחילה למשה. </w:t>
      </w:r>
      <w:proofErr w:type="spellStart"/>
      <w:r>
        <w:rPr>
          <w:rFonts w:hint="cs"/>
          <w:rtl/>
        </w:rPr>
        <w:t>חילוי</w:t>
      </w:r>
      <w:proofErr w:type="spellEnd"/>
      <w:r>
        <w:rPr>
          <w:rFonts w:hint="cs"/>
          <w:rtl/>
        </w:rPr>
        <w:t xml:space="preserve"> הפנים לא היה עניין פשוט.</w:t>
      </w:r>
    </w:p>
  </w:footnote>
  <w:footnote w:id="34">
    <w:p w14:paraId="531FF8AA" w14:textId="77777777" w:rsidR="00DA70E5" w:rsidRDefault="00DA70E5">
      <w:pPr>
        <w:pStyle w:val="a3"/>
      </w:pPr>
      <w:r>
        <w:rPr>
          <w:rStyle w:val="a5"/>
        </w:rPr>
        <w:footnoteRef/>
      </w:r>
      <w:r>
        <w:rPr>
          <w:rtl/>
        </w:rPr>
        <w:t xml:space="preserve"> </w:t>
      </w:r>
      <w:r>
        <w:rPr>
          <w:rFonts w:hint="cs"/>
          <w:rtl/>
        </w:rPr>
        <w:t xml:space="preserve">כאן מתייחס המדרש לנקודה שהעלינו בסוף הערה 9 לעיל, ללשון היחיד "אלוהיו" </w:t>
      </w:r>
      <w:proofErr w:type="spellStart"/>
      <w:r>
        <w:rPr>
          <w:rFonts w:hint="cs"/>
          <w:rtl/>
        </w:rPr>
        <w:t>שב"ויחל</w:t>
      </w:r>
      <w:proofErr w:type="spellEnd"/>
      <w:r>
        <w:rPr>
          <w:rFonts w:hint="cs"/>
          <w:rtl/>
        </w:rPr>
        <w:t xml:space="preserve"> משה". שם הצענו שזה הדיבור </w:t>
      </w:r>
      <w:proofErr w:type="spellStart"/>
      <w:r>
        <w:rPr>
          <w:rFonts w:hint="cs"/>
          <w:rtl/>
        </w:rPr>
        <w:t>החילוי</w:t>
      </w:r>
      <w:proofErr w:type="spellEnd"/>
      <w:r>
        <w:rPr>
          <w:rFonts w:hint="cs"/>
          <w:rtl/>
        </w:rPr>
        <w:t xml:space="preserve"> האינטימי שבין משה לקב"ה. כאן הולך המדרש בדרך אחרת של סניגוריה.</w:t>
      </w:r>
    </w:p>
  </w:footnote>
  <w:footnote w:id="35">
    <w:p w14:paraId="0C9373B1" w14:textId="3048A0BA" w:rsidR="00DA70E5" w:rsidRDefault="00DA70E5" w:rsidP="00760498">
      <w:pPr>
        <w:pStyle w:val="a3"/>
        <w:rPr>
          <w:rtl/>
        </w:rPr>
      </w:pPr>
      <w:r>
        <w:rPr>
          <w:rStyle w:val="a5"/>
        </w:rPr>
        <w:footnoteRef/>
      </w:r>
      <w:r>
        <w:rPr>
          <w:rtl/>
        </w:rPr>
        <w:t xml:space="preserve"> </w:t>
      </w:r>
      <w:r>
        <w:rPr>
          <w:rFonts w:hint="cs"/>
          <w:rtl/>
        </w:rPr>
        <w:t xml:space="preserve">פירוש זה המתמקד במילה "אלוהיו" נראה קצת כסניגוריה מאולצת, מה גם שמדרשים רבים אחרים תוקפים את עם ישראל על שחטא באותם שני דברות ששמעו ישירות מפי הגבורה (שמות רבה </w:t>
      </w:r>
      <w:proofErr w:type="spellStart"/>
      <w:r>
        <w:rPr>
          <w:rFonts w:hint="cs"/>
          <w:rtl/>
        </w:rPr>
        <w:t>מב</w:t>
      </w:r>
      <w:proofErr w:type="spellEnd"/>
      <w:r>
        <w:rPr>
          <w:rFonts w:hint="cs"/>
          <w:rtl/>
        </w:rPr>
        <w:t xml:space="preserve"> ח, שיר השירים רבה א יד</w:t>
      </w:r>
      <w:r w:rsidR="00EC6DC1">
        <w:rPr>
          <w:rFonts w:hint="cs"/>
          <w:rtl/>
        </w:rPr>
        <w:t>: "לא היה להם לחטוא אלא בשלי?,</w:t>
      </w:r>
      <w:r>
        <w:rPr>
          <w:rFonts w:hint="cs"/>
          <w:rtl/>
        </w:rPr>
        <w:t xml:space="preserve">). אבל אפשר שכוונתו לכך שמשה בעצם עונה לקב"ה במטבע שלו כשהציע: "הרף ממני ואשמידם ואעשה אותך לגוי גדול". </w:t>
      </w:r>
      <w:r w:rsidR="00785A16">
        <w:rPr>
          <w:rFonts w:hint="cs"/>
          <w:rtl/>
        </w:rPr>
        <w:t>ראו</w:t>
      </w:r>
      <w:r>
        <w:rPr>
          <w:rFonts w:hint="cs"/>
          <w:rtl/>
        </w:rPr>
        <w:t xml:space="preserve"> בהמשך שמות רבה שם בסימן ו שיטת ר' יהודה: "כך אמר משה לקב"ה: למה אתה כועס, לא בשביל תורתך? באחריותי היא שאני וחבריי נקיים אותה, אהרון ובניו יקימוה, יהושע וכלב </w:t>
      </w:r>
      <w:r w:rsidR="0035331E">
        <w:rPr>
          <w:rFonts w:hint="cs"/>
          <w:rtl/>
        </w:rPr>
        <w:t xml:space="preserve">יקימוה </w:t>
      </w:r>
      <w:r>
        <w:rPr>
          <w:rFonts w:hint="cs"/>
          <w:rtl/>
        </w:rPr>
        <w:t xml:space="preserve">וכו' ". </w:t>
      </w:r>
      <w:r w:rsidR="001E436E">
        <w:rPr>
          <w:rFonts w:hint="cs"/>
          <w:rtl/>
        </w:rPr>
        <w:t>העמדת כל קיום התורה ועם ישראל על יחידי סגולה</w:t>
      </w:r>
      <w:r>
        <w:rPr>
          <w:rFonts w:hint="cs"/>
          <w:rtl/>
        </w:rPr>
        <w:t xml:space="preserve"> </w:t>
      </w:r>
      <w:r w:rsidR="001E436E">
        <w:rPr>
          <w:rFonts w:hint="cs"/>
          <w:rtl/>
        </w:rPr>
        <w:t xml:space="preserve">וחבורת אליטה מצומצמת שרק עליה תחול אלוהותו של הקב"ה </w:t>
      </w:r>
      <w:r w:rsidR="001E436E">
        <w:rPr>
          <w:rtl/>
        </w:rPr>
        <w:t>–</w:t>
      </w:r>
      <w:r w:rsidR="001E436E">
        <w:rPr>
          <w:rFonts w:hint="cs"/>
          <w:rtl/>
        </w:rPr>
        <w:t xml:space="preserve"> "אלוהיו" ולא "אלוהיכם" </w:t>
      </w:r>
      <w:r w:rsidR="001E436E">
        <w:rPr>
          <w:rtl/>
        </w:rPr>
        <w:t>–</w:t>
      </w:r>
      <w:r w:rsidR="001E436E">
        <w:rPr>
          <w:rFonts w:hint="cs"/>
          <w:rtl/>
        </w:rPr>
        <w:t xml:space="preserve"> היא </w:t>
      </w:r>
      <w:r w:rsidR="0035331E">
        <w:rPr>
          <w:rFonts w:hint="cs"/>
          <w:rtl/>
        </w:rPr>
        <w:t xml:space="preserve">"ויחל משה" שכביכול </w:t>
      </w:r>
      <w:r w:rsidR="00760498">
        <w:rPr>
          <w:rFonts w:hint="cs"/>
          <w:rtl/>
        </w:rPr>
        <w:t>דחק א</w:t>
      </w:r>
      <w:r w:rsidR="0035331E">
        <w:rPr>
          <w:rFonts w:hint="cs"/>
          <w:rtl/>
        </w:rPr>
        <w:t xml:space="preserve">ת הקב"ה </w:t>
      </w:r>
      <w:r w:rsidR="00760498">
        <w:rPr>
          <w:rFonts w:hint="cs"/>
          <w:rtl/>
        </w:rPr>
        <w:t xml:space="preserve">לפינה עד שנאלץ לחזור ולומר: </w:t>
      </w:r>
      <w:r w:rsidR="0035331E">
        <w:rPr>
          <w:rFonts w:hint="cs"/>
          <w:rtl/>
        </w:rPr>
        <w:t>"</w:t>
      </w:r>
      <w:r w:rsidR="00760498">
        <w:rPr>
          <w:rFonts w:hint="cs"/>
          <w:rtl/>
        </w:rPr>
        <w:t xml:space="preserve">אני ה' </w:t>
      </w:r>
      <w:r w:rsidR="0035331E">
        <w:rPr>
          <w:rFonts w:hint="cs"/>
          <w:rtl/>
        </w:rPr>
        <w:t xml:space="preserve">אלוהיכם" </w:t>
      </w:r>
      <w:r w:rsidR="00760498">
        <w:rPr>
          <w:rFonts w:hint="cs"/>
          <w:rtl/>
        </w:rPr>
        <w:t xml:space="preserve">- </w:t>
      </w:r>
      <w:r w:rsidR="0035331E">
        <w:rPr>
          <w:rFonts w:hint="cs"/>
          <w:rtl/>
        </w:rPr>
        <w:t xml:space="preserve">של עם ישראל כולו, לטוב ולמוטב, ולא של חבורה אליטיסטית נבדלת. </w:t>
      </w:r>
      <w:r w:rsidR="001E436E">
        <w:rPr>
          <w:rFonts w:hint="cs"/>
          <w:rtl/>
        </w:rPr>
        <w:t xml:space="preserve"> </w:t>
      </w:r>
    </w:p>
  </w:footnote>
  <w:footnote w:id="36">
    <w:p w14:paraId="0FCA104A" w14:textId="7F4DD0E2" w:rsidR="00295900" w:rsidRDefault="00295900" w:rsidP="00760498">
      <w:pPr>
        <w:pStyle w:val="a3"/>
        <w:rPr>
          <w:rtl/>
        </w:rPr>
      </w:pPr>
      <w:r>
        <w:rPr>
          <w:rStyle w:val="a5"/>
        </w:rPr>
        <w:footnoteRef/>
      </w:r>
      <w:r>
        <w:rPr>
          <w:rtl/>
        </w:rPr>
        <w:t xml:space="preserve"> </w:t>
      </w:r>
      <w:r>
        <w:rPr>
          <w:rFonts w:hint="cs"/>
          <w:rtl/>
        </w:rPr>
        <w:t xml:space="preserve">קיצרנו מאד במדרש זה והקוראים יעיינו במקור. סוף דבר, "ויחל משה" לא הביא לפיוס שלם. גם לא </w:t>
      </w:r>
      <w:proofErr w:type="spellStart"/>
      <w:r>
        <w:rPr>
          <w:rFonts w:hint="cs"/>
          <w:rtl/>
        </w:rPr>
        <w:t>יג</w:t>
      </w:r>
      <w:proofErr w:type="spellEnd"/>
      <w:r>
        <w:rPr>
          <w:rFonts w:hint="cs"/>
          <w:rtl/>
        </w:rPr>
        <w:t xml:space="preserve"> המידות: "ה' ה' אל רחום וחנון וכו' ". רק הקמת המשכן והשריית השכינה שהיא הסליחה המלאה על חטא העגל.</w:t>
      </w:r>
      <w:r w:rsidR="00760498">
        <w:rPr>
          <w:rFonts w:hint="cs"/>
          <w:rtl/>
        </w:rPr>
        <w:t xml:space="preserve"> אך </w:t>
      </w:r>
      <w:r w:rsidR="00785A16">
        <w:rPr>
          <w:rFonts w:hint="cs"/>
          <w:rtl/>
        </w:rPr>
        <w:t>ראו</w:t>
      </w:r>
      <w:r w:rsidR="00760498">
        <w:rPr>
          <w:rFonts w:hint="cs"/>
          <w:rtl/>
        </w:rPr>
        <w:t xml:space="preserve"> דברינו </w:t>
      </w:r>
      <w:hyperlink r:id="rId16" w:history="1">
        <w:r w:rsidR="00760498" w:rsidRPr="00760498">
          <w:rPr>
            <w:rStyle w:val="Hyperlink"/>
            <w:rFonts w:hint="cs"/>
            <w:rtl/>
          </w:rPr>
          <w:t>חטא העגל לדורות</w:t>
        </w:r>
      </w:hyperlink>
      <w:r w:rsidR="00760498">
        <w:rPr>
          <w:rFonts w:hint="cs"/>
          <w:rtl/>
        </w:rPr>
        <w:t xml:space="preserve"> בפר</w:t>
      </w:r>
      <w:r w:rsidR="005A6DF3">
        <w:rPr>
          <w:rFonts w:hint="cs"/>
          <w:rtl/>
        </w:rPr>
        <w:t>ש</w:t>
      </w:r>
      <w:r w:rsidR="00760498">
        <w:rPr>
          <w:rFonts w:hint="cs"/>
          <w:rtl/>
        </w:rPr>
        <w:t xml:space="preserve">ה זו שם הבאנו מגוון רחב של דעות עד מתי </w:t>
      </w:r>
      <w:r w:rsidR="005A6DF3">
        <w:rPr>
          <w:rFonts w:hint="cs"/>
          <w:rtl/>
        </w:rPr>
        <w:t xml:space="preserve">ועד כמה </w:t>
      </w:r>
      <w:r w:rsidR="00760498">
        <w:rPr>
          <w:rFonts w:hint="cs"/>
          <w:rtl/>
        </w:rPr>
        <w:t>נמשך רישומו ונפקד עוונו של חטא העגל..</w:t>
      </w:r>
    </w:p>
  </w:footnote>
  <w:footnote w:id="37">
    <w:p w14:paraId="55DFA931" w14:textId="1163F7D8" w:rsidR="00DA70E5" w:rsidRDefault="00DA70E5" w:rsidP="00D21F1D">
      <w:pPr>
        <w:pStyle w:val="a3"/>
      </w:pPr>
      <w:r>
        <w:rPr>
          <w:rStyle w:val="a5"/>
        </w:rPr>
        <w:footnoteRef/>
      </w:r>
      <w:r>
        <w:rPr>
          <w:rtl/>
        </w:rPr>
        <w:t xml:space="preserve"> </w:t>
      </w:r>
      <w:r w:rsidR="00785A16">
        <w:rPr>
          <w:rFonts w:hint="cs"/>
          <w:rtl/>
        </w:rPr>
        <w:t>ראו</w:t>
      </w:r>
      <w:r>
        <w:rPr>
          <w:rFonts w:hint="cs"/>
          <w:rtl/>
        </w:rPr>
        <w:t xml:space="preserve"> פירוש רש"י שם: "מי שיש עליו לחזור ולהתפלל, או משום שטעה או משום </w:t>
      </w:r>
      <w:proofErr w:type="spellStart"/>
      <w:r>
        <w:rPr>
          <w:rFonts w:hint="cs"/>
          <w:rtl/>
        </w:rPr>
        <w:t>מוספין</w:t>
      </w:r>
      <w:proofErr w:type="spellEnd"/>
      <w:r>
        <w:rPr>
          <w:rFonts w:hint="cs"/>
          <w:rtl/>
        </w:rPr>
        <w:t xml:space="preserve">, כמה ישהה בין זו לזו?". </w:t>
      </w:r>
      <w:proofErr w:type="spellStart"/>
      <w:r>
        <w:rPr>
          <w:rFonts w:hint="cs"/>
          <w:rtl/>
        </w:rPr>
        <w:t>ושטיינזלץ</w:t>
      </w:r>
      <w:proofErr w:type="spellEnd"/>
      <w:r>
        <w:rPr>
          <w:rFonts w:hint="cs"/>
          <w:rtl/>
        </w:rPr>
        <w:t xml:space="preserve"> מוסיף: "להראות שאינו עושה מצוות חבילות </w:t>
      </w:r>
      <w:proofErr w:type="spellStart"/>
      <w:r>
        <w:rPr>
          <w:rFonts w:hint="cs"/>
          <w:rtl/>
        </w:rPr>
        <w:t>חבילות</w:t>
      </w:r>
      <w:proofErr w:type="spellEnd"/>
      <w:r>
        <w:rPr>
          <w:rFonts w:hint="cs"/>
          <w:rtl/>
        </w:rPr>
        <w:t>". למשל, מחבר תפילת שחרית עם מוסף או מוסף עם מנחה.</w:t>
      </w:r>
    </w:p>
  </w:footnote>
  <w:footnote w:id="38">
    <w:p w14:paraId="006AB37E" w14:textId="635BB619" w:rsidR="00DA70E5" w:rsidRDefault="00DA70E5" w:rsidP="000643A4">
      <w:pPr>
        <w:pStyle w:val="a3"/>
        <w:rPr>
          <w:rtl/>
        </w:rPr>
      </w:pPr>
      <w:r>
        <w:rPr>
          <w:rStyle w:val="a5"/>
        </w:rPr>
        <w:footnoteRef/>
      </w:r>
      <w:r>
        <w:rPr>
          <w:rtl/>
        </w:rPr>
        <w:t xml:space="preserve"> </w:t>
      </w:r>
      <w:r>
        <w:rPr>
          <w:rFonts w:hint="cs"/>
          <w:rtl/>
        </w:rPr>
        <w:t xml:space="preserve">ירווח אדם בין תפילה אחת לשנייה, אם כמשה הפרטי שמתחנן להיכנס לארץ, אם כמשה המנהיג שמחלה בעד עם ישראל כולו. </w:t>
      </w:r>
      <w:r w:rsidR="00785A16">
        <w:rPr>
          <w:rFonts w:hint="cs"/>
          <w:rtl/>
        </w:rPr>
        <w:t>ראו</w:t>
      </w:r>
      <w:r>
        <w:rPr>
          <w:rFonts w:hint="cs"/>
          <w:rtl/>
        </w:rPr>
        <w:t xml:space="preserve"> פירוש רש"י שם: "</w:t>
      </w:r>
      <w:proofErr w:type="spellStart"/>
      <w:r>
        <w:rPr>
          <w:rtl/>
        </w:rPr>
        <w:t>שתתחונן</w:t>
      </w:r>
      <w:proofErr w:type="spellEnd"/>
      <w:r>
        <w:rPr>
          <w:rtl/>
        </w:rPr>
        <w:t xml:space="preserve"> - שתהא דעתו מיושבת לערוך דבריו בלשון תח</w:t>
      </w:r>
      <w:r>
        <w:rPr>
          <w:rFonts w:hint="cs"/>
          <w:rtl/>
        </w:rPr>
        <w:t>י</w:t>
      </w:r>
      <w:r>
        <w:rPr>
          <w:rtl/>
        </w:rPr>
        <w:t>נה.</w:t>
      </w:r>
      <w:r>
        <w:rPr>
          <w:rFonts w:hint="cs"/>
          <w:rtl/>
        </w:rPr>
        <w:t xml:space="preserve"> </w:t>
      </w:r>
      <w:r>
        <w:rPr>
          <w:rtl/>
        </w:rPr>
        <w:t xml:space="preserve">שתתחולל - לשון </w:t>
      </w:r>
      <w:proofErr w:type="spellStart"/>
      <w:r>
        <w:rPr>
          <w:rtl/>
        </w:rPr>
        <w:t>חילוי</w:t>
      </w:r>
      <w:proofErr w:type="spellEnd"/>
      <w:r>
        <w:rPr>
          <w:rtl/>
        </w:rPr>
        <w:t xml:space="preserve">; והיא היא, אלא </w:t>
      </w:r>
      <w:proofErr w:type="spellStart"/>
      <w:r>
        <w:rPr>
          <w:rtl/>
        </w:rPr>
        <w:t>בלישנא</w:t>
      </w:r>
      <w:proofErr w:type="spellEnd"/>
      <w:r>
        <w:rPr>
          <w:rtl/>
        </w:rPr>
        <w:t xml:space="preserve"> בעלמא פליגי</w:t>
      </w:r>
      <w:r>
        <w:rPr>
          <w:rFonts w:hint="cs"/>
          <w:rtl/>
        </w:rPr>
        <w:t xml:space="preserve">". לפי רש"י, אין בעצם הבדל בין שתי השיטות המוצעות בגמרא, שתיהן מלשון </w:t>
      </w:r>
      <w:proofErr w:type="spellStart"/>
      <w:r>
        <w:rPr>
          <w:rFonts w:hint="cs"/>
          <w:rtl/>
        </w:rPr>
        <w:t>חל"ה</w:t>
      </w:r>
      <w:proofErr w:type="spellEnd"/>
      <w:r>
        <w:rPr>
          <w:rFonts w:hint="cs"/>
          <w:rtl/>
        </w:rPr>
        <w:t xml:space="preserve"> </w:t>
      </w:r>
      <w:r>
        <w:rPr>
          <w:rtl/>
        </w:rPr>
        <w:t>–</w:t>
      </w:r>
      <w:r>
        <w:rPr>
          <w:rFonts w:hint="cs"/>
          <w:rtl/>
        </w:rPr>
        <w:t xml:space="preserve"> לחלות פנים, להתחנן, הם רק מציעים אסמכתא מפסוקים שונים</w:t>
      </w:r>
      <w:r>
        <w:rPr>
          <w:rtl/>
        </w:rPr>
        <w:t>.</w:t>
      </w:r>
      <w:r>
        <w:rPr>
          <w:rFonts w:hint="cs"/>
          <w:rtl/>
        </w:rPr>
        <w:t xml:space="preserve"> </w:t>
      </w:r>
      <w:r w:rsidR="00785A16">
        <w:rPr>
          <w:rFonts w:hint="cs"/>
          <w:rtl/>
        </w:rPr>
        <w:t>ראו</w:t>
      </w:r>
      <w:r>
        <w:rPr>
          <w:rFonts w:hint="cs"/>
          <w:rtl/>
        </w:rPr>
        <w:t xml:space="preserve"> ספרי דברים </w:t>
      </w:r>
      <w:proofErr w:type="spellStart"/>
      <w:r>
        <w:rPr>
          <w:rFonts w:hint="cs"/>
          <w:rtl/>
        </w:rPr>
        <w:t>פיסקא</w:t>
      </w:r>
      <w:proofErr w:type="spellEnd"/>
      <w:r>
        <w:rPr>
          <w:rFonts w:hint="cs"/>
          <w:rtl/>
        </w:rPr>
        <w:t xml:space="preserve"> </w:t>
      </w:r>
      <w:proofErr w:type="spellStart"/>
      <w:r>
        <w:rPr>
          <w:rFonts w:hint="cs"/>
          <w:rtl/>
        </w:rPr>
        <w:t>כו</w:t>
      </w:r>
      <w:proofErr w:type="spellEnd"/>
      <w:r>
        <w:rPr>
          <w:rFonts w:hint="cs"/>
          <w:rtl/>
        </w:rPr>
        <w:t xml:space="preserve"> </w:t>
      </w:r>
      <w:proofErr w:type="spellStart"/>
      <w:r>
        <w:rPr>
          <w:rFonts w:hint="cs"/>
          <w:rtl/>
        </w:rPr>
        <w:t>ש"חילוי</w:t>
      </w:r>
      <w:proofErr w:type="spellEnd"/>
      <w:r>
        <w:rPr>
          <w:rFonts w:hint="cs"/>
          <w:rtl/>
        </w:rPr>
        <w:t xml:space="preserve">" הוא אחד מעשרה לשונות של תפילה. אבל </w:t>
      </w:r>
      <w:proofErr w:type="spellStart"/>
      <w:r>
        <w:rPr>
          <w:rFonts w:hint="cs"/>
          <w:rtl/>
        </w:rPr>
        <w:t>שטיינזלץ</w:t>
      </w:r>
      <w:proofErr w:type="spellEnd"/>
      <w:r>
        <w:rPr>
          <w:rFonts w:hint="cs"/>
          <w:rtl/>
        </w:rPr>
        <w:t xml:space="preserve"> מבחין בין הדעה "</w:t>
      </w:r>
      <w:proofErr w:type="spellStart"/>
      <w:r>
        <w:rPr>
          <w:rFonts w:hint="cs"/>
          <w:rtl/>
        </w:rPr>
        <w:t>שתתחונן</w:t>
      </w:r>
      <w:proofErr w:type="spellEnd"/>
      <w:r>
        <w:rPr>
          <w:rFonts w:hint="cs"/>
          <w:rtl/>
        </w:rPr>
        <w:t xml:space="preserve"> דעתו עליו" שהוא אכן מלשון תחנונים, ובין "שתתחולל דעתו עליו", שהוא מלשון: תתחזק. בין כולם, יהי רצון שנזכה שתתחולל </w:t>
      </w:r>
      <w:proofErr w:type="spellStart"/>
      <w:r>
        <w:rPr>
          <w:rFonts w:hint="cs"/>
          <w:rtl/>
        </w:rPr>
        <w:t>ותתחונן</w:t>
      </w:r>
      <w:proofErr w:type="spellEnd"/>
      <w:r>
        <w:rPr>
          <w:rFonts w:hint="cs"/>
          <w:rtl/>
        </w:rPr>
        <w:t xml:space="preserve"> דעתנו עלינו בתפילה של </w:t>
      </w:r>
      <w:proofErr w:type="spellStart"/>
      <w:r>
        <w:rPr>
          <w:rFonts w:hint="cs"/>
          <w:rtl/>
        </w:rPr>
        <w:t>חילוי</w:t>
      </w:r>
      <w:proofErr w:type="spellEnd"/>
      <w:r>
        <w:rPr>
          <w:rFonts w:hint="cs"/>
          <w:rtl/>
        </w:rPr>
        <w:t>, חן וחנינה בכל עת ואתר.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B40A" w14:textId="77777777" w:rsidR="00DA70E5" w:rsidRDefault="00DA70E5" w:rsidP="0040281D">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6F0F90">
      <w:rPr>
        <w:rtl/>
        <w:lang w:eastAsia="en-US"/>
      </w:rPr>
      <w:t xml:space="preserve">כי </w:t>
    </w:r>
    <w:proofErr w:type="spellStart"/>
    <w:r w:rsidR="006F0F90">
      <w:rPr>
        <w:rtl/>
        <w:lang w:eastAsia="en-US"/>
      </w:rPr>
      <w:t>תשא</w:t>
    </w:r>
    <w:proofErr w:type="spellEnd"/>
    <w:r>
      <w:rPr>
        <w:rtl/>
      </w:rPr>
      <w:fldChar w:fldCharType="end"/>
    </w:r>
    <w:r>
      <w:rPr>
        <w:rtl/>
        <w:lang w:eastAsia="en-US"/>
      </w:rPr>
      <w:tab/>
    </w:r>
    <w:r>
      <w:rPr>
        <w:rFonts w:hint="cs"/>
        <w:rtl/>
        <w:lang w:eastAsia="en-US"/>
      </w:rPr>
      <w:t>תשע"ז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E215" w14:textId="4A63F1D2" w:rsidR="00DA70E5" w:rsidRDefault="00DA70E5">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6F0F90">
      <w:rPr>
        <w:szCs w:val="22"/>
        <w:rtl/>
        <w:lang w:eastAsia="en-US"/>
      </w:rPr>
      <w:t xml:space="preserve">כי </w:t>
    </w:r>
    <w:proofErr w:type="spellStart"/>
    <w:r w:rsidR="006F0F90">
      <w:rPr>
        <w:szCs w:val="22"/>
        <w:rtl/>
        <w:lang w:eastAsia="en-US"/>
      </w:rPr>
      <w:t>תשא</w:t>
    </w:r>
    <w:proofErr w:type="spellEnd"/>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73269C">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tzAxNDMysrQ0MrZQ0lEKTi0uzszPAykwrgUA0uQq1ywAAAA="/>
  </w:docVars>
  <w:rsids>
    <w:rsidRoot w:val="00B97AEA"/>
    <w:rsid w:val="00002425"/>
    <w:rsid w:val="00006528"/>
    <w:rsid w:val="00006D3C"/>
    <w:rsid w:val="00011CEF"/>
    <w:rsid w:val="00012DF4"/>
    <w:rsid w:val="0001346C"/>
    <w:rsid w:val="000157BF"/>
    <w:rsid w:val="00026EFF"/>
    <w:rsid w:val="000312BF"/>
    <w:rsid w:val="00031ECA"/>
    <w:rsid w:val="00035AF8"/>
    <w:rsid w:val="00037673"/>
    <w:rsid w:val="00040F9E"/>
    <w:rsid w:val="00046884"/>
    <w:rsid w:val="00051F79"/>
    <w:rsid w:val="000526D1"/>
    <w:rsid w:val="00053CAF"/>
    <w:rsid w:val="0005606A"/>
    <w:rsid w:val="00060A34"/>
    <w:rsid w:val="00062027"/>
    <w:rsid w:val="00063935"/>
    <w:rsid w:val="000642AC"/>
    <w:rsid w:val="000643A4"/>
    <w:rsid w:val="00065C8A"/>
    <w:rsid w:val="00070D06"/>
    <w:rsid w:val="00072C68"/>
    <w:rsid w:val="00073CBC"/>
    <w:rsid w:val="00080122"/>
    <w:rsid w:val="00091763"/>
    <w:rsid w:val="00097C3F"/>
    <w:rsid w:val="000A0315"/>
    <w:rsid w:val="000A48BD"/>
    <w:rsid w:val="000A7FFD"/>
    <w:rsid w:val="000B0AD6"/>
    <w:rsid w:val="000B16C4"/>
    <w:rsid w:val="000B1820"/>
    <w:rsid w:val="000C2A8F"/>
    <w:rsid w:val="000C31F9"/>
    <w:rsid w:val="000C4FD1"/>
    <w:rsid w:val="000C7480"/>
    <w:rsid w:val="000D3303"/>
    <w:rsid w:val="000D7FC2"/>
    <w:rsid w:val="000E7C55"/>
    <w:rsid w:val="000F1D0C"/>
    <w:rsid w:val="000F591F"/>
    <w:rsid w:val="000F596A"/>
    <w:rsid w:val="00100806"/>
    <w:rsid w:val="0010128C"/>
    <w:rsid w:val="00106D8C"/>
    <w:rsid w:val="00125374"/>
    <w:rsid w:val="00134A61"/>
    <w:rsid w:val="00134B83"/>
    <w:rsid w:val="00140E0E"/>
    <w:rsid w:val="001427E4"/>
    <w:rsid w:val="00142BC2"/>
    <w:rsid w:val="00143854"/>
    <w:rsid w:val="00151E0A"/>
    <w:rsid w:val="001570DB"/>
    <w:rsid w:val="001572A3"/>
    <w:rsid w:val="001613FC"/>
    <w:rsid w:val="00165181"/>
    <w:rsid w:val="00170639"/>
    <w:rsid w:val="00171CF3"/>
    <w:rsid w:val="00173969"/>
    <w:rsid w:val="001816AF"/>
    <w:rsid w:val="001844F9"/>
    <w:rsid w:val="001845FD"/>
    <w:rsid w:val="001936A0"/>
    <w:rsid w:val="00194C27"/>
    <w:rsid w:val="00196D2B"/>
    <w:rsid w:val="001971AC"/>
    <w:rsid w:val="001A7E1C"/>
    <w:rsid w:val="001B1297"/>
    <w:rsid w:val="001B1B45"/>
    <w:rsid w:val="001B3E0E"/>
    <w:rsid w:val="001B76E1"/>
    <w:rsid w:val="001C01F7"/>
    <w:rsid w:val="001C01FD"/>
    <w:rsid w:val="001C0E58"/>
    <w:rsid w:val="001C10C8"/>
    <w:rsid w:val="001D7B77"/>
    <w:rsid w:val="001E3F16"/>
    <w:rsid w:val="001E436E"/>
    <w:rsid w:val="001F24EA"/>
    <w:rsid w:val="001F39C3"/>
    <w:rsid w:val="002017C4"/>
    <w:rsid w:val="00210CD6"/>
    <w:rsid w:val="00214B4B"/>
    <w:rsid w:val="002160A9"/>
    <w:rsid w:val="002210A5"/>
    <w:rsid w:val="002216FF"/>
    <w:rsid w:val="00224E36"/>
    <w:rsid w:val="00227F71"/>
    <w:rsid w:val="002307E7"/>
    <w:rsid w:val="00235E6C"/>
    <w:rsid w:val="00241EF4"/>
    <w:rsid w:val="00241F90"/>
    <w:rsid w:val="00245A9A"/>
    <w:rsid w:val="00251071"/>
    <w:rsid w:val="00252C75"/>
    <w:rsid w:val="00261B6B"/>
    <w:rsid w:val="00267FE0"/>
    <w:rsid w:val="00270C00"/>
    <w:rsid w:val="00273163"/>
    <w:rsid w:val="002840FD"/>
    <w:rsid w:val="0028441A"/>
    <w:rsid w:val="002844B4"/>
    <w:rsid w:val="0028673B"/>
    <w:rsid w:val="00287AD0"/>
    <w:rsid w:val="00295900"/>
    <w:rsid w:val="0029626D"/>
    <w:rsid w:val="002A7C39"/>
    <w:rsid w:val="002B17C9"/>
    <w:rsid w:val="002B319E"/>
    <w:rsid w:val="002B649F"/>
    <w:rsid w:val="002B7030"/>
    <w:rsid w:val="002C62B3"/>
    <w:rsid w:val="002C7619"/>
    <w:rsid w:val="002D3BE3"/>
    <w:rsid w:val="002D6912"/>
    <w:rsid w:val="002E41EF"/>
    <w:rsid w:val="002E6AB4"/>
    <w:rsid w:val="002E7D9C"/>
    <w:rsid w:val="002F30E0"/>
    <w:rsid w:val="002F3C95"/>
    <w:rsid w:val="002F5ACD"/>
    <w:rsid w:val="00302B6C"/>
    <w:rsid w:val="0030395B"/>
    <w:rsid w:val="00306347"/>
    <w:rsid w:val="00311EEC"/>
    <w:rsid w:val="00313FDA"/>
    <w:rsid w:val="003174E5"/>
    <w:rsid w:val="003251E8"/>
    <w:rsid w:val="00330ED8"/>
    <w:rsid w:val="00332E90"/>
    <w:rsid w:val="00340603"/>
    <w:rsid w:val="003455BF"/>
    <w:rsid w:val="00350E7E"/>
    <w:rsid w:val="0035331E"/>
    <w:rsid w:val="003617CA"/>
    <w:rsid w:val="00362558"/>
    <w:rsid w:val="00366B7C"/>
    <w:rsid w:val="00377148"/>
    <w:rsid w:val="00380AA3"/>
    <w:rsid w:val="00386032"/>
    <w:rsid w:val="00386A41"/>
    <w:rsid w:val="00391C64"/>
    <w:rsid w:val="00393D76"/>
    <w:rsid w:val="00393E90"/>
    <w:rsid w:val="0039609A"/>
    <w:rsid w:val="00396A05"/>
    <w:rsid w:val="003A6476"/>
    <w:rsid w:val="003A7407"/>
    <w:rsid w:val="003B14A3"/>
    <w:rsid w:val="003C1775"/>
    <w:rsid w:val="003C225E"/>
    <w:rsid w:val="003C5865"/>
    <w:rsid w:val="003D2443"/>
    <w:rsid w:val="003D3705"/>
    <w:rsid w:val="003D6756"/>
    <w:rsid w:val="003D7F87"/>
    <w:rsid w:val="003E2940"/>
    <w:rsid w:val="003E3F4B"/>
    <w:rsid w:val="003E5DE0"/>
    <w:rsid w:val="003E68A4"/>
    <w:rsid w:val="003F1ED5"/>
    <w:rsid w:val="003F2167"/>
    <w:rsid w:val="00400CEE"/>
    <w:rsid w:val="0040281D"/>
    <w:rsid w:val="0040564B"/>
    <w:rsid w:val="00424ECE"/>
    <w:rsid w:val="0043310A"/>
    <w:rsid w:val="004343CD"/>
    <w:rsid w:val="00437CF7"/>
    <w:rsid w:val="00442040"/>
    <w:rsid w:val="00445622"/>
    <w:rsid w:val="00451E61"/>
    <w:rsid w:val="004545C3"/>
    <w:rsid w:val="00456144"/>
    <w:rsid w:val="00456487"/>
    <w:rsid w:val="00463056"/>
    <w:rsid w:val="00474676"/>
    <w:rsid w:val="00491188"/>
    <w:rsid w:val="00497AF8"/>
    <w:rsid w:val="004A0F5A"/>
    <w:rsid w:val="004A2D83"/>
    <w:rsid w:val="004A6768"/>
    <w:rsid w:val="004B1070"/>
    <w:rsid w:val="004B23B7"/>
    <w:rsid w:val="004B4B4F"/>
    <w:rsid w:val="004B70F8"/>
    <w:rsid w:val="004C6D76"/>
    <w:rsid w:val="004D0357"/>
    <w:rsid w:val="004D080B"/>
    <w:rsid w:val="004D276D"/>
    <w:rsid w:val="004E0C0D"/>
    <w:rsid w:val="004E0E3B"/>
    <w:rsid w:val="004E1BA1"/>
    <w:rsid w:val="004E48FB"/>
    <w:rsid w:val="004F2166"/>
    <w:rsid w:val="004F6C65"/>
    <w:rsid w:val="005045CC"/>
    <w:rsid w:val="00504774"/>
    <w:rsid w:val="00505812"/>
    <w:rsid w:val="00512C6A"/>
    <w:rsid w:val="00515DF5"/>
    <w:rsid w:val="00517E91"/>
    <w:rsid w:val="00520A11"/>
    <w:rsid w:val="00534B8D"/>
    <w:rsid w:val="00535591"/>
    <w:rsid w:val="00535FBA"/>
    <w:rsid w:val="0053739F"/>
    <w:rsid w:val="005429CE"/>
    <w:rsid w:val="00542D67"/>
    <w:rsid w:val="0054331E"/>
    <w:rsid w:val="0054359A"/>
    <w:rsid w:val="0055124F"/>
    <w:rsid w:val="005563A1"/>
    <w:rsid w:val="005565F0"/>
    <w:rsid w:val="00565E27"/>
    <w:rsid w:val="00565EDA"/>
    <w:rsid w:val="0056664A"/>
    <w:rsid w:val="00571BFA"/>
    <w:rsid w:val="00573C66"/>
    <w:rsid w:val="00574358"/>
    <w:rsid w:val="005801D8"/>
    <w:rsid w:val="0058219D"/>
    <w:rsid w:val="00585734"/>
    <w:rsid w:val="00596FAD"/>
    <w:rsid w:val="005A6DF3"/>
    <w:rsid w:val="005B240C"/>
    <w:rsid w:val="005B35A1"/>
    <w:rsid w:val="005C02E5"/>
    <w:rsid w:val="005C5BB0"/>
    <w:rsid w:val="005D1FEE"/>
    <w:rsid w:val="005D704F"/>
    <w:rsid w:val="005E1ADB"/>
    <w:rsid w:val="005E1C79"/>
    <w:rsid w:val="005E217F"/>
    <w:rsid w:val="005E2A81"/>
    <w:rsid w:val="005E2CBE"/>
    <w:rsid w:val="005E2F0C"/>
    <w:rsid w:val="005E44A9"/>
    <w:rsid w:val="005E48B4"/>
    <w:rsid w:val="005F1A98"/>
    <w:rsid w:val="005F30E0"/>
    <w:rsid w:val="00603A62"/>
    <w:rsid w:val="0061108B"/>
    <w:rsid w:val="006110CB"/>
    <w:rsid w:val="00614D3F"/>
    <w:rsid w:val="00620D56"/>
    <w:rsid w:val="0062358B"/>
    <w:rsid w:val="00640A81"/>
    <w:rsid w:val="0064115D"/>
    <w:rsid w:val="00641868"/>
    <w:rsid w:val="006513CA"/>
    <w:rsid w:val="006524AA"/>
    <w:rsid w:val="00652C93"/>
    <w:rsid w:val="0065345B"/>
    <w:rsid w:val="00653622"/>
    <w:rsid w:val="0065544E"/>
    <w:rsid w:val="00655468"/>
    <w:rsid w:val="006774B6"/>
    <w:rsid w:val="00681175"/>
    <w:rsid w:val="006A0A4B"/>
    <w:rsid w:val="006A57C7"/>
    <w:rsid w:val="006A7FF1"/>
    <w:rsid w:val="006B2ADA"/>
    <w:rsid w:val="006B353C"/>
    <w:rsid w:val="006B3A7B"/>
    <w:rsid w:val="006C08ED"/>
    <w:rsid w:val="006C1646"/>
    <w:rsid w:val="006C3179"/>
    <w:rsid w:val="006C420C"/>
    <w:rsid w:val="006C5278"/>
    <w:rsid w:val="006C5394"/>
    <w:rsid w:val="006C65AA"/>
    <w:rsid w:val="006D023D"/>
    <w:rsid w:val="006D1B8E"/>
    <w:rsid w:val="006D3A6C"/>
    <w:rsid w:val="006D5B2F"/>
    <w:rsid w:val="006D7308"/>
    <w:rsid w:val="006E69A8"/>
    <w:rsid w:val="006E6CBA"/>
    <w:rsid w:val="006F0F90"/>
    <w:rsid w:val="006F2D9E"/>
    <w:rsid w:val="006F2DA6"/>
    <w:rsid w:val="00701874"/>
    <w:rsid w:val="0070248F"/>
    <w:rsid w:val="00703011"/>
    <w:rsid w:val="0071527F"/>
    <w:rsid w:val="007209BA"/>
    <w:rsid w:val="007268FF"/>
    <w:rsid w:val="0073269C"/>
    <w:rsid w:val="00737DDD"/>
    <w:rsid w:val="00741030"/>
    <w:rsid w:val="00741859"/>
    <w:rsid w:val="00745DB6"/>
    <w:rsid w:val="007511F1"/>
    <w:rsid w:val="00751FD3"/>
    <w:rsid w:val="007579CF"/>
    <w:rsid w:val="00760498"/>
    <w:rsid w:val="00760512"/>
    <w:rsid w:val="007623DB"/>
    <w:rsid w:val="0076440D"/>
    <w:rsid w:val="00767AC7"/>
    <w:rsid w:val="00771E51"/>
    <w:rsid w:val="00781DA3"/>
    <w:rsid w:val="007822B7"/>
    <w:rsid w:val="00785A16"/>
    <w:rsid w:val="0079556C"/>
    <w:rsid w:val="007A35E1"/>
    <w:rsid w:val="007A4BED"/>
    <w:rsid w:val="007B2D5F"/>
    <w:rsid w:val="007B350B"/>
    <w:rsid w:val="007B36D6"/>
    <w:rsid w:val="007B4B60"/>
    <w:rsid w:val="007C0867"/>
    <w:rsid w:val="007C2D16"/>
    <w:rsid w:val="007C7C76"/>
    <w:rsid w:val="007D72D2"/>
    <w:rsid w:val="007E3AAE"/>
    <w:rsid w:val="007E4260"/>
    <w:rsid w:val="007F32B8"/>
    <w:rsid w:val="007F36C8"/>
    <w:rsid w:val="007F3A9F"/>
    <w:rsid w:val="007F6112"/>
    <w:rsid w:val="00800ED2"/>
    <w:rsid w:val="00801072"/>
    <w:rsid w:val="0080402E"/>
    <w:rsid w:val="00816CFD"/>
    <w:rsid w:val="00821EF1"/>
    <w:rsid w:val="00822098"/>
    <w:rsid w:val="0082305A"/>
    <w:rsid w:val="008301C0"/>
    <w:rsid w:val="00835539"/>
    <w:rsid w:val="00836B77"/>
    <w:rsid w:val="00843DF4"/>
    <w:rsid w:val="00843E99"/>
    <w:rsid w:val="00852A95"/>
    <w:rsid w:val="008653B2"/>
    <w:rsid w:val="008663B9"/>
    <w:rsid w:val="00871630"/>
    <w:rsid w:val="00874FA9"/>
    <w:rsid w:val="00880B23"/>
    <w:rsid w:val="00890EBF"/>
    <w:rsid w:val="0089317D"/>
    <w:rsid w:val="008936AF"/>
    <w:rsid w:val="00893F3C"/>
    <w:rsid w:val="008A535A"/>
    <w:rsid w:val="008B0ADC"/>
    <w:rsid w:val="008B135E"/>
    <w:rsid w:val="008B3A87"/>
    <w:rsid w:val="008B3BE7"/>
    <w:rsid w:val="008B4037"/>
    <w:rsid w:val="008B7B6A"/>
    <w:rsid w:val="008C28B8"/>
    <w:rsid w:val="008C7133"/>
    <w:rsid w:val="008D37A8"/>
    <w:rsid w:val="008D37F5"/>
    <w:rsid w:val="008D4D2B"/>
    <w:rsid w:val="008D71C7"/>
    <w:rsid w:val="008E00E3"/>
    <w:rsid w:val="008E31CF"/>
    <w:rsid w:val="008F1767"/>
    <w:rsid w:val="008F21B4"/>
    <w:rsid w:val="008F765D"/>
    <w:rsid w:val="0090447D"/>
    <w:rsid w:val="00917D50"/>
    <w:rsid w:val="0092596C"/>
    <w:rsid w:val="00930621"/>
    <w:rsid w:val="009311F3"/>
    <w:rsid w:val="00933BCB"/>
    <w:rsid w:val="0093588B"/>
    <w:rsid w:val="00946419"/>
    <w:rsid w:val="00951204"/>
    <w:rsid w:val="009512C3"/>
    <w:rsid w:val="009513D6"/>
    <w:rsid w:val="00956F65"/>
    <w:rsid w:val="009757B7"/>
    <w:rsid w:val="00980714"/>
    <w:rsid w:val="00986850"/>
    <w:rsid w:val="0099703E"/>
    <w:rsid w:val="009B087A"/>
    <w:rsid w:val="009B1C2D"/>
    <w:rsid w:val="009B3003"/>
    <w:rsid w:val="009B70F5"/>
    <w:rsid w:val="009D0071"/>
    <w:rsid w:val="009D70FE"/>
    <w:rsid w:val="009D7839"/>
    <w:rsid w:val="009E081B"/>
    <w:rsid w:val="009E0E7C"/>
    <w:rsid w:val="009E14FB"/>
    <w:rsid w:val="009E18A5"/>
    <w:rsid w:val="009E3396"/>
    <w:rsid w:val="009E3E71"/>
    <w:rsid w:val="009E51B5"/>
    <w:rsid w:val="009E76E8"/>
    <w:rsid w:val="009F05D7"/>
    <w:rsid w:val="009F4504"/>
    <w:rsid w:val="009F745D"/>
    <w:rsid w:val="009F74CF"/>
    <w:rsid w:val="00A02383"/>
    <w:rsid w:val="00A03220"/>
    <w:rsid w:val="00A05D01"/>
    <w:rsid w:val="00A06758"/>
    <w:rsid w:val="00A10B9A"/>
    <w:rsid w:val="00A11A73"/>
    <w:rsid w:val="00A11C4B"/>
    <w:rsid w:val="00A13D96"/>
    <w:rsid w:val="00A24794"/>
    <w:rsid w:val="00A27437"/>
    <w:rsid w:val="00A27FA1"/>
    <w:rsid w:val="00A33823"/>
    <w:rsid w:val="00A46228"/>
    <w:rsid w:val="00A475C6"/>
    <w:rsid w:val="00A527CA"/>
    <w:rsid w:val="00A60422"/>
    <w:rsid w:val="00A61A20"/>
    <w:rsid w:val="00A666D9"/>
    <w:rsid w:val="00A676C1"/>
    <w:rsid w:val="00A71B57"/>
    <w:rsid w:val="00A72C9F"/>
    <w:rsid w:val="00A72D7C"/>
    <w:rsid w:val="00A86DC5"/>
    <w:rsid w:val="00A86F4B"/>
    <w:rsid w:val="00A87DF5"/>
    <w:rsid w:val="00A93578"/>
    <w:rsid w:val="00AA3407"/>
    <w:rsid w:val="00AA5031"/>
    <w:rsid w:val="00AB045C"/>
    <w:rsid w:val="00AB490E"/>
    <w:rsid w:val="00AB6B37"/>
    <w:rsid w:val="00AD00C7"/>
    <w:rsid w:val="00AD76B7"/>
    <w:rsid w:val="00AE1D66"/>
    <w:rsid w:val="00AE2DEB"/>
    <w:rsid w:val="00AF1B01"/>
    <w:rsid w:val="00AF6F7A"/>
    <w:rsid w:val="00B009CE"/>
    <w:rsid w:val="00B00C00"/>
    <w:rsid w:val="00B01EA4"/>
    <w:rsid w:val="00B046F5"/>
    <w:rsid w:val="00B0480E"/>
    <w:rsid w:val="00B05832"/>
    <w:rsid w:val="00B138C0"/>
    <w:rsid w:val="00B15EF1"/>
    <w:rsid w:val="00B21573"/>
    <w:rsid w:val="00B26B9E"/>
    <w:rsid w:val="00B27B25"/>
    <w:rsid w:val="00B42E60"/>
    <w:rsid w:val="00B443D8"/>
    <w:rsid w:val="00B578FD"/>
    <w:rsid w:val="00B634F7"/>
    <w:rsid w:val="00B65047"/>
    <w:rsid w:val="00B66E02"/>
    <w:rsid w:val="00B74563"/>
    <w:rsid w:val="00B77117"/>
    <w:rsid w:val="00B823FF"/>
    <w:rsid w:val="00B85ECE"/>
    <w:rsid w:val="00B97AEA"/>
    <w:rsid w:val="00BA4355"/>
    <w:rsid w:val="00BA63F4"/>
    <w:rsid w:val="00BA750F"/>
    <w:rsid w:val="00BB6643"/>
    <w:rsid w:val="00BB6B2F"/>
    <w:rsid w:val="00BB7459"/>
    <w:rsid w:val="00BC0F3B"/>
    <w:rsid w:val="00BC5C4E"/>
    <w:rsid w:val="00BC73A4"/>
    <w:rsid w:val="00BD039F"/>
    <w:rsid w:val="00BD5744"/>
    <w:rsid w:val="00BE3584"/>
    <w:rsid w:val="00BE3E70"/>
    <w:rsid w:val="00BF00C5"/>
    <w:rsid w:val="00BF083E"/>
    <w:rsid w:val="00BF586A"/>
    <w:rsid w:val="00C0010C"/>
    <w:rsid w:val="00C00BC5"/>
    <w:rsid w:val="00C06911"/>
    <w:rsid w:val="00C128E8"/>
    <w:rsid w:val="00C133F6"/>
    <w:rsid w:val="00C20691"/>
    <w:rsid w:val="00C3000D"/>
    <w:rsid w:val="00C35048"/>
    <w:rsid w:val="00C40ED6"/>
    <w:rsid w:val="00C416F4"/>
    <w:rsid w:val="00C447E2"/>
    <w:rsid w:val="00C53A36"/>
    <w:rsid w:val="00C62649"/>
    <w:rsid w:val="00C66A23"/>
    <w:rsid w:val="00C73707"/>
    <w:rsid w:val="00C7449E"/>
    <w:rsid w:val="00C82B5C"/>
    <w:rsid w:val="00C86C06"/>
    <w:rsid w:val="00C8796E"/>
    <w:rsid w:val="00C91701"/>
    <w:rsid w:val="00C92913"/>
    <w:rsid w:val="00C93718"/>
    <w:rsid w:val="00C945D7"/>
    <w:rsid w:val="00C95FAD"/>
    <w:rsid w:val="00C97323"/>
    <w:rsid w:val="00CB1E9B"/>
    <w:rsid w:val="00CB4A3E"/>
    <w:rsid w:val="00CB5706"/>
    <w:rsid w:val="00CB6953"/>
    <w:rsid w:val="00CB7F0F"/>
    <w:rsid w:val="00CC1A6F"/>
    <w:rsid w:val="00CC2AFF"/>
    <w:rsid w:val="00CC6E34"/>
    <w:rsid w:val="00CD4903"/>
    <w:rsid w:val="00CE2B41"/>
    <w:rsid w:val="00CE2FBD"/>
    <w:rsid w:val="00CE3F10"/>
    <w:rsid w:val="00CE5ADE"/>
    <w:rsid w:val="00CE7BEB"/>
    <w:rsid w:val="00CE7F27"/>
    <w:rsid w:val="00CF16E9"/>
    <w:rsid w:val="00CF17D9"/>
    <w:rsid w:val="00CF3749"/>
    <w:rsid w:val="00CF4770"/>
    <w:rsid w:val="00CF4FE1"/>
    <w:rsid w:val="00D05774"/>
    <w:rsid w:val="00D05F21"/>
    <w:rsid w:val="00D07F99"/>
    <w:rsid w:val="00D12174"/>
    <w:rsid w:val="00D13B65"/>
    <w:rsid w:val="00D16959"/>
    <w:rsid w:val="00D21F1D"/>
    <w:rsid w:val="00D252CF"/>
    <w:rsid w:val="00D26492"/>
    <w:rsid w:val="00D309C4"/>
    <w:rsid w:val="00D371BB"/>
    <w:rsid w:val="00D415FD"/>
    <w:rsid w:val="00D42548"/>
    <w:rsid w:val="00D428D9"/>
    <w:rsid w:val="00D4337C"/>
    <w:rsid w:val="00D54FE3"/>
    <w:rsid w:val="00D600C8"/>
    <w:rsid w:val="00D62F3D"/>
    <w:rsid w:val="00D669FC"/>
    <w:rsid w:val="00D66F0E"/>
    <w:rsid w:val="00D67766"/>
    <w:rsid w:val="00D727E6"/>
    <w:rsid w:val="00D74063"/>
    <w:rsid w:val="00D76618"/>
    <w:rsid w:val="00D94C90"/>
    <w:rsid w:val="00D97042"/>
    <w:rsid w:val="00DA139F"/>
    <w:rsid w:val="00DA19C5"/>
    <w:rsid w:val="00DA3B45"/>
    <w:rsid w:val="00DA70E5"/>
    <w:rsid w:val="00DC0225"/>
    <w:rsid w:val="00DC3499"/>
    <w:rsid w:val="00DC486D"/>
    <w:rsid w:val="00DC5EB9"/>
    <w:rsid w:val="00DC7C04"/>
    <w:rsid w:val="00DD0FB8"/>
    <w:rsid w:val="00DD1737"/>
    <w:rsid w:val="00DE155B"/>
    <w:rsid w:val="00DE38EA"/>
    <w:rsid w:val="00DE5AE9"/>
    <w:rsid w:val="00DF3CFE"/>
    <w:rsid w:val="00E16092"/>
    <w:rsid w:val="00E175BE"/>
    <w:rsid w:val="00E17686"/>
    <w:rsid w:val="00E17A87"/>
    <w:rsid w:val="00E17B24"/>
    <w:rsid w:val="00E253F8"/>
    <w:rsid w:val="00E26893"/>
    <w:rsid w:val="00E30800"/>
    <w:rsid w:val="00E456C1"/>
    <w:rsid w:val="00E501FE"/>
    <w:rsid w:val="00E63381"/>
    <w:rsid w:val="00E65358"/>
    <w:rsid w:val="00E81ADC"/>
    <w:rsid w:val="00E93C51"/>
    <w:rsid w:val="00E940E6"/>
    <w:rsid w:val="00E94887"/>
    <w:rsid w:val="00EA0713"/>
    <w:rsid w:val="00EA25F5"/>
    <w:rsid w:val="00EA328D"/>
    <w:rsid w:val="00EB6993"/>
    <w:rsid w:val="00EB6B6E"/>
    <w:rsid w:val="00EB6E4C"/>
    <w:rsid w:val="00EC256C"/>
    <w:rsid w:val="00EC6DC1"/>
    <w:rsid w:val="00ED02F5"/>
    <w:rsid w:val="00ED5249"/>
    <w:rsid w:val="00EE43CD"/>
    <w:rsid w:val="00EE479E"/>
    <w:rsid w:val="00EE7F2D"/>
    <w:rsid w:val="00EF1621"/>
    <w:rsid w:val="00F01255"/>
    <w:rsid w:val="00F05271"/>
    <w:rsid w:val="00F05451"/>
    <w:rsid w:val="00F1036F"/>
    <w:rsid w:val="00F1248D"/>
    <w:rsid w:val="00F157DE"/>
    <w:rsid w:val="00F22BCD"/>
    <w:rsid w:val="00F2473E"/>
    <w:rsid w:val="00F2491C"/>
    <w:rsid w:val="00F26A64"/>
    <w:rsid w:val="00F379D9"/>
    <w:rsid w:val="00F44E01"/>
    <w:rsid w:val="00F45D2F"/>
    <w:rsid w:val="00F50346"/>
    <w:rsid w:val="00F5715B"/>
    <w:rsid w:val="00F6792C"/>
    <w:rsid w:val="00F72D64"/>
    <w:rsid w:val="00F76CC8"/>
    <w:rsid w:val="00F81057"/>
    <w:rsid w:val="00F85E14"/>
    <w:rsid w:val="00F87F7B"/>
    <w:rsid w:val="00F928ED"/>
    <w:rsid w:val="00F9643E"/>
    <w:rsid w:val="00FA66B9"/>
    <w:rsid w:val="00FC3FDC"/>
    <w:rsid w:val="00FC487B"/>
    <w:rsid w:val="00FD4DC1"/>
    <w:rsid w:val="00FE09DB"/>
    <w:rsid w:val="00FE232A"/>
    <w:rsid w:val="00FE45C2"/>
    <w:rsid w:val="00FE49B5"/>
    <w:rsid w:val="00FE5A1B"/>
    <w:rsid w:val="00FF003B"/>
    <w:rsid w:val="00FF29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2F65E"/>
  <w15:chartTrackingRefBased/>
  <w15:docId w15:val="{33A9DF5E-CB97-4774-A9DA-1EF321B5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00C8"/>
    <w:pPr>
      <w:bidi/>
    </w:pPr>
    <w:rPr>
      <w:rFonts w:cs="Narkisim"/>
      <w:sz w:val="22"/>
      <w:szCs w:val="22"/>
      <w:lang w:eastAsia="he-IL"/>
    </w:rPr>
  </w:style>
  <w:style w:type="paragraph" w:styleId="1">
    <w:name w:val="heading 1"/>
    <w:basedOn w:val="a"/>
    <w:next w:val="a"/>
    <w:link w:val="10"/>
    <w:qFormat/>
    <w:rsid w:val="00D600C8"/>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600C8"/>
    <w:pPr>
      <w:ind w:left="170" w:hanging="170"/>
      <w:jc w:val="both"/>
    </w:pPr>
    <w:rPr>
      <w:sz w:val="20"/>
      <w:szCs w:val="20"/>
    </w:rPr>
  </w:style>
  <w:style w:type="character" w:styleId="a5">
    <w:name w:val="footnote reference"/>
    <w:basedOn w:val="a0"/>
    <w:semiHidden/>
    <w:rsid w:val="00D600C8"/>
    <w:rPr>
      <w:vertAlign w:val="superscript"/>
    </w:rPr>
  </w:style>
  <w:style w:type="paragraph" w:styleId="a6">
    <w:name w:val="header"/>
    <w:basedOn w:val="a"/>
    <w:link w:val="a7"/>
    <w:rsid w:val="00D600C8"/>
    <w:pPr>
      <w:tabs>
        <w:tab w:val="center" w:pos="4153"/>
        <w:tab w:val="right" w:pos="8306"/>
      </w:tabs>
    </w:pPr>
  </w:style>
  <w:style w:type="paragraph" w:styleId="a8">
    <w:name w:val="footer"/>
    <w:basedOn w:val="a"/>
    <w:link w:val="a9"/>
    <w:rsid w:val="00D600C8"/>
    <w:pPr>
      <w:tabs>
        <w:tab w:val="center" w:pos="4153"/>
        <w:tab w:val="right" w:pos="8306"/>
      </w:tabs>
    </w:pPr>
  </w:style>
  <w:style w:type="paragraph" w:customStyle="1" w:styleId="aa">
    <w:name w:val="כותרת"/>
    <w:basedOn w:val="a"/>
    <w:rsid w:val="00D600C8"/>
    <w:pPr>
      <w:spacing w:before="240" w:line="320" w:lineRule="atLeast"/>
      <w:jc w:val="center"/>
    </w:pPr>
    <w:rPr>
      <w:rFonts w:cs="David"/>
      <w:b/>
      <w:bCs/>
      <w:spacing w:val="20"/>
      <w:szCs w:val="32"/>
    </w:rPr>
  </w:style>
  <w:style w:type="paragraph" w:customStyle="1" w:styleId="ab">
    <w:name w:val="כותרת קטע"/>
    <w:basedOn w:val="a"/>
    <w:link w:val="Char"/>
    <w:rsid w:val="00D600C8"/>
    <w:pPr>
      <w:spacing w:before="240" w:line="300" w:lineRule="atLeast"/>
    </w:pPr>
    <w:rPr>
      <w:rFonts w:cs="Arial"/>
      <w:b/>
      <w:bCs/>
      <w:szCs w:val="24"/>
    </w:rPr>
  </w:style>
  <w:style w:type="paragraph" w:customStyle="1" w:styleId="ac">
    <w:name w:val="מקור"/>
    <w:basedOn w:val="a"/>
    <w:rsid w:val="00D600C8"/>
    <w:pPr>
      <w:spacing w:line="320" w:lineRule="atLeast"/>
      <w:jc w:val="both"/>
    </w:pPr>
    <w:rPr>
      <w:rFonts w:cs="David"/>
      <w:szCs w:val="24"/>
    </w:rPr>
  </w:style>
  <w:style w:type="paragraph" w:customStyle="1" w:styleId="ad">
    <w:name w:val="מחלקי המים"/>
    <w:basedOn w:val="a"/>
    <w:rsid w:val="00D600C8"/>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D600C8"/>
    <w:rPr>
      <w:color w:val="0563C1" w:themeColor="hyperlink"/>
      <w:u w:val="single"/>
    </w:rPr>
  </w:style>
  <w:style w:type="character" w:styleId="af">
    <w:name w:val="page number"/>
    <w:basedOn w:val="a0"/>
    <w:rsid w:val="00A72D7C"/>
  </w:style>
  <w:style w:type="character" w:styleId="FollowedHyperlink">
    <w:name w:val="FollowedHyperlink"/>
    <w:rsid w:val="007D72D2"/>
    <w:rPr>
      <w:color w:val="800080"/>
      <w:u w:val="single"/>
    </w:rPr>
  </w:style>
  <w:style w:type="character" w:customStyle="1" w:styleId="a4">
    <w:name w:val="טקסט הערת שוליים תו"/>
    <w:basedOn w:val="a0"/>
    <w:link w:val="a3"/>
    <w:rsid w:val="00D600C8"/>
    <w:rPr>
      <w:rFonts w:cs="Narkisim"/>
      <w:lang w:eastAsia="he-IL"/>
    </w:rPr>
  </w:style>
  <w:style w:type="character" w:customStyle="1" w:styleId="10">
    <w:name w:val="כותרת 1 תו"/>
    <w:basedOn w:val="a0"/>
    <w:link w:val="1"/>
    <w:rsid w:val="00D600C8"/>
    <w:rPr>
      <w:rFonts w:cs="David"/>
      <w:b/>
      <w:bCs/>
      <w:sz w:val="22"/>
      <w:szCs w:val="28"/>
      <w:lang w:eastAsia="he-IL"/>
    </w:rPr>
  </w:style>
  <w:style w:type="character" w:customStyle="1" w:styleId="a7">
    <w:name w:val="כותרת עליונה תו"/>
    <w:basedOn w:val="a0"/>
    <w:link w:val="a6"/>
    <w:rsid w:val="00D600C8"/>
    <w:rPr>
      <w:rFonts w:cs="Narkisim"/>
      <w:sz w:val="22"/>
      <w:szCs w:val="22"/>
      <w:lang w:eastAsia="he-IL"/>
    </w:rPr>
  </w:style>
  <w:style w:type="character" w:customStyle="1" w:styleId="a9">
    <w:name w:val="כותרת תחתונה תו"/>
    <w:basedOn w:val="a0"/>
    <w:link w:val="a8"/>
    <w:rsid w:val="00D600C8"/>
    <w:rPr>
      <w:rFonts w:cs="Narkisim"/>
      <w:sz w:val="22"/>
      <w:szCs w:val="22"/>
      <w:lang w:eastAsia="he-IL"/>
    </w:rPr>
  </w:style>
  <w:style w:type="paragraph" w:styleId="af0">
    <w:name w:val="Balloon Text"/>
    <w:basedOn w:val="a"/>
    <w:link w:val="af1"/>
    <w:uiPriority w:val="99"/>
    <w:unhideWhenUsed/>
    <w:rsid w:val="00D600C8"/>
    <w:rPr>
      <w:rFonts w:ascii="Tahoma" w:hAnsi="Tahoma" w:cs="Tahoma"/>
      <w:sz w:val="16"/>
      <w:szCs w:val="16"/>
    </w:rPr>
  </w:style>
  <w:style w:type="character" w:customStyle="1" w:styleId="af1">
    <w:name w:val="טקסט בלונים תו"/>
    <w:basedOn w:val="a0"/>
    <w:link w:val="af0"/>
    <w:uiPriority w:val="99"/>
    <w:rsid w:val="00D600C8"/>
    <w:rPr>
      <w:rFonts w:ascii="Tahoma" w:hAnsi="Tahoma" w:cs="Tahoma"/>
      <w:sz w:val="16"/>
      <w:szCs w:val="16"/>
      <w:lang w:eastAsia="he-IL"/>
    </w:rPr>
  </w:style>
  <w:style w:type="character" w:customStyle="1" w:styleId="Char">
    <w:name w:val="כותרת קטע Char"/>
    <w:link w:val="ab"/>
    <w:rsid w:val="00E63381"/>
    <w:rPr>
      <w:rFonts w:cs="Arial"/>
      <w:b/>
      <w:bCs/>
      <w:sz w:val="22"/>
      <w:szCs w:val="24"/>
      <w:lang w:eastAsia="he-IL"/>
    </w:rPr>
  </w:style>
  <w:style w:type="paragraph" w:customStyle="1" w:styleId="af2">
    <w:name w:val="פסוק"/>
    <w:basedOn w:val="ac"/>
    <w:qFormat/>
    <w:rsid w:val="00D600C8"/>
    <w:pPr>
      <w:spacing w:before="120"/>
    </w:pPr>
    <w:rPr>
      <w:b/>
      <w:bCs/>
    </w:rPr>
  </w:style>
  <w:style w:type="character" w:styleId="af3">
    <w:name w:val="Unresolved Mention"/>
    <w:basedOn w:val="a0"/>
    <w:uiPriority w:val="99"/>
    <w:semiHidden/>
    <w:unhideWhenUsed/>
    <w:rsid w:val="003F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C%D7%9A-%D7%A8%D7%93-%D7%9C%D7%9A-%D7%A2%D7%9C%D7%9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yim.org.il/?parasha=%d7%9b%d7%a4%d7%a8%d7%aa-%d7%90%d7%94%d7%a8%d7%95%d7%9f-%d7%95%d7%9b%d7%a4%d7%a8%d7%aa-%d7%94%d7%a2%d7%9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yim.org.il/?parasha=%d7%a4%d7%99%d7%95-%d7%a9%d7%9c-%d7%a9%d7%98%d7%9f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yim.org.il/?parasha=%d7%a1%d7%a0%d7%99%d7%92%d7%95%d7%a8%d7%99%d7%95%d7%aa-%d7%a2%d7%9c-%d7%97%d7%98%d7%90-%d7%94%d7%a2%d7%92%d7%9c" TargetMode="External"/><Relationship Id="rId4" Type="http://schemas.openxmlformats.org/officeDocument/2006/relationships/settings" Target="settings.xml"/><Relationship Id="rId9" Type="http://schemas.openxmlformats.org/officeDocument/2006/relationships/hyperlink" Target="http://www.mayim.org.il/?parasha=%d7%9c%d7%90-%d7%99%d7%94%d7%99%d7%95-%d7%a9%d7%aa%d7%99-%d7%94%d7%a4%d7%a0%d7%99%d7%9d-%d7%91%d7%9b%d7%a2%d7%a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2%D7%9D-%D7%A7%D7%A9%D7%94-%D7%A2%D7%95%D7%A8%D7%A3" TargetMode="External"/><Relationship Id="rId13" Type="http://schemas.openxmlformats.org/officeDocument/2006/relationships/hyperlink" Target="https://www.mayim.org.il/?parasha=%D7%9C%D7%90-%D7%99%D7%94%D7%99%D7%94-%D7%9C%D7%9A-%D7%90%D7%9C%D7%94%D7%99%D7%9D-%D7%90%D7%97%D7%A8%D7%99%D7%9D" TargetMode="External"/><Relationship Id="rId3" Type="http://schemas.openxmlformats.org/officeDocument/2006/relationships/hyperlink" Target="https://www.mayim.org.il/?parasha=%D7%9E%D7%A1%D7%94-%D7%95%D7%9E%D7%A8%D7%99%D7%91%D7%94" TargetMode="External"/><Relationship Id="rId7" Type="http://schemas.openxmlformats.org/officeDocument/2006/relationships/hyperlink" Target="http://www.mayim.org.il/?parasha=%D7%9C%D7%9A-%D7%A8%D7%93-%D7%9C%D7%9A-%D7%A2%D7%9C%D7%94" TargetMode="External"/><Relationship Id="rId12" Type="http://schemas.openxmlformats.org/officeDocument/2006/relationships/hyperlink" Target="http://www.mayim.org.il/?parasha=%D7%A1%D7%A7%D7%99%D7%A8%D7%95%D7%AA-%D7%94%D7%99%D7%A1%D7%98%D7%95%D7%A8%D7%99%D7%95%D7%AA-%D7%91%D7%AA%D7%A0%D7%9A" TargetMode="External"/><Relationship Id="rId2" Type="http://schemas.openxmlformats.org/officeDocument/2006/relationships/hyperlink" Target="http://www.mayim.org.il/?parasha=%D7%9C%D7%90-%D7%90%D7%99%D7%A9-%D7%90%D7%9C-%D7%95%D7%99%D7%A0%D7%97%D7%9D" TargetMode="External"/><Relationship Id="rId16" Type="http://schemas.openxmlformats.org/officeDocument/2006/relationships/hyperlink" Target="https://www.mayim.org.il/?parasha=%D7%97%D7%98%D7%90-%D7%94%D7%A2%D7%92%D7%9C-%D7%9C%D7%93%D7%95%D7%A8%D7%95%D7%AA" TargetMode="External"/><Relationship Id="rId1" Type="http://schemas.openxmlformats.org/officeDocument/2006/relationships/hyperlink" Target="http://www.mayim.org.il/?parasha=%D7%95%D7%99%D7%A0%D7%97%D7%9D-%D7%94-%D7%9B%D7%99-%D7%A2%D7%A9%D7%94-%D7%90%D7%AA-%D7%94%D7%90%D7%93%D7%9D" TargetMode="External"/><Relationship Id="rId6" Type="http://schemas.openxmlformats.org/officeDocument/2006/relationships/hyperlink" Target="https://www.mayim.org.il/?parasha=%d7%a0%d7%a7%d7%a8%d7%aa-%d7%94%d7%a6%d7%95%d7%a8" TargetMode="External"/><Relationship Id="rId11" Type="http://schemas.openxmlformats.org/officeDocument/2006/relationships/hyperlink" Target="http://www.mayim.org.il/?parasha=914-2" TargetMode="External"/><Relationship Id="rId5" Type="http://schemas.openxmlformats.org/officeDocument/2006/relationships/hyperlink" Target="http://www.mayim.org.il/?parasha=%D7%9C%D7%90-%D7%99%D7%94%D7%99%D7%95-%D7%A9%D7%AA%D7%99-%D7%94%D7%A4%D7%A0%D7%99%D7%9D-%D7%91%D7%9B%D7%A2%D7%A1" TargetMode="External"/><Relationship Id="rId15" Type="http://schemas.openxmlformats.org/officeDocument/2006/relationships/hyperlink" Target="http://www.mayim.org.il/?parasha=%D7%9E%D7%A9%D7%94-%D7%90%D7%99%D7%A9-%D7%94%D7%90-%D7%9C%D7%94%D7%99%D7%9D1" TargetMode="External"/><Relationship Id="rId10" Type="http://schemas.openxmlformats.org/officeDocument/2006/relationships/hyperlink" Target="https://www.mayim.org.il/?parasha=%D7%9C%D7%90%D7%97%D7%95%D7%96-%D7%91%D7%A7%D7%A8%D7%A0%D7%95%D7%AA-%D7%94%D7%9E%D7%96%D7%91%D7%971" TargetMode="External"/><Relationship Id="rId4" Type="http://schemas.openxmlformats.org/officeDocument/2006/relationships/hyperlink" Target="http://www.mayim.org.il/?parasha=%D7%94%D7%9E%D7%AA%D7%90%D7%95%D7%A0%D7%A0%D7%99%D7%9D" TargetMode="External"/><Relationship Id="rId9" Type="http://schemas.openxmlformats.org/officeDocument/2006/relationships/hyperlink" Target="https://www.mayim.org.il/?parasha=%D7%9E%D6%B8%D7%A9%D7%81%D6%B8%D7%9C-%D7%94%D7%A4%D7%93%D7%92%D7%95%D7%92" TargetMode="External"/><Relationship Id="rId14" Type="http://schemas.openxmlformats.org/officeDocument/2006/relationships/hyperlink" Target="http://www.mayim.org.il/?parasha=%D7%A4%D6%BC%D6%B8%D7%A8%D6%B8%D7%90-%D7%91%D6%BC%D6%B8%D7%A1%D6%B4%D7%99%D7%9C%D6%B6%D7%99%D7%95%D6%B9%D7%A1-%D7%A0%D7%95%D6%B9%D7%9E%D7%95%D6%B9%D7%A1-%D7%90%D6%B7%D7%92%D6%B0%D7%A8%D6%B8%D7%A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8920-BD3B-46E9-B25E-709E18FA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1438</Words>
  <Characters>7190</Characters>
  <Application>Microsoft Office Word</Application>
  <DocSecurity>0</DocSecurity>
  <Lines>59</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פוקד עוון אבות על בנים</vt:lpstr>
      <vt:lpstr>הפטרת השבת - אליהו בהר הכרמל</vt:lpstr>
    </vt:vector>
  </TitlesOfParts>
  <Company>Microsoft</Company>
  <LinksUpToDate>false</LinksUpToDate>
  <CharactersWithSpaces>8611</CharactersWithSpaces>
  <SharedDoc>false</SharedDoc>
  <HLinks>
    <vt:vector size="114" baseType="variant">
      <vt:variant>
        <vt:i4>2752629</vt:i4>
      </vt:variant>
      <vt:variant>
        <vt:i4>12</vt:i4>
      </vt:variant>
      <vt:variant>
        <vt:i4>0</vt:i4>
      </vt:variant>
      <vt:variant>
        <vt:i4>5</vt:i4>
      </vt:variant>
      <vt:variant>
        <vt:lpwstr>http://www.mayim.org.il/?parasha=%d7%9b%d7%a4%d7%a8%d7%aa-%d7%90%d7%94%d7%a8%d7%95%d7%9f-%d7%95%d7%9b%d7%a4%d7%a8%d7%aa-%d7%94%d7%a2%d7%9d</vt:lpwstr>
      </vt:variant>
      <vt:variant>
        <vt:lpwstr/>
      </vt:variant>
      <vt:variant>
        <vt:i4>4849670</vt:i4>
      </vt:variant>
      <vt:variant>
        <vt:i4>9</vt:i4>
      </vt:variant>
      <vt:variant>
        <vt:i4>0</vt:i4>
      </vt:variant>
      <vt:variant>
        <vt:i4>5</vt:i4>
      </vt:variant>
      <vt:variant>
        <vt:lpwstr>http://www.mayim.org.il/?parasha=%d7%a4%d7%99%d7%95-%d7%a9%d7%9c-%d7%a9%d7%98%d7%9f1</vt:lpwstr>
      </vt:variant>
      <vt:variant>
        <vt:lpwstr/>
      </vt:variant>
      <vt:variant>
        <vt:i4>655444</vt:i4>
      </vt:variant>
      <vt:variant>
        <vt:i4>6</vt:i4>
      </vt:variant>
      <vt:variant>
        <vt:i4>0</vt:i4>
      </vt:variant>
      <vt:variant>
        <vt:i4>5</vt:i4>
      </vt:variant>
      <vt:variant>
        <vt:lpwstr>http://www.mayim.org.il/?parasha=%d7%a1%d7%a0%d7%99%d7%92%d7%95%d7%a8%d7%99%d7%95%d7%aa-%d7%a2%d7%9c-%d7%97%d7%98%d7%90-%d7%94%d7%a2%d7%92%d7%9c</vt:lpwstr>
      </vt:variant>
      <vt:variant>
        <vt:lpwstr/>
      </vt:variant>
      <vt:variant>
        <vt:i4>655381</vt:i4>
      </vt:variant>
      <vt:variant>
        <vt:i4>3</vt:i4>
      </vt:variant>
      <vt:variant>
        <vt:i4>0</vt:i4>
      </vt:variant>
      <vt:variant>
        <vt:i4>5</vt:i4>
      </vt:variant>
      <vt:variant>
        <vt:lpwstr>http://www.mayim.org.il/?parasha=%d7%9c%d7%90-%d7%99%d7%94%d7%99%d7%95-%d7%a9%d7%aa%d7%99-%d7%94%d7%a4%d7%a0%d7%99%d7%9d-%d7%91%d7%9b%d7%a2%d7%a1</vt:lpwstr>
      </vt:variant>
      <vt:variant>
        <vt:lpwstr/>
      </vt:variant>
      <vt:variant>
        <vt:i4>2293802</vt:i4>
      </vt:variant>
      <vt:variant>
        <vt:i4>0</vt:i4>
      </vt:variant>
      <vt:variant>
        <vt:i4>0</vt:i4>
      </vt:variant>
      <vt:variant>
        <vt:i4>5</vt:i4>
      </vt:variant>
      <vt:variant>
        <vt:lpwstr>http://www.mayim.org.il/?parasha=%D7%9C%D7%9A-%D7%A8%D7%93-%D7%9C%D7%9A-%D7%A2%D7%9C%D7%94</vt:lpwstr>
      </vt:variant>
      <vt:variant>
        <vt:lpwstr/>
      </vt:variant>
      <vt:variant>
        <vt:i4>3538998</vt:i4>
      </vt:variant>
      <vt:variant>
        <vt:i4>39</vt:i4>
      </vt:variant>
      <vt:variant>
        <vt:i4>0</vt:i4>
      </vt:variant>
      <vt:variant>
        <vt:i4>5</vt:i4>
      </vt:variant>
      <vt:variant>
        <vt:lpwstr>https://www.mayim.org.il/?parasha=%D7%97%D7%98%D7%90-%D7%94%D7%A2%D7%92%D7%9C-%D7%9C%D7%93%D7%95%D7%A8%D7%95%D7%AA</vt:lpwstr>
      </vt:variant>
      <vt:variant>
        <vt:lpwstr/>
      </vt:variant>
      <vt:variant>
        <vt:i4>262239</vt:i4>
      </vt:variant>
      <vt:variant>
        <vt:i4>36</vt:i4>
      </vt:variant>
      <vt:variant>
        <vt:i4>0</vt:i4>
      </vt:variant>
      <vt:variant>
        <vt:i4>5</vt:i4>
      </vt:variant>
      <vt:variant>
        <vt:lpwstr>http://www.mayim.org.il/?parasha=%D7%9E%D7%A9%D7%94-%D7%90%D7%99%D7%A9-%D7%94%D7%90-%D7%9C%D7%94%D7%99%D7%9D1</vt:lpwstr>
      </vt:variant>
      <vt:variant>
        <vt:lpwstr/>
      </vt:variant>
      <vt:variant>
        <vt:i4>655440</vt:i4>
      </vt:variant>
      <vt:variant>
        <vt:i4>33</vt:i4>
      </vt:variant>
      <vt:variant>
        <vt:i4>0</vt:i4>
      </vt:variant>
      <vt:variant>
        <vt:i4>5</vt:i4>
      </vt:variant>
      <vt:variant>
        <vt:lpwstr>http://www.mayim.org.il/?parasha=%D7%A4%D6%BC%D6%B8%D7%A8%D6%B8%D7%90-%D7%91%D6%BC%D6%B8%D7%A1%D6%B4%D7%99%D7%9C%D6%B6%D7%99%D7%95%D6%B9%D7%A1-%D7%A0%D7%95%D6%B9%D7%9E%D7%95%D6%B9%D7%A1-%D7%90%D6%B7%D7%92%D6%B0%D7%A8%D6%B8%D7%A4</vt:lpwstr>
      </vt:variant>
      <vt:variant>
        <vt:lpwstr/>
      </vt:variant>
      <vt:variant>
        <vt:i4>7143535</vt:i4>
      </vt:variant>
      <vt:variant>
        <vt:i4>30</vt:i4>
      </vt:variant>
      <vt:variant>
        <vt:i4>0</vt:i4>
      </vt:variant>
      <vt:variant>
        <vt:i4>5</vt:i4>
      </vt:variant>
      <vt:variant>
        <vt:lpwstr>https://www.mayim.org.il/?parasha=%D7%9C%D7%90-%D7%99%D7%94%D7%99%D7%94-%D7%9C%D7%9A-%D7%90%D7%9C%D7%94%D7%99%D7%9D-%D7%90%D7%97%D7%A8%D7%99%D7%9D</vt:lpwstr>
      </vt:variant>
      <vt:variant>
        <vt:lpwstr/>
      </vt:variant>
      <vt:variant>
        <vt:i4>262209</vt:i4>
      </vt:variant>
      <vt:variant>
        <vt:i4>27</vt:i4>
      </vt:variant>
      <vt:variant>
        <vt:i4>0</vt:i4>
      </vt:variant>
      <vt:variant>
        <vt:i4>5</vt:i4>
      </vt:variant>
      <vt:variant>
        <vt:lpwstr>http://www.mayim.org.il/?parasha=%D7%A1%D7%A7%D7%99%D7%A8%D7%95%D7%AA-%D7%94%D7%99%D7%A1%D7%98%D7%95%D7%A8%D7%99%D7%95%D7%AA-%D7%91%D7%AA%D7%A0%D7%9A</vt:lpwstr>
      </vt:variant>
      <vt:variant>
        <vt:lpwstr/>
      </vt:variant>
      <vt:variant>
        <vt:i4>3342384</vt:i4>
      </vt:variant>
      <vt:variant>
        <vt:i4>24</vt:i4>
      </vt:variant>
      <vt:variant>
        <vt:i4>0</vt:i4>
      </vt:variant>
      <vt:variant>
        <vt:i4>5</vt:i4>
      </vt:variant>
      <vt:variant>
        <vt:lpwstr>http://www.mayim.org.il/?parasha=914-2</vt:lpwstr>
      </vt:variant>
      <vt:variant>
        <vt:lpwstr/>
      </vt:variant>
      <vt:variant>
        <vt:i4>2031632</vt:i4>
      </vt:variant>
      <vt:variant>
        <vt:i4>21</vt:i4>
      </vt:variant>
      <vt:variant>
        <vt:i4>0</vt:i4>
      </vt:variant>
      <vt:variant>
        <vt:i4>5</vt:i4>
      </vt:variant>
      <vt:variant>
        <vt:lpwstr>https://www.mayim.org.il/?parasha=%D7%9C%D7%90%D7%97%D7%95%D7%96-%D7%91%D7%A7%D7%A8%D7%A0%D7%95%D7%AA-%D7%94%D7%9E%D7%96%D7%91%D7%971</vt:lpwstr>
      </vt:variant>
      <vt:variant>
        <vt:lpwstr/>
      </vt:variant>
      <vt:variant>
        <vt:i4>6422567</vt:i4>
      </vt:variant>
      <vt:variant>
        <vt:i4>18</vt:i4>
      </vt:variant>
      <vt:variant>
        <vt:i4>0</vt:i4>
      </vt:variant>
      <vt:variant>
        <vt:i4>5</vt:i4>
      </vt:variant>
      <vt:variant>
        <vt:lpwstr>https://www.mayim.org.il/?parasha=%D7%9E%D6%B8%D7%A9%D7%81%D6%B8%D7%9C-%D7%94%D7%A4%D7%93%D7%92%D7%95%D7%92</vt:lpwstr>
      </vt:variant>
      <vt:variant>
        <vt:lpwstr/>
      </vt:variant>
      <vt:variant>
        <vt:i4>6815793</vt:i4>
      </vt:variant>
      <vt:variant>
        <vt:i4>15</vt:i4>
      </vt:variant>
      <vt:variant>
        <vt:i4>0</vt:i4>
      </vt:variant>
      <vt:variant>
        <vt:i4>5</vt:i4>
      </vt:variant>
      <vt:variant>
        <vt:lpwstr>https://www.mayim.org.il/?parasha=%D7%A2%D7%9D-%D7%A7%D7%A9%D7%94-%D7%A2%D7%95%D7%A8%D7%A3</vt:lpwstr>
      </vt:variant>
      <vt:variant>
        <vt:lpwstr/>
      </vt:variant>
      <vt:variant>
        <vt:i4>2293802</vt:i4>
      </vt:variant>
      <vt:variant>
        <vt:i4>12</vt:i4>
      </vt:variant>
      <vt:variant>
        <vt:i4>0</vt:i4>
      </vt:variant>
      <vt:variant>
        <vt:i4>5</vt:i4>
      </vt:variant>
      <vt:variant>
        <vt:lpwstr>http://www.mayim.org.il/?parasha=%D7%9C%D7%9A-%D7%A8%D7%93-%D7%9C%D7%9A-%D7%A2%D7%9C%D7%94</vt:lpwstr>
      </vt:variant>
      <vt:variant>
        <vt:lpwstr/>
      </vt:variant>
      <vt:variant>
        <vt:i4>655381</vt:i4>
      </vt:variant>
      <vt:variant>
        <vt:i4>9</vt:i4>
      </vt:variant>
      <vt:variant>
        <vt:i4>0</vt:i4>
      </vt:variant>
      <vt:variant>
        <vt:i4>5</vt:i4>
      </vt:variant>
      <vt:variant>
        <vt:lpwstr>http://www.mayim.org.il/?parasha=%D7%9C%D7%90-%D7%99%D7%94%D7%99%D7%95-%D7%A9%D7%AA%D7%99-%D7%94%D7%A4%D7%A0%D7%99%D7%9D-%D7%91%D7%9B%D7%A2%D7%A1</vt:lpwstr>
      </vt:variant>
      <vt:variant>
        <vt:lpwstr/>
      </vt:variant>
      <vt:variant>
        <vt:i4>8323169</vt:i4>
      </vt:variant>
      <vt:variant>
        <vt:i4>6</vt:i4>
      </vt:variant>
      <vt:variant>
        <vt:i4>0</vt:i4>
      </vt:variant>
      <vt:variant>
        <vt:i4>5</vt:i4>
      </vt:variant>
      <vt:variant>
        <vt:lpwstr>http://www.mayim.org.il/?parasha=%D7%94%D7%9E%D7%AA%D7%90%D7%95%D7%A0%D7%A0%D7%99%D7%9D</vt:lpwstr>
      </vt:variant>
      <vt:variant>
        <vt:lpwstr/>
      </vt:variant>
      <vt:variant>
        <vt:i4>5439489</vt:i4>
      </vt:variant>
      <vt:variant>
        <vt:i4>3</vt:i4>
      </vt:variant>
      <vt:variant>
        <vt:i4>0</vt:i4>
      </vt:variant>
      <vt:variant>
        <vt:i4>5</vt:i4>
      </vt:variant>
      <vt:variant>
        <vt:lpwstr>http://www.mayim.org.il/?parasha=%D7%9C%D7%90-%D7%90%D7%99%D7%A9-%D7%90%D7%9C-%D7%95%D7%99%D7%A0%D7%97%D7%9D</vt:lpwstr>
      </vt:variant>
      <vt:variant>
        <vt:lpwstr/>
      </vt:variant>
      <vt:variant>
        <vt:i4>5373960</vt:i4>
      </vt:variant>
      <vt:variant>
        <vt:i4>0</vt:i4>
      </vt:variant>
      <vt:variant>
        <vt:i4>0</vt:i4>
      </vt:variant>
      <vt:variant>
        <vt:i4>5</vt:i4>
      </vt:variant>
      <vt:variant>
        <vt:lpwstr>http://www.mayim.org.il/?parasha=%D7%95%D7%99%D7%A0%D7%97%D7%9D-%D7%94-%D7%9B%D7%99-%D7%A2%D7%A9%D7%94-%D7%90%D7%AA-%D7%94%D7%90%D7%93%D7%9D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ויחל משה</dc:title>
  <dc:subject>כי תשא</dc:subject>
  <dc:creator>אשר יובל</dc:creator>
  <cp:keywords/>
  <cp:lastModifiedBy>Administrator</cp:lastModifiedBy>
  <cp:revision>2</cp:revision>
  <cp:lastPrinted>2017-03-17T14:14:00Z</cp:lastPrinted>
  <dcterms:created xsi:type="dcterms:W3CDTF">2026-03-07T12:10:00Z</dcterms:created>
  <dcterms:modified xsi:type="dcterms:W3CDTF">2026-03-07T12:10:00Z</dcterms:modified>
</cp:coreProperties>
</file>