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04B03" w14:textId="77777777" w:rsidR="00012BA0" w:rsidRDefault="00012BA0" w:rsidP="003A7628">
      <w:pPr>
        <w:pStyle w:val="a7"/>
        <w:rPr>
          <w:rtl/>
        </w:rPr>
      </w:pPr>
      <w:bookmarkStart w:id="0" w:name="_GoBack"/>
      <w:bookmarkEnd w:id="0"/>
      <w:r>
        <w:rPr>
          <w:rFonts w:hint="cs"/>
          <w:rtl/>
        </w:rPr>
        <w:t xml:space="preserve">אגדה </w:t>
      </w:r>
      <w:r w:rsidR="003A7628">
        <w:rPr>
          <w:rFonts w:hint="cs"/>
          <w:rtl/>
        </w:rPr>
        <w:t>סותרת</w:t>
      </w:r>
      <w:r>
        <w:rPr>
          <w:rFonts w:hint="cs"/>
          <w:rtl/>
        </w:rPr>
        <w:t xml:space="preserve"> הלכה</w:t>
      </w:r>
    </w:p>
    <w:p w14:paraId="713AAFBE" w14:textId="77777777" w:rsidR="00012BA0" w:rsidRDefault="00012BA0" w:rsidP="00876F00">
      <w:pPr>
        <w:spacing w:before="240" w:line="320" w:lineRule="atLeast"/>
        <w:jc w:val="both"/>
        <w:rPr>
          <w:rtl/>
        </w:rPr>
      </w:pPr>
      <w:r w:rsidRPr="00193DED">
        <w:rPr>
          <w:rFonts w:hint="cs"/>
          <w:b/>
          <w:bCs/>
          <w:rtl/>
        </w:rPr>
        <w:t>מים ראשונים:</w:t>
      </w:r>
      <w:r>
        <w:rPr>
          <w:rFonts w:hint="cs"/>
          <w:rtl/>
        </w:rPr>
        <w:t xml:space="preserve"> נושא 'הלכה ואגדה' הוא רחב מיני ים וכבר נדרשו לו רבים וטובים ולא נהין נפשנו עבור בגבולם. אנו מבקשים להתמקד בקטע מאד מסוים: להציג מספר מקורות בהם בעל האגדה מפתח דרשה נאה שיש בה לקח טוב ומוסר נאה ונשמעת יפה באוזני קהל שומעיו</w:t>
      </w:r>
      <w:r w:rsidR="00193DED">
        <w:rPr>
          <w:rFonts w:hint="cs"/>
          <w:rtl/>
        </w:rPr>
        <w:t>.</w:t>
      </w:r>
      <w:r>
        <w:rPr>
          <w:rFonts w:hint="cs"/>
          <w:rtl/>
        </w:rPr>
        <w:t xml:space="preserve"> אך יש לה רק "בעיה קטנה" אחת </w:t>
      </w:r>
      <w:r>
        <w:rPr>
          <w:rtl/>
        </w:rPr>
        <w:t>–</w:t>
      </w:r>
      <w:r>
        <w:rPr>
          <w:rFonts w:hint="cs"/>
          <w:rtl/>
        </w:rPr>
        <w:t xml:space="preserve"> היא </w:t>
      </w:r>
      <w:r w:rsidR="00876F00">
        <w:rPr>
          <w:rFonts w:hint="cs"/>
          <w:rtl/>
        </w:rPr>
        <w:t xml:space="preserve">לכאורה </w:t>
      </w:r>
      <w:r>
        <w:rPr>
          <w:rFonts w:hint="cs"/>
          <w:rtl/>
        </w:rPr>
        <w:t>נוגדת את ההלכה</w:t>
      </w:r>
      <w:r w:rsidR="00DD74E0">
        <w:rPr>
          <w:rFonts w:hint="cs"/>
          <w:rtl/>
        </w:rPr>
        <w:t xml:space="preserve">! </w:t>
      </w:r>
      <w:r>
        <w:rPr>
          <w:rFonts w:hint="cs"/>
          <w:rtl/>
        </w:rPr>
        <w:t xml:space="preserve"> </w:t>
      </w:r>
    </w:p>
    <w:p w14:paraId="7374FD50" w14:textId="77777777" w:rsidR="00181098" w:rsidRDefault="00181098" w:rsidP="00193DED">
      <w:pPr>
        <w:pStyle w:val="a6"/>
        <w:rPr>
          <w:rtl/>
        </w:rPr>
      </w:pPr>
      <w:r>
        <w:rPr>
          <w:rtl/>
        </w:rPr>
        <w:t xml:space="preserve">מדרש </w:t>
      </w:r>
      <w:proofErr w:type="spellStart"/>
      <w:r>
        <w:rPr>
          <w:rtl/>
        </w:rPr>
        <w:t>תנחומא</w:t>
      </w:r>
      <w:proofErr w:type="spellEnd"/>
      <w:r>
        <w:rPr>
          <w:rtl/>
        </w:rPr>
        <w:t xml:space="preserve"> פרשת תזריע סימן ו</w:t>
      </w:r>
      <w:r w:rsidR="00E57C8E">
        <w:rPr>
          <w:rFonts w:hint="cs"/>
          <w:rtl/>
        </w:rPr>
        <w:t xml:space="preserve"> </w:t>
      </w:r>
      <w:r w:rsidR="00E57C8E">
        <w:rPr>
          <w:rtl/>
        </w:rPr>
        <w:t>–</w:t>
      </w:r>
      <w:r w:rsidR="00E57C8E">
        <w:rPr>
          <w:rFonts w:hint="cs"/>
          <w:rtl/>
        </w:rPr>
        <w:t xml:space="preserve"> הכהן שמלמד את אשתו לראות נגעים</w:t>
      </w:r>
    </w:p>
    <w:p w14:paraId="6A26D87A" w14:textId="77777777" w:rsidR="00193DED" w:rsidRDefault="00181098" w:rsidP="00193DED">
      <w:pPr>
        <w:pStyle w:val="ad"/>
        <w:rPr>
          <w:rtl/>
        </w:rPr>
      </w:pPr>
      <w:r>
        <w:rPr>
          <w:rtl/>
        </w:rPr>
        <w:t>מעשה בכהן אחד שהיה רואה את הנגעים</w:t>
      </w:r>
      <w:r>
        <w:rPr>
          <w:rFonts w:hint="cs"/>
          <w:rtl/>
        </w:rPr>
        <w:t>.</w:t>
      </w:r>
      <w:r>
        <w:rPr>
          <w:rtl/>
        </w:rPr>
        <w:t xml:space="preserve"> מ</w:t>
      </w:r>
      <w:r w:rsidR="00012BA0">
        <w:rPr>
          <w:rtl/>
        </w:rPr>
        <w:t>ָ</w:t>
      </w:r>
      <w:r>
        <w:rPr>
          <w:rtl/>
        </w:rPr>
        <w:t>ט</w:t>
      </w:r>
      <w:r w:rsidR="00012BA0">
        <w:rPr>
          <w:rtl/>
        </w:rPr>
        <w:t>ָ</w:t>
      </w:r>
      <w:r>
        <w:rPr>
          <w:rtl/>
        </w:rPr>
        <w:t>ה ידו</w:t>
      </w:r>
      <w:r>
        <w:rPr>
          <w:rFonts w:hint="cs"/>
          <w:rtl/>
        </w:rPr>
        <w:t>,</w:t>
      </w:r>
      <w:r>
        <w:rPr>
          <w:rtl/>
        </w:rPr>
        <w:t xml:space="preserve"> ב</w:t>
      </w:r>
      <w:r w:rsidR="00012BA0">
        <w:rPr>
          <w:rtl/>
        </w:rPr>
        <w:t>ִּ</w:t>
      </w:r>
      <w:r>
        <w:rPr>
          <w:rtl/>
        </w:rPr>
        <w:t>ק</w:t>
      </w:r>
      <w:r w:rsidR="00012BA0">
        <w:rPr>
          <w:rtl/>
        </w:rPr>
        <w:t>ֵ</w:t>
      </w:r>
      <w:r>
        <w:rPr>
          <w:rtl/>
        </w:rPr>
        <w:t>ש לצאת לחוצה לארץ</w:t>
      </w:r>
      <w:r w:rsidR="00012BA0">
        <w:rPr>
          <w:rFonts w:hint="cs"/>
          <w:rtl/>
        </w:rPr>
        <w:t>.</w:t>
      </w:r>
      <w:r>
        <w:rPr>
          <w:rtl/>
        </w:rPr>
        <w:t xml:space="preserve"> קרא לאשתו אמר לה</w:t>
      </w:r>
      <w:r w:rsidR="00012BA0">
        <w:rPr>
          <w:rFonts w:hint="cs"/>
          <w:rtl/>
        </w:rPr>
        <w:t>:</w:t>
      </w:r>
      <w:r>
        <w:rPr>
          <w:rtl/>
        </w:rPr>
        <w:t xml:space="preserve"> </w:t>
      </w:r>
      <w:r w:rsidR="00012BA0">
        <w:rPr>
          <w:rtl/>
        </w:rPr>
        <w:t xml:space="preserve">בשביל שבני אדם </w:t>
      </w:r>
      <w:proofErr w:type="spellStart"/>
      <w:r w:rsidR="00012BA0">
        <w:rPr>
          <w:rtl/>
        </w:rPr>
        <w:t>רגילין</w:t>
      </w:r>
      <w:proofErr w:type="spellEnd"/>
      <w:r w:rsidR="00012BA0">
        <w:rPr>
          <w:rtl/>
        </w:rPr>
        <w:t xml:space="preserve"> לב</w:t>
      </w:r>
      <w:r w:rsidR="00012BA0">
        <w:rPr>
          <w:rFonts w:hint="cs"/>
          <w:rtl/>
        </w:rPr>
        <w:t>ו</w:t>
      </w:r>
      <w:r w:rsidR="00012BA0">
        <w:rPr>
          <w:rtl/>
        </w:rPr>
        <w:t>א אצלי לראות את הנגעים</w:t>
      </w:r>
      <w:r w:rsidR="00012BA0">
        <w:rPr>
          <w:rFonts w:hint="cs"/>
          <w:rtl/>
        </w:rPr>
        <w:t>,</w:t>
      </w:r>
      <w:r w:rsidR="00012BA0">
        <w:rPr>
          <w:rtl/>
        </w:rPr>
        <w:t xml:space="preserve"> קשה עלי לצאת מעליהם</w:t>
      </w:r>
      <w:r w:rsidR="00012BA0">
        <w:rPr>
          <w:rFonts w:hint="cs"/>
          <w:rtl/>
        </w:rPr>
        <w:t>.</w:t>
      </w:r>
      <w:r w:rsidR="00012BA0">
        <w:rPr>
          <w:rtl/>
        </w:rPr>
        <w:t xml:space="preserve"> אלא בואי ואני מלמדך שתהא רואה את הנגעים</w:t>
      </w:r>
      <w:r w:rsidR="00012BA0">
        <w:rPr>
          <w:rFonts w:hint="cs"/>
          <w:rtl/>
        </w:rPr>
        <w:t>:</w:t>
      </w:r>
      <w:r w:rsidR="00012BA0">
        <w:rPr>
          <w:rtl/>
        </w:rPr>
        <w:t xml:space="preserve"> אם ראית ש</w:t>
      </w:r>
      <w:r w:rsidR="00DD74E0">
        <w:rPr>
          <w:rtl/>
        </w:rPr>
        <w:t>ְׂ</w:t>
      </w:r>
      <w:r w:rsidR="00012BA0">
        <w:rPr>
          <w:rtl/>
        </w:rPr>
        <w:t>ע</w:t>
      </w:r>
      <w:r w:rsidR="00DD74E0">
        <w:rPr>
          <w:rtl/>
        </w:rPr>
        <w:t>ָ</w:t>
      </w:r>
      <w:r w:rsidR="00012BA0">
        <w:rPr>
          <w:rtl/>
        </w:rPr>
        <w:t>רו</w:t>
      </w:r>
      <w:r w:rsidR="00DD74E0">
        <w:rPr>
          <w:rtl/>
        </w:rPr>
        <w:t>ֹ</w:t>
      </w:r>
      <w:r w:rsidR="00012BA0">
        <w:rPr>
          <w:rtl/>
        </w:rPr>
        <w:t xml:space="preserve"> של אדם שיבש </w:t>
      </w:r>
      <w:proofErr w:type="spellStart"/>
      <w:r w:rsidR="00012BA0">
        <w:rPr>
          <w:rtl/>
        </w:rPr>
        <w:t>המעין</w:t>
      </w:r>
      <w:proofErr w:type="spellEnd"/>
      <w:r w:rsidR="00012BA0">
        <w:rPr>
          <w:rtl/>
        </w:rPr>
        <w:t xml:space="preserve"> שלו</w:t>
      </w:r>
      <w:r w:rsidR="00012BA0">
        <w:rPr>
          <w:rFonts w:hint="cs"/>
          <w:rtl/>
        </w:rPr>
        <w:t>,</w:t>
      </w:r>
      <w:r w:rsidR="00012BA0">
        <w:rPr>
          <w:rtl/>
        </w:rPr>
        <w:t xml:space="preserve"> תהא יודעת שלקה</w:t>
      </w:r>
      <w:r w:rsidR="00012BA0">
        <w:rPr>
          <w:rFonts w:hint="cs"/>
          <w:rtl/>
        </w:rPr>
        <w:t>,</w:t>
      </w:r>
      <w:r w:rsidR="00012BA0">
        <w:rPr>
          <w:rtl/>
        </w:rPr>
        <w:t xml:space="preserve"> לפי שכל שֵׂעָר ו</w:t>
      </w:r>
      <w:r w:rsidR="00DD74E0">
        <w:rPr>
          <w:rtl/>
        </w:rPr>
        <w:t>ְ</w:t>
      </w:r>
      <w:r w:rsidR="00012BA0">
        <w:rPr>
          <w:rtl/>
        </w:rPr>
        <w:t>שֵׂעָר ברא לו הקב"ה מעין בפני עצמו שיהא שותה ממנו</w:t>
      </w:r>
      <w:r w:rsidR="00012BA0">
        <w:rPr>
          <w:rFonts w:hint="cs"/>
          <w:rtl/>
        </w:rPr>
        <w:t>.</w:t>
      </w:r>
      <w:r w:rsidR="00012BA0">
        <w:rPr>
          <w:rtl/>
        </w:rPr>
        <w:t xml:space="preserve"> יבש </w:t>
      </w:r>
      <w:proofErr w:type="spellStart"/>
      <w:r w:rsidR="00012BA0">
        <w:rPr>
          <w:rtl/>
        </w:rPr>
        <w:t>המעין</w:t>
      </w:r>
      <w:proofErr w:type="spellEnd"/>
      <w:r w:rsidR="00012BA0">
        <w:rPr>
          <w:rtl/>
        </w:rPr>
        <w:t xml:space="preserve"> </w:t>
      </w:r>
      <w:r w:rsidR="00012BA0">
        <w:rPr>
          <w:rFonts w:hint="cs"/>
          <w:rtl/>
        </w:rPr>
        <w:t xml:space="preserve">שלו - </w:t>
      </w:r>
      <w:r w:rsidR="00012BA0">
        <w:rPr>
          <w:rtl/>
        </w:rPr>
        <w:t>יבש השער</w:t>
      </w:r>
      <w:r w:rsidR="00012BA0">
        <w:rPr>
          <w:rFonts w:hint="cs"/>
          <w:rtl/>
        </w:rPr>
        <w:t>.</w:t>
      </w:r>
      <w:r w:rsidR="00012BA0">
        <w:rPr>
          <w:rtl/>
        </w:rPr>
        <w:t xml:space="preserve"> אמרה לו אשתו</w:t>
      </w:r>
      <w:r w:rsidR="00012BA0">
        <w:rPr>
          <w:rFonts w:hint="cs"/>
          <w:rtl/>
        </w:rPr>
        <w:t>:</w:t>
      </w:r>
      <w:r w:rsidR="00012BA0">
        <w:rPr>
          <w:rtl/>
        </w:rPr>
        <w:t xml:space="preserve"> ומה אם כל ש</w:t>
      </w:r>
      <w:r w:rsidR="00E57C8E">
        <w:rPr>
          <w:rtl/>
        </w:rPr>
        <w:t>ֵׂ</w:t>
      </w:r>
      <w:r w:rsidR="00012BA0">
        <w:rPr>
          <w:rtl/>
        </w:rPr>
        <w:t>ע</w:t>
      </w:r>
      <w:r w:rsidR="00E57C8E">
        <w:rPr>
          <w:rtl/>
        </w:rPr>
        <w:t>ָ</w:t>
      </w:r>
      <w:r w:rsidR="00012BA0">
        <w:rPr>
          <w:rtl/>
        </w:rPr>
        <w:t>ר ו</w:t>
      </w:r>
      <w:r w:rsidR="00E57C8E">
        <w:rPr>
          <w:rtl/>
        </w:rPr>
        <w:t>ְ</w:t>
      </w:r>
      <w:r w:rsidR="00012BA0">
        <w:rPr>
          <w:rtl/>
        </w:rPr>
        <w:t>ש</w:t>
      </w:r>
      <w:r w:rsidR="00E57C8E">
        <w:rPr>
          <w:rtl/>
        </w:rPr>
        <w:t>ֵׂ</w:t>
      </w:r>
      <w:r w:rsidR="00012BA0">
        <w:rPr>
          <w:rtl/>
        </w:rPr>
        <w:t>ע</w:t>
      </w:r>
      <w:r w:rsidR="00E57C8E">
        <w:rPr>
          <w:rtl/>
        </w:rPr>
        <w:t>ָ</w:t>
      </w:r>
      <w:r w:rsidR="00012BA0">
        <w:rPr>
          <w:rtl/>
        </w:rPr>
        <w:t>ר ברא לו הקב"ה מעין בפני עצמו שיהא שותה ממנו, אתה שאתה בן אדם</w:t>
      </w:r>
      <w:r w:rsidR="00012BA0">
        <w:rPr>
          <w:rFonts w:hint="cs"/>
          <w:rtl/>
        </w:rPr>
        <w:t>, ו</w:t>
      </w:r>
      <w:r w:rsidR="00012BA0">
        <w:rPr>
          <w:rtl/>
        </w:rPr>
        <w:t>כמה שערות יש בך</w:t>
      </w:r>
      <w:r w:rsidR="00012BA0">
        <w:rPr>
          <w:rFonts w:hint="cs"/>
          <w:rtl/>
        </w:rPr>
        <w:t>,</w:t>
      </w:r>
      <w:r w:rsidR="00012BA0">
        <w:rPr>
          <w:rtl/>
        </w:rPr>
        <w:t xml:space="preserve"> ובניך </w:t>
      </w:r>
      <w:proofErr w:type="spellStart"/>
      <w:r w:rsidR="00012BA0">
        <w:rPr>
          <w:rtl/>
        </w:rPr>
        <w:t>מתפרנסין</w:t>
      </w:r>
      <w:proofErr w:type="spellEnd"/>
      <w:r w:rsidR="00012BA0">
        <w:rPr>
          <w:rtl/>
        </w:rPr>
        <w:t xml:space="preserve"> על ידך</w:t>
      </w:r>
      <w:r w:rsidR="00012BA0">
        <w:rPr>
          <w:rFonts w:hint="cs"/>
          <w:rtl/>
        </w:rPr>
        <w:t>,</w:t>
      </w:r>
      <w:r w:rsidR="00012BA0">
        <w:rPr>
          <w:rtl/>
        </w:rPr>
        <w:t xml:space="preserve"> לא כל שכן שיזמן לך הקב"ה פרנסה</w:t>
      </w:r>
      <w:r w:rsidR="00012BA0">
        <w:rPr>
          <w:rFonts w:hint="cs"/>
          <w:rtl/>
        </w:rPr>
        <w:t>!</w:t>
      </w:r>
      <w:r w:rsidR="00012BA0">
        <w:rPr>
          <w:rtl/>
        </w:rPr>
        <w:t xml:space="preserve"> לפיכך לא הניחה אותו לצאת חוצה לארץ</w:t>
      </w:r>
      <w:r w:rsidR="00012BA0">
        <w:rPr>
          <w:rFonts w:hint="cs"/>
          <w:rtl/>
        </w:rPr>
        <w:t>.</w:t>
      </w:r>
      <w:r w:rsidR="00E57C8E">
        <w:rPr>
          <w:rStyle w:val="a5"/>
          <w:rtl/>
        </w:rPr>
        <w:footnoteReference w:id="1"/>
      </w:r>
    </w:p>
    <w:p w14:paraId="6F4BA83E" w14:textId="77777777" w:rsidR="00CE1948" w:rsidRDefault="00CE1948" w:rsidP="00CE1948">
      <w:pPr>
        <w:spacing w:before="240" w:line="320" w:lineRule="atLeast"/>
        <w:rPr>
          <w:rFonts w:cs="Arial"/>
          <w:b/>
          <w:bCs/>
          <w:szCs w:val="24"/>
          <w:rtl/>
        </w:rPr>
      </w:pPr>
      <w:r>
        <w:rPr>
          <w:rFonts w:cs="Arial" w:hint="cs"/>
          <w:b/>
          <w:bCs/>
          <w:szCs w:val="24"/>
          <w:rtl/>
        </w:rPr>
        <w:t xml:space="preserve">שמות רבה טו ה </w:t>
      </w:r>
      <w:r>
        <w:rPr>
          <w:rFonts w:cs="Arial"/>
          <w:b/>
          <w:bCs/>
          <w:szCs w:val="24"/>
          <w:rtl/>
        </w:rPr>
        <w:t>–</w:t>
      </w:r>
      <w:r>
        <w:rPr>
          <w:rFonts w:cs="Arial" w:hint="cs"/>
          <w:b/>
          <w:bCs/>
          <w:szCs w:val="24"/>
          <w:rtl/>
        </w:rPr>
        <w:t xml:space="preserve"> מוטב לטמא עצמי מלאבד תרומתי</w:t>
      </w:r>
    </w:p>
    <w:p w14:paraId="44825041" w14:textId="77777777" w:rsidR="00CE1948" w:rsidRDefault="00CE1948" w:rsidP="00CE1948">
      <w:pPr>
        <w:pStyle w:val="ad"/>
        <w:rPr>
          <w:rtl/>
        </w:rPr>
      </w:pPr>
      <w:r>
        <w:rPr>
          <w:rFonts w:hint="cs"/>
          <w:rtl/>
          <w:lang w:eastAsia="en-US"/>
        </w:rPr>
        <w:t>"</w:t>
      </w:r>
      <w:r>
        <w:rPr>
          <w:rFonts w:hint="eastAsia"/>
          <w:rtl/>
          <w:lang w:eastAsia="en-US"/>
        </w:rPr>
        <w:t>ויאמר</w:t>
      </w:r>
      <w:r>
        <w:rPr>
          <w:rtl/>
          <w:lang w:eastAsia="en-US"/>
        </w:rPr>
        <w:t xml:space="preserve"> </w:t>
      </w:r>
      <w:r>
        <w:rPr>
          <w:rFonts w:hint="eastAsia"/>
          <w:rtl/>
          <w:lang w:eastAsia="en-US"/>
        </w:rPr>
        <w:t>ה</w:t>
      </w:r>
      <w:r>
        <w:rPr>
          <w:rtl/>
          <w:lang w:eastAsia="en-US"/>
        </w:rPr>
        <w:t xml:space="preserve">' </w:t>
      </w:r>
      <w:r>
        <w:rPr>
          <w:rFonts w:hint="eastAsia"/>
          <w:rtl/>
          <w:lang w:eastAsia="en-US"/>
        </w:rPr>
        <w:t>אל</w:t>
      </w:r>
      <w:r>
        <w:rPr>
          <w:rtl/>
          <w:lang w:eastAsia="en-US"/>
        </w:rPr>
        <w:t xml:space="preserve"> </w:t>
      </w:r>
      <w:r>
        <w:rPr>
          <w:rFonts w:hint="eastAsia"/>
          <w:rtl/>
          <w:lang w:eastAsia="en-US"/>
        </w:rPr>
        <w:t>משה</w:t>
      </w:r>
      <w:r>
        <w:rPr>
          <w:rtl/>
          <w:lang w:eastAsia="en-US"/>
        </w:rPr>
        <w:t xml:space="preserve"> </w:t>
      </w:r>
      <w:r>
        <w:rPr>
          <w:rFonts w:hint="eastAsia"/>
          <w:rtl/>
          <w:lang w:eastAsia="en-US"/>
        </w:rPr>
        <w:t>ואל</w:t>
      </w:r>
      <w:r>
        <w:rPr>
          <w:rtl/>
          <w:lang w:eastAsia="en-US"/>
        </w:rPr>
        <w:t xml:space="preserve"> </w:t>
      </w:r>
      <w:r>
        <w:rPr>
          <w:rFonts w:hint="eastAsia"/>
          <w:rtl/>
          <w:lang w:eastAsia="en-US"/>
        </w:rPr>
        <w:t>אהרן</w:t>
      </w:r>
      <w:r>
        <w:rPr>
          <w:rtl/>
          <w:lang w:eastAsia="en-US"/>
        </w:rPr>
        <w:t xml:space="preserve"> </w:t>
      </w:r>
      <w:r>
        <w:rPr>
          <w:rFonts w:hint="eastAsia"/>
          <w:rtl/>
          <w:lang w:eastAsia="en-US"/>
        </w:rPr>
        <w:t>בארץ</w:t>
      </w:r>
      <w:r>
        <w:rPr>
          <w:rtl/>
          <w:lang w:eastAsia="en-US"/>
        </w:rPr>
        <w:t xml:space="preserve"> </w:t>
      </w:r>
      <w:r>
        <w:rPr>
          <w:rFonts w:hint="eastAsia"/>
          <w:rtl/>
          <w:lang w:eastAsia="en-US"/>
        </w:rPr>
        <w:t>מצרים</w:t>
      </w:r>
      <w:r>
        <w:rPr>
          <w:rtl/>
          <w:lang w:eastAsia="en-US"/>
        </w:rPr>
        <w:t xml:space="preserve"> </w:t>
      </w:r>
      <w:proofErr w:type="spellStart"/>
      <w:r>
        <w:rPr>
          <w:rFonts w:hint="eastAsia"/>
          <w:rtl/>
          <w:lang w:eastAsia="en-US"/>
        </w:rPr>
        <w:t>לאמר</w:t>
      </w:r>
      <w:proofErr w:type="spellEnd"/>
      <w:r>
        <w:rPr>
          <w:rFonts w:hint="cs"/>
          <w:rtl/>
          <w:lang w:eastAsia="en-US"/>
        </w:rPr>
        <w:t xml:space="preserve">" </w:t>
      </w:r>
      <w:r>
        <w:rPr>
          <w:rFonts w:hint="cs"/>
          <w:rtl/>
        </w:rPr>
        <w:t xml:space="preserve">... </w:t>
      </w:r>
      <w:r>
        <w:rPr>
          <w:rtl/>
        </w:rPr>
        <w:t>אמר ר' שמעון בן לקיש: גדולה חיבתם של ישראל שנגלה הקב"ה במקום עבודה זרה ובמקום ט</w:t>
      </w:r>
      <w:r>
        <w:rPr>
          <w:rFonts w:hint="cs"/>
          <w:rtl/>
        </w:rPr>
        <w:t>י</w:t>
      </w:r>
      <w:r>
        <w:rPr>
          <w:rtl/>
        </w:rPr>
        <w:t>נופת ובמקום טומאה בשביל לגאלם. משל לכהן שנפלה תרומתו לבית הקברות. אמר: מה אעשה? לטמא את עצמי אי אפשר ולהניח תרומתי אי אפשר. מוטב לי לטמא את עצמי פעם אחת וחוזר ומטהר ולא אאבד את תרומתי. כך ישראל הם תרומתו של הקב"ה</w:t>
      </w:r>
      <w:r>
        <w:rPr>
          <w:rFonts w:hint="cs"/>
          <w:rtl/>
        </w:rPr>
        <w:t xml:space="preserve">, שנאמר: "קודש ישראל לה' ראשית תבואתו" (ירמיה ב ג); </w:t>
      </w:r>
      <w:r>
        <w:rPr>
          <w:rtl/>
        </w:rPr>
        <w:t>היו בין הקברות ... אמר הקב"ה: היאך אני גואלם? להניחם אי אפשר, מוטב לירד ולהצילם</w:t>
      </w:r>
      <w:r>
        <w:rPr>
          <w:rFonts w:hint="cs"/>
          <w:rtl/>
        </w:rPr>
        <w:t xml:space="preserve">, שנאמר: "וארד להצילו מיד מצרים" (שמות ג ח). </w:t>
      </w:r>
      <w:r>
        <w:rPr>
          <w:rtl/>
        </w:rPr>
        <w:t>וכשהוציאם</w:t>
      </w:r>
      <w:r>
        <w:rPr>
          <w:rFonts w:hint="cs"/>
          <w:rtl/>
        </w:rPr>
        <w:t>,</w:t>
      </w:r>
      <w:r>
        <w:rPr>
          <w:rtl/>
        </w:rPr>
        <w:t xml:space="preserve"> קרא לאהרן וטהר אותו</w:t>
      </w:r>
      <w:r>
        <w:rPr>
          <w:rFonts w:hint="cs"/>
          <w:rtl/>
        </w:rPr>
        <w:t>,</w:t>
      </w:r>
      <w:r>
        <w:rPr>
          <w:rtl/>
        </w:rPr>
        <w:t xml:space="preserve"> שנאמר</w:t>
      </w:r>
      <w:r>
        <w:rPr>
          <w:rFonts w:hint="cs"/>
          <w:rtl/>
        </w:rPr>
        <w:t>:</w:t>
      </w:r>
      <w:r>
        <w:rPr>
          <w:rtl/>
        </w:rPr>
        <w:t xml:space="preserve"> "וכפר על הק</w:t>
      </w:r>
      <w:r>
        <w:rPr>
          <w:rFonts w:hint="cs"/>
          <w:rtl/>
        </w:rPr>
        <w:t>ו</w:t>
      </w:r>
      <w:r>
        <w:rPr>
          <w:rtl/>
        </w:rPr>
        <w:t>דש מטומאות בני ישראל".</w:t>
      </w:r>
      <w:r w:rsidR="00FA3EED">
        <w:rPr>
          <w:rStyle w:val="a5"/>
          <w:rtl/>
        </w:rPr>
        <w:footnoteReference w:id="2"/>
      </w:r>
    </w:p>
    <w:p w14:paraId="564D9FA9" w14:textId="77777777" w:rsidR="0002077A" w:rsidRDefault="0002077A" w:rsidP="0002077A">
      <w:pPr>
        <w:pStyle w:val="a6"/>
        <w:rPr>
          <w:rtl/>
        </w:rPr>
      </w:pPr>
      <w:r>
        <w:rPr>
          <w:rtl/>
        </w:rPr>
        <w:t>מסכת סנהדרין דף לט עמוד א</w:t>
      </w:r>
      <w:r w:rsidR="00935E8C">
        <w:rPr>
          <w:rFonts w:hint="cs"/>
          <w:rtl/>
        </w:rPr>
        <w:t xml:space="preserve"> </w:t>
      </w:r>
      <w:r w:rsidR="00935E8C">
        <w:rPr>
          <w:rtl/>
        </w:rPr>
        <w:t>–</w:t>
      </w:r>
      <w:r w:rsidR="00935E8C">
        <w:rPr>
          <w:rFonts w:hint="cs"/>
          <w:rtl/>
        </w:rPr>
        <w:t xml:space="preserve"> הקב"ה נטמא וצריך להיטהר</w:t>
      </w:r>
    </w:p>
    <w:p w14:paraId="7AF2EC42" w14:textId="77777777" w:rsidR="0002077A" w:rsidRDefault="0002077A" w:rsidP="0002077A">
      <w:pPr>
        <w:pStyle w:val="ad"/>
        <w:rPr>
          <w:rtl/>
        </w:rPr>
      </w:pPr>
      <w:r>
        <w:rPr>
          <w:rtl/>
        </w:rPr>
        <w:t xml:space="preserve">אמר ליה ההוא </w:t>
      </w:r>
      <w:proofErr w:type="spellStart"/>
      <w:r>
        <w:rPr>
          <w:rtl/>
        </w:rPr>
        <w:t>מינא</w:t>
      </w:r>
      <w:proofErr w:type="spellEnd"/>
      <w:r>
        <w:rPr>
          <w:rtl/>
        </w:rPr>
        <w:t xml:space="preserve"> לרבי </w:t>
      </w:r>
      <w:proofErr w:type="spellStart"/>
      <w:r>
        <w:rPr>
          <w:rtl/>
        </w:rPr>
        <w:t>אבהו</w:t>
      </w:r>
      <w:proofErr w:type="spellEnd"/>
      <w:r>
        <w:rPr>
          <w:rtl/>
        </w:rPr>
        <w:t xml:space="preserve">: </w:t>
      </w:r>
      <w:proofErr w:type="spellStart"/>
      <w:r>
        <w:rPr>
          <w:rtl/>
        </w:rPr>
        <w:t>אלהיכם</w:t>
      </w:r>
      <w:proofErr w:type="spellEnd"/>
      <w:r>
        <w:rPr>
          <w:rtl/>
        </w:rPr>
        <w:t xml:space="preserve"> כהן הוא, </w:t>
      </w:r>
      <w:proofErr w:type="spellStart"/>
      <w:r>
        <w:rPr>
          <w:rtl/>
        </w:rPr>
        <w:t>דכתיב</w:t>
      </w:r>
      <w:proofErr w:type="spellEnd"/>
      <w:r>
        <w:rPr>
          <w:rFonts w:hint="cs"/>
          <w:rtl/>
        </w:rPr>
        <w:t>:</w:t>
      </w:r>
      <w:r>
        <w:rPr>
          <w:rtl/>
        </w:rPr>
        <w:t xml:space="preserve"> </w:t>
      </w:r>
      <w:r>
        <w:rPr>
          <w:rFonts w:hint="cs"/>
          <w:rtl/>
        </w:rPr>
        <w:t>"</w:t>
      </w:r>
      <w:proofErr w:type="spellStart"/>
      <w:r>
        <w:rPr>
          <w:rtl/>
        </w:rPr>
        <w:t>ויקחו</w:t>
      </w:r>
      <w:proofErr w:type="spellEnd"/>
      <w:r>
        <w:rPr>
          <w:rtl/>
        </w:rPr>
        <w:t xml:space="preserve"> לי תרומה</w:t>
      </w:r>
      <w:r>
        <w:rPr>
          <w:rFonts w:hint="cs"/>
          <w:rtl/>
        </w:rPr>
        <w:t>" (שמות כה ב)</w:t>
      </w:r>
      <w:r>
        <w:rPr>
          <w:rtl/>
        </w:rPr>
        <w:t xml:space="preserve">, כי קבריה למשה - במאי </w:t>
      </w:r>
      <w:proofErr w:type="spellStart"/>
      <w:r>
        <w:rPr>
          <w:rtl/>
        </w:rPr>
        <w:t>טביל</w:t>
      </w:r>
      <w:proofErr w:type="spellEnd"/>
      <w:r>
        <w:rPr>
          <w:rtl/>
        </w:rPr>
        <w:t xml:space="preserve">? וכי </w:t>
      </w:r>
      <w:proofErr w:type="spellStart"/>
      <w:r>
        <w:rPr>
          <w:rtl/>
        </w:rPr>
        <w:t>תימא</w:t>
      </w:r>
      <w:proofErr w:type="spellEnd"/>
      <w:r>
        <w:rPr>
          <w:rtl/>
        </w:rPr>
        <w:t xml:space="preserve"> </w:t>
      </w:r>
      <w:proofErr w:type="spellStart"/>
      <w:r>
        <w:rPr>
          <w:rtl/>
        </w:rPr>
        <w:t>במיא</w:t>
      </w:r>
      <w:proofErr w:type="spellEnd"/>
      <w:r>
        <w:rPr>
          <w:rtl/>
        </w:rPr>
        <w:t xml:space="preserve"> והכתיב</w:t>
      </w:r>
      <w:r>
        <w:rPr>
          <w:rFonts w:hint="cs"/>
          <w:rtl/>
        </w:rPr>
        <w:t>:</w:t>
      </w:r>
      <w:r>
        <w:rPr>
          <w:rtl/>
        </w:rPr>
        <w:t xml:space="preserve"> </w:t>
      </w:r>
      <w:r>
        <w:rPr>
          <w:rFonts w:hint="cs"/>
          <w:rtl/>
        </w:rPr>
        <w:t>"</w:t>
      </w:r>
      <w:r>
        <w:rPr>
          <w:rtl/>
        </w:rPr>
        <w:t>מי מדד בשעלו מים</w:t>
      </w:r>
      <w:r>
        <w:rPr>
          <w:rFonts w:hint="cs"/>
          <w:rtl/>
        </w:rPr>
        <w:t xml:space="preserve">" (ישעיהו </w:t>
      </w:r>
      <w:proofErr w:type="spellStart"/>
      <w:r>
        <w:rPr>
          <w:rFonts w:hint="cs"/>
          <w:rtl/>
        </w:rPr>
        <w:t>מב</w:t>
      </w:r>
      <w:proofErr w:type="spellEnd"/>
      <w:r>
        <w:rPr>
          <w:rFonts w:hint="cs"/>
          <w:rtl/>
        </w:rPr>
        <w:t xml:space="preserve"> </w:t>
      </w:r>
      <w:proofErr w:type="spellStart"/>
      <w:r>
        <w:rPr>
          <w:rFonts w:hint="cs"/>
          <w:rtl/>
        </w:rPr>
        <w:t>יב</w:t>
      </w:r>
      <w:proofErr w:type="spellEnd"/>
      <w:r>
        <w:rPr>
          <w:rFonts w:hint="cs"/>
          <w:rtl/>
        </w:rPr>
        <w:t>)</w:t>
      </w:r>
      <w:r>
        <w:rPr>
          <w:rtl/>
        </w:rPr>
        <w:t>.</w:t>
      </w:r>
      <w:r w:rsidR="00012413">
        <w:rPr>
          <w:rStyle w:val="a5"/>
          <w:rtl/>
        </w:rPr>
        <w:footnoteReference w:id="3"/>
      </w:r>
      <w:r>
        <w:rPr>
          <w:rtl/>
        </w:rPr>
        <w:t xml:space="preserve"> - אמר ליה: בנורא </w:t>
      </w:r>
      <w:proofErr w:type="spellStart"/>
      <w:r>
        <w:rPr>
          <w:rtl/>
        </w:rPr>
        <w:lastRenderedPageBreak/>
        <w:t>טביל</w:t>
      </w:r>
      <w:proofErr w:type="spellEnd"/>
      <w:r>
        <w:rPr>
          <w:rtl/>
        </w:rPr>
        <w:t xml:space="preserve">, </w:t>
      </w:r>
      <w:proofErr w:type="spellStart"/>
      <w:r>
        <w:rPr>
          <w:rtl/>
        </w:rPr>
        <w:t>דכתיב</w:t>
      </w:r>
      <w:proofErr w:type="spellEnd"/>
      <w:r w:rsidR="00012413">
        <w:rPr>
          <w:rFonts w:hint="cs"/>
          <w:rtl/>
        </w:rPr>
        <w:t>:</w:t>
      </w:r>
      <w:r>
        <w:rPr>
          <w:rtl/>
        </w:rPr>
        <w:t xml:space="preserve"> </w:t>
      </w:r>
      <w:r w:rsidR="00012413">
        <w:rPr>
          <w:rFonts w:hint="cs"/>
          <w:rtl/>
        </w:rPr>
        <w:t>"</w:t>
      </w:r>
      <w:r>
        <w:rPr>
          <w:rtl/>
        </w:rPr>
        <w:t>כי הנה ה' באש יבוא</w:t>
      </w:r>
      <w:r w:rsidR="00012413">
        <w:rPr>
          <w:rFonts w:hint="cs"/>
          <w:rtl/>
        </w:rPr>
        <w:t xml:space="preserve">" (ישעיהו </w:t>
      </w:r>
      <w:proofErr w:type="spellStart"/>
      <w:r w:rsidR="00012413">
        <w:rPr>
          <w:rFonts w:hint="cs"/>
          <w:rtl/>
        </w:rPr>
        <w:t>סו</w:t>
      </w:r>
      <w:proofErr w:type="spellEnd"/>
      <w:r w:rsidR="00012413">
        <w:rPr>
          <w:rFonts w:hint="cs"/>
          <w:rtl/>
        </w:rPr>
        <w:t xml:space="preserve"> טו)</w:t>
      </w:r>
      <w:r>
        <w:rPr>
          <w:rtl/>
        </w:rPr>
        <w:t xml:space="preserve"> - ומי </w:t>
      </w:r>
      <w:proofErr w:type="spellStart"/>
      <w:r>
        <w:rPr>
          <w:rtl/>
        </w:rPr>
        <w:t>סלקא</w:t>
      </w:r>
      <w:proofErr w:type="spellEnd"/>
      <w:r>
        <w:rPr>
          <w:rtl/>
        </w:rPr>
        <w:t xml:space="preserve"> </w:t>
      </w:r>
      <w:proofErr w:type="spellStart"/>
      <w:r>
        <w:rPr>
          <w:rtl/>
        </w:rPr>
        <w:t>טבילותא</w:t>
      </w:r>
      <w:proofErr w:type="spellEnd"/>
      <w:r>
        <w:rPr>
          <w:rtl/>
        </w:rPr>
        <w:t xml:space="preserve"> בנורא? - אמר ליה: אדרבה, עיקר </w:t>
      </w:r>
      <w:proofErr w:type="spellStart"/>
      <w:r>
        <w:rPr>
          <w:rtl/>
        </w:rPr>
        <w:t>טבילותא</w:t>
      </w:r>
      <w:proofErr w:type="spellEnd"/>
      <w:r>
        <w:rPr>
          <w:rtl/>
        </w:rPr>
        <w:t xml:space="preserve"> בנורא הוא, </w:t>
      </w:r>
      <w:proofErr w:type="spellStart"/>
      <w:r>
        <w:rPr>
          <w:rtl/>
        </w:rPr>
        <w:t>דכתיב</w:t>
      </w:r>
      <w:proofErr w:type="spellEnd"/>
      <w:r w:rsidR="00012413">
        <w:rPr>
          <w:rFonts w:hint="cs"/>
          <w:rtl/>
        </w:rPr>
        <w:t>:</w:t>
      </w:r>
      <w:r>
        <w:rPr>
          <w:rtl/>
        </w:rPr>
        <w:t xml:space="preserve"> </w:t>
      </w:r>
      <w:r w:rsidR="00012413">
        <w:rPr>
          <w:rFonts w:hint="cs"/>
          <w:rtl/>
        </w:rPr>
        <w:t>"</w:t>
      </w:r>
      <w:r>
        <w:rPr>
          <w:rtl/>
        </w:rPr>
        <w:t>וכל אשר לא יב</w:t>
      </w:r>
      <w:r w:rsidR="00012413">
        <w:rPr>
          <w:rFonts w:hint="cs"/>
          <w:rtl/>
        </w:rPr>
        <w:t>ו</w:t>
      </w:r>
      <w:r>
        <w:rPr>
          <w:rtl/>
        </w:rPr>
        <w:t>א באש תעבירו במים</w:t>
      </w:r>
      <w:r w:rsidR="00012413">
        <w:rPr>
          <w:rFonts w:hint="cs"/>
          <w:rtl/>
        </w:rPr>
        <w:t xml:space="preserve">" (במדבר לא </w:t>
      </w:r>
      <w:proofErr w:type="spellStart"/>
      <w:r w:rsidR="00012413">
        <w:rPr>
          <w:rFonts w:hint="cs"/>
          <w:rtl/>
        </w:rPr>
        <w:t>כג</w:t>
      </w:r>
      <w:proofErr w:type="spellEnd"/>
      <w:r w:rsidR="00012413">
        <w:rPr>
          <w:rFonts w:hint="cs"/>
          <w:rtl/>
        </w:rPr>
        <w:t>)</w:t>
      </w:r>
      <w:r>
        <w:rPr>
          <w:rtl/>
        </w:rPr>
        <w:t>.</w:t>
      </w:r>
      <w:r w:rsidR="00156B9C">
        <w:rPr>
          <w:rStyle w:val="a5"/>
          <w:rtl/>
        </w:rPr>
        <w:footnoteReference w:id="4"/>
      </w:r>
    </w:p>
    <w:p w14:paraId="545EA652" w14:textId="77777777" w:rsidR="00F84A4A" w:rsidRDefault="00F84A4A" w:rsidP="00F84A4A">
      <w:pPr>
        <w:pStyle w:val="a6"/>
        <w:rPr>
          <w:rtl/>
        </w:rPr>
      </w:pPr>
      <w:r>
        <w:rPr>
          <w:rtl/>
        </w:rPr>
        <w:t xml:space="preserve">מדרש אגדה (בובר) ויקרא פרשת אמור פרק </w:t>
      </w:r>
      <w:proofErr w:type="spellStart"/>
      <w:r>
        <w:rPr>
          <w:rtl/>
        </w:rPr>
        <w:t>כא</w:t>
      </w:r>
      <w:proofErr w:type="spellEnd"/>
      <w:r>
        <w:rPr>
          <w:rtl/>
        </w:rPr>
        <w:t xml:space="preserve"> פסוק א</w:t>
      </w:r>
      <w:r w:rsidR="00935E8C">
        <w:rPr>
          <w:rFonts w:hint="cs"/>
          <w:rtl/>
        </w:rPr>
        <w:t xml:space="preserve"> </w:t>
      </w:r>
      <w:r w:rsidR="00935E8C">
        <w:rPr>
          <w:rtl/>
        </w:rPr>
        <w:t>–</w:t>
      </w:r>
      <w:r w:rsidR="00935E8C">
        <w:rPr>
          <w:rFonts w:hint="cs"/>
          <w:rtl/>
        </w:rPr>
        <w:t xml:space="preserve"> אין טומאה לצדיקים</w:t>
      </w:r>
    </w:p>
    <w:p w14:paraId="4E1F8BDA" w14:textId="281EC6C3" w:rsidR="00F84A4A" w:rsidRDefault="00F84A4A" w:rsidP="00D30E8A">
      <w:pPr>
        <w:pStyle w:val="ad"/>
        <w:rPr>
          <w:rtl/>
        </w:rPr>
      </w:pPr>
      <w:r>
        <w:rPr>
          <w:rtl/>
        </w:rPr>
        <w:t>ומעשה היה ברבי עקיבא שתפסוהו וחבשוהו בבית האסורים והיה ר' יהושע הגרסי משמשו</w:t>
      </w:r>
      <w:r>
        <w:rPr>
          <w:rFonts w:hint="cs"/>
          <w:rtl/>
        </w:rPr>
        <w:t>.</w:t>
      </w:r>
      <w:r w:rsidR="00E803A1">
        <w:rPr>
          <w:rStyle w:val="a5"/>
          <w:rtl/>
        </w:rPr>
        <w:footnoteReference w:id="5"/>
      </w:r>
      <w:r>
        <w:rPr>
          <w:rtl/>
        </w:rPr>
        <w:t xml:space="preserve"> פעם אחת יום הכיפורים היה ולקח רשות מר' עקיבא והלך לו לביתו</w:t>
      </w:r>
      <w:r w:rsidR="00E803A1">
        <w:rPr>
          <w:rFonts w:hint="cs"/>
          <w:rtl/>
        </w:rPr>
        <w:t>.</w:t>
      </w:r>
      <w:r>
        <w:rPr>
          <w:rtl/>
        </w:rPr>
        <w:t xml:space="preserve"> בא אליהו ז"ל ודפק על פתח הדלת, אמר לו</w:t>
      </w:r>
      <w:r w:rsidR="00E803A1">
        <w:rPr>
          <w:rFonts w:hint="cs"/>
          <w:rtl/>
        </w:rPr>
        <w:t>:</w:t>
      </w:r>
      <w:r>
        <w:rPr>
          <w:rtl/>
        </w:rPr>
        <w:t xml:space="preserve"> מי אתה</w:t>
      </w:r>
      <w:r w:rsidR="00E803A1">
        <w:rPr>
          <w:rFonts w:hint="cs"/>
          <w:rtl/>
        </w:rPr>
        <w:t>?</w:t>
      </w:r>
      <w:r>
        <w:rPr>
          <w:rtl/>
        </w:rPr>
        <w:t xml:space="preserve"> אמר לו</w:t>
      </w:r>
      <w:r w:rsidR="00E803A1">
        <w:rPr>
          <w:rFonts w:hint="cs"/>
          <w:rtl/>
        </w:rPr>
        <w:t>:</w:t>
      </w:r>
      <w:r>
        <w:rPr>
          <w:rtl/>
        </w:rPr>
        <w:t xml:space="preserve"> אליהו אני</w:t>
      </w:r>
      <w:r w:rsidR="00E803A1">
        <w:rPr>
          <w:rFonts w:hint="cs"/>
          <w:rtl/>
        </w:rPr>
        <w:t>.</w:t>
      </w:r>
      <w:r>
        <w:rPr>
          <w:rtl/>
        </w:rPr>
        <w:t xml:space="preserve"> אמר לו</w:t>
      </w:r>
      <w:r w:rsidR="00E803A1">
        <w:rPr>
          <w:rFonts w:hint="cs"/>
          <w:rtl/>
        </w:rPr>
        <w:t>:</w:t>
      </w:r>
      <w:r>
        <w:rPr>
          <w:rtl/>
        </w:rPr>
        <w:t xml:space="preserve"> מה תרצה</w:t>
      </w:r>
      <w:r w:rsidR="00E803A1">
        <w:rPr>
          <w:rFonts w:hint="cs"/>
          <w:rtl/>
        </w:rPr>
        <w:t>?</w:t>
      </w:r>
      <w:r>
        <w:rPr>
          <w:rtl/>
        </w:rPr>
        <w:t xml:space="preserve"> אמר לו</w:t>
      </w:r>
      <w:r w:rsidR="00E803A1">
        <w:rPr>
          <w:rFonts w:hint="cs"/>
          <w:rtl/>
        </w:rPr>
        <w:t>:</w:t>
      </w:r>
      <w:r>
        <w:rPr>
          <w:rtl/>
        </w:rPr>
        <w:t xml:space="preserve"> באתי להודיעך שרבי עקיבא רבך מת</w:t>
      </w:r>
      <w:r w:rsidR="00E803A1">
        <w:rPr>
          <w:rFonts w:hint="cs"/>
          <w:rtl/>
        </w:rPr>
        <w:t>.</w:t>
      </w:r>
      <w:r w:rsidR="00E803A1">
        <w:rPr>
          <w:rStyle w:val="a5"/>
          <w:rtl/>
        </w:rPr>
        <w:footnoteReference w:id="6"/>
      </w:r>
      <w:r>
        <w:rPr>
          <w:rtl/>
        </w:rPr>
        <w:t xml:space="preserve"> מיד הלכו שניהם כל הלילה עד שהגיעו לבית האסורים, ומצאו הפתח פתוח ורב האסורים ישן וכל העם ישנים</w:t>
      </w:r>
      <w:r w:rsidR="00281DD6">
        <w:rPr>
          <w:rFonts w:hint="cs"/>
          <w:rtl/>
        </w:rPr>
        <w:t>.</w:t>
      </w:r>
      <w:r>
        <w:rPr>
          <w:rtl/>
        </w:rPr>
        <w:t xml:space="preserve"> באותה שעה הגיע אליהו אצל הפתח ונפתח הפתח</w:t>
      </w:r>
      <w:r w:rsidR="00281DD6">
        <w:rPr>
          <w:rFonts w:hint="cs"/>
          <w:rtl/>
        </w:rPr>
        <w:t>.</w:t>
      </w:r>
      <w:r w:rsidR="00281DD6">
        <w:rPr>
          <w:rtl/>
        </w:rPr>
        <w:t xml:space="preserve"> נתחזק אליהו ונטפל בו</w:t>
      </w:r>
      <w:r w:rsidR="00281DD6">
        <w:rPr>
          <w:rFonts w:hint="cs"/>
          <w:rtl/>
        </w:rPr>
        <w:t>.</w:t>
      </w:r>
      <w:r w:rsidR="00281DD6">
        <w:rPr>
          <w:rStyle w:val="a5"/>
          <w:rtl/>
        </w:rPr>
        <w:footnoteReference w:id="7"/>
      </w:r>
      <w:r>
        <w:rPr>
          <w:rtl/>
        </w:rPr>
        <w:t xml:space="preserve"> אמר לו ר' יהושע</w:t>
      </w:r>
      <w:r w:rsidR="00E44506">
        <w:rPr>
          <w:rFonts w:hint="cs"/>
          <w:rtl/>
        </w:rPr>
        <w:t>:</w:t>
      </w:r>
      <w:r>
        <w:rPr>
          <w:rtl/>
        </w:rPr>
        <w:t xml:space="preserve"> ולאו כהן אתה</w:t>
      </w:r>
      <w:r w:rsidR="00E44506">
        <w:rPr>
          <w:rFonts w:hint="cs"/>
          <w:rtl/>
        </w:rPr>
        <w:t>?</w:t>
      </w:r>
      <w:r w:rsidR="00E44506">
        <w:rPr>
          <w:rStyle w:val="a5"/>
          <w:rtl/>
        </w:rPr>
        <w:footnoteReference w:id="8"/>
      </w:r>
      <w:r>
        <w:rPr>
          <w:rtl/>
        </w:rPr>
        <w:t xml:space="preserve"> אמר לו</w:t>
      </w:r>
      <w:r w:rsidR="00D30E8A">
        <w:rPr>
          <w:rFonts w:hint="cs"/>
          <w:rtl/>
        </w:rPr>
        <w:t>:</w:t>
      </w:r>
      <w:r>
        <w:rPr>
          <w:rtl/>
        </w:rPr>
        <w:t xml:space="preserve"> בני</w:t>
      </w:r>
      <w:r w:rsidR="00D30E8A">
        <w:rPr>
          <w:rFonts w:hint="cs"/>
          <w:rtl/>
        </w:rPr>
        <w:t>,</w:t>
      </w:r>
      <w:r>
        <w:rPr>
          <w:rtl/>
        </w:rPr>
        <w:t xml:space="preserve"> אין טומאה לצדיקים ולא לחכמים</w:t>
      </w:r>
      <w:r w:rsidR="00D30E8A">
        <w:rPr>
          <w:rFonts w:hint="cs"/>
          <w:rtl/>
        </w:rPr>
        <w:t xml:space="preserve"> ...</w:t>
      </w:r>
      <w:r w:rsidR="00D30E8A">
        <w:rPr>
          <w:rStyle w:val="a5"/>
          <w:rtl/>
        </w:rPr>
        <w:footnoteReference w:id="9"/>
      </w:r>
      <w:r w:rsidR="00D30E8A">
        <w:rPr>
          <w:rFonts w:hint="cs"/>
          <w:rtl/>
        </w:rPr>
        <w:t xml:space="preserve"> </w:t>
      </w:r>
      <w:r>
        <w:rPr>
          <w:rtl/>
        </w:rPr>
        <w:t xml:space="preserve">וכשיצאו מן המערה נסתם </w:t>
      </w:r>
      <w:proofErr w:type="spellStart"/>
      <w:r>
        <w:rPr>
          <w:rtl/>
        </w:rPr>
        <w:t>פיהו</w:t>
      </w:r>
      <w:proofErr w:type="spellEnd"/>
      <w:r>
        <w:rPr>
          <w:rtl/>
        </w:rPr>
        <w:t xml:space="preserve"> והודו ושבחו למי שאמר והיה העולם, וכשבאו אמר אליהו </w:t>
      </w:r>
      <w:proofErr w:type="spellStart"/>
      <w:r>
        <w:rPr>
          <w:rtl/>
        </w:rPr>
        <w:t>לר</w:t>
      </w:r>
      <w:proofErr w:type="spellEnd"/>
      <w:r>
        <w:rPr>
          <w:rtl/>
        </w:rPr>
        <w:t xml:space="preserve">' יהושע </w:t>
      </w:r>
      <w:proofErr w:type="spellStart"/>
      <w:r>
        <w:rPr>
          <w:rtl/>
        </w:rPr>
        <w:t>הגרסי</w:t>
      </w:r>
      <w:proofErr w:type="spellEnd"/>
      <w:r>
        <w:rPr>
          <w:rtl/>
        </w:rPr>
        <w:t xml:space="preserve"> לך אמור לחכמים שילמדו </w:t>
      </w:r>
      <w:proofErr w:type="spellStart"/>
      <w:r>
        <w:rPr>
          <w:rtl/>
        </w:rPr>
        <w:t>לתלמידהם</w:t>
      </w:r>
      <w:proofErr w:type="spellEnd"/>
      <w:r>
        <w:rPr>
          <w:rtl/>
        </w:rPr>
        <w:t xml:space="preserve"> כי אין טומאה לצדיקים, ועל זה משה רבינו הזהיר </w:t>
      </w:r>
      <w:proofErr w:type="spellStart"/>
      <w:r>
        <w:rPr>
          <w:rtl/>
        </w:rPr>
        <w:t>לכהנים</w:t>
      </w:r>
      <w:proofErr w:type="spellEnd"/>
      <w:r w:rsidR="00143655">
        <w:rPr>
          <w:rFonts w:hint="cs"/>
          <w:rtl/>
        </w:rPr>
        <w:t>: "</w:t>
      </w:r>
      <w:r>
        <w:rPr>
          <w:rtl/>
        </w:rPr>
        <w:t>לנפש לא יטמא בעמיו</w:t>
      </w:r>
      <w:r w:rsidR="00143655">
        <w:rPr>
          <w:rFonts w:hint="cs"/>
          <w:rtl/>
        </w:rPr>
        <w:t>"</w:t>
      </w:r>
      <w:r>
        <w:rPr>
          <w:rtl/>
        </w:rPr>
        <w:t>, אבל למת מצוה ולצדיקים ולחכמים אין להם טומאה:</w:t>
      </w:r>
      <w:r w:rsidR="00D002B3">
        <w:rPr>
          <w:rStyle w:val="a5"/>
          <w:rtl/>
        </w:rPr>
        <w:footnoteReference w:id="10"/>
      </w:r>
    </w:p>
    <w:p w14:paraId="2B4511E6" w14:textId="2E865B28" w:rsidR="00E4513C" w:rsidRDefault="00935E8C" w:rsidP="004E7C54">
      <w:pPr>
        <w:pStyle w:val="a6"/>
        <w:rPr>
          <w:rtl/>
        </w:rPr>
      </w:pPr>
      <w:r>
        <w:rPr>
          <w:rtl/>
        </w:rPr>
        <w:t>אבות דרבי נתן נוסח א פרק ב</w:t>
      </w:r>
      <w:r>
        <w:rPr>
          <w:rFonts w:hint="cs"/>
          <w:rtl/>
        </w:rPr>
        <w:t xml:space="preserve"> </w:t>
      </w:r>
      <w:r w:rsidR="00F23047">
        <w:rPr>
          <w:rtl/>
        </w:rPr>
        <w:t>–</w:t>
      </w:r>
      <w:r>
        <w:rPr>
          <w:rFonts w:hint="cs"/>
          <w:rtl/>
        </w:rPr>
        <w:t xml:space="preserve"> </w:t>
      </w:r>
      <w:r w:rsidR="00F23047">
        <w:rPr>
          <w:rFonts w:hint="cs"/>
          <w:rtl/>
        </w:rPr>
        <w:t>השושבין שקרע את הכתובה</w:t>
      </w:r>
      <w:r w:rsidR="00E4513C">
        <w:rPr>
          <w:rFonts w:hint="cs"/>
          <w:rtl/>
        </w:rPr>
        <w:t xml:space="preserve"> </w:t>
      </w:r>
    </w:p>
    <w:p w14:paraId="13CC6705" w14:textId="7363D383" w:rsidR="00E4513C" w:rsidRDefault="00E4513C" w:rsidP="00FA3C71">
      <w:pPr>
        <w:pStyle w:val="ad"/>
        <w:rPr>
          <w:rtl/>
        </w:rPr>
      </w:pPr>
      <w:r>
        <w:rPr>
          <w:rtl/>
        </w:rPr>
        <w:t>רבי יוסי הגלילי אומר</w:t>
      </w:r>
      <w:r w:rsidR="00935E8C">
        <w:rPr>
          <w:rFonts w:hint="cs"/>
          <w:rtl/>
        </w:rPr>
        <w:t>:</w:t>
      </w:r>
      <w:r>
        <w:rPr>
          <w:rtl/>
        </w:rPr>
        <w:t xml:space="preserve"> אמשול לך משל למה הדבר דומה למלך בשר ודם שאמר </w:t>
      </w:r>
      <w:proofErr w:type="spellStart"/>
      <w:r>
        <w:rPr>
          <w:rtl/>
        </w:rPr>
        <w:t>לשלוחו</w:t>
      </w:r>
      <w:proofErr w:type="spellEnd"/>
      <w:r w:rsidR="00143655">
        <w:rPr>
          <w:rFonts w:hint="cs"/>
          <w:rtl/>
        </w:rPr>
        <w:t>:</w:t>
      </w:r>
      <w:r>
        <w:rPr>
          <w:rtl/>
        </w:rPr>
        <w:t xml:space="preserve"> צא וקדש לי נערה יפה וחסידה ומעשיה </w:t>
      </w:r>
      <w:proofErr w:type="spellStart"/>
      <w:r>
        <w:rPr>
          <w:rtl/>
        </w:rPr>
        <w:t>נאין</w:t>
      </w:r>
      <w:proofErr w:type="spellEnd"/>
      <w:r w:rsidR="00FA3C71">
        <w:rPr>
          <w:rFonts w:hint="cs"/>
          <w:rtl/>
        </w:rPr>
        <w:t>.</w:t>
      </w:r>
      <w:r>
        <w:rPr>
          <w:rtl/>
        </w:rPr>
        <w:t xml:space="preserve"> הלך אותו שליח ו</w:t>
      </w:r>
      <w:r w:rsidR="00FA3C71">
        <w:rPr>
          <w:rtl/>
        </w:rPr>
        <w:t>ְ</w:t>
      </w:r>
      <w:r>
        <w:rPr>
          <w:rtl/>
        </w:rPr>
        <w:t>ק</w:t>
      </w:r>
      <w:r w:rsidR="00FA3C71">
        <w:rPr>
          <w:rtl/>
        </w:rPr>
        <w:t>ִ</w:t>
      </w:r>
      <w:r>
        <w:rPr>
          <w:rtl/>
        </w:rPr>
        <w:t>ד</w:t>
      </w:r>
      <w:r w:rsidR="00FA3C71">
        <w:rPr>
          <w:rtl/>
        </w:rPr>
        <w:t>ְ</w:t>
      </w:r>
      <w:r>
        <w:rPr>
          <w:rtl/>
        </w:rPr>
        <w:t>ש</w:t>
      </w:r>
      <w:r w:rsidR="00FA3C71">
        <w:rPr>
          <w:rtl/>
        </w:rPr>
        <w:t>ָׁ</w:t>
      </w:r>
      <w:r>
        <w:rPr>
          <w:rtl/>
        </w:rPr>
        <w:t>ה</w:t>
      </w:r>
      <w:r w:rsidR="00FA3C71">
        <w:rPr>
          <w:rtl/>
        </w:rPr>
        <w:t>ּ</w:t>
      </w:r>
      <w:r>
        <w:rPr>
          <w:rtl/>
        </w:rPr>
        <w:t>. לאחר שקדשה הלך ומצאה שזינתה עם אחר</w:t>
      </w:r>
      <w:r w:rsidR="00FA3C71">
        <w:rPr>
          <w:rFonts w:hint="cs"/>
          <w:rtl/>
        </w:rPr>
        <w:t>.</w:t>
      </w:r>
      <w:r>
        <w:rPr>
          <w:rtl/>
        </w:rPr>
        <w:t xml:space="preserve"> מיד היה דן ק</w:t>
      </w:r>
      <w:r w:rsidR="00FA3C71">
        <w:rPr>
          <w:rFonts w:hint="cs"/>
          <w:rtl/>
        </w:rPr>
        <w:t>ל וחומר</w:t>
      </w:r>
      <w:r>
        <w:rPr>
          <w:rtl/>
        </w:rPr>
        <w:t xml:space="preserve"> מעצמו ואמר</w:t>
      </w:r>
      <w:r w:rsidR="00FA3C71">
        <w:rPr>
          <w:rFonts w:hint="cs"/>
          <w:rtl/>
        </w:rPr>
        <w:t>:</w:t>
      </w:r>
      <w:r>
        <w:rPr>
          <w:rtl/>
        </w:rPr>
        <w:t xml:space="preserve"> אם אני נותן לה כתובה מעכשיו</w:t>
      </w:r>
      <w:r w:rsidR="00FA3C71">
        <w:rPr>
          <w:rFonts w:hint="cs"/>
          <w:rtl/>
        </w:rPr>
        <w:t>,</w:t>
      </w:r>
      <w:r>
        <w:rPr>
          <w:rtl/>
        </w:rPr>
        <w:t xml:space="preserve"> נמצא מחייבה מיתה </w:t>
      </w:r>
      <w:proofErr w:type="spellStart"/>
      <w:r>
        <w:rPr>
          <w:rtl/>
        </w:rPr>
        <w:t>ונפטרנה</w:t>
      </w:r>
      <w:proofErr w:type="spellEnd"/>
      <w:r>
        <w:rPr>
          <w:rtl/>
        </w:rPr>
        <w:t xml:space="preserve"> מאדוני לעולם.</w:t>
      </w:r>
      <w:r w:rsidR="00700F66">
        <w:rPr>
          <w:rStyle w:val="a5"/>
          <w:rtl/>
        </w:rPr>
        <w:footnoteReference w:id="11"/>
      </w:r>
    </w:p>
    <w:p w14:paraId="2398E2B7" w14:textId="77777777" w:rsidR="005062A6" w:rsidRDefault="005062A6" w:rsidP="00BA4AED">
      <w:pPr>
        <w:pStyle w:val="a6"/>
        <w:rPr>
          <w:rtl/>
        </w:rPr>
      </w:pPr>
      <w:r>
        <w:rPr>
          <w:rtl/>
        </w:rPr>
        <w:lastRenderedPageBreak/>
        <w:t>בראשית רבה פרשה לח סימן ו</w:t>
      </w:r>
      <w:r w:rsidR="00BA4AED">
        <w:rPr>
          <w:rFonts w:hint="cs"/>
          <w:rtl/>
        </w:rPr>
        <w:t xml:space="preserve"> </w:t>
      </w:r>
      <w:r w:rsidR="00BA4AED">
        <w:rPr>
          <w:rtl/>
        </w:rPr>
        <w:t>–</w:t>
      </w:r>
      <w:r w:rsidR="00BA4AED">
        <w:rPr>
          <w:rFonts w:hint="cs"/>
          <w:rtl/>
        </w:rPr>
        <w:t xml:space="preserve"> בין שלום לעבודה זרה</w:t>
      </w:r>
    </w:p>
    <w:p w14:paraId="3B3E4D4A" w14:textId="77777777" w:rsidR="005062A6" w:rsidRDefault="005062A6" w:rsidP="001F3211">
      <w:pPr>
        <w:pStyle w:val="ad"/>
        <w:rPr>
          <w:rtl/>
        </w:rPr>
      </w:pPr>
      <w:r>
        <w:rPr>
          <w:rtl/>
        </w:rPr>
        <w:t>רבי אומר</w:t>
      </w:r>
      <w:r>
        <w:rPr>
          <w:rFonts w:hint="cs"/>
          <w:rtl/>
        </w:rPr>
        <w:t>:</w:t>
      </w:r>
      <w:r>
        <w:rPr>
          <w:rtl/>
        </w:rPr>
        <w:t xml:space="preserve"> גדול השלום שאפילו ישראל עובדים עבודת כוכבים ושלום ביניהם אמר המקום</w:t>
      </w:r>
      <w:r>
        <w:rPr>
          <w:rFonts w:hint="cs"/>
          <w:rtl/>
        </w:rPr>
        <w:t>:</w:t>
      </w:r>
      <w:r>
        <w:rPr>
          <w:rtl/>
        </w:rPr>
        <w:t xml:space="preserve"> כביכול איני יכול לשלוט בהן כיון ששלום ביניהם, שנאמר</w:t>
      </w:r>
      <w:r>
        <w:rPr>
          <w:rFonts w:hint="cs"/>
          <w:rtl/>
        </w:rPr>
        <w:t>:</w:t>
      </w:r>
      <w:r>
        <w:rPr>
          <w:rtl/>
        </w:rPr>
        <w:t xml:space="preserve"> "</w:t>
      </w:r>
      <w:r w:rsidR="001F3211">
        <w:rPr>
          <w:rtl/>
        </w:rPr>
        <w:t>חֲבוּר עֲצַבִּים אֶפְרָיִם הַנַּח לוֹ</w:t>
      </w:r>
      <w:r>
        <w:rPr>
          <w:rtl/>
        </w:rPr>
        <w:t>"</w:t>
      </w:r>
      <w:r w:rsidR="001F3211">
        <w:rPr>
          <w:rFonts w:hint="cs"/>
          <w:rtl/>
        </w:rPr>
        <w:t xml:space="preserve"> (</w:t>
      </w:r>
      <w:r w:rsidR="001F3211">
        <w:rPr>
          <w:rtl/>
        </w:rPr>
        <w:t xml:space="preserve">הושע ד </w:t>
      </w:r>
      <w:proofErr w:type="spellStart"/>
      <w:r w:rsidR="001F3211">
        <w:rPr>
          <w:rFonts w:hint="cs"/>
          <w:rtl/>
        </w:rPr>
        <w:t>יז</w:t>
      </w:r>
      <w:proofErr w:type="spellEnd"/>
      <w:r w:rsidR="001F3211">
        <w:rPr>
          <w:rFonts w:hint="cs"/>
          <w:rtl/>
        </w:rPr>
        <w:t xml:space="preserve">). </w:t>
      </w:r>
      <w:r>
        <w:rPr>
          <w:rtl/>
        </w:rPr>
        <w:t>אבל משנחלקו מה הוא אומר? "</w:t>
      </w:r>
      <w:r w:rsidR="001F3211">
        <w:rPr>
          <w:rtl/>
        </w:rPr>
        <w:t>חָלַק לִבָּם עַתָּה יֶאְשָׁמוּ</w:t>
      </w:r>
      <w:r w:rsidR="001F3211">
        <w:rPr>
          <w:rFonts w:hint="cs"/>
          <w:rtl/>
        </w:rPr>
        <w:t>" (</w:t>
      </w:r>
      <w:r w:rsidR="001F3211">
        <w:rPr>
          <w:rtl/>
        </w:rPr>
        <w:t>הושע י ב</w:t>
      </w:r>
      <w:r w:rsidR="001F3211">
        <w:rPr>
          <w:rFonts w:hint="cs"/>
          <w:rtl/>
        </w:rPr>
        <w:t>).</w:t>
      </w:r>
      <w:r>
        <w:rPr>
          <w:rtl/>
        </w:rPr>
        <w:t xml:space="preserve"> הא למדת</w:t>
      </w:r>
      <w:r>
        <w:rPr>
          <w:rFonts w:hint="cs"/>
          <w:rtl/>
        </w:rPr>
        <w:t>:</w:t>
      </w:r>
      <w:r>
        <w:rPr>
          <w:rtl/>
        </w:rPr>
        <w:t xml:space="preserve"> גדול השלום ושנואה המחלוקת.</w:t>
      </w:r>
      <w:r w:rsidR="00BA4AED">
        <w:rPr>
          <w:rStyle w:val="a5"/>
          <w:rtl/>
        </w:rPr>
        <w:footnoteReference w:id="12"/>
      </w:r>
    </w:p>
    <w:p w14:paraId="6027DC4F" w14:textId="77777777" w:rsidR="0020289F" w:rsidRDefault="0020289F" w:rsidP="0020289F">
      <w:pPr>
        <w:pStyle w:val="a6"/>
      </w:pPr>
      <w:r w:rsidRPr="0020289F">
        <w:rPr>
          <w:rtl/>
        </w:rPr>
        <w:t xml:space="preserve">פסיקתא </w:t>
      </w:r>
      <w:proofErr w:type="spellStart"/>
      <w:r w:rsidRPr="0020289F">
        <w:rPr>
          <w:rtl/>
        </w:rPr>
        <w:t>דרב</w:t>
      </w:r>
      <w:proofErr w:type="spellEnd"/>
      <w:r w:rsidRPr="0020289F">
        <w:rPr>
          <w:rtl/>
        </w:rPr>
        <w:t xml:space="preserve"> כהנא, </w:t>
      </w:r>
      <w:proofErr w:type="spellStart"/>
      <w:r w:rsidRPr="0020289F">
        <w:rPr>
          <w:rtl/>
        </w:rPr>
        <w:t>פסקא</w:t>
      </w:r>
      <w:proofErr w:type="spellEnd"/>
      <w:r w:rsidRPr="0020289F">
        <w:rPr>
          <w:rtl/>
        </w:rPr>
        <w:t xml:space="preserve"> כד </w:t>
      </w:r>
      <w:r>
        <w:rPr>
          <w:rtl/>
        </w:rPr>
        <w:t xml:space="preserve">"עד ה' </w:t>
      </w:r>
      <w:proofErr w:type="spellStart"/>
      <w:r>
        <w:rPr>
          <w:rtl/>
        </w:rPr>
        <w:t>אלהיך</w:t>
      </w:r>
      <w:proofErr w:type="spellEnd"/>
      <w:r>
        <w:rPr>
          <w:rtl/>
        </w:rPr>
        <w:t>"</w:t>
      </w:r>
      <w:r w:rsidR="00A22DBB">
        <w:rPr>
          <w:rFonts w:hint="cs"/>
          <w:rtl/>
        </w:rPr>
        <w:t xml:space="preserve"> </w:t>
      </w:r>
      <w:r w:rsidR="00A22DBB">
        <w:rPr>
          <w:rtl/>
        </w:rPr>
        <w:t>–</w:t>
      </w:r>
      <w:r w:rsidR="00A22DBB">
        <w:rPr>
          <w:rFonts w:hint="cs"/>
          <w:rtl/>
        </w:rPr>
        <w:t xml:space="preserve"> היחס לכופר בעיקר</w:t>
      </w:r>
    </w:p>
    <w:p w14:paraId="743BA706" w14:textId="77777777" w:rsidR="00E4513C" w:rsidRDefault="0020289F" w:rsidP="00CE1948">
      <w:pPr>
        <w:pStyle w:val="ad"/>
        <w:rPr>
          <w:rtl/>
        </w:rPr>
      </w:pPr>
      <w:r>
        <w:rPr>
          <w:rtl/>
        </w:rPr>
        <w:t xml:space="preserve">אמר ר' יודה בר' סימון: "שובה ישראל עד ה' </w:t>
      </w:r>
      <w:proofErr w:type="spellStart"/>
      <w:r>
        <w:rPr>
          <w:rtl/>
        </w:rPr>
        <w:t>אלהיך</w:t>
      </w:r>
      <w:proofErr w:type="spellEnd"/>
      <w:r>
        <w:rPr>
          <w:rtl/>
        </w:rPr>
        <w:t xml:space="preserve">" - אפילו כפרתה בעיקר. אמר ר' לעזר: בנוהג שבעולם אדם עומד מבזה את </w:t>
      </w:r>
      <w:proofErr w:type="spellStart"/>
      <w:r>
        <w:rPr>
          <w:rtl/>
        </w:rPr>
        <w:t>חבירו</w:t>
      </w:r>
      <w:proofErr w:type="spellEnd"/>
      <w:r>
        <w:rPr>
          <w:rtl/>
        </w:rPr>
        <w:t xml:space="preserve"> ברבים ולאחר זמן הוא מבקש לרצות לו והוא אומר לו: את מבזה אותי ברבים ומתרצה אותי ביני ובינך? לך והבא אותן האנשים שבזית אותי לפניהם ואני מתרצה לך. אבל הקב"ה אינו כן, אלא אדם עומד ומחרף ומגדף בשוק והקב"ה אומר לו לעשות תשובה ביני ובינך ואני מקבלך.</w:t>
      </w:r>
      <w:r w:rsidR="00D77D53">
        <w:rPr>
          <w:rStyle w:val="a5"/>
          <w:rtl/>
        </w:rPr>
        <w:footnoteReference w:id="13"/>
      </w:r>
    </w:p>
    <w:p w14:paraId="2F8399B3" w14:textId="76BE525C" w:rsidR="00BB790D" w:rsidRDefault="00BB790D" w:rsidP="00BB790D">
      <w:pPr>
        <w:pStyle w:val="a6"/>
        <w:rPr>
          <w:rtl/>
        </w:rPr>
      </w:pPr>
      <w:r>
        <w:rPr>
          <w:rtl/>
        </w:rPr>
        <w:t>רמב"ם הלכות תשובה פרק ג</w:t>
      </w:r>
      <w:r>
        <w:rPr>
          <w:rFonts w:hint="cs"/>
          <w:rtl/>
        </w:rPr>
        <w:t xml:space="preserve"> </w:t>
      </w:r>
      <w:r>
        <w:rPr>
          <w:rtl/>
        </w:rPr>
        <w:t>הלכה יד</w:t>
      </w:r>
      <w:r w:rsidR="00A56061">
        <w:rPr>
          <w:rFonts w:hint="cs"/>
          <w:rtl/>
        </w:rPr>
        <w:t xml:space="preserve"> </w:t>
      </w:r>
      <w:r w:rsidR="00A56061">
        <w:rPr>
          <w:rtl/>
        </w:rPr>
        <w:t>–</w:t>
      </w:r>
      <w:r w:rsidR="00A56061">
        <w:rPr>
          <w:rFonts w:hint="cs"/>
          <w:rtl/>
        </w:rPr>
        <w:t xml:space="preserve"> הגלגול לספרות ההלכה</w:t>
      </w:r>
    </w:p>
    <w:p w14:paraId="66AC4011" w14:textId="77777777" w:rsidR="00BB790D" w:rsidRDefault="00BB790D" w:rsidP="00BB790D">
      <w:pPr>
        <w:pStyle w:val="ad"/>
        <w:rPr>
          <w:rtl/>
        </w:rPr>
      </w:pPr>
      <w:r>
        <w:rPr>
          <w:rtl/>
        </w:rPr>
        <w:t>במה דברים אמורים שכל אחד מאלו אין לו חלק לעו</w:t>
      </w:r>
      <w:r>
        <w:rPr>
          <w:rFonts w:hint="cs"/>
          <w:rtl/>
        </w:rPr>
        <w:t>לם הבא?</w:t>
      </w:r>
      <w:r w:rsidRPr="00BB790D">
        <w:rPr>
          <w:rStyle w:val="a5"/>
          <w:rtl/>
        </w:rPr>
        <w:t xml:space="preserve"> </w:t>
      </w:r>
      <w:r>
        <w:rPr>
          <w:rStyle w:val="a5"/>
          <w:rtl/>
        </w:rPr>
        <w:footnoteReference w:id="14"/>
      </w:r>
      <w:r>
        <w:rPr>
          <w:rtl/>
        </w:rPr>
        <w:t xml:space="preserve"> כשמת בלא תשובה</w:t>
      </w:r>
      <w:r>
        <w:rPr>
          <w:rFonts w:hint="cs"/>
          <w:rtl/>
        </w:rPr>
        <w:t>.</w:t>
      </w:r>
      <w:r>
        <w:rPr>
          <w:rtl/>
        </w:rPr>
        <w:t xml:space="preserve"> אבל אם שב מרשעו ומת</w:t>
      </w:r>
      <w:r>
        <w:rPr>
          <w:rFonts w:hint="cs"/>
          <w:rtl/>
        </w:rPr>
        <w:t>,</w:t>
      </w:r>
      <w:r>
        <w:rPr>
          <w:rtl/>
        </w:rPr>
        <w:t xml:space="preserve"> והוא בעל תשובה</w:t>
      </w:r>
      <w:r>
        <w:rPr>
          <w:rFonts w:hint="cs"/>
          <w:rtl/>
        </w:rPr>
        <w:t>,</w:t>
      </w:r>
      <w:r>
        <w:rPr>
          <w:rtl/>
        </w:rPr>
        <w:t xml:space="preserve"> הרי זה מבני העולם הבא</w:t>
      </w:r>
      <w:r>
        <w:rPr>
          <w:rFonts w:hint="cs"/>
          <w:rtl/>
        </w:rPr>
        <w:t>.</w:t>
      </w:r>
      <w:r>
        <w:rPr>
          <w:rtl/>
        </w:rPr>
        <w:t xml:space="preserve"> שאין לך דבר שעומד בפני התשובה</w:t>
      </w:r>
      <w:r>
        <w:rPr>
          <w:rFonts w:hint="cs"/>
          <w:rtl/>
        </w:rPr>
        <w:t>.</w:t>
      </w:r>
      <w:r>
        <w:rPr>
          <w:rtl/>
        </w:rPr>
        <w:t xml:space="preserve"> אפילו כפר בעיקר כל ימיו ובאחרונה שב</w:t>
      </w:r>
      <w:r>
        <w:rPr>
          <w:rFonts w:hint="cs"/>
          <w:rtl/>
        </w:rPr>
        <w:t>,</w:t>
      </w:r>
      <w:r>
        <w:rPr>
          <w:rtl/>
        </w:rPr>
        <w:t xml:space="preserve"> יש לו חלק לעולם הבא</w:t>
      </w:r>
      <w:r>
        <w:rPr>
          <w:rFonts w:hint="cs"/>
          <w:rtl/>
        </w:rPr>
        <w:t>,</w:t>
      </w:r>
      <w:r>
        <w:rPr>
          <w:rtl/>
        </w:rPr>
        <w:t xml:space="preserve"> שנאמר</w:t>
      </w:r>
      <w:r>
        <w:rPr>
          <w:rFonts w:hint="cs"/>
          <w:rtl/>
        </w:rPr>
        <w:t>:</w:t>
      </w:r>
      <w:r>
        <w:rPr>
          <w:rtl/>
        </w:rPr>
        <w:t xml:space="preserve"> </w:t>
      </w:r>
      <w:r>
        <w:rPr>
          <w:rFonts w:hint="cs"/>
          <w:rtl/>
        </w:rPr>
        <w:t>"</w:t>
      </w:r>
      <w:r>
        <w:rPr>
          <w:rtl/>
        </w:rPr>
        <w:t xml:space="preserve">שלום </w:t>
      </w:r>
      <w:proofErr w:type="spellStart"/>
      <w:r>
        <w:rPr>
          <w:rtl/>
        </w:rPr>
        <w:t>שלום</w:t>
      </w:r>
      <w:proofErr w:type="spellEnd"/>
      <w:r>
        <w:rPr>
          <w:rtl/>
        </w:rPr>
        <w:t xml:space="preserve"> לרחוק ולקרוב אמר ה' </w:t>
      </w:r>
      <w:proofErr w:type="spellStart"/>
      <w:r>
        <w:rPr>
          <w:rtl/>
        </w:rPr>
        <w:t>ורפאתיו</w:t>
      </w:r>
      <w:proofErr w:type="spellEnd"/>
      <w:r>
        <w:rPr>
          <w:rFonts w:hint="cs"/>
          <w:rtl/>
        </w:rPr>
        <w:t>".</w:t>
      </w:r>
      <w:r>
        <w:rPr>
          <w:rtl/>
        </w:rPr>
        <w:t xml:space="preserve"> כל הרשעים והמומרים וכיוצא בהן שחזרו בתשובה</w:t>
      </w:r>
      <w:r>
        <w:rPr>
          <w:rFonts w:hint="cs"/>
          <w:rtl/>
        </w:rPr>
        <w:t>,</w:t>
      </w:r>
      <w:r>
        <w:rPr>
          <w:rtl/>
        </w:rPr>
        <w:t xml:space="preserve"> בין בגלוי בין במטמוניות</w:t>
      </w:r>
      <w:r>
        <w:rPr>
          <w:rFonts w:hint="cs"/>
          <w:rtl/>
        </w:rPr>
        <w:t>,</w:t>
      </w:r>
      <w:r>
        <w:rPr>
          <w:rtl/>
        </w:rPr>
        <w:t xml:space="preserve"> </w:t>
      </w:r>
      <w:proofErr w:type="spellStart"/>
      <w:r>
        <w:rPr>
          <w:rtl/>
        </w:rPr>
        <w:t>מקבלין</w:t>
      </w:r>
      <w:proofErr w:type="spellEnd"/>
      <w:r>
        <w:rPr>
          <w:rtl/>
        </w:rPr>
        <w:t xml:space="preserve"> אותן</w:t>
      </w:r>
      <w:r>
        <w:rPr>
          <w:rFonts w:hint="cs"/>
          <w:rtl/>
        </w:rPr>
        <w:t>,</w:t>
      </w:r>
      <w:r>
        <w:rPr>
          <w:rtl/>
        </w:rPr>
        <w:t xml:space="preserve"> שנאמר</w:t>
      </w:r>
      <w:r>
        <w:rPr>
          <w:rFonts w:hint="cs"/>
          <w:rtl/>
        </w:rPr>
        <w:t>:</w:t>
      </w:r>
      <w:r>
        <w:rPr>
          <w:rtl/>
        </w:rPr>
        <w:t xml:space="preserve"> </w:t>
      </w:r>
      <w:r>
        <w:rPr>
          <w:rFonts w:hint="cs"/>
          <w:rtl/>
        </w:rPr>
        <w:t>"</w:t>
      </w:r>
      <w:r>
        <w:rPr>
          <w:rtl/>
        </w:rPr>
        <w:t>שובו בנים שובבים</w:t>
      </w:r>
      <w:r>
        <w:rPr>
          <w:rFonts w:hint="cs"/>
          <w:rtl/>
        </w:rPr>
        <w:t xml:space="preserve">" (ירמיהו ג </w:t>
      </w:r>
      <w:proofErr w:type="spellStart"/>
      <w:r>
        <w:rPr>
          <w:rFonts w:hint="cs"/>
          <w:rtl/>
        </w:rPr>
        <w:t>כב</w:t>
      </w:r>
      <w:proofErr w:type="spellEnd"/>
      <w:r>
        <w:rPr>
          <w:rFonts w:hint="cs"/>
          <w:rtl/>
        </w:rPr>
        <w:t>).</w:t>
      </w:r>
      <w:r>
        <w:rPr>
          <w:rStyle w:val="a5"/>
          <w:rtl/>
        </w:rPr>
        <w:footnoteReference w:id="15"/>
      </w:r>
      <w:r>
        <w:rPr>
          <w:rtl/>
        </w:rPr>
        <w:t xml:space="preserve"> אף על פי שעדין שובב הוא</w:t>
      </w:r>
      <w:r>
        <w:rPr>
          <w:rFonts w:hint="cs"/>
          <w:rtl/>
        </w:rPr>
        <w:t>,</w:t>
      </w:r>
      <w:r>
        <w:rPr>
          <w:rtl/>
        </w:rPr>
        <w:t xml:space="preserve"> שהרי בסתר שב ולא בגלוי</w:t>
      </w:r>
      <w:r>
        <w:rPr>
          <w:rFonts w:hint="cs"/>
          <w:rtl/>
        </w:rPr>
        <w:t>,</w:t>
      </w:r>
      <w:r>
        <w:rPr>
          <w:rtl/>
        </w:rPr>
        <w:t xml:space="preserve"> </w:t>
      </w:r>
      <w:proofErr w:type="spellStart"/>
      <w:r>
        <w:rPr>
          <w:rtl/>
        </w:rPr>
        <w:t>מקבלין</w:t>
      </w:r>
      <w:proofErr w:type="spellEnd"/>
      <w:r>
        <w:rPr>
          <w:rtl/>
        </w:rPr>
        <w:t xml:space="preserve"> אותו בתשובה.</w:t>
      </w:r>
      <w:r w:rsidR="00716824">
        <w:rPr>
          <w:rStyle w:val="a5"/>
          <w:rtl/>
        </w:rPr>
        <w:footnoteReference w:id="16"/>
      </w:r>
    </w:p>
    <w:p w14:paraId="7922B66C" w14:textId="77777777" w:rsidR="00A22DBB" w:rsidRPr="00A22DBB" w:rsidRDefault="00A22DBB" w:rsidP="00805551">
      <w:pPr>
        <w:pStyle w:val="a6"/>
        <w:rPr>
          <w:rtl/>
        </w:rPr>
      </w:pPr>
      <w:r w:rsidRPr="00A22DBB">
        <w:rPr>
          <w:rtl/>
        </w:rPr>
        <w:t>קהלת רבה פרשה א</w:t>
      </w:r>
      <w:r>
        <w:rPr>
          <w:rFonts w:hint="cs"/>
          <w:rtl/>
        </w:rPr>
        <w:t xml:space="preserve"> סימן ה </w:t>
      </w:r>
      <w:r>
        <w:rPr>
          <w:rtl/>
        </w:rPr>
        <w:t>–</w:t>
      </w:r>
      <w:r>
        <w:rPr>
          <w:rFonts w:hint="cs"/>
          <w:rtl/>
        </w:rPr>
        <w:t xml:space="preserve"> למי נותנים הלוואה</w:t>
      </w:r>
      <w:r w:rsidR="00805551">
        <w:rPr>
          <w:rFonts w:hint="cs"/>
          <w:rtl/>
        </w:rPr>
        <w:t xml:space="preserve"> (צדקה, סיוע</w:t>
      </w:r>
      <w:r>
        <w:rPr>
          <w:rFonts w:hint="cs"/>
          <w:rtl/>
        </w:rPr>
        <w:t>)?</w:t>
      </w:r>
    </w:p>
    <w:p w14:paraId="43BD3CCD" w14:textId="77777777" w:rsidR="00DB159B" w:rsidRDefault="00A22DBB" w:rsidP="001457D8">
      <w:pPr>
        <w:pStyle w:val="ad"/>
        <w:rPr>
          <w:rtl/>
        </w:rPr>
      </w:pPr>
      <w:r w:rsidRPr="00A22DBB">
        <w:rPr>
          <w:rtl/>
        </w:rPr>
        <w:t xml:space="preserve">מטרונה אחת שאלה את רבי יוסי בר </w:t>
      </w:r>
      <w:proofErr w:type="spellStart"/>
      <w:r w:rsidRPr="00A22DBB">
        <w:rPr>
          <w:rtl/>
        </w:rPr>
        <w:t>חלפתא</w:t>
      </w:r>
      <w:proofErr w:type="spellEnd"/>
      <w:r>
        <w:rPr>
          <w:rFonts w:hint="cs"/>
          <w:rtl/>
        </w:rPr>
        <w:t>;</w:t>
      </w:r>
      <w:r w:rsidRPr="00A22DBB">
        <w:rPr>
          <w:rtl/>
        </w:rPr>
        <w:t xml:space="preserve"> אמרה ליה</w:t>
      </w:r>
      <w:r>
        <w:rPr>
          <w:rFonts w:hint="cs"/>
          <w:rtl/>
        </w:rPr>
        <w:t>,</w:t>
      </w:r>
      <w:r w:rsidRPr="00A22DBB">
        <w:rPr>
          <w:rtl/>
        </w:rPr>
        <w:t xml:space="preserve"> מהו דין שנא</w:t>
      </w:r>
      <w:r>
        <w:rPr>
          <w:rFonts w:hint="cs"/>
          <w:rtl/>
        </w:rPr>
        <w:t>מר: "</w:t>
      </w:r>
      <w:r>
        <w:rPr>
          <w:rtl/>
        </w:rPr>
        <w:t xml:space="preserve">יָהֵב </w:t>
      </w:r>
      <w:proofErr w:type="spellStart"/>
      <w:r>
        <w:rPr>
          <w:rtl/>
        </w:rPr>
        <w:t>חָכְמְתָא</w:t>
      </w:r>
      <w:proofErr w:type="spellEnd"/>
      <w:r>
        <w:rPr>
          <w:rtl/>
        </w:rPr>
        <w:t xml:space="preserve"> </w:t>
      </w:r>
      <w:proofErr w:type="spellStart"/>
      <w:r>
        <w:rPr>
          <w:rtl/>
        </w:rPr>
        <w:t>לְחַכִּימִין</w:t>
      </w:r>
      <w:proofErr w:type="spellEnd"/>
      <w:r>
        <w:rPr>
          <w:rtl/>
        </w:rPr>
        <w:t xml:space="preserve"> </w:t>
      </w:r>
      <w:proofErr w:type="spellStart"/>
      <w:r>
        <w:rPr>
          <w:rtl/>
        </w:rPr>
        <w:t>וּמַנְדְּעָא</w:t>
      </w:r>
      <w:proofErr w:type="spellEnd"/>
      <w:r>
        <w:rPr>
          <w:rtl/>
        </w:rPr>
        <w:t xml:space="preserve"> </w:t>
      </w:r>
      <w:proofErr w:type="spellStart"/>
      <w:r>
        <w:rPr>
          <w:rtl/>
        </w:rPr>
        <w:t>לְיָדְעֵי</w:t>
      </w:r>
      <w:proofErr w:type="spellEnd"/>
      <w:r>
        <w:rPr>
          <w:rtl/>
        </w:rPr>
        <w:t xml:space="preserve"> בִינָה</w:t>
      </w:r>
      <w:r>
        <w:rPr>
          <w:rFonts w:hint="cs"/>
          <w:rtl/>
        </w:rPr>
        <w:t xml:space="preserve">" </w:t>
      </w:r>
      <w:r w:rsidRPr="00A22DBB">
        <w:rPr>
          <w:rtl/>
        </w:rPr>
        <w:t>(</w:t>
      </w:r>
      <w:r>
        <w:rPr>
          <w:rtl/>
        </w:rPr>
        <w:t xml:space="preserve">דניאל </w:t>
      </w:r>
      <w:r>
        <w:rPr>
          <w:rFonts w:hint="cs"/>
          <w:rtl/>
        </w:rPr>
        <w:t xml:space="preserve">ב </w:t>
      </w:r>
      <w:proofErr w:type="spellStart"/>
      <w:r>
        <w:rPr>
          <w:rFonts w:hint="cs"/>
          <w:rtl/>
        </w:rPr>
        <w:t>כא</w:t>
      </w:r>
      <w:proofErr w:type="spellEnd"/>
      <w:r>
        <w:rPr>
          <w:rFonts w:hint="cs"/>
          <w:rtl/>
        </w:rPr>
        <w:t xml:space="preserve">), </w:t>
      </w:r>
      <w:r w:rsidRPr="00A22DBB">
        <w:rPr>
          <w:rtl/>
        </w:rPr>
        <w:t xml:space="preserve">לא </w:t>
      </w:r>
      <w:proofErr w:type="spellStart"/>
      <w:r w:rsidRPr="00A22DBB">
        <w:rPr>
          <w:rtl/>
        </w:rPr>
        <w:t>הוה</w:t>
      </w:r>
      <w:proofErr w:type="spellEnd"/>
      <w:r w:rsidRPr="00A22DBB">
        <w:rPr>
          <w:rtl/>
        </w:rPr>
        <w:t xml:space="preserve"> צריך קרא </w:t>
      </w:r>
      <w:proofErr w:type="spellStart"/>
      <w:r w:rsidRPr="00A22DBB">
        <w:rPr>
          <w:rtl/>
        </w:rPr>
        <w:t>למימר</w:t>
      </w:r>
      <w:proofErr w:type="spellEnd"/>
      <w:r w:rsidRPr="00A22DBB">
        <w:rPr>
          <w:rtl/>
        </w:rPr>
        <w:t xml:space="preserve"> אלא</w:t>
      </w:r>
      <w:r>
        <w:rPr>
          <w:rFonts w:hint="cs"/>
          <w:rtl/>
        </w:rPr>
        <w:t>:</w:t>
      </w:r>
      <w:r w:rsidRPr="00A22DBB">
        <w:rPr>
          <w:rtl/>
        </w:rPr>
        <w:t xml:space="preserve"> יהב </w:t>
      </w:r>
      <w:proofErr w:type="spellStart"/>
      <w:r w:rsidRPr="00A22DBB">
        <w:rPr>
          <w:rtl/>
        </w:rPr>
        <w:t>חכמתא</w:t>
      </w:r>
      <w:proofErr w:type="spellEnd"/>
      <w:r w:rsidRPr="00A22DBB">
        <w:rPr>
          <w:rtl/>
        </w:rPr>
        <w:t xml:space="preserve"> ללא </w:t>
      </w:r>
      <w:proofErr w:type="spellStart"/>
      <w:r w:rsidRPr="00A22DBB">
        <w:rPr>
          <w:rtl/>
        </w:rPr>
        <w:t>חכימין</w:t>
      </w:r>
      <w:proofErr w:type="spellEnd"/>
      <w:r w:rsidRPr="00A22DBB">
        <w:rPr>
          <w:rtl/>
        </w:rPr>
        <w:t xml:space="preserve"> </w:t>
      </w:r>
      <w:proofErr w:type="spellStart"/>
      <w:r w:rsidRPr="00A22DBB">
        <w:rPr>
          <w:rtl/>
        </w:rPr>
        <w:t>ומנדעא</w:t>
      </w:r>
      <w:proofErr w:type="spellEnd"/>
      <w:r w:rsidRPr="00A22DBB">
        <w:rPr>
          <w:rtl/>
        </w:rPr>
        <w:t xml:space="preserve"> ללא ידעי </w:t>
      </w:r>
      <w:r w:rsidRPr="00A22DBB">
        <w:rPr>
          <w:rtl/>
        </w:rPr>
        <w:lastRenderedPageBreak/>
        <w:t>בינה</w:t>
      </w:r>
      <w:r>
        <w:rPr>
          <w:rFonts w:hint="cs"/>
          <w:rtl/>
        </w:rPr>
        <w:t>.</w:t>
      </w:r>
      <w:r>
        <w:rPr>
          <w:rStyle w:val="a5"/>
          <w:rtl/>
        </w:rPr>
        <w:footnoteReference w:id="17"/>
      </w:r>
      <w:r w:rsidRPr="00A22DBB">
        <w:rPr>
          <w:rtl/>
        </w:rPr>
        <w:t xml:space="preserve"> אמר לה</w:t>
      </w:r>
      <w:r w:rsidR="001457D8">
        <w:rPr>
          <w:rFonts w:hint="cs"/>
          <w:rtl/>
        </w:rPr>
        <w:t>:</w:t>
      </w:r>
      <w:r w:rsidRPr="00A22DBB">
        <w:rPr>
          <w:rtl/>
        </w:rPr>
        <w:t xml:space="preserve"> משל אם יב</w:t>
      </w:r>
      <w:r w:rsidR="001457D8">
        <w:rPr>
          <w:rFonts w:hint="cs"/>
          <w:rtl/>
        </w:rPr>
        <w:t>ו</w:t>
      </w:r>
      <w:r w:rsidRPr="00A22DBB">
        <w:rPr>
          <w:rtl/>
        </w:rPr>
        <w:t>או אצלך שני בני אדם לל</w:t>
      </w:r>
      <w:r>
        <w:rPr>
          <w:rFonts w:hint="cs"/>
          <w:rtl/>
        </w:rPr>
        <w:t>ו</w:t>
      </w:r>
      <w:r w:rsidRPr="00A22DBB">
        <w:rPr>
          <w:rtl/>
        </w:rPr>
        <w:t>ות ממך ממון</w:t>
      </w:r>
      <w:r w:rsidR="001457D8">
        <w:rPr>
          <w:rFonts w:hint="cs"/>
          <w:rtl/>
        </w:rPr>
        <w:t>,</w:t>
      </w:r>
      <w:r w:rsidRPr="00A22DBB">
        <w:rPr>
          <w:rtl/>
        </w:rPr>
        <w:t xml:space="preserve"> אחד מהן עשיר ואחד מהן עני</w:t>
      </w:r>
      <w:r w:rsidR="001457D8">
        <w:rPr>
          <w:rFonts w:hint="cs"/>
          <w:rtl/>
        </w:rPr>
        <w:t>,</w:t>
      </w:r>
      <w:r w:rsidRPr="00A22DBB">
        <w:rPr>
          <w:rtl/>
        </w:rPr>
        <w:t xml:space="preserve"> לאיזה מהן את </w:t>
      </w:r>
      <w:proofErr w:type="spellStart"/>
      <w:r w:rsidRPr="00A22DBB">
        <w:rPr>
          <w:rtl/>
        </w:rPr>
        <w:t>מלוה</w:t>
      </w:r>
      <w:proofErr w:type="spellEnd"/>
      <w:r w:rsidR="001457D8">
        <w:rPr>
          <w:rFonts w:hint="cs"/>
          <w:rtl/>
        </w:rPr>
        <w:t>,</w:t>
      </w:r>
      <w:r w:rsidRPr="00A22DBB">
        <w:rPr>
          <w:rtl/>
        </w:rPr>
        <w:t xml:space="preserve"> לעשיר או לעני</w:t>
      </w:r>
      <w:r w:rsidR="001457D8">
        <w:rPr>
          <w:rFonts w:hint="cs"/>
          <w:rtl/>
        </w:rPr>
        <w:t>?</w:t>
      </w:r>
      <w:r w:rsidRPr="00A22DBB">
        <w:rPr>
          <w:rtl/>
        </w:rPr>
        <w:t xml:space="preserve"> אמרה לו</w:t>
      </w:r>
      <w:r w:rsidR="001457D8">
        <w:rPr>
          <w:rFonts w:hint="cs"/>
          <w:rtl/>
        </w:rPr>
        <w:t>:</w:t>
      </w:r>
      <w:r w:rsidRPr="00A22DBB">
        <w:rPr>
          <w:rtl/>
        </w:rPr>
        <w:t xml:space="preserve"> לעשיר</w:t>
      </w:r>
      <w:r w:rsidR="001457D8">
        <w:rPr>
          <w:rFonts w:hint="cs"/>
          <w:rtl/>
        </w:rPr>
        <w:t>.</w:t>
      </w:r>
      <w:r w:rsidRPr="00A22DBB">
        <w:rPr>
          <w:rtl/>
        </w:rPr>
        <w:t xml:space="preserve"> אמר לה</w:t>
      </w:r>
      <w:r w:rsidR="001457D8">
        <w:rPr>
          <w:rFonts w:hint="cs"/>
          <w:rtl/>
        </w:rPr>
        <w:t>:</w:t>
      </w:r>
      <w:r w:rsidRPr="00A22DBB">
        <w:rPr>
          <w:rtl/>
        </w:rPr>
        <w:t xml:space="preserve"> ולמה</w:t>
      </w:r>
      <w:r w:rsidR="001457D8">
        <w:rPr>
          <w:rFonts w:hint="cs"/>
          <w:rtl/>
        </w:rPr>
        <w:t>?</w:t>
      </w:r>
      <w:r w:rsidRPr="00A22DBB">
        <w:rPr>
          <w:rtl/>
        </w:rPr>
        <w:t xml:space="preserve"> אמרה לו</w:t>
      </w:r>
      <w:r w:rsidR="001457D8">
        <w:rPr>
          <w:rFonts w:hint="cs"/>
          <w:rtl/>
        </w:rPr>
        <w:t>:</w:t>
      </w:r>
      <w:r w:rsidRPr="00A22DBB">
        <w:rPr>
          <w:rtl/>
        </w:rPr>
        <w:t xml:space="preserve"> שאם אבד העשיר ממוני יש לו מהיכן יפרע</w:t>
      </w:r>
      <w:r w:rsidR="001457D8">
        <w:rPr>
          <w:rFonts w:hint="cs"/>
          <w:rtl/>
        </w:rPr>
        <w:t>.</w:t>
      </w:r>
      <w:r w:rsidRPr="00A22DBB">
        <w:rPr>
          <w:rtl/>
        </w:rPr>
        <w:t xml:space="preserve"> אבל אם איבד העני ממוני</w:t>
      </w:r>
      <w:r w:rsidR="001457D8">
        <w:rPr>
          <w:rFonts w:hint="cs"/>
          <w:rtl/>
        </w:rPr>
        <w:t>,</w:t>
      </w:r>
      <w:r w:rsidRPr="00A22DBB">
        <w:rPr>
          <w:rtl/>
        </w:rPr>
        <w:t xml:space="preserve"> מאין יפרע לי</w:t>
      </w:r>
      <w:r w:rsidR="001457D8">
        <w:rPr>
          <w:rFonts w:hint="cs"/>
          <w:rtl/>
        </w:rPr>
        <w:t>?</w:t>
      </w:r>
      <w:r w:rsidRPr="00A22DBB">
        <w:rPr>
          <w:rtl/>
        </w:rPr>
        <w:t xml:space="preserve"> אמר לה</w:t>
      </w:r>
      <w:r w:rsidR="001457D8">
        <w:rPr>
          <w:rFonts w:hint="cs"/>
          <w:rtl/>
        </w:rPr>
        <w:t>:</w:t>
      </w:r>
      <w:r w:rsidRPr="00A22DBB">
        <w:rPr>
          <w:rtl/>
        </w:rPr>
        <w:t xml:space="preserve"> ולא ישמעו </w:t>
      </w:r>
      <w:proofErr w:type="spellStart"/>
      <w:r w:rsidRPr="00A22DBB">
        <w:rPr>
          <w:rtl/>
        </w:rPr>
        <w:t>אזניך</w:t>
      </w:r>
      <w:proofErr w:type="spellEnd"/>
      <w:r w:rsidRPr="00A22DBB">
        <w:rPr>
          <w:rtl/>
        </w:rPr>
        <w:t xml:space="preserve"> מה שאת מוציאה מפיך</w:t>
      </w:r>
      <w:r w:rsidR="001457D8">
        <w:rPr>
          <w:rFonts w:hint="cs"/>
          <w:rtl/>
        </w:rPr>
        <w:t>!</w:t>
      </w:r>
      <w:r w:rsidRPr="00A22DBB">
        <w:rPr>
          <w:rtl/>
        </w:rPr>
        <w:t xml:space="preserve"> אילו נתן הק</w:t>
      </w:r>
      <w:r w:rsidR="001457D8">
        <w:rPr>
          <w:rFonts w:hint="cs"/>
          <w:rtl/>
        </w:rPr>
        <w:t xml:space="preserve">ב"ה </w:t>
      </w:r>
      <w:r w:rsidRPr="00A22DBB">
        <w:rPr>
          <w:rtl/>
        </w:rPr>
        <w:t>חכמה לט</w:t>
      </w:r>
      <w:r w:rsidR="001457D8">
        <w:rPr>
          <w:rFonts w:hint="cs"/>
          <w:rtl/>
        </w:rPr>
        <w:t>י</w:t>
      </w:r>
      <w:r w:rsidRPr="00A22DBB">
        <w:rPr>
          <w:rtl/>
        </w:rPr>
        <w:t>פשים</w:t>
      </w:r>
      <w:r w:rsidR="001457D8">
        <w:rPr>
          <w:rFonts w:hint="cs"/>
          <w:rtl/>
        </w:rPr>
        <w:t>,</w:t>
      </w:r>
      <w:r w:rsidRPr="00A22DBB">
        <w:rPr>
          <w:rtl/>
        </w:rPr>
        <w:t xml:space="preserve"> היו </w:t>
      </w:r>
      <w:proofErr w:type="spellStart"/>
      <w:r w:rsidRPr="00A22DBB">
        <w:rPr>
          <w:rtl/>
        </w:rPr>
        <w:t>יושבין</w:t>
      </w:r>
      <w:proofErr w:type="spellEnd"/>
      <w:r w:rsidRPr="00A22DBB">
        <w:rPr>
          <w:rtl/>
        </w:rPr>
        <w:t xml:space="preserve"> </w:t>
      </w:r>
      <w:proofErr w:type="spellStart"/>
      <w:r w:rsidRPr="00A22DBB">
        <w:rPr>
          <w:rtl/>
        </w:rPr>
        <w:t>והוגין</w:t>
      </w:r>
      <w:proofErr w:type="spellEnd"/>
      <w:r w:rsidRPr="00A22DBB">
        <w:rPr>
          <w:rtl/>
        </w:rPr>
        <w:t xml:space="preserve"> בה בבתי כסאות ובבתי </w:t>
      </w:r>
      <w:proofErr w:type="spellStart"/>
      <w:r w:rsidRPr="00A22DBB">
        <w:rPr>
          <w:rtl/>
        </w:rPr>
        <w:t>תיאטריאות</w:t>
      </w:r>
      <w:proofErr w:type="spellEnd"/>
      <w:r w:rsidRPr="00A22DBB">
        <w:rPr>
          <w:rtl/>
        </w:rPr>
        <w:t xml:space="preserve"> ובבתי מרחצאות</w:t>
      </w:r>
      <w:r w:rsidR="001457D8">
        <w:rPr>
          <w:rFonts w:hint="cs"/>
          <w:rtl/>
        </w:rPr>
        <w:t>.</w:t>
      </w:r>
      <w:r w:rsidRPr="00A22DBB">
        <w:rPr>
          <w:rtl/>
        </w:rPr>
        <w:t xml:space="preserve"> אלא נתן הק</w:t>
      </w:r>
      <w:r w:rsidR="001457D8">
        <w:rPr>
          <w:rFonts w:hint="cs"/>
          <w:rtl/>
        </w:rPr>
        <w:t xml:space="preserve">ב"ה </w:t>
      </w:r>
      <w:r w:rsidRPr="00A22DBB">
        <w:rPr>
          <w:rtl/>
        </w:rPr>
        <w:t xml:space="preserve">חכמה </w:t>
      </w:r>
      <w:proofErr w:type="spellStart"/>
      <w:r w:rsidRPr="00A22DBB">
        <w:rPr>
          <w:rtl/>
        </w:rPr>
        <w:t>לחכימין</w:t>
      </w:r>
      <w:proofErr w:type="spellEnd"/>
      <w:r w:rsidRPr="00A22DBB">
        <w:rPr>
          <w:rtl/>
        </w:rPr>
        <w:t xml:space="preserve"> והם </w:t>
      </w:r>
      <w:proofErr w:type="spellStart"/>
      <w:r w:rsidRPr="00A22DBB">
        <w:rPr>
          <w:rtl/>
        </w:rPr>
        <w:t>יושבין</w:t>
      </w:r>
      <w:proofErr w:type="spellEnd"/>
      <w:r w:rsidRPr="00A22DBB">
        <w:rPr>
          <w:rtl/>
        </w:rPr>
        <w:t xml:space="preserve"> </w:t>
      </w:r>
      <w:proofErr w:type="spellStart"/>
      <w:r w:rsidRPr="00A22DBB">
        <w:rPr>
          <w:rtl/>
        </w:rPr>
        <w:t>והוגין</w:t>
      </w:r>
      <w:proofErr w:type="spellEnd"/>
      <w:r w:rsidRPr="00A22DBB">
        <w:rPr>
          <w:rtl/>
        </w:rPr>
        <w:t xml:space="preserve"> בה בבתי כנסיות ובבתי מדרשות</w:t>
      </w:r>
      <w:r w:rsidR="001457D8">
        <w:rPr>
          <w:rFonts w:hint="cs"/>
          <w:rtl/>
        </w:rPr>
        <w:t>.</w:t>
      </w:r>
      <w:r w:rsidRPr="00A22DBB">
        <w:rPr>
          <w:rtl/>
        </w:rPr>
        <w:t xml:space="preserve"> הוי</w:t>
      </w:r>
      <w:r w:rsidR="001457D8">
        <w:rPr>
          <w:rFonts w:hint="cs"/>
          <w:rtl/>
        </w:rPr>
        <w:t>:</w:t>
      </w:r>
      <w:r w:rsidRPr="00A22DBB">
        <w:rPr>
          <w:rtl/>
        </w:rPr>
        <w:t xml:space="preserve"> </w:t>
      </w:r>
      <w:r w:rsidR="001457D8">
        <w:rPr>
          <w:rFonts w:hint="cs"/>
          <w:rtl/>
        </w:rPr>
        <w:t>"</w:t>
      </w:r>
      <w:proofErr w:type="spellStart"/>
      <w:r w:rsidRPr="00A22DBB">
        <w:rPr>
          <w:rtl/>
        </w:rPr>
        <w:t>יהיב</w:t>
      </w:r>
      <w:proofErr w:type="spellEnd"/>
      <w:r w:rsidRPr="00A22DBB">
        <w:rPr>
          <w:rtl/>
        </w:rPr>
        <w:t xml:space="preserve"> </w:t>
      </w:r>
      <w:proofErr w:type="spellStart"/>
      <w:r w:rsidRPr="00A22DBB">
        <w:rPr>
          <w:rtl/>
        </w:rPr>
        <w:t>חכמתא</w:t>
      </w:r>
      <w:proofErr w:type="spellEnd"/>
      <w:r w:rsidRPr="00A22DBB">
        <w:rPr>
          <w:rtl/>
        </w:rPr>
        <w:t xml:space="preserve"> </w:t>
      </w:r>
      <w:proofErr w:type="spellStart"/>
      <w:r w:rsidRPr="00A22DBB">
        <w:rPr>
          <w:rtl/>
        </w:rPr>
        <w:t>לחכימין</w:t>
      </w:r>
      <w:proofErr w:type="spellEnd"/>
      <w:r w:rsidRPr="00A22DBB">
        <w:rPr>
          <w:rtl/>
        </w:rPr>
        <w:t xml:space="preserve"> </w:t>
      </w:r>
      <w:proofErr w:type="spellStart"/>
      <w:r w:rsidRPr="00A22DBB">
        <w:rPr>
          <w:rtl/>
        </w:rPr>
        <w:t>ומנדעא</w:t>
      </w:r>
      <w:proofErr w:type="spellEnd"/>
      <w:r w:rsidRPr="00A22DBB">
        <w:rPr>
          <w:rtl/>
        </w:rPr>
        <w:t xml:space="preserve"> </w:t>
      </w:r>
      <w:proofErr w:type="spellStart"/>
      <w:r w:rsidRPr="00A22DBB">
        <w:rPr>
          <w:rtl/>
        </w:rPr>
        <w:t>לידעי</w:t>
      </w:r>
      <w:proofErr w:type="spellEnd"/>
      <w:r w:rsidRPr="00A22DBB">
        <w:rPr>
          <w:rtl/>
        </w:rPr>
        <w:t xml:space="preserve"> בינה</w:t>
      </w:r>
      <w:r w:rsidR="001457D8">
        <w:rPr>
          <w:rFonts w:hint="cs"/>
          <w:rtl/>
        </w:rPr>
        <w:t>"</w:t>
      </w:r>
      <w:r w:rsidRPr="00A22DBB">
        <w:rPr>
          <w:rtl/>
        </w:rPr>
        <w:t>.</w:t>
      </w:r>
      <w:r w:rsidR="00805551">
        <w:rPr>
          <w:rStyle w:val="a5"/>
          <w:rtl/>
        </w:rPr>
        <w:footnoteReference w:id="18"/>
      </w:r>
    </w:p>
    <w:p w14:paraId="4DD27025" w14:textId="77777777" w:rsidR="00000A80" w:rsidRPr="003E5F40" w:rsidRDefault="00000A80" w:rsidP="00000A80">
      <w:pPr>
        <w:pStyle w:val="a6"/>
        <w:rPr>
          <w:rtl/>
          <w:lang w:val="he-IL"/>
        </w:rPr>
      </w:pPr>
      <w:r>
        <w:rPr>
          <w:rFonts w:hint="cs"/>
          <w:rtl/>
          <w:lang w:val="he-IL"/>
        </w:rPr>
        <w:t xml:space="preserve">שמות רבה לא </w:t>
      </w:r>
      <w:r w:rsidRPr="003E5F40">
        <w:rPr>
          <w:rFonts w:hint="cs"/>
          <w:rtl/>
          <w:lang w:val="he-IL"/>
        </w:rPr>
        <w:t>סימן ד</w:t>
      </w:r>
      <w:r>
        <w:rPr>
          <w:rFonts w:hint="cs"/>
          <w:rtl/>
          <w:lang w:val="he-IL"/>
        </w:rPr>
        <w:t xml:space="preserve"> (</w:t>
      </w:r>
      <w:proofErr w:type="spellStart"/>
      <w:r>
        <w:rPr>
          <w:rFonts w:hint="cs"/>
          <w:rtl/>
          <w:lang w:val="he-IL"/>
        </w:rPr>
        <w:t>תנחומא</w:t>
      </w:r>
      <w:proofErr w:type="spellEnd"/>
      <w:r>
        <w:rPr>
          <w:rFonts w:hint="cs"/>
          <w:rtl/>
          <w:lang w:val="he-IL"/>
        </w:rPr>
        <w:t xml:space="preserve"> סימן ט) </w:t>
      </w:r>
      <w:r>
        <w:rPr>
          <w:rFonts w:cs="David"/>
          <w:rtl/>
          <w:lang w:val="he-IL"/>
        </w:rPr>
        <w:t>–</w:t>
      </w:r>
      <w:r>
        <w:rPr>
          <w:rFonts w:hint="cs"/>
          <w:rtl/>
          <w:lang w:val="he-IL"/>
        </w:rPr>
        <w:t xml:space="preserve"> מעמדו של הלווה בריבית</w:t>
      </w:r>
    </w:p>
    <w:p w14:paraId="1D2515F5" w14:textId="35867873" w:rsidR="00000A80" w:rsidRDefault="00000A80" w:rsidP="00716824">
      <w:pPr>
        <w:pStyle w:val="ad"/>
        <w:rPr>
          <w:rtl/>
        </w:rPr>
      </w:pPr>
      <w:r w:rsidRPr="003E5F40">
        <w:rPr>
          <w:rtl/>
          <w:lang w:val="he-IL"/>
        </w:rPr>
        <w:t>"אם כסף תלוה את עמי</w:t>
      </w:r>
      <w:r>
        <w:rPr>
          <w:rFonts w:hint="cs"/>
          <w:rtl/>
          <w:lang w:val="he-IL"/>
        </w:rPr>
        <w:t xml:space="preserve"> ... לא תשימון עליו נשך" (שמות </w:t>
      </w:r>
      <w:proofErr w:type="spellStart"/>
      <w:r>
        <w:rPr>
          <w:rFonts w:hint="cs"/>
          <w:rtl/>
          <w:lang w:val="he-IL"/>
        </w:rPr>
        <w:t>כב</w:t>
      </w:r>
      <w:proofErr w:type="spellEnd"/>
      <w:r>
        <w:rPr>
          <w:rFonts w:hint="cs"/>
          <w:rtl/>
          <w:lang w:val="he-IL"/>
        </w:rPr>
        <w:t xml:space="preserve"> כד). זהו שכתוב:</w:t>
      </w:r>
      <w:r w:rsidRPr="005F1366">
        <w:rPr>
          <w:rtl/>
          <w:lang w:val="he-IL"/>
        </w:rPr>
        <w:t xml:space="preserve"> </w:t>
      </w:r>
      <w:r>
        <w:rPr>
          <w:rFonts w:hint="cs"/>
          <w:rtl/>
          <w:lang w:val="he-IL"/>
        </w:rPr>
        <w:t>"</w:t>
      </w:r>
      <w:r w:rsidRPr="003E5F40">
        <w:rPr>
          <w:rtl/>
          <w:lang w:val="he-IL"/>
        </w:rPr>
        <w:t>כספו לא נתן בנשך</w:t>
      </w:r>
      <w:r>
        <w:rPr>
          <w:rFonts w:hint="cs"/>
          <w:rtl/>
          <w:lang w:val="he-IL"/>
        </w:rPr>
        <w:t xml:space="preserve">" </w:t>
      </w:r>
      <w:r w:rsidRPr="003E5F40">
        <w:rPr>
          <w:rtl/>
          <w:lang w:val="he-IL"/>
        </w:rPr>
        <w:t>(תהלים טו</w:t>
      </w:r>
      <w:r>
        <w:rPr>
          <w:rFonts w:hint="cs"/>
          <w:rtl/>
          <w:lang w:val="he-IL"/>
        </w:rPr>
        <w:t xml:space="preserve"> ה</w:t>
      </w:r>
      <w:r w:rsidRPr="003E5F40">
        <w:rPr>
          <w:rtl/>
          <w:lang w:val="he-IL"/>
        </w:rPr>
        <w:t>)</w:t>
      </w:r>
      <w:r>
        <w:rPr>
          <w:rFonts w:hint="cs"/>
          <w:rtl/>
          <w:lang w:val="he-IL"/>
        </w:rPr>
        <w:t xml:space="preserve"> -</w:t>
      </w:r>
      <w:r w:rsidRPr="003E5F40">
        <w:rPr>
          <w:rtl/>
          <w:lang w:val="he-IL"/>
        </w:rPr>
        <w:t xml:space="preserve"> ב</w:t>
      </w:r>
      <w:r>
        <w:rPr>
          <w:rFonts w:hint="cs"/>
          <w:rtl/>
          <w:lang w:val="he-IL"/>
        </w:rPr>
        <w:t>ו</w:t>
      </w:r>
      <w:r w:rsidRPr="003E5F40">
        <w:rPr>
          <w:rtl/>
          <w:lang w:val="he-IL"/>
        </w:rPr>
        <w:t xml:space="preserve">א וראה כל מי שיש בו עושר ונותן צדקה לעניים ואינו </w:t>
      </w:r>
      <w:proofErr w:type="spellStart"/>
      <w:r w:rsidRPr="003E5F40">
        <w:rPr>
          <w:rtl/>
          <w:lang w:val="he-IL"/>
        </w:rPr>
        <w:t>מלוה</w:t>
      </w:r>
      <w:proofErr w:type="spellEnd"/>
      <w:r w:rsidRPr="003E5F40">
        <w:rPr>
          <w:rtl/>
          <w:lang w:val="he-IL"/>
        </w:rPr>
        <w:t xml:space="preserve"> </w:t>
      </w:r>
      <w:proofErr w:type="spellStart"/>
      <w:r w:rsidRPr="003E5F40">
        <w:rPr>
          <w:rtl/>
          <w:lang w:val="he-IL"/>
        </w:rPr>
        <w:t>ברבית</w:t>
      </w:r>
      <w:proofErr w:type="spellEnd"/>
      <w:r>
        <w:rPr>
          <w:rFonts w:hint="cs"/>
          <w:rtl/>
          <w:lang w:val="he-IL"/>
        </w:rPr>
        <w:t>,</w:t>
      </w:r>
      <w:r w:rsidRPr="003E5F40">
        <w:rPr>
          <w:rtl/>
          <w:lang w:val="he-IL"/>
        </w:rPr>
        <w:t xml:space="preserve"> מעלי</w:t>
      </w:r>
      <w:r>
        <w:rPr>
          <w:rFonts w:hint="cs"/>
          <w:rtl/>
          <w:lang w:val="he-IL"/>
        </w:rPr>
        <w:t>ם</w:t>
      </w:r>
      <w:r w:rsidRPr="003E5F40">
        <w:rPr>
          <w:rtl/>
          <w:lang w:val="he-IL"/>
        </w:rPr>
        <w:t xml:space="preserve"> עליו כא</w:t>
      </w:r>
      <w:r>
        <w:rPr>
          <w:rFonts w:hint="cs"/>
          <w:rtl/>
          <w:lang w:val="he-IL"/>
        </w:rPr>
        <w:t>י</w:t>
      </w:r>
      <w:r w:rsidRPr="003E5F40">
        <w:rPr>
          <w:rtl/>
          <w:lang w:val="he-IL"/>
        </w:rPr>
        <w:t>לו קיים המצות כ</w:t>
      </w:r>
      <w:r>
        <w:rPr>
          <w:rFonts w:hint="cs"/>
          <w:rtl/>
          <w:lang w:val="he-IL"/>
        </w:rPr>
        <w:t>ו</w:t>
      </w:r>
      <w:r w:rsidRPr="003E5F40">
        <w:rPr>
          <w:rtl/>
          <w:lang w:val="he-IL"/>
        </w:rPr>
        <w:t>לן</w:t>
      </w:r>
      <w:r>
        <w:rPr>
          <w:rFonts w:hint="cs"/>
          <w:rtl/>
          <w:lang w:val="he-IL"/>
        </w:rPr>
        <w:t>,</w:t>
      </w:r>
      <w:r w:rsidRPr="003E5F40">
        <w:rPr>
          <w:rtl/>
          <w:lang w:val="he-IL"/>
        </w:rPr>
        <w:t xml:space="preserve"> שנאמר</w:t>
      </w:r>
      <w:r>
        <w:rPr>
          <w:rFonts w:hint="cs"/>
          <w:rtl/>
          <w:lang w:val="he-IL"/>
        </w:rPr>
        <w:t>: "</w:t>
      </w:r>
      <w:r w:rsidRPr="003E5F40">
        <w:rPr>
          <w:rtl/>
          <w:lang w:val="he-IL"/>
        </w:rPr>
        <w:t>כספו לא נתן בנשך ושוחד על נקי לא לקח עושה אלה לא ימוט לעולם</w:t>
      </w:r>
      <w:r>
        <w:rPr>
          <w:rFonts w:hint="cs"/>
          <w:rtl/>
          <w:lang w:val="he-IL"/>
        </w:rPr>
        <w:t xml:space="preserve">". </w:t>
      </w:r>
      <w:r w:rsidRPr="003E5F40">
        <w:rPr>
          <w:rtl/>
          <w:lang w:val="he-IL"/>
        </w:rPr>
        <w:t>ומי היה זה</w:t>
      </w:r>
      <w:r>
        <w:rPr>
          <w:rFonts w:hint="cs"/>
          <w:rtl/>
          <w:lang w:val="he-IL"/>
        </w:rPr>
        <w:t>?</w:t>
      </w:r>
      <w:r w:rsidRPr="003E5F40">
        <w:rPr>
          <w:rtl/>
          <w:lang w:val="he-IL"/>
        </w:rPr>
        <w:t xml:space="preserve"> עובדיה שהיה עשיר </w:t>
      </w:r>
      <w:proofErr w:type="spellStart"/>
      <w:r>
        <w:rPr>
          <w:rFonts w:hint="cs"/>
          <w:rtl/>
          <w:lang w:val="he-IL"/>
        </w:rPr>
        <w:t>ו</w:t>
      </w:r>
      <w:r w:rsidRPr="003E5F40">
        <w:rPr>
          <w:rtl/>
          <w:lang w:val="he-IL"/>
        </w:rPr>
        <w:t>אפ</w:t>
      </w:r>
      <w:r>
        <w:rPr>
          <w:rFonts w:hint="cs"/>
          <w:rtl/>
          <w:lang w:val="he-IL"/>
        </w:rPr>
        <w:t>י</w:t>
      </w:r>
      <w:r w:rsidRPr="003E5F40">
        <w:rPr>
          <w:rtl/>
          <w:lang w:val="he-IL"/>
        </w:rPr>
        <w:t>טרופוס</w:t>
      </w:r>
      <w:proofErr w:type="spellEnd"/>
      <w:r w:rsidRPr="003E5F40">
        <w:rPr>
          <w:rtl/>
          <w:lang w:val="he-IL"/>
        </w:rPr>
        <w:t xml:space="preserve"> של אחאב </w:t>
      </w:r>
      <w:r>
        <w:rPr>
          <w:rFonts w:hint="cs"/>
          <w:rtl/>
          <w:lang w:val="he-IL"/>
        </w:rPr>
        <w:t xml:space="preserve">... </w:t>
      </w:r>
      <w:r w:rsidRPr="003E5F40">
        <w:rPr>
          <w:rtl/>
          <w:lang w:val="he-IL"/>
        </w:rPr>
        <w:t xml:space="preserve">והיה עשיר יותר </w:t>
      </w:r>
      <w:proofErr w:type="spellStart"/>
      <w:r w:rsidRPr="003E5F40">
        <w:rPr>
          <w:rtl/>
          <w:lang w:val="he-IL"/>
        </w:rPr>
        <w:t>מדאי</w:t>
      </w:r>
      <w:proofErr w:type="spellEnd"/>
      <w:r w:rsidR="00716824">
        <w:rPr>
          <w:rFonts w:hint="cs"/>
          <w:rtl/>
          <w:lang w:val="he-IL"/>
        </w:rPr>
        <w:t xml:space="preserve"> (מאד)</w:t>
      </w:r>
      <w:r w:rsidRPr="003E5F40">
        <w:rPr>
          <w:rtl/>
          <w:lang w:val="he-IL"/>
        </w:rPr>
        <w:t xml:space="preserve"> והוציא כל ממונו לצדקה</w:t>
      </w:r>
      <w:r>
        <w:rPr>
          <w:rFonts w:hint="cs"/>
          <w:rtl/>
          <w:lang w:val="he-IL"/>
        </w:rPr>
        <w:t>,</w:t>
      </w:r>
      <w:r w:rsidRPr="003E5F40">
        <w:rPr>
          <w:rtl/>
          <w:lang w:val="he-IL"/>
        </w:rPr>
        <w:t xml:space="preserve"> שהיה זן את הנביאים</w:t>
      </w:r>
      <w:r>
        <w:rPr>
          <w:rFonts w:hint="cs"/>
          <w:rtl/>
          <w:lang w:val="he-IL"/>
        </w:rPr>
        <w:t>.</w:t>
      </w:r>
      <w:r w:rsidRPr="003E5F40">
        <w:rPr>
          <w:rtl/>
          <w:lang w:val="he-IL"/>
        </w:rPr>
        <w:t xml:space="preserve"> כיון שבא כל אותו הרע</w:t>
      </w:r>
      <w:r>
        <w:rPr>
          <w:rFonts w:hint="cs"/>
          <w:rtl/>
          <w:lang w:val="he-IL"/>
        </w:rPr>
        <w:t>ב,</w:t>
      </w:r>
      <w:r>
        <w:rPr>
          <w:rStyle w:val="a5"/>
          <w:rtl/>
          <w:lang w:val="he-IL"/>
        </w:rPr>
        <w:footnoteReference w:id="19"/>
      </w:r>
      <w:r w:rsidRPr="003E5F40">
        <w:rPr>
          <w:rtl/>
          <w:lang w:val="he-IL"/>
        </w:rPr>
        <w:t xml:space="preserve"> היה ל</w:t>
      </w:r>
      <w:r>
        <w:rPr>
          <w:rFonts w:hint="cs"/>
          <w:rtl/>
          <w:lang w:val="he-IL"/>
        </w:rPr>
        <w:t>ו</w:t>
      </w:r>
      <w:r w:rsidRPr="003E5F40">
        <w:rPr>
          <w:rtl/>
          <w:lang w:val="he-IL"/>
        </w:rPr>
        <w:t>וה בנשך מן יהור</w:t>
      </w:r>
      <w:r>
        <w:rPr>
          <w:rtl/>
          <w:lang w:val="he-IL"/>
        </w:rPr>
        <w:t>ם בן אחאב מה שהיה מספיק לנביאים</w:t>
      </w:r>
      <w:r>
        <w:rPr>
          <w:rFonts w:hint="cs"/>
          <w:rtl/>
          <w:lang w:val="he-IL"/>
        </w:rPr>
        <w:t>.</w:t>
      </w:r>
      <w:r w:rsidRPr="003E5F40">
        <w:rPr>
          <w:rtl/>
          <w:lang w:val="he-IL"/>
        </w:rPr>
        <w:t xml:space="preserve"> זה קיים</w:t>
      </w:r>
      <w:r>
        <w:rPr>
          <w:rFonts w:hint="cs"/>
          <w:rtl/>
          <w:lang w:val="he-IL"/>
        </w:rPr>
        <w:t>:</w:t>
      </w:r>
      <w:r w:rsidRPr="003E5F40">
        <w:rPr>
          <w:rtl/>
          <w:lang w:val="he-IL"/>
        </w:rPr>
        <w:t xml:space="preserve"> </w:t>
      </w:r>
      <w:r>
        <w:rPr>
          <w:rFonts w:hint="cs"/>
          <w:rtl/>
          <w:lang w:val="he-IL"/>
        </w:rPr>
        <w:t>"</w:t>
      </w:r>
      <w:r w:rsidRPr="003E5F40">
        <w:rPr>
          <w:rtl/>
          <w:lang w:val="he-IL"/>
        </w:rPr>
        <w:t>כספו לא נתן בנשך</w:t>
      </w:r>
      <w:r>
        <w:rPr>
          <w:rFonts w:hint="cs"/>
          <w:rtl/>
          <w:lang w:val="he-IL"/>
        </w:rPr>
        <w:t>";</w:t>
      </w:r>
      <w:r w:rsidRPr="003E5F40">
        <w:rPr>
          <w:rtl/>
          <w:lang w:val="he-IL"/>
        </w:rPr>
        <w:t xml:space="preserve"> אבל </w:t>
      </w:r>
      <w:r w:rsidR="006E049C">
        <w:rPr>
          <w:rFonts w:hint="cs"/>
          <w:rtl/>
          <w:lang w:val="he-IL"/>
        </w:rPr>
        <w:t xml:space="preserve">(על) </w:t>
      </w:r>
      <w:r w:rsidRPr="003E5F40">
        <w:rPr>
          <w:rtl/>
          <w:lang w:val="he-IL"/>
        </w:rPr>
        <w:t>יהורם שהל</w:t>
      </w:r>
      <w:r w:rsidR="00BF4713">
        <w:rPr>
          <w:rFonts w:hint="cs"/>
          <w:rtl/>
          <w:lang w:val="he-IL"/>
        </w:rPr>
        <w:t>ו</w:t>
      </w:r>
      <w:r w:rsidRPr="003E5F40">
        <w:rPr>
          <w:rtl/>
          <w:lang w:val="he-IL"/>
        </w:rPr>
        <w:t xml:space="preserve">וה </w:t>
      </w:r>
      <w:proofErr w:type="spellStart"/>
      <w:r w:rsidRPr="003E5F40">
        <w:rPr>
          <w:rtl/>
          <w:lang w:val="he-IL"/>
        </w:rPr>
        <w:t>ברבית</w:t>
      </w:r>
      <w:proofErr w:type="spellEnd"/>
      <w:r>
        <w:rPr>
          <w:rFonts w:hint="cs"/>
          <w:rtl/>
          <w:lang w:val="he-IL"/>
        </w:rPr>
        <w:t>,</w:t>
      </w:r>
      <w:r w:rsidRPr="003E5F40">
        <w:rPr>
          <w:rtl/>
          <w:lang w:val="he-IL"/>
        </w:rPr>
        <w:t xml:space="preserve"> אמר </w:t>
      </w:r>
      <w:proofErr w:type="spellStart"/>
      <w:r w:rsidRPr="003E5F40">
        <w:rPr>
          <w:rtl/>
          <w:lang w:val="he-IL"/>
        </w:rPr>
        <w:t>האלהים</w:t>
      </w:r>
      <w:proofErr w:type="spellEnd"/>
      <w:r>
        <w:rPr>
          <w:rFonts w:hint="cs"/>
          <w:rtl/>
          <w:lang w:val="he-IL"/>
        </w:rPr>
        <w:t>:</w:t>
      </w:r>
      <w:r w:rsidRPr="003E5F40">
        <w:rPr>
          <w:rtl/>
          <w:lang w:val="he-IL"/>
        </w:rPr>
        <w:t xml:space="preserve"> עד עכשיו זה קיים</w:t>
      </w:r>
      <w:r>
        <w:rPr>
          <w:rFonts w:hint="cs"/>
          <w:rtl/>
          <w:lang w:val="he-IL"/>
        </w:rPr>
        <w:t>?</w:t>
      </w:r>
      <w:r w:rsidRPr="003E5F40">
        <w:rPr>
          <w:rtl/>
          <w:lang w:val="he-IL"/>
        </w:rPr>
        <w:t xml:space="preserve"> יב</w:t>
      </w:r>
      <w:r>
        <w:rPr>
          <w:rFonts w:hint="cs"/>
          <w:rtl/>
          <w:lang w:val="he-IL"/>
        </w:rPr>
        <w:t>ו</w:t>
      </w:r>
      <w:r w:rsidRPr="003E5F40">
        <w:rPr>
          <w:rtl/>
          <w:lang w:val="he-IL"/>
        </w:rPr>
        <w:t xml:space="preserve">א </w:t>
      </w:r>
      <w:proofErr w:type="spellStart"/>
      <w:r w:rsidRPr="003E5F40">
        <w:rPr>
          <w:rtl/>
          <w:lang w:val="he-IL"/>
        </w:rPr>
        <w:t>יהוא</w:t>
      </w:r>
      <w:proofErr w:type="spellEnd"/>
      <w:r w:rsidRPr="003E5F40">
        <w:rPr>
          <w:rtl/>
          <w:lang w:val="he-IL"/>
        </w:rPr>
        <w:t xml:space="preserve"> ויהרוג אותו</w:t>
      </w:r>
      <w:r>
        <w:rPr>
          <w:rFonts w:hint="cs"/>
          <w:rtl/>
          <w:lang w:val="he-IL"/>
        </w:rPr>
        <w:t xml:space="preserve"> </w:t>
      </w:r>
      <w:proofErr w:type="spellStart"/>
      <w:r>
        <w:rPr>
          <w:rFonts w:hint="cs"/>
          <w:rtl/>
          <w:lang w:val="he-IL"/>
        </w:rPr>
        <w:t>וכו</w:t>
      </w:r>
      <w:proofErr w:type="spellEnd"/>
      <w:r>
        <w:rPr>
          <w:rFonts w:hint="cs"/>
          <w:rtl/>
          <w:lang w:val="he-IL"/>
        </w:rPr>
        <w:t>'.</w:t>
      </w:r>
      <w:r w:rsidR="002F2F3F">
        <w:rPr>
          <w:rStyle w:val="a5"/>
          <w:rtl/>
        </w:rPr>
        <w:footnoteReference w:id="20"/>
      </w:r>
    </w:p>
    <w:p w14:paraId="32C81BAA" w14:textId="77777777" w:rsidR="00550457" w:rsidRDefault="00550457" w:rsidP="00550457">
      <w:pPr>
        <w:pStyle w:val="a6"/>
        <w:rPr>
          <w:lang w:eastAsia="en-US"/>
        </w:rPr>
      </w:pPr>
      <w:r>
        <w:rPr>
          <w:rtl/>
          <w:lang w:eastAsia="en-US"/>
        </w:rPr>
        <w:t xml:space="preserve">מסכת בבא מציעא דף לא עמוד א </w:t>
      </w:r>
      <w:r w:rsidR="00615AA2">
        <w:rPr>
          <w:rtl/>
          <w:lang w:eastAsia="en-US"/>
        </w:rPr>
        <w:t>–</w:t>
      </w:r>
      <w:r w:rsidR="00615AA2">
        <w:rPr>
          <w:rFonts w:hint="cs"/>
          <w:rtl/>
          <w:lang w:eastAsia="en-US"/>
        </w:rPr>
        <w:t xml:space="preserve"> </w:t>
      </w:r>
      <w:proofErr w:type="spellStart"/>
      <w:r w:rsidR="00615AA2">
        <w:rPr>
          <w:rFonts w:hint="cs"/>
          <w:rtl/>
          <w:lang w:eastAsia="en-US"/>
        </w:rPr>
        <w:t>לכוף</w:t>
      </w:r>
      <w:proofErr w:type="spellEnd"/>
      <w:r w:rsidR="00615AA2">
        <w:rPr>
          <w:rFonts w:hint="cs"/>
          <w:rtl/>
          <w:lang w:eastAsia="en-US"/>
        </w:rPr>
        <w:t xml:space="preserve"> את היצר</w:t>
      </w:r>
    </w:p>
    <w:p w14:paraId="41DA236C" w14:textId="77777777" w:rsidR="00550457" w:rsidRDefault="00550457" w:rsidP="00315DEF">
      <w:pPr>
        <w:pStyle w:val="ad"/>
        <w:rPr>
          <w:rFonts w:cs="Times New Roman"/>
          <w:sz w:val="24"/>
          <w:rtl/>
          <w:lang w:eastAsia="en-US"/>
        </w:rPr>
      </w:pPr>
      <w:r>
        <w:rPr>
          <w:rtl/>
          <w:lang w:val="he-IL"/>
        </w:rPr>
        <w:t xml:space="preserve">תא שמע: אוהב לפרוק ושונא לטעון - מצוה בשונא כדי </w:t>
      </w:r>
      <w:proofErr w:type="spellStart"/>
      <w:r>
        <w:rPr>
          <w:rtl/>
          <w:lang w:val="he-IL"/>
        </w:rPr>
        <w:t>לָכוֹף</w:t>
      </w:r>
      <w:proofErr w:type="spellEnd"/>
      <w:r>
        <w:rPr>
          <w:rtl/>
          <w:lang w:val="he-IL"/>
        </w:rPr>
        <w:t xml:space="preserve"> את יצרו.</w:t>
      </w:r>
      <w:r w:rsidR="00E63A19">
        <w:rPr>
          <w:rStyle w:val="a5"/>
          <w:rtl/>
          <w:lang w:val="he-IL"/>
        </w:rPr>
        <w:footnoteReference w:id="21"/>
      </w:r>
      <w:r>
        <w:rPr>
          <w:rtl/>
          <w:lang w:val="he-IL"/>
        </w:rPr>
        <w:t xml:space="preserve"> ואי </w:t>
      </w:r>
      <w:proofErr w:type="spellStart"/>
      <w:r>
        <w:rPr>
          <w:rtl/>
          <w:lang w:val="he-IL"/>
        </w:rPr>
        <w:t>סלקא</w:t>
      </w:r>
      <w:proofErr w:type="spellEnd"/>
      <w:r>
        <w:rPr>
          <w:rtl/>
          <w:lang w:val="he-IL"/>
        </w:rPr>
        <w:t xml:space="preserve"> דעתך צער בעלי חיים דאורייתא, הא עדיף ליה! - אפילו הכי, כדי </w:t>
      </w:r>
      <w:proofErr w:type="spellStart"/>
      <w:r>
        <w:rPr>
          <w:rtl/>
          <w:lang w:val="he-IL"/>
        </w:rPr>
        <w:t>לכוף</w:t>
      </w:r>
      <w:proofErr w:type="spellEnd"/>
      <w:r>
        <w:rPr>
          <w:rtl/>
          <w:lang w:val="he-IL"/>
        </w:rPr>
        <w:t xml:space="preserve"> את יצרו עדיף.</w:t>
      </w:r>
      <w:r w:rsidR="003D68FA">
        <w:rPr>
          <w:rStyle w:val="a5"/>
          <w:rtl/>
          <w:lang w:val="he-IL"/>
        </w:rPr>
        <w:footnoteReference w:id="22"/>
      </w:r>
      <w:r>
        <w:rPr>
          <w:rtl/>
          <w:lang w:val="he-IL"/>
        </w:rPr>
        <w:t xml:space="preserve"> </w:t>
      </w:r>
    </w:p>
    <w:p w14:paraId="688DB7D4" w14:textId="401387BD" w:rsidR="00842F86" w:rsidRDefault="00842F86" w:rsidP="00842F86">
      <w:pPr>
        <w:pStyle w:val="a6"/>
        <w:rPr>
          <w:rtl/>
          <w:lang w:eastAsia="en-US"/>
        </w:rPr>
      </w:pPr>
      <w:r>
        <w:rPr>
          <w:rFonts w:hint="cs"/>
          <w:rtl/>
          <w:lang w:eastAsia="en-US"/>
        </w:rPr>
        <w:lastRenderedPageBreak/>
        <w:t xml:space="preserve">אבות דרבי נתן נוסח א פרק </w:t>
      </w:r>
      <w:proofErr w:type="spellStart"/>
      <w:r>
        <w:rPr>
          <w:rFonts w:hint="cs"/>
          <w:rtl/>
          <w:lang w:eastAsia="en-US"/>
        </w:rPr>
        <w:t>יב</w:t>
      </w:r>
      <w:proofErr w:type="spellEnd"/>
      <w:r w:rsidR="00275A28">
        <w:rPr>
          <w:rFonts w:hint="cs"/>
          <w:rtl/>
          <w:lang w:eastAsia="en-US"/>
        </w:rPr>
        <w:t xml:space="preserve"> </w:t>
      </w:r>
      <w:r w:rsidR="00275A28">
        <w:rPr>
          <w:rtl/>
          <w:lang w:eastAsia="en-US"/>
        </w:rPr>
        <w:t>–</w:t>
      </w:r>
      <w:r w:rsidR="00275A28">
        <w:rPr>
          <w:rFonts w:hint="cs"/>
          <w:rtl/>
          <w:lang w:eastAsia="en-US"/>
        </w:rPr>
        <w:t xml:space="preserve"> הטיה לטובת אהרון</w:t>
      </w:r>
    </w:p>
    <w:p w14:paraId="1FD238CD" w14:textId="77777777" w:rsidR="00842F86" w:rsidRDefault="00842F86" w:rsidP="00842F86">
      <w:pPr>
        <w:pStyle w:val="ad"/>
        <w:rPr>
          <w:rtl/>
        </w:rPr>
      </w:pPr>
      <w:r w:rsidRPr="003E42E7">
        <w:rPr>
          <w:rtl/>
          <w:lang w:eastAsia="en-US"/>
        </w:rPr>
        <w:t>מפני מה בכו ישראל את אהרן של</w:t>
      </w:r>
      <w:r>
        <w:rPr>
          <w:rFonts w:hint="cs"/>
          <w:rtl/>
          <w:lang w:eastAsia="en-US"/>
        </w:rPr>
        <w:t>ו</w:t>
      </w:r>
      <w:r w:rsidRPr="003E42E7">
        <w:rPr>
          <w:rtl/>
          <w:lang w:eastAsia="en-US"/>
        </w:rPr>
        <w:t>שים יום</w:t>
      </w:r>
      <w:r>
        <w:rPr>
          <w:rFonts w:hint="cs"/>
          <w:rtl/>
          <w:lang w:eastAsia="en-US"/>
        </w:rPr>
        <w:t>?</w:t>
      </w:r>
      <w:r w:rsidRPr="003E42E7">
        <w:rPr>
          <w:rtl/>
          <w:lang w:eastAsia="en-US"/>
        </w:rPr>
        <w:t xml:space="preserve"> מפני שדן אהרן דין אמת לאמ</w:t>
      </w:r>
      <w:r>
        <w:rPr>
          <w:rFonts w:hint="cs"/>
          <w:rtl/>
          <w:lang w:eastAsia="en-US"/>
        </w:rPr>
        <w:t>י</w:t>
      </w:r>
      <w:r w:rsidRPr="003E42E7">
        <w:rPr>
          <w:rtl/>
          <w:lang w:eastAsia="en-US"/>
        </w:rPr>
        <w:t>תו</w:t>
      </w:r>
      <w:r>
        <w:rPr>
          <w:rFonts w:hint="cs"/>
          <w:rtl/>
          <w:lang w:eastAsia="en-US"/>
        </w:rPr>
        <w:t>.</w:t>
      </w:r>
      <w:r w:rsidRPr="003E42E7">
        <w:rPr>
          <w:rtl/>
          <w:lang w:eastAsia="en-US"/>
        </w:rPr>
        <w:t xml:space="preserve"> מנין</w:t>
      </w:r>
      <w:r>
        <w:rPr>
          <w:rFonts w:hint="cs"/>
          <w:rtl/>
          <w:lang w:eastAsia="en-US"/>
        </w:rPr>
        <w:t>?</w:t>
      </w:r>
      <w:r w:rsidRPr="003E42E7">
        <w:rPr>
          <w:rtl/>
          <w:lang w:eastAsia="en-US"/>
        </w:rPr>
        <w:t xml:space="preserve"> לא אמר לאיש שסרחת ולא לאשה שסרחת</w:t>
      </w:r>
      <w:r>
        <w:rPr>
          <w:rFonts w:hint="cs"/>
          <w:rtl/>
          <w:lang w:eastAsia="en-US"/>
        </w:rPr>
        <w:t>.</w:t>
      </w:r>
      <w:r w:rsidRPr="003E42E7">
        <w:rPr>
          <w:rtl/>
          <w:lang w:eastAsia="en-US"/>
        </w:rPr>
        <w:t xml:space="preserve"> לכך נאמר</w:t>
      </w:r>
      <w:r>
        <w:rPr>
          <w:rFonts w:hint="cs"/>
          <w:rtl/>
          <w:lang w:eastAsia="en-US"/>
        </w:rPr>
        <w:t>:</w:t>
      </w:r>
      <w:r w:rsidRPr="003E42E7">
        <w:rPr>
          <w:rtl/>
          <w:lang w:eastAsia="en-US"/>
        </w:rPr>
        <w:t xml:space="preserve"> </w:t>
      </w:r>
      <w:r>
        <w:rPr>
          <w:rFonts w:hint="cs"/>
          <w:rtl/>
          <w:lang w:eastAsia="en-US"/>
        </w:rPr>
        <w:t>"</w:t>
      </w:r>
      <w:r w:rsidRPr="003E42E7">
        <w:rPr>
          <w:rtl/>
          <w:lang w:eastAsia="en-US"/>
        </w:rPr>
        <w:t>ויבכו את</w:t>
      </w:r>
      <w:r>
        <w:rPr>
          <w:rFonts w:hint="cs"/>
          <w:rtl/>
          <w:lang w:eastAsia="en-US"/>
        </w:rPr>
        <w:t xml:space="preserve"> אהרון שלושים יום </w:t>
      </w:r>
      <w:r w:rsidRPr="003E42E7">
        <w:rPr>
          <w:rtl/>
          <w:lang w:eastAsia="en-US"/>
        </w:rPr>
        <w:t>כל בית ישראל</w:t>
      </w:r>
      <w:r>
        <w:rPr>
          <w:rFonts w:hint="cs"/>
          <w:rtl/>
          <w:lang w:eastAsia="en-US"/>
        </w:rPr>
        <w:t xml:space="preserve">" (במדבר כ </w:t>
      </w:r>
      <w:proofErr w:type="spellStart"/>
      <w:r>
        <w:rPr>
          <w:rFonts w:hint="cs"/>
          <w:rtl/>
          <w:lang w:eastAsia="en-US"/>
        </w:rPr>
        <w:t>כט</w:t>
      </w:r>
      <w:proofErr w:type="spellEnd"/>
      <w:r>
        <w:rPr>
          <w:rFonts w:hint="cs"/>
          <w:rtl/>
          <w:lang w:eastAsia="en-US"/>
        </w:rPr>
        <w:t>)</w:t>
      </w:r>
      <w:r w:rsidRPr="003E42E7">
        <w:rPr>
          <w:rtl/>
          <w:lang w:eastAsia="en-US"/>
        </w:rPr>
        <w:t>. אבל משה שמוכיחן בדברים קשים</w:t>
      </w:r>
      <w:r>
        <w:rPr>
          <w:rFonts w:hint="cs"/>
          <w:rtl/>
          <w:lang w:eastAsia="en-US"/>
        </w:rPr>
        <w:t>,</w:t>
      </w:r>
      <w:r w:rsidRPr="003E42E7">
        <w:rPr>
          <w:rtl/>
          <w:lang w:eastAsia="en-US"/>
        </w:rPr>
        <w:t xml:space="preserve"> נאמר</w:t>
      </w:r>
      <w:r>
        <w:rPr>
          <w:rFonts w:hint="cs"/>
          <w:rtl/>
          <w:lang w:eastAsia="en-US"/>
        </w:rPr>
        <w:t>:</w:t>
      </w:r>
      <w:r w:rsidRPr="003E42E7">
        <w:rPr>
          <w:rtl/>
          <w:lang w:eastAsia="en-US"/>
        </w:rPr>
        <w:t xml:space="preserve"> </w:t>
      </w:r>
      <w:r>
        <w:rPr>
          <w:rFonts w:hint="cs"/>
          <w:rtl/>
          <w:lang w:eastAsia="en-US"/>
        </w:rPr>
        <w:t>"</w:t>
      </w:r>
      <w:r w:rsidRPr="003E42E7">
        <w:rPr>
          <w:rtl/>
          <w:lang w:eastAsia="en-US"/>
        </w:rPr>
        <w:t>ויבכו בני ישראל את משה</w:t>
      </w:r>
      <w:r>
        <w:rPr>
          <w:rFonts w:hint="cs"/>
          <w:rtl/>
          <w:lang w:eastAsia="en-US"/>
        </w:rPr>
        <w:t xml:space="preserve"> בערבות מואב שלושים יום"</w:t>
      </w:r>
      <w:r w:rsidRPr="003E42E7">
        <w:rPr>
          <w:rtl/>
          <w:lang w:eastAsia="en-US"/>
        </w:rPr>
        <w:t xml:space="preserve"> (דברים לד ח).</w:t>
      </w:r>
      <w:r w:rsidR="00055962">
        <w:rPr>
          <w:rStyle w:val="a5"/>
          <w:rtl/>
        </w:rPr>
        <w:footnoteReference w:id="23"/>
      </w:r>
    </w:p>
    <w:p w14:paraId="5ED9E2D1" w14:textId="5BC095CA" w:rsidR="00324A4B" w:rsidRDefault="00324A4B" w:rsidP="00600E37">
      <w:pPr>
        <w:pStyle w:val="a6"/>
        <w:rPr>
          <w:rtl/>
        </w:rPr>
      </w:pPr>
      <w:r>
        <w:rPr>
          <w:rtl/>
        </w:rPr>
        <w:t xml:space="preserve">פסיקתא רבתי (איש שלום) </w:t>
      </w:r>
      <w:proofErr w:type="spellStart"/>
      <w:r>
        <w:rPr>
          <w:rtl/>
        </w:rPr>
        <w:t>פיסקא</w:t>
      </w:r>
      <w:proofErr w:type="spellEnd"/>
      <w:r>
        <w:rPr>
          <w:rtl/>
        </w:rPr>
        <w:t xml:space="preserve"> יד פרה</w:t>
      </w:r>
      <w:r w:rsidR="00600E37">
        <w:rPr>
          <w:rFonts w:hint="cs"/>
          <w:rtl/>
        </w:rPr>
        <w:t xml:space="preserve"> </w:t>
      </w:r>
      <w:r w:rsidR="00600E37">
        <w:rPr>
          <w:rFonts w:cs="David"/>
          <w:rtl/>
        </w:rPr>
        <w:t>–</w:t>
      </w:r>
      <w:r w:rsidR="00600E37">
        <w:rPr>
          <w:rFonts w:hint="cs"/>
          <w:rtl/>
        </w:rPr>
        <w:t xml:space="preserve"> מכירת בהמה גסה לגוי</w:t>
      </w:r>
      <w:r w:rsidR="005D7269">
        <w:rPr>
          <w:rFonts w:hint="cs"/>
          <w:rtl/>
        </w:rPr>
        <w:t xml:space="preserve"> ושמירת השבת</w:t>
      </w:r>
    </w:p>
    <w:p w14:paraId="67DF5DAA" w14:textId="77777777" w:rsidR="00324A4B" w:rsidRDefault="00324A4B" w:rsidP="00ED0B32">
      <w:pPr>
        <w:pStyle w:val="ad"/>
        <w:rPr>
          <w:rtl/>
        </w:rPr>
      </w:pPr>
      <w:r>
        <w:rPr>
          <w:rtl/>
        </w:rPr>
        <w:t>אמרו רבותינו</w:t>
      </w:r>
      <w:r w:rsidR="009B428D">
        <w:rPr>
          <w:rFonts w:hint="cs"/>
          <w:rtl/>
        </w:rPr>
        <w:t>:</w:t>
      </w:r>
      <w:r>
        <w:rPr>
          <w:rtl/>
        </w:rPr>
        <w:t xml:space="preserve"> מעשה היה בישראל אחד שהיה לו פרה אחת חורשת</w:t>
      </w:r>
      <w:r w:rsidR="009B428D">
        <w:rPr>
          <w:rFonts w:hint="cs"/>
          <w:rtl/>
        </w:rPr>
        <w:t>.</w:t>
      </w:r>
      <w:r>
        <w:rPr>
          <w:rtl/>
        </w:rPr>
        <w:t xml:space="preserve"> נתמעטה ידו ומכרה לו לגוי אחד</w:t>
      </w:r>
      <w:r w:rsidR="009B428D">
        <w:rPr>
          <w:rFonts w:hint="cs"/>
          <w:rtl/>
        </w:rPr>
        <w:t>.</w:t>
      </w:r>
      <w:r>
        <w:rPr>
          <w:rtl/>
        </w:rPr>
        <w:t xml:space="preserve"> כיון שלקחה הגוי וחרשה עמו ששת ימים של חול</w:t>
      </w:r>
      <w:r w:rsidR="009B428D">
        <w:rPr>
          <w:rFonts w:hint="cs"/>
          <w:rtl/>
        </w:rPr>
        <w:t>.</w:t>
      </w:r>
      <w:r>
        <w:rPr>
          <w:rtl/>
        </w:rPr>
        <w:t xml:space="preserve"> בשבת הוציאה שתחרוש עמו, ורבצה לו תחת העול</w:t>
      </w:r>
      <w:r w:rsidR="009B428D">
        <w:rPr>
          <w:rFonts w:hint="cs"/>
          <w:rtl/>
        </w:rPr>
        <w:t>.</w:t>
      </w:r>
      <w:r>
        <w:rPr>
          <w:rtl/>
        </w:rPr>
        <w:t xml:space="preserve"> היה הולך ומכה אותה והיא אינה זזה ממקומה</w:t>
      </w:r>
      <w:r w:rsidR="009B428D">
        <w:rPr>
          <w:rFonts w:hint="cs"/>
          <w:rtl/>
        </w:rPr>
        <w:t>.</w:t>
      </w:r>
      <w:r>
        <w:rPr>
          <w:rtl/>
        </w:rPr>
        <w:t xml:space="preserve"> כיון שראה כן</w:t>
      </w:r>
      <w:r w:rsidR="009B428D">
        <w:rPr>
          <w:rFonts w:hint="cs"/>
          <w:rtl/>
        </w:rPr>
        <w:t>,</w:t>
      </w:r>
      <w:r>
        <w:rPr>
          <w:rtl/>
        </w:rPr>
        <w:t xml:space="preserve"> הלך ואמר לאותו ישראל שמכרה לו</w:t>
      </w:r>
      <w:r w:rsidR="009B428D">
        <w:rPr>
          <w:rFonts w:hint="cs"/>
          <w:rtl/>
        </w:rPr>
        <w:t>:</w:t>
      </w:r>
      <w:r>
        <w:rPr>
          <w:rtl/>
        </w:rPr>
        <w:t xml:space="preserve"> בא טול פרתך שמא צער יש בה</w:t>
      </w:r>
      <w:r w:rsidR="009B428D">
        <w:rPr>
          <w:rFonts w:hint="cs"/>
          <w:rtl/>
        </w:rPr>
        <w:t>,</w:t>
      </w:r>
      <w:r>
        <w:rPr>
          <w:rtl/>
        </w:rPr>
        <w:t xml:space="preserve"> שהרי כמה אני מכה אותה והיא אינה זזה ממקומה</w:t>
      </w:r>
      <w:r w:rsidR="009B428D">
        <w:rPr>
          <w:rFonts w:hint="cs"/>
          <w:rtl/>
        </w:rPr>
        <w:t>.</w:t>
      </w:r>
      <w:r>
        <w:rPr>
          <w:rtl/>
        </w:rPr>
        <w:t xml:space="preserve"> אותו ישראל הבין לומר בשביל של שבת</w:t>
      </w:r>
      <w:r w:rsidR="009B428D">
        <w:rPr>
          <w:rFonts w:hint="cs"/>
          <w:rtl/>
        </w:rPr>
        <w:t>,</w:t>
      </w:r>
      <w:r>
        <w:rPr>
          <w:rtl/>
        </w:rPr>
        <w:t xml:space="preserve"> </w:t>
      </w:r>
      <w:proofErr w:type="spellStart"/>
      <w:r>
        <w:rPr>
          <w:rtl/>
        </w:rPr>
        <w:t>והיתה</w:t>
      </w:r>
      <w:proofErr w:type="spellEnd"/>
      <w:r>
        <w:rPr>
          <w:rtl/>
        </w:rPr>
        <w:t xml:space="preserve"> למודה לנוח בשבת</w:t>
      </w:r>
      <w:r w:rsidR="009B428D">
        <w:rPr>
          <w:rFonts w:hint="cs"/>
          <w:rtl/>
        </w:rPr>
        <w:t>.</w:t>
      </w:r>
      <w:r>
        <w:rPr>
          <w:rtl/>
        </w:rPr>
        <w:t xml:space="preserve"> א</w:t>
      </w:r>
      <w:r w:rsidR="009B428D">
        <w:rPr>
          <w:rFonts w:hint="cs"/>
          <w:rtl/>
        </w:rPr>
        <w:t>מר לו</w:t>
      </w:r>
      <w:r w:rsidR="00ED0B32">
        <w:rPr>
          <w:rFonts w:hint="cs"/>
          <w:rtl/>
        </w:rPr>
        <w:t xml:space="preserve"> (לגוי)</w:t>
      </w:r>
      <w:r w:rsidR="009B428D">
        <w:rPr>
          <w:rFonts w:hint="cs"/>
          <w:rtl/>
        </w:rPr>
        <w:t xml:space="preserve">: </w:t>
      </w:r>
      <w:r>
        <w:rPr>
          <w:rtl/>
        </w:rPr>
        <w:t>בא ואני מעמידה</w:t>
      </w:r>
      <w:r w:rsidR="00ED0B32">
        <w:rPr>
          <w:rFonts w:hint="cs"/>
          <w:rtl/>
        </w:rPr>
        <w:t>.</w:t>
      </w:r>
      <w:r>
        <w:rPr>
          <w:rtl/>
        </w:rPr>
        <w:t xml:space="preserve"> כיון שבא ואמר לה באזנה</w:t>
      </w:r>
      <w:r w:rsidR="00ED0B32">
        <w:rPr>
          <w:rFonts w:hint="cs"/>
          <w:rtl/>
        </w:rPr>
        <w:t>:</w:t>
      </w:r>
      <w:r>
        <w:rPr>
          <w:rtl/>
        </w:rPr>
        <w:t xml:space="preserve"> פרה </w:t>
      </w:r>
      <w:proofErr w:type="spellStart"/>
      <w:r>
        <w:rPr>
          <w:rtl/>
        </w:rPr>
        <w:t>פרה</w:t>
      </w:r>
      <w:proofErr w:type="spellEnd"/>
      <w:r w:rsidR="00ED0B32">
        <w:rPr>
          <w:rFonts w:hint="cs"/>
          <w:rtl/>
        </w:rPr>
        <w:t>,</w:t>
      </w:r>
      <w:r>
        <w:rPr>
          <w:rtl/>
        </w:rPr>
        <w:t xml:space="preserve"> את יודעת כשהיית ברשותי היית חורשת ימי החול</w:t>
      </w:r>
      <w:r w:rsidR="00ED0B32">
        <w:rPr>
          <w:rFonts w:hint="cs"/>
          <w:rtl/>
        </w:rPr>
        <w:t>,</w:t>
      </w:r>
      <w:r>
        <w:rPr>
          <w:rtl/>
        </w:rPr>
        <w:t xml:space="preserve"> בשבת ה</w:t>
      </w:r>
      <w:r w:rsidR="00ED0B32">
        <w:rPr>
          <w:rtl/>
        </w:rPr>
        <w:t>ָ</w:t>
      </w:r>
      <w:r>
        <w:rPr>
          <w:rtl/>
        </w:rPr>
        <w:t>י</w:t>
      </w:r>
      <w:r w:rsidR="00ED0B32">
        <w:rPr>
          <w:rtl/>
        </w:rPr>
        <w:t>ִ</w:t>
      </w:r>
      <w:r>
        <w:rPr>
          <w:rtl/>
        </w:rPr>
        <w:t>ית</w:t>
      </w:r>
      <w:r w:rsidR="00ED0B32">
        <w:rPr>
          <w:rtl/>
        </w:rPr>
        <w:t>ְּ</w:t>
      </w:r>
      <w:r>
        <w:rPr>
          <w:rtl/>
        </w:rPr>
        <w:t xml:space="preserve"> נינוח</w:t>
      </w:r>
      <w:r w:rsidR="009B428D">
        <w:rPr>
          <w:rFonts w:hint="cs"/>
          <w:rtl/>
        </w:rPr>
        <w:t>.</w:t>
      </w:r>
      <w:r>
        <w:rPr>
          <w:rtl/>
        </w:rPr>
        <w:t xml:space="preserve"> עכשיו שגרמו </w:t>
      </w:r>
      <w:proofErr w:type="spellStart"/>
      <w:r>
        <w:rPr>
          <w:rtl/>
        </w:rPr>
        <w:t>עונותי</w:t>
      </w:r>
      <w:proofErr w:type="spellEnd"/>
      <w:r>
        <w:rPr>
          <w:rtl/>
        </w:rPr>
        <w:t xml:space="preserve"> ואת ברשות גוי</w:t>
      </w:r>
      <w:r w:rsidR="00ED0B32">
        <w:rPr>
          <w:rFonts w:hint="cs"/>
          <w:rtl/>
        </w:rPr>
        <w:t>,</w:t>
      </w:r>
      <w:r>
        <w:rPr>
          <w:rtl/>
        </w:rPr>
        <w:t xml:space="preserve"> בבקשה ממך עמדי וחרשי</w:t>
      </w:r>
      <w:r w:rsidR="00ED0B32">
        <w:rPr>
          <w:rFonts w:hint="cs"/>
          <w:rtl/>
        </w:rPr>
        <w:t>.</w:t>
      </w:r>
      <w:r w:rsidR="00ED0B32">
        <w:rPr>
          <w:rtl/>
        </w:rPr>
        <w:t xml:space="preserve"> ומיד עמדה וחרשה</w:t>
      </w:r>
      <w:r w:rsidR="00ED0B32">
        <w:rPr>
          <w:rFonts w:hint="cs"/>
          <w:rtl/>
        </w:rPr>
        <w:t>.</w:t>
      </w:r>
      <w:r>
        <w:rPr>
          <w:rtl/>
        </w:rPr>
        <w:t xml:space="preserve"> א"ל אותו הגוי</w:t>
      </w:r>
      <w:r w:rsidR="00ED0B32">
        <w:rPr>
          <w:rFonts w:hint="cs"/>
          <w:rtl/>
        </w:rPr>
        <w:t>:</w:t>
      </w:r>
      <w:r>
        <w:rPr>
          <w:rtl/>
        </w:rPr>
        <w:t xml:space="preserve"> אני מבקשך</w:t>
      </w:r>
      <w:r w:rsidR="00ED0B32">
        <w:rPr>
          <w:rFonts w:hint="cs"/>
          <w:rtl/>
        </w:rPr>
        <w:t>,</w:t>
      </w:r>
      <w:r>
        <w:rPr>
          <w:rtl/>
        </w:rPr>
        <w:t xml:space="preserve"> טול פרתך</w:t>
      </w:r>
      <w:r w:rsidR="00ED0B32">
        <w:rPr>
          <w:rFonts w:hint="cs"/>
          <w:rtl/>
        </w:rPr>
        <w:t>.</w:t>
      </w:r>
      <w:r>
        <w:rPr>
          <w:rtl/>
        </w:rPr>
        <w:t xml:space="preserve"> עד עכשיו אני בא </w:t>
      </w:r>
      <w:proofErr w:type="spellStart"/>
      <w:r>
        <w:rPr>
          <w:rtl/>
        </w:rPr>
        <w:t>ומיסב</w:t>
      </w:r>
      <w:proofErr w:type="spellEnd"/>
      <w:r>
        <w:rPr>
          <w:rtl/>
        </w:rPr>
        <w:t xml:space="preserve"> אחריך שתהא בא ומעמידה, על אחת חוץ מזו ומזו</w:t>
      </w:r>
      <w:r w:rsidR="00ED0B32">
        <w:rPr>
          <w:rFonts w:hint="cs"/>
          <w:rtl/>
        </w:rPr>
        <w:t xml:space="preserve">. </w:t>
      </w:r>
      <w:r>
        <w:rPr>
          <w:rtl/>
        </w:rPr>
        <w:t>איני מניחך עד שתאמר לי מה עשית לה בא</w:t>
      </w:r>
      <w:r w:rsidR="00ED0B32">
        <w:rPr>
          <w:rFonts w:hint="cs"/>
          <w:rtl/>
        </w:rPr>
        <w:t>ו</w:t>
      </w:r>
      <w:r>
        <w:rPr>
          <w:rtl/>
        </w:rPr>
        <w:t>זנה</w:t>
      </w:r>
      <w:r w:rsidR="00ED0B32">
        <w:rPr>
          <w:rFonts w:hint="cs"/>
          <w:rtl/>
        </w:rPr>
        <w:t>.</w:t>
      </w:r>
      <w:r>
        <w:rPr>
          <w:rtl/>
        </w:rPr>
        <w:t xml:space="preserve"> אני נתייגעתי בה והכיתי אותה ולא עמדה</w:t>
      </w:r>
      <w:r w:rsidR="00ED0B32">
        <w:rPr>
          <w:rFonts w:hint="cs"/>
          <w:rtl/>
        </w:rPr>
        <w:t>.</w:t>
      </w:r>
      <w:r>
        <w:rPr>
          <w:rtl/>
        </w:rPr>
        <w:t xml:space="preserve"> התחיל אותו ישראל מפייסו ואומר לו</w:t>
      </w:r>
      <w:r w:rsidR="00ED0B32">
        <w:rPr>
          <w:rFonts w:hint="cs"/>
          <w:rtl/>
        </w:rPr>
        <w:t>:</w:t>
      </w:r>
      <w:r>
        <w:rPr>
          <w:rtl/>
        </w:rPr>
        <w:t xml:space="preserve"> לא כשוף ולא כשפים עשיתי</w:t>
      </w:r>
      <w:r w:rsidR="00ED0B32">
        <w:rPr>
          <w:rFonts w:hint="cs"/>
          <w:rtl/>
        </w:rPr>
        <w:t>,</w:t>
      </w:r>
      <w:r>
        <w:rPr>
          <w:rtl/>
        </w:rPr>
        <w:t xml:space="preserve"> אלא כך וכך הסחתי לה בא</w:t>
      </w:r>
      <w:r w:rsidR="00ED0B32">
        <w:rPr>
          <w:rFonts w:hint="cs"/>
          <w:rtl/>
        </w:rPr>
        <w:t>ו</w:t>
      </w:r>
      <w:r>
        <w:rPr>
          <w:rtl/>
        </w:rPr>
        <w:t>זנה ועמדה וחרשה</w:t>
      </w:r>
      <w:r w:rsidR="00ED0B32">
        <w:rPr>
          <w:rFonts w:hint="cs"/>
          <w:rtl/>
        </w:rPr>
        <w:t>.</w:t>
      </w:r>
      <w:r>
        <w:rPr>
          <w:rtl/>
        </w:rPr>
        <w:t xml:space="preserve"> מיד נתיירא הגוי, אמר</w:t>
      </w:r>
      <w:r w:rsidR="00ED0B32">
        <w:rPr>
          <w:rFonts w:hint="cs"/>
          <w:rtl/>
        </w:rPr>
        <w:t>:</w:t>
      </w:r>
      <w:r>
        <w:rPr>
          <w:rtl/>
        </w:rPr>
        <w:t xml:space="preserve"> ומה אם פרה שאין לה לא שיחה ולא דעת הכירה את בוראה</w:t>
      </w:r>
      <w:r w:rsidR="00ED0B32">
        <w:rPr>
          <w:rFonts w:hint="cs"/>
          <w:rtl/>
        </w:rPr>
        <w:t>,</w:t>
      </w:r>
      <w:r>
        <w:rPr>
          <w:rtl/>
        </w:rPr>
        <w:t xml:space="preserve"> ואני שייצרני יוצרי בדמותו ונתן בי דעת</w:t>
      </w:r>
      <w:r w:rsidR="00ED0B32">
        <w:rPr>
          <w:rFonts w:hint="cs"/>
          <w:rtl/>
        </w:rPr>
        <w:t>,</w:t>
      </w:r>
      <w:r>
        <w:rPr>
          <w:rtl/>
        </w:rPr>
        <w:t xml:space="preserve"> איני הולך ומכיר את בוראי</w:t>
      </w:r>
      <w:r w:rsidR="00ED0B32">
        <w:rPr>
          <w:rFonts w:hint="cs"/>
          <w:rtl/>
        </w:rPr>
        <w:t>?</w:t>
      </w:r>
      <w:r>
        <w:rPr>
          <w:rtl/>
        </w:rPr>
        <w:t xml:space="preserve"> מיד בא ונתגייר ולמד וזכה לתורה והיו קוראים שמו יוחנן בן תורתה</w:t>
      </w:r>
      <w:r w:rsidR="00ED0B32">
        <w:rPr>
          <w:rFonts w:hint="cs"/>
          <w:rtl/>
        </w:rPr>
        <w:t>.</w:t>
      </w:r>
      <w:r>
        <w:rPr>
          <w:rtl/>
        </w:rPr>
        <w:t xml:space="preserve"> ועד עכשיו רבותינו אומרים הלכה משמו</w:t>
      </w:r>
      <w:r w:rsidR="00ED0B32">
        <w:rPr>
          <w:rFonts w:hint="cs"/>
          <w:rtl/>
        </w:rPr>
        <w:t>.</w:t>
      </w:r>
      <w:r w:rsidR="00BE33D5">
        <w:rPr>
          <w:rStyle w:val="a5"/>
          <w:rtl/>
        </w:rPr>
        <w:footnoteReference w:id="24"/>
      </w:r>
      <w:r>
        <w:rPr>
          <w:rtl/>
        </w:rPr>
        <w:t xml:space="preserve"> ואם </w:t>
      </w:r>
      <w:proofErr w:type="spellStart"/>
      <w:r>
        <w:rPr>
          <w:rtl/>
        </w:rPr>
        <w:t>תמיה</w:t>
      </w:r>
      <w:proofErr w:type="spellEnd"/>
      <w:r>
        <w:rPr>
          <w:rtl/>
        </w:rPr>
        <w:t xml:space="preserve"> אתה שעל ידי פרה נתקרב אדם אחד לכנפי שכינה</w:t>
      </w:r>
      <w:r w:rsidR="00ED0B32">
        <w:rPr>
          <w:rFonts w:hint="cs"/>
          <w:rtl/>
        </w:rPr>
        <w:t>,</w:t>
      </w:r>
      <w:r>
        <w:rPr>
          <w:rtl/>
        </w:rPr>
        <w:t xml:space="preserve"> הרי על ידי פרה היא טהרתן של כל ישראל</w:t>
      </w:r>
      <w:r w:rsidR="00ED0B32">
        <w:rPr>
          <w:rFonts w:hint="cs"/>
          <w:rtl/>
        </w:rPr>
        <w:t>.</w:t>
      </w:r>
      <w:r>
        <w:rPr>
          <w:rtl/>
        </w:rPr>
        <w:t xml:space="preserve"> ממה שקראו </w:t>
      </w:r>
      <w:proofErr w:type="spellStart"/>
      <w:r>
        <w:rPr>
          <w:rtl/>
        </w:rPr>
        <w:t>בענין</w:t>
      </w:r>
      <w:proofErr w:type="spellEnd"/>
      <w:r w:rsidR="00ED0B32">
        <w:rPr>
          <w:rFonts w:hint="cs"/>
          <w:rtl/>
        </w:rPr>
        <w:t>:</w:t>
      </w:r>
      <w:r>
        <w:rPr>
          <w:rtl/>
        </w:rPr>
        <w:t xml:space="preserve"> </w:t>
      </w:r>
      <w:r w:rsidR="00ED0B32">
        <w:rPr>
          <w:rFonts w:hint="cs"/>
          <w:rtl/>
        </w:rPr>
        <w:t>"</w:t>
      </w:r>
      <w:r>
        <w:rPr>
          <w:rtl/>
        </w:rPr>
        <w:t>זאת ח</w:t>
      </w:r>
      <w:r w:rsidR="00055962">
        <w:rPr>
          <w:rFonts w:hint="cs"/>
          <w:rtl/>
        </w:rPr>
        <w:t>ו</w:t>
      </w:r>
      <w:r>
        <w:rPr>
          <w:rtl/>
        </w:rPr>
        <w:t>קת התורה</w:t>
      </w:r>
      <w:r w:rsidR="00ED0B32">
        <w:rPr>
          <w:rFonts w:hint="cs"/>
          <w:rtl/>
        </w:rPr>
        <w:t>"</w:t>
      </w:r>
      <w:r>
        <w:rPr>
          <w:rtl/>
        </w:rPr>
        <w:t>.</w:t>
      </w:r>
      <w:r w:rsidR="00746FE6">
        <w:rPr>
          <w:rStyle w:val="a5"/>
          <w:rtl/>
        </w:rPr>
        <w:footnoteReference w:id="25"/>
      </w:r>
    </w:p>
    <w:p w14:paraId="77AA4BB2" w14:textId="7E1E6515" w:rsidR="00737496" w:rsidRPr="007E7DCA" w:rsidRDefault="00737496" w:rsidP="00737496">
      <w:pPr>
        <w:pStyle w:val="a6"/>
        <w:rPr>
          <w:rtl/>
          <w:lang w:eastAsia="en-US"/>
        </w:rPr>
      </w:pPr>
      <w:r w:rsidRPr="007E7DCA">
        <w:rPr>
          <w:rFonts w:hint="eastAsia"/>
          <w:rtl/>
          <w:lang w:eastAsia="en-US"/>
        </w:rPr>
        <w:lastRenderedPageBreak/>
        <w:t>מסכת</w:t>
      </w:r>
      <w:r w:rsidRPr="007E7DCA">
        <w:rPr>
          <w:rtl/>
          <w:lang w:eastAsia="en-US"/>
        </w:rPr>
        <w:t xml:space="preserve"> </w:t>
      </w:r>
      <w:r w:rsidRPr="007E7DCA">
        <w:rPr>
          <w:rFonts w:hint="eastAsia"/>
          <w:rtl/>
          <w:lang w:eastAsia="en-US"/>
        </w:rPr>
        <w:t>מנחות</w:t>
      </w:r>
      <w:r w:rsidRPr="007E7DCA">
        <w:rPr>
          <w:rtl/>
          <w:lang w:eastAsia="en-US"/>
        </w:rPr>
        <w:t xml:space="preserve"> </w:t>
      </w:r>
      <w:r w:rsidRPr="007E7DCA">
        <w:rPr>
          <w:rFonts w:hint="eastAsia"/>
          <w:rtl/>
          <w:lang w:eastAsia="en-US"/>
        </w:rPr>
        <w:t>דף</w:t>
      </w:r>
      <w:r w:rsidRPr="007E7DCA">
        <w:rPr>
          <w:rtl/>
          <w:lang w:eastAsia="en-US"/>
        </w:rPr>
        <w:t xml:space="preserve"> </w:t>
      </w:r>
      <w:r w:rsidRPr="007E7DCA">
        <w:rPr>
          <w:rFonts w:hint="eastAsia"/>
          <w:rtl/>
          <w:lang w:eastAsia="en-US"/>
        </w:rPr>
        <w:t>מד</w:t>
      </w:r>
      <w:r w:rsidRPr="007E7DCA">
        <w:rPr>
          <w:rtl/>
          <w:lang w:eastAsia="en-US"/>
        </w:rPr>
        <w:t xml:space="preserve"> </w:t>
      </w:r>
      <w:r w:rsidRPr="007E7DCA">
        <w:rPr>
          <w:rFonts w:hint="eastAsia"/>
          <w:rtl/>
          <w:lang w:eastAsia="en-US"/>
        </w:rPr>
        <w:t>עמוד</w:t>
      </w:r>
      <w:r w:rsidRPr="007E7DCA">
        <w:rPr>
          <w:rtl/>
          <w:lang w:eastAsia="en-US"/>
        </w:rPr>
        <w:t xml:space="preserve"> </w:t>
      </w:r>
      <w:r w:rsidRPr="007E7DCA">
        <w:rPr>
          <w:rFonts w:hint="eastAsia"/>
          <w:rtl/>
          <w:lang w:eastAsia="en-US"/>
        </w:rPr>
        <w:t>א</w:t>
      </w:r>
      <w:r>
        <w:rPr>
          <w:rFonts w:hint="cs"/>
          <w:rtl/>
          <w:lang w:eastAsia="en-US"/>
        </w:rPr>
        <w:t xml:space="preserve"> </w:t>
      </w:r>
      <w:r>
        <w:rPr>
          <w:rtl/>
          <w:lang w:eastAsia="en-US"/>
        </w:rPr>
        <w:t>–</w:t>
      </w:r>
      <w:r>
        <w:rPr>
          <w:rFonts w:hint="cs"/>
          <w:rtl/>
          <w:lang w:eastAsia="en-US"/>
        </w:rPr>
        <w:t xml:space="preserve"> </w:t>
      </w:r>
      <w:r w:rsidR="00C251CE">
        <w:rPr>
          <w:rFonts w:hint="cs"/>
          <w:rtl/>
          <w:lang w:eastAsia="en-US"/>
        </w:rPr>
        <w:t>כוחה של מצוות ציצית</w:t>
      </w:r>
      <w:r>
        <w:rPr>
          <w:rStyle w:val="a5"/>
          <w:rtl/>
          <w:lang w:eastAsia="en-US"/>
        </w:rPr>
        <w:footnoteReference w:id="26"/>
      </w:r>
      <w:r w:rsidRPr="007E7DCA">
        <w:rPr>
          <w:rtl/>
          <w:lang w:eastAsia="en-US"/>
        </w:rPr>
        <w:t xml:space="preserve"> </w:t>
      </w:r>
    </w:p>
    <w:p w14:paraId="16C01AB9" w14:textId="674F35AD" w:rsidR="00CB7C29" w:rsidRDefault="00737496" w:rsidP="00737496">
      <w:pPr>
        <w:pStyle w:val="ad"/>
        <w:rPr>
          <w:rtl/>
          <w:lang w:eastAsia="en-US"/>
        </w:rPr>
      </w:pPr>
      <w:r w:rsidRPr="007E7DCA">
        <w:rPr>
          <w:rFonts w:hint="eastAsia"/>
          <w:rtl/>
          <w:lang w:eastAsia="en-US"/>
        </w:rPr>
        <w:t>מעשה</w:t>
      </w:r>
      <w:r w:rsidRPr="007E7DCA">
        <w:rPr>
          <w:rtl/>
          <w:lang w:eastAsia="en-US"/>
        </w:rPr>
        <w:t xml:space="preserve"> </w:t>
      </w:r>
      <w:r w:rsidRPr="007E7DCA">
        <w:rPr>
          <w:rFonts w:hint="eastAsia"/>
          <w:rtl/>
          <w:lang w:eastAsia="en-US"/>
        </w:rPr>
        <w:t>באדם</w:t>
      </w:r>
      <w:r w:rsidRPr="007E7DCA">
        <w:rPr>
          <w:rtl/>
          <w:lang w:eastAsia="en-US"/>
        </w:rPr>
        <w:t xml:space="preserve"> </w:t>
      </w:r>
      <w:r w:rsidRPr="007E7DCA">
        <w:rPr>
          <w:rFonts w:hint="eastAsia"/>
          <w:rtl/>
          <w:lang w:eastAsia="en-US"/>
        </w:rPr>
        <w:t>אחד</w:t>
      </w:r>
      <w:r w:rsidRPr="007E7DCA">
        <w:rPr>
          <w:rtl/>
          <w:lang w:eastAsia="en-US"/>
        </w:rPr>
        <w:t xml:space="preserve"> </w:t>
      </w:r>
      <w:r w:rsidRPr="007E7DCA">
        <w:rPr>
          <w:rFonts w:hint="eastAsia"/>
          <w:rtl/>
          <w:lang w:eastAsia="en-US"/>
        </w:rPr>
        <w:t>שהיה</w:t>
      </w:r>
      <w:r w:rsidRPr="007E7DCA">
        <w:rPr>
          <w:rtl/>
          <w:lang w:eastAsia="en-US"/>
        </w:rPr>
        <w:t xml:space="preserve"> </w:t>
      </w:r>
      <w:r w:rsidRPr="007E7DCA">
        <w:rPr>
          <w:rFonts w:hint="eastAsia"/>
          <w:rtl/>
          <w:lang w:eastAsia="en-US"/>
        </w:rPr>
        <w:t>זהיר</w:t>
      </w:r>
      <w:r w:rsidRPr="007E7DCA">
        <w:rPr>
          <w:rtl/>
          <w:lang w:eastAsia="en-US"/>
        </w:rPr>
        <w:t xml:space="preserve"> </w:t>
      </w:r>
      <w:r w:rsidRPr="007E7DCA">
        <w:rPr>
          <w:rFonts w:hint="eastAsia"/>
          <w:rtl/>
          <w:lang w:eastAsia="en-US"/>
        </w:rPr>
        <w:t>במצות</w:t>
      </w:r>
      <w:r w:rsidRPr="007E7DCA">
        <w:rPr>
          <w:rtl/>
          <w:lang w:eastAsia="en-US"/>
        </w:rPr>
        <w:t xml:space="preserve"> </w:t>
      </w:r>
      <w:r w:rsidRPr="007E7DCA">
        <w:rPr>
          <w:rFonts w:hint="eastAsia"/>
          <w:rtl/>
          <w:lang w:eastAsia="en-US"/>
        </w:rPr>
        <w:t>ציצית</w:t>
      </w:r>
      <w:r w:rsidRPr="007E7DCA">
        <w:rPr>
          <w:rtl/>
          <w:lang w:eastAsia="en-US"/>
        </w:rPr>
        <w:t xml:space="preserve">, </w:t>
      </w:r>
      <w:r w:rsidRPr="007E7DCA">
        <w:rPr>
          <w:rFonts w:hint="eastAsia"/>
          <w:rtl/>
          <w:lang w:eastAsia="en-US"/>
        </w:rPr>
        <w:t>שמע</w:t>
      </w:r>
      <w:r w:rsidRPr="007E7DCA">
        <w:rPr>
          <w:rtl/>
          <w:lang w:eastAsia="en-US"/>
        </w:rPr>
        <w:t xml:space="preserve"> </w:t>
      </w:r>
      <w:r w:rsidRPr="007E7DCA">
        <w:rPr>
          <w:rFonts w:hint="eastAsia"/>
          <w:rtl/>
          <w:lang w:eastAsia="en-US"/>
        </w:rPr>
        <w:t>שיש</w:t>
      </w:r>
      <w:r w:rsidRPr="007E7DCA">
        <w:rPr>
          <w:rtl/>
          <w:lang w:eastAsia="en-US"/>
        </w:rPr>
        <w:t xml:space="preserve"> </w:t>
      </w:r>
      <w:r w:rsidRPr="007E7DCA">
        <w:rPr>
          <w:rFonts w:hint="eastAsia"/>
          <w:rtl/>
          <w:lang w:eastAsia="en-US"/>
        </w:rPr>
        <w:t>זונה</w:t>
      </w:r>
      <w:r w:rsidRPr="007E7DCA">
        <w:rPr>
          <w:rtl/>
          <w:lang w:eastAsia="en-US"/>
        </w:rPr>
        <w:t xml:space="preserve"> </w:t>
      </w:r>
      <w:r w:rsidRPr="007E7DCA">
        <w:rPr>
          <w:rFonts w:hint="eastAsia"/>
          <w:rtl/>
          <w:lang w:eastAsia="en-US"/>
        </w:rPr>
        <w:t>בכרכי</w:t>
      </w:r>
      <w:r w:rsidRPr="007E7DCA">
        <w:rPr>
          <w:rtl/>
          <w:lang w:eastAsia="en-US"/>
        </w:rPr>
        <w:t xml:space="preserve"> </w:t>
      </w:r>
      <w:r w:rsidRPr="007E7DCA">
        <w:rPr>
          <w:rFonts w:hint="eastAsia"/>
          <w:rtl/>
          <w:lang w:eastAsia="en-US"/>
        </w:rPr>
        <w:t>הים</w:t>
      </w:r>
      <w:r w:rsidRPr="007E7DCA">
        <w:rPr>
          <w:rtl/>
          <w:lang w:eastAsia="en-US"/>
        </w:rPr>
        <w:t xml:space="preserve"> </w:t>
      </w:r>
      <w:r w:rsidRPr="007E7DCA">
        <w:rPr>
          <w:rFonts w:hint="eastAsia"/>
          <w:rtl/>
          <w:lang w:eastAsia="en-US"/>
        </w:rPr>
        <w:t>שנוטלת</w:t>
      </w:r>
      <w:r w:rsidRPr="007E7DCA">
        <w:rPr>
          <w:rtl/>
          <w:lang w:eastAsia="en-US"/>
        </w:rPr>
        <w:t xml:space="preserve"> </w:t>
      </w:r>
      <w:r w:rsidRPr="007E7DCA">
        <w:rPr>
          <w:rFonts w:hint="eastAsia"/>
          <w:rtl/>
          <w:lang w:eastAsia="en-US"/>
        </w:rPr>
        <w:t>ד</w:t>
      </w:r>
      <w:r w:rsidRPr="007E7DCA">
        <w:rPr>
          <w:rtl/>
          <w:lang w:eastAsia="en-US"/>
        </w:rPr>
        <w:t xml:space="preserve">' </w:t>
      </w:r>
      <w:r w:rsidRPr="007E7DCA">
        <w:rPr>
          <w:rFonts w:hint="eastAsia"/>
          <w:rtl/>
          <w:lang w:eastAsia="en-US"/>
        </w:rPr>
        <w:t>מאות</w:t>
      </w:r>
      <w:r w:rsidRPr="007E7DCA">
        <w:rPr>
          <w:rtl/>
          <w:lang w:eastAsia="en-US"/>
        </w:rPr>
        <w:t xml:space="preserve"> </w:t>
      </w:r>
      <w:r w:rsidRPr="007E7DCA">
        <w:rPr>
          <w:rFonts w:hint="eastAsia"/>
          <w:rtl/>
          <w:lang w:eastAsia="en-US"/>
        </w:rPr>
        <w:t>זהובים</w:t>
      </w:r>
      <w:r w:rsidRPr="007E7DCA">
        <w:rPr>
          <w:rtl/>
          <w:lang w:eastAsia="en-US"/>
        </w:rPr>
        <w:t xml:space="preserve"> </w:t>
      </w:r>
      <w:r w:rsidRPr="007E7DCA">
        <w:rPr>
          <w:rFonts w:hint="eastAsia"/>
          <w:rtl/>
          <w:lang w:eastAsia="en-US"/>
        </w:rPr>
        <w:t>בשכרה</w:t>
      </w:r>
      <w:r w:rsidRPr="007E7DCA">
        <w:rPr>
          <w:rtl/>
          <w:lang w:eastAsia="en-US"/>
        </w:rPr>
        <w:t xml:space="preserve">, </w:t>
      </w:r>
      <w:r w:rsidRPr="007E7DCA">
        <w:rPr>
          <w:rFonts w:hint="eastAsia"/>
          <w:rtl/>
          <w:lang w:eastAsia="en-US"/>
        </w:rPr>
        <w:t>שיגר</w:t>
      </w:r>
      <w:r w:rsidRPr="007E7DCA">
        <w:rPr>
          <w:rtl/>
          <w:lang w:eastAsia="en-US"/>
        </w:rPr>
        <w:t xml:space="preserve"> </w:t>
      </w:r>
      <w:r w:rsidRPr="007E7DCA">
        <w:rPr>
          <w:rFonts w:hint="eastAsia"/>
          <w:rtl/>
          <w:lang w:eastAsia="en-US"/>
        </w:rPr>
        <w:t>לה</w:t>
      </w:r>
      <w:r w:rsidRPr="007E7DCA">
        <w:rPr>
          <w:rtl/>
          <w:lang w:eastAsia="en-US"/>
        </w:rPr>
        <w:t xml:space="preserve"> </w:t>
      </w:r>
      <w:r w:rsidRPr="007E7DCA">
        <w:rPr>
          <w:rFonts w:hint="eastAsia"/>
          <w:rtl/>
          <w:lang w:eastAsia="en-US"/>
        </w:rPr>
        <w:t>ארבע</w:t>
      </w:r>
      <w:r w:rsidRPr="007E7DCA">
        <w:rPr>
          <w:rtl/>
          <w:lang w:eastAsia="en-US"/>
        </w:rPr>
        <w:t xml:space="preserve"> </w:t>
      </w:r>
      <w:r w:rsidRPr="007E7DCA">
        <w:rPr>
          <w:rFonts w:hint="eastAsia"/>
          <w:rtl/>
          <w:lang w:eastAsia="en-US"/>
        </w:rPr>
        <w:t>מאות</w:t>
      </w:r>
      <w:r w:rsidRPr="007E7DCA">
        <w:rPr>
          <w:rtl/>
          <w:lang w:eastAsia="en-US"/>
        </w:rPr>
        <w:t xml:space="preserve"> </w:t>
      </w:r>
      <w:r w:rsidRPr="007E7DCA">
        <w:rPr>
          <w:rFonts w:hint="eastAsia"/>
          <w:rtl/>
          <w:lang w:eastAsia="en-US"/>
        </w:rPr>
        <w:t>זהובים</w:t>
      </w:r>
      <w:r w:rsidRPr="007E7DCA">
        <w:rPr>
          <w:rtl/>
          <w:lang w:eastAsia="en-US"/>
        </w:rPr>
        <w:t xml:space="preserve"> </w:t>
      </w:r>
      <w:r w:rsidRPr="007E7DCA">
        <w:rPr>
          <w:rFonts w:hint="eastAsia"/>
          <w:rtl/>
          <w:lang w:eastAsia="en-US"/>
        </w:rPr>
        <w:t>וקבע</w:t>
      </w:r>
      <w:r w:rsidRPr="007E7DCA">
        <w:rPr>
          <w:rtl/>
          <w:lang w:eastAsia="en-US"/>
        </w:rPr>
        <w:t xml:space="preserve"> </w:t>
      </w:r>
      <w:r w:rsidRPr="007E7DCA">
        <w:rPr>
          <w:rFonts w:hint="eastAsia"/>
          <w:rtl/>
          <w:lang w:eastAsia="en-US"/>
        </w:rPr>
        <w:t>לה</w:t>
      </w:r>
      <w:r w:rsidRPr="007E7DCA">
        <w:rPr>
          <w:rtl/>
          <w:lang w:eastAsia="en-US"/>
        </w:rPr>
        <w:t xml:space="preserve"> </w:t>
      </w:r>
      <w:r w:rsidRPr="007E7DCA">
        <w:rPr>
          <w:rFonts w:hint="eastAsia"/>
          <w:rtl/>
          <w:lang w:eastAsia="en-US"/>
        </w:rPr>
        <w:t>זמן</w:t>
      </w:r>
      <w:r w:rsidR="00FC7B63">
        <w:rPr>
          <w:rFonts w:hint="cs"/>
          <w:rtl/>
          <w:lang w:eastAsia="en-US"/>
        </w:rPr>
        <w:t xml:space="preserve"> ... </w:t>
      </w:r>
      <w:r w:rsidRPr="007E7DCA">
        <w:rPr>
          <w:rFonts w:hint="eastAsia"/>
          <w:rtl/>
          <w:lang w:eastAsia="en-US"/>
        </w:rPr>
        <w:t>אמרה</w:t>
      </w:r>
      <w:r w:rsidRPr="007E7DCA">
        <w:rPr>
          <w:rtl/>
          <w:lang w:eastAsia="en-US"/>
        </w:rPr>
        <w:t xml:space="preserve"> </w:t>
      </w:r>
      <w:r w:rsidRPr="007E7DCA">
        <w:rPr>
          <w:rFonts w:hint="eastAsia"/>
          <w:rtl/>
          <w:lang w:eastAsia="en-US"/>
        </w:rPr>
        <w:t>היא</w:t>
      </w:r>
      <w:r w:rsidRPr="007E7DCA">
        <w:rPr>
          <w:rtl/>
          <w:lang w:eastAsia="en-US"/>
        </w:rPr>
        <w:t xml:space="preserve">: </w:t>
      </w:r>
      <w:r w:rsidRPr="007E7DCA">
        <w:rPr>
          <w:rFonts w:hint="eastAsia"/>
          <w:rtl/>
          <w:lang w:eastAsia="en-US"/>
        </w:rPr>
        <w:t>יכנס</w:t>
      </w:r>
      <w:r>
        <w:rPr>
          <w:rFonts w:hint="cs"/>
          <w:rtl/>
          <w:lang w:eastAsia="en-US"/>
        </w:rPr>
        <w:t>.</w:t>
      </w:r>
      <w:r w:rsidRPr="007E7DCA">
        <w:rPr>
          <w:rtl/>
          <w:lang w:eastAsia="en-US"/>
        </w:rPr>
        <w:t xml:space="preserve"> </w:t>
      </w:r>
      <w:r w:rsidRPr="007E7DCA">
        <w:rPr>
          <w:rFonts w:hint="eastAsia"/>
          <w:rtl/>
          <w:lang w:eastAsia="en-US"/>
        </w:rPr>
        <w:t>נכנס</w:t>
      </w:r>
      <w:r w:rsidRPr="007E7DCA">
        <w:rPr>
          <w:rtl/>
          <w:lang w:eastAsia="en-US"/>
        </w:rPr>
        <w:t xml:space="preserve">. </w:t>
      </w:r>
      <w:r w:rsidR="00FC7B63">
        <w:rPr>
          <w:rFonts w:hint="cs"/>
          <w:rtl/>
          <w:lang w:eastAsia="en-US"/>
        </w:rPr>
        <w:t>...</w:t>
      </w:r>
      <w:r w:rsidRPr="007E7DCA">
        <w:rPr>
          <w:rFonts w:hint="eastAsia"/>
          <w:rtl/>
          <w:lang w:eastAsia="en-US"/>
        </w:rPr>
        <w:t>עלתה</w:t>
      </w:r>
      <w:r w:rsidRPr="007E7DCA">
        <w:rPr>
          <w:rtl/>
          <w:lang w:eastAsia="en-US"/>
        </w:rPr>
        <w:t xml:space="preserve"> </w:t>
      </w:r>
      <w:r w:rsidRPr="007E7DCA">
        <w:rPr>
          <w:rFonts w:hint="eastAsia"/>
          <w:rtl/>
          <w:lang w:eastAsia="en-US"/>
        </w:rPr>
        <w:t>וישבה</w:t>
      </w:r>
      <w:r w:rsidRPr="007E7DCA">
        <w:rPr>
          <w:rtl/>
          <w:lang w:eastAsia="en-US"/>
        </w:rPr>
        <w:t xml:space="preserve"> </w:t>
      </w:r>
      <w:r w:rsidRPr="007E7DCA">
        <w:rPr>
          <w:rFonts w:hint="eastAsia"/>
          <w:rtl/>
          <w:lang w:eastAsia="en-US"/>
        </w:rPr>
        <w:t>על</w:t>
      </w:r>
      <w:r w:rsidRPr="007E7DCA">
        <w:rPr>
          <w:rtl/>
          <w:lang w:eastAsia="en-US"/>
        </w:rPr>
        <w:t xml:space="preserve"> </w:t>
      </w:r>
      <w:r w:rsidRPr="007E7DCA">
        <w:rPr>
          <w:rFonts w:hint="eastAsia"/>
          <w:rtl/>
          <w:lang w:eastAsia="en-US"/>
        </w:rPr>
        <w:t>גבי</w:t>
      </w:r>
      <w:r w:rsidRPr="007E7DCA">
        <w:rPr>
          <w:rtl/>
          <w:lang w:eastAsia="en-US"/>
        </w:rPr>
        <w:t xml:space="preserve"> </w:t>
      </w:r>
      <w:r w:rsidRPr="007E7DCA">
        <w:rPr>
          <w:rFonts w:hint="eastAsia"/>
          <w:rtl/>
          <w:lang w:eastAsia="en-US"/>
        </w:rPr>
        <w:t>עליונה</w:t>
      </w:r>
      <w:r w:rsidRPr="007E7DCA">
        <w:rPr>
          <w:rtl/>
          <w:lang w:eastAsia="en-US"/>
        </w:rPr>
        <w:t xml:space="preserve"> </w:t>
      </w:r>
      <w:r w:rsidRPr="007E7DCA">
        <w:rPr>
          <w:rFonts w:hint="eastAsia"/>
          <w:rtl/>
          <w:lang w:eastAsia="en-US"/>
        </w:rPr>
        <w:t>כשהיא</w:t>
      </w:r>
      <w:r w:rsidRPr="007E7DCA">
        <w:rPr>
          <w:rtl/>
          <w:lang w:eastAsia="en-US"/>
        </w:rPr>
        <w:t xml:space="preserve"> </w:t>
      </w:r>
      <w:r w:rsidRPr="007E7DCA">
        <w:rPr>
          <w:rFonts w:hint="eastAsia"/>
          <w:rtl/>
          <w:lang w:eastAsia="en-US"/>
        </w:rPr>
        <w:t>ערומה</w:t>
      </w:r>
      <w:r w:rsidRPr="007E7DCA">
        <w:rPr>
          <w:rtl/>
          <w:lang w:eastAsia="en-US"/>
        </w:rPr>
        <w:t xml:space="preserve">, </w:t>
      </w:r>
      <w:r w:rsidRPr="007E7DCA">
        <w:rPr>
          <w:rFonts w:hint="eastAsia"/>
          <w:rtl/>
          <w:lang w:eastAsia="en-US"/>
        </w:rPr>
        <w:t>ואף</w:t>
      </w:r>
      <w:r w:rsidRPr="007E7DCA">
        <w:rPr>
          <w:rtl/>
          <w:lang w:eastAsia="en-US"/>
        </w:rPr>
        <w:t xml:space="preserve"> </w:t>
      </w:r>
      <w:r w:rsidRPr="007E7DCA">
        <w:rPr>
          <w:rFonts w:hint="eastAsia"/>
          <w:rtl/>
          <w:lang w:eastAsia="en-US"/>
        </w:rPr>
        <w:t>הוא</w:t>
      </w:r>
      <w:r w:rsidRPr="007E7DCA">
        <w:rPr>
          <w:rtl/>
          <w:lang w:eastAsia="en-US"/>
        </w:rPr>
        <w:t xml:space="preserve"> </w:t>
      </w:r>
      <w:r w:rsidRPr="007E7DCA">
        <w:rPr>
          <w:rFonts w:hint="eastAsia"/>
          <w:rtl/>
          <w:lang w:eastAsia="en-US"/>
        </w:rPr>
        <w:t>עלה</w:t>
      </w:r>
      <w:r w:rsidRPr="007E7DCA">
        <w:rPr>
          <w:rtl/>
          <w:lang w:eastAsia="en-US"/>
        </w:rPr>
        <w:t xml:space="preserve"> </w:t>
      </w:r>
      <w:proofErr w:type="spellStart"/>
      <w:r w:rsidRPr="007E7DCA">
        <w:rPr>
          <w:rFonts w:hint="eastAsia"/>
          <w:rtl/>
          <w:lang w:eastAsia="en-US"/>
        </w:rPr>
        <w:t>לישב</w:t>
      </w:r>
      <w:proofErr w:type="spellEnd"/>
      <w:r w:rsidRPr="007E7DCA">
        <w:rPr>
          <w:rtl/>
          <w:lang w:eastAsia="en-US"/>
        </w:rPr>
        <w:t xml:space="preserve"> </w:t>
      </w:r>
      <w:r w:rsidRPr="007E7DCA">
        <w:rPr>
          <w:rFonts w:hint="eastAsia"/>
          <w:rtl/>
          <w:lang w:eastAsia="en-US"/>
        </w:rPr>
        <w:t>ערום</w:t>
      </w:r>
      <w:r w:rsidRPr="007E7DCA">
        <w:rPr>
          <w:rtl/>
          <w:lang w:eastAsia="en-US"/>
        </w:rPr>
        <w:t xml:space="preserve"> </w:t>
      </w:r>
      <w:r w:rsidRPr="007E7DCA">
        <w:rPr>
          <w:rFonts w:hint="eastAsia"/>
          <w:rtl/>
          <w:lang w:eastAsia="en-US"/>
        </w:rPr>
        <w:t>כנגדה</w:t>
      </w:r>
      <w:r w:rsidRPr="007E7DCA">
        <w:rPr>
          <w:rtl/>
          <w:lang w:eastAsia="en-US"/>
        </w:rPr>
        <w:t xml:space="preserve">, </w:t>
      </w:r>
      <w:r w:rsidRPr="007E7DCA">
        <w:rPr>
          <w:rFonts w:hint="eastAsia"/>
          <w:rtl/>
          <w:lang w:eastAsia="en-US"/>
        </w:rPr>
        <w:t>באו</w:t>
      </w:r>
      <w:r w:rsidRPr="007E7DCA">
        <w:rPr>
          <w:rtl/>
          <w:lang w:eastAsia="en-US"/>
        </w:rPr>
        <w:t xml:space="preserve"> </w:t>
      </w:r>
      <w:r w:rsidRPr="007E7DCA">
        <w:rPr>
          <w:rFonts w:hint="eastAsia"/>
          <w:rtl/>
          <w:lang w:eastAsia="en-US"/>
        </w:rPr>
        <w:t>ד</w:t>
      </w:r>
      <w:r w:rsidRPr="007E7DCA">
        <w:rPr>
          <w:rtl/>
          <w:lang w:eastAsia="en-US"/>
        </w:rPr>
        <w:t xml:space="preserve">' </w:t>
      </w:r>
      <w:r w:rsidRPr="007E7DCA">
        <w:rPr>
          <w:rFonts w:hint="eastAsia"/>
          <w:rtl/>
          <w:lang w:eastAsia="en-US"/>
        </w:rPr>
        <w:t>ציציותיו</w:t>
      </w:r>
      <w:r w:rsidRPr="007E7DCA">
        <w:rPr>
          <w:rtl/>
          <w:lang w:eastAsia="en-US"/>
        </w:rPr>
        <w:t xml:space="preserve"> </w:t>
      </w:r>
      <w:r w:rsidRPr="007E7DCA">
        <w:rPr>
          <w:rFonts w:hint="eastAsia"/>
          <w:rtl/>
          <w:lang w:eastAsia="en-US"/>
        </w:rPr>
        <w:t>וטפחו</w:t>
      </w:r>
      <w:r w:rsidRPr="007E7DCA">
        <w:rPr>
          <w:rtl/>
          <w:lang w:eastAsia="en-US"/>
        </w:rPr>
        <w:t xml:space="preserve"> </w:t>
      </w:r>
      <w:r w:rsidRPr="007E7DCA">
        <w:rPr>
          <w:rFonts w:hint="eastAsia"/>
          <w:rtl/>
          <w:lang w:eastAsia="en-US"/>
        </w:rPr>
        <w:t>לו</w:t>
      </w:r>
      <w:r w:rsidRPr="007E7DCA">
        <w:rPr>
          <w:rtl/>
          <w:lang w:eastAsia="en-US"/>
        </w:rPr>
        <w:t xml:space="preserve"> </w:t>
      </w:r>
      <w:r w:rsidRPr="007E7DCA">
        <w:rPr>
          <w:rFonts w:hint="eastAsia"/>
          <w:rtl/>
          <w:lang w:eastAsia="en-US"/>
        </w:rPr>
        <w:t>על</w:t>
      </w:r>
      <w:r w:rsidRPr="007E7DCA">
        <w:rPr>
          <w:rtl/>
          <w:lang w:eastAsia="en-US"/>
        </w:rPr>
        <w:t xml:space="preserve"> </w:t>
      </w:r>
      <w:r w:rsidRPr="007E7DCA">
        <w:rPr>
          <w:rFonts w:hint="eastAsia"/>
          <w:rtl/>
          <w:lang w:eastAsia="en-US"/>
        </w:rPr>
        <w:t>פניו</w:t>
      </w:r>
      <w:r w:rsidRPr="007E7DCA">
        <w:rPr>
          <w:rtl/>
          <w:lang w:eastAsia="en-US"/>
        </w:rPr>
        <w:t xml:space="preserve">, </w:t>
      </w:r>
      <w:r w:rsidRPr="007E7DCA">
        <w:rPr>
          <w:rFonts w:hint="eastAsia"/>
          <w:rtl/>
          <w:lang w:eastAsia="en-US"/>
        </w:rPr>
        <w:t>נשמט</w:t>
      </w:r>
      <w:r w:rsidRPr="007E7DCA">
        <w:rPr>
          <w:rtl/>
          <w:lang w:eastAsia="en-US"/>
        </w:rPr>
        <w:t xml:space="preserve"> </w:t>
      </w:r>
      <w:r w:rsidRPr="007E7DCA">
        <w:rPr>
          <w:rFonts w:hint="eastAsia"/>
          <w:rtl/>
          <w:lang w:eastAsia="en-US"/>
        </w:rPr>
        <w:t>וישב</w:t>
      </w:r>
      <w:r w:rsidRPr="007E7DCA">
        <w:rPr>
          <w:rtl/>
          <w:lang w:eastAsia="en-US"/>
        </w:rPr>
        <w:t xml:space="preserve"> </w:t>
      </w:r>
      <w:r w:rsidRPr="007E7DCA">
        <w:rPr>
          <w:rFonts w:hint="eastAsia"/>
          <w:rtl/>
          <w:lang w:eastAsia="en-US"/>
        </w:rPr>
        <w:t>לו</w:t>
      </w:r>
      <w:r w:rsidRPr="007E7DCA">
        <w:rPr>
          <w:rtl/>
          <w:lang w:eastAsia="en-US"/>
        </w:rPr>
        <w:t xml:space="preserve"> </w:t>
      </w:r>
      <w:r w:rsidRPr="007E7DCA">
        <w:rPr>
          <w:rFonts w:hint="eastAsia"/>
          <w:rtl/>
          <w:lang w:eastAsia="en-US"/>
        </w:rPr>
        <w:t>ע</w:t>
      </w:r>
      <w:r w:rsidRPr="007E7DCA">
        <w:rPr>
          <w:rtl/>
          <w:lang w:eastAsia="en-US"/>
        </w:rPr>
        <w:t>"</w:t>
      </w:r>
      <w:r w:rsidRPr="007E7DCA">
        <w:rPr>
          <w:rFonts w:hint="eastAsia"/>
          <w:rtl/>
          <w:lang w:eastAsia="en-US"/>
        </w:rPr>
        <w:t>ג</w:t>
      </w:r>
      <w:r w:rsidRPr="007E7DCA">
        <w:rPr>
          <w:rtl/>
          <w:lang w:eastAsia="en-US"/>
        </w:rPr>
        <w:t xml:space="preserve"> </w:t>
      </w:r>
      <w:r w:rsidRPr="007E7DCA">
        <w:rPr>
          <w:rFonts w:hint="eastAsia"/>
          <w:rtl/>
          <w:lang w:eastAsia="en-US"/>
        </w:rPr>
        <w:t>קרקע</w:t>
      </w:r>
      <w:r w:rsidRPr="007E7DCA">
        <w:rPr>
          <w:rtl/>
          <w:lang w:eastAsia="en-US"/>
        </w:rPr>
        <w:t xml:space="preserve">, </w:t>
      </w:r>
      <w:r w:rsidRPr="007E7DCA">
        <w:rPr>
          <w:rFonts w:hint="eastAsia"/>
          <w:rtl/>
          <w:lang w:eastAsia="en-US"/>
        </w:rPr>
        <w:t>ואף</w:t>
      </w:r>
      <w:r w:rsidRPr="007E7DCA">
        <w:rPr>
          <w:rtl/>
          <w:lang w:eastAsia="en-US"/>
        </w:rPr>
        <w:t xml:space="preserve"> </w:t>
      </w:r>
      <w:r w:rsidRPr="007E7DCA">
        <w:rPr>
          <w:rFonts w:hint="eastAsia"/>
          <w:rtl/>
          <w:lang w:eastAsia="en-US"/>
        </w:rPr>
        <w:t>היא</w:t>
      </w:r>
      <w:r w:rsidRPr="007E7DCA">
        <w:rPr>
          <w:rtl/>
          <w:lang w:eastAsia="en-US"/>
        </w:rPr>
        <w:t xml:space="preserve"> </w:t>
      </w:r>
      <w:r w:rsidRPr="007E7DCA">
        <w:rPr>
          <w:rFonts w:hint="eastAsia"/>
          <w:rtl/>
          <w:lang w:eastAsia="en-US"/>
        </w:rPr>
        <w:t>נשמטה</w:t>
      </w:r>
      <w:r w:rsidRPr="007E7DCA">
        <w:rPr>
          <w:rtl/>
          <w:lang w:eastAsia="en-US"/>
        </w:rPr>
        <w:t xml:space="preserve"> </w:t>
      </w:r>
      <w:r w:rsidRPr="007E7DCA">
        <w:rPr>
          <w:rFonts w:hint="eastAsia"/>
          <w:rtl/>
          <w:lang w:eastAsia="en-US"/>
        </w:rPr>
        <w:t>וישבה</w:t>
      </w:r>
      <w:r w:rsidRPr="007E7DCA">
        <w:rPr>
          <w:rtl/>
          <w:lang w:eastAsia="en-US"/>
        </w:rPr>
        <w:t xml:space="preserve"> </w:t>
      </w:r>
      <w:r w:rsidRPr="007E7DCA">
        <w:rPr>
          <w:rFonts w:hint="eastAsia"/>
          <w:rtl/>
          <w:lang w:eastAsia="en-US"/>
        </w:rPr>
        <w:t>ע</w:t>
      </w:r>
      <w:r w:rsidRPr="007E7DCA">
        <w:rPr>
          <w:rtl/>
          <w:lang w:eastAsia="en-US"/>
        </w:rPr>
        <w:t>"</w:t>
      </w:r>
      <w:r w:rsidRPr="007E7DCA">
        <w:rPr>
          <w:rFonts w:hint="eastAsia"/>
          <w:rtl/>
          <w:lang w:eastAsia="en-US"/>
        </w:rPr>
        <w:t>ג</w:t>
      </w:r>
      <w:r w:rsidRPr="007E7DCA">
        <w:rPr>
          <w:rtl/>
          <w:lang w:eastAsia="en-US"/>
        </w:rPr>
        <w:t xml:space="preserve"> </w:t>
      </w:r>
      <w:r w:rsidRPr="007E7DCA">
        <w:rPr>
          <w:rFonts w:hint="eastAsia"/>
          <w:rtl/>
          <w:lang w:eastAsia="en-US"/>
        </w:rPr>
        <w:t>קרקע</w:t>
      </w:r>
      <w:r w:rsidRPr="007E7DCA">
        <w:rPr>
          <w:rtl/>
          <w:lang w:eastAsia="en-US"/>
        </w:rPr>
        <w:t xml:space="preserve">. </w:t>
      </w:r>
      <w:r w:rsidRPr="007E7DCA">
        <w:rPr>
          <w:rFonts w:hint="eastAsia"/>
          <w:rtl/>
          <w:lang w:eastAsia="en-US"/>
        </w:rPr>
        <w:t>אמרה</w:t>
      </w:r>
      <w:r w:rsidRPr="007E7DCA">
        <w:rPr>
          <w:rtl/>
          <w:lang w:eastAsia="en-US"/>
        </w:rPr>
        <w:t xml:space="preserve"> </w:t>
      </w:r>
      <w:r w:rsidRPr="007E7DCA">
        <w:rPr>
          <w:rFonts w:hint="eastAsia"/>
          <w:rtl/>
          <w:lang w:eastAsia="en-US"/>
        </w:rPr>
        <w:t>לו</w:t>
      </w:r>
      <w:r w:rsidRPr="007E7DCA">
        <w:rPr>
          <w:rtl/>
          <w:lang w:eastAsia="en-US"/>
        </w:rPr>
        <w:t xml:space="preserve">: </w:t>
      </w:r>
      <w:r w:rsidRPr="007E7DCA">
        <w:rPr>
          <w:rFonts w:hint="eastAsia"/>
          <w:rtl/>
          <w:lang w:eastAsia="en-US"/>
        </w:rPr>
        <w:t>ג</w:t>
      </w:r>
      <w:r>
        <w:rPr>
          <w:rFonts w:hint="eastAsia"/>
          <w:rtl/>
          <w:lang w:eastAsia="en-US"/>
        </w:rPr>
        <w:t>ַ</w:t>
      </w:r>
      <w:r w:rsidRPr="007E7DCA">
        <w:rPr>
          <w:rFonts w:hint="eastAsia"/>
          <w:rtl/>
          <w:lang w:eastAsia="en-US"/>
        </w:rPr>
        <w:t>פ</w:t>
      </w:r>
      <w:r>
        <w:rPr>
          <w:rFonts w:hint="eastAsia"/>
          <w:rtl/>
          <w:lang w:eastAsia="en-US"/>
        </w:rPr>
        <w:t>ָּ</w:t>
      </w:r>
      <w:r w:rsidRPr="007E7DCA">
        <w:rPr>
          <w:rFonts w:hint="eastAsia"/>
          <w:rtl/>
          <w:lang w:eastAsia="en-US"/>
        </w:rPr>
        <w:t>ה</w:t>
      </w:r>
      <w:r w:rsidRPr="007E7DCA">
        <w:rPr>
          <w:rtl/>
          <w:lang w:eastAsia="en-US"/>
        </w:rPr>
        <w:t xml:space="preserve"> </w:t>
      </w:r>
      <w:r w:rsidRPr="007E7DCA">
        <w:rPr>
          <w:rFonts w:hint="eastAsia"/>
          <w:rtl/>
          <w:lang w:eastAsia="en-US"/>
        </w:rPr>
        <w:t>של</w:t>
      </w:r>
      <w:r w:rsidRPr="007E7DCA">
        <w:rPr>
          <w:rtl/>
          <w:lang w:eastAsia="en-US"/>
        </w:rPr>
        <w:t xml:space="preserve"> </w:t>
      </w:r>
      <w:r w:rsidRPr="007E7DCA">
        <w:rPr>
          <w:rFonts w:hint="eastAsia"/>
          <w:rtl/>
          <w:lang w:eastAsia="en-US"/>
        </w:rPr>
        <w:t>רומי</w:t>
      </w:r>
      <w:r w:rsidRPr="007E7DCA">
        <w:rPr>
          <w:rtl/>
          <w:lang w:eastAsia="en-US"/>
        </w:rPr>
        <w:t xml:space="preserve">, </w:t>
      </w:r>
      <w:r w:rsidRPr="007E7DCA">
        <w:rPr>
          <w:rFonts w:hint="eastAsia"/>
          <w:rtl/>
          <w:lang w:eastAsia="en-US"/>
        </w:rPr>
        <w:t>שאיני</w:t>
      </w:r>
      <w:r w:rsidRPr="007E7DCA">
        <w:rPr>
          <w:rtl/>
          <w:lang w:eastAsia="en-US"/>
        </w:rPr>
        <w:t xml:space="preserve"> </w:t>
      </w:r>
      <w:proofErr w:type="spellStart"/>
      <w:r w:rsidRPr="007E7DCA">
        <w:rPr>
          <w:rFonts w:hint="eastAsia"/>
          <w:rtl/>
          <w:lang w:eastAsia="en-US"/>
        </w:rPr>
        <w:t>מניחתך</w:t>
      </w:r>
      <w:proofErr w:type="spellEnd"/>
      <w:r w:rsidRPr="007E7DCA">
        <w:rPr>
          <w:rtl/>
          <w:lang w:eastAsia="en-US"/>
        </w:rPr>
        <w:t xml:space="preserve"> </w:t>
      </w:r>
      <w:r w:rsidRPr="007E7DCA">
        <w:rPr>
          <w:rFonts w:hint="eastAsia"/>
          <w:rtl/>
          <w:lang w:eastAsia="en-US"/>
        </w:rPr>
        <w:t>עד</w:t>
      </w:r>
      <w:r w:rsidRPr="007E7DCA">
        <w:rPr>
          <w:rtl/>
          <w:lang w:eastAsia="en-US"/>
        </w:rPr>
        <w:t xml:space="preserve"> </w:t>
      </w:r>
      <w:r w:rsidRPr="007E7DCA">
        <w:rPr>
          <w:rFonts w:hint="eastAsia"/>
          <w:rtl/>
          <w:lang w:eastAsia="en-US"/>
        </w:rPr>
        <w:t>שתאמר</w:t>
      </w:r>
      <w:r w:rsidRPr="007E7DCA">
        <w:rPr>
          <w:rtl/>
          <w:lang w:eastAsia="en-US"/>
        </w:rPr>
        <w:t xml:space="preserve"> </w:t>
      </w:r>
      <w:r w:rsidRPr="007E7DCA">
        <w:rPr>
          <w:rFonts w:hint="eastAsia"/>
          <w:rtl/>
          <w:lang w:eastAsia="en-US"/>
        </w:rPr>
        <w:t>לי</w:t>
      </w:r>
      <w:r w:rsidRPr="007E7DCA">
        <w:rPr>
          <w:rtl/>
          <w:lang w:eastAsia="en-US"/>
        </w:rPr>
        <w:t xml:space="preserve"> </w:t>
      </w:r>
      <w:r w:rsidRPr="007E7DCA">
        <w:rPr>
          <w:rFonts w:hint="eastAsia"/>
          <w:rtl/>
          <w:lang w:eastAsia="en-US"/>
        </w:rPr>
        <w:t>מה</w:t>
      </w:r>
      <w:r w:rsidRPr="007E7DCA">
        <w:rPr>
          <w:rtl/>
          <w:lang w:eastAsia="en-US"/>
        </w:rPr>
        <w:t xml:space="preserve"> </w:t>
      </w:r>
      <w:r w:rsidRPr="007E7DCA">
        <w:rPr>
          <w:rFonts w:hint="eastAsia"/>
          <w:rtl/>
          <w:lang w:eastAsia="en-US"/>
        </w:rPr>
        <w:t>מום</w:t>
      </w:r>
      <w:r w:rsidRPr="007E7DCA">
        <w:rPr>
          <w:rtl/>
          <w:lang w:eastAsia="en-US"/>
        </w:rPr>
        <w:t xml:space="preserve"> </w:t>
      </w:r>
      <w:r w:rsidRPr="007E7DCA">
        <w:rPr>
          <w:rFonts w:hint="eastAsia"/>
          <w:rtl/>
          <w:lang w:eastAsia="en-US"/>
        </w:rPr>
        <w:t>ראית</w:t>
      </w:r>
      <w:r w:rsidRPr="007E7DCA">
        <w:rPr>
          <w:rtl/>
          <w:lang w:eastAsia="en-US"/>
        </w:rPr>
        <w:t xml:space="preserve"> </w:t>
      </w:r>
      <w:r w:rsidRPr="007E7DCA">
        <w:rPr>
          <w:rFonts w:hint="eastAsia"/>
          <w:rtl/>
          <w:lang w:eastAsia="en-US"/>
        </w:rPr>
        <w:t>בי</w:t>
      </w:r>
      <w:r w:rsidRPr="007E7DCA">
        <w:rPr>
          <w:rtl/>
          <w:lang w:eastAsia="en-US"/>
        </w:rPr>
        <w:t xml:space="preserve">. </w:t>
      </w:r>
      <w:r w:rsidRPr="007E7DCA">
        <w:rPr>
          <w:rFonts w:hint="eastAsia"/>
          <w:rtl/>
          <w:lang w:eastAsia="en-US"/>
        </w:rPr>
        <w:t>אמר</w:t>
      </w:r>
      <w:r w:rsidRPr="007E7DCA">
        <w:rPr>
          <w:rtl/>
          <w:lang w:eastAsia="en-US"/>
        </w:rPr>
        <w:t xml:space="preserve"> </w:t>
      </w:r>
      <w:r w:rsidRPr="007E7DCA">
        <w:rPr>
          <w:rFonts w:hint="eastAsia"/>
          <w:rtl/>
          <w:lang w:eastAsia="en-US"/>
        </w:rPr>
        <w:t>לה</w:t>
      </w:r>
      <w:r w:rsidRPr="007E7DCA">
        <w:rPr>
          <w:rtl/>
          <w:lang w:eastAsia="en-US"/>
        </w:rPr>
        <w:t xml:space="preserve">: </w:t>
      </w:r>
      <w:r w:rsidRPr="007E7DCA">
        <w:rPr>
          <w:rFonts w:hint="eastAsia"/>
          <w:rtl/>
          <w:lang w:eastAsia="en-US"/>
        </w:rPr>
        <w:t>העבודה</w:t>
      </w:r>
      <w:r w:rsidRPr="007E7DCA">
        <w:rPr>
          <w:rtl/>
          <w:lang w:eastAsia="en-US"/>
        </w:rPr>
        <w:t xml:space="preserve">, </w:t>
      </w:r>
      <w:r w:rsidRPr="007E7DCA">
        <w:rPr>
          <w:rFonts w:hint="eastAsia"/>
          <w:rtl/>
          <w:lang w:eastAsia="en-US"/>
        </w:rPr>
        <w:t>שלא</w:t>
      </w:r>
      <w:r w:rsidRPr="007E7DCA">
        <w:rPr>
          <w:rtl/>
          <w:lang w:eastAsia="en-US"/>
        </w:rPr>
        <w:t xml:space="preserve"> </w:t>
      </w:r>
      <w:r w:rsidRPr="007E7DCA">
        <w:rPr>
          <w:rFonts w:hint="eastAsia"/>
          <w:rtl/>
          <w:lang w:eastAsia="en-US"/>
        </w:rPr>
        <w:t>ראיתי</w:t>
      </w:r>
      <w:r w:rsidRPr="007E7DCA">
        <w:rPr>
          <w:rtl/>
          <w:lang w:eastAsia="en-US"/>
        </w:rPr>
        <w:t xml:space="preserve"> </w:t>
      </w:r>
      <w:proofErr w:type="spellStart"/>
      <w:r w:rsidRPr="007E7DCA">
        <w:rPr>
          <w:rFonts w:hint="eastAsia"/>
          <w:rtl/>
          <w:lang w:eastAsia="en-US"/>
        </w:rPr>
        <w:t>אשה</w:t>
      </w:r>
      <w:proofErr w:type="spellEnd"/>
      <w:r w:rsidRPr="007E7DCA">
        <w:rPr>
          <w:rtl/>
          <w:lang w:eastAsia="en-US"/>
        </w:rPr>
        <w:t xml:space="preserve"> </w:t>
      </w:r>
      <w:r w:rsidRPr="007E7DCA">
        <w:rPr>
          <w:rFonts w:hint="eastAsia"/>
          <w:rtl/>
          <w:lang w:eastAsia="en-US"/>
        </w:rPr>
        <w:t>יפה</w:t>
      </w:r>
      <w:r w:rsidRPr="007E7DCA">
        <w:rPr>
          <w:rtl/>
          <w:lang w:eastAsia="en-US"/>
        </w:rPr>
        <w:t xml:space="preserve"> </w:t>
      </w:r>
      <w:r w:rsidRPr="007E7DCA">
        <w:rPr>
          <w:rFonts w:hint="eastAsia"/>
          <w:rtl/>
          <w:lang w:eastAsia="en-US"/>
        </w:rPr>
        <w:t>כמותך</w:t>
      </w:r>
      <w:r w:rsidRPr="007E7DCA">
        <w:rPr>
          <w:rtl/>
          <w:lang w:eastAsia="en-US"/>
        </w:rPr>
        <w:t xml:space="preserve">, </w:t>
      </w:r>
      <w:r w:rsidRPr="007E7DCA">
        <w:rPr>
          <w:rFonts w:hint="eastAsia"/>
          <w:rtl/>
          <w:lang w:eastAsia="en-US"/>
        </w:rPr>
        <w:t>אלא</w:t>
      </w:r>
      <w:r w:rsidRPr="007E7DCA">
        <w:rPr>
          <w:rtl/>
          <w:lang w:eastAsia="en-US"/>
        </w:rPr>
        <w:t xml:space="preserve"> </w:t>
      </w:r>
      <w:r w:rsidRPr="007E7DCA">
        <w:rPr>
          <w:rFonts w:hint="eastAsia"/>
          <w:rtl/>
          <w:lang w:eastAsia="en-US"/>
        </w:rPr>
        <w:t>מצוה</w:t>
      </w:r>
      <w:r w:rsidRPr="007E7DCA">
        <w:rPr>
          <w:rtl/>
          <w:lang w:eastAsia="en-US"/>
        </w:rPr>
        <w:t xml:space="preserve"> </w:t>
      </w:r>
      <w:r w:rsidRPr="007E7DCA">
        <w:rPr>
          <w:rFonts w:hint="eastAsia"/>
          <w:rtl/>
          <w:lang w:eastAsia="en-US"/>
        </w:rPr>
        <w:t>אחת</w:t>
      </w:r>
      <w:r w:rsidRPr="007E7DCA">
        <w:rPr>
          <w:rtl/>
          <w:lang w:eastAsia="en-US"/>
        </w:rPr>
        <w:t xml:space="preserve"> </w:t>
      </w:r>
      <w:proofErr w:type="spellStart"/>
      <w:r w:rsidRPr="007E7DCA">
        <w:rPr>
          <w:rFonts w:hint="eastAsia"/>
          <w:rtl/>
          <w:lang w:eastAsia="en-US"/>
        </w:rPr>
        <w:t>ציונו</w:t>
      </w:r>
      <w:proofErr w:type="spellEnd"/>
      <w:r w:rsidRPr="007E7DCA">
        <w:rPr>
          <w:rtl/>
          <w:lang w:eastAsia="en-US"/>
        </w:rPr>
        <w:t xml:space="preserve"> </w:t>
      </w:r>
      <w:r w:rsidRPr="007E7DCA">
        <w:rPr>
          <w:rFonts w:hint="eastAsia"/>
          <w:rtl/>
          <w:lang w:eastAsia="en-US"/>
        </w:rPr>
        <w:t>ה</w:t>
      </w:r>
      <w:r w:rsidRPr="007E7DCA">
        <w:rPr>
          <w:rtl/>
          <w:lang w:eastAsia="en-US"/>
        </w:rPr>
        <w:t xml:space="preserve">' </w:t>
      </w:r>
      <w:proofErr w:type="spellStart"/>
      <w:r w:rsidRPr="007E7DCA">
        <w:rPr>
          <w:rFonts w:hint="eastAsia"/>
          <w:rtl/>
          <w:lang w:eastAsia="en-US"/>
        </w:rPr>
        <w:t>אלהינו</w:t>
      </w:r>
      <w:proofErr w:type="spellEnd"/>
      <w:r w:rsidRPr="007E7DCA">
        <w:rPr>
          <w:rtl/>
          <w:lang w:eastAsia="en-US"/>
        </w:rPr>
        <w:t xml:space="preserve"> </w:t>
      </w:r>
      <w:r w:rsidRPr="007E7DCA">
        <w:rPr>
          <w:rFonts w:hint="eastAsia"/>
          <w:rtl/>
          <w:lang w:eastAsia="en-US"/>
        </w:rPr>
        <w:t>וציצית</w:t>
      </w:r>
      <w:r w:rsidRPr="007E7DCA">
        <w:rPr>
          <w:rtl/>
          <w:lang w:eastAsia="en-US"/>
        </w:rPr>
        <w:t xml:space="preserve"> </w:t>
      </w:r>
      <w:r w:rsidRPr="007E7DCA">
        <w:rPr>
          <w:rFonts w:hint="eastAsia"/>
          <w:rtl/>
          <w:lang w:eastAsia="en-US"/>
        </w:rPr>
        <w:t>שמה</w:t>
      </w:r>
      <w:r w:rsidRPr="007E7DCA">
        <w:rPr>
          <w:rtl/>
          <w:lang w:eastAsia="en-US"/>
        </w:rPr>
        <w:t xml:space="preserve">, </w:t>
      </w:r>
      <w:r w:rsidRPr="007E7DCA">
        <w:rPr>
          <w:rFonts w:hint="eastAsia"/>
          <w:rtl/>
          <w:lang w:eastAsia="en-US"/>
        </w:rPr>
        <w:t>וכתיב</w:t>
      </w:r>
      <w:r w:rsidRPr="007E7DCA">
        <w:rPr>
          <w:rtl/>
          <w:lang w:eastAsia="en-US"/>
        </w:rPr>
        <w:t xml:space="preserve"> </w:t>
      </w:r>
      <w:r w:rsidRPr="007E7DCA">
        <w:rPr>
          <w:rFonts w:hint="eastAsia"/>
          <w:rtl/>
          <w:lang w:eastAsia="en-US"/>
        </w:rPr>
        <w:t>בה</w:t>
      </w:r>
      <w:r>
        <w:rPr>
          <w:rFonts w:hint="cs"/>
          <w:rtl/>
          <w:lang w:eastAsia="en-US"/>
        </w:rPr>
        <w:t>: "</w:t>
      </w:r>
      <w:r w:rsidRPr="007E7DCA">
        <w:rPr>
          <w:rFonts w:hint="eastAsia"/>
          <w:rtl/>
          <w:lang w:eastAsia="en-US"/>
        </w:rPr>
        <w:t>אני</w:t>
      </w:r>
      <w:r w:rsidRPr="007E7DCA">
        <w:rPr>
          <w:rtl/>
          <w:lang w:eastAsia="en-US"/>
        </w:rPr>
        <w:t xml:space="preserve"> </w:t>
      </w:r>
      <w:r w:rsidRPr="007E7DCA">
        <w:rPr>
          <w:rFonts w:hint="eastAsia"/>
          <w:rtl/>
          <w:lang w:eastAsia="en-US"/>
        </w:rPr>
        <w:t>ה</w:t>
      </w:r>
      <w:r w:rsidRPr="007E7DCA">
        <w:rPr>
          <w:rtl/>
          <w:lang w:eastAsia="en-US"/>
        </w:rPr>
        <w:t xml:space="preserve">' </w:t>
      </w:r>
      <w:proofErr w:type="spellStart"/>
      <w:r w:rsidRPr="007E7DCA">
        <w:rPr>
          <w:rFonts w:hint="eastAsia"/>
          <w:rtl/>
          <w:lang w:eastAsia="en-US"/>
        </w:rPr>
        <w:t>אלהיכם</w:t>
      </w:r>
      <w:proofErr w:type="spellEnd"/>
      <w:r>
        <w:rPr>
          <w:rFonts w:hint="cs"/>
          <w:rtl/>
          <w:lang w:eastAsia="en-US"/>
        </w:rPr>
        <w:t xml:space="preserve">" </w:t>
      </w:r>
      <w:r w:rsidRPr="007E7DCA">
        <w:rPr>
          <w:rFonts w:hint="eastAsia"/>
          <w:rtl/>
          <w:lang w:eastAsia="en-US"/>
        </w:rPr>
        <w:t>שתי</w:t>
      </w:r>
      <w:r w:rsidRPr="007E7DCA">
        <w:rPr>
          <w:rtl/>
          <w:lang w:eastAsia="en-US"/>
        </w:rPr>
        <w:t xml:space="preserve"> </w:t>
      </w:r>
      <w:r w:rsidRPr="007E7DCA">
        <w:rPr>
          <w:rFonts w:hint="eastAsia"/>
          <w:rtl/>
          <w:lang w:eastAsia="en-US"/>
        </w:rPr>
        <w:t>פעמים</w:t>
      </w:r>
      <w:r>
        <w:rPr>
          <w:rFonts w:hint="cs"/>
          <w:rtl/>
          <w:lang w:eastAsia="en-US"/>
        </w:rPr>
        <w:t>:</w:t>
      </w:r>
      <w:r w:rsidRPr="007E7DCA">
        <w:rPr>
          <w:rtl/>
          <w:lang w:eastAsia="en-US"/>
        </w:rPr>
        <w:t xml:space="preserve"> </w:t>
      </w:r>
      <w:r w:rsidR="00FC7B63">
        <w:rPr>
          <w:rFonts w:hint="cs"/>
          <w:rtl/>
          <w:lang w:eastAsia="en-US"/>
        </w:rPr>
        <w:t xml:space="preserve"> ... </w:t>
      </w:r>
      <w:r w:rsidRPr="007E7DCA">
        <w:rPr>
          <w:rFonts w:hint="eastAsia"/>
          <w:rtl/>
          <w:lang w:eastAsia="en-US"/>
        </w:rPr>
        <w:t>עכשיו</w:t>
      </w:r>
      <w:r w:rsidRPr="007E7DCA">
        <w:rPr>
          <w:rtl/>
          <w:lang w:eastAsia="en-US"/>
        </w:rPr>
        <w:t xml:space="preserve"> </w:t>
      </w:r>
      <w:r w:rsidRPr="007E7DCA">
        <w:rPr>
          <w:rFonts w:hint="eastAsia"/>
          <w:rtl/>
          <w:lang w:eastAsia="en-US"/>
        </w:rPr>
        <w:t>נדמו</w:t>
      </w:r>
      <w:r w:rsidRPr="007E7DCA">
        <w:rPr>
          <w:rtl/>
          <w:lang w:eastAsia="en-US"/>
        </w:rPr>
        <w:t xml:space="preserve"> </w:t>
      </w:r>
      <w:r w:rsidRPr="007E7DCA">
        <w:rPr>
          <w:rFonts w:hint="eastAsia"/>
          <w:rtl/>
          <w:lang w:eastAsia="en-US"/>
        </w:rPr>
        <w:t>עלי</w:t>
      </w:r>
      <w:r w:rsidRPr="007E7DCA">
        <w:rPr>
          <w:rtl/>
          <w:lang w:eastAsia="en-US"/>
        </w:rPr>
        <w:t xml:space="preserve"> </w:t>
      </w:r>
      <w:r w:rsidRPr="007E7DCA">
        <w:rPr>
          <w:rFonts w:hint="eastAsia"/>
          <w:rtl/>
          <w:lang w:eastAsia="en-US"/>
        </w:rPr>
        <w:t>כד</w:t>
      </w:r>
      <w:r w:rsidRPr="007E7DCA">
        <w:rPr>
          <w:rtl/>
          <w:lang w:eastAsia="en-US"/>
        </w:rPr>
        <w:t xml:space="preserve">' </w:t>
      </w:r>
      <w:r w:rsidRPr="007E7DCA">
        <w:rPr>
          <w:rFonts w:hint="eastAsia"/>
          <w:rtl/>
          <w:lang w:eastAsia="en-US"/>
        </w:rPr>
        <w:t>עדים</w:t>
      </w:r>
      <w:r w:rsidRPr="007E7DCA">
        <w:rPr>
          <w:rtl/>
          <w:lang w:eastAsia="en-US"/>
        </w:rPr>
        <w:t xml:space="preserve">. </w:t>
      </w:r>
      <w:r w:rsidRPr="007E7DCA">
        <w:rPr>
          <w:rFonts w:hint="eastAsia"/>
          <w:rtl/>
          <w:lang w:eastAsia="en-US"/>
        </w:rPr>
        <w:t>אמרה</w:t>
      </w:r>
      <w:r w:rsidRPr="007E7DCA">
        <w:rPr>
          <w:rtl/>
          <w:lang w:eastAsia="en-US"/>
        </w:rPr>
        <w:t xml:space="preserve"> </w:t>
      </w:r>
      <w:r w:rsidRPr="007E7DCA">
        <w:rPr>
          <w:rFonts w:hint="eastAsia"/>
          <w:rtl/>
          <w:lang w:eastAsia="en-US"/>
        </w:rPr>
        <w:t>לו</w:t>
      </w:r>
      <w:r w:rsidRPr="007E7DCA">
        <w:rPr>
          <w:rtl/>
          <w:lang w:eastAsia="en-US"/>
        </w:rPr>
        <w:t xml:space="preserve">: </w:t>
      </w:r>
      <w:r w:rsidRPr="007E7DCA">
        <w:rPr>
          <w:rFonts w:hint="eastAsia"/>
          <w:rtl/>
          <w:lang w:eastAsia="en-US"/>
        </w:rPr>
        <w:t>איני</w:t>
      </w:r>
      <w:r w:rsidRPr="007E7DCA">
        <w:rPr>
          <w:rtl/>
          <w:lang w:eastAsia="en-US"/>
        </w:rPr>
        <w:t xml:space="preserve"> </w:t>
      </w:r>
      <w:r w:rsidRPr="007E7DCA">
        <w:rPr>
          <w:rFonts w:hint="eastAsia"/>
          <w:rtl/>
          <w:lang w:eastAsia="en-US"/>
        </w:rPr>
        <w:t>מניחך</w:t>
      </w:r>
      <w:r w:rsidRPr="007E7DCA">
        <w:rPr>
          <w:rtl/>
          <w:lang w:eastAsia="en-US"/>
        </w:rPr>
        <w:t xml:space="preserve"> </w:t>
      </w:r>
      <w:r w:rsidRPr="007E7DCA">
        <w:rPr>
          <w:rFonts w:hint="eastAsia"/>
          <w:rtl/>
          <w:lang w:eastAsia="en-US"/>
        </w:rPr>
        <w:t>עד</w:t>
      </w:r>
      <w:r w:rsidRPr="007E7DCA">
        <w:rPr>
          <w:rtl/>
          <w:lang w:eastAsia="en-US"/>
        </w:rPr>
        <w:t xml:space="preserve"> </w:t>
      </w:r>
      <w:r w:rsidRPr="007E7DCA">
        <w:rPr>
          <w:rFonts w:hint="eastAsia"/>
          <w:rtl/>
          <w:lang w:eastAsia="en-US"/>
        </w:rPr>
        <w:t>שתאמר</w:t>
      </w:r>
      <w:r w:rsidRPr="007E7DCA">
        <w:rPr>
          <w:rtl/>
          <w:lang w:eastAsia="en-US"/>
        </w:rPr>
        <w:t xml:space="preserve"> </w:t>
      </w:r>
      <w:r w:rsidRPr="007E7DCA">
        <w:rPr>
          <w:rFonts w:hint="eastAsia"/>
          <w:rtl/>
          <w:lang w:eastAsia="en-US"/>
        </w:rPr>
        <w:t>לי</w:t>
      </w:r>
      <w:r w:rsidRPr="007E7DCA">
        <w:rPr>
          <w:rtl/>
          <w:lang w:eastAsia="en-US"/>
        </w:rPr>
        <w:t xml:space="preserve"> </w:t>
      </w:r>
      <w:r w:rsidRPr="007E7DCA">
        <w:rPr>
          <w:rFonts w:hint="eastAsia"/>
          <w:rtl/>
          <w:lang w:eastAsia="en-US"/>
        </w:rPr>
        <w:t>מה</w:t>
      </w:r>
      <w:r w:rsidRPr="007E7DCA">
        <w:rPr>
          <w:rtl/>
          <w:lang w:eastAsia="en-US"/>
        </w:rPr>
        <w:t xml:space="preserve"> </w:t>
      </w:r>
      <w:r w:rsidRPr="007E7DCA">
        <w:rPr>
          <w:rFonts w:hint="eastAsia"/>
          <w:rtl/>
          <w:lang w:eastAsia="en-US"/>
        </w:rPr>
        <w:t>שמך</w:t>
      </w:r>
      <w:r w:rsidRPr="007E7DCA">
        <w:rPr>
          <w:rtl/>
          <w:lang w:eastAsia="en-US"/>
        </w:rPr>
        <w:t xml:space="preserve"> </w:t>
      </w:r>
      <w:r w:rsidRPr="007E7DCA">
        <w:rPr>
          <w:rFonts w:hint="eastAsia"/>
          <w:rtl/>
          <w:lang w:eastAsia="en-US"/>
        </w:rPr>
        <w:t>ומה</w:t>
      </w:r>
      <w:r w:rsidRPr="007E7DCA">
        <w:rPr>
          <w:rtl/>
          <w:lang w:eastAsia="en-US"/>
        </w:rPr>
        <w:t xml:space="preserve"> </w:t>
      </w:r>
      <w:r w:rsidRPr="007E7DCA">
        <w:rPr>
          <w:rFonts w:hint="eastAsia"/>
          <w:rtl/>
          <w:lang w:eastAsia="en-US"/>
        </w:rPr>
        <w:t>שם</w:t>
      </w:r>
      <w:r w:rsidRPr="007E7DCA">
        <w:rPr>
          <w:rtl/>
          <w:lang w:eastAsia="en-US"/>
        </w:rPr>
        <w:t xml:space="preserve"> </w:t>
      </w:r>
      <w:r w:rsidRPr="007E7DCA">
        <w:rPr>
          <w:rFonts w:hint="eastAsia"/>
          <w:rtl/>
          <w:lang w:eastAsia="en-US"/>
        </w:rPr>
        <w:t>עירך</w:t>
      </w:r>
      <w:r w:rsidRPr="007E7DCA">
        <w:rPr>
          <w:rtl/>
          <w:lang w:eastAsia="en-US"/>
        </w:rPr>
        <w:t xml:space="preserve"> </w:t>
      </w:r>
      <w:r w:rsidRPr="007E7DCA">
        <w:rPr>
          <w:rFonts w:hint="eastAsia"/>
          <w:rtl/>
          <w:lang w:eastAsia="en-US"/>
        </w:rPr>
        <w:t>ומה</w:t>
      </w:r>
      <w:r w:rsidRPr="007E7DCA">
        <w:rPr>
          <w:rtl/>
          <w:lang w:eastAsia="en-US"/>
        </w:rPr>
        <w:t xml:space="preserve"> </w:t>
      </w:r>
      <w:r w:rsidRPr="007E7DCA">
        <w:rPr>
          <w:rFonts w:hint="eastAsia"/>
          <w:rtl/>
          <w:lang w:eastAsia="en-US"/>
        </w:rPr>
        <w:t>שם</w:t>
      </w:r>
      <w:r w:rsidRPr="007E7DCA">
        <w:rPr>
          <w:rtl/>
          <w:lang w:eastAsia="en-US"/>
        </w:rPr>
        <w:t xml:space="preserve"> </w:t>
      </w:r>
      <w:r w:rsidRPr="007E7DCA">
        <w:rPr>
          <w:rFonts w:hint="eastAsia"/>
          <w:rtl/>
          <w:lang w:eastAsia="en-US"/>
        </w:rPr>
        <w:t>רבך</w:t>
      </w:r>
      <w:r w:rsidRPr="007E7DCA">
        <w:rPr>
          <w:rtl/>
          <w:lang w:eastAsia="en-US"/>
        </w:rPr>
        <w:t xml:space="preserve"> </w:t>
      </w:r>
      <w:r w:rsidRPr="007E7DCA">
        <w:rPr>
          <w:rFonts w:hint="eastAsia"/>
          <w:rtl/>
          <w:lang w:eastAsia="en-US"/>
        </w:rPr>
        <w:t>ומה</w:t>
      </w:r>
      <w:r w:rsidRPr="007E7DCA">
        <w:rPr>
          <w:rtl/>
          <w:lang w:eastAsia="en-US"/>
        </w:rPr>
        <w:t xml:space="preserve"> </w:t>
      </w:r>
      <w:r w:rsidRPr="007E7DCA">
        <w:rPr>
          <w:rFonts w:hint="eastAsia"/>
          <w:rtl/>
          <w:lang w:eastAsia="en-US"/>
        </w:rPr>
        <w:t>שם</w:t>
      </w:r>
      <w:r w:rsidRPr="007E7DCA">
        <w:rPr>
          <w:rtl/>
          <w:lang w:eastAsia="en-US"/>
        </w:rPr>
        <w:t xml:space="preserve"> </w:t>
      </w:r>
      <w:r w:rsidRPr="007E7DCA">
        <w:rPr>
          <w:rFonts w:hint="eastAsia"/>
          <w:rtl/>
          <w:lang w:eastAsia="en-US"/>
        </w:rPr>
        <w:t>מדרשך</w:t>
      </w:r>
      <w:r w:rsidRPr="007E7DCA">
        <w:rPr>
          <w:rtl/>
          <w:lang w:eastAsia="en-US"/>
        </w:rPr>
        <w:t xml:space="preserve"> </w:t>
      </w:r>
      <w:r w:rsidRPr="007E7DCA">
        <w:rPr>
          <w:rFonts w:hint="eastAsia"/>
          <w:rtl/>
          <w:lang w:eastAsia="en-US"/>
        </w:rPr>
        <w:t>שאתה</w:t>
      </w:r>
      <w:r w:rsidRPr="007E7DCA">
        <w:rPr>
          <w:rtl/>
          <w:lang w:eastAsia="en-US"/>
        </w:rPr>
        <w:t xml:space="preserve"> </w:t>
      </w:r>
      <w:r w:rsidRPr="007E7DCA">
        <w:rPr>
          <w:rFonts w:hint="eastAsia"/>
          <w:rtl/>
          <w:lang w:eastAsia="en-US"/>
        </w:rPr>
        <w:t>למד</w:t>
      </w:r>
      <w:r w:rsidRPr="007E7DCA">
        <w:rPr>
          <w:rtl/>
          <w:lang w:eastAsia="en-US"/>
        </w:rPr>
        <w:t xml:space="preserve"> </w:t>
      </w:r>
      <w:r w:rsidRPr="007E7DCA">
        <w:rPr>
          <w:rFonts w:hint="eastAsia"/>
          <w:rtl/>
          <w:lang w:eastAsia="en-US"/>
        </w:rPr>
        <w:t>בו</w:t>
      </w:r>
      <w:r w:rsidRPr="007E7DCA">
        <w:rPr>
          <w:rtl/>
          <w:lang w:eastAsia="en-US"/>
        </w:rPr>
        <w:t xml:space="preserve"> </w:t>
      </w:r>
      <w:r w:rsidRPr="007E7DCA">
        <w:rPr>
          <w:rFonts w:hint="eastAsia"/>
          <w:rtl/>
          <w:lang w:eastAsia="en-US"/>
        </w:rPr>
        <w:t>תורה</w:t>
      </w:r>
      <w:r w:rsidRPr="007E7DCA">
        <w:rPr>
          <w:rtl/>
          <w:lang w:eastAsia="en-US"/>
        </w:rPr>
        <w:t xml:space="preserve">, </w:t>
      </w:r>
      <w:r w:rsidRPr="007E7DCA">
        <w:rPr>
          <w:rFonts w:hint="eastAsia"/>
          <w:rtl/>
          <w:lang w:eastAsia="en-US"/>
        </w:rPr>
        <w:t>כתב</w:t>
      </w:r>
      <w:r w:rsidRPr="007E7DCA">
        <w:rPr>
          <w:rtl/>
          <w:lang w:eastAsia="en-US"/>
        </w:rPr>
        <w:t xml:space="preserve"> </w:t>
      </w:r>
      <w:r w:rsidRPr="007E7DCA">
        <w:rPr>
          <w:rFonts w:hint="eastAsia"/>
          <w:rtl/>
          <w:lang w:eastAsia="en-US"/>
        </w:rPr>
        <w:t>ונתן</w:t>
      </w:r>
      <w:r w:rsidRPr="007E7DCA">
        <w:rPr>
          <w:rtl/>
          <w:lang w:eastAsia="en-US"/>
        </w:rPr>
        <w:t xml:space="preserve"> </w:t>
      </w:r>
      <w:r w:rsidRPr="007E7DCA">
        <w:rPr>
          <w:rFonts w:hint="eastAsia"/>
          <w:rtl/>
          <w:lang w:eastAsia="en-US"/>
        </w:rPr>
        <w:t>בידה</w:t>
      </w:r>
      <w:r w:rsidRPr="007E7DCA">
        <w:rPr>
          <w:rtl/>
          <w:lang w:eastAsia="en-US"/>
        </w:rPr>
        <w:t>.</w:t>
      </w:r>
      <w:r w:rsidR="00CB7C29">
        <w:rPr>
          <w:rStyle w:val="a5"/>
          <w:rtl/>
          <w:lang w:eastAsia="en-US"/>
        </w:rPr>
        <w:footnoteReference w:id="27"/>
      </w:r>
      <w:r w:rsidRPr="007E7DCA">
        <w:rPr>
          <w:rtl/>
          <w:lang w:eastAsia="en-US"/>
        </w:rPr>
        <w:t xml:space="preserve"> </w:t>
      </w:r>
      <w:r w:rsidRPr="007E7DCA">
        <w:rPr>
          <w:rFonts w:hint="eastAsia"/>
          <w:rtl/>
          <w:lang w:eastAsia="en-US"/>
        </w:rPr>
        <w:t>עמדה</w:t>
      </w:r>
      <w:r w:rsidRPr="007E7DCA">
        <w:rPr>
          <w:rtl/>
          <w:lang w:eastAsia="en-US"/>
        </w:rPr>
        <w:t xml:space="preserve"> </w:t>
      </w:r>
      <w:r w:rsidRPr="007E7DCA">
        <w:rPr>
          <w:rFonts w:hint="eastAsia"/>
          <w:rtl/>
          <w:lang w:eastAsia="en-US"/>
        </w:rPr>
        <w:t>וחילקה</w:t>
      </w:r>
      <w:r w:rsidRPr="007E7DCA">
        <w:rPr>
          <w:rtl/>
          <w:lang w:eastAsia="en-US"/>
        </w:rPr>
        <w:t xml:space="preserve"> </w:t>
      </w:r>
      <w:r w:rsidRPr="007E7DCA">
        <w:rPr>
          <w:rFonts w:hint="eastAsia"/>
          <w:rtl/>
          <w:lang w:eastAsia="en-US"/>
        </w:rPr>
        <w:t>כל</w:t>
      </w:r>
      <w:r w:rsidRPr="007E7DCA">
        <w:rPr>
          <w:rtl/>
          <w:lang w:eastAsia="en-US"/>
        </w:rPr>
        <w:t xml:space="preserve"> </w:t>
      </w:r>
      <w:r w:rsidRPr="007E7DCA">
        <w:rPr>
          <w:rFonts w:hint="eastAsia"/>
          <w:rtl/>
          <w:lang w:eastAsia="en-US"/>
        </w:rPr>
        <w:t>נכסיה</w:t>
      </w:r>
      <w:r w:rsidRPr="007E7DCA">
        <w:rPr>
          <w:rtl/>
          <w:lang w:eastAsia="en-US"/>
        </w:rPr>
        <w:t xml:space="preserve">, </w:t>
      </w:r>
      <w:r w:rsidRPr="007E7DCA">
        <w:rPr>
          <w:rFonts w:hint="eastAsia"/>
          <w:rtl/>
          <w:lang w:eastAsia="en-US"/>
        </w:rPr>
        <w:t>שליש</w:t>
      </w:r>
      <w:r w:rsidRPr="007E7DCA">
        <w:rPr>
          <w:rtl/>
          <w:lang w:eastAsia="en-US"/>
        </w:rPr>
        <w:t xml:space="preserve"> </w:t>
      </w:r>
      <w:r w:rsidRPr="007E7DCA">
        <w:rPr>
          <w:rFonts w:hint="eastAsia"/>
          <w:rtl/>
          <w:lang w:eastAsia="en-US"/>
        </w:rPr>
        <w:t>למלכות</w:t>
      </w:r>
      <w:r w:rsidRPr="007E7DCA">
        <w:rPr>
          <w:rtl/>
          <w:lang w:eastAsia="en-US"/>
        </w:rPr>
        <w:t xml:space="preserve"> </w:t>
      </w:r>
      <w:r w:rsidRPr="007E7DCA">
        <w:rPr>
          <w:rFonts w:hint="eastAsia"/>
          <w:rtl/>
          <w:lang w:eastAsia="en-US"/>
        </w:rPr>
        <w:t>ושליש</w:t>
      </w:r>
      <w:r w:rsidRPr="007E7DCA">
        <w:rPr>
          <w:rtl/>
          <w:lang w:eastAsia="en-US"/>
        </w:rPr>
        <w:t xml:space="preserve"> </w:t>
      </w:r>
      <w:r w:rsidRPr="007E7DCA">
        <w:rPr>
          <w:rFonts w:hint="eastAsia"/>
          <w:rtl/>
          <w:lang w:eastAsia="en-US"/>
        </w:rPr>
        <w:t>לעניים</w:t>
      </w:r>
      <w:r w:rsidRPr="007E7DCA">
        <w:rPr>
          <w:rtl/>
          <w:lang w:eastAsia="en-US"/>
        </w:rPr>
        <w:t xml:space="preserve"> </w:t>
      </w:r>
      <w:r w:rsidRPr="007E7DCA">
        <w:rPr>
          <w:rFonts w:hint="eastAsia"/>
          <w:rtl/>
          <w:lang w:eastAsia="en-US"/>
        </w:rPr>
        <w:t>ושליש</w:t>
      </w:r>
      <w:r w:rsidRPr="007E7DCA">
        <w:rPr>
          <w:rtl/>
          <w:lang w:eastAsia="en-US"/>
        </w:rPr>
        <w:t xml:space="preserve"> </w:t>
      </w:r>
      <w:r w:rsidRPr="007E7DCA">
        <w:rPr>
          <w:rFonts w:hint="eastAsia"/>
          <w:rtl/>
          <w:lang w:eastAsia="en-US"/>
        </w:rPr>
        <w:t>נטלה</w:t>
      </w:r>
      <w:r w:rsidRPr="007E7DCA">
        <w:rPr>
          <w:rtl/>
          <w:lang w:eastAsia="en-US"/>
        </w:rPr>
        <w:t xml:space="preserve"> </w:t>
      </w:r>
      <w:r w:rsidRPr="007E7DCA">
        <w:rPr>
          <w:rFonts w:hint="eastAsia"/>
          <w:rtl/>
          <w:lang w:eastAsia="en-US"/>
        </w:rPr>
        <w:t>בידה</w:t>
      </w:r>
      <w:r w:rsidR="00FC7B63">
        <w:rPr>
          <w:rFonts w:hint="cs"/>
          <w:rtl/>
          <w:lang w:eastAsia="en-US"/>
        </w:rPr>
        <w:t xml:space="preserve"> ... </w:t>
      </w:r>
      <w:r w:rsidRPr="007E7DCA">
        <w:rPr>
          <w:rFonts w:hint="eastAsia"/>
          <w:rtl/>
          <w:lang w:eastAsia="en-US"/>
        </w:rPr>
        <w:t>ובאת</w:t>
      </w:r>
      <w:r w:rsidRPr="007E7DCA">
        <w:rPr>
          <w:rtl/>
          <w:lang w:eastAsia="en-US"/>
        </w:rPr>
        <w:t xml:space="preserve"> </w:t>
      </w:r>
      <w:r w:rsidRPr="007E7DCA">
        <w:rPr>
          <w:rFonts w:hint="eastAsia"/>
          <w:rtl/>
          <w:lang w:eastAsia="en-US"/>
        </w:rPr>
        <w:t>לבית</w:t>
      </w:r>
      <w:r w:rsidRPr="007E7DCA">
        <w:rPr>
          <w:rtl/>
          <w:lang w:eastAsia="en-US"/>
        </w:rPr>
        <w:t xml:space="preserve"> </w:t>
      </w:r>
      <w:r w:rsidRPr="007E7DCA">
        <w:rPr>
          <w:rFonts w:hint="eastAsia"/>
          <w:rtl/>
          <w:lang w:eastAsia="en-US"/>
        </w:rPr>
        <w:t>מדרשו</w:t>
      </w:r>
      <w:r w:rsidRPr="007E7DCA">
        <w:rPr>
          <w:rtl/>
          <w:lang w:eastAsia="en-US"/>
        </w:rPr>
        <w:t xml:space="preserve"> </w:t>
      </w:r>
      <w:r w:rsidRPr="007E7DCA">
        <w:rPr>
          <w:rFonts w:hint="eastAsia"/>
          <w:rtl/>
          <w:lang w:eastAsia="en-US"/>
        </w:rPr>
        <w:t>של</w:t>
      </w:r>
      <w:r w:rsidRPr="007E7DCA">
        <w:rPr>
          <w:rtl/>
          <w:lang w:eastAsia="en-US"/>
        </w:rPr>
        <w:t xml:space="preserve"> </w:t>
      </w:r>
      <w:r w:rsidRPr="007E7DCA">
        <w:rPr>
          <w:rFonts w:hint="eastAsia"/>
          <w:rtl/>
          <w:lang w:eastAsia="en-US"/>
        </w:rPr>
        <w:t>ר</w:t>
      </w:r>
      <w:r w:rsidRPr="007E7DCA">
        <w:rPr>
          <w:rtl/>
          <w:lang w:eastAsia="en-US"/>
        </w:rPr>
        <w:t xml:space="preserve">' </w:t>
      </w:r>
      <w:proofErr w:type="spellStart"/>
      <w:r w:rsidRPr="007E7DCA">
        <w:rPr>
          <w:rFonts w:hint="eastAsia"/>
          <w:rtl/>
          <w:lang w:eastAsia="en-US"/>
        </w:rPr>
        <w:t>חייא</w:t>
      </w:r>
      <w:proofErr w:type="spellEnd"/>
      <w:r w:rsidRPr="007E7DCA">
        <w:rPr>
          <w:rtl/>
          <w:lang w:eastAsia="en-US"/>
        </w:rPr>
        <w:t xml:space="preserve">. </w:t>
      </w:r>
      <w:r w:rsidRPr="007E7DCA">
        <w:rPr>
          <w:rFonts w:hint="eastAsia"/>
          <w:rtl/>
          <w:lang w:eastAsia="en-US"/>
        </w:rPr>
        <w:t>אמרה</w:t>
      </w:r>
      <w:r w:rsidRPr="007E7DCA">
        <w:rPr>
          <w:rtl/>
          <w:lang w:eastAsia="en-US"/>
        </w:rPr>
        <w:t xml:space="preserve"> </w:t>
      </w:r>
      <w:r w:rsidRPr="007E7DCA">
        <w:rPr>
          <w:rFonts w:hint="eastAsia"/>
          <w:rtl/>
          <w:lang w:eastAsia="en-US"/>
        </w:rPr>
        <w:t>לו</w:t>
      </w:r>
      <w:r w:rsidRPr="007E7DCA">
        <w:rPr>
          <w:rtl/>
          <w:lang w:eastAsia="en-US"/>
        </w:rPr>
        <w:t xml:space="preserve">: </w:t>
      </w:r>
      <w:r w:rsidRPr="007E7DCA">
        <w:rPr>
          <w:rFonts w:hint="eastAsia"/>
          <w:rtl/>
          <w:lang w:eastAsia="en-US"/>
        </w:rPr>
        <w:t>רבי</w:t>
      </w:r>
      <w:r w:rsidRPr="007E7DCA">
        <w:rPr>
          <w:rtl/>
          <w:lang w:eastAsia="en-US"/>
        </w:rPr>
        <w:t xml:space="preserve">, </w:t>
      </w:r>
      <w:proofErr w:type="spellStart"/>
      <w:r w:rsidRPr="007E7DCA">
        <w:rPr>
          <w:rFonts w:hint="eastAsia"/>
          <w:rtl/>
          <w:lang w:eastAsia="en-US"/>
        </w:rPr>
        <w:t>צוה</w:t>
      </w:r>
      <w:proofErr w:type="spellEnd"/>
      <w:r w:rsidRPr="007E7DCA">
        <w:rPr>
          <w:rtl/>
          <w:lang w:eastAsia="en-US"/>
        </w:rPr>
        <w:t xml:space="preserve"> </w:t>
      </w:r>
      <w:r w:rsidRPr="007E7DCA">
        <w:rPr>
          <w:rFonts w:hint="eastAsia"/>
          <w:rtl/>
          <w:lang w:eastAsia="en-US"/>
        </w:rPr>
        <w:t>עלי</w:t>
      </w:r>
      <w:r w:rsidRPr="007E7DCA">
        <w:rPr>
          <w:rtl/>
          <w:lang w:eastAsia="en-US"/>
        </w:rPr>
        <w:t xml:space="preserve"> </w:t>
      </w:r>
      <w:proofErr w:type="spellStart"/>
      <w:r w:rsidRPr="007E7DCA">
        <w:rPr>
          <w:rFonts w:hint="eastAsia"/>
          <w:rtl/>
          <w:lang w:eastAsia="en-US"/>
        </w:rPr>
        <w:t>ויעשוני</w:t>
      </w:r>
      <w:proofErr w:type="spellEnd"/>
      <w:r w:rsidRPr="007E7DCA">
        <w:rPr>
          <w:rtl/>
          <w:lang w:eastAsia="en-US"/>
        </w:rPr>
        <w:t xml:space="preserve"> </w:t>
      </w:r>
      <w:r w:rsidRPr="007E7DCA">
        <w:rPr>
          <w:rFonts w:hint="eastAsia"/>
          <w:rtl/>
          <w:lang w:eastAsia="en-US"/>
        </w:rPr>
        <w:t>גיורת</w:t>
      </w:r>
      <w:r w:rsidRPr="007E7DCA">
        <w:rPr>
          <w:rtl/>
          <w:lang w:eastAsia="en-US"/>
        </w:rPr>
        <w:t xml:space="preserve">, </w:t>
      </w:r>
      <w:r w:rsidRPr="007E7DCA">
        <w:rPr>
          <w:rFonts w:hint="eastAsia"/>
          <w:rtl/>
          <w:lang w:eastAsia="en-US"/>
        </w:rPr>
        <w:t>אמר</w:t>
      </w:r>
      <w:r w:rsidRPr="007E7DCA">
        <w:rPr>
          <w:rtl/>
          <w:lang w:eastAsia="en-US"/>
        </w:rPr>
        <w:t xml:space="preserve"> </w:t>
      </w:r>
      <w:r w:rsidRPr="007E7DCA">
        <w:rPr>
          <w:rFonts w:hint="eastAsia"/>
          <w:rtl/>
          <w:lang w:eastAsia="en-US"/>
        </w:rPr>
        <w:t>לה</w:t>
      </w:r>
      <w:r w:rsidRPr="007E7DCA">
        <w:rPr>
          <w:rtl/>
          <w:lang w:eastAsia="en-US"/>
        </w:rPr>
        <w:t xml:space="preserve">: </w:t>
      </w:r>
      <w:r w:rsidRPr="007E7DCA">
        <w:rPr>
          <w:rFonts w:hint="eastAsia"/>
          <w:rtl/>
          <w:lang w:eastAsia="en-US"/>
        </w:rPr>
        <w:t>בתי</w:t>
      </w:r>
      <w:r w:rsidRPr="007E7DCA">
        <w:rPr>
          <w:rtl/>
          <w:lang w:eastAsia="en-US"/>
        </w:rPr>
        <w:t xml:space="preserve">, </w:t>
      </w:r>
      <w:r w:rsidRPr="007E7DCA">
        <w:rPr>
          <w:rFonts w:hint="eastAsia"/>
          <w:rtl/>
          <w:lang w:eastAsia="en-US"/>
        </w:rPr>
        <w:t>שמא</w:t>
      </w:r>
      <w:r w:rsidRPr="007E7DCA">
        <w:rPr>
          <w:rtl/>
          <w:lang w:eastAsia="en-US"/>
        </w:rPr>
        <w:t xml:space="preserve"> </w:t>
      </w:r>
      <w:r w:rsidRPr="007E7DCA">
        <w:rPr>
          <w:rFonts w:hint="eastAsia"/>
          <w:rtl/>
          <w:lang w:eastAsia="en-US"/>
        </w:rPr>
        <w:t>עיניך</w:t>
      </w:r>
      <w:r w:rsidRPr="007E7DCA">
        <w:rPr>
          <w:rtl/>
          <w:lang w:eastAsia="en-US"/>
        </w:rPr>
        <w:t xml:space="preserve"> </w:t>
      </w:r>
      <w:r w:rsidRPr="007E7DCA">
        <w:rPr>
          <w:rFonts w:hint="eastAsia"/>
          <w:rtl/>
          <w:lang w:eastAsia="en-US"/>
        </w:rPr>
        <w:t>נתת</w:t>
      </w:r>
      <w:r w:rsidRPr="007E7DCA">
        <w:rPr>
          <w:rtl/>
          <w:lang w:eastAsia="en-US"/>
        </w:rPr>
        <w:t xml:space="preserve"> </w:t>
      </w:r>
      <w:r w:rsidRPr="007E7DCA">
        <w:rPr>
          <w:rFonts w:hint="eastAsia"/>
          <w:rtl/>
          <w:lang w:eastAsia="en-US"/>
        </w:rPr>
        <w:t>באחד</w:t>
      </w:r>
      <w:r w:rsidRPr="007E7DCA">
        <w:rPr>
          <w:rtl/>
          <w:lang w:eastAsia="en-US"/>
        </w:rPr>
        <w:t xml:space="preserve"> </w:t>
      </w:r>
      <w:r w:rsidRPr="007E7DCA">
        <w:rPr>
          <w:rFonts w:hint="eastAsia"/>
          <w:rtl/>
          <w:lang w:eastAsia="en-US"/>
        </w:rPr>
        <w:t>מן</w:t>
      </w:r>
      <w:r w:rsidRPr="007E7DCA">
        <w:rPr>
          <w:rtl/>
          <w:lang w:eastAsia="en-US"/>
        </w:rPr>
        <w:t xml:space="preserve"> </w:t>
      </w:r>
      <w:r w:rsidRPr="007E7DCA">
        <w:rPr>
          <w:rFonts w:hint="eastAsia"/>
          <w:rtl/>
          <w:lang w:eastAsia="en-US"/>
        </w:rPr>
        <w:t>התלמידים</w:t>
      </w:r>
      <w:r w:rsidRPr="007E7DCA">
        <w:rPr>
          <w:rtl/>
          <w:lang w:eastAsia="en-US"/>
        </w:rPr>
        <w:t xml:space="preserve">? </w:t>
      </w:r>
      <w:r w:rsidRPr="007E7DCA">
        <w:rPr>
          <w:rFonts w:hint="eastAsia"/>
          <w:rtl/>
          <w:lang w:eastAsia="en-US"/>
        </w:rPr>
        <w:t>הוציאה</w:t>
      </w:r>
      <w:r w:rsidRPr="007E7DCA">
        <w:rPr>
          <w:rtl/>
          <w:lang w:eastAsia="en-US"/>
        </w:rPr>
        <w:t xml:space="preserve"> </w:t>
      </w:r>
      <w:r w:rsidRPr="007E7DCA">
        <w:rPr>
          <w:rFonts w:hint="eastAsia"/>
          <w:rtl/>
          <w:lang w:eastAsia="en-US"/>
        </w:rPr>
        <w:t>כתב</w:t>
      </w:r>
      <w:r w:rsidRPr="007E7DCA">
        <w:rPr>
          <w:rtl/>
          <w:lang w:eastAsia="en-US"/>
        </w:rPr>
        <w:t xml:space="preserve"> </w:t>
      </w:r>
      <w:r w:rsidRPr="007E7DCA">
        <w:rPr>
          <w:rFonts w:hint="eastAsia"/>
          <w:rtl/>
          <w:lang w:eastAsia="en-US"/>
        </w:rPr>
        <w:t>מי</w:t>
      </w:r>
      <w:r>
        <w:rPr>
          <w:rFonts w:hint="eastAsia"/>
          <w:rtl/>
          <w:lang w:eastAsia="en-US"/>
        </w:rPr>
        <w:t>ָ</w:t>
      </w:r>
      <w:r w:rsidRPr="007E7DCA">
        <w:rPr>
          <w:rFonts w:hint="eastAsia"/>
          <w:rtl/>
          <w:lang w:eastAsia="en-US"/>
        </w:rPr>
        <w:t>ד</w:t>
      </w:r>
      <w:r>
        <w:rPr>
          <w:rFonts w:hint="eastAsia"/>
          <w:rtl/>
          <w:lang w:eastAsia="en-US"/>
        </w:rPr>
        <w:t>ָ</w:t>
      </w:r>
      <w:r w:rsidRPr="007E7DCA">
        <w:rPr>
          <w:rFonts w:hint="eastAsia"/>
          <w:rtl/>
          <w:lang w:eastAsia="en-US"/>
        </w:rPr>
        <w:t>ה</w:t>
      </w:r>
      <w:r w:rsidRPr="007E7DCA">
        <w:rPr>
          <w:rtl/>
          <w:lang w:eastAsia="en-US"/>
        </w:rPr>
        <w:t xml:space="preserve"> </w:t>
      </w:r>
      <w:r w:rsidRPr="007E7DCA">
        <w:rPr>
          <w:rFonts w:hint="eastAsia"/>
          <w:rtl/>
          <w:lang w:eastAsia="en-US"/>
        </w:rPr>
        <w:t>ונתנה</w:t>
      </w:r>
      <w:r w:rsidRPr="007E7DCA">
        <w:rPr>
          <w:rtl/>
          <w:lang w:eastAsia="en-US"/>
        </w:rPr>
        <w:t xml:space="preserve"> </w:t>
      </w:r>
      <w:r w:rsidRPr="007E7DCA">
        <w:rPr>
          <w:rFonts w:hint="eastAsia"/>
          <w:rtl/>
          <w:lang w:eastAsia="en-US"/>
        </w:rPr>
        <w:t>לו</w:t>
      </w:r>
      <w:r w:rsidRPr="007E7DCA">
        <w:rPr>
          <w:rtl/>
          <w:lang w:eastAsia="en-US"/>
        </w:rPr>
        <w:t xml:space="preserve">, </w:t>
      </w:r>
      <w:r w:rsidRPr="007E7DCA">
        <w:rPr>
          <w:rFonts w:hint="eastAsia"/>
          <w:rtl/>
          <w:lang w:eastAsia="en-US"/>
        </w:rPr>
        <w:t>אמר</w:t>
      </w:r>
      <w:r w:rsidRPr="007E7DCA">
        <w:rPr>
          <w:rtl/>
          <w:lang w:eastAsia="en-US"/>
        </w:rPr>
        <w:t xml:space="preserve"> </w:t>
      </w:r>
      <w:r w:rsidRPr="007E7DCA">
        <w:rPr>
          <w:rFonts w:hint="eastAsia"/>
          <w:rtl/>
          <w:lang w:eastAsia="en-US"/>
        </w:rPr>
        <w:t>לה</w:t>
      </w:r>
      <w:r w:rsidRPr="007E7DCA">
        <w:rPr>
          <w:rtl/>
          <w:lang w:eastAsia="en-US"/>
        </w:rPr>
        <w:t xml:space="preserve">: </w:t>
      </w:r>
      <w:r w:rsidRPr="007E7DCA">
        <w:rPr>
          <w:rFonts w:hint="eastAsia"/>
          <w:rtl/>
          <w:lang w:eastAsia="en-US"/>
        </w:rPr>
        <w:t>לכי</w:t>
      </w:r>
      <w:r w:rsidRPr="007E7DCA">
        <w:rPr>
          <w:rtl/>
          <w:lang w:eastAsia="en-US"/>
        </w:rPr>
        <w:t xml:space="preserve"> </w:t>
      </w:r>
      <w:r w:rsidRPr="007E7DCA">
        <w:rPr>
          <w:rFonts w:hint="eastAsia"/>
          <w:rtl/>
          <w:lang w:eastAsia="en-US"/>
        </w:rPr>
        <w:t>זכי</w:t>
      </w:r>
      <w:r w:rsidRPr="007E7DCA">
        <w:rPr>
          <w:rtl/>
          <w:lang w:eastAsia="en-US"/>
        </w:rPr>
        <w:t xml:space="preserve"> </w:t>
      </w:r>
      <w:proofErr w:type="spellStart"/>
      <w:r w:rsidRPr="007E7DCA">
        <w:rPr>
          <w:rFonts w:hint="eastAsia"/>
          <w:rtl/>
          <w:lang w:eastAsia="en-US"/>
        </w:rPr>
        <w:t>במקחך</w:t>
      </w:r>
      <w:proofErr w:type="spellEnd"/>
      <w:r w:rsidR="00FC7B63">
        <w:rPr>
          <w:rFonts w:hint="cs"/>
          <w:rtl/>
          <w:lang w:eastAsia="en-US"/>
        </w:rPr>
        <w:t xml:space="preserve"> </w:t>
      </w:r>
      <w:proofErr w:type="spellStart"/>
      <w:r w:rsidR="00FC7B63">
        <w:rPr>
          <w:rFonts w:hint="cs"/>
          <w:rtl/>
          <w:lang w:eastAsia="en-US"/>
        </w:rPr>
        <w:t>וכו</w:t>
      </w:r>
      <w:proofErr w:type="spellEnd"/>
      <w:r w:rsidR="00FC7B63">
        <w:rPr>
          <w:rFonts w:hint="cs"/>
          <w:rtl/>
          <w:lang w:eastAsia="en-US"/>
        </w:rPr>
        <w:t>'.</w:t>
      </w:r>
      <w:r w:rsidR="00C251CE">
        <w:rPr>
          <w:rStyle w:val="a5"/>
          <w:rtl/>
          <w:lang w:eastAsia="en-US"/>
        </w:rPr>
        <w:footnoteReference w:id="28"/>
      </w:r>
    </w:p>
    <w:p w14:paraId="7F19389E" w14:textId="3AC34B72" w:rsidR="00BB790D" w:rsidRDefault="00BB790D" w:rsidP="00BB790D">
      <w:pPr>
        <w:pStyle w:val="a6"/>
      </w:pPr>
      <w:r>
        <w:rPr>
          <w:rtl/>
        </w:rPr>
        <w:t>מסכת סופרים פרק א הלכה ב</w:t>
      </w:r>
      <w:r w:rsidR="005D7269">
        <w:rPr>
          <w:rFonts w:hint="cs"/>
          <w:rtl/>
        </w:rPr>
        <w:t xml:space="preserve"> </w:t>
      </w:r>
      <w:r w:rsidR="005D7269">
        <w:rPr>
          <w:rtl/>
        </w:rPr>
        <w:t>–</w:t>
      </w:r>
      <w:r w:rsidR="005D7269">
        <w:rPr>
          <w:rFonts w:hint="cs"/>
          <w:rtl/>
        </w:rPr>
        <w:t xml:space="preserve"> בין ספר תורה לאיסורי אכילה</w:t>
      </w:r>
    </w:p>
    <w:p w14:paraId="059DFAE4" w14:textId="0A7BAFF7" w:rsidR="00BB790D" w:rsidRDefault="00BB790D" w:rsidP="006F7B41">
      <w:pPr>
        <w:pStyle w:val="ad"/>
        <w:rPr>
          <w:rtl/>
        </w:rPr>
      </w:pPr>
      <w:r>
        <w:rPr>
          <w:rtl/>
        </w:rPr>
        <w:t xml:space="preserve">שאל אחד את ר' יהושוע </w:t>
      </w:r>
      <w:proofErr w:type="spellStart"/>
      <w:r>
        <w:rPr>
          <w:rtl/>
        </w:rPr>
        <w:t>הגרסי</w:t>
      </w:r>
      <w:proofErr w:type="spellEnd"/>
      <w:r>
        <w:rPr>
          <w:rFonts w:hint="cs"/>
          <w:rtl/>
        </w:rPr>
        <w:t>:</w:t>
      </w:r>
      <w:r>
        <w:rPr>
          <w:rStyle w:val="a5"/>
          <w:rtl/>
        </w:rPr>
        <w:footnoteReference w:id="29"/>
      </w:r>
      <w:r>
        <w:rPr>
          <w:rtl/>
        </w:rPr>
        <w:t xml:space="preserve"> מפני מה </w:t>
      </w:r>
      <w:proofErr w:type="spellStart"/>
      <w:r>
        <w:rPr>
          <w:rtl/>
        </w:rPr>
        <w:t>כותבין</w:t>
      </w:r>
      <w:proofErr w:type="spellEnd"/>
      <w:r>
        <w:rPr>
          <w:rtl/>
        </w:rPr>
        <w:t xml:space="preserve"> על עורות נבילות וטריפות</w:t>
      </w:r>
      <w:r w:rsidR="00AF024F">
        <w:rPr>
          <w:rFonts w:hint="cs"/>
          <w:rtl/>
        </w:rPr>
        <w:t>?</w:t>
      </w:r>
      <w:r>
        <w:rPr>
          <w:rtl/>
        </w:rPr>
        <w:t xml:space="preserve"> אמר לו</w:t>
      </w:r>
      <w:r w:rsidR="00AF024F">
        <w:rPr>
          <w:rFonts w:hint="cs"/>
          <w:rtl/>
        </w:rPr>
        <w:t>:</w:t>
      </w:r>
      <w:r>
        <w:rPr>
          <w:rtl/>
        </w:rPr>
        <w:t xml:space="preserve"> אמשול לך משל, למה הדבר דומה</w:t>
      </w:r>
      <w:r w:rsidR="00AF024F">
        <w:rPr>
          <w:rFonts w:hint="cs"/>
          <w:rtl/>
        </w:rPr>
        <w:t>?</w:t>
      </w:r>
      <w:r>
        <w:rPr>
          <w:rtl/>
        </w:rPr>
        <w:t xml:space="preserve"> לשני בני אדם </w:t>
      </w:r>
      <w:proofErr w:type="spellStart"/>
      <w:r>
        <w:rPr>
          <w:rtl/>
        </w:rPr>
        <w:t>שנתחייבו</w:t>
      </w:r>
      <w:proofErr w:type="spellEnd"/>
      <w:r>
        <w:rPr>
          <w:rtl/>
        </w:rPr>
        <w:t xml:space="preserve"> הריגה למלכות</w:t>
      </w:r>
      <w:r w:rsidR="00AF024F">
        <w:rPr>
          <w:rFonts w:hint="cs"/>
          <w:rtl/>
        </w:rPr>
        <w:t>.</w:t>
      </w:r>
      <w:r>
        <w:rPr>
          <w:rtl/>
        </w:rPr>
        <w:t xml:space="preserve"> אחד הרגו מלך, ואחד הרגו </w:t>
      </w:r>
      <w:proofErr w:type="spellStart"/>
      <w:r>
        <w:rPr>
          <w:rtl/>
        </w:rPr>
        <w:t>אספקלטור</w:t>
      </w:r>
      <w:proofErr w:type="spellEnd"/>
      <w:r w:rsidR="00AF024F">
        <w:rPr>
          <w:rFonts w:hint="cs"/>
          <w:rtl/>
        </w:rPr>
        <w:t>.</w:t>
      </w:r>
      <w:r w:rsidR="00AF024F">
        <w:rPr>
          <w:rStyle w:val="a5"/>
          <w:rtl/>
        </w:rPr>
        <w:footnoteReference w:id="30"/>
      </w:r>
      <w:r>
        <w:rPr>
          <w:rtl/>
        </w:rPr>
        <w:t xml:space="preserve"> איזה מהם משובח</w:t>
      </w:r>
      <w:r w:rsidR="006F7B41">
        <w:rPr>
          <w:rFonts w:hint="cs"/>
          <w:rtl/>
        </w:rPr>
        <w:t>?</w:t>
      </w:r>
      <w:r>
        <w:rPr>
          <w:rtl/>
        </w:rPr>
        <w:t xml:space="preserve"> זה שהרגו מלך</w:t>
      </w:r>
      <w:r w:rsidR="006F7B41">
        <w:rPr>
          <w:rFonts w:hint="cs"/>
          <w:rtl/>
        </w:rPr>
        <w:t>!</w:t>
      </w:r>
      <w:r w:rsidR="006F7B41">
        <w:rPr>
          <w:rStyle w:val="a5"/>
          <w:rtl/>
        </w:rPr>
        <w:footnoteReference w:id="31"/>
      </w:r>
      <w:r>
        <w:rPr>
          <w:rtl/>
        </w:rPr>
        <w:t xml:space="preserve"> אמר לו</w:t>
      </w:r>
      <w:r w:rsidR="006F7B41">
        <w:rPr>
          <w:rFonts w:hint="cs"/>
          <w:rtl/>
        </w:rPr>
        <w:t>:</w:t>
      </w:r>
      <w:r>
        <w:rPr>
          <w:rtl/>
        </w:rPr>
        <w:t xml:space="preserve"> אם כן יהא מותר באכילה</w:t>
      </w:r>
      <w:r w:rsidR="006F7B41">
        <w:rPr>
          <w:rFonts w:hint="cs"/>
          <w:rtl/>
        </w:rPr>
        <w:t>?</w:t>
      </w:r>
      <w:r>
        <w:rPr>
          <w:rtl/>
        </w:rPr>
        <w:t xml:space="preserve"> אמר לו</w:t>
      </w:r>
      <w:r w:rsidR="006F7B41">
        <w:rPr>
          <w:rFonts w:hint="cs"/>
          <w:rtl/>
        </w:rPr>
        <w:t xml:space="preserve">: </w:t>
      </w:r>
      <w:r>
        <w:rPr>
          <w:rtl/>
        </w:rPr>
        <w:t>הרי הוא אומר</w:t>
      </w:r>
      <w:r w:rsidR="006F7B41">
        <w:rPr>
          <w:rFonts w:hint="cs"/>
          <w:rtl/>
        </w:rPr>
        <w:t>: "</w:t>
      </w:r>
      <w:r>
        <w:rPr>
          <w:rtl/>
        </w:rPr>
        <w:t>לא תאכלו כל נבילה</w:t>
      </w:r>
      <w:r w:rsidR="006F7B41">
        <w:rPr>
          <w:rFonts w:hint="cs"/>
          <w:rtl/>
        </w:rPr>
        <w:t xml:space="preserve">" - </w:t>
      </w:r>
      <w:r w:rsidR="006F7B41">
        <w:rPr>
          <w:rtl/>
        </w:rPr>
        <w:t>הכתוב אסרה, אני מה אעשה לך</w:t>
      </w:r>
      <w:r w:rsidR="006F7B41">
        <w:rPr>
          <w:rFonts w:hint="cs"/>
          <w:rtl/>
        </w:rPr>
        <w:t>?</w:t>
      </w:r>
      <w:r w:rsidR="00C305C6">
        <w:rPr>
          <w:rStyle w:val="a5"/>
          <w:rtl/>
        </w:rPr>
        <w:footnoteReference w:id="32"/>
      </w:r>
    </w:p>
    <w:p w14:paraId="792D89F7" w14:textId="08DD34C1" w:rsidR="009641B9" w:rsidRDefault="009641B9" w:rsidP="009641B9">
      <w:pPr>
        <w:spacing w:before="240" w:line="300" w:lineRule="atLeast"/>
        <w:rPr>
          <w:rFonts w:cs="Arial"/>
          <w:b/>
          <w:bCs/>
          <w:szCs w:val="24"/>
          <w:rtl/>
        </w:rPr>
      </w:pPr>
      <w:r>
        <w:rPr>
          <w:rFonts w:cs="Arial"/>
          <w:b/>
          <w:bCs/>
          <w:szCs w:val="24"/>
          <w:rtl/>
        </w:rPr>
        <w:lastRenderedPageBreak/>
        <w:t xml:space="preserve">מדרש </w:t>
      </w:r>
      <w:proofErr w:type="spellStart"/>
      <w:r>
        <w:rPr>
          <w:rFonts w:cs="Arial"/>
          <w:b/>
          <w:bCs/>
          <w:szCs w:val="24"/>
          <w:rtl/>
        </w:rPr>
        <w:t>תנחומא</w:t>
      </w:r>
      <w:proofErr w:type="spellEnd"/>
      <w:r>
        <w:rPr>
          <w:rFonts w:cs="Arial"/>
          <w:b/>
          <w:bCs/>
          <w:szCs w:val="24"/>
          <w:rtl/>
        </w:rPr>
        <w:t xml:space="preserve"> (בובר) פרשת שופטים סימן ו</w:t>
      </w:r>
      <w:r>
        <w:rPr>
          <w:rFonts w:cs="Arial" w:hint="cs"/>
          <w:b/>
          <w:bCs/>
          <w:szCs w:val="24"/>
          <w:rtl/>
        </w:rPr>
        <w:t xml:space="preserve"> </w:t>
      </w:r>
      <w:r>
        <w:rPr>
          <w:rFonts w:cs="Arial"/>
          <w:b/>
          <w:bCs/>
          <w:szCs w:val="24"/>
          <w:rtl/>
        </w:rPr>
        <w:t>–</w:t>
      </w:r>
      <w:r>
        <w:rPr>
          <w:rFonts w:cs="Arial" w:hint="cs"/>
          <w:b/>
          <w:bCs/>
          <w:szCs w:val="24"/>
          <w:rtl/>
        </w:rPr>
        <w:t xml:space="preserve"> מלך דן ודנים אותו, כן או לא?</w:t>
      </w:r>
    </w:p>
    <w:p w14:paraId="20609C35" w14:textId="3B522229" w:rsidR="009641B9" w:rsidRDefault="009641B9" w:rsidP="009641B9">
      <w:pPr>
        <w:pStyle w:val="ad"/>
        <w:rPr>
          <w:rtl/>
        </w:rPr>
      </w:pPr>
      <w:r>
        <w:rPr>
          <w:rtl/>
        </w:rPr>
        <w:t xml:space="preserve">"לא תטה משפט לא תכיר פנים" - לעולם יהיו </w:t>
      </w:r>
      <w:proofErr w:type="spellStart"/>
      <w:r>
        <w:rPr>
          <w:rtl/>
        </w:rPr>
        <w:t>הדיינין</w:t>
      </w:r>
      <w:proofErr w:type="spellEnd"/>
      <w:r>
        <w:rPr>
          <w:rtl/>
        </w:rPr>
        <w:t xml:space="preserve"> </w:t>
      </w:r>
      <w:proofErr w:type="spellStart"/>
      <w:r>
        <w:rPr>
          <w:rtl/>
        </w:rPr>
        <w:t>רואין</w:t>
      </w:r>
      <w:proofErr w:type="spellEnd"/>
      <w:r>
        <w:rPr>
          <w:rtl/>
        </w:rPr>
        <w:t xml:space="preserve"> כאילו שכינה ביניהם, שנאמר: "בקרב </w:t>
      </w:r>
      <w:proofErr w:type="spellStart"/>
      <w:r>
        <w:rPr>
          <w:rtl/>
        </w:rPr>
        <w:t>אלהים</w:t>
      </w:r>
      <w:proofErr w:type="spellEnd"/>
      <w:r>
        <w:rPr>
          <w:rtl/>
        </w:rPr>
        <w:t xml:space="preserve"> ישפוט" (תהלים </w:t>
      </w:r>
      <w:proofErr w:type="spellStart"/>
      <w:r>
        <w:rPr>
          <w:rtl/>
        </w:rPr>
        <w:t>פב</w:t>
      </w:r>
      <w:proofErr w:type="spellEnd"/>
      <w:r>
        <w:rPr>
          <w:rtl/>
        </w:rPr>
        <w:t xml:space="preserve"> א). מכאן לבעלי </w:t>
      </w:r>
      <w:proofErr w:type="spellStart"/>
      <w:r>
        <w:rPr>
          <w:rtl/>
        </w:rPr>
        <w:t>דינין</w:t>
      </w:r>
      <w:proofErr w:type="spellEnd"/>
      <w:r>
        <w:rPr>
          <w:rtl/>
        </w:rPr>
        <w:t xml:space="preserve"> שינהגו אימה בעצמן ... אזהרה לחכם שלא יושיב אצלו מי שאינו ראוי לדין ... מעשה באחד שהיה לו דין עם מלך ממלכי בית חשמונאי, בא ועמד לפני שמעון בן שטח. אמר לו: דין יש לי אצל המלך.</w:t>
      </w:r>
      <w:r w:rsidR="002B5E6A">
        <w:rPr>
          <w:rStyle w:val="a5"/>
          <w:rtl/>
        </w:rPr>
        <w:footnoteReference w:id="33"/>
      </w:r>
      <w:r>
        <w:rPr>
          <w:rtl/>
        </w:rPr>
        <w:t xml:space="preserve"> אמר להם שמעון בן שטח לאותן </w:t>
      </w:r>
      <w:proofErr w:type="spellStart"/>
      <w:r>
        <w:rPr>
          <w:rtl/>
        </w:rPr>
        <w:t>הדיינין</w:t>
      </w:r>
      <w:proofErr w:type="spellEnd"/>
      <w:r>
        <w:rPr>
          <w:rtl/>
        </w:rPr>
        <w:t xml:space="preserve"> שהיו </w:t>
      </w:r>
      <w:proofErr w:type="spellStart"/>
      <w:r>
        <w:rPr>
          <w:rtl/>
        </w:rPr>
        <w:t>דנין</w:t>
      </w:r>
      <w:proofErr w:type="spellEnd"/>
      <w:r>
        <w:rPr>
          <w:rtl/>
        </w:rPr>
        <w:t xml:space="preserve"> עמו: אם משגר אני בשביל המלך, אתם </w:t>
      </w:r>
      <w:proofErr w:type="spellStart"/>
      <w:r>
        <w:rPr>
          <w:rtl/>
        </w:rPr>
        <w:t>מוכיחין</w:t>
      </w:r>
      <w:proofErr w:type="spellEnd"/>
      <w:r>
        <w:rPr>
          <w:rtl/>
        </w:rPr>
        <w:t xml:space="preserve"> אותו? אמרו לו: הן. שיגר בשבילו, ובא. נתנו את </w:t>
      </w:r>
      <w:proofErr w:type="spellStart"/>
      <w:r>
        <w:rPr>
          <w:rtl/>
        </w:rPr>
        <w:t>הכסא</w:t>
      </w:r>
      <w:proofErr w:type="spellEnd"/>
      <w:r>
        <w:rPr>
          <w:rtl/>
        </w:rPr>
        <w:t xml:space="preserve"> אצל שמעון בן שטח</w:t>
      </w:r>
      <w:r>
        <w:rPr>
          <w:rFonts w:hint="cs"/>
          <w:rtl/>
        </w:rPr>
        <w:t>.</w:t>
      </w:r>
      <w:r>
        <w:rPr>
          <w:rtl/>
        </w:rPr>
        <w:t xml:space="preserve"> אמר לו שמעון בן שטח: עמוד על רגליך ותן את הדין. אמר לו (המלך): וכי </w:t>
      </w:r>
      <w:proofErr w:type="spellStart"/>
      <w:r>
        <w:rPr>
          <w:rtl/>
        </w:rPr>
        <w:t>דנין</w:t>
      </w:r>
      <w:proofErr w:type="spellEnd"/>
      <w:r>
        <w:rPr>
          <w:rtl/>
        </w:rPr>
        <w:t xml:space="preserve"> את המלך? פנה לימין וכבשו </w:t>
      </w:r>
      <w:proofErr w:type="spellStart"/>
      <w:r>
        <w:rPr>
          <w:rtl/>
        </w:rPr>
        <w:t>הדיינין</w:t>
      </w:r>
      <w:proofErr w:type="spellEnd"/>
      <w:r>
        <w:rPr>
          <w:rtl/>
        </w:rPr>
        <w:t xml:space="preserve"> את פניהם בקרקע, פנה לשמאלו וכבשו את פניהם בקרקע. בא המלאך </w:t>
      </w:r>
      <w:proofErr w:type="spellStart"/>
      <w:r>
        <w:rPr>
          <w:rtl/>
        </w:rPr>
        <w:t>וחבטן</w:t>
      </w:r>
      <w:proofErr w:type="spellEnd"/>
      <w:r>
        <w:rPr>
          <w:rtl/>
        </w:rPr>
        <w:t xml:space="preserve"> בקרקע עד </w:t>
      </w:r>
      <w:proofErr w:type="spellStart"/>
      <w:r>
        <w:rPr>
          <w:rtl/>
        </w:rPr>
        <w:t>שיצתה</w:t>
      </w:r>
      <w:proofErr w:type="spellEnd"/>
      <w:r>
        <w:rPr>
          <w:rtl/>
        </w:rPr>
        <w:t xml:space="preserve"> נשמתן. מיד נזדעזע המלך, אמר לו שמעון בן שטח: עמוד על רגליך, ותן את הדין. כי לא לפנינו אתה עומד, אלא לפני מי שאמר והיה העולם. מיד עמד על רגליו, ונתן את הדין.</w:t>
      </w:r>
      <w:r w:rsidR="0089420E">
        <w:rPr>
          <w:rStyle w:val="a5"/>
          <w:rtl/>
        </w:rPr>
        <w:footnoteReference w:id="34"/>
      </w:r>
    </w:p>
    <w:p w14:paraId="63B8DEE0" w14:textId="1DFA9809" w:rsidR="009641B9" w:rsidRDefault="009641B9" w:rsidP="009641B9">
      <w:pPr>
        <w:pStyle w:val="ad"/>
        <w:rPr>
          <w:rtl/>
        </w:rPr>
      </w:pPr>
      <w:r>
        <w:rPr>
          <w:rtl/>
        </w:rPr>
        <w:t xml:space="preserve">מכאן שיהיו בעלי </w:t>
      </w:r>
      <w:proofErr w:type="spellStart"/>
      <w:r>
        <w:rPr>
          <w:rtl/>
        </w:rPr>
        <w:t>דינין</w:t>
      </w:r>
      <w:proofErr w:type="spellEnd"/>
      <w:r>
        <w:rPr>
          <w:rtl/>
        </w:rPr>
        <w:t xml:space="preserve"> </w:t>
      </w:r>
      <w:proofErr w:type="spellStart"/>
      <w:r>
        <w:rPr>
          <w:rtl/>
        </w:rPr>
        <w:t>נוהגין</w:t>
      </w:r>
      <w:proofErr w:type="spellEnd"/>
      <w:r>
        <w:rPr>
          <w:rtl/>
        </w:rPr>
        <w:t xml:space="preserve"> אימה בעצמן, כביכול להקב"ה </w:t>
      </w:r>
      <w:proofErr w:type="spellStart"/>
      <w:r>
        <w:rPr>
          <w:rtl/>
        </w:rPr>
        <w:t>דנין</w:t>
      </w:r>
      <w:proofErr w:type="spellEnd"/>
      <w:r>
        <w:rPr>
          <w:rtl/>
        </w:rPr>
        <w:t xml:space="preserve">. שכך אמר יהושפט </w:t>
      </w:r>
      <w:proofErr w:type="spellStart"/>
      <w:r>
        <w:rPr>
          <w:rtl/>
        </w:rPr>
        <w:t>לדיינין</w:t>
      </w:r>
      <w:proofErr w:type="spellEnd"/>
      <w:r>
        <w:rPr>
          <w:rtl/>
        </w:rPr>
        <w:t>: "דעו [מה אתם עושים], כי לא לאדם תשפטו כי לה'</w:t>
      </w:r>
      <w:r>
        <w:rPr>
          <w:rFonts w:hint="cs"/>
          <w:rtl/>
        </w:rPr>
        <w:t xml:space="preserve"> </w:t>
      </w:r>
      <w:r>
        <w:rPr>
          <w:rtl/>
        </w:rPr>
        <w:t xml:space="preserve">" (דברי הימים ב </w:t>
      </w:r>
      <w:proofErr w:type="spellStart"/>
      <w:r>
        <w:rPr>
          <w:rtl/>
        </w:rPr>
        <w:t>יט</w:t>
      </w:r>
      <w:proofErr w:type="spellEnd"/>
      <w:r>
        <w:rPr>
          <w:rtl/>
        </w:rPr>
        <w:t xml:space="preserve"> ו). אמר ר' </w:t>
      </w:r>
      <w:proofErr w:type="spellStart"/>
      <w:r>
        <w:rPr>
          <w:rtl/>
        </w:rPr>
        <w:t>חמא</w:t>
      </w:r>
      <w:proofErr w:type="spellEnd"/>
      <w:r>
        <w:rPr>
          <w:rtl/>
        </w:rPr>
        <w:t xml:space="preserve"> בר </w:t>
      </w:r>
      <w:proofErr w:type="spellStart"/>
      <w:r>
        <w:rPr>
          <w:rtl/>
        </w:rPr>
        <w:t>חנינא</w:t>
      </w:r>
      <w:proofErr w:type="spellEnd"/>
      <w:r>
        <w:rPr>
          <w:rtl/>
        </w:rPr>
        <w:t xml:space="preserve">: בוא וראה, </w:t>
      </w:r>
      <w:proofErr w:type="spellStart"/>
      <w:r>
        <w:rPr>
          <w:rtl/>
        </w:rPr>
        <w:t>אילמלא</w:t>
      </w:r>
      <w:proofErr w:type="spellEnd"/>
      <w:r>
        <w:rPr>
          <w:rtl/>
        </w:rPr>
        <w:t xml:space="preserve"> מקרא כתוב אי אפשר לאומרו, שבשר ודם דן לבוראו.</w:t>
      </w:r>
      <w:r>
        <w:rPr>
          <w:rStyle w:val="a5"/>
          <w:rtl/>
        </w:rPr>
        <w:footnoteReference w:id="35"/>
      </w:r>
      <w:r>
        <w:rPr>
          <w:rtl/>
        </w:rPr>
        <w:t xml:space="preserve"> אמר הקב"ה </w:t>
      </w:r>
      <w:proofErr w:type="spellStart"/>
      <w:r>
        <w:rPr>
          <w:rtl/>
        </w:rPr>
        <w:t>לדיינין</w:t>
      </w:r>
      <w:proofErr w:type="spellEnd"/>
      <w:r>
        <w:rPr>
          <w:rtl/>
        </w:rPr>
        <w:t xml:space="preserve">: היו </w:t>
      </w:r>
      <w:proofErr w:type="spellStart"/>
      <w:r>
        <w:rPr>
          <w:rtl/>
        </w:rPr>
        <w:t>נוהגין</w:t>
      </w:r>
      <w:proofErr w:type="spellEnd"/>
      <w:r>
        <w:rPr>
          <w:rtl/>
        </w:rPr>
        <w:t xml:space="preserve"> אימה בעצמכם כאילו </w:t>
      </w:r>
      <w:proofErr w:type="spellStart"/>
      <w:r>
        <w:rPr>
          <w:rtl/>
        </w:rPr>
        <w:t>דנין</w:t>
      </w:r>
      <w:proofErr w:type="spellEnd"/>
      <w:r>
        <w:rPr>
          <w:rtl/>
        </w:rPr>
        <w:t xml:space="preserve"> אותי.</w:t>
      </w:r>
      <w:r w:rsidR="0089420E">
        <w:rPr>
          <w:rStyle w:val="a5"/>
          <w:rtl/>
        </w:rPr>
        <w:footnoteReference w:id="36"/>
      </w:r>
    </w:p>
    <w:p w14:paraId="38569FDE" w14:textId="756AA75B" w:rsidR="008D5C65" w:rsidRPr="003753D6" w:rsidRDefault="008D5C65" w:rsidP="008D5C65">
      <w:pPr>
        <w:pStyle w:val="a6"/>
        <w:rPr>
          <w:rtl/>
          <w:lang w:eastAsia="en-US"/>
        </w:rPr>
      </w:pPr>
      <w:r w:rsidRPr="003753D6">
        <w:rPr>
          <w:rFonts w:hint="eastAsia"/>
          <w:rtl/>
          <w:lang w:eastAsia="en-US"/>
        </w:rPr>
        <w:t>שמות</w:t>
      </w:r>
      <w:r w:rsidRPr="003753D6">
        <w:rPr>
          <w:rtl/>
          <w:lang w:eastAsia="en-US"/>
        </w:rPr>
        <w:t xml:space="preserve"> </w:t>
      </w:r>
      <w:r w:rsidRPr="003753D6">
        <w:rPr>
          <w:rFonts w:hint="eastAsia"/>
          <w:rtl/>
          <w:lang w:eastAsia="en-US"/>
        </w:rPr>
        <w:t>רבה</w:t>
      </w:r>
      <w:r w:rsidRPr="003753D6">
        <w:rPr>
          <w:rtl/>
          <w:lang w:eastAsia="en-US"/>
        </w:rPr>
        <w:t xml:space="preserve"> </w:t>
      </w:r>
      <w:r w:rsidRPr="003753D6">
        <w:rPr>
          <w:rFonts w:hint="eastAsia"/>
          <w:rtl/>
          <w:lang w:eastAsia="en-US"/>
        </w:rPr>
        <w:t>פרשה</w:t>
      </w:r>
      <w:r w:rsidRPr="003753D6">
        <w:rPr>
          <w:rtl/>
          <w:lang w:eastAsia="en-US"/>
        </w:rPr>
        <w:t xml:space="preserve"> </w:t>
      </w:r>
      <w:r w:rsidRPr="003753D6">
        <w:rPr>
          <w:rFonts w:hint="eastAsia"/>
          <w:rtl/>
          <w:lang w:eastAsia="en-US"/>
        </w:rPr>
        <w:t>לח</w:t>
      </w:r>
      <w:r w:rsidRPr="003753D6">
        <w:rPr>
          <w:rtl/>
          <w:lang w:eastAsia="en-US"/>
        </w:rPr>
        <w:t xml:space="preserve"> </w:t>
      </w:r>
      <w:r w:rsidRPr="003753D6">
        <w:rPr>
          <w:rFonts w:hint="cs"/>
          <w:rtl/>
          <w:lang w:eastAsia="en-US"/>
        </w:rPr>
        <w:t xml:space="preserve">סימן </w:t>
      </w:r>
      <w:r w:rsidRPr="003753D6">
        <w:rPr>
          <w:rFonts w:hint="eastAsia"/>
          <w:rtl/>
          <w:lang w:eastAsia="en-US"/>
        </w:rPr>
        <w:t>ח</w:t>
      </w:r>
      <w:r w:rsidRPr="003753D6">
        <w:rPr>
          <w:rtl/>
          <w:lang w:eastAsia="en-US"/>
        </w:rPr>
        <w:t xml:space="preserve"> </w:t>
      </w:r>
      <w:r>
        <w:rPr>
          <w:rtl/>
          <w:lang w:eastAsia="en-US"/>
        </w:rPr>
        <w:t>–</w:t>
      </w:r>
      <w:r>
        <w:rPr>
          <w:rFonts w:hint="cs"/>
          <w:rtl/>
          <w:lang w:eastAsia="en-US"/>
        </w:rPr>
        <w:t xml:space="preserve"> עם אילו בגדים נכנס אהרון לקודש הקדשים?</w:t>
      </w:r>
    </w:p>
    <w:p w14:paraId="3F79378F" w14:textId="547640C9" w:rsidR="008D5C65" w:rsidRDefault="008D5C65" w:rsidP="00C73BA6">
      <w:pPr>
        <w:pStyle w:val="ac"/>
        <w:rPr>
          <w:rtl/>
          <w:lang w:eastAsia="en-US"/>
        </w:rPr>
      </w:pPr>
      <w:r w:rsidRPr="003753D6">
        <w:rPr>
          <w:rFonts w:hint="eastAsia"/>
          <w:rtl/>
          <w:lang w:eastAsia="en-US"/>
        </w:rPr>
        <w:t>ד</w:t>
      </w:r>
      <w:r w:rsidRPr="003753D6">
        <w:rPr>
          <w:rFonts w:hint="cs"/>
          <w:rtl/>
          <w:lang w:eastAsia="en-US"/>
        </w:rPr>
        <w:t xml:space="preserve">בר </w:t>
      </w:r>
      <w:r w:rsidRPr="003753D6">
        <w:rPr>
          <w:rFonts w:hint="eastAsia"/>
          <w:rtl/>
          <w:lang w:eastAsia="en-US"/>
        </w:rPr>
        <w:t>א</w:t>
      </w:r>
      <w:r w:rsidRPr="003753D6">
        <w:rPr>
          <w:rFonts w:hint="cs"/>
          <w:rtl/>
          <w:lang w:eastAsia="en-US"/>
        </w:rPr>
        <w:t>חר:</w:t>
      </w:r>
      <w:r w:rsidRPr="003753D6">
        <w:rPr>
          <w:rtl/>
          <w:lang w:eastAsia="en-US"/>
        </w:rPr>
        <w:t xml:space="preserve"> </w:t>
      </w:r>
      <w:r w:rsidRPr="003753D6">
        <w:rPr>
          <w:rFonts w:hint="cs"/>
          <w:rtl/>
          <w:lang w:eastAsia="en-US"/>
        </w:rPr>
        <w:t>"</w:t>
      </w:r>
      <w:r w:rsidRPr="003753D6">
        <w:rPr>
          <w:rFonts w:hint="eastAsia"/>
          <w:rtl/>
          <w:lang w:eastAsia="en-US"/>
        </w:rPr>
        <w:t>וזה</w:t>
      </w:r>
      <w:r w:rsidRPr="003753D6">
        <w:rPr>
          <w:rtl/>
          <w:lang w:eastAsia="en-US"/>
        </w:rPr>
        <w:t xml:space="preserve"> </w:t>
      </w:r>
      <w:r w:rsidRPr="003753D6">
        <w:rPr>
          <w:rFonts w:hint="eastAsia"/>
          <w:rtl/>
          <w:lang w:eastAsia="en-US"/>
        </w:rPr>
        <w:t>הדבר</w:t>
      </w:r>
      <w:r w:rsidRPr="003753D6">
        <w:rPr>
          <w:rtl/>
          <w:lang w:eastAsia="en-US"/>
        </w:rPr>
        <w:t xml:space="preserve">, </w:t>
      </w:r>
      <w:r w:rsidRPr="003753D6">
        <w:rPr>
          <w:rFonts w:hint="cs"/>
          <w:rtl/>
          <w:lang w:eastAsia="en-US"/>
        </w:rPr>
        <w:t xml:space="preserve">אשר תעשה להם" (שמות </w:t>
      </w:r>
      <w:proofErr w:type="spellStart"/>
      <w:r w:rsidRPr="003753D6">
        <w:rPr>
          <w:rFonts w:hint="cs"/>
          <w:rtl/>
          <w:lang w:eastAsia="en-US"/>
        </w:rPr>
        <w:t>כט</w:t>
      </w:r>
      <w:proofErr w:type="spellEnd"/>
      <w:r w:rsidRPr="003753D6">
        <w:rPr>
          <w:rFonts w:hint="cs"/>
          <w:rtl/>
          <w:lang w:eastAsia="en-US"/>
        </w:rPr>
        <w:t xml:space="preserve">, א) - </w:t>
      </w:r>
      <w:r w:rsidRPr="003753D6">
        <w:rPr>
          <w:rFonts w:hint="eastAsia"/>
          <w:rtl/>
          <w:lang w:eastAsia="en-US"/>
        </w:rPr>
        <w:t>באיז</w:t>
      </w:r>
      <w:r w:rsidRPr="003753D6">
        <w:rPr>
          <w:rFonts w:hint="cs"/>
          <w:rtl/>
          <w:lang w:eastAsia="en-US"/>
        </w:rPr>
        <w:t>ו</w:t>
      </w:r>
      <w:r w:rsidRPr="003753D6">
        <w:rPr>
          <w:rtl/>
          <w:lang w:eastAsia="en-US"/>
        </w:rPr>
        <w:t xml:space="preserve"> </w:t>
      </w:r>
      <w:r w:rsidRPr="003753D6">
        <w:rPr>
          <w:rFonts w:hint="eastAsia"/>
          <w:rtl/>
          <w:lang w:eastAsia="en-US"/>
        </w:rPr>
        <w:t>זכות</w:t>
      </w:r>
      <w:r w:rsidRPr="003753D6">
        <w:rPr>
          <w:rtl/>
          <w:lang w:eastAsia="en-US"/>
        </w:rPr>
        <w:t xml:space="preserve"> </w:t>
      </w:r>
      <w:r w:rsidRPr="003753D6">
        <w:rPr>
          <w:rFonts w:hint="eastAsia"/>
          <w:rtl/>
          <w:lang w:eastAsia="en-US"/>
        </w:rPr>
        <w:t>היה</w:t>
      </w:r>
      <w:r w:rsidRPr="003753D6">
        <w:rPr>
          <w:rtl/>
          <w:lang w:eastAsia="en-US"/>
        </w:rPr>
        <w:t xml:space="preserve"> </w:t>
      </w:r>
      <w:r w:rsidRPr="003753D6">
        <w:rPr>
          <w:rFonts w:hint="eastAsia"/>
          <w:rtl/>
          <w:lang w:eastAsia="en-US"/>
        </w:rPr>
        <w:t>אהרן</w:t>
      </w:r>
      <w:r w:rsidRPr="003753D6">
        <w:rPr>
          <w:rtl/>
          <w:lang w:eastAsia="en-US"/>
        </w:rPr>
        <w:t xml:space="preserve"> </w:t>
      </w:r>
      <w:r w:rsidRPr="003753D6">
        <w:rPr>
          <w:rFonts w:hint="eastAsia"/>
          <w:rtl/>
          <w:lang w:eastAsia="en-US"/>
        </w:rPr>
        <w:t>נכנס</w:t>
      </w:r>
      <w:r w:rsidRPr="003753D6">
        <w:rPr>
          <w:rtl/>
          <w:lang w:eastAsia="en-US"/>
        </w:rPr>
        <w:t xml:space="preserve"> </w:t>
      </w:r>
      <w:r w:rsidRPr="003753D6">
        <w:rPr>
          <w:rFonts w:hint="eastAsia"/>
          <w:rtl/>
          <w:lang w:eastAsia="en-US"/>
        </w:rPr>
        <w:t>לבית</w:t>
      </w:r>
      <w:r w:rsidRPr="003753D6">
        <w:rPr>
          <w:rtl/>
          <w:lang w:eastAsia="en-US"/>
        </w:rPr>
        <w:t xml:space="preserve"> </w:t>
      </w:r>
      <w:r w:rsidRPr="003753D6">
        <w:rPr>
          <w:rFonts w:hint="eastAsia"/>
          <w:rtl/>
          <w:lang w:eastAsia="en-US"/>
        </w:rPr>
        <w:t>קדשי</w:t>
      </w:r>
      <w:r w:rsidRPr="003753D6">
        <w:rPr>
          <w:rtl/>
          <w:lang w:eastAsia="en-US"/>
        </w:rPr>
        <w:t xml:space="preserve"> </w:t>
      </w:r>
      <w:r w:rsidRPr="003753D6">
        <w:rPr>
          <w:rFonts w:hint="eastAsia"/>
          <w:rtl/>
          <w:lang w:eastAsia="en-US"/>
        </w:rPr>
        <w:t>הקדשים</w:t>
      </w:r>
      <w:r w:rsidRPr="003753D6">
        <w:rPr>
          <w:rFonts w:hint="cs"/>
          <w:rtl/>
          <w:lang w:eastAsia="en-US"/>
        </w:rPr>
        <w:t>?</w:t>
      </w:r>
      <w:r w:rsidRPr="003753D6">
        <w:rPr>
          <w:rtl/>
          <w:lang w:eastAsia="en-US"/>
        </w:rPr>
        <w:t xml:space="preserve"> </w:t>
      </w:r>
      <w:r>
        <w:rPr>
          <w:rFonts w:hint="cs"/>
          <w:rtl/>
          <w:lang w:eastAsia="en-US"/>
        </w:rPr>
        <w:t>...</w:t>
      </w:r>
      <w:r w:rsidRPr="003753D6">
        <w:rPr>
          <w:rtl/>
          <w:lang w:eastAsia="en-US"/>
        </w:rPr>
        <w:t xml:space="preserve"> </w:t>
      </w:r>
      <w:r w:rsidRPr="003753D6">
        <w:rPr>
          <w:rFonts w:hint="eastAsia"/>
          <w:rtl/>
          <w:lang w:eastAsia="en-US"/>
        </w:rPr>
        <w:t>ר</w:t>
      </w:r>
      <w:r w:rsidRPr="003753D6">
        <w:rPr>
          <w:rtl/>
          <w:lang w:eastAsia="en-US"/>
        </w:rPr>
        <w:t xml:space="preserve">' </w:t>
      </w:r>
      <w:r w:rsidRPr="003753D6">
        <w:rPr>
          <w:rFonts w:hint="eastAsia"/>
          <w:rtl/>
          <w:lang w:eastAsia="en-US"/>
        </w:rPr>
        <w:t>יצחק</w:t>
      </w:r>
      <w:r w:rsidRPr="003753D6">
        <w:rPr>
          <w:rtl/>
          <w:lang w:eastAsia="en-US"/>
        </w:rPr>
        <w:t xml:space="preserve"> </w:t>
      </w:r>
      <w:r w:rsidRPr="003753D6">
        <w:rPr>
          <w:rFonts w:hint="eastAsia"/>
          <w:rtl/>
          <w:lang w:eastAsia="en-US"/>
        </w:rPr>
        <w:t>אומר</w:t>
      </w:r>
      <w:r w:rsidRPr="003753D6">
        <w:rPr>
          <w:rFonts w:hint="cs"/>
          <w:rtl/>
          <w:lang w:eastAsia="en-US"/>
        </w:rPr>
        <w:t>:</w:t>
      </w:r>
      <w:r w:rsidRPr="003753D6">
        <w:rPr>
          <w:rtl/>
          <w:lang w:eastAsia="en-US"/>
        </w:rPr>
        <w:t xml:space="preserve"> </w:t>
      </w:r>
      <w:r w:rsidRPr="003753D6">
        <w:rPr>
          <w:rFonts w:hint="eastAsia"/>
          <w:rtl/>
          <w:lang w:eastAsia="en-US"/>
        </w:rPr>
        <w:t>זכות</w:t>
      </w:r>
      <w:r w:rsidRPr="003753D6">
        <w:rPr>
          <w:rtl/>
          <w:lang w:eastAsia="en-US"/>
        </w:rPr>
        <w:t xml:space="preserve"> </w:t>
      </w:r>
      <w:r w:rsidRPr="003753D6">
        <w:rPr>
          <w:rFonts w:hint="eastAsia"/>
          <w:rtl/>
          <w:lang w:eastAsia="en-US"/>
        </w:rPr>
        <w:t>השבטים</w:t>
      </w:r>
      <w:r w:rsidRPr="003753D6">
        <w:rPr>
          <w:rtl/>
          <w:lang w:eastAsia="en-US"/>
        </w:rPr>
        <w:t xml:space="preserve"> </w:t>
      </w:r>
      <w:proofErr w:type="spellStart"/>
      <w:r w:rsidRPr="003753D6">
        <w:rPr>
          <w:rFonts w:hint="eastAsia"/>
          <w:rtl/>
          <w:lang w:eastAsia="en-US"/>
        </w:rPr>
        <w:t>היתה</w:t>
      </w:r>
      <w:proofErr w:type="spellEnd"/>
      <w:r w:rsidRPr="003753D6">
        <w:rPr>
          <w:rtl/>
          <w:lang w:eastAsia="en-US"/>
        </w:rPr>
        <w:t xml:space="preserve"> </w:t>
      </w:r>
      <w:r w:rsidRPr="003753D6">
        <w:rPr>
          <w:rFonts w:hint="eastAsia"/>
          <w:rtl/>
          <w:lang w:eastAsia="en-US"/>
        </w:rPr>
        <w:t>נכנסת</w:t>
      </w:r>
      <w:r w:rsidRPr="003753D6">
        <w:rPr>
          <w:rtl/>
          <w:lang w:eastAsia="en-US"/>
        </w:rPr>
        <w:t xml:space="preserve"> </w:t>
      </w:r>
      <w:r w:rsidRPr="003753D6">
        <w:rPr>
          <w:rFonts w:hint="eastAsia"/>
          <w:rtl/>
          <w:lang w:eastAsia="en-US"/>
        </w:rPr>
        <w:t>עמו</w:t>
      </w:r>
      <w:r w:rsidRPr="003753D6">
        <w:rPr>
          <w:rFonts w:hint="cs"/>
          <w:rtl/>
          <w:lang w:eastAsia="en-US"/>
        </w:rPr>
        <w:t>,</w:t>
      </w:r>
      <w:r w:rsidRPr="003753D6">
        <w:rPr>
          <w:rtl/>
          <w:lang w:eastAsia="en-US"/>
        </w:rPr>
        <w:t xml:space="preserve"> </w:t>
      </w:r>
      <w:r w:rsidRPr="003753D6">
        <w:rPr>
          <w:rFonts w:hint="eastAsia"/>
          <w:rtl/>
          <w:lang w:eastAsia="en-US"/>
        </w:rPr>
        <w:t>שנאמר</w:t>
      </w:r>
      <w:r w:rsidRPr="003753D6">
        <w:rPr>
          <w:rFonts w:hint="cs"/>
          <w:rtl/>
          <w:lang w:eastAsia="en-US"/>
        </w:rPr>
        <w:t>:</w:t>
      </w:r>
      <w:r w:rsidRPr="003753D6">
        <w:rPr>
          <w:rtl/>
          <w:lang w:eastAsia="en-US"/>
        </w:rPr>
        <w:t xml:space="preserve"> </w:t>
      </w:r>
      <w:r w:rsidRPr="003753D6">
        <w:rPr>
          <w:rFonts w:hint="cs"/>
          <w:rtl/>
          <w:lang w:eastAsia="en-US"/>
        </w:rPr>
        <w:t>"</w:t>
      </w:r>
      <w:r w:rsidRPr="003753D6">
        <w:rPr>
          <w:rFonts w:hint="eastAsia"/>
          <w:rtl/>
          <w:lang w:eastAsia="en-US"/>
        </w:rPr>
        <w:t>וזה</w:t>
      </w:r>
      <w:r w:rsidRPr="003753D6">
        <w:rPr>
          <w:rtl/>
          <w:lang w:eastAsia="en-US"/>
        </w:rPr>
        <w:t xml:space="preserve"> </w:t>
      </w:r>
      <w:r w:rsidRPr="003753D6">
        <w:rPr>
          <w:rFonts w:hint="eastAsia"/>
          <w:rtl/>
          <w:lang w:eastAsia="en-US"/>
        </w:rPr>
        <w:t>הדבר</w:t>
      </w:r>
      <w:r w:rsidRPr="003753D6">
        <w:rPr>
          <w:rtl/>
          <w:lang w:eastAsia="en-US"/>
        </w:rPr>
        <w:t xml:space="preserve"> </w:t>
      </w:r>
      <w:r w:rsidRPr="003753D6">
        <w:rPr>
          <w:rFonts w:hint="eastAsia"/>
          <w:rtl/>
          <w:lang w:eastAsia="en-US"/>
        </w:rPr>
        <w:t>אשר</w:t>
      </w:r>
      <w:r w:rsidRPr="003753D6">
        <w:rPr>
          <w:rtl/>
          <w:lang w:eastAsia="en-US"/>
        </w:rPr>
        <w:t xml:space="preserve"> </w:t>
      </w:r>
      <w:r w:rsidRPr="003753D6">
        <w:rPr>
          <w:rFonts w:hint="eastAsia"/>
          <w:rtl/>
          <w:lang w:eastAsia="en-US"/>
        </w:rPr>
        <w:t>תעשה</w:t>
      </w:r>
      <w:r w:rsidRPr="003753D6">
        <w:rPr>
          <w:rtl/>
          <w:lang w:eastAsia="en-US"/>
        </w:rPr>
        <w:t xml:space="preserve"> </w:t>
      </w:r>
      <w:r w:rsidRPr="003753D6">
        <w:rPr>
          <w:rFonts w:hint="eastAsia"/>
          <w:rtl/>
          <w:lang w:eastAsia="en-US"/>
        </w:rPr>
        <w:t>להם</w:t>
      </w:r>
      <w:r w:rsidRPr="003753D6">
        <w:rPr>
          <w:rFonts w:hint="cs"/>
          <w:rtl/>
          <w:lang w:eastAsia="en-US"/>
        </w:rPr>
        <w:t xml:space="preserve">" (שמות </w:t>
      </w:r>
      <w:proofErr w:type="spellStart"/>
      <w:r w:rsidRPr="003753D6">
        <w:rPr>
          <w:rFonts w:hint="cs"/>
          <w:rtl/>
          <w:lang w:eastAsia="en-US"/>
        </w:rPr>
        <w:t>כט</w:t>
      </w:r>
      <w:proofErr w:type="spellEnd"/>
      <w:r w:rsidRPr="003753D6">
        <w:rPr>
          <w:rFonts w:hint="cs"/>
          <w:rtl/>
          <w:lang w:eastAsia="en-US"/>
        </w:rPr>
        <w:t xml:space="preserve">, א) </w:t>
      </w:r>
      <w:r w:rsidRPr="003753D6">
        <w:rPr>
          <w:rtl/>
          <w:lang w:eastAsia="en-US"/>
        </w:rPr>
        <w:t>–</w:t>
      </w:r>
      <w:r w:rsidRPr="003753D6">
        <w:rPr>
          <w:rFonts w:hint="cs"/>
          <w:rtl/>
          <w:lang w:eastAsia="en-US"/>
        </w:rPr>
        <w:t xml:space="preserve"> </w:t>
      </w:r>
      <w:r w:rsidRPr="003753D6">
        <w:rPr>
          <w:rFonts w:hint="eastAsia"/>
          <w:rtl/>
          <w:lang w:eastAsia="en-US"/>
        </w:rPr>
        <w:t>מִנְיַן</w:t>
      </w:r>
      <w:r w:rsidRPr="003753D6">
        <w:rPr>
          <w:rtl/>
          <w:lang w:eastAsia="en-US"/>
        </w:rPr>
        <w:t xml:space="preserve"> </w:t>
      </w:r>
      <w:r w:rsidRPr="003753D6">
        <w:rPr>
          <w:rFonts w:hint="cs"/>
          <w:rtl/>
          <w:lang w:eastAsia="en-US"/>
        </w:rPr>
        <w:t>"</w:t>
      </w:r>
      <w:r w:rsidRPr="003753D6">
        <w:rPr>
          <w:rFonts w:hint="eastAsia"/>
          <w:rtl/>
          <w:lang w:eastAsia="en-US"/>
        </w:rPr>
        <w:t>זה</w:t>
      </w:r>
      <w:r w:rsidRPr="003753D6">
        <w:rPr>
          <w:rFonts w:hint="cs"/>
          <w:rtl/>
          <w:lang w:eastAsia="en-US"/>
        </w:rPr>
        <w:t>",</w:t>
      </w:r>
      <w:r w:rsidRPr="003753D6">
        <w:rPr>
          <w:rtl/>
          <w:lang w:eastAsia="en-US"/>
        </w:rPr>
        <w:t xml:space="preserve"> </w:t>
      </w:r>
      <w:r w:rsidRPr="003753D6">
        <w:rPr>
          <w:rFonts w:hint="eastAsia"/>
          <w:rtl/>
          <w:lang w:eastAsia="en-US"/>
        </w:rPr>
        <w:t>י</w:t>
      </w:r>
      <w:r w:rsidRPr="003753D6">
        <w:rPr>
          <w:rtl/>
          <w:lang w:eastAsia="en-US"/>
        </w:rPr>
        <w:t>"</w:t>
      </w:r>
      <w:r w:rsidRPr="003753D6">
        <w:rPr>
          <w:rFonts w:hint="eastAsia"/>
          <w:rtl/>
          <w:lang w:eastAsia="en-US"/>
        </w:rPr>
        <w:t>ב</w:t>
      </w:r>
      <w:r w:rsidRPr="003753D6">
        <w:rPr>
          <w:rFonts w:hint="cs"/>
          <w:rtl/>
          <w:lang w:eastAsia="en-US"/>
        </w:rPr>
        <w:t>.</w:t>
      </w:r>
      <w:r w:rsidRPr="003753D6">
        <w:rPr>
          <w:rtl/>
          <w:lang w:eastAsia="en-US"/>
        </w:rPr>
        <w:t xml:space="preserve"> </w:t>
      </w:r>
      <w:r w:rsidRPr="003753D6">
        <w:rPr>
          <w:rFonts w:hint="eastAsia"/>
          <w:rtl/>
          <w:lang w:eastAsia="en-US"/>
        </w:rPr>
        <w:t>ואלו</w:t>
      </w:r>
      <w:r w:rsidRPr="003753D6">
        <w:rPr>
          <w:rtl/>
          <w:lang w:eastAsia="en-US"/>
        </w:rPr>
        <w:t xml:space="preserve"> </w:t>
      </w:r>
      <w:r w:rsidRPr="003753D6">
        <w:rPr>
          <w:rFonts w:hint="eastAsia"/>
          <w:rtl/>
          <w:lang w:eastAsia="en-US"/>
        </w:rPr>
        <w:t>הן</w:t>
      </w:r>
      <w:r w:rsidRPr="003753D6">
        <w:rPr>
          <w:rtl/>
          <w:lang w:eastAsia="en-US"/>
        </w:rPr>
        <w:t xml:space="preserve"> </w:t>
      </w:r>
      <w:r w:rsidRPr="003753D6">
        <w:rPr>
          <w:rFonts w:hint="eastAsia"/>
          <w:rtl/>
          <w:lang w:eastAsia="en-US"/>
        </w:rPr>
        <w:t>י</w:t>
      </w:r>
      <w:r w:rsidRPr="003753D6">
        <w:rPr>
          <w:rtl/>
          <w:lang w:eastAsia="en-US"/>
        </w:rPr>
        <w:t>"</w:t>
      </w:r>
      <w:r w:rsidRPr="003753D6">
        <w:rPr>
          <w:rFonts w:hint="eastAsia"/>
          <w:rtl/>
          <w:lang w:eastAsia="en-US"/>
        </w:rPr>
        <w:t>ב</w:t>
      </w:r>
      <w:r w:rsidRPr="003753D6">
        <w:rPr>
          <w:rtl/>
          <w:lang w:eastAsia="en-US"/>
        </w:rPr>
        <w:t xml:space="preserve"> </w:t>
      </w:r>
      <w:r w:rsidRPr="003753D6">
        <w:rPr>
          <w:rFonts w:hint="eastAsia"/>
          <w:rtl/>
          <w:lang w:eastAsia="en-US"/>
        </w:rPr>
        <w:t>אבנים</w:t>
      </w:r>
      <w:r w:rsidRPr="003753D6">
        <w:rPr>
          <w:rtl/>
          <w:lang w:eastAsia="en-US"/>
        </w:rPr>
        <w:t xml:space="preserve"> </w:t>
      </w:r>
      <w:r w:rsidRPr="003753D6">
        <w:rPr>
          <w:rFonts w:hint="cs"/>
          <w:rtl/>
          <w:lang w:eastAsia="en-US"/>
        </w:rPr>
        <w:t xml:space="preserve">טובות, </w:t>
      </w:r>
      <w:r w:rsidRPr="003753D6">
        <w:rPr>
          <w:rFonts w:hint="eastAsia"/>
          <w:rtl/>
          <w:lang w:eastAsia="en-US"/>
        </w:rPr>
        <w:t>שהיו</w:t>
      </w:r>
      <w:r w:rsidRPr="003753D6">
        <w:rPr>
          <w:rtl/>
          <w:lang w:eastAsia="en-US"/>
        </w:rPr>
        <w:t xml:space="preserve"> </w:t>
      </w:r>
      <w:r w:rsidRPr="003753D6">
        <w:rPr>
          <w:rFonts w:hint="eastAsia"/>
          <w:rtl/>
          <w:lang w:eastAsia="en-US"/>
        </w:rPr>
        <w:t>נתונות</w:t>
      </w:r>
      <w:r w:rsidRPr="003753D6">
        <w:rPr>
          <w:rtl/>
          <w:lang w:eastAsia="en-US"/>
        </w:rPr>
        <w:t xml:space="preserve"> </w:t>
      </w:r>
      <w:r w:rsidRPr="003753D6">
        <w:rPr>
          <w:rFonts w:hint="eastAsia"/>
          <w:rtl/>
          <w:lang w:eastAsia="en-US"/>
        </w:rPr>
        <w:t>על</w:t>
      </w:r>
      <w:r w:rsidRPr="003753D6">
        <w:rPr>
          <w:rtl/>
          <w:lang w:eastAsia="en-US"/>
        </w:rPr>
        <w:t xml:space="preserve"> </w:t>
      </w:r>
      <w:r w:rsidRPr="003753D6">
        <w:rPr>
          <w:rFonts w:hint="eastAsia"/>
          <w:rtl/>
          <w:lang w:eastAsia="en-US"/>
        </w:rPr>
        <w:t>לבו</w:t>
      </w:r>
      <w:r w:rsidRPr="003753D6">
        <w:rPr>
          <w:rtl/>
          <w:lang w:eastAsia="en-US"/>
        </w:rPr>
        <w:t xml:space="preserve"> </w:t>
      </w:r>
      <w:r w:rsidRPr="003753D6">
        <w:rPr>
          <w:rFonts w:hint="eastAsia"/>
          <w:rtl/>
          <w:lang w:eastAsia="en-US"/>
        </w:rPr>
        <w:t>של</w:t>
      </w:r>
      <w:r w:rsidRPr="003753D6">
        <w:rPr>
          <w:rtl/>
          <w:lang w:eastAsia="en-US"/>
        </w:rPr>
        <w:t xml:space="preserve"> </w:t>
      </w:r>
      <w:r w:rsidRPr="003753D6">
        <w:rPr>
          <w:rFonts w:hint="eastAsia"/>
          <w:rtl/>
          <w:lang w:eastAsia="en-US"/>
        </w:rPr>
        <w:t>אהרן</w:t>
      </w:r>
      <w:r w:rsidRPr="003753D6">
        <w:rPr>
          <w:rtl/>
          <w:lang w:eastAsia="en-US"/>
        </w:rPr>
        <w:t xml:space="preserve"> </w:t>
      </w:r>
      <w:r w:rsidRPr="003753D6">
        <w:rPr>
          <w:rFonts w:hint="eastAsia"/>
          <w:rtl/>
          <w:lang w:eastAsia="en-US"/>
        </w:rPr>
        <w:t>ועליהם</w:t>
      </w:r>
      <w:r w:rsidRPr="003753D6">
        <w:rPr>
          <w:rtl/>
          <w:lang w:eastAsia="en-US"/>
        </w:rPr>
        <w:t xml:space="preserve"> </w:t>
      </w:r>
      <w:r w:rsidRPr="003753D6">
        <w:rPr>
          <w:rFonts w:hint="eastAsia"/>
          <w:rtl/>
          <w:lang w:eastAsia="en-US"/>
        </w:rPr>
        <w:t>שמות</w:t>
      </w:r>
      <w:r w:rsidRPr="003753D6">
        <w:rPr>
          <w:rtl/>
          <w:lang w:eastAsia="en-US"/>
        </w:rPr>
        <w:t xml:space="preserve"> </w:t>
      </w:r>
      <w:r w:rsidRPr="003753D6">
        <w:rPr>
          <w:rFonts w:hint="eastAsia"/>
          <w:rtl/>
          <w:lang w:eastAsia="en-US"/>
        </w:rPr>
        <w:t>השבטים</w:t>
      </w:r>
      <w:r w:rsidRPr="003753D6">
        <w:rPr>
          <w:rFonts w:hint="cs"/>
          <w:rtl/>
          <w:lang w:eastAsia="en-US"/>
        </w:rPr>
        <w:t>,</w:t>
      </w:r>
      <w:r w:rsidRPr="003753D6">
        <w:rPr>
          <w:rtl/>
          <w:lang w:eastAsia="en-US"/>
        </w:rPr>
        <w:t xml:space="preserve"> </w:t>
      </w:r>
      <w:r w:rsidRPr="003753D6">
        <w:rPr>
          <w:rFonts w:hint="eastAsia"/>
          <w:rtl/>
          <w:lang w:eastAsia="en-US"/>
        </w:rPr>
        <w:t>וכסדר</w:t>
      </w:r>
      <w:r w:rsidRPr="003753D6">
        <w:rPr>
          <w:rtl/>
          <w:lang w:eastAsia="en-US"/>
        </w:rPr>
        <w:t xml:space="preserve"> </w:t>
      </w:r>
      <w:r w:rsidRPr="003753D6">
        <w:rPr>
          <w:rFonts w:hint="eastAsia"/>
          <w:rtl/>
          <w:lang w:eastAsia="en-US"/>
        </w:rPr>
        <w:t>הזה</w:t>
      </w:r>
      <w:r w:rsidRPr="003753D6">
        <w:rPr>
          <w:rtl/>
          <w:lang w:eastAsia="en-US"/>
        </w:rPr>
        <w:t xml:space="preserve"> </w:t>
      </w:r>
      <w:r w:rsidRPr="003753D6">
        <w:rPr>
          <w:rFonts w:hint="eastAsia"/>
          <w:rtl/>
          <w:lang w:eastAsia="en-US"/>
        </w:rPr>
        <w:t>היו</w:t>
      </w:r>
      <w:r w:rsidRPr="003753D6">
        <w:rPr>
          <w:rtl/>
          <w:lang w:eastAsia="en-US"/>
        </w:rPr>
        <w:t xml:space="preserve"> </w:t>
      </w:r>
      <w:r w:rsidRPr="003753D6">
        <w:rPr>
          <w:rFonts w:hint="eastAsia"/>
          <w:rtl/>
          <w:lang w:eastAsia="en-US"/>
        </w:rPr>
        <w:t>נתונות</w:t>
      </w:r>
      <w:r w:rsidRPr="003753D6">
        <w:rPr>
          <w:rFonts w:hint="cs"/>
          <w:rtl/>
          <w:lang w:eastAsia="en-US"/>
        </w:rPr>
        <w:t>:</w:t>
      </w:r>
      <w:r w:rsidRPr="003753D6">
        <w:rPr>
          <w:rtl/>
          <w:lang w:eastAsia="en-US"/>
        </w:rPr>
        <w:t xml:space="preserve"> </w:t>
      </w:r>
      <w:r w:rsidRPr="003753D6">
        <w:rPr>
          <w:rFonts w:hint="eastAsia"/>
          <w:rtl/>
          <w:lang w:eastAsia="en-US"/>
        </w:rPr>
        <w:t>ראובן</w:t>
      </w:r>
      <w:r w:rsidRPr="003753D6">
        <w:rPr>
          <w:rtl/>
          <w:lang w:eastAsia="en-US"/>
        </w:rPr>
        <w:t xml:space="preserve"> –</w:t>
      </w:r>
      <w:r w:rsidRPr="003753D6">
        <w:rPr>
          <w:rFonts w:hint="cs"/>
          <w:rtl/>
          <w:lang w:eastAsia="en-US"/>
        </w:rPr>
        <w:t xml:space="preserve"> </w:t>
      </w:r>
      <w:proofErr w:type="spellStart"/>
      <w:r w:rsidRPr="003753D6">
        <w:rPr>
          <w:rFonts w:hint="eastAsia"/>
          <w:rtl/>
          <w:lang w:eastAsia="en-US"/>
        </w:rPr>
        <w:t>ש</w:t>
      </w:r>
      <w:r>
        <w:rPr>
          <w:rFonts w:hint="eastAsia"/>
          <w:rtl/>
          <w:lang w:eastAsia="en-US"/>
        </w:rPr>
        <w:t>ׁ</w:t>
      </w:r>
      <w:r w:rsidRPr="003753D6">
        <w:rPr>
          <w:rFonts w:hint="eastAsia"/>
          <w:rtl/>
          <w:lang w:eastAsia="en-US"/>
        </w:rPr>
        <w:t>ַ</w:t>
      </w:r>
      <w:r w:rsidRPr="003753D6">
        <w:rPr>
          <w:rFonts w:hint="cs"/>
          <w:rtl/>
          <w:lang w:eastAsia="en-US"/>
        </w:rPr>
        <w:t>ר</w:t>
      </w:r>
      <w:r w:rsidRPr="003753D6">
        <w:rPr>
          <w:rFonts w:hint="eastAsia"/>
          <w:rtl/>
          <w:lang w:eastAsia="en-US"/>
        </w:rPr>
        <w:t>ְדָ</w:t>
      </w:r>
      <w:r w:rsidRPr="003753D6">
        <w:rPr>
          <w:rFonts w:hint="cs"/>
          <w:rtl/>
          <w:lang w:eastAsia="en-US"/>
        </w:rPr>
        <w:t>נ</w:t>
      </w:r>
      <w:r w:rsidRPr="003753D6">
        <w:rPr>
          <w:rFonts w:hint="eastAsia"/>
          <w:rtl/>
          <w:lang w:eastAsia="en-US"/>
        </w:rPr>
        <w:t>ְ</w:t>
      </w:r>
      <w:r w:rsidRPr="003753D6">
        <w:rPr>
          <w:rFonts w:hint="cs"/>
          <w:rtl/>
          <w:lang w:eastAsia="en-US"/>
        </w:rPr>
        <w:t>ג</w:t>
      </w:r>
      <w:r w:rsidRPr="003753D6">
        <w:rPr>
          <w:rFonts w:hint="eastAsia"/>
          <w:rtl/>
          <w:lang w:eastAsia="en-US"/>
        </w:rPr>
        <w:t>ִִין</w:t>
      </w:r>
      <w:proofErr w:type="spellEnd"/>
      <w:r w:rsidRPr="003753D6">
        <w:rPr>
          <w:rtl/>
          <w:lang w:eastAsia="en-US"/>
        </w:rPr>
        <w:t xml:space="preserve">, </w:t>
      </w:r>
      <w:r w:rsidRPr="003753D6">
        <w:rPr>
          <w:rFonts w:hint="eastAsia"/>
          <w:rtl/>
          <w:lang w:eastAsia="en-US"/>
        </w:rPr>
        <w:t>שמעון</w:t>
      </w:r>
      <w:r w:rsidRPr="003753D6">
        <w:rPr>
          <w:rtl/>
          <w:lang w:eastAsia="en-US"/>
        </w:rPr>
        <w:t xml:space="preserve"> –</w:t>
      </w:r>
      <w:r w:rsidRPr="003753D6">
        <w:rPr>
          <w:rFonts w:hint="cs"/>
          <w:rtl/>
          <w:lang w:eastAsia="en-US"/>
        </w:rPr>
        <w:t xml:space="preserve"> </w:t>
      </w:r>
      <w:proofErr w:type="spellStart"/>
      <w:r w:rsidRPr="003753D6">
        <w:rPr>
          <w:rFonts w:hint="cs"/>
          <w:rtl/>
          <w:lang w:eastAsia="en-US"/>
        </w:rPr>
        <w:t>טו</w:t>
      </w:r>
      <w:r w:rsidRPr="003753D6">
        <w:rPr>
          <w:rFonts w:hint="eastAsia"/>
          <w:rtl/>
          <w:lang w:eastAsia="en-US"/>
        </w:rPr>
        <w:t>ֹמְפּוֹזִין</w:t>
      </w:r>
      <w:proofErr w:type="spellEnd"/>
      <w:r w:rsidRPr="003753D6">
        <w:rPr>
          <w:rtl/>
          <w:lang w:eastAsia="en-US"/>
        </w:rPr>
        <w:t xml:space="preserve">, </w:t>
      </w:r>
      <w:r w:rsidRPr="003753D6">
        <w:rPr>
          <w:rFonts w:hint="eastAsia"/>
          <w:rtl/>
          <w:lang w:eastAsia="en-US"/>
        </w:rPr>
        <w:t>לו</w:t>
      </w:r>
      <w:r w:rsidRPr="003753D6">
        <w:rPr>
          <w:rFonts w:hint="cs"/>
          <w:rtl/>
          <w:lang w:eastAsia="en-US"/>
        </w:rPr>
        <w:t xml:space="preserve">י </w:t>
      </w:r>
      <w:r w:rsidRPr="003753D6">
        <w:rPr>
          <w:rtl/>
          <w:lang w:eastAsia="en-US"/>
        </w:rPr>
        <w:t>–</w:t>
      </w:r>
      <w:r w:rsidRPr="003753D6">
        <w:rPr>
          <w:rFonts w:hint="cs"/>
          <w:rtl/>
          <w:lang w:eastAsia="en-US"/>
        </w:rPr>
        <w:t xml:space="preserve"> </w:t>
      </w:r>
      <w:proofErr w:type="spellStart"/>
      <w:r w:rsidRPr="003753D6">
        <w:rPr>
          <w:rFonts w:hint="cs"/>
          <w:rtl/>
          <w:lang w:eastAsia="en-US"/>
        </w:rPr>
        <w:t>ד</w:t>
      </w:r>
      <w:r w:rsidRPr="003753D6">
        <w:rPr>
          <w:rFonts w:hint="eastAsia"/>
          <w:rtl/>
          <w:lang w:eastAsia="en-US"/>
        </w:rPr>
        <w:t>ִ</w:t>
      </w:r>
      <w:r w:rsidRPr="003753D6">
        <w:rPr>
          <w:rFonts w:hint="cs"/>
          <w:rtl/>
          <w:lang w:eastAsia="en-US"/>
        </w:rPr>
        <w:t>י</w:t>
      </w:r>
      <w:r w:rsidRPr="003753D6">
        <w:rPr>
          <w:rFonts w:hint="eastAsia"/>
          <w:rtl/>
          <w:lang w:eastAsia="en-US"/>
        </w:rPr>
        <w:t>ָקְִנְתִּין</w:t>
      </w:r>
      <w:proofErr w:type="spellEnd"/>
      <w:r w:rsidRPr="003753D6">
        <w:rPr>
          <w:rtl/>
          <w:lang w:eastAsia="en-US"/>
        </w:rPr>
        <w:t xml:space="preserve">, </w:t>
      </w:r>
      <w:r w:rsidRPr="003753D6">
        <w:rPr>
          <w:rFonts w:hint="eastAsia"/>
          <w:rtl/>
          <w:lang w:eastAsia="en-US"/>
        </w:rPr>
        <w:t>יהודה</w:t>
      </w:r>
      <w:r w:rsidRPr="003753D6">
        <w:rPr>
          <w:rtl/>
          <w:lang w:eastAsia="en-US"/>
        </w:rPr>
        <w:t xml:space="preserve"> –</w:t>
      </w:r>
      <w:r w:rsidRPr="003753D6">
        <w:rPr>
          <w:rFonts w:hint="cs"/>
          <w:rtl/>
          <w:lang w:eastAsia="en-US"/>
        </w:rPr>
        <w:t xml:space="preserve"> </w:t>
      </w:r>
      <w:proofErr w:type="spellStart"/>
      <w:r w:rsidRPr="003753D6">
        <w:rPr>
          <w:rFonts w:hint="cs"/>
          <w:rtl/>
          <w:lang w:eastAsia="en-US"/>
        </w:rPr>
        <w:t>כ</w:t>
      </w:r>
      <w:r w:rsidRPr="003753D6">
        <w:rPr>
          <w:rFonts w:hint="eastAsia"/>
          <w:rtl/>
          <w:lang w:eastAsia="en-US"/>
        </w:rPr>
        <w:t>ָּרְ</w:t>
      </w:r>
      <w:r w:rsidRPr="003753D6">
        <w:rPr>
          <w:rFonts w:hint="cs"/>
          <w:rtl/>
          <w:lang w:eastAsia="en-US"/>
        </w:rPr>
        <w:t>כ</w:t>
      </w:r>
      <w:r w:rsidRPr="003753D6">
        <w:rPr>
          <w:rFonts w:hint="eastAsia"/>
          <w:rtl/>
          <w:lang w:eastAsia="en-US"/>
        </w:rPr>
        <w:t>ֵ</w:t>
      </w:r>
      <w:r w:rsidRPr="003753D6">
        <w:rPr>
          <w:rFonts w:hint="cs"/>
          <w:rtl/>
          <w:lang w:eastAsia="en-US"/>
        </w:rPr>
        <w:t>ד</w:t>
      </w:r>
      <w:r w:rsidRPr="003753D6">
        <w:rPr>
          <w:rFonts w:hint="eastAsia"/>
          <w:rtl/>
          <w:lang w:eastAsia="en-US"/>
        </w:rPr>
        <w:t>ִינִין</w:t>
      </w:r>
      <w:proofErr w:type="spellEnd"/>
      <w:r w:rsidRPr="003753D6">
        <w:rPr>
          <w:rtl/>
          <w:lang w:eastAsia="en-US"/>
        </w:rPr>
        <w:t xml:space="preserve">, </w:t>
      </w:r>
      <w:r w:rsidRPr="003753D6">
        <w:rPr>
          <w:rFonts w:hint="eastAsia"/>
          <w:rtl/>
          <w:lang w:eastAsia="en-US"/>
        </w:rPr>
        <w:t>יששכר</w:t>
      </w:r>
      <w:r w:rsidRPr="003753D6">
        <w:rPr>
          <w:rtl/>
          <w:lang w:eastAsia="en-US"/>
        </w:rPr>
        <w:t xml:space="preserve"> –</w:t>
      </w:r>
      <w:r w:rsidRPr="003753D6">
        <w:rPr>
          <w:rFonts w:hint="cs"/>
          <w:rtl/>
          <w:lang w:eastAsia="en-US"/>
        </w:rPr>
        <w:t xml:space="preserve"> </w:t>
      </w:r>
      <w:proofErr w:type="spellStart"/>
      <w:r w:rsidRPr="003753D6">
        <w:rPr>
          <w:rFonts w:hint="cs"/>
          <w:rtl/>
          <w:lang w:eastAsia="en-US"/>
        </w:rPr>
        <w:t>ס</w:t>
      </w:r>
      <w:r w:rsidRPr="003753D6">
        <w:rPr>
          <w:rFonts w:hint="eastAsia"/>
          <w:rtl/>
          <w:lang w:eastAsia="en-US"/>
        </w:rPr>
        <w:t>ַנְפִּ</w:t>
      </w:r>
      <w:r w:rsidRPr="003753D6">
        <w:rPr>
          <w:rFonts w:hint="cs"/>
          <w:rtl/>
          <w:lang w:eastAsia="en-US"/>
        </w:rPr>
        <w:t>י</w:t>
      </w:r>
      <w:r w:rsidRPr="003753D6">
        <w:rPr>
          <w:rFonts w:hint="eastAsia"/>
          <w:rtl/>
          <w:lang w:eastAsia="en-US"/>
        </w:rPr>
        <w:t>רִינוֹן</w:t>
      </w:r>
      <w:proofErr w:type="spellEnd"/>
      <w:r w:rsidRPr="003753D6">
        <w:rPr>
          <w:rtl/>
          <w:lang w:eastAsia="en-US"/>
        </w:rPr>
        <w:t xml:space="preserve">, </w:t>
      </w:r>
      <w:r w:rsidRPr="003753D6">
        <w:rPr>
          <w:rFonts w:hint="eastAsia"/>
          <w:rtl/>
          <w:lang w:eastAsia="en-US"/>
        </w:rPr>
        <w:t>זבולון</w:t>
      </w:r>
      <w:r w:rsidRPr="003753D6">
        <w:rPr>
          <w:rtl/>
          <w:lang w:eastAsia="en-US"/>
        </w:rPr>
        <w:t xml:space="preserve"> –</w:t>
      </w:r>
      <w:r w:rsidRPr="003753D6">
        <w:rPr>
          <w:rFonts w:hint="cs"/>
          <w:rtl/>
          <w:lang w:eastAsia="en-US"/>
        </w:rPr>
        <w:t xml:space="preserve"> </w:t>
      </w:r>
      <w:proofErr w:type="spellStart"/>
      <w:r w:rsidRPr="003753D6">
        <w:rPr>
          <w:rFonts w:hint="eastAsia"/>
          <w:rtl/>
          <w:lang w:eastAsia="en-US"/>
        </w:rPr>
        <w:t>אִ</w:t>
      </w:r>
      <w:r w:rsidRPr="003753D6">
        <w:rPr>
          <w:rFonts w:hint="cs"/>
          <w:rtl/>
          <w:lang w:eastAsia="en-US"/>
        </w:rPr>
        <w:t>ז</w:t>
      </w:r>
      <w:r w:rsidRPr="003753D6">
        <w:rPr>
          <w:rFonts w:hint="eastAsia"/>
          <w:rtl/>
          <w:lang w:eastAsia="en-US"/>
        </w:rPr>
        <w:t>ְ</w:t>
      </w:r>
      <w:r w:rsidRPr="003753D6">
        <w:rPr>
          <w:rFonts w:hint="cs"/>
          <w:rtl/>
          <w:lang w:eastAsia="en-US"/>
        </w:rPr>
        <w:t>מ</w:t>
      </w:r>
      <w:r w:rsidRPr="003753D6">
        <w:rPr>
          <w:rFonts w:hint="eastAsia"/>
          <w:rtl/>
          <w:lang w:eastAsia="en-US"/>
        </w:rPr>
        <w:t>ָרַגְדִּין</w:t>
      </w:r>
      <w:proofErr w:type="spellEnd"/>
      <w:r w:rsidRPr="003753D6">
        <w:rPr>
          <w:rtl/>
          <w:lang w:eastAsia="en-US"/>
        </w:rPr>
        <w:t xml:space="preserve">, </w:t>
      </w:r>
      <w:r w:rsidRPr="003753D6">
        <w:rPr>
          <w:rFonts w:hint="eastAsia"/>
          <w:rtl/>
          <w:lang w:eastAsia="en-US"/>
        </w:rPr>
        <w:t>דן</w:t>
      </w:r>
      <w:r w:rsidRPr="003753D6">
        <w:rPr>
          <w:rtl/>
          <w:lang w:eastAsia="en-US"/>
        </w:rPr>
        <w:t xml:space="preserve"> –</w:t>
      </w:r>
      <w:r w:rsidRPr="003753D6">
        <w:rPr>
          <w:rFonts w:hint="cs"/>
          <w:rtl/>
          <w:lang w:eastAsia="en-US"/>
        </w:rPr>
        <w:t xml:space="preserve"> </w:t>
      </w:r>
      <w:proofErr w:type="spellStart"/>
      <w:r w:rsidRPr="003753D6">
        <w:rPr>
          <w:rFonts w:hint="cs"/>
          <w:rtl/>
          <w:lang w:eastAsia="en-US"/>
        </w:rPr>
        <w:t>ב</w:t>
      </w:r>
      <w:r w:rsidRPr="003753D6">
        <w:rPr>
          <w:rFonts w:hint="eastAsia"/>
          <w:rtl/>
          <w:lang w:eastAsia="en-US"/>
        </w:rPr>
        <w:t>ֵּ</w:t>
      </w:r>
      <w:r w:rsidRPr="003753D6">
        <w:rPr>
          <w:rFonts w:hint="cs"/>
          <w:rtl/>
          <w:lang w:eastAsia="en-US"/>
        </w:rPr>
        <w:t>ירו</w:t>
      </w:r>
      <w:r w:rsidRPr="003753D6">
        <w:rPr>
          <w:rFonts w:hint="eastAsia"/>
          <w:rtl/>
          <w:lang w:eastAsia="en-US"/>
        </w:rPr>
        <w:t>ֹלִין</w:t>
      </w:r>
      <w:proofErr w:type="spellEnd"/>
      <w:r w:rsidRPr="003753D6">
        <w:rPr>
          <w:rtl/>
          <w:lang w:eastAsia="en-US"/>
        </w:rPr>
        <w:t xml:space="preserve">, </w:t>
      </w:r>
      <w:r w:rsidRPr="003753D6">
        <w:rPr>
          <w:rFonts w:hint="eastAsia"/>
          <w:rtl/>
          <w:lang w:eastAsia="en-US"/>
        </w:rPr>
        <w:t>נפתלי</w:t>
      </w:r>
      <w:r w:rsidRPr="003753D6">
        <w:rPr>
          <w:rtl/>
          <w:lang w:eastAsia="en-US"/>
        </w:rPr>
        <w:t xml:space="preserve"> –</w:t>
      </w:r>
      <w:r w:rsidRPr="003753D6">
        <w:rPr>
          <w:rFonts w:hint="cs"/>
          <w:rtl/>
          <w:lang w:eastAsia="en-US"/>
        </w:rPr>
        <w:t xml:space="preserve"> </w:t>
      </w:r>
      <w:proofErr w:type="spellStart"/>
      <w:r w:rsidRPr="003753D6">
        <w:rPr>
          <w:rFonts w:hint="cs"/>
          <w:rtl/>
          <w:lang w:eastAsia="en-US"/>
        </w:rPr>
        <w:t>א</w:t>
      </w:r>
      <w:r w:rsidRPr="003753D6">
        <w:rPr>
          <w:rFonts w:hint="eastAsia"/>
          <w:rtl/>
          <w:lang w:eastAsia="en-US"/>
        </w:rPr>
        <w:t>ָ</w:t>
      </w:r>
      <w:r w:rsidRPr="003753D6">
        <w:rPr>
          <w:rFonts w:hint="cs"/>
          <w:rtl/>
          <w:lang w:eastAsia="en-US"/>
        </w:rPr>
        <w:t>כ</w:t>
      </w:r>
      <w:r w:rsidRPr="003753D6">
        <w:rPr>
          <w:rFonts w:hint="eastAsia"/>
          <w:rtl/>
          <w:lang w:eastAsia="en-US"/>
        </w:rPr>
        <w:t>ָאטֵיס</w:t>
      </w:r>
      <w:proofErr w:type="spellEnd"/>
      <w:r w:rsidRPr="003753D6">
        <w:rPr>
          <w:rtl/>
          <w:lang w:eastAsia="en-US"/>
        </w:rPr>
        <w:t xml:space="preserve">, </w:t>
      </w:r>
      <w:r w:rsidRPr="003753D6">
        <w:rPr>
          <w:rFonts w:hint="eastAsia"/>
          <w:rtl/>
          <w:lang w:eastAsia="en-US"/>
        </w:rPr>
        <w:t>גד</w:t>
      </w:r>
      <w:r w:rsidRPr="003753D6">
        <w:rPr>
          <w:rFonts w:hint="cs"/>
          <w:rtl/>
          <w:lang w:eastAsia="en-US"/>
        </w:rPr>
        <w:t xml:space="preserve"> </w:t>
      </w:r>
      <w:r w:rsidRPr="003753D6">
        <w:rPr>
          <w:rtl/>
          <w:lang w:eastAsia="en-US"/>
        </w:rPr>
        <w:t>–</w:t>
      </w:r>
      <w:r w:rsidRPr="003753D6">
        <w:rPr>
          <w:rFonts w:hint="cs"/>
          <w:rtl/>
          <w:lang w:eastAsia="en-US"/>
        </w:rPr>
        <w:t xml:space="preserve"> </w:t>
      </w:r>
      <w:r w:rsidRPr="003753D6">
        <w:rPr>
          <w:rtl/>
          <w:lang w:eastAsia="en-US"/>
        </w:rPr>
        <w:t xml:space="preserve"> </w:t>
      </w:r>
      <w:proofErr w:type="spellStart"/>
      <w:r w:rsidRPr="003753D6">
        <w:rPr>
          <w:rFonts w:hint="cs"/>
          <w:rtl/>
          <w:lang w:eastAsia="en-US"/>
        </w:rPr>
        <w:t>א</w:t>
      </w:r>
      <w:r w:rsidRPr="003753D6">
        <w:rPr>
          <w:rFonts w:hint="eastAsia"/>
          <w:rtl/>
          <w:lang w:eastAsia="en-US"/>
        </w:rPr>
        <w:t>ָ</w:t>
      </w:r>
      <w:r w:rsidRPr="003753D6">
        <w:rPr>
          <w:rFonts w:hint="cs"/>
          <w:rtl/>
          <w:lang w:eastAsia="en-US"/>
        </w:rPr>
        <w:t>מ</w:t>
      </w:r>
      <w:r w:rsidRPr="003753D6">
        <w:rPr>
          <w:rFonts w:hint="eastAsia"/>
          <w:rtl/>
          <w:lang w:eastAsia="en-US"/>
        </w:rPr>
        <w:t>ֵ</w:t>
      </w:r>
      <w:r w:rsidRPr="003753D6">
        <w:rPr>
          <w:rFonts w:hint="cs"/>
          <w:rtl/>
          <w:lang w:eastAsia="en-US"/>
        </w:rPr>
        <w:t>ט</w:t>
      </w:r>
      <w:r w:rsidRPr="003753D6">
        <w:rPr>
          <w:rFonts w:hint="eastAsia"/>
          <w:rtl/>
          <w:lang w:eastAsia="en-US"/>
        </w:rPr>
        <w:t>ִ</w:t>
      </w:r>
      <w:r w:rsidRPr="003753D6">
        <w:rPr>
          <w:rFonts w:hint="cs"/>
          <w:rtl/>
          <w:lang w:eastAsia="en-US"/>
        </w:rPr>
        <w:t>יס</w:t>
      </w:r>
      <w:r w:rsidRPr="003753D6">
        <w:rPr>
          <w:rFonts w:hint="eastAsia"/>
          <w:rtl/>
          <w:lang w:eastAsia="en-US"/>
        </w:rPr>
        <w:t>ְ</w:t>
      </w:r>
      <w:r w:rsidRPr="003753D6">
        <w:rPr>
          <w:rFonts w:hint="cs"/>
          <w:rtl/>
          <w:lang w:eastAsia="en-US"/>
        </w:rPr>
        <w:t>טו</w:t>
      </w:r>
      <w:r w:rsidRPr="003753D6">
        <w:rPr>
          <w:rFonts w:hint="eastAsia"/>
          <w:rtl/>
          <w:lang w:eastAsia="en-US"/>
        </w:rPr>
        <w:t>ֹ</w:t>
      </w:r>
      <w:r w:rsidRPr="003753D6">
        <w:rPr>
          <w:rFonts w:hint="cs"/>
          <w:rtl/>
          <w:lang w:eastAsia="en-US"/>
        </w:rPr>
        <w:t>ן</w:t>
      </w:r>
      <w:proofErr w:type="spellEnd"/>
      <w:r w:rsidRPr="003753D6">
        <w:rPr>
          <w:rtl/>
          <w:lang w:eastAsia="en-US"/>
        </w:rPr>
        <w:t xml:space="preserve">, </w:t>
      </w:r>
      <w:r w:rsidRPr="003753D6">
        <w:rPr>
          <w:rFonts w:hint="eastAsia"/>
          <w:rtl/>
          <w:lang w:eastAsia="en-US"/>
        </w:rPr>
        <w:t>אשר</w:t>
      </w:r>
      <w:r w:rsidRPr="003753D6">
        <w:rPr>
          <w:rFonts w:hint="cs"/>
          <w:rtl/>
          <w:lang w:eastAsia="en-US"/>
        </w:rPr>
        <w:t xml:space="preserve"> - </w:t>
      </w:r>
      <w:proofErr w:type="spellStart"/>
      <w:r w:rsidRPr="003753D6">
        <w:rPr>
          <w:rFonts w:hint="cs"/>
          <w:rtl/>
          <w:lang w:eastAsia="en-US"/>
        </w:rPr>
        <w:t>כ</w:t>
      </w:r>
      <w:r w:rsidRPr="003753D6">
        <w:rPr>
          <w:rFonts w:hint="eastAsia"/>
          <w:rtl/>
          <w:lang w:eastAsia="en-US"/>
        </w:rPr>
        <w:t>ְ</w:t>
      </w:r>
      <w:r w:rsidRPr="003753D6">
        <w:rPr>
          <w:rFonts w:hint="cs"/>
          <w:rtl/>
          <w:lang w:eastAsia="en-US"/>
        </w:rPr>
        <w:t>רו</w:t>
      </w:r>
      <w:r w:rsidRPr="003753D6">
        <w:rPr>
          <w:rFonts w:hint="eastAsia"/>
          <w:rtl/>
          <w:lang w:eastAsia="en-US"/>
        </w:rPr>
        <w:t>ֹ</w:t>
      </w:r>
      <w:r w:rsidRPr="003753D6">
        <w:rPr>
          <w:rFonts w:hint="cs"/>
          <w:rtl/>
          <w:lang w:eastAsia="en-US"/>
        </w:rPr>
        <w:t>מ</w:t>
      </w:r>
      <w:r w:rsidRPr="003753D6">
        <w:rPr>
          <w:rFonts w:hint="eastAsia"/>
          <w:rtl/>
          <w:lang w:eastAsia="en-US"/>
        </w:rPr>
        <w:t>ְ</w:t>
      </w:r>
      <w:r w:rsidRPr="003753D6">
        <w:rPr>
          <w:rFonts w:hint="cs"/>
          <w:rtl/>
          <w:lang w:eastAsia="en-US"/>
        </w:rPr>
        <w:t>ט</w:t>
      </w:r>
      <w:r w:rsidRPr="003753D6">
        <w:rPr>
          <w:rFonts w:hint="eastAsia"/>
          <w:rtl/>
          <w:lang w:eastAsia="en-US"/>
        </w:rPr>
        <w:t>ָ</w:t>
      </w:r>
      <w:r w:rsidRPr="003753D6">
        <w:rPr>
          <w:rFonts w:hint="cs"/>
          <w:rtl/>
          <w:lang w:eastAsia="en-US"/>
        </w:rPr>
        <w:t>ל</w:t>
      </w:r>
      <w:r w:rsidRPr="003753D6">
        <w:rPr>
          <w:rFonts w:hint="eastAsia"/>
          <w:rtl/>
          <w:lang w:eastAsia="en-US"/>
        </w:rPr>
        <w:t>ָ</w:t>
      </w:r>
      <w:r w:rsidRPr="003753D6">
        <w:rPr>
          <w:rFonts w:hint="cs"/>
          <w:rtl/>
          <w:lang w:eastAsia="en-US"/>
        </w:rPr>
        <w:t>ס</w:t>
      </w:r>
      <w:r w:rsidRPr="003753D6">
        <w:rPr>
          <w:rFonts w:hint="eastAsia"/>
          <w:rtl/>
          <w:lang w:eastAsia="en-US"/>
        </w:rPr>
        <w:t>ִ</w:t>
      </w:r>
      <w:r w:rsidRPr="003753D6">
        <w:rPr>
          <w:rFonts w:hint="cs"/>
          <w:rtl/>
          <w:lang w:eastAsia="en-US"/>
        </w:rPr>
        <w:t>ין</w:t>
      </w:r>
      <w:proofErr w:type="spellEnd"/>
      <w:r w:rsidRPr="003753D6">
        <w:rPr>
          <w:rtl/>
          <w:lang w:eastAsia="en-US"/>
        </w:rPr>
        <w:t xml:space="preserve">, </w:t>
      </w:r>
      <w:r w:rsidRPr="003753D6">
        <w:rPr>
          <w:rFonts w:hint="eastAsia"/>
          <w:rtl/>
          <w:lang w:eastAsia="en-US"/>
        </w:rPr>
        <w:t>יוסף</w:t>
      </w:r>
      <w:r w:rsidRPr="003753D6">
        <w:rPr>
          <w:rtl/>
          <w:lang w:eastAsia="en-US"/>
        </w:rPr>
        <w:t xml:space="preserve"> –</w:t>
      </w:r>
      <w:r w:rsidRPr="003753D6">
        <w:rPr>
          <w:rFonts w:hint="cs"/>
          <w:rtl/>
          <w:lang w:eastAsia="en-US"/>
        </w:rPr>
        <w:t xml:space="preserve"> </w:t>
      </w:r>
      <w:proofErr w:type="spellStart"/>
      <w:r w:rsidRPr="003753D6">
        <w:rPr>
          <w:rFonts w:hint="cs"/>
          <w:rtl/>
          <w:lang w:eastAsia="en-US"/>
        </w:rPr>
        <w:t>פ</w:t>
      </w:r>
      <w:r w:rsidRPr="003753D6">
        <w:rPr>
          <w:rFonts w:hint="eastAsia"/>
          <w:rtl/>
          <w:lang w:eastAsia="en-US"/>
        </w:rPr>
        <w:t>ָּ</w:t>
      </w:r>
      <w:r w:rsidRPr="003753D6">
        <w:rPr>
          <w:rFonts w:hint="cs"/>
          <w:rtl/>
          <w:lang w:eastAsia="en-US"/>
        </w:rPr>
        <w:t>ר</w:t>
      </w:r>
      <w:r w:rsidRPr="003753D6">
        <w:rPr>
          <w:rFonts w:hint="eastAsia"/>
          <w:rtl/>
          <w:lang w:eastAsia="en-US"/>
        </w:rPr>
        <w:t>ָ</w:t>
      </w:r>
      <w:r w:rsidRPr="003753D6">
        <w:rPr>
          <w:rFonts w:hint="cs"/>
          <w:rtl/>
          <w:lang w:eastAsia="en-US"/>
        </w:rPr>
        <w:t>אל</w:t>
      </w:r>
      <w:r w:rsidRPr="003753D6">
        <w:rPr>
          <w:rFonts w:hint="eastAsia"/>
          <w:rtl/>
          <w:lang w:eastAsia="en-US"/>
        </w:rPr>
        <w:t>ֶ</w:t>
      </w:r>
      <w:r w:rsidRPr="003753D6">
        <w:rPr>
          <w:rFonts w:hint="cs"/>
          <w:rtl/>
          <w:lang w:eastAsia="en-US"/>
        </w:rPr>
        <w:t>ו</w:t>
      </w:r>
      <w:r w:rsidRPr="003753D6">
        <w:rPr>
          <w:rFonts w:hint="eastAsia"/>
          <w:rtl/>
          <w:lang w:eastAsia="en-US"/>
        </w:rPr>
        <w:t>ְ</w:t>
      </w:r>
      <w:r w:rsidRPr="003753D6">
        <w:rPr>
          <w:rFonts w:hint="cs"/>
          <w:rtl/>
          <w:lang w:eastAsia="en-US"/>
        </w:rPr>
        <w:t>ק</w:t>
      </w:r>
      <w:r w:rsidRPr="003753D6">
        <w:rPr>
          <w:rFonts w:hint="eastAsia"/>
          <w:rtl/>
          <w:lang w:eastAsia="en-US"/>
        </w:rPr>
        <w:t>ִ</w:t>
      </w:r>
      <w:r w:rsidRPr="003753D6">
        <w:rPr>
          <w:rFonts w:hint="cs"/>
          <w:rtl/>
          <w:lang w:eastAsia="en-US"/>
        </w:rPr>
        <w:t>ין</w:t>
      </w:r>
      <w:proofErr w:type="spellEnd"/>
      <w:r w:rsidRPr="003753D6">
        <w:rPr>
          <w:rtl/>
          <w:lang w:eastAsia="en-US"/>
        </w:rPr>
        <w:t xml:space="preserve">, </w:t>
      </w:r>
      <w:r w:rsidRPr="003753D6">
        <w:rPr>
          <w:rFonts w:hint="eastAsia"/>
          <w:rtl/>
          <w:lang w:eastAsia="en-US"/>
        </w:rPr>
        <w:t>בנימין</w:t>
      </w:r>
      <w:r w:rsidRPr="003753D6">
        <w:rPr>
          <w:rtl/>
          <w:lang w:eastAsia="en-US"/>
        </w:rPr>
        <w:t xml:space="preserve"> –</w:t>
      </w:r>
      <w:r w:rsidRPr="003753D6">
        <w:rPr>
          <w:rFonts w:hint="cs"/>
          <w:rtl/>
          <w:lang w:eastAsia="en-US"/>
        </w:rPr>
        <w:t xml:space="preserve"> </w:t>
      </w:r>
      <w:proofErr w:type="spellStart"/>
      <w:r w:rsidRPr="003753D6">
        <w:rPr>
          <w:rFonts w:hint="cs"/>
          <w:rtl/>
          <w:lang w:eastAsia="en-US"/>
        </w:rPr>
        <w:t>מ</w:t>
      </w:r>
      <w:r w:rsidRPr="003753D6">
        <w:rPr>
          <w:rFonts w:hint="eastAsia"/>
          <w:rtl/>
          <w:lang w:eastAsia="en-US"/>
        </w:rPr>
        <w:t>ָ</w:t>
      </w:r>
      <w:r w:rsidRPr="003753D6">
        <w:rPr>
          <w:rFonts w:hint="cs"/>
          <w:rtl/>
          <w:lang w:eastAsia="en-US"/>
        </w:rPr>
        <w:t>ר</w:t>
      </w:r>
      <w:r w:rsidRPr="003753D6">
        <w:rPr>
          <w:rFonts w:hint="eastAsia"/>
          <w:rtl/>
          <w:lang w:eastAsia="en-US"/>
        </w:rPr>
        <w:t>ְ</w:t>
      </w:r>
      <w:r w:rsidRPr="003753D6">
        <w:rPr>
          <w:rFonts w:hint="cs"/>
          <w:rtl/>
          <w:lang w:eastAsia="en-US"/>
        </w:rPr>
        <w:t>ג</w:t>
      </w:r>
      <w:r w:rsidRPr="003753D6">
        <w:rPr>
          <w:rFonts w:hint="eastAsia"/>
          <w:rtl/>
          <w:lang w:eastAsia="en-US"/>
        </w:rPr>
        <w:t>ָ</w:t>
      </w:r>
      <w:r w:rsidRPr="003753D6">
        <w:rPr>
          <w:rFonts w:hint="cs"/>
          <w:rtl/>
          <w:lang w:eastAsia="en-US"/>
        </w:rPr>
        <w:t>ל</w:t>
      </w:r>
      <w:r w:rsidRPr="003753D6">
        <w:rPr>
          <w:rFonts w:hint="eastAsia"/>
          <w:rtl/>
          <w:lang w:eastAsia="en-US"/>
        </w:rPr>
        <w:t>ִ</w:t>
      </w:r>
      <w:r w:rsidRPr="003753D6">
        <w:rPr>
          <w:rFonts w:hint="cs"/>
          <w:rtl/>
          <w:lang w:eastAsia="en-US"/>
        </w:rPr>
        <w:t>יטו</w:t>
      </w:r>
      <w:r w:rsidRPr="003753D6">
        <w:rPr>
          <w:rFonts w:hint="eastAsia"/>
          <w:rtl/>
          <w:lang w:eastAsia="en-US"/>
        </w:rPr>
        <w:t>ֹ</w:t>
      </w:r>
      <w:r w:rsidRPr="003753D6">
        <w:rPr>
          <w:rFonts w:hint="cs"/>
          <w:rtl/>
          <w:lang w:eastAsia="en-US"/>
        </w:rPr>
        <w:t>ס</w:t>
      </w:r>
      <w:proofErr w:type="spellEnd"/>
      <w:r w:rsidRPr="003753D6">
        <w:rPr>
          <w:rFonts w:hint="cs"/>
          <w:rtl/>
          <w:lang w:eastAsia="en-US"/>
        </w:rPr>
        <w:t>.</w:t>
      </w:r>
      <w:r w:rsidRPr="003753D6">
        <w:rPr>
          <w:rStyle w:val="a5"/>
          <w:rtl/>
          <w:lang w:eastAsia="en-US"/>
        </w:rPr>
        <w:footnoteReference w:id="37"/>
      </w:r>
      <w:r w:rsidRPr="003753D6">
        <w:rPr>
          <w:rFonts w:hint="cs"/>
          <w:rtl/>
          <w:lang w:eastAsia="en-US"/>
        </w:rPr>
        <w:t xml:space="preserve"> </w:t>
      </w:r>
      <w:r w:rsidRPr="003753D6">
        <w:rPr>
          <w:rFonts w:hint="eastAsia"/>
          <w:rtl/>
          <w:lang w:eastAsia="en-US"/>
        </w:rPr>
        <w:t>מה</w:t>
      </w:r>
      <w:r w:rsidRPr="003753D6">
        <w:rPr>
          <w:rtl/>
          <w:lang w:eastAsia="en-US"/>
        </w:rPr>
        <w:t xml:space="preserve"> </w:t>
      </w:r>
      <w:r w:rsidRPr="003753D6">
        <w:rPr>
          <w:rFonts w:hint="eastAsia"/>
          <w:rtl/>
          <w:lang w:eastAsia="en-US"/>
        </w:rPr>
        <w:t>טעם</w:t>
      </w:r>
      <w:r w:rsidRPr="003753D6">
        <w:rPr>
          <w:rFonts w:hint="cs"/>
          <w:rtl/>
          <w:lang w:eastAsia="en-US"/>
        </w:rPr>
        <w:t>?</w:t>
      </w:r>
      <w:r w:rsidRPr="003753D6">
        <w:rPr>
          <w:rtl/>
          <w:lang w:eastAsia="en-US"/>
        </w:rPr>
        <w:t xml:space="preserve"> </w:t>
      </w:r>
      <w:r w:rsidRPr="003753D6">
        <w:rPr>
          <w:rFonts w:hint="eastAsia"/>
          <w:rtl/>
          <w:lang w:eastAsia="en-US"/>
        </w:rPr>
        <w:t>שיהא</w:t>
      </w:r>
      <w:r w:rsidRPr="003753D6">
        <w:rPr>
          <w:rtl/>
          <w:lang w:eastAsia="en-US"/>
        </w:rPr>
        <w:t xml:space="preserve"> </w:t>
      </w:r>
      <w:r w:rsidRPr="003753D6">
        <w:rPr>
          <w:rFonts w:hint="eastAsia"/>
          <w:rtl/>
          <w:lang w:eastAsia="en-US"/>
        </w:rPr>
        <w:t>הקב</w:t>
      </w:r>
      <w:r w:rsidRPr="003753D6">
        <w:rPr>
          <w:rtl/>
          <w:lang w:eastAsia="en-US"/>
        </w:rPr>
        <w:t>"</w:t>
      </w:r>
      <w:r w:rsidRPr="003753D6">
        <w:rPr>
          <w:rFonts w:hint="eastAsia"/>
          <w:rtl/>
          <w:lang w:eastAsia="en-US"/>
        </w:rPr>
        <w:t>ה</w:t>
      </w:r>
      <w:r w:rsidRPr="003753D6">
        <w:rPr>
          <w:rtl/>
          <w:lang w:eastAsia="en-US"/>
        </w:rPr>
        <w:t xml:space="preserve"> </w:t>
      </w:r>
      <w:r w:rsidRPr="003753D6">
        <w:rPr>
          <w:rFonts w:hint="eastAsia"/>
          <w:rtl/>
          <w:lang w:eastAsia="en-US"/>
        </w:rPr>
        <w:t>מסתכל</w:t>
      </w:r>
      <w:r w:rsidRPr="003753D6">
        <w:rPr>
          <w:rtl/>
          <w:lang w:eastAsia="en-US"/>
        </w:rPr>
        <w:t xml:space="preserve"> </w:t>
      </w:r>
      <w:r w:rsidRPr="003753D6">
        <w:rPr>
          <w:rFonts w:hint="eastAsia"/>
          <w:rtl/>
          <w:lang w:eastAsia="en-US"/>
        </w:rPr>
        <w:t>בה</w:t>
      </w:r>
      <w:r w:rsidRPr="003753D6">
        <w:rPr>
          <w:rFonts w:hint="cs"/>
          <w:rtl/>
          <w:lang w:eastAsia="en-US"/>
        </w:rPr>
        <w:t>ן</w:t>
      </w:r>
      <w:r w:rsidRPr="003753D6">
        <w:rPr>
          <w:rtl/>
          <w:lang w:eastAsia="en-US"/>
        </w:rPr>
        <w:t xml:space="preserve"> </w:t>
      </w:r>
      <w:r w:rsidRPr="003753D6">
        <w:rPr>
          <w:rFonts w:hint="eastAsia"/>
          <w:rtl/>
          <w:lang w:eastAsia="en-US"/>
        </w:rPr>
        <w:t>ובבגדי</w:t>
      </w:r>
      <w:r w:rsidRPr="003753D6">
        <w:rPr>
          <w:rtl/>
          <w:lang w:eastAsia="en-US"/>
        </w:rPr>
        <w:t xml:space="preserve"> </w:t>
      </w:r>
      <w:r w:rsidRPr="003753D6">
        <w:rPr>
          <w:rFonts w:hint="eastAsia"/>
          <w:rtl/>
          <w:lang w:eastAsia="en-US"/>
        </w:rPr>
        <w:t>כהן</w:t>
      </w:r>
      <w:r w:rsidRPr="003753D6">
        <w:rPr>
          <w:rtl/>
          <w:lang w:eastAsia="en-US"/>
        </w:rPr>
        <w:t xml:space="preserve"> </w:t>
      </w:r>
      <w:r w:rsidRPr="003753D6">
        <w:rPr>
          <w:rFonts w:hint="eastAsia"/>
          <w:rtl/>
          <w:lang w:eastAsia="en-US"/>
        </w:rPr>
        <w:t>בכניסתו</w:t>
      </w:r>
      <w:r w:rsidRPr="003753D6">
        <w:rPr>
          <w:rtl/>
          <w:lang w:eastAsia="en-US"/>
        </w:rPr>
        <w:t xml:space="preserve"> </w:t>
      </w:r>
      <w:r w:rsidRPr="003753D6">
        <w:rPr>
          <w:rFonts w:hint="eastAsia"/>
          <w:rtl/>
          <w:lang w:eastAsia="en-US"/>
        </w:rPr>
        <w:t>ביום</w:t>
      </w:r>
      <w:r w:rsidRPr="003753D6">
        <w:rPr>
          <w:rtl/>
          <w:lang w:eastAsia="en-US"/>
        </w:rPr>
        <w:t xml:space="preserve"> </w:t>
      </w:r>
      <w:r w:rsidRPr="003753D6">
        <w:rPr>
          <w:rFonts w:hint="eastAsia"/>
          <w:rtl/>
          <w:lang w:eastAsia="en-US"/>
        </w:rPr>
        <w:t>הכ</w:t>
      </w:r>
      <w:r w:rsidRPr="003753D6">
        <w:rPr>
          <w:rFonts w:hint="cs"/>
          <w:rtl/>
          <w:lang w:eastAsia="en-US"/>
        </w:rPr>
        <w:t>י</w:t>
      </w:r>
      <w:r w:rsidRPr="003753D6">
        <w:rPr>
          <w:rFonts w:hint="eastAsia"/>
          <w:rtl/>
          <w:lang w:eastAsia="en-US"/>
        </w:rPr>
        <w:t>פורים</w:t>
      </w:r>
      <w:r w:rsidRPr="003753D6">
        <w:rPr>
          <w:rtl/>
          <w:lang w:eastAsia="en-US"/>
        </w:rPr>
        <w:t xml:space="preserve"> </w:t>
      </w:r>
      <w:r w:rsidRPr="003753D6">
        <w:rPr>
          <w:rFonts w:hint="eastAsia"/>
          <w:rtl/>
          <w:lang w:eastAsia="en-US"/>
        </w:rPr>
        <w:t>ונזכר</w:t>
      </w:r>
      <w:r w:rsidRPr="003753D6">
        <w:rPr>
          <w:rtl/>
          <w:lang w:eastAsia="en-US"/>
        </w:rPr>
        <w:t xml:space="preserve"> </w:t>
      </w:r>
      <w:r w:rsidRPr="003753D6">
        <w:rPr>
          <w:rFonts w:hint="eastAsia"/>
          <w:rtl/>
          <w:lang w:eastAsia="en-US"/>
        </w:rPr>
        <w:t>לזכות</w:t>
      </w:r>
      <w:r w:rsidRPr="003753D6">
        <w:rPr>
          <w:rtl/>
          <w:lang w:eastAsia="en-US"/>
        </w:rPr>
        <w:t xml:space="preserve"> </w:t>
      </w:r>
      <w:r w:rsidRPr="003753D6">
        <w:rPr>
          <w:rFonts w:hint="eastAsia"/>
          <w:rtl/>
          <w:lang w:eastAsia="en-US"/>
        </w:rPr>
        <w:t>השבטים</w:t>
      </w:r>
      <w:r w:rsidRPr="003753D6">
        <w:rPr>
          <w:rFonts w:hint="cs"/>
          <w:rtl/>
          <w:lang w:eastAsia="en-US"/>
        </w:rPr>
        <w:t>.</w:t>
      </w:r>
      <w:r w:rsidR="00C73BA6">
        <w:rPr>
          <w:rStyle w:val="a5"/>
          <w:rtl/>
          <w:lang w:eastAsia="en-US"/>
        </w:rPr>
        <w:footnoteReference w:id="38"/>
      </w:r>
    </w:p>
    <w:p w14:paraId="2D098A25" w14:textId="5D793119" w:rsidR="008D5C65" w:rsidRDefault="008D5C65" w:rsidP="008D5C65">
      <w:pPr>
        <w:pStyle w:val="a3"/>
        <w:rPr>
          <w:rtl/>
        </w:rPr>
      </w:pPr>
    </w:p>
    <w:p w14:paraId="18AEA91D" w14:textId="77777777" w:rsidR="00600E37" w:rsidRDefault="00805551" w:rsidP="00C305C6">
      <w:pPr>
        <w:pStyle w:val="ac"/>
        <w:spacing w:before="240"/>
        <w:rPr>
          <w:rtl/>
        </w:rPr>
      </w:pPr>
      <w:r>
        <w:rPr>
          <w:rFonts w:hint="cs"/>
          <w:rtl/>
        </w:rPr>
        <w:t>מחלקי המים</w:t>
      </w:r>
    </w:p>
    <w:p w14:paraId="7F9A7E6B" w14:textId="77777777" w:rsidR="00805551" w:rsidRPr="00F36888" w:rsidRDefault="00805551" w:rsidP="00C305C6">
      <w:pPr>
        <w:pStyle w:val="ad"/>
        <w:spacing w:before="120" w:line="280" w:lineRule="atLeast"/>
        <w:rPr>
          <w:rFonts w:ascii="Narkisim" w:hAnsi="Narkisim" w:cs="Narkisim"/>
          <w:szCs w:val="22"/>
        </w:rPr>
      </w:pPr>
      <w:r w:rsidRPr="00F36888">
        <w:rPr>
          <w:rFonts w:ascii="Narkisim" w:hAnsi="Narkisim" w:cs="Narkisim"/>
          <w:b/>
          <w:bCs/>
          <w:szCs w:val="22"/>
          <w:rtl/>
        </w:rPr>
        <w:t>מים אחרונים:</w:t>
      </w:r>
      <w:r w:rsidRPr="00F36888">
        <w:rPr>
          <w:rFonts w:ascii="Narkisim" w:hAnsi="Narkisim" w:cs="Narkisim"/>
          <w:szCs w:val="22"/>
          <w:rtl/>
        </w:rPr>
        <w:t xml:space="preserve"> אנו שוטחים את בקשתנו לפני כל שואבי המים: כל היודע על מדרשי אגדה נוספים שסותרים, לכאורה ושלא לכאורה, את ההלכה והדין, אנא יח</w:t>
      </w:r>
      <w:r w:rsidR="00F36888" w:rsidRPr="00F36888">
        <w:rPr>
          <w:rFonts w:ascii="Narkisim" w:hAnsi="Narkisim" w:cs="Narkisim"/>
          <w:szCs w:val="22"/>
          <w:rtl/>
        </w:rPr>
        <w:t>יש שמועתו הטובה אלינו במהרה!</w:t>
      </w:r>
    </w:p>
    <w:sectPr w:rsidR="00805551" w:rsidRPr="00F36888" w:rsidSect="0069755A">
      <w:headerReference w:type="default" r:id="rId8"/>
      <w:footerReference w:type="default" r:id="rId9"/>
      <w:pgSz w:w="11906" w:h="16838"/>
      <w:pgMar w:top="1361" w:right="1304" w:bottom="1361" w:left="1304" w:header="680" w:footer="62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E8855" w14:textId="77777777" w:rsidR="00DC287E" w:rsidRDefault="00DC287E" w:rsidP="005062A6">
      <w:r>
        <w:separator/>
      </w:r>
    </w:p>
  </w:endnote>
  <w:endnote w:type="continuationSeparator" w:id="0">
    <w:p w14:paraId="1D891058" w14:textId="77777777" w:rsidR="00DC287E" w:rsidRDefault="00DC287E" w:rsidP="0050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23E45" w14:textId="77777777" w:rsidR="00BE33D5" w:rsidRPr="00F8747C" w:rsidRDefault="00BE33D5" w:rsidP="008D075B">
    <w:pPr>
      <w:pStyle w:val="aa"/>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C305C6">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C305C6">
      <w:rPr>
        <w:rStyle w:val="af0"/>
        <w:noProof/>
        <w:rtl/>
      </w:rPr>
      <w:t>6</w:t>
    </w:r>
    <w:r w:rsidRPr="00F8747C">
      <w:rPr>
        <w:rStyle w:val="af0"/>
      </w:rPr>
      <w:fldChar w:fldCharType="end"/>
    </w:r>
  </w:p>
  <w:p w14:paraId="356BC6DE" w14:textId="77777777" w:rsidR="00BE33D5" w:rsidRDefault="00BE33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968DD" w14:textId="77777777" w:rsidR="00DC287E" w:rsidRDefault="00DC287E" w:rsidP="005062A6">
      <w:r>
        <w:separator/>
      </w:r>
    </w:p>
  </w:footnote>
  <w:footnote w:type="continuationSeparator" w:id="0">
    <w:p w14:paraId="39B29430" w14:textId="77777777" w:rsidR="00DC287E" w:rsidRDefault="00DC287E" w:rsidP="005062A6">
      <w:r>
        <w:continuationSeparator/>
      </w:r>
    </w:p>
  </w:footnote>
  <w:footnote w:id="1">
    <w:p w14:paraId="67E3C952" w14:textId="6630FEA3" w:rsidR="00BE33D5" w:rsidRDefault="00BE33D5">
      <w:pPr>
        <w:pStyle w:val="a3"/>
        <w:rPr>
          <w:rtl/>
        </w:rPr>
      </w:pPr>
      <w:r>
        <w:rPr>
          <w:rStyle w:val="a5"/>
        </w:rPr>
        <w:footnoteRef/>
      </w:r>
      <w:r>
        <w:rPr>
          <w:rtl/>
        </w:rPr>
        <w:t xml:space="preserve"> </w:t>
      </w:r>
      <w:r w:rsidR="0069755A">
        <w:rPr>
          <w:rFonts w:hint="cs"/>
          <w:rtl/>
        </w:rPr>
        <w:t>ראו</w:t>
      </w:r>
      <w:r>
        <w:rPr>
          <w:rFonts w:hint="cs"/>
          <w:rtl/>
        </w:rPr>
        <w:t xml:space="preserve"> מקבילה ב</w:t>
      </w:r>
      <w:r w:rsidRPr="00193DED">
        <w:rPr>
          <w:rtl/>
        </w:rPr>
        <w:t xml:space="preserve">מדרש אגדה (בובר) ויקרא </w:t>
      </w:r>
      <w:proofErr w:type="spellStart"/>
      <w:r>
        <w:rPr>
          <w:rFonts w:hint="cs"/>
          <w:rtl/>
        </w:rPr>
        <w:t>יג</w:t>
      </w:r>
      <w:proofErr w:type="spellEnd"/>
      <w:r>
        <w:rPr>
          <w:rFonts w:hint="cs"/>
          <w:rtl/>
        </w:rPr>
        <w:t xml:space="preserve"> ב </w:t>
      </w:r>
      <w:r w:rsidRPr="00193DED">
        <w:rPr>
          <w:rtl/>
        </w:rPr>
        <w:t>פרשת תזריע</w:t>
      </w:r>
      <w:r>
        <w:rPr>
          <w:rFonts w:hint="cs"/>
          <w:rtl/>
        </w:rPr>
        <w:t>, בסגנון ורוח שונים: "</w:t>
      </w:r>
      <w:r w:rsidRPr="00193DED">
        <w:rPr>
          <w:rtl/>
        </w:rPr>
        <w:t>מעשה בכהן אחד שהיה רואה את הנגעים ונתמעטה ידו</w:t>
      </w:r>
      <w:r>
        <w:rPr>
          <w:rFonts w:hint="cs"/>
          <w:rtl/>
        </w:rPr>
        <w:t>.</w:t>
      </w:r>
      <w:r w:rsidRPr="00193DED">
        <w:rPr>
          <w:rtl/>
        </w:rPr>
        <w:t xml:space="preserve"> בקש לצאת לחוצה לארץ, קרא לאשתו אמר לה</w:t>
      </w:r>
      <w:r>
        <w:rPr>
          <w:rFonts w:hint="cs"/>
          <w:rtl/>
        </w:rPr>
        <w:t>:</w:t>
      </w:r>
      <w:r w:rsidRPr="00193DED">
        <w:rPr>
          <w:rtl/>
        </w:rPr>
        <w:t xml:space="preserve"> תמחלי לי, כי ידי מטה ואני רוצה לילך לשוטט בארצות, כי אין יכולת בי לראות בניי רעבים</w:t>
      </w:r>
      <w:r>
        <w:rPr>
          <w:rFonts w:hint="cs"/>
          <w:rtl/>
        </w:rPr>
        <w:t>.</w:t>
      </w:r>
      <w:r w:rsidRPr="00193DED">
        <w:rPr>
          <w:rtl/>
        </w:rPr>
        <w:t xml:space="preserve"> אמרה לו</w:t>
      </w:r>
      <w:r>
        <w:rPr>
          <w:rFonts w:hint="cs"/>
          <w:rtl/>
        </w:rPr>
        <w:t>:</w:t>
      </w:r>
      <w:r w:rsidRPr="00193DED">
        <w:rPr>
          <w:rtl/>
        </w:rPr>
        <w:t xml:space="preserve"> אם כן</w:t>
      </w:r>
      <w:r>
        <w:rPr>
          <w:rFonts w:hint="cs"/>
          <w:rtl/>
        </w:rPr>
        <w:t>,</w:t>
      </w:r>
      <w:r w:rsidRPr="00193DED">
        <w:rPr>
          <w:rtl/>
        </w:rPr>
        <w:t xml:space="preserve"> ל</w:t>
      </w:r>
      <w:r w:rsidR="007E7EA6">
        <w:rPr>
          <w:rtl/>
        </w:rPr>
        <w:t>ַ</w:t>
      </w:r>
      <w:r w:rsidRPr="00193DED">
        <w:rPr>
          <w:rtl/>
        </w:rPr>
        <w:t>מ</w:t>
      </w:r>
      <w:r w:rsidR="007E7EA6">
        <w:rPr>
          <w:rtl/>
        </w:rPr>
        <w:t>ְ</w:t>
      </w:r>
      <w:r w:rsidRPr="00193DED">
        <w:rPr>
          <w:rtl/>
        </w:rPr>
        <w:t>ד</w:t>
      </w:r>
      <w:r w:rsidR="007E7EA6">
        <w:rPr>
          <w:rtl/>
        </w:rPr>
        <w:t>ֵ</w:t>
      </w:r>
      <w:r w:rsidRPr="00193DED">
        <w:rPr>
          <w:rtl/>
        </w:rPr>
        <w:t>נ</w:t>
      </w:r>
      <w:r w:rsidR="007E7EA6">
        <w:rPr>
          <w:rtl/>
        </w:rPr>
        <w:t>ִ</w:t>
      </w:r>
      <w:r w:rsidRPr="00193DED">
        <w:rPr>
          <w:rtl/>
        </w:rPr>
        <w:t>י הלכות נגעים ו</w:t>
      </w:r>
      <w:r>
        <w:rPr>
          <w:rtl/>
        </w:rPr>
        <w:t>ְ</w:t>
      </w:r>
      <w:r w:rsidRPr="00193DED">
        <w:rPr>
          <w:rtl/>
        </w:rPr>
        <w:t>ל</w:t>
      </w:r>
      <w:r>
        <w:rPr>
          <w:rtl/>
        </w:rPr>
        <w:t>ֵ</w:t>
      </w:r>
      <w:r w:rsidRPr="00193DED">
        <w:rPr>
          <w:rtl/>
        </w:rPr>
        <w:t>ך</w:t>
      </w:r>
      <w:r>
        <w:rPr>
          <w:rFonts w:hint="cs"/>
          <w:rtl/>
        </w:rPr>
        <w:t>.</w:t>
      </w:r>
      <w:r w:rsidRPr="00193DED">
        <w:rPr>
          <w:rtl/>
        </w:rPr>
        <w:t xml:space="preserve"> אמר לה</w:t>
      </w:r>
      <w:r>
        <w:rPr>
          <w:rFonts w:hint="cs"/>
          <w:rtl/>
        </w:rPr>
        <w:t>:</w:t>
      </w:r>
      <w:r w:rsidRPr="00193DED">
        <w:rPr>
          <w:rtl/>
        </w:rPr>
        <w:t xml:space="preserve"> בתי</w:t>
      </w:r>
      <w:r w:rsidR="007E7EA6">
        <w:rPr>
          <w:rFonts w:hint="cs"/>
          <w:rtl/>
        </w:rPr>
        <w:t>,</w:t>
      </w:r>
      <w:r w:rsidRPr="00193DED">
        <w:rPr>
          <w:rtl/>
        </w:rPr>
        <w:t xml:space="preserve"> </w:t>
      </w:r>
      <w:r>
        <w:rPr>
          <w:rtl/>
        </w:rPr>
        <w:t>הקב"ה</w:t>
      </w:r>
      <w:r w:rsidRPr="00193DED">
        <w:rPr>
          <w:rtl/>
        </w:rPr>
        <w:t xml:space="preserve"> ברא לכל ש</w:t>
      </w:r>
      <w:r>
        <w:rPr>
          <w:rtl/>
        </w:rPr>
        <w:t>ֵׂ</w:t>
      </w:r>
      <w:r w:rsidRPr="00193DED">
        <w:rPr>
          <w:rtl/>
        </w:rPr>
        <w:t>ע</w:t>
      </w:r>
      <w:r>
        <w:rPr>
          <w:rtl/>
        </w:rPr>
        <w:t>ָ</w:t>
      </w:r>
      <w:r w:rsidRPr="00193DED">
        <w:rPr>
          <w:rtl/>
        </w:rPr>
        <w:t xml:space="preserve">ר תחתיו מעיין, ומאותו המעיין מתפרנס השער, </w:t>
      </w:r>
      <w:r w:rsidR="007720A8" w:rsidRPr="00193DED">
        <w:rPr>
          <w:rFonts w:hint="cs"/>
          <w:rtl/>
        </w:rPr>
        <w:t>וכשיתייבש</w:t>
      </w:r>
      <w:r w:rsidRPr="00193DED">
        <w:rPr>
          <w:rtl/>
        </w:rPr>
        <w:t xml:space="preserve"> מעיינה ת</w:t>
      </w:r>
      <w:r w:rsidR="007E7EA6">
        <w:rPr>
          <w:rtl/>
        </w:rPr>
        <w:t>ִ</w:t>
      </w:r>
      <w:r w:rsidRPr="00193DED">
        <w:rPr>
          <w:rtl/>
        </w:rPr>
        <w:t>ל</w:t>
      </w:r>
      <w:r w:rsidR="007E7EA6">
        <w:rPr>
          <w:rtl/>
        </w:rPr>
        <w:t>ְ</w:t>
      </w:r>
      <w:r w:rsidRPr="00193DED">
        <w:rPr>
          <w:rtl/>
        </w:rPr>
        <w:t>ק</w:t>
      </w:r>
      <w:r w:rsidR="007E7EA6">
        <w:rPr>
          <w:rtl/>
        </w:rPr>
        <w:t>ֶ</w:t>
      </w:r>
      <w:r w:rsidRPr="00193DED">
        <w:rPr>
          <w:rtl/>
        </w:rPr>
        <w:t>ה השער</w:t>
      </w:r>
      <w:r>
        <w:rPr>
          <w:rFonts w:hint="cs"/>
          <w:rtl/>
        </w:rPr>
        <w:t>.</w:t>
      </w:r>
      <w:r w:rsidRPr="00193DED">
        <w:rPr>
          <w:rtl/>
        </w:rPr>
        <w:t xml:space="preserve"> אמרה לו</w:t>
      </w:r>
      <w:r>
        <w:rPr>
          <w:rFonts w:hint="cs"/>
          <w:rtl/>
        </w:rPr>
        <w:t>:</w:t>
      </w:r>
      <w:r w:rsidRPr="00193DED">
        <w:rPr>
          <w:rtl/>
        </w:rPr>
        <w:t xml:space="preserve"> ישמעו </w:t>
      </w:r>
      <w:proofErr w:type="spellStart"/>
      <w:r w:rsidRPr="00193DED">
        <w:rPr>
          <w:rtl/>
        </w:rPr>
        <w:t>אזניך</w:t>
      </w:r>
      <w:proofErr w:type="spellEnd"/>
      <w:r w:rsidRPr="00193DED">
        <w:rPr>
          <w:rtl/>
        </w:rPr>
        <w:t xml:space="preserve"> מה שאתה מוציא בפיך</w:t>
      </w:r>
      <w:r>
        <w:rPr>
          <w:rFonts w:hint="cs"/>
          <w:rtl/>
        </w:rPr>
        <w:t>.</w:t>
      </w:r>
      <w:r w:rsidRPr="00193DED">
        <w:rPr>
          <w:rtl/>
        </w:rPr>
        <w:t xml:space="preserve"> אם ראש האדם וזקנו מלא שער אינו ידוע מספרם אלא מי שבראם, ואם יש לכל אחד ואחד מעיין להתפרנס ממנו, של</w:t>
      </w:r>
      <w:r>
        <w:rPr>
          <w:rFonts w:hint="cs"/>
          <w:rtl/>
        </w:rPr>
        <w:t>ו</w:t>
      </w:r>
      <w:r w:rsidRPr="00193DED">
        <w:rPr>
          <w:rtl/>
        </w:rPr>
        <w:t>שה בנים שנתן לך הבורא הוא אינו שולח פרנסתם</w:t>
      </w:r>
      <w:r>
        <w:rPr>
          <w:rFonts w:hint="cs"/>
          <w:rtl/>
        </w:rPr>
        <w:t>?</w:t>
      </w:r>
      <w:r w:rsidRPr="00193DED">
        <w:rPr>
          <w:rtl/>
        </w:rPr>
        <w:t xml:space="preserve"> נמנע ולא הלך</w:t>
      </w:r>
      <w:r>
        <w:rPr>
          <w:rFonts w:hint="cs"/>
          <w:rtl/>
        </w:rPr>
        <w:t>.</w:t>
      </w:r>
      <w:r w:rsidRPr="00193DED">
        <w:rPr>
          <w:rtl/>
        </w:rPr>
        <w:t xml:space="preserve"> אמרו עליו לא היו ימים מעטים עד שמצא בשדהו מטמון</w:t>
      </w:r>
      <w:r>
        <w:rPr>
          <w:rFonts w:hint="cs"/>
          <w:rtl/>
        </w:rPr>
        <w:t xml:space="preserve">". שני מדרשים אלה יונקים ממדרש ויקרא רבה טו ג </w:t>
      </w:r>
      <w:r>
        <w:rPr>
          <w:rtl/>
        </w:rPr>
        <w:t>פרשת תזריע</w:t>
      </w:r>
      <w:r>
        <w:rPr>
          <w:rFonts w:hint="cs"/>
          <w:rtl/>
        </w:rPr>
        <w:t>: "</w:t>
      </w:r>
      <w:r w:rsidRPr="00D7631B">
        <w:rPr>
          <w:rtl/>
          <w:lang w:val="he-IL"/>
        </w:rPr>
        <w:t>מעשה בחסיד אחד שהיה יושב ודורש</w:t>
      </w:r>
      <w:r>
        <w:rPr>
          <w:rFonts w:hint="cs"/>
          <w:rtl/>
          <w:lang w:val="he-IL"/>
        </w:rPr>
        <w:t>:</w:t>
      </w:r>
      <w:r w:rsidRPr="00D7631B">
        <w:rPr>
          <w:rtl/>
          <w:lang w:val="he-IL"/>
        </w:rPr>
        <w:t xml:space="preserve"> אין לך כל </w:t>
      </w:r>
      <w:proofErr w:type="spellStart"/>
      <w:r w:rsidRPr="00D7631B">
        <w:rPr>
          <w:rtl/>
          <w:lang w:val="he-IL"/>
        </w:rPr>
        <w:t>נימא</w:t>
      </w:r>
      <w:proofErr w:type="spellEnd"/>
      <w:r w:rsidRPr="00D7631B">
        <w:rPr>
          <w:rtl/>
          <w:lang w:val="he-IL"/>
        </w:rPr>
        <w:t xml:space="preserve"> </w:t>
      </w:r>
      <w:proofErr w:type="spellStart"/>
      <w:r w:rsidRPr="00D7631B">
        <w:rPr>
          <w:rtl/>
          <w:lang w:val="he-IL"/>
        </w:rPr>
        <w:t>ונימא</w:t>
      </w:r>
      <w:proofErr w:type="spellEnd"/>
      <w:r w:rsidRPr="00D7631B">
        <w:rPr>
          <w:rtl/>
          <w:lang w:val="he-IL"/>
        </w:rPr>
        <w:t xml:space="preserve"> שלא ברא לה </w:t>
      </w:r>
      <w:r>
        <w:rPr>
          <w:rtl/>
          <w:lang w:val="he-IL"/>
        </w:rPr>
        <w:t>הקב"ה</w:t>
      </w:r>
      <w:r w:rsidRPr="00D7631B">
        <w:rPr>
          <w:rtl/>
          <w:lang w:val="he-IL"/>
        </w:rPr>
        <w:t xml:space="preserve"> תעלה בפני עצמה. למחר ביקש לצאת לפרנסתו</w:t>
      </w:r>
      <w:r>
        <w:rPr>
          <w:rFonts w:hint="cs"/>
          <w:rtl/>
          <w:lang w:val="he-IL"/>
        </w:rPr>
        <w:t>.</w:t>
      </w:r>
      <w:r w:rsidRPr="00D7631B">
        <w:rPr>
          <w:rtl/>
          <w:lang w:val="he-IL"/>
        </w:rPr>
        <w:t xml:space="preserve"> אמרה לו אשתו</w:t>
      </w:r>
      <w:r>
        <w:rPr>
          <w:rFonts w:hint="cs"/>
          <w:rtl/>
          <w:lang w:val="he-IL"/>
        </w:rPr>
        <w:t>:</w:t>
      </w:r>
      <w:r w:rsidRPr="00D7631B">
        <w:rPr>
          <w:rtl/>
          <w:lang w:val="he-IL"/>
        </w:rPr>
        <w:t xml:space="preserve"> אתמול היית יושב ודורש</w:t>
      </w:r>
      <w:r>
        <w:rPr>
          <w:rFonts w:hint="cs"/>
          <w:rtl/>
          <w:lang w:val="he-IL"/>
        </w:rPr>
        <w:t>:</w:t>
      </w:r>
      <w:r w:rsidRPr="00D7631B">
        <w:rPr>
          <w:rtl/>
          <w:lang w:val="he-IL"/>
        </w:rPr>
        <w:t xml:space="preserve"> אין לך כל </w:t>
      </w:r>
      <w:proofErr w:type="spellStart"/>
      <w:r w:rsidRPr="00D7631B">
        <w:rPr>
          <w:rtl/>
          <w:lang w:val="he-IL"/>
        </w:rPr>
        <w:t>נימא</w:t>
      </w:r>
      <w:proofErr w:type="spellEnd"/>
      <w:r w:rsidRPr="00D7631B">
        <w:rPr>
          <w:rtl/>
          <w:lang w:val="he-IL"/>
        </w:rPr>
        <w:t xml:space="preserve"> </w:t>
      </w:r>
      <w:proofErr w:type="spellStart"/>
      <w:r w:rsidRPr="00D7631B">
        <w:rPr>
          <w:rtl/>
          <w:lang w:val="he-IL"/>
        </w:rPr>
        <w:t>ונימא</w:t>
      </w:r>
      <w:proofErr w:type="spellEnd"/>
      <w:r w:rsidRPr="00D7631B">
        <w:rPr>
          <w:rtl/>
          <w:lang w:val="he-IL"/>
        </w:rPr>
        <w:t xml:space="preserve"> שלא ברא לה </w:t>
      </w:r>
      <w:r>
        <w:rPr>
          <w:rtl/>
          <w:lang w:val="he-IL"/>
        </w:rPr>
        <w:t>הקב"ה</w:t>
      </w:r>
      <w:r w:rsidRPr="00D7631B">
        <w:rPr>
          <w:rtl/>
          <w:lang w:val="he-IL"/>
        </w:rPr>
        <w:t xml:space="preserve"> גומא בפני עצמה כדי שלא תהא אחת מהן נהנית מחברתה, ועכשיו אתה מבקש לצאת לתור פרנסתך</w:t>
      </w:r>
      <w:r>
        <w:rPr>
          <w:rFonts w:hint="cs"/>
          <w:rtl/>
          <w:lang w:val="he-IL"/>
        </w:rPr>
        <w:t>?</w:t>
      </w:r>
      <w:r w:rsidRPr="00D7631B">
        <w:rPr>
          <w:rtl/>
          <w:lang w:val="he-IL"/>
        </w:rPr>
        <w:t xml:space="preserve"> </w:t>
      </w:r>
      <w:r>
        <w:rPr>
          <w:rFonts w:hint="cs"/>
          <w:rtl/>
          <w:lang w:val="he-IL"/>
        </w:rPr>
        <w:t>ש</w:t>
      </w:r>
      <w:r w:rsidRPr="00D7631B">
        <w:rPr>
          <w:rtl/>
          <w:lang w:val="he-IL"/>
        </w:rPr>
        <w:t>ב לך ובור</w:t>
      </w:r>
      <w:r>
        <w:rPr>
          <w:rFonts w:hint="cs"/>
          <w:rtl/>
          <w:lang w:val="he-IL"/>
        </w:rPr>
        <w:t>א</w:t>
      </w:r>
      <w:r w:rsidRPr="00D7631B">
        <w:rPr>
          <w:rtl/>
          <w:lang w:val="he-IL"/>
        </w:rPr>
        <w:t xml:space="preserve">ך </w:t>
      </w:r>
      <w:r>
        <w:rPr>
          <w:rFonts w:hint="cs"/>
          <w:rtl/>
          <w:lang w:val="he-IL"/>
        </w:rPr>
        <w:t>עומד</w:t>
      </w:r>
      <w:r w:rsidRPr="00D7631B">
        <w:rPr>
          <w:rtl/>
          <w:lang w:val="he-IL"/>
        </w:rPr>
        <w:t xml:space="preserve"> לך</w:t>
      </w:r>
      <w:r>
        <w:rPr>
          <w:rFonts w:hint="cs"/>
          <w:rtl/>
          <w:lang w:val="he-IL"/>
        </w:rPr>
        <w:t>.</w:t>
      </w:r>
      <w:r w:rsidRPr="00D7631B">
        <w:rPr>
          <w:rtl/>
          <w:lang w:val="he-IL"/>
        </w:rPr>
        <w:t xml:space="preserve"> שמע לה וי</w:t>
      </w:r>
      <w:r>
        <w:rPr>
          <w:rFonts w:hint="cs"/>
          <w:rtl/>
          <w:lang w:val="he-IL"/>
        </w:rPr>
        <w:t>ש</w:t>
      </w:r>
      <w:r w:rsidRPr="00D7631B">
        <w:rPr>
          <w:rtl/>
          <w:lang w:val="he-IL"/>
        </w:rPr>
        <w:t>ב ל</w:t>
      </w:r>
      <w:r>
        <w:rPr>
          <w:rFonts w:hint="cs"/>
          <w:rtl/>
          <w:lang w:val="he-IL"/>
        </w:rPr>
        <w:t>ו</w:t>
      </w:r>
      <w:r w:rsidRPr="00D7631B">
        <w:rPr>
          <w:rtl/>
          <w:lang w:val="he-IL"/>
        </w:rPr>
        <w:t xml:space="preserve"> ו</w:t>
      </w:r>
      <w:r>
        <w:rPr>
          <w:rFonts w:hint="cs"/>
          <w:rtl/>
          <w:lang w:val="he-IL"/>
        </w:rPr>
        <w:t>עמד לו בוראו</w:t>
      </w:r>
      <w:r>
        <w:rPr>
          <w:rFonts w:hint="cs"/>
          <w:rtl/>
        </w:rPr>
        <w:t xml:space="preserve">". החסיד הוא כהן חסיד כפי שעולה מהקשר המדרשים שם, ומדרשי </w:t>
      </w:r>
      <w:proofErr w:type="spellStart"/>
      <w:r>
        <w:rPr>
          <w:rFonts w:hint="cs"/>
          <w:rtl/>
        </w:rPr>
        <w:t>תנחומא</w:t>
      </w:r>
      <w:proofErr w:type="spellEnd"/>
      <w:r>
        <w:rPr>
          <w:rFonts w:hint="cs"/>
          <w:rtl/>
        </w:rPr>
        <w:t xml:space="preserve"> נוקטים בברור את הלשון: "מעשה בכהן אחד". כל המדרשים דורשים את הפסוק באיוב לח כה: "</w:t>
      </w:r>
      <w:r>
        <w:rPr>
          <w:rtl/>
        </w:rPr>
        <w:t>מי פלג לשטף תעלה</w:t>
      </w:r>
      <w:r>
        <w:rPr>
          <w:rFonts w:hint="cs"/>
          <w:rtl/>
        </w:rPr>
        <w:t xml:space="preserve">" וראויים לדיון והשוואה ספרותית ועניינית, אך אנחנו נתמקד בנושא שלנו. עפ"י ההלכה אישה אינה רשאית לדון בנושא נגעים </w:t>
      </w:r>
      <w:r>
        <w:rPr>
          <w:rtl/>
        </w:rPr>
        <w:t>–</w:t>
      </w:r>
      <w:r>
        <w:rPr>
          <w:rFonts w:hint="cs"/>
          <w:rtl/>
        </w:rPr>
        <w:t xml:space="preserve"> כל ענייני הכהונה הם לאנשים ולא לנשים. אז כיצד מתאר פה הדרשן שהכהן מלמד את אשתו לראות את הנגעים? האם אינו חושש שמישהו בקהל יעיר לו שדבריו הם דרשה יפה אבל סותרת את ההלכה? </w:t>
      </w:r>
      <w:r w:rsidR="007720A8">
        <w:rPr>
          <w:rFonts w:hint="cs"/>
          <w:rtl/>
        </w:rPr>
        <w:t>ו</w:t>
      </w:r>
      <w:r>
        <w:rPr>
          <w:rFonts w:hint="cs"/>
          <w:rtl/>
        </w:rPr>
        <w:t xml:space="preserve">לעניין היציאה לחו"ל </w:t>
      </w:r>
      <w:r w:rsidR="0069755A">
        <w:rPr>
          <w:rFonts w:hint="cs"/>
          <w:rtl/>
        </w:rPr>
        <w:t>ראו</w:t>
      </w:r>
      <w:r>
        <w:rPr>
          <w:rFonts w:hint="cs"/>
          <w:rtl/>
        </w:rPr>
        <w:t xml:space="preserve"> </w:t>
      </w:r>
      <w:r>
        <w:rPr>
          <w:rtl/>
        </w:rPr>
        <w:t>ירושלמי סוטה פרק ג הלכה ז</w:t>
      </w:r>
      <w:r>
        <w:rPr>
          <w:rFonts w:hint="cs"/>
          <w:rtl/>
        </w:rPr>
        <w:t>: "</w:t>
      </w:r>
      <w:r>
        <w:rPr>
          <w:rtl/>
        </w:rPr>
        <w:t>רבי אחא בשם רבי לעזר</w:t>
      </w:r>
      <w:r>
        <w:rPr>
          <w:rFonts w:hint="cs"/>
          <w:rtl/>
        </w:rPr>
        <w:t>:</w:t>
      </w:r>
      <w:r>
        <w:rPr>
          <w:rtl/>
        </w:rPr>
        <w:t xml:space="preserve"> </w:t>
      </w:r>
      <w:proofErr w:type="spellStart"/>
      <w:r>
        <w:rPr>
          <w:rtl/>
        </w:rPr>
        <w:t>כהנת</w:t>
      </w:r>
      <w:proofErr w:type="spellEnd"/>
      <w:r>
        <w:rPr>
          <w:rtl/>
        </w:rPr>
        <w:t xml:space="preserve"> מותרת לצאת חוצה לארץ</w:t>
      </w:r>
      <w:r>
        <w:rPr>
          <w:rFonts w:hint="cs"/>
          <w:rtl/>
        </w:rPr>
        <w:t>"</w:t>
      </w:r>
      <w:r>
        <w:rPr>
          <w:rtl/>
        </w:rPr>
        <w:t xml:space="preserve">. </w:t>
      </w:r>
      <w:r>
        <w:rPr>
          <w:rFonts w:hint="cs"/>
          <w:rtl/>
        </w:rPr>
        <w:t>לכ</w:t>
      </w:r>
      <w:r w:rsidR="007720A8">
        <w:rPr>
          <w:rFonts w:hint="cs"/>
          <w:rtl/>
        </w:rPr>
        <w:t>ו</w:t>
      </w:r>
      <w:r>
        <w:rPr>
          <w:rFonts w:hint="cs"/>
          <w:rtl/>
        </w:rPr>
        <w:t>הנת מותר, לכהן לא.</w:t>
      </w:r>
      <w:r w:rsidR="007720A8">
        <w:rPr>
          <w:rFonts w:hint="cs"/>
          <w:rtl/>
        </w:rPr>
        <w:t xml:space="preserve"> ראו גם הדף </w:t>
      </w:r>
      <w:hyperlink r:id="rId1" w:history="1">
        <w:r w:rsidR="007720A8" w:rsidRPr="007720A8">
          <w:rPr>
            <w:rStyle w:val="Hyperlink"/>
            <w:rFonts w:hint="cs"/>
            <w:rtl/>
          </w:rPr>
          <w:t>מעשה בחסיד אחד</w:t>
        </w:r>
      </w:hyperlink>
      <w:r w:rsidR="007720A8">
        <w:rPr>
          <w:rFonts w:hint="cs"/>
          <w:rtl/>
        </w:rPr>
        <w:t xml:space="preserve">. </w:t>
      </w:r>
    </w:p>
  </w:footnote>
  <w:footnote w:id="2">
    <w:p w14:paraId="28AF42B2" w14:textId="06044CE6" w:rsidR="00BE33D5" w:rsidRDefault="00BE33D5">
      <w:pPr>
        <w:pStyle w:val="a3"/>
        <w:rPr>
          <w:rtl/>
        </w:rPr>
      </w:pPr>
      <w:r>
        <w:rPr>
          <w:rStyle w:val="a5"/>
        </w:rPr>
        <w:footnoteRef/>
      </w:r>
      <w:r>
        <w:rPr>
          <w:rtl/>
        </w:rPr>
        <w:t xml:space="preserve"> </w:t>
      </w:r>
      <w:r>
        <w:rPr>
          <w:rFonts w:hint="cs"/>
          <w:rtl/>
        </w:rPr>
        <w:t xml:space="preserve">האם זו ההלכה? </w:t>
      </w:r>
      <w:r w:rsidR="007720A8">
        <w:rPr>
          <w:rFonts w:hint="cs"/>
          <w:rtl/>
        </w:rPr>
        <w:t xml:space="preserve">האם </w:t>
      </w:r>
      <w:r>
        <w:rPr>
          <w:rFonts w:hint="cs"/>
          <w:rtl/>
        </w:rPr>
        <w:t xml:space="preserve">מותר לכהן להיכנס לבית קברות ולטמא עצמו ביודעין על מנת להציל תרומה שלו שמצויה שם (ומן הסתם כבר נטמאה בעצמה)? פשיטא שלא. אבל לדרשן חשוב מאד לציין שהקב"ה נגלה למשה ואהרון ומצווה אותם על מצוות קידוש החודש </w:t>
      </w:r>
      <w:r>
        <w:rPr>
          <w:rtl/>
        </w:rPr>
        <w:t>–</w:t>
      </w:r>
      <w:r>
        <w:rPr>
          <w:rFonts w:hint="cs"/>
          <w:rtl/>
        </w:rPr>
        <w:t xml:space="preserve"> זו שאח"כ להלכה הקפידו לקיימה רק בארץ ישראל (חוץ ממקרים מיוחדים</w:t>
      </w:r>
      <w:r w:rsidR="00A649F6">
        <w:rPr>
          <w:rFonts w:hint="cs"/>
          <w:rtl/>
        </w:rPr>
        <w:t xml:space="preserve"> כגון ר' עקיבא במשנה יבמות </w:t>
      </w:r>
      <w:proofErr w:type="spellStart"/>
      <w:r w:rsidR="00A649F6">
        <w:rPr>
          <w:rFonts w:hint="cs"/>
          <w:rtl/>
        </w:rPr>
        <w:t>טז</w:t>
      </w:r>
      <w:proofErr w:type="spellEnd"/>
      <w:r w:rsidR="00A649F6">
        <w:rPr>
          <w:rFonts w:hint="cs"/>
          <w:rtl/>
        </w:rPr>
        <w:t xml:space="preserve"> ז, ר' מאיר בגמרא מגילה </w:t>
      </w:r>
      <w:proofErr w:type="spellStart"/>
      <w:r w:rsidR="00A649F6">
        <w:rPr>
          <w:rFonts w:hint="cs"/>
          <w:rtl/>
        </w:rPr>
        <w:t>יח</w:t>
      </w:r>
      <w:proofErr w:type="spellEnd"/>
      <w:r w:rsidR="00A649F6">
        <w:rPr>
          <w:rFonts w:hint="cs"/>
          <w:rtl/>
        </w:rPr>
        <w:t xml:space="preserve"> ע"ב</w:t>
      </w:r>
      <w:r>
        <w:rPr>
          <w:rFonts w:hint="cs"/>
          <w:rtl/>
        </w:rPr>
        <w:t xml:space="preserve">), זו שלכאורה בה הייתה התורה צריכה להתחיל (רש"י הראשון על התורה) </w:t>
      </w:r>
      <w:r>
        <w:rPr>
          <w:rtl/>
        </w:rPr>
        <w:t>–</w:t>
      </w:r>
      <w:r>
        <w:rPr>
          <w:rFonts w:hint="cs"/>
          <w:rtl/>
        </w:rPr>
        <w:t xml:space="preserve"> דווקא בארץ מצרים "</w:t>
      </w:r>
      <w:r>
        <w:rPr>
          <w:rtl/>
        </w:rPr>
        <w:t>במקום עבודה זרה ובמקום ט</w:t>
      </w:r>
      <w:r>
        <w:rPr>
          <w:rFonts w:hint="cs"/>
          <w:rtl/>
        </w:rPr>
        <w:t>י</w:t>
      </w:r>
      <w:r>
        <w:rPr>
          <w:rtl/>
        </w:rPr>
        <w:t>נופת ובמקום טומאה</w:t>
      </w:r>
      <w:r>
        <w:rPr>
          <w:rFonts w:hint="cs"/>
          <w:rtl/>
        </w:rPr>
        <w:t xml:space="preserve">" והכל </w:t>
      </w:r>
      <w:r>
        <w:rPr>
          <w:rtl/>
        </w:rPr>
        <w:t>בשביל לגא</w:t>
      </w:r>
      <w:r>
        <w:rPr>
          <w:rFonts w:hint="cs"/>
          <w:rtl/>
        </w:rPr>
        <w:t>ו</w:t>
      </w:r>
      <w:r>
        <w:rPr>
          <w:rtl/>
        </w:rPr>
        <w:t>ל</w:t>
      </w:r>
      <w:r>
        <w:rPr>
          <w:rFonts w:hint="cs"/>
          <w:rtl/>
        </w:rPr>
        <w:t xml:space="preserve"> את עם ישראל. כאן, ניתן אמנם לפלפל ולטעון שמדובר בטומאה דרבנן, כמו בגמרא </w:t>
      </w:r>
      <w:r>
        <w:rPr>
          <w:rtl/>
        </w:rPr>
        <w:t xml:space="preserve">עבודה זרה </w:t>
      </w:r>
      <w:proofErr w:type="spellStart"/>
      <w:r>
        <w:rPr>
          <w:rtl/>
        </w:rPr>
        <w:t>יג</w:t>
      </w:r>
      <w:proofErr w:type="spellEnd"/>
      <w:r>
        <w:rPr>
          <w:rtl/>
        </w:rPr>
        <w:t xml:space="preserve"> ע</w:t>
      </w:r>
      <w:r>
        <w:rPr>
          <w:rFonts w:hint="cs"/>
          <w:rtl/>
        </w:rPr>
        <w:t>"א: "</w:t>
      </w:r>
      <w:proofErr w:type="spellStart"/>
      <w:r>
        <w:rPr>
          <w:rtl/>
        </w:rPr>
        <w:t>הולכין</w:t>
      </w:r>
      <w:proofErr w:type="spellEnd"/>
      <w:r>
        <w:rPr>
          <w:rtl/>
        </w:rPr>
        <w:t xml:space="preserve"> ליריד של עובדי כוכבים </w:t>
      </w:r>
      <w:proofErr w:type="spellStart"/>
      <w:r>
        <w:rPr>
          <w:rtl/>
        </w:rPr>
        <w:t>ולוקחין</w:t>
      </w:r>
      <w:proofErr w:type="spellEnd"/>
      <w:r>
        <w:rPr>
          <w:rtl/>
        </w:rPr>
        <w:t xml:space="preserve"> מהם בהמה עבדים ושפחות, בתים ושדות וכרמים, וכותב ומעלה בערכאות שלהן, מפני שהוא כמציל מידם; ואם היה כהן - מטמא בחוצה לארץ לדון ולערער עמהם; וכשם שמטמא בחוצה לארץ, כך מטמא בבית הקברות. בבית הקברות </w:t>
      </w:r>
      <w:proofErr w:type="spellStart"/>
      <w:r>
        <w:rPr>
          <w:rtl/>
        </w:rPr>
        <w:t>סלקא</w:t>
      </w:r>
      <w:proofErr w:type="spellEnd"/>
      <w:r>
        <w:rPr>
          <w:rtl/>
        </w:rPr>
        <w:t xml:space="preserve"> דעתך? טומאה דאורייתא היא! אלא בית הפרס דרבנן</w:t>
      </w:r>
      <w:r>
        <w:rPr>
          <w:rFonts w:hint="cs"/>
          <w:rtl/>
        </w:rPr>
        <w:t>"</w:t>
      </w:r>
      <w:r>
        <w:rPr>
          <w:rtl/>
        </w:rPr>
        <w:t>.</w:t>
      </w:r>
      <w:r>
        <w:rPr>
          <w:rFonts w:hint="cs"/>
          <w:rtl/>
        </w:rPr>
        <w:t xml:space="preserve"> אבל לשון המדרש:</w:t>
      </w:r>
      <w:r>
        <w:rPr>
          <w:rtl/>
        </w:rPr>
        <w:t xml:space="preserve"> </w:t>
      </w:r>
      <w:r>
        <w:rPr>
          <w:rFonts w:hint="cs"/>
          <w:rtl/>
        </w:rPr>
        <w:t>"</w:t>
      </w:r>
      <w:r>
        <w:rPr>
          <w:rtl/>
        </w:rPr>
        <w:t>במקום עבודה זרה ובמקום ט</w:t>
      </w:r>
      <w:r>
        <w:rPr>
          <w:rFonts w:hint="cs"/>
          <w:rtl/>
        </w:rPr>
        <w:t>י</w:t>
      </w:r>
      <w:r>
        <w:rPr>
          <w:rtl/>
        </w:rPr>
        <w:t>נופת ובמקום טומאה</w:t>
      </w:r>
      <w:r>
        <w:rPr>
          <w:rFonts w:hint="cs"/>
          <w:rtl/>
        </w:rPr>
        <w:t xml:space="preserve">" אינו משתלב עם מצב הלכתי של ספק טומאה דרבנן ("בית הפרס") וריכוך כזה </w:t>
      </w:r>
      <w:r w:rsidR="00A649F6">
        <w:rPr>
          <w:rFonts w:hint="cs"/>
          <w:rtl/>
        </w:rPr>
        <w:t xml:space="preserve">גם </w:t>
      </w:r>
      <w:r>
        <w:rPr>
          <w:rFonts w:hint="cs"/>
          <w:rtl/>
        </w:rPr>
        <w:t>יחטיא את כל המסר שהמדרש מבקש להעביר.</w:t>
      </w:r>
    </w:p>
  </w:footnote>
  <w:footnote w:id="3">
    <w:p w14:paraId="669E7124" w14:textId="327B34B3" w:rsidR="00BE33D5" w:rsidRDefault="00BE33D5" w:rsidP="00876F00">
      <w:pPr>
        <w:pStyle w:val="a3"/>
      </w:pPr>
      <w:r>
        <w:rPr>
          <w:rStyle w:val="a5"/>
        </w:rPr>
        <w:footnoteRef/>
      </w:r>
      <w:r>
        <w:rPr>
          <w:rtl/>
        </w:rPr>
        <w:t xml:space="preserve"> </w:t>
      </w:r>
      <w:r>
        <w:rPr>
          <w:rFonts w:hint="cs"/>
          <w:rtl/>
        </w:rPr>
        <w:t>היינו שכל המים שבעולם הם כשעלו (כף רגלו) של הקב"ה, אז איך יטבול כולו? (</w:t>
      </w:r>
      <w:proofErr w:type="spellStart"/>
      <w:r>
        <w:rPr>
          <w:rFonts w:hint="cs"/>
          <w:rtl/>
        </w:rPr>
        <w:t>שטיינזלץ</w:t>
      </w:r>
      <w:proofErr w:type="spellEnd"/>
      <w:r>
        <w:rPr>
          <w:rFonts w:hint="cs"/>
          <w:rtl/>
        </w:rPr>
        <w:t>)</w:t>
      </w:r>
      <w:r w:rsidR="00760674">
        <w:rPr>
          <w:rFonts w:hint="cs"/>
          <w:rtl/>
        </w:rPr>
        <w:t xml:space="preserve">. איך יטבול </w:t>
      </w:r>
      <w:r w:rsidR="00273202">
        <w:rPr>
          <w:rFonts w:hint="cs"/>
          <w:rtl/>
        </w:rPr>
        <w:t xml:space="preserve">הקב"ה </w:t>
      </w:r>
      <w:r w:rsidR="00760674">
        <w:rPr>
          <w:rFonts w:hint="cs"/>
          <w:rtl/>
        </w:rPr>
        <w:t>לטהרתו אחרי שקבר את משה?</w:t>
      </w:r>
      <w:r>
        <w:rPr>
          <w:rFonts w:hint="cs"/>
          <w:rtl/>
        </w:rPr>
        <w:t xml:space="preserve"> </w:t>
      </w:r>
    </w:p>
  </w:footnote>
  <w:footnote w:id="4">
    <w:p w14:paraId="6767610B" w14:textId="0FCB6919" w:rsidR="00BE33D5" w:rsidRDefault="00BE33D5" w:rsidP="00A448BB">
      <w:pPr>
        <w:pStyle w:val="a3"/>
        <w:rPr>
          <w:rtl/>
        </w:rPr>
      </w:pPr>
      <w:r>
        <w:rPr>
          <w:rStyle w:val="a5"/>
        </w:rPr>
        <w:footnoteRef/>
      </w:r>
      <w:r>
        <w:rPr>
          <w:rtl/>
        </w:rPr>
        <w:t xml:space="preserve"> </w:t>
      </w:r>
      <w:r>
        <w:rPr>
          <w:rFonts w:hint="cs"/>
          <w:rtl/>
        </w:rPr>
        <w:t xml:space="preserve">המדרש הקודם </w:t>
      </w:r>
      <w:r w:rsidR="00A448BB">
        <w:rPr>
          <w:rFonts w:hint="cs"/>
          <w:rtl/>
        </w:rPr>
        <w:t>הביא אותנו ל</w:t>
      </w:r>
      <w:r>
        <w:rPr>
          <w:rFonts w:hint="cs"/>
          <w:rtl/>
        </w:rPr>
        <w:t xml:space="preserve">מדרש זה שגם בו הקב"ה כביכול נטמא כאשר הפעם התעסק בקבורתו של משה. יכול היה ר' אבהו לדחות את המין בטענה פשוטה שזה מדרש אגדה שרק מבקש להראות את חיבתו של משה שהקב"ה מטפל בקבורתו </w:t>
      </w:r>
      <w:r w:rsidR="00B868D2">
        <w:rPr>
          <w:rFonts w:hint="cs"/>
          <w:rtl/>
        </w:rPr>
        <w:t xml:space="preserve">ואין להסיק ממנו דבר, וודאי לא לגבי הקב"ה. (ראו </w:t>
      </w:r>
      <w:r w:rsidR="00B868D2">
        <w:rPr>
          <w:rtl/>
        </w:rPr>
        <w:t xml:space="preserve">ילקוט שמעוני פרשת </w:t>
      </w:r>
      <w:proofErr w:type="spellStart"/>
      <w:r w:rsidR="00B868D2">
        <w:rPr>
          <w:rtl/>
        </w:rPr>
        <w:t>חקת</w:t>
      </w:r>
      <w:proofErr w:type="spellEnd"/>
      <w:r w:rsidR="00B868D2">
        <w:rPr>
          <w:rtl/>
        </w:rPr>
        <w:t xml:space="preserve"> </w:t>
      </w:r>
      <w:proofErr w:type="spellStart"/>
      <w:r w:rsidR="00B868D2">
        <w:rPr>
          <w:rtl/>
        </w:rPr>
        <w:t>תשסד</w:t>
      </w:r>
      <w:proofErr w:type="spellEnd"/>
      <w:r w:rsidR="00B868D2">
        <w:rPr>
          <w:rFonts w:hint="cs"/>
          <w:rtl/>
        </w:rPr>
        <w:t xml:space="preserve">: </w:t>
      </w:r>
      <w:r>
        <w:rPr>
          <w:rFonts w:hint="cs"/>
          <w:rtl/>
        </w:rPr>
        <w:t xml:space="preserve">"אמר לו </w:t>
      </w:r>
      <w:r>
        <w:rPr>
          <w:rtl/>
        </w:rPr>
        <w:t>הק</w:t>
      </w:r>
      <w:r>
        <w:rPr>
          <w:rFonts w:hint="cs"/>
          <w:rtl/>
        </w:rPr>
        <w:t xml:space="preserve">ב"ה: </w:t>
      </w:r>
      <w:r>
        <w:rPr>
          <w:rtl/>
        </w:rPr>
        <w:t>חייך</w:t>
      </w:r>
      <w:r>
        <w:rPr>
          <w:rFonts w:hint="cs"/>
          <w:rtl/>
        </w:rPr>
        <w:t>,</w:t>
      </w:r>
      <w:r>
        <w:rPr>
          <w:rtl/>
        </w:rPr>
        <w:t xml:space="preserve"> אני מטפל בך</w:t>
      </w:r>
      <w:r>
        <w:rPr>
          <w:rFonts w:hint="cs"/>
          <w:rtl/>
        </w:rPr>
        <w:t>,</w:t>
      </w:r>
      <w:r>
        <w:rPr>
          <w:rtl/>
        </w:rPr>
        <w:t xml:space="preserve"> שנאמר</w:t>
      </w:r>
      <w:r>
        <w:rPr>
          <w:rFonts w:hint="cs"/>
          <w:rtl/>
        </w:rPr>
        <w:t>:</w:t>
      </w:r>
      <w:r>
        <w:rPr>
          <w:rtl/>
        </w:rPr>
        <w:t xml:space="preserve"> ויקבר אותו </w:t>
      </w:r>
      <w:proofErr w:type="spellStart"/>
      <w:r>
        <w:rPr>
          <w:rtl/>
        </w:rPr>
        <w:t>בגי</w:t>
      </w:r>
      <w:proofErr w:type="spellEnd"/>
      <w:r>
        <w:rPr>
          <w:rFonts w:hint="cs"/>
          <w:rtl/>
        </w:rPr>
        <w:t xml:space="preserve">", </w:t>
      </w:r>
      <w:r w:rsidR="00B868D2">
        <w:rPr>
          <w:rFonts w:hint="cs"/>
          <w:rtl/>
        </w:rPr>
        <w:t>מובא</w:t>
      </w:r>
      <w:r>
        <w:rPr>
          <w:rFonts w:hint="cs"/>
          <w:rtl/>
        </w:rPr>
        <w:t xml:space="preserve"> בדברינו </w:t>
      </w:r>
      <w:hyperlink r:id="rId2" w:history="1">
        <w:r w:rsidRPr="006D5EDC">
          <w:rPr>
            <w:rStyle w:val="Hyperlink"/>
            <w:rFonts w:hint="cs"/>
            <w:rtl/>
          </w:rPr>
          <w:t>מות אהרון</w:t>
        </w:r>
      </w:hyperlink>
      <w:r>
        <w:rPr>
          <w:rFonts w:hint="cs"/>
          <w:rtl/>
        </w:rPr>
        <w:t xml:space="preserve"> שמשה התקנא במיתת אהרון אחיו)</w:t>
      </w:r>
      <w:r w:rsidR="00B868D2">
        <w:rPr>
          <w:rFonts w:hint="cs"/>
          <w:rtl/>
        </w:rPr>
        <w:t>.</w:t>
      </w:r>
      <w:r w:rsidR="00A448BB">
        <w:rPr>
          <w:rFonts w:hint="cs"/>
          <w:rtl/>
        </w:rPr>
        <w:t xml:space="preserve"> </w:t>
      </w:r>
      <w:r>
        <w:rPr>
          <w:rFonts w:hint="cs"/>
          <w:rtl/>
        </w:rPr>
        <w:t>אך ר' אבהו לא בוחר בדרך לכאורה פשוטה זו ועונה למין שמתגרה בו, ברצינות רבה. כן, הקב"ה אכן נטמא כאשר קבר את משה, אבל גם נטהר. ואם לא במים, אז באש. אין שום 'וויכוח' על כך שהקב"ה נטמא, לא ע"י המין ולא ע"י ר' אבהו, רק כיצד הוא מיטהר (</w:t>
      </w:r>
      <w:r w:rsidR="0069755A">
        <w:rPr>
          <w:rFonts w:hint="cs"/>
          <w:rtl/>
        </w:rPr>
        <w:t>ראו</w:t>
      </w:r>
      <w:r>
        <w:rPr>
          <w:rFonts w:hint="cs"/>
          <w:rtl/>
        </w:rPr>
        <w:t xml:space="preserve"> סוף שמות רבה לעיל שהפסוק: "וכפר על הקודש" הוא על הקב"ה). כיוון שאין כאן את המשל על הכהן והכל על הקב"ה בלי משלים, אולי אין מדרש זה שייך כל כך לנושא שלנו, אך הוא תפר מעניין בין שמות רבה לעיל והמדרש הבא שמדבר גם הוא בטומאת נפטר.</w:t>
      </w:r>
      <w:r w:rsidR="00760674">
        <w:rPr>
          <w:rFonts w:hint="cs"/>
          <w:rtl/>
        </w:rPr>
        <w:t xml:space="preserve"> ועל וויכוחים עם מינים, ראו דברינו </w:t>
      </w:r>
      <w:hyperlink r:id="rId3" w:history="1">
        <w:r w:rsidR="00760674" w:rsidRPr="00760674">
          <w:rPr>
            <w:rStyle w:val="Hyperlink"/>
            <w:rFonts w:hint="cs"/>
            <w:rtl/>
          </w:rPr>
          <w:t>לאלו דחית בקנה – לנו מה אתה משיב</w:t>
        </w:r>
      </w:hyperlink>
      <w:r w:rsidR="00760674">
        <w:rPr>
          <w:rFonts w:hint="cs"/>
          <w:rtl/>
        </w:rPr>
        <w:t xml:space="preserve"> בפרשת חוקת. מעניין מה היה ר' </w:t>
      </w:r>
      <w:proofErr w:type="spellStart"/>
      <w:r w:rsidR="00760674">
        <w:rPr>
          <w:rFonts w:hint="cs"/>
          <w:rtl/>
        </w:rPr>
        <w:t>אבהו</w:t>
      </w:r>
      <w:proofErr w:type="spellEnd"/>
      <w:r w:rsidR="00760674">
        <w:rPr>
          <w:rFonts w:hint="cs"/>
          <w:rtl/>
        </w:rPr>
        <w:t xml:space="preserve"> עונה לתלמידים </w:t>
      </w:r>
      <w:proofErr w:type="spellStart"/>
      <w:r w:rsidR="00760674">
        <w:rPr>
          <w:rFonts w:hint="cs"/>
          <w:rtl/>
        </w:rPr>
        <w:t>לוא</w:t>
      </w:r>
      <w:proofErr w:type="spellEnd"/>
      <w:r w:rsidR="00760674">
        <w:rPr>
          <w:rFonts w:hint="cs"/>
          <w:rtl/>
        </w:rPr>
        <w:t xml:space="preserve"> נכחו בדיאלוג זה.</w:t>
      </w:r>
    </w:p>
  </w:footnote>
  <w:footnote w:id="5">
    <w:p w14:paraId="0402E394" w14:textId="77777777" w:rsidR="00BE33D5" w:rsidRDefault="00BE33D5" w:rsidP="00E803A1">
      <w:pPr>
        <w:pStyle w:val="a3"/>
        <w:rPr>
          <w:rtl/>
        </w:rPr>
      </w:pPr>
      <w:r>
        <w:rPr>
          <w:rStyle w:val="a5"/>
        </w:rPr>
        <w:footnoteRef/>
      </w:r>
      <w:r>
        <w:rPr>
          <w:rtl/>
        </w:rPr>
        <w:t xml:space="preserve"> </w:t>
      </w:r>
      <w:r>
        <w:rPr>
          <w:rFonts w:hint="cs"/>
          <w:rtl/>
        </w:rPr>
        <w:t xml:space="preserve">סיפור כליאתו של רבי עקיבא בבית הסוהר, כנראה בעקבות דיכוי מרד בר כוכבא, ור' יהושע הגרסי ששימש אותו שם, נמצא בגמרא </w:t>
      </w:r>
      <w:r>
        <w:rPr>
          <w:rtl/>
        </w:rPr>
        <w:t xml:space="preserve">עירובין </w:t>
      </w:r>
      <w:proofErr w:type="spellStart"/>
      <w:r>
        <w:rPr>
          <w:rtl/>
        </w:rPr>
        <w:t>כא</w:t>
      </w:r>
      <w:proofErr w:type="spellEnd"/>
      <w:r>
        <w:rPr>
          <w:rtl/>
        </w:rPr>
        <w:t xml:space="preserve"> ע</w:t>
      </w:r>
      <w:r>
        <w:rPr>
          <w:rFonts w:hint="cs"/>
          <w:rtl/>
        </w:rPr>
        <w:t>"ב. המדרש שלהלן לוקח סיפור זה למקום שונה מהמסופר בגמרא.</w:t>
      </w:r>
    </w:p>
  </w:footnote>
  <w:footnote w:id="6">
    <w:p w14:paraId="7DE14C8D" w14:textId="563FFDC9" w:rsidR="00BE33D5" w:rsidRDefault="00BE33D5" w:rsidP="00281DD6">
      <w:pPr>
        <w:pStyle w:val="a3"/>
        <w:rPr>
          <w:rtl/>
        </w:rPr>
      </w:pPr>
      <w:r>
        <w:rPr>
          <w:rStyle w:val="a5"/>
        </w:rPr>
        <w:footnoteRef/>
      </w:r>
      <w:r>
        <w:rPr>
          <w:rtl/>
        </w:rPr>
        <w:t xml:space="preserve"> </w:t>
      </w:r>
      <w:r w:rsidR="0069755A">
        <w:rPr>
          <w:rFonts w:hint="cs"/>
          <w:rtl/>
        </w:rPr>
        <w:t>ראו</w:t>
      </w:r>
      <w:r>
        <w:rPr>
          <w:rFonts w:hint="cs"/>
          <w:rtl/>
        </w:rPr>
        <w:t xml:space="preserve"> בגמרא </w:t>
      </w:r>
      <w:r>
        <w:rPr>
          <w:rtl/>
        </w:rPr>
        <w:t xml:space="preserve">עירובין </w:t>
      </w:r>
      <w:r>
        <w:rPr>
          <w:rFonts w:hint="cs"/>
          <w:rtl/>
        </w:rPr>
        <w:t xml:space="preserve">הנ"ל שבמעט המים שהביא ר' יהושע הגרסי לרבי עקיבא הוא העדיף ליטול את ידיו ולא לשתות. אפשר שבגין זה מת בצום יום כיפור. וכבר הרעישו דרשנים עולמות על מיתתו של רבי עקיבא ביום כיפור דווקא (בו אנחנו קוראים את הפיוט "אלה אזכרה" על עשרה הרוגי מלכות ובהם רבי עקיבא). </w:t>
      </w:r>
      <w:r w:rsidR="0069755A">
        <w:rPr>
          <w:rFonts w:hint="cs"/>
          <w:rtl/>
        </w:rPr>
        <w:t>ראו</w:t>
      </w:r>
      <w:r>
        <w:rPr>
          <w:rFonts w:hint="cs"/>
          <w:rtl/>
        </w:rPr>
        <w:t xml:space="preserve"> </w:t>
      </w:r>
      <w:r w:rsidR="008D5C65">
        <w:rPr>
          <w:rFonts w:hint="cs"/>
          <w:rtl/>
        </w:rPr>
        <w:t xml:space="preserve">הדף </w:t>
      </w:r>
      <w:hyperlink r:id="rId4" w:anchor="gsc.tab=0" w:history="1">
        <w:r w:rsidR="008D5C65" w:rsidRPr="008D5C65">
          <w:rPr>
            <w:rStyle w:val="Hyperlink"/>
            <w:rFonts w:hint="cs"/>
            <w:rtl/>
          </w:rPr>
          <w:t>יום פטירת ר' עקיבא</w:t>
        </w:r>
      </w:hyperlink>
      <w:r w:rsidR="008D5C65">
        <w:rPr>
          <w:rFonts w:hint="cs"/>
          <w:rtl/>
        </w:rPr>
        <w:t>.</w:t>
      </w:r>
    </w:p>
  </w:footnote>
  <w:footnote w:id="7">
    <w:p w14:paraId="4742A85F" w14:textId="77777777" w:rsidR="00BE33D5" w:rsidRDefault="00BE33D5">
      <w:pPr>
        <w:pStyle w:val="a3"/>
      </w:pPr>
      <w:r>
        <w:rPr>
          <w:rStyle w:val="a5"/>
        </w:rPr>
        <w:footnoteRef/>
      </w:r>
      <w:r>
        <w:rPr>
          <w:rtl/>
        </w:rPr>
        <w:t xml:space="preserve"> </w:t>
      </w:r>
      <w:r>
        <w:rPr>
          <w:rFonts w:hint="cs"/>
          <w:rtl/>
        </w:rPr>
        <w:t>התחיל לטפל בגופתו של ר' עקיבא.</w:t>
      </w:r>
    </w:p>
  </w:footnote>
  <w:footnote w:id="8">
    <w:p w14:paraId="634214C2" w14:textId="77777777" w:rsidR="00BE33D5" w:rsidRDefault="00BE33D5">
      <w:pPr>
        <w:pStyle w:val="a3"/>
        <w:rPr>
          <w:rtl/>
        </w:rPr>
      </w:pPr>
      <w:r>
        <w:rPr>
          <w:rStyle w:val="a5"/>
        </w:rPr>
        <w:footnoteRef/>
      </w:r>
      <w:r>
        <w:rPr>
          <w:rtl/>
        </w:rPr>
        <w:t xml:space="preserve"> </w:t>
      </w:r>
      <w:r>
        <w:rPr>
          <w:rFonts w:hint="cs"/>
          <w:rtl/>
        </w:rPr>
        <w:t>עפ"י המסורת, אליהו שמזוהה עם פנחס, היה כהן.</w:t>
      </w:r>
      <w:r w:rsidR="003E3CBA">
        <w:rPr>
          <w:rFonts w:hint="cs"/>
          <w:rtl/>
        </w:rPr>
        <w:t xml:space="preserve"> אך יש שחולקים בדבר.</w:t>
      </w:r>
    </w:p>
  </w:footnote>
  <w:footnote w:id="9">
    <w:p w14:paraId="792344EB" w14:textId="147132BB" w:rsidR="00BE33D5" w:rsidRDefault="00BE33D5" w:rsidP="00D30E8A">
      <w:pPr>
        <w:pStyle w:val="a3"/>
        <w:rPr>
          <w:rtl/>
        </w:rPr>
      </w:pPr>
      <w:r>
        <w:rPr>
          <w:rStyle w:val="a5"/>
        </w:rPr>
        <w:footnoteRef/>
      </w:r>
      <w:r>
        <w:rPr>
          <w:rtl/>
        </w:rPr>
        <w:t xml:space="preserve"> </w:t>
      </w:r>
      <w:r>
        <w:rPr>
          <w:rFonts w:hint="cs"/>
          <w:rtl/>
        </w:rPr>
        <w:t>בקטע שקצרנו מצוי התיאור הקסום של המערה בה נקבר ר' עקיבא, כולל מטה נוספת שעמדה שם המיועדת "</w:t>
      </w:r>
      <w:r>
        <w:rPr>
          <w:rtl/>
        </w:rPr>
        <w:t>לאשתו של טיטוס הרשע, על כל הטובה שעשתה עם ר' עקיבא כשהיה חבוש בבית האסורים</w:t>
      </w:r>
      <w:r>
        <w:rPr>
          <w:rFonts w:hint="cs"/>
          <w:rtl/>
        </w:rPr>
        <w:t xml:space="preserve">". </w:t>
      </w:r>
      <w:r w:rsidR="0069755A">
        <w:rPr>
          <w:rFonts w:hint="cs"/>
          <w:rtl/>
        </w:rPr>
        <w:t>ראו</w:t>
      </w:r>
      <w:r>
        <w:rPr>
          <w:rFonts w:hint="cs"/>
          <w:rtl/>
        </w:rPr>
        <w:t xml:space="preserve"> שם במקור ובמקבילות שלהלן.</w:t>
      </w:r>
    </w:p>
  </w:footnote>
  <w:footnote w:id="10">
    <w:p w14:paraId="5917E188" w14:textId="04182F27" w:rsidR="00BE33D5" w:rsidRDefault="00BE33D5" w:rsidP="00716824">
      <w:pPr>
        <w:pStyle w:val="a3"/>
        <w:rPr>
          <w:rtl/>
        </w:rPr>
      </w:pPr>
      <w:r>
        <w:rPr>
          <w:rStyle w:val="a5"/>
        </w:rPr>
        <w:footnoteRef/>
      </w:r>
      <w:r>
        <w:rPr>
          <w:rtl/>
        </w:rPr>
        <w:t xml:space="preserve"> </w:t>
      </w:r>
      <w:r w:rsidR="0069755A">
        <w:rPr>
          <w:rFonts w:hint="cs"/>
          <w:rtl/>
        </w:rPr>
        <w:t>ראו</w:t>
      </w:r>
      <w:r>
        <w:rPr>
          <w:rFonts w:hint="cs"/>
          <w:rtl/>
        </w:rPr>
        <w:t xml:space="preserve"> </w:t>
      </w:r>
      <w:r w:rsidR="00716824">
        <w:rPr>
          <w:rFonts w:hint="cs"/>
          <w:rtl/>
        </w:rPr>
        <w:t xml:space="preserve">מקבילה </w:t>
      </w:r>
      <w:r>
        <w:rPr>
          <w:rFonts w:hint="cs"/>
          <w:rtl/>
        </w:rPr>
        <w:t>במדרש</w:t>
      </w:r>
      <w:r>
        <w:rPr>
          <w:rtl/>
        </w:rPr>
        <w:t xml:space="preserve"> </w:t>
      </w:r>
      <w:r>
        <w:rPr>
          <w:rFonts w:hint="cs"/>
          <w:rtl/>
        </w:rPr>
        <w:t>משלי</w:t>
      </w:r>
      <w:r>
        <w:rPr>
          <w:rtl/>
        </w:rPr>
        <w:t xml:space="preserve"> (</w:t>
      </w:r>
      <w:r>
        <w:rPr>
          <w:rFonts w:hint="cs"/>
          <w:rtl/>
        </w:rPr>
        <w:t>בובר</w:t>
      </w:r>
      <w:r>
        <w:rPr>
          <w:rtl/>
        </w:rPr>
        <w:t xml:space="preserve">) </w:t>
      </w:r>
      <w:r>
        <w:rPr>
          <w:rFonts w:hint="cs"/>
          <w:rtl/>
        </w:rPr>
        <w:t>פרשה</w:t>
      </w:r>
      <w:r>
        <w:rPr>
          <w:rtl/>
        </w:rPr>
        <w:t xml:space="preserve"> </w:t>
      </w:r>
      <w:r>
        <w:rPr>
          <w:rFonts w:hint="cs"/>
          <w:rtl/>
        </w:rPr>
        <w:t>ט וב</w:t>
      </w:r>
      <w:r>
        <w:rPr>
          <w:rtl/>
        </w:rPr>
        <w:t xml:space="preserve">ילקוט שמעוני משלי </w:t>
      </w:r>
      <w:r>
        <w:rPr>
          <w:rFonts w:hint="cs"/>
          <w:rtl/>
        </w:rPr>
        <w:t xml:space="preserve">סימן </w:t>
      </w:r>
      <w:r>
        <w:rPr>
          <w:rtl/>
        </w:rPr>
        <w:t>תתקמ"ד</w:t>
      </w:r>
      <w:r>
        <w:rPr>
          <w:rFonts w:hint="cs"/>
          <w:rtl/>
        </w:rPr>
        <w:t xml:space="preserve"> שמוסיפים: "אין טומאה</w:t>
      </w:r>
      <w:r>
        <w:rPr>
          <w:rFonts w:ascii="Arial" w:eastAsiaTheme="minorHAnsi" w:hAnsi="Arial" w:cs="Arial" w:hint="cs"/>
          <w:color w:val="000000"/>
          <w:sz w:val="24"/>
          <w:rtl/>
          <w:lang w:eastAsia="en-US"/>
        </w:rPr>
        <w:t xml:space="preserve"> </w:t>
      </w:r>
      <w:r w:rsidRPr="00D30E8A">
        <w:rPr>
          <w:rtl/>
        </w:rPr>
        <w:t>בתלמידי חכמים ואף בתלמידיהם</w:t>
      </w:r>
      <w:r>
        <w:rPr>
          <w:rFonts w:hint="cs"/>
          <w:rtl/>
        </w:rPr>
        <w:t xml:space="preserve">". אותנו מעניין הכלל "אין טומאה בצדיקים ובתלמידי חכמים". האמנם? האם זו ההלכה? מסתבר שזה נושא גדול ונכבד שנחלקו בו גדולי עולם ולפיכך הקדשנו לו דף מיוחד בשם </w:t>
      </w:r>
      <w:hyperlink r:id="rId5" w:history="1">
        <w:r w:rsidRPr="00C1717E">
          <w:rPr>
            <w:rStyle w:val="Hyperlink"/>
            <w:rFonts w:hint="cs"/>
            <w:rtl/>
          </w:rPr>
          <w:t>אין טומאה לצדיקים</w:t>
        </w:r>
      </w:hyperlink>
      <w:r>
        <w:rPr>
          <w:rFonts w:hint="cs"/>
          <w:rtl/>
        </w:rPr>
        <w:t xml:space="preserve"> בדפים המיוחדים. כאן נציין בתמצית ששורשי הנושא נעוצים בסיפור פטירתו של רבי יהודה הנשיא בו הכריזו "בטלה קדושה" (כתובות </w:t>
      </w:r>
      <w:proofErr w:type="spellStart"/>
      <w:r>
        <w:rPr>
          <w:rFonts w:hint="cs"/>
          <w:rtl/>
        </w:rPr>
        <w:t>קג</w:t>
      </w:r>
      <w:proofErr w:type="spellEnd"/>
      <w:r>
        <w:rPr>
          <w:rFonts w:hint="cs"/>
          <w:rtl/>
        </w:rPr>
        <w:t xml:space="preserve"> ע"ב), או "אין כהונה היום" (ירושלמי ברכות ג א) ונמשך משם אל המדרש לעיל וסביבם נוצרו שתי אסכולות עיקריות: זו של תוספות-המאירי שמדובר במעין 'הוראת שעה' רק לעניין הלוויה והקבורה של אנשים מיוחדים (נשיא, הרוגי מלכות) ואין </w:t>
      </w:r>
      <w:proofErr w:type="spellStart"/>
      <w:r>
        <w:rPr>
          <w:rFonts w:hint="cs"/>
          <w:rtl/>
        </w:rPr>
        <w:t>לכהנים</w:t>
      </w:r>
      <w:proofErr w:type="spellEnd"/>
      <w:r>
        <w:rPr>
          <w:rFonts w:hint="cs"/>
          <w:rtl/>
        </w:rPr>
        <w:t xml:space="preserve"> שום היתר להיטמא לאדם רגיל ובוודאי לא לפקוד קברים; וזו של רמב"ן-הזוהר שאכן אין טומאה לצדיקים בשל מעלתם המיוחדת </w:t>
      </w:r>
      <w:r>
        <w:rPr>
          <w:rtl/>
        </w:rPr>
        <w:t>–</w:t>
      </w:r>
      <w:r>
        <w:rPr>
          <w:rFonts w:hint="cs"/>
          <w:rtl/>
        </w:rPr>
        <w:t xml:space="preserve"> שיטה שממנה נולד המנהג שגם כהנים פוקדים קברי צדיקים מפורסמים. ל</w:t>
      </w:r>
      <w:r w:rsidR="003E3CBA">
        <w:rPr>
          <w:rFonts w:hint="cs"/>
          <w:rtl/>
        </w:rPr>
        <w:t>פי ה</w:t>
      </w:r>
      <w:r>
        <w:rPr>
          <w:rFonts w:hint="cs"/>
          <w:rtl/>
        </w:rPr>
        <w:t>אסכולה של תוספות-מאירי, אין כאן השפעה של האגדה על ההלכה, ההלכה עצמה מכירה במקרים חריגים</w:t>
      </w:r>
      <w:r w:rsidR="00143655">
        <w:rPr>
          <w:rFonts w:hint="cs"/>
          <w:rtl/>
        </w:rPr>
        <w:t xml:space="preserve"> </w:t>
      </w:r>
      <w:r w:rsidR="003E3CBA">
        <w:rPr>
          <w:rFonts w:hint="cs"/>
          <w:rtl/>
        </w:rPr>
        <w:t xml:space="preserve">בהם טומאה נדחית לשעתה </w:t>
      </w:r>
      <w:r>
        <w:rPr>
          <w:rFonts w:hint="cs"/>
          <w:rtl/>
        </w:rPr>
        <w:t>ובהם: מת מצווה, הוראת שעה וכדומה. לאסכולה השנייה של רמב"ן-זוהר אכן ניתן לומר ש</w:t>
      </w:r>
      <w:r w:rsidR="003E3CBA">
        <w:rPr>
          <w:rFonts w:hint="cs"/>
          <w:rtl/>
        </w:rPr>
        <w:t>ה</w:t>
      </w:r>
      <w:r>
        <w:rPr>
          <w:rFonts w:hint="cs"/>
          <w:rtl/>
        </w:rPr>
        <w:t xml:space="preserve">רעיון </w:t>
      </w:r>
      <w:r w:rsidR="003E3CBA">
        <w:rPr>
          <w:rFonts w:hint="cs"/>
          <w:rtl/>
        </w:rPr>
        <w:t>ה</w:t>
      </w:r>
      <w:r>
        <w:rPr>
          <w:rFonts w:hint="cs"/>
          <w:rtl/>
        </w:rPr>
        <w:t xml:space="preserve">אידאי שגופתו של צדיק </w:t>
      </w:r>
      <w:r w:rsidR="00143655">
        <w:rPr>
          <w:rFonts w:hint="cs"/>
          <w:rtl/>
        </w:rPr>
        <w:t xml:space="preserve">כלל </w:t>
      </w:r>
      <w:r>
        <w:rPr>
          <w:rFonts w:hint="cs"/>
          <w:rtl/>
        </w:rPr>
        <w:t>אינה מטמאת</w:t>
      </w:r>
      <w:r w:rsidR="00143655">
        <w:rPr>
          <w:rFonts w:hint="cs"/>
          <w:rtl/>
        </w:rPr>
        <w:t>,</w:t>
      </w:r>
      <w:r>
        <w:rPr>
          <w:rFonts w:hint="cs"/>
          <w:rtl/>
        </w:rPr>
        <w:t xml:space="preserve"> השפיע על ההלכה וקבע מנהג שהקהל אימץ וכידוע "מנהג מבטל הלכה". לא מצאנו במקרא, במשנה ובתלמוד, שום קצה חוט לכך שגופת נפטר איננה מטמאת. ומה גם שמי הוא שיקבע מי הוא צדיק שאינו מטמא ומי לא? "עמך" הוא שיקבע זאת וכל 'חצר' והצדיק שלה</w:t>
      </w:r>
      <w:r w:rsidR="003E3CBA">
        <w:rPr>
          <w:rFonts w:hint="cs"/>
          <w:rtl/>
        </w:rPr>
        <w:t>?</w:t>
      </w:r>
      <w:r>
        <w:rPr>
          <w:rFonts w:hint="cs"/>
          <w:rtl/>
        </w:rPr>
        <w:t xml:space="preserve"> "ועמך כולם צדיקים". </w:t>
      </w:r>
    </w:p>
  </w:footnote>
  <w:footnote w:id="11">
    <w:p w14:paraId="0434097C" w14:textId="492E760A" w:rsidR="00BE33D5" w:rsidRDefault="00BE33D5" w:rsidP="003E3CBA">
      <w:pPr>
        <w:pStyle w:val="a3"/>
        <w:rPr>
          <w:rtl/>
        </w:rPr>
      </w:pPr>
      <w:r>
        <w:rPr>
          <w:rStyle w:val="a5"/>
        </w:rPr>
        <w:footnoteRef/>
      </w:r>
      <w:r>
        <w:rPr>
          <w:rtl/>
        </w:rPr>
        <w:t xml:space="preserve"> </w:t>
      </w:r>
      <w:r w:rsidR="0069755A">
        <w:rPr>
          <w:rFonts w:hint="cs"/>
          <w:rtl/>
        </w:rPr>
        <w:t>ראו</w:t>
      </w:r>
      <w:r>
        <w:rPr>
          <w:rFonts w:hint="cs"/>
          <w:rtl/>
        </w:rPr>
        <w:t xml:space="preserve"> מקבילה </w:t>
      </w:r>
      <w:r w:rsidR="00143655">
        <w:rPr>
          <w:rFonts w:hint="cs"/>
          <w:rtl/>
        </w:rPr>
        <w:t xml:space="preserve">(מקור?) </w:t>
      </w:r>
      <w:r>
        <w:rPr>
          <w:rFonts w:hint="cs"/>
          <w:rtl/>
        </w:rPr>
        <w:t>ב</w:t>
      </w:r>
      <w:r>
        <w:rPr>
          <w:rtl/>
        </w:rPr>
        <w:t xml:space="preserve">שמות רבה </w:t>
      </w:r>
      <w:r>
        <w:rPr>
          <w:rFonts w:hint="cs"/>
          <w:rtl/>
        </w:rPr>
        <w:t xml:space="preserve">מו א </w:t>
      </w:r>
      <w:r>
        <w:rPr>
          <w:rtl/>
        </w:rPr>
        <w:t xml:space="preserve">פרשת כי </w:t>
      </w:r>
      <w:proofErr w:type="spellStart"/>
      <w:r>
        <w:rPr>
          <w:rtl/>
        </w:rPr>
        <w:t>תשא</w:t>
      </w:r>
      <w:proofErr w:type="spellEnd"/>
      <w:r>
        <w:rPr>
          <w:rFonts w:hint="cs"/>
          <w:rtl/>
        </w:rPr>
        <w:t>: "</w:t>
      </w:r>
      <w:r>
        <w:rPr>
          <w:rtl/>
        </w:rPr>
        <w:t>ראה משה שחטאו ושבר את הלוחות</w:t>
      </w:r>
      <w:r>
        <w:rPr>
          <w:rFonts w:hint="cs"/>
          <w:rtl/>
        </w:rPr>
        <w:t>.</w:t>
      </w:r>
      <w:r>
        <w:rPr>
          <w:rtl/>
        </w:rPr>
        <w:t xml:space="preserve"> משל לשר שנטל </w:t>
      </w:r>
      <w:proofErr w:type="spellStart"/>
      <w:r>
        <w:rPr>
          <w:rtl/>
        </w:rPr>
        <w:t>אשה</w:t>
      </w:r>
      <w:proofErr w:type="spellEnd"/>
      <w:r>
        <w:rPr>
          <w:rtl/>
        </w:rPr>
        <w:t xml:space="preserve"> וכתב לה כתובה ונתנה ביד השושבין</w:t>
      </w:r>
      <w:r>
        <w:rPr>
          <w:rFonts w:hint="cs"/>
          <w:rtl/>
        </w:rPr>
        <w:t>.</w:t>
      </w:r>
      <w:r>
        <w:rPr>
          <w:rtl/>
        </w:rPr>
        <w:t xml:space="preserve"> לאחר ימים יצא עליה שם רע</w:t>
      </w:r>
      <w:r>
        <w:rPr>
          <w:rFonts w:hint="cs"/>
          <w:rtl/>
        </w:rPr>
        <w:t>.</w:t>
      </w:r>
      <w:r>
        <w:rPr>
          <w:rtl/>
        </w:rPr>
        <w:t xml:space="preserve"> מה עשה השושבין</w:t>
      </w:r>
      <w:r>
        <w:rPr>
          <w:rFonts w:hint="cs"/>
          <w:rtl/>
        </w:rPr>
        <w:t>?</w:t>
      </w:r>
      <w:r>
        <w:rPr>
          <w:rtl/>
        </w:rPr>
        <w:t xml:space="preserve"> קרע את הכתובה</w:t>
      </w:r>
      <w:r>
        <w:rPr>
          <w:rFonts w:hint="cs"/>
          <w:rtl/>
        </w:rPr>
        <w:t>,</w:t>
      </w:r>
      <w:r>
        <w:rPr>
          <w:rtl/>
        </w:rPr>
        <w:t xml:space="preserve"> אמר</w:t>
      </w:r>
      <w:r>
        <w:rPr>
          <w:rFonts w:hint="cs"/>
          <w:rtl/>
        </w:rPr>
        <w:t>:</w:t>
      </w:r>
      <w:r>
        <w:rPr>
          <w:rtl/>
        </w:rPr>
        <w:t xml:space="preserve"> מוטב שתהא </w:t>
      </w:r>
      <w:proofErr w:type="spellStart"/>
      <w:r>
        <w:rPr>
          <w:rtl/>
        </w:rPr>
        <w:t>נדונית</w:t>
      </w:r>
      <w:proofErr w:type="spellEnd"/>
      <w:r>
        <w:rPr>
          <w:rtl/>
        </w:rPr>
        <w:t xml:space="preserve"> כפנויה ולא כאשת איש</w:t>
      </w:r>
      <w:r>
        <w:rPr>
          <w:rFonts w:hint="cs"/>
          <w:rtl/>
        </w:rPr>
        <w:t xml:space="preserve">". במדרש זה צריך לומר שהכתובה הולכת ביחד עם שטר הקידושין ועוד לפני שהשושבין עשה כל מעשה, הוא מגלה </w:t>
      </w:r>
      <w:proofErr w:type="spellStart"/>
      <w:r>
        <w:rPr>
          <w:rFonts w:hint="cs"/>
          <w:rtl/>
        </w:rPr>
        <w:t>שהאשה</w:t>
      </w:r>
      <w:proofErr w:type="spellEnd"/>
      <w:r>
        <w:rPr>
          <w:rFonts w:hint="cs"/>
          <w:rtl/>
        </w:rPr>
        <w:t xml:space="preserve"> קלקלה ויצא עליה שם רע. לפיכך, הוא נמנע מלתת לה מאומה והרי היא פנויה ולא אשת איש שזינתה. </w:t>
      </w:r>
      <w:r w:rsidR="003E3CBA">
        <w:rPr>
          <w:rFonts w:hint="cs"/>
          <w:rtl/>
        </w:rPr>
        <w:t>החיסרו</w:t>
      </w:r>
      <w:r w:rsidR="003E3CBA">
        <w:rPr>
          <w:rFonts w:hint="eastAsia"/>
          <w:rtl/>
        </w:rPr>
        <w:t>ן</w:t>
      </w:r>
      <w:r>
        <w:rPr>
          <w:rFonts w:hint="cs"/>
          <w:rtl/>
        </w:rPr>
        <w:t xml:space="preserve"> בדרשה זו הוא שהיא מתעלמת ממעמד הר סיני, שם נכרתה ברית בין עם ישראל - הוא </w:t>
      </w:r>
      <w:proofErr w:type="spellStart"/>
      <w:r>
        <w:rPr>
          <w:rFonts w:hint="cs"/>
          <w:rtl/>
        </w:rPr>
        <w:t>האשה</w:t>
      </w:r>
      <w:proofErr w:type="spellEnd"/>
      <w:r>
        <w:rPr>
          <w:rFonts w:hint="cs"/>
          <w:rtl/>
        </w:rPr>
        <w:t xml:space="preserve"> במשל, והמלך הוא הקב"ה (והשושבין הוא כמובן משה). בא המדרש באבות דרבי נתן ומבקש לתקן חסרון זה ויוצר משל אחר בו כבר התקדשה </w:t>
      </w:r>
      <w:proofErr w:type="spellStart"/>
      <w:r>
        <w:rPr>
          <w:rFonts w:hint="cs"/>
          <w:rtl/>
        </w:rPr>
        <w:t>האשה</w:t>
      </w:r>
      <w:proofErr w:type="spellEnd"/>
      <w:r>
        <w:rPr>
          <w:rFonts w:hint="cs"/>
          <w:rtl/>
        </w:rPr>
        <w:t xml:space="preserve"> (במעמד הר סיני). אבל אז הוא נופל במהמורה הלכתית. שהרי עם כל חשיבות הכתובה</w:t>
      </w:r>
      <w:r w:rsidR="003E3CBA">
        <w:rPr>
          <w:rFonts w:hint="cs"/>
          <w:rtl/>
        </w:rPr>
        <w:t>,</w:t>
      </w:r>
      <w:r>
        <w:rPr>
          <w:rFonts w:hint="cs"/>
          <w:rtl/>
        </w:rPr>
        <w:t xml:space="preserve"> </w:t>
      </w:r>
      <w:proofErr w:type="spellStart"/>
      <w:r>
        <w:rPr>
          <w:rFonts w:hint="cs"/>
          <w:rtl/>
        </w:rPr>
        <w:t>האשה</w:t>
      </w:r>
      <w:proofErr w:type="spellEnd"/>
      <w:r>
        <w:rPr>
          <w:rFonts w:hint="cs"/>
          <w:rtl/>
        </w:rPr>
        <w:t xml:space="preserve"> כבר מקודשת ואי מתן הכתובה אינו מסיר את חומרת המעשה. זאת ועוד, ההלכה אומרת: "</w:t>
      </w:r>
      <w:r>
        <w:rPr>
          <w:rtl/>
        </w:rPr>
        <w:t xml:space="preserve">אסור לאדם </w:t>
      </w:r>
      <w:proofErr w:type="spellStart"/>
      <w:r>
        <w:rPr>
          <w:rtl/>
        </w:rPr>
        <w:t>שישהא</w:t>
      </w:r>
      <w:proofErr w:type="spellEnd"/>
      <w:r>
        <w:rPr>
          <w:rtl/>
        </w:rPr>
        <w:t xml:space="preserve"> את אשתו אפילו שעה אחת בלא כתובה. וטעמא מאי? כדי שלא תהא קלה בעיניו להוציאה</w:t>
      </w:r>
      <w:r>
        <w:rPr>
          <w:rFonts w:hint="cs"/>
          <w:rtl/>
        </w:rPr>
        <w:t>" (</w:t>
      </w:r>
      <w:r>
        <w:rPr>
          <w:rtl/>
        </w:rPr>
        <w:t>מסכת בבא קמא פט ע</w:t>
      </w:r>
      <w:r>
        <w:rPr>
          <w:rFonts w:hint="cs"/>
          <w:rtl/>
        </w:rPr>
        <w:t>"ב) ופה דווקא אי מתן הכתובה שומר על קשר עם הבעל/המלך ומונע שת</w:t>
      </w:r>
      <w:r w:rsidR="003E3CBA">
        <w:rPr>
          <w:rFonts w:hint="cs"/>
          <w:rtl/>
        </w:rPr>
        <w:t>י</w:t>
      </w:r>
      <w:r>
        <w:rPr>
          <w:rFonts w:hint="cs"/>
          <w:rtl/>
        </w:rPr>
        <w:t>פטר ממנו ל</w:t>
      </w:r>
      <w:r w:rsidR="003E3CBA">
        <w:rPr>
          <w:rFonts w:hint="cs"/>
          <w:rtl/>
        </w:rPr>
        <w:t>גמרי</w:t>
      </w:r>
      <w:r>
        <w:rPr>
          <w:rFonts w:hint="cs"/>
          <w:rtl/>
        </w:rPr>
        <w:t xml:space="preserve">. הדרשן מבקש </w:t>
      </w:r>
      <w:r w:rsidR="003E3CBA">
        <w:rPr>
          <w:rFonts w:hint="cs"/>
          <w:rtl/>
        </w:rPr>
        <w:t xml:space="preserve">לאחוז את החבל בשני קצותיו: </w:t>
      </w:r>
      <w:r>
        <w:rPr>
          <w:rFonts w:hint="cs"/>
          <w:rtl/>
        </w:rPr>
        <w:t xml:space="preserve">לשמר את מעמד </w:t>
      </w:r>
      <w:proofErr w:type="spellStart"/>
      <w:r>
        <w:rPr>
          <w:rFonts w:hint="cs"/>
          <w:rtl/>
        </w:rPr>
        <w:t>האשה</w:t>
      </w:r>
      <w:proofErr w:type="spellEnd"/>
      <w:r>
        <w:rPr>
          <w:rFonts w:hint="cs"/>
          <w:rtl/>
        </w:rPr>
        <w:t xml:space="preserve"> (עם ישראל) כמקודשת אבל </w:t>
      </w:r>
      <w:r w:rsidR="00D77D01">
        <w:rPr>
          <w:rFonts w:hint="cs"/>
          <w:rtl/>
        </w:rPr>
        <w:t>כמי ש</w:t>
      </w:r>
      <w:r>
        <w:rPr>
          <w:rFonts w:hint="cs"/>
          <w:rtl/>
        </w:rPr>
        <w:t xml:space="preserve">לא קבלה עדיין את הכתובה (לא נכנסה תחת החופה) ולפיכך יש </w:t>
      </w:r>
      <w:r w:rsidR="00DA0EA5">
        <w:rPr>
          <w:rFonts w:hint="cs"/>
          <w:rtl/>
        </w:rPr>
        <w:t xml:space="preserve">מחד גיסא הקטנה של החטא ומאידך גיסא </w:t>
      </w:r>
      <w:r>
        <w:rPr>
          <w:rFonts w:hint="cs"/>
          <w:rtl/>
        </w:rPr>
        <w:t>תקווה ואפשרות ש</w:t>
      </w:r>
      <w:r w:rsidR="00D77D01">
        <w:rPr>
          <w:rFonts w:hint="cs"/>
          <w:rtl/>
        </w:rPr>
        <w:t xml:space="preserve">ל </w:t>
      </w:r>
      <w:r>
        <w:rPr>
          <w:rFonts w:hint="cs"/>
          <w:rtl/>
        </w:rPr>
        <w:t xml:space="preserve">תיקון. מה שאגב מעצים מאד את כוחם של </w:t>
      </w:r>
      <w:hyperlink r:id="rId6" w:history="1">
        <w:r w:rsidRPr="00700F66">
          <w:rPr>
            <w:rStyle w:val="Hyperlink"/>
            <w:rFonts w:hint="cs"/>
            <w:rtl/>
          </w:rPr>
          <w:t>הלוחות השניים</w:t>
        </w:r>
      </w:hyperlink>
      <w:r>
        <w:rPr>
          <w:rFonts w:hint="cs"/>
          <w:rtl/>
        </w:rPr>
        <w:t xml:space="preserve"> (דברינו בפרשת עקב) ואת </w:t>
      </w:r>
      <w:r w:rsidRPr="00DA0EA5">
        <w:rPr>
          <w:rFonts w:hint="cs"/>
          <w:rtl/>
        </w:rPr>
        <w:t>יום הכיפורים כיום שבו משה ירד עם הלוחות השניים</w:t>
      </w:r>
      <w:r>
        <w:rPr>
          <w:rFonts w:hint="cs"/>
          <w:rtl/>
        </w:rPr>
        <w:t xml:space="preserve"> ומשום מה לא מצוין העניין בתפילותינו ביום זה (</w:t>
      </w:r>
      <w:r w:rsidR="00DA0EA5">
        <w:rPr>
          <w:rFonts w:hint="cs"/>
          <w:rtl/>
        </w:rPr>
        <w:t xml:space="preserve">ראו </w:t>
      </w:r>
      <w:r>
        <w:rPr>
          <w:rFonts w:hint="cs"/>
          <w:rtl/>
        </w:rPr>
        <w:t xml:space="preserve">דברינו </w:t>
      </w:r>
      <w:hyperlink r:id="rId7" w:history="1">
        <w:r w:rsidR="00DA0EA5" w:rsidRPr="00DA0EA5">
          <w:rPr>
            <w:rStyle w:val="Hyperlink"/>
            <w:rFonts w:hint="cs"/>
            <w:rtl/>
          </w:rPr>
          <w:t>יום מתן לוחות שניים</w:t>
        </w:r>
      </w:hyperlink>
      <w:r w:rsidR="00DA0EA5">
        <w:rPr>
          <w:rFonts w:hint="cs"/>
          <w:rtl/>
        </w:rPr>
        <w:t xml:space="preserve"> </w:t>
      </w:r>
      <w:r>
        <w:rPr>
          <w:rFonts w:hint="cs"/>
          <w:rtl/>
        </w:rPr>
        <w:t>ביום הכיפורים). אבל לנושא שלנו כאן, הדרשה באבות דרבי נתן סותרת את ההלכה.</w:t>
      </w:r>
    </w:p>
  </w:footnote>
  <w:footnote w:id="12">
    <w:p w14:paraId="5B5C7CD0" w14:textId="4A1A1001" w:rsidR="00BE33D5" w:rsidRDefault="00BE33D5" w:rsidP="00D77D01">
      <w:pPr>
        <w:pStyle w:val="a3"/>
        <w:rPr>
          <w:rtl/>
        </w:rPr>
      </w:pPr>
      <w:r>
        <w:rPr>
          <w:rStyle w:val="a5"/>
        </w:rPr>
        <w:footnoteRef/>
      </w:r>
      <w:r>
        <w:rPr>
          <w:rtl/>
        </w:rPr>
        <w:t xml:space="preserve"> </w:t>
      </w:r>
      <w:r>
        <w:rPr>
          <w:rFonts w:hint="cs"/>
          <w:rtl/>
        </w:rPr>
        <w:t>הדרשן מבקש לדרוש על כוחו וחשיבותו של השלום ונראה שלא בכדי הוא בוחר בנביא הושע ש</w:t>
      </w:r>
      <w:r>
        <w:rPr>
          <w:rtl/>
        </w:rPr>
        <w:t>נענש על שאמר לשון הרע על עם ישראל</w:t>
      </w:r>
      <w:r>
        <w:rPr>
          <w:rFonts w:hint="cs"/>
          <w:rtl/>
        </w:rPr>
        <w:t xml:space="preserve"> ("</w:t>
      </w:r>
      <w:r>
        <w:rPr>
          <w:rtl/>
        </w:rPr>
        <w:t>אמר הק</w:t>
      </w:r>
      <w:r>
        <w:rPr>
          <w:rFonts w:hint="cs"/>
          <w:rtl/>
        </w:rPr>
        <w:t xml:space="preserve">ב"ה: </w:t>
      </w:r>
      <w:r>
        <w:rPr>
          <w:rtl/>
        </w:rPr>
        <w:t>מה אעשה לזקן זה?</w:t>
      </w:r>
      <w:r>
        <w:rPr>
          <w:rFonts w:hint="cs"/>
          <w:rtl/>
        </w:rPr>
        <w:t xml:space="preserve">" </w:t>
      </w:r>
      <w:r>
        <w:rPr>
          <w:rtl/>
        </w:rPr>
        <w:t>פסחים פז ע</w:t>
      </w:r>
      <w:r>
        <w:rPr>
          <w:rFonts w:hint="cs"/>
          <w:rtl/>
        </w:rPr>
        <w:t>"א</w:t>
      </w:r>
      <w:r w:rsidR="003714BC">
        <w:rPr>
          <w:rFonts w:hint="cs"/>
          <w:rtl/>
        </w:rPr>
        <w:t xml:space="preserve">, בדברינו </w:t>
      </w:r>
      <w:hyperlink r:id="rId8" w:history="1">
        <w:r w:rsidR="003714BC" w:rsidRPr="003714BC">
          <w:rPr>
            <w:rStyle w:val="Hyperlink"/>
            <w:rFonts w:hint="cs"/>
            <w:rtl/>
          </w:rPr>
          <w:t>הושע פרק ב</w:t>
        </w:r>
      </w:hyperlink>
      <w:r w:rsidR="003714BC">
        <w:rPr>
          <w:rFonts w:hint="cs"/>
          <w:rtl/>
        </w:rPr>
        <w:t xml:space="preserve"> בהפטרת פרשת במדבר</w:t>
      </w:r>
      <w:r>
        <w:rPr>
          <w:rFonts w:hint="cs"/>
          <w:rtl/>
        </w:rPr>
        <w:t>), אבל האם לא נכנס כאן למגרש ההלכה? האמנם השלום עדיף על עבודה זרה? ההלכה קובעת שעבודה זרה היא מהמצוות של "</w:t>
      </w:r>
      <w:proofErr w:type="spellStart"/>
      <w:r>
        <w:rPr>
          <w:rFonts w:hint="cs"/>
          <w:rtl/>
        </w:rPr>
        <w:t>יהרג</w:t>
      </w:r>
      <w:proofErr w:type="spellEnd"/>
      <w:r>
        <w:rPr>
          <w:rFonts w:hint="cs"/>
          <w:rtl/>
        </w:rPr>
        <w:t xml:space="preserve"> ואל יעבור"! אמנם, עניינים לא מעטים בהלכה נדחים "</w:t>
      </w:r>
      <w:hyperlink r:id="rId9" w:history="1">
        <w:r w:rsidRPr="00EA5283">
          <w:rPr>
            <w:rStyle w:val="Hyperlink"/>
            <w:rFonts w:hint="cs"/>
            <w:rtl/>
          </w:rPr>
          <w:t>מפני דרכי שלום</w:t>
        </w:r>
      </w:hyperlink>
      <w:r>
        <w:rPr>
          <w:rFonts w:hint="cs"/>
          <w:rtl/>
        </w:rPr>
        <w:t xml:space="preserve">" (דברינו בפרשת פנחס) ומשה וגם יהושע לא קיימו את הציווי להילחם בגויי הארץ ופתחו בשלום (דברינו </w:t>
      </w:r>
      <w:hyperlink r:id="rId10" w:history="1">
        <w:r w:rsidRPr="00EA5283">
          <w:rPr>
            <w:rStyle w:val="Hyperlink"/>
            <w:rFonts w:hint="cs"/>
            <w:rtl/>
          </w:rPr>
          <w:t>וקראת לשלום</w:t>
        </w:r>
      </w:hyperlink>
      <w:r>
        <w:rPr>
          <w:rFonts w:hint="cs"/>
          <w:rtl/>
        </w:rPr>
        <w:t xml:space="preserve"> בפרשת שופטים), ובגין השלום גם נמחה שמו של הקב"ה (דברינו </w:t>
      </w:r>
      <w:hyperlink r:id="rId11" w:history="1">
        <w:r w:rsidRPr="00EA5283">
          <w:rPr>
            <w:rStyle w:val="Hyperlink"/>
            <w:rFonts w:hint="cs"/>
            <w:rtl/>
          </w:rPr>
          <w:t>שלום בין איש ואשתו</w:t>
        </w:r>
      </w:hyperlink>
      <w:r>
        <w:rPr>
          <w:rFonts w:hint="cs"/>
          <w:rtl/>
        </w:rPr>
        <w:t xml:space="preserve"> בפרשת נשא), אבל לא מצאנו שום פטור מעבודה זרה בתירוץ של הבאת שלום. האם יסכים יהודי דתי לשתות יין נכרים בחברת יהודי חילוני </w:t>
      </w:r>
      <w:r w:rsidR="00D77D01">
        <w:rPr>
          <w:rFonts w:hint="cs"/>
          <w:rtl/>
        </w:rPr>
        <w:t xml:space="preserve">(אולי גם גוי) </w:t>
      </w:r>
      <w:r>
        <w:rPr>
          <w:rFonts w:hint="cs"/>
          <w:rtl/>
        </w:rPr>
        <w:t xml:space="preserve">בשביל לא להעליב אותו ולשמור על חברות? האם לא התרחקו חז"ל ממי שיצא לתרבות רעה כמו אלישע בן </w:t>
      </w:r>
      <w:proofErr w:type="spellStart"/>
      <w:r>
        <w:rPr>
          <w:rFonts w:hint="cs"/>
          <w:rtl/>
        </w:rPr>
        <w:t>אבויה</w:t>
      </w:r>
      <w:proofErr w:type="spellEnd"/>
      <w:r>
        <w:rPr>
          <w:rFonts w:hint="cs"/>
          <w:rtl/>
        </w:rPr>
        <w:t xml:space="preserve">? ועדיין, נראה שאפשר להכיל דרשה זו כבאה להציג רעיון חשוב </w:t>
      </w:r>
      <w:r>
        <w:rPr>
          <w:rtl/>
        </w:rPr>
        <w:t>–</w:t>
      </w:r>
      <w:r>
        <w:rPr>
          <w:rFonts w:hint="cs"/>
          <w:rtl/>
        </w:rPr>
        <w:t xml:space="preserve"> בגנות המחלוקת </w:t>
      </w:r>
      <w:r>
        <w:rPr>
          <w:rtl/>
        </w:rPr>
        <w:t>–</w:t>
      </w:r>
      <w:r>
        <w:rPr>
          <w:rFonts w:hint="cs"/>
          <w:rtl/>
        </w:rPr>
        <w:t xml:space="preserve"> בלי שתסתור ישירות את ההלכה.</w:t>
      </w:r>
    </w:p>
  </w:footnote>
  <w:footnote w:id="13">
    <w:p w14:paraId="062D1C32" w14:textId="235EE71D" w:rsidR="00BE33D5" w:rsidRDefault="00BE33D5" w:rsidP="00AF024F">
      <w:pPr>
        <w:pStyle w:val="a3"/>
        <w:rPr>
          <w:rtl/>
        </w:rPr>
      </w:pPr>
      <w:r>
        <w:rPr>
          <w:rStyle w:val="a5"/>
        </w:rPr>
        <w:footnoteRef/>
      </w:r>
      <w:r>
        <w:rPr>
          <w:rtl/>
        </w:rPr>
        <w:t xml:space="preserve"> </w:t>
      </w:r>
      <w:r>
        <w:rPr>
          <w:rFonts w:hint="cs"/>
          <w:rtl/>
        </w:rPr>
        <w:t xml:space="preserve">כפירה בעיקר היא עבירה מהחמורות ושכשחז"ל מבקשים להעצים עבירות </w:t>
      </w:r>
      <w:r w:rsidR="003714BC">
        <w:rPr>
          <w:rFonts w:hint="cs"/>
          <w:rtl/>
        </w:rPr>
        <w:t>אחרות</w:t>
      </w:r>
      <w:r>
        <w:rPr>
          <w:rFonts w:hint="cs"/>
          <w:rtl/>
        </w:rPr>
        <w:t>, הם משווים אותם לכופר בעיקר. כך באיסור ריבית: "</w:t>
      </w:r>
      <w:r>
        <w:rPr>
          <w:rtl/>
        </w:rPr>
        <w:t xml:space="preserve">שכל </w:t>
      </w:r>
      <w:proofErr w:type="spellStart"/>
      <w:r>
        <w:rPr>
          <w:rtl/>
        </w:rPr>
        <w:t>המלוה</w:t>
      </w:r>
      <w:proofErr w:type="spellEnd"/>
      <w:r>
        <w:rPr>
          <w:rtl/>
        </w:rPr>
        <w:t xml:space="preserve"> בריבית </w:t>
      </w:r>
      <w:r w:rsidR="003714BC">
        <w:rPr>
          <w:rFonts w:hint="cs"/>
          <w:rtl/>
        </w:rPr>
        <w:t xml:space="preserve">- </w:t>
      </w:r>
      <w:r>
        <w:rPr>
          <w:rtl/>
        </w:rPr>
        <w:t>כופר בעיקר</w:t>
      </w:r>
      <w:r>
        <w:rPr>
          <w:rFonts w:hint="cs"/>
          <w:rtl/>
        </w:rPr>
        <w:t>" (</w:t>
      </w:r>
      <w:r>
        <w:rPr>
          <w:rtl/>
        </w:rPr>
        <w:t>ירושלמי בבא מציעא ה ח</w:t>
      </w:r>
      <w:r>
        <w:rPr>
          <w:rFonts w:hint="cs"/>
          <w:rtl/>
        </w:rPr>
        <w:t>), "</w:t>
      </w:r>
      <w:r>
        <w:rPr>
          <w:rtl/>
        </w:rPr>
        <w:t>כל המספר לשון הרע - כאילו כפר בעיקר</w:t>
      </w:r>
      <w:r>
        <w:rPr>
          <w:rFonts w:hint="cs"/>
          <w:rtl/>
        </w:rPr>
        <w:t>" (</w:t>
      </w:r>
      <w:r>
        <w:rPr>
          <w:rtl/>
        </w:rPr>
        <w:t>ערכין טו ע</w:t>
      </w:r>
      <w:r>
        <w:rPr>
          <w:rFonts w:hint="cs"/>
          <w:rtl/>
        </w:rPr>
        <w:t>"ב), אי קיום ברית מילה (סנהדרין לח ע"ב), במקלל (</w:t>
      </w:r>
      <w:r>
        <w:rPr>
          <w:rtl/>
        </w:rPr>
        <w:t>סנהדרין מה ע</w:t>
      </w:r>
      <w:r>
        <w:rPr>
          <w:rFonts w:hint="cs"/>
          <w:rtl/>
        </w:rPr>
        <w:t>"ב), ואפילו במי שאינו מקיים גמילות חסדים (</w:t>
      </w:r>
      <w:r>
        <w:rPr>
          <w:rtl/>
        </w:rPr>
        <w:t>קהלת רבה</w:t>
      </w:r>
      <w:r>
        <w:rPr>
          <w:rFonts w:hint="cs"/>
          <w:rtl/>
        </w:rPr>
        <w:t xml:space="preserve"> ז ד), ומי שיש בו "</w:t>
      </w:r>
      <w:r>
        <w:rPr>
          <w:rtl/>
        </w:rPr>
        <w:t>גסות הרוח</w:t>
      </w:r>
      <w:r>
        <w:rPr>
          <w:rFonts w:hint="cs"/>
          <w:rtl/>
        </w:rPr>
        <w:t>" (</w:t>
      </w:r>
      <w:r>
        <w:rPr>
          <w:rtl/>
        </w:rPr>
        <w:t>מסכת סוטה ד ע</w:t>
      </w:r>
      <w:r>
        <w:rPr>
          <w:rFonts w:hint="cs"/>
          <w:rtl/>
        </w:rPr>
        <w:t>"ב). כפירה בעיקר היא כפירה בקב"ה כפסוק ב</w:t>
      </w:r>
      <w:r>
        <w:rPr>
          <w:rtl/>
        </w:rPr>
        <w:t xml:space="preserve">תהלים </w:t>
      </w:r>
      <w:proofErr w:type="spellStart"/>
      <w:r>
        <w:rPr>
          <w:rtl/>
        </w:rPr>
        <w:t>יב</w:t>
      </w:r>
      <w:proofErr w:type="spellEnd"/>
      <w:r>
        <w:rPr>
          <w:rtl/>
        </w:rPr>
        <w:t xml:space="preserve"> ה</w:t>
      </w:r>
      <w:r>
        <w:rPr>
          <w:rFonts w:hint="cs"/>
          <w:rtl/>
        </w:rPr>
        <w:t>: "</w:t>
      </w:r>
      <w:r>
        <w:rPr>
          <w:rtl/>
        </w:rPr>
        <w:t xml:space="preserve">אֲשֶׁר אָמְרוּ </w:t>
      </w:r>
      <w:r>
        <w:rPr>
          <w:rFonts w:hint="cs"/>
          <w:rtl/>
        </w:rPr>
        <w:t xml:space="preserve">... </w:t>
      </w:r>
      <w:r>
        <w:rPr>
          <w:rtl/>
        </w:rPr>
        <w:t>מִי אָדוֹן לָנוּ</w:t>
      </w:r>
      <w:r>
        <w:rPr>
          <w:rFonts w:hint="cs"/>
          <w:rtl/>
        </w:rPr>
        <w:t xml:space="preserve">" וכלשון </w:t>
      </w:r>
      <w:proofErr w:type="spellStart"/>
      <w:r>
        <w:rPr>
          <w:rtl/>
        </w:rPr>
        <w:t>תוספתא</w:t>
      </w:r>
      <w:proofErr w:type="spellEnd"/>
      <w:r>
        <w:rPr>
          <w:rtl/>
        </w:rPr>
        <w:t xml:space="preserve"> שבועות </w:t>
      </w:r>
      <w:r>
        <w:rPr>
          <w:rFonts w:hint="cs"/>
          <w:rtl/>
        </w:rPr>
        <w:t>ג ד: "</w:t>
      </w:r>
      <w:r>
        <w:rPr>
          <w:rtl/>
        </w:rPr>
        <w:t>זה הכופר במי שבראו</w:t>
      </w:r>
      <w:r>
        <w:rPr>
          <w:rFonts w:hint="cs"/>
          <w:rtl/>
        </w:rPr>
        <w:t xml:space="preserve">". וכאן, בפסיקתא משמע שכפר בקב"ה בפומבי! הרעיון שאע"פ כן, הקב"ה מקבל את תשובתו "ביני ובינך" בא להעצים את ערך התשובה, אבל יש אתו שתי בעיות. אחת, בעולם האגדה, זו נראית 'תשובת שוחד' ולא כנה, </w:t>
      </w:r>
      <w:r w:rsidR="0069755A">
        <w:rPr>
          <w:rFonts w:hint="cs"/>
          <w:rtl/>
        </w:rPr>
        <w:t>ראו</w:t>
      </w:r>
      <w:r>
        <w:rPr>
          <w:rFonts w:hint="cs"/>
          <w:rtl/>
        </w:rPr>
        <w:t xml:space="preserve"> דברינו </w:t>
      </w:r>
      <w:hyperlink r:id="rId12" w:history="1">
        <w:r w:rsidRPr="00726C13">
          <w:rPr>
            <w:rStyle w:val="Hyperlink"/>
            <w:rFonts w:hint="cs"/>
            <w:rtl/>
          </w:rPr>
          <w:t>שתי פנים לתשובה ואולי יותר</w:t>
        </w:r>
      </w:hyperlink>
      <w:r>
        <w:rPr>
          <w:rFonts w:hint="cs"/>
          <w:rtl/>
        </w:rPr>
        <w:t xml:space="preserve"> בשבת שובה. והשנייה, שדרשה זו נראית סותרת את הגמרא </w:t>
      </w:r>
      <w:proofErr w:type="spellStart"/>
      <w:r>
        <w:rPr>
          <w:rFonts w:hint="cs"/>
          <w:rtl/>
        </w:rPr>
        <w:t>ביומא</w:t>
      </w:r>
      <w:proofErr w:type="spellEnd"/>
      <w:r>
        <w:rPr>
          <w:rtl/>
        </w:rPr>
        <w:t xml:space="preserve"> פו ע</w:t>
      </w:r>
      <w:r w:rsidR="00AF024F">
        <w:rPr>
          <w:rFonts w:hint="cs"/>
          <w:rtl/>
        </w:rPr>
        <w:t>"</w:t>
      </w:r>
      <w:r>
        <w:rPr>
          <w:rtl/>
        </w:rPr>
        <w:t>א</w:t>
      </w:r>
      <w:r>
        <w:rPr>
          <w:rFonts w:hint="cs"/>
          <w:rtl/>
        </w:rPr>
        <w:t xml:space="preserve"> על "</w:t>
      </w:r>
      <w:r>
        <w:rPr>
          <w:rtl/>
        </w:rPr>
        <w:t>ארבעה חלוקי כפרה</w:t>
      </w:r>
      <w:r>
        <w:rPr>
          <w:rFonts w:hint="cs"/>
          <w:rtl/>
        </w:rPr>
        <w:t>": "</w:t>
      </w:r>
      <w:r>
        <w:rPr>
          <w:rtl/>
        </w:rPr>
        <w:t xml:space="preserve">עבר על עשה ושב - אינו זז משם עד </w:t>
      </w:r>
      <w:proofErr w:type="spellStart"/>
      <w:r>
        <w:rPr>
          <w:rtl/>
        </w:rPr>
        <w:t>שמוחלין</w:t>
      </w:r>
      <w:proofErr w:type="spellEnd"/>
      <w:r>
        <w:rPr>
          <w:rtl/>
        </w:rPr>
        <w:t xml:space="preserve"> לו</w:t>
      </w:r>
      <w:r>
        <w:rPr>
          <w:rFonts w:hint="cs"/>
          <w:rtl/>
        </w:rPr>
        <w:t xml:space="preserve"> ... </w:t>
      </w:r>
      <w:r>
        <w:rPr>
          <w:rtl/>
        </w:rPr>
        <w:t xml:space="preserve">עבר על לא תעשה ועשה תשובה - תשובה תולה, ויום הכפורים מכפר </w:t>
      </w:r>
      <w:r>
        <w:rPr>
          <w:rFonts w:hint="cs"/>
          <w:rtl/>
        </w:rPr>
        <w:t xml:space="preserve">... </w:t>
      </w:r>
      <w:r>
        <w:rPr>
          <w:rtl/>
        </w:rPr>
        <w:t xml:space="preserve">עבר על כריתות ומיתות בית דין ועשה תשובה - תשובה ויום הכפורים </w:t>
      </w:r>
      <w:proofErr w:type="spellStart"/>
      <w:r>
        <w:rPr>
          <w:rtl/>
        </w:rPr>
        <w:t>תולין</w:t>
      </w:r>
      <w:proofErr w:type="spellEnd"/>
      <w:r>
        <w:rPr>
          <w:rtl/>
        </w:rPr>
        <w:t xml:space="preserve">, </w:t>
      </w:r>
      <w:proofErr w:type="spellStart"/>
      <w:r>
        <w:rPr>
          <w:rtl/>
        </w:rPr>
        <w:t>ויסורין</w:t>
      </w:r>
      <w:proofErr w:type="spellEnd"/>
      <w:r>
        <w:rPr>
          <w:rtl/>
        </w:rPr>
        <w:t xml:space="preserve"> </w:t>
      </w:r>
      <w:proofErr w:type="spellStart"/>
      <w:r>
        <w:rPr>
          <w:rtl/>
        </w:rPr>
        <w:t>ממרקין</w:t>
      </w:r>
      <w:proofErr w:type="spellEnd"/>
      <w:r>
        <w:rPr>
          <w:rFonts w:hint="cs"/>
          <w:rtl/>
        </w:rPr>
        <w:t xml:space="preserve"> ... </w:t>
      </w:r>
      <w:r>
        <w:rPr>
          <w:rtl/>
        </w:rPr>
        <w:t xml:space="preserve">אבל מי שיש חילול השם בידו - אין לו </w:t>
      </w:r>
      <w:proofErr w:type="spellStart"/>
      <w:r>
        <w:rPr>
          <w:rtl/>
        </w:rPr>
        <w:t>כח</w:t>
      </w:r>
      <w:proofErr w:type="spellEnd"/>
      <w:r>
        <w:rPr>
          <w:rtl/>
        </w:rPr>
        <w:t xml:space="preserve"> בתשובה לתלות, ולא ביום הכפורים לכפר, ולא </w:t>
      </w:r>
      <w:proofErr w:type="spellStart"/>
      <w:r>
        <w:rPr>
          <w:rtl/>
        </w:rPr>
        <w:t>ביסורין</w:t>
      </w:r>
      <w:proofErr w:type="spellEnd"/>
      <w:r>
        <w:rPr>
          <w:rtl/>
        </w:rPr>
        <w:t xml:space="preserve"> למרק. אלא כולן </w:t>
      </w:r>
      <w:proofErr w:type="spellStart"/>
      <w:r>
        <w:rPr>
          <w:rtl/>
        </w:rPr>
        <w:t>תולין</w:t>
      </w:r>
      <w:proofErr w:type="spellEnd"/>
      <w:r>
        <w:rPr>
          <w:rtl/>
        </w:rPr>
        <w:t>, ומיתה ממרקת</w:t>
      </w:r>
      <w:r>
        <w:rPr>
          <w:rFonts w:hint="cs"/>
          <w:rtl/>
        </w:rPr>
        <w:t xml:space="preserve">". ארבעה חלוקי כפרה אלה נכנסו להלכה בהלכות תשובה לרמב"ם פרק א </w:t>
      </w:r>
      <w:r>
        <w:rPr>
          <w:rtl/>
        </w:rPr>
        <w:t>הלכה ד</w:t>
      </w:r>
      <w:r>
        <w:rPr>
          <w:rFonts w:hint="cs"/>
          <w:rtl/>
        </w:rPr>
        <w:t xml:space="preserve">. אז להיכן נשייך את הכופר בעיקר? את המחרף ומגדף בשוק? </w:t>
      </w:r>
      <w:r w:rsidR="0069755A">
        <w:rPr>
          <w:rFonts w:hint="cs"/>
          <w:rtl/>
        </w:rPr>
        <w:t>ראו</w:t>
      </w:r>
      <w:r>
        <w:rPr>
          <w:rFonts w:hint="cs"/>
          <w:rtl/>
        </w:rPr>
        <w:t xml:space="preserve"> </w:t>
      </w:r>
      <w:r>
        <w:rPr>
          <w:rtl/>
        </w:rPr>
        <w:t>מדרש אגדה (בובר) במדבר פרשת שלח טו ל</w:t>
      </w:r>
      <w:r>
        <w:rPr>
          <w:rFonts w:hint="cs"/>
          <w:rtl/>
        </w:rPr>
        <w:t xml:space="preserve"> על הפסוק: "</w:t>
      </w:r>
      <w:r>
        <w:rPr>
          <w:rtl/>
        </w:rPr>
        <w:t>וְהַנֶּפֶשׁ אֲשֶׁר תַּעֲשֶׂה בְּיָד רָמָה מִן הָאֶזְרָח וּמִן הַגֵּר אֶת ה' הוּא מְגַדֵּף וְנִכְרְתָה הַנֶּפֶשׁ הַהִוא מִקֶּרֶב עַמָּהּ</w:t>
      </w:r>
      <w:r>
        <w:rPr>
          <w:rFonts w:hint="cs"/>
          <w:rtl/>
        </w:rPr>
        <w:t xml:space="preserve">" </w:t>
      </w:r>
      <w:r>
        <w:rPr>
          <w:rtl/>
        </w:rPr>
        <w:t>–</w:t>
      </w:r>
      <w:r>
        <w:rPr>
          <w:rFonts w:hint="cs"/>
          <w:rtl/>
        </w:rPr>
        <w:t xml:space="preserve"> "</w:t>
      </w:r>
      <w:r>
        <w:rPr>
          <w:rtl/>
        </w:rPr>
        <w:t>את ה' הוא מגדף. זה הכופר בעיקר</w:t>
      </w:r>
      <w:r>
        <w:rPr>
          <w:rFonts w:hint="cs"/>
          <w:rtl/>
        </w:rPr>
        <w:t xml:space="preserve"> </w:t>
      </w:r>
      <w:r>
        <w:rPr>
          <w:rtl/>
        </w:rPr>
        <w:t>כאדם האומר ג</w:t>
      </w:r>
      <w:r w:rsidR="00D77D01">
        <w:rPr>
          <w:rFonts w:hint="cs"/>
          <w:rtl/>
        </w:rPr>
        <w:t>י</w:t>
      </w:r>
      <w:r>
        <w:rPr>
          <w:rtl/>
        </w:rPr>
        <w:t>דפת את הקערה ולא שיירת ממנה כלום</w:t>
      </w:r>
      <w:r>
        <w:rPr>
          <w:rFonts w:hint="cs"/>
          <w:rtl/>
        </w:rPr>
        <w:t xml:space="preserve">". </w:t>
      </w:r>
      <w:r w:rsidR="00D77D01">
        <w:rPr>
          <w:rFonts w:hint="cs"/>
          <w:rtl/>
        </w:rPr>
        <w:t xml:space="preserve">יעשה תשובה </w:t>
      </w:r>
      <w:r>
        <w:rPr>
          <w:rFonts w:hint="cs"/>
          <w:rtl/>
        </w:rPr>
        <w:t xml:space="preserve">בקלות כזו: "ביני ובינך" </w:t>
      </w:r>
      <w:r w:rsidR="00D77D01">
        <w:rPr>
          <w:rFonts w:hint="cs"/>
          <w:rtl/>
        </w:rPr>
        <w:t>ו</w:t>
      </w:r>
      <w:r>
        <w:rPr>
          <w:rFonts w:hint="cs"/>
          <w:rtl/>
        </w:rPr>
        <w:t>הכל נסלח? ומה יחשוב הציבור ששמע אותו רק לפני זמן מה עומד ומגדף בפומבי</w:t>
      </w:r>
      <w:r w:rsidR="00A56061">
        <w:rPr>
          <w:rFonts w:hint="cs"/>
          <w:rtl/>
        </w:rPr>
        <w:t xml:space="preserve"> ולא מודע לשיח הפרטי "ביני ובינך"? האם אין כאן גם חשבון עם הציבור</w:t>
      </w:r>
      <w:r>
        <w:rPr>
          <w:rFonts w:hint="cs"/>
          <w:rtl/>
        </w:rPr>
        <w:t>?</w:t>
      </w:r>
    </w:p>
  </w:footnote>
  <w:footnote w:id="14">
    <w:p w14:paraId="0B9F5B78" w14:textId="77777777" w:rsidR="00BB790D" w:rsidRDefault="00BB790D" w:rsidP="00BB790D">
      <w:pPr>
        <w:pStyle w:val="a3"/>
        <w:rPr>
          <w:rtl/>
        </w:rPr>
      </w:pPr>
      <w:r>
        <w:rPr>
          <w:rStyle w:val="a5"/>
        </w:rPr>
        <w:footnoteRef/>
      </w:r>
      <w:r>
        <w:rPr>
          <w:rtl/>
        </w:rPr>
        <w:t xml:space="preserve"> </w:t>
      </w:r>
      <w:r>
        <w:rPr>
          <w:rFonts w:hint="cs"/>
          <w:rtl/>
        </w:rPr>
        <w:t>הרמב"ם מונה אותם שם: "</w:t>
      </w:r>
      <w:r w:rsidRPr="000A35AD">
        <w:rPr>
          <w:rtl/>
        </w:rPr>
        <w:t xml:space="preserve">המכנה שם </w:t>
      </w:r>
      <w:proofErr w:type="spellStart"/>
      <w:r w:rsidRPr="000A35AD">
        <w:rPr>
          <w:rtl/>
        </w:rPr>
        <w:t>לחבירו</w:t>
      </w:r>
      <w:proofErr w:type="spellEnd"/>
      <w:r w:rsidRPr="000A35AD">
        <w:rPr>
          <w:rtl/>
        </w:rPr>
        <w:t xml:space="preserve"> והקורא </w:t>
      </w:r>
      <w:proofErr w:type="spellStart"/>
      <w:r w:rsidRPr="000A35AD">
        <w:rPr>
          <w:rtl/>
        </w:rPr>
        <w:t>לחבירו</w:t>
      </w:r>
      <w:proofErr w:type="spellEnd"/>
      <w:r w:rsidRPr="000A35AD">
        <w:rPr>
          <w:rtl/>
        </w:rPr>
        <w:t xml:space="preserve"> בכינויו והמלבין פני </w:t>
      </w:r>
      <w:proofErr w:type="spellStart"/>
      <w:r w:rsidRPr="000A35AD">
        <w:rPr>
          <w:rtl/>
        </w:rPr>
        <w:t>חבירו</w:t>
      </w:r>
      <w:proofErr w:type="spellEnd"/>
      <w:r w:rsidRPr="000A35AD">
        <w:rPr>
          <w:rtl/>
        </w:rPr>
        <w:t xml:space="preserve"> ברבים והמתכבד בקלון </w:t>
      </w:r>
      <w:proofErr w:type="spellStart"/>
      <w:r w:rsidRPr="000A35AD">
        <w:rPr>
          <w:rtl/>
        </w:rPr>
        <w:t>חבירו</w:t>
      </w:r>
      <w:proofErr w:type="spellEnd"/>
      <w:r w:rsidRPr="000A35AD">
        <w:rPr>
          <w:rtl/>
        </w:rPr>
        <w:t xml:space="preserve"> והמבזה תלמידי חכמים והמבזה רבותיו והמבזה את המועדות והמחלל את הקדשים</w:t>
      </w:r>
      <w:r>
        <w:rPr>
          <w:rFonts w:hint="cs"/>
          <w:rtl/>
        </w:rPr>
        <w:t>".</w:t>
      </w:r>
    </w:p>
  </w:footnote>
  <w:footnote w:id="15">
    <w:p w14:paraId="7B84D1FF" w14:textId="278DBA55" w:rsidR="00BB790D" w:rsidRDefault="00BB790D" w:rsidP="00BB790D">
      <w:pPr>
        <w:pStyle w:val="a3"/>
        <w:rPr>
          <w:rtl/>
        </w:rPr>
      </w:pPr>
      <w:r>
        <w:rPr>
          <w:rStyle w:val="a5"/>
        </w:rPr>
        <w:footnoteRef/>
      </w:r>
      <w:r>
        <w:rPr>
          <w:rtl/>
        </w:rPr>
        <w:t xml:space="preserve"> </w:t>
      </w:r>
      <w:r>
        <w:rPr>
          <w:rFonts w:hint="cs"/>
          <w:rtl/>
        </w:rPr>
        <w:t>כדאי לקרוא הפסוק במלואו</w:t>
      </w:r>
      <w:r w:rsidRPr="00A17248">
        <w:rPr>
          <w:rtl/>
        </w:rPr>
        <w:t xml:space="preserve"> </w:t>
      </w:r>
      <w:r>
        <w:rPr>
          <w:rFonts w:hint="cs"/>
          <w:rtl/>
        </w:rPr>
        <w:t>ב</w:t>
      </w:r>
      <w:r>
        <w:rPr>
          <w:rtl/>
        </w:rPr>
        <w:t>ירמיהו ג</w:t>
      </w:r>
      <w:r>
        <w:rPr>
          <w:rFonts w:hint="cs"/>
          <w:rtl/>
        </w:rPr>
        <w:t xml:space="preserve"> </w:t>
      </w:r>
      <w:proofErr w:type="spellStart"/>
      <w:r>
        <w:rPr>
          <w:rtl/>
        </w:rPr>
        <w:t>כב</w:t>
      </w:r>
      <w:proofErr w:type="spellEnd"/>
      <w:r>
        <w:rPr>
          <w:rFonts w:hint="cs"/>
          <w:rtl/>
        </w:rPr>
        <w:t>: "</w:t>
      </w:r>
      <w:r>
        <w:rPr>
          <w:rtl/>
        </w:rPr>
        <w:t xml:space="preserve">שׁוּבוּ בָּנִים שׁוֹבָבִים אֶרְפָּה מְשׁוּבֹתֵיכֶם הִנְנוּ אָתָנוּ לָךְ כִּי אַתָּה ה' </w:t>
      </w:r>
      <w:proofErr w:type="spellStart"/>
      <w:r>
        <w:rPr>
          <w:rtl/>
        </w:rPr>
        <w:t>אֱלֹהֵינו</w:t>
      </w:r>
      <w:proofErr w:type="spellEnd"/>
      <w:r>
        <w:rPr>
          <w:rtl/>
        </w:rPr>
        <w:t>ּ</w:t>
      </w:r>
      <w:r>
        <w:rPr>
          <w:rFonts w:hint="cs"/>
          <w:rtl/>
        </w:rPr>
        <w:t>". אולי לא בכדי מובא</w:t>
      </w:r>
      <w:r w:rsidR="00A56061">
        <w:rPr>
          <w:rFonts w:hint="cs"/>
          <w:rtl/>
        </w:rPr>
        <w:t>ות</w:t>
      </w:r>
      <w:r>
        <w:rPr>
          <w:rFonts w:hint="cs"/>
          <w:rtl/>
        </w:rPr>
        <w:t xml:space="preserve"> ברמב"ם רק המילים: "שובו בנים שובבים" בלי המשך הפסוק, שהרי הוא מבקש לסנגר על כל מי הרשעים, הכופרים והמומרים, גם אלה שלא שבו בגלוי רק בסתר ועדיין הם שובבים, כפי שהוא מסביר בהמשך דבריו. </w:t>
      </w:r>
    </w:p>
  </w:footnote>
  <w:footnote w:id="16">
    <w:p w14:paraId="317927D0" w14:textId="58B8CE84" w:rsidR="00716824" w:rsidRDefault="00716824">
      <w:pPr>
        <w:pStyle w:val="a3"/>
        <w:rPr>
          <w:rtl/>
        </w:rPr>
      </w:pPr>
      <w:r>
        <w:rPr>
          <w:rStyle w:val="a5"/>
        </w:rPr>
        <w:footnoteRef/>
      </w:r>
      <w:r>
        <w:rPr>
          <w:rtl/>
        </w:rPr>
        <w:t xml:space="preserve"> </w:t>
      </w:r>
      <w:r>
        <w:rPr>
          <w:rFonts w:hint="cs"/>
          <w:rtl/>
        </w:rPr>
        <w:t xml:space="preserve">כאן לכאורה הרמב"ם מסכים עם הפסיקתא לעיל שתיתכן תשובה בסתר. בעלי </w:t>
      </w:r>
      <w:proofErr w:type="spellStart"/>
      <w:r>
        <w:rPr>
          <w:rFonts w:hint="cs"/>
          <w:rtl/>
        </w:rPr>
        <w:t>תריסין</w:t>
      </w:r>
      <w:proofErr w:type="spellEnd"/>
      <w:r>
        <w:rPr>
          <w:rFonts w:hint="cs"/>
          <w:rtl/>
        </w:rPr>
        <w:t xml:space="preserve"> יפלפלו שכאן מדובר בכופר בעיקר ולא במחרף ומגדף ברבים. כאן גם מדובר במי שמת ועשה תשובה שזוכה לחיי העולם הבא. אבל מהנעימה הכללית של דברי הרמב"ם, מהלשון "</w:t>
      </w:r>
      <w:r>
        <w:rPr>
          <w:rtl/>
        </w:rPr>
        <w:t>שאין לך דבר שעומד בפני התשובה</w:t>
      </w:r>
      <w:r>
        <w:rPr>
          <w:rFonts w:hint="cs"/>
          <w:rtl/>
        </w:rPr>
        <w:t>" ומציטוט הפסוק: "</w:t>
      </w:r>
      <w:r>
        <w:rPr>
          <w:rtl/>
        </w:rPr>
        <w:t xml:space="preserve">שלום </w:t>
      </w:r>
      <w:proofErr w:type="spellStart"/>
      <w:r>
        <w:rPr>
          <w:rtl/>
        </w:rPr>
        <w:t>שלום</w:t>
      </w:r>
      <w:proofErr w:type="spellEnd"/>
      <w:r>
        <w:rPr>
          <w:rtl/>
        </w:rPr>
        <w:t xml:space="preserve"> לרחוק ולקרוב אמר ה' </w:t>
      </w:r>
      <w:proofErr w:type="spellStart"/>
      <w:r>
        <w:rPr>
          <w:rtl/>
        </w:rPr>
        <w:t>ורפאתיו</w:t>
      </w:r>
      <w:proofErr w:type="spellEnd"/>
      <w:r>
        <w:rPr>
          <w:rFonts w:hint="cs"/>
          <w:rtl/>
        </w:rPr>
        <w:t>" (</w:t>
      </w:r>
      <w:r w:rsidR="00BF4713">
        <w:rPr>
          <w:rFonts w:hint="cs"/>
          <w:rtl/>
        </w:rPr>
        <w:t xml:space="preserve">פסוק </w:t>
      </w:r>
      <w:r>
        <w:rPr>
          <w:rFonts w:hint="cs"/>
          <w:rtl/>
        </w:rPr>
        <w:t xml:space="preserve">לו הקדשנו </w:t>
      </w:r>
      <w:hyperlink r:id="rId13" w:history="1">
        <w:r w:rsidRPr="00716824">
          <w:rPr>
            <w:rStyle w:val="Hyperlink"/>
            <w:rFonts w:hint="cs"/>
            <w:rtl/>
          </w:rPr>
          <w:t>דף ביום הכיפורים</w:t>
        </w:r>
      </w:hyperlink>
      <w:r>
        <w:rPr>
          <w:rFonts w:hint="cs"/>
          <w:rtl/>
        </w:rPr>
        <w:t>), נראה שאולי בכל זאת גברה כאן יד האגדה וערך התשובה על דקדוקי ההלכה.</w:t>
      </w:r>
    </w:p>
  </w:footnote>
  <w:footnote w:id="17">
    <w:p w14:paraId="0FF919ED" w14:textId="77777777" w:rsidR="00BE33D5" w:rsidRDefault="00BE33D5" w:rsidP="00A22DBB">
      <w:pPr>
        <w:pStyle w:val="a3"/>
        <w:rPr>
          <w:rtl/>
        </w:rPr>
      </w:pPr>
      <w:r>
        <w:rPr>
          <w:rStyle w:val="a5"/>
        </w:rPr>
        <w:footnoteRef/>
      </w:r>
      <w:r>
        <w:rPr>
          <w:rtl/>
        </w:rPr>
        <w:t xml:space="preserve"> </w:t>
      </w:r>
      <w:r>
        <w:rPr>
          <w:rFonts w:hint="cs"/>
          <w:rtl/>
        </w:rPr>
        <w:t>למה אומר הפסוק שהקב"ה נותן חכמה לחכמים ודעה ליודעי בינה, צריך להיות ההפך, לתת חכמה ודעה למי שאין להם.</w:t>
      </w:r>
    </w:p>
  </w:footnote>
  <w:footnote w:id="18">
    <w:p w14:paraId="626457E3" w14:textId="049271C9" w:rsidR="00BE33D5" w:rsidRDefault="00BE33D5" w:rsidP="00AF024F">
      <w:pPr>
        <w:pStyle w:val="a3"/>
        <w:rPr>
          <w:rtl/>
        </w:rPr>
      </w:pPr>
      <w:r>
        <w:rPr>
          <w:rStyle w:val="a5"/>
        </w:rPr>
        <w:footnoteRef/>
      </w:r>
      <w:r>
        <w:rPr>
          <w:rtl/>
        </w:rPr>
        <w:t xml:space="preserve"> </w:t>
      </w:r>
      <w:r w:rsidR="0069755A">
        <w:rPr>
          <w:rFonts w:hint="cs"/>
          <w:rtl/>
        </w:rPr>
        <w:t>ראו</w:t>
      </w:r>
      <w:r>
        <w:rPr>
          <w:rFonts w:hint="cs"/>
          <w:rtl/>
        </w:rPr>
        <w:t xml:space="preserve"> מקבילה לדרשה זו </w:t>
      </w:r>
      <w:proofErr w:type="spellStart"/>
      <w:r>
        <w:rPr>
          <w:rFonts w:hint="cs"/>
          <w:rtl/>
        </w:rPr>
        <w:t>בת</w:t>
      </w:r>
      <w:r>
        <w:rPr>
          <w:rtl/>
        </w:rPr>
        <w:t>נחומא</w:t>
      </w:r>
      <w:proofErr w:type="spellEnd"/>
      <w:r>
        <w:rPr>
          <w:rtl/>
        </w:rPr>
        <w:t xml:space="preserve"> </w:t>
      </w:r>
      <w:proofErr w:type="spellStart"/>
      <w:r>
        <w:rPr>
          <w:rtl/>
        </w:rPr>
        <w:t>ויקהל</w:t>
      </w:r>
      <w:proofErr w:type="spellEnd"/>
      <w:r>
        <w:rPr>
          <w:rtl/>
        </w:rPr>
        <w:t xml:space="preserve"> ב</w:t>
      </w:r>
      <w:r>
        <w:rPr>
          <w:rFonts w:hint="cs"/>
          <w:rtl/>
        </w:rPr>
        <w:t xml:space="preserve"> על הפסוק שנאמר על בצלאל בשמות לא ג: "</w:t>
      </w:r>
      <w:r>
        <w:rPr>
          <w:rtl/>
        </w:rPr>
        <w:t xml:space="preserve">ואמלא אותו רוח </w:t>
      </w:r>
      <w:proofErr w:type="spellStart"/>
      <w:r>
        <w:rPr>
          <w:rtl/>
        </w:rPr>
        <w:t>אלהים</w:t>
      </w:r>
      <w:proofErr w:type="spellEnd"/>
      <w:r>
        <w:rPr>
          <w:rtl/>
        </w:rPr>
        <w:t xml:space="preserve"> בחכמה </w:t>
      </w:r>
      <w:r>
        <w:rPr>
          <w:rFonts w:hint="cs"/>
          <w:rtl/>
        </w:rPr>
        <w:t xml:space="preserve">- </w:t>
      </w:r>
      <w:r>
        <w:rPr>
          <w:rtl/>
        </w:rPr>
        <w:t xml:space="preserve">שכבר </w:t>
      </w:r>
      <w:proofErr w:type="spellStart"/>
      <w:r>
        <w:rPr>
          <w:rtl/>
        </w:rPr>
        <w:t>היתה</w:t>
      </w:r>
      <w:proofErr w:type="spellEnd"/>
      <w:r>
        <w:rPr>
          <w:rtl/>
        </w:rPr>
        <w:t xml:space="preserve"> בו חכמה</w:t>
      </w:r>
      <w:r>
        <w:rPr>
          <w:rFonts w:hint="cs"/>
          <w:rtl/>
        </w:rPr>
        <w:t>.</w:t>
      </w:r>
      <w:r>
        <w:rPr>
          <w:rtl/>
        </w:rPr>
        <w:t xml:space="preserve"> למדך שאין הק</w:t>
      </w:r>
      <w:r>
        <w:rPr>
          <w:rFonts w:hint="cs"/>
          <w:rtl/>
        </w:rPr>
        <w:t xml:space="preserve">ב"ה </w:t>
      </w:r>
      <w:r>
        <w:rPr>
          <w:rtl/>
        </w:rPr>
        <w:t>ממלא חכמה אלא למי שיש בו כבר</w:t>
      </w:r>
      <w:r>
        <w:rPr>
          <w:rFonts w:hint="cs"/>
          <w:rtl/>
        </w:rPr>
        <w:t>"</w:t>
      </w:r>
      <w:r w:rsidR="00AF024F">
        <w:rPr>
          <w:rFonts w:hint="cs"/>
          <w:rtl/>
        </w:rPr>
        <w:t xml:space="preserve">. וזאת, </w:t>
      </w:r>
      <w:r>
        <w:rPr>
          <w:rFonts w:hint="cs"/>
          <w:rtl/>
        </w:rPr>
        <w:t>על בסיס הדרשה ב</w:t>
      </w:r>
      <w:r>
        <w:rPr>
          <w:rtl/>
        </w:rPr>
        <w:t xml:space="preserve">ברכות </w:t>
      </w:r>
      <w:proofErr w:type="spellStart"/>
      <w:r>
        <w:rPr>
          <w:rtl/>
        </w:rPr>
        <w:t>נה</w:t>
      </w:r>
      <w:proofErr w:type="spellEnd"/>
      <w:r>
        <w:rPr>
          <w:rtl/>
        </w:rPr>
        <w:t xml:space="preserve"> ע</w:t>
      </w:r>
      <w:r>
        <w:rPr>
          <w:rFonts w:hint="cs"/>
          <w:rtl/>
        </w:rPr>
        <w:t>"א: "</w:t>
      </w:r>
      <w:r>
        <w:rPr>
          <w:rtl/>
        </w:rPr>
        <w:t>אמר רבי יוחנן: אין הק</w:t>
      </w:r>
      <w:r>
        <w:rPr>
          <w:rFonts w:hint="cs"/>
          <w:rtl/>
        </w:rPr>
        <w:t xml:space="preserve">ב"ה </w:t>
      </w:r>
      <w:r>
        <w:rPr>
          <w:rtl/>
        </w:rPr>
        <w:t>נותן חכמה אלא למי שיש בו חכמה, שנאמר</w:t>
      </w:r>
      <w:r>
        <w:rPr>
          <w:rFonts w:hint="cs"/>
          <w:rtl/>
        </w:rPr>
        <w:t>:</w:t>
      </w:r>
      <w:r>
        <w:rPr>
          <w:rtl/>
        </w:rPr>
        <w:t xml:space="preserve"> יהב </w:t>
      </w:r>
      <w:proofErr w:type="spellStart"/>
      <w:r>
        <w:rPr>
          <w:rtl/>
        </w:rPr>
        <w:t>חכמתא</w:t>
      </w:r>
      <w:proofErr w:type="spellEnd"/>
      <w:r>
        <w:rPr>
          <w:rtl/>
        </w:rPr>
        <w:t xml:space="preserve"> </w:t>
      </w:r>
      <w:proofErr w:type="spellStart"/>
      <w:r>
        <w:rPr>
          <w:rtl/>
        </w:rPr>
        <w:t>לחכימין</w:t>
      </w:r>
      <w:proofErr w:type="spellEnd"/>
      <w:r>
        <w:rPr>
          <w:rtl/>
        </w:rPr>
        <w:t xml:space="preserve"> </w:t>
      </w:r>
      <w:proofErr w:type="spellStart"/>
      <w:r>
        <w:rPr>
          <w:rtl/>
        </w:rPr>
        <w:t>ומנדעא</w:t>
      </w:r>
      <w:proofErr w:type="spellEnd"/>
      <w:r>
        <w:rPr>
          <w:rtl/>
        </w:rPr>
        <w:t xml:space="preserve"> </w:t>
      </w:r>
      <w:proofErr w:type="spellStart"/>
      <w:r>
        <w:rPr>
          <w:rtl/>
        </w:rPr>
        <w:t>לידעי</w:t>
      </w:r>
      <w:proofErr w:type="spellEnd"/>
      <w:r>
        <w:rPr>
          <w:rtl/>
        </w:rPr>
        <w:t xml:space="preserve"> בינה</w:t>
      </w:r>
      <w:r>
        <w:rPr>
          <w:rFonts w:hint="cs"/>
          <w:rtl/>
        </w:rPr>
        <w:t>", ו</w:t>
      </w:r>
      <w:r>
        <w:rPr>
          <w:rtl/>
        </w:rPr>
        <w:t>רבי אבהו</w:t>
      </w:r>
      <w:r>
        <w:rPr>
          <w:rFonts w:hint="cs"/>
          <w:rtl/>
        </w:rPr>
        <w:t xml:space="preserve"> מציע שם את הפסוק: "</w:t>
      </w:r>
      <w:r>
        <w:rPr>
          <w:rtl/>
        </w:rPr>
        <w:t>ובלב כל חכם לב נתתי חכמה</w:t>
      </w:r>
      <w:r>
        <w:rPr>
          <w:rFonts w:hint="cs"/>
          <w:rtl/>
        </w:rPr>
        <w:t>"</w:t>
      </w:r>
      <w:r>
        <w:rPr>
          <w:rtl/>
        </w:rPr>
        <w:t xml:space="preserve">. </w:t>
      </w:r>
      <w:r>
        <w:rPr>
          <w:rFonts w:hint="cs"/>
          <w:rtl/>
        </w:rPr>
        <w:t xml:space="preserve">מדרש </w:t>
      </w:r>
      <w:proofErr w:type="spellStart"/>
      <w:r>
        <w:rPr>
          <w:rFonts w:hint="cs"/>
          <w:rtl/>
        </w:rPr>
        <w:t>תנחומא</w:t>
      </w:r>
      <w:proofErr w:type="spellEnd"/>
      <w:r>
        <w:rPr>
          <w:rFonts w:hint="cs"/>
          <w:rtl/>
        </w:rPr>
        <w:t xml:space="preserve"> ממשיך </w:t>
      </w:r>
      <w:r w:rsidR="00AF024F">
        <w:rPr>
          <w:rFonts w:hint="cs"/>
          <w:rtl/>
        </w:rPr>
        <w:t xml:space="preserve">שם </w:t>
      </w:r>
      <w:r>
        <w:rPr>
          <w:rFonts w:hint="cs"/>
          <w:rtl/>
        </w:rPr>
        <w:t>לסיפור של ה</w:t>
      </w:r>
      <w:r>
        <w:rPr>
          <w:rtl/>
        </w:rPr>
        <w:t xml:space="preserve">מטרונה </w:t>
      </w:r>
      <w:r>
        <w:rPr>
          <w:rFonts w:hint="cs"/>
          <w:rtl/>
        </w:rPr>
        <w:t>ו</w:t>
      </w:r>
      <w:r>
        <w:rPr>
          <w:rtl/>
        </w:rPr>
        <w:t xml:space="preserve">ר' יוסי בר </w:t>
      </w:r>
      <w:proofErr w:type="spellStart"/>
      <w:r>
        <w:rPr>
          <w:rtl/>
        </w:rPr>
        <w:t>חלפתא</w:t>
      </w:r>
      <w:proofErr w:type="spellEnd"/>
      <w:r>
        <w:rPr>
          <w:rtl/>
        </w:rPr>
        <w:t xml:space="preserve"> </w:t>
      </w:r>
      <w:r>
        <w:rPr>
          <w:rFonts w:hint="cs"/>
          <w:rtl/>
        </w:rPr>
        <w:t xml:space="preserve">בנוסח דומה לזה שקהלת רבה, אך מסיים במשל נוסף: "החנוני הזה, </w:t>
      </w:r>
      <w:r>
        <w:rPr>
          <w:rtl/>
        </w:rPr>
        <w:t xml:space="preserve">אדם הולך </w:t>
      </w:r>
      <w:proofErr w:type="spellStart"/>
      <w:r>
        <w:rPr>
          <w:rtl/>
        </w:rPr>
        <w:t>ליקח</w:t>
      </w:r>
      <w:proofErr w:type="spellEnd"/>
      <w:r>
        <w:rPr>
          <w:rtl/>
        </w:rPr>
        <w:t xml:space="preserve"> ממנו יין או דבש או שמן ומורייס</w:t>
      </w:r>
      <w:r>
        <w:rPr>
          <w:rFonts w:hint="cs"/>
          <w:rtl/>
        </w:rPr>
        <w:t>,</w:t>
      </w:r>
      <w:r>
        <w:rPr>
          <w:rtl/>
        </w:rPr>
        <w:t xml:space="preserve"> כשהחנוני פ</w:t>
      </w:r>
      <w:r w:rsidR="00D77D01">
        <w:rPr>
          <w:rtl/>
        </w:rPr>
        <w:t>ִ</w:t>
      </w:r>
      <w:r>
        <w:rPr>
          <w:rtl/>
        </w:rPr>
        <w:t>ק</w:t>
      </w:r>
      <w:r w:rsidR="00D77D01">
        <w:rPr>
          <w:rtl/>
        </w:rPr>
        <w:t>ֵ</w:t>
      </w:r>
      <w:r>
        <w:rPr>
          <w:rtl/>
        </w:rPr>
        <w:t>ח</w:t>
      </w:r>
      <w:r w:rsidR="00D77D01">
        <w:rPr>
          <w:rtl/>
        </w:rPr>
        <w:t>ַ</w:t>
      </w:r>
      <w:r>
        <w:rPr>
          <w:rtl/>
        </w:rPr>
        <w:t xml:space="preserve"> מריח בכלים</w:t>
      </w:r>
      <w:r>
        <w:rPr>
          <w:rFonts w:hint="cs"/>
          <w:rtl/>
        </w:rPr>
        <w:t>:</w:t>
      </w:r>
      <w:r>
        <w:rPr>
          <w:rtl/>
        </w:rPr>
        <w:t xml:space="preserve"> אם היה של יין נותן לתוכו יין</w:t>
      </w:r>
      <w:r>
        <w:rPr>
          <w:rFonts w:hint="cs"/>
          <w:rtl/>
        </w:rPr>
        <w:t xml:space="preserve">. </w:t>
      </w:r>
      <w:r>
        <w:rPr>
          <w:rtl/>
        </w:rPr>
        <w:t>כן כלי של שמן ושל דבש ושל מורייס</w:t>
      </w:r>
      <w:r>
        <w:rPr>
          <w:rFonts w:hint="cs"/>
          <w:rtl/>
        </w:rPr>
        <w:t xml:space="preserve">". מקבילה </w:t>
      </w:r>
      <w:r w:rsidR="00D77D01">
        <w:rPr>
          <w:rFonts w:hint="cs"/>
          <w:rtl/>
        </w:rPr>
        <w:t xml:space="preserve">אחרת מצויה </w:t>
      </w:r>
      <w:proofErr w:type="spellStart"/>
      <w:r>
        <w:rPr>
          <w:rFonts w:hint="cs"/>
          <w:rtl/>
        </w:rPr>
        <w:t>ב</w:t>
      </w:r>
      <w:r>
        <w:rPr>
          <w:rtl/>
        </w:rPr>
        <w:t>תנחומא</w:t>
      </w:r>
      <w:proofErr w:type="spellEnd"/>
      <w:r>
        <w:rPr>
          <w:rtl/>
        </w:rPr>
        <w:t xml:space="preserve"> (בובר) פרשת מקץ סימן ט</w:t>
      </w:r>
      <w:r>
        <w:rPr>
          <w:rFonts w:hint="cs"/>
          <w:rtl/>
        </w:rPr>
        <w:t>, שם המשל הוא על השאלת תכשיט יקר שהמטרונה מסכימה שהיא תשאיל רק לאדם ראוי ואמין. נחזור לנוסח קהלת רבה לעיל ונשאל הן על המשל של ההלוואה והן על הנמשל של נתינת החכמה. על הנמשל, אם באמת תינתן החכמה לטיפשים מדוע להניח שהם יהגו בה במקומות פחותים? למה לא לחשוב שהם יהפכו לחכמים ויתנהגו בהתאם? וכי אין אנו משקיעים בחינוך ובהשכלה לכל בני האדם</w:t>
      </w:r>
      <w:r w:rsidR="00AF024F">
        <w:rPr>
          <w:rFonts w:hint="cs"/>
          <w:rtl/>
        </w:rPr>
        <w:t>?</w:t>
      </w:r>
      <w:r>
        <w:rPr>
          <w:rFonts w:hint="cs"/>
          <w:rtl/>
        </w:rPr>
        <w:t xml:space="preserve"> מה פשר האליטיזם הזה? וכי אין בין החכמים של היום כאלה שהיו עמי ארצות בעבר? רבי עקיבא ורבי אליעזר בן </w:t>
      </w:r>
      <w:proofErr w:type="spellStart"/>
      <w:r>
        <w:rPr>
          <w:rFonts w:hint="cs"/>
          <w:rtl/>
        </w:rPr>
        <w:t>הורקנוס</w:t>
      </w:r>
      <w:proofErr w:type="spellEnd"/>
      <w:r>
        <w:rPr>
          <w:rFonts w:hint="cs"/>
          <w:rtl/>
        </w:rPr>
        <w:t xml:space="preserve"> כדוגמא. ועל המשל נשאל, הרי זו סתירה גמורה לדין התורה של מצוות צדקה ועזרה לעניים ולזקוקים! הלוא פסוקים מפורשים הם בתורה: "כי </w:t>
      </w:r>
      <w:proofErr w:type="spellStart"/>
      <w:r>
        <w:rPr>
          <w:rFonts w:hint="cs"/>
          <w:rtl/>
        </w:rPr>
        <w:t>ימוך</w:t>
      </w:r>
      <w:proofErr w:type="spellEnd"/>
      <w:r>
        <w:rPr>
          <w:rFonts w:hint="cs"/>
          <w:rtl/>
        </w:rPr>
        <w:t xml:space="preserve"> אחיך", "לא תרע עינך באחיך האביון" ועוד. </w:t>
      </w:r>
      <w:r w:rsidR="0069755A">
        <w:rPr>
          <w:rFonts w:hint="cs"/>
          <w:rtl/>
        </w:rPr>
        <w:t>ראו</w:t>
      </w:r>
      <w:r>
        <w:rPr>
          <w:rFonts w:hint="cs"/>
          <w:rtl/>
        </w:rPr>
        <w:t xml:space="preserve"> גם </w:t>
      </w:r>
      <w:r>
        <w:rPr>
          <w:rtl/>
        </w:rPr>
        <w:t xml:space="preserve">בבא מציעא </w:t>
      </w:r>
      <w:proofErr w:type="spellStart"/>
      <w:r>
        <w:rPr>
          <w:rtl/>
        </w:rPr>
        <w:t>עא</w:t>
      </w:r>
      <w:proofErr w:type="spellEnd"/>
      <w:r>
        <w:rPr>
          <w:rtl/>
        </w:rPr>
        <w:t xml:space="preserve"> ע</w:t>
      </w:r>
      <w:r>
        <w:rPr>
          <w:rFonts w:hint="cs"/>
          <w:rtl/>
        </w:rPr>
        <w:t>"א: "</w:t>
      </w:r>
      <w:proofErr w:type="spellStart"/>
      <w:r>
        <w:rPr>
          <w:rtl/>
        </w:rPr>
        <w:t>דתני</w:t>
      </w:r>
      <w:proofErr w:type="spellEnd"/>
      <w:r>
        <w:rPr>
          <w:rtl/>
        </w:rPr>
        <w:t xml:space="preserve"> רב יוסף: אם כסף תלוה את עמי את העני עמך, עמי </w:t>
      </w:r>
      <w:proofErr w:type="spellStart"/>
      <w:r>
        <w:rPr>
          <w:rtl/>
        </w:rPr>
        <w:t>ונכרי</w:t>
      </w:r>
      <w:proofErr w:type="spellEnd"/>
      <w:r>
        <w:rPr>
          <w:rtl/>
        </w:rPr>
        <w:t xml:space="preserve"> - עמי קודם, עני ועשיר - עני קודם</w:t>
      </w:r>
      <w:r>
        <w:rPr>
          <w:rFonts w:hint="cs"/>
          <w:rtl/>
        </w:rPr>
        <w:t xml:space="preserve">". וברמב"ם </w:t>
      </w:r>
      <w:r>
        <w:rPr>
          <w:rtl/>
        </w:rPr>
        <w:t>הלכות מתנות עניים פרק י הלכה ז</w:t>
      </w:r>
      <w:r>
        <w:rPr>
          <w:rFonts w:hint="cs"/>
          <w:rtl/>
        </w:rPr>
        <w:t>: "</w:t>
      </w:r>
      <w:r>
        <w:rPr>
          <w:rtl/>
        </w:rPr>
        <w:t>שמ</w:t>
      </w:r>
      <w:r>
        <w:rPr>
          <w:rFonts w:hint="cs"/>
          <w:rtl/>
        </w:rPr>
        <w:t>ו</w:t>
      </w:r>
      <w:r>
        <w:rPr>
          <w:rtl/>
        </w:rPr>
        <w:t>נה מעלות יש בצדקה זו למעלה מזו</w:t>
      </w:r>
      <w:r>
        <w:rPr>
          <w:rFonts w:hint="cs"/>
          <w:rtl/>
        </w:rPr>
        <w:t>.</w:t>
      </w:r>
      <w:r>
        <w:rPr>
          <w:rtl/>
        </w:rPr>
        <w:t xml:space="preserve"> מעלה גדולה שאין למעלה ממנה זה המחזיק ביד ישראל ש</w:t>
      </w:r>
      <w:r w:rsidR="00D77D01">
        <w:rPr>
          <w:rtl/>
        </w:rPr>
        <w:t>ֶׁ</w:t>
      </w:r>
      <w:r>
        <w:rPr>
          <w:rtl/>
        </w:rPr>
        <w:t>מ</w:t>
      </w:r>
      <w:r w:rsidR="00D77D01">
        <w:rPr>
          <w:rtl/>
        </w:rPr>
        <w:t>ָ</w:t>
      </w:r>
      <w:r>
        <w:rPr>
          <w:rtl/>
        </w:rPr>
        <w:t xml:space="preserve">ך ונותן לו מתנה או </w:t>
      </w:r>
      <w:proofErr w:type="spellStart"/>
      <w:r>
        <w:rPr>
          <w:rtl/>
        </w:rPr>
        <w:t>הלואה</w:t>
      </w:r>
      <w:proofErr w:type="spellEnd"/>
      <w:r>
        <w:rPr>
          <w:rtl/>
        </w:rPr>
        <w:t xml:space="preserve"> או עושה עמו שותפות או ממציא לו מלאכה כדי לחזק את ידו עד שלא יצטרך לבריות לשאול</w:t>
      </w:r>
      <w:r>
        <w:rPr>
          <w:rFonts w:hint="cs"/>
          <w:rtl/>
        </w:rPr>
        <w:t xml:space="preserve">"! </w:t>
      </w:r>
      <w:r w:rsidR="0069755A">
        <w:rPr>
          <w:rFonts w:hint="cs"/>
          <w:rtl/>
        </w:rPr>
        <w:t>ראו</w:t>
      </w:r>
      <w:r>
        <w:rPr>
          <w:rFonts w:hint="cs"/>
          <w:rtl/>
        </w:rPr>
        <w:t xml:space="preserve"> דברינו </w:t>
      </w:r>
      <w:hyperlink r:id="rId14" w:history="1">
        <w:r w:rsidRPr="00805551">
          <w:rPr>
            <w:rStyle w:val="Hyperlink"/>
            <w:rFonts w:hint="cs"/>
            <w:rtl/>
          </w:rPr>
          <w:t>מצוות צדקה</w:t>
        </w:r>
      </w:hyperlink>
      <w:r>
        <w:rPr>
          <w:rFonts w:hint="cs"/>
          <w:rtl/>
        </w:rPr>
        <w:t xml:space="preserve"> בפרשת בהר וכן </w:t>
      </w:r>
      <w:hyperlink r:id="rId15" w:history="1">
        <w:r w:rsidRPr="00805551">
          <w:rPr>
            <w:rStyle w:val="Hyperlink"/>
            <w:rFonts w:hint="cs"/>
            <w:rtl/>
          </w:rPr>
          <w:t>גלגל חוזר הוא בעולם</w:t>
        </w:r>
      </w:hyperlink>
      <w:r>
        <w:rPr>
          <w:rFonts w:hint="cs"/>
          <w:rtl/>
        </w:rPr>
        <w:t xml:space="preserve"> בפרשת ראה. מה יחשוב אדם עשיר שיושב בקהל ושומע דרשה זו? נראה שהדרשן שרצה להפליג במעלת החכמה שניתנת רק למי שיודע את ערכה ומה לפעול איתה, נסחף במשל של המטרונה ור' יוסי בן </w:t>
      </w:r>
      <w:proofErr w:type="spellStart"/>
      <w:r>
        <w:rPr>
          <w:rFonts w:hint="cs"/>
          <w:rtl/>
        </w:rPr>
        <w:t>חלפתא</w:t>
      </w:r>
      <w:proofErr w:type="spellEnd"/>
      <w:r>
        <w:rPr>
          <w:rFonts w:hint="cs"/>
          <w:rtl/>
        </w:rPr>
        <w:t xml:space="preserve"> על הלוואה לעני או לעשיר. דומה כאילו המטרונה שמייצגת את השקפת העולם הרומית שבזה לסיוע לעניים</w:t>
      </w:r>
      <w:r w:rsidR="00D77D01">
        <w:rPr>
          <w:rFonts w:hint="cs"/>
          <w:rtl/>
        </w:rPr>
        <w:t>,</w:t>
      </w:r>
      <w:r>
        <w:rPr>
          <w:rFonts w:hint="cs"/>
          <w:rtl/>
        </w:rPr>
        <w:t xml:space="preserve"> ניצחה</w:t>
      </w:r>
      <w:r w:rsidR="00D77D01">
        <w:rPr>
          <w:rFonts w:hint="cs"/>
          <w:rtl/>
        </w:rPr>
        <w:t>;</w:t>
      </w:r>
      <w:r>
        <w:rPr>
          <w:rFonts w:hint="cs"/>
          <w:rtl/>
        </w:rPr>
        <w:t xml:space="preserve"> לפחות במשל אם לא גם בנמשל. ומהביקורת על המשל (הכסף), נמשכת גם ביקורת על הנמשל (החכמה) כפי שהערנו.</w:t>
      </w:r>
    </w:p>
  </w:footnote>
  <w:footnote w:id="19">
    <w:p w14:paraId="3E8C818C" w14:textId="77777777" w:rsidR="00000A80" w:rsidRDefault="00000A80" w:rsidP="00000A80">
      <w:pPr>
        <w:pStyle w:val="a3"/>
      </w:pPr>
      <w:r>
        <w:rPr>
          <w:rStyle w:val="a5"/>
        </w:rPr>
        <w:footnoteRef/>
      </w:r>
      <w:r>
        <w:rPr>
          <w:rtl/>
        </w:rPr>
        <w:t xml:space="preserve"> </w:t>
      </w:r>
      <w:r>
        <w:rPr>
          <w:rFonts w:hint="cs"/>
          <w:rtl/>
        </w:rPr>
        <w:t>כשאליהו קלל "</w:t>
      </w:r>
      <w:r>
        <w:rPr>
          <w:rtl/>
        </w:rPr>
        <w:t xml:space="preserve">חַי ה' </w:t>
      </w:r>
      <w:proofErr w:type="spellStart"/>
      <w:r>
        <w:rPr>
          <w:rtl/>
        </w:rPr>
        <w:t>אֱלֹהֵי</w:t>
      </w:r>
      <w:proofErr w:type="spellEnd"/>
      <w:r>
        <w:rPr>
          <w:rtl/>
        </w:rPr>
        <w:t xml:space="preserve"> יִשְׂרָאֵל אֲשֶׁר עָמַדְתִּי לְפָנָיו אִם יִהְיֶה הַשָּׁנִים הָאֵלֶּה טַל וּמָטָר כִּי אִם לְפִי דְבָרִי</w:t>
      </w:r>
      <w:r>
        <w:rPr>
          <w:rFonts w:hint="cs"/>
          <w:rtl/>
        </w:rPr>
        <w:t>" (</w:t>
      </w:r>
      <w:r>
        <w:rPr>
          <w:rtl/>
        </w:rPr>
        <w:t xml:space="preserve">מלכים א </w:t>
      </w:r>
      <w:proofErr w:type="spellStart"/>
      <w:r>
        <w:rPr>
          <w:rtl/>
        </w:rPr>
        <w:t>יז</w:t>
      </w:r>
      <w:proofErr w:type="spellEnd"/>
      <w:r>
        <w:rPr>
          <w:rFonts w:hint="cs"/>
          <w:rtl/>
        </w:rPr>
        <w:t xml:space="preserve"> א).</w:t>
      </w:r>
    </w:p>
  </w:footnote>
  <w:footnote w:id="20">
    <w:p w14:paraId="2F52A8C9" w14:textId="34B0B187" w:rsidR="002F2F3F" w:rsidRDefault="002F2F3F" w:rsidP="003F7AE0">
      <w:pPr>
        <w:pStyle w:val="a3"/>
        <w:rPr>
          <w:rtl/>
        </w:rPr>
      </w:pPr>
      <w:r>
        <w:rPr>
          <w:rStyle w:val="a5"/>
        </w:rPr>
        <w:footnoteRef/>
      </w:r>
      <w:r>
        <w:rPr>
          <w:rtl/>
        </w:rPr>
        <w:t xml:space="preserve"> </w:t>
      </w:r>
      <w:r>
        <w:rPr>
          <w:rFonts w:hint="cs"/>
          <w:rtl/>
        </w:rPr>
        <w:t>זו דרשה יפה על עובדיה משרת אחאב ששם נפשו בכפו והיה מחביא נביאים מפני אחאב ומפרנס אותם כמו שהכתוב מעיד עליו: "</w:t>
      </w:r>
      <w:r>
        <w:rPr>
          <w:rtl/>
        </w:rPr>
        <w:t>וְעֹבַדְיָהוּ הָיָה יָרֵא אֶת ה' מְאֹד:</w:t>
      </w:r>
      <w:r>
        <w:rPr>
          <w:rFonts w:hint="cs"/>
          <w:rtl/>
        </w:rPr>
        <w:t xml:space="preserve"> </w:t>
      </w:r>
      <w:r>
        <w:rPr>
          <w:rtl/>
        </w:rPr>
        <w:t xml:space="preserve">וַיְהִי בְּהַכְרִית אִיזֶבֶל אֵת נְבִיאֵי ה' </w:t>
      </w:r>
      <w:proofErr w:type="spellStart"/>
      <w:r>
        <w:rPr>
          <w:rtl/>
        </w:rPr>
        <w:t>וַיִּקַּח</w:t>
      </w:r>
      <w:proofErr w:type="spellEnd"/>
      <w:r>
        <w:rPr>
          <w:rtl/>
        </w:rPr>
        <w:t xml:space="preserve"> עֹבַדְיָהוּ מֵאָה </w:t>
      </w:r>
      <w:proofErr w:type="spellStart"/>
      <w:r>
        <w:rPr>
          <w:rtl/>
        </w:rPr>
        <w:t>נְבִאִים</w:t>
      </w:r>
      <w:proofErr w:type="spellEnd"/>
      <w:r>
        <w:rPr>
          <w:rtl/>
        </w:rPr>
        <w:t xml:space="preserve"> וַיַּחְבִּיאֵם חֲמִשִּׁים אִישׁ בַּמְּעָרָה וְכִלְכְּלָם לֶחֶם וָמָיִם</w:t>
      </w:r>
      <w:r>
        <w:rPr>
          <w:rFonts w:hint="cs"/>
          <w:rtl/>
        </w:rPr>
        <w:t>" (</w:t>
      </w:r>
      <w:r>
        <w:rPr>
          <w:rtl/>
        </w:rPr>
        <w:t xml:space="preserve">מלכים א </w:t>
      </w:r>
      <w:proofErr w:type="spellStart"/>
      <w:r>
        <w:rPr>
          <w:rtl/>
        </w:rPr>
        <w:t>יח</w:t>
      </w:r>
      <w:proofErr w:type="spellEnd"/>
      <w:r>
        <w:rPr>
          <w:rtl/>
        </w:rPr>
        <w:t xml:space="preserve"> ג-ד</w:t>
      </w:r>
      <w:r>
        <w:rPr>
          <w:rFonts w:hint="cs"/>
          <w:rtl/>
        </w:rPr>
        <w:t>), וכמו שהוא עצמו אומר לאליהו:</w:t>
      </w:r>
      <w:r w:rsidRPr="00000A80">
        <w:rPr>
          <w:rtl/>
        </w:rPr>
        <w:t xml:space="preserve"> </w:t>
      </w:r>
      <w:r>
        <w:rPr>
          <w:rFonts w:hint="cs"/>
          <w:rtl/>
        </w:rPr>
        <w:t>"</w:t>
      </w:r>
      <w:r>
        <w:rPr>
          <w:rtl/>
        </w:rPr>
        <w:t xml:space="preserve">הֲלֹא הֻגַּד לַאדֹנִי אֵת אֲשֶׁר עָשִׂיתִי בַּהֲרֹג אִיזֶבֶל אֵת נְבִיאֵי ה' </w:t>
      </w:r>
      <w:proofErr w:type="spellStart"/>
      <w:r>
        <w:rPr>
          <w:rtl/>
        </w:rPr>
        <w:t>וָאַחְבִּא</w:t>
      </w:r>
      <w:proofErr w:type="spellEnd"/>
      <w:r>
        <w:rPr>
          <w:rtl/>
        </w:rPr>
        <w:t xml:space="preserve"> מִנְּבִיאֵי ה' מֵאָה אִישׁ חֲמִשִּׁים </w:t>
      </w:r>
      <w:proofErr w:type="spellStart"/>
      <w:r>
        <w:rPr>
          <w:rtl/>
        </w:rPr>
        <w:t>חֲמִשִּׁים</w:t>
      </w:r>
      <w:proofErr w:type="spellEnd"/>
      <w:r>
        <w:rPr>
          <w:rtl/>
        </w:rPr>
        <w:t xml:space="preserve"> אִישׁ בַּמְּעָרָה וָאֲכַלְכְּלֵם לֶחֶם וָמָיִם</w:t>
      </w:r>
      <w:r>
        <w:rPr>
          <w:rFonts w:hint="cs"/>
          <w:rtl/>
        </w:rPr>
        <w:t>" (</w:t>
      </w:r>
      <w:r>
        <w:rPr>
          <w:rtl/>
        </w:rPr>
        <w:t xml:space="preserve">מלכים א </w:t>
      </w:r>
      <w:proofErr w:type="spellStart"/>
      <w:r>
        <w:rPr>
          <w:rtl/>
        </w:rPr>
        <w:t>יח</w:t>
      </w:r>
      <w:proofErr w:type="spellEnd"/>
      <w:r>
        <w:rPr>
          <w:rtl/>
        </w:rPr>
        <w:t xml:space="preserve"> </w:t>
      </w:r>
      <w:proofErr w:type="spellStart"/>
      <w:r>
        <w:rPr>
          <w:rtl/>
        </w:rPr>
        <w:t>יג</w:t>
      </w:r>
      <w:proofErr w:type="spellEnd"/>
      <w:r>
        <w:rPr>
          <w:rFonts w:hint="cs"/>
          <w:rtl/>
        </w:rPr>
        <w:t xml:space="preserve">). </w:t>
      </w:r>
      <w:r w:rsidR="00F37493">
        <w:rPr>
          <w:rFonts w:hint="cs"/>
          <w:rtl/>
        </w:rPr>
        <w:t xml:space="preserve">אך </w:t>
      </w:r>
      <w:r>
        <w:rPr>
          <w:rFonts w:hint="cs"/>
          <w:rtl/>
        </w:rPr>
        <w:t xml:space="preserve">שאלה ראשונה שאפשר לשאול על מעשיו של עובדיה, מדוע כילה כל כספו בצדקה והרי חכמים קבעו שאין לתת צדקה יותר מחמישית מרכושו של הנותן, </w:t>
      </w:r>
      <w:r w:rsidR="006E049C">
        <w:rPr>
          <w:rFonts w:hint="cs"/>
          <w:rtl/>
        </w:rPr>
        <w:t xml:space="preserve">ראו </w:t>
      </w:r>
      <w:r>
        <w:rPr>
          <w:rtl/>
        </w:rPr>
        <w:t>כתובות נ ע</w:t>
      </w:r>
      <w:r>
        <w:rPr>
          <w:rFonts w:hint="cs"/>
          <w:rtl/>
        </w:rPr>
        <w:t>"א: "</w:t>
      </w:r>
      <w:proofErr w:type="spellStart"/>
      <w:r>
        <w:rPr>
          <w:rtl/>
        </w:rPr>
        <w:t>באושא</w:t>
      </w:r>
      <w:proofErr w:type="spellEnd"/>
      <w:r>
        <w:rPr>
          <w:rtl/>
        </w:rPr>
        <w:t xml:space="preserve"> התקינו, המבזבז - אל יבזבז יותר מחומש</w:t>
      </w:r>
      <w:r>
        <w:rPr>
          <w:rFonts w:hint="cs"/>
          <w:rtl/>
        </w:rPr>
        <w:t xml:space="preserve"> ... </w:t>
      </w:r>
      <w:r>
        <w:rPr>
          <w:rtl/>
        </w:rPr>
        <w:t xml:space="preserve">שמא יצטרך לבריות; ומעשה באחד שבקש לבזבז [יותר מחומש] ולא הניח לו </w:t>
      </w:r>
      <w:proofErr w:type="spellStart"/>
      <w:r>
        <w:rPr>
          <w:rtl/>
        </w:rPr>
        <w:t>חבירו</w:t>
      </w:r>
      <w:proofErr w:type="spellEnd"/>
      <w:r>
        <w:rPr>
          <w:rtl/>
        </w:rPr>
        <w:t xml:space="preserve">, ומנו? רבי </w:t>
      </w:r>
      <w:proofErr w:type="spellStart"/>
      <w:r>
        <w:rPr>
          <w:rtl/>
        </w:rPr>
        <w:t>ישבב</w:t>
      </w:r>
      <w:proofErr w:type="spellEnd"/>
      <w:r>
        <w:rPr>
          <w:rtl/>
        </w:rPr>
        <w:t xml:space="preserve">, ואמרי לה רבי </w:t>
      </w:r>
      <w:proofErr w:type="spellStart"/>
      <w:r>
        <w:rPr>
          <w:rtl/>
        </w:rPr>
        <w:t>ישבב</w:t>
      </w:r>
      <w:proofErr w:type="spellEnd"/>
      <w:r>
        <w:rPr>
          <w:rtl/>
        </w:rPr>
        <w:t xml:space="preserve">, ולא הניחו </w:t>
      </w:r>
      <w:proofErr w:type="spellStart"/>
      <w:r>
        <w:rPr>
          <w:rtl/>
        </w:rPr>
        <w:t>חבירו</w:t>
      </w:r>
      <w:proofErr w:type="spellEnd"/>
      <w:r>
        <w:rPr>
          <w:rtl/>
        </w:rPr>
        <w:t>, ומנו? רבי עקיבא</w:t>
      </w:r>
      <w:r>
        <w:rPr>
          <w:rFonts w:hint="cs"/>
          <w:rtl/>
        </w:rPr>
        <w:t>"</w:t>
      </w:r>
      <w:r>
        <w:rPr>
          <w:rtl/>
        </w:rPr>
        <w:t>.</w:t>
      </w:r>
      <w:r>
        <w:rPr>
          <w:rFonts w:hint="cs"/>
          <w:rtl/>
        </w:rPr>
        <w:t xml:space="preserve"> </w:t>
      </w:r>
      <w:r w:rsidR="006E049C">
        <w:rPr>
          <w:rFonts w:hint="cs"/>
          <w:rtl/>
        </w:rPr>
        <w:t xml:space="preserve">אבל </w:t>
      </w:r>
      <w:r>
        <w:rPr>
          <w:rFonts w:hint="cs"/>
          <w:rtl/>
        </w:rPr>
        <w:t>ניחא</w:t>
      </w:r>
      <w:r w:rsidR="00D77D01">
        <w:rPr>
          <w:rFonts w:hint="cs"/>
          <w:rtl/>
        </w:rPr>
        <w:t xml:space="preserve"> הצדקה</w:t>
      </w:r>
      <w:r>
        <w:rPr>
          <w:rFonts w:hint="cs"/>
          <w:rtl/>
        </w:rPr>
        <w:t xml:space="preserve">, </w:t>
      </w:r>
      <w:r w:rsidR="0069755A">
        <w:rPr>
          <w:rFonts w:hint="cs"/>
          <w:rtl/>
        </w:rPr>
        <w:t>ראו</w:t>
      </w:r>
      <w:r>
        <w:rPr>
          <w:rFonts w:hint="cs"/>
          <w:rtl/>
        </w:rPr>
        <w:t xml:space="preserve"> </w:t>
      </w:r>
      <w:r>
        <w:rPr>
          <w:rtl/>
        </w:rPr>
        <w:t>ירושלמי פאה פרק א הלכה א</w:t>
      </w:r>
      <w:r>
        <w:rPr>
          <w:rFonts w:hint="cs"/>
          <w:rtl/>
        </w:rPr>
        <w:t xml:space="preserve"> על </w:t>
      </w:r>
      <w:proofErr w:type="spellStart"/>
      <w:r>
        <w:rPr>
          <w:rtl/>
        </w:rPr>
        <w:t>מונבז</w:t>
      </w:r>
      <w:proofErr w:type="spellEnd"/>
      <w:r>
        <w:rPr>
          <w:rtl/>
        </w:rPr>
        <w:t xml:space="preserve"> המלך </w:t>
      </w:r>
      <w:r>
        <w:rPr>
          <w:rFonts w:hint="cs"/>
          <w:rtl/>
        </w:rPr>
        <w:t>ש</w:t>
      </w:r>
      <w:r>
        <w:rPr>
          <w:rtl/>
        </w:rPr>
        <w:t>עמד ובזבז כל נכסיו לעניים</w:t>
      </w:r>
      <w:r>
        <w:rPr>
          <w:rFonts w:hint="cs"/>
          <w:rtl/>
        </w:rPr>
        <w:t>,</w:t>
      </w:r>
      <w:r>
        <w:rPr>
          <w:rtl/>
        </w:rPr>
        <w:t xml:space="preserve"> שמות רבה </w:t>
      </w:r>
      <w:proofErr w:type="spellStart"/>
      <w:r>
        <w:rPr>
          <w:rtl/>
        </w:rPr>
        <w:t>מז</w:t>
      </w:r>
      <w:proofErr w:type="spellEnd"/>
      <w:r>
        <w:rPr>
          <w:rtl/>
        </w:rPr>
        <w:t xml:space="preserve"> ה</w:t>
      </w:r>
      <w:r>
        <w:rPr>
          <w:rFonts w:hint="cs"/>
          <w:rtl/>
        </w:rPr>
        <w:t xml:space="preserve"> על רבי יוחנן שמכר את כל רכושו על מנת ללמוד תורה ועוד. ואם ישב בקהל אדם עשיר, אין חשש שלמחרת ינהג כעובדיה. א</w:t>
      </w:r>
      <w:r w:rsidR="006E049C">
        <w:rPr>
          <w:rFonts w:hint="cs"/>
          <w:rtl/>
        </w:rPr>
        <w:t>ך</w:t>
      </w:r>
      <w:r>
        <w:rPr>
          <w:rFonts w:hint="cs"/>
          <w:rtl/>
        </w:rPr>
        <w:t xml:space="preserve"> סופו של עובדיה שלקח כספים </w:t>
      </w:r>
      <w:r w:rsidR="008761E7">
        <w:rPr>
          <w:rFonts w:hint="cs"/>
          <w:rtl/>
        </w:rPr>
        <w:t>בריבי</w:t>
      </w:r>
      <w:r w:rsidR="008761E7">
        <w:rPr>
          <w:rFonts w:hint="eastAsia"/>
          <w:rtl/>
        </w:rPr>
        <w:t>ת</w:t>
      </w:r>
      <w:r>
        <w:rPr>
          <w:rFonts w:hint="cs"/>
          <w:rtl/>
        </w:rPr>
        <w:t xml:space="preserve"> מיהורם בנו של אחאב! ועפ"י ההלכה, איסור </w:t>
      </w:r>
      <w:r w:rsidR="008761E7">
        <w:rPr>
          <w:rFonts w:hint="cs"/>
          <w:rtl/>
        </w:rPr>
        <w:t>ריבי</w:t>
      </w:r>
      <w:r w:rsidR="008761E7">
        <w:rPr>
          <w:rFonts w:hint="eastAsia"/>
          <w:rtl/>
        </w:rPr>
        <w:t>ת</w:t>
      </w:r>
      <w:r>
        <w:rPr>
          <w:rFonts w:hint="cs"/>
          <w:rtl/>
        </w:rPr>
        <w:t xml:space="preserve"> חל גם על הלווה. </w:t>
      </w:r>
      <w:r w:rsidR="0069755A">
        <w:rPr>
          <w:rFonts w:hint="cs"/>
          <w:rtl/>
        </w:rPr>
        <w:t>ראו</w:t>
      </w:r>
      <w:r>
        <w:rPr>
          <w:rFonts w:hint="cs"/>
          <w:rtl/>
        </w:rPr>
        <w:t xml:space="preserve"> </w:t>
      </w:r>
      <w:r>
        <w:rPr>
          <w:rtl/>
        </w:rPr>
        <w:t>מסכת בבא מציעא פרק ה</w:t>
      </w:r>
      <w:r>
        <w:rPr>
          <w:rFonts w:hint="cs"/>
          <w:rtl/>
        </w:rPr>
        <w:t xml:space="preserve"> </w:t>
      </w:r>
      <w:r>
        <w:rPr>
          <w:rtl/>
        </w:rPr>
        <w:t>משנה יא</w:t>
      </w:r>
      <w:r>
        <w:rPr>
          <w:rFonts w:hint="cs"/>
          <w:rtl/>
        </w:rPr>
        <w:t>: "</w:t>
      </w:r>
      <w:r>
        <w:rPr>
          <w:rtl/>
        </w:rPr>
        <w:t xml:space="preserve">ואלו </w:t>
      </w:r>
      <w:proofErr w:type="spellStart"/>
      <w:r>
        <w:rPr>
          <w:rtl/>
        </w:rPr>
        <w:t>עוברין</w:t>
      </w:r>
      <w:proofErr w:type="spellEnd"/>
      <w:r>
        <w:rPr>
          <w:rtl/>
        </w:rPr>
        <w:t xml:space="preserve"> בלא תעשה</w:t>
      </w:r>
      <w:r>
        <w:rPr>
          <w:rFonts w:hint="cs"/>
          <w:rtl/>
        </w:rPr>
        <w:t>:</w:t>
      </w:r>
      <w:r>
        <w:rPr>
          <w:rtl/>
        </w:rPr>
        <w:t xml:space="preserve"> </w:t>
      </w:r>
      <w:proofErr w:type="spellStart"/>
      <w:r>
        <w:rPr>
          <w:rtl/>
        </w:rPr>
        <w:t>המלוה</w:t>
      </w:r>
      <w:proofErr w:type="spellEnd"/>
      <w:r>
        <w:rPr>
          <w:rtl/>
        </w:rPr>
        <w:t xml:space="preserve"> </w:t>
      </w:r>
      <w:proofErr w:type="spellStart"/>
      <w:r>
        <w:rPr>
          <w:rtl/>
        </w:rPr>
        <w:t>והלוה</w:t>
      </w:r>
      <w:proofErr w:type="spellEnd"/>
      <w:r>
        <w:rPr>
          <w:rtl/>
        </w:rPr>
        <w:t xml:space="preserve"> והערב והעדים</w:t>
      </w:r>
      <w:r>
        <w:rPr>
          <w:rFonts w:hint="cs"/>
          <w:rtl/>
        </w:rPr>
        <w:t>.</w:t>
      </w:r>
      <w:r>
        <w:rPr>
          <w:rtl/>
        </w:rPr>
        <w:t xml:space="preserve"> וחכמים אומרים אף הסופר</w:t>
      </w:r>
      <w:r>
        <w:rPr>
          <w:rFonts w:hint="cs"/>
          <w:rtl/>
        </w:rPr>
        <w:t>.</w:t>
      </w:r>
      <w:r>
        <w:rPr>
          <w:rtl/>
        </w:rPr>
        <w:t xml:space="preserve"> עוברים משום</w:t>
      </w:r>
      <w:r>
        <w:rPr>
          <w:rFonts w:hint="cs"/>
          <w:rtl/>
        </w:rPr>
        <w:t xml:space="preserve">: </w:t>
      </w:r>
      <w:r>
        <w:rPr>
          <w:rtl/>
        </w:rPr>
        <w:t xml:space="preserve">אֶת כַּסְפְּךָ לֹא </w:t>
      </w:r>
      <w:proofErr w:type="spellStart"/>
      <w:r>
        <w:rPr>
          <w:rtl/>
        </w:rPr>
        <w:t>תִתֵּן</w:t>
      </w:r>
      <w:proofErr w:type="spellEnd"/>
      <w:r>
        <w:rPr>
          <w:rtl/>
        </w:rPr>
        <w:t xml:space="preserve"> לוֹ בְּנֶשֶׁךְ</w:t>
      </w:r>
      <w:r>
        <w:rPr>
          <w:rFonts w:hint="cs"/>
          <w:rtl/>
        </w:rPr>
        <w:t xml:space="preserve"> </w:t>
      </w:r>
      <w:r>
        <w:rPr>
          <w:rtl/>
        </w:rPr>
        <w:t>(ויקרא כה</w:t>
      </w:r>
      <w:r>
        <w:rPr>
          <w:rFonts w:hint="cs"/>
          <w:rtl/>
        </w:rPr>
        <w:t xml:space="preserve"> </w:t>
      </w:r>
      <w:proofErr w:type="spellStart"/>
      <w:r>
        <w:rPr>
          <w:rFonts w:hint="cs"/>
          <w:rtl/>
        </w:rPr>
        <w:t>לז</w:t>
      </w:r>
      <w:proofErr w:type="spellEnd"/>
      <w:r>
        <w:rPr>
          <w:rtl/>
        </w:rPr>
        <w:t>)</w:t>
      </w:r>
      <w:r>
        <w:rPr>
          <w:rFonts w:hint="cs"/>
          <w:rtl/>
        </w:rPr>
        <w:t xml:space="preserve">, </w:t>
      </w:r>
      <w:r>
        <w:rPr>
          <w:rtl/>
        </w:rPr>
        <w:t>ומשום</w:t>
      </w:r>
      <w:r>
        <w:rPr>
          <w:rFonts w:hint="cs"/>
          <w:rtl/>
        </w:rPr>
        <w:t xml:space="preserve">: </w:t>
      </w:r>
      <w:r>
        <w:rPr>
          <w:rtl/>
        </w:rPr>
        <w:t xml:space="preserve">אַל </w:t>
      </w:r>
      <w:proofErr w:type="spellStart"/>
      <w:r>
        <w:rPr>
          <w:rtl/>
        </w:rPr>
        <w:t>תִּקַּח</w:t>
      </w:r>
      <w:proofErr w:type="spellEnd"/>
      <w:r>
        <w:rPr>
          <w:rtl/>
        </w:rPr>
        <w:t xml:space="preserve"> מֵאִתּוֹ נֶשֶׁךְ וְתַרְבִּית</w:t>
      </w:r>
      <w:r>
        <w:rPr>
          <w:rFonts w:hint="cs"/>
          <w:rtl/>
        </w:rPr>
        <w:t xml:space="preserve"> (שם לו), </w:t>
      </w:r>
      <w:r>
        <w:rPr>
          <w:rtl/>
        </w:rPr>
        <w:t>ומשום</w:t>
      </w:r>
      <w:r>
        <w:rPr>
          <w:rFonts w:hint="cs"/>
          <w:rtl/>
        </w:rPr>
        <w:t xml:space="preserve">: </w:t>
      </w:r>
      <w:r>
        <w:rPr>
          <w:rtl/>
        </w:rPr>
        <w:t xml:space="preserve">לֹא תִהְיֶה לוֹ </w:t>
      </w:r>
      <w:proofErr w:type="spellStart"/>
      <w:r>
        <w:rPr>
          <w:rtl/>
        </w:rPr>
        <w:t>כְּנֹשֶׁה</w:t>
      </w:r>
      <w:proofErr w:type="spellEnd"/>
      <w:r>
        <w:rPr>
          <w:rFonts w:hint="cs"/>
          <w:rtl/>
        </w:rPr>
        <w:t xml:space="preserve"> (שמות כד כד), ומשום:</w:t>
      </w:r>
      <w:r>
        <w:rPr>
          <w:rtl/>
        </w:rPr>
        <w:t xml:space="preserve"> לֹא תְשִׂימוּן עָלָיו נֶשֶׁךְ</w:t>
      </w:r>
      <w:r>
        <w:rPr>
          <w:rFonts w:hint="cs"/>
          <w:rtl/>
        </w:rPr>
        <w:t xml:space="preserve"> (שם</w:t>
      </w:r>
      <w:r w:rsidR="003F7AE0">
        <w:rPr>
          <w:rFonts w:hint="cs"/>
          <w:rtl/>
        </w:rPr>
        <w:t>)</w:t>
      </w:r>
      <w:r>
        <w:rPr>
          <w:rFonts w:hint="cs"/>
          <w:rtl/>
        </w:rPr>
        <w:t xml:space="preserve">, </w:t>
      </w:r>
      <w:r>
        <w:rPr>
          <w:rtl/>
        </w:rPr>
        <w:t>ומשום</w:t>
      </w:r>
      <w:r>
        <w:rPr>
          <w:rFonts w:hint="cs"/>
          <w:rtl/>
        </w:rPr>
        <w:t>:</w:t>
      </w:r>
      <w:r>
        <w:rPr>
          <w:rtl/>
        </w:rPr>
        <w:t xml:space="preserve"> ולפני עור לא </w:t>
      </w:r>
      <w:proofErr w:type="spellStart"/>
      <w:r>
        <w:rPr>
          <w:rtl/>
        </w:rPr>
        <w:t>תתן</w:t>
      </w:r>
      <w:proofErr w:type="spellEnd"/>
      <w:r>
        <w:rPr>
          <w:rtl/>
        </w:rPr>
        <w:t xml:space="preserve"> מכשול ויראת </w:t>
      </w:r>
      <w:proofErr w:type="spellStart"/>
      <w:r>
        <w:rPr>
          <w:rtl/>
        </w:rPr>
        <w:t>מאלהיך</w:t>
      </w:r>
      <w:proofErr w:type="spellEnd"/>
      <w:r>
        <w:rPr>
          <w:rtl/>
        </w:rPr>
        <w:t xml:space="preserve"> אני ה' (ויקרא </w:t>
      </w:r>
      <w:proofErr w:type="spellStart"/>
      <w:r>
        <w:rPr>
          <w:rtl/>
        </w:rPr>
        <w:t>יט</w:t>
      </w:r>
      <w:proofErr w:type="spellEnd"/>
      <w:r>
        <w:rPr>
          <w:rtl/>
        </w:rPr>
        <w:t>)</w:t>
      </w:r>
      <w:r>
        <w:rPr>
          <w:rFonts w:hint="cs"/>
          <w:rtl/>
        </w:rPr>
        <w:t xml:space="preserve">". על כל חמישה </w:t>
      </w:r>
      <w:proofErr w:type="spellStart"/>
      <w:r>
        <w:rPr>
          <w:rFonts w:hint="cs"/>
          <w:rtl/>
        </w:rPr>
        <w:t>לאווים</w:t>
      </w:r>
      <w:proofErr w:type="spellEnd"/>
      <w:r>
        <w:rPr>
          <w:rFonts w:hint="cs"/>
          <w:rtl/>
        </w:rPr>
        <w:t xml:space="preserve"> אלה עובר גם הלווה! </w:t>
      </w:r>
      <w:r w:rsidR="0069755A">
        <w:rPr>
          <w:rFonts w:hint="cs"/>
          <w:rtl/>
        </w:rPr>
        <w:t>ראו</w:t>
      </w:r>
      <w:r>
        <w:rPr>
          <w:rFonts w:hint="cs"/>
          <w:rtl/>
        </w:rPr>
        <w:t xml:space="preserve"> גם ברשימת הפסולים לעדות, בגמרא </w:t>
      </w:r>
      <w:r>
        <w:rPr>
          <w:rtl/>
        </w:rPr>
        <w:t>סנהדרין כה ע</w:t>
      </w:r>
      <w:r>
        <w:rPr>
          <w:rFonts w:hint="cs"/>
          <w:rtl/>
        </w:rPr>
        <w:t>"ב: "</w:t>
      </w:r>
      <w:r>
        <w:rPr>
          <w:rtl/>
        </w:rPr>
        <w:t xml:space="preserve">אחד </w:t>
      </w:r>
      <w:proofErr w:type="spellStart"/>
      <w:r>
        <w:rPr>
          <w:rtl/>
        </w:rPr>
        <w:t>המלוה</w:t>
      </w:r>
      <w:proofErr w:type="spellEnd"/>
      <w:r>
        <w:rPr>
          <w:rtl/>
        </w:rPr>
        <w:t xml:space="preserve"> ואחד </w:t>
      </w:r>
      <w:proofErr w:type="spellStart"/>
      <w:r>
        <w:rPr>
          <w:rtl/>
        </w:rPr>
        <w:t>הלוה</w:t>
      </w:r>
      <w:proofErr w:type="spellEnd"/>
      <w:r>
        <w:rPr>
          <w:rFonts w:hint="cs"/>
          <w:rtl/>
        </w:rPr>
        <w:t>.</w:t>
      </w:r>
      <w:r>
        <w:rPr>
          <w:rtl/>
        </w:rPr>
        <w:t xml:space="preserve"> ואימתי חזרתן - </w:t>
      </w:r>
      <w:proofErr w:type="spellStart"/>
      <w:r>
        <w:rPr>
          <w:rtl/>
        </w:rPr>
        <w:t>משיקרעו</w:t>
      </w:r>
      <w:proofErr w:type="spellEnd"/>
      <w:r>
        <w:rPr>
          <w:rtl/>
        </w:rPr>
        <w:t xml:space="preserve"> את </w:t>
      </w:r>
      <w:proofErr w:type="spellStart"/>
      <w:r>
        <w:rPr>
          <w:rtl/>
        </w:rPr>
        <w:t>שטריהן</w:t>
      </w:r>
      <w:proofErr w:type="spellEnd"/>
      <w:r>
        <w:rPr>
          <w:rtl/>
        </w:rPr>
        <w:t xml:space="preserve"> ויחזרו בהן חזרה גמורה</w:t>
      </w:r>
      <w:r>
        <w:rPr>
          <w:rFonts w:hint="cs"/>
          <w:rtl/>
        </w:rPr>
        <w:t xml:space="preserve">". הלווה מושווה לגמרי עם המלווה. אז במה הועיל עובדיה שהוציא </w:t>
      </w:r>
      <w:r w:rsidR="003F7AE0">
        <w:rPr>
          <w:rFonts w:hint="cs"/>
          <w:rtl/>
        </w:rPr>
        <w:t xml:space="preserve">את </w:t>
      </w:r>
      <w:r>
        <w:rPr>
          <w:rFonts w:hint="cs"/>
          <w:rtl/>
        </w:rPr>
        <w:t>כל ממונו לצדקה?</w:t>
      </w:r>
    </w:p>
  </w:footnote>
  <w:footnote w:id="21">
    <w:p w14:paraId="1121E118" w14:textId="6C19FF64" w:rsidR="00E63A19" w:rsidRDefault="00E63A19" w:rsidP="00533586">
      <w:pPr>
        <w:pStyle w:val="a3"/>
        <w:rPr>
          <w:rtl/>
        </w:rPr>
      </w:pPr>
      <w:r>
        <w:rPr>
          <w:rStyle w:val="a5"/>
        </w:rPr>
        <w:footnoteRef/>
      </w:r>
      <w:r>
        <w:rPr>
          <w:rtl/>
        </w:rPr>
        <w:t xml:space="preserve"> </w:t>
      </w:r>
      <w:r>
        <w:rPr>
          <w:rFonts w:hint="cs"/>
          <w:rtl/>
          <w:lang w:eastAsia="en-US"/>
        </w:rPr>
        <w:t xml:space="preserve">בנושא זה של סיוע בפריקה או בטעינה של משא מבעל חיים </w:t>
      </w:r>
      <w:r w:rsidR="003F7AE0">
        <w:rPr>
          <w:rFonts w:hint="cs"/>
          <w:rtl/>
          <w:lang w:eastAsia="en-US"/>
        </w:rPr>
        <w:t>ש</w:t>
      </w:r>
      <w:r>
        <w:rPr>
          <w:rFonts w:hint="cs"/>
          <w:rtl/>
          <w:lang w:eastAsia="en-US"/>
        </w:rPr>
        <w:t>בדרך</w:t>
      </w:r>
      <w:r w:rsidR="003F7AE0">
        <w:rPr>
          <w:rFonts w:hint="cs"/>
          <w:rtl/>
          <w:lang w:eastAsia="en-US"/>
        </w:rPr>
        <w:t>,</w:t>
      </w:r>
      <w:r>
        <w:rPr>
          <w:rFonts w:hint="cs"/>
          <w:rtl/>
          <w:lang w:eastAsia="en-US"/>
        </w:rPr>
        <w:t xml:space="preserve"> שמשאו כבד וצריך לפרוק אותו או שנפל וצריך להקימו, כבר הארכנו לדון בדברינו </w:t>
      </w:r>
      <w:hyperlink r:id="rId16" w:history="1">
        <w:r w:rsidRPr="00E63A19">
          <w:rPr>
            <w:rStyle w:val="Hyperlink"/>
            <w:rFonts w:hint="cs"/>
            <w:rtl/>
            <w:lang w:eastAsia="en-US"/>
          </w:rPr>
          <w:t>מצוות פריקה ומצוות טעינה</w:t>
        </w:r>
      </w:hyperlink>
      <w:r>
        <w:rPr>
          <w:rFonts w:hint="cs"/>
          <w:rtl/>
          <w:lang w:eastAsia="en-US"/>
        </w:rPr>
        <w:t xml:space="preserve"> בפרשת משפטים. כאן נביא בתמצית את הנחוץ לנושא שלנו. שני פסוקים יש בתורה במצווה זו: </w:t>
      </w:r>
      <w:r w:rsidRPr="00BB154F">
        <w:rPr>
          <w:rFonts w:hint="cs"/>
          <w:rtl/>
          <w:lang w:val="he-IL"/>
        </w:rPr>
        <w:t xml:space="preserve">שמות </w:t>
      </w:r>
      <w:proofErr w:type="spellStart"/>
      <w:r w:rsidRPr="00BB154F">
        <w:rPr>
          <w:rFonts w:hint="cs"/>
          <w:rtl/>
          <w:lang w:val="he-IL"/>
        </w:rPr>
        <w:t>כ</w:t>
      </w:r>
      <w:r>
        <w:rPr>
          <w:rFonts w:hint="cs"/>
          <w:rtl/>
          <w:lang w:val="he-IL"/>
        </w:rPr>
        <w:t>ג</w:t>
      </w:r>
      <w:proofErr w:type="spellEnd"/>
      <w:r>
        <w:rPr>
          <w:rFonts w:hint="cs"/>
          <w:rtl/>
          <w:lang w:val="he-IL"/>
        </w:rPr>
        <w:t xml:space="preserve"> ה</w:t>
      </w:r>
      <w:r>
        <w:rPr>
          <w:rFonts w:hint="cs"/>
          <w:rtl/>
          <w:lang w:eastAsia="en-US"/>
        </w:rPr>
        <w:t xml:space="preserve"> פרשת משפטים: "</w:t>
      </w:r>
      <w:proofErr w:type="spellStart"/>
      <w:r w:rsidRPr="00B43774">
        <w:rPr>
          <w:rtl/>
          <w:lang w:val="he-IL"/>
        </w:rPr>
        <w:t>כִּי־תִרְאֶה</w:t>
      </w:r>
      <w:proofErr w:type="spellEnd"/>
      <w:r w:rsidRPr="00B43774">
        <w:rPr>
          <w:rtl/>
          <w:lang w:val="he-IL"/>
        </w:rPr>
        <w:t xml:space="preserve"> חֲמוֹר שֹׂנַאֲךָ רֹבֵץ תַּחַת מַשָּׂאוֹ וְחָדַלְתָּ </w:t>
      </w:r>
      <w:proofErr w:type="spellStart"/>
      <w:r w:rsidRPr="00B43774">
        <w:rPr>
          <w:rtl/>
          <w:lang w:val="he-IL"/>
        </w:rPr>
        <w:t>מֵעֲזֹב</w:t>
      </w:r>
      <w:proofErr w:type="spellEnd"/>
      <w:r w:rsidRPr="00B43774">
        <w:rPr>
          <w:rtl/>
          <w:lang w:val="he-IL"/>
        </w:rPr>
        <w:t xml:space="preserve"> לוֹ עָזֹב </w:t>
      </w:r>
      <w:proofErr w:type="spellStart"/>
      <w:r w:rsidRPr="00B43774">
        <w:rPr>
          <w:rtl/>
          <w:lang w:val="he-IL"/>
        </w:rPr>
        <w:t>תַּעֲזֹב</w:t>
      </w:r>
      <w:proofErr w:type="spellEnd"/>
      <w:r w:rsidRPr="00B43774">
        <w:rPr>
          <w:rtl/>
          <w:lang w:val="he-IL"/>
        </w:rPr>
        <w:t xml:space="preserve"> עִמּוֹ</w:t>
      </w:r>
      <w:r>
        <w:rPr>
          <w:rFonts w:hint="cs"/>
          <w:rtl/>
          <w:lang w:val="he-IL"/>
        </w:rPr>
        <w:t xml:space="preserve">", ובדברים </w:t>
      </w:r>
      <w:proofErr w:type="spellStart"/>
      <w:r>
        <w:rPr>
          <w:rFonts w:hint="cs"/>
          <w:rtl/>
          <w:lang w:val="he-IL"/>
        </w:rPr>
        <w:t>כב</w:t>
      </w:r>
      <w:proofErr w:type="spellEnd"/>
      <w:r>
        <w:rPr>
          <w:rFonts w:hint="cs"/>
          <w:rtl/>
          <w:lang w:val="he-IL"/>
        </w:rPr>
        <w:t xml:space="preserve"> ד פרשת כי תצא:</w:t>
      </w:r>
      <w:r w:rsidRPr="00BB154F">
        <w:rPr>
          <w:rFonts w:hint="cs"/>
          <w:rtl/>
          <w:lang w:val="he-IL"/>
        </w:rPr>
        <w:t xml:space="preserve"> </w:t>
      </w:r>
      <w:r>
        <w:rPr>
          <w:rFonts w:hint="cs"/>
          <w:rtl/>
          <w:lang w:val="he-IL"/>
        </w:rPr>
        <w:t>"</w:t>
      </w:r>
      <w:r w:rsidRPr="00B43774">
        <w:rPr>
          <w:rtl/>
          <w:lang w:val="he-IL"/>
        </w:rPr>
        <w:t xml:space="preserve">לֹא־תִרְאֶה </w:t>
      </w:r>
      <w:proofErr w:type="spellStart"/>
      <w:r w:rsidRPr="00B43774">
        <w:rPr>
          <w:rtl/>
          <w:lang w:val="he-IL"/>
        </w:rPr>
        <w:t>אֶת־חֲמוֹר</w:t>
      </w:r>
      <w:proofErr w:type="spellEnd"/>
      <w:r w:rsidRPr="00B43774">
        <w:rPr>
          <w:rtl/>
          <w:lang w:val="he-IL"/>
        </w:rPr>
        <w:t xml:space="preserve"> אָחִיךָ אוֹ שׁוֹרוֹ נֹפְלִים בַּדֶּרֶךְ וְהִתְעַלַּמְתָּ מֵהֶם הָקֵם תָּקִים עִמּוֹ</w:t>
      </w:r>
      <w:r>
        <w:rPr>
          <w:rFonts w:hint="cs"/>
          <w:rtl/>
          <w:lang w:val="he-IL"/>
        </w:rPr>
        <w:t xml:space="preserve">". </w:t>
      </w:r>
      <w:r>
        <w:rPr>
          <w:rFonts w:hint="cs"/>
          <w:rtl/>
        </w:rPr>
        <w:t xml:space="preserve">חז"ל מבארים פסוקים אלה כך: עזוב תעזוב </w:t>
      </w:r>
      <w:r>
        <w:rPr>
          <w:rtl/>
        </w:rPr>
        <w:t>–</w:t>
      </w:r>
      <w:r>
        <w:rPr>
          <w:rFonts w:hint="cs"/>
          <w:rtl/>
        </w:rPr>
        <w:t xml:space="preserve"> זו מצוות פריקה, החמור כורע ת</w:t>
      </w:r>
      <w:r w:rsidR="003F7AE0">
        <w:rPr>
          <w:rFonts w:hint="cs"/>
          <w:rtl/>
        </w:rPr>
        <w:t>ח</w:t>
      </w:r>
      <w:r>
        <w:rPr>
          <w:rFonts w:hint="cs"/>
          <w:rtl/>
        </w:rPr>
        <w:t xml:space="preserve">ת נטל המשא וגם החפצים מתחילים ליפול ולהיגרר ולהתקלקל. הקם תקים </w:t>
      </w:r>
      <w:r>
        <w:rPr>
          <w:rtl/>
        </w:rPr>
        <w:t>–</w:t>
      </w:r>
      <w:r>
        <w:rPr>
          <w:rFonts w:hint="cs"/>
          <w:rtl/>
        </w:rPr>
        <w:t xml:space="preserve"> זו מצוות טעינה, </w:t>
      </w:r>
      <w:r w:rsidR="003F7AE0">
        <w:rPr>
          <w:rFonts w:hint="cs"/>
          <w:rtl/>
        </w:rPr>
        <w:t xml:space="preserve">היינו </w:t>
      </w:r>
      <w:r>
        <w:rPr>
          <w:rFonts w:hint="cs"/>
          <w:rtl/>
        </w:rPr>
        <w:t xml:space="preserve">סיוע בהטענת החמור במשא שנפל והשתחרר. </w:t>
      </w:r>
      <w:r>
        <w:rPr>
          <w:rFonts w:hint="cs"/>
          <w:rtl/>
          <w:lang w:val="he-IL"/>
        </w:rPr>
        <w:t xml:space="preserve">מצוות פריקה קודמת </w:t>
      </w:r>
      <w:r w:rsidR="003F7AE0">
        <w:rPr>
          <w:rFonts w:hint="cs"/>
          <w:rtl/>
          <w:lang w:val="he-IL"/>
        </w:rPr>
        <w:t xml:space="preserve">לטעינה </w:t>
      </w:r>
      <w:r>
        <w:rPr>
          <w:rFonts w:hint="cs"/>
          <w:rtl/>
          <w:lang w:val="he-IL"/>
        </w:rPr>
        <w:t xml:space="preserve">הן בשל הפסד ממון והן בשל </w:t>
      </w:r>
      <w:hyperlink r:id="rId17" w:anchor="gsc.tab=0" w:history="1">
        <w:r w:rsidRPr="00F37493">
          <w:rPr>
            <w:rStyle w:val="Hyperlink"/>
            <w:rFonts w:hint="cs"/>
            <w:rtl/>
            <w:lang w:val="he-IL"/>
          </w:rPr>
          <w:t>צער בעלי חיים</w:t>
        </w:r>
      </w:hyperlink>
      <w:r>
        <w:rPr>
          <w:rFonts w:hint="cs"/>
          <w:rtl/>
          <w:lang w:val="he-IL"/>
        </w:rPr>
        <w:t xml:space="preserve"> (שהוא אגב עיקר הסוגיה שם). בא קטע זה בגמרא ומכניס למשוואה גורם נוסף, האם האדם (לו שייך החמור והוא נזקק לעזרה בדרך) הוא חבר שלך (אוהב) או שונא שלך. ו</w:t>
      </w:r>
      <w:r w:rsidR="003C1F2F">
        <w:rPr>
          <w:rFonts w:hint="cs"/>
          <w:rtl/>
          <w:lang w:val="he-IL"/>
        </w:rPr>
        <w:t>הסיכום ב</w:t>
      </w:r>
      <w:r>
        <w:rPr>
          <w:rFonts w:hint="cs"/>
          <w:rtl/>
          <w:lang w:val="he-IL"/>
        </w:rPr>
        <w:t xml:space="preserve">קטע זה </w:t>
      </w:r>
      <w:r w:rsidR="003C1F2F">
        <w:rPr>
          <w:rFonts w:hint="cs"/>
          <w:rtl/>
          <w:lang w:val="he-IL"/>
        </w:rPr>
        <w:t xml:space="preserve">הוא </w:t>
      </w:r>
      <w:r>
        <w:rPr>
          <w:rFonts w:hint="cs"/>
          <w:rtl/>
          <w:lang w:val="he-IL"/>
        </w:rPr>
        <w:t>שאם יש מצב של אדם שונא שמבקש ממך לסייע לו בטעינה שהיא בדרגת דחיפות נמוכה יותר, ובה בעת יש אדם שהוא אוהב שלך ומבקש שתסייע לו בפריקה שהיא בדרגת דחיפות גבוהה יותר</w:t>
      </w:r>
      <w:r w:rsidR="003F7AE0">
        <w:rPr>
          <w:rFonts w:hint="cs"/>
          <w:rtl/>
          <w:lang w:val="he-IL"/>
        </w:rPr>
        <w:t xml:space="preserve"> ובעל החיים סובל</w:t>
      </w:r>
      <w:r>
        <w:rPr>
          <w:rFonts w:hint="cs"/>
          <w:rtl/>
          <w:lang w:val="he-IL"/>
        </w:rPr>
        <w:t xml:space="preserve">, עליך לסייע לשונא בטעינה על מנת </w:t>
      </w:r>
      <w:proofErr w:type="spellStart"/>
      <w:r>
        <w:rPr>
          <w:rFonts w:hint="cs"/>
          <w:rtl/>
          <w:lang w:val="he-IL"/>
        </w:rPr>
        <w:t>לכוף</w:t>
      </w:r>
      <w:proofErr w:type="spellEnd"/>
      <w:r>
        <w:rPr>
          <w:rFonts w:hint="cs"/>
          <w:rtl/>
          <w:lang w:val="he-IL"/>
        </w:rPr>
        <w:t xml:space="preserve"> את יצרך, היינו לחנך את עצמך.</w:t>
      </w:r>
      <w:r w:rsidR="00533586">
        <w:rPr>
          <w:rFonts w:hint="cs"/>
          <w:rtl/>
        </w:rPr>
        <w:t xml:space="preserve"> לא סתם כתוב בפרשת משפטים "שונא" ובדברים "אחיך"! אין זה אלא ללמדך שאם ייקרה לפניך בעת ובעונה אחת שונא שצריך לעזור לו לטעון ואוהב שצריך לעזור לו לפרוק – לך תסייע לשנוא לטעון ואח"כ לאוהב לפרוק.</w:t>
      </w:r>
    </w:p>
  </w:footnote>
  <w:footnote w:id="22">
    <w:p w14:paraId="5BC5006D" w14:textId="4B1FBE44" w:rsidR="003D68FA" w:rsidRDefault="003D68FA" w:rsidP="003F7AE0">
      <w:pPr>
        <w:pStyle w:val="a3"/>
        <w:rPr>
          <w:rtl/>
        </w:rPr>
      </w:pPr>
      <w:r>
        <w:rPr>
          <w:rStyle w:val="a5"/>
        </w:rPr>
        <w:footnoteRef/>
      </w:r>
      <w:r>
        <w:rPr>
          <w:rtl/>
        </w:rPr>
        <w:t xml:space="preserve"> </w:t>
      </w:r>
      <w:r>
        <w:rPr>
          <w:rFonts w:hint="cs"/>
          <w:rtl/>
        </w:rPr>
        <w:t xml:space="preserve">עיקר הדיון בגמרא שם הוא כאמור נושא צער בעלי חיים, ממשיכה לפיכך הגמרא בדיון ומבקשת להסיק מהאמירה בקטע הקודם: </w:t>
      </w:r>
      <w:r>
        <w:rPr>
          <w:rFonts w:hint="cs"/>
          <w:rtl/>
          <w:lang w:val="he-IL"/>
        </w:rPr>
        <w:t>"</w:t>
      </w:r>
      <w:r>
        <w:rPr>
          <w:rtl/>
          <w:lang w:val="he-IL"/>
        </w:rPr>
        <w:t>אוהב לפרוק ושונא לטעון - מצוה בשונא</w:t>
      </w:r>
      <w:r>
        <w:rPr>
          <w:rFonts w:hint="cs"/>
          <w:rtl/>
          <w:lang w:val="he-IL"/>
        </w:rPr>
        <w:t>"</w:t>
      </w:r>
      <w:r>
        <w:rPr>
          <w:rFonts w:hint="cs"/>
          <w:rtl/>
        </w:rPr>
        <w:t>, שאיסור צער בעלי חיים אינו מדין תורה! כי אם כן, מה פשר "</w:t>
      </w:r>
      <w:proofErr w:type="spellStart"/>
      <w:r>
        <w:rPr>
          <w:rFonts w:hint="cs"/>
          <w:rtl/>
        </w:rPr>
        <w:t>לכוף</w:t>
      </w:r>
      <w:proofErr w:type="spellEnd"/>
      <w:r>
        <w:rPr>
          <w:rFonts w:hint="cs"/>
          <w:rtl/>
        </w:rPr>
        <w:t xml:space="preserve"> את יצרו" כנגד דין תורה? מתרצת הגמרא שאין מכאן שום הוכחה וגם אם נאמר שצער בעלי חיים </w:t>
      </w:r>
      <w:r w:rsidR="003F7AE0">
        <w:rPr>
          <w:rFonts w:hint="cs"/>
          <w:rtl/>
        </w:rPr>
        <w:t xml:space="preserve">אסור </w:t>
      </w:r>
      <w:r>
        <w:rPr>
          <w:rFonts w:hint="cs"/>
          <w:rtl/>
        </w:rPr>
        <w:t xml:space="preserve">מהתורה, </w:t>
      </w:r>
      <w:r w:rsidR="003F7AE0">
        <w:rPr>
          <w:rFonts w:hint="cs"/>
          <w:rtl/>
        </w:rPr>
        <w:t>עליך ל</w:t>
      </w:r>
      <w:r>
        <w:rPr>
          <w:rFonts w:hint="cs"/>
          <w:rtl/>
        </w:rPr>
        <w:t xml:space="preserve">סייע קודם לשונא לטעון, כדי לחנך את עצמך </w:t>
      </w:r>
      <w:proofErr w:type="spellStart"/>
      <w:r>
        <w:rPr>
          <w:rFonts w:hint="cs"/>
          <w:rtl/>
        </w:rPr>
        <w:t>ולכוף</w:t>
      </w:r>
      <w:proofErr w:type="spellEnd"/>
      <w:r>
        <w:rPr>
          <w:rFonts w:hint="cs"/>
          <w:rtl/>
        </w:rPr>
        <w:t xml:space="preserve"> את יצרך. עד כאן דרשה יפה. </w:t>
      </w:r>
      <w:r w:rsidR="003F7AE0">
        <w:rPr>
          <w:rFonts w:hint="cs"/>
          <w:rtl/>
        </w:rPr>
        <w:t xml:space="preserve">אך </w:t>
      </w:r>
      <w:r>
        <w:rPr>
          <w:rFonts w:hint="cs"/>
          <w:rtl/>
        </w:rPr>
        <w:t xml:space="preserve">יש רק בעיה אחת "קטנה". הדרשה </w:t>
      </w:r>
      <w:r>
        <w:rPr>
          <w:rFonts w:hint="cs"/>
          <w:rtl/>
          <w:lang w:val="he-IL"/>
        </w:rPr>
        <w:t>"</w:t>
      </w:r>
      <w:r>
        <w:rPr>
          <w:rtl/>
          <w:lang w:val="he-IL"/>
        </w:rPr>
        <w:t>אוהב לפרוק ושונא לטעון</w:t>
      </w:r>
      <w:r>
        <w:rPr>
          <w:rFonts w:hint="cs"/>
          <w:rtl/>
          <w:lang w:val="he-IL"/>
        </w:rPr>
        <w:t xml:space="preserve">" </w:t>
      </w:r>
      <w:r w:rsidR="003F7AE0">
        <w:rPr>
          <w:rFonts w:hint="cs"/>
          <w:rtl/>
          <w:lang w:val="he-IL"/>
        </w:rPr>
        <w:t>סותרת את ה</w:t>
      </w:r>
      <w:r>
        <w:rPr>
          <w:rFonts w:hint="cs"/>
          <w:rtl/>
          <w:lang w:val="he-IL"/>
        </w:rPr>
        <w:t xml:space="preserve">כתוב בתורה. בתורה </w:t>
      </w:r>
      <w:r>
        <w:rPr>
          <w:rFonts w:hint="cs"/>
          <w:rtl/>
        </w:rPr>
        <w:t>השונא כתוב בפריקה ("עזוב תעזוב עמו</w:t>
      </w:r>
      <w:r w:rsidR="003F7AE0">
        <w:rPr>
          <w:rFonts w:hint="cs"/>
          <w:rtl/>
        </w:rPr>
        <w:t>"</w:t>
      </w:r>
      <w:r>
        <w:rPr>
          <w:rFonts w:hint="cs"/>
          <w:rtl/>
        </w:rPr>
        <w:t xml:space="preserve">) ואחיך בטעינה ("הקם תקים"), </w:t>
      </w:r>
      <w:r w:rsidR="003F7AE0">
        <w:rPr>
          <w:rFonts w:hint="cs"/>
          <w:rtl/>
        </w:rPr>
        <w:t xml:space="preserve">ואם כך, </w:t>
      </w:r>
      <w:r>
        <w:rPr>
          <w:rFonts w:hint="cs"/>
          <w:rtl/>
        </w:rPr>
        <w:t xml:space="preserve">אז מה החידוש? מה החינוך כאן? אתה מצווה לסייע לשונא לפרוק כי אכן פעולה זו היא בדרגת עדיפות גבוהה יותר ומשום שצער בעלי חיים </w:t>
      </w:r>
      <w:r w:rsidR="003F7AE0">
        <w:rPr>
          <w:rFonts w:hint="cs"/>
          <w:rtl/>
        </w:rPr>
        <w:t>ש</w:t>
      </w:r>
      <w:r>
        <w:rPr>
          <w:rFonts w:hint="cs"/>
          <w:rtl/>
        </w:rPr>
        <w:t>הוא מ</w:t>
      </w:r>
      <w:r w:rsidR="003F7AE0">
        <w:rPr>
          <w:rFonts w:hint="cs"/>
          <w:rtl/>
        </w:rPr>
        <w:t xml:space="preserve">דין </w:t>
      </w:r>
      <w:r>
        <w:rPr>
          <w:rFonts w:hint="cs"/>
          <w:rtl/>
        </w:rPr>
        <w:t>תורה! הסתירה כאן איננה בין ההלכה לאגדה, אלא בין ההלכה ופשט פסוקי התורה. האם הסתבך ושגה כאן הדרשן? אולי לא. אולי לפנינו אגדה (מחשבה, מוסר) שקבעה את ההלכה, בדרשה סותרת פסוקים. הסתירה היא בין הרוח ההלכתית שיסודה באגדה ובין פסוקי התורה. עומד כאן הדרשן ואומר בראש מורם: אכן, הפסוקים ודרשות ההלכה הם נגדי, פריקה היא א</w:t>
      </w:r>
      <w:r w:rsidR="003F7AE0">
        <w:rPr>
          <w:rFonts w:hint="cs"/>
          <w:rtl/>
        </w:rPr>
        <w:t>מנם</w:t>
      </w:r>
      <w:r>
        <w:rPr>
          <w:rFonts w:hint="cs"/>
          <w:rtl/>
        </w:rPr>
        <w:t xml:space="preserve"> חמורה יותר! גם צער בעלי חיים </w:t>
      </w:r>
      <w:r w:rsidR="00D52874">
        <w:rPr>
          <w:rFonts w:hint="cs"/>
          <w:rtl/>
        </w:rPr>
        <w:t xml:space="preserve">שלשיטות מסוימות </w:t>
      </w:r>
      <w:r>
        <w:rPr>
          <w:rFonts w:hint="cs"/>
          <w:rtl/>
        </w:rPr>
        <w:t xml:space="preserve">הוא מדין תורה! ואע"פ כן אני אומר לך: לך תסייע לשונאך לטעון ואח"כ לאוהבך לפרוק. למה? </w:t>
      </w:r>
      <w:r w:rsidR="00D52874">
        <w:rPr>
          <w:rFonts w:hint="cs"/>
          <w:rtl/>
        </w:rPr>
        <w:t xml:space="preserve">כדי </w:t>
      </w:r>
      <w:proofErr w:type="spellStart"/>
      <w:r>
        <w:rPr>
          <w:rFonts w:hint="cs"/>
          <w:rtl/>
        </w:rPr>
        <w:t>לכוף</w:t>
      </w:r>
      <w:proofErr w:type="spellEnd"/>
      <w:r>
        <w:rPr>
          <w:rFonts w:hint="cs"/>
          <w:rtl/>
        </w:rPr>
        <w:t xml:space="preserve"> את יצרך! אולי לא רק את היצר האישי-חברתי, אלא גם את היצר הלמדני וההלכתי. "לא נתנו המצוות אלא לצרף בהן את הבריות" (בראשית רבה מד א, ויקרא רבה </w:t>
      </w:r>
      <w:proofErr w:type="spellStart"/>
      <w:r>
        <w:rPr>
          <w:rFonts w:hint="cs"/>
          <w:rtl/>
        </w:rPr>
        <w:t>יג</w:t>
      </w:r>
      <w:proofErr w:type="spellEnd"/>
      <w:r>
        <w:rPr>
          <w:rFonts w:hint="cs"/>
          <w:rtl/>
        </w:rPr>
        <w:t xml:space="preserve"> ג, מכילתא </w:t>
      </w:r>
      <w:proofErr w:type="spellStart"/>
      <w:r>
        <w:rPr>
          <w:rFonts w:hint="cs"/>
          <w:rtl/>
        </w:rPr>
        <w:t>דרשב"י</w:t>
      </w:r>
      <w:proofErr w:type="spellEnd"/>
      <w:r>
        <w:rPr>
          <w:rFonts w:hint="cs"/>
          <w:rtl/>
        </w:rPr>
        <w:t xml:space="preserve"> </w:t>
      </w:r>
      <w:proofErr w:type="spellStart"/>
      <w:r>
        <w:rPr>
          <w:rFonts w:hint="cs"/>
          <w:rtl/>
        </w:rPr>
        <w:t>יט</w:t>
      </w:r>
      <w:proofErr w:type="spellEnd"/>
      <w:r>
        <w:rPr>
          <w:rFonts w:hint="cs"/>
          <w:rtl/>
        </w:rPr>
        <w:t xml:space="preserve"> </w:t>
      </w:r>
      <w:proofErr w:type="spellStart"/>
      <w:r>
        <w:rPr>
          <w:rFonts w:hint="cs"/>
          <w:rtl/>
        </w:rPr>
        <w:t>יח</w:t>
      </w:r>
      <w:proofErr w:type="spellEnd"/>
      <w:r>
        <w:rPr>
          <w:rFonts w:hint="cs"/>
          <w:rtl/>
        </w:rPr>
        <w:t xml:space="preserve">). </w:t>
      </w:r>
      <w:r w:rsidR="0069755A">
        <w:rPr>
          <w:rFonts w:hint="cs"/>
          <w:rtl/>
        </w:rPr>
        <w:t>ראו</w:t>
      </w:r>
      <w:r>
        <w:rPr>
          <w:rFonts w:hint="cs"/>
          <w:rtl/>
        </w:rPr>
        <w:t xml:space="preserve"> גם </w:t>
      </w:r>
      <w:r w:rsidR="00D52874">
        <w:rPr>
          <w:rFonts w:hint="cs"/>
          <w:rtl/>
        </w:rPr>
        <w:t xml:space="preserve">גמרא </w:t>
      </w:r>
      <w:r>
        <w:rPr>
          <w:rFonts w:hint="cs"/>
          <w:rtl/>
        </w:rPr>
        <w:t xml:space="preserve">עבודה זרה </w:t>
      </w:r>
      <w:proofErr w:type="spellStart"/>
      <w:r>
        <w:rPr>
          <w:rFonts w:hint="cs"/>
          <w:rtl/>
        </w:rPr>
        <w:t>יז</w:t>
      </w:r>
      <w:proofErr w:type="spellEnd"/>
      <w:r>
        <w:rPr>
          <w:rFonts w:hint="cs"/>
          <w:rtl/>
        </w:rPr>
        <w:t xml:space="preserve"> ע"ב: "</w:t>
      </w:r>
      <w:proofErr w:type="spellStart"/>
      <w:r>
        <w:rPr>
          <w:rFonts w:hint="cs"/>
          <w:rtl/>
        </w:rPr>
        <w:t>ניזיל</w:t>
      </w:r>
      <w:proofErr w:type="spellEnd"/>
      <w:r>
        <w:rPr>
          <w:rFonts w:hint="cs"/>
          <w:rtl/>
        </w:rPr>
        <w:t xml:space="preserve"> </w:t>
      </w:r>
      <w:proofErr w:type="spellStart"/>
      <w:r>
        <w:rPr>
          <w:rFonts w:hint="cs"/>
          <w:rtl/>
        </w:rPr>
        <w:t>אפיתחא</w:t>
      </w:r>
      <w:proofErr w:type="spellEnd"/>
      <w:r>
        <w:rPr>
          <w:rFonts w:hint="cs"/>
          <w:rtl/>
        </w:rPr>
        <w:t xml:space="preserve"> דבי זונות </w:t>
      </w:r>
      <w:proofErr w:type="spellStart"/>
      <w:r>
        <w:rPr>
          <w:rFonts w:hint="cs"/>
          <w:rtl/>
        </w:rPr>
        <w:t>ונכפייה</w:t>
      </w:r>
      <w:proofErr w:type="spellEnd"/>
      <w:r>
        <w:rPr>
          <w:rFonts w:hint="cs"/>
          <w:rtl/>
        </w:rPr>
        <w:t xml:space="preserve"> </w:t>
      </w:r>
      <w:proofErr w:type="spellStart"/>
      <w:r>
        <w:rPr>
          <w:rFonts w:hint="cs"/>
          <w:rtl/>
        </w:rPr>
        <w:t>ליצרין</w:t>
      </w:r>
      <w:proofErr w:type="spellEnd"/>
      <w:r>
        <w:rPr>
          <w:rFonts w:hint="cs"/>
          <w:rtl/>
        </w:rPr>
        <w:t>".</w:t>
      </w:r>
    </w:p>
  </w:footnote>
  <w:footnote w:id="23">
    <w:p w14:paraId="2FAE43F8" w14:textId="53CA4760" w:rsidR="00055962" w:rsidRDefault="00055962" w:rsidP="00055962">
      <w:pPr>
        <w:pStyle w:val="a3"/>
        <w:rPr>
          <w:rtl/>
        </w:rPr>
      </w:pPr>
      <w:r>
        <w:rPr>
          <w:rStyle w:val="a5"/>
        </w:rPr>
        <w:footnoteRef/>
      </w:r>
      <w:r>
        <w:rPr>
          <w:rtl/>
        </w:rPr>
        <w:t xml:space="preserve"> </w:t>
      </w:r>
      <w:r>
        <w:rPr>
          <w:rFonts w:hint="cs"/>
          <w:rtl/>
        </w:rPr>
        <w:t xml:space="preserve">אהרון הוא כידוע רודף השלום בעוד שמשה הוא איש ההלכה ומשם נלקח למדרשים רבים שלפיכך את אהרון בכו "כל בית ישראל" ואילו את משה "בני ישראל" (ספרא שמיני מכילתא </w:t>
      </w:r>
      <w:proofErr w:type="spellStart"/>
      <w:r>
        <w:rPr>
          <w:rFonts w:hint="cs"/>
          <w:rtl/>
        </w:rPr>
        <w:t>דמילואים</w:t>
      </w:r>
      <w:proofErr w:type="spellEnd"/>
      <w:r>
        <w:rPr>
          <w:rFonts w:hint="cs"/>
          <w:rtl/>
        </w:rPr>
        <w:t xml:space="preserve"> ועוד). אבל דרשה זו קצת מוקשה. ראשית, ממתי אהרון הוא שדן דין אמת? אהרון הוא איש הפשרה ומשה הוא שאומר: "</w:t>
      </w:r>
      <w:proofErr w:type="spellStart"/>
      <w:r>
        <w:rPr>
          <w:rFonts w:hint="cs"/>
          <w:rtl/>
        </w:rPr>
        <w:t>יקוב</w:t>
      </w:r>
      <w:proofErr w:type="spellEnd"/>
      <w:r>
        <w:rPr>
          <w:rFonts w:hint="cs"/>
          <w:rtl/>
        </w:rPr>
        <w:t xml:space="preserve"> הדין את ההר" (סנהדרין ו ע"ב), היינו האמת מעל לכל. ואיזו מן אמת היא זו שלא יודעת </w:t>
      </w:r>
      <w:r w:rsidR="000C7690">
        <w:rPr>
          <w:rFonts w:hint="cs"/>
          <w:rtl/>
        </w:rPr>
        <w:t xml:space="preserve">באמת </w:t>
      </w:r>
      <w:r>
        <w:rPr>
          <w:rFonts w:hint="cs"/>
          <w:rtl/>
        </w:rPr>
        <w:t xml:space="preserve">להתמודד עם אנשים שסרחו (שגו, טעו)? שנית, מה עם מצוות הוכח תוכיח את עמיתך ולא </w:t>
      </w:r>
      <w:proofErr w:type="spellStart"/>
      <w:r>
        <w:rPr>
          <w:rFonts w:hint="cs"/>
          <w:rtl/>
        </w:rPr>
        <w:t>תשא</w:t>
      </w:r>
      <w:proofErr w:type="spellEnd"/>
      <w:r>
        <w:rPr>
          <w:rFonts w:hint="cs"/>
          <w:rtl/>
        </w:rPr>
        <w:t xml:space="preserve"> עליו חטא? תאמר שאהרון לא הוכיח במקרים בהם לא היה ראוי ונכון להוכיח, כמוסבר בדברינו </w:t>
      </w:r>
      <w:hyperlink r:id="rId18" w:history="1">
        <w:r w:rsidRPr="00531918">
          <w:rPr>
            <w:rStyle w:val="Hyperlink"/>
            <w:rFonts w:hint="cs"/>
            <w:rtl/>
          </w:rPr>
          <w:t>הוכח תוכיח את עמיתך</w:t>
        </w:r>
      </w:hyperlink>
      <w:r>
        <w:rPr>
          <w:rFonts w:hint="cs"/>
          <w:rtl/>
        </w:rPr>
        <w:t xml:space="preserve"> בפרשת קדושים, אז </w:t>
      </w:r>
      <w:r w:rsidR="00275A28">
        <w:rPr>
          <w:rFonts w:hint="cs"/>
          <w:rtl/>
        </w:rPr>
        <w:t xml:space="preserve">לשם השוואה, </w:t>
      </w:r>
      <w:r>
        <w:rPr>
          <w:rFonts w:hint="cs"/>
          <w:rtl/>
        </w:rPr>
        <w:t>משה הוכיח גם במקרים שלא ראוי ונכון להוכיח? אפשר לדקדק שמשה ואהרון נחלקו באופן מעשי ובכל מקרה לגופו אם ראוי להוכיח או לא - אהרון נטה שלא ומשה נטה שכן. אבל אין זו רוח המדרש. הדרשן מבקש להאדיר את דמותו של אהרון ולא חש לדקדק בהלכה.</w:t>
      </w:r>
    </w:p>
  </w:footnote>
  <w:footnote w:id="24">
    <w:p w14:paraId="4B7249EC" w14:textId="77777777" w:rsidR="00BE33D5" w:rsidRDefault="00BE33D5" w:rsidP="00064AAC">
      <w:pPr>
        <w:pStyle w:val="a3"/>
        <w:rPr>
          <w:rtl/>
        </w:rPr>
      </w:pPr>
      <w:r>
        <w:rPr>
          <w:rStyle w:val="a5"/>
        </w:rPr>
        <w:footnoteRef/>
      </w:r>
      <w:r>
        <w:rPr>
          <w:rtl/>
        </w:rPr>
        <w:t xml:space="preserve"> </w:t>
      </w:r>
      <w:r>
        <w:rPr>
          <w:rFonts w:hint="cs"/>
          <w:rtl/>
        </w:rPr>
        <w:t>לא נמסרו לנו הלכות משמו של ר' יוחנן (ויש שגורסים יהודה)</w:t>
      </w:r>
      <w:r w:rsidRPr="00BE33D5">
        <w:rPr>
          <w:rFonts w:hint="cs"/>
          <w:rtl/>
        </w:rPr>
        <w:t xml:space="preserve"> </w:t>
      </w:r>
      <w:r>
        <w:rPr>
          <w:rFonts w:hint="cs"/>
          <w:rtl/>
        </w:rPr>
        <w:t xml:space="preserve">בן </w:t>
      </w:r>
      <w:proofErr w:type="spellStart"/>
      <w:r>
        <w:rPr>
          <w:rFonts w:hint="cs"/>
          <w:rtl/>
        </w:rPr>
        <w:t>תורתא</w:t>
      </w:r>
      <w:proofErr w:type="spellEnd"/>
      <w:r>
        <w:rPr>
          <w:rFonts w:hint="cs"/>
          <w:rtl/>
        </w:rPr>
        <w:t xml:space="preserve">. מאמריו הם בענייני אגדה כגון: "מפני מה חרבה </w:t>
      </w:r>
      <w:r w:rsidR="00064AAC">
        <w:rPr>
          <w:rFonts w:hint="cs"/>
          <w:rtl/>
        </w:rPr>
        <w:t xml:space="preserve">שילה" (יומא ט א), "מפני מה חרב מדרש ראשון" (במדבר רבה ז י), האמירה </w:t>
      </w:r>
      <w:proofErr w:type="spellStart"/>
      <w:r w:rsidR="00064AAC">
        <w:rPr>
          <w:rFonts w:hint="cs"/>
          <w:rtl/>
        </w:rPr>
        <w:t>לר</w:t>
      </w:r>
      <w:proofErr w:type="spellEnd"/>
      <w:r w:rsidR="00064AAC">
        <w:rPr>
          <w:rFonts w:hint="cs"/>
          <w:rtl/>
        </w:rPr>
        <w:t>' עקיבא במרד בר כוכבא: "יע</w:t>
      </w:r>
      <w:r w:rsidR="00064AAC">
        <w:rPr>
          <w:rtl/>
        </w:rPr>
        <w:t>לו עשבים בלחייך ועדיין בן דוד לא יבא</w:t>
      </w:r>
      <w:r w:rsidR="00064AAC">
        <w:rPr>
          <w:rFonts w:hint="cs"/>
          <w:rtl/>
        </w:rPr>
        <w:t>" (</w:t>
      </w:r>
      <w:r w:rsidR="00064AAC">
        <w:rPr>
          <w:rtl/>
        </w:rPr>
        <w:t>ירושלמי תענית ד ה</w:t>
      </w:r>
      <w:r w:rsidR="00064AAC">
        <w:rPr>
          <w:rFonts w:hint="cs"/>
          <w:rtl/>
        </w:rPr>
        <w:t>), סירובו לקרוא בתורה משום שלא עבר על הפרשה "ושבחוהו חכמים" (שמות רבה מ א) ועוד כיוצא באלה. לא מצאנו הלכה בשמו.</w:t>
      </w:r>
    </w:p>
  </w:footnote>
  <w:footnote w:id="25">
    <w:p w14:paraId="7A8AD1DA" w14:textId="022540A2" w:rsidR="00746FE6" w:rsidRDefault="00746FE6" w:rsidP="003F7AE0">
      <w:pPr>
        <w:pStyle w:val="a3"/>
        <w:rPr>
          <w:rtl/>
        </w:rPr>
      </w:pPr>
      <w:r>
        <w:rPr>
          <w:rStyle w:val="a5"/>
        </w:rPr>
        <w:footnoteRef/>
      </w:r>
      <w:r>
        <w:rPr>
          <w:rtl/>
        </w:rPr>
        <w:t xml:space="preserve"> </w:t>
      </w:r>
      <w:r>
        <w:rPr>
          <w:rFonts w:hint="cs"/>
          <w:rtl/>
        </w:rPr>
        <w:t>סיום המדרש מסביר את מיקומו בפרשת פרה העוסקת בדין פרה אדומה המטהרת את הטמאים. עניינינו הוא גוף הסיפור.</w:t>
      </w:r>
      <w:r>
        <w:t xml:space="preserve"> </w:t>
      </w:r>
      <w:r>
        <w:rPr>
          <w:rFonts w:hint="cs"/>
          <w:rtl/>
        </w:rPr>
        <w:t xml:space="preserve">יהודי מכר פרה לגוי והיא מסרבת לעבוד בשבת! כנראה הושפעה מחמורו של פנחס בן יאיר שנזהר מאד באכילת טבל. </w:t>
      </w:r>
      <w:r w:rsidR="0069755A">
        <w:rPr>
          <w:rFonts w:hint="cs"/>
          <w:rtl/>
        </w:rPr>
        <w:t>ראו</w:t>
      </w:r>
      <w:r>
        <w:rPr>
          <w:rFonts w:hint="cs"/>
          <w:rtl/>
        </w:rPr>
        <w:t xml:space="preserve"> הסיפור בירושלמי דמאי א ג, בראשית רבה ס ח, בדברינו </w:t>
      </w:r>
      <w:hyperlink r:id="rId19" w:history="1">
        <w:r w:rsidRPr="009F5375">
          <w:rPr>
            <w:rStyle w:val="Hyperlink"/>
            <w:rFonts w:hint="cs"/>
            <w:rtl/>
          </w:rPr>
          <w:t>בין גמליו של אברהם וחמורו של פנחס בן יאיר</w:t>
        </w:r>
      </w:hyperlink>
      <w:r>
        <w:rPr>
          <w:rFonts w:hint="cs"/>
          <w:rtl/>
        </w:rPr>
        <w:t xml:space="preserve"> בפרשת חיי שרה. ואפשר אולי להוסיף לרשימת הבהמות הצדיקות גם את הפר נבחר לעובדי הבעל במעמד של אליהו בהר הכרמל וסרב להימסר לעבודה זרה, במדבר רבה </w:t>
      </w:r>
      <w:proofErr w:type="spellStart"/>
      <w:r>
        <w:rPr>
          <w:rFonts w:hint="cs"/>
          <w:rtl/>
        </w:rPr>
        <w:t>כג</w:t>
      </w:r>
      <w:proofErr w:type="spellEnd"/>
      <w:r>
        <w:rPr>
          <w:rFonts w:hint="cs"/>
          <w:rtl/>
        </w:rPr>
        <w:t xml:space="preserve"> ט בדברינו </w:t>
      </w:r>
      <w:hyperlink r:id="rId20" w:history="1">
        <w:r w:rsidRPr="009E549F">
          <w:rPr>
            <w:rStyle w:val="Hyperlink"/>
            <w:rFonts w:hint="cs"/>
            <w:rtl/>
          </w:rPr>
          <w:t>אליהו בהר הכרמל</w:t>
        </w:r>
      </w:hyperlink>
      <w:r>
        <w:rPr>
          <w:rFonts w:hint="cs"/>
          <w:rtl/>
        </w:rPr>
        <w:t xml:space="preserve"> בפרשת כי </w:t>
      </w:r>
      <w:proofErr w:type="spellStart"/>
      <w:r>
        <w:rPr>
          <w:rFonts w:hint="cs"/>
          <w:rtl/>
        </w:rPr>
        <w:t>תשא</w:t>
      </w:r>
      <w:proofErr w:type="spellEnd"/>
      <w:r>
        <w:rPr>
          <w:rFonts w:hint="cs"/>
          <w:rtl/>
        </w:rPr>
        <w:t>. בא היהודי ולוחש באוזנה של הפרה שהיא כבר אינה שלו ואין לה את הפריבילגיה של: "</w:t>
      </w:r>
      <w:r>
        <w:rPr>
          <w:rtl/>
        </w:rPr>
        <w:t xml:space="preserve">לְמַעַן יָנוּחַ שׁוֹרְךָ </w:t>
      </w:r>
      <w:proofErr w:type="spellStart"/>
      <w:r>
        <w:rPr>
          <w:rtl/>
        </w:rPr>
        <w:t>וַחֲמֹרֶך</w:t>
      </w:r>
      <w:proofErr w:type="spellEnd"/>
      <w:r>
        <w:rPr>
          <w:rtl/>
        </w:rPr>
        <w:t>ָ</w:t>
      </w:r>
      <w:r>
        <w:rPr>
          <w:rFonts w:hint="cs"/>
          <w:rtl/>
        </w:rPr>
        <w:t>" (ש</w:t>
      </w:r>
      <w:r>
        <w:rPr>
          <w:rtl/>
        </w:rPr>
        <w:t xml:space="preserve">מות </w:t>
      </w:r>
      <w:proofErr w:type="spellStart"/>
      <w:r>
        <w:rPr>
          <w:rtl/>
        </w:rPr>
        <w:t>כג</w:t>
      </w:r>
      <w:proofErr w:type="spellEnd"/>
      <w:r>
        <w:rPr>
          <w:rtl/>
        </w:rPr>
        <w:t xml:space="preserve"> </w:t>
      </w:r>
      <w:proofErr w:type="spellStart"/>
      <w:r>
        <w:rPr>
          <w:rtl/>
        </w:rPr>
        <w:t>יב</w:t>
      </w:r>
      <w:proofErr w:type="spellEnd"/>
      <w:r>
        <w:rPr>
          <w:rFonts w:hint="cs"/>
          <w:rtl/>
        </w:rPr>
        <w:t xml:space="preserve">). </w:t>
      </w:r>
      <w:r w:rsidR="003F7AE0">
        <w:rPr>
          <w:rFonts w:hint="cs"/>
          <w:rtl/>
        </w:rPr>
        <w:t xml:space="preserve">אולי גם הסביר לה שאם לא תעבוד בשבת יהיה זה מקח טעות והוא יפסיד הרבה כסף. </w:t>
      </w:r>
      <w:r>
        <w:rPr>
          <w:rFonts w:hint="cs"/>
          <w:rtl/>
        </w:rPr>
        <w:t xml:space="preserve">הפרה מבינה, אבל אז הגוי מתעורר וחושש שיש כאן מעשה כשפים. היהודי מסביר לו את שאירע וסוף דבר שהגוי מאמין ומתרשם כל כך עד שהוא מתגייר, מה שמזכיר גיורם של גויים אחרים כגון </w:t>
      </w:r>
      <w:proofErr w:type="spellStart"/>
      <w:r>
        <w:rPr>
          <w:rFonts w:hint="cs"/>
          <w:rtl/>
        </w:rPr>
        <w:t>נבוזרד</w:t>
      </w:r>
      <w:r w:rsidR="00C73BA6">
        <w:rPr>
          <w:rFonts w:hint="cs"/>
          <w:rtl/>
        </w:rPr>
        <w:t>א</w:t>
      </w:r>
      <w:r>
        <w:rPr>
          <w:rFonts w:hint="cs"/>
          <w:rtl/>
        </w:rPr>
        <w:t>ן</w:t>
      </w:r>
      <w:proofErr w:type="spellEnd"/>
      <w:r>
        <w:rPr>
          <w:rFonts w:hint="cs"/>
          <w:rtl/>
        </w:rPr>
        <w:t xml:space="preserve">, נעמן ואחרים שהתרשמו מתורת ישראל (גיטין </w:t>
      </w:r>
      <w:proofErr w:type="spellStart"/>
      <w:r>
        <w:rPr>
          <w:rFonts w:hint="cs"/>
          <w:rtl/>
        </w:rPr>
        <w:t>נז</w:t>
      </w:r>
      <w:proofErr w:type="spellEnd"/>
      <w:r>
        <w:rPr>
          <w:rFonts w:hint="cs"/>
          <w:rtl/>
        </w:rPr>
        <w:t xml:space="preserve"> ע"ב</w:t>
      </w:r>
      <w:r w:rsidR="003F7AE0">
        <w:rPr>
          <w:rFonts w:hint="cs"/>
          <w:rtl/>
        </w:rPr>
        <w:t>)</w:t>
      </w:r>
      <w:r>
        <w:rPr>
          <w:rFonts w:hint="cs"/>
          <w:rtl/>
        </w:rPr>
        <w:t xml:space="preserve"> ובמקורות אחרים גם </w:t>
      </w:r>
      <w:proofErr w:type="spellStart"/>
      <w:r>
        <w:rPr>
          <w:rFonts w:hint="cs"/>
          <w:rtl/>
        </w:rPr>
        <w:t>אנטונינוס</w:t>
      </w:r>
      <w:proofErr w:type="spellEnd"/>
      <w:r>
        <w:rPr>
          <w:rFonts w:hint="cs"/>
          <w:rtl/>
        </w:rPr>
        <w:t xml:space="preserve">, רחב, יתרו, </w:t>
      </w:r>
      <w:r w:rsidR="00275A28">
        <w:rPr>
          <w:rFonts w:hint="cs"/>
          <w:rtl/>
        </w:rPr>
        <w:t xml:space="preserve">בני המן, </w:t>
      </w:r>
      <w:r>
        <w:rPr>
          <w:rFonts w:hint="cs"/>
          <w:rtl/>
        </w:rPr>
        <w:t xml:space="preserve">אונקלוס ועוד. הסיפור הוא נאה ומצוטט ע"י דרשנים (מובא </w:t>
      </w:r>
      <w:proofErr w:type="spellStart"/>
      <w:r>
        <w:rPr>
          <w:rFonts w:hint="cs"/>
          <w:rtl/>
        </w:rPr>
        <w:t>בריטב"א</w:t>
      </w:r>
      <w:proofErr w:type="spellEnd"/>
      <w:r>
        <w:rPr>
          <w:rFonts w:hint="cs"/>
          <w:rtl/>
        </w:rPr>
        <w:t xml:space="preserve"> שמקורו בירושלמי, אבל אי</w:t>
      </w:r>
      <w:r w:rsidR="003F7AE0">
        <w:rPr>
          <w:rFonts w:hint="cs"/>
          <w:rtl/>
        </w:rPr>
        <w:t xml:space="preserve">נו </w:t>
      </w:r>
      <w:r>
        <w:rPr>
          <w:rFonts w:hint="cs"/>
          <w:rtl/>
        </w:rPr>
        <w:t xml:space="preserve">בנוסח שבידינו), אבל מה לעשות שהוא סותר משניות במסכת עבודה זרה. </w:t>
      </w:r>
      <w:r w:rsidR="0069755A">
        <w:rPr>
          <w:rFonts w:hint="cs"/>
          <w:rtl/>
        </w:rPr>
        <w:t>ראו</w:t>
      </w:r>
      <w:r>
        <w:rPr>
          <w:rFonts w:hint="cs"/>
          <w:rtl/>
        </w:rPr>
        <w:t xml:space="preserve"> </w:t>
      </w:r>
      <w:r>
        <w:rPr>
          <w:rtl/>
        </w:rPr>
        <w:t>מסכת עבודה זרה פרק א משנה ו</w:t>
      </w:r>
      <w:r>
        <w:rPr>
          <w:rFonts w:hint="cs"/>
          <w:rtl/>
        </w:rPr>
        <w:t xml:space="preserve"> (גם בפסחים פרק ד משנה ג): "</w:t>
      </w:r>
      <w:r>
        <w:rPr>
          <w:rtl/>
        </w:rPr>
        <w:t xml:space="preserve">מקום שנהגו למכור בהמה דקה לעכו"ם </w:t>
      </w:r>
      <w:proofErr w:type="spellStart"/>
      <w:r>
        <w:rPr>
          <w:rtl/>
        </w:rPr>
        <w:t>מוכרין</w:t>
      </w:r>
      <w:proofErr w:type="spellEnd"/>
      <w:r>
        <w:rPr>
          <w:rFonts w:hint="cs"/>
          <w:rtl/>
        </w:rPr>
        <w:t>.</w:t>
      </w:r>
      <w:r>
        <w:rPr>
          <w:rtl/>
        </w:rPr>
        <w:t xml:space="preserve"> מקום שנהגו שלא למכור אין </w:t>
      </w:r>
      <w:proofErr w:type="spellStart"/>
      <w:r>
        <w:rPr>
          <w:rtl/>
        </w:rPr>
        <w:t>מוכרין</w:t>
      </w:r>
      <w:proofErr w:type="spellEnd"/>
      <w:r>
        <w:rPr>
          <w:rFonts w:hint="cs"/>
          <w:rtl/>
        </w:rPr>
        <w:t>.</w:t>
      </w:r>
      <w:r>
        <w:rPr>
          <w:rtl/>
        </w:rPr>
        <w:t xml:space="preserve"> ובכל מקום אין </w:t>
      </w:r>
      <w:proofErr w:type="spellStart"/>
      <w:r>
        <w:rPr>
          <w:rtl/>
        </w:rPr>
        <w:t>מוכרין</w:t>
      </w:r>
      <w:proofErr w:type="spellEnd"/>
      <w:r>
        <w:rPr>
          <w:rtl/>
        </w:rPr>
        <w:t xml:space="preserve"> להם בהמה גסה</w:t>
      </w:r>
      <w:r>
        <w:rPr>
          <w:rFonts w:hint="cs"/>
          <w:rtl/>
        </w:rPr>
        <w:t xml:space="preserve"> וכו' ". למה לא מוכרים לגויים בהמה גסה (כגון פרה ושור)? מסביר </w:t>
      </w:r>
      <w:r>
        <w:rPr>
          <w:rtl/>
        </w:rPr>
        <w:t xml:space="preserve">רמב"ם </w:t>
      </w:r>
      <w:r>
        <w:rPr>
          <w:rFonts w:hint="cs"/>
          <w:rtl/>
        </w:rPr>
        <w:t>בפירושו למשנה: "</w:t>
      </w:r>
      <w:r>
        <w:rPr>
          <w:rtl/>
        </w:rPr>
        <w:t xml:space="preserve">אסור למכור בהמה גסה לגוי בין שהיה עובד עבודה זרה בין שאינו עובד עבודה זרה. וטעם האיסור שמא </w:t>
      </w:r>
      <w:proofErr w:type="spellStart"/>
      <w:r>
        <w:rPr>
          <w:rtl/>
        </w:rPr>
        <w:t>ישכירנה</w:t>
      </w:r>
      <w:proofErr w:type="spellEnd"/>
      <w:r>
        <w:rPr>
          <w:rtl/>
        </w:rPr>
        <w:t xml:space="preserve"> לו או </w:t>
      </w:r>
      <w:proofErr w:type="spellStart"/>
      <w:r>
        <w:rPr>
          <w:rtl/>
        </w:rPr>
        <w:t>ישאילנה</w:t>
      </w:r>
      <w:proofErr w:type="spellEnd"/>
      <w:r>
        <w:rPr>
          <w:rtl/>
        </w:rPr>
        <w:t xml:space="preserve"> לו ויעבוד בה בשבת ונאמר בתורה למען ינוח שורך וחמורך</w:t>
      </w:r>
      <w:r>
        <w:rPr>
          <w:rFonts w:hint="cs"/>
          <w:rtl/>
        </w:rPr>
        <w:t>"</w:t>
      </w:r>
      <w:r>
        <w:rPr>
          <w:rtl/>
        </w:rPr>
        <w:t>.</w:t>
      </w:r>
      <w:r>
        <w:rPr>
          <w:rFonts w:hint="cs"/>
          <w:rtl/>
        </w:rPr>
        <w:t xml:space="preserve"> ומוסיף </w:t>
      </w:r>
      <w:proofErr w:type="spellStart"/>
      <w:r>
        <w:rPr>
          <w:rFonts w:hint="cs"/>
          <w:rtl/>
        </w:rPr>
        <w:t>ב</w:t>
      </w:r>
      <w:r>
        <w:rPr>
          <w:rtl/>
        </w:rPr>
        <w:t>רטנורא</w:t>
      </w:r>
      <w:proofErr w:type="spellEnd"/>
      <w:r>
        <w:rPr>
          <w:rFonts w:hint="cs"/>
          <w:rtl/>
        </w:rPr>
        <w:t>: "</w:t>
      </w:r>
      <w:proofErr w:type="spellStart"/>
      <w:r>
        <w:rPr>
          <w:rtl/>
        </w:rPr>
        <w:t>דגזור</w:t>
      </w:r>
      <w:proofErr w:type="spellEnd"/>
      <w:r>
        <w:rPr>
          <w:rtl/>
        </w:rPr>
        <w:t xml:space="preserve"> רבנן שמא ישאיל או ישכיר בהמתו לעובד כוכבים, ואדם מצווה על שביתת בהמתו. אי נמי, פעמים שמוכרה לו ערב שבת עם חשיכה וצועק לה הישראל כדי שתלך לפני הקונה והיא מכרת קולו והולכת מחמתו, ונמצא מחמר אחר בהמתו בשבת</w:t>
      </w:r>
      <w:r>
        <w:rPr>
          <w:rFonts w:hint="cs"/>
          <w:rtl/>
        </w:rPr>
        <w:t xml:space="preserve">". וכאן היהודי לא רק שמכר בהמה גסה לגוי, אלא שגם לוחש לה שתעבוד בשבת! האם ייתכן שהמדרש משקף עמדה מאוחרת לפיה כבר לא החמירו כדין המשנה וחשוב לו יותר </w:t>
      </w:r>
      <w:r w:rsidR="00275A28">
        <w:rPr>
          <w:rFonts w:hint="cs"/>
          <w:rtl/>
        </w:rPr>
        <w:t>עניין השבת</w:t>
      </w:r>
      <w:r w:rsidR="00044014">
        <w:rPr>
          <w:rFonts w:hint="cs"/>
          <w:rtl/>
        </w:rPr>
        <w:t xml:space="preserve"> (לקהל מאזינים שלא כ"כ הקפיד בעניין?)</w:t>
      </w:r>
      <w:r w:rsidR="00275A28">
        <w:rPr>
          <w:rFonts w:hint="cs"/>
          <w:rtl/>
        </w:rPr>
        <w:t>. הנה אפילו בעלי חיים מבינים את ערך ה</w:t>
      </w:r>
      <w:r w:rsidR="00044014">
        <w:rPr>
          <w:rFonts w:hint="cs"/>
          <w:rtl/>
        </w:rPr>
        <w:t>ש</w:t>
      </w:r>
      <w:r w:rsidR="00275A28">
        <w:rPr>
          <w:rFonts w:hint="cs"/>
          <w:rtl/>
        </w:rPr>
        <w:t xml:space="preserve">ביתה ביום השביעי. </w:t>
      </w:r>
      <w:r w:rsidR="00044014">
        <w:rPr>
          <w:rFonts w:hint="cs"/>
          <w:rtl/>
        </w:rPr>
        <w:t>הנושא מושרש כבר בהתנהגות ה</w:t>
      </w:r>
      <w:r>
        <w:rPr>
          <w:rFonts w:hint="cs"/>
          <w:rtl/>
        </w:rPr>
        <w:t>פרה</w:t>
      </w:r>
      <w:r w:rsidR="00044014">
        <w:rPr>
          <w:rFonts w:hint="cs"/>
          <w:rtl/>
        </w:rPr>
        <w:t xml:space="preserve">! זה מה שעשה </w:t>
      </w:r>
      <w:r>
        <w:rPr>
          <w:rFonts w:hint="cs"/>
          <w:rtl/>
        </w:rPr>
        <w:t>רושם על הגוי</w:t>
      </w:r>
      <w:r w:rsidR="00044014">
        <w:rPr>
          <w:rFonts w:hint="cs"/>
          <w:rtl/>
        </w:rPr>
        <w:t xml:space="preserve"> שבא והתגייר וממילא הצטרף אף הוא</w:t>
      </w:r>
      <w:r>
        <w:rPr>
          <w:rFonts w:hint="cs"/>
          <w:rtl/>
        </w:rPr>
        <w:t>.</w:t>
      </w:r>
      <w:r w:rsidR="00DC32B2">
        <w:rPr>
          <w:rFonts w:hint="cs"/>
          <w:rtl/>
        </w:rPr>
        <w:t xml:space="preserve"> האם אפשר גם שזה סיפור אנטי נוצרי שהזיזו את יום המנוחה משבת ליום ראשון? הנה, אפילו בעלי החיים מזהים את השבת כיום מנוחה. ויום ראשון שקבעתם, איננו יום שביתה ממלאכה. אין לפרה תחליף לשביתתה ביום השביעי.</w:t>
      </w:r>
    </w:p>
  </w:footnote>
  <w:footnote w:id="26">
    <w:p w14:paraId="7D0B8E39" w14:textId="73907D66" w:rsidR="00737496" w:rsidRDefault="00737496" w:rsidP="00737496">
      <w:pPr>
        <w:pStyle w:val="a3"/>
      </w:pPr>
      <w:r>
        <w:rPr>
          <w:rStyle w:val="a5"/>
        </w:rPr>
        <w:footnoteRef/>
      </w:r>
      <w:r>
        <w:rPr>
          <w:rtl/>
        </w:rPr>
        <w:t xml:space="preserve"> </w:t>
      </w:r>
      <w:r w:rsidR="00D45B4E">
        <w:rPr>
          <w:rFonts w:hint="cs"/>
          <w:rtl/>
        </w:rPr>
        <w:t>ה</w:t>
      </w:r>
      <w:r>
        <w:rPr>
          <w:rFonts w:hint="cs"/>
          <w:rtl/>
        </w:rPr>
        <w:t>סיפור ש</w:t>
      </w:r>
      <w:r w:rsidR="00D45B4E">
        <w:rPr>
          <w:rFonts w:hint="cs"/>
          <w:rtl/>
        </w:rPr>
        <w:t xml:space="preserve">להלן </w:t>
      </w:r>
      <w:r>
        <w:rPr>
          <w:rFonts w:hint="cs"/>
          <w:rtl/>
        </w:rPr>
        <w:t xml:space="preserve">מקורו במדרש </w:t>
      </w:r>
      <w:r>
        <w:rPr>
          <w:rtl/>
        </w:rPr>
        <w:t xml:space="preserve">ספרי </w:t>
      </w:r>
      <w:proofErr w:type="spellStart"/>
      <w:r>
        <w:rPr>
          <w:rtl/>
        </w:rPr>
        <w:t>פיסקא</w:t>
      </w:r>
      <w:proofErr w:type="spellEnd"/>
      <w:r>
        <w:rPr>
          <w:rtl/>
        </w:rPr>
        <w:t xml:space="preserve"> </w:t>
      </w:r>
      <w:proofErr w:type="spellStart"/>
      <w:r>
        <w:rPr>
          <w:rtl/>
        </w:rPr>
        <w:t>קטו</w:t>
      </w:r>
      <w:proofErr w:type="spellEnd"/>
      <w:r>
        <w:rPr>
          <w:rFonts w:hint="cs"/>
          <w:rtl/>
        </w:rPr>
        <w:t xml:space="preserve"> בפרשת</w:t>
      </w:r>
      <w:r w:rsidR="00D45B4E">
        <w:rPr>
          <w:rFonts w:hint="cs"/>
          <w:rtl/>
        </w:rPr>
        <w:t xml:space="preserve"> שלח לך על מצוות ציצית </w:t>
      </w:r>
      <w:r w:rsidR="00254BA7">
        <w:rPr>
          <w:rFonts w:hint="cs"/>
          <w:rtl/>
        </w:rPr>
        <w:t xml:space="preserve">הנזכרת בפרשה. </w:t>
      </w:r>
      <w:r w:rsidR="00D45B4E">
        <w:rPr>
          <w:rFonts w:hint="cs"/>
          <w:rtl/>
        </w:rPr>
        <w:t>כבר הרחבנו לדון ב</w:t>
      </w:r>
      <w:r w:rsidR="00254BA7">
        <w:rPr>
          <w:rFonts w:hint="cs"/>
          <w:rtl/>
        </w:rPr>
        <w:t xml:space="preserve">סיפור זה </w:t>
      </w:r>
      <w:r w:rsidR="00FA1578">
        <w:rPr>
          <w:rFonts w:hint="cs"/>
          <w:rtl/>
        </w:rPr>
        <w:t xml:space="preserve">שעיקר מטרתו לפאר את כוחה של מצוות ציצית, </w:t>
      </w:r>
      <w:r w:rsidR="00D45B4E">
        <w:rPr>
          <w:rFonts w:hint="cs"/>
          <w:rtl/>
        </w:rPr>
        <w:t xml:space="preserve">בדברינו </w:t>
      </w:r>
      <w:hyperlink r:id="rId21" w:history="1">
        <w:r w:rsidR="00D45B4E" w:rsidRPr="00D45B4E">
          <w:rPr>
            <w:rStyle w:val="Hyperlink"/>
            <w:rFonts w:hint="cs"/>
            <w:rtl/>
          </w:rPr>
          <w:t>מצוות ציצית</w:t>
        </w:r>
      </w:hyperlink>
      <w:r w:rsidR="00D45B4E">
        <w:rPr>
          <w:rFonts w:hint="cs"/>
          <w:rtl/>
        </w:rPr>
        <w:t xml:space="preserve"> וכן </w:t>
      </w:r>
      <w:hyperlink r:id="rId22" w:history="1">
        <w:r w:rsidR="00D45B4E" w:rsidRPr="00FA1578">
          <w:rPr>
            <w:rStyle w:val="Hyperlink"/>
            <w:rFonts w:hint="cs"/>
            <w:rtl/>
          </w:rPr>
          <w:t>רחב – מהמקרא לאגדה</w:t>
        </w:r>
      </w:hyperlink>
      <w:r w:rsidR="00254BA7">
        <w:rPr>
          <w:rFonts w:hint="cs"/>
          <w:rtl/>
        </w:rPr>
        <w:t xml:space="preserve"> בפרשת שלח לך</w:t>
      </w:r>
      <w:r w:rsidR="00FA1578">
        <w:rPr>
          <w:rFonts w:hint="cs"/>
          <w:rtl/>
        </w:rPr>
        <w:t xml:space="preserve">. כאן </w:t>
      </w:r>
      <w:r w:rsidR="00D45B4E">
        <w:rPr>
          <w:rFonts w:hint="cs"/>
          <w:rtl/>
        </w:rPr>
        <w:t>נקצר ב</w:t>
      </w:r>
      <w:r w:rsidR="00423671">
        <w:rPr>
          <w:rFonts w:hint="cs"/>
          <w:rtl/>
        </w:rPr>
        <w:t xml:space="preserve">סיפור </w:t>
      </w:r>
      <w:r w:rsidR="00D45B4E">
        <w:rPr>
          <w:rFonts w:hint="cs"/>
          <w:rtl/>
        </w:rPr>
        <w:t xml:space="preserve">ונתמקד בנושא עניינינו הפעם. </w:t>
      </w:r>
    </w:p>
  </w:footnote>
  <w:footnote w:id="27">
    <w:p w14:paraId="2D3BFC21" w14:textId="5D656441" w:rsidR="00CB7C29" w:rsidRDefault="00CB7C29" w:rsidP="00CB7C29">
      <w:pPr>
        <w:pStyle w:val="a3"/>
        <w:rPr>
          <w:rtl/>
        </w:rPr>
      </w:pPr>
      <w:r>
        <w:rPr>
          <w:rStyle w:val="a5"/>
        </w:rPr>
        <w:footnoteRef/>
      </w:r>
      <w:r>
        <w:rPr>
          <w:rtl/>
        </w:rPr>
        <w:t xml:space="preserve"> </w:t>
      </w:r>
      <w:r>
        <w:rPr>
          <w:rFonts w:hint="cs"/>
          <w:rtl/>
        </w:rPr>
        <w:t xml:space="preserve">נראה שבקשת </w:t>
      </w:r>
      <w:proofErr w:type="spellStart"/>
      <w:r>
        <w:rPr>
          <w:rFonts w:hint="cs"/>
          <w:rtl/>
        </w:rPr>
        <w:t>האשה</w:t>
      </w:r>
      <w:proofErr w:type="spellEnd"/>
      <w:r>
        <w:rPr>
          <w:rFonts w:hint="cs"/>
          <w:rtl/>
        </w:rPr>
        <w:t xml:space="preserve"> והמסירה בכתב של שם התלמיד, עירו, רבו ובית מדרשו, מביעה סוג של קשר ומחויבות ב</w:t>
      </w:r>
      <w:r w:rsidR="00B10AAA">
        <w:rPr>
          <w:rFonts w:hint="cs"/>
          <w:rtl/>
        </w:rPr>
        <w:t>י</w:t>
      </w:r>
      <w:r>
        <w:rPr>
          <w:rFonts w:hint="cs"/>
          <w:rtl/>
        </w:rPr>
        <w:t>נ</w:t>
      </w:r>
      <w:r w:rsidR="00B10AAA">
        <w:rPr>
          <w:rFonts w:hint="cs"/>
          <w:rtl/>
        </w:rPr>
        <w:t>י</w:t>
      </w:r>
      <w:r>
        <w:rPr>
          <w:rFonts w:hint="cs"/>
          <w:rtl/>
        </w:rPr>
        <w:t xml:space="preserve">הם. </w:t>
      </w:r>
      <w:r w:rsidR="00B10AAA">
        <w:rPr>
          <w:rFonts w:hint="cs"/>
          <w:rtl/>
        </w:rPr>
        <w:t xml:space="preserve">האם היה 'דיבור' ביניהם? האם "הכתב" ובו פרטי אותו התלמיד </w:t>
      </w:r>
      <w:r>
        <w:rPr>
          <w:rFonts w:hint="cs"/>
          <w:rtl/>
        </w:rPr>
        <w:t>היה סוג של שטר</w:t>
      </w:r>
      <w:r w:rsidR="00B10AAA">
        <w:rPr>
          <w:rFonts w:hint="cs"/>
          <w:rtl/>
        </w:rPr>
        <w:t xml:space="preserve"> והתחייבות</w:t>
      </w:r>
      <w:r>
        <w:rPr>
          <w:rFonts w:hint="cs"/>
          <w:rtl/>
        </w:rPr>
        <w:t>?</w:t>
      </w:r>
      <w:r w:rsidR="00B10AAA">
        <w:rPr>
          <w:rFonts w:hint="cs"/>
          <w:rtl/>
        </w:rPr>
        <w:t xml:space="preserve"> האם נוצר כאן קשר רגשי כתחליף לגופני?</w:t>
      </w:r>
      <w:r>
        <w:rPr>
          <w:rFonts w:hint="cs"/>
          <w:rtl/>
        </w:rPr>
        <w:t xml:space="preserve"> </w:t>
      </w:r>
    </w:p>
  </w:footnote>
  <w:footnote w:id="28">
    <w:p w14:paraId="64CB1000" w14:textId="4B703684" w:rsidR="00C251CE" w:rsidRDefault="00C251CE">
      <w:pPr>
        <w:pStyle w:val="a3"/>
      </w:pPr>
      <w:r>
        <w:rPr>
          <w:rStyle w:val="a5"/>
        </w:rPr>
        <w:footnoteRef/>
      </w:r>
      <w:r>
        <w:rPr>
          <w:rtl/>
        </w:rPr>
        <w:t xml:space="preserve"> </w:t>
      </w:r>
      <w:r>
        <w:rPr>
          <w:rFonts w:hint="cs"/>
          <w:rtl/>
        </w:rPr>
        <w:t xml:space="preserve">עיקר הסיפור הוא כאמור חשיבותה וכוחה של מצוות ציצית. אך אותנו מעניין כיצד קיבל אותה ר' </w:t>
      </w:r>
      <w:proofErr w:type="spellStart"/>
      <w:r>
        <w:rPr>
          <w:rFonts w:hint="cs"/>
          <w:rtl/>
        </w:rPr>
        <w:t>חייא</w:t>
      </w:r>
      <w:proofErr w:type="spellEnd"/>
      <w:r>
        <w:rPr>
          <w:rFonts w:hint="cs"/>
          <w:rtl/>
        </w:rPr>
        <w:t xml:space="preserve">. ההלכה היא שאין מקבלים "גרים לשום אישות" או אהבה כנזכר בגמרא </w:t>
      </w:r>
      <w:r>
        <w:rPr>
          <w:rtl/>
        </w:rPr>
        <w:t>יבמות כד ע</w:t>
      </w:r>
      <w:r>
        <w:rPr>
          <w:rFonts w:hint="cs"/>
          <w:rtl/>
        </w:rPr>
        <w:t xml:space="preserve">"ב, מסכת גרים פרק א הלכה ג ועוד. ר' </w:t>
      </w:r>
      <w:proofErr w:type="spellStart"/>
      <w:r>
        <w:rPr>
          <w:rFonts w:hint="cs"/>
          <w:rtl/>
        </w:rPr>
        <w:t>חייא</w:t>
      </w:r>
      <w:proofErr w:type="spellEnd"/>
      <w:r>
        <w:rPr>
          <w:rFonts w:hint="cs"/>
          <w:rtl/>
        </w:rPr>
        <w:t xml:space="preserve"> גם חושד בה שזו מטרת בואה ואומר לה: "</w:t>
      </w:r>
      <w:r w:rsidRPr="007E7DCA">
        <w:rPr>
          <w:rFonts w:hint="eastAsia"/>
          <w:rtl/>
          <w:lang w:eastAsia="en-US"/>
        </w:rPr>
        <w:t>בתי</w:t>
      </w:r>
      <w:r w:rsidRPr="007E7DCA">
        <w:rPr>
          <w:rtl/>
          <w:lang w:eastAsia="en-US"/>
        </w:rPr>
        <w:t xml:space="preserve">, </w:t>
      </w:r>
      <w:r w:rsidRPr="007E7DCA">
        <w:rPr>
          <w:rFonts w:hint="eastAsia"/>
          <w:rtl/>
          <w:lang w:eastAsia="en-US"/>
        </w:rPr>
        <w:t>שמא</w:t>
      </w:r>
      <w:r w:rsidRPr="007E7DCA">
        <w:rPr>
          <w:rtl/>
          <w:lang w:eastAsia="en-US"/>
        </w:rPr>
        <w:t xml:space="preserve"> </w:t>
      </w:r>
      <w:r w:rsidRPr="007E7DCA">
        <w:rPr>
          <w:rFonts w:hint="eastAsia"/>
          <w:rtl/>
          <w:lang w:eastAsia="en-US"/>
        </w:rPr>
        <w:t>עיניך</w:t>
      </w:r>
      <w:r w:rsidRPr="007E7DCA">
        <w:rPr>
          <w:rtl/>
          <w:lang w:eastAsia="en-US"/>
        </w:rPr>
        <w:t xml:space="preserve"> </w:t>
      </w:r>
      <w:r w:rsidRPr="007E7DCA">
        <w:rPr>
          <w:rFonts w:hint="eastAsia"/>
          <w:rtl/>
          <w:lang w:eastAsia="en-US"/>
        </w:rPr>
        <w:t>נתת</w:t>
      </w:r>
      <w:r w:rsidRPr="007E7DCA">
        <w:rPr>
          <w:rtl/>
          <w:lang w:eastAsia="en-US"/>
        </w:rPr>
        <w:t xml:space="preserve"> </w:t>
      </w:r>
      <w:r w:rsidRPr="007E7DCA">
        <w:rPr>
          <w:rFonts w:hint="eastAsia"/>
          <w:rtl/>
          <w:lang w:eastAsia="en-US"/>
        </w:rPr>
        <w:t>באחד</w:t>
      </w:r>
      <w:r w:rsidRPr="007E7DCA">
        <w:rPr>
          <w:rtl/>
          <w:lang w:eastAsia="en-US"/>
        </w:rPr>
        <w:t xml:space="preserve"> </w:t>
      </w:r>
      <w:r w:rsidRPr="007E7DCA">
        <w:rPr>
          <w:rFonts w:hint="eastAsia"/>
          <w:rtl/>
          <w:lang w:eastAsia="en-US"/>
        </w:rPr>
        <w:t>מן</w:t>
      </w:r>
      <w:r w:rsidRPr="007E7DCA">
        <w:rPr>
          <w:rtl/>
          <w:lang w:eastAsia="en-US"/>
        </w:rPr>
        <w:t xml:space="preserve"> </w:t>
      </w:r>
      <w:r w:rsidRPr="007E7DCA">
        <w:rPr>
          <w:rFonts w:hint="eastAsia"/>
          <w:rtl/>
          <w:lang w:eastAsia="en-US"/>
        </w:rPr>
        <w:t>התלמידים</w:t>
      </w:r>
      <w:r w:rsidRPr="007E7DCA">
        <w:rPr>
          <w:rtl/>
          <w:lang w:eastAsia="en-US"/>
        </w:rPr>
        <w:t>?</w:t>
      </w:r>
      <w:r>
        <w:rPr>
          <w:rFonts w:hint="cs"/>
          <w:rtl/>
          <w:lang w:eastAsia="en-US"/>
        </w:rPr>
        <w:t xml:space="preserve">". אך משעה שהיא מוציאה את "הכתב", הוא </w:t>
      </w:r>
      <w:r>
        <w:rPr>
          <w:rFonts w:hint="cs"/>
          <w:rtl/>
        </w:rPr>
        <w:t xml:space="preserve">מקבל את הקשר שנוצר בין אותו אדם שכעת מתברר שהוא אחד מתלמידיו </w:t>
      </w:r>
      <w:r>
        <w:rPr>
          <w:rtl/>
        </w:rPr>
        <w:t>–</w:t>
      </w:r>
      <w:r>
        <w:rPr>
          <w:rFonts w:hint="cs"/>
          <w:rtl/>
        </w:rPr>
        <w:t xml:space="preserve"> תלמיד שטרח לנסוע עד כרכי הים בשביל זונה מיוחדת (ונעדר מבית המדרש לזמן רב), ובין אותה זונה. ההלכה המדוקדקת של אופן קבלת גרים מושמת לרגע בצד אל מול המסר שהאגדה מבקשת להעביר: המסר של חשיבות מצוות ציצית, אולי גם המסר של אמון בגוי שבא מתחתיות לחסות תחת כנפי השכינה.</w:t>
      </w:r>
      <w:r w:rsidR="0089420E">
        <w:rPr>
          <w:rFonts w:hint="cs"/>
          <w:rtl/>
        </w:rPr>
        <w:t xml:space="preserve"> ראו דברינו </w:t>
      </w:r>
      <w:hyperlink r:id="rId23" w:anchor="gsc.tab=0" w:history="1">
        <w:r w:rsidR="0089420E" w:rsidRPr="0089420E">
          <w:rPr>
            <w:rStyle w:val="Hyperlink"/>
            <w:rFonts w:hint="cs"/>
            <w:rtl/>
          </w:rPr>
          <w:t>כולנו גרים</w:t>
        </w:r>
      </w:hyperlink>
      <w:r w:rsidR="0089420E">
        <w:rPr>
          <w:rFonts w:hint="cs"/>
          <w:rtl/>
        </w:rPr>
        <w:t xml:space="preserve"> בחג השבועות.</w:t>
      </w:r>
    </w:p>
  </w:footnote>
  <w:footnote w:id="29">
    <w:p w14:paraId="3AA18059" w14:textId="77777777" w:rsidR="00BB790D" w:rsidRDefault="00BB790D">
      <w:pPr>
        <w:pStyle w:val="a3"/>
        <w:rPr>
          <w:rtl/>
        </w:rPr>
      </w:pPr>
      <w:r>
        <w:rPr>
          <w:rStyle w:val="a5"/>
        </w:rPr>
        <w:footnoteRef/>
      </w:r>
      <w:r>
        <w:rPr>
          <w:rtl/>
        </w:rPr>
        <w:t xml:space="preserve"> </w:t>
      </w:r>
      <w:r>
        <w:rPr>
          <w:rFonts w:hint="cs"/>
          <w:rtl/>
        </w:rPr>
        <w:t>הוא ר' יהושע ששימש לפני רבי עקיבא כשזה נחבש בבית האסורים, במדרש אגדה בובר שראינו לעיל.</w:t>
      </w:r>
    </w:p>
  </w:footnote>
  <w:footnote w:id="30">
    <w:p w14:paraId="60C59C63" w14:textId="0AD9159F" w:rsidR="00AF024F" w:rsidRDefault="00AF024F" w:rsidP="00AF024F">
      <w:pPr>
        <w:pStyle w:val="a3"/>
        <w:rPr>
          <w:rtl/>
        </w:rPr>
      </w:pPr>
      <w:r>
        <w:rPr>
          <w:rStyle w:val="a5"/>
        </w:rPr>
        <w:footnoteRef/>
      </w:r>
      <w:r>
        <w:rPr>
          <w:rtl/>
        </w:rPr>
        <w:t xml:space="preserve"> </w:t>
      </w:r>
      <w:r>
        <w:rPr>
          <w:rFonts w:hint="cs"/>
          <w:rtl/>
        </w:rPr>
        <w:t xml:space="preserve">תליין, המוציא להורג. </w:t>
      </w:r>
      <w:r w:rsidR="0069755A">
        <w:rPr>
          <w:rFonts w:hint="cs"/>
          <w:rtl/>
        </w:rPr>
        <w:t>ראו</w:t>
      </w:r>
      <w:r>
        <w:rPr>
          <w:rFonts w:hint="cs"/>
          <w:rtl/>
        </w:rPr>
        <w:t xml:space="preserve"> </w:t>
      </w:r>
      <w:r>
        <w:rPr>
          <w:rtl/>
        </w:rPr>
        <w:t xml:space="preserve">אבות דרבי נתן נוסח ב פרק </w:t>
      </w:r>
      <w:proofErr w:type="spellStart"/>
      <w:r>
        <w:rPr>
          <w:rtl/>
        </w:rPr>
        <w:t>מא</w:t>
      </w:r>
      <w:proofErr w:type="spellEnd"/>
      <w:r>
        <w:rPr>
          <w:rFonts w:hint="cs"/>
          <w:rtl/>
        </w:rPr>
        <w:t xml:space="preserve"> בהריגת ישמעאל כהן גדול ורבן שמעון בן גמליאל.</w:t>
      </w:r>
    </w:p>
  </w:footnote>
  <w:footnote w:id="31">
    <w:p w14:paraId="180D7BCD" w14:textId="54F87326" w:rsidR="006F7B41" w:rsidRDefault="006F7B41" w:rsidP="006F7B41">
      <w:pPr>
        <w:pStyle w:val="a3"/>
        <w:rPr>
          <w:rtl/>
        </w:rPr>
      </w:pPr>
      <w:r>
        <w:rPr>
          <w:rStyle w:val="a5"/>
        </w:rPr>
        <w:footnoteRef/>
      </w:r>
      <w:r>
        <w:rPr>
          <w:rtl/>
        </w:rPr>
        <w:t xml:space="preserve"> ר' יהושע הגרסי נותן טעם מדוע עורות של נבלות וטריפות כשרים לספר תורה: משום שהקב"ה המית בעל חיים זה ולא האדם, והרי זה מכובד יותר מאשר בהמה שנשחטה ע"י בני אדם. מיתת בהמה בידי שמים מכשירה אותה למצוות ספר תורה!</w:t>
      </w:r>
      <w:r>
        <w:rPr>
          <w:rFonts w:hint="cs"/>
          <w:rtl/>
        </w:rPr>
        <w:t xml:space="preserve"> המשל לא </w:t>
      </w:r>
      <w:r w:rsidR="005D7269">
        <w:rPr>
          <w:rFonts w:hint="cs"/>
          <w:rtl/>
        </w:rPr>
        <w:t xml:space="preserve">לגמרי </w:t>
      </w:r>
      <w:r>
        <w:rPr>
          <w:rFonts w:hint="cs"/>
          <w:rtl/>
        </w:rPr>
        <w:t>מדויק</w:t>
      </w:r>
      <w:r w:rsidR="005D7269">
        <w:rPr>
          <w:rFonts w:hint="cs"/>
          <w:rtl/>
        </w:rPr>
        <w:t>,</w:t>
      </w:r>
      <w:r>
        <w:rPr>
          <w:rFonts w:hint="cs"/>
          <w:rtl/>
        </w:rPr>
        <w:t xml:space="preserve"> משום </w:t>
      </w:r>
      <w:proofErr w:type="spellStart"/>
      <w:r>
        <w:rPr>
          <w:rFonts w:hint="cs"/>
          <w:rtl/>
        </w:rPr>
        <w:t>שאיספקלטור</w:t>
      </w:r>
      <w:proofErr w:type="spellEnd"/>
      <w:r>
        <w:rPr>
          <w:rFonts w:hint="cs"/>
          <w:rtl/>
        </w:rPr>
        <w:t xml:space="preserve"> </w:t>
      </w:r>
      <w:r w:rsidR="000C7690">
        <w:rPr>
          <w:rFonts w:hint="cs"/>
          <w:rtl/>
        </w:rPr>
        <w:t xml:space="preserve">הוא </w:t>
      </w:r>
      <w:r>
        <w:rPr>
          <w:rFonts w:hint="cs"/>
          <w:rtl/>
        </w:rPr>
        <w:t>תליין שפועל בצו המלך. אבל נניח לאי דיוק זה.</w:t>
      </w:r>
    </w:p>
  </w:footnote>
  <w:footnote w:id="32">
    <w:p w14:paraId="58532849" w14:textId="14CC7C2B" w:rsidR="00C305C6" w:rsidRDefault="00C305C6">
      <w:pPr>
        <w:pStyle w:val="a3"/>
        <w:rPr>
          <w:rtl/>
        </w:rPr>
      </w:pPr>
      <w:r>
        <w:rPr>
          <w:rStyle w:val="a5"/>
        </w:rPr>
        <w:footnoteRef/>
      </w:r>
      <w:r>
        <w:rPr>
          <w:rtl/>
        </w:rPr>
        <w:t xml:space="preserve"> מוסיף השואל ומקשה: אם כך, אז גם שתהיה </w:t>
      </w:r>
      <w:r>
        <w:rPr>
          <w:rFonts w:hint="cs"/>
          <w:rtl/>
        </w:rPr>
        <w:t xml:space="preserve">במה שמתה 'בידי שמים' </w:t>
      </w:r>
      <w:r>
        <w:rPr>
          <w:rtl/>
        </w:rPr>
        <w:t>כשירה לאכילה!!</w:t>
      </w:r>
      <w:r>
        <w:rPr>
          <w:rFonts w:hint="cs"/>
          <w:rtl/>
        </w:rPr>
        <w:t xml:space="preserve"> </w:t>
      </w:r>
      <w:r>
        <w:rPr>
          <w:rtl/>
        </w:rPr>
        <w:t xml:space="preserve">פה נעצר ר' יהושע </w:t>
      </w:r>
      <w:r>
        <w:rPr>
          <w:rFonts w:hint="cs"/>
          <w:rtl/>
        </w:rPr>
        <w:t>ואומר: עד כאן! הוא אמנם נשמע כמתנצל בדבריו: "</w:t>
      </w:r>
      <w:r>
        <w:rPr>
          <w:rtl/>
        </w:rPr>
        <w:t>הכתוב אסרה, אני מה אעשה לך</w:t>
      </w:r>
      <w:r>
        <w:rPr>
          <w:rFonts w:hint="cs"/>
          <w:rtl/>
        </w:rPr>
        <w:t>?" (</w:t>
      </w:r>
      <w:r w:rsidR="0069755A">
        <w:rPr>
          <w:rFonts w:hint="cs"/>
          <w:rtl/>
        </w:rPr>
        <w:t>ראו</w:t>
      </w:r>
      <w:r>
        <w:rPr>
          <w:rFonts w:hint="cs"/>
          <w:rtl/>
        </w:rPr>
        <w:t xml:space="preserve"> מופעים נוספים של הביטוי: מה אעשה והתורה אמרה/האמינה/התירה </w:t>
      </w:r>
      <w:proofErr w:type="spellStart"/>
      <w:r>
        <w:rPr>
          <w:rFonts w:hint="cs"/>
          <w:rtl/>
        </w:rPr>
        <w:t>וכו</w:t>
      </w:r>
      <w:proofErr w:type="spellEnd"/>
      <w:r>
        <w:rPr>
          <w:rFonts w:hint="cs"/>
          <w:rtl/>
        </w:rPr>
        <w:t xml:space="preserve">', סנהדרין </w:t>
      </w:r>
      <w:proofErr w:type="spellStart"/>
      <w:r>
        <w:rPr>
          <w:rFonts w:hint="cs"/>
          <w:rtl/>
        </w:rPr>
        <w:t>לז</w:t>
      </w:r>
      <w:proofErr w:type="spellEnd"/>
      <w:r>
        <w:rPr>
          <w:rFonts w:hint="cs"/>
          <w:rtl/>
        </w:rPr>
        <w:t xml:space="preserve"> ע"ב, שם נב ע"ב, גיטין נד ע"ב, נדרים כ ע"ב ועוד), אבל בשורה התחתונה </w:t>
      </w:r>
      <w:r>
        <w:rPr>
          <w:rtl/>
        </w:rPr>
        <w:t xml:space="preserve">מתווה </w:t>
      </w:r>
      <w:r>
        <w:rPr>
          <w:rFonts w:hint="cs"/>
          <w:rtl/>
        </w:rPr>
        <w:t xml:space="preserve">ר' יהושע </w:t>
      </w:r>
      <w:r>
        <w:rPr>
          <w:rtl/>
        </w:rPr>
        <w:t xml:space="preserve">קו ברור שאומר: אגדה היא דבר יפה ואפשר אפילו שאיננה רק קישוט והסבר בדיעבד מדוע עורות של נבלות וטריפות כשרים לכתיבת ספר תורה, אלא </w:t>
      </w:r>
      <w:r>
        <w:rPr>
          <w:rFonts w:hint="cs"/>
          <w:rtl/>
        </w:rPr>
        <w:t xml:space="preserve">לכתחילה ומצויה </w:t>
      </w:r>
      <w:r>
        <w:rPr>
          <w:rtl/>
        </w:rPr>
        <w:t>ביסוד הלכות ג</w:t>
      </w:r>
      <w:r w:rsidR="005D7269">
        <w:rPr>
          <w:rFonts w:hint="cs"/>
          <w:rtl/>
        </w:rPr>
        <w:t>ו</w:t>
      </w:r>
      <w:r>
        <w:rPr>
          <w:rtl/>
        </w:rPr>
        <w:t>וילים לספרי תורה! זו התשתית האגדית להלכה. אבל ברגע שהרעיון מתנגש עם הלכות מפורשות של איסור אכילה של נבלות וטריפות, נאמר לאגדה: עד כאן. כלי מדברותייך.</w:t>
      </w:r>
      <w:r>
        <w:rPr>
          <w:rFonts w:hint="cs"/>
          <w:rtl/>
        </w:rPr>
        <w:t xml:space="preserve"> </w:t>
      </w:r>
      <w:r>
        <w:rPr>
          <w:rtl/>
        </w:rPr>
        <w:t xml:space="preserve">מקור </w:t>
      </w:r>
      <w:r>
        <w:rPr>
          <w:rFonts w:hint="cs"/>
          <w:rtl/>
        </w:rPr>
        <w:t xml:space="preserve">זה </w:t>
      </w:r>
      <w:r>
        <w:rPr>
          <w:rtl/>
        </w:rPr>
        <w:t xml:space="preserve">מאד מעניין </w:t>
      </w:r>
      <w:r w:rsidR="005D7269">
        <w:rPr>
          <w:rFonts w:hint="cs"/>
          <w:rtl/>
        </w:rPr>
        <w:t xml:space="preserve">כשרטוט </w:t>
      </w:r>
      <w:r>
        <w:rPr>
          <w:rtl/>
        </w:rPr>
        <w:t>לקו הגבול וחלוקת הממלכות בין האגדה להלכה.</w:t>
      </w:r>
    </w:p>
  </w:footnote>
  <w:footnote w:id="33">
    <w:p w14:paraId="765F9D98" w14:textId="4B7AB06A" w:rsidR="002B5E6A" w:rsidRDefault="002B5E6A">
      <w:pPr>
        <w:pStyle w:val="a3"/>
        <w:rPr>
          <w:rtl/>
        </w:rPr>
      </w:pPr>
      <w:r>
        <w:rPr>
          <w:rStyle w:val="a5"/>
        </w:rPr>
        <w:footnoteRef/>
      </w:r>
      <w:r>
        <w:rPr>
          <w:rtl/>
        </w:rPr>
        <w:t xml:space="preserve"> </w:t>
      </w:r>
      <w:r>
        <w:rPr>
          <w:rFonts w:hint="cs"/>
          <w:rtl/>
        </w:rPr>
        <w:t xml:space="preserve">ראו סיפור המקור בגמרא סנהדרין </w:t>
      </w:r>
      <w:proofErr w:type="spellStart"/>
      <w:r>
        <w:rPr>
          <w:rFonts w:hint="cs"/>
          <w:rtl/>
        </w:rPr>
        <w:t>יט</w:t>
      </w:r>
      <w:proofErr w:type="spellEnd"/>
      <w:r>
        <w:rPr>
          <w:rFonts w:hint="cs"/>
          <w:rtl/>
        </w:rPr>
        <w:t xml:space="preserve"> ע"א ב</w:t>
      </w:r>
      <w:r>
        <w:rPr>
          <w:rtl/>
        </w:rPr>
        <w:t xml:space="preserve">עבדו של ינאי המלך </w:t>
      </w:r>
      <w:r>
        <w:rPr>
          <w:rFonts w:hint="cs"/>
          <w:rtl/>
        </w:rPr>
        <w:t>ש</w:t>
      </w:r>
      <w:r>
        <w:rPr>
          <w:rtl/>
        </w:rPr>
        <w:t>הרג בן אדם)</w:t>
      </w:r>
      <w:r>
        <w:rPr>
          <w:rFonts w:hint="cs"/>
          <w:rtl/>
        </w:rPr>
        <w:t>, ו</w:t>
      </w:r>
      <w:r>
        <w:rPr>
          <w:rtl/>
        </w:rPr>
        <w:t xml:space="preserve">שמעון </w:t>
      </w:r>
      <w:smartTag w:uri="urn:schemas-microsoft-com:office:smarttags" w:element="PersonName">
        <w:smartTagPr>
          <w:attr w:name="ProductID" w:val="בן שטח"/>
        </w:smartTagPr>
        <w:r>
          <w:rPr>
            <w:rtl/>
          </w:rPr>
          <w:t>בן שטח</w:t>
        </w:r>
      </w:smartTag>
      <w:r>
        <w:rPr>
          <w:rtl/>
        </w:rPr>
        <w:t xml:space="preserve"> </w:t>
      </w:r>
      <w:r>
        <w:rPr>
          <w:rFonts w:hint="cs"/>
          <w:rtl/>
        </w:rPr>
        <w:t xml:space="preserve">קורא לינאי לבוא ולעמוד לדין, כדין אדם ששורו הרג נפש. </w:t>
      </w:r>
      <w:r w:rsidR="0099220A">
        <w:rPr>
          <w:rFonts w:hint="cs"/>
          <w:rtl/>
        </w:rPr>
        <w:t xml:space="preserve">בעקבות דרישתו של </w:t>
      </w:r>
      <w:r>
        <w:rPr>
          <w:rFonts w:hint="cs"/>
          <w:rtl/>
        </w:rPr>
        <w:t xml:space="preserve">שמעון בן שטח מינאי לעמוד </w:t>
      </w:r>
      <w:r w:rsidR="0099220A">
        <w:rPr>
          <w:rFonts w:hint="cs"/>
          <w:rtl/>
        </w:rPr>
        <w:t xml:space="preserve">על רגליו במהלך המשפט, מטיל ינאי את אימתו על הדיינים אשר </w:t>
      </w:r>
      <w:r>
        <w:rPr>
          <w:rtl/>
        </w:rPr>
        <w:t>כ</w:t>
      </w:r>
      <w:r w:rsidR="0099220A">
        <w:rPr>
          <w:rFonts w:hint="cs"/>
          <w:rtl/>
        </w:rPr>
        <w:t>ו</w:t>
      </w:r>
      <w:r>
        <w:rPr>
          <w:rtl/>
        </w:rPr>
        <w:t>בש</w:t>
      </w:r>
      <w:r w:rsidR="0099220A">
        <w:rPr>
          <w:rFonts w:hint="cs"/>
          <w:rtl/>
        </w:rPr>
        <w:t>ים</w:t>
      </w:r>
      <w:r>
        <w:rPr>
          <w:rtl/>
        </w:rPr>
        <w:t xml:space="preserve"> פניהם בקרקע</w:t>
      </w:r>
      <w:r w:rsidR="0099220A">
        <w:rPr>
          <w:rFonts w:hint="cs"/>
          <w:rtl/>
        </w:rPr>
        <w:t>, שמעון בן שטח נוזף בהם וסופם שמתו. והסיום שם: "</w:t>
      </w:r>
      <w:r>
        <w:rPr>
          <w:rtl/>
        </w:rPr>
        <w:t xml:space="preserve">באותה שעה אמרו: מלך לא דן ולא </w:t>
      </w:r>
      <w:proofErr w:type="spellStart"/>
      <w:r>
        <w:rPr>
          <w:rtl/>
        </w:rPr>
        <w:t>דנין</w:t>
      </w:r>
      <w:proofErr w:type="spellEnd"/>
      <w:r>
        <w:rPr>
          <w:rtl/>
        </w:rPr>
        <w:t xml:space="preserve"> אותו, לא מעיד ולא מעידים אותו</w:t>
      </w:r>
      <w:r w:rsidR="0099220A">
        <w:rPr>
          <w:rFonts w:hint="cs"/>
          <w:rtl/>
        </w:rPr>
        <w:t xml:space="preserve">". ראו הסיפור המלא במקור, מובא בדברינו </w:t>
      </w:r>
      <w:hyperlink r:id="rId24" w:anchor="gsc.tab=0" w:history="1">
        <w:r w:rsidR="0099220A" w:rsidRPr="00464937">
          <w:rPr>
            <w:rStyle w:val="Hyperlink"/>
            <w:rFonts w:hint="cs"/>
            <w:rtl/>
          </w:rPr>
          <w:t>מלך לא דן ולא דנים</w:t>
        </w:r>
      </w:hyperlink>
      <w:r w:rsidR="0099220A">
        <w:rPr>
          <w:rFonts w:hint="cs"/>
          <w:rtl/>
        </w:rPr>
        <w:t xml:space="preserve"> אותו בפרשת שופטים.</w:t>
      </w:r>
    </w:p>
  </w:footnote>
  <w:footnote w:id="34">
    <w:p w14:paraId="58F54D7E" w14:textId="1F10BF0C" w:rsidR="0089420E" w:rsidRDefault="0089420E">
      <w:pPr>
        <w:pStyle w:val="a3"/>
        <w:rPr>
          <w:rtl/>
        </w:rPr>
      </w:pPr>
      <w:r>
        <w:rPr>
          <w:rStyle w:val="a5"/>
        </w:rPr>
        <w:footnoteRef/>
      </w:r>
      <w:r>
        <w:rPr>
          <w:rtl/>
        </w:rPr>
        <w:t xml:space="preserve"> </w:t>
      </w:r>
      <w:r>
        <w:rPr>
          <w:rFonts w:hint="cs"/>
          <w:rtl/>
        </w:rPr>
        <w:t>הסיפור ב</w:t>
      </w:r>
      <w:r>
        <w:rPr>
          <w:rtl/>
        </w:rPr>
        <w:t xml:space="preserve">מדרש </w:t>
      </w:r>
      <w:proofErr w:type="spellStart"/>
      <w:r>
        <w:rPr>
          <w:rFonts w:hint="cs"/>
          <w:rtl/>
        </w:rPr>
        <w:t>תנחומא</w:t>
      </w:r>
      <w:proofErr w:type="spellEnd"/>
      <w:r>
        <w:rPr>
          <w:rFonts w:hint="cs"/>
          <w:rtl/>
        </w:rPr>
        <w:t xml:space="preserve"> שונה במספר פרטים מעניינים מהסיפור שבגמרא סנהדרין</w:t>
      </w:r>
      <w:r w:rsidRPr="003D2D4A">
        <w:rPr>
          <w:rFonts w:hint="cs"/>
          <w:rtl/>
        </w:rPr>
        <w:t xml:space="preserve"> </w:t>
      </w:r>
      <w:r>
        <w:rPr>
          <w:rFonts w:hint="cs"/>
          <w:rtl/>
        </w:rPr>
        <w:t xml:space="preserve">(עליה דנו בהרחבה בדברינו </w:t>
      </w:r>
      <w:hyperlink r:id="rId25" w:anchor="gsc.tab=0" w:history="1">
        <w:r w:rsidRPr="003D2D4A">
          <w:rPr>
            <w:rStyle w:val="Hyperlink"/>
            <w:rFonts w:hint="cs"/>
            <w:rtl/>
          </w:rPr>
          <w:t>מלך לא דן ולא דנים אותו</w:t>
        </w:r>
      </w:hyperlink>
      <w:r>
        <w:rPr>
          <w:rFonts w:hint="cs"/>
          <w:rtl/>
        </w:rPr>
        <w:t xml:space="preserve"> בפרשת שופטים), כגון: אי אזכור שמו של ינאי המלך, ההתייעצות של שמעון בן שטח מראש עם הדיינים, לא מדובר בדיני נפשות אלא ממונות (כך נראה) ועוד. אך ההבדל המרכזי הוא מסקנתו הברורה שדנים את המלך, כולל 'מלכי בית ישראל', ובדגש חיובי על ינאי שקיבל בסוף על עצמו את הדין, מה שסותר באופן ברור את מסקנת הגמרא בסנהדרין המסתיימת בקביעה: "</w:t>
      </w:r>
      <w:r>
        <w:rPr>
          <w:rtl/>
        </w:rPr>
        <w:t xml:space="preserve">באותה שעה אמרו: מלך לא דן ולא </w:t>
      </w:r>
      <w:proofErr w:type="spellStart"/>
      <w:r>
        <w:rPr>
          <w:rtl/>
        </w:rPr>
        <w:t>דנין</w:t>
      </w:r>
      <w:proofErr w:type="spellEnd"/>
      <w:r>
        <w:rPr>
          <w:rtl/>
        </w:rPr>
        <w:t xml:space="preserve"> אותו, לא מעיד ולא מעידים אותו</w:t>
      </w:r>
      <w:r>
        <w:rPr>
          <w:rFonts w:hint="cs"/>
          <w:rtl/>
        </w:rPr>
        <w:t xml:space="preserve">". </w:t>
      </w:r>
      <w:r w:rsidR="00A0279F">
        <w:rPr>
          <w:rFonts w:hint="cs"/>
          <w:rtl/>
        </w:rPr>
        <w:t>ראו בכלל את התנהגותו הרכה כאן של המלך</w:t>
      </w:r>
      <w:r w:rsidR="00C67A2C">
        <w:rPr>
          <w:rFonts w:hint="cs"/>
          <w:rtl/>
        </w:rPr>
        <w:t xml:space="preserve"> שנענע לדרישה לבוא לבית הדין, שעמד על רגליו, מזדעזע לראות את הדיינים חבוטים בקרקע ו"נתן עליו את הדין". </w:t>
      </w:r>
      <w:r>
        <w:rPr>
          <w:rFonts w:hint="cs"/>
          <w:rtl/>
        </w:rPr>
        <w:t xml:space="preserve">דרשן </w:t>
      </w:r>
      <w:proofErr w:type="spellStart"/>
      <w:r>
        <w:rPr>
          <w:rFonts w:hint="cs"/>
          <w:rtl/>
        </w:rPr>
        <w:t>תנחומא</w:t>
      </w:r>
      <w:proofErr w:type="spellEnd"/>
      <w:r>
        <w:rPr>
          <w:rFonts w:hint="cs"/>
          <w:rtl/>
        </w:rPr>
        <w:t xml:space="preserve"> שמן הסתם הכיר את הגמרא בסנהדרין, </w:t>
      </w:r>
      <w:r>
        <w:rPr>
          <w:rtl/>
        </w:rPr>
        <w:t>מציג את הסיפור של העימות בין שמעון בן שטח ובין המלך החשמונאי באור אחר לגמרי</w:t>
      </w:r>
      <w:r>
        <w:rPr>
          <w:rFonts w:hint="cs"/>
          <w:rtl/>
        </w:rPr>
        <w:t xml:space="preserve">, ולפנינו לכאורה דוגמא נוספת של </w:t>
      </w:r>
      <w:r w:rsidRPr="00371542">
        <w:rPr>
          <w:rFonts w:hint="cs"/>
          <w:rtl/>
        </w:rPr>
        <w:t>אגדה סותרת הלכה</w:t>
      </w:r>
      <w:r w:rsidR="00A0279F">
        <w:rPr>
          <w:rFonts w:hint="cs"/>
          <w:rtl/>
        </w:rPr>
        <w:t xml:space="preserve"> או נאמר שהאגדה וההלכה מפרשים אירוע 'היסטורי' באור שונה לחלוטין</w:t>
      </w:r>
      <w:r>
        <w:rPr>
          <w:rFonts w:hint="cs"/>
          <w:rtl/>
        </w:rPr>
        <w:t>.</w:t>
      </w:r>
    </w:p>
  </w:footnote>
  <w:footnote w:id="35">
    <w:p w14:paraId="70A7B1CD" w14:textId="77777777" w:rsidR="009641B9" w:rsidRDefault="009641B9" w:rsidP="009641B9">
      <w:pPr>
        <w:pStyle w:val="a3"/>
        <w:rPr>
          <w:rtl/>
        </w:rPr>
      </w:pPr>
      <w:r>
        <w:rPr>
          <w:rStyle w:val="a5"/>
        </w:rPr>
        <w:footnoteRef/>
      </w:r>
      <w:r>
        <w:rPr>
          <w:rtl/>
        </w:rPr>
        <w:t xml:space="preserve"> </w:t>
      </w:r>
      <w:r>
        <w:rPr>
          <w:rFonts w:hint="cs"/>
          <w:rtl/>
        </w:rPr>
        <w:t xml:space="preserve">ראו דברינו </w:t>
      </w:r>
      <w:hyperlink r:id="rId26" w:anchor="gsc.tab=0" w:history="1">
        <w:r w:rsidRPr="000D043E">
          <w:rPr>
            <w:rStyle w:val="Hyperlink"/>
            <w:rFonts w:hint="cs"/>
            <w:rtl/>
          </w:rPr>
          <w:t>אלמלא מקרא כתוב אי אפשר לאומרו</w:t>
        </w:r>
      </w:hyperlink>
      <w:r>
        <w:rPr>
          <w:rFonts w:hint="cs"/>
          <w:rtl/>
        </w:rPr>
        <w:t xml:space="preserve"> בדפים המיוחדים, שם הזכרנו דרשה זו בחברה טובה של מדרשים דומים. </w:t>
      </w:r>
    </w:p>
  </w:footnote>
  <w:footnote w:id="36">
    <w:p w14:paraId="31A742A6" w14:textId="06CD0C4F" w:rsidR="0089420E" w:rsidRDefault="0089420E">
      <w:pPr>
        <w:pStyle w:val="a3"/>
        <w:rPr>
          <w:rtl/>
        </w:rPr>
      </w:pPr>
      <w:r>
        <w:rPr>
          <w:rStyle w:val="a5"/>
        </w:rPr>
        <w:footnoteRef/>
      </w:r>
      <w:r>
        <w:rPr>
          <w:rtl/>
        </w:rPr>
        <w:t xml:space="preserve"> סיומת זו של </w:t>
      </w:r>
      <w:proofErr w:type="spellStart"/>
      <w:r>
        <w:rPr>
          <w:rtl/>
        </w:rPr>
        <w:t>תנחומא</w:t>
      </w:r>
      <w:proofErr w:type="spellEnd"/>
      <w:r>
        <w:rPr>
          <w:rtl/>
        </w:rPr>
        <w:t xml:space="preserve"> </w:t>
      </w:r>
      <w:r>
        <w:rPr>
          <w:rFonts w:hint="cs"/>
          <w:rtl/>
        </w:rPr>
        <w:t>מאפשרת אולי השלמה עם שיטת ה</w:t>
      </w:r>
      <w:r>
        <w:rPr>
          <w:rtl/>
        </w:rPr>
        <w:t>בבלי</w:t>
      </w:r>
      <w:r>
        <w:rPr>
          <w:rFonts w:hint="cs"/>
          <w:rtl/>
        </w:rPr>
        <w:t xml:space="preserve"> ואין כאן סתירה בין דרשת האגדה וההלכה</w:t>
      </w:r>
      <w:r>
        <w:rPr>
          <w:rtl/>
        </w:rPr>
        <w:t xml:space="preserve">. </w:t>
      </w:r>
      <w:r>
        <w:rPr>
          <w:rFonts w:hint="cs"/>
          <w:rtl/>
        </w:rPr>
        <w:t xml:space="preserve">הרי התלמוד הבבלי הופך למעשה את דין המשנה שקובעת: "מלך לא דן ולא דנים אותו" (ראו שוב דברינו </w:t>
      </w:r>
      <w:hyperlink r:id="rId27" w:anchor="gsc.tab=0" w:history="1">
        <w:r w:rsidRPr="003D2D4A">
          <w:rPr>
            <w:rStyle w:val="Hyperlink"/>
            <w:rFonts w:hint="cs"/>
            <w:rtl/>
          </w:rPr>
          <w:t>מלך לא דן ולא דנים אותו</w:t>
        </w:r>
      </w:hyperlink>
      <w:r>
        <w:rPr>
          <w:rFonts w:hint="cs"/>
          <w:rtl/>
        </w:rPr>
        <w:t xml:space="preserve"> בפרשת שופטים). עפ"י מסקנת הדין בתלמוד הבבלי, הנורמה היא כמלכי בית דוד שמלך דן ודנים אותו והמשנה מייצגת את מה שנקבע כחריג וכהלכה למעשה, בגלל זרועם הקשה של מלכי בית ישראל (בית חשמונאי בבית שני, שאגב היו כהנים וכהן דן ודנים אותו). הדרשן </w:t>
      </w:r>
      <w:proofErr w:type="spellStart"/>
      <w:r>
        <w:rPr>
          <w:rFonts w:hint="cs"/>
          <w:rtl/>
        </w:rPr>
        <w:t>בתנחומא</w:t>
      </w:r>
      <w:proofErr w:type="spellEnd"/>
      <w:r>
        <w:rPr>
          <w:rFonts w:hint="cs"/>
          <w:rtl/>
        </w:rPr>
        <w:t xml:space="preserve"> זורם עם הנורמה הערכית-עקרונית. מדרש </w:t>
      </w:r>
      <w:proofErr w:type="spellStart"/>
      <w:r>
        <w:rPr>
          <w:rFonts w:hint="cs"/>
          <w:rtl/>
        </w:rPr>
        <w:t>תנחומא</w:t>
      </w:r>
      <w:proofErr w:type="spellEnd"/>
      <w:r>
        <w:rPr>
          <w:rFonts w:hint="cs"/>
          <w:rtl/>
        </w:rPr>
        <w:t xml:space="preserve"> דורש את הפסוקים שבראש פרשת שופטים על חשיבות המשפט: "</w:t>
      </w:r>
      <w:r>
        <w:rPr>
          <w:rtl/>
        </w:rPr>
        <w:t xml:space="preserve">לֹא תַטֶּה מִשְׁפָּט לֹא תַכִּיר פָּנִים </w:t>
      </w:r>
      <w:r>
        <w:rPr>
          <w:rFonts w:hint="cs"/>
          <w:rtl/>
        </w:rPr>
        <w:t xml:space="preserve">... </w:t>
      </w:r>
      <w:r>
        <w:rPr>
          <w:rtl/>
        </w:rPr>
        <w:t xml:space="preserve">צֶדֶק </w:t>
      </w:r>
      <w:proofErr w:type="spellStart"/>
      <w:r>
        <w:rPr>
          <w:rtl/>
        </w:rPr>
        <w:t>צֶדֶק</w:t>
      </w:r>
      <w:proofErr w:type="spellEnd"/>
      <w:r>
        <w:rPr>
          <w:rtl/>
        </w:rPr>
        <w:t xml:space="preserve"> </w:t>
      </w:r>
      <w:proofErr w:type="spellStart"/>
      <w:r>
        <w:rPr>
          <w:rtl/>
        </w:rPr>
        <w:t>תִּרְדֹּף</w:t>
      </w:r>
      <w:proofErr w:type="spellEnd"/>
      <w:r>
        <w:rPr>
          <w:rFonts w:hint="cs"/>
          <w:rtl/>
        </w:rPr>
        <w:t xml:space="preserve"> וכו' </w:t>
      </w:r>
      <w:r>
        <w:rPr>
          <w:rtl/>
        </w:rPr>
        <w:t>–</w:t>
      </w:r>
      <w:r>
        <w:rPr>
          <w:rFonts w:hint="cs"/>
          <w:rtl/>
        </w:rPr>
        <w:t xml:space="preserve"> עיקר עניינו הוא הדין והמשפט</w:t>
      </w:r>
      <w:r w:rsidRPr="0089420E">
        <w:rPr>
          <w:rFonts w:hint="cs"/>
          <w:rtl/>
        </w:rPr>
        <w:t xml:space="preserve"> </w:t>
      </w:r>
      <w:r>
        <w:rPr>
          <w:rFonts w:hint="cs"/>
          <w:rtl/>
        </w:rPr>
        <w:t xml:space="preserve">ולשם כך מוכן אפילו לשבח את ינאי ולהציבו כמופת. זאת ועוד, </w:t>
      </w:r>
      <w:r>
        <w:rPr>
          <w:rtl/>
        </w:rPr>
        <w:t>אם הדיינים דני</w:t>
      </w:r>
      <w:r>
        <w:rPr>
          <w:rFonts w:hint="cs"/>
          <w:rtl/>
        </w:rPr>
        <w:t>ם</w:t>
      </w:r>
      <w:r>
        <w:rPr>
          <w:rtl/>
        </w:rPr>
        <w:t xml:space="preserve"> כביכול את הקב"ה (בית דין נקרא א-להים), קל וחומר שהם יכולים לדון </w:t>
      </w:r>
      <w:r>
        <w:rPr>
          <w:rFonts w:hint="cs"/>
          <w:rtl/>
        </w:rPr>
        <w:t xml:space="preserve">גם </w:t>
      </w:r>
      <w:r>
        <w:rPr>
          <w:rtl/>
        </w:rPr>
        <w:t>את המלך שבמקרה הטוב, בא מכוחו של הקב"ה. ואולי יש כאן גם העמדה של אימת הדיינים מול אימת המלך</w:t>
      </w:r>
      <w:r>
        <w:rPr>
          <w:rFonts w:hint="cs"/>
          <w:rtl/>
        </w:rPr>
        <w:t xml:space="preserve"> שאמנם נאמר בו </w:t>
      </w:r>
      <w:r>
        <w:rPr>
          <w:rtl/>
        </w:rPr>
        <w:t>"שתהא אימתו עליך"</w:t>
      </w:r>
      <w:r>
        <w:rPr>
          <w:rFonts w:hint="cs"/>
          <w:rtl/>
        </w:rPr>
        <w:t xml:space="preserve"> ואינו יכול למחול על כבודו, אבל אימת הדיינים וכבוד שמים הם גבוהים וחזקים יותר</w:t>
      </w:r>
      <w:r>
        <w:rPr>
          <w:rtl/>
        </w:rPr>
        <w:t>.</w:t>
      </w:r>
    </w:p>
  </w:footnote>
  <w:footnote w:id="37">
    <w:p w14:paraId="24838108" w14:textId="06BED852" w:rsidR="008D5C65" w:rsidRPr="00B1335F" w:rsidRDefault="008D5C65" w:rsidP="008D5C65">
      <w:pPr>
        <w:pStyle w:val="a3"/>
      </w:pPr>
      <w:r w:rsidRPr="00B1335F">
        <w:rPr>
          <w:rStyle w:val="a5"/>
        </w:rPr>
        <w:footnoteRef/>
      </w:r>
      <w:r w:rsidRPr="00B1335F">
        <w:rPr>
          <w:rtl/>
        </w:rPr>
        <w:t xml:space="preserve"> </w:t>
      </w:r>
      <w:r w:rsidRPr="00B1335F">
        <w:rPr>
          <w:rFonts w:hint="cs"/>
          <w:rtl/>
        </w:rPr>
        <w:t xml:space="preserve">כל השמות הם התרגום ליוונית של שמות האבנים שבתורה: </w:t>
      </w:r>
      <w:proofErr w:type="spellStart"/>
      <w:r w:rsidRPr="00B1335F">
        <w:rPr>
          <w:rFonts w:hint="eastAsia"/>
          <w:rtl/>
          <w:lang w:eastAsia="en-US"/>
        </w:rPr>
        <w:t>שַ</w:t>
      </w:r>
      <w:r w:rsidRPr="00B1335F">
        <w:rPr>
          <w:rFonts w:hint="cs"/>
          <w:rtl/>
          <w:lang w:eastAsia="en-US"/>
        </w:rPr>
        <w:t>ר</w:t>
      </w:r>
      <w:r w:rsidRPr="00B1335F">
        <w:rPr>
          <w:rFonts w:hint="eastAsia"/>
          <w:rtl/>
          <w:lang w:eastAsia="en-US"/>
        </w:rPr>
        <w:t>ְדָ</w:t>
      </w:r>
      <w:r w:rsidRPr="00B1335F">
        <w:rPr>
          <w:rFonts w:hint="cs"/>
          <w:rtl/>
          <w:lang w:eastAsia="en-US"/>
        </w:rPr>
        <w:t>נ</w:t>
      </w:r>
      <w:r w:rsidRPr="00B1335F">
        <w:rPr>
          <w:rFonts w:hint="eastAsia"/>
          <w:rtl/>
          <w:lang w:eastAsia="en-US"/>
        </w:rPr>
        <w:t>ְ</w:t>
      </w:r>
      <w:r w:rsidRPr="00B1335F">
        <w:rPr>
          <w:rFonts w:hint="cs"/>
          <w:rtl/>
          <w:lang w:eastAsia="en-US"/>
        </w:rPr>
        <w:t>ג</w:t>
      </w:r>
      <w:r w:rsidRPr="00B1335F">
        <w:rPr>
          <w:rFonts w:hint="eastAsia"/>
          <w:rtl/>
          <w:lang w:eastAsia="en-US"/>
        </w:rPr>
        <w:t>ִין</w:t>
      </w:r>
      <w:proofErr w:type="spellEnd"/>
      <w:r w:rsidRPr="00B1335F">
        <w:rPr>
          <w:rFonts w:hint="cs"/>
          <w:rtl/>
          <w:lang w:eastAsia="en-US"/>
        </w:rPr>
        <w:t xml:space="preserve"> - אודם</w:t>
      </w:r>
      <w:r w:rsidRPr="00B1335F">
        <w:rPr>
          <w:rtl/>
          <w:lang w:eastAsia="en-US"/>
        </w:rPr>
        <w:t xml:space="preserve">, </w:t>
      </w:r>
      <w:proofErr w:type="spellStart"/>
      <w:r w:rsidRPr="00B1335F">
        <w:rPr>
          <w:rFonts w:hint="cs"/>
          <w:rtl/>
          <w:lang w:eastAsia="en-US"/>
        </w:rPr>
        <w:t>טו</w:t>
      </w:r>
      <w:r w:rsidRPr="00B1335F">
        <w:rPr>
          <w:rFonts w:hint="eastAsia"/>
          <w:rtl/>
          <w:lang w:eastAsia="en-US"/>
        </w:rPr>
        <w:t>ֹמְפּוֹזִין</w:t>
      </w:r>
      <w:proofErr w:type="spellEnd"/>
      <w:r w:rsidRPr="00B1335F">
        <w:rPr>
          <w:rFonts w:hint="cs"/>
          <w:rtl/>
          <w:lang w:eastAsia="en-US"/>
        </w:rPr>
        <w:t xml:space="preserve"> - פטדה</w:t>
      </w:r>
      <w:r w:rsidRPr="00B1335F">
        <w:rPr>
          <w:rtl/>
          <w:lang w:eastAsia="en-US"/>
        </w:rPr>
        <w:t xml:space="preserve">, </w:t>
      </w:r>
      <w:proofErr w:type="spellStart"/>
      <w:r w:rsidRPr="00B1335F">
        <w:rPr>
          <w:rFonts w:hint="cs"/>
          <w:rtl/>
          <w:lang w:eastAsia="en-US"/>
        </w:rPr>
        <w:t>ד</w:t>
      </w:r>
      <w:r w:rsidRPr="00B1335F">
        <w:rPr>
          <w:rFonts w:hint="eastAsia"/>
          <w:rtl/>
          <w:lang w:eastAsia="en-US"/>
        </w:rPr>
        <w:t>ִ</w:t>
      </w:r>
      <w:r w:rsidRPr="00B1335F">
        <w:rPr>
          <w:rFonts w:hint="cs"/>
          <w:rtl/>
          <w:lang w:eastAsia="en-US"/>
        </w:rPr>
        <w:t>י</w:t>
      </w:r>
      <w:r w:rsidRPr="00B1335F">
        <w:rPr>
          <w:rFonts w:hint="eastAsia"/>
          <w:rtl/>
          <w:lang w:eastAsia="en-US"/>
        </w:rPr>
        <w:t>ָקְִנְתִּין</w:t>
      </w:r>
      <w:proofErr w:type="spellEnd"/>
      <w:r w:rsidRPr="00B1335F">
        <w:rPr>
          <w:rFonts w:hint="cs"/>
          <w:rtl/>
          <w:lang w:eastAsia="en-US"/>
        </w:rPr>
        <w:t xml:space="preserve"> </w:t>
      </w:r>
      <w:r w:rsidRPr="00B1335F">
        <w:rPr>
          <w:rtl/>
          <w:lang w:eastAsia="en-US"/>
        </w:rPr>
        <w:t>–</w:t>
      </w:r>
      <w:r w:rsidRPr="00B1335F">
        <w:rPr>
          <w:rFonts w:hint="cs"/>
          <w:rtl/>
          <w:lang w:eastAsia="en-US"/>
        </w:rPr>
        <w:t xml:space="preserve"> ברקת </w:t>
      </w:r>
      <w:proofErr w:type="spellStart"/>
      <w:r w:rsidRPr="00B1335F">
        <w:rPr>
          <w:rFonts w:hint="cs"/>
          <w:rtl/>
          <w:lang w:eastAsia="en-US"/>
        </w:rPr>
        <w:t>וכו</w:t>
      </w:r>
      <w:proofErr w:type="spellEnd"/>
      <w:r w:rsidRPr="00B1335F">
        <w:rPr>
          <w:rFonts w:hint="cs"/>
          <w:rtl/>
          <w:lang w:eastAsia="en-US"/>
        </w:rPr>
        <w:t>'. חלקם, לא כולם, מופיעים כך בתרגום השבעים</w:t>
      </w:r>
      <w:r>
        <w:rPr>
          <w:rFonts w:hint="cs"/>
          <w:rtl/>
          <w:lang w:eastAsia="en-US"/>
        </w:rPr>
        <w:t xml:space="preserve"> לתורה (</w:t>
      </w:r>
      <w:r>
        <w:rPr>
          <w:rtl/>
        </w:rPr>
        <w:t>"</w:t>
      </w:r>
      <w:proofErr w:type="spellStart"/>
      <w:r>
        <w:rPr>
          <w:rtl/>
        </w:rPr>
        <w:t>ספטואגינטה</w:t>
      </w:r>
      <w:proofErr w:type="spellEnd"/>
      <w:r>
        <w:rPr>
          <w:rtl/>
        </w:rPr>
        <w:t>"</w:t>
      </w:r>
      <w:r>
        <w:rPr>
          <w:rFonts w:hint="cs"/>
          <w:rtl/>
          <w:lang w:eastAsia="en-US"/>
        </w:rPr>
        <w:t>)</w:t>
      </w:r>
      <w:r w:rsidRPr="00B1335F">
        <w:rPr>
          <w:rFonts w:hint="cs"/>
          <w:rtl/>
          <w:lang w:eastAsia="en-US"/>
        </w:rPr>
        <w:t>.</w:t>
      </w:r>
      <w:r>
        <w:rPr>
          <w:rFonts w:hint="cs"/>
          <w:rtl/>
          <w:lang w:eastAsia="en-US"/>
        </w:rPr>
        <w:t xml:space="preserve"> </w:t>
      </w:r>
      <w:r w:rsidR="00C73BA6">
        <w:rPr>
          <w:rFonts w:hint="cs"/>
          <w:rtl/>
          <w:lang w:eastAsia="en-US"/>
        </w:rPr>
        <w:t>ו</w:t>
      </w:r>
      <w:r w:rsidR="00C73BA6">
        <w:rPr>
          <w:rtl/>
        </w:rPr>
        <w:t xml:space="preserve">פסיקתא זוטרתא (לקח טוב) שמות פרק </w:t>
      </w:r>
      <w:proofErr w:type="spellStart"/>
      <w:r w:rsidR="00C73BA6">
        <w:rPr>
          <w:rtl/>
        </w:rPr>
        <w:t>כח</w:t>
      </w:r>
      <w:proofErr w:type="spellEnd"/>
      <w:r w:rsidR="00C73BA6" w:rsidRPr="00C73BA6">
        <w:rPr>
          <w:rFonts w:hint="cs"/>
          <w:rtl/>
          <w:lang w:eastAsia="en-US"/>
        </w:rPr>
        <w:t xml:space="preserve"> </w:t>
      </w:r>
      <w:r w:rsidR="00C73BA6">
        <w:rPr>
          <w:rFonts w:hint="cs"/>
          <w:rtl/>
          <w:lang w:eastAsia="en-US"/>
        </w:rPr>
        <w:t>מביא את שמות האבנים בערבית.</w:t>
      </w:r>
      <w:r w:rsidR="00C73BA6">
        <w:rPr>
          <w:rFonts w:hint="cs"/>
          <w:rtl/>
        </w:rPr>
        <w:t>: "</w:t>
      </w:r>
      <w:r w:rsidR="00C73BA6">
        <w:rPr>
          <w:rtl/>
        </w:rPr>
        <w:t xml:space="preserve">אודם </w:t>
      </w:r>
      <w:r w:rsidR="00C73BA6">
        <w:rPr>
          <w:rFonts w:hint="cs"/>
          <w:rtl/>
        </w:rPr>
        <w:t xml:space="preserve">- </w:t>
      </w:r>
      <w:proofErr w:type="spellStart"/>
      <w:r w:rsidR="00C73BA6">
        <w:rPr>
          <w:rtl/>
        </w:rPr>
        <w:t>אחמר</w:t>
      </w:r>
      <w:proofErr w:type="spellEnd"/>
      <w:r w:rsidR="00C73BA6">
        <w:rPr>
          <w:rtl/>
        </w:rPr>
        <w:t xml:space="preserve">, פטדה </w:t>
      </w:r>
      <w:r w:rsidR="00C73BA6">
        <w:rPr>
          <w:rFonts w:hint="cs"/>
          <w:rtl/>
        </w:rPr>
        <w:t xml:space="preserve">- </w:t>
      </w:r>
      <w:proofErr w:type="spellStart"/>
      <w:r w:rsidR="00C73BA6">
        <w:rPr>
          <w:rtl/>
        </w:rPr>
        <w:t>עקיק</w:t>
      </w:r>
      <w:proofErr w:type="spellEnd"/>
      <w:r w:rsidR="00C73BA6">
        <w:rPr>
          <w:rtl/>
        </w:rPr>
        <w:t xml:space="preserve">, ברקת </w:t>
      </w:r>
      <w:r w:rsidR="00C73BA6">
        <w:rPr>
          <w:rFonts w:hint="cs"/>
          <w:rtl/>
        </w:rPr>
        <w:t xml:space="preserve">- </w:t>
      </w:r>
      <w:r w:rsidR="00C73BA6">
        <w:rPr>
          <w:rtl/>
        </w:rPr>
        <w:t xml:space="preserve">זעפרן, </w:t>
      </w:r>
      <w:proofErr w:type="spellStart"/>
      <w:r w:rsidR="00C73BA6">
        <w:rPr>
          <w:rtl/>
        </w:rPr>
        <w:t>נפך</w:t>
      </w:r>
      <w:proofErr w:type="spellEnd"/>
      <w:r w:rsidR="00C73BA6">
        <w:rPr>
          <w:rtl/>
        </w:rPr>
        <w:t xml:space="preserve"> </w:t>
      </w:r>
      <w:r w:rsidR="00C73BA6">
        <w:rPr>
          <w:rFonts w:hint="cs"/>
          <w:rtl/>
        </w:rPr>
        <w:t xml:space="preserve">- </w:t>
      </w:r>
      <w:r w:rsidR="00C73BA6">
        <w:rPr>
          <w:rtl/>
        </w:rPr>
        <w:t xml:space="preserve">כחבלי, ספיר </w:t>
      </w:r>
      <w:r w:rsidR="00C73BA6">
        <w:rPr>
          <w:rFonts w:hint="cs"/>
          <w:rtl/>
        </w:rPr>
        <w:t xml:space="preserve">- </w:t>
      </w:r>
      <w:proofErr w:type="spellStart"/>
      <w:r w:rsidR="00C73BA6">
        <w:rPr>
          <w:rtl/>
        </w:rPr>
        <w:t>זמורד</w:t>
      </w:r>
      <w:proofErr w:type="spellEnd"/>
      <w:r w:rsidR="00C73BA6">
        <w:rPr>
          <w:rtl/>
        </w:rPr>
        <w:t xml:space="preserve">, יהלום </w:t>
      </w:r>
      <w:r w:rsidR="00C73BA6">
        <w:rPr>
          <w:rFonts w:hint="cs"/>
          <w:rtl/>
        </w:rPr>
        <w:t xml:space="preserve">- </w:t>
      </w:r>
      <w:proofErr w:type="spellStart"/>
      <w:r w:rsidR="00C73BA6">
        <w:rPr>
          <w:rtl/>
        </w:rPr>
        <w:t>גיאאר</w:t>
      </w:r>
      <w:proofErr w:type="spellEnd"/>
      <w:r w:rsidR="00C73BA6">
        <w:rPr>
          <w:rtl/>
        </w:rPr>
        <w:t xml:space="preserve">, לשם </w:t>
      </w:r>
      <w:r w:rsidR="00C73BA6">
        <w:rPr>
          <w:rFonts w:hint="cs"/>
          <w:rtl/>
        </w:rPr>
        <w:t xml:space="preserve">- </w:t>
      </w:r>
      <w:proofErr w:type="spellStart"/>
      <w:r w:rsidR="00C73BA6">
        <w:rPr>
          <w:rtl/>
        </w:rPr>
        <w:t>בלטאר</w:t>
      </w:r>
      <w:proofErr w:type="spellEnd"/>
      <w:r w:rsidR="00C73BA6">
        <w:rPr>
          <w:rtl/>
        </w:rPr>
        <w:t xml:space="preserve">, שבו </w:t>
      </w:r>
      <w:r w:rsidR="00C73BA6">
        <w:rPr>
          <w:rFonts w:hint="cs"/>
          <w:rtl/>
        </w:rPr>
        <w:t xml:space="preserve">- </w:t>
      </w:r>
      <w:r w:rsidR="00C73BA6">
        <w:rPr>
          <w:rtl/>
        </w:rPr>
        <w:t xml:space="preserve">אספר, ואחלמה </w:t>
      </w:r>
      <w:r w:rsidR="00C73BA6">
        <w:rPr>
          <w:rFonts w:hint="cs"/>
          <w:rtl/>
        </w:rPr>
        <w:t xml:space="preserve">- </w:t>
      </w:r>
      <w:proofErr w:type="spellStart"/>
      <w:r w:rsidR="00C73BA6">
        <w:rPr>
          <w:rtl/>
        </w:rPr>
        <w:t>טופאג</w:t>
      </w:r>
      <w:proofErr w:type="spellEnd"/>
      <w:r w:rsidR="00C73BA6">
        <w:rPr>
          <w:rtl/>
        </w:rPr>
        <w:t xml:space="preserve">, תרשיש </w:t>
      </w:r>
      <w:r w:rsidR="00C73BA6">
        <w:rPr>
          <w:rFonts w:hint="cs"/>
          <w:rtl/>
        </w:rPr>
        <w:t xml:space="preserve">- </w:t>
      </w:r>
      <w:proofErr w:type="spellStart"/>
      <w:r w:rsidR="00C73BA6">
        <w:rPr>
          <w:rtl/>
        </w:rPr>
        <w:t>פרתזיג</w:t>
      </w:r>
      <w:proofErr w:type="spellEnd"/>
      <w:r w:rsidR="00C73BA6">
        <w:rPr>
          <w:rtl/>
        </w:rPr>
        <w:t xml:space="preserve">, שהם </w:t>
      </w:r>
      <w:r w:rsidR="00C73BA6">
        <w:rPr>
          <w:rFonts w:hint="cs"/>
          <w:rtl/>
        </w:rPr>
        <w:t xml:space="preserve">- </w:t>
      </w:r>
      <w:proofErr w:type="spellStart"/>
      <w:r w:rsidR="00C73BA6">
        <w:rPr>
          <w:rtl/>
        </w:rPr>
        <w:t>בוגיר</w:t>
      </w:r>
      <w:proofErr w:type="spellEnd"/>
      <w:r w:rsidR="00C73BA6">
        <w:rPr>
          <w:rtl/>
        </w:rPr>
        <w:t xml:space="preserve">, ישפה </w:t>
      </w:r>
      <w:r w:rsidR="00C73BA6">
        <w:rPr>
          <w:rFonts w:hint="cs"/>
          <w:rtl/>
        </w:rPr>
        <w:t xml:space="preserve">- </w:t>
      </w:r>
      <w:proofErr w:type="spellStart"/>
      <w:r w:rsidR="00C73BA6">
        <w:rPr>
          <w:rtl/>
        </w:rPr>
        <w:t>מאבצר</w:t>
      </w:r>
      <w:proofErr w:type="spellEnd"/>
      <w:r w:rsidR="00C73BA6">
        <w:rPr>
          <w:rtl/>
        </w:rPr>
        <w:t>, כל אלה לשון ערבי הם: אלו אבנים שנים עשר לשנים עשר שבטי ישורון הקבועות בחשן המשפט</w:t>
      </w:r>
      <w:r w:rsidR="00C73BA6">
        <w:rPr>
          <w:rFonts w:hint="cs"/>
          <w:rtl/>
        </w:rPr>
        <w:t>".</w:t>
      </w:r>
      <w:r w:rsidRPr="00B1335F">
        <w:rPr>
          <w:rFonts w:hint="cs"/>
          <w:rtl/>
          <w:lang w:eastAsia="en-US"/>
        </w:rPr>
        <w:t xml:space="preserve"> </w:t>
      </w:r>
    </w:p>
  </w:footnote>
  <w:footnote w:id="38">
    <w:p w14:paraId="57A0370F" w14:textId="16E6B309" w:rsidR="00C73BA6" w:rsidRDefault="00C73BA6">
      <w:pPr>
        <w:pStyle w:val="a3"/>
      </w:pPr>
      <w:r>
        <w:rPr>
          <w:rStyle w:val="a5"/>
        </w:rPr>
        <w:footnoteRef/>
      </w:r>
      <w:r>
        <w:rPr>
          <w:rtl/>
        </w:rPr>
        <w:t xml:space="preserve"> </w:t>
      </w:r>
      <w:r>
        <w:rPr>
          <w:rFonts w:hint="cs"/>
          <w:rtl/>
          <w:lang w:eastAsia="en-US"/>
        </w:rPr>
        <w:t xml:space="preserve">ועוד שם בהמשך, דרשת </w:t>
      </w:r>
      <w:r w:rsidRPr="003753D6">
        <w:rPr>
          <w:rFonts w:hint="eastAsia"/>
          <w:rtl/>
          <w:lang w:eastAsia="en-US"/>
        </w:rPr>
        <w:t>ר</w:t>
      </w:r>
      <w:r w:rsidRPr="003753D6">
        <w:rPr>
          <w:rtl/>
          <w:lang w:eastAsia="en-US"/>
        </w:rPr>
        <w:t xml:space="preserve">' </w:t>
      </w:r>
      <w:r w:rsidRPr="003753D6">
        <w:rPr>
          <w:rFonts w:hint="eastAsia"/>
          <w:rtl/>
          <w:lang w:eastAsia="en-US"/>
        </w:rPr>
        <w:t>יהושע</w:t>
      </w:r>
      <w:r w:rsidRPr="003753D6">
        <w:rPr>
          <w:rtl/>
          <w:lang w:eastAsia="en-US"/>
        </w:rPr>
        <w:t xml:space="preserve"> </w:t>
      </w:r>
      <w:r w:rsidRPr="003753D6">
        <w:rPr>
          <w:rFonts w:hint="cs"/>
          <w:rtl/>
          <w:lang w:eastAsia="en-US"/>
        </w:rPr>
        <w:t>מ</w:t>
      </w:r>
      <w:r w:rsidRPr="003753D6">
        <w:rPr>
          <w:rFonts w:hint="eastAsia"/>
          <w:rtl/>
          <w:lang w:eastAsia="en-US"/>
        </w:rPr>
        <w:t>סכנין</w:t>
      </w:r>
      <w:r w:rsidRPr="003753D6">
        <w:rPr>
          <w:rtl/>
          <w:lang w:eastAsia="en-US"/>
        </w:rPr>
        <w:t xml:space="preserve"> </w:t>
      </w:r>
      <w:r>
        <w:rPr>
          <w:rFonts w:hint="cs"/>
          <w:rtl/>
          <w:lang w:eastAsia="en-US"/>
        </w:rPr>
        <w:t>על המלך שהלביש את בנו "</w:t>
      </w:r>
      <w:proofErr w:type="spellStart"/>
      <w:r w:rsidRPr="003753D6">
        <w:rPr>
          <w:rFonts w:hint="eastAsia"/>
          <w:rtl/>
          <w:lang w:eastAsia="en-US"/>
        </w:rPr>
        <w:t>פורפירא</w:t>
      </w:r>
      <w:proofErr w:type="spellEnd"/>
      <w:r w:rsidRPr="003753D6">
        <w:rPr>
          <w:rtl/>
          <w:lang w:eastAsia="en-US"/>
        </w:rPr>
        <w:t xml:space="preserve"> </w:t>
      </w:r>
      <w:r w:rsidRPr="003753D6">
        <w:rPr>
          <w:rFonts w:hint="eastAsia"/>
          <w:rtl/>
          <w:lang w:eastAsia="en-US"/>
        </w:rPr>
        <w:t>שלו</w:t>
      </w:r>
      <w:r w:rsidRPr="003753D6">
        <w:rPr>
          <w:rFonts w:hint="cs"/>
          <w:rtl/>
          <w:lang w:eastAsia="en-US"/>
        </w:rPr>
        <w:t>,</w:t>
      </w:r>
      <w:r w:rsidRPr="003753D6">
        <w:rPr>
          <w:rtl/>
          <w:lang w:eastAsia="en-US"/>
        </w:rPr>
        <w:t xml:space="preserve"> </w:t>
      </w:r>
      <w:proofErr w:type="spellStart"/>
      <w:r w:rsidRPr="003753D6">
        <w:rPr>
          <w:rFonts w:hint="eastAsia"/>
          <w:rtl/>
          <w:lang w:eastAsia="en-US"/>
        </w:rPr>
        <w:t>שיהו</w:t>
      </w:r>
      <w:proofErr w:type="spellEnd"/>
      <w:r w:rsidRPr="003753D6">
        <w:rPr>
          <w:rtl/>
          <w:lang w:eastAsia="en-US"/>
        </w:rPr>
        <w:t xml:space="preserve"> </w:t>
      </w:r>
      <w:r w:rsidRPr="003753D6">
        <w:rPr>
          <w:rFonts w:hint="eastAsia"/>
          <w:rtl/>
          <w:lang w:eastAsia="en-US"/>
        </w:rPr>
        <w:t>רואי</w:t>
      </w:r>
      <w:r w:rsidRPr="003753D6">
        <w:rPr>
          <w:rFonts w:hint="cs"/>
          <w:rtl/>
          <w:lang w:eastAsia="en-US"/>
        </w:rPr>
        <w:t>ם</w:t>
      </w:r>
      <w:r w:rsidRPr="003753D6">
        <w:rPr>
          <w:rtl/>
          <w:lang w:eastAsia="en-US"/>
        </w:rPr>
        <w:t xml:space="preserve"> </w:t>
      </w:r>
      <w:r w:rsidRPr="003753D6">
        <w:rPr>
          <w:rFonts w:hint="eastAsia"/>
          <w:rtl/>
          <w:lang w:eastAsia="en-US"/>
        </w:rPr>
        <w:t>אותו</w:t>
      </w:r>
      <w:r w:rsidRPr="003753D6">
        <w:rPr>
          <w:rtl/>
          <w:lang w:eastAsia="en-US"/>
        </w:rPr>
        <w:t xml:space="preserve"> </w:t>
      </w:r>
      <w:proofErr w:type="spellStart"/>
      <w:r w:rsidRPr="003753D6">
        <w:rPr>
          <w:rFonts w:hint="eastAsia"/>
          <w:rtl/>
          <w:lang w:eastAsia="en-US"/>
        </w:rPr>
        <w:t>ומתיראי</w:t>
      </w:r>
      <w:r w:rsidRPr="003753D6">
        <w:rPr>
          <w:rFonts w:hint="cs"/>
          <w:rtl/>
          <w:lang w:eastAsia="en-US"/>
        </w:rPr>
        <w:t>ם</w:t>
      </w:r>
      <w:proofErr w:type="spellEnd"/>
      <w:r w:rsidRPr="003753D6">
        <w:rPr>
          <w:rtl/>
          <w:lang w:eastAsia="en-US"/>
        </w:rPr>
        <w:t xml:space="preserve"> </w:t>
      </w:r>
      <w:r w:rsidRPr="003753D6">
        <w:rPr>
          <w:rFonts w:hint="eastAsia"/>
          <w:rtl/>
          <w:lang w:eastAsia="en-US"/>
        </w:rPr>
        <w:t>ממנו</w:t>
      </w:r>
      <w:r>
        <w:rPr>
          <w:rFonts w:hint="cs"/>
          <w:rtl/>
          <w:lang w:eastAsia="en-US"/>
        </w:rPr>
        <w:t xml:space="preserve">". כבר הארכנו לדון בדרשה זו בדברינו </w:t>
      </w:r>
      <w:hyperlink r:id="rId28" w:anchor="gsc.tab=0" w:history="1">
        <w:r w:rsidRPr="00C1070F">
          <w:rPr>
            <w:rStyle w:val="Hyperlink"/>
            <w:rFonts w:hint="cs"/>
            <w:rtl/>
            <w:lang w:eastAsia="en-US"/>
          </w:rPr>
          <w:t>ונשא אהרון את שמות בני ישראל</w:t>
        </w:r>
      </w:hyperlink>
      <w:r>
        <w:rPr>
          <w:rFonts w:hint="cs"/>
          <w:rtl/>
          <w:lang w:eastAsia="en-US"/>
        </w:rPr>
        <w:t xml:space="preserve"> בפרשת </w:t>
      </w:r>
      <w:proofErr w:type="spellStart"/>
      <w:r>
        <w:rPr>
          <w:rFonts w:hint="cs"/>
          <w:rtl/>
          <w:lang w:eastAsia="en-US"/>
        </w:rPr>
        <w:t>תצוה</w:t>
      </w:r>
      <w:proofErr w:type="spellEnd"/>
      <w:r>
        <w:rPr>
          <w:rFonts w:hint="cs"/>
          <w:rtl/>
          <w:lang w:eastAsia="en-US"/>
        </w:rPr>
        <w:t xml:space="preserve"> וכאן נתמקד בעניינינו. הלכה פשוטה היא שהכהן הגדול פושט במהלך עבודת יום הכיפורים את בגדי הזהב הכוללים את האפוד ואת החושן שם חרוטים שמות בני ישראל, ולובש בגדי לבן (משנה מסכת יומא) בפרט כשהוא נכנס להקטיר את הקטורת בקודש הקדשים. </w:t>
      </w:r>
      <w:r>
        <w:rPr>
          <w:rFonts w:hint="cs"/>
          <w:rtl/>
        </w:rPr>
        <w:t xml:space="preserve">וכאן, ר' יצחק לכאורה חולק. האם יחלוק ר' יצחק על המשנה </w:t>
      </w:r>
      <w:proofErr w:type="spellStart"/>
      <w:r>
        <w:rPr>
          <w:rFonts w:hint="cs"/>
          <w:rtl/>
        </w:rPr>
        <w:t>ביומא</w:t>
      </w:r>
      <w:proofErr w:type="spellEnd"/>
      <w:r>
        <w:rPr>
          <w:rFonts w:hint="cs"/>
          <w:rtl/>
        </w:rPr>
        <w:t>?  אך אם נניח לרגע בצד את הסתירה בין האגדה להלכה, נוכל לומר שלפנינו מחלוקת מעניינת מהי הזכות שעמדה לו לכהן הגדול בבואו אל קודש הקדשים פנימה. ר' יצחק יאמר "</w:t>
      </w:r>
      <w:r w:rsidRPr="003753D6">
        <w:rPr>
          <w:rFonts w:hint="eastAsia"/>
          <w:rtl/>
          <w:lang w:eastAsia="en-US"/>
        </w:rPr>
        <w:t>זכות</w:t>
      </w:r>
      <w:r w:rsidRPr="003753D6">
        <w:rPr>
          <w:rtl/>
          <w:lang w:eastAsia="en-US"/>
        </w:rPr>
        <w:t xml:space="preserve"> </w:t>
      </w:r>
      <w:r w:rsidRPr="003753D6">
        <w:rPr>
          <w:rFonts w:hint="eastAsia"/>
          <w:rtl/>
          <w:lang w:eastAsia="en-US"/>
        </w:rPr>
        <w:t>השבטים</w:t>
      </w:r>
      <w:r w:rsidRPr="003753D6">
        <w:rPr>
          <w:rtl/>
          <w:lang w:eastAsia="en-US"/>
        </w:rPr>
        <w:t xml:space="preserve"> </w:t>
      </w:r>
      <w:proofErr w:type="spellStart"/>
      <w:r w:rsidRPr="003753D6">
        <w:rPr>
          <w:rFonts w:hint="eastAsia"/>
          <w:rtl/>
          <w:lang w:eastAsia="en-US"/>
        </w:rPr>
        <w:t>היתה</w:t>
      </w:r>
      <w:proofErr w:type="spellEnd"/>
      <w:r w:rsidRPr="003753D6">
        <w:rPr>
          <w:rtl/>
          <w:lang w:eastAsia="en-US"/>
        </w:rPr>
        <w:t xml:space="preserve"> </w:t>
      </w:r>
      <w:r w:rsidRPr="003753D6">
        <w:rPr>
          <w:rFonts w:hint="eastAsia"/>
          <w:rtl/>
          <w:lang w:eastAsia="en-US"/>
        </w:rPr>
        <w:t>נכנסת</w:t>
      </w:r>
      <w:r w:rsidRPr="003753D6">
        <w:rPr>
          <w:rtl/>
          <w:lang w:eastAsia="en-US"/>
        </w:rPr>
        <w:t xml:space="preserve"> </w:t>
      </w:r>
      <w:r w:rsidRPr="003753D6">
        <w:rPr>
          <w:rFonts w:hint="eastAsia"/>
          <w:rtl/>
          <w:lang w:eastAsia="en-US"/>
        </w:rPr>
        <w:t>עמו</w:t>
      </w:r>
      <w:r>
        <w:rPr>
          <w:rFonts w:hint="cs"/>
          <w:rtl/>
          <w:lang w:eastAsia="en-US"/>
        </w:rPr>
        <w:t>". להם יש להוסיף גם את זכות האבות שגם הם היום חרוטים על האבנים (ראו הדף הנ"ל).. אבל דעת המשנה היא שזכות זו נעצרת במעבר מהקודש אל קודש הקדשים. מה נותרה? זכות עצמו!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A9191" w14:textId="77777777" w:rsidR="00BE33D5" w:rsidRDefault="00BE33D5" w:rsidP="00C305C6">
    <w:pPr>
      <w:pStyle w:val="1"/>
      <w:tabs>
        <w:tab w:val="clear" w:pos="9469"/>
        <w:tab w:val="right" w:pos="9298"/>
      </w:tabs>
      <w:rPr>
        <w:lang w:eastAsia="en-US"/>
      </w:rPr>
    </w:pPr>
    <w:r>
      <w:rPr>
        <w:rtl/>
        <w:lang w:eastAsia="en-US"/>
      </w:rPr>
      <w:t>דפים מיוחדים</w:t>
    </w:r>
    <w:r>
      <w:rPr>
        <w:rFonts w:hint="cs"/>
        <w:rtl/>
        <w:lang w:eastAsia="en-US"/>
      </w:rPr>
      <w:t xml:space="preserve"> </w:t>
    </w:r>
    <w:r>
      <w:rPr>
        <w:rtl/>
        <w:lang w:eastAsia="en-US"/>
      </w:rPr>
      <w:t>–</w:t>
    </w:r>
    <w:r>
      <w:rPr>
        <w:rFonts w:hint="cs"/>
        <w:rtl/>
        <w:lang w:eastAsia="en-US"/>
      </w:rPr>
      <w:t xml:space="preserve"> אגדה </w:t>
    </w:r>
    <w:r w:rsidR="00C305C6">
      <w:rPr>
        <w:rFonts w:hint="cs"/>
        <w:rtl/>
        <w:lang w:eastAsia="en-US"/>
      </w:rPr>
      <w:t>סותרת</w:t>
    </w:r>
    <w:r>
      <w:rPr>
        <w:rFonts w:hint="cs"/>
        <w:rtl/>
        <w:lang w:eastAsia="en-US"/>
      </w:rPr>
      <w:t xml:space="preserve"> הלכה</w:t>
    </w:r>
    <w:r>
      <w:rPr>
        <w:rtl/>
        <w:lang w:eastAsia="en-US"/>
      </w:rPr>
      <w:tab/>
      <w:t>מחלקי המים</w:t>
    </w:r>
  </w:p>
  <w:p w14:paraId="198F4EB4" w14:textId="77777777" w:rsidR="00BE33D5" w:rsidRPr="008D075B" w:rsidRDefault="00BE33D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xMjYwNbA0MLEwNzdU0lEKTi0uzszPAykwtKwFACxZyFctAAAA"/>
  </w:docVars>
  <w:rsids>
    <w:rsidRoot w:val="008B586A"/>
    <w:rsid w:val="00000A80"/>
    <w:rsid w:val="00002069"/>
    <w:rsid w:val="00012413"/>
    <w:rsid w:val="00012BA0"/>
    <w:rsid w:val="0001645C"/>
    <w:rsid w:val="0002077A"/>
    <w:rsid w:val="00030451"/>
    <w:rsid w:val="00044014"/>
    <w:rsid w:val="00052A6D"/>
    <w:rsid w:val="00055962"/>
    <w:rsid w:val="00056F24"/>
    <w:rsid w:val="00064AAC"/>
    <w:rsid w:val="00066899"/>
    <w:rsid w:val="00080109"/>
    <w:rsid w:val="000A10CE"/>
    <w:rsid w:val="000A1A68"/>
    <w:rsid w:val="000C7690"/>
    <w:rsid w:val="000F7A35"/>
    <w:rsid w:val="00143655"/>
    <w:rsid w:val="001457D8"/>
    <w:rsid w:val="0015358A"/>
    <w:rsid w:val="00156B9C"/>
    <w:rsid w:val="00181098"/>
    <w:rsid w:val="00186013"/>
    <w:rsid w:val="00193DED"/>
    <w:rsid w:val="001A643A"/>
    <w:rsid w:val="001D1866"/>
    <w:rsid w:val="001F3211"/>
    <w:rsid w:val="0020289F"/>
    <w:rsid w:val="00214E68"/>
    <w:rsid w:val="00220F37"/>
    <w:rsid w:val="00254BA7"/>
    <w:rsid w:val="00265C2A"/>
    <w:rsid w:val="00273202"/>
    <w:rsid w:val="00275A28"/>
    <w:rsid w:val="00281DD6"/>
    <w:rsid w:val="00285888"/>
    <w:rsid w:val="002B5E6A"/>
    <w:rsid w:val="002C5632"/>
    <w:rsid w:val="002E682C"/>
    <w:rsid w:val="002F2F3F"/>
    <w:rsid w:val="00310AE6"/>
    <w:rsid w:val="00315DEF"/>
    <w:rsid w:val="00324A4B"/>
    <w:rsid w:val="00340009"/>
    <w:rsid w:val="00356E9C"/>
    <w:rsid w:val="003714BC"/>
    <w:rsid w:val="00371542"/>
    <w:rsid w:val="003A7628"/>
    <w:rsid w:val="003C1F2F"/>
    <w:rsid w:val="003D2D4A"/>
    <w:rsid w:val="003D3796"/>
    <w:rsid w:val="003D68FA"/>
    <w:rsid w:val="003E3CBA"/>
    <w:rsid w:val="003F41FE"/>
    <w:rsid w:val="003F7AE0"/>
    <w:rsid w:val="00423671"/>
    <w:rsid w:val="00452AC8"/>
    <w:rsid w:val="00464937"/>
    <w:rsid w:val="004762D0"/>
    <w:rsid w:val="004C1255"/>
    <w:rsid w:val="004C50C2"/>
    <w:rsid w:val="004E2B63"/>
    <w:rsid w:val="004E7C54"/>
    <w:rsid w:val="005062A6"/>
    <w:rsid w:val="00533586"/>
    <w:rsid w:val="00547394"/>
    <w:rsid w:val="00550457"/>
    <w:rsid w:val="0056184A"/>
    <w:rsid w:val="00583E54"/>
    <w:rsid w:val="005974EB"/>
    <w:rsid w:val="005A7D32"/>
    <w:rsid w:val="005D7269"/>
    <w:rsid w:val="005D763B"/>
    <w:rsid w:val="00600E37"/>
    <w:rsid w:val="006053BE"/>
    <w:rsid w:val="00615AA2"/>
    <w:rsid w:val="006619FF"/>
    <w:rsid w:val="0067636A"/>
    <w:rsid w:val="00687F5C"/>
    <w:rsid w:val="0069755A"/>
    <w:rsid w:val="006D5EDC"/>
    <w:rsid w:val="006E049C"/>
    <w:rsid w:val="006E31EC"/>
    <w:rsid w:val="006E4A5A"/>
    <w:rsid w:val="006F27DD"/>
    <w:rsid w:val="006F7B41"/>
    <w:rsid w:val="00700F66"/>
    <w:rsid w:val="00716824"/>
    <w:rsid w:val="00724C74"/>
    <w:rsid w:val="00726437"/>
    <w:rsid w:val="00726C13"/>
    <w:rsid w:val="007326AB"/>
    <w:rsid w:val="007344AC"/>
    <w:rsid w:val="00737496"/>
    <w:rsid w:val="00742804"/>
    <w:rsid w:val="00746FE6"/>
    <w:rsid w:val="0075354C"/>
    <w:rsid w:val="00760674"/>
    <w:rsid w:val="007720A8"/>
    <w:rsid w:val="00782D36"/>
    <w:rsid w:val="007B0CBB"/>
    <w:rsid w:val="007B1EAF"/>
    <w:rsid w:val="007B6265"/>
    <w:rsid w:val="007D0591"/>
    <w:rsid w:val="007D6023"/>
    <w:rsid w:val="007E7EA6"/>
    <w:rsid w:val="00801DAA"/>
    <w:rsid w:val="00805551"/>
    <w:rsid w:val="00842F86"/>
    <w:rsid w:val="008761E7"/>
    <w:rsid w:val="00876F00"/>
    <w:rsid w:val="0089420E"/>
    <w:rsid w:val="008B586A"/>
    <w:rsid w:val="008B6E62"/>
    <w:rsid w:val="008D075B"/>
    <w:rsid w:val="008D5C65"/>
    <w:rsid w:val="008E12BA"/>
    <w:rsid w:val="00921447"/>
    <w:rsid w:val="00935E8C"/>
    <w:rsid w:val="009433BA"/>
    <w:rsid w:val="009477DF"/>
    <w:rsid w:val="009641B9"/>
    <w:rsid w:val="009738E1"/>
    <w:rsid w:val="009750FF"/>
    <w:rsid w:val="0099220A"/>
    <w:rsid w:val="009A38D0"/>
    <w:rsid w:val="009A484F"/>
    <w:rsid w:val="009B428D"/>
    <w:rsid w:val="009B56F2"/>
    <w:rsid w:val="009D4160"/>
    <w:rsid w:val="009E549F"/>
    <w:rsid w:val="009F29E0"/>
    <w:rsid w:val="009F5375"/>
    <w:rsid w:val="009F5BA4"/>
    <w:rsid w:val="00A0279F"/>
    <w:rsid w:val="00A045DC"/>
    <w:rsid w:val="00A04B10"/>
    <w:rsid w:val="00A06FB7"/>
    <w:rsid w:val="00A22DBB"/>
    <w:rsid w:val="00A42159"/>
    <w:rsid w:val="00A42E9E"/>
    <w:rsid w:val="00A448BB"/>
    <w:rsid w:val="00A52D38"/>
    <w:rsid w:val="00A55912"/>
    <w:rsid w:val="00A56061"/>
    <w:rsid w:val="00A60D64"/>
    <w:rsid w:val="00A649F6"/>
    <w:rsid w:val="00A65B5B"/>
    <w:rsid w:val="00A827ED"/>
    <w:rsid w:val="00A86E6E"/>
    <w:rsid w:val="00AE1E8A"/>
    <w:rsid w:val="00AF024F"/>
    <w:rsid w:val="00B0246A"/>
    <w:rsid w:val="00B10AAA"/>
    <w:rsid w:val="00B57EC3"/>
    <w:rsid w:val="00B868D2"/>
    <w:rsid w:val="00B92F3C"/>
    <w:rsid w:val="00BA4AED"/>
    <w:rsid w:val="00BB790D"/>
    <w:rsid w:val="00BE33D5"/>
    <w:rsid w:val="00BF4713"/>
    <w:rsid w:val="00C1070F"/>
    <w:rsid w:val="00C1717E"/>
    <w:rsid w:val="00C251CE"/>
    <w:rsid w:val="00C305C6"/>
    <w:rsid w:val="00C67A2C"/>
    <w:rsid w:val="00C73BA6"/>
    <w:rsid w:val="00C95195"/>
    <w:rsid w:val="00CB1132"/>
    <w:rsid w:val="00CB7C29"/>
    <w:rsid w:val="00CD2EF0"/>
    <w:rsid w:val="00CE1948"/>
    <w:rsid w:val="00CF0882"/>
    <w:rsid w:val="00D002B3"/>
    <w:rsid w:val="00D016D9"/>
    <w:rsid w:val="00D30E8A"/>
    <w:rsid w:val="00D32EA0"/>
    <w:rsid w:val="00D350AA"/>
    <w:rsid w:val="00D45B4E"/>
    <w:rsid w:val="00D52874"/>
    <w:rsid w:val="00D77D01"/>
    <w:rsid w:val="00D77D53"/>
    <w:rsid w:val="00DA0D0C"/>
    <w:rsid w:val="00DA0EA5"/>
    <w:rsid w:val="00DB159B"/>
    <w:rsid w:val="00DB3290"/>
    <w:rsid w:val="00DB79C4"/>
    <w:rsid w:val="00DC287E"/>
    <w:rsid w:val="00DC32B2"/>
    <w:rsid w:val="00DD74E0"/>
    <w:rsid w:val="00DE0D1B"/>
    <w:rsid w:val="00E44506"/>
    <w:rsid w:val="00E4513C"/>
    <w:rsid w:val="00E57C8E"/>
    <w:rsid w:val="00E63A19"/>
    <w:rsid w:val="00E803A1"/>
    <w:rsid w:val="00EA5283"/>
    <w:rsid w:val="00ED0B32"/>
    <w:rsid w:val="00F0074D"/>
    <w:rsid w:val="00F23047"/>
    <w:rsid w:val="00F36888"/>
    <w:rsid w:val="00F37493"/>
    <w:rsid w:val="00F84A4A"/>
    <w:rsid w:val="00FA1578"/>
    <w:rsid w:val="00FA3C71"/>
    <w:rsid w:val="00FA3EED"/>
    <w:rsid w:val="00FC3DCE"/>
    <w:rsid w:val="00FC7B63"/>
    <w:rsid w:val="00FF44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2335E70"/>
  <w15:docId w15:val="{FC009D26-C104-4C03-A721-09A86A72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5C65"/>
    <w:pPr>
      <w:bidi/>
      <w:spacing w:after="0" w:line="240" w:lineRule="auto"/>
    </w:pPr>
    <w:rPr>
      <w:rFonts w:ascii="Times New Roman" w:eastAsia="Times New Roman" w:hAnsi="Times New Roman" w:cs="Narkisim"/>
      <w:lang w:eastAsia="he-IL"/>
    </w:rPr>
  </w:style>
  <w:style w:type="paragraph" w:styleId="1">
    <w:name w:val="heading 1"/>
    <w:basedOn w:val="a"/>
    <w:next w:val="a"/>
    <w:link w:val="10"/>
    <w:qFormat/>
    <w:rsid w:val="008D5C65"/>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8D5C65"/>
    <w:pPr>
      <w:ind w:left="170" w:hanging="170"/>
      <w:jc w:val="both"/>
    </w:pPr>
    <w:rPr>
      <w:sz w:val="20"/>
      <w:szCs w:val="20"/>
    </w:rPr>
  </w:style>
  <w:style w:type="character" w:customStyle="1" w:styleId="a4">
    <w:name w:val="טקסט הערת שוליים תו"/>
    <w:basedOn w:val="a0"/>
    <w:link w:val="a3"/>
    <w:rsid w:val="008D5C65"/>
    <w:rPr>
      <w:rFonts w:ascii="Times New Roman" w:eastAsia="Times New Roman" w:hAnsi="Times New Roman" w:cs="Narkisim"/>
      <w:sz w:val="20"/>
      <w:szCs w:val="20"/>
      <w:lang w:eastAsia="he-IL"/>
    </w:rPr>
  </w:style>
  <w:style w:type="character" w:styleId="a5">
    <w:name w:val="footnote reference"/>
    <w:basedOn w:val="a0"/>
    <w:semiHidden/>
    <w:rsid w:val="008D5C65"/>
    <w:rPr>
      <w:vertAlign w:val="superscript"/>
    </w:rPr>
  </w:style>
  <w:style w:type="paragraph" w:customStyle="1" w:styleId="a6">
    <w:name w:val="כותרת קטע"/>
    <w:basedOn w:val="a"/>
    <w:rsid w:val="008D5C65"/>
    <w:pPr>
      <w:spacing w:before="240" w:line="300" w:lineRule="atLeast"/>
    </w:pPr>
    <w:rPr>
      <w:rFonts w:cs="Arial"/>
      <w:b/>
      <w:bCs/>
      <w:szCs w:val="24"/>
    </w:rPr>
  </w:style>
  <w:style w:type="character" w:customStyle="1" w:styleId="10">
    <w:name w:val="כותרת 1 תו"/>
    <w:basedOn w:val="a0"/>
    <w:link w:val="1"/>
    <w:rsid w:val="008D5C65"/>
    <w:rPr>
      <w:rFonts w:ascii="Times New Roman" w:eastAsia="Times New Roman" w:hAnsi="Times New Roman" w:cs="David"/>
      <w:b/>
      <w:bCs/>
      <w:szCs w:val="28"/>
      <w:lang w:eastAsia="he-IL"/>
    </w:rPr>
  </w:style>
  <w:style w:type="paragraph" w:customStyle="1" w:styleId="a7">
    <w:name w:val="כותרת"/>
    <w:basedOn w:val="a"/>
    <w:rsid w:val="008D5C65"/>
    <w:pPr>
      <w:spacing w:before="240" w:line="320" w:lineRule="atLeast"/>
      <w:jc w:val="center"/>
    </w:pPr>
    <w:rPr>
      <w:rFonts w:cs="David"/>
      <w:b/>
      <w:bCs/>
      <w:spacing w:val="20"/>
      <w:szCs w:val="32"/>
    </w:rPr>
  </w:style>
  <w:style w:type="paragraph" w:styleId="a8">
    <w:name w:val="header"/>
    <w:basedOn w:val="a"/>
    <w:link w:val="a9"/>
    <w:rsid w:val="008D5C65"/>
    <w:pPr>
      <w:tabs>
        <w:tab w:val="center" w:pos="4153"/>
        <w:tab w:val="right" w:pos="8306"/>
      </w:tabs>
    </w:pPr>
  </w:style>
  <w:style w:type="character" w:customStyle="1" w:styleId="a9">
    <w:name w:val="כותרת עליונה תו"/>
    <w:basedOn w:val="a0"/>
    <w:link w:val="a8"/>
    <w:rsid w:val="008D5C65"/>
    <w:rPr>
      <w:rFonts w:ascii="Times New Roman" w:eastAsia="Times New Roman" w:hAnsi="Times New Roman" w:cs="Narkisim"/>
      <w:lang w:eastAsia="he-IL"/>
    </w:rPr>
  </w:style>
  <w:style w:type="paragraph" w:styleId="aa">
    <w:name w:val="footer"/>
    <w:basedOn w:val="a"/>
    <w:link w:val="ab"/>
    <w:rsid w:val="008D5C65"/>
    <w:pPr>
      <w:tabs>
        <w:tab w:val="center" w:pos="4153"/>
        <w:tab w:val="right" w:pos="8306"/>
      </w:tabs>
    </w:pPr>
  </w:style>
  <w:style w:type="character" w:customStyle="1" w:styleId="ab">
    <w:name w:val="כותרת תחתונה תו"/>
    <w:basedOn w:val="a0"/>
    <w:link w:val="aa"/>
    <w:rsid w:val="008D5C65"/>
    <w:rPr>
      <w:rFonts w:ascii="Times New Roman" w:eastAsia="Times New Roman" w:hAnsi="Times New Roman" w:cs="Narkisim"/>
      <w:lang w:eastAsia="he-IL"/>
    </w:rPr>
  </w:style>
  <w:style w:type="paragraph" w:customStyle="1" w:styleId="ac">
    <w:name w:val="מחלקי המים"/>
    <w:basedOn w:val="a"/>
    <w:rsid w:val="008D5C65"/>
    <w:pPr>
      <w:spacing w:line="320" w:lineRule="atLeast"/>
      <w:jc w:val="both"/>
    </w:pPr>
    <w:rPr>
      <w:b/>
      <w:bCs/>
      <w:szCs w:val="24"/>
    </w:rPr>
  </w:style>
  <w:style w:type="paragraph" w:customStyle="1" w:styleId="ad">
    <w:name w:val="מקור"/>
    <w:basedOn w:val="a"/>
    <w:link w:val="Char"/>
    <w:rsid w:val="008D5C65"/>
    <w:pPr>
      <w:spacing w:line="320" w:lineRule="atLeast"/>
      <w:jc w:val="both"/>
    </w:pPr>
    <w:rPr>
      <w:rFonts w:cs="David"/>
      <w:szCs w:val="24"/>
    </w:rPr>
  </w:style>
  <w:style w:type="character" w:styleId="Hyperlink">
    <w:name w:val="Hyperlink"/>
    <w:basedOn w:val="a0"/>
    <w:rsid w:val="008D5C65"/>
    <w:rPr>
      <w:color w:val="0000FF" w:themeColor="hyperlink"/>
      <w:u w:val="single"/>
    </w:rPr>
  </w:style>
  <w:style w:type="paragraph" w:styleId="ae">
    <w:name w:val="Balloon Text"/>
    <w:basedOn w:val="a"/>
    <w:link w:val="af"/>
    <w:uiPriority w:val="99"/>
    <w:semiHidden/>
    <w:unhideWhenUsed/>
    <w:rsid w:val="008D5C65"/>
    <w:rPr>
      <w:rFonts w:ascii="Tahoma" w:hAnsi="Tahoma" w:cs="Tahoma"/>
      <w:sz w:val="16"/>
      <w:szCs w:val="16"/>
    </w:rPr>
  </w:style>
  <w:style w:type="character" w:customStyle="1" w:styleId="af">
    <w:name w:val="טקסט בלונים תו"/>
    <w:basedOn w:val="a0"/>
    <w:link w:val="ae"/>
    <w:uiPriority w:val="99"/>
    <w:semiHidden/>
    <w:rsid w:val="008D5C65"/>
    <w:rPr>
      <w:rFonts w:ascii="Tahoma" w:eastAsia="Times New Roman" w:hAnsi="Tahoma" w:cs="Tahoma"/>
      <w:sz w:val="16"/>
      <w:szCs w:val="16"/>
      <w:lang w:eastAsia="he-IL"/>
    </w:rPr>
  </w:style>
  <w:style w:type="character" w:styleId="af0">
    <w:name w:val="page number"/>
    <w:basedOn w:val="a0"/>
    <w:rsid w:val="008D075B"/>
  </w:style>
  <w:style w:type="character" w:styleId="FollowedHyperlink">
    <w:name w:val="FollowedHyperlink"/>
    <w:rsid w:val="00842F86"/>
    <w:rPr>
      <w:color w:val="800080"/>
      <w:u w:val="single"/>
    </w:rPr>
  </w:style>
  <w:style w:type="character" w:customStyle="1" w:styleId="Char">
    <w:name w:val="מקור Char"/>
    <w:link w:val="ad"/>
    <w:rsid w:val="00BB790D"/>
    <w:rPr>
      <w:rFonts w:ascii="Times New Roman" w:eastAsia="Times New Roman" w:hAnsi="Times New Roman" w:cs="David"/>
      <w:szCs w:val="24"/>
      <w:lang w:eastAsia="he-IL"/>
    </w:rPr>
  </w:style>
  <w:style w:type="paragraph" w:customStyle="1" w:styleId="af1">
    <w:name w:val="פסוק"/>
    <w:basedOn w:val="ad"/>
    <w:qFormat/>
    <w:rsid w:val="008D5C65"/>
    <w:pPr>
      <w:spacing w:before="120"/>
    </w:pPr>
    <w:rPr>
      <w:b/>
      <w:bCs/>
    </w:rPr>
  </w:style>
  <w:style w:type="character" w:styleId="af2">
    <w:name w:val="Unresolved Mention"/>
    <w:basedOn w:val="a0"/>
    <w:uiPriority w:val="99"/>
    <w:semiHidden/>
    <w:unhideWhenUsed/>
    <w:rsid w:val="0077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710300">
      <w:bodyDiv w:val="1"/>
      <w:marLeft w:val="0"/>
      <w:marRight w:val="0"/>
      <w:marTop w:val="0"/>
      <w:marBottom w:val="0"/>
      <w:divBdr>
        <w:top w:val="none" w:sz="0" w:space="0" w:color="auto"/>
        <w:left w:val="none" w:sz="0" w:space="0" w:color="auto"/>
        <w:bottom w:val="none" w:sz="0" w:space="0" w:color="auto"/>
        <w:right w:val="none" w:sz="0" w:space="0" w:color="auto"/>
      </w:divBdr>
    </w:div>
    <w:div w:id="504327032">
      <w:bodyDiv w:val="1"/>
      <w:marLeft w:val="0"/>
      <w:marRight w:val="0"/>
      <w:marTop w:val="0"/>
      <w:marBottom w:val="0"/>
      <w:divBdr>
        <w:top w:val="none" w:sz="0" w:space="0" w:color="auto"/>
        <w:left w:val="none" w:sz="0" w:space="0" w:color="auto"/>
        <w:bottom w:val="none" w:sz="0" w:space="0" w:color="auto"/>
        <w:right w:val="none" w:sz="0" w:space="0" w:color="auto"/>
      </w:divBdr>
    </w:div>
    <w:div w:id="913735627">
      <w:bodyDiv w:val="1"/>
      <w:marLeft w:val="0"/>
      <w:marRight w:val="0"/>
      <w:marTop w:val="0"/>
      <w:marBottom w:val="0"/>
      <w:divBdr>
        <w:top w:val="none" w:sz="0" w:space="0" w:color="auto"/>
        <w:left w:val="none" w:sz="0" w:space="0" w:color="auto"/>
        <w:bottom w:val="none" w:sz="0" w:space="0" w:color="auto"/>
        <w:right w:val="none" w:sz="0" w:space="0" w:color="auto"/>
      </w:divBdr>
    </w:div>
    <w:div w:id="1079248727">
      <w:bodyDiv w:val="1"/>
      <w:marLeft w:val="0"/>
      <w:marRight w:val="0"/>
      <w:marTop w:val="0"/>
      <w:marBottom w:val="0"/>
      <w:divBdr>
        <w:top w:val="none" w:sz="0" w:space="0" w:color="auto"/>
        <w:left w:val="none" w:sz="0" w:space="0" w:color="auto"/>
        <w:bottom w:val="none" w:sz="0" w:space="0" w:color="auto"/>
        <w:right w:val="none" w:sz="0" w:space="0" w:color="auto"/>
      </w:divBdr>
    </w:div>
    <w:div w:id="207801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4%d7%a8%d7%a7-%d7%91-%d7%91%d7%94%d7%95%d7%a9%d7%a2-%d7%a4%d7%a1%d7%95%d7%a7%d7%99%d7%9d-%d7%93-%d7%961" TargetMode="External"/><Relationship Id="rId13" Type="http://schemas.openxmlformats.org/officeDocument/2006/relationships/hyperlink" Target="https://www.mayim.org.il/?holiday=%D7%A9%D7%9C%D7%95%D7%9D-%D7%A9%D7%9C%D7%95%D7%9D-%D7%9C%D7%A8%D7%97%D7%95%D7%A7-%D7%95%D7%9C%D7%A7%D7%A8%D7%95%D7%91" TargetMode="External"/><Relationship Id="rId18" Type="http://schemas.openxmlformats.org/officeDocument/2006/relationships/hyperlink" Target="https://www.mayim.org.il/?parasha=%D7%94%D7%95%D7%9B%D7%97-%D7%AA%D7%95%D7%9B%D7%99%D7%97-%D7%90%D7%AA-%D7%A2%D7%9E%D7%99%D7%AA%D7%9A" TargetMode="External"/><Relationship Id="rId26" Type="http://schemas.openxmlformats.org/officeDocument/2006/relationships/hyperlink" Target="https://www.mayim.org.il/?meyuhadim=%D7%90%D7%9C%D7%9E%D7%9C%D7%90-%D7%9E%D7%A7%D7%A8%D7%90-%D7%9B%D7%AA%D7%95%D7%91-%D7%90%D7%99-%D7%90%D7%A4%D7%A9%D7%A8-%D7%9C%D7%90%D7%95%D7%9E%D7%A8%D7%95" TargetMode="External"/><Relationship Id="rId3" Type="http://schemas.openxmlformats.org/officeDocument/2006/relationships/hyperlink" Target="https://www.mayim.org.il/?parasha=%d7%9c%d7%90%d7%9c%d7%95-%d7%93%d7%97%d7%99%d7%aa-%d7%91%d7%a7%d7%a0%d7%94-%d7%9c%d7%a0%d7%95-%d7%9e%d7%94-%d7%90%d7%aa%d7%94-%d7%9e%d7%a9%d7%99%d7%91" TargetMode="External"/><Relationship Id="rId21" Type="http://schemas.openxmlformats.org/officeDocument/2006/relationships/hyperlink" Target="https://www.mayim.org.il/?parasha=%d7%9e%d7%a6%d7%95%d7%95%d7%aa-%d7%a6%d7%99%d7%a6%d7%99%d7%aa" TargetMode="External"/><Relationship Id="rId7" Type="http://schemas.openxmlformats.org/officeDocument/2006/relationships/hyperlink" Target="https://www.mayim.org.il/?holiday=%d7%99%d7%95%d7%9d-%d7%9e%d7%aa%d7%9f-%d7%9c%d7%95%d7%97%d7%95%d7%aa-%d7%a9%d7%a0%d7%99%d7%99%d7%9d" TargetMode="External"/><Relationship Id="rId12" Type="http://schemas.openxmlformats.org/officeDocument/2006/relationships/hyperlink" Target="https://www.mayim.org.il/?holiday=%D7%A9%D7%A0%D7%99-%D7%A4%D7%A0%D7%99%D7%9D-%D7%9C%D7%AA%D7%A9%D7%95%D7%91%D7%94-%D7%95%D7%90%D7%95%D7%9C%D7%99-%D7%99%D7%95%D7%AA%D7%A8" TargetMode="External"/><Relationship Id="rId17" Type="http://schemas.openxmlformats.org/officeDocument/2006/relationships/hyperlink" Target="https://www.mayim.org.il/?parasha=%D7%A6%D7%A2%D7%A8-%D7%91%D7%A2%D7%9C%D7%99-%D7%97%D7%99%D7%99%D7%9D" TargetMode="External"/><Relationship Id="rId25" Type="http://schemas.openxmlformats.org/officeDocument/2006/relationships/hyperlink" Target="https://www.mayim.org.il/?parasha=%D7%9E%D7%9C%D7%9A-%D7%9C%D7%90-%D7%93%D7%9F-%D7%95%D7%9C%D7%90-%D7%93%D7%A0%D7%99%D7%9D-%D7%90%D7%95%D7%AA%D7%95-%D7%9E%D7%97%D7%9C%D7%95%D7%A7%D7%AA-%D7%94%D7%91%D7%91%D7%9C%D7%99-%D7%95%D7%94%D7%99" TargetMode="External"/><Relationship Id="rId2" Type="http://schemas.openxmlformats.org/officeDocument/2006/relationships/hyperlink" Target="https://www.mayim.org.il/?parasha=%D7%9E%D7%95%D7%AA-%D7%90%D7%94%D7%A8%D7%95%D7%9F" TargetMode="External"/><Relationship Id="rId16" Type="http://schemas.openxmlformats.org/officeDocument/2006/relationships/hyperlink" Target="https://www.mayim.org.il/?parasha=%D7%9E%D7%A6%D7%95%D7%95%D7%AA-%D7%A4%D7%A8%D7%99%D7%A7%D7%94-%D7%95%D7%9E%D7%A6%D7%95%D7%95%D7%AA-%D7%98%D7%A2%D7%99%D7%A0%D7%94" TargetMode="External"/><Relationship Id="rId20" Type="http://schemas.openxmlformats.org/officeDocument/2006/relationships/hyperlink" Target="https://www.mayim.org.il/?parasha=%D7%94%D7%A4%D7%98%D7%A8%D7%AA-%D7%94%D7%A9%D7%91%D7%AA-%D7%90%D7%9C%D7%99%D7%94%D7%95-%D7%91%D7%94%D7%A8-%D7%94%D7%9B%D7%A8%D7%9E%D7%9C1" TargetMode="External"/><Relationship Id="rId1" Type="http://schemas.openxmlformats.org/officeDocument/2006/relationships/hyperlink" Target="https://www.mayim.org.il/?meyuhadim=%d7%9e%d7%a2%d7%a9%d7%94-%d7%91%d7%97%d7%a1%d7%99%d7%93-%d7%90%d7%97%d7%93" TargetMode="External"/><Relationship Id="rId6" Type="http://schemas.openxmlformats.org/officeDocument/2006/relationships/hyperlink" Target="https://www.mayim.org.il/?parasha=%d7%9c%d7%95%d7%97%d7%95%d7%aa-%d7%a9%d7%a0%d7%99%d7%99%d7%9d-%d7%9b%d7%a8%d7%90%d7%a9%d7%95%d7%a0%d7%99%d7%9d" TargetMode="External"/><Relationship Id="rId11" Type="http://schemas.openxmlformats.org/officeDocument/2006/relationships/hyperlink" Target="https://www.mayim.org.il/?parasha=%D7%A9%D7%9C%D7%95%D7%9D-%D7%91%D7%99%D7%9F-%D7%90%D7%99%D7%A9-%D7%95%D7%90%D7%A9%D7%AA%D7%95" TargetMode="External"/><Relationship Id="rId24" Type="http://schemas.openxmlformats.org/officeDocument/2006/relationships/hyperlink" Target="https://www.mayim.org.il/?parasha=%D7%9E%D7%9C%D7%9A-%D7%9C%D7%90-%D7%93%D7%9F-%D7%95%D7%9C%D7%90-%D7%93%D7%A0%D7%99%D7%9D-%D7%90%D7%95%D7%AA%D7%95-%D7%9E%D7%97%D7%9C%D7%95%D7%A7%D7%AA-%D7%94%D7%91%D7%91%D7%9C%D7%99-%D7%95%D7%94%D7%99" TargetMode="External"/><Relationship Id="rId5" Type="http://schemas.openxmlformats.org/officeDocument/2006/relationships/hyperlink" Target="https://www.mayim.org.il/?meyuhadim=%D7%90%D7%99%D7%9F-%D7%98%D7%95%D7%9E%D7%90%D7%94-%D7%9C%D7%A6%D7%93%D7%99%D7%A7%D7%99%D7%9D" TargetMode="External"/><Relationship Id="rId15" Type="http://schemas.openxmlformats.org/officeDocument/2006/relationships/hyperlink" Target="https://www.mayim.org.il/?parasha=%D7%92%D7%9C%D7%92%D7%9C-%D7%97%D7%95%D7%96%D7%A8-%D7%94%D7%95%D7%90-%D7%91%D7%A2%D7%95%D7%9C%D7%9D" TargetMode="External"/><Relationship Id="rId23" Type="http://schemas.openxmlformats.org/officeDocument/2006/relationships/hyperlink" Target="https://www.mayim.org.il/?holiday=%D7%9B%D7%95%D7%9C%D7%A0%D7%95-%D7%92%D7%A8%D7%99%D7%9D" TargetMode="External"/><Relationship Id="rId28" Type="http://schemas.openxmlformats.org/officeDocument/2006/relationships/hyperlink" Target="https://www.mayim.org.il/?parasha=%D7%95%D7%A0%D7%A9%D7%90-%D7%90%D7%94%D7%A8%D7%95%D7%9F-%D7%90%D7%AA-%D7%A9%D7%9E%D7%95%D7%AA-%D7%91%D7%A0%D7%99-%D7%99%D7%A9%D7%A8%D7%90%D7%9C" TargetMode="External"/><Relationship Id="rId10" Type="http://schemas.openxmlformats.org/officeDocument/2006/relationships/hyperlink" Target="https://www.mayim.org.il/?parasha=%D7%95%D7%A7%D7%A8%D7%90%D7%AA-%D7%9C%D7%A9%D7%9C%D7%95%D7%9D" TargetMode="External"/><Relationship Id="rId19" Type="http://schemas.openxmlformats.org/officeDocument/2006/relationships/hyperlink" Target="https://www.mayim.org.il/?parasha=%D7%91%D7%99%D7%9F-%D7%92%D7%9E%D7%9C%D7%99%D7%95-%D7%A9%D7%9C-%D7%90%D7%91%D7%A8%D7%94%D7%9D-%D7%9C%D7%97%D7%9E%D7%95%D7%A8%D7%95-%D7%A9%D7%9C-%D7%A4%D7%A0%D7%97%D7%A1-%D7%91%D7%9F-%D7%99%D7%90-2" TargetMode="External"/><Relationship Id="rId4" Type="http://schemas.openxmlformats.org/officeDocument/2006/relationships/hyperlink" Target="https://www.mayim.org.il/?holiday=%d7%99%d7%95%d7%9d-%d7%a4%d7%98%d7%99%d7%a8%d7%aa-%d7%a8%d7%91%d7%99-%d7%a2%d7%a7%d7%99%d7%91%d7%90" TargetMode="External"/><Relationship Id="rId9" Type="http://schemas.openxmlformats.org/officeDocument/2006/relationships/hyperlink" Target="https://www.mayim.org.il/?parasha=%D7%93%D7%A8%D7%9B%D7%99-%D7%A9%D7%9C%D7%95%D7%9D" TargetMode="External"/><Relationship Id="rId14" Type="http://schemas.openxmlformats.org/officeDocument/2006/relationships/hyperlink" Target="https://www.mayim.org.il/?parasha=%d7%9e%d7%a6%d7%95%d7%95%d7%aa-%d7%a6%d7%93%d7%a7%d7%94-2" TargetMode="External"/><Relationship Id="rId22" Type="http://schemas.openxmlformats.org/officeDocument/2006/relationships/hyperlink" Target="https://www.mayim.org.il/?parasha=%d7%a8%d7%97%d7%91" TargetMode="External"/><Relationship Id="rId27" Type="http://schemas.openxmlformats.org/officeDocument/2006/relationships/hyperlink" Target="https://www.mayim.org.il/?parasha=%D7%9E%D7%9C%D7%9A-%D7%9C%D7%90-%D7%93%D7%9F-%D7%95%D7%9C%D7%90-%D7%93%D7%A0%D7%99%D7%9D-%D7%90%D7%95%D7%AA%D7%95-%D7%9E%D7%97%D7%9C%D7%95%D7%A7%D7%AA-%D7%94%D7%91%D7%91%D7%9C%D7%99-%D7%95%D7%94%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5CFD-8098-42F6-991F-A2BC8C95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8</Pages>
  <Words>1826</Words>
  <Characters>9132</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Asher  Yuval</dc:creator>
  <cp:lastModifiedBy>Administrator</cp:lastModifiedBy>
  <cp:revision>2</cp:revision>
  <dcterms:created xsi:type="dcterms:W3CDTF">2026-02-27T12:29:00Z</dcterms:created>
  <dcterms:modified xsi:type="dcterms:W3CDTF">2026-02-27T12:29:00Z</dcterms:modified>
</cp:coreProperties>
</file>