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9552C" w14:textId="77777777" w:rsidR="001A4FA4" w:rsidRPr="00021262" w:rsidRDefault="001A1DC9">
      <w:pPr>
        <w:pStyle w:val="aa"/>
        <w:rPr>
          <w:rtl/>
        </w:rPr>
      </w:pPr>
      <w:bookmarkStart w:id="0" w:name="_GoBack"/>
      <w:r>
        <w:rPr>
          <w:rFonts w:hint="cs"/>
          <w:rtl/>
        </w:rPr>
        <w:t xml:space="preserve">תורה חתומה ניתנה או מגילה </w:t>
      </w:r>
      <w:proofErr w:type="spellStart"/>
      <w:r>
        <w:rPr>
          <w:rFonts w:hint="cs"/>
          <w:rtl/>
        </w:rPr>
        <w:t>מגילה</w:t>
      </w:r>
      <w:proofErr w:type="spellEnd"/>
      <w:r>
        <w:rPr>
          <w:rFonts w:hint="cs"/>
          <w:rtl/>
        </w:rPr>
        <w:t xml:space="preserve"> ניתנה?</w:t>
      </w:r>
    </w:p>
    <w:bookmarkEnd w:id="0"/>
    <w:p w14:paraId="25F5450A" w14:textId="77777777" w:rsidR="00021262" w:rsidRDefault="001A1DC9" w:rsidP="00DC35E9">
      <w:pPr>
        <w:autoSpaceDE w:val="0"/>
        <w:autoSpaceDN w:val="0"/>
        <w:adjustRightInd w:val="0"/>
        <w:spacing w:before="240" w:line="320" w:lineRule="atLeast"/>
        <w:jc w:val="both"/>
        <w:rPr>
          <w:rtl/>
          <w:lang w:val="he-IL"/>
        </w:rPr>
      </w:pPr>
      <w:proofErr w:type="spellStart"/>
      <w:r w:rsidRPr="001A1DC9">
        <w:rPr>
          <w:rFonts w:cs="David"/>
          <w:b/>
          <w:bCs/>
          <w:sz w:val="24"/>
          <w:szCs w:val="24"/>
          <w:rtl/>
          <w:lang w:val="he-IL"/>
        </w:rPr>
        <w:t>וַיִּכְתֹּב</w:t>
      </w:r>
      <w:proofErr w:type="spellEnd"/>
      <w:r w:rsidRPr="001A1DC9">
        <w:rPr>
          <w:rFonts w:cs="David"/>
          <w:b/>
          <w:bCs/>
          <w:sz w:val="24"/>
          <w:szCs w:val="24"/>
          <w:rtl/>
          <w:lang w:val="he-IL"/>
        </w:rPr>
        <w:t xml:space="preserve"> מֹשֶׁה אֵת כָּל דִּבְרֵי ה' </w:t>
      </w:r>
      <w:proofErr w:type="spellStart"/>
      <w:r w:rsidRPr="001A1DC9">
        <w:rPr>
          <w:rFonts w:cs="David"/>
          <w:b/>
          <w:bCs/>
          <w:sz w:val="24"/>
          <w:szCs w:val="24"/>
          <w:rtl/>
          <w:lang w:val="he-IL"/>
        </w:rPr>
        <w:t>וַיַּשְׁכֵּם</w:t>
      </w:r>
      <w:proofErr w:type="spellEnd"/>
      <w:r w:rsidRPr="001A1DC9">
        <w:rPr>
          <w:rFonts w:cs="David"/>
          <w:b/>
          <w:bCs/>
          <w:sz w:val="24"/>
          <w:szCs w:val="24"/>
          <w:rtl/>
          <w:lang w:val="he-IL"/>
        </w:rPr>
        <w:t xml:space="preserve"> בַּבֹּקֶר </w:t>
      </w:r>
      <w:proofErr w:type="spellStart"/>
      <w:r w:rsidRPr="001A1DC9">
        <w:rPr>
          <w:rFonts w:cs="David"/>
          <w:b/>
          <w:bCs/>
          <w:sz w:val="24"/>
          <w:szCs w:val="24"/>
          <w:rtl/>
          <w:lang w:val="he-IL"/>
        </w:rPr>
        <w:t>וַיִּבֶן</w:t>
      </w:r>
      <w:proofErr w:type="spellEnd"/>
      <w:r w:rsidRPr="001A1DC9">
        <w:rPr>
          <w:rFonts w:cs="David"/>
          <w:b/>
          <w:bCs/>
          <w:sz w:val="24"/>
          <w:szCs w:val="24"/>
          <w:rtl/>
          <w:lang w:val="he-IL"/>
        </w:rPr>
        <w:t xml:space="preserve"> מִזְבֵּחַ תַּחַת הָהָר וּשְׁתֵּים עֶשְׂרֵה מַצֵּבָה לִשְׁנֵים עָשָׂר שִׁבְטֵי יִשְׂרָאֵל:</w:t>
      </w:r>
      <w:r w:rsidR="00D454BB">
        <w:rPr>
          <w:rFonts w:cs="David" w:hint="cs"/>
          <w:b/>
          <w:bCs/>
          <w:sz w:val="24"/>
          <w:szCs w:val="24"/>
          <w:rtl/>
          <w:lang w:val="he-IL"/>
        </w:rPr>
        <w:t xml:space="preserve"> </w:t>
      </w:r>
      <w:r w:rsidRPr="001A1DC9">
        <w:rPr>
          <w:rFonts w:cs="David"/>
          <w:b/>
          <w:bCs/>
          <w:sz w:val="24"/>
          <w:szCs w:val="24"/>
          <w:rtl/>
          <w:lang w:val="he-IL"/>
        </w:rPr>
        <w:t xml:space="preserve">וַיִּשְׁלַח אֶת נַעֲרֵי בְּנֵי יִשְׂרָאֵל וַיַּעֲלוּ </w:t>
      </w:r>
      <w:proofErr w:type="spellStart"/>
      <w:r w:rsidRPr="001A1DC9">
        <w:rPr>
          <w:rFonts w:cs="David"/>
          <w:b/>
          <w:bCs/>
          <w:sz w:val="24"/>
          <w:szCs w:val="24"/>
          <w:rtl/>
          <w:lang w:val="he-IL"/>
        </w:rPr>
        <w:t>עֹלֹת</w:t>
      </w:r>
      <w:proofErr w:type="spellEnd"/>
      <w:r w:rsidRPr="001A1DC9">
        <w:rPr>
          <w:rFonts w:cs="David"/>
          <w:b/>
          <w:bCs/>
          <w:sz w:val="24"/>
          <w:szCs w:val="24"/>
          <w:rtl/>
          <w:lang w:val="he-IL"/>
        </w:rPr>
        <w:t xml:space="preserve"> וַיִּזְבְּחוּ זְבָחִים שְׁלָמִים לַה' פָּרִים:</w:t>
      </w:r>
      <w:r w:rsidR="00CB0942">
        <w:rPr>
          <w:rFonts w:cs="David" w:hint="cs"/>
          <w:b/>
          <w:bCs/>
          <w:sz w:val="24"/>
          <w:szCs w:val="24"/>
          <w:rtl/>
          <w:lang w:val="he-IL"/>
        </w:rPr>
        <w:t xml:space="preserve"> ... </w:t>
      </w:r>
      <w:proofErr w:type="spellStart"/>
      <w:r w:rsidRPr="001A1DC9">
        <w:rPr>
          <w:rFonts w:cs="David"/>
          <w:b/>
          <w:bCs/>
          <w:sz w:val="24"/>
          <w:szCs w:val="24"/>
          <w:rtl/>
          <w:lang w:val="he-IL"/>
        </w:rPr>
        <w:t>וַיִּקַּח</w:t>
      </w:r>
      <w:proofErr w:type="spellEnd"/>
      <w:r w:rsidRPr="001A1DC9">
        <w:rPr>
          <w:rFonts w:cs="David"/>
          <w:b/>
          <w:bCs/>
          <w:sz w:val="24"/>
          <w:szCs w:val="24"/>
          <w:rtl/>
          <w:lang w:val="he-IL"/>
        </w:rPr>
        <w:t xml:space="preserve"> סֵפֶר הַבְּרִית וַיִּקְרָא בְּאָזְנֵי הָעָם וַיֹּאמְרוּ כֹּל אֲשֶׁר דִּבֶּר ה' נַעֲשֶׂה וְנִשְׁמָע: </w:t>
      </w:r>
      <w:r w:rsidR="00021262" w:rsidRPr="00021262">
        <w:rPr>
          <w:rFonts w:hint="cs"/>
          <w:rtl/>
          <w:lang w:val="he-IL"/>
        </w:rPr>
        <w:t>(שמות כ</w:t>
      </w:r>
      <w:r w:rsidR="00D454BB">
        <w:rPr>
          <w:rFonts w:hint="cs"/>
          <w:rtl/>
          <w:lang w:val="he-IL"/>
        </w:rPr>
        <w:t>ד ד-ז</w:t>
      </w:r>
      <w:r w:rsidR="00021262" w:rsidRPr="00021262">
        <w:rPr>
          <w:rFonts w:hint="cs"/>
          <w:rtl/>
          <w:lang w:val="he-IL"/>
        </w:rPr>
        <w:t>).</w:t>
      </w:r>
      <w:r w:rsidR="00827A2B">
        <w:rPr>
          <w:rStyle w:val="a5"/>
          <w:rtl/>
          <w:lang w:val="he-IL"/>
        </w:rPr>
        <w:footnoteReference w:id="1"/>
      </w:r>
    </w:p>
    <w:p w14:paraId="4D66521F" w14:textId="77777777" w:rsidR="00CB0942" w:rsidRDefault="00CB0942" w:rsidP="00212EB7">
      <w:pPr>
        <w:autoSpaceDE w:val="0"/>
        <w:autoSpaceDN w:val="0"/>
        <w:adjustRightInd w:val="0"/>
        <w:spacing w:before="120" w:line="320" w:lineRule="atLeast"/>
        <w:jc w:val="both"/>
        <w:rPr>
          <w:rtl/>
          <w:lang w:val="he-IL"/>
        </w:rPr>
      </w:pPr>
      <w:r w:rsidRPr="00C64522">
        <w:rPr>
          <w:rFonts w:ascii="David" w:hAnsi="David" w:cs="David"/>
          <w:b/>
          <w:bCs/>
          <w:sz w:val="24"/>
          <w:szCs w:val="24"/>
          <w:rtl/>
          <w:lang w:val="he-IL"/>
        </w:rPr>
        <w:t xml:space="preserve">וַיְהִי כְּכַלּוֹת מֹשֶׁה לִכְתֹּב אֶת דִּבְרֵי הַתּוֹרָה הַזֹּאת עַל סֵפֶר עַד </w:t>
      </w:r>
      <w:proofErr w:type="spellStart"/>
      <w:r w:rsidRPr="00C64522">
        <w:rPr>
          <w:rFonts w:ascii="David" w:hAnsi="David" w:cs="David"/>
          <w:b/>
          <w:bCs/>
          <w:sz w:val="24"/>
          <w:szCs w:val="24"/>
          <w:rtl/>
          <w:lang w:val="he-IL"/>
        </w:rPr>
        <w:t>תֻּמָּם</w:t>
      </w:r>
      <w:proofErr w:type="spellEnd"/>
      <w:r w:rsidRPr="00C64522">
        <w:rPr>
          <w:rFonts w:ascii="David" w:hAnsi="David" w:cs="David"/>
          <w:b/>
          <w:bCs/>
          <w:sz w:val="24"/>
          <w:szCs w:val="24"/>
          <w:rtl/>
          <w:lang w:val="he-IL"/>
        </w:rPr>
        <w:t>:</w:t>
      </w:r>
      <w:r w:rsidR="00C64522" w:rsidRPr="00C64522">
        <w:rPr>
          <w:rFonts w:ascii="David" w:hAnsi="David" w:cs="David"/>
          <w:b/>
          <w:bCs/>
          <w:sz w:val="24"/>
          <w:szCs w:val="24"/>
          <w:rtl/>
          <w:lang w:val="he-IL"/>
        </w:rPr>
        <w:t xml:space="preserve"> </w:t>
      </w:r>
      <w:r w:rsidRPr="00C64522">
        <w:rPr>
          <w:rFonts w:ascii="David" w:hAnsi="David" w:cs="David"/>
          <w:b/>
          <w:bCs/>
          <w:sz w:val="24"/>
          <w:szCs w:val="24"/>
          <w:rtl/>
          <w:lang w:val="he-IL"/>
        </w:rPr>
        <w:t xml:space="preserve">וַיְצַו מֹשֶׁה אֶת </w:t>
      </w:r>
      <w:proofErr w:type="spellStart"/>
      <w:r w:rsidRPr="00C64522">
        <w:rPr>
          <w:rFonts w:ascii="David" w:hAnsi="David" w:cs="David"/>
          <w:b/>
          <w:bCs/>
          <w:sz w:val="24"/>
          <w:szCs w:val="24"/>
          <w:rtl/>
          <w:lang w:val="he-IL"/>
        </w:rPr>
        <w:t>הַלְוִיִּם</w:t>
      </w:r>
      <w:proofErr w:type="spellEnd"/>
      <w:r w:rsidRPr="00C64522">
        <w:rPr>
          <w:rFonts w:ascii="David" w:hAnsi="David" w:cs="David"/>
          <w:b/>
          <w:bCs/>
          <w:sz w:val="24"/>
          <w:szCs w:val="24"/>
          <w:rtl/>
          <w:lang w:val="he-IL"/>
        </w:rPr>
        <w:t xml:space="preserve"> נֹשְׂאֵי אֲרוֹן בְּרִית ה' </w:t>
      </w:r>
      <w:proofErr w:type="spellStart"/>
      <w:r w:rsidRPr="00C64522">
        <w:rPr>
          <w:rFonts w:ascii="David" w:hAnsi="David" w:cs="David"/>
          <w:b/>
          <w:bCs/>
          <w:sz w:val="24"/>
          <w:szCs w:val="24"/>
          <w:rtl/>
          <w:lang w:val="he-IL"/>
        </w:rPr>
        <w:t>לֵאמֹר</w:t>
      </w:r>
      <w:proofErr w:type="spellEnd"/>
      <w:r w:rsidRPr="00C64522">
        <w:rPr>
          <w:rFonts w:ascii="David" w:hAnsi="David" w:cs="David"/>
          <w:b/>
          <w:bCs/>
          <w:sz w:val="24"/>
          <w:szCs w:val="24"/>
          <w:rtl/>
          <w:lang w:val="he-IL"/>
        </w:rPr>
        <w:t>:</w:t>
      </w:r>
      <w:r w:rsidR="00C64522" w:rsidRPr="00C64522">
        <w:rPr>
          <w:rFonts w:ascii="David" w:hAnsi="David" w:cs="David"/>
          <w:b/>
          <w:bCs/>
          <w:sz w:val="24"/>
          <w:szCs w:val="24"/>
          <w:rtl/>
          <w:lang w:val="he-IL"/>
        </w:rPr>
        <w:t xml:space="preserve"> </w:t>
      </w:r>
      <w:r w:rsidRPr="00C64522">
        <w:rPr>
          <w:rFonts w:ascii="David" w:hAnsi="David" w:cs="David"/>
          <w:b/>
          <w:bCs/>
          <w:sz w:val="24"/>
          <w:szCs w:val="24"/>
          <w:rtl/>
          <w:lang w:val="he-IL"/>
        </w:rPr>
        <w:t xml:space="preserve">לָקֹחַ אֵת סֵפֶר הַתּוֹרָה הַזֶּה וְשַׂמְתֶּם אֹתוֹ מִצַּד אֲרוֹן בְּרִית ה' </w:t>
      </w:r>
      <w:proofErr w:type="spellStart"/>
      <w:r w:rsidRPr="00C64522">
        <w:rPr>
          <w:rFonts w:ascii="David" w:hAnsi="David" w:cs="David"/>
          <w:b/>
          <w:bCs/>
          <w:sz w:val="24"/>
          <w:szCs w:val="24"/>
          <w:rtl/>
          <w:lang w:val="he-IL"/>
        </w:rPr>
        <w:t>אֱלֹהֵיכֶם</w:t>
      </w:r>
      <w:proofErr w:type="spellEnd"/>
      <w:r w:rsidRPr="00C64522">
        <w:rPr>
          <w:rFonts w:ascii="David" w:hAnsi="David" w:cs="David"/>
          <w:b/>
          <w:bCs/>
          <w:sz w:val="24"/>
          <w:szCs w:val="24"/>
          <w:rtl/>
          <w:lang w:val="he-IL"/>
        </w:rPr>
        <w:t xml:space="preserve"> וְהָיָה שָׁם בְּךָ לְעֵד:</w:t>
      </w:r>
      <w:r w:rsidR="00C64522">
        <w:rPr>
          <w:rFonts w:hint="cs"/>
          <w:rtl/>
          <w:lang w:val="he-IL"/>
        </w:rPr>
        <w:t xml:space="preserve"> (דברים לא כד-</w:t>
      </w:r>
      <w:proofErr w:type="spellStart"/>
      <w:r w:rsidR="00C64522">
        <w:rPr>
          <w:rFonts w:hint="cs"/>
          <w:rtl/>
          <w:lang w:val="he-IL"/>
        </w:rPr>
        <w:t>כו</w:t>
      </w:r>
      <w:proofErr w:type="spellEnd"/>
      <w:r w:rsidR="00C64522">
        <w:rPr>
          <w:rFonts w:hint="cs"/>
          <w:rtl/>
          <w:lang w:val="he-IL"/>
        </w:rPr>
        <w:t>)</w:t>
      </w:r>
      <w:r w:rsidR="005D495C">
        <w:rPr>
          <w:rFonts w:hint="cs"/>
          <w:rtl/>
          <w:lang w:val="he-IL"/>
        </w:rPr>
        <w:t>.</w:t>
      </w:r>
      <w:r w:rsidR="005D495C">
        <w:rPr>
          <w:rStyle w:val="a5"/>
          <w:rtl/>
          <w:lang w:val="he-IL"/>
        </w:rPr>
        <w:footnoteReference w:id="2"/>
      </w:r>
    </w:p>
    <w:p w14:paraId="69693FA8" w14:textId="77777777" w:rsidR="00C64522" w:rsidRDefault="006153A2" w:rsidP="00212EB7">
      <w:pPr>
        <w:autoSpaceDE w:val="0"/>
        <w:autoSpaceDN w:val="0"/>
        <w:adjustRightInd w:val="0"/>
        <w:spacing w:before="120" w:line="320" w:lineRule="atLeast"/>
        <w:jc w:val="both"/>
        <w:rPr>
          <w:rtl/>
          <w:lang w:val="he-IL"/>
        </w:rPr>
      </w:pPr>
      <w:r w:rsidRPr="006153A2">
        <w:rPr>
          <w:rFonts w:ascii="David" w:hAnsi="David" w:cs="David"/>
          <w:b/>
          <w:bCs/>
          <w:sz w:val="24"/>
          <w:szCs w:val="24"/>
          <w:rtl/>
          <w:lang w:val="he-IL"/>
        </w:rPr>
        <w:t xml:space="preserve">וַיֹּאמֶר ה' אֶל מֹשֶׁה כְּתֹב זֹאת </w:t>
      </w:r>
      <w:proofErr w:type="spellStart"/>
      <w:r w:rsidRPr="006153A2">
        <w:rPr>
          <w:rFonts w:ascii="David" w:hAnsi="David" w:cs="David"/>
          <w:b/>
          <w:bCs/>
          <w:sz w:val="24"/>
          <w:szCs w:val="24"/>
          <w:rtl/>
          <w:lang w:val="he-IL"/>
        </w:rPr>
        <w:t>זִכָּרוֹן</w:t>
      </w:r>
      <w:proofErr w:type="spellEnd"/>
      <w:r w:rsidRPr="006153A2">
        <w:rPr>
          <w:rFonts w:ascii="David" w:hAnsi="David" w:cs="David"/>
          <w:b/>
          <w:bCs/>
          <w:sz w:val="24"/>
          <w:szCs w:val="24"/>
          <w:rtl/>
          <w:lang w:val="he-IL"/>
        </w:rPr>
        <w:t xml:space="preserve"> בַּסֵּפֶר וְשִׂים בְּאָזְנֵי יְהוֹשֻׁעַ כִּי מָחֹה אֶמְחֶה אֶת זֵכֶר עֲמָלֵק מִתַּחַת הַשָּׁמָיִם: </w:t>
      </w:r>
      <w:r>
        <w:rPr>
          <w:rFonts w:hint="cs"/>
          <w:rtl/>
          <w:lang w:val="he-IL"/>
        </w:rPr>
        <w:t>(</w:t>
      </w:r>
      <w:r w:rsidRPr="006153A2">
        <w:rPr>
          <w:rtl/>
          <w:lang w:val="he-IL"/>
        </w:rPr>
        <w:t xml:space="preserve">שמות </w:t>
      </w:r>
      <w:proofErr w:type="spellStart"/>
      <w:r w:rsidRPr="006153A2">
        <w:rPr>
          <w:rtl/>
          <w:lang w:val="he-IL"/>
        </w:rPr>
        <w:t>יז</w:t>
      </w:r>
      <w:proofErr w:type="spellEnd"/>
      <w:r>
        <w:rPr>
          <w:rFonts w:hint="cs"/>
          <w:rtl/>
          <w:lang w:val="he-IL"/>
        </w:rPr>
        <w:t xml:space="preserve"> </w:t>
      </w:r>
      <w:r w:rsidRPr="006153A2">
        <w:rPr>
          <w:rtl/>
          <w:lang w:val="he-IL"/>
        </w:rPr>
        <w:t>יד)</w:t>
      </w:r>
      <w:r>
        <w:rPr>
          <w:rFonts w:hint="cs"/>
          <w:rtl/>
          <w:lang w:val="he-IL"/>
        </w:rPr>
        <w:t>.</w:t>
      </w:r>
      <w:r w:rsidR="00EE63D6">
        <w:rPr>
          <w:rStyle w:val="a5"/>
          <w:rtl/>
          <w:lang w:val="he-IL"/>
        </w:rPr>
        <w:footnoteReference w:id="3"/>
      </w:r>
    </w:p>
    <w:p w14:paraId="05BC0C6B" w14:textId="77777777" w:rsidR="003273BB" w:rsidRDefault="003273BB" w:rsidP="003273BB">
      <w:pPr>
        <w:pStyle w:val="ac"/>
        <w:spacing w:before="120"/>
        <w:rPr>
          <w:rFonts w:cs="Narkisim"/>
          <w:szCs w:val="22"/>
          <w:rtl/>
        </w:rPr>
      </w:pPr>
      <w:r w:rsidRPr="005F348C">
        <w:rPr>
          <w:b/>
          <w:bCs/>
          <w:rtl/>
        </w:rPr>
        <w:t xml:space="preserve">וַיֹּאמֶר </w:t>
      </w:r>
      <w:r>
        <w:rPr>
          <w:rFonts w:hint="cs"/>
          <w:b/>
          <w:bCs/>
          <w:rtl/>
        </w:rPr>
        <w:t>ה'</w:t>
      </w:r>
      <w:r w:rsidRPr="005F348C">
        <w:rPr>
          <w:b/>
          <w:bCs/>
          <w:rtl/>
        </w:rPr>
        <w:t xml:space="preserve"> </w:t>
      </w:r>
      <w:proofErr w:type="spellStart"/>
      <w:r w:rsidRPr="005F348C">
        <w:rPr>
          <w:b/>
          <w:bCs/>
          <w:rtl/>
        </w:rPr>
        <w:t>אֶל־מֹשֶׁה</w:t>
      </w:r>
      <w:proofErr w:type="spellEnd"/>
      <w:r w:rsidRPr="005F348C">
        <w:rPr>
          <w:b/>
          <w:bCs/>
          <w:rtl/>
        </w:rPr>
        <w:t xml:space="preserve"> כְּתָב־לְךָ </w:t>
      </w:r>
      <w:proofErr w:type="spellStart"/>
      <w:r w:rsidRPr="005F348C">
        <w:rPr>
          <w:b/>
          <w:bCs/>
          <w:rtl/>
        </w:rPr>
        <w:t>אֶת־הַדְּבָרִים</w:t>
      </w:r>
      <w:proofErr w:type="spellEnd"/>
      <w:r w:rsidRPr="005F348C">
        <w:rPr>
          <w:b/>
          <w:bCs/>
          <w:rtl/>
        </w:rPr>
        <w:t xml:space="preserve"> הָאֵלֶּה כִּי עַל־פִּי הַדְּבָרִים הָאֵלֶּה כָּרַתִּי אִתְּךָ בְּרִית </w:t>
      </w:r>
      <w:proofErr w:type="spellStart"/>
      <w:r w:rsidRPr="005F348C">
        <w:rPr>
          <w:b/>
          <w:bCs/>
          <w:rtl/>
        </w:rPr>
        <w:t>וְאֶת־יִשְׂרָאֵל</w:t>
      </w:r>
      <w:proofErr w:type="spellEnd"/>
      <w:r w:rsidRPr="005F348C">
        <w:rPr>
          <w:b/>
          <w:bCs/>
          <w:rtl/>
        </w:rPr>
        <w:t>:</w:t>
      </w:r>
      <w:r>
        <w:rPr>
          <w:rFonts w:cs="Narkisim"/>
          <w:rtl/>
        </w:rPr>
        <w:t xml:space="preserve"> </w:t>
      </w:r>
      <w:r>
        <w:rPr>
          <w:rFonts w:cs="Narkisim"/>
          <w:szCs w:val="22"/>
          <w:rtl/>
        </w:rPr>
        <w:t xml:space="preserve">(שמות לד </w:t>
      </w:r>
      <w:proofErr w:type="spellStart"/>
      <w:r>
        <w:rPr>
          <w:rFonts w:cs="Narkisim"/>
          <w:szCs w:val="22"/>
          <w:rtl/>
        </w:rPr>
        <w:t>כז</w:t>
      </w:r>
      <w:proofErr w:type="spellEnd"/>
      <w:r>
        <w:rPr>
          <w:rFonts w:cs="Narkisim"/>
          <w:szCs w:val="22"/>
          <w:rtl/>
        </w:rPr>
        <w:t>)</w:t>
      </w:r>
      <w:r>
        <w:rPr>
          <w:rFonts w:cs="Narkisim" w:hint="cs"/>
          <w:szCs w:val="22"/>
          <w:rtl/>
        </w:rPr>
        <w:t>.</w:t>
      </w:r>
      <w:r>
        <w:rPr>
          <w:rStyle w:val="a5"/>
          <w:rFonts w:cs="Narkisim"/>
          <w:szCs w:val="22"/>
          <w:rtl/>
        </w:rPr>
        <w:footnoteReference w:id="4"/>
      </w:r>
    </w:p>
    <w:p w14:paraId="1A350611" w14:textId="5670BA1A" w:rsidR="00D60999" w:rsidRPr="006A620C" w:rsidRDefault="00D60999" w:rsidP="00D60999">
      <w:pPr>
        <w:pStyle w:val="ab"/>
        <w:rPr>
          <w:rtl/>
          <w:lang w:val="he-IL"/>
        </w:rPr>
      </w:pPr>
      <w:r w:rsidRPr="006A620C">
        <w:rPr>
          <w:rtl/>
          <w:lang w:val="he-IL"/>
        </w:rPr>
        <w:t>רש"י שמות כד</w:t>
      </w:r>
      <w:r>
        <w:rPr>
          <w:rFonts w:hint="cs"/>
          <w:rtl/>
          <w:lang w:val="he-IL"/>
        </w:rPr>
        <w:t xml:space="preserve"> ד</w:t>
      </w:r>
      <w:r w:rsidR="003810CB">
        <w:rPr>
          <w:rFonts w:hint="cs"/>
          <w:rtl/>
          <w:lang w:val="he-IL"/>
        </w:rPr>
        <w:t xml:space="preserve"> </w:t>
      </w:r>
      <w:r w:rsidR="006F3DEE">
        <w:rPr>
          <w:rtl/>
          <w:lang w:val="he-IL"/>
        </w:rPr>
        <w:t>–</w:t>
      </w:r>
      <w:r w:rsidR="006F3DEE">
        <w:rPr>
          <w:rFonts w:hint="cs"/>
          <w:rtl/>
          <w:lang w:val="he-IL"/>
        </w:rPr>
        <w:t xml:space="preserve"> ספר הקורות מבראשית עד ערב מתן תורה</w:t>
      </w:r>
    </w:p>
    <w:p w14:paraId="7F367F8E" w14:textId="77777777" w:rsidR="00D60999" w:rsidRDefault="00D60999" w:rsidP="00D60999">
      <w:pPr>
        <w:pStyle w:val="ac"/>
        <w:rPr>
          <w:rtl/>
          <w:lang w:val="he-IL"/>
        </w:rPr>
      </w:pPr>
      <w:r w:rsidRPr="006A620C">
        <w:rPr>
          <w:rtl/>
          <w:lang w:val="he-IL"/>
        </w:rPr>
        <w:t>ויכת</w:t>
      </w:r>
      <w:r>
        <w:rPr>
          <w:rFonts w:hint="cs"/>
          <w:rtl/>
          <w:lang w:val="he-IL"/>
        </w:rPr>
        <w:t>ו</w:t>
      </w:r>
      <w:r w:rsidRPr="006A620C">
        <w:rPr>
          <w:rtl/>
          <w:lang w:val="he-IL"/>
        </w:rPr>
        <w:t>ב משה - מבראשית ועד מתן תורה, וכתב מצ</w:t>
      </w:r>
      <w:r>
        <w:rPr>
          <w:rFonts w:hint="cs"/>
          <w:rtl/>
          <w:lang w:val="he-IL"/>
        </w:rPr>
        <w:t>ו</w:t>
      </w:r>
      <w:r w:rsidRPr="006A620C">
        <w:rPr>
          <w:rtl/>
          <w:lang w:val="he-IL"/>
        </w:rPr>
        <w:t xml:space="preserve">ות </w:t>
      </w:r>
      <w:proofErr w:type="spellStart"/>
      <w:r w:rsidRPr="006A620C">
        <w:rPr>
          <w:rtl/>
          <w:lang w:val="he-IL"/>
        </w:rPr>
        <w:t>שנצטוו</w:t>
      </w:r>
      <w:proofErr w:type="spellEnd"/>
      <w:r w:rsidRPr="006A620C">
        <w:rPr>
          <w:rtl/>
          <w:lang w:val="he-IL"/>
        </w:rPr>
        <w:t xml:space="preserve"> במרה:</w:t>
      </w:r>
      <w:r>
        <w:rPr>
          <w:rFonts w:hint="cs"/>
          <w:rtl/>
          <w:lang w:val="he-IL"/>
        </w:rPr>
        <w:t xml:space="preserve"> </w:t>
      </w:r>
      <w:proofErr w:type="spellStart"/>
      <w:r w:rsidRPr="006A620C">
        <w:rPr>
          <w:rtl/>
          <w:lang w:val="he-IL"/>
        </w:rPr>
        <w:t>וישכם</w:t>
      </w:r>
      <w:proofErr w:type="spellEnd"/>
      <w:r w:rsidRPr="006A620C">
        <w:rPr>
          <w:rtl/>
          <w:lang w:val="he-IL"/>
        </w:rPr>
        <w:t xml:space="preserve"> בב</w:t>
      </w:r>
      <w:r>
        <w:rPr>
          <w:rFonts w:hint="cs"/>
          <w:rtl/>
          <w:lang w:val="he-IL"/>
        </w:rPr>
        <w:t>ו</w:t>
      </w:r>
      <w:r w:rsidRPr="006A620C">
        <w:rPr>
          <w:rtl/>
          <w:lang w:val="he-IL"/>
        </w:rPr>
        <w:t>קר - בחמ</w:t>
      </w:r>
      <w:r>
        <w:rPr>
          <w:rFonts w:hint="cs"/>
          <w:rtl/>
          <w:lang w:val="he-IL"/>
        </w:rPr>
        <w:t>י</w:t>
      </w:r>
      <w:r w:rsidRPr="006A620C">
        <w:rPr>
          <w:rtl/>
          <w:lang w:val="he-IL"/>
        </w:rPr>
        <w:t>שה בסיון</w:t>
      </w:r>
      <w:r>
        <w:rPr>
          <w:rFonts w:hint="cs"/>
          <w:rtl/>
          <w:lang w:val="he-IL"/>
        </w:rPr>
        <w:t>.</w:t>
      </w:r>
      <w:r>
        <w:rPr>
          <w:rStyle w:val="a5"/>
          <w:rtl/>
          <w:lang w:val="he-IL"/>
        </w:rPr>
        <w:footnoteReference w:id="5"/>
      </w:r>
    </w:p>
    <w:p w14:paraId="68C8726E" w14:textId="37930607" w:rsidR="006E4DA1" w:rsidRPr="006E4DA1" w:rsidRDefault="006E4DA1" w:rsidP="007A6438">
      <w:pPr>
        <w:pStyle w:val="ab"/>
        <w:rPr>
          <w:rtl/>
          <w:lang w:val="he-IL"/>
        </w:rPr>
      </w:pPr>
      <w:r w:rsidRPr="006E4DA1">
        <w:rPr>
          <w:rtl/>
          <w:lang w:val="he-IL"/>
        </w:rPr>
        <w:t>רמב"ן שמות כד א</w:t>
      </w:r>
      <w:r w:rsidR="003810CB">
        <w:rPr>
          <w:rFonts w:hint="cs"/>
          <w:rtl/>
          <w:lang w:val="he-IL"/>
        </w:rPr>
        <w:t xml:space="preserve"> </w:t>
      </w:r>
      <w:r w:rsidR="00B46F97">
        <w:rPr>
          <w:rtl/>
          <w:lang w:val="he-IL"/>
        </w:rPr>
        <w:t>–</w:t>
      </w:r>
      <w:r w:rsidR="00B46F97">
        <w:rPr>
          <w:rFonts w:hint="cs"/>
          <w:rtl/>
          <w:lang w:val="he-IL"/>
        </w:rPr>
        <w:t xml:space="preserve"> הספר כלל </w:t>
      </w:r>
      <w:r w:rsidR="000B6A96">
        <w:rPr>
          <w:rFonts w:hint="cs"/>
          <w:rtl/>
          <w:lang w:val="he-IL"/>
        </w:rPr>
        <w:t xml:space="preserve">גם </w:t>
      </w:r>
      <w:r w:rsidR="00B46F97">
        <w:rPr>
          <w:rFonts w:hint="cs"/>
          <w:rtl/>
          <w:lang w:val="he-IL"/>
        </w:rPr>
        <w:t>את הדברות ומצוות רבות</w:t>
      </w:r>
    </w:p>
    <w:p w14:paraId="6CDACBF0" w14:textId="77777777" w:rsidR="006E4DA1" w:rsidRPr="006E4DA1" w:rsidRDefault="006E4DA1" w:rsidP="007A6438">
      <w:pPr>
        <w:pStyle w:val="ac"/>
        <w:rPr>
          <w:rtl/>
          <w:lang w:val="he-IL"/>
        </w:rPr>
      </w:pPr>
      <w:r w:rsidRPr="006E4DA1">
        <w:rPr>
          <w:rtl/>
          <w:lang w:val="he-IL"/>
        </w:rPr>
        <w:t>והנה משה כתב ביום ההוא בספר כל מה שנצטווה, ח</w:t>
      </w:r>
      <w:r>
        <w:rPr>
          <w:rFonts w:hint="cs"/>
          <w:rtl/>
          <w:lang w:val="he-IL"/>
        </w:rPr>
        <w:t>ו</w:t>
      </w:r>
      <w:r w:rsidRPr="006E4DA1">
        <w:rPr>
          <w:rtl/>
          <w:lang w:val="he-IL"/>
        </w:rPr>
        <w:t xml:space="preserve">קים ומשפטים ותורות, והשכים בבקר ממחרת היום ההוא לכרות להם ברית על </w:t>
      </w:r>
      <w:proofErr w:type="spellStart"/>
      <w:r w:rsidRPr="006E4DA1">
        <w:rPr>
          <w:rtl/>
          <w:lang w:val="he-IL"/>
        </w:rPr>
        <w:t>הכל</w:t>
      </w:r>
      <w:proofErr w:type="spellEnd"/>
      <w:r w:rsidRPr="006E4DA1">
        <w:rPr>
          <w:rtl/>
          <w:lang w:val="he-IL"/>
        </w:rPr>
        <w:t xml:space="preserve">, ובנה המזבח, וזבח הזבחים </w:t>
      </w:r>
      <w:r>
        <w:rPr>
          <w:rFonts w:hint="cs"/>
          <w:rtl/>
          <w:lang w:val="he-IL"/>
        </w:rPr>
        <w:t xml:space="preserve">וכו' ... </w:t>
      </w:r>
      <w:r w:rsidRPr="006E4DA1">
        <w:rPr>
          <w:rtl/>
          <w:lang w:val="he-IL"/>
        </w:rPr>
        <w:t xml:space="preserve">ולקח הספר שכתב </w:t>
      </w:r>
      <w:proofErr w:type="spellStart"/>
      <w:r w:rsidRPr="006E4DA1">
        <w:rPr>
          <w:rtl/>
          <w:lang w:val="he-IL"/>
        </w:rPr>
        <w:t>מאמש</w:t>
      </w:r>
      <w:proofErr w:type="spellEnd"/>
      <w:r w:rsidRPr="006E4DA1">
        <w:rPr>
          <w:rtl/>
          <w:lang w:val="he-IL"/>
        </w:rPr>
        <w:t xml:space="preserve"> וקראו באזניהם, </w:t>
      </w:r>
      <w:r w:rsidRPr="006E4DA1">
        <w:rPr>
          <w:rtl/>
          <w:lang w:val="he-IL"/>
        </w:rPr>
        <w:lastRenderedPageBreak/>
        <w:t>וקבלו עליהם עוד לב</w:t>
      </w:r>
      <w:r w:rsidR="007A6438">
        <w:rPr>
          <w:rFonts w:hint="cs"/>
          <w:rtl/>
          <w:lang w:val="he-IL"/>
        </w:rPr>
        <w:t>ו</w:t>
      </w:r>
      <w:r w:rsidRPr="006E4DA1">
        <w:rPr>
          <w:rtl/>
          <w:lang w:val="he-IL"/>
        </w:rPr>
        <w:t xml:space="preserve">א בברית עמו, ואמרו (פסוק ז) כל אשר דבר ה' נעשה ונשמע </w:t>
      </w:r>
      <w:r w:rsidR="007A6438">
        <w:rPr>
          <w:rFonts w:hint="cs"/>
          <w:rtl/>
          <w:lang w:val="he-IL"/>
        </w:rPr>
        <w:t xml:space="preserve">... </w:t>
      </w:r>
      <w:r w:rsidRPr="006E4DA1">
        <w:rPr>
          <w:rtl/>
          <w:lang w:val="he-IL"/>
        </w:rPr>
        <w:t xml:space="preserve">והנה מעשה הברית ביום המחרת למתן תורה, ובו </w:t>
      </w:r>
      <w:proofErr w:type="spellStart"/>
      <w:r w:rsidRPr="006E4DA1">
        <w:rPr>
          <w:rtl/>
          <w:lang w:val="he-IL"/>
        </w:rPr>
        <w:t>היתה</w:t>
      </w:r>
      <w:proofErr w:type="spellEnd"/>
      <w:r w:rsidRPr="006E4DA1">
        <w:rPr>
          <w:rtl/>
          <w:lang w:val="he-IL"/>
        </w:rPr>
        <w:t xml:space="preserve"> העל</w:t>
      </w:r>
      <w:r w:rsidR="007A6438">
        <w:rPr>
          <w:rFonts w:hint="cs"/>
          <w:rtl/>
          <w:lang w:val="he-IL"/>
        </w:rPr>
        <w:t>י</w:t>
      </w:r>
      <w:r w:rsidRPr="006E4DA1">
        <w:rPr>
          <w:rtl/>
          <w:lang w:val="he-IL"/>
        </w:rPr>
        <w:t xml:space="preserve">יה שעלה משה אל ההר (פסוק </w:t>
      </w:r>
      <w:proofErr w:type="spellStart"/>
      <w:r w:rsidRPr="006E4DA1">
        <w:rPr>
          <w:rtl/>
          <w:lang w:val="he-IL"/>
        </w:rPr>
        <w:t>יג</w:t>
      </w:r>
      <w:proofErr w:type="spellEnd"/>
      <w:r w:rsidRPr="006E4DA1">
        <w:rPr>
          <w:rtl/>
          <w:lang w:val="he-IL"/>
        </w:rPr>
        <w:t>), וממנה נתעכב שם ארבעים יום</w:t>
      </w:r>
      <w:r w:rsidR="007A6438">
        <w:rPr>
          <w:rFonts w:hint="cs"/>
          <w:rtl/>
          <w:lang w:val="he-IL"/>
        </w:rPr>
        <w:t xml:space="preserve"> ... </w:t>
      </w:r>
      <w:r w:rsidRPr="006E4DA1">
        <w:rPr>
          <w:rtl/>
          <w:lang w:val="he-IL"/>
        </w:rPr>
        <w:t>וכל זה מתוקן ומבואר</w:t>
      </w:r>
      <w:r w:rsidR="007A6438">
        <w:rPr>
          <w:rFonts w:hint="cs"/>
          <w:rtl/>
          <w:lang w:val="he-IL"/>
        </w:rPr>
        <w:t>.</w:t>
      </w:r>
      <w:r w:rsidR="007A6438">
        <w:rPr>
          <w:rStyle w:val="a5"/>
          <w:rtl/>
          <w:lang w:val="he-IL"/>
        </w:rPr>
        <w:footnoteReference w:id="6"/>
      </w:r>
    </w:p>
    <w:p w14:paraId="20CE9832" w14:textId="140C4FE9" w:rsidR="00D60999" w:rsidRPr="00C77E63" w:rsidRDefault="00D60999" w:rsidP="00D60999">
      <w:pPr>
        <w:pStyle w:val="ab"/>
        <w:rPr>
          <w:rtl/>
          <w:lang w:val="he-IL"/>
        </w:rPr>
      </w:pPr>
      <w:r w:rsidRPr="00C77E63">
        <w:rPr>
          <w:rtl/>
          <w:lang w:val="he-IL"/>
        </w:rPr>
        <w:t xml:space="preserve">מכילתא דרבי ישמעאל יתרו </w:t>
      </w:r>
      <w:proofErr w:type="spellStart"/>
      <w:r w:rsidRPr="00C77E63">
        <w:rPr>
          <w:rtl/>
          <w:lang w:val="he-IL"/>
        </w:rPr>
        <w:t>מסכתא</w:t>
      </w:r>
      <w:proofErr w:type="spellEnd"/>
      <w:r w:rsidRPr="00C77E63">
        <w:rPr>
          <w:rtl/>
          <w:lang w:val="he-IL"/>
        </w:rPr>
        <w:t xml:space="preserve"> </w:t>
      </w:r>
      <w:proofErr w:type="spellStart"/>
      <w:r w:rsidRPr="00C77E63">
        <w:rPr>
          <w:rtl/>
          <w:lang w:val="he-IL"/>
        </w:rPr>
        <w:t>דבחדש</w:t>
      </w:r>
      <w:proofErr w:type="spellEnd"/>
      <w:r w:rsidRPr="00C77E63">
        <w:rPr>
          <w:rtl/>
          <w:lang w:val="he-IL"/>
        </w:rPr>
        <w:t xml:space="preserve"> פרשה ג </w:t>
      </w:r>
      <w:r w:rsidR="00B46F97">
        <w:rPr>
          <w:rtl/>
          <w:lang w:val="he-IL"/>
        </w:rPr>
        <w:t>–</w:t>
      </w:r>
      <w:r w:rsidR="003810CB">
        <w:rPr>
          <w:rFonts w:hint="cs"/>
          <w:rtl/>
          <w:lang w:val="he-IL"/>
        </w:rPr>
        <w:t xml:space="preserve"> </w:t>
      </w:r>
      <w:r w:rsidR="00B46F97">
        <w:rPr>
          <w:rFonts w:hint="cs"/>
          <w:rtl/>
          <w:lang w:val="he-IL"/>
        </w:rPr>
        <w:t>שתי הדעות כבר במכילתא</w:t>
      </w:r>
    </w:p>
    <w:p w14:paraId="30B1801F" w14:textId="53409599" w:rsidR="000F7E3C" w:rsidRDefault="00301EC0" w:rsidP="00301EC0">
      <w:pPr>
        <w:pStyle w:val="ac"/>
        <w:rPr>
          <w:rtl/>
          <w:lang w:val="he-IL"/>
        </w:rPr>
      </w:pPr>
      <w:r>
        <w:rPr>
          <w:rFonts w:hint="cs"/>
          <w:rtl/>
          <w:lang w:val="he-IL"/>
        </w:rPr>
        <w:t>"</w:t>
      </w:r>
      <w:proofErr w:type="spellStart"/>
      <w:r w:rsidR="00D60999" w:rsidRPr="00C77E63">
        <w:rPr>
          <w:rtl/>
          <w:lang w:val="he-IL"/>
        </w:rPr>
        <w:t>ויקח</w:t>
      </w:r>
      <w:proofErr w:type="spellEnd"/>
      <w:r w:rsidR="00D60999" w:rsidRPr="00C77E63">
        <w:rPr>
          <w:rtl/>
          <w:lang w:val="he-IL"/>
        </w:rPr>
        <w:t xml:space="preserve"> ספר הברית ויקרא באזני העם</w:t>
      </w:r>
      <w:r>
        <w:rPr>
          <w:rFonts w:hint="cs"/>
          <w:rtl/>
          <w:lang w:val="he-IL"/>
        </w:rPr>
        <w:t>" -</w:t>
      </w:r>
      <w:r w:rsidR="00D60999" w:rsidRPr="00C77E63">
        <w:rPr>
          <w:rtl/>
          <w:lang w:val="he-IL"/>
        </w:rPr>
        <w:t xml:space="preserve"> אבל לא שמענו מהיכן קרא באזניהם. רבי יוסי בר' יהודה אומר</w:t>
      </w:r>
      <w:r w:rsidR="00D60999">
        <w:rPr>
          <w:rFonts w:hint="cs"/>
          <w:rtl/>
          <w:lang w:val="he-IL"/>
        </w:rPr>
        <w:t>:</w:t>
      </w:r>
      <w:r w:rsidR="00D60999" w:rsidRPr="00C77E63">
        <w:rPr>
          <w:rtl/>
          <w:lang w:val="he-IL"/>
        </w:rPr>
        <w:t xml:space="preserve"> מתח</w:t>
      </w:r>
      <w:r w:rsidR="00D60999">
        <w:rPr>
          <w:rFonts w:hint="cs"/>
          <w:rtl/>
          <w:lang w:val="he-IL"/>
        </w:rPr>
        <w:t>י</w:t>
      </w:r>
      <w:r w:rsidR="00D60999" w:rsidRPr="00C77E63">
        <w:rPr>
          <w:rtl/>
          <w:lang w:val="he-IL"/>
        </w:rPr>
        <w:t>לת בראשית ועד כאן; רבי אומר</w:t>
      </w:r>
      <w:r w:rsidR="00D60999">
        <w:rPr>
          <w:rFonts w:hint="cs"/>
          <w:rtl/>
          <w:lang w:val="he-IL"/>
        </w:rPr>
        <w:t>:</w:t>
      </w:r>
      <w:r w:rsidR="00D60999" w:rsidRPr="00C77E63">
        <w:rPr>
          <w:rtl/>
          <w:lang w:val="he-IL"/>
        </w:rPr>
        <w:t xml:space="preserve"> מצוות שנצטווה אדם הראשון ומצוות </w:t>
      </w:r>
      <w:proofErr w:type="spellStart"/>
      <w:r w:rsidR="00D60999" w:rsidRPr="00C77E63">
        <w:rPr>
          <w:rtl/>
          <w:lang w:val="he-IL"/>
        </w:rPr>
        <w:t>שנצטוו</w:t>
      </w:r>
      <w:proofErr w:type="spellEnd"/>
      <w:r w:rsidR="00D60999" w:rsidRPr="00C77E63">
        <w:rPr>
          <w:rtl/>
          <w:lang w:val="he-IL"/>
        </w:rPr>
        <w:t xml:space="preserve"> בני נח ומצוות </w:t>
      </w:r>
      <w:proofErr w:type="spellStart"/>
      <w:r w:rsidR="00D60999" w:rsidRPr="00C77E63">
        <w:rPr>
          <w:rtl/>
          <w:lang w:val="he-IL"/>
        </w:rPr>
        <w:t>שנצטוו</w:t>
      </w:r>
      <w:proofErr w:type="spellEnd"/>
      <w:r w:rsidR="00D60999" w:rsidRPr="00C77E63">
        <w:rPr>
          <w:rtl/>
          <w:lang w:val="he-IL"/>
        </w:rPr>
        <w:t xml:space="preserve"> במצרים ובמרה ושאר כל המצוות כולן.</w:t>
      </w:r>
      <w:r w:rsidR="00DE0F08">
        <w:rPr>
          <w:rStyle w:val="a5"/>
          <w:rtl/>
          <w:lang w:val="he-IL"/>
        </w:rPr>
        <w:footnoteReference w:id="7"/>
      </w:r>
      <w:r w:rsidR="003A04B8">
        <w:rPr>
          <w:rFonts w:hint="cs"/>
          <w:rtl/>
          <w:lang w:val="he-IL"/>
        </w:rPr>
        <w:t xml:space="preserve"> </w:t>
      </w:r>
    </w:p>
    <w:p w14:paraId="248CE374" w14:textId="77777777" w:rsidR="00F45387" w:rsidRDefault="000F7E3C" w:rsidP="000F7E3C">
      <w:pPr>
        <w:pStyle w:val="ac"/>
        <w:rPr>
          <w:rtl/>
          <w:lang w:val="he-IL"/>
        </w:rPr>
      </w:pPr>
      <w:r w:rsidRPr="000F7E3C">
        <w:rPr>
          <w:rtl/>
          <w:lang w:val="he-IL"/>
        </w:rPr>
        <w:t>כיון שראה שקבלו עליהם נטל הדם וזרק על העם</w:t>
      </w:r>
      <w:r>
        <w:rPr>
          <w:rFonts w:hint="cs"/>
          <w:rtl/>
          <w:lang w:val="he-IL"/>
        </w:rPr>
        <w:t xml:space="preserve"> ... </w:t>
      </w:r>
      <w:r w:rsidRPr="000F7E3C">
        <w:rPr>
          <w:rtl/>
          <w:lang w:val="he-IL"/>
        </w:rPr>
        <w:t>אמר להם</w:t>
      </w:r>
      <w:r>
        <w:rPr>
          <w:rFonts w:hint="cs"/>
          <w:rtl/>
          <w:lang w:val="he-IL"/>
        </w:rPr>
        <w:t>:</w:t>
      </w:r>
      <w:r w:rsidRPr="000F7E3C">
        <w:rPr>
          <w:rtl/>
          <w:lang w:val="he-IL"/>
        </w:rPr>
        <w:t xml:space="preserve"> הרי אתם קשורים ענובים תפוסים, מחר בואו וקבלו עליכם המצות כולן. ר' יוסי בר' יהודה אומר, בו ביום נעשו כל המעשים.</w:t>
      </w:r>
      <w:r w:rsidR="00167BD3">
        <w:rPr>
          <w:rStyle w:val="a5"/>
          <w:rtl/>
          <w:lang w:val="he-IL"/>
        </w:rPr>
        <w:footnoteReference w:id="8"/>
      </w:r>
    </w:p>
    <w:p w14:paraId="4BFEA9D7" w14:textId="7B2DAED3" w:rsidR="005F7619" w:rsidRPr="005F7619" w:rsidRDefault="005F7619" w:rsidP="005F7619">
      <w:pPr>
        <w:pStyle w:val="ab"/>
        <w:rPr>
          <w:rtl/>
          <w:lang w:val="he-IL"/>
        </w:rPr>
      </w:pPr>
      <w:proofErr w:type="spellStart"/>
      <w:r w:rsidRPr="005F7619">
        <w:rPr>
          <w:rtl/>
          <w:lang w:val="he-IL"/>
        </w:rPr>
        <w:t>רש"ר</w:t>
      </w:r>
      <w:proofErr w:type="spellEnd"/>
      <w:r w:rsidRPr="005F7619">
        <w:rPr>
          <w:rtl/>
          <w:lang w:val="he-IL"/>
        </w:rPr>
        <w:t xml:space="preserve"> הירש דברים לא</w:t>
      </w:r>
      <w:r>
        <w:rPr>
          <w:rFonts w:hint="cs"/>
          <w:rtl/>
          <w:lang w:val="he-IL"/>
        </w:rPr>
        <w:t xml:space="preserve"> ט</w:t>
      </w:r>
      <w:r w:rsidR="003810CB">
        <w:rPr>
          <w:rFonts w:hint="cs"/>
          <w:rtl/>
          <w:lang w:val="he-IL"/>
        </w:rPr>
        <w:t xml:space="preserve"> </w:t>
      </w:r>
      <w:r w:rsidR="0065477E">
        <w:rPr>
          <w:rtl/>
          <w:lang w:val="he-IL"/>
        </w:rPr>
        <w:t>–</w:t>
      </w:r>
      <w:r w:rsidR="0065477E">
        <w:rPr>
          <w:rFonts w:hint="cs"/>
          <w:rtl/>
          <w:lang w:val="he-IL"/>
        </w:rPr>
        <w:t xml:space="preserve"> כתיבה בחלקים והוספות</w:t>
      </w:r>
    </w:p>
    <w:p w14:paraId="03C668A3" w14:textId="77777777" w:rsidR="005F7619" w:rsidRDefault="005F7619" w:rsidP="005F7619">
      <w:pPr>
        <w:pStyle w:val="ac"/>
        <w:rPr>
          <w:rtl/>
          <w:lang w:val="he-IL"/>
        </w:rPr>
      </w:pPr>
      <w:r w:rsidRPr="005F7619">
        <w:rPr>
          <w:rtl/>
          <w:lang w:val="he-IL"/>
        </w:rPr>
        <w:t>ויכת</w:t>
      </w:r>
      <w:r>
        <w:rPr>
          <w:rFonts w:hint="cs"/>
          <w:rtl/>
          <w:lang w:val="he-IL"/>
        </w:rPr>
        <w:t>ו</w:t>
      </w:r>
      <w:r w:rsidRPr="005F7619">
        <w:rPr>
          <w:rtl/>
          <w:lang w:val="he-IL"/>
        </w:rPr>
        <w:t xml:space="preserve">ב משה </w:t>
      </w:r>
      <w:r>
        <w:rPr>
          <w:rFonts w:hint="cs"/>
          <w:rtl/>
          <w:lang w:val="he-IL"/>
        </w:rPr>
        <w:t xml:space="preserve">את התורה הזאת - </w:t>
      </w:r>
      <w:r w:rsidRPr="005F7619">
        <w:rPr>
          <w:rtl/>
          <w:lang w:val="he-IL"/>
        </w:rPr>
        <w:t>נאמר כבר בשמות כד ז ו</w:t>
      </w:r>
      <w:r>
        <w:rPr>
          <w:rFonts w:hint="cs"/>
          <w:rtl/>
          <w:lang w:val="he-IL"/>
        </w:rPr>
        <w:t>-</w:t>
      </w:r>
      <w:r w:rsidRPr="005F7619">
        <w:rPr>
          <w:rtl/>
          <w:lang w:val="he-IL"/>
        </w:rPr>
        <w:t xml:space="preserve">לד </w:t>
      </w:r>
      <w:proofErr w:type="spellStart"/>
      <w:r w:rsidRPr="005F7619">
        <w:rPr>
          <w:rtl/>
          <w:lang w:val="he-IL"/>
        </w:rPr>
        <w:t>כז</w:t>
      </w:r>
      <w:proofErr w:type="spellEnd"/>
      <w:r>
        <w:rPr>
          <w:rFonts w:hint="cs"/>
          <w:rtl/>
          <w:lang w:val="he-IL"/>
        </w:rPr>
        <w:t>,</w:t>
      </w:r>
      <w:r w:rsidRPr="005F7619">
        <w:rPr>
          <w:rtl/>
          <w:lang w:val="he-IL"/>
        </w:rPr>
        <w:t xml:space="preserve"> שמשה כתב חלקים של תורת ה'. אולם עתה, אחרי שכתב גם את כל מה שאירע מאז וכסבור היה שכתיבת התורה נסתיימה, הוא מסר אותה </w:t>
      </w:r>
      <w:proofErr w:type="spellStart"/>
      <w:r w:rsidRPr="005F7619">
        <w:rPr>
          <w:rtl/>
          <w:lang w:val="he-IL"/>
        </w:rPr>
        <w:t>לכהנים</w:t>
      </w:r>
      <w:proofErr w:type="spellEnd"/>
      <w:r w:rsidRPr="005F7619">
        <w:rPr>
          <w:rtl/>
          <w:lang w:val="he-IL"/>
        </w:rPr>
        <w:t xml:space="preserve"> והוסיף את </w:t>
      </w:r>
      <w:proofErr w:type="spellStart"/>
      <w:r w:rsidRPr="005F7619">
        <w:rPr>
          <w:rtl/>
          <w:lang w:val="he-IL"/>
        </w:rPr>
        <w:t>המצוה</w:t>
      </w:r>
      <w:proofErr w:type="spellEnd"/>
      <w:r w:rsidRPr="005F7619">
        <w:rPr>
          <w:rtl/>
          <w:lang w:val="he-IL"/>
        </w:rPr>
        <w:t xml:space="preserve"> הקשורה לכך - לקרוא את התורה אחת לשבע שנים לפני העם המתקהל לרגל החג. </w:t>
      </w:r>
      <w:proofErr w:type="spellStart"/>
      <w:r w:rsidRPr="005F7619">
        <w:rPr>
          <w:rtl/>
          <w:lang w:val="he-IL"/>
        </w:rPr>
        <w:t>המצוה</w:t>
      </w:r>
      <w:proofErr w:type="spellEnd"/>
      <w:r w:rsidRPr="005F7619">
        <w:rPr>
          <w:rtl/>
          <w:lang w:val="he-IL"/>
        </w:rPr>
        <w:t xml:space="preserve"> לכתוב את השירה, להוסיף אותה לספר התורה ולחתום בה את התורה ניתנה לו רק לאחר מכן (פסוק יד ואילך)</w:t>
      </w:r>
      <w:r>
        <w:rPr>
          <w:rFonts w:hint="cs"/>
          <w:rtl/>
          <w:lang w:val="he-IL"/>
        </w:rPr>
        <w:t>.</w:t>
      </w:r>
      <w:r w:rsidR="00597261">
        <w:rPr>
          <w:rStyle w:val="a5"/>
          <w:rtl/>
          <w:lang w:val="he-IL"/>
        </w:rPr>
        <w:footnoteReference w:id="9"/>
      </w:r>
    </w:p>
    <w:p w14:paraId="6DA8EC49" w14:textId="485B9A7A" w:rsidR="00CB0942" w:rsidRPr="00CB0942" w:rsidRDefault="00CB0942" w:rsidP="00D60999">
      <w:pPr>
        <w:pStyle w:val="ab"/>
        <w:rPr>
          <w:rtl/>
          <w:lang w:val="he-IL"/>
        </w:rPr>
      </w:pPr>
      <w:r w:rsidRPr="00CB0942">
        <w:rPr>
          <w:rtl/>
          <w:lang w:val="he-IL"/>
        </w:rPr>
        <w:t>מסכת גיטין דף ס עמוד א</w:t>
      </w:r>
      <w:r w:rsidR="003810CB">
        <w:rPr>
          <w:rFonts w:hint="cs"/>
          <w:rtl/>
          <w:lang w:val="he-IL"/>
        </w:rPr>
        <w:t xml:space="preserve"> </w:t>
      </w:r>
      <w:r w:rsidR="00F06ACE">
        <w:rPr>
          <w:rtl/>
          <w:lang w:val="he-IL"/>
        </w:rPr>
        <w:t>–</w:t>
      </w:r>
      <w:r w:rsidR="00F06ACE">
        <w:rPr>
          <w:rFonts w:hint="cs"/>
          <w:rtl/>
          <w:lang w:val="he-IL"/>
        </w:rPr>
        <w:t xml:space="preserve"> חומשים, מגילות וספרי תורה שלמים</w:t>
      </w:r>
    </w:p>
    <w:p w14:paraId="047D99C5" w14:textId="1ACFF774" w:rsidR="00C64522" w:rsidRDefault="00CB0942" w:rsidP="00E97601">
      <w:pPr>
        <w:pStyle w:val="ac"/>
        <w:rPr>
          <w:rtl/>
          <w:lang w:val="he-IL"/>
        </w:rPr>
      </w:pPr>
      <w:r w:rsidRPr="00CB0942">
        <w:rPr>
          <w:rtl/>
          <w:lang w:val="he-IL"/>
        </w:rPr>
        <w:t xml:space="preserve">שלחו ליה בני גליל </w:t>
      </w:r>
      <w:proofErr w:type="spellStart"/>
      <w:r w:rsidRPr="00CB0942">
        <w:rPr>
          <w:rtl/>
          <w:lang w:val="he-IL"/>
        </w:rPr>
        <w:t>לר</w:t>
      </w:r>
      <w:proofErr w:type="spellEnd"/>
      <w:r w:rsidRPr="00CB0942">
        <w:rPr>
          <w:rtl/>
          <w:lang w:val="he-IL"/>
        </w:rPr>
        <w:t>' חלבו: מהו לקרות בחומשים בב</w:t>
      </w:r>
      <w:r w:rsidR="006A620C">
        <w:rPr>
          <w:rFonts w:hint="cs"/>
          <w:rtl/>
          <w:lang w:val="he-IL"/>
        </w:rPr>
        <w:t xml:space="preserve">ית הכנסת </w:t>
      </w:r>
      <w:r w:rsidRPr="00CB0942">
        <w:rPr>
          <w:rtl/>
          <w:lang w:val="he-IL"/>
        </w:rPr>
        <w:t>בציבור?</w:t>
      </w:r>
      <w:r w:rsidR="00800503">
        <w:rPr>
          <w:rStyle w:val="a5"/>
          <w:rtl/>
          <w:lang w:val="he-IL"/>
        </w:rPr>
        <w:footnoteReference w:id="10"/>
      </w:r>
      <w:r w:rsidRPr="00CB0942">
        <w:rPr>
          <w:rtl/>
          <w:lang w:val="he-IL"/>
        </w:rPr>
        <w:t xml:space="preserve"> לא </w:t>
      </w:r>
      <w:proofErr w:type="spellStart"/>
      <w:r w:rsidRPr="00CB0942">
        <w:rPr>
          <w:rtl/>
          <w:lang w:val="he-IL"/>
        </w:rPr>
        <w:t>הוה</w:t>
      </w:r>
      <w:proofErr w:type="spellEnd"/>
      <w:r w:rsidRPr="00CB0942">
        <w:rPr>
          <w:rtl/>
          <w:lang w:val="he-IL"/>
        </w:rPr>
        <w:t xml:space="preserve"> בידיה. אתא </w:t>
      </w:r>
      <w:proofErr w:type="spellStart"/>
      <w:r w:rsidRPr="00CB0942">
        <w:rPr>
          <w:rtl/>
          <w:lang w:val="he-IL"/>
        </w:rPr>
        <w:t>שייליה</w:t>
      </w:r>
      <w:proofErr w:type="spellEnd"/>
      <w:r w:rsidRPr="00CB0942">
        <w:rPr>
          <w:rtl/>
          <w:lang w:val="he-IL"/>
        </w:rPr>
        <w:t xml:space="preserve"> </w:t>
      </w:r>
      <w:proofErr w:type="spellStart"/>
      <w:r w:rsidRPr="00CB0942">
        <w:rPr>
          <w:rtl/>
          <w:lang w:val="he-IL"/>
        </w:rPr>
        <w:t>לר</w:t>
      </w:r>
      <w:proofErr w:type="spellEnd"/>
      <w:r w:rsidRPr="00CB0942">
        <w:rPr>
          <w:rtl/>
          <w:lang w:val="he-IL"/>
        </w:rPr>
        <w:t xml:space="preserve">' יצחק </w:t>
      </w:r>
      <w:proofErr w:type="spellStart"/>
      <w:r w:rsidRPr="00CB0942">
        <w:rPr>
          <w:rtl/>
          <w:lang w:val="he-IL"/>
        </w:rPr>
        <w:t>נפחא</w:t>
      </w:r>
      <w:proofErr w:type="spellEnd"/>
      <w:r w:rsidRPr="00CB0942">
        <w:rPr>
          <w:rtl/>
          <w:lang w:val="he-IL"/>
        </w:rPr>
        <w:t xml:space="preserve">, לא </w:t>
      </w:r>
      <w:proofErr w:type="spellStart"/>
      <w:r w:rsidRPr="00CB0942">
        <w:rPr>
          <w:rtl/>
          <w:lang w:val="he-IL"/>
        </w:rPr>
        <w:t>הוה</w:t>
      </w:r>
      <w:proofErr w:type="spellEnd"/>
      <w:r w:rsidRPr="00CB0942">
        <w:rPr>
          <w:rtl/>
          <w:lang w:val="he-IL"/>
        </w:rPr>
        <w:t xml:space="preserve"> בידיה.</w:t>
      </w:r>
      <w:r w:rsidR="00800503">
        <w:rPr>
          <w:rStyle w:val="a5"/>
          <w:rtl/>
          <w:lang w:val="he-IL"/>
        </w:rPr>
        <w:footnoteReference w:id="11"/>
      </w:r>
      <w:r w:rsidR="00800503" w:rsidRPr="00CB0942">
        <w:rPr>
          <w:rtl/>
          <w:lang w:val="he-IL"/>
        </w:rPr>
        <w:t xml:space="preserve"> </w:t>
      </w:r>
      <w:r w:rsidRPr="00CB0942">
        <w:rPr>
          <w:rtl/>
          <w:lang w:val="he-IL"/>
        </w:rPr>
        <w:t xml:space="preserve"> אתא שאיל בי </w:t>
      </w:r>
      <w:proofErr w:type="spellStart"/>
      <w:r w:rsidRPr="00CB0942">
        <w:rPr>
          <w:rtl/>
          <w:lang w:val="he-IL"/>
        </w:rPr>
        <w:t>מדרשא</w:t>
      </w:r>
      <w:proofErr w:type="spellEnd"/>
      <w:r w:rsidRPr="00CB0942">
        <w:rPr>
          <w:rtl/>
          <w:lang w:val="he-IL"/>
        </w:rPr>
        <w:t xml:space="preserve">, ופשטוה מהא </w:t>
      </w:r>
      <w:proofErr w:type="spellStart"/>
      <w:r w:rsidRPr="00CB0942">
        <w:rPr>
          <w:rtl/>
          <w:lang w:val="he-IL"/>
        </w:rPr>
        <w:t>דא"ר</w:t>
      </w:r>
      <w:proofErr w:type="spellEnd"/>
      <w:r w:rsidRPr="00CB0942">
        <w:rPr>
          <w:rtl/>
          <w:lang w:val="he-IL"/>
        </w:rPr>
        <w:t xml:space="preserve"> שמואל בר נחמני </w:t>
      </w:r>
      <w:proofErr w:type="spellStart"/>
      <w:r w:rsidRPr="00CB0942">
        <w:rPr>
          <w:rtl/>
          <w:lang w:val="he-IL"/>
        </w:rPr>
        <w:t>א"ר</w:t>
      </w:r>
      <w:proofErr w:type="spellEnd"/>
      <w:r w:rsidRPr="00CB0942">
        <w:rPr>
          <w:rtl/>
          <w:lang w:val="he-IL"/>
        </w:rPr>
        <w:t xml:space="preserve"> יוחנן: ס</w:t>
      </w:r>
      <w:r w:rsidR="00800503">
        <w:rPr>
          <w:rFonts w:hint="cs"/>
          <w:rtl/>
          <w:lang w:val="he-IL"/>
        </w:rPr>
        <w:t xml:space="preserve">פר </w:t>
      </w:r>
      <w:r w:rsidR="00800503">
        <w:rPr>
          <w:rFonts w:hint="cs"/>
          <w:rtl/>
          <w:lang w:val="he-IL"/>
        </w:rPr>
        <w:lastRenderedPageBreak/>
        <w:t>תורה</w:t>
      </w:r>
      <w:r w:rsidRPr="00CB0942">
        <w:rPr>
          <w:rtl/>
          <w:lang w:val="he-IL"/>
        </w:rPr>
        <w:t xml:space="preserve"> שחסר יריעה אחת - אין קורין בו.</w:t>
      </w:r>
      <w:r w:rsidR="00800503">
        <w:rPr>
          <w:rStyle w:val="a5"/>
          <w:rtl/>
          <w:lang w:val="he-IL"/>
        </w:rPr>
        <w:footnoteReference w:id="12"/>
      </w:r>
      <w:r w:rsidRPr="00CB0942">
        <w:rPr>
          <w:rtl/>
          <w:lang w:val="he-IL"/>
        </w:rPr>
        <w:t xml:space="preserve"> ולא היא, התם מחסר </w:t>
      </w:r>
      <w:proofErr w:type="spellStart"/>
      <w:r w:rsidRPr="00CB0942">
        <w:rPr>
          <w:rtl/>
          <w:lang w:val="he-IL"/>
        </w:rPr>
        <w:t>במילתיה</w:t>
      </w:r>
      <w:proofErr w:type="spellEnd"/>
      <w:r w:rsidRPr="00CB0942">
        <w:rPr>
          <w:rtl/>
          <w:lang w:val="he-IL"/>
        </w:rPr>
        <w:t xml:space="preserve">, הכא לא מחסר </w:t>
      </w:r>
      <w:proofErr w:type="spellStart"/>
      <w:r w:rsidRPr="00CB0942">
        <w:rPr>
          <w:rtl/>
          <w:lang w:val="he-IL"/>
        </w:rPr>
        <w:t>במילתיה</w:t>
      </w:r>
      <w:proofErr w:type="spellEnd"/>
      <w:r w:rsidRPr="00CB0942">
        <w:rPr>
          <w:rtl/>
          <w:lang w:val="he-IL"/>
        </w:rPr>
        <w:t>.</w:t>
      </w:r>
      <w:r w:rsidR="00800503">
        <w:rPr>
          <w:rStyle w:val="a5"/>
          <w:rtl/>
          <w:lang w:val="he-IL"/>
        </w:rPr>
        <w:footnoteReference w:id="13"/>
      </w:r>
      <w:r w:rsidRPr="00CB0942">
        <w:rPr>
          <w:rtl/>
          <w:lang w:val="he-IL"/>
        </w:rPr>
        <w:t xml:space="preserve"> רבה ורב יוסף </w:t>
      </w:r>
      <w:proofErr w:type="spellStart"/>
      <w:r w:rsidRPr="00CB0942">
        <w:rPr>
          <w:rtl/>
          <w:lang w:val="he-IL"/>
        </w:rPr>
        <w:t>דאמרי</w:t>
      </w:r>
      <w:proofErr w:type="spellEnd"/>
      <w:r w:rsidRPr="00CB0942">
        <w:rPr>
          <w:rtl/>
          <w:lang w:val="he-IL"/>
        </w:rPr>
        <w:t xml:space="preserve"> </w:t>
      </w:r>
      <w:proofErr w:type="spellStart"/>
      <w:r w:rsidRPr="00CB0942">
        <w:rPr>
          <w:rtl/>
          <w:lang w:val="he-IL"/>
        </w:rPr>
        <w:t>תרוייהו</w:t>
      </w:r>
      <w:proofErr w:type="spellEnd"/>
      <w:r w:rsidRPr="00CB0942">
        <w:rPr>
          <w:rtl/>
          <w:lang w:val="he-IL"/>
        </w:rPr>
        <w:t xml:space="preserve">: אין </w:t>
      </w:r>
      <w:proofErr w:type="spellStart"/>
      <w:r w:rsidRPr="00CB0942">
        <w:rPr>
          <w:rtl/>
          <w:lang w:val="he-IL"/>
        </w:rPr>
        <w:t>קוראין</w:t>
      </w:r>
      <w:proofErr w:type="spellEnd"/>
      <w:r w:rsidRPr="00CB0942">
        <w:rPr>
          <w:rtl/>
          <w:lang w:val="he-IL"/>
        </w:rPr>
        <w:t xml:space="preserve"> </w:t>
      </w:r>
      <w:proofErr w:type="spellStart"/>
      <w:r w:rsidRPr="00CB0942">
        <w:rPr>
          <w:rtl/>
          <w:lang w:val="he-IL"/>
        </w:rPr>
        <w:t>בחומשין</w:t>
      </w:r>
      <w:proofErr w:type="spellEnd"/>
      <w:r w:rsidRPr="00CB0942">
        <w:rPr>
          <w:rtl/>
          <w:lang w:val="he-IL"/>
        </w:rPr>
        <w:t xml:space="preserve"> בבית הכנסת משום כבוד צבור.</w:t>
      </w:r>
      <w:r w:rsidR="008C464B">
        <w:rPr>
          <w:rStyle w:val="a5"/>
          <w:rtl/>
          <w:lang w:val="he-IL"/>
        </w:rPr>
        <w:footnoteReference w:id="14"/>
      </w:r>
      <w:r w:rsidRPr="00CB0942">
        <w:rPr>
          <w:rtl/>
          <w:lang w:val="he-IL"/>
        </w:rPr>
        <w:t xml:space="preserve"> ורבה ורב יוסף </w:t>
      </w:r>
      <w:proofErr w:type="spellStart"/>
      <w:r w:rsidRPr="00CB0942">
        <w:rPr>
          <w:rtl/>
          <w:lang w:val="he-IL"/>
        </w:rPr>
        <w:t>דאמרי</w:t>
      </w:r>
      <w:proofErr w:type="spellEnd"/>
      <w:r w:rsidRPr="00CB0942">
        <w:rPr>
          <w:rtl/>
          <w:lang w:val="he-IL"/>
        </w:rPr>
        <w:t xml:space="preserve"> </w:t>
      </w:r>
      <w:proofErr w:type="spellStart"/>
      <w:r w:rsidRPr="00CB0942">
        <w:rPr>
          <w:rtl/>
          <w:lang w:val="he-IL"/>
        </w:rPr>
        <w:t>תרוייהו</w:t>
      </w:r>
      <w:proofErr w:type="spellEnd"/>
      <w:r w:rsidRPr="00CB0942">
        <w:rPr>
          <w:rtl/>
          <w:lang w:val="he-IL"/>
        </w:rPr>
        <w:t xml:space="preserve">: האי ספר </w:t>
      </w:r>
      <w:proofErr w:type="spellStart"/>
      <w:r w:rsidRPr="00CB0942">
        <w:rPr>
          <w:rtl/>
          <w:lang w:val="he-IL"/>
        </w:rPr>
        <w:t>אפטרתא</w:t>
      </w:r>
      <w:proofErr w:type="spellEnd"/>
      <w:r w:rsidRPr="00CB0942">
        <w:rPr>
          <w:rtl/>
          <w:lang w:val="he-IL"/>
        </w:rPr>
        <w:t xml:space="preserve"> - אסור למקרי ביה בשבת; מאי טעמא? דלא ניתן </w:t>
      </w:r>
      <w:proofErr w:type="spellStart"/>
      <w:r w:rsidRPr="00CB0942">
        <w:rPr>
          <w:rtl/>
          <w:lang w:val="he-IL"/>
        </w:rPr>
        <w:t>ליכתב</w:t>
      </w:r>
      <w:proofErr w:type="spellEnd"/>
      <w:r w:rsidRPr="00CB0942">
        <w:rPr>
          <w:rtl/>
          <w:lang w:val="he-IL"/>
        </w:rPr>
        <w:t>.</w:t>
      </w:r>
      <w:r w:rsidR="00C35077">
        <w:rPr>
          <w:rStyle w:val="a5"/>
          <w:rtl/>
          <w:lang w:val="he-IL"/>
        </w:rPr>
        <w:footnoteReference w:id="15"/>
      </w:r>
      <w:r w:rsidRPr="00CB0942">
        <w:rPr>
          <w:rtl/>
          <w:lang w:val="he-IL"/>
        </w:rPr>
        <w:t xml:space="preserve"> מר בר רב אשי אמר: לטלטולי </w:t>
      </w:r>
      <w:proofErr w:type="spellStart"/>
      <w:r w:rsidRPr="00CB0942">
        <w:rPr>
          <w:rtl/>
          <w:lang w:val="he-IL"/>
        </w:rPr>
        <w:t>נמי</w:t>
      </w:r>
      <w:proofErr w:type="spellEnd"/>
      <w:r w:rsidRPr="00CB0942">
        <w:rPr>
          <w:rtl/>
          <w:lang w:val="he-IL"/>
        </w:rPr>
        <w:t xml:space="preserve"> אסור; מ</w:t>
      </w:r>
      <w:r w:rsidR="00D5206E">
        <w:rPr>
          <w:rFonts w:hint="cs"/>
          <w:rtl/>
          <w:lang w:val="he-IL"/>
        </w:rPr>
        <w:t>אי טעמא?</w:t>
      </w:r>
      <w:r w:rsidRPr="00CB0942">
        <w:rPr>
          <w:rtl/>
          <w:lang w:val="he-IL"/>
        </w:rPr>
        <w:t xml:space="preserve"> לא חזי </w:t>
      </w:r>
      <w:proofErr w:type="spellStart"/>
      <w:r w:rsidRPr="00CB0942">
        <w:rPr>
          <w:rtl/>
          <w:lang w:val="he-IL"/>
        </w:rPr>
        <w:t>למיקרי</w:t>
      </w:r>
      <w:proofErr w:type="spellEnd"/>
      <w:r w:rsidRPr="00CB0942">
        <w:rPr>
          <w:rtl/>
          <w:lang w:val="he-IL"/>
        </w:rPr>
        <w:t xml:space="preserve"> ביה.</w:t>
      </w:r>
      <w:r w:rsidR="000956AE">
        <w:rPr>
          <w:rStyle w:val="a5"/>
          <w:rtl/>
          <w:lang w:val="he-IL"/>
        </w:rPr>
        <w:footnoteReference w:id="16"/>
      </w:r>
      <w:r w:rsidRPr="00CB0942">
        <w:rPr>
          <w:rtl/>
          <w:lang w:val="he-IL"/>
        </w:rPr>
        <w:t xml:space="preserve"> ולא היא, שרי לטלטולי ושרי </w:t>
      </w:r>
      <w:proofErr w:type="spellStart"/>
      <w:r w:rsidRPr="00CB0942">
        <w:rPr>
          <w:rtl/>
          <w:lang w:val="he-IL"/>
        </w:rPr>
        <w:t>למיקרי</w:t>
      </w:r>
      <w:proofErr w:type="spellEnd"/>
      <w:r w:rsidRPr="00CB0942">
        <w:rPr>
          <w:rtl/>
          <w:lang w:val="he-IL"/>
        </w:rPr>
        <w:t xml:space="preserve"> ביה, דר' יוחנן ור</w:t>
      </w:r>
      <w:r w:rsidR="000956AE">
        <w:rPr>
          <w:rFonts w:hint="cs"/>
          <w:rtl/>
          <w:lang w:val="he-IL"/>
        </w:rPr>
        <w:t xml:space="preserve">' שמעון </w:t>
      </w:r>
      <w:r w:rsidRPr="00CB0942">
        <w:rPr>
          <w:rtl/>
          <w:lang w:val="he-IL"/>
        </w:rPr>
        <w:t xml:space="preserve">בן לקיש מעייני בספרא </w:t>
      </w:r>
      <w:proofErr w:type="spellStart"/>
      <w:r w:rsidRPr="00CB0942">
        <w:rPr>
          <w:rtl/>
          <w:lang w:val="he-IL"/>
        </w:rPr>
        <w:t>דאגדתא</w:t>
      </w:r>
      <w:proofErr w:type="spellEnd"/>
      <w:r w:rsidRPr="00CB0942">
        <w:rPr>
          <w:rtl/>
          <w:lang w:val="he-IL"/>
        </w:rPr>
        <w:t xml:space="preserve"> </w:t>
      </w:r>
      <w:proofErr w:type="spellStart"/>
      <w:r w:rsidRPr="00CB0942">
        <w:rPr>
          <w:rtl/>
          <w:lang w:val="he-IL"/>
        </w:rPr>
        <w:t>בשבתא</w:t>
      </w:r>
      <w:proofErr w:type="spellEnd"/>
      <w:r w:rsidRPr="00CB0942">
        <w:rPr>
          <w:rtl/>
          <w:lang w:val="he-IL"/>
        </w:rPr>
        <w:t xml:space="preserve">, והא לא ניתן </w:t>
      </w:r>
      <w:proofErr w:type="spellStart"/>
      <w:r w:rsidRPr="00CB0942">
        <w:rPr>
          <w:rtl/>
          <w:lang w:val="he-IL"/>
        </w:rPr>
        <w:t>ליכתב</w:t>
      </w:r>
      <w:proofErr w:type="spellEnd"/>
      <w:r w:rsidRPr="00CB0942">
        <w:rPr>
          <w:rtl/>
          <w:lang w:val="he-IL"/>
        </w:rPr>
        <w:t>!</w:t>
      </w:r>
      <w:r w:rsidR="000956AE">
        <w:rPr>
          <w:rStyle w:val="a5"/>
          <w:rtl/>
          <w:lang w:val="he-IL"/>
        </w:rPr>
        <w:footnoteReference w:id="17"/>
      </w:r>
      <w:r w:rsidRPr="00CB0942">
        <w:rPr>
          <w:rtl/>
          <w:lang w:val="he-IL"/>
        </w:rPr>
        <w:t xml:space="preserve"> אלא כיון דלא אפשר </w:t>
      </w:r>
      <w:r w:rsidR="00E0242C">
        <w:rPr>
          <w:rtl/>
          <w:lang w:val="he-IL"/>
        </w:rPr>
        <w:t>–</w:t>
      </w:r>
      <w:r w:rsidRPr="00CB0942">
        <w:rPr>
          <w:rtl/>
          <w:lang w:val="he-IL"/>
        </w:rPr>
        <w:t xml:space="preserve"> </w:t>
      </w:r>
      <w:r w:rsidR="00E0242C">
        <w:rPr>
          <w:rFonts w:hint="cs"/>
          <w:rtl/>
          <w:lang w:val="he-IL"/>
        </w:rPr>
        <w:t>"</w:t>
      </w:r>
      <w:r w:rsidRPr="00CB0942">
        <w:rPr>
          <w:rtl/>
          <w:lang w:val="he-IL"/>
        </w:rPr>
        <w:t>עת לעשות לה' הפרו תורתך</w:t>
      </w:r>
      <w:r w:rsidR="00E0242C">
        <w:rPr>
          <w:rFonts w:hint="cs"/>
          <w:rtl/>
          <w:lang w:val="he-IL"/>
        </w:rPr>
        <w:t xml:space="preserve">" </w:t>
      </w:r>
      <w:r w:rsidR="00E0242C">
        <w:rPr>
          <w:rFonts w:hint="cs"/>
          <w:rtl/>
        </w:rPr>
        <w:t>(</w:t>
      </w:r>
      <w:r w:rsidR="00E0242C">
        <w:rPr>
          <w:rtl/>
        </w:rPr>
        <w:t>תהלים קיט</w:t>
      </w:r>
      <w:r w:rsidR="00E0242C">
        <w:rPr>
          <w:rFonts w:hint="cs"/>
          <w:rtl/>
        </w:rPr>
        <w:t xml:space="preserve"> </w:t>
      </w:r>
      <w:proofErr w:type="spellStart"/>
      <w:r w:rsidR="00E0242C">
        <w:rPr>
          <w:rFonts w:hint="cs"/>
          <w:rtl/>
        </w:rPr>
        <w:t>קכו</w:t>
      </w:r>
      <w:proofErr w:type="spellEnd"/>
      <w:r w:rsidR="00E0242C">
        <w:rPr>
          <w:rFonts w:hint="cs"/>
          <w:rtl/>
        </w:rPr>
        <w:t>)</w:t>
      </w:r>
      <w:r w:rsidRPr="00CB0942">
        <w:rPr>
          <w:rtl/>
          <w:lang w:val="he-IL"/>
        </w:rPr>
        <w:t>, ה</w:t>
      </w:r>
      <w:r w:rsidR="00E0242C">
        <w:rPr>
          <w:rFonts w:hint="cs"/>
          <w:rtl/>
          <w:lang w:val="he-IL"/>
        </w:rPr>
        <w:t xml:space="preserve">כא </w:t>
      </w:r>
      <w:proofErr w:type="spellStart"/>
      <w:r w:rsidR="00E0242C">
        <w:rPr>
          <w:rFonts w:hint="cs"/>
          <w:rtl/>
          <w:lang w:val="he-IL"/>
        </w:rPr>
        <w:t>נמי</w:t>
      </w:r>
      <w:proofErr w:type="spellEnd"/>
      <w:r w:rsidR="00E0242C">
        <w:rPr>
          <w:rFonts w:hint="cs"/>
          <w:rtl/>
          <w:lang w:val="he-IL"/>
        </w:rPr>
        <w:t xml:space="preserve">, </w:t>
      </w:r>
      <w:r w:rsidRPr="00CB0942">
        <w:rPr>
          <w:rtl/>
          <w:lang w:val="he-IL"/>
        </w:rPr>
        <w:t>כיון דלא אפשר - עת לעשות לה' הפרו תורתך.</w:t>
      </w:r>
      <w:r w:rsidR="00074177">
        <w:rPr>
          <w:rStyle w:val="a5"/>
          <w:rtl/>
          <w:lang w:val="he-IL"/>
        </w:rPr>
        <w:footnoteReference w:id="18"/>
      </w:r>
      <w:r w:rsidRPr="00CB0942">
        <w:rPr>
          <w:rtl/>
          <w:lang w:val="he-IL"/>
        </w:rPr>
        <w:t xml:space="preserve"> </w:t>
      </w:r>
    </w:p>
    <w:p w14:paraId="6180C7BF" w14:textId="77777777" w:rsidR="00E4486E" w:rsidRDefault="00CB0942" w:rsidP="0067461A">
      <w:pPr>
        <w:pStyle w:val="ac"/>
        <w:rPr>
          <w:rtl/>
          <w:lang w:val="he-IL"/>
        </w:rPr>
      </w:pPr>
      <w:proofErr w:type="spellStart"/>
      <w:r w:rsidRPr="00CB0942">
        <w:rPr>
          <w:rtl/>
          <w:lang w:val="he-IL"/>
        </w:rPr>
        <w:t>בעא</w:t>
      </w:r>
      <w:proofErr w:type="spellEnd"/>
      <w:r w:rsidRPr="00CB0942">
        <w:rPr>
          <w:rtl/>
          <w:lang w:val="he-IL"/>
        </w:rPr>
        <w:t xml:space="preserve"> מיניה </w:t>
      </w:r>
      <w:proofErr w:type="spellStart"/>
      <w:r w:rsidRPr="00CB0942">
        <w:rPr>
          <w:rtl/>
          <w:lang w:val="he-IL"/>
        </w:rPr>
        <w:t>אביי</w:t>
      </w:r>
      <w:proofErr w:type="spellEnd"/>
      <w:r w:rsidRPr="00CB0942">
        <w:rPr>
          <w:rtl/>
          <w:lang w:val="he-IL"/>
        </w:rPr>
        <w:t xml:space="preserve"> מרבה: מהו לכתוב מגילה לתינוק להתלמד בה?</w:t>
      </w:r>
      <w:r w:rsidR="001C59BE">
        <w:rPr>
          <w:rStyle w:val="a5"/>
          <w:rtl/>
          <w:lang w:val="he-IL"/>
        </w:rPr>
        <w:footnoteReference w:id="19"/>
      </w:r>
      <w:r w:rsidRPr="00CB0942">
        <w:rPr>
          <w:rtl/>
          <w:lang w:val="he-IL"/>
        </w:rPr>
        <w:t xml:space="preserve"> </w:t>
      </w:r>
      <w:proofErr w:type="spellStart"/>
      <w:r w:rsidRPr="00CB0942">
        <w:rPr>
          <w:rtl/>
          <w:lang w:val="he-IL"/>
        </w:rPr>
        <w:t>תיבעי</w:t>
      </w:r>
      <w:proofErr w:type="spellEnd"/>
      <w:r w:rsidRPr="00CB0942">
        <w:rPr>
          <w:rtl/>
          <w:lang w:val="he-IL"/>
        </w:rPr>
        <w:t xml:space="preserve"> למאן </w:t>
      </w:r>
      <w:proofErr w:type="spellStart"/>
      <w:r w:rsidRPr="00CB0942">
        <w:rPr>
          <w:rtl/>
          <w:lang w:val="he-IL"/>
        </w:rPr>
        <w:t>דאמר</w:t>
      </w:r>
      <w:proofErr w:type="spellEnd"/>
      <w:r w:rsidR="00C64522">
        <w:rPr>
          <w:rFonts w:hint="cs"/>
          <w:rtl/>
          <w:lang w:val="he-IL"/>
        </w:rPr>
        <w:t>:</w:t>
      </w:r>
      <w:r w:rsidRPr="00CB0942">
        <w:rPr>
          <w:rtl/>
          <w:lang w:val="he-IL"/>
        </w:rPr>
        <w:t xml:space="preserve"> תורה מגילה </w:t>
      </w:r>
      <w:proofErr w:type="spellStart"/>
      <w:r w:rsidRPr="00CB0942">
        <w:rPr>
          <w:rtl/>
          <w:lang w:val="he-IL"/>
        </w:rPr>
        <w:t>מגילה</w:t>
      </w:r>
      <w:proofErr w:type="spellEnd"/>
      <w:r w:rsidRPr="00CB0942">
        <w:rPr>
          <w:rtl/>
          <w:lang w:val="he-IL"/>
        </w:rPr>
        <w:t xml:space="preserve"> ניתנה, </w:t>
      </w:r>
      <w:proofErr w:type="spellStart"/>
      <w:r w:rsidRPr="00CB0942">
        <w:rPr>
          <w:rtl/>
          <w:lang w:val="he-IL"/>
        </w:rPr>
        <w:t>תיבעי</w:t>
      </w:r>
      <w:proofErr w:type="spellEnd"/>
      <w:r w:rsidRPr="00CB0942">
        <w:rPr>
          <w:rtl/>
          <w:lang w:val="he-IL"/>
        </w:rPr>
        <w:t xml:space="preserve"> למאן </w:t>
      </w:r>
      <w:proofErr w:type="spellStart"/>
      <w:r w:rsidRPr="00CB0942">
        <w:rPr>
          <w:rtl/>
          <w:lang w:val="he-IL"/>
        </w:rPr>
        <w:t>דאמר</w:t>
      </w:r>
      <w:proofErr w:type="spellEnd"/>
      <w:r w:rsidRPr="00CB0942">
        <w:rPr>
          <w:rtl/>
          <w:lang w:val="he-IL"/>
        </w:rPr>
        <w:t xml:space="preserve"> תורה חתומה ניתנה;</w:t>
      </w:r>
      <w:r w:rsidR="00D920FD">
        <w:rPr>
          <w:rStyle w:val="a5"/>
          <w:rtl/>
          <w:lang w:val="he-IL"/>
        </w:rPr>
        <w:footnoteReference w:id="20"/>
      </w:r>
      <w:r w:rsidRPr="00CB0942">
        <w:rPr>
          <w:rtl/>
          <w:lang w:val="he-IL"/>
        </w:rPr>
        <w:t xml:space="preserve"> </w:t>
      </w:r>
      <w:proofErr w:type="spellStart"/>
      <w:r w:rsidRPr="00CB0942">
        <w:rPr>
          <w:rtl/>
          <w:lang w:val="he-IL"/>
        </w:rPr>
        <w:t>תיבעי</w:t>
      </w:r>
      <w:proofErr w:type="spellEnd"/>
      <w:r w:rsidRPr="00CB0942">
        <w:rPr>
          <w:rtl/>
          <w:lang w:val="he-IL"/>
        </w:rPr>
        <w:t xml:space="preserve"> למ</w:t>
      </w:r>
      <w:r w:rsidR="00B34857">
        <w:rPr>
          <w:rFonts w:hint="cs"/>
          <w:rtl/>
          <w:lang w:val="he-IL"/>
        </w:rPr>
        <w:t xml:space="preserve">אן </w:t>
      </w:r>
      <w:proofErr w:type="spellStart"/>
      <w:r w:rsidR="00B34857">
        <w:rPr>
          <w:rFonts w:hint="cs"/>
          <w:rtl/>
          <w:lang w:val="he-IL"/>
        </w:rPr>
        <w:t>דאמר</w:t>
      </w:r>
      <w:proofErr w:type="spellEnd"/>
      <w:r w:rsidRPr="00CB0942">
        <w:rPr>
          <w:rtl/>
          <w:lang w:val="he-IL"/>
        </w:rPr>
        <w:t xml:space="preserve"> תורה מגילה </w:t>
      </w:r>
      <w:proofErr w:type="spellStart"/>
      <w:r w:rsidRPr="00CB0942">
        <w:rPr>
          <w:rtl/>
          <w:lang w:val="he-IL"/>
        </w:rPr>
        <w:t>מגילה</w:t>
      </w:r>
      <w:proofErr w:type="spellEnd"/>
      <w:r w:rsidRPr="00CB0942">
        <w:rPr>
          <w:rtl/>
          <w:lang w:val="he-IL"/>
        </w:rPr>
        <w:t xml:space="preserve"> ניתנה, כיון </w:t>
      </w:r>
      <w:proofErr w:type="spellStart"/>
      <w:r w:rsidRPr="00CB0942">
        <w:rPr>
          <w:rtl/>
          <w:lang w:val="he-IL"/>
        </w:rPr>
        <w:t>דמגילה</w:t>
      </w:r>
      <w:proofErr w:type="spellEnd"/>
      <w:r w:rsidRPr="00CB0942">
        <w:rPr>
          <w:rtl/>
          <w:lang w:val="he-IL"/>
        </w:rPr>
        <w:t xml:space="preserve"> מגילה ניתנה </w:t>
      </w:r>
      <w:proofErr w:type="spellStart"/>
      <w:r w:rsidRPr="00CB0942">
        <w:rPr>
          <w:rtl/>
          <w:lang w:val="he-IL"/>
        </w:rPr>
        <w:t>כותבין</w:t>
      </w:r>
      <w:proofErr w:type="spellEnd"/>
      <w:r w:rsidRPr="00CB0942">
        <w:rPr>
          <w:rtl/>
          <w:lang w:val="he-IL"/>
        </w:rPr>
        <w:t xml:space="preserve">, או דילמא כיון </w:t>
      </w:r>
      <w:proofErr w:type="spellStart"/>
      <w:r w:rsidRPr="00CB0942">
        <w:rPr>
          <w:rtl/>
          <w:lang w:val="he-IL"/>
        </w:rPr>
        <w:t>דאידבק</w:t>
      </w:r>
      <w:proofErr w:type="spellEnd"/>
      <w:r w:rsidRPr="00CB0942">
        <w:rPr>
          <w:rtl/>
          <w:lang w:val="he-IL"/>
        </w:rPr>
        <w:t xml:space="preserve"> </w:t>
      </w:r>
      <w:proofErr w:type="spellStart"/>
      <w:r w:rsidRPr="00CB0942">
        <w:rPr>
          <w:rtl/>
          <w:lang w:val="he-IL"/>
        </w:rPr>
        <w:t>אידבק</w:t>
      </w:r>
      <w:proofErr w:type="spellEnd"/>
      <w:r w:rsidRPr="00CB0942">
        <w:rPr>
          <w:rtl/>
          <w:lang w:val="he-IL"/>
        </w:rPr>
        <w:t>?</w:t>
      </w:r>
      <w:r w:rsidR="00B34857" w:rsidRPr="00B34857">
        <w:rPr>
          <w:rStyle w:val="a5"/>
          <w:rtl/>
          <w:lang w:val="he-IL"/>
        </w:rPr>
        <w:t xml:space="preserve"> </w:t>
      </w:r>
      <w:r w:rsidR="00B34857">
        <w:rPr>
          <w:rStyle w:val="a5"/>
          <w:rtl/>
          <w:lang w:val="he-IL"/>
        </w:rPr>
        <w:footnoteReference w:id="21"/>
      </w:r>
      <w:r w:rsidRPr="00CB0942">
        <w:rPr>
          <w:rtl/>
          <w:lang w:val="he-IL"/>
        </w:rPr>
        <w:t xml:space="preserve"> </w:t>
      </w:r>
      <w:proofErr w:type="spellStart"/>
      <w:r w:rsidRPr="00CB0942">
        <w:rPr>
          <w:rtl/>
          <w:lang w:val="he-IL"/>
        </w:rPr>
        <w:t>תיבעי</w:t>
      </w:r>
      <w:proofErr w:type="spellEnd"/>
      <w:r w:rsidRPr="00CB0942">
        <w:rPr>
          <w:rtl/>
          <w:lang w:val="he-IL"/>
        </w:rPr>
        <w:t xml:space="preserve"> למ</w:t>
      </w:r>
      <w:r w:rsidR="00B34857">
        <w:rPr>
          <w:rFonts w:hint="cs"/>
          <w:rtl/>
          <w:lang w:val="he-IL"/>
        </w:rPr>
        <w:t xml:space="preserve">אן </w:t>
      </w:r>
      <w:proofErr w:type="spellStart"/>
      <w:r w:rsidR="00B34857">
        <w:rPr>
          <w:rFonts w:hint="cs"/>
          <w:rtl/>
          <w:lang w:val="he-IL"/>
        </w:rPr>
        <w:t>דאמר</w:t>
      </w:r>
      <w:proofErr w:type="spellEnd"/>
      <w:r w:rsidRPr="00CB0942">
        <w:rPr>
          <w:rtl/>
          <w:lang w:val="he-IL"/>
        </w:rPr>
        <w:t xml:space="preserve"> תורה חתומה ניתנה, כיון </w:t>
      </w:r>
      <w:proofErr w:type="spellStart"/>
      <w:r w:rsidRPr="00CB0942">
        <w:rPr>
          <w:rtl/>
          <w:lang w:val="he-IL"/>
        </w:rPr>
        <w:t>דחתומה</w:t>
      </w:r>
      <w:proofErr w:type="spellEnd"/>
      <w:r w:rsidRPr="00CB0942">
        <w:rPr>
          <w:rtl/>
          <w:lang w:val="he-IL"/>
        </w:rPr>
        <w:t xml:space="preserve"> ניתנה אין </w:t>
      </w:r>
      <w:proofErr w:type="spellStart"/>
      <w:r w:rsidRPr="00CB0942">
        <w:rPr>
          <w:rtl/>
          <w:lang w:val="he-IL"/>
        </w:rPr>
        <w:t>כותבין</w:t>
      </w:r>
      <w:proofErr w:type="spellEnd"/>
      <w:r w:rsidRPr="00CB0942">
        <w:rPr>
          <w:rtl/>
          <w:lang w:val="he-IL"/>
        </w:rPr>
        <w:t xml:space="preserve">, או דילמא כיון דלא אפשר </w:t>
      </w:r>
      <w:proofErr w:type="spellStart"/>
      <w:r w:rsidRPr="00CB0942">
        <w:rPr>
          <w:rtl/>
          <w:lang w:val="he-IL"/>
        </w:rPr>
        <w:t>כתבינן</w:t>
      </w:r>
      <w:proofErr w:type="spellEnd"/>
      <w:r w:rsidRPr="00CB0942">
        <w:rPr>
          <w:rtl/>
          <w:lang w:val="he-IL"/>
        </w:rPr>
        <w:t>?</w:t>
      </w:r>
      <w:r w:rsidR="00B34857">
        <w:rPr>
          <w:rStyle w:val="a5"/>
          <w:rtl/>
          <w:lang w:val="he-IL"/>
        </w:rPr>
        <w:footnoteReference w:id="22"/>
      </w:r>
      <w:r w:rsidRPr="00CB0942">
        <w:rPr>
          <w:rtl/>
          <w:lang w:val="he-IL"/>
        </w:rPr>
        <w:t xml:space="preserve"> א"ל אין </w:t>
      </w:r>
      <w:proofErr w:type="spellStart"/>
      <w:r w:rsidRPr="00CB0942">
        <w:rPr>
          <w:rtl/>
          <w:lang w:val="he-IL"/>
        </w:rPr>
        <w:t>כותבין</w:t>
      </w:r>
      <w:proofErr w:type="spellEnd"/>
      <w:r w:rsidRPr="00CB0942">
        <w:rPr>
          <w:rtl/>
          <w:lang w:val="he-IL"/>
        </w:rPr>
        <w:t xml:space="preserve">, ומה טעם? לפי שאין </w:t>
      </w:r>
      <w:proofErr w:type="spellStart"/>
      <w:r w:rsidRPr="00CB0942">
        <w:rPr>
          <w:rtl/>
          <w:lang w:val="he-IL"/>
        </w:rPr>
        <w:t>כותבין</w:t>
      </w:r>
      <w:proofErr w:type="spellEnd"/>
      <w:r w:rsidRPr="00CB0942">
        <w:rPr>
          <w:rtl/>
          <w:lang w:val="he-IL"/>
        </w:rPr>
        <w:t>.</w:t>
      </w:r>
      <w:r w:rsidR="00B807AD">
        <w:rPr>
          <w:rStyle w:val="a5"/>
          <w:rtl/>
          <w:lang w:val="he-IL"/>
        </w:rPr>
        <w:footnoteReference w:id="23"/>
      </w:r>
      <w:r w:rsidRPr="00CB0942">
        <w:rPr>
          <w:rtl/>
          <w:lang w:val="he-IL"/>
        </w:rPr>
        <w:t xml:space="preserve"> </w:t>
      </w:r>
      <w:proofErr w:type="spellStart"/>
      <w:r w:rsidRPr="00CB0942">
        <w:rPr>
          <w:rtl/>
          <w:lang w:val="he-IL"/>
        </w:rPr>
        <w:lastRenderedPageBreak/>
        <w:t>איתיביה</w:t>
      </w:r>
      <w:proofErr w:type="spellEnd"/>
      <w:r w:rsidRPr="00CB0942">
        <w:rPr>
          <w:rtl/>
          <w:lang w:val="he-IL"/>
        </w:rPr>
        <w:t xml:space="preserve">: אף היא עשתה </w:t>
      </w:r>
      <w:proofErr w:type="spellStart"/>
      <w:r w:rsidRPr="00CB0942">
        <w:rPr>
          <w:rtl/>
          <w:lang w:val="he-IL"/>
        </w:rPr>
        <w:t>טבלא</w:t>
      </w:r>
      <w:proofErr w:type="spellEnd"/>
      <w:r w:rsidRPr="00CB0942">
        <w:rPr>
          <w:rtl/>
          <w:lang w:val="he-IL"/>
        </w:rPr>
        <w:t xml:space="preserve"> של זהב שפרשת סוטה כתובה עליה! </w:t>
      </w:r>
      <w:r w:rsidR="00505AB0">
        <w:rPr>
          <w:rFonts w:hint="cs"/>
          <w:rtl/>
          <w:lang w:val="he-IL"/>
        </w:rPr>
        <w:t>...</w:t>
      </w:r>
      <w:r w:rsidR="004F5776" w:rsidRPr="004F5776">
        <w:rPr>
          <w:rStyle w:val="a5"/>
          <w:rtl/>
          <w:lang w:val="he-IL"/>
        </w:rPr>
        <w:t xml:space="preserve"> </w:t>
      </w:r>
      <w:r w:rsidR="004F5776">
        <w:rPr>
          <w:rStyle w:val="a5"/>
          <w:rtl/>
          <w:lang w:val="he-IL"/>
        </w:rPr>
        <w:footnoteReference w:id="24"/>
      </w:r>
      <w:r w:rsidR="00505AB0">
        <w:rPr>
          <w:rFonts w:hint="cs"/>
          <w:rtl/>
          <w:lang w:val="he-IL"/>
        </w:rPr>
        <w:t xml:space="preserve"> </w:t>
      </w:r>
      <w:r w:rsidRPr="00CB0942">
        <w:rPr>
          <w:rtl/>
          <w:lang w:val="he-IL"/>
        </w:rPr>
        <w:t xml:space="preserve">כתנאי: אין </w:t>
      </w:r>
      <w:proofErr w:type="spellStart"/>
      <w:r w:rsidRPr="00CB0942">
        <w:rPr>
          <w:rtl/>
          <w:lang w:val="he-IL"/>
        </w:rPr>
        <w:t>כותבין</w:t>
      </w:r>
      <w:proofErr w:type="spellEnd"/>
      <w:r w:rsidRPr="00CB0942">
        <w:rPr>
          <w:rtl/>
          <w:lang w:val="he-IL"/>
        </w:rPr>
        <w:t xml:space="preserve"> מגילה לתינוק להתלמד בה, ואם דעתו להשלים - מותר; ר' יהודה אומר: בבראשית - עד דור המבול, בתורת </w:t>
      </w:r>
      <w:proofErr w:type="spellStart"/>
      <w:r w:rsidRPr="00CB0942">
        <w:rPr>
          <w:rtl/>
          <w:lang w:val="he-IL"/>
        </w:rPr>
        <w:t>כהנים</w:t>
      </w:r>
      <w:proofErr w:type="spellEnd"/>
      <w:r w:rsidRPr="00CB0942">
        <w:rPr>
          <w:rtl/>
          <w:lang w:val="he-IL"/>
        </w:rPr>
        <w:t xml:space="preserve"> - עד ויהי ביום השמיני.</w:t>
      </w:r>
      <w:r w:rsidR="00505AB0">
        <w:rPr>
          <w:rStyle w:val="a5"/>
          <w:rtl/>
          <w:lang w:val="he-IL"/>
        </w:rPr>
        <w:footnoteReference w:id="25"/>
      </w:r>
      <w:r w:rsidRPr="00CB0942">
        <w:rPr>
          <w:rtl/>
          <w:lang w:val="he-IL"/>
        </w:rPr>
        <w:t xml:space="preserve"> </w:t>
      </w:r>
    </w:p>
    <w:p w14:paraId="247BD889" w14:textId="72651532" w:rsidR="00EB4090" w:rsidRDefault="00CB0942" w:rsidP="0023500C">
      <w:pPr>
        <w:pStyle w:val="ac"/>
        <w:rPr>
          <w:rtl/>
          <w:lang w:val="he-IL"/>
        </w:rPr>
      </w:pPr>
      <w:proofErr w:type="spellStart"/>
      <w:r w:rsidRPr="00CB0942">
        <w:rPr>
          <w:rtl/>
          <w:lang w:val="he-IL"/>
        </w:rPr>
        <w:t>א"ר</w:t>
      </w:r>
      <w:proofErr w:type="spellEnd"/>
      <w:r w:rsidRPr="00CB0942">
        <w:rPr>
          <w:rtl/>
          <w:lang w:val="he-IL"/>
        </w:rPr>
        <w:t xml:space="preserve"> יוחנן משום רבי בנאה: תורה - מגילה </w:t>
      </w:r>
      <w:proofErr w:type="spellStart"/>
      <w:r w:rsidRPr="00CB0942">
        <w:rPr>
          <w:rtl/>
          <w:lang w:val="he-IL"/>
        </w:rPr>
        <w:t>מגילה</w:t>
      </w:r>
      <w:proofErr w:type="spellEnd"/>
      <w:r w:rsidRPr="00CB0942">
        <w:rPr>
          <w:rtl/>
          <w:lang w:val="he-IL"/>
        </w:rPr>
        <w:t xml:space="preserve"> ניתנה, שנא</w:t>
      </w:r>
      <w:r w:rsidR="00D5206E">
        <w:rPr>
          <w:rFonts w:hint="cs"/>
          <w:rtl/>
          <w:lang w:val="he-IL"/>
        </w:rPr>
        <w:t>מר</w:t>
      </w:r>
      <w:r w:rsidRPr="00CB0942">
        <w:rPr>
          <w:rtl/>
          <w:lang w:val="he-IL"/>
        </w:rPr>
        <w:t xml:space="preserve">: </w:t>
      </w:r>
      <w:r w:rsidR="00E4486E">
        <w:rPr>
          <w:rFonts w:hint="cs"/>
          <w:rtl/>
          <w:lang w:val="he-IL"/>
        </w:rPr>
        <w:t>"</w:t>
      </w:r>
      <w:r w:rsidRPr="00CB0942">
        <w:rPr>
          <w:rtl/>
          <w:lang w:val="he-IL"/>
        </w:rPr>
        <w:t>אז אמרתי הנה באתי במגילת ספר כתוב עלי</w:t>
      </w:r>
      <w:r w:rsidR="00E4486E">
        <w:rPr>
          <w:rFonts w:hint="cs"/>
          <w:rtl/>
          <w:lang w:val="he-IL"/>
        </w:rPr>
        <w:t>"</w:t>
      </w:r>
      <w:r w:rsidR="0023500C">
        <w:rPr>
          <w:rFonts w:hint="cs"/>
          <w:rtl/>
          <w:lang w:val="he-IL"/>
        </w:rPr>
        <w:t xml:space="preserve"> (תהלים מ ח)</w:t>
      </w:r>
      <w:r w:rsidR="00F06ACE">
        <w:rPr>
          <w:rFonts w:hint="cs"/>
          <w:rtl/>
          <w:lang w:val="he-IL"/>
        </w:rPr>
        <w:t>;</w:t>
      </w:r>
      <w:r w:rsidR="0023500C">
        <w:rPr>
          <w:rStyle w:val="a5"/>
          <w:rtl/>
          <w:lang w:val="he-IL"/>
        </w:rPr>
        <w:footnoteReference w:id="26"/>
      </w:r>
      <w:r w:rsidRPr="00CB0942">
        <w:rPr>
          <w:rtl/>
          <w:lang w:val="he-IL"/>
        </w:rPr>
        <w:t xml:space="preserve"> ר</w:t>
      </w:r>
      <w:r w:rsidR="0023500C">
        <w:rPr>
          <w:rFonts w:hint="cs"/>
          <w:rtl/>
          <w:lang w:val="he-IL"/>
        </w:rPr>
        <w:t xml:space="preserve">' שמעון </w:t>
      </w:r>
      <w:r w:rsidRPr="00CB0942">
        <w:rPr>
          <w:rtl/>
          <w:lang w:val="he-IL"/>
        </w:rPr>
        <w:t xml:space="preserve">בן לקיש אומר: תורה - חתומה ניתנה, שנאמר: </w:t>
      </w:r>
      <w:r w:rsidR="0023500C">
        <w:rPr>
          <w:rFonts w:hint="cs"/>
          <w:rtl/>
          <w:lang w:val="he-IL"/>
        </w:rPr>
        <w:t>"</w:t>
      </w:r>
      <w:r w:rsidRPr="00CB0942">
        <w:rPr>
          <w:rtl/>
          <w:lang w:val="he-IL"/>
        </w:rPr>
        <w:t>לקוח את ספר התורה הזאת</w:t>
      </w:r>
      <w:r w:rsidR="0023500C">
        <w:rPr>
          <w:rFonts w:hint="cs"/>
          <w:rtl/>
          <w:lang w:val="he-IL"/>
        </w:rPr>
        <w:t xml:space="preserve">" (דברים לא </w:t>
      </w:r>
      <w:proofErr w:type="spellStart"/>
      <w:r w:rsidR="0023500C">
        <w:rPr>
          <w:rFonts w:hint="cs"/>
          <w:rtl/>
          <w:lang w:val="he-IL"/>
        </w:rPr>
        <w:t>כו</w:t>
      </w:r>
      <w:proofErr w:type="spellEnd"/>
      <w:r w:rsidR="0023500C">
        <w:rPr>
          <w:rFonts w:hint="cs"/>
          <w:rtl/>
          <w:lang w:val="he-IL"/>
        </w:rPr>
        <w:t>)</w:t>
      </w:r>
      <w:r w:rsidRPr="00CB0942">
        <w:rPr>
          <w:rtl/>
          <w:lang w:val="he-IL"/>
        </w:rPr>
        <w:t>.</w:t>
      </w:r>
      <w:r w:rsidR="00F6237E">
        <w:rPr>
          <w:rStyle w:val="a5"/>
          <w:rtl/>
          <w:lang w:val="he-IL"/>
        </w:rPr>
        <w:footnoteReference w:id="27"/>
      </w:r>
    </w:p>
    <w:p w14:paraId="30F52DBA" w14:textId="71A0D907" w:rsidR="00857624" w:rsidRDefault="00857624" w:rsidP="00857624">
      <w:pPr>
        <w:pStyle w:val="ac"/>
        <w:rPr>
          <w:rtl/>
          <w:lang w:val="he-IL"/>
        </w:rPr>
      </w:pPr>
      <w:r>
        <w:rPr>
          <w:rFonts w:hint="cs"/>
          <w:rtl/>
          <w:lang w:val="he-IL"/>
        </w:rPr>
        <w:t xml:space="preserve">... </w:t>
      </w:r>
      <w:r w:rsidRPr="00857624">
        <w:rPr>
          <w:rtl/>
          <w:lang w:val="he-IL"/>
        </w:rPr>
        <w:t xml:space="preserve">ואידך </w:t>
      </w:r>
      <w:proofErr w:type="spellStart"/>
      <w:r w:rsidRPr="00857624">
        <w:rPr>
          <w:rtl/>
          <w:lang w:val="he-IL"/>
        </w:rPr>
        <w:t>נמי</w:t>
      </w:r>
      <w:proofErr w:type="spellEnd"/>
      <w:r w:rsidRPr="00857624">
        <w:rPr>
          <w:rtl/>
          <w:lang w:val="he-IL"/>
        </w:rPr>
        <w:t xml:space="preserve"> הכתיב</w:t>
      </w:r>
      <w:r>
        <w:rPr>
          <w:rFonts w:hint="cs"/>
          <w:rtl/>
          <w:lang w:val="he-IL"/>
        </w:rPr>
        <w:t>:</w:t>
      </w:r>
      <w:r w:rsidRPr="00857624">
        <w:rPr>
          <w:rtl/>
          <w:lang w:val="he-IL"/>
        </w:rPr>
        <w:t xml:space="preserve"> </w:t>
      </w:r>
      <w:r>
        <w:rPr>
          <w:rFonts w:hint="cs"/>
          <w:rtl/>
          <w:lang w:val="he-IL"/>
        </w:rPr>
        <w:t>"</w:t>
      </w:r>
      <w:r w:rsidRPr="00857624">
        <w:rPr>
          <w:rtl/>
          <w:lang w:val="he-IL"/>
        </w:rPr>
        <w:t>במגילת ספר כתוב עלי</w:t>
      </w:r>
      <w:r>
        <w:rPr>
          <w:rFonts w:hint="cs"/>
          <w:rtl/>
          <w:lang w:val="he-IL"/>
        </w:rPr>
        <w:t>"</w:t>
      </w:r>
      <w:r w:rsidRPr="00857624">
        <w:rPr>
          <w:rtl/>
          <w:lang w:val="he-IL"/>
        </w:rPr>
        <w:t xml:space="preserve">! </w:t>
      </w:r>
      <w:r>
        <w:rPr>
          <w:rFonts w:hint="cs"/>
          <w:rtl/>
          <w:lang w:val="he-IL"/>
        </w:rPr>
        <w:t xml:space="preserve">... </w:t>
      </w:r>
      <w:r w:rsidRPr="00857624">
        <w:rPr>
          <w:rtl/>
          <w:lang w:val="he-IL"/>
        </w:rPr>
        <w:t xml:space="preserve">אי </w:t>
      </w:r>
      <w:proofErr w:type="spellStart"/>
      <w:r w:rsidRPr="00857624">
        <w:rPr>
          <w:rtl/>
          <w:lang w:val="he-IL"/>
        </w:rPr>
        <w:t>נמי</w:t>
      </w:r>
      <w:proofErr w:type="spellEnd"/>
      <w:r w:rsidRPr="00857624">
        <w:rPr>
          <w:rtl/>
          <w:lang w:val="he-IL"/>
        </w:rPr>
        <w:t xml:space="preserve">, </w:t>
      </w:r>
      <w:proofErr w:type="spellStart"/>
      <w:r w:rsidRPr="00857624">
        <w:rPr>
          <w:rtl/>
          <w:lang w:val="he-IL"/>
        </w:rPr>
        <w:t>לכדרבי</w:t>
      </w:r>
      <w:proofErr w:type="spellEnd"/>
      <w:r w:rsidRPr="00857624">
        <w:rPr>
          <w:rtl/>
          <w:lang w:val="he-IL"/>
        </w:rPr>
        <w:t xml:space="preserve"> לוי, </w:t>
      </w:r>
      <w:proofErr w:type="spellStart"/>
      <w:r w:rsidRPr="00857624">
        <w:rPr>
          <w:rtl/>
          <w:lang w:val="he-IL"/>
        </w:rPr>
        <w:t>דאמר</w:t>
      </w:r>
      <w:proofErr w:type="spellEnd"/>
      <w:r w:rsidRPr="00857624">
        <w:rPr>
          <w:rtl/>
          <w:lang w:val="he-IL"/>
        </w:rPr>
        <w:t xml:space="preserve"> רבי לוי: שמ</w:t>
      </w:r>
      <w:r>
        <w:rPr>
          <w:rFonts w:hint="cs"/>
          <w:rtl/>
          <w:lang w:val="he-IL"/>
        </w:rPr>
        <w:t>ו</w:t>
      </w:r>
      <w:r w:rsidRPr="00857624">
        <w:rPr>
          <w:rtl/>
          <w:lang w:val="he-IL"/>
        </w:rPr>
        <w:t xml:space="preserve">נה פרשיות נאמרו ביום שהוקם בו המשכן, אלו הן: פרשת </w:t>
      </w:r>
      <w:proofErr w:type="spellStart"/>
      <w:r w:rsidRPr="00857624">
        <w:rPr>
          <w:rtl/>
          <w:lang w:val="he-IL"/>
        </w:rPr>
        <w:t>כהנים</w:t>
      </w:r>
      <w:proofErr w:type="spellEnd"/>
      <w:r w:rsidRPr="00857624">
        <w:rPr>
          <w:rtl/>
          <w:lang w:val="he-IL"/>
        </w:rPr>
        <w:t>, ופרשת לוים, ופרשת טמאים, ופרשת שילוח טמאים, ופרשת אחרי מות,</w:t>
      </w:r>
      <w:r w:rsidRPr="00857624">
        <w:rPr>
          <w:rtl/>
        </w:rPr>
        <w:t xml:space="preserve"> </w:t>
      </w:r>
      <w:r w:rsidRPr="00857624">
        <w:rPr>
          <w:rtl/>
          <w:lang w:val="he-IL"/>
        </w:rPr>
        <w:t>ופרשת שתויי יין, ופרשת נרות, ופרשת פרה אדומה.</w:t>
      </w:r>
      <w:r w:rsidR="00FA371C">
        <w:rPr>
          <w:rStyle w:val="a5"/>
          <w:rtl/>
          <w:lang w:val="he-IL"/>
        </w:rPr>
        <w:footnoteReference w:id="28"/>
      </w:r>
    </w:p>
    <w:p w14:paraId="4CF49D89" w14:textId="4F4C5DD4" w:rsidR="003D4D4D" w:rsidRDefault="00FA371C" w:rsidP="00FA371C">
      <w:pPr>
        <w:pStyle w:val="ac"/>
        <w:rPr>
          <w:rtl/>
          <w:lang w:val="he-IL"/>
        </w:rPr>
      </w:pPr>
      <w:proofErr w:type="spellStart"/>
      <w:r w:rsidRPr="00FA371C">
        <w:rPr>
          <w:rtl/>
          <w:lang w:val="he-IL"/>
        </w:rPr>
        <w:t>א"ר</w:t>
      </w:r>
      <w:proofErr w:type="spellEnd"/>
      <w:r w:rsidRPr="00FA371C">
        <w:rPr>
          <w:rtl/>
          <w:lang w:val="he-IL"/>
        </w:rPr>
        <w:t xml:space="preserve"> אלעזר: תורה - רוב בכתב ומיעוט על פה, שנא</w:t>
      </w:r>
      <w:r>
        <w:rPr>
          <w:rFonts w:hint="cs"/>
          <w:rtl/>
          <w:lang w:val="he-IL"/>
        </w:rPr>
        <w:t>מר</w:t>
      </w:r>
      <w:r w:rsidRPr="00FA371C">
        <w:rPr>
          <w:rtl/>
          <w:lang w:val="he-IL"/>
        </w:rPr>
        <w:t xml:space="preserve">: </w:t>
      </w:r>
      <w:r>
        <w:rPr>
          <w:rFonts w:hint="cs"/>
          <w:rtl/>
          <w:lang w:val="he-IL"/>
        </w:rPr>
        <w:t>"</w:t>
      </w:r>
      <w:r w:rsidRPr="00FA371C">
        <w:rPr>
          <w:rtl/>
          <w:lang w:val="he-IL"/>
        </w:rPr>
        <w:t>אכתוב לו רובי תורתי כמו זר נחשבו</w:t>
      </w:r>
      <w:r>
        <w:rPr>
          <w:rFonts w:hint="cs"/>
          <w:rtl/>
          <w:lang w:val="he-IL"/>
        </w:rPr>
        <w:t xml:space="preserve">" (הושע ח </w:t>
      </w:r>
      <w:proofErr w:type="spellStart"/>
      <w:r>
        <w:rPr>
          <w:rFonts w:hint="cs"/>
          <w:rtl/>
          <w:lang w:val="he-IL"/>
        </w:rPr>
        <w:t>יב</w:t>
      </w:r>
      <w:proofErr w:type="spellEnd"/>
      <w:r>
        <w:rPr>
          <w:rFonts w:hint="cs"/>
          <w:rtl/>
          <w:lang w:val="he-IL"/>
        </w:rPr>
        <w:t>)</w:t>
      </w:r>
      <w:r w:rsidRPr="00FA371C">
        <w:rPr>
          <w:rtl/>
          <w:lang w:val="he-IL"/>
        </w:rPr>
        <w:t>; ור' יוחנן אמר: רוב על פה ומיעוט בכתב, שנא</w:t>
      </w:r>
      <w:r w:rsidR="003D4D4D">
        <w:rPr>
          <w:rFonts w:hint="cs"/>
          <w:rtl/>
          <w:lang w:val="he-IL"/>
        </w:rPr>
        <w:t>מר</w:t>
      </w:r>
      <w:r w:rsidRPr="00FA371C">
        <w:rPr>
          <w:rtl/>
          <w:lang w:val="he-IL"/>
        </w:rPr>
        <w:t xml:space="preserve">: </w:t>
      </w:r>
      <w:r w:rsidR="003D4D4D">
        <w:rPr>
          <w:rFonts w:hint="cs"/>
          <w:rtl/>
          <w:lang w:val="he-IL"/>
        </w:rPr>
        <w:t>"</w:t>
      </w:r>
      <w:r w:rsidRPr="00FA371C">
        <w:rPr>
          <w:rtl/>
          <w:lang w:val="he-IL"/>
        </w:rPr>
        <w:t>כי על פי הדברים האלה</w:t>
      </w:r>
      <w:r w:rsidR="003D4D4D">
        <w:rPr>
          <w:rFonts w:hint="cs"/>
          <w:rtl/>
          <w:lang w:val="he-IL"/>
        </w:rPr>
        <w:t xml:space="preserve">" (שמות לד </w:t>
      </w:r>
      <w:proofErr w:type="spellStart"/>
      <w:r w:rsidR="003D4D4D">
        <w:rPr>
          <w:rFonts w:hint="cs"/>
          <w:rtl/>
          <w:lang w:val="he-IL"/>
        </w:rPr>
        <w:t>כז</w:t>
      </w:r>
      <w:proofErr w:type="spellEnd"/>
      <w:r w:rsidR="003D4D4D">
        <w:rPr>
          <w:rFonts w:hint="cs"/>
          <w:rtl/>
          <w:lang w:val="he-IL"/>
        </w:rPr>
        <w:t>)</w:t>
      </w:r>
      <w:r w:rsidRPr="00FA371C">
        <w:rPr>
          <w:rtl/>
          <w:lang w:val="he-IL"/>
        </w:rPr>
        <w:t>.</w:t>
      </w:r>
      <w:r w:rsidR="00314F10">
        <w:rPr>
          <w:rStyle w:val="a5"/>
          <w:rtl/>
          <w:lang w:val="he-IL"/>
        </w:rPr>
        <w:footnoteReference w:id="29"/>
      </w:r>
    </w:p>
    <w:p w14:paraId="3E2EB3B2" w14:textId="148C9F80" w:rsidR="00CB0942" w:rsidRPr="00CB0942" w:rsidRDefault="00CB0942" w:rsidP="00F6237E">
      <w:pPr>
        <w:pStyle w:val="ab"/>
        <w:rPr>
          <w:rtl/>
          <w:lang w:val="he-IL"/>
        </w:rPr>
      </w:pPr>
      <w:r w:rsidRPr="00CB0942">
        <w:rPr>
          <w:rtl/>
          <w:lang w:val="he-IL"/>
        </w:rPr>
        <w:t>תוספות גיטין דף ס עמוד א</w:t>
      </w:r>
      <w:r w:rsidR="003810CB">
        <w:rPr>
          <w:rFonts w:hint="cs"/>
          <w:rtl/>
          <w:lang w:val="he-IL"/>
        </w:rPr>
        <w:t xml:space="preserve"> </w:t>
      </w:r>
      <w:r w:rsidR="00E66223">
        <w:rPr>
          <w:rtl/>
          <w:lang w:val="he-IL"/>
        </w:rPr>
        <w:t>–</w:t>
      </w:r>
      <w:r w:rsidR="003810CB">
        <w:rPr>
          <w:rFonts w:hint="cs"/>
          <w:rtl/>
          <w:lang w:val="he-IL"/>
        </w:rPr>
        <w:t xml:space="preserve"> </w:t>
      </w:r>
      <w:r w:rsidR="00E66223">
        <w:rPr>
          <w:rFonts w:hint="cs"/>
          <w:rtl/>
          <w:lang w:val="he-IL"/>
        </w:rPr>
        <w:t>תורה חתומה היא כתיבתה על הסדר</w:t>
      </w:r>
    </w:p>
    <w:p w14:paraId="20B088C9" w14:textId="77777777" w:rsidR="00CB0942" w:rsidRDefault="00CB0942" w:rsidP="00F6237E">
      <w:pPr>
        <w:pStyle w:val="ac"/>
        <w:rPr>
          <w:rtl/>
          <w:lang w:val="he-IL"/>
        </w:rPr>
      </w:pPr>
      <w:r w:rsidRPr="00CB0942">
        <w:rPr>
          <w:rtl/>
          <w:lang w:val="he-IL"/>
        </w:rPr>
        <w:t xml:space="preserve">תורה חתומה ניתנה - </w:t>
      </w:r>
      <w:proofErr w:type="spellStart"/>
      <w:r w:rsidRPr="00CB0942">
        <w:rPr>
          <w:rtl/>
          <w:lang w:val="he-IL"/>
        </w:rPr>
        <w:t>תימה</w:t>
      </w:r>
      <w:proofErr w:type="spellEnd"/>
      <w:r w:rsidRPr="00CB0942">
        <w:rPr>
          <w:rtl/>
          <w:lang w:val="he-IL"/>
        </w:rPr>
        <w:t xml:space="preserve"> </w:t>
      </w:r>
      <w:proofErr w:type="spellStart"/>
      <w:r w:rsidRPr="00CB0942">
        <w:rPr>
          <w:rtl/>
          <w:lang w:val="he-IL"/>
        </w:rPr>
        <w:t>דכתיב</w:t>
      </w:r>
      <w:proofErr w:type="spellEnd"/>
      <w:r w:rsidRPr="00CB0942">
        <w:rPr>
          <w:rtl/>
          <w:lang w:val="he-IL"/>
        </w:rPr>
        <w:t xml:space="preserve"> (שמות כד)</w:t>
      </w:r>
      <w:r w:rsidR="00F6237E">
        <w:rPr>
          <w:rFonts w:hint="cs"/>
          <w:rtl/>
          <w:lang w:val="he-IL"/>
        </w:rPr>
        <w:t>:</w:t>
      </w:r>
      <w:r w:rsidRPr="00CB0942">
        <w:rPr>
          <w:rtl/>
          <w:lang w:val="he-IL"/>
        </w:rPr>
        <w:t xml:space="preserve"> </w:t>
      </w:r>
      <w:r w:rsidR="00F6237E">
        <w:rPr>
          <w:rFonts w:hint="cs"/>
          <w:rtl/>
          <w:lang w:val="he-IL"/>
        </w:rPr>
        <w:t>"</w:t>
      </w:r>
      <w:proofErr w:type="spellStart"/>
      <w:r w:rsidRPr="00CB0942">
        <w:rPr>
          <w:rtl/>
          <w:lang w:val="he-IL"/>
        </w:rPr>
        <w:t>ויקח</w:t>
      </w:r>
      <w:proofErr w:type="spellEnd"/>
      <w:r w:rsidRPr="00CB0942">
        <w:rPr>
          <w:rtl/>
          <w:lang w:val="he-IL"/>
        </w:rPr>
        <w:t xml:space="preserve"> ספר הברית ויקרא באזני העם</w:t>
      </w:r>
      <w:r w:rsidR="00F6237E">
        <w:rPr>
          <w:rFonts w:hint="cs"/>
          <w:rtl/>
          <w:lang w:val="he-IL"/>
        </w:rPr>
        <w:t>",</w:t>
      </w:r>
      <w:r w:rsidRPr="00CB0942">
        <w:rPr>
          <w:rtl/>
          <w:lang w:val="he-IL"/>
        </w:rPr>
        <w:t xml:space="preserve"> ופ</w:t>
      </w:r>
      <w:r w:rsidR="00F6237E">
        <w:rPr>
          <w:rFonts w:hint="cs"/>
          <w:rtl/>
          <w:lang w:val="he-IL"/>
        </w:rPr>
        <w:t xml:space="preserve">ירש </w:t>
      </w:r>
      <w:r w:rsidRPr="00CB0942">
        <w:rPr>
          <w:rtl/>
          <w:lang w:val="he-IL"/>
        </w:rPr>
        <w:t xml:space="preserve">רש"י </w:t>
      </w:r>
      <w:r w:rsidR="00F6237E">
        <w:rPr>
          <w:rFonts w:hint="cs"/>
          <w:rtl/>
          <w:lang w:val="he-IL"/>
        </w:rPr>
        <w:t>ב</w:t>
      </w:r>
      <w:r w:rsidRPr="00CB0942">
        <w:rPr>
          <w:rtl/>
          <w:lang w:val="he-IL"/>
        </w:rPr>
        <w:t>חומש דהיינו מבראשית ועד כאן</w:t>
      </w:r>
      <w:r w:rsidR="00F6237E">
        <w:rPr>
          <w:rFonts w:hint="cs"/>
          <w:rtl/>
          <w:lang w:val="he-IL"/>
        </w:rPr>
        <w:t>!</w:t>
      </w:r>
      <w:r w:rsidRPr="00CB0942">
        <w:rPr>
          <w:rtl/>
          <w:lang w:val="he-IL"/>
        </w:rPr>
        <w:t xml:space="preserve"> ונראה לפרש דלא </w:t>
      </w:r>
      <w:proofErr w:type="spellStart"/>
      <w:r w:rsidRPr="00CB0942">
        <w:rPr>
          <w:rtl/>
          <w:lang w:val="he-IL"/>
        </w:rPr>
        <w:t>קאמר</w:t>
      </w:r>
      <w:proofErr w:type="spellEnd"/>
      <w:r w:rsidRPr="00CB0942">
        <w:rPr>
          <w:rtl/>
          <w:lang w:val="he-IL"/>
        </w:rPr>
        <w:t xml:space="preserve"> חתומה ניתנה שלא נכתבה עד לבסוף</w:t>
      </w:r>
      <w:r w:rsidR="00F6237E">
        <w:rPr>
          <w:rFonts w:hint="cs"/>
          <w:rtl/>
          <w:lang w:val="he-IL"/>
        </w:rPr>
        <w:t>,</w:t>
      </w:r>
      <w:r w:rsidRPr="00CB0942">
        <w:rPr>
          <w:rtl/>
          <w:lang w:val="he-IL"/>
        </w:rPr>
        <w:t xml:space="preserve"> אלא שעל הסדר נכתבה</w:t>
      </w:r>
      <w:r w:rsidR="00F6237E">
        <w:rPr>
          <w:rFonts w:hint="cs"/>
          <w:rtl/>
          <w:lang w:val="he-IL"/>
        </w:rPr>
        <w:t>.</w:t>
      </w:r>
      <w:r w:rsidRPr="00CB0942">
        <w:rPr>
          <w:rtl/>
          <w:lang w:val="he-IL"/>
        </w:rPr>
        <w:t xml:space="preserve"> דיש פרשיות שנאמרו תחילה לפני אותם הכתובים לפניהם</w:t>
      </w:r>
      <w:r w:rsidR="00F6237E">
        <w:rPr>
          <w:rFonts w:hint="cs"/>
          <w:rtl/>
          <w:lang w:val="he-IL"/>
        </w:rPr>
        <w:t>.</w:t>
      </w:r>
      <w:r w:rsidRPr="00CB0942">
        <w:rPr>
          <w:rtl/>
          <w:lang w:val="he-IL"/>
        </w:rPr>
        <w:t xml:space="preserve"> ולא נכתבה עד שנאמר לו אותה שכתובה לפניה וכותב זאת אחריה</w:t>
      </w:r>
      <w:r w:rsidR="00F6237E">
        <w:rPr>
          <w:rFonts w:hint="cs"/>
          <w:rtl/>
          <w:lang w:val="he-IL"/>
        </w:rPr>
        <w:t>.</w:t>
      </w:r>
      <w:r w:rsidRPr="00CB0942">
        <w:rPr>
          <w:rtl/>
          <w:lang w:val="he-IL"/>
        </w:rPr>
        <w:t xml:space="preserve"> ועל זה </w:t>
      </w:r>
      <w:proofErr w:type="spellStart"/>
      <w:r w:rsidRPr="00CB0942">
        <w:rPr>
          <w:rtl/>
          <w:lang w:val="he-IL"/>
        </w:rPr>
        <w:t>מייתי</w:t>
      </w:r>
      <w:proofErr w:type="spellEnd"/>
      <w:r w:rsidRPr="00CB0942">
        <w:rPr>
          <w:rtl/>
          <w:lang w:val="he-IL"/>
        </w:rPr>
        <w:t xml:space="preserve"> מדרבי לוי שאותם לא נאמרו על הסדר</w:t>
      </w:r>
      <w:r w:rsidR="00F6237E">
        <w:rPr>
          <w:rFonts w:hint="cs"/>
          <w:rtl/>
          <w:lang w:val="he-IL"/>
        </w:rPr>
        <w:t>.</w:t>
      </w:r>
      <w:r w:rsidRPr="00CB0942">
        <w:rPr>
          <w:rtl/>
          <w:lang w:val="he-IL"/>
        </w:rPr>
        <w:t xml:space="preserve"> והיה יכול להוכיח זה מכמה מקראות </w:t>
      </w:r>
      <w:proofErr w:type="spellStart"/>
      <w:r w:rsidRPr="00CB0942">
        <w:rPr>
          <w:rtl/>
          <w:lang w:val="he-IL"/>
        </w:rPr>
        <w:t>דאין</w:t>
      </w:r>
      <w:proofErr w:type="spellEnd"/>
      <w:r w:rsidRPr="00CB0942">
        <w:rPr>
          <w:rtl/>
          <w:lang w:val="he-IL"/>
        </w:rPr>
        <w:t xml:space="preserve"> מוקדם ומאוחר בתורה</w:t>
      </w:r>
      <w:r w:rsidR="00F6237E">
        <w:rPr>
          <w:rFonts w:hint="cs"/>
          <w:rtl/>
          <w:lang w:val="he-IL"/>
        </w:rPr>
        <w:t>,</w:t>
      </w:r>
      <w:r w:rsidRPr="00CB0942">
        <w:rPr>
          <w:rtl/>
          <w:lang w:val="he-IL"/>
        </w:rPr>
        <w:t xml:space="preserve"> אלא הואיל </w:t>
      </w:r>
      <w:proofErr w:type="spellStart"/>
      <w:r w:rsidRPr="00CB0942">
        <w:rPr>
          <w:rtl/>
          <w:lang w:val="he-IL"/>
        </w:rPr>
        <w:t>ומשכח</w:t>
      </w:r>
      <w:proofErr w:type="spellEnd"/>
      <w:r w:rsidRPr="00CB0942">
        <w:rPr>
          <w:rtl/>
          <w:lang w:val="he-IL"/>
        </w:rPr>
        <w:t xml:space="preserve"> דרבי לוי </w:t>
      </w:r>
      <w:proofErr w:type="spellStart"/>
      <w:r w:rsidRPr="00CB0942">
        <w:rPr>
          <w:rtl/>
          <w:lang w:val="he-IL"/>
        </w:rPr>
        <w:t>מייתי</w:t>
      </w:r>
      <w:proofErr w:type="spellEnd"/>
      <w:r w:rsidRPr="00CB0942">
        <w:rPr>
          <w:rtl/>
          <w:lang w:val="he-IL"/>
        </w:rPr>
        <w:t xml:space="preserve"> לה.</w:t>
      </w:r>
      <w:r w:rsidR="00447821">
        <w:rPr>
          <w:rStyle w:val="a5"/>
          <w:rtl/>
          <w:lang w:val="he-IL"/>
        </w:rPr>
        <w:footnoteReference w:id="30"/>
      </w:r>
    </w:p>
    <w:p w14:paraId="2F7C47AF" w14:textId="43966588" w:rsidR="004F5776" w:rsidRPr="004F5776" w:rsidRDefault="004F5776" w:rsidP="00170667">
      <w:pPr>
        <w:pStyle w:val="ab"/>
        <w:rPr>
          <w:rtl/>
          <w:lang w:val="he-IL"/>
        </w:rPr>
      </w:pPr>
      <w:r w:rsidRPr="004F5776">
        <w:rPr>
          <w:rtl/>
          <w:lang w:val="he-IL"/>
        </w:rPr>
        <w:lastRenderedPageBreak/>
        <w:t xml:space="preserve">חידושי </w:t>
      </w:r>
      <w:proofErr w:type="spellStart"/>
      <w:r w:rsidRPr="004F5776">
        <w:rPr>
          <w:rtl/>
          <w:lang w:val="he-IL"/>
        </w:rPr>
        <w:t>רשב"א</w:t>
      </w:r>
      <w:proofErr w:type="spellEnd"/>
      <w:r w:rsidRPr="004F5776">
        <w:rPr>
          <w:rtl/>
          <w:lang w:val="he-IL"/>
        </w:rPr>
        <w:t xml:space="preserve"> גיטין ס ע</w:t>
      </w:r>
      <w:r w:rsidR="003810CB">
        <w:rPr>
          <w:rFonts w:hint="cs"/>
          <w:rtl/>
          <w:lang w:val="he-IL"/>
        </w:rPr>
        <w:t xml:space="preserve">"א </w:t>
      </w:r>
      <w:r w:rsidR="00E66223">
        <w:rPr>
          <w:rtl/>
          <w:lang w:val="he-IL"/>
        </w:rPr>
        <w:t>–</w:t>
      </w:r>
      <w:r w:rsidR="003810CB">
        <w:rPr>
          <w:rFonts w:hint="cs"/>
          <w:rtl/>
          <w:lang w:val="he-IL"/>
        </w:rPr>
        <w:t xml:space="preserve"> </w:t>
      </w:r>
      <w:r w:rsidR="00E66223">
        <w:rPr>
          <w:rFonts w:hint="cs"/>
          <w:rtl/>
          <w:lang w:val="he-IL"/>
        </w:rPr>
        <w:t>גם ריש לקיש יודה שיש פרשות מיוחדות שנכתבו</w:t>
      </w:r>
    </w:p>
    <w:p w14:paraId="4DD6D50C" w14:textId="77777777" w:rsidR="004F5776" w:rsidRDefault="004F5776" w:rsidP="00DE0717">
      <w:pPr>
        <w:pStyle w:val="ac"/>
        <w:rPr>
          <w:rtl/>
          <w:lang w:val="he-IL"/>
        </w:rPr>
      </w:pPr>
      <w:r w:rsidRPr="004F5776">
        <w:rPr>
          <w:rtl/>
          <w:lang w:val="he-IL"/>
        </w:rPr>
        <w:t>רבי שמעון בן לקיש אמר</w:t>
      </w:r>
      <w:r w:rsidR="00170667">
        <w:rPr>
          <w:rFonts w:hint="cs"/>
          <w:rtl/>
          <w:lang w:val="he-IL"/>
        </w:rPr>
        <w:t>:</w:t>
      </w:r>
      <w:r w:rsidRPr="004F5776">
        <w:rPr>
          <w:rtl/>
          <w:lang w:val="he-IL"/>
        </w:rPr>
        <w:t xml:space="preserve"> תורה חתומה נ</w:t>
      </w:r>
      <w:r w:rsidR="00170667">
        <w:rPr>
          <w:rFonts w:hint="cs"/>
          <w:rtl/>
          <w:lang w:val="he-IL"/>
        </w:rPr>
        <w:t>י</w:t>
      </w:r>
      <w:r w:rsidRPr="004F5776">
        <w:rPr>
          <w:rtl/>
          <w:lang w:val="he-IL"/>
        </w:rPr>
        <w:t xml:space="preserve">תנה. הקשה </w:t>
      </w:r>
      <w:proofErr w:type="spellStart"/>
      <w:r w:rsidRPr="004F5776">
        <w:rPr>
          <w:rtl/>
          <w:lang w:val="he-IL"/>
        </w:rPr>
        <w:t>הר"א</w:t>
      </w:r>
      <w:proofErr w:type="spellEnd"/>
      <w:r w:rsidRPr="004F5776">
        <w:rPr>
          <w:rtl/>
          <w:lang w:val="he-IL"/>
        </w:rPr>
        <w:t xml:space="preserve"> אב"ד </w:t>
      </w:r>
      <w:proofErr w:type="spellStart"/>
      <w:r w:rsidRPr="004F5776">
        <w:rPr>
          <w:rtl/>
          <w:lang w:val="he-IL"/>
        </w:rPr>
        <w:t>דהא</w:t>
      </w:r>
      <w:proofErr w:type="spellEnd"/>
      <w:r w:rsidRPr="004F5776">
        <w:rPr>
          <w:rtl/>
          <w:lang w:val="he-IL"/>
        </w:rPr>
        <w:t xml:space="preserve"> כתיב בסוף ואלה המשפטים</w:t>
      </w:r>
      <w:r w:rsidR="00170667">
        <w:rPr>
          <w:rFonts w:hint="cs"/>
          <w:rtl/>
          <w:lang w:val="he-IL"/>
        </w:rPr>
        <w:t>:</w:t>
      </w:r>
      <w:r w:rsidR="00DE0717">
        <w:rPr>
          <w:rFonts w:hint="cs"/>
          <w:rtl/>
          <w:lang w:val="he-IL"/>
        </w:rPr>
        <w:t>"</w:t>
      </w:r>
      <w:proofErr w:type="spellStart"/>
      <w:r w:rsidRPr="004F5776">
        <w:rPr>
          <w:rtl/>
          <w:lang w:val="he-IL"/>
        </w:rPr>
        <w:t>ויקח</w:t>
      </w:r>
      <w:proofErr w:type="spellEnd"/>
      <w:r w:rsidRPr="004F5776">
        <w:rPr>
          <w:rtl/>
          <w:lang w:val="he-IL"/>
        </w:rPr>
        <w:t xml:space="preserve"> את ספר הברית ויקרא באזני העם וגו'</w:t>
      </w:r>
      <w:r w:rsidR="00DE0717">
        <w:rPr>
          <w:rFonts w:hint="cs"/>
          <w:rtl/>
          <w:lang w:val="he-IL"/>
        </w:rPr>
        <w:t xml:space="preserve"> "</w:t>
      </w:r>
      <w:r w:rsidRPr="004F5776">
        <w:rPr>
          <w:rtl/>
          <w:lang w:val="he-IL"/>
        </w:rPr>
        <w:t xml:space="preserve"> </w:t>
      </w:r>
      <w:r w:rsidR="00170667">
        <w:rPr>
          <w:rFonts w:hint="cs"/>
          <w:rtl/>
          <w:lang w:val="he-IL"/>
        </w:rPr>
        <w:t xml:space="preserve">- </w:t>
      </w:r>
      <w:r w:rsidRPr="004F5776">
        <w:rPr>
          <w:rtl/>
          <w:lang w:val="he-IL"/>
        </w:rPr>
        <w:t>וזה היה לפני מתן התורה</w:t>
      </w:r>
      <w:r w:rsidR="00170667">
        <w:rPr>
          <w:rFonts w:hint="cs"/>
          <w:rtl/>
          <w:lang w:val="he-IL"/>
        </w:rPr>
        <w:t xml:space="preserve">! ... </w:t>
      </w:r>
      <w:r w:rsidRPr="004F5776">
        <w:rPr>
          <w:rtl/>
          <w:lang w:val="he-IL"/>
        </w:rPr>
        <w:t xml:space="preserve">ואולי נאמר </w:t>
      </w:r>
      <w:proofErr w:type="spellStart"/>
      <w:r w:rsidRPr="004F5776">
        <w:rPr>
          <w:rtl/>
          <w:lang w:val="he-IL"/>
        </w:rPr>
        <w:t>דאפילו</w:t>
      </w:r>
      <w:proofErr w:type="spellEnd"/>
      <w:r w:rsidRPr="004F5776">
        <w:rPr>
          <w:rtl/>
          <w:lang w:val="he-IL"/>
        </w:rPr>
        <w:t xml:space="preserve"> ר</w:t>
      </w:r>
      <w:r w:rsidR="00170667">
        <w:rPr>
          <w:rFonts w:hint="cs"/>
          <w:rtl/>
          <w:lang w:val="he-IL"/>
        </w:rPr>
        <w:t>יש לקיש</w:t>
      </w:r>
      <w:r w:rsidRPr="004F5776">
        <w:rPr>
          <w:rtl/>
          <w:lang w:val="he-IL"/>
        </w:rPr>
        <w:t xml:space="preserve"> לא אמר אלא שלא היה כותב כל פרשה ופרשה כמו שנאמרה לו אלא סודרה על פה עד גמר התורה</w:t>
      </w:r>
      <w:r w:rsidR="00170667">
        <w:rPr>
          <w:rFonts w:hint="cs"/>
          <w:rtl/>
          <w:lang w:val="he-IL"/>
        </w:rPr>
        <w:t>.</w:t>
      </w:r>
      <w:r w:rsidRPr="004F5776">
        <w:rPr>
          <w:rtl/>
          <w:lang w:val="he-IL"/>
        </w:rPr>
        <w:t xml:space="preserve"> אלא פרשיות שהיו צריכות לשעה היה כותבן כדי שיראו וילמדו מתוך הכתב.</w:t>
      </w:r>
      <w:r w:rsidR="003F354B">
        <w:rPr>
          <w:rStyle w:val="a5"/>
          <w:rtl/>
          <w:lang w:val="he-IL"/>
        </w:rPr>
        <w:footnoteReference w:id="31"/>
      </w:r>
    </w:p>
    <w:p w14:paraId="45B80A58" w14:textId="29F81219" w:rsidR="00512557" w:rsidRPr="00512557" w:rsidRDefault="00512557" w:rsidP="00512557">
      <w:pPr>
        <w:pStyle w:val="ab"/>
        <w:rPr>
          <w:rtl/>
          <w:lang w:val="he-IL"/>
        </w:rPr>
      </w:pPr>
      <w:r w:rsidRPr="00512557">
        <w:rPr>
          <w:rtl/>
          <w:lang w:val="he-IL"/>
        </w:rPr>
        <w:t>שמות רבה</w:t>
      </w:r>
      <w:r>
        <w:rPr>
          <w:rFonts w:hint="cs"/>
          <w:rtl/>
          <w:lang w:val="he-IL"/>
        </w:rPr>
        <w:t xml:space="preserve"> ה </w:t>
      </w:r>
      <w:proofErr w:type="spellStart"/>
      <w:r>
        <w:rPr>
          <w:rFonts w:hint="cs"/>
          <w:rtl/>
          <w:lang w:val="he-IL"/>
        </w:rPr>
        <w:t>יח</w:t>
      </w:r>
      <w:proofErr w:type="spellEnd"/>
      <w:r>
        <w:rPr>
          <w:rFonts w:hint="cs"/>
          <w:rtl/>
          <w:lang w:val="he-IL"/>
        </w:rPr>
        <w:t xml:space="preserve"> </w:t>
      </w:r>
      <w:r w:rsidRPr="00512557">
        <w:rPr>
          <w:rtl/>
          <w:lang w:val="he-IL"/>
        </w:rPr>
        <w:t>פרשת שמות</w:t>
      </w:r>
      <w:r w:rsidR="003810CB">
        <w:rPr>
          <w:rFonts w:hint="cs"/>
          <w:rtl/>
          <w:lang w:val="he-IL"/>
        </w:rPr>
        <w:t xml:space="preserve"> </w:t>
      </w:r>
      <w:r w:rsidR="00C2071C">
        <w:rPr>
          <w:rtl/>
          <w:lang w:val="he-IL"/>
        </w:rPr>
        <w:t>–</w:t>
      </w:r>
      <w:r w:rsidRPr="00512557">
        <w:rPr>
          <w:rtl/>
          <w:lang w:val="he-IL"/>
        </w:rPr>
        <w:t xml:space="preserve"> </w:t>
      </w:r>
      <w:r w:rsidR="00C2071C">
        <w:rPr>
          <w:rFonts w:hint="cs"/>
          <w:rtl/>
          <w:lang w:val="he-IL"/>
        </w:rPr>
        <w:t>מגילות במסורת מהאבות</w:t>
      </w:r>
    </w:p>
    <w:p w14:paraId="4071BBC5" w14:textId="77777777" w:rsidR="00512557" w:rsidRDefault="00512557" w:rsidP="00512557">
      <w:pPr>
        <w:pStyle w:val="ac"/>
        <w:rPr>
          <w:rtl/>
          <w:lang w:val="he-IL"/>
        </w:rPr>
      </w:pPr>
      <w:r>
        <w:rPr>
          <w:rFonts w:hint="cs"/>
          <w:rtl/>
          <w:lang w:val="he-IL"/>
        </w:rPr>
        <w:t>"</w:t>
      </w:r>
      <w:r w:rsidRPr="00512557">
        <w:rPr>
          <w:rtl/>
          <w:lang w:val="he-IL"/>
        </w:rPr>
        <w:t>תִּכְבַּד הָעֲבֹדָה עַל הָאֲנָשִׁים וְיַעֲשׂוּ בָהּ וְאַל יִשְׁעוּ בְּדִבְרֵי שָׁקֶר</w:t>
      </w:r>
      <w:r>
        <w:rPr>
          <w:rFonts w:hint="cs"/>
          <w:rtl/>
          <w:lang w:val="he-IL"/>
        </w:rPr>
        <w:t xml:space="preserve">" (שמות ה ט) - </w:t>
      </w:r>
      <w:r w:rsidRPr="00512557">
        <w:rPr>
          <w:rtl/>
          <w:lang w:val="he-IL"/>
        </w:rPr>
        <w:t xml:space="preserve">מלמד שהיו בידם מגילות שהיו </w:t>
      </w:r>
      <w:proofErr w:type="spellStart"/>
      <w:r w:rsidRPr="00512557">
        <w:rPr>
          <w:rtl/>
          <w:lang w:val="he-IL"/>
        </w:rPr>
        <w:t>משתעשעין</w:t>
      </w:r>
      <w:proofErr w:type="spellEnd"/>
      <w:r w:rsidRPr="00512557">
        <w:rPr>
          <w:rtl/>
          <w:lang w:val="he-IL"/>
        </w:rPr>
        <w:t xml:space="preserve"> בהם משבת לשבת</w:t>
      </w:r>
      <w:r>
        <w:rPr>
          <w:rFonts w:hint="cs"/>
          <w:rtl/>
          <w:lang w:val="he-IL"/>
        </w:rPr>
        <w:t>,</w:t>
      </w:r>
      <w:r w:rsidRPr="00512557">
        <w:rPr>
          <w:rtl/>
          <w:lang w:val="he-IL"/>
        </w:rPr>
        <w:t xml:space="preserve"> לומר שהקב"ה גואל</w:t>
      </w:r>
      <w:r>
        <w:rPr>
          <w:rFonts w:hint="cs"/>
          <w:rtl/>
          <w:lang w:val="he-IL"/>
        </w:rPr>
        <w:t>ם</w:t>
      </w:r>
      <w:r w:rsidRPr="00512557">
        <w:rPr>
          <w:rtl/>
          <w:lang w:val="he-IL"/>
        </w:rPr>
        <w:t>, לפי שהיו נחי</w:t>
      </w:r>
      <w:r>
        <w:rPr>
          <w:rFonts w:hint="cs"/>
          <w:rtl/>
          <w:lang w:val="he-IL"/>
        </w:rPr>
        <w:t>ם</w:t>
      </w:r>
      <w:r>
        <w:rPr>
          <w:rtl/>
          <w:lang w:val="he-IL"/>
        </w:rPr>
        <w:t xml:space="preserve"> בשבת</w:t>
      </w:r>
      <w:r>
        <w:rPr>
          <w:rFonts w:hint="cs"/>
          <w:rtl/>
          <w:lang w:val="he-IL"/>
        </w:rPr>
        <w:t>.</w:t>
      </w:r>
      <w:r w:rsidR="00933BD5">
        <w:rPr>
          <w:rStyle w:val="a5"/>
          <w:rtl/>
          <w:lang w:val="he-IL"/>
        </w:rPr>
        <w:footnoteReference w:id="32"/>
      </w:r>
      <w:r w:rsidRPr="00512557">
        <w:rPr>
          <w:rtl/>
          <w:lang w:val="he-IL"/>
        </w:rPr>
        <w:t xml:space="preserve"> </w:t>
      </w:r>
    </w:p>
    <w:p w14:paraId="663D3A53" w14:textId="13B42DDD" w:rsidR="00933BD5" w:rsidRDefault="00933BD5" w:rsidP="007F4A6B">
      <w:pPr>
        <w:pStyle w:val="ab"/>
        <w:rPr>
          <w:rtl/>
          <w:lang w:val="he-IL"/>
        </w:rPr>
      </w:pPr>
      <w:r>
        <w:rPr>
          <w:rFonts w:hint="cs"/>
          <w:rtl/>
          <w:lang w:val="he-IL"/>
        </w:rPr>
        <w:t xml:space="preserve">הרב חיים </w:t>
      </w:r>
      <w:proofErr w:type="spellStart"/>
      <w:r>
        <w:rPr>
          <w:rFonts w:hint="cs"/>
          <w:rtl/>
          <w:lang w:val="he-IL"/>
        </w:rPr>
        <w:t>הירשנזון</w:t>
      </w:r>
      <w:proofErr w:type="spellEnd"/>
      <w:r w:rsidR="003810CB">
        <w:rPr>
          <w:rFonts w:hint="cs"/>
          <w:rtl/>
          <w:lang w:val="he-IL"/>
        </w:rPr>
        <w:t xml:space="preserve"> </w:t>
      </w:r>
      <w:r w:rsidR="00C2071C">
        <w:rPr>
          <w:rtl/>
          <w:lang w:val="he-IL"/>
        </w:rPr>
        <w:t>–</w:t>
      </w:r>
      <w:r w:rsidR="00C2071C">
        <w:rPr>
          <w:rFonts w:hint="cs"/>
          <w:rtl/>
          <w:lang w:val="he-IL"/>
        </w:rPr>
        <w:t xml:space="preserve"> כינוס המגילות במתן תורה</w:t>
      </w:r>
      <w:r w:rsidR="003810CB">
        <w:rPr>
          <w:rFonts w:hint="cs"/>
          <w:rtl/>
          <w:lang w:val="he-IL"/>
        </w:rPr>
        <w:t xml:space="preserve"> </w:t>
      </w:r>
      <w:r w:rsidR="007F4A6B">
        <w:rPr>
          <w:rStyle w:val="a5"/>
          <w:rtl/>
          <w:lang w:val="he-IL"/>
        </w:rPr>
        <w:footnoteReference w:id="33"/>
      </w:r>
    </w:p>
    <w:p w14:paraId="55F3601D" w14:textId="633FE41E" w:rsidR="00933BD5" w:rsidRDefault="007F4A6B" w:rsidP="00512557">
      <w:pPr>
        <w:pStyle w:val="ac"/>
        <w:rPr>
          <w:rtl/>
          <w:lang w:val="he-IL"/>
        </w:rPr>
      </w:pPr>
      <w:r>
        <w:rPr>
          <w:rFonts w:hint="cs"/>
          <w:rtl/>
          <w:lang w:val="he-IL"/>
        </w:rPr>
        <w:t>... רואים אנו מזה שספר בראשית נכתב מקודם</w:t>
      </w:r>
      <w:r w:rsidR="00680AB5">
        <w:rPr>
          <w:rFonts w:hint="cs"/>
          <w:rtl/>
          <w:lang w:val="he-IL"/>
        </w:rPr>
        <w:t>,</w:t>
      </w:r>
      <w:r>
        <w:rPr>
          <w:rFonts w:hint="cs"/>
          <w:rtl/>
          <w:lang w:val="he-IL"/>
        </w:rPr>
        <w:t xml:space="preserve"> כנראה כל סיפור בדורו, אשר מפני זה קורא אותם המדרש מגילות, כי מגילה </w:t>
      </w:r>
      <w:proofErr w:type="spellStart"/>
      <w:r>
        <w:rPr>
          <w:rFonts w:hint="cs"/>
          <w:rtl/>
          <w:lang w:val="he-IL"/>
        </w:rPr>
        <w:t>מגילה</w:t>
      </w:r>
      <w:proofErr w:type="spellEnd"/>
      <w:r>
        <w:rPr>
          <w:rFonts w:hint="cs"/>
          <w:rtl/>
          <w:lang w:val="he-IL"/>
        </w:rPr>
        <w:t xml:space="preserve"> כתבו כל אחד בזמנו ... ובשעת מתן תורה ברר הקב"ה איזה מגילות אשר אמר למשה לכתוב אותם בתורה שבכתב, ואיזה מהם נשארו בתורה שבע"פ, ואיזה מהם אולי נגנזו מפני אי אמיתתם.</w:t>
      </w:r>
      <w:r w:rsidR="001E19A8">
        <w:rPr>
          <w:rStyle w:val="a5"/>
          <w:rtl/>
          <w:lang w:val="he-IL"/>
        </w:rPr>
        <w:footnoteReference w:id="34"/>
      </w:r>
    </w:p>
    <w:p w14:paraId="74BB09D4" w14:textId="77777777" w:rsidR="001A4FA4" w:rsidRPr="00021262" w:rsidRDefault="001A4FA4" w:rsidP="007F3EA7">
      <w:pPr>
        <w:pStyle w:val="ad"/>
        <w:spacing w:before="240"/>
        <w:rPr>
          <w:rtl/>
        </w:rPr>
      </w:pPr>
      <w:r w:rsidRPr="00021262">
        <w:rPr>
          <w:rFonts w:hint="cs"/>
          <w:rtl/>
        </w:rPr>
        <w:t xml:space="preserve">שבת שלום </w:t>
      </w:r>
    </w:p>
    <w:p w14:paraId="46750D4A" w14:textId="77777777" w:rsidR="001A4FA4" w:rsidRDefault="001A4FA4">
      <w:pPr>
        <w:pStyle w:val="ad"/>
        <w:rPr>
          <w:rtl/>
        </w:rPr>
      </w:pPr>
      <w:r w:rsidRPr="00021262">
        <w:rPr>
          <w:rtl/>
        </w:rPr>
        <w:t>מחלקי המים</w:t>
      </w:r>
    </w:p>
    <w:p w14:paraId="138BB2B7" w14:textId="787FA096" w:rsidR="00DD30AF" w:rsidRPr="00DD30AF" w:rsidRDefault="00DD30AF" w:rsidP="001E19A8">
      <w:pPr>
        <w:pStyle w:val="ad"/>
        <w:spacing w:before="120" w:line="280" w:lineRule="atLeast"/>
        <w:rPr>
          <w:b w:val="0"/>
          <w:bCs w:val="0"/>
          <w:szCs w:val="22"/>
          <w:rtl/>
        </w:rPr>
      </w:pPr>
      <w:r w:rsidRPr="003810CB">
        <w:rPr>
          <w:rFonts w:hint="cs"/>
          <w:szCs w:val="22"/>
          <w:rtl/>
        </w:rPr>
        <w:t>מים אחרונים:</w:t>
      </w:r>
      <w:r w:rsidRPr="00DD30AF">
        <w:rPr>
          <w:rFonts w:hint="cs"/>
          <w:b w:val="0"/>
          <w:bCs w:val="0"/>
          <w:szCs w:val="22"/>
          <w:rtl/>
        </w:rPr>
        <w:t xml:space="preserve"> ת</w:t>
      </w:r>
      <w:r w:rsidR="003810CB">
        <w:rPr>
          <w:rFonts w:hint="cs"/>
          <w:b w:val="0"/>
          <w:bCs w:val="0"/>
          <w:szCs w:val="22"/>
          <w:rtl/>
        </w:rPr>
        <w:t>מו</w:t>
      </w:r>
      <w:r w:rsidRPr="00DD30AF">
        <w:rPr>
          <w:rFonts w:hint="cs"/>
          <w:b w:val="0"/>
          <w:bCs w:val="0"/>
          <w:szCs w:val="22"/>
          <w:rtl/>
        </w:rPr>
        <w:t xml:space="preserve"> הזמן והמקום </w:t>
      </w:r>
      <w:r w:rsidR="003A04B8">
        <w:rPr>
          <w:rFonts w:hint="cs"/>
          <w:b w:val="0"/>
          <w:bCs w:val="0"/>
          <w:szCs w:val="22"/>
          <w:rtl/>
        </w:rPr>
        <w:t xml:space="preserve">אך לא </w:t>
      </w:r>
      <w:r w:rsidRPr="00DD30AF">
        <w:rPr>
          <w:rFonts w:hint="cs"/>
          <w:b w:val="0"/>
          <w:bCs w:val="0"/>
          <w:szCs w:val="22"/>
          <w:rtl/>
        </w:rPr>
        <w:t xml:space="preserve">הנושא. נראה שאפשר לחבר את הנושא </w:t>
      </w:r>
      <w:r w:rsidR="003810CB">
        <w:rPr>
          <w:rFonts w:hint="cs"/>
          <w:b w:val="0"/>
          <w:bCs w:val="0"/>
          <w:szCs w:val="22"/>
          <w:rtl/>
        </w:rPr>
        <w:t>בו דנו</w:t>
      </w:r>
      <w:r w:rsidRPr="00DD30AF">
        <w:rPr>
          <w:rFonts w:hint="cs"/>
          <w:b w:val="0"/>
          <w:bCs w:val="0"/>
          <w:szCs w:val="22"/>
          <w:rtl/>
        </w:rPr>
        <w:t xml:space="preserve"> גם עם המוטיב: "תורה פעמים </w:t>
      </w:r>
      <w:proofErr w:type="spellStart"/>
      <w:r w:rsidRPr="00DD30AF">
        <w:rPr>
          <w:rFonts w:hint="cs"/>
          <w:b w:val="0"/>
          <w:bCs w:val="0"/>
          <w:szCs w:val="22"/>
          <w:rtl/>
        </w:rPr>
        <w:t>פעמים</w:t>
      </w:r>
      <w:proofErr w:type="spellEnd"/>
      <w:r w:rsidRPr="00DD30AF">
        <w:rPr>
          <w:rFonts w:hint="cs"/>
          <w:b w:val="0"/>
          <w:bCs w:val="0"/>
          <w:szCs w:val="22"/>
          <w:rtl/>
        </w:rPr>
        <w:t xml:space="preserve"> ניתנה" (חולין </w:t>
      </w:r>
      <w:proofErr w:type="spellStart"/>
      <w:r w:rsidRPr="00DD30AF">
        <w:rPr>
          <w:rFonts w:hint="cs"/>
          <w:b w:val="0"/>
          <w:bCs w:val="0"/>
          <w:szCs w:val="22"/>
          <w:rtl/>
        </w:rPr>
        <w:t>קא</w:t>
      </w:r>
      <w:proofErr w:type="spellEnd"/>
      <w:r w:rsidRPr="00DD30AF">
        <w:rPr>
          <w:rFonts w:hint="cs"/>
          <w:b w:val="0"/>
          <w:bCs w:val="0"/>
          <w:szCs w:val="22"/>
          <w:rtl/>
        </w:rPr>
        <w:t xml:space="preserve"> ע"ב) ואולי גם עם </w:t>
      </w:r>
      <w:r w:rsidR="003B426A">
        <w:rPr>
          <w:rFonts w:hint="cs"/>
          <w:b w:val="0"/>
          <w:bCs w:val="0"/>
          <w:szCs w:val="22"/>
          <w:rtl/>
        </w:rPr>
        <w:t xml:space="preserve">המוטיב </w:t>
      </w:r>
      <w:r w:rsidRPr="00DD30AF">
        <w:rPr>
          <w:rFonts w:hint="cs"/>
          <w:b w:val="0"/>
          <w:bCs w:val="0"/>
          <w:szCs w:val="22"/>
          <w:rtl/>
        </w:rPr>
        <w:t xml:space="preserve">"תורה חתוכה" (ירושלמי סנהדרין פרק ד הלכה ב). </w:t>
      </w:r>
      <w:r w:rsidR="003810CB">
        <w:rPr>
          <w:rFonts w:hint="cs"/>
          <w:b w:val="0"/>
          <w:bCs w:val="0"/>
          <w:szCs w:val="22"/>
          <w:rtl/>
        </w:rPr>
        <w:t xml:space="preserve">לזה האחרון הקדשנו דף מיוחד במיוחדים </w:t>
      </w:r>
      <w:hyperlink r:id="rId8" w:anchor="gsc.tab=0" w:history="1">
        <w:r w:rsidR="003810CB" w:rsidRPr="00680AB5">
          <w:rPr>
            <w:rStyle w:val="Hyperlink"/>
            <w:rFonts w:hint="cs"/>
            <w:b w:val="0"/>
            <w:bCs w:val="0"/>
            <w:szCs w:val="22"/>
            <w:rtl/>
          </w:rPr>
          <w:t>התורה לא ניתנה חתוכה</w:t>
        </w:r>
      </w:hyperlink>
      <w:r w:rsidRPr="00DD30AF">
        <w:rPr>
          <w:rFonts w:hint="cs"/>
          <w:b w:val="0"/>
          <w:bCs w:val="0"/>
          <w:szCs w:val="22"/>
          <w:rtl/>
        </w:rPr>
        <w:t>.</w:t>
      </w:r>
      <w:r w:rsidR="007F3EA7">
        <w:rPr>
          <w:rFonts w:hint="cs"/>
          <w:b w:val="0"/>
          <w:bCs w:val="0"/>
          <w:szCs w:val="22"/>
          <w:rtl/>
        </w:rPr>
        <w:t xml:space="preserve"> מוטיב אחר שניתן לחבר </w:t>
      </w:r>
      <w:r w:rsidR="00680AB5">
        <w:rPr>
          <w:rFonts w:hint="cs"/>
          <w:b w:val="0"/>
          <w:bCs w:val="0"/>
          <w:szCs w:val="22"/>
          <w:rtl/>
        </w:rPr>
        <w:t xml:space="preserve">כאן </w:t>
      </w:r>
      <w:r w:rsidR="007F3EA7">
        <w:rPr>
          <w:rFonts w:hint="cs"/>
          <w:b w:val="0"/>
          <w:bCs w:val="0"/>
          <w:szCs w:val="22"/>
          <w:rtl/>
        </w:rPr>
        <w:t>הוא "</w:t>
      </w:r>
      <w:hyperlink r:id="rId9" w:history="1">
        <w:r w:rsidR="007F3EA7" w:rsidRPr="001E19A8">
          <w:rPr>
            <w:rStyle w:val="Hyperlink"/>
            <w:rFonts w:hint="cs"/>
            <w:b w:val="0"/>
            <w:bCs w:val="0"/>
            <w:szCs w:val="22"/>
            <w:rtl/>
          </w:rPr>
          <w:t>קיימו האבות את התורה</w:t>
        </w:r>
      </w:hyperlink>
      <w:r w:rsidR="007F3EA7">
        <w:rPr>
          <w:rFonts w:hint="cs"/>
          <w:b w:val="0"/>
          <w:bCs w:val="0"/>
          <w:szCs w:val="22"/>
          <w:rtl/>
        </w:rPr>
        <w:t xml:space="preserve">" לו הקדשנו דף מיוחד בפרשת תולדות </w:t>
      </w:r>
      <w:r w:rsidR="001E19A8">
        <w:rPr>
          <w:rFonts w:hint="cs"/>
          <w:b w:val="0"/>
          <w:bCs w:val="0"/>
          <w:szCs w:val="22"/>
          <w:rtl/>
        </w:rPr>
        <w:t>(</w:t>
      </w:r>
      <w:r w:rsidR="007F3EA7">
        <w:rPr>
          <w:rFonts w:hint="cs"/>
          <w:b w:val="0"/>
          <w:bCs w:val="0"/>
          <w:szCs w:val="22"/>
          <w:rtl/>
        </w:rPr>
        <w:t>והנו</w:t>
      </w:r>
      <w:r w:rsidR="001E19A8">
        <w:rPr>
          <w:rFonts w:hint="cs"/>
          <w:b w:val="0"/>
          <w:bCs w:val="0"/>
          <w:szCs w:val="22"/>
          <w:rtl/>
        </w:rPr>
        <w:t>ש</w:t>
      </w:r>
      <w:r w:rsidR="007F3EA7">
        <w:rPr>
          <w:rFonts w:hint="cs"/>
          <w:b w:val="0"/>
          <w:bCs w:val="0"/>
          <w:szCs w:val="22"/>
          <w:rtl/>
        </w:rPr>
        <w:t>א המשיק לו "</w:t>
      </w:r>
      <w:hyperlink r:id="rId10" w:history="1">
        <w:r w:rsidR="007F3EA7" w:rsidRPr="001E19A8">
          <w:rPr>
            <w:rStyle w:val="Hyperlink"/>
            <w:rFonts w:hint="cs"/>
            <w:b w:val="0"/>
            <w:bCs w:val="0"/>
            <w:szCs w:val="22"/>
            <w:rtl/>
          </w:rPr>
          <w:t>מצוות טרום סיני</w:t>
        </w:r>
      </w:hyperlink>
      <w:r w:rsidR="007F3EA7">
        <w:rPr>
          <w:rFonts w:hint="cs"/>
          <w:b w:val="0"/>
          <w:bCs w:val="0"/>
          <w:szCs w:val="22"/>
          <w:rtl/>
        </w:rPr>
        <w:t xml:space="preserve">" בפרשת </w:t>
      </w:r>
      <w:r w:rsidR="001E19A8">
        <w:rPr>
          <w:rFonts w:hint="cs"/>
          <w:b w:val="0"/>
          <w:bCs w:val="0"/>
          <w:szCs w:val="22"/>
          <w:rtl/>
        </w:rPr>
        <w:t>לך לך)</w:t>
      </w:r>
      <w:r w:rsidR="007F3EA7">
        <w:rPr>
          <w:rFonts w:hint="cs"/>
          <w:b w:val="0"/>
          <w:bCs w:val="0"/>
          <w:szCs w:val="22"/>
          <w:rtl/>
        </w:rPr>
        <w:t xml:space="preserve">. לאור הדברים הנ"ל אפשר שמשמעות "קיימו האבות את התורה" איננו שקיימו את כל דיני התורה ודקדוקיה וסייגיה כמקובל מחז"ל ואילך (ויש דעה כזו), אלא קיימו את התורה שהייתה כתובה לפניהם ונוספה והתפתחה מגילות </w:t>
      </w:r>
      <w:proofErr w:type="spellStart"/>
      <w:r w:rsidR="007F3EA7">
        <w:rPr>
          <w:rFonts w:hint="cs"/>
          <w:b w:val="0"/>
          <w:bCs w:val="0"/>
          <w:szCs w:val="22"/>
          <w:rtl/>
        </w:rPr>
        <w:t>מגילות</w:t>
      </w:r>
      <w:proofErr w:type="spellEnd"/>
      <w:r w:rsidR="007F3EA7">
        <w:rPr>
          <w:rFonts w:hint="cs"/>
          <w:b w:val="0"/>
          <w:bCs w:val="0"/>
          <w:szCs w:val="22"/>
          <w:rtl/>
        </w:rPr>
        <w:t xml:space="preserve">. גם זה </w:t>
      </w:r>
      <w:r w:rsidR="00680AB5">
        <w:rPr>
          <w:rFonts w:hint="cs"/>
          <w:b w:val="0"/>
          <w:bCs w:val="0"/>
          <w:szCs w:val="22"/>
          <w:rtl/>
        </w:rPr>
        <w:t xml:space="preserve">מסוקר </w:t>
      </w:r>
      <w:r w:rsidR="007F3EA7">
        <w:rPr>
          <w:rFonts w:hint="cs"/>
          <w:b w:val="0"/>
          <w:bCs w:val="0"/>
          <w:szCs w:val="22"/>
          <w:rtl/>
        </w:rPr>
        <w:t xml:space="preserve">בספר בעיני </w:t>
      </w:r>
      <w:proofErr w:type="spellStart"/>
      <w:r w:rsidR="007F3EA7">
        <w:rPr>
          <w:rFonts w:hint="cs"/>
          <w:b w:val="0"/>
          <w:bCs w:val="0"/>
          <w:szCs w:val="22"/>
          <w:rtl/>
        </w:rPr>
        <w:t>אלהים</w:t>
      </w:r>
      <w:proofErr w:type="spellEnd"/>
      <w:r w:rsidR="007F3EA7">
        <w:rPr>
          <w:rFonts w:hint="cs"/>
          <w:b w:val="0"/>
          <w:bCs w:val="0"/>
          <w:szCs w:val="22"/>
          <w:rtl/>
        </w:rPr>
        <w:t xml:space="preserve"> ואדם הנ"ל. </w:t>
      </w:r>
    </w:p>
    <w:sectPr w:rsidR="00DD30AF" w:rsidRPr="00DD30AF" w:rsidSect="00460E16">
      <w:headerReference w:type="even" r:id="rId11"/>
      <w:headerReference w:type="default" r:id="rId12"/>
      <w:footerReference w:type="even" r:id="rId13"/>
      <w:footerReference w:type="default" r:id="rId14"/>
      <w:headerReference w:type="first" r:id="rId15"/>
      <w:footerReference w:type="first" r:id="rId16"/>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B0CBF" w14:textId="77777777" w:rsidR="00441176" w:rsidRDefault="00441176">
      <w:r>
        <w:separator/>
      </w:r>
    </w:p>
  </w:endnote>
  <w:endnote w:type="continuationSeparator" w:id="0">
    <w:p w14:paraId="5B037902" w14:textId="77777777" w:rsidR="00441176" w:rsidRDefault="0044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DB62" w14:textId="77777777" w:rsidR="004C49FE" w:rsidRDefault="004C49F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3CFE8" w14:textId="77777777" w:rsidR="006A6CB9" w:rsidRPr="00F8747C" w:rsidRDefault="006A6CB9" w:rsidP="00C968E9">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1E19A8">
      <w:rPr>
        <w:rStyle w:val="af0"/>
        <w:noProof/>
        <w:rtl/>
      </w:rPr>
      <w:t>5</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1E19A8">
      <w:rPr>
        <w:rStyle w:val="af0"/>
        <w:noProof/>
        <w:rtl/>
      </w:rPr>
      <w:t>5</w:t>
    </w:r>
    <w:r w:rsidRPr="00F8747C">
      <w:rPr>
        <w:rStyle w:val="af0"/>
      </w:rPr>
      <w:fldChar w:fldCharType="end"/>
    </w:r>
  </w:p>
  <w:p w14:paraId="341BB95F" w14:textId="77777777" w:rsidR="006A6CB9" w:rsidRDefault="006A6CB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A757" w14:textId="77777777" w:rsidR="004C49FE" w:rsidRDefault="004C49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7E8CC" w14:textId="77777777" w:rsidR="00441176" w:rsidRDefault="00441176">
      <w:r>
        <w:separator/>
      </w:r>
    </w:p>
  </w:footnote>
  <w:footnote w:type="continuationSeparator" w:id="0">
    <w:p w14:paraId="0D478854" w14:textId="77777777" w:rsidR="00441176" w:rsidRDefault="00441176">
      <w:r>
        <w:continuationSeparator/>
      </w:r>
    </w:p>
  </w:footnote>
  <w:footnote w:id="1">
    <w:p w14:paraId="5D930C96" w14:textId="4B2FE73F" w:rsidR="006A6CB9" w:rsidRDefault="006A6CB9" w:rsidP="0067461A">
      <w:pPr>
        <w:pStyle w:val="a3"/>
        <w:rPr>
          <w:rtl/>
        </w:rPr>
      </w:pPr>
      <w:r>
        <w:rPr>
          <w:rStyle w:val="a5"/>
        </w:rPr>
        <w:footnoteRef/>
      </w:r>
      <w:r>
        <w:rPr>
          <w:rtl/>
        </w:rPr>
        <w:t xml:space="preserve"> </w:t>
      </w:r>
      <w:r w:rsidR="006E7EBF">
        <w:rPr>
          <w:rFonts w:hint="cs"/>
          <w:rtl/>
        </w:rPr>
        <w:t xml:space="preserve">סדר </w:t>
      </w:r>
      <w:r>
        <w:rPr>
          <w:rFonts w:hint="cs"/>
          <w:rtl/>
        </w:rPr>
        <w:t xml:space="preserve">האירועים המתוארים בפרק כד בספר שמות, בפרשתנו: עליית משה להר (בתחילת הפרק ובסופו), כתיבת ספר הברית, כריתת הברית, חזיון </w:t>
      </w:r>
      <w:proofErr w:type="spellStart"/>
      <w:r>
        <w:rPr>
          <w:rFonts w:hint="cs"/>
          <w:rtl/>
        </w:rPr>
        <w:t>האלהים</w:t>
      </w:r>
      <w:proofErr w:type="spellEnd"/>
      <w:r>
        <w:rPr>
          <w:rFonts w:hint="cs"/>
          <w:rtl/>
        </w:rPr>
        <w:t xml:space="preserve"> יחד עם אכילה ושתיה (</w:t>
      </w:r>
      <w:r w:rsidR="003810CB">
        <w:rPr>
          <w:rFonts w:hint="cs"/>
          <w:rtl/>
        </w:rPr>
        <w:t>ראו</w:t>
      </w:r>
      <w:r>
        <w:rPr>
          <w:rFonts w:hint="cs"/>
          <w:rtl/>
        </w:rPr>
        <w:t xml:space="preserve"> </w:t>
      </w:r>
      <w:r w:rsidR="00680AB5">
        <w:rPr>
          <w:rFonts w:hint="cs"/>
          <w:rtl/>
        </w:rPr>
        <w:t>ב</w:t>
      </w:r>
      <w:r>
        <w:rPr>
          <w:rFonts w:hint="cs"/>
          <w:rtl/>
        </w:rPr>
        <w:t xml:space="preserve">דברינו </w:t>
      </w:r>
      <w:hyperlink r:id="rId1" w:history="1">
        <w:r w:rsidRPr="00A779E6">
          <w:rPr>
            <w:rStyle w:val="Hyperlink"/>
            <w:rFonts w:hint="cs"/>
            <w:rtl/>
          </w:rPr>
          <w:t>לבנת הספיר</w:t>
        </w:r>
      </w:hyperlink>
      <w:r>
        <w:rPr>
          <w:rFonts w:hint="cs"/>
          <w:rtl/>
        </w:rPr>
        <w:t xml:space="preserve"> בפרשה זו) </w:t>
      </w:r>
      <w:proofErr w:type="spellStart"/>
      <w:r>
        <w:rPr>
          <w:rFonts w:hint="cs"/>
          <w:rtl/>
        </w:rPr>
        <w:t>וכו</w:t>
      </w:r>
      <w:proofErr w:type="spellEnd"/>
      <w:r>
        <w:rPr>
          <w:rFonts w:hint="cs"/>
          <w:rtl/>
        </w:rPr>
        <w:t xml:space="preserve">', הוא נושא למחלוקת גדולה בין פרשני המקרא ובראשם רש"י ורמב"ן. רש"י ממקם פרשה זו לפני מעמד הר סיני ואילו רמב"ן משאיר אותה כסדרה הכתוב בתורה. </w:t>
      </w:r>
      <w:r w:rsidR="003810CB">
        <w:rPr>
          <w:rFonts w:hint="cs"/>
          <w:rtl/>
        </w:rPr>
        <w:t>ראו</w:t>
      </w:r>
      <w:r>
        <w:rPr>
          <w:rFonts w:hint="cs"/>
          <w:rtl/>
        </w:rPr>
        <w:t xml:space="preserve"> דברינו </w:t>
      </w:r>
      <w:hyperlink r:id="rId2" w:history="1">
        <w:r w:rsidRPr="00827A2B">
          <w:rPr>
            <w:rStyle w:val="Hyperlink"/>
            <w:rFonts w:hint="cs"/>
            <w:rtl/>
          </w:rPr>
          <w:t>אימתי אמרו נעשה ונשמע</w:t>
        </w:r>
      </w:hyperlink>
      <w:r>
        <w:rPr>
          <w:rFonts w:hint="cs"/>
          <w:rtl/>
        </w:rPr>
        <w:t xml:space="preserve"> בפרשה זו. בהתאם ל</w:t>
      </w:r>
      <w:r w:rsidR="001A580C">
        <w:rPr>
          <w:rFonts w:hint="cs"/>
          <w:rtl/>
        </w:rPr>
        <w:t xml:space="preserve">מחלוקת זו </w:t>
      </w:r>
      <w:r>
        <w:rPr>
          <w:rFonts w:hint="cs"/>
          <w:rtl/>
        </w:rPr>
        <w:t xml:space="preserve">יש להבין </w:t>
      </w:r>
      <w:r w:rsidR="006E7EBF">
        <w:rPr>
          <w:rFonts w:hint="cs"/>
          <w:rtl/>
        </w:rPr>
        <w:t xml:space="preserve">גם </w:t>
      </w:r>
      <w:r>
        <w:rPr>
          <w:rFonts w:hint="cs"/>
          <w:rtl/>
        </w:rPr>
        <w:t>את כתיבת ספר הברית וקריאתו האמורים כאן.</w:t>
      </w:r>
      <w:r w:rsidR="001A580C" w:rsidRPr="001A580C">
        <w:rPr>
          <w:rFonts w:hint="cs"/>
          <w:rtl/>
        </w:rPr>
        <w:t xml:space="preserve"> </w:t>
      </w:r>
      <w:r w:rsidR="001A580C">
        <w:rPr>
          <w:rFonts w:hint="cs"/>
          <w:rtl/>
        </w:rPr>
        <w:t>(</w:t>
      </w:r>
      <w:r w:rsidR="00490C08">
        <w:rPr>
          <w:rFonts w:hint="cs"/>
          <w:rtl/>
        </w:rPr>
        <w:t xml:space="preserve">על שיטת </w:t>
      </w:r>
      <w:r w:rsidR="001A580C">
        <w:rPr>
          <w:rFonts w:hint="cs"/>
          <w:rtl/>
        </w:rPr>
        <w:t xml:space="preserve">רש"י </w:t>
      </w:r>
      <w:r w:rsidR="00490C08">
        <w:rPr>
          <w:rFonts w:hint="cs"/>
          <w:rtl/>
        </w:rPr>
        <w:t xml:space="preserve">הכוללת לגבי סדר האירועים בספר שמות, ראו דברינו </w:t>
      </w:r>
      <w:hyperlink r:id="rId3" w:anchor="gsc.tab=0" w:history="1">
        <w:r w:rsidR="00490C08" w:rsidRPr="00490C08">
          <w:rPr>
            <w:rStyle w:val="Hyperlink"/>
            <w:rFonts w:hint="cs"/>
            <w:rtl/>
          </w:rPr>
          <w:t>מבנה ספר שמות עפ"י רש"י</w:t>
        </w:r>
      </w:hyperlink>
      <w:r w:rsidR="00490C08">
        <w:rPr>
          <w:rFonts w:hint="cs"/>
          <w:rtl/>
        </w:rPr>
        <w:t xml:space="preserve"> בפרשת תרומה). </w:t>
      </w:r>
    </w:p>
  </w:footnote>
  <w:footnote w:id="2">
    <w:p w14:paraId="6D56C635" w14:textId="77777777" w:rsidR="006A6CB9" w:rsidRDefault="006A6CB9" w:rsidP="006600DB">
      <w:pPr>
        <w:pStyle w:val="a3"/>
      </w:pPr>
      <w:r>
        <w:rPr>
          <w:rStyle w:val="a5"/>
        </w:rPr>
        <w:footnoteRef/>
      </w:r>
      <w:r>
        <w:rPr>
          <w:rtl/>
        </w:rPr>
        <w:t xml:space="preserve"> </w:t>
      </w:r>
      <w:r>
        <w:rPr>
          <w:rFonts w:hint="cs"/>
          <w:rtl/>
        </w:rPr>
        <w:t xml:space="preserve">בסוף ספר דברים, לאחר שירת האזינו נזכר עניין כתיבת ספר התורה ע"י משה רבנו בסוף ימיו והפקדתו למשמרת בארון הברית לצד לוחות הברית (לוחות ושברי לוחות). כבר נדרשנו חלקית למעשה מכנס זה של משה, ערב פטירתו והסתלקותו, בדברינו </w:t>
      </w:r>
      <w:hyperlink r:id="rId4" w:history="1">
        <w:r w:rsidRPr="005D495C">
          <w:rPr>
            <w:rStyle w:val="Hyperlink"/>
            <w:rFonts w:hint="cs"/>
            <w:rtl/>
          </w:rPr>
          <w:t>כתבו לכם – שימה בפיהם</w:t>
        </w:r>
      </w:hyperlink>
      <w:r>
        <w:rPr>
          <w:rFonts w:hint="cs"/>
          <w:rtl/>
        </w:rPr>
        <w:t xml:space="preserve"> בפרשת וילך ועוד יש להוסיף ולדון בנושא זה בפרשת וילך הבעל"ט. כאן מעניינת אותנו השוואת כתיבת ספר הברית בפרשתנו, לפני או אחרי מעמד הר סיני (ואחרי מצוות פרשת משפטים), עם השלמת כתיבת ספר התורה בסוף חומש דברים. מה היחס / הקשר בין שתי כתיבות אלה? זו התחלה וזו ה</w:t>
      </w:r>
      <w:r>
        <w:rPr>
          <w:rFonts w:hint="eastAsia"/>
          <w:rtl/>
        </w:rPr>
        <w:t>ָ</w:t>
      </w:r>
      <w:r>
        <w:rPr>
          <w:rFonts w:hint="cs"/>
          <w:rtl/>
        </w:rPr>
        <w:t>ש</w:t>
      </w:r>
      <w:r>
        <w:rPr>
          <w:rFonts w:hint="eastAsia"/>
          <w:rtl/>
        </w:rPr>
        <w:t>ְׁ</w:t>
      </w:r>
      <w:r>
        <w:rPr>
          <w:rFonts w:hint="cs"/>
          <w:rtl/>
        </w:rPr>
        <w:t>ל</w:t>
      </w:r>
      <w:r>
        <w:rPr>
          <w:rFonts w:hint="eastAsia"/>
          <w:rtl/>
        </w:rPr>
        <w:t>ָ</w:t>
      </w:r>
      <w:r>
        <w:rPr>
          <w:rFonts w:hint="cs"/>
          <w:rtl/>
        </w:rPr>
        <w:t>מ</w:t>
      </w:r>
      <w:r>
        <w:rPr>
          <w:rFonts w:hint="eastAsia"/>
          <w:rtl/>
        </w:rPr>
        <w:t>ָ</w:t>
      </w:r>
      <w:r>
        <w:rPr>
          <w:rFonts w:hint="cs"/>
          <w:rtl/>
        </w:rPr>
        <w:t xml:space="preserve">ה? האם יש כתיבות נוספות בתורה של התורה?   </w:t>
      </w:r>
    </w:p>
  </w:footnote>
  <w:footnote w:id="3">
    <w:p w14:paraId="34FED8CA" w14:textId="194A8091" w:rsidR="006A6CB9" w:rsidRDefault="006A6CB9" w:rsidP="00FF4E1E">
      <w:pPr>
        <w:pStyle w:val="a3"/>
        <w:rPr>
          <w:rtl/>
        </w:rPr>
      </w:pPr>
      <w:r>
        <w:rPr>
          <w:rStyle w:val="a5"/>
        </w:rPr>
        <w:footnoteRef/>
      </w:r>
      <w:r>
        <w:rPr>
          <w:rtl/>
        </w:rPr>
        <w:t xml:space="preserve"> </w:t>
      </w:r>
      <w:r>
        <w:rPr>
          <w:rFonts w:hint="cs"/>
          <w:rtl/>
          <w:lang w:val="he-IL"/>
        </w:rPr>
        <w:t xml:space="preserve">הרי לנו כתיבה נוספת, קודמת, במלחמת עמלק, שהיא הכתיבה הראשונה בתורה, לא רק של ספר; </w:t>
      </w:r>
      <w:r w:rsidRPr="00C86B58">
        <w:rPr>
          <w:rFonts w:hint="cs"/>
          <w:b/>
          <w:bCs/>
          <w:rtl/>
          <w:lang w:val="he-IL"/>
        </w:rPr>
        <w:t xml:space="preserve">זו הפעם הראשונה שמופיע השורש </w:t>
      </w:r>
      <w:proofErr w:type="spellStart"/>
      <w:r w:rsidRPr="00C86B58">
        <w:rPr>
          <w:rFonts w:hint="cs"/>
          <w:b/>
          <w:bCs/>
          <w:rtl/>
          <w:lang w:val="he-IL"/>
        </w:rPr>
        <w:t>כת"ב</w:t>
      </w:r>
      <w:proofErr w:type="spellEnd"/>
      <w:r w:rsidRPr="00C86B58">
        <w:rPr>
          <w:rFonts w:hint="cs"/>
          <w:b/>
          <w:bCs/>
          <w:rtl/>
          <w:lang w:val="he-IL"/>
        </w:rPr>
        <w:t xml:space="preserve"> במקרא.</w:t>
      </w:r>
      <w:r>
        <w:rPr>
          <w:rFonts w:hint="cs"/>
          <w:rtl/>
          <w:lang w:val="he-IL"/>
        </w:rPr>
        <w:t xml:space="preserve"> גם כאן נקשרת הכתיבה עם בניית מזבח. ויש עוד כתיבות בתורה כמו כתיבת מסעות בני ישראל, ככתוב בראש פרשת מסעי: "</w:t>
      </w:r>
      <w:r w:rsidRPr="006153A2">
        <w:rPr>
          <w:rtl/>
          <w:lang w:val="he-IL"/>
        </w:rPr>
        <w:t xml:space="preserve">אֵלֶּה מַסְעֵי בְנֵי יִשְׂרָאֵל אֲשֶׁר יָצְאוּ מֵאֶרֶץ מִצְרַיִם </w:t>
      </w:r>
      <w:proofErr w:type="spellStart"/>
      <w:r w:rsidRPr="006153A2">
        <w:rPr>
          <w:rtl/>
          <w:lang w:val="he-IL"/>
        </w:rPr>
        <w:t>לְצִבְאֹתָם</w:t>
      </w:r>
      <w:proofErr w:type="spellEnd"/>
      <w:r w:rsidRPr="006153A2">
        <w:rPr>
          <w:rtl/>
          <w:lang w:val="he-IL"/>
        </w:rPr>
        <w:t xml:space="preserve"> בְּיַד מֹשֶׁה וְאַהֲרֹן:</w:t>
      </w:r>
      <w:r>
        <w:rPr>
          <w:rFonts w:hint="cs"/>
          <w:rtl/>
          <w:lang w:val="he-IL"/>
        </w:rPr>
        <w:t xml:space="preserve"> </w:t>
      </w:r>
      <w:proofErr w:type="spellStart"/>
      <w:r w:rsidRPr="006153A2">
        <w:rPr>
          <w:rtl/>
          <w:lang w:val="he-IL"/>
        </w:rPr>
        <w:t>וַיִּכְתֹּב</w:t>
      </w:r>
      <w:proofErr w:type="spellEnd"/>
      <w:r w:rsidRPr="006153A2">
        <w:rPr>
          <w:rtl/>
          <w:lang w:val="he-IL"/>
        </w:rPr>
        <w:t xml:space="preserve"> מֹשֶׁה אֶת מוֹצָאֵיהֶם </w:t>
      </w:r>
      <w:proofErr w:type="spellStart"/>
      <w:r w:rsidRPr="006153A2">
        <w:rPr>
          <w:rtl/>
          <w:lang w:val="he-IL"/>
        </w:rPr>
        <w:t>לְמַסְעֵיהֶם</w:t>
      </w:r>
      <w:proofErr w:type="spellEnd"/>
      <w:r w:rsidRPr="006153A2">
        <w:rPr>
          <w:rtl/>
          <w:lang w:val="he-IL"/>
        </w:rPr>
        <w:t xml:space="preserve"> עַל פִּי ה' וְאֵלֶּה </w:t>
      </w:r>
      <w:proofErr w:type="spellStart"/>
      <w:r w:rsidRPr="006153A2">
        <w:rPr>
          <w:rtl/>
          <w:lang w:val="he-IL"/>
        </w:rPr>
        <w:t>מַסְעֵיהֶם</w:t>
      </w:r>
      <w:proofErr w:type="spellEnd"/>
      <w:r w:rsidRPr="006153A2">
        <w:rPr>
          <w:rtl/>
          <w:lang w:val="he-IL"/>
        </w:rPr>
        <w:t xml:space="preserve"> לְמוֹצָאֵיהֶם</w:t>
      </w:r>
      <w:r>
        <w:rPr>
          <w:rFonts w:hint="cs"/>
          <w:rtl/>
          <w:lang w:val="he-IL"/>
        </w:rPr>
        <w:t xml:space="preserve">". בסך </w:t>
      </w:r>
      <w:proofErr w:type="spellStart"/>
      <w:r>
        <w:rPr>
          <w:rFonts w:hint="cs"/>
          <w:rtl/>
          <w:lang w:val="he-IL"/>
        </w:rPr>
        <w:t>הכל</w:t>
      </w:r>
      <w:proofErr w:type="spellEnd"/>
      <w:r>
        <w:rPr>
          <w:rFonts w:hint="cs"/>
          <w:rtl/>
          <w:lang w:val="he-IL"/>
        </w:rPr>
        <w:t>, ארבעה "ויכתוב משה" יש בתורה: בפרשתנו, בפרשת מסעי ופעמיים בפרשת וילך, דברים פרק לא</w:t>
      </w:r>
      <w:r w:rsidR="0065100E">
        <w:rPr>
          <w:rFonts w:hint="cs"/>
          <w:rtl/>
          <w:lang w:val="he-IL"/>
        </w:rPr>
        <w:t>:</w:t>
      </w:r>
      <w:r>
        <w:rPr>
          <w:rFonts w:hint="cs"/>
          <w:rtl/>
          <w:lang w:val="he-IL"/>
        </w:rPr>
        <w:t xml:space="preserve"> פעם </w:t>
      </w:r>
      <w:r w:rsidR="00490C08">
        <w:rPr>
          <w:rFonts w:hint="cs"/>
          <w:rtl/>
          <w:lang w:val="he-IL"/>
        </w:rPr>
        <w:t xml:space="preserve">כתיבה של </w:t>
      </w:r>
      <w:r>
        <w:rPr>
          <w:rFonts w:hint="cs"/>
          <w:rtl/>
          <w:lang w:val="he-IL"/>
        </w:rPr>
        <w:t xml:space="preserve"> התורה (פסוק ט) ופעם </w:t>
      </w:r>
      <w:r w:rsidR="00490C08">
        <w:rPr>
          <w:rFonts w:hint="cs"/>
          <w:rtl/>
          <w:lang w:val="he-IL"/>
        </w:rPr>
        <w:t>של</w:t>
      </w:r>
      <w:r>
        <w:rPr>
          <w:rFonts w:hint="cs"/>
          <w:rtl/>
          <w:lang w:val="he-IL"/>
        </w:rPr>
        <w:t xml:space="preserve"> השירה (פסוק </w:t>
      </w:r>
      <w:proofErr w:type="spellStart"/>
      <w:r>
        <w:rPr>
          <w:rFonts w:hint="cs"/>
          <w:rtl/>
          <w:lang w:val="he-IL"/>
        </w:rPr>
        <w:t>כא</w:t>
      </w:r>
      <w:proofErr w:type="spellEnd"/>
      <w:r>
        <w:rPr>
          <w:rFonts w:hint="cs"/>
          <w:rtl/>
          <w:lang w:val="he-IL"/>
        </w:rPr>
        <w:t xml:space="preserve">). ובין </w:t>
      </w:r>
      <w:r w:rsidR="006E7EBF">
        <w:rPr>
          <w:rFonts w:hint="cs"/>
          <w:rtl/>
          <w:lang w:val="he-IL"/>
        </w:rPr>
        <w:t>האזכורים ב</w:t>
      </w:r>
      <w:r>
        <w:rPr>
          <w:rFonts w:hint="cs"/>
          <w:rtl/>
          <w:lang w:val="he-IL"/>
        </w:rPr>
        <w:t>מקרא</w:t>
      </w:r>
      <w:r w:rsidR="006E7EBF">
        <w:rPr>
          <w:rFonts w:hint="cs"/>
          <w:rtl/>
          <w:lang w:val="he-IL"/>
        </w:rPr>
        <w:t>,</w:t>
      </w:r>
      <w:r>
        <w:rPr>
          <w:rFonts w:hint="cs"/>
          <w:rtl/>
          <w:lang w:val="he-IL"/>
        </w:rPr>
        <w:t xml:space="preserve"> אנו נזכרים גם בתוספת של חז"ל: "משה כתב ספרו ופרשת בלעם" (בבא </w:t>
      </w:r>
      <w:proofErr w:type="spellStart"/>
      <w:r>
        <w:rPr>
          <w:rFonts w:hint="cs"/>
          <w:rtl/>
          <w:lang w:val="he-IL"/>
        </w:rPr>
        <w:t>בתרא</w:t>
      </w:r>
      <w:proofErr w:type="spellEnd"/>
      <w:r>
        <w:rPr>
          <w:rFonts w:hint="cs"/>
          <w:rtl/>
          <w:lang w:val="he-IL"/>
        </w:rPr>
        <w:t xml:space="preserve"> טו ע"א) וביותר, בנוסח הירושלמי (</w:t>
      </w:r>
      <w:r w:rsidRPr="00C86B58">
        <w:rPr>
          <w:rtl/>
          <w:lang w:val="he-IL"/>
        </w:rPr>
        <w:t>סוטה פרק ה</w:t>
      </w:r>
      <w:r>
        <w:rPr>
          <w:rFonts w:hint="cs"/>
          <w:rtl/>
          <w:lang w:val="he-IL"/>
        </w:rPr>
        <w:t xml:space="preserve"> הלכה ו): "</w:t>
      </w:r>
      <w:r w:rsidRPr="00C86B58">
        <w:rPr>
          <w:rtl/>
          <w:lang w:val="he-IL"/>
        </w:rPr>
        <w:t>משה כתב חמ</w:t>
      </w:r>
      <w:r>
        <w:rPr>
          <w:rFonts w:hint="cs"/>
          <w:rtl/>
          <w:lang w:val="he-IL"/>
        </w:rPr>
        <w:t>י</w:t>
      </w:r>
      <w:r w:rsidRPr="00C86B58">
        <w:rPr>
          <w:rtl/>
          <w:lang w:val="he-IL"/>
        </w:rPr>
        <w:t>שה ספרי תורה וחזר וכתב פרשת בלק ובלעם</w:t>
      </w:r>
      <w:r>
        <w:rPr>
          <w:rFonts w:hint="cs"/>
          <w:rtl/>
          <w:lang w:val="he-IL"/>
        </w:rPr>
        <w:t xml:space="preserve">". </w:t>
      </w:r>
      <w:r w:rsidR="00490C08">
        <w:rPr>
          <w:rFonts w:hint="cs"/>
          <w:rtl/>
          <w:lang w:val="he-IL"/>
        </w:rPr>
        <w:t xml:space="preserve">ובאשר </w:t>
      </w:r>
      <w:r w:rsidR="00FF4E1E">
        <w:rPr>
          <w:rFonts w:hint="cs"/>
          <w:rtl/>
          <w:lang w:val="he-IL"/>
        </w:rPr>
        <w:t>ל</w:t>
      </w:r>
      <w:r w:rsidR="00490C08">
        <w:rPr>
          <w:rFonts w:hint="cs"/>
          <w:rtl/>
          <w:lang w:val="he-IL"/>
        </w:rPr>
        <w:t xml:space="preserve">ספרים </w:t>
      </w:r>
      <w:r w:rsidR="006E7EBF">
        <w:rPr>
          <w:rFonts w:hint="cs"/>
          <w:rtl/>
          <w:lang w:val="he-IL"/>
        </w:rPr>
        <w:t xml:space="preserve">נוספים </w:t>
      </w:r>
      <w:r w:rsidR="00490C08">
        <w:rPr>
          <w:rFonts w:hint="cs"/>
          <w:rtl/>
          <w:lang w:val="he-IL"/>
        </w:rPr>
        <w:t>ב</w:t>
      </w:r>
      <w:r w:rsidR="00FF4E1E">
        <w:rPr>
          <w:rFonts w:hint="cs"/>
          <w:rtl/>
          <w:lang w:val="he-IL"/>
        </w:rPr>
        <w:t>מקרא</w:t>
      </w:r>
      <w:r w:rsidR="00490C08">
        <w:rPr>
          <w:rFonts w:hint="cs"/>
          <w:rtl/>
          <w:lang w:val="he-IL"/>
        </w:rPr>
        <w:t>, הרי לנו</w:t>
      </w:r>
      <w:r w:rsidR="00FF4E1E">
        <w:rPr>
          <w:rFonts w:hint="cs"/>
          <w:rtl/>
          <w:lang w:val="he-IL"/>
        </w:rPr>
        <w:t>: "</w:t>
      </w:r>
      <w:r w:rsidR="00FF4E1E" w:rsidRPr="00FF4E1E">
        <w:rPr>
          <w:rtl/>
          <w:lang w:val="he-IL"/>
        </w:rPr>
        <w:t>זֶה סֵפֶר תּוֹלְדֹת אָדָם</w:t>
      </w:r>
      <w:r w:rsidR="00FF4E1E">
        <w:rPr>
          <w:rFonts w:hint="cs"/>
          <w:rtl/>
          <w:lang w:val="he-IL"/>
        </w:rPr>
        <w:t>" (</w:t>
      </w:r>
      <w:r w:rsidR="00FF4E1E" w:rsidRPr="00FF4E1E">
        <w:rPr>
          <w:rtl/>
          <w:lang w:val="he-IL"/>
        </w:rPr>
        <w:t>בראשית ה א</w:t>
      </w:r>
      <w:r w:rsidR="00FF4E1E">
        <w:rPr>
          <w:rFonts w:hint="cs"/>
          <w:rtl/>
          <w:lang w:val="he-IL"/>
        </w:rPr>
        <w:t>), "ספר מלחמות ה' (</w:t>
      </w:r>
      <w:r w:rsidR="00FF4E1E" w:rsidRPr="00FF4E1E">
        <w:rPr>
          <w:rtl/>
          <w:lang w:val="he-IL"/>
        </w:rPr>
        <w:t xml:space="preserve">במדבר </w:t>
      </w:r>
      <w:proofErr w:type="spellStart"/>
      <w:r w:rsidR="00FF4E1E" w:rsidRPr="00FF4E1E">
        <w:rPr>
          <w:rtl/>
          <w:lang w:val="he-IL"/>
        </w:rPr>
        <w:t>כא</w:t>
      </w:r>
      <w:proofErr w:type="spellEnd"/>
      <w:r w:rsidR="00FF4E1E" w:rsidRPr="00FF4E1E">
        <w:rPr>
          <w:rtl/>
          <w:lang w:val="he-IL"/>
        </w:rPr>
        <w:t xml:space="preserve"> יד</w:t>
      </w:r>
      <w:r w:rsidR="00FF4E1E">
        <w:rPr>
          <w:rFonts w:hint="cs"/>
          <w:rtl/>
          <w:lang w:val="he-IL"/>
        </w:rPr>
        <w:t xml:space="preserve">). </w:t>
      </w:r>
      <w:r>
        <w:rPr>
          <w:rFonts w:hint="cs"/>
          <w:rtl/>
          <w:lang w:val="he-IL"/>
        </w:rPr>
        <w:t>כיצד יש לערוך כתיבת פרשיות בודדות אלה אל מול כתיבת ספר התורה הכולל והשלם?</w:t>
      </w:r>
    </w:p>
  </w:footnote>
  <w:footnote w:id="4">
    <w:p w14:paraId="2FCF88D6" w14:textId="0C0DDBC3" w:rsidR="006A6CB9" w:rsidRDefault="006A6CB9" w:rsidP="0065100E">
      <w:pPr>
        <w:pStyle w:val="a3"/>
        <w:rPr>
          <w:rtl/>
        </w:rPr>
      </w:pPr>
      <w:r>
        <w:rPr>
          <w:rStyle w:val="a5"/>
        </w:rPr>
        <w:footnoteRef/>
      </w:r>
      <w:r>
        <w:t xml:space="preserve"> </w:t>
      </w:r>
      <w:r>
        <w:rPr>
          <w:rFonts w:hint="cs"/>
          <w:rtl/>
        </w:rPr>
        <w:t xml:space="preserve"> </w:t>
      </w:r>
      <w:r>
        <w:rPr>
          <w:rFonts w:hint="cs"/>
          <w:rtl/>
        </w:rPr>
        <w:t xml:space="preserve">אם נרצה לדקדק, הרי לנו עוד </w:t>
      </w:r>
      <w:r w:rsidR="00490C08">
        <w:rPr>
          <w:rFonts w:hint="cs"/>
          <w:rtl/>
        </w:rPr>
        <w:t>'</w:t>
      </w:r>
      <w:r>
        <w:rPr>
          <w:rFonts w:hint="cs"/>
          <w:rtl/>
        </w:rPr>
        <w:t>כתיבה</w:t>
      </w:r>
      <w:r w:rsidR="00490C08">
        <w:rPr>
          <w:rFonts w:hint="cs"/>
          <w:rtl/>
        </w:rPr>
        <w:t>'</w:t>
      </w:r>
      <w:r>
        <w:rPr>
          <w:rFonts w:hint="cs"/>
          <w:rtl/>
        </w:rPr>
        <w:t xml:space="preserve"> בפרשת כי </w:t>
      </w:r>
      <w:proofErr w:type="spellStart"/>
      <w:r>
        <w:rPr>
          <w:rFonts w:hint="cs"/>
          <w:rtl/>
        </w:rPr>
        <w:t>תשא</w:t>
      </w:r>
      <w:proofErr w:type="spellEnd"/>
      <w:r>
        <w:rPr>
          <w:rFonts w:hint="cs"/>
          <w:rtl/>
        </w:rPr>
        <w:t>, אחרי "וינחם ה' על הרעה" של חטא העגל ואחרי "פסול לך שני לוחות אבנים כראשונים". חז"ל העמיקו לדרוש בפסוק זה את ההבדלים שבין תורה שבכתב ותורה בע"פ ואמרו: "</w:t>
      </w:r>
      <w:r>
        <w:rPr>
          <w:rtl/>
        </w:rPr>
        <w:t>כתוב אחד אומר</w:t>
      </w:r>
      <w:r>
        <w:rPr>
          <w:rFonts w:hint="cs"/>
          <w:rtl/>
        </w:rPr>
        <w:t xml:space="preserve"> "</w:t>
      </w:r>
      <w:r>
        <w:rPr>
          <w:rtl/>
        </w:rPr>
        <w:t>כתוב לך את הדברים האלה</w:t>
      </w:r>
      <w:r>
        <w:rPr>
          <w:rFonts w:hint="cs"/>
          <w:rtl/>
        </w:rPr>
        <w:t>"</w:t>
      </w:r>
      <w:r>
        <w:rPr>
          <w:rtl/>
        </w:rPr>
        <w:t xml:space="preserve">, וכתוב אחד אומר </w:t>
      </w:r>
      <w:r>
        <w:rPr>
          <w:rFonts w:hint="cs"/>
          <w:rtl/>
        </w:rPr>
        <w:t>"</w:t>
      </w:r>
      <w:r>
        <w:rPr>
          <w:rtl/>
        </w:rPr>
        <w:t>כי על פי הדברים האלה</w:t>
      </w:r>
      <w:r>
        <w:rPr>
          <w:rFonts w:hint="cs"/>
          <w:rtl/>
        </w:rPr>
        <w:t>"</w:t>
      </w:r>
      <w:r>
        <w:rPr>
          <w:rtl/>
        </w:rPr>
        <w:t>, לומר לך</w:t>
      </w:r>
      <w:r>
        <w:rPr>
          <w:rFonts w:hint="cs"/>
          <w:rtl/>
        </w:rPr>
        <w:t>,</w:t>
      </w:r>
      <w:r>
        <w:rPr>
          <w:rtl/>
        </w:rPr>
        <w:t xml:space="preserve"> דברים שעל פה - אי אתה רשאי לאומרן בכתב, ושבכתב - אי אתה רשאי לאומרן על פה</w:t>
      </w:r>
      <w:r>
        <w:rPr>
          <w:rFonts w:hint="cs"/>
          <w:rtl/>
        </w:rPr>
        <w:t xml:space="preserve">" (תמורה יד ע"ב, </w:t>
      </w:r>
      <w:r w:rsidR="003810CB">
        <w:rPr>
          <w:rFonts w:hint="cs"/>
          <w:rtl/>
        </w:rPr>
        <w:t>ראו</w:t>
      </w:r>
      <w:r>
        <w:rPr>
          <w:rFonts w:hint="cs"/>
          <w:rtl/>
        </w:rPr>
        <w:t xml:space="preserve"> דברינו </w:t>
      </w:r>
      <w:hyperlink r:id="rId5" w:history="1">
        <w:r w:rsidRPr="00E4486E">
          <w:rPr>
            <w:rStyle w:val="Hyperlink"/>
            <w:rFonts w:hint="cs"/>
            <w:rtl/>
          </w:rPr>
          <w:t>כתוב לך את הדברים האלה</w:t>
        </w:r>
      </w:hyperlink>
      <w:r>
        <w:rPr>
          <w:rFonts w:hint="cs"/>
          <w:rtl/>
        </w:rPr>
        <w:t xml:space="preserve"> בפרשת כי </w:t>
      </w:r>
      <w:proofErr w:type="spellStart"/>
      <w:r>
        <w:rPr>
          <w:rFonts w:hint="cs"/>
          <w:rtl/>
        </w:rPr>
        <w:t>תשא</w:t>
      </w:r>
      <w:proofErr w:type="spellEnd"/>
      <w:r>
        <w:rPr>
          <w:rFonts w:hint="cs"/>
          <w:rtl/>
        </w:rPr>
        <w:t xml:space="preserve">). אך בפשט הפסוקים, יש גם כאן כתיבה. </w:t>
      </w:r>
      <w:r w:rsidR="003810CB">
        <w:rPr>
          <w:rFonts w:hint="cs"/>
          <w:rtl/>
        </w:rPr>
        <w:t>ראו</w:t>
      </w:r>
      <w:r>
        <w:rPr>
          <w:rFonts w:hint="cs"/>
          <w:rtl/>
        </w:rPr>
        <w:t xml:space="preserve"> פירוש </w:t>
      </w:r>
      <w:proofErr w:type="spellStart"/>
      <w:r>
        <w:rPr>
          <w:rtl/>
        </w:rPr>
        <w:t>רשב"ם</w:t>
      </w:r>
      <w:proofErr w:type="spellEnd"/>
      <w:r>
        <w:rPr>
          <w:rtl/>
        </w:rPr>
        <w:t xml:space="preserve"> </w:t>
      </w:r>
      <w:r>
        <w:rPr>
          <w:rFonts w:hint="cs"/>
          <w:rtl/>
        </w:rPr>
        <w:t>על הפסוק: "</w:t>
      </w:r>
      <w:r>
        <w:rPr>
          <w:rtl/>
        </w:rPr>
        <w:t>כת</w:t>
      </w:r>
      <w:r>
        <w:rPr>
          <w:rFonts w:hint="cs"/>
          <w:rtl/>
        </w:rPr>
        <w:t>ו</w:t>
      </w:r>
      <w:r>
        <w:rPr>
          <w:rtl/>
        </w:rPr>
        <w:t>ב לך את הדברים האלה - האמורים בפרשה זו הנני ג</w:t>
      </w:r>
      <w:r>
        <w:rPr>
          <w:rFonts w:hint="cs"/>
          <w:rtl/>
        </w:rPr>
        <w:t>ו</w:t>
      </w:r>
      <w:r>
        <w:rPr>
          <w:rtl/>
        </w:rPr>
        <w:t xml:space="preserve">רש מפניך </w:t>
      </w:r>
      <w:r w:rsidR="00D324B9">
        <w:rPr>
          <w:rFonts w:hint="cs"/>
          <w:rtl/>
        </w:rPr>
        <w:t xml:space="preserve">את האמורי והכנעני </w:t>
      </w:r>
      <w:r>
        <w:rPr>
          <w:rtl/>
        </w:rPr>
        <w:t>וגו'</w:t>
      </w:r>
      <w:r>
        <w:rPr>
          <w:rFonts w:hint="cs"/>
          <w:rtl/>
        </w:rPr>
        <w:t xml:space="preserve"> ". ורמב"ן מקשר כתיבה זו לכתיבה בפרשתנו, שבאה לחדש את הברית אחר חטא העגל: "</w:t>
      </w:r>
      <w:proofErr w:type="spellStart"/>
      <w:r>
        <w:rPr>
          <w:rFonts w:hint="cs"/>
          <w:rtl/>
        </w:rPr>
        <w:t>ציוה</w:t>
      </w:r>
      <w:proofErr w:type="spellEnd"/>
      <w:r>
        <w:rPr>
          <w:rFonts w:hint="cs"/>
          <w:rtl/>
        </w:rPr>
        <w:t xml:space="preserve"> שיכתוב ספר ברית ויקרא אותו באזני העם, ויקבלוהו עליהם בנעשה ונשמע כאשר עשו בראשונה, כי כל המעשה אשר היה בלוחות הראשונות ירצה לשנותו </w:t>
      </w:r>
      <w:proofErr w:type="spellStart"/>
      <w:r>
        <w:rPr>
          <w:rFonts w:hint="cs"/>
          <w:rtl/>
        </w:rPr>
        <w:t>עימהם</w:t>
      </w:r>
      <w:proofErr w:type="spellEnd"/>
      <w:r>
        <w:rPr>
          <w:rFonts w:hint="cs"/>
          <w:rtl/>
        </w:rPr>
        <w:t xml:space="preserve"> בלוחות השניות ... הוצרך הקב"ה לחדש להם ברית חדשה". אנו נתמקד בנושאנו הפעם:  </w:t>
      </w:r>
      <w:r>
        <w:rPr>
          <w:rFonts w:hint="cs"/>
          <w:rtl/>
          <w:lang w:val="he-IL"/>
        </w:rPr>
        <w:t>כיצד יש להבין ולהעריך כתיבת פרשיות בודדות של חלקים מהתורה אל מול כתיבת ספר התורה הכולל והשלם?</w:t>
      </w:r>
    </w:p>
  </w:footnote>
  <w:footnote w:id="5">
    <w:p w14:paraId="47C15036" w14:textId="50F33CF7" w:rsidR="006A6CB9" w:rsidRDefault="006A6CB9" w:rsidP="007846D3">
      <w:pPr>
        <w:pStyle w:val="a3"/>
        <w:rPr>
          <w:rtl/>
        </w:rPr>
      </w:pPr>
      <w:r>
        <w:rPr>
          <w:rStyle w:val="a5"/>
        </w:rPr>
        <w:footnoteRef/>
      </w:r>
      <w:r>
        <w:rPr>
          <w:rtl/>
        </w:rPr>
        <w:t xml:space="preserve"> </w:t>
      </w:r>
      <w:r w:rsidR="003810CB">
        <w:rPr>
          <w:rFonts w:hint="cs"/>
          <w:rtl/>
          <w:lang w:val="he-IL"/>
        </w:rPr>
        <w:t>ראו</w:t>
      </w:r>
      <w:r>
        <w:rPr>
          <w:rFonts w:hint="cs"/>
          <w:rtl/>
          <w:lang w:val="he-IL"/>
        </w:rPr>
        <w:t xml:space="preserve"> </w:t>
      </w:r>
      <w:r w:rsidRPr="009D6D9A">
        <w:rPr>
          <w:rtl/>
          <w:lang w:val="he-IL"/>
        </w:rPr>
        <w:t xml:space="preserve">מכילתא דרבי שמעון בר יוחאי </w:t>
      </w:r>
      <w:r>
        <w:rPr>
          <w:rFonts w:hint="cs"/>
          <w:rtl/>
          <w:lang w:val="he-IL"/>
        </w:rPr>
        <w:t>על הפסוק: "</w:t>
      </w:r>
      <w:r w:rsidRPr="009D6D9A">
        <w:rPr>
          <w:rtl/>
          <w:lang w:val="he-IL"/>
        </w:rPr>
        <w:t>ויכת</w:t>
      </w:r>
      <w:r>
        <w:rPr>
          <w:rFonts w:hint="cs"/>
          <w:rtl/>
          <w:lang w:val="he-IL"/>
        </w:rPr>
        <w:t>ו</w:t>
      </w:r>
      <w:r w:rsidRPr="009D6D9A">
        <w:rPr>
          <w:rtl/>
          <w:lang w:val="he-IL"/>
        </w:rPr>
        <w:t xml:space="preserve">ב משה את כל דברי ה' </w:t>
      </w:r>
      <w:r>
        <w:rPr>
          <w:rFonts w:hint="cs"/>
          <w:rtl/>
          <w:lang w:val="he-IL"/>
        </w:rPr>
        <w:t xml:space="preserve">- </w:t>
      </w:r>
      <w:r w:rsidRPr="009D6D9A">
        <w:rPr>
          <w:rtl/>
          <w:lang w:val="he-IL"/>
        </w:rPr>
        <w:t>אלו דברים שקדמו למתן תורה</w:t>
      </w:r>
      <w:r>
        <w:rPr>
          <w:rFonts w:hint="cs"/>
          <w:rtl/>
          <w:lang w:val="he-IL"/>
        </w:rPr>
        <w:t>"</w:t>
      </w:r>
      <w:r w:rsidRPr="009D6D9A">
        <w:rPr>
          <w:rtl/>
          <w:lang w:val="he-IL"/>
        </w:rPr>
        <w:t>.</w:t>
      </w:r>
      <w:r>
        <w:rPr>
          <w:rFonts w:hint="cs"/>
          <w:rtl/>
          <w:lang w:val="he-IL"/>
        </w:rPr>
        <w:t xml:space="preserve"> וכך הוא גם במדרש הגדול ובמדרשים אחרים. רש"י לשיטתו, בעקבות המדרשים, שכל המסופר בפרק כד, בסוף פרשתנו, אירע לפני מתן תורה כפי שהרחבנו כ</w:t>
      </w:r>
      <w:r w:rsidR="000B6A96">
        <w:rPr>
          <w:rFonts w:hint="cs"/>
          <w:rtl/>
          <w:lang w:val="he-IL"/>
        </w:rPr>
        <w:t xml:space="preserve">בר </w:t>
      </w:r>
      <w:r>
        <w:rPr>
          <w:rFonts w:hint="cs"/>
          <w:rtl/>
          <w:lang w:val="he-IL"/>
        </w:rPr>
        <w:t xml:space="preserve">בדברינו </w:t>
      </w:r>
      <w:hyperlink r:id="rId6" w:history="1">
        <w:r w:rsidRPr="006600DB">
          <w:rPr>
            <w:rStyle w:val="Hyperlink"/>
            <w:rFonts w:hint="cs"/>
            <w:rtl/>
            <w:lang w:val="he-IL"/>
          </w:rPr>
          <w:t>אימתי אמרו נעשה ונשמע</w:t>
        </w:r>
      </w:hyperlink>
      <w:r>
        <w:rPr>
          <w:rFonts w:hint="cs"/>
          <w:rtl/>
          <w:lang w:val="he-IL"/>
        </w:rPr>
        <w:t xml:space="preserve">. מעשה הברית, ספר הברית, כתיבת כל מה שאירע וכל המצוות </w:t>
      </w:r>
      <w:proofErr w:type="spellStart"/>
      <w:r>
        <w:rPr>
          <w:rFonts w:hint="cs"/>
          <w:rtl/>
          <w:lang w:val="he-IL"/>
        </w:rPr>
        <w:t>שנצטוו</w:t>
      </w:r>
      <w:proofErr w:type="spellEnd"/>
      <w:r>
        <w:rPr>
          <w:rFonts w:hint="cs"/>
          <w:rtl/>
          <w:lang w:val="he-IL"/>
        </w:rPr>
        <w:t xml:space="preserve"> עד מתן תורה, כל אלה אירעו לפני מעמד הר סיני! אז על מה הייתה הברית? רק על מה שידעו עד כאן? התשובה: אכן כן, זו ברית מקדימה למעמד הר סיני, מה שמאד מעצים את "נעשה ונשמע"</w:t>
      </w:r>
      <w:r w:rsidR="000B6A96">
        <w:rPr>
          <w:rFonts w:hint="cs"/>
          <w:rtl/>
          <w:lang w:val="he-IL"/>
        </w:rPr>
        <w:t xml:space="preserve"> (שרש"י ממקם לפני מעמד הר סיני)</w:t>
      </w:r>
      <w:r>
        <w:rPr>
          <w:rFonts w:hint="cs"/>
          <w:rtl/>
          <w:lang w:val="he-IL"/>
        </w:rPr>
        <w:t>. הדבר מזכיר את תהליך קבלת הגר שלא מעמיסים עליו את כל התורה כולה כתנאי לכניסה לברית, אלא: "</w:t>
      </w:r>
      <w:r w:rsidRPr="001261DC">
        <w:rPr>
          <w:rtl/>
          <w:lang w:val="he-IL"/>
        </w:rPr>
        <w:t>מודיעין אותו מקצת מצות קלות ומקצת מצות חמורות; טבל ועלה - הרי הוא כישראל לכל דבריו</w:t>
      </w:r>
      <w:r>
        <w:rPr>
          <w:rFonts w:hint="cs"/>
          <w:rtl/>
          <w:lang w:val="he-IL"/>
        </w:rPr>
        <w:t>"</w:t>
      </w:r>
      <w:r w:rsidRPr="001261DC">
        <w:rPr>
          <w:rtl/>
          <w:lang w:val="he-IL"/>
        </w:rPr>
        <w:t xml:space="preserve">. </w:t>
      </w:r>
      <w:r>
        <w:rPr>
          <w:rFonts w:hint="cs"/>
          <w:rtl/>
          <w:lang w:val="he-IL"/>
        </w:rPr>
        <w:t>(</w:t>
      </w:r>
      <w:r w:rsidRPr="001261DC">
        <w:rPr>
          <w:rtl/>
          <w:lang w:val="he-IL"/>
        </w:rPr>
        <w:t xml:space="preserve">יבמות </w:t>
      </w:r>
      <w:proofErr w:type="spellStart"/>
      <w:r w:rsidRPr="001261DC">
        <w:rPr>
          <w:rtl/>
          <w:lang w:val="he-IL"/>
        </w:rPr>
        <w:t>מז</w:t>
      </w:r>
      <w:proofErr w:type="spellEnd"/>
      <w:r w:rsidRPr="001261DC">
        <w:rPr>
          <w:rtl/>
          <w:lang w:val="he-IL"/>
        </w:rPr>
        <w:t xml:space="preserve"> ע</w:t>
      </w:r>
      <w:r>
        <w:rPr>
          <w:rFonts w:hint="cs"/>
          <w:rtl/>
          <w:lang w:val="he-IL"/>
        </w:rPr>
        <w:t xml:space="preserve">"ב) </w:t>
      </w:r>
      <w:r>
        <w:rPr>
          <w:rtl/>
          <w:lang w:val="he-IL"/>
        </w:rPr>
        <w:t>–</w:t>
      </w:r>
      <w:r>
        <w:rPr>
          <w:rFonts w:hint="cs"/>
          <w:rtl/>
          <w:lang w:val="he-IL"/>
        </w:rPr>
        <w:t xml:space="preserve"> ואידך, </w:t>
      </w:r>
      <w:proofErr w:type="spellStart"/>
      <w:r>
        <w:rPr>
          <w:rFonts w:hint="cs"/>
          <w:rtl/>
          <w:lang w:val="he-IL"/>
        </w:rPr>
        <w:t>זיל</w:t>
      </w:r>
      <w:proofErr w:type="spellEnd"/>
      <w:r>
        <w:rPr>
          <w:rFonts w:hint="cs"/>
          <w:rtl/>
          <w:lang w:val="he-IL"/>
        </w:rPr>
        <w:t xml:space="preserve"> גמור, כמו שאמר הלל לגר (שבת לא ע"א). </w:t>
      </w:r>
      <w:r w:rsidR="003810CB">
        <w:rPr>
          <w:rFonts w:hint="cs"/>
          <w:rtl/>
          <w:lang w:val="he-IL"/>
        </w:rPr>
        <w:t>ראו</w:t>
      </w:r>
      <w:r>
        <w:rPr>
          <w:rFonts w:hint="cs"/>
          <w:rtl/>
          <w:lang w:val="he-IL"/>
        </w:rPr>
        <w:t xml:space="preserve"> דברינו </w:t>
      </w:r>
      <w:hyperlink r:id="rId7" w:history="1">
        <w:r w:rsidRPr="006600DB">
          <w:rPr>
            <w:rStyle w:val="Hyperlink"/>
            <w:rFonts w:hint="cs"/>
            <w:rtl/>
            <w:lang w:val="he-IL"/>
          </w:rPr>
          <w:t>כולנו גרים</w:t>
        </w:r>
      </w:hyperlink>
      <w:r>
        <w:rPr>
          <w:rFonts w:hint="cs"/>
          <w:rtl/>
          <w:lang w:val="he-IL"/>
        </w:rPr>
        <w:t xml:space="preserve"> על קבלת הגרות במעמד הר סיני. עכ"פ, לעניינינו, יש לנו כאן כתיבה ראשונה של התורה </w:t>
      </w:r>
      <w:r w:rsidR="000B6A96">
        <w:rPr>
          <w:rFonts w:hint="cs"/>
          <w:rtl/>
          <w:lang w:val="he-IL"/>
        </w:rPr>
        <w:t xml:space="preserve">כפי </w:t>
      </w:r>
      <w:r>
        <w:rPr>
          <w:rFonts w:hint="cs"/>
          <w:rtl/>
          <w:lang w:val="he-IL"/>
        </w:rPr>
        <w:t xml:space="preserve">שהייתה ידועה לפני מעמד הר סיני. </w:t>
      </w:r>
      <w:r w:rsidR="00A83A65">
        <w:rPr>
          <w:rFonts w:hint="cs"/>
          <w:rtl/>
          <w:lang w:val="he-IL"/>
        </w:rPr>
        <w:t xml:space="preserve">ספר שקדם למעמד מתן תורה! </w:t>
      </w:r>
      <w:r w:rsidR="003810CB">
        <w:rPr>
          <w:rFonts w:hint="cs"/>
          <w:rtl/>
          <w:lang w:val="he-IL"/>
        </w:rPr>
        <w:t>ראו</w:t>
      </w:r>
      <w:r>
        <w:rPr>
          <w:rFonts w:hint="cs"/>
          <w:rtl/>
          <w:lang w:val="he-IL"/>
        </w:rPr>
        <w:t xml:space="preserve"> דברינו </w:t>
      </w:r>
      <w:hyperlink r:id="rId8" w:history="1">
        <w:r w:rsidRPr="006600DB">
          <w:rPr>
            <w:rStyle w:val="Hyperlink"/>
            <w:rFonts w:hint="cs"/>
            <w:rtl/>
            <w:lang w:val="he-IL"/>
          </w:rPr>
          <w:t>מצוות טרום סיני</w:t>
        </w:r>
      </w:hyperlink>
      <w:r>
        <w:rPr>
          <w:rFonts w:hint="cs"/>
          <w:rtl/>
          <w:lang w:val="he-IL"/>
        </w:rPr>
        <w:t xml:space="preserve"> בפרשת לך </w:t>
      </w:r>
      <w:proofErr w:type="spellStart"/>
      <w:r>
        <w:rPr>
          <w:rFonts w:hint="cs"/>
          <w:rtl/>
          <w:lang w:val="he-IL"/>
        </w:rPr>
        <w:t>לך</w:t>
      </w:r>
      <w:proofErr w:type="spellEnd"/>
      <w:r>
        <w:rPr>
          <w:rFonts w:hint="cs"/>
          <w:rtl/>
          <w:lang w:val="he-IL"/>
        </w:rPr>
        <w:t>.</w:t>
      </w:r>
      <w:r w:rsidR="000B6A96">
        <w:rPr>
          <w:rFonts w:hint="cs"/>
          <w:rtl/>
        </w:rPr>
        <w:t xml:space="preserve"> (האם הספר כלל גם את מצוות ספר בראשית?)</w:t>
      </w:r>
    </w:p>
  </w:footnote>
  <w:footnote w:id="6">
    <w:p w14:paraId="5E2EF29E" w14:textId="1BF044FF" w:rsidR="006A6CB9" w:rsidRDefault="006A6CB9" w:rsidP="00A83A65">
      <w:pPr>
        <w:pStyle w:val="a3"/>
        <w:rPr>
          <w:rtl/>
        </w:rPr>
      </w:pPr>
      <w:r>
        <w:rPr>
          <w:rStyle w:val="a5"/>
        </w:rPr>
        <w:footnoteRef/>
      </w:r>
      <w:r>
        <w:rPr>
          <w:rtl/>
        </w:rPr>
        <w:t xml:space="preserve"> </w:t>
      </w:r>
      <w:r>
        <w:rPr>
          <w:rFonts w:hint="cs"/>
          <w:rtl/>
        </w:rPr>
        <w:t xml:space="preserve">שיטת רמב"ן 'וסיעתו' היא, כאמור שכתיבת ספר הברית הייתה לאחר </w:t>
      </w:r>
      <w:r w:rsidR="00A83A65">
        <w:rPr>
          <w:rFonts w:hint="cs"/>
          <w:rtl/>
        </w:rPr>
        <w:t xml:space="preserve">מעמד </w:t>
      </w:r>
      <w:r w:rsidR="000B6A96">
        <w:rPr>
          <w:rFonts w:hint="cs"/>
          <w:rtl/>
        </w:rPr>
        <w:t>הר סיני</w:t>
      </w:r>
      <w:r>
        <w:rPr>
          <w:rFonts w:hint="cs"/>
          <w:rtl/>
        </w:rPr>
        <w:t xml:space="preserve"> ולאחר הדינים המפורטים של פרשת משפטים</w:t>
      </w:r>
      <w:r w:rsidR="002C1577">
        <w:rPr>
          <w:rFonts w:hint="cs"/>
          <w:rtl/>
        </w:rPr>
        <w:t xml:space="preserve"> ולפיכך כלל לא רק את מעמד הר סיני ("ברית הר סיני"), ולא רק את המצוות שניתנו ביציאת מצרים ובמרה (ובמן), אלא גם כל המצוות הרבות של פרשת משפטים! </w:t>
      </w:r>
      <w:r>
        <w:rPr>
          <w:rFonts w:hint="cs"/>
          <w:rtl/>
        </w:rPr>
        <w:t xml:space="preserve">וכבר קדם לו </w:t>
      </w:r>
      <w:r w:rsidRPr="00317921">
        <w:rPr>
          <w:rtl/>
          <w:lang w:val="he-IL"/>
        </w:rPr>
        <w:t xml:space="preserve">אבן עזרא </w:t>
      </w:r>
      <w:r>
        <w:rPr>
          <w:rFonts w:hint="cs"/>
          <w:rtl/>
          <w:lang w:val="he-IL"/>
        </w:rPr>
        <w:t>בפירושו לפסוק: "</w:t>
      </w:r>
      <w:r w:rsidRPr="00317921">
        <w:rPr>
          <w:rtl/>
          <w:lang w:val="he-IL"/>
        </w:rPr>
        <w:t>ויכתוב משה אחר שספר להם כל דברי השם המצות והמשפטים כתבם. וזהו ספר הברית</w:t>
      </w:r>
      <w:r>
        <w:rPr>
          <w:rFonts w:hint="cs"/>
          <w:rtl/>
          <w:lang w:val="he-IL"/>
        </w:rPr>
        <w:t>"</w:t>
      </w:r>
      <w:r w:rsidRPr="00317921">
        <w:rPr>
          <w:rtl/>
          <w:lang w:val="he-IL"/>
        </w:rPr>
        <w:t>.</w:t>
      </w:r>
      <w:r>
        <w:rPr>
          <w:rFonts w:hint="cs"/>
          <w:rtl/>
          <w:lang w:val="he-IL"/>
        </w:rPr>
        <w:t xml:space="preserve"> </w:t>
      </w:r>
      <w:r w:rsidR="00A83A65">
        <w:rPr>
          <w:rFonts w:hint="cs"/>
          <w:rtl/>
          <w:lang w:val="he-IL"/>
        </w:rPr>
        <w:t xml:space="preserve">כך גם </w:t>
      </w:r>
      <w:r w:rsidR="006F3DEE">
        <w:rPr>
          <w:rFonts w:hint="cs"/>
          <w:rtl/>
          <w:lang w:val="he-IL"/>
        </w:rPr>
        <w:t>ב</w:t>
      </w:r>
      <w:r w:rsidRPr="009D6D9A">
        <w:rPr>
          <w:rtl/>
          <w:lang w:val="he-IL"/>
        </w:rPr>
        <w:t>פסיקתא זוטרתא (לקח טוב) שמות פרשת משפטים פרק כד</w:t>
      </w:r>
      <w:r>
        <w:rPr>
          <w:rFonts w:hint="cs"/>
          <w:rtl/>
          <w:lang w:val="he-IL"/>
        </w:rPr>
        <w:t xml:space="preserve"> </w:t>
      </w:r>
      <w:r w:rsidRPr="009D6D9A">
        <w:rPr>
          <w:rtl/>
          <w:lang w:val="he-IL"/>
        </w:rPr>
        <w:t>סימן ד</w:t>
      </w:r>
      <w:r>
        <w:rPr>
          <w:rFonts w:hint="cs"/>
          <w:rtl/>
          <w:lang w:val="he-IL"/>
        </w:rPr>
        <w:t>: "</w:t>
      </w:r>
      <w:r w:rsidRPr="009D6D9A">
        <w:rPr>
          <w:rtl/>
          <w:lang w:val="he-IL"/>
        </w:rPr>
        <w:t>ויכת</w:t>
      </w:r>
      <w:r w:rsidR="00E87A59">
        <w:rPr>
          <w:rFonts w:hint="cs"/>
          <w:rtl/>
          <w:lang w:val="he-IL"/>
        </w:rPr>
        <w:t>ו</w:t>
      </w:r>
      <w:r w:rsidRPr="009D6D9A">
        <w:rPr>
          <w:rtl/>
          <w:lang w:val="he-IL"/>
        </w:rPr>
        <w:t>ב משה את כל דברי ה'. אלו הח</w:t>
      </w:r>
      <w:r>
        <w:rPr>
          <w:rFonts w:hint="cs"/>
          <w:rtl/>
          <w:lang w:val="he-IL"/>
        </w:rPr>
        <w:t>ו</w:t>
      </w:r>
      <w:r w:rsidRPr="009D6D9A">
        <w:rPr>
          <w:rtl/>
          <w:lang w:val="he-IL"/>
        </w:rPr>
        <w:t xml:space="preserve">קים והמשפטים, את </w:t>
      </w:r>
      <w:r w:rsidR="00E87A59">
        <w:rPr>
          <w:rFonts w:hint="cs"/>
          <w:rtl/>
          <w:lang w:val="he-IL"/>
        </w:rPr>
        <w:t xml:space="preserve">- </w:t>
      </w:r>
      <w:r w:rsidRPr="009D6D9A">
        <w:rPr>
          <w:rtl/>
          <w:lang w:val="he-IL"/>
        </w:rPr>
        <w:t xml:space="preserve">לרבות ספר בראשית ואלה שמות, עד </w:t>
      </w:r>
      <w:proofErr w:type="spellStart"/>
      <w:r w:rsidRPr="009D6D9A">
        <w:rPr>
          <w:rtl/>
          <w:lang w:val="he-IL"/>
        </w:rPr>
        <w:t>ויקחו</w:t>
      </w:r>
      <w:proofErr w:type="spellEnd"/>
      <w:r w:rsidRPr="009D6D9A">
        <w:rPr>
          <w:rtl/>
          <w:lang w:val="he-IL"/>
        </w:rPr>
        <w:t xml:space="preserve"> לי תרומה:</w:t>
      </w:r>
      <w:r>
        <w:rPr>
          <w:rFonts w:hint="cs"/>
          <w:rtl/>
          <w:lang w:val="he-IL"/>
        </w:rPr>
        <w:t xml:space="preserve"> ... </w:t>
      </w:r>
      <w:proofErr w:type="spellStart"/>
      <w:r>
        <w:rPr>
          <w:rFonts w:hint="cs"/>
          <w:rtl/>
          <w:lang w:val="he-IL"/>
        </w:rPr>
        <w:t>ויקח</w:t>
      </w:r>
      <w:proofErr w:type="spellEnd"/>
      <w:r>
        <w:rPr>
          <w:rFonts w:hint="cs"/>
          <w:rtl/>
          <w:lang w:val="he-IL"/>
        </w:rPr>
        <w:t xml:space="preserve"> את ספר הברית </w:t>
      </w:r>
      <w:r>
        <w:rPr>
          <w:rtl/>
          <w:lang w:val="he-IL"/>
        </w:rPr>
        <w:t>–</w:t>
      </w:r>
      <w:r>
        <w:rPr>
          <w:rFonts w:hint="cs"/>
          <w:rtl/>
          <w:lang w:val="he-IL"/>
        </w:rPr>
        <w:t xml:space="preserve"> זהו שכתוב מתחילת בראשית עד כאן". "עד </w:t>
      </w:r>
      <w:proofErr w:type="spellStart"/>
      <w:r>
        <w:rPr>
          <w:rFonts w:hint="cs"/>
          <w:rtl/>
          <w:lang w:val="he-IL"/>
        </w:rPr>
        <w:t>ויקחו</w:t>
      </w:r>
      <w:proofErr w:type="spellEnd"/>
      <w:r>
        <w:rPr>
          <w:rFonts w:hint="cs"/>
          <w:rtl/>
          <w:lang w:val="he-IL"/>
        </w:rPr>
        <w:t xml:space="preserve"> לי תרומה", ואולי "ועד בכלל", כשיטת רמב"ן שהציווי על המשכן קדם למעשה העגל ולא ככפרה עליו (וזה שוב נושא של הזזת פרשות בתורה, </w:t>
      </w:r>
      <w:r w:rsidR="003810CB">
        <w:rPr>
          <w:rFonts w:hint="cs"/>
          <w:rtl/>
          <w:lang w:val="he-IL"/>
        </w:rPr>
        <w:t>ראו</w:t>
      </w:r>
      <w:r>
        <w:rPr>
          <w:rFonts w:hint="cs"/>
          <w:rtl/>
          <w:lang w:val="he-IL"/>
        </w:rPr>
        <w:t xml:space="preserve"> דברינו </w:t>
      </w:r>
      <w:hyperlink r:id="rId9" w:history="1">
        <w:r w:rsidRPr="002F35CA">
          <w:rPr>
            <w:rStyle w:val="Hyperlink"/>
            <w:rFonts w:hint="cs"/>
            <w:rtl/>
            <w:lang w:val="he-IL"/>
          </w:rPr>
          <w:t>אימתי נאמרה למשה הפרשה הז</w:t>
        </w:r>
      </w:hyperlink>
      <w:r>
        <w:rPr>
          <w:rFonts w:hint="cs"/>
          <w:rtl/>
          <w:lang w:val="he-IL"/>
        </w:rPr>
        <w:t>ו, בפרשת תרומה</w:t>
      </w:r>
      <w:r w:rsidR="00E87A59">
        <w:rPr>
          <w:rFonts w:hint="cs"/>
          <w:rtl/>
          <w:lang w:val="he-IL"/>
        </w:rPr>
        <w:t>)</w:t>
      </w:r>
      <w:r>
        <w:rPr>
          <w:rFonts w:hint="cs"/>
          <w:rtl/>
          <w:lang w:val="he-IL"/>
        </w:rPr>
        <w:t>.</w:t>
      </w:r>
      <w:r w:rsidR="002C1577">
        <w:rPr>
          <w:rFonts w:hint="cs"/>
          <w:rtl/>
          <w:lang w:val="he-IL"/>
        </w:rPr>
        <w:t xml:space="preserve"> אך המשכן לא נכתב בספר זה. מה נכתב בו? </w:t>
      </w:r>
      <w:hyperlink r:id="rId10" w:anchor="gsc.tab=0" w:history="1">
        <w:r w:rsidR="002C1577" w:rsidRPr="002C1577">
          <w:rPr>
            <w:rStyle w:val="Hyperlink"/>
            <w:rFonts w:hint="cs"/>
            <w:rtl/>
            <w:lang w:val="he-IL"/>
          </w:rPr>
          <w:t>מזבח אדמה תעשה לי</w:t>
        </w:r>
      </w:hyperlink>
      <w:r w:rsidR="002C1577">
        <w:rPr>
          <w:rFonts w:hint="cs"/>
          <w:rtl/>
          <w:lang w:val="he-IL"/>
        </w:rPr>
        <w:t xml:space="preserve">. ובני ישראל שאמרו נעשה ונשמע כבר שמעו הרבה. </w:t>
      </w:r>
    </w:p>
  </w:footnote>
  <w:footnote w:id="7">
    <w:p w14:paraId="4A1E90C8" w14:textId="6DBABAE3" w:rsidR="006A6CB9" w:rsidRDefault="006A6CB9" w:rsidP="00A83A65">
      <w:pPr>
        <w:pStyle w:val="a3"/>
        <w:rPr>
          <w:rtl/>
        </w:rPr>
      </w:pPr>
      <w:r>
        <w:rPr>
          <w:rStyle w:val="a5"/>
        </w:rPr>
        <w:footnoteRef/>
      </w:r>
      <w:r>
        <w:rPr>
          <w:rtl/>
        </w:rPr>
        <w:t xml:space="preserve"> </w:t>
      </w:r>
      <w:r w:rsidR="00A83A65">
        <w:rPr>
          <w:rFonts w:hint="cs"/>
          <w:rtl/>
          <w:lang w:val="he-IL"/>
        </w:rPr>
        <w:t xml:space="preserve">מדרש </w:t>
      </w:r>
      <w:r>
        <w:rPr>
          <w:rFonts w:hint="cs"/>
          <w:rtl/>
          <w:lang w:val="he-IL"/>
        </w:rPr>
        <w:t xml:space="preserve">מכילתא דרבי ישמעאל מגדיל לעשות! כמדרש תנאים פרשני שעיקר עניינו בהלכה, הוא עובר כמעט פסוק בפסוק בפרשת משפטים ומסיק ממנו הלכות רבות (שאח"כ מצוטטות בתלמודים: </w:t>
      </w:r>
      <w:proofErr w:type="spellStart"/>
      <w:r>
        <w:rPr>
          <w:rFonts w:hint="cs"/>
          <w:rtl/>
          <w:lang w:val="he-IL"/>
        </w:rPr>
        <w:t>כדתני</w:t>
      </w:r>
      <w:proofErr w:type="spellEnd"/>
      <w:r>
        <w:rPr>
          <w:rFonts w:hint="cs"/>
          <w:rtl/>
          <w:lang w:val="he-IL"/>
        </w:rPr>
        <w:t xml:space="preserve">, תניא, תנינן, כתנאי וכו'). אין במכילתא שום התייחסות לפרק כד בפרשת משפטים, לפרשה בה אנו דנים במקומה. (בסוף פרשת משפטים מסתיים מדרש </w:t>
      </w:r>
      <w:r w:rsidR="00B46F97">
        <w:rPr>
          <w:rFonts w:hint="cs"/>
          <w:rtl/>
          <w:lang w:val="he-IL"/>
        </w:rPr>
        <w:t>מ</w:t>
      </w:r>
      <w:r>
        <w:rPr>
          <w:rFonts w:hint="cs"/>
          <w:rtl/>
          <w:lang w:val="he-IL"/>
        </w:rPr>
        <w:t xml:space="preserve">כילתא על ספר שמות, להוציא עוד קטע קטן על מצוות שבת בפרשות כי </w:t>
      </w:r>
      <w:proofErr w:type="spellStart"/>
      <w:r>
        <w:rPr>
          <w:rFonts w:hint="cs"/>
          <w:rtl/>
          <w:lang w:val="he-IL"/>
        </w:rPr>
        <w:t>תשא</w:t>
      </w:r>
      <w:proofErr w:type="spellEnd"/>
      <w:r>
        <w:rPr>
          <w:rFonts w:hint="cs"/>
          <w:rtl/>
          <w:lang w:val="he-IL"/>
        </w:rPr>
        <w:t xml:space="preserve"> </w:t>
      </w:r>
      <w:proofErr w:type="spellStart"/>
      <w:r w:rsidR="00A83A65">
        <w:rPr>
          <w:rFonts w:hint="cs"/>
          <w:rtl/>
          <w:lang w:val="he-IL"/>
        </w:rPr>
        <w:t>ו</w:t>
      </w:r>
      <w:r>
        <w:rPr>
          <w:rFonts w:hint="cs"/>
          <w:rtl/>
          <w:lang w:val="he-IL"/>
        </w:rPr>
        <w:t>ויקהל</w:t>
      </w:r>
      <w:proofErr w:type="spellEnd"/>
      <w:r>
        <w:rPr>
          <w:rFonts w:hint="cs"/>
          <w:rtl/>
          <w:lang w:val="he-IL"/>
        </w:rPr>
        <w:t xml:space="preserve">). אז מנין נלקח קטע זה? מפרשת יתרו, מה שמכונה במכילתא מסכת בחודש השלישי. לשם, בין פסוקי פרק </w:t>
      </w:r>
      <w:proofErr w:type="spellStart"/>
      <w:r>
        <w:rPr>
          <w:rFonts w:hint="cs"/>
          <w:rtl/>
          <w:lang w:val="he-IL"/>
        </w:rPr>
        <w:t>יט</w:t>
      </w:r>
      <w:proofErr w:type="spellEnd"/>
      <w:r>
        <w:rPr>
          <w:rFonts w:hint="cs"/>
          <w:rtl/>
          <w:lang w:val="he-IL"/>
        </w:rPr>
        <w:t xml:space="preserve"> של ספר שמות, בהכנות למעמד הר סיני, 'מעתיק' המכילתא פסוקים מפרק כד בפרשתנו ובהם הפסוק: "</w:t>
      </w:r>
      <w:proofErr w:type="spellStart"/>
      <w:r>
        <w:rPr>
          <w:rFonts w:hint="cs"/>
          <w:rtl/>
          <w:lang w:val="he-IL"/>
        </w:rPr>
        <w:t>ויקח</w:t>
      </w:r>
      <w:proofErr w:type="spellEnd"/>
      <w:r>
        <w:rPr>
          <w:rFonts w:hint="cs"/>
          <w:rtl/>
          <w:lang w:val="he-IL"/>
        </w:rPr>
        <w:t xml:space="preserve"> את ספר הברית ויקרא באוזני העם" - אל תוך פרק </w:t>
      </w:r>
      <w:proofErr w:type="spellStart"/>
      <w:r>
        <w:rPr>
          <w:rFonts w:hint="cs"/>
          <w:rtl/>
          <w:lang w:val="he-IL"/>
        </w:rPr>
        <w:t>יט</w:t>
      </w:r>
      <w:proofErr w:type="spellEnd"/>
      <w:r>
        <w:rPr>
          <w:rFonts w:hint="cs"/>
          <w:rtl/>
          <w:lang w:val="he-IL"/>
        </w:rPr>
        <w:t>!</w:t>
      </w:r>
      <w:r w:rsidR="00A83A65">
        <w:rPr>
          <w:rFonts w:hint="cs"/>
          <w:rtl/>
        </w:rPr>
        <w:t xml:space="preserve"> זאת, כשיטת רש"י לעיל (נכון יותר, רש"י כמכילתא). </w:t>
      </w:r>
      <w:r w:rsidR="00251852">
        <w:rPr>
          <w:rFonts w:hint="cs"/>
          <w:rtl/>
        </w:rPr>
        <w:t xml:space="preserve">בין כך ובין כך, </w:t>
      </w:r>
      <w:r w:rsidR="00A83A65">
        <w:rPr>
          <w:rFonts w:hint="cs"/>
          <w:rtl/>
          <w:lang w:val="he-IL"/>
        </w:rPr>
        <w:t>לדעת שניהם משה כתב ספר וקרא באזני ה</w:t>
      </w:r>
      <w:r w:rsidR="00BE3181">
        <w:rPr>
          <w:rFonts w:hint="cs"/>
          <w:rtl/>
          <w:lang w:val="he-IL"/>
        </w:rPr>
        <w:t>ע</w:t>
      </w:r>
      <w:r w:rsidR="00A83A65">
        <w:rPr>
          <w:rFonts w:hint="cs"/>
          <w:rtl/>
          <w:lang w:val="he-IL"/>
        </w:rPr>
        <w:t>ם עוד לפני מעמד מתן תורה!</w:t>
      </w:r>
    </w:p>
  </w:footnote>
  <w:footnote w:id="8">
    <w:p w14:paraId="11A52C64" w14:textId="6AF0A05C" w:rsidR="006A6CB9" w:rsidRDefault="006A6CB9" w:rsidP="00A83A65">
      <w:pPr>
        <w:pStyle w:val="a3"/>
        <w:rPr>
          <w:rtl/>
        </w:rPr>
      </w:pPr>
      <w:r>
        <w:rPr>
          <w:rStyle w:val="a5"/>
        </w:rPr>
        <w:footnoteRef/>
      </w:r>
      <w:r>
        <w:rPr>
          <w:rtl/>
        </w:rPr>
        <w:t xml:space="preserve"> </w:t>
      </w:r>
      <w:r>
        <w:rPr>
          <w:rFonts w:hint="cs"/>
          <w:rtl/>
          <w:lang w:val="he-IL"/>
        </w:rPr>
        <w:t>בהמשך דברי</w:t>
      </w:r>
      <w:r w:rsidR="00A83A65">
        <w:rPr>
          <w:rFonts w:hint="cs"/>
          <w:rtl/>
          <w:lang w:val="he-IL"/>
        </w:rPr>
        <w:t>ו</w:t>
      </w:r>
      <w:r>
        <w:rPr>
          <w:rFonts w:hint="cs"/>
          <w:rtl/>
          <w:lang w:val="he-IL"/>
        </w:rPr>
        <w:t>, חוזר</w:t>
      </w:r>
      <w:r w:rsidR="00A83A65">
        <w:rPr>
          <w:rFonts w:hint="cs"/>
          <w:rtl/>
          <w:lang w:val="he-IL"/>
        </w:rPr>
        <w:t xml:space="preserve"> מדרש </w:t>
      </w:r>
      <w:r>
        <w:rPr>
          <w:rFonts w:hint="cs"/>
          <w:rtl/>
          <w:lang w:val="he-IL"/>
        </w:rPr>
        <w:t xml:space="preserve">מכילתא על הדעה </w:t>
      </w:r>
      <w:proofErr w:type="spellStart"/>
      <w:r>
        <w:rPr>
          <w:rFonts w:hint="cs"/>
          <w:rtl/>
          <w:lang w:val="he-IL"/>
        </w:rPr>
        <w:t>שהכל</w:t>
      </w:r>
      <w:proofErr w:type="spellEnd"/>
      <w:r>
        <w:rPr>
          <w:rFonts w:hint="cs"/>
          <w:rtl/>
          <w:lang w:val="he-IL"/>
        </w:rPr>
        <w:t xml:space="preserve"> היה לפני מעמד הר סיני, אבל מובאת גם דעתו של ר' יוסי בר' יהודה שהיא כשיטת רמב"ן שכתיבת ספר הברית ו</w:t>
      </w:r>
      <w:r w:rsidR="00A83A65">
        <w:rPr>
          <w:rFonts w:hint="cs"/>
          <w:rtl/>
          <w:lang w:val="he-IL"/>
        </w:rPr>
        <w:t xml:space="preserve">מעשה </w:t>
      </w:r>
      <w:r>
        <w:rPr>
          <w:rFonts w:hint="cs"/>
          <w:rtl/>
          <w:lang w:val="he-IL"/>
        </w:rPr>
        <w:t xml:space="preserve">הברית היו אחרי מעמד הר סיני. </w:t>
      </w:r>
      <w:r w:rsidR="003810CB">
        <w:rPr>
          <w:rFonts w:hint="cs"/>
          <w:rtl/>
          <w:lang w:val="he-IL"/>
        </w:rPr>
        <w:t>ראו</w:t>
      </w:r>
      <w:r>
        <w:rPr>
          <w:rFonts w:hint="cs"/>
          <w:rtl/>
          <w:lang w:val="he-IL"/>
        </w:rPr>
        <w:t xml:space="preserve"> איך רמב"ן מתייחס לקטע זה של המכילתא בלי להסס להביע את דעתו איזו משתי הדעות נכונה יותר: "</w:t>
      </w:r>
      <w:r w:rsidRPr="006E4DA1">
        <w:rPr>
          <w:rtl/>
          <w:lang w:val="he-IL"/>
        </w:rPr>
        <w:t>וראיתי במכילתא שנחלקו בדבר</w:t>
      </w:r>
      <w:r>
        <w:rPr>
          <w:rFonts w:hint="cs"/>
          <w:rtl/>
          <w:lang w:val="he-IL"/>
        </w:rPr>
        <w:t>:</w:t>
      </w:r>
      <w:r w:rsidRPr="006E4DA1">
        <w:rPr>
          <w:rtl/>
          <w:lang w:val="he-IL"/>
        </w:rPr>
        <w:t xml:space="preserve"> יש שאמרו שהיה קודם מתן תורה בחמישי</w:t>
      </w:r>
      <w:r>
        <w:rPr>
          <w:rFonts w:hint="cs"/>
          <w:rtl/>
          <w:lang w:val="he-IL"/>
        </w:rPr>
        <w:t>:</w:t>
      </w:r>
      <w:r w:rsidRPr="006E4DA1">
        <w:rPr>
          <w:rtl/>
          <w:lang w:val="he-IL"/>
        </w:rPr>
        <w:t xml:space="preserve"> ואמר להם הרי אתם קשורים תפוסים וענובים מחר ב</w:t>
      </w:r>
      <w:r>
        <w:rPr>
          <w:rFonts w:hint="cs"/>
          <w:rtl/>
          <w:lang w:val="he-IL"/>
        </w:rPr>
        <w:t>ו</w:t>
      </w:r>
      <w:r w:rsidRPr="006E4DA1">
        <w:rPr>
          <w:rtl/>
          <w:lang w:val="he-IL"/>
        </w:rPr>
        <w:t>או וקבלו עליכם את כל המצות. ורבי יוסי בר' יהודה אמר</w:t>
      </w:r>
      <w:r>
        <w:rPr>
          <w:rFonts w:hint="cs"/>
          <w:rtl/>
          <w:lang w:val="he-IL"/>
        </w:rPr>
        <w:t>:</w:t>
      </w:r>
      <w:r w:rsidRPr="006E4DA1">
        <w:rPr>
          <w:rtl/>
          <w:lang w:val="he-IL"/>
        </w:rPr>
        <w:t xml:space="preserve"> בו ביום נעשו כל המעשים</w:t>
      </w:r>
      <w:r>
        <w:rPr>
          <w:rFonts w:hint="cs"/>
          <w:rtl/>
          <w:lang w:val="he-IL"/>
        </w:rPr>
        <w:t>. (עד כאן ציטוט המכילתא).</w:t>
      </w:r>
      <w:r w:rsidRPr="006E4DA1">
        <w:rPr>
          <w:rtl/>
          <w:lang w:val="he-IL"/>
        </w:rPr>
        <w:t xml:space="preserve"> כלומר</w:t>
      </w:r>
      <w:r>
        <w:rPr>
          <w:rFonts w:hint="cs"/>
          <w:rtl/>
          <w:lang w:val="he-IL"/>
        </w:rPr>
        <w:t xml:space="preserve"> (ממשיך רמב"ן),</w:t>
      </w:r>
      <w:r w:rsidRPr="006E4DA1">
        <w:rPr>
          <w:rtl/>
          <w:lang w:val="he-IL"/>
        </w:rPr>
        <w:t xml:space="preserve"> בו ביום לאחר מתן תורה נעשו המעשים של סיפור העם וכתיבת ספר הברית, </w:t>
      </w:r>
      <w:proofErr w:type="spellStart"/>
      <w:r w:rsidRPr="006E4DA1">
        <w:rPr>
          <w:rtl/>
          <w:lang w:val="he-IL"/>
        </w:rPr>
        <w:t>הכל</w:t>
      </w:r>
      <w:proofErr w:type="spellEnd"/>
      <w:r w:rsidRPr="006E4DA1">
        <w:rPr>
          <w:rtl/>
          <w:lang w:val="he-IL"/>
        </w:rPr>
        <w:t xml:space="preserve"> כמו שפירשנו. </w:t>
      </w:r>
      <w:r w:rsidRPr="00167BD3">
        <w:rPr>
          <w:b/>
          <w:bCs/>
          <w:rtl/>
          <w:lang w:val="he-IL"/>
        </w:rPr>
        <w:t xml:space="preserve">ולזה </w:t>
      </w:r>
      <w:proofErr w:type="spellStart"/>
      <w:r w:rsidRPr="00167BD3">
        <w:rPr>
          <w:b/>
          <w:bCs/>
          <w:rtl/>
          <w:lang w:val="he-IL"/>
        </w:rPr>
        <w:t>שומעין</w:t>
      </w:r>
      <w:proofErr w:type="spellEnd"/>
      <w:r w:rsidRPr="00167BD3">
        <w:rPr>
          <w:b/>
          <w:bCs/>
          <w:rtl/>
          <w:lang w:val="he-IL"/>
        </w:rPr>
        <w:t xml:space="preserve"> שאמר כהלכה</w:t>
      </w:r>
      <w:r>
        <w:rPr>
          <w:rFonts w:hint="cs"/>
          <w:rtl/>
          <w:lang w:val="he-IL"/>
        </w:rPr>
        <w:t xml:space="preserve">". ואחרי כל זה, </w:t>
      </w:r>
      <w:r w:rsidR="00B46F97">
        <w:rPr>
          <w:rFonts w:hint="cs"/>
          <w:rtl/>
          <w:lang w:val="he-IL"/>
        </w:rPr>
        <w:t xml:space="preserve">בהקשר </w:t>
      </w:r>
      <w:r>
        <w:rPr>
          <w:rFonts w:hint="cs"/>
          <w:rtl/>
          <w:lang w:val="he-IL"/>
        </w:rPr>
        <w:t>לנושא שלנו, אנחנו שואלים: איזו כתיבה ראשונה של חלק מהתורה יותר מרשימה ומשמעותית</w:t>
      </w:r>
      <w:r w:rsidRPr="006E4DA1">
        <w:rPr>
          <w:rtl/>
          <w:lang w:val="he-IL"/>
        </w:rPr>
        <w:t>:</w:t>
      </w:r>
      <w:r>
        <w:rPr>
          <w:rFonts w:hint="cs"/>
          <w:rtl/>
          <w:lang w:val="he-IL"/>
        </w:rPr>
        <w:t xml:space="preserve"> זו כשיטת רש"י שקדמה למעמד הר סיני וכללה את כל המצוות טרום סיני</w:t>
      </w:r>
      <w:r w:rsidR="00A83A65">
        <w:rPr>
          <w:rFonts w:hint="cs"/>
          <w:rtl/>
          <w:lang w:val="he-IL"/>
        </w:rPr>
        <w:t xml:space="preserve"> (וגם את ספר בראשית עם מעט מצוותיו</w:t>
      </w:r>
      <w:r w:rsidR="00251852">
        <w:rPr>
          <w:rFonts w:hint="cs"/>
          <w:rtl/>
          <w:lang w:val="he-IL"/>
        </w:rPr>
        <w:t xml:space="preserve"> עפ"י פסיקתא זוטרתא הנ"ל</w:t>
      </w:r>
      <w:r w:rsidR="00A83A65">
        <w:rPr>
          <w:rFonts w:hint="cs"/>
          <w:rtl/>
          <w:lang w:val="he-IL"/>
        </w:rPr>
        <w:t>)</w:t>
      </w:r>
      <w:r>
        <w:rPr>
          <w:rFonts w:hint="cs"/>
          <w:rtl/>
          <w:lang w:val="he-IL"/>
        </w:rPr>
        <w:t>, אך רק אותן; או זו של רמב"ן ש</w:t>
      </w:r>
      <w:r w:rsidR="002B7CC6">
        <w:rPr>
          <w:rFonts w:hint="cs"/>
          <w:rtl/>
          <w:lang w:val="he-IL"/>
        </w:rPr>
        <w:t xml:space="preserve">באה </w:t>
      </w:r>
      <w:r>
        <w:rPr>
          <w:rFonts w:hint="cs"/>
          <w:rtl/>
          <w:lang w:val="he-IL"/>
        </w:rPr>
        <w:t xml:space="preserve">מיד אחרי מתן תורה ודיני פרשת משפטים, </w:t>
      </w:r>
      <w:r w:rsidR="002B7CC6">
        <w:rPr>
          <w:rFonts w:hint="cs"/>
          <w:rtl/>
          <w:lang w:val="he-IL"/>
        </w:rPr>
        <w:t xml:space="preserve">ובה </w:t>
      </w:r>
      <w:r>
        <w:rPr>
          <w:rFonts w:hint="cs"/>
          <w:rtl/>
          <w:lang w:val="he-IL"/>
        </w:rPr>
        <w:t xml:space="preserve">יושב משה וכותב את כל התורה עד כאן ועל כך כורת את ברית הדם? נשמח לשמוע לקח מפי </w:t>
      </w:r>
      <w:proofErr w:type="spellStart"/>
      <w:r>
        <w:rPr>
          <w:rFonts w:hint="cs"/>
          <w:rtl/>
          <w:lang w:val="he-IL"/>
        </w:rPr>
        <w:t>שואבי</w:t>
      </w:r>
      <w:proofErr w:type="spellEnd"/>
      <w:r>
        <w:rPr>
          <w:rFonts w:hint="cs"/>
          <w:rtl/>
          <w:lang w:val="he-IL"/>
        </w:rPr>
        <w:t xml:space="preserve"> המים.</w:t>
      </w:r>
    </w:p>
  </w:footnote>
  <w:footnote w:id="9">
    <w:p w14:paraId="08A4A2BE" w14:textId="6D3D2FC8" w:rsidR="00597261" w:rsidRDefault="00597261" w:rsidP="00FC704F">
      <w:pPr>
        <w:pStyle w:val="a3"/>
        <w:rPr>
          <w:rtl/>
        </w:rPr>
      </w:pPr>
      <w:r>
        <w:rPr>
          <w:rStyle w:val="a5"/>
        </w:rPr>
        <w:footnoteRef/>
      </w:r>
      <w:r>
        <w:rPr>
          <w:rtl/>
        </w:rPr>
        <w:t xml:space="preserve"> </w:t>
      </w:r>
      <w:r>
        <w:rPr>
          <w:rFonts w:hint="cs"/>
          <w:rtl/>
          <w:lang w:val="he-IL"/>
        </w:rPr>
        <w:t xml:space="preserve">רוב מכריע של מדרשי חז"ל ופרשני המקרא (לא בדקנו את כולם) מתייחס לכתיבת התורה ע"י משה בסוף ספר דברים בהיבטים של "כתיבת התורה" מול "כתיבת השירה", </w:t>
      </w:r>
      <w:r w:rsidR="00251852">
        <w:rPr>
          <w:rFonts w:hint="cs"/>
          <w:rtl/>
          <w:lang w:val="he-IL"/>
        </w:rPr>
        <w:t>ל</w:t>
      </w:r>
      <w:r>
        <w:rPr>
          <w:rFonts w:hint="cs"/>
          <w:rtl/>
          <w:lang w:val="he-IL"/>
        </w:rPr>
        <w:t xml:space="preserve">שאלה איך יכול היה משה לכתוב את דברי התורה הזאת "עד תומם", שהרי את שמונה הפסוקים האחרונים כתב יהושע (בבא </w:t>
      </w:r>
      <w:proofErr w:type="spellStart"/>
      <w:r>
        <w:rPr>
          <w:rFonts w:hint="cs"/>
          <w:rtl/>
          <w:lang w:val="he-IL"/>
        </w:rPr>
        <w:t>בתרא</w:t>
      </w:r>
      <w:proofErr w:type="spellEnd"/>
      <w:r>
        <w:rPr>
          <w:rFonts w:hint="cs"/>
          <w:rtl/>
          <w:lang w:val="he-IL"/>
        </w:rPr>
        <w:t xml:space="preserve"> יד ע"ב, "משה כותב בדמע ויהושע ממלא אחריו"), למה כתיבת התורה נזכרת בסוף פרשת וילך לפני האזינו </w:t>
      </w:r>
      <w:proofErr w:type="spellStart"/>
      <w:r>
        <w:rPr>
          <w:rFonts w:hint="cs"/>
          <w:rtl/>
          <w:lang w:val="he-IL"/>
        </w:rPr>
        <w:t>ווזאת</w:t>
      </w:r>
      <w:proofErr w:type="spellEnd"/>
      <w:r>
        <w:rPr>
          <w:rFonts w:hint="cs"/>
          <w:rtl/>
          <w:lang w:val="he-IL"/>
        </w:rPr>
        <w:t xml:space="preserve"> הברכה, כיצד כתב משה שלושה עשר ספרי תורה </w:t>
      </w:r>
      <w:r w:rsidR="002B7CC6">
        <w:rPr>
          <w:rFonts w:hint="cs"/>
          <w:rtl/>
          <w:lang w:val="he-IL"/>
        </w:rPr>
        <w:t xml:space="preserve">ביום אחד ערב מותו </w:t>
      </w:r>
      <w:r>
        <w:rPr>
          <w:rFonts w:hint="cs"/>
          <w:rtl/>
          <w:lang w:val="he-IL"/>
        </w:rPr>
        <w:t>והפקיד ביד כל שבט ושבט ואחד בארון הברית ועוד. הכתיבה עצמה, היא דבר פשוט וברור</w:t>
      </w:r>
      <w:r w:rsidR="002B7CC6">
        <w:rPr>
          <w:rFonts w:hint="cs"/>
          <w:rtl/>
          <w:lang w:val="he-IL"/>
        </w:rPr>
        <w:t xml:space="preserve"> עבור הפרשנים</w:t>
      </w:r>
      <w:r>
        <w:rPr>
          <w:rFonts w:hint="cs"/>
          <w:rtl/>
          <w:lang w:val="he-IL"/>
        </w:rPr>
        <w:t xml:space="preserve">. </w:t>
      </w:r>
      <w:proofErr w:type="spellStart"/>
      <w:r>
        <w:rPr>
          <w:rFonts w:hint="cs"/>
          <w:rtl/>
          <w:lang w:val="he-IL"/>
        </w:rPr>
        <w:t>רש"ר</w:t>
      </w:r>
      <w:proofErr w:type="spellEnd"/>
      <w:r>
        <w:rPr>
          <w:rFonts w:hint="cs"/>
          <w:rtl/>
          <w:lang w:val="he-IL"/>
        </w:rPr>
        <w:t xml:space="preserve"> הוא בין המעטים, אם לא היחיד, שמצאנו שמחבר את כתיבת התורה ע"י משה בסוף ימיו עם הכתיבה בפרשתנו ובפרשת כי </w:t>
      </w:r>
      <w:proofErr w:type="spellStart"/>
      <w:r>
        <w:rPr>
          <w:rFonts w:hint="cs"/>
          <w:rtl/>
          <w:lang w:val="he-IL"/>
        </w:rPr>
        <w:t>תשא</w:t>
      </w:r>
      <w:proofErr w:type="spellEnd"/>
      <w:r>
        <w:rPr>
          <w:rFonts w:hint="cs"/>
          <w:rtl/>
          <w:lang w:val="he-IL"/>
        </w:rPr>
        <w:t xml:space="preserve"> (את שתי </w:t>
      </w:r>
      <w:proofErr w:type="spellStart"/>
      <w:r>
        <w:rPr>
          <w:rFonts w:hint="cs"/>
          <w:rtl/>
          <w:lang w:val="he-IL"/>
        </w:rPr>
        <w:t>הכתיבות</w:t>
      </w:r>
      <w:proofErr w:type="spellEnd"/>
      <w:r>
        <w:rPr>
          <w:rFonts w:hint="cs"/>
          <w:rtl/>
          <w:lang w:val="he-IL"/>
        </w:rPr>
        <w:t xml:space="preserve"> האחרות שמצאנו הוא לא מזכיר)</w:t>
      </w:r>
      <w:r w:rsidR="002B7CC6">
        <w:rPr>
          <w:rFonts w:hint="cs"/>
          <w:rtl/>
          <w:lang w:val="he-IL"/>
        </w:rPr>
        <w:t xml:space="preserve"> </w:t>
      </w:r>
      <w:r w:rsidR="00DA6EBC">
        <w:rPr>
          <w:rFonts w:hint="cs"/>
          <w:rtl/>
          <w:lang w:val="he-IL"/>
        </w:rPr>
        <w:t xml:space="preserve">וקובע כתיבה זו </w:t>
      </w:r>
      <w:r w:rsidR="00FC704F">
        <w:rPr>
          <w:rFonts w:hint="cs"/>
          <w:rtl/>
          <w:lang w:val="he-IL"/>
        </w:rPr>
        <w:t xml:space="preserve">וקריאת התורה </w:t>
      </w:r>
      <w:proofErr w:type="spellStart"/>
      <w:r w:rsidR="00FC704F">
        <w:rPr>
          <w:rFonts w:hint="cs"/>
          <w:rtl/>
          <w:lang w:val="he-IL"/>
        </w:rPr>
        <w:t>בהקהל</w:t>
      </w:r>
      <w:proofErr w:type="spellEnd"/>
      <w:r w:rsidR="00FC704F">
        <w:rPr>
          <w:rFonts w:hint="cs"/>
          <w:rtl/>
          <w:lang w:val="he-IL"/>
        </w:rPr>
        <w:t xml:space="preserve"> </w:t>
      </w:r>
      <w:proofErr w:type="spellStart"/>
      <w:r w:rsidR="00DA6EBC">
        <w:rPr>
          <w:rFonts w:hint="cs"/>
          <w:rtl/>
          <w:lang w:val="he-IL"/>
        </w:rPr>
        <w:t>כמצוה</w:t>
      </w:r>
      <w:proofErr w:type="spellEnd"/>
      <w:r w:rsidR="00DA6EBC">
        <w:rPr>
          <w:rFonts w:hint="cs"/>
          <w:rtl/>
          <w:lang w:val="he-IL"/>
        </w:rPr>
        <w:t xml:space="preserve"> זו לדורות. </w:t>
      </w:r>
      <w:r w:rsidR="00FC704F">
        <w:rPr>
          <w:rFonts w:hint="cs"/>
          <w:rtl/>
          <w:lang w:val="he-IL"/>
        </w:rPr>
        <w:t xml:space="preserve">כל הכותב ספר תורה חוזר על מעשהו של משה. אלא שכתיבה זו </w:t>
      </w:r>
      <w:r w:rsidR="002B7CC6">
        <w:rPr>
          <w:rFonts w:hint="cs"/>
          <w:rtl/>
          <w:lang w:val="he-IL"/>
        </w:rPr>
        <w:t>מעורר</w:t>
      </w:r>
      <w:r w:rsidR="00FC704F">
        <w:rPr>
          <w:rFonts w:hint="cs"/>
          <w:rtl/>
          <w:lang w:val="he-IL"/>
        </w:rPr>
        <w:t>ת</w:t>
      </w:r>
      <w:r w:rsidR="002B7CC6">
        <w:rPr>
          <w:rFonts w:hint="cs"/>
          <w:rtl/>
          <w:lang w:val="he-IL"/>
        </w:rPr>
        <w:t xml:space="preserve"> בעיה</w:t>
      </w:r>
      <w:r>
        <w:rPr>
          <w:rFonts w:hint="cs"/>
          <w:rtl/>
          <w:lang w:val="he-IL"/>
        </w:rPr>
        <w:t>. מה עושה כאן משה? מחבר את החלקים של תורת ה' שכבר כתב, מוסיף חלקים רבים אחרים שכאן היא אולי כתיבתם הראשונה (</w:t>
      </w:r>
      <w:r w:rsidR="00251852">
        <w:rPr>
          <w:rFonts w:hint="cs"/>
          <w:rtl/>
          <w:lang w:val="he-IL"/>
        </w:rPr>
        <w:t xml:space="preserve">ספרי ויקרא ובמדבר, </w:t>
      </w:r>
      <w:r>
        <w:rPr>
          <w:rFonts w:hint="cs"/>
          <w:rtl/>
          <w:lang w:val="he-IL"/>
        </w:rPr>
        <w:t>ספר דברים הוא בכל מקרה ספר מיוחד שכתיבתו אירעה בשנת הארבעים) ומשלים את התורה "עד תומם"</w:t>
      </w:r>
      <w:r w:rsidR="002B7CC6">
        <w:rPr>
          <w:rFonts w:hint="cs"/>
          <w:rtl/>
          <w:lang w:val="he-IL"/>
        </w:rPr>
        <w:t>?</w:t>
      </w:r>
      <w:r>
        <w:rPr>
          <w:rFonts w:hint="cs"/>
          <w:rtl/>
          <w:lang w:val="he-IL"/>
        </w:rPr>
        <w:t xml:space="preserve"> לכאורה</w:t>
      </w:r>
      <w:r w:rsidR="002B7CC6">
        <w:rPr>
          <w:rFonts w:hint="cs"/>
          <w:rtl/>
          <w:lang w:val="he-IL"/>
        </w:rPr>
        <w:t xml:space="preserve"> כן</w:t>
      </w:r>
      <w:r>
        <w:rPr>
          <w:rFonts w:hint="cs"/>
          <w:rtl/>
          <w:lang w:val="he-IL"/>
        </w:rPr>
        <w:t xml:space="preserve">, </w:t>
      </w:r>
      <w:proofErr w:type="spellStart"/>
      <w:r>
        <w:rPr>
          <w:rFonts w:hint="cs"/>
          <w:rtl/>
          <w:lang w:val="he-IL"/>
        </w:rPr>
        <w:t>הכל</w:t>
      </w:r>
      <w:proofErr w:type="spellEnd"/>
      <w:r>
        <w:rPr>
          <w:rFonts w:hint="cs"/>
          <w:rtl/>
          <w:lang w:val="he-IL"/>
        </w:rPr>
        <w:t xml:space="preserve"> פשוט וברור. אבל נראה שלא כך</w:t>
      </w:r>
      <w:r w:rsidR="002B7CC6">
        <w:rPr>
          <w:rFonts w:hint="cs"/>
          <w:rtl/>
          <w:lang w:val="he-IL"/>
        </w:rPr>
        <w:t xml:space="preserve"> פני הדברים</w:t>
      </w:r>
      <w:r>
        <w:rPr>
          <w:rFonts w:hint="cs"/>
          <w:rtl/>
          <w:lang w:val="he-IL"/>
        </w:rPr>
        <w:t>.</w:t>
      </w:r>
    </w:p>
  </w:footnote>
  <w:footnote w:id="10">
    <w:p w14:paraId="2F03FF28" w14:textId="0413034D" w:rsidR="006A6CB9" w:rsidRDefault="006A6CB9">
      <w:pPr>
        <w:pStyle w:val="a3"/>
        <w:rPr>
          <w:rtl/>
        </w:rPr>
      </w:pPr>
      <w:r>
        <w:rPr>
          <w:rStyle w:val="a5"/>
        </w:rPr>
        <w:footnoteRef/>
      </w:r>
      <w:r>
        <w:rPr>
          <w:rtl/>
        </w:rPr>
        <w:t xml:space="preserve"> </w:t>
      </w:r>
      <w:r>
        <w:rPr>
          <w:rFonts w:hint="cs"/>
          <w:rtl/>
        </w:rPr>
        <w:t xml:space="preserve">אין הכוונה כמובן לחומשים שלנו, כי אם לספר תורה </w:t>
      </w:r>
      <w:r w:rsidR="00251852">
        <w:rPr>
          <w:rFonts w:hint="cs"/>
          <w:rtl/>
        </w:rPr>
        <w:t xml:space="preserve">על קלף </w:t>
      </w:r>
      <w:r>
        <w:rPr>
          <w:rFonts w:hint="cs"/>
          <w:rtl/>
        </w:rPr>
        <w:t xml:space="preserve">חלקי, ספר בראשית בלבד, למשל. האם מותר לקרוא ממנו בציבור (אם אין שם ספר תורה שלם)? </w:t>
      </w:r>
      <w:r w:rsidR="00FC704F">
        <w:rPr>
          <w:rFonts w:hint="cs"/>
          <w:rtl/>
        </w:rPr>
        <w:t xml:space="preserve">(על חלק חומש כמו פרשה או סדרה לא שאלו). </w:t>
      </w:r>
      <w:r>
        <w:rPr>
          <w:rFonts w:hint="cs"/>
          <w:rtl/>
        </w:rPr>
        <w:t>ולגבי קריאה ולימוד של יחיד, נראה להלן.</w:t>
      </w:r>
    </w:p>
  </w:footnote>
  <w:footnote w:id="11">
    <w:p w14:paraId="47607AD8" w14:textId="77777777" w:rsidR="006A6CB9" w:rsidRDefault="006A6CB9" w:rsidP="00800503">
      <w:pPr>
        <w:pStyle w:val="a3"/>
        <w:rPr>
          <w:rtl/>
        </w:rPr>
      </w:pPr>
      <w:r>
        <w:rPr>
          <w:rStyle w:val="a5"/>
        </w:rPr>
        <w:footnoteRef/>
      </w:r>
      <w:r>
        <w:rPr>
          <w:rtl/>
        </w:rPr>
        <w:t xml:space="preserve"> </w:t>
      </w:r>
      <w:r>
        <w:rPr>
          <w:rFonts w:hint="cs"/>
          <w:rtl/>
        </w:rPr>
        <w:t xml:space="preserve">גם ר' חלבו וגם ר' יצחק </w:t>
      </w:r>
      <w:proofErr w:type="spellStart"/>
      <w:r>
        <w:rPr>
          <w:rFonts w:hint="cs"/>
          <w:rtl/>
        </w:rPr>
        <w:t>נפחא</w:t>
      </w:r>
      <w:proofErr w:type="spellEnd"/>
      <w:r>
        <w:rPr>
          <w:rFonts w:hint="cs"/>
          <w:rtl/>
        </w:rPr>
        <w:t xml:space="preserve"> לא ידעו להשיב על השאלה והיא הובאה לדיון בבית המדרש.</w:t>
      </w:r>
    </w:p>
  </w:footnote>
  <w:footnote w:id="12">
    <w:p w14:paraId="5B559E16" w14:textId="76E34BD0" w:rsidR="006A6CB9" w:rsidRDefault="006A6CB9" w:rsidP="00C82463">
      <w:pPr>
        <w:pStyle w:val="a3"/>
        <w:rPr>
          <w:rtl/>
        </w:rPr>
      </w:pPr>
      <w:r>
        <w:rPr>
          <w:rStyle w:val="a5"/>
        </w:rPr>
        <w:footnoteRef/>
      </w:r>
      <w:r>
        <w:rPr>
          <w:rtl/>
        </w:rPr>
        <w:t xml:space="preserve"> </w:t>
      </w:r>
      <w:r>
        <w:rPr>
          <w:rFonts w:hint="cs"/>
          <w:rtl/>
        </w:rPr>
        <w:t>הנטייה הראשונה בבית המדרש, הייתה לראות בספר תורה חלקי</w:t>
      </w:r>
      <w:r w:rsidR="00FC704F">
        <w:rPr>
          <w:rFonts w:hint="cs"/>
          <w:rtl/>
        </w:rPr>
        <w:t xml:space="preserve"> של חומש אחד</w:t>
      </w:r>
      <w:r>
        <w:rPr>
          <w:rFonts w:hint="cs"/>
          <w:rtl/>
        </w:rPr>
        <w:t xml:space="preserve">, </w:t>
      </w:r>
      <w:r w:rsidR="00810463">
        <w:rPr>
          <w:rFonts w:hint="cs"/>
          <w:rtl/>
        </w:rPr>
        <w:t xml:space="preserve">כדין </w:t>
      </w:r>
      <w:r>
        <w:rPr>
          <w:rFonts w:hint="cs"/>
          <w:rtl/>
        </w:rPr>
        <w:t>ספר תורה פגום או חסר.</w:t>
      </w:r>
    </w:p>
  </w:footnote>
  <w:footnote w:id="13">
    <w:p w14:paraId="7E9EA83A" w14:textId="594D3217" w:rsidR="006A6CB9" w:rsidRDefault="006A6CB9" w:rsidP="0025223E">
      <w:pPr>
        <w:pStyle w:val="a3"/>
      </w:pPr>
      <w:r>
        <w:rPr>
          <w:rStyle w:val="a5"/>
        </w:rPr>
        <w:footnoteRef/>
      </w:r>
      <w:r>
        <w:rPr>
          <w:rtl/>
        </w:rPr>
        <w:t xml:space="preserve"> </w:t>
      </w:r>
      <w:r w:rsidR="00765AF7">
        <w:rPr>
          <w:rFonts w:hint="cs"/>
          <w:rtl/>
        </w:rPr>
        <w:t xml:space="preserve">נטייה ראשונה זו נדחית. </w:t>
      </w:r>
      <w:r>
        <w:rPr>
          <w:rFonts w:hint="cs"/>
          <w:rtl/>
        </w:rPr>
        <w:t xml:space="preserve">אין </w:t>
      </w:r>
      <w:r w:rsidR="0025223E">
        <w:rPr>
          <w:rFonts w:hint="cs"/>
          <w:rtl/>
        </w:rPr>
        <w:t xml:space="preserve">שני המקרים דומים </w:t>
      </w:r>
      <w:r>
        <w:rPr>
          <w:rFonts w:hint="cs"/>
          <w:rtl/>
        </w:rPr>
        <w:t xml:space="preserve">זה. ספר תורה של חומש אחד איננו כספר תורה פגום או חסר. </w:t>
      </w:r>
      <w:r w:rsidR="003810CB">
        <w:rPr>
          <w:rFonts w:hint="cs"/>
          <w:rtl/>
        </w:rPr>
        <w:t>ראו</w:t>
      </w:r>
      <w:r>
        <w:rPr>
          <w:rFonts w:hint="cs"/>
          <w:rtl/>
        </w:rPr>
        <w:t xml:space="preserve"> אגב ההלכה שספר תורה שנפגם ועדיין נותרו בו שמונים וחמש אותיות ברצף, כפרשת ויהי בנסוע הארון (</w:t>
      </w:r>
      <w:r w:rsidR="003810CB">
        <w:rPr>
          <w:rFonts w:hint="cs"/>
          <w:rtl/>
        </w:rPr>
        <w:t>ראו</w:t>
      </w:r>
      <w:r>
        <w:rPr>
          <w:rFonts w:hint="cs"/>
          <w:rtl/>
        </w:rPr>
        <w:t xml:space="preserve"> דברינו </w:t>
      </w:r>
      <w:hyperlink r:id="rId11" w:history="1">
        <w:r w:rsidRPr="00C35077">
          <w:rPr>
            <w:rStyle w:val="Hyperlink"/>
            <w:rFonts w:hint="cs"/>
            <w:rtl/>
          </w:rPr>
          <w:t>שבעה ספרי תורה</w:t>
        </w:r>
      </w:hyperlink>
      <w:r>
        <w:rPr>
          <w:rFonts w:hint="cs"/>
          <w:rtl/>
        </w:rPr>
        <w:t xml:space="preserve"> בפרשת בהעלותך), מצילים מפני הדליקה בשבת ומטמא את הידיים, היינו בקדושתו הוא עומד (שבת </w:t>
      </w:r>
      <w:proofErr w:type="spellStart"/>
      <w:r>
        <w:rPr>
          <w:rFonts w:hint="cs"/>
          <w:rtl/>
        </w:rPr>
        <w:t>קטז</w:t>
      </w:r>
      <w:proofErr w:type="spellEnd"/>
      <w:r>
        <w:rPr>
          <w:rFonts w:hint="cs"/>
          <w:rtl/>
        </w:rPr>
        <w:t xml:space="preserve"> ע"א, ספרי במדבר </w:t>
      </w:r>
      <w:proofErr w:type="spellStart"/>
      <w:r>
        <w:rPr>
          <w:rFonts w:hint="cs"/>
          <w:rtl/>
        </w:rPr>
        <w:t>פיסקא</w:t>
      </w:r>
      <w:proofErr w:type="spellEnd"/>
      <w:r>
        <w:rPr>
          <w:rFonts w:hint="cs"/>
          <w:rtl/>
        </w:rPr>
        <w:t xml:space="preserve"> פד).</w:t>
      </w:r>
    </w:p>
  </w:footnote>
  <w:footnote w:id="14">
    <w:p w14:paraId="3547D2CA" w14:textId="3332BD8E" w:rsidR="008C464B" w:rsidRDefault="008C464B" w:rsidP="008C464B">
      <w:pPr>
        <w:pStyle w:val="a3"/>
      </w:pPr>
      <w:r>
        <w:rPr>
          <w:rStyle w:val="a5"/>
        </w:rPr>
        <w:footnoteRef/>
      </w:r>
      <w:r>
        <w:rPr>
          <w:rtl/>
        </w:rPr>
        <w:t xml:space="preserve"> </w:t>
      </w:r>
      <w:r>
        <w:rPr>
          <w:rFonts w:hint="cs"/>
          <w:rtl/>
        </w:rPr>
        <w:t xml:space="preserve">ראו פירוש רבנו ניסים </w:t>
      </w:r>
      <w:r>
        <w:rPr>
          <w:rtl/>
        </w:rPr>
        <w:t xml:space="preserve">על </w:t>
      </w:r>
      <w:proofErr w:type="spellStart"/>
      <w:r>
        <w:rPr>
          <w:rtl/>
        </w:rPr>
        <w:t>הרי"ף</w:t>
      </w:r>
      <w:proofErr w:type="spellEnd"/>
      <w:r>
        <w:rPr>
          <w:rtl/>
        </w:rPr>
        <w:t xml:space="preserve"> </w:t>
      </w:r>
      <w:r>
        <w:rPr>
          <w:rFonts w:hint="cs"/>
          <w:rtl/>
        </w:rPr>
        <w:t>כאן: "</w:t>
      </w:r>
      <w:r>
        <w:rPr>
          <w:rtl/>
        </w:rPr>
        <w:t xml:space="preserve">מפני כבוד הצבור. שנראה כעני </w:t>
      </w:r>
      <w:proofErr w:type="spellStart"/>
      <w:r>
        <w:rPr>
          <w:rtl/>
        </w:rPr>
        <w:t>ובכאן</w:t>
      </w:r>
      <w:proofErr w:type="spellEnd"/>
      <w:r>
        <w:rPr>
          <w:rtl/>
        </w:rPr>
        <w:t xml:space="preserve"> כתב רבינו ז"ל הלכה ולא למעשה שאם נמצא טעות בס"ת באחד מן החומשים מותר לקרוא בשאר </w:t>
      </w:r>
      <w:proofErr w:type="spellStart"/>
      <w:r>
        <w:rPr>
          <w:rtl/>
        </w:rPr>
        <w:t>דהא</w:t>
      </w:r>
      <w:proofErr w:type="spellEnd"/>
      <w:r>
        <w:rPr>
          <w:rtl/>
        </w:rPr>
        <w:t xml:space="preserve"> אין </w:t>
      </w:r>
      <w:proofErr w:type="spellStart"/>
      <w:r>
        <w:rPr>
          <w:rtl/>
        </w:rPr>
        <w:t>החומשין</w:t>
      </w:r>
      <w:proofErr w:type="spellEnd"/>
      <w:r>
        <w:rPr>
          <w:rtl/>
        </w:rPr>
        <w:t xml:space="preserve"> </w:t>
      </w:r>
      <w:proofErr w:type="spellStart"/>
      <w:r>
        <w:rPr>
          <w:rtl/>
        </w:rPr>
        <w:t>מעכבין</w:t>
      </w:r>
      <w:proofErr w:type="spellEnd"/>
      <w:r>
        <w:rPr>
          <w:rtl/>
        </w:rPr>
        <w:t xml:space="preserve"> זה את זה אלא מפני כבוד הצבור וכיון </w:t>
      </w:r>
      <w:proofErr w:type="spellStart"/>
      <w:r>
        <w:rPr>
          <w:rtl/>
        </w:rPr>
        <w:t>שהס"ת</w:t>
      </w:r>
      <w:proofErr w:type="spellEnd"/>
      <w:r>
        <w:rPr>
          <w:rtl/>
        </w:rPr>
        <w:t xml:space="preserve"> שלם שפיר דמי</w:t>
      </w:r>
      <w:r>
        <w:rPr>
          <w:rFonts w:hint="cs"/>
          <w:rtl/>
        </w:rPr>
        <w:t>". וב</w:t>
      </w:r>
      <w:r>
        <w:rPr>
          <w:rtl/>
        </w:rPr>
        <w:t xml:space="preserve">רבינו יהונתן </w:t>
      </w:r>
      <w:proofErr w:type="spellStart"/>
      <w:r>
        <w:rPr>
          <w:rtl/>
        </w:rPr>
        <w:t>מלוניל</w:t>
      </w:r>
      <w:proofErr w:type="spellEnd"/>
      <w:r>
        <w:rPr>
          <w:rtl/>
        </w:rPr>
        <w:t xml:space="preserve"> על </w:t>
      </w:r>
      <w:proofErr w:type="spellStart"/>
      <w:r>
        <w:rPr>
          <w:rtl/>
        </w:rPr>
        <w:t>הרי"ף</w:t>
      </w:r>
      <w:proofErr w:type="spellEnd"/>
      <w:r>
        <w:rPr>
          <w:rtl/>
        </w:rPr>
        <w:t xml:space="preserve"> </w:t>
      </w:r>
      <w:r>
        <w:rPr>
          <w:rFonts w:hint="cs"/>
          <w:rtl/>
        </w:rPr>
        <w:t>שם: "</w:t>
      </w:r>
      <w:r>
        <w:rPr>
          <w:rtl/>
        </w:rPr>
        <w:t>מפני כבוד הצבור, שגנאי הוא להם שיאמרו הרואים אין בצבור יכולת לקנות או לכתוב חמשה חומשי תורה</w:t>
      </w:r>
      <w:r>
        <w:rPr>
          <w:rFonts w:hint="cs"/>
          <w:rtl/>
        </w:rPr>
        <w:t>"</w:t>
      </w:r>
      <w:r>
        <w:rPr>
          <w:rtl/>
        </w:rPr>
        <w:t>.</w:t>
      </w:r>
    </w:p>
  </w:footnote>
  <w:footnote w:id="15">
    <w:p w14:paraId="27A8AB0A" w14:textId="323ECE89" w:rsidR="006A6CB9" w:rsidRDefault="006A6CB9" w:rsidP="00C35077">
      <w:pPr>
        <w:pStyle w:val="a3"/>
        <w:rPr>
          <w:rtl/>
        </w:rPr>
      </w:pPr>
      <w:r>
        <w:rPr>
          <w:rStyle w:val="a5"/>
        </w:rPr>
        <w:footnoteRef/>
      </w:r>
      <w:r>
        <w:rPr>
          <w:rtl/>
        </w:rPr>
        <w:t xml:space="preserve"> </w:t>
      </w:r>
      <w:r>
        <w:rPr>
          <w:rFonts w:hint="cs"/>
          <w:rtl/>
        </w:rPr>
        <w:t>מהדיון על ספר תורה שאינו שלם (חומש בודד או גם שניים-שלושה</w:t>
      </w:r>
      <w:r w:rsidR="0025223E">
        <w:rPr>
          <w:rFonts w:hint="cs"/>
          <w:rtl/>
        </w:rPr>
        <w:t>-ארבעה</w:t>
      </w:r>
      <w:r>
        <w:rPr>
          <w:rFonts w:hint="cs"/>
          <w:rtl/>
        </w:rPr>
        <w:t xml:space="preserve"> חומשים</w:t>
      </w:r>
      <w:r w:rsidR="00FC704F">
        <w:rPr>
          <w:rFonts w:hint="cs"/>
          <w:rtl/>
        </w:rPr>
        <w:t>, אבל כנראה לא חומש חלקי</w:t>
      </w:r>
      <w:r>
        <w:rPr>
          <w:rFonts w:hint="cs"/>
          <w:rtl/>
        </w:rPr>
        <w:t xml:space="preserve">), עובר הדיון לקריאה בספר </w:t>
      </w:r>
      <w:proofErr w:type="spellStart"/>
      <w:r>
        <w:rPr>
          <w:rFonts w:hint="cs"/>
          <w:rtl/>
        </w:rPr>
        <w:t>הפטרות</w:t>
      </w:r>
      <w:proofErr w:type="spellEnd"/>
      <w:r>
        <w:rPr>
          <w:rFonts w:hint="cs"/>
          <w:rtl/>
        </w:rPr>
        <w:t xml:space="preserve">. יש ללמוד מקטע זה שכבר בימיהם היו סדרי </w:t>
      </w:r>
      <w:proofErr w:type="spellStart"/>
      <w:r>
        <w:rPr>
          <w:rFonts w:hint="cs"/>
          <w:rtl/>
        </w:rPr>
        <w:t>הפטרות</w:t>
      </w:r>
      <w:proofErr w:type="spellEnd"/>
      <w:r>
        <w:rPr>
          <w:rFonts w:hint="cs"/>
          <w:rtl/>
        </w:rPr>
        <w:t xml:space="preserve"> (כמנהג ארץ ישראל או כמנהג בבל) והיו כותבים אותם כספר מיוחד לצורך קריאת ההפטר</w:t>
      </w:r>
      <w:r w:rsidR="00765AF7">
        <w:rPr>
          <w:rFonts w:hint="cs"/>
          <w:rtl/>
        </w:rPr>
        <w:t>ה</w:t>
      </w:r>
      <w:r>
        <w:rPr>
          <w:rFonts w:hint="cs"/>
          <w:rtl/>
        </w:rPr>
        <w:t>. אלא ש</w:t>
      </w:r>
      <w:r w:rsidRPr="00CB0942">
        <w:rPr>
          <w:rtl/>
          <w:lang w:val="he-IL"/>
        </w:rPr>
        <w:t>רבה ורב יוסף</w:t>
      </w:r>
      <w:r>
        <w:rPr>
          <w:rFonts w:hint="cs"/>
          <w:rtl/>
        </w:rPr>
        <w:t xml:space="preserve"> פסלו קריאה זו מהטעם שיש לכתוב את ספרי הנביאים כספר שלם, בדומה לתורה ולא בקטעים. </w:t>
      </w:r>
      <w:r w:rsidR="003810CB">
        <w:rPr>
          <w:rFonts w:hint="cs"/>
          <w:rtl/>
        </w:rPr>
        <w:t>ראו</w:t>
      </w:r>
      <w:r>
        <w:rPr>
          <w:rFonts w:hint="cs"/>
          <w:rtl/>
        </w:rPr>
        <w:t xml:space="preserve"> רש"י שמסביר: "דלא ניתן </w:t>
      </w:r>
      <w:proofErr w:type="spellStart"/>
      <w:r>
        <w:rPr>
          <w:rFonts w:hint="cs"/>
          <w:rtl/>
        </w:rPr>
        <w:t>ליכתב</w:t>
      </w:r>
      <w:proofErr w:type="spellEnd"/>
      <w:r>
        <w:rPr>
          <w:rFonts w:hint="cs"/>
          <w:rtl/>
        </w:rPr>
        <w:t xml:space="preserve"> </w:t>
      </w:r>
      <w:r>
        <w:rPr>
          <w:rtl/>
        </w:rPr>
        <w:t>–</w:t>
      </w:r>
      <w:r>
        <w:rPr>
          <w:rFonts w:hint="cs"/>
          <w:rtl/>
        </w:rPr>
        <w:t xml:space="preserve"> פחות מספר אחד שלם לעצמו". </w:t>
      </w:r>
    </w:p>
  </w:footnote>
  <w:footnote w:id="16">
    <w:p w14:paraId="0CB65CC0" w14:textId="77777777" w:rsidR="006A6CB9" w:rsidRDefault="006A6CB9">
      <w:pPr>
        <w:pStyle w:val="a3"/>
      </w:pPr>
      <w:r>
        <w:rPr>
          <w:rStyle w:val="a5"/>
        </w:rPr>
        <w:footnoteRef/>
      </w:r>
      <w:r>
        <w:rPr>
          <w:rtl/>
        </w:rPr>
        <w:t xml:space="preserve"> </w:t>
      </w:r>
      <w:r>
        <w:rPr>
          <w:rFonts w:hint="cs"/>
          <w:rtl/>
        </w:rPr>
        <w:t>אם אסור לקרוא בספרים אלה, אז אסור גם לטלטל אותם בשבת מדין מוקצה.</w:t>
      </w:r>
    </w:p>
  </w:footnote>
  <w:footnote w:id="17">
    <w:p w14:paraId="4B10FB7B" w14:textId="201F324B" w:rsidR="006A6CB9" w:rsidRDefault="006A6CB9" w:rsidP="00DB1CED">
      <w:pPr>
        <w:pStyle w:val="a3"/>
        <w:rPr>
          <w:rtl/>
        </w:rPr>
      </w:pPr>
      <w:r>
        <w:rPr>
          <w:rStyle w:val="a5"/>
        </w:rPr>
        <w:footnoteRef/>
      </w:r>
      <w:r>
        <w:rPr>
          <w:rtl/>
        </w:rPr>
        <w:t xml:space="preserve"> </w:t>
      </w:r>
      <w:r>
        <w:rPr>
          <w:rFonts w:hint="cs"/>
          <w:rtl/>
        </w:rPr>
        <w:t>מספרי הפטרה מתגלגל הדיון לספרי אגדה ומדרש ו</w:t>
      </w:r>
      <w:r w:rsidR="0025223E">
        <w:rPr>
          <w:rFonts w:hint="cs"/>
          <w:rtl/>
        </w:rPr>
        <w:t xml:space="preserve">מביאים ראיה </w:t>
      </w:r>
      <w:r>
        <w:rPr>
          <w:rFonts w:hint="cs"/>
          <w:rtl/>
        </w:rPr>
        <w:t xml:space="preserve">משני </w:t>
      </w:r>
      <w:r w:rsidR="00DB1CED">
        <w:rPr>
          <w:rFonts w:hint="cs"/>
          <w:rtl/>
        </w:rPr>
        <w:t xml:space="preserve">גדולי אמוראי </w:t>
      </w:r>
      <w:r>
        <w:rPr>
          <w:rFonts w:hint="cs"/>
          <w:rtl/>
        </w:rPr>
        <w:t xml:space="preserve">ארץ ישראל, </w:t>
      </w:r>
      <w:r w:rsidRPr="00CB0942">
        <w:rPr>
          <w:rtl/>
          <w:lang w:val="he-IL"/>
        </w:rPr>
        <w:t>ר' יוחנן ור</w:t>
      </w:r>
      <w:r>
        <w:rPr>
          <w:rFonts w:hint="cs"/>
          <w:rtl/>
          <w:lang w:val="he-IL"/>
        </w:rPr>
        <w:t xml:space="preserve">יש </w:t>
      </w:r>
      <w:r w:rsidRPr="00CB0942">
        <w:rPr>
          <w:rtl/>
          <w:lang w:val="he-IL"/>
        </w:rPr>
        <w:t>לקיש</w:t>
      </w:r>
      <w:r>
        <w:rPr>
          <w:rFonts w:hint="cs"/>
          <w:rtl/>
          <w:lang w:val="he-IL"/>
        </w:rPr>
        <w:t xml:space="preserve">, שכתבו ספרי </w:t>
      </w:r>
      <w:proofErr w:type="spellStart"/>
      <w:r>
        <w:rPr>
          <w:rFonts w:hint="cs"/>
          <w:rtl/>
          <w:lang w:val="he-IL"/>
        </w:rPr>
        <w:t>אגדתא</w:t>
      </w:r>
      <w:proofErr w:type="spellEnd"/>
      <w:r>
        <w:rPr>
          <w:rFonts w:hint="cs"/>
          <w:rtl/>
          <w:lang w:val="he-IL"/>
        </w:rPr>
        <w:t xml:space="preserve"> ועיינו בהם בשבת. משמע גם טלטלו אותם.</w:t>
      </w:r>
      <w:r w:rsidR="0025223E">
        <w:rPr>
          <w:rFonts w:hint="cs"/>
          <w:rtl/>
        </w:rPr>
        <w:t xml:space="preserve"> </w:t>
      </w:r>
      <w:r w:rsidR="003810CB">
        <w:rPr>
          <w:rFonts w:hint="cs"/>
          <w:rtl/>
        </w:rPr>
        <w:t>ראו</w:t>
      </w:r>
      <w:r w:rsidR="0025223E">
        <w:rPr>
          <w:rFonts w:hint="cs"/>
          <w:rtl/>
        </w:rPr>
        <w:t xml:space="preserve"> </w:t>
      </w:r>
      <w:r w:rsidR="008C464B">
        <w:rPr>
          <w:rFonts w:hint="cs"/>
          <w:rtl/>
        </w:rPr>
        <w:t xml:space="preserve">דברינו </w:t>
      </w:r>
      <w:hyperlink r:id="rId12" w:anchor="gsc.tab=0" w:history="1">
        <w:r w:rsidR="008C464B" w:rsidRPr="008C464B">
          <w:rPr>
            <w:rStyle w:val="Hyperlink"/>
            <w:rFonts w:hint="cs"/>
            <w:rtl/>
          </w:rPr>
          <w:t>כתיבת ספרי אגדה</w:t>
        </w:r>
      </w:hyperlink>
      <w:r w:rsidR="008C464B">
        <w:rPr>
          <w:rFonts w:hint="cs"/>
          <w:rtl/>
        </w:rPr>
        <w:t xml:space="preserve"> בדפים המיוחדים. וראו </w:t>
      </w:r>
      <w:r w:rsidR="0025223E">
        <w:rPr>
          <w:rFonts w:hint="cs"/>
          <w:rtl/>
        </w:rPr>
        <w:t xml:space="preserve">אגב הסיפור בגמרא </w:t>
      </w:r>
      <w:r w:rsidR="0025223E">
        <w:rPr>
          <w:rtl/>
        </w:rPr>
        <w:t>יבמות עב ע</w:t>
      </w:r>
      <w:r w:rsidR="0025223E">
        <w:rPr>
          <w:rFonts w:hint="cs"/>
          <w:rtl/>
        </w:rPr>
        <w:t xml:space="preserve">"ב שר' יוחנן לא הכיר את מדרש תורת </w:t>
      </w:r>
      <w:proofErr w:type="spellStart"/>
      <w:r w:rsidR="0025223E">
        <w:rPr>
          <w:rFonts w:hint="cs"/>
          <w:rtl/>
        </w:rPr>
        <w:t>כהנים</w:t>
      </w:r>
      <w:proofErr w:type="spellEnd"/>
      <w:r w:rsidR="00765AF7">
        <w:rPr>
          <w:rFonts w:hint="cs"/>
          <w:rtl/>
        </w:rPr>
        <w:t xml:space="preserve"> - מדרש ספרא</w:t>
      </w:r>
      <w:r w:rsidR="0025223E">
        <w:rPr>
          <w:rFonts w:hint="cs"/>
          <w:rtl/>
        </w:rPr>
        <w:t xml:space="preserve">, שר' אלעזר בן </w:t>
      </w:r>
      <w:proofErr w:type="spellStart"/>
      <w:r w:rsidR="0025223E">
        <w:rPr>
          <w:rFonts w:hint="cs"/>
          <w:rtl/>
        </w:rPr>
        <w:t>פדת</w:t>
      </w:r>
      <w:proofErr w:type="spellEnd"/>
      <w:r w:rsidR="0025223E">
        <w:rPr>
          <w:rFonts w:hint="cs"/>
          <w:rtl/>
        </w:rPr>
        <w:t xml:space="preserve"> וריש לקיש הכירו, וכשעמד על כך ישב שלושה </w:t>
      </w:r>
      <w:r w:rsidR="00DB1CED">
        <w:rPr>
          <w:rFonts w:hint="cs"/>
          <w:rtl/>
        </w:rPr>
        <w:t xml:space="preserve">ימים </w:t>
      </w:r>
      <w:r w:rsidR="0025223E">
        <w:rPr>
          <w:rFonts w:hint="cs"/>
          <w:rtl/>
        </w:rPr>
        <w:t>לשנן אותו ושלושה חודשים לסבור אותו.</w:t>
      </w:r>
    </w:p>
  </w:footnote>
  <w:footnote w:id="18">
    <w:p w14:paraId="658C6D55" w14:textId="367EF211" w:rsidR="006A6CB9" w:rsidRDefault="006A6CB9" w:rsidP="00DE0717">
      <w:pPr>
        <w:pStyle w:val="a3"/>
        <w:rPr>
          <w:rtl/>
        </w:rPr>
      </w:pPr>
      <w:r>
        <w:rPr>
          <w:rStyle w:val="a5"/>
        </w:rPr>
        <w:footnoteRef/>
      </w:r>
      <w:r>
        <w:rPr>
          <w:rtl/>
        </w:rPr>
        <w:t xml:space="preserve"> </w:t>
      </w:r>
      <w:r w:rsidR="003810CB">
        <w:rPr>
          <w:rFonts w:hint="cs"/>
          <w:rtl/>
        </w:rPr>
        <w:t>ראו</w:t>
      </w:r>
      <w:r>
        <w:rPr>
          <w:rFonts w:hint="cs"/>
          <w:rtl/>
        </w:rPr>
        <w:t xml:space="preserve"> מקבילה בגמרא </w:t>
      </w:r>
      <w:r>
        <w:rPr>
          <w:rtl/>
        </w:rPr>
        <w:t>תמורה יד ע</w:t>
      </w:r>
      <w:r>
        <w:rPr>
          <w:rFonts w:hint="cs"/>
          <w:rtl/>
        </w:rPr>
        <w:t>"ב בדיון על איסור כתיבת תורה שבע"פ: "</w:t>
      </w:r>
      <w:r>
        <w:rPr>
          <w:rtl/>
        </w:rPr>
        <w:t xml:space="preserve">תנא דבי רבי ישמעאל: כתוב לך את הדברים האלה - אלה אתה כותב, אבל אין אתה כותב הלכות! </w:t>
      </w:r>
      <w:r w:rsidR="00DE0717">
        <w:rPr>
          <w:rFonts w:hint="cs"/>
          <w:rtl/>
        </w:rPr>
        <w:t xml:space="preserve">... </w:t>
      </w:r>
      <w:r>
        <w:rPr>
          <w:rtl/>
        </w:rPr>
        <w:t>רבי יוחנן ור</w:t>
      </w:r>
      <w:r w:rsidR="00DE0717">
        <w:rPr>
          <w:rFonts w:hint="cs"/>
          <w:rtl/>
        </w:rPr>
        <w:t xml:space="preserve">יש לקיש </w:t>
      </w:r>
      <w:r>
        <w:rPr>
          <w:rtl/>
        </w:rPr>
        <w:t xml:space="preserve">מעייני </w:t>
      </w:r>
      <w:proofErr w:type="spellStart"/>
      <w:r>
        <w:rPr>
          <w:rtl/>
        </w:rPr>
        <w:t>בסיפרא</w:t>
      </w:r>
      <w:proofErr w:type="spellEnd"/>
      <w:r>
        <w:rPr>
          <w:rtl/>
        </w:rPr>
        <w:t xml:space="preserve"> </w:t>
      </w:r>
      <w:proofErr w:type="spellStart"/>
      <w:r>
        <w:rPr>
          <w:rtl/>
        </w:rPr>
        <w:t>דאגדתא</w:t>
      </w:r>
      <w:proofErr w:type="spellEnd"/>
      <w:r>
        <w:rPr>
          <w:rtl/>
        </w:rPr>
        <w:t xml:space="preserve"> </w:t>
      </w:r>
      <w:proofErr w:type="spellStart"/>
      <w:r>
        <w:rPr>
          <w:rtl/>
        </w:rPr>
        <w:t>בשבתא</w:t>
      </w:r>
      <w:proofErr w:type="spellEnd"/>
      <w:r>
        <w:rPr>
          <w:rtl/>
        </w:rPr>
        <w:t>, ודרשי הכי: עת לעשות לה' הפרו תורתך</w:t>
      </w:r>
      <w:r>
        <w:rPr>
          <w:rFonts w:hint="cs"/>
          <w:rtl/>
        </w:rPr>
        <w:t xml:space="preserve">, </w:t>
      </w:r>
      <w:r>
        <w:rPr>
          <w:rtl/>
        </w:rPr>
        <w:t>אמרי: מוטב תיעקר תורה, ואל תשתכח תורה מישראל</w:t>
      </w:r>
      <w:r>
        <w:rPr>
          <w:rFonts w:hint="cs"/>
          <w:rtl/>
        </w:rPr>
        <w:t>"</w:t>
      </w:r>
      <w:r>
        <w:rPr>
          <w:rtl/>
        </w:rPr>
        <w:t>.</w:t>
      </w:r>
      <w:r>
        <w:rPr>
          <w:rFonts w:hint="cs"/>
          <w:rtl/>
        </w:rPr>
        <w:t xml:space="preserve"> </w:t>
      </w:r>
      <w:r w:rsidR="00DE0717">
        <w:rPr>
          <w:rFonts w:hint="cs"/>
          <w:rtl/>
        </w:rPr>
        <w:t xml:space="preserve">על נושא תורה שבע"פ הארכנו בדברינו </w:t>
      </w:r>
      <w:hyperlink r:id="rId13" w:history="1">
        <w:r w:rsidRPr="00E4486E">
          <w:rPr>
            <w:rStyle w:val="Hyperlink"/>
            <w:rFonts w:hint="cs"/>
            <w:rtl/>
          </w:rPr>
          <w:t>כתוב לך את הדברים האלה</w:t>
        </w:r>
      </w:hyperlink>
      <w:r>
        <w:rPr>
          <w:rFonts w:hint="cs"/>
          <w:rtl/>
        </w:rPr>
        <w:t xml:space="preserve"> בפרשת כי </w:t>
      </w:r>
      <w:proofErr w:type="spellStart"/>
      <w:r>
        <w:rPr>
          <w:rFonts w:hint="cs"/>
          <w:rtl/>
        </w:rPr>
        <w:t>תשא</w:t>
      </w:r>
      <w:proofErr w:type="spellEnd"/>
      <w:r>
        <w:rPr>
          <w:rFonts w:hint="cs"/>
          <w:rtl/>
        </w:rPr>
        <w:t>,</w:t>
      </w:r>
      <w:r w:rsidR="00191E7C">
        <w:rPr>
          <w:rFonts w:hint="cs"/>
          <w:rtl/>
        </w:rPr>
        <w:t xml:space="preserve"> בדף</w:t>
      </w:r>
      <w:r>
        <w:rPr>
          <w:rFonts w:hint="cs"/>
          <w:rtl/>
        </w:rPr>
        <w:t xml:space="preserve"> </w:t>
      </w:r>
      <w:hyperlink r:id="rId14" w:history="1">
        <w:r w:rsidR="00DE0717" w:rsidRPr="00DE0717">
          <w:rPr>
            <w:rStyle w:val="Hyperlink"/>
            <w:rFonts w:hint="cs"/>
            <w:rtl/>
          </w:rPr>
          <w:t>כי לא תשכח מפי זרעו</w:t>
        </w:r>
      </w:hyperlink>
      <w:r w:rsidR="00DE0717">
        <w:rPr>
          <w:rFonts w:hint="cs"/>
          <w:rtl/>
        </w:rPr>
        <w:t xml:space="preserve"> בפרשת וילך </w:t>
      </w:r>
      <w:r>
        <w:rPr>
          <w:rFonts w:hint="cs"/>
          <w:rtl/>
        </w:rPr>
        <w:t>ו</w:t>
      </w:r>
      <w:r w:rsidR="00DB1CED">
        <w:rPr>
          <w:rFonts w:hint="cs"/>
          <w:rtl/>
        </w:rPr>
        <w:t xml:space="preserve">כן </w:t>
      </w:r>
      <w:r w:rsidR="00191E7C">
        <w:rPr>
          <w:rFonts w:hint="cs"/>
          <w:rtl/>
        </w:rPr>
        <w:t>ב</w:t>
      </w:r>
      <w:r>
        <w:rPr>
          <w:rFonts w:hint="cs"/>
          <w:rtl/>
        </w:rPr>
        <w:t xml:space="preserve">דברינו </w:t>
      </w:r>
      <w:hyperlink r:id="rId15" w:history="1">
        <w:r w:rsidRPr="00B34857">
          <w:rPr>
            <w:rStyle w:val="Hyperlink"/>
            <w:rFonts w:hint="cs"/>
            <w:rtl/>
          </w:rPr>
          <w:t>עת לעשות לה' הפרו תורתך</w:t>
        </w:r>
      </w:hyperlink>
      <w:r>
        <w:rPr>
          <w:rFonts w:hint="cs"/>
          <w:rtl/>
        </w:rPr>
        <w:t xml:space="preserve"> במגילת רות</w:t>
      </w:r>
      <w:r w:rsidR="0025223E">
        <w:rPr>
          <w:rFonts w:hint="cs"/>
          <w:rtl/>
        </w:rPr>
        <w:t xml:space="preserve">. </w:t>
      </w:r>
      <w:r>
        <w:rPr>
          <w:rFonts w:hint="cs"/>
          <w:rtl/>
        </w:rPr>
        <w:t xml:space="preserve">מספר התורה, התגלגלה הסוגיה לספרי הפטרה ומשם לאגדה. האם עכשיו נגלגל חזרה מהאגדה להפטרה ומשם לתורה? מהאגדה להפטרה כן, </w:t>
      </w:r>
      <w:r w:rsidR="003810CB">
        <w:rPr>
          <w:rFonts w:hint="cs"/>
          <w:rtl/>
        </w:rPr>
        <w:t>ראו</w:t>
      </w:r>
      <w:r>
        <w:rPr>
          <w:rFonts w:hint="cs"/>
          <w:rtl/>
        </w:rPr>
        <w:t xml:space="preserve"> פירוש רש"י על אתר: "הכא </w:t>
      </w:r>
      <w:proofErr w:type="spellStart"/>
      <w:r>
        <w:rPr>
          <w:rFonts w:hint="cs"/>
          <w:rtl/>
        </w:rPr>
        <w:t>נמי</w:t>
      </w:r>
      <w:proofErr w:type="spellEnd"/>
      <w:r>
        <w:rPr>
          <w:rFonts w:hint="cs"/>
          <w:rtl/>
        </w:rPr>
        <w:t xml:space="preserve"> כיון דלא אפשר </w:t>
      </w:r>
      <w:r>
        <w:rPr>
          <w:rtl/>
        </w:rPr>
        <w:t>–</w:t>
      </w:r>
      <w:r>
        <w:rPr>
          <w:rFonts w:hint="cs"/>
          <w:rtl/>
        </w:rPr>
        <w:t xml:space="preserve"> שאין לכל ציבור וציבור יכולת לכתוב נביאים שלם". מדובר כמובן במגילה על קלף ולפיכך בימינו מהדרים לקרוא את ההפטרה לפחות מספר תנ"ך שלם. ולגבי הגלגול חזרה לתורה, שהאיסור לקרוא בחומש בודד הוא מפני כבוד הציבור, וציבור יכול לעתים למחול על כבודו, </w:t>
      </w:r>
      <w:r w:rsidR="003810CB">
        <w:rPr>
          <w:rFonts w:hint="cs"/>
          <w:rtl/>
        </w:rPr>
        <w:t>ראו</w:t>
      </w:r>
      <w:r>
        <w:rPr>
          <w:rFonts w:hint="cs"/>
          <w:rtl/>
        </w:rPr>
        <w:t xml:space="preserve"> 'עיונים' </w:t>
      </w:r>
      <w:proofErr w:type="spellStart"/>
      <w:r>
        <w:rPr>
          <w:rFonts w:hint="cs"/>
          <w:rtl/>
        </w:rPr>
        <w:t>שטיינזלץ</w:t>
      </w:r>
      <w:proofErr w:type="spellEnd"/>
      <w:r>
        <w:rPr>
          <w:rFonts w:hint="cs"/>
          <w:rtl/>
        </w:rPr>
        <w:t xml:space="preserve"> (</w:t>
      </w:r>
      <w:proofErr w:type="spellStart"/>
      <w:r>
        <w:rPr>
          <w:rFonts w:hint="cs"/>
          <w:rtl/>
        </w:rPr>
        <w:t>ובשוטנשטיין</w:t>
      </w:r>
      <w:proofErr w:type="spellEnd"/>
      <w:r>
        <w:rPr>
          <w:rFonts w:hint="cs"/>
          <w:rtl/>
        </w:rPr>
        <w:t>) שמביא את שיטות הראשונים ובהם רמב"ם שהתיר בנסיבות מסוימות לקרוא בחומש ואפילו בספר תורה פסול, אם הפסול הוא לא באותו חומש שבו קוראים. וברוך ה' שבימינו לא חסרים ספרי תורה שלמים בכל קהילה מקהילות ישראל. ולא הבאנו את כל ה</w:t>
      </w:r>
      <w:r w:rsidR="009D790C">
        <w:rPr>
          <w:rFonts w:hint="cs"/>
          <w:rtl/>
        </w:rPr>
        <w:t xml:space="preserve">סוגיה הזו </w:t>
      </w:r>
      <w:r>
        <w:rPr>
          <w:rFonts w:hint="cs"/>
          <w:rtl/>
        </w:rPr>
        <w:t>אלא כמבוא לקטע הבא</w:t>
      </w:r>
      <w:r w:rsidR="009D790C">
        <w:rPr>
          <w:rFonts w:hint="cs"/>
          <w:rtl/>
        </w:rPr>
        <w:t xml:space="preserve"> שהוא מעניינינו</w:t>
      </w:r>
      <w:r>
        <w:rPr>
          <w:rFonts w:hint="cs"/>
          <w:rtl/>
        </w:rPr>
        <w:t>.</w:t>
      </w:r>
    </w:p>
  </w:footnote>
  <w:footnote w:id="19">
    <w:p w14:paraId="574B32F0" w14:textId="36EDD024" w:rsidR="006A6CB9" w:rsidRDefault="006A6CB9">
      <w:pPr>
        <w:pStyle w:val="a3"/>
        <w:rPr>
          <w:rtl/>
        </w:rPr>
      </w:pPr>
      <w:r>
        <w:rPr>
          <w:rStyle w:val="a5"/>
        </w:rPr>
        <w:footnoteRef/>
      </w:r>
      <w:r>
        <w:rPr>
          <w:rtl/>
        </w:rPr>
        <w:t xml:space="preserve"> </w:t>
      </w:r>
      <w:r>
        <w:rPr>
          <w:rFonts w:hint="cs"/>
          <w:rtl/>
        </w:rPr>
        <w:t xml:space="preserve">כאן לא מדובר בקריאה </w:t>
      </w:r>
      <w:r w:rsidR="00191E7C">
        <w:rPr>
          <w:rFonts w:hint="cs"/>
          <w:rtl/>
        </w:rPr>
        <w:t>בציבור</w:t>
      </w:r>
      <w:r>
        <w:rPr>
          <w:rFonts w:hint="cs"/>
          <w:rtl/>
        </w:rPr>
        <w:t xml:space="preserve"> ולא בחומש שלם, אלא בפרשה, בקטע מסוים, כגון שלומדים את פרשת משפטים שלנו </w:t>
      </w:r>
      <w:proofErr w:type="spellStart"/>
      <w:r>
        <w:rPr>
          <w:rFonts w:hint="cs"/>
          <w:rtl/>
        </w:rPr>
        <w:t>וכו</w:t>
      </w:r>
      <w:proofErr w:type="spellEnd"/>
      <w:r>
        <w:rPr>
          <w:rFonts w:hint="cs"/>
          <w:rtl/>
        </w:rPr>
        <w:t xml:space="preserve">'. </w:t>
      </w:r>
    </w:p>
  </w:footnote>
  <w:footnote w:id="20">
    <w:p w14:paraId="7AEE11F4" w14:textId="24B82588" w:rsidR="006A6CB9" w:rsidRDefault="006A6CB9" w:rsidP="0025223E">
      <w:pPr>
        <w:pStyle w:val="a3"/>
        <w:rPr>
          <w:rtl/>
        </w:rPr>
      </w:pPr>
      <w:r>
        <w:rPr>
          <w:rStyle w:val="a5"/>
        </w:rPr>
        <w:footnoteRef/>
      </w:r>
      <w:r>
        <w:rPr>
          <w:rtl/>
        </w:rPr>
        <w:t xml:space="preserve"> </w:t>
      </w:r>
      <w:r>
        <w:rPr>
          <w:rFonts w:hint="cs"/>
          <w:rtl/>
        </w:rPr>
        <w:t>השאלה אם כותבים מגילה לתינוק רלוונטית הן למי שאומר שהתורה נכתבה בחלקים, מגיל</w:t>
      </w:r>
      <w:r w:rsidR="0025223E">
        <w:rPr>
          <w:rFonts w:hint="cs"/>
          <w:rtl/>
        </w:rPr>
        <w:t>ה</w:t>
      </w:r>
      <w:r>
        <w:rPr>
          <w:rFonts w:hint="cs"/>
          <w:rtl/>
        </w:rPr>
        <w:t>-מגיל</w:t>
      </w:r>
      <w:r w:rsidR="0025223E">
        <w:rPr>
          <w:rFonts w:hint="cs"/>
          <w:rtl/>
        </w:rPr>
        <w:t>ה</w:t>
      </w:r>
      <w:r>
        <w:rPr>
          <w:rFonts w:hint="cs"/>
          <w:rtl/>
        </w:rPr>
        <w:t xml:space="preserve"> ורק בסוף ימיו של משה נערכה ונכתבה כספר שלם; והן למי שסבור שהתורה נכתבה כחטיבה אחת, בסוף ימיו של משה </w:t>
      </w:r>
      <w:r>
        <w:rPr>
          <w:rtl/>
        </w:rPr>
        <w:t>–</w:t>
      </w:r>
      <w:r>
        <w:rPr>
          <w:rFonts w:hint="cs"/>
          <w:rtl/>
        </w:rPr>
        <w:t xml:space="preserve"> </w:t>
      </w:r>
      <w:r w:rsidR="0025223E">
        <w:rPr>
          <w:rFonts w:hint="cs"/>
          <w:rtl/>
        </w:rPr>
        <w:t>"</w:t>
      </w:r>
      <w:r>
        <w:rPr>
          <w:rFonts w:hint="cs"/>
          <w:rtl/>
        </w:rPr>
        <w:t>חתומה ניתנה</w:t>
      </w:r>
      <w:r w:rsidR="0025223E">
        <w:rPr>
          <w:rFonts w:hint="cs"/>
          <w:rtl/>
        </w:rPr>
        <w:t>"</w:t>
      </w:r>
      <w:r>
        <w:rPr>
          <w:rFonts w:hint="cs"/>
          <w:rtl/>
        </w:rPr>
        <w:t xml:space="preserve"> (וכל הפרשות שנזכרות בתורה, מסביר רש"י: "היו סדורות לו בע"פ, עד שכתבן"). </w:t>
      </w:r>
      <w:r w:rsidR="00F06ACE">
        <w:rPr>
          <w:rFonts w:hint="cs"/>
          <w:rtl/>
        </w:rPr>
        <w:t xml:space="preserve">זו מחלוקת ר' יוחנן וריש לקיש שנראה עוד להלן. </w:t>
      </w:r>
      <w:r>
        <w:rPr>
          <w:rFonts w:hint="cs"/>
          <w:rtl/>
        </w:rPr>
        <w:t xml:space="preserve">אגב השאלה ההלכתית, נחשף בפנינו נושא מרתק על האופן בו הבינו חז"ל את אופן כתיבת התורה (על בסיס פסוקי התורה עצמה, כפי שנראה); וסוף סוף הגענו אל הנושא שהובטח בראש הדף לעיל. </w:t>
      </w:r>
      <w:r w:rsidR="0025223E">
        <w:rPr>
          <w:rFonts w:hint="cs"/>
          <w:rtl/>
        </w:rPr>
        <w:t xml:space="preserve">אגב, </w:t>
      </w:r>
      <w:r>
        <w:rPr>
          <w:rFonts w:hint="cs"/>
          <w:rtl/>
        </w:rPr>
        <w:t>יש לציין שמקור זה, בגמרא גיטין, הוא היחיד בכל ספרות חז"ל שמצאנו המתייחס לנושא: תורה חתומה ניתנה, או מגילה-מגילה ניתנה.</w:t>
      </w:r>
      <w:r w:rsidR="0025223E">
        <w:rPr>
          <w:rFonts w:hint="cs"/>
          <w:rtl/>
        </w:rPr>
        <w:t xml:space="preserve"> וכל המכיר מקורות נוספים, אנא יחיש שמועתו אלינו במהרה.</w:t>
      </w:r>
      <w:r>
        <w:rPr>
          <w:rFonts w:hint="cs"/>
          <w:rtl/>
        </w:rPr>
        <w:t xml:space="preserve"> </w:t>
      </w:r>
    </w:p>
  </w:footnote>
  <w:footnote w:id="21">
    <w:p w14:paraId="1A33A5A5" w14:textId="77777777" w:rsidR="006A6CB9" w:rsidRDefault="006A6CB9" w:rsidP="0025223E">
      <w:pPr>
        <w:pStyle w:val="a3"/>
        <w:rPr>
          <w:rtl/>
        </w:rPr>
      </w:pPr>
      <w:r>
        <w:rPr>
          <w:rStyle w:val="a5"/>
        </w:rPr>
        <w:footnoteRef/>
      </w:r>
      <w:r>
        <w:rPr>
          <w:rtl/>
        </w:rPr>
        <w:t xml:space="preserve"> </w:t>
      </w:r>
      <w:r>
        <w:rPr>
          <w:rFonts w:hint="cs"/>
          <w:rtl/>
        </w:rPr>
        <w:t xml:space="preserve">למי שאומר שהתורה ניתנה מגילה-מגילה, אולי משום כך נתיר גם לכתוב מגילה לתלמידים, או שמא משום שבסופו של דבר נחתמה התורה (הודבקה), מה שהיה נכון </w:t>
      </w:r>
      <w:r w:rsidR="0025223E">
        <w:rPr>
          <w:rFonts w:hint="cs"/>
          <w:rtl/>
        </w:rPr>
        <w:t>ל</w:t>
      </w:r>
      <w:r>
        <w:rPr>
          <w:rFonts w:hint="cs"/>
          <w:rtl/>
        </w:rPr>
        <w:t>שעתו</w:t>
      </w:r>
      <w:r w:rsidR="0025223E">
        <w:rPr>
          <w:rFonts w:hint="cs"/>
          <w:rtl/>
        </w:rPr>
        <w:t xml:space="preserve"> בתקופת המדבר</w:t>
      </w:r>
      <w:r>
        <w:rPr>
          <w:rFonts w:hint="cs"/>
          <w:rtl/>
        </w:rPr>
        <w:t>, לא נכון היום.</w:t>
      </w:r>
    </w:p>
  </w:footnote>
  <w:footnote w:id="22">
    <w:p w14:paraId="4A6662EA" w14:textId="77777777" w:rsidR="006A6CB9" w:rsidRDefault="006A6CB9" w:rsidP="00B34857">
      <w:pPr>
        <w:pStyle w:val="a3"/>
      </w:pPr>
      <w:r>
        <w:rPr>
          <w:rStyle w:val="a5"/>
        </w:rPr>
        <w:footnoteRef/>
      </w:r>
      <w:r>
        <w:rPr>
          <w:rtl/>
        </w:rPr>
        <w:t xml:space="preserve"> </w:t>
      </w:r>
      <w:r>
        <w:rPr>
          <w:rFonts w:hint="cs"/>
          <w:rtl/>
        </w:rPr>
        <w:t>גם למי שאומר שהתורה ניתנה חתומה ולכאורה בשל כך פשיטא שאין להתיר לכתוב אותה בפרשות בודדות (גם להתלמד), אולי משום שאין אפשרות לכתוב ספר תורה שלם לכל תלמיד והדבר יפגע בלימוד התורה (שבכתב יש להדגיש), נתיר. בדומה לריש לקיש ור' יוחנן שהתירו לכתוב ספרי אגדה (וממילא גם הפטרה) משום: "עת לעשות לה' הפרו תורתך".</w:t>
      </w:r>
    </w:p>
  </w:footnote>
  <w:footnote w:id="23">
    <w:p w14:paraId="54ED78C8" w14:textId="54B3F607" w:rsidR="006A6CB9" w:rsidRDefault="006A6CB9" w:rsidP="00545DA4">
      <w:pPr>
        <w:pStyle w:val="a3"/>
        <w:rPr>
          <w:rtl/>
        </w:rPr>
      </w:pPr>
      <w:r>
        <w:rPr>
          <w:rStyle w:val="a5"/>
        </w:rPr>
        <w:footnoteRef/>
      </w:r>
      <w:r>
        <w:rPr>
          <w:rtl/>
        </w:rPr>
        <w:t xml:space="preserve"> </w:t>
      </w:r>
      <w:r>
        <w:rPr>
          <w:rFonts w:hint="cs"/>
          <w:rtl/>
        </w:rPr>
        <w:t xml:space="preserve">נשמע כמו תשובה של "ככה", אבל רש"י מסביר שרבה סבור: "כיון </w:t>
      </w:r>
      <w:proofErr w:type="spellStart"/>
      <w:r>
        <w:rPr>
          <w:rFonts w:hint="cs"/>
          <w:rtl/>
        </w:rPr>
        <w:t>דאידבק-אידבק</w:t>
      </w:r>
      <w:proofErr w:type="spellEnd"/>
      <w:r>
        <w:rPr>
          <w:rFonts w:hint="cs"/>
          <w:rtl/>
        </w:rPr>
        <w:t xml:space="preserve">", כפי שהסברנו בהערה </w:t>
      </w:r>
      <w:r w:rsidR="0025223E">
        <w:rPr>
          <w:rFonts w:hint="cs"/>
          <w:rtl/>
        </w:rPr>
        <w:t>2</w:t>
      </w:r>
      <w:r w:rsidR="009D790C">
        <w:rPr>
          <w:rFonts w:hint="cs"/>
          <w:rtl/>
        </w:rPr>
        <w:t>1</w:t>
      </w:r>
      <w:r>
        <w:rPr>
          <w:rFonts w:hint="cs"/>
          <w:rtl/>
        </w:rPr>
        <w:t xml:space="preserve"> לעיל, היינו, שמה שהיה נכון היסטורית בשעתו, לא נכון אחרי שמשה חתם את התורה. הוא כתב בשעתו מגילות-מגילות והוא חתם</w:t>
      </w:r>
      <w:r w:rsidR="00191E7C">
        <w:rPr>
          <w:rFonts w:hint="cs"/>
          <w:rtl/>
        </w:rPr>
        <w:t>!</w:t>
      </w:r>
      <w:r>
        <w:rPr>
          <w:rFonts w:hint="cs"/>
          <w:rtl/>
        </w:rPr>
        <w:t xml:space="preserve">. השאלה הגדולה היא אם פסיקה זו מעשית. כיצד באמת ילמדו התלמידים? </w:t>
      </w:r>
      <w:r w:rsidR="00572227">
        <w:rPr>
          <w:rFonts w:hint="cs"/>
          <w:rtl/>
        </w:rPr>
        <w:t>ספר תורה שלם כמגילה מגולגלת ה</w:t>
      </w:r>
      <w:r w:rsidR="00466979">
        <w:rPr>
          <w:rFonts w:hint="cs"/>
          <w:rtl/>
        </w:rPr>
        <w:t>ו</w:t>
      </w:r>
      <w:r w:rsidR="00572227">
        <w:rPr>
          <w:rFonts w:hint="cs"/>
          <w:rtl/>
        </w:rPr>
        <w:t>א כבד למדי ומאד לא נח ללימוד</w:t>
      </w:r>
      <w:r w:rsidR="00466979">
        <w:rPr>
          <w:rFonts w:hint="cs"/>
          <w:rtl/>
        </w:rPr>
        <w:t xml:space="preserve"> </w:t>
      </w:r>
      <w:r w:rsidR="003522A5">
        <w:rPr>
          <w:rFonts w:hint="cs"/>
          <w:rtl/>
        </w:rPr>
        <w:t xml:space="preserve">ועוד ספר לכל תלמיד! </w:t>
      </w:r>
      <w:r w:rsidR="00466979">
        <w:rPr>
          <w:rFonts w:hint="cs"/>
          <w:rtl/>
        </w:rPr>
        <w:t xml:space="preserve">(כריכת ספרי קודש בצורה של ספר עם דפים כמקובל היום, מה שקרוי </w:t>
      </w:r>
      <w:r w:rsidR="00466979">
        <w:t>codex</w:t>
      </w:r>
      <w:r w:rsidR="00466979">
        <w:rPr>
          <w:rFonts w:hint="cs"/>
          <w:rtl/>
        </w:rPr>
        <w:t xml:space="preserve"> התקבל ביהדות רק בתקופה מאוחרת יותר (מאה </w:t>
      </w:r>
      <w:r w:rsidR="003522A5">
        <w:rPr>
          <w:rFonts w:hint="cs"/>
          <w:rtl/>
        </w:rPr>
        <w:t>ש</w:t>
      </w:r>
      <w:r w:rsidR="00466979">
        <w:rPr>
          <w:rFonts w:hint="cs"/>
          <w:rtl/>
        </w:rPr>
        <w:t>מינית?</w:t>
      </w:r>
      <w:r w:rsidR="00191E7C">
        <w:rPr>
          <w:rFonts w:hint="cs"/>
          <w:rtl/>
        </w:rPr>
        <w:t xml:space="preserve"> וביותר אחרי המצאת הדפוס</w:t>
      </w:r>
      <w:r w:rsidR="00466979">
        <w:rPr>
          <w:rFonts w:hint="cs"/>
          <w:rtl/>
        </w:rPr>
        <w:t>)</w:t>
      </w:r>
      <w:r w:rsidR="00572227">
        <w:rPr>
          <w:rFonts w:hint="cs"/>
          <w:rtl/>
        </w:rPr>
        <w:t xml:space="preserve">. </w:t>
      </w:r>
      <w:r w:rsidR="003810CB">
        <w:rPr>
          <w:rFonts w:hint="cs"/>
          <w:rtl/>
        </w:rPr>
        <w:t>ראו</w:t>
      </w:r>
      <w:r w:rsidR="00545DA4">
        <w:rPr>
          <w:rFonts w:hint="cs"/>
          <w:rtl/>
        </w:rPr>
        <w:t xml:space="preserve"> הסיפור בגמרא </w:t>
      </w:r>
      <w:r w:rsidR="00545DA4">
        <w:rPr>
          <w:rtl/>
        </w:rPr>
        <w:t>בבא מציעא פה ע</w:t>
      </w:r>
      <w:r w:rsidR="00545DA4">
        <w:rPr>
          <w:rFonts w:hint="cs"/>
          <w:rtl/>
        </w:rPr>
        <w:t xml:space="preserve">"ב על בתי הספר שהקים ר' </w:t>
      </w:r>
      <w:proofErr w:type="spellStart"/>
      <w:r w:rsidR="00545DA4">
        <w:rPr>
          <w:rFonts w:hint="cs"/>
          <w:rtl/>
        </w:rPr>
        <w:t>חייא</w:t>
      </w:r>
      <w:proofErr w:type="spellEnd"/>
      <w:r w:rsidR="00545DA4">
        <w:rPr>
          <w:rFonts w:hint="cs"/>
          <w:rtl/>
        </w:rPr>
        <w:t xml:space="preserve"> ואיך היה דואג לחמישה חומשי תורה על קלף לתלמידים</w:t>
      </w:r>
      <w:r w:rsidR="00DE0717">
        <w:rPr>
          <w:rFonts w:hint="cs"/>
          <w:rtl/>
        </w:rPr>
        <w:t xml:space="preserve">, </w:t>
      </w:r>
      <w:r w:rsidR="00E43FD3">
        <w:rPr>
          <w:rFonts w:hint="cs"/>
          <w:rtl/>
        </w:rPr>
        <w:t xml:space="preserve">מובא </w:t>
      </w:r>
      <w:r w:rsidR="00DE0717">
        <w:rPr>
          <w:rFonts w:hint="cs"/>
          <w:rtl/>
        </w:rPr>
        <w:t xml:space="preserve">בדברינו </w:t>
      </w:r>
      <w:hyperlink r:id="rId16" w:history="1">
        <w:r w:rsidR="00DE0717" w:rsidRPr="00DE0717">
          <w:rPr>
            <w:rStyle w:val="Hyperlink"/>
            <w:rFonts w:hint="cs"/>
            <w:rtl/>
          </w:rPr>
          <w:t>כי לא תשכח מפי זרעו</w:t>
        </w:r>
      </w:hyperlink>
      <w:r w:rsidR="00545DA4">
        <w:rPr>
          <w:rFonts w:hint="cs"/>
          <w:rtl/>
        </w:rPr>
        <w:t xml:space="preserve">. </w:t>
      </w:r>
      <w:r>
        <w:rPr>
          <w:rFonts w:hint="cs"/>
          <w:rtl/>
        </w:rPr>
        <w:t>עכ"פ, מסבירים פרשני הגמרא כאן (</w:t>
      </w:r>
      <w:r w:rsidR="003810CB">
        <w:rPr>
          <w:rFonts w:hint="cs"/>
          <w:rtl/>
        </w:rPr>
        <w:t>ראו</w:t>
      </w:r>
      <w:r>
        <w:rPr>
          <w:rFonts w:hint="cs"/>
          <w:rtl/>
        </w:rPr>
        <w:t xml:space="preserve"> </w:t>
      </w:r>
      <w:r w:rsidR="001E5FCE">
        <w:rPr>
          <w:rFonts w:hint="cs"/>
          <w:rtl/>
        </w:rPr>
        <w:t xml:space="preserve">פירוש </w:t>
      </w:r>
      <w:proofErr w:type="spellStart"/>
      <w:r>
        <w:rPr>
          <w:rFonts w:hint="cs"/>
          <w:rtl/>
        </w:rPr>
        <w:t>שוטנשטיין</w:t>
      </w:r>
      <w:proofErr w:type="spellEnd"/>
      <w:r>
        <w:rPr>
          <w:rFonts w:hint="cs"/>
          <w:rtl/>
        </w:rPr>
        <w:t xml:space="preserve"> על אתר) שכתיבת חומש שלם כן מותרת, כי כל השאלה לעיל הייתה רק לגבי קריאה מחומשים בודדים בציבור. הרי לנו שבין מגילה-מגילה ובין תורה חתומה, עומדת, לפחות להלכה, האפשרות של חומשים-חומשים. וודאי ללימוד ובשעת הדחק </w:t>
      </w:r>
      <w:r w:rsidR="00572227">
        <w:rPr>
          <w:rFonts w:hint="cs"/>
          <w:rtl/>
        </w:rPr>
        <w:t>ו</w:t>
      </w:r>
      <w:r>
        <w:rPr>
          <w:rFonts w:hint="cs"/>
          <w:rtl/>
        </w:rPr>
        <w:t xml:space="preserve">כשהציבור מוחל על כבודו אולי גם לקריאה בציבור. </w:t>
      </w:r>
      <w:r w:rsidR="003810CB">
        <w:rPr>
          <w:rFonts w:hint="cs"/>
          <w:rtl/>
        </w:rPr>
        <w:t>ראו</w:t>
      </w:r>
      <w:r w:rsidR="004D5D8D">
        <w:rPr>
          <w:rFonts w:hint="cs"/>
          <w:rtl/>
        </w:rPr>
        <w:t xml:space="preserve"> הערה 1</w:t>
      </w:r>
      <w:r w:rsidR="009D790C">
        <w:rPr>
          <w:rFonts w:hint="cs"/>
          <w:rtl/>
        </w:rPr>
        <w:t>8</w:t>
      </w:r>
      <w:r w:rsidR="004D5D8D">
        <w:rPr>
          <w:rFonts w:hint="cs"/>
          <w:rtl/>
        </w:rPr>
        <w:t xml:space="preserve"> לעיל. </w:t>
      </w:r>
      <w:r>
        <w:rPr>
          <w:rFonts w:hint="cs"/>
          <w:rtl/>
        </w:rPr>
        <w:t>ולא באנו כמובן להורות הלכה.</w:t>
      </w:r>
    </w:p>
  </w:footnote>
  <w:footnote w:id="24">
    <w:p w14:paraId="353F7F54" w14:textId="4F920642" w:rsidR="006A6CB9" w:rsidRDefault="006A6CB9" w:rsidP="004D5D8D">
      <w:pPr>
        <w:pStyle w:val="a3"/>
        <w:rPr>
          <w:rtl/>
        </w:rPr>
      </w:pPr>
      <w:r>
        <w:rPr>
          <w:rStyle w:val="a5"/>
        </w:rPr>
        <w:footnoteRef/>
      </w:r>
      <w:r>
        <w:rPr>
          <w:rtl/>
        </w:rPr>
        <w:t xml:space="preserve"> </w:t>
      </w:r>
      <w:r>
        <w:rPr>
          <w:rFonts w:hint="cs"/>
          <w:rtl/>
        </w:rPr>
        <w:t xml:space="preserve">בקטע שקיצרנו שואלת הגמרא מטבלת הזהב שתרמה </w:t>
      </w:r>
      <w:proofErr w:type="spellStart"/>
      <w:r>
        <w:rPr>
          <w:rFonts w:hint="cs"/>
          <w:rtl/>
        </w:rPr>
        <w:t>הילני</w:t>
      </w:r>
      <w:proofErr w:type="spellEnd"/>
      <w:r>
        <w:rPr>
          <w:rFonts w:hint="cs"/>
          <w:rtl/>
        </w:rPr>
        <w:t xml:space="preserve"> המלכה למקדש (</w:t>
      </w:r>
      <w:proofErr w:type="spellStart"/>
      <w:r>
        <w:rPr>
          <w:rFonts w:hint="cs"/>
          <w:rtl/>
        </w:rPr>
        <w:t>תוספתא</w:t>
      </w:r>
      <w:proofErr w:type="spellEnd"/>
      <w:r>
        <w:rPr>
          <w:rFonts w:hint="cs"/>
          <w:rtl/>
        </w:rPr>
        <w:t xml:space="preserve"> יומא ב ג) שהייתה כתובה בה רק פרשת סוטה וממנה היה הכהן כותב את המגילה של הסוטה. נושא זה נפתר להלכה בגמרא יבמות קו ע"ב שכתיבה לצורך קיום מצווה מותרת: "מר </w:t>
      </w:r>
      <w:proofErr w:type="spellStart"/>
      <w:r>
        <w:rPr>
          <w:rFonts w:hint="cs"/>
          <w:rtl/>
        </w:rPr>
        <w:t>זוטרא</w:t>
      </w:r>
      <w:proofErr w:type="spellEnd"/>
      <w:r>
        <w:rPr>
          <w:rFonts w:hint="cs"/>
          <w:rtl/>
        </w:rPr>
        <w:t xml:space="preserve"> משרטט וכתיב לכולא פרשה (פרשת סוטה). מתקיף לה מר בר </w:t>
      </w:r>
      <w:proofErr w:type="spellStart"/>
      <w:r>
        <w:rPr>
          <w:rFonts w:hint="cs"/>
          <w:rtl/>
        </w:rPr>
        <w:t>אידי</w:t>
      </w:r>
      <w:proofErr w:type="spellEnd"/>
      <w:r>
        <w:rPr>
          <w:rFonts w:hint="cs"/>
          <w:rtl/>
        </w:rPr>
        <w:t xml:space="preserve">: והא לא ניתן </w:t>
      </w:r>
      <w:proofErr w:type="spellStart"/>
      <w:r>
        <w:rPr>
          <w:rFonts w:hint="cs"/>
          <w:rtl/>
        </w:rPr>
        <w:t>ליכתב</w:t>
      </w:r>
      <w:proofErr w:type="spellEnd"/>
      <w:r>
        <w:rPr>
          <w:rFonts w:hint="cs"/>
          <w:rtl/>
        </w:rPr>
        <w:t xml:space="preserve">! והלכתא כוותיה </w:t>
      </w:r>
      <w:proofErr w:type="spellStart"/>
      <w:r>
        <w:rPr>
          <w:rFonts w:hint="cs"/>
          <w:rtl/>
        </w:rPr>
        <w:t>דמ</w:t>
      </w:r>
      <w:r w:rsidR="004D5D8D">
        <w:rPr>
          <w:rFonts w:hint="cs"/>
          <w:rtl/>
        </w:rPr>
        <w:t>ר</w:t>
      </w:r>
      <w:proofErr w:type="spellEnd"/>
      <w:r>
        <w:rPr>
          <w:rFonts w:hint="cs"/>
          <w:rtl/>
        </w:rPr>
        <w:t xml:space="preserve"> </w:t>
      </w:r>
      <w:proofErr w:type="spellStart"/>
      <w:r>
        <w:rPr>
          <w:rFonts w:hint="cs"/>
          <w:rtl/>
        </w:rPr>
        <w:t>זוטרא</w:t>
      </w:r>
      <w:proofErr w:type="spellEnd"/>
      <w:r>
        <w:rPr>
          <w:rFonts w:hint="cs"/>
          <w:rtl/>
        </w:rPr>
        <w:t xml:space="preserve">". וכך אנו כותבים פרשיות של תפילין ומזוזות. אבל </w:t>
      </w:r>
      <w:r w:rsidR="00F06ACE">
        <w:rPr>
          <w:rFonts w:hint="cs"/>
          <w:rtl/>
        </w:rPr>
        <w:t>ב</w:t>
      </w:r>
      <w:r>
        <w:rPr>
          <w:rFonts w:hint="cs"/>
          <w:rtl/>
        </w:rPr>
        <w:t xml:space="preserve">המשך </w:t>
      </w:r>
      <w:r w:rsidR="00F06ACE">
        <w:rPr>
          <w:rFonts w:hint="cs"/>
          <w:rtl/>
        </w:rPr>
        <w:t>ה</w:t>
      </w:r>
      <w:r>
        <w:rPr>
          <w:rFonts w:hint="cs"/>
          <w:rtl/>
        </w:rPr>
        <w:t>גמרא שלנו זו מחלוקת תנאים.</w:t>
      </w:r>
    </w:p>
  </w:footnote>
  <w:footnote w:id="25">
    <w:p w14:paraId="600477DB" w14:textId="6894F0F5" w:rsidR="006A6CB9" w:rsidRDefault="006A6CB9" w:rsidP="004F5776">
      <w:pPr>
        <w:pStyle w:val="a3"/>
        <w:rPr>
          <w:rtl/>
        </w:rPr>
      </w:pPr>
      <w:r>
        <w:rPr>
          <w:rStyle w:val="a5"/>
        </w:rPr>
        <w:footnoteRef/>
      </w:r>
      <w:r>
        <w:rPr>
          <w:rtl/>
        </w:rPr>
        <w:t xml:space="preserve"> </w:t>
      </w:r>
      <w:r>
        <w:rPr>
          <w:rFonts w:hint="cs"/>
          <w:rtl/>
        </w:rPr>
        <w:t>סוף דבר, מסכמת הגמרא, שאכן זו מחלוקת תנאים אם כותבים או לא כותבים מגילה לתינוק לצורך לימודים. ולהלכה, נחלקו בעניין הפוסקים (</w:t>
      </w:r>
      <w:r w:rsidR="003810CB">
        <w:rPr>
          <w:rFonts w:hint="cs"/>
          <w:rtl/>
        </w:rPr>
        <w:t>ראו</w:t>
      </w:r>
      <w:r>
        <w:rPr>
          <w:rFonts w:hint="cs"/>
          <w:rtl/>
        </w:rPr>
        <w:t xml:space="preserve"> </w:t>
      </w:r>
      <w:r w:rsidR="00F06ACE">
        <w:rPr>
          <w:rFonts w:hint="cs"/>
          <w:rtl/>
        </w:rPr>
        <w:t xml:space="preserve">פירוש </w:t>
      </w:r>
      <w:proofErr w:type="spellStart"/>
      <w:r>
        <w:rPr>
          <w:rFonts w:hint="cs"/>
          <w:rtl/>
        </w:rPr>
        <w:t>שוטנשטיין</w:t>
      </w:r>
      <w:proofErr w:type="spellEnd"/>
      <w:r w:rsidR="00F06ACE">
        <w:rPr>
          <w:rFonts w:hint="cs"/>
          <w:rtl/>
        </w:rPr>
        <w:t xml:space="preserve"> על הדף</w:t>
      </w:r>
      <w:r>
        <w:rPr>
          <w:rFonts w:hint="cs"/>
          <w:rtl/>
        </w:rPr>
        <w:t xml:space="preserve">) ונראה שגברה יד </w:t>
      </w:r>
      <w:proofErr w:type="spellStart"/>
      <w:r>
        <w:rPr>
          <w:rFonts w:hint="cs"/>
          <w:rtl/>
        </w:rPr>
        <w:t>המקילים</w:t>
      </w:r>
      <w:proofErr w:type="spellEnd"/>
      <w:r>
        <w:rPr>
          <w:rFonts w:hint="cs"/>
          <w:rtl/>
        </w:rPr>
        <w:t>, שוב בגלל הטעם לעיל שאי אפשר אחרת</w:t>
      </w:r>
      <w:r w:rsidR="004D5D8D">
        <w:rPr>
          <w:rFonts w:hint="cs"/>
          <w:rtl/>
        </w:rPr>
        <w:t>,</w:t>
      </w:r>
      <w:r>
        <w:rPr>
          <w:rFonts w:hint="cs"/>
          <w:rtl/>
        </w:rPr>
        <w:t xml:space="preserve"> </w:t>
      </w:r>
      <w:r w:rsidR="004D5D8D">
        <w:rPr>
          <w:rFonts w:hint="cs"/>
          <w:rtl/>
        </w:rPr>
        <w:t>ו</w:t>
      </w:r>
      <w:r>
        <w:rPr>
          <w:rFonts w:hint="cs"/>
          <w:rtl/>
        </w:rPr>
        <w:t xml:space="preserve">בצירוף "עת לעשות לה' הפרו תורתך". ונראה שהמצאת </w:t>
      </w:r>
      <w:r w:rsidR="00F06ACE">
        <w:rPr>
          <w:rFonts w:hint="cs"/>
          <w:rtl/>
        </w:rPr>
        <w:t xml:space="preserve">הנייר כתחליף לקלף, הכריכה כספר והמצאת </w:t>
      </w:r>
      <w:r>
        <w:rPr>
          <w:rFonts w:hint="cs"/>
          <w:rtl/>
        </w:rPr>
        <w:t xml:space="preserve">הדפוס </w:t>
      </w:r>
      <w:r w:rsidR="00F06ACE">
        <w:rPr>
          <w:rFonts w:hint="cs"/>
          <w:rtl/>
        </w:rPr>
        <w:t xml:space="preserve">(והדיו) </w:t>
      </w:r>
      <w:r>
        <w:rPr>
          <w:rFonts w:hint="cs"/>
          <w:rtl/>
        </w:rPr>
        <w:t>תרמ</w:t>
      </w:r>
      <w:r w:rsidR="00F06ACE">
        <w:rPr>
          <w:rFonts w:hint="cs"/>
          <w:rtl/>
        </w:rPr>
        <w:t>ו</w:t>
      </w:r>
      <w:r>
        <w:rPr>
          <w:rFonts w:hint="cs"/>
          <w:rtl/>
        </w:rPr>
        <w:t>ה גם ה</w:t>
      </w:r>
      <w:r w:rsidR="00F06ACE">
        <w:rPr>
          <w:rFonts w:hint="cs"/>
          <w:rtl/>
        </w:rPr>
        <w:t>ם</w:t>
      </w:r>
      <w:r>
        <w:rPr>
          <w:rFonts w:hint="cs"/>
          <w:rtl/>
        </w:rPr>
        <w:t xml:space="preserve"> את חלק</w:t>
      </w:r>
      <w:r w:rsidR="00E43FD3">
        <w:rPr>
          <w:rFonts w:hint="cs"/>
          <w:rtl/>
        </w:rPr>
        <w:t>ם</w:t>
      </w:r>
      <w:r w:rsidR="004D5D8D">
        <w:rPr>
          <w:rFonts w:hint="cs"/>
          <w:rtl/>
        </w:rPr>
        <w:t xml:space="preserve"> ועם ישראל חב חוב גדול לממציאיו</w:t>
      </w:r>
      <w:r>
        <w:rPr>
          <w:rFonts w:hint="cs"/>
          <w:rtl/>
        </w:rPr>
        <w:t>.</w:t>
      </w:r>
    </w:p>
  </w:footnote>
  <w:footnote w:id="26">
    <w:p w14:paraId="2676EB32" w14:textId="77777777" w:rsidR="006A6CB9" w:rsidRDefault="006A6CB9" w:rsidP="001515CA">
      <w:pPr>
        <w:pStyle w:val="a3"/>
      </w:pPr>
      <w:r>
        <w:rPr>
          <w:rStyle w:val="a5"/>
        </w:rPr>
        <w:footnoteRef/>
      </w:r>
      <w:r>
        <w:rPr>
          <w:rtl/>
        </w:rPr>
        <w:t xml:space="preserve"> </w:t>
      </w:r>
      <w:r>
        <w:rPr>
          <w:rFonts w:hint="cs"/>
          <w:rtl/>
        </w:rPr>
        <w:t xml:space="preserve">שדוד אומר על עצמו כשבאו וערערו על ייחוסו, שהנה יש פרשה (ודרשה) בתורה "עמוני ולא עמונית, מואבי ולא </w:t>
      </w:r>
      <w:proofErr w:type="spellStart"/>
      <w:r>
        <w:rPr>
          <w:rFonts w:hint="cs"/>
          <w:rtl/>
        </w:rPr>
        <w:t>מואביה</w:t>
      </w:r>
      <w:proofErr w:type="spellEnd"/>
      <w:r>
        <w:rPr>
          <w:rFonts w:hint="cs"/>
          <w:rtl/>
        </w:rPr>
        <w:t>" שמכשירה אותי, ה</w:t>
      </w:r>
      <w:r w:rsidR="004D5D8D">
        <w:rPr>
          <w:rFonts w:hint="cs"/>
          <w:rtl/>
        </w:rPr>
        <w:t>י</w:t>
      </w:r>
      <w:r>
        <w:rPr>
          <w:rFonts w:hint="cs"/>
          <w:rtl/>
        </w:rPr>
        <w:t>ינו שספר דברים נקרא מגילה. ורש"י מפרש שהמגילה היא ספר בראשית, פרשת בנות לוט</w:t>
      </w:r>
      <w:r w:rsidR="004D5D8D">
        <w:rPr>
          <w:rFonts w:hint="cs"/>
          <w:rtl/>
        </w:rPr>
        <w:t>,</w:t>
      </w:r>
      <w:r>
        <w:rPr>
          <w:rFonts w:hint="cs"/>
          <w:rtl/>
        </w:rPr>
        <w:t xml:space="preserve"> ומסיים: "</w:t>
      </w:r>
      <w:r>
        <w:rPr>
          <w:rtl/>
        </w:rPr>
        <w:t xml:space="preserve">משום </w:t>
      </w:r>
      <w:proofErr w:type="spellStart"/>
      <w:r>
        <w:rPr>
          <w:rtl/>
        </w:rPr>
        <w:t>דמתחילה</w:t>
      </w:r>
      <w:proofErr w:type="spellEnd"/>
      <w:r>
        <w:rPr>
          <w:rtl/>
        </w:rPr>
        <w:t xml:space="preserve"> נכתבה מגילת בראשית והדר מגילת נח והדר מגילת אברהם והיינו </w:t>
      </w:r>
      <w:proofErr w:type="spellStart"/>
      <w:r>
        <w:rPr>
          <w:rtl/>
        </w:rPr>
        <w:t>דקאמר</w:t>
      </w:r>
      <w:proofErr w:type="spellEnd"/>
      <w:r>
        <w:rPr>
          <w:rtl/>
        </w:rPr>
        <w:t xml:space="preserve"> במגילת אברהם כתוב עלי</w:t>
      </w:r>
      <w:r>
        <w:rPr>
          <w:rFonts w:hint="cs"/>
          <w:rtl/>
        </w:rPr>
        <w:t>"</w:t>
      </w:r>
      <w:r>
        <w:rPr>
          <w:rtl/>
        </w:rPr>
        <w:t>.</w:t>
      </w:r>
    </w:p>
  </w:footnote>
  <w:footnote w:id="27">
    <w:p w14:paraId="3B29A073" w14:textId="516C1379" w:rsidR="006A6CB9" w:rsidRDefault="006A6CB9" w:rsidP="001E19A8">
      <w:pPr>
        <w:pStyle w:val="a3"/>
        <w:rPr>
          <w:rtl/>
        </w:rPr>
      </w:pPr>
      <w:r>
        <w:rPr>
          <w:rStyle w:val="a5"/>
        </w:rPr>
        <w:footnoteRef/>
      </w:r>
      <w:r>
        <w:rPr>
          <w:rtl/>
        </w:rPr>
        <w:t xml:space="preserve"> </w:t>
      </w:r>
      <w:r>
        <w:rPr>
          <w:rFonts w:hint="cs"/>
          <w:rtl/>
          <w:lang w:val="he-IL"/>
        </w:rPr>
        <w:t xml:space="preserve">הנה מגלה לנו הגמרא מי הם שני ה-"מאן </w:t>
      </w:r>
      <w:proofErr w:type="spellStart"/>
      <w:r>
        <w:rPr>
          <w:rFonts w:hint="cs"/>
          <w:rtl/>
          <w:lang w:val="he-IL"/>
        </w:rPr>
        <w:t>דאמר</w:t>
      </w:r>
      <w:proofErr w:type="spellEnd"/>
      <w:r>
        <w:rPr>
          <w:rFonts w:hint="cs"/>
          <w:rtl/>
          <w:lang w:val="he-IL"/>
        </w:rPr>
        <w:t>", בעלי המחלוקת אם ניתנה התורה מגילות-מגילות או חתומה</w:t>
      </w:r>
      <w:r w:rsidR="003B426A">
        <w:rPr>
          <w:rFonts w:hint="cs"/>
          <w:rtl/>
          <w:lang w:val="he-IL"/>
        </w:rPr>
        <w:t xml:space="preserve"> - </w:t>
      </w:r>
      <w:r>
        <w:rPr>
          <w:rFonts w:hint="cs"/>
          <w:rtl/>
          <w:lang w:val="he-IL"/>
        </w:rPr>
        <w:t xml:space="preserve">ר' יוחנן וריש לקיש, ראשי בית המדרש </w:t>
      </w:r>
      <w:r w:rsidR="001E19A8">
        <w:rPr>
          <w:rFonts w:hint="cs"/>
          <w:rtl/>
          <w:lang w:val="he-IL"/>
        </w:rPr>
        <w:t>הטברייני</w:t>
      </w:r>
      <w:r>
        <w:rPr>
          <w:rFonts w:hint="cs"/>
          <w:rtl/>
          <w:lang w:val="he-IL"/>
        </w:rPr>
        <w:t xml:space="preserve"> בארץ ישראל, מהמאה השלישית לספירה, הם שלעיל מסכימים לכתוב ספרי אגדה והפטרה משום: "עת לעשות לה' הפרו תורתך". מן הסתם גם יסכימו בקל וחומר פשוט שמותר לכתוב מגילה לתינוק להתלמד בה, ומחלוקתם היא יותר תיאורטית-היסטורית-הגותית, כיצד נכתבה התורה וכיצד השתלשלה לאורך כל חמשת החומשים. מה שמפתיע במחלוקת זו</w:t>
      </w:r>
      <w:r w:rsidR="003B426A">
        <w:rPr>
          <w:rFonts w:hint="cs"/>
          <w:rtl/>
          <w:lang w:val="he-IL"/>
        </w:rPr>
        <w:t>,</w:t>
      </w:r>
      <w:r>
        <w:rPr>
          <w:rFonts w:hint="cs"/>
          <w:rtl/>
          <w:lang w:val="he-IL"/>
        </w:rPr>
        <w:t xml:space="preserve"> ה</w:t>
      </w:r>
      <w:r w:rsidR="003B426A">
        <w:rPr>
          <w:rFonts w:hint="cs"/>
          <w:rtl/>
          <w:lang w:val="he-IL"/>
        </w:rPr>
        <w:t>ו</w:t>
      </w:r>
      <w:r>
        <w:rPr>
          <w:rFonts w:hint="cs"/>
          <w:rtl/>
          <w:lang w:val="he-IL"/>
        </w:rPr>
        <w:t xml:space="preserve">א שר' יוחנן מביא סיוע לשיטתו שהתורה ניתנה מגילה-מגילה מפסוק בספר תהלים! כנגד הפסוק שריש לקיש מביא מסוף ספר דברים על כתיבת התורה ע"י משה, נזקק ר' יוחנן לפסוק מתהלים! מדוע </w:t>
      </w:r>
      <w:r w:rsidR="003B426A">
        <w:rPr>
          <w:rFonts w:hint="cs"/>
          <w:rtl/>
          <w:lang w:val="he-IL"/>
        </w:rPr>
        <w:t xml:space="preserve">הוא </w:t>
      </w:r>
      <w:r>
        <w:rPr>
          <w:rFonts w:hint="cs"/>
          <w:rtl/>
          <w:lang w:val="he-IL"/>
        </w:rPr>
        <w:t xml:space="preserve">לא מביא את הפסוקים שאנחנו הבאנו, את כל המקומות שבהם כתוב מפורש </w:t>
      </w:r>
      <w:r w:rsidR="001E19A8">
        <w:rPr>
          <w:rFonts w:hint="cs"/>
          <w:rtl/>
          <w:lang w:val="he-IL"/>
        </w:rPr>
        <w:t xml:space="preserve">"ספר" או </w:t>
      </w:r>
      <w:r>
        <w:rPr>
          <w:rFonts w:hint="cs"/>
          <w:rtl/>
          <w:lang w:val="he-IL"/>
        </w:rPr>
        <w:t xml:space="preserve">"ויכתוב משה"? </w:t>
      </w:r>
      <w:r w:rsidR="00357A41">
        <w:rPr>
          <w:rFonts w:hint="cs"/>
          <w:rtl/>
        </w:rPr>
        <w:t>וכבר ראינו במקומות רבים את מעלת הכתובים.</w:t>
      </w:r>
    </w:p>
  </w:footnote>
  <w:footnote w:id="28">
    <w:p w14:paraId="42B2C9EB" w14:textId="20DF8C21" w:rsidR="00FA371C" w:rsidRDefault="00FA371C">
      <w:pPr>
        <w:pStyle w:val="a3"/>
        <w:rPr>
          <w:rtl/>
        </w:rPr>
      </w:pPr>
      <w:r>
        <w:rPr>
          <w:rStyle w:val="a5"/>
        </w:rPr>
        <w:footnoteRef/>
      </w:r>
      <w:r>
        <w:rPr>
          <w:rtl/>
        </w:rPr>
        <w:t xml:space="preserve"> </w:t>
      </w:r>
      <w:r>
        <w:rPr>
          <w:rFonts w:hint="cs"/>
          <w:rtl/>
          <w:lang w:val="he-IL"/>
        </w:rPr>
        <w:t>בהמשך הסוגיה מובאות ראיות וקושיות לדעות שני הצדדים</w:t>
      </w:r>
      <w:r w:rsidR="00357A41">
        <w:rPr>
          <w:rFonts w:hint="cs"/>
          <w:rtl/>
          <w:lang w:val="he-IL"/>
        </w:rPr>
        <w:t xml:space="preserve">. </w:t>
      </w:r>
      <w:r>
        <w:rPr>
          <w:rFonts w:hint="cs"/>
          <w:rtl/>
          <w:lang w:val="he-IL"/>
        </w:rPr>
        <w:t xml:space="preserve">במענה לטענת ר' יוחנן מהפסוק: "במגילת ספר כתוב עלי" מציעה הגמרא שגם ריש לקיש יסכים לשיטת ר' לוי שהתורה בנויה מפרשיות וציוויים נפרדים אבל הוא טוען שהם נאמרו בע"פ ולא נכתבו. כל התורה שבכתב, לשיטת ריש לקיש, הייתה כל ארבעים השנה בע"פ ורק בסוף ארבעים השנה, ערב הכניסה לארץ וערב מותו, יושב משה לכתוב אותה. על כך יכול ר' יוחנן לענות תשובה ניצחת: מה עם הפסוק בפרשת כי </w:t>
      </w:r>
      <w:proofErr w:type="spellStart"/>
      <w:r>
        <w:rPr>
          <w:rFonts w:hint="cs"/>
          <w:rtl/>
          <w:lang w:val="he-IL"/>
        </w:rPr>
        <w:t>תשא</w:t>
      </w:r>
      <w:proofErr w:type="spellEnd"/>
      <w:r>
        <w:rPr>
          <w:rFonts w:hint="cs"/>
          <w:rtl/>
          <w:lang w:val="he-IL"/>
        </w:rPr>
        <w:t>: "כתוב לך את הדברים האלה"? מה עם הפסוק בפרשתנו: "ויכתוב משה את כל דברי ה' "? איפה "ספר הברית"?</w:t>
      </w:r>
      <w:r>
        <w:rPr>
          <w:rFonts w:hint="cs"/>
          <w:rtl/>
        </w:rPr>
        <w:t xml:space="preserve">  לאן נעלם: "ויכתוב משה את מוצאיהם </w:t>
      </w:r>
      <w:proofErr w:type="spellStart"/>
      <w:r>
        <w:rPr>
          <w:rFonts w:hint="cs"/>
          <w:rtl/>
        </w:rPr>
        <w:t>למסעיהם</w:t>
      </w:r>
      <w:proofErr w:type="spellEnd"/>
      <w:r>
        <w:rPr>
          <w:rFonts w:hint="cs"/>
          <w:rtl/>
        </w:rPr>
        <w:t xml:space="preserve">" וספר </w:t>
      </w:r>
      <w:proofErr w:type="spellStart"/>
      <w:r>
        <w:rPr>
          <w:rFonts w:hint="cs"/>
          <w:rtl/>
        </w:rPr>
        <w:t>הזכרון</w:t>
      </w:r>
      <w:proofErr w:type="spellEnd"/>
      <w:r>
        <w:rPr>
          <w:rFonts w:hint="cs"/>
          <w:rtl/>
        </w:rPr>
        <w:t xml:space="preserve"> למלחמת עמלק (האם זו פרשת זכור שבספר דברים)? וכבר שאלנו לעיל מדוע ר' יוחנן לא טוען כל זאת.</w:t>
      </w:r>
    </w:p>
  </w:footnote>
  <w:footnote w:id="29">
    <w:p w14:paraId="3FB85EB7" w14:textId="36B7E788" w:rsidR="00314F10" w:rsidRDefault="00314F10" w:rsidP="00314F10">
      <w:pPr>
        <w:pStyle w:val="a3"/>
      </w:pPr>
      <w:r>
        <w:rPr>
          <w:rStyle w:val="a5"/>
        </w:rPr>
        <w:footnoteRef/>
      </w:r>
      <w:r>
        <w:rPr>
          <w:rtl/>
        </w:rPr>
        <w:t xml:space="preserve"> </w:t>
      </w:r>
      <w:r>
        <w:rPr>
          <w:rFonts w:hint="cs"/>
          <w:rtl/>
          <w:lang w:val="he-IL"/>
        </w:rPr>
        <w:t xml:space="preserve">הדיון בבית המדרש בטבריה נמשך ומתגלגל למעמדן היחסי של תורה שבכתב ותורה שבעל פה ומעניין לחשוב שיש קשר בין שתי הסוגיות (אפשר בהחלט שאין קשר). ר' יוחנן לשיטתו שהתורה נכתבה מגילה </w:t>
      </w:r>
      <w:proofErr w:type="spellStart"/>
      <w:r>
        <w:rPr>
          <w:rFonts w:hint="cs"/>
          <w:rtl/>
          <w:lang w:val="he-IL"/>
        </w:rPr>
        <w:t>מגילה</w:t>
      </w:r>
      <w:proofErr w:type="spellEnd"/>
      <w:r>
        <w:rPr>
          <w:rFonts w:hint="cs"/>
          <w:rtl/>
          <w:lang w:val="he-IL"/>
        </w:rPr>
        <w:t xml:space="preserve"> ולפיכך מתחילה נלמדה כל פרשה בעיון ונלוותה לה החלק שבע"פ. ואילו ר' אלעזר מייצג אולי את שיטת ריש לקיש שהתורה ניתנה חתומה היינו כמקשה אחת והפירוש והדרשות שנלווה לה היו מיעוט יחסית לכתוב. ורעיון זה צריך עיון נוסף.</w:t>
      </w:r>
    </w:p>
  </w:footnote>
  <w:footnote w:id="30">
    <w:p w14:paraId="46FD39F6" w14:textId="44B36ABF" w:rsidR="00447821" w:rsidRDefault="00447821" w:rsidP="001E19A8">
      <w:pPr>
        <w:pStyle w:val="a3"/>
        <w:rPr>
          <w:rtl/>
        </w:rPr>
      </w:pPr>
      <w:r>
        <w:rPr>
          <w:rStyle w:val="a5"/>
        </w:rPr>
        <w:footnoteRef/>
      </w:r>
      <w:r>
        <w:rPr>
          <w:rtl/>
        </w:rPr>
        <w:t xml:space="preserve"> </w:t>
      </w:r>
      <w:r>
        <w:rPr>
          <w:rFonts w:hint="cs"/>
          <w:rtl/>
          <w:lang w:val="he-IL"/>
        </w:rPr>
        <w:t xml:space="preserve">נראה שלתוספות שמורה זכות הראשונים להעלות את השאלה שהעלנו כנגד שיטת "תורה חתומה ניתנה", מהפסוק בפרשתנו שמוכיח שהייתה כתיבה של פרשות בתורה במהלך ארבעים השנים מיציאת מצרים ועד מות משה, כולל מעמד הר סיני בתווך. תוספות לא שואל מפסוקים נוספים שהזכרנו ולא שואל על ר' יוחנן למה הוא נזקק לפסוק מספר תהלים ולא </w:t>
      </w:r>
      <w:r w:rsidR="003B426A">
        <w:rPr>
          <w:rFonts w:hint="cs"/>
          <w:rtl/>
          <w:lang w:val="he-IL"/>
        </w:rPr>
        <w:t>לפ</w:t>
      </w:r>
      <w:r>
        <w:rPr>
          <w:rFonts w:hint="cs"/>
          <w:rtl/>
          <w:lang w:val="he-IL"/>
        </w:rPr>
        <w:t xml:space="preserve">סוק </w:t>
      </w:r>
      <w:r w:rsidR="003B426A">
        <w:rPr>
          <w:rFonts w:hint="cs"/>
          <w:rtl/>
          <w:lang w:val="he-IL"/>
        </w:rPr>
        <w:t>ב</w:t>
      </w:r>
      <w:r>
        <w:rPr>
          <w:rFonts w:hint="cs"/>
          <w:rtl/>
          <w:lang w:val="he-IL"/>
        </w:rPr>
        <w:t xml:space="preserve">פרשתנו, אבל תוספות כן מעמת את הפסוק בפרשתנו עם שיטת "תורה חתומה ניתנה" המסתמכת על הפסוקים שבסוף פרשת וילך והוא, כך נראה, הראשון לעשות זאת. התשובה של תוספות היא </w:t>
      </w:r>
      <w:r>
        <w:rPr>
          <w:rFonts w:hint="cs"/>
          <w:rtl/>
        </w:rPr>
        <w:t xml:space="preserve">ששיטת "תורה חתומה ניתנה" אינה מכחישה שהיו פרשות שכבר נכתבו. היו שנאמרו בע"פ ולא נכתבו (רוב הפרשות) והיו </w:t>
      </w:r>
      <w:r w:rsidR="003B426A">
        <w:rPr>
          <w:rFonts w:hint="cs"/>
          <w:rtl/>
        </w:rPr>
        <w:t xml:space="preserve">כמה שאכן </w:t>
      </w:r>
      <w:r>
        <w:rPr>
          <w:rFonts w:hint="cs"/>
          <w:rtl/>
        </w:rPr>
        <w:t>נכתבו במהלך ארבעים השנים. כתיבת התורה וחתימתה ע"י משה כללה שתי עשיות: אחת, כתיבה של כל אותן פרשות שנאמרו בע"פ; והשנייה, הכנסת סדר בין הפרשות "על הסדר נכתבה", היינו עריכה (הדבקה בלשון הגמרא). אך דא עקא, ש</w:t>
      </w:r>
      <w:r w:rsidR="00E66223">
        <w:rPr>
          <w:rFonts w:hint="cs"/>
          <w:rtl/>
        </w:rPr>
        <w:t xml:space="preserve">גם </w:t>
      </w:r>
      <w:r>
        <w:rPr>
          <w:rFonts w:hint="cs"/>
          <w:rtl/>
        </w:rPr>
        <w:t xml:space="preserve">בכתיבה זו </w:t>
      </w:r>
      <w:r w:rsidR="003B426A">
        <w:rPr>
          <w:rFonts w:hint="cs"/>
          <w:rtl/>
        </w:rPr>
        <w:t xml:space="preserve">בשיטת </w:t>
      </w:r>
      <w:r>
        <w:rPr>
          <w:rFonts w:hint="cs"/>
          <w:rtl/>
        </w:rPr>
        <w:t>"</w:t>
      </w:r>
      <w:r w:rsidRPr="00CB0942">
        <w:rPr>
          <w:rtl/>
          <w:lang w:val="he-IL"/>
        </w:rPr>
        <w:t>לא נכתבה עד שנאמר לו אותה שכתובה לפניה וכותב זאת אחריה</w:t>
      </w:r>
      <w:r>
        <w:rPr>
          <w:rFonts w:hint="cs"/>
          <w:rtl/>
          <w:lang w:val="he-IL"/>
        </w:rPr>
        <w:t xml:space="preserve">"; סדר הדברים כפי שאירעו ונאמרו לא תמיד נשמר וזו שנכתבה קודם גם נערכה במקומה קודם. וזו שנאמרה לפניה, נכתבה לאחריה. זו סיבת הכלל "אין מוקדם ומאוחר בתורה", לו הקדשנו שני דפים, </w:t>
      </w:r>
      <w:hyperlink r:id="rId17" w:history="1">
        <w:r w:rsidRPr="0016493B">
          <w:rPr>
            <w:rStyle w:val="Hyperlink"/>
            <w:rFonts w:hint="cs"/>
            <w:rtl/>
            <w:lang w:val="he-IL"/>
          </w:rPr>
          <w:t>האחד בפרשת בהעלותך</w:t>
        </w:r>
      </w:hyperlink>
      <w:r>
        <w:rPr>
          <w:rFonts w:hint="cs"/>
          <w:rtl/>
          <w:lang w:val="he-IL"/>
        </w:rPr>
        <w:t xml:space="preserve"> </w:t>
      </w:r>
      <w:hyperlink r:id="rId18" w:history="1">
        <w:r w:rsidRPr="0016493B">
          <w:rPr>
            <w:rStyle w:val="Hyperlink"/>
            <w:rFonts w:hint="cs"/>
            <w:rtl/>
            <w:lang w:val="he-IL"/>
          </w:rPr>
          <w:t>והשני בפרשת במדבר</w:t>
        </w:r>
      </w:hyperlink>
      <w:r>
        <w:rPr>
          <w:rFonts w:hint="cs"/>
          <w:rtl/>
          <w:lang w:val="he-IL"/>
        </w:rPr>
        <w:t xml:space="preserve">. לכלל זה </w:t>
      </w:r>
      <w:r w:rsidR="003B426A">
        <w:rPr>
          <w:rFonts w:hint="cs"/>
          <w:rtl/>
          <w:lang w:val="he-IL"/>
        </w:rPr>
        <w:t xml:space="preserve">יש </w:t>
      </w:r>
      <w:r>
        <w:rPr>
          <w:rFonts w:hint="cs"/>
          <w:rtl/>
          <w:lang w:val="he-IL"/>
        </w:rPr>
        <w:t>השלכה חזקה על שתי השיטות ו</w:t>
      </w:r>
      <w:r w:rsidR="001E19A8">
        <w:rPr>
          <w:rFonts w:hint="cs"/>
          <w:rtl/>
          <w:lang w:val="he-IL"/>
        </w:rPr>
        <w:t xml:space="preserve">הוא </w:t>
      </w:r>
      <w:r>
        <w:rPr>
          <w:rFonts w:hint="cs"/>
          <w:rtl/>
          <w:lang w:val="he-IL"/>
        </w:rPr>
        <w:t>שווה עיון בפני עצמו.</w:t>
      </w:r>
    </w:p>
  </w:footnote>
  <w:footnote w:id="31">
    <w:p w14:paraId="7BA57891" w14:textId="2EBB3C04" w:rsidR="006A6CB9" w:rsidRDefault="006A6CB9" w:rsidP="00DE0717">
      <w:pPr>
        <w:pStyle w:val="a3"/>
        <w:rPr>
          <w:rtl/>
        </w:rPr>
      </w:pPr>
      <w:r>
        <w:rPr>
          <w:rStyle w:val="a5"/>
        </w:rPr>
        <w:footnoteRef/>
      </w:r>
      <w:r>
        <w:rPr>
          <w:rtl/>
        </w:rPr>
        <w:t xml:space="preserve"> </w:t>
      </w:r>
      <w:r>
        <w:rPr>
          <w:rFonts w:hint="cs"/>
          <w:rtl/>
          <w:lang w:val="he-IL"/>
        </w:rPr>
        <w:t>פרשנים רבים מציעים שלשיטת ריש לקיש כל הפרשיות הבודדות שיש בתורה (</w:t>
      </w:r>
      <w:r w:rsidR="003810CB">
        <w:rPr>
          <w:rFonts w:hint="cs"/>
          <w:rtl/>
          <w:lang w:val="he-IL"/>
        </w:rPr>
        <w:t>ראו</w:t>
      </w:r>
      <w:r>
        <w:rPr>
          <w:rFonts w:hint="cs"/>
          <w:rtl/>
          <w:lang w:val="he-IL"/>
        </w:rPr>
        <w:t xml:space="preserve"> בהקשר זה את המיוחדות של פרשת שמיטה עליה כולם דורשים: מה עניין שמיטה אצל הר סיני? דברינו </w:t>
      </w:r>
      <w:hyperlink r:id="rId19" w:history="1">
        <w:r w:rsidRPr="003F354B">
          <w:rPr>
            <w:rStyle w:val="Hyperlink"/>
            <w:rFonts w:hint="cs"/>
            <w:rtl/>
            <w:lang w:val="he-IL"/>
          </w:rPr>
          <w:t>שמיטה אצל הר סיני</w:t>
        </w:r>
      </w:hyperlink>
      <w:r>
        <w:rPr>
          <w:rFonts w:hint="cs"/>
          <w:rtl/>
          <w:lang w:val="he-IL"/>
        </w:rPr>
        <w:t xml:space="preserve"> בפרשת בהר) </w:t>
      </w:r>
      <w:r>
        <w:rPr>
          <w:rtl/>
          <w:lang w:val="he-IL"/>
        </w:rPr>
        <w:t>–</w:t>
      </w:r>
      <w:r>
        <w:rPr>
          <w:rFonts w:hint="cs"/>
          <w:rtl/>
          <w:lang w:val="he-IL"/>
        </w:rPr>
        <w:t xml:space="preserve"> כל הפרשיות האלה נשמרו ונלמדו ו</w:t>
      </w:r>
      <w:r w:rsidR="003B426A">
        <w:rPr>
          <w:rFonts w:hint="cs"/>
          <w:rtl/>
          <w:lang w:val="he-IL"/>
        </w:rPr>
        <w:t>שו</w:t>
      </w:r>
      <w:r>
        <w:rPr>
          <w:rFonts w:hint="cs"/>
          <w:rtl/>
          <w:lang w:val="he-IL"/>
        </w:rPr>
        <w:t>ננו בעל פה. (</w:t>
      </w:r>
      <w:r w:rsidR="003810CB">
        <w:rPr>
          <w:rFonts w:hint="cs"/>
          <w:rtl/>
          <w:lang w:val="he-IL"/>
        </w:rPr>
        <w:t>ראו</w:t>
      </w:r>
      <w:r>
        <w:rPr>
          <w:rFonts w:hint="cs"/>
          <w:rtl/>
          <w:lang w:val="he-IL"/>
        </w:rPr>
        <w:t xml:space="preserve"> סדר לימוד התורה בגמרא עירובין נד ע"ב, </w:t>
      </w:r>
      <w:r w:rsidR="003B426A">
        <w:rPr>
          <w:rFonts w:hint="cs"/>
          <w:rtl/>
          <w:lang w:val="he-IL"/>
        </w:rPr>
        <w:t xml:space="preserve">מובא </w:t>
      </w:r>
      <w:r>
        <w:rPr>
          <w:rFonts w:hint="cs"/>
          <w:rtl/>
          <w:lang w:val="he-IL"/>
        </w:rPr>
        <w:t>בהקדמת הרמב"ם לפירושו למשנה). רק בסוף ארבעים השנה העלה משה את הדברים על הכתב. הצעה זו מעניינת בהיבט של נושא תורה שבכתב מול תורה שבע"פ, היינו, שגם התורה שבכתב הייתה בתחילתה בע"פ. (</w:t>
      </w:r>
      <w:r w:rsidR="003810CB">
        <w:rPr>
          <w:rFonts w:hint="cs"/>
          <w:rtl/>
          <w:lang w:val="he-IL"/>
        </w:rPr>
        <w:t>ראו</w:t>
      </w:r>
      <w:r>
        <w:rPr>
          <w:rFonts w:hint="cs"/>
          <w:rtl/>
          <w:lang w:val="he-IL"/>
        </w:rPr>
        <w:t xml:space="preserve"> המשך הסוגיה שם </w:t>
      </w:r>
      <w:proofErr w:type="spellStart"/>
      <w:r>
        <w:rPr>
          <w:rFonts w:hint="cs"/>
          <w:rtl/>
          <w:lang w:val="he-IL"/>
        </w:rPr>
        <w:t>בגיטין</w:t>
      </w:r>
      <w:proofErr w:type="spellEnd"/>
      <w:r>
        <w:rPr>
          <w:rFonts w:hint="cs"/>
          <w:rtl/>
          <w:lang w:val="he-IL"/>
        </w:rPr>
        <w:t xml:space="preserve">, </w:t>
      </w:r>
      <w:r w:rsidR="00447821">
        <w:rPr>
          <w:rFonts w:hint="cs"/>
          <w:rtl/>
          <w:lang w:val="he-IL"/>
        </w:rPr>
        <w:t>במקום שבו פסקנו</w:t>
      </w:r>
      <w:r>
        <w:rPr>
          <w:rFonts w:hint="cs"/>
          <w:rtl/>
          <w:lang w:val="he-IL"/>
        </w:rPr>
        <w:t>). יש רק בעיה</w:t>
      </w:r>
      <w:r w:rsidR="00447821">
        <w:rPr>
          <w:rFonts w:hint="cs"/>
          <w:rtl/>
          <w:lang w:val="he-IL"/>
        </w:rPr>
        <w:t>,</w:t>
      </w:r>
      <w:r>
        <w:rPr>
          <w:rFonts w:hint="cs"/>
          <w:rtl/>
          <w:lang w:val="he-IL"/>
        </w:rPr>
        <w:t xml:space="preserve"> כאמור</w:t>
      </w:r>
      <w:r w:rsidR="00447821">
        <w:rPr>
          <w:rFonts w:hint="cs"/>
          <w:rtl/>
          <w:lang w:val="he-IL"/>
        </w:rPr>
        <w:t>,</w:t>
      </w:r>
      <w:r>
        <w:rPr>
          <w:rFonts w:hint="cs"/>
          <w:rtl/>
          <w:lang w:val="he-IL"/>
        </w:rPr>
        <w:t xml:space="preserve"> עם כל הפסוקים שמשה כתב, כפי שכבר ציינו לעיל. בא </w:t>
      </w:r>
      <w:proofErr w:type="spellStart"/>
      <w:r>
        <w:rPr>
          <w:rFonts w:hint="cs"/>
          <w:rtl/>
          <w:lang w:val="he-IL"/>
        </w:rPr>
        <w:t>רשב"א</w:t>
      </w:r>
      <w:proofErr w:type="spellEnd"/>
      <w:r>
        <w:rPr>
          <w:rFonts w:hint="cs"/>
          <w:rtl/>
          <w:lang w:val="he-IL"/>
        </w:rPr>
        <w:t xml:space="preserve"> ומוסיף שגם לדברי </w:t>
      </w:r>
      <w:r w:rsidR="00E66223">
        <w:rPr>
          <w:rFonts w:hint="cs"/>
          <w:rtl/>
          <w:lang w:val="he-IL"/>
        </w:rPr>
        <w:t xml:space="preserve">ריש לקיש </w:t>
      </w:r>
      <w:r>
        <w:rPr>
          <w:rFonts w:hint="cs"/>
          <w:rtl/>
          <w:lang w:val="he-IL"/>
        </w:rPr>
        <w:t xml:space="preserve">האומר "תורה חתומה ניתנה", </w:t>
      </w:r>
      <w:r w:rsidR="00E66223">
        <w:rPr>
          <w:rFonts w:hint="cs"/>
          <w:rtl/>
          <w:lang w:val="he-IL"/>
        </w:rPr>
        <w:t xml:space="preserve">גם לשיטה שהיו פרשיות אך הן נשארו בע"פ ורק בסוף ספר דברים מועלה </w:t>
      </w:r>
      <w:proofErr w:type="spellStart"/>
      <w:r w:rsidR="00E66223">
        <w:rPr>
          <w:rFonts w:hint="cs"/>
          <w:rtl/>
          <w:lang w:val="he-IL"/>
        </w:rPr>
        <w:t>הכל</w:t>
      </w:r>
      <w:proofErr w:type="spellEnd"/>
      <w:r w:rsidR="00E66223">
        <w:rPr>
          <w:rFonts w:hint="cs"/>
          <w:rtl/>
          <w:lang w:val="he-IL"/>
        </w:rPr>
        <w:t xml:space="preserve"> על ספר תורה רציף אחד, עדיין </w:t>
      </w:r>
      <w:r>
        <w:rPr>
          <w:rFonts w:hint="cs"/>
          <w:rtl/>
          <w:lang w:val="he-IL"/>
        </w:rPr>
        <w:t>היו פרשות מיוחדות "שהיו צריכות לשעה" שמשה אכן כתב. אבל רק אותן. רק אלה שמנינו בראש דברינו. אם כך, גם האומר "תורה חתומה ניתנה", מסכים שהייתה כבר כתיבה קודמת.</w:t>
      </w:r>
      <w:r w:rsidR="00E66223">
        <w:rPr>
          <w:rFonts w:hint="cs"/>
          <w:rtl/>
        </w:rPr>
        <w:t xml:space="preserve"> ונראה שבסה"כ ניצחה שיטת ר' יוחנן ואולי גם קבלנו תשובה לשאלתנו מדוע הוא נזקק לפסוק מספר תהלים להוכחת שיטתו שהתורה נכתבה מגילות </w:t>
      </w:r>
      <w:proofErr w:type="spellStart"/>
      <w:r w:rsidR="00E66223">
        <w:rPr>
          <w:rFonts w:hint="cs"/>
          <w:rtl/>
        </w:rPr>
        <w:t>מגילות</w:t>
      </w:r>
      <w:proofErr w:type="spellEnd"/>
      <w:r w:rsidR="00E66223">
        <w:rPr>
          <w:rFonts w:hint="cs"/>
          <w:rtl/>
        </w:rPr>
        <w:t>. אולי, לא בט</w:t>
      </w:r>
      <w:r w:rsidR="003A04B8">
        <w:rPr>
          <w:rFonts w:hint="cs"/>
          <w:rtl/>
        </w:rPr>
        <w:t>ו</w:t>
      </w:r>
      <w:r w:rsidR="00E66223">
        <w:rPr>
          <w:rFonts w:hint="cs"/>
          <w:rtl/>
        </w:rPr>
        <w:t>ח.</w:t>
      </w:r>
      <w:r w:rsidR="00357A41">
        <w:rPr>
          <w:rFonts w:hint="cs"/>
          <w:rtl/>
        </w:rPr>
        <w:t xml:space="preserve"> גם בכמות תורה שבע"פ מול תורה שבכתב</w:t>
      </w:r>
      <w:r w:rsidR="003A04B8">
        <w:rPr>
          <w:rFonts w:hint="cs"/>
          <w:rtl/>
        </w:rPr>
        <w:t>, נראה שצדק ר' יוחנן.</w:t>
      </w:r>
    </w:p>
  </w:footnote>
  <w:footnote w:id="32">
    <w:p w14:paraId="160F4997" w14:textId="482BE262" w:rsidR="00933BD5" w:rsidRDefault="00933BD5" w:rsidP="001E19A8">
      <w:pPr>
        <w:pStyle w:val="a3"/>
        <w:rPr>
          <w:rtl/>
        </w:rPr>
      </w:pPr>
      <w:r>
        <w:rPr>
          <w:rStyle w:val="a5"/>
        </w:rPr>
        <w:footnoteRef/>
      </w:r>
      <w:r>
        <w:rPr>
          <w:rtl/>
        </w:rPr>
        <w:t xml:space="preserve"> </w:t>
      </w:r>
      <w:r w:rsidR="00C2071C">
        <w:rPr>
          <w:rFonts w:hint="cs"/>
          <w:rtl/>
        </w:rPr>
        <w:t xml:space="preserve">האם אלה מגילות בראשית ומעשי האבות ובהם גם ההבטחה לאברהם: "וגם את הגוי אשר </w:t>
      </w:r>
      <w:proofErr w:type="spellStart"/>
      <w:r w:rsidR="00C2071C">
        <w:rPr>
          <w:rFonts w:hint="cs"/>
          <w:rtl/>
        </w:rPr>
        <w:t>יעבודו</w:t>
      </w:r>
      <w:proofErr w:type="spellEnd"/>
      <w:r w:rsidR="00C2071C">
        <w:rPr>
          <w:rFonts w:hint="cs"/>
          <w:rtl/>
        </w:rPr>
        <w:t xml:space="preserve"> דן אנכי ואחרי כן יצאו ברכוש גדול" (בראשית טו יד)? בין כך ובין כך, </w:t>
      </w:r>
      <w:r>
        <w:rPr>
          <w:rFonts w:hint="cs"/>
          <w:rtl/>
          <w:lang w:val="he-IL"/>
        </w:rPr>
        <w:t xml:space="preserve">למקור זה מצרפים פרשנים וחוקרים גם את המדרש בשמות רבה ה </w:t>
      </w:r>
      <w:proofErr w:type="spellStart"/>
      <w:r>
        <w:rPr>
          <w:rFonts w:hint="cs"/>
          <w:rtl/>
          <w:lang w:val="he-IL"/>
        </w:rPr>
        <w:t>כב</w:t>
      </w:r>
      <w:proofErr w:type="spellEnd"/>
      <w:r>
        <w:rPr>
          <w:rFonts w:hint="cs"/>
          <w:rtl/>
          <w:lang w:val="he-IL"/>
        </w:rPr>
        <w:t xml:space="preserve"> בו משה קובל לפני הקב"ה על סבלם של בני ישראל ואומר: "</w:t>
      </w:r>
      <w:r>
        <w:rPr>
          <w:rtl/>
        </w:rPr>
        <w:t>נטלתי ספר בראשית וקראתי בו וראיתי מעשיהן של דור המבול היאך נדונו</w:t>
      </w:r>
      <w:r>
        <w:rPr>
          <w:rFonts w:hint="cs"/>
          <w:rtl/>
        </w:rPr>
        <w:t xml:space="preserve">... </w:t>
      </w:r>
      <w:r>
        <w:rPr>
          <w:rtl/>
        </w:rPr>
        <w:t xml:space="preserve">ומעשה דור הפלגה ושל סדומיים היאך נדונו </w:t>
      </w:r>
      <w:r>
        <w:rPr>
          <w:rFonts w:hint="cs"/>
          <w:rtl/>
          <w:lang w:val="he-IL"/>
        </w:rPr>
        <w:t xml:space="preserve">... </w:t>
      </w:r>
      <w:r w:rsidRPr="006C6ED4">
        <w:rPr>
          <w:rtl/>
          <w:lang w:val="he-IL"/>
        </w:rPr>
        <w:t xml:space="preserve">העם הזה מה עשו </w:t>
      </w:r>
      <w:proofErr w:type="spellStart"/>
      <w:r w:rsidRPr="006C6ED4">
        <w:rPr>
          <w:rtl/>
          <w:lang w:val="he-IL"/>
        </w:rPr>
        <w:t>שנשתעבדו</w:t>
      </w:r>
      <w:proofErr w:type="spellEnd"/>
      <w:r w:rsidRPr="006C6ED4">
        <w:rPr>
          <w:rtl/>
          <w:lang w:val="he-IL"/>
        </w:rPr>
        <w:t xml:space="preserve"> שעבוד הזה יותר מכל הדורות?</w:t>
      </w:r>
      <w:r>
        <w:rPr>
          <w:rFonts w:hint="cs"/>
          <w:rtl/>
          <w:lang w:val="he-IL"/>
        </w:rPr>
        <w:t xml:space="preserve">". הם מבינים שהאמירה "נטלתי ספר בראשית" היא כמשמעה, היינו שמשה, מחזיק בידו את ספר בראשית, את סיפורי האבות והדורות שקדמו להם. </w:t>
      </w:r>
      <w:r w:rsidR="003810CB">
        <w:rPr>
          <w:rFonts w:hint="cs"/>
          <w:rtl/>
          <w:lang w:val="he-IL"/>
        </w:rPr>
        <w:t>ראו</w:t>
      </w:r>
      <w:r>
        <w:rPr>
          <w:rFonts w:hint="cs"/>
          <w:rtl/>
          <w:lang w:val="he-IL"/>
        </w:rPr>
        <w:t xml:space="preserve"> שוב </w:t>
      </w:r>
      <w:r>
        <w:rPr>
          <w:rFonts w:hint="cs"/>
          <w:rtl/>
        </w:rPr>
        <w:t>רש"י בהערה 2</w:t>
      </w:r>
      <w:r w:rsidR="009D790C">
        <w:rPr>
          <w:rFonts w:hint="cs"/>
          <w:rtl/>
        </w:rPr>
        <w:t>6</w:t>
      </w:r>
      <w:r>
        <w:rPr>
          <w:rFonts w:hint="cs"/>
          <w:rtl/>
        </w:rPr>
        <w:t xml:space="preserve"> לעיל: "</w:t>
      </w:r>
      <w:r>
        <w:rPr>
          <w:rtl/>
        </w:rPr>
        <w:t xml:space="preserve">משום </w:t>
      </w:r>
      <w:proofErr w:type="spellStart"/>
      <w:r>
        <w:rPr>
          <w:rtl/>
        </w:rPr>
        <w:t>דמתחילה</w:t>
      </w:r>
      <w:proofErr w:type="spellEnd"/>
      <w:r>
        <w:rPr>
          <w:rtl/>
        </w:rPr>
        <w:t xml:space="preserve"> נכתבה מגילת בראשית והדר מגילת נח והדר מגילת אברהם והיינו </w:t>
      </w:r>
      <w:proofErr w:type="spellStart"/>
      <w:r>
        <w:rPr>
          <w:rtl/>
        </w:rPr>
        <w:t>דקאמר</w:t>
      </w:r>
      <w:proofErr w:type="spellEnd"/>
      <w:r>
        <w:rPr>
          <w:rtl/>
        </w:rPr>
        <w:t xml:space="preserve"> במגילת אברהם כתוב עלי</w:t>
      </w:r>
      <w:r>
        <w:rPr>
          <w:rFonts w:hint="cs"/>
          <w:rtl/>
        </w:rPr>
        <w:t>"</w:t>
      </w:r>
      <w:r>
        <w:rPr>
          <w:rtl/>
        </w:rPr>
        <w:t>.</w:t>
      </w:r>
      <w:r>
        <w:rPr>
          <w:rFonts w:hint="cs"/>
          <w:rtl/>
          <w:lang w:val="he-IL"/>
        </w:rPr>
        <w:t xml:space="preserve"> </w:t>
      </w:r>
      <w:r w:rsidR="003810CB">
        <w:rPr>
          <w:rFonts w:hint="cs"/>
          <w:rtl/>
          <w:lang w:val="he-IL"/>
        </w:rPr>
        <w:t>ראו</w:t>
      </w:r>
      <w:r>
        <w:rPr>
          <w:rFonts w:hint="cs"/>
          <w:rtl/>
          <w:lang w:val="he-IL"/>
        </w:rPr>
        <w:t xml:space="preserve"> גם </w:t>
      </w:r>
      <w:r w:rsidRPr="001D1787">
        <w:rPr>
          <w:rtl/>
          <w:lang w:val="he-IL"/>
        </w:rPr>
        <w:t>תרגום המיוחס ליונתן</w:t>
      </w:r>
      <w:r>
        <w:rPr>
          <w:rFonts w:hint="cs"/>
          <w:rtl/>
          <w:lang w:val="he-IL"/>
        </w:rPr>
        <w:t xml:space="preserve"> על הפסוק השלישי שהבאנו בראש הדף במלחמת עמלק: "</w:t>
      </w:r>
      <w:r w:rsidRPr="00AA7F52">
        <w:rPr>
          <w:rtl/>
        </w:rPr>
        <w:t xml:space="preserve">כְּתֹב זֹאת </w:t>
      </w:r>
      <w:proofErr w:type="spellStart"/>
      <w:r w:rsidRPr="00AA7F52">
        <w:rPr>
          <w:rtl/>
        </w:rPr>
        <w:t>זִכָּרוֹן</w:t>
      </w:r>
      <w:proofErr w:type="spellEnd"/>
      <w:r w:rsidRPr="00AA7F52">
        <w:rPr>
          <w:rtl/>
        </w:rPr>
        <w:t xml:space="preserve"> בַּסֵּפֶר</w:t>
      </w:r>
      <w:r>
        <w:rPr>
          <w:rFonts w:hint="cs"/>
          <w:rtl/>
        </w:rPr>
        <w:t xml:space="preserve">" </w:t>
      </w:r>
      <w:r>
        <w:rPr>
          <w:rtl/>
        </w:rPr>
        <w:t>–</w:t>
      </w:r>
      <w:r>
        <w:rPr>
          <w:rFonts w:hint="cs"/>
          <w:rtl/>
        </w:rPr>
        <w:t xml:space="preserve"> </w:t>
      </w:r>
      <w:r>
        <w:rPr>
          <w:rFonts w:hint="cs"/>
          <w:rtl/>
          <w:lang w:val="he-IL"/>
        </w:rPr>
        <w:t>"</w:t>
      </w:r>
      <w:r w:rsidRPr="001D1787">
        <w:rPr>
          <w:rtl/>
          <w:lang w:val="he-IL"/>
        </w:rPr>
        <w:t xml:space="preserve">כְּתוֹב דָּא </w:t>
      </w:r>
      <w:proofErr w:type="spellStart"/>
      <w:r w:rsidRPr="001D1787">
        <w:rPr>
          <w:rtl/>
          <w:lang w:val="he-IL"/>
        </w:rPr>
        <w:t>דוּכְרָנָא</w:t>
      </w:r>
      <w:proofErr w:type="spellEnd"/>
      <w:r w:rsidRPr="001D1787">
        <w:rPr>
          <w:rtl/>
          <w:lang w:val="he-IL"/>
        </w:rPr>
        <w:t xml:space="preserve"> בְּסֵפֶר </w:t>
      </w:r>
      <w:proofErr w:type="spellStart"/>
      <w:r w:rsidRPr="001D1787">
        <w:rPr>
          <w:rtl/>
          <w:lang w:val="he-IL"/>
        </w:rPr>
        <w:t>סָבַיָיא</w:t>
      </w:r>
      <w:proofErr w:type="spellEnd"/>
      <w:r w:rsidRPr="001D1787">
        <w:rPr>
          <w:rtl/>
          <w:lang w:val="he-IL"/>
        </w:rPr>
        <w:t xml:space="preserve"> </w:t>
      </w:r>
      <w:proofErr w:type="spellStart"/>
      <w:r w:rsidRPr="001D1787">
        <w:rPr>
          <w:rtl/>
          <w:lang w:val="he-IL"/>
        </w:rPr>
        <w:t>דְמִלְקַדְמִין</w:t>
      </w:r>
      <w:proofErr w:type="spellEnd"/>
      <w:r>
        <w:rPr>
          <w:rFonts w:hint="cs"/>
          <w:rtl/>
          <w:lang w:val="he-IL"/>
        </w:rPr>
        <w:t xml:space="preserve">" </w:t>
      </w:r>
      <w:r>
        <w:rPr>
          <w:rtl/>
          <w:lang w:val="he-IL"/>
        </w:rPr>
        <w:t>–</w:t>
      </w:r>
      <w:r>
        <w:rPr>
          <w:rFonts w:hint="cs"/>
          <w:rtl/>
          <w:lang w:val="he-IL"/>
        </w:rPr>
        <w:t xml:space="preserve"> "</w:t>
      </w:r>
      <w:r w:rsidRPr="001D1787">
        <w:rPr>
          <w:rtl/>
          <w:lang w:val="he-IL"/>
        </w:rPr>
        <w:t xml:space="preserve">כתוב זאת </w:t>
      </w:r>
      <w:proofErr w:type="spellStart"/>
      <w:r w:rsidRPr="001D1787">
        <w:rPr>
          <w:rtl/>
          <w:lang w:val="he-IL"/>
        </w:rPr>
        <w:t>זכרון</w:t>
      </w:r>
      <w:proofErr w:type="spellEnd"/>
      <w:r w:rsidRPr="001D1787">
        <w:rPr>
          <w:rtl/>
          <w:lang w:val="he-IL"/>
        </w:rPr>
        <w:t xml:space="preserve"> בספר זקנים שׁמִלפנים</w:t>
      </w:r>
      <w:r>
        <w:rPr>
          <w:rFonts w:hint="cs"/>
          <w:rtl/>
          <w:lang w:val="he-IL"/>
        </w:rPr>
        <w:t xml:space="preserve">". הנה לנו מגילות </w:t>
      </w:r>
      <w:proofErr w:type="spellStart"/>
      <w:r>
        <w:rPr>
          <w:rFonts w:hint="cs"/>
          <w:rtl/>
          <w:lang w:val="he-IL"/>
        </w:rPr>
        <w:t>מגילות</w:t>
      </w:r>
      <w:proofErr w:type="spellEnd"/>
      <w:r>
        <w:rPr>
          <w:rFonts w:hint="cs"/>
          <w:rtl/>
          <w:lang w:val="he-IL"/>
        </w:rPr>
        <w:t xml:space="preserve"> שנכתבו לאורך הדורות, במקרא, בתרגום</w:t>
      </w:r>
      <w:r w:rsidR="001E19A8">
        <w:rPr>
          <w:rFonts w:hint="cs"/>
          <w:rtl/>
          <w:lang w:val="he-IL"/>
        </w:rPr>
        <w:t xml:space="preserve">, </w:t>
      </w:r>
      <w:r>
        <w:rPr>
          <w:rFonts w:hint="cs"/>
          <w:rtl/>
          <w:lang w:val="he-IL"/>
        </w:rPr>
        <w:t>במדרש</w:t>
      </w:r>
      <w:r w:rsidR="001E19A8">
        <w:rPr>
          <w:rFonts w:hint="cs"/>
          <w:rtl/>
          <w:lang w:val="he-IL"/>
        </w:rPr>
        <w:t xml:space="preserve"> ובפרשנות המקרא (והתלמוד)</w:t>
      </w:r>
      <w:r>
        <w:rPr>
          <w:rFonts w:hint="cs"/>
          <w:rtl/>
          <w:lang w:val="he-IL"/>
        </w:rPr>
        <w:t>.</w:t>
      </w:r>
      <w:r w:rsidR="00457CCC">
        <w:rPr>
          <w:rFonts w:hint="cs"/>
          <w:rtl/>
        </w:rPr>
        <w:t xml:space="preserve"> אבל לא כולם נכנסו לספר התורה שכתב משה כפי שנראה להלן.</w:t>
      </w:r>
    </w:p>
  </w:footnote>
  <w:footnote w:id="33">
    <w:p w14:paraId="6386E385" w14:textId="478DC7A2" w:rsidR="007F4A6B" w:rsidRDefault="007F4A6B">
      <w:pPr>
        <w:pStyle w:val="a3"/>
        <w:rPr>
          <w:rtl/>
        </w:rPr>
      </w:pPr>
      <w:r>
        <w:rPr>
          <w:rStyle w:val="a5"/>
        </w:rPr>
        <w:footnoteRef/>
      </w:r>
      <w:r>
        <w:rPr>
          <w:rtl/>
        </w:rPr>
        <w:t xml:space="preserve"> </w:t>
      </w:r>
      <w:r>
        <w:rPr>
          <w:rFonts w:hint="cs"/>
          <w:rtl/>
        </w:rPr>
        <w:t xml:space="preserve">מאות 19-20, ישראל ארה"ב. </w:t>
      </w:r>
      <w:r w:rsidR="003810CB">
        <w:rPr>
          <w:rFonts w:hint="cs"/>
          <w:rtl/>
        </w:rPr>
        <w:t>ראו</w:t>
      </w:r>
      <w:r>
        <w:rPr>
          <w:rFonts w:hint="cs"/>
          <w:rtl/>
        </w:rPr>
        <w:t xml:space="preserve"> מידע עליו </w:t>
      </w:r>
      <w:hyperlink r:id="rId20" w:history="1">
        <w:r w:rsidRPr="007F4A6B">
          <w:rPr>
            <w:rStyle w:val="Hyperlink"/>
            <w:rFonts w:hint="cs"/>
            <w:rtl/>
          </w:rPr>
          <w:t>כאן</w:t>
        </w:r>
      </w:hyperlink>
      <w:r>
        <w:rPr>
          <w:rFonts w:hint="cs"/>
          <w:rtl/>
        </w:rPr>
        <w:t>.</w:t>
      </w:r>
    </w:p>
  </w:footnote>
  <w:footnote w:id="34">
    <w:p w14:paraId="48D351F6" w14:textId="4DFC5D22" w:rsidR="001E19A8" w:rsidRDefault="001E19A8">
      <w:pPr>
        <w:pStyle w:val="a3"/>
        <w:rPr>
          <w:rtl/>
        </w:rPr>
      </w:pPr>
      <w:r>
        <w:rPr>
          <w:rStyle w:val="a5"/>
        </w:rPr>
        <w:footnoteRef/>
      </w:r>
      <w:r>
        <w:rPr>
          <w:rtl/>
        </w:rPr>
        <w:t xml:space="preserve"> </w:t>
      </w:r>
      <w:r>
        <w:rPr>
          <w:rFonts w:hint="cs"/>
          <w:rtl/>
          <w:lang w:val="he-IL"/>
        </w:rPr>
        <w:t>ציטוט זה לקוח מהספר</w:t>
      </w:r>
      <w:r w:rsidR="009D790C">
        <w:rPr>
          <w:rFonts w:hint="cs"/>
          <w:rtl/>
          <w:lang w:val="he-IL"/>
        </w:rPr>
        <w:t>:</w:t>
      </w:r>
      <w:r>
        <w:rPr>
          <w:rFonts w:hint="cs"/>
          <w:rtl/>
          <w:lang w:val="he-IL"/>
        </w:rPr>
        <w:t xml:space="preserve"> יהודה </w:t>
      </w:r>
      <w:proofErr w:type="spellStart"/>
      <w:r>
        <w:rPr>
          <w:rFonts w:hint="cs"/>
          <w:rtl/>
          <w:lang w:val="he-IL"/>
        </w:rPr>
        <w:t>ברנדיס</w:t>
      </w:r>
      <w:proofErr w:type="spellEnd"/>
      <w:r>
        <w:rPr>
          <w:rFonts w:hint="cs"/>
          <w:rtl/>
          <w:lang w:val="he-IL"/>
        </w:rPr>
        <w:t xml:space="preserve">, טובה </w:t>
      </w:r>
      <w:proofErr w:type="spellStart"/>
      <w:r>
        <w:rPr>
          <w:rFonts w:hint="cs"/>
          <w:rtl/>
          <w:lang w:val="he-IL"/>
        </w:rPr>
        <w:t>גנזל</w:t>
      </w:r>
      <w:proofErr w:type="spellEnd"/>
      <w:r>
        <w:rPr>
          <w:rFonts w:hint="cs"/>
          <w:rtl/>
          <w:lang w:val="he-IL"/>
        </w:rPr>
        <w:t xml:space="preserve">, חיותה </w:t>
      </w:r>
      <w:proofErr w:type="spellStart"/>
      <w:r>
        <w:rPr>
          <w:rFonts w:hint="cs"/>
          <w:rtl/>
          <w:lang w:val="he-IL"/>
        </w:rPr>
        <w:t>דוטש</w:t>
      </w:r>
      <w:proofErr w:type="spellEnd"/>
      <w:r>
        <w:rPr>
          <w:rFonts w:hint="cs"/>
          <w:rtl/>
          <w:lang w:val="he-IL"/>
        </w:rPr>
        <w:t xml:space="preserve">, </w:t>
      </w:r>
      <w:hyperlink r:id="rId21" w:history="1">
        <w:r w:rsidRPr="00DF3B84">
          <w:rPr>
            <w:rStyle w:val="Hyperlink"/>
            <w:rFonts w:hint="cs"/>
            <w:rtl/>
            <w:lang w:val="he-IL"/>
          </w:rPr>
          <w:t xml:space="preserve">בעיני </w:t>
        </w:r>
        <w:proofErr w:type="spellStart"/>
        <w:r w:rsidRPr="00DF3B84">
          <w:rPr>
            <w:rStyle w:val="Hyperlink"/>
            <w:rFonts w:hint="cs"/>
            <w:rtl/>
            <w:lang w:val="he-IL"/>
          </w:rPr>
          <w:t>אלהים</w:t>
        </w:r>
        <w:proofErr w:type="spellEnd"/>
        <w:r w:rsidRPr="00DF3B84">
          <w:rPr>
            <w:rStyle w:val="Hyperlink"/>
            <w:rFonts w:hint="cs"/>
            <w:rtl/>
            <w:lang w:val="he-IL"/>
          </w:rPr>
          <w:t xml:space="preserve"> ואדם – האדם המאמין וחקר המקרא</w:t>
        </w:r>
      </w:hyperlink>
      <w:r>
        <w:rPr>
          <w:rFonts w:hint="cs"/>
          <w:rtl/>
          <w:lang w:val="he-IL"/>
        </w:rPr>
        <w:t xml:space="preserve">, בית מורשה 2015. הספר מתמודד עם ביקורת המקרא בראייה אורתודוקסית-מודרנית. בלקט המקורות העשיר שם שערך </w:t>
      </w:r>
      <w:proofErr w:type="spellStart"/>
      <w:r>
        <w:rPr>
          <w:rFonts w:hint="cs"/>
          <w:rtl/>
          <w:lang w:val="he-IL"/>
        </w:rPr>
        <w:t>יושי</w:t>
      </w:r>
      <w:proofErr w:type="spellEnd"/>
      <w:r>
        <w:rPr>
          <w:rFonts w:hint="cs"/>
          <w:rtl/>
          <w:lang w:val="he-IL"/>
        </w:rPr>
        <w:t xml:space="preserve"> </w:t>
      </w:r>
      <w:proofErr w:type="spellStart"/>
      <w:r>
        <w:rPr>
          <w:rFonts w:hint="cs"/>
          <w:rtl/>
          <w:lang w:val="he-IL"/>
        </w:rPr>
        <w:t>פרג'ון</w:t>
      </w:r>
      <w:proofErr w:type="spellEnd"/>
      <w:r>
        <w:rPr>
          <w:rFonts w:hint="cs"/>
          <w:rtl/>
          <w:lang w:val="he-IL"/>
        </w:rPr>
        <w:t xml:space="preserve">, יש התייחסות נרחבת לשיטה שהתורה נכתבה מגילה </w:t>
      </w:r>
      <w:proofErr w:type="spellStart"/>
      <w:r>
        <w:rPr>
          <w:rFonts w:hint="cs"/>
          <w:rtl/>
          <w:lang w:val="he-IL"/>
        </w:rPr>
        <w:t>מגילה</w:t>
      </w:r>
      <w:proofErr w:type="spellEnd"/>
      <w:r>
        <w:rPr>
          <w:rFonts w:hint="cs"/>
          <w:rtl/>
          <w:lang w:val="he-IL"/>
        </w:rPr>
        <w:t xml:space="preserve"> ומשמעויותיה. נראה שלא כולם יסכימו עם דבריו של הרב </w:t>
      </w:r>
      <w:proofErr w:type="spellStart"/>
      <w:r>
        <w:rPr>
          <w:rFonts w:hint="cs"/>
          <w:rtl/>
          <w:lang w:val="he-IL"/>
        </w:rPr>
        <w:t>הירשנזון</w:t>
      </w:r>
      <w:proofErr w:type="spellEnd"/>
      <w:r>
        <w:rPr>
          <w:rFonts w:hint="cs"/>
          <w:rtl/>
          <w:lang w:val="he-IL"/>
        </w:rPr>
        <w:t xml:space="preserve">, אבל גם לשיטת ריש לקיש והסבורים שתורה חתומה ניתנה ונכתבה במשיכת קולמוס אחת ע"י משה בערוב ימיו ומפי הגבורה, ראינו שהתורה בנויה מפרשות כפי שמדגיש </w:t>
      </w:r>
      <w:proofErr w:type="spellStart"/>
      <w:r>
        <w:rPr>
          <w:rFonts w:hint="cs"/>
          <w:rtl/>
          <w:lang w:val="he-IL"/>
        </w:rPr>
        <w:t>רשב"א</w:t>
      </w:r>
      <w:proofErr w:type="spellEnd"/>
      <w:r>
        <w:rPr>
          <w:rFonts w:hint="cs"/>
          <w:rtl/>
          <w:lang w:val="he-IL"/>
        </w:rPr>
        <w:t xml:space="preserve"> לעיל והתוספות במסכת גיטין. ובכל מקרה, המקרא עצמו מציין מספר ספרים שנכתבו: ספר תולדות אדם, ספר מלחמת עמלק, ספר הברית, ספר מלחמות ה', מסעי בני ישראל ואולי עוד וכולם או חלקם שולבו בספר התורה שנחתם ע"י משה.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28D8" w14:textId="77777777" w:rsidR="004C49FE" w:rsidRDefault="004C49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E861" w14:textId="77777777" w:rsidR="006A6CB9" w:rsidRDefault="005D1463" w:rsidP="00935F49">
    <w:pPr>
      <w:pStyle w:val="1"/>
      <w:tabs>
        <w:tab w:val="clear" w:pos="9469"/>
        <w:tab w:val="right" w:pos="9356"/>
      </w:tabs>
      <w:rPr>
        <w:rtl/>
      </w:rPr>
    </w:pPr>
    <w:r>
      <w:rPr>
        <w:rFonts w:hint="cs"/>
        <w:rtl/>
      </w:rPr>
      <w:t>פרשת משפטים</w:t>
    </w:r>
    <w:r w:rsidR="006A6CB9">
      <w:rPr>
        <w:rtl/>
      </w:rPr>
      <w:tab/>
      <w:t>תש</w:t>
    </w:r>
    <w:r w:rsidR="006A6CB9">
      <w:rPr>
        <w:rFonts w:hint="cs"/>
        <w:rtl/>
      </w:rPr>
      <w:t>ע"ז</w:t>
    </w:r>
  </w:p>
  <w:p w14:paraId="4E8289F5" w14:textId="77777777" w:rsidR="006A6CB9" w:rsidRDefault="006A6CB9">
    <w:pPr>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BE05" w14:textId="326C7D5E" w:rsidR="006A6CB9" w:rsidRDefault="006A6CB9">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5D1463">
      <w:rPr>
        <w:szCs w:val="24"/>
        <w:rtl/>
      </w:rPr>
      <w:t>משפטים, שקלים</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60721C">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wNzUwNDY0NLewMDZR0lEKTi0uzszPAymwqAUABWmGUiwAAAA="/>
  </w:docVars>
  <w:rsids>
    <w:rsidRoot w:val="00B473E2"/>
    <w:rsid w:val="00011DBB"/>
    <w:rsid w:val="0001649C"/>
    <w:rsid w:val="00021262"/>
    <w:rsid w:val="0003546D"/>
    <w:rsid w:val="00036295"/>
    <w:rsid w:val="00041A14"/>
    <w:rsid w:val="00043AD0"/>
    <w:rsid w:val="000514F5"/>
    <w:rsid w:val="00053913"/>
    <w:rsid w:val="0006545F"/>
    <w:rsid w:val="0007201C"/>
    <w:rsid w:val="00072350"/>
    <w:rsid w:val="00074177"/>
    <w:rsid w:val="000802D2"/>
    <w:rsid w:val="00090432"/>
    <w:rsid w:val="000956AE"/>
    <w:rsid w:val="00095C61"/>
    <w:rsid w:val="000A135D"/>
    <w:rsid w:val="000A702F"/>
    <w:rsid w:val="000B6A96"/>
    <w:rsid w:val="000C5EA4"/>
    <w:rsid w:val="000C72C4"/>
    <w:rsid w:val="000D01C6"/>
    <w:rsid w:val="000E1AA8"/>
    <w:rsid w:val="000E384C"/>
    <w:rsid w:val="000F10ED"/>
    <w:rsid w:val="000F2FD0"/>
    <w:rsid w:val="000F497A"/>
    <w:rsid w:val="000F4B68"/>
    <w:rsid w:val="000F7E3C"/>
    <w:rsid w:val="00102907"/>
    <w:rsid w:val="001261DC"/>
    <w:rsid w:val="0013653C"/>
    <w:rsid w:val="00137990"/>
    <w:rsid w:val="001515CA"/>
    <w:rsid w:val="001635A5"/>
    <w:rsid w:val="0016493B"/>
    <w:rsid w:val="00166CBA"/>
    <w:rsid w:val="00167BD3"/>
    <w:rsid w:val="00170162"/>
    <w:rsid w:val="00170667"/>
    <w:rsid w:val="00187EFC"/>
    <w:rsid w:val="00191E7C"/>
    <w:rsid w:val="001977DB"/>
    <w:rsid w:val="001A1DC9"/>
    <w:rsid w:val="001A1EA1"/>
    <w:rsid w:val="001A4FA4"/>
    <w:rsid w:val="001A5641"/>
    <w:rsid w:val="001A580C"/>
    <w:rsid w:val="001C0989"/>
    <w:rsid w:val="001C59BE"/>
    <w:rsid w:val="001D1787"/>
    <w:rsid w:val="001D5173"/>
    <w:rsid w:val="001D6872"/>
    <w:rsid w:val="001E0B37"/>
    <w:rsid w:val="001E19A8"/>
    <w:rsid w:val="001E1D85"/>
    <w:rsid w:val="001E4B07"/>
    <w:rsid w:val="001E4D5F"/>
    <w:rsid w:val="001E5FCE"/>
    <w:rsid w:val="001E7055"/>
    <w:rsid w:val="001E76C5"/>
    <w:rsid w:val="001F5D8F"/>
    <w:rsid w:val="00203619"/>
    <w:rsid w:val="00212EB7"/>
    <w:rsid w:val="0021623A"/>
    <w:rsid w:val="0022610F"/>
    <w:rsid w:val="00226185"/>
    <w:rsid w:val="0023500C"/>
    <w:rsid w:val="00251852"/>
    <w:rsid w:val="0025223E"/>
    <w:rsid w:val="00252617"/>
    <w:rsid w:val="00254500"/>
    <w:rsid w:val="002550A0"/>
    <w:rsid w:val="002571B2"/>
    <w:rsid w:val="00262289"/>
    <w:rsid w:val="00262902"/>
    <w:rsid w:val="0026477A"/>
    <w:rsid w:val="00265D96"/>
    <w:rsid w:val="002809B6"/>
    <w:rsid w:val="00293235"/>
    <w:rsid w:val="002A16B0"/>
    <w:rsid w:val="002A39CC"/>
    <w:rsid w:val="002B0F8E"/>
    <w:rsid w:val="002B7CC6"/>
    <w:rsid w:val="002C1577"/>
    <w:rsid w:val="002C4657"/>
    <w:rsid w:val="002E33C0"/>
    <w:rsid w:val="002E4CE5"/>
    <w:rsid w:val="002E762B"/>
    <w:rsid w:val="002F31B9"/>
    <w:rsid w:val="002F35CA"/>
    <w:rsid w:val="002F5D74"/>
    <w:rsid w:val="00301EC0"/>
    <w:rsid w:val="00304D4D"/>
    <w:rsid w:val="00307465"/>
    <w:rsid w:val="00314F10"/>
    <w:rsid w:val="00317921"/>
    <w:rsid w:val="00321E2C"/>
    <w:rsid w:val="003273BB"/>
    <w:rsid w:val="003347E8"/>
    <w:rsid w:val="0034787A"/>
    <w:rsid w:val="00350294"/>
    <w:rsid w:val="003522A5"/>
    <w:rsid w:val="00357A41"/>
    <w:rsid w:val="003748E0"/>
    <w:rsid w:val="0037502C"/>
    <w:rsid w:val="00377583"/>
    <w:rsid w:val="003810CB"/>
    <w:rsid w:val="0039474B"/>
    <w:rsid w:val="00395740"/>
    <w:rsid w:val="003A04B8"/>
    <w:rsid w:val="003A4F65"/>
    <w:rsid w:val="003B426A"/>
    <w:rsid w:val="003B4EEA"/>
    <w:rsid w:val="003C1026"/>
    <w:rsid w:val="003C126C"/>
    <w:rsid w:val="003C4CE2"/>
    <w:rsid w:val="003C7EDA"/>
    <w:rsid w:val="003D4D4D"/>
    <w:rsid w:val="003E45A1"/>
    <w:rsid w:val="003E6858"/>
    <w:rsid w:val="003E7C61"/>
    <w:rsid w:val="003F354B"/>
    <w:rsid w:val="0041360E"/>
    <w:rsid w:val="00423EB1"/>
    <w:rsid w:val="00425AD8"/>
    <w:rsid w:val="00431432"/>
    <w:rsid w:val="00435E26"/>
    <w:rsid w:val="0043728E"/>
    <w:rsid w:val="00441176"/>
    <w:rsid w:val="0044625C"/>
    <w:rsid w:val="004464EB"/>
    <w:rsid w:val="00447821"/>
    <w:rsid w:val="0045211D"/>
    <w:rsid w:val="00457CCC"/>
    <w:rsid w:val="00460E16"/>
    <w:rsid w:val="004616D6"/>
    <w:rsid w:val="004630C8"/>
    <w:rsid w:val="00465319"/>
    <w:rsid w:val="00466979"/>
    <w:rsid w:val="00472DCB"/>
    <w:rsid w:val="00472F59"/>
    <w:rsid w:val="00473997"/>
    <w:rsid w:val="00473E5D"/>
    <w:rsid w:val="00475A7A"/>
    <w:rsid w:val="0048093D"/>
    <w:rsid w:val="00490C08"/>
    <w:rsid w:val="004946DB"/>
    <w:rsid w:val="004A31AC"/>
    <w:rsid w:val="004C327E"/>
    <w:rsid w:val="004C3FA7"/>
    <w:rsid w:val="004C49FE"/>
    <w:rsid w:val="004D5D8D"/>
    <w:rsid w:val="004F5776"/>
    <w:rsid w:val="004F5AE8"/>
    <w:rsid w:val="00505AB0"/>
    <w:rsid w:val="00512557"/>
    <w:rsid w:val="00513F74"/>
    <w:rsid w:val="00514CBD"/>
    <w:rsid w:val="005240C5"/>
    <w:rsid w:val="00545DA4"/>
    <w:rsid w:val="0055732B"/>
    <w:rsid w:val="00572227"/>
    <w:rsid w:val="00572C0C"/>
    <w:rsid w:val="00576B58"/>
    <w:rsid w:val="00580B29"/>
    <w:rsid w:val="00582C8F"/>
    <w:rsid w:val="0058437C"/>
    <w:rsid w:val="005865E0"/>
    <w:rsid w:val="00595046"/>
    <w:rsid w:val="0059575F"/>
    <w:rsid w:val="00595BFB"/>
    <w:rsid w:val="005960B1"/>
    <w:rsid w:val="00597261"/>
    <w:rsid w:val="005A012E"/>
    <w:rsid w:val="005A320A"/>
    <w:rsid w:val="005A5C00"/>
    <w:rsid w:val="005A6FDE"/>
    <w:rsid w:val="005B04A9"/>
    <w:rsid w:val="005B32C9"/>
    <w:rsid w:val="005C11C9"/>
    <w:rsid w:val="005C151C"/>
    <w:rsid w:val="005D1463"/>
    <w:rsid w:val="005D495C"/>
    <w:rsid w:val="005E4583"/>
    <w:rsid w:val="005E5B23"/>
    <w:rsid w:val="005E5C55"/>
    <w:rsid w:val="005F54FF"/>
    <w:rsid w:val="005F6B87"/>
    <w:rsid w:val="005F7619"/>
    <w:rsid w:val="006000E8"/>
    <w:rsid w:val="00603FBD"/>
    <w:rsid w:val="00604C8F"/>
    <w:rsid w:val="0060721C"/>
    <w:rsid w:val="006104E8"/>
    <w:rsid w:val="006153A2"/>
    <w:rsid w:val="0062120A"/>
    <w:rsid w:val="00622538"/>
    <w:rsid w:val="006239D3"/>
    <w:rsid w:val="00624B71"/>
    <w:rsid w:val="006327C1"/>
    <w:rsid w:val="00642744"/>
    <w:rsid w:val="00646DB1"/>
    <w:rsid w:val="0065100E"/>
    <w:rsid w:val="00651F47"/>
    <w:rsid w:val="0065477E"/>
    <w:rsid w:val="006600DB"/>
    <w:rsid w:val="0067461A"/>
    <w:rsid w:val="00680AB5"/>
    <w:rsid w:val="006A620C"/>
    <w:rsid w:val="006A6CB9"/>
    <w:rsid w:val="006B11B0"/>
    <w:rsid w:val="006B130D"/>
    <w:rsid w:val="006B2AEA"/>
    <w:rsid w:val="006B315D"/>
    <w:rsid w:val="006C47BC"/>
    <w:rsid w:val="006C6ED4"/>
    <w:rsid w:val="006D0C9C"/>
    <w:rsid w:val="006D1676"/>
    <w:rsid w:val="006D3A46"/>
    <w:rsid w:val="006D3D85"/>
    <w:rsid w:val="006E4DA1"/>
    <w:rsid w:val="006E4F56"/>
    <w:rsid w:val="006E7EBF"/>
    <w:rsid w:val="006F3DEE"/>
    <w:rsid w:val="006F3E57"/>
    <w:rsid w:val="006F4E92"/>
    <w:rsid w:val="00700C9B"/>
    <w:rsid w:val="007072E8"/>
    <w:rsid w:val="00710BB6"/>
    <w:rsid w:val="0071387A"/>
    <w:rsid w:val="00742CBD"/>
    <w:rsid w:val="00752371"/>
    <w:rsid w:val="00764857"/>
    <w:rsid w:val="00765AF7"/>
    <w:rsid w:val="007729A4"/>
    <w:rsid w:val="0077474F"/>
    <w:rsid w:val="00777142"/>
    <w:rsid w:val="007804B3"/>
    <w:rsid w:val="00781C1B"/>
    <w:rsid w:val="00784559"/>
    <w:rsid w:val="007846D3"/>
    <w:rsid w:val="0078510A"/>
    <w:rsid w:val="007A44F6"/>
    <w:rsid w:val="007A4E89"/>
    <w:rsid w:val="007A6438"/>
    <w:rsid w:val="007A68AD"/>
    <w:rsid w:val="007B4B23"/>
    <w:rsid w:val="007B505F"/>
    <w:rsid w:val="007C3956"/>
    <w:rsid w:val="007E00DE"/>
    <w:rsid w:val="007F3EA7"/>
    <w:rsid w:val="007F4A6B"/>
    <w:rsid w:val="007F778E"/>
    <w:rsid w:val="00800503"/>
    <w:rsid w:val="00800967"/>
    <w:rsid w:val="00810463"/>
    <w:rsid w:val="00810B14"/>
    <w:rsid w:val="00812A95"/>
    <w:rsid w:val="0082464C"/>
    <w:rsid w:val="00827A2B"/>
    <w:rsid w:val="008308D0"/>
    <w:rsid w:val="00834D61"/>
    <w:rsid w:val="008440E4"/>
    <w:rsid w:val="00845D3E"/>
    <w:rsid w:val="00857624"/>
    <w:rsid w:val="00865600"/>
    <w:rsid w:val="0088364C"/>
    <w:rsid w:val="008A3A40"/>
    <w:rsid w:val="008A6AB6"/>
    <w:rsid w:val="008B1AA0"/>
    <w:rsid w:val="008C1BF0"/>
    <w:rsid w:val="008C1D21"/>
    <w:rsid w:val="008C464B"/>
    <w:rsid w:val="008C78E4"/>
    <w:rsid w:val="008D334B"/>
    <w:rsid w:val="008E05D4"/>
    <w:rsid w:val="008E3074"/>
    <w:rsid w:val="008F389E"/>
    <w:rsid w:val="00914D29"/>
    <w:rsid w:val="0092658D"/>
    <w:rsid w:val="00933BD5"/>
    <w:rsid w:val="00935F49"/>
    <w:rsid w:val="00937D7A"/>
    <w:rsid w:val="0094381D"/>
    <w:rsid w:val="00944188"/>
    <w:rsid w:val="009673C5"/>
    <w:rsid w:val="009758C2"/>
    <w:rsid w:val="00987350"/>
    <w:rsid w:val="00992959"/>
    <w:rsid w:val="00993CCC"/>
    <w:rsid w:val="009A4367"/>
    <w:rsid w:val="009B7942"/>
    <w:rsid w:val="009C154C"/>
    <w:rsid w:val="009D0CEC"/>
    <w:rsid w:val="009D37B7"/>
    <w:rsid w:val="009D3C92"/>
    <w:rsid w:val="009D6D9A"/>
    <w:rsid w:val="009D790C"/>
    <w:rsid w:val="009F7560"/>
    <w:rsid w:val="00A10F2C"/>
    <w:rsid w:val="00A20296"/>
    <w:rsid w:val="00A27658"/>
    <w:rsid w:val="00A27D90"/>
    <w:rsid w:val="00A27E34"/>
    <w:rsid w:val="00A32F01"/>
    <w:rsid w:val="00A37CD5"/>
    <w:rsid w:val="00A4636A"/>
    <w:rsid w:val="00A506BE"/>
    <w:rsid w:val="00A5260A"/>
    <w:rsid w:val="00A626BF"/>
    <w:rsid w:val="00A64B4F"/>
    <w:rsid w:val="00A71DDC"/>
    <w:rsid w:val="00A750FB"/>
    <w:rsid w:val="00A779E6"/>
    <w:rsid w:val="00A83A65"/>
    <w:rsid w:val="00A9120B"/>
    <w:rsid w:val="00AA7F52"/>
    <w:rsid w:val="00AC3B8D"/>
    <w:rsid w:val="00AD562A"/>
    <w:rsid w:val="00AE0B54"/>
    <w:rsid w:val="00AE4EE8"/>
    <w:rsid w:val="00AF107C"/>
    <w:rsid w:val="00B207A8"/>
    <w:rsid w:val="00B2256B"/>
    <w:rsid w:val="00B31647"/>
    <w:rsid w:val="00B34857"/>
    <w:rsid w:val="00B44473"/>
    <w:rsid w:val="00B45672"/>
    <w:rsid w:val="00B46F97"/>
    <w:rsid w:val="00B473E2"/>
    <w:rsid w:val="00B50F56"/>
    <w:rsid w:val="00B51899"/>
    <w:rsid w:val="00B60CE6"/>
    <w:rsid w:val="00B807AD"/>
    <w:rsid w:val="00B87EF5"/>
    <w:rsid w:val="00B97EB8"/>
    <w:rsid w:val="00BA2AD7"/>
    <w:rsid w:val="00BB5C12"/>
    <w:rsid w:val="00BB6322"/>
    <w:rsid w:val="00BB6B82"/>
    <w:rsid w:val="00BB7970"/>
    <w:rsid w:val="00BD6B1A"/>
    <w:rsid w:val="00BE07BF"/>
    <w:rsid w:val="00BE11AC"/>
    <w:rsid w:val="00BE3181"/>
    <w:rsid w:val="00BE3892"/>
    <w:rsid w:val="00BF2C31"/>
    <w:rsid w:val="00C10D00"/>
    <w:rsid w:val="00C10F8B"/>
    <w:rsid w:val="00C15828"/>
    <w:rsid w:val="00C2071C"/>
    <w:rsid w:val="00C20D7A"/>
    <w:rsid w:val="00C25643"/>
    <w:rsid w:val="00C27149"/>
    <w:rsid w:val="00C35077"/>
    <w:rsid w:val="00C35728"/>
    <w:rsid w:val="00C41B0A"/>
    <w:rsid w:val="00C4621E"/>
    <w:rsid w:val="00C5141B"/>
    <w:rsid w:val="00C64522"/>
    <w:rsid w:val="00C77E63"/>
    <w:rsid w:val="00C813C6"/>
    <w:rsid w:val="00C82463"/>
    <w:rsid w:val="00C83211"/>
    <w:rsid w:val="00C86B58"/>
    <w:rsid w:val="00C9074C"/>
    <w:rsid w:val="00C91652"/>
    <w:rsid w:val="00C968E9"/>
    <w:rsid w:val="00CA3F74"/>
    <w:rsid w:val="00CA785F"/>
    <w:rsid w:val="00CB0942"/>
    <w:rsid w:val="00CC3F43"/>
    <w:rsid w:val="00CE5AE0"/>
    <w:rsid w:val="00CF218F"/>
    <w:rsid w:val="00CF3738"/>
    <w:rsid w:val="00D0066C"/>
    <w:rsid w:val="00D01AD4"/>
    <w:rsid w:val="00D02A1D"/>
    <w:rsid w:val="00D10D75"/>
    <w:rsid w:val="00D1472D"/>
    <w:rsid w:val="00D16355"/>
    <w:rsid w:val="00D324B9"/>
    <w:rsid w:val="00D36CE8"/>
    <w:rsid w:val="00D37D90"/>
    <w:rsid w:val="00D44460"/>
    <w:rsid w:val="00D454BB"/>
    <w:rsid w:val="00D478C0"/>
    <w:rsid w:val="00D5206E"/>
    <w:rsid w:val="00D60999"/>
    <w:rsid w:val="00D61B12"/>
    <w:rsid w:val="00D670E9"/>
    <w:rsid w:val="00D774D6"/>
    <w:rsid w:val="00D80AE7"/>
    <w:rsid w:val="00D825BE"/>
    <w:rsid w:val="00D8471C"/>
    <w:rsid w:val="00D920FD"/>
    <w:rsid w:val="00DA2469"/>
    <w:rsid w:val="00DA6EBC"/>
    <w:rsid w:val="00DB1CED"/>
    <w:rsid w:val="00DB2991"/>
    <w:rsid w:val="00DB56E1"/>
    <w:rsid w:val="00DC35E9"/>
    <w:rsid w:val="00DD30AF"/>
    <w:rsid w:val="00DE0717"/>
    <w:rsid w:val="00DE0F08"/>
    <w:rsid w:val="00DF3B84"/>
    <w:rsid w:val="00E0242C"/>
    <w:rsid w:val="00E108D6"/>
    <w:rsid w:val="00E231AD"/>
    <w:rsid w:val="00E238D1"/>
    <w:rsid w:val="00E271B2"/>
    <w:rsid w:val="00E36DBF"/>
    <w:rsid w:val="00E43FD3"/>
    <w:rsid w:val="00E4486E"/>
    <w:rsid w:val="00E5164D"/>
    <w:rsid w:val="00E6528C"/>
    <w:rsid w:val="00E66223"/>
    <w:rsid w:val="00E771FB"/>
    <w:rsid w:val="00E87A59"/>
    <w:rsid w:val="00E9391E"/>
    <w:rsid w:val="00E95161"/>
    <w:rsid w:val="00E95B6B"/>
    <w:rsid w:val="00E96899"/>
    <w:rsid w:val="00E97601"/>
    <w:rsid w:val="00EB2FBD"/>
    <w:rsid w:val="00EB4090"/>
    <w:rsid w:val="00EB47F2"/>
    <w:rsid w:val="00EB5774"/>
    <w:rsid w:val="00EB7191"/>
    <w:rsid w:val="00EE63D6"/>
    <w:rsid w:val="00F06ACE"/>
    <w:rsid w:val="00F11A8F"/>
    <w:rsid w:val="00F327CA"/>
    <w:rsid w:val="00F35216"/>
    <w:rsid w:val="00F3550F"/>
    <w:rsid w:val="00F45387"/>
    <w:rsid w:val="00F460B9"/>
    <w:rsid w:val="00F47F76"/>
    <w:rsid w:val="00F5303E"/>
    <w:rsid w:val="00F6237E"/>
    <w:rsid w:val="00F866E4"/>
    <w:rsid w:val="00F91B5C"/>
    <w:rsid w:val="00F92568"/>
    <w:rsid w:val="00F932B6"/>
    <w:rsid w:val="00FA371C"/>
    <w:rsid w:val="00FA3DB0"/>
    <w:rsid w:val="00FB164B"/>
    <w:rsid w:val="00FB708D"/>
    <w:rsid w:val="00FC1A0F"/>
    <w:rsid w:val="00FC50AF"/>
    <w:rsid w:val="00FC704F"/>
    <w:rsid w:val="00FD1433"/>
    <w:rsid w:val="00FD69E8"/>
    <w:rsid w:val="00FE1D0D"/>
    <w:rsid w:val="00FE28A5"/>
    <w:rsid w:val="00FF4E1E"/>
    <w:rsid w:val="00FF525B"/>
    <w:rsid w:val="00FF7A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F5A46"/>
  <w15:chartTrackingRefBased/>
  <w15:docId w15:val="{9C2CB272-CED1-4E4F-BD99-CA5A795C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97601"/>
    <w:pPr>
      <w:bidi/>
    </w:pPr>
    <w:rPr>
      <w:rFonts w:cs="Narkisim"/>
      <w:sz w:val="22"/>
      <w:szCs w:val="22"/>
      <w:lang w:eastAsia="he-IL"/>
    </w:rPr>
  </w:style>
  <w:style w:type="paragraph" w:styleId="1">
    <w:name w:val="heading 1"/>
    <w:basedOn w:val="a"/>
    <w:next w:val="a"/>
    <w:link w:val="10"/>
    <w:qFormat/>
    <w:rsid w:val="00E97601"/>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E97601"/>
    <w:pPr>
      <w:ind w:left="170" w:hanging="170"/>
      <w:jc w:val="both"/>
    </w:pPr>
    <w:rPr>
      <w:sz w:val="20"/>
      <w:szCs w:val="20"/>
    </w:rPr>
  </w:style>
  <w:style w:type="character" w:styleId="a5">
    <w:name w:val="footnote reference"/>
    <w:basedOn w:val="a0"/>
    <w:semiHidden/>
    <w:rsid w:val="00E97601"/>
    <w:rPr>
      <w:vertAlign w:val="superscript"/>
    </w:rPr>
  </w:style>
  <w:style w:type="paragraph" w:styleId="a6">
    <w:name w:val="header"/>
    <w:basedOn w:val="a"/>
    <w:link w:val="a7"/>
    <w:rsid w:val="00E97601"/>
    <w:pPr>
      <w:tabs>
        <w:tab w:val="center" w:pos="4153"/>
        <w:tab w:val="right" w:pos="8306"/>
      </w:tabs>
    </w:pPr>
  </w:style>
  <w:style w:type="paragraph" w:styleId="a8">
    <w:name w:val="footer"/>
    <w:basedOn w:val="a"/>
    <w:link w:val="a9"/>
    <w:rsid w:val="00E97601"/>
    <w:pPr>
      <w:tabs>
        <w:tab w:val="center" w:pos="4153"/>
        <w:tab w:val="right" w:pos="8306"/>
      </w:tabs>
    </w:pPr>
  </w:style>
  <w:style w:type="paragraph" w:customStyle="1" w:styleId="aa">
    <w:name w:val="כותרת"/>
    <w:basedOn w:val="a"/>
    <w:rsid w:val="00E97601"/>
    <w:pPr>
      <w:spacing w:before="240" w:line="320" w:lineRule="atLeast"/>
      <w:jc w:val="center"/>
    </w:pPr>
    <w:rPr>
      <w:rFonts w:cs="David"/>
      <w:b/>
      <w:bCs/>
      <w:spacing w:val="20"/>
      <w:szCs w:val="32"/>
    </w:rPr>
  </w:style>
  <w:style w:type="paragraph" w:customStyle="1" w:styleId="ab">
    <w:name w:val="כותרת קטע"/>
    <w:basedOn w:val="a"/>
    <w:rsid w:val="00E97601"/>
    <w:pPr>
      <w:spacing w:before="240" w:line="300" w:lineRule="atLeast"/>
    </w:pPr>
    <w:rPr>
      <w:rFonts w:cs="Arial"/>
      <w:b/>
      <w:bCs/>
      <w:szCs w:val="24"/>
    </w:rPr>
  </w:style>
  <w:style w:type="paragraph" w:customStyle="1" w:styleId="ac">
    <w:name w:val="מקור"/>
    <w:basedOn w:val="a"/>
    <w:rsid w:val="00E97601"/>
    <w:pPr>
      <w:spacing w:line="320" w:lineRule="atLeast"/>
      <w:jc w:val="both"/>
    </w:pPr>
    <w:rPr>
      <w:rFonts w:cs="David"/>
      <w:szCs w:val="24"/>
    </w:rPr>
  </w:style>
  <w:style w:type="paragraph" w:customStyle="1" w:styleId="ad">
    <w:name w:val="מחלקי המים"/>
    <w:basedOn w:val="a"/>
    <w:rsid w:val="00E97601"/>
    <w:pPr>
      <w:spacing w:line="320" w:lineRule="atLeast"/>
      <w:jc w:val="both"/>
    </w:pPr>
    <w:rPr>
      <w:b/>
      <w:bCs/>
      <w:szCs w:val="24"/>
    </w:rPr>
  </w:style>
  <w:style w:type="character" w:styleId="Hyperlink">
    <w:name w:val="Hyperlink"/>
    <w:basedOn w:val="a0"/>
    <w:rsid w:val="00E97601"/>
    <w:rPr>
      <w:color w:val="0563C1" w:themeColor="hyperlink"/>
      <w:u w:val="single"/>
    </w:rPr>
  </w:style>
  <w:style w:type="character" w:styleId="FollowedHyperlink">
    <w:name w:val="FollowedHyperlink"/>
    <w:rsid w:val="00BB7970"/>
    <w:rPr>
      <w:color w:val="800080"/>
      <w:u w:val="single"/>
    </w:rPr>
  </w:style>
  <w:style w:type="paragraph" w:styleId="ae">
    <w:name w:val="Balloon Text"/>
    <w:basedOn w:val="a"/>
    <w:link w:val="af"/>
    <w:uiPriority w:val="99"/>
    <w:semiHidden/>
    <w:unhideWhenUsed/>
    <w:rsid w:val="00E97601"/>
    <w:rPr>
      <w:rFonts w:ascii="Tahoma" w:hAnsi="Tahoma" w:cs="Tahoma"/>
      <w:sz w:val="16"/>
      <w:szCs w:val="16"/>
    </w:rPr>
  </w:style>
  <w:style w:type="character" w:styleId="af0">
    <w:name w:val="page number"/>
    <w:basedOn w:val="a0"/>
    <w:rsid w:val="00C968E9"/>
  </w:style>
  <w:style w:type="character" w:customStyle="1" w:styleId="a4">
    <w:name w:val="טקסט הערת שוליים תו"/>
    <w:basedOn w:val="a0"/>
    <w:link w:val="a3"/>
    <w:rsid w:val="00E97601"/>
    <w:rPr>
      <w:rFonts w:cs="Narkisim"/>
      <w:lang w:eastAsia="he-IL"/>
    </w:rPr>
  </w:style>
  <w:style w:type="character" w:customStyle="1" w:styleId="10">
    <w:name w:val="כותרת 1 תו"/>
    <w:basedOn w:val="a0"/>
    <w:link w:val="1"/>
    <w:rsid w:val="00E97601"/>
    <w:rPr>
      <w:rFonts w:cs="David"/>
      <w:b/>
      <w:bCs/>
      <w:sz w:val="22"/>
      <w:szCs w:val="28"/>
      <w:lang w:eastAsia="he-IL"/>
    </w:rPr>
  </w:style>
  <w:style w:type="character" w:customStyle="1" w:styleId="a7">
    <w:name w:val="כותרת עליונה תו"/>
    <w:basedOn w:val="a0"/>
    <w:link w:val="a6"/>
    <w:rsid w:val="00E97601"/>
    <w:rPr>
      <w:rFonts w:cs="Narkisim"/>
      <w:sz w:val="22"/>
      <w:szCs w:val="22"/>
      <w:lang w:eastAsia="he-IL"/>
    </w:rPr>
  </w:style>
  <w:style w:type="character" w:customStyle="1" w:styleId="a9">
    <w:name w:val="כותרת תחתונה תו"/>
    <w:basedOn w:val="a0"/>
    <w:link w:val="a8"/>
    <w:rsid w:val="00E97601"/>
    <w:rPr>
      <w:rFonts w:cs="Narkisim"/>
      <w:sz w:val="22"/>
      <w:szCs w:val="22"/>
      <w:lang w:eastAsia="he-IL"/>
    </w:rPr>
  </w:style>
  <w:style w:type="character" w:customStyle="1" w:styleId="af">
    <w:name w:val="טקסט בלונים תו"/>
    <w:basedOn w:val="a0"/>
    <w:link w:val="ae"/>
    <w:uiPriority w:val="99"/>
    <w:semiHidden/>
    <w:rsid w:val="00E97601"/>
    <w:rPr>
      <w:rFonts w:ascii="Tahoma" w:hAnsi="Tahoma" w:cs="Tahoma"/>
      <w:sz w:val="16"/>
      <w:szCs w:val="16"/>
      <w:lang w:eastAsia="he-IL"/>
    </w:rPr>
  </w:style>
  <w:style w:type="paragraph" w:customStyle="1" w:styleId="af1">
    <w:name w:val="פסוק"/>
    <w:basedOn w:val="ac"/>
    <w:qFormat/>
    <w:rsid w:val="00E97601"/>
    <w:pPr>
      <w:spacing w:before="120"/>
    </w:pPr>
    <w:rPr>
      <w:b/>
      <w:bCs/>
    </w:rPr>
  </w:style>
  <w:style w:type="character" w:styleId="af2">
    <w:name w:val="Unresolved Mention"/>
    <w:basedOn w:val="a0"/>
    <w:uiPriority w:val="99"/>
    <w:semiHidden/>
    <w:unhideWhenUsed/>
    <w:rsid w:val="0068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meyuhadim=%D7%94%D7%AA%D7%95%D7%A8%D7%94-%D7%9C%D7%90-%D7%A0%D7%99%D7%AA%D7%A0%D7%94-%D7%97%D7%AA%D7%95%D7%9B%D7%9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ayim.org.il/?parasha=%D7%9E%D7%A6%D7%95%D7%95%D7%AA-%D7%98%D7%A8%D7%9D-%D7%A1%D7%99%D7%A0%D7%99" TargetMode="External"/><Relationship Id="rId4" Type="http://schemas.openxmlformats.org/officeDocument/2006/relationships/settings" Target="settings.xml"/><Relationship Id="rId9" Type="http://schemas.openxmlformats.org/officeDocument/2006/relationships/hyperlink" Target="https://www.mayim.org.il/?parasha=%D7%A7%D7%99%D7%99%D7%9E%D7%95-%D7%94%D7%90%D7%91%D7%95%D7%AA-%D7%90%D7%AA-%D7%94%D7%AA%D7%95%D7%A8%D7%94"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E%D7%A6%D7%95%D7%95%D7%AA-%D7%98%D7%A8%D7%9D-%D7%A1%D7%99%D7%A0%D7%99" TargetMode="External"/><Relationship Id="rId13" Type="http://schemas.openxmlformats.org/officeDocument/2006/relationships/hyperlink" Target="http://www.mayim.org.il/?parasha=%D7%9B%D7%AA%D7%95%D7%91-%D7%9C%D7%9A-%D7%90%D7%AA-%D7%94%D7%93%D7%91%D7%A8%D7%99%D7%9D-%D7%94%D7%90%D7%9C%D7%941" TargetMode="External"/><Relationship Id="rId18" Type="http://schemas.openxmlformats.org/officeDocument/2006/relationships/hyperlink" Target="http://www.mayim.org.il/?parasha=%D7%90%D7%99%D7%9F-%D7%9E%D7%95%D7%A7%D7%93%D7%9D-%D7%95%D7%9E%D7%90%D7%95%D7%97%D7%A8-%D7%91%D7%AA%D7%95%D7%A8%D7%94-%D7%91%D7%9E%D7%93%D7%A8%D7%A9" TargetMode="External"/><Relationship Id="rId3" Type="http://schemas.openxmlformats.org/officeDocument/2006/relationships/hyperlink" Target="https://www.mayim.org.il/?parasha=%D7%9E%D7%91%D7%A0%D7%94-%D7%A1%D7%A4%D7%A8-%D7%A9%D7%9E%D7%95%D7%AA-%D7%A2%D7%A4%D7%99-%D7%A8%D7%A9%D7%99" TargetMode="External"/><Relationship Id="rId21" Type="http://schemas.openxmlformats.org/officeDocument/2006/relationships/hyperlink" Target="https://kotar.cet.ac.il/KotarApp/Viewer.aspx?nBookID=103804665" TargetMode="External"/><Relationship Id="rId7" Type="http://schemas.openxmlformats.org/officeDocument/2006/relationships/hyperlink" Target="http://www.mayim.org.il/?holiday=%D7%9B%D7%95%D7%9C%D7%A0%D7%95-%D7%92%D7%A8%D7%99%D7%9D" TargetMode="External"/><Relationship Id="rId12" Type="http://schemas.openxmlformats.org/officeDocument/2006/relationships/hyperlink" Target="https://www.mayim.org.il/?meyuhadim=%D7%9B%D7%AA%D7%99%D7%91%D7%AA-%D7%A1%D7%A4%D7%A8%D7%99-%D7%90%D7%92%D7%93%D7%94" TargetMode="External"/><Relationship Id="rId17" Type="http://schemas.openxmlformats.org/officeDocument/2006/relationships/hyperlink" Target="http://www.mayim.org.il/?parasha=%D7%90%D7%99%D7%9F-%D7%9E%D7%95%D7%A7%D7%93%D7%9D-%D7%95%D7%9E%D7%90%D7%95%D7%97%D7%A8-%D7%91%D7%AA%D7%95%D7%A8%D7%94-%D7%91%D7%A4%D7%A8%D7%A9%D7%A0%D7%99-%D7%94%D7%9E%D7%A7%D7%A8%D7%90" TargetMode="External"/><Relationship Id="rId2" Type="http://schemas.openxmlformats.org/officeDocument/2006/relationships/hyperlink" Target="http://www.mayim.org.il/?parasha=%d7%90%d7%99%d7%9e%d7%aa%d7%99-%d7%90%d7%9e%d7%a8%d7%95-%d7%a0%d7%a2%d7%a9%d7%94-%d7%95%d7%a0%d7%a9%d7%9e%d7%a21" TargetMode="External"/><Relationship Id="rId16" Type="http://schemas.openxmlformats.org/officeDocument/2006/relationships/hyperlink" Target="https://www.mayim.org.il/?parasha=%D7%9B%D7%99-%D7%9C%D7%90-%D7%AA%D7%A9%D7%9B%D7%97-%D7%9E%D7%A4%D7%99-%D7%96%D7%A8%D7%A2%D7%95" TargetMode="External"/><Relationship Id="rId20" Type="http://schemas.openxmlformats.org/officeDocument/2006/relationships/hyperlink" Target="https://he.wikipedia.org/wiki/%D7%97%D7%99%D7%99%D7%9D_%D7%94%D7%99%D7%A8%D7%A9%D7%A0%D7%96%D7%95%D7%9F" TargetMode="External"/><Relationship Id="rId1" Type="http://schemas.openxmlformats.org/officeDocument/2006/relationships/hyperlink" Target="http://www.mayim.org.il/?parasha=%D7%9C%D7%91%D7%A0%D7%AA-%D7%94%D7%A1%D7%A4%D7%99%D7%A8" TargetMode="External"/><Relationship Id="rId6" Type="http://schemas.openxmlformats.org/officeDocument/2006/relationships/hyperlink" Target="http://www.mayim.org.il/?parasha=%D7%90%D7%99%D7%9E%D7%AA%D7%99-%D7%90%D7%9E%D7%A8%D7%95-%D7%A0%D7%A2%D7%A9%D7%94-%D7%95%D7%A0%D7%A9%D7%9E%D7%A21" TargetMode="External"/><Relationship Id="rId11" Type="http://schemas.openxmlformats.org/officeDocument/2006/relationships/hyperlink" Target="http://www.mayim.org.il/?parasha=%D7%A9%D7%91%D7%A2%D7%94-%D7%A1%D7%A4%D7%A8%D7%99-%D7%AA%D7%95%D7%A8%D7%94" TargetMode="External"/><Relationship Id="rId5" Type="http://schemas.openxmlformats.org/officeDocument/2006/relationships/hyperlink" Target="http://www.mayim.org.il/?parasha=%D7%9B%D7%AA%D7%95%D7%91-%D7%9C%D7%9A-%D7%90%D7%AA-%D7%94%D7%93%D7%91%D7%A8%D7%99%D7%9D-%D7%94%D7%90%D7%9C%D7%941" TargetMode="External"/><Relationship Id="rId15" Type="http://schemas.openxmlformats.org/officeDocument/2006/relationships/hyperlink" Target="http://www.mayim.org.il/?holiday=%D7%A2%D7%AA-%D7%9C%D7%A2%D7%A9%D7%95%D7%AA-%D7%9C%D7%94-%D7%94%D7%A4%D7%A8%D7%95-%D7%AA%D7%95%D7%A8%D7%AA%D7%9A" TargetMode="External"/><Relationship Id="rId10" Type="http://schemas.openxmlformats.org/officeDocument/2006/relationships/hyperlink" Target="https://www.mayim.org.il/?parasha=%D7%9E%D7%96%D7%91%D7%97-%D7%90%D7%93%D7%9E%D7%94-%D7%AA%D7%A2%D7%A9%D7%94-%D7%9C%D7%99" TargetMode="External"/><Relationship Id="rId19" Type="http://schemas.openxmlformats.org/officeDocument/2006/relationships/hyperlink" Target="http://www.mayim.org.il/?parasha=%d7%a9%d7%9e%d7%99%d7%98%d7%94-%d7%90%d7%a6%d7%9c-%d7%94%d7%a8-%d7%a1%d7%99%d7%a0%d7%991" TargetMode="External"/><Relationship Id="rId4" Type="http://schemas.openxmlformats.org/officeDocument/2006/relationships/hyperlink" Target="http://www.mayim.org.il/?parasha=%d7%9b%d7%aa%d7%99%d7%91%d7%aa-%d7%94%d7%a9%d7%99%d7%a8%d7%94-%d7%9c%d7%99%d7%9e%d7%95%d7%93%d7%94-%d7%95%d7%a9%d7%82%d6%b4%d7%99%d7%9e%d6%b8%d7%94%d6%bc-%d7%91%d7%a4%d7%94" TargetMode="External"/><Relationship Id="rId9" Type="http://schemas.openxmlformats.org/officeDocument/2006/relationships/hyperlink" Target="http://www.mayim.org.il/?parasha=%D7%90%D7%99%D7%9E%D7%AA%D7%99-%D7%A0%D7%90%D7%9E%D7%A8%D7%94-%D7%9C%D7%9E%D7%A9%D7%94-%D7%94%D7%A4%D7%A8%D7%A9%D7%94-%D7%94%D7%96%D7%95" TargetMode="External"/><Relationship Id="rId14" Type="http://schemas.openxmlformats.org/officeDocument/2006/relationships/hyperlink" Target="https://www.mayim.org.il/?parasha=%D7%9B%D7%99-%D7%9C%D7%90-%D7%AA%D7%A9%D7%9B%D7%97-%D7%9E%D7%A4%D7%99-%D7%96%D7%A8%D7%A2%D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7C8A7-996A-4337-81B6-8F33C7F9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5</Pages>
  <Words>1174</Words>
  <Characters>5872</Characters>
  <Application>Microsoft Office Word</Application>
  <DocSecurity>0</DocSecurity>
  <Lines>48</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ואלה המשפטים</vt:lpstr>
      <vt:lpstr>ואלה המשפטים</vt:lpstr>
    </vt:vector>
  </TitlesOfParts>
  <Company/>
  <LinksUpToDate>false</LinksUpToDate>
  <CharactersWithSpaces>7032</CharactersWithSpaces>
  <SharedDoc>false</SharedDoc>
  <HLinks>
    <vt:vector size="132" baseType="variant">
      <vt:variant>
        <vt:i4>1572932</vt:i4>
      </vt:variant>
      <vt:variant>
        <vt:i4>3</vt:i4>
      </vt:variant>
      <vt:variant>
        <vt:i4>0</vt:i4>
      </vt:variant>
      <vt:variant>
        <vt:i4>5</vt:i4>
      </vt:variant>
      <vt:variant>
        <vt:lpwstr>https://www.mayim.org.il/?parasha=%D7%9E%D7%A6%D7%95%D7%95%D7%AA-%D7%98%D7%A8%D7%9D-%D7%A1%D7%99%D7%A0%D7%99</vt:lpwstr>
      </vt:variant>
      <vt:variant>
        <vt:lpwstr/>
      </vt:variant>
      <vt:variant>
        <vt:i4>3539061</vt:i4>
      </vt:variant>
      <vt:variant>
        <vt:i4>0</vt:i4>
      </vt:variant>
      <vt:variant>
        <vt:i4>0</vt:i4>
      </vt:variant>
      <vt:variant>
        <vt:i4>5</vt:i4>
      </vt:variant>
      <vt:variant>
        <vt:lpwstr>https://www.mayim.org.il/?parasha=%D7%A7%D7%99%D7%99%D7%9E%D7%95-%D7%94%D7%90%D7%91%D7%95%D7%AA-%D7%90%D7%AA-%D7%94%D7%AA%D7%95%D7%A8%D7%94</vt:lpwstr>
      </vt:variant>
      <vt:variant>
        <vt:lpwstr/>
      </vt:variant>
      <vt:variant>
        <vt:i4>2883642</vt:i4>
      </vt:variant>
      <vt:variant>
        <vt:i4>57</vt:i4>
      </vt:variant>
      <vt:variant>
        <vt:i4>0</vt:i4>
      </vt:variant>
      <vt:variant>
        <vt:i4>5</vt:i4>
      </vt:variant>
      <vt:variant>
        <vt:lpwstr>https://kotar.cet.ac.il/KotarApp/Viewer.aspx?nBookID=103804665</vt:lpwstr>
      </vt:variant>
      <vt:variant>
        <vt:lpwstr/>
      </vt:variant>
      <vt:variant>
        <vt:i4>2949145</vt:i4>
      </vt:variant>
      <vt:variant>
        <vt:i4>54</vt:i4>
      </vt:variant>
      <vt:variant>
        <vt:i4>0</vt:i4>
      </vt:variant>
      <vt:variant>
        <vt:i4>5</vt:i4>
      </vt:variant>
      <vt:variant>
        <vt:lpwstr>https://he.wikipedia.org/wiki/%D7%97%D7%99%D7%99%D7%9D_%D7%94%D7%99%D7%A8%D7%A9%D7%A0%D7%96%D7%95%D7%9F</vt:lpwstr>
      </vt:variant>
      <vt:variant>
        <vt:lpwstr/>
      </vt:variant>
      <vt:variant>
        <vt:i4>131158</vt:i4>
      </vt:variant>
      <vt:variant>
        <vt:i4>51</vt:i4>
      </vt:variant>
      <vt:variant>
        <vt:i4>0</vt:i4>
      </vt:variant>
      <vt:variant>
        <vt:i4>5</vt:i4>
      </vt:variant>
      <vt:variant>
        <vt:lpwstr>http://www.mayim.org.il/?parasha=%d7%a9%d7%9e%d7%99%d7%98%d7%94-%d7%90%d7%a6%d7%9c-%d7%94%d7%a8-%d7%a1%d7%99%d7%a0%d7%991</vt:lpwstr>
      </vt:variant>
      <vt:variant>
        <vt:lpwstr/>
      </vt:variant>
      <vt:variant>
        <vt:i4>851998</vt:i4>
      </vt:variant>
      <vt:variant>
        <vt:i4>48</vt:i4>
      </vt:variant>
      <vt:variant>
        <vt:i4>0</vt:i4>
      </vt:variant>
      <vt:variant>
        <vt:i4>5</vt:i4>
      </vt:variant>
      <vt:variant>
        <vt:lpwstr>http://www.mayim.org.il/?parasha=%D7%90%D7%99%D7%9F-%D7%9E%D7%95%D7%A7%D7%93%D7%9D-%D7%95%D7%9E%D7%90%D7%95%D7%97%D7%A8-%D7%91%D7%AA%D7%95%D7%A8%D7%94-%D7%91%D7%9E%D7%93%D7%A8%D7%A9</vt:lpwstr>
      </vt:variant>
      <vt:variant>
        <vt:lpwstr/>
      </vt:variant>
      <vt:variant>
        <vt:i4>2359334</vt:i4>
      </vt:variant>
      <vt:variant>
        <vt:i4>45</vt:i4>
      </vt:variant>
      <vt:variant>
        <vt:i4>0</vt:i4>
      </vt:variant>
      <vt:variant>
        <vt:i4>5</vt:i4>
      </vt:variant>
      <vt:variant>
        <vt:lpwstr>http://www.mayim.org.il/?parasha=%D7%90%D7%99%D7%9F-%D7%9E%D7%95%D7%A7%D7%93%D7%9D-%D7%95%D7%9E%D7%90%D7%95%D7%97%D7%A8-%D7%91%D7%AA%D7%95%D7%A8%D7%94-%D7%91%D7%A4%D7%A8%D7%A9%D7%A0%D7%99-%D7%94%D7%9E%D7%A7%D7%A8%D7%90</vt:lpwstr>
      </vt:variant>
      <vt:variant>
        <vt:lpwstr/>
      </vt:variant>
      <vt:variant>
        <vt:i4>1572893</vt:i4>
      </vt:variant>
      <vt:variant>
        <vt:i4>42</vt:i4>
      </vt:variant>
      <vt:variant>
        <vt:i4>0</vt:i4>
      </vt:variant>
      <vt:variant>
        <vt:i4>5</vt:i4>
      </vt:variant>
      <vt:variant>
        <vt:lpwstr>https://www.mayim.org.il/?parasha=%D7%9B%D7%99-%D7%9C%D7%90-%D7%AA%D7%A9%D7%9B%D7%97-%D7%9E%D7%A4%D7%99-%D7%96%D7%A8%D7%A2%D7%95</vt:lpwstr>
      </vt:variant>
      <vt:variant>
        <vt:lpwstr/>
      </vt:variant>
      <vt:variant>
        <vt:i4>393240</vt:i4>
      </vt:variant>
      <vt:variant>
        <vt:i4>39</vt:i4>
      </vt:variant>
      <vt:variant>
        <vt:i4>0</vt:i4>
      </vt:variant>
      <vt:variant>
        <vt:i4>5</vt:i4>
      </vt:variant>
      <vt:variant>
        <vt:lpwstr>http://www.mayim.org.il/?holiday=%D7%A2%D7%AA-%D7%9C%D7%A2%D7%A9%D7%95%D7%AA-%D7%9C%D7%94-%D7%94%D7%A4%D7%A8%D7%95-%D7%AA%D7%95%D7%A8%D7%AA%D7%9A</vt:lpwstr>
      </vt:variant>
      <vt:variant>
        <vt:lpwstr/>
      </vt:variant>
      <vt:variant>
        <vt:i4>1572893</vt:i4>
      </vt:variant>
      <vt:variant>
        <vt:i4>36</vt:i4>
      </vt:variant>
      <vt:variant>
        <vt:i4>0</vt:i4>
      </vt:variant>
      <vt:variant>
        <vt:i4>5</vt:i4>
      </vt:variant>
      <vt:variant>
        <vt:lpwstr>https://www.mayim.org.il/?parasha=%D7%9B%D7%99-%D7%9C%D7%90-%D7%AA%D7%A9%D7%9B%D7%97-%D7%9E%D7%A4%D7%99-%D7%96%D7%A8%D7%A2%D7%95</vt:lpwstr>
      </vt:variant>
      <vt:variant>
        <vt:lpwstr/>
      </vt:variant>
      <vt:variant>
        <vt:i4>7078001</vt:i4>
      </vt:variant>
      <vt:variant>
        <vt:i4>33</vt:i4>
      </vt:variant>
      <vt:variant>
        <vt:i4>0</vt:i4>
      </vt:variant>
      <vt:variant>
        <vt:i4>5</vt:i4>
      </vt:variant>
      <vt:variant>
        <vt:lpwstr>http://www.mayim.org.il/?parasha=%D7%9B%D7%AA%D7%95%D7%91-%D7%9C%D7%9A-%D7%90%D7%AA-%D7%94%D7%93%D7%91%D7%A8%D7%99%D7%9D-%D7%94%D7%90%D7%9C%D7%941</vt:lpwstr>
      </vt:variant>
      <vt:variant>
        <vt:lpwstr/>
      </vt:variant>
      <vt:variant>
        <vt:i4>2424891</vt:i4>
      </vt:variant>
      <vt:variant>
        <vt:i4>30</vt:i4>
      </vt:variant>
      <vt:variant>
        <vt:i4>0</vt:i4>
      </vt:variant>
      <vt:variant>
        <vt:i4>5</vt:i4>
      </vt:variant>
      <vt:variant>
        <vt:lpwstr>http://www.mayim.org.il/?parasha=%D7%A9%D7%91%D7%A2%D7%94-%D7%A1%D7%A4%D7%A8%D7%99-%D7%AA%D7%95%D7%A8%D7%94</vt:lpwstr>
      </vt:variant>
      <vt:variant>
        <vt:lpwstr/>
      </vt:variant>
      <vt:variant>
        <vt:i4>5242953</vt:i4>
      </vt:variant>
      <vt:variant>
        <vt:i4>27</vt:i4>
      </vt:variant>
      <vt:variant>
        <vt:i4>0</vt:i4>
      </vt:variant>
      <vt:variant>
        <vt:i4>5</vt:i4>
      </vt:variant>
      <vt:variant>
        <vt:lpwstr>http://www.mayim.org.il/?parasha=%D7%90%D7%99%D7%9E%D7%AA%D7%99-%D7%A0%D7%90%D7%9E%D7%A8%D7%94-%D7%9C%D7%9E%D7%A9%D7%94-%D7%94%D7%A4%D7%A8%D7%A9%D7%94-%D7%94%D7%96%D7%95</vt:lpwstr>
      </vt:variant>
      <vt:variant>
        <vt:lpwstr/>
      </vt:variant>
      <vt:variant>
        <vt:i4>3080249</vt:i4>
      </vt:variant>
      <vt:variant>
        <vt:i4>24</vt:i4>
      </vt:variant>
      <vt:variant>
        <vt:i4>0</vt:i4>
      </vt:variant>
      <vt:variant>
        <vt:i4>5</vt:i4>
      </vt:variant>
      <vt:variant>
        <vt:lpwstr>http://www.mayim.org.il/?parasha=%D7%9E%D7%A6%D7%95%D7%95%D7%AA-%D7%98%D7%A8%D7%9D-%D7%A1%D7%99%D7%A0%D7%99</vt:lpwstr>
      </vt:variant>
      <vt:variant>
        <vt:lpwstr/>
      </vt:variant>
      <vt:variant>
        <vt:i4>786443</vt:i4>
      </vt:variant>
      <vt:variant>
        <vt:i4>21</vt:i4>
      </vt:variant>
      <vt:variant>
        <vt:i4>0</vt:i4>
      </vt:variant>
      <vt:variant>
        <vt:i4>5</vt:i4>
      </vt:variant>
      <vt:variant>
        <vt:lpwstr>http://www.mayim.org.il/?holiday=%D7%9B%D7%95%D7%9C%D7%A0%D7%95-%D7%92%D7%A8%D7%99%D7%9D</vt:lpwstr>
      </vt:variant>
      <vt:variant>
        <vt:lpwstr/>
      </vt:variant>
      <vt:variant>
        <vt:i4>5570640</vt:i4>
      </vt:variant>
      <vt:variant>
        <vt:i4>18</vt:i4>
      </vt:variant>
      <vt:variant>
        <vt:i4>0</vt:i4>
      </vt:variant>
      <vt:variant>
        <vt:i4>5</vt:i4>
      </vt:variant>
      <vt:variant>
        <vt:lpwstr>http://www.mayim.org.il/?parasha=%D7%90%D7%99%D7%9E%D7%AA%D7%99-%D7%90%D7%9E%D7%A8%D7%95-%D7%A0%D7%A2%D7%A9%D7%94-%D7%95%D7%A0%D7%A9%D7%9E%D7%A21</vt:lpwstr>
      </vt:variant>
      <vt:variant>
        <vt:lpwstr/>
      </vt:variant>
      <vt:variant>
        <vt:i4>7078001</vt:i4>
      </vt:variant>
      <vt:variant>
        <vt:i4>15</vt:i4>
      </vt:variant>
      <vt:variant>
        <vt:i4>0</vt:i4>
      </vt:variant>
      <vt:variant>
        <vt:i4>5</vt:i4>
      </vt:variant>
      <vt:variant>
        <vt:lpwstr>http://www.mayim.org.il/?parasha=%D7%9B%D7%AA%D7%95%D7%91-%D7%9C%D7%9A-%D7%90%D7%AA-%D7%94%D7%93%D7%91%D7%A8%D7%99%D7%9D-%D7%94%D7%90%D7%9C%D7%941</vt:lpwstr>
      </vt:variant>
      <vt:variant>
        <vt:lpwstr/>
      </vt:variant>
      <vt:variant>
        <vt:i4>5570637</vt:i4>
      </vt:variant>
      <vt:variant>
        <vt:i4>12</vt:i4>
      </vt:variant>
      <vt:variant>
        <vt:i4>0</vt:i4>
      </vt:variant>
      <vt:variant>
        <vt:i4>5</vt:i4>
      </vt:variant>
      <vt:variant>
        <vt:lpwstr>http://www.mayim.org.il/?parasha=%d7%9b%d7%aa%d7%99%d7%91%d7%aa-%d7%94%d7%a9%d7%99%d7%a8%d7%94-%d7%9c%d7%99%d7%9e%d7%95%d7%93%d7%94-%d7%95%d7%a9%d7%82%d6%b4%d7%99%d7%9e%d6%b8%d7%94%d6%bc-%d7%91%d7%a4%d7%94</vt:lpwstr>
      </vt:variant>
      <vt:variant>
        <vt:lpwstr/>
      </vt:variant>
      <vt:variant>
        <vt:i4>5570640</vt:i4>
      </vt:variant>
      <vt:variant>
        <vt:i4>9</vt:i4>
      </vt:variant>
      <vt:variant>
        <vt:i4>0</vt:i4>
      </vt:variant>
      <vt:variant>
        <vt:i4>5</vt:i4>
      </vt:variant>
      <vt:variant>
        <vt:lpwstr>http://www.mayim.org.il/?parasha=%d7%90%d7%99%d7%9e%d7%aa%d7%99-%d7%90%d7%9e%d7%a8%d7%95-%d7%a0%d7%a2%d7%a9%d7%94-%d7%95%d7%a0%d7%a9%d7%9e%d7%a21</vt:lpwstr>
      </vt:variant>
      <vt:variant>
        <vt:lpwstr/>
      </vt:variant>
      <vt:variant>
        <vt:i4>3866731</vt:i4>
      </vt:variant>
      <vt:variant>
        <vt:i4>6</vt:i4>
      </vt:variant>
      <vt:variant>
        <vt:i4>0</vt:i4>
      </vt:variant>
      <vt:variant>
        <vt:i4>5</vt:i4>
      </vt:variant>
      <vt:variant>
        <vt:lpwstr>https://www.mayim.org.il/?parasha=%D7%94%D7%A0%D7%94-%D7%90%D7%A0%D7%9B%D7%99-%D7%A9%D7%95%D7%9C%D7%97-%D7%9E%D7%9C%D7%90%D7%9A-%D7%9C%D7%A4%D7%A0%D7%99%D7%9A</vt:lpwstr>
      </vt:variant>
      <vt:variant>
        <vt:lpwstr/>
      </vt:variant>
      <vt:variant>
        <vt:i4>7536745</vt:i4>
      </vt:variant>
      <vt:variant>
        <vt:i4>3</vt:i4>
      </vt:variant>
      <vt:variant>
        <vt:i4>0</vt:i4>
      </vt:variant>
      <vt:variant>
        <vt:i4>5</vt:i4>
      </vt:variant>
      <vt:variant>
        <vt:lpwstr>http://www.mayim.org.il/?parasha=%d7%a4%d7%a8%d7%a9%d7%aa-%d7%9e%d7%99%d7%a0%d7%95%d7%99-%d7%94%d7%93%d7%99%d7%99%d7%a0%d7%99%d7%9d</vt:lpwstr>
      </vt:variant>
      <vt:variant>
        <vt:lpwstr/>
      </vt:variant>
      <vt:variant>
        <vt:i4>5242972</vt:i4>
      </vt:variant>
      <vt:variant>
        <vt:i4>0</vt:i4>
      </vt:variant>
      <vt:variant>
        <vt:i4>0</vt:i4>
      </vt:variant>
      <vt:variant>
        <vt:i4>5</vt:i4>
      </vt:variant>
      <vt:variant>
        <vt:lpwstr>http://www.mayim.org.il/?parasha=%D7%9C%D7%91%D7%A0%D7%AA-%D7%94%D7%A1%D7%A4%D7%99%D7%A8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תורה חתומה ניתנה או מגילה מגילה ניתנה?</dc:title>
  <dc:subject>משפטים, שקלים</dc:subject>
  <dc:creator>אשר יובל</dc:creator>
  <cp:keywords/>
  <cp:lastModifiedBy>Administrator</cp:lastModifiedBy>
  <cp:revision>3</cp:revision>
  <cp:lastPrinted>2017-02-23T17:29:00Z</cp:lastPrinted>
  <dcterms:created xsi:type="dcterms:W3CDTF">2026-02-16T22:33:00Z</dcterms:created>
  <dcterms:modified xsi:type="dcterms:W3CDTF">2026-02-16T22:33:00Z</dcterms:modified>
</cp:coreProperties>
</file>