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418D4" w14:textId="77777777" w:rsidR="00A67037" w:rsidRDefault="00A67037">
      <w:pPr>
        <w:pStyle w:val="aa"/>
        <w:spacing w:line="360" w:lineRule="auto"/>
        <w:rPr>
          <w:rtl/>
        </w:rPr>
      </w:pPr>
      <w:r>
        <w:fldChar w:fldCharType="begin"/>
      </w:r>
      <w:r>
        <w:instrText xml:space="preserve"> TITLE  \* MERGEFORMAT </w:instrText>
      </w:r>
      <w:r>
        <w:fldChar w:fldCharType="separate"/>
      </w:r>
      <w:r>
        <w:rPr>
          <w:rtl/>
        </w:rPr>
        <w:t>מלך במשפט יעמ</w:t>
      </w:r>
      <w:bookmarkStart w:id="0" w:name="_GoBack"/>
      <w:bookmarkEnd w:id="0"/>
      <w:r>
        <w:rPr>
          <w:rtl/>
        </w:rPr>
        <w:t>יד ארץ</w:t>
      </w:r>
      <w:r>
        <w:fldChar w:fldCharType="end"/>
      </w:r>
    </w:p>
    <w:p w14:paraId="3E9964A4" w14:textId="77777777" w:rsidR="00A67037" w:rsidRDefault="00A67037" w:rsidP="001B03C7">
      <w:pPr>
        <w:autoSpaceDE w:val="0"/>
        <w:autoSpaceDN w:val="0"/>
        <w:adjustRightInd w:val="0"/>
        <w:spacing w:before="120"/>
        <w:rPr>
          <w:rtl/>
          <w:lang w:val="he-IL"/>
        </w:rPr>
      </w:pPr>
      <w:r>
        <w:rPr>
          <w:rFonts w:cs="David" w:hint="cs"/>
          <w:b/>
          <w:bCs/>
          <w:sz w:val="24"/>
          <w:szCs w:val="24"/>
          <w:rtl/>
          <w:lang w:val="he-IL"/>
        </w:rPr>
        <w:t xml:space="preserve">מֶלֶךְ בְּמִשְׁפָּט יַעֲמִיד אָרֶץ וְאִישׁ תְּרוּמוֹת </w:t>
      </w:r>
      <w:proofErr w:type="spellStart"/>
      <w:r>
        <w:rPr>
          <w:rFonts w:cs="David" w:hint="cs"/>
          <w:b/>
          <w:bCs/>
          <w:sz w:val="24"/>
          <w:szCs w:val="24"/>
          <w:rtl/>
          <w:lang w:val="he-IL"/>
        </w:rPr>
        <w:t>יֶהֶרְסֶנָּה</w:t>
      </w:r>
      <w:proofErr w:type="spellEnd"/>
      <w:r w:rsidR="001B03C7">
        <w:rPr>
          <w:rFonts w:cs="David" w:hint="cs"/>
          <w:b/>
          <w:bCs/>
          <w:sz w:val="24"/>
          <w:szCs w:val="24"/>
          <w:rtl/>
          <w:lang w:val="he-IL"/>
        </w:rPr>
        <w:t>:</w:t>
      </w:r>
      <w:r>
        <w:rPr>
          <w:rFonts w:cs="David" w:hint="cs"/>
          <w:b/>
          <w:bCs/>
          <w:sz w:val="24"/>
          <w:szCs w:val="24"/>
          <w:rtl/>
          <w:lang w:val="he-IL"/>
        </w:rPr>
        <w:t xml:space="preserve"> </w:t>
      </w:r>
      <w:r>
        <w:rPr>
          <w:rFonts w:hint="cs"/>
          <w:rtl/>
          <w:lang w:val="he-IL"/>
        </w:rPr>
        <w:t xml:space="preserve">(משלי </w:t>
      </w:r>
      <w:proofErr w:type="spellStart"/>
      <w:r>
        <w:rPr>
          <w:rFonts w:hint="cs"/>
          <w:rtl/>
          <w:lang w:val="he-IL"/>
        </w:rPr>
        <w:t>כט</w:t>
      </w:r>
      <w:proofErr w:type="spellEnd"/>
      <w:r>
        <w:rPr>
          <w:rFonts w:hint="cs"/>
          <w:rtl/>
          <w:lang w:val="he-IL"/>
        </w:rPr>
        <w:t xml:space="preserve"> ד)</w:t>
      </w:r>
      <w:r w:rsidR="00FE6B97">
        <w:rPr>
          <w:rFonts w:hint="cs"/>
          <w:rtl/>
          <w:lang w:val="he-IL"/>
        </w:rPr>
        <w:t>.</w:t>
      </w:r>
      <w:r w:rsidR="00FE6B97">
        <w:rPr>
          <w:rStyle w:val="a5"/>
          <w:rtl/>
          <w:lang w:val="he-IL"/>
        </w:rPr>
        <w:footnoteReference w:id="1"/>
      </w:r>
    </w:p>
    <w:p w14:paraId="761EDB95" w14:textId="77777777" w:rsidR="00CA6428" w:rsidRDefault="00677F58" w:rsidP="00CA6428">
      <w:pPr>
        <w:pStyle w:val="ab"/>
        <w:rPr>
          <w:rtl/>
        </w:rPr>
      </w:pPr>
      <w:r>
        <w:rPr>
          <w:rFonts w:hint="cs"/>
          <w:rtl/>
        </w:rPr>
        <w:t xml:space="preserve">פירוש </w:t>
      </w:r>
      <w:r>
        <w:rPr>
          <w:rtl/>
        </w:rPr>
        <w:t xml:space="preserve">רש"י </w:t>
      </w:r>
      <w:r>
        <w:rPr>
          <w:rFonts w:hint="cs"/>
          <w:rtl/>
        </w:rPr>
        <w:t xml:space="preserve">על הפסוק </w:t>
      </w:r>
      <w:r w:rsidR="00CA6428">
        <w:rPr>
          <w:rFonts w:cs="Narkisim"/>
          <w:rtl/>
        </w:rPr>
        <w:t>–</w:t>
      </w:r>
      <w:r w:rsidR="00CA6428">
        <w:rPr>
          <w:rFonts w:hint="cs"/>
          <w:rtl/>
        </w:rPr>
        <w:t xml:space="preserve"> איש גאות</w:t>
      </w:r>
    </w:p>
    <w:p w14:paraId="004253E3" w14:textId="0365D572" w:rsidR="00CA6428" w:rsidRDefault="00677F58" w:rsidP="00024C8D">
      <w:pPr>
        <w:pStyle w:val="ac"/>
        <w:rPr>
          <w:rtl/>
        </w:rPr>
      </w:pPr>
      <w:r>
        <w:rPr>
          <w:rtl/>
        </w:rPr>
        <w:t>יעמיד ארץ - אם שופט אמת הוא יעמיד ארץ:</w:t>
      </w:r>
      <w:r>
        <w:rPr>
          <w:rFonts w:hint="cs"/>
          <w:rtl/>
        </w:rPr>
        <w:t xml:space="preserve"> </w:t>
      </w:r>
      <w:r>
        <w:rPr>
          <w:rtl/>
        </w:rPr>
        <w:t>ואיש תרומות - איש גאות שאינו חש להיות מתון בדין</w:t>
      </w:r>
      <w:r>
        <w:rPr>
          <w:rFonts w:hint="cs"/>
          <w:rtl/>
        </w:rPr>
        <w:t>.</w:t>
      </w:r>
      <w:r w:rsidR="00A57975">
        <w:rPr>
          <w:rStyle w:val="a5"/>
          <w:rtl/>
        </w:rPr>
        <w:footnoteReference w:id="2"/>
      </w:r>
      <w:r>
        <w:rPr>
          <w:rFonts w:hint="cs"/>
          <w:rtl/>
        </w:rPr>
        <w:t xml:space="preserve"> </w:t>
      </w:r>
      <w:r w:rsidR="00024C8D">
        <w:rPr>
          <w:rtl/>
        </w:rPr>
        <w:t xml:space="preserve">ורבותינו אמרו אם הדיין דומה למי שאינו צריך לקנות אוהבים </w:t>
      </w:r>
      <w:proofErr w:type="spellStart"/>
      <w:r w:rsidR="00024C8D">
        <w:rPr>
          <w:rtl/>
        </w:rPr>
        <w:t>וליקח</w:t>
      </w:r>
      <w:proofErr w:type="spellEnd"/>
      <w:r w:rsidR="00024C8D">
        <w:rPr>
          <w:rtl/>
        </w:rPr>
        <w:t xml:space="preserve"> שוחד הוא יעמיד ארץ ואם דומה לכהן השואל תרומות על הגרנות הוא </w:t>
      </w:r>
      <w:proofErr w:type="spellStart"/>
      <w:r w:rsidR="00024C8D">
        <w:rPr>
          <w:rtl/>
        </w:rPr>
        <w:t>יהרסנה</w:t>
      </w:r>
      <w:proofErr w:type="spellEnd"/>
      <w:r w:rsidR="00024C8D">
        <w:rPr>
          <w:rtl/>
        </w:rPr>
        <w:t>:</w:t>
      </w:r>
      <w:r w:rsidR="00A57975">
        <w:rPr>
          <w:rStyle w:val="a5"/>
          <w:rtl/>
        </w:rPr>
        <w:footnoteReference w:id="3"/>
      </w:r>
    </w:p>
    <w:p w14:paraId="1DB6C983" w14:textId="77777777" w:rsidR="00A67037" w:rsidRDefault="00A67037">
      <w:pPr>
        <w:pStyle w:val="ab"/>
        <w:rPr>
          <w:rtl/>
          <w:lang w:val="he-IL"/>
        </w:rPr>
      </w:pPr>
      <w:r>
        <w:rPr>
          <w:rFonts w:hint="cs"/>
          <w:rtl/>
          <w:lang w:val="he-IL"/>
        </w:rPr>
        <w:t xml:space="preserve">שמות רבה פרשה ל סימן </w:t>
      </w:r>
      <w:proofErr w:type="spellStart"/>
      <w:r>
        <w:rPr>
          <w:rFonts w:hint="cs"/>
          <w:rtl/>
          <w:lang w:val="he-IL"/>
        </w:rPr>
        <w:t>יג</w:t>
      </w:r>
      <w:proofErr w:type="spellEnd"/>
      <w:r>
        <w:rPr>
          <w:rFonts w:hint="cs"/>
          <w:rtl/>
          <w:lang w:val="he-IL"/>
        </w:rPr>
        <w:t xml:space="preserve"> </w:t>
      </w:r>
      <w:r w:rsidR="008A483A">
        <w:rPr>
          <w:rtl/>
          <w:lang w:val="he-IL"/>
        </w:rPr>
        <w:t>–</w:t>
      </w:r>
      <w:r w:rsidR="008A483A">
        <w:rPr>
          <w:rFonts w:hint="cs"/>
          <w:rtl/>
          <w:lang w:val="he-IL"/>
        </w:rPr>
        <w:t xml:space="preserve"> בריאת העולם בדין מחייבת את האדם</w:t>
      </w:r>
    </w:p>
    <w:p w14:paraId="085D6994" w14:textId="77777777" w:rsidR="008A483A" w:rsidRDefault="00A67037" w:rsidP="00432CA8">
      <w:pPr>
        <w:pStyle w:val="ac"/>
        <w:rPr>
          <w:rtl/>
          <w:lang w:val="he-IL"/>
        </w:rPr>
      </w:pPr>
      <w:r>
        <w:rPr>
          <w:rFonts w:hint="cs"/>
          <w:rtl/>
          <w:lang w:val="he-IL"/>
        </w:rPr>
        <w:t>"ואלה המשפטים". זה ש</w:t>
      </w:r>
      <w:r w:rsidR="00201113">
        <w:rPr>
          <w:rFonts w:hint="cs"/>
          <w:rtl/>
          <w:lang w:val="he-IL"/>
        </w:rPr>
        <w:t>ה</w:t>
      </w:r>
      <w:r>
        <w:rPr>
          <w:rFonts w:hint="cs"/>
          <w:rtl/>
          <w:lang w:val="he-IL"/>
        </w:rPr>
        <w:t>כתוב</w:t>
      </w:r>
      <w:r w:rsidR="00201113">
        <w:rPr>
          <w:rFonts w:hint="cs"/>
          <w:rtl/>
          <w:lang w:val="he-IL"/>
        </w:rPr>
        <w:t xml:space="preserve"> אומר</w:t>
      </w:r>
      <w:r>
        <w:rPr>
          <w:rFonts w:hint="cs"/>
          <w:rtl/>
          <w:lang w:val="he-IL"/>
        </w:rPr>
        <w:t xml:space="preserve">: "מלך במשפט יעמיד ארץ ואיש תרומות </w:t>
      </w:r>
      <w:proofErr w:type="spellStart"/>
      <w:r>
        <w:rPr>
          <w:rFonts w:hint="cs"/>
          <w:rtl/>
          <w:lang w:val="he-IL"/>
        </w:rPr>
        <w:t>יהרסנה</w:t>
      </w:r>
      <w:proofErr w:type="spellEnd"/>
      <w:r>
        <w:rPr>
          <w:rFonts w:hint="cs"/>
          <w:rtl/>
          <w:lang w:val="he-IL"/>
        </w:rPr>
        <w:t xml:space="preserve">" (משלי </w:t>
      </w:r>
      <w:proofErr w:type="spellStart"/>
      <w:r>
        <w:rPr>
          <w:rFonts w:hint="cs"/>
          <w:rtl/>
          <w:lang w:val="he-IL"/>
        </w:rPr>
        <w:t>כט</w:t>
      </w:r>
      <w:proofErr w:type="spellEnd"/>
      <w:r>
        <w:rPr>
          <w:rFonts w:hint="cs"/>
          <w:rtl/>
          <w:lang w:val="he-IL"/>
        </w:rPr>
        <w:t xml:space="preserve"> ד). "מלך במשפט יעמיד ארץ" -  זה הקב"ה שברא את עולמו בדין, שנאמר: "בראשית ברא </w:t>
      </w:r>
      <w:proofErr w:type="spellStart"/>
      <w:r>
        <w:rPr>
          <w:rFonts w:hint="cs"/>
          <w:rtl/>
          <w:lang w:val="he-IL"/>
        </w:rPr>
        <w:t>אלהים</w:t>
      </w:r>
      <w:proofErr w:type="spellEnd"/>
      <w:r>
        <w:rPr>
          <w:rFonts w:hint="cs"/>
          <w:rtl/>
          <w:lang w:val="he-IL"/>
        </w:rPr>
        <w:t xml:space="preserve">" (בראשית א א) </w:t>
      </w:r>
      <w:r>
        <w:rPr>
          <w:rtl/>
          <w:lang w:val="he-IL"/>
        </w:rPr>
        <w:t>–</w:t>
      </w:r>
      <w:r>
        <w:rPr>
          <w:rFonts w:hint="cs"/>
          <w:rtl/>
          <w:lang w:val="he-IL"/>
        </w:rPr>
        <w:t xml:space="preserve"> "ברא ה' " לא נאמר, אלא "</w:t>
      </w:r>
      <w:proofErr w:type="spellStart"/>
      <w:r w:rsidR="001B03C7">
        <w:rPr>
          <w:rFonts w:hint="cs"/>
          <w:rtl/>
          <w:lang w:val="he-IL"/>
        </w:rPr>
        <w:t>אל</w:t>
      </w:r>
      <w:r>
        <w:rPr>
          <w:rFonts w:hint="cs"/>
          <w:rtl/>
          <w:lang w:val="he-IL"/>
        </w:rPr>
        <w:t>הים</w:t>
      </w:r>
      <w:proofErr w:type="spellEnd"/>
      <w:r>
        <w:rPr>
          <w:rFonts w:hint="cs"/>
          <w:rtl/>
          <w:lang w:val="he-IL"/>
        </w:rPr>
        <w:t>". "ויאמר ה' יהי רקיע" אינו אומר, אלא "</w:t>
      </w:r>
      <w:proofErr w:type="spellStart"/>
      <w:r w:rsidR="001B03C7">
        <w:rPr>
          <w:rFonts w:hint="cs"/>
          <w:rtl/>
          <w:lang w:val="he-IL"/>
        </w:rPr>
        <w:t>אל</w:t>
      </w:r>
      <w:r>
        <w:rPr>
          <w:rFonts w:hint="cs"/>
          <w:rtl/>
          <w:lang w:val="he-IL"/>
        </w:rPr>
        <w:t>הים</w:t>
      </w:r>
      <w:proofErr w:type="spellEnd"/>
      <w:r>
        <w:rPr>
          <w:rFonts w:hint="cs"/>
          <w:rtl/>
          <w:lang w:val="he-IL"/>
        </w:rPr>
        <w:t>", וכן כולם.</w:t>
      </w:r>
      <w:r w:rsidR="00432CA8">
        <w:rPr>
          <w:rStyle w:val="a5"/>
          <w:rtl/>
          <w:lang w:val="he-IL"/>
        </w:rPr>
        <w:footnoteReference w:id="4"/>
      </w:r>
      <w:r>
        <w:rPr>
          <w:rFonts w:hint="cs"/>
          <w:rtl/>
          <w:lang w:val="he-IL"/>
        </w:rPr>
        <w:t xml:space="preserve"> וכן דוד אומר: "כי </w:t>
      </w:r>
      <w:proofErr w:type="spellStart"/>
      <w:r>
        <w:rPr>
          <w:rFonts w:hint="cs"/>
          <w:rtl/>
          <w:lang w:val="he-IL"/>
        </w:rPr>
        <w:t>אלהים</w:t>
      </w:r>
      <w:proofErr w:type="spellEnd"/>
      <w:r>
        <w:rPr>
          <w:rFonts w:hint="cs"/>
          <w:rtl/>
          <w:lang w:val="he-IL"/>
        </w:rPr>
        <w:t xml:space="preserve"> שופט" (תהלים </w:t>
      </w:r>
      <w:proofErr w:type="spellStart"/>
      <w:r>
        <w:rPr>
          <w:rFonts w:hint="cs"/>
          <w:rtl/>
          <w:lang w:val="he-IL"/>
        </w:rPr>
        <w:t>עה</w:t>
      </w:r>
      <w:proofErr w:type="spellEnd"/>
      <w:r>
        <w:rPr>
          <w:rFonts w:hint="cs"/>
          <w:rtl/>
          <w:lang w:val="he-IL"/>
        </w:rPr>
        <w:t xml:space="preserve"> ח), ללמדך שבדין נברא העולם.</w:t>
      </w:r>
      <w:r w:rsidR="00FE6B97">
        <w:rPr>
          <w:rStyle w:val="a5"/>
          <w:rtl/>
          <w:lang w:val="he-IL"/>
        </w:rPr>
        <w:footnoteReference w:id="5"/>
      </w:r>
      <w:r>
        <w:rPr>
          <w:rFonts w:hint="cs"/>
          <w:rtl/>
          <w:lang w:val="he-IL"/>
        </w:rPr>
        <w:t xml:space="preserve"> </w:t>
      </w:r>
    </w:p>
    <w:p w14:paraId="02A81515" w14:textId="15D6260C" w:rsidR="00A67037" w:rsidRDefault="00A67037" w:rsidP="00432CA8">
      <w:pPr>
        <w:pStyle w:val="ac"/>
        <w:rPr>
          <w:rtl/>
          <w:lang w:val="he-IL"/>
        </w:rPr>
      </w:pPr>
      <w:r>
        <w:rPr>
          <w:rFonts w:hint="cs"/>
          <w:rtl/>
          <w:lang w:val="he-IL"/>
        </w:rPr>
        <w:t xml:space="preserve">"ואיש תרומות </w:t>
      </w:r>
      <w:proofErr w:type="spellStart"/>
      <w:r>
        <w:rPr>
          <w:rFonts w:hint="cs"/>
          <w:rtl/>
          <w:lang w:val="he-IL"/>
        </w:rPr>
        <w:t>יהרסנה</w:t>
      </w:r>
      <w:proofErr w:type="spellEnd"/>
      <w:r>
        <w:rPr>
          <w:rFonts w:hint="cs"/>
          <w:rtl/>
          <w:lang w:val="he-IL"/>
        </w:rPr>
        <w:t>" - זה אדם.</w:t>
      </w:r>
      <w:r w:rsidR="002C732B">
        <w:rPr>
          <w:rStyle w:val="a5"/>
          <w:rtl/>
          <w:lang w:val="he-IL"/>
        </w:rPr>
        <w:footnoteReference w:id="6"/>
      </w:r>
      <w:r>
        <w:rPr>
          <w:rFonts w:hint="cs"/>
          <w:rtl/>
          <w:lang w:val="he-IL"/>
        </w:rPr>
        <w:t xml:space="preserve"> מה דרכה של </w:t>
      </w:r>
      <w:proofErr w:type="spellStart"/>
      <w:r>
        <w:rPr>
          <w:rFonts w:hint="cs"/>
          <w:rtl/>
          <w:lang w:val="he-IL"/>
        </w:rPr>
        <w:t>אשה</w:t>
      </w:r>
      <w:proofErr w:type="spellEnd"/>
      <w:r>
        <w:rPr>
          <w:rFonts w:hint="cs"/>
          <w:rtl/>
          <w:lang w:val="he-IL"/>
        </w:rPr>
        <w:t xml:space="preserve"> בשעה שהיא מבקשת להפריש חלתה? מגבלת את הקמח ואח"כ נוטלת חלה. כך עשה </w:t>
      </w:r>
      <w:proofErr w:type="spellStart"/>
      <w:r>
        <w:rPr>
          <w:rFonts w:hint="cs"/>
          <w:rtl/>
          <w:lang w:val="he-IL"/>
        </w:rPr>
        <w:t>האלהים</w:t>
      </w:r>
      <w:proofErr w:type="spellEnd"/>
      <w:r>
        <w:rPr>
          <w:rFonts w:hint="cs"/>
          <w:rtl/>
          <w:lang w:val="he-IL"/>
        </w:rPr>
        <w:t xml:space="preserve">: גיבל את העולם ואח"כ נטל אדם שנאמר: "ואד יעלה מן הארץ והשקה את כל פני האדמה" (בראשית ב ו) ואח"כ: "וייצר ה' </w:t>
      </w:r>
      <w:proofErr w:type="spellStart"/>
      <w:r w:rsidR="001B03C7">
        <w:rPr>
          <w:rFonts w:hint="cs"/>
          <w:rtl/>
          <w:lang w:val="he-IL"/>
        </w:rPr>
        <w:t>אל</w:t>
      </w:r>
      <w:r>
        <w:rPr>
          <w:rFonts w:hint="cs"/>
          <w:rtl/>
          <w:lang w:val="he-IL"/>
        </w:rPr>
        <w:t>הים</w:t>
      </w:r>
      <w:proofErr w:type="spellEnd"/>
      <w:r>
        <w:rPr>
          <w:rFonts w:hint="cs"/>
          <w:rtl/>
          <w:lang w:val="he-IL"/>
        </w:rPr>
        <w:t xml:space="preserve"> את האדם עפר מן האדמה" (שם ז). כיון שחטא, א"ל </w:t>
      </w:r>
      <w:proofErr w:type="spellStart"/>
      <w:r>
        <w:rPr>
          <w:rFonts w:hint="cs"/>
          <w:rtl/>
          <w:lang w:val="he-IL"/>
        </w:rPr>
        <w:t>האלהים</w:t>
      </w:r>
      <w:proofErr w:type="spellEnd"/>
      <w:r>
        <w:rPr>
          <w:rFonts w:hint="cs"/>
          <w:rtl/>
          <w:lang w:val="he-IL"/>
        </w:rPr>
        <w:t xml:space="preserve">: "ארורה האדמה בעבורך" (שם ג </w:t>
      </w:r>
      <w:proofErr w:type="spellStart"/>
      <w:r>
        <w:rPr>
          <w:rFonts w:hint="cs"/>
          <w:rtl/>
          <w:lang w:val="he-IL"/>
        </w:rPr>
        <w:t>יז</w:t>
      </w:r>
      <w:proofErr w:type="spellEnd"/>
      <w:r>
        <w:rPr>
          <w:rFonts w:hint="cs"/>
          <w:rtl/>
          <w:lang w:val="he-IL"/>
        </w:rPr>
        <w:t xml:space="preserve">). לכך נאמר: "ואיש תרומות </w:t>
      </w:r>
      <w:proofErr w:type="spellStart"/>
      <w:r>
        <w:rPr>
          <w:rFonts w:hint="cs"/>
          <w:rtl/>
          <w:lang w:val="he-IL"/>
        </w:rPr>
        <w:t>יהרסנה</w:t>
      </w:r>
      <w:proofErr w:type="spellEnd"/>
      <w:r>
        <w:rPr>
          <w:rFonts w:hint="cs"/>
          <w:rtl/>
          <w:lang w:val="he-IL"/>
        </w:rPr>
        <w:t>".</w:t>
      </w:r>
      <w:r w:rsidR="00432CA8">
        <w:rPr>
          <w:rStyle w:val="a5"/>
          <w:rtl/>
          <w:lang w:val="he-IL"/>
        </w:rPr>
        <w:footnoteReference w:id="7"/>
      </w:r>
    </w:p>
    <w:p w14:paraId="053D7098" w14:textId="77777777" w:rsidR="00A67037" w:rsidRDefault="00A67037" w:rsidP="00432CA8">
      <w:pPr>
        <w:pStyle w:val="ac"/>
        <w:rPr>
          <w:rtl/>
          <w:lang w:val="he-IL"/>
        </w:rPr>
      </w:pPr>
      <w:r>
        <w:rPr>
          <w:rFonts w:hint="cs"/>
          <w:rtl/>
          <w:lang w:val="he-IL"/>
        </w:rPr>
        <w:t xml:space="preserve">דבר אחר: "מלך במשפט יעמיד ארץ" - זה יהושפט שנאמר: "ויאמר יהושפט אל השופטים ראו מה אתם עושים כי לא לאדם תשפטו כי לה' " (דברי הימים ב </w:t>
      </w:r>
      <w:proofErr w:type="spellStart"/>
      <w:r>
        <w:rPr>
          <w:rFonts w:hint="cs"/>
          <w:rtl/>
          <w:lang w:val="he-IL"/>
        </w:rPr>
        <w:t>יט</w:t>
      </w:r>
      <w:proofErr w:type="spellEnd"/>
      <w:r>
        <w:rPr>
          <w:rFonts w:hint="cs"/>
          <w:rtl/>
          <w:lang w:val="he-IL"/>
        </w:rPr>
        <w:t xml:space="preserve"> ו). "ואיש תרומות </w:t>
      </w:r>
      <w:proofErr w:type="spellStart"/>
      <w:r>
        <w:rPr>
          <w:rFonts w:hint="cs"/>
          <w:rtl/>
          <w:lang w:val="he-IL"/>
        </w:rPr>
        <w:t>יהרסנה</w:t>
      </w:r>
      <w:proofErr w:type="spellEnd"/>
      <w:r>
        <w:rPr>
          <w:rFonts w:hint="cs"/>
          <w:rtl/>
          <w:lang w:val="he-IL"/>
        </w:rPr>
        <w:t xml:space="preserve">" - זה חכם שהוא יודע הלכות ומדרשות ואגדות, ויתום ואלמנה </w:t>
      </w:r>
      <w:proofErr w:type="spellStart"/>
      <w:r>
        <w:rPr>
          <w:rFonts w:hint="cs"/>
          <w:rtl/>
          <w:lang w:val="he-IL"/>
        </w:rPr>
        <w:t>הולכין</w:t>
      </w:r>
      <w:proofErr w:type="spellEnd"/>
      <w:r>
        <w:rPr>
          <w:rFonts w:hint="cs"/>
          <w:rtl/>
          <w:lang w:val="he-IL"/>
        </w:rPr>
        <w:t xml:space="preserve"> אצלו שיעשה דין ביניהן והוא אומר להן עסוק אני במשנתי איני פנוי! ואמר לו </w:t>
      </w:r>
      <w:proofErr w:type="spellStart"/>
      <w:r>
        <w:rPr>
          <w:rFonts w:hint="cs"/>
          <w:rtl/>
          <w:lang w:val="he-IL"/>
        </w:rPr>
        <w:t>האלהים</w:t>
      </w:r>
      <w:proofErr w:type="spellEnd"/>
      <w:r>
        <w:rPr>
          <w:rFonts w:hint="cs"/>
          <w:rtl/>
          <w:lang w:val="he-IL"/>
        </w:rPr>
        <w:t>: מעלה אני עליך כא</w:t>
      </w:r>
      <w:r w:rsidR="001B03C7">
        <w:rPr>
          <w:rFonts w:hint="cs"/>
          <w:rtl/>
          <w:lang w:val="he-IL"/>
        </w:rPr>
        <w:t>י</w:t>
      </w:r>
      <w:r>
        <w:rPr>
          <w:rFonts w:hint="cs"/>
          <w:rtl/>
          <w:lang w:val="he-IL"/>
        </w:rPr>
        <w:t xml:space="preserve">לו החרבת את העולם. לכך נאמר: "ואיש תרומות </w:t>
      </w:r>
      <w:proofErr w:type="spellStart"/>
      <w:r>
        <w:rPr>
          <w:rFonts w:hint="cs"/>
          <w:rtl/>
          <w:lang w:val="he-IL"/>
        </w:rPr>
        <w:t>יהרסנה</w:t>
      </w:r>
      <w:proofErr w:type="spellEnd"/>
      <w:r>
        <w:rPr>
          <w:rFonts w:hint="cs"/>
          <w:rtl/>
          <w:lang w:val="he-IL"/>
        </w:rPr>
        <w:t>".</w:t>
      </w:r>
      <w:r w:rsidR="00432CA8">
        <w:rPr>
          <w:rStyle w:val="a5"/>
          <w:rtl/>
          <w:lang w:val="he-IL"/>
        </w:rPr>
        <w:footnoteReference w:id="8"/>
      </w:r>
      <w:r>
        <w:rPr>
          <w:rFonts w:hint="cs"/>
          <w:rtl/>
          <w:lang w:val="he-IL"/>
        </w:rPr>
        <w:t xml:space="preserve"> </w:t>
      </w:r>
    </w:p>
    <w:p w14:paraId="21151FE9" w14:textId="77777777" w:rsidR="00A67037" w:rsidRDefault="00A67037">
      <w:pPr>
        <w:pStyle w:val="ab"/>
        <w:spacing w:before="120"/>
        <w:rPr>
          <w:rtl/>
          <w:lang w:val="he-IL"/>
        </w:rPr>
      </w:pPr>
      <w:r>
        <w:rPr>
          <w:rFonts w:hint="cs"/>
          <w:rtl/>
          <w:lang w:val="he-IL"/>
        </w:rPr>
        <w:lastRenderedPageBreak/>
        <w:t xml:space="preserve">מדרש </w:t>
      </w:r>
      <w:proofErr w:type="spellStart"/>
      <w:r>
        <w:rPr>
          <w:rFonts w:hint="cs"/>
          <w:rtl/>
          <w:lang w:val="he-IL"/>
        </w:rPr>
        <w:t>תנחומא</w:t>
      </w:r>
      <w:proofErr w:type="spellEnd"/>
      <w:r>
        <w:rPr>
          <w:rFonts w:hint="cs"/>
          <w:rtl/>
          <w:lang w:val="he-IL"/>
        </w:rPr>
        <w:t xml:space="preserve"> פרשת משפטים סימן ב</w:t>
      </w:r>
      <w:r w:rsidR="00915D5F">
        <w:rPr>
          <w:rFonts w:hint="cs"/>
          <w:rtl/>
          <w:lang w:val="he-IL"/>
        </w:rPr>
        <w:t xml:space="preserve"> </w:t>
      </w:r>
      <w:r w:rsidR="00915D5F">
        <w:rPr>
          <w:rtl/>
          <w:lang w:val="he-IL"/>
        </w:rPr>
        <w:t>–</w:t>
      </w:r>
      <w:r w:rsidR="00915D5F">
        <w:rPr>
          <w:rFonts w:hint="cs"/>
          <w:rtl/>
          <w:lang w:val="he-IL"/>
        </w:rPr>
        <w:t xml:space="preserve"> מה לי בטורח הציבור</w:t>
      </w:r>
    </w:p>
    <w:p w14:paraId="4275E9F4" w14:textId="77777777" w:rsidR="00A67037" w:rsidRDefault="00A67037" w:rsidP="00432CA8">
      <w:pPr>
        <w:pStyle w:val="ac"/>
        <w:rPr>
          <w:rtl/>
          <w:lang w:val="he-IL"/>
        </w:rPr>
      </w:pPr>
      <w:r>
        <w:rPr>
          <w:rFonts w:hint="cs"/>
          <w:rtl/>
          <w:lang w:val="he-IL"/>
        </w:rPr>
        <w:t xml:space="preserve">"ואלה המשפטים" </w:t>
      </w:r>
      <w:r w:rsidR="00201113">
        <w:rPr>
          <w:rtl/>
          <w:lang w:val="he-IL"/>
        </w:rPr>
        <w:t>–</w:t>
      </w:r>
      <w:r>
        <w:rPr>
          <w:rFonts w:hint="cs"/>
          <w:rtl/>
          <w:lang w:val="he-IL"/>
        </w:rPr>
        <w:t xml:space="preserve"> זה</w:t>
      </w:r>
      <w:r w:rsidR="00201113">
        <w:rPr>
          <w:rFonts w:hint="cs"/>
          <w:rtl/>
          <w:lang w:val="he-IL"/>
        </w:rPr>
        <w:t xml:space="preserve"> שאומר הכתוב: "</w:t>
      </w:r>
      <w:r>
        <w:rPr>
          <w:rFonts w:hint="cs"/>
          <w:rtl/>
          <w:lang w:val="he-IL"/>
        </w:rPr>
        <w:t xml:space="preserve">מלך במשפט יעמיד ארץ ואיש תרומות </w:t>
      </w:r>
      <w:proofErr w:type="spellStart"/>
      <w:r>
        <w:rPr>
          <w:rFonts w:hint="cs"/>
          <w:rtl/>
          <w:lang w:val="he-IL"/>
        </w:rPr>
        <w:t>יהרסנה</w:t>
      </w:r>
      <w:proofErr w:type="spellEnd"/>
      <w:r w:rsidR="00201113">
        <w:rPr>
          <w:rFonts w:hint="cs"/>
          <w:rtl/>
          <w:lang w:val="he-IL"/>
        </w:rPr>
        <w:t>"</w:t>
      </w:r>
      <w:r>
        <w:rPr>
          <w:rFonts w:hint="cs"/>
          <w:rtl/>
          <w:lang w:val="he-IL"/>
        </w:rPr>
        <w:t xml:space="preserve"> (משלי </w:t>
      </w:r>
      <w:proofErr w:type="spellStart"/>
      <w:r>
        <w:rPr>
          <w:rFonts w:hint="cs"/>
          <w:rtl/>
          <w:lang w:val="he-IL"/>
        </w:rPr>
        <w:t>כט</w:t>
      </w:r>
      <w:proofErr w:type="spellEnd"/>
      <w:r>
        <w:rPr>
          <w:rFonts w:hint="cs"/>
          <w:rtl/>
          <w:lang w:val="he-IL"/>
        </w:rPr>
        <w:t xml:space="preserve">). מלכה של תורה במשפט שהוא עושה מעמיד את הארץ. "ואיש תרומות </w:t>
      </w:r>
      <w:proofErr w:type="spellStart"/>
      <w:r>
        <w:rPr>
          <w:rFonts w:hint="cs"/>
          <w:rtl/>
          <w:lang w:val="he-IL"/>
        </w:rPr>
        <w:t>יהרסנה</w:t>
      </w:r>
      <w:proofErr w:type="spellEnd"/>
      <w:r>
        <w:rPr>
          <w:rFonts w:hint="cs"/>
          <w:rtl/>
          <w:lang w:val="he-IL"/>
        </w:rPr>
        <w:t xml:space="preserve">" - אם משים אדם עצמו כתרומה הזו שמושלכת בזויות הבית ואומר מה לי בטורח הצבור, מה לי בדיניהם, מה לי לשמוע קולם, שלום עליך נפשי; הרי זה מחריב את העולם. הוי "ואיש תרומות </w:t>
      </w:r>
      <w:proofErr w:type="spellStart"/>
      <w:r>
        <w:rPr>
          <w:rFonts w:hint="cs"/>
          <w:rtl/>
          <w:lang w:val="he-IL"/>
        </w:rPr>
        <w:t>יהרסנה</w:t>
      </w:r>
      <w:proofErr w:type="spellEnd"/>
      <w:r>
        <w:rPr>
          <w:rFonts w:hint="cs"/>
          <w:rtl/>
          <w:lang w:val="he-IL"/>
        </w:rPr>
        <w:t xml:space="preserve">". מעשה ברבי אסי כשהיה מסתלק מן העולם. נכנס בן אחותו אצלו מצאו בוכה. א"ל: רבי, מפני מה אתה בוכה? יש תורה שלא למדת ולימדת? הרי תלמידיך יושבים לפניך. יש גמילות חסדים שלא עשית? ועל כל מדות שהיו בך היית מתרחק מן </w:t>
      </w:r>
      <w:proofErr w:type="spellStart"/>
      <w:r>
        <w:rPr>
          <w:rFonts w:hint="cs"/>
          <w:rtl/>
          <w:lang w:val="he-IL"/>
        </w:rPr>
        <w:t>הדינין</w:t>
      </w:r>
      <w:proofErr w:type="spellEnd"/>
      <w:r>
        <w:rPr>
          <w:rFonts w:hint="cs"/>
          <w:rtl/>
          <w:lang w:val="he-IL"/>
        </w:rPr>
        <w:t xml:space="preserve"> ולא נתת רשות על עצמך להתמנות על צרכי צבור. א"ל: בני, עליה אני בוכה. שמא אתן דין וחשבון על שהייתי יכול לעשות דיניהם של ישראל. הוי "ואיש תרומות </w:t>
      </w:r>
      <w:proofErr w:type="spellStart"/>
      <w:r>
        <w:rPr>
          <w:rFonts w:hint="cs"/>
          <w:rtl/>
          <w:lang w:val="he-IL"/>
        </w:rPr>
        <w:t>יהרסנה</w:t>
      </w:r>
      <w:proofErr w:type="spellEnd"/>
      <w:r>
        <w:rPr>
          <w:rFonts w:hint="cs"/>
          <w:rtl/>
          <w:lang w:val="he-IL"/>
        </w:rPr>
        <w:t>".</w:t>
      </w:r>
      <w:r w:rsidR="00432CA8">
        <w:rPr>
          <w:rStyle w:val="a5"/>
          <w:rtl/>
          <w:lang w:val="he-IL"/>
        </w:rPr>
        <w:footnoteReference w:id="9"/>
      </w:r>
    </w:p>
    <w:p w14:paraId="409D08B3" w14:textId="33E7B087" w:rsidR="00A67037" w:rsidRDefault="00A67037">
      <w:pPr>
        <w:pStyle w:val="ab"/>
        <w:spacing w:before="120"/>
        <w:rPr>
          <w:rtl/>
          <w:lang w:val="he-IL"/>
        </w:rPr>
      </w:pPr>
      <w:r>
        <w:rPr>
          <w:rFonts w:hint="cs"/>
          <w:rtl/>
          <w:lang w:val="he-IL"/>
        </w:rPr>
        <w:t xml:space="preserve">מסכת כתובות דף </w:t>
      </w:r>
      <w:proofErr w:type="spellStart"/>
      <w:r>
        <w:rPr>
          <w:rFonts w:hint="cs"/>
          <w:rtl/>
          <w:lang w:val="he-IL"/>
        </w:rPr>
        <w:t>קה</w:t>
      </w:r>
      <w:proofErr w:type="spellEnd"/>
      <w:r>
        <w:rPr>
          <w:rFonts w:hint="cs"/>
          <w:rtl/>
          <w:lang w:val="he-IL"/>
        </w:rPr>
        <w:t xml:space="preserve"> עמוד ב </w:t>
      </w:r>
      <w:r w:rsidR="00862B8D">
        <w:rPr>
          <w:rtl/>
          <w:lang w:val="he-IL"/>
        </w:rPr>
        <w:t>–</w:t>
      </w:r>
      <w:r w:rsidR="00862B8D">
        <w:rPr>
          <w:rFonts w:hint="cs"/>
          <w:rtl/>
          <w:lang w:val="he-IL"/>
        </w:rPr>
        <w:t xml:space="preserve"> כהן המחזר על הגרנות</w:t>
      </w:r>
    </w:p>
    <w:p w14:paraId="63638F18" w14:textId="77777777" w:rsidR="00A67037" w:rsidRDefault="00A67037" w:rsidP="00432CA8">
      <w:pPr>
        <w:pStyle w:val="ac"/>
        <w:rPr>
          <w:rtl/>
          <w:lang w:val="he-IL"/>
        </w:rPr>
      </w:pPr>
      <w:r>
        <w:rPr>
          <w:rFonts w:hint="cs"/>
          <w:rtl/>
          <w:lang w:val="he-IL"/>
        </w:rPr>
        <w:t xml:space="preserve">כי אתא רב דימי אמר: דרש רב נחמן </w:t>
      </w:r>
      <w:smartTag w:uri="urn:schemas-microsoft-com:office:smarttags" w:element="PersonName">
        <w:smartTagPr>
          <w:attr w:name="ProductID" w:val="בר כהן"/>
        </w:smartTagPr>
        <w:r>
          <w:rPr>
            <w:rFonts w:hint="cs"/>
            <w:rtl/>
            <w:lang w:val="he-IL"/>
          </w:rPr>
          <w:t>בר כהן</w:t>
        </w:r>
      </w:smartTag>
      <w:r>
        <w:rPr>
          <w:rFonts w:hint="cs"/>
          <w:rtl/>
          <w:lang w:val="he-IL"/>
        </w:rPr>
        <w:t xml:space="preserve">, מאי </w:t>
      </w:r>
      <w:proofErr w:type="spellStart"/>
      <w:r>
        <w:rPr>
          <w:rFonts w:hint="cs"/>
          <w:rtl/>
          <w:lang w:val="he-IL"/>
        </w:rPr>
        <w:t>דכתיב</w:t>
      </w:r>
      <w:proofErr w:type="spellEnd"/>
      <w:r>
        <w:rPr>
          <w:rFonts w:hint="cs"/>
          <w:rtl/>
          <w:lang w:val="he-IL"/>
        </w:rPr>
        <w:t xml:space="preserve">: "מלך במשפט יעמיד ארץ ואיש תרומות </w:t>
      </w:r>
      <w:proofErr w:type="spellStart"/>
      <w:r>
        <w:rPr>
          <w:rFonts w:hint="cs"/>
          <w:rtl/>
          <w:lang w:val="he-IL"/>
        </w:rPr>
        <w:t>יהרסנה</w:t>
      </w:r>
      <w:proofErr w:type="spellEnd"/>
      <w:r>
        <w:rPr>
          <w:rFonts w:hint="cs"/>
          <w:rtl/>
          <w:lang w:val="he-IL"/>
        </w:rPr>
        <w:t xml:space="preserve">"? אם דומה דיין למלך שאינו צריך לכלום - יעמיד ארץ, ואם דומה לכהן שמחזר על הגרנות - </w:t>
      </w:r>
      <w:proofErr w:type="spellStart"/>
      <w:r>
        <w:rPr>
          <w:rFonts w:hint="cs"/>
          <w:rtl/>
          <w:lang w:val="he-IL"/>
        </w:rPr>
        <w:t>יהרסנה</w:t>
      </w:r>
      <w:proofErr w:type="spellEnd"/>
      <w:r>
        <w:rPr>
          <w:rFonts w:hint="cs"/>
          <w:rtl/>
          <w:lang w:val="he-IL"/>
        </w:rPr>
        <w:t xml:space="preserve">. אמר רבה בר רב </w:t>
      </w:r>
      <w:proofErr w:type="spellStart"/>
      <w:r>
        <w:rPr>
          <w:rFonts w:hint="cs"/>
          <w:rtl/>
          <w:lang w:val="he-IL"/>
        </w:rPr>
        <w:t>שילא</w:t>
      </w:r>
      <w:proofErr w:type="spellEnd"/>
      <w:r>
        <w:rPr>
          <w:rFonts w:hint="cs"/>
          <w:rtl/>
          <w:lang w:val="he-IL"/>
        </w:rPr>
        <w:t xml:space="preserve">: האי </w:t>
      </w:r>
      <w:proofErr w:type="spellStart"/>
      <w:r>
        <w:rPr>
          <w:rFonts w:hint="cs"/>
          <w:rtl/>
          <w:lang w:val="he-IL"/>
        </w:rPr>
        <w:t>דיינא</w:t>
      </w:r>
      <w:proofErr w:type="spellEnd"/>
      <w:r>
        <w:rPr>
          <w:rFonts w:hint="cs"/>
          <w:rtl/>
          <w:lang w:val="he-IL"/>
        </w:rPr>
        <w:t xml:space="preserve"> </w:t>
      </w:r>
      <w:proofErr w:type="spellStart"/>
      <w:r>
        <w:rPr>
          <w:rFonts w:hint="cs"/>
          <w:rtl/>
          <w:lang w:val="he-IL"/>
        </w:rPr>
        <w:t>דשאיל</w:t>
      </w:r>
      <w:proofErr w:type="spellEnd"/>
      <w:r>
        <w:rPr>
          <w:rFonts w:hint="cs"/>
          <w:rtl/>
          <w:lang w:val="he-IL"/>
        </w:rPr>
        <w:t xml:space="preserve"> </w:t>
      </w:r>
      <w:proofErr w:type="spellStart"/>
      <w:r>
        <w:rPr>
          <w:rFonts w:hint="cs"/>
          <w:rtl/>
          <w:lang w:val="he-IL"/>
        </w:rPr>
        <w:t>שאילתא</w:t>
      </w:r>
      <w:proofErr w:type="spellEnd"/>
      <w:r>
        <w:rPr>
          <w:rFonts w:hint="cs"/>
          <w:rtl/>
          <w:lang w:val="he-IL"/>
        </w:rPr>
        <w:t xml:space="preserve"> - פסול </w:t>
      </w:r>
      <w:proofErr w:type="spellStart"/>
      <w:r>
        <w:rPr>
          <w:rFonts w:hint="cs"/>
          <w:rtl/>
          <w:lang w:val="he-IL"/>
        </w:rPr>
        <w:t>למידן</w:t>
      </w:r>
      <w:proofErr w:type="spellEnd"/>
      <w:r>
        <w:rPr>
          <w:rFonts w:hint="cs"/>
          <w:rtl/>
          <w:lang w:val="he-IL"/>
        </w:rPr>
        <w:t xml:space="preserve"> </w:t>
      </w:r>
      <w:proofErr w:type="spellStart"/>
      <w:r>
        <w:rPr>
          <w:rFonts w:hint="cs"/>
          <w:rtl/>
          <w:lang w:val="he-IL"/>
        </w:rPr>
        <w:t>דינא</w:t>
      </w:r>
      <w:proofErr w:type="spellEnd"/>
      <w:r>
        <w:rPr>
          <w:rFonts w:hint="cs"/>
          <w:rtl/>
          <w:lang w:val="he-IL"/>
        </w:rPr>
        <w:t>.</w:t>
      </w:r>
      <w:r w:rsidR="00432CA8">
        <w:rPr>
          <w:rStyle w:val="a5"/>
          <w:rtl/>
          <w:lang w:val="he-IL"/>
        </w:rPr>
        <w:footnoteReference w:id="10"/>
      </w:r>
    </w:p>
    <w:p w14:paraId="7D758446" w14:textId="77777777" w:rsidR="00A67037" w:rsidRDefault="00A67037">
      <w:pPr>
        <w:pStyle w:val="ab"/>
        <w:rPr>
          <w:rtl/>
          <w:lang w:val="he-IL"/>
        </w:rPr>
      </w:pPr>
      <w:r>
        <w:rPr>
          <w:rFonts w:hint="cs"/>
          <w:rtl/>
          <w:lang w:val="he-IL"/>
        </w:rPr>
        <w:t xml:space="preserve">מסכת סוטה דף מה עמוד א </w:t>
      </w:r>
      <w:r w:rsidR="00915D5F">
        <w:rPr>
          <w:rtl/>
          <w:lang w:val="he-IL"/>
        </w:rPr>
        <w:t>–</w:t>
      </w:r>
      <w:r w:rsidR="00915D5F">
        <w:rPr>
          <w:rFonts w:hint="cs"/>
          <w:rtl/>
          <w:lang w:val="he-IL"/>
        </w:rPr>
        <w:t xml:space="preserve"> מי יוצא על עגלה ערופה</w:t>
      </w:r>
    </w:p>
    <w:p w14:paraId="20607B9A" w14:textId="77777777" w:rsidR="00A67037" w:rsidRDefault="00A67037" w:rsidP="00432CA8">
      <w:pPr>
        <w:pStyle w:val="ac"/>
        <w:rPr>
          <w:rtl/>
          <w:lang w:val="he-IL"/>
        </w:rPr>
      </w:pPr>
      <w:proofErr w:type="spellStart"/>
      <w:r>
        <w:rPr>
          <w:rFonts w:hint="cs"/>
          <w:rtl/>
          <w:lang w:val="he-IL"/>
        </w:rPr>
        <w:t>דתניא</w:t>
      </w:r>
      <w:proofErr w:type="spellEnd"/>
      <w:r>
        <w:rPr>
          <w:rFonts w:hint="cs"/>
          <w:rtl/>
          <w:lang w:val="he-IL"/>
        </w:rPr>
        <w:t xml:space="preserve">, ר' אליעזר בן יעקב אומר: זקניך - זו סנהדרין, שופטיך - זה מלך וכהן גדול; מלך, </w:t>
      </w:r>
      <w:proofErr w:type="spellStart"/>
      <w:r>
        <w:rPr>
          <w:rFonts w:hint="cs"/>
          <w:rtl/>
          <w:lang w:val="he-IL"/>
        </w:rPr>
        <w:t>דכתיב</w:t>
      </w:r>
      <w:proofErr w:type="spellEnd"/>
      <w:r>
        <w:rPr>
          <w:rFonts w:hint="cs"/>
          <w:rtl/>
          <w:lang w:val="he-IL"/>
        </w:rPr>
        <w:t xml:space="preserve">: "מלך במשפט יעמיד ארץ", כהן גדול, </w:t>
      </w:r>
      <w:proofErr w:type="spellStart"/>
      <w:r>
        <w:rPr>
          <w:rFonts w:hint="cs"/>
          <w:rtl/>
          <w:lang w:val="he-IL"/>
        </w:rPr>
        <w:t>דכתיב</w:t>
      </w:r>
      <w:proofErr w:type="spellEnd"/>
      <w:r>
        <w:rPr>
          <w:rFonts w:hint="cs"/>
          <w:rtl/>
          <w:lang w:val="he-IL"/>
        </w:rPr>
        <w:t xml:space="preserve">: "ובאת אל </w:t>
      </w:r>
      <w:proofErr w:type="spellStart"/>
      <w:r>
        <w:rPr>
          <w:rFonts w:hint="cs"/>
          <w:rtl/>
          <w:lang w:val="he-IL"/>
        </w:rPr>
        <w:t>הכהנים</w:t>
      </w:r>
      <w:proofErr w:type="spellEnd"/>
      <w:r>
        <w:rPr>
          <w:rFonts w:hint="cs"/>
          <w:rtl/>
          <w:lang w:val="he-IL"/>
        </w:rPr>
        <w:t xml:space="preserve"> </w:t>
      </w:r>
      <w:proofErr w:type="spellStart"/>
      <w:r>
        <w:rPr>
          <w:rFonts w:hint="cs"/>
          <w:rtl/>
          <w:lang w:val="he-IL"/>
        </w:rPr>
        <w:t>הלוים</w:t>
      </w:r>
      <w:proofErr w:type="spellEnd"/>
      <w:r>
        <w:rPr>
          <w:rFonts w:hint="cs"/>
          <w:rtl/>
          <w:lang w:val="he-IL"/>
        </w:rPr>
        <w:t xml:space="preserve"> ואל השופט אשר יהיה וגו' ".</w:t>
      </w:r>
      <w:r w:rsidR="00432CA8">
        <w:rPr>
          <w:rStyle w:val="a5"/>
          <w:rtl/>
          <w:lang w:val="he-IL"/>
        </w:rPr>
        <w:footnoteReference w:id="11"/>
      </w:r>
      <w:r>
        <w:rPr>
          <w:rFonts w:hint="cs"/>
          <w:rtl/>
          <w:lang w:val="he-IL"/>
        </w:rPr>
        <w:t xml:space="preserve"> </w:t>
      </w:r>
    </w:p>
    <w:p w14:paraId="30727453" w14:textId="77777777" w:rsidR="00A67037" w:rsidRDefault="00A67037" w:rsidP="00B15E9D">
      <w:pPr>
        <w:pStyle w:val="ab"/>
        <w:rPr>
          <w:rtl/>
          <w:lang w:val="he-IL"/>
        </w:rPr>
      </w:pPr>
      <w:r>
        <w:rPr>
          <w:rFonts w:hint="cs"/>
          <w:rtl/>
          <w:lang w:val="he-IL"/>
        </w:rPr>
        <w:t xml:space="preserve">שמות רבה פרשה ל סימן טו </w:t>
      </w:r>
      <w:r w:rsidR="00B15E9D">
        <w:rPr>
          <w:rtl/>
          <w:lang w:val="he-IL"/>
        </w:rPr>
        <w:t>–</w:t>
      </w:r>
      <w:r w:rsidR="00B15E9D">
        <w:rPr>
          <w:rFonts w:hint="cs"/>
          <w:rtl/>
          <w:lang w:val="he-IL"/>
        </w:rPr>
        <w:t xml:space="preserve"> הדין הוא המשך לדברות ומקיים את העולם</w:t>
      </w:r>
      <w:r>
        <w:rPr>
          <w:rFonts w:hint="cs"/>
          <w:rtl/>
          <w:lang w:val="he-IL"/>
        </w:rPr>
        <w:t xml:space="preserve"> </w:t>
      </w:r>
    </w:p>
    <w:p w14:paraId="31E56287" w14:textId="77777777" w:rsidR="00A67037" w:rsidRDefault="00A67037" w:rsidP="00432CA8">
      <w:pPr>
        <w:pStyle w:val="ac"/>
        <w:rPr>
          <w:rtl/>
          <w:lang w:val="he-IL"/>
        </w:rPr>
      </w:pPr>
      <w:r>
        <w:rPr>
          <w:rFonts w:hint="cs"/>
          <w:rtl/>
          <w:lang w:val="he-IL"/>
        </w:rPr>
        <w:t xml:space="preserve">דבר אחר: "ואלה המשפטים". זהו שכתוב: "לשלמה, </w:t>
      </w:r>
      <w:proofErr w:type="spellStart"/>
      <w:r>
        <w:rPr>
          <w:rFonts w:hint="cs"/>
          <w:rtl/>
          <w:lang w:val="he-IL"/>
        </w:rPr>
        <w:t>אלהים</w:t>
      </w:r>
      <w:proofErr w:type="spellEnd"/>
      <w:r>
        <w:rPr>
          <w:rFonts w:hint="cs"/>
          <w:rtl/>
          <w:lang w:val="he-IL"/>
        </w:rPr>
        <w:t xml:space="preserve"> משפטיך למלך תן וצדקתך לבן מלך. ידין עמך בצדק </w:t>
      </w:r>
      <w:proofErr w:type="spellStart"/>
      <w:r>
        <w:rPr>
          <w:rFonts w:hint="cs"/>
          <w:rtl/>
          <w:lang w:val="he-IL"/>
        </w:rPr>
        <w:t>ועניך</w:t>
      </w:r>
      <w:proofErr w:type="spellEnd"/>
      <w:r>
        <w:rPr>
          <w:rFonts w:hint="cs"/>
          <w:rtl/>
          <w:lang w:val="he-IL"/>
        </w:rPr>
        <w:t xml:space="preserve"> במשפט" (תהלים עב א-ב) - רבי אומר: כשם שהזהיר הקב"ה על הדברות כך הזהיר על הדין. למה? שבו העולם תלוי, שנאמר: "מלך במשפט יעמיד ארץ"  (משלי </w:t>
      </w:r>
      <w:proofErr w:type="spellStart"/>
      <w:r>
        <w:rPr>
          <w:rFonts w:hint="cs"/>
          <w:rtl/>
          <w:lang w:val="he-IL"/>
        </w:rPr>
        <w:t>כט</w:t>
      </w:r>
      <w:proofErr w:type="spellEnd"/>
      <w:r>
        <w:rPr>
          <w:rFonts w:hint="cs"/>
          <w:rtl/>
          <w:lang w:val="he-IL"/>
        </w:rPr>
        <w:t xml:space="preserve">) ובו ציון נפדית, שנאמר: "ציון במשפט תפדה" (ישעיה א </w:t>
      </w:r>
      <w:proofErr w:type="spellStart"/>
      <w:r>
        <w:rPr>
          <w:rFonts w:hint="cs"/>
          <w:rtl/>
          <w:lang w:val="he-IL"/>
        </w:rPr>
        <w:t>כז</w:t>
      </w:r>
      <w:proofErr w:type="spellEnd"/>
      <w:r>
        <w:rPr>
          <w:rFonts w:hint="cs"/>
          <w:rtl/>
          <w:lang w:val="he-IL"/>
        </w:rPr>
        <w:t>) ובו הצדיקים מתגדלים, שנאמר: "אשרי שומרי משפט" (תהלים קו ג).</w:t>
      </w:r>
      <w:r w:rsidR="00432CA8">
        <w:rPr>
          <w:rStyle w:val="a5"/>
          <w:rtl/>
          <w:lang w:val="he-IL"/>
        </w:rPr>
        <w:footnoteReference w:id="12"/>
      </w:r>
    </w:p>
    <w:p w14:paraId="4801AEBB" w14:textId="77777777" w:rsidR="00A67037" w:rsidRDefault="00A67037">
      <w:pPr>
        <w:pStyle w:val="ab"/>
        <w:rPr>
          <w:rtl/>
          <w:lang w:val="he-IL"/>
        </w:rPr>
      </w:pPr>
      <w:r>
        <w:rPr>
          <w:rFonts w:hint="cs"/>
          <w:rtl/>
          <w:lang w:val="he-IL"/>
        </w:rPr>
        <w:lastRenderedPageBreak/>
        <w:t xml:space="preserve">מדרש </w:t>
      </w:r>
      <w:proofErr w:type="spellStart"/>
      <w:r>
        <w:rPr>
          <w:rFonts w:hint="cs"/>
          <w:rtl/>
          <w:lang w:val="he-IL"/>
        </w:rPr>
        <w:t>תנחומא</w:t>
      </w:r>
      <w:proofErr w:type="spellEnd"/>
      <w:r>
        <w:rPr>
          <w:rFonts w:hint="cs"/>
          <w:rtl/>
          <w:lang w:val="he-IL"/>
        </w:rPr>
        <w:t xml:space="preserve"> (בובר) פרשת משפטים סימן ב </w:t>
      </w:r>
      <w:r w:rsidR="00FE6B97">
        <w:rPr>
          <w:rtl/>
          <w:lang w:val="he-IL"/>
        </w:rPr>
        <w:t>–</w:t>
      </w:r>
      <w:r w:rsidR="00FE6B97">
        <w:rPr>
          <w:rFonts w:hint="cs"/>
          <w:rtl/>
          <w:lang w:val="he-IL"/>
        </w:rPr>
        <w:t xml:space="preserve"> הדין אופף את הדברות משני צדדים</w:t>
      </w:r>
    </w:p>
    <w:p w14:paraId="03992609" w14:textId="77777777" w:rsidR="00A67037" w:rsidRDefault="00A67037" w:rsidP="00432CA8">
      <w:pPr>
        <w:pStyle w:val="ac"/>
        <w:rPr>
          <w:rtl/>
          <w:lang w:val="he-IL"/>
        </w:rPr>
      </w:pPr>
      <w:r>
        <w:rPr>
          <w:rFonts w:hint="cs"/>
          <w:rtl/>
          <w:lang w:val="he-IL"/>
        </w:rPr>
        <w:t>"ואלה המשפטים". ז</w:t>
      </w:r>
      <w:r w:rsidR="001B03C7">
        <w:rPr>
          <w:rFonts w:hint="cs"/>
          <w:rtl/>
          <w:lang w:val="he-IL"/>
        </w:rPr>
        <w:t>הו שאומר הכתוב:</w:t>
      </w:r>
      <w:r>
        <w:rPr>
          <w:rFonts w:hint="cs"/>
          <w:rtl/>
          <w:lang w:val="he-IL"/>
        </w:rPr>
        <w:t xml:space="preserve"> "מלך במשפט יעמיד ארץ" (משלי </w:t>
      </w:r>
      <w:proofErr w:type="spellStart"/>
      <w:r>
        <w:rPr>
          <w:rFonts w:hint="cs"/>
          <w:rtl/>
          <w:lang w:val="he-IL"/>
        </w:rPr>
        <w:t>כט</w:t>
      </w:r>
      <w:proofErr w:type="spellEnd"/>
      <w:r>
        <w:rPr>
          <w:rFonts w:hint="cs"/>
          <w:rtl/>
          <w:lang w:val="he-IL"/>
        </w:rPr>
        <w:t xml:space="preserve"> ד) -  זה הקב"ה כשבא ליתן תורה לישראל פתח במשפט. מה כתיב: "שם </w:t>
      </w:r>
      <w:proofErr w:type="spellStart"/>
      <w:r>
        <w:rPr>
          <w:rFonts w:hint="cs"/>
          <w:rtl/>
          <w:lang w:val="he-IL"/>
        </w:rPr>
        <w:t>שם</w:t>
      </w:r>
      <w:proofErr w:type="spellEnd"/>
      <w:r>
        <w:rPr>
          <w:rFonts w:hint="cs"/>
          <w:rtl/>
          <w:lang w:val="he-IL"/>
        </w:rPr>
        <w:t xml:space="preserve"> לו חוק ומשפט" (שמות טו כה), וכאן למד משה את המשפטים שלמד לישראל. אמר ר' אבהו: כל מקום שנאמר "אלה" פסל את הראשונים, וכל מקום שנאמר "ואלה" מוסיף על הראשונים.</w:t>
      </w:r>
      <w:r w:rsidR="00432CA8">
        <w:rPr>
          <w:rStyle w:val="a5"/>
          <w:rtl/>
          <w:lang w:val="he-IL"/>
        </w:rPr>
        <w:footnoteReference w:id="13"/>
      </w:r>
    </w:p>
    <w:p w14:paraId="2554E28A" w14:textId="77777777" w:rsidR="00A67037" w:rsidRDefault="00A67037" w:rsidP="001B03C7">
      <w:pPr>
        <w:pStyle w:val="ad"/>
        <w:spacing w:before="120"/>
        <w:rPr>
          <w:rtl/>
        </w:rPr>
      </w:pPr>
      <w:r>
        <w:rPr>
          <w:rtl/>
        </w:rPr>
        <w:t>שבת שלום</w:t>
      </w:r>
      <w:r>
        <w:rPr>
          <w:rFonts w:hint="cs"/>
          <w:rtl/>
        </w:rPr>
        <w:t xml:space="preserve"> </w:t>
      </w:r>
    </w:p>
    <w:p w14:paraId="4483959C" w14:textId="77777777" w:rsidR="00A67037" w:rsidRDefault="00A67037">
      <w:pPr>
        <w:pStyle w:val="ad"/>
        <w:rPr>
          <w:rtl/>
        </w:rPr>
      </w:pPr>
      <w:r>
        <w:rPr>
          <w:rtl/>
        </w:rPr>
        <w:t>מחלקי המים</w:t>
      </w:r>
    </w:p>
    <w:sectPr w:rsidR="00A67037" w:rsidSect="005C5067">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BA510" w14:textId="77777777" w:rsidR="009432A7" w:rsidRDefault="009432A7">
      <w:r>
        <w:separator/>
      </w:r>
    </w:p>
  </w:endnote>
  <w:endnote w:type="continuationSeparator" w:id="0">
    <w:p w14:paraId="3AEFFAA2" w14:textId="77777777" w:rsidR="009432A7" w:rsidRDefault="00943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B683B" w14:textId="77777777" w:rsidR="001B03C7" w:rsidRPr="00F8747C" w:rsidRDefault="001B03C7" w:rsidP="001B03C7">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477B88">
      <w:rPr>
        <w:rStyle w:val="af"/>
        <w:noProof/>
        <w:rtl/>
      </w:rPr>
      <w:t>2</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477B88">
      <w:rPr>
        <w:rStyle w:val="af"/>
        <w:noProof/>
        <w:rtl/>
      </w:rPr>
      <w:t>3</w:t>
    </w:r>
    <w:r w:rsidRPr="00F8747C">
      <w:rPr>
        <w:rStyle w:val="af"/>
      </w:rPr>
      <w:fldChar w:fldCharType="end"/>
    </w:r>
  </w:p>
  <w:p w14:paraId="464A7A9F" w14:textId="77777777" w:rsidR="001B03C7" w:rsidRDefault="001B03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DE81D" w14:textId="77777777" w:rsidR="009432A7" w:rsidRDefault="009432A7">
      <w:r>
        <w:separator/>
      </w:r>
    </w:p>
  </w:footnote>
  <w:footnote w:type="continuationSeparator" w:id="0">
    <w:p w14:paraId="3E75E83C" w14:textId="77777777" w:rsidR="009432A7" w:rsidRDefault="009432A7">
      <w:r>
        <w:continuationSeparator/>
      </w:r>
    </w:p>
  </w:footnote>
  <w:footnote w:id="1">
    <w:p w14:paraId="6C22571F" w14:textId="218EDBD8" w:rsidR="00FE6B97" w:rsidRDefault="00FE6B97" w:rsidP="00477B88">
      <w:pPr>
        <w:pStyle w:val="a3"/>
      </w:pPr>
      <w:r>
        <w:rPr>
          <w:rStyle w:val="a5"/>
        </w:rPr>
        <w:footnoteRef/>
      </w:r>
      <w:r>
        <w:rPr>
          <w:rtl/>
        </w:rPr>
        <w:t xml:space="preserve"> </w:t>
      </w:r>
      <w:r w:rsidR="00CA6428">
        <w:rPr>
          <w:rFonts w:hint="cs"/>
          <w:rtl/>
          <w:lang w:val="he-IL"/>
        </w:rPr>
        <w:t xml:space="preserve">זיהוי המלך עם מערכת המשפט מעוגן בפסוקים רבים במקרא. ראו ברכת מלכת שבא לשלמה, </w:t>
      </w:r>
      <w:r w:rsidR="00CA6428" w:rsidRPr="000E2A69">
        <w:rPr>
          <w:rtl/>
          <w:lang w:val="he-IL"/>
        </w:rPr>
        <w:t>מלכים א פרק י פסוק ט</w:t>
      </w:r>
      <w:r w:rsidR="00CA6428">
        <w:rPr>
          <w:rFonts w:hint="cs"/>
          <w:rtl/>
          <w:lang w:val="he-IL"/>
        </w:rPr>
        <w:t>: "</w:t>
      </w:r>
      <w:r w:rsidR="00CA6428" w:rsidRPr="000E2A69">
        <w:rPr>
          <w:rtl/>
          <w:lang w:val="he-IL"/>
        </w:rPr>
        <w:t xml:space="preserve">יְהִי ה' </w:t>
      </w:r>
      <w:proofErr w:type="spellStart"/>
      <w:r w:rsidR="00CA6428" w:rsidRPr="000E2A69">
        <w:rPr>
          <w:rtl/>
          <w:lang w:val="he-IL"/>
        </w:rPr>
        <w:t>אֱלֹהֶיך</w:t>
      </w:r>
      <w:proofErr w:type="spellEnd"/>
      <w:r w:rsidR="00CA6428" w:rsidRPr="000E2A69">
        <w:rPr>
          <w:rtl/>
          <w:lang w:val="he-IL"/>
        </w:rPr>
        <w:t xml:space="preserve">ָ בָּרוּךְ אֲשֶׁר חָפֵץ בְּךָ לְתִתְּךָ עַל </w:t>
      </w:r>
      <w:proofErr w:type="spellStart"/>
      <w:r w:rsidR="00CA6428" w:rsidRPr="000E2A69">
        <w:rPr>
          <w:rtl/>
          <w:lang w:val="he-IL"/>
        </w:rPr>
        <w:t>כִּסֵּא</w:t>
      </w:r>
      <w:proofErr w:type="spellEnd"/>
      <w:r w:rsidR="00CA6428" w:rsidRPr="000E2A69">
        <w:rPr>
          <w:rtl/>
          <w:lang w:val="he-IL"/>
        </w:rPr>
        <w:t xml:space="preserve"> יִשְׂרָאֵל בְּאַהֲבַת ה' אֶת יִשְׂרָאֵל לְעֹלָם וַיְשִׂימְךָ לְמֶלֶךְ לַעֲשׂוֹת מִשְׁפָּט וּצְדָקָה</w:t>
      </w:r>
      <w:r w:rsidR="00CA6428">
        <w:rPr>
          <w:rFonts w:hint="cs"/>
          <w:rtl/>
          <w:lang w:val="he-IL"/>
        </w:rPr>
        <w:t xml:space="preserve">". ובנבואת </w:t>
      </w:r>
      <w:r w:rsidR="00CA6428" w:rsidRPr="006A517F">
        <w:rPr>
          <w:rtl/>
          <w:lang w:val="he-IL"/>
        </w:rPr>
        <w:t xml:space="preserve">ירמיהו פרק </w:t>
      </w:r>
      <w:proofErr w:type="spellStart"/>
      <w:r w:rsidR="00CA6428" w:rsidRPr="006A517F">
        <w:rPr>
          <w:rtl/>
          <w:lang w:val="he-IL"/>
        </w:rPr>
        <w:t>כג</w:t>
      </w:r>
      <w:proofErr w:type="spellEnd"/>
      <w:r w:rsidR="00CA6428" w:rsidRPr="006A517F">
        <w:rPr>
          <w:rtl/>
          <w:lang w:val="he-IL"/>
        </w:rPr>
        <w:t xml:space="preserve"> פסוק ה</w:t>
      </w:r>
      <w:r w:rsidR="00CA6428">
        <w:rPr>
          <w:rFonts w:hint="cs"/>
          <w:rtl/>
          <w:lang w:val="he-IL"/>
        </w:rPr>
        <w:t>: "</w:t>
      </w:r>
      <w:r w:rsidR="00CA6428" w:rsidRPr="006A517F">
        <w:rPr>
          <w:rtl/>
          <w:lang w:val="he-IL"/>
        </w:rPr>
        <w:t>הִנֵּה יָמִים בָּאִים נְאֻם ה' וַהֲקִמֹתִי לְדָוִד צֶמַח צַדִּיק וּמָלַךְ מֶלֶךְ וְהִשְׂכִּיל וְעָשָׂה מִשְׁפָּט וּצְדָקָה בָּאָרֶץ</w:t>
      </w:r>
      <w:r w:rsidR="00CA6428">
        <w:rPr>
          <w:rFonts w:hint="cs"/>
          <w:rtl/>
          <w:lang w:val="he-IL"/>
        </w:rPr>
        <w:t>". עוד ב</w:t>
      </w:r>
      <w:r w:rsidR="00CA6428" w:rsidRPr="006A517F">
        <w:rPr>
          <w:rtl/>
          <w:lang w:val="he-IL"/>
        </w:rPr>
        <w:t xml:space="preserve">תהלים פרק </w:t>
      </w:r>
      <w:proofErr w:type="spellStart"/>
      <w:r w:rsidR="00CA6428" w:rsidRPr="006A517F">
        <w:rPr>
          <w:rtl/>
          <w:lang w:val="he-IL"/>
        </w:rPr>
        <w:t>צט</w:t>
      </w:r>
      <w:proofErr w:type="spellEnd"/>
      <w:r w:rsidR="00CA6428" w:rsidRPr="006A517F">
        <w:rPr>
          <w:rtl/>
          <w:lang w:val="he-IL"/>
        </w:rPr>
        <w:t xml:space="preserve"> פסוק ד</w:t>
      </w:r>
      <w:r w:rsidR="00CA6428">
        <w:rPr>
          <w:rFonts w:hint="cs"/>
          <w:rtl/>
          <w:lang w:val="he-IL"/>
        </w:rPr>
        <w:t>: "</w:t>
      </w:r>
      <w:r w:rsidR="00CA6428" w:rsidRPr="006A517F">
        <w:rPr>
          <w:rtl/>
          <w:lang w:val="he-IL"/>
        </w:rPr>
        <w:t>וְעֹז מֶלֶךְ מִשְׁפָּט אָהֵב אַתָּה כּוֹנַנְתָּ מֵישָׁרִים מִשְׁפָּט וּצְדָקָה בְּיַעֲקֹב אַתָּה עָשִׂיתָ</w:t>
      </w:r>
      <w:r w:rsidR="00CA6428">
        <w:rPr>
          <w:rFonts w:hint="cs"/>
          <w:rtl/>
          <w:lang w:val="he-IL"/>
        </w:rPr>
        <w:t>", וב</w:t>
      </w:r>
      <w:r w:rsidR="00CA6428" w:rsidRPr="006A517F">
        <w:rPr>
          <w:rtl/>
          <w:lang w:val="he-IL"/>
        </w:rPr>
        <w:t xml:space="preserve">משלי פרק </w:t>
      </w:r>
      <w:proofErr w:type="spellStart"/>
      <w:r w:rsidR="00CA6428" w:rsidRPr="006A517F">
        <w:rPr>
          <w:rtl/>
          <w:lang w:val="he-IL"/>
        </w:rPr>
        <w:t>טז</w:t>
      </w:r>
      <w:proofErr w:type="spellEnd"/>
      <w:r w:rsidR="00CA6428" w:rsidRPr="006A517F">
        <w:rPr>
          <w:rtl/>
          <w:lang w:val="he-IL"/>
        </w:rPr>
        <w:t xml:space="preserve"> פסוק י</w:t>
      </w:r>
      <w:r w:rsidR="00CA6428">
        <w:rPr>
          <w:rFonts w:hint="cs"/>
          <w:rtl/>
          <w:lang w:val="he-IL"/>
        </w:rPr>
        <w:t>: "</w:t>
      </w:r>
      <w:r w:rsidR="00CA6428" w:rsidRPr="006A517F">
        <w:rPr>
          <w:rtl/>
          <w:lang w:val="he-IL"/>
        </w:rPr>
        <w:t>קֶסֶם עַל שִׂפְתֵי מֶלֶךְ בְּמִשְׁפָּט לֹא יִמְעַל פִּיו</w:t>
      </w:r>
      <w:r w:rsidR="00CA6428">
        <w:rPr>
          <w:rFonts w:hint="cs"/>
          <w:rtl/>
          <w:lang w:val="he-IL"/>
        </w:rPr>
        <w:t>". "הצדקה" הנלווית ל"משפט" במרבית המקורות, היא בפשטות "צדק" ולא מצוות צדקה, אך לחז"ל יש דרשות בעניין. עד כאן המלך שמעמיד את הארץ, את הממלכה, על אדני המשפט, אך מי הוא איש התרומות שהורס את העולם?</w:t>
      </w:r>
    </w:p>
  </w:footnote>
  <w:footnote w:id="2">
    <w:p w14:paraId="74BA2B50" w14:textId="3FE4DE5E" w:rsidR="00A57975" w:rsidRDefault="00A57975">
      <w:pPr>
        <w:pStyle w:val="a3"/>
        <w:rPr>
          <w:rtl/>
        </w:rPr>
      </w:pPr>
      <w:r>
        <w:rPr>
          <w:rStyle w:val="a5"/>
        </w:rPr>
        <w:footnoteRef/>
      </w:r>
      <w:r>
        <w:rPr>
          <w:rtl/>
        </w:rPr>
        <w:t xml:space="preserve"> </w:t>
      </w:r>
      <w:r>
        <w:rPr>
          <w:rFonts w:hint="cs"/>
          <w:rtl/>
        </w:rPr>
        <w:t>ורבותינו הרי הורו לנו: "הוו מתונים בדין". נראה שכוונתו לומר שדיין גאה ומתנשא (ובעצם לא כ"כ בטוח בדבריו) נוטה להחמיר ולנטות לקצה. מי הוא שמתון בדין ולא ממהר לשפוט ולהכריע בדין, הוא מי שיודע אל נכון את האמת ובטוח ב</w:t>
      </w:r>
      <w:r w:rsidR="00862B8D">
        <w:rPr>
          <w:rFonts w:hint="cs"/>
          <w:rtl/>
        </w:rPr>
        <w:t>שיפוטו.</w:t>
      </w:r>
    </w:p>
  </w:footnote>
  <w:footnote w:id="3">
    <w:p w14:paraId="72A079E3" w14:textId="52732761" w:rsidR="00A57975" w:rsidRDefault="00A57975">
      <w:pPr>
        <w:pStyle w:val="a3"/>
        <w:rPr>
          <w:rtl/>
        </w:rPr>
      </w:pPr>
      <w:r>
        <w:rPr>
          <w:rStyle w:val="a5"/>
        </w:rPr>
        <w:footnoteRef/>
      </w:r>
      <w:r>
        <w:rPr>
          <w:rtl/>
        </w:rPr>
        <w:t xml:space="preserve"> </w:t>
      </w:r>
      <w:r>
        <w:rPr>
          <w:rFonts w:hint="cs"/>
          <w:rtl/>
        </w:rPr>
        <w:t xml:space="preserve">רש"י מקדים קצת את המדרשים שנביא להלן (שרש"י כמובן שאב מהם). בפשט הפסוק ראו למשל פירוש </w:t>
      </w:r>
      <w:r>
        <w:rPr>
          <w:rtl/>
        </w:rPr>
        <w:t>אבן עזרא</w:t>
      </w:r>
      <w:r>
        <w:rPr>
          <w:rFonts w:hint="cs"/>
          <w:rtl/>
        </w:rPr>
        <w:t>: "</w:t>
      </w:r>
      <w:r>
        <w:rPr>
          <w:rtl/>
        </w:rPr>
        <w:t>ואיש תרומות - ידענו כי תרומות הנשיא שהוא לוקח מעם הארץ היא ששית האיפה</w:t>
      </w:r>
      <w:r>
        <w:rPr>
          <w:rFonts w:hint="cs"/>
          <w:rtl/>
        </w:rPr>
        <w:t>,</w:t>
      </w:r>
      <w:r>
        <w:rPr>
          <w:rtl/>
        </w:rPr>
        <w:t xml:space="preserve"> כלומר מלך בעבור משפט שיעש</w:t>
      </w:r>
      <w:r>
        <w:rPr>
          <w:rFonts w:hint="cs"/>
          <w:rtl/>
        </w:rPr>
        <w:t xml:space="preserve">ה </w:t>
      </w:r>
      <w:r>
        <w:rPr>
          <w:rtl/>
        </w:rPr>
        <w:t xml:space="preserve">יעמיד הארץ ואיש לוקח תרומות רבות יותר מן </w:t>
      </w:r>
      <w:proofErr w:type="spellStart"/>
      <w:r>
        <w:rPr>
          <w:rtl/>
        </w:rPr>
        <w:t>המדה</w:t>
      </w:r>
      <w:proofErr w:type="spellEnd"/>
      <w:r>
        <w:rPr>
          <w:rtl/>
        </w:rPr>
        <w:t xml:space="preserve"> הידועה יהרוס אותה</w:t>
      </w:r>
      <w:r>
        <w:rPr>
          <w:rFonts w:hint="cs"/>
          <w:rtl/>
        </w:rPr>
        <w:t xml:space="preserve">". ראו גם </w:t>
      </w:r>
      <w:proofErr w:type="spellStart"/>
      <w:r>
        <w:rPr>
          <w:rtl/>
        </w:rPr>
        <w:t>מלבי"ם</w:t>
      </w:r>
      <w:proofErr w:type="spellEnd"/>
      <w:r>
        <w:rPr>
          <w:rtl/>
        </w:rPr>
        <w:t xml:space="preserve"> </w:t>
      </w:r>
      <w:r>
        <w:rPr>
          <w:rFonts w:hint="cs"/>
          <w:rtl/>
        </w:rPr>
        <w:t>על הפסוק: "</w:t>
      </w:r>
      <w:r>
        <w:rPr>
          <w:rtl/>
        </w:rPr>
        <w:t xml:space="preserve">והאיש תרומות </w:t>
      </w:r>
      <w:proofErr w:type="spellStart"/>
      <w:r>
        <w:rPr>
          <w:rtl/>
        </w:rPr>
        <w:t>יהרסנה</w:t>
      </w:r>
      <w:proofErr w:type="spellEnd"/>
      <w:r>
        <w:rPr>
          <w:rtl/>
        </w:rPr>
        <w:t xml:space="preserve"> </w:t>
      </w:r>
      <w:r>
        <w:rPr>
          <w:rFonts w:hint="cs"/>
          <w:rtl/>
        </w:rPr>
        <w:t xml:space="preserve">- </w:t>
      </w:r>
      <w:r>
        <w:rPr>
          <w:rtl/>
        </w:rPr>
        <w:t>אם הכ</w:t>
      </w:r>
      <w:r>
        <w:rPr>
          <w:rFonts w:hint="cs"/>
          <w:rtl/>
        </w:rPr>
        <w:t>הן גדול</w:t>
      </w:r>
      <w:r>
        <w:rPr>
          <w:rtl/>
        </w:rPr>
        <w:t xml:space="preserve"> </w:t>
      </w:r>
      <w:proofErr w:type="spellStart"/>
      <w:r>
        <w:rPr>
          <w:rtl/>
        </w:rPr>
        <w:t>והכהנים</w:t>
      </w:r>
      <w:proofErr w:type="spellEnd"/>
      <w:r>
        <w:rPr>
          <w:rtl/>
        </w:rPr>
        <w:t xml:space="preserve"> תחתיו אין עוסקים לישר את העם רק לקבל תרומה ולהתעשר, יהרסו את אשר יבנה המלך</w:t>
      </w:r>
      <w:r>
        <w:rPr>
          <w:rFonts w:hint="cs"/>
          <w:rtl/>
        </w:rPr>
        <w:t>". ובימינו חזר הביטוי "איש תרומות" למשמעותו החיובית: אדם שתורם לחברה או לעולם הידע באופן יוצא דופן</w:t>
      </w:r>
    </w:p>
  </w:footnote>
  <w:footnote w:id="4">
    <w:p w14:paraId="7C7542DC" w14:textId="32AEAB2D" w:rsidR="00432CA8" w:rsidRDefault="00432CA8">
      <w:pPr>
        <w:pStyle w:val="a3"/>
        <w:rPr>
          <w:rtl/>
        </w:rPr>
      </w:pPr>
      <w:r>
        <w:rPr>
          <w:rStyle w:val="a5"/>
        </w:rPr>
        <w:footnoteRef/>
      </w:r>
      <w:r>
        <w:rPr>
          <w:rtl/>
        </w:rPr>
        <w:t xml:space="preserve"> </w:t>
      </w:r>
      <w:r>
        <w:rPr>
          <w:rFonts w:hint="cs"/>
          <w:rtl/>
        </w:rPr>
        <w:t xml:space="preserve">היינו כל אזכורי הבריאה והאמירה ("בעשרה מאמרות נברא העולם") של </w:t>
      </w:r>
      <w:hyperlink r:id="rId1" w:anchor="gsc.tab=0" w:history="1">
        <w:r w:rsidRPr="0007581B">
          <w:rPr>
            <w:rStyle w:val="Hyperlink"/>
            <w:rFonts w:hint="cs"/>
            <w:rtl/>
          </w:rPr>
          <w:t>פרק (</w:t>
        </w:r>
        <w:proofErr w:type="spellStart"/>
        <w:r w:rsidRPr="0007581B">
          <w:rPr>
            <w:rStyle w:val="Hyperlink"/>
            <w:rFonts w:hint="cs"/>
            <w:rtl/>
          </w:rPr>
          <w:t>סידרא</w:t>
        </w:r>
        <w:proofErr w:type="spellEnd"/>
        <w:r w:rsidRPr="0007581B">
          <w:rPr>
            <w:rStyle w:val="Hyperlink"/>
            <w:rFonts w:hint="cs"/>
            <w:rtl/>
          </w:rPr>
          <w:t>) א</w:t>
        </w:r>
      </w:hyperlink>
      <w:r>
        <w:rPr>
          <w:rFonts w:hint="cs"/>
          <w:rtl/>
        </w:rPr>
        <w:t xml:space="preserve"> בבראשית שהוא סיפור הבריאה הם בשם </w:t>
      </w:r>
      <w:proofErr w:type="spellStart"/>
      <w:r>
        <w:rPr>
          <w:rFonts w:hint="cs"/>
          <w:rtl/>
        </w:rPr>
        <w:t>אלהות</w:t>
      </w:r>
      <w:proofErr w:type="spellEnd"/>
      <w:r>
        <w:rPr>
          <w:rFonts w:hint="cs"/>
          <w:rtl/>
        </w:rPr>
        <w:t xml:space="preserve">. אבל </w:t>
      </w:r>
      <w:hyperlink r:id="rId2" w:anchor="gsc.tab=0" w:history="1">
        <w:r w:rsidRPr="0007581B">
          <w:rPr>
            <w:rStyle w:val="Hyperlink"/>
            <w:rFonts w:hint="cs"/>
            <w:rtl/>
          </w:rPr>
          <w:t>פרק (</w:t>
        </w:r>
        <w:proofErr w:type="spellStart"/>
        <w:r w:rsidRPr="0007581B">
          <w:rPr>
            <w:rStyle w:val="Hyperlink"/>
            <w:rFonts w:hint="cs"/>
            <w:rtl/>
          </w:rPr>
          <w:t>סידרא</w:t>
        </w:r>
        <w:proofErr w:type="spellEnd"/>
        <w:r w:rsidRPr="0007581B">
          <w:rPr>
            <w:rStyle w:val="Hyperlink"/>
            <w:rFonts w:hint="cs"/>
            <w:rtl/>
          </w:rPr>
          <w:t>) ב</w:t>
        </w:r>
      </w:hyperlink>
      <w:r>
        <w:rPr>
          <w:rFonts w:hint="cs"/>
          <w:rtl/>
        </w:rPr>
        <w:t xml:space="preserve"> בבראשית "אלה תולדות השמים והארץ" הוא בשם ה' (</w:t>
      </w:r>
      <w:proofErr w:type="spellStart"/>
      <w:r>
        <w:rPr>
          <w:rFonts w:hint="cs"/>
          <w:rtl/>
        </w:rPr>
        <w:t>הוי"ה</w:t>
      </w:r>
      <w:proofErr w:type="spellEnd"/>
      <w:r>
        <w:rPr>
          <w:rFonts w:hint="cs"/>
          <w:rtl/>
        </w:rPr>
        <w:t xml:space="preserve">). </w:t>
      </w:r>
      <w:r w:rsidR="00B11878">
        <w:rPr>
          <w:rFonts w:hint="cs"/>
          <w:rtl/>
        </w:rPr>
        <w:t>ראו</w:t>
      </w:r>
      <w:r>
        <w:rPr>
          <w:rFonts w:hint="cs"/>
          <w:rtl/>
        </w:rPr>
        <w:t xml:space="preserve"> שמות רבה פרשה ל סימן ג: "</w:t>
      </w:r>
      <w:r>
        <w:rPr>
          <w:rFonts w:hint="cs"/>
          <w:rtl/>
          <w:lang w:val="he-IL"/>
        </w:rPr>
        <w:t xml:space="preserve">ואלה המשפטים. </w:t>
      </w:r>
      <w:proofErr w:type="spellStart"/>
      <w:r>
        <w:rPr>
          <w:rFonts w:hint="cs"/>
          <w:rtl/>
          <w:lang w:val="he-IL"/>
        </w:rPr>
        <w:t>א"ר</w:t>
      </w:r>
      <w:proofErr w:type="spellEnd"/>
      <w:r>
        <w:rPr>
          <w:rFonts w:hint="cs"/>
          <w:rtl/>
          <w:lang w:val="he-IL"/>
        </w:rPr>
        <w:t xml:space="preserve"> </w:t>
      </w:r>
      <w:proofErr w:type="spellStart"/>
      <w:r>
        <w:rPr>
          <w:rFonts w:hint="cs"/>
          <w:rtl/>
          <w:lang w:val="he-IL"/>
        </w:rPr>
        <w:t>אבהו</w:t>
      </w:r>
      <w:proofErr w:type="spellEnd"/>
      <w:r>
        <w:rPr>
          <w:rFonts w:hint="cs"/>
          <w:rtl/>
          <w:lang w:val="he-IL"/>
        </w:rPr>
        <w:t xml:space="preserve">: בכל מקום שכתוב ואלה מוסיף על הראשונים, ובכל מקום שכתוב אלה פוסל את הראשונים. כיצד? אלה תולדות השמים והארץ </w:t>
      </w:r>
      <w:proofErr w:type="spellStart"/>
      <w:r>
        <w:rPr>
          <w:rFonts w:hint="cs"/>
          <w:rtl/>
          <w:lang w:val="he-IL"/>
        </w:rPr>
        <w:t>בהבראם</w:t>
      </w:r>
      <w:proofErr w:type="spellEnd"/>
      <w:r>
        <w:rPr>
          <w:rFonts w:hint="cs"/>
          <w:rtl/>
          <w:lang w:val="he-IL"/>
        </w:rPr>
        <w:t xml:space="preserve">, ומה פסל? שהיה בורא שמים וארץ והיה מסתכל בהם ולא היו ערבים עליו והיה מחזירן לתוהו ובוהו. כיון שראה שמים וארץ אלו ערבו לפניו, אמר אלו תולדות, לפיכך אלה תולדות השמים והארץ". אבל המדרש שלנו לא </w:t>
      </w:r>
      <w:r w:rsidR="0007581B">
        <w:rPr>
          <w:rFonts w:hint="cs"/>
          <w:rtl/>
          <w:lang w:val="he-IL"/>
        </w:rPr>
        <w:t>סבור שפרק ב בבראשית פוגם כשהוא זה בפרק א ו</w:t>
      </w:r>
      <w:r>
        <w:rPr>
          <w:rFonts w:hint="cs"/>
          <w:rtl/>
          <w:lang w:val="he-IL"/>
        </w:rPr>
        <w:t xml:space="preserve">פוסל את הבריאה </w:t>
      </w:r>
      <w:r w:rsidR="0007581B">
        <w:rPr>
          <w:rFonts w:hint="cs"/>
          <w:rtl/>
          <w:lang w:val="he-IL"/>
        </w:rPr>
        <w:t>בדין.</w:t>
      </w:r>
      <w:r>
        <w:rPr>
          <w:rFonts w:hint="cs"/>
          <w:rtl/>
          <w:lang w:val="he-IL"/>
        </w:rPr>
        <w:t xml:space="preserve">. </w:t>
      </w:r>
      <w:r w:rsidR="0007581B">
        <w:rPr>
          <w:rFonts w:hint="cs"/>
          <w:rtl/>
          <w:lang w:val="he-IL"/>
        </w:rPr>
        <w:t>ה</w:t>
      </w:r>
      <w:r>
        <w:rPr>
          <w:rFonts w:hint="cs"/>
          <w:rtl/>
          <w:lang w:val="he-IL"/>
        </w:rPr>
        <w:t>בריאה</w:t>
      </w:r>
      <w:r w:rsidR="0007581B">
        <w:rPr>
          <w:rFonts w:hint="cs"/>
          <w:rtl/>
          <w:lang w:val="he-IL"/>
        </w:rPr>
        <w:t xml:space="preserve"> הראשונית אכן </w:t>
      </w:r>
      <w:r>
        <w:rPr>
          <w:rFonts w:hint="cs"/>
          <w:rtl/>
          <w:lang w:val="he-IL"/>
        </w:rPr>
        <w:t>הייתה במידת הדין והקב"ה מצפה מהאדם שימשיך ויקיים מידה זו, כפי שהמדרש ממשיך ומבאר.</w:t>
      </w:r>
      <w:r>
        <w:rPr>
          <w:rFonts w:hint="cs"/>
          <w:rtl/>
        </w:rPr>
        <w:t xml:space="preserve"> לגבי השמים והארץ שנפסלו, </w:t>
      </w:r>
      <w:r w:rsidR="00B11878">
        <w:rPr>
          <w:rFonts w:hint="cs"/>
          <w:rtl/>
        </w:rPr>
        <w:t>ראו</w:t>
      </w:r>
      <w:r>
        <w:rPr>
          <w:rFonts w:hint="cs"/>
          <w:rtl/>
        </w:rPr>
        <w:t xml:space="preserve"> דרשתו של ר' אבהו ב</w:t>
      </w:r>
      <w:r>
        <w:rPr>
          <w:rtl/>
        </w:rPr>
        <w:t>בראשית רבה</w:t>
      </w:r>
      <w:r>
        <w:rPr>
          <w:rFonts w:hint="cs"/>
          <w:rtl/>
        </w:rPr>
        <w:t xml:space="preserve"> ט ב "</w:t>
      </w:r>
      <w:r>
        <w:rPr>
          <w:rtl/>
        </w:rPr>
        <w:t>שהקב"ה היה בורא עולמות ומחריבן בורא עולמות ומחריבן עד שברא את אלו</w:t>
      </w:r>
      <w:r>
        <w:rPr>
          <w:rFonts w:hint="cs"/>
          <w:rtl/>
        </w:rPr>
        <w:t>.</w:t>
      </w:r>
      <w:r>
        <w:rPr>
          <w:rtl/>
        </w:rPr>
        <w:t xml:space="preserve"> אמר</w:t>
      </w:r>
      <w:r>
        <w:rPr>
          <w:rFonts w:hint="cs"/>
          <w:rtl/>
        </w:rPr>
        <w:t>:</w:t>
      </w:r>
      <w:r>
        <w:rPr>
          <w:rtl/>
        </w:rPr>
        <w:t xml:space="preserve"> </w:t>
      </w:r>
      <w:r>
        <w:rPr>
          <w:rFonts w:hint="cs"/>
          <w:rtl/>
        </w:rPr>
        <w:t>אלה הנאה לי ואותם לא היו הנאה לי". ולגבי "ואלה המשפטים" שמוסיפים ומתחברים, ראו להלן.</w:t>
      </w:r>
    </w:p>
  </w:footnote>
  <w:footnote w:id="5">
    <w:p w14:paraId="3992E2D7" w14:textId="6C2B81C9" w:rsidR="00FE6B97" w:rsidRDefault="00FE6B97" w:rsidP="00FE6B97">
      <w:pPr>
        <w:pStyle w:val="a3"/>
        <w:rPr>
          <w:rtl/>
        </w:rPr>
      </w:pPr>
      <w:r>
        <w:rPr>
          <w:rStyle w:val="a5"/>
        </w:rPr>
        <w:footnoteRef/>
      </w:r>
      <w:r>
        <w:rPr>
          <w:rtl/>
        </w:rPr>
        <w:t xml:space="preserve"> </w:t>
      </w:r>
      <w:r>
        <w:rPr>
          <w:rFonts w:hint="cs"/>
          <w:rtl/>
        </w:rPr>
        <w:t>אבל האדם נברא לכל השיטות בשיתוף של מידת הרחמים ומידת הדין (</w:t>
      </w:r>
      <w:r>
        <w:rPr>
          <w:rtl/>
        </w:rPr>
        <w:t xml:space="preserve">ראשית רבה </w:t>
      </w:r>
      <w:r>
        <w:rPr>
          <w:rFonts w:hint="cs"/>
          <w:rtl/>
        </w:rPr>
        <w:t xml:space="preserve">ח ד) ועליו </w:t>
      </w:r>
      <w:r w:rsidR="00862B8D">
        <w:rPr>
          <w:rFonts w:hint="cs"/>
          <w:rtl/>
        </w:rPr>
        <w:t xml:space="preserve">נרחיב </w:t>
      </w:r>
      <w:r>
        <w:rPr>
          <w:rFonts w:hint="cs"/>
          <w:rtl/>
        </w:rPr>
        <w:t>בקטע הבא.</w:t>
      </w:r>
      <w:r w:rsidR="000E2A69">
        <w:rPr>
          <w:rFonts w:hint="cs"/>
          <w:rtl/>
        </w:rPr>
        <w:t xml:space="preserve"> ואת הביטוי "בדין נברא העולם" אפשר לקחת לשני צדדים: האחד, כיון שנברא במידת הדין, גם נדון אותו (את העולם) במידה זו. או שמא ההפך, כיוון שבדין נברא העולם (מן הדין היה שייברא), אין זה פשוט כל כך להרוס אותו.</w:t>
      </w:r>
    </w:p>
  </w:footnote>
  <w:footnote w:id="6">
    <w:p w14:paraId="537E53FA" w14:textId="4B494984" w:rsidR="002C732B" w:rsidRDefault="002C732B">
      <w:pPr>
        <w:pStyle w:val="a3"/>
      </w:pPr>
      <w:r>
        <w:rPr>
          <w:rStyle w:val="a5"/>
        </w:rPr>
        <w:footnoteRef/>
      </w:r>
      <w:r>
        <w:rPr>
          <w:rtl/>
        </w:rPr>
        <w:t xml:space="preserve"> </w:t>
      </w:r>
      <w:r>
        <w:rPr>
          <w:rFonts w:hint="cs"/>
          <w:rtl/>
        </w:rPr>
        <w:t>זו יצירת האדם בסוף מעשה הבריאה, כפי שהוא מסביר בהמשך הדרשה.</w:t>
      </w:r>
    </w:p>
  </w:footnote>
  <w:footnote w:id="7">
    <w:p w14:paraId="531521C1" w14:textId="14B8F87F" w:rsidR="00432CA8" w:rsidRDefault="00432CA8">
      <w:pPr>
        <w:pStyle w:val="a3"/>
        <w:rPr>
          <w:rtl/>
        </w:rPr>
      </w:pPr>
      <w:r>
        <w:rPr>
          <w:rStyle w:val="a5"/>
        </w:rPr>
        <w:footnoteRef/>
      </w:r>
      <w:r>
        <w:rPr>
          <w:rtl/>
        </w:rPr>
        <w:t xml:space="preserve"> </w:t>
      </w:r>
      <w:r>
        <w:rPr>
          <w:rFonts w:hint="cs"/>
          <w:rtl/>
        </w:rPr>
        <w:t xml:space="preserve">אדם הראשון, שהוא כמו תרומת חלה שנלקחה מהאדמה, הורס את החומר ממנו קורץ </w:t>
      </w:r>
      <w:r>
        <w:rPr>
          <w:rtl/>
        </w:rPr>
        <w:t>–</w:t>
      </w:r>
      <w:r>
        <w:rPr>
          <w:rFonts w:hint="cs"/>
          <w:rtl/>
        </w:rPr>
        <w:t xml:space="preserve"> האדמה </w:t>
      </w:r>
      <w:r>
        <w:rPr>
          <w:rtl/>
        </w:rPr>
        <w:t>–</w:t>
      </w:r>
      <w:r>
        <w:rPr>
          <w:rFonts w:hint="cs"/>
          <w:rtl/>
        </w:rPr>
        <w:t xml:space="preserve"> ברגע שהוא חוטא. הדרשן עבר כאן </w:t>
      </w:r>
      <w:hyperlink r:id="rId3" w:anchor="gsc.tab=0" w:history="1">
        <w:proofErr w:type="spellStart"/>
        <w:r w:rsidRPr="0007581B">
          <w:rPr>
            <w:rStyle w:val="Hyperlink"/>
            <w:rFonts w:hint="cs"/>
            <w:rtl/>
          </w:rPr>
          <w:t>לסידרא</w:t>
        </w:r>
        <w:proofErr w:type="spellEnd"/>
        <w:r w:rsidRPr="0007581B">
          <w:rPr>
            <w:rStyle w:val="Hyperlink"/>
            <w:rFonts w:hint="cs"/>
            <w:rtl/>
          </w:rPr>
          <w:t xml:space="preserve"> ב</w:t>
        </w:r>
      </w:hyperlink>
      <w:r>
        <w:rPr>
          <w:rFonts w:hint="cs"/>
          <w:rtl/>
        </w:rPr>
        <w:t xml:space="preserve"> של סיפור הבריאה בו דווקא שם </w:t>
      </w:r>
      <w:proofErr w:type="spellStart"/>
      <w:r>
        <w:rPr>
          <w:rFonts w:hint="cs"/>
          <w:rtl/>
        </w:rPr>
        <w:t>הוי"ה</w:t>
      </w:r>
      <w:proofErr w:type="spellEnd"/>
      <w:r>
        <w:rPr>
          <w:rFonts w:hint="cs"/>
          <w:rtl/>
        </w:rPr>
        <w:t xml:space="preserve"> הוא הדומיננטי, אבל לא חש על כך.</w:t>
      </w:r>
    </w:p>
  </w:footnote>
  <w:footnote w:id="8">
    <w:p w14:paraId="6CBCC62C" w14:textId="79FE6D3A" w:rsidR="00432CA8" w:rsidRDefault="00432CA8">
      <w:pPr>
        <w:pStyle w:val="a3"/>
        <w:rPr>
          <w:rtl/>
        </w:rPr>
      </w:pPr>
      <w:r>
        <w:rPr>
          <w:rStyle w:val="a5"/>
        </w:rPr>
        <w:footnoteRef/>
      </w:r>
      <w:r>
        <w:rPr>
          <w:rtl/>
        </w:rPr>
        <w:t xml:space="preserve"> </w:t>
      </w:r>
      <w:r>
        <w:rPr>
          <w:rFonts w:hint="cs"/>
          <w:rtl/>
        </w:rPr>
        <w:t>למרות שאלה שני חלקי מדרש שונים ביניהם מפריד הפתיח "דבר אחר"</w:t>
      </w:r>
      <w:r w:rsidR="00915D5F">
        <w:rPr>
          <w:rFonts w:hint="cs"/>
          <w:rtl/>
        </w:rPr>
        <w:t xml:space="preserve"> (ואנחנו יצרנו פסקה חדשה)</w:t>
      </w:r>
      <w:r>
        <w:rPr>
          <w:rFonts w:hint="cs"/>
          <w:rtl/>
        </w:rPr>
        <w:t xml:space="preserve">, נראה שבכל זאת מדרש אחד הוא. </w:t>
      </w:r>
      <w:proofErr w:type="spellStart"/>
      <w:r>
        <w:rPr>
          <w:rFonts w:hint="cs"/>
          <w:rtl/>
        </w:rPr>
        <w:t>אלהים</w:t>
      </w:r>
      <w:proofErr w:type="spellEnd"/>
      <w:r>
        <w:rPr>
          <w:rFonts w:hint="cs"/>
          <w:rtl/>
        </w:rPr>
        <w:t xml:space="preserve"> בורא את העולם בדין ואילו איש התרומות (המורם מעם?) הורס אותו</w:t>
      </w:r>
      <w:r w:rsidR="0007581B">
        <w:rPr>
          <w:rFonts w:hint="cs"/>
          <w:rtl/>
        </w:rPr>
        <w:t xml:space="preserve"> בכך שאינו מקפיד לקיים מערכת משפט ראויה</w:t>
      </w:r>
      <w:r w:rsidR="00EF4B49">
        <w:rPr>
          <w:rFonts w:hint="cs"/>
          <w:rtl/>
        </w:rPr>
        <w:t>.</w:t>
      </w:r>
      <w:r>
        <w:rPr>
          <w:rFonts w:hint="cs"/>
          <w:rtl/>
        </w:rPr>
        <w:t xml:space="preserve"> </w:t>
      </w:r>
      <w:r w:rsidR="00B11878">
        <w:rPr>
          <w:rFonts w:hint="cs"/>
          <w:rtl/>
        </w:rPr>
        <w:t>ראו</w:t>
      </w:r>
      <w:r>
        <w:rPr>
          <w:rFonts w:hint="cs"/>
          <w:rtl/>
        </w:rPr>
        <w:t xml:space="preserve"> דברינו </w:t>
      </w:r>
      <w:hyperlink r:id="rId4" w:history="1">
        <w:r w:rsidRPr="00915D5F">
          <w:rPr>
            <w:rStyle w:val="Hyperlink"/>
            <w:rFonts w:hint="cs"/>
            <w:rtl/>
          </w:rPr>
          <w:t>עינוי הדין</w:t>
        </w:r>
      </w:hyperlink>
      <w:r>
        <w:rPr>
          <w:rFonts w:hint="cs"/>
          <w:rtl/>
        </w:rPr>
        <w:t xml:space="preserve"> בפרשה זו, בפרט הסיפור הקשה על רבי ישמעאל שפחד שיצא </w:t>
      </w:r>
      <w:proofErr w:type="spellStart"/>
      <w:r>
        <w:rPr>
          <w:rFonts w:hint="cs"/>
          <w:rtl/>
        </w:rPr>
        <w:t>ליהרג</w:t>
      </w:r>
      <w:proofErr w:type="spellEnd"/>
      <w:r>
        <w:rPr>
          <w:rFonts w:hint="cs"/>
          <w:rtl/>
        </w:rPr>
        <w:t xml:space="preserve"> על שעינה את הדין </w:t>
      </w:r>
      <w:r w:rsidR="00677F58">
        <w:rPr>
          <w:rFonts w:hint="cs"/>
          <w:rtl/>
        </w:rPr>
        <w:t xml:space="preserve">במעט מן המעט </w:t>
      </w:r>
      <w:r>
        <w:rPr>
          <w:rFonts w:hint="cs"/>
          <w:rtl/>
        </w:rPr>
        <w:t>(</w:t>
      </w:r>
      <w:r>
        <w:rPr>
          <w:rtl/>
        </w:rPr>
        <w:t>מסכת שמחות ח</w:t>
      </w:r>
      <w:r>
        <w:rPr>
          <w:rFonts w:hint="cs"/>
          <w:rtl/>
        </w:rPr>
        <w:t xml:space="preserve"> </w:t>
      </w:r>
      <w:r>
        <w:rPr>
          <w:rtl/>
        </w:rPr>
        <w:t>ח</w:t>
      </w:r>
      <w:r>
        <w:rPr>
          <w:rFonts w:hint="cs"/>
          <w:rtl/>
        </w:rPr>
        <w:t>). השוואה זו בין דין ומעשה בראשית נאמרת גם על צד החיוב: "</w:t>
      </w:r>
      <w:r>
        <w:rPr>
          <w:rFonts w:hint="cs"/>
          <w:rtl/>
          <w:lang w:val="he-IL"/>
        </w:rPr>
        <w:t>כל דיין שדן דין אמת לאמיתו אפילו שעה אחת - מעלה עליו הכתוב כאילו נעשה שותף לקב"ה במעשה בראשית"</w:t>
      </w:r>
      <w:r>
        <w:rPr>
          <w:rFonts w:hint="cs"/>
          <w:rtl/>
        </w:rPr>
        <w:t xml:space="preserve"> (שבת י ע"א)</w:t>
      </w:r>
      <w:r>
        <w:rPr>
          <w:rFonts w:hint="cs"/>
          <w:rtl/>
          <w:lang w:val="he-IL"/>
        </w:rPr>
        <w:t>.</w:t>
      </w:r>
    </w:p>
  </w:footnote>
  <w:footnote w:id="9">
    <w:p w14:paraId="210B76C1" w14:textId="26C5ED15" w:rsidR="00432CA8" w:rsidRDefault="00432CA8" w:rsidP="00385C45">
      <w:pPr>
        <w:pStyle w:val="a3"/>
        <w:rPr>
          <w:rtl/>
        </w:rPr>
      </w:pPr>
      <w:r>
        <w:rPr>
          <w:rStyle w:val="a5"/>
        </w:rPr>
        <w:footnoteRef/>
      </w:r>
      <w:r>
        <w:rPr>
          <w:rtl/>
        </w:rPr>
        <w:t xml:space="preserve"> </w:t>
      </w:r>
      <w:r w:rsidR="00385C45">
        <w:rPr>
          <w:rFonts w:hint="cs"/>
          <w:rtl/>
        </w:rPr>
        <w:t xml:space="preserve">ראו דברי ר' ישמעאל </w:t>
      </w:r>
      <w:proofErr w:type="spellStart"/>
      <w:r w:rsidR="00385C45">
        <w:rPr>
          <w:rFonts w:hint="cs"/>
          <w:rtl/>
        </w:rPr>
        <w:t>לר</w:t>
      </w:r>
      <w:proofErr w:type="spellEnd"/>
      <w:r w:rsidR="00385C45">
        <w:rPr>
          <w:rFonts w:hint="cs"/>
          <w:rtl/>
        </w:rPr>
        <w:t xml:space="preserve">' שמעון בן גמליאל בשעה שיצאו </w:t>
      </w:r>
      <w:proofErr w:type="spellStart"/>
      <w:r w:rsidR="00385C45">
        <w:rPr>
          <w:rFonts w:hint="cs"/>
          <w:rtl/>
        </w:rPr>
        <w:t>ליהרג</w:t>
      </w:r>
      <w:proofErr w:type="spellEnd"/>
      <w:r w:rsidR="00385C45">
        <w:rPr>
          <w:rFonts w:hint="cs"/>
          <w:rtl/>
        </w:rPr>
        <w:t xml:space="preserve"> בעשרה הרוגי מלכות, </w:t>
      </w:r>
      <w:r w:rsidR="00385C45">
        <w:rPr>
          <w:rtl/>
        </w:rPr>
        <w:t xml:space="preserve">אבות דרבי נתן נוסח ב פרק </w:t>
      </w:r>
      <w:proofErr w:type="spellStart"/>
      <w:r w:rsidR="00385C45">
        <w:rPr>
          <w:rtl/>
        </w:rPr>
        <w:t>מא</w:t>
      </w:r>
      <w:proofErr w:type="spellEnd"/>
      <w:r w:rsidR="00385C45">
        <w:rPr>
          <w:rFonts w:hint="cs"/>
          <w:rtl/>
        </w:rPr>
        <w:t>: "</w:t>
      </w:r>
      <w:r w:rsidR="00385C45">
        <w:rPr>
          <w:rtl/>
        </w:rPr>
        <w:t xml:space="preserve">מימיך לא באת </w:t>
      </w:r>
      <w:proofErr w:type="spellStart"/>
      <w:r w:rsidR="00385C45">
        <w:rPr>
          <w:rtl/>
        </w:rPr>
        <w:t>אשה</w:t>
      </w:r>
      <w:proofErr w:type="spellEnd"/>
      <w:r w:rsidR="00385C45">
        <w:rPr>
          <w:rtl/>
        </w:rPr>
        <w:t xml:space="preserve"> לשאול לך על </w:t>
      </w:r>
      <w:proofErr w:type="spellStart"/>
      <w:r w:rsidR="00385C45">
        <w:rPr>
          <w:rtl/>
        </w:rPr>
        <w:t>נדתה</w:t>
      </w:r>
      <w:proofErr w:type="spellEnd"/>
      <w:r w:rsidR="00385C45">
        <w:rPr>
          <w:rtl/>
        </w:rPr>
        <w:t xml:space="preserve"> והאיש על נדרו והיית יישן או סועד או שמא לא </w:t>
      </w:r>
      <w:proofErr w:type="spellStart"/>
      <w:r w:rsidR="00385C45">
        <w:rPr>
          <w:rtl/>
        </w:rPr>
        <w:t>היתה</w:t>
      </w:r>
      <w:proofErr w:type="spellEnd"/>
      <w:r w:rsidR="00385C45">
        <w:rPr>
          <w:rtl/>
        </w:rPr>
        <w:t xml:space="preserve"> שעה פנויה או שמא לא הניחו השמש </w:t>
      </w:r>
      <w:proofErr w:type="spellStart"/>
      <w:r w:rsidR="00385C45">
        <w:rPr>
          <w:rtl/>
        </w:rPr>
        <w:t>ליכנס</w:t>
      </w:r>
      <w:proofErr w:type="spellEnd"/>
      <w:r w:rsidR="00385C45">
        <w:rPr>
          <w:rFonts w:hint="cs"/>
          <w:rtl/>
        </w:rPr>
        <w:t xml:space="preserve">? ועוד על רב אמי ורב אסי בגמרא </w:t>
      </w:r>
      <w:r>
        <w:rPr>
          <w:rFonts w:hint="cs"/>
          <w:rtl/>
        </w:rPr>
        <w:t>שבת י ע"א שהבאנו בהערה הקודמת: "</w:t>
      </w:r>
      <w:r>
        <w:rPr>
          <w:rFonts w:hint="cs"/>
          <w:rtl/>
          <w:lang w:val="he-IL"/>
        </w:rPr>
        <w:t xml:space="preserve">רב אמי ורב אסי הוו </w:t>
      </w:r>
      <w:proofErr w:type="spellStart"/>
      <w:r>
        <w:rPr>
          <w:rFonts w:hint="cs"/>
          <w:rtl/>
          <w:lang w:val="he-IL"/>
        </w:rPr>
        <w:t>יתבי</w:t>
      </w:r>
      <w:proofErr w:type="spellEnd"/>
      <w:r>
        <w:rPr>
          <w:rFonts w:hint="cs"/>
          <w:rtl/>
          <w:lang w:val="he-IL"/>
        </w:rPr>
        <w:t xml:space="preserve"> וגרסי ביני עמודי וכל </w:t>
      </w:r>
      <w:proofErr w:type="spellStart"/>
      <w:r>
        <w:rPr>
          <w:rFonts w:hint="cs"/>
          <w:rtl/>
          <w:lang w:val="he-IL"/>
        </w:rPr>
        <w:t>שעתא</w:t>
      </w:r>
      <w:proofErr w:type="spellEnd"/>
      <w:r>
        <w:rPr>
          <w:rFonts w:hint="cs"/>
          <w:rtl/>
          <w:lang w:val="he-IL"/>
        </w:rPr>
        <w:t xml:space="preserve"> </w:t>
      </w:r>
      <w:proofErr w:type="spellStart"/>
      <w:r>
        <w:rPr>
          <w:rFonts w:hint="cs"/>
          <w:rtl/>
          <w:lang w:val="he-IL"/>
        </w:rPr>
        <w:t>ושעתא</w:t>
      </w:r>
      <w:proofErr w:type="spellEnd"/>
      <w:r>
        <w:rPr>
          <w:rFonts w:hint="cs"/>
          <w:rtl/>
          <w:lang w:val="he-IL"/>
        </w:rPr>
        <w:t xml:space="preserve"> הוו טפחי </w:t>
      </w:r>
      <w:proofErr w:type="spellStart"/>
      <w:r>
        <w:rPr>
          <w:rFonts w:hint="cs"/>
          <w:rtl/>
          <w:lang w:val="he-IL"/>
        </w:rPr>
        <w:t>אעיברא</w:t>
      </w:r>
      <w:proofErr w:type="spellEnd"/>
      <w:r>
        <w:rPr>
          <w:rFonts w:hint="cs"/>
          <w:rtl/>
          <w:lang w:val="he-IL"/>
        </w:rPr>
        <w:t xml:space="preserve"> </w:t>
      </w:r>
      <w:proofErr w:type="spellStart"/>
      <w:r>
        <w:rPr>
          <w:rFonts w:hint="cs"/>
          <w:rtl/>
          <w:lang w:val="he-IL"/>
        </w:rPr>
        <w:t>דדשא</w:t>
      </w:r>
      <w:proofErr w:type="spellEnd"/>
      <w:r>
        <w:rPr>
          <w:rFonts w:hint="cs"/>
          <w:rtl/>
          <w:lang w:val="he-IL"/>
        </w:rPr>
        <w:t xml:space="preserve"> ואמרי: אי איכא דאית ליה </w:t>
      </w:r>
      <w:proofErr w:type="spellStart"/>
      <w:r>
        <w:rPr>
          <w:rFonts w:hint="cs"/>
          <w:rtl/>
          <w:lang w:val="he-IL"/>
        </w:rPr>
        <w:t>דינא</w:t>
      </w:r>
      <w:proofErr w:type="spellEnd"/>
      <w:r>
        <w:rPr>
          <w:rFonts w:hint="cs"/>
          <w:rtl/>
          <w:lang w:val="he-IL"/>
        </w:rPr>
        <w:t xml:space="preserve"> - </w:t>
      </w:r>
      <w:proofErr w:type="spellStart"/>
      <w:r>
        <w:rPr>
          <w:rFonts w:hint="cs"/>
          <w:rtl/>
          <w:lang w:val="he-IL"/>
        </w:rPr>
        <w:t>ליעול</w:t>
      </w:r>
      <w:proofErr w:type="spellEnd"/>
      <w:r>
        <w:rPr>
          <w:rFonts w:hint="cs"/>
          <w:rtl/>
          <w:lang w:val="he-IL"/>
        </w:rPr>
        <w:t xml:space="preserve"> </w:t>
      </w:r>
      <w:proofErr w:type="spellStart"/>
      <w:r>
        <w:rPr>
          <w:rFonts w:hint="cs"/>
          <w:rtl/>
          <w:lang w:val="he-IL"/>
        </w:rPr>
        <w:t>וליתי</w:t>
      </w:r>
      <w:proofErr w:type="spellEnd"/>
      <w:r>
        <w:rPr>
          <w:rFonts w:hint="cs"/>
          <w:rtl/>
          <w:lang w:val="he-IL"/>
        </w:rPr>
        <w:t xml:space="preserve">. רב </w:t>
      </w:r>
      <w:proofErr w:type="spellStart"/>
      <w:r>
        <w:rPr>
          <w:rFonts w:hint="cs"/>
          <w:rtl/>
          <w:lang w:val="he-IL"/>
        </w:rPr>
        <w:t>חסדא</w:t>
      </w:r>
      <w:proofErr w:type="spellEnd"/>
      <w:r>
        <w:rPr>
          <w:rFonts w:hint="cs"/>
          <w:rtl/>
          <w:lang w:val="he-IL"/>
        </w:rPr>
        <w:t xml:space="preserve"> ורבה בר רב </w:t>
      </w:r>
      <w:proofErr w:type="spellStart"/>
      <w:r>
        <w:rPr>
          <w:rFonts w:hint="cs"/>
          <w:rtl/>
          <w:lang w:val="he-IL"/>
        </w:rPr>
        <w:t>הונא</w:t>
      </w:r>
      <w:proofErr w:type="spellEnd"/>
      <w:r>
        <w:rPr>
          <w:rFonts w:hint="cs"/>
          <w:rtl/>
          <w:lang w:val="he-IL"/>
        </w:rPr>
        <w:t xml:space="preserve"> הוו </w:t>
      </w:r>
      <w:proofErr w:type="spellStart"/>
      <w:r>
        <w:rPr>
          <w:rFonts w:hint="cs"/>
          <w:rtl/>
          <w:lang w:val="he-IL"/>
        </w:rPr>
        <w:t>יתבי</w:t>
      </w:r>
      <w:proofErr w:type="spellEnd"/>
      <w:r>
        <w:rPr>
          <w:rFonts w:hint="cs"/>
          <w:rtl/>
          <w:lang w:val="he-IL"/>
        </w:rPr>
        <w:t xml:space="preserve"> </w:t>
      </w:r>
      <w:proofErr w:type="spellStart"/>
      <w:r>
        <w:rPr>
          <w:rFonts w:hint="cs"/>
          <w:rtl/>
          <w:lang w:val="he-IL"/>
        </w:rPr>
        <w:t>בדינא</w:t>
      </w:r>
      <w:proofErr w:type="spellEnd"/>
      <w:r>
        <w:rPr>
          <w:rFonts w:hint="cs"/>
          <w:rtl/>
          <w:lang w:val="he-IL"/>
        </w:rPr>
        <w:t xml:space="preserve"> כולי יומא, </w:t>
      </w:r>
      <w:proofErr w:type="spellStart"/>
      <w:r>
        <w:rPr>
          <w:rFonts w:hint="cs"/>
          <w:rtl/>
          <w:lang w:val="he-IL"/>
        </w:rPr>
        <w:t>הוה</w:t>
      </w:r>
      <w:proofErr w:type="spellEnd"/>
      <w:r>
        <w:rPr>
          <w:rFonts w:hint="cs"/>
          <w:rtl/>
          <w:lang w:val="he-IL"/>
        </w:rPr>
        <w:t xml:space="preserve"> </w:t>
      </w:r>
      <w:proofErr w:type="spellStart"/>
      <w:r>
        <w:rPr>
          <w:rFonts w:hint="cs"/>
          <w:rtl/>
          <w:lang w:val="he-IL"/>
        </w:rPr>
        <w:t>קא</w:t>
      </w:r>
      <w:proofErr w:type="spellEnd"/>
      <w:r>
        <w:rPr>
          <w:rFonts w:hint="cs"/>
          <w:rtl/>
          <w:lang w:val="he-IL"/>
        </w:rPr>
        <w:t xml:space="preserve"> </w:t>
      </w:r>
      <w:proofErr w:type="spellStart"/>
      <w:r>
        <w:rPr>
          <w:rFonts w:hint="cs"/>
          <w:rtl/>
          <w:lang w:val="he-IL"/>
        </w:rPr>
        <w:t>חליש</w:t>
      </w:r>
      <w:proofErr w:type="spellEnd"/>
      <w:r>
        <w:rPr>
          <w:rFonts w:hint="cs"/>
          <w:rtl/>
          <w:lang w:val="he-IL"/>
        </w:rPr>
        <w:t xml:space="preserve"> </w:t>
      </w:r>
      <w:proofErr w:type="spellStart"/>
      <w:r>
        <w:rPr>
          <w:rFonts w:hint="cs"/>
          <w:rtl/>
          <w:lang w:val="he-IL"/>
        </w:rPr>
        <w:t>לבייהו</w:t>
      </w:r>
      <w:proofErr w:type="spellEnd"/>
      <w:r>
        <w:rPr>
          <w:rFonts w:hint="cs"/>
          <w:rtl/>
          <w:lang w:val="he-IL"/>
        </w:rPr>
        <w:t xml:space="preserve">. תנא להו רב </w:t>
      </w:r>
      <w:proofErr w:type="spellStart"/>
      <w:r>
        <w:rPr>
          <w:rFonts w:hint="cs"/>
          <w:rtl/>
          <w:lang w:val="he-IL"/>
        </w:rPr>
        <w:t>חייא</w:t>
      </w:r>
      <w:proofErr w:type="spellEnd"/>
      <w:r>
        <w:rPr>
          <w:rFonts w:hint="cs"/>
          <w:rtl/>
          <w:lang w:val="he-IL"/>
        </w:rPr>
        <w:t xml:space="preserve"> בר רב </w:t>
      </w:r>
      <w:proofErr w:type="spellStart"/>
      <w:r>
        <w:rPr>
          <w:rFonts w:hint="cs"/>
          <w:rtl/>
          <w:lang w:val="he-IL"/>
        </w:rPr>
        <w:t>מדפתי</w:t>
      </w:r>
      <w:proofErr w:type="spellEnd"/>
      <w:r>
        <w:rPr>
          <w:rFonts w:hint="cs"/>
          <w:rtl/>
          <w:lang w:val="he-IL"/>
        </w:rPr>
        <w:t xml:space="preserve">: (שמות </w:t>
      </w:r>
      <w:proofErr w:type="spellStart"/>
      <w:r>
        <w:rPr>
          <w:rFonts w:hint="cs"/>
          <w:rtl/>
          <w:lang w:val="he-IL"/>
        </w:rPr>
        <w:t>יח</w:t>
      </w:r>
      <w:proofErr w:type="spellEnd"/>
      <w:r>
        <w:rPr>
          <w:rFonts w:hint="cs"/>
          <w:rtl/>
          <w:lang w:val="he-IL"/>
        </w:rPr>
        <w:t>) ויעמד העם על משה מן הבקר עד הערב, וכי תעלה על דעתך שמשה יושב ודן כל היום כולו? תורתו מתי נעשית? אלא לומר לך כל דיין שדן דין אמת לאמיתו אפילו שעה אחת - מעלה עליו הכתוב כאילו נעשה שותף לקב"ה במעשה בראשית. כתיב הכא ויעמד העם על משה מן הבקר עד הערב, וכתיב התם (בראשית א) ויהי ערב ויהי בקר יום אחד".</w:t>
      </w:r>
      <w:r w:rsidR="00915D5F">
        <w:rPr>
          <w:rFonts w:hint="cs"/>
          <w:rtl/>
        </w:rPr>
        <w:t xml:space="preserve"> </w:t>
      </w:r>
      <w:r w:rsidR="00385C45">
        <w:rPr>
          <w:rFonts w:hint="cs"/>
          <w:rtl/>
        </w:rPr>
        <w:t xml:space="preserve">נושא הלימוד האינטנסיבי בתורה מול התפנות לשבת בדין ועיסוק בצרכיי ציבור הוא נושא נכבד ומורכב וכבר נדרשנו לו במספר דפים. ראו דברינו </w:t>
      </w:r>
      <w:hyperlink r:id="rId5" w:history="1">
        <w:r w:rsidR="00385C45">
          <w:rPr>
            <w:rStyle w:val="Hyperlink"/>
            <w:rFonts w:hint="cs"/>
            <w:rtl/>
          </w:rPr>
          <w:t>אני ואתה עומדים בזירה</w:t>
        </w:r>
      </w:hyperlink>
      <w:r w:rsidR="00385C45">
        <w:rPr>
          <w:rFonts w:hint="cs"/>
          <w:rtl/>
        </w:rPr>
        <w:t xml:space="preserve"> בפרשת יתרו. </w:t>
      </w:r>
      <w:r w:rsidR="00B11878">
        <w:rPr>
          <w:rFonts w:hint="cs"/>
          <w:rtl/>
        </w:rPr>
        <w:t>ראו</w:t>
      </w:r>
      <w:r w:rsidR="00915D5F">
        <w:rPr>
          <w:rFonts w:hint="cs"/>
          <w:rtl/>
        </w:rPr>
        <w:t xml:space="preserve"> גם דברי רבן גמליאל ל</w:t>
      </w:r>
      <w:r w:rsidR="00915D5F">
        <w:rPr>
          <w:rtl/>
        </w:rPr>
        <w:t xml:space="preserve">רבי אלעזר </w:t>
      </w:r>
      <w:proofErr w:type="spellStart"/>
      <w:r w:rsidR="00915D5F">
        <w:rPr>
          <w:rtl/>
        </w:rPr>
        <w:t>חסמא</w:t>
      </w:r>
      <w:proofErr w:type="spellEnd"/>
      <w:r w:rsidR="00915D5F">
        <w:rPr>
          <w:rtl/>
        </w:rPr>
        <w:t xml:space="preserve"> ורבי יוחנן בן </w:t>
      </w:r>
      <w:proofErr w:type="spellStart"/>
      <w:r w:rsidR="00915D5F">
        <w:rPr>
          <w:rtl/>
        </w:rPr>
        <w:t>גודגדא</w:t>
      </w:r>
      <w:proofErr w:type="spellEnd"/>
      <w:r w:rsidR="00915D5F">
        <w:rPr>
          <w:rtl/>
        </w:rPr>
        <w:t xml:space="preserve"> </w:t>
      </w:r>
      <w:r w:rsidR="00915D5F">
        <w:rPr>
          <w:rFonts w:hint="cs"/>
          <w:rtl/>
        </w:rPr>
        <w:t xml:space="preserve">בגמרא </w:t>
      </w:r>
      <w:r w:rsidR="00915D5F">
        <w:rPr>
          <w:rtl/>
        </w:rPr>
        <w:t xml:space="preserve">הוריות </w:t>
      </w:r>
      <w:r w:rsidR="00915D5F">
        <w:rPr>
          <w:rFonts w:hint="cs"/>
          <w:rtl/>
        </w:rPr>
        <w:t>י ע"א: "</w:t>
      </w:r>
      <w:proofErr w:type="spellStart"/>
      <w:r w:rsidR="00915D5F">
        <w:rPr>
          <w:rtl/>
        </w:rPr>
        <w:t>כמדומין</w:t>
      </w:r>
      <w:proofErr w:type="spellEnd"/>
      <w:r w:rsidR="00915D5F">
        <w:rPr>
          <w:rtl/>
        </w:rPr>
        <w:t xml:space="preserve"> אתם ששררה אני נותן לכם?</w:t>
      </w:r>
      <w:r w:rsidR="00915D5F">
        <w:rPr>
          <w:rFonts w:hint="cs"/>
          <w:rtl/>
        </w:rPr>
        <w:t xml:space="preserve"> עבדות אני נותן לכם". בדברינו </w:t>
      </w:r>
      <w:hyperlink r:id="rId6" w:history="1">
        <w:r w:rsidR="00915D5F" w:rsidRPr="00915D5F">
          <w:rPr>
            <w:rStyle w:val="Hyperlink"/>
            <w:rFonts w:hint="cs"/>
            <w:rtl/>
          </w:rPr>
          <w:t>שררה</w:t>
        </w:r>
      </w:hyperlink>
      <w:r w:rsidR="00915D5F">
        <w:rPr>
          <w:rFonts w:hint="cs"/>
          <w:rtl/>
        </w:rPr>
        <w:t xml:space="preserve"> בפרשת קרח.</w:t>
      </w:r>
      <w:r w:rsidR="00385C45">
        <w:rPr>
          <w:rFonts w:hint="cs"/>
          <w:rtl/>
        </w:rPr>
        <w:t xml:space="preserve"> ולכך יש להוסיף את הד</w:t>
      </w:r>
      <w:r w:rsidR="00F31F5E">
        <w:rPr>
          <w:rFonts w:hint="cs"/>
          <w:rtl/>
        </w:rPr>
        <w:t xml:space="preserve">פים </w:t>
      </w:r>
      <w:hyperlink r:id="rId7" w:anchor="gsc.tab=0" w:history="1">
        <w:r w:rsidR="00F31F5E" w:rsidRPr="00F31F5E">
          <w:rPr>
            <w:rStyle w:val="Hyperlink"/>
            <w:rFonts w:hint="cs"/>
            <w:rtl/>
          </w:rPr>
          <w:t>העיסוק בצרכיי ציבור</w:t>
        </w:r>
      </w:hyperlink>
      <w:r w:rsidR="00F31F5E">
        <w:rPr>
          <w:rFonts w:hint="cs"/>
          <w:rtl/>
        </w:rPr>
        <w:t xml:space="preserve"> וכן</w:t>
      </w:r>
      <w:r w:rsidR="00385C45">
        <w:rPr>
          <w:rFonts w:hint="cs"/>
          <w:rtl/>
        </w:rPr>
        <w:t xml:space="preserve"> </w:t>
      </w:r>
      <w:hyperlink r:id="rId8" w:anchor="gsc.tab=0" w:history="1">
        <w:r w:rsidR="00385C45" w:rsidRPr="00F31F5E">
          <w:rPr>
            <w:rStyle w:val="Hyperlink"/>
            <w:rFonts w:hint="cs"/>
            <w:rtl/>
          </w:rPr>
          <w:t>פרנס על הציבור</w:t>
        </w:r>
      </w:hyperlink>
      <w:r w:rsidR="00385C45">
        <w:rPr>
          <w:rFonts w:hint="cs"/>
          <w:rtl/>
        </w:rPr>
        <w:t xml:space="preserve"> בדפים המיוחדים</w:t>
      </w:r>
      <w:r w:rsidR="00F31F5E">
        <w:rPr>
          <w:rFonts w:hint="cs"/>
          <w:rtl/>
        </w:rPr>
        <w:t>.</w:t>
      </w:r>
    </w:p>
  </w:footnote>
  <w:footnote w:id="10">
    <w:p w14:paraId="4FD78BD3" w14:textId="2EF57A58" w:rsidR="00432CA8" w:rsidRDefault="00432CA8" w:rsidP="00915D5F">
      <w:pPr>
        <w:pStyle w:val="a3"/>
        <w:rPr>
          <w:rtl/>
        </w:rPr>
      </w:pPr>
      <w:r>
        <w:rPr>
          <w:rStyle w:val="a5"/>
        </w:rPr>
        <w:footnoteRef/>
      </w:r>
      <w:r>
        <w:rPr>
          <w:rtl/>
        </w:rPr>
        <w:t xml:space="preserve"> </w:t>
      </w:r>
      <w:r w:rsidR="00B11878">
        <w:rPr>
          <w:rFonts w:hint="cs"/>
          <w:rtl/>
          <w:lang w:val="he-IL"/>
        </w:rPr>
        <w:t>ראו</w:t>
      </w:r>
      <w:r>
        <w:rPr>
          <w:rFonts w:hint="cs"/>
          <w:rtl/>
          <w:lang w:val="he-IL"/>
        </w:rPr>
        <w:t xml:space="preserve"> גם מקבילה בסנהדרין ז ע"א. דיין שדומה לכהן שמחזר בבית הגרנות הוא דיין שלא יודע את הדין. שלא למד כל צורכו ומינו אותו מסיבות פוליטיות. </w:t>
      </w:r>
      <w:r w:rsidR="00B11878">
        <w:rPr>
          <w:rFonts w:hint="cs"/>
          <w:rtl/>
          <w:lang w:val="he-IL"/>
        </w:rPr>
        <w:t>ראו</w:t>
      </w:r>
      <w:r>
        <w:rPr>
          <w:rFonts w:hint="cs"/>
          <w:rtl/>
          <w:lang w:val="he-IL"/>
        </w:rPr>
        <w:t xml:space="preserve"> הביקורת שם על בית הנשיאות: "דבי נשיאה </w:t>
      </w:r>
      <w:proofErr w:type="spellStart"/>
      <w:r>
        <w:rPr>
          <w:rFonts w:hint="cs"/>
          <w:rtl/>
          <w:lang w:val="he-IL"/>
        </w:rPr>
        <w:t>אוקמו</w:t>
      </w:r>
      <w:proofErr w:type="spellEnd"/>
      <w:r>
        <w:rPr>
          <w:rFonts w:hint="cs"/>
          <w:rtl/>
          <w:lang w:val="he-IL"/>
        </w:rPr>
        <w:t xml:space="preserve"> </w:t>
      </w:r>
      <w:proofErr w:type="spellStart"/>
      <w:r>
        <w:rPr>
          <w:rFonts w:hint="cs"/>
          <w:rtl/>
          <w:lang w:val="he-IL"/>
        </w:rPr>
        <w:t>דיינא</w:t>
      </w:r>
      <w:proofErr w:type="spellEnd"/>
      <w:r>
        <w:rPr>
          <w:rFonts w:hint="cs"/>
          <w:rtl/>
          <w:lang w:val="he-IL"/>
        </w:rPr>
        <w:t xml:space="preserve"> דלא </w:t>
      </w:r>
      <w:proofErr w:type="spellStart"/>
      <w:r>
        <w:rPr>
          <w:rFonts w:hint="cs"/>
          <w:rtl/>
          <w:lang w:val="he-IL"/>
        </w:rPr>
        <w:t>הוה</w:t>
      </w:r>
      <w:proofErr w:type="spellEnd"/>
      <w:r>
        <w:rPr>
          <w:rFonts w:hint="cs"/>
          <w:rtl/>
          <w:lang w:val="he-IL"/>
        </w:rPr>
        <w:t xml:space="preserve"> </w:t>
      </w:r>
      <w:proofErr w:type="spellStart"/>
      <w:r>
        <w:rPr>
          <w:rFonts w:hint="cs"/>
          <w:rtl/>
          <w:lang w:val="he-IL"/>
        </w:rPr>
        <w:t>גמיר</w:t>
      </w:r>
      <w:proofErr w:type="spellEnd"/>
      <w:r>
        <w:rPr>
          <w:rFonts w:hint="cs"/>
          <w:rtl/>
          <w:lang w:val="he-IL"/>
        </w:rPr>
        <w:t xml:space="preserve">, אמר ליה ליהודה בר נחמני מתורגמניה </w:t>
      </w:r>
      <w:proofErr w:type="spellStart"/>
      <w:r>
        <w:rPr>
          <w:rFonts w:hint="cs"/>
          <w:rtl/>
          <w:lang w:val="he-IL"/>
        </w:rPr>
        <w:t>דריש</w:t>
      </w:r>
      <w:proofErr w:type="spellEnd"/>
      <w:r>
        <w:rPr>
          <w:rFonts w:hint="cs"/>
          <w:rtl/>
          <w:lang w:val="he-IL"/>
        </w:rPr>
        <w:t xml:space="preserve"> לקיש: קום עליה באמורא. קם, </w:t>
      </w:r>
      <w:proofErr w:type="spellStart"/>
      <w:r>
        <w:rPr>
          <w:rFonts w:hint="cs"/>
          <w:rtl/>
          <w:lang w:val="he-IL"/>
        </w:rPr>
        <w:t>גחין</w:t>
      </w:r>
      <w:proofErr w:type="spellEnd"/>
      <w:r>
        <w:rPr>
          <w:rFonts w:hint="cs"/>
          <w:rtl/>
          <w:lang w:val="he-IL"/>
        </w:rPr>
        <w:t xml:space="preserve"> עליה, ולא אמר ליה ולא מידי. פתח ואמר: (חבקוק ב) הוי אומר לעץ הקיצה עורי לאבן דומם הוא יורה הנה הוא תפוש זהב וכסף וכל רוח אין בקרבו". ובהמשך שם הרבה בגנות דיינים שאינם הגונים ומתאימים ("כל המעמיד דיין שאינו הגון כאילו נוטע אשירה בישראל"). </w:t>
      </w:r>
      <w:r w:rsidR="00B11878">
        <w:rPr>
          <w:rFonts w:hint="cs"/>
          <w:rtl/>
          <w:lang w:val="he-IL"/>
        </w:rPr>
        <w:t>ראו</w:t>
      </w:r>
      <w:r>
        <w:rPr>
          <w:rFonts w:hint="cs"/>
          <w:rtl/>
          <w:lang w:val="he-IL"/>
        </w:rPr>
        <w:t xml:space="preserve"> עוד תוספות בגמרא כתובות שם שמסיק מהפסוק</w:t>
      </w:r>
      <w:r w:rsidR="00915D5F">
        <w:rPr>
          <w:rFonts w:hint="cs"/>
          <w:rtl/>
          <w:lang w:val="he-IL"/>
        </w:rPr>
        <w:t xml:space="preserve">: </w:t>
      </w:r>
      <w:r>
        <w:rPr>
          <w:rFonts w:hint="cs"/>
          <w:rtl/>
          <w:lang w:val="he-IL"/>
        </w:rPr>
        <w:t xml:space="preserve"> "מלך במשפט יעמיד ארץ", בצירוף שתי הסוגיות בכתובות ובסנהדרין, שדיין צריך שיהיה גם תלמיד חכם שלא צריך לשאול אחרים וגם בעל נכסים שלא זקוק לממון. ולענייננו ולפסוק שאנחנו דורשים, הדיין הוא המלך המעמיד ארץ במשפט</w:t>
      </w:r>
      <w:r w:rsidR="00915D5F">
        <w:rPr>
          <w:rFonts w:hint="cs"/>
          <w:rtl/>
          <w:lang w:val="he-IL"/>
        </w:rPr>
        <w:t>, אבל בתנאי שיהיה דומה למלך 'שאינו צריך לכלום' היינו שיש לו את הסמכות</w:t>
      </w:r>
      <w:r w:rsidR="006A1169">
        <w:rPr>
          <w:rFonts w:hint="cs"/>
          <w:rtl/>
          <w:lang w:val="he-IL"/>
        </w:rPr>
        <w:t xml:space="preserve"> והאמצעים</w:t>
      </w:r>
      <w:r>
        <w:rPr>
          <w:rFonts w:hint="cs"/>
          <w:rtl/>
          <w:lang w:val="he-IL"/>
        </w:rPr>
        <w:t>.</w:t>
      </w:r>
    </w:p>
  </w:footnote>
  <w:footnote w:id="11">
    <w:p w14:paraId="1B1C02F5" w14:textId="30B145EE" w:rsidR="00432CA8" w:rsidRDefault="00432CA8">
      <w:pPr>
        <w:pStyle w:val="a3"/>
        <w:rPr>
          <w:rtl/>
        </w:rPr>
      </w:pPr>
      <w:r>
        <w:rPr>
          <w:rStyle w:val="a5"/>
        </w:rPr>
        <w:footnoteRef/>
      </w:r>
      <w:r>
        <w:rPr>
          <w:rtl/>
        </w:rPr>
        <w:t xml:space="preserve"> </w:t>
      </w:r>
      <w:r w:rsidR="00B11878">
        <w:rPr>
          <w:rFonts w:hint="cs"/>
          <w:rtl/>
          <w:lang w:val="he-IL"/>
        </w:rPr>
        <w:t>ראו</w:t>
      </w:r>
      <w:r>
        <w:rPr>
          <w:rFonts w:hint="cs"/>
          <w:rtl/>
          <w:lang w:val="he-IL"/>
        </w:rPr>
        <w:t xml:space="preserve"> מקבילה בסנהדרין יד ע"ב. כאן מדובר בדין עגלה ערופה, היינו במקרה של חלל שנמצא ולא ברור מי הכהו והדיון </w:t>
      </w:r>
      <w:r w:rsidR="002C732B">
        <w:rPr>
          <w:rFonts w:hint="cs"/>
          <w:rtl/>
          <w:lang w:val="he-IL"/>
        </w:rPr>
        <w:t xml:space="preserve">נסוב שם על </w:t>
      </w:r>
      <w:r>
        <w:rPr>
          <w:rFonts w:hint="cs"/>
          <w:rtl/>
          <w:lang w:val="he-IL"/>
        </w:rPr>
        <w:t>מי הוא הגורם שיוצא למדוד את המרחק בין הערים ולדון ולקיים את דין עגלה ערופה. לפי המשנה שם, מספיק שלושה או חמישה מזקני הסנהדרין. ואילו ר' אליעזר בן יעקב סבור שהסנהדרין כולה יוצאת (</w:t>
      </w:r>
      <w:r w:rsidR="00B11878">
        <w:rPr>
          <w:rFonts w:hint="cs"/>
          <w:rtl/>
          <w:lang w:val="he-IL"/>
        </w:rPr>
        <w:t>ראו</w:t>
      </w:r>
      <w:r>
        <w:rPr>
          <w:rFonts w:hint="cs"/>
          <w:rtl/>
          <w:lang w:val="he-IL"/>
        </w:rPr>
        <w:t xml:space="preserve"> מסקנת הגמרא שם כשיטת רב יוסף) וגם מלך וגם כהן גדול. כל הסמכות השלטונית והרוחנית כולה יוצאת על חלל שלא נודע מי הכהו! מה שחשוב לנו הוא </w:t>
      </w:r>
      <w:r w:rsidR="00EF4B49">
        <w:rPr>
          <w:rFonts w:hint="cs"/>
          <w:rtl/>
          <w:lang w:val="he-IL"/>
        </w:rPr>
        <w:t>ה</w:t>
      </w:r>
      <w:r>
        <w:rPr>
          <w:rFonts w:hint="cs"/>
          <w:rtl/>
          <w:lang w:val="he-IL"/>
        </w:rPr>
        <w:t xml:space="preserve">חלק של "המשפט". מי כאן השופט? מי הוא שמעמיד את הארץ ועושה משפט? בתורה כתוב "ויצאו זקניך ושופטיך". לפי המשנה אלה שלושה או חמישה מזקני הסנהדרין, תלמידי חכמים שהם גם השופטים. לפי ר' אליעזר בן יעקב "שופטיך" הוא מי שבידו לקיים את המשפט ולבצעו </w:t>
      </w:r>
      <w:r>
        <w:rPr>
          <w:rtl/>
          <w:lang w:val="he-IL"/>
        </w:rPr>
        <w:t>–</w:t>
      </w:r>
      <w:r>
        <w:rPr>
          <w:rFonts w:hint="cs"/>
          <w:rtl/>
          <w:lang w:val="he-IL"/>
        </w:rPr>
        <w:t xml:space="preserve"> הסמכות הביצועית דווקא. למה? כי "מלך במשפט יעמיד ארץ". כאן אין הפירוש דיין שמתנהג כמלך, כמו בגמרא כתובות לעיל, אלא מלך כפשוטו. כל כך למה? כי נמצא אדם הרוג ולא נמצא מי הרגו</w:t>
      </w:r>
      <w:r w:rsidR="00915D5F">
        <w:rPr>
          <w:rFonts w:hint="cs"/>
          <w:rtl/>
          <w:lang w:val="he-IL"/>
        </w:rPr>
        <w:t xml:space="preserve"> והוא כמלך אחראי לביטחון התושבים</w:t>
      </w:r>
      <w:r>
        <w:rPr>
          <w:rFonts w:hint="cs"/>
          <w:rtl/>
          <w:lang w:val="he-IL"/>
        </w:rPr>
        <w:t>!</w:t>
      </w:r>
    </w:p>
  </w:footnote>
  <w:footnote w:id="12">
    <w:p w14:paraId="1CAA3AA9" w14:textId="79B64D82" w:rsidR="00432CA8" w:rsidRDefault="00432CA8" w:rsidP="006E4512">
      <w:pPr>
        <w:pStyle w:val="a3"/>
        <w:rPr>
          <w:rtl/>
        </w:rPr>
      </w:pPr>
      <w:r>
        <w:rPr>
          <w:rStyle w:val="a5"/>
        </w:rPr>
        <w:footnoteRef/>
      </w:r>
      <w:r>
        <w:rPr>
          <w:rtl/>
        </w:rPr>
        <w:t xml:space="preserve"> </w:t>
      </w:r>
      <w:r>
        <w:rPr>
          <w:rFonts w:hint="cs"/>
          <w:rtl/>
          <w:lang w:val="he-IL"/>
        </w:rPr>
        <w:t xml:space="preserve">ובשמות רבה ל ט: "ואלה המשפטים". זהו שכתוב: "מגיד דבריו ליעקב חוקיו ומשפטיו לישראל (תהלים </w:t>
      </w:r>
      <w:proofErr w:type="spellStart"/>
      <w:r>
        <w:rPr>
          <w:rFonts w:hint="cs"/>
          <w:rtl/>
          <w:lang w:val="he-IL"/>
        </w:rPr>
        <w:t>קמז</w:t>
      </w:r>
      <w:proofErr w:type="spellEnd"/>
      <w:r>
        <w:rPr>
          <w:rFonts w:hint="cs"/>
          <w:rtl/>
          <w:lang w:val="he-IL"/>
        </w:rPr>
        <w:t xml:space="preserve"> </w:t>
      </w:r>
      <w:proofErr w:type="spellStart"/>
      <w:r>
        <w:rPr>
          <w:rFonts w:hint="cs"/>
          <w:rtl/>
          <w:lang w:val="he-IL"/>
        </w:rPr>
        <w:t>יט</w:t>
      </w:r>
      <w:proofErr w:type="spellEnd"/>
      <w:r>
        <w:rPr>
          <w:rFonts w:hint="cs"/>
          <w:rtl/>
          <w:lang w:val="he-IL"/>
        </w:rPr>
        <w:t>). מגיד דבריו -</w:t>
      </w:r>
      <w:r w:rsidR="00DA2FDC">
        <w:rPr>
          <w:rFonts w:hint="cs"/>
          <w:rtl/>
          <w:lang w:val="he-IL"/>
        </w:rPr>
        <w:t xml:space="preserve"> </w:t>
      </w:r>
      <w:r>
        <w:rPr>
          <w:rFonts w:hint="cs"/>
          <w:rtl/>
          <w:lang w:val="he-IL"/>
        </w:rPr>
        <w:t xml:space="preserve">אלו הדברות, חוקיו ומשפטיו לישראל - אלו המשפטים. לפי שאין מידותיו של הקב"ה כמידת בשר ודם. מידת בשר ודם, מורה לאחרים לעשות והוא אינו עושה כלום. והקב"ה אינו כן, אלא מה שהוא עושה הוא אומר לישראל לעשות ולשמור". </w:t>
      </w:r>
      <w:r w:rsidR="006E4512">
        <w:rPr>
          <w:rFonts w:hint="cs"/>
          <w:rtl/>
          <w:lang w:val="he-IL"/>
        </w:rPr>
        <w:t>(</w:t>
      </w:r>
      <w:r w:rsidR="00B11878">
        <w:rPr>
          <w:rFonts w:hint="cs"/>
          <w:rtl/>
          <w:lang w:val="he-IL"/>
        </w:rPr>
        <w:t>ראו</w:t>
      </w:r>
      <w:r w:rsidR="00DA2FDC">
        <w:rPr>
          <w:rFonts w:hint="cs"/>
          <w:rtl/>
          <w:lang w:val="he-IL"/>
        </w:rPr>
        <w:t xml:space="preserve"> </w:t>
      </w:r>
      <w:r w:rsidR="006E4512">
        <w:rPr>
          <w:rFonts w:hint="cs"/>
          <w:rtl/>
          <w:lang w:eastAsia="en-US"/>
        </w:rPr>
        <w:t>הביטוי "</w:t>
      </w:r>
      <w:r w:rsidR="006E4512" w:rsidRPr="00DA2FDC">
        <w:rPr>
          <w:rtl/>
          <w:lang w:eastAsia="en-US"/>
        </w:rPr>
        <w:t xml:space="preserve">פָּרָא </w:t>
      </w:r>
      <w:proofErr w:type="spellStart"/>
      <w:r w:rsidR="006E4512" w:rsidRPr="00DA2FDC">
        <w:rPr>
          <w:rtl/>
          <w:lang w:eastAsia="en-US"/>
        </w:rPr>
        <w:t>בָּסִילֶיוֹס</w:t>
      </w:r>
      <w:proofErr w:type="spellEnd"/>
      <w:r w:rsidR="006E4512" w:rsidRPr="00DA2FDC">
        <w:rPr>
          <w:rtl/>
          <w:lang w:eastAsia="en-US"/>
        </w:rPr>
        <w:t xml:space="preserve"> </w:t>
      </w:r>
      <w:proofErr w:type="spellStart"/>
      <w:r w:rsidR="006E4512" w:rsidRPr="00DA2FDC">
        <w:rPr>
          <w:rtl/>
          <w:lang w:eastAsia="en-US"/>
        </w:rPr>
        <w:t>נוֹמוֹס</w:t>
      </w:r>
      <w:proofErr w:type="spellEnd"/>
      <w:r w:rsidR="006E4512" w:rsidRPr="00DA2FDC">
        <w:rPr>
          <w:rtl/>
          <w:lang w:eastAsia="en-US"/>
        </w:rPr>
        <w:t xml:space="preserve"> </w:t>
      </w:r>
      <w:proofErr w:type="spellStart"/>
      <w:r w:rsidR="006E4512" w:rsidRPr="00DA2FDC">
        <w:rPr>
          <w:rtl/>
          <w:lang w:eastAsia="en-US"/>
        </w:rPr>
        <w:t>אַגְרָפוֹס</w:t>
      </w:r>
      <w:proofErr w:type="spellEnd"/>
      <w:r w:rsidR="006E4512">
        <w:rPr>
          <w:rFonts w:hint="cs"/>
          <w:rtl/>
          <w:lang w:eastAsia="en-US"/>
        </w:rPr>
        <w:t xml:space="preserve">", </w:t>
      </w:r>
      <w:r w:rsidR="00DA2FDC" w:rsidRPr="00DA2FDC">
        <w:rPr>
          <w:rtl/>
        </w:rPr>
        <w:t>ויקרא רבה</w:t>
      </w:r>
      <w:r w:rsidR="006E4512">
        <w:rPr>
          <w:rFonts w:hint="cs"/>
          <w:rtl/>
        </w:rPr>
        <w:t xml:space="preserve"> לה ג פרשת</w:t>
      </w:r>
      <w:r w:rsidR="00DA2FDC" w:rsidRPr="00DA2FDC">
        <w:rPr>
          <w:rtl/>
        </w:rPr>
        <w:t xml:space="preserve"> בחוקתי, </w:t>
      </w:r>
      <w:r w:rsidR="006E4512">
        <w:rPr>
          <w:rFonts w:hint="cs"/>
          <w:rtl/>
        </w:rPr>
        <w:t xml:space="preserve">בדברינו </w:t>
      </w:r>
      <w:hyperlink r:id="rId9" w:history="1">
        <w:r w:rsidR="006E4512" w:rsidRPr="006E4512">
          <w:rPr>
            <w:rStyle w:val="Hyperlink"/>
            <w:rFonts w:hint="cs"/>
            <w:rtl/>
          </w:rPr>
          <w:t xml:space="preserve">פרא </w:t>
        </w:r>
        <w:proofErr w:type="spellStart"/>
        <w:r w:rsidR="006E4512" w:rsidRPr="006E4512">
          <w:rPr>
            <w:rStyle w:val="Hyperlink"/>
            <w:rFonts w:hint="cs"/>
            <w:rtl/>
          </w:rPr>
          <w:t>בסיליוס</w:t>
        </w:r>
        <w:proofErr w:type="spellEnd"/>
        <w:r w:rsidR="006E4512" w:rsidRPr="006E4512">
          <w:rPr>
            <w:rStyle w:val="Hyperlink"/>
            <w:rFonts w:hint="cs"/>
            <w:rtl/>
          </w:rPr>
          <w:t xml:space="preserve"> </w:t>
        </w:r>
        <w:proofErr w:type="spellStart"/>
        <w:r w:rsidR="006E4512" w:rsidRPr="006E4512">
          <w:rPr>
            <w:rStyle w:val="Hyperlink"/>
            <w:rFonts w:hint="cs"/>
            <w:rtl/>
          </w:rPr>
          <w:t>נומוס</w:t>
        </w:r>
        <w:proofErr w:type="spellEnd"/>
        <w:r w:rsidR="006E4512" w:rsidRPr="006E4512">
          <w:rPr>
            <w:rStyle w:val="Hyperlink"/>
            <w:rFonts w:hint="cs"/>
            <w:rtl/>
          </w:rPr>
          <w:t xml:space="preserve"> </w:t>
        </w:r>
        <w:proofErr w:type="spellStart"/>
        <w:r w:rsidR="006E4512" w:rsidRPr="006E4512">
          <w:rPr>
            <w:rStyle w:val="Hyperlink"/>
            <w:rFonts w:hint="cs"/>
            <w:rtl/>
          </w:rPr>
          <w:t>אגרפוס</w:t>
        </w:r>
        <w:proofErr w:type="spellEnd"/>
      </w:hyperlink>
      <w:r w:rsidR="006E4512">
        <w:rPr>
          <w:rFonts w:hint="cs"/>
          <w:rtl/>
        </w:rPr>
        <w:t xml:space="preserve"> בפרשת וירא).</w:t>
      </w:r>
      <w:bookmarkStart w:id="1" w:name="_ftnref1"/>
      <w:bookmarkEnd w:id="1"/>
      <w:r w:rsidR="006E4512">
        <w:rPr>
          <w:rFonts w:hint="cs"/>
          <w:rtl/>
          <w:lang w:val="he-IL"/>
        </w:rPr>
        <w:t xml:space="preserve"> </w:t>
      </w:r>
      <w:r>
        <w:rPr>
          <w:rFonts w:hint="cs"/>
          <w:rtl/>
          <w:lang w:val="he-IL"/>
        </w:rPr>
        <w:t xml:space="preserve">ובאותה הפרשה בסימן </w:t>
      </w:r>
      <w:proofErr w:type="spellStart"/>
      <w:r>
        <w:rPr>
          <w:rFonts w:hint="cs"/>
          <w:rtl/>
          <w:lang w:val="he-IL"/>
        </w:rPr>
        <w:t>יט</w:t>
      </w:r>
      <w:proofErr w:type="spellEnd"/>
      <w:r>
        <w:rPr>
          <w:rFonts w:hint="cs"/>
          <w:rtl/>
          <w:lang w:val="he-IL"/>
        </w:rPr>
        <w:t>: "</w:t>
      </w:r>
      <w:proofErr w:type="spellStart"/>
      <w:r>
        <w:rPr>
          <w:rFonts w:hint="cs"/>
          <w:rtl/>
          <w:lang w:val="he-IL"/>
        </w:rPr>
        <w:t>א"ר</w:t>
      </w:r>
      <w:proofErr w:type="spellEnd"/>
      <w:r>
        <w:rPr>
          <w:rFonts w:hint="cs"/>
          <w:rtl/>
          <w:lang w:val="he-IL"/>
        </w:rPr>
        <w:t xml:space="preserve"> אלעזר: כל התורה תלויה במשפט, לכך נתן הקב"ה </w:t>
      </w:r>
      <w:proofErr w:type="spellStart"/>
      <w:r>
        <w:rPr>
          <w:rFonts w:hint="cs"/>
          <w:rtl/>
          <w:lang w:val="he-IL"/>
        </w:rPr>
        <w:t>דינין</w:t>
      </w:r>
      <w:proofErr w:type="spellEnd"/>
      <w:r>
        <w:rPr>
          <w:rFonts w:hint="cs"/>
          <w:rtl/>
          <w:lang w:val="he-IL"/>
        </w:rPr>
        <w:t xml:space="preserve"> אחר עשרת הדברות לפי שהבריות </w:t>
      </w:r>
      <w:proofErr w:type="spellStart"/>
      <w:r>
        <w:rPr>
          <w:rFonts w:hint="cs"/>
          <w:rtl/>
          <w:lang w:val="he-IL"/>
        </w:rPr>
        <w:t>מעבירין</w:t>
      </w:r>
      <w:proofErr w:type="spellEnd"/>
      <w:r>
        <w:rPr>
          <w:rFonts w:hint="cs"/>
          <w:rtl/>
          <w:lang w:val="he-IL"/>
        </w:rPr>
        <w:t xml:space="preserve"> על הדין והוא נפרע מהם ומלמד את באי עולם". ובמכילתא: "אלו </w:t>
      </w:r>
      <w:proofErr w:type="spellStart"/>
      <w:r>
        <w:rPr>
          <w:rFonts w:hint="cs"/>
          <w:rtl/>
          <w:lang w:val="he-IL"/>
        </w:rPr>
        <w:t>מוסיפין</w:t>
      </w:r>
      <w:proofErr w:type="spellEnd"/>
      <w:r>
        <w:rPr>
          <w:rFonts w:hint="cs"/>
          <w:rtl/>
          <w:lang w:val="he-IL"/>
        </w:rPr>
        <w:t xml:space="preserve"> על העליונים, מה עליונים מסיני אף תחתונים מסיני". מדרשים ופרשנים רבים מצביעים על הקשר ועל ההמשכיות של פרשת משפטים עם פרשת יתרו. על </w:t>
      </w:r>
      <w:proofErr w:type="spellStart"/>
      <w:r>
        <w:rPr>
          <w:rFonts w:hint="cs"/>
          <w:rtl/>
          <w:lang w:val="he-IL"/>
        </w:rPr>
        <w:t>הוא"ו</w:t>
      </w:r>
      <w:proofErr w:type="spellEnd"/>
      <w:r>
        <w:rPr>
          <w:rFonts w:hint="cs"/>
          <w:rtl/>
          <w:lang w:val="he-IL"/>
        </w:rPr>
        <w:t xml:space="preserve"> של "ואלה המשפטים" </w:t>
      </w:r>
      <w:r w:rsidR="006E4512">
        <w:rPr>
          <w:rFonts w:hint="cs"/>
          <w:rtl/>
          <w:lang w:val="he-IL"/>
        </w:rPr>
        <w:t xml:space="preserve">שכבר הזכרנו לעיל בהשוואה עם בריאת העולם, </w:t>
      </w:r>
      <w:r>
        <w:rPr>
          <w:rFonts w:hint="cs"/>
          <w:rtl/>
          <w:lang w:val="he-IL"/>
        </w:rPr>
        <w:t xml:space="preserve">אשר יוצרת את הקשר בין הדברות והעקרונות ובין פרטי הדינים והמשפטים. דברות מול משפטים, תורה מול דינים. קשר </w:t>
      </w:r>
      <w:proofErr w:type="spellStart"/>
      <w:r>
        <w:rPr>
          <w:rFonts w:hint="cs"/>
          <w:rtl/>
          <w:lang w:val="he-IL"/>
        </w:rPr>
        <w:t>מיידי</w:t>
      </w:r>
      <w:proofErr w:type="spellEnd"/>
      <w:r>
        <w:rPr>
          <w:rFonts w:hint="cs"/>
          <w:rtl/>
          <w:lang w:val="he-IL"/>
        </w:rPr>
        <w:t>, עוד באותו היום: "בב</w:t>
      </w:r>
      <w:r w:rsidR="006E4512">
        <w:rPr>
          <w:rFonts w:hint="cs"/>
          <w:rtl/>
          <w:lang w:val="he-IL"/>
        </w:rPr>
        <w:t>ו</w:t>
      </w:r>
      <w:r>
        <w:rPr>
          <w:rFonts w:hint="cs"/>
          <w:rtl/>
          <w:lang w:val="he-IL"/>
        </w:rPr>
        <w:t xml:space="preserve">קר ניתנה התורה ובערב נתנו המשפטים" (שמות רבה ל יא). ומכולם בחרנו במדרש הנ"ל משום שהוא מתבסס על הפסוק שלנו "מלך במשפט יעמיד ארץ". אפשר כמעט לומר על דרך החידוד: במעמד סיני רעשה הארץ, עמודיה רופפו, שמים נטפו, הרים נזלו וכל העולם עוד מעט והתמוטט (שמות רבה </w:t>
      </w:r>
      <w:proofErr w:type="spellStart"/>
      <w:r>
        <w:rPr>
          <w:rFonts w:hint="cs"/>
          <w:rtl/>
          <w:lang w:val="he-IL"/>
        </w:rPr>
        <w:t>כט</w:t>
      </w:r>
      <w:proofErr w:type="spellEnd"/>
      <w:r>
        <w:rPr>
          <w:rFonts w:hint="cs"/>
          <w:rtl/>
          <w:lang w:val="he-IL"/>
        </w:rPr>
        <w:t xml:space="preserve"> ט, מכילתא יתרו ועוד). כעת, היא נרגעת ומיוצבת. איך? במשפט. בדינים, הלכות וחוקים של הליכות יום יום. ומכולם: דיני ממונות, נזיקין, חושן משפט: "אתה מוצא שמשפטים רבים יש </w:t>
      </w:r>
      <w:proofErr w:type="spellStart"/>
      <w:r>
        <w:rPr>
          <w:rFonts w:hint="cs"/>
          <w:rtl/>
          <w:lang w:val="he-IL"/>
        </w:rPr>
        <w:t>בענין</w:t>
      </w:r>
      <w:proofErr w:type="spellEnd"/>
      <w:r>
        <w:rPr>
          <w:rFonts w:hint="cs"/>
          <w:rtl/>
          <w:lang w:val="he-IL"/>
        </w:rPr>
        <w:t xml:space="preserve"> הזה", "בוא וראה כמה </w:t>
      </w:r>
      <w:proofErr w:type="spellStart"/>
      <w:r>
        <w:rPr>
          <w:rFonts w:hint="cs"/>
          <w:rtl/>
          <w:lang w:val="he-IL"/>
        </w:rPr>
        <w:t>ציוה</w:t>
      </w:r>
      <w:proofErr w:type="spellEnd"/>
      <w:r>
        <w:rPr>
          <w:rFonts w:hint="cs"/>
          <w:rtl/>
          <w:lang w:val="he-IL"/>
        </w:rPr>
        <w:t xml:space="preserve"> הקב"ה בפרשה זו על כל דבר ודבר" (שמות רבה ל). עד שאנחנו אפילו שומעים נימה קלה של טרוניה: "אמרו ישראל להקב"ה: הרבה דינים ומצוות יש כאן" (שם).</w:t>
      </w:r>
      <w:r w:rsidR="00862B8D">
        <w:rPr>
          <w:rFonts w:hint="cs"/>
          <w:rtl/>
        </w:rPr>
        <w:t xml:space="preserve"> ראו הביטוי "כתינוק הבורח מבית הספר", מובא בדברינו </w:t>
      </w:r>
      <w:hyperlink r:id="rId10" w:anchor="gsc.tab=0" w:history="1">
        <w:r w:rsidR="00862B8D" w:rsidRPr="00862B8D">
          <w:rPr>
            <w:rStyle w:val="Hyperlink"/>
            <w:rFonts w:hint="cs"/>
            <w:rtl/>
          </w:rPr>
          <w:t>ויהי בנסוע הארון</w:t>
        </w:r>
      </w:hyperlink>
      <w:r w:rsidR="00862B8D">
        <w:rPr>
          <w:rFonts w:hint="cs"/>
          <w:rtl/>
        </w:rPr>
        <w:t xml:space="preserve"> בפרשת בהעלותך.</w:t>
      </w:r>
    </w:p>
  </w:footnote>
  <w:footnote w:id="13">
    <w:p w14:paraId="49992E13" w14:textId="045065BE" w:rsidR="00432CA8" w:rsidRDefault="00432CA8" w:rsidP="00915D5F">
      <w:pPr>
        <w:pStyle w:val="a3"/>
        <w:rPr>
          <w:rtl/>
        </w:rPr>
      </w:pPr>
      <w:r>
        <w:rPr>
          <w:rStyle w:val="a5"/>
        </w:rPr>
        <w:footnoteRef/>
      </w:r>
      <w:r>
        <w:rPr>
          <w:rtl/>
        </w:rPr>
        <w:t xml:space="preserve"> </w:t>
      </w:r>
      <w:r>
        <w:rPr>
          <w:rFonts w:hint="cs"/>
          <w:rtl/>
          <w:lang w:val="he-IL"/>
        </w:rPr>
        <w:t>מדרש זה הולך צעד נוסף מעבר לכל המדרשים הנ"ל המקשרים את פרשתנו "ואלה המשפטים" עם עשרת הדברות שבפרשת יתרו הקודמת. לא הדינים והמשפטים באים לאחר הדברות, אלא ההפך. התורה - הדברות - "כלואה" ו</w:t>
      </w:r>
      <w:r>
        <w:rPr>
          <w:rFonts w:hint="cs"/>
          <w:rtl/>
        </w:rPr>
        <w:t xml:space="preserve">מוקפת בדינים ומשפטים משני עבריה. </w:t>
      </w:r>
      <w:r>
        <w:rPr>
          <w:rFonts w:hint="cs"/>
          <w:rtl/>
          <w:lang w:val="he-IL"/>
        </w:rPr>
        <w:t>מתן תורה עומד בתווך בין דינים, משפטים ומצוות שנצטוו במרה (פרשת בשלח) ובין המשפטים שבפרשתנו. "</w:t>
      </w:r>
      <w:r>
        <w:rPr>
          <w:rFonts w:hint="cs"/>
          <w:rtl/>
        </w:rPr>
        <w:t xml:space="preserve">הראשונים" שעליהם מדבר המדרש, </w:t>
      </w:r>
      <w:proofErr w:type="spellStart"/>
      <w:r>
        <w:rPr>
          <w:rFonts w:hint="cs"/>
          <w:rtl/>
        </w:rPr>
        <w:t>שה"ואלה</w:t>
      </w:r>
      <w:proofErr w:type="spellEnd"/>
      <w:r>
        <w:rPr>
          <w:rFonts w:hint="cs"/>
          <w:rtl/>
        </w:rPr>
        <w:t>" מוסיפים עליהם, אינן הדברות. גם לא אלה שבלוח השני של הדברות: לא תרצח, לא תנאף, לא תגנוב וכו' שניתן לקשרם היטב עם פרשת משפטים (</w:t>
      </w:r>
      <w:r w:rsidR="00B11878">
        <w:rPr>
          <w:rFonts w:hint="cs"/>
          <w:rtl/>
        </w:rPr>
        <w:t>ראו</w:t>
      </w:r>
      <w:r>
        <w:rPr>
          <w:rFonts w:hint="cs"/>
          <w:rtl/>
        </w:rPr>
        <w:t xml:space="preserve"> דברינו על אופן </w:t>
      </w:r>
      <w:hyperlink r:id="rId11" w:history="1">
        <w:r>
          <w:rPr>
            <w:rStyle w:val="Hyperlink"/>
            <w:rFonts w:hint="cs"/>
            <w:rtl/>
          </w:rPr>
          <w:t>כתיבת הדברות על הלוחות</w:t>
        </w:r>
      </w:hyperlink>
      <w:r>
        <w:rPr>
          <w:rFonts w:hint="cs"/>
          <w:rtl/>
        </w:rPr>
        <w:t xml:space="preserve">). ה"ואלה" של פרשת משפטים מתווספים למצוות ודינים שנצטוו עוד לפני מעמד הר סיני! </w:t>
      </w:r>
      <w:r w:rsidR="00B11878">
        <w:rPr>
          <w:rFonts w:hint="cs"/>
          <w:rtl/>
        </w:rPr>
        <w:t>ראו</w:t>
      </w:r>
      <w:r>
        <w:rPr>
          <w:rFonts w:hint="cs"/>
          <w:rtl/>
        </w:rPr>
        <w:t xml:space="preserve"> דברינו </w:t>
      </w:r>
      <w:hyperlink r:id="rId12" w:history="1">
        <w:r>
          <w:rPr>
            <w:rStyle w:val="Hyperlink"/>
            <w:rFonts w:hint="cs"/>
            <w:rtl/>
          </w:rPr>
          <w:t xml:space="preserve">מצוות </w:t>
        </w:r>
        <w:proofErr w:type="spellStart"/>
        <w:r>
          <w:rPr>
            <w:rStyle w:val="Hyperlink"/>
            <w:rFonts w:hint="cs"/>
            <w:rtl/>
          </w:rPr>
          <w:t>שנצטוו</w:t>
        </w:r>
        <w:proofErr w:type="spellEnd"/>
        <w:r>
          <w:rPr>
            <w:rStyle w:val="Hyperlink"/>
            <w:rFonts w:hint="cs"/>
            <w:rtl/>
          </w:rPr>
          <w:t xml:space="preserve"> במרה</w:t>
        </w:r>
      </w:hyperlink>
      <w:r>
        <w:rPr>
          <w:rFonts w:hint="cs"/>
          <w:rtl/>
        </w:rPr>
        <w:t xml:space="preserve">, איך </w:t>
      </w:r>
      <w:proofErr w:type="spellStart"/>
      <w:r>
        <w:rPr>
          <w:rFonts w:hint="cs"/>
          <w:rtl/>
        </w:rPr>
        <w:t>הכל</w:t>
      </w:r>
      <w:proofErr w:type="spellEnd"/>
      <w:r>
        <w:rPr>
          <w:rFonts w:hint="cs"/>
          <w:rtl/>
        </w:rPr>
        <w:t xml:space="preserve"> נמשך מתחילת התורה, מספר בראשית, משבע מצוות בני נח, מאדם הראשון בו פתחנו את דברינו לעיל. בחרנו במדרש </w:t>
      </w:r>
      <w:proofErr w:type="spellStart"/>
      <w:r>
        <w:rPr>
          <w:rFonts w:hint="cs"/>
          <w:rtl/>
        </w:rPr>
        <w:t>תנחומא</w:t>
      </w:r>
      <w:proofErr w:type="spellEnd"/>
      <w:r>
        <w:rPr>
          <w:rFonts w:hint="cs"/>
          <w:rtl/>
        </w:rPr>
        <w:t xml:space="preserve"> הנ"ל, שוב בגלל הפסוק "מלך במשפט יעמיד ארץ" אותו אנחנו דורשים. אך הדברים מפורטים ומשוכללים עוד יותר ב</w:t>
      </w:r>
      <w:r>
        <w:rPr>
          <w:rtl/>
        </w:rPr>
        <w:t>שמות רבה ל ג</w:t>
      </w:r>
      <w:r>
        <w:rPr>
          <w:rFonts w:hint="cs"/>
          <w:rtl/>
        </w:rPr>
        <w:t xml:space="preserve">: </w:t>
      </w:r>
      <w:r>
        <w:rPr>
          <w:rtl/>
        </w:rPr>
        <w:t xml:space="preserve">"ואלה המשפטים" - מה כתיב למעלה מן הפרשה? "ושפטו את העם בכל עת" ואמר כאן: "ואלה המשפטים" והדברות באמצע. משל למטרונה שהייתה מהלכת, הזין מכאן והזין מכאן והיא באמצע. כך התורה: </w:t>
      </w:r>
      <w:proofErr w:type="spellStart"/>
      <w:r>
        <w:rPr>
          <w:rtl/>
        </w:rPr>
        <w:t>דינין</w:t>
      </w:r>
      <w:proofErr w:type="spellEnd"/>
      <w:r>
        <w:rPr>
          <w:rtl/>
        </w:rPr>
        <w:t xml:space="preserve"> מלפניה </w:t>
      </w:r>
      <w:proofErr w:type="spellStart"/>
      <w:r>
        <w:rPr>
          <w:rtl/>
        </w:rPr>
        <w:t>ודינין</w:t>
      </w:r>
      <w:proofErr w:type="spellEnd"/>
      <w:r>
        <w:rPr>
          <w:rtl/>
        </w:rPr>
        <w:t xml:space="preserve"> </w:t>
      </w:r>
      <w:proofErr w:type="spellStart"/>
      <w:r>
        <w:rPr>
          <w:rtl/>
        </w:rPr>
        <w:t>מאחריה</w:t>
      </w:r>
      <w:proofErr w:type="spellEnd"/>
      <w:r>
        <w:rPr>
          <w:rtl/>
        </w:rPr>
        <w:t xml:space="preserve"> והיא באמצע. וכן הוא אומר: "באורח צדקה אהלך בתוך נתיבות משפט" (משלי ח כ) - התורה אומרת: באיזה נתיב אני מהלכת? אהלך בדרכם של עושי צדקה! "בתוך נתיבות משפט" - התורה באמצע </w:t>
      </w:r>
      <w:proofErr w:type="spellStart"/>
      <w:r>
        <w:rPr>
          <w:rtl/>
        </w:rPr>
        <w:t>ודינין</w:t>
      </w:r>
      <w:proofErr w:type="spellEnd"/>
      <w:r>
        <w:rPr>
          <w:rtl/>
        </w:rPr>
        <w:t xml:space="preserve"> מלפניה </w:t>
      </w:r>
      <w:proofErr w:type="spellStart"/>
      <w:r>
        <w:rPr>
          <w:rtl/>
        </w:rPr>
        <w:t>ודינין</w:t>
      </w:r>
      <w:proofErr w:type="spellEnd"/>
      <w:r>
        <w:rPr>
          <w:rtl/>
        </w:rPr>
        <w:t xml:space="preserve"> </w:t>
      </w:r>
      <w:proofErr w:type="spellStart"/>
      <w:r>
        <w:rPr>
          <w:rtl/>
        </w:rPr>
        <w:t>מאחריה</w:t>
      </w:r>
      <w:proofErr w:type="spellEnd"/>
      <w:r>
        <w:rPr>
          <w:rtl/>
        </w:rPr>
        <w:t xml:space="preserve">. דינים מלפניה, שנאמר: "שם </w:t>
      </w:r>
      <w:proofErr w:type="spellStart"/>
      <w:r>
        <w:rPr>
          <w:rtl/>
        </w:rPr>
        <w:t>שם</w:t>
      </w:r>
      <w:proofErr w:type="spellEnd"/>
      <w:r>
        <w:rPr>
          <w:rtl/>
        </w:rPr>
        <w:t xml:space="preserve"> לו חוק ומשפט" ודינים </w:t>
      </w:r>
      <w:proofErr w:type="spellStart"/>
      <w:r>
        <w:rPr>
          <w:rtl/>
        </w:rPr>
        <w:t>מאחריה</w:t>
      </w:r>
      <w:proofErr w:type="spellEnd"/>
      <w:r>
        <w:rPr>
          <w:rtl/>
        </w:rPr>
        <w:t>, שנאמר: "ואלה המשפטים".</w:t>
      </w:r>
      <w:r>
        <w:rPr>
          <w:rFonts w:hint="cs"/>
          <w:rtl/>
        </w:rPr>
        <w:t xml:space="preserve"> שים לב לדקות נוספת. לפסוק "ושפטו את העם בכל עת". הקשר הוא לא רק למצוות שנצטוו במרה, אלא גם </w:t>
      </w:r>
      <w:hyperlink r:id="rId13" w:history="1">
        <w:r w:rsidRPr="00915D5F">
          <w:rPr>
            <w:rStyle w:val="Hyperlink"/>
            <w:rFonts w:hint="cs"/>
            <w:rtl/>
          </w:rPr>
          <w:t>לפרשת מינוי הדיינים</w:t>
        </w:r>
      </w:hyperlink>
      <w:r>
        <w:rPr>
          <w:rFonts w:hint="cs"/>
          <w:rtl/>
        </w:rPr>
        <w:t xml:space="preserve"> שיתרו לימד את משה. בהקשר זה אפשר גם להקיש גם מרמב"ן לרמב"ן. </w:t>
      </w:r>
      <w:r w:rsidR="00B11878">
        <w:rPr>
          <w:rFonts w:hint="cs"/>
          <w:rtl/>
        </w:rPr>
        <w:t>ראו</w:t>
      </w:r>
      <w:r>
        <w:rPr>
          <w:rFonts w:hint="cs"/>
          <w:rtl/>
        </w:rPr>
        <w:t xml:space="preserve"> דבריו בפרשתנו על המשפטים במשמעותם האוניברסלית והכלל אנושית: </w:t>
      </w:r>
      <w:r>
        <w:rPr>
          <w:rFonts w:hint="cs"/>
          <w:rtl/>
          <w:lang w:val="he-IL"/>
        </w:rPr>
        <w:t xml:space="preserve">"לחיי האדם בישוב המדינות ושלום האדם שלא יזיק איש את רעהו ולא ימיתנו" והשווה עם דבריו בפרשת יתרו על הפסוק ושפטו את העם בכל עת (שמות </w:t>
      </w:r>
      <w:proofErr w:type="spellStart"/>
      <w:r>
        <w:rPr>
          <w:rFonts w:hint="cs"/>
          <w:rtl/>
          <w:lang w:val="he-IL"/>
        </w:rPr>
        <w:t>יח</w:t>
      </w:r>
      <w:proofErr w:type="spellEnd"/>
      <w:r>
        <w:rPr>
          <w:rFonts w:hint="cs"/>
          <w:rtl/>
          <w:lang w:val="he-IL"/>
        </w:rPr>
        <w:t xml:space="preserve"> </w:t>
      </w:r>
      <w:proofErr w:type="spellStart"/>
      <w:r>
        <w:rPr>
          <w:rFonts w:hint="cs"/>
          <w:rtl/>
          <w:lang w:val="he-IL"/>
        </w:rPr>
        <w:t>כב</w:t>
      </w:r>
      <w:proofErr w:type="spellEnd"/>
      <w:r>
        <w:rPr>
          <w:rFonts w:hint="cs"/>
          <w:rtl/>
          <w:lang w:val="he-IL"/>
        </w:rPr>
        <w:t>): "כי בהיות להם שופטים רבים ילך העשוק אל השופט בכל עת שירצה וימצאנו מזומן, כי אליך לא יוכל להתקרב".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A2AEA" w14:textId="2F240E4A" w:rsidR="00A67037" w:rsidRDefault="00A67037" w:rsidP="005C5067">
    <w:pPr>
      <w:pStyle w:val="1"/>
      <w:tabs>
        <w:tab w:val="clear" w:pos="9469"/>
        <w:tab w:val="right" w:pos="9299"/>
      </w:tabs>
      <w:rPr>
        <w:rtl/>
      </w:rPr>
    </w:pPr>
    <w:r>
      <w:rPr>
        <w:rtl/>
      </w:rPr>
      <w:t xml:space="preserve">פרשת </w:t>
    </w:r>
    <w:r w:rsidR="009432A7">
      <w:fldChar w:fldCharType="begin"/>
    </w:r>
    <w:r w:rsidR="009432A7">
      <w:instrText xml:space="preserve"> SUBJECT  \* MERGEFORMAT </w:instrText>
    </w:r>
    <w:r w:rsidR="009432A7">
      <w:fldChar w:fldCharType="separate"/>
    </w:r>
    <w:r w:rsidR="000D5116">
      <w:rPr>
        <w:rtl/>
      </w:rPr>
      <w:t>משפטים</w:t>
    </w:r>
    <w:r w:rsidR="009432A7">
      <w:fldChar w:fldCharType="end"/>
    </w:r>
    <w:r>
      <w:rPr>
        <w:rtl/>
      </w:rPr>
      <w:tab/>
    </w:r>
    <w:r>
      <w:rPr>
        <w:rFonts w:hint="cs"/>
        <w:rtl/>
      </w:rPr>
      <w:t>תשס"ד</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E4DF" w14:textId="5685ADE4" w:rsidR="00A67037" w:rsidRDefault="00A67037">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r w:rsidR="000D5116">
      <w:rPr>
        <w:szCs w:val="24"/>
        <w:rtl/>
      </w:rPr>
      <w:t>משפטים</w:t>
    </w:r>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0D5116">
      <w:rPr>
        <w:noProof/>
        <w:szCs w:val="24"/>
        <w:rtl/>
      </w:rPr>
      <w:t>‏תשפ"ו</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yszA2NzQ0MTcwMjBV0lEKTi0uzszPAykwqgUAGoMI8iwAAAA="/>
  </w:docVars>
  <w:rsids>
    <w:rsidRoot w:val="00201113"/>
    <w:rsid w:val="00024C8D"/>
    <w:rsid w:val="0007581B"/>
    <w:rsid w:val="000D5116"/>
    <w:rsid w:val="000E2A69"/>
    <w:rsid w:val="000F62EA"/>
    <w:rsid w:val="001370AF"/>
    <w:rsid w:val="00195A9A"/>
    <w:rsid w:val="001B03C7"/>
    <w:rsid w:val="001C1B53"/>
    <w:rsid w:val="00201113"/>
    <w:rsid w:val="00247CB7"/>
    <w:rsid w:val="00265D8B"/>
    <w:rsid w:val="002C732B"/>
    <w:rsid w:val="002D1AF2"/>
    <w:rsid w:val="00336463"/>
    <w:rsid w:val="00363E8B"/>
    <w:rsid w:val="00385C45"/>
    <w:rsid w:val="00432CA8"/>
    <w:rsid w:val="00477B88"/>
    <w:rsid w:val="0059643C"/>
    <w:rsid w:val="005C5067"/>
    <w:rsid w:val="00606014"/>
    <w:rsid w:val="00677F58"/>
    <w:rsid w:val="006A1169"/>
    <w:rsid w:val="006A517F"/>
    <w:rsid w:val="006E4512"/>
    <w:rsid w:val="007B533B"/>
    <w:rsid w:val="00862B8D"/>
    <w:rsid w:val="008A483A"/>
    <w:rsid w:val="00915D5F"/>
    <w:rsid w:val="009432A7"/>
    <w:rsid w:val="00A57975"/>
    <w:rsid w:val="00A67037"/>
    <w:rsid w:val="00B11878"/>
    <w:rsid w:val="00B15E9D"/>
    <w:rsid w:val="00B6028D"/>
    <w:rsid w:val="00BE2B51"/>
    <w:rsid w:val="00C26C42"/>
    <w:rsid w:val="00CA6428"/>
    <w:rsid w:val="00DA2FDC"/>
    <w:rsid w:val="00DD6A47"/>
    <w:rsid w:val="00E30631"/>
    <w:rsid w:val="00EF4B49"/>
    <w:rsid w:val="00F31F5E"/>
    <w:rsid w:val="00FA5E33"/>
    <w:rsid w:val="00FE6B97"/>
    <w:rsid w:val="00FF68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DFC95EB"/>
  <w15:chartTrackingRefBased/>
  <w15:docId w15:val="{5D0B16CF-046A-4929-B401-2CFA546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A1169"/>
    <w:pPr>
      <w:bidi/>
    </w:pPr>
    <w:rPr>
      <w:rFonts w:cs="Narkisim"/>
      <w:sz w:val="22"/>
      <w:szCs w:val="22"/>
      <w:lang w:eastAsia="he-IL"/>
    </w:rPr>
  </w:style>
  <w:style w:type="paragraph" w:styleId="1">
    <w:name w:val="heading 1"/>
    <w:basedOn w:val="a"/>
    <w:next w:val="a"/>
    <w:link w:val="10"/>
    <w:qFormat/>
    <w:rsid w:val="006A1169"/>
    <w:pPr>
      <w:keepNext/>
      <w:tabs>
        <w:tab w:val="right" w:pos="9469"/>
      </w:tabs>
      <w:jc w:val="both"/>
      <w:outlineLvl w:val="0"/>
    </w:pPr>
    <w:rPr>
      <w:rFonts w:cs="David"/>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6A1169"/>
    <w:pPr>
      <w:ind w:left="170" w:hanging="170"/>
      <w:jc w:val="both"/>
    </w:pPr>
    <w:rPr>
      <w:sz w:val="20"/>
      <w:szCs w:val="20"/>
    </w:rPr>
  </w:style>
  <w:style w:type="character" w:styleId="a5">
    <w:name w:val="footnote reference"/>
    <w:basedOn w:val="a0"/>
    <w:semiHidden/>
    <w:rsid w:val="006A1169"/>
    <w:rPr>
      <w:vertAlign w:val="superscript"/>
    </w:rPr>
  </w:style>
  <w:style w:type="paragraph" w:styleId="a6">
    <w:name w:val="header"/>
    <w:basedOn w:val="a"/>
    <w:link w:val="a7"/>
    <w:rsid w:val="006A1169"/>
    <w:pPr>
      <w:tabs>
        <w:tab w:val="center" w:pos="4153"/>
        <w:tab w:val="right" w:pos="8306"/>
      </w:tabs>
    </w:pPr>
  </w:style>
  <w:style w:type="paragraph" w:styleId="a8">
    <w:name w:val="footer"/>
    <w:basedOn w:val="a"/>
    <w:link w:val="a9"/>
    <w:rsid w:val="006A1169"/>
    <w:pPr>
      <w:tabs>
        <w:tab w:val="center" w:pos="4153"/>
        <w:tab w:val="right" w:pos="8306"/>
      </w:tabs>
    </w:pPr>
  </w:style>
  <w:style w:type="paragraph" w:customStyle="1" w:styleId="aa">
    <w:name w:val="כותרת"/>
    <w:basedOn w:val="a"/>
    <w:rsid w:val="006A1169"/>
    <w:pPr>
      <w:spacing w:before="240" w:line="320" w:lineRule="atLeast"/>
      <w:jc w:val="center"/>
    </w:pPr>
    <w:rPr>
      <w:rFonts w:cs="David"/>
      <w:b/>
      <w:bCs/>
      <w:spacing w:val="20"/>
      <w:szCs w:val="32"/>
    </w:rPr>
  </w:style>
  <w:style w:type="paragraph" w:customStyle="1" w:styleId="ab">
    <w:name w:val="כותרת קטע"/>
    <w:basedOn w:val="a"/>
    <w:rsid w:val="006A1169"/>
    <w:pPr>
      <w:spacing w:before="240" w:line="300" w:lineRule="atLeast"/>
    </w:pPr>
    <w:rPr>
      <w:rFonts w:cs="Arial"/>
      <w:b/>
      <w:bCs/>
      <w:szCs w:val="24"/>
    </w:rPr>
  </w:style>
  <w:style w:type="paragraph" w:customStyle="1" w:styleId="ac">
    <w:name w:val="מקור"/>
    <w:basedOn w:val="a"/>
    <w:rsid w:val="006A1169"/>
    <w:pPr>
      <w:spacing w:line="320" w:lineRule="atLeast"/>
      <w:jc w:val="both"/>
    </w:pPr>
    <w:rPr>
      <w:rFonts w:cs="David"/>
      <w:szCs w:val="24"/>
    </w:rPr>
  </w:style>
  <w:style w:type="paragraph" w:customStyle="1" w:styleId="ad">
    <w:name w:val="מחלקי המים"/>
    <w:basedOn w:val="a"/>
    <w:rsid w:val="006A1169"/>
    <w:pPr>
      <w:spacing w:line="320" w:lineRule="atLeast"/>
      <w:jc w:val="both"/>
    </w:pPr>
    <w:rPr>
      <w:b/>
      <w:bCs/>
      <w:szCs w:val="24"/>
    </w:rPr>
  </w:style>
  <w:style w:type="paragraph" w:styleId="ae">
    <w:name w:val="Body Text"/>
    <w:basedOn w:val="a"/>
    <w:pPr>
      <w:spacing w:line="320" w:lineRule="atLeast"/>
      <w:jc w:val="both"/>
    </w:pPr>
    <w:rPr>
      <w:rFonts w:cs="David"/>
      <w:noProof/>
      <w:szCs w:val="24"/>
    </w:rPr>
  </w:style>
  <w:style w:type="character" w:styleId="Hyperlink">
    <w:name w:val="Hyperlink"/>
    <w:basedOn w:val="a0"/>
    <w:rsid w:val="006A1169"/>
    <w:rPr>
      <w:color w:val="0563C1" w:themeColor="hyperlink"/>
      <w:u w:val="single"/>
    </w:rPr>
  </w:style>
  <w:style w:type="character" w:customStyle="1" w:styleId="a9">
    <w:name w:val="כותרת תחתונה תו"/>
    <w:basedOn w:val="a0"/>
    <w:link w:val="a8"/>
    <w:rsid w:val="006A1169"/>
    <w:rPr>
      <w:rFonts w:cs="Narkisim"/>
      <w:sz w:val="22"/>
      <w:szCs w:val="22"/>
      <w:lang w:eastAsia="he-IL"/>
    </w:rPr>
  </w:style>
  <w:style w:type="character" w:styleId="af">
    <w:name w:val="page number"/>
    <w:rsid w:val="001B03C7"/>
  </w:style>
  <w:style w:type="character" w:customStyle="1" w:styleId="a4">
    <w:name w:val="טקסט הערת שוליים תו"/>
    <w:basedOn w:val="a0"/>
    <w:link w:val="a3"/>
    <w:semiHidden/>
    <w:rsid w:val="006A1169"/>
    <w:rPr>
      <w:rFonts w:cs="Narkisim"/>
      <w:lang w:eastAsia="he-IL"/>
    </w:rPr>
  </w:style>
  <w:style w:type="character" w:customStyle="1" w:styleId="10">
    <w:name w:val="כותרת 1 תו"/>
    <w:basedOn w:val="a0"/>
    <w:link w:val="1"/>
    <w:rsid w:val="006A1169"/>
    <w:rPr>
      <w:rFonts w:cs="David"/>
      <w:b/>
      <w:bCs/>
      <w:sz w:val="22"/>
      <w:szCs w:val="28"/>
      <w:lang w:eastAsia="he-IL"/>
    </w:rPr>
  </w:style>
  <w:style w:type="character" w:customStyle="1" w:styleId="a7">
    <w:name w:val="כותרת עליונה תו"/>
    <w:basedOn w:val="a0"/>
    <w:link w:val="a6"/>
    <w:rsid w:val="006A1169"/>
    <w:rPr>
      <w:rFonts w:cs="Narkisim"/>
      <w:sz w:val="22"/>
      <w:szCs w:val="22"/>
      <w:lang w:eastAsia="he-IL"/>
    </w:rPr>
  </w:style>
  <w:style w:type="paragraph" w:styleId="af0">
    <w:name w:val="Balloon Text"/>
    <w:basedOn w:val="a"/>
    <w:link w:val="af1"/>
    <w:uiPriority w:val="99"/>
    <w:unhideWhenUsed/>
    <w:rsid w:val="006A1169"/>
    <w:rPr>
      <w:rFonts w:ascii="Tahoma" w:hAnsi="Tahoma" w:cs="Tahoma"/>
      <w:sz w:val="16"/>
      <w:szCs w:val="16"/>
    </w:rPr>
  </w:style>
  <w:style w:type="character" w:customStyle="1" w:styleId="af1">
    <w:name w:val="טקסט בלונים תו"/>
    <w:basedOn w:val="a0"/>
    <w:link w:val="af0"/>
    <w:uiPriority w:val="99"/>
    <w:rsid w:val="006A1169"/>
    <w:rPr>
      <w:rFonts w:ascii="Tahoma" w:hAnsi="Tahoma" w:cs="Tahoma"/>
      <w:sz w:val="16"/>
      <w:szCs w:val="16"/>
      <w:lang w:eastAsia="he-IL"/>
    </w:rPr>
  </w:style>
  <w:style w:type="paragraph" w:customStyle="1" w:styleId="af2">
    <w:name w:val="פסוק"/>
    <w:basedOn w:val="ac"/>
    <w:qFormat/>
    <w:rsid w:val="006A1169"/>
    <w:pPr>
      <w:spacing w:before="120"/>
    </w:pPr>
    <w:rPr>
      <w:b/>
      <w:bCs/>
    </w:rPr>
  </w:style>
  <w:style w:type="character" w:styleId="af3">
    <w:name w:val="Unresolved Mention"/>
    <w:basedOn w:val="a0"/>
    <w:uiPriority w:val="99"/>
    <w:semiHidden/>
    <w:unhideWhenUsed/>
    <w:rsid w:val="00862B8D"/>
    <w:rPr>
      <w:color w:val="605E5C"/>
      <w:shd w:val="clear" w:color="auto" w:fill="E1DFDD"/>
    </w:rPr>
  </w:style>
  <w:style w:type="character" w:styleId="FollowedHyperlink">
    <w:name w:val="FollowedHyperlink"/>
    <w:basedOn w:val="a0"/>
    <w:rsid w:val="00F31F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62676">
      <w:bodyDiv w:val="1"/>
      <w:marLeft w:val="0"/>
      <w:marRight w:val="0"/>
      <w:marTop w:val="0"/>
      <w:marBottom w:val="0"/>
      <w:divBdr>
        <w:top w:val="none" w:sz="0" w:space="0" w:color="auto"/>
        <w:left w:val="none" w:sz="0" w:space="0" w:color="auto"/>
        <w:bottom w:val="none" w:sz="0" w:space="0" w:color="auto"/>
        <w:right w:val="none" w:sz="0" w:space="0" w:color="auto"/>
      </w:divBdr>
      <w:divsChild>
        <w:div w:id="1906715491">
          <w:marLeft w:val="0"/>
          <w:marRight w:val="0"/>
          <w:marTop w:val="0"/>
          <w:marBottom w:val="0"/>
          <w:divBdr>
            <w:top w:val="none" w:sz="0" w:space="0" w:color="auto"/>
            <w:left w:val="none" w:sz="0" w:space="0" w:color="auto"/>
            <w:bottom w:val="none" w:sz="0" w:space="0" w:color="auto"/>
            <w:right w:val="none" w:sz="0" w:space="0" w:color="auto"/>
          </w:divBdr>
          <w:divsChild>
            <w:div w:id="767000364">
              <w:marLeft w:val="0"/>
              <w:marRight w:val="0"/>
              <w:marTop w:val="0"/>
              <w:marBottom w:val="0"/>
              <w:divBdr>
                <w:top w:val="none" w:sz="0" w:space="0" w:color="auto"/>
                <w:left w:val="none" w:sz="0" w:space="0" w:color="auto"/>
                <w:bottom w:val="none" w:sz="0" w:space="0" w:color="auto"/>
                <w:right w:val="none" w:sz="0" w:space="0" w:color="auto"/>
              </w:divBdr>
              <w:divsChild>
                <w:div w:id="1121151291">
                  <w:marLeft w:val="0"/>
                  <w:marRight w:val="0"/>
                  <w:marTop w:val="0"/>
                  <w:marBottom w:val="0"/>
                  <w:divBdr>
                    <w:top w:val="none" w:sz="0" w:space="0" w:color="auto"/>
                    <w:left w:val="none" w:sz="0" w:space="0" w:color="auto"/>
                    <w:bottom w:val="none" w:sz="0" w:space="0" w:color="auto"/>
                    <w:right w:val="none" w:sz="0" w:space="0" w:color="auto"/>
                  </w:divBdr>
                  <w:divsChild>
                    <w:div w:id="239290071">
                      <w:marLeft w:val="-225"/>
                      <w:marRight w:val="-225"/>
                      <w:marTop w:val="0"/>
                      <w:marBottom w:val="0"/>
                      <w:divBdr>
                        <w:top w:val="none" w:sz="0" w:space="0" w:color="auto"/>
                        <w:left w:val="none" w:sz="0" w:space="0" w:color="auto"/>
                        <w:bottom w:val="none" w:sz="0" w:space="0" w:color="auto"/>
                        <w:right w:val="none" w:sz="0" w:space="0" w:color="auto"/>
                      </w:divBdr>
                      <w:divsChild>
                        <w:div w:id="581574228">
                          <w:marLeft w:val="0"/>
                          <w:marRight w:val="0"/>
                          <w:marTop w:val="0"/>
                          <w:marBottom w:val="0"/>
                          <w:divBdr>
                            <w:top w:val="none" w:sz="0" w:space="0" w:color="auto"/>
                            <w:left w:val="none" w:sz="0" w:space="0" w:color="auto"/>
                            <w:bottom w:val="none" w:sz="0" w:space="0" w:color="auto"/>
                            <w:right w:val="none" w:sz="0" w:space="0" w:color="auto"/>
                          </w:divBdr>
                          <w:divsChild>
                            <w:div w:id="479887096">
                              <w:marLeft w:val="0"/>
                              <w:marRight w:val="0"/>
                              <w:marTop w:val="0"/>
                              <w:marBottom w:val="0"/>
                              <w:divBdr>
                                <w:top w:val="none" w:sz="0" w:space="0" w:color="auto"/>
                                <w:left w:val="none" w:sz="0" w:space="0" w:color="auto"/>
                                <w:bottom w:val="none" w:sz="0" w:space="0" w:color="auto"/>
                                <w:right w:val="none" w:sz="0" w:space="0" w:color="auto"/>
                              </w:divBdr>
                              <w:divsChild>
                                <w:div w:id="2121677885">
                                  <w:marLeft w:val="0"/>
                                  <w:marRight w:val="0"/>
                                  <w:marTop w:val="0"/>
                                  <w:marBottom w:val="0"/>
                                  <w:divBdr>
                                    <w:top w:val="none" w:sz="0" w:space="0" w:color="auto"/>
                                    <w:left w:val="none" w:sz="0" w:space="0" w:color="auto"/>
                                    <w:bottom w:val="none" w:sz="0" w:space="0" w:color="auto"/>
                                    <w:right w:val="none" w:sz="0" w:space="0" w:color="auto"/>
                                  </w:divBdr>
                                  <w:divsChild>
                                    <w:div w:id="5688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meyuhadim=%D7%A4%D7%A8%D7%A0%D7%A1-%D7%A2%D7%9C-%D7%94%D7%A6%D7%99%D7%91%D7%95%D7%A8" TargetMode="External"/><Relationship Id="rId13" Type="http://schemas.openxmlformats.org/officeDocument/2006/relationships/hyperlink" Target="https://www.mayim.org.il/?parasha=%d7%a4%d7%a8%d7%a9%d7%aa-%d7%9e%d7%99%d7%a0%d7%95%d7%99-%d7%94%d7%93%d7%99%d7%99%d7%a0%d7%99%d7%9d" TargetMode="External"/><Relationship Id="rId3" Type="http://schemas.openxmlformats.org/officeDocument/2006/relationships/hyperlink" Target="https://www.sidra.org.il/sdarim/%d7%90%d7%9c%d7%94-%d7%aa%d7%95%d7%9c%d7%93%d7%95%d7%aa-%d7%94%d7%a9%d7%9e%d7%99%d7%9d/" TargetMode="External"/><Relationship Id="rId7" Type="http://schemas.openxmlformats.org/officeDocument/2006/relationships/hyperlink" Target="https://www.mayim.org.il/?meyuhadim=%D7%94%D7%A2%D7%99%D7%A1%D7%95%D7%A7-%D7%91%D7%A6%D7%A8%D7%9B%D7%99-%D7%A6%D7%99%D7%91%D7%95%D7%A8" TargetMode="External"/><Relationship Id="rId12" Type="http://schemas.openxmlformats.org/officeDocument/2006/relationships/hyperlink" Target="http://www.mayim.org.il/?parasha=%d7%9e%d7%a6%d7%95%d7%95%d7%aa-%d7%a9%d7%a0%d7%a6%d7%98%d7%95%d7%95-%d7%91%d7%9e%d7%a8%d7%94" TargetMode="External"/><Relationship Id="rId2" Type="http://schemas.openxmlformats.org/officeDocument/2006/relationships/hyperlink" Target="https://www.sidra.org.il/sdarim/%d7%90%d7%9c%d7%94-%d7%aa%d7%95%d7%9c%d7%93%d7%95%d7%aa-%d7%94%d7%a9%d7%9e%d7%99%d7%9d/" TargetMode="External"/><Relationship Id="rId1" Type="http://schemas.openxmlformats.org/officeDocument/2006/relationships/hyperlink" Target="https://www.sidra.org.il/sdarim/%d7%91%d7%a8%d7%90%d7%a9%d7%99%d7%aa-2/" TargetMode="External"/><Relationship Id="rId6" Type="http://schemas.openxmlformats.org/officeDocument/2006/relationships/hyperlink" Target="https://www.mayim.org.il/?parasha=%D7%A9%D7%A8%D7%A8%D7%94" TargetMode="External"/><Relationship Id="rId11" Type="http://schemas.openxmlformats.org/officeDocument/2006/relationships/hyperlink" Target="http://www.mayim.org.il/?parasha=%d7%a2%d7%a9%d7%a8%d7%aa-%d7%94%d7%93%d7%91%d7%a8%d7%95%d7%aa-%d7%97%d7%9e%d7%a9-%d7%9b%d7%a0%d7%92%d7%93-%d7%97%d7%9e%d7%a91" TargetMode="External"/><Relationship Id="rId5" Type="http://schemas.openxmlformats.org/officeDocument/2006/relationships/hyperlink" Target="http://www.mayim.org.il/?parasha=%D7%90%D7%A0%D7%99-%D7%95%D7%90%D7%AA%D7%94-%D7%A2%D7%95%D7%9E%D7%93%D7%99%D7%9D-%D7%91%D7%96%D7%99%D7%A8%D7%941-%D7%90%D7%95-%D7%A0%D7%99%D7%A6%D7%97%D7%AA-%D7%90%D7%95-%D7%A0%D7%99%D7%A6%D7%97" TargetMode="External"/><Relationship Id="rId10" Type="http://schemas.openxmlformats.org/officeDocument/2006/relationships/hyperlink" Target="https://www.mayim.org.il/?parasha=%D7%95%D7%99%D7%94%D7%99-%D7%91%D7%A0%D7%A1%D7%95%D7%A2-%D7%94%D7%90%D7%A8%D7%95%D7%9F1" TargetMode="External"/><Relationship Id="rId4" Type="http://schemas.openxmlformats.org/officeDocument/2006/relationships/hyperlink" Target="https://www.mayim.org.il/?parasha=%D7%A2%D7%99%D7%A0%D7%95%D7%99-%D7%94%D7%93%D7%99%D7%9F" TargetMode="External"/><Relationship Id="rId9" Type="http://schemas.openxmlformats.org/officeDocument/2006/relationships/hyperlink" Target="https://www.mayim.org.il/?parasha=%D7%A4%D6%BC%D6%B8%D7%A8%D6%B8%D7%90-%D7%91%D6%BC%D6%B8%D7%A1%D6%B4%D7%99%D7%9C%D6%B6%D7%99%D7%95%D6%B9%D7%A1-%D7%A0%D7%95%D6%B9%D7%9E%D7%95%D6%B9%D7%A1-%D7%90%D6%B7%D7%92%D6%B0%D7%A8%D6%B8%D7%A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3</Pages>
  <Words>592</Words>
  <Characters>2960</Characters>
  <Application>Microsoft Office Word</Application>
  <DocSecurity>0</DocSecurity>
  <Lines>24</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מלך במשפט יעמיד ארץ</vt:lpstr>
      <vt:lpstr>מלך במשפט יעמיד ארץ</vt:lpstr>
    </vt:vector>
  </TitlesOfParts>
  <Company> </Company>
  <LinksUpToDate>false</LinksUpToDate>
  <CharactersWithSpaces>3545</CharactersWithSpaces>
  <SharedDoc>false</SharedDoc>
  <HLinks>
    <vt:vector size="42" baseType="variant">
      <vt:variant>
        <vt:i4>1376280</vt:i4>
      </vt:variant>
      <vt:variant>
        <vt:i4>18</vt:i4>
      </vt:variant>
      <vt:variant>
        <vt:i4>0</vt:i4>
      </vt:variant>
      <vt:variant>
        <vt:i4>5</vt:i4>
      </vt:variant>
      <vt:variant>
        <vt:lpwstr>https://www.mayim.org.il/?parasha=%d7%a4%d7%a8%d7%a9%d7%aa-%d7%9e%d7%99%d7%a0%d7%95%d7%99-%d7%94%d7%93%d7%99%d7%99%d7%a0%d7%99%d7%9d</vt:lpwstr>
      </vt:variant>
      <vt:variant>
        <vt:lpwstr/>
      </vt:variant>
      <vt:variant>
        <vt:i4>5570630</vt:i4>
      </vt:variant>
      <vt:variant>
        <vt:i4>15</vt:i4>
      </vt:variant>
      <vt:variant>
        <vt:i4>0</vt:i4>
      </vt:variant>
      <vt:variant>
        <vt:i4>5</vt:i4>
      </vt:variant>
      <vt:variant>
        <vt:lpwstr>http://www.mayim.org.il/?parasha=%d7%9e%d7%a6%d7%95%d7%95%d7%aa-%d7%a9%d7%a0%d7%a6%d7%98%d7%95%d7%95-%d7%91%d7%9e%d7%a8%d7%94</vt:lpwstr>
      </vt:variant>
      <vt:variant>
        <vt:lpwstr/>
      </vt:variant>
      <vt:variant>
        <vt:i4>3407910</vt:i4>
      </vt:variant>
      <vt:variant>
        <vt:i4>12</vt:i4>
      </vt:variant>
      <vt:variant>
        <vt:i4>0</vt:i4>
      </vt:variant>
      <vt:variant>
        <vt:i4>5</vt:i4>
      </vt:variant>
      <vt:variant>
        <vt:lpwstr>http://www.mayim.org.il/?parasha=%d7%a2%d7%a9%d7%a8%d7%aa-%d7%94%d7%93%d7%91%d7%a8%d7%95%d7%aa-%d7%97%d7%9e%d7%a9-%d7%9b%d7%a0%d7%92%d7%93-%d7%97%d7%9e%d7%a91</vt:lpwstr>
      </vt:variant>
      <vt:variant>
        <vt:lpwstr/>
      </vt:variant>
      <vt:variant>
        <vt:i4>4718677</vt:i4>
      </vt:variant>
      <vt:variant>
        <vt:i4>9</vt:i4>
      </vt:variant>
      <vt:variant>
        <vt:i4>0</vt:i4>
      </vt:variant>
      <vt:variant>
        <vt:i4>5</vt:i4>
      </vt:variant>
      <vt:variant>
        <vt:lpwstr>https://www.mayim.org.il/?parasha=%D7%A4%D6%BC%D6%B8%D7%A8%D6%B8%D7%90-%D7%91%D6%BC%D6%B8%D7%A1%D6%B4%D7%99%D7%9C%D6%B6%D7%99%D7%95%D6%B9%D7%A1-%D7%A0%D7%95%D6%B9%D7%9E%D7%95%D6%B9%D7%A1-%D7%90%D6%B7%D7%92%D6%B0%D7%A8%D6%B8%D7%A4</vt:lpwstr>
      </vt:variant>
      <vt:variant>
        <vt:lpwstr/>
      </vt:variant>
      <vt:variant>
        <vt:i4>3735615</vt:i4>
      </vt:variant>
      <vt:variant>
        <vt:i4>6</vt:i4>
      </vt:variant>
      <vt:variant>
        <vt:i4>0</vt:i4>
      </vt:variant>
      <vt:variant>
        <vt:i4>5</vt:i4>
      </vt:variant>
      <vt:variant>
        <vt:lpwstr>https://www.mayim.org.il/?parasha=%D7%A9%D7%A8%D7%A8%D7%94</vt:lpwstr>
      </vt:variant>
      <vt:variant>
        <vt:lpwstr/>
      </vt:variant>
      <vt:variant>
        <vt:i4>7798904</vt:i4>
      </vt:variant>
      <vt:variant>
        <vt:i4>3</vt:i4>
      </vt:variant>
      <vt:variant>
        <vt:i4>0</vt:i4>
      </vt:variant>
      <vt:variant>
        <vt:i4>5</vt:i4>
      </vt:variant>
      <vt:variant>
        <vt:lpwstr>http://www.mayim.org.il/?parasha=%D7%90%D7%A0%D7%99-%D7%95%D7%90%D7%AA%D7%94-%D7%A2%D7%95%D7%9E%D7%93%D7%99%D7%9D-%D7%91%D7%96%D7%99%D7%A8%D7%941-%D7%90%D7%95-%D7%A0%D7%99%D7%A6%D7%97%D7%AA-%D7%90%D7%95-%D7%A0%D7%99%D7%A6%D7%97</vt:lpwstr>
      </vt:variant>
      <vt:variant>
        <vt:lpwstr/>
      </vt:variant>
      <vt:variant>
        <vt:i4>4325471</vt:i4>
      </vt:variant>
      <vt:variant>
        <vt:i4>0</vt:i4>
      </vt:variant>
      <vt:variant>
        <vt:i4>0</vt:i4>
      </vt:variant>
      <vt:variant>
        <vt:i4>5</vt:i4>
      </vt:variant>
      <vt:variant>
        <vt:lpwstr>https://www.mayim.org.il/?parasha=%D7%A2%D7%99%D7%A0%D7%95%D7%99-%D7%94%D7%93%D7%99%D7%9F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מלך במשפט יעמיד ארץ</dc:title>
  <dc:subject>משפטים</dc:subject>
  <dc:creator>Asher Yuval</dc:creator>
  <cp:keywords/>
  <dc:description/>
  <cp:lastModifiedBy>Administrator</cp:lastModifiedBy>
  <cp:revision>3</cp:revision>
  <cp:lastPrinted>2026-02-16T22:39:00Z</cp:lastPrinted>
  <dcterms:created xsi:type="dcterms:W3CDTF">2026-02-16T22:39:00Z</dcterms:created>
  <dcterms:modified xsi:type="dcterms:W3CDTF">2026-02-16T22:39:00Z</dcterms:modified>
</cp:coreProperties>
</file>