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18A" w:rsidRDefault="00ED4546" w:rsidP="005D1080">
      <w:pPr>
        <w:pStyle w:val="aa"/>
        <w:rPr>
          <w:rFonts w:hint="cs"/>
          <w:rtl/>
        </w:rPr>
      </w:pPr>
      <w:bookmarkStart w:id="0" w:name="_GoBack"/>
      <w:bookmarkEnd w:id="0"/>
      <w:r>
        <w:rPr>
          <w:rFonts w:hint="cs"/>
          <w:rtl/>
        </w:rPr>
        <w:t>משה ודין ערי מקלט</w:t>
      </w:r>
    </w:p>
    <w:p w:rsidR="00500706" w:rsidRDefault="00500706" w:rsidP="0003799C">
      <w:pPr>
        <w:pStyle w:val="a3"/>
        <w:spacing w:before="240" w:line="320" w:lineRule="atLeast"/>
        <w:ind w:left="0" w:firstLine="0"/>
        <w:rPr>
          <w:rFonts w:hint="cs"/>
          <w:rtl/>
          <w:lang w:eastAsia="en-US"/>
        </w:rPr>
      </w:pPr>
      <w:r w:rsidRPr="00500706">
        <w:rPr>
          <w:rFonts w:cs="David"/>
          <w:b/>
          <w:bCs/>
          <w:sz w:val="22"/>
          <w:szCs w:val="24"/>
          <w:rtl/>
          <w:lang w:eastAsia="en-US"/>
        </w:rPr>
        <w:t>וַאֲשֶׁר לֹא צָדָה וְהָאֱלֹהִים אִנָּה לְיָדוֹ וְשַׂמְתִּי לְךָ מָקוֹם אֲשֶׁר יָנוּס שָׁמָּה</w:t>
      </w:r>
      <w:r>
        <w:rPr>
          <w:rFonts w:cs="David" w:hint="cs"/>
          <w:b/>
          <w:bCs/>
          <w:sz w:val="22"/>
          <w:szCs w:val="24"/>
          <w:rtl/>
          <w:lang w:eastAsia="en-US"/>
        </w:rPr>
        <w:t>:</w:t>
      </w:r>
      <w:r>
        <w:rPr>
          <w:rFonts w:hint="cs"/>
          <w:rtl/>
          <w:lang w:eastAsia="en-US"/>
        </w:rPr>
        <w:t xml:space="preserve"> </w:t>
      </w:r>
      <w:r w:rsidRPr="00500706">
        <w:rPr>
          <w:rFonts w:hint="cs"/>
          <w:sz w:val="22"/>
          <w:szCs w:val="22"/>
          <w:rtl/>
          <w:lang w:eastAsia="en-US"/>
        </w:rPr>
        <w:t>(שמות כא יג).</w:t>
      </w:r>
      <w:r>
        <w:rPr>
          <w:rStyle w:val="a5"/>
          <w:rtl/>
          <w:lang w:eastAsia="en-US"/>
        </w:rPr>
        <w:footnoteReference w:id="1"/>
      </w:r>
      <w:r>
        <w:rPr>
          <w:rFonts w:hint="cs"/>
          <w:rtl/>
          <w:lang w:eastAsia="en-US"/>
        </w:rPr>
        <w:t xml:space="preserve"> </w:t>
      </w:r>
    </w:p>
    <w:p w:rsidR="00E17AA3" w:rsidRDefault="00E17AA3" w:rsidP="00094910">
      <w:pPr>
        <w:pStyle w:val="a3"/>
        <w:spacing w:before="120" w:line="320" w:lineRule="atLeast"/>
        <w:ind w:left="0" w:firstLine="0"/>
        <w:rPr>
          <w:rtl/>
          <w:lang w:eastAsia="en-US"/>
        </w:rPr>
      </w:pPr>
      <w:r w:rsidRPr="004A3B2D">
        <w:rPr>
          <w:rFonts w:cs="David"/>
          <w:b/>
          <w:bCs/>
          <w:sz w:val="22"/>
          <w:szCs w:val="24"/>
          <w:rtl/>
          <w:lang w:eastAsia="en-US"/>
        </w:rPr>
        <w:t xml:space="preserve">וַיְדַבֵּר </w:t>
      </w:r>
      <w:r w:rsidR="004A3B2D">
        <w:rPr>
          <w:rFonts w:cs="David" w:hint="cs"/>
          <w:b/>
          <w:bCs/>
          <w:sz w:val="22"/>
          <w:szCs w:val="24"/>
          <w:rtl/>
          <w:lang w:eastAsia="en-US"/>
        </w:rPr>
        <w:t>ה'</w:t>
      </w:r>
      <w:r w:rsidRPr="004A3B2D">
        <w:rPr>
          <w:rFonts w:cs="David"/>
          <w:b/>
          <w:bCs/>
          <w:sz w:val="22"/>
          <w:szCs w:val="24"/>
          <w:rtl/>
          <w:lang w:eastAsia="en-US"/>
        </w:rPr>
        <w:t xml:space="preserve"> אֶל־מֹשֶׁה לֵּאמֹר:</w:t>
      </w:r>
      <w:r w:rsidRPr="004A3B2D">
        <w:rPr>
          <w:rFonts w:cs="David" w:hint="cs"/>
          <w:b/>
          <w:bCs/>
          <w:sz w:val="22"/>
          <w:szCs w:val="24"/>
          <w:rtl/>
          <w:lang w:eastAsia="en-US"/>
        </w:rPr>
        <w:t xml:space="preserve"> </w:t>
      </w:r>
      <w:r w:rsidRPr="004A3B2D">
        <w:rPr>
          <w:rFonts w:cs="David"/>
          <w:b/>
          <w:bCs/>
          <w:sz w:val="22"/>
          <w:szCs w:val="24"/>
          <w:rtl/>
          <w:lang w:eastAsia="en-US"/>
        </w:rPr>
        <w:t>דַּבֵּר אֶל־בְּנֵי יִשְׂרָאֵל וְאָמַרְתָּ אֲלֵהֶם כִּי אַתֶּם עֹבְרִים אֶת־הַיַּרְדֵּן אַרְצָה כְּנָעַן:</w:t>
      </w:r>
      <w:r w:rsidRPr="004A3B2D">
        <w:rPr>
          <w:rFonts w:cs="David" w:hint="cs"/>
          <w:b/>
          <w:bCs/>
          <w:sz w:val="22"/>
          <w:szCs w:val="24"/>
          <w:rtl/>
          <w:lang w:eastAsia="en-US"/>
        </w:rPr>
        <w:t xml:space="preserve"> </w:t>
      </w:r>
      <w:r w:rsidRPr="004A3B2D">
        <w:rPr>
          <w:rFonts w:cs="David"/>
          <w:b/>
          <w:bCs/>
          <w:sz w:val="22"/>
          <w:szCs w:val="24"/>
          <w:rtl/>
          <w:lang w:eastAsia="en-US"/>
        </w:rPr>
        <w:t>וְהִקְרִיתֶם לָכֶם עָרִים עָרֵי מִקְלָט תִּהְיֶינָה לָכֶם וְנָס שָׁמָּה רֹצֵחַ מַכֵּה־נֶפֶשׁ בִּשְׁגָגָה</w:t>
      </w:r>
      <w:r w:rsidR="00500706">
        <w:rPr>
          <w:rFonts w:cs="David" w:hint="cs"/>
          <w:b/>
          <w:bCs/>
          <w:sz w:val="22"/>
          <w:szCs w:val="24"/>
          <w:rtl/>
          <w:lang w:eastAsia="en-US"/>
        </w:rPr>
        <w:t>:</w:t>
      </w:r>
      <w:r w:rsidR="00500706" w:rsidRPr="00500706">
        <w:rPr>
          <w:rtl/>
        </w:rPr>
        <w:t xml:space="preserve"> </w:t>
      </w:r>
      <w:r w:rsidR="00500706" w:rsidRPr="00500706">
        <w:rPr>
          <w:rFonts w:cs="David"/>
          <w:b/>
          <w:bCs/>
          <w:sz w:val="22"/>
          <w:szCs w:val="24"/>
          <w:rtl/>
          <w:lang w:eastAsia="en-US"/>
        </w:rPr>
        <w:t>וְהָיוּ לָכֶם הֶעָרִים לְמִקְלָט מִגֹּאֵל וְלֹא יָמוּת הָרֹצֵחַ עַד־עָמְדוֹ לִפְנֵי הָעֵדָה לַמִּשְׁפָּט:</w:t>
      </w:r>
      <w:r w:rsidRPr="00E17AA3">
        <w:rPr>
          <w:rtl/>
          <w:lang w:eastAsia="en-US"/>
        </w:rPr>
        <w:t xml:space="preserve"> </w:t>
      </w:r>
      <w:r w:rsidRPr="004A3B2D">
        <w:rPr>
          <w:rFonts w:hint="cs"/>
          <w:sz w:val="22"/>
          <w:szCs w:val="22"/>
          <w:rtl/>
          <w:lang w:eastAsia="en-US"/>
        </w:rPr>
        <w:t>(</w:t>
      </w:r>
      <w:r w:rsidRPr="004A3B2D">
        <w:rPr>
          <w:sz w:val="22"/>
          <w:szCs w:val="22"/>
          <w:rtl/>
          <w:lang w:eastAsia="en-US"/>
        </w:rPr>
        <w:t xml:space="preserve">במדבר פרק לה </w:t>
      </w:r>
      <w:r w:rsidRPr="004A3B2D">
        <w:rPr>
          <w:rFonts w:hint="cs"/>
          <w:sz w:val="22"/>
          <w:szCs w:val="22"/>
          <w:rtl/>
          <w:lang w:eastAsia="en-US"/>
        </w:rPr>
        <w:t>פסוקים ט-י</w:t>
      </w:r>
      <w:r w:rsidR="00500706">
        <w:rPr>
          <w:rFonts w:hint="cs"/>
          <w:sz w:val="22"/>
          <w:szCs w:val="22"/>
          <w:rtl/>
          <w:lang w:eastAsia="en-US"/>
        </w:rPr>
        <w:t>ב</w:t>
      </w:r>
      <w:r w:rsidRPr="004A3B2D">
        <w:rPr>
          <w:rFonts w:hint="cs"/>
          <w:sz w:val="22"/>
          <w:szCs w:val="22"/>
          <w:rtl/>
          <w:lang w:eastAsia="en-US"/>
        </w:rPr>
        <w:t>)</w:t>
      </w:r>
      <w:r w:rsidR="00500706">
        <w:rPr>
          <w:rFonts w:hint="cs"/>
          <w:rtl/>
          <w:lang w:eastAsia="en-US"/>
        </w:rPr>
        <w:t>.</w:t>
      </w:r>
      <w:r w:rsidR="00500706">
        <w:rPr>
          <w:rStyle w:val="a5"/>
          <w:rtl/>
          <w:lang w:eastAsia="en-US"/>
        </w:rPr>
        <w:footnoteReference w:id="2"/>
      </w:r>
    </w:p>
    <w:p w:rsidR="00500706" w:rsidRDefault="00500706" w:rsidP="00094910">
      <w:pPr>
        <w:pStyle w:val="ac"/>
        <w:spacing w:before="240"/>
        <w:rPr>
          <w:rFonts w:hint="cs"/>
          <w:rtl/>
          <w:lang w:eastAsia="en-US"/>
        </w:rPr>
      </w:pPr>
      <w:r w:rsidRPr="00925235">
        <w:rPr>
          <w:b/>
          <w:bCs/>
          <w:rtl/>
          <w:lang w:eastAsia="en-US"/>
        </w:rPr>
        <w:t>אָז יַבְדִּיל מֹשֶׁה שָׁלֹשׁ עָרִים בְּעֵבֶר הַיַּרְדֵּן מִזְרְחָה שָׁמֶשׁ</w:t>
      </w:r>
      <w:r>
        <w:rPr>
          <w:rFonts w:hint="cs"/>
          <w:b/>
          <w:bCs/>
          <w:rtl/>
          <w:lang w:eastAsia="en-US"/>
        </w:rPr>
        <w:t xml:space="preserve">: </w:t>
      </w:r>
      <w:r w:rsidRPr="00500706">
        <w:rPr>
          <w:b/>
          <w:bCs/>
          <w:rtl/>
          <w:lang w:eastAsia="en-US"/>
        </w:rPr>
        <w:t>לָנֻס שָׁמָּה רוֹצֵחַ אֲשֶׁר יִרְצַח אֶת־רֵעֵהוּ בִּבְלִי־דַעַת וְהוּא לֹא־שֹׂנֵא לוֹ מִתְּמֹל שִׁלְשֹׁם וְנָס אֶל־ אַחַת מִן־הֶעָרִים הָאֵל וָחָי:</w:t>
      </w:r>
      <w:r>
        <w:rPr>
          <w:rFonts w:hint="cs"/>
          <w:rtl/>
          <w:lang w:eastAsia="en-US"/>
        </w:rPr>
        <w:t xml:space="preserve"> </w:t>
      </w:r>
      <w:r w:rsidRPr="00925235">
        <w:rPr>
          <w:rFonts w:cs="Narkisim" w:hint="cs"/>
          <w:szCs w:val="22"/>
          <w:rtl/>
          <w:lang w:eastAsia="en-US"/>
        </w:rPr>
        <w:t>(</w:t>
      </w:r>
      <w:r w:rsidRPr="00925235">
        <w:rPr>
          <w:rFonts w:cs="Narkisim"/>
          <w:szCs w:val="22"/>
          <w:rtl/>
          <w:lang w:eastAsia="en-US"/>
        </w:rPr>
        <w:t xml:space="preserve">דברים פרק ד </w:t>
      </w:r>
      <w:r w:rsidRPr="00925235">
        <w:rPr>
          <w:rFonts w:cs="Narkisim" w:hint="cs"/>
          <w:szCs w:val="22"/>
          <w:rtl/>
          <w:lang w:eastAsia="en-US"/>
        </w:rPr>
        <w:t>פסוק</w:t>
      </w:r>
      <w:r>
        <w:rPr>
          <w:rFonts w:cs="Narkisim" w:hint="cs"/>
          <w:szCs w:val="22"/>
          <w:rtl/>
          <w:lang w:eastAsia="en-US"/>
        </w:rPr>
        <w:t>ים</w:t>
      </w:r>
      <w:r w:rsidRPr="00925235">
        <w:rPr>
          <w:rFonts w:cs="Narkisim" w:hint="cs"/>
          <w:szCs w:val="22"/>
          <w:rtl/>
          <w:lang w:eastAsia="en-US"/>
        </w:rPr>
        <w:t xml:space="preserve"> </w:t>
      </w:r>
      <w:r w:rsidRPr="00925235">
        <w:rPr>
          <w:rFonts w:cs="Narkisim"/>
          <w:szCs w:val="22"/>
          <w:rtl/>
          <w:lang w:eastAsia="en-US"/>
        </w:rPr>
        <w:t>מא</w:t>
      </w:r>
      <w:r>
        <w:rPr>
          <w:rFonts w:cs="Narkisim" w:hint="cs"/>
          <w:szCs w:val="22"/>
          <w:rtl/>
          <w:lang w:eastAsia="en-US"/>
        </w:rPr>
        <w:t>-מב</w:t>
      </w:r>
      <w:r w:rsidRPr="00925235">
        <w:rPr>
          <w:rFonts w:cs="Narkisim"/>
          <w:szCs w:val="22"/>
          <w:rtl/>
          <w:lang w:eastAsia="en-US"/>
        </w:rPr>
        <w:t>)</w:t>
      </w:r>
      <w:r w:rsidR="0003799C">
        <w:rPr>
          <w:rFonts w:hint="cs"/>
          <w:rtl/>
          <w:lang w:eastAsia="en-US"/>
        </w:rPr>
        <w:t>.</w:t>
      </w:r>
      <w:r w:rsidR="0003799C">
        <w:rPr>
          <w:rStyle w:val="a5"/>
          <w:rtl/>
          <w:lang w:eastAsia="en-US"/>
        </w:rPr>
        <w:footnoteReference w:id="3"/>
      </w:r>
      <w:r>
        <w:rPr>
          <w:rtl/>
          <w:lang w:eastAsia="en-US"/>
        </w:rPr>
        <w:t xml:space="preserve"> </w:t>
      </w:r>
    </w:p>
    <w:p w:rsidR="003817C0" w:rsidRDefault="003817C0" w:rsidP="00E57703">
      <w:pPr>
        <w:pStyle w:val="ac"/>
        <w:spacing w:before="240"/>
        <w:rPr>
          <w:rFonts w:hint="cs"/>
          <w:rtl/>
          <w:lang w:eastAsia="en-US"/>
        </w:rPr>
      </w:pPr>
      <w:r w:rsidRPr="00EA12B0">
        <w:rPr>
          <w:b/>
          <w:bCs/>
          <w:rtl/>
          <w:lang w:eastAsia="en-US"/>
        </w:rPr>
        <w:t xml:space="preserve">כִּי־יַכְרִית </w:t>
      </w:r>
      <w:r w:rsidR="00EA12B0" w:rsidRPr="00EA12B0">
        <w:rPr>
          <w:b/>
          <w:bCs/>
          <w:rtl/>
          <w:lang w:eastAsia="en-US"/>
        </w:rPr>
        <w:t>ה'</w:t>
      </w:r>
      <w:r w:rsidRPr="00EA12B0">
        <w:rPr>
          <w:b/>
          <w:bCs/>
          <w:rtl/>
          <w:lang w:eastAsia="en-US"/>
        </w:rPr>
        <w:t xml:space="preserve"> אֱלֹהֶיךָ אֶת־הַגּוֹיִם אֲשֶׁר </w:t>
      </w:r>
      <w:r w:rsidR="00EA12B0" w:rsidRPr="00EA12B0">
        <w:rPr>
          <w:b/>
          <w:bCs/>
          <w:rtl/>
          <w:lang w:eastAsia="en-US"/>
        </w:rPr>
        <w:t>ה'</w:t>
      </w:r>
      <w:r w:rsidRPr="00EA12B0">
        <w:rPr>
          <w:b/>
          <w:bCs/>
          <w:rtl/>
          <w:lang w:eastAsia="en-US"/>
        </w:rPr>
        <w:t xml:space="preserve"> אֱלֹהֶיךָ נֹתֵן לְךָ אֶת־אַרְצָם וִירִשְׁתָּם וְיָשַׁבְתָּ בְעָרֵיהֶם וּבְבָתֵּיהֶם:</w:t>
      </w:r>
      <w:r w:rsidR="00EA12B0" w:rsidRPr="00EA12B0">
        <w:rPr>
          <w:rFonts w:hint="cs"/>
          <w:b/>
          <w:bCs/>
          <w:rtl/>
          <w:lang w:eastAsia="en-US"/>
        </w:rPr>
        <w:t xml:space="preserve"> </w:t>
      </w:r>
      <w:r w:rsidRPr="00EA12B0">
        <w:rPr>
          <w:b/>
          <w:bCs/>
          <w:rtl/>
          <w:lang w:eastAsia="en-US"/>
        </w:rPr>
        <w:t xml:space="preserve">שָׁלוֹשׁ עָרִים תַּבְדִּיל לָךְ בְּתוֹךְ אַרְצְךָ אֲשֶׁר </w:t>
      </w:r>
      <w:r w:rsidR="00EA12B0" w:rsidRPr="00EA12B0">
        <w:rPr>
          <w:b/>
          <w:bCs/>
          <w:rtl/>
          <w:lang w:eastAsia="en-US"/>
        </w:rPr>
        <w:t>ה'</w:t>
      </w:r>
      <w:r w:rsidRPr="00EA12B0">
        <w:rPr>
          <w:b/>
          <w:bCs/>
          <w:rtl/>
          <w:lang w:eastAsia="en-US"/>
        </w:rPr>
        <w:t xml:space="preserve"> אֱלֹהֶיךָ נֹתֵן לְךָ לְרִשְׁתָּהּ:</w:t>
      </w:r>
      <w:r w:rsidR="00EA12B0" w:rsidRPr="00EA12B0">
        <w:rPr>
          <w:rFonts w:hint="cs"/>
          <w:b/>
          <w:bCs/>
          <w:rtl/>
          <w:lang w:eastAsia="en-US"/>
        </w:rPr>
        <w:t xml:space="preserve"> </w:t>
      </w:r>
      <w:r w:rsidRPr="00EA12B0">
        <w:rPr>
          <w:b/>
          <w:bCs/>
          <w:rtl/>
          <w:lang w:eastAsia="en-US"/>
        </w:rPr>
        <w:t xml:space="preserve">תָּכִין לְךָ הַדֶּרֶךְ וְשִׁלַּשְׁתָּ אֶת־גְּבוּל אַרְצְךָ אֲשֶׁר יַנְחִילְךָ </w:t>
      </w:r>
      <w:r w:rsidR="00EA12B0" w:rsidRPr="00EA12B0">
        <w:rPr>
          <w:b/>
          <w:bCs/>
          <w:rtl/>
          <w:lang w:eastAsia="en-US"/>
        </w:rPr>
        <w:t>ה'</w:t>
      </w:r>
      <w:r w:rsidRPr="00EA12B0">
        <w:rPr>
          <w:b/>
          <w:bCs/>
          <w:rtl/>
          <w:lang w:eastAsia="en-US"/>
        </w:rPr>
        <w:t xml:space="preserve"> אֱלֹהֶיךָ וְהָיָה לָנוּס שָׁמָּה כָּל־רֹצֵחַ:</w:t>
      </w:r>
      <w:r w:rsidR="00EA12B0" w:rsidRPr="00EA12B0">
        <w:rPr>
          <w:rFonts w:hint="cs"/>
          <w:b/>
          <w:bCs/>
          <w:rtl/>
          <w:lang w:eastAsia="en-US"/>
        </w:rPr>
        <w:t xml:space="preserve"> </w:t>
      </w:r>
      <w:r w:rsidRPr="00EA12B0">
        <w:rPr>
          <w:b/>
          <w:bCs/>
          <w:rtl/>
          <w:lang w:eastAsia="en-US"/>
        </w:rPr>
        <w:t xml:space="preserve">וְאִם־יַרְחִיב </w:t>
      </w:r>
      <w:r w:rsidR="00EA12B0" w:rsidRPr="00EA12B0">
        <w:rPr>
          <w:b/>
          <w:bCs/>
          <w:rtl/>
          <w:lang w:eastAsia="en-US"/>
        </w:rPr>
        <w:t>ה'</w:t>
      </w:r>
      <w:r w:rsidRPr="00EA12B0">
        <w:rPr>
          <w:b/>
          <w:bCs/>
          <w:rtl/>
          <w:lang w:eastAsia="en-US"/>
        </w:rPr>
        <w:t xml:space="preserve"> אֱלֹהֶיךָ אֶת־גְּבֻלְךָ כַּאֲשֶׁר נִשְׁבַּע לַאֲבֹתֶיךָ וְנָתַן לְךָ אֶת־כָּל־הָאָרֶץ אֲשֶׁר דִּבֶּר לָתֵת לַאֲבֹתֶיךָ:</w:t>
      </w:r>
      <w:r w:rsidR="00EA12B0" w:rsidRPr="00EA12B0">
        <w:rPr>
          <w:rFonts w:hint="cs"/>
          <w:b/>
          <w:bCs/>
          <w:rtl/>
          <w:lang w:eastAsia="en-US"/>
        </w:rPr>
        <w:t xml:space="preserve"> ... </w:t>
      </w:r>
      <w:r w:rsidRPr="00EA12B0">
        <w:rPr>
          <w:b/>
          <w:bCs/>
          <w:rtl/>
          <w:lang w:eastAsia="en-US"/>
        </w:rPr>
        <w:t>וְיָסַפְתָּ לְךָ עוֹד שָׁלֹשׁ עָרִים עַל הַשָּׁלֹשׁ הָאֵלֶּה:</w:t>
      </w:r>
      <w:r w:rsidR="00AA2F40">
        <w:rPr>
          <w:rFonts w:hint="cs"/>
          <w:rtl/>
          <w:lang w:eastAsia="en-US"/>
        </w:rPr>
        <w:t xml:space="preserve"> </w:t>
      </w:r>
      <w:r w:rsidR="00AA2F40" w:rsidRPr="00AA2F40">
        <w:rPr>
          <w:rFonts w:cs="Narkisim" w:hint="cs"/>
          <w:szCs w:val="22"/>
          <w:rtl/>
          <w:lang w:eastAsia="en-US"/>
        </w:rPr>
        <w:t>(דברים יט א-ט)</w:t>
      </w:r>
      <w:r w:rsidR="00EA12B0">
        <w:rPr>
          <w:rFonts w:hint="cs"/>
          <w:rtl/>
          <w:lang w:eastAsia="en-US"/>
        </w:rPr>
        <w:t>.</w:t>
      </w:r>
      <w:r w:rsidR="00EA12B0">
        <w:rPr>
          <w:rStyle w:val="a5"/>
          <w:rtl/>
          <w:lang w:eastAsia="en-US"/>
        </w:rPr>
        <w:footnoteReference w:id="4"/>
      </w:r>
    </w:p>
    <w:p w:rsidR="004A3B2D" w:rsidRDefault="004A3B2D" w:rsidP="00E57703">
      <w:pPr>
        <w:pStyle w:val="ac"/>
        <w:spacing w:before="240"/>
        <w:rPr>
          <w:rFonts w:cs="Narkisim" w:hint="cs"/>
          <w:sz w:val="20"/>
          <w:szCs w:val="20"/>
          <w:rtl/>
          <w:lang w:eastAsia="en-US"/>
        </w:rPr>
      </w:pPr>
      <w:r w:rsidRPr="00A91646">
        <w:rPr>
          <w:b/>
          <w:bCs/>
          <w:sz w:val="24"/>
          <w:rtl/>
          <w:lang w:eastAsia="en-US"/>
        </w:rPr>
        <w:t xml:space="preserve">וַיְדַבֵּר </w:t>
      </w:r>
      <w:r w:rsidR="00A91646" w:rsidRPr="00A91646">
        <w:rPr>
          <w:rFonts w:hint="cs"/>
          <w:b/>
          <w:bCs/>
          <w:sz w:val="24"/>
          <w:rtl/>
          <w:lang w:eastAsia="en-US"/>
        </w:rPr>
        <w:t>ה'</w:t>
      </w:r>
      <w:r w:rsidRPr="00A91646">
        <w:rPr>
          <w:b/>
          <w:bCs/>
          <w:sz w:val="24"/>
          <w:rtl/>
          <w:lang w:eastAsia="en-US"/>
        </w:rPr>
        <w:t xml:space="preserve"> אֶל־יְהוֹשֻׁעַ לֵאמֹר:</w:t>
      </w:r>
      <w:r w:rsidR="006F2B10" w:rsidRPr="00A91646">
        <w:rPr>
          <w:rFonts w:hint="cs"/>
          <w:b/>
          <w:bCs/>
          <w:sz w:val="24"/>
          <w:rtl/>
          <w:lang w:eastAsia="en-US"/>
        </w:rPr>
        <w:t xml:space="preserve"> </w:t>
      </w:r>
      <w:r w:rsidRPr="00A91646">
        <w:rPr>
          <w:b/>
          <w:bCs/>
          <w:sz w:val="24"/>
          <w:rtl/>
          <w:lang w:eastAsia="en-US"/>
        </w:rPr>
        <w:t>דַּבֵּר אֶל־בְּנֵי יִשְׂרָאֵל לֵאמֹר תְּנוּ לָכֶם אֶת־עָרֵי הַמִּקְלָט אֲשֶׁר־דִּבַּרְתִּי אֲלֵיכֶם בְּיַד־מֹשֶׁה:</w:t>
      </w:r>
      <w:r w:rsidR="006F2B10" w:rsidRPr="00A91646">
        <w:rPr>
          <w:rFonts w:hint="cs"/>
          <w:b/>
          <w:bCs/>
          <w:sz w:val="24"/>
          <w:rtl/>
          <w:lang w:eastAsia="en-US"/>
        </w:rPr>
        <w:t xml:space="preserve"> ... </w:t>
      </w:r>
      <w:r w:rsidRPr="00A91646">
        <w:rPr>
          <w:b/>
          <w:bCs/>
          <w:sz w:val="24"/>
          <w:rtl/>
          <w:lang w:eastAsia="en-US"/>
        </w:rPr>
        <w:t>וַיַּקְדִּשׁוּ אֶת־קֶדֶשׁ בַּגָּלִיל בְּהַר נַפְתָּלִי וְאֶת־שְׁכֶם בְּהַר אֶפְרָיִם וְאֶת־קִרְיַת אַרְבַּע הִיא חֶבְרוֹן בְּהַר יְהוּדָה:</w:t>
      </w:r>
      <w:r w:rsidR="006F2B10" w:rsidRPr="00A91646">
        <w:rPr>
          <w:rFonts w:hint="cs"/>
          <w:b/>
          <w:bCs/>
          <w:sz w:val="24"/>
          <w:rtl/>
          <w:lang w:eastAsia="en-US"/>
        </w:rPr>
        <w:t xml:space="preserve"> </w:t>
      </w:r>
      <w:r w:rsidRPr="00A91646">
        <w:rPr>
          <w:b/>
          <w:bCs/>
          <w:sz w:val="24"/>
          <w:rtl/>
          <w:lang w:eastAsia="en-US"/>
        </w:rPr>
        <w:t>וּמֵעֵבֶר לְיַרְדֵּן יְרִיחוֹ מִזְרָחָה נָתְנוּ אֶת־בֶּצֶר בַּמִּדְבָּר בַּמִּישֹׁר מִמַּטֵּה רְאוּבֵן וְאֶת־רָאמֹת בַּגִּלְעָד מִמַּטֵּה־גָד וְאֶת־גלון גּוֹלָן בַּבָּשָׁן מִמַּטֵּה מְנַשֶּׁה:</w:t>
      </w:r>
      <w:r w:rsidR="006F2B10">
        <w:rPr>
          <w:rFonts w:cs="Narkisim" w:hint="cs"/>
          <w:sz w:val="20"/>
          <w:szCs w:val="20"/>
          <w:rtl/>
          <w:lang w:eastAsia="en-US"/>
        </w:rPr>
        <w:t xml:space="preserve"> </w:t>
      </w:r>
      <w:r w:rsidR="00A91646" w:rsidRPr="00A91646">
        <w:rPr>
          <w:rFonts w:cs="Narkisim" w:hint="cs"/>
          <w:szCs w:val="22"/>
          <w:rtl/>
          <w:lang w:eastAsia="en-US"/>
        </w:rPr>
        <w:t>(</w:t>
      </w:r>
      <w:r w:rsidR="00A91646" w:rsidRPr="00A91646">
        <w:rPr>
          <w:rFonts w:cs="Narkisim"/>
          <w:szCs w:val="22"/>
          <w:rtl/>
          <w:lang w:eastAsia="en-US"/>
        </w:rPr>
        <w:t>יהושע פרק כ</w:t>
      </w:r>
      <w:r w:rsidR="00A91646" w:rsidRPr="00A91646">
        <w:rPr>
          <w:rFonts w:cs="Narkisim" w:hint="cs"/>
          <w:szCs w:val="22"/>
          <w:rtl/>
          <w:lang w:eastAsia="en-US"/>
        </w:rPr>
        <w:t>)</w:t>
      </w:r>
      <w:r w:rsidR="0003799C">
        <w:rPr>
          <w:rFonts w:cs="Narkisim" w:hint="cs"/>
          <w:szCs w:val="22"/>
          <w:rtl/>
          <w:lang w:eastAsia="en-US"/>
        </w:rPr>
        <w:t>.</w:t>
      </w:r>
      <w:r w:rsidR="0003799C">
        <w:rPr>
          <w:rStyle w:val="a5"/>
          <w:rFonts w:cs="Narkisim"/>
          <w:szCs w:val="22"/>
          <w:rtl/>
          <w:lang w:eastAsia="en-US"/>
        </w:rPr>
        <w:footnoteReference w:id="5"/>
      </w:r>
    </w:p>
    <w:p w:rsidR="003817C0" w:rsidRDefault="003817C0" w:rsidP="003817C0">
      <w:pPr>
        <w:pStyle w:val="ab"/>
        <w:rPr>
          <w:rtl/>
        </w:rPr>
      </w:pPr>
      <w:r>
        <w:rPr>
          <w:rtl/>
        </w:rPr>
        <w:t xml:space="preserve">מסכת מכות פרק ב משנה ד </w:t>
      </w:r>
      <w:r w:rsidR="0084601E">
        <w:rPr>
          <w:rtl/>
        </w:rPr>
        <w:t>–</w:t>
      </w:r>
      <w:r w:rsidR="0084601E">
        <w:rPr>
          <w:rFonts w:hint="cs"/>
          <w:rtl/>
        </w:rPr>
        <w:t xml:space="preserve"> מתחילות לקלוט בימי יהושע</w:t>
      </w:r>
    </w:p>
    <w:p w:rsidR="003817C0" w:rsidRDefault="003817C0" w:rsidP="003273B1">
      <w:pPr>
        <w:pStyle w:val="ac"/>
        <w:rPr>
          <w:rFonts w:hint="cs"/>
          <w:rtl/>
        </w:rPr>
      </w:pPr>
      <w:r>
        <w:rPr>
          <w:rtl/>
        </w:rPr>
        <w:t>להיכן גולין</w:t>
      </w:r>
      <w:r>
        <w:rPr>
          <w:rFonts w:hint="cs"/>
          <w:rtl/>
        </w:rPr>
        <w:t>?</w:t>
      </w:r>
      <w:r>
        <w:rPr>
          <w:rtl/>
        </w:rPr>
        <w:t xml:space="preserve"> לערי מקלט ל</w:t>
      </w:r>
      <w:r w:rsidR="00A175CE">
        <w:rPr>
          <w:rtl/>
        </w:rPr>
        <w:t>שלוש</w:t>
      </w:r>
      <w:r>
        <w:rPr>
          <w:rtl/>
        </w:rPr>
        <w:t xml:space="preserve"> שבעבר הירדן ול</w:t>
      </w:r>
      <w:r w:rsidR="00A175CE">
        <w:rPr>
          <w:rtl/>
        </w:rPr>
        <w:t>שלוש</w:t>
      </w:r>
      <w:r>
        <w:rPr>
          <w:rtl/>
        </w:rPr>
        <w:t xml:space="preserve"> שבארץ כנען</w:t>
      </w:r>
      <w:r w:rsidR="003273B1">
        <w:rPr>
          <w:rFonts w:hint="cs"/>
          <w:rtl/>
        </w:rPr>
        <w:t>,</w:t>
      </w:r>
      <w:r>
        <w:rPr>
          <w:rtl/>
        </w:rPr>
        <w:t xml:space="preserve"> שנאמר</w:t>
      </w:r>
      <w:r w:rsidR="003273B1">
        <w:rPr>
          <w:rFonts w:hint="cs"/>
          <w:rtl/>
        </w:rPr>
        <w:t>:</w:t>
      </w:r>
      <w:r>
        <w:rPr>
          <w:rtl/>
        </w:rPr>
        <w:t xml:space="preserve"> </w:t>
      </w:r>
      <w:r w:rsidR="003273B1">
        <w:rPr>
          <w:rFonts w:hint="cs"/>
          <w:rtl/>
        </w:rPr>
        <w:t>"</w:t>
      </w:r>
      <w:r>
        <w:rPr>
          <w:rtl/>
        </w:rPr>
        <w:t xml:space="preserve">את </w:t>
      </w:r>
      <w:r w:rsidR="00A175CE">
        <w:rPr>
          <w:rtl/>
        </w:rPr>
        <w:t>שלוש</w:t>
      </w:r>
      <w:r>
        <w:rPr>
          <w:rtl/>
        </w:rPr>
        <w:t xml:space="preserve"> הערים תתנו מעבר לירדן ואת </w:t>
      </w:r>
      <w:r w:rsidR="00A175CE">
        <w:rPr>
          <w:rtl/>
        </w:rPr>
        <w:t>שלוש</w:t>
      </w:r>
      <w:r>
        <w:rPr>
          <w:rtl/>
        </w:rPr>
        <w:t xml:space="preserve"> הערים תתנו בארץ כנען וגו' </w:t>
      </w:r>
      <w:r w:rsidR="003273B1">
        <w:rPr>
          <w:rtl/>
        </w:rPr>
        <w:t>(במדבר לה</w:t>
      </w:r>
      <w:r w:rsidR="003273B1">
        <w:rPr>
          <w:rFonts w:hint="cs"/>
          <w:rtl/>
        </w:rPr>
        <w:t xml:space="preserve"> יד</w:t>
      </w:r>
      <w:r w:rsidR="003273B1">
        <w:rPr>
          <w:rtl/>
        </w:rPr>
        <w:t>)</w:t>
      </w:r>
      <w:r w:rsidR="003273B1">
        <w:rPr>
          <w:rFonts w:hint="cs"/>
          <w:rtl/>
        </w:rPr>
        <w:t>.</w:t>
      </w:r>
      <w:r w:rsidR="003273B1">
        <w:rPr>
          <w:rtl/>
        </w:rPr>
        <w:t xml:space="preserve"> </w:t>
      </w:r>
      <w:r>
        <w:rPr>
          <w:rtl/>
        </w:rPr>
        <w:t xml:space="preserve">עד שלא נבחרו </w:t>
      </w:r>
      <w:r w:rsidR="00A175CE">
        <w:rPr>
          <w:rtl/>
        </w:rPr>
        <w:t>שלוש</w:t>
      </w:r>
      <w:r>
        <w:rPr>
          <w:rtl/>
        </w:rPr>
        <w:t xml:space="preserve"> שבארץ ישראל</w:t>
      </w:r>
      <w:r w:rsidR="003273B1">
        <w:rPr>
          <w:rFonts w:hint="cs"/>
          <w:rtl/>
        </w:rPr>
        <w:t>,</w:t>
      </w:r>
      <w:r>
        <w:rPr>
          <w:rtl/>
        </w:rPr>
        <w:t xml:space="preserve"> לא היו </w:t>
      </w:r>
      <w:r w:rsidR="00A175CE">
        <w:rPr>
          <w:rtl/>
        </w:rPr>
        <w:t>שלוש</w:t>
      </w:r>
      <w:r>
        <w:rPr>
          <w:rtl/>
        </w:rPr>
        <w:t xml:space="preserve"> שבעבר הירדן קולטות</w:t>
      </w:r>
      <w:r w:rsidR="003273B1">
        <w:rPr>
          <w:rFonts w:hint="cs"/>
          <w:rtl/>
        </w:rPr>
        <w:t>,</w:t>
      </w:r>
      <w:r>
        <w:rPr>
          <w:rtl/>
        </w:rPr>
        <w:t xml:space="preserve"> שנאמר</w:t>
      </w:r>
      <w:r w:rsidR="003273B1">
        <w:rPr>
          <w:rFonts w:hint="cs"/>
          <w:rtl/>
        </w:rPr>
        <w:t>:</w:t>
      </w:r>
      <w:r>
        <w:rPr>
          <w:rtl/>
        </w:rPr>
        <w:t xml:space="preserve"> </w:t>
      </w:r>
      <w:r w:rsidR="003273B1">
        <w:rPr>
          <w:rFonts w:hint="cs"/>
          <w:rtl/>
        </w:rPr>
        <w:t>"</w:t>
      </w:r>
      <w:r>
        <w:rPr>
          <w:rtl/>
        </w:rPr>
        <w:t>שש ערי מקלט תהיינה</w:t>
      </w:r>
      <w:r w:rsidR="003273B1">
        <w:rPr>
          <w:rFonts w:hint="cs"/>
          <w:rtl/>
        </w:rPr>
        <w:t>"</w:t>
      </w:r>
      <w:r>
        <w:rPr>
          <w:rtl/>
        </w:rPr>
        <w:t xml:space="preserve"> </w:t>
      </w:r>
      <w:r w:rsidR="003273B1">
        <w:rPr>
          <w:rtl/>
        </w:rPr>
        <w:t>(שם</w:t>
      </w:r>
      <w:r w:rsidR="003273B1">
        <w:rPr>
          <w:rFonts w:hint="cs"/>
          <w:rtl/>
        </w:rPr>
        <w:t xml:space="preserve"> יג</w:t>
      </w:r>
      <w:r w:rsidR="003273B1">
        <w:rPr>
          <w:rtl/>
        </w:rPr>
        <w:t xml:space="preserve">) </w:t>
      </w:r>
      <w:r w:rsidR="003273B1">
        <w:rPr>
          <w:rFonts w:hint="cs"/>
          <w:rtl/>
        </w:rPr>
        <w:t xml:space="preserve">- </w:t>
      </w:r>
      <w:r>
        <w:rPr>
          <w:rtl/>
        </w:rPr>
        <w:t>עד שיהיו ש</w:t>
      </w:r>
      <w:r w:rsidR="003273B1">
        <w:rPr>
          <w:rtl/>
        </w:rPr>
        <w:t>ֶׁ</w:t>
      </w:r>
      <w:r>
        <w:rPr>
          <w:rtl/>
        </w:rPr>
        <w:t>ש</w:t>
      </w:r>
      <w:r w:rsidR="003273B1">
        <w:rPr>
          <w:rtl/>
        </w:rPr>
        <w:t>ְׁ</w:t>
      </w:r>
      <w:r>
        <w:rPr>
          <w:rtl/>
        </w:rPr>
        <w:t>ת</w:t>
      </w:r>
      <w:r w:rsidR="003273B1">
        <w:rPr>
          <w:rtl/>
        </w:rPr>
        <w:t>ָּ</w:t>
      </w:r>
      <w:r>
        <w:rPr>
          <w:rtl/>
        </w:rPr>
        <w:t>ן קולטות כאחד</w:t>
      </w:r>
      <w:r w:rsidR="003273B1">
        <w:rPr>
          <w:rFonts w:hint="cs"/>
          <w:rtl/>
        </w:rPr>
        <w:t>.</w:t>
      </w:r>
      <w:r w:rsidR="00771436">
        <w:rPr>
          <w:rStyle w:val="a5"/>
          <w:rtl/>
        </w:rPr>
        <w:footnoteReference w:id="6"/>
      </w:r>
    </w:p>
    <w:p w:rsidR="00A23C89" w:rsidRDefault="00A23C89" w:rsidP="00A23C89">
      <w:pPr>
        <w:pStyle w:val="ab"/>
        <w:rPr>
          <w:rFonts w:hint="cs"/>
          <w:rtl/>
        </w:rPr>
      </w:pPr>
      <w:r>
        <w:rPr>
          <w:rFonts w:hint="cs"/>
          <w:rtl/>
        </w:rPr>
        <w:t>מסכת מכות דף י ע"א</w:t>
      </w:r>
      <w:r w:rsidR="0084601E">
        <w:rPr>
          <w:rFonts w:hint="cs"/>
          <w:rtl/>
        </w:rPr>
        <w:t xml:space="preserve"> </w:t>
      </w:r>
      <w:r w:rsidR="0084601E">
        <w:rPr>
          <w:rtl/>
        </w:rPr>
        <w:t>–</w:t>
      </w:r>
      <w:r w:rsidR="0084601E">
        <w:rPr>
          <w:rFonts w:hint="cs"/>
          <w:rtl/>
        </w:rPr>
        <w:t xml:space="preserve"> </w:t>
      </w:r>
      <w:r w:rsidR="003B647B">
        <w:rPr>
          <w:rFonts w:hint="cs"/>
          <w:rtl/>
        </w:rPr>
        <w:t>חשיבות התחלת מצווה</w:t>
      </w:r>
    </w:p>
    <w:p w:rsidR="00A175CE" w:rsidRDefault="009F1279" w:rsidP="00A175CE">
      <w:pPr>
        <w:pStyle w:val="ac"/>
        <w:rPr>
          <w:rFonts w:hint="cs"/>
          <w:rtl/>
        </w:rPr>
      </w:pPr>
      <w:r>
        <w:rPr>
          <w:rtl/>
        </w:rPr>
        <w:lastRenderedPageBreak/>
        <w:t>א"ר תנחום בר חנילאי: מפני מה זכה ראובן לימנות בהצלה תח</w:t>
      </w:r>
      <w:r>
        <w:rPr>
          <w:rFonts w:hint="cs"/>
          <w:rtl/>
        </w:rPr>
        <w:t>י</w:t>
      </w:r>
      <w:r>
        <w:rPr>
          <w:rtl/>
        </w:rPr>
        <w:t>לה? מפני שהוא פתח בהצלה תח</w:t>
      </w:r>
      <w:r>
        <w:rPr>
          <w:rFonts w:hint="cs"/>
          <w:rtl/>
        </w:rPr>
        <w:t>י</w:t>
      </w:r>
      <w:r>
        <w:rPr>
          <w:rtl/>
        </w:rPr>
        <w:t xml:space="preserve">לה, שנאמר: </w:t>
      </w:r>
      <w:r>
        <w:rPr>
          <w:rFonts w:hint="cs"/>
          <w:rtl/>
        </w:rPr>
        <w:t>"</w:t>
      </w:r>
      <w:r>
        <w:rPr>
          <w:rtl/>
        </w:rPr>
        <w:t>וישמע ראובן ויצילהו מידם</w:t>
      </w:r>
      <w:r>
        <w:rPr>
          <w:rFonts w:hint="cs"/>
          <w:rtl/>
        </w:rPr>
        <w:t>" (בראשית לז כא)</w:t>
      </w:r>
      <w:r>
        <w:rPr>
          <w:rtl/>
        </w:rPr>
        <w:t>.</w:t>
      </w:r>
      <w:r>
        <w:rPr>
          <w:rStyle w:val="a5"/>
          <w:rtl/>
        </w:rPr>
        <w:footnoteReference w:id="7"/>
      </w:r>
      <w:r>
        <w:rPr>
          <w:rtl/>
        </w:rPr>
        <w:t xml:space="preserve"> </w:t>
      </w:r>
    </w:p>
    <w:p w:rsidR="00A175CE" w:rsidRDefault="009F1279" w:rsidP="0028093D">
      <w:pPr>
        <w:pStyle w:val="ac"/>
        <w:rPr>
          <w:rFonts w:hint="cs"/>
          <w:rtl/>
        </w:rPr>
      </w:pPr>
      <w:r>
        <w:rPr>
          <w:rtl/>
        </w:rPr>
        <w:t>דרש רבי שמלאי</w:t>
      </w:r>
      <w:r w:rsidR="00A175CE">
        <w:rPr>
          <w:rFonts w:hint="cs"/>
          <w:rtl/>
        </w:rPr>
        <w:t>:</w:t>
      </w:r>
      <w:r>
        <w:rPr>
          <w:rtl/>
        </w:rPr>
        <w:t xml:space="preserve"> מאי דכתיב: </w:t>
      </w:r>
      <w:r>
        <w:rPr>
          <w:rFonts w:hint="cs"/>
          <w:rtl/>
        </w:rPr>
        <w:t>"</w:t>
      </w:r>
      <w:r>
        <w:rPr>
          <w:rtl/>
        </w:rPr>
        <w:t xml:space="preserve">אז יבדיל משה </w:t>
      </w:r>
      <w:r w:rsidR="00A175CE">
        <w:rPr>
          <w:rtl/>
        </w:rPr>
        <w:t>שלוש</w:t>
      </w:r>
      <w:r>
        <w:rPr>
          <w:rtl/>
        </w:rPr>
        <w:t xml:space="preserve"> ערים בעבר הירדן מזרחה שמש</w:t>
      </w:r>
      <w:r w:rsidR="00A175CE">
        <w:rPr>
          <w:rFonts w:hint="cs"/>
          <w:rtl/>
        </w:rPr>
        <w:t>"</w:t>
      </w:r>
      <w:r>
        <w:rPr>
          <w:rtl/>
        </w:rPr>
        <w:t xml:space="preserve">? אמר לו </w:t>
      </w:r>
      <w:r w:rsidR="00A175CE">
        <w:rPr>
          <w:rFonts w:hint="cs"/>
          <w:rtl/>
        </w:rPr>
        <w:t xml:space="preserve">הקב"ה </w:t>
      </w:r>
      <w:r>
        <w:rPr>
          <w:rtl/>
        </w:rPr>
        <w:t>למשה: ה</w:t>
      </w:r>
      <w:r w:rsidR="00AF4A47">
        <w:rPr>
          <w:rtl/>
        </w:rPr>
        <w:t>ַ</w:t>
      </w:r>
      <w:r>
        <w:rPr>
          <w:rtl/>
        </w:rPr>
        <w:t>ז</w:t>
      </w:r>
      <w:r w:rsidR="00AF4A47">
        <w:rPr>
          <w:rtl/>
        </w:rPr>
        <w:t>ְ</w:t>
      </w:r>
      <w:r>
        <w:rPr>
          <w:rtl/>
        </w:rPr>
        <w:t>ר</w:t>
      </w:r>
      <w:r w:rsidR="00AF4A47">
        <w:rPr>
          <w:rtl/>
        </w:rPr>
        <w:t>ַ</w:t>
      </w:r>
      <w:r>
        <w:rPr>
          <w:rtl/>
        </w:rPr>
        <w:t>ח שמש לרוצחים. איכא דאמרי, א"ל: ה</w:t>
      </w:r>
      <w:r w:rsidR="00AF4A47">
        <w:rPr>
          <w:rtl/>
        </w:rPr>
        <w:t>ִ</w:t>
      </w:r>
      <w:r>
        <w:rPr>
          <w:rtl/>
        </w:rPr>
        <w:t>ז</w:t>
      </w:r>
      <w:r w:rsidR="00AF4A47">
        <w:rPr>
          <w:rtl/>
        </w:rPr>
        <w:t>ְ</w:t>
      </w:r>
      <w:r>
        <w:rPr>
          <w:rtl/>
        </w:rPr>
        <w:t>ר</w:t>
      </w:r>
      <w:r w:rsidR="00AF4A47">
        <w:rPr>
          <w:rtl/>
        </w:rPr>
        <w:t>ַ</w:t>
      </w:r>
      <w:r>
        <w:rPr>
          <w:rtl/>
        </w:rPr>
        <w:t>ח</w:t>
      </w:r>
      <w:r w:rsidR="00AF4A47">
        <w:rPr>
          <w:rtl/>
        </w:rPr>
        <w:t>ְ</w:t>
      </w:r>
      <w:r>
        <w:rPr>
          <w:rtl/>
        </w:rPr>
        <w:t>ת</w:t>
      </w:r>
      <w:r w:rsidR="00AF4A47">
        <w:rPr>
          <w:rtl/>
        </w:rPr>
        <w:t>ָּ</w:t>
      </w:r>
      <w:r>
        <w:rPr>
          <w:rtl/>
        </w:rPr>
        <w:t xml:space="preserve"> שמש לרוצחים.</w:t>
      </w:r>
      <w:r w:rsidR="00AF4A47">
        <w:rPr>
          <w:rStyle w:val="a5"/>
          <w:rtl/>
        </w:rPr>
        <w:footnoteReference w:id="8"/>
      </w:r>
      <w:r>
        <w:rPr>
          <w:rtl/>
        </w:rPr>
        <w:t xml:space="preserve"> </w:t>
      </w:r>
    </w:p>
    <w:p w:rsidR="00925235" w:rsidRDefault="00925235" w:rsidP="00A175CE">
      <w:pPr>
        <w:pStyle w:val="ac"/>
        <w:rPr>
          <w:rFonts w:hint="cs"/>
          <w:rtl/>
          <w:lang w:eastAsia="en-US"/>
        </w:rPr>
      </w:pPr>
      <w:r>
        <w:rPr>
          <w:rtl/>
        </w:rPr>
        <w:t xml:space="preserve">דרש רבי סימאי, מאי דכתיב: </w:t>
      </w:r>
      <w:r w:rsidR="00A519D0">
        <w:rPr>
          <w:rFonts w:hint="cs"/>
          <w:rtl/>
        </w:rPr>
        <w:t>"</w:t>
      </w:r>
      <w:r>
        <w:rPr>
          <w:rtl/>
        </w:rPr>
        <w:t>אוהב כסף לא ישבע כסף ומי אוהב בהמון לא תבואה</w:t>
      </w:r>
      <w:r w:rsidR="00A519D0">
        <w:rPr>
          <w:rFonts w:hint="cs"/>
          <w:rtl/>
        </w:rPr>
        <w:t>"</w:t>
      </w:r>
      <w:r>
        <w:rPr>
          <w:rFonts w:hint="cs"/>
          <w:rtl/>
        </w:rPr>
        <w:t xml:space="preserve"> (</w:t>
      </w:r>
      <w:r>
        <w:rPr>
          <w:rtl/>
        </w:rPr>
        <w:t>קהלת ה</w:t>
      </w:r>
      <w:r>
        <w:rPr>
          <w:rFonts w:hint="cs"/>
          <w:rtl/>
        </w:rPr>
        <w:t xml:space="preserve"> ט)</w:t>
      </w:r>
      <w:r>
        <w:rPr>
          <w:rtl/>
        </w:rPr>
        <w:t>? אוהב כסף לא ישבע כסף - זה משה רבינו, שהיה יודע שאין של</w:t>
      </w:r>
      <w:r w:rsidR="00A23C89">
        <w:rPr>
          <w:rFonts w:hint="cs"/>
          <w:rtl/>
        </w:rPr>
        <w:t>ו</w:t>
      </w:r>
      <w:r>
        <w:rPr>
          <w:rtl/>
        </w:rPr>
        <w:t>ש ערים שבעבר הירדן קולטות עד שלא נבחרו של</w:t>
      </w:r>
      <w:r w:rsidR="00A23C89">
        <w:rPr>
          <w:rFonts w:hint="cs"/>
          <w:rtl/>
        </w:rPr>
        <w:t>ו</w:t>
      </w:r>
      <w:r>
        <w:rPr>
          <w:rtl/>
        </w:rPr>
        <w:t>ש בארץ כנען, ואמר: מצוה שבאה לידי אקיימנה</w:t>
      </w:r>
      <w:r>
        <w:rPr>
          <w:rFonts w:hint="cs"/>
          <w:rtl/>
        </w:rPr>
        <w:t>.</w:t>
      </w:r>
      <w:r w:rsidR="008254F9">
        <w:rPr>
          <w:rStyle w:val="a5"/>
          <w:rtl/>
          <w:lang w:eastAsia="en-US"/>
        </w:rPr>
        <w:footnoteReference w:id="9"/>
      </w:r>
    </w:p>
    <w:p w:rsidR="008C097B" w:rsidRDefault="00B015AE" w:rsidP="00D74E57">
      <w:pPr>
        <w:pStyle w:val="ac"/>
        <w:rPr>
          <w:rFonts w:hint="cs"/>
          <w:rtl/>
          <w:lang w:eastAsia="en-US"/>
        </w:rPr>
      </w:pPr>
      <w:r>
        <w:rPr>
          <w:rFonts w:hint="cs"/>
          <w:rtl/>
          <w:lang w:eastAsia="en-US"/>
        </w:rPr>
        <w:t>"</w:t>
      </w:r>
      <w:r w:rsidR="00187382">
        <w:rPr>
          <w:rtl/>
          <w:lang w:eastAsia="en-US"/>
        </w:rPr>
        <w:t>ומי אוהב בהמון לא תבואה</w:t>
      </w:r>
      <w:r>
        <w:rPr>
          <w:rFonts w:hint="cs"/>
          <w:rtl/>
          <w:lang w:eastAsia="en-US"/>
        </w:rPr>
        <w:t>"</w:t>
      </w:r>
      <w:r w:rsidR="00187382">
        <w:rPr>
          <w:rtl/>
          <w:lang w:eastAsia="en-US"/>
        </w:rPr>
        <w:t xml:space="preserve"> - למי נאה ללמד בהמון? מי שכל תבואה שלו.</w:t>
      </w:r>
      <w:r w:rsidR="00187382">
        <w:rPr>
          <w:rStyle w:val="a5"/>
          <w:rtl/>
          <w:lang w:eastAsia="en-US"/>
        </w:rPr>
        <w:footnoteReference w:id="10"/>
      </w:r>
      <w:r w:rsidR="00187382">
        <w:rPr>
          <w:rtl/>
          <w:lang w:eastAsia="en-US"/>
        </w:rPr>
        <w:t xml:space="preserve"> והיינו דא"ר אלעזר</w:t>
      </w:r>
      <w:r w:rsidR="00D74E57">
        <w:rPr>
          <w:rFonts w:hint="cs"/>
          <w:rtl/>
          <w:lang w:eastAsia="en-US"/>
        </w:rPr>
        <w:t>:</w:t>
      </w:r>
      <w:r w:rsidR="00187382">
        <w:rPr>
          <w:rtl/>
          <w:lang w:eastAsia="en-US"/>
        </w:rPr>
        <w:t xml:space="preserve"> מאי דכתיב: </w:t>
      </w:r>
      <w:r w:rsidR="00D74E57">
        <w:rPr>
          <w:rFonts w:hint="cs"/>
          <w:rtl/>
          <w:lang w:eastAsia="en-US"/>
        </w:rPr>
        <w:t>"</w:t>
      </w:r>
      <w:r w:rsidR="00187382">
        <w:rPr>
          <w:rtl/>
          <w:lang w:eastAsia="en-US"/>
        </w:rPr>
        <w:t>מי ימלל גבורות ה' ישמיע כל תה</w:t>
      </w:r>
      <w:r w:rsidR="008C097B">
        <w:rPr>
          <w:rFonts w:hint="cs"/>
          <w:rtl/>
          <w:lang w:eastAsia="en-US"/>
        </w:rPr>
        <w:t>י</w:t>
      </w:r>
      <w:r w:rsidR="00187382">
        <w:rPr>
          <w:rtl/>
          <w:lang w:eastAsia="en-US"/>
        </w:rPr>
        <w:t>לתו</w:t>
      </w:r>
      <w:r w:rsidR="00D74E57">
        <w:rPr>
          <w:rFonts w:hint="cs"/>
          <w:rtl/>
          <w:lang w:eastAsia="en-US"/>
        </w:rPr>
        <w:t>"</w:t>
      </w:r>
      <w:r w:rsidR="00187382">
        <w:rPr>
          <w:rtl/>
          <w:lang w:eastAsia="en-US"/>
        </w:rPr>
        <w:t>? למי נאה למלל גבורות ה'? מי שיכול להשמיע כל תה</w:t>
      </w:r>
      <w:r w:rsidR="008C097B">
        <w:rPr>
          <w:rFonts w:hint="cs"/>
          <w:rtl/>
          <w:lang w:eastAsia="en-US"/>
        </w:rPr>
        <w:t>י</w:t>
      </w:r>
      <w:r w:rsidR="00187382">
        <w:rPr>
          <w:rtl/>
          <w:lang w:eastAsia="en-US"/>
        </w:rPr>
        <w:t>לתו.</w:t>
      </w:r>
      <w:r w:rsidR="004E5548">
        <w:rPr>
          <w:rStyle w:val="a5"/>
          <w:rtl/>
          <w:lang w:eastAsia="en-US"/>
        </w:rPr>
        <w:footnoteReference w:id="11"/>
      </w:r>
    </w:p>
    <w:p w:rsidR="00187382" w:rsidRDefault="00187382" w:rsidP="004E5548">
      <w:pPr>
        <w:pStyle w:val="ab"/>
        <w:rPr>
          <w:rtl/>
          <w:lang w:eastAsia="en-US"/>
        </w:rPr>
      </w:pPr>
      <w:r>
        <w:rPr>
          <w:rtl/>
          <w:lang w:eastAsia="en-US"/>
        </w:rPr>
        <w:t xml:space="preserve">ויקרא רבה </w:t>
      </w:r>
      <w:r w:rsidR="00A964A1">
        <w:rPr>
          <w:rFonts w:hint="cs"/>
          <w:rtl/>
          <w:lang w:eastAsia="en-US"/>
        </w:rPr>
        <w:t xml:space="preserve">כב ב </w:t>
      </w:r>
      <w:r>
        <w:rPr>
          <w:rtl/>
          <w:lang w:eastAsia="en-US"/>
        </w:rPr>
        <w:t>פרשת אחרי מות</w:t>
      </w:r>
      <w:r w:rsidR="00A964A1">
        <w:rPr>
          <w:rFonts w:hint="cs"/>
          <w:rtl/>
          <w:lang w:eastAsia="en-US"/>
        </w:rPr>
        <w:t xml:space="preserve"> </w:t>
      </w:r>
      <w:r w:rsidR="00E13536">
        <w:rPr>
          <w:rtl/>
          <w:lang w:eastAsia="en-US"/>
        </w:rPr>
        <w:t>–</w:t>
      </w:r>
      <w:r w:rsidR="00A964A1">
        <w:rPr>
          <w:rFonts w:hint="cs"/>
          <w:rtl/>
          <w:lang w:eastAsia="en-US"/>
        </w:rPr>
        <w:t xml:space="preserve"> </w:t>
      </w:r>
      <w:r w:rsidR="00E13536">
        <w:rPr>
          <w:rFonts w:hint="cs"/>
          <w:rtl/>
          <w:lang w:eastAsia="en-US"/>
        </w:rPr>
        <w:t>מצווה על שמו של משה</w:t>
      </w:r>
    </w:p>
    <w:p w:rsidR="00FF10D0" w:rsidRDefault="00FF10D0" w:rsidP="00FF10D0">
      <w:pPr>
        <w:pStyle w:val="ac"/>
        <w:rPr>
          <w:rFonts w:hint="cs"/>
          <w:rtl/>
          <w:lang w:eastAsia="en-US"/>
        </w:rPr>
      </w:pPr>
      <w:r>
        <w:rPr>
          <w:rFonts w:hint="cs"/>
          <w:rtl/>
          <w:lang w:eastAsia="en-US"/>
        </w:rPr>
        <w:t>"</w:t>
      </w:r>
      <w:r w:rsidR="00187382">
        <w:rPr>
          <w:rtl/>
          <w:lang w:eastAsia="en-US"/>
        </w:rPr>
        <w:t>אוהב כסף לא ישבע כסף</w:t>
      </w:r>
      <w:r>
        <w:rPr>
          <w:rFonts w:hint="cs"/>
          <w:rtl/>
          <w:lang w:eastAsia="en-US"/>
        </w:rPr>
        <w:t>" -</w:t>
      </w:r>
      <w:r w:rsidR="00187382">
        <w:rPr>
          <w:rtl/>
          <w:lang w:eastAsia="en-US"/>
        </w:rPr>
        <w:t xml:space="preserve"> אוהב מצ</w:t>
      </w:r>
      <w:r>
        <w:rPr>
          <w:rFonts w:hint="cs"/>
          <w:rtl/>
          <w:lang w:eastAsia="en-US"/>
        </w:rPr>
        <w:t>ו</w:t>
      </w:r>
      <w:r w:rsidR="00187382">
        <w:rPr>
          <w:rtl/>
          <w:lang w:eastAsia="en-US"/>
        </w:rPr>
        <w:t>ות לא ישבע מצ</w:t>
      </w:r>
      <w:r>
        <w:rPr>
          <w:rFonts w:hint="cs"/>
          <w:rtl/>
          <w:lang w:eastAsia="en-US"/>
        </w:rPr>
        <w:t>ו</w:t>
      </w:r>
      <w:r w:rsidR="00187382">
        <w:rPr>
          <w:rtl/>
          <w:lang w:eastAsia="en-US"/>
        </w:rPr>
        <w:t>ות</w:t>
      </w:r>
      <w:r>
        <w:rPr>
          <w:rFonts w:hint="cs"/>
          <w:rtl/>
          <w:lang w:eastAsia="en-US"/>
        </w:rPr>
        <w:t xml:space="preserve">; </w:t>
      </w:r>
      <w:r w:rsidR="00187382">
        <w:rPr>
          <w:rtl/>
          <w:lang w:eastAsia="en-US"/>
        </w:rPr>
        <w:t>שכל מי שהו</w:t>
      </w:r>
      <w:r>
        <w:rPr>
          <w:rtl/>
          <w:lang w:eastAsia="en-US"/>
        </w:rPr>
        <w:t>ֹ</w:t>
      </w:r>
      <w:r w:rsidR="00187382">
        <w:rPr>
          <w:rtl/>
          <w:lang w:eastAsia="en-US"/>
        </w:rPr>
        <w:t>מ</w:t>
      </w:r>
      <w:r>
        <w:rPr>
          <w:rtl/>
          <w:lang w:eastAsia="en-US"/>
        </w:rPr>
        <w:t>ֶ</w:t>
      </w:r>
      <w:r w:rsidR="00187382">
        <w:rPr>
          <w:rtl/>
          <w:lang w:eastAsia="en-US"/>
        </w:rPr>
        <w:t>ה ו</w:t>
      </w:r>
      <w:r>
        <w:rPr>
          <w:rtl/>
          <w:lang w:eastAsia="en-US"/>
        </w:rPr>
        <w:t>ּ</w:t>
      </w:r>
      <w:r w:rsidR="00187382">
        <w:rPr>
          <w:rtl/>
          <w:lang w:eastAsia="en-US"/>
        </w:rPr>
        <w:t>מ</w:t>
      </w:r>
      <w:r>
        <w:rPr>
          <w:rtl/>
          <w:lang w:eastAsia="en-US"/>
        </w:rPr>
        <w:t>ְ</w:t>
      </w:r>
      <w:r w:rsidR="00187382">
        <w:rPr>
          <w:rtl/>
          <w:lang w:eastAsia="en-US"/>
        </w:rPr>
        <w:t>ה</w:t>
      </w:r>
      <w:r>
        <w:rPr>
          <w:rtl/>
          <w:lang w:eastAsia="en-US"/>
        </w:rPr>
        <w:t>ַ</w:t>
      </w:r>
      <w:r w:rsidR="00187382">
        <w:rPr>
          <w:rtl/>
          <w:lang w:eastAsia="en-US"/>
        </w:rPr>
        <w:t>מ</w:t>
      </w:r>
      <w:r>
        <w:rPr>
          <w:rtl/>
          <w:lang w:eastAsia="en-US"/>
        </w:rPr>
        <w:t>ֶּ</w:t>
      </w:r>
      <w:r w:rsidR="00187382">
        <w:rPr>
          <w:rtl/>
          <w:lang w:eastAsia="en-US"/>
        </w:rPr>
        <w:t>ה אחר המצ</w:t>
      </w:r>
      <w:r>
        <w:rPr>
          <w:rFonts w:hint="cs"/>
          <w:rtl/>
          <w:lang w:eastAsia="en-US"/>
        </w:rPr>
        <w:t>ו</w:t>
      </w:r>
      <w:r w:rsidR="00187382">
        <w:rPr>
          <w:rtl/>
          <w:lang w:eastAsia="en-US"/>
        </w:rPr>
        <w:t>ות</w:t>
      </w:r>
      <w:r>
        <w:rPr>
          <w:rFonts w:hint="cs"/>
          <w:rtl/>
          <w:lang w:eastAsia="en-US"/>
        </w:rPr>
        <w:t>,</w:t>
      </w:r>
      <w:r w:rsidR="00187382">
        <w:rPr>
          <w:rtl/>
          <w:lang w:eastAsia="en-US"/>
        </w:rPr>
        <w:t xml:space="preserve"> ומצ</w:t>
      </w:r>
      <w:r>
        <w:rPr>
          <w:rFonts w:hint="cs"/>
          <w:rtl/>
          <w:lang w:eastAsia="en-US"/>
        </w:rPr>
        <w:t xml:space="preserve">ווה </w:t>
      </w:r>
      <w:r w:rsidR="00187382">
        <w:rPr>
          <w:rtl/>
          <w:lang w:eastAsia="en-US"/>
        </w:rPr>
        <w:t>קבועה לדורות אין לו</w:t>
      </w:r>
      <w:r>
        <w:rPr>
          <w:rFonts w:hint="cs"/>
          <w:rtl/>
          <w:lang w:eastAsia="en-US"/>
        </w:rPr>
        <w:t>,</w:t>
      </w:r>
      <w:r w:rsidR="00187382">
        <w:rPr>
          <w:rtl/>
          <w:lang w:eastAsia="en-US"/>
        </w:rPr>
        <w:t xml:space="preserve"> מה הנאה יש לו</w:t>
      </w:r>
      <w:r>
        <w:rPr>
          <w:rFonts w:hint="cs"/>
          <w:rtl/>
          <w:lang w:eastAsia="en-US"/>
        </w:rPr>
        <w:t>?</w:t>
      </w:r>
      <w:r w:rsidR="00773E30">
        <w:rPr>
          <w:rStyle w:val="a5"/>
          <w:rtl/>
          <w:lang w:eastAsia="en-US"/>
        </w:rPr>
        <w:footnoteReference w:id="12"/>
      </w:r>
      <w:r w:rsidR="00187382">
        <w:rPr>
          <w:rtl/>
          <w:lang w:eastAsia="en-US"/>
        </w:rPr>
        <w:t xml:space="preserve"> תדע לך שהוא כן</w:t>
      </w:r>
      <w:r>
        <w:rPr>
          <w:rFonts w:hint="cs"/>
          <w:rtl/>
          <w:lang w:eastAsia="en-US"/>
        </w:rPr>
        <w:t>,</w:t>
      </w:r>
      <w:r w:rsidR="00187382">
        <w:rPr>
          <w:rtl/>
          <w:lang w:eastAsia="en-US"/>
        </w:rPr>
        <w:t xml:space="preserve"> שהרי משה כמה מצות וצדקות עשה</w:t>
      </w:r>
      <w:r>
        <w:rPr>
          <w:rFonts w:hint="cs"/>
          <w:rtl/>
          <w:lang w:eastAsia="en-US"/>
        </w:rPr>
        <w:t>,</w:t>
      </w:r>
      <w:r>
        <w:rPr>
          <w:rtl/>
          <w:lang w:eastAsia="en-US"/>
        </w:rPr>
        <w:t xml:space="preserve"> וכמה מעשים טובים הי</w:t>
      </w:r>
      <w:r>
        <w:rPr>
          <w:rFonts w:hint="cs"/>
          <w:rtl/>
          <w:lang w:eastAsia="en-US"/>
        </w:rPr>
        <w:t>ו</w:t>
      </w:r>
      <w:r w:rsidR="00187382">
        <w:rPr>
          <w:rtl/>
          <w:lang w:eastAsia="en-US"/>
        </w:rPr>
        <w:t xml:space="preserve"> בידו</w:t>
      </w:r>
      <w:r>
        <w:rPr>
          <w:rFonts w:hint="cs"/>
          <w:rtl/>
          <w:lang w:eastAsia="en-US"/>
        </w:rPr>
        <w:t>,</w:t>
      </w:r>
      <w:r w:rsidR="00187382">
        <w:rPr>
          <w:rtl/>
          <w:lang w:eastAsia="en-US"/>
        </w:rPr>
        <w:t xml:space="preserve"> ויש לו מצוה קבועה לדורות</w:t>
      </w:r>
      <w:r>
        <w:rPr>
          <w:rFonts w:hint="cs"/>
          <w:rtl/>
          <w:lang w:eastAsia="en-US"/>
        </w:rPr>
        <w:t>, זהו שכתוב: "</w:t>
      </w:r>
      <w:r w:rsidR="00187382">
        <w:rPr>
          <w:rtl/>
          <w:lang w:eastAsia="en-US"/>
        </w:rPr>
        <w:t>אז יבדיל משה</w:t>
      </w:r>
      <w:r>
        <w:rPr>
          <w:rFonts w:hint="cs"/>
          <w:rtl/>
          <w:lang w:eastAsia="en-US"/>
        </w:rPr>
        <w:t>"</w:t>
      </w:r>
      <w:r w:rsidR="00187382">
        <w:rPr>
          <w:rtl/>
          <w:lang w:eastAsia="en-US"/>
        </w:rPr>
        <w:t>.</w:t>
      </w:r>
      <w:r w:rsidR="00AB543F">
        <w:rPr>
          <w:rStyle w:val="a5"/>
          <w:rtl/>
          <w:lang w:eastAsia="en-US"/>
        </w:rPr>
        <w:footnoteReference w:id="13"/>
      </w:r>
    </w:p>
    <w:p w:rsidR="00AB543F" w:rsidRDefault="00AB543F" w:rsidP="005B2FFF">
      <w:pPr>
        <w:pStyle w:val="ab"/>
        <w:rPr>
          <w:rtl/>
          <w:lang w:eastAsia="en-US"/>
        </w:rPr>
      </w:pPr>
      <w:r>
        <w:rPr>
          <w:rtl/>
          <w:lang w:eastAsia="en-US"/>
        </w:rPr>
        <w:lastRenderedPageBreak/>
        <w:t xml:space="preserve">דברים רבה </w:t>
      </w:r>
      <w:r w:rsidR="00A964A1">
        <w:rPr>
          <w:rFonts w:hint="cs"/>
          <w:rtl/>
          <w:lang w:eastAsia="en-US"/>
        </w:rPr>
        <w:t xml:space="preserve">ב כה-כז </w:t>
      </w:r>
      <w:r>
        <w:rPr>
          <w:rtl/>
          <w:lang w:eastAsia="en-US"/>
        </w:rPr>
        <w:t xml:space="preserve">פרשת ואתחנן </w:t>
      </w:r>
      <w:r w:rsidR="00AD5C58">
        <w:rPr>
          <w:rtl/>
          <w:lang w:eastAsia="en-US"/>
        </w:rPr>
        <w:t>–</w:t>
      </w:r>
      <w:r w:rsidR="00A964A1">
        <w:rPr>
          <w:rFonts w:hint="cs"/>
          <w:rtl/>
          <w:lang w:eastAsia="en-US"/>
        </w:rPr>
        <w:t xml:space="preserve"> </w:t>
      </w:r>
      <w:r w:rsidR="00AD5C58">
        <w:rPr>
          <w:rFonts w:hint="cs"/>
          <w:rtl/>
          <w:lang w:eastAsia="en-US"/>
        </w:rPr>
        <w:t>למה דווקא מצוות ערי מקלט</w:t>
      </w:r>
      <w:r>
        <w:rPr>
          <w:rStyle w:val="a5"/>
          <w:rtl/>
          <w:lang w:eastAsia="en-US"/>
        </w:rPr>
        <w:footnoteReference w:id="14"/>
      </w:r>
    </w:p>
    <w:p w:rsidR="00AB543F" w:rsidRDefault="00611087" w:rsidP="009737CA">
      <w:pPr>
        <w:pStyle w:val="ac"/>
        <w:bidi w:val="0"/>
        <w:rPr>
          <w:rFonts w:hint="cs"/>
          <w:rtl/>
          <w:lang w:eastAsia="en-US"/>
        </w:rPr>
      </w:pPr>
      <w:r>
        <w:rPr>
          <w:rFonts w:hint="cs"/>
          <w:rtl/>
          <w:lang w:eastAsia="en-US"/>
        </w:rPr>
        <w:t>"</w:t>
      </w:r>
      <w:r w:rsidR="00AB543F">
        <w:rPr>
          <w:rtl/>
          <w:lang w:eastAsia="en-US"/>
        </w:rPr>
        <w:t>אז יבדיל משה</w:t>
      </w:r>
      <w:r>
        <w:rPr>
          <w:rFonts w:hint="cs"/>
          <w:rtl/>
          <w:lang w:eastAsia="en-US"/>
        </w:rPr>
        <w:t xml:space="preserve">" </w:t>
      </w:r>
      <w:r w:rsidR="00AC414F">
        <w:rPr>
          <w:rtl/>
          <w:lang w:eastAsia="en-US"/>
        </w:rPr>
        <w:t>–</w:t>
      </w:r>
      <w:r>
        <w:rPr>
          <w:rFonts w:hint="cs"/>
          <w:rtl/>
          <w:lang w:eastAsia="en-US"/>
        </w:rPr>
        <w:t xml:space="preserve"> </w:t>
      </w:r>
      <w:r w:rsidR="00AC414F">
        <w:rPr>
          <w:rFonts w:hint="cs"/>
          <w:rtl/>
          <w:lang w:eastAsia="en-US"/>
        </w:rPr>
        <w:t>זהו שכתוב: "</w:t>
      </w:r>
      <w:r w:rsidR="00AC414F">
        <w:rPr>
          <w:rtl/>
          <w:lang w:eastAsia="en-US"/>
        </w:rPr>
        <w:t>אוהב כסף לא ישבע כסף</w:t>
      </w:r>
      <w:r w:rsidR="00AC414F">
        <w:rPr>
          <w:rFonts w:hint="cs"/>
          <w:rtl/>
          <w:lang w:eastAsia="en-US"/>
        </w:rPr>
        <w:t>"</w:t>
      </w:r>
      <w:r w:rsidR="00972B7E">
        <w:rPr>
          <w:rFonts w:hint="cs"/>
          <w:rtl/>
          <w:lang w:eastAsia="en-US"/>
        </w:rPr>
        <w:t xml:space="preserve"> ... </w:t>
      </w:r>
      <w:r w:rsidR="00AB543F">
        <w:rPr>
          <w:rtl/>
          <w:lang w:eastAsia="en-US"/>
        </w:rPr>
        <w:t>א"ר יצחק</w:t>
      </w:r>
      <w:r w:rsidR="00AC414F">
        <w:rPr>
          <w:rFonts w:hint="cs"/>
          <w:rtl/>
          <w:lang w:eastAsia="en-US"/>
        </w:rPr>
        <w:t>:</w:t>
      </w:r>
      <w:r w:rsidR="00AB543F">
        <w:rPr>
          <w:rtl/>
          <w:lang w:eastAsia="en-US"/>
        </w:rPr>
        <w:t xml:space="preserve"> מי שהוא אוהב מצ</w:t>
      </w:r>
      <w:r w:rsidR="00AC414F">
        <w:rPr>
          <w:rFonts w:hint="cs"/>
          <w:rtl/>
          <w:lang w:eastAsia="en-US"/>
        </w:rPr>
        <w:t>ו</w:t>
      </w:r>
      <w:r w:rsidR="00AB543F">
        <w:rPr>
          <w:rtl/>
          <w:lang w:eastAsia="en-US"/>
        </w:rPr>
        <w:t>ות אינו ש</w:t>
      </w:r>
      <w:r w:rsidR="00094910">
        <w:rPr>
          <w:rtl/>
          <w:lang w:eastAsia="en-US"/>
        </w:rPr>
        <w:t>ָׂ</w:t>
      </w:r>
      <w:r w:rsidR="00AB543F">
        <w:rPr>
          <w:rtl/>
          <w:lang w:eastAsia="en-US"/>
        </w:rPr>
        <w:t>ב</w:t>
      </w:r>
      <w:r w:rsidR="00094910">
        <w:rPr>
          <w:rtl/>
          <w:lang w:eastAsia="en-US"/>
        </w:rPr>
        <w:t>ֵ</w:t>
      </w:r>
      <w:r w:rsidR="00AB543F">
        <w:rPr>
          <w:rtl/>
          <w:lang w:eastAsia="en-US"/>
        </w:rPr>
        <w:t>ע</w:t>
      </w:r>
      <w:r w:rsidR="00094910">
        <w:rPr>
          <w:rtl/>
          <w:lang w:eastAsia="en-US"/>
        </w:rPr>
        <w:t>ַ</w:t>
      </w:r>
      <w:r w:rsidR="00AB543F">
        <w:rPr>
          <w:rtl/>
          <w:lang w:eastAsia="en-US"/>
        </w:rPr>
        <w:t xml:space="preserve"> מן המצ</w:t>
      </w:r>
      <w:r w:rsidR="00AC414F">
        <w:rPr>
          <w:rFonts w:hint="cs"/>
          <w:rtl/>
          <w:lang w:eastAsia="en-US"/>
        </w:rPr>
        <w:t>ו</w:t>
      </w:r>
      <w:r w:rsidR="00AB543F">
        <w:rPr>
          <w:rtl/>
          <w:lang w:eastAsia="en-US"/>
        </w:rPr>
        <w:t>ות</w:t>
      </w:r>
      <w:r w:rsidR="00AC414F">
        <w:rPr>
          <w:rFonts w:hint="cs"/>
          <w:rtl/>
          <w:lang w:eastAsia="en-US"/>
        </w:rPr>
        <w:t>.</w:t>
      </w:r>
      <w:r w:rsidR="00AB543F">
        <w:rPr>
          <w:rtl/>
          <w:lang w:eastAsia="en-US"/>
        </w:rPr>
        <w:t xml:space="preserve"> כיצד</w:t>
      </w:r>
      <w:r w:rsidR="00AC414F">
        <w:rPr>
          <w:rFonts w:hint="cs"/>
          <w:rtl/>
          <w:lang w:eastAsia="en-US"/>
        </w:rPr>
        <w:t>?</w:t>
      </w:r>
      <w:r w:rsidR="00AB543F">
        <w:rPr>
          <w:rtl/>
          <w:lang w:eastAsia="en-US"/>
        </w:rPr>
        <w:t xml:space="preserve"> את</w:t>
      </w:r>
      <w:r w:rsidR="00AC414F">
        <w:rPr>
          <w:rFonts w:hint="cs"/>
          <w:rtl/>
          <w:lang w:eastAsia="en-US"/>
        </w:rPr>
        <w:t>ה</w:t>
      </w:r>
      <w:r w:rsidR="00AB543F">
        <w:rPr>
          <w:rtl/>
          <w:lang w:eastAsia="en-US"/>
        </w:rPr>
        <w:t xml:space="preserve"> מוצא שני גדולי עולם</w:t>
      </w:r>
      <w:r w:rsidR="00AC414F">
        <w:rPr>
          <w:rFonts w:hint="cs"/>
          <w:rtl/>
          <w:lang w:eastAsia="en-US"/>
        </w:rPr>
        <w:t>,</w:t>
      </w:r>
      <w:r w:rsidR="00AB543F">
        <w:rPr>
          <w:rtl/>
          <w:lang w:eastAsia="en-US"/>
        </w:rPr>
        <w:t xml:space="preserve"> דוד ומשה</w:t>
      </w:r>
      <w:r w:rsidR="00AC414F">
        <w:rPr>
          <w:rFonts w:hint="cs"/>
          <w:rtl/>
          <w:lang w:eastAsia="en-US"/>
        </w:rPr>
        <w:t>,</w:t>
      </w:r>
      <w:r w:rsidR="00AB543F">
        <w:rPr>
          <w:rtl/>
          <w:lang w:eastAsia="en-US"/>
        </w:rPr>
        <w:t xml:space="preserve"> לא ש</w:t>
      </w:r>
      <w:r w:rsidR="00094910">
        <w:rPr>
          <w:rtl/>
          <w:lang w:eastAsia="en-US"/>
        </w:rPr>
        <w:t>ָׂ</w:t>
      </w:r>
      <w:r w:rsidR="00AB543F">
        <w:rPr>
          <w:rtl/>
          <w:lang w:eastAsia="en-US"/>
        </w:rPr>
        <w:t>ב</w:t>
      </w:r>
      <w:r w:rsidR="00094910">
        <w:rPr>
          <w:rtl/>
          <w:lang w:eastAsia="en-US"/>
        </w:rPr>
        <w:t>ְ</w:t>
      </w:r>
      <w:r w:rsidR="00AB543F">
        <w:rPr>
          <w:rtl/>
          <w:lang w:eastAsia="en-US"/>
        </w:rPr>
        <w:t>עו</w:t>
      </w:r>
      <w:r w:rsidR="00094910">
        <w:rPr>
          <w:rFonts w:hint="eastAsia"/>
          <w:rtl/>
          <w:lang w:eastAsia="en-US"/>
        </w:rPr>
        <w:t>ּ</w:t>
      </w:r>
      <w:r w:rsidR="00AC414F">
        <w:rPr>
          <w:rFonts w:hint="cs"/>
          <w:rtl/>
          <w:lang w:eastAsia="en-US"/>
        </w:rPr>
        <w:t xml:space="preserve"> מן המצוות. </w:t>
      </w:r>
      <w:r w:rsidR="00AB543F">
        <w:rPr>
          <w:rtl/>
          <w:lang w:eastAsia="en-US"/>
        </w:rPr>
        <w:t>דוד</w:t>
      </w:r>
      <w:r w:rsidR="00AC414F">
        <w:rPr>
          <w:rFonts w:hint="cs"/>
          <w:rtl/>
          <w:lang w:eastAsia="en-US"/>
        </w:rPr>
        <w:t>,</w:t>
      </w:r>
      <w:r w:rsidR="00AB543F">
        <w:rPr>
          <w:rtl/>
          <w:lang w:eastAsia="en-US"/>
        </w:rPr>
        <w:t xml:space="preserve"> א</w:t>
      </w:r>
      <w:r w:rsidR="00AC414F">
        <w:rPr>
          <w:rFonts w:hint="cs"/>
          <w:rtl/>
          <w:lang w:eastAsia="en-US"/>
        </w:rPr>
        <w:t xml:space="preserve">ע"פ שאמר לו </w:t>
      </w:r>
      <w:r w:rsidR="005D1080">
        <w:rPr>
          <w:rtl/>
          <w:lang w:eastAsia="en-US"/>
        </w:rPr>
        <w:t>הקב"ה</w:t>
      </w:r>
      <w:r w:rsidR="00AC414F">
        <w:rPr>
          <w:rFonts w:hint="cs"/>
          <w:rtl/>
          <w:lang w:eastAsia="en-US"/>
        </w:rPr>
        <w:t>:</w:t>
      </w:r>
      <w:r w:rsidR="00AB543F">
        <w:rPr>
          <w:rtl/>
          <w:lang w:eastAsia="en-US"/>
        </w:rPr>
        <w:t xml:space="preserve"> </w:t>
      </w:r>
      <w:r w:rsidR="00AC414F">
        <w:rPr>
          <w:rFonts w:hint="cs"/>
          <w:rtl/>
          <w:lang w:eastAsia="en-US"/>
        </w:rPr>
        <w:t>"</w:t>
      </w:r>
      <w:r w:rsidR="00AC414F">
        <w:rPr>
          <w:rtl/>
          <w:lang w:eastAsia="en-US"/>
        </w:rPr>
        <w:t>רק אתה לא תבנה הבית</w:t>
      </w:r>
      <w:r w:rsidR="00AC414F">
        <w:rPr>
          <w:rFonts w:hint="cs"/>
          <w:rtl/>
          <w:lang w:eastAsia="en-US"/>
        </w:rPr>
        <w:t>"</w:t>
      </w:r>
      <w:r w:rsidR="00AC414F">
        <w:rPr>
          <w:rtl/>
          <w:lang w:eastAsia="en-US"/>
        </w:rPr>
        <w:t xml:space="preserve"> </w:t>
      </w:r>
      <w:r w:rsidR="00AB543F">
        <w:rPr>
          <w:rtl/>
          <w:lang w:eastAsia="en-US"/>
        </w:rPr>
        <w:t>(דברי הימים ב ו</w:t>
      </w:r>
      <w:r w:rsidR="00AC414F">
        <w:rPr>
          <w:rFonts w:hint="cs"/>
          <w:rtl/>
          <w:lang w:eastAsia="en-US"/>
        </w:rPr>
        <w:t xml:space="preserve"> ט</w:t>
      </w:r>
      <w:r w:rsidR="00AB543F">
        <w:rPr>
          <w:rtl/>
          <w:lang w:eastAsia="en-US"/>
        </w:rPr>
        <w:t>)</w:t>
      </w:r>
      <w:r w:rsidR="00AC414F">
        <w:rPr>
          <w:rFonts w:hint="cs"/>
          <w:rtl/>
          <w:lang w:eastAsia="en-US"/>
        </w:rPr>
        <w:t>,</w:t>
      </w:r>
      <w:r w:rsidR="00AB543F">
        <w:rPr>
          <w:rtl/>
          <w:lang w:eastAsia="en-US"/>
        </w:rPr>
        <w:t xml:space="preserve"> היה דוד אומר לעצמו</w:t>
      </w:r>
      <w:r w:rsidR="00AC414F">
        <w:rPr>
          <w:rFonts w:hint="cs"/>
          <w:rtl/>
          <w:lang w:eastAsia="en-US"/>
        </w:rPr>
        <w:t>:</w:t>
      </w:r>
      <w:r w:rsidR="00AB543F">
        <w:rPr>
          <w:rtl/>
          <w:lang w:eastAsia="en-US"/>
        </w:rPr>
        <w:t xml:space="preserve"> וכי מפני שאמר לי </w:t>
      </w:r>
      <w:r w:rsidR="005D1080">
        <w:rPr>
          <w:rtl/>
          <w:lang w:eastAsia="en-US"/>
        </w:rPr>
        <w:t>הקב"ה</w:t>
      </w:r>
      <w:r w:rsidR="00AC414F">
        <w:rPr>
          <w:rFonts w:hint="cs"/>
          <w:rtl/>
          <w:lang w:eastAsia="en-US"/>
        </w:rPr>
        <w:t>:</w:t>
      </w:r>
      <w:r w:rsidR="00AB543F">
        <w:rPr>
          <w:rtl/>
          <w:lang w:eastAsia="en-US"/>
        </w:rPr>
        <w:t xml:space="preserve"> </w:t>
      </w:r>
      <w:r w:rsidR="00094910">
        <w:rPr>
          <w:rFonts w:hint="cs"/>
          <w:rtl/>
          <w:lang w:eastAsia="en-US"/>
        </w:rPr>
        <w:t>"</w:t>
      </w:r>
      <w:r w:rsidR="00AB543F">
        <w:rPr>
          <w:rtl/>
          <w:lang w:eastAsia="en-US"/>
        </w:rPr>
        <w:t>אתה לא תבנה הבית</w:t>
      </w:r>
      <w:r w:rsidR="00094910">
        <w:rPr>
          <w:rFonts w:hint="cs"/>
          <w:rtl/>
          <w:lang w:eastAsia="en-US"/>
        </w:rPr>
        <w:t>"</w:t>
      </w:r>
      <w:r w:rsidR="00AC414F">
        <w:rPr>
          <w:rFonts w:hint="cs"/>
          <w:rtl/>
          <w:lang w:eastAsia="en-US"/>
        </w:rPr>
        <w:t>,</w:t>
      </w:r>
      <w:r w:rsidR="00AB543F">
        <w:rPr>
          <w:rtl/>
          <w:lang w:eastAsia="en-US"/>
        </w:rPr>
        <w:t xml:space="preserve"> אני יושב</w:t>
      </w:r>
      <w:r w:rsidR="00AC414F">
        <w:rPr>
          <w:rFonts w:hint="cs"/>
          <w:rtl/>
          <w:lang w:eastAsia="en-US"/>
        </w:rPr>
        <w:t xml:space="preserve"> לי? </w:t>
      </w:r>
      <w:r w:rsidR="00AB543F">
        <w:rPr>
          <w:rtl/>
          <w:lang w:eastAsia="en-US"/>
        </w:rPr>
        <w:t>מה עשה</w:t>
      </w:r>
      <w:r w:rsidR="00AC414F">
        <w:rPr>
          <w:rFonts w:hint="cs"/>
          <w:rtl/>
          <w:lang w:eastAsia="en-US"/>
        </w:rPr>
        <w:t>?</w:t>
      </w:r>
      <w:r w:rsidR="00AB543F">
        <w:rPr>
          <w:rtl/>
          <w:lang w:eastAsia="en-US"/>
        </w:rPr>
        <w:t xml:space="preserve"> זירז את עצמו והתקין כל צרכיו עד שלא מת</w:t>
      </w:r>
      <w:r w:rsidR="00AC414F">
        <w:rPr>
          <w:rFonts w:hint="cs"/>
          <w:rtl/>
          <w:lang w:eastAsia="en-US"/>
        </w:rPr>
        <w:t>.</w:t>
      </w:r>
      <w:r w:rsidR="00AB543F">
        <w:rPr>
          <w:rtl/>
          <w:lang w:eastAsia="en-US"/>
        </w:rPr>
        <w:t xml:space="preserve"> מנין</w:t>
      </w:r>
      <w:r w:rsidR="00AC414F">
        <w:rPr>
          <w:rFonts w:hint="cs"/>
          <w:rtl/>
          <w:lang w:eastAsia="en-US"/>
        </w:rPr>
        <w:t>?</w:t>
      </w:r>
      <w:r w:rsidR="00AB543F">
        <w:rPr>
          <w:rtl/>
          <w:lang w:eastAsia="en-US"/>
        </w:rPr>
        <w:t xml:space="preserve"> שנאמר</w:t>
      </w:r>
      <w:r w:rsidR="00094910">
        <w:rPr>
          <w:rFonts w:hint="cs"/>
          <w:rtl/>
          <w:lang w:eastAsia="en-US"/>
        </w:rPr>
        <w:t>:</w:t>
      </w:r>
      <w:r w:rsidR="00AB543F">
        <w:rPr>
          <w:rtl/>
          <w:lang w:eastAsia="en-US"/>
        </w:rPr>
        <w:t xml:space="preserve"> </w:t>
      </w:r>
      <w:r w:rsidR="00AC414F">
        <w:rPr>
          <w:rFonts w:hint="cs"/>
          <w:rtl/>
          <w:lang w:eastAsia="en-US"/>
        </w:rPr>
        <w:t>"</w:t>
      </w:r>
      <w:r w:rsidR="00AC414F">
        <w:rPr>
          <w:rtl/>
          <w:lang w:eastAsia="en-US"/>
        </w:rPr>
        <w:t xml:space="preserve">והנה בעניי הכינותי לבית </w:t>
      </w:r>
      <w:r w:rsidR="00AC414F">
        <w:rPr>
          <w:rFonts w:hint="cs"/>
          <w:rtl/>
          <w:lang w:eastAsia="en-US"/>
        </w:rPr>
        <w:t xml:space="preserve">ה' " </w:t>
      </w:r>
      <w:r w:rsidR="00AB543F">
        <w:rPr>
          <w:rtl/>
          <w:lang w:eastAsia="en-US"/>
        </w:rPr>
        <w:t>(דברי הימים א כב</w:t>
      </w:r>
      <w:r w:rsidR="00AC414F">
        <w:rPr>
          <w:rFonts w:hint="cs"/>
          <w:rtl/>
          <w:lang w:eastAsia="en-US"/>
        </w:rPr>
        <w:t xml:space="preserve"> יד</w:t>
      </w:r>
      <w:r w:rsidR="00AB543F">
        <w:rPr>
          <w:rtl/>
          <w:lang w:eastAsia="en-US"/>
        </w:rPr>
        <w:t>)</w:t>
      </w:r>
      <w:r w:rsidR="00AC414F">
        <w:rPr>
          <w:rFonts w:hint="cs"/>
          <w:rtl/>
          <w:lang w:eastAsia="en-US"/>
        </w:rPr>
        <w:t>.</w:t>
      </w:r>
      <w:r w:rsidR="00AB543F">
        <w:rPr>
          <w:rtl/>
          <w:lang w:eastAsia="en-US"/>
        </w:rPr>
        <w:t xml:space="preserve"> וכן משה</w:t>
      </w:r>
      <w:r w:rsidR="00AC414F">
        <w:rPr>
          <w:rFonts w:hint="cs"/>
          <w:rtl/>
          <w:lang w:eastAsia="en-US"/>
        </w:rPr>
        <w:t>,</w:t>
      </w:r>
      <w:r w:rsidR="00AB543F">
        <w:rPr>
          <w:rtl/>
          <w:lang w:eastAsia="en-US"/>
        </w:rPr>
        <w:t xml:space="preserve"> אף על פי שאמר לו </w:t>
      </w:r>
      <w:r w:rsidR="005D1080">
        <w:rPr>
          <w:rtl/>
          <w:lang w:eastAsia="en-US"/>
        </w:rPr>
        <w:t>הקב"ה</w:t>
      </w:r>
      <w:r w:rsidR="00AC414F">
        <w:rPr>
          <w:rFonts w:hint="cs"/>
          <w:rtl/>
          <w:lang w:eastAsia="en-US"/>
        </w:rPr>
        <w:t>:</w:t>
      </w:r>
      <w:r w:rsidR="00AB543F">
        <w:rPr>
          <w:rtl/>
          <w:lang w:eastAsia="en-US"/>
        </w:rPr>
        <w:t xml:space="preserve"> </w:t>
      </w:r>
      <w:r w:rsidR="00AC414F">
        <w:rPr>
          <w:rFonts w:hint="cs"/>
          <w:rtl/>
          <w:lang w:eastAsia="en-US"/>
        </w:rPr>
        <w:t>"</w:t>
      </w:r>
      <w:r w:rsidR="00AB543F">
        <w:rPr>
          <w:rtl/>
          <w:lang w:eastAsia="en-US"/>
        </w:rPr>
        <w:t>כי לא תעבור את הירדן הזה</w:t>
      </w:r>
      <w:r w:rsidR="00AC414F">
        <w:rPr>
          <w:rFonts w:hint="cs"/>
          <w:rtl/>
          <w:lang w:eastAsia="en-US"/>
        </w:rPr>
        <w:t>",</w:t>
      </w:r>
      <w:r w:rsidR="00AB543F">
        <w:rPr>
          <w:rtl/>
          <w:lang w:eastAsia="en-US"/>
        </w:rPr>
        <w:t xml:space="preserve"> אמר משה</w:t>
      </w:r>
      <w:r w:rsidR="00AC414F">
        <w:rPr>
          <w:rFonts w:hint="cs"/>
          <w:rtl/>
          <w:lang w:eastAsia="en-US"/>
        </w:rPr>
        <w:t>:</w:t>
      </w:r>
      <w:r w:rsidR="00AB543F">
        <w:rPr>
          <w:rtl/>
          <w:lang w:eastAsia="en-US"/>
        </w:rPr>
        <w:t xml:space="preserve"> אני עובר מן העולם ואיני מפריש להם ערי מקלט</w:t>
      </w:r>
      <w:r w:rsidR="00AC414F">
        <w:rPr>
          <w:rFonts w:hint="cs"/>
          <w:rtl/>
          <w:lang w:eastAsia="en-US"/>
        </w:rPr>
        <w:t>?</w:t>
      </w:r>
      <w:r w:rsidR="00AB543F">
        <w:rPr>
          <w:rtl/>
          <w:lang w:eastAsia="en-US"/>
        </w:rPr>
        <w:t xml:space="preserve"> מיד</w:t>
      </w:r>
      <w:r w:rsidR="00AC414F">
        <w:rPr>
          <w:rFonts w:hint="cs"/>
          <w:rtl/>
          <w:lang w:eastAsia="en-US"/>
        </w:rPr>
        <w:t>:</w:t>
      </w:r>
      <w:r w:rsidR="00AB543F">
        <w:rPr>
          <w:rtl/>
          <w:lang w:eastAsia="en-US"/>
        </w:rPr>
        <w:t xml:space="preserve"> </w:t>
      </w:r>
      <w:r w:rsidR="00FF3E2C">
        <w:rPr>
          <w:rFonts w:hint="cs"/>
          <w:rtl/>
          <w:lang w:eastAsia="en-US"/>
        </w:rPr>
        <w:t>"</w:t>
      </w:r>
      <w:r w:rsidR="00AB543F">
        <w:rPr>
          <w:rtl/>
          <w:lang w:eastAsia="en-US"/>
        </w:rPr>
        <w:t>אז יבדיל משה</w:t>
      </w:r>
      <w:r w:rsidR="00FF3E2C">
        <w:rPr>
          <w:rFonts w:hint="cs"/>
          <w:rtl/>
          <w:lang w:eastAsia="en-US"/>
        </w:rPr>
        <w:t>"</w:t>
      </w:r>
      <w:r w:rsidR="00AB543F">
        <w:rPr>
          <w:rtl/>
          <w:lang w:eastAsia="en-US"/>
        </w:rPr>
        <w:t>.</w:t>
      </w:r>
      <w:r w:rsidR="00FF3E2C">
        <w:rPr>
          <w:rStyle w:val="a5"/>
          <w:rtl/>
          <w:lang w:eastAsia="en-US"/>
        </w:rPr>
        <w:footnoteReference w:id="15"/>
      </w:r>
      <w:r w:rsidR="00AB543F">
        <w:rPr>
          <w:rtl/>
          <w:lang w:eastAsia="en-US"/>
        </w:rPr>
        <w:t xml:space="preserve"> </w:t>
      </w:r>
    </w:p>
    <w:p w:rsidR="0098315B" w:rsidRDefault="00FF3E2C" w:rsidP="00EB36DE">
      <w:pPr>
        <w:pStyle w:val="ac"/>
        <w:spacing w:before="120"/>
        <w:rPr>
          <w:rFonts w:hint="cs"/>
          <w:rtl/>
          <w:lang w:eastAsia="en-US"/>
        </w:rPr>
      </w:pPr>
      <w:r>
        <w:rPr>
          <w:rFonts w:hint="cs"/>
          <w:rtl/>
          <w:lang w:eastAsia="en-US"/>
        </w:rPr>
        <w:t>"</w:t>
      </w:r>
      <w:r w:rsidR="00972B7E">
        <w:rPr>
          <w:rtl/>
          <w:lang w:eastAsia="en-US"/>
        </w:rPr>
        <w:t>אז יבדיל משה</w:t>
      </w:r>
      <w:r>
        <w:rPr>
          <w:rFonts w:hint="cs"/>
          <w:rtl/>
          <w:lang w:eastAsia="en-US"/>
        </w:rPr>
        <w:t>"</w:t>
      </w:r>
      <w:r w:rsidR="00972B7E">
        <w:rPr>
          <w:rtl/>
          <w:lang w:eastAsia="en-US"/>
        </w:rPr>
        <w:t xml:space="preserve"> הלכה</w:t>
      </w:r>
      <w:r>
        <w:rPr>
          <w:rFonts w:hint="cs"/>
          <w:rtl/>
          <w:lang w:eastAsia="en-US"/>
        </w:rPr>
        <w:t>.</w:t>
      </w:r>
      <w:r w:rsidR="00E770C0">
        <w:rPr>
          <w:rStyle w:val="a5"/>
          <w:rtl/>
          <w:lang w:eastAsia="en-US"/>
        </w:rPr>
        <w:footnoteReference w:id="16"/>
      </w:r>
      <w:r w:rsidR="00972B7E">
        <w:rPr>
          <w:rtl/>
          <w:lang w:eastAsia="en-US"/>
        </w:rPr>
        <w:t xml:space="preserve"> על כמה דברים נצטווה אדם הראשון</w:t>
      </w:r>
      <w:r w:rsidR="00E770C0">
        <w:rPr>
          <w:rFonts w:hint="cs"/>
          <w:rtl/>
          <w:lang w:eastAsia="en-US"/>
        </w:rPr>
        <w:t>?</w:t>
      </w:r>
      <w:r w:rsidR="00972B7E">
        <w:rPr>
          <w:rtl/>
          <w:lang w:eastAsia="en-US"/>
        </w:rPr>
        <w:t xml:space="preserve"> כך שנו חכמים</w:t>
      </w:r>
      <w:r w:rsidR="00E770C0">
        <w:rPr>
          <w:rFonts w:hint="cs"/>
          <w:rtl/>
          <w:lang w:eastAsia="en-US"/>
        </w:rPr>
        <w:t>:</w:t>
      </w:r>
      <w:r w:rsidR="00972B7E">
        <w:rPr>
          <w:rtl/>
          <w:lang w:eastAsia="en-US"/>
        </w:rPr>
        <w:t xml:space="preserve"> </w:t>
      </w:r>
      <w:r w:rsidR="00E770C0">
        <w:rPr>
          <w:rFonts w:hint="cs"/>
          <w:rtl/>
          <w:lang w:eastAsia="en-US"/>
        </w:rPr>
        <w:t>"</w:t>
      </w:r>
      <w:r w:rsidR="00972B7E">
        <w:rPr>
          <w:rtl/>
          <w:lang w:eastAsia="en-US"/>
        </w:rPr>
        <w:t>על ששה דברים נצטווה אדם הראשון</w:t>
      </w:r>
      <w:r w:rsidR="00E770C0">
        <w:rPr>
          <w:rFonts w:hint="cs"/>
          <w:rtl/>
          <w:lang w:eastAsia="en-US"/>
        </w:rPr>
        <w:t>:</w:t>
      </w:r>
      <w:r w:rsidR="00972B7E">
        <w:rPr>
          <w:rtl/>
          <w:lang w:eastAsia="en-US"/>
        </w:rPr>
        <w:t xml:space="preserve"> על עבודת כוכבים, ועל </w:t>
      </w:r>
      <w:r w:rsidR="00556463">
        <w:rPr>
          <w:rFonts w:hint="cs"/>
          <w:rtl/>
          <w:lang w:eastAsia="en-US"/>
        </w:rPr>
        <w:t>ברכת</w:t>
      </w:r>
      <w:r w:rsidR="00972B7E">
        <w:rPr>
          <w:rtl/>
          <w:lang w:eastAsia="en-US"/>
        </w:rPr>
        <w:t xml:space="preserve"> השם,</w:t>
      </w:r>
      <w:r w:rsidR="00556463">
        <w:rPr>
          <w:rStyle w:val="a5"/>
          <w:rtl/>
          <w:lang w:eastAsia="en-US"/>
        </w:rPr>
        <w:footnoteReference w:id="17"/>
      </w:r>
      <w:r w:rsidR="00972B7E">
        <w:rPr>
          <w:rtl/>
          <w:lang w:eastAsia="en-US"/>
        </w:rPr>
        <w:t xml:space="preserve"> ועל הדינים, ועל שפיכת דמים, ועל גילוי עריות, ועל הגזל</w:t>
      </w:r>
      <w:r w:rsidR="00E770C0">
        <w:rPr>
          <w:rFonts w:hint="cs"/>
          <w:rtl/>
          <w:lang w:eastAsia="en-US"/>
        </w:rPr>
        <w:t>".</w:t>
      </w:r>
      <w:r w:rsidR="00C71923">
        <w:rPr>
          <w:rStyle w:val="a5"/>
          <w:rtl/>
          <w:lang w:eastAsia="en-US"/>
        </w:rPr>
        <w:footnoteReference w:id="18"/>
      </w:r>
      <w:r w:rsidR="00972B7E">
        <w:rPr>
          <w:rtl/>
          <w:lang w:eastAsia="en-US"/>
        </w:rPr>
        <w:t xml:space="preserve"> אמר רבי</w:t>
      </w:r>
      <w:r w:rsidR="00556463">
        <w:rPr>
          <w:rFonts w:hint="cs"/>
          <w:rtl/>
          <w:lang w:eastAsia="en-US"/>
        </w:rPr>
        <w:t>:</w:t>
      </w:r>
      <w:r w:rsidR="00972B7E">
        <w:rPr>
          <w:rtl/>
          <w:lang w:eastAsia="en-US"/>
        </w:rPr>
        <w:t xml:space="preserve"> כ</w:t>
      </w:r>
      <w:r w:rsidR="00556463">
        <w:rPr>
          <w:rFonts w:hint="cs"/>
          <w:rtl/>
          <w:lang w:eastAsia="en-US"/>
        </w:rPr>
        <w:t>ולם</w:t>
      </w:r>
      <w:r w:rsidR="00972B7E">
        <w:rPr>
          <w:rtl/>
          <w:lang w:eastAsia="en-US"/>
        </w:rPr>
        <w:t xml:space="preserve"> בפסוק אחד שנא</w:t>
      </w:r>
      <w:r w:rsidR="00556463">
        <w:rPr>
          <w:rFonts w:hint="cs"/>
          <w:rtl/>
          <w:lang w:eastAsia="en-US"/>
        </w:rPr>
        <w:t>מר: "</w:t>
      </w:r>
      <w:r w:rsidR="00972B7E">
        <w:rPr>
          <w:rtl/>
          <w:lang w:eastAsia="en-US"/>
        </w:rPr>
        <w:t>ויצו ה' אלהים על האדם וגו'</w:t>
      </w:r>
      <w:r w:rsidR="00556463">
        <w:rPr>
          <w:rFonts w:hint="cs"/>
          <w:rtl/>
          <w:lang w:eastAsia="en-US"/>
        </w:rPr>
        <w:t xml:space="preserve"> " </w:t>
      </w:r>
      <w:r w:rsidR="00556463">
        <w:rPr>
          <w:rtl/>
          <w:lang w:eastAsia="en-US"/>
        </w:rPr>
        <w:t>(בראשית ב</w:t>
      </w:r>
      <w:r w:rsidR="00556463">
        <w:rPr>
          <w:rFonts w:hint="cs"/>
          <w:rtl/>
          <w:lang w:eastAsia="en-US"/>
        </w:rPr>
        <w:t xml:space="preserve"> טז</w:t>
      </w:r>
      <w:r w:rsidR="00556463">
        <w:rPr>
          <w:rtl/>
          <w:lang w:eastAsia="en-US"/>
        </w:rPr>
        <w:t>)</w:t>
      </w:r>
      <w:r w:rsidR="00556463">
        <w:rPr>
          <w:rFonts w:hint="cs"/>
          <w:rtl/>
          <w:lang w:eastAsia="en-US"/>
        </w:rPr>
        <w:t>.</w:t>
      </w:r>
      <w:r w:rsidR="00556463">
        <w:rPr>
          <w:rStyle w:val="a5"/>
          <w:rtl/>
          <w:lang w:eastAsia="en-US"/>
        </w:rPr>
        <w:footnoteReference w:id="19"/>
      </w:r>
      <w:r w:rsidR="00972B7E">
        <w:rPr>
          <w:rtl/>
          <w:lang w:eastAsia="en-US"/>
        </w:rPr>
        <w:t xml:space="preserve"> ויצו </w:t>
      </w:r>
      <w:r w:rsidR="00556463">
        <w:rPr>
          <w:rFonts w:hint="cs"/>
          <w:rtl/>
          <w:lang w:eastAsia="en-US"/>
        </w:rPr>
        <w:t xml:space="preserve">- </w:t>
      </w:r>
      <w:r w:rsidR="00972B7E">
        <w:rPr>
          <w:rtl/>
          <w:lang w:eastAsia="en-US"/>
        </w:rPr>
        <w:t>זה עבודת כוכבים</w:t>
      </w:r>
      <w:r w:rsidR="00556463">
        <w:rPr>
          <w:rFonts w:hint="cs"/>
          <w:rtl/>
          <w:lang w:eastAsia="en-US"/>
        </w:rPr>
        <w:t xml:space="preserve"> ... </w:t>
      </w:r>
      <w:r w:rsidR="00972B7E">
        <w:rPr>
          <w:rtl/>
          <w:lang w:eastAsia="en-US"/>
        </w:rPr>
        <w:t xml:space="preserve">ה' </w:t>
      </w:r>
      <w:r w:rsidR="00556463">
        <w:rPr>
          <w:rFonts w:hint="cs"/>
          <w:rtl/>
          <w:lang w:eastAsia="en-US"/>
        </w:rPr>
        <w:t xml:space="preserve">- </w:t>
      </w:r>
      <w:r w:rsidR="00972B7E">
        <w:rPr>
          <w:rtl/>
          <w:lang w:eastAsia="en-US"/>
        </w:rPr>
        <w:t xml:space="preserve">זה </w:t>
      </w:r>
      <w:r w:rsidR="00EB36DE">
        <w:rPr>
          <w:rFonts w:hint="cs"/>
          <w:rtl/>
          <w:lang w:eastAsia="en-US"/>
        </w:rPr>
        <w:t>ברכת</w:t>
      </w:r>
      <w:r w:rsidR="00972B7E">
        <w:rPr>
          <w:rtl/>
          <w:lang w:eastAsia="en-US"/>
        </w:rPr>
        <w:t xml:space="preserve"> השם </w:t>
      </w:r>
      <w:r w:rsidR="00556463">
        <w:rPr>
          <w:rFonts w:hint="cs"/>
          <w:rtl/>
          <w:lang w:eastAsia="en-US"/>
        </w:rPr>
        <w:t xml:space="preserve">... </w:t>
      </w:r>
      <w:r w:rsidR="00972B7E">
        <w:rPr>
          <w:rtl/>
          <w:lang w:eastAsia="en-US"/>
        </w:rPr>
        <w:t xml:space="preserve">אלהים </w:t>
      </w:r>
      <w:r w:rsidR="00556463">
        <w:rPr>
          <w:rFonts w:hint="cs"/>
          <w:rtl/>
          <w:lang w:eastAsia="en-US"/>
        </w:rPr>
        <w:t xml:space="preserve">- </w:t>
      </w:r>
      <w:r w:rsidR="00972B7E">
        <w:rPr>
          <w:rtl/>
          <w:lang w:eastAsia="en-US"/>
        </w:rPr>
        <w:t>אלו הדיינים</w:t>
      </w:r>
      <w:r w:rsidR="00556463">
        <w:rPr>
          <w:rFonts w:hint="cs"/>
          <w:rtl/>
          <w:lang w:eastAsia="en-US"/>
        </w:rPr>
        <w:t xml:space="preserve"> ... </w:t>
      </w:r>
      <w:r w:rsidR="00972B7E">
        <w:rPr>
          <w:rtl/>
          <w:lang w:eastAsia="en-US"/>
        </w:rPr>
        <w:t xml:space="preserve">על האדם </w:t>
      </w:r>
      <w:r w:rsidR="00556463">
        <w:rPr>
          <w:rFonts w:hint="cs"/>
          <w:rtl/>
          <w:lang w:eastAsia="en-US"/>
        </w:rPr>
        <w:t xml:space="preserve">- </w:t>
      </w:r>
      <w:r w:rsidR="00972B7E">
        <w:rPr>
          <w:rtl/>
          <w:lang w:eastAsia="en-US"/>
        </w:rPr>
        <w:t>זה שפיכות דמים</w:t>
      </w:r>
      <w:r w:rsidR="00556463">
        <w:rPr>
          <w:rFonts w:hint="cs"/>
          <w:rtl/>
          <w:lang w:eastAsia="en-US"/>
        </w:rPr>
        <w:t>,</w:t>
      </w:r>
      <w:r w:rsidR="00972B7E">
        <w:rPr>
          <w:rtl/>
          <w:lang w:eastAsia="en-US"/>
        </w:rPr>
        <w:t xml:space="preserve"> שנאמר</w:t>
      </w:r>
      <w:r w:rsidR="00556463">
        <w:rPr>
          <w:rFonts w:hint="cs"/>
          <w:rtl/>
          <w:lang w:eastAsia="en-US"/>
        </w:rPr>
        <w:t>:</w:t>
      </w:r>
      <w:r w:rsidR="00972B7E">
        <w:rPr>
          <w:rtl/>
          <w:lang w:eastAsia="en-US"/>
        </w:rPr>
        <w:t xml:space="preserve"> </w:t>
      </w:r>
      <w:r w:rsidR="00556463">
        <w:rPr>
          <w:rFonts w:hint="cs"/>
          <w:rtl/>
          <w:lang w:eastAsia="en-US"/>
        </w:rPr>
        <w:t>"</w:t>
      </w:r>
      <w:r w:rsidR="00972B7E">
        <w:rPr>
          <w:rtl/>
          <w:lang w:eastAsia="en-US"/>
        </w:rPr>
        <w:t>שופך דם האדם</w:t>
      </w:r>
      <w:r w:rsidR="00556463">
        <w:rPr>
          <w:rFonts w:hint="cs"/>
          <w:rtl/>
          <w:lang w:eastAsia="en-US"/>
        </w:rPr>
        <w:t xml:space="preserve"> באדם דמו יישפך" (בראשית ט ו)</w:t>
      </w:r>
      <w:r w:rsidR="00EB36DE">
        <w:rPr>
          <w:rFonts w:hint="cs"/>
          <w:rtl/>
          <w:lang w:eastAsia="en-US"/>
        </w:rPr>
        <w:t>.</w:t>
      </w:r>
      <w:r w:rsidR="00EB36DE">
        <w:rPr>
          <w:rStyle w:val="a5"/>
          <w:rtl/>
          <w:lang w:eastAsia="en-US"/>
        </w:rPr>
        <w:footnoteReference w:id="20"/>
      </w:r>
      <w:r w:rsidR="00972B7E">
        <w:rPr>
          <w:rtl/>
          <w:lang w:eastAsia="en-US"/>
        </w:rPr>
        <w:t xml:space="preserve"> לאמר </w:t>
      </w:r>
      <w:r w:rsidR="00EB36DE">
        <w:rPr>
          <w:rFonts w:hint="cs"/>
          <w:rtl/>
          <w:lang w:eastAsia="en-US"/>
        </w:rPr>
        <w:t xml:space="preserve">- </w:t>
      </w:r>
      <w:r w:rsidR="00972B7E">
        <w:rPr>
          <w:rtl/>
          <w:lang w:eastAsia="en-US"/>
        </w:rPr>
        <w:t xml:space="preserve">זה גילוי עריות </w:t>
      </w:r>
      <w:r w:rsidR="00EB36DE">
        <w:rPr>
          <w:rFonts w:hint="cs"/>
          <w:rtl/>
          <w:lang w:eastAsia="en-US"/>
        </w:rPr>
        <w:t>...</w:t>
      </w:r>
      <w:r w:rsidR="0098315B">
        <w:rPr>
          <w:rFonts w:hint="cs"/>
          <w:rtl/>
          <w:lang w:eastAsia="en-US"/>
        </w:rPr>
        <w:t xml:space="preserve"> </w:t>
      </w:r>
      <w:r w:rsidR="00972B7E">
        <w:rPr>
          <w:rtl/>
          <w:lang w:eastAsia="en-US"/>
        </w:rPr>
        <w:t xml:space="preserve">מכל עץ הגן אכל תאכל </w:t>
      </w:r>
      <w:r w:rsidR="00EB36DE">
        <w:rPr>
          <w:rFonts w:hint="cs"/>
          <w:rtl/>
          <w:lang w:eastAsia="en-US"/>
        </w:rPr>
        <w:t xml:space="preserve">- </w:t>
      </w:r>
      <w:r w:rsidR="00972B7E">
        <w:rPr>
          <w:rtl/>
          <w:lang w:eastAsia="en-US"/>
        </w:rPr>
        <w:t xml:space="preserve">ולא מן הגזל </w:t>
      </w:r>
      <w:r w:rsidR="00EB36DE">
        <w:rPr>
          <w:rFonts w:hint="cs"/>
          <w:rtl/>
          <w:lang w:eastAsia="en-US"/>
        </w:rPr>
        <w:t xml:space="preserve">... </w:t>
      </w:r>
      <w:r w:rsidR="00972B7E">
        <w:rPr>
          <w:rtl/>
          <w:lang w:eastAsia="en-US"/>
        </w:rPr>
        <w:t>ועל כ</w:t>
      </w:r>
      <w:r w:rsidR="00EB36DE">
        <w:rPr>
          <w:rFonts w:hint="cs"/>
          <w:rtl/>
          <w:lang w:eastAsia="en-US"/>
        </w:rPr>
        <w:t xml:space="preserve">ולם </w:t>
      </w:r>
      <w:r w:rsidR="00972B7E">
        <w:rPr>
          <w:rtl/>
          <w:lang w:eastAsia="en-US"/>
        </w:rPr>
        <w:t>יש סליחה</w:t>
      </w:r>
      <w:r w:rsidR="00EB36DE">
        <w:rPr>
          <w:rFonts w:hint="cs"/>
          <w:rtl/>
          <w:lang w:eastAsia="en-US"/>
        </w:rPr>
        <w:t>,</w:t>
      </w:r>
      <w:r w:rsidR="00972B7E">
        <w:rPr>
          <w:rtl/>
          <w:lang w:eastAsia="en-US"/>
        </w:rPr>
        <w:t xml:space="preserve"> חוץ משפיכות דמים</w:t>
      </w:r>
      <w:r w:rsidR="00EB36DE">
        <w:rPr>
          <w:rFonts w:hint="cs"/>
          <w:rtl/>
          <w:lang w:eastAsia="en-US"/>
        </w:rPr>
        <w:t>, שנאמר: "</w:t>
      </w:r>
      <w:r w:rsidR="00972B7E">
        <w:rPr>
          <w:rtl/>
          <w:lang w:eastAsia="en-US"/>
        </w:rPr>
        <w:t>שופך דם האדם באדם דמו י</w:t>
      </w:r>
      <w:r w:rsidR="00EB36DE">
        <w:rPr>
          <w:rFonts w:hint="cs"/>
          <w:rtl/>
          <w:lang w:eastAsia="en-US"/>
        </w:rPr>
        <w:t>י</w:t>
      </w:r>
      <w:r w:rsidR="00972B7E">
        <w:rPr>
          <w:rtl/>
          <w:lang w:eastAsia="en-US"/>
        </w:rPr>
        <w:t>שפך</w:t>
      </w:r>
      <w:r w:rsidR="00EB36DE">
        <w:rPr>
          <w:rFonts w:hint="cs"/>
          <w:rtl/>
          <w:lang w:eastAsia="en-US"/>
        </w:rPr>
        <w:t>".</w:t>
      </w:r>
      <w:r w:rsidR="0098315B">
        <w:rPr>
          <w:rStyle w:val="a5"/>
          <w:rtl/>
          <w:lang w:eastAsia="en-US"/>
        </w:rPr>
        <w:footnoteReference w:id="21"/>
      </w:r>
      <w:r w:rsidR="00EB36DE">
        <w:rPr>
          <w:rFonts w:hint="cs"/>
          <w:rtl/>
          <w:lang w:eastAsia="en-US"/>
        </w:rPr>
        <w:t xml:space="preserve"> </w:t>
      </w:r>
    </w:p>
    <w:p w:rsidR="0098315B" w:rsidRDefault="00972B7E" w:rsidP="008D06EE">
      <w:pPr>
        <w:pStyle w:val="ac"/>
        <w:ind w:left="510"/>
        <w:rPr>
          <w:rFonts w:hint="cs"/>
          <w:rtl/>
          <w:lang w:eastAsia="en-US"/>
        </w:rPr>
      </w:pPr>
      <w:r>
        <w:rPr>
          <w:rtl/>
          <w:lang w:eastAsia="en-US"/>
        </w:rPr>
        <w:t>א"ר לוי</w:t>
      </w:r>
      <w:r w:rsidR="008D06EE">
        <w:rPr>
          <w:rFonts w:hint="cs"/>
          <w:rtl/>
          <w:lang w:eastAsia="en-US"/>
        </w:rPr>
        <w:t>:</w:t>
      </w:r>
      <w:r>
        <w:rPr>
          <w:rtl/>
          <w:lang w:eastAsia="en-US"/>
        </w:rPr>
        <w:t xml:space="preserve"> והרי כמה בני אדם שהרגו ומתו על מטותיהן</w:t>
      </w:r>
      <w:r w:rsidR="008D06EE">
        <w:rPr>
          <w:rFonts w:hint="cs"/>
          <w:rtl/>
          <w:lang w:eastAsia="en-US"/>
        </w:rPr>
        <w:t>!</w:t>
      </w:r>
      <w:r>
        <w:rPr>
          <w:rtl/>
          <w:lang w:eastAsia="en-US"/>
        </w:rPr>
        <w:t xml:space="preserve"> השיבו אותו</w:t>
      </w:r>
      <w:r w:rsidR="008D06EE">
        <w:rPr>
          <w:rFonts w:hint="cs"/>
          <w:rtl/>
          <w:lang w:eastAsia="en-US"/>
        </w:rPr>
        <w:t>:</w:t>
      </w:r>
      <w:r>
        <w:rPr>
          <w:rtl/>
          <w:lang w:eastAsia="en-US"/>
        </w:rPr>
        <w:t xml:space="preserve"> מהו </w:t>
      </w:r>
      <w:r w:rsidR="008D06EE">
        <w:rPr>
          <w:rFonts w:hint="cs"/>
          <w:rtl/>
          <w:lang w:eastAsia="en-US"/>
        </w:rPr>
        <w:t>"</w:t>
      </w:r>
      <w:r>
        <w:rPr>
          <w:rtl/>
          <w:lang w:eastAsia="en-US"/>
        </w:rPr>
        <w:t>באדם דמו ישפך</w:t>
      </w:r>
      <w:r w:rsidR="008D06EE">
        <w:rPr>
          <w:rFonts w:hint="cs"/>
          <w:rtl/>
          <w:lang w:eastAsia="en-US"/>
        </w:rPr>
        <w:t>"?</w:t>
      </w:r>
      <w:r>
        <w:rPr>
          <w:rtl/>
          <w:lang w:eastAsia="en-US"/>
        </w:rPr>
        <w:t xml:space="preserve"> כשיב</w:t>
      </w:r>
      <w:r w:rsidR="008D06EE">
        <w:rPr>
          <w:rFonts w:hint="cs"/>
          <w:rtl/>
          <w:lang w:eastAsia="en-US"/>
        </w:rPr>
        <w:t>ו</w:t>
      </w:r>
      <w:r>
        <w:rPr>
          <w:rtl/>
          <w:lang w:eastAsia="en-US"/>
        </w:rPr>
        <w:t>או כל בני אדם לעתיד לבוא</w:t>
      </w:r>
      <w:r w:rsidR="008D06EE">
        <w:rPr>
          <w:rFonts w:hint="cs"/>
          <w:rtl/>
          <w:lang w:eastAsia="en-US"/>
        </w:rPr>
        <w:t xml:space="preserve">, </w:t>
      </w:r>
      <w:r>
        <w:rPr>
          <w:rtl/>
          <w:lang w:eastAsia="en-US"/>
        </w:rPr>
        <w:t>אותה שעה דמו י</w:t>
      </w:r>
      <w:r w:rsidR="008D06EE">
        <w:rPr>
          <w:rFonts w:hint="cs"/>
          <w:rtl/>
          <w:lang w:eastAsia="en-US"/>
        </w:rPr>
        <w:t>י</w:t>
      </w:r>
      <w:r>
        <w:rPr>
          <w:rtl/>
          <w:lang w:eastAsia="en-US"/>
        </w:rPr>
        <w:t>שפך</w:t>
      </w:r>
      <w:r w:rsidR="008D06EE">
        <w:rPr>
          <w:rFonts w:hint="cs"/>
          <w:rtl/>
          <w:lang w:eastAsia="en-US"/>
        </w:rPr>
        <w:t>.</w:t>
      </w:r>
      <w:r w:rsidR="001228A7">
        <w:rPr>
          <w:rStyle w:val="a5"/>
          <w:rtl/>
          <w:lang w:eastAsia="en-US"/>
        </w:rPr>
        <w:footnoteReference w:id="22"/>
      </w:r>
      <w:r>
        <w:rPr>
          <w:rtl/>
          <w:lang w:eastAsia="en-US"/>
        </w:rPr>
        <w:t xml:space="preserve"> </w:t>
      </w:r>
    </w:p>
    <w:p w:rsidR="00AB543F" w:rsidRDefault="00972B7E" w:rsidP="001228A7">
      <w:pPr>
        <w:pStyle w:val="ac"/>
        <w:rPr>
          <w:rFonts w:hint="cs"/>
          <w:rtl/>
          <w:lang w:eastAsia="en-US"/>
        </w:rPr>
      </w:pPr>
      <w:r>
        <w:rPr>
          <w:rtl/>
          <w:lang w:eastAsia="en-US"/>
        </w:rPr>
        <w:t>אמרו</w:t>
      </w:r>
      <w:r w:rsidR="008D06EE">
        <w:rPr>
          <w:rFonts w:hint="cs"/>
          <w:rtl/>
          <w:lang w:eastAsia="en-US"/>
        </w:rPr>
        <w:t>:</w:t>
      </w:r>
      <w:r>
        <w:rPr>
          <w:rtl/>
          <w:lang w:eastAsia="en-US"/>
        </w:rPr>
        <w:t xml:space="preserve"> מעשה בשני אחים שהרג א</w:t>
      </w:r>
      <w:r w:rsidR="001228A7">
        <w:rPr>
          <w:rFonts w:hint="cs"/>
          <w:rtl/>
          <w:lang w:eastAsia="en-US"/>
        </w:rPr>
        <w:t xml:space="preserve">חד מהם </w:t>
      </w:r>
      <w:r>
        <w:rPr>
          <w:rtl/>
          <w:lang w:eastAsia="en-US"/>
        </w:rPr>
        <w:t>את חברו</w:t>
      </w:r>
      <w:r w:rsidR="001228A7">
        <w:rPr>
          <w:rFonts w:hint="cs"/>
          <w:rtl/>
          <w:lang w:eastAsia="en-US"/>
        </w:rPr>
        <w:t>.</w:t>
      </w:r>
      <w:r w:rsidR="001228A7">
        <w:rPr>
          <w:rStyle w:val="a5"/>
          <w:rtl/>
          <w:lang w:eastAsia="en-US"/>
        </w:rPr>
        <w:footnoteReference w:id="23"/>
      </w:r>
      <w:r>
        <w:rPr>
          <w:rtl/>
          <w:lang w:eastAsia="en-US"/>
        </w:rPr>
        <w:t xml:space="preserve"> מה עשתה אמ</w:t>
      </w:r>
      <w:r w:rsidR="001228A7">
        <w:rPr>
          <w:rFonts w:hint="cs"/>
          <w:rtl/>
          <w:lang w:eastAsia="en-US"/>
        </w:rPr>
        <w:t>ם?</w:t>
      </w:r>
      <w:r>
        <w:rPr>
          <w:rtl/>
          <w:lang w:eastAsia="en-US"/>
        </w:rPr>
        <w:t xml:space="preserve"> נטלה כוס א</w:t>
      </w:r>
      <w:r w:rsidR="001228A7">
        <w:rPr>
          <w:rFonts w:hint="cs"/>
          <w:rtl/>
          <w:lang w:eastAsia="en-US"/>
        </w:rPr>
        <w:t>חת</w:t>
      </w:r>
      <w:r>
        <w:rPr>
          <w:rtl/>
          <w:lang w:eastAsia="en-US"/>
        </w:rPr>
        <w:t xml:space="preserve"> ומלאתו מדמו והניחה אותו במגדל</w:t>
      </w:r>
      <w:r w:rsidR="001228A7">
        <w:rPr>
          <w:rFonts w:hint="cs"/>
          <w:rtl/>
          <w:lang w:eastAsia="en-US"/>
        </w:rPr>
        <w:t>.</w:t>
      </w:r>
      <w:r>
        <w:rPr>
          <w:rtl/>
          <w:lang w:eastAsia="en-US"/>
        </w:rPr>
        <w:t xml:space="preserve"> והיתה נכנסת כל יום ויום ומצאה אותה הדם תוסס</w:t>
      </w:r>
      <w:r w:rsidR="001228A7">
        <w:rPr>
          <w:rFonts w:hint="cs"/>
          <w:rtl/>
          <w:lang w:eastAsia="en-US"/>
        </w:rPr>
        <w:t>.</w:t>
      </w:r>
      <w:r>
        <w:rPr>
          <w:rtl/>
          <w:lang w:eastAsia="en-US"/>
        </w:rPr>
        <w:t xml:space="preserve"> פעם אחת נכנסה והביטה אותו ומצאו ששתק</w:t>
      </w:r>
      <w:r w:rsidR="001228A7">
        <w:rPr>
          <w:rFonts w:hint="cs"/>
          <w:rtl/>
          <w:lang w:eastAsia="en-US"/>
        </w:rPr>
        <w:t>.</w:t>
      </w:r>
      <w:r>
        <w:rPr>
          <w:rtl/>
          <w:lang w:eastAsia="en-US"/>
        </w:rPr>
        <w:t xml:space="preserve"> אותה שעה ידעה שנהרג בנה האחר</w:t>
      </w:r>
      <w:r w:rsidR="001228A7">
        <w:rPr>
          <w:rFonts w:hint="cs"/>
          <w:rtl/>
          <w:lang w:eastAsia="en-US"/>
        </w:rPr>
        <w:t>.</w:t>
      </w:r>
      <w:r>
        <w:rPr>
          <w:rtl/>
          <w:lang w:eastAsia="en-US"/>
        </w:rPr>
        <w:t xml:space="preserve"> לקיים מה שנא</w:t>
      </w:r>
      <w:r w:rsidR="001228A7">
        <w:rPr>
          <w:rFonts w:hint="cs"/>
          <w:rtl/>
          <w:lang w:eastAsia="en-US"/>
        </w:rPr>
        <w:t>מר: "</w:t>
      </w:r>
      <w:r>
        <w:rPr>
          <w:rtl/>
          <w:lang w:eastAsia="en-US"/>
        </w:rPr>
        <w:t xml:space="preserve">שופך דם האדם באדם דמו </w:t>
      </w:r>
      <w:r w:rsidR="001228A7">
        <w:rPr>
          <w:rFonts w:hint="cs"/>
          <w:rtl/>
          <w:lang w:eastAsia="en-US"/>
        </w:rPr>
        <w:t>י</w:t>
      </w:r>
      <w:r>
        <w:rPr>
          <w:rtl/>
          <w:lang w:eastAsia="en-US"/>
        </w:rPr>
        <w:t>ישפך</w:t>
      </w:r>
      <w:r w:rsidR="001228A7">
        <w:rPr>
          <w:rFonts w:hint="cs"/>
          <w:rtl/>
          <w:lang w:eastAsia="en-US"/>
        </w:rPr>
        <w:t>"</w:t>
      </w:r>
      <w:r>
        <w:rPr>
          <w:rtl/>
          <w:lang w:eastAsia="en-US"/>
        </w:rPr>
        <w:t>.</w:t>
      </w:r>
      <w:r w:rsidR="00B41250">
        <w:rPr>
          <w:rStyle w:val="a5"/>
          <w:rtl/>
          <w:lang w:eastAsia="en-US"/>
        </w:rPr>
        <w:footnoteReference w:id="24"/>
      </w:r>
    </w:p>
    <w:p w:rsidR="007B3297" w:rsidRDefault="007B3297" w:rsidP="007B3297">
      <w:pPr>
        <w:pStyle w:val="ab"/>
        <w:rPr>
          <w:rtl/>
          <w:lang w:eastAsia="en-US"/>
        </w:rPr>
      </w:pPr>
      <w:r>
        <w:rPr>
          <w:rtl/>
          <w:lang w:eastAsia="en-US"/>
        </w:rPr>
        <w:t xml:space="preserve">מדרש אגדה (בובר) דברים </w:t>
      </w:r>
      <w:r w:rsidR="00A964A1">
        <w:rPr>
          <w:rFonts w:hint="cs"/>
          <w:rtl/>
          <w:lang w:eastAsia="en-US"/>
        </w:rPr>
        <w:t xml:space="preserve">ד מא </w:t>
      </w:r>
      <w:r>
        <w:rPr>
          <w:rtl/>
          <w:lang w:eastAsia="en-US"/>
        </w:rPr>
        <w:t xml:space="preserve">פרשת ואתחנן </w:t>
      </w:r>
      <w:r w:rsidR="0057314C">
        <w:rPr>
          <w:rtl/>
          <w:lang w:eastAsia="en-US"/>
        </w:rPr>
        <w:t>–</w:t>
      </w:r>
      <w:r w:rsidR="00A964A1">
        <w:rPr>
          <w:rFonts w:hint="cs"/>
          <w:rtl/>
          <w:lang w:eastAsia="en-US"/>
        </w:rPr>
        <w:t xml:space="preserve"> </w:t>
      </w:r>
      <w:r w:rsidR="0057314C">
        <w:rPr>
          <w:rFonts w:hint="cs"/>
          <w:rtl/>
          <w:lang w:eastAsia="en-US"/>
        </w:rPr>
        <w:t>חזרה לרצח קין והבל</w:t>
      </w:r>
    </w:p>
    <w:p w:rsidR="007B3297" w:rsidRDefault="007B3297" w:rsidP="007B3297">
      <w:pPr>
        <w:pStyle w:val="ac"/>
        <w:rPr>
          <w:rFonts w:hint="cs"/>
          <w:rtl/>
          <w:lang w:eastAsia="en-US"/>
        </w:rPr>
      </w:pPr>
      <w:r>
        <w:rPr>
          <w:rFonts w:hint="cs"/>
          <w:rtl/>
          <w:lang w:eastAsia="en-US"/>
        </w:rPr>
        <w:t>"</w:t>
      </w:r>
      <w:r>
        <w:rPr>
          <w:rtl/>
          <w:lang w:eastAsia="en-US"/>
        </w:rPr>
        <w:t>אז יבדיל משה של</w:t>
      </w:r>
      <w:r>
        <w:rPr>
          <w:rFonts w:hint="cs"/>
          <w:rtl/>
          <w:lang w:eastAsia="en-US"/>
        </w:rPr>
        <w:t>ו</w:t>
      </w:r>
      <w:r>
        <w:rPr>
          <w:rtl/>
          <w:lang w:eastAsia="en-US"/>
        </w:rPr>
        <w:t>ש ערים</w:t>
      </w:r>
      <w:r>
        <w:rPr>
          <w:rFonts w:hint="cs"/>
          <w:rtl/>
          <w:lang w:eastAsia="en-US"/>
        </w:rPr>
        <w:t>"</w:t>
      </w:r>
      <w:r>
        <w:rPr>
          <w:rtl/>
          <w:lang w:eastAsia="en-US"/>
        </w:rPr>
        <w:t>. אמר משה רבינו ע"ה</w:t>
      </w:r>
      <w:r>
        <w:rPr>
          <w:rFonts w:hint="cs"/>
          <w:rtl/>
          <w:lang w:eastAsia="en-US"/>
        </w:rPr>
        <w:t>:</w:t>
      </w:r>
      <w:r>
        <w:rPr>
          <w:rtl/>
          <w:lang w:eastAsia="en-US"/>
        </w:rPr>
        <w:t xml:space="preserve"> אעפ"י שאלו שבעבר הירדן אינם קולטות עד שיהיו אותם בארץ כנען מפורשות, אעפ"כ מצוה הבאה לידי אקיימנה. ולמה הבדיל מזרחה שמש</w:t>
      </w:r>
      <w:r>
        <w:rPr>
          <w:rFonts w:hint="cs"/>
          <w:rtl/>
          <w:lang w:eastAsia="en-US"/>
        </w:rPr>
        <w:t>?</w:t>
      </w:r>
      <w:r>
        <w:rPr>
          <w:rtl/>
          <w:lang w:eastAsia="en-US"/>
        </w:rPr>
        <w:t xml:space="preserve"> מקין למד</w:t>
      </w:r>
      <w:r>
        <w:rPr>
          <w:rFonts w:hint="cs"/>
          <w:rtl/>
          <w:lang w:eastAsia="en-US"/>
        </w:rPr>
        <w:t>,</w:t>
      </w:r>
      <w:r>
        <w:rPr>
          <w:rtl/>
          <w:lang w:eastAsia="en-US"/>
        </w:rPr>
        <w:t xml:space="preserve"> שרצח את אחיו וגלה למזרח, שנאמר</w:t>
      </w:r>
      <w:r>
        <w:rPr>
          <w:rFonts w:hint="cs"/>
          <w:rtl/>
          <w:lang w:eastAsia="en-US"/>
        </w:rPr>
        <w:t>:</w:t>
      </w:r>
      <w:r>
        <w:rPr>
          <w:rtl/>
          <w:lang w:eastAsia="en-US"/>
        </w:rPr>
        <w:t xml:space="preserve"> </w:t>
      </w:r>
      <w:r>
        <w:rPr>
          <w:rFonts w:hint="cs"/>
          <w:rtl/>
          <w:lang w:eastAsia="en-US"/>
        </w:rPr>
        <w:t>"</w:t>
      </w:r>
      <w:r>
        <w:rPr>
          <w:rtl/>
          <w:lang w:eastAsia="en-US"/>
        </w:rPr>
        <w:t>וישב בארץ נוד קדמת עדן</w:t>
      </w:r>
      <w:r>
        <w:rPr>
          <w:rFonts w:hint="cs"/>
          <w:rtl/>
          <w:lang w:eastAsia="en-US"/>
        </w:rPr>
        <w:t>"</w:t>
      </w:r>
      <w:r>
        <w:rPr>
          <w:rtl/>
          <w:lang w:eastAsia="en-US"/>
        </w:rPr>
        <w:t xml:space="preserve"> (בראשית ד טז)</w:t>
      </w:r>
      <w:r>
        <w:rPr>
          <w:rFonts w:hint="cs"/>
          <w:rtl/>
          <w:lang w:eastAsia="en-US"/>
        </w:rPr>
        <w:t>.</w:t>
      </w:r>
      <w:r w:rsidR="003323F4">
        <w:rPr>
          <w:rStyle w:val="a5"/>
          <w:rtl/>
          <w:lang w:eastAsia="en-US"/>
        </w:rPr>
        <w:footnoteReference w:id="25"/>
      </w:r>
    </w:p>
    <w:p w:rsidR="00DF1214" w:rsidRDefault="00DF1214" w:rsidP="004F37C1">
      <w:pPr>
        <w:pStyle w:val="ab"/>
        <w:rPr>
          <w:rtl/>
          <w:lang w:eastAsia="en-US"/>
        </w:rPr>
      </w:pPr>
      <w:r>
        <w:rPr>
          <w:rFonts w:hint="cs"/>
          <w:rtl/>
          <w:lang w:eastAsia="en-US"/>
        </w:rPr>
        <w:lastRenderedPageBreak/>
        <w:t xml:space="preserve">דברים רבה פרשה ב סימן ל </w:t>
      </w:r>
      <w:r>
        <w:rPr>
          <w:rtl/>
          <w:lang w:eastAsia="en-US"/>
        </w:rPr>
        <w:t>–</w:t>
      </w:r>
      <w:r>
        <w:rPr>
          <w:rFonts w:hint="cs"/>
          <w:rtl/>
          <w:lang w:eastAsia="en-US"/>
        </w:rPr>
        <w:t xml:space="preserve"> מזרחה שמש לרוצחים</w:t>
      </w:r>
    </w:p>
    <w:p w:rsidR="00DF1214" w:rsidRDefault="00DF1214" w:rsidP="00DF1214">
      <w:pPr>
        <w:pStyle w:val="ac"/>
        <w:rPr>
          <w:rtl/>
          <w:lang w:eastAsia="en-US"/>
        </w:rPr>
      </w:pPr>
      <w:r>
        <w:rPr>
          <w:rtl/>
          <w:lang w:eastAsia="en-US"/>
        </w:rPr>
        <w:t xml:space="preserve">מהו </w:t>
      </w:r>
      <w:r>
        <w:rPr>
          <w:rFonts w:hint="cs"/>
          <w:rtl/>
          <w:lang w:eastAsia="en-US"/>
        </w:rPr>
        <w:t>"</w:t>
      </w:r>
      <w:r>
        <w:rPr>
          <w:rtl/>
          <w:lang w:eastAsia="en-US"/>
        </w:rPr>
        <w:t>מזרחה שמש</w:t>
      </w:r>
      <w:r>
        <w:rPr>
          <w:rFonts w:hint="cs"/>
          <w:rtl/>
          <w:lang w:eastAsia="en-US"/>
        </w:rPr>
        <w:t>"?</w:t>
      </w:r>
      <w:r>
        <w:rPr>
          <w:rtl/>
          <w:lang w:eastAsia="en-US"/>
        </w:rPr>
        <w:t xml:space="preserve"> אמר ר' יוסי ברבי חנינא</w:t>
      </w:r>
      <w:r>
        <w:rPr>
          <w:rFonts w:hint="cs"/>
          <w:rtl/>
          <w:lang w:eastAsia="en-US"/>
        </w:rPr>
        <w:t>:</w:t>
      </w:r>
      <w:r>
        <w:rPr>
          <w:rtl/>
          <w:lang w:eastAsia="en-US"/>
        </w:rPr>
        <w:t xml:space="preserve"> א"ל </w:t>
      </w:r>
      <w:r w:rsidRPr="00D34A03">
        <w:rPr>
          <w:rtl/>
        </w:rPr>
        <w:t>הקב"ה</w:t>
      </w:r>
      <w:r>
        <w:rPr>
          <w:rtl/>
          <w:lang w:eastAsia="en-US"/>
        </w:rPr>
        <w:t xml:space="preserve"> למשה</w:t>
      </w:r>
      <w:r>
        <w:rPr>
          <w:rFonts w:hint="cs"/>
          <w:rtl/>
          <w:lang w:eastAsia="en-US"/>
        </w:rPr>
        <w:t>:</w:t>
      </w:r>
      <w:r>
        <w:rPr>
          <w:rtl/>
          <w:lang w:eastAsia="en-US"/>
        </w:rPr>
        <w:t xml:space="preserve"> הזרח שמש לרוצח ונתת לו מקלט שיגלה לשם שלא יאבד בעון הרציחה כשם שהשמש הזה מאיר לעולם</w:t>
      </w:r>
      <w:r>
        <w:rPr>
          <w:rFonts w:hint="cs"/>
          <w:rtl/>
          <w:lang w:eastAsia="en-US"/>
        </w:rPr>
        <w:t>.</w:t>
      </w:r>
      <w:r>
        <w:rPr>
          <w:rStyle w:val="a5"/>
          <w:rtl/>
          <w:lang w:eastAsia="en-US"/>
        </w:rPr>
        <w:footnoteReference w:id="26"/>
      </w:r>
      <w:r>
        <w:rPr>
          <w:rFonts w:hint="cs"/>
          <w:rtl/>
          <w:lang w:eastAsia="en-US"/>
        </w:rPr>
        <w:t xml:space="preserve"> </w:t>
      </w:r>
    </w:p>
    <w:p w:rsidR="004F37C1" w:rsidRDefault="004F37C1" w:rsidP="004F37C1">
      <w:pPr>
        <w:pStyle w:val="ab"/>
        <w:rPr>
          <w:rFonts w:hint="cs"/>
          <w:rtl/>
          <w:lang w:eastAsia="en-US"/>
        </w:rPr>
      </w:pPr>
      <w:r>
        <w:rPr>
          <w:rFonts w:hint="cs"/>
          <w:rtl/>
          <w:lang w:eastAsia="en-US"/>
        </w:rPr>
        <w:t>דברים רבה פרשה ב סימן כט</w:t>
      </w:r>
      <w:r w:rsidR="00A964A1">
        <w:rPr>
          <w:rFonts w:hint="cs"/>
          <w:rtl/>
          <w:lang w:eastAsia="en-US"/>
        </w:rPr>
        <w:t xml:space="preserve"> </w:t>
      </w:r>
      <w:r w:rsidR="000E1F0C">
        <w:rPr>
          <w:rtl/>
          <w:lang w:eastAsia="en-US"/>
        </w:rPr>
        <w:t>–</w:t>
      </w:r>
      <w:r w:rsidR="00A964A1">
        <w:rPr>
          <w:rFonts w:hint="cs"/>
          <w:rtl/>
          <w:lang w:eastAsia="en-US"/>
        </w:rPr>
        <w:t xml:space="preserve"> </w:t>
      </w:r>
      <w:r w:rsidR="000E1F0C">
        <w:rPr>
          <w:rFonts w:hint="cs"/>
          <w:rtl/>
          <w:lang w:eastAsia="en-US"/>
        </w:rPr>
        <w:t>מי שאכל מהתבשיל</w:t>
      </w:r>
    </w:p>
    <w:p w:rsidR="00972B7E" w:rsidRDefault="00AB543F" w:rsidP="00972B7E">
      <w:pPr>
        <w:pStyle w:val="ac"/>
        <w:rPr>
          <w:rFonts w:hint="cs"/>
          <w:rtl/>
          <w:lang w:eastAsia="en-US"/>
        </w:rPr>
      </w:pPr>
      <w:r>
        <w:rPr>
          <w:rtl/>
          <w:lang w:eastAsia="en-US"/>
        </w:rPr>
        <w:t>מה ראה משה ליתן נפשו על ערי מקלט</w:t>
      </w:r>
      <w:r w:rsidR="0095475A">
        <w:rPr>
          <w:rFonts w:hint="cs"/>
          <w:rtl/>
          <w:lang w:eastAsia="en-US"/>
        </w:rPr>
        <w:t>?</w:t>
      </w:r>
      <w:r>
        <w:rPr>
          <w:rtl/>
          <w:lang w:eastAsia="en-US"/>
        </w:rPr>
        <w:t xml:space="preserve"> א"ר לוי</w:t>
      </w:r>
      <w:r w:rsidR="0095475A">
        <w:rPr>
          <w:rFonts w:hint="cs"/>
          <w:rtl/>
          <w:lang w:eastAsia="en-US"/>
        </w:rPr>
        <w:t>:</w:t>
      </w:r>
      <w:r>
        <w:rPr>
          <w:rtl/>
          <w:lang w:eastAsia="en-US"/>
        </w:rPr>
        <w:t xml:space="preserve"> מי שאכל את התבשיל</w:t>
      </w:r>
      <w:r w:rsidR="0095475A">
        <w:rPr>
          <w:rFonts w:hint="cs"/>
          <w:rtl/>
          <w:lang w:eastAsia="en-US"/>
        </w:rPr>
        <w:t>,</w:t>
      </w:r>
      <w:r>
        <w:rPr>
          <w:rtl/>
          <w:lang w:eastAsia="en-US"/>
        </w:rPr>
        <w:t xml:space="preserve"> הוא יודע טעמו</w:t>
      </w:r>
      <w:r w:rsidR="0095475A">
        <w:rPr>
          <w:rFonts w:hint="cs"/>
          <w:rtl/>
          <w:lang w:eastAsia="en-US"/>
        </w:rPr>
        <w:t>.</w:t>
      </w:r>
      <w:r>
        <w:rPr>
          <w:rtl/>
          <w:lang w:eastAsia="en-US"/>
        </w:rPr>
        <w:t xml:space="preserve"> כיצד</w:t>
      </w:r>
      <w:r w:rsidR="0095475A">
        <w:rPr>
          <w:rFonts w:hint="cs"/>
          <w:rtl/>
          <w:lang w:eastAsia="en-US"/>
        </w:rPr>
        <w:t>?</w:t>
      </w:r>
      <w:r>
        <w:rPr>
          <w:rtl/>
          <w:lang w:eastAsia="en-US"/>
        </w:rPr>
        <w:t xml:space="preserve"> כשהרג משה את המצרי</w:t>
      </w:r>
      <w:r w:rsidR="0095475A">
        <w:rPr>
          <w:rFonts w:hint="cs"/>
          <w:rtl/>
          <w:lang w:eastAsia="en-US"/>
        </w:rPr>
        <w:t>,</w:t>
      </w:r>
      <w:r>
        <w:rPr>
          <w:rtl/>
          <w:lang w:eastAsia="en-US"/>
        </w:rPr>
        <w:t xml:space="preserve"> יצא ביום השני ומצא לדתן ולאבירם מריבין זה עם זה </w:t>
      </w:r>
      <w:r w:rsidR="00972B7E">
        <w:rPr>
          <w:rFonts w:hint="cs"/>
          <w:rtl/>
          <w:lang w:eastAsia="en-US"/>
        </w:rPr>
        <w:t xml:space="preserve">... </w:t>
      </w:r>
      <w:r>
        <w:rPr>
          <w:rtl/>
          <w:lang w:eastAsia="en-US"/>
        </w:rPr>
        <w:t>זה דתן התחיל מבזה אותו</w:t>
      </w:r>
      <w:r w:rsidR="0095475A">
        <w:rPr>
          <w:rFonts w:hint="cs"/>
          <w:rtl/>
          <w:lang w:eastAsia="en-US"/>
        </w:rPr>
        <w:t>,</w:t>
      </w:r>
      <w:r>
        <w:rPr>
          <w:rtl/>
          <w:lang w:eastAsia="en-US"/>
        </w:rPr>
        <w:t xml:space="preserve"> אמר לו</w:t>
      </w:r>
      <w:r w:rsidR="0095475A">
        <w:rPr>
          <w:rFonts w:hint="cs"/>
          <w:rtl/>
          <w:lang w:eastAsia="en-US"/>
        </w:rPr>
        <w:t>:</w:t>
      </w:r>
      <w:r>
        <w:rPr>
          <w:rtl/>
          <w:lang w:eastAsia="en-US"/>
        </w:rPr>
        <w:t xml:space="preserve"> </w:t>
      </w:r>
      <w:r w:rsidR="0095475A">
        <w:rPr>
          <w:rFonts w:hint="cs"/>
          <w:rtl/>
          <w:lang w:eastAsia="en-US"/>
        </w:rPr>
        <w:t>"</w:t>
      </w:r>
      <w:r>
        <w:rPr>
          <w:rtl/>
          <w:lang w:eastAsia="en-US"/>
        </w:rPr>
        <w:t>הלהרגני אתה אומר</w:t>
      </w:r>
      <w:r w:rsidR="0095475A">
        <w:rPr>
          <w:rFonts w:hint="cs"/>
          <w:rtl/>
          <w:lang w:eastAsia="en-US"/>
        </w:rPr>
        <w:t xml:space="preserve"> כאשר הרגת את המצרי?"</w:t>
      </w:r>
      <w:r>
        <w:rPr>
          <w:rtl/>
          <w:lang w:eastAsia="en-US"/>
        </w:rPr>
        <w:t xml:space="preserve"> כיון ששמע פרעה כך אמר</w:t>
      </w:r>
      <w:r w:rsidR="0095475A">
        <w:rPr>
          <w:rFonts w:hint="cs"/>
          <w:rtl/>
          <w:lang w:eastAsia="en-US"/>
        </w:rPr>
        <w:t>:</w:t>
      </w:r>
      <w:r>
        <w:rPr>
          <w:rtl/>
          <w:lang w:eastAsia="en-US"/>
        </w:rPr>
        <w:t xml:space="preserve"> כמה דברים שמעתי ושתקתי</w:t>
      </w:r>
      <w:r w:rsidR="0095475A">
        <w:rPr>
          <w:rFonts w:hint="cs"/>
          <w:rtl/>
          <w:lang w:eastAsia="en-US"/>
        </w:rPr>
        <w:t>.</w:t>
      </w:r>
      <w:r>
        <w:rPr>
          <w:rtl/>
          <w:lang w:eastAsia="en-US"/>
        </w:rPr>
        <w:t xml:space="preserve"> כיון שהגיע על שפיכת דמים ת</w:t>
      </w:r>
      <w:r w:rsidR="0095475A">
        <w:rPr>
          <w:rtl/>
          <w:lang w:eastAsia="en-US"/>
        </w:rPr>
        <w:t>ִּ</w:t>
      </w:r>
      <w:r>
        <w:rPr>
          <w:rtl/>
          <w:lang w:eastAsia="en-US"/>
        </w:rPr>
        <w:t>פ</w:t>
      </w:r>
      <w:r w:rsidR="0095475A">
        <w:rPr>
          <w:rtl/>
          <w:lang w:eastAsia="en-US"/>
        </w:rPr>
        <w:t>ְ</w:t>
      </w:r>
      <w:r>
        <w:rPr>
          <w:rtl/>
          <w:lang w:eastAsia="en-US"/>
        </w:rPr>
        <w:t>סו</w:t>
      </w:r>
      <w:r w:rsidR="0095475A">
        <w:rPr>
          <w:rtl/>
          <w:lang w:eastAsia="en-US"/>
        </w:rPr>
        <w:t>ּ</w:t>
      </w:r>
      <w:r>
        <w:rPr>
          <w:rtl/>
          <w:lang w:eastAsia="en-US"/>
        </w:rPr>
        <w:t xml:space="preserve"> אותו</w:t>
      </w:r>
      <w:r w:rsidR="0095475A">
        <w:rPr>
          <w:rFonts w:hint="cs"/>
          <w:rtl/>
          <w:lang w:eastAsia="en-US"/>
        </w:rPr>
        <w:t>.</w:t>
      </w:r>
      <w:r w:rsidR="0095475A">
        <w:rPr>
          <w:rStyle w:val="a5"/>
          <w:rtl/>
          <w:lang w:eastAsia="en-US"/>
        </w:rPr>
        <w:footnoteReference w:id="27"/>
      </w:r>
      <w:r>
        <w:rPr>
          <w:rtl/>
          <w:lang w:eastAsia="en-US"/>
        </w:rPr>
        <w:t xml:space="preserve"> </w:t>
      </w:r>
    </w:p>
    <w:p w:rsidR="004F37C1" w:rsidRPr="008E1836" w:rsidRDefault="004F37C1" w:rsidP="004F37C1">
      <w:pPr>
        <w:pStyle w:val="ab"/>
        <w:rPr>
          <w:rtl/>
          <w:lang w:eastAsia="en-US"/>
        </w:rPr>
      </w:pPr>
      <w:r w:rsidRPr="008E1836">
        <w:rPr>
          <w:rFonts w:hint="eastAsia"/>
          <w:rtl/>
          <w:lang w:eastAsia="en-US"/>
        </w:rPr>
        <w:t>מדרש</w:t>
      </w:r>
      <w:r w:rsidRPr="008E1836">
        <w:rPr>
          <w:rtl/>
          <w:lang w:eastAsia="en-US"/>
        </w:rPr>
        <w:t xml:space="preserve"> </w:t>
      </w:r>
      <w:r w:rsidRPr="008E1836">
        <w:rPr>
          <w:rFonts w:hint="eastAsia"/>
          <w:rtl/>
          <w:lang w:eastAsia="en-US"/>
        </w:rPr>
        <w:t>תנחומא</w:t>
      </w:r>
      <w:r w:rsidRPr="008E1836">
        <w:rPr>
          <w:rtl/>
          <w:lang w:eastAsia="en-US"/>
        </w:rPr>
        <w:t xml:space="preserve"> (</w:t>
      </w:r>
      <w:r w:rsidRPr="008E1836">
        <w:rPr>
          <w:rFonts w:hint="eastAsia"/>
          <w:rtl/>
          <w:lang w:eastAsia="en-US"/>
        </w:rPr>
        <w:t>בובר</w:t>
      </w:r>
      <w:r w:rsidRPr="008E1836">
        <w:rPr>
          <w:rtl/>
          <w:lang w:eastAsia="en-US"/>
        </w:rPr>
        <w:t xml:space="preserve">) </w:t>
      </w:r>
      <w:r w:rsidRPr="008E1836">
        <w:rPr>
          <w:rFonts w:hint="eastAsia"/>
          <w:rtl/>
          <w:lang w:eastAsia="en-US"/>
        </w:rPr>
        <w:t>ואתחנן</w:t>
      </w:r>
      <w:r w:rsidRPr="008E1836">
        <w:rPr>
          <w:rtl/>
          <w:lang w:eastAsia="en-US"/>
        </w:rPr>
        <w:t xml:space="preserve"> </w:t>
      </w:r>
      <w:r w:rsidRPr="008E1836">
        <w:rPr>
          <w:rFonts w:hint="eastAsia"/>
          <w:rtl/>
          <w:lang w:eastAsia="en-US"/>
        </w:rPr>
        <w:t>הוספה</w:t>
      </w:r>
      <w:r w:rsidRPr="008E1836">
        <w:rPr>
          <w:rtl/>
          <w:lang w:eastAsia="en-US"/>
        </w:rPr>
        <w:t xml:space="preserve"> </w:t>
      </w:r>
      <w:r w:rsidRPr="008E1836">
        <w:rPr>
          <w:rFonts w:hint="eastAsia"/>
          <w:rtl/>
          <w:lang w:eastAsia="en-US"/>
        </w:rPr>
        <w:t>סימן</w:t>
      </w:r>
      <w:r w:rsidRPr="008E1836">
        <w:rPr>
          <w:rtl/>
          <w:lang w:eastAsia="en-US"/>
        </w:rPr>
        <w:t xml:space="preserve"> </w:t>
      </w:r>
      <w:r w:rsidRPr="008E1836">
        <w:rPr>
          <w:rFonts w:hint="eastAsia"/>
          <w:rtl/>
          <w:lang w:eastAsia="en-US"/>
        </w:rPr>
        <w:t>ד</w:t>
      </w:r>
      <w:r w:rsidR="00A964A1">
        <w:rPr>
          <w:rFonts w:hint="cs"/>
          <w:rtl/>
          <w:lang w:eastAsia="en-US"/>
        </w:rPr>
        <w:t xml:space="preserve"> </w:t>
      </w:r>
      <w:r w:rsidR="000E1F0C">
        <w:rPr>
          <w:rtl/>
          <w:lang w:eastAsia="en-US"/>
        </w:rPr>
        <w:t>–</w:t>
      </w:r>
      <w:r w:rsidR="000E1F0C">
        <w:rPr>
          <w:rFonts w:hint="cs"/>
          <w:rtl/>
          <w:lang w:eastAsia="en-US"/>
        </w:rPr>
        <w:t xml:space="preserve"> שירת משה ליד באר מדין</w:t>
      </w:r>
    </w:p>
    <w:p w:rsidR="00A41D41" w:rsidRDefault="004F37C1" w:rsidP="004F37C1">
      <w:pPr>
        <w:pStyle w:val="ac"/>
        <w:rPr>
          <w:rFonts w:hint="cs"/>
          <w:rtl/>
          <w:lang w:eastAsia="en-US"/>
        </w:rPr>
      </w:pPr>
      <w:r w:rsidRPr="008E1836">
        <w:rPr>
          <w:rFonts w:hint="cs"/>
          <w:rtl/>
          <w:lang w:eastAsia="en-US"/>
        </w:rPr>
        <w:t>"</w:t>
      </w:r>
      <w:r w:rsidRPr="008E1836">
        <w:rPr>
          <w:rFonts w:hint="eastAsia"/>
          <w:rtl/>
          <w:lang w:eastAsia="en-US"/>
        </w:rPr>
        <w:t>אז</w:t>
      </w:r>
      <w:r w:rsidRPr="008E1836">
        <w:rPr>
          <w:rtl/>
          <w:lang w:eastAsia="en-US"/>
        </w:rPr>
        <w:t xml:space="preserve"> </w:t>
      </w:r>
      <w:r w:rsidRPr="008E1836">
        <w:rPr>
          <w:rFonts w:hint="eastAsia"/>
          <w:rtl/>
          <w:lang w:eastAsia="en-US"/>
        </w:rPr>
        <w:t>יבדיל</w:t>
      </w:r>
      <w:r w:rsidRPr="008E1836">
        <w:rPr>
          <w:rtl/>
          <w:lang w:eastAsia="en-US"/>
        </w:rPr>
        <w:t xml:space="preserve"> </w:t>
      </w:r>
      <w:r w:rsidRPr="008E1836">
        <w:rPr>
          <w:rFonts w:hint="eastAsia"/>
          <w:rtl/>
          <w:lang w:eastAsia="en-US"/>
        </w:rPr>
        <w:t>משה</w:t>
      </w:r>
      <w:r w:rsidRPr="008E1836">
        <w:rPr>
          <w:rFonts w:hint="cs"/>
          <w:rtl/>
          <w:lang w:eastAsia="en-US"/>
        </w:rPr>
        <w:t>"</w:t>
      </w:r>
      <w:r w:rsidRPr="008E1836">
        <w:rPr>
          <w:rtl/>
          <w:lang w:eastAsia="en-US"/>
        </w:rPr>
        <w:t xml:space="preserve"> </w:t>
      </w:r>
      <w:r w:rsidRPr="008E1836">
        <w:rPr>
          <w:rFonts w:hint="cs"/>
          <w:rtl/>
          <w:lang w:eastAsia="en-US"/>
        </w:rPr>
        <w:t xml:space="preserve">- </w:t>
      </w:r>
      <w:r w:rsidRPr="008E1836">
        <w:rPr>
          <w:rFonts w:hint="eastAsia"/>
          <w:rtl/>
          <w:lang w:eastAsia="en-US"/>
        </w:rPr>
        <w:t>מהו</w:t>
      </w:r>
      <w:r w:rsidRPr="008E1836">
        <w:rPr>
          <w:rtl/>
          <w:lang w:eastAsia="en-US"/>
        </w:rPr>
        <w:t xml:space="preserve"> </w:t>
      </w:r>
      <w:r w:rsidRPr="008E1836">
        <w:rPr>
          <w:rFonts w:hint="cs"/>
          <w:rtl/>
          <w:lang w:eastAsia="en-US"/>
        </w:rPr>
        <w:t>"</w:t>
      </w:r>
      <w:r w:rsidRPr="008E1836">
        <w:rPr>
          <w:rFonts w:hint="eastAsia"/>
          <w:rtl/>
          <w:lang w:eastAsia="en-US"/>
        </w:rPr>
        <w:t>אז</w:t>
      </w:r>
      <w:r w:rsidRPr="008E1836">
        <w:rPr>
          <w:rFonts w:hint="cs"/>
          <w:rtl/>
          <w:lang w:eastAsia="en-US"/>
        </w:rPr>
        <w:t xml:space="preserve">"? - </w:t>
      </w:r>
      <w:r w:rsidRPr="008E1836">
        <w:rPr>
          <w:rFonts w:hint="eastAsia"/>
          <w:rtl/>
          <w:lang w:eastAsia="en-US"/>
        </w:rPr>
        <w:t>לשון</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מי</w:t>
      </w:r>
      <w:r w:rsidRPr="008E1836">
        <w:rPr>
          <w:rtl/>
          <w:lang w:eastAsia="en-US"/>
        </w:rPr>
        <w:t xml:space="preserve"> </w:t>
      </w:r>
      <w:r w:rsidRPr="008E1836">
        <w:rPr>
          <w:rFonts w:hint="eastAsia"/>
          <w:rtl/>
          <w:lang w:eastAsia="en-US"/>
        </w:rPr>
        <w:t>אמר</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הרוצח</w:t>
      </w:r>
      <w:r w:rsidRPr="008E1836">
        <w:rPr>
          <w:rtl/>
          <w:lang w:eastAsia="en-US"/>
        </w:rPr>
        <w:t xml:space="preserve">, </w:t>
      </w:r>
      <w:r w:rsidRPr="008E1836">
        <w:rPr>
          <w:rFonts w:hint="eastAsia"/>
          <w:rtl/>
          <w:lang w:eastAsia="en-US"/>
        </w:rPr>
        <w:t>שכתוב</w:t>
      </w:r>
      <w:r w:rsidRPr="008E1836">
        <w:rPr>
          <w:rtl/>
          <w:lang w:eastAsia="en-US"/>
        </w:rPr>
        <w:t xml:space="preserve"> </w:t>
      </w:r>
      <w:r w:rsidRPr="008E1836">
        <w:rPr>
          <w:rFonts w:hint="eastAsia"/>
          <w:rtl/>
          <w:lang w:eastAsia="en-US"/>
        </w:rPr>
        <w:t>בו</w:t>
      </w:r>
      <w:r w:rsidRPr="008E1836">
        <w:rPr>
          <w:rFonts w:hint="cs"/>
          <w:rtl/>
          <w:lang w:eastAsia="en-US"/>
        </w:rPr>
        <w:t>:</w:t>
      </w:r>
      <w:r w:rsidRPr="008E1836">
        <w:rPr>
          <w:rtl/>
          <w:lang w:eastAsia="en-US"/>
        </w:rPr>
        <w:t xml:space="preserve"> </w:t>
      </w:r>
      <w:r w:rsidRPr="008E1836">
        <w:rPr>
          <w:rFonts w:hint="cs"/>
          <w:rtl/>
          <w:lang w:eastAsia="en-US"/>
        </w:rPr>
        <w:t>"</w:t>
      </w:r>
      <w:r w:rsidRPr="008E1836">
        <w:rPr>
          <w:rFonts w:hint="eastAsia"/>
          <w:rtl/>
          <w:lang w:eastAsia="en-US"/>
        </w:rPr>
        <w:t>מות</w:t>
      </w:r>
      <w:r w:rsidRPr="008E1836">
        <w:rPr>
          <w:rtl/>
          <w:lang w:eastAsia="en-US"/>
        </w:rPr>
        <w:t xml:space="preserve"> </w:t>
      </w:r>
      <w:r w:rsidRPr="008E1836">
        <w:rPr>
          <w:rFonts w:hint="eastAsia"/>
          <w:rtl/>
          <w:lang w:eastAsia="en-US"/>
        </w:rPr>
        <w:t>יומת</w:t>
      </w:r>
      <w:r w:rsidRPr="008E1836">
        <w:rPr>
          <w:rtl/>
          <w:lang w:eastAsia="en-US"/>
        </w:rPr>
        <w:t xml:space="preserve"> </w:t>
      </w:r>
      <w:r w:rsidRPr="008E1836">
        <w:rPr>
          <w:rFonts w:hint="eastAsia"/>
          <w:rtl/>
          <w:lang w:eastAsia="en-US"/>
        </w:rPr>
        <w:t>הרוצח</w:t>
      </w:r>
      <w:r w:rsidRPr="008E1836">
        <w:rPr>
          <w:rFonts w:hint="cs"/>
          <w:rtl/>
          <w:lang w:eastAsia="en-US"/>
        </w:rPr>
        <w:t>"</w:t>
      </w:r>
      <w:r w:rsidRPr="008E1836">
        <w:rPr>
          <w:rtl/>
          <w:lang w:eastAsia="en-US"/>
        </w:rPr>
        <w:t xml:space="preserve"> (</w:t>
      </w:r>
      <w:r w:rsidRPr="008E1836">
        <w:rPr>
          <w:rFonts w:hint="eastAsia"/>
          <w:rtl/>
          <w:lang w:eastAsia="en-US"/>
        </w:rPr>
        <w:t>במדבר</w:t>
      </w:r>
      <w:r w:rsidRPr="008E1836">
        <w:rPr>
          <w:rtl/>
          <w:lang w:eastAsia="en-US"/>
        </w:rPr>
        <w:t xml:space="preserve"> </w:t>
      </w:r>
      <w:r w:rsidRPr="008E1836">
        <w:rPr>
          <w:rFonts w:hint="eastAsia"/>
          <w:rtl/>
          <w:lang w:eastAsia="en-US"/>
        </w:rPr>
        <w:t>לה</w:t>
      </w:r>
      <w:r w:rsidRPr="008E1836">
        <w:rPr>
          <w:rtl/>
          <w:lang w:eastAsia="en-US"/>
        </w:rPr>
        <w:t xml:space="preserve"> </w:t>
      </w:r>
      <w:r w:rsidRPr="008E1836">
        <w:rPr>
          <w:rFonts w:hint="eastAsia"/>
          <w:rtl/>
          <w:lang w:eastAsia="en-US"/>
        </w:rPr>
        <w:t>טז</w:t>
      </w:r>
      <w:r w:rsidRPr="008E1836">
        <w:rPr>
          <w:rtl/>
          <w:lang w:eastAsia="en-US"/>
        </w:rPr>
        <w:t xml:space="preserve">), </w:t>
      </w:r>
      <w:r w:rsidRPr="008E1836">
        <w:rPr>
          <w:rFonts w:hint="eastAsia"/>
          <w:rtl/>
          <w:lang w:eastAsia="en-US"/>
        </w:rPr>
        <w:t>ורוצח</w:t>
      </w:r>
      <w:r w:rsidRPr="008E1836">
        <w:rPr>
          <w:rtl/>
          <w:lang w:eastAsia="en-US"/>
        </w:rPr>
        <w:t xml:space="preserve"> </w:t>
      </w:r>
      <w:r w:rsidRPr="008E1836">
        <w:rPr>
          <w:rFonts w:hint="eastAsia"/>
          <w:rtl/>
          <w:lang w:eastAsia="en-US"/>
        </w:rPr>
        <w:t>לא</w:t>
      </w:r>
      <w:r w:rsidRPr="008E1836">
        <w:rPr>
          <w:rtl/>
          <w:lang w:eastAsia="en-US"/>
        </w:rPr>
        <w:t xml:space="preserve"> </w:t>
      </w:r>
      <w:r w:rsidRPr="008E1836">
        <w:rPr>
          <w:rFonts w:hint="eastAsia"/>
          <w:rtl/>
          <w:lang w:eastAsia="en-US"/>
        </w:rPr>
        <w:t>יהרג</w:t>
      </w:r>
      <w:r w:rsidRPr="008E1836">
        <w:rPr>
          <w:rtl/>
          <w:lang w:eastAsia="en-US"/>
        </w:rPr>
        <w:t xml:space="preserve">. </w:t>
      </w:r>
      <w:r w:rsidRPr="008E1836">
        <w:rPr>
          <w:rFonts w:hint="cs"/>
          <w:rtl/>
          <w:lang w:eastAsia="en-US"/>
        </w:rPr>
        <w:t xml:space="preserve">דבר אחר: </w:t>
      </w:r>
      <w:r w:rsidRPr="008E1836">
        <w:rPr>
          <w:rFonts w:hint="eastAsia"/>
          <w:rtl/>
          <w:lang w:eastAsia="en-US"/>
        </w:rPr>
        <w:t>מי</w:t>
      </w:r>
      <w:r w:rsidRPr="008E1836">
        <w:rPr>
          <w:rtl/>
          <w:lang w:eastAsia="en-US"/>
        </w:rPr>
        <w:t xml:space="preserve"> </w:t>
      </w:r>
      <w:r w:rsidRPr="008E1836">
        <w:rPr>
          <w:rFonts w:hint="eastAsia"/>
          <w:rtl/>
          <w:lang w:eastAsia="en-US"/>
        </w:rPr>
        <w:t>אמר</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משה</w:t>
      </w:r>
      <w:r w:rsidRPr="008E1836">
        <w:rPr>
          <w:rtl/>
          <w:lang w:eastAsia="en-US"/>
        </w:rPr>
        <w:t xml:space="preserve"> </w:t>
      </w:r>
      <w:r w:rsidRPr="008E1836">
        <w:rPr>
          <w:rFonts w:hint="eastAsia"/>
          <w:rtl/>
          <w:lang w:eastAsia="en-US"/>
        </w:rPr>
        <w:t>אמר</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משל</w:t>
      </w:r>
      <w:r w:rsidRPr="008E1836">
        <w:rPr>
          <w:rtl/>
          <w:lang w:eastAsia="en-US"/>
        </w:rPr>
        <w:t xml:space="preserve"> </w:t>
      </w:r>
      <w:r w:rsidRPr="008E1836">
        <w:rPr>
          <w:rFonts w:hint="eastAsia"/>
          <w:rtl/>
          <w:lang w:eastAsia="en-US"/>
        </w:rPr>
        <w:t>הדיוט</w:t>
      </w:r>
      <w:r w:rsidRPr="008E1836">
        <w:rPr>
          <w:rtl/>
          <w:lang w:eastAsia="en-US"/>
        </w:rPr>
        <w:t xml:space="preserve"> </w:t>
      </w:r>
      <w:r w:rsidRPr="008E1836">
        <w:rPr>
          <w:rFonts w:hint="eastAsia"/>
          <w:rtl/>
          <w:lang w:eastAsia="en-US"/>
        </w:rPr>
        <w:t>אמר</w:t>
      </w:r>
      <w:r w:rsidRPr="008E1836">
        <w:rPr>
          <w:rFonts w:hint="cs"/>
          <w:rtl/>
          <w:lang w:eastAsia="en-US"/>
        </w:rPr>
        <w:t>:</w:t>
      </w:r>
      <w:r w:rsidRPr="008E1836">
        <w:rPr>
          <w:rStyle w:val="a5"/>
          <w:rtl/>
          <w:lang w:eastAsia="en-US"/>
        </w:rPr>
        <w:footnoteReference w:id="28"/>
      </w:r>
      <w:r w:rsidRPr="008E1836">
        <w:rPr>
          <w:rtl/>
          <w:lang w:eastAsia="en-US"/>
        </w:rPr>
        <w:t xml:space="preserve"> </w:t>
      </w:r>
      <w:r w:rsidRPr="008E1836">
        <w:rPr>
          <w:rFonts w:hint="eastAsia"/>
          <w:rtl/>
          <w:lang w:eastAsia="en-US"/>
        </w:rPr>
        <w:t>מי</w:t>
      </w:r>
      <w:r w:rsidRPr="008E1836">
        <w:rPr>
          <w:rtl/>
          <w:lang w:eastAsia="en-US"/>
        </w:rPr>
        <w:t xml:space="preserve"> </w:t>
      </w:r>
      <w:r w:rsidRPr="008E1836">
        <w:rPr>
          <w:rFonts w:hint="eastAsia"/>
          <w:rtl/>
          <w:lang w:eastAsia="en-US"/>
        </w:rPr>
        <w:t>שאכל</w:t>
      </w:r>
      <w:r w:rsidRPr="008E1836">
        <w:rPr>
          <w:rtl/>
          <w:lang w:eastAsia="en-US"/>
        </w:rPr>
        <w:t xml:space="preserve"> </w:t>
      </w:r>
      <w:r w:rsidRPr="008E1836">
        <w:rPr>
          <w:rFonts w:hint="eastAsia"/>
          <w:rtl/>
          <w:lang w:eastAsia="en-US"/>
        </w:rPr>
        <w:t>התבשיל</w:t>
      </w:r>
      <w:r w:rsidRPr="008E1836">
        <w:rPr>
          <w:rtl/>
          <w:lang w:eastAsia="en-US"/>
        </w:rPr>
        <w:t xml:space="preserve"> </w:t>
      </w:r>
      <w:r w:rsidRPr="008E1836">
        <w:rPr>
          <w:rFonts w:hint="eastAsia"/>
          <w:rtl/>
          <w:lang w:eastAsia="en-US"/>
        </w:rPr>
        <w:t>יודע</w:t>
      </w:r>
      <w:r w:rsidRPr="008E1836">
        <w:rPr>
          <w:rtl/>
          <w:lang w:eastAsia="en-US"/>
        </w:rPr>
        <w:t xml:space="preserve"> </w:t>
      </w:r>
      <w:r w:rsidRPr="008E1836">
        <w:rPr>
          <w:rFonts w:hint="eastAsia"/>
          <w:rtl/>
          <w:lang w:eastAsia="en-US"/>
        </w:rPr>
        <w:t>מה</w:t>
      </w:r>
      <w:r w:rsidRPr="008E1836">
        <w:rPr>
          <w:rtl/>
          <w:lang w:eastAsia="en-US"/>
        </w:rPr>
        <w:t xml:space="preserve"> </w:t>
      </w:r>
      <w:r w:rsidRPr="008E1836">
        <w:rPr>
          <w:rFonts w:hint="eastAsia"/>
          <w:rtl/>
          <w:lang w:eastAsia="en-US"/>
        </w:rPr>
        <w:t>טעמו</w:t>
      </w:r>
      <w:r w:rsidRPr="008E1836">
        <w:rPr>
          <w:rFonts w:hint="cs"/>
          <w:rtl/>
          <w:lang w:eastAsia="en-US"/>
        </w:rPr>
        <w:t>.</w:t>
      </w:r>
      <w:r w:rsidRPr="008E1836">
        <w:rPr>
          <w:rtl/>
          <w:lang w:eastAsia="en-US"/>
        </w:rPr>
        <w:t xml:space="preserve"> </w:t>
      </w:r>
      <w:r w:rsidRPr="008E1836">
        <w:rPr>
          <w:rFonts w:hint="eastAsia"/>
          <w:rtl/>
          <w:lang w:eastAsia="en-US"/>
        </w:rPr>
        <w:t>לפי</w:t>
      </w:r>
      <w:r w:rsidRPr="008E1836">
        <w:rPr>
          <w:rtl/>
          <w:lang w:eastAsia="en-US"/>
        </w:rPr>
        <w:t xml:space="preserve"> </w:t>
      </w:r>
      <w:r w:rsidRPr="008E1836">
        <w:rPr>
          <w:rFonts w:hint="eastAsia"/>
          <w:rtl/>
          <w:lang w:eastAsia="en-US"/>
        </w:rPr>
        <w:t>שהרג</w:t>
      </w:r>
      <w:r w:rsidRPr="008E1836">
        <w:rPr>
          <w:rtl/>
          <w:lang w:eastAsia="en-US"/>
        </w:rPr>
        <w:t xml:space="preserve"> </w:t>
      </w:r>
      <w:r w:rsidRPr="008E1836">
        <w:rPr>
          <w:rFonts w:hint="eastAsia"/>
          <w:rtl/>
          <w:lang w:eastAsia="en-US"/>
        </w:rPr>
        <w:t>את</w:t>
      </w:r>
      <w:r w:rsidRPr="008E1836">
        <w:rPr>
          <w:rtl/>
          <w:lang w:eastAsia="en-US"/>
        </w:rPr>
        <w:t xml:space="preserve"> </w:t>
      </w:r>
      <w:r w:rsidRPr="008E1836">
        <w:rPr>
          <w:rFonts w:hint="eastAsia"/>
          <w:rtl/>
          <w:lang w:eastAsia="en-US"/>
        </w:rPr>
        <w:t>המצרי</w:t>
      </w:r>
      <w:r w:rsidRPr="008E1836">
        <w:rPr>
          <w:rtl/>
          <w:lang w:eastAsia="en-US"/>
        </w:rPr>
        <w:t xml:space="preserve"> </w:t>
      </w:r>
      <w:r w:rsidRPr="008E1836">
        <w:rPr>
          <w:rFonts w:hint="eastAsia"/>
          <w:rtl/>
          <w:lang w:eastAsia="en-US"/>
        </w:rPr>
        <w:t>וברח</w:t>
      </w:r>
      <w:r w:rsidRPr="008E1836">
        <w:rPr>
          <w:rFonts w:hint="cs"/>
          <w:rtl/>
          <w:lang w:eastAsia="en-US"/>
        </w:rPr>
        <w:t>,</w:t>
      </w:r>
      <w:r w:rsidRPr="008E1836">
        <w:rPr>
          <w:rtl/>
          <w:lang w:eastAsia="en-US"/>
        </w:rPr>
        <w:t xml:space="preserve"> </w:t>
      </w:r>
      <w:r w:rsidRPr="008E1836">
        <w:rPr>
          <w:rFonts w:hint="eastAsia"/>
          <w:rtl/>
          <w:lang w:eastAsia="en-US"/>
        </w:rPr>
        <w:t>לכך</w:t>
      </w:r>
      <w:r w:rsidRPr="008E1836">
        <w:rPr>
          <w:rtl/>
          <w:lang w:eastAsia="en-US"/>
        </w:rPr>
        <w:t xml:space="preserve"> </w:t>
      </w:r>
      <w:r w:rsidRPr="008E1836">
        <w:rPr>
          <w:rFonts w:hint="eastAsia"/>
          <w:rtl/>
          <w:lang w:eastAsia="en-US"/>
        </w:rPr>
        <w:t>יודע</w:t>
      </w:r>
      <w:r w:rsidRPr="008E1836">
        <w:rPr>
          <w:rtl/>
          <w:lang w:eastAsia="en-US"/>
        </w:rPr>
        <w:t xml:space="preserve"> </w:t>
      </w:r>
      <w:r w:rsidRPr="008E1836">
        <w:rPr>
          <w:rFonts w:hint="eastAsia"/>
          <w:rtl/>
          <w:lang w:eastAsia="en-US"/>
        </w:rPr>
        <w:t>מה</w:t>
      </w:r>
      <w:r w:rsidRPr="008E1836">
        <w:rPr>
          <w:rtl/>
          <w:lang w:eastAsia="en-US"/>
        </w:rPr>
        <w:t xml:space="preserve"> </w:t>
      </w:r>
      <w:r w:rsidRPr="008E1836">
        <w:rPr>
          <w:rFonts w:hint="eastAsia"/>
          <w:rtl/>
          <w:lang w:eastAsia="en-US"/>
        </w:rPr>
        <w:t>בנפשו</w:t>
      </w:r>
      <w:r w:rsidRPr="008E1836">
        <w:rPr>
          <w:rtl/>
          <w:lang w:eastAsia="en-US"/>
        </w:rPr>
        <w:t xml:space="preserve"> </w:t>
      </w:r>
      <w:r w:rsidRPr="008E1836">
        <w:rPr>
          <w:rFonts w:hint="eastAsia"/>
          <w:rtl/>
          <w:lang w:eastAsia="en-US"/>
        </w:rPr>
        <w:t>של</w:t>
      </w:r>
      <w:r w:rsidRPr="008E1836">
        <w:rPr>
          <w:rtl/>
          <w:lang w:eastAsia="en-US"/>
        </w:rPr>
        <w:t xml:space="preserve"> </w:t>
      </w:r>
      <w:r w:rsidRPr="008E1836">
        <w:rPr>
          <w:rFonts w:hint="eastAsia"/>
          <w:rtl/>
          <w:lang w:eastAsia="en-US"/>
        </w:rPr>
        <w:t>הורג</w:t>
      </w:r>
      <w:r w:rsidRPr="008E1836">
        <w:rPr>
          <w:rFonts w:hint="cs"/>
          <w:rtl/>
          <w:lang w:eastAsia="en-US"/>
        </w:rPr>
        <w:t>.</w:t>
      </w:r>
      <w:r w:rsidRPr="008E1836">
        <w:rPr>
          <w:rtl/>
          <w:lang w:eastAsia="en-US"/>
        </w:rPr>
        <w:t xml:space="preserve"> </w:t>
      </w:r>
      <w:r w:rsidRPr="008E1836">
        <w:rPr>
          <w:rFonts w:hint="eastAsia"/>
          <w:rtl/>
          <w:lang w:eastAsia="en-US"/>
        </w:rPr>
        <w:t>ואמר</w:t>
      </w:r>
      <w:r w:rsidRPr="008E1836">
        <w:rPr>
          <w:rFonts w:hint="cs"/>
          <w:rtl/>
          <w:lang w:eastAsia="en-US"/>
        </w:rPr>
        <w:t>:</w:t>
      </w:r>
      <w:r w:rsidRPr="008E1836">
        <w:rPr>
          <w:rtl/>
          <w:lang w:eastAsia="en-US"/>
        </w:rPr>
        <w:t xml:space="preserve"> </w:t>
      </w:r>
      <w:r w:rsidRPr="008E1836">
        <w:rPr>
          <w:rFonts w:hint="cs"/>
          <w:rtl/>
          <w:lang w:eastAsia="en-US"/>
        </w:rPr>
        <w:t>"</w:t>
      </w:r>
      <w:r w:rsidRPr="008E1836">
        <w:rPr>
          <w:rFonts w:hint="eastAsia"/>
          <w:rtl/>
          <w:lang w:eastAsia="en-US"/>
        </w:rPr>
        <w:t>אז</w:t>
      </w:r>
      <w:r w:rsidRPr="008E1836">
        <w:rPr>
          <w:rtl/>
          <w:lang w:eastAsia="en-US"/>
        </w:rPr>
        <w:t xml:space="preserve"> </w:t>
      </w:r>
      <w:r w:rsidRPr="008E1836">
        <w:rPr>
          <w:rFonts w:hint="eastAsia"/>
          <w:rtl/>
          <w:lang w:eastAsia="en-US"/>
        </w:rPr>
        <w:t>יבדיל</w:t>
      </w:r>
      <w:r w:rsidRPr="008E1836">
        <w:rPr>
          <w:rtl/>
          <w:lang w:eastAsia="en-US"/>
        </w:rPr>
        <w:t xml:space="preserve"> </w:t>
      </w:r>
      <w:r w:rsidRPr="008E1836">
        <w:rPr>
          <w:rFonts w:hint="eastAsia"/>
          <w:rtl/>
          <w:lang w:eastAsia="en-US"/>
        </w:rPr>
        <w:t>משה</w:t>
      </w:r>
      <w:r w:rsidRPr="008E1836">
        <w:rPr>
          <w:rFonts w:hint="cs"/>
          <w:rtl/>
          <w:lang w:eastAsia="en-US"/>
        </w:rPr>
        <w:t>"</w:t>
      </w:r>
      <w:r w:rsidRPr="008E1836">
        <w:rPr>
          <w:rtl/>
          <w:lang w:eastAsia="en-US"/>
        </w:rPr>
        <w:t>.</w:t>
      </w:r>
      <w:r w:rsidR="00A41D41">
        <w:rPr>
          <w:rStyle w:val="a5"/>
          <w:rtl/>
          <w:lang w:eastAsia="en-US"/>
        </w:rPr>
        <w:footnoteReference w:id="29"/>
      </w:r>
      <w:r w:rsidRPr="008E1836">
        <w:rPr>
          <w:rtl/>
          <w:lang w:eastAsia="en-US"/>
        </w:rPr>
        <w:t xml:space="preserve"> </w:t>
      </w:r>
    </w:p>
    <w:p w:rsidR="004F37C1" w:rsidRDefault="004F37C1" w:rsidP="004F37C1">
      <w:pPr>
        <w:pStyle w:val="ac"/>
        <w:rPr>
          <w:rFonts w:hint="cs"/>
          <w:rtl/>
          <w:lang w:eastAsia="en-US"/>
        </w:rPr>
      </w:pPr>
      <w:r w:rsidRPr="008E1836">
        <w:rPr>
          <w:rFonts w:hint="eastAsia"/>
          <w:rtl/>
          <w:lang w:eastAsia="en-US"/>
        </w:rPr>
        <w:t>ד</w:t>
      </w:r>
      <w:r w:rsidRPr="008E1836">
        <w:rPr>
          <w:rFonts w:hint="cs"/>
          <w:rtl/>
          <w:lang w:eastAsia="en-US"/>
        </w:rPr>
        <w:t xml:space="preserve">בר אחר: </w:t>
      </w:r>
      <w:r w:rsidRPr="008E1836">
        <w:rPr>
          <w:rFonts w:hint="eastAsia"/>
          <w:rtl/>
          <w:lang w:eastAsia="en-US"/>
        </w:rPr>
        <w:t>מי</w:t>
      </w:r>
      <w:r w:rsidRPr="008E1836">
        <w:rPr>
          <w:rtl/>
          <w:lang w:eastAsia="en-US"/>
        </w:rPr>
        <w:t xml:space="preserve"> </w:t>
      </w:r>
      <w:r w:rsidRPr="008E1836">
        <w:rPr>
          <w:rFonts w:hint="eastAsia"/>
          <w:rtl/>
          <w:lang w:eastAsia="en-US"/>
        </w:rPr>
        <w:t>אמר</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ישראל</w:t>
      </w:r>
      <w:r w:rsidRPr="008E1836">
        <w:rPr>
          <w:rtl/>
          <w:lang w:eastAsia="en-US"/>
        </w:rPr>
        <w:t xml:space="preserve"> </w:t>
      </w:r>
      <w:r w:rsidRPr="008E1836">
        <w:rPr>
          <w:rFonts w:hint="eastAsia"/>
          <w:rtl/>
          <w:lang w:eastAsia="en-US"/>
        </w:rPr>
        <w:t>אמרו</w:t>
      </w:r>
      <w:r w:rsidRPr="008E1836">
        <w:rPr>
          <w:rtl/>
          <w:lang w:eastAsia="en-US"/>
        </w:rPr>
        <w:t xml:space="preserve"> </w:t>
      </w:r>
      <w:r w:rsidRPr="008E1836">
        <w:rPr>
          <w:rFonts w:hint="eastAsia"/>
          <w:rtl/>
          <w:lang w:eastAsia="en-US"/>
        </w:rPr>
        <w:t>שירה</w:t>
      </w:r>
      <w:r w:rsidRPr="008E1836">
        <w:rPr>
          <w:rFonts w:hint="cs"/>
          <w:rtl/>
          <w:lang w:eastAsia="en-US"/>
        </w:rPr>
        <w:t>.</w:t>
      </w:r>
      <w:r w:rsidRPr="008E1836">
        <w:rPr>
          <w:rtl/>
          <w:lang w:eastAsia="en-US"/>
        </w:rPr>
        <w:t xml:space="preserve"> </w:t>
      </w:r>
      <w:r w:rsidRPr="008E1836">
        <w:rPr>
          <w:rFonts w:hint="eastAsia"/>
          <w:rtl/>
          <w:lang w:eastAsia="en-US"/>
        </w:rPr>
        <w:t>שכתוב</w:t>
      </w:r>
      <w:r w:rsidRPr="008E1836">
        <w:rPr>
          <w:rFonts w:hint="cs"/>
          <w:rtl/>
          <w:lang w:eastAsia="en-US"/>
        </w:rPr>
        <w:t>:</w:t>
      </w:r>
      <w:r w:rsidRPr="008E1836">
        <w:rPr>
          <w:rtl/>
          <w:lang w:eastAsia="en-US"/>
        </w:rPr>
        <w:t xml:space="preserve"> </w:t>
      </w:r>
      <w:r w:rsidRPr="008E1836">
        <w:rPr>
          <w:rFonts w:hint="cs"/>
          <w:rtl/>
          <w:lang w:eastAsia="en-US"/>
        </w:rPr>
        <w:t>"</w:t>
      </w:r>
      <w:r w:rsidRPr="008E1836">
        <w:rPr>
          <w:rFonts w:hint="eastAsia"/>
          <w:rtl/>
          <w:lang w:eastAsia="en-US"/>
        </w:rPr>
        <w:t>ולארץ</w:t>
      </w:r>
      <w:r w:rsidRPr="008E1836">
        <w:rPr>
          <w:rtl/>
          <w:lang w:eastAsia="en-US"/>
        </w:rPr>
        <w:t xml:space="preserve"> </w:t>
      </w:r>
      <w:r w:rsidRPr="008E1836">
        <w:rPr>
          <w:rFonts w:hint="eastAsia"/>
          <w:rtl/>
          <w:lang w:eastAsia="en-US"/>
        </w:rPr>
        <w:t>לא</w:t>
      </w:r>
      <w:r w:rsidRPr="008E1836">
        <w:rPr>
          <w:rtl/>
          <w:lang w:eastAsia="en-US"/>
        </w:rPr>
        <w:t xml:space="preserve"> </w:t>
      </w:r>
      <w:r w:rsidRPr="008E1836">
        <w:rPr>
          <w:rFonts w:hint="eastAsia"/>
          <w:rtl/>
          <w:lang w:eastAsia="en-US"/>
        </w:rPr>
        <w:t>יכופר</w:t>
      </w:r>
      <w:r w:rsidRPr="008E1836">
        <w:rPr>
          <w:rtl/>
          <w:lang w:eastAsia="en-US"/>
        </w:rPr>
        <w:t xml:space="preserve"> </w:t>
      </w:r>
      <w:r w:rsidRPr="008E1836">
        <w:rPr>
          <w:rFonts w:hint="eastAsia"/>
          <w:rtl/>
          <w:lang w:eastAsia="en-US"/>
        </w:rPr>
        <w:t>לדם</w:t>
      </w:r>
      <w:r w:rsidRPr="008E1836">
        <w:rPr>
          <w:rFonts w:hint="cs"/>
          <w:rtl/>
          <w:lang w:eastAsia="en-US"/>
        </w:rPr>
        <w:t xml:space="preserve"> כי אם בדם שופכו"</w:t>
      </w:r>
      <w:r w:rsidRPr="008E1836">
        <w:rPr>
          <w:rtl/>
          <w:lang w:eastAsia="en-US"/>
        </w:rPr>
        <w:t xml:space="preserve"> (</w:t>
      </w:r>
      <w:r w:rsidRPr="008E1836">
        <w:rPr>
          <w:rFonts w:hint="eastAsia"/>
          <w:rtl/>
          <w:lang w:eastAsia="en-US"/>
        </w:rPr>
        <w:t>במדבר</w:t>
      </w:r>
      <w:r w:rsidRPr="008E1836">
        <w:rPr>
          <w:rtl/>
          <w:lang w:eastAsia="en-US"/>
        </w:rPr>
        <w:t xml:space="preserve"> </w:t>
      </w:r>
      <w:r w:rsidRPr="008E1836">
        <w:rPr>
          <w:rFonts w:hint="eastAsia"/>
          <w:rtl/>
          <w:lang w:eastAsia="en-US"/>
        </w:rPr>
        <w:t>לה</w:t>
      </w:r>
      <w:r w:rsidRPr="008E1836">
        <w:rPr>
          <w:rtl/>
          <w:lang w:eastAsia="en-US"/>
        </w:rPr>
        <w:t xml:space="preserve"> </w:t>
      </w:r>
      <w:r w:rsidRPr="008E1836">
        <w:rPr>
          <w:rFonts w:hint="eastAsia"/>
          <w:rtl/>
          <w:lang w:eastAsia="en-US"/>
        </w:rPr>
        <w:t>לג</w:t>
      </w:r>
      <w:r w:rsidRPr="008E1836">
        <w:rPr>
          <w:rtl/>
          <w:lang w:eastAsia="en-US"/>
        </w:rPr>
        <w:t xml:space="preserve">), </w:t>
      </w:r>
      <w:r w:rsidRPr="008E1836">
        <w:rPr>
          <w:rFonts w:hint="eastAsia"/>
          <w:rtl/>
          <w:lang w:eastAsia="en-US"/>
        </w:rPr>
        <w:t>אמרו</w:t>
      </w:r>
      <w:r w:rsidRPr="008E1836">
        <w:rPr>
          <w:rtl/>
          <w:lang w:eastAsia="en-US"/>
        </w:rPr>
        <w:t xml:space="preserve"> </w:t>
      </w:r>
      <w:r w:rsidRPr="008E1836">
        <w:rPr>
          <w:rFonts w:hint="eastAsia"/>
          <w:rtl/>
          <w:lang w:eastAsia="en-US"/>
        </w:rPr>
        <w:t>ישראל</w:t>
      </w:r>
      <w:r w:rsidRPr="008E1836">
        <w:rPr>
          <w:rtl/>
          <w:lang w:eastAsia="en-US"/>
        </w:rPr>
        <w:t xml:space="preserve"> </w:t>
      </w:r>
      <w:r w:rsidRPr="008E1836">
        <w:rPr>
          <w:rFonts w:hint="eastAsia"/>
          <w:rtl/>
          <w:lang w:eastAsia="en-US"/>
        </w:rPr>
        <w:t>כל</w:t>
      </w:r>
      <w:r w:rsidRPr="008E1836">
        <w:rPr>
          <w:rtl/>
          <w:lang w:eastAsia="en-US"/>
        </w:rPr>
        <w:t xml:space="preserve"> </w:t>
      </w:r>
      <w:r w:rsidRPr="008E1836">
        <w:rPr>
          <w:rFonts w:hint="eastAsia"/>
          <w:rtl/>
          <w:lang w:eastAsia="en-US"/>
        </w:rPr>
        <w:t>מי</w:t>
      </w:r>
      <w:r w:rsidRPr="008E1836">
        <w:rPr>
          <w:rtl/>
          <w:lang w:eastAsia="en-US"/>
        </w:rPr>
        <w:t xml:space="preserve"> </w:t>
      </w:r>
      <w:r w:rsidRPr="008E1836">
        <w:rPr>
          <w:rFonts w:hint="eastAsia"/>
          <w:rtl/>
          <w:lang w:eastAsia="en-US"/>
        </w:rPr>
        <w:t>שהרג</w:t>
      </w:r>
      <w:r w:rsidRPr="008E1836">
        <w:rPr>
          <w:rtl/>
          <w:lang w:eastAsia="en-US"/>
        </w:rPr>
        <w:t xml:space="preserve"> </w:t>
      </w:r>
      <w:r w:rsidRPr="008E1836">
        <w:rPr>
          <w:rFonts w:hint="eastAsia"/>
          <w:rtl/>
          <w:lang w:eastAsia="en-US"/>
        </w:rPr>
        <w:t>בשגגה</w:t>
      </w:r>
      <w:r w:rsidRPr="008E1836">
        <w:rPr>
          <w:rtl/>
          <w:lang w:eastAsia="en-US"/>
        </w:rPr>
        <w:t xml:space="preserve"> </w:t>
      </w:r>
      <w:r w:rsidRPr="008E1836">
        <w:rPr>
          <w:rFonts w:hint="eastAsia"/>
          <w:rtl/>
          <w:lang w:eastAsia="en-US"/>
        </w:rPr>
        <w:t>נהרג</w:t>
      </w:r>
      <w:r w:rsidRPr="008E1836">
        <w:rPr>
          <w:rtl/>
          <w:lang w:eastAsia="en-US"/>
        </w:rPr>
        <w:t xml:space="preserve">, </w:t>
      </w:r>
      <w:r w:rsidRPr="008E1836">
        <w:rPr>
          <w:rFonts w:hint="eastAsia"/>
          <w:rtl/>
          <w:lang w:eastAsia="en-US"/>
        </w:rPr>
        <w:t>כיון</w:t>
      </w:r>
      <w:r w:rsidRPr="008E1836">
        <w:rPr>
          <w:rtl/>
          <w:lang w:eastAsia="en-US"/>
        </w:rPr>
        <w:t xml:space="preserve"> </w:t>
      </w:r>
      <w:r w:rsidRPr="008E1836">
        <w:rPr>
          <w:rFonts w:hint="eastAsia"/>
          <w:rtl/>
          <w:lang w:eastAsia="en-US"/>
        </w:rPr>
        <w:t>שאמר</w:t>
      </w:r>
      <w:r w:rsidRPr="008E1836">
        <w:rPr>
          <w:rtl/>
          <w:lang w:eastAsia="en-US"/>
        </w:rPr>
        <w:t xml:space="preserve"> </w:t>
      </w:r>
      <w:r w:rsidRPr="008E1836">
        <w:rPr>
          <w:rFonts w:hint="eastAsia"/>
          <w:rtl/>
          <w:lang w:eastAsia="en-US"/>
        </w:rPr>
        <w:t>משה</w:t>
      </w:r>
      <w:r w:rsidRPr="008E1836">
        <w:rPr>
          <w:rtl/>
          <w:lang w:eastAsia="en-US"/>
        </w:rPr>
        <w:t xml:space="preserve"> </w:t>
      </w:r>
      <w:r w:rsidRPr="008E1836">
        <w:rPr>
          <w:rFonts w:hint="eastAsia"/>
          <w:rtl/>
          <w:lang w:eastAsia="en-US"/>
        </w:rPr>
        <w:t>רפואתו</w:t>
      </w:r>
      <w:r w:rsidRPr="008E1836">
        <w:rPr>
          <w:rtl/>
          <w:lang w:eastAsia="en-US"/>
        </w:rPr>
        <w:t xml:space="preserve"> </w:t>
      </w:r>
      <w:r w:rsidRPr="008E1836">
        <w:rPr>
          <w:rFonts w:hint="eastAsia"/>
          <w:rtl/>
          <w:lang w:eastAsia="en-US"/>
        </w:rPr>
        <w:t>של</w:t>
      </w:r>
      <w:r w:rsidRPr="008E1836">
        <w:rPr>
          <w:rtl/>
          <w:lang w:eastAsia="en-US"/>
        </w:rPr>
        <w:t xml:space="preserve"> </w:t>
      </w:r>
      <w:r w:rsidRPr="008E1836">
        <w:rPr>
          <w:rFonts w:hint="eastAsia"/>
          <w:rtl/>
          <w:lang w:eastAsia="en-US"/>
        </w:rPr>
        <w:t>דבר</w:t>
      </w:r>
      <w:r w:rsidRPr="008E1836">
        <w:rPr>
          <w:rtl/>
          <w:lang w:eastAsia="en-US"/>
        </w:rPr>
        <w:t xml:space="preserve">, </w:t>
      </w:r>
      <w:r w:rsidRPr="008E1836">
        <w:rPr>
          <w:rFonts w:hint="eastAsia"/>
          <w:rtl/>
          <w:lang w:eastAsia="en-US"/>
        </w:rPr>
        <w:t>אמרו</w:t>
      </w:r>
      <w:r w:rsidRPr="008E1836">
        <w:rPr>
          <w:rtl/>
          <w:lang w:eastAsia="en-US"/>
        </w:rPr>
        <w:t xml:space="preserve"> </w:t>
      </w:r>
      <w:r w:rsidRPr="008E1836">
        <w:rPr>
          <w:rFonts w:hint="eastAsia"/>
          <w:rtl/>
          <w:lang w:eastAsia="en-US"/>
        </w:rPr>
        <w:t>ישראל</w:t>
      </w:r>
      <w:r w:rsidRPr="008E1836">
        <w:rPr>
          <w:rtl/>
          <w:lang w:eastAsia="en-US"/>
        </w:rPr>
        <w:t xml:space="preserve"> </w:t>
      </w:r>
      <w:r w:rsidRPr="008E1836">
        <w:rPr>
          <w:rFonts w:hint="eastAsia"/>
          <w:rtl/>
          <w:lang w:eastAsia="en-US"/>
        </w:rPr>
        <w:t>שירה</w:t>
      </w:r>
      <w:r w:rsidRPr="008E1836">
        <w:rPr>
          <w:rtl/>
          <w:lang w:eastAsia="en-US"/>
        </w:rPr>
        <w:t>.</w:t>
      </w:r>
      <w:r w:rsidR="000673BF">
        <w:rPr>
          <w:rStyle w:val="a5"/>
          <w:rtl/>
          <w:lang w:eastAsia="en-US"/>
        </w:rPr>
        <w:footnoteReference w:id="30"/>
      </w:r>
    </w:p>
    <w:p w:rsidR="009211E4" w:rsidRDefault="009211E4" w:rsidP="009211E4">
      <w:pPr>
        <w:pStyle w:val="ab"/>
        <w:rPr>
          <w:rFonts w:hint="cs"/>
          <w:rtl/>
          <w:lang w:eastAsia="en-US"/>
        </w:rPr>
      </w:pPr>
      <w:r>
        <w:rPr>
          <w:rFonts w:hint="cs"/>
          <w:rtl/>
          <w:lang w:eastAsia="en-US"/>
        </w:rPr>
        <w:t>דברים רבה פרשה ב סימן כח</w:t>
      </w:r>
      <w:r w:rsidR="00A964A1">
        <w:rPr>
          <w:rFonts w:hint="cs"/>
          <w:rtl/>
          <w:lang w:eastAsia="en-US"/>
        </w:rPr>
        <w:t xml:space="preserve"> </w:t>
      </w:r>
      <w:r w:rsidR="000E1F0C">
        <w:rPr>
          <w:rtl/>
          <w:lang w:eastAsia="en-US"/>
        </w:rPr>
        <w:t>–</w:t>
      </w:r>
      <w:r w:rsidR="00A964A1">
        <w:rPr>
          <w:rFonts w:hint="cs"/>
          <w:rtl/>
          <w:lang w:eastAsia="en-US"/>
        </w:rPr>
        <w:t xml:space="preserve"> </w:t>
      </w:r>
      <w:r w:rsidR="000E1F0C">
        <w:rPr>
          <w:rFonts w:hint="cs"/>
          <w:rtl/>
          <w:lang w:eastAsia="en-US"/>
        </w:rPr>
        <w:t>בני ישראל הם שמבקשים</w:t>
      </w:r>
    </w:p>
    <w:p w:rsidR="009211E4" w:rsidRDefault="009211E4" w:rsidP="009211E4">
      <w:pPr>
        <w:pStyle w:val="ac"/>
        <w:rPr>
          <w:rFonts w:hint="cs"/>
          <w:rtl/>
          <w:lang w:eastAsia="en-US"/>
        </w:rPr>
      </w:pPr>
      <w:r>
        <w:rPr>
          <w:rtl/>
          <w:lang w:eastAsia="en-US"/>
        </w:rPr>
        <w:lastRenderedPageBreak/>
        <w:t>מה כתיב</w:t>
      </w:r>
      <w:r>
        <w:rPr>
          <w:rFonts w:hint="cs"/>
          <w:rtl/>
          <w:lang w:eastAsia="en-US"/>
        </w:rPr>
        <w:t>?</w:t>
      </w:r>
      <w:r>
        <w:rPr>
          <w:rStyle w:val="a5"/>
          <w:rtl/>
          <w:lang w:eastAsia="en-US"/>
        </w:rPr>
        <w:footnoteReference w:id="31"/>
      </w:r>
      <w:r>
        <w:rPr>
          <w:rFonts w:hint="cs"/>
          <w:rtl/>
          <w:lang w:eastAsia="en-US"/>
        </w:rPr>
        <w:t>:</w:t>
      </w:r>
      <w:r>
        <w:rPr>
          <w:rtl/>
          <w:lang w:eastAsia="en-US"/>
        </w:rPr>
        <w:t xml:space="preserve"> </w:t>
      </w:r>
      <w:r>
        <w:rPr>
          <w:rFonts w:hint="cs"/>
          <w:rtl/>
          <w:lang w:eastAsia="en-US"/>
        </w:rPr>
        <w:t>"</w:t>
      </w:r>
      <w:r>
        <w:rPr>
          <w:rtl/>
          <w:lang w:eastAsia="en-US"/>
        </w:rPr>
        <w:t xml:space="preserve">אֲשֶׁר יִיטַב לְךָ וּלְבָנֶיךָ אַחֲרֶיךָ וּלְמַעַן תַּאֲרִיךְ יָמִים עַל־הָאֲדָמָה אֲשֶׁר </w:t>
      </w:r>
      <w:r>
        <w:rPr>
          <w:rFonts w:hint="cs"/>
          <w:rtl/>
          <w:lang w:eastAsia="en-US"/>
        </w:rPr>
        <w:t>ה'</w:t>
      </w:r>
      <w:r>
        <w:rPr>
          <w:rtl/>
          <w:lang w:eastAsia="en-US"/>
        </w:rPr>
        <w:t xml:space="preserve"> אֱלֹהֶיךָ נֹתֵן לְךָ כָּל־הַיָּמִים</w:t>
      </w:r>
      <w:r>
        <w:rPr>
          <w:rFonts w:hint="cs"/>
          <w:rtl/>
          <w:lang w:eastAsia="en-US"/>
        </w:rPr>
        <w:t>" (</w:t>
      </w:r>
      <w:r>
        <w:rPr>
          <w:rtl/>
          <w:lang w:eastAsia="en-US"/>
        </w:rPr>
        <w:t>דברים ד</w:t>
      </w:r>
      <w:r>
        <w:rPr>
          <w:rFonts w:hint="cs"/>
          <w:rtl/>
          <w:lang w:eastAsia="en-US"/>
        </w:rPr>
        <w:t xml:space="preserve"> </w:t>
      </w:r>
      <w:r>
        <w:rPr>
          <w:rtl/>
          <w:lang w:eastAsia="en-US"/>
        </w:rPr>
        <w:t>מ)</w:t>
      </w:r>
      <w:r>
        <w:rPr>
          <w:rStyle w:val="a5"/>
          <w:rtl/>
          <w:lang w:eastAsia="en-US"/>
        </w:rPr>
        <w:footnoteReference w:id="32"/>
      </w:r>
      <w:r>
        <w:rPr>
          <w:rFonts w:hint="cs"/>
          <w:rtl/>
          <w:lang w:eastAsia="en-US"/>
        </w:rPr>
        <w:t xml:space="preserve"> - </w:t>
      </w:r>
      <w:r>
        <w:rPr>
          <w:rtl/>
          <w:lang w:eastAsia="en-US"/>
        </w:rPr>
        <w:t>אמרו ישראל לפני הקב"ה</w:t>
      </w:r>
      <w:r>
        <w:rPr>
          <w:rFonts w:hint="cs"/>
          <w:rtl/>
          <w:lang w:eastAsia="en-US"/>
        </w:rPr>
        <w:t>:</w:t>
      </w:r>
      <w:r>
        <w:rPr>
          <w:rtl/>
          <w:lang w:eastAsia="en-US"/>
        </w:rPr>
        <w:t xml:space="preserve"> רבש"ע</w:t>
      </w:r>
      <w:r>
        <w:rPr>
          <w:rFonts w:hint="cs"/>
          <w:rtl/>
          <w:lang w:eastAsia="en-US"/>
        </w:rPr>
        <w:t>,</w:t>
      </w:r>
      <w:r>
        <w:rPr>
          <w:rtl/>
          <w:lang w:eastAsia="en-US"/>
        </w:rPr>
        <w:t xml:space="preserve"> זו היא אריכות ימים</w:t>
      </w:r>
      <w:r>
        <w:rPr>
          <w:rFonts w:hint="cs"/>
          <w:rtl/>
          <w:lang w:eastAsia="en-US"/>
        </w:rPr>
        <w:t>?</w:t>
      </w:r>
      <w:r>
        <w:rPr>
          <w:rtl/>
          <w:lang w:eastAsia="en-US"/>
        </w:rPr>
        <w:t xml:space="preserve"> אדם הורג נפש בשגגה וגואל הדם רודף אחריו להורגו והכל מתים שלא בעונתם</w:t>
      </w:r>
      <w:r>
        <w:rPr>
          <w:rFonts w:hint="cs"/>
          <w:rtl/>
          <w:lang w:eastAsia="en-US"/>
        </w:rPr>
        <w:t>?</w:t>
      </w:r>
      <w:r>
        <w:rPr>
          <w:rtl/>
          <w:lang w:eastAsia="en-US"/>
        </w:rPr>
        <w:t xml:space="preserve"> אמר הקב"ה למשה</w:t>
      </w:r>
      <w:r>
        <w:rPr>
          <w:rFonts w:hint="cs"/>
          <w:rtl/>
          <w:lang w:eastAsia="en-US"/>
        </w:rPr>
        <w:t>:</w:t>
      </w:r>
      <w:r>
        <w:rPr>
          <w:rtl/>
          <w:lang w:eastAsia="en-US"/>
        </w:rPr>
        <w:t xml:space="preserve"> חייך</w:t>
      </w:r>
      <w:r>
        <w:rPr>
          <w:rFonts w:hint="cs"/>
          <w:rtl/>
          <w:lang w:eastAsia="en-US"/>
        </w:rPr>
        <w:t>,</w:t>
      </w:r>
      <w:r>
        <w:rPr>
          <w:rtl/>
          <w:lang w:eastAsia="en-US"/>
        </w:rPr>
        <w:t xml:space="preserve"> יפה ה</w:t>
      </w:r>
      <w:r>
        <w:rPr>
          <w:rFonts w:hint="cs"/>
          <w:rtl/>
          <w:lang w:eastAsia="en-US"/>
        </w:rPr>
        <w:t>ם</w:t>
      </w:r>
      <w:r>
        <w:rPr>
          <w:rtl/>
          <w:lang w:eastAsia="en-US"/>
        </w:rPr>
        <w:t xml:space="preserve"> מדברי</w:t>
      </w:r>
      <w:r>
        <w:rPr>
          <w:rFonts w:hint="cs"/>
          <w:rtl/>
          <w:lang w:eastAsia="en-US"/>
        </w:rPr>
        <w:t>ם,</w:t>
      </w:r>
      <w:r>
        <w:rPr>
          <w:rtl/>
          <w:lang w:eastAsia="en-US"/>
        </w:rPr>
        <w:t xml:space="preserve"> לך ו</w:t>
      </w:r>
      <w:r>
        <w:rPr>
          <w:rFonts w:hint="cs"/>
          <w:rtl/>
          <w:lang w:eastAsia="en-US"/>
        </w:rPr>
        <w:t>ה</w:t>
      </w:r>
      <w:r>
        <w:rPr>
          <w:rtl/>
          <w:lang w:eastAsia="en-US"/>
        </w:rPr>
        <w:t>פרש להן ערי מקלט</w:t>
      </w:r>
      <w:r>
        <w:rPr>
          <w:rFonts w:hint="cs"/>
          <w:rtl/>
          <w:lang w:eastAsia="en-US"/>
        </w:rPr>
        <w:t>,</w:t>
      </w:r>
      <w:r>
        <w:rPr>
          <w:rtl/>
          <w:lang w:eastAsia="en-US"/>
        </w:rPr>
        <w:t xml:space="preserve"> שנא</w:t>
      </w:r>
      <w:r>
        <w:rPr>
          <w:rFonts w:hint="cs"/>
          <w:rtl/>
          <w:lang w:eastAsia="en-US"/>
        </w:rPr>
        <w:t>מר: "</w:t>
      </w:r>
      <w:r>
        <w:rPr>
          <w:rtl/>
          <w:lang w:eastAsia="en-US"/>
        </w:rPr>
        <w:t>אז יבדיל משה</w:t>
      </w:r>
      <w:r>
        <w:rPr>
          <w:rFonts w:hint="cs"/>
          <w:rtl/>
          <w:lang w:eastAsia="en-US"/>
        </w:rPr>
        <w:t>"</w:t>
      </w:r>
      <w:r>
        <w:rPr>
          <w:rtl/>
          <w:lang w:eastAsia="en-US"/>
        </w:rPr>
        <w:t>.</w:t>
      </w:r>
      <w:r w:rsidR="00CB2CB9">
        <w:rPr>
          <w:rStyle w:val="a5"/>
          <w:rtl/>
          <w:lang w:eastAsia="en-US"/>
        </w:rPr>
        <w:footnoteReference w:id="33"/>
      </w:r>
    </w:p>
    <w:p w:rsidR="00352734" w:rsidRPr="008E1836" w:rsidRDefault="00352734" w:rsidP="004F37C1">
      <w:pPr>
        <w:pStyle w:val="ab"/>
        <w:rPr>
          <w:rtl/>
          <w:lang w:eastAsia="en-US"/>
        </w:rPr>
      </w:pPr>
      <w:r w:rsidRPr="008E1836">
        <w:rPr>
          <w:rtl/>
          <w:lang w:eastAsia="en-US"/>
        </w:rPr>
        <w:t xml:space="preserve">דברים רבה (ליברמן) פרשת ואתחנן </w:t>
      </w:r>
      <w:r w:rsidR="00FC13A5">
        <w:rPr>
          <w:rtl/>
          <w:lang w:eastAsia="en-US"/>
        </w:rPr>
        <w:t>–</w:t>
      </w:r>
      <w:r w:rsidR="00FC13A5">
        <w:rPr>
          <w:rFonts w:hint="cs"/>
          <w:rtl/>
          <w:lang w:eastAsia="en-US"/>
        </w:rPr>
        <w:t xml:space="preserve"> התורה כמקלט</w:t>
      </w:r>
    </w:p>
    <w:p w:rsidR="00DB570F" w:rsidRDefault="00352734" w:rsidP="00D436D0">
      <w:pPr>
        <w:pStyle w:val="ac"/>
        <w:rPr>
          <w:rFonts w:hint="cs"/>
          <w:rtl/>
          <w:lang w:eastAsia="en-US"/>
        </w:rPr>
      </w:pPr>
      <w:r w:rsidRPr="008E1836">
        <w:rPr>
          <w:rtl/>
          <w:lang w:eastAsia="en-US"/>
        </w:rPr>
        <w:t>אמרו ישראל</w:t>
      </w:r>
      <w:r w:rsidR="00B90213">
        <w:rPr>
          <w:rFonts w:hint="cs"/>
          <w:rtl/>
          <w:lang w:eastAsia="en-US"/>
        </w:rPr>
        <w:t>:</w:t>
      </w:r>
      <w:r w:rsidRPr="008E1836">
        <w:rPr>
          <w:rtl/>
          <w:lang w:eastAsia="en-US"/>
        </w:rPr>
        <w:t xml:space="preserve"> רבי</w:t>
      </w:r>
      <w:r w:rsidR="00B90213">
        <w:rPr>
          <w:rFonts w:hint="cs"/>
          <w:rtl/>
          <w:lang w:eastAsia="en-US"/>
        </w:rPr>
        <w:t>נו</w:t>
      </w:r>
      <w:r w:rsidRPr="008E1836">
        <w:rPr>
          <w:rtl/>
          <w:lang w:eastAsia="en-US"/>
        </w:rPr>
        <w:t xml:space="preserve"> משה, ערי מקלט אינן בטלים לעולם</w:t>
      </w:r>
      <w:r w:rsidR="00B90213">
        <w:rPr>
          <w:rFonts w:hint="cs"/>
          <w:rtl/>
          <w:lang w:eastAsia="en-US"/>
        </w:rPr>
        <w:t>?</w:t>
      </w:r>
      <w:r w:rsidR="00B90213">
        <w:rPr>
          <w:rtl/>
          <w:lang w:eastAsia="en-US"/>
        </w:rPr>
        <w:t xml:space="preserve"> אמ</w:t>
      </w:r>
      <w:r w:rsidR="00B90213">
        <w:rPr>
          <w:rFonts w:hint="cs"/>
          <w:rtl/>
          <w:lang w:eastAsia="en-US"/>
        </w:rPr>
        <w:t>ר</w:t>
      </w:r>
      <w:r w:rsidRPr="008E1836">
        <w:rPr>
          <w:rtl/>
          <w:lang w:eastAsia="en-US"/>
        </w:rPr>
        <w:t xml:space="preserve"> להם</w:t>
      </w:r>
      <w:r w:rsidR="00B90213">
        <w:rPr>
          <w:rFonts w:hint="cs"/>
          <w:rtl/>
          <w:lang w:eastAsia="en-US"/>
        </w:rPr>
        <w:t>:</w:t>
      </w:r>
      <w:r w:rsidRPr="008E1836">
        <w:rPr>
          <w:rtl/>
          <w:lang w:eastAsia="en-US"/>
        </w:rPr>
        <w:t xml:space="preserve"> לאו, אלא סוף בית המקדש עתיד ליחרב וערי מקלט בטלות</w:t>
      </w:r>
      <w:r w:rsidR="00B90213">
        <w:rPr>
          <w:rFonts w:hint="cs"/>
          <w:rtl/>
          <w:lang w:eastAsia="en-US"/>
        </w:rPr>
        <w:t>.</w:t>
      </w:r>
      <w:r w:rsidRPr="008E1836">
        <w:rPr>
          <w:rtl/>
          <w:lang w:eastAsia="en-US"/>
        </w:rPr>
        <w:t xml:space="preserve"> אמ</w:t>
      </w:r>
      <w:r w:rsidR="00B90213">
        <w:rPr>
          <w:rFonts w:hint="cs"/>
          <w:rtl/>
          <w:lang w:eastAsia="en-US"/>
        </w:rPr>
        <w:t>רו  לו</w:t>
      </w:r>
      <w:r w:rsidRPr="008E1836">
        <w:rPr>
          <w:rtl/>
          <w:lang w:eastAsia="en-US"/>
        </w:rPr>
        <w:t xml:space="preserve"> ישראל</w:t>
      </w:r>
      <w:r w:rsidR="00B90213">
        <w:rPr>
          <w:rFonts w:hint="cs"/>
          <w:rtl/>
          <w:lang w:eastAsia="en-US"/>
        </w:rPr>
        <w:t>:</w:t>
      </w:r>
      <w:r w:rsidRPr="008E1836">
        <w:rPr>
          <w:rtl/>
          <w:lang w:eastAsia="en-US"/>
        </w:rPr>
        <w:t xml:space="preserve"> והיאך אנו עושי</w:t>
      </w:r>
      <w:r w:rsidR="00B90213">
        <w:rPr>
          <w:rFonts w:hint="cs"/>
          <w:rtl/>
          <w:lang w:eastAsia="en-US"/>
        </w:rPr>
        <w:t>ם?</w:t>
      </w:r>
      <w:r w:rsidR="00B90213">
        <w:rPr>
          <w:rtl/>
          <w:lang w:eastAsia="en-US"/>
        </w:rPr>
        <w:t>, מיד אנו מתים</w:t>
      </w:r>
      <w:r w:rsidR="00B90213">
        <w:rPr>
          <w:rFonts w:hint="cs"/>
          <w:rtl/>
          <w:lang w:eastAsia="en-US"/>
        </w:rPr>
        <w:t>.</w:t>
      </w:r>
      <w:r w:rsidRPr="008E1836">
        <w:rPr>
          <w:rtl/>
          <w:lang w:eastAsia="en-US"/>
        </w:rPr>
        <w:t xml:space="preserve"> אמ</w:t>
      </w:r>
      <w:r w:rsidR="00B90213">
        <w:rPr>
          <w:rFonts w:hint="cs"/>
          <w:rtl/>
          <w:lang w:eastAsia="en-US"/>
        </w:rPr>
        <w:t>ר</w:t>
      </w:r>
      <w:r w:rsidRPr="008E1836">
        <w:rPr>
          <w:rtl/>
          <w:lang w:eastAsia="en-US"/>
        </w:rPr>
        <w:t xml:space="preserve"> להם</w:t>
      </w:r>
      <w:r w:rsidR="00B90213">
        <w:rPr>
          <w:rFonts w:hint="cs"/>
          <w:rtl/>
          <w:lang w:eastAsia="en-US"/>
        </w:rPr>
        <w:t>:</w:t>
      </w:r>
      <w:r w:rsidRPr="008E1836">
        <w:rPr>
          <w:rtl/>
          <w:lang w:eastAsia="en-US"/>
        </w:rPr>
        <w:t xml:space="preserve"> לאו, אלא התורה לפניכם שהיא מצלת יותר מערי מקלט</w:t>
      </w:r>
      <w:r w:rsidR="00B90213">
        <w:rPr>
          <w:rFonts w:hint="cs"/>
          <w:rtl/>
          <w:lang w:eastAsia="en-US"/>
        </w:rPr>
        <w:t>.</w:t>
      </w:r>
      <w:r w:rsidRPr="008E1836">
        <w:rPr>
          <w:rtl/>
          <w:lang w:eastAsia="en-US"/>
        </w:rPr>
        <w:t xml:space="preserve"> שערי מקלט אינן קולטות אלא לשוגגין והתורה פונה את השוגגין ואת המזידין</w:t>
      </w:r>
      <w:r w:rsidR="00B90213">
        <w:rPr>
          <w:rFonts w:hint="cs"/>
          <w:rtl/>
          <w:lang w:eastAsia="en-US"/>
        </w:rPr>
        <w:t>.</w:t>
      </w:r>
      <w:r w:rsidR="008B7939">
        <w:rPr>
          <w:rStyle w:val="a5"/>
          <w:rtl/>
          <w:lang w:eastAsia="en-US"/>
        </w:rPr>
        <w:footnoteReference w:id="34"/>
      </w:r>
      <w:r w:rsidRPr="008E1836">
        <w:rPr>
          <w:rtl/>
          <w:lang w:eastAsia="en-US"/>
        </w:rPr>
        <w:t xml:space="preserve"> ומה כתי</w:t>
      </w:r>
      <w:r w:rsidR="00B90213">
        <w:rPr>
          <w:rFonts w:hint="cs"/>
          <w:rtl/>
          <w:lang w:eastAsia="en-US"/>
        </w:rPr>
        <w:t>ב</w:t>
      </w:r>
      <w:r w:rsidRPr="008E1836">
        <w:rPr>
          <w:rtl/>
          <w:lang w:eastAsia="en-US"/>
        </w:rPr>
        <w:t xml:space="preserve"> שם</w:t>
      </w:r>
      <w:r w:rsidR="00B90213">
        <w:rPr>
          <w:rFonts w:hint="cs"/>
          <w:rtl/>
          <w:lang w:eastAsia="en-US"/>
        </w:rPr>
        <w:t>? "</w:t>
      </w:r>
      <w:r w:rsidRPr="008E1836">
        <w:rPr>
          <w:rtl/>
          <w:lang w:eastAsia="en-US"/>
        </w:rPr>
        <w:t>וזאת התורה אשר שם משה</w:t>
      </w:r>
      <w:r w:rsidR="00B90213">
        <w:rPr>
          <w:rFonts w:hint="cs"/>
          <w:rtl/>
          <w:lang w:eastAsia="en-US"/>
        </w:rPr>
        <w:t xml:space="preserve"> לפני בני ישראל" (</w:t>
      </w:r>
      <w:r w:rsidRPr="008E1836">
        <w:rPr>
          <w:rtl/>
          <w:lang w:eastAsia="en-US"/>
        </w:rPr>
        <w:t>דברים ד</w:t>
      </w:r>
      <w:r w:rsidR="00B90213">
        <w:rPr>
          <w:rtl/>
          <w:lang w:eastAsia="en-US"/>
        </w:rPr>
        <w:t xml:space="preserve"> מ</w:t>
      </w:r>
      <w:r w:rsidRPr="008E1836">
        <w:rPr>
          <w:rtl/>
          <w:lang w:eastAsia="en-US"/>
        </w:rPr>
        <w:t>ד</w:t>
      </w:r>
      <w:r w:rsidR="00B90213">
        <w:rPr>
          <w:rFonts w:hint="cs"/>
          <w:rtl/>
          <w:lang w:eastAsia="en-US"/>
        </w:rPr>
        <w:t>).</w:t>
      </w:r>
      <w:r w:rsidR="00D436D0">
        <w:rPr>
          <w:rStyle w:val="a5"/>
          <w:rtl/>
          <w:lang w:eastAsia="en-US"/>
        </w:rPr>
        <w:footnoteReference w:id="35"/>
      </w:r>
      <w:r w:rsidR="00B90213">
        <w:rPr>
          <w:rFonts w:hint="cs"/>
          <w:rtl/>
          <w:lang w:eastAsia="en-US"/>
        </w:rPr>
        <w:t xml:space="preserve"> </w:t>
      </w:r>
      <w:r w:rsidRPr="008E1836">
        <w:rPr>
          <w:rtl/>
          <w:lang w:eastAsia="en-US"/>
        </w:rPr>
        <w:t xml:space="preserve">מהו </w:t>
      </w:r>
      <w:r w:rsidR="00B90213">
        <w:rPr>
          <w:rFonts w:hint="cs"/>
          <w:rtl/>
          <w:lang w:eastAsia="en-US"/>
        </w:rPr>
        <w:t>"</w:t>
      </w:r>
      <w:r w:rsidRPr="008E1836">
        <w:rPr>
          <w:rtl/>
          <w:lang w:eastAsia="en-US"/>
        </w:rPr>
        <w:t>וזאת</w:t>
      </w:r>
      <w:r w:rsidR="00B90213">
        <w:rPr>
          <w:rFonts w:hint="cs"/>
          <w:rtl/>
          <w:lang w:eastAsia="en-US"/>
        </w:rPr>
        <w:t>"?</w:t>
      </w:r>
      <w:r w:rsidRPr="008E1836">
        <w:rPr>
          <w:rtl/>
          <w:lang w:eastAsia="en-US"/>
        </w:rPr>
        <w:t xml:space="preserve"> עשאה מוסף על ערי מקלט</w:t>
      </w:r>
      <w:r w:rsidR="00B90213">
        <w:rPr>
          <w:rFonts w:hint="cs"/>
          <w:rtl/>
          <w:lang w:eastAsia="en-US"/>
        </w:rPr>
        <w:t>.</w:t>
      </w:r>
      <w:r w:rsidRPr="008E1836">
        <w:rPr>
          <w:rtl/>
          <w:lang w:eastAsia="en-US"/>
        </w:rPr>
        <w:t xml:space="preserve"> מה ערי מקלט מצילות מן המיתה</w:t>
      </w:r>
      <w:r w:rsidR="00B90213">
        <w:rPr>
          <w:rFonts w:hint="cs"/>
          <w:rtl/>
          <w:lang w:eastAsia="en-US"/>
        </w:rPr>
        <w:t>,</w:t>
      </w:r>
      <w:r w:rsidRPr="008E1836">
        <w:rPr>
          <w:rtl/>
          <w:lang w:eastAsia="en-US"/>
        </w:rPr>
        <w:t xml:space="preserve"> אף התורה כן. אמ</w:t>
      </w:r>
      <w:r w:rsidR="00B90213">
        <w:rPr>
          <w:rFonts w:hint="cs"/>
          <w:rtl/>
          <w:lang w:eastAsia="en-US"/>
        </w:rPr>
        <w:t>ר</w:t>
      </w:r>
      <w:r w:rsidRPr="008E1836">
        <w:rPr>
          <w:rtl/>
          <w:lang w:eastAsia="en-US"/>
        </w:rPr>
        <w:t xml:space="preserve"> שלמה</w:t>
      </w:r>
      <w:r w:rsidR="00B90213">
        <w:rPr>
          <w:rFonts w:hint="cs"/>
          <w:rtl/>
          <w:lang w:eastAsia="en-US"/>
        </w:rPr>
        <w:t>:</w:t>
      </w:r>
      <w:r w:rsidRPr="008E1836">
        <w:rPr>
          <w:rtl/>
          <w:lang w:eastAsia="en-US"/>
        </w:rPr>
        <w:t xml:space="preserve"> </w:t>
      </w:r>
      <w:r w:rsidR="00B90213">
        <w:rPr>
          <w:rFonts w:hint="cs"/>
          <w:rtl/>
          <w:lang w:eastAsia="en-US"/>
        </w:rPr>
        <w:t>"</w:t>
      </w:r>
      <w:r w:rsidRPr="008E1836">
        <w:rPr>
          <w:rtl/>
          <w:lang w:eastAsia="en-US"/>
        </w:rPr>
        <w:t>החזק במוסר אל תרף</w:t>
      </w:r>
      <w:r w:rsidR="00B90213">
        <w:rPr>
          <w:rFonts w:hint="cs"/>
          <w:rtl/>
          <w:lang w:eastAsia="en-US"/>
        </w:rPr>
        <w:t>" (</w:t>
      </w:r>
      <w:r w:rsidRPr="008E1836">
        <w:rPr>
          <w:rtl/>
          <w:lang w:eastAsia="en-US"/>
        </w:rPr>
        <w:t>משלי ד יג</w:t>
      </w:r>
      <w:r w:rsidR="00B90213">
        <w:rPr>
          <w:rFonts w:hint="cs"/>
          <w:rtl/>
          <w:lang w:eastAsia="en-US"/>
        </w:rPr>
        <w:t>).</w:t>
      </w:r>
      <w:r w:rsidR="00D436D0">
        <w:rPr>
          <w:rFonts w:hint="cs"/>
          <w:rtl/>
          <w:lang w:eastAsia="en-US"/>
        </w:rPr>
        <w:t xml:space="preserve"> ... </w:t>
      </w:r>
      <w:r w:rsidRPr="008E1836">
        <w:rPr>
          <w:rtl/>
          <w:lang w:eastAsia="en-US"/>
        </w:rPr>
        <w:t>אמרו ישראל</w:t>
      </w:r>
      <w:r w:rsidR="00B90213">
        <w:rPr>
          <w:rFonts w:hint="cs"/>
          <w:rtl/>
          <w:lang w:eastAsia="en-US"/>
        </w:rPr>
        <w:t>:</w:t>
      </w:r>
      <w:r w:rsidRPr="008E1836">
        <w:rPr>
          <w:rtl/>
          <w:lang w:eastAsia="en-US"/>
        </w:rPr>
        <w:t xml:space="preserve"> רבנו משה, אם בטלו ערי מקלט</w:t>
      </w:r>
      <w:r w:rsidR="00B90213">
        <w:rPr>
          <w:rFonts w:hint="cs"/>
          <w:rtl/>
          <w:lang w:eastAsia="en-US"/>
        </w:rPr>
        <w:t>,</w:t>
      </w:r>
      <w:r w:rsidRPr="008E1836">
        <w:rPr>
          <w:rtl/>
          <w:lang w:eastAsia="en-US"/>
        </w:rPr>
        <w:t xml:space="preserve"> להיכן אנו בורחי</w:t>
      </w:r>
      <w:r w:rsidR="00B90213">
        <w:rPr>
          <w:rFonts w:hint="cs"/>
          <w:rtl/>
          <w:lang w:eastAsia="en-US"/>
        </w:rPr>
        <w:t>ם?</w:t>
      </w:r>
      <w:r w:rsidRPr="008E1836">
        <w:rPr>
          <w:rtl/>
          <w:lang w:eastAsia="en-US"/>
        </w:rPr>
        <w:t xml:space="preserve"> אמ</w:t>
      </w:r>
      <w:r w:rsidR="00B90213">
        <w:rPr>
          <w:rFonts w:hint="cs"/>
          <w:rtl/>
          <w:lang w:eastAsia="en-US"/>
        </w:rPr>
        <w:t>ר</w:t>
      </w:r>
      <w:r w:rsidRPr="008E1836">
        <w:rPr>
          <w:rtl/>
          <w:lang w:eastAsia="en-US"/>
        </w:rPr>
        <w:t xml:space="preserve"> להם</w:t>
      </w:r>
      <w:r w:rsidR="00B90213">
        <w:rPr>
          <w:rFonts w:hint="cs"/>
          <w:rtl/>
          <w:lang w:eastAsia="en-US"/>
        </w:rPr>
        <w:t>:</w:t>
      </w:r>
      <w:r w:rsidRPr="008E1836">
        <w:rPr>
          <w:rtl/>
          <w:lang w:eastAsia="en-US"/>
        </w:rPr>
        <w:t xml:space="preserve"> לתורה, שנא</w:t>
      </w:r>
      <w:r w:rsidR="00B90213">
        <w:rPr>
          <w:rFonts w:hint="cs"/>
          <w:rtl/>
          <w:lang w:eastAsia="en-US"/>
        </w:rPr>
        <w:t>מר: "</w:t>
      </w:r>
      <w:r w:rsidRPr="008E1836">
        <w:rPr>
          <w:rtl/>
          <w:lang w:eastAsia="en-US"/>
        </w:rPr>
        <w:t>וזאת התורה</w:t>
      </w:r>
      <w:r w:rsidR="00B90213">
        <w:rPr>
          <w:rFonts w:hint="cs"/>
          <w:rtl/>
          <w:lang w:eastAsia="en-US"/>
        </w:rPr>
        <w:t xml:space="preserve">" - </w:t>
      </w:r>
      <w:r w:rsidRPr="008E1836">
        <w:rPr>
          <w:rtl/>
          <w:lang w:eastAsia="en-US"/>
        </w:rPr>
        <w:t>והיא נותנת לכם חיים, שנא</w:t>
      </w:r>
      <w:r w:rsidR="00B90213">
        <w:rPr>
          <w:rFonts w:hint="cs"/>
          <w:rtl/>
          <w:lang w:eastAsia="en-US"/>
        </w:rPr>
        <w:t>מר: "</w:t>
      </w:r>
      <w:r w:rsidRPr="008E1836">
        <w:rPr>
          <w:rtl/>
          <w:lang w:eastAsia="en-US"/>
        </w:rPr>
        <w:t>עץ חיים היא למחזיקים בה</w:t>
      </w:r>
      <w:r w:rsidR="00B90213">
        <w:rPr>
          <w:rFonts w:hint="cs"/>
          <w:rtl/>
          <w:lang w:eastAsia="en-US"/>
        </w:rPr>
        <w:t>" (</w:t>
      </w:r>
      <w:r w:rsidRPr="008E1836">
        <w:rPr>
          <w:rtl/>
          <w:lang w:eastAsia="en-US"/>
        </w:rPr>
        <w:t>משלי ג יח</w:t>
      </w:r>
      <w:r w:rsidR="00B90213">
        <w:rPr>
          <w:rFonts w:hint="cs"/>
          <w:rtl/>
          <w:lang w:eastAsia="en-US"/>
        </w:rPr>
        <w:t>)</w:t>
      </w:r>
      <w:r w:rsidRPr="008E1836">
        <w:rPr>
          <w:rtl/>
          <w:lang w:eastAsia="en-US"/>
        </w:rPr>
        <w:t>.</w:t>
      </w:r>
      <w:r w:rsidR="0007429D">
        <w:rPr>
          <w:rStyle w:val="a5"/>
          <w:rtl/>
          <w:lang w:eastAsia="en-US"/>
        </w:rPr>
        <w:footnoteReference w:id="36"/>
      </w:r>
    </w:p>
    <w:p w:rsidR="00085015" w:rsidRDefault="00085015" w:rsidP="00085015">
      <w:pPr>
        <w:pStyle w:val="ab"/>
        <w:rPr>
          <w:rFonts w:hint="cs"/>
          <w:rtl/>
          <w:lang w:eastAsia="en-US"/>
        </w:rPr>
      </w:pPr>
      <w:r>
        <w:rPr>
          <w:rFonts w:hint="cs"/>
          <w:rtl/>
          <w:lang w:eastAsia="en-US"/>
        </w:rPr>
        <w:t>דברים רבה פרשה ב סימן ל</w:t>
      </w:r>
      <w:r w:rsidR="00A964A1">
        <w:rPr>
          <w:rFonts w:hint="cs"/>
          <w:rtl/>
          <w:lang w:eastAsia="en-US"/>
        </w:rPr>
        <w:t xml:space="preserve"> </w:t>
      </w:r>
      <w:r w:rsidR="005B3C81">
        <w:rPr>
          <w:rtl/>
          <w:lang w:eastAsia="en-US"/>
        </w:rPr>
        <w:t>–</w:t>
      </w:r>
      <w:r w:rsidR="005B3C81">
        <w:rPr>
          <w:rFonts w:hint="cs"/>
          <w:rtl/>
          <w:lang w:eastAsia="en-US"/>
        </w:rPr>
        <w:t xml:space="preserve"> איקונין של מלך</w:t>
      </w:r>
    </w:p>
    <w:p w:rsidR="00085015" w:rsidRDefault="0007429D" w:rsidP="005B3C81">
      <w:pPr>
        <w:pStyle w:val="ac"/>
        <w:rPr>
          <w:rtl/>
          <w:lang w:eastAsia="en-US"/>
        </w:rPr>
      </w:pPr>
      <w:r>
        <w:rPr>
          <w:rFonts w:hint="cs"/>
          <w:rtl/>
          <w:lang w:eastAsia="en-US"/>
        </w:rPr>
        <w:t>"</w:t>
      </w:r>
      <w:r w:rsidR="00085015">
        <w:rPr>
          <w:rtl/>
          <w:lang w:eastAsia="en-US"/>
        </w:rPr>
        <w:t>אז יבדיל משה שלש ערים מזרחה שמש</w:t>
      </w:r>
      <w:r>
        <w:rPr>
          <w:rFonts w:hint="cs"/>
          <w:rtl/>
          <w:lang w:eastAsia="en-US"/>
        </w:rPr>
        <w:t>" -</w:t>
      </w:r>
      <w:r w:rsidR="00085015">
        <w:rPr>
          <w:rtl/>
          <w:lang w:eastAsia="en-US"/>
        </w:rPr>
        <w:t xml:space="preserve"> מהו </w:t>
      </w:r>
      <w:r>
        <w:rPr>
          <w:rFonts w:hint="cs"/>
          <w:rtl/>
          <w:lang w:eastAsia="en-US"/>
        </w:rPr>
        <w:t>"</w:t>
      </w:r>
      <w:r w:rsidR="00085015">
        <w:rPr>
          <w:rtl/>
          <w:lang w:eastAsia="en-US"/>
        </w:rPr>
        <w:t>מזרחה שמש</w:t>
      </w:r>
      <w:r>
        <w:rPr>
          <w:rFonts w:hint="cs"/>
          <w:rtl/>
          <w:lang w:eastAsia="en-US"/>
        </w:rPr>
        <w:t>"?</w:t>
      </w:r>
      <w:r w:rsidR="00085015">
        <w:rPr>
          <w:rtl/>
          <w:lang w:eastAsia="en-US"/>
        </w:rPr>
        <w:t xml:space="preserve"> אמר ר' יוסי ברבי חנינא</w:t>
      </w:r>
      <w:r>
        <w:rPr>
          <w:rFonts w:hint="cs"/>
          <w:rtl/>
          <w:lang w:eastAsia="en-US"/>
        </w:rPr>
        <w:t>:</w:t>
      </w:r>
      <w:r w:rsidR="00085015">
        <w:rPr>
          <w:rtl/>
          <w:lang w:eastAsia="en-US"/>
        </w:rPr>
        <w:t xml:space="preserve"> א"ל הקב"ה למשה</w:t>
      </w:r>
      <w:r>
        <w:rPr>
          <w:rFonts w:hint="cs"/>
          <w:rtl/>
          <w:lang w:eastAsia="en-US"/>
        </w:rPr>
        <w:t>:</w:t>
      </w:r>
      <w:r w:rsidR="00085015">
        <w:rPr>
          <w:rtl/>
          <w:lang w:eastAsia="en-US"/>
        </w:rPr>
        <w:t xml:space="preserve"> ה</w:t>
      </w:r>
      <w:r>
        <w:rPr>
          <w:rtl/>
          <w:lang w:eastAsia="en-US"/>
        </w:rPr>
        <w:t>ַ</w:t>
      </w:r>
      <w:r w:rsidR="00085015">
        <w:rPr>
          <w:rtl/>
          <w:lang w:eastAsia="en-US"/>
        </w:rPr>
        <w:t>ז</w:t>
      </w:r>
      <w:r>
        <w:rPr>
          <w:rtl/>
          <w:lang w:eastAsia="en-US"/>
        </w:rPr>
        <w:t>ְ</w:t>
      </w:r>
      <w:r w:rsidR="00085015">
        <w:rPr>
          <w:rtl/>
          <w:lang w:eastAsia="en-US"/>
        </w:rPr>
        <w:t>ר</w:t>
      </w:r>
      <w:r>
        <w:rPr>
          <w:rtl/>
          <w:lang w:eastAsia="en-US"/>
        </w:rPr>
        <w:t>ַ</w:t>
      </w:r>
      <w:r w:rsidR="00085015">
        <w:rPr>
          <w:rtl/>
          <w:lang w:eastAsia="en-US"/>
        </w:rPr>
        <w:t>ח שמש לרוצח ונתת לו מקלט שיגלה לשם</w:t>
      </w:r>
      <w:r w:rsidR="005B3C81">
        <w:rPr>
          <w:rFonts w:hint="cs"/>
          <w:rtl/>
          <w:lang w:eastAsia="en-US"/>
        </w:rPr>
        <w:t xml:space="preserve"> ...</w:t>
      </w:r>
      <w:r w:rsidR="005B3C81">
        <w:rPr>
          <w:rStyle w:val="a5"/>
          <w:rtl/>
          <w:lang w:eastAsia="en-US"/>
        </w:rPr>
        <w:footnoteReference w:id="37"/>
      </w:r>
      <w:r>
        <w:rPr>
          <w:rFonts w:hint="cs"/>
          <w:rtl/>
          <w:lang w:eastAsia="en-US"/>
        </w:rPr>
        <w:t xml:space="preserve"> דבר אחר: "</w:t>
      </w:r>
      <w:r w:rsidR="00085015">
        <w:rPr>
          <w:rtl/>
          <w:lang w:eastAsia="en-US"/>
        </w:rPr>
        <w:t>לנוס שמה רוצח</w:t>
      </w:r>
      <w:r>
        <w:rPr>
          <w:rFonts w:hint="cs"/>
          <w:rtl/>
          <w:lang w:eastAsia="en-US"/>
        </w:rPr>
        <w:t>" -</w:t>
      </w:r>
      <w:r w:rsidR="00085015">
        <w:rPr>
          <w:rtl/>
          <w:lang w:eastAsia="en-US"/>
        </w:rPr>
        <w:t xml:space="preserve"> רבנן אמרין</w:t>
      </w:r>
      <w:r>
        <w:rPr>
          <w:rFonts w:hint="cs"/>
          <w:rtl/>
          <w:lang w:eastAsia="en-US"/>
        </w:rPr>
        <w:t>:</w:t>
      </w:r>
      <w:r w:rsidR="00085015">
        <w:rPr>
          <w:rtl/>
          <w:lang w:eastAsia="en-US"/>
        </w:rPr>
        <w:t xml:space="preserve"> למה הדבר דומה</w:t>
      </w:r>
      <w:r>
        <w:rPr>
          <w:rFonts w:hint="cs"/>
          <w:rtl/>
          <w:lang w:eastAsia="en-US"/>
        </w:rPr>
        <w:t>?</w:t>
      </w:r>
      <w:r w:rsidR="00085015">
        <w:rPr>
          <w:rtl/>
          <w:lang w:eastAsia="en-US"/>
        </w:rPr>
        <w:t xml:space="preserve"> ל</w:t>
      </w:r>
      <w:r>
        <w:rPr>
          <w:rtl/>
          <w:lang w:eastAsia="en-US"/>
        </w:rPr>
        <w:t>ְ</w:t>
      </w:r>
      <w:r w:rsidR="00085015">
        <w:rPr>
          <w:rtl/>
          <w:lang w:eastAsia="en-US"/>
        </w:rPr>
        <w:t>ח</w:t>
      </w:r>
      <w:r>
        <w:rPr>
          <w:rtl/>
          <w:lang w:eastAsia="en-US"/>
        </w:rPr>
        <w:t>ָ</w:t>
      </w:r>
      <w:r w:rsidR="00085015">
        <w:rPr>
          <w:rtl/>
          <w:lang w:eastAsia="en-US"/>
        </w:rPr>
        <w:t>ר</w:t>
      </w:r>
      <w:r>
        <w:rPr>
          <w:rtl/>
          <w:lang w:eastAsia="en-US"/>
        </w:rPr>
        <w:t>ָ</w:t>
      </w:r>
      <w:r w:rsidR="00085015">
        <w:rPr>
          <w:rtl/>
          <w:lang w:eastAsia="en-US"/>
        </w:rPr>
        <w:t>ש</w:t>
      </w:r>
      <w:r>
        <w:rPr>
          <w:rStyle w:val="a5"/>
          <w:rtl/>
          <w:lang w:eastAsia="en-US"/>
        </w:rPr>
        <w:footnoteReference w:id="38"/>
      </w:r>
      <w:r w:rsidR="00085015">
        <w:rPr>
          <w:rtl/>
          <w:lang w:eastAsia="en-US"/>
        </w:rPr>
        <w:t xml:space="preserve"> שהיה עושה איקונין של מלך</w:t>
      </w:r>
      <w:r>
        <w:rPr>
          <w:rFonts w:hint="cs"/>
          <w:rtl/>
          <w:lang w:eastAsia="en-US"/>
        </w:rPr>
        <w:t>.</w:t>
      </w:r>
      <w:r w:rsidR="00085015">
        <w:rPr>
          <w:rtl/>
          <w:lang w:eastAsia="en-US"/>
        </w:rPr>
        <w:t xml:space="preserve"> מתוך שהוא עושה בה</w:t>
      </w:r>
      <w:r>
        <w:rPr>
          <w:rFonts w:hint="cs"/>
          <w:rtl/>
          <w:lang w:eastAsia="en-US"/>
        </w:rPr>
        <w:t>,</w:t>
      </w:r>
      <w:r w:rsidR="00085015">
        <w:rPr>
          <w:rtl/>
          <w:lang w:eastAsia="en-US"/>
        </w:rPr>
        <w:t xml:space="preserve"> נשברה לתוך ידיו</w:t>
      </w:r>
      <w:r>
        <w:rPr>
          <w:rFonts w:hint="cs"/>
          <w:rtl/>
          <w:lang w:eastAsia="en-US"/>
        </w:rPr>
        <w:t>.</w:t>
      </w:r>
      <w:r w:rsidR="00085015">
        <w:rPr>
          <w:rtl/>
          <w:lang w:eastAsia="en-US"/>
        </w:rPr>
        <w:t xml:space="preserve"> אמר המלך</w:t>
      </w:r>
      <w:r>
        <w:rPr>
          <w:rFonts w:hint="cs"/>
          <w:rtl/>
          <w:lang w:eastAsia="en-US"/>
        </w:rPr>
        <w:t>:</w:t>
      </w:r>
      <w:r w:rsidR="00085015">
        <w:rPr>
          <w:rtl/>
          <w:lang w:eastAsia="en-US"/>
        </w:rPr>
        <w:t xml:space="preserve"> א</w:t>
      </w:r>
      <w:r>
        <w:rPr>
          <w:rFonts w:hint="cs"/>
          <w:rtl/>
          <w:lang w:eastAsia="en-US"/>
        </w:rPr>
        <w:t>י</w:t>
      </w:r>
      <w:r w:rsidR="00085015">
        <w:rPr>
          <w:rtl/>
          <w:lang w:eastAsia="en-US"/>
        </w:rPr>
        <w:t>לו בטובתו שיברה</w:t>
      </w:r>
      <w:r>
        <w:rPr>
          <w:rFonts w:hint="cs"/>
          <w:rtl/>
          <w:lang w:eastAsia="en-US"/>
        </w:rPr>
        <w:t>,</w:t>
      </w:r>
      <w:r w:rsidR="00085015">
        <w:rPr>
          <w:rtl/>
          <w:lang w:eastAsia="en-US"/>
        </w:rPr>
        <w:t xml:space="preserve"> היה נהרג</w:t>
      </w:r>
      <w:r>
        <w:rPr>
          <w:rFonts w:hint="cs"/>
          <w:rtl/>
          <w:lang w:eastAsia="en-US"/>
        </w:rPr>
        <w:t>.</w:t>
      </w:r>
      <w:r w:rsidR="00085015">
        <w:rPr>
          <w:rtl/>
          <w:lang w:eastAsia="en-US"/>
        </w:rPr>
        <w:t xml:space="preserve"> עכשיו ששיברה שלא בטובתו י</w:t>
      </w:r>
      <w:r w:rsidR="00B95C66">
        <w:rPr>
          <w:rtl/>
          <w:lang w:eastAsia="en-US"/>
        </w:rPr>
        <w:t>ִ</w:t>
      </w:r>
      <w:r w:rsidR="00085015">
        <w:rPr>
          <w:rtl/>
          <w:lang w:eastAsia="en-US"/>
        </w:rPr>
        <w:t>ט</w:t>
      </w:r>
      <w:r w:rsidR="00B95C66">
        <w:rPr>
          <w:rtl/>
          <w:lang w:eastAsia="en-US"/>
        </w:rPr>
        <w:t>ָ</w:t>
      </w:r>
      <w:r w:rsidR="00085015">
        <w:rPr>
          <w:rtl/>
          <w:lang w:eastAsia="en-US"/>
        </w:rPr>
        <w:t>ר</w:t>
      </w:r>
      <w:r w:rsidR="00B95C66">
        <w:rPr>
          <w:rtl/>
          <w:lang w:eastAsia="en-US"/>
        </w:rPr>
        <w:t>ֵ</w:t>
      </w:r>
      <w:r w:rsidR="00085015">
        <w:rPr>
          <w:rtl/>
          <w:lang w:eastAsia="en-US"/>
        </w:rPr>
        <w:t>ד ל</w:t>
      </w:r>
      <w:r w:rsidR="00B95C66">
        <w:rPr>
          <w:rtl/>
          <w:lang w:eastAsia="en-US"/>
        </w:rPr>
        <w:t>ִ</w:t>
      </w:r>
      <w:r w:rsidR="00085015">
        <w:rPr>
          <w:rtl/>
          <w:lang w:eastAsia="en-US"/>
        </w:rPr>
        <w:t>מ</w:t>
      </w:r>
      <w:r w:rsidR="00B95C66">
        <w:rPr>
          <w:rtl/>
          <w:lang w:eastAsia="en-US"/>
        </w:rPr>
        <w:t>ְ</w:t>
      </w:r>
      <w:r w:rsidR="00085015">
        <w:rPr>
          <w:rtl/>
          <w:lang w:eastAsia="en-US"/>
        </w:rPr>
        <w:t>ט</w:t>
      </w:r>
      <w:r w:rsidR="00B95C66">
        <w:rPr>
          <w:rtl/>
          <w:lang w:eastAsia="en-US"/>
        </w:rPr>
        <w:t>ַ</w:t>
      </w:r>
      <w:r w:rsidR="00085015">
        <w:rPr>
          <w:rtl/>
          <w:lang w:eastAsia="en-US"/>
        </w:rPr>
        <w:t>ל</w:t>
      </w:r>
      <w:r w:rsidR="00B95C66">
        <w:rPr>
          <w:rFonts w:hint="cs"/>
          <w:rtl/>
          <w:lang w:eastAsia="en-US"/>
        </w:rPr>
        <w:t>ו</w:t>
      </w:r>
      <w:r w:rsidR="00B95C66">
        <w:rPr>
          <w:rFonts w:hint="eastAsia"/>
          <w:rtl/>
          <w:lang w:eastAsia="en-US"/>
        </w:rPr>
        <w:t>ֹ</w:t>
      </w:r>
      <w:r w:rsidR="00B95C66">
        <w:rPr>
          <w:rtl/>
          <w:lang w:eastAsia="en-US"/>
        </w:rPr>
        <w:t>ן</w:t>
      </w:r>
      <w:r w:rsidR="00B95C66">
        <w:rPr>
          <w:rFonts w:hint="cs"/>
          <w:rtl/>
          <w:lang w:eastAsia="en-US"/>
        </w:rPr>
        <w:t>.</w:t>
      </w:r>
      <w:r w:rsidR="00B95C66">
        <w:rPr>
          <w:rStyle w:val="a5"/>
          <w:rtl/>
          <w:lang w:eastAsia="en-US"/>
        </w:rPr>
        <w:footnoteReference w:id="39"/>
      </w:r>
      <w:r w:rsidR="00085015">
        <w:rPr>
          <w:rtl/>
          <w:lang w:eastAsia="en-US"/>
        </w:rPr>
        <w:t xml:space="preserve"> כך</w:t>
      </w:r>
      <w:r w:rsidR="00B95C66">
        <w:rPr>
          <w:rFonts w:hint="cs"/>
          <w:rtl/>
          <w:lang w:eastAsia="en-US"/>
        </w:rPr>
        <w:t>,</w:t>
      </w:r>
      <w:r w:rsidR="00085015">
        <w:rPr>
          <w:rtl/>
          <w:lang w:eastAsia="en-US"/>
        </w:rPr>
        <w:t xml:space="preserve"> גזר הקב"ה</w:t>
      </w:r>
      <w:r w:rsidR="00B95C66">
        <w:rPr>
          <w:rFonts w:hint="cs"/>
          <w:rtl/>
          <w:lang w:eastAsia="en-US"/>
        </w:rPr>
        <w:t>:</w:t>
      </w:r>
      <w:r w:rsidR="00085015">
        <w:rPr>
          <w:rtl/>
          <w:lang w:eastAsia="en-US"/>
        </w:rPr>
        <w:t xml:space="preserve"> </w:t>
      </w:r>
      <w:r w:rsidR="00B95C66">
        <w:rPr>
          <w:rFonts w:hint="cs"/>
          <w:rtl/>
          <w:lang w:eastAsia="en-US"/>
        </w:rPr>
        <w:t>"</w:t>
      </w:r>
      <w:r w:rsidR="00085015">
        <w:rPr>
          <w:rtl/>
          <w:lang w:eastAsia="en-US"/>
        </w:rPr>
        <w:t>שופך דם האדם באדם דמו ישפך</w:t>
      </w:r>
      <w:r w:rsidR="00B95C66">
        <w:rPr>
          <w:rFonts w:hint="cs"/>
          <w:rtl/>
          <w:lang w:eastAsia="en-US"/>
        </w:rPr>
        <w:t xml:space="preserve">", </w:t>
      </w:r>
      <w:r w:rsidR="00085015">
        <w:rPr>
          <w:rtl/>
          <w:lang w:eastAsia="en-US"/>
        </w:rPr>
        <w:t>אבל מי שהורג נפש בשגגה שלא בטובתו</w:t>
      </w:r>
      <w:r w:rsidR="00B95C66">
        <w:rPr>
          <w:rFonts w:hint="cs"/>
          <w:rtl/>
          <w:lang w:eastAsia="en-US"/>
        </w:rPr>
        <w:t>,</w:t>
      </w:r>
      <w:r w:rsidR="00085015">
        <w:rPr>
          <w:rtl/>
          <w:lang w:eastAsia="en-US"/>
        </w:rPr>
        <w:t xml:space="preserve"> גולה ממקומו</w:t>
      </w:r>
      <w:r w:rsidR="00B95C66">
        <w:rPr>
          <w:rFonts w:hint="cs"/>
          <w:rtl/>
          <w:lang w:eastAsia="en-US"/>
        </w:rPr>
        <w:t>,</w:t>
      </w:r>
      <w:r w:rsidR="00085015">
        <w:rPr>
          <w:rtl/>
          <w:lang w:eastAsia="en-US"/>
        </w:rPr>
        <w:t xml:space="preserve"> שנא</w:t>
      </w:r>
      <w:r w:rsidR="00B95C66">
        <w:rPr>
          <w:rFonts w:hint="cs"/>
          <w:rtl/>
          <w:lang w:eastAsia="en-US"/>
        </w:rPr>
        <w:t>מר: "</w:t>
      </w:r>
      <w:r w:rsidR="00085015">
        <w:rPr>
          <w:rtl/>
          <w:lang w:eastAsia="en-US"/>
        </w:rPr>
        <w:t xml:space="preserve">ונס אל אחת הערים האל </w:t>
      </w:r>
      <w:r w:rsidR="00085015">
        <w:rPr>
          <w:rtl/>
          <w:lang w:eastAsia="en-US"/>
        </w:rPr>
        <w:lastRenderedPageBreak/>
        <w:t>וחי</w:t>
      </w:r>
      <w:r w:rsidR="00B95C66">
        <w:rPr>
          <w:rFonts w:hint="cs"/>
          <w:rtl/>
          <w:lang w:eastAsia="en-US"/>
        </w:rPr>
        <w:t>".</w:t>
      </w:r>
      <w:r w:rsidR="00085015">
        <w:rPr>
          <w:rtl/>
          <w:lang w:eastAsia="en-US"/>
        </w:rPr>
        <w:t xml:space="preserve"> אמר הקב"ה</w:t>
      </w:r>
      <w:r w:rsidR="00B95C66">
        <w:rPr>
          <w:rFonts w:hint="cs"/>
          <w:rtl/>
          <w:lang w:eastAsia="en-US"/>
        </w:rPr>
        <w:t>:</w:t>
      </w:r>
      <w:r w:rsidR="00085015">
        <w:rPr>
          <w:rtl/>
          <w:lang w:eastAsia="en-US"/>
        </w:rPr>
        <w:t xml:space="preserve"> בעולם הזה</w:t>
      </w:r>
      <w:r w:rsidR="00B95C66">
        <w:rPr>
          <w:rFonts w:hint="cs"/>
          <w:rtl/>
          <w:lang w:eastAsia="en-US"/>
        </w:rPr>
        <w:t>,</w:t>
      </w:r>
      <w:r w:rsidR="00085015">
        <w:rPr>
          <w:rtl/>
          <w:lang w:eastAsia="en-US"/>
        </w:rPr>
        <w:t xml:space="preserve"> על ידי שהיה יצר הרע מצוי</w:t>
      </w:r>
      <w:r w:rsidR="00B95C66">
        <w:rPr>
          <w:rFonts w:hint="cs"/>
          <w:rtl/>
          <w:lang w:eastAsia="en-US"/>
        </w:rPr>
        <w:t>,</w:t>
      </w:r>
      <w:r w:rsidR="00085015">
        <w:rPr>
          <w:rtl/>
          <w:lang w:eastAsia="en-US"/>
        </w:rPr>
        <w:t xml:space="preserve"> היו הורגים אלו את אלו ומתים</w:t>
      </w:r>
      <w:r w:rsidR="00B95C66">
        <w:rPr>
          <w:rFonts w:hint="cs"/>
          <w:rtl/>
          <w:lang w:eastAsia="en-US"/>
        </w:rPr>
        <w:t>.</w:t>
      </w:r>
      <w:r w:rsidR="00085015">
        <w:rPr>
          <w:rtl/>
          <w:lang w:eastAsia="en-US"/>
        </w:rPr>
        <w:t xml:space="preserve"> אבל לעתיד לב</w:t>
      </w:r>
      <w:r w:rsidR="00B95C66">
        <w:rPr>
          <w:rFonts w:hint="cs"/>
          <w:rtl/>
          <w:lang w:eastAsia="en-US"/>
        </w:rPr>
        <w:t>ו</w:t>
      </w:r>
      <w:r w:rsidR="00085015">
        <w:rPr>
          <w:rtl/>
          <w:lang w:eastAsia="en-US"/>
        </w:rPr>
        <w:t>א אני עוקר יצר הרע מכם ואין מיתה בעולם</w:t>
      </w:r>
      <w:r w:rsidR="00B95C66">
        <w:rPr>
          <w:rFonts w:hint="cs"/>
          <w:rtl/>
          <w:lang w:eastAsia="en-US"/>
        </w:rPr>
        <w:t>, שנאמר: "</w:t>
      </w:r>
      <w:r w:rsidR="00B95C66">
        <w:rPr>
          <w:rtl/>
          <w:lang w:eastAsia="en-US"/>
        </w:rPr>
        <w:t>בלע המות לנצח</w:t>
      </w:r>
      <w:r w:rsidR="00B95C66">
        <w:rPr>
          <w:rFonts w:hint="cs"/>
          <w:rtl/>
          <w:lang w:eastAsia="en-US"/>
        </w:rPr>
        <w:t>"</w:t>
      </w:r>
      <w:r w:rsidR="00B95C66">
        <w:rPr>
          <w:rtl/>
          <w:lang w:eastAsia="en-US"/>
        </w:rPr>
        <w:t xml:space="preserve"> </w:t>
      </w:r>
      <w:r w:rsidR="00085015">
        <w:rPr>
          <w:rtl/>
          <w:lang w:eastAsia="en-US"/>
        </w:rPr>
        <w:t>(ישעיה כה</w:t>
      </w:r>
      <w:r w:rsidR="00B95C66">
        <w:rPr>
          <w:rFonts w:hint="cs"/>
          <w:rtl/>
          <w:lang w:eastAsia="en-US"/>
        </w:rPr>
        <w:t xml:space="preserve"> ח</w:t>
      </w:r>
      <w:r w:rsidR="00085015">
        <w:rPr>
          <w:rtl/>
          <w:lang w:eastAsia="en-US"/>
        </w:rPr>
        <w:t>).</w:t>
      </w:r>
      <w:r w:rsidR="00B95C66">
        <w:rPr>
          <w:rStyle w:val="a5"/>
          <w:rtl/>
          <w:lang w:eastAsia="en-US"/>
        </w:rPr>
        <w:footnoteReference w:id="40"/>
      </w:r>
    </w:p>
    <w:p w:rsidR="00C46C37" w:rsidRDefault="00C46C37" w:rsidP="005B3C81">
      <w:pPr>
        <w:pStyle w:val="ac"/>
        <w:rPr>
          <w:rtl/>
          <w:lang w:eastAsia="en-US"/>
        </w:rPr>
      </w:pPr>
    </w:p>
    <w:p w:rsidR="00C46C37" w:rsidRDefault="00C46C37" w:rsidP="005B3C81">
      <w:pPr>
        <w:pStyle w:val="ac"/>
        <w:rPr>
          <w:rtl/>
          <w:lang w:eastAsia="en-US"/>
        </w:rPr>
      </w:pPr>
      <w:r>
        <w:rPr>
          <w:rFonts w:hint="cs"/>
          <w:rtl/>
          <w:lang w:eastAsia="en-US"/>
        </w:rPr>
        <w:t>לאחר סגירת הגיליון קפץ ובא לנו מקור חשוב זה שיש לשלב לעיל, אך העדפנו להשאיר הדף כמות שהוא במקור, ולהוסיף מדרש זה כאן.</w:t>
      </w:r>
    </w:p>
    <w:p w:rsidR="00C46C37" w:rsidRDefault="00C46C37" w:rsidP="00C46C37">
      <w:pPr>
        <w:pStyle w:val="ab"/>
        <w:rPr>
          <w:rtl/>
        </w:rPr>
      </w:pPr>
      <w:r>
        <w:rPr>
          <w:rtl/>
        </w:rPr>
        <w:t>מסכת זבחים דף קיז עמוד א</w:t>
      </w:r>
      <w:r>
        <w:rPr>
          <w:rFonts w:hint="cs"/>
          <w:rtl/>
        </w:rPr>
        <w:t xml:space="preserve"> </w:t>
      </w:r>
      <w:r>
        <w:rPr>
          <w:rtl/>
        </w:rPr>
        <w:t>–</w:t>
      </w:r>
      <w:r>
        <w:rPr>
          <w:rFonts w:hint="cs"/>
          <w:rtl/>
        </w:rPr>
        <w:t xml:space="preserve"> מחנה המשכן כעיר מקלט</w:t>
      </w:r>
      <w:r>
        <w:rPr>
          <w:rStyle w:val="a5"/>
          <w:rtl/>
        </w:rPr>
        <w:footnoteReference w:id="41"/>
      </w:r>
    </w:p>
    <w:p w:rsidR="00C46C37" w:rsidRDefault="00C46C37" w:rsidP="00C46C37">
      <w:pPr>
        <w:pStyle w:val="ac"/>
        <w:rPr>
          <w:rtl/>
        </w:rPr>
      </w:pPr>
      <w:r>
        <w:rPr>
          <w:rtl/>
        </w:rPr>
        <w:t xml:space="preserve">תניא: </w:t>
      </w:r>
      <w:r>
        <w:rPr>
          <w:rFonts w:hint="cs"/>
          <w:rtl/>
        </w:rPr>
        <w:t>"</w:t>
      </w:r>
      <w:r>
        <w:rPr>
          <w:rtl/>
        </w:rPr>
        <w:t>ושמתי לך</w:t>
      </w:r>
      <w:r>
        <w:rPr>
          <w:rFonts w:hint="cs"/>
          <w:rtl/>
        </w:rPr>
        <w:t>"</w:t>
      </w:r>
      <w:r>
        <w:rPr>
          <w:rtl/>
        </w:rPr>
        <w:t xml:space="preserve"> - מקום בחייך, מקום - מקומך, </w:t>
      </w:r>
      <w:r>
        <w:rPr>
          <w:rFonts w:hint="cs"/>
          <w:rtl/>
        </w:rPr>
        <w:t>"</w:t>
      </w:r>
      <w:r>
        <w:rPr>
          <w:rtl/>
        </w:rPr>
        <w:t>אשר ינוס שמה</w:t>
      </w:r>
      <w:r>
        <w:rPr>
          <w:rFonts w:hint="cs"/>
          <w:rtl/>
        </w:rPr>
        <w:t>"</w:t>
      </w:r>
      <w:r>
        <w:rPr>
          <w:rtl/>
        </w:rPr>
        <w:t xml:space="preserve"> - מלמד שמגלין במדבר, להיכן גולין? למחנה לויה.</w:t>
      </w:r>
      <w:r>
        <w:rPr>
          <w:rStyle w:val="a5"/>
          <w:rtl/>
        </w:rPr>
        <w:footnoteReference w:id="42"/>
      </w:r>
    </w:p>
    <w:p w:rsidR="0032518A" w:rsidRDefault="0032518A" w:rsidP="00255D3C">
      <w:pPr>
        <w:pStyle w:val="ad"/>
        <w:spacing w:before="240"/>
        <w:rPr>
          <w:rFonts w:hint="cs"/>
          <w:rtl/>
          <w:lang w:eastAsia="en-US"/>
        </w:rPr>
      </w:pPr>
      <w:r w:rsidRPr="00866F3C">
        <w:rPr>
          <w:rtl/>
          <w:lang w:eastAsia="en-US"/>
        </w:rPr>
        <w:t xml:space="preserve">שבת שלום </w:t>
      </w:r>
    </w:p>
    <w:p w:rsidR="00D37250" w:rsidRPr="00866F3C" w:rsidRDefault="00D37250" w:rsidP="00EA3A10">
      <w:pPr>
        <w:pStyle w:val="ad"/>
        <w:rPr>
          <w:rFonts w:hint="cs"/>
          <w:rtl/>
          <w:lang w:eastAsia="en-US"/>
        </w:rPr>
      </w:pPr>
      <w:r>
        <w:rPr>
          <w:rFonts w:hint="cs"/>
          <w:rtl/>
          <w:lang w:eastAsia="en-US"/>
        </w:rPr>
        <w:t>ושנזכה לראות בנחמת ציון, גאולת ישראל ובנין ירושלים</w:t>
      </w:r>
    </w:p>
    <w:p w:rsidR="0032518A" w:rsidRDefault="0032518A">
      <w:pPr>
        <w:pStyle w:val="ad"/>
        <w:rPr>
          <w:rtl/>
          <w:lang w:eastAsia="en-US"/>
        </w:rPr>
      </w:pPr>
      <w:r w:rsidRPr="00866F3C">
        <w:rPr>
          <w:rtl/>
          <w:lang w:eastAsia="en-US"/>
        </w:rPr>
        <w:t xml:space="preserve">מחלקי המים </w:t>
      </w:r>
    </w:p>
    <w:p w:rsidR="00306CAE" w:rsidRDefault="00255D3C" w:rsidP="00306CAE">
      <w:pPr>
        <w:pStyle w:val="ad"/>
        <w:spacing w:before="120"/>
        <w:rPr>
          <w:b w:val="0"/>
          <w:bCs w:val="0"/>
          <w:szCs w:val="22"/>
          <w:rtl/>
          <w:lang w:eastAsia="en-US"/>
        </w:rPr>
      </w:pPr>
      <w:r w:rsidRPr="00306CAE">
        <w:rPr>
          <w:rFonts w:hint="cs"/>
          <w:szCs w:val="22"/>
          <w:rtl/>
          <w:lang w:eastAsia="en-US"/>
        </w:rPr>
        <w:t xml:space="preserve">מים אחרונים: </w:t>
      </w:r>
      <w:r w:rsidRPr="00306CAE">
        <w:rPr>
          <w:rFonts w:hint="cs"/>
          <w:b w:val="0"/>
          <w:bCs w:val="0"/>
          <w:szCs w:val="22"/>
          <w:rtl/>
          <w:lang w:eastAsia="en-US"/>
        </w:rPr>
        <w:t>אילו מצוות נזכרות בתורה שלוש פעמים ויותר (שאלתנו בהערה</w:t>
      </w:r>
      <w:r w:rsidR="00306CAE" w:rsidRPr="00306CAE">
        <w:rPr>
          <w:rFonts w:hint="cs"/>
          <w:b w:val="0"/>
          <w:bCs w:val="0"/>
          <w:szCs w:val="22"/>
          <w:rtl/>
          <w:lang w:eastAsia="en-US"/>
        </w:rPr>
        <w:t xml:space="preserve"> 4)? </w:t>
      </w:r>
    </w:p>
    <w:p w:rsidR="00306CAE" w:rsidRPr="00306CAE" w:rsidRDefault="00306CAE" w:rsidP="00306CAE">
      <w:pPr>
        <w:pStyle w:val="ad"/>
        <w:numPr>
          <w:ilvl w:val="0"/>
          <w:numId w:val="11"/>
        </w:numPr>
        <w:spacing w:before="120"/>
        <w:rPr>
          <w:szCs w:val="22"/>
          <w:lang w:eastAsia="en-US"/>
        </w:rPr>
      </w:pPr>
      <w:r w:rsidRPr="00306CAE">
        <w:rPr>
          <w:rFonts w:hint="cs"/>
          <w:b w:val="0"/>
          <w:bCs w:val="0"/>
          <w:szCs w:val="22"/>
          <w:rtl/>
          <w:lang w:eastAsia="en-US"/>
        </w:rPr>
        <w:t>שלושת הרגלים</w:t>
      </w:r>
      <w:r>
        <w:rPr>
          <w:rFonts w:hint="cs"/>
          <w:b w:val="0"/>
          <w:bCs w:val="0"/>
          <w:szCs w:val="22"/>
          <w:rtl/>
          <w:lang w:eastAsia="en-US"/>
        </w:rPr>
        <w:t xml:space="preserve"> </w:t>
      </w:r>
      <w:r>
        <w:rPr>
          <w:b w:val="0"/>
          <w:bCs w:val="0"/>
          <w:szCs w:val="22"/>
          <w:rtl/>
          <w:lang w:eastAsia="en-US"/>
        </w:rPr>
        <w:t>–</w:t>
      </w:r>
      <w:r>
        <w:rPr>
          <w:rFonts w:hint="cs"/>
          <w:b w:val="0"/>
          <w:bCs w:val="0"/>
          <w:szCs w:val="22"/>
          <w:rtl/>
          <w:lang w:eastAsia="en-US"/>
        </w:rPr>
        <w:t xml:space="preserve"> מצאו את </w:t>
      </w:r>
      <w:r w:rsidR="003748ED">
        <w:rPr>
          <w:rFonts w:hint="cs"/>
          <w:b w:val="0"/>
          <w:bCs w:val="0"/>
          <w:szCs w:val="22"/>
          <w:rtl/>
          <w:lang w:eastAsia="en-US"/>
        </w:rPr>
        <w:t xml:space="preserve">כל </w:t>
      </w:r>
      <w:r>
        <w:rPr>
          <w:rFonts w:hint="cs"/>
          <w:b w:val="0"/>
          <w:bCs w:val="0"/>
          <w:szCs w:val="22"/>
          <w:rtl/>
          <w:lang w:eastAsia="en-US"/>
        </w:rPr>
        <w:t>האזכורים</w:t>
      </w:r>
    </w:p>
    <w:p w:rsidR="00306CAE" w:rsidRPr="00306CAE" w:rsidRDefault="00306CAE" w:rsidP="00306CAE">
      <w:pPr>
        <w:pStyle w:val="ad"/>
        <w:numPr>
          <w:ilvl w:val="0"/>
          <w:numId w:val="11"/>
        </w:numPr>
        <w:spacing w:before="120"/>
        <w:rPr>
          <w:szCs w:val="22"/>
          <w:lang w:eastAsia="en-US"/>
        </w:rPr>
      </w:pPr>
      <w:r>
        <w:rPr>
          <w:rFonts w:hint="cs"/>
          <w:b w:val="0"/>
          <w:bCs w:val="0"/>
          <w:szCs w:val="22"/>
          <w:rtl/>
          <w:lang w:eastAsia="en-US"/>
        </w:rPr>
        <w:t xml:space="preserve">מצוות השבת </w:t>
      </w:r>
      <w:r>
        <w:rPr>
          <w:b w:val="0"/>
          <w:bCs w:val="0"/>
          <w:szCs w:val="22"/>
          <w:rtl/>
          <w:lang w:eastAsia="en-US"/>
        </w:rPr>
        <w:t>–</w:t>
      </w:r>
      <w:r>
        <w:rPr>
          <w:rFonts w:hint="cs"/>
          <w:b w:val="0"/>
          <w:bCs w:val="0"/>
          <w:szCs w:val="22"/>
          <w:rtl/>
          <w:lang w:eastAsia="en-US"/>
        </w:rPr>
        <w:t xml:space="preserve"> מצאו את </w:t>
      </w:r>
      <w:r w:rsidR="003748ED">
        <w:rPr>
          <w:rFonts w:hint="cs"/>
          <w:b w:val="0"/>
          <w:bCs w:val="0"/>
          <w:szCs w:val="22"/>
          <w:rtl/>
          <w:lang w:eastAsia="en-US"/>
        </w:rPr>
        <w:t xml:space="preserve">כל </w:t>
      </w:r>
      <w:r>
        <w:rPr>
          <w:rFonts w:hint="cs"/>
          <w:b w:val="0"/>
          <w:bCs w:val="0"/>
          <w:szCs w:val="22"/>
          <w:rtl/>
          <w:lang w:eastAsia="en-US"/>
        </w:rPr>
        <w:t>האזכורים</w:t>
      </w:r>
    </w:p>
    <w:p w:rsidR="00FC13A5" w:rsidRPr="00FC13A5" w:rsidRDefault="003748ED" w:rsidP="00306CAE">
      <w:pPr>
        <w:pStyle w:val="ad"/>
        <w:numPr>
          <w:ilvl w:val="0"/>
          <w:numId w:val="11"/>
        </w:numPr>
        <w:spacing w:before="120"/>
        <w:rPr>
          <w:szCs w:val="22"/>
          <w:lang w:eastAsia="en-US"/>
        </w:rPr>
      </w:pPr>
      <w:r>
        <w:rPr>
          <w:rFonts w:hint="cs"/>
          <w:b w:val="0"/>
          <w:bCs w:val="0"/>
          <w:szCs w:val="22"/>
          <w:rtl/>
          <w:lang w:eastAsia="en-US"/>
        </w:rPr>
        <w:t xml:space="preserve">איסור </w:t>
      </w:r>
      <w:r w:rsidR="00FC13A5">
        <w:rPr>
          <w:rFonts w:hint="cs"/>
          <w:b w:val="0"/>
          <w:bCs w:val="0"/>
          <w:szCs w:val="22"/>
          <w:rtl/>
          <w:lang w:eastAsia="en-US"/>
        </w:rPr>
        <w:t>נשך ו</w:t>
      </w:r>
      <w:r>
        <w:rPr>
          <w:rFonts w:hint="cs"/>
          <w:b w:val="0"/>
          <w:bCs w:val="0"/>
          <w:szCs w:val="22"/>
          <w:rtl/>
          <w:lang w:eastAsia="en-US"/>
        </w:rPr>
        <w:t>ר</w:t>
      </w:r>
      <w:r w:rsidR="00FC13A5">
        <w:rPr>
          <w:rFonts w:hint="cs"/>
          <w:b w:val="0"/>
          <w:bCs w:val="0"/>
          <w:szCs w:val="22"/>
          <w:rtl/>
          <w:lang w:eastAsia="en-US"/>
        </w:rPr>
        <w:t>י</w:t>
      </w:r>
      <w:r>
        <w:rPr>
          <w:rFonts w:hint="cs"/>
          <w:b w:val="0"/>
          <w:bCs w:val="0"/>
          <w:szCs w:val="22"/>
          <w:rtl/>
          <w:lang w:eastAsia="en-US"/>
        </w:rPr>
        <w:t>בית</w:t>
      </w:r>
      <w:r w:rsidR="00FC13A5">
        <w:rPr>
          <w:b w:val="0"/>
          <w:bCs w:val="0"/>
          <w:szCs w:val="22"/>
          <w:rtl/>
          <w:lang w:eastAsia="en-US"/>
        </w:rPr>
        <w:t>–</w:t>
      </w:r>
      <w:r w:rsidR="00FC13A5">
        <w:rPr>
          <w:rFonts w:hint="cs"/>
          <w:b w:val="0"/>
          <w:bCs w:val="0"/>
          <w:szCs w:val="22"/>
          <w:rtl/>
          <w:lang w:eastAsia="en-US"/>
        </w:rPr>
        <w:t xml:space="preserve"> מצאו את כל האזכורים</w:t>
      </w:r>
      <w:r w:rsidR="00E23FE7">
        <w:rPr>
          <w:rFonts w:hint="cs"/>
          <w:b w:val="0"/>
          <w:bCs w:val="0"/>
          <w:szCs w:val="22"/>
          <w:rtl/>
          <w:lang w:eastAsia="en-US"/>
        </w:rPr>
        <w:t xml:space="preserve"> </w:t>
      </w:r>
    </w:p>
    <w:p w:rsidR="00255D3C" w:rsidRPr="00306CAE" w:rsidRDefault="005B3C81" w:rsidP="00306CAE">
      <w:pPr>
        <w:pStyle w:val="ad"/>
        <w:numPr>
          <w:ilvl w:val="0"/>
          <w:numId w:val="11"/>
        </w:numPr>
        <w:spacing w:before="120"/>
        <w:rPr>
          <w:rFonts w:hint="cs"/>
          <w:szCs w:val="22"/>
          <w:rtl/>
          <w:lang w:eastAsia="en-US"/>
        </w:rPr>
      </w:pPr>
      <w:r>
        <w:rPr>
          <w:rFonts w:hint="cs"/>
          <w:b w:val="0"/>
          <w:bCs w:val="0"/>
          <w:szCs w:val="22"/>
          <w:rtl/>
          <w:lang w:eastAsia="en-US"/>
        </w:rPr>
        <w:t>עוד?</w:t>
      </w:r>
      <w:r w:rsidR="00306CAE" w:rsidRPr="00306CAE">
        <w:rPr>
          <w:rFonts w:hint="cs"/>
          <w:szCs w:val="22"/>
          <w:rtl/>
          <w:lang w:eastAsia="en-US"/>
        </w:rPr>
        <w:t xml:space="preserve"> </w:t>
      </w:r>
    </w:p>
    <w:sectPr w:rsidR="00255D3C" w:rsidRPr="00306CAE" w:rsidSect="00A964A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52" w:rsidRDefault="00C24A52">
      <w:r>
        <w:separator/>
      </w:r>
    </w:p>
  </w:endnote>
  <w:endnote w:type="continuationSeparator" w:id="0">
    <w:p w:rsidR="00C24A52" w:rsidRDefault="00C2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D41" w:rsidRPr="00F8747C" w:rsidRDefault="00A41D41" w:rsidP="00206082">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D34A03">
      <w:rPr>
        <w:rStyle w:val="af3"/>
        <w:noProof/>
        <w:rtl/>
      </w:rPr>
      <w:t>5</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D34A03">
      <w:rPr>
        <w:rStyle w:val="af3"/>
        <w:noProof/>
        <w:rtl/>
      </w:rPr>
      <w:t>5</w:t>
    </w:r>
    <w:r w:rsidRPr="00F8747C">
      <w:rPr>
        <w:rStyle w:val="af3"/>
      </w:rPr>
      <w:fldChar w:fldCharType="end"/>
    </w:r>
  </w:p>
  <w:p w:rsidR="00A41D41" w:rsidRDefault="00A41D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52" w:rsidRDefault="00C24A52">
      <w:pPr>
        <w:rPr>
          <w:lang w:eastAsia="en-US"/>
        </w:rPr>
      </w:pPr>
      <w:r>
        <w:separator/>
      </w:r>
    </w:p>
  </w:footnote>
  <w:footnote w:type="continuationSeparator" w:id="0">
    <w:p w:rsidR="00C24A52" w:rsidRDefault="00C24A52">
      <w:r>
        <w:continuationSeparator/>
      </w:r>
    </w:p>
  </w:footnote>
  <w:footnote w:id="1">
    <w:p w:rsidR="00A41D41" w:rsidRDefault="00A41D41" w:rsidP="00B0556C">
      <w:pPr>
        <w:pStyle w:val="a3"/>
        <w:rPr>
          <w:rFonts w:hint="cs"/>
          <w:rtl/>
        </w:rPr>
      </w:pPr>
      <w:r>
        <w:rPr>
          <w:rStyle w:val="a5"/>
        </w:rPr>
        <w:footnoteRef/>
      </w:r>
      <w:r>
        <w:rPr>
          <w:rtl/>
        </w:rPr>
        <w:t xml:space="preserve"> </w:t>
      </w:r>
      <w:r>
        <w:rPr>
          <w:rFonts w:hint="cs"/>
          <w:rtl/>
          <w:lang w:eastAsia="en-US"/>
        </w:rPr>
        <w:t>האזכור הראשון של דין ערי מקלט בתורה</w:t>
      </w:r>
      <w:r w:rsidR="00B0556C">
        <w:rPr>
          <w:rFonts w:hint="cs"/>
          <w:rtl/>
          <w:lang w:eastAsia="en-US"/>
        </w:rPr>
        <w:t>, אמנם לא בשם זה,</w:t>
      </w:r>
      <w:r>
        <w:rPr>
          <w:rFonts w:hint="cs"/>
          <w:rtl/>
          <w:lang w:eastAsia="en-US"/>
        </w:rPr>
        <w:t xml:space="preserve"> הוא בספר שמות פרשת משפטים, בתוך שלל דינים ומשפטים שרובם מנוסחים בלשון קצרה. וכך גם </w:t>
      </w:r>
      <w:r w:rsidR="00B0556C">
        <w:rPr>
          <w:rFonts w:hint="cs"/>
          <w:rtl/>
          <w:lang w:eastAsia="en-US"/>
        </w:rPr>
        <w:t>בדין זה "אשר לא צדה"</w:t>
      </w:r>
      <w:r>
        <w:rPr>
          <w:rFonts w:hint="cs"/>
          <w:rtl/>
          <w:lang w:eastAsia="en-US"/>
        </w:rPr>
        <w:t>. סתמה התורה ולא פירשה מה הם פרטי דין ההורג נפש בשגגה ומהו אותו המקום "אשר ינוס שמה", כאילו רמזה שעתידים אלה להתפרש בהמשך.</w:t>
      </w:r>
    </w:p>
  </w:footnote>
  <w:footnote w:id="2">
    <w:p w:rsidR="00A41D41" w:rsidRDefault="00A41D41">
      <w:pPr>
        <w:pStyle w:val="a3"/>
        <w:rPr>
          <w:rFonts w:hint="cs"/>
        </w:rPr>
      </w:pPr>
      <w:r>
        <w:rPr>
          <w:rStyle w:val="a5"/>
        </w:rPr>
        <w:footnoteRef/>
      </w:r>
      <w:r>
        <w:rPr>
          <w:rtl/>
        </w:rPr>
        <w:t xml:space="preserve"> </w:t>
      </w:r>
      <w:r>
        <w:rPr>
          <w:rFonts w:hint="cs"/>
          <w:rtl/>
          <w:lang w:eastAsia="en-US"/>
        </w:rPr>
        <w:t xml:space="preserve">אזכור שני של דין ערי מקלט </w:t>
      </w:r>
      <w:r w:rsidR="00DE2E91">
        <w:rPr>
          <w:rFonts w:hint="cs"/>
          <w:rtl/>
          <w:lang w:eastAsia="en-US"/>
        </w:rPr>
        <w:t>נמצ</w:t>
      </w:r>
      <w:r>
        <w:rPr>
          <w:rFonts w:hint="cs"/>
          <w:rtl/>
          <w:lang w:eastAsia="en-US"/>
        </w:rPr>
        <w:t xml:space="preserve">א בפרשת מסעי, במדבר פרק לה, המוקדש כולו לדין זה, בעקבות מצוות הירושה וחלוקת הארץ לשבטים ומתן הערים ללווים (שכולן משמשות כערי מקלט זמניות כפי שנראה). פרק זה מכיל את פרטי דין רוצח בשגגה ודין עיר המקלט. </w:t>
      </w:r>
      <w:r w:rsidR="00255D3C">
        <w:rPr>
          <w:rFonts w:hint="cs"/>
          <w:rtl/>
          <w:lang w:eastAsia="en-US"/>
        </w:rPr>
        <w:t>כאן גם נזכר</w:t>
      </w:r>
      <w:r>
        <w:rPr>
          <w:rFonts w:hint="cs"/>
          <w:rtl/>
          <w:lang w:eastAsia="en-US"/>
        </w:rPr>
        <w:t xml:space="preserve"> שיש להקצות שש ערי מקלט (ראשיות): שלוש בעבר הירדן המזרחי ושלוש במערבי, אך לא נ</w:t>
      </w:r>
      <w:r w:rsidR="00DE2E91">
        <w:rPr>
          <w:rFonts w:hint="cs"/>
          <w:rtl/>
          <w:lang w:eastAsia="en-US"/>
        </w:rPr>
        <w:t>נ</w:t>
      </w:r>
      <w:r>
        <w:rPr>
          <w:rFonts w:hint="cs"/>
          <w:rtl/>
          <w:lang w:eastAsia="en-US"/>
        </w:rPr>
        <w:t>קב בשמם.</w:t>
      </w:r>
    </w:p>
  </w:footnote>
  <w:footnote w:id="3">
    <w:p w:rsidR="00A41D41" w:rsidRDefault="00A41D41" w:rsidP="00E57703">
      <w:pPr>
        <w:pStyle w:val="a3"/>
        <w:rPr>
          <w:rFonts w:hint="cs"/>
        </w:rPr>
      </w:pPr>
      <w:r>
        <w:rPr>
          <w:rStyle w:val="a5"/>
        </w:rPr>
        <w:footnoteRef/>
      </w:r>
      <w:r>
        <w:rPr>
          <w:rtl/>
        </w:rPr>
        <w:t xml:space="preserve"> </w:t>
      </w:r>
      <w:r>
        <w:rPr>
          <w:rFonts w:hint="cs"/>
          <w:rtl/>
          <w:lang w:eastAsia="en-US"/>
        </w:rPr>
        <w:t>וחזר ונש</w:t>
      </w:r>
      <w:r w:rsidR="00DE2E91">
        <w:rPr>
          <w:rFonts w:hint="cs"/>
          <w:rtl/>
          <w:lang w:eastAsia="en-US"/>
        </w:rPr>
        <w:t>לש</w:t>
      </w:r>
      <w:r>
        <w:rPr>
          <w:rFonts w:hint="cs"/>
          <w:rtl/>
          <w:lang w:eastAsia="en-US"/>
        </w:rPr>
        <w:t xml:space="preserve"> דין זה בספר דברים </w:t>
      </w:r>
      <w:r>
        <w:rPr>
          <w:rtl/>
          <w:lang w:eastAsia="en-US"/>
        </w:rPr>
        <w:t>–</w:t>
      </w:r>
      <w:r>
        <w:rPr>
          <w:rFonts w:hint="cs"/>
          <w:rtl/>
          <w:lang w:eastAsia="en-US"/>
        </w:rPr>
        <w:t xml:space="preserve"> משנה תורה, בלי כל פרטי הדינים, אבל </w:t>
      </w:r>
      <w:r w:rsidR="00A706BA">
        <w:rPr>
          <w:rFonts w:hint="cs"/>
          <w:rtl/>
          <w:lang w:eastAsia="en-US"/>
        </w:rPr>
        <w:t xml:space="preserve">תוך </w:t>
      </w:r>
      <w:r>
        <w:rPr>
          <w:rFonts w:hint="cs"/>
          <w:rtl/>
          <w:lang w:eastAsia="en-US"/>
        </w:rPr>
        <w:t>אזכור שמם של שש ערי המקלט: "</w:t>
      </w:r>
      <w:r>
        <w:rPr>
          <w:rtl/>
          <w:lang w:eastAsia="en-US"/>
        </w:rPr>
        <w:t>אֶת־בֶּצֶר בַּמִּדְבָּר בְּאֶרֶץ הַמִּישֹׁר לָראוּבֵנִי וְאֶת־רָאמֹת בַּגִּלְעָד לַגָּדִי וְאֶת־גּוֹלָן בַּבָּשָׁן לַמְנַשִּׁי</w:t>
      </w:r>
      <w:r>
        <w:rPr>
          <w:rFonts w:hint="cs"/>
          <w:rtl/>
          <w:lang w:eastAsia="en-US"/>
        </w:rPr>
        <w:t>"</w:t>
      </w:r>
      <w:r w:rsidR="00B0556C">
        <w:rPr>
          <w:rFonts w:hint="cs"/>
          <w:rtl/>
          <w:lang w:eastAsia="en-US"/>
        </w:rPr>
        <w:t xml:space="preserve"> ו</w:t>
      </w:r>
      <w:r w:rsidR="00A706BA">
        <w:rPr>
          <w:rFonts w:hint="cs"/>
          <w:rtl/>
          <w:lang w:eastAsia="en-US"/>
        </w:rPr>
        <w:t>קיום ה</w:t>
      </w:r>
      <w:r w:rsidR="00B0556C">
        <w:rPr>
          <w:rFonts w:hint="cs"/>
          <w:rtl/>
          <w:lang w:eastAsia="en-US"/>
        </w:rPr>
        <w:t>מצווה הלכה למעשה בידי משה עצמו</w:t>
      </w:r>
      <w:r>
        <w:rPr>
          <w:rFonts w:hint="cs"/>
          <w:rtl/>
          <w:lang w:eastAsia="en-US"/>
        </w:rPr>
        <w:t xml:space="preserve">. יכולים היינו אם כך למקם דף זה בפרשת משפטים או בפרשת מסעי, </w:t>
      </w:r>
      <w:r w:rsidR="00255D3C">
        <w:rPr>
          <w:rFonts w:hint="cs"/>
          <w:rtl/>
          <w:lang w:eastAsia="en-US"/>
        </w:rPr>
        <w:t xml:space="preserve">אך </w:t>
      </w:r>
      <w:r>
        <w:rPr>
          <w:rFonts w:hint="cs"/>
          <w:rtl/>
          <w:lang w:eastAsia="en-US"/>
        </w:rPr>
        <w:t xml:space="preserve">בחרנו בפרשת ואתחנן מפני כבודו של משה והקשר המיוחד שלו לדין ערי מקלט כפי שיתבאר </w:t>
      </w:r>
      <w:r w:rsidR="00A706BA">
        <w:rPr>
          <w:rFonts w:hint="cs"/>
          <w:rtl/>
          <w:lang w:eastAsia="en-US"/>
        </w:rPr>
        <w:t xml:space="preserve">עוד </w:t>
      </w:r>
      <w:r>
        <w:rPr>
          <w:rFonts w:hint="cs"/>
          <w:rtl/>
          <w:lang w:eastAsia="en-US"/>
        </w:rPr>
        <w:t>להלן.</w:t>
      </w:r>
    </w:p>
  </w:footnote>
  <w:footnote w:id="4">
    <w:p w:rsidR="00A41D41" w:rsidRDefault="00A41D41" w:rsidP="00B0556C">
      <w:pPr>
        <w:pStyle w:val="a3"/>
        <w:rPr>
          <w:rFonts w:hint="cs"/>
        </w:rPr>
      </w:pPr>
      <w:r>
        <w:rPr>
          <w:rStyle w:val="a5"/>
        </w:rPr>
        <w:footnoteRef/>
      </w:r>
      <w:r>
        <w:rPr>
          <w:rtl/>
        </w:rPr>
        <w:t xml:space="preserve"> </w:t>
      </w:r>
      <w:r>
        <w:rPr>
          <w:rFonts w:hint="cs"/>
          <w:rtl/>
        </w:rPr>
        <w:t xml:space="preserve">ובא הציווי בפעם הרביעית, פעם שנייה בספר דברים </w:t>
      </w:r>
      <w:r>
        <w:rPr>
          <w:rtl/>
        </w:rPr>
        <w:t>–</w:t>
      </w:r>
      <w:r>
        <w:rPr>
          <w:rFonts w:hint="cs"/>
          <w:rtl/>
        </w:rPr>
        <w:t xml:space="preserve"> משנה תורה</w:t>
      </w:r>
      <w:r w:rsidR="00255D3C">
        <w:rPr>
          <w:rFonts w:hint="cs"/>
          <w:rtl/>
        </w:rPr>
        <w:t xml:space="preserve">, על מנת </w:t>
      </w:r>
      <w:r>
        <w:rPr>
          <w:rFonts w:hint="cs"/>
          <w:rtl/>
        </w:rPr>
        <w:t>לחדש את דין "תכין לך הדרך", שבית הדין מצווה שיהיו "</w:t>
      </w:r>
      <w:r>
        <w:rPr>
          <w:rtl/>
        </w:rPr>
        <w:t>כותבין מקלט מקלט על פרשת דרכים כדי שיהא רואה וגולה לערי מקלט</w:t>
      </w:r>
      <w:r>
        <w:rPr>
          <w:rFonts w:hint="cs"/>
          <w:rtl/>
        </w:rPr>
        <w:t>" (</w:t>
      </w:r>
      <w:r>
        <w:rPr>
          <w:rtl/>
        </w:rPr>
        <w:t xml:space="preserve">תוספתא מכות פרק ג </w:t>
      </w:r>
      <w:r>
        <w:rPr>
          <w:rFonts w:hint="cs"/>
          <w:rtl/>
        </w:rPr>
        <w:t>הלכה ה) ושיהיו "</w:t>
      </w:r>
      <w:r>
        <w:rPr>
          <w:rtl/>
        </w:rPr>
        <w:t>מכוונות להן דרכים מזו לזו</w:t>
      </w:r>
      <w:r>
        <w:rPr>
          <w:rFonts w:hint="cs"/>
          <w:rtl/>
        </w:rPr>
        <w:t>" (</w:t>
      </w:r>
      <w:r>
        <w:rPr>
          <w:rtl/>
        </w:rPr>
        <w:t>מסכת מכות פרק ב משנה ה</w:t>
      </w:r>
      <w:r>
        <w:rPr>
          <w:rFonts w:hint="cs"/>
          <w:rtl/>
        </w:rPr>
        <w:t xml:space="preserve">, את נושא ה"מכוונות" נראה להלן). </w:t>
      </w:r>
      <w:r w:rsidR="00B0556C">
        <w:rPr>
          <w:rFonts w:hint="cs"/>
          <w:rtl/>
        </w:rPr>
        <w:t xml:space="preserve">כמו </w:t>
      </w:r>
      <w:r>
        <w:rPr>
          <w:rFonts w:hint="cs"/>
          <w:rtl/>
        </w:rPr>
        <w:t xml:space="preserve">כן חידשה כאן התורה ש"אם ירחיב" וגבולות הארץ יתפשטו ("בימות המשיח", מדרש תנאים לדברים על הפסוק, "לעתיד לבוא", רש"י על הפסוק) יש להוסיף עוד שלוש ערי מקלט ובסה"כ תשע. ועדיין יש לשאול מה זכתה מצווה זו שנזכרה בתורה ארבע פעמים? כל פעם בתוספת דין מסוים? לא מצאנו מי שמתייחס לעניין זה, כפי שמוסבר למשל, באיסור "לא תבשל גדי בחלב אמו, שנזכר בתורה שלוש פעמים. </w:t>
      </w:r>
      <w:r w:rsidR="00A964A1">
        <w:rPr>
          <w:rFonts w:hint="cs"/>
          <w:rtl/>
        </w:rPr>
        <w:t>ראו</w:t>
      </w:r>
      <w:r>
        <w:rPr>
          <w:rFonts w:hint="cs"/>
          <w:rtl/>
        </w:rPr>
        <w:t xml:space="preserve"> </w:t>
      </w:r>
      <w:r>
        <w:rPr>
          <w:rtl/>
        </w:rPr>
        <w:t>ספרי דברים פרשת ראה פיסקא קד</w:t>
      </w:r>
      <w:r>
        <w:rPr>
          <w:rFonts w:hint="cs"/>
          <w:rtl/>
        </w:rPr>
        <w:t>: "</w:t>
      </w:r>
      <w:r>
        <w:rPr>
          <w:rtl/>
        </w:rPr>
        <w:t>לא תבשל גדי בחלב אמו, למה נאמר</w:t>
      </w:r>
      <w:r>
        <w:rPr>
          <w:rFonts w:hint="cs"/>
          <w:rtl/>
        </w:rPr>
        <w:t>?</w:t>
      </w:r>
      <w:r>
        <w:rPr>
          <w:rtl/>
        </w:rPr>
        <w:t xml:space="preserve"> כנגד שלש בריתות שכרת הק</w:t>
      </w:r>
      <w:r>
        <w:rPr>
          <w:rFonts w:hint="cs"/>
          <w:rtl/>
        </w:rPr>
        <w:t xml:space="preserve">ב"ה </w:t>
      </w:r>
      <w:r>
        <w:rPr>
          <w:rtl/>
        </w:rPr>
        <w:t>עם ישראל שלש פעמים</w:t>
      </w:r>
      <w:r>
        <w:rPr>
          <w:rFonts w:hint="cs"/>
          <w:rtl/>
        </w:rPr>
        <w:t>:</w:t>
      </w:r>
      <w:r>
        <w:rPr>
          <w:rtl/>
        </w:rPr>
        <w:t xml:space="preserve"> אחת בחורב ואחת בערבות מואב ואחת בהר גריזים ובהר עיבל</w:t>
      </w:r>
      <w:r>
        <w:rPr>
          <w:rFonts w:hint="cs"/>
          <w:rtl/>
        </w:rPr>
        <w:t>"</w:t>
      </w:r>
      <w:r>
        <w:rPr>
          <w:rtl/>
        </w:rPr>
        <w:t xml:space="preserve">. </w:t>
      </w:r>
      <w:r w:rsidR="00B0556C">
        <w:rPr>
          <w:rFonts w:hint="cs"/>
          <w:rtl/>
        </w:rPr>
        <w:t>וכאן שואלים את הבת והבן בשולחן שבת: אילו עוד מצוות את/ה מכיר/ה שנזכרות בתורה שלוש פעמים ואולי אף יותר?</w:t>
      </w:r>
      <w:r>
        <w:rPr>
          <w:rFonts w:hint="cs"/>
          <w:rtl/>
        </w:rPr>
        <w:t xml:space="preserve"> </w:t>
      </w:r>
    </w:p>
  </w:footnote>
  <w:footnote w:id="5">
    <w:p w:rsidR="00A41D41" w:rsidRDefault="00A41D41" w:rsidP="00A23C89">
      <w:pPr>
        <w:pStyle w:val="a3"/>
        <w:rPr>
          <w:rFonts w:hint="cs"/>
        </w:rPr>
      </w:pPr>
      <w:r>
        <w:rPr>
          <w:rStyle w:val="a5"/>
        </w:rPr>
        <w:footnoteRef/>
      </w:r>
      <w:r>
        <w:rPr>
          <w:rtl/>
        </w:rPr>
        <w:t xml:space="preserve"> </w:t>
      </w:r>
      <w:r>
        <w:rPr>
          <w:rFonts w:hint="cs"/>
          <w:rtl/>
          <w:lang w:eastAsia="en-US"/>
        </w:rPr>
        <w:t xml:space="preserve">ונשלם הדין בימי יהושע בעת כיבוש הארץ, וממנו משמע שגם ערי המקלט בעבר הירדן המזרחי, אותם הבדיל משה, קדשו סופית רק בימי יהושע, עם השלמת כיבוש הארץ ובמקביל לקידוש ערי המקלט אשר בעבר הירדן המערבי. </w:t>
      </w:r>
      <w:r w:rsidR="00A964A1">
        <w:rPr>
          <w:rFonts w:hint="cs"/>
          <w:rtl/>
          <w:lang w:eastAsia="en-US"/>
        </w:rPr>
        <w:t>ראו</w:t>
      </w:r>
      <w:r>
        <w:rPr>
          <w:rFonts w:hint="cs"/>
          <w:rtl/>
          <w:lang w:eastAsia="en-US"/>
        </w:rPr>
        <w:t xml:space="preserve"> גם בקטע שהשמטנו חזרה על פרטי הדין עצמו: מי יכול להימלט לעיר המקלט ומתי, מה תפקיד "העדה" השופטת וכו', בפירוט אשר מזכיר את פרק לה בספר במדבר. וגם חידוש לשוני מעניין מצאנו שם: ערי המקלט נקראים: "</w:t>
      </w:r>
      <w:r w:rsidRPr="004A3B2D">
        <w:rPr>
          <w:rtl/>
          <w:lang w:eastAsia="en-US"/>
        </w:rPr>
        <w:t>עָרֵי הַמּוּעָדָה</w:t>
      </w:r>
      <w:r>
        <w:rPr>
          <w:rFonts w:hint="cs"/>
          <w:rtl/>
          <w:lang w:eastAsia="en-US"/>
        </w:rPr>
        <w:t xml:space="preserve">". </w:t>
      </w:r>
      <w:r w:rsidR="00A964A1">
        <w:rPr>
          <w:rFonts w:hint="cs"/>
          <w:rtl/>
          <w:lang w:eastAsia="en-US"/>
        </w:rPr>
        <w:t>ראו</w:t>
      </w:r>
      <w:r>
        <w:rPr>
          <w:rFonts w:hint="cs"/>
          <w:rtl/>
          <w:lang w:eastAsia="en-US"/>
        </w:rPr>
        <w:t xml:space="preserve"> במקור שם.</w:t>
      </w:r>
    </w:p>
  </w:footnote>
  <w:footnote w:id="6">
    <w:p w:rsidR="00A41D41" w:rsidRDefault="00A41D41">
      <w:pPr>
        <w:pStyle w:val="a3"/>
        <w:rPr>
          <w:rFonts w:hint="cs"/>
          <w:rtl/>
        </w:rPr>
      </w:pPr>
      <w:r>
        <w:rPr>
          <w:rStyle w:val="a5"/>
        </w:rPr>
        <w:footnoteRef/>
      </w:r>
      <w:r>
        <w:rPr>
          <w:rtl/>
        </w:rPr>
        <w:t xml:space="preserve"> </w:t>
      </w:r>
      <w:r>
        <w:rPr>
          <w:rFonts w:hint="cs"/>
          <w:rtl/>
        </w:rPr>
        <w:t>אז מה עשה משה</w:t>
      </w:r>
      <w:r w:rsidR="0028093D">
        <w:rPr>
          <w:rFonts w:hint="cs"/>
          <w:rtl/>
        </w:rPr>
        <w:t xml:space="preserve"> בפרשתנו? מהו "אז יבדיל משה"? תשובה חלקית </w:t>
      </w:r>
      <w:r w:rsidR="00A532E6">
        <w:rPr>
          <w:rFonts w:hint="cs"/>
          <w:rtl/>
        </w:rPr>
        <w:t>כ</w:t>
      </w:r>
      <w:r w:rsidR="0028093D">
        <w:rPr>
          <w:rFonts w:hint="cs"/>
          <w:rtl/>
        </w:rPr>
        <w:t>בר</w:t>
      </w:r>
      <w:r w:rsidR="00A532E6">
        <w:rPr>
          <w:rFonts w:hint="cs"/>
          <w:rtl/>
        </w:rPr>
        <w:t xml:space="preserve"> נרמזה בהערה הקודמת. תשובה נוספת, להלן.</w:t>
      </w:r>
      <w:r w:rsidR="0028093D">
        <w:rPr>
          <w:rFonts w:hint="cs"/>
          <w:rtl/>
        </w:rPr>
        <w:t xml:space="preserve"> </w:t>
      </w:r>
    </w:p>
  </w:footnote>
  <w:footnote w:id="7">
    <w:p w:rsidR="00A41D41" w:rsidRDefault="00A41D41" w:rsidP="009F1279">
      <w:pPr>
        <w:pStyle w:val="a3"/>
        <w:rPr>
          <w:rFonts w:hint="cs"/>
          <w:rtl/>
        </w:rPr>
      </w:pPr>
      <w:r>
        <w:rPr>
          <w:rStyle w:val="a5"/>
        </w:rPr>
        <w:footnoteRef/>
      </w:r>
      <w:r>
        <w:rPr>
          <w:rtl/>
        </w:rPr>
        <w:t xml:space="preserve"> </w:t>
      </w:r>
      <w:r>
        <w:rPr>
          <w:rFonts w:hint="cs"/>
          <w:rtl/>
        </w:rPr>
        <w:t xml:space="preserve">הכוונה, כמובן, להצלת יוסף מידי האחים שבקשו להורגו. </w:t>
      </w:r>
      <w:r w:rsidR="00A964A1">
        <w:rPr>
          <w:rFonts w:hint="cs"/>
          <w:rtl/>
        </w:rPr>
        <w:t>ראו</w:t>
      </w:r>
      <w:r>
        <w:rPr>
          <w:rFonts w:hint="cs"/>
          <w:rtl/>
        </w:rPr>
        <w:t xml:space="preserve"> אמנם </w:t>
      </w:r>
      <w:r>
        <w:rPr>
          <w:rtl/>
        </w:rPr>
        <w:t>ויקרא רבה לד ח</w:t>
      </w:r>
      <w:r>
        <w:rPr>
          <w:rFonts w:hint="cs"/>
          <w:rtl/>
        </w:rPr>
        <w:t xml:space="preserve"> בו משתמעת ביקורת על ראובן שלא הלך עד הסוף בהתנגדותו לאחיו ולא גילה מנהיגות מלאה של בכור: "</w:t>
      </w:r>
      <w:r>
        <w:rPr>
          <w:rtl/>
        </w:rPr>
        <w:t>אמר ר' יצחק</w:t>
      </w:r>
      <w:r>
        <w:rPr>
          <w:rFonts w:hint="cs"/>
          <w:rtl/>
        </w:rPr>
        <w:t>:</w:t>
      </w:r>
      <w:r>
        <w:rPr>
          <w:rtl/>
        </w:rPr>
        <w:t xml:space="preserve"> למדתך תורה דרך ארץ שכשיהא אדם עושה מצוה יהא עושה אותה בלב שמח</w:t>
      </w:r>
      <w:r>
        <w:rPr>
          <w:rFonts w:hint="cs"/>
          <w:rtl/>
        </w:rPr>
        <w:t>.</w:t>
      </w:r>
      <w:r>
        <w:rPr>
          <w:rtl/>
        </w:rPr>
        <w:t xml:space="preserve"> שא</w:t>
      </w:r>
      <w:r>
        <w:rPr>
          <w:rFonts w:hint="cs"/>
          <w:rtl/>
        </w:rPr>
        <w:t>י</w:t>
      </w:r>
      <w:r>
        <w:rPr>
          <w:rtl/>
        </w:rPr>
        <w:t>לו היה ראובן יודע שהקב"ה מכתיב עליו (בראשית לז) וישמע ראובן ויצילהו מידם</w:t>
      </w:r>
      <w:r>
        <w:rPr>
          <w:rFonts w:hint="cs"/>
          <w:rtl/>
        </w:rPr>
        <w:t>,</w:t>
      </w:r>
      <w:r>
        <w:rPr>
          <w:rtl/>
        </w:rPr>
        <w:t xml:space="preserve"> היה טוענו ומוליכו אצל אביו</w:t>
      </w:r>
      <w:r>
        <w:rPr>
          <w:rFonts w:hint="cs"/>
          <w:rtl/>
        </w:rPr>
        <w:t>". אך כאן, וכך גם ב</w:t>
      </w:r>
      <w:r w:rsidR="00B0556C">
        <w:rPr>
          <w:rFonts w:hint="cs"/>
          <w:rtl/>
        </w:rPr>
        <w:t xml:space="preserve">גמרא </w:t>
      </w:r>
      <w:r>
        <w:rPr>
          <w:rFonts w:hint="cs"/>
          <w:rtl/>
        </w:rPr>
        <w:t>ברכות ז ע"ב, בראשית רבה צז ועוד, זכות היא לראובן שבגינה זכה גם להימנות ראשון ברשימת ערי המקלט</w:t>
      </w:r>
      <w:r w:rsidR="0084601E">
        <w:rPr>
          <w:rFonts w:hint="cs"/>
          <w:rtl/>
        </w:rPr>
        <w:t>, ככתוב</w:t>
      </w:r>
      <w:r>
        <w:rPr>
          <w:rFonts w:hint="cs"/>
          <w:rtl/>
        </w:rPr>
        <w:t xml:space="preserve">: "את בצר במדבר וכו' ". </w:t>
      </w:r>
    </w:p>
  </w:footnote>
  <w:footnote w:id="8">
    <w:p w:rsidR="00A41D41" w:rsidRDefault="00A41D41" w:rsidP="00B015AE">
      <w:pPr>
        <w:pStyle w:val="a3"/>
        <w:rPr>
          <w:rFonts w:hint="cs"/>
          <w:rtl/>
        </w:rPr>
      </w:pPr>
      <w:r>
        <w:rPr>
          <w:rStyle w:val="a5"/>
        </w:rPr>
        <w:footnoteRef/>
      </w:r>
      <w:r>
        <w:rPr>
          <w:rtl/>
        </w:rPr>
        <w:t xml:space="preserve"> </w:t>
      </w:r>
      <w:r>
        <w:rPr>
          <w:rFonts w:hint="cs"/>
          <w:rtl/>
        </w:rPr>
        <w:t>שתיקנת להם הצלה. התורה מכנה גם את ההורג נפש בשגגה</w:t>
      </w:r>
      <w:r w:rsidR="00B015AE">
        <w:rPr>
          <w:rFonts w:hint="cs"/>
          <w:rtl/>
        </w:rPr>
        <w:t>: רוצח</w:t>
      </w:r>
      <w:r>
        <w:rPr>
          <w:rFonts w:hint="cs"/>
          <w:rtl/>
        </w:rPr>
        <w:t xml:space="preserve">. </w:t>
      </w:r>
      <w:r w:rsidR="00A964A1">
        <w:rPr>
          <w:rFonts w:hint="cs"/>
          <w:rtl/>
        </w:rPr>
        <w:t>ראו</w:t>
      </w:r>
      <w:r>
        <w:rPr>
          <w:rFonts w:hint="cs"/>
          <w:rtl/>
        </w:rPr>
        <w:t xml:space="preserve"> במדבר לה יא ויהושע כ ג. בעקבות זאת, כנראה גם כאן. אבל </w:t>
      </w:r>
      <w:r w:rsidR="0084601E">
        <w:rPr>
          <w:rFonts w:hint="cs"/>
          <w:rtl/>
        </w:rPr>
        <w:t>בד"כ</w:t>
      </w:r>
      <w:r w:rsidR="00B015AE">
        <w:rPr>
          <w:rFonts w:hint="cs"/>
          <w:rtl/>
        </w:rPr>
        <w:t xml:space="preserve"> </w:t>
      </w:r>
      <w:r>
        <w:rPr>
          <w:rFonts w:hint="cs"/>
          <w:rtl/>
        </w:rPr>
        <w:t>חז"ל מבחינים בין רציחה שהיא במזיד ומשתמשים בלשון הריגה למקרה של שוגג (כל שוגג הוא הריגה אבל לא כל הריגה היא שוגג). משה מזריח שמש הצלה להורגים בשגגה במצוות הקב"ה, או, ללשון השנייה "איכא דאמרי" משה נקט יוזמה בעצמו והקב"ה הסכים על ידו ואמר לו: הזרחת שמש לרוצחים. לשיטה זו, מה פשר היוזמה שנקט כאן משה? (</w:t>
      </w:r>
      <w:r w:rsidR="00A964A1">
        <w:rPr>
          <w:rFonts w:hint="cs"/>
          <w:rtl/>
        </w:rPr>
        <w:t>ראו</w:t>
      </w:r>
      <w:r>
        <w:rPr>
          <w:rFonts w:hint="cs"/>
          <w:rtl/>
        </w:rPr>
        <w:t xml:space="preserve"> "יוזמה" אחרת שנקט משה בקריאה לשלום, דברינו </w:t>
      </w:r>
      <w:hyperlink r:id="rId1" w:history="1">
        <w:r w:rsidRPr="00ED4546">
          <w:rPr>
            <w:rStyle w:val="Hyperlink"/>
            <w:rFonts w:hint="cs"/>
            <w:rtl/>
          </w:rPr>
          <w:t>וקראת לשלום</w:t>
        </w:r>
      </w:hyperlink>
      <w:r>
        <w:rPr>
          <w:rFonts w:hint="cs"/>
          <w:rtl/>
        </w:rPr>
        <w:t xml:space="preserve"> בפרשת שופטים)</w:t>
      </w:r>
      <w:r w:rsidR="006218BA">
        <w:rPr>
          <w:rFonts w:hint="cs"/>
          <w:rtl/>
        </w:rPr>
        <w:t>. האם יש למשה אישית קשר להזרחה זו?</w:t>
      </w:r>
    </w:p>
  </w:footnote>
  <w:footnote w:id="9">
    <w:p w:rsidR="00A41D41" w:rsidRDefault="00A41D41" w:rsidP="00B015AE">
      <w:pPr>
        <w:pStyle w:val="a3"/>
        <w:rPr>
          <w:rFonts w:hint="cs"/>
          <w:rtl/>
        </w:rPr>
      </w:pPr>
      <w:r>
        <w:rPr>
          <w:rStyle w:val="a5"/>
        </w:rPr>
        <w:footnoteRef/>
      </w:r>
      <w:r>
        <w:rPr>
          <w:rtl/>
        </w:rPr>
        <w:t xml:space="preserve"> </w:t>
      </w:r>
      <w:r w:rsidR="00A964A1">
        <w:rPr>
          <w:rFonts w:hint="cs"/>
          <w:rtl/>
          <w:lang w:eastAsia="en-US"/>
        </w:rPr>
        <w:t>ראו</w:t>
      </w:r>
      <w:r>
        <w:rPr>
          <w:rFonts w:hint="cs"/>
          <w:rtl/>
          <w:lang w:eastAsia="en-US"/>
        </w:rPr>
        <w:t xml:space="preserve"> פירוש ת</w:t>
      </w:r>
      <w:r>
        <w:rPr>
          <w:rtl/>
          <w:lang w:eastAsia="en-US"/>
        </w:rPr>
        <w:t xml:space="preserve">פארת ישראל - יכין </w:t>
      </w:r>
      <w:r>
        <w:rPr>
          <w:rFonts w:hint="cs"/>
          <w:rtl/>
          <w:lang w:eastAsia="en-US"/>
        </w:rPr>
        <w:t>על משנה זו: "</w:t>
      </w:r>
      <w:r>
        <w:rPr>
          <w:rtl/>
          <w:lang w:eastAsia="en-US"/>
        </w:rPr>
        <w:t xml:space="preserve">דאע"ג דהפרשת כל ו' </w:t>
      </w:r>
      <w:r>
        <w:rPr>
          <w:rFonts w:hint="cs"/>
          <w:rtl/>
          <w:lang w:eastAsia="en-US"/>
        </w:rPr>
        <w:t>ה</w:t>
      </w:r>
      <w:r>
        <w:rPr>
          <w:rtl/>
          <w:lang w:eastAsia="en-US"/>
        </w:rPr>
        <w:t>ערים מצוה א</w:t>
      </w:r>
      <w:r>
        <w:rPr>
          <w:rFonts w:hint="cs"/>
          <w:rtl/>
          <w:lang w:eastAsia="en-US"/>
        </w:rPr>
        <w:t>חת</w:t>
      </w:r>
      <w:r>
        <w:rPr>
          <w:rtl/>
          <w:lang w:eastAsia="en-US"/>
        </w:rPr>
        <w:t xml:space="preserve"> היו, ומש</w:t>
      </w:r>
      <w:r>
        <w:rPr>
          <w:rFonts w:hint="cs"/>
          <w:rtl/>
          <w:lang w:eastAsia="en-US"/>
        </w:rPr>
        <w:t xml:space="preserve">ה רבנו ע"ה </w:t>
      </w:r>
      <w:r>
        <w:rPr>
          <w:rtl/>
          <w:lang w:eastAsia="en-US"/>
        </w:rPr>
        <w:t>לא היה בידו לגמור כל המצוה, ואפ</w:t>
      </w:r>
      <w:r>
        <w:rPr>
          <w:rFonts w:hint="cs"/>
          <w:rtl/>
          <w:lang w:eastAsia="en-US"/>
        </w:rPr>
        <w:t>ילו הכי</w:t>
      </w:r>
      <w:r>
        <w:rPr>
          <w:rtl/>
          <w:lang w:eastAsia="en-US"/>
        </w:rPr>
        <w:t xml:space="preserve"> הפריש מה שהיה יכול, ואף שלא קלטו עדיין</w:t>
      </w:r>
      <w:r>
        <w:rPr>
          <w:rFonts w:hint="cs"/>
          <w:rtl/>
          <w:lang w:eastAsia="en-US"/>
        </w:rPr>
        <w:t xml:space="preserve">". ופירוש </w:t>
      </w:r>
      <w:r>
        <w:rPr>
          <w:rFonts w:hint="eastAsia"/>
          <w:rtl/>
          <w:lang w:eastAsia="en-US"/>
        </w:rPr>
        <w:t>רש</w:t>
      </w:r>
      <w:r>
        <w:rPr>
          <w:rtl/>
          <w:lang w:eastAsia="en-US"/>
        </w:rPr>
        <w:t>"</w:t>
      </w:r>
      <w:r>
        <w:rPr>
          <w:rFonts w:hint="eastAsia"/>
          <w:rtl/>
          <w:lang w:eastAsia="en-US"/>
        </w:rPr>
        <w:t>י</w:t>
      </w:r>
      <w:r>
        <w:rPr>
          <w:rtl/>
          <w:lang w:eastAsia="en-US"/>
        </w:rPr>
        <w:t xml:space="preserve"> </w:t>
      </w:r>
      <w:r>
        <w:rPr>
          <w:rFonts w:hint="cs"/>
          <w:rtl/>
          <w:lang w:eastAsia="en-US"/>
        </w:rPr>
        <w:t>על הפסוק "אז יבדיל משה" בפרשתנו: "</w:t>
      </w:r>
      <w:r>
        <w:rPr>
          <w:rFonts w:hint="eastAsia"/>
          <w:rtl/>
          <w:lang w:eastAsia="en-US"/>
        </w:rPr>
        <w:t>נתן</w:t>
      </w:r>
      <w:r>
        <w:rPr>
          <w:rtl/>
          <w:lang w:eastAsia="en-US"/>
        </w:rPr>
        <w:t xml:space="preserve"> </w:t>
      </w:r>
      <w:r>
        <w:rPr>
          <w:rFonts w:hint="eastAsia"/>
          <w:rtl/>
          <w:lang w:eastAsia="en-US"/>
        </w:rPr>
        <w:t>לב</w:t>
      </w:r>
      <w:r>
        <w:rPr>
          <w:rtl/>
          <w:lang w:eastAsia="en-US"/>
        </w:rPr>
        <w:t xml:space="preserve"> </w:t>
      </w:r>
      <w:r>
        <w:rPr>
          <w:rFonts w:hint="eastAsia"/>
          <w:rtl/>
          <w:lang w:eastAsia="en-US"/>
        </w:rPr>
        <w:t>להיות</w:t>
      </w:r>
      <w:r>
        <w:rPr>
          <w:rtl/>
          <w:lang w:eastAsia="en-US"/>
        </w:rPr>
        <w:t xml:space="preserve"> </w:t>
      </w:r>
      <w:r>
        <w:rPr>
          <w:rFonts w:hint="eastAsia"/>
          <w:rtl/>
          <w:lang w:eastAsia="en-US"/>
        </w:rPr>
        <w:t>חרד</w:t>
      </w:r>
      <w:r>
        <w:rPr>
          <w:rtl/>
          <w:lang w:eastAsia="en-US"/>
        </w:rPr>
        <w:t xml:space="preserve"> </w:t>
      </w:r>
      <w:r>
        <w:rPr>
          <w:rFonts w:hint="eastAsia"/>
          <w:rtl/>
          <w:lang w:eastAsia="en-US"/>
        </w:rPr>
        <w:t>לדבר</w:t>
      </w:r>
      <w:r>
        <w:rPr>
          <w:rtl/>
          <w:lang w:eastAsia="en-US"/>
        </w:rPr>
        <w:t xml:space="preserve"> </w:t>
      </w:r>
      <w:r>
        <w:rPr>
          <w:rFonts w:hint="eastAsia"/>
          <w:rtl/>
          <w:lang w:eastAsia="en-US"/>
        </w:rPr>
        <w:t>שיבדילם</w:t>
      </w:r>
      <w:r>
        <w:rPr>
          <w:rtl/>
          <w:lang w:eastAsia="en-US"/>
        </w:rPr>
        <w:t xml:space="preserve">. </w:t>
      </w:r>
      <w:r>
        <w:rPr>
          <w:rFonts w:hint="eastAsia"/>
          <w:rtl/>
          <w:lang w:eastAsia="en-US"/>
        </w:rPr>
        <w:t>ואף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שאינן</w:t>
      </w:r>
      <w:r>
        <w:rPr>
          <w:rtl/>
          <w:lang w:eastAsia="en-US"/>
        </w:rPr>
        <w:t xml:space="preserve"> </w:t>
      </w:r>
      <w:r>
        <w:rPr>
          <w:rFonts w:hint="eastAsia"/>
          <w:rtl/>
          <w:lang w:eastAsia="en-US"/>
        </w:rPr>
        <w:t>קולטות</w:t>
      </w:r>
      <w:r>
        <w:rPr>
          <w:rtl/>
          <w:lang w:eastAsia="en-US"/>
        </w:rPr>
        <w:t xml:space="preserve"> </w:t>
      </w:r>
      <w:r>
        <w:rPr>
          <w:rFonts w:hint="eastAsia"/>
          <w:rtl/>
          <w:lang w:eastAsia="en-US"/>
        </w:rPr>
        <w:t>עד</w:t>
      </w:r>
      <w:r>
        <w:rPr>
          <w:rtl/>
          <w:lang w:eastAsia="en-US"/>
        </w:rPr>
        <w:t xml:space="preserve"> </w:t>
      </w:r>
      <w:r>
        <w:rPr>
          <w:rFonts w:hint="eastAsia"/>
          <w:rtl/>
          <w:lang w:eastAsia="en-US"/>
        </w:rPr>
        <w:t>שיבדלו</w:t>
      </w:r>
      <w:r>
        <w:rPr>
          <w:rtl/>
          <w:lang w:eastAsia="en-US"/>
        </w:rPr>
        <w:t xml:space="preserve"> </w:t>
      </w:r>
      <w:r>
        <w:rPr>
          <w:rFonts w:hint="eastAsia"/>
          <w:rtl/>
          <w:lang w:eastAsia="en-US"/>
        </w:rPr>
        <w:t>אותן</w:t>
      </w:r>
      <w:r>
        <w:rPr>
          <w:rtl/>
          <w:lang w:eastAsia="en-US"/>
        </w:rPr>
        <w:t xml:space="preserve"> </w:t>
      </w:r>
      <w:r>
        <w:rPr>
          <w:rFonts w:hint="eastAsia"/>
          <w:rtl/>
          <w:lang w:eastAsia="en-US"/>
        </w:rPr>
        <w:t>שבארץ</w:t>
      </w:r>
      <w:r>
        <w:rPr>
          <w:rtl/>
          <w:lang w:eastAsia="en-US"/>
        </w:rPr>
        <w:t xml:space="preserve"> </w:t>
      </w:r>
      <w:r>
        <w:rPr>
          <w:rFonts w:hint="eastAsia"/>
          <w:rtl/>
          <w:lang w:eastAsia="en-US"/>
        </w:rPr>
        <w:t>כנען</w:t>
      </w:r>
      <w:r>
        <w:rPr>
          <w:rtl/>
          <w:lang w:eastAsia="en-US"/>
        </w:rPr>
        <w:t xml:space="preserve">, </w:t>
      </w:r>
      <w:r>
        <w:rPr>
          <w:rFonts w:hint="eastAsia"/>
          <w:rtl/>
          <w:lang w:eastAsia="en-US"/>
        </w:rPr>
        <w:t>אמר</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מצוה</w:t>
      </w:r>
      <w:r>
        <w:rPr>
          <w:rtl/>
          <w:lang w:eastAsia="en-US"/>
        </w:rPr>
        <w:t xml:space="preserve"> </w:t>
      </w:r>
      <w:r>
        <w:rPr>
          <w:rFonts w:hint="eastAsia"/>
          <w:rtl/>
          <w:lang w:eastAsia="en-US"/>
        </w:rPr>
        <w:t>שאפשר</w:t>
      </w:r>
      <w:r>
        <w:rPr>
          <w:rtl/>
          <w:lang w:eastAsia="en-US"/>
        </w:rPr>
        <w:t xml:space="preserve"> </w:t>
      </w:r>
      <w:r>
        <w:rPr>
          <w:rFonts w:hint="eastAsia"/>
          <w:rtl/>
          <w:lang w:eastAsia="en-US"/>
        </w:rPr>
        <w:t>לקיימה</w:t>
      </w:r>
      <w:r>
        <w:rPr>
          <w:rtl/>
          <w:lang w:eastAsia="en-US"/>
        </w:rPr>
        <w:t xml:space="preserve"> </w:t>
      </w:r>
      <w:r>
        <w:rPr>
          <w:rFonts w:hint="cs"/>
          <w:rtl/>
          <w:lang w:eastAsia="en-US"/>
        </w:rPr>
        <w:t xml:space="preserve"> -</w:t>
      </w:r>
      <w:r>
        <w:rPr>
          <w:rFonts w:hint="eastAsia"/>
          <w:rtl/>
          <w:lang w:eastAsia="en-US"/>
        </w:rPr>
        <w:t>אקיימנה</w:t>
      </w:r>
      <w:r>
        <w:rPr>
          <w:rFonts w:hint="cs"/>
          <w:rtl/>
          <w:lang w:eastAsia="en-US"/>
        </w:rPr>
        <w:t>". זו הסיבה שבחרנו לדון בנושא ערי המקלט בפרשתנו דווקא, לכבודו של משה שהגם שידע שלא יוכל לגמור את המצווה, ושאפילו שלוש הערים שהבדיל בעבר הירדן המזרחי לא תהיינה מק</w:t>
      </w:r>
      <w:r w:rsidR="00B015AE">
        <w:rPr>
          <w:rFonts w:hint="cs"/>
          <w:rtl/>
          <w:lang w:eastAsia="en-US"/>
        </w:rPr>
        <w:t>ו</w:t>
      </w:r>
      <w:r>
        <w:rPr>
          <w:rFonts w:hint="cs"/>
          <w:rtl/>
          <w:lang w:eastAsia="en-US"/>
        </w:rPr>
        <w:t xml:space="preserve">דשות אלא בידי יהושע תלמידו, והגם שהתחנן על נפשו להיכנס לארץ ישראל ולא נענה, אפילו כך, לא נמנע מהתחלת קיום המצווה. </w:t>
      </w:r>
      <w:r w:rsidR="00A964A1">
        <w:rPr>
          <w:rFonts w:hint="cs"/>
          <w:rtl/>
          <w:lang w:eastAsia="en-US"/>
        </w:rPr>
        <w:t>ראו</w:t>
      </w:r>
      <w:r>
        <w:rPr>
          <w:rFonts w:hint="cs"/>
          <w:rtl/>
          <w:lang w:eastAsia="en-US"/>
        </w:rPr>
        <w:t xml:space="preserve"> דברינו </w:t>
      </w:r>
      <w:hyperlink r:id="rId2" w:history="1">
        <w:r w:rsidRPr="008E1836">
          <w:rPr>
            <w:rStyle w:val="Hyperlink"/>
            <w:rFonts w:hint="cs"/>
            <w:rtl/>
            <w:lang w:eastAsia="en-US"/>
          </w:rPr>
          <w:t>המתחיל במצווה הוא גומרה</w:t>
        </w:r>
      </w:hyperlink>
      <w:r>
        <w:rPr>
          <w:rFonts w:hint="cs"/>
          <w:rtl/>
          <w:lang w:eastAsia="en-US"/>
        </w:rPr>
        <w:t xml:space="preserve"> בפרשת מטות</w:t>
      </w:r>
      <w:r w:rsidR="003B647B">
        <w:rPr>
          <w:rFonts w:hint="cs"/>
          <w:rtl/>
          <w:lang w:eastAsia="en-US"/>
        </w:rPr>
        <w:t xml:space="preserve"> על העלאת עצמות יוסף </w:t>
      </w:r>
      <w:r>
        <w:rPr>
          <w:rFonts w:hint="cs"/>
          <w:rtl/>
          <w:lang w:eastAsia="en-US"/>
        </w:rPr>
        <w:t>שמשה התחיל ואחרים זכו לגומרה</w:t>
      </w:r>
      <w:r w:rsidR="003B647B">
        <w:rPr>
          <w:rFonts w:hint="cs"/>
          <w:rtl/>
          <w:lang w:eastAsia="en-US"/>
        </w:rPr>
        <w:t>; וכאן משתמע מוטיב נגדי של חשיבות התחלת מצווה גם אם ברור שלא תזכה להשלימה. ראו גם</w:t>
      </w:r>
      <w:r>
        <w:rPr>
          <w:rFonts w:hint="cs"/>
          <w:rtl/>
        </w:rPr>
        <w:t xml:space="preserve"> מלחמת מדין ש</w:t>
      </w:r>
      <w:r w:rsidR="003B647B">
        <w:rPr>
          <w:rFonts w:hint="cs"/>
          <w:rtl/>
        </w:rPr>
        <w:t xml:space="preserve">משה </w:t>
      </w:r>
      <w:r>
        <w:rPr>
          <w:rFonts w:hint="cs"/>
          <w:rtl/>
        </w:rPr>
        <w:t>לא עיכב (במדבר לא ב, במדבר רבה כב). ומכאן חזרה לסניגוריה על ראובן, לדרשת ר' תנחום בר חנילאי, שכשם שמשה עשה רק חלק והתחלה של הצלה, כך גם ראובן.</w:t>
      </w:r>
    </w:p>
  </w:footnote>
  <w:footnote w:id="10">
    <w:p w:rsidR="00A41D41" w:rsidRDefault="00A41D41" w:rsidP="00187382">
      <w:pPr>
        <w:pStyle w:val="a3"/>
        <w:rPr>
          <w:rFonts w:hint="cs"/>
        </w:rPr>
      </w:pPr>
      <w:r>
        <w:rPr>
          <w:rStyle w:val="a5"/>
        </w:rPr>
        <w:footnoteRef/>
      </w:r>
      <w:r>
        <w:rPr>
          <w:rtl/>
        </w:rPr>
        <w:t xml:space="preserve"> </w:t>
      </w:r>
      <w:r>
        <w:rPr>
          <w:rFonts w:hint="cs"/>
          <w:rtl/>
        </w:rPr>
        <w:t xml:space="preserve">יש </w:t>
      </w:r>
      <w:r w:rsidR="00E13536">
        <w:rPr>
          <w:rFonts w:hint="cs"/>
          <w:rtl/>
        </w:rPr>
        <w:t xml:space="preserve">במקרא לא מעט </w:t>
      </w:r>
      <w:r>
        <w:rPr>
          <w:rFonts w:hint="cs"/>
          <w:rtl/>
        </w:rPr>
        <w:t xml:space="preserve">החלפה </w:t>
      </w:r>
      <w:r w:rsidR="00E13536">
        <w:rPr>
          <w:rFonts w:hint="cs"/>
          <w:rtl/>
        </w:rPr>
        <w:t xml:space="preserve">של </w:t>
      </w:r>
      <w:r>
        <w:rPr>
          <w:rFonts w:hint="cs"/>
          <w:rtl/>
        </w:rPr>
        <w:t xml:space="preserve">"לא" עם "לו" </w:t>
      </w:r>
      <w:r w:rsidR="00E13536">
        <w:rPr>
          <w:rFonts w:hint="cs"/>
          <w:rtl/>
        </w:rPr>
        <w:t xml:space="preserve">עקב קרי וכתיב </w:t>
      </w:r>
      <w:r>
        <w:rPr>
          <w:rFonts w:hint="cs"/>
          <w:rtl/>
        </w:rPr>
        <w:t xml:space="preserve">("בכל צרתם לו צר" </w:t>
      </w:r>
      <w:r w:rsidR="00E13536">
        <w:rPr>
          <w:rFonts w:hint="cs"/>
          <w:rtl/>
        </w:rPr>
        <w:t>ועוד</w:t>
      </w:r>
      <w:r>
        <w:rPr>
          <w:rFonts w:hint="cs"/>
          <w:rtl/>
        </w:rPr>
        <w:t>)</w:t>
      </w:r>
      <w:r w:rsidR="00E13536">
        <w:rPr>
          <w:rFonts w:hint="cs"/>
          <w:rtl/>
        </w:rPr>
        <w:t>, אך כאן נראה שזו דרשה נטו</w:t>
      </w:r>
      <w:r>
        <w:rPr>
          <w:rFonts w:hint="cs"/>
          <w:rtl/>
        </w:rPr>
        <w:t>.</w:t>
      </w:r>
    </w:p>
  </w:footnote>
  <w:footnote w:id="11">
    <w:p w:rsidR="00A41D41" w:rsidRDefault="00A41D41" w:rsidP="00094910">
      <w:pPr>
        <w:pStyle w:val="a3"/>
        <w:rPr>
          <w:rFonts w:hint="cs"/>
          <w:rtl/>
        </w:rPr>
      </w:pPr>
      <w:r>
        <w:rPr>
          <w:rStyle w:val="a5"/>
        </w:rPr>
        <w:footnoteRef/>
      </w:r>
      <w:r>
        <w:rPr>
          <w:rtl/>
        </w:rPr>
        <w:t xml:space="preserve"> </w:t>
      </w:r>
      <w:r>
        <w:rPr>
          <w:rFonts w:hint="cs"/>
          <w:rtl/>
          <w:lang w:eastAsia="en-US"/>
        </w:rPr>
        <w:t xml:space="preserve">מי ראוי לדרוש תורה ברבים? מי שמכיל את כל תהילתו, מי שמלא וגדוש בתבואה ובתורה. </w:t>
      </w:r>
      <w:r w:rsidR="00A964A1">
        <w:rPr>
          <w:rFonts w:hint="cs"/>
          <w:rtl/>
          <w:lang w:eastAsia="en-US"/>
        </w:rPr>
        <w:t>ראו</w:t>
      </w:r>
      <w:r>
        <w:rPr>
          <w:rFonts w:hint="cs"/>
          <w:rtl/>
          <w:lang w:eastAsia="en-US"/>
        </w:rPr>
        <w:t xml:space="preserve"> המשך הגמרא שם ביקורת קשה על תלמידי חכמים שמסתגרים בבית המדרש ומתפלפלים זה עם זה ואינן מפיצים את התורה ברבים: "</w:t>
      </w:r>
      <w:r>
        <w:rPr>
          <w:rtl/>
          <w:lang w:eastAsia="en-US"/>
        </w:rPr>
        <w:t>חרב אל הבדים ונואלו</w:t>
      </w:r>
      <w:r>
        <w:rPr>
          <w:rFonts w:hint="cs"/>
          <w:rtl/>
          <w:lang w:eastAsia="en-US"/>
        </w:rPr>
        <w:t xml:space="preserve"> (ירמיהו נ לו) - </w:t>
      </w:r>
      <w:r>
        <w:rPr>
          <w:rtl/>
          <w:lang w:eastAsia="en-US"/>
        </w:rPr>
        <w:t>חרב על צוארי שונאיהם של ת</w:t>
      </w:r>
      <w:r>
        <w:rPr>
          <w:rFonts w:hint="cs"/>
          <w:rtl/>
          <w:lang w:eastAsia="en-US"/>
        </w:rPr>
        <w:t>למידי חכמים</w:t>
      </w:r>
      <w:r>
        <w:rPr>
          <w:rtl/>
          <w:lang w:eastAsia="en-US"/>
        </w:rPr>
        <w:t xml:space="preserve"> שיושבין ועוסקין בתורה בד בבד; ולא עוד, אלא שמטפשין</w:t>
      </w:r>
      <w:r>
        <w:rPr>
          <w:rFonts w:hint="cs"/>
          <w:rtl/>
          <w:lang w:eastAsia="en-US"/>
        </w:rPr>
        <w:t xml:space="preserve"> ... </w:t>
      </w:r>
      <w:r>
        <w:rPr>
          <w:rtl/>
          <w:lang w:eastAsia="en-US"/>
        </w:rPr>
        <w:t>ולא עוד, אלא שחוטאין</w:t>
      </w:r>
      <w:r>
        <w:rPr>
          <w:rFonts w:hint="cs"/>
          <w:rtl/>
          <w:lang w:eastAsia="en-US"/>
        </w:rPr>
        <w:t>". וכנגדם: "</w:t>
      </w:r>
      <w:r>
        <w:rPr>
          <w:rtl/>
          <w:lang w:eastAsia="en-US"/>
        </w:rPr>
        <w:t>רבינא אמר: כל האוהב ללמד בהמון - לו תבואה. והיינו דאמר רבי: הרבה תורה למדתי מרבותי, ומחבירי יותר מהם, ומתלמידי יותר מכול</w:t>
      </w:r>
      <w:r>
        <w:rPr>
          <w:rFonts w:hint="cs"/>
          <w:rtl/>
          <w:lang w:eastAsia="en-US"/>
        </w:rPr>
        <w:t xml:space="preserve">ם". למה נמשכנו והבאנו גם דרשה זו? מה זה קשור לנושא שלנו? בספר דברים יוצא משה אל הקהל הרחב. בהיפוך גמור </w:t>
      </w:r>
      <w:r w:rsidR="006218BA">
        <w:rPr>
          <w:rFonts w:hint="cs"/>
          <w:rtl/>
          <w:lang w:eastAsia="en-US"/>
        </w:rPr>
        <w:t>ל-</w:t>
      </w:r>
      <w:r>
        <w:rPr>
          <w:rFonts w:hint="cs"/>
          <w:rtl/>
          <w:lang w:eastAsia="en-US"/>
        </w:rPr>
        <w:t xml:space="preserve">"ונועדתי לך שם" של ספרי שמות, ויקרא, במדבר. </w:t>
      </w:r>
      <w:r w:rsidR="00A964A1">
        <w:rPr>
          <w:rFonts w:hint="cs"/>
          <w:rtl/>
          <w:lang w:eastAsia="en-US"/>
        </w:rPr>
        <w:t>ראו</w:t>
      </w:r>
      <w:r>
        <w:rPr>
          <w:rFonts w:hint="cs"/>
          <w:rtl/>
          <w:lang w:eastAsia="en-US"/>
        </w:rPr>
        <w:t xml:space="preserve"> דברינו </w:t>
      </w:r>
      <w:hyperlink r:id="rId3" w:history="1">
        <w:r w:rsidRPr="003D1284">
          <w:rPr>
            <w:rStyle w:val="Hyperlink"/>
            <w:rFonts w:hint="cs"/>
            <w:rtl/>
            <w:lang w:eastAsia="en-US"/>
          </w:rPr>
          <w:t>אוהל מועד</w:t>
        </w:r>
      </w:hyperlink>
      <w:r>
        <w:rPr>
          <w:rFonts w:hint="cs"/>
          <w:rtl/>
          <w:lang w:eastAsia="en-US"/>
        </w:rPr>
        <w:t xml:space="preserve"> בפרשת ויקרא שם כבר הערנו שהמילה "משכן" לא מופיעה כלל בספר דברים והמילה "אוהל מועד" מופיעה פעם אחת בלבד. ספר דברים פותח ב: "אלה הדברים אשר דיבר משה אל כל ישראל" ומסיים ב: "אתם ניצבים היום כולכם". בספר דברים יוצא משה רבנו, "מי שכל התבואה שלו", אל ההמון</w:t>
      </w:r>
      <w:r w:rsidR="00094910">
        <w:rPr>
          <w:rFonts w:hint="cs"/>
          <w:rtl/>
          <w:lang w:eastAsia="en-US"/>
        </w:rPr>
        <w:t>,</w:t>
      </w:r>
      <w:r>
        <w:rPr>
          <w:rFonts w:hint="cs"/>
          <w:rtl/>
          <w:lang w:eastAsia="en-US"/>
        </w:rPr>
        <w:t xml:space="preserve"> ולו תבואה. ובתוך כל ההוראה הזו (שנמשכה כארבעים יום, מראש חודש שבט ועד ז' באדר) מקיים משה גם מצווה הלכה למעשה, בבחינת "גדול </w:t>
      </w:r>
      <w:r w:rsidR="00094910">
        <w:rPr>
          <w:rFonts w:hint="cs"/>
          <w:rtl/>
          <w:lang w:eastAsia="en-US"/>
        </w:rPr>
        <w:t>תלמוד</w:t>
      </w:r>
      <w:r>
        <w:rPr>
          <w:rFonts w:hint="cs"/>
          <w:rtl/>
          <w:lang w:eastAsia="en-US"/>
        </w:rPr>
        <w:t xml:space="preserve"> שמביא לידי מעשה" (</w:t>
      </w:r>
      <w:r w:rsidR="00A964A1">
        <w:rPr>
          <w:rFonts w:hint="cs"/>
          <w:rtl/>
          <w:lang w:eastAsia="en-US"/>
        </w:rPr>
        <w:t>ראו</w:t>
      </w:r>
      <w:r>
        <w:rPr>
          <w:rFonts w:hint="cs"/>
          <w:rtl/>
          <w:lang w:eastAsia="en-US"/>
        </w:rPr>
        <w:t xml:space="preserve"> דברינו </w:t>
      </w:r>
      <w:hyperlink r:id="rId4" w:history="1">
        <w:r w:rsidRPr="004E5548">
          <w:rPr>
            <w:rStyle w:val="Hyperlink"/>
            <w:rFonts w:hint="cs"/>
            <w:rtl/>
            <w:lang w:eastAsia="en-US"/>
          </w:rPr>
          <w:t>תלמוד ומעשה</w:t>
        </w:r>
      </w:hyperlink>
      <w:r>
        <w:rPr>
          <w:rFonts w:hint="cs"/>
          <w:rtl/>
          <w:lang w:eastAsia="en-US"/>
        </w:rPr>
        <w:t xml:space="preserve"> בפרשת השבוע ואתחנן), היא מצוות ערי מקלט לנוס שם רוצח מכה נפש בשגגה. </w:t>
      </w:r>
      <w:r w:rsidR="00A964A1">
        <w:rPr>
          <w:rFonts w:hint="cs"/>
          <w:rtl/>
          <w:lang w:eastAsia="en-US"/>
        </w:rPr>
        <w:t>ראו</w:t>
      </w:r>
      <w:r w:rsidR="00B015AE">
        <w:rPr>
          <w:rFonts w:hint="cs"/>
          <w:rtl/>
          <w:lang w:eastAsia="en-US"/>
        </w:rPr>
        <w:t xml:space="preserve"> בפרט פירוש רמב"ן שהבאנו שם. </w:t>
      </w:r>
      <w:r w:rsidR="00D34A03">
        <w:rPr>
          <w:rFonts w:hint="cs"/>
          <w:rtl/>
          <w:lang w:eastAsia="en-US"/>
        </w:rPr>
        <w:t xml:space="preserve">אבל </w:t>
      </w:r>
      <w:r>
        <w:rPr>
          <w:rFonts w:hint="cs"/>
          <w:rtl/>
          <w:lang w:eastAsia="en-US"/>
        </w:rPr>
        <w:t>למה דווקא מצווה זו?</w:t>
      </w:r>
    </w:p>
  </w:footnote>
  <w:footnote w:id="12">
    <w:p w:rsidR="00A41D41" w:rsidRDefault="00A41D41" w:rsidP="00773E30">
      <w:pPr>
        <w:pStyle w:val="a3"/>
        <w:rPr>
          <w:rFonts w:hint="cs"/>
        </w:rPr>
      </w:pPr>
      <w:r>
        <w:rPr>
          <w:rStyle w:val="a5"/>
        </w:rPr>
        <w:footnoteRef/>
      </w:r>
      <w:r>
        <w:rPr>
          <w:rtl/>
        </w:rPr>
        <w:t xml:space="preserve"> </w:t>
      </w:r>
      <w:r>
        <w:rPr>
          <w:rFonts w:hint="cs"/>
          <w:rtl/>
        </w:rPr>
        <w:t xml:space="preserve">ולפיכך לא מסתפקים חז"ל בקישור האבות למצוות </w:t>
      </w:r>
      <w:r w:rsidR="00742F16">
        <w:rPr>
          <w:rFonts w:hint="cs"/>
          <w:rtl/>
        </w:rPr>
        <w:t>מסוימ</w:t>
      </w:r>
      <w:r>
        <w:rPr>
          <w:rFonts w:hint="cs"/>
          <w:rtl/>
        </w:rPr>
        <w:t xml:space="preserve">ות שבתורה כמו אברהם </w:t>
      </w:r>
      <w:r w:rsidR="00E13536">
        <w:rPr>
          <w:rFonts w:hint="cs"/>
          <w:rtl/>
        </w:rPr>
        <w:t>עם</w:t>
      </w:r>
      <w:r>
        <w:rPr>
          <w:rFonts w:hint="cs"/>
          <w:rtl/>
        </w:rPr>
        <w:t xml:space="preserve"> המילה, יצחק שהיה הראשון להימול לשמונה ימים ונתן מעשרות ויעקב על גיד הנשה ועקירת עבודה זרה, אלא הוסיפו את התפילות ובקשו שנזהה את תפילת שחרית עם אברהם, תפילת מנחה עם יצחק ותפילת ערבית עם יעקב. </w:t>
      </w:r>
      <w:r w:rsidR="00A964A1">
        <w:rPr>
          <w:rFonts w:hint="cs"/>
          <w:rtl/>
        </w:rPr>
        <w:t>ראו</w:t>
      </w:r>
      <w:r>
        <w:rPr>
          <w:rFonts w:hint="cs"/>
          <w:rtl/>
        </w:rPr>
        <w:t xml:space="preserve"> דברינו </w:t>
      </w:r>
      <w:hyperlink r:id="rId5" w:history="1">
        <w:r w:rsidRPr="00773E30">
          <w:rPr>
            <w:rStyle w:val="Hyperlink"/>
            <w:rFonts w:hint="cs"/>
            <w:rtl/>
          </w:rPr>
          <w:t>תפילות אבות תקנום</w:t>
        </w:r>
      </w:hyperlink>
      <w:r>
        <w:rPr>
          <w:rFonts w:hint="cs"/>
          <w:rtl/>
        </w:rPr>
        <w:t xml:space="preserve"> בפרשת וירא וכן </w:t>
      </w:r>
      <w:hyperlink r:id="rId6" w:history="1">
        <w:r w:rsidRPr="004E338E">
          <w:rPr>
            <w:rStyle w:val="Hyperlink"/>
            <w:rFonts w:hint="cs"/>
            <w:rtl/>
          </w:rPr>
          <w:t>חדשים גם ישנים</w:t>
        </w:r>
      </w:hyperlink>
      <w:r>
        <w:rPr>
          <w:rFonts w:hint="cs"/>
          <w:rtl/>
        </w:rPr>
        <w:t xml:space="preserve"> בשיר השירים. </w:t>
      </w:r>
    </w:p>
  </w:footnote>
  <w:footnote w:id="13">
    <w:p w:rsidR="00A41D41" w:rsidRDefault="00A41D41" w:rsidP="00742F16">
      <w:pPr>
        <w:pStyle w:val="a3"/>
        <w:rPr>
          <w:rFonts w:hint="cs"/>
          <w:rtl/>
        </w:rPr>
      </w:pPr>
      <w:r>
        <w:rPr>
          <w:rStyle w:val="a5"/>
        </w:rPr>
        <w:footnoteRef/>
      </w:r>
      <w:r>
        <w:rPr>
          <w:rtl/>
        </w:rPr>
        <w:t xml:space="preserve"> </w:t>
      </w:r>
      <w:r>
        <w:rPr>
          <w:rFonts w:hint="cs"/>
          <w:rtl/>
          <w:lang w:eastAsia="en-US"/>
        </w:rPr>
        <w:t xml:space="preserve">כל המצוות שהורה משה לבני ישראל, ומן הסתם גם קיימן בעצמו בבחינת "נאה דורש נאה מקיים" (חגיגה יד ע"ב), "ממני תראו וכן תעשו" (שופטים ז יז), אף לא אחת מהן נחשבת כמצווה שקבועה לדורות על שמו! </w:t>
      </w:r>
      <w:r w:rsidR="00DA2935">
        <w:rPr>
          <w:rFonts w:hint="cs"/>
          <w:rtl/>
          <w:lang w:eastAsia="en-US"/>
        </w:rPr>
        <w:t xml:space="preserve">התורה כולה קרויה על שמו של משה </w:t>
      </w:r>
      <w:r w:rsidR="00742F16">
        <w:rPr>
          <w:rFonts w:hint="cs"/>
          <w:rtl/>
          <w:lang w:eastAsia="en-US"/>
        </w:rPr>
        <w:t>"</w:t>
      </w:r>
      <w:r w:rsidR="00742F16">
        <w:rPr>
          <w:rtl/>
          <w:lang w:eastAsia="en-US"/>
        </w:rPr>
        <w:t>לפי שנתן נפשו עליה</w:t>
      </w:r>
      <w:r w:rsidR="00742F16">
        <w:rPr>
          <w:rFonts w:hint="cs"/>
          <w:rtl/>
          <w:lang w:eastAsia="en-US"/>
        </w:rPr>
        <w:t>"</w:t>
      </w:r>
      <w:r w:rsidR="00742F16">
        <w:rPr>
          <w:rtl/>
          <w:lang w:eastAsia="en-US"/>
        </w:rPr>
        <w:t xml:space="preserve"> </w:t>
      </w:r>
      <w:r w:rsidR="00DA2935">
        <w:rPr>
          <w:rFonts w:hint="cs"/>
          <w:rtl/>
          <w:lang w:eastAsia="en-US"/>
        </w:rPr>
        <w:t>(</w:t>
      </w:r>
      <w:r w:rsidR="00742F16">
        <w:rPr>
          <w:rtl/>
          <w:lang w:eastAsia="en-US"/>
        </w:rPr>
        <w:t>מכילתא דרבי ישמעאל בשלח - מסכתא דשירה פרשה א</w:t>
      </w:r>
      <w:r w:rsidR="00742F16">
        <w:rPr>
          <w:rFonts w:hint="cs"/>
          <w:rtl/>
          <w:lang w:eastAsia="en-US"/>
        </w:rPr>
        <w:t xml:space="preserve">), </w:t>
      </w:r>
      <w:r w:rsidR="00DA2935">
        <w:rPr>
          <w:rFonts w:hint="cs"/>
          <w:rtl/>
          <w:lang w:eastAsia="en-US"/>
        </w:rPr>
        <w:t xml:space="preserve">אבל </w:t>
      </w:r>
      <w:r>
        <w:rPr>
          <w:rFonts w:hint="cs"/>
          <w:rtl/>
          <w:lang w:eastAsia="en-US"/>
        </w:rPr>
        <w:t>רק מצוות ערי מקלט היא זו שבגינה נזכור את משה ונקבע אותו לדורות? מה עוד</w:t>
      </w:r>
      <w:r w:rsidR="00094910">
        <w:rPr>
          <w:rFonts w:hint="cs"/>
          <w:rtl/>
          <w:lang w:eastAsia="en-US"/>
        </w:rPr>
        <w:t>,</w:t>
      </w:r>
      <w:r>
        <w:rPr>
          <w:rFonts w:hint="cs"/>
          <w:rtl/>
          <w:lang w:eastAsia="en-US"/>
        </w:rPr>
        <w:t xml:space="preserve"> שמשה רק התחיל את המצווה ומי שהשלים אותה, כולל </w:t>
      </w:r>
      <w:r w:rsidR="00094910">
        <w:rPr>
          <w:rFonts w:hint="cs"/>
          <w:rtl/>
          <w:lang w:eastAsia="en-US"/>
        </w:rPr>
        <w:t xml:space="preserve">קידוש </w:t>
      </w:r>
      <w:r>
        <w:rPr>
          <w:rFonts w:hint="cs"/>
          <w:rtl/>
          <w:lang w:eastAsia="en-US"/>
        </w:rPr>
        <w:t xml:space="preserve">שלוש הערים בעבר הירדן המזרחי שהתורה </w:t>
      </w:r>
      <w:r w:rsidR="00742F16">
        <w:rPr>
          <w:rFonts w:hint="cs"/>
          <w:rtl/>
          <w:lang w:eastAsia="en-US"/>
        </w:rPr>
        <w:t xml:space="preserve">בפרשתנו </w:t>
      </w:r>
      <w:r>
        <w:rPr>
          <w:rFonts w:hint="cs"/>
          <w:rtl/>
          <w:lang w:eastAsia="en-US"/>
        </w:rPr>
        <w:t>מספרת שמשה הבדיל אותן, הוא יהושע! מה יש כאן שקושר את משה לדין ערי מקלט דווקא?</w:t>
      </w:r>
    </w:p>
  </w:footnote>
  <w:footnote w:id="14">
    <w:p w:rsidR="00A41D41" w:rsidRDefault="00A41D41" w:rsidP="001D3FBA">
      <w:pPr>
        <w:pStyle w:val="a3"/>
        <w:rPr>
          <w:rFonts w:hint="cs"/>
          <w:rtl/>
        </w:rPr>
      </w:pPr>
      <w:r>
        <w:rPr>
          <w:rStyle w:val="a5"/>
        </w:rPr>
        <w:footnoteRef/>
      </w:r>
      <w:r>
        <w:rPr>
          <w:rtl/>
        </w:rPr>
        <w:t xml:space="preserve"> </w:t>
      </w:r>
      <w:r>
        <w:rPr>
          <w:rFonts w:hint="cs"/>
          <w:rtl/>
        </w:rPr>
        <w:t>מדרשים רבים יש על הפסוק: "אז יבדיל משה", חלקם כבר הזכרנו, ולא נוכל להביא את כולם. מכאן ואילך, ניצמד בעיקר למדרש דברים רבה המלווה את ספר דברים פרשה ב סימנים כה-ל, אך לא בהכרח עפ"י סדרם בדפוסים, אלא כפי המתאים לעניינינו.</w:t>
      </w:r>
      <w:r w:rsidR="00DD6CBA" w:rsidRPr="00DD6CBA">
        <w:rPr>
          <w:rFonts w:hint="cs"/>
          <w:rtl/>
        </w:rPr>
        <w:t xml:space="preserve"> </w:t>
      </w:r>
      <w:r w:rsidR="00DD6CBA">
        <w:rPr>
          <w:rFonts w:hint="cs"/>
          <w:rtl/>
        </w:rPr>
        <w:t xml:space="preserve">ראו </w:t>
      </w:r>
      <w:hyperlink r:id="rId7" w:anchor="gsc.tab=0" w:history="1">
        <w:r w:rsidR="00DD6CBA" w:rsidRPr="001D3FBA">
          <w:rPr>
            <w:rStyle w:val="Hyperlink"/>
            <w:rFonts w:hint="cs"/>
            <w:rtl/>
          </w:rPr>
          <w:t>מבוא לדבר</w:t>
        </w:r>
        <w:r w:rsidR="00DD6CBA" w:rsidRPr="001D3FBA">
          <w:rPr>
            <w:rStyle w:val="Hyperlink"/>
            <w:rFonts w:hint="cs"/>
            <w:rtl/>
          </w:rPr>
          <w:t>י</w:t>
        </w:r>
        <w:r w:rsidR="00DD6CBA" w:rsidRPr="001D3FBA">
          <w:rPr>
            <w:rStyle w:val="Hyperlink"/>
            <w:rFonts w:hint="cs"/>
            <w:rtl/>
          </w:rPr>
          <w:t>ם רבה</w:t>
        </w:r>
      </w:hyperlink>
      <w:r w:rsidR="00DD6CBA">
        <w:rPr>
          <w:rFonts w:hint="cs"/>
          <w:rtl/>
        </w:rPr>
        <w:t xml:space="preserve"> באתר מחלקי המים.</w:t>
      </w:r>
    </w:p>
  </w:footnote>
  <w:footnote w:id="15">
    <w:p w:rsidR="00A41D41" w:rsidRDefault="00A41D41" w:rsidP="0010368A">
      <w:pPr>
        <w:pStyle w:val="a3"/>
        <w:rPr>
          <w:rFonts w:hint="cs"/>
        </w:rPr>
      </w:pPr>
      <w:r>
        <w:rPr>
          <w:rStyle w:val="a5"/>
        </w:rPr>
        <w:footnoteRef/>
      </w:r>
      <w:r>
        <w:rPr>
          <w:rtl/>
        </w:rPr>
        <w:t xml:space="preserve"> </w:t>
      </w:r>
      <w:r>
        <w:rPr>
          <w:rFonts w:hint="cs"/>
          <w:rtl/>
          <w:lang w:eastAsia="en-US"/>
        </w:rPr>
        <w:t>אנחנו עדיין בשאל</w:t>
      </w:r>
      <w:r w:rsidR="00DD6CBA">
        <w:rPr>
          <w:rFonts w:hint="cs"/>
          <w:rtl/>
          <w:lang w:eastAsia="en-US"/>
        </w:rPr>
        <w:t>ה למה דווקא מצוות ערי מקלט נקשרה עם משה</w:t>
      </w:r>
      <w:r>
        <w:rPr>
          <w:rFonts w:hint="cs"/>
          <w:rtl/>
          <w:lang w:eastAsia="en-US"/>
        </w:rPr>
        <w:t xml:space="preserve">, והפעם בהשוואה עם דוד. ניחא דוד שהזדרז להכין "מכשירי מצווה" ואסף </w:t>
      </w:r>
      <w:r w:rsidR="00DF1214">
        <w:rPr>
          <w:rFonts w:hint="cs"/>
          <w:rtl/>
          <w:lang w:eastAsia="en-US"/>
        </w:rPr>
        <w:t xml:space="preserve">את </w:t>
      </w:r>
      <w:r>
        <w:rPr>
          <w:rFonts w:hint="cs"/>
          <w:rtl/>
          <w:lang w:eastAsia="en-US"/>
        </w:rPr>
        <w:t xml:space="preserve">כל הדרוש לבניית בית לשם ה'. </w:t>
      </w:r>
      <w:r w:rsidR="00A964A1">
        <w:rPr>
          <w:rFonts w:hint="cs"/>
          <w:rtl/>
          <w:lang w:eastAsia="en-US"/>
        </w:rPr>
        <w:t>ראו</w:t>
      </w:r>
      <w:r>
        <w:rPr>
          <w:rFonts w:hint="cs"/>
          <w:rtl/>
          <w:lang w:eastAsia="en-US"/>
        </w:rPr>
        <w:t xml:space="preserve"> איך שלמה מזכיר זאת בחנוכת הבית, מלכים א פרק ח: "</w:t>
      </w:r>
      <w:r>
        <w:rPr>
          <w:rtl/>
          <w:lang w:eastAsia="en-US"/>
        </w:rPr>
        <w:t xml:space="preserve">וַיְהִי עִם־לְבַב דָּוִד אָבִי לִבְנוֹת בַּיִת לְשֵׁם </w:t>
      </w:r>
      <w:r>
        <w:rPr>
          <w:rFonts w:hint="cs"/>
          <w:rtl/>
          <w:lang w:eastAsia="en-US"/>
        </w:rPr>
        <w:t xml:space="preserve">ה' </w:t>
      </w:r>
      <w:r>
        <w:rPr>
          <w:rtl/>
          <w:lang w:eastAsia="en-US"/>
        </w:rPr>
        <w:t>אֱלֹהֵי יִשְׂרָאֵל</w:t>
      </w:r>
      <w:r>
        <w:rPr>
          <w:rFonts w:hint="cs"/>
          <w:rtl/>
          <w:lang w:eastAsia="en-US"/>
        </w:rPr>
        <w:t xml:space="preserve">". אבל משה? להכין ערי מקלט להורגי נפש גם אם בשגגה? </w:t>
      </w:r>
      <w:r w:rsidR="00DF1214">
        <w:rPr>
          <w:rFonts w:hint="cs"/>
          <w:rtl/>
          <w:lang w:eastAsia="en-US"/>
        </w:rPr>
        <w:t xml:space="preserve">מכל מצוות התורה, </w:t>
      </w:r>
      <w:r>
        <w:rPr>
          <w:rFonts w:hint="cs"/>
          <w:rtl/>
          <w:lang w:eastAsia="en-US"/>
        </w:rPr>
        <w:t>זו המצווה שעליה רצה שייזכר שמו?</w:t>
      </w:r>
    </w:p>
  </w:footnote>
  <w:footnote w:id="16">
    <w:p w:rsidR="00A41D41" w:rsidRDefault="00A41D41" w:rsidP="00E770C0">
      <w:pPr>
        <w:pStyle w:val="a3"/>
        <w:rPr>
          <w:rFonts w:hint="cs"/>
          <w:rtl/>
        </w:rPr>
      </w:pPr>
      <w:r>
        <w:rPr>
          <w:rStyle w:val="a5"/>
        </w:rPr>
        <w:footnoteRef/>
      </w:r>
      <w:r>
        <w:rPr>
          <w:rtl/>
        </w:rPr>
        <w:t xml:space="preserve"> </w:t>
      </w:r>
      <w:r>
        <w:rPr>
          <w:rFonts w:hint="cs"/>
          <w:rtl/>
        </w:rPr>
        <w:t xml:space="preserve">מדרש דברים רבה שייך לז'אנר של 'מדרשי ילמדנו' דוגמת תנחומא, במדבר רבה ועוד, בהם שכיח המבנה של פתיחה בנושא הלכתי: "הלכה", מעבר הדרגתי או מפתיע לאגדה וחתימה בפסוק הפותח השייך לפרשה. כל ההתחלות של כל הפרשות בדברים רבה הם בסגנון זה: הלכה וכו', לעיתים קרובות מצויות דרשות מסוג זה באמצע הפרשה (התחלת סידרה?). </w:t>
      </w:r>
    </w:p>
  </w:footnote>
  <w:footnote w:id="17">
    <w:p w:rsidR="00A41D41" w:rsidRDefault="00A41D41">
      <w:pPr>
        <w:pStyle w:val="a3"/>
        <w:rPr>
          <w:rFonts w:hint="cs"/>
        </w:rPr>
      </w:pPr>
      <w:r>
        <w:rPr>
          <w:rStyle w:val="a5"/>
        </w:rPr>
        <w:footnoteRef/>
      </w:r>
      <w:r>
        <w:rPr>
          <w:rtl/>
        </w:rPr>
        <w:t xml:space="preserve"> </w:t>
      </w:r>
      <w:r>
        <w:rPr>
          <w:rFonts w:hint="cs"/>
          <w:rtl/>
        </w:rPr>
        <w:t>קללת השם בלשון נקייה.</w:t>
      </w:r>
    </w:p>
  </w:footnote>
  <w:footnote w:id="18">
    <w:p w:rsidR="00A41D41" w:rsidRDefault="00A41D41" w:rsidP="00C71923">
      <w:pPr>
        <w:pStyle w:val="a3"/>
        <w:rPr>
          <w:rFonts w:hint="cs"/>
          <w:rtl/>
        </w:rPr>
      </w:pPr>
      <w:r>
        <w:rPr>
          <w:rStyle w:val="a5"/>
        </w:rPr>
        <w:footnoteRef/>
      </w:r>
      <w:r>
        <w:rPr>
          <w:rtl/>
        </w:rPr>
        <w:t xml:space="preserve"> </w:t>
      </w:r>
      <w:r>
        <w:rPr>
          <w:rFonts w:hint="cs"/>
          <w:rtl/>
        </w:rPr>
        <w:t xml:space="preserve">אלה מצוות בני נח שעפ"י מקור זה כבר אדם הראשון הצטווה על שש מהן. ולבני נח נוסף איסור אבר מן החי שקשור להיתר של אכילת בשר לאחר המבול. "שנו חכמים" בלשון הזו אינו מוכר לנו. מקורות קרובים הם: תוספתא עבודה זרה ח ד ו"תנו רבנן" בגמרא סנהדרין נו ע"א. אבל שם אין "אדם הראשון" וההתחלה היא מבני נח. "אדם הראשון" נזכר למשל בפסיקתא דרב כהנא פסיקתא יב ונראה סביר שזהו "שנו חכמים" שמצטט מדרש דברים רבה. </w:t>
      </w:r>
      <w:r w:rsidR="00A964A1">
        <w:rPr>
          <w:rFonts w:hint="cs"/>
          <w:rtl/>
        </w:rPr>
        <w:t>ראו</w:t>
      </w:r>
      <w:r>
        <w:rPr>
          <w:rFonts w:hint="cs"/>
          <w:rtl/>
        </w:rPr>
        <w:t xml:space="preserve"> דברינו </w:t>
      </w:r>
      <w:hyperlink r:id="rId8" w:history="1">
        <w:r w:rsidRPr="00C979DB">
          <w:rPr>
            <w:rStyle w:val="Hyperlink"/>
            <w:rFonts w:hint="cs"/>
            <w:rtl/>
          </w:rPr>
          <w:t>מצוות טרום סיני</w:t>
        </w:r>
      </w:hyperlink>
      <w:r>
        <w:rPr>
          <w:rFonts w:hint="cs"/>
          <w:rtl/>
        </w:rPr>
        <w:t xml:space="preserve"> בפרשת לך לך.</w:t>
      </w:r>
    </w:p>
  </w:footnote>
  <w:footnote w:id="19">
    <w:p w:rsidR="00A41D41" w:rsidRDefault="00A41D41">
      <w:pPr>
        <w:pStyle w:val="a3"/>
        <w:rPr>
          <w:rFonts w:hint="cs"/>
          <w:rtl/>
        </w:rPr>
      </w:pPr>
      <w:r>
        <w:rPr>
          <w:rStyle w:val="a5"/>
        </w:rPr>
        <w:footnoteRef/>
      </w:r>
      <w:r>
        <w:rPr>
          <w:rtl/>
        </w:rPr>
        <w:t xml:space="preserve"> </w:t>
      </w:r>
      <w:r>
        <w:rPr>
          <w:rFonts w:hint="cs"/>
          <w:rtl/>
        </w:rPr>
        <w:t>באיסור על אכילה מעץ הדעת טוב ורע.</w:t>
      </w:r>
    </w:p>
  </w:footnote>
  <w:footnote w:id="20">
    <w:p w:rsidR="00A41D41" w:rsidRDefault="00A41D41">
      <w:pPr>
        <w:pStyle w:val="a3"/>
        <w:rPr>
          <w:rFonts w:hint="cs"/>
          <w:rtl/>
        </w:rPr>
      </w:pPr>
      <w:r>
        <w:rPr>
          <w:rStyle w:val="a5"/>
        </w:rPr>
        <w:footnoteRef/>
      </w:r>
      <w:r>
        <w:rPr>
          <w:rtl/>
        </w:rPr>
        <w:t xml:space="preserve"> </w:t>
      </w:r>
      <w:r>
        <w:rPr>
          <w:rFonts w:hint="cs"/>
          <w:rtl/>
        </w:rPr>
        <w:t>כאן עושה הדרשן קפיצה גדולה לתקופת נח, ו</w:t>
      </w:r>
      <w:r w:rsidR="002C0F57">
        <w:rPr>
          <w:rFonts w:hint="cs"/>
          <w:rtl/>
        </w:rPr>
        <w:t>חוזר אחורה ו</w:t>
      </w:r>
      <w:r>
        <w:rPr>
          <w:rFonts w:hint="cs"/>
          <w:rtl/>
        </w:rPr>
        <w:t xml:space="preserve">מקדים את איסור שפיכות הדמים לתחילת הבריאה, עוד בגן עדן, ע"ס ההיקש "אדם" </w:t>
      </w:r>
      <w:r>
        <w:rPr>
          <w:rtl/>
        </w:rPr>
        <w:t>–</w:t>
      </w:r>
      <w:r>
        <w:rPr>
          <w:rFonts w:hint="cs"/>
          <w:rtl/>
        </w:rPr>
        <w:t xml:space="preserve"> "אדם" (הדם). הקדמה זו חשובה לעניינינו.</w:t>
      </w:r>
    </w:p>
  </w:footnote>
  <w:footnote w:id="21">
    <w:p w:rsidR="00A41D41" w:rsidRDefault="00A41D41" w:rsidP="008D06EE">
      <w:pPr>
        <w:pStyle w:val="a3"/>
        <w:rPr>
          <w:rFonts w:hint="cs"/>
          <w:rtl/>
        </w:rPr>
      </w:pPr>
      <w:r>
        <w:rPr>
          <w:rStyle w:val="a5"/>
        </w:rPr>
        <w:footnoteRef/>
      </w:r>
      <w:r>
        <w:rPr>
          <w:rtl/>
        </w:rPr>
        <w:t xml:space="preserve"> </w:t>
      </w:r>
      <w:r w:rsidR="009737CA">
        <w:rPr>
          <w:rFonts w:hint="cs"/>
          <w:rtl/>
        </w:rPr>
        <w:t xml:space="preserve">וכאן </w:t>
      </w:r>
      <w:r>
        <w:rPr>
          <w:rFonts w:hint="cs"/>
          <w:rtl/>
        </w:rPr>
        <w:t xml:space="preserve">הוא חוזר לפסוק שכבר ראינו והפעם בדגש על חציו השני, היינו שאין כפרה לדם שנשפך אלא בהריגת ההורג. והיכן מצאנו פסוק דומה? בעיצומו של דין עיר מקלט בפרשת מסעי, מקור 2 בראש הדף, </w:t>
      </w:r>
      <w:r>
        <w:rPr>
          <w:rtl/>
        </w:rPr>
        <w:t>במדבר לה לג</w:t>
      </w:r>
      <w:r>
        <w:rPr>
          <w:rFonts w:hint="cs"/>
          <w:rtl/>
        </w:rPr>
        <w:t>: "</w:t>
      </w:r>
      <w:r>
        <w:rPr>
          <w:rtl/>
        </w:rPr>
        <w:t>וְלֹא־תַחֲנִיפוּ אֶת־הָאָרֶץ אֲשֶׁר אַתֶּם בָּהּ כִּי הַדָּם הוּא יַחֲנִיף אֶת־הָאָרֶץ וְלָאָרֶץ לֹא־יְכֻפַּר לַדָּם אֲשֶׁר שֻׁפַּךְ־בָּהּ כִּי־אִם בְּדַם שֹׁפְכוֹ</w:t>
      </w:r>
      <w:r>
        <w:rPr>
          <w:rFonts w:hint="cs"/>
          <w:rtl/>
        </w:rPr>
        <w:t xml:space="preserve">". </w:t>
      </w:r>
      <w:r w:rsidR="00A964A1">
        <w:rPr>
          <w:rFonts w:hint="cs"/>
          <w:rtl/>
        </w:rPr>
        <w:t>ראו</w:t>
      </w:r>
      <w:r>
        <w:rPr>
          <w:rFonts w:hint="cs"/>
          <w:rtl/>
        </w:rPr>
        <w:t xml:space="preserve"> דברינו </w:t>
      </w:r>
      <w:hyperlink r:id="rId9" w:history="1">
        <w:r w:rsidRPr="001228A7">
          <w:rPr>
            <w:rStyle w:val="Hyperlink"/>
            <w:rFonts w:hint="cs"/>
            <w:rtl/>
          </w:rPr>
          <w:t>חנופת הארץ</w:t>
        </w:r>
      </w:hyperlink>
      <w:r>
        <w:rPr>
          <w:rFonts w:hint="cs"/>
          <w:rtl/>
        </w:rPr>
        <w:t xml:space="preserve"> בפרשת מסעי.</w:t>
      </w:r>
    </w:p>
  </w:footnote>
  <w:footnote w:id="22">
    <w:p w:rsidR="00A41D41" w:rsidRDefault="00A41D41">
      <w:pPr>
        <w:pStyle w:val="a3"/>
        <w:rPr>
          <w:rFonts w:hint="cs"/>
          <w:rtl/>
        </w:rPr>
      </w:pPr>
      <w:r>
        <w:rPr>
          <w:rStyle w:val="a5"/>
        </w:rPr>
        <w:footnoteRef/>
      </w:r>
      <w:r>
        <w:rPr>
          <w:rtl/>
        </w:rPr>
        <w:t xml:space="preserve"> </w:t>
      </w:r>
      <w:r>
        <w:rPr>
          <w:rFonts w:hint="cs"/>
          <w:rtl/>
        </w:rPr>
        <w:t>ר' לוי זועק את הזעקה הקשה שהרי עינינו רואות שכמה וכמה רוצחים לא באים על עונשם</w:t>
      </w:r>
      <w:r w:rsidR="00AD5C58">
        <w:rPr>
          <w:rFonts w:hint="cs"/>
          <w:rtl/>
        </w:rPr>
        <w:t xml:space="preserve"> וספק עם התשובה שקיבל הניחה את דעתו</w:t>
      </w:r>
      <w:r>
        <w:rPr>
          <w:rFonts w:hint="cs"/>
          <w:rtl/>
        </w:rPr>
        <w:t>! עריכת המדרש לעיל, באופן שדרשת ר' לוי היא מעין 'דרשת ביניים', היא באחריותנו. מכאן נמשיך לדרשה הבאה.</w:t>
      </w:r>
    </w:p>
  </w:footnote>
  <w:footnote w:id="23">
    <w:p w:rsidR="00A41D41" w:rsidRDefault="00A41D41">
      <w:pPr>
        <w:pStyle w:val="a3"/>
        <w:rPr>
          <w:rFonts w:hint="cs"/>
        </w:rPr>
      </w:pPr>
      <w:r>
        <w:rPr>
          <w:rStyle w:val="a5"/>
        </w:rPr>
        <w:footnoteRef/>
      </w:r>
      <w:r>
        <w:rPr>
          <w:rtl/>
        </w:rPr>
        <w:t xml:space="preserve"> </w:t>
      </w:r>
      <w:r>
        <w:rPr>
          <w:rFonts w:hint="cs"/>
          <w:rtl/>
        </w:rPr>
        <w:t>את אחיו! ולא הבנו מדוע נקט הדרשן לשון חברו במקום אחיו. כך או כך, מה זה מזכיר לנו?</w:t>
      </w:r>
    </w:p>
  </w:footnote>
  <w:footnote w:id="24">
    <w:p w:rsidR="00A41D41" w:rsidRDefault="00A41D41" w:rsidP="00541138">
      <w:pPr>
        <w:pStyle w:val="a3"/>
        <w:rPr>
          <w:rFonts w:hint="cs"/>
        </w:rPr>
      </w:pPr>
      <w:r>
        <w:rPr>
          <w:rStyle w:val="a5"/>
        </w:rPr>
        <w:footnoteRef/>
      </w:r>
      <w:r>
        <w:rPr>
          <w:rtl/>
        </w:rPr>
        <w:t xml:space="preserve"> </w:t>
      </w:r>
      <w:r>
        <w:rPr>
          <w:rFonts w:hint="cs"/>
          <w:rtl/>
        </w:rPr>
        <w:t xml:space="preserve">קין והבל! אמא חוה. </w:t>
      </w:r>
      <w:r w:rsidR="00A964A1">
        <w:rPr>
          <w:rFonts w:hint="cs"/>
          <w:rtl/>
        </w:rPr>
        <w:t>ראו</w:t>
      </w:r>
      <w:r w:rsidR="00541138">
        <w:rPr>
          <w:rFonts w:hint="cs"/>
          <w:rtl/>
        </w:rPr>
        <w:t xml:space="preserve"> גם משל האשה התקועית בשמואל ב פרק יד</w:t>
      </w:r>
      <w:r w:rsidR="00F66312">
        <w:rPr>
          <w:rFonts w:hint="cs"/>
          <w:rtl/>
        </w:rPr>
        <w:t xml:space="preserve"> (מובא בקצרה בדברינו </w:t>
      </w:r>
      <w:hyperlink r:id="rId10" w:anchor="gsc.tab=0&amp;gsc.sort=" w:history="1">
        <w:r w:rsidR="00F66312" w:rsidRPr="001C7C0A">
          <w:rPr>
            <w:rStyle w:val="Hyperlink"/>
            <w:rFonts w:hint="cs"/>
            <w:rtl/>
          </w:rPr>
          <w:t>נשים חכמות</w:t>
        </w:r>
      </w:hyperlink>
      <w:r w:rsidR="00F66312">
        <w:rPr>
          <w:rFonts w:hint="cs"/>
          <w:rtl/>
        </w:rPr>
        <w:t>)</w:t>
      </w:r>
      <w:r w:rsidR="00541138">
        <w:rPr>
          <w:rFonts w:hint="cs"/>
          <w:rtl/>
        </w:rPr>
        <w:t>. ו</w:t>
      </w:r>
      <w:r w:rsidR="00D34A03">
        <w:rPr>
          <w:rFonts w:hint="cs"/>
          <w:rtl/>
        </w:rPr>
        <w:t xml:space="preserve">דברי </w:t>
      </w:r>
      <w:r w:rsidR="00541138">
        <w:rPr>
          <w:rFonts w:hint="cs"/>
          <w:rtl/>
        </w:rPr>
        <w:t xml:space="preserve">רבקה: "למה אשכל גם שניכם יום אחד". </w:t>
      </w:r>
      <w:r>
        <w:rPr>
          <w:rFonts w:hint="cs"/>
          <w:rtl/>
        </w:rPr>
        <w:t>האמנם במות קין פסק דמו של הבל לתסוס והארץ כופרה? (</w:t>
      </w:r>
      <w:r w:rsidR="00A964A1">
        <w:rPr>
          <w:rFonts w:hint="cs"/>
          <w:rtl/>
        </w:rPr>
        <w:t>ראו</w:t>
      </w:r>
      <w:r>
        <w:rPr>
          <w:rFonts w:hint="cs"/>
          <w:rtl/>
        </w:rPr>
        <w:t xml:space="preserve"> הפסוק בהערה 21). זאת הארץ שקבלה את דמו של הבל בצעקה? </w:t>
      </w:r>
      <w:r w:rsidR="00A964A1">
        <w:rPr>
          <w:rFonts w:hint="cs"/>
          <w:rtl/>
        </w:rPr>
        <w:t>ראו</w:t>
      </w:r>
      <w:r>
        <w:rPr>
          <w:rFonts w:hint="cs"/>
          <w:rtl/>
        </w:rPr>
        <w:t xml:space="preserve"> מסכת סנהדרין פרק ד משנה ה. ו</w:t>
      </w:r>
      <w:r w:rsidR="00A964A1">
        <w:rPr>
          <w:rFonts w:hint="cs"/>
          <w:rtl/>
        </w:rPr>
        <w:t>ראו</w:t>
      </w:r>
      <w:r>
        <w:rPr>
          <w:rFonts w:hint="cs"/>
          <w:rtl/>
        </w:rPr>
        <w:t xml:space="preserve"> דברינו </w:t>
      </w:r>
      <w:hyperlink r:id="rId11" w:history="1">
        <w:r w:rsidRPr="00B41250">
          <w:rPr>
            <w:rStyle w:val="Hyperlink"/>
            <w:rFonts w:hint="cs"/>
            <w:rtl/>
          </w:rPr>
          <w:t>קין והבל הרצח הראשון</w:t>
        </w:r>
      </w:hyperlink>
      <w:r>
        <w:rPr>
          <w:rFonts w:hint="cs"/>
          <w:rtl/>
        </w:rPr>
        <w:t xml:space="preserve"> בפרשת בראשית.</w:t>
      </w:r>
    </w:p>
  </w:footnote>
  <w:footnote w:id="25">
    <w:p w:rsidR="00A41D41" w:rsidRDefault="00A41D41" w:rsidP="00541138">
      <w:pPr>
        <w:pStyle w:val="a3"/>
        <w:rPr>
          <w:rFonts w:hint="cs"/>
          <w:rtl/>
        </w:rPr>
      </w:pPr>
      <w:r>
        <w:rPr>
          <w:rStyle w:val="a5"/>
        </w:rPr>
        <w:footnoteRef/>
      </w:r>
      <w:r>
        <w:rPr>
          <w:rtl/>
        </w:rPr>
        <w:t xml:space="preserve"> </w:t>
      </w:r>
      <w:r>
        <w:rPr>
          <w:rFonts w:hint="cs"/>
          <w:rtl/>
          <w:lang w:eastAsia="en-US"/>
        </w:rPr>
        <w:t>ואותו מדרש ב</w:t>
      </w:r>
      <w:r>
        <w:rPr>
          <w:rtl/>
          <w:lang w:eastAsia="en-US"/>
        </w:rPr>
        <w:t xml:space="preserve">פרשת בראשית פרק ד </w:t>
      </w:r>
      <w:r>
        <w:rPr>
          <w:rFonts w:hint="cs"/>
          <w:rtl/>
          <w:lang w:eastAsia="en-US"/>
        </w:rPr>
        <w:t>סימן טז</w:t>
      </w:r>
      <w:r w:rsidR="0057314C">
        <w:rPr>
          <w:rFonts w:hint="cs"/>
          <w:rtl/>
          <w:lang w:eastAsia="en-US"/>
        </w:rPr>
        <w:t xml:space="preserve"> אומר</w:t>
      </w:r>
      <w:r>
        <w:rPr>
          <w:rFonts w:hint="cs"/>
          <w:rtl/>
          <w:lang w:eastAsia="en-US"/>
        </w:rPr>
        <w:t>: "</w:t>
      </w:r>
      <w:r>
        <w:rPr>
          <w:rtl/>
          <w:lang w:eastAsia="en-US"/>
        </w:rPr>
        <w:t>קדמת עדן. למזרח עדן, לכך כל הרוצחים בשוגג גולים לערי מקלט שהם במזרחו של ארץ ישראל, שנאמר</w:t>
      </w:r>
      <w:r>
        <w:rPr>
          <w:rFonts w:hint="cs"/>
          <w:rtl/>
          <w:lang w:eastAsia="en-US"/>
        </w:rPr>
        <w:t>:</w:t>
      </w:r>
      <w:r>
        <w:rPr>
          <w:rtl/>
          <w:lang w:eastAsia="en-US"/>
        </w:rPr>
        <w:t xml:space="preserve"> אז יבדיל וגו' מזרחה שמש (דברי</w:t>
      </w:r>
      <w:r>
        <w:rPr>
          <w:rFonts w:hint="cs"/>
          <w:rtl/>
          <w:lang w:eastAsia="en-US"/>
        </w:rPr>
        <w:t>ם</w:t>
      </w:r>
      <w:r>
        <w:rPr>
          <w:rtl/>
          <w:lang w:eastAsia="en-US"/>
        </w:rPr>
        <w:t xml:space="preserve"> ד מא)</w:t>
      </w:r>
      <w:r>
        <w:rPr>
          <w:rFonts w:hint="cs"/>
          <w:rtl/>
          <w:lang w:eastAsia="en-US"/>
        </w:rPr>
        <w:t>". לא כל ההורגים בשגגה גולים מזרחה, יש גם ערי מקלט במערבה של ארץ ישראל, וההורג היה נס לפי השלטים שבדרך</w:t>
      </w:r>
      <w:r>
        <w:rPr>
          <w:rtl/>
          <w:lang w:eastAsia="en-US"/>
        </w:rPr>
        <w:t>:</w:t>
      </w:r>
      <w:r>
        <w:rPr>
          <w:rFonts w:hint="cs"/>
          <w:rtl/>
          <w:lang w:eastAsia="en-US"/>
        </w:rPr>
        <w:t xml:space="preserve"> "מקלט מקלט", אבל המדרש מתייחס למה שמשה עשה. משה שעומד פה בסוף ימיו מלמד </w:t>
      </w:r>
      <w:r w:rsidR="00541138">
        <w:rPr>
          <w:rFonts w:hint="cs"/>
          <w:rtl/>
          <w:lang w:eastAsia="en-US"/>
        </w:rPr>
        <w:t xml:space="preserve">וכותב </w:t>
      </w:r>
      <w:r>
        <w:rPr>
          <w:rFonts w:hint="cs"/>
          <w:rtl/>
          <w:lang w:eastAsia="en-US"/>
        </w:rPr>
        <w:t xml:space="preserve">את התורה מבראשית, על כורחו חוזר לרצח הראשון, להבל שהרגו קין. האם קין היה סוג של שוגג כי היה הראשון? האם משה </w:t>
      </w:r>
      <w:r w:rsidR="00541138">
        <w:rPr>
          <w:rFonts w:hint="cs"/>
          <w:rtl/>
          <w:lang w:eastAsia="en-US"/>
        </w:rPr>
        <w:t>דן</w:t>
      </w:r>
      <w:r>
        <w:rPr>
          <w:rFonts w:hint="cs"/>
          <w:rtl/>
          <w:lang w:eastAsia="en-US"/>
        </w:rPr>
        <w:t xml:space="preserve"> במעין קל וחומר שלפחות את ההורגים בשגגה יש להציל? </w:t>
      </w:r>
      <w:r w:rsidR="00A964A1">
        <w:rPr>
          <w:rFonts w:hint="cs"/>
          <w:rtl/>
          <w:lang w:eastAsia="en-US"/>
        </w:rPr>
        <w:t>ראו</w:t>
      </w:r>
      <w:r>
        <w:rPr>
          <w:rFonts w:hint="cs"/>
          <w:rtl/>
          <w:lang w:eastAsia="en-US"/>
        </w:rPr>
        <w:t xml:space="preserve"> מסכת מכות פרק ב משנה ו: "אחד שוגג ואחד מזיד מקדימין לערי מקלט", שכל הורג נפש היה בורח תחילה לעיר המקלט בו היה בית דין של כג' שיכול לדון דיני נפשות, על מנת שגואל הדם לא יעשה דין לעצמו. בית הדין מברר ומחליט אם הרג במזיד והוא מתחייב מיתת בית דין, או שהרג בשוגג והוא מקבל את חסותו של בית הדין בעיר המקלט. את כל זה רואה משה ומבקש שבכניסה לארץ, לא נחזור לבראשית, לקין והבל. </w:t>
      </w:r>
      <w:r w:rsidR="001C7C0A">
        <w:rPr>
          <w:rFonts w:hint="cs"/>
          <w:rtl/>
        </w:rPr>
        <w:t>ומה עם משה עצמו?</w:t>
      </w:r>
    </w:p>
  </w:footnote>
  <w:footnote w:id="26">
    <w:p w:rsidR="00DF1214" w:rsidRDefault="00DF1214">
      <w:pPr>
        <w:pStyle w:val="a3"/>
        <w:rPr>
          <w:rFonts w:hint="cs"/>
          <w:rtl/>
        </w:rPr>
      </w:pPr>
      <w:r>
        <w:rPr>
          <w:rStyle w:val="a5"/>
        </w:rPr>
        <w:footnoteRef/>
      </w:r>
      <w:r>
        <w:rPr>
          <w:rtl/>
        </w:rPr>
        <w:t xml:space="preserve"> </w:t>
      </w:r>
      <w:r>
        <w:rPr>
          <w:rFonts w:hint="cs"/>
          <w:rtl/>
          <w:lang w:eastAsia="en-US"/>
        </w:rPr>
        <w:t>ב"מזרחה שמש" שמשה כבש כהכנה לכיבוש הארץ ע"י יהושע, חייב להיות פתרון של החברה ושל מערכת המשפט, חייב להיות מקלט למי שהרג בשגגה. השמש במזרח חייבת להאיר למי ששגג. משה מזריח לבני ישראל את שמש המשפט</w:t>
      </w:r>
      <w:r>
        <w:rPr>
          <w:rtl/>
          <w:lang w:eastAsia="en-US"/>
        </w:rPr>
        <w:t>,</w:t>
      </w:r>
      <w:r>
        <w:rPr>
          <w:rFonts w:hint="cs"/>
          <w:rtl/>
          <w:lang w:eastAsia="en-US"/>
        </w:rPr>
        <w:t xml:space="preserve"> את סמכות בית הדין לדון דיני נפשות, שהוא ורק יכול לשפוט כולל לקיחת חיים. מי למיתה ומי למקלט. המשמעות של "באדם דמו יישפך כי בצלם אלהים עשה את האדם" </w:t>
      </w:r>
      <w:r>
        <w:rPr>
          <w:rtl/>
          <w:lang w:eastAsia="en-US"/>
        </w:rPr>
        <w:t>–</w:t>
      </w:r>
      <w:r>
        <w:rPr>
          <w:rFonts w:hint="cs"/>
          <w:rtl/>
          <w:lang w:eastAsia="en-US"/>
        </w:rPr>
        <w:t xml:space="preserve"> הם הדיינים שנקראים אלהים. וכבר הארכנו בנושא זה בדברינו </w:t>
      </w:r>
      <w:hyperlink r:id="rId12" w:history="1">
        <w:r w:rsidRPr="0010368A">
          <w:rPr>
            <w:rStyle w:val="Hyperlink"/>
            <w:rFonts w:hint="cs"/>
            <w:rtl/>
            <w:lang w:eastAsia="en-US"/>
          </w:rPr>
          <w:t>שופך דם האדם</w:t>
        </w:r>
      </w:hyperlink>
      <w:r>
        <w:rPr>
          <w:rFonts w:hint="cs"/>
          <w:rtl/>
          <w:lang w:eastAsia="en-US"/>
        </w:rPr>
        <w:t xml:space="preserve"> בפרשת נח.</w:t>
      </w:r>
    </w:p>
  </w:footnote>
  <w:footnote w:id="27">
    <w:p w:rsidR="00A41D41" w:rsidRDefault="00A41D41" w:rsidP="00094910">
      <w:pPr>
        <w:pStyle w:val="a3"/>
        <w:rPr>
          <w:rFonts w:hint="cs"/>
          <w:rtl/>
        </w:rPr>
      </w:pPr>
      <w:r>
        <w:rPr>
          <w:rStyle w:val="a5"/>
        </w:rPr>
        <w:footnoteRef/>
      </w:r>
      <w:r>
        <w:rPr>
          <w:rtl/>
        </w:rPr>
        <w:t xml:space="preserve"> </w:t>
      </w:r>
      <w:r>
        <w:rPr>
          <w:rFonts w:hint="cs"/>
          <w:rtl/>
        </w:rPr>
        <w:t>שהמלכות לא יכולה לעבור על סדר היום של שפיכות דמים. זו פגיעה בכוח</w:t>
      </w:r>
      <w:r w:rsidR="00F047D7">
        <w:rPr>
          <w:rFonts w:hint="cs"/>
          <w:rtl/>
        </w:rPr>
        <w:t>ה</w:t>
      </w:r>
      <w:r>
        <w:rPr>
          <w:rFonts w:hint="cs"/>
          <w:rtl/>
        </w:rPr>
        <w:t xml:space="preserve"> ובלגיטימיות של השלטון. השוו עם מלכות שמים במדרש דברים רבה ב כה-כז לעיל: </w:t>
      </w:r>
      <w:r>
        <w:rPr>
          <w:rFonts w:hint="cs"/>
          <w:rtl/>
          <w:lang w:eastAsia="en-US"/>
        </w:rPr>
        <w:t>"</w:t>
      </w:r>
      <w:r>
        <w:rPr>
          <w:rtl/>
          <w:lang w:eastAsia="en-US"/>
        </w:rPr>
        <w:t>על כ</w:t>
      </w:r>
      <w:r>
        <w:rPr>
          <w:rFonts w:hint="cs"/>
          <w:rtl/>
          <w:lang w:eastAsia="en-US"/>
        </w:rPr>
        <w:t xml:space="preserve">ולם </w:t>
      </w:r>
      <w:r>
        <w:rPr>
          <w:rtl/>
          <w:lang w:eastAsia="en-US"/>
        </w:rPr>
        <w:t>יש סליחה</w:t>
      </w:r>
      <w:r>
        <w:rPr>
          <w:rFonts w:hint="cs"/>
          <w:rtl/>
          <w:lang w:eastAsia="en-US"/>
        </w:rPr>
        <w:t>,</w:t>
      </w:r>
      <w:r>
        <w:rPr>
          <w:rtl/>
          <w:lang w:eastAsia="en-US"/>
        </w:rPr>
        <w:t xml:space="preserve"> חוץ משפיכות דמים</w:t>
      </w:r>
      <w:r>
        <w:rPr>
          <w:rFonts w:hint="cs"/>
          <w:rtl/>
          <w:lang w:eastAsia="en-US"/>
        </w:rPr>
        <w:t xml:space="preserve">". </w:t>
      </w:r>
      <w:r>
        <w:rPr>
          <w:rFonts w:hint="cs"/>
          <w:rtl/>
        </w:rPr>
        <w:t>הנה הגענו למעורבותו האישית של משה בדין ערי מקלט, כמי שהרג נפש ונאלץ בעצמו לברוח ולגלות! ומכאן אולי גם הציווי "תכין לך הדרך", בהשוואה למשה שנס אל המדבר בלי לדעת להיכן, בלי שלטי דרכים והכוונה</w:t>
      </w:r>
      <w:r w:rsidR="00D34A03">
        <w:rPr>
          <w:rFonts w:hint="cs"/>
          <w:rtl/>
        </w:rPr>
        <w:t>, רק אימת שלוחי פרעה עליו</w:t>
      </w:r>
      <w:r>
        <w:rPr>
          <w:rFonts w:hint="cs"/>
          <w:rtl/>
        </w:rPr>
        <w:t xml:space="preserve">. </w:t>
      </w:r>
      <w:r w:rsidR="00A964A1">
        <w:rPr>
          <w:rFonts w:hint="cs"/>
          <w:rtl/>
        </w:rPr>
        <w:t>ראו</w:t>
      </w:r>
      <w:r>
        <w:rPr>
          <w:rFonts w:hint="cs"/>
          <w:rtl/>
        </w:rPr>
        <w:t xml:space="preserve"> </w:t>
      </w:r>
      <w:r>
        <w:rPr>
          <w:rtl/>
        </w:rPr>
        <w:t>דברים רבה (ליברמן) פרשת ואתחנן</w:t>
      </w:r>
      <w:r>
        <w:rPr>
          <w:rFonts w:hint="cs"/>
          <w:rtl/>
        </w:rPr>
        <w:t>: "</w:t>
      </w:r>
      <w:r>
        <w:rPr>
          <w:rtl/>
        </w:rPr>
        <w:t>לנוס שמה רוצח</w:t>
      </w:r>
      <w:r>
        <w:rPr>
          <w:rFonts w:hint="cs"/>
          <w:rtl/>
        </w:rPr>
        <w:t xml:space="preserve"> - </w:t>
      </w:r>
      <w:r>
        <w:rPr>
          <w:rtl/>
        </w:rPr>
        <w:t>וכי מכיר היה הרוצח לילך לערי מקלט אם הרג בשגגה</w:t>
      </w:r>
      <w:r>
        <w:rPr>
          <w:rFonts w:hint="cs"/>
          <w:rtl/>
        </w:rPr>
        <w:t>?</w:t>
      </w:r>
      <w:r>
        <w:rPr>
          <w:rtl/>
        </w:rPr>
        <w:t xml:space="preserve"> ואם היה אדם מארץ רחוקה</w:t>
      </w:r>
      <w:r>
        <w:rPr>
          <w:rFonts w:hint="cs"/>
          <w:rtl/>
        </w:rPr>
        <w:t>,</w:t>
      </w:r>
      <w:r>
        <w:rPr>
          <w:rtl/>
        </w:rPr>
        <w:t xml:space="preserve"> מה היה עושה</w:t>
      </w:r>
      <w:r>
        <w:rPr>
          <w:rFonts w:hint="cs"/>
          <w:rtl/>
        </w:rPr>
        <w:t>?</w:t>
      </w:r>
      <w:r>
        <w:rPr>
          <w:rtl/>
        </w:rPr>
        <w:t xml:space="preserve"> היאך היה יודע אי זו היא עיר ערי מקלט</w:t>
      </w:r>
      <w:r>
        <w:rPr>
          <w:rFonts w:hint="cs"/>
          <w:rtl/>
        </w:rPr>
        <w:t>?</w:t>
      </w:r>
      <w:r>
        <w:rPr>
          <w:rtl/>
        </w:rPr>
        <w:t xml:space="preserve"> א"ר יעקב</w:t>
      </w:r>
      <w:r>
        <w:rPr>
          <w:rFonts w:hint="cs"/>
          <w:rtl/>
        </w:rPr>
        <w:t>:</w:t>
      </w:r>
      <w:r>
        <w:rPr>
          <w:rtl/>
        </w:rPr>
        <w:t xml:space="preserve"> מילין מילין קבועין בדרך, והיה כתוב עם כל </w:t>
      </w:r>
      <w:r>
        <w:rPr>
          <w:rFonts w:hint="cs"/>
          <w:rtl/>
        </w:rPr>
        <w:t xml:space="preserve">אחד ואחד בשבעים </w:t>
      </w:r>
      <w:r>
        <w:rPr>
          <w:rtl/>
        </w:rPr>
        <w:t>לשון</w:t>
      </w:r>
      <w:r>
        <w:rPr>
          <w:rFonts w:hint="cs"/>
          <w:rtl/>
        </w:rPr>
        <w:t>.</w:t>
      </w:r>
      <w:r>
        <w:rPr>
          <w:rtl/>
        </w:rPr>
        <w:t xml:space="preserve"> והיה הרוצח רואה ויודע</w:t>
      </w:r>
      <w:r>
        <w:rPr>
          <w:rFonts w:hint="cs"/>
          <w:rtl/>
        </w:rPr>
        <w:t>". בשבעים לשון תכתבו</w:t>
      </w:r>
      <w:r w:rsidR="00094910">
        <w:rPr>
          <w:rFonts w:hint="cs"/>
          <w:rtl/>
        </w:rPr>
        <w:t>:</w:t>
      </w:r>
      <w:r>
        <w:rPr>
          <w:rFonts w:hint="cs"/>
          <w:rtl/>
        </w:rPr>
        <w:t xml:space="preserve"> "מקלט מקלט", מבדיל ומצווה משה את בני ישראל, כבר עכשיו בשלוש ערי המקלט המזרחיות</w:t>
      </w:r>
      <w:r w:rsidR="00094910">
        <w:rPr>
          <w:rFonts w:hint="cs"/>
          <w:rtl/>
        </w:rPr>
        <w:t>:</w:t>
      </w:r>
      <w:r>
        <w:rPr>
          <w:rFonts w:hint="cs"/>
          <w:rtl/>
        </w:rPr>
        <w:t xml:space="preserve"> בעברית וביוונית, במצרית ובמדיינית, בערבית ובלטינית</w:t>
      </w:r>
      <w:r w:rsidR="00094910">
        <w:rPr>
          <w:rFonts w:hint="cs"/>
          <w:rtl/>
        </w:rPr>
        <w:t>, באנגלית ובסינית</w:t>
      </w:r>
      <w:r>
        <w:rPr>
          <w:rFonts w:hint="cs"/>
          <w:rtl/>
        </w:rPr>
        <w:t>!</w:t>
      </w:r>
      <w:r w:rsidR="00D34A03">
        <w:rPr>
          <w:rFonts w:hint="cs"/>
          <w:rtl/>
        </w:rPr>
        <w:t xml:space="preserve"> בארץ ישראל תמיד היה בליל עמים.</w:t>
      </w:r>
    </w:p>
  </w:footnote>
  <w:footnote w:id="28">
    <w:p w:rsidR="00A41D41" w:rsidRDefault="00A41D41" w:rsidP="004F37C1">
      <w:pPr>
        <w:pStyle w:val="a3"/>
        <w:rPr>
          <w:rFonts w:hint="cs"/>
        </w:rPr>
      </w:pPr>
      <w:r>
        <w:rPr>
          <w:rStyle w:val="a5"/>
        </w:rPr>
        <w:footnoteRef/>
      </w:r>
      <w:r>
        <w:rPr>
          <w:rtl/>
        </w:rPr>
        <w:t xml:space="preserve"> </w:t>
      </w:r>
      <w:r w:rsidR="00F047D7">
        <w:rPr>
          <w:rFonts w:hint="cs"/>
          <w:rtl/>
        </w:rPr>
        <w:t>"</w:t>
      </w:r>
      <w:r>
        <w:rPr>
          <w:rFonts w:hint="cs"/>
          <w:rtl/>
        </w:rPr>
        <w:t xml:space="preserve">משל הדיוט </w:t>
      </w:r>
      <w:r w:rsidR="00F047D7">
        <w:rPr>
          <w:rFonts w:hint="cs"/>
          <w:rtl/>
        </w:rPr>
        <w:t xml:space="preserve">אמר" </w:t>
      </w:r>
      <w:r>
        <w:rPr>
          <w:rFonts w:hint="cs"/>
          <w:rtl/>
        </w:rPr>
        <w:t>כמו "היינו דאמרי אנשי", היינו משל עממי, אמרת העם.</w:t>
      </w:r>
    </w:p>
  </w:footnote>
  <w:footnote w:id="29">
    <w:p w:rsidR="00A41D41" w:rsidRDefault="00A41D41" w:rsidP="00541138">
      <w:pPr>
        <w:pStyle w:val="a3"/>
        <w:rPr>
          <w:rFonts w:hint="cs"/>
          <w:rtl/>
        </w:rPr>
      </w:pPr>
      <w:r>
        <w:rPr>
          <w:rStyle w:val="a5"/>
        </w:rPr>
        <w:footnoteRef/>
      </w:r>
      <w:r>
        <w:rPr>
          <w:rtl/>
        </w:rPr>
        <w:t xml:space="preserve"> </w:t>
      </w:r>
      <w:r>
        <w:rPr>
          <w:rFonts w:hint="cs"/>
          <w:rtl/>
        </w:rPr>
        <w:t xml:space="preserve">משה שהרג בשגגה (בסיבה) אומר </w:t>
      </w:r>
      <w:r>
        <w:rPr>
          <w:rFonts w:hint="cs"/>
          <w:rtl/>
          <w:lang w:eastAsia="en-US"/>
        </w:rPr>
        <w:t xml:space="preserve">שירה על הבאר! </w:t>
      </w:r>
      <w:r w:rsidR="00A964A1">
        <w:rPr>
          <w:rFonts w:hint="cs"/>
          <w:rtl/>
          <w:lang w:eastAsia="en-US"/>
        </w:rPr>
        <w:t>ראו</w:t>
      </w:r>
      <w:r>
        <w:rPr>
          <w:rFonts w:hint="cs"/>
          <w:rtl/>
          <w:lang w:eastAsia="en-US"/>
        </w:rPr>
        <w:t xml:space="preserve"> דברים רבה ב כט: "</w:t>
      </w:r>
      <w:r>
        <w:rPr>
          <w:rtl/>
          <w:lang w:eastAsia="en-US"/>
        </w:rPr>
        <w:t>אז יבדיל משה</w:t>
      </w:r>
      <w:r>
        <w:rPr>
          <w:rFonts w:hint="cs"/>
          <w:rtl/>
          <w:lang w:eastAsia="en-US"/>
        </w:rPr>
        <w:t>.</w:t>
      </w:r>
      <w:r>
        <w:rPr>
          <w:rtl/>
          <w:lang w:eastAsia="en-US"/>
        </w:rPr>
        <w:t xml:space="preserve"> אמר רבי איבו</w:t>
      </w:r>
      <w:r>
        <w:rPr>
          <w:rFonts w:hint="cs"/>
          <w:rtl/>
          <w:lang w:eastAsia="en-US"/>
        </w:rPr>
        <w:t>:</w:t>
      </w:r>
      <w:r>
        <w:rPr>
          <w:rtl/>
          <w:lang w:eastAsia="en-US"/>
        </w:rPr>
        <w:t xml:space="preserve"> כיון שברח משה התחיל אומר שירה</w:t>
      </w:r>
      <w:r w:rsidR="00622357">
        <w:rPr>
          <w:rFonts w:hint="cs"/>
          <w:rtl/>
          <w:lang w:eastAsia="en-US"/>
        </w:rPr>
        <w:t>,</w:t>
      </w:r>
      <w:r>
        <w:rPr>
          <w:rtl/>
          <w:lang w:eastAsia="en-US"/>
        </w:rPr>
        <w:t xml:space="preserve"> שנא</w:t>
      </w:r>
      <w:r>
        <w:rPr>
          <w:rFonts w:hint="cs"/>
          <w:rtl/>
          <w:lang w:eastAsia="en-US"/>
        </w:rPr>
        <w:t xml:space="preserve">מר: </w:t>
      </w:r>
      <w:r>
        <w:rPr>
          <w:rtl/>
          <w:lang w:eastAsia="en-US"/>
        </w:rPr>
        <w:t>וישב בארץ מדין וישב על הבאר</w:t>
      </w:r>
      <w:r>
        <w:rPr>
          <w:rFonts w:hint="cs"/>
          <w:rtl/>
          <w:lang w:eastAsia="en-US"/>
        </w:rPr>
        <w:t>.</w:t>
      </w:r>
      <w:r>
        <w:rPr>
          <w:rtl/>
          <w:lang w:eastAsia="en-US"/>
        </w:rPr>
        <w:t xml:space="preserve"> מה ישראל אמרו שירה על הבאר</w:t>
      </w:r>
      <w:r>
        <w:rPr>
          <w:rFonts w:hint="cs"/>
          <w:rtl/>
          <w:lang w:eastAsia="en-US"/>
        </w:rPr>
        <w:t>,</w:t>
      </w:r>
      <w:r>
        <w:rPr>
          <w:rtl/>
          <w:lang w:eastAsia="en-US"/>
        </w:rPr>
        <w:t xml:space="preserve"> אף משה אמר שירה על הבאר</w:t>
      </w:r>
      <w:r>
        <w:rPr>
          <w:rFonts w:hint="cs"/>
          <w:rtl/>
          <w:lang w:eastAsia="en-US"/>
        </w:rPr>
        <w:t>.</w:t>
      </w:r>
      <w:r>
        <w:rPr>
          <w:rtl/>
          <w:lang w:eastAsia="en-US"/>
        </w:rPr>
        <w:t xml:space="preserve"> אמר ר' לוי</w:t>
      </w:r>
      <w:r>
        <w:rPr>
          <w:rFonts w:hint="cs"/>
          <w:rtl/>
          <w:lang w:eastAsia="en-US"/>
        </w:rPr>
        <w:t>:</w:t>
      </w:r>
      <w:r>
        <w:rPr>
          <w:rtl/>
          <w:lang w:eastAsia="en-US"/>
        </w:rPr>
        <w:t xml:space="preserve"> לפי שארעה פרשת רוצח על ידו</w:t>
      </w:r>
      <w:r w:rsidR="00541138">
        <w:rPr>
          <w:rFonts w:hint="cs"/>
          <w:rtl/>
          <w:lang w:eastAsia="en-US"/>
        </w:rPr>
        <w:t>, נתעסק</w:t>
      </w:r>
      <w:r>
        <w:rPr>
          <w:rtl/>
          <w:lang w:eastAsia="en-US"/>
        </w:rPr>
        <w:t xml:space="preserve"> בערי מקלט</w:t>
      </w:r>
      <w:r>
        <w:rPr>
          <w:rFonts w:hint="cs"/>
          <w:rtl/>
          <w:lang w:eastAsia="en-US"/>
        </w:rPr>
        <w:t>"</w:t>
      </w:r>
      <w:r>
        <w:rPr>
          <w:rtl/>
          <w:lang w:eastAsia="en-US"/>
        </w:rPr>
        <w:t xml:space="preserve">. </w:t>
      </w:r>
      <w:r>
        <w:rPr>
          <w:rFonts w:hint="cs"/>
          <w:rtl/>
          <w:lang w:eastAsia="en-US"/>
        </w:rPr>
        <w:t>וב</w:t>
      </w:r>
      <w:r w:rsidRPr="008E1836">
        <w:rPr>
          <w:rtl/>
          <w:lang w:eastAsia="en-US"/>
        </w:rPr>
        <w:t xml:space="preserve">דברים רבה (ליברמן) </w:t>
      </w:r>
      <w:r>
        <w:rPr>
          <w:rFonts w:hint="cs"/>
          <w:rtl/>
          <w:lang w:eastAsia="en-US"/>
        </w:rPr>
        <w:t>בלשון מורחבת: "</w:t>
      </w:r>
      <w:r w:rsidRPr="008E1836">
        <w:rPr>
          <w:rtl/>
          <w:lang w:eastAsia="en-US"/>
        </w:rPr>
        <w:t>אז יבדיל משה, מהו אז</w:t>
      </w:r>
      <w:r>
        <w:rPr>
          <w:rFonts w:hint="cs"/>
          <w:rtl/>
          <w:lang w:eastAsia="en-US"/>
        </w:rPr>
        <w:t>?</w:t>
      </w:r>
      <w:r w:rsidRPr="008E1836">
        <w:rPr>
          <w:rtl/>
          <w:lang w:eastAsia="en-US"/>
        </w:rPr>
        <w:t xml:space="preserve"> זה שירה, שנאמ</w:t>
      </w:r>
      <w:r>
        <w:rPr>
          <w:rFonts w:hint="cs"/>
          <w:rtl/>
          <w:lang w:eastAsia="en-US"/>
        </w:rPr>
        <w:t>ר:</w:t>
      </w:r>
      <w:r w:rsidRPr="008E1836">
        <w:rPr>
          <w:rtl/>
          <w:lang w:eastAsia="en-US"/>
        </w:rPr>
        <w:t xml:space="preserve"> אז ישיר משה</w:t>
      </w:r>
      <w:r>
        <w:rPr>
          <w:rFonts w:hint="cs"/>
          <w:rtl/>
          <w:lang w:eastAsia="en-US"/>
        </w:rPr>
        <w:t xml:space="preserve">. </w:t>
      </w:r>
      <w:r w:rsidRPr="008E1836">
        <w:rPr>
          <w:rtl/>
          <w:lang w:eastAsia="en-US"/>
        </w:rPr>
        <w:t>מי אמ</w:t>
      </w:r>
      <w:r>
        <w:rPr>
          <w:rFonts w:hint="cs"/>
          <w:rtl/>
          <w:lang w:eastAsia="en-US"/>
        </w:rPr>
        <w:t>ר</w:t>
      </w:r>
      <w:r w:rsidRPr="008E1836">
        <w:rPr>
          <w:rtl/>
          <w:lang w:eastAsia="en-US"/>
        </w:rPr>
        <w:t xml:space="preserve"> שירה</w:t>
      </w:r>
      <w:r>
        <w:rPr>
          <w:rFonts w:hint="cs"/>
          <w:rtl/>
          <w:lang w:eastAsia="en-US"/>
        </w:rPr>
        <w:t>?</w:t>
      </w:r>
      <w:r w:rsidRPr="008E1836">
        <w:rPr>
          <w:rtl/>
          <w:lang w:eastAsia="en-US"/>
        </w:rPr>
        <w:t xml:space="preserve"> משה אמ</w:t>
      </w:r>
      <w:r>
        <w:rPr>
          <w:rFonts w:hint="cs"/>
          <w:rtl/>
          <w:lang w:eastAsia="en-US"/>
        </w:rPr>
        <w:t>ר</w:t>
      </w:r>
      <w:r w:rsidRPr="008E1836">
        <w:rPr>
          <w:rtl/>
          <w:lang w:eastAsia="en-US"/>
        </w:rPr>
        <w:t xml:space="preserve"> שירה</w:t>
      </w:r>
      <w:r>
        <w:rPr>
          <w:rFonts w:hint="cs"/>
          <w:rtl/>
          <w:lang w:eastAsia="en-US"/>
        </w:rPr>
        <w:t>.</w:t>
      </w:r>
      <w:r w:rsidRPr="008E1836">
        <w:rPr>
          <w:rtl/>
          <w:lang w:eastAsia="en-US"/>
        </w:rPr>
        <w:t xml:space="preserve"> למה</w:t>
      </w:r>
      <w:r>
        <w:rPr>
          <w:rFonts w:hint="cs"/>
          <w:rtl/>
          <w:lang w:eastAsia="en-US"/>
        </w:rPr>
        <w:t>?</w:t>
      </w:r>
      <w:r w:rsidRPr="008E1836">
        <w:rPr>
          <w:rtl/>
          <w:lang w:eastAsia="en-US"/>
        </w:rPr>
        <w:t xml:space="preserve"> שהוא הרג את הנפש</w:t>
      </w:r>
      <w:r>
        <w:rPr>
          <w:rFonts w:hint="cs"/>
          <w:rtl/>
          <w:lang w:eastAsia="en-US"/>
        </w:rPr>
        <w:t>.</w:t>
      </w:r>
      <w:r w:rsidRPr="008E1836">
        <w:rPr>
          <w:rtl/>
          <w:lang w:eastAsia="en-US"/>
        </w:rPr>
        <w:t xml:space="preserve"> אימתי</w:t>
      </w:r>
      <w:r>
        <w:rPr>
          <w:rFonts w:hint="cs"/>
          <w:rtl/>
          <w:lang w:eastAsia="en-US"/>
        </w:rPr>
        <w:t>?</w:t>
      </w:r>
      <w:r w:rsidRPr="008E1836">
        <w:rPr>
          <w:rtl/>
          <w:lang w:eastAsia="en-US"/>
        </w:rPr>
        <w:t xml:space="preserve"> בשעה שהיו ישראל משועבדים במצרים בטיט ובלבנים</w:t>
      </w:r>
      <w:r>
        <w:rPr>
          <w:rFonts w:hint="cs"/>
          <w:rtl/>
          <w:lang w:eastAsia="en-US"/>
        </w:rPr>
        <w:t xml:space="preserve"> ... </w:t>
      </w:r>
      <w:r w:rsidRPr="008E1836">
        <w:rPr>
          <w:rtl/>
          <w:lang w:eastAsia="en-US"/>
        </w:rPr>
        <w:t xml:space="preserve">ויהי בימים הרבים ההם ויגדל משה ויצא אל אחיו וירא בסבלותם וירא איש מצרי מכה איש עברי מאחיו </w:t>
      </w:r>
      <w:r>
        <w:rPr>
          <w:rFonts w:hint="cs"/>
          <w:rtl/>
          <w:lang w:eastAsia="en-US"/>
        </w:rPr>
        <w:t xml:space="preserve">... </w:t>
      </w:r>
      <w:r w:rsidRPr="008E1836">
        <w:rPr>
          <w:rtl/>
          <w:lang w:eastAsia="en-US"/>
        </w:rPr>
        <w:t>וכיון שהרגו</w:t>
      </w:r>
      <w:r>
        <w:rPr>
          <w:rFonts w:hint="cs"/>
          <w:rtl/>
          <w:lang w:eastAsia="en-US"/>
        </w:rPr>
        <w:t>,</w:t>
      </w:r>
      <w:r w:rsidRPr="008E1836">
        <w:rPr>
          <w:rtl/>
          <w:lang w:eastAsia="en-US"/>
        </w:rPr>
        <w:t xml:space="preserve"> ברח לעיר מקלט</w:t>
      </w:r>
      <w:r>
        <w:rPr>
          <w:rFonts w:hint="cs"/>
          <w:rtl/>
          <w:lang w:eastAsia="en-US"/>
        </w:rPr>
        <w:t>,</w:t>
      </w:r>
      <w:r w:rsidRPr="008E1836">
        <w:rPr>
          <w:rtl/>
          <w:lang w:eastAsia="en-US"/>
        </w:rPr>
        <w:t xml:space="preserve"> שנא</w:t>
      </w:r>
      <w:r>
        <w:rPr>
          <w:rFonts w:hint="cs"/>
          <w:rtl/>
          <w:lang w:eastAsia="en-US"/>
        </w:rPr>
        <w:t xml:space="preserve">מר: </w:t>
      </w:r>
      <w:r w:rsidRPr="008E1836">
        <w:rPr>
          <w:rtl/>
          <w:lang w:eastAsia="en-US"/>
        </w:rPr>
        <w:t>ויברח משה מפני פרעה, וישב על הבאר</w:t>
      </w:r>
      <w:r>
        <w:rPr>
          <w:rFonts w:hint="cs"/>
          <w:rtl/>
          <w:lang w:eastAsia="en-US"/>
        </w:rPr>
        <w:t xml:space="preserve">. </w:t>
      </w:r>
      <w:r w:rsidRPr="008E1836">
        <w:rPr>
          <w:rtl/>
          <w:lang w:eastAsia="en-US"/>
        </w:rPr>
        <w:t>מהו וישב על הבאר</w:t>
      </w:r>
      <w:r>
        <w:rPr>
          <w:rFonts w:hint="cs"/>
          <w:rtl/>
          <w:lang w:eastAsia="en-US"/>
        </w:rPr>
        <w:t>?</w:t>
      </w:r>
      <w:r w:rsidRPr="008E1836">
        <w:rPr>
          <w:rtl/>
          <w:lang w:eastAsia="en-US"/>
        </w:rPr>
        <w:t xml:space="preserve"> שאמ</w:t>
      </w:r>
      <w:r>
        <w:rPr>
          <w:rFonts w:hint="cs"/>
          <w:rtl/>
          <w:lang w:eastAsia="en-US"/>
        </w:rPr>
        <w:t>ר</w:t>
      </w:r>
      <w:r w:rsidRPr="008E1836">
        <w:rPr>
          <w:rtl/>
          <w:lang w:eastAsia="en-US"/>
        </w:rPr>
        <w:t xml:space="preserve"> שירה</w:t>
      </w:r>
      <w:r w:rsidR="000673BF">
        <w:rPr>
          <w:rFonts w:hint="cs"/>
          <w:rtl/>
          <w:lang w:eastAsia="en-US"/>
        </w:rPr>
        <w:t xml:space="preserve"> ... </w:t>
      </w:r>
      <w:r w:rsidRPr="008E1836">
        <w:rPr>
          <w:rtl/>
          <w:lang w:eastAsia="en-US"/>
        </w:rPr>
        <w:t>ולמה אמ</w:t>
      </w:r>
      <w:r w:rsidR="000673BF">
        <w:rPr>
          <w:rFonts w:hint="cs"/>
          <w:rtl/>
          <w:lang w:eastAsia="en-US"/>
        </w:rPr>
        <w:t>ר</w:t>
      </w:r>
      <w:r w:rsidRPr="008E1836">
        <w:rPr>
          <w:rtl/>
          <w:lang w:eastAsia="en-US"/>
        </w:rPr>
        <w:t xml:space="preserve"> שירה</w:t>
      </w:r>
      <w:r w:rsidR="000673BF">
        <w:rPr>
          <w:rFonts w:hint="cs"/>
          <w:rtl/>
          <w:lang w:eastAsia="en-US"/>
        </w:rPr>
        <w:t>?</w:t>
      </w:r>
      <w:r w:rsidRPr="008E1836">
        <w:rPr>
          <w:rtl/>
          <w:lang w:eastAsia="en-US"/>
        </w:rPr>
        <w:t xml:space="preserve"> שהוא היה יודע צערו של רוצח</w:t>
      </w:r>
      <w:r w:rsidR="000673BF">
        <w:rPr>
          <w:rFonts w:hint="cs"/>
          <w:rtl/>
          <w:lang w:eastAsia="en-US"/>
        </w:rPr>
        <w:t>.</w:t>
      </w:r>
      <w:r w:rsidRPr="008E1836">
        <w:rPr>
          <w:rtl/>
          <w:lang w:eastAsia="en-US"/>
        </w:rPr>
        <w:t xml:space="preserve"> משל הדיוט אומר</w:t>
      </w:r>
      <w:r w:rsidR="000673BF">
        <w:rPr>
          <w:rFonts w:hint="cs"/>
          <w:rtl/>
          <w:lang w:eastAsia="en-US"/>
        </w:rPr>
        <w:t>:</w:t>
      </w:r>
      <w:r w:rsidRPr="008E1836">
        <w:rPr>
          <w:rtl/>
          <w:lang w:eastAsia="en-US"/>
        </w:rPr>
        <w:t xml:space="preserve"> דאכל </w:t>
      </w:r>
      <w:r w:rsidR="000673BF">
        <w:rPr>
          <w:rtl/>
          <w:lang w:eastAsia="en-US"/>
        </w:rPr>
        <w:t>מן קדרא ידע מה היא טעמא דתבשילא</w:t>
      </w:r>
      <w:r w:rsidR="00D34A03">
        <w:rPr>
          <w:rFonts w:hint="cs"/>
          <w:rtl/>
          <w:lang w:eastAsia="en-US"/>
        </w:rPr>
        <w:t xml:space="preserve"> (האוכל מן הקדירה יודע טעם </w:t>
      </w:r>
      <w:r w:rsidR="000E1F0C">
        <w:rPr>
          <w:rFonts w:hint="cs"/>
          <w:rtl/>
          <w:lang w:eastAsia="en-US"/>
        </w:rPr>
        <w:t>התבשיל</w:t>
      </w:r>
      <w:r w:rsidR="00D34A03">
        <w:rPr>
          <w:rFonts w:hint="cs"/>
          <w:rtl/>
          <w:lang w:eastAsia="en-US"/>
        </w:rPr>
        <w:t>)</w:t>
      </w:r>
      <w:r w:rsidR="000673BF">
        <w:rPr>
          <w:rFonts w:hint="cs"/>
          <w:rtl/>
          <w:lang w:eastAsia="en-US"/>
        </w:rPr>
        <w:t>.</w:t>
      </w:r>
      <w:r w:rsidRPr="008E1836">
        <w:rPr>
          <w:rtl/>
          <w:lang w:eastAsia="en-US"/>
        </w:rPr>
        <w:t xml:space="preserve"> וכיון שאמ</w:t>
      </w:r>
      <w:r w:rsidR="000673BF">
        <w:rPr>
          <w:rFonts w:hint="cs"/>
          <w:rtl/>
          <w:lang w:eastAsia="en-US"/>
        </w:rPr>
        <w:t>ר</w:t>
      </w:r>
      <w:r w:rsidRPr="008E1836">
        <w:rPr>
          <w:rtl/>
          <w:lang w:eastAsia="en-US"/>
        </w:rPr>
        <w:t xml:space="preserve"> ליה </w:t>
      </w:r>
      <w:r>
        <w:rPr>
          <w:rtl/>
          <w:lang w:eastAsia="en-US"/>
        </w:rPr>
        <w:t>הקב"ה</w:t>
      </w:r>
      <w:r w:rsidRPr="008E1836">
        <w:rPr>
          <w:rtl/>
          <w:lang w:eastAsia="en-US"/>
        </w:rPr>
        <w:t xml:space="preserve"> רפואתו</w:t>
      </w:r>
      <w:r w:rsidR="000673BF">
        <w:rPr>
          <w:rFonts w:hint="cs"/>
          <w:rtl/>
          <w:lang w:eastAsia="en-US"/>
        </w:rPr>
        <w:t>,</w:t>
      </w:r>
      <w:r w:rsidRPr="008E1836">
        <w:rPr>
          <w:rtl/>
          <w:lang w:eastAsia="en-US"/>
        </w:rPr>
        <w:t xml:space="preserve"> התחיל משה אומר שירה</w:t>
      </w:r>
      <w:r w:rsidR="000673BF">
        <w:rPr>
          <w:rFonts w:hint="cs"/>
          <w:rtl/>
          <w:lang w:eastAsia="en-US"/>
        </w:rPr>
        <w:t xml:space="preserve">". </w:t>
      </w:r>
      <w:r w:rsidR="00541138">
        <w:rPr>
          <w:rFonts w:hint="cs"/>
          <w:rtl/>
          <w:lang w:eastAsia="en-US"/>
        </w:rPr>
        <w:t xml:space="preserve">בעת שניצל משה </w:t>
      </w:r>
      <w:r w:rsidR="00F047D7">
        <w:rPr>
          <w:rFonts w:hint="cs"/>
          <w:rtl/>
          <w:lang w:eastAsia="en-US"/>
        </w:rPr>
        <w:t xml:space="preserve">והתבשר שיש "רפואה" למי שנטל נפש, </w:t>
      </w:r>
      <w:r w:rsidR="00541138">
        <w:rPr>
          <w:rFonts w:hint="cs"/>
          <w:rtl/>
          <w:lang w:eastAsia="en-US"/>
        </w:rPr>
        <w:t xml:space="preserve">אמר שירה על באר מדין. האם כעת, </w:t>
      </w:r>
      <w:r w:rsidR="00541138">
        <w:rPr>
          <w:rFonts w:hint="cs"/>
          <w:rtl/>
        </w:rPr>
        <w:t>בערוב ימיו, הוא אומר שירה על שזכה לסגור מעגל ולהבדיל את ערי המקלט שבמזרח? האם הפכה השירה האישית לשירה של העם כולו?</w:t>
      </w:r>
      <w:r w:rsidR="005B3C81">
        <w:rPr>
          <w:rFonts w:hint="cs"/>
          <w:rtl/>
        </w:rPr>
        <w:t xml:space="preserve"> ומה באמת היה דינו של משה? הורג בשגגה או שמא פוגע ברודף? האם להלכה מי שהרג רודף יכול לנוס אל עיר מקלט ולבקש שם הגנה</w:t>
      </w:r>
      <w:r w:rsidR="00B02F6D">
        <w:rPr>
          <w:rFonts w:hint="cs"/>
          <w:rtl/>
        </w:rPr>
        <w:t xml:space="preserve"> מפני גואל הדם</w:t>
      </w:r>
      <w:r w:rsidR="005B3C81">
        <w:rPr>
          <w:rFonts w:hint="cs"/>
          <w:rtl/>
        </w:rPr>
        <w:t>?</w:t>
      </w:r>
    </w:p>
  </w:footnote>
  <w:footnote w:id="30">
    <w:p w:rsidR="000673BF" w:rsidRDefault="000673BF" w:rsidP="00094910">
      <w:pPr>
        <w:pStyle w:val="a3"/>
        <w:rPr>
          <w:rFonts w:hint="cs"/>
          <w:rtl/>
        </w:rPr>
      </w:pPr>
      <w:r>
        <w:rPr>
          <w:rStyle w:val="a5"/>
        </w:rPr>
        <w:footnoteRef/>
      </w:r>
      <w:r>
        <w:rPr>
          <w:rtl/>
        </w:rPr>
        <w:t xml:space="preserve"> </w:t>
      </w:r>
      <w:r>
        <w:rPr>
          <w:rFonts w:hint="cs"/>
          <w:rtl/>
        </w:rPr>
        <w:t xml:space="preserve">בני ישראל מצטרפים </w:t>
      </w:r>
      <w:r w:rsidR="00541138">
        <w:rPr>
          <w:rFonts w:hint="cs"/>
          <w:rtl/>
        </w:rPr>
        <w:t xml:space="preserve">כאן </w:t>
      </w:r>
      <w:r>
        <w:rPr>
          <w:rFonts w:hint="cs"/>
          <w:rtl/>
        </w:rPr>
        <w:t>לשירתו האישית של משה</w:t>
      </w:r>
      <w:r w:rsidR="00541138">
        <w:rPr>
          <w:rFonts w:hint="cs"/>
          <w:rtl/>
        </w:rPr>
        <w:t xml:space="preserve"> של </w:t>
      </w:r>
      <w:r w:rsidR="00B02F6D">
        <w:rPr>
          <w:rFonts w:hint="cs"/>
          <w:rtl/>
        </w:rPr>
        <w:t>"א</w:t>
      </w:r>
      <w:r w:rsidR="00541138">
        <w:rPr>
          <w:rFonts w:hint="cs"/>
          <w:rtl/>
        </w:rPr>
        <w:t>ז</w:t>
      </w:r>
      <w:r w:rsidR="00B02F6D">
        <w:rPr>
          <w:rFonts w:hint="cs"/>
          <w:rtl/>
        </w:rPr>
        <w:t>"</w:t>
      </w:r>
      <w:r>
        <w:rPr>
          <w:rFonts w:hint="cs"/>
          <w:rtl/>
        </w:rPr>
        <w:t>. מה שלא יכלו לעשות בשעבוד מצרים הם יכולים לעשות כעת</w:t>
      </w:r>
      <w:r w:rsidR="00094910">
        <w:rPr>
          <w:rFonts w:hint="cs"/>
          <w:rtl/>
        </w:rPr>
        <w:t>.</w:t>
      </w:r>
      <w:r>
        <w:rPr>
          <w:rFonts w:hint="cs"/>
          <w:rtl/>
        </w:rPr>
        <w:t xml:space="preserve"> ועדיין יש קצת לתמוה ולשאול: ניחא פדותו האישית של משה, מה יש לשיר על דין ערי מקלט? האם באמת התקנה להורג בשגגה היא דבר שיש לשורר עליו? על איזו מצווה אחרת שרו משה ובני ישראל?</w:t>
      </w:r>
      <w:r w:rsidR="00094910">
        <w:rPr>
          <w:rFonts w:hint="cs"/>
          <w:rtl/>
        </w:rPr>
        <w:t xml:space="preserve"> נשמח לשמוע דעות בפשר שירה זו מה זאת עושה.</w:t>
      </w:r>
    </w:p>
  </w:footnote>
  <w:footnote w:id="31">
    <w:p w:rsidR="009211E4" w:rsidRDefault="009211E4" w:rsidP="009211E4">
      <w:pPr>
        <w:pStyle w:val="a3"/>
        <w:rPr>
          <w:rFonts w:hint="cs"/>
        </w:rPr>
      </w:pPr>
      <w:r>
        <w:rPr>
          <w:rStyle w:val="a5"/>
        </w:rPr>
        <w:footnoteRef/>
      </w:r>
      <w:r>
        <w:rPr>
          <w:rtl/>
        </w:rPr>
        <w:t xml:space="preserve"> </w:t>
      </w:r>
      <w:r>
        <w:rPr>
          <w:rFonts w:hint="cs"/>
          <w:rtl/>
        </w:rPr>
        <w:t>"למעלה מן העניין", אנחנו מרשים לעצמנו להוסיף ללשון המדרש</w:t>
      </w:r>
      <w:r w:rsidR="000E1F0C">
        <w:rPr>
          <w:rFonts w:hint="cs"/>
          <w:rtl/>
        </w:rPr>
        <w:t>. הסבר בהערה הבאה</w:t>
      </w:r>
      <w:r>
        <w:rPr>
          <w:rFonts w:hint="cs"/>
          <w:rtl/>
        </w:rPr>
        <w:t>.</w:t>
      </w:r>
    </w:p>
  </w:footnote>
  <w:footnote w:id="32">
    <w:p w:rsidR="009211E4" w:rsidRDefault="009211E4" w:rsidP="009211E4">
      <w:pPr>
        <w:pStyle w:val="a3"/>
        <w:rPr>
          <w:rFonts w:hint="cs"/>
          <w:rtl/>
        </w:rPr>
      </w:pPr>
      <w:r>
        <w:rPr>
          <w:rStyle w:val="a5"/>
        </w:rPr>
        <w:footnoteRef/>
      </w:r>
      <w:r>
        <w:rPr>
          <w:rtl/>
        </w:rPr>
        <w:t xml:space="preserve"> </w:t>
      </w:r>
      <w:r>
        <w:rPr>
          <w:rFonts w:hint="cs"/>
          <w:rtl/>
        </w:rPr>
        <w:t>פסוק זה, שטעו בו המעתיקים והחליפו עם פסוקים אחרים בתורה המבטיחים אריכות ימים, טעון הסבר. אם נפתח את החומש נראה שפסוק זה נמצא אחד לפני פרשת ערי מקלט בפרשתנו, לפני הפסוק: "אז יבדיל משה". בפשט המקרא, פסוק זה, שיש פרשה פתוחה בינו ובין "אז יבדיל משה", שייך "למעלה" לעניין הקודם: "כי תוליד בנים ובני בנים", 15 פסוקים קודם, וחותם פרשה זו. אבל הדרשן מחבר את הפסוק "למטה" לעניין ערי המקלט.</w:t>
      </w:r>
    </w:p>
  </w:footnote>
  <w:footnote w:id="33">
    <w:p w:rsidR="00CB2CB9" w:rsidRDefault="00CB2CB9" w:rsidP="00AE1A9F">
      <w:pPr>
        <w:pStyle w:val="a3"/>
        <w:rPr>
          <w:rFonts w:hint="cs"/>
          <w:rtl/>
        </w:rPr>
      </w:pPr>
      <w:r>
        <w:rPr>
          <w:rStyle w:val="a5"/>
        </w:rPr>
        <w:footnoteRef/>
      </w:r>
      <w:r>
        <w:rPr>
          <w:rtl/>
        </w:rPr>
        <w:t xml:space="preserve"> </w:t>
      </w:r>
      <w:r>
        <w:rPr>
          <w:rFonts w:hint="cs"/>
          <w:rtl/>
          <w:lang w:eastAsia="en-US"/>
        </w:rPr>
        <w:t xml:space="preserve">כנגד שבחו של משה, או מזכרת מעשיו במצרים, כנגד הדואליות: "הזרח להם שמש" </w:t>
      </w:r>
      <w:r>
        <w:rPr>
          <w:rtl/>
          <w:lang w:eastAsia="en-US"/>
        </w:rPr>
        <w:t>–</w:t>
      </w:r>
      <w:r>
        <w:rPr>
          <w:rFonts w:hint="cs"/>
          <w:rtl/>
          <w:lang w:eastAsia="en-US"/>
        </w:rPr>
        <w:t xml:space="preserve"> ציווי הקב"ה או "הזרחת להם שמש" </w:t>
      </w:r>
      <w:r>
        <w:rPr>
          <w:rtl/>
          <w:lang w:eastAsia="en-US"/>
        </w:rPr>
        <w:t>–</w:t>
      </w:r>
      <w:r>
        <w:rPr>
          <w:rFonts w:hint="cs"/>
          <w:rtl/>
          <w:lang w:eastAsia="en-US"/>
        </w:rPr>
        <w:t xml:space="preserve"> שבח הקב"ה ליוזמתו של משה, כנגד שני אלה בא מדרש זה ו</w:t>
      </w:r>
      <w:r w:rsidR="00B02F6D">
        <w:rPr>
          <w:rFonts w:hint="cs"/>
          <w:rtl/>
          <w:lang w:eastAsia="en-US"/>
        </w:rPr>
        <w:t>מעביר</w:t>
      </w:r>
      <w:r>
        <w:rPr>
          <w:rFonts w:hint="cs"/>
          <w:rtl/>
          <w:lang w:eastAsia="en-US"/>
        </w:rPr>
        <w:t xml:space="preserve"> את המשקל לבני ישראל. הם שתבעו פתרון למכה נפש בשגגה, להפסקת סבב הדמים הבלתי פוסק של רצח וגאולת דם </w:t>
      </w:r>
      <w:r>
        <w:rPr>
          <w:rtl/>
          <w:lang w:eastAsia="en-US"/>
        </w:rPr>
        <w:t>–</w:t>
      </w:r>
      <w:r>
        <w:rPr>
          <w:rFonts w:hint="cs"/>
          <w:rtl/>
          <w:lang w:eastAsia="en-US"/>
        </w:rPr>
        <w:t xml:space="preserve"> "הכל מתים שלא בעונתם". בדומה לבנות צלפחד שתבעו את ירושת הארץ והביאו לנו את שמחת ט"ו באב הסמוכה לפרשתנו (</w:t>
      </w:r>
      <w:r w:rsidR="00A964A1">
        <w:rPr>
          <w:rFonts w:hint="cs"/>
          <w:rtl/>
          <w:lang w:eastAsia="en-US"/>
        </w:rPr>
        <w:t>ראו</w:t>
      </w:r>
      <w:r>
        <w:rPr>
          <w:rFonts w:hint="cs"/>
          <w:rtl/>
          <w:lang w:eastAsia="en-US"/>
        </w:rPr>
        <w:t xml:space="preserve"> דברינו </w:t>
      </w:r>
      <w:hyperlink r:id="rId13" w:history="1">
        <w:r w:rsidRPr="00AE1A9F">
          <w:rPr>
            <w:rStyle w:val="Hyperlink"/>
            <w:rFonts w:hint="cs"/>
            <w:rtl/>
            <w:lang w:eastAsia="en-US"/>
          </w:rPr>
          <w:t>יום שהותרו שבטים לבוא זה בזה</w:t>
        </w:r>
      </w:hyperlink>
      <w:r>
        <w:rPr>
          <w:rFonts w:hint="cs"/>
          <w:rtl/>
          <w:lang w:eastAsia="en-US"/>
        </w:rPr>
        <w:t xml:space="preserve"> לט"ו באב), גם כאן הקב"ה מסכים עם טענת בני ישראל. שי</w:t>
      </w:r>
      <w:r w:rsidR="005B3C81">
        <w:rPr>
          <w:rFonts w:hint="cs"/>
          <w:rtl/>
          <w:lang w:eastAsia="en-US"/>
        </w:rPr>
        <w:t>מו</w:t>
      </w:r>
      <w:r>
        <w:rPr>
          <w:rFonts w:hint="cs"/>
          <w:rtl/>
          <w:lang w:eastAsia="en-US"/>
        </w:rPr>
        <w:t xml:space="preserve"> לב לקשר הישיר שבין בני ישראל והקב"ה </w:t>
      </w:r>
      <w:r w:rsidR="005B3C81">
        <w:rPr>
          <w:rFonts w:hint="cs"/>
          <w:rtl/>
          <w:lang w:eastAsia="en-US"/>
        </w:rPr>
        <w:t>ש</w:t>
      </w:r>
      <w:r>
        <w:rPr>
          <w:rFonts w:hint="cs"/>
          <w:rtl/>
          <w:lang w:eastAsia="en-US"/>
        </w:rPr>
        <w:t>עוקף את משה!</w:t>
      </w:r>
    </w:p>
  </w:footnote>
  <w:footnote w:id="34">
    <w:p w:rsidR="008B7939" w:rsidRDefault="008B7939">
      <w:pPr>
        <w:pStyle w:val="a3"/>
        <w:rPr>
          <w:rFonts w:hint="cs"/>
          <w:rtl/>
        </w:rPr>
      </w:pPr>
      <w:r>
        <w:rPr>
          <w:rStyle w:val="a5"/>
        </w:rPr>
        <w:footnoteRef/>
      </w:r>
      <w:r>
        <w:rPr>
          <w:rtl/>
        </w:rPr>
        <w:t xml:space="preserve"> </w:t>
      </w:r>
      <w:r w:rsidR="00AE1A9F">
        <w:rPr>
          <w:rFonts w:hint="cs"/>
          <w:rtl/>
        </w:rPr>
        <w:t xml:space="preserve">איך מצילה התורה זדונות? </w:t>
      </w:r>
      <w:r>
        <w:rPr>
          <w:rFonts w:hint="cs"/>
          <w:rtl/>
        </w:rPr>
        <w:t xml:space="preserve">אולי עפ"י מה שכתבנו ליום הכיפורים </w:t>
      </w:r>
      <w:hyperlink r:id="rId14" w:history="1">
        <w:r w:rsidRPr="008B7939">
          <w:rPr>
            <w:rStyle w:val="Hyperlink"/>
            <w:rFonts w:hint="cs"/>
            <w:rtl/>
          </w:rPr>
          <w:t>זדונות שגגות וזכויות</w:t>
        </w:r>
      </w:hyperlink>
      <w:r>
        <w:rPr>
          <w:rFonts w:hint="cs"/>
          <w:rtl/>
        </w:rPr>
        <w:t>.</w:t>
      </w:r>
    </w:p>
  </w:footnote>
  <w:footnote w:id="35">
    <w:p w:rsidR="00D436D0" w:rsidRDefault="00D436D0" w:rsidP="00D34A03">
      <w:pPr>
        <w:pStyle w:val="a3"/>
        <w:rPr>
          <w:rFonts w:hint="cs"/>
          <w:rtl/>
        </w:rPr>
      </w:pPr>
      <w:r>
        <w:rPr>
          <w:rStyle w:val="a5"/>
        </w:rPr>
        <w:footnoteRef/>
      </w:r>
      <w:r>
        <w:rPr>
          <w:rtl/>
        </w:rPr>
        <w:t xml:space="preserve"> </w:t>
      </w:r>
      <w:r>
        <w:rPr>
          <w:rFonts w:hint="cs"/>
          <w:rtl/>
        </w:rPr>
        <w:t>זה אחד הפתרונות לשאלה מה עושה הפסוק: "וזאת התורה אשר שם משה לפני בני ישראל" בצמוד לפרשת עיר מקלט בפרשתנו? אנחנו מורגלים בפסוק זה בשעת הוצאת ספר התורה (בתוספת "על פי ה' ביד משה" שלקוחה מפסוקים אחרים, כאילו זה פסוק אחד) ואולי לא תמיד מודעים היכן כתוב פסוק זה בתורה</w:t>
      </w:r>
      <w:r w:rsidR="00D34A03">
        <w:rPr>
          <w:rFonts w:hint="cs"/>
          <w:rtl/>
        </w:rPr>
        <w:t>.</w:t>
      </w:r>
      <w:r>
        <w:rPr>
          <w:rFonts w:hint="cs"/>
          <w:rtl/>
        </w:rPr>
        <w:t xml:space="preserve"> הוא כתוב בפרשתנו בצמוד לדין ערי המקלט? מה עושה פסוק זה שם? בפשטות הוא מסכם את כל פרק ד בספר דברים שפותח במילים: "ועתה ישראל שמע אל החוקים ואל המשפטים וכו' ". בא מדרש זה ומסביר מדוע נצמד</w:t>
      </w:r>
      <w:r w:rsidR="007242DC">
        <w:rPr>
          <w:rFonts w:hint="cs"/>
          <w:rtl/>
        </w:rPr>
        <w:t xml:space="preserve"> </w:t>
      </w:r>
      <w:r>
        <w:rPr>
          <w:rFonts w:hint="cs"/>
          <w:rtl/>
        </w:rPr>
        <w:t xml:space="preserve">הפסוק: "וזאת התורה אשר שם משה לפני בני ישראל" </w:t>
      </w:r>
      <w:r w:rsidR="007242DC">
        <w:rPr>
          <w:rFonts w:hint="cs"/>
          <w:rtl/>
        </w:rPr>
        <w:t>לדין ערי מקלט.</w:t>
      </w:r>
      <w:r w:rsidR="00D34A03">
        <w:rPr>
          <w:rFonts w:hint="cs"/>
          <w:rtl/>
        </w:rPr>
        <w:t xml:space="preserve"> </w:t>
      </w:r>
      <w:r w:rsidR="00A964A1">
        <w:rPr>
          <w:rFonts w:hint="cs"/>
          <w:rtl/>
        </w:rPr>
        <w:t>ראו</w:t>
      </w:r>
      <w:r w:rsidR="00D34A03">
        <w:rPr>
          <w:rFonts w:hint="cs"/>
          <w:rtl/>
        </w:rPr>
        <w:t xml:space="preserve"> דברינו </w:t>
      </w:r>
      <w:hyperlink r:id="rId15" w:history="1">
        <w:r w:rsidR="00D34A03" w:rsidRPr="00D34A03">
          <w:rPr>
            <w:rStyle w:val="Hyperlink"/>
            <w:rFonts w:hint="cs"/>
            <w:rtl/>
          </w:rPr>
          <w:t>וזאת התורה אשר שם משה</w:t>
        </w:r>
      </w:hyperlink>
      <w:r w:rsidR="00D34A03">
        <w:rPr>
          <w:rFonts w:hint="cs"/>
          <w:rtl/>
        </w:rPr>
        <w:t xml:space="preserve"> בפרשה זו, שם גם הרחבנו לדון בתוספת "על פי ה' ביד משה" שהודבקה לפסוק זה.</w:t>
      </w:r>
    </w:p>
  </w:footnote>
  <w:footnote w:id="36">
    <w:p w:rsidR="0007429D" w:rsidRDefault="0007429D">
      <w:pPr>
        <w:pStyle w:val="a3"/>
        <w:rPr>
          <w:rFonts w:hint="cs"/>
          <w:rtl/>
        </w:rPr>
      </w:pPr>
      <w:r>
        <w:rPr>
          <w:rStyle w:val="a5"/>
        </w:rPr>
        <w:footnoteRef/>
      </w:r>
      <w:r>
        <w:rPr>
          <w:rtl/>
        </w:rPr>
        <w:t xml:space="preserve"> </w:t>
      </w:r>
      <w:r w:rsidR="00A964A1">
        <w:rPr>
          <w:rFonts w:hint="cs"/>
          <w:rtl/>
          <w:lang w:eastAsia="en-US"/>
        </w:rPr>
        <w:t>ראו</w:t>
      </w:r>
      <w:r>
        <w:rPr>
          <w:rFonts w:hint="cs"/>
          <w:rtl/>
          <w:lang w:eastAsia="en-US"/>
        </w:rPr>
        <w:t xml:space="preserve"> גמרא </w:t>
      </w:r>
      <w:r>
        <w:rPr>
          <w:rtl/>
          <w:lang w:eastAsia="en-US"/>
        </w:rPr>
        <w:t>יומא עב ע</w:t>
      </w:r>
      <w:r>
        <w:rPr>
          <w:rFonts w:hint="cs"/>
          <w:rtl/>
          <w:lang w:eastAsia="en-US"/>
        </w:rPr>
        <w:t>"ב: "</w:t>
      </w:r>
      <w:r>
        <w:rPr>
          <w:rtl/>
          <w:lang w:eastAsia="en-US"/>
        </w:rPr>
        <w:t>אמר רבי יהושע בן לוי: מאי דכתיב</w:t>
      </w:r>
      <w:r>
        <w:rPr>
          <w:rFonts w:hint="cs"/>
          <w:rtl/>
          <w:lang w:eastAsia="en-US"/>
        </w:rPr>
        <w:t>:</w:t>
      </w:r>
      <w:r>
        <w:rPr>
          <w:rtl/>
          <w:lang w:eastAsia="en-US"/>
        </w:rPr>
        <w:t xml:space="preserve"> וזאת התורה אשר שם משה, זכה - נעשית לו סם חיים, לא זכה - נעשית לו סם מיתה. והיינו דאמר רבא: דאומן לה - סמא דחייא, דלא אומן לה - סמא דמותא</w:t>
      </w:r>
      <w:r>
        <w:rPr>
          <w:rFonts w:hint="cs"/>
          <w:rtl/>
          <w:lang w:eastAsia="en-US"/>
        </w:rPr>
        <w:t>"</w:t>
      </w:r>
      <w:r>
        <w:rPr>
          <w:rtl/>
          <w:lang w:eastAsia="en-US"/>
        </w:rPr>
        <w:t xml:space="preserve">. </w:t>
      </w:r>
      <w:r>
        <w:rPr>
          <w:rFonts w:hint="cs"/>
          <w:rtl/>
          <w:lang w:eastAsia="en-US"/>
        </w:rPr>
        <w:t xml:space="preserve">כעת נוכל גם לקרוא את הפסוק המקדים את פרשת ערי מקלט בפרשתנו, </w:t>
      </w:r>
      <w:r>
        <w:rPr>
          <w:rtl/>
          <w:lang w:eastAsia="en-US"/>
        </w:rPr>
        <w:t>דברים פרק ד מ</w:t>
      </w:r>
      <w:r>
        <w:rPr>
          <w:rFonts w:hint="cs"/>
          <w:rtl/>
          <w:lang w:eastAsia="en-US"/>
        </w:rPr>
        <w:t xml:space="preserve"> (</w:t>
      </w:r>
      <w:r w:rsidR="00A964A1">
        <w:rPr>
          <w:rFonts w:hint="cs"/>
          <w:rtl/>
          <w:lang w:eastAsia="en-US"/>
        </w:rPr>
        <w:t>ראו</w:t>
      </w:r>
      <w:r>
        <w:rPr>
          <w:rFonts w:hint="cs"/>
          <w:rtl/>
          <w:lang w:eastAsia="en-US"/>
        </w:rPr>
        <w:t xml:space="preserve"> דברים רבה ב כח והערה 3</w:t>
      </w:r>
      <w:r w:rsidR="00B02F6D">
        <w:rPr>
          <w:rFonts w:hint="cs"/>
          <w:rtl/>
          <w:lang w:eastAsia="en-US"/>
        </w:rPr>
        <w:t>2</w:t>
      </w:r>
      <w:r>
        <w:rPr>
          <w:rFonts w:hint="cs"/>
          <w:rtl/>
          <w:lang w:eastAsia="en-US"/>
        </w:rPr>
        <w:t xml:space="preserve"> לעיל) במלואו: "</w:t>
      </w:r>
      <w:r>
        <w:rPr>
          <w:rtl/>
          <w:lang w:eastAsia="en-US"/>
        </w:rPr>
        <w:t xml:space="preserve">וְשָׁמַרְתָּ אֶת־חֻקָּיו וְאֶת־מִצְוֹתָיו אֲשֶׁר אָנֹכִי מְצַוְּךָ הַיּוֹם אֲשֶׁר יִיטַב לְךָ וּלְבָנֶיךָ אַחֲרֶיךָ וּלְמַעַן תַּאֲרִיךְ יָמִים עַל־הָאֲדָמָה אֲשֶׁר </w:t>
      </w:r>
      <w:r>
        <w:rPr>
          <w:rFonts w:hint="cs"/>
          <w:rtl/>
          <w:lang w:eastAsia="en-US"/>
        </w:rPr>
        <w:t>ה'</w:t>
      </w:r>
      <w:r>
        <w:rPr>
          <w:rtl/>
          <w:lang w:eastAsia="en-US"/>
        </w:rPr>
        <w:t xml:space="preserve"> אֱלֹהֶיךָ נֹתֵן לְךָ כָּל־הַיָּמִים</w:t>
      </w:r>
      <w:r>
        <w:rPr>
          <w:rFonts w:hint="cs"/>
          <w:rtl/>
          <w:lang w:eastAsia="en-US"/>
        </w:rPr>
        <w:t>". בהקדמה לפרשת ערי מקלט נמצאת התרופה לימים בהם לא יהיו עוד ערי מקלט. ימים בהם בכלל אין עוד כח לבית הדין לדון דיני נפשות. ימים בהם "רבו רצחנים" (סוטה מז ע"ב). ונותרה רק התורה אשר שם משה ומוסר בספרות החכמה אשר לשלמה. וגם דרך זו רבת חתחתים ומכשולים לבטל שפיכות דמים</w:t>
      </w:r>
      <w:r w:rsidR="00B02F6D">
        <w:rPr>
          <w:rFonts w:hint="cs"/>
          <w:rtl/>
          <w:lang w:eastAsia="en-US"/>
        </w:rPr>
        <w:t>,</w:t>
      </w:r>
      <w:r>
        <w:rPr>
          <w:rFonts w:hint="cs"/>
          <w:rtl/>
          <w:lang w:eastAsia="en-US"/>
        </w:rPr>
        <w:t xml:space="preserve"> שהיא קשה מכל העבירות שבתורה. וחזר משה לתמונה.</w:t>
      </w:r>
      <w:r w:rsidR="00FC13A5">
        <w:rPr>
          <w:rFonts w:hint="cs"/>
          <w:rtl/>
        </w:rPr>
        <w:t xml:space="preserve"> אך עדיין הרעיון שהתורה מצילה הורג בשגג</w:t>
      </w:r>
      <w:r w:rsidR="00344585">
        <w:rPr>
          <w:rFonts w:hint="cs"/>
          <w:rtl/>
        </w:rPr>
        <w:t>ה</w:t>
      </w:r>
      <w:r w:rsidR="00FC13A5">
        <w:rPr>
          <w:rFonts w:hint="cs"/>
          <w:rtl/>
        </w:rPr>
        <w:t xml:space="preserve"> </w:t>
      </w:r>
      <w:r w:rsidR="00344585">
        <w:rPr>
          <w:rFonts w:hint="cs"/>
          <w:rtl/>
        </w:rPr>
        <w:t>"</w:t>
      </w:r>
      <w:r w:rsidR="00FC13A5">
        <w:rPr>
          <w:rFonts w:hint="cs"/>
          <w:rtl/>
        </w:rPr>
        <w:t xml:space="preserve">קשה לעיכול". ניחא אם מדובר לכתחילה, היינו שהעיסוק בתורה ימנע את ההריגה באופן כזה או אחר, אבל בדיעבד? </w:t>
      </w:r>
      <w:r w:rsidR="00344585">
        <w:rPr>
          <w:rFonts w:hint="cs"/>
          <w:rtl/>
        </w:rPr>
        <w:t>בית המדרש יהפוך לעיר מקלט? (סמך לייסוד ישיבה בבתי הסהר?).</w:t>
      </w:r>
    </w:p>
  </w:footnote>
  <w:footnote w:id="37">
    <w:p w:rsidR="005B3C81" w:rsidRDefault="005B3C81">
      <w:pPr>
        <w:pStyle w:val="a3"/>
        <w:rPr>
          <w:rFonts w:hint="cs"/>
        </w:rPr>
      </w:pPr>
      <w:r>
        <w:rPr>
          <w:rStyle w:val="a5"/>
        </w:rPr>
        <w:footnoteRef/>
      </w:r>
      <w:r>
        <w:rPr>
          <w:rtl/>
        </w:rPr>
        <w:t xml:space="preserve"> </w:t>
      </w:r>
      <w:r>
        <w:rPr>
          <w:rFonts w:hint="cs"/>
          <w:rtl/>
        </w:rPr>
        <w:t>דרשה שכבר ראינו לעיל.</w:t>
      </w:r>
    </w:p>
  </w:footnote>
  <w:footnote w:id="38">
    <w:p w:rsidR="0007429D" w:rsidRDefault="0007429D" w:rsidP="00D34A03">
      <w:pPr>
        <w:pStyle w:val="a3"/>
        <w:rPr>
          <w:rFonts w:hint="cs"/>
        </w:rPr>
      </w:pPr>
      <w:r>
        <w:rPr>
          <w:rStyle w:val="a5"/>
        </w:rPr>
        <w:footnoteRef/>
      </w:r>
      <w:r>
        <w:rPr>
          <w:rtl/>
        </w:rPr>
        <w:t xml:space="preserve"> </w:t>
      </w:r>
      <w:r>
        <w:rPr>
          <w:rFonts w:hint="cs"/>
          <w:rtl/>
        </w:rPr>
        <w:t xml:space="preserve">אומן, פסל. </w:t>
      </w:r>
      <w:r w:rsidR="00D34A03">
        <w:rPr>
          <w:rFonts w:hint="cs"/>
          <w:rtl/>
        </w:rPr>
        <w:t>רא</w:t>
      </w:r>
      <w:r w:rsidR="00A964A1">
        <w:rPr>
          <w:rFonts w:hint="cs"/>
          <w:rtl/>
        </w:rPr>
        <w:t>ו י</w:t>
      </w:r>
      <w:r>
        <w:rPr>
          <w:rtl/>
        </w:rPr>
        <w:t>שעיהו מא ז</w:t>
      </w:r>
      <w:r>
        <w:rPr>
          <w:rFonts w:hint="cs"/>
          <w:rtl/>
        </w:rPr>
        <w:t>: "</w:t>
      </w:r>
      <w:r>
        <w:rPr>
          <w:rtl/>
        </w:rPr>
        <w:t>וַיְחַזֵּק חָרָשׁ אֶת־צֹרֵף מַחֲלִיק פַּטִּישׁ אֶת־הוֹלֶם פָּעַם אֹמֵר לַדֶּבֶק טוֹב הוּא וַיְחַזְּקֵהוּ בְמַסְמְרִים לֹא יִמּוֹט</w:t>
      </w:r>
      <w:r>
        <w:rPr>
          <w:rFonts w:hint="cs"/>
          <w:rtl/>
        </w:rPr>
        <w:t>".</w:t>
      </w:r>
      <w:r w:rsidR="00D34A03">
        <w:rPr>
          <w:rFonts w:hint="cs"/>
          <w:rtl/>
        </w:rPr>
        <w:t xml:space="preserve"> הפטרת פרשת לך לך.</w:t>
      </w:r>
    </w:p>
  </w:footnote>
  <w:footnote w:id="39">
    <w:p w:rsidR="00B95C66" w:rsidRDefault="00B95C66">
      <w:pPr>
        <w:pStyle w:val="a3"/>
        <w:rPr>
          <w:rFonts w:hint="cs"/>
          <w:rtl/>
        </w:rPr>
      </w:pPr>
      <w:r>
        <w:rPr>
          <w:rStyle w:val="a5"/>
        </w:rPr>
        <w:footnoteRef/>
      </w:r>
      <w:r>
        <w:rPr>
          <w:rtl/>
        </w:rPr>
        <w:t xml:space="preserve"> </w:t>
      </w:r>
      <w:r>
        <w:rPr>
          <w:rFonts w:hint="cs"/>
          <w:rtl/>
        </w:rPr>
        <w:t>למכרות המלך.</w:t>
      </w:r>
    </w:p>
  </w:footnote>
  <w:footnote w:id="40">
    <w:p w:rsidR="00B95C66" w:rsidRDefault="00B95C66" w:rsidP="00541138">
      <w:pPr>
        <w:pStyle w:val="a3"/>
        <w:rPr>
          <w:rFonts w:hint="cs"/>
          <w:rtl/>
        </w:rPr>
      </w:pPr>
      <w:r>
        <w:rPr>
          <w:rStyle w:val="a5"/>
        </w:rPr>
        <w:footnoteRef/>
      </w:r>
      <w:r>
        <w:rPr>
          <w:rtl/>
        </w:rPr>
        <w:t xml:space="preserve"> </w:t>
      </w:r>
      <w:r>
        <w:rPr>
          <w:rFonts w:hint="cs"/>
          <w:rtl/>
        </w:rPr>
        <w:t>האם רק לעתיד לבוא, רק ע"י עקירת היצר הרע</w:t>
      </w:r>
      <w:r w:rsidR="00541138">
        <w:rPr>
          <w:rFonts w:hint="cs"/>
          <w:rtl/>
        </w:rPr>
        <w:t>,</w:t>
      </w:r>
      <w:r>
        <w:rPr>
          <w:rFonts w:hint="cs"/>
          <w:rtl/>
        </w:rPr>
        <w:t xml:space="preserve"> תיפסק שפיכות דמים? </w:t>
      </w:r>
      <w:r w:rsidR="00541138">
        <w:rPr>
          <w:rFonts w:hint="cs"/>
          <w:rtl/>
        </w:rPr>
        <w:t xml:space="preserve">ומה עד אז? </w:t>
      </w:r>
      <w:r>
        <w:rPr>
          <w:rFonts w:hint="cs"/>
          <w:rtl/>
        </w:rPr>
        <w:t xml:space="preserve">נראה שמשה </w:t>
      </w:r>
      <w:r w:rsidR="00541138">
        <w:rPr>
          <w:rFonts w:hint="cs"/>
          <w:rtl/>
        </w:rPr>
        <w:t xml:space="preserve">שידע "מה בנפשו של הורג" ו"צערו של רוצח", ולפיכך </w:t>
      </w:r>
      <w:r>
        <w:rPr>
          <w:rFonts w:hint="cs"/>
          <w:rtl/>
        </w:rPr>
        <w:t>נתן נפשו על דין ערי מקלט</w:t>
      </w:r>
      <w:r w:rsidR="00541138">
        <w:rPr>
          <w:rFonts w:hint="cs"/>
          <w:rtl/>
        </w:rPr>
        <w:t>,</w:t>
      </w:r>
      <w:r w:rsidR="00094910">
        <w:rPr>
          <w:rFonts w:hint="cs"/>
          <w:rtl/>
        </w:rPr>
        <w:t xml:space="preserve"> לא היה סובר כך.</w:t>
      </w:r>
    </w:p>
  </w:footnote>
  <w:footnote w:id="41">
    <w:p w:rsidR="00C46C37" w:rsidRDefault="00C46C37" w:rsidP="00C46C37">
      <w:pPr>
        <w:pStyle w:val="a3"/>
        <w:rPr>
          <w:rFonts w:hint="cs"/>
        </w:rPr>
      </w:pPr>
      <w:r>
        <w:rPr>
          <w:rStyle w:val="a5"/>
        </w:rPr>
        <w:footnoteRef/>
      </w:r>
      <w:r>
        <w:rPr>
          <w:rtl/>
        </w:rPr>
        <w:t xml:space="preserve"> </w:t>
      </w:r>
      <w:r>
        <w:rPr>
          <w:rFonts w:hint="cs"/>
          <w:rtl/>
        </w:rPr>
        <w:t xml:space="preserve">נחזור לקשר בין דין ערי מקלט ומשה אישית. בין משה המורה הראשון והגדול </w:t>
      </w:r>
      <w:r>
        <w:rPr>
          <w:rtl/>
        </w:rPr>
        <w:t>–</w:t>
      </w:r>
      <w:r>
        <w:rPr>
          <w:rFonts w:hint="cs"/>
          <w:rtl/>
        </w:rPr>
        <w:t xml:space="preserve"> הדמות התנ"כית והתושב"עית, ובין משה האיש (כמסופר במקרא). </w:t>
      </w:r>
    </w:p>
  </w:footnote>
  <w:footnote w:id="42">
    <w:p w:rsidR="00C46C37" w:rsidRDefault="00C46C37" w:rsidP="00C46C37">
      <w:pPr>
        <w:pStyle w:val="a3"/>
        <w:rPr>
          <w:rFonts w:hint="cs"/>
          <w:rtl/>
        </w:rPr>
      </w:pPr>
      <w:r>
        <w:rPr>
          <w:rStyle w:val="a5"/>
        </w:rPr>
        <w:footnoteRef/>
      </w:r>
      <w:r>
        <w:rPr>
          <w:rtl/>
        </w:rPr>
        <w:t xml:space="preserve"> </w:t>
      </w:r>
      <w:r>
        <w:rPr>
          <w:rFonts w:hint="cs"/>
          <w:rtl/>
        </w:rPr>
        <w:t xml:space="preserve">ראו גם </w:t>
      </w:r>
      <w:r w:rsidRPr="007965D8">
        <w:rPr>
          <w:rtl/>
        </w:rPr>
        <w:t xml:space="preserve">פסיקתא זוטרתא (לקח טוב) שמות </w:t>
      </w:r>
      <w:r>
        <w:rPr>
          <w:rFonts w:hint="cs"/>
          <w:rtl/>
        </w:rPr>
        <w:t xml:space="preserve">כא </w:t>
      </w:r>
      <w:r w:rsidRPr="007965D8">
        <w:rPr>
          <w:rtl/>
        </w:rPr>
        <w:t>פרשת משפטים</w:t>
      </w:r>
      <w:r>
        <w:rPr>
          <w:rFonts w:hint="cs"/>
          <w:rtl/>
        </w:rPr>
        <w:t>: "</w:t>
      </w:r>
      <w:r w:rsidRPr="007965D8">
        <w:rPr>
          <w:rtl/>
        </w:rPr>
        <w:t>מה מנוס לדורות ערי הלוים קולטות, אף לשעה מחנה הלוים קולטות</w:t>
      </w:r>
      <w:r>
        <w:rPr>
          <w:rFonts w:hint="cs"/>
          <w:rtl/>
        </w:rPr>
        <w:t>.</w:t>
      </w:r>
      <w:r w:rsidRPr="007965D8">
        <w:rPr>
          <w:rtl/>
        </w:rPr>
        <w:t xml:space="preserve"> מיכן שהיו ישראל קולטין במדבר</w:t>
      </w:r>
      <w:r>
        <w:rPr>
          <w:rFonts w:hint="cs"/>
          <w:rtl/>
        </w:rPr>
        <w:t>.</w:t>
      </w:r>
      <w:r w:rsidRPr="007965D8">
        <w:rPr>
          <w:rtl/>
        </w:rPr>
        <w:t xml:space="preserve"> להיכן גולין</w:t>
      </w:r>
      <w:r>
        <w:rPr>
          <w:rFonts w:hint="cs"/>
          <w:rtl/>
        </w:rPr>
        <w:t xml:space="preserve">? </w:t>
      </w:r>
      <w:r w:rsidRPr="007965D8">
        <w:rPr>
          <w:rtl/>
        </w:rPr>
        <w:t>מחנה לויה, שנאמר</w:t>
      </w:r>
      <w:r>
        <w:rPr>
          <w:rFonts w:hint="cs"/>
          <w:rtl/>
        </w:rPr>
        <w:t>:</w:t>
      </w:r>
      <w:r w:rsidRPr="007965D8">
        <w:rPr>
          <w:rtl/>
        </w:rPr>
        <w:t xml:space="preserve"> ושמתי לך מקום</w:t>
      </w:r>
      <w:r>
        <w:rPr>
          <w:rFonts w:hint="cs"/>
          <w:rtl/>
        </w:rPr>
        <w:t xml:space="preserve"> - </w:t>
      </w:r>
      <w:r w:rsidRPr="007965D8">
        <w:rPr>
          <w:rtl/>
        </w:rPr>
        <w:t>לך ממקומך</w:t>
      </w:r>
      <w:r>
        <w:rPr>
          <w:rFonts w:hint="cs"/>
          <w:rtl/>
        </w:rPr>
        <w:t xml:space="preserve">". לקראת סוף הדף אנחנו חוזרים למשה. ערי המקלט החלו אמנם לפעול רק בימי יהושע כפי שראינו, אבל הפונקציה של מקלט להורג בשגגה התקיימה כבר במדבר, מרגע שנבנה המשכן ומחנה הלויים סביבו. שם ישב משה בלאו הכי רוב זמנו </w:t>
      </w:r>
      <w:r>
        <w:rPr>
          <w:rtl/>
        </w:rPr>
        <w:t>–</w:t>
      </w:r>
      <w:r>
        <w:rPr>
          <w:rFonts w:hint="cs"/>
          <w:rtl/>
        </w:rPr>
        <w:t xml:space="preserve"> בין ההתוועדות במשכן ובין הנהגת עם ישראל. ושמענו דרשה שמדקדקת : "ושמתי </w:t>
      </w:r>
      <w:r w:rsidRPr="001904BA">
        <w:rPr>
          <w:rFonts w:hint="cs"/>
          <w:b/>
          <w:bCs/>
          <w:rtl/>
        </w:rPr>
        <w:t>לך</w:t>
      </w:r>
      <w:r>
        <w:rPr>
          <w:rFonts w:hint="cs"/>
          <w:rtl/>
        </w:rPr>
        <w:t xml:space="preserve"> מקום" </w:t>
      </w:r>
      <w:r>
        <w:rPr>
          <w:rtl/>
        </w:rPr>
        <w:t>–</w:t>
      </w:r>
      <w:r>
        <w:rPr>
          <w:rFonts w:hint="cs"/>
          <w:rtl/>
        </w:rPr>
        <w:t xml:space="preserve"> מקום המיועד לך כמי שנטל נפש. אבל על מנת שלא להפוך מקום של קדושה למפלט לרוצחים בכלל, צוותה התורה, מנגד: "</w:t>
      </w:r>
      <w:r>
        <w:rPr>
          <w:rtl/>
        </w:rPr>
        <w:t>וְכִי יָזִד אִישׁ עַל רֵעֵהוּ לְהָרְגוֹ בְעָרְמָה מֵעִם מִזְבְּחִי תִּקָּחֶנּוּ לָמוּת</w:t>
      </w:r>
      <w:r>
        <w:rPr>
          <w:rFonts w:hint="cs"/>
          <w:rtl/>
        </w:rPr>
        <w:t>" (</w:t>
      </w:r>
      <w:r>
        <w:rPr>
          <w:rtl/>
        </w:rPr>
        <w:t xml:space="preserve">שמות </w:t>
      </w:r>
      <w:r>
        <w:rPr>
          <w:rFonts w:hint="cs"/>
          <w:rtl/>
        </w:rPr>
        <w:t>כא יד).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D41" w:rsidRDefault="00A41D41" w:rsidP="00E770C0">
    <w:pPr>
      <w:pStyle w:val="1"/>
      <w:tabs>
        <w:tab w:val="right" w:pos="9299"/>
      </w:tabs>
      <w:rPr>
        <w:rFonts w:hint="cs"/>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541138">
      <w:rPr>
        <w:rtl/>
        <w:lang w:eastAsia="en-US"/>
      </w:rPr>
      <w:t>ואתחנן, שבת נחמו</w:t>
    </w:r>
    <w:r>
      <w:rPr>
        <w:rtl/>
      </w:rPr>
      <w:fldChar w:fldCharType="end"/>
    </w:r>
    <w:r>
      <w:rPr>
        <w:rtl/>
        <w:lang w:eastAsia="en-US"/>
      </w:rPr>
      <w:tab/>
    </w:r>
    <w:r>
      <w:rPr>
        <w:rFonts w:hint="cs"/>
        <w:rtl/>
        <w:lang w:eastAsia="en-US"/>
      </w:rPr>
      <w:t>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D41" w:rsidRDefault="00A41D41">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541138">
      <w:rPr>
        <w:szCs w:val="24"/>
        <w:rtl/>
        <w:lang w:eastAsia="en-US"/>
      </w:rPr>
      <w:t>ואתחנן, שבת נחמו</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972246">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23E49"/>
    <w:multiLevelType w:val="hybridMultilevel"/>
    <w:tmpl w:val="DEAE6E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D3FEB"/>
    <w:multiLevelType w:val="hybridMultilevel"/>
    <w:tmpl w:val="9F109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MzSwNDC3MDQxsbBQ0lEKTi0uzszPAykwqgUAr8XVrywAAAA="/>
  </w:docVars>
  <w:rsids>
    <w:rsidRoot w:val="00DA0FF5"/>
    <w:rsid w:val="0003799C"/>
    <w:rsid w:val="000673BF"/>
    <w:rsid w:val="0007429D"/>
    <w:rsid w:val="00085015"/>
    <w:rsid w:val="00094910"/>
    <w:rsid w:val="000C30C3"/>
    <w:rsid w:val="000E1F0C"/>
    <w:rsid w:val="000E366A"/>
    <w:rsid w:val="0010368A"/>
    <w:rsid w:val="001228A7"/>
    <w:rsid w:val="0012500D"/>
    <w:rsid w:val="00140982"/>
    <w:rsid w:val="00143CE6"/>
    <w:rsid w:val="00187382"/>
    <w:rsid w:val="001904BA"/>
    <w:rsid w:val="001C7C0A"/>
    <w:rsid w:val="001D0250"/>
    <w:rsid w:val="001D3FBA"/>
    <w:rsid w:val="00202829"/>
    <w:rsid w:val="00206082"/>
    <w:rsid w:val="002243CF"/>
    <w:rsid w:val="002351FF"/>
    <w:rsid w:val="00255D3C"/>
    <w:rsid w:val="00264955"/>
    <w:rsid w:val="00277AD0"/>
    <w:rsid w:val="0028093D"/>
    <w:rsid w:val="002A1860"/>
    <w:rsid w:val="002C0F57"/>
    <w:rsid w:val="002C141A"/>
    <w:rsid w:val="00303BAE"/>
    <w:rsid w:val="00306CAE"/>
    <w:rsid w:val="0032518A"/>
    <w:rsid w:val="00325913"/>
    <w:rsid w:val="003273B1"/>
    <w:rsid w:val="003323F4"/>
    <w:rsid w:val="00344585"/>
    <w:rsid w:val="003445C1"/>
    <w:rsid w:val="00352734"/>
    <w:rsid w:val="00353353"/>
    <w:rsid w:val="0036435C"/>
    <w:rsid w:val="003748ED"/>
    <w:rsid w:val="003817C0"/>
    <w:rsid w:val="0038726C"/>
    <w:rsid w:val="003B647B"/>
    <w:rsid w:val="003D1284"/>
    <w:rsid w:val="003E36AA"/>
    <w:rsid w:val="003F05CE"/>
    <w:rsid w:val="00484DF7"/>
    <w:rsid w:val="0048599B"/>
    <w:rsid w:val="004A3B2D"/>
    <w:rsid w:val="004A580F"/>
    <w:rsid w:val="004C687E"/>
    <w:rsid w:val="004E238B"/>
    <w:rsid w:val="004E338E"/>
    <w:rsid w:val="004E5548"/>
    <w:rsid w:val="004F37C1"/>
    <w:rsid w:val="00500706"/>
    <w:rsid w:val="00520725"/>
    <w:rsid w:val="00541138"/>
    <w:rsid w:val="00550B22"/>
    <w:rsid w:val="00556463"/>
    <w:rsid w:val="0057314C"/>
    <w:rsid w:val="00581D9C"/>
    <w:rsid w:val="00593EF9"/>
    <w:rsid w:val="005A3926"/>
    <w:rsid w:val="005B2FFF"/>
    <w:rsid w:val="005B3C81"/>
    <w:rsid w:val="005C7564"/>
    <w:rsid w:val="005D1080"/>
    <w:rsid w:val="005D7BB7"/>
    <w:rsid w:val="00611087"/>
    <w:rsid w:val="006146F0"/>
    <w:rsid w:val="006218BA"/>
    <w:rsid w:val="00622357"/>
    <w:rsid w:val="00636DD3"/>
    <w:rsid w:val="006810C2"/>
    <w:rsid w:val="006C1FD4"/>
    <w:rsid w:val="006E0BFA"/>
    <w:rsid w:val="006F10CF"/>
    <w:rsid w:val="006F2B10"/>
    <w:rsid w:val="007242DC"/>
    <w:rsid w:val="00733E87"/>
    <w:rsid w:val="0073655D"/>
    <w:rsid w:val="00737C86"/>
    <w:rsid w:val="00742F16"/>
    <w:rsid w:val="0076034A"/>
    <w:rsid w:val="00771436"/>
    <w:rsid w:val="00773E30"/>
    <w:rsid w:val="0079149B"/>
    <w:rsid w:val="007A561F"/>
    <w:rsid w:val="007B3297"/>
    <w:rsid w:val="007D2902"/>
    <w:rsid w:val="008254F9"/>
    <w:rsid w:val="0084601E"/>
    <w:rsid w:val="00866F3C"/>
    <w:rsid w:val="008B24E8"/>
    <w:rsid w:val="008B7939"/>
    <w:rsid w:val="008C097B"/>
    <w:rsid w:val="008D06EE"/>
    <w:rsid w:val="008D55C9"/>
    <w:rsid w:val="008E1836"/>
    <w:rsid w:val="00905988"/>
    <w:rsid w:val="00914B2D"/>
    <w:rsid w:val="00921023"/>
    <w:rsid w:val="009211E4"/>
    <w:rsid w:val="00924C27"/>
    <w:rsid w:val="00925235"/>
    <w:rsid w:val="0095475A"/>
    <w:rsid w:val="00965EF7"/>
    <w:rsid w:val="00972246"/>
    <w:rsid w:val="00972B7E"/>
    <w:rsid w:val="009737CA"/>
    <w:rsid w:val="009741BB"/>
    <w:rsid w:val="0098315B"/>
    <w:rsid w:val="00984A22"/>
    <w:rsid w:val="009A3948"/>
    <w:rsid w:val="009A544E"/>
    <w:rsid w:val="009C1D0A"/>
    <w:rsid w:val="009F1279"/>
    <w:rsid w:val="00A1664B"/>
    <w:rsid w:val="00A175CE"/>
    <w:rsid w:val="00A20413"/>
    <w:rsid w:val="00A23C89"/>
    <w:rsid w:val="00A342A9"/>
    <w:rsid w:val="00A41D41"/>
    <w:rsid w:val="00A5183D"/>
    <w:rsid w:val="00A519D0"/>
    <w:rsid w:val="00A532E6"/>
    <w:rsid w:val="00A706BA"/>
    <w:rsid w:val="00A840F0"/>
    <w:rsid w:val="00A91646"/>
    <w:rsid w:val="00A964A1"/>
    <w:rsid w:val="00AA12D2"/>
    <w:rsid w:val="00AA2F40"/>
    <w:rsid w:val="00AB543F"/>
    <w:rsid w:val="00AC414F"/>
    <w:rsid w:val="00AD5C58"/>
    <w:rsid w:val="00AE1A9F"/>
    <w:rsid w:val="00AF3576"/>
    <w:rsid w:val="00AF4A47"/>
    <w:rsid w:val="00B015AE"/>
    <w:rsid w:val="00B02F6D"/>
    <w:rsid w:val="00B0556C"/>
    <w:rsid w:val="00B34E2E"/>
    <w:rsid w:val="00B41250"/>
    <w:rsid w:val="00B90213"/>
    <w:rsid w:val="00B95C66"/>
    <w:rsid w:val="00BC2CB9"/>
    <w:rsid w:val="00BF1A9E"/>
    <w:rsid w:val="00C06E2C"/>
    <w:rsid w:val="00C158F7"/>
    <w:rsid w:val="00C24A52"/>
    <w:rsid w:val="00C2782F"/>
    <w:rsid w:val="00C30A57"/>
    <w:rsid w:val="00C46C37"/>
    <w:rsid w:val="00C71923"/>
    <w:rsid w:val="00C979DB"/>
    <w:rsid w:val="00CB2CB9"/>
    <w:rsid w:val="00CC6115"/>
    <w:rsid w:val="00D34A03"/>
    <w:rsid w:val="00D351D8"/>
    <w:rsid w:val="00D37250"/>
    <w:rsid w:val="00D436D0"/>
    <w:rsid w:val="00D74E57"/>
    <w:rsid w:val="00D753E1"/>
    <w:rsid w:val="00D878E9"/>
    <w:rsid w:val="00DA0FF5"/>
    <w:rsid w:val="00DA2935"/>
    <w:rsid w:val="00DB570F"/>
    <w:rsid w:val="00DD6CBA"/>
    <w:rsid w:val="00DE2E91"/>
    <w:rsid w:val="00DF1214"/>
    <w:rsid w:val="00E13536"/>
    <w:rsid w:val="00E17AA3"/>
    <w:rsid w:val="00E23FE7"/>
    <w:rsid w:val="00E373B7"/>
    <w:rsid w:val="00E57703"/>
    <w:rsid w:val="00E770C0"/>
    <w:rsid w:val="00E832FB"/>
    <w:rsid w:val="00EA12B0"/>
    <w:rsid w:val="00EA3A10"/>
    <w:rsid w:val="00EB36DE"/>
    <w:rsid w:val="00EC34B2"/>
    <w:rsid w:val="00ED4546"/>
    <w:rsid w:val="00EE7180"/>
    <w:rsid w:val="00F047D7"/>
    <w:rsid w:val="00F66312"/>
    <w:rsid w:val="00F727C5"/>
    <w:rsid w:val="00F760F4"/>
    <w:rsid w:val="00F8071E"/>
    <w:rsid w:val="00F900D0"/>
    <w:rsid w:val="00FB2C89"/>
    <w:rsid w:val="00FB3F81"/>
    <w:rsid w:val="00FB486B"/>
    <w:rsid w:val="00FB4EA9"/>
    <w:rsid w:val="00FC13A5"/>
    <w:rsid w:val="00FF10D0"/>
    <w:rsid w:val="00FF3E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87E93-FD64-49C7-9DE9-D774592B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47D7"/>
    <w:pPr>
      <w:bidi/>
    </w:pPr>
    <w:rPr>
      <w:rFonts w:cs="Narkisim"/>
      <w:sz w:val="22"/>
      <w:szCs w:val="22"/>
      <w:lang w:eastAsia="he-IL"/>
    </w:rPr>
  </w:style>
  <w:style w:type="paragraph" w:styleId="1">
    <w:name w:val="heading 1"/>
    <w:basedOn w:val="a"/>
    <w:next w:val="a"/>
    <w:link w:val="10"/>
    <w:qFormat/>
    <w:rsid w:val="00F047D7"/>
    <w:pPr>
      <w:keepNext/>
      <w:tabs>
        <w:tab w:val="right" w:pos="9469"/>
      </w:tabs>
      <w:jc w:val="both"/>
      <w:outlineLvl w:val="0"/>
    </w:pPr>
    <w:rPr>
      <w:rFonts w:cs="David"/>
      <w:b/>
      <w:bCs/>
      <w:szCs w:val="28"/>
    </w:rPr>
  </w:style>
  <w:style w:type="paragraph" w:styleId="2">
    <w:name w:val="heading 2"/>
    <w:basedOn w:val="a"/>
    <w:next w:val="a"/>
    <w:qFormat/>
    <w:pPr>
      <w:keepNext/>
      <w:spacing w:before="120"/>
      <w:jc w:val="both"/>
      <w:outlineLvl w:val="1"/>
    </w:pPr>
    <w:rPr>
      <w:rFonts w:cs="David"/>
      <w:b/>
      <w:bCs/>
      <w:sz w:val="24"/>
      <w:szCs w:val="24"/>
    </w:rPr>
  </w:style>
  <w:style w:type="character" w:default="1" w:styleId="a0">
    <w:name w:val="Default Paragraph Font"/>
    <w:uiPriority w:val="1"/>
    <w:semiHidden/>
    <w:unhideWhenUsed/>
    <w:rsid w:val="00F047D7"/>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F047D7"/>
  </w:style>
  <w:style w:type="paragraph" w:styleId="a3">
    <w:name w:val="footnote text"/>
    <w:basedOn w:val="a"/>
    <w:link w:val="a4"/>
    <w:semiHidden/>
    <w:rsid w:val="00F047D7"/>
    <w:pPr>
      <w:ind w:left="170" w:hanging="170"/>
      <w:jc w:val="both"/>
    </w:pPr>
    <w:rPr>
      <w:sz w:val="20"/>
      <w:szCs w:val="20"/>
    </w:rPr>
  </w:style>
  <w:style w:type="character" w:styleId="a5">
    <w:name w:val="footnote reference"/>
    <w:semiHidden/>
    <w:rsid w:val="00F047D7"/>
    <w:rPr>
      <w:vertAlign w:val="superscript"/>
    </w:rPr>
  </w:style>
  <w:style w:type="paragraph" w:styleId="a6">
    <w:name w:val="header"/>
    <w:basedOn w:val="a"/>
    <w:link w:val="a7"/>
    <w:rsid w:val="00F047D7"/>
    <w:pPr>
      <w:tabs>
        <w:tab w:val="center" w:pos="4153"/>
        <w:tab w:val="right" w:pos="8306"/>
      </w:tabs>
    </w:pPr>
  </w:style>
  <w:style w:type="paragraph" w:styleId="a8">
    <w:name w:val="footer"/>
    <w:basedOn w:val="a"/>
    <w:link w:val="a9"/>
    <w:rsid w:val="00F047D7"/>
    <w:pPr>
      <w:tabs>
        <w:tab w:val="center" w:pos="4153"/>
        <w:tab w:val="right" w:pos="8306"/>
      </w:tabs>
    </w:pPr>
  </w:style>
  <w:style w:type="paragraph" w:customStyle="1" w:styleId="aa">
    <w:name w:val="כותרת"/>
    <w:basedOn w:val="a"/>
    <w:rsid w:val="00F047D7"/>
    <w:pPr>
      <w:spacing w:before="240" w:line="320" w:lineRule="atLeast"/>
      <w:jc w:val="center"/>
    </w:pPr>
    <w:rPr>
      <w:rFonts w:cs="David"/>
      <w:b/>
      <w:bCs/>
      <w:spacing w:val="20"/>
      <w:szCs w:val="32"/>
    </w:rPr>
  </w:style>
  <w:style w:type="paragraph" w:customStyle="1" w:styleId="ab">
    <w:name w:val="כותרת קטע"/>
    <w:basedOn w:val="a"/>
    <w:rsid w:val="00F047D7"/>
    <w:pPr>
      <w:spacing w:before="240" w:line="300" w:lineRule="atLeast"/>
    </w:pPr>
    <w:rPr>
      <w:rFonts w:cs="Arial"/>
      <w:b/>
      <w:bCs/>
      <w:szCs w:val="24"/>
    </w:rPr>
  </w:style>
  <w:style w:type="paragraph" w:customStyle="1" w:styleId="ac">
    <w:name w:val="מקור"/>
    <w:basedOn w:val="a"/>
    <w:rsid w:val="00F047D7"/>
    <w:pPr>
      <w:spacing w:line="320" w:lineRule="atLeast"/>
      <w:jc w:val="both"/>
    </w:pPr>
    <w:rPr>
      <w:rFonts w:cs="David"/>
      <w:szCs w:val="24"/>
    </w:rPr>
  </w:style>
  <w:style w:type="paragraph" w:customStyle="1" w:styleId="ad">
    <w:name w:val="מחלקי המים"/>
    <w:basedOn w:val="a"/>
    <w:rsid w:val="00F047D7"/>
    <w:pPr>
      <w:spacing w:line="320" w:lineRule="atLeast"/>
      <w:jc w:val="both"/>
    </w:pPr>
    <w:rPr>
      <w:b/>
      <w:bCs/>
      <w:szCs w:val="24"/>
    </w:rPr>
  </w:style>
  <w:style w:type="character" w:styleId="Hyperlink">
    <w:name w:val="Hyperlink"/>
    <w:rsid w:val="00F047D7"/>
    <w:rPr>
      <w:color w:val="0000FF"/>
      <w:u w:val="single"/>
    </w:rPr>
  </w:style>
  <w:style w:type="character" w:styleId="FollowedHyperlink">
    <w:name w:val="FollowedHyperlink"/>
    <w:rPr>
      <w:color w:val="800080"/>
      <w:u w:val="single"/>
    </w:rPr>
  </w:style>
  <w:style w:type="character" w:styleId="ae">
    <w:name w:val="annotation reference"/>
    <w:semiHidden/>
    <w:rsid w:val="00F727C5"/>
    <w:rPr>
      <w:sz w:val="16"/>
      <w:szCs w:val="16"/>
    </w:rPr>
  </w:style>
  <w:style w:type="paragraph" w:styleId="af">
    <w:name w:val="annotation text"/>
    <w:basedOn w:val="a"/>
    <w:semiHidden/>
    <w:rsid w:val="00F727C5"/>
    <w:rPr>
      <w:sz w:val="20"/>
      <w:szCs w:val="20"/>
    </w:rPr>
  </w:style>
  <w:style w:type="paragraph" w:styleId="af0">
    <w:name w:val="annotation subject"/>
    <w:basedOn w:val="af"/>
    <w:next w:val="af"/>
    <w:semiHidden/>
    <w:rsid w:val="00F727C5"/>
    <w:rPr>
      <w:b/>
      <w:bCs/>
    </w:rPr>
  </w:style>
  <w:style w:type="paragraph" w:styleId="af1">
    <w:name w:val="Balloon Text"/>
    <w:basedOn w:val="a"/>
    <w:link w:val="af2"/>
    <w:uiPriority w:val="99"/>
    <w:semiHidden/>
    <w:unhideWhenUsed/>
    <w:rsid w:val="00F047D7"/>
    <w:rPr>
      <w:rFonts w:ascii="Tahoma" w:hAnsi="Tahoma" w:cs="Tahoma"/>
      <w:sz w:val="16"/>
      <w:szCs w:val="16"/>
    </w:rPr>
  </w:style>
  <w:style w:type="character" w:customStyle="1" w:styleId="a4">
    <w:name w:val="טקסט הערת שוליים תו"/>
    <w:link w:val="a3"/>
    <w:semiHidden/>
    <w:rsid w:val="00F047D7"/>
    <w:rPr>
      <w:rFonts w:cs="Narkisim"/>
      <w:lang w:eastAsia="he-IL"/>
    </w:rPr>
  </w:style>
  <w:style w:type="character" w:customStyle="1" w:styleId="10">
    <w:name w:val="כותרת 1 תו"/>
    <w:link w:val="1"/>
    <w:rsid w:val="00F047D7"/>
    <w:rPr>
      <w:rFonts w:cs="David"/>
      <w:b/>
      <w:bCs/>
      <w:sz w:val="22"/>
      <w:szCs w:val="28"/>
      <w:lang w:eastAsia="he-IL"/>
    </w:rPr>
  </w:style>
  <w:style w:type="character" w:customStyle="1" w:styleId="a7">
    <w:name w:val="כותרת עליונה תו"/>
    <w:link w:val="a6"/>
    <w:rsid w:val="00F047D7"/>
    <w:rPr>
      <w:rFonts w:cs="Narkisim"/>
      <w:sz w:val="22"/>
      <w:szCs w:val="22"/>
      <w:lang w:eastAsia="he-IL"/>
    </w:rPr>
  </w:style>
  <w:style w:type="character" w:customStyle="1" w:styleId="a9">
    <w:name w:val="כותרת תחתונה תו"/>
    <w:link w:val="a8"/>
    <w:rsid w:val="00F047D7"/>
    <w:rPr>
      <w:rFonts w:cs="Narkisim"/>
      <w:sz w:val="22"/>
      <w:szCs w:val="22"/>
      <w:lang w:eastAsia="he-IL"/>
    </w:rPr>
  </w:style>
  <w:style w:type="character" w:styleId="af3">
    <w:name w:val="page number"/>
    <w:rsid w:val="00206082"/>
  </w:style>
  <w:style w:type="character" w:customStyle="1" w:styleId="af2">
    <w:name w:val="טקסט בלונים תו"/>
    <w:link w:val="af1"/>
    <w:uiPriority w:val="99"/>
    <w:semiHidden/>
    <w:rsid w:val="00F047D7"/>
    <w:rPr>
      <w:rFonts w:ascii="Tahoma" w:hAnsi="Tahoma" w:cs="Tahoma"/>
      <w:sz w:val="16"/>
      <w:szCs w:val="16"/>
      <w:lang w:eastAsia="he-IL"/>
    </w:rPr>
  </w:style>
  <w:style w:type="paragraph" w:customStyle="1" w:styleId="af4">
    <w:name w:val="פסוק"/>
    <w:basedOn w:val="ac"/>
    <w:qFormat/>
    <w:rsid w:val="00F047D7"/>
    <w:pPr>
      <w:spacing w:before="120"/>
    </w:pPr>
    <w:rPr>
      <w:b/>
      <w:bCs/>
    </w:rPr>
  </w:style>
  <w:style w:type="paragraph" w:styleId="af5">
    <w:name w:val="List Paragraph"/>
    <w:basedOn w:val="a"/>
    <w:uiPriority w:val="34"/>
    <w:qFormat/>
    <w:rsid w:val="00344585"/>
    <w:pPr>
      <w:spacing w:after="200" w:line="276" w:lineRule="auto"/>
      <w:ind w:left="720"/>
      <w:contextualSpacing/>
    </w:pPr>
    <w:rPr>
      <w:rFonts w:ascii="Calibri" w:eastAsia="Calibri" w:hAnsi="Calibri" w:cs="Arial"/>
      <w:lang w:eastAsia="en-US"/>
    </w:rPr>
  </w:style>
  <w:style w:type="character" w:styleId="af6">
    <w:name w:val="Unresolved Mention"/>
    <w:uiPriority w:val="99"/>
    <w:semiHidden/>
    <w:unhideWhenUsed/>
    <w:rsid w:val="001C7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E%D7%A6%D7%95%D7%95%D7%AA-%D7%98%D7%A8%D7%9D-%D7%A1%D7%99%D7%A0%D7%99" TargetMode="External"/><Relationship Id="rId13" Type="http://schemas.openxmlformats.org/officeDocument/2006/relationships/hyperlink" Target="http://www.mayim.org.il/?holiday=%D7%99%D7%95%D7%9D-%D7%A9%D7%94%D7%95%D7%AA%D7%A8%D7%95-%D7%A9%D7%91%D7%98%D7%99%D7%9D-%D7%9C%D7%91%D7%90-%D7%96%D7%94-%D7%91%D7%96%D7%941" TargetMode="External"/><Relationship Id="rId3" Type="http://schemas.openxmlformats.org/officeDocument/2006/relationships/hyperlink" Target="http://www.mayim.org.il/?parasha=%D7%90%D7%94%D7%9C-%D7%9E%D7%95%D7%A2%D7%93" TargetMode="External"/><Relationship Id="rId7" Type="http://schemas.openxmlformats.org/officeDocument/2006/relationships/hyperlink" Target="https://www.mayim.org.il/?midrashim=%D7%93%D7%91%D7%A8%D7%99%D7%9D-%D7%A8%D7%91%D7%94" TargetMode="External"/><Relationship Id="rId12" Type="http://schemas.openxmlformats.org/officeDocument/2006/relationships/hyperlink" Target="http://www.mayim.org.il/?parasha=%D7%A9%D7%95%D7%A4%D7%9A-%D7%93%D7%9D-%D7%94%D7%90%D7%93%D7%9D1" TargetMode="External"/><Relationship Id="rId2" Type="http://schemas.openxmlformats.org/officeDocument/2006/relationships/hyperlink" Target="http://www.mayim.org.il/?parasha=%D7%94%D7%9E%D7%AA%D7%97%D7%99%D7%9C-%D7%91%D7%9E%D7%A6%D7%95%D7%95%D7%94-%D7%94%D7%95%D7%90-%D7%92%D7%95%D7%9E%D7%A8%D7%94" TargetMode="External"/><Relationship Id="rId1" Type="http://schemas.openxmlformats.org/officeDocument/2006/relationships/hyperlink" Target="http://www.mayim.org.il/?parasha=%D7%95%D7%A7%D7%A8%D7%90%D7%AA-%D7%9C%D7%A9%D7%9C%D7%95%D7%9D" TargetMode="External"/><Relationship Id="rId6" Type="http://schemas.openxmlformats.org/officeDocument/2006/relationships/hyperlink" Target="http://www.mayim.org.il/?holiday=%D7%97%D7%93%D7%A9%D7%99%D7%9D-%D7%92%D7%9D-%D7%99%D7%A9%D7%A0%D7%99%D7%9D" TargetMode="External"/><Relationship Id="rId11" Type="http://schemas.openxmlformats.org/officeDocument/2006/relationships/hyperlink" Target="http://www.mayim.org.il/?parasha=%D7%A7%D7%99%D7%9F-%D7%95%D7%94%D7%91%D7%9C-%D7%94%D7%A8%D7%A6%D7%97-%D7%94%D7%A8%D7%90%D7%A9%D7%95%D7%9F" TargetMode="External"/><Relationship Id="rId5" Type="http://schemas.openxmlformats.org/officeDocument/2006/relationships/hyperlink" Target="http://www.mayim.org.il/?parasha=%D7%AA%D7%A4%D7%99%D7%9C%D7%95%D7%AA-%D7%90%D7%91%D7%95%D7%AA-%D7%AA%D7%A7%D7%A0%D7%95%D7%9D" TargetMode="External"/><Relationship Id="rId15" Type="http://schemas.openxmlformats.org/officeDocument/2006/relationships/hyperlink" Target="https://www.mayim.org.il/?parasha=%D7%95%D7%96%D7%90%D7%AA-%D7%94%D7%AA%D7%95%D7%A8%D7%94-%D7%90%D7%A9%D7%A8-%D7%A9%D7%9D-%D7%9E%D7%A9%D7%94" TargetMode="External"/><Relationship Id="rId10" Type="http://schemas.openxmlformats.org/officeDocument/2006/relationships/hyperlink" Target="https://www.mayim.org.il/?parasha=%D7%A0%D7%A9%D7%99%D7%9D-%D7%97%D7%9B%D7%9E%D7%95%D7%AA" TargetMode="External"/><Relationship Id="rId4" Type="http://schemas.openxmlformats.org/officeDocument/2006/relationships/hyperlink" Target="http://www.mayim.org.il/?parasha=%D7%AA%D7%9C%D7%9E%D7%95%D7%93-%D7%95%D7%9E%D7%A2%D7%A9%D7%94" TargetMode="External"/><Relationship Id="rId9" Type="http://schemas.openxmlformats.org/officeDocument/2006/relationships/hyperlink" Target="http://www.mayim.org.il/?parasha=%D7%97%D7%A0%D7%95%D7%A4%D7%AA-%D7%94%D7%90%D7%A8%D7%A5" TargetMode="External"/><Relationship Id="rId14" Type="http://schemas.openxmlformats.org/officeDocument/2006/relationships/hyperlink" Target="http://www.mayim.org.il/?holiday=%D7%96%D7%93%D7%95%D7%A0%D7%95%D7%AA-%D7%A9%D7%92%D7%92%D7%95%D7%AA-%D7%95%D7%96%D7%9B%D7%95%D7%99%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4FA7-809D-4175-A19F-C49B7AF2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6</Pages>
  <Words>1416</Words>
  <Characters>7082</Characters>
  <Application>Microsoft Office Word</Application>
  <DocSecurity>0</DocSecurity>
  <Lines>59</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דין ערי מקלט</vt:lpstr>
      <vt:lpstr>דין ערי מקלט</vt:lpstr>
    </vt:vector>
  </TitlesOfParts>
  <Company>Microsoft</Company>
  <LinksUpToDate>false</LinksUpToDate>
  <CharactersWithSpaces>8482</CharactersWithSpaces>
  <SharedDoc>false</SharedDoc>
  <HLinks>
    <vt:vector size="90" baseType="variant">
      <vt:variant>
        <vt:i4>4980759</vt:i4>
      </vt:variant>
      <vt:variant>
        <vt:i4>42</vt:i4>
      </vt:variant>
      <vt:variant>
        <vt:i4>0</vt:i4>
      </vt:variant>
      <vt:variant>
        <vt:i4>5</vt:i4>
      </vt:variant>
      <vt:variant>
        <vt:lpwstr>https://www.mayim.org.il/?parasha=%D7%95%D7%96%D7%90%D7%AA-%D7%94%D7%AA%D7%95%D7%A8%D7%94-%D7%90%D7%A9%D7%A8-%D7%A9%D7%9D-%D7%9E%D7%A9%D7%94</vt:lpwstr>
      </vt:variant>
      <vt:variant>
        <vt:lpwstr/>
      </vt:variant>
      <vt:variant>
        <vt:i4>7798888</vt:i4>
      </vt:variant>
      <vt:variant>
        <vt:i4>39</vt:i4>
      </vt:variant>
      <vt:variant>
        <vt:i4>0</vt:i4>
      </vt:variant>
      <vt:variant>
        <vt:i4>5</vt:i4>
      </vt:variant>
      <vt:variant>
        <vt:lpwstr>http://www.mayim.org.il/?holiday=%D7%96%D7%93%D7%95%D7%A0%D7%95%D7%AA-%D7%A9%D7%92%D7%92%D7%95%D7%AA-%D7%95%D7%96%D7%9B%D7%95%D7%99%D7%95%D7%AA</vt:lpwstr>
      </vt:variant>
      <vt:variant>
        <vt:lpwstr/>
      </vt:variant>
      <vt:variant>
        <vt:i4>7667836</vt:i4>
      </vt:variant>
      <vt:variant>
        <vt:i4>36</vt:i4>
      </vt:variant>
      <vt:variant>
        <vt:i4>0</vt:i4>
      </vt:variant>
      <vt:variant>
        <vt:i4>5</vt:i4>
      </vt:variant>
      <vt:variant>
        <vt:lpwstr>http://www.mayim.org.il/?holiday=%D7%99%D7%95%D7%9D-%D7%A9%D7%94%D7%95%D7%AA%D7%A8%D7%95-%D7%A9%D7%91%D7%98%D7%99%D7%9D-%D7%9C%D7%91%D7%90-%D7%96%D7%94-%D7%91%D7%96%D7%941</vt:lpwstr>
      </vt:variant>
      <vt:variant>
        <vt:lpwstr/>
      </vt:variant>
      <vt:variant>
        <vt:i4>4653067</vt:i4>
      </vt:variant>
      <vt:variant>
        <vt:i4>33</vt:i4>
      </vt:variant>
      <vt:variant>
        <vt:i4>0</vt:i4>
      </vt:variant>
      <vt:variant>
        <vt:i4>5</vt:i4>
      </vt:variant>
      <vt:variant>
        <vt:lpwstr>http://www.mayim.org.il/?parasha=%D7%A9%D7%95%D7%A4%D7%9A-%D7%93%D7%9D-%D7%94%D7%90%D7%93%D7%9D1</vt:lpwstr>
      </vt:variant>
      <vt:variant>
        <vt:lpwstr/>
      </vt:variant>
      <vt:variant>
        <vt:i4>7995429</vt:i4>
      </vt:variant>
      <vt:variant>
        <vt:i4>30</vt:i4>
      </vt:variant>
      <vt:variant>
        <vt:i4>0</vt:i4>
      </vt:variant>
      <vt:variant>
        <vt:i4>5</vt:i4>
      </vt:variant>
      <vt:variant>
        <vt:lpwstr>http://www.mayim.org.il/?parasha=%D7%A7%D7%99%D7%9F-%D7%95%D7%94%D7%91%D7%9C-%D7%94%D7%A8%D7%A6%D7%97-%D7%94%D7%A8%D7%90%D7%A9%D7%95%D7%9F</vt:lpwstr>
      </vt:variant>
      <vt:variant>
        <vt:lpwstr/>
      </vt:variant>
      <vt:variant>
        <vt:i4>7471145</vt:i4>
      </vt:variant>
      <vt:variant>
        <vt:i4>27</vt:i4>
      </vt:variant>
      <vt:variant>
        <vt:i4>0</vt:i4>
      </vt:variant>
      <vt:variant>
        <vt:i4>5</vt:i4>
      </vt:variant>
      <vt:variant>
        <vt:lpwstr>https://www.mayim.org.il/?parasha=%D7%A0%D7%A9%D7%99%D7%9D-%D7%97%D7%9B%D7%9E%D7%95%D7%AA</vt:lpwstr>
      </vt:variant>
      <vt:variant>
        <vt:lpwstr>gsc.tab=0&amp;gsc.sort=</vt:lpwstr>
      </vt:variant>
      <vt:variant>
        <vt:i4>5963786</vt:i4>
      </vt:variant>
      <vt:variant>
        <vt:i4>24</vt:i4>
      </vt:variant>
      <vt:variant>
        <vt:i4>0</vt:i4>
      </vt:variant>
      <vt:variant>
        <vt:i4>5</vt:i4>
      </vt:variant>
      <vt:variant>
        <vt:lpwstr>http://www.mayim.org.il/?parasha=%D7%97%D7%A0%D7%95%D7%A4%D7%AA-%D7%94%D7%90%D7%A8%D7%A5</vt:lpwstr>
      </vt:variant>
      <vt:variant>
        <vt:lpwstr/>
      </vt:variant>
      <vt:variant>
        <vt:i4>3080249</vt:i4>
      </vt:variant>
      <vt:variant>
        <vt:i4>21</vt:i4>
      </vt:variant>
      <vt:variant>
        <vt:i4>0</vt:i4>
      </vt:variant>
      <vt:variant>
        <vt:i4>5</vt:i4>
      </vt:variant>
      <vt:variant>
        <vt:lpwstr>http://www.mayim.org.il/?parasha=%D7%9E%D7%A6%D7%95%D7%95%D7%AA-%D7%98%D7%A8%D7%9D-%D7%A1%D7%99%D7%A0%D7%99</vt:lpwstr>
      </vt:variant>
      <vt:variant>
        <vt:lpwstr/>
      </vt:variant>
      <vt:variant>
        <vt:i4>589854</vt:i4>
      </vt:variant>
      <vt:variant>
        <vt:i4>18</vt:i4>
      </vt:variant>
      <vt:variant>
        <vt:i4>0</vt:i4>
      </vt:variant>
      <vt:variant>
        <vt:i4>5</vt:i4>
      </vt:variant>
      <vt:variant>
        <vt:lpwstr>https://www.mayim.org.il/?midrashim=%D7%93%D7%91%D7%A8%D7%99%D7%9D-%D7%A8%D7%91%D7%94</vt:lpwstr>
      </vt:variant>
      <vt:variant>
        <vt:lpwstr>gsc.tab=0</vt:lpwstr>
      </vt:variant>
      <vt:variant>
        <vt:i4>2490471</vt:i4>
      </vt:variant>
      <vt:variant>
        <vt:i4>15</vt:i4>
      </vt:variant>
      <vt:variant>
        <vt:i4>0</vt:i4>
      </vt:variant>
      <vt:variant>
        <vt:i4>5</vt:i4>
      </vt:variant>
      <vt:variant>
        <vt:lpwstr>http://www.mayim.org.il/?holiday=%D7%97%D7%93%D7%A9%D7%99%D7%9D-%D7%92%D7%9D-%D7%99%D7%A9%D7%A0%D7%99%D7%9D</vt:lpwstr>
      </vt:variant>
      <vt:variant>
        <vt:lpwstr/>
      </vt:variant>
      <vt:variant>
        <vt:i4>6225936</vt:i4>
      </vt:variant>
      <vt:variant>
        <vt:i4>12</vt:i4>
      </vt:variant>
      <vt:variant>
        <vt:i4>0</vt:i4>
      </vt:variant>
      <vt:variant>
        <vt:i4>5</vt:i4>
      </vt:variant>
      <vt:variant>
        <vt:lpwstr>http://www.mayim.org.il/?parasha=%D7%AA%D7%A4%D7%99%D7%9C%D7%95%D7%AA-%D7%90%D7%91%D7%95%D7%AA-%D7%AA%D7%A7%D7%A0%D7%95%D7%9D</vt:lpwstr>
      </vt:variant>
      <vt:variant>
        <vt:lpwstr/>
      </vt:variant>
      <vt:variant>
        <vt:i4>8126503</vt:i4>
      </vt:variant>
      <vt:variant>
        <vt:i4>9</vt:i4>
      </vt:variant>
      <vt:variant>
        <vt:i4>0</vt:i4>
      </vt:variant>
      <vt:variant>
        <vt:i4>5</vt:i4>
      </vt:variant>
      <vt:variant>
        <vt:lpwstr>http://www.mayim.org.il/?parasha=%D7%AA%D7%9C%D7%9E%D7%95%D7%93-%D7%95%D7%9E%D7%A2%D7%A9%D7%94</vt:lpwstr>
      </vt:variant>
      <vt:variant>
        <vt:lpwstr/>
      </vt:variant>
      <vt:variant>
        <vt:i4>5963858</vt:i4>
      </vt:variant>
      <vt:variant>
        <vt:i4>6</vt:i4>
      </vt:variant>
      <vt:variant>
        <vt:i4>0</vt:i4>
      </vt:variant>
      <vt:variant>
        <vt:i4>5</vt:i4>
      </vt:variant>
      <vt:variant>
        <vt:lpwstr>http://www.mayim.org.il/?parasha=%D7%90%D7%94%D7%9C-%D7%9E%D7%95%D7%A2%D7%93</vt:lpwstr>
      </vt:variant>
      <vt:variant>
        <vt:lpwstr/>
      </vt:variant>
      <vt:variant>
        <vt:i4>393223</vt:i4>
      </vt:variant>
      <vt:variant>
        <vt:i4>3</vt:i4>
      </vt:variant>
      <vt:variant>
        <vt:i4>0</vt:i4>
      </vt:variant>
      <vt:variant>
        <vt:i4>5</vt:i4>
      </vt:variant>
      <vt:variant>
        <vt:lpwstr>http://www.mayim.org.il/?parasha=%D7%94%D7%9E%D7%AA%D7%97%D7%99%D7%9C-%D7%91%D7%9E%D7%A6%D7%95%D7%95%D7%94-%D7%94%D7%95%D7%90-%D7%92%D7%95%D7%9E%D7%A8%D7%94</vt:lpwstr>
      </vt:variant>
      <vt:variant>
        <vt:lpwstr/>
      </vt:variant>
      <vt:variant>
        <vt:i4>8061045</vt:i4>
      </vt:variant>
      <vt:variant>
        <vt:i4>0</vt:i4>
      </vt:variant>
      <vt:variant>
        <vt:i4>0</vt:i4>
      </vt:variant>
      <vt:variant>
        <vt:i4>5</vt:i4>
      </vt:variant>
      <vt:variant>
        <vt:lpwstr>http://www.mayim.org.il/?parasha=%D7%95%D7%A7%D7%A8%D7%90%D7%AA-%D7%9C%D7%A9%D7%9C%D7%95%D7%9D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דין ערי מקלט</dc:title>
  <dc:subject>ואתחנן, שבת נחמו</dc:subject>
  <dc:creator>Asher Yuval</dc:creator>
  <cp:keywords/>
  <cp:lastModifiedBy>Administrator</cp:lastModifiedBy>
  <cp:revision>2</cp:revision>
  <cp:lastPrinted>2016-08-18T20:22:00Z</cp:lastPrinted>
  <dcterms:created xsi:type="dcterms:W3CDTF">2026-01-14T10:42:00Z</dcterms:created>
  <dcterms:modified xsi:type="dcterms:W3CDTF">2026-01-14T10:42:00Z</dcterms:modified>
</cp:coreProperties>
</file>