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3EDF" w14:textId="77777777" w:rsidR="0078439E" w:rsidRDefault="0078439E" w:rsidP="0078439E">
      <w:pPr>
        <w:pStyle w:val="aa"/>
        <w:rPr>
          <w:rFonts w:hint="cs"/>
          <w:rtl/>
          <w:lang w:val="he-IL"/>
        </w:rPr>
      </w:pPr>
      <w:r>
        <w:rPr>
          <w:rFonts w:hint="cs"/>
          <w:rtl/>
          <w:lang w:val="he-IL"/>
        </w:rPr>
        <w:t>תחת אדום או תחת ישמעאל</w:t>
      </w:r>
    </w:p>
    <w:p w14:paraId="36C7D50B" w14:textId="77777777" w:rsidR="00945D38" w:rsidRDefault="00945D38" w:rsidP="00945D38">
      <w:pPr>
        <w:pStyle w:val="ac"/>
        <w:rPr>
          <w:rFonts w:hint="cs"/>
          <w:rtl/>
        </w:rPr>
      </w:pPr>
    </w:p>
    <w:p w14:paraId="2B44CD48" w14:textId="77777777" w:rsidR="00AC0D90" w:rsidRDefault="000E1CEA" w:rsidP="00736484">
      <w:pPr>
        <w:pStyle w:val="ac"/>
        <w:rPr>
          <w:rFonts w:ascii="Narkisim" w:hAnsi="Narkisim" w:cs="Narkisim"/>
          <w:szCs w:val="22"/>
          <w:rtl/>
        </w:rPr>
      </w:pPr>
      <w:r w:rsidRPr="00736484">
        <w:rPr>
          <w:rFonts w:ascii="Narkisim" w:hAnsi="Narkisim" w:cs="Narkisim"/>
          <w:b/>
          <w:bCs/>
          <w:szCs w:val="22"/>
          <w:rtl/>
        </w:rPr>
        <w:t>מים ראשונים:</w:t>
      </w:r>
      <w:r w:rsidRPr="000E1CEA">
        <w:rPr>
          <w:rFonts w:ascii="Narkisim" w:hAnsi="Narkisim" w:cs="Narkisim"/>
          <w:szCs w:val="22"/>
          <w:rtl/>
        </w:rPr>
        <w:t xml:space="preserve"> </w:t>
      </w:r>
      <w:r w:rsidR="00945D38" w:rsidRPr="000E1CEA">
        <w:rPr>
          <w:rFonts w:ascii="Narkisim" w:hAnsi="Narkisim" w:cs="Narkisim"/>
          <w:szCs w:val="22"/>
          <w:rtl/>
        </w:rPr>
        <w:t>מלכות אדום היא ה</w:t>
      </w:r>
      <w:r w:rsidR="009A546C">
        <w:rPr>
          <w:rFonts w:ascii="Narkisim" w:hAnsi="Narkisim" w:cs="Narkisim" w:hint="cs"/>
          <w:szCs w:val="22"/>
          <w:rtl/>
        </w:rPr>
        <w:t xml:space="preserve">מלכות או הגלות הרביעית שלאחריה צפוי לעמוד מלך המשיח שיגאל את עם ישראל מכל גלויותיו ושעבודיו לאומות העולם. אדום </w:t>
      </w:r>
      <w:r w:rsidR="00945D38" w:rsidRPr="000E1CEA">
        <w:rPr>
          <w:rFonts w:ascii="Narkisim" w:hAnsi="Narkisim" w:cs="Narkisim"/>
          <w:szCs w:val="22"/>
          <w:rtl/>
        </w:rPr>
        <w:t xml:space="preserve">היא המלכות הרביעית והאחרונה. </w:t>
      </w:r>
      <w:r w:rsidR="00736484">
        <w:rPr>
          <w:rFonts w:ascii="Narkisim" w:hAnsi="Narkisim" w:cs="Narkisim" w:hint="cs"/>
          <w:szCs w:val="22"/>
          <w:rtl/>
        </w:rPr>
        <w:t xml:space="preserve">קבלה/מסורת זו חוצה את עולם המדרש לאורך ולרוחב. </w:t>
      </w:r>
      <w:r w:rsidR="009A546C">
        <w:rPr>
          <w:rFonts w:ascii="Narkisim" w:hAnsi="Narkisim" w:cs="Narkisim" w:hint="cs"/>
          <w:szCs w:val="22"/>
          <w:rtl/>
        </w:rPr>
        <w:t>יסודה ב</w:t>
      </w:r>
      <w:r w:rsidR="00945D38" w:rsidRPr="000E1CEA">
        <w:rPr>
          <w:rFonts w:ascii="Narkisim" w:hAnsi="Narkisim" w:cs="Narkisim"/>
          <w:szCs w:val="22"/>
          <w:rtl/>
        </w:rPr>
        <w:t>מדרשים על ברית בין הבתרים</w:t>
      </w:r>
      <w:r w:rsidR="009A546C">
        <w:rPr>
          <w:rFonts w:ascii="Narkisim" w:hAnsi="Narkisim" w:cs="Narkisim" w:hint="cs"/>
          <w:szCs w:val="22"/>
          <w:rtl/>
        </w:rPr>
        <w:t xml:space="preserve">: </w:t>
      </w:r>
      <w:r w:rsidR="00945D38" w:rsidRPr="000E1CEA">
        <w:rPr>
          <w:rFonts w:ascii="Narkisim" w:hAnsi="Narkisim" w:cs="Narkisim"/>
          <w:szCs w:val="22"/>
          <w:rtl/>
        </w:rPr>
        <w:t xml:space="preserve">אברהם שבחר לו המלכויות ומלחמת ארבעת המלכים, יעקב שראה את אדום </w:t>
      </w:r>
      <w:r w:rsidR="00DC3796">
        <w:rPr>
          <w:rFonts w:ascii="Narkisim" w:hAnsi="Narkisim" w:cs="Narkisim" w:hint="cs"/>
          <w:szCs w:val="22"/>
          <w:rtl/>
        </w:rPr>
        <w:t>עולה ב</w:t>
      </w:r>
      <w:r w:rsidR="00F3381D">
        <w:rPr>
          <w:rFonts w:ascii="Narkisim" w:hAnsi="Narkisim" w:cs="Narkisim" w:hint="cs"/>
          <w:szCs w:val="22"/>
          <w:rtl/>
        </w:rPr>
        <w:t xml:space="preserve">סולם </w:t>
      </w:r>
      <w:r w:rsidR="00DC3796">
        <w:rPr>
          <w:rFonts w:ascii="Narkisim" w:hAnsi="Narkisim" w:cs="Narkisim" w:hint="cs"/>
          <w:szCs w:val="22"/>
          <w:rtl/>
        </w:rPr>
        <w:t>וחשב ש</w:t>
      </w:r>
      <w:r w:rsidR="00945D38" w:rsidRPr="000E1CEA">
        <w:rPr>
          <w:rFonts w:ascii="Narkisim" w:hAnsi="Narkisim" w:cs="Narkisim"/>
          <w:szCs w:val="22"/>
          <w:rtl/>
        </w:rPr>
        <w:t>אין לו ירידה.</w:t>
      </w:r>
      <w:r w:rsidR="009A546C">
        <w:rPr>
          <w:rFonts w:ascii="Narkisim" w:hAnsi="Narkisim" w:cs="Narkisim" w:hint="cs"/>
          <w:szCs w:val="22"/>
          <w:rtl/>
        </w:rPr>
        <w:t xml:space="preserve"> כך גם ב</w:t>
      </w:r>
      <w:r w:rsidR="00945D38" w:rsidRPr="000E1CEA">
        <w:rPr>
          <w:rFonts w:ascii="Narkisim" w:hAnsi="Narkisim" w:cs="Narkisim"/>
          <w:szCs w:val="22"/>
          <w:rtl/>
        </w:rPr>
        <w:t xml:space="preserve">דברי הנביאים, </w:t>
      </w:r>
      <w:r w:rsidR="00F91F9A">
        <w:rPr>
          <w:rFonts w:ascii="Narkisim" w:hAnsi="Narkisim" w:cs="Narkisim" w:hint="cs"/>
          <w:szCs w:val="22"/>
          <w:rtl/>
        </w:rPr>
        <w:t xml:space="preserve">ירמיהו, </w:t>
      </w:r>
      <w:r w:rsidR="00945D38" w:rsidRPr="000E1CEA">
        <w:rPr>
          <w:rFonts w:ascii="Narkisim" w:hAnsi="Narkisim" w:cs="Narkisim"/>
          <w:szCs w:val="22"/>
          <w:rtl/>
        </w:rPr>
        <w:t>עמוס, עובדיה,</w:t>
      </w:r>
      <w:r w:rsidR="00F91F9A">
        <w:rPr>
          <w:rFonts w:ascii="Narkisim" w:hAnsi="Narkisim" w:cs="Narkisim" w:hint="cs"/>
          <w:szCs w:val="22"/>
          <w:rtl/>
        </w:rPr>
        <w:t xml:space="preserve"> מלאכי ועוד</w:t>
      </w:r>
      <w:r w:rsidR="00945D38" w:rsidRPr="000E1CEA">
        <w:rPr>
          <w:rFonts w:ascii="Narkisim" w:hAnsi="Narkisim" w:cs="Narkisim"/>
          <w:szCs w:val="22"/>
          <w:rtl/>
        </w:rPr>
        <w:t xml:space="preserve"> על אדום.</w:t>
      </w:r>
      <w:r w:rsidR="00F91F9A">
        <w:rPr>
          <w:rStyle w:val="a5"/>
          <w:rFonts w:ascii="Narkisim" w:hAnsi="Narkisim" w:cs="Narkisim"/>
          <w:szCs w:val="22"/>
          <w:rtl/>
        </w:rPr>
        <w:footnoteReference w:id="1"/>
      </w:r>
      <w:r w:rsidR="00B81C83" w:rsidRPr="000E1CEA">
        <w:rPr>
          <w:rFonts w:ascii="Narkisim" w:hAnsi="Narkisim" w:cs="Narkisim"/>
          <w:szCs w:val="22"/>
          <w:rtl/>
        </w:rPr>
        <w:t xml:space="preserve"> דניאל על ארבע המלכויות</w:t>
      </w:r>
      <w:r w:rsidR="00736484">
        <w:rPr>
          <w:rFonts w:ascii="Narkisim" w:hAnsi="Narkisim" w:cs="Narkisim" w:hint="cs"/>
          <w:szCs w:val="22"/>
          <w:rtl/>
        </w:rPr>
        <w:t xml:space="preserve"> ועוד. ל</w:t>
      </w:r>
      <w:r w:rsidR="00945D38" w:rsidRPr="000E1CEA">
        <w:rPr>
          <w:rFonts w:ascii="Narkisim" w:hAnsi="Narkisim" w:cs="Narkisim"/>
          <w:szCs w:val="22"/>
          <w:rtl/>
        </w:rPr>
        <w:t xml:space="preserve">א בכדי מעתיקים </w:t>
      </w:r>
      <w:r w:rsidR="00736484">
        <w:rPr>
          <w:rFonts w:ascii="Narkisim" w:hAnsi="Narkisim" w:cs="Narkisim" w:hint="cs"/>
          <w:szCs w:val="22"/>
          <w:rtl/>
        </w:rPr>
        <w:t xml:space="preserve">הדרשנים </w:t>
      </w:r>
      <w:r w:rsidR="00945D38" w:rsidRPr="000E1CEA">
        <w:rPr>
          <w:rFonts w:ascii="Narkisim" w:hAnsi="Narkisim" w:cs="Narkisim"/>
          <w:szCs w:val="22"/>
          <w:rtl/>
        </w:rPr>
        <w:t xml:space="preserve">את עשו </w:t>
      </w:r>
      <w:r w:rsidR="005326E9">
        <w:rPr>
          <w:rFonts w:ascii="Narkisim" w:hAnsi="Narkisim" w:cs="Narkisim" w:hint="cs"/>
          <w:szCs w:val="22"/>
          <w:rtl/>
        </w:rPr>
        <w:t>ל</w:t>
      </w:r>
      <w:r w:rsidR="00945D38" w:rsidRPr="000E1CEA">
        <w:rPr>
          <w:rFonts w:ascii="Narkisim" w:hAnsi="Narkisim" w:cs="Narkisim"/>
          <w:szCs w:val="22"/>
          <w:rtl/>
        </w:rPr>
        <w:t xml:space="preserve">אדום </w:t>
      </w:r>
      <w:r w:rsidR="005326E9">
        <w:rPr>
          <w:rFonts w:ascii="Narkisim" w:hAnsi="Narkisim" w:cs="Narkisim" w:hint="cs"/>
          <w:szCs w:val="22"/>
          <w:rtl/>
        </w:rPr>
        <w:t xml:space="preserve">ומשם </w:t>
      </w:r>
      <w:r w:rsidR="00945D38" w:rsidRPr="000E1CEA">
        <w:rPr>
          <w:rFonts w:ascii="Narkisim" w:hAnsi="Narkisim" w:cs="Narkisim"/>
          <w:szCs w:val="22"/>
          <w:rtl/>
        </w:rPr>
        <w:t>למלכות רומא ולנצרות.</w:t>
      </w:r>
      <w:r w:rsidR="009C6BB5">
        <w:rPr>
          <w:rFonts w:ascii="Narkisim" w:hAnsi="Narkisim" w:cs="Narkisim" w:hint="cs"/>
          <w:szCs w:val="22"/>
          <w:rtl/>
        </w:rPr>
        <w:t xml:space="preserve"> ראו רשימת הממלכות בפיוט מעוז צור.</w:t>
      </w:r>
      <w:r w:rsidR="00945D38" w:rsidRPr="000E1CEA">
        <w:rPr>
          <w:rFonts w:ascii="Narkisim" w:hAnsi="Narkisim" w:cs="Narkisim"/>
          <w:szCs w:val="22"/>
          <w:rtl/>
        </w:rPr>
        <w:t xml:space="preserve"> </w:t>
      </w:r>
      <w:proofErr w:type="spellStart"/>
      <w:r w:rsidR="00945D38" w:rsidRPr="000E1CEA">
        <w:rPr>
          <w:rFonts w:ascii="Narkisim" w:hAnsi="Narkisim" w:cs="Narkisim"/>
          <w:szCs w:val="22"/>
          <w:rtl/>
        </w:rPr>
        <w:t>הכל</w:t>
      </w:r>
      <w:proofErr w:type="spellEnd"/>
      <w:r w:rsidR="00945D38" w:rsidRPr="000E1CEA">
        <w:rPr>
          <w:rFonts w:ascii="Narkisim" w:hAnsi="Narkisim" w:cs="Narkisim"/>
          <w:szCs w:val="22"/>
          <w:rtl/>
        </w:rPr>
        <w:t xml:space="preserve"> על מנת למתוח את המלכות הרביעית עד </w:t>
      </w:r>
      <w:r w:rsidR="009C6BB5">
        <w:rPr>
          <w:rFonts w:ascii="Narkisim" w:hAnsi="Narkisim" w:cs="Narkisim" w:hint="cs"/>
          <w:szCs w:val="22"/>
          <w:rtl/>
        </w:rPr>
        <w:t>בוא הגאולה</w:t>
      </w:r>
      <w:r w:rsidR="00945D38" w:rsidRPr="000E1CEA">
        <w:rPr>
          <w:rFonts w:ascii="Narkisim" w:hAnsi="Narkisim" w:cs="Narkisim"/>
          <w:szCs w:val="22"/>
          <w:rtl/>
        </w:rPr>
        <w:t>. ארבע מלכויות ולא יותר.</w:t>
      </w:r>
      <w:r w:rsidR="0069456B" w:rsidRPr="000E1CEA">
        <w:rPr>
          <w:rFonts w:ascii="Narkisim" w:hAnsi="Narkisim" w:cs="Narkisim"/>
          <w:szCs w:val="22"/>
          <w:rtl/>
        </w:rPr>
        <w:t xml:space="preserve"> </w:t>
      </w:r>
      <w:r w:rsidR="00736484">
        <w:rPr>
          <w:rFonts w:ascii="Narkisim" w:hAnsi="Narkisim" w:cs="Narkisim" w:hint="cs"/>
          <w:szCs w:val="22"/>
          <w:rtl/>
        </w:rPr>
        <w:t>והנה מסתבר שיש מלכות נוספת, 'חמישית' ...</w:t>
      </w:r>
      <w:r w:rsidR="00E8175D">
        <w:rPr>
          <w:rFonts w:ascii="Narkisim" w:hAnsi="Narkisim" w:cs="Narkisim" w:hint="cs"/>
          <w:szCs w:val="22"/>
          <w:rtl/>
        </w:rPr>
        <w:t xml:space="preserve"> היא ישמעאל!</w:t>
      </w:r>
    </w:p>
    <w:p w14:paraId="0984052C" w14:textId="77777777" w:rsidR="0021275D" w:rsidRPr="000E1CEA" w:rsidRDefault="0021275D" w:rsidP="00DE21A0">
      <w:pPr>
        <w:pStyle w:val="ac"/>
        <w:spacing w:before="120"/>
        <w:rPr>
          <w:rFonts w:ascii="Narkisim" w:hAnsi="Narkisim" w:cs="Narkisim"/>
          <w:szCs w:val="22"/>
          <w:rtl/>
        </w:rPr>
      </w:pPr>
      <w:r w:rsidRPr="0021275D">
        <w:rPr>
          <w:rFonts w:ascii="Narkisim" w:hAnsi="Narkisim" w:cs="Narkisim" w:hint="cs"/>
          <w:b/>
          <w:bCs/>
          <w:color w:val="000000"/>
          <w:szCs w:val="22"/>
          <w:rtl/>
          <w:lang w:eastAsia="en-US"/>
        </w:rPr>
        <w:t>תודות:</w:t>
      </w:r>
      <w:r>
        <w:rPr>
          <w:rFonts w:ascii="Narkisim" w:hAnsi="Narkisim" w:cs="Narkisim" w:hint="cs"/>
          <w:color w:val="000000"/>
          <w:szCs w:val="22"/>
          <w:rtl/>
          <w:lang w:eastAsia="en-US"/>
        </w:rPr>
        <w:t xml:space="preserve"> </w:t>
      </w:r>
      <w:r w:rsidRPr="00DF37F1">
        <w:rPr>
          <w:rFonts w:ascii="Narkisim" w:hAnsi="Narkisim" w:cs="Narkisim"/>
          <w:color w:val="000000"/>
          <w:szCs w:val="22"/>
          <w:rtl/>
          <w:lang w:eastAsia="en-US"/>
        </w:rPr>
        <w:t xml:space="preserve">בדף זה נעזרנו רבות </w:t>
      </w:r>
      <w:r>
        <w:rPr>
          <w:rFonts w:ascii="Narkisim" w:hAnsi="Narkisim" w:cs="Narkisim" w:hint="cs"/>
          <w:color w:val="000000"/>
          <w:szCs w:val="22"/>
          <w:rtl/>
          <w:lang w:eastAsia="en-US"/>
        </w:rPr>
        <w:t>ב</w:t>
      </w:r>
      <w:r w:rsidRPr="00DF37F1">
        <w:rPr>
          <w:rFonts w:ascii="Narkisim" w:hAnsi="Narkisim" w:cs="Narkisim"/>
          <w:szCs w:val="22"/>
          <w:rtl/>
          <w:lang w:val="he-IL"/>
        </w:rPr>
        <w:t xml:space="preserve">מאמר של דב </w:t>
      </w:r>
      <w:proofErr w:type="spellStart"/>
      <w:r w:rsidRPr="00DF37F1">
        <w:rPr>
          <w:rFonts w:ascii="Narkisim" w:hAnsi="Narkisim" w:cs="Narkisim"/>
          <w:szCs w:val="22"/>
          <w:rtl/>
          <w:lang w:val="he-IL"/>
        </w:rPr>
        <w:t>ספטימוס</w:t>
      </w:r>
      <w:proofErr w:type="spellEnd"/>
      <w:r w:rsidRPr="00DF37F1">
        <w:rPr>
          <w:rFonts w:ascii="Narkisim" w:hAnsi="Narkisim" w:cs="Narkisim"/>
          <w:szCs w:val="22"/>
          <w:rtl/>
          <w:lang w:val="he-IL"/>
        </w:rPr>
        <w:t>,</w:t>
      </w:r>
      <w:r w:rsidR="000C76F8">
        <w:rPr>
          <w:rFonts w:ascii="Narkisim" w:hAnsi="Narkisim" w:cs="Narkisim" w:hint="cs"/>
          <w:szCs w:val="22"/>
          <w:rtl/>
          <w:lang w:val="he-IL"/>
        </w:rPr>
        <w:t xml:space="preserve"> </w:t>
      </w:r>
      <w:r w:rsidRPr="00DF37F1">
        <w:rPr>
          <w:rStyle w:val="af4"/>
          <w:rFonts w:ascii="Narkisim" w:hAnsi="Narkisim" w:cs="Narkisim"/>
          <w:szCs w:val="22"/>
          <w:rtl/>
        </w:rPr>
        <w:t>תחת אדום ולא תחת ישמעאל</w:t>
      </w:r>
      <w:r w:rsidR="000C76F8">
        <w:rPr>
          <w:rStyle w:val="af4"/>
          <w:rFonts w:ascii="Narkisim" w:hAnsi="Narkisim" w:cs="Narkisim" w:hint="cs"/>
          <w:szCs w:val="22"/>
          <w:rtl/>
        </w:rPr>
        <w:t xml:space="preserve">, ציון </w:t>
      </w:r>
      <w:proofErr w:type="spellStart"/>
      <w:r w:rsidR="000C76F8">
        <w:rPr>
          <w:rStyle w:val="af4"/>
          <w:rFonts w:ascii="Narkisim" w:hAnsi="Narkisim" w:cs="Narkisim" w:hint="cs"/>
          <w:szCs w:val="22"/>
          <w:rtl/>
        </w:rPr>
        <w:t>מז</w:t>
      </w:r>
      <w:proofErr w:type="spellEnd"/>
      <w:r w:rsidR="000C76F8">
        <w:rPr>
          <w:rStyle w:val="af4"/>
          <w:rFonts w:ascii="Narkisim" w:hAnsi="Narkisim" w:cs="Narkisim" w:hint="cs"/>
          <w:szCs w:val="22"/>
          <w:rtl/>
        </w:rPr>
        <w:t xml:space="preserve">. </w:t>
      </w:r>
      <w:r w:rsidR="00F3381D">
        <w:rPr>
          <w:rFonts w:ascii="Narkisim" w:hAnsi="Narkisim" w:cs="Narkisim" w:hint="cs"/>
          <w:szCs w:val="22"/>
          <w:rtl/>
        </w:rPr>
        <w:t xml:space="preserve">ראו </w:t>
      </w:r>
      <w:r w:rsidR="00F3745D">
        <w:rPr>
          <w:rFonts w:ascii="Narkisim" w:hAnsi="Narkisim" w:cs="Narkisim" w:hint="cs"/>
          <w:szCs w:val="22"/>
          <w:rtl/>
        </w:rPr>
        <w:t xml:space="preserve">מידע נוסף </w:t>
      </w:r>
      <w:r w:rsidR="00F3381D">
        <w:rPr>
          <w:rFonts w:ascii="Narkisim" w:hAnsi="Narkisim" w:cs="Narkisim" w:hint="cs"/>
          <w:szCs w:val="22"/>
          <w:rtl/>
        </w:rPr>
        <w:t>במים האחרונים.</w:t>
      </w:r>
      <w:r w:rsidR="007D0019">
        <w:rPr>
          <w:rFonts w:ascii="Narkisim" w:hAnsi="Narkisim" w:cs="Narkisim" w:hint="cs"/>
          <w:szCs w:val="22"/>
          <w:rtl/>
        </w:rPr>
        <w:t xml:space="preserve"> תודה שלוחה גם לד"ר רוני </w:t>
      </w:r>
      <w:proofErr w:type="spellStart"/>
      <w:r w:rsidR="007D0019">
        <w:rPr>
          <w:rFonts w:ascii="Narkisim" w:hAnsi="Narkisim" w:cs="Narkisim" w:hint="cs"/>
          <w:szCs w:val="22"/>
          <w:rtl/>
        </w:rPr>
        <w:t>שוויק</w:t>
      </w:r>
      <w:r w:rsidR="000C76F8">
        <w:rPr>
          <w:rFonts w:ascii="Narkisim" w:hAnsi="Narkisim" w:cs="Narkisim" w:hint="cs"/>
          <w:szCs w:val="22"/>
          <w:rtl/>
        </w:rPr>
        <w:t>ה</w:t>
      </w:r>
      <w:proofErr w:type="spellEnd"/>
      <w:r w:rsidR="000C76F8">
        <w:rPr>
          <w:rFonts w:ascii="Narkisim" w:hAnsi="Narkisim" w:cs="Narkisim" w:hint="cs"/>
          <w:szCs w:val="22"/>
          <w:rtl/>
        </w:rPr>
        <w:t xml:space="preserve"> מפרויקט </w:t>
      </w:r>
      <w:hyperlink r:id="rId8" w:history="1">
        <w:r w:rsidR="000C76F8" w:rsidRPr="000C76F8">
          <w:rPr>
            <w:rStyle w:val="Hyperlink"/>
            <w:rFonts w:ascii="Narkisim" w:hAnsi="Narkisim" w:cs="Narkisim" w:hint="cs"/>
            <w:szCs w:val="22"/>
            <w:rtl/>
          </w:rPr>
          <w:t>הכ</w:t>
        </w:r>
        <w:r w:rsidR="000C76F8" w:rsidRPr="000C76F8">
          <w:rPr>
            <w:rStyle w:val="Hyperlink"/>
            <w:rFonts w:ascii="Narkisim" w:hAnsi="Narkisim" w:cs="Narkisim" w:hint="cs"/>
            <w:szCs w:val="22"/>
            <w:rtl/>
          </w:rPr>
          <w:t>י</w:t>
        </w:r>
        <w:r w:rsidR="000C76F8" w:rsidRPr="000C76F8">
          <w:rPr>
            <w:rStyle w:val="Hyperlink"/>
            <w:rFonts w:ascii="Narkisim" w:hAnsi="Narkisim" w:cs="Narkisim" w:hint="cs"/>
            <w:szCs w:val="22"/>
            <w:rtl/>
          </w:rPr>
          <w:t xml:space="preserve"> </w:t>
        </w:r>
        <w:proofErr w:type="spellStart"/>
        <w:r w:rsidR="000C76F8" w:rsidRPr="000C76F8">
          <w:rPr>
            <w:rStyle w:val="Hyperlink"/>
            <w:rFonts w:ascii="Narkisim" w:hAnsi="Narkisim" w:cs="Narkisim" w:hint="cs"/>
            <w:szCs w:val="22"/>
            <w:rtl/>
          </w:rPr>
          <w:t>גרסינן</w:t>
        </w:r>
        <w:proofErr w:type="spellEnd"/>
      </w:hyperlink>
      <w:r w:rsidR="000C76F8">
        <w:rPr>
          <w:rFonts w:ascii="Narkisim" w:hAnsi="Narkisim" w:cs="Narkisim" w:hint="cs"/>
          <w:szCs w:val="22"/>
          <w:rtl/>
        </w:rPr>
        <w:t xml:space="preserve"> </w:t>
      </w:r>
      <w:r w:rsidR="007D0019">
        <w:rPr>
          <w:rFonts w:ascii="Narkisim" w:hAnsi="Narkisim" w:cs="Narkisim" w:hint="cs"/>
          <w:szCs w:val="22"/>
          <w:rtl/>
        </w:rPr>
        <w:t>על סיוע בנוסחאות השונות של גמרא שבת להלן.</w:t>
      </w:r>
    </w:p>
    <w:p w14:paraId="28C71D70" w14:textId="77777777" w:rsidR="002E22B1" w:rsidRDefault="002E22B1" w:rsidP="009A546C">
      <w:pPr>
        <w:pStyle w:val="ab"/>
        <w:rPr>
          <w:rtl/>
        </w:rPr>
      </w:pPr>
      <w:r>
        <w:rPr>
          <w:rtl/>
        </w:rPr>
        <w:t xml:space="preserve">בראשית רבה </w:t>
      </w:r>
      <w:r w:rsidR="00AC2979">
        <w:rPr>
          <w:rFonts w:hint="cs"/>
          <w:rtl/>
        </w:rPr>
        <w:t xml:space="preserve">פג </w:t>
      </w:r>
      <w:r>
        <w:rPr>
          <w:rtl/>
        </w:rPr>
        <w:t xml:space="preserve">פרשת וישלח </w:t>
      </w:r>
      <w:r w:rsidR="00AC2979">
        <w:rPr>
          <w:rFonts w:cs="David"/>
          <w:rtl/>
        </w:rPr>
        <w:t>–</w:t>
      </w:r>
      <w:r w:rsidR="00AC2979">
        <w:rPr>
          <w:rFonts w:hint="cs"/>
          <w:rtl/>
        </w:rPr>
        <w:t xml:space="preserve"> גלות אדום היא האחרונה</w:t>
      </w:r>
    </w:p>
    <w:p w14:paraId="79C10ADB" w14:textId="77777777" w:rsidR="002E22B1" w:rsidRDefault="00833C1A" w:rsidP="002E22B1">
      <w:pPr>
        <w:pStyle w:val="ac"/>
        <w:rPr>
          <w:rFonts w:hint="cs"/>
          <w:rtl/>
        </w:rPr>
      </w:pPr>
      <w:r>
        <w:rPr>
          <w:rFonts w:hint="cs"/>
          <w:rtl/>
        </w:rPr>
        <w:t>"</w:t>
      </w:r>
      <w:r w:rsidR="002E22B1">
        <w:rPr>
          <w:rtl/>
        </w:rPr>
        <w:t xml:space="preserve">אלוף </w:t>
      </w:r>
      <w:proofErr w:type="spellStart"/>
      <w:r w:rsidR="002E22B1">
        <w:rPr>
          <w:rtl/>
        </w:rPr>
        <w:t>מגדיאל</w:t>
      </w:r>
      <w:proofErr w:type="spellEnd"/>
      <w:r>
        <w:rPr>
          <w:rFonts w:hint="cs"/>
          <w:rtl/>
        </w:rPr>
        <w:t>,</w:t>
      </w:r>
      <w:r w:rsidR="002E22B1">
        <w:rPr>
          <w:rtl/>
        </w:rPr>
        <w:t xml:space="preserve"> אלוף עירם</w:t>
      </w:r>
      <w:r>
        <w:rPr>
          <w:rFonts w:hint="cs"/>
          <w:rtl/>
        </w:rPr>
        <w:t>"</w:t>
      </w:r>
      <w:r w:rsidR="00E172F1">
        <w:rPr>
          <w:rFonts w:hint="cs"/>
          <w:rtl/>
        </w:rPr>
        <w:t xml:space="preserve"> (בראשית לו מג)</w:t>
      </w:r>
      <w:r>
        <w:rPr>
          <w:rFonts w:hint="cs"/>
          <w:rtl/>
        </w:rPr>
        <w:t xml:space="preserve"> - </w:t>
      </w:r>
      <w:r w:rsidR="002E22B1">
        <w:rPr>
          <w:rtl/>
        </w:rPr>
        <w:t xml:space="preserve">יום שמלך </w:t>
      </w:r>
      <w:proofErr w:type="spellStart"/>
      <w:r>
        <w:rPr>
          <w:rFonts w:hint="cs"/>
          <w:rtl/>
        </w:rPr>
        <w:t>לוטינוס</w:t>
      </w:r>
      <w:proofErr w:type="spellEnd"/>
      <w:r>
        <w:rPr>
          <w:rFonts w:hint="cs"/>
          <w:rtl/>
        </w:rPr>
        <w:t>,</w:t>
      </w:r>
      <w:r w:rsidR="002E22B1">
        <w:rPr>
          <w:rtl/>
        </w:rPr>
        <w:t xml:space="preserve"> נראה </w:t>
      </w:r>
      <w:proofErr w:type="spellStart"/>
      <w:r w:rsidR="002E22B1">
        <w:rPr>
          <w:rtl/>
        </w:rPr>
        <w:t>לר</w:t>
      </w:r>
      <w:proofErr w:type="spellEnd"/>
      <w:r w:rsidR="002E22B1">
        <w:rPr>
          <w:rtl/>
        </w:rPr>
        <w:t>' אמי בחלום</w:t>
      </w:r>
      <w:r>
        <w:rPr>
          <w:rFonts w:hint="cs"/>
          <w:rtl/>
        </w:rPr>
        <w:t>:</w:t>
      </w:r>
      <w:r w:rsidR="002E22B1">
        <w:rPr>
          <w:rtl/>
        </w:rPr>
        <w:t xml:space="preserve"> </w:t>
      </w:r>
      <w:r>
        <w:rPr>
          <w:rFonts w:hint="cs"/>
          <w:rtl/>
        </w:rPr>
        <w:t>"</w:t>
      </w:r>
      <w:r w:rsidR="002E22B1">
        <w:rPr>
          <w:rtl/>
        </w:rPr>
        <w:t xml:space="preserve">היום מלך </w:t>
      </w:r>
      <w:proofErr w:type="spellStart"/>
      <w:r w:rsidR="002E22B1">
        <w:rPr>
          <w:rtl/>
        </w:rPr>
        <w:t>מגדיאל</w:t>
      </w:r>
      <w:proofErr w:type="spellEnd"/>
      <w:r>
        <w:rPr>
          <w:rFonts w:hint="cs"/>
          <w:rtl/>
        </w:rPr>
        <w:t>".</w:t>
      </w:r>
      <w:r w:rsidR="002E22B1">
        <w:rPr>
          <w:rtl/>
        </w:rPr>
        <w:t xml:space="preserve"> אמר</w:t>
      </w:r>
      <w:r>
        <w:rPr>
          <w:rFonts w:hint="cs"/>
          <w:rtl/>
        </w:rPr>
        <w:t>:</w:t>
      </w:r>
      <w:r w:rsidR="002E22B1">
        <w:rPr>
          <w:rtl/>
        </w:rPr>
        <w:t xml:space="preserve"> עוד מלך אחד נתבקש לאדום</w:t>
      </w:r>
      <w:r>
        <w:rPr>
          <w:rFonts w:hint="cs"/>
          <w:rtl/>
        </w:rPr>
        <w:t>.</w:t>
      </w:r>
      <w:r w:rsidR="002E22B1">
        <w:rPr>
          <w:rtl/>
        </w:rPr>
        <w:t xml:space="preserve"> אמר ר' </w:t>
      </w:r>
      <w:proofErr w:type="spellStart"/>
      <w:r w:rsidR="002E22B1">
        <w:rPr>
          <w:rtl/>
        </w:rPr>
        <w:t>חנינא</w:t>
      </w:r>
      <w:proofErr w:type="spellEnd"/>
      <w:r w:rsidR="002E22B1">
        <w:rPr>
          <w:rtl/>
        </w:rPr>
        <w:t xml:space="preserve"> </w:t>
      </w:r>
      <w:r>
        <w:rPr>
          <w:rFonts w:hint="cs"/>
          <w:rtl/>
        </w:rPr>
        <w:t xml:space="preserve">איש </w:t>
      </w:r>
      <w:proofErr w:type="spellStart"/>
      <w:r>
        <w:rPr>
          <w:rFonts w:hint="cs"/>
          <w:rtl/>
        </w:rPr>
        <w:t>צפורי</w:t>
      </w:r>
      <w:proofErr w:type="spellEnd"/>
      <w:r>
        <w:rPr>
          <w:rFonts w:hint="cs"/>
          <w:rtl/>
        </w:rPr>
        <w:t>:</w:t>
      </w:r>
      <w:r w:rsidR="002E22B1">
        <w:rPr>
          <w:rtl/>
        </w:rPr>
        <w:t xml:space="preserve"> למה נקרא שמו עירם</w:t>
      </w:r>
      <w:r>
        <w:rPr>
          <w:rFonts w:hint="cs"/>
          <w:rtl/>
        </w:rPr>
        <w:t>?</w:t>
      </w:r>
      <w:r w:rsidR="002E22B1">
        <w:rPr>
          <w:rtl/>
        </w:rPr>
        <w:t xml:space="preserve"> שעתיד לער</w:t>
      </w:r>
      <w:r w:rsidR="00492FF3">
        <w:rPr>
          <w:rFonts w:hint="cs"/>
          <w:rtl/>
        </w:rPr>
        <w:t>ו</w:t>
      </w:r>
      <w:r w:rsidR="002E22B1">
        <w:rPr>
          <w:rtl/>
        </w:rPr>
        <w:t xml:space="preserve">ם </w:t>
      </w:r>
      <w:proofErr w:type="spellStart"/>
      <w:r w:rsidR="002E22B1">
        <w:rPr>
          <w:rtl/>
        </w:rPr>
        <w:t>תיסווריות</w:t>
      </w:r>
      <w:proofErr w:type="spellEnd"/>
      <w:r w:rsidR="002E22B1">
        <w:rPr>
          <w:rtl/>
        </w:rPr>
        <w:t xml:space="preserve"> </w:t>
      </w:r>
      <w:r>
        <w:rPr>
          <w:rFonts w:hint="cs"/>
          <w:rtl/>
        </w:rPr>
        <w:t xml:space="preserve">(אוצרות) </w:t>
      </w:r>
      <w:r w:rsidR="002E22B1">
        <w:rPr>
          <w:rtl/>
        </w:rPr>
        <w:t>למלך המשיח</w:t>
      </w:r>
      <w:r>
        <w:rPr>
          <w:rFonts w:hint="cs"/>
          <w:rtl/>
        </w:rPr>
        <w:t>.</w:t>
      </w:r>
      <w:r w:rsidR="007A7548">
        <w:rPr>
          <w:rStyle w:val="a5"/>
          <w:rtl/>
        </w:rPr>
        <w:footnoteReference w:id="2"/>
      </w:r>
    </w:p>
    <w:p w14:paraId="7DCA6419" w14:textId="77777777" w:rsidR="000C0D35" w:rsidRPr="006B6D38" w:rsidRDefault="000C0D35" w:rsidP="000C0D35">
      <w:pPr>
        <w:pStyle w:val="ab"/>
        <w:rPr>
          <w:rtl/>
        </w:rPr>
      </w:pPr>
      <w:r w:rsidRPr="006B6D38">
        <w:rPr>
          <w:rtl/>
        </w:rPr>
        <w:t xml:space="preserve">אוצר המדרשים (אייזנשטיין) דורשי רשומות </w:t>
      </w:r>
      <w:r>
        <w:rPr>
          <w:rFonts w:hint="cs"/>
          <w:rtl/>
        </w:rPr>
        <w:t xml:space="preserve"> - </w:t>
      </w:r>
      <w:r w:rsidR="0042582B">
        <w:rPr>
          <w:rFonts w:hint="cs"/>
          <w:rtl/>
        </w:rPr>
        <w:t>בשביעית יצא לחפשי</w:t>
      </w:r>
    </w:p>
    <w:p w14:paraId="586F0CB1" w14:textId="77777777" w:rsidR="000C0D35" w:rsidRDefault="00DC3796" w:rsidP="002C4618">
      <w:pPr>
        <w:pStyle w:val="ac"/>
        <w:rPr>
          <w:rtl/>
        </w:rPr>
      </w:pPr>
      <w:r>
        <w:rPr>
          <w:rFonts w:hint="cs"/>
          <w:rtl/>
        </w:rPr>
        <w:t>"</w:t>
      </w:r>
      <w:r w:rsidR="000C0D35" w:rsidRPr="006B6D38">
        <w:rPr>
          <w:rtl/>
        </w:rPr>
        <w:t>כי תקנה עבד עברי</w:t>
      </w:r>
      <w:r>
        <w:rPr>
          <w:rFonts w:hint="cs"/>
          <w:rtl/>
        </w:rPr>
        <w:t>"</w:t>
      </w:r>
      <w:r w:rsidR="000C0D35" w:rsidRPr="006B6D38">
        <w:rPr>
          <w:rtl/>
        </w:rPr>
        <w:t xml:space="preserve">, והלא לא היה לו לסמוך לאלה המשפטים אלא כי </w:t>
      </w:r>
      <w:proofErr w:type="spellStart"/>
      <w:r w:rsidR="000C0D35" w:rsidRPr="006B6D38">
        <w:rPr>
          <w:rtl/>
        </w:rPr>
        <w:t>יריבון</w:t>
      </w:r>
      <w:proofErr w:type="spellEnd"/>
      <w:r w:rsidR="000C0D35" w:rsidRPr="006B6D38">
        <w:rPr>
          <w:rtl/>
        </w:rPr>
        <w:t xml:space="preserve"> כי ינצו... וכי יכה איש שהן </w:t>
      </w:r>
      <w:proofErr w:type="spellStart"/>
      <w:r w:rsidR="000C0D35" w:rsidRPr="006B6D38">
        <w:rPr>
          <w:rtl/>
        </w:rPr>
        <w:t>דינין</w:t>
      </w:r>
      <w:proofErr w:type="spellEnd"/>
      <w:r>
        <w:rPr>
          <w:rFonts w:hint="cs"/>
          <w:rtl/>
        </w:rPr>
        <w:t>!</w:t>
      </w:r>
      <w:r>
        <w:rPr>
          <w:rStyle w:val="a5"/>
          <w:rtl/>
        </w:rPr>
        <w:footnoteReference w:id="3"/>
      </w:r>
      <w:r w:rsidR="000C0D35" w:rsidRPr="006B6D38">
        <w:rPr>
          <w:rtl/>
        </w:rPr>
        <w:t xml:space="preserve"> דורשי רשומות </w:t>
      </w:r>
      <w:proofErr w:type="spellStart"/>
      <w:r w:rsidR="000C0D35" w:rsidRPr="006B6D38">
        <w:rPr>
          <w:rtl/>
        </w:rPr>
        <w:t>אומרין</w:t>
      </w:r>
      <w:proofErr w:type="spellEnd"/>
      <w:r w:rsidR="002C4618">
        <w:rPr>
          <w:rFonts w:hint="cs"/>
          <w:rtl/>
        </w:rPr>
        <w:t>:</w:t>
      </w:r>
      <w:r w:rsidR="000C0D35" w:rsidRPr="006B6D38">
        <w:rPr>
          <w:rtl/>
        </w:rPr>
        <w:t xml:space="preserve"> לפי שנצטוו במרה על </w:t>
      </w:r>
      <w:proofErr w:type="spellStart"/>
      <w:r w:rsidR="000C0D35" w:rsidRPr="006B6D38">
        <w:rPr>
          <w:rtl/>
        </w:rPr>
        <w:t>הדינין</w:t>
      </w:r>
      <w:proofErr w:type="spellEnd"/>
      <w:r w:rsidR="000C0D35" w:rsidRPr="006B6D38">
        <w:rPr>
          <w:rtl/>
        </w:rPr>
        <w:t xml:space="preserve"> ונתן להם עשרת הדברות, אמר משה</w:t>
      </w:r>
      <w:r w:rsidR="002C4618">
        <w:rPr>
          <w:rFonts w:hint="cs"/>
          <w:rtl/>
        </w:rPr>
        <w:t>:</w:t>
      </w:r>
      <w:r w:rsidR="000C0D35" w:rsidRPr="006B6D38">
        <w:rPr>
          <w:rtl/>
        </w:rPr>
        <w:t xml:space="preserve"> ר</w:t>
      </w:r>
      <w:r w:rsidR="002C4618">
        <w:rPr>
          <w:rFonts w:hint="cs"/>
          <w:rtl/>
        </w:rPr>
        <w:t xml:space="preserve">יבונו של עולם, </w:t>
      </w:r>
      <w:r w:rsidR="000C0D35" w:rsidRPr="006B6D38">
        <w:rPr>
          <w:rtl/>
        </w:rPr>
        <w:t>שמא יתעה יצר הרע את בניך ויעברו על המצוות ותגלה אותן מלפניך ותמכרם לעבדים</w:t>
      </w:r>
      <w:r w:rsidR="00F3745D">
        <w:rPr>
          <w:rFonts w:hint="cs"/>
          <w:rtl/>
        </w:rPr>
        <w:t>?</w:t>
      </w:r>
      <w:r w:rsidR="00F3745D">
        <w:rPr>
          <w:rStyle w:val="a5"/>
          <w:rtl/>
        </w:rPr>
        <w:footnoteReference w:id="4"/>
      </w:r>
      <w:r w:rsidR="000C0D35" w:rsidRPr="006B6D38">
        <w:rPr>
          <w:rtl/>
        </w:rPr>
        <w:t xml:space="preserve"> לכך פתח </w:t>
      </w:r>
      <w:r w:rsidR="002C4618">
        <w:rPr>
          <w:rFonts w:hint="cs"/>
          <w:rtl/>
        </w:rPr>
        <w:t>"</w:t>
      </w:r>
      <w:r w:rsidR="000C0D35" w:rsidRPr="006B6D38">
        <w:rPr>
          <w:rtl/>
        </w:rPr>
        <w:t>כי תקנה עבד עברי</w:t>
      </w:r>
      <w:r w:rsidR="002C4618">
        <w:rPr>
          <w:rFonts w:hint="cs"/>
          <w:rtl/>
        </w:rPr>
        <w:t xml:space="preserve">" - </w:t>
      </w:r>
      <w:proofErr w:type="spellStart"/>
      <w:r w:rsidR="000C0D35" w:rsidRPr="006B6D38">
        <w:rPr>
          <w:rtl/>
        </w:rPr>
        <w:t>כשתקניאם</w:t>
      </w:r>
      <w:proofErr w:type="spellEnd"/>
      <w:r w:rsidR="00940C93">
        <w:rPr>
          <w:rStyle w:val="a5"/>
          <w:rtl/>
        </w:rPr>
        <w:footnoteReference w:id="5"/>
      </w:r>
      <w:r w:rsidR="000C0D35" w:rsidRPr="006B6D38">
        <w:rPr>
          <w:rtl/>
        </w:rPr>
        <w:t xml:space="preserve"> למלכ</w:t>
      </w:r>
      <w:r w:rsidR="00940C93">
        <w:rPr>
          <w:rFonts w:hint="cs"/>
          <w:rtl/>
        </w:rPr>
        <w:t>ו</w:t>
      </w:r>
      <w:r w:rsidR="000C0D35" w:rsidRPr="006B6D38">
        <w:rPr>
          <w:rtl/>
        </w:rPr>
        <w:t xml:space="preserve">יות אל ישתעבדו בהן יותר משש </w:t>
      </w:r>
      <w:proofErr w:type="spellStart"/>
      <w:r w:rsidR="000C0D35" w:rsidRPr="006B6D38">
        <w:rPr>
          <w:rtl/>
        </w:rPr>
        <w:t>מלכיות</w:t>
      </w:r>
      <w:proofErr w:type="spellEnd"/>
      <w:r w:rsidR="002C4618">
        <w:rPr>
          <w:rFonts w:hint="cs"/>
          <w:rtl/>
        </w:rPr>
        <w:t>. "</w:t>
      </w:r>
      <w:r w:rsidR="000C0D35" w:rsidRPr="006B6D38">
        <w:rPr>
          <w:rtl/>
        </w:rPr>
        <w:t>שש שנים יעבוד</w:t>
      </w:r>
      <w:r w:rsidR="002C4618">
        <w:rPr>
          <w:rFonts w:hint="cs"/>
          <w:rtl/>
        </w:rPr>
        <w:t>"</w:t>
      </w:r>
      <w:r w:rsidR="000C0D35" w:rsidRPr="006B6D38">
        <w:rPr>
          <w:rtl/>
        </w:rPr>
        <w:t>: בבל ומדי ופרס ויון ואשור ורומי</w:t>
      </w:r>
      <w:r w:rsidR="00940C93">
        <w:rPr>
          <w:rFonts w:hint="cs"/>
          <w:rtl/>
        </w:rPr>
        <w:t>.</w:t>
      </w:r>
      <w:r w:rsidR="000C0D35" w:rsidRPr="006B6D38">
        <w:rPr>
          <w:rtl/>
        </w:rPr>
        <w:t xml:space="preserve"> </w:t>
      </w:r>
      <w:r w:rsidR="00940C93">
        <w:rPr>
          <w:rFonts w:hint="cs"/>
          <w:rtl/>
        </w:rPr>
        <w:t>"</w:t>
      </w:r>
      <w:r w:rsidR="000C0D35" w:rsidRPr="006B6D38">
        <w:rPr>
          <w:rtl/>
        </w:rPr>
        <w:t>ובשביעית יצא לחפשי חנם</w:t>
      </w:r>
      <w:r w:rsidR="00940C93">
        <w:rPr>
          <w:rFonts w:hint="cs"/>
          <w:rtl/>
        </w:rPr>
        <w:t xml:space="preserve">" - </w:t>
      </w:r>
      <w:r w:rsidR="000C0D35" w:rsidRPr="006B6D38">
        <w:rPr>
          <w:rtl/>
        </w:rPr>
        <w:t>אמר לפניו</w:t>
      </w:r>
      <w:r w:rsidR="00940C93">
        <w:rPr>
          <w:rFonts w:hint="cs"/>
          <w:rtl/>
        </w:rPr>
        <w:t>:</w:t>
      </w:r>
      <w:r w:rsidR="000C0D35" w:rsidRPr="006B6D38">
        <w:rPr>
          <w:rtl/>
        </w:rPr>
        <w:t xml:space="preserve"> רבש"ע אל ישתקעו ביד רומי אלא זכות עשה עמהם חנם, ובשביעית יצא לחפשי חנם.</w:t>
      </w:r>
      <w:r w:rsidR="00E8175D">
        <w:rPr>
          <w:rStyle w:val="a5"/>
          <w:rtl/>
        </w:rPr>
        <w:footnoteReference w:id="6"/>
      </w:r>
    </w:p>
    <w:p w14:paraId="3746B4A6" w14:textId="77777777" w:rsidR="007862B4" w:rsidRDefault="009A546C" w:rsidP="009A546C">
      <w:pPr>
        <w:pStyle w:val="ab"/>
        <w:rPr>
          <w:rtl/>
        </w:rPr>
      </w:pPr>
      <w:bookmarkStart w:id="0" w:name="_Hlk210651074"/>
      <w:r>
        <w:rPr>
          <w:rFonts w:hint="cs"/>
          <w:rtl/>
        </w:rPr>
        <w:t xml:space="preserve">גמרא </w:t>
      </w:r>
      <w:r w:rsidR="007862B4">
        <w:rPr>
          <w:rtl/>
        </w:rPr>
        <w:t>שבת דף יא עמוד א</w:t>
      </w:r>
      <w:r>
        <w:rPr>
          <w:rFonts w:hint="cs"/>
          <w:rtl/>
        </w:rPr>
        <w:t xml:space="preserve"> </w:t>
      </w:r>
      <w:r>
        <w:rPr>
          <w:rFonts w:cs="David"/>
          <w:rtl/>
        </w:rPr>
        <w:t>–</w:t>
      </w:r>
      <w:r>
        <w:rPr>
          <w:rFonts w:hint="cs"/>
          <w:rtl/>
        </w:rPr>
        <w:t xml:space="preserve"> </w:t>
      </w:r>
      <w:r w:rsidR="00482342">
        <w:rPr>
          <w:rFonts w:hint="cs"/>
          <w:rtl/>
        </w:rPr>
        <w:t xml:space="preserve">תחת ישמעאל ולא תחת </w:t>
      </w:r>
      <w:proofErr w:type="spellStart"/>
      <w:r w:rsidR="00482342">
        <w:rPr>
          <w:rFonts w:hint="cs"/>
          <w:rtl/>
        </w:rPr>
        <w:t>נכרי</w:t>
      </w:r>
      <w:proofErr w:type="spellEnd"/>
    </w:p>
    <w:p w14:paraId="2E8D0FAF" w14:textId="77777777" w:rsidR="007862B4" w:rsidRDefault="007862B4" w:rsidP="007862B4">
      <w:pPr>
        <w:pStyle w:val="ac"/>
        <w:rPr>
          <w:rtl/>
        </w:rPr>
      </w:pPr>
      <w:r>
        <w:rPr>
          <w:rtl/>
        </w:rPr>
        <w:t xml:space="preserve">ואמר רבא בר </w:t>
      </w:r>
      <w:proofErr w:type="spellStart"/>
      <w:r>
        <w:rPr>
          <w:rtl/>
        </w:rPr>
        <w:t>מחסיא</w:t>
      </w:r>
      <w:proofErr w:type="spellEnd"/>
      <w:r>
        <w:rPr>
          <w:rtl/>
        </w:rPr>
        <w:t xml:space="preserve"> אמר רב </w:t>
      </w:r>
      <w:proofErr w:type="spellStart"/>
      <w:r>
        <w:rPr>
          <w:rtl/>
        </w:rPr>
        <w:t>חמא</w:t>
      </w:r>
      <w:proofErr w:type="spellEnd"/>
      <w:r>
        <w:rPr>
          <w:rtl/>
        </w:rPr>
        <w:t xml:space="preserve"> בר </w:t>
      </w:r>
      <w:proofErr w:type="spellStart"/>
      <w:r>
        <w:rPr>
          <w:rtl/>
        </w:rPr>
        <w:t>גוריא</w:t>
      </w:r>
      <w:proofErr w:type="spellEnd"/>
      <w:r>
        <w:rPr>
          <w:rtl/>
        </w:rPr>
        <w:t xml:space="preserve"> אמר רב: תחת ישמעאל ולא תחת </w:t>
      </w:r>
      <w:proofErr w:type="spellStart"/>
      <w:r>
        <w:rPr>
          <w:rtl/>
        </w:rPr>
        <w:t>נכרי</w:t>
      </w:r>
      <w:proofErr w:type="spellEnd"/>
      <w:r w:rsidR="006F1DBF">
        <w:rPr>
          <w:rFonts w:hint="cs"/>
          <w:rtl/>
        </w:rPr>
        <w:t xml:space="preserve"> (גוי)</w:t>
      </w:r>
      <w:r>
        <w:rPr>
          <w:rtl/>
        </w:rPr>
        <w:t xml:space="preserve">, תחת </w:t>
      </w:r>
      <w:proofErr w:type="spellStart"/>
      <w:r>
        <w:rPr>
          <w:rtl/>
        </w:rPr>
        <w:t>נכרי</w:t>
      </w:r>
      <w:proofErr w:type="spellEnd"/>
      <w:r w:rsidR="00C7756E">
        <w:rPr>
          <w:rFonts w:hint="cs"/>
          <w:rtl/>
        </w:rPr>
        <w:t xml:space="preserve"> (גוי)</w:t>
      </w:r>
      <w:r>
        <w:rPr>
          <w:rtl/>
        </w:rPr>
        <w:t xml:space="preserve"> ולא תחת ח</w:t>
      </w:r>
      <w:r w:rsidR="009A1FA0">
        <w:rPr>
          <w:rtl/>
        </w:rPr>
        <w:t>ַ</w:t>
      </w:r>
      <w:r>
        <w:rPr>
          <w:rtl/>
        </w:rPr>
        <w:t>ב</w:t>
      </w:r>
      <w:r w:rsidR="009A1FA0">
        <w:rPr>
          <w:rtl/>
        </w:rPr>
        <w:t>ָּ</w:t>
      </w:r>
      <w:r>
        <w:rPr>
          <w:rtl/>
        </w:rPr>
        <w:t>ר, תחת ח</w:t>
      </w:r>
      <w:r w:rsidR="009A1FA0">
        <w:rPr>
          <w:rtl/>
        </w:rPr>
        <w:t>ַ</w:t>
      </w:r>
      <w:r>
        <w:rPr>
          <w:rtl/>
        </w:rPr>
        <w:t>ב</w:t>
      </w:r>
      <w:r w:rsidR="009A1FA0">
        <w:rPr>
          <w:rtl/>
        </w:rPr>
        <w:t>ָּ</w:t>
      </w:r>
      <w:r>
        <w:rPr>
          <w:rtl/>
        </w:rPr>
        <w:t>ר</w:t>
      </w:r>
      <w:r w:rsidR="009A1FA0">
        <w:rPr>
          <w:rStyle w:val="a5"/>
          <w:rtl/>
        </w:rPr>
        <w:footnoteReference w:id="7"/>
      </w:r>
      <w:r>
        <w:rPr>
          <w:rtl/>
        </w:rPr>
        <w:t xml:space="preserve"> ולא תחת תלמיד חכם, תחת תלמיד חכם ולא תחת יתום ואלמנה.</w:t>
      </w:r>
      <w:r w:rsidR="00950927">
        <w:rPr>
          <w:rStyle w:val="a5"/>
          <w:rtl/>
        </w:rPr>
        <w:footnoteReference w:id="8"/>
      </w:r>
    </w:p>
    <w:bookmarkEnd w:id="0"/>
    <w:p w14:paraId="749F7C12" w14:textId="77777777" w:rsidR="00422E8A" w:rsidRDefault="00422E8A" w:rsidP="00422E8A">
      <w:pPr>
        <w:pStyle w:val="ab"/>
        <w:rPr>
          <w:rtl/>
        </w:rPr>
      </w:pPr>
      <w:r>
        <w:rPr>
          <w:rtl/>
        </w:rPr>
        <w:lastRenderedPageBreak/>
        <w:t>רבינו חננאל מסכת שבת יא ע</w:t>
      </w:r>
      <w:r w:rsidR="00A96CA1">
        <w:rPr>
          <w:rFonts w:hint="cs"/>
          <w:rtl/>
        </w:rPr>
        <w:t>"א</w:t>
      </w:r>
      <w:r>
        <w:rPr>
          <w:rFonts w:hint="cs"/>
          <w:rtl/>
        </w:rPr>
        <w:t xml:space="preserve"> </w:t>
      </w:r>
      <w:r>
        <w:rPr>
          <w:rtl/>
        </w:rPr>
        <w:t>–</w:t>
      </w:r>
      <w:r>
        <w:rPr>
          <w:rFonts w:hint="cs"/>
          <w:rtl/>
        </w:rPr>
        <w:t xml:space="preserve"> </w:t>
      </w:r>
      <w:r w:rsidR="00482342">
        <w:rPr>
          <w:rFonts w:hint="cs"/>
          <w:rtl/>
        </w:rPr>
        <w:t xml:space="preserve">תחת </w:t>
      </w:r>
      <w:proofErr w:type="spellStart"/>
      <w:r w:rsidR="00482342">
        <w:rPr>
          <w:rFonts w:hint="cs"/>
          <w:rtl/>
        </w:rPr>
        <w:t>נכרי</w:t>
      </w:r>
      <w:proofErr w:type="spellEnd"/>
      <w:r w:rsidR="00482342">
        <w:rPr>
          <w:rFonts w:hint="cs"/>
          <w:rtl/>
        </w:rPr>
        <w:t xml:space="preserve"> ולא תחת ישמעאל</w:t>
      </w:r>
    </w:p>
    <w:p w14:paraId="2567B407" w14:textId="77777777" w:rsidR="00422E8A" w:rsidRDefault="00422E8A" w:rsidP="00422E8A">
      <w:pPr>
        <w:pStyle w:val="ac"/>
        <w:rPr>
          <w:rtl/>
        </w:rPr>
      </w:pPr>
      <w:r>
        <w:rPr>
          <w:rtl/>
        </w:rPr>
        <w:t xml:space="preserve">אמר רב תחת </w:t>
      </w:r>
      <w:proofErr w:type="spellStart"/>
      <w:r>
        <w:rPr>
          <w:rtl/>
        </w:rPr>
        <w:t>נכרי</w:t>
      </w:r>
      <w:proofErr w:type="spellEnd"/>
      <w:r>
        <w:rPr>
          <w:rtl/>
        </w:rPr>
        <w:t xml:space="preserve"> ולא תחת ישמעאל. תחת ישמעאל ולא תחת ח</w:t>
      </w:r>
      <w:r w:rsidR="00053B01">
        <w:rPr>
          <w:rtl/>
        </w:rPr>
        <w:t>ַ</w:t>
      </w:r>
      <w:r>
        <w:rPr>
          <w:rtl/>
        </w:rPr>
        <w:t>ב</w:t>
      </w:r>
      <w:r w:rsidR="00053B01">
        <w:rPr>
          <w:rtl/>
        </w:rPr>
        <w:t>ָּ</w:t>
      </w:r>
      <w:r>
        <w:rPr>
          <w:rtl/>
        </w:rPr>
        <w:t xml:space="preserve">ר שהן רעים </w:t>
      </w:r>
      <w:proofErr w:type="spellStart"/>
      <w:r>
        <w:rPr>
          <w:rtl/>
        </w:rPr>
        <w:t>כדגרסי</w:t>
      </w:r>
      <w:r w:rsidR="00053B01">
        <w:rPr>
          <w:rFonts w:hint="cs"/>
          <w:rtl/>
        </w:rPr>
        <w:t>נן</w:t>
      </w:r>
      <w:proofErr w:type="spellEnd"/>
      <w:r>
        <w:rPr>
          <w:rtl/>
        </w:rPr>
        <w:t xml:space="preserve"> ביבמות (</w:t>
      </w:r>
      <w:proofErr w:type="spellStart"/>
      <w:r>
        <w:rPr>
          <w:rtl/>
        </w:rPr>
        <w:t>סג</w:t>
      </w:r>
      <w:proofErr w:type="spellEnd"/>
      <w:r>
        <w:rPr>
          <w:rtl/>
        </w:rPr>
        <w:t xml:space="preserve"> ב)</w:t>
      </w:r>
      <w:r w:rsidR="00053B01">
        <w:rPr>
          <w:rFonts w:hint="cs"/>
          <w:rtl/>
        </w:rPr>
        <w:t>.</w:t>
      </w:r>
      <w:r w:rsidR="00482342">
        <w:rPr>
          <w:rStyle w:val="a5"/>
          <w:rtl/>
        </w:rPr>
        <w:footnoteReference w:id="9"/>
      </w:r>
      <w:r>
        <w:rPr>
          <w:rtl/>
        </w:rPr>
        <w:t xml:space="preserve"> תחת חבר ולא תחת ת"ח. כלומר אין בו </w:t>
      </w:r>
      <w:proofErr w:type="spellStart"/>
      <w:r>
        <w:rPr>
          <w:rtl/>
        </w:rPr>
        <w:t>כח</w:t>
      </w:r>
      <w:proofErr w:type="spellEnd"/>
      <w:r>
        <w:rPr>
          <w:rtl/>
        </w:rPr>
        <w:t xml:space="preserve"> להציל מיד הרשעים בזרוע רמה.</w:t>
      </w:r>
      <w:r w:rsidR="00E172F1">
        <w:rPr>
          <w:rStyle w:val="a5"/>
          <w:rtl/>
        </w:rPr>
        <w:footnoteReference w:id="10"/>
      </w:r>
      <w:r>
        <w:rPr>
          <w:rtl/>
        </w:rPr>
        <w:t xml:space="preserve"> וכ</w:t>
      </w:r>
      <w:r w:rsidR="00C761C9">
        <w:rPr>
          <w:rFonts w:hint="cs"/>
          <w:rtl/>
        </w:rPr>
        <w:t xml:space="preserve">ל שכן, </w:t>
      </w:r>
      <w:r>
        <w:rPr>
          <w:rtl/>
        </w:rPr>
        <w:t>יתום ואלמנה:</w:t>
      </w:r>
      <w:r w:rsidR="00320DD4">
        <w:rPr>
          <w:rStyle w:val="a5"/>
          <w:rtl/>
        </w:rPr>
        <w:footnoteReference w:id="11"/>
      </w:r>
      <w:r>
        <w:rPr>
          <w:rtl/>
        </w:rPr>
        <w:t xml:space="preserve"> </w:t>
      </w:r>
    </w:p>
    <w:p w14:paraId="16724331" w14:textId="77777777" w:rsidR="00006FE0" w:rsidRDefault="00006FE0" w:rsidP="00AC2979">
      <w:pPr>
        <w:pStyle w:val="ab"/>
        <w:rPr>
          <w:rtl/>
        </w:rPr>
      </w:pPr>
      <w:r>
        <w:rPr>
          <w:rtl/>
        </w:rPr>
        <w:t>רבי</w:t>
      </w:r>
      <w:r w:rsidR="00AC2979">
        <w:rPr>
          <w:rFonts w:hint="cs"/>
          <w:rtl/>
        </w:rPr>
        <w:t xml:space="preserve"> </w:t>
      </w:r>
      <w:r>
        <w:rPr>
          <w:rtl/>
        </w:rPr>
        <w:t xml:space="preserve">בחיי </w:t>
      </w:r>
      <w:r w:rsidR="00AC2979">
        <w:rPr>
          <w:rFonts w:hint="cs"/>
          <w:rtl/>
        </w:rPr>
        <w:t>בן אשר</w:t>
      </w:r>
      <w:r w:rsidR="00557E98">
        <w:rPr>
          <w:rStyle w:val="a5"/>
          <w:rtl/>
        </w:rPr>
        <w:footnoteReference w:id="12"/>
      </w:r>
      <w:r w:rsidR="00AC2979">
        <w:rPr>
          <w:rFonts w:hint="cs"/>
          <w:rtl/>
        </w:rPr>
        <w:t xml:space="preserve"> </w:t>
      </w:r>
      <w:r>
        <w:rPr>
          <w:rtl/>
        </w:rPr>
        <w:t xml:space="preserve">דברים </w:t>
      </w:r>
      <w:r w:rsidR="00AC2979">
        <w:rPr>
          <w:rFonts w:hint="cs"/>
          <w:rtl/>
        </w:rPr>
        <w:t xml:space="preserve">ל ז </w:t>
      </w:r>
      <w:r>
        <w:rPr>
          <w:rtl/>
        </w:rPr>
        <w:t xml:space="preserve">פרשת נצבים </w:t>
      </w:r>
      <w:r w:rsidR="00AC2979">
        <w:rPr>
          <w:rFonts w:cs="David"/>
          <w:rtl/>
        </w:rPr>
        <w:t>–</w:t>
      </w:r>
      <w:r w:rsidR="00AC2979">
        <w:rPr>
          <w:rFonts w:hint="cs"/>
          <w:rtl/>
        </w:rPr>
        <w:t xml:space="preserve"> </w:t>
      </w:r>
      <w:r w:rsidR="00422E8A">
        <w:rPr>
          <w:rFonts w:hint="cs"/>
          <w:rtl/>
        </w:rPr>
        <w:t>תחת אדום ולא תחת ישמעאל</w:t>
      </w:r>
    </w:p>
    <w:p w14:paraId="38886FB1" w14:textId="77777777" w:rsidR="00006FE0" w:rsidRDefault="00006FE0" w:rsidP="007E060A">
      <w:pPr>
        <w:pStyle w:val="ac"/>
        <w:rPr>
          <w:rtl/>
        </w:rPr>
      </w:pPr>
      <w:r>
        <w:rPr>
          <w:rtl/>
        </w:rPr>
        <w:t xml:space="preserve">וכן אמרו במדרש משלי: "תחת שנואה כי תבעל" (משלי ל </w:t>
      </w:r>
      <w:proofErr w:type="spellStart"/>
      <w:r>
        <w:rPr>
          <w:rtl/>
        </w:rPr>
        <w:t>כג</w:t>
      </w:r>
      <w:proofErr w:type="spellEnd"/>
      <w:r>
        <w:rPr>
          <w:rtl/>
        </w:rPr>
        <w:t xml:space="preserve">), זה עשו, שנאמר: </w:t>
      </w:r>
      <w:r w:rsidR="00EB607E">
        <w:rPr>
          <w:rFonts w:hint="cs"/>
          <w:rtl/>
        </w:rPr>
        <w:t>"</w:t>
      </w:r>
      <w:r>
        <w:rPr>
          <w:rtl/>
        </w:rPr>
        <w:t>ואת עשו שנאתי</w:t>
      </w:r>
      <w:r w:rsidR="00EB607E">
        <w:rPr>
          <w:rFonts w:hint="cs"/>
          <w:rtl/>
        </w:rPr>
        <w:t>" (</w:t>
      </w:r>
      <w:r w:rsidR="009C325F">
        <w:rPr>
          <w:rFonts w:hint="cs"/>
          <w:rtl/>
        </w:rPr>
        <w:t>מלאכי א ג</w:t>
      </w:r>
      <w:r w:rsidR="00EB607E">
        <w:rPr>
          <w:rFonts w:hint="cs"/>
          <w:rtl/>
        </w:rPr>
        <w:t>)</w:t>
      </w:r>
      <w:r>
        <w:rPr>
          <w:rtl/>
        </w:rPr>
        <w:t>. "ושפחה כי תירש גברתה"</w:t>
      </w:r>
      <w:r w:rsidR="009C325F">
        <w:rPr>
          <w:rFonts w:hint="cs"/>
          <w:rtl/>
        </w:rPr>
        <w:t xml:space="preserve"> (משלי ל </w:t>
      </w:r>
      <w:proofErr w:type="spellStart"/>
      <w:r w:rsidR="009C325F">
        <w:rPr>
          <w:rFonts w:hint="cs"/>
          <w:rtl/>
        </w:rPr>
        <w:t>כג</w:t>
      </w:r>
      <w:proofErr w:type="spellEnd"/>
      <w:r w:rsidR="009C325F">
        <w:rPr>
          <w:rFonts w:hint="cs"/>
          <w:rtl/>
        </w:rPr>
        <w:t>)</w:t>
      </w:r>
      <w:r w:rsidR="007B6678">
        <w:rPr>
          <w:rFonts w:hint="cs"/>
          <w:rtl/>
        </w:rPr>
        <w:t xml:space="preserve"> -</w:t>
      </w:r>
      <w:r>
        <w:rPr>
          <w:rtl/>
        </w:rPr>
        <w:t xml:space="preserve"> זה ישמעאל הבא מהגר. ומפני שבני ישמעאל </w:t>
      </w:r>
      <w:proofErr w:type="spellStart"/>
      <w:r>
        <w:rPr>
          <w:rtl/>
        </w:rPr>
        <w:t>קשין</w:t>
      </w:r>
      <w:proofErr w:type="spellEnd"/>
      <w:r>
        <w:rPr>
          <w:rtl/>
        </w:rPr>
        <w:t xml:space="preserve"> לישראל יותר מבני עשו, לכך קראן הכתוב "אויביך". וכן אמרו: </w:t>
      </w:r>
      <w:r w:rsidRPr="00BF6099">
        <w:rPr>
          <w:b/>
          <w:bCs/>
          <w:rtl/>
        </w:rPr>
        <w:t>תחת אדום ולא תחת ישמעאל</w:t>
      </w:r>
      <w:r>
        <w:rPr>
          <w:rtl/>
        </w:rPr>
        <w:t>. וכן מצינו בהקב"ה שאמר: "על רבעים לשונאי" (שמות כ ה), אבל באויביו נאמר: "</w:t>
      </w:r>
      <w:r w:rsidR="007E060A">
        <w:rPr>
          <w:rtl/>
        </w:rPr>
        <w:t>וְאֹיְבֵי ה' כִּיקַר כָּרִים כָּלוּ בֶעָשָׁן כָּלוּ</w:t>
      </w:r>
      <w:r>
        <w:rPr>
          <w:rtl/>
        </w:rPr>
        <w:t xml:space="preserve">" (תהלים </w:t>
      </w:r>
      <w:proofErr w:type="spellStart"/>
      <w:r>
        <w:rPr>
          <w:rtl/>
        </w:rPr>
        <w:t>לז</w:t>
      </w:r>
      <w:proofErr w:type="spellEnd"/>
      <w:r>
        <w:rPr>
          <w:rtl/>
        </w:rPr>
        <w:t xml:space="preserve"> כ). למדך כי האויבים אין להם ה</w:t>
      </w:r>
      <w:r w:rsidR="00AC2979">
        <w:rPr>
          <w:rFonts w:hint="cs"/>
          <w:rtl/>
        </w:rPr>
        <w:t>י</w:t>
      </w:r>
      <w:r>
        <w:rPr>
          <w:rtl/>
        </w:rPr>
        <w:t>שארות כלל</w:t>
      </w:r>
      <w:r w:rsidR="009C325F">
        <w:rPr>
          <w:rFonts w:hint="cs"/>
          <w:rtl/>
        </w:rPr>
        <w:t xml:space="preserve"> ... </w:t>
      </w:r>
      <w:r>
        <w:rPr>
          <w:rtl/>
        </w:rPr>
        <w:t xml:space="preserve">ושתי האומות האלה קראן שלמה "שתי בנות", והזכיר שהן מזומנות </w:t>
      </w:r>
      <w:proofErr w:type="spellStart"/>
      <w:r>
        <w:rPr>
          <w:rtl/>
        </w:rPr>
        <w:t>לגיהנם</w:t>
      </w:r>
      <w:proofErr w:type="spellEnd"/>
      <w:r>
        <w:rPr>
          <w:rtl/>
        </w:rPr>
        <w:t>, הוא שאמר: "לעלוקה שתי בנות הב הב" (משלי ל טו)</w:t>
      </w:r>
      <w:r w:rsidR="00413C78">
        <w:rPr>
          <w:rFonts w:hint="cs"/>
          <w:rtl/>
        </w:rPr>
        <w:t>.</w:t>
      </w:r>
      <w:r w:rsidR="00413C78">
        <w:rPr>
          <w:rStyle w:val="a5"/>
          <w:rtl/>
        </w:rPr>
        <w:footnoteReference w:id="13"/>
      </w:r>
    </w:p>
    <w:p w14:paraId="65319850" w14:textId="77777777" w:rsidR="007A4945" w:rsidRDefault="007A4945" w:rsidP="007A4945">
      <w:pPr>
        <w:pStyle w:val="ab"/>
        <w:rPr>
          <w:rtl/>
        </w:rPr>
      </w:pPr>
      <w:r>
        <w:rPr>
          <w:rtl/>
        </w:rPr>
        <w:t xml:space="preserve">בית אלוקים </w:t>
      </w:r>
      <w:proofErr w:type="spellStart"/>
      <w:r>
        <w:rPr>
          <w:rtl/>
        </w:rPr>
        <w:t>למבי"ט</w:t>
      </w:r>
      <w:proofErr w:type="spellEnd"/>
      <w:r w:rsidR="009738AB">
        <w:rPr>
          <w:rStyle w:val="a5"/>
          <w:rtl/>
        </w:rPr>
        <w:footnoteReference w:id="14"/>
      </w:r>
      <w:r>
        <w:rPr>
          <w:rtl/>
        </w:rPr>
        <w:t xml:space="preserve"> שער היסודות פרק </w:t>
      </w:r>
      <w:proofErr w:type="spellStart"/>
      <w:r>
        <w:rPr>
          <w:rtl/>
        </w:rPr>
        <w:t>מז</w:t>
      </w:r>
      <w:proofErr w:type="spellEnd"/>
      <w:r>
        <w:rPr>
          <w:rFonts w:hint="cs"/>
          <w:rtl/>
        </w:rPr>
        <w:t xml:space="preserve"> </w:t>
      </w:r>
      <w:r>
        <w:rPr>
          <w:rFonts w:cs="David"/>
          <w:rtl/>
        </w:rPr>
        <w:t>–</w:t>
      </w:r>
      <w:r>
        <w:rPr>
          <w:rFonts w:hint="cs"/>
          <w:rtl/>
        </w:rPr>
        <w:t xml:space="preserve"> אדום קרוב יותר לישראל</w:t>
      </w:r>
    </w:p>
    <w:p w14:paraId="3AAD2C0D" w14:textId="77777777" w:rsidR="007A4945" w:rsidRDefault="007A4945" w:rsidP="007A4945">
      <w:pPr>
        <w:pStyle w:val="ac"/>
        <w:rPr>
          <w:rtl/>
        </w:rPr>
      </w:pPr>
      <w:r>
        <w:rPr>
          <w:rtl/>
        </w:rPr>
        <w:t>כיון שגלה זרע ישראל הבן המיוחד</w:t>
      </w:r>
      <w:r>
        <w:rPr>
          <w:rFonts w:hint="cs"/>
          <w:rtl/>
        </w:rPr>
        <w:t>,</w:t>
      </w:r>
      <w:r>
        <w:rPr>
          <w:rtl/>
        </w:rPr>
        <w:t xml:space="preserve"> לא יאות שימשלו עליהם בנים זרים</w:t>
      </w:r>
      <w:r w:rsidR="00E77089">
        <w:rPr>
          <w:rFonts w:hint="cs"/>
          <w:rtl/>
        </w:rPr>
        <w:t>,</w:t>
      </w:r>
      <w:r>
        <w:rPr>
          <w:rtl/>
        </w:rPr>
        <w:t xml:space="preserve"> </w:t>
      </w:r>
      <w:r w:rsidR="00E77089">
        <w:rPr>
          <w:rFonts w:hint="cs"/>
          <w:rtl/>
        </w:rPr>
        <w:t>כי אם</w:t>
      </w:r>
      <w:r>
        <w:rPr>
          <w:rtl/>
        </w:rPr>
        <w:t xml:space="preserve"> בני אבותיהם אברהם יצחק ויעקב, כי הם קרובי ישראל יותר משאר האומות וירחמו עליהם בגלותם, והקרוב קרוב מרחם יותר</w:t>
      </w:r>
      <w:r>
        <w:rPr>
          <w:rFonts w:hint="cs"/>
          <w:rtl/>
        </w:rPr>
        <w:t>.</w:t>
      </w:r>
      <w:r>
        <w:rPr>
          <w:rtl/>
        </w:rPr>
        <w:t xml:space="preserve"> וכמו שאמרו</w:t>
      </w:r>
      <w:r>
        <w:rPr>
          <w:rFonts w:hint="cs"/>
          <w:rtl/>
        </w:rPr>
        <w:t>:</w:t>
      </w:r>
      <w:r>
        <w:rPr>
          <w:rtl/>
        </w:rPr>
        <w:t xml:space="preserve"> </w:t>
      </w:r>
      <w:r w:rsidRPr="00BF6099">
        <w:rPr>
          <w:b/>
          <w:bCs/>
          <w:rtl/>
        </w:rPr>
        <w:t>תחת אדום ולא תחת ישמעאל</w:t>
      </w:r>
      <w:r>
        <w:rPr>
          <w:rtl/>
        </w:rPr>
        <w:t xml:space="preserve">, כי כל מה שסבלנו מהם צער </w:t>
      </w:r>
      <w:proofErr w:type="spellStart"/>
      <w:r>
        <w:rPr>
          <w:rtl/>
        </w:rPr>
        <w:t>ויסורין</w:t>
      </w:r>
      <w:proofErr w:type="spellEnd"/>
      <w:r w:rsidR="00E77089">
        <w:rPr>
          <w:rFonts w:hint="cs"/>
          <w:rtl/>
        </w:rPr>
        <w:t>,</w:t>
      </w:r>
      <w:r>
        <w:rPr>
          <w:rtl/>
        </w:rPr>
        <w:t xml:space="preserve"> </w:t>
      </w:r>
      <w:proofErr w:type="spellStart"/>
      <w:r>
        <w:rPr>
          <w:rtl/>
        </w:rPr>
        <w:t>הכל</w:t>
      </w:r>
      <w:proofErr w:type="spellEnd"/>
      <w:r>
        <w:rPr>
          <w:rtl/>
        </w:rPr>
        <w:t xml:space="preserve"> היה בעונותינו, ולא בכל זמן הגלות</w:t>
      </w:r>
      <w:r w:rsidR="00E77089">
        <w:rPr>
          <w:rFonts w:hint="cs"/>
          <w:rtl/>
        </w:rPr>
        <w:t xml:space="preserve"> כי אם </w:t>
      </w:r>
      <w:r>
        <w:rPr>
          <w:rtl/>
        </w:rPr>
        <w:t>מזמן לזמן כפי מה שגזרו עלינו עונותינו</w:t>
      </w:r>
      <w:r w:rsidR="00E77089">
        <w:rPr>
          <w:rFonts w:hint="cs"/>
          <w:rtl/>
        </w:rPr>
        <w:t>.</w:t>
      </w:r>
      <w:r>
        <w:rPr>
          <w:rtl/>
        </w:rPr>
        <w:t xml:space="preserve"> ולא הגיעו אלינו הצרות מכ</w:t>
      </w:r>
      <w:r w:rsidR="00F83611">
        <w:rPr>
          <w:rFonts w:hint="cs"/>
          <w:rtl/>
        </w:rPr>
        <w:t>ו</w:t>
      </w:r>
      <w:r>
        <w:rPr>
          <w:rtl/>
        </w:rPr>
        <w:t>לם</w:t>
      </w:r>
      <w:r w:rsidR="00F83611">
        <w:rPr>
          <w:rFonts w:hint="cs"/>
          <w:rtl/>
        </w:rPr>
        <w:t>,</w:t>
      </w:r>
      <w:r>
        <w:rPr>
          <w:rtl/>
        </w:rPr>
        <w:t xml:space="preserve"> כי אם ממעטים מושלים שבהם</w:t>
      </w:r>
      <w:r w:rsidR="00F83611">
        <w:rPr>
          <w:rFonts w:hint="cs"/>
          <w:rtl/>
        </w:rPr>
        <w:t>.</w:t>
      </w:r>
      <w:r>
        <w:rPr>
          <w:rtl/>
        </w:rPr>
        <w:t xml:space="preserve"> ואולי כי קצתם לא היו מהם</w:t>
      </w:r>
      <w:r w:rsidR="00E77089">
        <w:rPr>
          <w:rStyle w:val="a5"/>
          <w:rtl/>
        </w:rPr>
        <w:footnoteReference w:id="15"/>
      </w:r>
      <w:r>
        <w:rPr>
          <w:rtl/>
        </w:rPr>
        <w:t xml:space="preserve"> ורובם היו מרחמים קצת עלינו להיותם קרובים אלינו</w:t>
      </w:r>
      <w:r w:rsidR="00E77089">
        <w:rPr>
          <w:rFonts w:hint="cs"/>
          <w:rtl/>
        </w:rPr>
        <w:t>.</w:t>
      </w:r>
      <w:r w:rsidR="00EF2D89">
        <w:rPr>
          <w:rStyle w:val="a5"/>
          <w:rtl/>
        </w:rPr>
        <w:footnoteReference w:id="16"/>
      </w:r>
      <w:r>
        <w:rPr>
          <w:rtl/>
        </w:rPr>
        <w:t xml:space="preserve"> וזה </w:t>
      </w:r>
      <w:proofErr w:type="spellStart"/>
      <w:r>
        <w:rPr>
          <w:rtl/>
        </w:rPr>
        <w:t>היתה</w:t>
      </w:r>
      <w:proofErr w:type="spellEnd"/>
      <w:r>
        <w:rPr>
          <w:rtl/>
        </w:rPr>
        <w:t xml:space="preserve"> סבה </w:t>
      </w:r>
      <w:proofErr w:type="spellStart"/>
      <w:r>
        <w:rPr>
          <w:rtl/>
        </w:rPr>
        <w:t>אלהית</w:t>
      </w:r>
      <w:proofErr w:type="spellEnd"/>
      <w:r>
        <w:rPr>
          <w:rtl/>
        </w:rPr>
        <w:t xml:space="preserve"> מתח</w:t>
      </w:r>
      <w:r>
        <w:rPr>
          <w:rFonts w:hint="cs"/>
          <w:rtl/>
        </w:rPr>
        <w:t>י</w:t>
      </w:r>
      <w:r>
        <w:rPr>
          <w:rtl/>
        </w:rPr>
        <w:t>לה</w:t>
      </w:r>
      <w:r w:rsidR="00E77089">
        <w:rPr>
          <w:rFonts w:hint="cs"/>
          <w:rtl/>
        </w:rPr>
        <w:t>,</w:t>
      </w:r>
      <w:r>
        <w:rPr>
          <w:rtl/>
        </w:rPr>
        <w:t xml:space="preserve"> שיתברכו אלו הבנים עשו וישמעאל במעלה וכבוד בזכות </w:t>
      </w:r>
      <w:proofErr w:type="spellStart"/>
      <w:r>
        <w:rPr>
          <w:rtl/>
        </w:rPr>
        <w:t>אבותם</w:t>
      </w:r>
      <w:proofErr w:type="spellEnd"/>
      <w:r>
        <w:rPr>
          <w:rtl/>
        </w:rPr>
        <w:t xml:space="preserve"> אברהם ויצחק להשאיר לנו שריד, שאם היינו גולים בין אומות אחרות כמעט כסדום היינו</w:t>
      </w:r>
      <w:r w:rsidR="00E77089">
        <w:rPr>
          <w:rFonts w:hint="cs"/>
          <w:rtl/>
        </w:rPr>
        <w:t xml:space="preserve"> </w:t>
      </w:r>
      <w:proofErr w:type="spellStart"/>
      <w:r w:rsidR="00E77089">
        <w:rPr>
          <w:rFonts w:hint="cs"/>
          <w:rtl/>
        </w:rPr>
        <w:t>וכו</w:t>
      </w:r>
      <w:proofErr w:type="spellEnd"/>
      <w:r w:rsidR="00E77089">
        <w:rPr>
          <w:rFonts w:hint="cs"/>
          <w:rtl/>
        </w:rPr>
        <w:t>'.</w:t>
      </w:r>
      <w:r>
        <w:rPr>
          <w:rtl/>
        </w:rPr>
        <w:t xml:space="preserve"> </w:t>
      </w:r>
    </w:p>
    <w:p w14:paraId="207FB349" w14:textId="77777777" w:rsidR="00D03A66" w:rsidRDefault="00D03A66" w:rsidP="006A08E1">
      <w:pPr>
        <w:pStyle w:val="ab"/>
        <w:rPr>
          <w:rtl/>
        </w:rPr>
      </w:pPr>
      <w:r>
        <w:rPr>
          <w:rtl/>
        </w:rPr>
        <w:lastRenderedPageBreak/>
        <w:t>משיבת נפש בראשית</w:t>
      </w:r>
      <w:r>
        <w:rPr>
          <w:rFonts w:hint="cs"/>
          <w:rtl/>
        </w:rPr>
        <w:t xml:space="preserve"> טו </w:t>
      </w:r>
      <w:proofErr w:type="spellStart"/>
      <w:r>
        <w:rPr>
          <w:rFonts w:hint="cs"/>
          <w:rtl/>
        </w:rPr>
        <w:t>טז</w:t>
      </w:r>
      <w:proofErr w:type="spellEnd"/>
      <w:r>
        <w:rPr>
          <w:rFonts w:hint="cs"/>
          <w:rtl/>
        </w:rPr>
        <w:t xml:space="preserve"> </w:t>
      </w:r>
      <w:r>
        <w:rPr>
          <w:rtl/>
        </w:rPr>
        <w:t>–</w:t>
      </w:r>
      <w:r>
        <w:rPr>
          <w:rFonts w:hint="cs"/>
          <w:rtl/>
        </w:rPr>
        <w:t xml:space="preserve"> אדום </w:t>
      </w:r>
      <w:r w:rsidR="007A4945">
        <w:rPr>
          <w:rFonts w:hint="cs"/>
          <w:rtl/>
        </w:rPr>
        <w:t xml:space="preserve">הוא עשו הוא </w:t>
      </w:r>
      <w:r>
        <w:rPr>
          <w:rFonts w:hint="cs"/>
          <w:rtl/>
        </w:rPr>
        <w:t xml:space="preserve">תרבות מתוקנת יותר </w:t>
      </w:r>
    </w:p>
    <w:p w14:paraId="5E0DB2B6" w14:textId="77777777" w:rsidR="00D03A66" w:rsidRDefault="00D03A66" w:rsidP="00D03A66">
      <w:pPr>
        <w:pStyle w:val="ac"/>
        <w:rPr>
          <w:rFonts w:hint="cs"/>
          <w:rtl/>
        </w:rPr>
      </w:pPr>
      <w:r>
        <w:rPr>
          <w:rtl/>
        </w:rPr>
        <w:t>בע</w:t>
      </w:r>
      <w:r w:rsidR="008B074E">
        <w:rPr>
          <w:rFonts w:hint="cs"/>
          <w:rtl/>
        </w:rPr>
        <w:t>וונותינו הרבים</w:t>
      </w:r>
      <w:r>
        <w:rPr>
          <w:rtl/>
        </w:rPr>
        <w:t xml:space="preserve"> עתה אנחנו תחת ידי אדום הוא עשו ונתגדל בחיקו של יצחק ומזרעו של אברהם אבינו, החזיקו להם </w:t>
      </w:r>
      <w:r w:rsidRPr="00E77089">
        <w:rPr>
          <w:b/>
          <w:bCs/>
          <w:rtl/>
        </w:rPr>
        <w:t>מדות טובות יותר מכל האומות</w:t>
      </w:r>
      <w:r>
        <w:rPr>
          <w:rtl/>
        </w:rPr>
        <w:t xml:space="preserve">, ובסידור מדינות </w:t>
      </w:r>
      <w:r w:rsidRPr="00E77089">
        <w:rPr>
          <w:b/>
          <w:bCs/>
          <w:rtl/>
        </w:rPr>
        <w:t>הנהגות ישרות</w:t>
      </w:r>
      <w:r>
        <w:rPr>
          <w:rtl/>
        </w:rPr>
        <w:t xml:space="preserve"> כמו בהכנסת אורחים, תקנו להם בתים ומחזיקים להם דלים עוברים ושבים, תקנו להם בתים ומחזיקים בהם </w:t>
      </w:r>
      <w:proofErr w:type="spellStart"/>
      <w:r>
        <w:rPr>
          <w:rtl/>
        </w:rPr>
        <w:t>חולאים</w:t>
      </w:r>
      <w:proofErr w:type="spellEnd"/>
      <w:r>
        <w:rPr>
          <w:rtl/>
        </w:rPr>
        <w:t xml:space="preserve"> ומחוסרי איברים, תקנו להם בכל עיר ועיר גומלי חסדים חבורה וחבורה, ממיתים על הגניבה ועל הגזל לתקון העולם, והרבה דברים כאלה מקפידים על שפיכת דמים שבועות </w:t>
      </w:r>
      <w:proofErr w:type="spellStart"/>
      <w:r>
        <w:rPr>
          <w:rtl/>
        </w:rPr>
        <w:t>שוא</w:t>
      </w:r>
      <w:proofErr w:type="spellEnd"/>
      <w:r>
        <w:rPr>
          <w:rtl/>
        </w:rPr>
        <w:t xml:space="preserve"> והרבה תיקונים, ודיינים ושופטים יש להם</w:t>
      </w:r>
      <w:r w:rsidR="00923CE1">
        <w:rPr>
          <w:rFonts w:hint="cs"/>
          <w:rtl/>
        </w:rPr>
        <w:t>.</w:t>
      </w:r>
      <w:r w:rsidR="00923CE1">
        <w:rPr>
          <w:rStyle w:val="a5"/>
          <w:rtl/>
        </w:rPr>
        <w:footnoteReference w:id="17"/>
      </w:r>
    </w:p>
    <w:p w14:paraId="4E8DDCFD" w14:textId="77777777" w:rsidR="0078439E" w:rsidRDefault="0078439E" w:rsidP="0078439E">
      <w:pPr>
        <w:pStyle w:val="ab"/>
        <w:rPr>
          <w:rtl/>
        </w:rPr>
      </w:pPr>
      <w:r>
        <w:rPr>
          <w:rtl/>
        </w:rPr>
        <w:t xml:space="preserve">אוצר המדרשים (אייזנשטיין) שמעון בן יוחאי </w:t>
      </w:r>
      <w:r w:rsidR="00EB607E">
        <w:rPr>
          <w:rtl/>
        </w:rPr>
        <w:t>–</w:t>
      </w:r>
      <w:r w:rsidR="00682CFF">
        <w:rPr>
          <w:rFonts w:hint="cs"/>
          <w:rtl/>
        </w:rPr>
        <w:t xml:space="preserve"> </w:t>
      </w:r>
      <w:r w:rsidR="00EB607E">
        <w:rPr>
          <w:rFonts w:hint="cs"/>
          <w:rtl/>
        </w:rPr>
        <w:t>מרוכב על גמל לרוכב על חמור</w:t>
      </w:r>
      <w:r>
        <w:rPr>
          <w:rtl/>
        </w:rPr>
        <w:t xml:space="preserve"> </w:t>
      </w:r>
    </w:p>
    <w:p w14:paraId="3363ACD4" w14:textId="77777777" w:rsidR="00360A49" w:rsidRDefault="0078439E" w:rsidP="0078439E">
      <w:pPr>
        <w:pStyle w:val="ac"/>
        <w:rPr>
          <w:rFonts w:hint="cs"/>
          <w:rtl/>
          <w:lang w:val="he-IL"/>
        </w:rPr>
      </w:pPr>
      <w:r>
        <w:rPr>
          <w:rtl/>
        </w:rPr>
        <w:t>אלו הן הנסתרות שנגלו לרבי שמעון בן יוחי כשהיה חבוי במערה מפני קיסר מלך אדום, ועמד בתפ</w:t>
      </w:r>
      <w:r>
        <w:rPr>
          <w:rFonts w:hint="cs"/>
          <w:rtl/>
        </w:rPr>
        <w:t>י</w:t>
      </w:r>
      <w:r>
        <w:rPr>
          <w:rtl/>
        </w:rPr>
        <w:t xml:space="preserve">לה ארבעים יום וארבעים לילה והתחיל כך: </w:t>
      </w:r>
      <w:r>
        <w:rPr>
          <w:rFonts w:hint="cs"/>
          <w:rtl/>
        </w:rPr>
        <w:t>"</w:t>
      </w:r>
      <w:r>
        <w:rPr>
          <w:rtl/>
        </w:rPr>
        <w:t xml:space="preserve">ה' אלהים צְבָאוֹת </w:t>
      </w:r>
      <w:proofErr w:type="spellStart"/>
      <w:r>
        <w:rPr>
          <w:rtl/>
        </w:rPr>
        <w:t>עַד־מָתַי</w:t>
      </w:r>
      <w:proofErr w:type="spellEnd"/>
      <w:r>
        <w:rPr>
          <w:rtl/>
        </w:rPr>
        <w:t xml:space="preserve"> </w:t>
      </w:r>
      <w:proofErr w:type="spellStart"/>
      <w:r>
        <w:rPr>
          <w:rtl/>
        </w:rPr>
        <w:t>עָשַׁנְת</w:t>
      </w:r>
      <w:proofErr w:type="spellEnd"/>
      <w:r>
        <w:rPr>
          <w:rtl/>
        </w:rPr>
        <w:t>ָּ בִּתְפִלַּת עַמֶּךָ</w:t>
      </w:r>
      <w:r>
        <w:rPr>
          <w:rFonts w:hint="cs"/>
          <w:rtl/>
        </w:rPr>
        <w:t xml:space="preserve">" </w:t>
      </w:r>
      <w:r>
        <w:rPr>
          <w:rtl/>
        </w:rPr>
        <w:t>(תהלים פ</w:t>
      </w:r>
      <w:r>
        <w:rPr>
          <w:rFonts w:hint="cs"/>
          <w:rtl/>
        </w:rPr>
        <w:t xml:space="preserve"> ה</w:t>
      </w:r>
      <w:r>
        <w:rPr>
          <w:rtl/>
        </w:rPr>
        <w:t>).</w:t>
      </w:r>
      <w:r>
        <w:rPr>
          <w:rStyle w:val="a5"/>
          <w:rtl/>
        </w:rPr>
        <w:footnoteReference w:id="18"/>
      </w:r>
      <w:r>
        <w:rPr>
          <w:rtl/>
        </w:rPr>
        <w:t xml:space="preserve"> מיד נגלו אליו סתרי הקץ וסתומות והתחיל </w:t>
      </w:r>
      <w:proofErr w:type="spellStart"/>
      <w:r>
        <w:rPr>
          <w:rtl/>
        </w:rPr>
        <w:t>לישב</w:t>
      </w:r>
      <w:proofErr w:type="spellEnd"/>
      <w:r>
        <w:rPr>
          <w:rtl/>
        </w:rPr>
        <w:t xml:space="preserve"> ולדרוש</w:t>
      </w:r>
      <w:r>
        <w:rPr>
          <w:rFonts w:hint="cs"/>
          <w:rtl/>
        </w:rPr>
        <w:t>:</w:t>
      </w:r>
      <w:r>
        <w:rPr>
          <w:rtl/>
        </w:rPr>
        <w:t xml:space="preserve"> </w:t>
      </w:r>
      <w:r>
        <w:rPr>
          <w:rFonts w:hint="cs"/>
          <w:rtl/>
        </w:rPr>
        <w:t>"</w:t>
      </w:r>
      <w:r>
        <w:rPr>
          <w:rtl/>
        </w:rPr>
        <w:t>וירא את הקני</w:t>
      </w:r>
      <w:r>
        <w:rPr>
          <w:rFonts w:hint="cs"/>
          <w:rtl/>
        </w:rPr>
        <w:t>"</w:t>
      </w:r>
      <w:r>
        <w:rPr>
          <w:rtl/>
        </w:rPr>
        <w:t xml:space="preserve"> (במדבר כד </w:t>
      </w:r>
      <w:proofErr w:type="spellStart"/>
      <w:r>
        <w:rPr>
          <w:rtl/>
        </w:rPr>
        <w:t>כא</w:t>
      </w:r>
      <w:proofErr w:type="spellEnd"/>
      <w:r>
        <w:rPr>
          <w:rtl/>
        </w:rPr>
        <w:t>).</w:t>
      </w:r>
      <w:r>
        <w:rPr>
          <w:rStyle w:val="a5"/>
          <w:rtl/>
        </w:rPr>
        <w:footnoteReference w:id="19"/>
      </w:r>
      <w:r>
        <w:rPr>
          <w:rtl/>
        </w:rPr>
        <w:t xml:space="preserve"> כיון שראה מלכות ישמעאל שהיא באה</w:t>
      </w:r>
      <w:r>
        <w:rPr>
          <w:rFonts w:hint="cs"/>
          <w:rtl/>
        </w:rPr>
        <w:t>,</w:t>
      </w:r>
      <w:r>
        <w:rPr>
          <w:rtl/>
        </w:rPr>
        <w:t xml:space="preserve"> התחיל לומר</w:t>
      </w:r>
      <w:r>
        <w:rPr>
          <w:rFonts w:hint="cs"/>
          <w:rtl/>
        </w:rPr>
        <w:t>:</w:t>
      </w:r>
      <w:r>
        <w:rPr>
          <w:rtl/>
        </w:rPr>
        <w:t xml:space="preserve"> לא דיינו מה שעשה לנו מלכות אדום הרשעה</w:t>
      </w:r>
      <w:r>
        <w:rPr>
          <w:rFonts w:hint="cs"/>
          <w:rtl/>
        </w:rPr>
        <w:t>,</w:t>
      </w:r>
      <w:r>
        <w:rPr>
          <w:rtl/>
        </w:rPr>
        <w:t xml:space="preserve"> אלא אף מלכות ישמעאל.</w:t>
      </w:r>
      <w:r>
        <w:rPr>
          <w:rStyle w:val="a5"/>
          <w:rtl/>
        </w:rPr>
        <w:footnoteReference w:id="20"/>
      </w:r>
    </w:p>
    <w:p w14:paraId="11EA0F78" w14:textId="77777777" w:rsidR="008210BC" w:rsidRDefault="008210BC" w:rsidP="00697E30">
      <w:pPr>
        <w:pStyle w:val="ac"/>
        <w:rPr>
          <w:rtl/>
          <w:lang w:val="he-IL"/>
        </w:rPr>
      </w:pPr>
      <w:r w:rsidRPr="008210BC">
        <w:rPr>
          <w:rtl/>
          <w:lang w:val="he-IL"/>
        </w:rPr>
        <w:t xml:space="preserve">מיד ענה לו </w:t>
      </w:r>
      <w:proofErr w:type="spellStart"/>
      <w:r w:rsidRPr="008210BC">
        <w:rPr>
          <w:rtl/>
          <w:lang w:val="he-IL"/>
        </w:rPr>
        <w:t>מטטרון</w:t>
      </w:r>
      <w:proofErr w:type="spellEnd"/>
      <w:r w:rsidRPr="008210BC">
        <w:rPr>
          <w:rtl/>
          <w:lang w:val="he-IL"/>
        </w:rPr>
        <w:t xml:space="preserve"> שר הפנים ואמר לו</w:t>
      </w:r>
      <w:r w:rsidR="00022385">
        <w:rPr>
          <w:rFonts w:hint="cs"/>
          <w:rtl/>
          <w:lang w:val="he-IL"/>
        </w:rPr>
        <w:t>:</w:t>
      </w:r>
      <w:r w:rsidRPr="008210BC">
        <w:rPr>
          <w:rtl/>
          <w:lang w:val="he-IL"/>
        </w:rPr>
        <w:t xml:space="preserve"> אל תירא בן אדם</w:t>
      </w:r>
      <w:r w:rsidR="00022385">
        <w:rPr>
          <w:rFonts w:hint="cs"/>
          <w:rtl/>
          <w:lang w:val="he-IL"/>
        </w:rPr>
        <w:t>,</w:t>
      </w:r>
      <w:r w:rsidRPr="008210BC">
        <w:rPr>
          <w:rtl/>
          <w:lang w:val="he-IL"/>
        </w:rPr>
        <w:t xml:space="preserve"> שאין </w:t>
      </w:r>
      <w:r w:rsidR="00022385">
        <w:rPr>
          <w:rtl/>
          <w:lang w:val="he-IL"/>
        </w:rPr>
        <w:t>הקב"ה</w:t>
      </w:r>
      <w:r w:rsidRPr="008210BC">
        <w:rPr>
          <w:rtl/>
          <w:lang w:val="he-IL"/>
        </w:rPr>
        <w:t xml:space="preserve"> מביא מלכות ישמעאל אלא כדי להושיעכם מזאת הרשעה</w:t>
      </w:r>
      <w:r w:rsidR="00022385">
        <w:rPr>
          <w:rFonts w:hint="cs"/>
          <w:rtl/>
          <w:lang w:val="he-IL"/>
        </w:rPr>
        <w:t>.</w:t>
      </w:r>
      <w:r w:rsidRPr="008210BC">
        <w:rPr>
          <w:rtl/>
          <w:lang w:val="he-IL"/>
        </w:rPr>
        <w:t xml:space="preserve"> והוא מעמיד עליהם נביא כרצונו ויכבוש להם את הארץ, ובאים הם ויחזיקוה בגדולה, ואיבה גדולה תהיה ביניהם ובין בני עשו. ענה לו רבי שמעון ואמר</w:t>
      </w:r>
      <w:r w:rsidR="00022385">
        <w:rPr>
          <w:rFonts w:hint="cs"/>
          <w:rtl/>
          <w:lang w:val="he-IL"/>
        </w:rPr>
        <w:t>:</w:t>
      </w:r>
      <w:r w:rsidRPr="008210BC">
        <w:rPr>
          <w:rtl/>
          <w:lang w:val="he-IL"/>
        </w:rPr>
        <w:t xml:space="preserve"> ומנין שהם ישועה לנו</w:t>
      </w:r>
      <w:r w:rsidR="00022385">
        <w:rPr>
          <w:rFonts w:hint="cs"/>
          <w:rtl/>
          <w:lang w:val="he-IL"/>
        </w:rPr>
        <w:t>?</w:t>
      </w:r>
      <w:r w:rsidRPr="008210BC">
        <w:rPr>
          <w:rtl/>
          <w:lang w:val="he-IL"/>
        </w:rPr>
        <w:t xml:space="preserve"> אמר לו ולא כך ישעיה הנביא </w:t>
      </w:r>
      <w:r w:rsidR="00697E30">
        <w:rPr>
          <w:rFonts w:hint="cs"/>
          <w:rtl/>
          <w:lang w:val="he-IL"/>
        </w:rPr>
        <w:t>(</w:t>
      </w:r>
      <w:proofErr w:type="spellStart"/>
      <w:r w:rsidR="00697E30">
        <w:rPr>
          <w:rFonts w:hint="cs"/>
          <w:rtl/>
          <w:lang w:val="he-IL"/>
        </w:rPr>
        <w:t>כא</w:t>
      </w:r>
      <w:proofErr w:type="spellEnd"/>
      <w:r w:rsidR="00697E30">
        <w:rPr>
          <w:rFonts w:hint="cs"/>
          <w:rtl/>
          <w:lang w:val="he-IL"/>
        </w:rPr>
        <w:t xml:space="preserve"> </w:t>
      </w:r>
      <w:r w:rsidR="00697E30" w:rsidRPr="00697E30">
        <w:rPr>
          <w:rtl/>
          <w:lang w:val="he-IL"/>
        </w:rPr>
        <w:t>ז)</w:t>
      </w:r>
      <w:r w:rsidR="00697E30">
        <w:rPr>
          <w:rFonts w:hint="cs"/>
          <w:rtl/>
          <w:lang w:val="he-IL"/>
        </w:rPr>
        <w:t>:</w:t>
      </w:r>
      <w:r w:rsidR="00697E30" w:rsidRPr="00697E30">
        <w:rPr>
          <w:rtl/>
          <w:lang w:val="he-IL"/>
        </w:rPr>
        <w:t xml:space="preserve"> </w:t>
      </w:r>
      <w:r w:rsidR="00697E30">
        <w:rPr>
          <w:rFonts w:hint="cs"/>
          <w:rtl/>
          <w:lang w:val="he-IL"/>
        </w:rPr>
        <w:t>"</w:t>
      </w:r>
      <w:r w:rsidR="00697E30" w:rsidRPr="00697E30">
        <w:rPr>
          <w:rtl/>
          <w:lang w:val="he-IL"/>
        </w:rPr>
        <w:t>וְרָאָה רֶכֶב צֶמֶד פָּרָשִׁים רֶכֶב חֲמוֹר רֶכֶב גָּמָל וְהִקְשִׁיב קֶשֶׁב רַב קָשֶׁב</w:t>
      </w:r>
      <w:r w:rsidR="00697E30">
        <w:rPr>
          <w:rFonts w:hint="cs"/>
          <w:rtl/>
          <w:lang w:val="he-IL"/>
        </w:rPr>
        <w:t>"</w:t>
      </w:r>
      <w:r w:rsidR="007639DA">
        <w:rPr>
          <w:rFonts w:hint="cs"/>
          <w:rtl/>
          <w:lang w:val="he-IL"/>
        </w:rPr>
        <w:t>?</w:t>
      </w:r>
      <w:r w:rsidR="00697E30">
        <w:rPr>
          <w:rFonts w:hint="cs"/>
          <w:rtl/>
          <w:lang w:val="he-IL"/>
        </w:rPr>
        <w:t xml:space="preserve">. </w:t>
      </w:r>
      <w:r w:rsidRPr="008210BC">
        <w:rPr>
          <w:rtl/>
          <w:lang w:val="he-IL"/>
        </w:rPr>
        <w:t>מפני מה הוא מקדים רכב חמור לרכב גמל</w:t>
      </w:r>
      <w:r w:rsidR="00697E30">
        <w:rPr>
          <w:rFonts w:hint="cs"/>
          <w:rtl/>
          <w:lang w:val="he-IL"/>
        </w:rPr>
        <w:t>?</w:t>
      </w:r>
      <w:r w:rsidRPr="008210BC">
        <w:rPr>
          <w:rtl/>
          <w:lang w:val="he-IL"/>
        </w:rPr>
        <w:t xml:space="preserve"> לא היה צריך לומר אלא </w:t>
      </w:r>
      <w:r w:rsidR="00697E30">
        <w:rPr>
          <w:rFonts w:hint="cs"/>
          <w:rtl/>
          <w:lang w:val="he-IL"/>
        </w:rPr>
        <w:t>"</w:t>
      </w:r>
      <w:r w:rsidRPr="008210BC">
        <w:rPr>
          <w:rtl/>
          <w:lang w:val="he-IL"/>
        </w:rPr>
        <w:t>רכב גמל רכב חמור</w:t>
      </w:r>
      <w:r w:rsidR="00697E30">
        <w:rPr>
          <w:rFonts w:hint="cs"/>
          <w:rtl/>
          <w:lang w:val="he-IL"/>
        </w:rPr>
        <w:t>"!</w:t>
      </w:r>
      <w:r w:rsidR="007639DA">
        <w:rPr>
          <w:rStyle w:val="a5"/>
          <w:rtl/>
          <w:lang w:val="he-IL"/>
        </w:rPr>
        <w:footnoteReference w:id="21"/>
      </w:r>
      <w:r w:rsidRPr="008210BC">
        <w:rPr>
          <w:rtl/>
          <w:lang w:val="he-IL"/>
        </w:rPr>
        <w:t xml:space="preserve"> אלא כיון שהוא יוצא רוכב על גמל צמחה מלכות בידי רוכב על חמור. ד</w:t>
      </w:r>
      <w:r w:rsidR="00605821">
        <w:rPr>
          <w:rFonts w:hint="cs"/>
          <w:rtl/>
          <w:lang w:val="he-IL"/>
        </w:rPr>
        <w:t xml:space="preserve">בר אחר: </w:t>
      </w:r>
      <w:r w:rsidRPr="008210BC">
        <w:rPr>
          <w:rtl/>
          <w:lang w:val="he-IL"/>
        </w:rPr>
        <w:t>רכב חמור כמו רוכב על חמור, מיכן שהם תשועה לישראל כתשועת רוכב על חמור.</w:t>
      </w:r>
      <w:r w:rsidR="003B7467">
        <w:rPr>
          <w:rStyle w:val="a5"/>
          <w:rtl/>
          <w:lang w:val="he-IL"/>
        </w:rPr>
        <w:footnoteReference w:id="22"/>
      </w:r>
    </w:p>
    <w:p w14:paraId="5B6028E3" w14:textId="77777777" w:rsidR="00923CE1" w:rsidRDefault="00E80C69" w:rsidP="003B7467">
      <w:pPr>
        <w:pStyle w:val="a3"/>
        <w:spacing w:before="120" w:line="320" w:lineRule="atLeast"/>
        <w:ind w:left="0" w:firstLine="0"/>
        <w:rPr>
          <w:rtl/>
        </w:rPr>
      </w:pPr>
      <w:r w:rsidRPr="00736484">
        <w:rPr>
          <w:rFonts w:ascii="Narkisim" w:hAnsi="Narkisim"/>
          <w:b/>
          <w:bCs/>
          <w:szCs w:val="22"/>
          <w:rtl/>
        </w:rPr>
        <w:t xml:space="preserve">מים </w:t>
      </w:r>
      <w:r>
        <w:rPr>
          <w:rFonts w:ascii="Narkisim" w:hAnsi="Narkisim" w:hint="cs"/>
          <w:b/>
          <w:bCs/>
          <w:szCs w:val="22"/>
          <w:rtl/>
        </w:rPr>
        <w:t>ביניים הבאים בסעודה</w:t>
      </w:r>
      <w:r w:rsidRPr="00736484">
        <w:rPr>
          <w:rFonts w:ascii="Narkisim" w:hAnsi="Narkisim"/>
          <w:b/>
          <w:bCs/>
          <w:szCs w:val="22"/>
          <w:rtl/>
        </w:rPr>
        <w:t>:</w:t>
      </w:r>
      <w:r w:rsidRPr="000E1CEA">
        <w:rPr>
          <w:rFonts w:ascii="Narkisim" w:hAnsi="Narkisim"/>
          <w:szCs w:val="22"/>
          <w:rtl/>
        </w:rPr>
        <w:t xml:space="preserve"> </w:t>
      </w:r>
      <w:r w:rsidR="00291255">
        <w:rPr>
          <w:rFonts w:ascii="Narkisim" w:hAnsi="Narkisim" w:hint="cs"/>
          <w:szCs w:val="22"/>
          <w:rtl/>
        </w:rPr>
        <w:t xml:space="preserve">המדרש האחרון יכול לשמש כראש גשר למעבר מהשיטה "תחת אדום ולא תחת ישמעאל" </w:t>
      </w:r>
      <w:r w:rsidR="00291255">
        <w:rPr>
          <w:rFonts w:ascii="Narkisim" w:hAnsi="Narkisim"/>
          <w:szCs w:val="22"/>
          <w:rtl/>
        </w:rPr>
        <w:t>–</w:t>
      </w:r>
      <w:r w:rsidR="00291255">
        <w:rPr>
          <w:rFonts w:ascii="Narkisim" w:hAnsi="Narkisim" w:hint="cs"/>
          <w:szCs w:val="22"/>
          <w:rtl/>
        </w:rPr>
        <w:t xml:space="preserve"> שהיא על בסיס נוסח רבנו חננאל בגמרא שבת; לשיטה הנגדית "תחת ישמעאל ולא תחת </w:t>
      </w:r>
      <w:r w:rsidRPr="000E1CEA">
        <w:rPr>
          <w:rFonts w:ascii="Narkisim" w:hAnsi="Narkisim"/>
          <w:szCs w:val="22"/>
          <w:rtl/>
        </w:rPr>
        <w:t>אדום</w:t>
      </w:r>
      <w:r w:rsidR="00291255">
        <w:rPr>
          <w:rFonts w:ascii="Narkisim" w:hAnsi="Narkisim" w:hint="cs"/>
          <w:szCs w:val="22"/>
          <w:rtl/>
        </w:rPr>
        <w:t>" ש</w:t>
      </w:r>
      <w:r w:rsidRPr="000E1CEA">
        <w:rPr>
          <w:rFonts w:ascii="Narkisim" w:hAnsi="Narkisim"/>
          <w:szCs w:val="22"/>
          <w:rtl/>
        </w:rPr>
        <w:t>היא</w:t>
      </w:r>
      <w:r w:rsidR="00291255">
        <w:rPr>
          <w:rFonts w:ascii="Narkisim" w:hAnsi="Narkisim" w:hint="cs"/>
          <w:szCs w:val="22"/>
          <w:rtl/>
        </w:rPr>
        <w:t xml:space="preserve"> על בסיס רוב נוסחי גמרא </w:t>
      </w:r>
      <w:r w:rsidR="002E5FFE">
        <w:rPr>
          <w:rFonts w:ascii="Narkisim" w:hAnsi="Narkisim" w:hint="cs"/>
          <w:szCs w:val="22"/>
          <w:rtl/>
        </w:rPr>
        <w:t>שבידינו</w:t>
      </w:r>
      <w:r w:rsidR="003B7467">
        <w:rPr>
          <w:rFonts w:ascii="Narkisim" w:hAnsi="Narkisim" w:hint="cs"/>
          <w:szCs w:val="22"/>
          <w:rtl/>
        </w:rPr>
        <w:t>.</w:t>
      </w:r>
      <w:r w:rsidR="00291255">
        <w:rPr>
          <w:rStyle w:val="a5"/>
          <w:rFonts w:ascii="Narkisim" w:hAnsi="Narkisim"/>
          <w:szCs w:val="22"/>
          <w:rtl/>
        </w:rPr>
        <w:footnoteReference w:id="23"/>
      </w:r>
      <w:r w:rsidR="003B7467">
        <w:rPr>
          <w:rFonts w:hint="cs"/>
          <w:rtl/>
        </w:rPr>
        <w:t xml:space="preserve"> למעבר זה ניתן לצרף את הפסוק ב</w:t>
      </w:r>
      <w:r w:rsidR="00923CE1">
        <w:rPr>
          <w:rtl/>
        </w:rPr>
        <w:t xml:space="preserve">תהלים </w:t>
      </w:r>
      <w:proofErr w:type="spellStart"/>
      <w:r w:rsidR="00923CE1">
        <w:rPr>
          <w:rtl/>
        </w:rPr>
        <w:t>קכ</w:t>
      </w:r>
      <w:proofErr w:type="spellEnd"/>
      <w:r w:rsidR="00923CE1">
        <w:rPr>
          <w:rtl/>
        </w:rPr>
        <w:t xml:space="preserve"> ה</w:t>
      </w:r>
      <w:r w:rsidR="003B7467">
        <w:rPr>
          <w:rFonts w:hint="cs"/>
          <w:rtl/>
        </w:rPr>
        <w:t>: "</w:t>
      </w:r>
      <w:r w:rsidR="00923CE1">
        <w:rPr>
          <w:rtl/>
        </w:rPr>
        <w:t xml:space="preserve">אוֹיָה לִי כִּי גַרְתִּי מֶשֶׁךְ שָׁכַנְתִּי עִם </w:t>
      </w:r>
      <w:proofErr w:type="spellStart"/>
      <w:r w:rsidR="00923CE1">
        <w:rPr>
          <w:rtl/>
        </w:rPr>
        <w:t>אָהֳלֵי</w:t>
      </w:r>
      <w:proofErr w:type="spellEnd"/>
      <w:r w:rsidR="00923CE1">
        <w:rPr>
          <w:rtl/>
        </w:rPr>
        <w:t xml:space="preserve"> קֵדָר</w:t>
      </w:r>
      <w:r w:rsidR="003B7467">
        <w:rPr>
          <w:rFonts w:hint="cs"/>
          <w:rtl/>
        </w:rPr>
        <w:t xml:space="preserve">". ראו פירוש </w:t>
      </w:r>
      <w:proofErr w:type="spellStart"/>
      <w:r w:rsidR="00923CE1">
        <w:rPr>
          <w:rtl/>
        </w:rPr>
        <w:t>רד"ק</w:t>
      </w:r>
      <w:proofErr w:type="spellEnd"/>
      <w:r w:rsidR="00923CE1">
        <w:rPr>
          <w:rtl/>
        </w:rPr>
        <w:t xml:space="preserve"> </w:t>
      </w:r>
      <w:r w:rsidR="003B7467">
        <w:rPr>
          <w:rFonts w:hint="cs"/>
          <w:rtl/>
        </w:rPr>
        <w:t>שם: "</w:t>
      </w:r>
      <w:r w:rsidR="00923CE1">
        <w:rPr>
          <w:rtl/>
        </w:rPr>
        <w:t>וזָכַר הגלות אשר בישמעאל ולא זכר אשר באדום, כי רוב גלות ישראל בין הישמעאלים</w:t>
      </w:r>
      <w:r w:rsidR="003B7467">
        <w:rPr>
          <w:rFonts w:hint="cs"/>
          <w:rtl/>
        </w:rPr>
        <w:t xml:space="preserve">". </w:t>
      </w:r>
      <w:proofErr w:type="spellStart"/>
      <w:r w:rsidR="003B7467">
        <w:rPr>
          <w:rFonts w:hint="cs"/>
          <w:rtl/>
        </w:rPr>
        <w:t>לאמר</w:t>
      </w:r>
      <w:proofErr w:type="spellEnd"/>
      <w:r w:rsidR="003B7467">
        <w:rPr>
          <w:rFonts w:hint="cs"/>
          <w:rtl/>
        </w:rPr>
        <w:t>, הרבה תלוי בראייה הסובייקטיבי</w:t>
      </w:r>
      <w:r w:rsidR="003B7467">
        <w:rPr>
          <w:rFonts w:hint="eastAsia"/>
          <w:rtl/>
        </w:rPr>
        <w:t>ת</w:t>
      </w:r>
      <w:r w:rsidR="003B7467">
        <w:rPr>
          <w:rFonts w:hint="cs"/>
          <w:rtl/>
        </w:rPr>
        <w:t xml:space="preserve"> של כל פרשן ודרשן, מקומו ותקופתו.</w:t>
      </w:r>
      <w:r w:rsidR="00923CE1">
        <w:rPr>
          <w:rFonts w:hint="cs"/>
          <w:rtl/>
        </w:rPr>
        <w:t xml:space="preserve"> </w:t>
      </w:r>
    </w:p>
    <w:p w14:paraId="130D7272" w14:textId="77777777" w:rsidR="002F2633" w:rsidRPr="002F2633" w:rsidRDefault="002F2633" w:rsidP="002F2633">
      <w:pPr>
        <w:pStyle w:val="ab"/>
        <w:rPr>
          <w:rtl/>
          <w:lang w:val="he-IL"/>
        </w:rPr>
      </w:pPr>
      <w:r w:rsidRPr="002F2633">
        <w:rPr>
          <w:rtl/>
          <w:lang w:val="he-IL"/>
        </w:rPr>
        <w:lastRenderedPageBreak/>
        <w:t>שו"ת יכין ובועז חלק ב סימן טו</w:t>
      </w:r>
      <w:r w:rsidR="004F2188">
        <w:rPr>
          <w:rStyle w:val="a5"/>
          <w:rtl/>
          <w:lang w:val="he-IL"/>
        </w:rPr>
        <w:footnoteReference w:id="24"/>
      </w:r>
      <w:r>
        <w:rPr>
          <w:rFonts w:hint="cs"/>
          <w:rtl/>
          <w:lang w:val="he-IL"/>
        </w:rPr>
        <w:t xml:space="preserve"> </w:t>
      </w:r>
      <w:r>
        <w:rPr>
          <w:rFonts w:cs="David"/>
          <w:rtl/>
          <w:lang w:val="he-IL"/>
        </w:rPr>
        <w:t>–</w:t>
      </w:r>
      <w:r>
        <w:rPr>
          <w:rFonts w:hint="cs"/>
          <w:rtl/>
          <w:lang w:val="he-IL"/>
        </w:rPr>
        <w:t xml:space="preserve"> תחת ישמעאל ולא תחת אדום</w:t>
      </w:r>
      <w:r w:rsidR="00923CE1">
        <w:rPr>
          <w:rStyle w:val="a5"/>
          <w:rtl/>
          <w:lang w:val="he-IL"/>
        </w:rPr>
        <w:footnoteReference w:id="25"/>
      </w:r>
    </w:p>
    <w:p w14:paraId="05EC3B10" w14:textId="77777777" w:rsidR="002F2633" w:rsidRPr="002F2633" w:rsidRDefault="002F2633" w:rsidP="002F2633">
      <w:pPr>
        <w:pStyle w:val="ac"/>
        <w:rPr>
          <w:rtl/>
          <w:lang w:val="he-IL"/>
        </w:rPr>
      </w:pPr>
      <w:r w:rsidRPr="002F2633">
        <w:rPr>
          <w:rtl/>
          <w:lang w:val="he-IL"/>
        </w:rPr>
        <w:t xml:space="preserve">עוד שאלת על ענין מה שאמרו רבותינו ז"ל תחת אדום ולא תחת ישמעאל כי יש אומרים שלא אמרו אלא תחת ישמעאל ולא תחת אדום ושאלת להודיעך הלשון האמתי והיכן זכרוהו ז"ל. </w:t>
      </w:r>
    </w:p>
    <w:p w14:paraId="52A27867" w14:textId="77777777" w:rsidR="004F2188" w:rsidRDefault="002F2633" w:rsidP="004F2188">
      <w:pPr>
        <w:pStyle w:val="ac"/>
        <w:rPr>
          <w:rtl/>
          <w:lang w:val="he-IL"/>
        </w:rPr>
      </w:pPr>
      <w:r w:rsidRPr="00371DCA">
        <w:rPr>
          <w:b/>
          <w:bCs/>
          <w:rtl/>
          <w:lang w:val="he-IL"/>
        </w:rPr>
        <w:t>תשובה</w:t>
      </w:r>
      <w:r w:rsidR="00253F5F" w:rsidRPr="00371DCA">
        <w:rPr>
          <w:rFonts w:hint="cs"/>
          <w:b/>
          <w:bCs/>
          <w:rtl/>
          <w:lang w:val="he-IL"/>
        </w:rPr>
        <w:t>:</w:t>
      </w:r>
      <w:r w:rsidRPr="00371DCA">
        <w:rPr>
          <w:b/>
          <w:bCs/>
          <w:rtl/>
          <w:lang w:val="he-IL"/>
        </w:rPr>
        <w:t xml:space="preserve"> </w:t>
      </w:r>
      <w:r w:rsidRPr="002F2633">
        <w:rPr>
          <w:rtl/>
          <w:lang w:val="he-IL"/>
        </w:rPr>
        <w:t>מאמר זה זכרוהו רז"ל בפ</w:t>
      </w:r>
      <w:r w:rsidR="00253F5F">
        <w:rPr>
          <w:rFonts w:hint="cs"/>
          <w:rtl/>
          <w:lang w:val="he-IL"/>
        </w:rPr>
        <w:t xml:space="preserve">רק קמא </w:t>
      </w:r>
      <w:proofErr w:type="spellStart"/>
      <w:r w:rsidRPr="002F2633">
        <w:rPr>
          <w:rtl/>
          <w:lang w:val="he-IL"/>
        </w:rPr>
        <w:t>דשבת</w:t>
      </w:r>
      <w:proofErr w:type="spellEnd"/>
      <w:r w:rsidRPr="002F2633">
        <w:rPr>
          <w:rtl/>
          <w:lang w:val="he-IL"/>
        </w:rPr>
        <w:t xml:space="preserve"> וכך היא </w:t>
      </w:r>
      <w:proofErr w:type="spellStart"/>
      <w:r w:rsidRPr="002F2633">
        <w:rPr>
          <w:rtl/>
          <w:lang w:val="he-IL"/>
        </w:rPr>
        <w:t>גירסת</w:t>
      </w:r>
      <w:proofErr w:type="spellEnd"/>
      <w:r w:rsidRPr="002F2633">
        <w:rPr>
          <w:rtl/>
          <w:lang w:val="he-IL"/>
        </w:rPr>
        <w:t xml:space="preserve"> הגמ</w:t>
      </w:r>
      <w:r w:rsidR="00253F5F">
        <w:rPr>
          <w:rFonts w:hint="cs"/>
          <w:rtl/>
          <w:lang w:val="he-IL"/>
        </w:rPr>
        <w:t>רא: "</w:t>
      </w:r>
      <w:r w:rsidRPr="002F2633">
        <w:rPr>
          <w:rtl/>
          <w:lang w:val="he-IL"/>
        </w:rPr>
        <w:t>ואמ</w:t>
      </w:r>
      <w:r w:rsidR="00253F5F">
        <w:rPr>
          <w:rFonts w:hint="cs"/>
          <w:rtl/>
          <w:lang w:val="he-IL"/>
        </w:rPr>
        <w:t>ר</w:t>
      </w:r>
      <w:r w:rsidRPr="002F2633">
        <w:rPr>
          <w:rtl/>
          <w:lang w:val="he-IL"/>
        </w:rPr>
        <w:t xml:space="preserve"> רבה בר </w:t>
      </w:r>
      <w:proofErr w:type="spellStart"/>
      <w:r w:rsidRPr="002F2633">
        <w:rPr>
          <w:rtl/>
          <w:lang w:val="he-IL"/>
        </w:rPr>
        <w:t>מחסיא</w:t>
      </w:r>
      <w:proofErr w:type="spellEnd"/>
      <w:r w:rsidRPr="002F2633">
        <w:rPr>
          <w:rtl/>
          <w:lang w:val="he-IL"/>
        </w:rPr>
        <w:t xml:space="preserve"> אמר רב </w:t>
      </w:r>
      <w:proofErr w:type="spellStart"/>
      <w:r w:rsidRPr="002F2633">
        <w:rPr>
          <w:rtl/>
          <w:lang w:val="he-IL"/>
        </w:rPr>
        <w:t>חמא</w:t>
      </w:r>
      <w:proofErr w:type="spellEnd"/>
      <w:r w:rsidRPr="002F2633">
        <w:rPr>
          <w:rtl/>
          <w:lang w:val="he-IL"/>
        </w:rPr>
        <w:t xml:space="preserve"> בר </w:t>
      </w:r>
      <w:proofErr w:type="spellStart"/>
      <w:r w:rsidRPr="002F2633">
        <w:rPr>
          <w:rtl/>
          <w:lang w:val="he-IL"/>
        </w:rPr>
        <w:t>גוריא</w:t>
      </w:r>
      <w:proofErr w:type="spellEnd"/>
      <w:r w:rsidRPr="002F2633">
        <w:rPr>
          <w:rtl/>
          <w:lang w:val="he-IL"/>
        </w:rPr>
        <w:t xml:space="preserve"> אמר רב</w:t>
      </w:r>
      <w:r w:rsidR="00253F5F">
        <w:rPr>
          <w:rFonts w:hint="cs"/>
          <w:rtl/>
          <w:lang w:val="he-IL"/>
        </w:rPr>
        <w:t>:</w:t>
      </w:r>
      <w:r w:rsidRPr="002F2633">
        <w:rPr>
          <w:rtl/>
          <w:lang w:val="he-IL"/>
        </w:rPr>
        <w:t xml:space="preserve"> תחת ישמעאל ולא תחת גוי תחת גוי ולא תחת חבר תחת חבר ולא תחת תלמיד חכם תחת תלמיד חכם ולא תחת יתום ואלמנה</w:t>
      </w:r>
      <w:r w:rsidR="00253F5F">
        <w:rPr>
          <w:rFonts w:hint="cs"/>
          <w:rtl/>
          <w:lang w:val="he-IL"/>
        </w:rPr>
        <w:t>".</w:t>
      </w:r>
      <w:r w:rsidRPr="002F2633">
        <w:rPr>
          <w:rtl/>
          <w:lang w:val="he-IL"/>
        </w:rPr>
        <w:t xml:space="preserve"> ולא הזכירו אדום כלל</w:t>
      </w:r>
      <w:r w:rsidR="00425AE8">
        <w:rPr>
          <w:rFonts w:hint="cs"/>
          <w:rtl/>
          <w:lang w:val="he-IL"/>
        </w:rPr>
        <w:t>,</w:t>
      </w:r>
      <w:r w:rsidRPr="002F2633">
        <w:rPr>
          <w:rtl/>
          <w:lang w:val="he-IL"/>
        </w:rPr>
        <w:t xml:space="preserve"> אלא שרש"י ז"ל פירש גוי אדומיים ופירש תחת ישמעאל לשמשו ולא תחת גוי והם אדומיים</w:t>
      </w:r>
      <w:r w:rsidR="00425AE8">
        <w:rPr>
          <w:rFonts w:hint="cs"/>
          <w:rtl/>
          <w:lang w:val="he-IL"/>
        </w:rPr>
        <w:t>,</w:t>
      </w:r>
      <w:r w:rsidRPr="002F2633">
        <w:rPr>
          <w:rtl/>
          <w:lang w:val="he-IL"/>
        </w:rPr>
        <w:t xml:space="preserve"> מפני שהיו רשעים ביותר</w:t>
      </w:r>
      <w:r w:rsidR="00425AE8">
        <w:rPr>
          <w:rFonts w:hint="cs"/>
          <w:rtl/>
          <w:lang w:val="he-IL"/>
        </w:rPr>
        <w:t>.</w:t>
      </w:r>
      <w:r w:rsidRPr="002F2633">
        <w:rPr>
          <w:rtl/>
          <w:lang w:val="he-IL"/>
        </w:rPr>
        <w:t xml:space="preserve"> ותחת אדום אעפ"י שהם רשעים ביותר ולא תחת חבר הם הפרסיים הרשעים שהיו רשעים יותר ומצירים ומצערים מאד לישראל</w:t>
      </w:r>
      <w:r w:rsidR="004F2188">
        <w:rPr>
          <w:rFonts w:hint="cs"/>
          <w:rtl/>
          <w:lang w:val="he-IL"/>
        </w:rPr>
        <w:t xml:space="preserve"> </w:t>
      </w:r>
      <w:proofErr w:type="spellStart"/>
      <w:r w:rsidR="004F2188">
        <w:rPr>
          <w:rFonts w:hint="cs"/>
          <w:rtl/>
          <w:lang w:val="he-IL"/>
        </w:rPr>
        <w:t>וכו</w:t>
      </w:r>
      <w:proofErr w:type="spellEnd"/>
      <w:r w:rsidR="004F2188">
        <w:rPr>
          <w:rFonts w:hint="cs"/>
          <w:rtl/>
          <w:lang w:val="he-IL"/>
        </w:rPr>
        <w:t>'.</w:t>
      </w:r>
      <w:r w:rsidR="00575E68">
        <w:rPr>
          <w:rStyle w:val="a5"/>
          <w:rtl/>
          <w:lang w:val="he-IL"/>
        </w:rPr>
        <w:footnoteReference w:id="26"/>
      </w:r>
    </w:p>
    <w:p w14:paraId="3DF1EBF9" w14:textId="77777777" w:rsidR="00677C22" w:rsidRDefault="00677C22" w:rsidP="00677C22">
      <w:pPr>
        <w:pStyle w:val="ab"/>
        <w:rPr>
          <w:rtl/>
        </w:rPr>
      </w:pPr>
      <w:r>
        <w:rPr>
          <w:rtl/>
        </w:rPr>
        <w:t xml:space="preserve">נתיבות עולם נתיב התורה פרק </w:t>
      </w:r>
      <w:proofErr w:type="spellStart"/>
      <w:r>
        <w:rPr>
          <w:rtl/>
        </w:rPr>
        <w:t>יב</w:t>
      </w:r>
      <w:proofErr w:type="spellEnd"/>
      <w:r w:rsidR="0005164C">
        <w:rPr>
          <w:rStyle w:val="a5"/>
          <w:rtl/>
        </w:rPr>
        <w:footnoteReference w:id="27"/>
      </w:r>
      <w:r>
        <w:rPr>
          <w:rFonts w:hint="cs"/>
          <w:rtl/>
        </w:rPr>
        <w:t xml:space="preserve"> </w:t>
      </w:r>
      <w:r>
        <w:rPr>
          <w:rFonts w:cs="David"/>
          <w:rtl/>
        </w:rPr>
        <w:t>–</w:t>
      </w:r>
      <w:r>
        <w:rPr>
          <w:rFonts w:hint="cs"/>
          <w:rtl/>
        </w:rPr>
        <w:t xml:space="preserve"> תחת ישמעאל, אדום וישראל הם הפכים גמורים</w:t>
      </w:r>
    </w:p>
    <w:p w14:paraId="04F68029" w14:textId="77777777" w:rsidR="00575E68" w:rsidRDefault="00677C22" w:rsidP="00677C22">
      <w:pPr>
        <w:pStyle w:val="ac"/>
        <w:rPr>
          <w:rtl/>
        </w:rPr>
      </w:pPr>
      <w:r>
        <w:rPr>
          <w:rtl/>
        </w:rPr>
        <w:t>ובפ</w:t>
      </w:r>
      <w:r>
        <w:rPr>
          <w:rFonts w:hint="cs"/>
          <w:rtl/>
        </w:rPr>
        <w:t xml:space="preserve">רק קמא </w:t>
      </w:r>
      <w:proofErr w:type="spellStart"/>
      <w:r>
        <w:rPr>
          <w:rtl/>
        </w:rPr>
        <w:t>דשבת</w:t>
      </w:r>
      <w:proofErr w:type="spellEnd"/>
      <w:r>
        <w:rPr>
          <w:rtl/>
        </w:rPr>
        <w:t xml:space="preserve"> (י"א ע"א)</w:t>
      </w:r>
      <w:r w:rsidR="00575E68">
        <w:rPr>
          <w:rFonts w:hint="cs"/>
          <w:rtl/>
        </w:rPr>
        <w:t>:</w:t>
      </w:r>
      <w:r>
        <w:rPr>
          <w:rtl/>
        </w:rPr>
        <w:t xml:space="preserve"> </w:t>
      </w:r>
      <w:r w:rsidR="00575E68">
        <w:rPr>
          <w:rFonts w:hint="cs"/>
          <w:rtl/>
        </w:rPr>
        <w:t>"</w:t>
      </w:r>
      <w:r>
        <w:rPr>
          <w:rtl/>
        </w:rPr>
        <w:t xml:space="preserve">אמר רבא בר </w:t>
      </w:r>
      <w:proofErr w:type="spellStart"/>
      <w:r>
        <w:rPr>
          <w:rtl/>
        </w:rPr>
        <w:t>מחסיא</w:t>
      </w:r>
      <w:proofErr w:type="spellEnd"/>
      <w:r>
        <w:rPr>
          <w:rtl/>
        </w:rPr>
        <w:t xml:space="preserve"> אמר רב </w:t>
      </w:r>
      <w:proofErr w:type="spellStart"/>
      <w:r>
        <w:rPr>
          <w:rtl/>
        </w:rPr>
        <w:t>חמא</w:t>
      </w:r>
      <w:proofErr w:type="spellEnd"/>
      <w:r>
        <w:rPr>
          <w:rtl/>
        </w:rPr>
        <w:t xml:space="preserve"> בר </w:t>
      </w:r>
      <w:proofErr w:type="spellStart"/>
      <w:r>
        <w:rPr>
          <w:rtl/>
        </w:rPr>
        <w:t>גוריא</w:t>
      </w:r>
      <w:proofErr w:type="spellEnd"/>
      <w:r>
        <w:rPr>
          <w:rtl/>
        </w:rPr>
        <w:t xml:space="preserve"> אמר רב</w:t>
      </w:r>
      <w:r w:rsidR="00575E68">
        <w:rPr>
          <w:rFonts w:hint="cs"/>
          <w:rtl/>
        </w:rPr>
        <w:t>:</w:t>
      </w:r>
      <w:r>
        <w:rPr>
          <w:rtl/>
        </w:rPr>
        <w:t xml:space="preserve"> תחת ישמעאל ולא תחת גוי</w:t>
      </w:r>
      <w:r w:rsidR="00575E68">
        <w:rPr>
          <w:rFonts w:hint="cs"/>
          <w:rtl/>
        </w:rPr>
        <w:t>,</w:t>
      </w:r>
      <w:r>
        <w:rPr>
          <w:rtl/>
        </w:rPr>
        <w:t xml:space="preserve"> תחת גוי ולא תחת חבר</w:t>
      </w:r>
      <w:r w:rsidR="00575E68">
        <w:rPr>
          <w:rFonts w:hint="cs"/>
          <w:rtl/>
        </w:rPr>
        <w:t>,</w:t>
      </w:r>
      <w:r>
        <w:rPr>
          <w:rtl/>
        </w:rPr>
        <w:t xml:space="preserve"> תחת חבר ולא תחת ת"ח</w:t>
      </w:r>
      <w:r w:rsidR="00575E68">
        <w:rPr>
          <w:rFonts w:hint="cs"/>
          <w:rtl/>
        </w:rPr>
        <w:t>,</w:t>
      </w:r>
      <w:r>
        <w:rPr>
          <w:rtl/>
        </w:rPr>
        <w:t xml:space="preserve"> תחת ת"ח ולא תחת יתום ואלמנה</w:t>
      </w:r>
      <w:r w:rsidR="00575E68">
        <w:rPr>
          <w:rFonts w:hint="cs"/>
          <w:rtl/>
        </w:rPr>
        <w:t>"</w:t>
      </w:r>
      <w:r>
        <w:rPr>
          <w:rtl/>
        </w:rPr>
        <w:t>. פי</w:t>
      </w:r>
      <w:r w:rsidR="002F2633">
        <w:rPr>
          <w:rFonts w:hint="cs"/>
          <w:rtl/>
        </w:rPr>
        <w:t>רוש:</w:t>
      </w:r>
      <w:r>
        <w:rPr>
          <w:rtl/>
        </w:rPr>
        <w:t xml:space="preserve"> אלו דברים הם דברי חכמה אף כי נראה שהם פשוטים</w:t>
      </w:r>
      <w:r w:rsidR="00575E68">
        <w:rPr>
          <w:rFonts w:hint="cs"/>
          <w:rtl/>
        </w:rPr>
        <w:t>.</w:t>
      </w:r>
      <w:r>
        <w:rPr>
          <w:rtl/>
        </w:rPr>
        <w:t xml:space="preserve"> ור</w:t>
      </w:r>
      <w:r w:rsidR="002F2633">
        <w:rPr>
          <w:rFonts w:hint="cs"/>
          <w:rtl/>
        </w:rPr>
        <w:t>וצה לומר</w:t>
      </w:r>
      <w:r>
        <w:rPr>
          <w:rtl/>
        </w:rPr>
        <w:t xml:space="preserve"> כי ימצא לישראל מתנגדים מן האומות מצד שהם אומות נבדלים מחולקים כמו האומה של ישמעאל מתנגדים לישראל במה שהם אומה מחולקת כמו כל שני דברים מחולקים יבוא התנגדות זה לזה, </w:t>
      </w:r>
      <w:r w:rsidRPr="00677C22">
        <w:rPr>
          <w:b/>
          <w:bCs/>
          <w:rtl/>
        </w:rPr>
        <w:t>אבל אדום יותר מתנגדים כי ישראל ואדום הם הפכים לגמרי</w:t>
      </w:r>
      <w:r>
        <w:rPr>
          <w:rtl/>
        </w:rPr>
        <w:t xml:space="preserve"> כי כאשר זה קם זה נופל ואי אפשר שיהיה להם שום חיבור</w:t>
      </w:r>
      <w:r w:rsidR="00575E68">
        <w:rPr>
          <w:rFonts w:hint="cs"/>
          <w:rtl/>
        </w:rPr>
        <w:t>.</w:t>
      </w:r>
      <w:r>
        <w:rPr>
          <w:rtl/>
        </w:rPr>
        <w:t xml:space="preserve"> ולפיכך אדום רוצה תמיד להתגבר על ישראל שבזה הם למעלה</w:t>
      </w:r>
      <w:r w:rsidR="00575E68">
        <w:rPr>
          <w:rFonts w:hint="cs"/>
          <w:rtl/>
        </w:rPr>
        <w:t>.</w:t>
      </w:r>
      <w:r>
        <w:rPr>
          <w:rtl/>
        </w:rPr>
        <w:t xml:space="preserve"> ומכל מקום</w:t>
      </w:r>
      <w:r w:rsidR="00575E68">
        <w:rPr>
          <w:rFonts w:hint="cs"/>
          <w:rtl/>
        </w:rPr>
        <w:t>,</w:t>
      </w:r>
      <w:r>
        <w:rPr>
          <w:rtl/>
        </w:rPr>
        <w:t xml:space="preserve"> אם ישראל מכניעים עצמם לאדום ונותנים לאדום הממשלה אינם חפצים יותר,</w:t>
      </w:r>
      <w:r w:rsidR="00575E68">
        <w:rPr>
          <w:rStyle w:val="a5"/>
          <w:rtl/>
        </w:rPr>
        <w:footnoteReference w:id="28"/>
      </w:r>
      <w:r>
        <w:rPr>
          <w:rtl/>
        </w:rPr>
        <w:t xml:space="preserve"> לכך </w:t>
      </w:r>
      <w:r w:rsidRPr="00BF6099">
        <w:rPr>
          <w:b/>
          <w:bCs/>
          <w:rtl/>
        </w:rPr>
        <w:t>תחת ישמעאל ולא תחת אדום</w:t>
      </w:r>
      <w:r w:rsidR="00575E68">
        <w:rPr>
          <w:rFonts w:hint="cs"/>
          <w:rtl/>
        </w:rPr>
        <w:t xml:space="preserve"> </w:t>
      </w:r>
      <w:proofErr w:type="spellStart"/>
      <w:r w:rsidR="00575E68">
        <w:rPr>
          <w:rFonts w:hint="cs"/>
          <w:rtl/>
        </w:rPr>
        <w:t>וכו</w:t>
      </w:r>
      <w:proofErr w:type="spellEnd"/>
      <w:r w:rsidR="00575E68">
        <w:rPr>
          <w:rFonts w:hint="cs"/>
          <w:rtl/>
        </w:rPr>
        <w:t>'.</w:t>
      </w:r>
      <w:r w:rsidR="000E0A5A">
        <w:rPr>
          <w:rStyle w:val="a5"/>
          <w:rtl/>
        </w:rPr>
        <w:footnoteReference w:id="29"/>
      </w:r>
    </w:p>
    <w:p w14:paraId="7F9F4A0E" w14:textId="77777777" w:rsidR="00423AA5" w:rsidRDefault="00423AA5" w:rsidP="00677C22">
      <w:pPr>
        <w:pStyle w:val="ab"/>
        <w:rPr>
          <w:shd w:val="clear" w:color="auto" w:fill="FFFFFF"/>
          <w:rtl/>
        </w:rPr>
      </w:pPr>
      <w:r>
        <w:rPr>
          <w:rFonts w:hint="cs"/>
          <w:shd w:val="clear" w:color="auto" w:fill="FFFFFF"/>
          <w:rtl/>
        </w:rPr>
        <w:t xml:space="preserve">עין איה שבת א </w:t>
      </w:r>
      <w:proofErr w:type="spellStart"/>
      <w:r>
        <w:rPr>
          <w:rFonts w:hint="cs"/>
          <w:shd w:val="clear" w:color="auto" w:fill="FFFFFF"/>
          <w:rtl/>
        </w:rPr>
        <w:t>כז</w:t>
      </w:r>
      <w:proofErr w:type="spellEnd"/>
      <w:r w:rsidR="00422E8A">
        <w:rPr>
          <w:rFonts w:hint="cs"/>
          <w:shd w:val="clear" w:color="auto" w:fill="FFFFFF"/>
          <w:rtl/>
        </w:rPr>
        <w:t xml:space="preserve"> </w:t>
      </w:r>
      <w:r w:rsidR="00422E8A">
        <w:rPr>
          <w:shd w:val="clear" w:color="auto" w:fill="FFFFFF"/>
          <w:rtl/>
        </w:rPr>
        <w:t>–</w:t>
      </w:r>
      <w:r w:rsidR="00422E8A">
        <w:rPr>
          <w:rFonts w:hint="cs"/>
          <w:shd w:val="clear" w:color="auto" w:fill="FFFFFF"/>
          <w:rtl/>
        </w:rPr>
        <w:t xml:space="preserve"> תחת ישמעאל</w:t>
      </w:r>
      <w:r w:rsidR="00212805">
        <w:rPr>
          <w:rFonts w:hint="cs"/>
          <w:shd w:val="clear" w:color="auto" w:fill="FFFFFF"/>
          <w:rtl/>
        </w:rPr>
        <w:t xml:space="preserve"> ולא תחת אדומי</w:t>
      </w:r>
    </w:p>
    <w:p w14:paraId="1CE8FEE3" w14:textId="77777777" w:rsidR="00423AA5" w:rsidRDefault="00746538" w:rsidP="00746538">
      <w:pPr>
        <w:pStyle w:val="ac"/>
        <w:rPr>
          <w:rtl/>
        </w:rPr>
      </w:pPr>
      <w:r>
        <w:rPr>
          <w:shd w:val="clear" w:color="auto" w:fill="FFFFFF"/>
          <w:rtl/>
        </w:rPr>
        <w:t xml:space="preserve">מי שצריך לסור למשמעת איש בעל </w:t>
      </w:r>
      <w:proofErr w:type="spellStart"/>
      <w:r>
        <w:rPr>
          <w:shd w:val="clear" w:color="auto" w:fill="FFFFFF"/>
          <w:rtl/>
        </w:rPr>
        <w:t>תאות</w:t>
      </w:r>
      <w:proofErr w:type="spellEnd"/>
      <w:r>
        <w:rPr>
          <w:shd w:val="clear" w:color="auto" w:fill="FFFFFF"/>
          <w:rtl/>
        </w:rPr>
        <w:t xml:space="preserve"> שפלות, היא קשה מאד, כי אין לערוך שרירות לב של איש מתמכר </w:t>
      </w:r>
      <w:proofErr w:type="spellStart"/>
      <w:r>
        <w:rPr>
          <w:shd w:val="clear" w:color="auto" w:fill="FFFFFF"/>
          <w:rtl/>
        </w:rPr>
        <w:t>לתאות</w:t>
      </w:r>
      <w:proofErr w:type="spellEnd"/>
      <w:r>
        <w:rPr>
          <w:shd w:val="clear" w:color="auto" w:fill="FFFFFF"/>
          <w:rtl/>
        </w:rPr>
        <w:t xml:space="preserve"> נפשו</w:t>
      </w:r>
      <w:r>
        <w:rPr>
          <w:rFonts w:hint="cs"/>
          <w:shd w:val="clear" w:color="auto" w:fill="FFFFFF"/>
          <w:rtl/>
        </w:rPr>
        <w:t xml:space="preserve">. מכל מקום </w:t>
      </w:r>
      <w:r>
        <w:rPr>
          <w:shd w:val="clear" w:color="auto" w:fill="FFFFFF"/>
          <w:rtl/>
        </w:rPr>
        <w:t xml:space="preserve">אינו כ"כ קשה כמו להיות מסובל תחת עול אכזרי אשר לא ידע רחם. </w:t>
      </w:r>
      <w:r w:rsidR="00423AA5">
        <w:rPr>
          <w:shd w:val="clear" w:color="auto" w:fill="FFFFFF"/>
          <w:rtl/>
        </w:rPr>
        <w:t xml:space="preserve">ישמעאלים הם שטופי זימה, מעשרה קבים זימה תשעה נטלה </w:t>
      </w:r>
      <w:proofErr w:type="spellStart"/>
      <w:r w:rsidR="00423AA5">
        <w:rPr>
          <w:shd w:val="clear" w:color="auto" w:fill="FFFFFF"/>
          <w:rtl/>
        </w:rPr>
        <w:t>ערביא</w:t>
      </w:r>
      <w:proofErr w:type="spellEnd"/>
      <w:r w:rsidR="00423AA5">
        <w:rPr>
          <w:shd w:val="clear" w:color="auto" w:fill="FFFFFF"/>
          <w:rtl/>
        </w:rPr>
        <w:t xml:space="preserve">, ע"כ </w:t>
      </w:r>
      <w:proofErr w:type="spellStart"/>
      <w:r w:rsidR="00423AA5">
        <w:rPr>
          <w:shd w:val="clear" w:color="auto" w:fill="FFFFFF"/>
          <w:rtl/>
        </w:rPr>
        <w:t>מדותיהם</w:t>
      </w:r>
      <w:proofErr w:type="spellEnd"/>
      <w:r w:rsidR="00423AA5">
        <w:rPr>
          <w:shd w:val="clear" w:color="auto" w:fill="FFFFFF"/>
          <w:rtl/>
        </w:rPr>
        <w:t xml:space="preserve"> נשחתות והנתון תחתם יסבול הרבה. מ</w:t>
      </w:r>
      <w:r w:rsidR="000E0A5A">
        <w:rPr>
          <w:rFonts w:hint="cs"/>
          <w:shd w:val="clear" w:color="auto" w:fill="FFFFFF"/>
          <w:rtl/>
        </w:rPr>
        <w:t xml:space="preserve">כל מקום, </w:t>
      </w:r>
      <w:r w:rsidR="00423AA5">
        <w:rPr>
          <w:shd w:val="clear" w:color="auto" w:fill="FFFFFF"/>
          <w:rtl/>
        </w:rPr>
        <w:t>גרוע מזה הנתון תחת אדום, האומה שמתנתה היא החרב, ודם ורצח הוא מבחירי תענוגיה</w:t>
      </w:r>
      <w:r w:rsidR="000E0A5A">
        <w:rPr>
          <w:rFonts w:hint="cs"/>
          <w:shd w:val="clear" w:color="auto" w:fill="FFFFFF"/>
          <w:rtl/>
        </w:rPr>
        <w:t xml:space="preserve">. על כן: </w:t>
      </w:r>
      <w:r w:rsidR="00423AA5">
        <w:rPr>
          <w:shd w:val="clear" w:color="auto" w:fill="FFFFFF"/>
          <w:rtl/>
        </w:rPr>
        <w:t>תחת ישמעאל ולא תחת אדומי</w:t>
      </w:r>
      <w:r w:rsidR="00A35F81">
        <w:rPr>
          <w:rStyle w:val="a5"/>
          <w:shd w:val="clear" w:color="auto" w:fill="FFFFFF"/>
        </w:rPr>
        <w:footnoteReference w:id="30"/>
      </w:r>
      <w:r w:rsidR="00423AA5">
        <w:rPr>
          <w:shd w:val="clear" w:color="auto" w:fill="FFFFFF"/>
        </w:rPr>
        <w:t>.</w:t>
      </w:r>
    </w:p>
    <w:p w14:paraId="3187116C" w14:textId="77777777" w:rsidR="002E5FFE" w:rsidRPr="002E5FFE" w:rsidRDefault="002E5FFE" w:rsidP="002E5FFE">
      <w:pPr>
        <w:pStyle w:val="ac"/>
        <w:spacing w:before="120"/>
        <w:rPr>
          <w:rFonts w:ascii="Narkisim" w:hAnsi="Narkisim" w:cs="Narkisim"/>
          <w:rtl/>
        </w:rPr>
      </w:pPr>
      <w:r w:rsidRPr="002E5FFE">
        <w:rPr>
          <w:rFonts w:ascii="Narkisim" w:hAnsi="Narkisim" w:cs="Narkisim"/>
          <w:b/>
          <w:bCs/>
          <w:szCs w:val="22"/>
          <w:rtl/>
        </w:rPr>
        <w:t>מים ביניים</w:t>
      </w:r>
      <w:r>
        <w:rPr>
          <w:rFonts w:ascii="Narkisim" w:hAnsi="Narkisim" w:cs="Narkisim" w:hint="cs"/>
          <w:b/>
          <w:bCs/>
          <w:szCs w:val="22"/>
          <w:rtl/>
        </w:rPr>
        <w:t xml:space="preserve"> 2</w:t>
      </w:r>
      <w:r w:rsidRPr="002E5FFE">
        <w:rPr>
          <w:rFonts w:ascii="Narkisim" w:hAnsi="Narkisim" w:cs="Narkisim"/>
          <w:b/>
          <w:bCs/>
          <w:szCs w:val="22"/>
          <w:rtl/>
        </w:rPr>
        <w:t>:</w:t>
      </w:r>
      <w:r w:rsidRPr="002E5FFE">
        <w:rPr>
          <w:rFonts w:ascii="Narkisim" w:hAnsi="Narkisim" w:cs="Narkisim"/>
          <w:szCs w:val="22"/>
          <w:rtl/>
        </w:rPr>
        <w:t xml:space="preserve"> </w:t>
      </w:r>
      <w:r>
        <w:rPr>
          <w:rFonts w:ascii="Narkisim" w:hAnsi="Narkisim" w:cs="Narkisim" w:hint="cs"/>
          <w:szCs w:val="22"/>
          <w:rtl/>
        </w:rPr>
        <w:t>ראינו את האסכולה המעדיפה (יחסית) את אדום על פני ישמעאל, ואת זו ההפוכה, שעדיפים הישמעאלים על פני אדום (הנוצרים), האם תיתכן גישה שלישית ואולי יותר? התשובה היא כן.</w:t>
      </w:r>
    </w:p>
    <w:p w14:paraId="25B4369A" w14:textId="77777777" w:rsidR="00E44F5C" w:rsidRPr="008B2E7B" w:rsidRDefault="00E44F5C" w:rsidP="00E44F5C">
      <w:pPr>
        <w:pStyle w:val="ab"/>
        <w:rPr>
          <w:rtl/>
          <w:lang w:val="he-IL"/>
        </w:rPr>
      </w:pPr>
      <w:r w:rsidRPr="008B2E7B">
        <w:rPr>
          <w:rtl/>
          <w:lang w:val="he-IL"/>
        </w:rPr>
        <w:lastRenderedPageBreak/>
        <w:t xml:space="preserve">מדרש תהלים (שוחר טוב; בובר) מזמור </w:t>
      </w:r>
      <w:proofErr w:type="spellStart"/>
      <w:r w:rsidRPr="008B2E7B">
        <w:rPr>
          <w:rtl/>
          <w:lang w:val="he-IL"/>
        </w:rPr>
        <w:t>יח</w:t>
      </w:r>
      <w:proofErr w:type="spellEnd"/>
      <w:r>
        <w:rPr>
          <w:rFonts w:hint="cs"/>
          <w:rtl/>
          <w:lang w:val="he-IL"/>
        </w:rPr>
        <w:t xml:space="preserve"> </w:t>
      </w:r>
      <w:r>
        <w:rPr>
          <w:rtl/>
          <w:lang w:val="he-IL"/>
        </w:rPr>
        <w:t>–</w:t>
      </w:r>
      <w:r>
        <w:rPr>
          <w:rFonts w:hint="cs"/>
          <w:rtl/>
          <w:lang w:val="he-IL"/>
        </w:rPr>
        <w:t xml:space="preserve"> ישמעאל ביחד עם אדום</w:t>
      </w:r>
    </w:p>
    <w:p w14:paraId="0D9F67AC" w14:textId="77777777" w:rsidR="00E44F5C" w:rsidRDefault="00E44F5C" w:rsidP="00E44F5C">
      <w:pPr>
        <w:pStyle w:val="ac"/>
        <w:rPr>
          <w:rtl/>
          <w:lang w:val="he-IL"/>
        </w:rPr>
      </w:pPr>
      <w:r w:rsidRPr="008B2E7B">
        <w:rPr>
          <w:rtl/>
          <w:lang w:val="he-IL"/>
        </w:rPr>
        <w:t>קדמוני חבלי מות</w:t>
      </w:r>
      <w:r w:rsidR="000074E4">
        <w:rPr>
          <w:rStyle w:val="a5"/>
          <w:rtl/>
          <w:lang w:val="he-IL"/>
        </w:rPr>
        <w:footnoteReference w:id="31"/>
      </w:r>
      <w:r w:rsidR="000074E4">
        <w:rPr>
          <w:rFonts w:hint="cs"/>
          <w:rtl/>
          <w:lang w:val="he-IL"/>
        </w:rPr>
        <w:t xml:space="preserve"> -</w:t>
      </w:r>
      <w:r w:rsidRPr="008B2E7B">
        <w:rPr>
          <w:rtl/>
          <w:lang w:val="he-IL"/>
        </w:rPr>
        <w:t xml:space="preserve"> בבל וכשדים. נחלי </w:t>
      </w:r>
      <w:proofErr w:type="spellStart"/>
      <w:r w:rsidRPr="008B2E7B">
        <w:rPr>
          <w:rtl/>
          <w:lang w:val="he-IL"/>
        </w:rPr>
        <w:t>בליעל</w:t>
      </w:r>
      <w:proofErr w:type="spellEnd"/>
      <w:r w:rsidR="000074E4">
        <w:rPr>
          <w:rFonts w:hint="cs"/>
          <w:rtl/>
          <w:lang w:val="he-IL"/>
        </w:rPr>
        <w:t xml:space="preserve"> - </w:t>
      </w:r>
      <w:r w:rsidRPr="008B2E7B">
        <w:rPr>
          <w:rtl/>
          <w:lang w:val="he-IL"/>
        </w:rPr>
        <w:t>מדי ופרס. חבלי שאול</w:t>
      </w:r>
      <w:r w:rsidR="000074E4">
        <w:rPr>
          <w:rFonts w:hint="cs"/>
          <w:rtl/>
          <w:lang w:val="he-IL"/>
        </w:rPr>
        <w:t xml:space="preserve"> - </w:t>
      </w:r>
      <w:r w:rsidRPr="008B2E7B">
        <w:rPr>
          <w:rtl/>
          <w:lang w:val="he-IL"/>
        </w:rPr>
        <w:t xml:space="preserve">יון </w:t>
      </w:r>
      <w:proofErr w:type="spellStart"/>
      <w:r w:rsidRPr="008B2E7B">
        <w:rPr>
          <w:rtl/>
          <w:lang w:val="he-IL"/>
        </w:rPr>
        <w:t>ומקדון</w:t>
      </w:r>
      <w:proofErr w:type="spellEnd"/>
      <w:r w:rsidRPr="008B2E7B">
        <w:rPr>
          <w:rtl/>
          <w:lang w:val="he-IL"/>
        </w:rPr>
        <w:t>. מוקשי מות</w:t>
      </w:r>
      <w:r w:rsidR="000074E4">
        <w:rPr>
          <w:rFonts w:hint="cs"/>
          <w:rtl/>
          <w:lang w:val="he-IL"/>
        </w:rPr>
        <w:t xml:space="preserve"> - </w:t>
      </w:r>
      <w:r w:rsidRPr="008B2E7B">
        <w:rPr>
          <w:rtl/>
          <w:lang w:val="he-IL"/>
        </w:rPr>
        <w:t>ישמעאלים ואדום. רבנן אמרי</w:t>
      </w:r>
      <w:r w:rsidR="000074E4">
        <w:rPr>
          <w:rFonts w:hint="cs"/>
          <w:rtl/>
          <w:lang w:val="he-IL"/>
        </w:rPr>
        <w:t>:</w:t>
      </w:r>
      <w:r w:rsidRPr="008B2E7B">
        <w:rPr>
          <w:rtl/>
          <w:lang w:val="he-IL"/>
        </w:rPr>
        <w:t xml:space="preserve"> ולמה כתוב בגלות ראשון ובגלות רביעית</w:t>
      </w:r>
      <w:r w:rsidR="000074E4">
        <w:rPr>
          <w:rFonts w:hint="cs"/>
          <w:rtl/>
          <w:lang w:val="he-IL"/>
        </w:rPr>
        <w:t xml:space="preserve"> "מות" - </w:t>
      </w:r>
      <w:r w:rsidRPr="008B2E7B">
        <w:rPr>
          <w:rtl/>
          <w:lang w:val="he-IL"/>
        </w:rPr>
        <w:t>חבלי מות, מוקשי מות</w:t>
      </w:r>
      <w:r w:rsidR="000074E4">
        <w:rPr>
          <w:rFonts w:hint="cs"/>
          <w:rtl/>
          <w:lang w:val="he-IL"/>
        </w:rPr>
        <w:t>?.</w:t>
      </w:r>
      <w:r w:rsidRPr="008B2E7B">
        <w:rPr>
          <w:rtl/>
          <w:lang w:val="he-IL"/>
        </w:rPr>
        <w:t xml:space="preserve"> זו ה</w:t>
      </w:r>
      <w:r w:rsidR="000074E4">
        <w:rPr>
          <w:rtl/>
          <w:lang w:val="he-IL"/>
        </w:rPr>
        <w:t>ֶ</w:t>
      </w:r>
      <w:r w:rsidRPr="008B2E7B">
        <w:rPr>
          <w:rtl/>
          <w:lang w:val="he-IL"/>
        </w:rPr>
        <w:t>ח</w:t>
      </w:r>
      <w:r w:rsidR="000074E4">
        <w:rPr>
          <w:rtl/>
          <w:lang w:val="he-IL"/>
        </w:rPr>
        <w:t>ִ</w:t>
      </w:r>
      <w:r w:rsidRPr="008B2E7B">
        <w:rPr>
          <w:rtl/>
          <w:lang w:val="he-IL"/>
        </w:rPr>
        <w:t>ר</w:t>
      </w:r>
      <w:r w:rsidR="000074E4">
        <w:rPr>
          <w:rtl/>
          <w:lang w:val="he-IL"/>
        </w:rPr>
        <w:t>ִ</w:t>
      </w:r>
      <w:r w:rsidRPr="008B2E7B">
        <w:rPr>
          <w:rtl/>
          <w:lang w:val="he-IL"/>
        </w:rPr>
        <w:t>י</w:t>
      </w:r>
      <w:r w:rsidR="000074E4">
        <w:rPr>
          <w:rtl/>
          <w:lang w:val="he-IL"/>
        </w:rPr>
        <w:t>ָ</w:t>
      </w:r>
      <w:r w:rsidRPr="008B2E7B">
        <w:rPr>
          <w:rtl/>
          <w:lang w:val="he-IL"/>
        </w:rPr>
        <w:t>בה בית ראשון, וזו החריבה בית שני. ר' אבא בר כהנא אמר</w:t>
      </w:r>
      <w:r w:rsidR="000074E4">
        <w:rPr>
          <w:rFonts w:hint="cs"/>
          <w:rtl/>
          <w:lang w:val="he-IL"/>
        </w:rPr>
        <w:t>:</w:t>
      </w:r>
      <w:r w:rsidRPr="008B2E7B">
        <w:rPr>
          <w:rtl/>
          <w:lang w:val="he-IL"/>
        </w:rPr>
        <w:t xml:space="preserve"> שזו גזרה שמד, וזו גזרה שמד.</w:t>
      </w:r>
      <w:r w:rsidR="0052630C">
        <w:rPr>
          <w:rStyle w:val="a5"/>
          <w:rtl/>
          <w:lang w:val="he-IL"/>
        </w:rPr>
        <w:footnoteReference w:id="32"/>
      </w:r>
    </w:p>
    <w:p w14:paraId="3758EE07" w14:textId="77777777" w:rsidR="00E44F5C" w:rsidRDefault="00E44F5C" w:rsidP="00E44F5C">
      <w:pPr>
        <w:pStyle w:val="ab"/>
        <w:rPr>
          <w:rtl/>
        </w:rPr>
      </w:pPr>
      <w:r>
        <w:rPr>
          <w:rtl/>
        </w:rPr>
        <w:t xml:space="preserve">שכל טוב (בובר) שמות </w:t>
      </w:r>
      <w:proofErr w:type="spellStart"/>
      <w:r>
        <w:rPr>
          <w:rFonts w:hint="cs"/>
          <w:rtl/>
        </w:rPr>
        <w:t>יב</w:t>
      </w:r>
      <w:proofErr w:type="spellEnd"/>
      <w:r>
        <w:rPr>
          <w:rFonts w:hint="cs"/>
          <w:rtl/>
        </w:rPr>
        <w:t xml:space="preserve"> </w:t>
      </w:r>
      <w:proofErr w:type="spellStart"/>
      <w:r>
        <w:rPr>
          <w:rFonts w:hint="cs"/>
          <w:rtl/>
        </w:rPr>
        <w:t>מב</w:t>
      </w:r>
      <w:proofErr w:type="spellEnd"/>
      <w:r>
        <w:rPr>
          <w:rFonts w:hint="cs"/>
          <w:rtl/>
        </w:rPr>
        <w:t xml:space="preserve"> </w:t>
      </w:r>
      <w:r>
        <w:rPr>
          <w:rtl/>
        </w:rPr>
        <w:t xml:space="preserve">פרשת בא </w:t>
      </w:r>
      <w:r>
        <w:rPr>
          <w:rFonts w:hint="cs"/>
          <w:rtl/>
        </w:rPr>
        <w:t>- מוזכרים בנשימה אחת</w:t>
      </w:r>
    </w:p>
    <w:p w14:paraId="69B05363" w14:textId="77777777" w:rsidR="00E44F5C" w:rsidRDefault="00E44F5C" w:rsidP="00E44F5C">
      <w:pPr>
        <w:pStyle w:val="ac"/>
        <w:rPr>
          <w:rtl/>
        </w:rPr>
      </w:pPr>
      <w:r>
        <w:rPr>
          <w:rtl/>
        </w:rPr>
        <w:t>וכן אתה מוצא במלכי יהודה ובמלכי ישראל ובמלכי בית חשמונאים</w:t>
      </w:r>
      <w:r>
        <w:rPr>
          <w:rFonts w:hint="cs"/>
          <w:rtl/>
        </w:rPr>
        <w:t>,</w:t>
      </w:r>
      <w:r>
        <w:rPr>
          <w:rtl/>
        </w:rPr>
        <w:t xml:space="preserve"> עד אשר מאס הקב"ה בהם מרוב </w:t>
      </w:r>
      <w:proofErr w:type="spellStart"/>
      <w:r>
        <w:rPr>
          <w:rtl/>
        </w:rPr>
        <w:t>הכעסותם</w:t>
      </w:r>
      <w:proofErr w:type="spellEnd"/>
      <w:r>
        <w:rPr>
          <w:rtl/>
        </w:rPr>
        <w:t xml:space="preserve"> </w:t>
      </w:r>
      <w:proofErr w:type="spellStart"/>
      <w:r>
        <w:rPr>
          <w:rtl/>
        </w:rPr>
        <w:t>וניאצותם</w:t>
      </w:r>
      <w:proofErr w:type="spellEnd"/>
      <w:r>
        <w:rPr>
          <w:rtl/>
        </w:rPr>
        <w:t xml:space="preserve"> והגביר עליהם את אדום והחריבו בית שני ואנו בניהם נמקים בגולה תחת אדום וישמעאל ויתר </w:t>
      </w:r>
      <w:proofErr w:type="spellStart"/>
      <w:r>
        <w:rPr>
          <w:rtl/>
        </w:rPr>
        <w:t>הגוים</w:t>
      </w:r>
      <w:proofErr w:type="spellEnd"/>
      <w:r>
        <w:rPr>
          <w:rtl/>
        </w:rPr>
        <w:t xml:space="preserve"> אשר בכללם ומחכים לישועתו</w:t>
      </w:r>
      <w:r w:rsidR="0052630C">
        <w:rPr>
          <w:rFonts w:hint="cs"/>
          <w:rtl/>
        </w:rPr>
        <w:t>.</w:t>
      </w:r>
      <w:r w:rsidR="0052630C">
        <w:rPr>
          <w:rStyle w:val="a5"/>
          <w:rtl/>
        </w:rPr>
        <w:footnoteReference w:id="33"/>
      </w:r>
    </w:p>
    <w:p w14:paraId="2C7BFCCB" w14:textId="77777777" w:rsidR="00D91819" w:rsidRPr="000D3FD5" w:rsidRDefault="00D91819" w:rsidP="00D91819">
      <w:pPr>
        <w:pStyle w:val="ab"/>
        <w:rPr>
          <w:rtl/>
          <w:lang w:val="he-IL"/>
        </w:rPr>
      </w:pPr>
      <w:r w:rsidRPr="000D3FD5">
        <w:rPr>
          <w:rtl/>
          <w:lang w:val="he-IL"/>
        </w:rPr>
        <w:t xml:space="preserve">מסכת גיטין דף </w:t>
      </w:r>
      <w:proofErr w:type="spellStart"/>
      <w:r w:rsidRPr="000D3FD5">
        <w:rPr>
          <w:rtl/>
          <w:lang w:val="he-IL"/>
        </w:rPr>
        <w:t>יז</w:t>
      </w:r>
      <w:proofErr w:type="spellEnd"/>
      <w:r w:rsidRPr="000D3FD5">
        <w:rPr>
          <w:rtl/>
          <w:lang w:val="he-IL"/>
        </w:rPr>
        <w:t xml:space="preserve"> עמוד א </w:t>
      </w:r>
      <w:r>
        <w:rPr>
          <w:rFonts w:hint="cs"/>
          <w:rtl/>
          <w:lang w:val="he-IL"/>
        </w:rPr>
        <w:t xml:space="preserve"> - לפני ואחרי הח</w:t>
      </w:r>
      <w:r>
        <w:rPr>
          <w:rFonts w:hint="eastAsia"/>
          <w:rtl/>
          <w:lang w:val="he-IL"/>
        </w:rPr>
        <w:t>ַ</w:t>
      </w:r>
      <w:r>
        <w:rPr>
          <w:rFonts w:hint="cs"/>
          <w:rtl/>
          <w:lang w:val="he-IL"/>
        </w:rPr>
        <w:t>ב</w:t>
      </w:r>
      <w:r>
        <w:rPr>
          <w:rFonts w:hint="eastAsia"/>
          <w:rtl/>
          <w:lang w:val="he-IL"/>
        </w:rPr>
        <w:t>ָּ</w:t>
      </w:r>
      <w:r>
        <w:rPr>
          <w:rFonts w:hint="cs"/>
          <w:rtl/>
          <w:lang w:val="he-IL"/>
        </w:rPr>
        <w:t>ר</w:t>
      </w:r>
      <w:r>
        <w:rPr>
          <w:rFonts w:hint="eastAsia"/>
          <w:rtl/>
          <w:lang w:val="he-IL"/>
        </w:rPr>
        <w:t>ִ</w:t>
      </w:r>
      <w:r>
        <w:rPr>
          <w:rFonts w:hint="cs"/>
          <w:rtl/>
          <w:lang w:val="he-IL"/>
        </w:rPr>
        <w:t>ים</w:t>
      </w:r>
    </w:p>
    <w:p w14:paraId="2B9DCCF1" w14:textId="77777777" w:rsidR="00D91819" w:rsidRDefault="00D91819" w:rsidP="00D91819">
      <w:pPr>
        <w:pStyle w:val="ac"/>
        <w:rPr>
          <w:rtl/>
          <w:lang w:val="he-IL"/>
        </w:rPr>
      </w:pPr>
      <w:r>
        <w:rPr>
          <w:rFonts w:hint="cs"/>
          <w:rtl/>
          <w:lang w:val="he-IL"/>
        </w:rPr>
        <w:t xml:space="preserve">... </w:t>
      </w:r>
      <w:proofErr w:type="spellStart"/>
      <w:r>
        <w:rPr>
          <w:rFonts w:hint="cs"/>
          <w:rtl/>
          <w:lang w:val="he-IL"/>
        </w:rPr>
        <w:t>אדהכי</w:t>
      </w:r>
      <w:proofErr w:type="spellEnd"/>
      <w:r>
        <w:rPr>
          <w:rFonts w:hint="cs"/>
          <w:rtl/>
          <w:lang w:val="he-IL"/>
        </w:rPr>
        <w:t xml:space="preserve"> אתא ההוא </w:t>
      </w:r>
      <w:proofErr w:type="spellStart"/>
      <w:r w:rsidRPr="000D3FD5">
        <w:rPr>
          <w:rtl/>
          <w:lang w:val="he-IL"/>
        </w:rPr>
        <w:t>חברא</w:t>
      </w:r>
      <w:proofErr w:type="spellEnd"/>
      <w:r w:rsidRPr="000D3FD5">
        <w:rPr>
          <w:rtl/>
          <w:lang w:val="he-IL"/>
        </w:rPr>
        <w:t xml:space="preserve">, שקלה לשרגא </w:t>
      </w:r>
      <w:proofErr w:type="spellStart"/>
      <w:r w:rsidRPr="000D3FD5">
        <w:rPr>
          <w:rtl/>
          <w:lang w:val="he-IL"/>
        </w:rPr>
        <w:t>מקמייהו</w:t>
      </w:r>
      <w:proofErr w:type="spellEnd"/>
      <w:r>
        <w:rPr>
          <w:rFonts w:hint="cs"/>
          <w:rtl/>
          <w:lang w:val="he-IL"/>
        </w:rPr>
        <w:t>.</w:t>
      </w:r>
      <w:r>
        <w:rPr>
          <w:rStyle w:val="a5"/>
          <w:rtl/>
          <w:lang w:val="he-IL"/>
        </w:rPr>
        <w:footnoteReference w:id="34"/>
      </w:r>
      <w:r w:rsidRPr="000D3FD5">
        <w:rPr>
          <w:rtl/>
          <w:lang w:val="he-IL"/>
        </w:rPr>
        <w:t xml:space="preserve"> אמר: רחמנא! או בטולך או </w:t>
      </w:r>
      <w:proofErr w:type="spellStart"/>
      <w:r w:rsidRPr="000D3FD5">
        <w:rPr>
          <w:rtl/>
          <w:lang w:val="he-IL"/>
        </w:rPr>
        <w:t>בטולא</w:t>
      </w:r>
      <w:proofErr w:type="spellEnd"/>
      <w:r w:rsidRPr="000D3FD5">
        <w:rPr>
          <w:rtl/>
          <w:lang w:val="he-IL"/>
        </w:rPr>
        <w:t xml:space="preserve"> דבר עשו.</w:t>
      </w:r>
      <w:r>
        <w:rPr>
          <w:rStyle w:val="a5"/>
          <w:rtl/>
          <w:lang w:val="he-IL"/>
        </w:rPr>
        <w:footnoteReference w:id="35"/>
      </w:r>
      <w:r w:rsidRPr="000D3FD5">
        <w:rPr>
          <w:rtl/>
          <w:lang w:val="he-IL"/>
        </w:rPr>
        <w:t xml:space="preserve"> </w:t>
      </w:r>
      <w:proofErr w:type="spellStart"/>
      <w:r w:rsidRPr="000D3FD5">
        <w:rPr>
          <w:rtl/>
          <w:lang w:val="he-IL"/>
        </w:rPr>
        <w:t>למימרא</w:t>
      </w:r>
      <w:proofErr w:type="spellEnd"/>
      <w:r w:rsidRPr="000D3FD5">
        <w:rPr>
          <w:rtl/>
          <w:lang w:val="he-IL"/>
        </w:rPr>
        <w:t xml:space="preserve">, </w:t>
      </w:r>
      <w:proofErr w:type="spellStart"/>
      <w:r w:rsidRPr="000D3FD5">
        <w:rPr>
          <w:rtl/>
          <w:lang w:val="he-IL"/>
        </w:rPr>
        <w:t>דרומאי</w:t>
      </w:r>
      <w:proofErr w:type="spellEnd"/>
      <w:r w:rsidRPr="000D3FD5">
        <w:rPr>
          <w:rtl/>
          <w:lang w:val="he-IL"/>
        </w:rPr>
        <w:t xml:space="preserve"> מעלו </w:t>
      </w:r>
      <w:proofErr w:type="spellStart"/>
      <w:r w:rsidRPr="000D3FD5">
        <w:rPr>
          <w:rtl/>
          <w:lang w:val="he-IL"/>
        </w:rPr>
        <w:t>מפרסאי</w:t>
      </w:r>
      <w:proofErr w:type="spellEnd"/>
      <w:r w:rsidRPr="000D3FD5">
        <w:rPr>
          <w:rtl/>
          <w:lang w:val="he-IL"/>
        </w:rPr>
        <w:t xml:space="preserve">, והתני רבי </w:t>
      </w:r>
      <w:proofErr w:type="spellStart"/>
      <w:r w:rsidRPr="000D3FD5">
        <w:rPr>
          <w:rtl/>
          <w:lang w:val="he-IL"/>
        </w:rPr>
        <w:t>חייא</w:t>
      </w:r>
      <w:proofErr w:type="spellEnd"/>
      <w:r w:rsidRPr="000D3FD5">
        <w:rPr>
          <w:rtl/>
          <w:lang w:val="he-IL"/>
        </w:rPr>
        <w:t xml:space="preserve">, מאי </w:t>
      </w:r>
      <w:proofErr w:type="spellStart"/>
      <w:r w:rsidRPr="000D3FD5">
        <w:rPr>
          <w:rtl/>
          <w:lang w:val="he-IL"/>
        </w:rPr>
        <w:t>דכתיב</w:t>
      </w:r>
      <w:proofErr w:type="spellEnd"/>
      <w:r w:rsidRPr="000D3FD5">
        <w:rPr>
          <w:rtl/>
          <w:lang w:val="he-IL"/>
        </w:rPr>
        <w:t xml:space="preserve">: </w:t>
      </w:r>
      <w:r>
        <w:rPr>
          <w:rFonts w:hint="cs"/>
          <w:rtl/>
          <w:lang w:val="he-IL"/>
        </w:rPr>
        <w:t>"</w:t>
      </w:r>
      <w:proofErr w:type="spellStart"/>
      <w:r w:rsidRPr="000D3FD5">
        <w:rPr>
          <w:rtl/>
          <w:lang w:val="he-IL"/>
        </w:rPr>
        <w:t>אלהים</w:t>
      </w:r>
      <w:proofErr w:type="spellEnd"/>
      <w:r w:rsidRPr="000D3FD5">
        <w:rPr>
          <w:rtl/>
          <w:lang w:val="he-IL"/>
        </w:rPr>
        <w:t xml:space="preserve"> הבין דרכה והוא ידע את מקומה</w:t>
      </w:r>
      <w:r>
        <w:rPr>
          <w:rFonts w:hint="cs"/>
          <w:rtl/>
          <w:lang w:val="he-IL"/>
        </w:rPr>
        <w:t xml:space="preserve">" (איוב </w:t>
      </w:r>
      <w:proofErr w:type="spellStart"/>
      <w:r>
        <w:rPr>
          <w:rFonts w:hint="cs"/>
          <w:rtl/>
          <w:lang w:val="he-IL"/>
        </w:rPr>
        <w:t>כח</w:t>
      </w:r>
      <w:proofErr w:type="spellEnd"/>
      <w:r>
        <w:rPr>
          <w:rFonts w:hint="cs"/>
          <w:rtl/>
          <w:lang w:val="he-IL"/>
        </w:rPr>
        <w:t xml:space="preserve"> </w:t>
      </w:r>
      <w:proofErr w:type="spellStart"/>
      <w:r>
        <w:rPr>
          <w:rFonts w:hint="cs"/>
          <w:rtl/>
          <w:lang w:val="he-IL"/>
        </w:rPr>
        <w:t>כג</w:t>
      </w:r>
      <w:proofErr w:type="spellEnd"/>
      <w:r>
        <w:rPr>
          <w:rFonts w:hint="cs"/>
          <w:rtl/>
          <w:lang w:val="he-IL"/>
        </w:rPr>
        <w:t>)</w:t>
      </w:r>
      <w:r w:rsidRPr="000D3FD5">
        <w:rPr>
          <w:rtl/>
          <w:lang w:val="he-IL"/>
        </w:rPr>
        <w:t xml:space="preserve">? יודע </w:t>
      </w:r>
      <w:r>
        <w:rPr>
          <w:rtl/>
          <w:lang w:val="he-IL"/>
        </w:rPr>
        <w:t>הקב"ה</w:t>
      </w:r>
      <w:r w:rsidRPr="000D3FD5">
        <w:rPr>
          <w:rtl/>
          <w:lang w:val="he-IL"/>
        </w:rPr>
        <w:t xml:space="preserve"> בישראל שאין </w:t>
      </w:r>
      <w:proofErr w:type="spellStart"/>
      <w:r w:rsidRPr="000D3FD5">
        <w:rPr>
          <w:rtl/>
          <w:lang w:val="he-IL"/>
        </w:rPr>
        <w:t>יכולין</w:t>
      </w:r>
      <w:proofErr w:type="spellEnd"/>
      <w:r w:rsidRPr="000D3FD5">
        <w:rPr>
          <w:rtl/>
          <w:lang w:val="he-IL"/>
        </w:rPr>
        <w:t xml:space="preserve"> לקבל גזירת רומיים, עמד והגלה אותם לבבל!</w:t>
      </w:r>
      <w:r>
        <w:rPr>
          <w:rStyle w:val="a5"/>
          <w:rtl/>
          <w:lang w:val="he-IL"/>
        </w:rPr>
        <w:footnoteReference w:id="36"/>
      </w:r>
      <w:r w:rsidRPr="000D3FD5">
        <w:rPr>
          <w:rtl/>
          <w:lang w:val="he-IL"/>
        </w:rPr>
        <w:t xml:space="preserve"> </w:t>
      </w:r>
    </w:p>
    <w:p w14:paraId="5FCC012E" w14:textId="77777777" w:rsidR="00D91819" w:rsidRDefault="00D91819" w:rsidP="00D91819">
      <w:pPr>
        <w:pStyle w:val="ac"/>
        <w:rPr>
          <w:rtl/>
          <w:lang w:val="he-IL"/>
        </w:rPr>
      </w:pPr>
      <w:r w:rsidRPr="000D3FD5">
        <w:rPr>
          <w:rtl/>
          <w:lang w:val="he-IL"/>
        </w:rPr>
        <w:t xml:space="preserve">לא </w:t>
      </w:r>
      <w:proofErr w:type="spellStart"/>
      <w:r w:rsidRPr="000D3FD5">
        <w:rPr>
          <w:rtl/>
          <w:lang w:val="he-IL"/>
        </w:rPr>
        <w:t>קשיא</w:t>
      </w:r>
      <w:proofErr w:type="spellEnd"/>
      <w:r w:rsidRPr="000D3FD5">
        <w:rPr>
          <w:rtl/>
          <w:lang w:val="he-IL"/>
        </w:rPr>
        <w:t xml:space="preserve">: הא מקמי </w:t>
      </w:r>
      <w:proofErr w:type="spellStart"/>
      <w:r w:rsidRPr="000D3FD5">
        <w:rPr>
          <w:rtl/>
          <w:lang w:val="he-IL"/>
        </w:rPr>
        <w:t>דניתו</w:t>
      </w:r>
      <w:proofErr w:type="spellEnd"/>
      <w:r w:rsidRPr="000D3FD5">
        <w:rPr>
          <w:rtl/>
          <w:lang w:val="he-IL"/>
        </w:rPr>
        <w:t xml:space="preserve"> חברי לבבל, הא לבתר </w:t>
      </w:r>
      <w:proofErr w:type="spellStart"/>
      <w:r w:rsidRPr="000D3FD5">
        <w:rPr>
          <w:rtl/>
          <w:lang w:val="he-IL"/>
        </w:rPr>
        <w:t>דאתו</w:t>
      </w:r>
      <w:proofErr w:type="spellEnd"/>
      <w:r w:rsidRPr="000D3FD5">
        <w:rPr>
          <w:rtl/>
          <w:lang w:val="he-IL"/>
        </w:rPr>
        <w:t xml:space="preserve"> חברי לבבל.</w:t>
      </w:r>
      <w:r w:rsidR="00C93736">
        <w:rPr>
          <w:rStyle w:val="a5"/>
          <w:rtl/>
          <w:lang w:val="he-IL"/>
        </w:rPr>
        <w:footnoteReference w:id="37"/>
      </w:r>
    </w:p>
    <w:p w14:paraId="3056346D" w14:textId="77777777" w:rsidR="00923CE1" w:rsidRDefault="00923CE1" w:rsidP="00C93736">
      <w:pPr>
        <w:pStyle w:val="ab"/>
        <w:rPr>
          <w:rtl/>
        </w:rPr>
      </w:pPr>
      <w:r>
        <w:rPr>
          <w:rtl/>
        </w:rPr>
        <w:t>של"ה פרשת שמיני תורה אור</w:t>
      </w:r>
      <w:r>
        <w:rPr>
          <w:rStyle w:val="a5"/>
          <w:rtl/>
        </w:rPr>
        <w:footnoteReference w:id="38"/>
      </w:r>
      <w:r>
        <w:rPr>
          <w:rFonts w:hint="cs"/>
          <w:rtl/>
        </w:rPr>
        <w:t xml:space="preserve"> </w:t>
      </w:r>
      <w:r>
        <w:rPr>
          <w:rFonts w:cs="David"/>
          <w:rtl/>
        </w:rPr>
        <w:t>–</w:t>
      </w:r>
      <w:r>
        <w:rPr>
          <w:rFonts w:hint="cs"/>
          <w:rtl/>
        </w:rPr>
        <w:t xml:space="preserve"> ישמעאל הוא המשך של אדום, לאדום יש קצת קדושה</w:t>
      </w:r>
    </w:p>
    <w:p w14:paraId="762616F5" w14:textId="77777777" w:rsidR="00923CE1" w:rsidRDefault="00923CE1" w:rsidP="00923CE1">
      <w:pPr>
        <w:pStyle w:val="ac"/>
        <w:rPr>
          <w:rtl/>
        </w:rPr>
      </w:pPr>
      <w:r>
        <w:rPr>
          <w:rFonts w:hint="cs"/>
          <w:rtl/>
        </w:rPr>
        <w:t xml:space="preserve">... </w:t>
      </w:r>
      <w:r>
        <w:rPr>
          <w:rtl/>
        </w:rPr>
        <w:t>ועתה על ידי שר אדום, כי גם היושבים תחת ישמעאל נקראים גלות אדום, וכמו שכתב הרמב"ן פרשת בלק (במדבר כד כ)</w:t>
      </w:r>
      <w:r>
        <w:rPr>
          <w:rFonts w:hint="cs"/>
          <w:rtl/>
        </w:rPr>
        <w:t>.</w:t>
      </w:r>
      <w:r>
        <w:rPr>
          <w:rStyle w:val="a5"/>
          <w:rtl/>
        </w:rPr>
        <w:footnoteReference w:id="39"/>
      </w:r>
      <w:r>
        <w:rPr>
          <w:rtl/>
        </w:rPr>
        <w:t xml:space="preserve"> עיין שם. ואמר</w:t>
      </w:r>
      <w:r>
        <w:rPr>
          <w:rFonts w:hint="cs"/>
          <w:rtl/>
        </w:rPr>
        <w:t>:</w:t>
      </w:r>
      <w:r>
        <w:rPr>
          <w:rtl/>
        </w:rPr>
        <w:t xml:space="preserve"> מנין יש קדושה לאדום להיות לו אחיזה כל זמן שישראל תחתיו</w:t>
      </w:r>
      <w:r>
        <w:rPr>
          <w:rFonts w:hint="cs"/>
          <w:rtl/>
        </w:rPr>
        <w:t>?</w:t>
      </w:r>
      <w:r w:rsidR="009B7A38">
        <w:rPr>
          <w:rStyle w:val="a5"/>
          <w:rtl/>
        </w:rPr>
        <w:footnoteReference w:id="40"/>
      </w:r>
      <w:r>
        <w:rPr>
          <w:rFonts w:hint="cs"/>
          <w:rtl/>
        </w:rPr>
        <w:t xml:space="preserve"> </w:t>
      </w:r>
      <w:r>
        <w:rPr>
          <w:rtl/>
        </w:rPr>
        <w:t xml:space="preserve">אחיזה זו זכה מעת </w:t>
      </w:r>
      <w:r w:rsidR="0052630C">
        <w:rPr>
          <w:rFonts w:hint="cs"/>
          <w:rtl/>
        </w:rPr>
        <w:t>"</w:t>
      </w:r>
      <w:r>
        <w:rPr>
          <w:rtl/>
        </w:rPr>
        <w:t>וזרח משעיר למו</w:t>
      </w:r>
      <w:r w:rsidR="0052630C">
        <w:rPr>
          <w:rFonts w:hint="cs"/>
          <w:rtl/>
        </w:rPr>
        <w:t>"</w:t>
      </w:r>
      <w:r>
        <w:rPr>
          <w:rtl/>
        </w:rPr>
        <w:t xml:space="preserve"> (דברים לג ב), שאז קיבל עשו קצת קדושה שנתגלתה השכינה לשר שלה</w:t>
      </w:r>
      <w:r>
        <w:rPr>
          <w:rFonts w:hint="cs"/>
          <w:rtl/>
        </w:rPr>
        <w:t>.</w:t>
      </w:r>
      <w:r w:rsidR="00C93736">
        <w:rPr>
          <w:rStyle w:val="a5"/>
          <w:rtl/>
        </w:rPr>
        <w:footnoteReference w:id="41"/>
      </w:r>
      <w:r>
        <w:rPr>
          <w:rtl/>
        </w:rPr>
        <w:t xml:space="preserve"> </w:t>
      </w:r>
    </w:p>
    <w:p w14:paraId="2E4B9B48" w14:textId="77777777" w:rsidR="004772A6" w:rsidRDefault="004772A6" w:rsidP="003B1435">
      <w:pPr>
        <w:pStyle w:val="ab"/>
        <w:rPr>
          <w:rtl/>
        </w:rPr>
      </w:pPr>
      <w:r>
        <w:rPr>
          <w:rtl/>
        </w:rPr>
        <w:lastRenderedPageBreak/>
        <w:t>ספר סדר היום</w:t>
      </w:r>
      <w:r w:rsidR="003B1435">
        <w:rPr>
          <w:rStyle w:val="a5"/>
          <w:rtl/>
        </w:rPr>
        <w:footnoteReference w:id="42"/>
      </w:r>
      <w:r>
        <w:rPr>
          <w:rtl/>
        </w:rPr>
        <w:t xml:space="preserve"> סדר ההגדה וכוונתה</w:t>
      </w:r>
      <w:r w:rsidR="003B1435">
        <w:rPr>
          <w:rFonts w:hint="cs"/>
          <w:rtl/>
        </w:rPr>
        <w:t xml:space="preserve"> </w:t>
      </w:r>
      <w:r w:rsidR="003B1435">
        <w:rPr>
          <w:rFonts w:cs="Narkisim"/>
          <w:rtl/>
        </w:rPr>
        <w:t>–</w:t>
      </w:r>
      <w:r w:rsidR="003B1435">
        <w:rPr>
          <w:rFonts w:hint="cs"/>
          <w:rtl/>
        </w:rPr>
        <w:t xml:space="preserve"> האם אנו בגולה בני חורין?</w:t>
      </w:r>
    </w:p>
    <w:p w14:paraId="2590F0C0" w14:textId="77777777" w:rsidR="004772A6" w:rsidRDefault="004772A6" w:rsidP="009D48C5">
      <w:pPr>
        <w:pStyle w:val="ac"/>
        <w:rPr>
          <w:rtl/>
        </w:rPr>
      </w:pPr>
      <w:proofErr w:type="spellStart"/>
      <w:r>
        <w:rPr>
          <w:rtl/>
        </w:rPr>
        <w:t>מתחילין</w:t>
      </w:r>
      <w:proofErr w:type="spellEnd"/>
      <w:r>
        <w:rPr>
          <w:rtl/>
        </w:rPr>
        <w:t xml:space="preserve"> הא </w:t>
      </w:r>
      <w:proofErr w:type="spellStart"/>
      <w:r>
        <w:rPr>
          <w:rtl/>
        </w:rPr>
        <w:t>לחמא</w:t>
      </w:r>
      <w:proofErr w:type="spellEnd"/>
      <w:r>
        <w:rPr>
          <w:rtl/>
        </w:rPr>
        <w:t xml:space="preserve"> עניא אף על פי שאינו מן </w:t>
      </w:r>
      <w:proofErr w:type="spellStart"/>
      <w:r>
        <w:rPr>
          <w:rtl/>
        </w:rPr>
        <w:t>הענין</w:t>
      </w:r>
      <w:proofErr w:type="spellEnd"/>
      <w:r>
        <w:rPr>
          <w:rtl/>
        </w:rPr>
        <w:t xml:space="preserve"> של ההגדה</w:t>
      </w:r>
      <w:r w:rsidR="003F2B0C">
        <w:rPr>
          <w:rFonts w:hint="cs"/>
          <w:rtl/>
        </w:rPr>
        <w:t>,</w:t>
      </w:r>
      <w:r>
        <w:rPr>
          <w:rtl/>
        </w:rPr>
        <w:t xml:space="preserve"> משום שעם היות שאנו עושים עצמינו בני חורין והרי אנו משועבדים תחת אדום וישמעאל</w:t>
      </w:r>
      <w:r w:rsidR="00062D9D">
        <w:rPr>
          <w:rFonts w:hint="cs"/>
          <w:rtl/>
        </w:rPr>
        <w:t xml:space="preserve"> ... </w:t>
      </w:r>
      <w:r>
        <w:rPr>
          <w:rtl/>
        </w:rPr>
        <w:t>אינו דומה שעבוד זה לשעבוד מצרים</w:t>
      </w:r>
      <w:r w:rsidR="00062D9D">
        <w:rPr>
          <w:rFonts w:hint="cs"/>
          <w:rtl/>
        </w:rPr>
        <w:t>.</w:t>
      </w:r>
      <w:r>
        <w:rPr>
          <w:rtl/>
        </w:rPr>
        <w:t xml:space="preserve"> שאע"פ שאנו משועבדים עתה</w:t>
      </w:r>
      <w:r w:rsidR="00062D9D">
        <w:rPr>
          <w:rFonts w:hint="cs"/>
          <w:rtl/>
        </w:rPr>
        <w:t>,</w:t>
      </w:r>
      <w:r>
        <w:rPr>
          <w:rtl/>
        </w:rPr>
        <w:t xml:space="preserve"> לא אבדה </w:t>
      </w:r>
      <w:proofErr w:type="spellStart"/>
      <w:r>
        <w:rPr>
          <w:rtl/>
        </w:rPr>
        <w:t>תקותינו</w:t>
      </w:r>
      <w:proofErr w:type="spellEnd"/>
      <w:r>
        <w:rPr>
          <w:rtl/>
        </w:rPr>
        <w:t xml:space="preserve"> ולא נגזרה </w:t>
      </w:r>
      <w:proofErr w:type="spellStart"/>
      <w:r>
        <w:rPr>
          <w:rtl/>
        </w:rPr>
        <w:t>תאותנו</w:t>
      </w:r>
      <w:proofErr w:type="spellEnd"/>
      <w:r>
        <w:rPr>
          <w:rtl/>
        </w:rPr>
        <w:t xml:space="preserve"> והרי הרשות בידינו לעשות כרצוננו</w:t>
      </w:r>
      <w:r w:rsidR="003F2B0C">
        <w:rPr>
          <w:rFonts w:hint="cs"/>
          <w:rtl/>
        </w:rPr>
        <w:t>.</w:t>
      </w:r>
      <w:r>
        <w:rPr>
          <w:rtl/>
        </w:rPr>
        <w:t xml:space="preserve"> וכל </w:t>
      </w:r>
      <w:proofErr w:type="spellStart"/>
      <w:r>
        <w:rPr>
          <w:rtl/>
        </w:rPr>
        <w:t>דצריך</w:t>
      </w:r>
      <w:proofErr w:type="spellEnd"/>
      <w:r>
        <w:rPr>
          <w:rtl/>
        </w:rPr>
        <w:t xml:space="preserve"> </w:t>
      </w:r>
      <w:proofErr w:type="spellStart"/>
      <w:r>
        <w:rPr>
          <w:rtl/>
        </w:rPr>
        <w:t>ייתי</w:t>
      </w:r>
      <w:proofErr w:type="spellEnd"/>
      <w:r>
        <w:rPr>
          <w:rtl/>
        </w:rPr>
        <w:t xml:space="preserve"> ויפסח ובידינו להאכילו ולהשקותו</w:t>
      </w:r>
      <w:r w:rsidR="00062D9D">
        <w:rPr>
          <w:rFonts w:hint="cs"/>
          <w:rtl/>
        </w:rPr>
        <w:t xml:space="preserve">. ואם תאמר: </w:t>
      </w:r>
      <w:r>
        <w:rPr>
          <w:rtl/>
        </w:rPr>
        <w:t>סוף סוף משועבדים אנחנו ועבדים</w:t>
      </w:r>
      <w:r w:rsidR="00062D9D">
        <w:rPr>
          <w:rFonts w:hint="cs"/>
          <w:rtl/>
        </w:rPr>
        <w:t>!</w:t>
      </w:r>
      <w:r>
        <w:rPr>
          <w:rtl/>
        </w:rPr>
        <w:t xml:space="preserve"> אין ענין עבדותנו כלום </w:t>
      </w:r>
      <w:proofErr w:type="spellStart"/>
      <w:r>
        <w:rPr>
          <w:rtl/>
        </w:rPr>
        <w:t>דהא</w:t>
      </w:r>
      <w:proofErr w:type="spellEnd"/>
      <w:r>
        <w:rPr>
          <w:rtl/>
        </w:rPr>
        <w:t xml:space="preserve"> אנו מובטחים ועומדים ומצפים ומקוים הישועה בכל עת ובכל שעה ואם השתא הכא</w:t>
      </w:r>
      <w:r w:rsidR="00062D9D">
        <w:rPr>
          <w:rFonts w:hint="cs"/>
          <w:rtl/>
        </w:rPr>
        <w:t>,</w:t>
      </w:r>
      <w:r>
        <w:rPr>
          <w:rtl/>
        </w:rPr>
        <w:t xml:space="preserve"> אפשר לשנה הבאה שנהי</w:t>
      </w:r>
      <w:r w:rsidR="003F2B0C">
        <w:rPr>
          <w:rFonts w:hint="cs"/>
          <w:rtl/>
        </w:rPr>
        <w:t>ה</w:t>
      </w:r>
      <w:r>
        <w:rPr>
          <w:rtl/>
        </w:rPr>
        <w:t xml:space="preserve"> </w:t>
      </w:r>
      <w:proofErr w:type="spellStart"/>
      <w:r>
        <w:rPr>
          <w:rtl/>
        </w:rPr>
        <w:t>בארעא</w:t>
      </w:r>
      <w:proofErr w:type="spellEnd"/>
      <w:r>
        <w:rPr>
          <w:rtl/>
        </w:rPr>
        <w:t xml:space="preserve"> </w:t>
      </w:r>
      <w:proofErr w:type="spellStart"/>
      <w:r>
        <w:rPr>
          <w:rtl/>
        </w:rPr>
        <w:t>דישראל</w:t>
      </w:r>
      <w:proofErr w:type="spellEnd"/>
      <w:r w:rsidR="00062D9D">
        <w:rPr>
          <w:rFonts w:hint="cs"/>
          <w:rtl/>
        </w:rPr>
        <w:t>.</w:t>
      </w:r>
      <w:r>
        <w:rPr>
          <w:rtl/>
        </w:rPr>
        <w:t xml:space="preserve"> ואם כעת אנו עבדים</w:t>
      </w:r>
      <w:r w:rsidR="00062D9D">
        <w:rPr>
          <w:rFonts w:hint="cs"/>
          <w:rtl/>
        </w:rPr>
        <w:t>,</w:t>
      </w:r>
      <w:r>
        <w:rPr>
          <w:rtl/>
        </w:rPr>
        <w:t xml:space="preserve"> לשנה הבאה נהיה בני חורין </w:t>
      </w:r>
      <w:proofErr w:type="spellStart"/>
      <w:r>
        <w:rPr>
          <w:rtl/>
        </w:rPr>
        <w:t>בעה"י</w:t>
      </w:r>
      <w:proofErr w:type="spellEnd"/>
      <w:r>
        <w:rPr>
          <w:rtl/>
        </w:rPr>
        <w:t xml:space="preserve"> כי ישועת ה' כהרף עין</w:t>
      </w:r>
      <w:r w:rsidR="00062D9D">
        <w:rPr>
          <w:rFonts w:hint="cs"/>
          <w:rtl/>
        </w:rPr>
        <w:t>.</w:t>
      </w:r>
      <w:r w:rsidR="00AE0AAE">
        <w:rPr>
          <w:rStyle w:val="a5"/>
          <w:rtl/>
        </w:rPr>
        <w:footnoteReference w:id="43"/>
      </w:r>
    </w:p>
    <w:p w14:paraId="4470B630" w14:textId="77777777" w:rsidR="00360A49" w:rsidRDefault="00360A49" w:rsidP="005A03E4">
      <w:pPr>
        <w:pStyle w:val="ad"/>
        <w:spacing w:before="240"/>
        <w:rPr>
          <w:rFonts w:hint="cs"/>
          <w:rtl/>
          <w:lang w:val="he-IL"/>
        </w:rPr>
      </w:pPr>
      <w:r>
        <w:rPr>
          <w:rFonts w:hint="cs"/>
          <w:rtl/>
          <w:lang w:val="he-IL"/>
        </w:rPr>
        <w:t>מחלקי המים</w:t>
      </w:r>
    </w:p>
    <w:p w14:paraId="330A315F" w14:textId="77777777" w:rsidR="004D037D" w:rsidRDefault="00360A49" w:rsidP="00DE21A0">
      <w:pPr>
        <w:pStyle w:val="ac"/>
        <w:spacing w:before="120"/>
        <w:rPr>
          <w:rFonts w:ascii="Narkisim" w:hAnsi="Narkisim" w:cs="Narkisim"/>
          <w:color w:val="000000"/>
          <w:szCs w:val="22"/>
          <w:rtl/>
          <w:lang w:eastAsia="en-US"/>
        </w:rPr>
      </w:pPr>
      <w:r w:rsidRPr="00DE21A0">
        <w:rPr>
          <w:rFonts w:ascii="Narkisim" w:hAnsi="Narkisim" w:cs="Narkisim"/>
          <w:b/>
          <w:bCs/>
          <w:szCs w:val="22"/>
          <w:rtl/>
          <w:lang w:val="he-IL"/>
        </w:rPr>
        <w:t>מים אחרונים</w:t>
      </w:r>
      <w:r w:rsidR="00DA3F3C">
        <w:rPr>
          <w:rFonts w:ascii="Narkisim" w:hAnsi="Narkisim" w:cs="Narkisim" w:hint="cs"/>
          <w:b/>
          <w:bCs/>
          <w:szCs w:val="22"/>
          <w:rtl/>
          <w:lang w:val="he-IL"/>
        </w:rPr>
        <w:t xml:space="preserve"> 1</w:t>
      </w:r>
      <w:r w:rsidRPr="00DE21A0">
        <w:rPr>
          <w:rFonts w:ascii="Narkisim" w:hAnsi="Narkisim" w:cs="Narkisim"/>
          <w:b/>
          <w:bCs/>
          <w:szCs w:val="22"/>
          <w:rtl/>
          <w:lang w:val="he-IL"/>
        </w:rPr>
        <w:t>:</w:t>
      </w:r>
      <w:r w:rsidR="00040602" w:rsidRPr="00DF37F1">
        <w:rPr>
          <w:rFonts w:ascii="Narkisim" w:hAnsi="Narkisim" w:cs="Narkisim"/>
          <w:szCs w:val="22"/>
          <w:rtl/>
          <w:lang w:val="he-IL"/>
        </w:rPr>
        <w:t xml:space="preserve"> </w:t>
      </w:r>
      <w:r w:rsidR="00DF37F1" w:rsidRPr="00DF37F1">
        <w:rPr>
          <w:rFonts w:ascii="Narkisim" w:hAnsi="Narkisim" w:cs="Narkisim"/>
          <w:color w:val="000000"/>
          <w:szCs w:val="22"/>
          <w:rtl/>
          <w:lang w:eastAsia="en-US"/>
        </w:rPr>
        <w:t xml:space="preserve">בדף זה נעזרנו רבות </w:t>
      </w:r>
      <w:r w:rsidR="00DF37F1">
        <w:rPr>
          <w:rFonts w:ascii="Narkisim" w:hAnsi="Narkisim" w:cs="Narkisim" w:hint="cs"/>
          <w:color w:val="000000"/>
          <w:szCs w:val="22"/>
          <w:rtl/>
          <w:lang w:eastAsia="en-US"/>
        </w:rPr>
        <w:t>ב</w:t>
      </w:r>
      <w:r w:rsidR="00DF37F1" w:rsidRPr="00DF37F1">
        <w:rPr>
          <w:rFonts w:ascii="Narkisim" w:hAnsi="Narkisim" w:cs="Narkisim"/>
          <w:szCs w:val="22"/>
          <w:rtl/>
          <w:lang w:val="he-IL"/>
        </w:rPr>
        <w:t xml:space="preserve">מאמר של דב </w:t>
      </w:r>
      <w:proofErr w:type="spellStart"/>
      <w:r w:rsidR="00DF37F1" w:rsidRPr="00DF37F1">
        <w:rPr>
          <w:rFonts w:ascii="Narkisim" w:hAnsi="Narkisim" w:cs="Narkisim"/>
          <w:szCs w:val="22"/>
          <w:rtl/>
          <w:lang w:val="he-IL"/>
        </w:rPr>
        <w:t>ספטימוס</w:t>
      </w:r>
      <w:proofErr w:type="spellEnd"/>
      <w:r w:rsidR="00DF37F1" w:rsidRPr="00DF37F1">
        <w:rPr>
          <w:rFonts w:ascii="Narkisim" w:hAnsi="Narkisim" w:cs="Narkisim"/>
          <w:szCs w:val="22"/>
          <w:rtl/>
          <w:lang w:val="he-IL"/>
        </w:rPr>
        <w:t xml:space="preserve">, </w:t>
      </w:r>
      <w:r w:rsidR="00DF37F1" w:rsidRPr="00DF37F1">
        <w:rPr>
          <w:rStyle w:val="af4"/>
          <w:rFonts w:ascii="Narkisim" w:hAnsi="Narkisim" w:cs="Narkisim"/>
          <w:szCs w:val="22"/>
        </w:rPr>
        <w:t>“</w:t>
      </w:r>
      <w:r w:rsidR="00DF37F1" w:rsidRPr="00DF37F1">
        <w:rPr>
          <w:rStyle w:val="af4"/>
          <w:rFonts w:ascii="Narkisim" w:hAnsi="Narkisim" w:cs="Narkisim"/>
          <w:szCs w:val="22"/>
          <w:rtl/>
        </w:rPr>
        <w:t>תחת אדום ולא תחת ישמעאל”</w:t>
      </w:r>
      <w:r w:rsidR="00DF37F1">
        <w:rPr>
          <w:rStyle w:val="af4"/>
          <w:rFonts w:ascii="Narkisim" w:hAnsi="Narkisim" w:cs="Narkisim" w:hint="cs"/>
          <w:szCs w:val="22"/>
          <w:rtl/>
        </w:rPr>
        <w:t xml:space="preserve"> </w:t>
      </w:r>
      <w:r w:rsidR="00DF37F1" w:rsidRPr="00DF37F1">
        <w:rPr>
          <w:rFonts w:ascii="Narkisim" w:hAnsi="Narkisim" w:cs="Narkisim"/>
          <w:szCs w:val="22"/>
          <w:rtl/>
        </w:rPr>
        <w:t xml:space="preserve">שפורסם ב־כתב העת </w:t>
      </w:r>
      <w:r w:rsidR="00DF37F1" w:rsidRPr="00DF37F1">
        <w:rPr>
          <w:rStyle w:val="af5"/>
          <w:rFonts w:ascii="Narkisim" w:hAnsi="Narkisim" w:cs="Narkisim"/>
          <w:szCs w:val="22"/>
          <w:rtl/>
        </w:rPr>
        <w:t>ציון</w:t>
      </w:r>
      <w:r w:rsidR="00DF37F1" w:rsidRPr="00DF37F1">
        <w:rPr>
          <w:rFonts w:ascii="Narkisim" w:hAnsi="Narkisim" w:cs="Narkisim"/>
          <w:szCs w:val="22"/>
          <w:rtl/>
        </w:rPr>
        <w:t xml:space="preserve"> (ג</w:t>
      </w:r>
      <w:r w:rsidR="001D1B01">
        <w:rPr>
          <w:rFonts w:ascii="Narkisim" w:hAnsi="Narkisim" w:cs="Narkisim" w:hint="cs"/>
          <w:szCs w:val="22"/>
          <w:rtl/>
        </w:rPr>
        <w:t>י</w:t>
      </w:r>
      <w:r w:rsidR="00DF37F1" w:rsidRPr="00DF37F1">
        <w:rPr>
          <w:rFonts w:ascii="Narkisim" w:hAnsi="Narkisim" w:cs="Narkisim"/>
          <w:szCs w:val="22"/>
          <w:rtl/>
        </w:rPr>
        <w:t xml:space="preserve">ליון </w:t>
      </w:r>
      <w:proofErr w:type="spellStart"/>
      <w:r w:rsidR="00DF37F1" w:rsidRPr="00DF37F1">
        <w:rPr>
          <w:rFonts w:ascii="Narkisim" w:hAnsi="Narkisim" w:cs="Narkisim"/>
          <w:szCs w:val="22"/>
          <w:rtl/>
        </w:rPr>
        <w:t>מז</w:t>
      </w:r>
      <w:proofErr w:type="spellEnd"/>
      <w:r w:rsidR="00DF37F1" w:rsidRPr="00DF37F1">
        <w:rPr>
          <w:rFonts w:ascii="Narkisim" w:hAnsi="Narkisim" w:cs="Narkisim"/>
          <w:szCs w:val="22"/>
          <w:rtl/>
        </w:rPr>
        <w:t>, חוברת ב, תשמ״ב), עמודים 103–111</w:t>
      </w:r>
      <w:r w:rsidR="00DF37F1">
        <w:rPr>
          <w:rFonts w:ascii="Narkisim" w:hAnsi="Narkisim" w:cs="Narkisim" w:hint="cs"/>
          <w:color w:val="000000"/>
          <w:szCs w:val="22"/>
          <w:rtl/>
          <w:lang w:eastAsia="en-US"/>
        </w:rPr>
        <w:t>.</w:t>
      </w:r>
      <w:r w:rsidR="00DE21A0">
        <w:rPr>
          <w:rFonts w:ascii="Narkisim" w:hAnsi="Narkisim" w:cs="Narkisim" w:hint="cs"/>
          <w:color w:val="000000"/>
          <w:szCs w:val="22"/>
          <w:rtl/>
          <w:lang w:eastAsia="en-US"/>
        </w:rPr>
        <w:t xml:space="preserve"> הדגש המרכזי במאמר זה הוא ההתחקות אחר היווצרותה וגלגולה של האמרה "תחת אדום ולא תחת ישמעאל" והשימוש שנעשה בה בפרט ע"י יהודים ש"טעמו" מנחת ידם של שניהם, </w:t>
      </w:r>
      <w:r w:rsidR="00AB628B">
        <w:rPr>
          <w:rFonts w:ascii="Narkisim" w:hAnsi="Narkisim" w:cs="Narkisim" w:hint="cs"/>
          <w:color w:val="000000"/>
          <w:szCs w:val="22"/>
          <w:rtl/>
          <w:lang w:eastAsia="en-US"/>
        </w:rPr>
        <w:t xml:space="preserve">ועברו מצד לצד או יכלו לעבור והחליטו להישאר בצד שכבר מוכר להם עם כל צרותיו, </w:t>
      </w:r>
      <w:r w:rsidR="00DE21A0">
        <w:rPr>
          <w:rFonts w:ascii="Narkisim" w:hAnsi="Narkisim" w:cs="Narkisim" w:hint="cs"/>
          <w:color w:val="000000"/>
          <w:szCs w:val="22"/>
          <w:rtl/>
          <w:lang w:eastAsia="en-US"/>
        </w:rPr>
        <w:t xml:space="preserve">כגון בספרד </w:t>
      </w:r>
      <w:r w:rsidR="00110B40">
        <w:rPr>
          <w:rFonts w:ascii="Narkisim" w:hAnsi="Narkisim" w:cs="Narkisim" w:hint="cs"/>
          <w:color w:val="000000"/>
          <w:szCs w:val="22"/>
          <w:rtl/>
          <w:lang w:eastAsia="en-US"/>
        </w:rPr>
        <w:t xml:space="preserve">בשנות </w:t>
      </w:r>
      <w:proofErr w:type="spellStart"/>
      <w:r w:rsidR="00110B40">
        <w:rPr>
          <w:rFonts w:ascii="Narkisim" w:hAnsi="Narkisim" w:cs="Narkisim" w:hint="cs"/>
          <w:color w:val="000000"/>
          <w:szCs w:val="22"/>
          <w:rtl/>
          <w:lang w:eastAsia="en-US"/>
        </w:rPr>
        <w:t>הרקונקיסטה</w:t>
      </w:r>
      <w:proofErr w:type="spellEnd"/>
      <w:r w:rsidR="00110B40">
        <w:rPr>
          <w:rFonts w:ascii="Narkisim" w:hAnsi="Narkisim" w:cs="Narkisim" w:hint="cs"/>
          <w:color w:val="000000"/>
          <w:szCs w:val="22"/>
          <w:rtl/>
          <w:lang w:eastAsia="en-US"/>
        </w:rPr>
        <w:t xml:space="preserve">, </w:t>
      </w:r>
      <w:r w:rsidR="00DE21A0">
        <w:rPr>
          <w:rFonts w:ascii="Narkisim" w:hAnsi="Narkisim" w:cs="Narkisim" w:hint="cs"/>
          <w:color w:val="000000"/>
          <w:szCs w:val="22"/>
          <w:rtl/>
          <w:lang w:eastAsia="en-US"/>
        </w:rPr>
        <w:t>ש</w:t>
      </w:r>
      <w:r w:rsidR="00110B40">
        <w:rPr>
          <w:rFonts w:ascii="Narkisim" w:hAnsi="Narkisim" w:cs="Narkisim" w:hint="cs"/>
          <w:color w:val="000000"/>
          <w:szCs w:val="22"/>
          <w:rtl/>
          <w:lang w:eastAsia="en-US"/>
        </w:rPr>
        <w:t>חלקים משמעותיים בה</w:t>
      </w:r>
      <w:r w:rsidR="00237FD5">
        <w:rPr>
          <w:rFonts w:ascii="Narkisim" w:hAnsi="Narkisim" w:cs="Narkisim" w:hint="cs"/>
          <w:color w:val="000000"/>
          <w:szCs w:val="22"/>
          <w:rtl/>
          <w:lang w:eastAsia="en-US"/>
        </w:rPr>
        <w:t xml:space="preserve"> </w:t>
      </w:r>
      <w:r w:rsidR="00DE21A0">
        <w:rPr>
          <w:rFonts w:ascii="Narkisim" w:hAnsi="Narkisim" w:cs="Narkisim" w:hint="cs"/>
          <w:color w:val="000000"/>
          <w:szCs w:val="22"/>
          <w:rtl/>
          <w:lang w:eastAsia="en-US"/>
        </w:rPr>
        <w:t>עבר</w:t>
      </w:r>
      <w:r w:rsidR="00237FD5">
        <w:rPr>
          <w:rFonts w:ascii="Narkisim" w:hAnsi="Narkisim" w:cs="Narkisim" w:hint="cs"/>
          <w:color w:val="000000"/>
          <w:szCs w:val="22"/>
          <w:rtl/>
          <w:lang w:eastAsia="en-US"/>
        </w:rPr>
        <w:t xml:space="preserve">ו מספר </w:t>
      </w:r>
      <w:r w:rsidR="00110B40">
        <w:rPr>
          <w:rFonts w:ascii="Narkisim" w:hAnsi="Narkisim" w:cs="Narkisim" w:hint="cs"/>
          <w:color w:val="000000"/>
          <w:szCs w:val="22"/>
          <w:rtl/>
          <w:lang w:eastAsia="en-US"/>
        </w:rPr>
        <w:t>פעמים מיד ליד</w:t>
      </w:r>
      <w:r w:rsidR="004D037D">
        <w:rPr>
          <w:rFonts w:ascii="Narkisim" w:hAnsi="Narkisim" w:cs="Narkisim" w:hint="cs"/>
          <w:color w:val="000000"/>
          <w:szCs w:val="22"/>
          <w:rtl/>
          <w:lang w:eastAsia="en-US"/>
        </w:rPr>
        <w:t>.</w:t>
      </w:r>
    </w:p>
    <w:p w14:paraId="2914CC80" w14:textId="77777777" w:rsidR="00DA3F3C" w:rsidRDefault="00DA3F3C" w:rsidP="00DE21A0">
      <w:pPr>
        <w:pStyle w:val="ac"/>
        <w:spacing w:before="120"/>
        <w:rPr>
          <w:rFonts w:ascii="Narkisim" w:hAnsi="Narkisim" w:cs="Narkisim"/>
          <w:color w:val="000000"/>
          <w:szCs w:val="22"/>
          <w:rtl/>
          <w:lang w:eastAsia="en-US"/>
        </w:rPr>
      </w:pPr>
      <w:r w:rsidRPr="00DE21A0">
        <w:rPr>
          <w:rFonts w:ascii="Narkisim" w:hAnsi="Narkisim" w:cs="Narkisim"/>
          <w:b/>
          <w:bCs/>
          <w:szCs w:val="22"/>
          <w:rtl/>
          <w:lang w:val="he-IL"/>
        </w:rPr>
        <w:t>מים אחרונים</w:t>
      </w:r>
      <w:r>
        <w:rPr>
          <w:rFonts w:ascii="Narkisim" w:hAnsi="Narkisim" w:cs="Narkisim" w:hint="cs"/>
          <w:b/>
          <w:bCs/>
          <w:szCs w:val="22"/>
          <w:rtl/>
          <w:lang w:val="he-IL"/>
        </w:rPr>
        <w:t xml:space="preserve"> 2</w:t>
      </w:r>
      <w:r w:rsidRPr="00DE21A0">
        <w:rPr>
          <w:rFonts w:ascii="Narkisim" w:hAnsi="Narkisim" w:cs="Narkisim"/>
          <w:b/>
          <w:bCs/>
          <w:szCs w:val="22"/>
          <w:rtl/>
          <w:lang w:val="he-IL"/>
        </w:rPr>
        <w:t>:</w:t>
      </w:r>
      <w:r w:rsidRPr="00DF37F1">
        <w:rPr>
          <w:rFonts w:ascii="Narkisim" w:hAnsi="Narkisim" w:cs="Narkisim"/>
          <w:szCs w:val="22"/>
          <w:rtl/>
          <w:lang w:val="he-IL"/>
        </w:rPr>
        <w:t xml:space="preserve"> </w:t>
      </w:r>
      <w:r>
        <w:rPr>
          <w:rFonts w:ascii="Narkisim" w:hAnsi="Narkisim" w:cs="Narkisim" w:hint="cs"/>
          <w:szCs w:val="22"/>
          <w:rtl/>
          <w:lang w:val="he-IL"/>
        </w:rPr>
        <w:t>אם נחזור לגמרא שבת הנ"ל, יש רגליים לדבר שלא מדובר כאן בעם או אומה</w:t>
      </w:r>
      <w:r w:rsidR="009A1FA0">
        <w:rPr>
          <w:rFonts w:ascii="Narkisim" w:hAnsi="Narkisim" w:cs="Narkisim" w:hint="cs"/>
          <w:szCs w:val="22"/>
          <w:rtl/>
          <w:lang w:val="he-IL"/>
        </w:rPr>
        <w:t xml:space="preserve"> ובגלות/שעבוד של עם ישראל תחתיהם</w:t>
      </w:r>
      <w:r>
        <w:rPr>
          <w:rFonts w:ascii="Narkisim" w:hAnsi="Narkisim" w:cs="Narkisim" w:hint="cs"/>
          <w:szCs w:val="22"/>
          <w:rtl/>
          <w:lang w:val="he-IL"/>
        </w:rPr>
        <w:t xml:space="preserve">, אלא ביחידים. </w:t>
      </w:r>
      <w:r w:rsidR="0047159E">
        <w:rPr>
          <w:rFonts w:ascii="Narkisim" w:hAnsi="Narkisim" w:cs="Narkisim" w:hint="cs"/>
          <w:szCs w:val="22"/>
          <w:rtl/>
          <w:lang w:val="he-IL"/>
        </w:rPr>
        <w:t>היינו, ב</w:t>
      </w:r>
      <w:r>
        <w:rPr>
          <w:rFonts w:ascii="Narkisim" w:hAnsi="Narkisim" w:cs="Narkisim" w:hint="cs"/>
          <w:szCs w:val="22"/>
          <w:rtl/>
          <w:lang w:val="he-IL"/>
        </w:rPr>
        <w:t>אדם שנקלע לשליטתו של אדם אחר</w:t>
      </w:r>
      <w:r w:rsidR="00D61617">
        <w:rPr>
          <w:rFonts w:ascii="Narkisim" w:hAnsi="Narkisim" w:cs="Narkisim" w:hint="cs"/>
          <w:szCs w:val="22"/>
          <w:rtl/>
          <w:lang w:val="he-IL"/>
        </w:rPr>
        <w:t xml:space="preserve">, עקב חוב כספי למשל. </w:t>
      </w:r>
      <w:r w:rsidR="009A1FA0">
        <w:rPr>
          <w:rFonts w:ascii="Narkisim" w:hAnsi="Narkisim" w:cs="Narkisim" w:hint="cs"/>
          <w:szCs w:val="22"/>
          <w:rtl/>
          <w:lang w:val="he-IL"/>
        </w:rPr>
        <w:t>ראו לשון רש"י בגמרא שם: "תחת ישמעאל לשמשו</w:t>
      </w:r>
      <w:r w:rsidR="00622B48">
        <w:rPr>
          <w:rFonts w:ascii="Narkisim" w:hAnsi="Narkisim" w:cs="Narkisim" w:hint="cs"/>
          <w:szCs w:val="22"/>
          <w:rtl/>
          <w:lang w:val="he-IL"/>
        </w:rPr>
        <w:t>".</w:t>
      </w:r>
      <w:r w:rsidR="009A1FA0">
        <w:rPr>
          <w:rFonts w:ascii="Narkisim" w:hAnsi="Narkisim" w:cs="Narkisim" w:hint="cs"/>
          <w:szCs w:val="22"/>
          <w:rtl/>
          <w:lang w:val="he-IL"/>
        </w:rPr>
        <w:t xml:space="preserve"> </w:t>
      </w:r>
      <w:r w:rsidR="00D61617">
        <w:rPr>
          <w:rFonts w:ascii="Narkisim" w:hAnsi="Narkisim" w:cs="Narkisim" w:hint="cs"/>
          <w:szCs w:val="22"/>
          <w:rtl/>
          <w:lang w:val="he-IL"/>
        </w:rPr>
        <w:t xml:space="preserve">כך מתחברת </w:t>
      </w:r>
      <w:r w:rsidR="00D61617" w:rsidRPr="00D61617">
        <w:rPr>
          <w:rFonts w:ascii="Narkisim" w:hAnsi="Narkisim" w:cs="Narkisim" w:hint="cs"/>
          <w:color w:val="000000"/>
          <w:szCs w:val="22"/>
          <w:rtl/>
          <w:lang w:eastAsia="en-US"/>
        </w:rPr>
        <w:t xml:space="preserve">האמרה </w:t>
      </w:r>
      <w:r w:rsidR="0047159E">
        <w:rPr>
          <w:rFonts w:ascii="Narkisim" w:hAnsi="Narkisim" w:cs="Narkisim" w:hint="cs"/>
          <w:color w:val="000000"/>
          <w:szCs w:val="22"/>
          <w:rtl/>
          <w:lang w:eastAsia="en-US"/>
        </w:rPr>
        <w:t xml:space="preserve">בטבעיות ובנוחות </w:t>
      </w:r>
      <w:r w:rsidR="00D61617" w:rsidRPr="00D61617">
        <w:rPr>
          <w:rFonts w:ascii="Narkisim" w:hAnsi="Narkisim" w:cs="Narkisim" w:hint="cs"/>
          <w:color w:val="000000"/>
          <w:szCs w:val="22"/>
          <w:rtl/>
          <w:lang w:eastAsia="en-US"/>
        </w:rPr>
        <w:t xml:space="preserve">להמשכה: </w:t>
      </w:r>
      <w:r w:rsidR="0047159E">
        <w:rPr>
          <w:rFonts w:ascii="Narkisim" w:hAnsi="Narkisim" w:cs="Narkisim" w:hint="cs"/>
          <w:color w:val="000000"/>
          <w:szCs w:val="22"/>
          <w:rtl/>
          <w:lang w:eastAsia="en-US"/>
        </w:rPr>
        <w:t>"</w:t>
      </w:r>
      <w:r w:rsidR="00D61617" w:rsidRPr="00D61617">
        <w:rPr>
          <w:rFonts w:ascii="Narkisim" w:hAnsi="Narkisim" w:cs="Narkisim"/>
          <w:color w:val="000000"/>
          <w:szCs w:val="22"/>
          <w:rtl/>
          <w:lang w:eastAsia="en-US"/>
        </w:rPr>
        <w:t xml:space="preserve">תחת </w:t>
      </w:r>
      <w:proofErr w:type="spellStart"/>
      <w:r w:rsidR="00D61617" w:rsidRPr="00D61617">
        <w:rPr>
          <w:rFonts w:ascii="Narkisim" w:hAnsi="Narkisim" w:cs="Narkisim"/>
          <w:color w:val="000000"/>
          <w:szCs w:val="22"/>
          <w:rtl/>
          <w:lang w:eastAsia="en-US"/>
        </w:rPr>
        <w:t>נכרי</w:t>
      </w:r>
      <w:proofErr w:type="spellEnd"/>
      <w:r w:rsidR="00D61617" w:rsidRPr="00D61617">
        <w:rPr>
          <w:rFonts w:ascii="Narkisim" w:hAnsi="Narkisim" w:cs="Narkisim" w:hint="cs"/>
          <w:color w:val="000000"/>
          <w:szCs w:val="22"/>
          <w:rtl/>
          <w:lang w:eastAsia="en-US"/>
        </w:rPr>
        <w:t xml:space="preserve"> (גוי)</w:t>
      </w:r>
      <w:r w:rsidR="00D61617" w:rsidRPr="00D61617">
        <w:rPr>
          <w:rFonts w:ascii="Narkisim" w:hAnsi="Narkisim" w:cs="Narkisim"/>
          <w:color w:val="000000"/>
          <w:szCs w:val="22"/>
          <w:rtl/>
          <w:lang w:eastAsia="en-US"/>
        </w:rPr>
        <w:t xml:space="preserve"> ולא תחת חבר, תחת חבר ולא תחת תלמיד חכם, תחת תלמיד חכם ולא תחת יתום ואלמנה</w:t>
      </w:r>
      <w:r w:rsidR="0047159E">
        <w:rPr>
          <w:rFonts w:ascii="Narkisim" w:hAnsi="Narkisim" w:cs="Narkisim" w:hint="cs"/>
          <w:color w:val="000000"/>
          <w:szCs w:val="22"/>
          <w:rtl/>
          <w:lang w:eastAsia="en-US"/>
        </w:rPr>
        <w:t>"</w:t>
      </w:r>
      <w:r w:rsidR="00D61617">
        <w:rPr>
          <w:rFonts w:ascii="Narkisim" w:hAnsi="Narkisim" w:cs="Narkisim" w:hint="cs"/>
          <w:color w:val="000000"/>
          <w:szCs w:val="22"/>
          <w:rtl/>
          <w:lang w:eastAsia="en-US"/>
        </w:rPr>
        <w:t>.</w:t>
      </w:r>
      <w:r w:rsidR="00AD6067">
        <w:rPr>
          <w:rStyle w:val="a5"/>
          <w:rFonts w:ascii="Narkisim" w:hAnsi="Narkisim" w:cs="Narkisim"/>
          <w:color w:val="000000"/>
          <w:szCs w:val="22"/>
          <w:rtl/>
          <w:lang w:eastAsia="en-US"/>
        </w:rPr>
        <w:footnoteReference w:id="44"/>
      </w:r>
      <w:r w:rsidR="00D61617">
        <w:rPr>
          <w:rFonts w:ascii="Narkisim" w:hAnsi="Narkisim" w:cs="Narkisim" w:hint="cs"/>
          <w:color w:val="000000"/>
          <w:szCs w:val="22"/>
          <w:rtl/>
          <w:lang w:eastAsia="en-US"/>
        </w:rPr>
        <w:t xml:space="preserve"> </w:t>
      </w:r>
      <w:r w:rsidR="00025070">
        <w:rPr>
          <w:rFonts w:ascii="Narkisim" w:hAnsi="Narkisim" w:cs="Narkisim" w:hint="cs"/>
          <w:color w:val="000000"/>
          <w:szCs w:val="22"/>
          <w:rtl/>
          <w:lang w:eastAsia="en-US"/>
        </w:rPr>
        <w:t xml:space="preserve">כך גם מתורצת השאלה כיצד הכירו חכמי התלמוד הבבלי את ישמעאל שעלה לגדולה במאה השביעית אחרי חתימת התלמוד? והתשובה היא שמדובר בישמעאלי פרטי (ערבי) ולא באומה שלטת. זאת ועוד, </w:t>
      </w:r>
      <w:r w:rsidR="00D61617">
        <w:rPr>
          <w:rFonts w:ascii="Narkisim" w:hAnsi="Narkisim" w:cs="Narkisim" w:hint="cs"/>
          <w:color w:val="000000"/>
          <w:szCs w:val="22"/>
          <w:rtl/>
          <w:lang w:eastAsia="en-US"/>
        </w:rPr>
        <w:t>לקטע גמרא זה יש מספר נוסחאות ו</w:t>
      </w:r>
      <w:r w:rsidR="0047159E">
        <w:rPr>
          <w:rFonts w:ascii="Narkisim" w:hAnsi="Narkisim" w:cs="Narkisim" w:hint="cs"/>
          <w:color w:val="000000"/>
          <w:szCs w:val="22"/>
          <w:rtl/>
          <w:lang w:eastAsia="en-US"/>
        </w:rPr>
        <w:t>ב</w:t>
      </w:r>
      <w:r w:rsidR="00D61617">
        <w:rPr>
          <w:rFonts w:ascii="Narkisim" w:hAnsi="Narkisim" w:cs="Narkisim" w:hint="cs"/>
          <w:color w:val="000000"/>
          <w:szCs w:val="22"/>
          <w:rtl/>
          <w:lang w:eastAsia="en-US"/>
        </w:rPr>
        <w:t xml:space="preserve">אחת מהן </w:t>
      </w:r>
      <w:r w:rsidR="0047159E">
        <w:rPr>
          <w:rFonts w:ascii="Narkisim" w:hAnsi="Narkisim" w:cs="Narkisim" w:hint="cs"/>
          <w:color w:val="000000"/>
          <w:szCs w:val="22"/>
          <w:rtl/>
          <w:lang w:eastAsia="en-US"/>
        </w:rPr>
        <w:t xml:space="preserve">(אוקספורד 366) </w:t>
      </w:r>
      <w:r w:rsidR="00D61617">
        <w:rPr>
          <w:rFonts w:ascii="Narkisim" w:hAnsi="Narkisim" w:cs="Narkisim" w:hint="cs"/>
          <w:color w:val="000000"/>
          <w:szCs w:val="22"/>
          <w:rtl/>
          <w:lang w:eastAsia="en-US"/>
        </w:rPr>
        <w:t xml:space="preserve">הנוסח הוא: </w:t>
      </w:r>
      <w:r w:rsidR="0047159E">
        <w:rPr>
          <w:rFonts w:ascii="Narkisim" w:hAnsi="Narkisim" w:cs="Narkisim" w:hint="cs"/>
          <w:color w:val="000000"/>
          <w:szCs w:val="22"/>
          <w:rtl/>
          <w:lang w:eastAsia="en-US"/>
        </w:rPr>
        <w:t>"</w:t>
      </w:r>
      <w:r w:rsidR="00D61617">
        <w:rPr>
          <w:rFonts w:ascii="Narkisim" w:hAnsi="Narkisim" w:cs="Narkisim" w:hint="cs"/>
          <w:color w:val="000000"/>
          <w:szCs w:val="22"/>
          <w:rtl/>
          <w:lang w:eastAsia="en-US"/>
        </w:rPr>
        <w:t xml:space="preserve">תחת איש ולא תחת </w:t>
      </w:r>
      <w:proofErr w:type="spellStart"/>
      <w:r w:rsidR="00D61617">
        <w:rPr>
          <w:rFonts w:ascii="Narkisim" w:hAnsi="Narkisim" w:cs="Narkisim" w:hint="cs"/>
          <w:color w:val="000000"/>
          <w:szCs w:val="22"/>
          <w:rtl/>
          <w:lang w:eastAsia="en-US"/>
        </w:rPr>
        <w:t>אשה</w:t>
      </w:r>
      <w:proofErr w:type="spellEnd"/>
      <w:r w:rsidR="00D61617">
        <w:rPr>
          <w:rFonts w:ascii="Narkisim" w:hAnsi="Narkisim" w:cs="Narkisim" w:hint="cs"/>
          <w:color w:val="000000"/>
          <w:szCs w:val="22"/>
          <w:rtl/>
          <w:lang w:eastAsia="en-US"/>
        </w:rPr>
        <w:t xml:space="preserve">, תחת </w:t>
      </w:r>
      <w:proofErr w:type="spellStart"/>
      <w:r w:rsidR="00D61617">
        <w:rPr>
          <w:rFonts w:ascii="Narkisim" w:hAnsi="Narkisim" w:cs="Narkisim" w:hint="cs"/>
          <w:color w:val="000000"/>
          <w:szCs w:val="22"/>
          <w:rtl/>
          <w:lang w:eastAsia="en-US"/>
        </w:rPr>
        <w:t>אשה</w:t>
      </w:r>
      <w:proofErr w:type="spellEnd"/>
      <w:r w:rsidR="00D61617">
        <w:rPr>
          <w:rFonts w:ascii="Narkisim" w:hAnsi="Narkisim" w:cs="Narkisim" w:hint="cs"/>
          <w:color w:val="000000"/>
          <w:szCs w:val="22"/>
          <w:rtl/>
          <w:lang w:eastAsia="en-US"/>
        </w:rPr>
        <w:t xml:space="preserve"> ולא תחת ישמעאל, תחת ישמעאל ולא תחת גוי</w:t>
      </w:r>
      <w:r w:rsidR="00046CBD">
        <w:rPr>
          <w:rFonts w:ascii="Narkisim" w:hAnsi="Narkisim" w:cs="Narkisim" w:hint="cs"/>
          <w:color w:val="000000"/>
          <w:szCs w:val="22"/>
          <w:rtl/>
          <w:lang w:eastAsia="en-US"/>
        </w:rPr>
        <w:t xml:space="preserve"> וכו' </w:t>
      </w:r>
      <w:r w:rsidR="00D61617">
        <w:rPr>
          <w:rFonts w:ascii="Narkisim" w:hAnsi="Narkisim" w:cs="Narkisim" w:hint="cs"/>
          <w:color w:val="000000"/>
          <w:szCs w:val="22"/>
          <w:rtl/>
          <w:lang w:eastAsia="en-US"/>
        </w:rPr>
        <w:t>".</w:t>
      </w:r>
      <w:r w:rsidR="0047159E">
        <w:rPr>
          <w:rFonts w:ascii="Narkisim" w:hAnsi="Narkisim" w:cs="Narkisim" w:hint="cs"/>
          <w:color w:val="000000"/>
          <w:szCs w:val="22"/>
          <w:rtl/>
          <w:lang w:eastAsia="en-US"/>
        </w:rPr>
        <w:t xml:space="preserve"> ראו שוב </w:t>
      </w:r>
      <w:r w:rsidR="0047159E" w:rsidRPr="0047159E">
        <w:rPr>
          <w:rFonts w:ascii="Narkisim" w:hAnsi="Narkisim" w:cs="Narkisim"/>
          <w:color w:val="000000"/>
          <w:szCs w:val="22"/>
          <w:rtl/>
          <w:lang w:eastAsia="en-US"/>
        </w:rPr>
        <w:t xml:space="preserve">מדרש אגדה (בובר) שמות </w:t>
      </w:r>
      <w:proofErr w:type="spellStart"/>
      <w:r w:rsidR="0047159E" w:rsidRPr="0047159E">
        <w:rPr>
          <w:rFonts w:ascii="Narkisim" w:hAnsi="Narkisim" w:cs="Narkisim" w:hint="cs"/>
          <w:color w:val="000000"/>
          <w:szCs w:val="22"/>
          <w:rtl/>
          <w:lang w:eastAsia="en-US"/>
        </w:rPr>
        <w:t>כב</w:t>
      </w:r>
      <w:proofErr w:type="spellEnd"/>
      <w:r w:rsidR="0047159E" w:rsidRPr="0047159E">
        <w:rPr>
          <w:rFonts w:ascii="Narkisim" w:hAnsi="Narkisim" w:cs="Narkisim" w:hint="cs"/>
          <w:color w:val="000000"/>
          <w:szCs w:val="22"/>
          <w:rtl/>
          <w:lang w:eastAsia="en-US"/>
        </w:rPr>
        <w:t xml:space="preserve"> </w:t>
      </w:r>
      <w:proofErr w:type="spellStart"/>
      <w:r w:rsidR="0047159E" w:rsidRPr="0047159E">
        <w:rPr>
          <w:rFonts w:ascii="Narkisim" w:hAnsi="Narkisim" w:cs="Narkisim" w:hint="cs"/>
          <w:color w:val="000000"/>
          <w:szCs w:val="22"/>
          <w:rtl/>
          <w:lang w:eastAsia="en-US"/>
        </w:rPr>
        <w:t>כא</w:t>
      </w:r>
      <w:proofErr w:type="spellEnd"/>
      <w:r w:rsidR="0047159E" w:rsidRPr="0047159E">
        <w:rPr>
          <w:rFonts w:ascii="Narkisim" w:hAnsi="Narkisim" w:cs="Narkisim" w:hint="cs"/>
          <w:color w:val="000000"/>
          <w:szCs w:val="22"/>
          <w:rtl/>
          <w:lang w:eastAsia="en-US"/>
        </w:rPr>
        <w:t xml:space="preserve"> </w:t>
      </w:r>
      <w:r w:rsidR="0047159E" w:rsidRPr="0047159E">
        <w:rPr>
          <w:rFonts w:ascii="Narkisim" w:hAnsi="Narkisim" w:cs="Narkisim"/>
          <w:color w:val="000000"/>
          <w:szCs w:val="22"/>
          <w:rtl/>
          <w:lang w:eastAsia="en-US"/>
        </w:rPr>
        <w:t>פרשת משפטים</w:t>
      </w:r>
      <w:r w:rsidR="0047159E" w:rsidRPr="0047159E">
        <w:rPr>
          <w:rFonts w:ascii="Narkisim" w:hAnsi="Narkisim" w:cs="Narkisim" w:hint="cs"/>
          <w:color w:val="000000"/>
          <w:szCs w:val="22"/>
          <w:rtl/>
          <w:lang w:eastAsia="en-US"/>
        </w:rPr>
        <w:t>: "</w:t>
      </w:r>
      <w:r w:rsidR="0047159E">
        <w:rPr>
          <w:rFonts w:ascii="Narkisim" w:hAnsi="Narkisim" w:cs="Narkisim" w:hint="cs"/>
          <w:color w:val="000000"/>
          <w:szCs w:val="22"/>
          <w:rtl/>
          <w:lang w:eastAsia="en-US"/>
        </w:rPr>
        <w:t xml:space="preserve"> ... </w:t>
      </w:r>
      <w:r w:rsidR="0047159E" w:rsidRPr="0047159E">
        <w:rPr>
          <w:rFonts w:ascii="Narkisim" w:hAnsi="Narkisim" w:cs="Narkisim"/>
          <w:color w:val="000000"/>
          <w:szCs w:val="22"/>
          <w:rtl/>
          <w:lang w:eastAsia="en-US"/>
        </w:rPr>
        <w:t>אמרו חכמינו ז"ל</w:t>
      </w:r>
      <w:r w:rsidR="0047159E" w:rsidRPr="0047159E">
        <w:rPr>
          <w:rFonts w:ascii="Narkisim" w:hAnsi="Narkisim" w:cs="Narkisim" w:hint="cs"/>
          <w:color w:val="000000"/>
          <w:szCs w:val="22"/>
          <w:rtl/>
          <w:lang w:eastAsia="en-US"/>
        </w:rPr>
        <w:t>:</w:t>
      </w:r>
      <w:r w:rsidR="0047159E" w:rsidRPr="0047159E">
        <w:rPr>
          <w:rFonts w:ascii="Narkisim" w:hAnsi="Narkisim" w:cs="Narkisim"/>
          <w:color w:val="000000"/>
          <w:szCs w:val="22"/>
          <w:rtl/>
          <w:lang w:eastAsia="en-US"/>
        </w:rPr>
        <w:t xml:space="preserve"> תחת ארי ולא תחת כנעני</w:t>
      </w:r>
      <w:r w:rsidR="0047159E" w:rsidRPr="0047159E">
        <w:rPr>
          <w:rFonts w:ascii="Narkisim" w:hAnsi="Narkisim" w:cs="Narkisim" w:hint="cs"/>
          <w:color w:val="000000"/>
          <w:szCs w:val="22"/>
          <w:rtl/>
          <w:lang w:eastAsia="en-US"/>
        </w:rPr>
        <w:t>,</w:t>
      </w:r>
      <w:r w:rsidR="0047159E" w:rsidRPr="0047159E">
        <w:rPr>
          <w:rFonts w:ascii="Narkisim" w:hAnsi="Narkisim" w:cs="Narkisim"/>
          <w:color w:val="000000"/>
          <w:szCs w:val="22"/>
          <w:rtl/>
          <w:lang w:eastAsia="en-US"/>
        </w:rPr>
        <w:t xml:space="preserve"> תחת כנעני ולא תחת חבר</w:t>
      </w:r>
      <w:r w:rsidR="0047159E" w:rsidRPr="0047159E">
        <w:rPr>
          <w:rFonts w:ascii="Narkisim" w:hAnsi="Narkisim" w:cs="Narkisim" w:hint="cs"/>
          <w:color w:val="000000"/>
          <w:szCs w:val="22"/>
          <w:rtl/>
          <w:lang w:eastAsia="en-US"/>
        </w:rPr>
        <w:t>,</w:t>
      </w:r>
      <w:r w:rsidR="0047159E" w:rsidRPr="0047159E">
        <w:rPr>
          <w:rFonts w:ascii="Narkisim" w:hAnsi="Narkisim" w:cs="Narkisim"/>
          <w:color w:val="000000"/>
          <w:szCs w:val="22"/>
          <w:rtl/>
          <w:lang w:eastAsia="en-US"/>
        </w:rPr>
        <w:t xml:space="preserve"> תחת חבר ולא תחת תלמידי חכמים</w:t>
      </w:r>
      <w:r w:rsidR="0047159E" w:rsidRPr="0047159E">
        <w:rPr>
          <w:rFonts w:ascii="Narkisim" w:hAnsi="Narkisim" w:cs="Narkisim" w:hint="cs"/>
          <w:color w:val="000000"/>
          <w:szCs w:val="22"/>
          <w:rtl/>
          <w:lang w:eastAsia="en-US"/>
        </w:rPr>
        <w:t>.</w:t>
      </w:r>
      <w:r w:rsidR="0047159E" w:rsidRPr="0047159E">
        <w:rPr>
          <w:rFonts w:ascii="Narkisim" w:hAnsi="Narkisim" w:cs="Narkisim"/>
          <w:color w:val="000000"/>
          <w:szCs w:val="22"/>
          <w:rtl/>
          <w:lang w:eastAsia="en-US"/>
        </w:rPr>
        <w:t xml:space="preserve"> תחת תלמידי חכמים ולא תחת יתום ויתומה מפני שדמעתן</w:t>
      </w:r>
      <w:r w:rsidR="0047159E">
        <w:rPr>
          <w:rFonts w:hint="cs"/>
          <w:rtl/>
        </w:rPr>
        <w:t xml:space="preserve"> </w:t>
      </w:r>
      <w:r w:rsidR="0047159E">
        <w:rPr>
          <w:rtl/>
        </w:rPr>
        <w:t>מצויה</w:t>
      </w:r>
      <w:r w:rsidR="0047159E">
        <w:rPr>
          <w:rFonts w:hint="cs"/>
          <w:rtl/>
        </w:rPr>
        <w:t xml:space="preserve">". </w:t>
      </w:r>
      <w:r w:rsidR="00D61617">
        <w:rPr>
          <w:rFonts w:ascii="Narkisim" w:hAnsi="Narkisim" w:cs="Narkisim" w:hint="cs"/>
          <w:color w:val="000000"/>
          <w:szCs w:val="22"/>
          <w:rtl/>
          <w:lang w:eastAsia="en-US"/>
        </w:rPr>
        <w:t xml:space="preserve">באופן זה, מתבהר מאמר </w:t>
      </w:r>
      <w:r w:rsidR="00D61617" w:rsidRPr="00D61617">
        <w:rPr>
          <w:rFonts w:ascii="Narkisim" w:hAnsi="Narkisim" w:cs="Narkisim"/>
          <w:color w:val="000000"/>
          <w:szCs w:val="22"/>
          <w:rtl/>
          <w:lang w:eastAsia="en-US"/>
        </w:rPr>
        <w:t xml:space="preserve">רבא בר </w:t>
      </w:r>
      <w:proofErr w:type="spellStart"/>
      <w:r w:rsidR="00D61617" w:rsidRPr="00D61617">
        <w:rPr>
          <w:rFonts w:ascii="Narkisim" w:hAnsi="Narkisim" w:cs="Narkisim"/>
          <w:color w:val="000000"/>
          <w:szCs w:val="22"/>
          <w:rtl/>
          <w:lang w:eastAsia="en-US"/>
        </w:rPr>
        <w:t>מחסיא</w:t>
      </w:r>
      <w:proofErr w:type="spellEnd"/>
      <w:r w:rsidR="00D61617">
        <w:rPr>
          <w:rFonts w:ascii="Narkisim" w:hAnsi="Narkisim" w:cs="Narkisim" w:hint="cs"/>
          <w:color w:val="000000"/>
          <w:szCs w:val="22"/>
          <w:rtl/>
          <w:lang w:eastAsia="en-US"/>
        </w:rPr>
        <w:t xml:space="preserve"> לגמרי, אך האסמכת</w:t>
      </w:r>
      <w:r w:rsidR="00D61617">
        <w:rPr>
          <w:rFonts w:ascii="Narkisim" w:hAnsi="Narkisim" w:cs="Narkisim" w:hint="eastAsia"/>
          <w:color w:val="000000"/>
          <w:szCs w:val="22"/>
          <w:rtl/>
          <w:lang w:eastAsia="en-US"/>
        </w:rPr>
        <w:t>א</w:t>
      </w:r>
      <w:r w:rsidR="00D61617">
        <w:rPr>
          <w:rFonts w:ascii="Narkisim" w:hAnsi="Narkisim" w:cs="Narkisim" w:hint="cs"/>
          <w:color w:val="000000"/>
          <w:szCs w:val="22"/>
          <w:rtl/>
          <w:lang w:eastAsia="en-US"/>
        </w:rPr>
        <w:t xml:space="preserve"> ממנו </w:t>
      </w:r>
      <w:r w:rsidR="00690C5A">
        <w:rPr>
          <w:rFonts w:ascii="Narkisim" w:hAnsi="Narkisim" w:cs="Narkisim" w:hint="cs"/>
          <w:color w:val="000000"/>
          <w:szCs w:val="22"/>
          <w:rtl/>
          <w:lang w:eastAsia="en-US"/>
        </w:rPr>
        <w:t xml:space="preserve">למשמעות ההיסטורית של גלויות ישראל ומצב ישראל בעמים, </w:t>
      </w:r>
      <w:r w:rsidR="00D61617">
        <w:rPr>
          <w:rFonts w:ascii="Narkisim" w:hAnsi="Narkisim" w:cs="Narkisim" w:hint="cs"/>
          <w:color w:val="000000"/>
          <w:szCs w:val="22"/>
          <w:rtl/>
          <w:lang w:eastAsia="en-US"/>
        </w:rPr>
        <w:t xml:space="preserve">מתפוגגת. אבל זה כוחם של </w:t>
      </w:r>
      <w:r w:rsidR="00CF7A94">
        <w:rPr>
          <w:rFonts w:ascii="Narkisim" w:hAnsi="Narkisim" w:cs="Narkisim" w:hint="cs"/>
          <w:color w:val="000000"/>
          <w:szCs w:val="22"/>
          <w:rtl/>
          <w:lang w:eastAsia="en-US"/>
        </w:rPr>
        <w:t xml:space="preserve">חכמי </w:t>
      </w:r>
      <w:r w:rsidR="00D61617">
        <w:rPr>
          <w:rFonts w:ascii="Narkisim" w:hAnsi="Narkisim" w:cs="Narkisim" w:hint="cs"/>
          <w:color w:val="000000"/>
          <w:szCs w:val="22"/>
          <w:rtl/>
          <w:lang w:eastAsia="en-US"/>
        </w:rPr>
        <w:t>עם ישראל לאורך כל הדורות. לדרוש</w:t>
      </w:r>
      <w:r w:rsidR="00CF7A94">
        <w:rPr>
          <w:rFonts w:ascii="Narkisim" w:hAnsi="Narkisim" w:cs="Narkisim" w:hint="cs"/>
          <w:color w:val="000000"/>
          <w:szCs w:val="22"/>
          <w:rtl/>
          <w:lang w:eastAsia="en-US"/>
        </w:rPr>
        <w:t>, לפרש</w:t>
      </w:r>
      <w:r w:rsidR="00D61617">
        <w:rPr>
          <w:rFonts w:ascii="Narkisim" w:hAnsi="Narkisim" w:cs="Narkisim" w:hint="cs"/>
          <w:color w:val="000000"/>
          <w:szCs w:val="22"/>
          <w:rtl/>
          <w:lang w:eastAsia="en-US"/>
        </w:rPr>
        <w:t xml:space="preserve"> ולחדש </w:t>
      </w:r>
      <w:r w:rsidR="0047159E">
        <w:rPr>
          <w:rFonts w:ascii="Narkisim" w:hAnsi="Narkisim" w:cs="Narkisim" w:hint="cs"/>
          <w:color w:val="000000"/>
          <w:szCs w:val="22"/>
          <w:rtl/>
          <w:lang w:eastAsia="en-US"/>
        </w:rPr>
        <w:t xml:space="preserve">כרוחב רוחם וחכמתם. </w:t>
      </w:r>
      <w:r w:rsidR="00D61617">
        <w:rPr>
          <w:rFonts w:ascii="Narkisim" w:hAnsi="Narkisim" w:cs="Narkisim" w:hint="cs"/>
          <w:color w:val="000000"/>
          <w:szCs w:val="22"/>
          <w:rtl/>
          <w:lang w:eastAsia="en-US"/>
        </w:rPr>
        <w:t xml:space="preserve">  </w:t>
      </w:r>
    </w:p>
    <w:p w14:paraId="1DF60CD0" w14:textId="77777777" w:rsidR="00CF37B0" w:rsidRDefault="00025070" w:rsidP="00AE0AAE">
      <w:pPr>
        <w:pStyle w:val="ac"/>
        <w:spacing w:before="120"/>
        <w:rPr>
          <w:rFonts w:hint="cs"/>
          <w:rtl/>
          <w:lang w:val="he-IL"/>
        </w:rPr>
      </w:pPr>
      <w:r w:rsidRPr="00DE21A0">
        <w:rPr>
          <w:rFonts w:ascii="Narkisim" w:hAnsi="Narkisim" w:cs="Narkisim"/>
          <w:b/>
          <w:bCs/>
          <w:szCs w:val="22"/>
          <w:rtl/>
          <w:lang w:val="he-IL"/>
        </w:rPr>
        <w:t>מים אחרונים</w:t>
      </w:r>
      <w:r>
        <w:rPr>
          <w:rFonts w:ascii="Narkisim" w:hAnsi="Narkisim" w:cs="Narkisim" w:hint="cs"/>
          <w:b/>
          <w:bCs/>
          <w:szCs w:val="22"/>
          <w:rtl/>
          <w:lang w:val="he-IL"/>
        </w:rPr>
        <w:t xml:space="preserve"> 3: </w:t>
      </w:r>
      <w:r w:rsidRPr="00025070">
        <w:rPr>
          <w:rFonts w:ascii="Narkisim" w:hAnsi="Narkisim" w:cs="Narkisim" w:hint="cs"/>
          <w:szCs w:val="22"/>
          <w:rtl/>
          <w:lang w:val="he-IL"/>
        </w:rPr>
        <w:t>במספר פרשנים מצאנו את הביטוי "</w:t>
      </w:r>
      <w:r w:rsidRPr="00AE53D3">
        <w:rPr>
          <w:rFonts w:ascii="Narkisim" w:hAnsi="Narkisim" w:cs="Narkisim" w:hint="cs"/>
          <w:b/>
          <w:bCs/>
          <w:szCs w:val="22"/>
          <w:rtl/>
          <w:lang w:val="he-IL"/>
        </w:rPr>
        <w:t>תחת ישמעאל ולא תחת ישראל</w:t>
      </w:r>
      <w:r w:rsidR="00C256A7">
        <w:rPr>
          <w:rFonts w:ascii="Narkisim" w:hAnsi="Narkisim" w:cs="Narkisim" w:hint="cs"/>
          <w:szCs w:val="22"/>
          <w:rtl/>
          <w:lang w:val="he-IL"/>
        </w:rPr>
        <w:t>"</w:t>
      </w:r>
      <w:r w:rsidRPr="00025070">
        <w:rPr>
          <w:rFonts w:ascii="Narkisim" w:hAnsi="Narkisim" w:cs="Narkisim" w:hint="cs"/>
          <w:szCs w:val="22"/>
          <w:rtl/>
          <w:lang w:val="he-IL"/>
        </w:rPr>
        <w:t xml:space="preserve"> וגם זה נראה שייך להערה הקודמת</w:t>
      </w:r>
      <w:r w:rsidR="00622B48">
        <w:rPr>
          <w:rFonts w:ascii="Narkisim" w:hAnsi="Narkisim" w:cs="Narkisim" w:hint="cs"/>
          <w:szCs w:val="22"/>
          <w:rtl/>
          <w:lang w:val="he-IL"/>
        </w:rPr>
        <w:t xml:space="preserve"> שמדובר ביחידים</w:t>
      </w:r>
      <w:r w:rsidRPr="00025070">
        <w:rPr>
          <w:rFonts w:ascii="Narkisim" w:hAnsi="Narkisim" w:cs="Narkisim" w:hint="cs"/>
          <w:szCs w:val="22"/>
          <w:rtl/>
          <w:lang w:val="he-IL"/>
        </w:rPr>
        <w:t xml:space="preserve">. </w:t>
      </w:r>
      <w:r w:rsidR="00622B48">
        <w:rPr>
          <w:rFonts w:ascii="Narkisim" w:hAnsi="Narkisim" w:cs="Narkisim" w:hint="cs"/>
          <w:szCs w:val="22"/>
          <w:rtl/>
          <w:lang w:val="he-IL"/>
        </w:rPr>
        <w:t>ברמת היחיד ובהיבט האנושי האינדיבידואלי, יש 'ישמעאלים' (נכרים, אדומים, גויים בכלל) שיחסם למי שמשועבד להם עדיף בהרבה על פני יהודי וישראלי השולט ביהודי / ישראלי נתין.</w:t>
      </w:r>
      <w:r>
        <w:rPr>
          <w:rFonts w:ascii="Narkisim" w:hAnsi="Narkisim" w:cs="Narkisim" w:hint="cs"/>
          <w:b/>
          <w:bCs/>
          <w:szCs w:val="22"/>
          <w:rtl/>
        </w:rPr>
        <w:t xml:space="preserve"> </w:t>
      </w:r>
      <w:r w:rsidR="00342766">
        <w:rPr>
          <w:rFonts w:ascii="Narkisim" w:hAnsi="Narkisim" w:cs="Narkisim" w:hint="cs"/>
          <w:color w:val="000000"/>
          <w:szCs w:val="22"/>
          <w:rtl/>
          <w:lang w:eastAsia="en-US"/>
        </w:rPr>
        <w:t xml:space="preserve">ראו </w:t>
      </w:r>
      <w:r w:rsidR="00342766" w:rsidRPr="00342766">
        <w:rPr>
          <w:rFonts w:ascii="Narkisim" w:hAnsi="Narkisim" w:cs="Narkisim"/>
          <w:color w:val="000000"/>
          <w:szCs w:val="22"/>
          <w:rtl/>
          <w:lang w:eastAsia="en-US"/>
        </w:rPr>
        <w:t>אלשיך פרשת כי תבוא</w:t>
      </w:r>
      <w:r w:rsidR="00487EA3">
        <w:rPr>
          <w:rFonts w:ascii="Narkisim" w:hAnsi="Narkisim" w:cs="Narkisim" w:hint="cs"/>
          <w:color w:val="000000"/>
          <w:szCs w:val="22"/>
          <w:rtl/>
          <w:lang w:eastAsia="en-US"/>
        </w:rPr>
        <w:t xml:space="preserve">: </w:t>
      </w:r>
      <w:r w:rsidR="009D48C5">
        <w:rPr>
          <w:rFonts w:ascii="Narkisim" w:hAnsi="Narkisim" w:cs="Narkisim" w:hint="cs"/>
          <w:color w:val="000000"/>
          <w:szCs w:val="22"/>
          <w:rtl/>
          <w:lang w:eastAsia="en-US"/>
        </w:rPr>
        <w:t>"</w:t>
      </w:r>
      <w:r w:rsidR="00342766" w:rsidRPr="00342766">
        <w:rPr>
          <w:rFonts w:ascii="Narkisim" w:hAnsi="Narkisim" w:cs="Narkisim"/>
          <w:color w:val="000000"/>
          <w:szCs w:val="22"/>
          <w:rtl/>
          <w:lang w:eastAsia="en-US"/>
        </w:rPr>
        <w:t xml:space="preserve">אשר יציק לך אויביך שבשעריך, ועל כן בהיות בקרבך עושה לישראל הרעה הגדולה הזאת טוב לך </w:t>
      </w:r>
      <w:proofErr w:type="spellStart"/>
      <w:r w:rsidR="00342766" w:rsidRPr="00342766">
        <w:rPr>
          <w:rFonts w:ascii="Narkisim" w:hAnsi="Narkisim" w:cs="Narkisim"/>
          <w:color w:val="000000"/>
          <w:szCs w:val="22"/>
          <w:rtl/>
          <w:lang w:eastAsia="en-US"/>
        </w:rPr>
        <w:t>תנתן</w:t>
      </w:r>
      <w:proofErr w:type="spellEnd"/>
      <w:r w:rsidR="00342766" w:rsidRPr="00342766">
        <w:rPr>
          <w:rFonts w:ascii="Narkisim" w:hAnsi="Narkisim" w:cs="Narkisim"/>
          <w:color w:val="000000"/>
          <w:szCs w:val="22"/>
          <w:rtl/>
          <w:lang w:eastAsia="en-US"/>
        </w:rPr>
        <w:t xml:space="preserve"> ביד אויביך שבחוץ </w:t>
      </w:r>
      <w:proofErr w:type="spellStart"/>
      <w:r w:rsidR="00342766" w:rsidRPr="00342766">
        <w:rPr>
          <w:rFonts w:ascii="Narkisim" w:hAnsi="Narkisim" w:cs="Narkisim"/>
          <w:color w:val="000000"/>
          <w:szCs w:val="22"/>
          <w:rtl/>
          <w:lang w:eastAsia="en-US"/>
        </w:rPr>
        <w:t>ותכבש</w:t>
      </w:r>
      <w:proofErr w:type="spellEnd"/>
      <w:r w:rsidR="00342766" w:rsidRPr="00342766">
        <w:rPr>
          <w:rFonts w:ascii="Narkisim" w:hAnsi="Narkisim" w:cs="Narkisim"/>
          <w:color w:val="000000"/>
          <w:szCs w:val="22"/>
          <w:rtl/>
          <w:lang w:eastAsia="en-US"/>
        </w:rPr>
        <w:t xml:space="preserve"> העיר ועבדת את אויביך ותהיה תחת אדום ולא תחת ישראל</w:t>
      </w:r>
      <w:r w:rsidR="009D48C5">
        <w:rPr>
          <w:rFonts w:ascii="Narkisim" w:hAnsi="Narkisim" w:cs="Narkisim" w:hint="cs"/>
          <w:color w:val="000000"/>
          <w:szCs w:val="22"/>
          <w:rtl/>
          <w:lang w:eastAsia="en-US"/>
        </w:rPr>
        <w:t xml:space="preserve"> ... </w:t>
      </w:r>
      <w:r w:rsidR="00342766" w:rsidRPr="00342766">
        <w:rPr>
          <w:rFonts w:ascii="Narkisim" w:hAnsi="Narkisim" w:cs="Narkisim"/>
          <w:color w:val="000000"/>
          <w:szCs w:val="22"/>
          <w:rtl/>
          <w:lang w:eastAsia="en-US"/>
        </w:rPr>
        <w:t xml:space="preserve">כל צרתך לא תהיה רק בעבוד את אויבך ואוכלים נכסיך לא </w:t>
      </w:r>
      <w:proofErr w:type="spellStart"/>
      <w:r w:rsidR="00342766" w:rsidRPr="00342766">
        <w:rPr>
          <w:rFonts w:ascii="Narkisim" w:hAnsi="Narkisim" w:cs="Narkisim"/>
          <w:color w:val="000000"/>
          <w:szCs w:val="22"/>
          <w:rtl/>
          <w:lang w:eastAsia="en-US"/>
        </w:rPr>
        <w:t>כליון</w:t>
      </w:r>
      <w:proofErr w:type="spellEnd"/>
      <w:r w:rsidR="00342766" w:rsidRPr="00342766">
        <w:rPr>
          <w:rFonts w:ascii="Narkisim" w:hAnsi="Narkisim" w:cs="Narkisim"/>
          <w:color w:val="000000"/>
          <w:szCs w:val="22"/>
          <w:rtl/>
          <w:lang w:eastAsia="en-US"/>
        </w:rPr>
        <w:t xml:space="preserve">, וזה טוב לך כי תלקה ותחיה, וטוב לך גם כן </w:t>
      </w:r>
      <w:proofErr w:type="spellStart"/>
      <w:r w:rsidR="00342766" w:rsidRPr="00342766">
        <w:rPr>
          <w:rFonts w:ascii="Narkisim" w:hAnsi="Narkisim" w:cs="Narkisim"/>
          <w:color w:val="000000"/>
          <w:szCs w:val="22"/>
          <w:rtl/>
          <w:lang w:eastAsia="en-US"/>
        </w:rPr>
        <w:t>תנתן</w:t>
      </w:r>
      <w:proofErr w:type="spellEnd"/>
      <w:r w:rsidR="00342766" w:rsidRPr="00342766">
        <w:rPr>
          <w:rFonts w:ascii="Narkisim" w:hAnsi="Narkisim" w:cs="Narkisim"/>
          <w:color w:val="000000"/>
          <w:szCs w:val="22"/>
          <w:rtl/>
          <w:lang w:eastAsia="en-US"/>
        </w:rPr>
        <w:t xml:space="preserve"> ביד אויב </w:t>
      </w:r>
      <w:proofErr w:type="spellStart"/>
      <w:r w:rsidR="00342766" w:rsidRPr="00342766">
        <w:rPr>
          <w:rFonts w:ascii="Narkisim" w:hAnsi="Narkisim" w:cs="Narkisim"/>
          <w:color w:val="000000"/>
          <w:szCs w:val="22"/>
          <w:rtl/>
          <w:lang w:eastAsia="en-US"/>
        </w:rPr>
        <w:t>מהיותך</w:t>
      </w:r>
      <w:proofErr w:type="spellEnd"/>
      <w:r w:rsidR="00342766" w:rsidRPr="00342766">
        <w:rPr>
          <w:rFonts w:ascii="Narkisim" w:hAnsi="Narkisim" w:cs="Narkisim"/>
          <w:color w:val="000000"/>
          <w:szCs w:val="22"/>
          <w:rtl/>
          <w:lang w:eastAsia="en-US"/>
        </w:rPr>
        <w:t xml:space="preserve"> במצור. ומה גם בבית שני שהיו האויבים בפנים קשים מאשר בחוץ</w:t>
      </w:r>
      <w:r w:rsidR="009D48C5">
        <w:rPr>
          <w:rFonts w:ascii="Narkisim" w:hAnsi="Narkisim" w:cs="Narkisim" w:hint="cs"/>
          <w:color w:val="000000"/>
          <w:szCs w:val="22"/>
          <w:rtl/>
          <w:lang w:eastAsia="en-US"/>
        </w:rPr>
        <w:t xml:space="preserve"> וכו' ". כיבוש חיצוני עדיף על פני עצמאות שמלווה כל העת במריבות פנימיות קשות. את זה לומד </w:t>
      </w:r>
      <w:proofErr w:type="spellStart"/>
      <w:r w:rsidR="009D48C5">
        <w:rPr>
          <w:rFonts w:ascii="Narkisim" w:hAnsi="Narkisim" w:cs="Narkisim" w:hint="cs"/>
          <w:color w:val="000000"/>
          <w:szCs w:val="22"/>
          <w:rtl/>
          <w:lang w:eastAsia="en-US"/>
        </w:rPr>
        <w:t>אלשייך</w:t>
      </w:r>
      <w:proofErr w:type="spellEnd"/>
      <w:r w:rsidR="009D48C5">
        <w:rPr>
          <w:rFonts w:ascii="Narkisim" w:hAnsi="Narkisim" w:cs="Narkisim" w:hint="cs"/>
          <w:color w:val="000000"/>
          <w:szCs w:val="22"/>
          <w:rtl/>
          <w:lang w:eastAsia="en-US"/>
        </w:rPr>
        <w:t xml:space="preserve"> מהתוכחה הקשה של ספר דברים. ראו גם </w:t>
      </w:r>
      <w:r w:rsidR="00487EA3" w:rsidRPr="00487EA3">
        <w:rPr>
          <w:rFonts w:ascii="Narkisim" w:hAnsi="Narkisim" w:cs="Narkisim"/>
          <w:color w:val="000000"/>
          <w:szCs w:val="22"/>
          <w:rtl/>
          <w:lang w:eastAsia="en-US"/>
        </w:rPr>
        <w:t>בן דורו של ר' פרחיה מסכת שבת דף יא עמוד א</w:t>
      </w:r>
      <w:r w:rsidR="00AE53D3">
        <w:rPr>
          <w:rFonts w:ascii="Narkisim" w:hAnsi="Narkisim" w:cs="Narkisim" w:hint="cs"/>
          <w:color w:val="000000"/>
          <w:szCs w:val="22"/>
          <w:rtl/>
          <w:lang w:eastAsia="en-US"/>
        </w:rPr>
        <w:t xml:space="preserve">: </w:t>
      </w:r>
      <w:r w:rsidR="009D48C5">
        <w:rPr>
          <w:rFonts w:ascii="Narkisim" w:hAnsi="Narkisim" w:cs="Narkisim" w:hint="cs"/>
          <w:color w:val="000000"/>
          <w:szCs w:val="22"/>
          <w:rtl/>
          <w:lang w:eastAsia="en-US"/>
        </w:rPr>
        <w:t>"</w:t>
      </w:r>
      <w:r w:rsidR="00487EA3" w:rsidRPr="00487EA3">
        <w:rPr>
          <w:rFonts w:ascii="Narkisim" w:hAnsi="Narkisim" w:cs="Narkisim"/>
          <w:color w:val="000000"/>
          <w:szCs w:val="22"/>
          <w:rtl/>
          <w:lang w:eastAsia="en-US"/>
        </w:rPr>
        <w:t xml:space="preserve">תחת ישמעאל ולא תחת ישראל. שגדולה אונאת ישראל מאונאת ישמעאל, וכל שכן יתום ואלמנה שגדולה </w:t>
      </w:r>
      <w:proofErr w:type="spellStart"/>
      <w:r w:rsidR="00487EA3" w:rsidRPr="00487EA3">
        <w:rPr>
          <w:rFonts w:ascii="Narkisim" w:hAnsi="Narkisim" w:cs="Narkisim"/>
          <w:color w:val="000000"/>
          <w:szCs w:val="22"/>
          <w:rtl/>
          <w:lang w:eastAsia="en-US"/>
        </w:rPr>
        <w:t>אונאתם</w:t>
      </w:r>
      <w:proofErr w:type="spellEnd"/>
      <w:r w:rsidR="00487EA3" w:rsidRPr="00487EA3">
        <w:rPr>
          <w:rFonts w:ascii="Narkisim" w:hAnsi="Narkisim" w:cs="Narkisim"/>
          <w:color w:val="000000"/>
          <w:szCs w:val="22"/>
          <w:rtl/>
          <w:lang w:eastAsia="en-US"/>
        </w:rPr>
        <w:t xml:space="preserve"> מכולם</w:t>
      </w:r>
      <w:r w:rsidR="009D48C5">
        <w:rPr>
          <w:rFonts w:ascii="Narkisim" w:hAnsi="Narkisim" w:cs="Narkisim" w:hint="cs"/>
          <w:color w:val="000000"/>
          <w:szCs w:val="22"/>
          <w:rtl/>
          <w:lang w:eastAsia="en-US"/>
        </w:rPr>
        <w:t>".</w:t>
      </w:r>
    </w:p>
    <w:sectPr w:rsidR="00CF37B0" w:rsidSect="00AE2222">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7" w:h="16840" w:code="9"/>
      <w:pgMar w:top="1418" w:right="1361" w:bottom="1418" w:left="1134" w:header="720" w:footer="397"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612D" w14:textId="77777777" w:rsidR="00F01FFD" w:rsidRDefault="00F01FFD">
      <w:r>
        <w:separator/>
      </w:r>
    </w:p>
  </w:endnote>
  <w:endnote w:type="continuationSeparator" w:id="0">
    <w:p w14:paraId="74325EEF" w14:textId="77777777" w:rsidR="00F01FFD" w:rsidRDefault="00F0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402CB" w14:textId="77777777" w:rsidR="00233DB8" w:rsidRDefault="00233DB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47AF" w14:textId="77777777" w:rsidR="00AE2222" w:rsidRPr="00F8747C" w:rsidRDefault="00AE2222" w:rsidP="00AE2222">
    <w:pPr>
      <w:pStyle w:val="a8"/>
      <w:jc w:val="right"/>
      <w:rPr>
        <w:rFonts w:hint="cs"/>
      </w:rPr>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670448">
      <w:rPr>
        <w:rStyle w:val="af"/>
        <w:noProof/>
        <w:rtl/>
      </w:rPr>
      <w:t>1</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670448">
      <w:rPr>
        <w:rStyle w:val="af"/>
        <w:noProof/>
        <w:rtl/>
      </w:rPr>
      <w:t>4</w:t>
    </w:r>
    <w:r w:rsidRPr="00F8747C">
      <w:rPr>
        <w:rStyle w:val="af"/>
      </w:rPr>
      <w:fldChar w:fldCharType="end"/>
    </w:r>
  </w:p>
  <w:p w14:paraId="3F18AF82" w14:textId="77777777" w:rsidR="00AE2222" w:rsidRDefault="00AE2222">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6EB4" w14:textId="77777777" w:rsidR="00233DB8" w:rsidRDefault="00233DB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E9A22" w14:textId="77777777" w:rsidR="00F01FFD" w:rsidRDefault="00F01FFD">
      <w:r>
        <w:rPr>
          <w:rtl/>
        </w:rPr>
        <w:separator/>
      </w:r>
    </w:p>
  </w:footnote>
  <w:footnote w:type="continuationSeparator" w:id="0">
    <w:p w14:paraId="2FE91575" w14:textId="77777777" w:rsidR="00F01FFD" w:rsidRDefault="00F01FFD">
      <w:r>
        <w:continuationSeparator/>
      </w:r>
    </w:p>
  </w:footnote>
  <w:footnote w:id="1">
    <w:p w14:paraId="16B419B5" w14:textId="77777777" w:rsidR="00F91F9A" w:rsidRDefault="00F91F9A">
      <w:pPr>
        <w:pStyle w:val="a3"/>
      </w:pPr>
      <w:r>
        <w:rPr>
          <w:rStyle w:val="a5"/>
        </w:rPr>
        <w:footnoteRef/>
      </w:r>
      <w:r>
        <w:rPr>
          <w:rtl/>
        </w:rPr>
        <w:t xml:space="preserve"> </w:t>
      </w:r>
      <w:r>
        <w:rPr>
          <w:rFonts w:hint="cs"/>
          <w:rtl/>
        </w:rPr>
        <w:t>וכך גם בתהלים למשל, אך יש לזכור שבספרות בית ראשון, 'אדום' הוא העם המקרא</w:t>
      </w:r>
      <w:r w:rsidR="004B31A0">
        <w:rPr>
          <w:rFonts w:hint="cs"/>
          <w:rtl/>
        </w:rPr>
        <w:t>י</w:t>
      </w:r>
      <w:r>
        <w:rPr>
          <w:rFonts w:hint="cs"/>
          <w:rtl/>
        </w:rPr>
        <w:t xml:space="preserve"> ששכן בהרי עבר הירדן המזרחי</w:t>
      </w:r>
      <w:r w:rsidR="00AB2863">
        <w:rPr>
          <w:rFonts w:hint="cs"/>
          <w:rtl/>
        </w:rPr>
        <w:t>-</w:t>
      </w:r>
      <w:r>
        <w:rPr>
          <w:rFonts w:hint="cs"/>
          <w:rtl/>
        </w:rPr>
        <w:t>דרומי</w:t>
      </w:r>
      <w:r w:rsidR="004B31A0">
        <w:rPr>
          <w:rFonts w:hint="cs"/>
          <w:rtl/>
        </w:rPr>
        <w:t>.</w:t>
      </w:r>
      <w:r w:rsidR="00DC3796">
        <w:rPr>
          <w:rFonts w:hint="cs"/>
          <w:rtl/>
        </w:rPr>
        <w:t xml:space="preserve"> רק בבית שני ולאחר סיום ממלכת החשמונאים הופך אדום לרומא ואח"כ לנצרות.</w:t>
      </w:r>
    </w:p>
  </w:footnote>
  <w:footnote w:id="2">
    <w:p w14:paraId="164AFFE9" w14:textId="77777777" w:rsidR="007A7548" w:rsidRDefault="007A7548">
      <w:pPr>
        <w:pStyle w:val="a3"/>
        <w:rPr>
          <w:rFonts w:hint="cs"/>
        </w:rPr>
      </w:pPr>
      <w:r>
        <w:rPr>
          <w:rStyle w:val="a5"/>
        </w:rPr>
        <w:footnoteRef/>
      </w:r>
      <w:r>
        <w:rPr>
          <w:rtl/>
        </w:rPr>
        <w:t xml:space="preserve"> </w:t>
      </w:r>
      <w:r>
        <w:rPr>
          <w:rFonts w:hint="cs"/>
          <w:rtl/>
        </w:rPr>
        <w:t>זו המסורת על ארבע הגלויות או המלכויות שאדום היא האחרונה שבהם.</w:t>
      </w:r>
      <w:r w:rsidR="00B86A89">
        <w:rPr>
          <w:rFonts w:hint="cs"/>
          <w:rtl/>
        </w:rPr>
        <w:t xml:space="preserve"> יסודה של מסורת זו הוא במלחמת אברהם, אבי האומה, עם ארבעה המלכים (פרשת לך לך). </w:t>
      </w:r>
      <w:r>
        <w:rPr>
          <w:rFonts w:hint="cs"/>
          <w:rtl/>
        </w:rPr>
        <w:t xml:space="preserve">ראו </w:t>
      </w:r>
      <w:r>
        <w:rPr>
          <w:rtl/>
        </w:rPr>
        <w:t xml:space="preserve">בראשית רבה </w:t>
      </w:r>
      <w:proofErr w:type="spellStart"/>
      <w:r>
        <w:rPr>
          <w:rFonts w:hint="cs"/>
          <w:rtl/>
        </w:rPr>
        <w:t>מב</w:t>
      </w:r>
      <w:proofErr w:type="spellEnd"/>
      <w:r>
        <w:rPr>
          <w:rFonts w:hint="cs"/>
          <w:rtl/>
        </w:rPr>
        <w:t xml:space="preserve"> ב</w:t>
      </w:r>
      <w:r w:rsidR="00B86A89">
        <w:rPr>
          <w:rFonts w:hint="cs"/>
          <w:rtl/>
        </w:rPr>
        <w:t xml:space="preserve"> בדרשה על הפסוק ב</w:t>
      </w:r>
      <w:r>
        <w:rPr>
          <w:rFonts w:hint="cs"/>
          <w:rtl/>
        </w:rPr>
        <w:t>קהלת ה טו</w:t>
      </w:r>
      <w:r w:rsidR="00B86A89">
        <w:rPr>
          <w:rFonts w:hint="cs"/>
          <w:rtl/>
        </w:rPr>
        <w:t>: "ג</w:t>
      </w:r>
      <w:r>
        <w:rPr>
          <w:rFonts w:hint="cs"/>
          <w:rtl/>
        </w:rPr>
        <w:t>ל עומת שבא, כן ילך, ומה יתרונו שיעמול לרוח</w:t>
      </w:r>
      <w:r w:rsidR="00B86A89">
        <w:rPr>
          <w:rFonts w:hint="cs"/>
          <w:rtl/>
        </w:rPr>
        <w:t>: "</w:t>
      </w:r>
      <w:r>
        <w:rPr>
          <w:rtl/>
        </w:rPr>
        <w:t>כשם שפתח בד' מלכ</w:t>
      </w:r>
      <w:r>
        <w:rPr>
          <w:rFonts w:hint="cs"/>
          <w:rtl/>
        </w:rPr>
        <w:t>ו</w:t>
      </w:r>
      <w:r>
        <w:rPr>
          <w:rtl/>
        </w:rPr>
        <w:t>יות כך אינו חותם אלא בד' מלכ</w:t>
      </w:r>
      <w:r>
        <w:rPr>
          <w:rFonts w:hint="cs"/>
          <w:rtl/>
        </w:rPr>
        <w:t>ו</w:t>
      </w:r>
      <w:r>
        <w:rPr>
          <w:rtl/>
        </w:rPr>
        <w:t>יות</w:t>
      </w:r>
      <w:r>
        <w:rPr>
          <w:rFonts w:hint="cs"/>
          <w:rtl/>
        </w:rPr>
        <w:t xml:space="preserve">: </w:t>
      </w:r>
      <w:r>
        <w:rPr>
          <w:rtl/>
        </w:rPr>
        <w:t xml:space="preserve">את </w:t>
      </w:r>
      <w:proofErr w:type="spellStart"/>
      <w:r>
        <w:rPr>
          <w:rtl/>
        </w:rPr>
        <w:t>כדרלעומר</w:t>
      </w:r>
      <w:proofErr w:type="spellEnd"/>
      <w:r>
        <w:rPr>
          <w:rtl/>
        </w:rPr>
        <w:t xml:space="preserve"> מלך עילם, </w:t>
      </w:r>
      <w:proofErr w:type="spellStart"/>
      <w:r>
        <w:rPr>
          <w:rtl/>
        </w:rPr>
        <w:t>ותדעל</w:t>
      </w:r>
      <w:proofErr w:type="spellEnd"/>
      <w:r>
        <w:rPr>
          <w:rtl/>
        </w:rPr>
        <w:t xml:space="preserve"> מלך גוים, </w:t>
      </w:r>
      <w:proofErr w:type="spellStart"/>
      <w:r>
        <w:rPr>
          <w:rtl/>
        </w:rPr>
        <w:t>ואמרפל</w:t>
      </w:r>
      <w:proofErr w:type="spellEnd"/>
      <w:r>
        <w:rPr>
          <w:rtl/>
        </w:rPr>
        <w:t xml:space="preserve"> מלך שנער, </w:t>
      </w:r>
      <w:proofErr w:type="spellStart"/>
      <w:r>
        <w:rPr>
          <w:rtl/>
        </w:rPr>
        <w:t>ואריוך</w:t>
      </w:r>
      <w:proofErr w:type="spellEnd"/>
      <w:r>
        <w:rPr>
          <w:rtl/>
        </w:rPr>
        <w:t xml:space="preserve"> מלך אלסר, כך אינו חותם אלא בד' </w:t>
      </w:r>
      <w:proofErr w:type="spellStart"/>
      <w:r>
        <w:rPr>
          <w:rtl/>
        </w:rPr>
        <w:t>מלכיות</w:t>
      </w:r>
      <w:proofErr w:type="spellEnd"/>
      <w:r>
        <w:rPr>
          <w:rFonts w:hint="cs"/>
          <w:rtl/>
        </w:rPr>
        <w:t xml:space="preserve">: </w:t>
      </w:r>
      <w:r>
        <w:rPr>
          <w:rtl/>
        </w:rPr>
        <w:t>מלכות בבל ומלכות מדי, ומלכות יון ומלכות אדום</w:t>
      </w:r>
      <w:r>
        <w:rPr>
          <w:rFonts w:hint="cs"/>
          <w:rtl/>
        </w:rPr>
        <w:t xml:space="preserve">". </w:t>
      </w:r>
      <w:r w:rsidR="00A96CA1">
        <w:rPr>
          <w:rFonts w:hint="cs"/>
          <w:rtl/>
        </w:rPr>
        <w:t xml:space="preserve">כך גם </w:t>
      </w:r>
      <w:proofErr w:type="spellStart"/>
      <w:r w:rsidR="00A96CA1">
        <w:rPr>
          <w:rFonts w:hint="cs"/>
          <w:rtl/>
        </w:rPr>
        <w:t>בתנחומא</w:t>
      </w:r>
      <w:proofErr w:type="spellEnd"/>
      <w:r w:rsidR="00A96CA1">
        <w:rPr>
          <w:rFonts w:hint="cs"/>
          <w:rtl/>
        </w:rPr>
        <w:t xml:space="preserve"> תרומה ז על נבואות דניאל, פרקי דרבי אליעזר </w:t>
      </w:r>
      <w:proofErr w:type="spellStart"/>
      <w:r w:rsidR="00A96CA1">
        <w:rPr>
          <w:rFonts w:hint="cs"/>
          <w:rtl/>
        </w:rPr>
        <w:t>כח</w:t>
      </w:r>
      <w:proofErr w:type="spellEnd"/>
      <w:r w:rsidR="00A96CA1">
        <w:rPr>
          <w:rFonts w:hint="cs"/>
          <w:rtl/>
        </w:rPr>
        <w:t xml:space="preserve"> על ברית בין הבתרים ועוד. </w:t>
      </w:r>
      <w:r>
        <w:rPr>
          <w:rFonts w:hint="cs"/>
          <w:rtl/>
        </w:rPr>
        <w:t>עוד ב</w:t>
      </w:r>
      <w:r>
        <w:rPr>
          <w:rtl/>
        </w:rPr>
        <w:t>אוצר המדרשים (אייזנשטיין) עשר גליות</w:t>
      </w:r>
      <w:r>
        <w:rPr>
          <w:rFonts w:hint="cs"/>
          <w:rtl/>
        </w:rPr>
        <w:t>, שמונה עשר גלויות בשלוש מלכויות: "</w:t>
      </w:r>
      <w:r>
        <w:rPr>
          <w:rtl/>
        </w:rPr>
        <w:t>אלו עשר גליות שגלו בני ציון היקרים: גלו ישראל ע"י סנחריב שלש גליות</w:t>
      </w:r>
      <w:r>
        <w:rPr>
          <w:rFonts w:hint="cs"/>
          <w:rtl/>
        </w:rPr>
        <w:t>,</w:t>
      </w:r>
      <w:r>
        <w:rPr>
          <w:rtl/>
        </w:rPr>
        <w:t xml:space="preserve"> ואח"כ גלו ע"י נבוכדנצר ארבע גליות אחרות, ואח"כ גלו ע"י </w:t>
      </w:r>
      <w:proofErr w:type="spellStart"/>
      <w:r>
        <w:rPr>
          <w:rtl/>
        </w:rPr>
        <w:t>אספסיינוס</w:t>
      </w:r>
      <w:proofErr w:type="spellEnd"/>
      <w:r>
        <w:rPr>
          <w:rtl/>
        </w:rPr>
        <w:t xml:space="preserve"> גלות אחת, ואח"כ גלו ע"י </w:t>
      </w:r>
      <w:proofErr w:type="spellStart"/>
      <w:r>
        <w:rPr>
          <w:rtl/>
        </w:rPr>
        <w:t>אדריינוס</w:t>
      </w:r>
      <w:proofErr w:type="spellEnd"/>
      <w:r>
        <w:rPr>
          <w:rtl/>
        </w:rPr>
        <w:t xml:space="preserve"> גלות אחת, הרי תשע גליות</w:t>
      </w:r>
      <w:r>
        <w:rPr>
          <w:rFonts w:hint="cs"/>
          <w:rtl/>
        </w:rPr>
        <w:t>.</w:t>
      </w:r>
      <w:r>
        <w:rPr>
          <w:rtl/>
        </w:rPr>
        <w:t xml:space="preserve"> וגלו ע"י טיטוס הרשע </w:t>
      </w:r>
      <w:proofErr w:type="spellStart"/>
      <w:r>
        <w:rPr>
          <w:rtl/>
        </w:rPr>
        <w:t>יש"ל</w:t>
      </w:r>
      <w:proofErr w:type="spellEnd"/>
      <w:r>
        <w:rPr>
          <w:rtl/>
        </w:rPr>
        <w:t xml:space="preserve"> גלות עשירית והיא הגלות האחרונה תחת אדום</w:t>
      </w:r>
      <w:r>
        <w:rPr>
          <w:rFonts w:hint="cs"/>
          <w:rtl/>
        </w:rPr>
        <w:t>". ונראה שמדרש רבה פג לעיל הוא קיצון מכולם משום שהוא מקרב מא</w:t>
      </w:r>
      <w:r w:rsidR="00027782">
        <w:rPr>
          <w:rFonts w:hint="cs"/>
          <w:rtl/>
        </w:rPr>
        <w:t>ד</w:t>
      </w:r>
      <w:r>
        <w:rPr>
          <w:rFonts w:hint="cs"/>
          <w:rtl/>
        </w:rPr>
        <w:t xml:space="preserve"> את הקץ כשהוא קובע שהמלך הנוכחי "</w:t>
      </w:r>
      <w:proofErr w:type="spellStart"/>
      <w:r>
        <w:rPr>
          <w:rFonts w:hint="cs"/>
          <w:rtl/>
        </w:rPr>
        <w:t>מגדיאל</w:t>
      </w:r>
      <w:proofErr w:type="spellEnd"/>
      <w:r>
        <w:rPr>
          <w:rFonts w:hint="cs"/>
          <w:rtl/>
        </w:rPr>
        <w:t>" הוא אחד לפני האחרון, וקובע "</w:t>
      </w:r>
      <w:r>
        <w:rPr>
          <w:rtl/>
        </w:rPr>
        <w:t>עוד מלך אחד נתבקש לאדום</w:t>
      </w:r>
      <w:r>
        <w:rPr>
          <w:rFonts w:hint="cs"/>
          <w:rtl/>
        </w:rPr>
        <w:t>".</w:t>
      </w:r>
    </w:p>
  </w:footnote>
  <w:footnote w:id="3">
    <w:p w14:paraId="5648483D" w14:textId="77777777" w:rsidR="00DC3796" w:rsidRDefault="00DC3796">
      <w:pPr>
        <w:pStyle w:val="a3"/>
        <w:rPr>
          <w:rFonts w:hint="cs"/>
          <w:rtl/>
        </w:rPr>
      </w:pPr>
      <w:r>
        <w:rPr>
          <w:rStyle w:val="a5"/>
        </w:rPr>
        <w:footnoteRef/>
      </w:r>
      <w:r>
        <w:rPr>
          <w:rtl/>
        </w:rPr>
        <w:t xml:space="preserve"> </w:t>
      </w:r>
      <w:r>
        <w:rPr>
          <w:rFonts w:hint="cs"/>
          <w:rtl/>
        </w:rPr>
        <w:t>מדוע המצווה הראשונה בפרשת משפטים היא בדין עבד</w:t>
      </w:r>
      <w:r w:rsidR="002C4618">
        <w:rPr>
          <w:rFonts w:hint="cs"/>
          <w:rtl/>
        </w:rPr>
        <w:t xml:space="preserve"> עברי</w:t>
      </w:r>
      <w:r>
        <w:rPr>
          <w:rFonts w:hint="cs"/>
          <w:rtl/>
        </w:rPr>
        <w:t xml:space="preserve">? למה לא </w:t>
      </w:r>
      <w:r w:rsidR="002C4618">
        <w:rPr>
          <w:rFonts w:hint="cs"/>
          <w:rtl/>
        </w:rPr>
        <w:t>דיני נזיקי</w:t>
      </w:r>
      <w:r w:rsidR="00410AF6">
        <w:rPr>
          <w:rFonts w:hint="cs"/>
          <w:rtl/>
        </w:rPr>
        <w:t>ן</w:t>
      </w:r>
      <w:r w:rsidR="005326E9">
        <w:rPr>
          <w:rFonts w:hint="cs"/>
          <w:rtl/>
        </w:rPr>
        <w:t xml:space="preserve"> ומשפטים</w:t>
      </w:r>
      <w:r w:rsidR="002C4618">
        <w:rPr>
          <w:rFonts w:hint="cs"/>
          <w:rtl/>
        </w:rPr>
        <w:t xml:space="preserve">? כבר הקדשנו לנושא זה את הדף </w:t>
      </w:r>
      <w:hyperlink r:id="rId1" w:anchor="gsc.tab=0" w:history="1">
        <w:r w:rsidR="002C4618" w:rsidRPr="002C4618">
          <w:rPr>
            <w:rStyle w:val="Hyperlink"/>
            <w:rFonts w:hint="cs"/>
            <w:rtl/>
          </w:rPr>
          <w:t>פתח בדין עבד עברי</w:t>
        </w:r>
      </w:hyperlink>
      <w:r w:rsidR="002C4618">
        <w:rPr>
          <w:rFonts w:hint="cs"/>
          <w:rtl/>
        </w:rPr>
        <w:t xml:space="preserve"> בפרשת משפטים. כאן נביא רק הנחוץ לעניינינו.</w:t>
      </w:r>
    </w:p>
  </w:footnote>
  <w:footnote w:id="4">
    <w:p w14:paraId="2E0827A6" w14:textId="77777777" w:rsidR="00F3745D" w:rsidRDefault="00F3745D">
      <w:pPr>
        <w:pStyle w:val="a3"/>
        <w:rPr>
          <w:rFonts w:hint="cs"/>
          <w:rtl/>
        </w:rPr>
      </w:pPr>
      <w:r>
        <w:rPr>
          <w:rStyle w:val="a5"/>
        </w:rPr>
        <w:footnoteRef/>
      </w:r>
      <w:r>
        <w:rPr>
          <w:rtl/>
        </w:rPr>
        <w:t xml:space="preserve"> </w:t>
      </w:r>
      <w:r>
        <w:rPr>
          <w:rFonts w:hint="cs"/>
          <w:rtl/>
        </w:rPr>
        <w:t xml:space="preserve">ותינתק הברית. ראו דברינו </w:t>
      </w:r>
      <w:hyperlink r:id="rId2" w:anchor="gsc.tab=0" w:history="1">
        <w:r w:rsidRPr="00F3745D">
          <w:rPr>
            <w:rStyle w:val="Hyperlink"/>
            <w:rFonts w:hint="cs"/>
            <w:rtl/>
          </w:rPr>
          <w:t>עבד שמכרו רבו</w:t>
        </w:r>
      </w:hyperlink>
      <w:r>
        <w:rPr>
          <w:rFonts w:hint="cs"/>
          <w:rtl/>
        </w:rPr>
        <w:t xml:space="preserve"> בתשעה באב.</w:t>
      </w:r>
    </w:p>
  </w:footnote>
  <w:footnote w:id="5">
    <w:p w14:paraId="09E5DCD5" w14:textId="77777777" w:rsidR="00940C93" w:rsidRDefault="00940C93">
      <w:pPr>
        <w:pStyle w:val="a3"/>
        <w:rPr>
          <w:rFonts w:hint="cs"/>
          <w:rtl/>
        </w:rPr>
      </w:pPr>
      <w:r>
        <w:rPr>
          <w:rStyle w:val="a5"/>
        </w:rPr>
        <w:footnoteRef/>
      </w:r>
      <w:r>
        <w:rPr>
          <w:rtl/>
        </w:rPr>
        <w:t xml:space="preserve"> </w:t>
      </w:r>
      <w:r w:rsidR="00F3745D">
        <w:rPr>
          <w:rFonts w:hint="cs"/>
          <w:rtl/>
        </w:rPr>
        <w:t xml:space="preserve">הינו כשתמכרם </w:t>
      </w:r>
      <w:r w:rsidR="00F3745D">
        <w:rPr>
          <w:rtl/>
        </w:rPr>
        <w:t>–</w:t>
      </w:r>
      <w:r w:rsidR="00F3745D">
        <w:rPr>
          <w:rFonts w:hint="cs"/>
          <w:rtl/>
        </w:rPr>
        <w:t xml:space="preserve"> כאשר תיתן אותם קנין לאומות. וגם המילה 'קנאה' מתחבאת כאן. </w:t>
      </w:r>
      <w:r>
        <w:rPr>
          <w:rFonts w:hint="cs"/>
          <w:rtl/>
        </w:rPr>
        <w:t xml:space="preserve">ראו דברים לב </w:t>
      </w:r>
      <w:proofErr w:type="spellStart"/>
      <w:r>
        <w:rPr>
          <w:rFonts w:hint="cs"/>
          <w:rtl/>
        </w:rPr>
        <w:t>כא</w:t>
      </w:r>
      <w:proofErr w:type="spellEnd"/>
      <w:r>
        <w:rPr>
          <w:rFonts w:hint="cs"/>
          <w:rtl/>
        </w:rPr>
        <w:t>.</w:t>
      </w:r>
    </w:p>
  </w:footnote>
  <w:footnote w:id="6">
    <w:p w14:paraId="52557C78" w14:textId="77777777" w:rsidR="00E8175D" w:rsidRDefault="00E8175D" w:rsidP="00342766">
      <w:pPr>
        <w:pStyle w:val="a3"/>
        <w:rPr>
          <w:rFonts w:hint="cs"/>
          <w:rtl/>
        </w:rPr>
      </w:pPr>
      <w:r>
        <w:rPr>
          <w:rStyle w:val="a5"/>
        </w:rPr>
        <w:footnoteRef/>
      </w:r>
      <w:r>
        <w:rPr>
          <w:rtl/>
        </w:rPr>
        <w:t xml:space="preserve"> </w:t>
      </w:r>
      <w:r>
        <w:rPr>
          <w:rFonts w:hint="cs"/>
          <w:rtl/>
        </w:rPr>
        <w:t>זו שיטה נדירה יותר של שש מלכויות (גלויות, שעבודים) שנבחרה כאן על מנת לדרוש היסטורית את הפסוקים במצוות עבד עברי: שש שנים יעבוד ובשביעית יצא לחפשי חינם". ראו הפסוק "חינם נמכרתם ולא בכסף תגאלו" (ישעיהו נב ג). אך גם כאן לא מדובר בשעבוד נוסף מעבר לזה של רומי היא אדום. אדרבא הגאולה תבוא על מנת שלא "ישתקעו ביד רומי".</w:t>
      </w:r>
      <w:r w:rsidRPr="006F1DBF">
        <w:rPr>
          <w:rFonts w:hint="cs"/>
          <w:rtl/>
        </w:rPr>
        <w:t xml:space="preserve"> </w:t>
      </w:r>
      <w:r w:rsidR="00342766">
        <w:rPr>
          <w:rFonts w:hint="cs"/>
          <w:rtl/>
        </w:rPr>
        <w:t xml:space="preserve">ראו גם </w:t>
      </w:r>
      <w:r w:rsidR="00342766">
        <w:rPr>
          <w:rtl/>
        </w:rPr>
        <w:t>יומא י ע</w:t>
      </w:r>
      <w:r w:rsidR="00342766">
        <w:rPr>
          <w:rFonts w:hint="cs"/>
          <w:rtl/>
        </w:rPr>
        <w:t>"א: "</w:t>
      </w:r>
      <w:r w:rsidR="00342766">
        <w:rPr>
          <w:rtl/>
        </w:rPr>
        <w:t>אין בן דוד בא עד שתפשוט מלכות רומי הרשעה בכל העולם כולו</w:t>
      </w:r>
      <w:r w:rsidR="00AB2863">
        <w:rPr>
          <w:rFonts w:hint="cs"/>
          <w:rtl/>
        </w:rPr>
        <w:t xml:space="preserve"> תשעה חודשים".</w:t>
      </w:r>
      <w:r w:rsidR="00342766">
        <w:rPr>
          <w:rtl/>
        </w:rPr>
        <w:t xml:space="preserve"> </w:t>
      </w:r>
      <w:r w:rsidRPr="006F1DBF">
        <w:rPr>
          <w:rFonts w:hint="cs"/>
          <w:rtl/>
        </w:rPr>
        <w:t>והנה מתברר שמלכות אדום אינה האחרונה!! יש עוד אחת ורשעה וקשה מכולם</w:t>
      </w:r>
      <w:r w:rsidR="00736AD5">
        <w:rPr>
          <w:rFonts w:hint="cs"/>
          <w:rtl/>
        </w:rPr>
        <w:t xml:space="preserve"> </w:t>
      </w:r>
      <w:r w:rsidR="00736AD5">
        <w:rPr>
          <w:rtl/>
        </w:rPr>
        <w:t>–</w:t>
      </w:r>
      <w:r w:rsidR="00736AD5">
        <w:rPr>
          <w:rFonts w:hint="cs"/>
          <w:rtl/>
        </w:rPr>
        <w:t xml:space="preserve"> ישמעאל!</w:t>
      </w:r>
      <w:r w:rsidR="005326E9">
        <w:rPr>
          <w:rFonts w:hint="cs"/>
          <w:rtl/>
        </w:rPr>
        <w:t xml:space="preserve"> קדימה ואחורה בהיסטוריה.</w:t>
      </w:r>
    </w:p>
  </w:footnote>
  <w:footnote w:id="7">
    <w:p w14:paraId="3494DE10" w14:textId="77777777" w:rsidR="009A1FA0" w:rsidRDefault="009A1FA0">
      <w:pPr>
        <w:pStyle w:val="a3"/>
        <w:rPr>
          <w:rFonts w:hint="cs"/>
        </w:rPr>
      </w:pPr>
      <w:r>
        <w:rPr>
          <w:rStyle w:val="a5"/>
        </w:rPr>
        <w:footnoteRef/>
      </w:r>
      <w:r>
        <w:rPr>
          <w:rtl/>
        </w:rPr>
        <w:t xml:space="preserve"> </w:t>
      </w:r>
      <w:r>
        <w:rPr>
          <w:rFonts w:hint="cs"/>
          <w:rtl/>
        </w:rPr>
        <w:t xml:space="preserve">"כהני האש הפרסיים" מסביר </w:t>
      </w:r>
      <w:proofErr w:type="spellStart"/>
      <w:r>
        <w:rPr>
          <w:rFonts w:hint="cs"/>
          <w:rtl/>
        </w:rPr>
        <w:t>שטיינזלץ</w:t>
      </w:r>
      <w:proofErr w:type="spellEnd"/>
      <w:r>
        <w:rPr>
          <w:rFonts w:hint="cs"/>
          <w:rtl/>
        </w:rPr>
        <w:t>.</w:t>
      </w:r>
      <w:r w:rsidR="009C7475">
        <w:rPr>
          <w:rFonts w:hint="cs"/>
          <w:rtl/>
        </w:rPr>
        <w:t xml:space="preserve"> על הקושי לחיות תחתם, ראו גיטין </w:t>
      </w:r>
      <w:proofErr w:type="spellStart"/>
      <w:r w:rsidR="009C7475">
        <w:rPr>
          <w:rFonts w:hint="cs"/>
          <w:rtl/>
        </w:rPr>
        <w:t>יז</w:t>
      </w:r>
      <w:proofErr w:type="spellEnd"/>
      <w:r w:rsidR="009C7475">
        <w:rPr>
          <w:rFonts w:hint="cs"/>
          <w:rtl/>
        </w:rPr>
        <w:t xml:space="preserve"> א</w:t>
      </w:r>
      <w:r w:rsidR="002F59F5">
        <w:rPr>
          <w:rFonts w:hint="cs"/>
          <w:rtl/>
        </w:rPr>
        <w:t xml:space="preserve"> (להלן בדף זה).</w:t>
      </w:r>
    </w:p>
  </w:footnote>
  <w:footnote w:id="8">
    <w:p w14:paraId="4E17D6D1" w14:textId="77777777" w:rsidR="00950927" w:rsidRDefault="00950927">
      <w:pPr>
        <w:pStyle w:val="a3"/>
        <w:rPr>
          <w:rFonts w:hint="cs"/>
        </w:rPr>
      </w:pPr>
      <w:r>
        <w:rPr>
          <w:rStyle w:val="a5"/>
        </w:rPr>
        <w:footnoteRef/>
      </w:r>
      <w:r>
        <w:rPr>
          <w:rtl/>
        </w:rPr>
        <w:t xml:space="preserve"> </w:t>
      </w:r>
      <w:r>
        <w:rPr>
          <w:rFonts w:hint="cs"/>
          <w:rtl/>
        </w:rPr>
        <w:t>רבים מציינים מאמר זה כמקור לנושא שלנו תחת אדום או תחת ישמעאל, אך המאמר דורש הסבר, בפרט ההמשך שגולש לתחת ח</w:t>
      </w:r>
      <w:r>
        <w:rPr>
          <w:rFonts w:hint="eastAsia"/>
          <w:rtl/>
        </w:rPr>
        <w:t>ַ</w:t>
      </w:r>
      <w:r>
        <w:rPr>
          <w:rFonts w:hint="cs"/>
          <w:rtl/>
        </w:rPr>
        <w:t>ב</w:t>
      </w:r>
      <w:r>
        <w:rPr>
          <w:rFonts w:hint="eastAsia"/>
          <w:rtl/>
        </w:rPr>
        <w:t>ָּ</w:t>
      </w:r>
      <w:r>
        <w:rPr>
          <w:rFonts w:hint="cs"/>
          <w:rtl/>
        </w:rPr>
        <w:t>ר, תלמיד חכם, יתום ואלמנה. נשאיר לשואבי המים לחקור עניין זה ורק נפנה ל</w:t>
      </w:r>
      <w:r>
        <w:rPr>
          <w:rtl/>
        </w:rPr>
        <w:t xml:space="preserve">מדרש אגדה (בובר) שמות </w:t>
      </w:r>
      <w:proofErr w:type="spellStart"/>
      <w:r>
        <w:rPr>
          <w:rFonts w:hint="cs"/>
          <w:rtl/>
        </w:rPr>
        <w:t>כב</w:t>
      </w:r>
      <w:proofErr w:type="spellEnd"/>
      <w:r>
        <w:rPr>
          <w:rFonts w:hint="cs"/>
          <w:rtl/>
        </w:rPr>
        <w:t xml:space="preserve"> </w:t>
      </w:r>
      <w:proofErr w:type="spellStart"/>
      <w:r>
        <w:rPr>
          <w:rFonts w:hint="cs"/>
          <w:rtl/>
        </w:rPr>
        <w:t>כא</w:t>
      </w:r>
      <w:proofErr w:type="spellEnd"/>
      <w:r>
        <w:rPr>
          <w:rFonts w:hint="cs"/>
          <w:rtl/>
        </w:rPr>
        <w:t xml:space="preserve"> </w:t>
      </w:r>
      <w:r>
        <w:rPr>
          <w:rtl/>
        </w:rPr>
        <w:t>פרשת משפטים</w:t>
      </w:r>
      <w:r>
        <w:rPr>
          <w:rFonts w:hint="cs"/>
          <w:rtl/>
        </w:rPr>
        <w:t>: "</w:t>
      </w:r>
      <w:r>
        <w:rPr>
          <w:rtl/>
        </w:rPr>
        <w:t>כל אלמנה ויתום לא תענון. אמרו חכמינו ז"ל</w:t>
      </w:r>
      <w:r>
        <w:rPr>
          <w:rFonts w:hint="cs"/>
          <w:rtl/>
        </w:rPr>
        <w:t>:</w:t>
      </w:r>
      <w:r>
        <w:rPr>
          <w:rtl/>
        </w:rPr>
        <w:t xml:space="preserve"> תחת ארי ולא תחת כנעני</w:t>
      </w:r>
      <w:r>
        <w:rPr>
          <w:rFonts w:hint="cs"/>
          <w:rtl/>
        </w:rPr>
        <w:t>,</w:t>
      </w:r>
      <w:r>
        <w:rPr>
          <w:rtl/>
        </w:rPr>
        <w:t xml:space="preserve"> תחת כנעני ולא תחת חבר</w:t>
      </w:r>
      <w:r>
        <w:rPr>
          <w:rFonts w:hint="cs"/>
          <w:rtl/>
        </w:rPr>
        <w:t>,</w:t>
      </w:r>
      <w:r>
        <w:rPr>
          <w:rtl/>
        </w:rPr>
        <w:t xml:space="preserve"> תחת חבר ולא תחת תלמידי חכמים</w:t>
      </w:r>
      <w:r>
        <w:rPr>
          <w:rFonts w:hint="cs"/>
          <w:rtl/>
        </w:rPr>
        <w:t>.</w:t>
      </w:r>
      <w:r>
        <w:rPr>
          <w:rtl/>
        </w:rPr>
        <w:t xml:space="preserve"> תחת תלמידי חכמים ולא תחת יתום ויתומה מפני שדמעתן</w:t>
      </w:r>
      <w:r>
        <w:rPr>
          <w:rFonts w:hint="cs"/>
          <w:rtl/>
        </w:rPr>
        <w:t xml:space="preserve"> </w:t>
      </w:r>
      <w:r>
        <w:rPr>
          <w:rtl/>
        </w:rPr>
        <w:t>מצויה</w:t>
      </w:r>
      <w:r>
        <w:rPr>
          <w:rFonts w:hint="cs"/>
          <w:rtl/>
        </w:rPr>
        <w:t xml:space="preserve">". אנו נתמקד במאמר הראשון: תחת ישמעאל ולא תחת </w:t>
      </w:r>
      <w:proofErr w:type="spellStart"/>
      <w:r>
        <w:rPr>
          <w:rFonts w:hint="cs"/>
          <w:rtl/>
        </w:rPr>
        <w:t>נכרי</w:t>
      </w:r>
      <w:proofErr w:type="spellEnd"/>
      <w:r>
        <w:rPr>
          <w:rFonts w:hint="cs"/>
          <w:rtl/>
        </w:rPr>
        <w:t xml:space="preserve"> ונעזר ברש"י שמבאר: "</w:t>
      </w:r>
      <w:r>
        <w:rPr>
          <w:rtl/>
        </w:rPr>
        <w:t xml:space="preserve">ולא תחת </w:t>
      </w:r>
      <w:proofErr w:type="spellStart"/>
      <w:r>
        <w:rPr>
          <w:rtl/>
        </w:rPr>
        <w:t>נכרי</w:t>
      </w:r>
      <w:proofErr w:type="spellEnd"/>
      <w:r>
        <w:rPr>
          <w:rtl/>
        </w:rPr>
        <w:t xml:space="preserve"> - אדומים, שהיו רשעים יותר</w:t>
      </w:r>
      <w:r>
        <w:rPr>
          <w:rFonts w:hint="cs"/>
          <w:rtl/>
        </w:rPr>
        <w:t xml:space="preserve">". לצד ישמעאל, יש לנו כעת זיהוי ממוקד של האומה המושוות לו </w:t>
      </w:r>
      <w:r>
        <w:rPr>
          <w:rtl/>
        </w:rPr>
        <w:t>–</w:t>
      </w:r>
      <w:r>
        <w:rPr>
          <w:rFonts w:hint="cs"/>
          <w:rtl/>
        </w:rPr>
        <w:t xml:space="preserve"> אדום, היא הנצרות בימי רש"י (רומא בימי חז"ל) אבל אם גמרא שבת זו היא המקור בתלמוד (או אסמכתא לפחות), הרי שהיא קובעת שעדיף להיות תחת ישמעאל ולא תחת אדום. אז איך התהפכה האמירה ל"תחת אדום ולא תחת ישמעאל" כפי שמצאנו במספר מקומות?</w:t>
      </w:r>
    </w:p>
  </w:footnote>
  <w:footnote w:id="9">
    <w:p w14:paraId="0398E2F3" w14:textId="77777777" w:rsidR="00482342" w:rsidRDefault="00482342">
      <w:pPr>
        <w:pStyle w:val="a3"/>
        <w:rPr>
          <w:rFonts w:hint="cs"/>
          <w:rtl/>
        </w:rPr>
      </w:pPr>
      <w:r>
        <w:rPr>
          <w:rStyle w:val="a5"/>
        </w:rPr>
        <w:footnoteRef/>
      </w:r>
      <w:r>
        <w:rPr>
          <w:rtl/>
        </w:rPr>
        <w:t xml:space="preserve"> </w:t>
      </w:r>
      <w:r>
        <w:rPr>
          <w:rFonts w:hint="cs"/>
          <w:rtl/>
        </w:rPr>
        <w:t xml:space="preserve">ראו שם שר' יוחנן </w:t>
      </w:r>
      <w:r w:rsidR="00950927">
        <w:rPr>
          <w:rFonts w:hint="cs"/>
          <w:rtl/>
        </w:rPr>
        <w:t xml:space="preserve">הזדעזע ונפל </w:t>
      </w:r>
      <w:proofErr w:type="spellStart"/>
      <w:r w:rsidR="00950927">
        <w:rPr>
          <w:rFonts w:hint="cs"/>
          <w:rtl/>
        </w:rPr>
        <w:t>מהכסא</w:t>
      </w:r>
      <w:proofErr w:type="spellEnd"/>
      <w:r w:rsidR="00950927">
        <w:rPr>
          <w:rFonts w:hint="cs"/>
          <w:rtl/>
        </w:rPr>
        <w:t xml:space="preserve"> כשבשרו לו שהחברים (הפרסים)</w:t>
      </w:r>
      <w:r>
        <w:rPr>
          <w:rFonts w:hint="cs"/>
          <w:rtl/>
        </w:rPr>
        <w:t xml:space="preserve"> </w:t>
      </w:r>
      <w:r w:rsidR="00950927">
        <w:rPr>
          <w:rFonts w:hint="cs"/>
          <w:rtl/>
        </w:rPr>
        <w:t>השתלטו על בבל.</w:t>
      </w:r>
    </w:p>
  </w:footnote>
  <w:footnote w:id="10">
    <w:p w14:paraId="1B4741A5" w14:textId="77777777" w:rsidR="00E172F1" w:rsidRDefault="00E172F1" w:rsidP="00E172F1">
      <w:pPr>
        <w:pStyle w:val="a3"/>
        <w:rPr>
          <w:rFonts w:hint="cs"/>
        </w:rPr>
      </w:pPr>
      <w:r>
        <w:rPr>
          <w:rStyle w:val="a5"/>
        </w:rPr>
        <w:footnoteRef/>
      </w:r>
      <w:r>
        <w:rPr>
          <w:rtl/>
        </w:rPr>
        <w:t xml:space="preserve"> </w:t>
      </w:r>
      <w:r>
        <w:rPr>
          <w:rFonts w:hint="cs"/>
          <w:rtl/>
        </w:rPr>
        <w:t xml:space="preserve">ראו </w:t>
      </w:r>
      <w:r>
        <w:rPr>
          <w:rtl/>
        </w:rPr>
        <w:t xml:space="preserve">מסכת פסחים דף </w:t>
      </w:r>
      <w:proofErr w:type="spellStart"/>
      <w:r>
        <w:rPr>
          <w:rtl/>
        </w:rPr>
        <w:t>קיב</w:t>
      </w:r>
      <w:proofErr w:type="spellEnd"/>
      <w:r>
        <w:rPr>
          <w:rtl/>
        </w:rPr>
        <w:t xml:space="preserve"> עמוד א</w:t>
      </w:r>
      <w:r>
        <w:rPr>
          <w:rFonts w:hint="cs"/>
          <w:rtl/>
        </w:rPr>
        <w:t>: "</w:t>
      </w:r>
      <w:r>
        <w:rPr>
          <w:rtl/>
        </w:rPr>
        <w:t>ואל תדור בעיר שראשיה תלמידי חכמים</w:t>
      </w:r>
      <w:r>
        <w:rPr>
          <w:rFonts w:hint="cs"/>
          <w:rtl/>
        </w:rPr>
        <w:t>".</w:t>
      </w:r>
    </w:p>
  </w:footnote>
  <w:footnote w:id="11">
    <w:p w14:paraId="17AE27B8" w14:textId="77777777" w:rsidR="00320DD4" w:rsidRDefault="00320DD4">
      <w:pPr>
        <w:pStyle w:val="a3"/>
        <w:rPr>
          <w:rFonts w:hint="cs"/>
          <w:rtl/>
        </w:rPr>
      </w:pPr>
      <w:r>
        <w:rPr>
          <w:rStyle w:val="a5"/>
        </w:rPr>
        <w:footnoteRef/>
      </w:r>
      <w:r>
        <w:rPr>
          <w:rtl/>
        </w:rPr>
        <w:t xml:space="preserve"> </w:t>
      </w:r>
      <w:r>
        <w:rPr>
          <w:rFonts w:hint="cs"/>
          <w:shd w:val="clear" w:color="auto" w:fill="FEFEFE"/>
          <w:rtl/>
        </w:rPr>
        <w:t xml:space="preserve">לרבנו חננאל נוסח הפוך בגמרא שבת: "תחת </w:t>
      </w:r>
      <w:proofErr w:type="spellStart"/>
      <w:r>
        <w:rPr>
          <w:rFonts w:hint="cs"/>
          <w:shd w:val="clear" w:color="auto" w:fill="FEFEFE"/>
          <w:rtl/>
        </w:rPr>
        <w:t>נכרי</w:t>
      </w:r>
      <w:proofErr w:type="spellEnd"/>
      <w:r>
        <w:rPr>
          <w:rFonts w:hint="cs"/>
          <w:shd w:val="clear" w:color="auto" w:fill="FEFEFE"/>
          <w:rtl/>
        </w:rPr>
        <w:t xml:space="preserve"> ולא תחת ישמעאל" וכך גם בפירוש המאירי שם שאומר: "</w:t>
      </w:r>
      <w:r w:rsidRPr="00444CCD">
        <w:rPr>
          <w:shd w:val="clear" w:color="auto" w:fill="FEFEFE"/>
          <w:rtl/>
        </w:rPr>
        <w:t>דרך צחות אמרו תחת גוי ולא תחת ישמעאל תחת ישמעאל ולא תחת חבר</w:t>
      </w:r>
      <w:r>
        <w:rPr>
          <w:rFonts w:hint="cs"/>
          <w:shd w:val="clear" w:color="auto" w:fill="FEFEFE"/>
          <w:rtl/>
        </w:rPr>
        <w:t xml:space="preserve"> וכו' ". ראו גם </w:t>
      </w:r>
      <w:r w:rsidRPr="00C70C4E">
        <w:rPr>
          <w:rtl/>
        </w:rPr>
        <w:t>ספר הישר לר</w:t>
      </w:r>
      <w:r>
        <w:rPr>
          <w:rFonts w:hint="cs"/>
          <w:rtl/>
        </w:rPr>
        <w:t>בנו תם</w:t>
      </w:r>
      <w:r w:rsidRPr="00C70C4E">
        <w:rPr>
          <w:rtl/>
        </w:rPr>
        <w:t xml:space="preserve"> (חלק החידושים) סימן קצו</w:t>
      </w:r>
      <w:r>
        <w:rPr>
          <w:rFonts w:hint="cs"/>
          <w:rtl/>
        </w:rPr>
        <w:t>: "</w:t>
      </w:r>
      <w:r w:rsidRPr="00C70C4E">
        <w:rPr>
          <w:rtl/>
        </w:rPr>
        <w:t xml:space="preserve">רב </w:t>
      </w:r>
      <w:proofErr w:type="spellStart"/>
      <w:r w:rsidRPr="00C70C4E">
        <w:rPr>
          <w:rtl/>
        </w:rPr>
        <w:t>חמא</w:t>
      </w:r>
      <w:proofErr w:type="spellEnd"/>
      <w:r w:rsidRPr="00C70C4E">
        <w:rPr>
          <w:rtl/>
        </w:rPr>
        <w:t xml:space="preserve"> בר </w:t>
      </w:r>
      <w:proofErr w:type="spellStart"/>
      <w:r w:rsidRPr="00C70C4E">
        <w:rPr>
          <w:rtl/>
        </w:rPr>
        <w:t>גורייא</w:t>
      </w:r>
      <w:proofErr w:type="spellEnd"/>
      <w:r w:rsidRPr="00C70C4E">
        <w:rPr>
          <w:rtl/>
        </w:rPr>
        <w:t xml:space="preserve"> אמר רב תחת ישמעאל ולא תחת גוי </w:t>
      </w:r>
      <w:proofErr w:type="spellStart"/>
      <w:r w:rsidRPr="00C70C4E">
        <w:rPr>
          <w:rtl/>
        </w:rPr>
        <w:t>כו</w:t>
      </w:r>
      <w:proofErr w:type="spellEnd"/>
      <w:r w:rsidRPr="00C70C4E">
        <w:rPr>
          <w:rtl/>
        </w:rPr>
        <w:t>'</w:t>
      </w:r>
      <w:r>
        <w:rPr>
          <w:rFonts w:hint="cs"/>
          <w:rtl/>
        </w:rPr>
        <w:t xml:space="preserve"> ". אם "נצמיד" גם לנוסח זה את דברי רש"י </w:t>
      </w:r>
      <w:proofErr w:type="spellStart"/>
      <w:r>
        <w:rPr>
          <w:rFonts w:hint="cs"/>
          <w:rtl/>
        </w:rPr>
        <w:t>שנכרי</w:t>
      </w:r>
      <w:proofErr w:type="spellEnd"/>
      <w:r>
        <w:rPr>
          <w:rFonts w:hint="cs"/>
          <w:rtl/>
        </w:rPr>
        <w:t xml:space="preserve"> או גוי הוא אדומי הרי לנו אולי את המקור הקדום ביותר לנוסח: "תחת אדום ולא תחת ישמעאל", אך עדיין אין כאן נוסח ברור אלא "הרכבה" דרך הפרשנים. ואגב, יש לשים לב להסבר של רבנו חננאל מדוע עדיף להיות תחת חבר ולא תחת תלמיד חכם: "</w:t>
      </w:r>
      <w:r>
        <w:rPr>
          <w:rtl/>
        </w:rPr>
        <w:t xml:space="preserve">כלומר אין בו </w:t>
      </w:r>
      <w:proofErr w:type="spellStart"/>
      <w:r>
        <w:rPr>
          <w:rtl/>
        </w:rPr>
        <w:t>כח</w:t>
      </w:r>
      <w:proofErr w:type="spellEnd"/>
      <w:r>
        <w:rPr>
          <w:rtl/>
        </w:rPr>
        <w:t xml:space="preserve"> להציל מיד הרשעים בזרוע רמה</w:t>
      </w:r>
      <w:r>
        <w:rPr>
          <w:rFonts w:hint="cs"/>
          <w:rtl/>
        </w:rPr>
        <w:t xml:space="preserve">, וכל שכן יתום ואלמנה". היינו שעדיף לחיות תחת שלטון חזק שעם כל רשעותו, משליט סדר במדינה. ראו בראשית רבה ט </w:t>
      </w:r>
      <w:proofErr w:type="spellStart"/>
      <w:r>
        <w:rPr>
          <w:rFonts w:hint="cs"/>
          <w:rtl/>
        </w:rPr>
        <w:t>יג</w:t>
      </w:r>
      <w:proofErr w:type="spellEnd"/>
      <w:r>
        <w:rPr>
          <w:rFonts w:hint="cs"/>
          <w:rtl/>
        </w:rPr>
        <w:t xml:space="preserve"> על מלכות הארץ (רומא) שהיא "</w:t>
      </w:r>
      <w:r>
        <w:rPr>
          <w:rtl/>
        </w:rPr>
        <w:t xml:space="preserve">תובעת </w:t>
      </w:r>
      <w:proofErr w:type="spellStart"/>
      <w:r>
        <w:rPr>
          <w:rtl/>
        </w:rPr>
        <w:t>דקיון</w:t>
      </w:r>
      <w:proofErr w:type="spellEnd"/>
      <w:r>
        <w:rPr>
          <w:rtl/>
        </w:rPr>
        <w:t xml:space="preserve"> של בריות</w:t>
      </w:r>
      <w:r>
        <w:rPr>
          <w:rFonts w:hint="cs"/>
          <w:rtl/>
        </w:rPr>
        <w:t xml:space="preserve">". אם נלך אחורה גם לאדום וישמעאל, נקבל </w:t>
      </w:r>
      <w:r w:rsidR="008B074E">
        <w:rPr>
          <w:rFonts w:hint="cs"/>
          <w:rtl/>
        </w:rPr>
        <w:t xml:space="preserve">בשיטת רבנו חננאל </w:t>
      </w:r>
      <w:r>
        <w:rPr>
          <w:rFonts w:hint="cs"/>
          <w:rtl/>
        </w:rPr>
        <w:t>משמעות אחרת למאמר בגמרא שבת: עדיף שלטון חזק שמשליט סדר במדינה, גם אם הוא רשע ומיצר לישראל</w:t>
      </w:r>
      <w:r w:rsidR="006A08E1">
        <w:rPr>
          <w:rFonts w:hint="cs"/>
          <w:rtl/>
        </w:rPr>
        <w:t>.</w:t>
      </w:r>
    </w:p>
  </w:footnote>
  <w:footnote w:id="12">
    <w:p w14:paraId="0F3669FB" w14:textId="77777777" w:rsidR="00557E98" w:rsidRDefault="00557E98">
      <w:pPr>
        <w:pStyle w:val="a3"/>
        <w:rPr>
          <w:rFonts w:hint="cs"/>
        </w:rPr>
      </w:pPr>
      <w:r>
        <w:rPr>
          <w:rStyle w:val="a5"/>
        </w:rPr>
        <w:footnoteRef/>
      </w:r>
      <w:r>
        <w:rPr>
          <w:rtl/>
        </w:rPr>
        <w:t xml:space="preserve"> </w:t>
      </w:r>
      <w:hyperlink r:id="rId3" w:history="1">
        <w:r w:rsidRPr="00F87A38">
          <w:rPr>
            <w:rStyle w:val="Hyperlink"/>
            <w:rFonts w:hint="cs"/>
            <w:rtl/>
          </w:rPr>
          <w:t xml:space="preserve">רבי בחיי בן אשר אבן </w:t>
        </w:r>
        <w:proofErr w:type="spellStart"/>
        <w:r w:rsidRPr="00F87A38">
          <w:rPr>
            <w:rStyle w:val="Hyperlink"/>
            <w:rFonts w:hint="cs"/>
            <w:rtl/>
          </w:rPr>
          <w:t>חלואה</w:t>
        </w:r>
        <w:proofErr w:type="spellEnd"/>
      </w:hyperlink>
      <w:r>
        <w:rPr>
          <w:rFonts w:hint="cs"/>
          <w:rtl/>
        </w:rPr>
        <w:t xml:space="preserve">, סרגוסה ספרד מאות 13-14, מתלמידי </w:t>
      </w:r>
      <w:proofErr w:type="spellStart"/>
      <w:r>
        <w:rPr>
          <w:rFonts w:hint="cs"/>
          <w:rtl/>
        </w:rPr>
        <w:t>הרשב"א</w:t>
      </w:r>
      <w:proofErr w:type="spellEnd"/>
      <w:r>
        <w:rPr>
          <w:rFonts w:hint="cs"/>
          <w:rtl/>
        </w:rPr>
        <w:t>, פרשן מקרא. יש להבחין בינו ובין רבינו בחיי בן יוסף אבן פקודה בעל חובת הלבבות, סרגוסה ספרד שקדם לו במאתיים שנה לערך.</w:t>
      </w:r>
    </w:p>
  </w:footnote>
  <w:footnote w:id="13">
    <w:p w14:paraId="358C7523" w14:textId="77777777" w:rsidR="00413C78" w:rsidRDefault="00413C78">
      <w:pPr>
        <w:pStyle w:val="a3"/>
        <w:rPr>
          <w:rFonts w:hint="cs"/>
        </w:rPr>
      </w:pPr>
      <w:r>
        <w:rPr>
          <w:rStyle w:val="a5"/>
        </w:rPr>
        <w:footnoteRef/>
      </w:r>
      <w:r>
        <w:rPr>
          <w:rtl/>
        </w:rPr>
        <w:t xml:space="preserve"> </w:t>
      </w:r>
      <w:r>
        <w:rPr>
          <w:rFonts w:hint="cs"/>
          <w:rtl/>
        </w:rPr>
        <w:t xml:space="preserve">שתי האומות אדום וישמעאל הן שתי בנות עלוקה. שתיהן קשות ורעות לישראל. אבל ישמעאל הוא "אויב" שדינו כליה גמורה, בעוד שאדום הוא "שונא" שדינו לארבעה דורות. אדום הוא עשו הוא אח ליעקב הוא ישראל, </w:t>
      </w:r>
      <w:r w:rsidR="005326E9">
        <w:rPr>
          <w:rFonts w:hint="cs"/>
          <w:rtl/>
        </w:rPr>
        <w:t>"לא תתעב אדומי כי אחיך הוא</w:t>
      </w:r>
      <w:r w:rsidR="003C01B2">
        <w:rPr>
          <w:rFonts w:hint="cs"/>
          <w:rtl/>
        </w:rPr>
        <w:t xml:space="preserve">", </w:t>
      </w:r>
      <w:r>
        <w:rPr>
          <w:rFonts w:hint="cs"/>
          <w:rtl/>
        </w:rPr>
        <w:t xml:space="preserve">ראו </w:t>
      </w:r>
      <w:r w:rsidR="003C01B2">
        <w:rPr>
          <w:rFonts w:hint="cs"/>
          <w:rtl/>
        </w:rPr>
        <w:t>דברינו</w:t>
      </w:r>
      <w:r>
        <w:rPr>
          <w:rFonts w:hint="cs"/>
          <w:rtl/>
        </w:rPr>
        <w:t xml:space="preserve"> </w:t>
      </w:r>
      <w:hyperlink r:id="rId4" w:anchor="gsc.tab=0" w:history="1">
        <w:r w:rsidRPr="001D7A44">
          <w:rPr>
            <w:rStyle w:val="Hyperlink"/>
            <w:rFonts w:hint="cs"/>
            <w:rtl/>
          </w:rPr>
          <w:t>יעקב ועשו אחים שונאים</w:t>
        </w:r>
      </w:hyperlink>
      <w:r>
        <w:rPr>
          <w:rFonts w:hint="cs"/>
          <w:rtl/>
        </w:rPr>
        <w:t xml:space="preserve"> בפרשת תולדות. על קשיות הישמעאלים (בלי השוואה לאדום) ראו </w:t>
      </w:r>
      <w:r>
        <w:rPr>
          <w:rtl/>
          <w:lang w:eastAsia="en-US"/>
        </w:rPr>
        <w:t xml:space="preserve">ירושלמי תענית פרק ג </w:t>
      </w:r>
      <w:r>
        <w:rPr>
          <w:rFonts w:hint="cs"/>
          <w:rtl/>
          <w:lang w:eastAsia="en-US"/>
        </w:rPr>
        <w:t>הלכה ד: "</w:t>
      </w:r>
      <w:r>
        <w:rPr>
          <w:rtl/>
          <w:lang w:eastAsia="en-US"/>
        </w:rPr>
        <w:t>של</w:t>
      </w:r>
      <w:r>
        <w:rPr>
          <w:rFonts w:hint="cs"/>
          <w:rtl/>
          <w:lang w:eastAsia="en-US"/>
        </w:rPr>
        <w:t>ו</w:t>
      </w:r>
      <w:r>
        <w:rPr>
          <w:rtl/>
          <w:lang w:eastAsia="en-US"/>
        </w:rPr>
        <w:t>שה ברא הקב"ה ותהא שבראן</w:t>
      </w:r>
      <w:r>
        <w:rPr>
          <w:rFonts w:hint="cs"/>
          <w:rtl/>
          <w:lang w:eastAsia="en-US"/>
        </w:rPr>
        <w:t>,</w:t>
      </w:r>
      <w:r>
        <w:rPr>
          <w:rtl/>
          <w:lang w:eastAsia="en-US"/>
        </w:rPr>
        <w:t xml:space="preserve"> ואילו הן</w:t>
      </w:r>
      <w:r>
        <w:rPr>
          <w:rFonts w:hint="cs"/>
          <w:rtl/>
          <w:lang w:eastAsia="en-US"/>
        </w:rPr>
        <w:t>:</w:t>
      </w:r>
      <w:r>
        <w:rPr>
          <w:rtl/>
          <w:lang w:eastAsia="en-US"/>
        </w:rPr>
        <w:t xml:space="preserve"> כשדים וישמעאלים ויצר הרע</w:t>
      </w:r>
      <w:r>
        <w:rPr>
          <w:rFonts w:hint="cs"/>
          <w:rtl/>
          <w:lang w:eastAsia="en-US"/>
        </w:rPr>
        <w:t xml:space="preserve">". ובתלמוד הבבלי </w:t>
      </w:r>
      <w:r>
        <w:rPr>
          <w:rtl/>
          <w:lang w:eastAsia="en-US"/>
        </w:rPr>
        <w:t>סוכה נב ע</w:t>
      </w:r>
      <w:r>
        <w:rPr>
          <w:rFonts w:hint="cs"/>
          <w:rtl/>
          <w:lang w:eastAsia="en-US"/>
        </w:rPr>
        <w:t>"ב: "</w:t>
      </w:r>
      <w:r>
        <w:rPr>
          <w:rtl/>
          <w:lang w:eastAsia="en-US"/>
        </w:rPr>
        <w:t>ארבעה מתחרט עליהן הקב"ה שבראם, ואלו הן: גלות, כשדים, וישמעאלים, ויצר הרע</w:t>
      </w:r>
      <w:r>
        <w:rPr>
          <w:rFonts w:hint="cs"/>
          <w:rtl/>
          <w:lang w:eastAsia="en-US"/>
        </w:rPr>
        <w:t>"</w:t>
      </w:r>
      <w:r>
        <w:rPr>
          <w:rtl/>
          <w:lang w:eastAsia="en-US"/>
        </w:rPr>
        <w:t>.</w:t>
      </w:r>
      <w:r>
        <w:rPr>
          <w:rFonts w:hint="cs"/>
          <w:rtl/>
        </w:rPr>
        <w:t xml:space="preserve"> ראו גם את דברי רמב"ם באגרת תימן, בלי השוואה לאדום: " ... </w:t>
      </w:r>
      <w:r w:rsidRPr="00BB53BD">
        <w:rPr>
          <w:rtl/>
        </w:rPr>
        <w:t>ש</w:t>
      </w:r>
      <w:r>
        <w:rPr>
          <w:rtl/>
        </w:rPr>
        <w:t>הקב"ה</w:t>
      </w:r>
      <w:r w:rsidRPr="00BB53BD">
        <w:rPr>
          <w:rtl/>
        </w:rPr>
        <w:t xml:space="preserve"> הפילנו במהמרות עונותינו בתוך אומה זו שהיא אומת ישמעאל שרעתם חזקה עלינו והם מתחכמים להרע ולמאוס אותנו כמו שגזר</w:t>
      </w:r>
      <w:r>
        <w:rPr>
          <w:rFonts w:hint="cs"/>
          <w:rtl/>
        </w:rPr>
        <w:t xml:space="preserve"> </w:t>
      </w:r>
      <w:r w:rsidRPr="00BB53BD">
        <w:rPr>
          <w:rtl/>
        </w:rPr>
        <w:t>עלינו יתברך "ואויבינו פלילים"</w:t>
      </w:r>
      <w:r>
        <w:rPr>
          <w:rFonts w:hint="cs"/>
          <w:rtl/>
        </w:rPr>
        <w:t>.</w:t>
      </w:r>
      <w:r w:rsidRPr="00BB53BD">
        <w:rPr>
          <w:rtl/>
        </w:rPr>
        <w:t xml:space="preserve"> ושלא תעמוד על ישראל אומה יותר אויבת ממנה ולא אומה שהרעה בתכלית הרעה לדלדל אותנו ולהקטין אותנו ולמאוס אותנו כמוהם</w:t>
      </w:r>
      <w:r>
        <w:rPr>
          <w:rFonts w:hint="cs"/>
          <w:rtl/>
        </w:rPr>
        <w:t>". וב</w:t>
      </w:r>
      <w:r>
        <w:rPr>
          <w:rtl/>
        </w:rPr>
        <w:t>זוהר מהדורת הסולם פרשת שמות מאמר תחת עבד כי ימלוך אות רפט</w:t>
      </w:r>
      <w:r>
        <w:rPr>
          <w:rFonts w:hint="cs"/>
          <w:rtl/>
        </w:rPr>
        <w:t>: "</w:t>
      </w:r>
      <w:r>
        <w:rPr>
          <w:rtl/>
        </w:rPr>
        <w:t>וְאֵין לָךְ גָּלוּת קָשָׁה לְיִשְׂרָאֵל כְּמוֹ גָּלוּת יִשְׁמָעֵאל</w:t>
      </w:r>
      <w:r>
        <w:rPr>
          <w:rFonts w:hint="cs"/>
          <w:rtl/>
        </w:rPr>
        <w:t>"</w:t>
      </w:r>
      <w:r>
        <w:rPr>
          <w:rtl/>
        </w:rPr>
        <w:t xml:space="preserve">. </w:t>
      </w:r>
      <w:r>
        <w:rPr>
          <w:rFonts w:hint="cs"/>
          <w:rtl/>
        </w:rPr>
        <w:t xml:space="preserve">רבי בחיי בן אשר (ספרד מאות 12,13) אינו מנמק את קביעתו "תחת אדום ולא תחת ישמעאל" שהוא בהיפוך נוסח הגמרא, וגם לא מציין את נוסח רבנו חננאל והתומכים בו (הערה 11). האם זה פרי ניסיון חייו כמי שחי בתקופת </w:t>
      </w:r>
      <w:proofErr w:type="spellStart"/>
      <w:r>
        <w:rPr>
          <w:rFonts w:hint="cs"/>
          <w:rtl/>
        </w:rPr>
        <w:t>הרקונקיסטה</w:t>
      </w:r>
      <w:proofErr w:type="spellEnd"/>
      <w:r>
        <w:rPr>
          <w:rFonts w:hint="cs"/>
          <w:rtl/>
        </w:rPr>
        <w:t>? כך או כך פירוש רבי בחיי כאן הוא כנראה המקור לביטוי השגור "תחת אדום ולא תחת ישמעאל" ולהיפוך הסדר בהשוואה לגמרא שבת הנ"ל.</w:t>
      </w:r>
    </w:p>
  </w:footnote>
  <w:footnote w:id="14">
    <w:p w14:paraId="687686F8" w14:textId="77777777" w:rsidR="009738AB" w:rsidRDefault="009738AB">
      <w:pPr>
        <w:pStyle w:val="a3"/>
        <w:rPr>
          <w:rFonts w:hint="cs"/>
        </w:rPr>
      </w:pPr>
      <w:r>
        <w:rPr>
          <w:rStyle w:val="a5"/>
        </w:rPr>
        <w:footnoteRef/>
      </w:r>
      <w:r>
        <w:rPr>
          <w:rtl/>
        </w:rPr>
        <w:t xml:space="preserve"> </w:t>
      </w:r>
      <w:r>
        <w:rPr>
          <w:rFonts w:hint="cs"/>
          <w:rtl/>
        </w:rPr>
        <w:t xml:space="preserve">רבי משה בר יוסף </w:t>
      </w:r>
      <w:proofErr w:type="spellStart"/>
      <w:r>
        <w:rPr>
          <w:rFonts w:hint="cs"/>
          <w:rtl/>
        </w:rPr>
        <w:t>מטראני</w:t>
      </w:r>
      <w:proofErr w:type="spellEnd"/>
      <w:r>
        <w:rPr>
          <w:rFonts w:hint="cs"/>
          <w:rtl/>
        </w:rPr>
        <w:t>, מאה 16, יוון ארץ ישראל, תחת השלטון העותומני.</w:t>
      </w:r>
    </w:p>
  </w:footnote>
  <w:footnote w:id="15">
    <w:p w14:paraId="2624CE55" w14:textId="77777777" w:rsidR="00E77089" w:rsidRDefault="00E77089">
      <w:pPr>
        <w:pStyle w:val="a3"/>
        <w:rPr>
          <w:rFonts w:hint="cs"/>
        </w:rPr>
      </w:pPr>
      <w:r>
        <w:rPr>
          <w:rStyle w:val="a5"/>
        </w:rPr>
        <w:footnoteRef/>
      </w:r>
      <w:r>
        <w:rPr>
          <w:rtl/>
        </w:rPr>
        <w:t xml:space="preserve"> </w:t>
      </w:r>
      <w:r w:rsidR="002F59F5">
        <w:rPr>
          <w:rFonts w:hint="cs"/>
          <w:rtl/>
        </w:rPr>
        <w:t>ש</w:t>
      </w:r>
      <w:r>
        <w:rPr>
          <w:rFonts w:hint="cs"/>
          <w:rtl/>
        </w:rPr>
        <w:t>לא מצאצאי עשו</w:t>
      </w:r>
      <w:r w:rsidR="00EF2D89">
        <w:rPr>
          <w:rFonts w:hint="cs"/>
          <w:rtl/>
        </w:rPr>
        <w:t xml:space="preserve"> (הקיסרים הגרמניים?). </w:t>
      </w:r>
    </w:p>
  </w:footnote>
  <w:footnote w:id="16">
    <w:p w14:paraId="6D0C5E7B" w14:textId="77777777" w:rsidR="00EF2D89" w:rsidRDefault="00EF2D89" w:rsidP="00660D3C">
      <w:pPr>
        <w:pStyle w:val="a3"/>
        <w:rPr>
          <w:rFonts w:hint="cs"/>
          <w:rtl/>
        </w:rPr>
      </w:pPr>
      <w:r>
        <w:rPr>
          <w:rStyle w:val="a5"/>
        </w:rPr>
        <w:footnoteRef/>
      </w:r>
      <w:r>
        <w:rPr>
          <w:rtl/>
        </w:rPr>
        <w:t xml:space="preserve"> </w:t>
      </w:r>
      <w:r>
        <w:rPr>
          <w:rFonts w:hint="cs"/>
          <w:rtl/>
        </w:rPr>
        <w:t>שהרי עשו הוא אחינו התאום</w:t>
      </w:r>
      <w:r w:rsidR="005F77E1">
        <w:rPr>
          <w:rFonts w:hint="cs"/>
          <w:rtl/>
        </w:rPr>
        <w:t xml:space="preserve"> ובעל 'ייחוס'</w:t>
      </w:r>
      <w:r>
        <w:rPr>
          <w:rFonts w:hint="cs"/>
          <w:rtl/>
        </w:rPr>
        <w:t>, הוא בנם של יצחק ורבקה</w:t>
      </w:r>
      <w:r w:rsidR="00660D3C">
        <w:rPr>
          <w:rFonts w:hint="cs"/>
          <w:rtl/>
        </w:rPr>
        <w:t xml:space="preserve"> </w:t>
      </w:r>
      <w:proofErr w:type="spellStart"/>
      <w:r w:rsidR="00660D3C">
        <w:rPr>
          <w:rFonts w:hint="cs"/>
          <w:rtl/>
        </w:rPr>
        <w:t>ואייניקל</w:t>
      </w:r>
      <w:proofErr w:type="spellEnd"/>
      <w:r w:rsidR="00660D3C">
        <w:rPr>
          <w:rFonts w:hint="cs"/>
          <w:rtl/>
        </w:rPr>
        <w:t xml:space="preserve"> לאברהם ושרה. ראו גם פירוש </w:t>
      </w:r>
      <w:r w:rsidR="00660D3C">
        <w:rPr>
          <w:rtl/>
        </w:rPr>
        <w:t xml:space="preserve">אבן עזרא </w:t>
      </w:r>
      <w:r w:rsidR="00660D3C">
        <w:rPr>
          <w:rFonts w:hint="cs"/>
          <w:rtl/>
        </w:rPr>
        <w:t>ל</w:t>
      </w:r>
      <w:r w:rsidR="00660D3C">
        <w:rPr>
          <w:rtl/>
        </w:rPr>
        <w:t xml:space="preserve">בראשית </w:t>
      </w:r>
      <w:proofErr w:type="spellStart"/>
      <w:r w:rsidR="00660D3C">
        <w:rPr>
          <w:rFonts w:hint="cs"/>
          <w:rtl/>
        </w:rPr>
        <w:t>כז</w:t>
      </w:r>
      <w:proofErr w:type="spellEnd"/>
      <w:r w:rsidR="00660D3C">
        <w:rPr>
          <w:rFonts w:hint="cs"/>
          <w:rtl/>
        </w:rPr>
        <w:t xml:space="preserve"> מ </w:t>
      </w:r>
      <w:r w:rsidR="00660D3C">
        <w:rPr>
          <w:rtl/>
        </w:rPr>
        <w:t xml:space="preserve">פרשת תולדות </w:t>
      </w:r>
      <w:r w:rsidR="00660D3C">
        <w:rPr>
          <w:rFonts w:hint="cs"/>
          <w:rtl/>
        </w:rPr>
        <w:t xml:space="preserve">שמדגיש שהיו תקופות (חשמונאים) בהם אדום הייתה נתונה תחת ידה של יהודה. </w:t>
      </w:r>
    </w:p>
  </w:footnote>
  <w:footnote w:id="17">
    <w:p w14:paraId="0E917917" w14:textId="77777777" w:rsidR="00923CE1" w:rsidRDefault="00923CE1">
      <w:pPr>
        <w:pStyle w:val="a3"/>
        <w:rPr>
          <w:rFonts w:hint="cs"/>
          <w:rtl/>
        </w:rPr>
      </w:pPr>
      <w:r>
        <w:rPr>
          <w:rStyle w:val="a5"/>
        </w:rPr>
        <w:footnoteRef/>
      </w:r>
      <w:r>
        <w:rPr>
          <w:rtl/>
        </w:rPr>
        <w:t xml:space="preserve"> </w:t>
      </w:r>
      <w:r w:rsidRPr="0039733A">
        <w:rPr>
          <w:rFonts w:hint="cs"/>
          <w:rtl/>
        </w:rPr>
        <w:t xml:space="preserve">משיבת נפש </w:t>
      </w:r>
      <w:r>
        <w:rPr>
          <w:rFonts w:hint="cs"/>
          <w:rtl/>
        </w:rPr>
        <w:t xml:space="preserve">הוא </w:t>
      </w:r>
      <w:r w:rsidRPr="0039733A">
        <w:rPr>
          <w:rtl/>
        </w:rPr>
        <w:t xml:space="preserve">רבי יוחנן </w:t>
      </w:r>
      <w:proofErr w:type="spellStart"/>
      <w:r w:rsidRPr="0039733A">
        <w:rPr>
          <w:rtl/>
        </w:rPr>
        <w:t>ב"ר</w:t>
      </w:r>
      <w:proofErr w:type="spellEnd"/>
      <w:r w:rsidRPr="0039733A">
        <w:rPr>
          <w:rtl/>
        </w:rPr>
        <w:t xml:space="preserve"> אהרן לוריא</w:t>
      </w:r>
      <w:r w:rsidRPr="0039733A">
        <w:rPr>
          <w:rFonts w:hint="cs"/>
          <w:rtl/>
        </w:rPr>
        <w:t xml:space="preserve">, מאה 15 </w:t>
      </w:r>
      <w:proofErr w:type="spellStart"/>
      <w:r w:rsidRPr="0039733A">
        <w:rPr>
          <w:rFonts w:hint="cs"/>
          <w:rtl/>
        </w:rPr>
        <w:t>אלזס</w:t>
      </w:r>
      <w:proofErr w:type="spellEnd"/>
      <w:r>
        <w:rPr>
          <w:rFonts w:hint="cs"/>
          <w:rtl/>
        </w:rPr>
        <w:t xml:space="preserve">, משבח את הנוצרים שהם מחזיקים </w:t>
      </w:r>
      <w:proofErr w:type="spellStart"/>
      <w:r>
        <w:rPr>
          <w:rFonts w:hint="cs"/>
          <w:rtl/>
        </w:rPr>
        <w:t>במדות</w:t>
      </w:r>
      <w:proofErr w:type="spellEnd"/>
      <w:r>
        <w:rPr>
          <w:rFonts w:hint="cs"/>
          <w:rtl/>
        </w:rPr>
        <w:t xml:space="preserve"> טובות ובהנהגות ישרות כגון הכנסת אורחים</w:t>
      </w:r>
      <w:r w:rsidR="00CF5275">
        <w:rPr>
          <w:rFonts w:hint="cs"/>
          <w:rtl/>
        </w:rPr>
        <w:t xml:space="preserve"> (במנזרים?)</w:t>
      </w:r>
      <w:r>
        <w:rPr>
          <w:rFonts w:hint="cs"/>
          <w:rtl/>
        </w:rPr>
        <w:t>, דאגה לנכים ולעניים ושומרים על סדרי דין ומשפט "לתיקון העולם"</w:t>
      </w:r>
      <w:r w:rsidRPr="0039733A">
        <w:rPr>
          <w:rFonts w:hint="cs"/>
          <w:rtl/>
        </w:rPr>
        <w:t>.</w:t>
      </w:r>
      <w:r>
        <w:rPr>
          <w:rFonts w:hint="cs"/>
          <w:rtl/>
        </w:rPr>
        <w:t xml:space="preserve"> והרי זה אותו רעיון שכבר ראינו לעיל במדרש בראשית רבה ט </w:t>
      </w:r>
      <w:proofErr w:type="spellStart"/>
      <w:r>
        <w:rPr>
          <w:rFonts w:hint="cs"/>
          <w:rtl/>
        </w:rPr>
        <w:t>יג</w:t>
      </w:r>
      <w:proofErr w:type="spellEnd"/>
      <w:r>
        <w:rPr>
          <w:rFonts w:hint="cs"/>
          <w:rtl/>
        </w:rPr>
        <w:t xml:space="preserve"> על מלכות הארץ (רומא) שהיא "</w:t>
      </w:r>
      <w:r>
        <w:rPr>
          <w:rtl/>
        </w:rPr>
        <w:t xml:space="preserve">תובעת </w:t>
      </w:r>
      <w:proofErr w:type="spellStart"/>
      <w:r>
        <w:rPr>
          <w:rtl/>
        </w:rPr>
        <w:t>דקיון</w:t>
      </w:r>
      <w:proofErr w:type="spellEnd"/>
      <w:r>
        <w:rPr>
          <w:rtl/>
        </w:rPr>
        <w:t xml:space="preserve"> של בריות</w:t>
      </w:r>
      <w:r>
        <w:rPr>
          <w:rFonts w:hint="cs"/>
          <w:rtl/>
        </w:rPr>
        <w:t xml:space="preserve">". ובמאמר של דב </w:t>
      </w:r>
      <w:proofErr w:type="spellStart"/>
      <w:r>
        <w:rPr>
          <w:rFonts w:hint="cs"/>
          <w:rtl/>
        </w:rPr>
        <w:t>ספטימוס</w:t>
      </w:r>
      <w:proofErr w:type="spellEnd"/>
      <w:r>
        <w:rPr>
          <w:rFonts w:hint="cs"/>
          <w:rtl/>
        </w:rPr>
        <w:t xml:space="preserve"> מצאנו גם את דעתו של מנשה בן ישראל</w:t>
      </w:r>
      <w:r w:rsidRPr="00EB3A11">
        <w:rPr>
          <w:rFonts w:hint="cs"/>
          <w:rtl/>
        </w:rPr>
        <w:t xml:space="preserve"> </w:t>
      </w:r>
      <w:r>
        <w:rPr>
          <w:rFonts w:hint="cs"/>
          <w:rtl/>
        </w:rPr>
        <w:t xml:space="preserve">(רב ומדינאי, אמסטרדם, מאה 17, </w:t>
      </w:r>
      <w:r w:rsidRPr="00504D54">
        <w:rPr>
          <w:rtl/>
        </w:rPr>
        <w:t>פעיל למען </w:t>
      </w:r>
      <w:hyperlink r:id="rId5" w:tooltip="יהדות התפוצות" w:history="1">
        <w:r w:rsidRPr="00504D54">
          <w:rPr>
            <w:rtl/>
          </w:rPr>
          <w:t>יהודי התפוצו</w:t>
        </w:r>
      </w:hyperlink>
      <w:r>
        <w:rPr>
          <w:rFonts w:hint="cs"/>
          <w:rtl/>
        </w:rPr>
        <w:t xml:space="preserve">ת) שכותב: "שביתינו תחת המוסלמים היא הרבה יותר מעיקה ומצערת ממה שהיא תחת הנוצרים. וכך אמרו </w:t>
      </w:r>
      <w:proofErr w:type="spellStart"/>
      <w:r>
        <w:rPr>
          <w:rFonts w:hint="cs"/>
          <w:rtl/>
        </w:rPr>
        <w:t>קדמונינו</w:t>
      </w:r>
      <w:proofErr w:type="spellEnd"/>
      <w:r>
        <w:rPr>
          <w:rFonts w:hint="cs"/>
          <w:rtl/>
        </w:rPr>
        <w:t>: יותר טוב לדור תחת אדום מלדור תחת ישמעאל. כי הם הנוצרים עם יותר מנומס ומשכיל ובעלי מדיניות יותר טובה כמו שמצאה אומתנו מן הניסיון". האם אנחנו שומעים כאן את רוחות הרנסנס במערב אירופה מול שקיעת האסלאם?</w:t>
      </w:r>
    </w:p>
  </w:footnote>
  <w:footnote w:id="18">
    <w:p w14:paraId="7DDF2A1D" w14:textId="77777777" w:rsidR="0078439E" w:rsidRDefault="0078439E" w:rsidP="0078439E">
      <w:pPr>
        <w:pStyle w:val="a3"/>
        <w:rPr>
          <w:rFonts w:hint="cs"/>
          <w:rtl/>
        </w:rPr>
      </w:pPr>
      <w:r>
        <w:rPr>
          <w:rStyle w:val="a5"/>
        </w:rPr>
        <w:footnoteRef/>
      </w:r>
      <w:r>
        <w:rPr>
          <w:rtl/>
        </w:rPr>
        <w:t xml:space="preserve"> </w:t>
      </w:r>
      <w:r>
        <w:rPr>
          <w:rFonts w:hint="cs"/>
          <w:rtl/>
        </w:rPr>
        <w:t>פרק פ בתהלים מכיל פסוקים קשים שאנו אומרים בשעת צרה ותענית. רא</w:t>
      </w:r>
      <w:r w:rsidR="00CF5275">
        <w:rPr>
          <w:rFonts w:hint="cs"/>
          <w:rtl/>
        </w:rPr>
        <w:t>ו</w:t>
      </w:r>
      <w:r>
        <w:rPr>
          <w:rFonts w:hint="cs"/>
          <w:rtl/>
        </w:rPr>
        <w:t xml:space="preserve"> מדרש ת</w:t>
      </w:r>
      <w:r>
        <w:rPr>
          <w:rtl/>
        </w:rPr>
        <w:t>הלים (בובר) מזמור עד</w:t>
      </w:r>
      <w:r>
        <w:rPr>
          <w:rFonts w:hint="cs"/>
          <w:rtl/>
        </w:rPr>
        <w:t>: "</w:t>
      </w:r>
      <w:r>
        <w:rPr>
          <w:rtl/>
        </w:rPr>
        <w:t>משכיל לאסף למה אלהים זנחת לנצח יעשן אפך בצאן מרעיתך. זהו שאמר הכתוב</w:t>
      </w:r>
      <w:r>
        <w:rPr>
          <w:rFonts w:hint="cs"/>
          <w:rtl/>
        </w:rPr>
        <w:t>:</w:t>
      </w:r>
      <w:r>
        <w:rPr>
          <w:rtl/>
        </w:rPr>
        <w:t xml:space="preserve"> אתה ידעת ה' זכרני ופקדני והנקם לי מרודפי אל לארך אפך </w:t>
      </w:r>
      <w:proofErr w:type="spellStart"/>
      <w:r>
        <w:rPr>
          <w:rtl/>
        </w:rPr>
        <w:t>תקחני</w:t>
      </w:r>
      <w:proofErr w:type="spellEnd"/>
      <w:r>
        <w:rPr>
          <w:rtl/>
        </w:rPr>
        <w:t xml:space="preserve"> (ירמיה טו טו)</w:t>
      </w:r>
      <w:r>
        <w:rPr>
          <w:rFonts w:hint="cs"/>
          <w:rtl/>
        </w:rPr>
        <w:t>.</w:t>
      </w:r>
      <w:r>
        <w:rPr>
          <w:rtl/>
        </w:rPr>
        <w:t xml:space="preserve"> אתה ארך אפים</w:t>
      </w:r>
      <w:r>
        <w:rPr>
          <w:rFonts w:hint="cs"/>
          <w:rtl/>
        </w:rPr>
        <w:t xml:space="preserve"> ... </w:t>
      </w:r>
      <w:r>
        <w:rPr>
          <w:rtl/>
        </w:rPr>
        <w:t xml:space="preserve">ואני קצר רוח וילוד </w:t>
      </w:r>
      <w:proofErr w:type="spellStart"/>
      <w:r>
        <w:rPr>
          <w:rtl/>
        </w:rPr>
        <w:t>אשה</w:t>
      </w:r>
      <w:proofErr w:type="spellEnd"/>
      <w:r>
        <w:rPr>
          <w:rFonts w:hint="cs"/>
          <w:rtl/>
        </w:rPr>
        <w:t xml:space="preserve"> ... </w:t>
      </w:r>
      <w:r>
        <w:rPr>
          <w:rtl/>
        </w:rPr>
        <w:t>ואם אתה בא להאריך עמנו</w:t>
      </w:r>
      <w:r>
        <w:rPr>
          <w:rFonts w:hint="cs"/>
          <w:rtl/>
        </w:rPr>
        <w:t>,</w:t>
      </w:r>
      <w:r>
        <w:rPr>
          <w:rtl/>
        </w:rPr>
        <w:t xml:space="preserve"> אין בנו ממש ומתים אנחנו. וכן אסף אמר</w:t>
      </w:r>
      <w:r>
        <w:rPr>
          <w:rFonts w:hint="cs"/>
          <w:rtl/>
        </w:rPr>
        <w:t>:</w:t>
      </w:r>
      <w:r>
        <w:rPr>
          <w:rtl/>
        </w:rPr>
        <w:t xml:space="preserve"> למה אלהים זנחת לנצח. עד עכשיו עשן אפך עולה לפניך, יעשן אפך בצאן מרעיתך</w:t>
      </w:r>
      <w:r>
        <w:rPr>
          <w:rFonts w:hint="cs"/>
          <w:rtl/>
        </w:rPr>
        <w:t>.</w:t>
      </w:r>
      <w:r>
        <w:rPr>
          <w:rtl/>
        </w:rPr>
        <w:t xml:space="preserve"> אמר לו</w:t>
      </w:r>
      <w:r>
        <w:rPr>
          <w:rFonts w:hint="cs"/>
          <w:rtl/>
        </w:rPr>
        <w:t>:</w:t>
      </w:r>
      <w:r>
        <w:rPr>
          <w:rtl/>
        </w:rPr>
        <w:t xml:space="preserve"> מפני מה אתה מסתיר את פניך ממני, כאדם המסתיר פניו מן העשן, וכן הוא אומר</w:t>
      </w:r>
      <w:r w:rsidR="007E0B1D">
        <w:rPr>
          <w:rFonts w:hint="cs"/>
          <w:rtl/>
        </w:rPr>
        <w:t>:</w:t>
      </w:r>
      <w:r>
        <w:rPr>
          <w:rtl/>
        </w:rPr>
        <w:t xml:space="preserve"> עד מתי </w:t>
      </w:r>
      <w:proofErr w:type="spellStart"/>
      <w:r>
        <w:rPr>
          <w:rtl/>
        </w:rPr>
        <w:t>עשנת</w:t>
      </w:r>
      <w:proofErr w:type="spellEnd"/>
      <w:r>
        <w:rPr>
          <w:rtl/>
        </w:rPr>
        <w:t xml:space="preserve"> בתפ</w:t>
      </w:r>
      <w:r w:rsidR="007E0B1D">
        <w:rPr>
          <w:rFonts w:hint="cs"/>
          <w:rtl/>
        </w:rPr>
        <w:t>י</w:t>
      </w:r>
      <w:r>
        <w:rPr>
          <w:rtl/>
        </w:rPr>
        <w:t>לת עמך (תהלים פ ה), אותה מרעיתך ששכחת אותה</w:t>
      </w:r>
      <w:r>
        <w:rPr>
          <w:rFonts w:hint="cs"/>
          <w:rtl/>
        </w:rPr>
        <w:t>"</w:t>
      </w:r>
      <w:r>
        <w:rPr>
          <w:rtl/>
        </w:rPr>
        <w:t xml:space="preserve">. </w:t>
      </w:r>
    </w:p>
  </w:footnote>
  <w:footnote w:id="19">
    <w:p w14:paraId="755F94AA" w14:textId="77777777" w:rsidR="0078439E" w:rsidRDefault="0078439E" w:rsidP="008210BC">
      <w:pPr>
        <w:pStyle w:val="a3"/>
        <w:rPr>
          <w:rFonts w:hint="cs"/>
        </w:rPr>
      </w:pPr>
      <w:r>
        <w:rPr>
          <w:rStyle w:val="a5"/>
        </w:rPr>
        <w:footnoteRef/>
      </w:r>
      <w:r>
        <w:rPr>
          <w:rtl/>
        </w:rPr>
        <w:t xml:space="preserve"> </w:t>
      </w:r>
      <w:r>
        <w:rPr>
          <w:rFonts w:hint="cs"/>
          <w:rtl/>
        </w:rPr>
        <w:t xml:space="preserve">בנבואת בלעם! רשב"י דורש את נבואות העתיד של בלעם! </w:t>
      </w:r>
      <w:r w:rsidR="008210BC">
        <w:rPr>
          <w:rFonts w:hint="cs"/>
          <w:rtl/>
        </w:rPr>
        <w:t>רא</w:t>
      </w:r>
      <w:r w:rsidR="00CF5275">
        <w:rPr>
          <w:rFonts w:hint="cs"/>
          <w:rtl/>
        </w:rPr>
        <w:t>ו</w:t>
      </w:r>
      <w:r w:rsidR="008210BC">
        <w:rPr>
          <w:rFonts w:hint="cs"/>
          <w:rtl/>
        </w:rPr>
        <w:t xml:space="preserve"> </w:t>
      </w:r>
      <w:r>
        <w:rPr>
          <w:rFonts w:hint="cs"/>
          <w:rtl/>
        </w:rPr>
        <w:t>הפסוק שם</w:t>
      </w:r>
      <w:r w:rsidR="008210BC">
        <w:rPr>
          <w:rFonts w:hint="cs"/>
          <w:rtl/>
        </w:rPr>
        <w:t xml:space="preserve"> (סוף פרשת בלק).</w:t>
      </w:r>
      <w:r>
        <w:rPr>
          <w:rFonts w:hint="cs"/>
          <w:rtl/>
        </w:rPr>
        <w:t>: "</w:t>
      </w:r>
      <w:r>
        <w:rPr>
          <w:rtl/>
        </w:rPr>
        <w:t>וְהָיָה אֱדוֹם יְרֵשָׁה וְהָיָה יְרֵשָׁה שֵׂעִיר אֹיְבָיו וְיִשְׂרָאֵל עֹשֶׂה חָיִל</w:t>
      </w:r>
      <w:r>
        <w:rPr>
          <w:rFonts w:hint="cs"/>
          <w:rtl/>
        </w:rPr>
        <w:t xml:space="preserve">", ממנו רצה </w:t>
      </w:r>
      <w:r w:rsidR="008210BC">
        <w:rPr>
          <w:rFonts w:hint="cs"/>
          <w:rtl/>
        </w:rPr>
        <w:t xml:space="preserve">כנראה </w:t>
      </w:r>
      <w:r>
        <w:rPr>
          <w:rFonts w:hint="cs"/>
          <w:rtl/>
        </w:rPr>
        <w:t xml:space="preserve">רשב"י ללמוד על הגאולה שתבוא בסוף מלכות אדום (היא רומי). </w:t>
      </w:r>
    </w:p>
  </w:footnote>
  <w:footnote w:id="20">
    <w:p w14:paraId="6ED740F4" w14:textId="77777777" w:rsidR="0078439E" w:rsidRDefault="0078439E" w:rsidP="0078439E">
      <w:pPr>
        <w:pStyle w:val="a3"/>
        <w:rPr>
          <w:rFonts w:hint="cs"/>
          <w:rtl/>
        </w:rPr>
      </w:pPr>
      <w:r>
        <w:rPr>
          <w:rStyle w:val="a5"/>
        </w:rPr>
        <w:footnoteRef/>
      </w:r>
      <w:r>
        <w:rPr>
          <w:rtl/>
        </w:rPr>
        <w:t xml:space="preserve"> </w:t>
      </w:r>
      <w:r>
        <w:rPr>
          <w:rFonts w:hint="cs"/>
          <w:rtl/>
        </w:rPr>
        <w:t xml:space="preserve">רבי שמעון בר יוחאי </w:t>
      </w:r>
      <w:r w:rsidR="007E0B1D">
        <w:rPr>
          <w:rFonts w:hint="cs"/>
          <w:rtl/>
        </w:rPr>
        <w:t xml:space="preserve">שהסתתר במערה מפני הרומאים שלוש עשרה שנים, </w:t>
      </w:r>
      <w:r>
        <w:rPr>
          <w:rFonts w:hint="cs"/>
          <w:rtl/>
        </w:rPr>
        <w:t>היה סבור שהקץ יבוא עם נפילתה של רומי</w:t>
      </w:r>
      <w:r w:rsidR="007E0B1D">
        <w:rPr>
          <w:rFonts w:hint="cs"/>
          <w:rtl/>
        </w:rPr>
        <w:t xml:space="preserve">, אך בחזונו נגלה לו הסוד שאחרי מלכות רומא תבוא עוד מלכות שתשעבד את עם ישראל, היא מלכות </w:t>
      </w:r>
      <w:r>
        <w:rPr>
          <w:rFonts w:hint="cs"/>
          <w:rtl/>
        </w:rPr>
        <w:t xml:space="preserve">ישמעאל. </w:t>
      </w:r>
      <w:r w:rsidR="00170CB3">
        <w:rPr>
          <w:rFonts w:hint="cs"/>
          <w:rtl/>
        </w:rPr>
        <w:t xml:space="preserve">זה כמובן מדרש מאוחר שכבר מכיר את </w:t>
      </w:r>
      <w:proofErr w:type="spellStart"/>
      <w:r w:rsidR="00170CB3">
        <w:rPr>
          <w:rFonts w:hint="cs"/>
          <w:rtl/>
        </w:rPr>
        <w:t>האיסלאם</w:t>
      </w:r>
      <w:proofErr w:type="spellEnd"/>
      <w:r w:rsidR="00170CB3">
        <w:rPr>
          <w:rFonts w:hint="cs"/>
          <w:rtl/>
        </w:rPr>
        <w:t xml:space="preserve"> ומשתמש בדמותו של רבי שמעון בר יוחאי כמי שמזונה עם מלכות אדום ומסמל את קיצה</w:t>
      </w:r>
      <w:r w:rsidR="007D5E3A">
        <w:rPr>
          <w:rFonts w:hint="cs"/>
          <w:rtl/>
        </w:rPr>
        <w:t>.</w:t>
      </w:r>
      <w:r w:rsidR="00170CB3">
        <w:rPr>
          <w:rFonts w:hint="cs"/>
          <w:rtl/>
        </w:rPr>
        <w:t xml:space="preserve"> </w:t>
      </w:r>
    </w:p>
  </w:footnote>
  <w:footnote w:id="21">
    <w:p w14:paraId="52E3D2F1" w14:textId="77777777" w:rsidR="007639DA" w:rsidRDefault="007639DA" w:rsidP="0005164C">
      <w:pPr>
        <w:pStyle w:val="a3"/>
        <w:rPr>
          <w:rFonts w:hint="cs"/>
          <w:rtl/>
        </w:rPr>
      </w:pPr>
      <w:r>
        <w:rPr>
          <w:rStyle w:val="a5"/>
        </w:rPr>
        <w:footnoteRef/>
      </w:r>
      <w:r>
        <w:rPr>
          <w:rtl/>
        </w:rPr>
        <w:t xml:space="preserve"> </w:t>
      </w:r>
      <w:r>
        <w:rPr>
          <w:rFonts w:hint="cs"/>
          <w:rtl/>
        </w:rPr>
        <w:t xml:space="preserve">כי הגמל מהיר יותר. </w:t>
      </w:r>
    </w:p>
  </w:footnote>
  <w:footnote w:id="22">
    <w:p w14:paraId="09203C99" w14:textId="77777777" w:rsidR="003B7467" w:rsidRDefault="003B7467">
      <w:pPr>
        <w:pStyle w:val="a3"/>
        <w:rPr>
          <w:rFonts w:hint="cs"/>
        </w:rPr>
      </w:pPr>
      <w:r>
        <w:rPr>
          <w:rStyle w:val="a5"/>
        </w:rPr>
        <w:footnoteRef/>
      </w:r>
      <w:r>
        <w:rPr>
          <w:rtl/>
        </w:rPr>
        <w:t xml:space="preserve"> </w:t>
      </w:r>
      <w:r>
        <w:rPr>
          <w:rFonts w:hint="cs"/>
          <w:rtl/>
          <w:lang w:val="he-IL"/>
        </w:rPr>
        <w:t>אחרי אדום תבוא אמנם עוד מלכות חמישית היא ישמעאל, אבל מטרתה היא להושיע את ישראל מיד אדום! הרוכב על הגמל, הוא מלכות ישמעאל, לא בא אלא לבשר ולהכין את בואו של הרוכב על החמור הוא המשיח. התשובה לשאלה מנין '</w:t>
      </w:r>
      <w:proofErr w:type="spellStart"/>
      <w:r>
        <w:rPr>
          <w:rFonts w:hint="cs"/>
          <w:rtl/>
          <w:lang w:val="he-IL"/>
        </w:rPr>
        <w:t>פתאם</w:t>
      </w:r>
      <w:proofErr w:type="spellEnd"/>
      <w:r>
        <w:rPr>
          <w:rFonts w:hint="cs"/>
          <w:rtl/>
          <w:lang w:val="he-IL"/>
        </w:rPr>
        <w:t xml:space="preserve">' מלכות נוספת אחרי אדום, היא שבעצם מיד עם עלייתה תבוא הגאולה והיא לא תימנה ברשימת המלכויות המשעבדות. גישה זו יכולה אם כך לחיות עם האמרה "תחת אדום ולא תחת ישמעאל", במשמעות מעשית: אדום היא המלכות האחרונה תחתיה תשועבדו (צמד הפרשים בפסוק?). לא יהיה שעבוד "תחת ישמעאל", כי יחד עם הרוכב על הגמל </w:t>
      </w:r>
      <w:r>
        <w:rPr>
          <w:rtl/>
          <w:lang w:val="he-IL"/>
        </w:rPr>
        <w:t>–</w:t>
      </w:r>
      <w:r>
        <w:rPr>
          <w:rFonts w:hint="cs"/>
          <w:rtl/>
          <w:lang w:val="he-IL"/>
        </w:rPr>
        <w:t xml:space="preserve"> הוא ישמעאל, יבוא הרוכב על החמור </w:t>
      </w:r>
      <w:r>
        <w:rPr>
          <w:rtl/>
          <w:lang w:val="he-IL"/>
        </w:rPr>
        <w:t>–</w:t>
      </w:r>
      <w:r>
        <w:rPr>
          <w:rFonts w:hint="cs"/>
          <w:rtl/>
          <w:lang w:val="he-IL"/>
        </w:rPr>
        <w:t xml:space="preserve"> הוא המשיח. ואכן, ידוע מההיסטוריה שתושבי ארץ ישראל וירושלים קבלו בתחילה את הכיבוש המוסלמי בשמחה ובתקווה, עד שזה האחרון התהפך גם הוא עליהם! נקל לשער את מפח הנפש הגדול כאשר נבואת </w:t>
      </w:r>
      <w:proofErr w:type="spellStart"/>
      <w:r>
        <w:rPr>
          <w:rFonts w:hint="cs"/>
          <w:rtl/>
          <w:lang w:val="he-IL"/>
        </w:rPr>
        <w:t>מטטרון</w:t>
      </w:r>
      <w:proofErr w:type="spellEnd"/>
      <w:r>
        <w:rPr>
          <w:rFonts w:hint="cs"/>
          <w:rtl/>
          <w:lang w:val="he-IL"/>
        </w:rPr>
        <w:t xml:space="preserve"> זו לא התגשמה וככל שנקפו השנים נהפכה המלכות החמישית לקשה מכולם. אפשר שעם כיבוש הארץ בידי המוסלמים במאה השביעית לספירה וגירוש השלטון הביזנטי, אמנם אמרו: תחת יש</w:t>
      </w:r>
      <w:r>
        <w:rPr>
          <w:rFonts w:hint="cs"/>
          <w:rtl/>
        </w:rPr>
        <w:t>מע</w:t>
      </w:r>
      <w:r>
        <w:rPr>
          <w:rFonts w:hint="cs"/>
          <w:rtl/>
          <w:lang w:val="he-IL"/>
        </w:rPr>
        <w:t>אל ולא תחת אדום. אבל עם הזמן והתלאות למדו לומר: תחת אדום ולא תחת ישמעאל. וכאן הדרשן (שאיננו יודעים על מקומו ותקופתו) מנחם את העם ש"תחת ישמעאל" יהיה קצר ויביא במהרה לגאולה.</w:t>
      </w:r>
    </w:p>
  </w:footnote>
  <w:footnote w:id="23">
    <w:p w14:paraId="34C17347" w14:textId="77777777" w:rsidR="00291255" w:rsidRDefault="00291255">
      <w:pPr>
        <w:pStyle w:val="a3"/>
        <w:rPr>
          <w:rFonts w:hint="cs"/>
        </w:rPr>
      </w:pPr>
      <w:r>
        <w:rPr>
          <w:rStyle w:val="a5"/>
        </w:rPr>
        <w:footnoteRef/>
      </w:r>
      <w:r>
        <w:rPr>
          <w:rtl/>
        </w:rPr>
        <w:t xml:space="preserve"> </w:t>
      </w:r>
      <w:r>
        <w:rPr>
          <w:rFonts w:hint="cs"/>
          <w:rtl/>
        </w:rPr>
        <w:t>והכל בסיועו של רש"י ש"נכרי" או "גוי" שבגמרא הוא אדום.</w:t>
      </w:r>
    </w:p>
  </w:footnote>
  <w:footnote w:id="24">
    <w:p w14:paraId="7C703F62" w14:textId="77777777" w:rsidR="004F2188" w:rsidRDefault="004F2188" w:rsidP="004F2188">
      <w:pPr>
        <w:pStyle w:val="a3"/>
        <w:rPr>
          <w:rFonts w:hint="cs"/>
          <w:rtl/>
        </w:rPr>
      </w:pPr>
      <w:r>
        <w:rPr>
          <w:rStyle w:val="a5"/>
        </w:rPr>
        <w:footnoteRef/>
      </w:r>
      <w:r>
        <w:rPr>
          <w:rtl/>
        </w:rPr>
        <w:t xml:space="preserve"> </w:t>
      </w:r>
      <w:r w:rsidRPr="002F2633">
        <w:rPr>
          <w:rtl/>
          <w:lang w:val="he-IL"/>
        </w:rPr>
        <w:t xml:space="preserve">שני אחים </w:t>
      </w:r>
      <w:r>
        <w:rPr>
          <w:rFonts w:hint="cs"/>
          <w:rtl/>
          <w:lang w:val="he-IL"/>
        </w:rPr>
        <w:t xml:space="preserve">ממשפחת דוראן: ר' צמח ור' שמעון. </w:t>
      </w:r>
      <w:r w:rsidRPr="002F2633">
        <w:rPr>
          <w:rtl/>
          <w:lang w:val="he-IL"/>
        </w:rPr>
        <w:t>רבני העיר אלג'יר</w:t>
      </w:r>
      <w:r>
        <w:rPr>
          <w:rFonts w:hint="cs"/>
          <w:rtl/>
          <w:lang w:val="he-IL"/>
        </w:rPr>
        <w:t xml:space="preserve">, </w:t>
      </w:r>
      <w:r w:rsidRPr="002F2633">
        <w:rPr>
          <w:rtl/>
          <w:lang w:val="he-IL"/>
        </w:rPr>
        <w:t>מאה 15</w:t>
      </w:r>
      <w:r>
        <w:rPr>
          <w:rFonts w:hint="cs"/>
          <w:rtl/>
          <w:lang w:val="he-IL"/>
        </w:rPr>
        <w:t>.</w:t>
      </w:r>
    </w:p>
  </w:footnote>
  <w:footnote w:id="25">
    <w:p w14:paraId="793C9593" w14:textId="77777777" w:rsidR="00923CE1" w:rsidRDefault="00923CE1">
      <w:pPr>
        <w:pStyle w:val="a3"/>
        <w:rPr>
          <w:rFonts w:hint="cs"/>
          <w:rtl/>
        </w:rPr>
      </w:pPr>
      <w:r>
        <w:rPr>
          <w:rStyle w:val="a5"/>
        </w:rPr>
        <w:footnoteRef/>
      </w:r>
      <w:r>
        <w:rPr>
          <w:rtl/>
        </w:rPr>
        <w:t xml:space="preserve"> </w:t>
      </w:r>
      <w:r>
        <w:rPr>
          <w:rFonts w:hint="cs"/>
          <w:rtl/>
        </w:rPr>
        <w:t>כאן אנחנו עוברים לשיטה הנגדית שמעדיפה (יחסית) את שלטון האסלאם "תחת ישמעאל ולא תחת אדום".</w:t>
      </w:r>
    </w:p>
  </w:footnote>
  <w:footnote w:id="26">
    <w:p w14:paraId="244315BA" w14:textId="77777777" w:rsidR="00575E68" w:rsidRDefault="00575E68">
      <w:pPr>
        <w:pStyle w:val="a3"/>
        <w:rPr>
          <w:rFonts w:hint="cs"/>
          <w:rtl/>
        </w:rPr>
      </w:pPr>
      <w:r>
        <w:rPr>
          <w:rStyle w:val="a5"/>
        </w:rPr>
        <w:footnoteRef/>
      </w:r>
      <w:r>
        <w:rPr>
          <w:rtl/>
        </w:rPr>
        <w:t xml:space="preserve"> </w:t>
      </w:r>
      <w:r>
        <w:rPr>
          <w:rFonts w:hint="cs"/>
          <w:rtl/>
          <w:lang w:val="he-IL"/>
        </w:rPr>
        <w:t xml:space="preserve">הרי לנו עדות של שני אחים תלמידי חכמים מצפון אפריקה שנשאלו מהו הנוסח הנכון: "תחת אדום ולא תחת ישמעאל" או ההפך, ותשובתם החד-משמעית היא שהנוסח הנכון הוא "תחת ישמעאל ולא תחת אדום". </w:t>
      </w:r>
      <w:r w:rsidR="003A2760">
        <w:rPr>
          <w:rFonts w:hint="cs"/>
          <w:rtl/>
          <w:lang w:val="he-IL"/>
        </w:rPr>
        <w:t xml:space="preserve">שכך הוא אכן ברוב הדפוסים וכתבי היד. </w:t>
      </w:r>
      <w:r>
        <w:rPr>
          <w:rFonts w:hint="cs"/>
          <w:rtl/>
          <w:lang w:val="he-IL"/>
        </w:rPr>
        <w:t xml:space="preserve">זאת, כמובן אם שוב נעזר ברש"י שמפרש </w:t>
      </w:r>
      <w:proofErr w:type="spellStart"/>
      <w:r>
        <w:rPr>
          <w:rFonts w:hint="cs"/>
          <w:rtl/>
          <w:lang w:val="he-IL"/>
        </w:rPr>
        <w:t>שנכרי</w:t>
      </w:r>
      <w:proofErr w:type="spellEnd"/>
      <w:r>
        <w:rPr>
          <w:rFonts w:hint="cs"/>
          <w:rtl/>
          <w:lang w:val="he-IL"/>
        </w:rPr>
        <w:t xml:space="preserve"> הוא אדום. וקשה לחשוב שיכין ובועז לא הכירו את פירוש בחיי לעיל, אך אין הם מזכירים אותו או כל מקור אחר שיכול לתמוך בשיטה</w:t>
      </w:r>
      <w:r w:rsidR="003A2760">
        <w:rPr>
          <w:rFonts w:hint="cs"/>
          <w:rtl/>
          <w:lang w:val="he-IL"/>
        </w:rPr>
        <w:t xml:space="preserve"> הנגדית של</w:t>
      </w:r>
      <w:r>
        <w:rPr>
          <w:rFonts w:hint="cs"/>
          <w:rtl/>
          <w:lang w:val="he-IL"/>
        </w:rPr>
        <w:t xml:space="preserve"> "תחת אדום ולא תחת ישמעאל"</w:t>
      </w:r>
      <w:r w:rsidR="003A2760">
        <w:rPr>
          <w:rFonts w:hint="cs"/>
          <w:rtl/>
          <w:lang w:val="he-IL"/>
        </w:rPr>
        <w:t xml:space="preserve">. סוף דבר, </w:t>
      </w:r>
      <w:r>
        <w:rPr>
          <w:rFonts w:hint="cs"/>
          <w:rtl/>
          <w:lang w:val="he-IL"/>
        </w:rPr>
        <w:t>לתושבי אירופה הנוצרית מתאים: "תחת אדום" (הערה 17 לעיל) ולתושבי צפון אפריקה "תחת ישמעאל".</w:t>
      </w:r>
    </w:p>
  </w:footnote>
  <w:footnote w:id="27">
    <w:p w14:paraId="3CA534A5" w14:textId="77777777" w:rsidR="0005164C" w:rsidRDefault="0005164C" w:rsidP="0005164C">
      <w:pPr>
        <w:pStyle w:val="a3"/>
        <w:rPr>
          <w:rFonts w:hint="cs"/>
        </w:rPr>
      </w:pPr>
      <w:r>
        <w:rPr>
          <w:rStyle w:val="a5"/>
        </w:rPr>
        <w:footnoteRef/>
      </w:r>
      <w:r>
        <w:rPr>
          <w:rtl/>
        </w:rPr>
        <w:t xml:space="preserve"> </w:t>
      </w:r>
      <w:r>
        <w:rPr>
          <w:rFonts w:hint="cs"/>
          <w:rtl/>
        </w:rPr>
        <w:t>מהר"ל (</w:t>
      </w:r>
      <w:r>
        <w:rPr>
          <w:rtl/>
        </w:rPr>
        <w:t xml:space="preserve">רבי יהודה </w:t>
      </w:r>
      <w:proofErr w:type="spellStart"/>
      <w:r>
        <w:rPr>
          <w:rtl/>
        </w:rPr>
        <w:t>ליווא</w:t>
      </w:r>
      <w:proofErr w:type="spellEnd"/>
      <w:r>
        <w:rPr>
          <w:rtl/>
        </w:rPr>
        <w:t xml:space="preserve"> </w:t>
      </w:r>
      <w:proofErr w:type="spellStart"/>
      <w:r>
        <w:rPr>
          <w:rtl/>
        </w:rPr>
        <w:t>ב"ר</w:t>
      </w:r>
      <w:proofErr w:type="spellEnd"/>
      <w:r>
        <w:rPr>
          <w:rtl/>
        </w:rPr>
        <w:t xml:space="preserve"> בצלאל</w:t>
      </w:r>
      <w:r>
        <w:rPr>
          <w:rFonts w:hint="cs"/>
          <w:rtl/>
        </w:rPr>
        <w:t>) מפראג (</w:t>
      </w:r>
      <w:proofErr w:type="spellStart"/>
      <w:r>
        <w:rPr>
          <w:rFonts w:hint="cs"/>
          <w:rtl/>
        </w:rPr>
        <w:t>ומ</w:t>
      </w:r>
      <w:r>
        <w:rPr>
          <w:rtl/>
        </w:rPr>
        <w:t>פוזנא</w:t>
      </w:r>
      <w:proofErr w:type="spellEnd"/>
      <w:r>
        <w:rPr>
          <w:rtl/>
        </w:rPr>
        <w:t xml:space="preserve"> </w:t>
      </w:r>
      <w:proofErr w:type="spellStart"/>
      <w:r>
        <w:rPr>
          <w:rFonts w:hint="cs"/>
          <w:rtl/>
        </w:rPr>
        <w:t>ו</w:t>
      </w:r>
      <w:r>
        <w:rPr>
          <w:rtl/>
        </w:rPr>
        <w:t>ניקלשבורג</w:t>
      </w:r>
      <w:proofErr w:type="spellEnd"/>
      <w:r>
        <w:rPr>
          <w:rFonts w:hint="cs"/>
          <w:rtl/>
        </w:rPr>
        <w:t>), מאה 17 מזרח אירופה.</w:t>
      </w:r>
    </w:p>
  </w:footnote>
  <w:footnote w:id="28">
    <w:p w14:paraId="28E18100" w14:textId="77777777" w:rsidR="00575E68" w:rsidRDefault="00575E68">
      <w:pPr>
        <w:pStyle w:val="a3"/>
        <w:rPr>
          <w:rFonts w:hint="cs"/>
        </w:rPr>
      </w:pPr>
      <w:r>
        <w:rPr>
          <w:rStyle w:val="a5"/>
        </w:rPr>
        <w:footnoteRef/>
      </w:r>
      <w:r>
        <w:rPr>
          <w:rtl/>
        </w:rPr>
        <w:t xml:space="preserve"> </w:t>
      </w:r>
      <w:r>
        <w:rPr>
          <w:rFonts w:hint="cs"/>
          <w:rtl/>
        </w:rPr>
        <w:t xml:space="preserve">אבדו את </w:t>
      </w:r>
      <w:proofErr w:type="spellStart"/>
      <w:r>
        <w:rPr>
          <w:rFonts w:hint="cs"/>
          <w:rtl/>
        </w:rPr>
        <w:t>כח</w:t>
      </w:r>
      <w:proofErr w:type="spellEnd"/>
      <w:r>
        <w:rPr>
          <w:rFonts w:hint="cs"/>
          <w:rtl/>
        </w:rPr>
        <w:t xml:space="preserve"> הרצון (החפץ) או שמא אין </w:t>
      </w:r>
      <w:r w:rsidR="00C131A7">
        <w:rPr>
          <w:rFonts w:hint="cs"/>
          <w:rtl/>
        </w:rPr>
        <w:t>מי שיחפוץ בהם.</w:t>
      </w:r>
    </w:p>
  </w:footnote>
  <w:footnote w:id="29">
    <w:p w14:paraId="6E1E956B" w14:textId="77777777" w:rsidR="000E0A5A" w:rsidRPr="00506763" w:rsidRDefault="000E0A5A">
      <w:pPr>
        <w:pStyle w:val="a3"/>
        <w:rPr>
          <w:rFonts w:hint="cs"/>
          <w:shd w:val="clear" w:color="auto" w:fill="FFFFFF"/>
        </w:rPr>
      </w:pPr>
      <w:r>
        <w:rPr>
          <w:rStyle w:val="a5"/>
        </w:rPr>
        <w:footnoteRef/>
      </w:r>
      <w:r>
        <w:rPr>
          <w:rtl/>
        </w:rPr>
        <w:t xml:space="preserve"> </w:t>
      </w:r>
      <w:r>
        <w:rPr>
          <w:rFonts w:hint="cs"/>
          <w:rtl/>
        </w:rPr>
        <w:t>הניגוד בין ישראל לאדום הוא תהומי ומהותי - "אי אפשר שיהיה להם שום חיבור", בעוד שהניגוד עם ישמעאל הוא "</w:t>
      </w:r>
      <w:r>
        <w:rPr>
          <w:rtl/>
        </w:rPr>
        <w:t>מצד שהם אומות נבדלים מחולקים</w:t>
      </w:r>
      <w:r>
        <w:rPr>
          <w:rFonts w:hint="cs"/>
          <w:rtl/>
        </w:rPr>
        <w:t xml:space="preserve">", כפי שאומות </w:t>
      </w:r>
      <w:r w:rsidR="00A35F81">
        <w:rPr>
          <w:rFonts w:hint="cs"/>
          <w:rtl/>
        </w:rPr>
        <w:t>ר</w:t>
      </w:r>
      <w:r>
        <w:rPr>
          <w:rFonts w:hint="cs"/>
          <w:rtl/>
        </w:rPr>
        <w:t xml:space="preserve">בות חלוקות. </w:t>
      </w:r>
      <w:r>
        <w:rPr>
          <w:rFonts w:hint="cs"/>
          <w:shd w:val="clear" w:color="auto" w:fill="FFFFFF"/>
          <w:rtl/>
        </w:rPr>
        <w:t>כך גם ב</w:t>
      </w:r>
      <w:r w:rsidRPr="007F350C">
        <w:rPr>
          <w:rFonts w:hint="cs"/>
          <w:shd w:val="clear" w:color="auto" w:fill="FFFFFF"/>
          <w:rtl/>
        </w:rPr>
        <w:t>חידוש</w:t>
      </w:r>
      <w:r w:rsidRPr="007F350C">
        <w:rPr>
          <w:rFonts w:hint="eastAsia"/>
          <w:shd w:val="clear" w:color="auto" w:fill="FFFFFF"/>
          <w:rtl/>
        </w:rPr>
        <w:t>י</w:t>
      </w:r>
      <w:r w:rsidRPr="007F350C">
        <w:rPr>
          <w:shd w:val="clear" w:color="auto" w:fill="FFFFFF"/>
          <w:rtl/>
        </w:rPr>
        <w:t xml:space="preserve"> אגדות למהר"ל מסכת שבת דף י עמוד ב</w:t>
      </w:r>
      <w:r>
        <w:rPr>
          <w:rFonts w:hint="cs"/>
          <w:shd w:val="clear" w:color="auto" w:fill="FFFFFF"/>
          <w:rtl/>
        </w:rPr>
        <w:t>: "</w:t>
      </w:r>
      <w:r w:rsidRPr="007F350C">
        <w:rPr>
          <w:shd w:val="clear" w:color="auto" w:fill="FFFFFF"/>
          <w:rtl/>
        </w:rPr>
        <w:t xml:space="preserve">תחת ישמעאל </w:t>
      </w:r>
      <w:proofErr w:type="spellStart"/>
      <w:r>
        <w:rPr>
          <w:rFonts w:hint="cs"/>
          <w:shd w:val="clear" w:color="auto" w:fill="FFFFFF"/>
          <w:rtl/>
        </w:rPr>
        <w:t>ו</w:t>
      </w:r>
      <w:r w:rsidRPr="007F350C">
        <w:rPr>
          <w:shd w:val="clear" w:color="auto" w:fill="FFFFFF"/>
          <w:rtl/>
        </w:rPr>
        <w:t>כו</w:t>
      </w:r>
      <w:proofErr w:type="spellEnd"/>
      <w:r w:rsidRPr="007F350C">
        <w:rPr>
          <w:shd w:val="clear" w:color="auto" w:fill="FFFFFF"/>
          <w:rtl/>
        </w:rPr>
        <w:t>'. דע כי אלו דברי</w:t>
      </w:r>
      <w:r>
        <w:rPr>
          <w:rFonts w:hint="cs"/>
          <w:shd w:val="clear" w:color="auto" w:fill="FFFFFF"/>
          <w:rtl/>
        </w:rPr>
        <w:t>ם</w:t>
      </w:r>
      <w:r w:rsidRPr="007F350C">
        <w:rPr>
          <w:shd w:val="clear" w:color="auto" w:fill="FFFFFF"/>
          <w:rtl/>
        </w:rPr>
        <w:t xml:space="preserve"> הם דברי חכמה אף כי </w:t>
      </w:r>
      <w:proofErr w:type="spellStart"/>
      <w:r w:rsidRPr="007F350C">
        <w:rPr>
          <w:shd w:val="clear" w:color="auto" w:fill="FFFFFF"/>
          <w:rtl/>
        </w:rPr>
        <w:t>נראין</w:t>
      </w:r>
      <w:proofErr w:type="spellEnd"/>
      <w:r w:rsidRPr="007F350C">
        <w:rPr>
          <w:shd w:val="clear" w:color="auto" w:fill="FFFFFF"/>
          <w:rtl/>
        </w:rPr>
        <w:t xml:space="preserve"> שהם פשוטי</w:t>
      </w:r>
      <w:r>
        <w:rPr>
          <w:rFonts w:hint="cs"/>
          <w:shd w:val="clear" w:color="auto" w:fill="FFFFFF"/>
          <w:rtl/>
        </w:rPr>
        <w:t>ם</w:t>
      </w:r>
      <w:r w:rsidRPr="007F350C">
        <w:rPr>
          <w:shd w:val="clear" w:color="auto" w:fill="FFFFFF"/>
          <w:rtl/>
        </w:rPr>
        <w:t>, כי ימצא לישרא</w:t>
      </w:r>
      <w:r>
        <w:rPr>
          <w:rFonts w:hint="cs"/>
          <w:shd w:val="clear" w:color="auto" w:fill="FFFFFF"/>
          <w:rtl/>
        </w:rPr>
        <w:t xml:space="preserve">ל </w:t>
      </w:r>
      <w:r w:rsidRPr="007F350C">
        <w:rPr>
          <w:shd w:val="clear" w:color="auto" w:fill="FFFFFF"/>
          <w:rtl/>
        </w:rPr>
        <w:t xml:space="preserve">ג' </w:t>
      </w:r>
      <w:proofErr w:type="spellStart"/>
      <w:r w:rsidRPr="007F350C">
        <w:rPr>
          <w:shd w:val="clear" w:color="auto" w:fill="FFFFFF"/>
          <w:rtl/>
        </w:rPr>
        <w:t>מתנגדין</w:t>
      </w:r>
      <w:proofErr w:type="spellEnd"/>
      <w:r w:rsidRPr="007F350C">
        <w:rPr>
          <w:shd w:val="clear" w:color="auto" w:fill="FFFFFF"/>
          <w:rtl/>
        </w:rPr>
        <w:t xml:space="preserve"> האחד מצד שהם אומות </w:t>
      </w:r>
      <w:proofErr w:type="spellStart"/>
      <w:r w:rsidRPr="007F350C">
        <w:rPr>
          <w:shd w:val="clear" w:color="auto" w:fill="FFFFFF"/>
          <w:rtl/>
        </w:rPr>
        <w:t>נבדלין</w:t>
      </w:r>
      <w:proofErr w:type="spellEnd"/>
      <w:r w:rsidRPr="007F350C">
        <w:rPr>
          <w:shd w:val="clear" w:color="auto" w:fill="FFFFFF"/>
          <w:rtl/>
        </w:rPr>
        <w:t xml:space="preserve">. והאומה של ישמעאל </w:t>
      </w:r>
      <w:proofErr w:type="spellStart"/>
      <w:r w:rsidRPr="007F350C">
        <w:rPr>
          <w:shd w:val="clear" w:color="auto" w:fill="FFFFFF"/>
          <w:rtl/>
        </w:rPr>
        <w:t>מתנגדין</w:t>
      </w:r>
      <w:proofErr w:type="spellEnd"/>
      <w:r w:rsidRPr="007F350C">
        <w:rPr>
          <w:shd w:val="clear" w:color="auto" w:fill="FFFFFF"/>
          <w:rtl/>
        </w:rPr>
        <w:t xml:space="preserve"> לישראל מצד שהם אומת מחולקות, והבדל שלהם גורם התנגדות כמו כל שני דברים שהם מתנגדים ביחד, אבל גוי שהוא אדום יותר מתנגדים כי ישראל ואדום הם הפכים לגמרי</w:t>
      </w:r>
      <w:r>
        <w:rPr>
          <w:rFonts w:hint="cs"/>
          <w:shd w:val="clear" w:color="auto" w:fill="FFFFFF"/>
          <w:rtl/>
        </w:rPr>
        <w:t xml:space="preserve">". וכך בדומה גם דברי המקובל האיטלקי ר' אליהו חיים </w:t>
      </w:r>
      <w:proofErr w:type="spellStart"/>
      <w:r>
        <w:rPr>
          <w:rFonts w:hint="cs"/>
          <w:shd w:val="clear" w:color="auto" w:fill="FFFFFF"/>
          <w:rtl/>
        </w:rPr>
        <w:t>מגנאצאנו</w:t>
      </w:r>
      <w:proofErr w:type="spellEnd"/>
      <w:r w:rsidR="00491AEC">
        <w:rPr>
          <w:rFonts w:hint="cs"/>
          <w:shd w:val="clear" w:color="auto" w:fill="FFFFFF"/>
          <w:rtl/>
        </w:rPr>
        <w:t xml:space="preserve">(אין תחת ידינו מקור זה ושאלנוהו מהמאמר של דב </w:t>
      </w:r>
      <w:proofErr w:type="spellStart"/>
      <w:r w:rsidR="00491AEC">
        <w:rPr>
          <w:rFonts w:hint="cs"/>
          <w:shd w:val="clear" w:color="auto" w:fill="FFFFFF"/>
          <w:rtl/>
        </w:rPr>
        <w:t>ספטימוס</w:t>
      </w:r>
      <w:proofErr w:type="spellEnd"/>
      <w:r w:rsidR="00491AEC">
        <w:rPr>
          <w:rFonts w:hint="cs"/>
          <w:shd w:val="clear" w:color="auto" w:fill="FFFFFF"/>
          <w:rtl/>
        </w:rPr>
        <w:t>).</w:t>
      </w:r>
      <w:r>
        <w:rPr>
          <w:rFonts w:hint="cs"/>
          <w:shd w:val="clear" w:color="auto" w:fill="FFFFFF"/>
          <w:rtl/>
        </w:rPr>
        <w:t xml:space="preserve"> "... עשו שהוא קשה יותר מישמעאל ובני קטורה ... ואל יטעה אותך מה ששגור בפי העולם: תחת אדום ולא תחת ישמעאל, כי </w:t>
      </w:r>
      <w:proofErr w:type="spellStart"/>
      <w:r>
        <w:rPr>
          <w:rFonts w:hint="cs"/>
          <w:shd w:val="clear" w:color="auto" w:fill="FFFFFF"/>
          <w:rtl/>
        </w:rPr>
        <w:t>הגרסא</w:t>
      </w:r>
      <w:proofErr w:type="spellEnd"/>
      <w:r>
        <w:rPr>
          <w:rFonts w:hint="cs"/>
          <w:shd w:val="clear" w:color="auto" w:fill="FFFFFF"/>
          <w:rtl/>
        </w:rPr>
        <w:t xml:space="preserve"> בהפך בגמרות המדויקות".  </w:t>
      </w:r>
      <w:r w:rsidR="00506763">
        <w:rPr>
          <w:rFonts w:hint="cs"/>
          <w:rtl/>
        </w:rPr>
        <w:t xml:space="preserve">ובספר הפיוטים </w:t>
      </w:r>
      <w:proofErr w:type="spellStart"/>
      <w:r w:rsidR="00506763">
        <w:rPr>
          <w:rFonts w:hint="cs"/>
          <w:rtl/>
        </w:rPr>
        <w:t>לשירמן</w:t>
      </w:r>
      <w:proofErr w:type="spellEnd"/>
      <w:r w:rsidR="00506763">
        <w:rPr>
          <w:rFonts w:hint="cs"/>
          <w:rtl/>
        </w:rPr>
        <w:t xml:space="preserve"> מובא משפט </w:t>
      </w:r>
      <w:r w:rsidR="00491AEC">
        <w:rPr>
          <w:rFonts w:hint="cs"/>
          <w:rtl/>
        </w:rPr>
        <w:t xml:space="preserve">פיוטי </w:t>
      </w:r>
      <w:r w:rsidR="00506763">
        <w:rPr>
          <w:rFonts w:hint="cs"/>
          <w:rtl/>
        </w:rPr>
        <w:t xml:space="preserve">קצר בשם אבן עזרא: "ביד ישמעאל לבדו היינו / </w:t>
      </w:r>
      <w:proofErr w:type="spellStart"/>
      <w:r w:rsidR="00506763">
        <w:rPr>
          <w:rFonts w:hint="cs"/>
          <w:rtl/>
        </w:rPr>
        <w:t>נסגו</w:t>
      </w:r>
      <w:proofErr w:type="spellEnd"/>
      <w:r w:rsidR="00506763">
        <w:rPr>
          <w:rFonts w:hint="cs"/>
          <w:rtl/>
        </w:rPr>
        <w:t xml:space="preserve"> אל אדום ולא חיינו:", אך גם הוא נאלץ לנדוד לארצות נוצריות בעת </w:t>
      </w:r>
      <w:r w:rsidR="00506763" w:rsidRPr="00506763">
        <w:rPr>
          <w:rFonts w:hint="cs"/>
          <w:shd w:val="clear" w:color="auto" w:fill="FFFFFF"/>
          <w:rtl/>
        </w:rPr>
        <w:t xml:space="preserve">שהתגבר שלטון </w:t>
      </w:r>
      <w:hyperlink r:id="rId6" w:history="1">
        <w:proofErr w:type="spellStart"/>
        <w:r w:rsidR="00506763" w:rsidRPr="003B1435">
          <w:rPr>
            <w:rStyle w:val="Hyperlink"/>
            <w:rFonts w:hint="cs"/>
            <w:shd w:val="clear" w:color="auto" w:fill="FFFFFF"/>
            <w:rtl/>
          </w:rPr>
          <w:t>ה</w:t>
        </w:r>
        <w:r w:rsidR="00506763" w:rsidRPr="003B1435">
          <w:rPr>
            <w:rStyle w:val="Hyperlink"/>
            <w:shd w:val="clear" w:color="auto" w:fill="FFFFFF"/>
            <w:rtl/>
          </w:rPr>
          <w:t>אל-מֻוַואחִידוּן</w:t>
        </w:r>
        <w:proofErr w:type="spellEnd"/>
      </w:hyperlink>
      <w:r w:rsidR="003B1435">
        <w:rPr>
          <w:rFonts w:hint="cs"/>
          <w:shd w:val="clear" w:color="auto" w:fill="FFFFFF"/>
          <w:rtl/>
        </w:rPr>
        <w:t xml:space="preserve"> המוסלמי הקיצוני.</w:t>
      </w:r>
    </w:p>
  </w:footnote>
  <w:footnote w:id="30">
    <w:p w14:paraId="26572175" w14:textId="77777777" w:rsidR="00A35F81" w:rsidRDefault="00A35F81" w:rsidP="00A35F81">
      <w:pPr>
        <w:pStyle w:val="a3"/>
      </w:pPr>
      <w:r>
        <w:rPr>
          <w:rStyle w:val="a5"/>
        </w:rPr>
        <w:footnoteRef/>
      </w:r>
      <w:r>
        <w:rPr>
          <w:rtl/>
        </w:rPr>
        <w:t xml:space="preserve"> </w:t>
      </w:r>
      <w:r>
        <w:rPr>
          <w:rFonts w:hint="cs"/>
          <w:rtl/>
        </w:rPr>
        <w:t>הנה לנו דעה מודרנית, הרב קוק בתחילת מאה 20 שיושב בארץ. תחילה תחת שלטון הטורקים ואח"כ תחת המנדט הבריטי. יש פיתוי רב לנסות לתת משמעות פוליטית-מדינית לאמירה זו, על רקע התקופה הסוערת בתולדות הציונות, ההתיישבות בארץ והעם היהודי (והעולם כולו באותן שנים); אולי אפילו ניבוי של השואה. אבל במחשבה שנייה נראה שאמירה זו היא בגדרי המוסר וההנהגה הראויה וברמת הפרט. חיים בחברה מושחתת ושטופת זימה, קשים ככל שיהיו, עדיפים על חיים בסביבה רצחנית שבה חיי אדם לא נחשבים ישמעאל הם רעים מאד, אך מסתבר שיש מי שרע עוד יותר, הם אדום שהרצח הוא אומנותם. כך או כך ראו המדרשים שהתורה הוצעה לאומות העולם. הישמעאלים דחו משום שכתוב בה "לא תנאף" ובני עשו משום שכתוב בה "לא תרצח".</w:t>
      </w:r>
    </w:p>
  </w:footnote>
  <w:footnote w:id="31">
    <w:p w14:paraId="77AB5B72" w14:textId="77777777" w:rsidR="000074E4" w:rsidRDefault="000074E4" w:rsidP="000074E4">
      <w:pPr>
        <w:pStyle w:val="a3"/>
        <w:rPr>
          <w:rFonts w:hint="cs"/>
          <w:rtl/>
        </w:rPr>
      </w:pPr>
      <w:r>
        <w:rPr>
          <w:rStyle w:val="a5"/>
        </w:rPr>
        <w:footnoteRef/>
      </w:r>
      <w:r>
        <w:rPr>
          <w:rtl/>
        </w:rPr>
        <w:t xml:space="preserve"> </w:t>
      </w:r>
      <w:r>
        <w:rPr>
          <w:rFonts w:hint="cs"/>
          <w:rtl/>
        </w:rPr>
        <w:t xml:space="preserve">הוא דורש קטע </w:t>
      </w:r>
      <w:proofErr w:type="spellStart"/>
      <w:r>
        <w:rPr>
          <w:rFonts w:hint="cs"/>
          <w:rtl/>
        </w:rPr>
        <w:t>קטע</w:t>
      </w:r>
      <w:proofErr w:type="spellEnd"/>
      <w:r>
        <w:rPr>
          <w:rFonts w:hint="cs"/>
          <w:rtl/>
        </w:rPr>
        <w:t xml:space="preserve"> בפסוקים ה-ו שם: "</w:t>
      </w:r>
      <w:r>
        <w:rPr>
          <w:rtl/>
        </w:rPr>
        <w:t xml:space="preserve">אֲפָפוּנִי חֶבְלֵי מָוֶת וְנַחֲלֵי </w:t>
      </w:r>
      <w:proofErr w:type="spellStart"/>
      <w:r>
        <w:rPr>
          <w:rtl/>
        </w:rPr>
        <w:t>בְלִיַּעַל</w:t>
      </w:r>
      <w:proofErr w:type="spellEnd"/>
      <w:r>
        <w:rPr>
          <w:rtl/>
        </w:rPr>
        <w:t xml:space="preserve"> יְבַעֲתוּנִי:</w:t>
      </w:r>
      <w:r>
        <w:rPr>
          <w:rFonts w:hint="cs"/>
          <w:rtl/>
        </w:rPr>
        <w:t xml:space="preserve"> </w:t>
      </w:r>
      <w:r>
        <w:rPr>
          <w:rtl/>
        </w:rPr>
        <w:t>חֶבְלֵי שְׁאוֹל סְבָבוּנִי קִדְּמוּנִי מוֹקְשֵׁי מָוֶת</w:t>
      </w:r>
      <w:r>
        <w:rPr>
          <w:rFonts w:hint="cs"/>
          <w:rtl/>
        </w:rPr>
        <w:t>".</w:t>
      </w:r>
    </w:p>
  </w:footnote>
  <w:footnote w:id="32">
    <w:p w14:paraId="03E00B5F" w14:textId="77777777" w:rsidR="0052630C" w:rsidRDefault="0052630C" w:rsidP="0052630C">
      <w:pPr>
        <w:pStyle w:val="a3"/>
        <w:rPr>
          <w:rFonts w:hint="cs"/>
          <w:rtl/>
        </w:rPr>
      </w:pPr>
      <w:r>
        <w:rPr>
          <w:rStyle w:val="a5"/>
        </w:rPr>
        <w:footnoteRef/>
      </w:r>
      <w:r>
        <w:rPr>
          <w:rtl/>
        </w:rPr>
        <w:t xml:space="preserve"> </w:t>
      </w:r>
      <w:r>
        <w:rPr>
          <w:rFonts w:hint="cs"/>
          <w:rtl/>
        </w:rPr>
        <w:t>ובהמשך אותו פרק, על פסוק מט שם: "</w:t>
      </w:r>
      <w:r>
        <w:rPr>
          <w:rtl/>
        </w:rPr>
        <w:t>מְפַלְּטִי מֵאֹיְבָי אַף מִן קָמַי תְּרוֹמְמֵנִי מֵאִישׁ חָמָס תַּצִּילֵנִי</w:t>
      </w:r>
      <w:r>
        <w:rPr>
          <w:rFonts w:hint="cs"/>
          <w:rtl/>
        </w:rPr>
        <w:t>",</w:t>
      </w:r>
      <w:r w:rsidRPr="005B633A">
        <w:rPr>
          <w:rFonts w:hint="cs"/>
          <w:rtl/>
        </w:rPr>
        <w:t xml:space="preserve"> </w:t>
      </w:r>
      <w:r>
        <w:rPr>
          <w:rFonts w:hint="cs"/>
          <w:rtl/>
        </w:rPr>
        <w:t>דרשה דומה: "</w:t>
      </w:r>
      <w:r>
        <w:rPr>
          <w:rtl/>
        </w:rPr>
        <w:t>מפלטי מאויבי</w:t>
      </w:r>
      <w:r>
        <w:rPr>
          <w:rFonts w:hint="cs"/>
          <w:rtl/>
        </w:rPr>
        <w:t xml:space="preserve"> -</w:t>
      </w:r>
      <w:r>
        <w:rPr>
          <w:rtl/>
        </w:rPr>
        <w:t>.</w:t>
      </w:r>
      <w:proofErr w:type="spellStart"/>
      <w:r>
        <w:rPr>
          <w:rtl/>
        </w:rPr>
        <w:t>מנבוכדנאצר</w:t>
      </w:r>
      <w:proofErr w:type="spellEnd"/>
      <w:r>
        <w:rPr>
          <w:rtl/>
        </w:rPr>
        <w:t xml:space="preserve"> ובבל. אף מן קמי</w:t>
      </w:r>
      <w:r>
        <w:rPr>
          <w:rFonts w:hint="cs"/>
          <w:rtl/>
        </w:rPr>
        <w:t xml:space="preserve"> - </w:t>
      </w:r>
      <w:r>
        <w:rPr>
          <w:rtl/>
        </w:rPr>
        <w:t>ממדי ופרס ומהמן. תרוממני</w:t>
      </w:r>
      <w:r>
        <w:rPr>
          <w:rFonts w:hint="cs"/>
          <w:rtl/>
        </w:rPr>
        <w:t xml:space="preserve"> </w:t>
      </w:r>
      <w:r>
        <w:rPr>
          <w:rtl/>
        </w:rPr>
        <w:t>–</w:t>
      </w:r>
      <w:r>
        <w:rPr>
          <w:rFonts w:hint="cs"/>
          <w:rtl/>
        </w:rPr>
        <w:t xml:space="preserve"> </w:t>
      </w:r>
      <w:r>
        <w:rPr>
          <w:rtl/>
        </w:rPr>
        <w:t>מיון, שאף על פי שנמשלו בי היוונים, בית המקדש בבנינו היה</w:t>
      </w:r>
      <w:r>
        <w:rPr>
          <w:rFonts w:hint="cs"/>
          <w:rtl/>
        </w:rPr>
        <w:t xml:space="preserve"> ... מ</w:t>
      </w:r>
      <w:r>
        <w:rPr>
          <w:rtl/>
        </w:rPr>
        <w:t>איש חמס תצילני</w:t>
      </w:r>
      <w:r>
        <w:rPr>
          <w:rFonts w:hint="cs"/>
          <w:rtl/>
        </w:rPr>
        <w:t xml:space="preserve"> - </w:t>
      </w:r>
      <w:r>
        <w:rPr>
          <w:rtl/>
        </w:rPr>
        <w:t>מאדום ומישמעאל</w:t>
      </w:r>
      <w:r>
        <w:rPr>
          <w:rFonts w:hint="cs"/>
          <w:rtl/>
        </w:rPr>
        <w:t>"</w:t>
      </w:r>
      <w:r>
        <w:rPr>
          <w:rtl/>
        </w:rPr>
        <w:t>.</w:t>
      </w:r>
      <w:r>
        <w:rPr>
          <w:rFonts w:hint="cs"/>
          <w:rtl/>
        </w:rPr>
        <w:t xml:space="preserve"> המספר ארבע (גלויות או מלכויות) נשמר ע"י חיבור חלק מהם לגלות משותפת אחת: ולצורך זה חוברו יחדיו לא רק </w:t>
      </w:r>
      <w:r w:rsidR="00491AEC">
        <w:rPr>
          <w:rFonts w:hint="cs"/>
          <w:rtl/>
        </w:rPr>
        <w:t xml:space="preserve">תרבויות שכנות </w:t>
      </w:r>
      <w:proofErr w:type="spellStart"/>
      <w:r w:rsidR="00491AEC">
        <w:rPr>
          <w:rFonts w:hint="cs"/>
          <w:rtl/>
        </w:rPr>
        <w:t>ודומות</w:t>
      </w:r>
      <w:r>
        <w:rPr>
          <w:rFonts w:hint="cs"/>
          <w:rtl/>
        </w:rPr>
        <w:t>כגון</w:t>
      </w:r>
      <w:proofErr w:type="spellEnd"/>
      <w:r>
        <w:rPr>
          <w:rFonts w:hint="cs"/>
          <w:rtl/>
        </w:rPr>
        <w:t xml:space="preserve"> בבל וכשדים, מדי ופרס, יון ומוקדון, אלא גם הפכים ממזרח וממערב: אדום וישמעאל. שתי הממלכות הגדולות. הדרשות לעיל דנות בכובד ראש מי משתיהן קשה יותר, תחת מי משתיהן עדיף לחיות, בא מדרש זה ודומיו ואומר: </w:t>
      </w:r>
      <w:proofErr w:type="spellStart"/>
      <w:r>
        <w:rPr>
          <w:rFonts w:hint="cs"/>
          <w:rtl/>
        </w:rPr>
        <w:t>חדא</w:t>
      </w:r>
      <w:proofErr w:type="spellEnd"/>
      <w:r>
        <w:rPr>
          <w:rFonts w:hint="cs"/>
          <w:rtl/>
        </w:rPr>
        <w:t xml:space="preserve"> </w:t>
      </w:r>
      <w:proofErr w:type="spellStart"/>
      <w:r>
        <w:rPr>
          <w:rFonts w:hint="cs"/>
          <w:rtl/>
        </w:rPr>
        <w:t>מחתא</w:t>
      </w:r>
      <w:proofErr w:type="spellEnd"/>
      <w:r>
        <w:rPr>
          <w:rFonts w:hint="cs"/>
          <w:rtl/>
        </w:rPr>
        <w:t xml:space="preserve"> הם. אדום וישמעאל </w:t>
      </w:r>
      <w:r>
        <w:rPr>
          <w:rtl/>
        </w:rPr>
        <w:t>–</w:t>
      </w:r>
      <w:r>
        <w:rPr>
          <w:rFonts w:hint="cs"/>
          <w:rtl/>
        </w:rPr>
        <w:t xml:space="preserve"> גלות אחת היא. מקצת מבני עמנו תחת עולה של זו וחלק תחת עולה של זו </w:t>
      </w:r>
      <w:r>
        <w:rPr>
          <w:rtl/>
        </w:rPr>
        <w:t>–</w:t>
      </w:r>
      <w:r>
        <w:rPr>
          <w:rFonts w:hint="cs"/>
          <w:rtl/>
        </w:rPr>
        <w:t xml:space="preserve"> שתיהן רשעות. שתיהן בנות עלוקה (רבי בחיי לעיל). ואגב אורחא פותרת דרשה זו את הבעיה של המלכות החמישית שהתרגשה עלינו בהפתעה.</w:t>
      </w:r>
      <w:r w:rsidR="00107DE1">
        <w:rPr>
          <w:rFonts w:hint="cs"/>
          <w:rtl/>
        </w:rPr>
        <w:t xml:space="preserve"> לא הייתה זו הפתעה אלא המשכיות 'טבעית'.</w:t>
      </w:r>
    </w:p>
  </w:footnote>
  <w:footnote w:id="33">
    <w:p w14:paraId="4520DECE" w14:textId="77777777" w:rsidR="0052630C" w:rsidRDefault="0052630C">
      <w:pPr>
        <w:pStyle w:val="a3"/>
        <w:rPr>
          <w:rFonts w:hint="cs"/>
          <w:rtl/>
        </w:rPr>
      </w:pPr>
      <w:r>
        <w:rPr>
          <w:rStyle w:val="a5"/>
        </w:rPr>
        <w:footnoteRef/>
      </w:r>
      <w:r>
        <w:rPr>
          <w:rtl/>
        </w:rPr>
        <w:t xml:space="preserve"> </w:t>
      </w:r>
      <w:r>
        <w:rPr>
          <w:rFonts w:hint="cs"/>
          <w:rtl/>
        </w:rPr>
        <w:t xml:space="preserve">כך בגישה פאסיבית של השלמה עם הגולה המתמשכת של אדום וישמעאל בה "אנו נמקים", תוך חיבור אסון בית שני לאסון בית ראשון!. ומה נאמר אנו בתקופה ששנאת אדום ושנאת ישמעאל עדיין שרירים וקיימים? אם חשבנו ש"תחת אדום" כבר הגיע לשיאו בימי שואת אירופה ושהצהרות </w:t>
      </w:r>
      <w:proofErr w:type="spellStart"/>
      <w:r>
        <w:rPr>
          <w:rFonts w:hint="cs"/>
          <w:rtl/>
        </w:rPr>
        <w:t>הכנסיה</w:t>
      </w:r>
      <w:proofErr w:type="spellEnd"/>
      <w:r>
        <w:rPr>
          <w:rFonts w:hint="cs"/>
          <w:rtl/>
        </w:rPr>
        <w:t xml:space="preserve"> הקתולית המנקות את היהודים מאשמות עתיקות ועלילות </w:t>
      </w:r>
      <w:proofErr w:type="spellStart"/>
      <w:r>
        <w:rPr>
          <w:rFonts w:hint="cs"/>
          <w:rtl/>
        </w:rPr>
        <w:t>שוא</w:t>
      </w:r>
      <w:proofErr w:type="spellEnd"/>
      <w:r>
        <w:rPr>
          <w:rFonts w:hint="cs"/>
          <w:rtl/>
        </w:rPr>
        <w:t xml:space="preserve"> (</w:t>
      </w:r>
      <w:proofErr w:type="spellStart"/>
      <w:r>
        <w:rPr>
          <w:rtl/>
        </w:rPr>
        <w:fldChar w:fldCharType="begin"/>
      </w:r>
      <w:r>
        <w:instrText>HYPERLINK</w:instrText>
      </w:r>
      <w:r>
        <w:rPr>
          <w:rtl/>
        </w:rPr>
        <w:instrText xml:space="preserve"> "</w:instrText>
      </w:r>
      <w:r>
        <w:instrText>https://he.wikipedia.org/wiki/%D7%A0%D7%95%D7%A1%D7%98%D7%A8%D7%94_%D7%90%D7%98%D7%90%D7%98%D7%94</w:instrText>
      </w:r>
      <w:r>
        <w:rPr>
          <w:rtl/>
        </w:rPr>
        <w:instrText>"</w:instrText>
      </w:r>
      <w:r>
        <w:rPr>
          <w:rtl/>
        </w:rPr>
      </w:r>
      <w:r>
        <w:rPr>
          <w:rtl/>
        </w:rPr>
        <w:fldChar w:fldCharType="separate"/>
      </w:r>
      <w:r w:rsidRPr="0052630C">
        <w:rPr>
          <w:rStyle w:val="Hyperlink"/>
          <w:rtl/>
        </w:rPr>
        <w:t>נוֹסְטְרָה</w:t>
      </w:r>
      <w:proofErr w:type="spellEnd"/>
      <w:r w:rsidRPr="0052630C">
        <w:rPr>
          <w:rStyle w:val="Hyperlink"/>
          <w:rtl/>
        </w:rPr>
        <w:t xml:space="preserve"> אֵטָאטֶה</w:t>
      </w:r>
      <w:r>
        <w:rPr>
          <w:rtl/>
        </w:rPr>
        <w:fldChar w:fldCharType="end"/>
      </w:r>
      <w:r>
        <w:rPr>
          <w:rFonts w:hint="cs"/>
          <w:rtl/>
        </w:rPr>
        <w:t>) פותחות עולם חדש, באו ימי מלחמת אוקטובר ולנגד עינינו פורעים מוסלמית קיצוניים מסיתים המון נוצרי/חילוני נבער לפגוע בכל מי ומה ששם ישראל ויהודי נקרא עליו. אלא שהיום יש מדינת ישראל!</w:t>
      </w:r>
    </w:p>
  </w:footnote>
  <w:footnote w:id="34">
    <w:p w14:paraId="19104D85" w14:textId="77777777" w:rsidR="00D91819" w:rsidRDefault="00D91819" w:rsidP="00D91819">
      <w:pPr>
        <w:pStyle w:val="a3"/>
        <w:rPr>
          <w:rFonts w:hint="cs"/>
          <w:rtl/>
        </w:rPr>
      </w:pPr>
      <w:r>
        <w:rPr>
          <w:rStyle w:val="a5"/>
        </w:rPr>
        <w:footnoteRef/>
      </w:r>
      <w:r>
        <w:rPr>
          <w:rtl/>
        </w:rPr>
        <w:t xml:space="preserve"> </w:t>
      </w:r>
      <w:r>
        <w:rPr>
          <w:rFonts w:hint="cs"/>
          <w:rtl/>
        </w:rPr>
        <w:t xml:space="preserve">נסביר: חכמים יושבים שם לפני רבה בר </w:t>
      </w:r>
      <w:proofErr w:type="spellStart"/>
      <w:r>
        <w:rPr>
          <w:rFonts w:hint="cs"/>
          <w:rtl/>
        </w:rPr>
        <w:t>בר</w:t>
      </w:r>
      <w:proofErr w:type="spellEnd"/>
      <w:r>
        <w:rPr>
          <w:rFonts w:hint="cs"/>
          <w:rtl/>
        </w:rPr>
        <w:t xml:space="preserve"> חנה שירד מארץ ישראל לבבל וחלה, ושואלים אותו דבר הלכה (מה אומרת תורת ארץ ישראל על נושא מסוים). עד שהוא עונה להם, נכנס ח</w:t>
      </w:r>
      <w:r>
        <w:rPr>
          <w:rFonts w:hint="eastAsia"/>
          <w:rtl/>
        </w:rPr>
        <w:t>ַ</w:t>
      </w:r>
      <w:r>
        <w:rPr>
          <w:rFonts w:hint="cs"/>
          <w:rtl/>
        </w:rPr>
        <w:t>ב</w:t>
      </w:r>
      <w:r>
        <w:rPr>
          <w:rFonts w:hint="eastAsia"/>
          <w:rtl/>
        </w:rPr>
        <w:t>ָּ</w:t>
      </w:r>
      <w:r>
        <w:rPr>
          <w:rFonts w:hint="cs"/>
          <w:rtl/>
        </w:rPr>
        <w:t xml:space="preserve">ר (פרסי מכהני האש) וסילק להם את הנר (יום חג האש שלהם היה) </w:t>
      </w:r>
    </w:p>
  </w:footnote>
  <w:footnote w:id="35">
    <w:p w14:paraId="217AA223" w14:textId="77777777" w:rsidR="00D91819" w:rsidRDefault="00D91819" w:rsidP="00D91819">
      <w:pPr>
        <w:pStyle w:val="a3"/>
        <w:rPr>
          <w:rFonts w:hint="cs"/>
        </w:rPr>
      </w:pPr>
      <w:r>
        <w:rPr>
          <w:rStyle w:val="a5"/>
        </w:rPr>
        <w:footnoteRef/>
      </w:r>
      <w:r>
        <w:rPr>
          <w:rtl/>
        </w:rPr>
        <w:t xml:space="preserve"> </w:t>
      </w:r>
      <w:r>
        <w:rPr>
          <w:rFonts w:hint="cs"/>
          <w:rtl/>
        </w:rPr>
        <w:t xml:space="preserve">רבה בר </w:t>
      </w:r>
      <w:proofErr w:type="spellStart"/>
      <w:r>
        <w:rPr>
          <w:rFonts w:hint="cs"/>
          <w:rtl/>
        </w:rPr>
        <w:t>בר</w:t>
      </w:r>
      <w:proofErr w:type="spellEnd"/>
      <w:r>
        <w:rPr>
          <w:rFonts w:hint="cs"/>
          <w:rtl/>
        </w:rPr>
        <w:t xml:space="preserve"> חנה נרעש מהמעשה ופ</w:t>
      </w:r>
      <w:r w:rsidR="00107DE1">
        <w:rPr>
          <w:rFonts w:hint="cs"/>
          <w:rtl/>
        </w:rPr>
        <w:t>ו</w:t>
      </w:r>
      <w:r>
        <w:rPr>
          <w:rFonts w:hint="cs"/>
          <w:rtl/>
        </w:rPr>
        <w:t>נה לקב"ה: רחמנא! או בצילך או בצל בני עשו (ששלטו אז בארץ ישראל).!</w:t>
      </w:r>
    </w:p>
  </w:footnote>
  <w:footnote w:id="36">
    <w:p w14:paraId="78AAE2BE" w14:textId="77777777" w:rsidR="00D91819" w:rsidRDefault="00D91819" w:rsidP="00D91819">
      <w:pPr>
        <w:pStyle w:val="a3"/>
        <w:rPr>
          <w:rFonts w:hint="cs"/>
          <w:rtl/>
        </w:rPr>
      </w:pPr>
      <w:r>
        <w:rPr>
          <w:rStyle w:val="a5"/>
        </w:rPr>
        <w:footnoteRef/>
      </w:r>
      <w:r>
        <w:rPr>
          <w:rtl/>
        </w:rPr>
        <w:t xml:space="preserve"> </w:t>
      </w:r>
      <w:r>
        <w:rPr>
          <w:rFonts w:hint="cs"/>
          <w:rtl/>
        </w:rPr>
        <w:t xml:space="preserve">שואלת הגמרא: האם נבין מדברי רבה בר </w:t>
      </w:r>
      <w:proofErr w:type="spellStart"/>
      <w:r>
        <w:rPr>
          <w:rFonts w:hint="cs"/>
          <w:rtl/>
        </w:rPr>
        <w:t>בר</w:t>
      </w:r>
      <w:proofErr w:type="spellEnd"/>
      <w:r>
        <w:rPr>
          <w:rFonts w:hint="cs"/>
          <w:rtl/>
        </w:rPr>
        <w:t xml:space="preserve"> חנה שהרומאים עדיפים על פני הפרסים? והרי שמענו דרש</w:t>
      </w:r>
      <w:r w:rsidR="00107DE1">
        <w:rPr>
          <w:rFonts w:hint="cs"/>
          <w:rtl/>
        </w:rPr>
        <w:t>ה</w:t>
      </w:r>
      <w:r>
        <w:rPr>
          <w:rFonts w:hint="cs"/>
          <w:rtl/>
        </w:rPr>
        <w:t xml:space="preserve"> מרבי </w:t>
      </w:r>
      <w:proofErr w:type="spellStart"/>
      <w:r>
        <w:rPr>
          <w:rFonts w:hint="cs"/>
          <w:rtl/>
        </w:rPr>
        <w:t>חייא</w:t>
      </w:r>
      <w:proofErr w:type="spellEnd"/>
      <w:r>
        <w:rPr>
          <w:rFonts w:hint="cs"/>
          <w:rtl/>
        </w:rPr>
        <w:t xml:space="preserve">, </w:t>
      </w:r>
      <w:r w:rsidR="00107DE1">
        <w:rPr>
          <w:rFonts w:hint="cs"/>
          <w:rtl/>
        </w:rPr>
        <w:t xml:space="preserve">המבוססת </w:t>
      </w:r>
      <w:r>
        <w:rPr>
          <w:rFonts w:hint="cs"/>
          <w:rtl/>
        </w:rPr>
        <w:t>על פסוק באיוב,</w:t>
      </w:r>
      <w:r w:rsidR="00107DE1">
        <w:rPr>
          <w:rFonts w:hint="cs"/>
          <w:rtl/>
        </w:rPr>
        <w:t xml:space="preserve"> בשבח ההגלי לבבל!</w:t>
      </w:r>
    </w:p>
  </w:footnote>
  <w:footnote w:id="37">
    <w:p w14:paraId="4EC97E8C" w14:textId="77777777" w:rsidR="00C93736" w:rsidRDefault="00C93736">
      <w:pPr>
        <w:pStyle w:val="a3"/>
        <w:rPr>
          <w:rFonts w:hint="cs"/>
          <w:rtl/>
        </w:rPr>
      </w:pPr>
      <w:r>
        <w:rPr>
          <w:rStyle w:val="a5"/>
        </w:rPr>
        <w:footnoteRef/>
      </w:r>
      <w:r>
        <w:rPr>
          <w:rtl/>
        </w:rPr>
        <w:t xml:space="preserve"> </w:t>
      </w:r>
      <w:r>
        <w:rPr>
          <w:rFonts w:hint="cs"/>
          <w:rtl/>
          <w:lang w:val="he-IL"/>
        </w:rPr>
        <w:t xml:space="preserve">מסכמת הגמרא: מאמרו של רבי </w:t>
      </w:r>
      <w:proofErr w:type="spellStart"/>
      <w:r>
        <w:rPr>
          <w:rFonts w:hint="cs"/>
          <w:rtl/>
          <w:lang w:val="he-IL"/>
        </w:rPr>
        <w:t>חייא</w:t>
      </w:r>
      <w:proofErr w:type="spellEnd"/>
      <w:r>
        <w:rPr>
          <w:rFonts w:hint="cs"/>
          <w:rtl/>
          <w:lang w:val="he-IL"/>
        </w:rPr>
        <w:t xml:space="preserve"> על הגליה לבבל של היהודים שאינם יכולים לסבול את שלטון הרומיים (בארץ), היינו שאדום קשה מבבל, מתאים לתקופה לפני שבבל נכבשה ע"י ה</w:t>
      </w:r>
      <w:r>
        <w:rPr>
          <w:rFonts w:hint="eastAsia"/>
          <w:rtl/>
          <w:lang w:val="he-IL"/>
        </w:rPr>
        <w:t>ָ</w:t>
      </w:r>
      <w:r>
        <w:rPr>
          <w:rFonts w:hint="cs"/>
          <w:rtl/>
          <w:lang w:val="he-IL"/>
        </w:rPr>
        <w:t>ח</w:t>
      </w:r>
      <w:r>
        <w:rPr>
          <w:rFonts w:hint="eastAsia"/>
          <w:rtl/>
          <w:lang w:val="he-IL"/>
        </w:rPr>
        <w:t>ַ</w:t>
      </w:r>
      <w:r>
        <w:rPr>
          <w:rFonts w:hint="cs"/>
          <w:rtl/>
          <w:lang w:val="he-IL"/>
        </w:rPr>
        <w:t>ב</w:t>
      </w:r>
      <w:r>
        <w:rPr>
          <w:rFonts w:hint="eastAsia"/>
          <w:rtl/>
          <w:lang w:val="he-IL"/>
        </w:rPr>
        <w:t>ָּ</w:t>
      </w:r>
      <w:r>
        <w:rPr>
          <w:rFonts w:hint="cs"/>
          <w:rtl/>
          <w:lang w:val="he-IL"/>
        </w:rPr>
        <w:t>ר</w:t>
      </w:r>
      <w:r>
        <w:rPr>
          <w:rFonts w:hint="eastAsia"/>
          <w:rtl/>
          <w:lang w:val="he-IL"/>
        </w:rPr>
        <w:t>ִ</w:t>
      </w:r>
      <w:r>
        <w:rPr>
          <w:rFonts w:hint="cs"/>
          <w:rtl/>
          <w:lang w:val="he-IL"/>
        </w:rPr>
        <w:t xml:space="preserve">ים. לאחר שהשתלטו החברים על בבל, עדיף כבר שלטון רומא (בארץ). מדרש זה אינו שייך ישירות לנושא שלנו: אדום או ישמעאל, אלא להשוואה השנייה שבגמרא שבת לעיל </w:t>
      </w:r>
      <w:r>
        <w:rPr>
          <w:rtl/>
          <w:lang w:val="he-IL"/>
        </w:rPr>
        <w:t>–</w:t>
      </w:r>
      <w:r>
        <w:rPr>
          <w:rFonts w:hint="cs"/>
          <w:rtl/>
          <w:lang w:val="he-IL"/>
        </w:rPr>
        <w:t xml:space="preserve"> של אדום עם החברים. אבל יש בו כדי להצדיק את התיזה </w:t>
      </w:r>
      <w:proofErr w:type="spellStart"/>
      <w:r>
        <w:rPr>
          <w:rFonts w:hint="cs"/>
          <w:rtl/>
          <w:lang w:val="he-IL"/>
        </w:rPr>
        <w:t>שהכל</w:t>
      </w:r>
      <w:proofErr w:type="spellEnd"/>
      <w:r>
        <w:rPr>
          <w:rFonts w:hint="cs"/>
          <w:rtl/>
          <w:lang w:val="he-IL"/>
        </w:rPr>
        <w:t xml:space="preserve"> בהתאם לנסיבות המקום והתקופה. מה שאולי מתאים לגלות מסוימת בתקופה מסוימת, אינו מתאים לגלות אחרת בזמן ומקום אחרים. אין שום סתירה או מחלוקת מה עדיף על מה ותחת מי עדיף לחיות. לעתים קרובות, המצב הנוכחי הוא בבחינת הרע במיעוטו, ואם כבר שואפים לשינוי, כדאי לשאוף למשהו אחר לגמרי שהוא לא "תחת ישמעאל" ולא "תחת אדום" ולא "תחת חבר" ..</w:t>
      </w:r>
    </w:p>
  </w:footnote>
  <w:footnote w:id="38">
    <w:p w14:paraId="23088D83" w14:textId="77777777" w:rsidR="00923CE1" w:rsidRDefault="00923CE1" w:rsidP="00923CE1">
      <w:pPr>
        <w:pStyle w:val="a3"/>
        <w:rPr>
          <w:rFonts w:hint="cs"/>
          <w:rtl/>
        </w:rPr>
      </w:pPr>
      <w:r>
        <w:rPr>
          <w:rStyle w:val="a5"/>
        </w:rPr>
        <w:footnoteRef/>
      </w:r>
      <w:r>
        <w:rPr>
          <w:rtl/>
        </w:rPr>
        <w:t xml:space="preserve"> </w:t>
      </w:r>
      <w:r>
        <w:rPr>
          <w:rFonts w:hint="cs"/>
          <w:rtl/>
        </w:rPr>
        <w:t>ישעיה הלוי הורוביץ, מאה 17, פראג, ארץ ישראל.</w:t>
      </w:r>
    </w:p>
  </w:footnote>
  <w:footnote w:id="39">
    <w:p w14:paraId="1A29AD77" w14:textId="77777777" w:rsidR="00923CE1" w:rsidRDefault="00923CE1" w:rsidP="00923CE1">
      <w:pPr>
        <w:pStyle w:val="a3"/>
        <w:rPr>
          <w:rFonts w:hint="cs"/>
        </w:rPr>
      </w:pPr>
      <w:r>
        <w:rPr>
          <w:rStyle w:val="a5"/>
        </w:rPr>
        <w:footnoteRef/>
      </w:r>
      <w:r>
        <w:rPr>
          <w:rtl/>
        </w:rPr>
        <w:t xml:space="preserve"> </w:t>
      </w:r>
      <w:r>
        <w:rPr>
          <w:rFonts w:hint="cs"/>
          <w:rtl/>
        </w:rPr>
        <w:t xml:space="preserve">עייננו שם ולא מצאנו. וכל היודע לאיזה קטע ברמב"ן הכוונה, אנא יודיענו </w:t>
      </w:r>
      <w:r w:rsidR="0052630C">
        <w:rPr>
          <w:rFonts w:hint="cs"/>
          <w:rtl/>
        </w:rPr>
        <w:t xml:space="preserve">ויחכימנו </w:t>
      </w:r>
      <w:r>
        <w:rPr>
          <w:rFonts w:hint="cs"/>
          <w:rtl/>
        </w:rPr>
        <w:t>בהקדם.</w:t>
      </w:r>
    </w:p>
  </w:footnote>
  <w:footnote w:id="40">
    <w:p w14:paraId="4BF05DA9" w14:textId="77777777" w:rsidR="009B7A38" w:rsidRDefault="009B7A38">
      <w:pPr>
        <w:pStyle w:val="a3"/>
        <w:rPr>
          <w:rFonts w:hint="cs"/>
        </w:rPr>
      </w:pPr>
      <w:r>
        <w:rPr>
          <w:rStyle w:val="a5"/>
        </w:rPr>
        <w:footnoteRef/>
      </w:r>
      <w:r>
        <w:rPr>
          <w:rtl/>
        </w:rPr>
        <w:t xml:space="preserve"> </w:t>
      </w:r>
      <w:r>
        <w:rPr>
          <w:rFonts w:hint="cs"/>
          <w:rtl/>
        </w:rPr>
        <w:t>אדום שורד כממלכה יציבה וחזקה בגלל ש</w:t>
      </w:r>
      <w:r w:rsidR="009C6BB5">
        <w:rPr>
          <w:rFonts w:hint="cs"/>
          <w:rtl/>
        </w:rPr>
        <w:t>עם ישראל הוא בין העמים המשועבדים לו. ישראל "מחזיקים" אותו. לאן הגענו!</w:t>
      </w:r>
    </w:p>
  </w:footnote>
  <w:footnote w:id="41">
    <w:p w14:paraId="5F45F568" w14:textId="77777777" w:rsidR="00C93736" w:rsidRDefault="00C93736">
      <w:pPr>
        <w:pStyle w:val="a3"/>
        <w:rPr>
          <w:rFonts w:hint="cs"/>
        </w:rPr>
      </w:pPr>
      <w:r>
        <w:rPr>
          <w:rStyle w:val="a5"/>
        </w:rPr>
        <w:footnoteRef/>
      </w:r>
      <w:r>
        <w:rPr>
          <w:rtl/>
        </w:rPr>
        <w:t xml:space="preserve"> </w:t>
      </w:r>
      <w:r>
        <w:rPr>
          <w:rFonts w:hint="cs"/>
          <w:rtl/>
        </w:rPr>
        <w:t xml:space="preserve">גם דרשה זו מחברת את שתי הממלכות אדום וישמעאל ופותרת בכך את שאלת 'המלכות החמישית' </w:t>
      </w:r>
      <w:r>
        <w:rPr>
          <w:rtl/>
        </w:rPr>
        <w:t>–</w:t>
      </w:r>
      <w:r>
        <w:rPr>
          <w:rFonts w:hint="cs"/>
          <w:rtl/>
        </w:rPr>
        <w:t xml:space="preserve">  גם ישמעאל הוא בעצם אדום ונקרא בשם זה. האחים התאומים</w:t>
      </w:r>
      <w:r w:rsidR="00107DE1">
        <w:rPr>
          <w:rFonts w:hint="cs"/>
          <w:rtl/>
        </w:rPr>
        <w:t xml:space="preserve"> יעקב ועשו,</w:t>
      </w:r>
      <w:r>
        <w:rPr>
          <w:rFonts w:hint="cs"/>
          <w:rtl/>
        </w:rPr>
        <w:t xml:space="preserve"> 'בולעים' כל מי שבא ביניהם ויש להם </w:t>
      </w:r>
      <w:r w:rsidR="00107DE1">
        <w:rPr>
          <w:rFonts w:hint="cs"/>
          <w:rtl/>
        </w:rPr>
        <w:t xml:space="preserve">בכך </w:t>
      </w:r>
      <w:r>
        <w:rPr>
          <w:rFonts w:hint="cs"/>
          <w:rtl/>
        </w:rPr>
        <w:t xml:space="preserve">זכות הדדית. זכות היא לישראל שעשו </w:t>
      </w:r>
      <w:r>
        <w:rPr>
          <w:rtl/>
        </w:rPr>
        <w:t>–</w:t>
      </w:r>
      <w:r>
        <w:rPr>
          <w:rFonts w:hint="cs"/>
          <w:rtl/>
        </w:rPr>
        <w:t xml:space="preserve"> אדום הוא הגלות המתמשכת והחזקה</w:t>
      </w:r>
      <w:r w:rsidR="00107DE1">
        <w:rPr>
          <w:rFonts w:hint="cs"/>
          <w:rtl/>
        </w:rPr>
        <w:t xml:space="preserve"> בעולם ותחתיו הם משועבדים;</w:t>
      </w:r>
      <w:r>
        <w:rPr>
          <w:rFonts w:hint="cs"/>
          <w:rtl/>
        </w:rPr>
        <w:t xml:space="preserve"> וזכות היא לעשו-אדום "להיות לו אחיזה כל זמן שישראל תחתיו". דרשה זו יכולה להיחשב כשייכת לאסכולה הראשונה של "תחת אדום ולא תחת ישמעאל", ב</w:t>
      </w:r>
      <w:r w:rsidR="00107DE1">
        <w:rPr>
          <w:rFonts w:hint="cs"/>
          <w:rtl/>
        </w:rPr>
        <w:t xml:space="preserve">משמעות </w:t>
      </w:r>
      <w:r>
        <w:rPr>
          <w:rFonts w:hint="cs"/>
          <w:rtl/>
        </w:rPr>
        <w:t>פש</w:t>
      </w:r>
      <w:r w:rsidR="00107DE1">
        <w:rPr>
          <w:rFonts w:hint="cs"/>
          <w:rtl/>
        </w:rPr>
        <w:t>ו</w:t>
      </w:r>
      <w:r>
        <w:rPr>
          <w:rFonts w:hint="cs"/>
          <w:rtl/>
        </w:rPr>
        <w:t>ט</w:t>
      </w:r>
      <w:r w:rsidR="00107DE1">
        <w:rPr>
          <w:rFonts w:hint="cs"/>
          <w:rtl/>
        </w:rPr>
        <w:t xml:space="preserve">ה:  "לא תחת ישמעאל" </w:t>
      </w:r>
      <w:r w:rsidR="003F2B0C">
        <w:rPr>
          <w:rFonts w:hint="cs"/>
          <w:rtl/>
        </w:rPr>
        <w:t xml:space="preserve">כמציאות </w:t>
      </w:r>
      <w:r>
        <w:rPr>
          <w:rFonts w:hint="cs"/>
          <w:rtl/>
        </w:rPr>
        <w:t xml:space="preserve">שאין ישמעאל </w:t>
      </w:r>
      <w:r>
        <w:rPr>
          <w:rtl/>
        </w:rPr>
        <w:t>–</w:t>
      </w:r>
      <w:r>
        <w:rPr>
          <w:rFonts w:hint="cs"/>
          <w:rtl/>
        </w:rPr>
        <w:t xml:space="preserve"> הוא חלק מאדום. אבל ברור שזו התחכמות דרשנית ובפועל הכיר </w:t>
      </w:r>
      <w:proofErr w:type="spellStart"/>
      <w:r>
        <w:rPr>
          <w:rFonts w:hint="cs"/>
          <w:rtl/>
        </w:rPr>
        <w:t>השל"ה</w:t>
      </w:r>
      <w:proofErr w:type="spellEnd"/>
      <w:r>
        <w:rPr>
          <w:rFonts w:hint="cs"/>
          <w:rtl/>
        </w:rPr>
        <w:t xml:space="preserve"> מן הסתם היטב את שלטון האסלאם, בפרט מאז שעלה לארץ. ובאשר לאחיזה ולקדושה שיש לאדום, ראו המדרש על עשו שיכול לחזור ולקבל את התורה בכל עת שירצה. ראו </w:t>
      </w:r>
      <w:r w:rsidRPr="00C84CA9">
        <w:rPr>
          <w:rtl/>
        </w:rPr>
        <w:t xml:space="preserve">פסיקתא </w:t>
      </w:r>
      <w:proofErr w:type="spellStart"/>
      <w:r w:rsidRPr="00C84CA9">
        <w:rPr>
          <w:rtl/>
        </w:rPr>
        <w:t>דרב</w:t>
      </w:r>
      <w:proofErr w:type="spellEnd"/>
      <w:r w:rsidRPr="00C84CA9">
        <w:rPr>
          <w:rtl/>
        </w:rPr>
        <w:t xml:space="preserve"> כהנא </w:t>
      </w:r>
      <w:proofErr w:type="spellStart"/>
      <w:r w:rsidRPr="00C84CA9">
        <w:rPr>
          <w:rtl/>
        </w:rPr>
        <w:t>יב</w:t>
      </w:r>
      <w:proofErr w:type="spellEnd"/>
      <w:r w:rsidRPr="00C84CA9">
        <w:rPr>
          <w:rtl/>
        </w:rPr>
        <w:t xml:space="preserve"> בחדש השלישי</w:t>
      </w:r>
      <w:r>
        <w:rPr>
          <w:rFonts w:hint="cs"/>
          <w:rtl/>
        </w:rPr>
        <w:t>: "</w:t>
      </w:r>
      <w:r w:rsidRPr="00C84CA9">
        <w:rPr>
          <w:rtl/>
        </w:rPr>
        <w:t>בח</w:t>
      </w:r>
      <w:r w:rsidRPr="00C84CA9">
        <w:rPr>
          <w:rFonts w:hint="cs"/>
          <w:rtl/>
        </w:rPr>
        <w:t>ו</w:t>
      </w:r>
      <w:r w:rsidRPr="00C84CA9">
        <w:rPr>
          <w:rtl/>
        </w:rPr>
        <w:t xml:space="preserve">דש השלישי (שמות </w:t>
      </w:r>
      <w:proofErr w:type="spellStart"/>
      <w:r w:rsidRPr="00C84CA9">
        <w:rPr>
          <w:rtl/>
        </w:rPr>
        <w:t>יט</w:t>
      </w:r>
      <w:proofErr w:type="spellEnd"/>
      <w:r w:rsidRPr="00C84CA9">
        <w:rPr>
          <w:rtl/>
        </w:rPr>
        <w:t xml:space="preserve"> א). למה בח</w:t>
      </w:r>
      <w:r w:rsidRPr="00C84CA9">
        <w:rPr>
          <w:rFonts w:hint="cs"/>
          <w:rtl/>
        </w:rPr>
        <w:t>ו</w:t>
      </w:r>
      <w:r w:rsidRPr="00C84CA9">
        <w:rPr>
          <w:rtl/>
        </w:rPr>
        <w:t>דש השלישי</w:t>
      </w:r>
      <w:r w:rsidRPr="00C84CA9">
        <w:rPr>
          <w:rFonts w:hint="cs"/>
          <w:rtl/>
        </w:rPr>
        <w:t>?</w:t>
      </w:r>
      <w:r w:rsidRPr="00C84CA9">
        <w:rPr>
          <w:rtl/>
        </w:rPr>
        <w:t xml:space="preserve"> שלא ליתן לאומות העולם פתחון פה לומר אילו נתן אף לנו את התורה היינו עושים אותה. אמ</w:t>
      </w:r>
      <w:r w:rsidRPr="00C84CA9">
        <w:rPr>
          <w:rFonts w:hint="cs"/>
          <w:rtl/>
        </w:rPr>
        <w:t>ר</w:t>
      </w:r>
      <w:r w:rsidRPr="00C84CA9">
        <w:rPr>
          <w:rtl/>
        </w:rPr>
        <w:t xml:space="preserve"> להם </w:t>
      </w:r>
      <w:r w:rsidRPr="00C84CA9">
        <w:rPr>
          <w:rFonts w:hint="cs"/>
          <w:rtl/>
        </w:rPr>
        <w:t>הקב"ה:</w:t>
      </w:r>
      <w:r w:rsidRPr="00C84CA9">
        <w:rPr>
          <w:rtl/>
        </w:rPr>
        <w:t xml:space="preserve"> ראו באיזה חודש נתתי את התורה, בח</w:t>
      </w:r>
      <w:r w:rsidRPr="00C84CA9">
        <w:rPr>
          <w:rFonts w:hint="cs"/>
          <w:rtl/>
        </w:rPr>
        <w:t>ו</w:t>
      </w:r>
      <w:r w:rsidRPr="00C84CA9">
        <w:rPr>
          <w:rtl/>
        </w:rPr>
        <w:t>דש השלישי, במזל תאומים, שאם ביקש עשו הרשע להתגייר ולעשות תשובה ולבוא וללמוד תורה יבוא וילמד ומקבלו אני, לפיכך נתנה בח</w:t>
      </w:r>
      <w:r w:rsidRPr="00C84CA9">
        <w:rPr>
          <w:rFonts w:hint="cs"/>
          <w:rtl/>
        </w:rPr>
        <w:t>ו</w:t>
      </w:r>
      <w:r w:rsidRPr="00C84CA9">
        <w:rPr>
          <w:rtl/>
        </w:rPr>
        <w:t>דש השלישי</w:t>
      </w:r>
      <w:r>
        <w:rPr>
          <w:rFonts w:hint="cs"/>
          <w:rtl/>
        </w:rPr>
        <w:t>". בפסוק "ה' מסיני בא וזרח משעיר למו" שבסוף ספר דברים, פותח משה "צהר קטן</w:t>
      </w:r>
      <w:r w:rsidR="003B1435">
        <w:rPr>
          <w:rFonts w:hint="cs"/>
          <w:rtl/>
        </w:rPr>
        <w:t>"</w:t>
      </w:r>
      <w:r>
        <w:rPr>
          <w:rFonts w:hint="cs"/>
          <w:rtl/>
        </w:rPr>
        <w:t xml:space="preserve"> לעתיד הרחוק</w:t>
      </w:r>
      <w:r w:rsidR="003B1435">
        <w:rPr>
          <w:rFonts w:hint="cs"/>
          <w:rtl/>
        </w:rPr>
        <w:t xml:space="preserve"> בו ייסגר חשבון האחים התאומים.</w:t>
      </w:r>
    </w:p>
  </w:footnote>
  <w:footnote w:id="42">
    <w:p w14:paraId="19E48EE5" w14:textId="77777777" w:rsidR="003B1435" w:rsidRDefault="003B1435" w:rsidP="009D48C5">
      <w:pPr>
        <w:pStyle w:val="a3"/>
        <w:rPr>
          <w:rFonts w:hint="cs"/>
          <w:rtl/>
        </w:rPr>
      </w:pPr>
      <w:r>
        <w:rPr>
          <w:rStyle w:val="a5"/>
        </w:rPr>
        <w:footnoteRef/>
      </w:r>
      <w:r>
        <w:rPr>
          <w:rtl/>
        </w:rPr>
        <w:t xml:space="preserve"> </w:t>
      </w:r>
      <w:r>
        <w:rPr>
          <w:rFonts w:hint="cs"/>
          <w:rtl/>
        </w:rPr>
        <w:t>ל</w:t>
      </w:r>
      <w:r>
        <w:rPr>
          <w:rtl/>
        </w:rPr>
        <w:t xml:space="preserve">רבי משה </w:t>
      </w:r>
      <w:proofErr w:type="spellStart"/>
      <w:r>
        <w:rPr>
          <w:rtl/>
        </w:rPr>
        <w:t>ב"ר</w:t>
      </w:r>
      <w:proofErr w:type="spellEnd"/>
      <w:r>
        <w:rPr>
          <w:rtl/>
        </w:rPr>
        <w:t xml:space="preserve"> יהודה אבן מכיר</w:t>
      </w:r>
      <w:r w:rsidR="009D48C5">
        <w:rPr>
          <w:rFonts w:hint="cs"/>
          <w:rtl/>
        </w:rPr>
        <w:t xml:space="preserve">, צפת מאה 16. </w:t>
      </w:r>
      <w:r>
        <w:rPr>
          <w:rtl/>
        </w:rPr>
        <w:t xml:space="preserve">היה רב וראש ישיבה בכפר זיתון שליד צפת. </w:t>
      </w:r>
    </w:p>
  </w:footnote>
  <w:footnote w:id="43">
    <w:p w14:paraId="704AA12F" w14:textId="77777777" w:rsidR="00AE0AAE" w:rsidRDefault="00AE0AAE">
      <w:pPr>
        <w:pStyle w:val="a3"/>
        <w:rPr>
          <w:rFonts w:hint="cs"/>
          <w:rtl/>
        </w:rPr>
      </w:pPr>
      <w:r>
        <w:rPr>
          <w:rStyle w:val="a5"/>
        </w:rPr>
        <w:footnoteRef/>
      </w:r>
      <w:r>
        <w:rPr>
          <w:rtl/>
        </w:rPr>
        <w:t xml:space="preserve"> </w:t>
      </w:r>
      <w:r>
        <w:rPr>
          <w:rFonts w:hint="cs"/>
          <w:rtl/>
        </w:rPr>
        <w:t>דרשה זו חורגת מהנושא שלנו, אך</w:t>
      </w:r>
      <w:r w:rsidRPr="00062D9D">
        <w:rPr>
          <w:rFonts w:hint="cs"/>
          <w:rtl/>
        </w:rPr>
        <w:t xml:space="preserve"> </w:t>
      </w:r>
      <w:r>
        <w:rPr>
          <w:rFonts w:hint="cs"/>
          <w:rtl/>
        </w:rPr>
        <w:t>מצאנו לנכון להביאה. מרוב השיח על ה"הבדלים הדקים" בין גלות אדום וגלות ישמעאל, כיצד אנחנו יכולים לשבת בליל הסדר ולשורר "עבדים היינו ... עתה בני חורין"? החסד הקטן שאנו תחת אדום או ישמעאל ואיננו תחת ישמעאל או אדום (תלוי מי הוא האומר, באיזה מקום ובאיזו תקופה הוא חי וכותב) - הוא שעושה אותנו בני חורין? ("</w:t>
      </w:r>
      <w:proofErr w:type="spellStart"/>
      <w:r>
        <w:rPr>
          <w:rFonts w:hint="cs"/>
          <w:rtl/>
        </w:rPr>
        <w:t>אכתי</w:t>
      </w:r>
      <w:proofErr w:type="spellEnd"/>
      <w:r>
        <w:rPr>
          <w:rFonts w:hint="cs"/>
          <w:rtl/>
        </w:rPr>
        <w:t xml:space="preserve"> עבדי </w:t>
      </w:r>
      <w:proofErr w:type="spellStart"/>
      <w:r>
        <w:rPr>
          <w:rFonts w:hint="cs"/>
          <w:rtl/>
        </w:rPr>
        <w:t>דאחשורש</w:t>
      </w:r>
      <w:proofErr w:type="spellEnd"/>
      <w:r>
        <w:rPr>
          <w:rFonts w:hint="cs"/>
          <w:rtl/>
        </w:rPr>
        <w:t xml:space="preserve"> אנא"). נשאיר לשואבי המים לדון בדרשת ארץ-ישראלית זו שאולי מקומה לחגי חירות ניסן-אייר הבעל"ט.</w:t>
      </w:r>
    </w:p>
  </w:footnote>
  <w:footnote w:id="44">
    <w:p w14:paraId="7A16788A" w14:textId="77777777" w:rsidR="00AD6067" w:rsidRDefault="00AD6067" w:rsidP="00AE0AAE">
      <w:pPr>
        <w:pStyle w:val="a3"/>
        <w:rPr>
          <w:rFonts w:hint="cs"/>
        </w:rPr>
      </w:pPr>
      <w:r>
        <w:rPr>
          <w:rStyle w:val="a5"/>
        </w:rPr>
        <w:footnoteRef/>
      </w:r>
      <w:r>
        <w:rPr>
          <w:rtl/>
        </w:rPr>
        <w:t xml:space="preserve"> </w:t>
      </w:r>
      <w:r>
        <w:rPr>
          <w:rFonts w:hint="cs"/>
          <w:rtl/>
        </w:rPr>
        <w:t>בולטת בשרשרת</w:t>
      </w:r>
      <w:r w:rsidR="001A1B7E">
        <w:rPr>
          <w:rFonts w:hint="cs"/>
          <w:rtl/>
        </w:rPr>
        <w:t>, בהקשר זה,</w:t>
      </w:r>
      <w:r>
        <w:rPr>
          <w:rFonts w:hint="cs"/>
          <w:rtl/>
        </w:rPr>
        <w:t xml:space="preserve"> היא החול</w:t>
      </w:r>
      <w:r w:rsidR="001A1B7E">
        <w:rPr>
          <w:rFonts w:hint="cs"/>
          <w:rtl/>
        </w:rPr>
        <w:t>י</w:t>
      </w:r>
      <w:r>
        <w:rPr>
          <w:rFonts w:hint="cs"/>
          <w:rtl/>
        </w:rPr>
        <w:t xml:space="preserve">יה </w:t>
      </w:r>
      <w:r w:rsidR="001A1B7E">
        <w:rPr>
          <w:rFonts w:hint="cs"/>
          <w:rtl/>
        </w:rPr>
        <w:t>"</w:t>
      </w:r>
      <w:r>
        <w:rPr>
          <w:rFonts w:hint="cs"/>
          <w:rtl/>
        </w:rPr>
        <w:t>תחת חב</w:t>
      </w:r>
      <w:r w:rsidR="001A1B7E">
        <w:rPr>
          <w:rFonts w:hint="cs"/>
          <w:rtl/>
        </w:rPr>
        <w:t xml:space="preserve">ר ולא תחת תלמיד חכם". החברים (כהני האש הפרסים) היו ידועים באכזריותם ושלטונם העריץ. </w:t>
      </w:r>
      <w:r w:rsidR="003B1435">
        <w:rPr>
          <w:rFonts w:hint="cs"/>
          <w:rtl/>
        </w:rPr>
        <w:t xml:space="preserve">חוליה זו מחזקת את הדעה שהמאמר דן </w:t>
      </w:r>
      <w:r>
        <w:rPr>
          <w:rFonts w:hint="cs"/>
          <w:rtl/>
        </w:rPr>
        <w:t>ברמה האישית</w:t>
      </w:r>
      <w:r w:rsidR="001A1B7E">
        <w:rPr>
          <w:rFonts w:hint="cs"/>
          <w:rtl/>
        </w:rPr>
        <w:t xml:space="preserve"> של אדם שהשתעבד לאדם אחר.</w:t>
      </w:r>
      <w:r w:rsidR="00110B40">
        <w:rPr>
          <w:rFonts w:hint="cs"/>
          <w:rtl/>
        </w:rPr>
        <w:t xml:space="preserve"> ראו גם גמרא פ</w:t>
      </w:r>
      <w:r w:rsidR="00110B40">
        <w:rPr>
          <w:rtl/>
        </w:rPr>
        <w:t xml:space="preserve">סחים </w:t>
      </w:r>
      <w:proofErr w:type="spellStart"/>
      <w:r w:rsidR="00110B40">
        <w:rPr>
          <w:rtl/>
        </w:rPr>
        <w:t>קיב</w:t>
      </w:r>
      <w:proofErr w:type="spellEnd"/>
      <w:r w:rsidR="00110B40">
        <w:rPr>
          <w:rtl/>
        </w:rPr>
        <w:t xml:space="preserve"> ע</w:t>
      </w:r>
      <w:r w:rsidR="00110B40">
        <w:rPr>
          <w:rFonts w:hint="cs"/>
          <w:rtl/>
        </w:rPr>
        <w:t xml:space="preserve">"א: </w:t>
      </w:r>
      <w:r w:rsidR="003B1435">
        <w:rPr>
          <w:rFonts w:hint="cs"/>
          <w:rtl/>
        </w:rPr>
        <w:t>"</w:t>
      </w:r>
      <w:r w:rsidR="00110B40">
        <w:rPr>
          <w:rFonts w:hint="cs"/>
          <w:rtl/>
        </w:rPr>
        <w:t xml:space="preserve">אל </w:t>
      </w:r>
      <w:r w:rsidR="00110B40">
        <w:rPr>
          <w:rtl/>
        </w:rPr>
        <w:t>תדור בעיר שראשיה תלמידי חכמים</w:t>
      </w:r>
      <w:r w:rsidR="00110B40">
        <w:rPr>
          <w:rFonts w:hint="cs"/>
          <w:rtl/>
        </w:rPr>
        <w:t>". ורש"י מסביר: "</w:t>
      </w:r>
      <w:proofErr w:type="spellStart"/>
      <w:r w:rsidR="00110B40">
        <w:rPr>
          <w:rtl/>
        </w:rPr>
        <w:t>דטרוד</w:t>
      </w:r>
      <w:proofErr w:type="spellEnd"/>
      <w:r w:rsidR="00110B40">
        <w:rPr>
          <w:rtl/>
        </w:rPr>
        <w:t xml:space="preserve"> בגרסיה ולא במילי </w:t>
      </w:r>
      <w:proofErr w:type="spellStart"/>
      <w:r w:rsidR="00110B40">
        <w:rPr>
          <w:rtl/>
        </w:rPr>
        <w:t>דציבורא</w:t>
      </w:r>
      <w:proofErr w:type="spellEnd"/>
      <w:r w:rsidR="00110B40">
        <w:rPr>
          <w:rFonts w:hint="cs"/>
          <w:rtl/>
        </w:rPr>
        <w:t>"</w:t>
      </w:r>
      <w:r w:rsidR="00110B40">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B996" w14:textId="77777777" w:rsidR="00233DB8" w:rsidRDefault="00233DB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9B97" w14:textId="13CB4132" w:rsidR="00AE2222" w:rsidRDefault="00233DB8" w:rsidP="00233DB8">
    <w:pPr>
      <w:pStyle w:val="1"/>
      <w:tabs>
        <w:tab w:val="right" w:pos="9526"/>
      </w:tabs>
      <w:rPr>
        <w:rFonts w:hint="cs"/>
        <w:rtl/>
      </w:rPr>
    </w:pPr>
    <w:r>
      <w:rPr>
        <w:rFonts w:hint="cs"/>
        <w:rtl/>
      </w:rPr>
      <w:t>דפים מיוחדים</w:t>
    </w:r>
    <w:r>
      <w:rPr>
        <w:rtl/>
      </w:rPr>
      <w:tab/>
    </w:r>
    <w:r w:rsidR="00AE2222">
      <w:rPr>
        <w:rFonts w:hint="cs"/>
        <w:rtl/>
      </w:rPr>
      <w:t xml:space="preserve">מחלקי </w:t>
    </w:r>
    <w:r w:rsidR="00AE2222">
      <w:rPr>
        <w:rFonts w:hint="cs"/>
        <w:rtl/>
      </w:rPr>
      <w:t>המים</w:t>
    </w:r>
  </w:p>
  <w:p w14:paraId="3D34DB4E" w14:textId="77777777" w:rsidR="00040602" w:rsidRPr="00AE2222" w:rsidRDefault="00040602" w:rsidP="00AE2222">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808C" w14:textId="77777777" w:rsidR="00360A49" w:rsidRDefault="00040602">
    <w:pPr>
      <w:pStyle w:val="1"/>
      <w:tabs>
        <w:tab w:val="right" w:pos="9922"/>
      </w:tabs>
      <w:ind w:right="426"/>
      <w:rPr>
        <w:rtl/>
      </w:rPr>
    </w:pPr>
    <w:r>
      <w:rPr>
        <w:rFonts w:hint="cs"/>
        <w:rtl/>
      </w:rPr>
      <w:t>מחלקי המים</w:t>
    </w:r>
    <w:r>
      <w:rPr>
        <w:rFonts w:hint="cs"/>
        <w:rtl/>
      </w:rPr>
      <w:tab/>
      <w:t>ירושלים</w:t>
    </w:r>
    <w:r w:rsidR="00360A49">
      <w:rPr>
        <w:rFonts w:hint="cs"/>
        <w:rtl/>
      </w:rPr>
      <w:tab/>
    </w:r>
    <w:r w:rsidR="00360A49">
      <w:rPr>
        <w:rtl/>
      </w:rPr>
      <w:fldChar w:fldCharType="begin"/>
    </w:r>
    <w:r w:rsidR="00360A49">
      <w:rPr>
        <w:rtl/>
      </w:rPr>
      <w:instrText xml:space="preserve"> </w:instrText>
    </w:r>
    <w:r w:rsidR="00360A49">
      <w:instrText>SUBJECT  \* MERGEFORMAT</w:instrText>
    </w:r>
    <w:r w:rsidR="00360A49">
      <w:rPr>
        <w:rtl/>
      </w:rPr>
      <w:instrText xml:space="preserve"> </w:instrText>
    </w:r>
    <w:r w:rsidR="00360A49">
      <w:rPr>
        <w:rtl/>
      </w:rPr>
      <w:fldChar w:fldCharType="end"/>
    </w:r>
    <w:r w:rsidR="00360A49">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326931202">
    <w:abstractNumId w:val="8"/>
  </w:num>
  <w:num w:numId="2" w16cid:durableId="1699699899">
    <w:abstractNumId w:val="3"/>
  </w:num>
  <w:num w:numId="3" w16cid:durableId="1147239336">
    <w:abstractNumId w:val="2"/>
  </w:num>
  <w:num w:numId="4" w16cid:durableId="530580329">
    <w:abstractNumId w:val="1"/>
  </w:num>
  <w:num w:numId="5" w16cid:durableId="144005985">
    <w:abstractNumId w:val="0"/>
  </w:num>
  <w:num w:numId="6" w16cid:durableId="1472136818">
    <w:abstractNumId w:val="9"/>
  </w:num>
  <w:num w:numId="7" w16cid:durableId="1628975190">
    <w:abstractNumId w:val="7"/>
  </w:num>
  <w:num w:numId="8" w16cid:durableId="528641403">
    <w:abstractNumId w:val="6"/>
  </w:num>
  <w:num w:numId="9" w16cid:durableId="1717780746">
    <w:abstractNumId w:val="5"/>
  </w:num>
  <w:num w:numId="10" w16cid:durableId="1420099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1NLc0MTY1tjAwM7RQ0lEKTi0uzszPAykwqgUAN7ahsywAAAA="/>
  </w:docVars>
  <w:rsids>
    <w:rsidRoot w:val="005E40E4"/>
    <w:rsid w:val="00006FE0"/>
    <w:rsid w:val="000074E4"/>
    <w:rsid w:val="0002237A"/>
    <w:rsid w:val="00022385"/>
    <w:rsid w:val="00025070"/>
    <w:rsid w:val="00027782"/>
    <w:rsid w:val="00037948"/>
    <w:rsid w:val="00040602"/>
    <w:rsid w:val="000467B8"/>
    <w:rsid w:val="00046CBD"/>
    <w:rsid w:val="0005164C"/>
    <w:rsid w:val="000534D9"/>
    <w:rsid w:val="00053B01"/>
    <w:rsid w:val="00057BC2"/>
    <w:rsid w:val="00057DD9"/>
    <w:rsid w:val="00062D9D"/>
    <w:rsid w:val="00073710"/>
    <w:rsid w:val="000749C9"/>
    <w:rsid w:val="00084A4F"/>
    <w:rsid w:val="000A6A8B"/>
    <w:rsid w:val="000B043F"/>
    <w:rsid w:val="000B0F1A"/>
    <w:rsid w:val="000B68A5"/>
    <w:rsid w:val="000C0D35"/>
    <w:rsid w:val="000C0ECC"/>
    <w:rsid w:val="000C76F8"/>
    <w:rsid w:val="000D3FD5"/>
    <w:rsid w:val="000E0A5A"/>
    <w:rsid w:val="000E1CEA"/>
    <w:rsid w:val="000F3456"/>
    <w:rsid w:val="00107DE1"/>
    <w:rsid w:val="00110B40"/>
    <w:rsid w:val="00131E18"/>
    <w:rsid w:val="0015321A"/>
    <w:rsid w:val="001559A3"/>
    <w:rsid w:val="00170CB3"/>
    <w:rsid w:val="00174488"/>
    <w:rsid w:val="001A1B7E"/>
    <w:rsid w:val="001C5D1D"/>
    <w:rsid w:val="001C6DC4"/>
    <w:rsid w:val="001D1B01"/>
    <w:rsid w:val="001D7A44"/>
    <w:rsid w:val="0020116B"/>
    <w:rsid w:val="00210D16"/>
    <w:rsid w:val="0021275D"/>
    <w:rsid w:val="00212805"/>
    <w:rsid w:val="00225026"/>
    <w:rsid w:val="00233DB8"/>
    <w:rsid w:val="00237FD5"/>
    <w:rsid w:val="00253F5F"/>
    <w:rsid w:val="00266188"/>
    <w:rsid w:val="00277741"/>
    <w:rsid w:val="0028483D"/>
    <w:rsid w:val="00291255"/>
    <w:rsid w:val="002A4DFE"/>
    <w:rsid w:val="002B42F8"/>
    <w:rsid w:val="002B7249"/>
    <w:rsid w:val="002C4618"/>
    <w:rsid w:val="002D67F1"/>
    <w:rsid w:val="002E22B1"/>
    <w:rsid w:val="002E5FFE"/>
    <w:rsid w:val="002F2633"/>
    <w:rsid w:val="002F59F5"/>
    <w:rsid w:val="00301FA0"/>
    <w:rsid w:val="00317612"/>
    <w:rsid w:val="00320DD4"/>
    <w:rsid w:val="0032648E"/>
    <w:rsid w:val="0032675A"/>
    <w:rsid w:val="00342766"/>
    <w:rsid w:val="003444F4"/>
    <w:rsid w:val="00357566"/>
    <w:rsid w:val="00360A49"/>
    <w:rsid w:val="00371DCA"/>
    <w:rsid w:val="00396507"/>
    <w:rsid w:val="0039733A"/>
    <w:rsid w:val="003A2760"/>
    <w:rsid w:val="003B1435"/>
    <w:rsid w:val="003B7467"/>
    <w:rsid w:val="003C01B2"/>
    <w:rsid w:val="003C57C5"/>
    <w:rsid w:val="003E4FF5"/>
    <w:rsid w:val="003F2B0C"/>
    <w:rsid w:val="0040261E"/>
    <w:rsid w:val="00410AF6"/>
    <w:rsid w:val="00412BD3"/>
    <w:rsid w:val="00413C78"/>
    <w:rsid w:val="00422E8A"/>
    <w:rsid w:val="00423AA5"/>
    <w:rsid w:val="0042582B"/>
    <w:rsid w:val="00425AE8"/>
    <w:rsid w:val="00432B64"/>
    <w:rsid w:val="00444CCD"/>
    <w:rsid w:val="0047157A"/>
    <w:rsid w:val="0047159E"/>
    <w:rsid w:val="00475705"/>
    <w:rsid w:val="004772A6"/>
    <w:rsid w:val="00477332"/>
    <w:rsid w:val="00481CC1"/>
    <w:rsid w:val="00482342"/>
    <w:rsid w:val="00487EA3"/>
    <w:rsid w:val="00491AEC"/>
    <w:rsid w:val="00492FF3"/>
    <w:rsid w:val="004A7394"/>
    <w:rsid w:val="004B31A0"/>
    <w:rsid w:val="004D037D"/>
    <w:rsid w:val="004D22B3"/>
    <w:rsid w:val="004D7434"/>
    <w:rsid w:val="004E5F97"/>
    <w:rsid w:val="004F2188"/>
    <w:rsid w:val="0050048D"/>
    <w:rsid w:val="00504D54"/>
    <w:rsid w:val="00506763"/>
    <w:rsid w:val="0052630C"/>
    <w:rsid w:val="005326E9"/>
    <w:rsid w:val="0053558C"/>
    <w:rsid w:val="00540266"/>
    <w:rsid w:val="005461B2"/>
    <w:rsid w:val="005517B3"/>
    <w:rsid w:val="00557E98"/>
    <w:rsid w:val="005618FA"/>
    <w:rsid w:val="00575E68"/>
    <w:rsid w:val="005867CA"/>
    <w:rsid w:val="00591DA9"/>
    <w:rsid w:val="00592BEF"/>
    <w:rsid w:val="005943A9"/>
    <w:rsid w:val="005A03E4"/>
    <w:rsid w:val="005A3C2C"/>
    <w:rsid w:val="005A4DA8"/>
    <w:rsid w:val="005A5E5F"/>
    <w:rsid w:val="005A6F9F"/>
    <w:rsid w:val="005B33DC"/>
    <w:rsid w:val="005B633A"/>
    <w:rsid w:val="005E2F9F"/>
    <w:rsid w:val="005E40E4"/>
    <w:rsid w:val="005E4F28"/>
    <w:rsid w:val="005F13D5"/>
    <w:rsid w:val="005F300E"/>
    <w:rsid w:val="005F77E1"/>
    <w:rsid w:val="00602300"/>
    <w:rsid w:val="00604D12"/>
    <w:rsid w:val="00605821"/>
    <w:rsid w:val="00606D91"/>
    <w:rsid w:val="00622B48"/>
    <w:rsid w:val="00633340"/>
    <w:rsid w:val="006549E6"/>
    <w:rsid w:val="00660D3C"/>
    <w:rsid w:val="0066696C"/>
    <w:rsid w:val="00670448"/>
    <w:rsid w:val="00677C22"/>
    <w:rsid w:val="00680E55"/>
    <w:rsid w:val="00682CFF"/>
    <w:rsid w:val="00690C5A"/>
    <w:rsid w:val="0069456B"/>
    <w:rsid w:val="00696C8E"/>
    <w:rsid w:val="00697E30"/>
    <w:rsid w:val="006A08E1"/>
    <w:rsid w:val="006B6D38"/>
    <w:rsid w:val="006D4F8C"/>
    <w:rsid w:val="006F1DBF"/>
    <w:rsid w:val="006F2C1C"/>
    <w:rsid w:val="00720E11"/>
    <w:rsid w:val="00736484"/>
    <w:rsid w:val="00736AD5"/>
    <w:rsid w:val="00746538"/>
    <w:rsid w:val="007471AF"/>
    <w:rsid w:val="007639DA"/>
    <w:rsid w:val="0078439E"/>
    <w:rsid w:val="007862B4"/>
    <w:rsid w:val="007970D3"/>
    <w:rsid w:val="007A4945"/>
    <w:rsid w:val="007A7548"/>
    <w:rsid w:val="007B6678"/>
    <w:rsid w:val="007C238F"/>
    <w:rsid w:val="007D0019"/>
    <w:rsid w:val="007D191D"/>
    <w:rsid w:val="007D1DB8"/>
    <w:rsid w:val="007D31CD"/>
    <w:rsid w:val="007D5E3A"/>
    <w:rsid w:val="007E060A"/>
    <w:rsid w:val="007E0B1D"/>
    <w:rsid w:val="007F350C"/>
    <w:rsid w:val="00815ACE"/>
    <w:rsid w:val="008210BC"/>
    <w:rsid w:val="0082350C"/>
    <w:rsid w:val="00833C1A"/>
    <w:rsid w:val="00896B68"/>
    <w:rsid w:val="008A4D76"/>
    <w:rsid w:val="008A5675"/>
    <w:rsid w:val="008B074E"/>
    <w:rsid w:val="008B2E7B"/>
    <w:rsid w:val="008E4454"/>
    <w:rsid w:val="008F101F"/>
    <w:rsid w:val="009058C2"/>
    <w:rsid w:val="00923CE1"/>
    <w:rsid w:val="00932C59"/>
    <w:rsid w:val="00940C93"/>
    <w:rsid w:val="00945D38"/>
    <w:rsid w:val="00946F21"/>
    <w:rsid w:val="00950927"/>
    <w:rsid w:val="0095579F"/>
    <w:rsid w:val="009738AB"/>
    <w:rsid w:val="009A1FA0"/>
    <w:rsid w:val="009A546C"/>
    <w:rsid w:val="009A7BE5"/>
    <w:rsid w:val="009B7A38"/>
    <w:rsid w:val="009C325F"/>
    <w:rsid w:val="009C6BB5"/>
    <w:rsid w:val="009C7475"/>
    <w:rsid w:val="009D48C5"/>
    <w:rsid w:val="009E0F2B"/>
    <w:rsid w:val="009F6E0F"/>
    <w:rsid w:val="00A072E3"/>
    <w:rsid w:val="00A35F81"/>
    <w:rsid w:val="00A42E45"/>
    <w:rsid w:val="00A668B6"/>
    <w:rsid w:val="00A73873"/>
    <w:rsid w:val="00A81517"/>
    <w:rsid w:val="00A84DEF"/>
    <w:rsid w:val="00A96CA1"/>
    <w:rsid w:val="00AA552B"/>
    <w:rsid w:val="00AB2863"/>
    <w:rsid w:val="00AB2DF0"/>
    <w:rsid w:val="00AB30F9"/>
    <w:rsid w:val="00AB628B"/>
    <w:rsid w:val="00AC0D90"/>
    <w:rsid w:val="00AC2979"/>
    <w:rsid w:val="00AD6067"/>
    <w:rsid w:val="00AE0AAE"/>
    <w:rsid w:val="00AE2222"/>
    <w:rsid w:val="00AE53D3"/>
    <w:rsid w:val="00B134CE"/>
    <w:rsid w:val="00B168F7"/>
    <w:rsid w:val="00B2091A"/>
    <w:rsid w:val="00B23A82"/>
    <w:rsid w:val="00B33151"/>
    <w:rsid w:val="00B377B6"/>
    <w:rsid w:val="00B47F0B"/>
    <w:rsid w:val="00B524B6"/>
    <w:rsid w:val="00B57659"/>
    <w:rsid w:val="00B81C83"/>
    <w:rsid w:val="00B86A89"/>
    <w:rsid w:val="00BB53BD"/>
    <w:rsid w:val="00BC5FDC"/>
    <w:rsid w:val="00BD31EC"/>
    <w:rsid w:val="00BD57DB"/>
    <w:rsid w:val="00BF103A"/>
    <w:rsid w:val="00BF5A48"/>
    <w:rsid w:val="00BF6099"/>
    <w:rsid w:val="00C131A7"/>
    <w:rsid w:val="00C256A7"/>
    <w:rsid w:val="00C35392"/>
    <w:rsid w:val="00C42436"/>
    <w:rsid w:val="00C616DC"/>
    <w:rsid w:val="00C70C4E"/>
    <w:rsid w:val="00C761C9"/>
    <w:rsid w:val="00C7756E"/>
    <w:rsid w:val="00C84CA9"/>
    <w:rsid w:val="00C93736"/>
    <w:rsid w:val="00CA00E5"/>
    <w:rsid w:val="00CB22C2"/>
    <w:rsid w:val="00CC627F"/>
    <w:rsid w:val="00CF37B0"/>
    <w:rsid w:val="00CF5275"/>
    <w:rsid w:val="00CF5B69"/>
    <w:rsid w:val="00CF7A94"/>
    <w:rsid w:val="00D03A66"/>
    <w:rsid w:val="00D15652"/>
    <w:rsid w:val="00D27FE4"/>
    <w:rsid w:val="00D61617"/>
    <w:rsid w:val="00D62465"/>
    <w:rsid w:val="00D65AB1"/>
    <w:rsid w:val="00D71CFF"/>
    <w:rsid w:val="00D83525"/>
    <w:rsid w:val="00D91819"/>
    <w:rsid w:val="00D965F3"/>
    <w:rsid w:val="00DA3F3C"/>
    <w:rsid w:val="00DB35E1"/>
    <w:rsid w:val="00DC3796"/>
    <w:rsid w:val="00DC3ADD"/>
    <w:rsid w:val="00DC4624"/>
    <w:rsid w:val="00DC6158"/>
    <w:rsid w:val="00DD1383"/>
    <w:rsid w:val="00DD2350"/>
    <w:rsid w:val="00DE21A0"/>
    <w:rsid w:val="00DE665F"/>
    <w:rsid w:val="00DF2EE2"/>
    <w:rsid w:val="00DF37F1"/>
    <w:rsid w:val="00DF6CEF"/>
    <w:rsid w:val="00DF7DCF"/>
    <w:rsid w:val="00E1094D"/>
    <w:rsid w:val="00E172F1"/>
    <w:rsid w:val="00E22069"/>
    <w:rsid w:val="00E44F5C"/>
    <w:rsid w:val="00E56D4F"/>
    <w:rsid w:val="00E56FD0"/>
    <w:rsid w:val="00E61DCD"/>
    <w:rsid w:val="00E77089"/>
    <w:rsid w:val="00E80C69"/>
    <w:rsid w:val="00E8175D"/>
    <w:rsid w:val="00E84246"/>
    <w:rsid w:val="00E91D6B"/>
    <w:rsid w:val="00EA2FD0"/>
    <w:rsid w:val="00EA793D"/>
    <w:rsid w:val="00EB3A11"/>
    <w:rsid w:val="00EB607E"/>
    <w:rsid w:val="00EC46A1"/>
    <w:rsid w:val="00EC52B9"/>
    <w:rsid w:val="00ED4D6F"/>
    <w:rsid w:val="00EE0F4C"/>
    <w:rsid w:val="00EF2D89"/>
    <w:rsid w:val="00F01FFD"/>
    <w:rsid w:val="00F153F2"/>
    <w:rsid w:val="00F24254"/>
    <w:rsid w:val="00F2548A"/>
    <w:rsid w:val="00F337B0"/>
    <w:rsid w:val="00F3381D"/>
    <w:rsid w:val="00F3745D"/>
    <w:rsid w:val="00F43596"/>
    <w:rsid w:val="00F55750"/>
    <w:rsid w:val="00F83611"/>
    <w:rsid w:val="00F906F0"/>
    <w:rsid w:val="00F91349"/>
    <w:rsid w:val="00F91F9A"/>
    <w:rsid w:val="00FA12F2"/>
    <w:rsid w:val="00FD375C"/>
    <w:rsid w:val="00FE0FA4"/>
    <w:rsid w:val="00FF327D"/>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9DC2B"/>
  <w15:chartTrackingRefBased/>
  <w15:docId w15:val="{073127F1-51B3-46E3-A844-C7E6D4F6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IL" w:eastAsia="en-IL"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3DB8"/>
    <w:pPr>
      <w:bidi/>
    </w:pPr>
    <w:rPr>
      <w:rFonts w:cs="Narkisim"/>
      <w:sz w:val="22"/>
      <w:szCs w:val="22"/>
      <w:lang w:val="en-US" w:eastAsia="he-IL"/>
    </w:rPr>
  </w:style>
  <w:style w:type="paragraph" w:styleId="1">
    <w:name w:val="heading 1"/>
    <w:basedOn w:val="a"/>
    <w:next w:val="a"/>
    <w:link w:val="10"/>
    <w:qFormat/>
    <w:rsid w:val="00233DB8"/>
    <w:pPr>
      <w:keepNext/>
      <w:tabs>
        <w:tab w:val="right" w:pos="9469"/>
      </w:tabs>
      <w:jc w:val="both"/>
      <w:outlineLvl w:val="0"/>
    </w:pPr>
    <w:rPr>
      <w:rFonts w:cs="David"/>
      <w:b/>
      <w:bCs/>
      <w:szCs w:val="28"/>
    </w:rPr>
  </w:style>
  <w:style w:type="character" w:default="1" w:styleId="a0">
    <w:name w:val="Default Paragraph Font"/>
    <w:uiPriority w:val="1"/>
    <w:semiHidden/>
    <w:unhideWhenUsed/>
    <w:rsid w:val="00233DB8"/>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233DB8"/>
  </w:style>
  <w:style w:type="paragraph" w:styleId="a3">
    <w:name w:val="footnote text"/>
    <w:basedOn w:val="a"/>
    <w:link w:val="a4"/>
    <w:rsid w:val="00233DB8"/>
    <w:pPr>
      <w:ind w:left="170" w:hanging="170"/>
      <w:jc w:val="both"/>
    </w:pPr>
    <w:rPr>
      <w:sz w:val="20"/>
      <w:szCs w:val="20"/>
    </w:rPr>
  </w:style>
  <w:style w:type="character" w:styleId="a5">
    <w:name w:val="footnote reference"/>
    <w:semiHidden/>
    <w:rsid w:val="00233DB8"/>
    <w:rPr>
      <w:vertAlign w:val="superscript"/>
    </w:rPr>
  </w:style>
  <w:style w:type="paragraph" w:styleId="a6">
    <w:name w:val="header"/>
    <w:basedOn w:val="a"/>
    <w:link w:val="a7"/>
    <w:rsid w:val="00233DB8"/>
    <w:pPr>
      <w:tabs>
        <w:tab w:val="center" w:pos="4153"/>
        <w:tab w:val="right" w:pos="8306"/>
      </w:tabs>
    </w:pPr>
  </w:style>
  <w:style w:type="paragraph" w:styleId="a8">
    <w:name w:val="footer"/>
    <w:basedOn w:val="a"/>
    <w:link w:val="a9"/>
    <w:rsid w:val="00233DB8"/>
    <w:pPr>
      <w:tabs>
        <w:tab w:val="center" w:pos="4153"/>
        <w:tab w:val="right" w:pos="8306"/>
      </w:tabs>
    </w:pPr>
  </w:style>
  <w:style w:type="paragraph" w:customStyle="1" w:styleId="aa">
    <w:name w:val="כותרת"/>
    <w:basedOn w:val="a"/>
    <w:rsid w:val="00233DB8"/>
    <w:pPr>
      <w:spacing w:before="240" w:line="320" w:lineRule="atLeast"/>
      <w:jc w:val="center"/>
    </w:pPr>
    <w:rPr>
      <w:rFonts w:cs="David"/>
      <w:b/>
      <w:bCs/>
      <w:spacing w:val="20"/>
      <w:szCs w:val="32"/>
    </w:rPr>
  </w:style>
  <w:style w:type="paragraph" w:customStyle="1" w:styleId="ab">
    <w:name w:val="כותרת קטע"/>
    <w:basedOn w:val="a"/>
    <w:rsid w:val="00233DB8"/>
    <w:pPr>
      <w:spacing w:before="240" w:line="300" w:lineRule="atLeast"/>
    </w:pPr>
    <w:rPr>
      <w:rFonts w:cs="Arial"/>
      <w:b/>
      <w:bCs/>
      <w:szCs w:val="24"/>
    </w:rPr>
  </w:style>
  <w:style w:type="paragraph" w:customStyle="1" w:styleId="ac">
    <w:name w:val="מקור"/>
    <w:basedOn w:val="a"/>
    <w:rsid w:val="00233DB8"/>
    <w:pPr>
      <w:spacing w:line="320" w:lineRule="atLeast"/>
      <w:jc w:val="both"/>
    </w:pPr>
    <w:rPr>
      <w:rFonts w:cs="David"/>
      <w:szCs w:val="24"/>
    </w:rPr>
  </w:style>
  <w:style w:type="paragraph" w:customStyle="1" w:styleId="ad">
    <w:name w:val="מחלקי המים"/>
    <w:basedOn w:val="a"/>
    <w:rsid w:val="00233DB8"/>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2">
    <w:name w:val="Body Text 2"/>
    <w:basedOn w:val="a"/>
    <w:pPr>
      <w:autoSpaceDE w:val="0"/>
      <w:autoSpaceDN w:val="0"/>
      <w:adjustRightInd w:val="0"/>
      <w:spacing w:before="120"/>
      <w:jc w:val="both"/>
    </w:pPr>
  </w:style>
  <w:style w:type="character" w:customStyle="1" w:styleId="a4">
    <w:name w:val="טקסט הערת שוליים תו"/>
    <w:link w:val="a3"/>
    <w:rsid w:val="00233DB8"/>
    <w:rPr>
      <w:rFonts w:cs="Narkisim"/>
      <w:lang w:val="en-US" w:eastAsia="he-IL"/>
    </w:rPr>
  </w:style>
  <w:style w:type="character" w:customStyle="1" w:styleId="10">
    <w:name w:val="כותרת 1 תו"/>
    <w:link w:val="1"/>
    <w:rsid w:val="00233DB8"/>
    <w:rPr>
      <w:rFonts w:cs="David"/>
      <w:b/>
      <w:bCs/>
      <w:sz w:val="22"/>
      <w:szCs w:val="28"/>
      <w:lang w:val="en-US" w:eastAsia="he-IL"/>
    </w:rPr>
  </w:style>
  <w:style w:type="character" w:customStyle="1" w:styleId="a7">
    <w:name w:val="כותרת עליונה תו"/>
    <w:link w:val="a6"/>
    <w:rsid w:val="00233DB8"/>
    <w:rPr>
      <w:rFonts w:cs="Narkisim"/>
      <w:sz w:val="22"/>
      <w:szCs w:val="22"/>
      <w:lang w:val="en-US" w:eastAsia="he-IL"/>
    </w:rPr>
  </w:style>
  <w:style w:type="character" w:customStyle="1" w:styleId="a9">
    <w:name w:val="כותרת תחתונה תו"/>
    <w:link w:val="a8"/>
    <w:rsid w:val="00233DB8"/>
    <w:rPr>
      <w:rFonts w:cs="Narkisim"/>
      <w:sz w:val="22"/>
      <w:szCs w:val="22"/>
      <w:lang w:val="en-US" w:eastAsia="he-IL"/>
    </w:rPr>
  </w:style>
  <w:style w:type="character" w:styleId="Hyperlink">
    <w:name w:val="Hyperlink"/>
    <w:rsid w:val="00233DB8"/>
    <w:rPr>
      <w:color w:val="0000FF"/>
      <w:u w:val="single"/>
    </w:rPr>
  </w:style>
  <w:style w:type="character" w:styleId="af">
    <w:name w:val="page number"/>
    <w:rsid w:val="00AE2222"/>
  </w:style>
  <w:style w:type="paragraph" w:styleId="af0">
    <w:name w:val="List Paragraph"/>
    <w:basedOn w:val="a"/>
    <w:uiPriority w:val="34"/>
    <w:qFormat/>
    <w:rsid w:val="005B33DC"/>
    <w:pPr>
      <w:bidi w:val="0"/>
      <w:spacing w:before="100" w:beforeAutospacing="1" w:after="100" w:afterAutospacing="1"/>
    </w:pPr>
    <w:rPr>
      <w:rFonts w:eastAsia="Calibri" w:cs="Times New Roman"/>
      <w:sz w:val="24"/>
      <w:szCs w:val="24"/>
      <w:lang w:eastAsia="en-US"/>
    </w:rPr>
  </w:style>
  <w:style w:type="paragraph" w:styleId="af1">
    <w:name w:val="Balloon Text"/>
    <w:basedOn w:val="a"/>
    <w:link w:val="af2"/>
    <w:uiPriority w:val="99"/>
    <w:unhideWhenUsed/>
    <w:rsid w:val="00233DB8"/>
    <w:rPr>
      <w:rFonts w:ascii="Tahoma" w:hAnsi="Tahoma" w:cs="Tahoma"/>
      <w:sz w:val="16"/>
      <w:szCs w:val="16"/>
    </w:rPr>
  </w:style>
  <w:style w:type="character" w:customStyle="1" w:styleId="af2">
    <w:name w:val="טקסט בלונים תו"/>
    <w:link w:val="af1"/>
    <w:uiPriority w:val="99"/>
    <w:rsid w:val="00233DB8"/>
    <w:rPr>
      <w:rFonts w:ascii="Tahoma" w:hAnsi="Tahoma" w:cs="Tahoma"/>
      <w:sz w:val="16"/>
      <w:szCs w:val="16"/>
      <w:lang w:val="en-US" w:eastAsia="he-IL"/>
    </w:rPr>
  </w:style>
  <w:style w:type="paragraph" w:customStyle="1" w:styleId="af3">
    <w:name w:val="פסוק"/>
    <w:basedOn w:val="ac"/>
    <w:qFormat/>
    <w:rsid w:val="00233DB8"/>
    <w:pPr>
      <w:spacing w:before="120"/>
    </w:pPr>
    <w:rPr>
      <w:b/>
      <w:bCs/>
    </w:rPr>
  </w:style>
  <w:style w:type="character" w:styleId="af4">
    <w:name w:val="Strong"/>
    <w:uiPriority w:val="22"/>
    <w:qFormat/>
    <w:rsid w:val="00FE0FA4"/>
    <w:rPr>
      <w:b/>
      <w:bCs/>
    </w:rPr>
  </w:style>
  <w:style w:type="character" w:styleId="af5">
    <w:name w:val="Emphasis"/>
    <w:uiPriority w:val="20"/>
    <w:qFormat/>
    <w:rsid w:val="00FE0FA4"/>
    <w:rPr>
      <w:i/>
      <w:iCs/>
    </w:rPr>
  </w:style>
  <w:style w:type="character" w:styleId="af6">
    <w:name w:val="Unresolved Mention"/>
    <w:uiPriority w:val="99"/>
    <w:semiHidden/>
    <w:unhideWhenUsed/>
    <w:rsid w:val="001D7A44"/>
    <w:rPr>
      <w:color w:val="605E5C"/>
      <w:shd w:val="clear" w:color="auto" w:fill="E1DFDD"/>
    </w:rPr>
  </w:style>
  <w:style w:type="character" w:styleId="FollowedHyperlink">
    <w:name w:val="FollowedHyperlink"/>
    <w:rsid w:val="000C76F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5630">
      <w:bodyDiv w:val="1"/>
      <w:marLeft w:val="0"/>
      <w:marRight w:val="0"/>
      <w:marTop w:val="0"/>
      <w:marBottom w:val="0"/>
      <w:divBdr>
        <w:top w:val="none" w:sz="0" w:space="0" w:color="auto"/>
        <w:left w:val="none" w:sz="0" w:space="0" w:color="auto"/>
        <w:bottom w:val="none" w:sz="0" w:space="0" w:color="auto"/>
        <w:right w:val="none" w:sz="0" w:space="0" w:color="auto"/>
      </w:divBdr>
    </w:div>
    <w:div w:id="14146181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inenu.com/sites/default/files/lesson_resources/mtsgt_byt_hvvd_2019_0_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ogle.co.il/search?sourceid=navclient&amp;hl=iw&amp;ie=UTF-8&amp;rlz=1T4GGLJ_iwIL507IL508&amp;q=%D7%A8%D7%91%D7%99+%D7%91%D7%97%D7%99%D7%99+%D7%91%D7%9F+%D7%90%D7%A9%D7%A8&amp;gws_rd=ssl" TargetMode="External"/><Relationship Id="rId2" Type="http://schemas.openxmlformats.org/officeDocument/2006/relationships/hyperlink" Target="https://www.mayim.org.il/?holiday=%d7%a2%d7%91%d7%93-%d7%a9%d7%9e%d7%9b%d7%a8%d7%95-%d7%a8%d7%91%d7%951" TargetMode="External"/><Relationship Id="rId1" Type="http://schemas.openxmlformats.org/officeDocument/2006/relationships/hyperlink" Target="https://www.mayim.org.il/?parasha=%d7%a4%d7%aa%d7%97-%d7%91%d7%9e%d7%a9%d7%a4%d7%98-%d7%a2%d7%91%d7%93-%d7%a2%d7%91%d7%a8%d7%99" TargetMode="External"/><Relationship Id="rId6" Type="http://schemas.openxmlformats.org/officeDocument/2006/relationships/hyperlink" Target="https://he.wikipedia.org/wiki/%D7%90%D7%9C-%D7%9E%D7%95%D7%95%D7%90%D7%97%D7%99%D7%93%D7%95%D7%9F" TargetMode="External"/><Relationship Id="rId5" Type="http://schemas.openxmlformats.org/officeDocument/2006/relationships/hyperlink" Target="https://he.wikipedia.org/wiki/%D7%99%D7%94%D7%93%D7%95%D7%AA_%D7%94%D7%AA%D7%A4%D7%95%D7%A6%D7%95%D7%AA" TargetMode="External"/><Relationship Id="rId4" Type="http://schemas.openxmlformats.org/officeDocument/2006/relationships/hyperlink" Target="https://www.mayim.org.il/?parasha=%D7%A2%D7%A9%D7%95-%D7%95%D7%99%D7%A2%D7%A7%D7%91-%D7%A9%D7%95%D7%A0%D7%90%D7%99%D7%9D-%D7%90%D7%97%D7%99%D7%9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016F4-1D83-458B-9989-04C3707ED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6</Pages>
  <Words>2268</Words>
  <Characters>9803</Characters>
  <Application>Microsoft Office Word</Application>
  <DocSecurity>0</DocSecurity>
  <Lines>144</Lines>
  <Paragraphs>54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בזקנה אחת</vt:lpstr>
      <vt:lpstr>מעשה בזקנה אחת</vt:lpstr>
    </vt:vector>
  </TitlesOfParts>
  <Company>Microsoft</Company>
  <LinksUpToDate>false</LinksUpToDate>
  <CharactersWithSpaces>12017</CharactersWithSpaces>
  <SharedDoc>false</SharedDoc>
  <HLinks>
    <vt:vector size="48" baseType="variant">
      <vt:variant>
        <vt:i4>6488183</vt:i4>
      </vt:variant>
      <vt:variant>
        <vt:i4>0</vt:i4>
      </vt:variant>
      <vt:variant>
        <vt:i4>0</vt:i4>
      </vt:variant>
      <vt:variant>
        <vt:i4>5</vt:i4>
      </vt:variant>
      <vt:variant>
        <vt:lpwstr>https://beinenu.com/sites/default/files/lesson_resources/mtsgt_byt_hvvd_2019_0_0.pdf</vt:lpwstr>
      </vt:variant>
      <vt:variant>
        <vt:lpwstr/>
      </vt:variant>
      <vt:variant>
        <vt:i4>852031</vt:i4>
      </vt:variant>
      <vt:variant>
        <vt:i4>18</vt:i4>
      </vt:variant>
      <vt:variant>
        <vt:i4>0</vt:i4>
      </vt:variant>
      <vt:variant>
        <vt:i4>5</vt:i4>
      </vt:variant>
      <vt:variant>
        <vt:lpwstr>https://he.wikipedia.org/wiki/%D7%A0%D7%95%D7%A1%D7%98%D7%A8%D7%94_%D7%90%D7%98%D7%90%D7%98%D7%94</vt:lpwstr>
      </vt:variant>
      <vt:variant>
        <vt:lpwstr/>
      </vt:variant>
      <vt:variant>
        <vt:i4>6160456</vt:i4>
      </vt:variant>
      <vt:variant>
        <vt:i4>15</vt:i4>
      </vt:variant>
      <vt:variant>
        <vt:i4>0</vt:i4>
      </vt:variant>
      <vt:variant>
        <vt:i4>5</vt:i4>
      </vt:variant>
      <vt:variant>
        <vt:lpwstr>https://he.wikipedia.org/wiki/%D7%90%D7%9C-%D7%9E%D7%95%D7%95%D7%90%D7%97%D7%99%D7%93%D7%95%D7%9F</vt:lpwstr>
      </vt:variant>
      <vt:variant>
        <vt:lpwstr/>
      </vt:variant>
      <vt:variant>
        <vt:i4>2490435</vt:i4>
      </vt:variant>
      <vt:variant>
        <vt:i4>12</vt:i4>
      </vt:variant>
      <vt:variant>
        <vt:i4>0</vt:i4>
      </vt:variant>
      <vt:variant>
        <vt:i4>5</vt:i4>
      </vt:variant>
      <vt:variant>
        <vt:lpwstr>https://he.wikipedia.org/wiki/%D7%99%D7%94%D7%93%D7%95%D7%AA_%D7%94%D7%AA%D7%A4%D7%95%D7%A6%D7%95%D7%AA</vt:lpwstr>
      </vt:variant>
      <vt:variant>
        <vt:lpwstr/>
      </vt:variant>
      <vt:variant>
        <vt:i4>1900569</vt:i4>
      </vt:variant>
      <vt:variant>
        <vt:i4>9</vt:i4>
      </vt:variant>
      <vt:variant>
        <vt:i4>0</vt:i4>
      </vt:variant>
      <vt:variant>
        <vt:i4>5</vt:i4>
      </vt:variant>
      <vt:variant>
        <vt:lpwstr>https://www.mayim.org.il/?parasha=%D7%A2%D7%A9%D7%95-%D7%95%D7%99%D7%A2%D7%A7%D7%91-%D7%A9%D7%95%D7%A0%D7%90%D7%99%D7%9D-%D7%90%D7%97%D7%99%D7%9D</vt:lpwstr>
      </vt:variant>
      <vt:variant>
        <vt:lpwstr>gsc.tab=0</vt:lpwstr>
      </vt:variant>
      <vt:variant>
        <vt:i4>5767257</vt:i4>
      </vt:variant>
      <vt:variant>
        <vt:i4>6</vt:i4>
      </vt:variant>
      <vt:variant>
        <vt:i4>0</vt:i4>
      </vt:variant>
      <vt:variant>
        <vt:i4>5</vt:i4>
      </vt:variant>
      <vt:variant>
        <vt:lpwstr>https://www.google.co.il/search?sourceid=navclient&amp;hl=iw&amp;ie=UTF-8&amp;rlz=1T4GGLJ_iwIL507IL508&amp;q=%D7%A8%D7%91%D7%99+%D7%91%D7%97%D7%99%D7%99+%D7%91%D7%9F+%D7%90%D7%A9%D7%A8&amp;gws_rd=ssl</vt:lpwstr>
      </vt:variant>
      <vt:variant>
        <vt:lpwstr/>
      </vt:variant>
      <vt:variant>
        <vt:i4>3145763</vt:i4>
      </vt:variant>
      <vt:variant>
        <vt:i4>3</vt:i4>
      </vt:variant>
      <vt:variant>
        <vt:i4>0</vt:i4>
      </vt:variant>
      <vt:variant>
        <vt:i4>5</vt:i4>
      </vt:variant>
      <vt:variant>
        <vt:lpwstr>https://www.mayim.org.il/?holiday=%d7%a2%d7%91%d7%93-%d7%a9%d7%9e%d7%9b%d7%a8%d7%95-%d7%a8%d7%91%d7%951</vt:lpwstr>
      </vt:variant>
      <vt:variant>
        <vt:lpwstr>gsc.tab=0</vt:lpwstr>
      </vt:variant>
      <vt:variant>
        <vt:i4>6357046</vt:i4>
      </vt:variant>
      <vt:variant>
        <vt:i4>0</vt:i4>
      </vt:variant>
      <vt:variant>
        <vt:i4>0</vt:i4>
      </vt:variant>
      <vt:variant>
        <vt:i4>5</vt:i4>
      </vt:variant>
      <vt:variant>
        <vt:lpwstr>https://www.mayim.org.il/?parasha=%d7%a4%d7%aa%d7%97-%d7%91%d7%9e%d7%a9%d7%a4%d7%98-%d7%a2%d7%91%d7%93-%d7%a2%d7%91%d7%a8%d7%99</vt:lpwstr>
      </vt:variant>
      <vt:variant>
        <vt:lpwstr>gsc.tab=0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תחת אדום או תחת ישמעאל</dc:title>
  <dc:subject>דפים מיוחדים</dc:subject>
  <dc:creator>Asher Yuval</dc:creator>
  <cp:keywords/>
  <cp:lastModifiedBy>Shimon Afek</cp:lastModifiedBy>
  <cp:revision>2</cp:revision>
  <cp:lastPrinted>2025-09-26T10:49:00Z</cp:lastPrinted>
  <dcterms:created xsi:type="dcterms:W3CDTF">2025-10-27T07:02:00Z</dcterms:created>
  <dcterms:modified xsi:type="dcterms:W3CDTF">2025-10-27T07:02:00Z</dcterms:modified>
</cp:coreProperties>
</file>