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EEBC" w14:textId="77777777" w:rsidR="00C5212A" w:rsidRPr="00BB79FE" w:rsidRDefault="009A0147" w:rsidP="00212C20">
      <w:pPr>
        <w:pStyle w:val="aa"/>
        <w:rPr>
          <w:rtl/>
          <w:lang w:eastAsia="en-US"/>
        </w:rPr>
      </w:pPr>
      <w:r>
        <w:rPr>
          <w:rFonts w:hint="cs"/>
          <w:rtl/>
        </w:rPr>
        <w:t xml:space="preserve">שבועת נח - </w:t>
      </w:r>
      <w:r w:rsidR="00102C71" w:rsidRPr="00BB79FE">
        <w:rPr>
          <w:rFonts w:hint="cs"/>
          <w:rtl/>
        </w:rPr>
        <w:t>קץ העונש הטוטאלי</w:t>
      </w:r>
      <w:r w:rsidR="001059CD">
        <w:rPr>
          <w:rFonts w:hint="cs"/>
          <w:rtl/>
          <w:lang w:eastAsia="en-US"/>
        </w:rPr>
        <w:t>?</w:t>
      </w:r>
    </w:p>
    <w:p w14:paraId="4C605DB7" w14:textId="77777777" w:rsidR="005C5F04" w:rsidRPr="00BB79FE" w:rsidRDefault="00EC4409" w:rsidP="00A42511">
      <w:pPr>
        <w:autoSpaceDE w:val="0"/>
        <w:autoSpaceDN w:val="0"/>
        <w:adjustRightInd w:val="0"/>
        <w:spacing w:before="240" w:line="320" w:lineRule="atLeast"/>
        <w:jc w:val="both"/>
        <w:rPr>
          <w:rFonts w:ascii="David" w:cs="David"/>
          <w:sz w:val="24"/>
          <w:szCs w:val="24"/>
          <w:rtl/>
          <w:lang w:eastAsia="en-US"/>
        </w:rPr>
      </w:pPr>
      <w:r w:rsidRPr="00BB79FE">
        <w:rPr>
          <w:rFonts w:cs="David"/>
          <w:b/>
          <w:bCs/>
          <w:sz w:val="24"/>
          <w:szCs w:val="24"/>
          <w:rtl/>
          <w:lang w:val="he-IL"/>
        </w:rPr>
        <w:t>כִּי מֵי נֹחַ זֹאת לִי אֲשֶׁר נִשְׁבַּעְתִּי מֵעֲבֹר מֵי נֹחַ עוֹד עַל הָאָרֶץ כֵּן נִשְׁבַּעְתִּי מִקְּצֹף עָלַיִךְ וּמִגְּעָר בָּךְ</w:t>
      </w:r>
      <w:r w:rsidR="00EC0F86">
        <w:rPr>
          <w:rFonts w:ascii="David" w:cs="David" w:hint="cs"/>
          <w:sz w:val="24"/>
          <w:szCs w:val="24"/>
          <w:rtl/>
          <w:lang w:eastAsia="en-US"/>
        </w:rPr>
        <w:t>:</w:t>
      </w:r>
      <w:r w:rsidR="005C5F04" w:rsidRPr="00BB79FE">
        <w:rPr>
          <w:rFonts w:ascii="David" w:cs="David" w:hint="cs"/>
          <w:sz w:val="24"/>
          <w:szCs w:val="24"/>
          <w:rtl/>
          <w:lang w:eastAsia="en-US"/>
        </w:rPr>
        <w:t xml:space="preserve"> </w:t>
      </w:r>
      <w:r w:rsidR="005C5F04" w:rsidRPr="00BB79FE">
        <w:rPr>
          <w:rFonts w:hint="cs"/>
          <w:rtl/>
          <w:lang w:eastAsia="en-US"/>
        </w:rPr>
        <w:t>(</w:t>
      </w:r>
      <w:r w:rsidRPr="00BB79FE">
        <w:rPr>
          <w:rFonts w:hint="cs"/>
          <w:rtl/>
          <w:lang w:eastAsia="en-US"/>
        </w:rPr>
        <w:t>ישעיהו נד ט</w:t>
      </w:r>
      <w:r w:rsidR="005C5F04" w:rsidRPr="00BB79FE">
        <w:rPr>
          <w:rFonts w:hint="cs"/>
          <w:rtl/>
          <w:lang w:eastAsia="en-US"/>
        </w:rPr>
        <w:t>)</w:t>
      </w:r>
      <w:r w:rsidR="00CB0E5F" w:rsidRPr="00BB79FE">
        <w:rPr>
          <w:rFonts w:ascii="David" w:hint="cs"/>
          <w:rtl/>
          <w:lang w:eastAsia="en-US"/>
        </w:rPr>
        <w:t>.</w:t>
      </w:r>
      <w:r w:rsidR="00CB0E5F" w:rsidRPr="00BB79FE">
        <w:rPr>
          <w:rStyle w:val="a5"/>
          <w:rFonts w:ascii="David"/>
          <w:rtl/>
          <w:lang w:eastAsia="en-US"/>
        </w:rPr>
        <w:footnoteReference w:id="1"/>
      </w:r>
    </w:p>
    <w:p w14:paraId="27F810E5" w14:textId="77777777" w:rsidR="00E2500F" w:rsidRPr="00BB79FE" w:rsidRDefault="00730E12" w:rsidP="00A42511">
      <w:pPr>
        <w:autoSpaceDE w:val="0"/>
        <w:autoSpaceDN w:val="0"/>
        <w:adjustRightInd w:val="0"/>
        <w:spacing w:before="120" w:line="320" w:lineRule="atLeast"/>
        <w:jc w:val="both"/>
        <w:rPr>
          <w:rtl/>
          <w:lang w:eastAsia="en-US"/>
        </w:rPr>
      </w:pPr>
      <w:r w:rsidRPr="00BB79FE">
        <w:rPr>
          <w:rFonts w:cs="David"/>
          <w:b/>
          <w:bCs/>
          <w:sz w:val="24"/>
          <w:szCs w:val="24"/>
          <w:rtl/>
          <w:lang w:val="he-IL"/>
        </w:rPr>
        <w:t>וַהֲקִמֹתִי אֶת בְּרִיתִי אִתְּכֶם וְלֹא יִכָּרֵת כָּל בָּשָׂר עוֹד מִמֵּי הַמַּבּוּל וְלֹא יִהְיֶ</w:t>
      </w:r>
      <w:r w:rsidR="000D0738" w:rsidRPr="00BB79FE">
        <w:rPr>
          <w:rFonts w:cs="David"/>
          <w:b/>
          <w:bCs/>
          <w:sz w:val="24"/>
          <w:szCs w:val="24"/>
          <w:rtl/>
          <w:lang w:val="he-IL"/>
        </w:rPr>
        <w:t>ה עוֹד מַבּוּל לְשַׁחֵת הָאָרֶץ</w:t>
      </w:r>
      <w:r w:rsidR="00EC0F86">
        <w:rPr>
          <w:rFonts w:cs="David" w:hint="cs"/>
          <w:b/>
          <w:bCs/>
          <w:sz w:val="24"/>
          <w:szCs w:val="24"/>
          <w:rtl/>
          <w:lang w:val="he-IL"/>
        </w:rPr>
        <w:t>:</w:t>
      </w:r>
      <w:r w:rsidR="000D0738" w:rsidRPr="00BB79FE">
        <w:rPr>
          <w:rFonts w:hint="cs"/>
          <w:rtl/>
          <w:lang w:eastAsia="en-US"/>
        </w:rPr>
        <w:t xml:space="preserve"> (בראשית </w:t>
      </w:r>
      <w:r w:rsidR="00E2500F" w:rsidRPr="00BB79FE">
        <w:rPr>
          <w:rFonts w:hint="cs"/>
          <w:rtl/>
          <w:lang w:eastAsia="en-US"/>
        </w:rPr>
        <w:t>ט יא).</w:t>
      </w:r>
      <w:r w:rsidR="00E2500F" w:rsidRPr="00BB79FE">
        <w:rPr>
          <w:rStyle w:val="a5"/>
          <w:rtl/>
          <w:lang w:eastAsia="en-US"/>
        </w:rPr>
        <w:footnoteReference w:id="2"/>
      </w:r>
    </w:p>
    <w:p w14:paraId="72ACEBBE" w14:textId="77777777" w:rsidR="00D40B7C" w:rsidRPr="00BB79FE" w:rsidRDefault="00D40B7C" w:rsidP="00D40B7C">
      <w:pPr>
        <w:pStyle w:val="ab"/>
        <w:rPr>
          <w:rtl/>
          <w:lang w:eastAsia="en-US"/>
        </w:rPr>
      </w:pPr>
      <w:r w:rsidRPr="00BB79FE">
        <w:rPr>
          <w:rFonts w:hint="eastAsia"/>
          <w:rtl/>
          <w:lang w:eastAsia="en-US"/>
        </w:rPr>
        <w:t>בראשית</w:t>
      </w:r>
      <w:r w:rsidRPr="00BB79FE">
        <w:rPr>
          <w:rtl/>
          <w:lang w:eastAsia="en-US"/>
        </w:rPr>
        <w:t xml:space="preserve"> </w:t>
      </w:r>
      <w:r w:rsidRPr="00BB79FE">
        <w:rPr>
          <w:rFonts w:hint="eastAsia"/>
          <w:rtl/>
          <w:lang w:eastAsia="en-US"/>
        </w:rPr>
        <w:t>רבה</w:t>
      </w:r>
      <w:r w:rsidRPr="00BB79FE">
        <w:rPr>
          <w:rtl/>
          <w:lang w:eastAsia="en-US"/>
        </w:rPr>
        <w:t xml:space="preserve"> </w:t>
      </w:r>
      <w:r w:rsidRPr="00BB79FE">
        <w:rPr>
          <w:rFonts w:hint="eastAsia"/>
          <w:rtl/>
          <w:lang w:eastAsia="en-US"/>
        </w:rPr>
        <w:t>כז</w:t>
      </w:r>
      <w:r w:rsidRPr="00BB79FE">
        <w:rPr>
          <w:rtl/>
          <w:lang w:eastAsia="en-US"/>
        </w:rPr>
        <w:t xml:space="preserve"> </w:t>
      </w:r>
      <w:r w:rsidRPr="00BB79FE">
        <w:rPr>
          <w:rFonts w:hint="eastAsia"/>
          <w:rtl/>
          <w:lang w:eastAsia="en-US"/>
        </w:rPr>
        <w:t>ד</w:t>
      </w:r>
      <w:r w:rsidRPr="00BB79FE">
        <w:rPr>
          <w:rtl/>
          <w:lang w:eastAsia="en-US"/>
        </w:rPr>
        <w:t xml:space="preserve"> </w:t>
      </w:r>
      <w:r w:rsidR="00FD62E8">
        <w:rPr>
          <w:rtl/>
          <w:lang w:eastAsia="en-US"/>
        </w:rPr>
        <w:t>–</w:t>
      </w:r>
      <w:r w:rsidR="00FD62E8">
        <w:rPr>
          <w:rFonts w:hint="cs"/>
          <w:rtl/>
          <w:lang w:eastAsia="en-US"/>
        </w:rPr>
        <w:t xml:space="preserve"> וינחם, ויתעצב</w:t>
      </w:r>
    </w:p>
    <w:p w14:paraId="6EDCCDF5" w14:textId="77777777" w:rsidR="00DA2DE8" w:rsidRPr="00BB79FE" w:rsidRDefault="00D40B7C" w:rsidP="00DF5D4F">
      <w:pPr>
        <w:pStyle w:val="ac"/>
        <w:rPr>
          <w:rtl/>
        </w:rPr>
      </w:pPr>
      <w:r w:rsidRPr="00BB79FE">
        <w:rPr>
          <w:rFonts w:hint="cs"/>
          <w:rtl/>
          <w:lang w:eastAsia="en-US"/>
        </w:rPr>
        <w:t>"</w:t>
      </w:r>
      <w:r w:rsidRPr="00BB79FE">
        <w:rPr>
          <w:rFonts w:hint="eastAsia"/>
          <w:rtl/>
          <w:lang w:eastAsia="en-US"/>
        </w:rPr>
        <w:t>וינחם</w:t>
      </w:r>
      <w:r w:rsidRPr="00BB79FE">
        <w:rPr>
          <w:rtl/>
          <w:lang w:eastAsia="en-US"/>
        </w:rPr>
        <w:t xml:space="preserve"> </w:t>
      </w:r>
      <w:r w:rsidRPr="00BB79FE">
        <w:rPr>
          <w:rFonts w:hint="eastAsia"/>
          <w:rtl/>
          <w:lang w:eastAsia="en-US"/>
        </w:rPr>
        <w:t>ה</w:t>
      </w:r>
      <w:r w:rsidRPr="00BB79FE">
        <w:rPr>
          <w:rtl/>
          <w:lang w:eastAsia="en-US"/>
        </w:rPr>
        <w:t xml:space="preserve">' </w:t>
      </w:r>
      <w:r w:rsidRPr="00BB79FE">
        <w:rPr>
          <w:rFonts w:hint="eastAsia"/>
          <w:rtl/>
          <w:lang w:eastAsia="en-US"/>
        </w:rPr>
        <w:t>כי</w:t>
      </w:r>
      <w:r w:rsidRPr="00BB79FE">
        <w:rPr>
          <w:rtl/>
          <w:lang w:eastAsia="en-US"/>
        </w:rPr>
        <w:t xml:space="preserve"> </w:t>
      </w:r>
      <w:r w:rsidRPr="00BB79FE">
        <w:rPr>
          <w:rFonts w:hint="eastAsia"/>
          <w:rtl/>
          <w:lang w:eastAsia="en-US"/>
        </w:rPr>
        <w:t>עשה</w:t>
      </w:r>
      <w:r w:rsidRPr="00BB79FE">
        <w:rPr>
          <w:rtl/>
          <w:lang w:eastAsia="en-US"/>
        </w:rPr>
        <w:t xml:space="preserve"> </w:t>
      </w:r>
      <w:r w:rsidRPr="00BB79FE">
        <w:rPr>
          <w:rFonts w:hint="eastAsia"/>
          <w:rtl/>
          <w:lang w:eastAsia="en-US"/>
        </w:rPr>
        <w:t>את</w:t>
      </w:r>
      <w:r w:rsidRPr="00BB79FE">
        <w:rPr>
          <w:rtl/>
          <w:lang w:eastAsia="en-US"/>
        </w:rPr>
        <w:t xml:space="preserve"> </w:t>
      </w:r>
      <w:r w:rsidRPr="00BB79FE">
        <w:rPr>
          <w:rFonts w:hint="eastAsia"/>
          <w:rtl/>
          <w:lang w:eastAsia="en-US"/>
        </w:rPr>
        <w:t>האדם</w:t>
      </w:r>
      <w:r w:rsidRPr="00BB79FE">
        <w:rPr>
          <w:rtl/>
          <w:lang w:eastAsia="en-US"/>
        </w:rPr>
        <w:t xml:space="preserve"> </w:t>
      </w:r>
      <w:r w:rsidRPr="00BB79FE">
        <w:rPr>
          <w:rFonts w:hint="eastAsia"/>
          <w:rtl/>
          <w:lang w:eastAsia="en-US"/>
        </w:rPr>
        <w:t>בארץ</w:t>
      </w:r>
      <w:r w:rsidRPr="00BB79FE">
        <w:rPr>
          <w:rFonts w:hint="cs"/>
          <w:rtl/>
          <w:lang w:eastAsia="en-US"/>
        </w:rPr>
        <w:t xml:space="preserve">" (בראשית ו ו). </w:t>
      </w:r>
      <w:r w:rsidRPr="00BB79FE">
        <w:rPr>
          <w:rFonts w:hint="eastAsia"/>
          <w:rtl/>
          <w:lang w:eastAsia="en-US"/>
        </w:rPr>
        <w:t>רבי</w:t>
      </w:r>
      <w:r w:rsidRPr="00BB79FE">
        <w:rPr>
          <w:rtl/>
          <w:lang w:eastAsia="en-US"/>
        </w:rPr>
        <w:t xml:space="preserve"> </w:t>
      </w:r>
      <w:r w:rsidRPr="00BB79FE">
        <w:rPr>
          <w:rFonts w:hint="eastAsia"/>
          <w:rtl/>
          <w:lang w:eastAsia="en-US"/>
        </w:rPr>
        <w:t>יהודה</w:t>
      </w:r>
      <w:r w:rsidRPr="00BB79FE">
        <w:rPr>
          <w:rtl/>
          <w:lang w:eastAsia="en-US"/>
        </w:rPr>
        <w:t xml:space="preserve"> </w:t>
      </w:r>
      <w:r w:rsidRPr="00BB79FE">
        <w:rPr>
          <w:rFonts w:hint="eastAsia"/>
          <w:rtl/>
          <w:lang w:eastAsia="en-US"/>
        </w:rPr>
        <w:t>אמר</w:t>
      </w:r>
      <w:r w:rsidRPr="00BB79FE">
        <w:rPr>
          <w:rFonts w:hint="cs"/>
          <w:rtl/>
          <w:lang w:eastAsia="en-US"/>
        </w:rPr>
        <w:t>:</w:t>
      </w:r>
      <w:r w:rsidRPr="00BB79FE">
        <w:rPr>
          <w:rtl/>
          <w:lang w:eastAsia="en-US"/>
        </w:rPr>
        <w:t xml:space="preserve"> </w:t>
      </w:r>
      <w:r w:rsidRPr="00BB79FE">
        <w:rPr>
          <w:rFonts w:hint="eastAsia"/>
          <w:rtl/>
          <w:lang w:eastAsia="en-US"/>
        </w:rPr>
        <w:t>תַּוְהוּת</w:t>
      </w:r>
      <w:r w:rsidRPr="00BB79FE">
        <w:rPr>
          <w:rtl/>
          <w:lang w:eastAsia="en-US"/>
        </w:rPr>
        <w:t xml:space="preserve"> </w:t>
      </w:r>
      <w:r w:rsidRPr="00BB79FE">
        <w:rPr>
          <w:rFonts w:hint="eastAsia"/>
          <w:rtl/>
          <w:lang w:eastAsia="en-US"/>
        </w:rPr>
        <w:t>הי</w:t>
      </w:r>
      <w:r w:rsidRPr="00BB79FE">
        <w:rPr>
          <w:rFonts w:hint="cs"/>
          <w:rtl/>
          <w:lang w:eastAsia="en-US"/>
        </w:rPr>
        <w:t>י</w:t>
      </w:r>
      <w:r w:rsidRPr="00BB79FE">
        <w:rPr>
          <w:rFonts w:hint="eastAsia"/>
          <w:rtl/>
          <w:lang w:eastAsia="en-US"/>
        </w:rPr>
        <w:t>תה</w:t>
      </w:r>
      <w:r w:rsidRPr="00BB79FE">
        <w:rPr>
          <w:rtl/>
          <w:lang w:eastAsia="en-US"/>
        </w:rPr>
        <w:t xml:space="preserve"> </w:t>
      </w:r>
      <w:r w:rsidRPr="00BB79FE">
        <w:rPr>
          <w:rFonts w:hint="eastAsia"/>
          <w:rtl/>
          <w:lang w:eastAsia="en-US"/>
        </w:rPr>
        <w:t>לפני</w:t>
      </w:r>
      <w:r w:rsidRPr="00BB79FE">
        <w:rPr>
          <w:rFonts w:hint="cs"/>
          <w:rtl/>
          <w:lang w:eastAsia="en-US"/>
        </w:rPr>
        <w:t>,</w:t>
      </w:r>
      <w:r w:rsidRPr="00BB79FE">
        <w:rPr>
          <w:rtl/>
          <w:lang w:eastAsia="en-US"/>
        </w:rPr>
        <w:t xml:space="preserve"> </w:t>
      </w:r>
      <w:r w:rsidRPr="00BB79FE">
        <w:rPr>
          <w:rFonts w:hint="eastAsia"/>
          <w:rtl/>
          <w:lang w:eastAsia="en-US"/>
        </w:rPr>
        <w:t>שבראתי</w:t>
      </w:r>
      <w:r w:rsidRPr="00BB79FE">
        <w:rPr>
          <w:rtl/>
          <w:lang w:eastAsia="en-US"/>
        </w:rPr>
        <w:t xml:space="preserve"> </w:t>
      </w:r>
      <w:r w:rsidRPr="00BB79FE">
        <w:rPr>
          <w:rFonts w:hint="eastAsia"/>
          <w:rtl/>
          <w:lang w:eastAsia="en-US"/>
        </w:rPr>
        <w:t>אותו</w:t>
      </w:r>
      <w:r w:rsidRPr="00BB79FE">
        <w:rPr>
          <w:rtl/>
          <w:lang w:eastAsia="en-US"/>
        </w:rPr>
        <w:t xml:space="preserve"> </w:t>
      </w:r>
      <w:r w:rsidRPr="00BB79FE">
        <w:rPr>
          <w:rFonts w:hint="eastAsia"/>
          <w:rtl/>
          <w:lang w:eastAsia="en-US"/>
        </w:rPr>
        <w:t>מלמטה</w:t>
      </w:r>
      <w:r w:rsidR="00DA2DE8" w:rsidRPr="00BB79FE">
        <w:rPr>
          <w:rFonts w:hint="cs"/>
          <w:rtl/>
          <w:lang w:eastAsia="en-US"/>
        </w:rPr>
        <w:t>.</w:t>
      </w:r>
      <w:r w:rsidRPr="00BB79FE">
        <w:rPr>
          <w:rtl/>
          <w:lang w:eastAsia="en-US"/>
        </w:rPr>
        <w:t xml:space="preserve"> </w:t>
      </w:r>
      <w:r w:rsidRPr="00BB79FE">
        <w:rPr>
          <w:rFonts w:hint="eastAsia"/>
          <w:rtl/>
          <w:lang w:eastAsia="en-US"/>
        </w:rPr>
        <w:t>שא</w:t>
      </w:r>
      <w:r w:rsidR="00DA2DE8" w:rsidRPr="00BB79FE">
        <w:rPr>
          <w:rFonts w:hint="cs"/>
          <w:rtl/>
          <w:lang w:eastAsia="en-US"/>
        </w:rPr>
        <w:t>י</w:t>
      </w:r>
      <w:r w:rsidRPr="00BB79FE">
        <w:rPr>
          <w:rFonts w:hint="eastAsia"/>
          <w:rtl/>
          <w:lang w:eastAsia="en-US"/>
        </w:rPr>
        <w:t>לו</w:t>
      </w:r>
      <w:r w:rsidRPr="00BB79FE">
        <w:rPr>
          <w:rtl/>
          <w:lang w:eastAsia="en-US"/>
        </w:rPr>
        <w:t xml:space="preserve"> </w:t>
      </w:r>
      <w:r w:rsidRPr="00BB79FE">
        <w:rPr>
          <w:rFonts w:hint="eastAsia"/>
          <w:rtl/>
          <w:lang w:eastAsia="en-US"/>
        </w:rPr>
        <w:t>בראתי</w:t>
      </w:r>
      <w:r w:rsidRPr="00BB79FE">
        <w:rPr>
          <w:rtl/>
          <w:lang w:eastAsia="en-US"/>
        </w:rPr>
        <w:t xml:space="preserve"> </w:t>
      </w:r>
      <w:r w:rsidRPr="00BB79FE">
        <w:rPr>
          <w:rFonts w:hint="eastAsia"/>
          <w:rtl/>
          <w:lang w:eastAsia="en-US"/>
        </w:rPr>
        <w:t>אותו</w:t>
      </w:r>
      <w:r w:rsidRPr="00BB79FE">
        <w:rPr>
          <w:rtl/>
          <w:lang w:eastAsia="en-US"/>
        </w:rPr>
        <w:t xml:space="preserve"> </w:t>
      </w:r>
      <w:r w:rsidRPr="00BB79FE">
        <w:rPr>
          <w:rFonts w:hint="eastAsia"/>
          <w:rtl/>
          <w:lang w:eastAsia="en-US"/>
        </w:rPr>
        <w:t>מלמעלה</w:t>
      </w:r>
      <w:r w:rsidRPr="00BB79FE">
        <w:rPr>
          <w:rtl/>
          <w:lang w:eastAsia="en-US"/>
        </w:rPr>
        <w:t xml:space="preserve"> </w:t>
      </w:r>
      <w:r w:rsidRPr="00BB79FE">
        <w:rPr>
          <w:rFonts w:hint="eastAsia"/>
          <w:rtl/>
          <w:lang w:eastAsia="en-US"/>
        </w:rPr>
        <w:t>לא</w:t>
      </w:r>
      <w:r w:rsidRPr="00BB79FE">
        <w:rPr>
          <w:rtl/>
          <w:lang w:eastAsia="en-US"/>
        </w:rPr>
        <w:t xml:space="preserve"> </w:t>
      </w:r>
      <w:r w:rsidRPr="00BB79FE">
        <w:rPr>
          <w:rFonts w:hint="eastAsia"/>
          <w:rtl/>
          <w:lang w:eastAsia="en-US"/>
        </w:rPr>
        <w:t>היה</w:t>
      </w:r>
      <w:r w:rsidRPr="00BB79FE">
        <w:rPr>
          <w:rtl/>
          <w:lang w:eastAsia="en-US"/>
        </w:rPr>
        <w:t xml:space="preserve"> </w:t>
      </w:r>
      <w:r w:rsidRPr="00BB79FE">
        <w:rPr>
          <w:rFonts w:hint="eastAsia"/>
          <w:rtl/>
          <w:lang w:eastAsia="en-US"/>
        </w:rPr>
        <w:t>מורד</w:t>
      </w:r>
      <w:r w:rsidRPr="00BB79FE">
        <w:rPr>
          <w:rtl/>
          <w:lang w:eastAsia="en-US"/>
        </w:rPr>
        <w:t xml:space="preserve"> </w:t>
      </w:r>
      <w:r w:rsidRPr="00BB79FE">
        <w:rPr>
          <w:rFonts w:hint="eastAsia"/>
          <w:rtl/>
          <w:lang w:eastAsia="en-US"/>
        </w:rPr>
        <w:t>בי</w:t>
      </w:r>
      <w:r w:rsidR="00DA2DE8" w:rsidRPr="00BB79FE">
        <w:rPr>
          <w:rFonts w:hint="cs"/>
          <w:rtl/>
          <w:lang w:eastAsia="en-US"/>
        </w:rPr>
        <w:t>.</w:t>
      </w:r>
      <w:r w:rsidRPr="00BB79FE">
        <w:rPr>
          <w:rtl/>
          <w:lang w:eastAsia="en-US"/>
        </w:rPr>
        <w:t xml:space="preserve"> </w:t>
      </w:r>
      <w:r w:rsidRPr="00BB79FE">
        <w:rPr>
          <w:rFonts w:hint="eastAsia"/>
          <w:rtl/>
          <w:lang w:eastAsia="en-US"/>
        </w:rPr>
        <w:t>רבי</w:t>
      </w:r>
      <w:r w:rsidRPr="00BB79FE">
        <w:rPr>
          <w:rtl/>
          <w:lang w:eastAsia="en-US"/>
        </w:rPr>
        <w:t xml:space="preserve"> </w:t>
      </w:r>
      <w:r w:rsidRPr="00BB79FE">
        <w:rPr>
          <w:rFonts w:hint="eastAsia"/>
          <w:rtl/>
          <w:lang w:eastAsia="en-US"/>
        </w:rPr>
        <w:t>נחמיה</w:t>
      </w:r>
      <w:r w:rsidRPr="00BB79FE">
        <w:rPr>
          <w:rtl/>
          <w:lang w:eastAsia="en-US"/>
        </w:rPr>
        <w:t xml:space="preserve"> </w:t>
      </w:r>
      <w:r w:rsidRPr="00BB79FE">
        <w:rPr>
          <w:rFonts w:hint="eastAsia"/>
          <w:rtl/>
          <w:lang w:eastAsia="en-US"/>
        </w:rPr>
        <w:t>אמר</w:t>
      </w:r>
      <w:r w:rsidR="00DA2DE8" w:rsidRPr="00BB79FE">
        <w:rPr>
          <w:rFonts w:hint="cs"/>
          <w:rtl/>
          <w:lang w:eastAsia="en-US"/>
        </w:rPr>
        <w:t>:</w:t>
      </w:r>
      <w:r w:rsidRPr="00BB79FE">
        <w:rPr>
          <w:rtl/>
          <w:lang w:eastAsia="en-US"/>
        </w:rPr>
        <w:t xml:space="preserve"> </w:t>
      </w:r>
      <w:r w:rsidRPr="00BB79FE">
        <w:rPr>
          <w:rFonts w:hint="eastAsia"/>
          <w:rtl/>
          <w:lang w:eastAsia="en-US"/>
        </w:rPr>
        <w:t>מתנחם</w:t>
      </w:r>
      <w:r w:rsidRPr="00BB79FE">
        <w:rPr>
          <w:rtl/>
          <w:lang w:eastAsia="en-US"/>
        </w:rPr>
        <w:t xml:space="preserve"> </w:t>
      </w:r>
      <w:r w:rsidRPr="00BB79FE">
        <w:rPr>
          <w:rFonts w:hint="eastAsia"/>
          <w:rtl/>
          <w:lang w:eastAsia="en-US"/>
        </w:rPr>
        <w:t>אני</w:t>
      </w:r>
      <w:r w:rsidRPr="00BB79FE">
        <w:rPr>
          <w:rtl/>
          <w:lang w:eastAsia="en-US"/>
        </w:rPr>
        <w:t xml:space="preserve"> </w:t>
      </w:r>
      <w:r w:rsidRPr="00BB79FE">
        <w:rPr>
          <w:rFonts w:hint="eastAsia"/>
          <w:rtl/>
          <w:lang w:eastAsia="en-US"/>
        </w:rPr>
        <w:t>שבראתי</w:t>
      </w:r>
      <w:r w:rsidRPr="00BB79FE">
        <w:rPr>
          <w:rtl/>
          <w:lang w:eastAsia="en-US"/>
        </w:rPr>
        <w:t xml:space="preserve"> </w:t>
      </w:r>
      <w:r w:rsidRPr="00BB79FE">
        <w:rPr>
          <w:rFonts w:hint="eastAsia"/>
          <w:rtl/>
          <w:lang w:eastAsia="en-US"/>
        </w:rPr>
        <w:t>אותו</w:t>
      </w:r>
      <w:r w:rsidRPr="00BB79FE">
        <w:rPr>
          <w:rtl/>
          <w:lang w:eastAsia="en-US"/>
        </w:rPr>
        <w:t xml:space="preserve"> </w:t>
      </w:r>
      <w:r w:rsidRPr="00BB79FE">
        <w:rPr>
          <w:rFonts w:hint="eastAsia"/>
          <w:rtl/>
          <w:lang w:eastAsia="en-US"/>
        </w:rPr>
        <w:t>מלמטה</w:t>
      </w:r>
      <w:r w:rsidR="00DA2DE8" w:rsidRPr="00BB79FE">
        <w:rPr>
          <w:rFonts w:hint="cs"/>
          <w:rtl/>
          <w:lang w:eastAsia="en-US"/>
        </w:rPr>
        <w:t>,</w:t>
      </w:r>
      <w:r w:rsidRPr="00BB79FE">
        <w:rPr>
          <w:rtl/>
          <w:lang w:eastAsia="en-US"/>
        </w:rPr>
        <w:t xml:space="preserve"> </w:t>
      </w:r>
      <w:r w:rsidRPr="00BB79FE">
        <w:rPr>
          <w:rFonts w:hint="eastAsia"/>
          <w:rtl/>
          <w:lang w:eastAsia="en-US"/>
        </w:rPr>
        <w:t>שא</w:t>
      </w:r>
      <w:r w:rsidR="00DA2DE8" w:rsidRPr="00BB79FE">
        <w:rPr>
          <w:rFonts w:hint="cs"/>
          <w:rtl/>
          <w:lang w:eastAsia="en-US"/>
        </w:rPr>
        <w:t>י</w:t>
      </w:r>
      <w:r w:rsidRPr="00BB79FE">
        <w:rPr>
          <w:rFonts w:hint="eastAsia"/>
          <w:rtl/>
          <w:lang w:eastAsia="en-US"/>
        </w:rPr>
        <w:t>לו</w:t>
      </w:r>
      <w:r w:rsidRPr="00BB79FE">
        <w:rPr>
          <w:rtl/>
          <w:lang w:eastAsia="en-US"/>
        </w:rPr>
        <w:t xml:space="preserve"> </w:t>
      </w:r>
      <w:r w:rsidRPr="00BB79FE">
        <w:rPr>
          <w:rFonts w:hint="eastAsia"/>
          <w:rtl/>
          <w:lang w:eastAsia="en-US"/>
        </w:rPr>
        <w:t>בראתי</w:t>
      </w:r>
      <w:r w:rsidRPr="00BB79FE">
        <w:rPr>
          <w:rtl/>
          <w:lang w:eastAsia="en-US"/>
        </w:rPr>
        <w:t xml:space="preserve"> </w:t>
      </w:r>
      <w:r w:rsidRPr="00BB79FE">
        <w:rPr>
          <w:rFonts w:hint="eastAsia"/>
          <w:rtl/>
          <w:lang w:eastAsia="en-US"/>
        </w:rPr>
        <w:t>אותו</w:t>
      </w:r>
      <w:r w:rsidRPr="00BB79FE">
        <w:rPr>
          <w:rtl/>
          <w:lang w:eastAsia="en-US"/>
        </w:rPr>
        <w:t xml:space="preserve"> </w:t>
      </w:r>
      <w:r w:rsidRPr="00BB79FE">
        <w:rPr>
          <w:rFonts w:hint="eastAsia"/>
          <w:rtl/>
          <w:lang w:eastAsia="en-US"/>
        </w:rPr>
        <w:t>מלמעלה</w:t>
      </w:r>
      <w:r w:rsidR="00DA2DE8" w:rsidRPr="00BB79FE">
        <w:rPr>
          <w:rFonts w:hint="cs"/>
          <w:rtl/>
          <w:lang w:eastAsia="en-US"/>
        </w:rPr>
        <w:t>,</w:t>
      </w:r>
      <w:r w:rsidRPr="00BB79FE">
        <w:rPr>
          <w:rtl/>
          <w:lang w:eastAsia="en-US"/>
        </w:rPr>
        <w:t xml:space="preserve"> </w:t>
      </w:r>
      <w:r w:rsidRPr="00BB79FE">
        <w:rPr>
          <w:rFonts w:hint="eastAsia"/>
          <w:rtl/>
          <w:lang w:eastAsia="en-US"/>
        </w:rPr>
        <w:t>כשם</w:t>
      </w:r>
      <w:r w:rsidRPr="00BB79FE">
        <w:rPr>
          <w:rtl/>
          <w:lang w:eastAsia="en-US"/>
        </w:rPr>
        <w:t xml:space="preserve"> </w:t>
      </w:r>
      <w:r w:rsidRPr="00BB79FE">
        <w:rPr>
          <w:rFonts w:hint="eastAsia"/>
          <w:rtl/>
          <w:lang w:eastAsia="en-US"/>
        </w:rPr>
        <w:t>שהמריד</w:t>
      </w:r>
      <w:r w:rsidRPr="00BB79FE">
        <w:rPr>
          <w:rtl/>
          <w:lang w:eastAsia="en-US"/>
        </w:rPr>
        <w:t xml:space="preserve"> </w:t>
      </w:r>
      <w:r w:rsidRPr="00BB79FE">
        <w:rPr>
          <w:rFonts w:hint="eastAsia"/>
          <w:rtl/>
          <w:lang w:eastAsia="en-US"/>
        </w:rPr>
        <w:t>בי</w:t>
      </w:r>
      <w:r w:rsidRPr="00BB79FE">
        <w:rPr>
          <w:rtl/>
          <w:lang w:eastAsia="en-US"/>
        </w:rPr>
        <w:t xml:space="preserve"> </w:t>
      </w:r>
      <w:r w:rsidRPr="00BB79FE">
        <w:rPr>
          <w:rFonts w:hint="eastAsia"/>
          <w:rtl/>
          <w:lang w:eastAsia="en-US"/>
        </w:rPr>
        <w:t>את</w:t>
      </w:r>
      <w:r w:rsidRPr="00BB79FE">
        <w:rPr>
          <w:rtl/>
          <w:lang w:eastAsia="en-US"/>
        </w:rPr>
        <w:t xml:space="preserve"> </w:t>
      </w:r>
      <w:r w:rsidRPr="00BB79FE">
        <w:rPr>
          <w:rFonts w:hint="eastAsia"/>
          <w:rtl/>
          <w:lang w:eastAsia="en-US"/>
        </w:rPr>
        <w:t>התחתונים</w:t>
      </w:r>
      <w:r w:rsidRPr="00BB79FE">
        <w:rPr>
          <w:rtl/>
          <w:lang w:eastAsia="en-US"/>
        </w:rPr>
        <w:t xml:space="preserve"> </w:t>
      </w:r>
      <w:r w:rsidRPr="00BB79FE">
        <w:rPr>
          <w:rFonts w:hint="eastAsia"/>
          <w:rtl/>
          <w:lang w:eastAsia="en-US"/>
        </w:rPr>
        <w:t>כך</w:t>
      </w:r>
      <w:r w:rsidRPr="00BB79FE">
        <w:rPr>
          <w:rtl/>
          <w:lang w:eastAsia="en-US"/>
        </w:rPr>
        <w:t xml:space="preserve"> </w:t>
      </w:r>
      <w:r w:rsidRPr="00BB79FE">
        <w:rPr>
          <w:rFonts w:hint="eastAsia"/>
          <w:rtl/>
          <w:lang w:eastAsia="en-US"/>
        </w:rPr>
        <w:t>היה</w:t>
      </w:r>
      <w:r w:rsidRPr="00BB79FE">
        <w:rPr>
          <w:rtl/>
          <w:lang w:eastAsia="en-US"/>
        </w:rPr>
        <w:t xml:space="preserve"> </w:t>
      </w:r>
      <w:r w:rsidRPr="00BB79FE">
        <w:rPr>
          <w:rFonts w:hint="eastAsia"/>
          <w:rtl/>
          <w:lang w:eastAsia="en-US"/>
        </w:rPr>
        <w:t>ממריד</w:t>
      </w:r>
      <w:r w:rsidRPr="00BB79FE">
        <w:rPr>
          <w:rtl/>
          <w:lang w:eastAsia="en-US"/>
        </w:rPr>
        <w:t xml:space="preserve"> </w:t>
      </w:r>
      <w:r w:rsidRPr="00BB79FE">
        <w:rPr>
          <w:rFonts w:hint="eastAsia"/>
          <w:rtl/>
          <w:lang w:eastAsia="en-US"/>
        </w:rPr>
        <w:t>בי</w:t>
      </w:r>
      <w:r w:rsidRPr="00BB79FE">
        <w:rPr>
          <w:rtl/>
          <w:lang w:eastAsia="en-US"/>
        </w:rPr>
        <w:t xml:space="preserve"> </w:t>
      </w:r>
      <w:r w:rsidRPr="00BB79FE">
        <w:rPr>
          <w:rFonts w:hint="eastAsia"/>
          <w:rtl/>
          <w:lang w:eastAsia="en-US"/>
        </w:rPr>
        <w:t>את</w:t>
      </w:r>
      <w:r w:rsidRPr="00BB79FE">
        <w:rPr>
          <w:rtl/>
          <w:lang w:eastAsia="en-US"/>
        </w:rPr>
        <w:t xml:space="preserve"> </w:t>
      </w:r>
      <w:r w:rsidRPr="00BB79FE">
        <w:rPr>
          <w:rFonts w:hint="eastAsia"/>
          <w:rtl/>
          <w:lang w:eastAsia="en-US"/>
        </w:rPr>
        <w:t>העליונים</w:t>
      </w:r>
      <w:r w:rsidR="00DA2DE8" w:rsidRPr="00BB79FE">
        <w:rPr>
          <w:rFonts w:hint="cs"/>
          <w:rtl/>
          <w:lang w:eastAsia="en-US"/>
        </w:rPr>
        <w:t>.</w:t>
      </w:r>
      <w:r w:rsidRPr="00BB79FE">
        <w:rPr>
          <w:rtl/>
          <w:lang w:eastAsia="en-US"/>
        </w:rPr>
        <w:t xml:space="preserve"> </w:t>
      </w:r>
      <w:r w:rsidRPr="00BB79FE">
        <w:rPr>
          <w:rFonts w:hint="eastAsia"/>
          <w:rtl/>
          <w:lang w:eastAsia="en-US"/>
        </w:rPr>
        <w:t>אמר</w:t>
      </w:r>
      <w:r w:rsidRPr="00BB79FE">
        <w:rPr>
          <w:rtl/>
          <w:lang w:eastAsia="en-US"/>
        </w:rPr>
        <w:t xml:space="preserve"> </w:t>
      </w:r>
      <w:r w:rsidRPr="00BB79FE">
        <w:rPr>
          <w:rFonts w:hint="eastAsia"/>
          <w:rtl/>
          <w:lang w:eastAsia="en-US"/>
        </w:rPr>
        <w:t>ר</w:t>
      </w:r>
      <w:r w:rsidRPr="00BB79FE">
        <w:rPr>
          <w:rtl/>
          <w:lang w:eastAsia="en-US"/>
        </w:rPr>
        <w:t xml:space="preserve">' </w:t>
      </w:r>
      <w:r w:rsidRPr="00BB79FE">
        <w:rPr>
          <w:rFonts w:hint="eastAsia"/>
          <w:rtl/>
          <w:lang w:eastAsia="en-US"/>
        </w:rPr>
        <w:t>איבו</w:t>
      </w:r>
      <w:r w:rsidR="00DA2DE8" w:rsidRPr="00BB79FE">
        <w:rPr>
          <w:rFonts w:hint="cs"/>
          <w:rtl/>
          <w:lang w:eastAsia="en-US"/>
        </w:rPr>
        <w:t>:</w:t>
      </w:r>
      <w:r w:rsidRPr="00BB79FE">
        <w:rPr>
          <w:rtl/>
          <w:lang w:eastAsia="en-US"/>
        </w:rPr>
        <w:t xml:space="preserve"> </w:t>
      </w:r>
      <w:r w:rsidR="00DA2DE8" w:rsidRPr="00BB79FE">
        <w:rPr>
          <w:rFonts w:hint="eastAsia"/>
          <w:rtl/>
          <w:lang w:eastAsia="en-US"/>
        </w:rPr>
        <w:t>תַּוְהוּת</w:t>
      </w:r>
      <w:r w:rsidR="00DA2DE8" w:rsidRPr="00BB79FE">
        <w:rPr>
          <w:rtl/>
          <w:lang w:eastAsia="en-US"/>
        </w:rPr>
        <w:t xml:space="preserve"> </w:t>
      </w:r>
      <w:r w:rsidR="00DA2DE8" w:rsidRPr="00BB79FE">
        <w:rPr>
          <w:rFonts w:hint="eastAsia"/>
          <w:rtl/>
          <w:lang w:eastAsia="en-US"/>
        </w:rPr>
        <w:t>הי</w:t>
      </w:r>
      <w:r w:rsidR="00DA2DE8" w:rsidRPr="00BB79FE">
        <w:rPr>
          <w:rFonts w:hint="cs"/>
          <w:rtl/>
          <w:lang w:eastAsia="en-US"/>
        </w:rPr>
        <w:t>י</w:t>
      </w:r>
      <w:r w:rsidR="00DA2DE8" w:rsidRPr="00BB79FE">
        <w:rPr>
          <w:rFonts w:hint="eastAsia"/>
          <w:rtl/>
          <w:lang w:eastAsia="en-US"/>
        </w:rPr>
        <w:t>תה</w:t>
      </w:r>
      <w:r w:rsidR="00DA2DE8" w:rsidRPr="00BB79FE">
        <w:rPr>
          <w:rtl/>
          <w:lang w:eastAsia="en-US"/>
        </w:rPr>
        <w:t xml:space="preserve"> </w:t>
      </w:r>
      <w:r w:rsidR="00DA2DE8" w:rsidRPr="00BB79FE">
        <w:rPr>
          <w:rFonts w:hint="eastAsia"/>
          <w:rtl/>
          <w:lang w:eastAsia="en-US"/>
        </w:rPr>
        <w:t>לפני</w:t>
      </w:r>
      <w:r w:rsidR="00DA2DE8" w:rsidRPr="00BB79FE">
        <w:rPr>
          <w:rFonts w:hint="cs"/>
          <w:rtl/>
          <w:lang w:eastAsia="en-US"/>
        </w:rPr>
        <w:t>,</w:t>
      </w:r>
      <w:r w:rsidR="00DA2DE8" w:rsidRPr="00BB79FE">
        <w:rPr>
          <w:rtl/>
          <w:lang w:eastAsia="en-US"/>
        </w:rPr>
        <w:t xml:space="preserve"> </w:t>
      </w:r>
      <w:r w:rsidRPr="00BB79FE">
        <w:rPr>
          <w:rFonts w:hint="eastAsia"/>
          <w:rtl/>
          <w:lang w:eastAsia="en-US"/>
        </w:rPr>
        <w:t>שבראתי</w:t>
      </w:r>
      <w:r w:rsidRPr="00BB79FE">
        <w:rPr>
          <w:rtl/>
          <w:lang w:eastAsia="en-US"/>
        </w:rPr>
        <w:t xml:space="preserve"> </w:t>
      </w:r>
      <w:r w:rsidRPr="00BB79FE">
        <w:rPr>
          <w:rFonts w:hint="eastAsia"/>
          <w:rtl/>
          <w:lang w:eastAsia="en-US"/>
        </w:rPr>
        <w:t>בו</w:t>
      </w:r>
      <w:r w:rsidRPr="00BB79FE">
        <w:rPr>
          <w:rtl/>
          <w:lang w:eastAsia="en-US"/>
        </w:rPr>
        <w:t xml:space="preserve"> </w:t>
      </w:r>
      <w:r w:rsidRPr="00BB79FE">
        <w:rPr>
          <w:rFonts w:hint="eastAsia"/>
          <w:rtl/>
          <w:lang w:eastAsia="en-US"/>
        </w:rPr>
        <w:t>יצר</w:t>
      </w:r>
      <w:r w:rsidRPr="00BB79FE">
        <w:rPr>
          <w:rtl/>
          <w:lang w:eastAsia="en-US"/>
        </w:rPr>
        <w:t xml:space="preserve"> </w:t>
      </w:r>
      <w:r w:rsidRPr="00BB79FE">
        <w:rPr>
          <w:rFonts w:hint="eastAsia"/>
          <w:rtl/>
          <w:lang w:eastAsia="en-US"/>
        </w:rPr>
        <w:t>הרע</w:t>
      </w:r>
      <w:r w:rsidR="00DA2DE8" w:rsidRPr="00BB79FE">
        <w:rPr>
          <w:rFonts w:hint="cs"/>
          <w:rtl/>
          <w:lang w:eastAsia="en-US"/>
        </w:rPr>
        <w:t>.</w:t>
      </w:r>
      <w:r w:rsidRPr="00BB79FE">
        <w:rPr>
          <w:rtl/>
          <w:lang w:eastAsia="en-US"/>
        </w:rPr>
        <w:t xml:space="preserve"> </w:t>
      </w:r>
      <w:r w:rsidRPr="00BB79FE">
        <w:rPr>
          <w:rFonts w:hint="eastAsia"/>
          <w:rtl/>
          <w:lang w:eastAsia="en-US"/>
        </w:rPr>
        <w:t>שאילולי</w:t>
      </w:r>
      <w:r w:rsidRPr="00BB79FE">
        <w:rPr>
          <w:rtl/>
          <w:lang w:eastAsia="en-US"/>
        </w:rPr>
        <w:t xml:space="preserve"> </w:t>
      </w:r>
      <w:r w:rsidRPr="00BB79FE">
        <w:rPr>
          <w:rFonts w:hint="eastAsia"/>
          <w:rtl/>
          <w:lang w:eastAsia="en-US"/>
        </w:rPr>
        <w:t>לא</w:t>
      </w:r>
      <w:r w:rsidRPr="00BB79FE">
        <w:rPr>
          <w:rtl/>
          <w:lang w:eastAsia="en-US"/>
        </w:rPr>
        <w:t xml:space="preserve"> </w:t>
      </w:r>
      <w:r w:rsidRPr="00BB79FE">
        <w:rPr>
          <w:rFonts w:hint="eastAsia"/>
          <w:rtl/>
          <w:lang w:eastAsia="en-US"/>
        </w:rPr>
        <w:t>בראתי</w:t>
      </w:r>
      <w:r w:rsidRPr="00BB79FE">
        <w:rPr>
          <w:rtl/>
          <w:lang w:eastAsia="en-US"/>
        </w:rPr>
        <w:t xml:space="preserve"> </w:t>
      </w:r>
      <w:r w:rsidRPr="00BB79FE">
        <w:rPr>
          <w:rFonts w:hint="eastAsia"/>
          <w:rtl/>
          <w:lang w:eastAsia="en-US"/>
        </w:rPr>
        <w:t>בו</w:t>
      </w:r>
      <w:r w:rsidRPr="00BB79FE">
        <w:rPr>
          <w:rtl/>
          <w:lang w:eastAsia="en-US"/>
        </w:rPr>
        <w:t xml:space="preserve"> </w:t>
      </w:r>
      <w:r w:rsidRPr="00BB79FE">
        <w:rPr>
          <w:rFonts w:hint="eastAsia"/>
          <w:rtl/>
          <w:lang w:eastAsia="en-US"/>
        </w:rPr>
        <w:t>יצר</w:t>
      </w:r>
      <w:r w:rsidRPr="00BB79FE">
        <w:rPr>
          <w:rtl/>
          <w:lang w:eastAsia="en-US"/>
        </w:rPr>
        <w:t xml:space="preserve"> </w:t>
      </w:r>
      <w:r w:rsidRPr="00BB79FE">
        <w:rPr>
          <w:rFonts w:hint="eastAsia"/>
          <w:rtl/>
          <w:lang w:eastAsia="en-US"/>
        </w:rPr>
        <w:t>הרע</w:t>
      </w:r>
      <w:r w:rsidRPr="00BB79FE">
        <w:rPr>
          <w:rtl/>
          <w:lang w:eastAsia="en-US"/>
        </w:rPr>
        <w:t xml:space="preserve"> </w:t>
      </w:r>
      <w:r w:rsidRPr="00BB79FE">
        <w:rPr>
          <w:rFonts w:hint="eastAsia"/>
          <w:rtl/>
          <w:lang w:eastAsia="en-US"/>
        </w:rPr>
        <w:t>לא</w:t>
      </w:r>
      <w:r w:rsidRPr="00BB79FE">
        <w:rPr>
          <w:rtl/>
          <w:lang w:eastAsia="en-US"/>
        </w:rPr>
        <w:t xml:space="preserve"> </w:t>
      </w:r>
      <w:r w:rsidRPr="00BB79FE">
        <w:rPr>
          <w:rFonts w:hint="eastAsia"/>
          <w:rtl/>
          <w:lang w:eastAsia="en-US"/>
        </w:rPr>
        <w:t>היה</w:t>
      </w:r>
      <w:r w:rsidRPr="00BB79FE">
        <w:rPr>
          <w:rtl/>
          <w:lang w:eastAsia="en-US"/>
        </w:rPr>
        <w:t xml:space="preserve"> </w:t>
      </w:r>
      <w:r w:rsidRPr="00BB79FE">
        <w:rPr>
          <w:rFonts w:hint="eastAsia"/>
          <w:rtl/>
          <w:lang w:eastAsia="en-US"/>
        </w:rPr>
        <w:t>מורד</w:t>
      </w:r>
      <w:r w:rsidRPr="00BB79FE">
        <w:rPr>
          <w:rtl/>
          <w:lang w:eastAsia="en-US"/>
        </w:rPr>
        <w:t xml:space="preserve"> </w:t>
      </w:r>
      <w:r w:rsidRPr="00BB79FE">
        <w:rPr>
          <w:rFonts w:hint="eastAsia"/>
          <w:rtl/>
          <w:lang w:eastAsia="en-US"/>
        </w:rPr>
        <w:t>בי</w:t>
      </w:r>
      <w:r w:rsidR="00DA2DE8" w:rsidRPr="00BB79FE">
        <w:rPr>
          <w:rFonts w:hint="cs"/>
          <w:rtl/>
          <w:lang w:eastAsia="en-US"/>
        </w:rPr>
        <w:t>.</w:t>
      </w:r>
      <w:r w:rsidRPr="00BB79FE">
        <w:rPr>
          <w:rtl/>
          <w:lang w:eastAsia="en-US"/>
        </w:rPr>
        <w:t xml:space="preserve"> </w:t>
      </w:r>
      <w:r w:rsidRPr="00BB79FE">
        <w:rPr>
          <w:rFonts w:hint="eastAsia"/>
          <w:rtl/>
          <w:lang w:eastAsia="en-US"/>
        </w:rPr>
        <w:t>אמר</w:t>
      </w:r>
      <w:r w:rsidRPr="00BB79FE">
        <w:rPr>
          <w:rtl/>
          <w:lang w:eastAsia="en-US"/>
        </w:rPr>
        <w:t xml:space="preserve"> </w:t>
      </w:r>
      <w:r w:rsidRPr="00BB79FE">
        <w:rPr>
          <w:rFonts w:hint="eastAsia"/>
          <w:rtl/>
          <w:lang w:eastAsia="en-US"/>
        </w:rPr>
        <w:t>רבי</w:t>
      </w:r>
      <w:r w:rsidRPr="00BB79FE">
        <w:rPr>
          <w:rtl/>
          <w:lang w:eastAsia="en-US"/>
        </w:rPr>
        <w:t xml:space="preserve"> </w:t>
      </w:r>
      <w:r w:rsidRPr="00BB79FE">
        <w:rPr>
          <w:rFonts w:hint="eastAsia"/>
          <w:rtl/>
          <w:lang w:eastAsia="en-US"/>
        </w:rPr>
        <w:t>לוי</w:t>
      </w:r>
      <w:r w:rsidR="00DA2DE8" w:rsidRPr="00BB79FE">
        <w:rPr>
          <w:rFonts w:hint="cs"/>
          <w:rtl/>
          <w:lang w:eastAsia="en-US"/>
        </w:rPr>
        <w:t>:</w:t>
      </w:r>
      <w:r w:rsidRPr="00BB79FE">
        <w:rPr>
          <w:rtl/>
          <w:lang w:eastAsia="en-US"/>
        </w:rPr>
        <w:t xml:space="preserve"> </w:t>
      </w:r>
      <w:r w:rsidRPr="00BB79FE">
        <w:rPr>
          <w:rFonts w:hint="eastAsia"/>
          <w:rtl/>
          <w:lang w:eastAsia="en-US"/>
        </w:rPr>
        <w:t>מתנחם</w:t>
      </w:r>
      <w:r w:rsidRPr="00BB79FE">
        <w:rPr>
          <w:rtl/>
          <w:lang w:eastAsia="en-US"/>
        </w:rPr>
        <w:t xml:space="preserve"> </w:t>
      </w:r>
      <w:r w:rsidRPr="00BB79FE">
        <w:rPr>
          <w:rFonts w:hint="eastAsia"/>
          <w:rtl/>
          <w:lang w:eastAsia="en-US"/>
        </w:rPr>
        <w:t>אני</w:t>
      </w:r>
      <w:r w:rsidRPr="00BB79FE">
        <w:rPr>
          <w:rtl/>
          <w:lang w:eastAsia="en-US"/>
        </w:rPr>
        <w:t xml:space="preserve"> </w:t>
      </w:r>
      <w:r w:rsidRPr="00BB79FE">
        <w:rPr>
          <w:rFonts w:hint="eastAsia"/>
          <w:rtl/>
          <w:lang w:eastAsia="en-US"/>
        </w:rPr>
        <w:t>שעשיתי</w:t>
      </w:r>
      <w:r w:rsidRPr="00BB79FE">
        <w:rPr>
          <w:rtl/>
          <w:lang w:eastAsia="en-US"/>
        </w:rPr>
        <w:t xml:space="preserve"> </w:t>
      </w:r>
      <w:r w:rsidRPr="00BB79FE">
        <w:rPr>
          <w:rFonts w:hint="eastAsia"/>
          <w:rtl/>
          <w:lang w:eastAsia="en-US"/>
        </w:rPr>
        <w:t>אותו</w:t>
      </w:r>
      <w:r w:rsidRPr="00BB79FE">
        <w:rPr>
          <w:rtl/>
          <w:lang w:eastAsia="en-US"/>
        </w:rPr>
        <w:t xml:space="preserve"> </w:t>
      </w:r>
      <w:r w:rsidRPr="00BB79FE">
        <w:rPr>
          <w:rFonts w:hint="eastAsia"/>
          <w:rtl/>
          <w:lang w:eastAsia="en-US"/>
        </w:rPr>
        <w:t>וניתן</w:t>
      </w:r>
      <w:r w:rsidRPr="00BB79FE">
        <w:rPr>
          <w:rtl/>
          <w:lang w:eastAsia="en-US"/>
        </w:rPr>
        <w:t xml:space="preserve"> </w:t>
      </w:r>
      <w:r w:rsidRPr="00BB79FE">
        <w:rPr>
          <w:rFonts w:hint="eastAsia"/>
          <w:rtl/>
          <w:lang w:eastAsia="en-US"/>
        </w:rPr>
        <w:t>בארץ</w:t>
      </w:r>
      <w:r w:rsidR="00DA2DE8" w:rsidRPr="00BB79FE">
        <w:rPr>
          <w:rFonts w:hint="cs"/>
          <w:rtl/>
          <w:lang w:eastAsia="en-US"/>
        </w:rPr>
        <w:t xml:space="preserve">. </w:t>
      </w:r>
      <w:r w:rsidR="00DF5D4F" w:rsidRPr="00BB79FE">
        <w:rPr>
          <w:rFonts w:hint="cs"/>
          <w:rtl/>
        </w:rPr>
        <w:t>"</w:t>
      </w:r>
      <w:r w:rsidR="00DF5D4F" w:rsidRPr="00BB79FE">
        <w:rPr>
          <w:rFonts w:hint="eastAsia"/>
          <w:rtl/>
        </w:rPr>
        <w:t>ויתעצב</w:t>
      </w:r>
      <w:r w:rsidR="00DF5D4F" w:rsidRPr="00BB79FE">
        <w:rPr>
          <w:rtl/>
        </w:rPr>
        <w:t xml:space="preserve"> </w:t>
      </w:r>
      <w:r w:rsidR="00DF5D4F" w:rsidRPr="00BB79FE">
        <w:rPr>
          <w:rFonts w:hint="eastAsia"/>
          <w:rtl/>
        </w:rPr>
        <w:t>אל</w:t>
      </w:r>
      <w:r w:rsidR="00DF5D4F" w:rsidRPr="00BB79FE">
        <w:rPr>
          <w:rtl/>
        </w:rPr>
        <w:t xml:space="preserve"> </w:t>
      </w:r>
      <w:r w:rsidR="00DF5D4F" w:rsidRPr="00BB79FE">
        <w:rPr>
          <w:rFonts w:hint="eastAsia"/>
          <w:rtl/>
        </w:rPr>
        <w:t>לבו</w:t>
      </w:r>
      <w:r w:rsidR="00DF5D4F" w:rsidRPr="00BB79FE">
        <w:rPr>
          <w:rFonts w:hint="cs"/>
          <w:rtl/>
        </w:rPr>
        <w:t xml:space="preserve">" - </w:t>
      </w:r>
      <w:r w:rsidR="00DF5D4F" w:rsidRPr="00BB79FE">
        <w:rPr>
          <w:rFonts w:hint="eastAsia"/>
          <w:rtl/>
        </w:rPr>
        <w:t>אמר</w:t>
      </w:r>
      <w:r w:rsidR="00DF5D4F" w:rsidRPr="00BB79FE">
        <w:rPr>
          <w:rtl/>
        </w:rPr>
        <w:t xml:space="preserve"> </w:t>
      </w:r>
      <w:r w:rsidR="00DF5D4F" w:rsidRPr="00BB79FE">
        <w:rPr>
          <w:rFonts w:hint="eastAsia"/>
          <w:rtl/>
        </w:rPr>
        <w:t>רבי</w:t>
      </w:r>
      <w:r w:rsidR="00DF5D4F" w:rsidRPr="00BB79FE">
        <w:rPr>
          <w:rtl/>
        </w:rPr>
        <w:t xml:space="preserve"> </w:t>
      </w:r>
      <w:r w:rsidR="00DF5D4F" w:rsidRPr="00BB79FE">
        <w:rPr>
          <w:rFonts w:hint="eastAsia"/>
          <w:rtl/>
        </w:rPr>
        <w:t>ברכיה</w:t>
      </w:r>
      <w:r w:rsidR="00DF5D4F" w:rsidRPr="00BB79FE">
        <w:rPr>
          <w:rFonts w:hint="cs"/>
          <w:rtl/>
        </w:rPr>
        <w:t>:</w:t>
      </w:r>
      <w:r w:rsidR="00DF5D4F" w:rsidRPr="00BB79FE">
        <w:rPr>
          <w:rtl/>
        </w:rPr>
        <w:t xml:space="preserve"> </w:t>
      </w:r>
      <w:r w:rsidR="00DF5D4F" w:rsidRPr="00BB79FE">
        <w:rPr>
          <w:rFonts w:hint="eastAsia"/>
          <w:rtl/>
        </w:rPr>
        <w:t>משל</w:t>
      </w:r>
      <w:r w:rsidR="00DF5D4F" w:rsidRPr="00BB79FE">
        <w:rPr>
          <w:rtl/>
        </w:rPr>
        <w:t xml:space="preserve"> </w:t>
      </w:r>
      <w:r w:rsidR="00DF5D4F" w:rsidRPr="00BB79FE">
        <w:rPr>
          <w:rFonts w:hint="eastAsia"/>
          <w:rtl/>
        </w:rPr>
        <w:t>ל</w:t>
      </w:r>
      <w:r w:rsidR="00DF5D4F" w:rsidRPr="00BB79FE">
        <w:rPr>
          <w:rFonts w:hint="cs"/>
          <w:rtl/>
        </w:rPr>
        <w:t>מלך</w:t>
      </w:r>
      <w:r w:rsidR="00DF5D4F" w:rsidRPr="00BB79FE">
        <w:rPr>
          <w:rtl/>
        </w:rPr>
        <w:t xml:space="preserve"> </w:t>
      </w:r>
      <w:r w:rsidR="00DF5D4F" w:rsidRPr="00BB79FE">
        <w:rPr>
          <w:rFonts w:hint="eastAsia"/>
          <w:rtl/>
        </w:rPr>
        <w:t>שבנה</w:t>
      </w:r>
      <w:r w:rsidR="00DF5D4F" w:rsidRPr="00BB79FE">
        <w:rPr>
          <w:rtl/>
        </w:rPr>
        <w:t xml:space="preserve"> </w:t>
      </w:r>
      <w:r w:rsidR="00DF5D4F" w:rsidRPr="00BB79FE">
        <w:rPr>
          <w:rFonts w:hint="eastAsia"/>
          <w:rtl/>
        </w:rPr>
        <w:t>פלטין</w:t>
      </w:r>
      <w:r w:rsidR="00DF5D4F" w:rsidRPr="00BB79FE">
        <w:rPr>
          <w:rtl/>
        </w:rPr>
        <w:t xml:space="preserve"> </w:t>
      </w:r>
      <w:r w:rsidR="00DF5D4F" w:rsidRPr="00BB79FE">
        <w:rPr>
          <w:rFonts w:hint="eastAsia"/>
          <w:rtl/>
        </w:rPr>
        <w:t>ע</w:t>
      </w:r>
      <w:r w:rsidR="00DF5D4F" w:rsidRPr="00BB79FE">
        <w:rPr>
          <w:rtl/>
        </w:rPr>
        <w:t>"</w:t>
      </w:r>
      <w:r w:rsidR="00DF5D4F" w:rsidRPr="00BB79FE">
        <w:rPr>
          <w:rFonts w:hint="eastAsia"/>
          <w:rtl/>
        </w:rPr>
        <w:t>י</w:t>
      </w:r>
      <w:r w:rsidR="00DF5D4F" w:rsidRPr="00BB79FE">
        <w:rPr>
          <w:rtl/>
        </w:rPr>
        <w:t xml:space="preserve"> </w:t>
      </w:r>
      <w:r w:rsidR="00DF5D4F" w:rsidRPr="00BB79FE">
        <w:rPr>
          <w:rFonts w:hint="eastAsia"/>
          <w:rtl/>
        </w:rPr>
        <w:t>אדריכל</w:t>
      </w:r>
      <w:r w:rsidR="00DF5D4F" w:rsidRPr="00BB79FE">
        <w:rPr>
          <w:rFonts w:hint="cs"/>
          <w:rtl/>
        </w:rPr>
        <w:t>.</w:t>
      </w:r>
      <w:r w:rsidR="00DF5D4F" w:rsidRPr="00BB79FE">
        <w:rPr>
          <w:rtl/>
        </w:rPr>
        <w:t xml:space="preserve"> </w:t>
      </w:r>
      <w:r w:rsidR="00DF5D4F" w:rsidRPr="00BB79FE">
        <w:rPr>
          <w:rFonts w:hint="eastAsia"/>
          <w:rtl/>
        </w:rPr>
        <w:t>ראה</w:t>
      </w:r>
      <w:r w:rsidR="00DF5D4F" w:rsidRPr="00BB79FE">
        <w:rPr>
          <w:rtl/>
        </w:rPr>
        <w:t xml:space="preserve"> </w:t>
      </w:r>
      <w:r w:rsidR="00DF5D4F" w:rsidRPr="00BB79FE">
        <w:rPr>
          <w:rFonts w:hint="eastAsia"/>
          <w:rtl/>
        </w:rPr>
        <w:t>אותה</w:t>
      </w:r>
      <w:r w:rsidR="00DF5D4F" w:rsidRPr="00BB79FE">
        <w:rPr>
          <w:rtl/>
        </w:rPr>
        <w:t xml:space="preserve"> </w:t>
      </w:r>
      <w:r w:rsidR="00DF5D4F" w:rsidRPr="00BB79FE">
        <w:rPr>
          <w:rFonts w:hint="eastAsia"/>
          <w:rtl/>
        </w:rPr>
        <w:t>ולא</w:t>
      </w:r>
      <w:r w:rsidR="00DF5D4F" w:rsidRPr="00BB79FE">
        <w:rPr>
          <w:rtl/>
        </w:rPr>
        <w:t xml:space="preserve"> </w:t>
      </w:r>
      <w:r w:rsidR="00DF5D4F" w:rsidRPr="00BB79FE">
        <w:rPr>
          <w:rFonts w:hint="eastAsia"/>
          <w:rtl/>
        </w:rPr>
        <w:t>ערבה</w:t>
      </w:r>
      <w:r w:rsidR="00DF5D4F" w:rsidRPr="00BB79FE">
        <w:rPr>
          <w:rtl/>
        </w:rPr>
        <w:t xml:space="preserve"> </w:t>
      </w:r>
      <w:r w:rsidR="00DF5D4F" w:rsidRPr="00BB79FE">
        <w:rPr>
          <w:rFonts w:hint="eastAsia"/>
          <w:rtl/>
        </w:rPr>
        <w:t>לו</w:t>
      </w:r>
      <w:r w:rsidR="00DF5D4F" w:rsidRPr="00BB79FE">
        <w:rPr>
          <w:rFonts w:hint="cs"/>
          <w:rtl/>
        </w:rPr>
        <w:t>.</w:t>
      </w:r>
      <w:r w:rsidR="00DF5D4F" w:rsidRPr="00BB79FE">
        <w:rPr>
          <w:rtl/>
        </w:rPr>
        <w:t xml:space="preserve"> </w:t>
      </w:r>
      <w:r w:rsidR="00DF5D4F" w:rsidRPr="00BB79FE">
        <w:rPr>
          <w:rFonts w:hint="eastAsia"/>
          <w:rtl/>
        </w:rPr>
        <w:t>על</w:t>
      </w:r>
      <w:r w:rsidR="00DF5D4F" w:rsidRPr="00BB79FE">
        <w:rPr>
          <w:rtl/>
        </w:rPr>
        <w:t xml:space="preserve"> </w:t>
      </w:r>
      <w:r w:rsidR="00DF5D4F" w:rsidRPr="00BB79FE">
        <w:rPr>
          <w:rFonts w:hint="eastAsia"/>
          <w:rtl/>
        </w:rPr>
        <w:t>מי</w:t>
      </w:r>
      <w:r w:rsidR="00DF5D4F" w:rsidRPr="00BB79FE">
        <w:rPr>
          <w:rtl/>
        </w:rPr>
        <w:t xml:space="preserve"> </w:t>
      </w:r>
      <w:r w:rsidR="00DF5D4F" w:rsidRPr="00BB79FE">
        <w:rPr>
          <w:rFonts w:hint="eastAsia"/>
          <w:rtl/>
        </w:rPr>
        <w:t>יש</w:t>
      </w:r>
      <w:r w:rsidR="00DF5D4F" w:rsidRPr="00BB79FE">
        <w:rPr>
          <w:rtl/>
        </w:rPr>
        <w:t xml:space="preserve"> </w:t>
      </w:r>
      <w:r w:rsidR="00DF5D4F" w:rsidRPr="00BB79FE">
        <w:rPr>
          <w:rFonts w:hint="eastAsia"/>
          <w:rtl/>
        </w:rPr>
        <w:t>לו</w:t>
      </w:r>
      <w:r w:rsidR="00DF5D4F" w:rsidRPr="00BB79FE">
        <w:rPr>
          <w:rtl/>
        </w:rPr>
        <w:t xml:space="preserve"> </w:t>
      </w:r>
      <w:r w:rsidR="00DF5D4F" w:rsidRPr="00BB79FE">
        <w:rPr>
          <w:rFonts w:hint="eastAsia"/>
          <w:rtl/>
        </w:rPr>
        <w:t>להתכעס</w:t>
      </w:r>
      <w:r w:rsidR="00DF5D4F" w:rsidRPr="00BB79FE">
        <w:rPr>
          <w:rFonts w:hint="cs"/>
          <w:rtl/>
        </w:rPr>
        <w:t>,</w:t>
      </w:r>
      <w:r w:rsidR="00DF5D4F" w:rsidRPr="00BB79FE">
        <w:rPr>
          <w:rtl/>
        </w:rPr>
        <w:t xml:space="preserve"> </w:t>
      </w:r>
      <w:r w:rsidR="00DF5D4F" w:rsidRPr="00BB79FE">
        <w:rPr>
          <w:rFonts w:hint="eastAsia"/>
          <w:rtl/>
        </w:rPr>
        <w:t>לא</w:t>
      </w:r>
      <w:r w:rsidR="00DF5D4F" w:rsidRPr="00BB79FE">
        <w:rPr>
          <w:rtl/>
        </w:rPr>
        <w:t xml:space="preserve"> </w:t>
      </w:r>
      <w:r w:rsidR="00DF5D4F" w:rsidRPr="00BB79FE">
        <w:rPr>
          <w:rFonts w:hint="eastAsia"/>
          <w:rtl/>
        </w:rPr>
        <w:t>על</w:t>
      </w:r>
      <w:r w:rsidR="00DF5D4F" w:rsidRPr="00BB79FE">
        <w:rPr>
          <w:rtl/>
        </w:rPr>
        <w:t xml:space="preserve"> </w:t>
      </w:r>
      <w:r w:rsidR="00DF5D4F" w:rsidRPr="00BB79FE">
        <w:rPr>
          <w:rFonts w:hint="eastAsia"/>
          <w:rtl/>
        </w:rPr>
        <w:t>אדריכל</w:t>
      </w:r>
      <w:r w:rsidR="00DF5D4F" w:rsidRPr="00BB79FE">
        <w:rPr>
          <w:rFonts w:hint="cs"/>
          <w:rtl/>
        </w:rPr>
        <w:t>?</w:t>
      </w:r>
      <w:r w:rsidR="00DF5D4F" w:rsidRPr="00BB79FE">
        <w:rPr>
          <w:rtl/>
        </w:rPr>
        <w:t xml:space="preserve"> </w:t>
      </w:r>
      <w:r w:rsidR="00DF5D4F" w:rsidRPr="00BB79FE">
        <w:rPr>
          <w:rFonts w:hint="eastAsia"/>
          <w:rtl/>
        </w:rPr>
        <w:t>כך</w:t>
      </w:r>
      <w:r w:rsidR="00DF5D4F" w:rsidRPr="00BB79FE">
        <w:rPr>
          <w:rFonts w:hint="cs"/>
          <w:rtl/>
        </w:rPr>
        <w:t>:</w:t>
      </w:r>
      <w:r w:rsidR="00DF5D4F" w:rsidRPr="00BB79FE">
        <w:rPr>
          <w:rtl/>
        </w:rPr>
        <w:t xml:space="preserve"> </w:t>
      </w:r>
      <w:r w:rsidR="00DF5D4F" w:rsidRPr="00BB79FE">
        <w:rPr>
          <w:rFonts w:hint="cs"/>
          <w:rtl/>
        </w:rPr>
        <w:t>"</w:t>
      </w:r>
      <w:r w:rsidR="00DF5D4F" w:rsidRPr="00BB79FE">
        <w:rPr>
          <w:rFonts w:hint="eastAsia"/>
          <w:rtl/>
        </w:rPr>
        <w:t>ויתעצב</w:t>
      </w:r>
      <w:r w:rsidR="00DF5D4F" w:rsidRPr="00BB79FE">
        <w:rPr>
          <w:rtl/>
        </w:rPr>
        <w:t xml:space="preserve"> </w:t>
      </w:r>
      <w:r w:rsidR="00DF5D4F" w:rsidRPr="00BB79FE">
        <w:rPr>
          <w:rFonts w:hint="eastAsia"/>
          <w:rtl/>
        </w:rPr>
        <w:t>אל</w:t>
      </w:r>
      <w:r w:rsidR="00DF5D4F" w:rsidRPr="00BB79FE">
        <w:rPr>
          <w:rtl/>
        </w:rPr>
        <w:t xml:space="preserve"> </w:t>
      </w:r>
      <w:r w:rsidR="00DF5D4F" w:rsidRPr="00BB79FE">
        <w:rPr>
          <w:rFonts w:hint="eastAsia"/>
          <w:rtl/>
        </w:rPr>
        <w:t>לבו</w:t>
      </w:r>
      <w:r w:rsidR="00DF5D4F" w:rsidRPr="00BB79FE">
        <w:rPr>
          <w:rFonts w:hint="cs"/>
          <w:rtl/>
        </w:rPr>
        <w:t>".</w:t>
      </w:r>
      <w:r w:rsidR="00B86AD2" w:rsidRPr="00BB79FE">
        <w:rPr>
          <w:rStyle w:val="a5"/>
          <w:rtl/>
        </w:rPr>
        <w:footnoteReference w:id="3"/>
      </w:r>
    </w:p>
    <w:p w14:paraId="27D62C9D" w14:textId="77777777" w:rsidR="00326BEA" w:rsidRPr="00BB79FE" w:rsidRDefault="00326BEA" w:rsidP="00CB7C21">
      <w:pPr>
        <w:pStyle w:val="ab"/>
        <w:rPr>
          <w:rtl/>
          <w:lang w:val="he-IL"/>
        </w:rPr>
      </w:pPr>
      <w:r w:rsidRPr="00BB79FE">
        <w:rPr>
          <w:rFonts w:hint="cs"/>
          <w:rtl/>
          <w:lang w:val="he-IL"/>
        </w:rPr>
        <w:t xml:space="preserve">בראשית רבה פרשה לד סימן ו </w:t>
      </w:r>
      <w:r w:rsidR="00CB7C21">
        <w:rPr>
          <w:rtl/>
          <w:lang w:val="he-IL"/>
        </w:rPr>
        <w:t>–</w:t>
      </w:r>
      <w:r w:rsidR="00CB7C21">
        <w:rPr>
          <w:rFonts w:hint="cs"/>
          <w:rtl/>
          <w:lang w:val="he-IL"/>
        </w:rPr>
        <w:t xml:space="preserve"> משל הסופר שעזב ומבקש לחזור</w:t>
      </w:r>
    </w:p>
    <w:p w14:paraId="5E7A3935" w14:textId="77777777" w:rsidR="00326BEA" w:rsidRDefault="00326BEA" w:rsidP="00381388">
      <w:pPr>
        <w:pStyle w:val="ac"/>
        <w:rPr>
          <w:rtl/>
        </w:rPr>
      </w:pPr>
      <w:r w:rsidRPr="00BB79FE">
        <w:rPr>
          <w:rFonts w:hint="cs"/>
          <w:rtl/>
          <w:lang w:val="he-IL"/>
        </w:rPr>
        <w:t xml:space="preserve">"צא מן התיבה" - ...  </w:t>
      </w:r>
      <w:r w:rsidR="00381388" w:rsidRPr="00BB79FE">
        <w:rPr>
          <w:rFonts w:hint="cs"/>
          <w:rtl/>
          <w:lang w:val="he-IL"/>
        </w:rPr>
        <w:t>"</w:t>
      </w:r>
      <w:r w:rsidRPr="00BB79FE">
        <w:rPr>
          <w:rFonts w:hint="cs"/>
          <w:rtl/>
          <w:lang w:val="he-IL"/>
        </w:rPr>
        <w:t>לכל זמן ועת לכל חפץ תחת השמים</w:t>
      </w:r>
      <w:r w:rsidR="00381388" w:rsidRPr="00BB79FE">
        <w:rPr>
          <w:rFonts w:hint="cs"/>
          <w:rtl/>
          <w:lang w:val="he-IL"/>
        </w:rPr>
        <w:t xml:space="preserve">" (קהלת ג א) - </w:t>
      </w:r>
      <w:r w:rsidRPr="00BB79FE">
        <w:rPr>
          <w:rFonts w:hint="cs"/>
          <w:rtl/>
          <w:lang w:val="he-IL"/>
        </w:rPr>
        <w:t>זמן היה לנח ליכנס לתיבה, שנאמר</w:t>
      </w:r>
      <w:r w:rsidR="00381388" w:rsidRPr="00BB79FE">
        <w:rPr>
          <w:rFonts w:hint="cs"/>
          <w:rtl/>
          <w:lang w:val="he-IL"/>
        </w:rPr>
        <w:t>:</w:t>
      </w:r>
      <w:r w:rsidRPr="00BB79FE">
        <w:rPr>
          <w:rFonts w:hint="cs"/>
          <w:rtl/>
          <w:lang w:val="he-IL"/>
        </w:rPr>
        <w:t xml:space="preserve"> </w:t>
      </w:r>
      <w:r w:rsidR="00381388" w:rsidRPr="00BB79FE">
        <w:rPr>
          <w:rFonts w:hint="cs"/>
          <w:rtl/>
          <w:lang w:val="he-IL"/>
        </w:rPr>
        <w:t>"</w:t>
      </w:r>
      <w:r w:rsidRPr="00BB79FE">
        <w:rPr>
          <w:rFonts w:hint="cs"/>
          <w:rtl/>
          <w:lang w:val="he-IL"/>
        </w:rPr>
        <w:t>ב</w:t>
      </w:r>
      <w:r w:rsidR="00381388" w:rsidRPr="00BB79FE">
        <w:rPr>
          <w:rFonts w:hint="cs"/>
          <w:rtl/>
          <w:lang w:val="he-IL"/>
        </w:rPr>
        <w:t>ו</w:t>
      </w:r>
      <w:r w:rsidRPr="00BB79FE">
        <w:rPr>
          <w:rFonts w:hint="cs"/>
          <w:rtl/>
          <w:lang w:val="he-IL"/>
        </w:rPr>
        <w:t>א אתה וכל ביתך אל התיבה</w:t>
      </w:r>
      <w:r w:rsidR="00381388" w:rsidRPr="00BB79FE">
        <w:rPr>
          <w:rFonts w:hint="cs"/>
          <w:rtl/>
          <w:lang w:val="he-IL"/>
        </w:rPr>
        <w:t>" (בראשית ז א)</w:t>
      </w:r>
      <w:r w:rsidRPr="00BB79FE">
        <w:rPr>
          <w:rFonts w:hint="cs"/>
          <w:rtl/>
          <w:lang w:val="he-IL"/>
        </w:rPr>
        <w:t>, וזמן היה לו שיצא ממנה</w:t>
      </w:r>
      <w:r w:rsidR="00381388" w:rsidRPr="00BB79FE">
        <w:rPr>
          <w:rFonts w:hint="cs"/>
          <w:rtl/>
          <w:lang w:val="he-IL"/>
        </w:rPr>
        <w:t>,</w:t>
      </w:r>
      <w:r w:rsidRPr="00BB79FE">
        <w:rPr>
          <w:rFonts w:hint="cs"/>
          <w:rtl/>
          <w:lang w:val="he-IL"/>
        </w:rPr>
        <w:t xml:space="preserve"> שנאמר</w:t>
      </w:r>
      <w:r w:rsidR="00381388" w:rsidRPr="00BB79FE">
        <w:rPr>
          <w:rFonts w:hint="cs"/>
          <w:rtl/>
          <w:lang w:val="he-IL"/>
        </w:rPr>
        <w:t>:</w:t>
      </w:r>
      <w:r w:rsidRPr="00BB79FE">
        <w:rPr>
          <w:rFonts w:hint="cs"/>
          <w:rtl/>
          <w:lang w:val="he-IL"/>
        </w:rPr>
        <w:t xml:space="preserve"> </w:t>
      </w:r>
      <w:r w:rsidR="00381388" w:rsidRPr="00BB79FE">
        <w:rPr>
          <w:rFonts w:hint="cs"/>
          <w:rtl/>
          <w:lang w:val="he-IL"/>
        </w:rPr>
        <w:t>"</w:t>
      </w:r>
      <w:r w:rsidRPr="00BB79FE">
        <w:rPr>
          <w:rFonts w:hint="cs"/>
          <w:rtl/>
          <w:lang w:val="he-IL"/>
        </w:rPr>
        <w:t>צא מן התיבה</w:t>
      </w:r>
      <w:r w:rsidR="00381388" w:rsidRPr="00BB79FE">
        <w:rPr>
          <w:rFonts w:hint="cs"/>
          <w:rtl/>
          <w:lang w:val="he-IL"/>
        </w:rPr>
        <w:t>".</w:t>
      </w:r>
      <w:r w:rsidRPr="00BB79FE">
        <w:rPr>
          <w:rFonts w:hint="cs"/>
          <w:rtl/>
          <w:lang w:val="he-IL"/>
        </w:rPr>
        <w:t xml:space="preserve"> משל לפרנס שיצא מן המקום והושיב אחר תחתיו</w:t>
      </w:r>
      <w:r w:rsidR="00381388" w:rsidRPr="00BB79FE">
        <w:rPr>
          <w:rFonts w:hint="cs"/>
          <w:rtl/>
          <w:lang w:val="he-IL"/>
        </w:rPr>
        <w:t>.</w:t>
      </w:r>
      <w:r w:rsidRPr="00BB79FE">
        <w:rPr>
          <w:rFonts w:hint="cs"/>
          <w:rtl/>
          <w:lang w:val="he-IL"/>
        </w:rPr>
        <w:t xml:space="preserve"> כיון שבא</w:t>
      </w:r>
      <w:r w:rsidR="00381388" w:rsidRPr="00BB79FE">
        <w:rPr>
          <w:rFonts w:hint="cs"/>
          <w:rtl/>
          <w:lang w:val="he-IL"/>
        </w:rPr>
        <w:t>,</w:t>
      </w:r>
      <w:r w:rsidRPr="00BB79FE">
        <w:rPr>
          <w:rFonts w:hint="cs"/>
          <w:rtl/>
          <w:lang w:val="he-IL"/>
        </w:rPr>
        <w:t xml:space="preserve"> אמר לו</w:t>
      </w:r>
      <w:r w:rsidR="00381388" w:rsidRPr="00BB79FE">
        <w:rPr>
          <w:rFonts w:hint="cs"/>
          <w:rtl/>
          <w:lang w:val="he-IL"/>
        </w:rPr>
        <w:t>:</w:t>
      </w:r>
      <w:r w:rsidRPr="00BB79FE">
        <w:rPr>
          <w:rFonts w:hint="cs"/>
          <w:rtl/>
          <w:lang w:val="he-IL"/>
        </w:rPr>
        <w:t xml:space="preserve"> צא ממקומך</w:t>
      </w:r>
      <w:r w:rsidR="00381388" w:rsidRPr="00BB79FE">
        <w:rPr>
          <w:rFonts w:hint="cs"/>
          <w:rtl/>
          <w:lang w:val="he-IL"/>
        </w:rPr>
        <w:t>.</w:t>
      </w:r>
      <w:r w:rsidRPr="00BB79FE">
        <w:rPr>
          <w:rFonts w:hint="cs"/>
          <w:rtl/>
          <w:lang w:val="he-IL"/>
        </w:rPr>
        <w:t xml:space="preserve"> משל לסופר שיצא למקום אחר והושיב אחר תחתיו</w:t>
      </w:r>
      <w:r w:rsidR="00381388" w:rsidRPr="00BB79FE">
        <w:rPr>
          <w:rFonts w:hint="cs"/>
          <w:rtl/>
          <w:lang w:val="he-IL"/>
        </w:rPr>
        <w:t>.</w:t>
      </w:r>
      <w:r w:rsidRPr="00BB79FE">
        <w:rPr>
          <w:rFonts w:hint="cs"/>
          <w:rtl/>
          <w:lang w:val="he-IL"/>
        </w:rPr>
        <w:t xml:space="preserve"> כיון שבא</w:t>
      </w:r>
      <w:r w:rsidR="00381388" w:rsidRPr="00BB79FE">
        <w:rPr>
          <w:rFonts w:hint="cs"/>
          <w:rtl/>
          <w:lang w:val="he-IL"/>
        </w:rPr>
        <w:t>,</w:t>
      </w:r>
      <w:r w:rsidRPr="00BB79FE">
        <w:rPr>
          <w:rFonts w:hint="cs"/>
          <w:rtl/>
          <w:lang w:val="he-IL"/>
        </w:rPr>
        <w:t xml:space="preserve"> א"ל</w:t>
      </w:r>
      <w:r w:rsidR="00381388" w:rsidRPr="00BB79FE">
        <w:rPr>
          <w:rFonts w:hint="cs"/>
          <w:rtl/>
          <w:lang w:val="he-IL"/>
        </w:rPr>
        <w:t>:</w:t>
      </w:r>
      <w:r w:rsidRPr="00BB79FE">
        <w:rPr>
          <w:rFonts w:hint="cs"/>
          <w:rtl/>
          <w:lang w:val="he-IL"/>
        </w:rPr>
        <w:t xml:space="preserve"> צא ממקומך</w:t>
      </w:r>
      <w:r w:rsidR="00381388" w:rsidRPr="00BB79FE">
        <w:rPr>
          <w:rFonts w:hint="cs"/>
          <w:rtl/>
          <w:lang w:val="he-IL"/>
        </w:rPr>
        <w:t>.</w:t>
      </w:r>
      <w:r w:rsidR="00381388" w:rsidRPr="00BB79FE">
        <w:rPr>
          <w:rStyle w:val="a5"/>
          <w:rtl/>
          <w:lang w:val="he-IL"/>
        </w:rPr>
        <w:footnoteReference w:id="4"/>
      </w:r>
      <w:r w:rsidRPr="00BB79FE">
        <w:rPr>
          <w:rFonts w:hint="cs"/>
          <w:rtl/>
          <w:lang w:val="he-IL"/>
        </w:rPr>
        <w:t xml:space="preserve"> כך נח צא מן התיבה ולא קיבל עליו לצאת. אמר: אצא ואהיה פרה ורבה למאירה?</w:t>
      </w:r>
      <w:r w:rsidRPr="00BB79FE">
        <w:rPr>
          <w:rStyle w:val="a5"/>
          <w:rtl/>
          <w:lang w:val="he-IL"/>
        </w:rPr>
        <w:footnoteReference w:id="5"/>
      </w:r>
      <w:r w:rsidRPr="00BB79FE">
        <w:rPr>
          <w:rFonts w:hint="cs"/>
          <w:rtl/>
          <w:lang w:val="he-IL"/>
        </w:rPr>
        <w:t xml:space="preserve"> עד שנשבע לו המקום שאינו מביא מבול לעולם, שנאמר: "כי מי נח זאת לי, אשר נשבעתי מעבור מי נח עוד על הארץ" (ישעיה נד ט).</w:t>
      </w:r>
      <w:r w:rsidRPr="00BB79FE">
        <w:rPr>
          <w:rStyle w:val="a5"/>
          <w:rtl/>
          <w:lang w:val="he-IL"/>
        </w:rPr>
        <w:footnoteReference w:id="6"/>
      </w:r>
    </w:p>
    <w:p w14:paraId="11F18C9C" w14:textId="44E9AAAE" w:rsidR="008A38C3" w:rsidRDefault="008A38C3" w:rsidP="008A38C3">
      <w:pPr>
        <w:pStyle w:val="ab"/>
        <w:rPr>
          <w:rtl/>
          <w:lang w:val="he-IL"/>
        </w:rPr>
      </w:pPr>
      <w:r>
        <w:rPr>
          <w:rFonts w:hint="cs"/>
          <w:rtl/>
          <w:lang w:val="he-IL"/>
        </w:rPr>
        <w:lastRenderedPageBreak/>
        <w:t>רבי בחיי בן אשר</w:t>
      </w:r>
      <w:r w:rsidRPr="00F9692D">
        <w:rPr>
          <w:rtl/>
          <w:lang w:val="he-IL"/>
        </w:rPr>
        <w:t xml:space="preserve"> דברים כג כד</w:t>
      </w:r>
      <w:r w:rsidR="0062313D">
        <w:rPr>
          <w:rFonts w:hint="cs"/>
          <w:rtl/>
          <w:lang w:val="he-IL"/>
        </w:rPr>
        <w:t xml:space="preserve"> </w:t>
      </w:r>
      <w:r w:rsidR="0062313D">
        <w:rPr>
          <w:rtl/>
          <w:lang w:val="he-IL"/>
        </w:rPr>
        <w:t>–</w:t>
      </w:r>
      <w:r w:rsidR="0062313D">
        <w:rPr>
          <w:rFonts w:hint="cs"/>
          <w:rtl/>
          <w:lang w:val="he-IL"/>
        </w:rPr>
        <w:t xml:space="preserve"> מוצא שפתיך תשמור</w:t>
      </w:r>
      <w:r>
        <w:rPr>
          <w:rStyle w:val="a5"/>
          <w:rtl/>
          <w:lang w:val="he-IL"/>
        </w:rPr>
        <w:footnoteReference w:id="7"/>
      </w:r>
    </w:p>
    <w:p w14:paraId="7AABF4CA" w14:textId="77777777" w:rsidR="008A38C3" w:rsidRDefault="008A38C3" w:rsidP="008A38C3">
      <w:pPr>
        <w:pStyle w:val="ac"/>
        <w:rPr>
          <w:rtl/>
          <w:lang w:val="he-IL"/>
        </w:rPr>
      </w:pPr>
      <w:r w:rsidRPr="00F9692D">
        <w:rPr>
          <w:rtl/>
          <w:lang w:val="he-IL"/>
        </w:rPr>
        <w:t>מוצא שפתיך תשמור ועשית. על דרך הפשט יחזור לנדר, שהרי הזהיר בלא תאחר</w:t>
      </w:r>
      <w:r>
        <w:rPr>
          <w:rFonts w:hint="cs"/>
          <w:rtl/>
          <w:lang w:val="he-IL"/>
        </w:rPr>
        <w:t xml:space="preserve"> ...</w:t>
      </w:r>
      <w:r w:rsidRPr="00F9692D">
        <w:rPr>
          <w:rtl/>
          <w:lang w:val="he-IL"/>
        </w:rPr>
        <w:t xml:space="preserve"> וע"ד המדרש: מוצא שפתיך תשמור ועשית, מוצא שפתיך, זו מצות עשה, תשמור זו מצות לא תעשה</w:t>
      </w:r>
      <w:r>
        <w:rPr>
          <w:rFonts w:hint="cs"/>
          <w:rtl/>
          <w:lang w:val="he-IL"/>
        </w:rPr>
        <w:t xml:space="preserve"> וכו'.</w:t>
      </w:r>
      <w:r>
        <w:rPr>
          <w:rStyle w:val="a5"/>
          <w:rtl/>
          <w:lang w:val="he-IL"/>
        </w:rPr>
        <w:footnoteReference w:id="8"/>
      </w:r>
    </w:p>
    <w:p w14:paraId="31DAEB76" w14:textId="1AAB7417" w:rsidR="008A38C3" w:rsidRDefault="008A38C3" w:rsidP="00212C20">
      <w:pPr>
        <w:pStyle w:val="ac"/>
        <w:rPr>
          <w:rtl/>
        </w:rPr>
      </w:pPr>
      <w:r w:rsidRPr="00F9692D">
        <w:rPr>
          <w:rtl/>
          <w:lang w:val="he-IL"/>
        </w:rPr>
        <w:t xml:space="preserve">וע"ד הקבלה: מוצא שפתיך, כנגד פי </w:t>
      </w:r>
      <w:r>
        <w:rPr>
          <w:rtl/>
          <w:lang w:val="he-IL"/>
        </w:rPr>
        <w:t>ה'</w:t>
      </w:r>
      <w:r w:rsidRPr="00F9692D">
        <w:rPr>
          <w:rtl/>
          <w:lang w:val="he-IL"/>
        </w:rPr>
        <w:t>, וזהו החיוב המוטל על האדם לקיים ככל היוצא מפיו</w:t>
      </w:r>
      <w:r>
        <w:rPr>
          <w:rFonts w:hint="cs"/>
          <w:rtl/>
          <w:lang w:val="he-IL"/>
        </w:rPr>
        <w:t xml:space="preserve">... </w:t>
      </w:r>
      <w:r w:rsidRPr="00F9692D">
        <w:rPr>
          <w:rtl/>
          <w:lang w:val="he-IL"/>
        </w:rPr>
        <w:t xml:space="preserve">, אפילו שלא בשבועה כלל. ואמרו רז"ל: (שבועות לו א) לאו לאו תרי זמני </w:t>
      </w:r>
      <w:r w:rsidR="000249F9">
        <w:rPr>
          <w:rFonts w:hint="cs"/>
          <w:rtl/>
          <w:lang w:val="he-IL"/>
        </w:rPr>
        <w:t xml:space="preserve">- </w:t>
      </w:r>
      <w:r w:rsidRPr="00F9692D">
        <w:rPr>
          <w:rtl/>
          <w:lang w:val="he-IL"/>
        </w:rPr>
        <w:t xml:space="preserve">שבועה היא, שהרי הקדוש ברוך הוא אמרו במבול בפסוק: "וירח </w:t>
      </w:r>
      <w:r>
        <w:rPr>
          <w:rtl/>
          <w:lang w:val="he-IL"/>
        </w:rPr>
        <w:t>ה'</w:t>
      </w:r>
      <w:r w:rsidRPr="00F9692D">
        <w:rPr>
          <w:rtl/>
          <w:lang w:val="he-IL"/>
        </w:rPr>
        <w:t xml:space="preserve"> את ריח הניח</w:t>
      </w:r>
      <w:r>
        <w:rPr>
          <w:rFonts w:hint="cs"/>
          <w:rtl/>
          <w:lang w:val="he-IL"/>
        </w:rPr>
        <w:t>ו</w:t>
      </w:r>
      <w:r w:rsidRPr="00F9692D">
        <w:rPr>
          <w:rtl/>
          <w:lang w:val="he-IL"/>
        </w:rPr>
        <w:t>ח"</w:t>
      </w:r>
      <w:r>
        <w:rPr>
          <w:rFonts w:hint="cs"/>
          <w:rtl/>
          <w:lang w:val="he-IL"/>
        </w:rPr>
        <w:t xml:space="preserve"> </w:t>
      </w:r>
      <w:r w:rsidRPr="00F9692D">
        <w:rPr>
          <w:rtl/>
          <w:lang w:val="he-IL"/>
        </w:rPr>
        <w:t>(בראשית ח כא), וכתיב: "אשר נשבעתי מעבור מי נח עוד על הארץ"</w:t>
      </w:r>
      <w:r>
        <w:rPr>
          <w:rFonts w:hint="cs"/>
          <w:rtl/>
          <w:lang w:val="he-IL"/>
        </w:rPr>
        <w:t xml:space="preserve"> </w:t>
      </w:r>
      <w:r w:rsidRPr="00F9692D">
        <w:rPr>
          <w:rtl/>
          <w:lang w:val="he-IL"/>
        </w:rPr>
        <w:t>(ישעיה נד, ט), אבל פעם אחת אינו שבועה</w:t>
      </w:r>
      <w:r w:rsidR="000249F9">
        <w:rPr>
          <w:rFonts w:hint="cs"/>
          <w:rtl/>
          <w:lang w:val="he-IL"/>
        </w:rPr>
        <w:t>.</w:t>
      </w:r>
      <w:r w:rsidRPr="00F9692D">
        <w:rPr>
          <w:rtl/>
          <w:lang w:val="he-IL"/>
        </w:rPr>
        <w:t xml:space="preserve"> אבל הוא חיוב לקיים דברו, ומזה אמרו (ב</w:t>
      </w:r>
      <w:r w:rsidR="00212C20">
        <w:rPr>
          <w:rFonts w:hint="cs"/>
          <w:rtl/>
          <w:lang w:val="he-IL"/>
        </w:rPr>
        <w:t>בא מציעא</w:t>
      </w:r>
      <w:r w:rsidRPr="00F9692D">
        <w:rPr>
          <w:rtl/>
          <w:lang w:val="he-IL"/>
        </w:rPr>
        <w:t xml:space="preserve"> מד א) על כל מי שחוזר בדבורו שמקבל עליו "מי שפרע".</w:t>
      </w:r>
      <w:r>
        <w:rPr>
          <w:rStyle w:val="a5"/>
          <w:rtl/>
          <w:lang w:val="he-IL"/>
        </w:rPr>
        <w:footnoteReference w:id="9"/>
      </w:r>
    </w:p>
    <w:p w14:paraId="3687CDEF" w14:textId="77777777" w:rsidR="00575AF8" w:rsidRPr="00BB79FE" w:rsidRDefault="00575AF8" w:rsidP="00575AF8">
      <w:pPr>
        <w:pStyle w:val="ab"/>
        <w:rPr>
          <w:rtl/>
        </w:rPr>
      </w:pPr>
      <w:r w:rsidRPr="00BB79FE">
        <w:rPr>
          <w:rtl/>
        </w:rPr>
        <w:t xml:space="preserve">בראשית רבה לט ו </w:t>
      </w:r>
      <w:r w:rsidR="0062313D">
        <w:rPr>
          <w:rtl/>
        </w:rPr>
        <w:t>–</w:t>
      </w:r>
      <w:r w:rsidR="0062313D">
        <w:rPr>
          <w:rFonts w:hint="cs"/>
          <w:rtl/>
        </w:rPr>
        <w:t xml:space="preserve"> אברהם נשען על שבועת הקב"ה לנח</w:t>
      </w:r>
    </w:p>
    <w:p w14:paraId="12F408EB" w14:textId="3D4F390D" w:rsidR="00575AF8" w:rsidRPr="00BB79FE" w:rsidRDefault="00575AF8" w:rsidP="0062313D">
      <w:pPr>
        <w:pStyle w:val="ac"/>
        <w:rPr>
          <w:rtl/>
        </w:rPr>
      </w:pPr>
      <w:r w:rsidRPr="00BB79FE">
        <w:rPr>
          <w:rFonts w:hint="cs"/>
          <w:rtl/>
        </w:rPr>
        <w:t xml:space="preserve">... </w:t>
      </w:r>
      <w:r w:rsidRPr="00BB79FE">
        <w:rPr>
          <w:rtl/>
        </w:rPr>
        <w:t>בשעה שעמד אברהם אבינו לבקש רחמים על הסדומים, מה כתוב שם? "חלילה לך מעשות כדבר הזה להמית צדיק עם רשע וכו"</w:t>
      </w:r>
      <w:r w:rsidR="00901B9F" w:rsidRPr="00BB79FE">
        <w:rPr>
          <w:rFonts w:hint="cs"/>
          <w:rtl/>
        </w:rPr>
        <w:t xml:space="preserve"> (בראשית יח כה)</w:t>
      </w:r>
      <w:r w:rsidRPr="00BB79FE">
        <w:rPr>
          <w:rtl/>
        </w:rPr>
        <w:t>.</w:t>
      </w:r>
      <w:r w:rsidR="000249F9">
        <w:rPr>
          <w:rStyle w:val="a5"/>
          <w:rtl/>
        </w:rPr>
        <w:footnoteReference w:id="10"/>
      </w:r>
      <w:r w:rsidRPr="00BB79FE">
        <w:rPr>
          <w:rtl/>
        </w:rPr>
        <w:t xml:space="preserve"> אמר ר' אחא: נשבעת ואמרת שאין אתה מביא מבול לעולם, מה אתה מערים על השבועה? אתמהא! מבול של מים אין אתה מביא, מבול אש אתה מביא? אם כן לא יצאת ידי השבועה!</w:t>
      </w:r>
      <w:r w:rsidR="0062313D">
        <w:rPr>
          <w:rStyle w:val="a5"/>
          <w:rtl/>
        </w:rPr>
        <w:footnoteReference w:id="11"/>
      </w:r>
    </w:p>
    <w:p w14:paraId="3706D09A" w14:textId="77777777" w:rsidR="006F597A" w:rsidRPr="00BB79FE" w:rsidRDefault="006F597A" w:rsidP="006F597A">
      <w:pPr>
        <w:pStyle w:val="ab"/>
        <w:rPr>
          <w:rtl/>
          <w:lang w:val="he-IL"/>
        </w:rPr>
      </w:pPr>
      <w:r w:rsidRPr="00BB79FE">
        <w:rPr>
          <w:rtl/>
          <w:lang w:val="he-IL"/>
        </w:rPr>
        <w:t xml:space="preserve">שמות רבה פרשה א </w:t>
      </w:r>
      <w:r>
        <w:rPr>
          <w:rFonts w:hint="cs"/>
          <w:rtl/>
          <w:lang w:val="he-IL"/>
        </w:rPr>
        <w:t>סימן ט</w:t>
      </w:r>
      <w:r w:rsidR="0047771B">
        <w:rPr>
          <w:rFonts w:hint="cs"/>
          <w:rtl/>
          <w:lang w:val="he-IL"/>
        </w:rPr>
        <w:t xml:space="preserve"> </w:t>
      </w:r>
      <w:r w:rsidR="0047771B">
        <w:rPr>
          <w:rtl/>
          <w:lang w:val="he-IL"/>
        </w:rPr>
        <w:t>–</w:t>
      </w:r>
      <w:r w:rsidR="0047771B">
        <w:rPr>
          <w:rFonts w:hint="cs"/>
          <w:rtl/>
          <w:lang w:val="he-IL"/>
        </w:rPr>
        <w:t xml:space="preserve"> ייתכן מבול "מקומי"</w:t>
      </w:r>
    </w:p>
    <w:p w14:paraId="1B7D6463" w14:textId="77777777" w:rsidR="006F597A" w:rsidRDefault="006F597A" w:rsidP="006F597A">
      <w:pPr>
        <w:pStyle w:val="ac"/>
        <w:rPr>
          <w:rtl/>
          <w:lang w:val="he-IL"/>
        </w:rPr>
      </w:pPr>
      <w:r>
        <w:rPr>
          <w:rFonts w:hint="cs"/>
          <w:rtl/>
          <w:lang w:val="he-IL"/>
        </w:rPr>
        <w:t>"</w:t>
      </w:r>
      <w:r w:rsidRPr="00BB79FE">
        <w:rPr>
          <w:rtl/>
          <w:lang w:val="he-IL"/>
        </w:rPr>
        <w:t>הבה נתחכמה לו</w:t>
      </w:r>
      <w:r>
        <w:rPr>
          <w:rFonts w:hint="cs"/>
          <w:rtl/>
          <w:lang w:val="he-IL"/>
        </w:rPr>
        <w:t xml:space="preserve">" (שמות א ט-י) ... </w:t>
      </w:r>
      <w:r w:rsidRPr="00BB79FE">
        <w:rPr>
          <w:rtl/>
          <w:lang w:val="he-IL"/>
        </w:rPr>
        <w:t>אמר ר' חמא ב"ר חנינא</w:t>
      </w:r>
      <w:r>
        <w:rPr>
          <w:rFonts w:hint="cs"/>
          <w:rtl/>
          <w:lang w:val="he-IL"/>
        </w:rPr>
        <w:t>:</w:t>
      </w:r>
      <w:r w:rsidRPr="00BB79FE">
        <w:rPr>
          <w:rtl/>
          <w:lang w:val="he-IL"/>
        </w:rPr>
        <w:t xml:space="preserve"> אמר</w:t>
      </w:r>
      <w:r>
        <w:rPr>
          <w:rFonts w:hint="cs"/>
          <w:rtl/>
          <w:lang w:val="he-IL"/>
        </w:rPr>
        <w:t>:</w:t>
      </w:r>
      <w:r w:rsidRPr="00BB79FE">
        <w:rPr>
          <w:rtl/>
          <w:lang w:val="he-IL"/>
        </w:rPr>
        <w:t xml:space="preserve"> בואו ונתחכ</w:t>
      </w:r>
      <w:r>
        <w:rPr>
          <w:rFonts w:hint="cs"/>
          <w:rtl/>
          <w:lang w:val="he-IL"/>
        </w:rPr>
        <w:t>ם</w:t>
      </w:r>
      <w:r w:rsidRPr="00BB79FE">
        <w:rPr>
          <w:rtl/>
          <w:lang w:val="he-IL"/>
        </w:rPr>
        <w:t xml:space="preserve"> לאל</w:t>
      </w:r>
      <w:r>
        <w:rPr>
          <w:rFonts w:hint="cs"/>
          <w:rtl/>
          <w:lang w:val="he-IL"/>
        </w:rPr>
        <w:t>ו</w:t>
      </w:r>
      <w:r w:rsidRPr="00BB79FE">
        <w:rPr>
          <w:rtl/>
          <w:lang w:val="he-IL"/>
        </w:rPr>
        <w:t>היהם של אלו</w:t>
      </w:r>
      <w:r>
        <w:rPr>
          <w:rFonts w:hint="cs"/>
          <w:rtl/>
          <w:lang w:val="he-IL"/>
        </w:rPr>
        <w:t>. נ</w:t>
      </w:r>
      <w:r>
        <w:rPr>
          <w:rFonts w:hint="eastAsia"/>
          <w:rtl/>
          <w:lang w:val="he-IL"/>
        </w:rPr>
        <w:t>ְ</w:t>
      </w:r>
      <w:r>
        <w:rPr>
          <w:rFonts w:hint="cs"/>
          <w:rtl/>
          <w:lang w:val="he-IL"/>
        </w:rPr>
        <w:t>דו</w:t>
      </w:r>
      <w:r>
        <w:rPr>
          <w:rFonts w:hint="eastAsia"/>
          <w:rtl/>
          <w:lang w:val="he-IL"/>
        </w:rPr>
        <w:t>ּ</w:t>
      </w:r>
      <w:r>
        <w:rPr>
          <w:rFonts w:hint="cs"/>
          <w:rtl/>
          <w:lang w:val="he-IL"/>
        </w:rPr>
        <w:t>נ</w:t>
      </w:r>
      <w:r>
        <w:rPr>
          <w:rFonts w:hint="eastAsia"/>
          <w:rtl/>
          <w:lang w:val="he-IL"/>
        </w:rPr>
        <w:t>ֵ</w:t>
      </w:r>
      <w:r>
        <w:rPr>
          <w:rFonts w:hint="cs"/>
          <w:rtl/>
          <w:lang w:val="he-IL"/>
        </w:rPr>
        <w:t xml:space="preserve">ם באש </w:t>
      </w:r>
      <w:r>
        <w:rPr>
          <w:rFonts w:cs="Narkisim"/>
          <w:rtl/>
          <w:lang w:val="he-IL"/>
        </w:rPr>
        <w:t>–</w:t>
      </w:r>
      <w:r>
        <w:rPr>
          <w:rFonts w:hint="cs"/>
          <w:rtl/>
          <w:lang w:val="he-IL"/>
        </w:rPr>
        <w:t xml:space="preserve"> כבר כתוב: "כי באש ה' נשפט" (ישעיהו סו טז). </w:t>
      </w:r>
      <w:r w:rsidRPr="00BB79FE">
        <w:rPr>
          <w:rtl/>
          <w:lang w:val="he-IL"/>
        </w:rPr>
        <w:t>נדונם בחרב</w:t>
      </w:r>
      <w:r>
        <w:rPr>
          <w:rFonts w:hint="cs"/>
          <w:rtl/>
          <w:lang w:val="he-IL"/>
        </w:rPr>
        <w:t xml:space="preserve"> - </w:t>
      </w:r>
      <w:r w:rsidRPr="00BB79FE">
        <w:rPr>
          <w:rtl/>
          <w:lang w:val="he-IL"/>
        </w:rPr>
        <w:t>כבר כת</w:t>
      </w:r>
      <w:r>
        <w:rPr>
          <w:rFonts w:hint="cs"/>
          <w:rtl/>
          <w:lang w:val="he-IL"/>
        </w:rPr>
        <w:t>ו</w:t>
      </w:r>
      <w:r w:rsidRPr="00BB79FE">
        <w:rPr>
          <w:rtl/>
          <w:lang w:val="he-IL"/>
        </w:rPr>
        <w:t>ב</w:t>
      </w:r>
      <w:r>
        <w:rPr>
          <w:rFonts w:hint="cs"/>
          <w:rtl/>
          <w:lang w:val="he-IL"/>
        </w:rPr>
        <w:t>: "</w:t>
      </w:r>
      <w:r w:rsidRPr="00BB79FE">
        <w:rPr>
          <w:rtl/>
          <w:lang w:val="he-IL"/>
        </w:rPr>
        <w:t>ובחרבו את כל בשר</w:t>
      </w:r>
      <w:r>
        <w:rPr>
          <w:rFonts w:hint="cs"/>
          <w:rtl/>
          <w:lang w:val="he-IL"/>
        </w:rPr>
        <w:t>"</w:t>
      </w:r>
      <w:r w:rsidR="00CE5A22">
        <w:rPr>
          <w:rFonts w:hint="cs"/>
          <w:rtl/>
          <w:lang w:val="he-IL"/>
        </w:rPr>
        <w:t xml:space="preserve"> (שם)</w:t>
      </w:r>
      <w:r>
        <w:rPr>
          <w:rFonts w:hint="cs"/>
          <w:rtl/>
          <w:lang w:val="he-IL"/>
        </w:rPr>
        <w:t>.</w:t>
      </w:r>
      <w:r>
        <w:rPr>
          <w:rStyle w:val="a5"/>
          <w:rtl/>
          <w:lang w:val="he-IL"/>
        </w:rPr>
        <w:footnoteReference w:id="12"/>
      </w:r>
      <w:r>
        <w:rPr>
          <w:rFonts w:hint="cs"/>
          <w:rtl/>
          <w:lang w:val="he-IL"/>
        </w:rPr>
        <w:t xml:space="preserve"> </w:t>
      </w:r>
      <w:r w:rsidRPr="00BB79FE">
        <w:rPr>
          <w:rtl/>
          <w:lang w:val="he-IL"/>
        </w:rPr>
        <w:t>לא נדון אותם אלא במים, שכך נשבע הקב"ה שאין מביא מבול לעולם, שנאמר</w:t>
      </w:r>
      <w:r>
        <w:rPr>
          <w:rFonts w:hint="cs"/>
          <w:rtl/>
          <w:lang w:val="he-IL"/>
        </w:rPr>
        <w:t>:</w:t>
      </w:r>
      <w:r w:rsidRPr="00BB79FE">
        <w:rPr>
          <w:rtl/>
          <w:lang w:val="he-IL"/>
        </w:rPr>
        <w:t xml:space="preserve"> </w:t>
      </w:r>
      <w:r>
        <w:rPr>
          <w:rFonts w:hint="cs"/>
          <w:rtl/>
          <w:lang w:val="he-IL"/>
        </w:rPr>
        <w:t>"</w:t>
      </w:r>
      <w:r w:rsidRPr="00BB79FE">
        <w:rPr>
          <w:rtl/>
          <w:lang w:val="he-IL"/>
        </w:rPr>
        <w:t>אשר נשבעתי מעבור מי נח עוד על הארץ</w:t>
      </w:r>
      <w:r>
        <w:rPr>
          <w:rFonts w:hint="cs"/>
          <w:rtl/>
          <w:lang w:val="he-IL"/>
        </w:rPr>
        <w:t xml:space="preserve">" </w:t>
      </w:r>
      <w:r w:rsidRPr="00BB79FE">
        <w:rPr>
          <w:rFonts w:hint="cs"/>
          <w:rtl/>
          <w:lang w:val="he-IL"/>
        </w:rPr>
        <w:t>(ישעיה נד ט)</w:t>
      </w:r>
      <w:r>
        <w:rPr>
          <w:rFonts w:hint="cs"/>
          <w:rtl/>
          <w:lang w:val="he-IL"/>
        </w:rPr>
        <w:t xml:space="preserve">. </w:t>
      </w:r>
      <w:r w:rsidRPr="00BB79FE">
        <w:rPr>
          <w:rtl/>
          <w:lang w:val="he-IL"/>
        </w:rPr>
        <w:t>והם אינם יודעים שעל כל העולם כ</w:t>
      </w:r>
      <w:r>
        <w:rPr>
          <w:rFonts w:hint="cs"/>
          <w:rtl/>
          <w:lang w:val="he-IL"/>
        </w:rPr>
        <w:t>ו</w:t>
      </w:r>
      <w:r w:rsidRPr="00BB79FE">
        <w:rPr>
          <w:rtl/>
          <w:lang w:val="he-IL"/>
        </w:rPr>
        <w:t>לו אינו מביא</w:t>
      </w:r>
      <w:r>
        <w:rPr>
          <w:rFonts w:hint="cs"/>
          <w:rtl/>
          <w:lang w:val="he-IL"/>
        </w:rPr>
        <w:t>,</w:t>
      </w:r>
      <w:r w:rsidRPr="00BB79FE">
        <w:rPr>
          <w:rtl/>
          <w:lang w:val="he-IL"/>
        </w:rPr>
        <w:t xml:space="preserve"> אבל על אומה אחת מביא</w:t>
      </w:r>
      <w:r>
        <w:rPr>
          <w:rFonts w:hint="cs"/>
          <w:rtl/>
          <w:lang w:val="he-IL"/>
        </w:rPr>
        <w:t>;</w:t>
      </w:r>
      <w:r w:rsidRPr="00BB79FE">
        <w:rPr>
          <w:rtl/>
          <w:lang w:val="he-IL"/>
        </w:rPr>
        <w:t xml:space="preserve"> ועליהם אינו מביא אבל הם באים ונופלים לתוכ</w:t>
      </w:r>
      <w:r>
        <w:rPr>
          <w:rFonts w:hint="cs"/>
          <w:rtl/>
          <w:lang w:val="he-IL"/>
        </w:rPr>
        <w:t>ם</w:t>
      </w:r>
      <w:r w:rsidRPr="00BB79FE">
        <w:rPr>
          <w:rtl/>
          <w:lang w:val="he-IL"/>
        </w:rPr>
        <w:t>, שנאמר</w:t>
      </w:r>
      <w:r>
        <w:rPr>
          <w:rFonts w:hint="cs"/>
          <w:rtl/>
          <w:lang w:val="he-IL"/>
        </w:rPr>
        <w:t>:</w:t>
      </w:r>
      <w:r w:rsidRPr="00BB79FE">
        <w:rPr>
          <w:rtl/>
          <w:lang w:val="he-IL"/>
        </w:rPr>
        <w:t xml:space="preserve"> </w:t>
      </w:r>
      <w:r>
        <w:rPr>
          <w:rFonts w:hint="cs"/>
          <w:rtl/>
          <w:lang w:val="he-IL"/>
        </w:rPr>
        <w:t>"</w:t>
      </w:r>
      <w:r w:rsidRPr="00BB79FE">
        <w:rPr>
          <w:rtl/>
          <w:lang w:val="he-IL"/>
        </w:rPr>
        <w:t>יגירוהו על ידי חרב מנת שועלים יהיו</w:t>
      </w:r>
      <w:r>
        <w:rPr>
          <w:rFonts w:hint="cs"/>
          <w:rtl/>
          <w:lang w:val="he-IL"/>
        </w:rPr>
        <w:t xml:space="preserve">" </w:t>
      </w:r>
      <w:r w:rsidRPr="00BB79FE">
        <w:rPr>
          <w:rtl/>
          <w:lang w:val="he-IL"/>
        </w:rPr>
        <w:t>(תהלים סג</w:t>
      </w:r>
      <w:r>
        <w:rPr>
          <w:rFonts w:hint="cs"/>
          <w:rtl/>
          <w:lang w:val="he-IL"/>
        </w:rPr>
        <w:t xml:space="preserve"> יא</w:t>
      </w:r>
      <w:r w:rsidRPr="00BB79FE">
        <w:rPr>
          <w:rtl/>
          <w:lang w:val="he-IL"/>
        </w:rPr>
        <w:t>)</w:t>
      </w:r>
      <w:r>
        <w:rPr>
          <w:rFonts w:hint="cs"/>
          <w:rtl/>
          <w:lang w:val="he-IL"/>
        </w:rPr>
        <w:t>; "</w:t>
      </w:r>
      <w:r w:rsidRPr="00BB79FE">
        <w:rPr>
          <w:rtl/>
          <w:lang w:val="he-IL"/>
        </w:rPr>
        <w:t xml:space="preserve">כי בדבר אשר זדו </w:t>
      </w:r>
      <w:r>
        <w:rPr>
          <w:rFonts w:hint="cs"/>
          <w:rtl/>
          <w:lang w:val="he-IL"/>
        </w:rPr>
        <w:t xml:space="preserve">עליהם" (שמות יח יא) - </w:t>
      </w:r>
      <w:r w:rsidRPr="00BB79FE">
        <w:rPr>
          <w:rtl/>
          <w:lang w:val="he-IL"/>
        </w:rPr>
        <w:t>בקדרה שבשלו בה נתבשלו</w:t>
      </w:r>
      <w:r>
        <w:rPr>
          <w:rFonts w:hint="cs"/>
          <w:rtl/>
          <w:lang w:val="he-IL"/>
        </w:rPr>
        <w:t>.</w:t>
      </w:r>
      <w:r w:rsidR="00973864">
        <w:rPr>
          <w:rStyle w:val="a5"/>
          <w:rtl/>
          <w:lang w:val="he-IL"/>
        </w:rPr>
        <w:footnoteReference w:id="13"/>
      </w:r>
    </w:p>
    <w:p w14:paraId="3480E589" w14:textId="0115CA31" w:rsidR="0017414E" w:rsidRPr="00BB79FE" w:rsidRDefault="0017414E" w:rsidP="007C25F3">
      <w:pPr>
        <w:pStyle w:val="ab"/>
        <w:rPr>
          <w:rtl/>
        </w:rPr>
      </w:pPr>
      <w:r w:rsidRPr="00BB79FE">
        <w:rPr>
          <w:rtl/>
        </w:rPr>
        <w:lastRenderedPageBreak/>
        <w:t xml:space="preserve">תנחומא </w:t>
      </w:r>
      <w:r w:rsidR="007C25F3" w:rsidRPr="00BB79FE">
        <w:rPr>
          <w:rtl/>
        </w:rPr>
        <w:t>ראה סימן ג</w:t>
      </w:r>
      <w:r w:rsidR="00F153C9">
        <w:rPr>
          <w:rFonts w:hint="cs"/>
          <w:rtl/>
        </w:rPr>
        <w:t xml:space="preserve"> </w:t>
      </w:r>
      <w:r w:rsidR="00F153C9">
        <w:rPr>
          <w:rtl/>
        </w:rPr>
        <w:t>–</w:t>
      </w:r>
      <w:r w:rsidR="00F153C9">
        <w:rPr>
          <w:rFonts w:hint="cs"/>
          <w:rtl/>
        </w:rPr>
        <w:t xml:space="preserve"> אין הציבור לוקה בגין חטא היחיד</w:t>
      </w:r>
    </w:p>
    <w:p w14:paraId="4FF27BC1" w14:textId="29C39060" w:rsidR="0017414E" w:rsidRDefault="0017414E" w:rsidP="00312FB8">
      <w:pPr>
        <w:spacing w:line="320" w:lineRule="atLeast"/>
        <w:jc w:val="both"/>
        <w:rPr>
          <w:rFonts w:cs="David"/>
          <w:szCs w:val="24"/>
          <w:rtl/>
        </w:rPr>
      </w:pPr>
      <w:r w:rsidRPr="00BB79FE">
        <w:rPr>
          <w:rFonts w:cs="David"/>
          <w:szCs w:val="24"/>
          <w:rtl/>
        </w:rPr>
        <w:t>זה שהכתוב אומר: "מפי עליון לא תצא הרעות והטוב" (איכה ג</w:t>
      </w:r>
      <w:r w:rsidR="00911B81">
        <w:rPr>
          <w:rFonts w:cs="David" w:hint="cs"/>
          <w:szCs w:val="24"/>
          <w:rtl/>
        </w:rPr>
        <w:t xml:space="preserve"> לח</w:t>
      </w:r>
      <w:r w:rsidRPr="00BB79FE">
        <w:rPr>
          <w:rFonts w:cs="David"/>
          <w:szCs w:val="24"/>
          <w:rtl/>
        </w:rPr>
        <w:t>). אמר ר' אבין</w:t>
      </w:r>
      <w:r w:rsidR="007C25F3" w:rsidRPr="00BB79FE">
        <w:rPr>
          <w:rFonts w:cs="David" w:hint="cs"/>
          <w:szCs w:val="24"/>
          <w:rtl/>
        </w:rPr>
        <w:t>:</w:t>
      </w:r>
      <w:r w:rsidRPr="00BB79FE">
        <w:rPr>
          <w:rFonts w:cs="David"/>
          <w:szCs w:val="24"/>
          <w:rtl/>
        </w:rPr>
        <w:t xml:space="preserve"> בשעה שעמדו ישראל לפני הר סיני ונתן להם הקב"ה את התורה, באותה שעה כל מי שחטא הקב"ה פורע ממנו. לשעבר</w:t>
      </w:r>
      <w:r w:rsidR="007C25F3" w:rsidRPr="00BB79FE">
        <w:rPr>
          <w:rFonts w:cs="David" w:hint="cs"/>
          <w:szCs w:val="24"/>
          <w:rtl/>
        </w:rPr>
        <w:t>,</w:t>
      </w:r>
      <w:r w:rsidRPr="00BB79FE">
        <w:rPr>
          <w:rFonts w:cs="David"/>
          <w:szCs w:val="24"/>
          <w:rtl/>
        </w:rPr>
        <w:t xml:space="preserve"> כל מי שחוטא היה דור משלם חטאו</w:t>
      </w:r>
      <w:r w:rsidR="00312FB8" w:rsidRPr="00BB79FE">
        <w:rPr>
          <w:rFonts w:cs="David" w:hint="cs"/>
          <w:szCs w:val="24"/>
          <w:rtl/>
        </w:rPr>
        <w:t>.</w:t>
      </w:r>
      <w:r w:rsidR="00312FB8" w:rsidRPr="00BB79FE">
        <w:rPr>
          <w:rStyle w:val="a5"/>
          <w:rFonts w:cs="David"/>
          <w:szCs w:val="24"/>
          <w:rtl/>
        </w:rPr>
        <w:footnoteReference w:id="14"/>
      </w:r>
      <w:r w:rsidRPr="00BB79FE">
        <w:rPr>
          <w:rFonts w:cs="David"/>
          <w:szCs w:val="24"/>
          <w:rtl/>
        </w:rPr>
        <w:t xml:space="preserve"> לדור המבול אמרו רבותינו</w:t>
      </w:r>
      <w:r w:rsidRPr="00BB79FE">
        <w:rPr>
          <w:rFonts w:cs="David" w:hint="cs"/>
          <w:szCs w:val="24"/>
          <w:rtl/>
        </w:rPr>
        <w:t>:</w:t>
      </w:r>
      <w:r w:rsidRPr="00BB79FE">
        <w:rPr>
          <w:rFonts w:cs="David"/>
          <w:szCs w:val="24"/>
          <w:rtl/>
        </w:rPr>
        <w:t xml:space="preserve"> הרבה כ</w:t>
      </w:r>
      <w:r w:rsidR="001263E4">
        <w:rPr>
          <w:rFonts w:cs="David"/>
          <w:szCs w:val="24"/>
          <w:rtl/>
        </w:rPr>
        <w:t>ְּ</w:t>
      </w:r>
      <w:r w:rsidRPr="00BB79FE">
        <w:rPr>
          <w:rFonts w:cs="David"/>
          <w:szCs w:val="24"/>
          <w:rtl/>
        </w:rPr>
        <w:t>ש</w:t>
      </w:r>
      <w:r w:rsidR="001263E4">
        <w:rPr>
          <w:rFonts w:cs="David"/>
          <w:szCs w:val="24"/>
          <w:rtl/>
        </w:rPr>
        <w:t>ֵׁ</w:t>
      </w:r>
      <w:r w:rsidRPr="00BB79FE">
        <w:rPr>
          <w:rFonts w:cs="David"/>
          <w:szCs w:val="24"/>
          <w:rtl/>
        </w:rPr>
        <w:t>רים היו בהן</w:t>
      </w:r>
      <w:r w:rsidR="001263E4">
        <w:rPr>
          <w:rFonts w:cs="David" w:hint="cs"/>
          <w:szCs w:val="24"/>
          <w:rtl/>
        </w:rPr>
        <w:t>,</w:t>
      </w:r>
      <w:r w:rsidRPr="00BB79FE">
        <w:rPr>
          <w:rFonts w:cs="David"/>
          <w:szCs w:val="24"/>
          <w:rtl/>
        </w:rPr>
        <w:t xml:space="preserve"> כגון נח</w:t>
      </w:r>
      <w:r w:rsidR="001263E4">
        <w:rPr>
          <w:rFonts w:cs="David" w:hint="cs"/>
          <w:szCs w:val="24"/>
          <w:rtl/>
        </w:rPr>
        <w:t>,</w:t>
      </w:r>
      <w:r w:rsidRPr="00BB79FE">
        <w:rPr>
          <w:rFonts w:cs="David"/>
          <w:szCs w:val="24"/>
          <w:rtl/>
        </w:rPr>
        <w:t xml:space="preserve"> ונמחו עם הדור</w:t>
      </w:r>
      <w:r w:rsidR="00312FB8" w:rsidRPr="00BB79FE">
        <w:rPr>
          <w:rFonts w:cs="David" w:hint="cs"/>
          <w:szCs w:val="24"/>
          <w:rtl/>
        </w:rPr>
        <w:t>.</w:t>
      </w:r>
      <w:r w:rsidRPr="00BB79FE">
        <w:rPr>
          <w:rFonts w:cs="David"/>
          <w:szCs w:val="24"/>
          <w:rtl/>
        </w:rPr>
        <w:t xml:space="preserve"> בדור הפלגה היו חוטאין</w:t>
      </w:r>
      <w:r w:rsidR="00312FB8" w:rsidRPr="00BB79FE">
        <w:rPr>
          <w:rFonts w:cs="David" w:hint="cs"/>
          <w:szCs w:val="24"/>
          <w:rtl/>
        </w:rPr>
        <w:t>,</w:t>
      </w:r>
      <w:r w:rsidRPr="00BB79FE">
        <w:rPr>
          <w:rFonts w:cs="David"/>
          <w:szCs w:val="24"/>
          <w:rtl/>
        </w:rPr>
        <w:t xml:space="preserve"> אפילו התינוקות משתלמין</w:t>
      </w:r>
      <w:r w:rsidR="00312FB8" w:rsidRPr="00BB79FE">
        <w:rPr>
          <w:rFonts w:cs="David" w:hint="cs"/>
          <w:szCs w:val="24"/>
          <w:rtl/>
        </w:rPr>
        <w:t>.</w:t>
      </w:r>
      <w:r w:rsidR="00911B81">
        <w:rPr>
          <w:rStyle w:val="a5"/>
          <w:rFonts w:cs="David"/>
          <w:szCs w:val="24"/>
          <w:rtl/>
        </w:rPr>
        <w:footnoteReference w:id="15"/>
      </w:r>
      <w:r w:rsidRPr="00BB79FE">
        <w:rPr>
          <w:rFonts w:cs="David"/>
          <w:szCs w:val="24"/>
          <w:rtl/>
        </w:rPr>
        <w:t xml:space="preserve"> כשעמדו ישראל בסיני ונתן להם הקב"ה את המצות</w:t>
      </w:r>
      <w:r w:rsidR="00312FB8" w:rsidRPr="00BB79FE">
        <w:rPr>
          <w:rFonts w:cs="David" w:hint="cs"/>
          <w:szCs w:val="24"/>
          <w:rtl/>
        </w:rPr>
        <w:t>,</w:t>
      </w:r>
      <w:r w:rsidRPr="00BB79FE">
        <w:rPr>
          <w:rFonts w:cs="David"/>
          <w:szCs w:val="24"/>
          <w:rtl/>
        </w:rPr>
        <w:t xml:space="preserve"> אמר</w:t>
      </w:r>
      <w:r w:rsidR="00312FB8" w:rsidRPr="00BB79FE">
        <w:rPr>
          <w:rFonts w:cs="David" w:hint="cs"/>
          <w:szCs w:val="24"/>
          <w:rtl/>
        </w:rPr>
        <w:t>:</w:t>
      </w:r>
      <w:r w:rsidRPr="00BB79FE">
        <w:rPr>
          <w:rFonts w:cs="David"/>
          <w:szCs w:val="24"/>
          <w:rtl/>
        </w:rPr>
        <w:t xml:space="preserve"> לשעבר היו הדורות לוקין על עון של אחד מהן מכאן ואילך אין הדור לוקה על אחד, הוי</w:t>
      </w:r>
      <w:r w:rsidR="001263E4">
        <w:rPr>
          <w:rFonts w:cs="David" w:hint="cs"/>
          <w:szCs w:val="24"/>
          <w:rtl/>
        </w:rPr>
        <w:t>:</w:t>
      </w:r>
      <w:r w:rsidRPr="00BB79FE">
        <w:rPr>
          <w:rFonts w:cs="David"/>
          <w:szCs w:val="24"/>
          <w:rtl/>
        </w:rPr>
        <w:t xml:space="preserve"> </w:t>
      </w:r>
      <w:r w:rsidR="001263E4">
        <w:rPr>
          <w:rFonts w:cs="David" w:hint="cs"/>
          <w:szCs w:val="24"/>
          <w:rtl/>
        </w:rPr>
        <w:t>"</w:t>
      </w:r>
      <w:r w:rsidRPr="00BB79FE">
        <w:rPr>
          <w:rFonts w:cs="David"/>
          <w:szCs w:val="24"/>
          <w:rtl/>
        </w:rPr>
        <w:t>מפי עליון לא תצא הרעות והטוב</w:t>
      </w:r>
      <w:r w:rsidR="001263E4">
        <w:rPr>
          <w:rFonts w:cs="David" w:hint="cs"/>
          <w:szCs w:val="24"/>
          <w:rtl/>
        </w:rPr>
        <w:t>"</w:t>
      </w:r>
      <w:r w:rsidRPr="00BB79FE">
        <w:rPr>
          <w:rFonts w:cs="David" w:hint="cs"/>
          <w:szCs w:val="24"/>
          <w:rtl/>
        </w:rPr>
        <w:t>.</w:t>
      </w:r>
      <w:r w:rsidR="009D6EB9" w:rsidRPr="00BB79FE">
        <w:rPr>
          <w:rStyle w:val="a5"/>
          <w:rFonts w:cs="David"/>
          <w:szCs w:val="24"/>
          <w:rtl/>
        </w:rPr>
        <w:footnoteReference w:id="16"/>
      </w:r>
    </w:p>
    <w:p w14:paraId="248283CA" w14:textId="77777777" w:rsidR="00B2545E" w:rsidRPr="00BB79FE" w:rsidRDefault="00B2545E" w:rsidP="00F153C9">
      <w:pPr>
        <w:pStyle w:val="ab"/>
        <w:rPr>
          <w:rtl/>
        </w:rPr>
      </w:pPr>
      <w:r w:rsidRPr="00BB79FE">
        <w:rPr>
          <w:rtl/>
        </w:rPr>
        <w:t>מכילתא דרבי ישמעאל יתרו מסכתא דעמלק פרשה א</w:t>
      </w:r>
      <w:r w:rsidR="00F153C9">
        <w:rPr>
          <w:rFonts w:hint="cs"/>
          <w:rtl/>
        </w:rPr>
        <w:t xml:space="preserve"> </w:t>
      </w:r>
      <w:r w:rsidR="00F153C9">
        <w:rPr>
          <w:rtl/>
        </w:rPr>
        <w:t>–</w:t>
      </w:r>
      <w:r w:rsidR="00F153C9">
        <w:rPr>
          <w:rFonts w:hint="cs"/>
          <w:rtl/>
        </w:rPr>
        <w:t xml:space="preserve"> חזרה על שבועת נח במתן תורה</w:t>
      </w:r>
      <w:r w:rsidRPr="00BB79FE">
        <w:rPr>
          <w:rtl/>
        </w:rPr>
        <w:t xml:space="preserve"> </w:t>
      </w:r>
    </w:p>
    <w:p w14:paraId="3E06ACB5" w14:textId="78E5615D" w:rsidR="00102C71" w:rsidRPr="00BB79FE" w:rsidRDefault="00B2545E" w:rsidP="0097364E">
      <w:pPr>
        <w:spacing w:line="320" w:lineRule="atLeast"/>
        <w:jc w:val="both"/>
        <w:rPr>
          <w:rFonts w:cs="David"/>
          <w:szCs w:val="24"/>
          <w:rtl/>
        </w:rPr>
      </w:pPr>
      <w:r w:rsidRPr="00BB79FE">
        <w:rPr>
          <w:rFonts w:cs="David"/>
          <w:szCs w:val="24"/>
          <w:rtl/>
        </w:rPr>
        <w:t>בשעה שנ</w:t>
      </w:r>
      <w:r w:rsidR="008314B6" w:rsidRPr="00BB79FE">
        <w:rPr>
          <w:rFonts w:cs="David" w:hint="cs"/>
          <w:szCs w:val="24"/>
          <w:rtl/>
        </w:rPr>
        <w:t>י</w:t>
      </w:r>
      <w:r w:rsidRPr="00BB79FE">
        <w:rPr>
          <w:rFonts w:cs="David"/>
          <w:szCs w:val="24"/>
          <w:rtl/>
        </w:rPr>
        <w:t>תנה תורה לישראל</w:t>
      </w:r>
      <w:r w:rsidR="008314B6" w:rsidRPr="00BB79FE">
        <w:rPr>
          <w:rFonts w:cs="David" w:hint="cs"/>
          <w:szCs w:val="24"/>
          <w:rtl/>
        </w:rPr>
        <w:t>,</w:t>
      </w:r>
      <w:r w:rsidRPr="00BB79FE">
        <w:rPr>
          <w:rFonts w:cs="David"/>
          <w:szCs w:val="24"/>
          <w:rtl/>
        </w:rPr>
        <w:t xml:space="preserve"> זעו כל מלכי האדמה בהיכליהם</w:t>
      </w:r>
      <w:r w:rsidR="00F40340">
        <w:rPr>
          <w:rFonts w:cs="David" w:hint="cs"/>
          <w:szCs w:val="24"/>
          <w:rtl/>
        </w:rPr>
        <w:t xml:space="preserve">  ...</w:t>
      </w:r>
      <w:r w:rsidR="00B035A4" w:rsidRPr="00BB79FE">
        <w:rPr>
          <w:rStyle w:val="a5"/>
          <w:rFonts w:cs="David"/>
          <w:szCs w:val="24"/>
          <w:rtl/>
        </w:rPr>
        <w:footnoteReference w:id="17"/>
      </w:r>
      <w:r w:rsidRPr="00BB79FE">
        <w:rPr>
          <w:rFonts w:cs="David"/>
          <w:szCs w:val="24"/>
          <w:rtl/>
        </w:rPr>
        <w:t xml:space="preserve"> באותה שעה נתקבצו כל מלכי אומות העולם אצל בלעם הרשע. אמרו לו</w:t>
      </w:r>
      <w:r w:rsidR="008314B6" w:rsidRPr="00BB79FE">
        <w:rPr>
          <w:rFonts w:cs="David" w:hint="cs"/>
          <w:szCs w:val="24"/>
          <w:rtl/>
        </w:rPr>
        <w:t>:</w:t>
      </w:r>
      <w:r w:rsidRPr="00BB79FE">
        <w:rPr>
          <w:rFonts w:cs="David"/>
          <w:szCs w:val="24"/>
          <w:rtl/>
        </w:rPr>
        <w:t xml:space="preserve"> בלעם</w:t>
      </w:r>
      <w:r w:rsidR="008314B6" w:rsidRPr="00BB79FE">
        <w:rPr>
          <w:rFonts w:cs="David" w:hint="cs"/>
          <w:szCs w:val="24"/>
          <w:rtl/>
        </w:rPr>
        <w:t>,</w:t>
      </w:r>
      <w:r w:rsidRPr="00BB79FE">
        <w:rPr>
          <w:rFonts w:cs="David"/>
          <w:szCs w:val="24"/>
          <w:rtl/>
        </w:rPr>
        <w:t xml:space="preserve"> שמא המקום עושה לנו כמו שעשה לדור המבול, שנא</w:t>
      </w:r>
      <w:r w:rsidR="00173C8C" w:rsidRPr="00BB79FE">
        <w:rPr>
          <w:rFonts w:cs="David" w:hint="cs"/>
          <w:szCs w:val="24"/>
          <w:rtl/>
        </w:rPr>
        <w:t>מר: "</w:t>
      </w:r>
      <w:r w:rsidRPr="00BB79FE">
        <w:rPr>
          <w:rFonts w:cs="David"/>
          <w:szCs w:val="24"/>
          <w:rtl/>
        </w:rPr>
        <w:t>ה' למבול ישב וישב ה' מלך לעולם</w:t>
      </w:r>
      <w:r w:rsidR="00173C8C" w:rsidRPr="00BB79FE">
        <w:rPr>
          <w:rFonts w:cs="David" w:hint="cs"/>
          <w:szCs w:val="24"/>
          <w:rtl/>
        </w:rPr>
        <w:t>" (</w:t>
      </w:r>
      <w:r w:rsidR="00173C8C" w:rsidRPr="00BB79FE">
        <w:rPr>
          <w:rFonts w:cs="David"/>
          <w:szCs w:val="24"/>
          <w:rtl/>
        </w:rPr>
        <w:t xml:space="preserve">תהלים </w:t>
      </w:r>
      <w:r w:rsidR="00B22B09" w:rsidRPr="00BB79FE">
        <w:rPr>
          <w:rFonts w:cs="David" w:hint="cs"/>
          <w:szCs w:val="24"/>
          <w:rtl/>
        </w:rPr>
        <w:t xml:space="preserve">כט </w:t>
      </w:r>
      <w:r w:rsidR="00173C8C" w:rsidRPr="00BB79FE">
        <w:rPr>
          <w:rFonts w:cs="David"/>
          <w:szCs w:val="24"/>
          <w:rtl/>
        </w:rPr>
        <w:t>י</w:t>
      </w:r>
      <w:r w:rsidR="00173C8C" w:rsidRPr="00BB79FE">
        <w:rPr>
          <w:rFonts w:cs="David" w:hint="cs"/>
          <w:szCs w:val="24"/>
          <w:rtl/>
        </w:rPr>
        <w:t>).</w:t>
      </w:r>
      <w:r w:rsidR="00B22B09" w:rsidRPr="00BB79FE">
        <w:rPr>
          <w:rStyle w:val="a5"/>
          <w:rFonts w:cs="David"/>
          <w:szCs w:val="24"/>
          <w:rtl/>
        </w:rPr>
        <w:footnoteReference w:id="18"/>
      </w:r>
      <w:r w:rsidR="00173C8C" w:rsidRPr="00BB79FE">
        <w:rPr>
          <w:rFonts w:cs="David"/>
          <w:szCs w:val="24"/>
          <w:rtl/>
        </w:rPr>
        <w:t xml:space="preserve"> </w:t>
      </w:r>
      <w:r w:rsidRPr="00BB79FE">
        <w:rPr>
          <w:rFonts w:cs="David"/>
          <w:szCs w:val="24"/>
          <w:rtl/>
        </w:rPr>
        <w:t>אמר להם</w:t>
      </w:r>
      <w:r w:rsidR="008314B6" w:rsidRPr="00BB79FE">
        <w:rPr>
          <w:rFonts w:cs="David" w:hint="cs"/>
          <w:szCs w:val="24"/>
          <w:rtl/>
        </w:rPr>
        <w:t>:</w:t>
      </w:r>
      <w:r w:rsidRPr="00BB79FE">
        <w:rPr>
          <w:rFonts w:cs="David"/>
          <w:szCs w:val="24"/>
          <w:rtl/>
        </w:rPr>
        <w:t xml:space="preserve"> שוטים שבעולם, כבר נשבע </w:t>
      </w:r>
      <w:r w:rsidR="00160FAA" w:rsidRPr="00BB79FE">
        <w:rPr>
          <w:rFonts w:cs="David"/>
          <w:szCs w:val="24"/>
          <w:rtl/>
        </w:rPr>
        <w:t>הקב"ה</w:t>
      </w:r>
      <w:r w:rsidRPr="00BB79FE">
        <w:rPr>
          <w:rFonts w:cs="David"/>
          <w:szCs w:val="24"/>
          <w:rtl/>
        </w:rPr>
        <w:t xml:space="preserve"> לנח שאינו מביא מבול לעולם, </w:t>
      </w:r>
      <w:r w:rsidR="00160FAA" w:rsidRPr="00BB79FE">
        <w:rPr>
          <w:rFonts w:cs="David"/>
          <w:szCs w:val="24"/>
          <w:rtl/>
        </w:rPr>
        <w:t>שנאמר</w:t>
      </w:r>
      <w:r w:rsidR="00B22B09" w:rsidRPr="00BB79FE">
        <w:rPr>
          <w:rFonts w:cs="David" w:hint="cs"/>
          <w:szCs w:val="24"/>
          <w:rtl/>
        </w:rPr>
        <w:t>:</w:t>
      </w:r>
      <w:r w:rsidRPr="00BB79FE">
        <w:rPr>
          <w:rFonts w:cs="David"/>
          <w:szCs w:val="24"/>
          <w:rtl/>
        </w:rPr>
        <w:t xml:space="preserve"> </w:t>
      </w:r>
      <w:r w:rsidR="00B22B09" w:rsidRPr="00BB79FE">
        <w:rPr>
          <w:rFonts w:cs="David" w:hint="cs"/>
          <w:szCs w:val="24"/>
          <w:rtl/>
        </w:rPr>
        <w:t>"</w:t>
      </w:r>
      <w:r w:rsidRPr="00BB79FE">
        <w:rPr>
          <w:rFonts w:cs="David"/>
          <w:szCs w:val="24"/>
          <w:rtl/>
        </w:rPr>
        <w:t>כי מי נח זאת לי אשר נשבעתי מעבור מי נח עוד על הארץ</w:t>
      </w:r>
      <w:r w:rsidR="00B22B09" w:rsidRPr="00BB79FE">
        <w:rPr>
          <w:rFonts w:cs="David" w:hint="cs"/>
          <w:szCs w:val="24"/>
          <w:rtl/>
        </w:rPr>
        <w:t>" (</w:t>
      </w:r>
      <w:r w:rsidR="00B22B09" w:rsidRPr="00BB79FE">
        <w:rPr>
          <w:rFonts w:cs="David"/>
          <w:szCs w:val="24"/>
          <w:rtl/>
        </w:rPr>
        <w:t>ישעיה נד ט</w:t>
      </w:r>
      <w:r w:rsidR="00B22B09" w:rsidRPr="00BB79FE">
        <w:rPr>
          <w:rFonts w:cs="David" w:hint="cs"/>
          <w:szCs w:val="24"/>
          <w:rtl/>
        </w:rPr>
        <w:t>)</w:t>
      </w:r>
      <w:r w:rsidRPr="00BB79FE">
        <w:rPr>
          <w:rFonts w:cs="David"/>
          <w:szCs w:val="24"/>
          <w:rtl/>
        </w:rPr>
        <w:t>. אמרו לו</w:t>
      </w:r>
      <w:r w:rsidR="0097364E" w:rsidRPr="00BB79FE">
        <w:rPr>
          <w:rFonts w:cs="David" w:hint="cs"/>
          <w:szCs w:val="24"/>
          <w:rtl/>
        </w:rPr>
        <w:t>:</w:t>
      </w:r>
      <w:r w:rsidRPr="00BB79FE">
        <w:rPr>
          <w:rFonts w:cs="David"/>
          <w:szCs w:val="24"/>
          <w:rtl/>
        </w:rPr>
        <w:t xml:space="preserve"> שמא מבול של מים אינו מביא, מבול של אש מביא</w:t>
      </w:r>
      <w:r w:rsidR="00B22B09" w:rsidRPr="00BB79FE">
        <w:rPr>
          <w:rFonts w:cs="David" w:hint="cs"/>
          <w:szCs w:val="24"/>
          <w:rtl/>
        </w:rPr>
        <w:t>?</w:t>
      </w:r>
      <w:r w:rsidRPr="00BB79FE">
        <w:rPr>
          <w:rFonts w:cs="David"/>
          <w:szCs w:val="24"/>
          <w:rtl/>
        </w:rPr>
        <w:t xml:space="preserve"> אמר להם</w:t>
      </w:r>
      <w:r w:rsidR="0097364E" w:rsidRPr="00BB79FE">
        <w:rPr>
          <w:rFonts w:cs="David" w:hint="cs"/>
          <w:szCs w:val="24"/>
          <w:rtl/>
        </w:rPr>
        <w:t>:</w:t>
      </w:r>
      <w:r w:rsidRPr="00BB79FE">
        <w:rPr>
          <w:rFonts w:cs="David"/>
          <w:szCs w:val="24"/>
          <w:rtl/>
        </w:rPr>
        <w:t xml:space="preserve"> אינו מביא</w:t>
      </w:r>
      <w:r w:rsidR="0097364E" w:rsidRPr="00BB79FE">
        <w:rPr>
          <w:rFonts w:cs="David" w:hint="cs"/>
          <w:szCs w:val="24"/>
          <w:rtl/>
        </w:rPr>
        <w:t>,</w:t>
      </w:r>
      <w:r w:rsidRPr="00BB79FE">
        <w:rPr>
          <w:rFonts w:cs="David"/>
          <w:szCs w:val="24"/>
          <w:rtl/>
        </w:rPr>
        <w:t xml:space="preserve"> לא מבול של אש ולא מבול של מים, אלא תורה נותן </w:t>
      </w:r>
      <w:r w:rsidR="00160FAA" w:rsidRPr="00BB79FE">
        <w:rPr>
          <w:rFonts w:cs="David"/>
          <w:szCs w:val="24"/>
          <w:rtl/>
        </w:rPr>
        <w:t>הקב"ה</w:t>
      </w:r>
      <w:r w:rsidRPr="00BB79FE">
        <w:rPr>
          <w:rFonts w:cs="David"/>
          <w:szCs w:val="24"/>
          <w:rtl/>
        </w:rPr>
        <w:t xml:space="preserve"> לעמו ולידידיו, </w:t>
      </w:r>
      <w:r w:rsidR="00160FAA" w:rsidRPr="00BB79FE">
        <w:rPr>
          <w:rFonts w:cs="David"/>
          <w:szCs w:val="24"/>
          <w:rtl/>
        </w:rPr>
        <w:t>שנאמר</w:t>
      </w:r>
      <w:r w:rsidR="00B22B09" w:rsidRPr="00BB79FE">
        <w:rPr>
          <w:rFonts w:cs="David" w:hint="cs"/>
          <w:szCs w:val="24"/>
          <w:rtl/>
        </w:rPr>
        <w:t>:</w:t>
      </w:r>
      <w:r w:rsidRPr="00BB79FE">
        <w:rPr>
          <w:rFonts w:cs="David"/>
          <w:szCs w:val="24"/>
          <w:rtl/>
        </w:rPr>
        <w:t xml:space="preserve"> </w:t>
      </w:r>
      <w:r w:rsidR="00B22B09" w:rsidRPr="00BB79FE">
        <w:rPr>
          <w:rFonts w:cs="David" w:hint="cs"/>
          <w:szCs w:val="24"/>
          <w:rtl/>
        </w:rPr>
        <w:t>"</w:t>
      </w:r>
      <w:r w:rsidRPr="00BB79FE">
        <w:rPr>
          <w:rFonts w:cs="David"/>
          <w:szCs w:val="24"/>
          <w:rtl/>
        </w:rPr>
        <w:t>ה' עוז לעמו יתן</w:t>
      </w:r>
      <w:r w:rsidR="00B22B09" w:rsidRPr="00BB79FE">
        <w:rPr>
          <w:rFonts w:cs="David" w:hint="cs"/>
          <w:szCs w:val="24"/>
          <w:rtl/>
        </w:rPr>
        <w:t>" (</w:t>
      </w:r>
      <w:r w:rsidR="00B22B09" w:rsidRPr="00BB79FE">
        <w:rPr>
          <w:rFonts w:cs="David"/>
          <w:szCs w:val="24"/>
          <w:rtl/>
        </w:rPr>
        <w:t>תהלים כט יא</w:t>
      </w:r>
      <w:r w:rsidR="00B22B09" w:rsidRPr="00BB79FE">
        <w:rPr>
          <w:rFonts w:cs="David" w:hint="cs"/>
          <w:szCs w:val="24"/>
          <w:rtl/>
        </w:rPr>
        <w:t>)</w:t>
      </w:r>
      <w:r w:rsidRPr="00BB79FE">
        <w:rPr>
          <w:rFonts w:cs="David"/>
          <w:szCs w:val="24"/>
          <w:rtl/>
        </w:rPr>
        <w:t>.</w:t>
      </w:r>
      <w:r w:rsidR="00B22B09" w:rsidRPr="00BB79FE">
        <w:rPr>
          <w:rStyle w:val="a5"/>
          <w:rFonts w:cs="David"/>
          <w:szCs w:val="24"/>
          <w:rtl/>
        </w:rPr>
        <w:footnoteReference w:id="19"/>
      </w:r>
      <w:r w:rsidRPr="00BB79FE">
        <w:rPr>
          <w:rFonts w:cs="David"/>
          <w:szCs w:val="24"/>
          <w:rtl/>
        </w:rPr>
        <w:t xml:space="preserve"> כיון ששמעו כולם מפיו הדבר הזה, ענו כולם ואמרו אחר כך</w:t>
      </w:r>
      <w:r w:rsidR="0097364E" w:rsidRPr="00BB79FE">
        <w:rPr>
          <w:rFonts w:cs="David" w:hint="cs"/>
          <w:szCs w:val="24"/>
          <w:rtl/>
        </w:rPr>
        <w:t>: "</w:t>
      </w:r>
      <w:r w:rsidRPr="00BB79FE">
        <w:rPr>
          <w:rFonts w:cs="David"/>
          <w:szCs w:val="24"/>
          <w:rtl/>
        </w:rPr>
        <w:t>ה' יברך את עמו בשלום</w:t>
      </w:r>
      <w:r w:rsidR="0097364E" w:rsidRPr="00BB79FE">
        <w:rPr>
          <w:rFonts w:cs="David" w:hint="cs"/>
          <w:szCs w:val="24"/>
          <w:rtl/>
        </w:rPr>
        <w:t>" (</w:t>
      </w:r>
      <w:r w:rsidR="0097364E" w:rsidRPr="00BB79FE">
        <w:rPr>
          <w:rFonts w:cs="David"/>
          <w:szCs w:val="24"/>
          <w:rtl/>
        </w:rPr>
        <w:t>תהלים כט יא</w:t>
      </w:r>
      <w:r w:rsidR="0097364E" w:rsidRPr="00BB79FE">
        <w:rPr>
          <w:rFonts w:cs="David" w:hint="cs"/>
          <w:szCs w:val="24"/>
          <w:rtl/>
        </w:rPr>
        <w:t>)</w:t>
      </w:r>
      <w:r w:rsidRPr="00BB79FE">
        <w:rPr>
          <w:rFonts w:cs="David"/>
          <w:szCs w:val="24"/>
          <w:rtl/>
        </w:rPr>
        <w:t>, ופנו והלכו איש למקומו.</w:t>
      </w:r>
      <w:r w:rsidR="007C25F3" w:rsidRPr="00BB79FE">
        <w:rPr>
          <w:rStyle w:val="a5"/>
          <w:rFonts w:cs="David"/>
          <w:szCs w:val="24"/>
          <w:rtl/>
        </w:rPr>
        <w:footnoteReference w:id="20"/>
      </w:r>
    </w:p>
    <w:p w14:paraId="211C6ACE" w14:textId="21E33E8C" w:rsidR="000B117D" w:rsidRPr="00BB79FE" w:rsidRDefault="000B117D" w:rsidP="007975D4">
      <w:pPr>
        <w:pStyle w:val="ab"/>
        <w:rPr>
          <w:rtl/>
        </w:rPr>
      </w:pPr>
      <w:r w:rsidRPr="00BB79FE">
        <w:rPr>
          <w:rtl/>
        </w:rPr>
        <w:t xml:space="preserve">ירושלמי תענית ג </w:t>
      </w:r>
      <w:r w:rsidR="007975D4" w:rsidRPr="00BB79FE">
        <w:rPr>
          <w:rFonts w:hint="cs"/>
          <w:rtl/>
        </w:rPr>
        <w:t>ט</w:t>
      </w:r>
      <w:r w:rsidR="00F153C9">
        <w:rPr>
          <w:rFonts w:hint="cs"/>
          <w:rtl/>
        </w:rPr>
        <w:t xml:space="preserve"> </w:t>
      </w:r>
      <w:r w:rsidR="00F153C9">
        <w:rPr>
          <w:rtl/>
        </w:rPr>
        <w:t>–</w:t>
      </w:r>
      <w:r w:rsidR="00F153C9">
        <w:rPr>
          <w:rFonts w:hint="cs"/>
          <w:rtl/>
        </w:rPr>
        <w:t xml:space="preserve"> מתפללים או לא מתפללים על ריבוי גשמים</w:t>
      </w:r>
    </w:p>
    <w:p w14:paraId="5A3A2C83" w14:textId="77777777" w:rsidR="000B117D" w:rsidRPr="00BB79FE" w:rsidRDefault="000B117D" w:rsidP="008F6208">
      <w:pPr>
        <w:pStyle w:val="ac"/>
        <w:rPr>
          <w:rtl/>
        </w:rPr>
      </w:pPr>
      <w:r w:rsidRPr="00BB79FE">
        <w:rPr>
          <w:rtl/>
        </w:rPr>
        <w:t>שאלו את ר</w:t>
      </w:r>
      <w:r w:rsidR="007975D4" w:rsidRPr="00BB79FE">
        <w:rPr>
          <w:rFonts w:hint="cs"/>
          <w:rtl/>
        </w:rPr>
        <w:t xml:space="preserve">בי אליעזר: </w:t>
      </w:r>
      <w:r w:rsidRPr="00BB79FE">
        <w:rPr>
          <w:rtl/>
        </w:rPr>
        <w:t>מאימתי מתפללין על הגשמים שילכו להם</w:t>
      </w:r>
      <w:r w:rsidR="007975D4" w:rsidRPr="00BB79FE">
        <w:rPr>
          <w:rFonts w:hint="cs"/>
          <w:rtl/>
        </w:rPr>
        <w:t>?</w:t>
      </w:r>
      <w:r w:rsidRPr="00BB79FE">
        <w:rPr>
          <w:rtl/>
        </w:rPr>
        <w:t xml:space="preserve"> אמר להן</w:t>
      </w:r>
      <w:r w:rsidR="007975D4" w:rsidRPr="00BB79FE">
        <w:rPr>
          <w:rFonts w:hint="cs"/>
          <w:rtl/>
        </w:rPr>
        <w:t>:</w:t>
      </w:r>
      <w:r w:rsidRPr="00BB79FE">
        <w:rPr>
          <w:rtl/>
        </w:rPr>
        <w:t xml:space="preserve"> כדי שיהא אדם עומד בקרן העופל ומשקשק את רגליו בנחל קדרון</w:t>
      </w:r>
      <w:r w:rsidR="007975D4" w:rsidRPr="00BB79FE">
        <w:rPr>
          <w:rFonts w:hint="cs"/>
          <w:rtl/>
        </w:rPr>
        <w:t>.</w:t>
      </w:r>
      <w:r w:rsidRPr="00BB79FE">
        <w:rPr>
          <w:rtl/>
        </w:rPr>
        <w:t xml:space="preserve"> אבל בטוחים אנו בבעל הרחמים שאינו מביא מבול לעולם</w:t>
      </w:r>
      <w:r w:rsidR="007975D4" w:rsidRPr="00BB79FE">
        <w:rPr>
          <w:rFonts w:hint="cs"/>
          <w:rtl/>
        </w:rPr>
        <w:t>.</w:t>
      </w:r>
      <w:r w:rsidRPr="00BB79FE">
        <w:rPr>
          <w:rtl/>
        </w:rPr>
        <w:t xml:space="preserve"> מה טעמא</w:t>
      </w:r>
      <w:r w:rsidR="008F6208" w:rsidRPr="00BB79FE">
        <w:rPr>
          <w:rFonts w:hint="cs"/>
          <w:rtl/>
        </w:rPr>
        <w:t>? "</w:t>
      </w:r>
      <w:r w:rsidRPr="00BB79FE">
        <w:rPr>
          <w:rtl/>
        </w:rPr>
        <w:t>כי מי נח זאת לי אשר נשבעתי מעבור מי נח עוד על הארץ</w:t>
      </w:r>
      <w:r w:rsidR="008F6208" w:rsidRPr="00BB79FE">
        <w:rPr>
          <w:rFonts w:hint="cs"/>
          <w:rtl/>
        </w:rPr>
        <w:t>" (</w:t>
      </w:r>
      <w:r w:rsidR="008F6208" w:rsidRPr="00BB79FE">
        <w:rPr>
          <w:rtl/>
        </w:rPr>
        <w:t>ישעי</w:t>
      </w:r>
      <w:r w:rsidR="008F6208" w:rsidRPr="00BB79FE">
        <w:rPr>
          <w:rFonts w:hint="cs"/>
          <w:rtl/>
        </w:rPr>
        <w:t>הו</w:t>
      </w:r>
      <w:r w:rsidR="008F6208" w:rsidRPr="00BB79FE">
        <w:rPr>
          <w:rtl/>
        </w:rPr>
        <w:t xml:space="preserve"> נד ט</w:t>
      </w:r>
      <w:r w:rsidR="008F6208" w:rsidRPr="00BB79FE">
        <w:rPr>
          <w:rFonts w:hint="cs"/>
          <w:rtl/>
        </w:rPr>
        <w:t>).</w:t>
      </w:r>
      <w:r w:rsidR="00CE566D" w:rsidRPr="00BB79FE">
        <w:rPr>
          <w:rStyle w:val="a5"/>
          <w:rtl/>
        </w:rPr>
        <w:footnoteReference w:id="21"/>
      </w:r>
    </w:p>
    <w:p w14:paraId="04CA88F7" w14:textId="1F656D6A" w:rsidR="00F95D78" w:rsidRDefault="00F95D78" w:rsidP="00F95D78">
      <w:pPr>
        <w:pStyle w:val="ab"/>
        <w:rPr>
          <w:rtl/>
        </w:rPr>
      </w:pPr>
      <w:r>
        <w:rPr>
          <w:rtl/>
        </w:rPr>
        <w:lastRenderedPageBreak/>
        <w:t xml:space="preserve">בראשית רבה מט </w:t>
      </w:r>
      <w:r>
        <w:rPr>
          <w:rFonts w:hint="cs"/>
          <w:rtl/>
        </w:rPr>
        <w:t>ח פרשת וירא</w:t>
      </w:r>
      <w:r w:rsidR="00DA5673">
        <w:rPr>
          <w:rFonts w:hint="cs"/>
          <w:rtl/>
        </w:rPr>
        <w:t xml:space="preserve"> </w:t>
      </w:r>
      <w:r w:rsidR="00DA5673">
        <w:rPr>
          <w:rtl/>
        </w:rPr>
        <w:t>–</w:t>
      </w:r>
      <w:r w:rsidR="00DA5673">
        <w:rPr>
          <w:rFonts w:hint="cs"/>
          <w:rtl/>
        </w:rPr>
        <w:t xml:space="preserve"> ברכת שומע תפילה</w:t>
      </w:r>
    </w:p>
    <w:p w14:paraId="68F52A5E" w14:textId="77777777" w:rsidR="007975D4" w:rsidRDefault="00F95D78" w:rsidP="00F95D78">
      <w:pPr>
        <w:pStyle w:val="ac"/>
        <w:rPr>
          <w:rtl/>
        </w:rPr>
      </w:pPr>
      <w:r>
        <w:rPr>
          <w:rtl/>
        </w:rPr>
        <w:t>א"ר תנחומא</w:t>
      </w:r>
      <w:r>
        <w:rPr>
          <w:rFonts w:hint="cs"/>
          <w:rtl/>
        </w:rPr>
        <w:t>:</w:t>
      </w:r>
      <w:r>
        <w:rPr>
          <w:rtl/>
        </w:rPr>
        <w:t xml:space="preserve"> למה התקינו ברכות חמש עשרה עד שומע תפ</w:t>
      </w:r>
      <w:r w:rsidR="007A032C">
        <w:rPr>
          <w:rFonts w:hint="cs"/>
          <w:rtl/>
        </w:rPr>
        <w:t>י</w:t>
      </w:r>
      <w:r>
        <w:rPr>
          <w:rtl/>
        </w:rPr>
        <w:t>לה</w:t>
      </w:r>
      <w:r>
        <w:rPr>
          <w:rFonts w:hint="cs"/>
          <w:rtl/>
        </w:rPr>
        <w:t>?</w:t>
      </w:r>
      <w:r w:rsidR="00D1069A">
        <w:rPr>
          <w:rStyle w:val="a5"/>
          <w:rtl/>
        </w:rPr>
        <w:footnoteReference w:id="22"/>
      </w:r>
      <w:r>
        <w:rPr>
          <w:rtl/>
        </w:rPr>
        <w:t xml:space="preserve"> כנגד ט"ו אזכרות שב</w:t>
      </w:r>
      <w:r w:rsidR="00F153C9">
        <w:rPr>
          <w:rFonts w:hint="cs"/>
          <w:rtl/>
        </w:rPr>
        <w:t>"</w:t>
      </w:r>
      <w:r>
        <w:rPr>
          <w:rtl/>
        </w:rPr>
        <w:t>הבו לה' בני אלים</w:t>
      </w:r>
      <w:r w:rsidR="00F153C9">
        <w:rPr>
          <w:rFonts w:hint="cs"/>
          <w:rtl/>
        </w:rPr>
        <w:t>"</w:t>
      </w:r>
      <w:r>
        <w:rPr>
          <w:rtl/>
        </w:rPr>
        <w:t xml:space="preserve"> עד </w:t>
      </w:r>
      <w:r w:rsidR="007A032C">
        <w:rPr>
          <w:rFonts w:hint="cs"/>
          <w:rtl/>
        </w:rPr>
        <w:t>"</w:t>
      </w:r>
      <w:r>
        <w:rPr>
          <w:rtl/>
        </w:rPr>
        <w:t>ה' למבול ישב</w:t>
      </w:r>
      <w:r w:rsidR="007A032C">
        <w:rPr>
          <w:rFonts w:hint="cs"/>
          <w:rtl/>
        </w:rPr>
        <w:t>",</w:t>
      </w:r>
      <w:r>
        <w:rPr>
          <w:rtl/>
        </w:rPr>
        <w:t xml:space="preserve"> שהוא מכלה את הפורעניות מלב</w:t>
      </w:r>
      <w:r>
        <w:rPr>
          <w:rFonts w:hint="cs"/>
          <w:rtl/>
        </w:rPr>
        <w:t>ו</w:t>
      </w:r>
      <w:r>
        <w:rPr>
          <w:rtl/>
        </w:rPr>
        <w:t>א לעולם</w:t>
      </w:r>
      <w:r>
        <w:rPr>
          <w:rFonts w:hint="cs"/>
          <w:rtl/>
        </w:rPr>
        <w:t>.</w:t>
      </w:r>
      <w:r w:rsidR="00557441">
        <w:rPr>
          <w:rStyle w:val="a5"/>
          <w:rtl/>
        </w:rPr>
        <w:footnoteReference w:id="23"/>
      </w:r>
    </w:p>
    <w:p w14:paraId="206752A9" w14:textId="77777777" w:rsidR="0085665E" w:rsidRPr="00BB79FE" w:rsidRDefault="0085665E" w:rsidP="00F153C9">
      <w:pPr>
        <w:pStyle w:val="ad"/>
        <w:spacing w:before="240"/>
        <w:rPr>
          <w:rtl/>
          <w:lang w:eastAsia="en-US"/>
        </w:rPr>
      </w:pPr>
      <w:r w:rsidRPr="00BB79FE">
        <w:rPr>
          <w:rFonts w:hint="cs"/>
          <w:rtl/>
          <w:lang w:eastAsia="en-US"/>
        </w:rPr>
        <w:t>שבת שלום</w:t>
      </w:r>
      <w:r w:rsidR="00BD0BC5" w:rsidRPr="00BB79FE">
        <w:rPr>
          <w:rFonts w:hint="cs"/>
          <w:rtl/>
          <w:lang w:eastAsia="en-US"/>
        </w:rPr>
        <w:t xml:space="preserve"> </w:t>
      </w:r>
      <w:r w:rsidR="008E1507">
        <w:rPr>
          <w:rFonts w:hint="cs"/>
          <w:rtl/>
          <w:lang w:eastAsia="en-US"/>
        </w:rPr>
        <w:t>ו</w:t>
      </w:r>
      <w:r w:rsidRPr="00BB79FE">
        <w:rPr>
          <w:rFonts w:hint="cs"/>
          <w:rtl/>
          <w:lang w:eastAsia="en-US"/>
        </w:rPr>
        <w:t xml:space="preserve">חודש טוב </w:t>
      </w:r>
    </w:p>
    <w:p w14:paraId="36DAD032" w14:textId="77777777" w:rsidR="0085665E" w:rsidRPr="00BB79FE" w:rsidRDefault="0085665E" w:rsidP="0085665E">
      <w:pPr>
        <w:pStyle w:val="ad"/>
        <w:rPr>
          <w:rtl/>
          <w:lang w:eastAsia="en-US"/>
        </w:rPr>
      </w:pPr>
      <w:r w:rsidRPr="00BB79FE">
        <w:rPr>
          <w:rFonts w:hint="cs"/>
          <w:rtl/>
          <w:lang w:eastAsia="en-US"/>
        </w:rPr>
        <w:t xml:space="preserve">וגשמים בעיתם וכתיקונם </w:t>
      </w:r>
    </w:p>
    <w:p w14:paraId="0371EDDA" w14:textId="77777777" w:rsidR="004A3413" w:rsidRDefault="0085665E" w:rsidP="0057193E">
      <w:pPr>
        <w:pStyle w:val="ad"/>
        <w:rPr>
          <w:rtl/>
          <w:lang w:eastAsia="en-US"/>
        </w:rPr>
      </w:pPr>
      <w:r w:rsidRPr="00BB79FE">
        <w:rPr>
          <w:rtl/>
          <w:lang w:eastAsia="en-US"/>
        </w:rPr>
        <w:t>מחלקי המים</w:t>
      </w:r>
    </w:p>
    <w:p w14:paraId="44BE75F3" w14:textId="252C0353" w:rsidR="000A6F7E" w:rsidRDefault="000A6F7E" w:rsidP="00C069FA">
      <w:pPr>
        <w:pStyle w:val="ac"/>
        <w:spacing w:before="120" w:line="280" w:lineRule="atLeast"/>
        <w:rPr>
          <w:rFonts w:cs="Narkisim"/>
          <w:szCs w:val="22"/>
          <w:rtl/>
          <w:lang w:eastAsia="en-US"/>
        </w:rPr>
      </w:pPr>
      <w:r w:rsidRPr="00C069FA">
        <w:rPr>
          <w:rFonts w:cs="Narkisim" w:hint="cs"/>
          <w:b/>
          <w:bCs/>
          <w:szCs w:val="22"/>
          <w:rtl/>
          <w:lang w:eastAsia="en-US"/>
        </w:rPr>
        <w:t>מים אחרונים:</w:t>
      </w:r>
      <w:r w:rsidRPr="000A6F7E">
        <w:rPr>
          <w:rFonts w:cs="Narkisim" w:hint="cs"/>
          <w:szCs w:val="22"/>
          <w:rtl/>
          <w:lang w:eastAsia="en-US"/>
        </w:rPr>
        <w:t xml:space="preserve"> </w:t>
      </w:r>
      <w:r>
        <w:rPr>
          <w:rFonts w:cs="Narkisim" w:hint="cs"/>
          <w:szCs w:val="22"/>
          <w:rtl/>
          <w:lang w:eastAsia="en-US"/>
        </w:rPr>
        <w:t xml:space="preserve">בהמשך למדרש בראשית רבה לד ו "צא מן התיבה", ומדרש תנחומא שהבאנו בהערה 6, </w:t>
      </w:r>
      <w:r w:rsidR="007E4BAB">
        <w:rPr>
          <w:rFonts w:cs="Narkisim" w:hint="cs"/>
          <w:szCs w:val="22"/>
          <w:rtl/>
          <w:lang w:eastAsia="en-US"/>
        </w:rPr>
        <w:t>ראו</w:t>
      </w:r>
      <w:r>
        <w:rPr>
          <w:rFonts w:cs="Narkisim" w:hint="cs"/>
          <w:szCs w:val="22"/>
          <w:rtl/>
          <w:lang w:eastAsia="en-US"/>
        </w:rPr>
        <w:t xml:space="preserve"> גם המדרש הבא שעורך השוואה בין יציאתם של חנניה מישאל ועזריה מכבשן האש ובין יציאת נח "מכבשן המים"</w:t>
      </w:r>
      <w:r w:rsidR="00FB4E28">
        <w:rPr>
          <w:rFonts w:cs="Narkisim" w:hint="cs"/>
          <w:szCs w:val="22"/>
          <w:rtl/>
          <w:lang w:eastAsia="en-US"/>
        </w:rPr>
        <w:t>, בין הקב"ה ובין נבוכדנצר</w:t>
      </w:r>
      <w:r w:rsidR="00C069FA">
        <w:rPr>
          <w:rFonts w:cs="Narkisim" w:hint="cs"/>
          <w:szCs w:val="22"/>
          <w:rtl/>
          <w:lang w:eastAsia="en-US"/>
        </w:rPr>
        <w:t xml:space="preserve"> (לא רצינו לעצור שם ברצף המדרשים)</w:t>
      </w:r>
      <w:r>
        <w:rPr>
          <w:rFonts w:cs="Narkisim" w:hint="cs"/>
          <w:szCs w:val="22"/>
          <w:rtl/>
          <w:lang w:eastAsia="en-US"/>
        </w:rPr>
        <w:t>:</w:t>
      </w:r>
    </w:p>
    <w:p w14:paraId="59BFB621" w14:textId="39155C94" w:rsidR="000A6F7E" w:rsidRPr="00C069FA" w:rsidRDefault="000A6F7E" w:rsidP="00C069FA">
      <w:pPr>
        <w:pStyle w:val="ab"/>
        <w:rPr>
          <w:rtl/>
          <w:lang w:eastAsia="en-US"/>
        </w:rPr>
      </w:pPr>
      <w:r w:rsidRPr="00C069FA">
        <w:rPr>
          <w:rtl/>
          <w:lang w:eastAsia="en-US"/>
        </w:rPr>
        <w:t xml:space="preserve">אגדת בראשית (בובר) פרק ז </w:t>
      </w:r>
      <w:r w:rsidR="002B0784">
        <w:rPr>
          <w:rtl/>
          <w:lang w:eastAsia="en-US"/>
        </w:rPr>
        <w:t>–</w:t>
      </w:r>
      <w:r w:rsidR="002B0784">
        <w:rPr>
          <w:rFonts w:hint="cs"/>
          <w:rtl/>
          <w:lang w:eastAsia="en-US"/>
        </w:rPr>
        <w:t xml:space="preserve"> ברשותו נכנסנו וברשותו נצא</w:t>
      </w:r>
    </w:p>
    <w:p w14:paraId="2ABAFB70" w14:textId="43AED8A9" w:rsidR="008F02D5" w:rsidRDefault="000A6F7E" w:rsidP="00C069FA">
      <w:pPr>
        <w:pStyle w:val="ac"/>
        <w:rPr>
          <w:rtl/>
          <w:lang w:eastAsia="en-US"/>
        </w:rPr>
      </w:pPr>
      <w:r>
        <w:rPr>
          <w:rFonts w:hint="cs"/>
          <w:rtl/>
          <w:lang w:eastAsia="en-US"/>
        </w:rPr>
        <w:t xml:space="preserve"> ... </w:t>
      </w:r>
      <w:r w:rsidRPr="000A6F7E">
        <w:rPr>
          <w:rtl/>
          <w:lang w:eastAsia="en-US"/>
        </w:rPr>
        <w:t>מיד בקשו המלאכים לירד ולהתיר אותן, אמר להם ה</w:t>
      </w:r>
      <w:r>
        <w:rPr>
          <w:rFonts w:hint="cs"/>
          <w:rtl/>
          <w:lang w:eastAsia="en-US"/>
        </w:rPr>
        <w:t>ק</w:t>
      </w:r>
      <w:r w:rsidRPr="000A6F7E">
        <w:rPr>
          <w:rtl/>
          <w:lang w:eastAsia="en-US"/>
        </w:rPr>
        <w:t xml:space="preserve">ב"ה </w:t>
      </w:r>
      <w:r>
        <w:rPr>
          <w:rFonts w:hint="cs"/>
          <w:rtl/>
          <w:lang w:eastAsia="en-US"/>
        </w:rPr>
        <w:t xml:space="preserve">... </w:t>
      </w:r>
      <w:r w:rsidRPr="000A6F7E">
        <w:rPr>
          <w:rtl/>
          <w:lang w:eastAsia="en-US"/>
        </w:rPr>
        <w:t xml:space="preserve">אני יורד ומצילן </w:t>
      </w:r>
      <w:r>
        <w:rPr>
          <w:rFonts w:hint="cs"/>
          <w:rtl/>
          <w:lang w:eastAsia="en-US"/>
        </w:rPr>
        <w:t xml:space="preserve">... </w:t>
      </w:r>
      <w:r w:rsidRPr="000A6F7E">
        <w:rPr>
          <w:rtl/>
          <w:lang w:eastAsia="en-US"/>
        </w:rPr>
        <w:t xml:space="preserve">משהתירן צינן את הכבשן, והסיר </w:t>
      </w:r>
      <w:r>
        <w:rPr>
          <w:rtl/>
          <w:lang w:eastAsia="en-US"/>
        </w:rPr>
        <w:t>הקב"ה</w:t>
      </w:r>
      <w:r w:rsidRPr="000A6F7E">
        <w:rPr>
          <w:rtl/>
          <w:lang w:eastAsia="en-US"/>
        </w:rPr>
        <w:t xml:space="preserve"> את הכבשן והעלה אותה</w:t>
      </w:r>
      <w:r>
        <w:rPr>
          <w:rFonts w:hint="cs"/>
          <w:rtl/>
          <w:lang w:eastAsia="en-US"/>
        </w:rPr>
        <w:t xml:space="preserve"> ... </w:t>
      </w:r>
      <w:r w:rsidRPr="000A6F7E">
        <w:rPr>
          <w:rtl/>
          <w:lang w:eastAsia="en-US"/>
        </w:rPr>
        <w:t>כיון שירד המלאך</w:t>
      </w:r>
      <w:r>
        <w:rPr>
          <w:rFonts w:hint="cs"/>
          <w:rtl/>
          <w:lang w:eastAsia="en-US"/>
        </w:rPr>
        <w:t>,</w:t>
      </w:r>
      <w:r w:rsidRPr="000A6F7E">
        <w:rPr>
          <w:rtl/>
          <w:lang w:eastAsia="en-US"/>
        </w:rPr>
        <w:t xml:space="preserve"> אמר להן</w:t>
      </w:r>
      <w:r>
        <w:rPr>
          <w:rFonts w:hint="cs"/>
          <w:rtl/>
          <w:lang w:eastAsia="en-US"/>
        </w:rPr>
        <w:t>:</w:t>
      </w:r>
      <w:r w:rsidRPr="000A6F7E">
        <w:rPr>
          <w:rtl/>
          <w:lang w:eastAsia="en-US"/>
        </w:rPr>
        <w:t xml:space="preserve"> צאו לכם מכאן, הרי התיר </w:t>
      </w:r>
      <w:r>
        <w:rPr>
          <w:rtl/>
          <w:lang w:eastAsia="en-US"/>
        </w:rPr>
        <w:t>הקב"ה</w:t>
      </w:r>
      <w:r w:rsidRPr="000A6F7E">
        <w:rPr>
          <w:rtl/>
          <w:lang w:eastAsia="en-US"/>
        </w:rPr>
        <w:t xml:space="preserve"> אתכם, ועשה לכם את הנסים</w:t>
      </w:r>
      <w:r>
        <w:rPr>
          <w:rFonts w:hint="cs"/>
          <w:rtl/>
          <w:lang w:eastAsia="en-US"/>
        </w:rPr>
        <w:t xml:space="preserve">! </w:t>
      </w:r>
      <w:r w:rsidR="008F02D5">
        <w:rPr>
          <w:rFonts w:hint="cs"/>
          <w:rtl/>
          <w:lang w:eastAsia="en-US"/>
        </w:rPr>
        <w:t xml:space="preserve">... </w:t>
      </w:r>
      <w:r w:rsidRPr="000A6F7E">
        <w:rPr>
          <w:rtl/>
          <w:lang w:eastAsia="en-US"/>
        </w:rPr>
        <w:t>אמרו לו</w:t>
      </w:r>
      <w:r w:rsidR="008F02D5">
        <w:rPr>
          <w:rFonts w:hint="cs"/>
          <w:rtl/>
          <w:lang w:eastAsia="en-US"/>
        </w:rPr>
        <w:t>:</w:t>
      </w:r>
      <w:r w:rsidRPr="000A6F7E">
        <w:rPr>
          <w:rtl/>
          <w:lang w:eastAsia="en-US"/>
        </w:rPr>
        <w:t xml:space="preserve"> אין אנו יוצאין שלא ברשותו של נבוכדנצר</w:t>
      </w:r>
      <w:r w:rsidR="008F02D5">
        <w:rPr>
          <w:rFonts w:hint="cs"/>
          <w:rtl/>
          <w:lang w:eastAsia="en-US"/>
        </w:rPr>
        <w:t>.</w:t>
      </w:r>
      <w:r w:rsidRPr="000A6F7E">
        <w:rPr>
          <w:rtl/>
          <w:lang w:eastAsia="en-US"/>
        </w:rPr>
        <w:t xml:space="preserve"> שלא יאמרו ברחו אלו מן הכבשן</w:t>
      </w:r>
      <w:r w:rsidR="008F02D5">
        <w:rPr>
          <w:rFonts w:hint="cs"/>
          <w:rtl/>
          <w:lang w:eastAsia="en-US"/>
        </w:rPr>
        <w:t>.</w:t>
      </w:r>
      <w:r w:rsidRPr="000A6F7E">
        <w:rPr>
          <w:rtl/>
          <w:lang w:eastAsia="en-US"/>
        </w:rPr>
        <w:t xml:space="preserve"> למה</w:t>
      </w:r>
      <w:r w:rsidR="008F02D5">
        <w:rPr>
          <w:rFonts w:hint="cs"/>
          <w:rtl/>
          <w:lang w:eastAsia="en-US"/>
        </w:rPr>
        <w:t>?</w:t>
      </w:r>
      <w:r w:rsidRPr="000A6F7E">
        <w:rPr>
          <w:rtl/>
          <w:lang w:eastAsia="en-US"/>
        </w:rPr>
        <w:t xml:space="preserve"> </w:t>
      </w:r>
      <w:r w:rsidR="002B0784">
        <w:rPr>
          <w:rFonts w:hint="cs"/>
          <w:rtl/>
          <w:lang w:eastAsia="en-US"/>
        </w:rPr>
        <w:t>"</w:t>
      </w:r>
      <w:r w:rsidRPr="000A6F7E">
        <w:rPr>
          <w:rtl/>
          <w:lang w:eastAsia="en-US"/>
        </w:rPr>
        <w:t>אני פי מלך שמור</w:t>
      </w:r>
      <w:r w:rsidR="002B0784">
        <w:rPr>
          <w:rFonts w:hint="cs"/>
          <w:rtl/>
          <w:lang w:eastAsia="en-US"/>
        </w:rPr>
        <w:t>"</w:t>
      </w:r>
      <w:r w:rsidRPr="000A6F7E">
        <w:rPr>
          <w:rtl/>
          <w:lang w:eastAsia="en-US"/>
        </w:rPr>
        <w:t xml:space="preserve"> (קהלת ח ב) </w:t>
      </w:r>
      <w:r w:rsidR="008F02D5">
        <w:rPr>
          <w:rFonts w:hint="cs"/>
          <w:rtl/>
          <w:lang w:eastAsia="en-US"/>
        </w:rPr>
        <w:t xml:space="preserve">- </w:t>
      </w:r>
      <w:r w:rsidRPr="000A6F7E">
        <w:rPr>
          <w:rtl/>
          <w:lang w:eastAsia="en-US"/>
        </w:rPr>
        <w:t>ברשותו הושלכנו לכאן, וברשותו אנו יוצאין</w:t>
      </w:r>
      <w:r w:rsidR="008F02D5">
        <w:rPr>
          <w:rFonts w:hint="cs"/>
          <w:rtl/>
          <w:lang w:eastAsia="en-US"/>
        </w:rPr>
        <w:t>.</w:t>
      </w:r>
      <w:r w:rsidRPr="000A6F7E">
        <w:rPr>
          <w:rtl/>
          <w:lang w:eastAsia="en-US"/>
        </w:rPr>
        <w:t xml:space="preserve"> כיון שבא נבוכדנצר וראה אותן תמה התחיל צווח, אמר להם</w:t>
      </w:r>
      <w:r w:rsidR="008F02D5">
        <w:rPr>
          <w:rFonts w:hint="cs"/>
          <w:rtl/>
          <w:lang w:eastAsia="en-US"/>
        </w:rPr>
        <w:t>:</w:t>
      </w:r>
      <w:r w:rsidRPr="000A6F7E">
        <w:rPr>
          <w:rtl/>
          <w:lang w:eastAsia="en-US"/>
        </w:rPr>
        <w:t xml:space="preserve"> צאו לכם</w:t>
      </w:r>
      <w:r w:rsidR="008F02D5">
        <w:rPr>
          <w:rFonts w:hint="cs"/>
          <w:rtl/>
          <w:lang w:eastAsia="en-US"/>
        </w:rPr>
        <w:t xml:space="preserve"> ...</w:t>
      </w:r>
      <w:r w:rsidRPr="000A6F7E">
        <w:rPr>
          <w:rtl/>
          <w:lang w:eastAsia="en-US"/>
        </w:rPr>
        <w:t xml:space="preserve"> אמרו למלאך</w:t>
      </w:r>
      <w:r w:rsidR="008F02D5">
        <w:rPr>
          <w:rFonts w:hint="cs"/>
          <w:rtl/>
          <w:lang w:eastAsia="en-US"/>
        </w:rPr>
        <w:t>:</w:t>
      </w:r>
      <w:r w:rsidRPr="000A6F7E">
        <w:rPr>
          <w:rtl/>
          <w:lang w:eastAsia="en-US"/>
        </w:rPr>
        <w:t xml:space="preserve"> עכשיו אנו יוצאין</w:t>
      </w:r>
      <w:r w:rsidR="008F02D5">
        <w:rPr>
          <w:rFonts w:hint="cs"/>
          <w:rtl/>
          <w:lang w:eastAsia="en-US"/>
        </w:rPr>
        <w:t>.</w:t>
      </w:r>
    </w:p>
    <w:p w14:paraId="624CBD4B" w14:textId="77777777" w:rsidR="000A6F7E" w:rsidRDefault="000A6F7E" w:rsidP="00C069FA">
      <w:pPr>
        <w:pStyle w:val="ac"/>
        <w:rPr>
          <w:rtl/>
          <w:lang w:eastAsia="en-US"/>
        </w:rPr>
      </w:pPr>
      <w:r w:rsidRPr="000A6F7E">
        <w:rPr>
          <w:rtl/>
          <w:lang w:eastAsia="en-US"/>
        </w:rPr>
        <w:t>ממי למדו</w:t>
      </w:r>
      <w:r w:rsidR="008F02D5">
        <w:rPr>
          <w:rFonts w:hint="cs"/>
          <w:rtl/>
          <w:lang w:eastAsia="en-US"/>
        </w:rPr>
        <w:t>?</w:t>
      </w:r>
      <w:r w:rsidRPr="000A6F7E">
        <w:rPr>
          <w:rtl/>
          <w:lang w:eastAsia="en-US"/>
        </w:rPr>
        <w:t xml:space="preserve"> </w:t>
      </w:r>
      <w:r w:rsidR="008F02D5">
        <w:rPr>
          <w:rtl/>
          <w:lang w:eastAsia="en-US"/>
        </w:rPr>
        <w:t>–</w:t>
      </w:r>
      <w:r w:rsidR="008F02D5">
        <w:rPr>
          <w:rFonts w:hint="cs"/>
          <w:rtl/>
          <w:lang w:eastAsia="en-US"/>
        </w:rPr>
        <w:t xml:space="preserve"> </w:t>
      </w:r>
      <w:r w:rsidRPr="000A6F7E">
        <w:rPr>
          <w:rtl/>
          <w:lang w:eastAsia="en-US"/>
        </w:rPr>
        <w:t>מנח</w:t>
      </w:r>
      <w:r w:rsidR="008F02D5">
        <w:rPr>
          <w:rFonts w:hint="cs"/>
          <w:rtl/>
          <w:lang w:eastAsia="en-US"/>
        </w:rPr>
        <w:t>.</w:t>
      </w:r>
      <w:r w:rsidRPr="000A6F7E">
        <w:rPr>
          <w:rtl/>
          <w:lang w:eastAsia="en-US"/>
        </w:rPr>
        <w:t xml:space="preserve"> כשנכנס לתיבה</w:t>
      </w:r>
      <w:r w:rsidR="008F02D5">
        <w:rPr>
          <w:rFonts w:hint="cs"/>
          <w:rtl/>
          <w:lang w:eastAsia="en-US"/>
        </w:rPr>
        <w:t>,</w:t>
      </w:r>
      <w:r w:rsidRPr="000A6F7E">
        <w:rPr>
          <w:rtl/>
          <w:lang w:eastAsia="en-US"/>
        </w:rPr>
        <w:t xml:space="preserve"> ברשותו של ה</w:t>
      </w:r>
      <w:r w:rsidR="008F02D5">
        <w:rPr>
          <w:rFonts w:hint="cs"/>
          <w:rtl/>
          <w:lang w:eastAsia="en-US"/>
        </w:rPr>
        <w:t>ק</w:t>
      </w:r>
      <w:r w:rsidRPr="000A6F7E">
        <w:rPr>
          <w:rtl/>
          <w:lang w:eastAsia="en-US"/>
        </w:rPr>
        <w:t>ב"ה נכנס, שנאמר</w:t>
      </w:r>
      <w:r w:rsidR="008F02D5">
        <w:rPr>
          <w:rFonts w:hint="cs"/>
          <w:rtl/>
          <w:lang w:eastAsia="en-US"/>
        </w:rPr>
        <w:t>:</w:t>
      </w:r>
      <w:r w:rsidRPr="000A6F7E">
        <w:rPr>
          <w:rtl/>
          <w:lang w:eastAsia="en-US"/>
        </w:rPr>
        <w:t xml:space="preserve"> </w:t>
      </w:r>
      <w:r w:rsidR="008F02D5">
        <w:rPr>
          <w:rFonts w:hint="cs"/>
          <w:rtl/>
          <w:lang w:eastAsia="en-US"/>
        </w:rPr>
        <w:t>"</w:t>
      </w:r>
      <w:r w:rsidRPr="000A6F7E">
        <w:rPr>
          <w:rtl/>
          <w:lang w:eastAsia="en-US"/>
        </w:rPr>
        <w:t>ויאמר ה' לנח ב</w:t>
      </w:r>
      <w:r w:rsidR="008F02D5">
        <w:rPr>
          <w:rFonts w:hint="cs"/>
          <w:rtl/>
          <w:lang w:eastAsia="en-US"/>
        </w:rPr>
        <w:t>ו</w:t>
      </w:r>
      <w:r w:rsidRPr="000A6F7E">
        <w:rPr>
          <w:rtl/>
          <w:lang w:eastAsia="en-US"/>
        </w:rPr>
        <w:t>א אתה וכל ביתך אל הת</w:t>
      </w:r>
      <w:r w:rsidR="008F02D5">
        <w:rPr>
          <w:rFonts w:hint="cs"/>
          <w:rtl/>
          <w:lang w:eastAsia="en-US"/>
        </w:rPr>
        <w:t>י</w:t>
      </w:r>
      <w:r w:rsidRPr="000A6F7E">
        <w:rPr>
          <w:rtl/>
          <w:lang w:eastAsia="en-US"/>
        </w:rPr>
        <w:t>בה</w:t>
      </w:r>
      <w:r w:rsidR="008F02D5">
        <w:rPr>
          <w:rFonts w:hint="cs"/>
          <w:rtl/>
          <w:lang w:eastAsia="en-US"/>
        </w:rPr>
        <w:t>"</w:t>
      </w:r>
      <w:r w:rsidRPr="000A6F7E">
        <w:rPr>
          <w:rtl/>
          <w:lang w:eastAsia="en-US"/>
        </w:rPr>
        <w:t xml:space="preserve"> (בראשית ז א)</w:t>
      </w:r>
      <w:r w:rsidR="008F02D5">
        <w:rPr>
          <w:rFonts w:hint="cs"/>
          <w:rtl/>
          <w:lang w:eastAsia="en-US"/>
        </w:rPr>
        <w:t>.</w:t>
      </w:r>
      <w:r w:rsidRPr="000A6F7E">
        <w:rPr>
          <w:rtl/>
          <w:lang w:eastAsia="en-US"/>
        </w:rPr>
        <w:t xml:space="preserve"> כיון שיבשה הארץ ונחה התיבה</w:t>
      </w:r>
      <w:r w:rsidR="008F02D5">
        <w:rPr>
          <w:rFonts w:hint="cs"/>
          <w:rtl/>
          <w:lang w:eastAsia="en-US"/>
        </w:rPr>
        <w:t xml:space="preserve"> ... </w:t>
      </w:r>
      <w:r w:rsidRPr="000A6F7E">
        <w:rPr>
          <w:rtl/>
          <w:lang w:eastAsia="en-US"/>
        </w:rPr>
        <w:t>אמרו לו בניו</w:t>
      </w:r>
      <w:r w:rsidR="008F02D5">
        <w:rPr>
          <w:rFonts w:hint="cs"/>
          <w:rtl/>
          <w:lang w:eastAsia="en-US"/>
        </w:rPr>
        <w:t>:</w:t>
      </w:r>
      <w:r w:rsidRPr="000A6F7E">
        <w:rPr>
          <w:rtl/>
          <w:lang w:eastAsia="en-US"/>
        </w:rPr>
        <w:t xml:space="preserve"> נצא מכאן</w:t>
      </w:r>
      <w:r w:rsidR="008F02D5">
        <w:rPr>
          <w:rFonts w:hint="cs"/>
          <w:rtl/>
          <w:lang w:eastAsia="en-US"/>
        </w:rPr>
        <w:t>!</w:t>
      </w:r>
      <w:r w:rsidRPr="000A6F7E">
        <w:rPr>
          <w:rtl/>
          <w:lang w:eastAsia="en-US"/>
        </w:rPr>
        <w:t xml:space="preserve"> אמר להם</w:t>
      </w:r>
      <w:r w:rsidR="008F02D5">
        <w:rPr>
          <w:rFonts w:hint="cs"/>
          <w:rtl/>
          <w:lang w:eastAsia="en-US"/>
        </w:rPr>
        <w:t>:</w:t>
      </w:r>
      <w:r w:rsidRPr="000A6F7E">
        <w:rPr>
          <w:rtl/>
          <w:lang w:eastAsia="en-US"/>
        </w:rPr>
        <w:t xml:space="preserve"> חס ושלום, ברשותו של ה</w:t>
      </w:r>
      <w:r w:rsidR="008F02D5">
        <w:rPr>
          <w:rFonts w:hint="cs"/>
          <w:rtl/>
          <w:lang w:eastAsia="en-US"/>
        </w:rPr>
        <w:t>ק</w:t>
      </w:r>
      <w:r w:rsidRPr="000A6F7E">
        <w:rPr>
          <w:rtl/>
          <w:lang w:eastAsia="en-US"/>
        </w:rPr>
        <w:t>ב"ה נכנסנו, וברשותו אנו יוצאין</w:t>
      </w:r>
      <w:r w:rsidR="008F02D5">
        <w:rPr>
          <w:rFonts w:hint="cs"/>
          <w:rtl/>
          <w:lang w:eastAsia="en-US"/>
        </w:rPr>
        <w:t>.</w:t>
      </w:r>
      <w:r w:rsidRPr="000A6F7E">
        <w:rPr>
          <w:rtl/>
          <w:lang w:eastAsia="en-US"/>
        </w:rPr>
        <w:t xml:space="preserve"> כיון ששמע </w:t>
      </w:r>
      <w:r>
        <w:rPr>
          <w:rtl/>
          <w:lang w:eastAsia="en-US"/>
        </w:rPr>
        <w:t>הקב"ה</w:t>
      </w:r>
      <w:r w:rsidRPr="000A6F7E">
        <w:rPr>
          <w:rtl/>
          <w:lang w:eastAsia="en-US"/>
        </w:rPr>
        <w:t xml:space="preserve"> כך, מיד</w:t>
      </w:r>
      <w:r w:rsidR="008F02D5">
        <w:rPr>
          <w:rFonts w:hint="cs"/>
          <w:rtl/>
          <w:lang w:eastAsia="en-US"/>
        </w:rPr>
        <w:t>:</w:t>
      </w:r>
      <w:r w:rsidRPr="000A6F7E">
        <w:rPr>
          <w:rtl/>
          <w:lang w:eastAsia="en-US"/>
        </w:rPr>
        <w:t xml:space="preserve"> </w:t>
      </w:r>
      <w:r w:rsidR="008F02D5">
        <w:rPr>
          <w:rFonts w:hint="cs"/>
          <w:rtl/>
          <w:lang w:eastAsia="en-US"/>
        </w:rPr>
        <w:t>"</w:t>
      </w:r>
      <w:r w:rsidRPr="000A6F7E">
        <w:rPr>
          <w:rtl/>
          <w:lang w:eastAsia="en-US"/>
        </w:rPr>
        <w:t>וידבר אלהים אל נח לאמר צא מן התיבה</w:t>
      </w:r>
      <w:r w:rsidR="008F02D5">
        <w:rPr>
          <w:rFonts w:hint="cs"/>
          <w:rtl/>
          <w:lang w:eastAsia="en-US"/>
        </w:rPr>
        <w:t>"</w:t>
      </w:r>
      <w:r w:rsidRPr="000A6F7E">
        <w:rPr>
          <w:rtl/>
          <w:lang w:eastAsia="en-US"/>
        </w:rPr>
        <w:t xml:space="preserve"> (בראשית ח טו טז), לכך נאמר</w:t>
      </w:r>
      <w:r w:rsidR="008F02D5">
        <w:rPr>
          <w:rFonts w:hint="cs"/>
          <w:rtl/>
          <w:lang w:eastAsia="en-US"/>
        </w:rPr>
        <w:t>:</w:t>
      </w:r>
      <w:r w:rsidRPr="000A6F7E">
        <w:rPr>
          <w:rtl/>
          <w:lang w:eastAsia="en-US"/>
        </w:rPr>
        <w:t xml:space="preserve"> </w:t>
      </w:r>
      <w:r w:rsidR="008F02D5">
        <w:rPr>
          <w:rFonts w:hint="cs"/>
          <w:rtl/>
          <w:lang w:eastAsia="en-US"/>
        </w:rPr>
        <w:t>"</w:t>
      </w:r>
      <w:r w:rsidRPr="000A6F7E">
        <w:rPr>
          <w:rtl/>
          <w:lang w:eastAsia="en-US"/>
        </w:rPr>
        <w:t>אני פי מלך שמור</w:t>
      </w:r>
      <w:r w:rsidR="008F02D5">
        <w:rPr>
          <w:rFonts w:hint="cs"/>
          <w:rtl/>
          <w:lang w:eastAsia="en-US"/>
        </w:rPr>
        <w:t>"</w:t>
      </w:r>
      <w:r w:rsidRPr="000A6F7E">
        <w:rPr>
          <w:rtl/>
          <w:lang w:eastAsia="en-US"/>
        </w:rPr>
        <w:t xml:space="preserve"> (קהלת ח ב).</w:t>
      </w:r>
    </w:p>
    <w:p w14:paraId="3506DCA2" w14:textId="77777777" w:rsidR="008F02D5" w:rsidRPr="000A6F7E" w:rsidRDefault="008F02D5" w:rsidP="00C069FA">
      <w:pPr>
        <w:pStyle w:val="ac"/>
        <w:spacing w:before="120" w:line="280" w:lineRule="atLeast"/>
        <w:rPr>
          <w:rFonts w:cs="Narkisim"/>
          <w:szCs w:val="22"/>
          <w:rtl/>
          <w:lang w:eastAsia="en-US"/>
        </w:rPr>
      </w:pPr>
      <w:r>
        <w:rPr>
          <w:rFonts w:cs="Narkisim" w:hint="cs"/>
          <w:szCs w:val="22"/>
          <w:rtl/>
          <w:lang w:eastAsia="en-US"/>
        </w:rPr>
        <w:t xml:space="preserve">וכל אחד ידרוש ויעמיק </w:t>
      </w:r>
      <w:r w:rsidR="00C069FA">
        <w:rPr>
          <w:rFonts w:cs="Narkisim" w:hint="cs"/>
          <w:szCs w:val="22"/>
          <w:rtl/>
          <w:lang w:eastAsia="en-US"/>
        </w:rPr>
        <w:t>בדרשה זו כפי הבנתו ורוחו הטובה.</w:t>
      </w:r>
    </w:p>
    <w:sectPr w:rsidR="008F02D5" w:rsidRPr="000A6F7E" w:rsidSect="0077579E">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A606" w14:textId="77777777" w:rsidR="00E42EDA" w:rsidRDefault="00E42EDA">
      <w:r>
        <w:separator/>
      </w:r>
    </w:p>
  </w:endnote>
  <w:endnote w:type="continuationSeparator" w:id="0">
    <w:p w14:paraId="490A96EF" w14:textId="77777777" w:rsidR="00E42EDA" w:rsidRDefault="00E4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937F" w14:textId="77777777" w:rsidR="00312FB8" w:rsidRPr="00F8747C" w:rsidRDefault="00312FB8" w:rsidP="0062188E">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DA5673">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DA5673">
      <w:rPr>
        <w:rStyle w:val="af1"/>
        <w:noProof/>
        <w:rtl/>
      </w:rPr>
      <w:t>4</w:t>
    </w:r>
    <w:r w:rsidRPr="00F8747C">
      <w:rPr>
        <w:rStyle w:val="af1"/>
      </w:rPr>
      <w:fldChar w:fldCharType="end"/>
    </w:r>
  </w:p>
  <w:p w14:paraId="55FF4946" w14:textId="77777777" w:rsidR="00312FB8" w:rsidRPr="0062188E" w:rsidRDefault="00312FB8" w:rsidP="006218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8106" w14:textId="77777777" w:rsidR="00E42EDA" w:rsidRDefault="00E42EDA">
      <w:pPr>
        <w:rPr>
          <w:lang w:eastAsia="en-US"/>
        </w:rPr>
      </w:pPr>
      <w:r>
        <w:rPr>
          <w:rFonts w:cs="Miriam"/>
        </w:rPr>
        <w:separator/>
      </w:r>
    </w:p>
  </w:footnote>
  <w:footnote w:type="continuationSeparator" w:id="0">
    <w:p w14:paraId="2A8E4CAB" w14:textId="77777777" w:rsidR="00E42EDA" w:rsidRDefault="00E42EDA">
      <w:r>
        <w:continuationSeparator/>
      </w:r>
    </w:p>
  </w:footnote>
  <w:footnote w:id="1">
    <w:p w14:paraId="29CF2814" w14:textId="2289E80A" w:rsidR="00312FB8" w:rsidRPr="00BB79FE" w:rsidRDefault="00312FB8" w:rsidP="005853DF">
      <w:pPr>
        <w:pStyle w:val="a3"/>
      </w:pPr>
      <w:r w:rsidRPr="00BB79FE">
        <w:rPr>
          <w:rStyle w:val="a5"/>
        </w:rPr>
        <w:footnoteRef/>
      </w:r>
      <w:r w:rsidRPr="00BB79FE">
        <w:rPr>
          <w:rtl/>
        </w:rPr>
        <w:t xml:space="preserve"> </w:t>
      </w:r>
      <w:r w:rsidRPr="00BB79FE">
        <w:rPr>
          <w:rFonts w:hint="cs"/>
          <w:rtl/>
        </w:rPr>
        <w:t xml:space="preserve">פסוק </w:t>
      </w:r>
      <w:r w:rsidR="002B0784">
        <w:rPr>
          <w:rFonts w:hint="cs"/>
          <w:rtl/>
        </w:rPr>
        <w:t xml:space="preserve">זה הלקוח </w:t>
      </w:r>
      <w:r w:rsidRPr="00BB79FE">
        <w:rPr>
          <w:rFonts w:hint="cs"/>
          <w:rtl/>
        </w:rPr>
        <w:t xml:space="preserve">מהפטרת השבת שנראה </w:t>
      </w:r>
      <w:r w:rsidR="005853DF">
        <w:rPr>
          <w:rFonts w:hint="cs"/>
          <w:rtl/>
        </w:rPr>
        <w:t xml:space="preserve">עוד להלן, </w:t>
      </w:r>
      <w:r w:rsidRPr="00BB79FE">
        <w:rPr>
          <w:rFonts w:hint="cs"/>
          <w:rtl/>
        </w:rPr>
        <w:t>הוא הסיבה העיקרית לבחירה בפרק זה מישעיהו להפטרת פרשת נח - הבטחת הקב"ה שלא יהיה עוד מבול. וכאן האב שואל את בני ביתו המסובים לשולחן השבת: מתי עוד קוראים בהפטרה זו בלוח השנה? ויש עוד הפטרה אחת (לפחות) שנקראת בשני מועדים שונים בלוח השנה, מ</w:t>
      </w:r>
      <w:r w:rsidRPr="00BB79FE">
        <w:rPr>
          <w:rFonts w:hint="eastAsia"/>
          <w:rtl/>
        </w:rPr>
        <w:t>ִ</w:t>
      </w:r>
      <w:r w:rsidRPr="00BB79FE">
        <w:rPr>
          <w:rFonts w:hint="cs"/>
          <w:rtl/>
        </w:rPr>
        <w:t>צ</w:t>
      </w:r>
      <w:r w:rsidRPr="00BB79FE">
        <w:rPr>
          <w:rFonts w:hint="eastAsia"/>
          <w:rtl/>
        </w:rPr>
        <w:t>ְ</w:t>
      </w:r>
      <w:r w:rsidRPr="00BB79FE">
        <w:rPr>
          <w:rFonts w:hint="cs"/>
          <w:rtl/>
        </w:rPr>
        <w:t>או</w:t>
      </w:r>
      <w:r w:rsidRPr="00BB79FE">
        <w:rPr>
          <w:rFonts w:hint="eastAsia"/>
          <w:rtl/>
        </w:rPr>
        <w:t>ּ</w:t>
      </w:r>
      <w:r w:rsidRPr="00BB79FE">
        <w:rPr>
          <w:rFonts w:hint="cs"/>
          <w:rtl/>
        </w:rPr>
        <w:t xml:space="preserve"> גם אותה. לעניינינו, כאשר הנביא מבקש לתאר את הבטחת הקב"ה ששוב לא יגלה את עם ישראל ולא יכעס עליהם, הוא מביא את ההבטחה לנח, למין האנושי כולו, ששוב לא יהיה מבול והרס טוטאלי של העולם ו</w:t>
      </w:r>
      <w:r w:rsidR="005853DF">
        <w:rPr>
          <w:rFonts w:hint="cs"/>
          <w:rtl/>
        </w:rPr>
        <w:t xml:space="preserve">של </w:t>
      </w:r>
      <w:r w:rsidRPr="00BB79FE">
        <w:rPr>
          <w:rFonts w:hint="cs"/>
          <w:rtl/>
        </w:rPr>
        <w:t xml:space="preserve">האנושות. על הבטחה </w:t>
      </w:r>
      <w:r w:rsidR="005853DF">
        <w:rPr>
          <w:rFonts w:hint="cs"/>
          <w:rtl/>
        </w:rPr>
        <w:t xml:space="preserve">זו </w:t>
      </w:r>
      <w:r w:rsidRPr="00BB79FE">
        <w:rPr>
          <w:rFonts w:hint="cs"/>
          <w:rtl/>
        </w:rPr>
        <w:t>לנח נבקש לדון הפעם</w:t>
      </w:r>
      <w:r w:rsidR="00611E19">
        <w:rPr>
          <w:rFonts w:hint="cs"/>
          <w:rtl/>
        </w:rPr>
        <w:t>;</w:t>
      </w:r>
      <w:r w:rsidRPr="00BB79FE">
        <w:rPr>
          <w:rFonts w:hint="cs"/>
          <w:rtl/>
        </w:rPr>
        <w:t xml:space="preserve"> ולהבטחה ששוב לא יכעס עלינו הקב"ה עינינו מייחלות.</w:t>
      </w:r>
    </w:p>
  </w:footnote>
  <w:footnote w:id="2">
    <w:p w14:paraId="0B414948" w14:textId="37939DF2" w:rsidR="00312FB8" w:rsidRPr="00BB79FE" w:rsidRDefault="00312FB8" w:rsidP="005853DF">
      <w:pPr>
        <w:pStyle w:val="a3"/>
        <w:rPr>
          <w:rtl/>
        </w:rPr>
      </w:pPr>
      <w:r w:rsidRPr="00BB79FE">
        <w:rPr>
          <w:rStyle w:val="a5"/>
        </w:rPr>
        <w:footnoteRef/>
      </w:r>
      <w:r w:rsidRPr="00BB79FE">
        <w:rPr>
          <w:rtl/>
        </w:rPr>
        <w:t xml:space="preserve"> </w:t>
      </w:r>
      <w:r w:rsidRPr="00BB79FE">
        <w:rPr>
          <w:rFonts w:hint="cs"/>
          <w:rtl/>
          <w:lang w:eastAsia="en-US"/>
        </w:rPr>
        <w:t>הרי לנו פסוק בתורה עצמה שמבטיח שלא יהיה עוד מבול לשחת את הארץ (העולם) ואף סימן ואות נתן הקב"ה להבטחה זו, היא הקשת בענן, ככתוב בהמשך שם: "</w:t>
      </w:r>
      <w:r w:rsidRPr="00BB79FE">
        <w:rPr>
          <w:rtl/>
          <w:lang w:eastAsia="en-US"/>
        </w:rPr>
        <w:t>אֶת קַשְׁתִּי נָתַתִּי בֶּעָנָן וְהָיְתָה לְאוֹת בְּרִית בֵּינִי וּבֵין הָאָרֶץ</w:t>
      </w:r>
      <w:r w:rsidR="00D863C2">
        <w:rPr>
          <w:rFonts w:hint="cs"/>
          <w:rtl/>
          <w:lang w:eastAsia="en-US"/>
        </w:rPr>
        <w:t>". (</w:t>
      </w:r>
      <w:r w:rsidR="007E4BAB">
        <w:rPr>
          <w:rFonts w:hint="cs"/>
          <w:rtl/>
          <w:lang w:eastAsia="en-US"/>
        </w:rPr>
        <w:t>ראו</w:t>
      </w:r>
      <w:r w:rsidR="00D863C2">
        <w:rPr>
          <w:rFonts w:hint="cs"/>
          <w:rtl/>
          <w:lang w:eastAsia="en-US"/>
        </w:rPr>
        <w:t xml:space="preserve"> </w:t>
      </w:r>
      <w:r w:rsidRPr="00BB79FE">
        <w:rPr>
          <w:rFonts w:hint="cs"/>
          <w:rtl/>
          <w:lang w:eastAsia="en-US"/>
        </w:rPr>
        <w:t xml:space="preserve">דברינו </w:t>
      </w:r>
      <w:hyperlink r:id="rId1" w:history="1">
        <w:r w:rsidRPr="00BB79FE">
          <w:rPr>
            <w:rStyle w:val="Hyperlink"/>
            <w:rFonts w:hint="cs"/>
            <w:color w:val="auto"/>
            <w:rtl/>
            <w:lang w:eastAsia="en-US"/>
          </w:rPr>
          <w:t>קשת בענן</w:t>
        </w:r>
      </w:hyperlink>
      <w:r w:rsidRPr="00BB79FE">
        <w:rPr>
          <w:rFonts w:hint="cs"/>
          <w:rtl/>
          <w:lang w:eastAsia="en-US"/>
        </w:rPr>
        <w:t xml:space="preserve"> בפרשה זו</w:t>
      </w:r>
      <w:r w:rsidR="00D863C2">
        <w:rPr>
          <w:rFonts w:hint="cs"/>
          <w:rtl/>
          <w:lang w:eastAsia="en-US"/>
        </w:rPr>
        <w:t>)</w:t>
      </w:r>
      <w:r w:rsidRPr="00BB79FE">
        <w:rPr>
          <w:rFonts w:hint="cs"/>
          <w:rtl/>
          <w:lang w:eastAsia="en-US"/>
        </w:rPr>
        <w:t xml:space="preserve">. </w:t>
      </w:r>
      <w:r w:rsidR="004E42B1" w:rsidRPr="00BB79FE">
        <w:rPr>
          <w:rFonts w:hint="cs"/>
          <w:rtl/>
          <w:lang w:eastAsia="en-US"/>
        </w:rPr>
        <w:t>וכבר קודם לכן, בהקמת המזבח ע"</w:t>
      </w:r>
      <w:r w:rsidR="00D863C2">
        <w:rPr>
          <w:rFonts w:hint="cs"/>
          <w:rtl/>
          <w:lang w:eastAsia="en-US"/>
        </w:rPr>
        <w:t xml:space="preserve">י </w:t>
      </w:r>
      <w:r w:rsidR="004E42B1" w:rsidRPr="00BB79FE">
        <w:rPr>
          <w:rFonts w:hint="cs"/>
          <w:rtl/>
          <w:lang w:eastAsia="en-US"/>
        </w:rPr>
        <w:t>נח אחר המבול, אומרת התורה: "</w:t>
      </w:r>
      <w:r w:rsidR="004E42B1" w:rsidRPr="00BB79FE">
        <w:rPr>
          <w:rtl/>
          <w:lang w:eastAsia="en-US"/>
        </w:rPr>
        <w:t>וַיָּרַח ה' אֶת רֵיחַ הַנִּיחֹחַ וַיֹּאמֶר ה' אֶל לִבּוֹ לֹא אֹסִף לְקַלֵּל עוֹד אֶת הָאֲדָמָה בַּעֲבוּר הָאָדָם כִּי יֵצֶר לֵב הָאָדָם רַע מִנְּעֻרָיו וְלֹא אֹסִף עוֹד לְהַכּוֹת אֶת כָּל חַי כַּאֲשֶׁר עָשִׂיתִי</w:t>
      </w:r>
      <w:r w:rsidR="004E42B1" w:rsidRPr="00BB79FE">
        <w:rPr>
          <w:rFonts w:hint="cs"/>
          <w:rtl/>
          <w:lang w:eastAsia="en-US"/>
        </w:rPr>
        <w:t>" (בראשית ח כא)</w:t>
      </w:r>
      <w:r w:rsidR="00D863C2">
        <w:rPr>
          <w:rFonts w:hint="cs"/>
          <w:rtl/>
          <w:lang w:eastAsia="en-US"/>
        </w:rPr>
        <w:t xml:space="preserve">, ופירוש </w:t>
      </w:r>
      <w:r w:rsidR="00D863C2">
        <w:rPr>
          <w:rtl/>
          <w:lang w:eastAsia="en-US"/>
        </w:rPr>
        <w:t xml:space="preserve">חזקוני </w:t>
      </w:r>
      <w:r w:rsidR="00D863C2">
        <w:rPr>
          <w:rFonts w:hint="cs"/>
          <w:rtl/>
          <w:lang w:eastAsia="en-US"/>
        </w:rPr>
        <w:t>שם מכנה פסוק זה: "</w:t>
      </w:r>
      <w:r w:rsidR="00D863C2">
        <w:rPr>
          <w:rtl/>
          <w:lang w:eastAsia="en-US"/>
        </w:rPr>
        <w:t>ברית הבטחון</w:t>
      </w:r>
      <w:r w:rsidR="00D863C2">
        <w:rPr>
          <w:rFonts w:hint="cs"/>
          <w:rtl/>
          <w:lang w:eastAsia="en-US"/>
        </w:rPr>
        <w:t>".</w:t>
      </w:r>
      <w:r w:rsidR="00D863C2">
        <w:rPr>
          <w:rtl/>
          <w:lang w:eastAsia="en-US"/>
        </w:rPr>
        <w:t xml:space="preserve"> </w:t>
      </w:r>
      <w:r w:rsidR="004E42B1" w:rsidRPr="00BB79FE">
        <w:rPr>
          <w:rFonts w:hint="cs"/>
          <w:rtl/>
          <w:lang w:eastAsia="en-US"/>
        </w:rPr>
        <w:t>אך שם הקב"ה אומר זאת אל לבו</w:t>
      </w:r>
      <w:r w:rsidR="00BB79FE" w:rsidRPr="00BB79FE">
        <w:rPr>
          <w:rFonts w:hint="cs"/>
          <w:rtl/>
          <w:lang w:eastAsia="en-US"/>
        </w:rPr>
        <w:t xml:space="preserve"> ו</w:t>
      </w:r>
      <w:r w:rsidR="00531C66">
        <w:rPr>
          <w:rFonts w:hint="cs"/>
          <w:rtl/>
          <w:lang w:eastAsia="en-US"/>
        </w:rPr>
        <w:t>אילו כאן, בקשת, נאמרים הדברים לכל האנושות דאז: נח ובניו (פסוק ח שם</w:t>
      </w:r>
      <w:r w:rsidR="00FA2B2A">
        <w:rPr>
          <w:rFonts w:hint="cs"/>
          <w:rtl/>
          <w:lang w:eastAsia="en-US"/>
        </w:rPr>
        <w:t>, מי שמכונים בחז"ל גם "באי בראשית"</w:t>
      </w:r>
      <w:r w:rsidR="00531C66">
        <w:rPr>
          <w:rFonts w:hint="cs"/>
          <w:rtl/>
          <w:lang w:eastAsia="en-US"/>
        </w:rPr>
        <w:t>), בתוספת סימן הוא אות הקשת, שהוא סוג של עדות</w:t>
      </w:r>
      <w:r w:rsidR="004E42B1" w:rsidRPr="00BB79FE">
        <w:rPr>
          <w:rFonts w:hint="cs"/>
          <w:rtl/>
          <w:lang w:eastAsia="en-US"/>
        </w:rPr>
        <w:t xml:space="preserve">. </w:t>
      </w:r>
      <w:r w:rsidR="005853DF">
        <w:rPr>
          <w:rFonts w:hint="cs"/>
          <w:rtl/>
          <w:lang w:eastAsia="en-US"/>
        </w:rPr>
        <w:t>כך או כך</w:t>
      </w:r>
      <w:r w:rsidR="00D863C2">
        <w:rPr>
          <w:rFonts w:hint="cs"/>
          <w:rtl/>
          <w:lang w:eastAsia="en-US"/>
        </w:rPr>
        <w:t xml:space="preserve">, </w:t>
      </w:r>
      <w:r w:rsidRPr="00BB79FE">
        <w:rPr>
          <w:rFonts w:hint="cs"/>
          <w:rtl/>
          <w:lang w:eastAsia="en-US"/>
        </w:rPr>
        <w:t xml:space="preserve">רוב המדרשים הדנים בנושא שלנו, קץ העונש הטוטאלי, בוחרים לצטט את הפסוק מישעיהו ופחות את </w:t>
      </w:r>
      <w:r w:rsidR="004E42B1" w:rsidRPr="00BB79FE">
        <w:rPr>
          <w:rFonts w:hint="cs"/>
          <w:rtl/>
          <w:lang w:eastAsia="en-US"/>
        </w:rPr>
        <w:t>אל</w:t>
      </w:r>
      <w:r w:rsidRPr="00BB79FE">
        <w:rPr>
          <w:rFonts w:hint="cs"/>
          <w:rtl/>
          <w:lang w:eastAsia="en-US"/>
        </w:rPr>
        <w:t xml:space="preserve">ה מהתורה. </w:t>
      </w:r>
      <w:r w:rsidR="00D863C2">
        <w:rPr>
          <w:rFonts w:hint="cs"/>
          <w:rtl/>
          <w:lang w:eastAsia="en-US"/>
        </w:rPr>
        <w:t>כנראה ב</w:t>
      </w:r>
      <w:r w:rsidRPr="00BB79FE">
        <w:rPr>
          <w:rFonts w:hint="cs"/>
          <w:rtl/>
          <w:lang w:eastAsia="en-US"/>
        </w:rPr>
        <w:t>גלל "השבועה לנח"</w:t>
      </w:r>
      <w:r w:rsidR="00D863C2">
        <w:rPr>
          <w:rFonts w:hint="cs"/>
          <w:rtl/>
          <w:lang w:eastAsia="en-US"/>
        </w:rPr>
        <w:t xml:space="preserve"> שם, </w:t>
      </w:r>
      <w:r w:rsidRPr="00BB79FE">
        <w:rPr>
          <w:rFonts w:hint="cs"/>
          <w:rtl/>
          <w:lang w:eastAsia="en-US"/>
        </w:rPr>
        <w:t xml:space="preserve">שכפי שחז"ל הבינו ניתנה </w:t>
      </w:r>
      <w:r w:rsidR="00F95D78">
        <w:rPr>
          <w:rFonts w:hint="cs"/>
          <w:rtl/>
          <w:lang w:eastAsia="en-US"/>
        </w:rPr>
        <w:t>"</w:t>
      </w:r>
      <w:r w:rsidRPr="00BB79FE">
        <w:rPr>
          <w:rFonts w:hint="cs"/>
          <w:rtl/>
          <w:lang w:eastAsia="en-US"/>
        </w:rPr>
        <w:t xml:space="preserve">בזמן אמת". </w:t>
      </w:r>
      <w:r w:rsidR="007E4BAB">
        <w:rPr>
          <w:rFonts w:hint="cs"/>
          <w:rtl/>
          <w:lang w:eastAsia="en-US"/>
        </w:rPr>
        <w:t>ראו</w:t>
      </w:r>
      <w:r w:rsidR="00D863C2">
        <w:rPr>
          <w:rFonts w:hint="cs"/>
          <w:rtl/>
          <w:lang w:eastAsia="en-US"/>
        </w:rPr>
        <w:t xml:space="preserve"> </w:t>
      </w:r>
      <w:r w:rsidR="005853DF">
        <w:rPr>
          <w:rFonts w:hint="cs"/>
          <w:rtl/>
          <w:lang w:eastAsia="en-US"/>
        </w:rPr>
        <w:t>אמנם ב</w:t>
      </w:r>
      <w:r w:rsidR="00D863C2">
        <w:rPr>
          <w:rFonts w:hint="cs"/>
          <w:rtl/>
          <w:lang w:eastAsia="en-US"/>
        </w:rPr>
        <w:t xml:space="preserve">גמרא שבועות לו </w:t>
      </w:r>
      <w:r w:rsidR="00F95D78">
        <w:rPr>
          <w:rFonts w:hint="cs"/>
          <w:rtl/>
          <w:lang w:eastAsia="en-US"/>
        </w:rPr>
        <w:t>ע"</w:t>
      </w:r>
      <w:r w:rsidR="00D863C2">
        <w:rPr>
          <w:rFonts w:hint="cs"/>
          <w:rtl/>
          <w:lang w:eastAsia="en-US"/>
        </w:rPr>
        <w:t>א שלשון לאו כפולה נחשבת לשבועה (וכ</w:t>
      </w:r>
      <w:r w:rsidR="005853DF">
        <w:rPr>
          <w:rFonts w:hint="cs"/>
          <w:rtl/>
          <w:lang w:eastAsia="en-US"/>
        </w:rPr>
        <w:t xml:space="preserve">ך גם </w:t>
      </w:r>
      <w:r w:rsidR="00D863C2">
        <w:rPr>
          <w:rFonts w:hint="cs"/>
          <w:rtl/>
          <w:lang w:eastAsia="en-US"/>
        </w:rPr>
        <w:t>הן כפול</w:t>
      </w:r>
      <w:r w:rsidR="00212C20">
        <w:rPr>
          <w:rFonts w:hint="cs"/>
          <w:rtl/>
          <w:lang w:eastAsia="en-US"/>
        </w:rPr>
        <w:t xml:space="preserve">, מובא בפירוש רבי בחיי </w:t>
      </w:r>
      <w:r w:rsidR="00564048">
        <w:rPr>
          <w:rFonts w:hint="cs"/>
          <w:rtl/>
          <w:lang w:eastAsia="en-US"/>
        </w:rPr>
        <w:t xml:space="preserve">בן אשר </w:t>
      </w:r>
      <w:r w:rsidR="00212C20">
        <w:rPr>
          <w:rFonts w:hint="cs"/>
          <w:rtl/>
          <w:lang w:eastAsia="en-US"/>
        </w:rPr>
        <w:t>להלן</w:t>
      </w:r>
      <w:r w:rsidR="00D863C2">
        <w:rPr>
          <w:rFonts w:hint="cs"/>
          <w:rtl/>
          <w:lang w:eastAsia="en-US"/>
        </w:rPr>
        <w:t>), אך הדרשן מחפש לשון "שבועה" ממש</w:t>
      </w:r>
      <w:r w:rsidRPr="00BB79FE">
        <w:rPr>
          <w:rFonts w:hint="cs"/>
          <w:rtl/>
          <w:lang w:eastAsia="en-US"/>
        </w:rPr>
        <w:t>.</w:t>
      </w:r>
    </w:p>
  </w:footnote>
  <w:footnote w:id="3">
    <w:p w14:paraId="62A5039B" w14:textId="35F83C3C" w:rsidR="00312FB8" w:rsidRPr="00BB79FE" w:rsidRDefault="00312FB8" w:rsidP="00CB7C21">
      <w:pPr>
        <w:pStyle w:val="a3"/>
        <w:rPr>
          <w:rtl/>
        </w:rPr>
      </w:pPr>
      <w:r w:rsidRPr="00BB79FE">
        <w:rPr>
          <w:rStyle w:val="a5"/>
        </w:rPr>
        <w:footnoteRef/>
      </w:r>
      <w:r w:rsidRPr="00BB79FE">
        <w:rPr>
          <w:rtl/>
        </w:rPr>
        <w:t xml:space="preserve"> </w:t>
      </w:r>
      <w:r w:rsidRPr="00BB79FE">
        <w:rPr>
          <w:rFonts w:hint="cs"/>
          <w:rtl/>
        </w:rPr>
        <w:t xml:space="preserve">כך מסתיימת פרשת השבוע שעבר במעין מבוא לפרשת המבול. </w:t>
      </w:r>
      <w:r w:rsidR="00FD62E8">
        <w:rPr>
          <w:rFonts w:hint="cs"/>
          <w:rtl/>
        </w:rPr>
        <w:t>בפרשה אחת (שבארץ ישראל נחלקה לארבעה סדרים</w:t>
      </w:r>
      <w:r w:rsidR="00564048">
        <w:rPr>
          <w:rFonts w:hint="cs"/>
          <w:rtl/>
        </w:rPr>
        <w:t>, ראו אתר סידרא</w:t>
      </w:r>
      <w:r w:rsidR="00FD62E8">
        <w:rPr>
          <w:rFonts w:hint="cs"/>
          <w:rtl/>
        </w:rPr>
        <w:t xml:space="preserve">) אנו עוברים מבריאת העולם </w:t>
      </w:r>
      <w:r w:rsidR="00564048">
        <w:rPr>
          <w:rFonts w:hint="cs"/>
          <w:rtl/>
        </w:rPr>
        <w:t>לתהיי</w:t>
      </w:r>
      <w:r w:rsidR="00564048">
        <w:rPr>
          <w:rFonts w:hint="eastAsia"/>
          <w:rtl/>
        </w:rPr>
        <w:t>ה</w:t>
      </w:r>
      <w:r w:rsidR="00FD62E8">
        <w:rPr>
          <w:rFonts w:hint="cs"/>
          <w:rtl/>
        </w:rPr>
        <w:t xml:space="preserve"> (חרטה?) על יצירתו! אך </w:t>
      </w:r>
      <w:r w:rsidRPr="00BB79FE">
        <w:rPr>
          <w:rFonts w:hint="cs"/>
          <w:rtl/>
        </w:rPr>
        <w:t>כעת, אחרי המבול, מה</w:t>
      </w:r>
      <w:r w:rsidR="00BB79FE" w:rsidRPr="00BB79FE">
        <w:rPr>
          <w:rFonts w:hint="cs"/>
          <w:rtl/>
        </w:rPr>
        <w:t xml:space="preserve"> עכשיו</w:t>
      </w:r>
      <w:r w:rsidRPr="00BB79FE">
        <w:rPr>
          <w:rFonts w:hint="cs"/>
          <w:rtl/>
        </w:rPr>
        <w:t xml:space="preserve">? </w:t>
      </w:r>
      <w:r w:rsidR="00BB79FE" w:rsidRPr="00BB79FE">
        <w:rPr>
          <w:rFonts w:hint="cs"/>
          <w:rtl/>
        </w:rPr>
        <w:t xml:space="preserve">האם </w:t>
      </w:r>
      <w:r w:rsidRPr="00BB79FE">
        <w:rPr>
          <w:rFonts w:hint="cs"/>
          <w:rtl/>
        </w:rPr>
        <w:t xml:space="preserve">כעת מבין האדריכל "שזה מה יש" ושכל עולם חדש שייבנה, אחרי כל עולם שייחרב, לא יהיה יותר טוב </w:t>
      </w:r>
      <w:r w:rsidR="00BB79FE" w:rsidRPr="00BB79FE">
        <w:rPr>
          <w:rFonts w:hint="cs"/>
          <w:rtl/>
        </w:rPr>
        <w:t xml:space="preserve">ממנו? האם הסכין </w:t>
      </w:r>
      <w:r w:rsidR="00FD62E8">
        <w:rPr>
          <w:rFonts w:hint="cs"/>
          <w:rtl/>
        </w:rPr>
        <w:t xml:space="preserve">כביכול הבורא למחשבה </w:t>
      </w:r>
      <w:r w:rsidR="00BB79FE" w:rsidRPr="00BB79FE">
        <w:rPr>
          <w:rFonts w:hint="cs"/>
          <w:rtl/>
        </w:rPr>
        <w:t>ש</w:t>
      </w:r>
      <w:r w:rsidRPr="00BB79FE">
        <w:rPr>
          <w:rFonts w:hint="cs"/>
          <w:rtl/>
        </w:rPr>
        <w:t>אין לו אלא העולם</w:t>
      </w:r>
      <w:r w:rsidR="00FD62E8">
        <w:rPr>
          <w:rFonts w:hint="cs"/>
          <w:rtl/>
        </w:rPr>
        <w:t xml:space="preserve"> השישים ואחד שיצר</w:t>
      </w:r>
      <w:r w:rsidRPr="00BB79FE">
        <w:rPr>
          <w:rFonts w:hint="cs"/>
          <w:rtl/>
        </w:rPr>
        <w:t xml:space="preserve">, עליו </w:t>
      </w:r>
      <w:r w:rsidR="00BB79FE" w:rsidRPr="00BB79FE">
        <w:rPr>
          <w:rFonts w:hint="cs"/>
          <w:rtl/>
        </w:rPr>
        <w:t>העיד ו</w:t>
      </w:r>
      <w:r w:rsidRPr="00BB79FE">
        <w:rPr>
          <w:rFonts w:hint="cs"/>
          <w:rtl/>
        </w:rPr>
        <w:t xml:space="preserve">אמר: "והנה טוב מאד" (לאחר שכבר בנה עולמות קודמים והחריבם, </w:t>
      </w:r>
      <w:r w:rsidRPr="00BB79FE">
        <w:rPr>
          <w:rtl/>
        </w:rPr>
        <w:t xml:space="preserve">בראשית רבה </w:t>
      </w:r>
      <w:r w:rsidRPr="00BB79FE">
        <w:rPr>
          <w:rFonts w:hint="cs"/>
          <w:rtl/>
        </w:rPr>
        <w:t xml:space="preserve">ט ב)? ומה נענה למלאכים שאמרו מראש לא לברוא את האדם (בראשית רבה פרשה ח, </w:t>
      </w:r>
      <w:r w:rsidR="007E4BAB">
        <w:rPr>
          <w:rFonts w:hint="cs"/>
          <w:rtl/>
        </w:rPr>
        <w:t>ראו</w:t>
      </w:r>
      <w:r w:rsidRPr="00BB79FE">
        <w:rPr>
          <w:rFonts w:hint="cs"/>
          <w:rtl/>
        </w:rPr>
        <w:t xml:space="preserve"> שם בפרט סימנים ג, ז, ח)</w:t>
      </w:r>
      <w:r w:rsidR="00F95D78">
        <w:rPr>
          <w:rFonts w:hint="cs"/>
          <w:rtl/>
        </w:rPr>
        <w:t>,</w:t>
      </w:r>
      <w:r w:rsidRPr="00BB79FE">
        <w:rPr>
          <w:rFonts w:hint="cs"/>
          <w:rtl/>
        </w:rPr>
        <w:t xml:space="preserve"> שהם צדקו? על נושא התנחמות הקב"ה שברא את העולם ועצב</w:t>
      </w:r>
      <w:r w:rsidR="00BB79FE" w:rsidRPr="00BB79FE">
        <w:rPr>
          <w:rFonts w:hint="cs"/>
          <w:rtl/>
        </w:rPr>
        <w:t>ות</w:t>
      </w:r>
      <w:r w:rsidRPr="00BB79FE">
        <w:rPr>
          <w:rFonts w:hint="cs"/>
          <w:rtl/>
        </w:rPr>
        <w:t xml:space="preserve"> לבו על יצירתו </w:t>
      </w:r>
      <w:r w:rsidR="00A42511">
        <w:rPr>
          <w:rFonts w:hint="cs"/>
          <w:rtl/>
        </w:rPr>
        <w:t xml:space="preserve">כבר דנו בדברינו </w:t>
      </w:r>
      <w:hyperlink r:id="rId2" w:history="1">
        <w:r w:rsidR="00A42511" w:rsidRPr="00FD62E8">
          <w:rPr>
            <w:rStyle w:val="Hyperlink"/>
            <w:rFonts w:hint="cs"/>
            <w:rtl/>
          </w:rPr>
          <w:t>וינחם ה' כי עשה את ה</w:t>
        </w:r>
      </w:hyperlink>
      <w:r w:rsidR="00A42511">
        <w:rPr>
          <w:rFonts w:hint="cs"/>
          <w:rtl/>
        </w:rPr>
        <w:t xml:space="preserve">אדם שם גם ראינו את פירוש </w:t>
      </w:r>
      <w:r w:rsidRPr="00BB79FE">
        <w:rPr>
          <w:rFonts w:hint="cs"/>
          <w:rtl/>
        </w:rPr>
        <w:t>רמב"ן לבראשית ו ו</w:t>
      </w:r>
      <w:r w:rsidR="00A42511">
        <w:rPr>
          <w:rFonts w:hint="cs"/>
          <w:rtl/>
        </w:rPr>
        <w:t xml:space="preserve">, </w:t>
      </w:r>
      <w:r w:rsidRPr="00BB79FE">
        <w:rPr>
          <w:rFonts w:hint="cs"/>
          <w:rtl/>
        </w:rPr>
        <w:t xml:space="preserve">בהסתמך על המדרש שהבאנו, שהוא "סוד גדול, לא ניתן ליכתב". </w:t>
      </w:r>
      <w:r w:rsidR="007E4BAB">
        <w:rPr>
          <w:rFonts w:hint="cs"/>
          <w:rtl/>
        </w:rPr>
        <w:t>ראו</w:t>
      </w:r>
      <w:r w:rsidR="00DA483C">
        <w:rPr>
          <w:rFonts w:hint="cs"/>
          <w:rtl/>
        </w:rPr>
        <w:t xml:space="preserve"> גם דברינו </w:t>
      </w:r>
      <w:hyperlink r:id="rId3" w:history="1">
        <w:r w:rsidR="00531C66" w:rsidRPr="00531C66">
          <w:rPr>
            <w:rStyle w:val="Hyperlink"/>
            <w:rFonts w:hint="cs"/>
            <w:rtl/>
          </w:rPr>
          <w:t>לא איש אל וי</w:t>
        </w:r>
        <w:r w:rsidR="00531C66" w:rsidRPr="00531C66">
          <w:rPr>
            <w:rStyle w:val="Hyperlink"/>
            <w:rFonts w:hint="eastAsia"/>
            <w:rtl/>
          </w:rPr>
          <w:t>ִ</w:t>
        </w:r>
        <w:r w:rsidR="00531C66" w:rsidRPr="00531C66">
          <w:rPr>
            <w:rStyle w:val="Hyperlink"/>
            <w:rFonts w:hint="cs"/>
            <w:rtl/>
          </w:rPr>
          <w:t>נ</w:t>
        </w:r>
        <w:r w:rsidR="00531C66" w:rsidRPr="00531C66">
          <w:rPr>
            <w:rStyle w:val="Hyperlink"/>
            <w:rFonts w:hint="eastAsia"/>
            <w:rtl/>
          </w:rPr>
          <w:t>ַ</w:t>
        </w:r>
        <w:r w:rsidR="00531C66" w:rsidRPr="00531C66">
          <w:rPr>
            <w:rStyle w:val="Hyperlink"/>
            <w:rFonts w:hint="cs"/>
            <w:rtl/>
          </w:rPr>
          <w:t>ח</w:t>
        </w:r>
        <w:r w:rsidR="00531C66" w:rsidRPr="00531C66">
          <w:rPr>
            <w:rStyle w:val="Hyperlink"/>
            <w:rFonts w:hint="eastAsia"/>
            <w:rtl/>
          </w:rPr>
          <w:t>ֵ</w:t>
        </w:r>
        <w:r w:rsidR="00531C66" w:rsidRPr="00531C66">
          <w:rPr>
            <w:rStyle w:val="Hyperlink"/>
            <w:rFonts w:hint="cs"/>
            <w:rtl/>
          </w:rPr>
          <w:t>ם</w:t>
        </w:r>
      </w:hyperlink>
      <w:r w:rsidR="00531C66">
        <w:rPr>
          <w:rFonts w:hint="cs"/>
          <w:rtl/>
        </w:rPr>
        <w:t xml:space="preserve"> בפרשת בלק. </w:t>
      </w:r>
      <w:r w:rsidRPr="00BB79FE">
        <w:rPr>
          <w:rFonts w:hint="cs"/>
          <w:rtl/>
        </w:rPr>
        <w:t>כאן, א</w:t>
      </w:r>
      <w:r w:rsidR="00BB79FE" w:rsidRPr="00BB79FE">
        <w:rPr>
          <w:rFonts w:hint="cs"/>
          <w:rtl/>
        </w:rPr>
        <w:t>י</w:t>
      </w:r>
      <w:r w:rsidRPr="00BB79FE">
        <w:rPr>
          <w:rFonts w:hint="cs"/>
          <w:rtl/>
        </w:rPr>
        <w:t xml:space="preserve">ן לנו אלא </w:t>
      </w:r>
      <w:r w:rsidR="00BB79FE" w:rsidRPr="00BB79FE">
        <w:rPr>
          <w:rFonts w:hint="cs"/>
          <w:rtl/>
        </w:rPr>
        <w:t xml:space="preserve">מה שקורה </w:t>
      </w:r>
      <w:r w:rsidRPr="00BB79FE">
        <w:rPr>
          <w:rFonts w:hint="cs"/>
          <w:rtl/>
        </w:rPr>
        <w:t>כעת, לאחר המבול</w:t>
      </w:r>
      <w:r w:rsidR="00BB79FE" w:rsidRPr="00BB79FE">
        <w:rPr>
          <w:rFonts w:hint="cs"/>
          <w:rtl/>
        </w:rPr>
        <w:t>.</w:t>
      </w:r>
      <w:r w:rsidRPr="00BB79FE">
        <w:rPr>
          <w:rFonts w:hint="cs"/>
          <w:rtl/>
        </w:rPr>
        <w:t xml:space="preserve"> הקב"ה מבטיח ששוב לא ישחית עולמו ולא יכלה בו זעמו. ולא יתנחם ולא יתעצב עוד אל לבו</w:t>
      </w:r>
      <w:r w:rsidR="00531C66">
        <w:rPr>
          <w:rFonts w:hint="cs"/>
          <w:rtl/>
        </w:rPr>
        <w:t xml:space="preserve"> הוא</w:t>
      </w:r>
      <w:r w:rsidRPr="00BB79FE">
        <w:rPr>
          <w:rFonts w:hint="cs"/>
          <w:rtl/>
        </w:rPr>
        <w:t>.</w:t>
      </w:r>
      <w:r w:rsidR="00CB7C21" w:rsidRPr="00CB7C21">
        <w:rPr>
          <w:rtl/>
        </w:rPr>
        <w:t xml:space="preserve"> </w:t>
      </w:r>
    </w:p>
  </w:footnote>
  <w:footnote w:id="4">
    <w:p w14:paraId="6F8830D7" w14:textId="2DB56E45" w:rsidR="00381388" w:rsidRPr="00BB79FE" w:rsidRDefault="00381388" w:rsidP="00381388">
      <w:pPr>
        <w:pStyle w:val="a3"/>
        <w:rPr>
          <w:rtl/>
        </w:rPr>
      </w:pPr>
      <w:r w:rsidRPr="00BB79FE">
        <w:rPr>
          <w:rStyle w:val="a5"/>
        </w:rPr>
        <w:footnoteRef/>
      </w:r>
      <w:r w:rsidRPr="00BB79FE">
        <w:rPr>
          <w:rtl/>
        </w:rPr>
        <w:t xml:space="preserve"> </w:t>
      </w:r>
      <w:r w:rsidRPr="00BB79FE">
        <w:rPr>
          <w:rFonts w:hint="cs"/>
          <w:rtl/>
        </w:rPr>
        <w:t>הפרנס או הסופר (מורה) יצאו למקום אחר (ניסו מזלם במקום אחר</w:t>
      </w:r>
      <w:r w:rsidR="003759B0">
        <w:rPr>
          <w:rFonts w:hint="cs"/>
          <w:rtl/>
        </w:rPr>
        <w:t>?</w:t>
      </w:r>
      <w:r w:rsidR="003759B0" w:rsidRPr="003759B0">
        <w:rPr>
          <w:rFonts w:hint="cs"/>
          <w:rtl/>
        </w:rPr>
        <w:t xml:space="preserve"> </w:t>
      </w:r>
      <w:r w:rsidR="003759B0" w:rsidRPr="00BB79FE">
        <w:rPr>
          <w:rFonts w:hint="cs"/>
          <w:rtl/>
        </w:rPr>
        <w:t>שנת שבתון?</w:t>
      </w:r>
      <w:r w:rsidRPr="00BB79FE">
        <w:rPr>
          <w:rFonts w:hint="cs"/>
          <w:rtl/>
        </w:rPr>
        <w:t xml:space="preserve">) והושיבו </w:t>
      </w:r>
      <w:r w:rsidR="00F95D78">
        <w:rPr>
          <w:rFonts w:hint="cs"/>
          <w:rtl/>
        </w:rPr>
        <w:t xml:space="preserve">להם </w:t>
      </w:r>
      <w:r w:rsidRPr="00BB79FE">
        <w:rPr>
          <w:rFonts w:hint="cs"/>
          <w:rtl/>
        </w:rPr>
        <w:t xml:space="preserve">ממלא מקום. כשחזרו, אמרו לממלא המקום שיעזוב את מקומו ויחזיר להם את התפקיד. והנמשל, שהקב"ה </w:t>
      </w:r>
      <w:r w:rsidR="00F95D78">
        <w:rPr>
          <w:rFonts w:hint="cs"/>
          <w:rtl/>
        </w:rPr>
        <w:t xml:space="preserve">במבול </w:t>
      </w:r>
      <w:r w:rsidRPr="00BB79FE">
        <w:rPr>
          <w:rFonts w:hint="cs"/>
          <w:rtl/>
        </w:rPr>
        <w:t>כביכול עזב את העולם "ומסר את המפתחות" לנח ועכשיו הוא מבקש לחזור לעולמו, "לקבל את המפתחות חזרה" ו</w:t>
      </w:r>
      <w:r w:rsidR="00F95D78">
        <w:rPr>
          <w:rFonts w:hint="cs"/>
          <w:rtl/>
        </w:rPr>
        <w:t>ל</w:t>
      </w:r>
      <w:r w:rsidRPr="00BB79FE">
        <w:rPr>
          <w:rFonts w:hint="cs"/>
          <w:rtl/>
        </w:rPr>
        <w:t>החזיר את נח לתפקידו הקודם.</w:t>
      </w:r>
      <w:r w:rsidR="00CB7C21" w:rsidRPr="00CB7C21">
        <w:rPr>
          <w:rFonts w:hint="cs"/>
          <w:rtl/>
        </w:rPr>
        <w:t xml:space="preserve"> </w:t>
      </w:r>
      <w:r w:rsidR="007E4BAB">
        <w:rPr>
          <w:rFonts w:hint="cs"/>
          <w:rtl/>
        </w:rPr>
        <w:t>ראו</w:t>
      </w:r>
      <w:r w:rsidR="00CB7C21">
        <w:rPr>
          <w:rFonts w:hint="cs"/>
          <w:rtl/>
        </w:rPr>
        <w:t xml:space="preserve"> מוטיב דומה בימות המשיח במשל של רב פפא על השור </w:t>
      </w:r>
      <w:r w:rsidR="003759B0">
        <w:rPr>
          <w:rFonts w:hint="cs"/>
          <w:rtl/>
        </w:rPr>
        <w:t xml:space="preserve">(עם ישראל)  </w:t>
      </w:r>
      <w:r w:rsidR="00CB7C21">
        <w:rPr>
          <w:rFonts w:hint="cs"/>
          <w:rtl/>
        </w:rPr>
        <w:t>שנפל למשכב ומבקש לחזור לתפקודו, גמרא סנהדרין צח ע"ב.</w:t>
      </w:r>
    </w:p>
  </w:footnote>
  <w:footnote w:id="5">
    <w:p w14:paraId="56C698A6" w14:textId="416FA357" w:rsidR="00312FB8" w:rsidRPr="00BB79FE" w:rsidRDefault="00312FB8" w:rsidP="00F95D78">
      <w:pPr>
        <w:pStyle w:val="a3"/>
      </w:pPr>
      <w:r w:rsidRPr="00BB79FE">
        <w:rPr>
          <w:rStyle w:val="a5"/>
        </w:rPr>
        <w:footnoteRef/>
      </w:r>
      <w:r w:rsidRPr="00BB79FE">
        <w:rPr>
          <w:rtl/>
        </w:rPr>
        <w:t xml:space="preserve"> </w:t>
      </w:r>
      <w:r w:rsidRPr="00BB79FE">
        <w:rPr>
          <w:rFonts w:hint="cs"/>
          <w:rtl/>
        </w:rPr>
        <w:t xml:space="preserve">שנים עשר חודש בתיבה לא קיימו נח ומשפחתו </w:t>
      </w:r>
      <w:r w:rsidR="00C84D5B">
        <w:rPr>
          <w:rFonts w:hint="cs"/>
          <w:rtl/>
        </w:rPr>
        <w:t>יחסי</w:t>
      </w:r>
      <w:r w:rsidRPr="00BB79FE">
        <w:rPr>
          <w:rFonts w:hint="cs"/>
          <w:rtl/>
        </w:rPr>
        <w:t xml:space="preserve"> אישות ולא עסקו בפריה ורבייה</w:t>
      </w:r>
      <w:r w:rsidR="00945F51">
        <w:rPr>
          <w:rFonts w:hint="cs"/>
          <w:rtl/>
        </w:rPr>
        <w:t xml:space="preserve">, </w:t>
      </w:r>
      <w:r w:rsidR="007E4BAB">
        <w:rPr>
          <w:rFonts w:hint="cs"/>
          <w:rtl/>
        </w:rPr>
        <w:t>ראו</w:t>
      </w:r>
      <w:r w:rsidR="00945F51">
        <w:rPr>
          <w:rFonts w:hint="cs"/>
          <w:rtl/>
        </w:rPr>
        <w:t xml:space="preserve"> בהערה הבאה, </w:t>
      </w:r>
      <w:r w:rsidR="00945F51">
        <w:rPr>
          <w:rFonts w:hint="cs"/>
          <w:rtl/>
          <w:lang w:eastAsia="en-US"/>
        </w:rPr>
        <w:t>ו</w:t>
      </w:r>
      <w:r w:rsidRPr="00BB79FE">
        <w:rPr>
          <w:rFonts w:hint="cs"/>
          <w:rtl/>
        </w:rPr>
        <w:t>כאן, משהותר ל</w:t>
      </w:r>
      <w:r w:rsidR="00945F51">
        <w:rPr>
          <w:rFonts w:hint="cs"/>
          <w:rtl/>
        </w:rPr>
        <w:t>הם</w:t>
      </w:r>
      <w:r w:rsidRPr="00BB79FE">
        <w:rPr>
          <w:rFonts w:hint="cs"/>
          <w:rtl/>
        </w:rPr>
        <w:t>, אין נח ממהר לחזור לחיי אישות שמסמלים את החזרה לחי</w:t>
      </w:r>
      <w:r w:rsidR="003759B0">
        <w:rPr>
          <w:rFonts w:hint="cs"/>
          <w:rtl/>
        </w:rPr>
        <w:t>ים</w:t>
      </w:r>
      <w:r w:rsidRPr="00BB79FE">
        <w:rPr>
          <w:rFonts w:hint="cs"/>
          <w:rtl/>
        </w:rPr>
        <w:t xml:space="preserve"> בעולם והוא מציב תנאים לפני הקב"ה.</w:t>
      </w:r>
    </w:p>
  </w:footnote>
  <w:footnote w:id="6">
    <w:p w14:paraId="1BDAEB8D" w14:textId="4ACC6A99" w:rsidR="00312FB8" w:rsidRPr="00BB79FE" w:rsidRDefault="00312FB8" w:rsidP="00F153C9">
      <w:pPr>
        <w:pStyle w:val="a3"/>
        <w:rPr>
          <w:rtl/>
        </w:rPr>
      </w:pPr>
      <w:r w:rsidRPr="00BB79FE">
        <w:rPr>
          <w:rStyle w:val="a5"/>
        </w:rPr>
        <w:footnoteRef/>
      </w:r>
      <w:r w:rsidRPr="00BB79FE">
        <w:rPr>
          <w:rtl/>
        </w:rPr>
        <w:t xml:space="preserve"> </w:t>
      </w:r>
      <w:r w:rsidRPr="00BB79FE">
        <w:rPr>
          <w:rFonts w:hint="cs"/>
          <w:rtl/>
          <w:lang w:val="he-IL"/>
        </w:rPr>
        <w:t xml:space="preserve">מדרש זה מציג בצורה אמיצה את תגובת נח למבול: לא עוד! לא מתחילים את ישוב העולם מחדש, אם אין הבטחה מהגבורה שלא יהיה עוד הרס טוטלי. נח לא מוכן </w:t>
      </w:r>
      <w:r w:rsidR="00381388" w:rsidRPr="00BB79FE">
        <w:rPr>
          <w:rFonts w:hint="cs"/>
          <w:rtl/>
          <w:lang w:val="he-IL"/>
        </w:rPr>
        <w:t>לחזור לתפקידו, כולל מצוות פרו ורבו</w:t>
      </w:r>
      <w:r w:rsidR="00F978AC" w:rsidRPr="00BB79FE">
        <w:rPr>
          <w:rFonts w:hint="cs"/>
          <w:rtl/>
          <w:lang w:val="he-IL"/>
        </w:rPr>
        <w:t xml:space="preserve">, </w:t>
      </w:r>
      <w:r w:rsidR="00DA483C" w:rsidRPr="00BB79FE">
        <w:rPr>
          <w:rFonts w:hint="cs"/>
          <w:rtl/>
          <w:lang w:val="he-IL"/>
        </w:rPr>
        <w:t xml:space="preserve">עד שיקבל הבטחה </w:t>
      </w:r>
      <w:r w:rsidR="00DA483C">
        <w:rPr>
          <w:rFonts w:hint="cs"/>
          <w:rtl/>
          <w:lang w:val="he-IL"/>
        </w:rPr>
        <w:t>ב</w:t>
      </w:r>
      <w:r w:rsidR="00DA483C" w:rsidRPr="00BB79FE">
        <w:rPr>
          <w:rFonts w:hint="cs"/>
          <w:rtl/>
          <w:lang w:val="he-IL"/>
        </w:rPr>
        <w:t xml:space="preserve">שבועה של הקב"ה שלא יהיה עוד מבול </w:t>
      </w:r>
      <w:r w:rsidR="00DA483C">
        <w:rPr>
          <w:rFonts w:hint="cs"/>
          <w:rtl/>
          <w:lang w:val="he-IL"/>
        </w:rPr>
        <w:t>ו</w:t>
      </w:r>
      <w:r w:rsidR="00F978AC" w:rsidRPr="00BB79FE">
        <w:rPr>
          <w:rFonts w:hint="cs"/>
          <w:rtl/>
          <w:lang w:val="he-IL"/>
        </w:rPr>
        <w:t>שפרייתו ורבייתו מחדש לא תהיה למא</w:t>
      </w:r>
      <w:r w:rsidR="00611E19">
        <w:rPr>
          <w:rFonts w:hint="cs"/>
          <w:rtl/>
          <w:lang w:val="he-IL"/>
        </w:rPr>
        <w:t>י</w:t>
      </w:r>
      <w:r w:rsidR="00F978AC" w:rsidRPr="00BB79FE">
        <w:rPr>
          <w:rFonts w:hint="cs"/>
          <w:rtl/>
          <w:lang w:val="he-IL"/>
        </w:rPr>
        <w:t>רה ולחורבן נוסף</w:t>
      </w:r>
      <w:r w:rsidRPr="00BB79FE">
        <w:rPr>
          <w:rFonts w:hint="cs"/>
          <w:rtl/>
          <w:lang w:val="he-IL"/>
        </w:rPr>
        <w:t xml:space="preserve">. </w:t>
      </w:r>
      <w:r w:rsidR="007E4BAB">
        <w:rPr>
          <w:rFonts w:hint="cs"/>
          <w:rtl/>
          <w:lang w:val="he-IL"/>
        </w:rPr>
        <w:t>ראו</w:t>
      </w:r>
      <w:r w:rsidR="00F978AC" w:rsidRPr="00BB79FE">
        <w:rPr>
          <w:rFonts w:hint="cs"/>
          <w:rtl/>
          <w:lang w:val="he-IL"/>
        </w:rPr>
        <w:t xml:space="preserve"> הרחבת מדרש זה בתנחומא (בובר) פרשת נח סימן יז, כולל הדגש על עניין "פרו ורבו": "כל הימים שהיה נח בתיבה, היו נח ובניו וכל אשר אתו אסורים בתשמיש המטה. אמר להם הקב"ה: אפשר שאהא כועס ומחריב את העולם ואתה בונה? אלא כשיעבור המבול אתם נזקקים לפריה ורביה, שנאמר: לאמר לאסורים צאו (ישעיה מט ט). וכיון שיבשה הארץ אמר לו הקב"ה: צא מן התבה אתה ואשתך (בראשית ח טז), והתיר להם פריה ורביה. ואף לבהמה ולחיה ולעוף התיר, שנאמר: ושרצו בארץ ופרו ורבו על הארץ (בראשית ט ז). א</w:t>
      </w:r>
      <w:r w:rsidR="006A6BC6">
        <w:rPr>
          <w:rFonts w:hint="cs"/>
          <w:rtl/>
          <w:lang w:val="he-IL"/>
        </w:rPr>
        <w:t>מר לו</w:t>
      </w:r>
      <w:r w:rsidR="00F978AC" w:rsidRPr="00BB79FE">
        <w:rPr>
          <w:rFonts w:hint="cs"/>
          <w:rtl/>
          <w:lang w:val="he-IL"/>
        </w:rPr>
        <w:t xml:space="preserve"> נח: ריבונו של עולם, שמא אתה מביא מבול לעולם? א</w:t>
      </w:r>
      <w:r w:rsidR="006A6BC6">
        <w:rPr>
          <w:rFonts w:hint="cs"/>
          <w:rtl/>
          <w:lang w:val="he-IL"/>
        </w:rPr>
        <w:t>מר לו</w:t>
      </w:r>
      <w:r w:rsidR="00F978AC" w:rsidRPr="00BB79FE">
        <w:rPr>
          <w:rFonts w:hint="cs"/>
          <w:rtl/>
          <w:lang w:val="he-IL"/>
        </w:rPr>
        <w:t>: כך נשבעתי שאיני מביא עוד מבול, שנאמר: וירח ה' את ריח הניחוח ויאמר ה' אל לבו לא אוסיף לקלל עוד את האדמה וגו' (בראשית ז כא)</w:t>
      </w:r>
      <w:r w:rsidR="00945F51">
        <w:rPr>
          <w:rFonts w:hint="cs"/>
          <w:rtl/>
          <w:lang w:val="he-IL"/>
        </w:rPr>
        <w:t>.</w:t>
      </w:r>
      <w:r w:rsidR="00F978AC" w:rsidRPr="00BB79FE">
        <w:rPr>
          <w:rFonts w:hint="cs"/>
          <w:rtl/>
          <w:lang w:val="he-IL"/>
        </w:rPr>
        <w:t xml:space="preserve"> היאך נשבע לו</w:t>
      </w:r>
      <w:r w:rsidR="00945F51">
        <w:rPr>
          <w:rFonts w:hint="cs"/>
          <w:rtl/>
          <w:lang w:val="he-IL"/>
        </w:rPr>
        <w:t>?</w:t>
      </w:r>
      <w:r w:rsidR="00F978AC" w:rsidRPr="00BB79FE">
        <w:rPr>
          <w:rFonts w:hint="cs"/>
          <w:rtl/>
          <w:lang w:val="he-IL"/>
        </w:rPr>
        <w:t xml:space="preserve"> רבותינו אומרים</w:t>
      </w:r>
      <w:r w:rsidR="00945F51">
        <w:rPr>
          <w:rFonts w:hint="cs"/>
          <w:rtl/>
          <w:lang w:val="he-IL"/>
        </w:rPr>
        <w:t>:</w:t>
      </w:r>
      <w:r w:rsidR="00F978AC" w:rsidRPr="00BB79FE">
        <w:rPr>
          <w:rFonts w:hint="cs"/>
          <w:rtl/>
          <w:lang w:val="he-IL"/>
        </w:rPr>
        <w:t xml:space="preserve"> בברית אברהם נשבע לו, שנאמר</w:t>
      </w:r>
      <w:r w:rsidR="00945F51">
        <w:rPr>
          <w:rFonts w:hint="cs"/>
          <w:rtl/>
          <w:lang w:val="he-IL"/>
        </w:rPr>
        <w:t>:</w:t>
      </w:r>
      <w:r w:rsidR="00F978AC" w:rsidRPr="00BB79FE">
        <w:rPr>
          <w:rFonts w:hint="cs"/>
          <w:rtl/>
          <w:lang w:val="he-IL"/>
        </w:rPr>
        <w:t xml:space="preserve"> וכרות עמו הברית (נחמיה ט ח)</w:t>
      </w:r>
      <w:r w:rsidR="00945F51">
        <w:rPr>
          <w:rFonts w:hint="cs"/>
          <w:rtl/>
          <w:lang w:val="he-IL"/>
        </w:rPr>
        <w:t>.</w:t>
      </w:r>
      <w:r w:rsidR="00F978AC" w:rsidRPr="00BB79FE">
        <w:rPr>
          <w:rFonts w:hint="cs"/>
          <w:rtl/>
          <w:lang w:val="he-IL"/>
        </w:rPr>
        <w:t xml:space="preserve"> וכן ישעיה אמר</w:t>
      </w:r>
      <w:r w:rsidR="00945F51">
        <w:rPr>
          <w:rFonts w:hint="cs"/>
          <w:rtl/>
          <w:lang w:val="he-IL"/>
        </w:rPr>
        <w:t>:</w:t>
      </w:r>
      <w:r w:rsidR="00F978AC" w:rsidRPr="00BB79FE">
        <w:rPr>
          <w:rFonts w:hint="cs"/>
          <w:rtl/>
          <w:lang w:val="he-IL"/>
        </w:rPr>
        <w:t xml:space="preserve"> כי מי נח זאת לי אשר נשבעתי מעבור מי נח עוד על הארץ (ישעיה נד ט)</w:t>
      </w:r>
      <w:r w:rsidR="00945F51">
        <w:rPr>
          <w:rFonts w:hint="cs"/>
          <w:rtl/>
          <w:lang w:val="he-IL"/>
        </w:rPr>
        <w:t>".</w:t>
      </w:r>
      <w:r w:rsidR="00945F51">
        <w:rPr>
          <w:rFonts w:hint="cs"/>
          <w:rtl/>
        </w:rPr>
        <w:t xml:space="preserve"> את הקשר לאברהם, נראה במדרש הבא. וכאן יש ציטוט של פסוק מהתורה ולא רק מישעיהו, אך שי</w:t>
      </w:r>
      <w:r w:rsidR="003759B0">
        <w:rPr>
          <w:rFonts w:hint="cs"/>
          <w:rtl/>
        </w:rPr>
        <w:t>מו</w:t>
      </w:r>
      <w:r w:rsidR="00945F51">
        <w:rPr>
          <w:rFonts w:hint="cs"/>
          <w:rtl/>
        </w:rPr>
        <w:t xml:space="preserve"> לב שהפסוק בישעיהו הוא העיקר.</w:t>
      </w:r>
      <w:r w:rsidR="007D253C" w:rsidRPr="007D253C">
        <w:rPr>
          <w:rFonts w:hint="cs"/>
          <w:rtl/>
          <w:lang w:val="he-IL"/>
        </w:rPr>
        <w:t xml:space="preserve"> </w:t>
      </w:r>
      <w:r w:rsidR="007D253C">
        <w:rPr>
          <w:rFonts w:hint="cs"/>
          <w:rtl/>
          <w:lang w:val="he-IL"/>
        </w:rPr>
        <w:t xml:space="preserve">ולנושא הציווי לנח </w:t>
      </w:r>
      <w:hyperlink r:id="rId4" w:anchor="gsc.tab=0" w:history="1">
        <w:r w:rsidR="007D253C" w:rsidRPr="002D22FC">
          <w:rPr>
            <w:rStyle w:val="Hyperlink"/>
            <w:rFonts w:hint="cs"/>
            <w:rtl/>
            <w:lang w:val="he-IL"/>
          </w:rPr>
          <w:t>צא מן הת</w:t>
        </w:r>
        <w:r w:rsidR="007D253C">
          <w:rPr>
            <w:rStyle w:val="Hyperlink"/>
            <w:rFonts w:hint="cs"/>
            <w:rtl/>
            <w:lang w:val="he-IL"/>
          </w:rPr>
          <w:t>י</w:t>
        </w:r>
        <w:r w:rsidR="007D253C" w:rsidRPr="002D22FC">
          <w:rPr>
            <w:rStyle w:val="Hyperlink"/>
            <w:rFonts w:hint="cs"/>
            <w:rtl/>
            <w:lang w:val="he-IL"/>
          </w:rPr>
          <w:t>בה</w:t>
        </w:r>
      </w:hyperlink>
      <w:r w:rsidR="007D253C">
        <w:rPr>
          <w:rFonts w:hint="cs"/>
          <w:rtl/>
        </w:rPr>
        <w:t xml:space="preserve"> כבר זכינו להקדיש דף מיוחד בפרשה זו.</w:t>
      </w:r>
    </w:p>
  </w:footnote>
  <w:footnote w:id="7">
    <w:p w14:paraId="388B527F" w14:textId="77777777" w:rsidR="008A38C3" w:rsidRDefault="008A38C3" w:rsidP="008A38C3">
      <w:pPr>
        <w:pStyle w:val="a3"/>
        <w:rPr>
          <w:rtl/>
        </w:rPr>
      </w:pPr>
      <w:r>
        <w:rPr>
          <w:rStyle w:val="a5"/>
        </w:rPr>
        <w:footnoteRef/>
      </w:r>
      <w:r>
        <w:rPr>
          <w:rtl/>
        </w:rPr>
        <w:t xml:space="preserve"> </w:t>
      </w:r>
      <w:r w:rsidRPr="00F87A38">
        <w:rPr>
          <w:rFonts w:hint="cs"/>
          <w:rtl/>
        </w:rPr>
        <w:t xml:space="preserve">יש להבדיל בין </w:t>
      </w:r>
      <w:hyperlink r:id="rId5" w:history="1">
        <w:r w:rsidRPr="00F87A38">
          <w:rPr>
            <w:rStyle w:val="Hyperlink"/>
            <w:rFonts w:hint="cs"/>
            <w:rtl/>
          </w:rPr>
          <w:t>רבי בחיי בן אשר אבן חלואה</w:t>
        </w:r>
      </w:hyperlink>
      <w:r>
        <w:rPr>
          <w:rFonts w:hint="cs"/>
          <w:rtl/>
        </w:rPr>
        <w:t xml:space="preserve">, סרגוסה ספרד מאות 13-14, מתלמידי הרשב"א, פרשן מקרא, ובין רבינו בחיי בן יוסף אבן פקודה בעל חובת הלבבות, סרגוסה ספרד שקדם לו במאתיים שנה לערך. </w:t>
      </w:r>
    </w:p>
  </w:footnote>
  <w:footnote w:id="8">
    <w:p w14:paraId="53E8968C" w14:textId="5988F625" w:rsidR="008A38C3" w:rsidRDefault="008A38C3" w:rsidP="008A38C3">
      <w:pPr>
        <w:pStyle w:val="a3"/>
        <w:rPr>
          <w:rtl/>
        </w:rPr>
      </w:pPr>
      <w:r>
        <w:rPr>
          <w:rStyle w:val="a5"/>
        </w:rPr>
        <w:footnoteRef/>
      </w:r>
      <w:r>
        <w:rPr>
          <w:rtl/>
        </w:rPr>
        <w:t xml:space="preserve"> </w:t>
      </w:r>
      <w:r>
        <w:rPr>
          <w:rFonts w:hint="cs"/>
          <w:rtl/>
        </w:rPr>
        <w:t xml:space="preserve">עפ"י מדרש ספרי והגמרא בראש השנה ו ע"א. </w:t>
      </w:r>
      <w:r w:rsidR="007E4BAB">
        <w:rPr>
          <w:rFonts w:hint="cs"/>
          <w:rtl/>
        </w:rPr>
        <w:t>ראו</w:t>
      </w:r>
      <w:r>
        <w:rPr>
          <w:rFonts w:hint="cs"/>
          <w:rtl/>
        </w:rPr>
        <w:t xml:space="preserve"> דברינו </w:t>
      </w:r>
      <w:hyperlink r:id="rId6" w:history="1">
        <w:r w:rsidRPr="004013CF">
          <w:rPr>
            <w:rStyle w:val="Hyperlink"/>
            <w:rFonts w:hint="cs"/>
            <w:rtl/>
          </w:rPr>
          <w:t xml:space="preserve">מוצא שפתיך תשמור </w:t>
        </w:r>
        <w:r w:rsidR="004013CF" w:rsidRPr="004013CF">
          <w:rPr>
            <w:rStyle w:val="Hyperlink"/>
            <w:rFonts w:hint="cs"/>
            <w:rtl/>
          </w:rPr>
          <w:t>ועשית</w:t>
        </w:r>
      </w:hyperlink>
      <w:r w:rsidR="004013CF">
        <w:rPr>
          <w:rFonts w:hint="cs"/>
          <w:rtl/>
        </w:rPr>
        <w:t xml:space="preserve"> </w:t>
      </w:r>
      <w:r>
        <w:rPr>
          <w:rFonts w:hint="cs"/>
          <w:rtl/>
        </w:rPr>
        <w:t>בפרשת כי תצא.</w:t>
      </w:r>
    </w:p>
  </w:footnote>
  <w:footnote w:id="9">
    <w:p w14:paraId="1CE44C7B" w14:textId="20753ADC" w:rsidR="008A38C3" w:rsidRPr="008A38C3" w:rsidRDefault="008A38C3" w:rsidP="0062313D">
      <w:pPr>
        <w:pStyle w:val="a3"/>
      </w:pPr>
      <w:r>
        <w:rPr>
          <w:rStyle w:val="a5"/>
        </w:rPr>
        <w:footnoteRef/>
      </w:r>
      <w:r>
        <w:rPr>
          <w:rtl/>
        </w:rPr>
        <w:t xml:space="preserve"> </w:t>
      </w:r>
      <w:r>
        <w:rPr>
          <w:rFonts w:hint="cs"/>
          <w:rtl/>
        </w:rPr>
        <w:t>בפירושו לפסוק: "מוצא שפתיך תשמור ועשית" בפרשת כי תצא, נזקק רבי בחיי בן אשר לשבועת הקב"ה לנח הנזכרת בספר ישעיהו ודברי הגמרא במסכת שבועות ששבועה היא רק אם יש אמירה כפולה: הן, הן או לאו, לאו. 'האמירה הראשונה' של הקב"ה שלא יהיה עוד מבול הארץ היא בפרשתנו, בראשית ח כא: "</w:t>
      </w:r>
      <w:r>
        <w:rPr>
          <w:rtl/>
        </w:rPr>
        <w:t xml:space="preserve">וַיָּרַח </w:t>
      </w:r>
      <w:r w:rsidR="004C5A27">
        <w:rPr>
          <w:rtl/>
        </w:rPr>
        <w:t>ה'</w:t>
      </w:r>
      <w:r>
        <w:rPr>
          <w:rtl/>
        </w:rPr>
        <w:t xml:space="preserve"> אֶת־רֵיחַ הַנִּיחֹחַ וַיֹּאמֶר </w:t>
      </w:r>
      <w:r w:rsidR="004C5A27">
        <w:rPr>
          <w:rtl/>
        </w:rPr>
        <w:t>ה'</w:t>
      </w:r>
      <w:r>
        <w:rPr>
          <w:rtl/>
        </w:rPr>
        <w:t xml:space="preserve"> אֶל־לִבּוֹ לֹא־אֹסִף לְקַלֵּל עוֹד אֶת־הָאֲדָמָה בַּעֲבוּר הָאָדָם</w:t>
      </w:r>
      <w:r>
        <w:rPr>
          <w:rFonts w:hint="cs"/>
          <w:rtl/>
        </w:rPr>
        <w:t xml:space="preserve"> וכו' ". האמירה השנייה אשר הופכת את דברי הקב"ה לשבועה, היא הפסוק בישעיהו: "</w:t>
      </w:r>
      <w:r w:rsidR="0062313D" w:rsidRPr="00F9692D">
        <w:rPr>
          <w:rtl/>
          <w:lang w:val="he-IL"/>
        </w:rPr>
        <w:t>אשר נשבעתי מעבור מי נח עוד על הארץ</w:t>
      </w:r>
      <w:r>
        <w:rPr>
          <w:rFonts w:hint="cs"/>
          <w:rtl/>
        </w:rPr>
        <w:t>". רבי בחיי מתמקד כאמור בפירוש לפסוק: "מוצא שפתיך תשמור ועשית" בפרשת כי תצא, אבל לעניינינו היוצא מדבריו הוא ש</w:t>
      </w:r>
      <w:r w:rsidR="0062313D">
        <w:rPr>
          <w:rFonts w:hint="cs"/>
          <w:rtl/>
        </w:rPr>
        <w:t xml:space="preserve">גם </w:t>
      </w:r>
      <w:r>
        <w:rPr>
          <w:rFonts w:hint="cs"/>
          <w:rtl/>
        </w:rPr>
        <w:t>ללא הפסוק בישעיהו היה הקב"ה מחויב לא להביא עוד מבול לעולם, משום: "מוצא שפתיך תשמור". ומי שלא מקיים מוצא פיו, גם ללא נדר וללא שבועה, נענש ב"מי שפרע מדור המבול" ....</w:t>
      </w:r>
      <w:r w:rsidR="0062313D">
        <w:rPr>
          <w:rFonts w:hint="cs"/>
          <w:rtl/>
        </w:rPr>
        <w:t xml:space="preserve"> </w:t>
      </w:r>
      <w:r w:rsidR="000249F9">
        <w:rPr>
          <w:rFonts w:hint="cs"/>
          <w:rtl/>
        </w:rPr>
        <w:t xml:space="preserve">כביכול </w:t>
      </w:r>
      <w:r w:rsidR="002D22FC">
        <w:rPr>
          <w:rFonts w:hint="cs"/>
          <w:rtl/>
        </w:rPr>
        <w:t xml:space="preserve">גם </w:t>
      </w:r>
      <w:r w:rsidR="0062313D">
        <w:rPr>
          <w:rFonts w:hint="cs"/>
          <w:rtl/>
        </w:rPr>
        <w:t>הקב"ה ...</w:t>
      </w:r>
    </w:p>
  </w:footnote>
  <w:footnote w:id="10">
    <w:p w14:paraId="234C7EDE" w14:textId="27DCD38E" w:rsidR="000249F9" w:rsidRDefault="000249F9">
      <w:pPr>
        <w:pStyle w:val="a3"/>
        <w:rPr>
          <w:rtl/>
        </w:rPr>
      </w:pPr>
      <w:r>
        <w:rPr>
          <w:rStyle w:val="a5"/>
        </w:rPr>
        <w:footnoteRef/>
      </w:r>
      <w:r>
        <w:rPr>
          <w:rtl/>
        </w:rPr>
        <w:t xml:space="preserve"> </w:t>
      </w:r>
      <w:r>
        <w:rPr>
          <w:rFonts w:hint="cs"/>
          <w:rtl/>
        </w:rPr>
        <w:t xml:space="preserve">ראו דברינו </w:t>
      </w:r>
      <w:hyperlink r:id="rId7" w:history="1">
        <w:r w:rsidR="00960B6B" w:rsidRPr="00960B6B">
          <w:rPr>
            <w:rStyle w:val="Hyperlink"/>
            <w:rFonts w:hint="cs"/>
            <w:rtl/>
          </w:rPr>
          <w:t>חלילה לך מעשות כדבר הזה</w:t>
        </w:r>
      </w:hyperlink>
      <w:r w:rsidR="00960B6B">
        <w:rPr>
          <w:rFonts w:hint="cs"/>
          <w:rtl/>
        </w:rPr>
        <w:t xml:space="preserve"> בפרשת וירא.</w:t>
      </w:r>
    </w:p>
  </w:footnote>
  <w:footnote w:id="11">
    <w:p w14:paraId="7D56D96E" w14:textId="48099366" w:rsidR="0062313D" w:rsidRDefault="0062313D">
      <w:pPr>
        <w:pStyle w:val="a3"/>
        <w:rPr>
          <w:rtl/>
        </w:rPr>
      </w:pPr>
      <w:r>
        <w:rPr>
          <w:rStyle w:val="a5"/>
        </w:rPr>
        <w:footnoteRef/>
      </w:r>
      <w:r>
        <w:rPr>
          <w:rtl/>
        </w:rPr>
        <w:t xml:space="preserve"> </w:t>
      </w:r>
      <w:r w:rsidRPr="00BB79FE">
        <w:rPr>
          <w:rFonts w:hint="cs"/>
          <w:rtl/>
        </w:rPr>
        <w:t xml:space="preserve">אברהם העומד בגבורה מול הקב"ה בטיעוניו להצלת סדום, נשען על שבועת הקב"ה לנח! </w:t>
      </w:r>
      <w:r w:rsidR="007E4BAB">
        <w:rPr>
          <w:rFonts w:hint="cs"/>
          <w:rtl/>
        </w:rPr>
        <w:t>ראו</w:t>
      </w:r>
      <w:r w:rsidRPr="00BB79FE">
        <w:rPr>
          <w:rFonts w:hint="cs"/>
          <w:rtl/>
        </w:rPr>
        <w:t xml:space="preserve"> גם את השבועה שאברהם משביע את הקב"ה, אחרי העקדה, שלא ינסה אותו עוד: </w:t>
      </w:r>
      <w:r w:rsidRPr="00BB79FE">
        <w:rPr>
          <w:rtl/>
        </w:rPr>
        <w:t xml:space="preserve">בראשית רבה נו </w:t>
      </w:r>
      <w:r w:rsidRPr="00BB79FE">
        <w:rPr>
          <w:rFonts w:hint="cs"/>
          <w:rtl/>
        </w:rPr>
        <w:t>יא: "</w:t>
      </w:r>
      <w:r w:rsidRPr="00BB79FE">
        <w:rPr>
          <w:rtl/>
        </w:rPr>
        <w:t>ויקרא מלאך ה' שנית ויאמר בי נשבעתי</w:t>
      </w:r>
      <w:r w:rsidRPr="00BB79FE">
        <w:rPr>
          <w:rFonts w:hint="cs"/>
          <w:rtl/>
        </w:rPr>
        <w:t xml:space="preserve"> - </w:t>
      </w:r>
      <w:r w:rsidRPr="00BB79FE">
        <w:rPr>
          <w:rtl/>
        </w:rPr>
        <w:t>מה צורך לשבועה זו</w:t>
      </w:r>
      <w:r w:rsidRPr="00BB79FE">
        <w:rPr>
          <w:rFonts w:hint="cs"/>
          <w:rtl/>
        </w:rPr>
        <w:t>?</w:t>
      </w:r>
      <w:r w:rsidRPr="00BB79FE">
        <w:rPr>
          <w:rtl/>
        </w:rPr>
        <w:t xml:space="preserve"> א"ל</w:t>
      </w:r>
      <w:r w:rsidRPr="00BB79FE">
        <w:rPr>
          <w:rFonts w:hint="cs"/>
          <w:rtl/>
        </w:rPr>
        <w:t>:</w:t>
      </w:r>
      <w:r w:rsidRPr="00BB79FE">
        <w:rPr>
          <w:rtl/>
        </w:rPr>
        <w:t xml:space="preserve"> השבע לי שאין אתה מנסה אותי עוד מעתה ולא את יצחק בני</w:t>
      </w:r>
      <w:r w:rsidRPr="00BB79FE">
        <w:rPr>
          <w:rFonts w:hint="cs"/>
          <w:rtl/>
        </w:rPr>
        <w:t>". אברהם הולך ב</w:t>
      </w:r>
      <w:r w:rsidR="002D22FC">
        <w:rPr>
          <w:rFonts w:hint="cs"/>
          <w:rtl/>
        </w:rPr>
        <w:t xml:space="preserve">נתיב </w:t>
      </w:r>
      <w:r w:rsidRPr="00BB79FE">
        <w:rPr>
          <w:rFonts w:hint="cs"/>
          <w:rtl/>
        </w:rPr>
        <w:t xml:space="preserve">שסלל נח ולא בכדי נקרא נח "צדיק יסוד עולם" - צדיק המונח ביסוד העולם, צדיק המייסד את העולם. וכבר הארכנו לדון במדרש זה בדברינו </w:t>
      </w:r>
      <w:hyperlink r:id="rId8" w:history="1">
        <w:r w:rsidRPr="00BB79FE">
          <w:rPr>
            <w:rStyle w:val="Hyperlink"/>
            <w:rFonts w:hint="cs"/>
            <w:color w:val="auto"/>
            <w:rtl/>
          </w:rPr>
          <w:t>נח אברהם נח ומשה</w:t>
        </w:r>
      </w:hyperlink>
      <w:r w:rsidRPr="00BB79FE">
        <w:rPr>
          <w:rFonts w:hint="cs"/>
          <w:rtl/>
        </w:rPr>
        <w:t xml:space="preserve"> בפרשת נח וכן בדברינו </w:t>
      </w:r>
      <w:hyperlink r:id="rId9" w:history="1">
        <w:r w:rsidRPr="00BB79FE">
          <w:rPr>
            <w:rStyle w:val="Hyperlink"/>
            <w:rFonts w:hint="cs"/>
            <w:color w:val="auto"/>
            <w:rtl/>
          </w:rPr>
          <w:t>פרא בסיליוס נומוס אגרפוס</w:t>
        </w:r>
      </w:hyperlink>
      <w:r w:rsidRPr="00BB79FE">
        <w:rPr>
          <w:rFonts w:hint="cs"/>
          <w:rtl/>
        </w:rPr>
        <w:t xml:space="preserve"> בפרשת וירא. אבל באמת, לא הצליח אברהם בטיעוניו, מעבר להצלת הצדיקים הבודדים שהיו בסדום כלוט ומשפחתו</w:t>
      </w:r>
      <w:r w:rsidR="002D22FC">
        <w:rPr>
          <w:rFonts w:hint="cs"/>
          <w:rtl/>
        </w:rPr>
        <w:t xml:space="preserve">. </w:t>
      </w:r>
      <w:r w:rsidRPr="00BB79FE">
        <w:rPr>
          <w:rFonts w:hint="cs"/>
          <w:rtl/>
        </w:rPr>
        <w:t>הקב"ה כן הביא מבול של אש על סדום ועמורה. שהם מהארץ שהובטחה לאברהם ואוכלוסיית</w:t>
      </w:r>
      <w:r w:rsidRPr="00BB79FE">
        <w:rPr>
          <w:rFonts w:hint="eastAsia"/>
          <w:rtl/>
        </w:rPr>
        <w:t>ם</w:t>
      </w:r>
      <w:r w:rsidRPr="00BB79FE">
        <w:rPr>
          <w:rFonts w:hint="cs"/>
          <w:rtl/>
        </w:rPr>
        <w:t xml:space="preserve"> היא </w:t>
      </w:r>
      <w:r>
        <w:rPr>
          <w:rFonts w:hint="cs"/>
          <w:rtl/>
        </w:rPr>
        <w:t xml:space="preserve">בכלל </w:t>
      </w:r>
      <w:r w:rsidRPr="00BB79FE">
        <w:rPr>
          <w:rFonts w:hint="cs"/>
          <w:rtl/>
        </w:rPr>
        <w:t>"אב המון גויים" שהוא תוארו של אברהם (</w:t>
      </w:r>
      <w:r w:rsidR="007E4BAB">
        <w:rPr>
          <w:rFonts w:hint="cs"/>
          <w:rtl/>
        </w:rPr>
        <w:t>ראו</w:t>
      </w:r>
      <w:r w:rsidRPr="00BB79FE">
        <w:rPr>
          <w:rFonts w:hint="cs"/>
          <w:rtl/>
        </w:rPr>
        <w:t xml:space="preserve"> רש"י על הפסוק: המכסה אני מאברהם, </w:t>
      </w:r>
      <w:r w:rsidRPr="00BB79FE">
        <w:rPr>
          <w:rFonts w:hint="eastAsia"/>
          <w:rtl/>
          <w:lang w:eastAsia="en-US"/>
        </w:rPr>
        <w:t>בראשית</w:t>
      </w:r>
      <w:r w:rsidRPr="00BB79FE">
        <w:rPr>
          <w:rtl/>
          <w:lang w:eastAsia="en-US"/>
        </w:rPr>
        <w:t xml:space="preserve"> </w:t>
      </w:r>
      <w:r w:rsidRPr="00BB79FE">
        <w:rPr>
          <w:rFonts w:hint="eastAsia"/>
          <w:rtl/>
          <w:lang w:eastAsia="en-US"/>
        </w:rPr>
        <w:t>פרק</w:t>
      </w:r>
      <w:r w:rsidRPr="00BB79FE">
        <w:rPr>
          <w:rtl/>
          <w:lang w:eastAsia="en-US"/>
        </w:rPr>
        <w:t xml:space="preserve"> </w:t>
      </w:r>
      <w:r w:rsidRPr="00BB79FE">
        <w:rPr>
          <w:rFonts w:hint="eastAsia"/>
          <w:rtl/>
          <w:lang w:eastAsia="en-US"/>
        </w:rPr>
        <w:t>יח</w:t>
      </w:r>
      <w:r w:rsidRPr="00BB79FE">
        <w:rPr>
          <w:rFonts w:hint="cs"/>
          <w:rtl/>
          <w:lang w:eastAsia="en-US"/>
        </w:rPr>
        <w:t xml:space="preserve"> פסוק יז</w:t>
      </w:r>
      <w:r w:rsidRPr="00BB79FE">
        <w:rPr>
          <w:rFonts w:hint="cs"/>
          <w:rtl/>
        </w:rPr>
        <w:t>). מבול חלקי יכול לבוא לעולם ואולי לא רק של אש אלא גם של מים ופגעים אחרים</w:t>
      </w:r>
      <w:r>
        <w:rPr>
          <w:rFonts w:hint="cs"/>
          <w:rtl/>
        </w:rPr>
        <w:t>.</w:t>
      </w:r>
    </w:p>
  </w:footnote>
  <w:footnote w:id="12">
    <w:p w14:paraId="07E04D7F" w14:textId="77777777" w:rsidR="006F597A" w:rsidRDefault="006F597A">
      <w:pPr>
        <w:pStyle w:val="a3"/>
      </w:pPr>
      <w:r>
        <w:rPr>
          <w:rStyle w:val="a5"/>
        </w:rPr>
        <w:footnoteRef/>
      </w:r>
      <w:r>
        <w:rPr>
          <w:rtl/>
        </w:rPr>
        <w:t xml:space="preserve"> </w:t>
      </w:r>
      <w:r>
        <w:rPr>
          <w:rFonts w:hint="cs"/>
          <w:rtl/>
        </w:rPr>
        <w:t>אי אפשר, אומרים המצרים לדון את ישראל באש או בחרב, כי לכך תהיה תגובה מהקב"ה.</w:t>
      </w:r>
    </w:p>
  </w:footnote>
  <w:footnote w:id="13">
    <w:p w14:paraId="4309B06B" w14:textId="0D8A06EB" w:rsidR="00973864" w:rsidRDefault="00973864" w:rsidP="009B674E">
      <w:pPr>
        <w:pStyle w:val="a3"/>
        <w:rPr>
          <w:rtl/>
        </w:rPr>
      </w:pPr>
      <w:r>
        <w:rPr>
          <w:rStyle w:val="a5"/>
        </w:rPr>
        <w:footnoteRef/>
      </w:r>
      <w:r>
        <w:rPr>
          <w:rtl/>
        </w:rPr>
        <w:t xml:space="preserve"> </w:t>
      </w:r>
      <w:r>
        <w:rPr>
          <w:rFonts w:hint="cs"/>
          <w:rtl/>
          <w:lang w:val="he-IL"/>
        </w:rPr>
        <w:t>אם אברהם טוען שהקב"ה יערים על שבועת נח בכך שידון את סדום באש, באים המצרים ומתחכמים להשמיד את בני ישראל במים ("כל הבן הילוד היאורה תשליכוהו"), בידיעה שהקב"ה</w:t>
      </w:r>
      <w:r w:rsidR="009B674E">
        <w:rPr>
          <w:rFonts w:hint="cs"/>
          <w:rtl/>
          <w:lang w:val="he-IL"/>
        </w:rPr>
        <w:t>, שבד"כ דן מידה כנגד מידה, אינו</w:t>
      </w:r>
      <w:r>
        <w:rPr>
          <w:rFonts w:hint="cs"/>
          <w:rtl/>
          <w:lang w:val="he-IL"/>
        </w:rPr>
        <w:t xml:space="preserve"> יכול לגמול להם במים בשל שבועת נח. והתשובה, כמו בסדום, שאין מדובר בהחרבת כל העולם, רק עיר, אזור או אפילו אומה שלימה. מה גם שהם גרמו לעצמם. </w:t>
      </w:r>
      <w:r w:rsidR="007E4BAB">
        <w:rPr>
          <w:rFonts w:hint="cs"/>
          <w:rtl/>
          <w:lang w:val="he-IL"/>
        </w:rPr>
        <w:t>ראו</w:t>
      </w:r>
      <w:r>
        <w:rPr>
          <w:rFonts w:hint="cs"/>
          <w:rtl/>
          <w:lang w:val="he-IL"/>
        </w:rPr>
        <w:t xml:space="preserve"> במקבילה ב</w:t>
      </w:r>
      <w:r w:rsidRPr="00BB79FE">
        <w:rPr>
          <w:rtl/>
          <w:lang w:val="he-IL"/>
        </w:rPr>
        <w:t>מסכת סוטה יא ע</w:t>
      </w:r>
      <w:r>
        <w:rPr>
          <w:rFonts w:hint="cs"/>
          <w:rtl/>
          <w:lang w:val="he-IL"/>
        </w:rPr>
        <w:t>"א</w:t>
      </w:r>
      <w:r w:rsidR="0093182A">
        <w:rPr>
          <w:rFonts w:hint="cs"/>
          <w:rtl/>
          <w:lang w:val="he-IL"/>
        </w:rPr>
        <w:t>, ש</w:t>
      </w:r>
      <w:r>
        <w:rPr>
          <w:rFonts w:hint="cs"/>
          <w:rtl/>
          <w:lang w:val="he-IL"/>
        </w:rPr>
        <w:t>הסמך לכך שהמצרים נפלו בים מעצמם</w:t>
      </w:r>
      <w:r w:rsidR="0047771B">
        <w:rPr>
          <w:rFonts w:hint="cs"/>
          <w:rtl/>
          <w:lang w:val="he-IL"/>
        </w:rPr>
        <w:t>,</w:t>
      </w:r>
      <w:r>
        <w:rPr>
          <w:rFonts w:hint="cs"/>
          <w:rtl/>
          <w:lang w:val="he-IL"/>
        </w:rPr>
        <w:t xml:space="preserve"> הוא מפסוק פשוט בתורה: "</w:t>
      </w:r>
      <w:r w:rsidRPr="00BB79FE">
        <w:rPr>
          <w:rtl/>
          <w:lang w:val="he-IL"/>
        </w:rPr>
        <w:t>ומצרים נסים לקראתו</w:t>
      </w:r>
      <w:r>
        <w:rPr>
          <w:rFonts w:hint="cs"/>
          <w:rtl/>
          <w:lang w:val="he-IL"/>
        </w:rPr>
        <w:t>"</w:t>
      </w:r>
      <w:r w:rsidRPr="00BB79FE">
        <w:rPr>
          <w:rtl/>
          <w:lang w:val="he-IL"/>
        </w:rPr>
        <w:t>.</w:t>
      </w:r>
      <w:r>
        <w:rPr>
          <w:rFonts w:hint="cs"/>
          <w:rtl/>
          <w:lang w:val="he-IL"/>
        </w:rPr>
        <w:t xml:space="preserve"> שבועת נח איננה שטר ביטחון ורשות להרע</w:t>
      </w:r>
      <w:r w:rsidR="00F95D78">
        <w:rPr>
          <w:rFonts w:hint="cs"/>
          <w:rtl/>
          <w:lang w:val="he-IL"/>
        </w:rPr>
        <w:t xml:space="preserve">. </w:t>
      </w:r>
      <w:r>
        <w:rPr>
          <w:rFonts w:hint="cs"/>
          <w:rtl/>
          <w:lang w:val="he-IL"/>
        </w:rPr>
        <w:t>הרס</w:t>
      </w:r>
      <w:r w:rsidR="00F95D78">
        <w:rPr>
          <w:rFonts w:hint="cs"/>
          <w:rtl/>
          <w:lang w:val="he-IL"/>
        </w:rPr>
        <w:t xml:space="preserve"> </w:t>
      </w:r>
      <w:r w:rsidR="009B674E">
        <w:rPr>
          <w:rFonts w:hint="cs"/>
          <w:rtl/>
          <w:lang w:val="he-IL"/>
        </w:rPr>
        <w:t>וכליה</w:t>
      </w:r>
      <w:r w:rsidR="00F95D78">
        <w:rPr>
          <w:rFonts w:hint="cs"/>
          <w:rtl/>
          <w:lang w:val="he-IL"/>
        </w:rPr>
        <w:t xml:space="preserve"> בתגובה למעשים רעים</w:t>
      </w:r>
      <w:r>
        <w:rPr>
          <w:rFonts w:hint="cs"/>
          <w:rtl/>
          <w:lang w:val="he-IL"/>
        </w:rPr>
        <w:t>, גם של עם שלם, עדיין ייתכ</w:t>
      </w:r>
      <w:r w:rsidR="009B674E">
        <w:rPr>
          <w:rFonts w:hint="cs"/>
          <w:rtl/>
          <w:lang w:val="he-IL"/>
        </w:rPr>
        <w:t>נו</w:t>
      </w:r>
      <w:r>
        <w:rPr>
          <w:rFonts w:hint="cs"/>
          <w:rtl/>
          <w:lang w:val="he-IL"/>
        </w:rPr>
        <w:t>.</w:t>
      </w:r>
      <w:r w:rsidR="0047771B">
        <w:rPr>
          <w:rFonts w:hint="cs"/>
          <w:rtl/>
          <w:lang w:val="he-IL"/>
        </w:rPr>
        <w:t xml:space="preserve"> ובהוותנו ראינו זאת בדור הקודם.</w:t>
      </w:r>
    </w:p>
  </w:footnote>
  <w:footnote w:id="14">
    <w:p w14:paraId="65C1C3F2" w14:textId="68C81AFC" w:rsidR="00312FB8" w:rsidRPr="00BB79FE" w:rsidRDefault="00312FB8" w:rsidP="00F153C9">
      <w:pPr>
        <w:pStyle w:val="a3"/>
      </w:pPr>
      <w:r w:rsidRPr="00BB79FE">
        <w:rPr>
          <w:rStyle w:val="a5"/>
        </w:rPr>
        <w:footnoteRef/>
      </w:r>
      <w:r w:rsidRPr="00BB79FE">
        <w:rPr>
          <w:rtl/>
        </w:rPr>
        <w:t xml:space="preserve"> </w:t>
      </w:r>
      <w:r w:rsidRPr="00BB79FE">
        <w:rPr>
          <w:rFonts w:hint="cs"/>
          <w:rtl/>
        </w:rPr>
        <w:t>פיסקנו עפ"י פירוש ענף יוסף שמסביר שהמילים "לדור המבול" שייכים ל</w:t>
      </w:r>
      <w:r w:rsidR="00F40340">
        <w:rPr>
          <w:rFonts w:hint="cs"/>
          <w:rtl/>
        </w:rPr>
        <w:t>מ</w:t>
      </w:r>
      <w:r w:rsidR="00911B81">
        <w:rPr>
          <w:rFonts w:hint="cs"/>
          <w:rtl/>
        </w:rPr>
        <w:t>שפט הסמוך</w:t>
      </w:r>
      <w:r w:rsidRPr="00BB79FE">
        <w:rPr>
          <w:rFonts w:hint="cs"/>
          <w:rtl/>
        </w:rPr>
        <w:t xml:space="preserve"> ופירושם</w:t>
      </w:r>
      <w:r w:rsidR="00911B81">
        <w:rPr>
          <w:rFonts w:hint="cs"/>
          <w:rtl/>
        </w:rPr>
        <w:t>:</w:t>
      </w:r>
      <w:r w:rsidRPr="00BB79FE">
        <w:rPr>
          <w:rFonts w:hint="cs"/>
          <w:rtl/>
        </w:rPr>
        <w:t xml:space="preserve"> "על דור המבול אמרו רבותינו" ולפיכך שמנו כאן נקודה. </w:t>
      </w:r>
      <w:r w:rsidR="009B674E">
        <w:rPr>
          <w:rFonts w:hint="cs"/>
          <w:rtl/>
        </w:rPr>
        <w:t xml:space="preserve">כך גם מסתבר לפי המשפט שאחריו: בדור הפלגה וכו'. </w:t>
      </w:r>
      <w:r w:rsidRPr="00BB79FE">
        <w:rPr>
          <w:rFonts w:hint="cs"/>
          <w:rtl/>
        </w:rPr>
        <w:t>והמאיר עינינו והפודנו משגיאות מי יבין</w:t>
      </w:r>
      <w:r w:rsidR="00F153C9">
        <w:rPr>
          <w:rFonts w:hint="cs"/>
          <w:rtl/>
        </w:rPr>
        <w:t xml:space="preserve"> - </w:t>
      </w:r>
      <w:r w:rsidRPr="00BB79FE">
        <w:rPr>
          <w:rFonts w:hint="cs"/>
          <w:rtl/>
        </w:rPr>
        <w:t>יבורך.</w:t>
      </w:r>
    </w:p>
  </w:footnote>
  <w:footnote w:id="15">
    <w:p w14:paraId="4E8672CA" w14:textId="2FF3D6FD" w:rsidR="00911B81" w:rsidRDefault="00911B81">
      <w:pPr>
        <w:pStyle w:val="a3"/>
      </w:pPr>
      <w:r>
        <w:rPr>
          <w:rStyle w:val="a5"/>
        </w:rPr>
        <w:footnoteRef/>
      </w:r>
      <w:r>
        <w:rPr>
          <w:rtl/>
        </w:rPr>
        <w:t xml:space="preserve"> </w:t>
      </w:r>
      <w:r>
        <w:rPr>
          <w:rFonts w:hint="cs"/>
          <w:rtl/>
        </w:rPr>
        <w:t>משלמים על החטא.</w:t>
      </w:r>
    </w:p>
  </w:footnote>
  <w:footnote w:id="16">
    <w:p w14:paraId="55871B44" w14:textId="07F2A9FB" w:rsidR="009D6EB9" w:rsidRPr="00BB79FE" w:rsidRDefault="009D6EB9" w:rsidP="00540E75">
      <w:pPr>
        <w:pStyle w:val="a3"/>
        <w:rPr>
          <w:rtl/>
        </w:rPr>
      </w:pPr>
      <w:r w:rsidRPr="00BB79FE">
        <w:rPr>
          <w:rStyle w:val="a5"/>
        </w:rPr>
        <w:footnoteRef/>
      </w:r>
      <w:r w:rsidRPr="00BB79FE">
        <w:rPr>
          <w:rtl/>
        </w:rPr>
        <w:t xml:space="preserve"> </w:t>
      </w:r>
      <w:r w:rsidRPr="00BB79FE">
        <w:rPr>
          <w:rFonts w:hint="cs"/>
          <w:rtl/>
        </w:rPr>
        <w:t>לא בכדי ממוקם מדרש זה בפרשת ראה הפותחת במילים: "</w:t>
      </w:r>
      <w:r w:rsidRPr="00BB79FE">
        <w:rPr>
          <w:rtl/>
        </w:rPr>
        <w:t>רְאֵה אָנֹכִי נֹתֵן לִפְנֵיכֶם הַיּוֹם בְּרָכָה וּקְלָלָה</w:t>
      </w:r>
      <w:r w:rsidRPr="00BB79FE">
        <w:rPr>
          <w:rFonts w:hint="cs"/>
          <w:rtl/>
        </w:rPr>
        <w:t xml:space="preserve"> ... </w:t>
      </w:r>
      <w:r w:rsidRPr="00BB79FE">
        <w:rPr>
          <w:rtl/>
        </w:rPr>
        <w:t xml:space="preserve">אֲשֶׁר תִּשְׁמְעוּ אֶל מִצְוֹת </w:t>
      </w:r>
      <w:r w:rsidRPr="00BB79FE">
        <w:rPr>
          <w:rFonts w:hint="cs"/>
          <w:rtl/>
        </w:rPr>
        <w:t>ה'</w:t>
      </w:r>
      <w:r w:rsidRPr="00BB79FE">
        <w:rPr>
          <w:rtl/>
        </w:rPr>
        <w:t xml:space="preserve"> אֱלֹהֵיכֶם אֲשֶׁר אָנֹכִי מְצַוֶּה אֶתְכֶם הַיּוֹם</w:t>
      </w:r>
      <w:r w:rsidRPr="00BB79FE">
        <w:rPr>
          <w:rFonts w:hint="cs"/>
          <w:rtl/>
        </w:rPr>
        <w:t xml:space="preserve">" שהוא מקור חשוב לכח הבחירה שנתן הקב"ה לאדם, וממילא לאחריותו למעשיו, נושא עליו הרחבנו בדברינו </w:t>
      </w:r>
      <w:hyperlink r:id="rId10" w:history="1">
        <w:r w:rsidRPr="00BB79FE">
          <w:rPr>
            <w:rStyle w:val="Hyperlink"/>
            <w:rFonts w:hint="cs"/>
            <w:color w:val="auto"/>
            <w:rtl/>
          </w:rPr>
          <w:t>על כח הבחירה ועל לפנים משורת הדין</w:t>
        </w:r>
      </w:hyperlink>
      <w:r w:rsidRPr="00BB79FE">
        <w:rPr>
          <w:rFonts w:hint="cs"/>
          <w:rtl/>
        </w:rPr>
        <w:t xml:space="preserve"> בפרשת ראה. אמנם, אין הדברים פשוטים, ובין קץ העונש הטוטאלי שדור שלם ועולם שלם לוקים עליו ובין שפיטת היחיד כמות שהוא, נאמר גם: "פוקד עוון אבות על בנים". וגם עליו כבר הרחבנו בדברינו </w:t>
      </w:r>
      <w:hyperlink r:id="rId11" w:history="1">
        <w:r w:rsidRPr="00D1069A">
          <w:rPr>
            <w:rStyle w:val="Hyperlink"/>
            <w:rFonts w:hint="cs"/>
            <w:rtl/>
          </w:rPr>
          <w:t>פוקד עוון אבות על בנים</w:t>
        </w:r>
      </w:hyperlink>
      <w:r w:rsidRPr="00BB79FE">
        <w:rPr>
          <w:rFonts w:hint="cs"/>
          <w:rtl/>
        </w:rPr>
        <w:t xml:space="preserve"> בפרשת כי תשא. וכבר אמרו חכמים שזה אחד מארבעה דברים שהנביאים שינו בדברי משה: "</w:t>
      </w:r>
      <w:r w:rsidRPr="00BB79FE">
        <w:rPr>
          <w:rtl/>
        </w:rPr>
        <w:t>משה אמר: פוקד עון אבות על בנים (שמות לד ז) - בא יחזקאל וביטלה: הנפש החוטאת היא תמות (יחזקאל יח כ)</w:t>
      </w:r>
      <w:r w:rsidRPr="00BB79FE">
        <w:rPr>
          <w:rFonts w:hint="cs"/>
          <w:rtl/>
        </w:rPr>
        <w:t>" (מכות כד א)</w:t>
      </w:r>
      <w:r w:rsidRPr="00BB79FE">
        <w:rPr>
          <w:rtl/>
        </w:rPr>
        <w:t>.</w:t>
      </w:r>
      <w:r w:rsidRPr="00BB79FE">
        <w:rPr>
          <w:rFonts w:hint="cs"/>
          <w:rtl/>
        </w:rPr>
        <w:t xml:space="preserve"> אך לא צריך לחכות ליחזקאל וכבר בספר דברים (כד טז) נאמר</w:t>
      </w:r>
      <w:r w:rsidRPr="00BB79FE">
        <w:rPr>
          <w:rtl/>
        </w:rPr>
        <w:t>:</w:t>
      </w:r>
      <w:r w:rsidRPr="00BB79FE">
        <w:rPr>
          <w:rFonts w:hint="cs"/>
          <w:rtl/>
        </w:rPr>
        <w:t xml:space="preserve"> "</w:t>
      </w:r>
      <w:r w:rsidRPr="00BB79FE">
        <w:rPr>
          <w:rtl/>
        </w:rPr>
        <w:t>לֹא יוּמְתוּ אָבוֹת עַל בָּנִים וּבָנִים לֹא יוּמְתוּ עַל אָבוֹת אִישׁ בְּחֶטְאוֹ יוּמָתוּ</w:t>
      </w:r>
      <w:r w:rsidRPr="00BB79FE">
        <w:rPr>
          <w:rFonts w:hint="cs"/>
          <w:rtl/>
        </w:rPr>
        <w:t>"</w:t>
      </w:r>
      <w:r w:rsidR="00540E75">
        <w:rPr>
          <w:rFonts w:hint="cs"/>
          <w:rtl/>
        </w:rPr>
        <w:t xml:space="preserve"> (פסוק שמצוטט במלכים ב יד ו, דברי הימים ב כה ד)</w:t>
      </w:r>
      <w:r w:rsidRPr="00BB79FE">
        <w:rPr>
          <w:rFonts w:hint="cs"/>
          <w:rtl/>
        </w:rPr>
        <w:t xml:space="preserve">. ועוד הארכנו לדון בנושא זה בדברינו </w:t>
      </w:r>
      <w:hyperlink r:id="rId12" w:history="1">
        <w:r w:rsidRPr="007A032C">
          <w:rPr>
            <w:rStyle w:val="Hyperlink"/>
            <w:rFonts w:hint="cs"/>
            <w:rtl/>
          </w:rPr>
          <w:t>הנסתרות והנגלות</w:t>
        </w:r>
      </w:hyperlink>
      <w:r w:rsidRPr="00BB79FE">
        <w:rPr>
          <w:rFonts w:hint="cs"/>
          <w:rtl/>
        </w:rPr>
        <w:t xml:space="preserve"> בפרשת נצבים שם הראינו שלרוב השיטות אין עונשים על הנסתרות וגם הערבות ההדדית של "כל ישראל ערבים זה בזה" ו"ממשכנים עצמם זה על זה" ה</w:t>
      </w:r>
      <w:r w:rsidR="00911B81">
        <w:rPr>
          <w:rFonts w:hint="cs"/>
          <w:rtl/>
        </w:rPr>
        <w:t>ם</w:t>
      </w:r>
      <w:r w:rsidRPr="00BB79FE">
        <w:rPr>
          <w:rFonts w:hint="cs"/>
          <w:rtl/>
        </w:rPr>
        <w:t xml:space="preserve"> רק על הנגלות. כללו של דבר, במתן תורה, ועוד יותר בברית ערבות מואב, נקבע הכלל שאין יותר עונש קיבוצי, שלא לדבר על עונש עולמי טוטאלי, וא</w:t>
      </w:r>
      <w:r w:rsidR="001263E4">
        <w:rPr>
          <w:rFonts w:hint="cs"/>
          <w:rtl/>
        </w:rPr>
        <w:t>ו</w:t>
      </w:r>
      <w:r w:rsidRPr="00BB79FE">
        <w:rPr>
          <w:rFonts w:hint="cs"/>
          <w:rtl/>
        </w:rPr>
        <w:t>שררה שבועת הקב"ה לנח.</w:t>
      </w:r>
    </w:p>
  </w:footnote>
  <w:footnote w:id="17">
    <w:p w14:paraId="3B2DDF50" w14:textId="0BD4099A" w:rsidR="00312FB8" w:rsidRPr="00BB79FE" w:rsidRDefault="00312FB8" w:rsidP="00F153C9">
      <w:pPr>
        <w:pStyle w:val="a3"/>
        <w:rPr>
          <w:rtl/>
        </w:rPr>
      </w:pPr>
      <w:r w:rsidRPr="00BB79FE">
        <w:rPr>
          <w:rStyle w:val="a5"/>
        </w:rPr>
        <w:footnoteRef/>
      </w:r>
      <w:r w:rsidRPr="00BB79FE">
        <w:rPr>
          <w:rtl/>
        </w:rPr>
        <w:t xml:space="preserve"> </w:t>
      </w:r>
      <w:r w:rsidRPr="00BB79FE">
        <w:rPr>
          <w:rFonts w:hint="cs"/>
          <w:rtl/>
        </w:rPr>
        <w:t>במקבילה למדרש</w:t>
      </w:r>
      <w:r w:rsidR="00F40340">
        <w:rPr>
          <w:rFonts w:hint="cs"/>
          <w:rtl/>
        </w:rPr>
        <w:t xml:space="preserve"> זה</w:t>
      </w:r>
      <w:r w:rsidRPr="00BB79FE">
        <w:rPr>
          <w:rFonts w:hint="cs"/>
          <w:rtl/>
        </w:rPr>
        <w:t xml:space="preserve">, בגמרא </w:t>
      </w:r>
      <w:r w:rsidRPr="00BB79FE">
        <w:rPr>
          <w:rtl/>
        </w:rPr>
        <w:t xml:space="preserve">זבחים קטז </w:t>
      </w:r>
      <w:r w:rsidRPr="00BB79FE">
        <w:rPr>
          <w:rFonts w:hint="cs"/>
          <w:rtl/>
        </w:rPr>
        <w:t>א מודגש שמלכי האומות "</w:t>
      </w:r>
      <w:r w:rsidRPr="00BB79FE">
        <w:rPr>
          <w:rtl/>
        </w:rPr>
        <w:t>אחזתן רעדה בהיכל</w:t>
      </w:r>
      <w:r w:rsidR="00BB79FE">
        <w:rPr>
          <w:rFonts w:hint="cs"/>
          <w:rtl/>
        </w:rPr>
        <w:t>י</w:t>
      </w:r>
      <w:r w:rsidRPr="00BB79FE">
        <w:rPr>
          <w:rtl/>
        </w:rPr>
        <w:t>ה</w:t>
      </w:r>
      <w:r w:rsidRPr="00BB79FE">
        <w:rPr>
          <w:rFonts w:hint="cs"/>
          <w:rtl/>
        </w:rPr>
        <w:t>ם, אך גם "</w:t>
      </w:r>
      <w:r w:rsidRPr="00BB79FE">
        <w:rPr>
          <w:rtl/>
        </w:rPr>
        <w:t>אמרו שירה, שנאמר: ובהיכלו כולו אומר כבוד</w:t>
      </w:r>
      <w:r w:rsidRPr="00BB79FE">
        <w:rPr>
          <w:rFonts w:hint="cs"/>
          <w:rtl/>
        </w:rPr>
        <w:t xml:space="preserve">". מקבילות רבות יש למדרש זה, שיש להאריך בו בפרשת יתרו או חג השבועות וכאן נביא רק </w:t>
      </w:r>
      <w:r w:rsidR="00F153C9">
        <w:rPr>
          <w:rFonts w:hint="cs"/>
          <w:rtl/>
        </w:rPr>
        <w:t>ה</w:t>
      </w:r>
      <w:r w:rsidRPr="00BB79FE">
        <w:rPr>
          <w:rFonts w:hint="cs"/>
          <w:rtl/>
        </w:rPr>
        <w:t>נחוץ לעניינינו.</w:t>
      </w:r>
    </w:p>
  </w:footnote>
  <w:footnote w:id="18">
    <w:p w14:paraId="69DCD135" w14:textId="7113B5EC" w:rsidR="00312FB8" w:rsidRPr="00BB79FE" w:rsidRDefault="00312FB8" w:rsidP="00F153C9">
      <w:pPr>
        <w:pStyle w:val="a3"/>
      </w:pPr>
      <w:r w:rsidRPr="00BB79FE">
        <w:rPr>
          <w:rStyle w:val="a5"/>
        </w:rPr>
        <w:footnoteRef/>
      </w:r>
      <w:r w:rsidRPr="00BB79FE">
        <w:rPr>
          <w:rtl/>
        </w:rPr>
        <w:t xml:space="preserve"> </w:t>
      </w:r>
      <w:r w:rsidRPr="00BB79FE">
        <w:rPr>
          <w:rFonts w:hint="cs"/>
          <w:rtl/>
        </w:rPr>
        <w:t>היינו שבמבול ה' חידש את ממשלתו ומושבו בעולם</w:t>
      </w:r>
      <w:r w:rsidR="006F597A" w:rsidRPr="006F597A">
        <w:rPr>
          <w:rFonts w:hint="cs"/>
          <w:rtl/>
        </w:rPr>
        <w:t xml:space="preserve"> </w:t>
      </w:r>
      <w:r w:rsidR="006F597A" w:rsidRPr="00BB79FE">
        <w:rPr>
          <w:rFonts w:hint="cs"/>
          <w:rtl/>
        </w:rPr>
        <w:t xml:space="preserve">ויש לחשוש שמא הוא עושה זאת </w:t>
      </w:r>
      <w:r w:rsidR="006F597A">
        <w:rPr>
          <w:rFonts w:hint="cs"/>
          <w:rtl/>
        </w:rPr>
        <w:t xml:space="preserve">שוב </w:t>
      </w:r>
      <w:r w:rsidR="006F597A" w:rsidRPr="00BB79FE">
        <w:rPr>
          <w:rFonts w:hint="cs"/>
          <w:rtl/>
        </w:rPr>
        <w:t>כעת</w:t>
      </w:r>
      <w:r w:rsidRPr="00BB79FE">
        <w:rPr>
          <w:rFonts w:hint="cs"/>
          <w:rtl/>
        </w:rPr>
        <w:t xml:space="preserve">. </w:t>
      </w:r>
      <w:r w:rsidR="007E4BAB">
        <w:rPr>
          <w:rFonts w:hint="cs"/>
          <w:rtl/>
        </w:rPr>
        <w:t>ראו</w:t>
      </w:r>
      <w:r w:rsidR="006F597A">
        <w:rPr>
          <w:rFonts w:hint="cs"/>
          <w:rtl/>
        </w:rPr>
        <w:t xml:space="preserve"> </w:t>
      </w:r>
      <w:r w:rsidR="006F597A">
        <w:rPr>
          <w:rtl/>
        </w:rPr>
        <w:t>שמות רבה יז</w:t>
      </w:r>
      <w:r w:rsidR="006F597A">
        <w:rPr>
          <w:rFonts w:hint="cs"/>
          <w:rtl/>
        </w:rPr>
        <w:t xml:space="preserve"> ד: "</w:t>
      </w:r>
      <w:r w:rsidR="006F597A">
        <w:rPr>
          <w:rtl/>
        </w:rPr>
        <w:t>אנו מוצאין בדור המבול בישיבה דן אותם האלהים, שנאמר</w:t>
      </w:r>
      <w:r w:rsidR="00F153C9">
        <w:rPr>
          <w:rFonts w:hint="cs"/>
          <w:rtl/>
        </w:rPr>
        <w:t xml:space="preserve">: </w:t>
      </w:r>
      <w:r w:rsidR="006F597A">
        <w:rPr>
          <w:rtl/>
        </w:rPr>
        <w:t>ה' למבול ישב</w:t>
      </w:r>
      <w:r w:rsidR="006F597A">
        <w:rPr>
          <w:rFonts w:hint="cs"/>
          <w:rtl/>
        </w:rPr>
        <w:t>"</w:t>
      </w:r>
      <w:r w:rsidRPr="00BB79FE">
        <w:rPr>
          <w:rFonts w:hint="cs"/>
          <w:rtl/>
        </w:rPr>
        <w:t xml:space="preserve">. אבל במקבילה למדרש זה בגמרא זבחים, משמש פסוק זה בפי בלעם שמרגיע את אומות העולם שאין כאן מבול. אם כך, אזי הפירוש הוא שאחרי המבול ה' ישב כמלך לעולם ושוב לא יהפוך את ממלכתו ועולמו. </w:t>
      </w:r>
      <w:r w:rsidR="007E4BAB">
        <w:rPr>
          <w:rFonts w:hint="cs"/>
          <w:rtl/>
        </w:rPr>
        <w:t>ראו</w:t>
      </w:r>
      <w:r w:rsidRPr="00BB79FE">
        <w:rPr>
          <w:rFonts w:hint="cs"/>
          <w:rtl/>
        </w:rPr>
        <w:t xml:space="preserve"> תיאור סיום מעשה הבריאה באבות דרבי</w:t>
      </w:r>
      <w:r w:rsidRPr="00BB79FE">
        <w:rPr>
          <w:rtl/>
        </w:rPr>
        <w:t xml:space="preserve"> נתן נוסח א פרק א</w:t>
      </w:r>
      <w:r w:rsidR="00CC11E4">
        <w:rPr>
          <w:rFonts w:hint="cs"/>
          <w:rtl/>
        </w:rPr>
        <w:t>:</w:t>
      </w:r>
      <w:r w:rsidRPr="00BB79FE">
        <w:rPr>
          <w:rFonts w:hint="cs"/>
          <w:rtl/>
        </w:rPr>
        <w:t xml:space="preserve"> "</w:t>
      </w:r>
      <w:r w:rsidRPr="00BB79FE">
        <w:rPr>
          <w:rtl/>
        </w:rPr>
        <w:t>גמר את כל מעשיו ונתעלה וישב במרומיו של עולם</w:t>
      </w:r>
      <w:r w:rsidRPr="00BB79FE">
        <w:rPr>
          <w:rFonts w:hint="cs"/>
          <w:rtl/>
        </w:rPr>
        <w:t>"</w:t>
      </w:r>
      <w:r w:rsidRPr="00BB79FE">
        <w:rPr>
          <w:rtl/>
        </w:rPr>
        <w:t>.</w:t>
      </w:r>
      <w:r w:rsidR="00CC11E4">
        <w:rPr>
          <w:rFonts w:hint="cs"/>
          <w:rtl/>
        </w:rPr>
        <w:t xml:space="preserve"> ו</w:t>
      </w:r>
      <w:r w:rsidR="00CC11E4">
        <w:rPr>
          <w:rtl/>
        </w:rPr>
        <w:t>מדרש תנאים לדברים פרק לג</w:t>
      </w:r>
      <w:r w:rsidR="00CC11E4">
        <w:rPr>
          <w:rFonts w:hint="cs"/>
          <w:rtl/>
        </w:rPr>
        <w:t xml:space="preserve"> מחלק את הפסוק</w:t>
      </w:r>
      <w:r w:rsidR="006F597A">
        <w:rPr>
          <w:rFonts w:hint="cs"/>
          <w:rtl/>
        </w:rPr>
        <w:t xml:space="preserve"> לשניים</w:t>
      </w:r>
      <w:r w:rsidR="00CC11E4">
        <w:rPr>
          <w:rFonts w:hint="cs"/>
          <w:rtl/>
        </w:rPr>
        <w:t>. אומות העולם אומרים: "</w:t>
      </w:r>
      <w:r w:rsidR="00CC11E4">
        <w:rPr>
          <w:rtl/>
        </w:rPr>
        <w:t>ה' למבול ישב</w:t>
      </w:r>
      <w:r w:rsidR="00CC11E4">
        <w:rPr>
          <w:rFonts w:hint="cs"/>
          <w:rtl/>
        </w:rPr>
        <w:t>" שהוא חורבן, ובלעם עונה להם</w:t>
      </w:r>
      <w:r w:rsidR="00F95D78">
        <w:rPr>
          <w:rFonts w:hint="cs"/>
          <w:rtl/>
        </w:rPr>
        <w:t xml:space="preserve"> בחצי השני</w:t>
      </w:r>
      <w:r w:rsidR="006F597A">
        <w:rPr>
          <w:rFonts w:hint="cs"/>
          <w:rtl/>
        </w:rPr>
        <w:t>: "</w:t>
      </w:r>
      <w:r w:rsidR="00CC11E4">
        <w:rPr>
          <w:rtl/>
        </w:rPr>
        <w:t>היום הוא מולך בעולמו</w:t>
      </w:r>
      <w:r w:rsidR="006F597A">
        <w:rPr>
          <w:rFonts w:hint="cs"/>
          <w:rtl/>
        </w:rPr>
        <w:t>,</w:t>
      </w:r>
      <w:r w:rsidR="00CC11E4">
        <w:rPr>
          <w:rtl/>
        </w:rPr>
        <w:t xml:space="preserve"> היום הוא מי</w:t>
      </w:r>
      <w:r w:rsidR="006F597A">
        <w:rPr>
          <w:rFonts w:hint="cs"/>
          <w:rtl/>
        </w:rPr>
        <w:t>י</w:t>
      </w:r>
      <w:r w:rsidR="00CC11E4">
        <w:rPr>
          <w:rtl/>
        </w:rPr>
        <w:t>שב את עולמו</w:t>
      </w:r>
      <w:r w:rsidR="006F597A">
        <w:rPr>
          <w:rFonts w:hint="cs"/>
          <w:rtl/>
        </w:rPr>
        <w:t>,</w:t>
      </w:r>
      <w:r w:rsidR="00CC11E4">
        <w:rPr>
          <w:rtl/>
        </w:rPr>
        <w:t xml:space="preserve"> שנ</w:t>
      </w:r>
      <w:r w:rsidR="006F597A">
        <w:rPr>
          <w:rFonts w:hint="cs"/>
          <w:rtl/>
        </w:rPr>
        <w:t>אמר:</w:t>
      </w:r>
      <w:r w:rsidR="00CC11E4">
        <w:rPr>
          <w:rtl/>
        </w:rPr>
        <w:t xml:space="preserve"> וישב ה' מלך לעולם</w:t>
      </w:r>
      <w:r w:rsidR="006F597A">
        <w:rPr>
          <w:rFonts w:hint="cs"/>
          <w:rtl/>
        </w:rPr>
        <w:t>".</w:t>
      </w:r>
    </w:p>
  </w:footnote>
  <w:footnote w:id="19">
    <w:p w14:paraId="5752D397" w14:textId="07CAA476" w:rsidR="00312FB8" w:rsidRPr="00BB79FE" w:rsidRDefault="00312FB8" w:rsidP="00B035A4">
      <w:pPr>
        <w:pStyle w:val="a3"/>
      </w:pPr>
      <w:r w:rsidRPr="00BB79FE">
        <w:rPr>
          <w:rStyle w:val="a5"/>
        </w:rPr>
        <w:footnoteRef/>
      </w:r>
      <w:r w:rsidRPr="00BB79FE">
        <w:rPr>
          <w:rtl/>
        </w:rPr>
        <w:t xml:space="preserve"> </w:t>
      </w:r>
      <w:r w:rsidR="007E4BAB">
        <w:rPr>
          <w:rFonts w:hint="cs"/>
          <w:rtl/>
        </w:rPr>
        <w:t>ראו</w:t>
      </w:r>
      <w:r w:rsidRPr="00BB79FE">
        <w:rPr>
          <w:rFonts w:hint="cs"/>
          <w:rtl/>
        </w:rPr>
        <w:t xml:space="preserve"> </w:t>
      </w:r>
      <w:r w:rsidRPr="00BB79FE">
        <w:rPr>
          <w:rtl/>
        </w:rPr>
        <w:t>ויקרא רבה לא</w:t>
      </w:r>
      <w:r w:rsidRPr="00BB79FE">
        <w:rPr>
          <w:rFonts w:hint="cs"/>
          <w:rtl/>
        </w:rPr>
        <w:t xml:space="preserve"> ה: "</w:t>
      </w:r>
      <w:r w:rsidRPr="00BB79FE">
        <w:rPr>
          <w:rtl/>
        </w:rPr>
        <w:t>ר' יהודה א</w:t>
      </w:r>
      <w:r w:rsidRPr="00BB79FE">
        <w:rPr>
          <w:rFonts w:hint="cs"/>
          <w:rtl/>
        </w:rPr>
        <w:t xml:space="preserve">ומר: </w:t>
      </w:r>
      <w:r w:rsidRPr="00BB79FE">
        <w:rPr>
          <w:rtl/>
        </w:rPr>
        <w:t xml:space="preserve">עוז זו תורה, </w:t>
      </w:r>
      <w:r w:rsidRPr="00BB79FE">
        <w:rPr>
          <w:rFonts w:hint="cs"/>
          <w:rtl/>
        </w:rPr>
        <w:t>זהו שאתה אומר: ה'</w:t>
      </w:r>
      <w:r w:rsidRPr="00BB79FE">
        <w:rPr>
          <w:rtl/>
        </w:rPr>
        <w:t xml:space="preserve"> עוז לעמו יתן (תהלים כט, יא)</w:t>
      </w:r>
      <w:r w:rsidRPr="00BB79FE">
        <w:rPr>
          <w:rFonts w:hint="cs"/>
          <w:rtl/>
        </w:rPr>
        <w:t>"</w:t>
      </w:r>
      <w:r w:rsidRPr="00BB79FE">
        <w:rPr>
          <w:rtl/>
        </w:rPr>
        <w:t xml:space="preserve">. </w:t>
      </w:r>
      <w:r w:rsidRPr="00BB79FE">
        <w:rPr>
          <w:rFonts w:hint="cs"/>
          <w:rtl/>
        </w:rPr>
        <w:t xml:space="preserve">וכן </w:t>
      </w:r>
      <w:r w:rsidRPr="00BB79FE">
        <w:rPr>
          <w:rtl/>
        </w:rPr>
        <w:t xml:space="preserve">שמות רבה </w:t>
      </w:r>
      <w:r w:rsidRPr="00BB79FE">
        <w:rPr>
          <w:rFonts w:hint="cs"/>
          <w:rtl/>
        </w:rPr>
        <w:t xml:space="preserve">כז ד: " ... </w:t>
      </w:r>
      <w:r w:rsidRPr="00BB79FE">
        <w:rPr>
          <w:rtl/>
        </w:rPr>
        <w:t>כשהוצאת אותנו ממצרים ונתת לנו את התורה שנקראת עוז שנא</w:t>
      </w:r>
      <w:r w:rsidRPr="00BB79FE">
        <w:rPr>
          <w:rFonts w:hint="cs"/>
          <w:rtl/>
        </w:rPr>
        <w:t>מר</w:t>
      </w:r>
      <w:r w:rsidRPr="00BB79FE">
        <w:rPr>
          <w:rtl/>
        </w:rPr>
        <w:t xml:space="preserve"> (תהלים כט) ה' עוז לעמו יתן</w:t>
      </w:r>
      <w:r w:rsidRPr="00BB79FE">
        <w:rPr>
          <w:rFonts w:hint="cs"/>
          <w:rtl/>
        </w:rPr>
        <w:t>". וכן הוא במדרשים רבים אחרים, אבל בגמרא ברכות ו ע"א "עוז" הם התפילין ורוב הדרשות על פסוק זה הם על ערך השלום.</w:t>
      </w:r>
    </w:p>
  </w:footnote>
  <w:footnote w:id="20">
    <w:p w14:paraId="1F8C32EE" w14:textId="385A4DE8" w:rsidR="00312FB8" w:rsidRPr="00BB79FE" w:rsidRDefault="00312FB8" w:rsidP="00F153C9">
      <w:pPr>
        <w:pStyle w:val="a3"/>
        <w:rPr>
          <w:rtl/>
        </w:rPr>
      </w:pPr>
      <w:r w:rsidRPr="00BB79FE">
        <w:rPr>
          <w:rStyle w:val="a5"/>
        </w:rPr>
        <w:footnoteRef/>
      </w:r>
      <w:r w:rsidRPr="00BB79FE">
        <w:rPr>
          <w:rtl/>
        </w:rPr>
        <w:t xml:space="preserve"> </w:t>
      </w:r>
      <w:r w:rsidRPr="00BB79FE">
        <w:rPr>
          <w:rFonts w:hint="cs"/>
          <w:rtl/>
        </w:rPr>
        <w:t>במתן תורה נקבעה סופית שבועת הקב"ה לנח, כדברי המדרש הקודם, אך המעמד עצמו היה אירוע קוסמי שעלול להתפרש כזעזוע של יסודות העולם. השוו עם המדרשים שבעת מתן תורה פרחה נשמתן של ישראל ושעל כל דבור היו נסוגים י"ב מיל והמלאכים היו צריכים להחזיר</w:t>
      </w:r>
      <w:r w:rsidR="00F40340">
        <w:rPr>
          <w:rFonts w:hint="cs"/>
          <w:rtl/>
        </w:rPr>
        <w:t xml:space="preserve"> את רוחם ולהחזירם</w:t>
      </w:r>
      <w:r w:rsidRPr="00BB79FE">
        <w:rPr>
          <w:rFonts w:hint="cs"/>
          <w:rtl/>
        </w:rPr>
        <w:t xml:space="preserve"> למקומם (שמות רבה כט, שיר השירים רבה פרשות א, ו ועוד). גם השקט שהשתרר בעת מתן תורה "</w:t>
      </w:r>
      <w:r w:rsidRPr="00BB79FE">
        <w:rPr>
          <w:rtl/>
        </w:rPr>
        <w:t xml:space="preserve">צפור לא צווח עוף לא פרח שור לא געה </w:t>
      </w:r>
      <w:r w:rsidRPr="00BB79FE">
        <w:rPr>
          <w:rFonts w:hint="cs"/>
          <w:rtl/>
        </w:rPr>
        <w:t xml:space="preserve">... </w:t>
      </w:r>
      <w:r w:rsidR="005F4BBF">
        <w:rPr>
          <w:rFonts w:hint="cs"/>
          <w:rtl/>
        </w:rPr>
        <w:t xml:space="preserve">אלא </w:t>
      </w:r>
      <w:r w:rsidRPr="00BB79FE">
        <w:rPr>
          <w:rtl/>
        </w:rPr>
        <w:t>העולם שותק ומחריש</w:t>
      </w:r>
      <w:r w:rsidRPr="00BB79FE">
        <w:rPr>
          <w:rFonts w:hint="cs"/>
          <w:rtl/>
        </w:rPr>
        <w:t>" (שם), יכול להיחשב כמבשר מבול שבא לעולם, שהרי בעת שהעולם כוסה כולו במים אינסופיים, שקט גדול ומפחיד השתרר בעולם. גם אחרי רעידת אדמה, בשוך נהמת האדמה הזזה, משתרר שקט מאיים. כך סברו אומות העולם ורק בלעם הרשע</w:t>
      </w:r>
      <w:r w:rsidR="00F153C9">
        <w:rPr>
          <w:rFonts w:hint="cs"/>
          <w:rtl/>
        </w:rPr>
        <w:t xml:space="preserve"> </w:t>
      </w:r>
      <w:r w:rsidRPr="00BB79FE">
        <w:rPr>
          <w:rFonts w:hint="cs"/>
          <w:rtl/>
        </w:rPr>
        <w:t>שהיה כדרגת משה, ידע ש</w:t>
      </w:r>
      <w:r w:rsidR="00F153C9">
        <w:rPr>
          <w:rFonts w:hint="cs"/>
          <w:rtl/>
        </w:rPr>
        <w:t>ה</w:t>
      </w:r>
      <w:r w:rsidRPr="00BB79FE">
        <w:rPr>
          <w:rFonts w:hint="cs"/>
          <w:rtl/>
        </w:rPr>
        <w:t>תורה המאוששת את שבועת הקב"ה לנח שלא יהיה עוד עונש וחורבן טוטאליים</w:t>
      </w:r>
      <w:r w:rsidR="00F153C9" w:rsidRPr="00F153C9">
        <w:rPr>
          <w:rFonts w:hint="cs"/>
          <w:rtl/>
        </w:rPr>
        <w:t xml:space="preserve"> </w:t>
      </w:r>
      <w:r w:rsidR="00F153C9">
        <w:rPr>
          <w:rFonts w:hint="cs"/>
          <w:rtl/>
        </w:rPr>
        <w:t xml:space="preserve">- </w:t>
      </w:r>
      <w:r w:rsidR="00F153C9" w:rsidRPr="00BB79FE">
        <w:rPr>
          <w:rFonts w:hint="cs"/>
          <w:rtl/>
        </w:rPr>
        <w:t>יורדת לעולם</w:t>
      </w:r>
      <w:r w:rsidRPr="00BB79FE">
        <w:rPr>
          <w:rFonts w:hint="cs"/>
          <w:rtl/>
        </w:rPr>
        <w:t>. "איש בחטאו יומת". לא מבול של מים ולא מבול של אש.</w:t>
      </w:r>
    </w:p>
  </w:footnote>
  <w:footnote w:id="21">
    <w:p w14:paraId="608A9D97" w14:textId="77777777" w:rsidR="00312FB8" w:rsidRPr="00BB79FE" w:rsidRDefault="00312FB8" w:rsidP="00F153C9">
      <w:pPr>
        <w:pStyle w:val="a3"/>
        <w:rPr>
          <w:rtl/>
        </w:rPr>
      </w:pPr>
      <w:r w:rsidRPr="00BB79FE">
        <w:rPr>
          <w:rStyle w:val="a5"/>
        </w:rPr>
        <w:footnoteRef/>
      </w:r>
      <w:r w:rsidRPr="00BB79FE">
        <w:rPr>
          <w:rtl/>
        </w:rPr>
        <w:t xml:space="preserve"> </w:t>
      </w:r>
      <w:r w:rsidRPr="00BB79FE">
        <w:rPr>
          <w:rFonts w:hint="cs"/>
          <w:rtl/>
        </w:rPr>
        <w:t>ההבטחה לאי הבאת מבול שנית לעולם, היא גם הבטחה לגשמים כתיקונם ושלא יביאו הרס וחורבן, גם חלקיים לעולם. דבר שלא תמיד התקיים ומתקיים (צונאמי, טייפונים, מונסונים ושאר מיני גשמים ושיטפונו</w:t>
      </w:r>
      <w:r w:rsidRPr="00BB79FE">
        <w:rPr>
          <w:rFonts w:hint="eastAsia"/>
          <w:rtl/>
        </w:rPr>
        <w:t>ת</w:t>
      </w:r>
      <w:r w:rsidRPr="00BB79FE">
        <w:rPr>
          <w:rFonts w:hint="cs"/>
          <w:rtl/>
        </w:rPr>
        <w:t xml:space="preserve"> עזים מאד) ולכן, הגם שאנחנו "בטוחים בבעל הרחמים שאינו מביא מבול לעולם", בתנאים מסוימים כן מתפללים על ריבוי גשמים וגם הכהן הגדול היה מתפלל בתפילתו הקצרה בקדש הקדשים ביום הכיפורים על אנשי השרון: "יהיה רצון שלא ייעשו בתיהם קבריהם" (ירושלמי יומא ה ב). זאת, אגב בניגוד למשנה הקובעת שאין מתפללים על רוב גשמים (תענית פרק ג משנה ח ובגמרא תענית דף כב ע"ב). וגם השאלה לר' אליעזר איננה אם מתפללים או לא מתפללים על ריבוי גשמים, אלא רק "מאימתי". שאלה או הערה הלכתית זו באה, בירושלמי שם, בסיום הסיפור על חוני המעגל (עליו הרחבנו בדברינו </w:t>
      </w:r>
      <w:hyperlink r:id="rId13" w:history="1">
        <w:r w:rsidRPr="00BB79FE">
          <w:rPr>
            <w:rStyle w:val="Hyperlink"/>
            <w:rFonts w:hint="cs"/>
            <w:color w:val="auto"/>
            <w:rtl/>
          </w:rPr>
          <w:t>סיפור חוני המעגל – עיון מחודש</w:t>
        </w:r>
      </w:hyperlink>
      <w:r w:rsidRPr="00BB79FE">
        <w:rPr>
          <w:rFonts w:hint="cs"/>
          <w:rtl/>
        </w:rPr>
        <w:t xml:space="preserve"> בשמיני עצרת), שלאחר שהתפלל על הגשם ונענה, ירדו גשמים כה רבים "</w:t>
      </w:r>
      <w:r w:rsidRPr="00BB79FE">
        <w:rPr>
          <w:rtl/>
        </w:rPr>
        <w:t>עד שעלו ישראל מירושלם להר הבית מפני הגשמים</w:t>
      </w:r>
      <w:r w:rsidRPr="00BB79FE">
        <w:rPr>
          <w:rFonts w:hint="cs"/>
          <w:rtl/>
        </w:rPr>
        <w:t>" ובקשו ממנו: "</w:t>
      </w:r>
      <w:r w:rsidRPr="00BB79FE">
        <w:rPr>
          <w:rtl/>
        </w:rPr>
        <w:t>כשם שנתפללת עליהן שירדו</w:t>
      </w:r>
      <w:r w:rsidRPr="00BB79FE">
        <w:rPr>
          <w:rFonts w:hint="cs"/>
          <w:rtl/>
        </w:rPr>
        <w:t>,</w:t>
      </w:r>
      <w:r w:rsidRPr="00BB79FE">
        <w:rPr>
          <w:rtl/>
        </w:rPr>
        <w:t xml:space="preserve"> כך התפלל עליהם שילכו להם</w:t>
      </w:r>
      <w:r w:rsidRPr="00BB79FE">
        <w:rPr>
          <w:rFonts w:hint="cs"/>
          <w:rtl/>
        </w:rPr>
        <w:t xml:space="preserve">". והביאו לו </w:t>
      </w:r>
      <w:r w:rsidRPr="00BB79FE">
        <w:rPr>
          <w:rtl/>
        </w:rPr>
        <w:t>פר של הודיות</w:t>
      </w:r>
      <w:r w:rsidRPr="00BB79FE">
        <w:rPr>
          <w:rFonts w:hint="cs"/>
          <w:rtl/>
        </w:rPr>
        <w:t xml:space="preserve"> "</w:t>
      </w:r>
      <w:r w:rsidRPr="00BB79FE">
        <w:rPr>
          <w:rtl/>
        </w:rPr>
        <w:t>וסמך שתי ידיו ואמר</w:t>
      </w:r>
      <w:r w:rsidRPr="00BB79FE">
        <w:rPr>
          <w:rFonts w:hint="cs"/>
          <w:rtl/>
        </w:rPr>
        <w:t>:</w:t>
      </w:r>
      <w:r w:rsidRPr="00BB79FE">
        <w:rPr>
          <w:rtl/>
        </w:rPr>
        <w:t xml:space="preserve"> ר</w:t>
      </w:r>
      <w:r w:rsidRPr="00BB79FE">
        <w:rPr>
          <w:rFonts w:hint="cs"/>
          <w:rtl/>
        </w:rPr>
        <w:t>י</w:t>
      </w:r>
      <w:r w:rsidRPr="00BB79FE">
        <w:rPr>
          <w:rtl/>
        </w:rPr>
        <w:t>בונ</w:t>
      </w:r>
      <w:r w:rsidRPr="00BB79FE">
        <w:rPr>
          <w:rFonts w:hint="cs"/>
          <w:rtl/>
        </w:rPr>
        <w:t>י,</w:t>
      </w:r>
      <w:r w:rsidRPr="00BB79FE">
        <w:rPr>
          <w:rtl/>
        </w:rPr>
        <w:t xml:space="preserve"> הבאתה רעה על בניך ולא יכלו לעמוד בה</w:t>
      </w:r>
      <w:r w:rsidRPr="00BB79FE">
        <w:rPr>
          <w:rFonts w:hint="cs"/>
          <w:rtl/>
        </w:rPr>
        <w:t>.</w:t>
      </w:r>
      <w:r w:rsidRPr="00BB79FE">
        <w:rPr>
          <w:rtl/>
        </w:rPr>
        <w:t xml:space="preserve"> הבאתה טובה על בניך ולא יכלו לעמוד בה</w:t>
      </w:r>
      <w:r w:rsidRPr="00BB79FE">
        <w:rPr>
          <w:rFonts w:hint="cs"/>
          <w:rtl/>
        </w:rPr>
        <w:t>.</w:t>
      </w:r>
      <w:r w:rsidRPr="00BB79FE">
        <w:rPr>
          <w:rtl/>
        </w:rPr>
        <w:t xml:space="preserve"> אלא יהי רצון מלפניך שתביא רווחה</w:t>
      </w:r>
      <w:r w:rsidRPr="00BB79FE">
        <w:rPr>
          <w:rFonts w:hint="cs"/>
          <w:rtl/>
        </w:rPr>
        <w:t>.</w:t>
      </w:r>
      <w:r w:rsidRPr="00BB79FE">
        <w:rPr>
          <w:rtl/>
        </w:rPr>
        <w:t xml:space="preserve"> מיד נשבה הרוח ונתפזרו העבים וזרחה החמה ונתנגבה הארץ</w:t>
      </w:r>
      <w:r w:rsidRPr="00BB79FE">
        <w:rPr>
          <w:rFonts w:hint="cs"/>
          <w:rtl/>
        </w:rPr>
        <w:t>.</w:t>
      </w:r>
      <w:r w:rsidRPr="00BB79FE">
        <w:rPr>
          <w:rtl/>
        </w:rPr>
        <w:t xml:space="preserve"> ויצאו ומצאו מדבר מלא כמהים</w:t>
      </w:r>
      <w:r w:rsidRPr="00BB79FE">
        <w:rPr>
          <w:rFonts w:hint="cs"/>
          <w:rtl/>
        </w:rPr>
        <w:t>"</w:t>
      </w:r>
      <w:r w:rsidRPr="00BB79FE">
        <w:rPr>
          <w:rtl/>
        </w:rPr>
        <w:t>.</w:t>
      </w:r>
      <w:r w:rsidRPr="00BB79FE">
        <w:rPr>
          <w:rFonts w:hint="cs"/>
          <w:rtl/>
        </w:rPr>
        <w:t xml:space="preserve"> היינו, שהתפילה על ריבוי גשמים, במקרים הנדירים בהם אומרים אותה, היא של הודיה ובלשון עדינה של מי שאינו יכול לעמוד ברוב טובה. ו</w:t>
      </w:r>
      <w:r w:rsidR="00F153C9">
        <w:rPr>
          <w:rFonts w:hint="cs"/>
          <w:rtl/>
        </w:rPr>
        <w:t xml:space="preserve">ברוב שנים </w:t>
      </w:r>
      <w:r w:rsidRPr="00BB79FE">
        <w:rPr>
          <w:rFonts w:hint="cs"/>
          <w:rtl/>
        </w:rPr>
        <w:t>חל</w:t>
      </w:r>
      <w:r w:rsidR="00F153C9">
        <w:rPr>
          <w:rFonts w:hint="cs"/>
          <w:rtl/>
        </w:rPr>
        <w:t>ה פרשת נח בסמוך ל</w:t>
      </w:r>
      <w:r w:rsidRPr="00BB79FE">
        <w:rPr>
          <w:rFonts w:hint="cs"/>
          <w:rtl/>
        </w:rPr>
        <w:t>ז' במרחשוון בו מתחילים לשאול על הגשמים (לאחר שווידאנו שכל אחינו מבבל ומארצות הים שבו בשלום לבתיהם הנינוחים) ומייחלים להרבה גשם, עד שישקשק</w:t>
      </w:r>
      <w:r w:rsidRPr="00BB79FE">
        <w:rPr>
          <w:rFonts w:hint="eastAsia"/>
          <w:rtl/>
        </w:rPr>
        <w:t>ו</w:t>
      </w:r>
      <w:r w:rsidRPr="00BB79FE">
        <w:rPr>
          <w:rFonts w:hint="cs"/>
          <w:rtl/>
        </w:rPr>
        <w:t xml:space="preserve"> וישתכשכו רגלינו בנחל קדרון ובכל נחלי הארץ עליה נאמר: "</w:t>
      </w:r>
      <w:r w:rsidRPr="00BB79FE">
        <w:rPr>
          <w:rtl/>
        </w:rPr>
        <w:t>אֶרֶץ נַחֲלֵי מָיִם עֲיָנֹת וּתְהֹמֹת יֹצְאִים בַּבִּקְעָה וּבָהָר</w:t>
      </w:r>
      <w:r w:rsidRPr="00BB79FE">
        <w:rPr>
          <w:rFonts w:hint="cs"/>
          <w:rtl/>
        </w:rPr>
        <w:t>" (דברים ח ז).</w:t>
      </w:r>
    </w:p>
  </w:footnote>
  <w:footnote w:id="22">
    <w:p w14:paraId="40CC8E7C" w14:textId="77777777" w:rsidR="00D1069A" w:rsidRDefault="00D1069A">
      <w:pPr>
        <w:pStyle w:val="a3"/>
      </w:pPr>
      <w:r>
        <w:rPr>
          <w:rStyle w:val="a5"/>
        </w:rPr>
        <w:footnoteRef/>
      </w:r>
      <w:r>
        <w:rPr>
          <w:rtl/>
        </w:rPr>
        <w:t xml:space="preserve"> </w:t>
      </w:r>
      <w:r>
        <w:rPr>
          <w:rFonts w:hint="cs"/>
          <w:rtl/>
        </w:rPr>
        <w:t>במילים אחרות? למה מיקמו את ברכת שומע תפילה במקום החמשה עשר דווקא (והיום במקום השישה עשר)?</w:t>
      </w:r>
    </w:p>
  </w:footnote>
  <w:footnote w:id="23">
    <w:p w14:paraId="028302B8" w14:textId="1DC7F8F0" w:rsidR="00557441" w:rsidRDefault="00557441" w:rsidP="00DA5673">
      <w:pPr>
        <w:pStyle w:val="a3"/>
        <w:rPr>
          <w:rtl/>
        </w:rPr>
      </w:pPr>
      <w:r>
        <w:rPr>
          <w:rStyle w:val="a5"/>
        </w:rPr>
        <w:footnoteRef/>
      </w:r>
      <w:r>
        <w:rPr>
          <w:rtl/>
        </w:rPr>
        <w:t xml:space="preserve"> </w:t>
      </w:r>
      <w:r>
        <w:rPr>
          <w:rFonts w:hint="cs"/>
          <w:rtl/>
        </w:rPr>
        <w:t>אחת האסמכתאות לתפילת שמונה עשרה ה</w:t>
      </w:r>
      <w:r w:rsidR="00F153C9">
        <w:rPr>
          <w:rFonts w:hint="cs"/>
          <w:rtl/>
        </w:rPr>
        <w:t>י</w:t>
      </w:r>
      <w:r>
        <w:rPr>
          <w:rFonts w:hint="cs"/>
          <w:rtl/>
        </w:rPr>
        <w:t>א "</w:t>
      </w:r>
      <w:r>
        <w:rPr>
          <w:rtl/>
        </w:rPr>
        <w:t xml:space="preserve">כנגד שמונה עשרה אזכרות שאמר דוד </w:t>
      </w:r>
      <w:r>
        <w:rPr>
          <w:rFonts w:hint="cs"/>
          <w:rtl/>
        </w:rPr>
        <w:t>(</w:t>
      </w:r>
      <w:r>
        <w:rPr>
          <w:rtl/>
        </w:rPr>
        <w:t>תהלים כט</w:t>
      </w:r>
      <w:r>
        <w:rPr>
          <w:rFonts w:hint="cs"/>
          <w:rtl/>
        </w:rPr>
        <w:t>)</w:t>
      </w:r>
      <w:r>
        <w:rPr>
          <w:rtl/>
        </w:rPr>
        <w:t xml:space="preserve"> בהבו לה' בני אלים</w:t>
      </w:r>
      <w:r>
        <w:rPr>
          <w:rFonts w:hint="cs"/>
          <w:rtl/>
        </w:rPr>
        <w:t>" (מ</w:t>
      </w:r>
      <w:r>
        <w:rPr>
          <w:rtl/>
        </w:rPr>
        <w:t>סכת ברכות דף כח עמוד ב</w:t>
      </w:r>
      <w:r>
        <w:rPr>
          <w:rFonts w:hint="cs"/>
          <w:rtl/>
        </w:rPr>
        <w:t>, והמקור בתוספתא ברכות ג כה). הוא פרק כט בתהלים שאנו אומרים בקבלת שבת, המזמור האחרון לפני לכה דודי. והברכה החמש עשרה היא שומע תפילה שהיא כנגד האזכרה החמש-עשרה: "ה' למבול ישב" (</w:t>
      </w:r>
      <w:r w:rsidR="007E4BAB">
        <w:rPr>
          <w:rFonts w:hint="cs"/>
          <w:rtl/>
        </w:rPr>
        <w:t>ראו</w:t>
      </w:r>
      <w:r>
        <w:rPr>
          <w:rFonts w:hint="cs"/>
          <w:rtl/>
        </w:rPr>
        <w:t xml:space="preserve"> הערה </w:t>
      </w:r>
      <w:r w:rsidR="00DA5673">
        <w:rPr>
          <w:rFonts w:hint="cs"/>
          <w:rtl/>
        </w:rPr>
        <w:t>16</w:t>
      </w:r>
      <w:r>
        <w:rPr>
          <w:rFonts w:hint="cs"/>
          <w:rtl/>
        </w:rPr>
        <w:t xml:space="preserve"> לעיל). </w:t>
      </w:r>
      <w:r w:rsidR="007E4BAB">
        <w:rPr>
          <w:rFonts w:hint="cs"/>
          <w:rtl/>
        </w:rPr>
        <w:t>ראו</w:t>
      </w:r>
      <w:r>
        <w:rPr>
          <w:rFonts w:hint="cs"/>
          <w:rtl/>
        </w:rPr>
        <w:t xml:space="preserve"> דברינו </w:t>
      </w:r>
      <w:hyperlink r:id="rId14" w:history="1">
        <w:r w:rsidRPr="0057193E">
          <w:rPr>
            <w:rStyle w:val="Hyperlink"/>
            <w:rFonts w:hint="cs"/>
            <w:rtl/>
          </w:rPr>
          <w:t>תפילת שמונה עש</w:t>
        </w:r>
        <w:r w:rsidR="0057193E" w:rsidRPr="0057193E">
          <w:rPr>
            <w:rStyle w:val="Hyperlink"/>
            <w:rFonts w:hint="cs"/>
            <w:rtl/>
          </w:rPr>
          <w:t>ר</w:t>
        </w:r>
        <w:r w:rsidRPr="0057193E">
          <w:rPr>
            <w:rStyle w:val="Hyperlink"/>
            <w:rFonts w:hint="cs"/>
            <w:rtl/>
          </w:rPr>
          <w:t>ה</w:t>
        </w:r>
      </w:hyperlink>
      <w:r>
        <w:rPr>
          <w:rFonts w:hint="cs"/>
          <w:rtl/>
        </w:rPr>
        <w:t xml:space="preserve"> בפרשת פקודי שם הארכנו בכל המקורות של תפילה זו. עוד בתפילתנו, </w:t>
      </w:r>
      <w:r w:rsidR="007E4BAB">
        <w:rPr>
          <w:rFonts w:hint="cs"/>
          <w:rtl/>
        </w:rPr>
        <w:t>ראו</w:t>
      </w:r>
      <w:r>
        <w:rPr>
          <w:rFonts w:hint="cs"/>
          <w:rtl/>
        </w:rPr>
        <w:t xml:space="preserve"> </w:t>
      </w:r>
      <w:r>
        <w:rPr>
          <w:rtl/>
        </w:rPr>
        <w:t>פרקי דרבי אליעזר (היגר) - "חורב" פרק כג</w:t>
      </w:r>
      <w:r>
        <w:rPr>
          <w:rFonts w:hint="cs"/>
          <w:rtl/>
        </w:rPr>
        <w:t>: "</w:t>
      </w:r>
      <w:r>
        <w:rPr>
          <w:rtl/>
        </w:rPr>
        <w:t>וכן התקינו חכמים שיהיה שבועת נח בכל יום ויום, שנ</w:t>
      </w:r>
      <w:r>
        <w:rPr>
          <w:rFonts w:hint="cs"/>
          <w:rtl/>
        </w:rPr>
        <w:t>אמר:</w:t>
      </w:r>
      <w:r>
        <w:rPr>
          <w:rtl/>
        </w:rPr>
        <w:t xml:space="preserve"> למען ירבו ימיכם וימי בניכם</w:t>
      </w:r>
      <w:r>
        <w:rPr>
          <w:rFonts w:hint="cs"/>
          <w:rtl/>
        </w:rPr>
        <w:t>"</w:t>
      </w:r>
      <w:r w:rsidR="009B674E">
        <w:rPr>
          <w:rFonts w:hint="cs"/>
          <w:rtl/>
        </w:rPr>
        <w:t>;</w:t>
      </w:r>
      <w:r>
        <w:rPr>
          <w:rFonts w:hint="cs"/>
          <w:rtl/>
        </w:rPr>
        <w:t xml:space="preserve"> ונראה פשיטא שהוא מכוון להמשך הפסוק: "על האדמה אשר נשבע ה' לאבותיכם לתת להם כימי השמים על הארץ"</w:t>
      </w:r>
      <w:r w:rsidR="009B674E">
        <w:rPr>
          <w:rFonts w:hint="cs"/>
          <w:rtl/>
        </w:rPr>
        <w:t>.</w:t>
      </w:r>
      <w:r>
        <w:rPr>
          <w:rFonts w:hint="cs"/>
          <w:rtl/>
        </w:rPr>
        <w:t xml:space="preserve"> ואבותיכם הוא נח שהקב"ה נשבע לו "עוד כל ימי הארץ", "ולא יהיה עוד מבול לשחת הארץ". וגם בגעגועינו לימות עולם ושנים קדמוניות, אנו מזכירים את שבועת נח </w:t>
      </w:r>
      <w:r w:rsidR="0020223A">
        <w:rPr>
          <w:rFonts w:hint="cs"/>
          <w:rtl/>
        </w:rPr>
        <w:t xml:space="preserve">כמאמר </w:t>
      </w:r>
      <w:r w:rsidR="0020223A">
        <w:rPr>
          <w:rtl/>
        </w:rPr>
        <w:t>ילקוט שמעוני מלאכי רמז תקפט</w:t>
      </w:r>
      <w:r w:rsidR="0020223A">
        <w:rPr>
          <w:rFonts w:hint="cs"/>
          <w:rtl/>
        </w:rPr>
        <w:t>: "</w:t>
      </w:r>
      <w:r w:rsidR="0020223A">
        <w:rPr>
          <w:rtl/>
        </w:rPr>
        <w:t>וערבה לה' מנחת יהודה וירושלים כימי עולם</w:t>
      </w:r>
      <w:r w:rsidR="0020223A">
        <w:rPr>
          <w:rFonts w:hint="cs"/>
          <w:rtl/>
        </w:rPr>
        <w:t xml:space="preserve"> ..</w:t>
      </w:r>
      <w:r w:rsidR="0020223A">
        <w:rPr>
          <w:rtl/>
        </w:rPr>
        <w:t>. רבי אומר</w:t>
      </w:r>
      <w:r w:rsidR="0020223A">
        <w:rPr>
          <w:rFonts w:hint="cs"/>
          <w:rtl/>
        </w:rPr>
        <w:t>:</w:t>
      </w:r>
      <w:r w:rsidR="0020223A">
        <w:rPr>
          <w:rtl/>
        </w:rPr>
        <w:t xml:space="preserve"> כימי עולם</w:t>
      </w:r>
      <w:r w:rsidR="0020223A">
        <w:rPr>
          <w:rFonts w:hint="cs"/>
          <w:rtl/>
        </w:rPr>
        <w:t xml:space="preserve"> -</w:t>
      </w:r>
      <w:r w:rsidR="0020223A">
        <w:rPr>
          <w:rtl/>
        </w:rPr>
        <w:t xml:space="preserve"> כימי נח שנאמר</w:t>
      </w:r>
      <w:r w:rsidR="0020223A">
        <w:rPr>
          <w:rFonts w:hint="cs"/>
          <w:rtl/>
        </w:rPr>
        <w:t>:</w:t>
      </w:r>
      <w:r w:rsidR="0020223A">
        <w:rPr>
          <w:rtl/>
        </w:rPr>
        <w:t xml:space="preserve"> כי מי נח זאת לי אשר נשבעתי </w:t>
      </w:r>
      <w:r w:rsidR="0020223A">
        <w:rPr>
          <w:rFonts w:hint="cs"/>
          <w:rtl/>
        </w:rPr>
        <w:t xml:space="preserve">וכו' ". </w:t>
      </w:r>
      <w:r>
        <w:rPr>
          <w:rFonts w:hint="cs"/>
          <w:rtl/>
        </w:rPr>
        <w:t>כל זה לא נותן לנו ערובה ושטר ביטחון כפי שעולה ממדרשים רבים שלא נוכל להביא</w:t>
      </w:r>
      <w:r w:rsidR="009B674E">
        <w:rPr>
          <w:rFonts w:hint="cs"/>
          <w:rtl/>
        </w:rPr>
        <w:t xml:space="preserve"> כאן. </w:t>
      </w:r>
      <w:r w:rsidR="00350EAB">
        <w:rPr>
          <w:rFonts w:hint="cs"/>
          <w:rtl/>
        </w:rPr>
        <w:t xml:space="preserve">מה שראינו לעיל בסדום ובמצרים, לפני מתן תורה, תקף גם לנו ולכל אומות העולם, גם אחרי מתן תורה. ומה עלינו לעשות? </w:t>
      </w:r>
      <w:r>
        <w:rPr>
          <w:rFonts w:hint="cs"/>
          <w:rtl/>
        </w:rPr>
        <w:t xml:space="preserve">נזכיר ונזכור </w:t>
      </w:r>
      <w:r w:rsidR="00D75022">
        <w:rPr>
          <w:rFonts w:hint="cs"/>
          <w:rtl/>
        </w:rPr>
        <w:t>את שבועת ה' לנח בתפילתנו, בקריאת שמע ובייחולינו, כל ימינו על אדמתנו</w:t>
      </w:r>
      <w:r w:rsidR="0057193E">
        <w:rPr>
          <w:rFonts w:hint="cs"/>
          <w:rtl/>
        </w:rPr>
        <w:t>;</w:t>
      </w:r>
      <w:r w:rsidR="00350EAB">
        <w:rPr>
          <w:rFonts w:hint="cs"/>
          <w:rtl/>
        </w:rPr>
        <w:t xml:space="preserve"> ונוסיף תפילה גדולה </w:t>
      </w:r>
      <w:r w:rsidR="00350EAB">
        <w:rPr>
          <w:rFonts w:hint="cs"/>
          <w:rtl/>
          <w:lang w:eastAsia="en-US"/>
        </w:rPr>
        <w:t>ש</w:t>
      </w:r>
      <w:r w:rsidR="00350EAB" w:rsidRPr="00BB79FE">
        <w:rPr>
          <w:rFonts w:hint="cs"/>
          <w:rtl/>
          <w:lang w:eastAsia="en-US"/>
        </w:rPr>
        <w:t>האדם שגילה את צפונות הבריאה בפיסיקה, ביולוגיה, כימיה ושאר המדעים וההנדסו</w:t>
      </w:r>
      <w:r w:rsidR="00350EAB" w:rsidRPr="00BB79FE">
        <w:rPr>
          <w:rFonts w:hint="eastAsia"/>
          <w:rtl/>
          <w:lang w:eastAsia="en-US"/>
        </w:rPr>
        <w:t>ת</w:t>
      </w:r>
      <w:r w:rsidR="00350EAB" w:rsidRPr="00BB79FE">
        <w:rPr>
          <w:rFonts w:hint="cs"/>
          <w:rtl/>
          <w:lang w:eastAsia="en-US"/>
        </w:rPr>
        <w:t xml:space="preserve"> הנלווים להם, </w:t>
      </w:r>
      <w:r w:rsidR="00350EAB">
        <w:rPr>
          <w:rFonts w:hint="cs"/>
          <w:rtl/>
          <w:lang w:eastAsia="en-US"/>
        </w:rPr>
        <w:t xml:space="preserve">לא יביא </w:t>
      </w:r>
      <w:r w:rsidR="00350EAB" w:rsidRPr="00BB79FE">
        <w:rPr>
          <w:rFonts w:hint="cs"/>
          <w:rtl/>
          <w:lang w:eastAsia="en-US"/>
        </w:rPr>
        <w:t>חו"ח</w:t>
      </w:r>
      <w:r w:rsidR="00350EAB">
        <w:rPr>
          <w:rFonts w:hint="cs"/>
          <w:rtl/>
          <w:lang w:eastAsia="en-US"/>
        </w:rPr>
        <w:t xml:space="preserve"> מ</w:t>
      </w:r>
      <w:r w:rsidR="00350EAB" w:rsidRPr="00BB79FE">
        <w:rPr>
          <w:rFonts w:hint="cs"/>
          <w:rtl/>
          <w:lang w:eastAsia="en-US"/>
        </w:rPr>
        <w:t xml:space="preserve">בול לעולם וחורבן כולל </w:t>
      </w:r>
      <w:r w:rsidR="00350EAB">
        <w:rPr>
          <w:rFonts w:hint="cs"/>
          <w:rtl/>
          <w:lang w:eastAsia="en-US"/>
        </w:rPr>
        <w:t>ש</w:t>
      </w:r>
      <w:r w:rsidR="00350EAB" w:rsidRPr="00BB79FE">
        <w:rPr>
          <w:rFonts w:hint="cs"/>
          <w:rtl/>
          <w:lang w:eastAsia="en-US"/>
        </w:rPr>
        <w:t>ל כדור הארץ</w:t>
      </w:r>
      <w:r w:rsidR="0057193E">
        <w:rPr>
          <w:rFonts w:hint="cs"/>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1E69" w14:textId="6A30CA79" w:rsidR="00312FB8" w:rsidRDefault="00312FB8" w:rsidP="00A42511">
    <w:pPr>
      <w:pStyle w:val="1"/>
      <w:tabs>
        <w:tab w:val="clear" w:pos="9469"/>
        <w:tab w:val="right" w:pos="9299"/>
      </w:tabs>
      <w:rPr>
        <w:rtl/>
      </w:rPr>
    </w:pPr>
    <w:r>
      <w:rPr>
        <w:rtl/>
      </w:rPr>
      <w:t xml:space="preserve">פרשת </w:t>
    </w:r>
    <w:fldSimple w:instr=" SUBJECT  \* MERGEFORMAT ">
      <w:r w:rsidR="003E4982">
        <w:rPr>
          <w:rtl/>
        </w:rPr>
        <w:t>נח</w:t>
      </w:r>
    </w:fldSimple>
    <w:r>
      <w:rPr>
        <w:rtl/>
      </w:rPr>
      <w:t xml:space="preserve"> </w:t>
    </w:r>
    <w:r>
      <w:rPr>
        <w:rtl/>
      </w:rPr>
      <w:tab/>
    </w:r>
    <w:r>
      <w:rPr>
        <w:rFonts w:hint="cs"/>
        <w:rtl/>
      </w:rPr>
      <w:t>תשע"</w:t>
    </w:r>
    <w:r w:rsidR="006A6BC6">
      <w:rPr>
        <w:rFonts w:hint="cs"/>
        <w:rtl/>
      </w:rPr>
      <w:t>ג</w:t>
    </w:r>
    <w:r w:rsidR="00C84D5B">
      <w:rPr>
        <w:rFonts w:hint="cs"/>
        <w:rtl/>
      </w:rPr>
      <w:t>, תשפ"ו</w:t>
    </w:r>
  </w:p>
  <w:p w14:paraId="201576AA" w14:textId="77777777" w:rsidR="00312FB8" w:rsidRDefault="00312FB8">
    <w:pPr>
      <w:pStyle w:val="a6"/>
      <w:tabs>
        <w:tab w:val="clear" w:pos="8306"/>
        <w:tab w:val="right" w:pos="9469"/>
      </w:tabs>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12B9" w14:textId="3B36B15E" w:rsidR="00312FB8" w:rsidRDefault="00312FB8">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3E4982">
      <w:rPr>
        <w:szCs w:val="22"/>
        <w:rtl/>
        <w:lang w:eastAsia="en-US"/>
      </w:rPr>
      <w:t>נח</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1426B2">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510213084">
    <w:abstractNumId w:val="8"/>
  </w:num>
  <w:num w:numId="2" w16cid:durableId="78866889">
    <w:abstractNumId w:val="3"/>
  </w:num>
  <w:num w:numId="3" w16cid:durableId="494763467">
    <w:abstractNumId w:val="2"/>
  </w:num>
  <w:num w:numId="4" w16cid:durableId="416096310">
    <w:abstractNumId w:val="1"/>
  </w:num>
  <w:num w:numId="5" w16cid:durableId="2133089359">
    <w:abstractNumId w:val="0"/>
  </w:num>
  <w:num w:numId="6" w16cid:durableId="42291298">
    <w:abstractNumId w:val="9"/>
  </w:num>
  <w:num w:numId="7" w16cid:durableId="167133436">
    <w:abstractNumId w:val="7"/>
  </w:num>
  <w:num w:numId="8" w16cid:durableId="1004288530">
    <w:abstractNumId w:val="6"/>
  </w:num>
  <w:num w:numId="9" w16cid:durableId="281890526">
    <w:abstractNumId w:val="5"/>
  </w:num>
  <w:num w:numId="10" w16cid:durableId="1511481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0tzAxNzWxtDQ3MzFQ0lEKTi0uzszPAykwrAUAdrnU1iwAAAA="/>
  </w:docVars>
  <w:rsids>
    <w:rsidRoot w:val="001947CB"/>
    <w:rsid w:val="00023162"/>
    <w:rsid w:val="000249F9"/>
    <w:rsid w:val="000325C5"/>
    <w:rsid w:val="000346FD"/>
    <w:rsid w:val="00061EA3"/>
    <w:rsid w:val="00061F03"/>
    <w:rsid w:val="0009154C"/>
    <w:rsid w:val="000A6F7E"/>
    <w:rsid w:val="000B117D"/>
    <w:rsid w:val="000B22B1"/>
    <w:rsid w:val="000D0738"/>
    <w:rsid w:val="000F0C0C"/>
    <w:rsid w:val="000F25D3"/>
    <w:rsid w:val="001014C3"/>
    <w:rsid w:val="00102A96"/>
    <w:rsid w:val="00102C71"/>
    <w:rsid w:val="001059CD"/>
    <w:rsid w:val="001242CC"/>
    <w:rsid w:val="001263E4"/>
    <w:rsid w:val="00126970"/>
    <w:rsid w:val="0013079E"/>
    <w:rsid w:val="001426B2"/>
    <w:rsid w:val="00147998"/>
    <w:rsid w:val="00152235"/>
    <w:rsid w:val="00160FAA"/>
    <w:rsid w:val="00173C8C"/>
    <w:rsid w:val="0017414E"/>
    <w:rsid w:val="00184879"/>
    <w:rsid w:val="00191FA0"/>
    <w:rsid w:val="001947CB"/>
    <w:rsid w:val="001B1154"/>
    <w:rsid w:val="001D5ED7"/>
    <w:rsid w:val="001D6B4C"/>
    <w:rsid w:val="001E23C5"/>
    <w:rsid w:val="001F1B23"/>
    <w:rsid w:val="0020223A"/>
    <w:rsid w:val="0020415A"/>
    <w:rsid w:val="00212C20"/>
    <w:rsid w:val="0022350E"/>
    <w:rsid w:val="00231ABA"/>
    <w:rsid w:val="002444D4"/>
    <w:rsid w:val="0025522B"/>
    <w:rsid w:val="00262F78"/>
    <w:rsid w:val="002B0784"/>
    <w:rsid w:val="002C131B"/>
    <w:rsid w:val="002D22FC"/>
    <w:rsid w:val="002E3439"/>
    <w:rsid w:val="002E6CD5"/>
    <w:rsid w:val="00311CFA"/>
    <w:rsid w:val="00312FB8"/>
    <w:rsid w:val="003257A7"/>
    <w:rsid w:val="00326BEA"/>
    <w:rsid w:val="003275F0"/>
    <w:rsid w:val="00345B88"/>
    <w:rsid w:val="00350EAB"/>
    <w:rsid w:val="00364EDE"/>
    <w:rsid w:val="003706E6"/>
    <w:rsid w:val="00371461"/>
    <w:rsid w:val="003759B0"/>
    <w:rsid w:val="00381388"/>
    <w:rsid w:val="00382354"/>
    <w:rsid w:val="003B209B"/>
    <w:rsid w:val="003B2CE3"/>
    <w:rsid w:val="003B75CC"/>
    <w:rsid w:val="003C1EA7"/>
    <w:rsid w:val="003D41AF"/>
    <w:rsid w:val="003E4982"/>
    <w:rsid w:val="003E4D9C"/>
    <w:rsid w:val="004013CF"/>
    <w:rsid w:val="0042102E"/>
    <w:rsid w:val="00422F86"/>
    <w:rsid w:val="004234A2"/>
    <w:rsid w:val="00443FE2"/>
    <w:rsid w:val="004441FB"/>
    <w:rsid w:val="0047771B"/>
    <w:rsid w:val="00492B87"/>
    <w:rsid w:val="00493712"/>
    <w:rsid w:val="004A25CF"/>
    <w:rsid w:val="004A3413"/>
    <w:rsid w:val="004C5A27"/>
    <w:rsid w:val="004D1137"/>
    <w:rsid w:val="004E353B"/>
    <w:rsid w:val="004E42B1"/>
    <w:rsid w:val="004F1EC1"/>
    <w:rsid w:val="00503A24"/>
    <w:rsid w:val="00512DC6"/>
    <w:rsid w:val="005256D7"/>
    <w:rsid w:val="0052778D"/>
    <w:rsid w:val="00531C66"/>
    <w:rsid w:val="005407D0"/>
    <w:rsid w:val="00540E75"/>
    <w:rsid w:val="00557441"/>
    <w:rsid w:val="0056036C"/>
    <w:rsid w:val="00560BEF"/>
    <w:rsid w:val="00564048"/>
    <w:rsid w:val="00564FE2"/>
    <w:rsid w:val="0057193E"/>
    <w:rsid w:val="00574D0C"/>
    <w:rsid w:val="00575AF8"/>
    <w:rsid w:val="005853DF"/>
    <w:rsid w:val="00590D9B"/>
    <w:rsid w:val="005B047B"/>
    <w:rsid w:val="005B30E3"/>
    <w:rsid w:val="005C13C5"/>
    <w:rsid w:val="005C5F04"/>
    <w:rsid w:val="005E0557"/>
    <w:rsid w:val="005F4BBF"/>
    <w:rsid w:val="00611E19"/>
    <w:rsid w:val="0062188E"/>
    <w:rsid w:val="0062313D"/>
    <w:rsid w:val="00632DA0"/>
    <w:rsid w:val="00681D05"/>
    <w:rsid w:val="0068225C"/>
    <w:rsid w:val="006907EA"/>
    <w:rsid w:val="00693462"/>
    <w:rsid w:val="006A6BC6"/>
    <w:rsid w:val="006B5A04"/>
    <w:rsid w:val="006F597A"/>
    <w:rsid w:val="006F6FA9"/>
    <w:rsid w:val="007121E7"/>
    <w:rsid w:val="00722748"/>
    <w:rsid w:val="007229FA"/>
    <w:rsid w:val="00730E12"/>
    <w:rsid w:val="00733681"/>
    <w:rsid w:val="007459B6"/>
    <w:rsid w:val="00756C87"/>
    <w:rsid w:val="007603AC"/>
    <w:rsid w:val="0077579E"/>
    <w:rsid w:val="00784E38"/>
    <w:rsid w:val="007876FB"/>
    <w:rsid w:val="007877FB"/>
    <w:rsid w:val="0079206C"/>
    <w:rsid w:val="007924B4"/>
    <w:rsid w:val="00794C22"/>
    <w:rsid w:val="007975D4"/>
    <w:rsid w:val="007A032C"/>
    <w:rsid w:val="007C25F3"/>
    <w:rsid w:val="007C7A77"/>
    <w:rsid w:val="007D253C"/>
    <w:rsid w:val="007D2FC4"/>
    <w:rsid w:val="007D67BA"/>
    <w:rsid w:val="007E2A31"/>
    <w:rsid w:val="007E40A0"/>
    <w:rsid w:val="007E4BAB"/>
    <w:rsid w:val="007E4EAB"/>
    <w:rsid w:val="00803822"/>
    <w:rsid w:val="00812678"/>
    <w:rsid w:val="008160B3"/>
    <w:rsid w:val="008314B6"/>
    <w:rsid w:val="00842CF4"/>
    <w:rsid w:val="00854037"/>
    <w:rsid w:val="0085426F"/>
    <w:rsid w:val="0085665E"/>
    <w:rsid w:val="00893DDC"/>
    <w:rsid w:val="008A38C3"/>
    <w:rsid w:val="008B4816"/>
    <w:rsid w:val="008B651B"/>
    <w:rsid w:val="008C1046"/>
    <w:rsid w:val="008C2E80"/>
    <w:rsid w:val="008D0494"/>
    <w:rsid w:val="008E1507"/>
    <w:rsid w:val="008E204D"/>
    <w:rsid w:val="008F02D5"/>
    <w:rsid w:val="008F0A75"/>
    <w:rsid w:val="008F0B96"/>
    <w:rsid w:val="008F25E1"/>
    <w:rsid w:val="008F6208"/>
    <w:rsid w:val="00901B9F"/>
    <w:rsid w:val="00911B81"/>
    <w:rsid w:val="0091508C"/>
    <w:rsid w:val="00917E40"/>
    <w:rsid w:val="0093182A"/>
    <w:rsid w:val="00944BEC"/>
    <w:rsid w:val="00945F51"/>
    <w:rsid w:val="009501EB"/>
    <w:rsid w:val="00956417"/>
    <w:rsid w:val="00960B6B"/>
    <w:rsid w:val="00966C0C"/>
    <w:rsid w:val="00967E1D"/>
    <w:rsid w:val="0097364E"/>
    <w:rsid w:val="00973864"/>
    <w:rsid w:val="009808E8"/>
    <w:rsid w:val="009866CD"/>
    <w:rsid w:val="009A0147"/>
    <w:rsid w:val="009A05F7"/>
    <w:rsid w:val="009B06FC"/>
    <w:rsid w:val="009B1C3E"/>
    <w:rsid w:val="009B4AC9"/>
    <w:rsid w:val="009B5D90"/>
    <w:rsid w:val="009B674E"/>
    <w:rsid w:val="009C360C"/>
    <w:rsid w:val="009C3FDC"/>
    <w:rsid w:val="009D4808"/>
    <w:rsid w:val="009D6EB9"/>
    <w:rsid w:val="009F6F7C"/>
    <w:rsid w:val="00A037D4"/>
    <w:rsid w:val="00A04F4E"/>
    <w:rsid w:val="00A25C2D"/>
    <w:rsid w:val="00A26840"/>
    <w:rsid w:val="00A42511"/>
    <w:rsid w:val="00A47D4B"/>
    <w:rsid w:val="00A51882"/>
    <w:rsid w:val="00A51CA6"/>
    <w:rsid w:val="00A77001"/>
    <w:rsid w:val="00A85888"/>
    <w:rsid w:val="00AA7656"/>
    <w:rsid w:val="00AB32E3"/>
    <w:rsid w:val="00AB36B0"/>
    <w:rsid w:val="00AC7E07"/>
    <w:rsid w:val="00AD1F98"/>
    <w:rsid w:val="00AD2F3D"/>
    <w:rsid w:val="00AD4900"/>
    <w:rsid w:val="00AE16FC"/>
    <w:rsid w:val="00AF4FBA"/>
    <w:rsid w:val="00B01CC7"/>
    <w:rsid w:val="00B035A4"/>
    <w:rsid w:val="00B039C3"/>
    <w:rsid w:val="00B22B09"/>
    <w:rsid w:val="00B2545E"/>
    <w:rsid w:val="00B25C0E"/>
    <w:rsid w:val="00B26439"/>
    <w:rsid w:val="00B26940"/>
    <w:rsid w:val="00B36F4D"/>
    <w:rsid w:val="00B53D47"/>
    <w:rsid w:val="00B60EF5"/>
    <w:rsid w:val="00B644BB"/>
    <w:rsid w:val="00B66B9C"/>
    <w:rsid w:val="00B678D8"/>
    <w:rsid w:val="00B76B77"/>
    <w:rsid w:val="00B86AD2"/>
    <w:rsid w:val="00B96540"/>
    <w:rsid w:val="00B96E07"/>
    <w:rsid w:val="00BB79FE"/>
    <w:rsid w:val="00BC3CD4"/>
    <w:rsid w:val="00BC78C0"/>
    <w:rsid w:val="00BD0BC5"/>
    <w:rsid w:val="00BD3B57"/>
    <w:rsid w:val="00C013C0"/>
    <w:rsid w:val="00C069FA"/>
    <w:rsid w:val="00C40DAE"/>
    <w:rsid w:val="00C5212A"/>
    <w:rsid w:val="00C552C7"/>
    <w:rsid w:val="00C629B4"/>
    <w:rsid w:val="00C810EC"/>
    <w:rsid w:val="00C84D5B"/>
    <w:rsid w:val="00C90F1D"/>
    <w:rsid w:val="00C914AF"/>
    <w:rsid w:val="00C92E43"/>
    <w:rsid w:val="00C96BC6"/>
    <w:rsid w:val="00CA242D"/>
    <w:rsid w:val="00CA3420"/>
    <w:rsid w:val="00CA4513"/>
    <w:rsid w:val="00CB0E5F"/>
    <w:rsid w:val="00CB7C21"/>
    <w:rsid w:val="00CC11E4"/>
    <w:rsid w:val="00CC1C8F"/>
    <w:rsid w:val="00CD7E6B"/>
    <w:rsid w:val="00CE0E25"/>
    <w:rsid w:val="00CE566D"/>
    <w:rsid w:val="00CE5A22"/>
    <w:rsid w:val="00CF1F6E"/>
    <w:rsid w:val="00D1069A"/>
    <w:rsid w:val="00D244CF"/>
    <w:rsid w:val="00D40B7C"/>
    <w:rsid w:val="00D51619"/>
    <w:rsid w:val="00D556BC"/>
    <w:rsid w:val="00D668AC"/>
    <w:rsid w:val="00D66BF8"/>
    <w:rsid w:val="00D75022"/>
    <w:rsid w:val="00D80816"/>
    <w:rsid w:val="00D863C2"/>
    <w:rsid w:val="00D87DC9"/>
    <w:rsid w:val="00DA2DE8"/>
    <w:rsid w:val="00DA483C"/>
    <w:rsid w:val="00DA5673"/>
    <w:rsid w:val="00DB34C5"/>
    <w:rsid w:val="00DC5C61"/>
    <w:rsid w:val="00DD3924"/>
    <w:rsid w:val="00DD5528"/>
    <w:rsid w:val="00DF155F"/>
    <w:rsid w:val="00DF5D4F"/>
    <w:rsid w:val="00E0188A"/>
    <w:rsid w:val="00E15431"/>
    <w:rsid w:val="00E16433"/>
    <w:rsid w:val="00E2500F"/>
    <w:rsid w:val="00E328F0"/>
    <w:rsid w:val="00E42EDA"/>
    <w:rsid w:val="00E57D68"/>
    <w:rsid w:val="00EB0473"/>
    <w:rsid w:val="00EC0F86"/>
    <w:rsid w:val="00EC1D2D"/>
    <w:rsid w:val="00EC3F4C"/>
    <w:rsid w:val="00EC4409"/>
    <w:rsid w:val="00EC4F68"/>
    <w:rsid w:val="00ED4A70"/>
    <w:rsid w:val="00EE50B3"/>
    <w:rsid w:val="00EF33CF"/>
    <w:rsid w:val="00EF6941"/>
    <w:rsid w:val="00F10A94"/>
    <w:rsid w:val="00F153C9"/>
    <w:rsid w:val="00F2411D"/>
    <w:rsid w:val="00F33972"/>
    <w:rsid w:val="00F40340"/>
    <w:rsid w:val="00F4299F"/>
    <w:rsid w:val="00F455D1"/>
    <w:rsid w:val="00F45781"/>
    <w:rsid w:val="00F55A70"/>
    <w:rsid w:val="00F577A3"/>
    <w:rsid w:val="00F95D78"/>
    <w:rsid w:val="00F978AC"/>
    <w:rsid w:val="00FA0AAB"/>
    <w:rsid w:val="00FA1E09"/>
    <w:rsid w:val="00FA2B2A"/>
    <w:rsid w:val="00FB0250"/>
    <w:rsid w:val="00FB4E28"/>
    <w:rsid w:val="00FD62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A0132"/>
  <w15:chartTrackingRefBased/>
  <w15:docId w15:val="{EEBFAEF7-E2ED-4132-8C0F-66FF5997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6B2"/>
    <w:pPr>
      <w:bidi/>
    </w:pPr>
    <w:rPr>
      <w:rFonts w:cs="Narkisim"/>
      <w:sz w:val="22"/>
      <w:szCs w:val="22"/>
      <w:lang w:eastAsia="he-IL"/>
    </w:rPr>
  </w:style>
  <w:style w:type="paragraph" w:styleId="1">
    <w:name w:val="heading 1"/>
    <w:basedOn w:val="a"/>
    <w:next w:val="a"/>
    <w:link w:val="10"/>
    <w:qFormat/>
    <w:rsid w:val="001426B2"/>
    <w:pPr>
      <w:keepNext/>
      <w:tabs>
        <w:tab w:val="right" w:pos="9469"/>
      </w:tabs>
      <w:jc w:val="both"/>
      <w:outlineLvl w:val="0"/>
    </w:pPr>
    <w:rPr>
      <w:rFonts w:cs="David"/>
      <w:b/>
      <w:bCs/>
      <w:szCs w:val="28"/>
    </w:rPr>
  </w:style>
  <w:style w:type="character" w:default="1" w:styleId="a0">
    <w:name w:val="Default Paragraph Font"/>
    <w:uiPriority w:val="1"/>
    <w:semiHidden/>
    <w:unhideWhenUsed/>
    <w:rsid w:val="001426B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426B2"/>
  </w:style>
  <w:style w:type="paragraph" w:styleId="a3">
    <w:name w:val="footnote text"/>
    <w:basedOn w:val="a"/>
    <w:link w:val="a4"/>
    <w:semiHidden/>
    <w:rsid w:val="001426B2"/>
    <w:pPr>
      <w:ind w:left="170" w:hanging="170"/>
      <w:jc w:val="both"/>
    </w:pPr>
    <w:rPr>
      <w:sz w:val="20"/>
      <w:szCs w:val="20"/>
    </w:rPr>
  </w:style>
  <w:style w:type="character" w:styleId="a5">
    <w:name w:val="footnote reference"/>
    <w:basedOn w:val="a0"/>
    <w:semiHidden/>
    <w:rsid w:val="001426B2"/>
    <w:rPr>
      <w:vertAlign w:val="superscript"/>
    </w:rPr>
  </w:style>
  <w:style w:type="paragraph" w:styleId="a6">
    <w:name w:val="header"/>
    <w:basedOn w:val="a"/>
    <w:link w:val="a7"/>
    <w:rsid w:val="001426B2"/>
    <w:pPr>
      <w:tabs>
        <w:tab w:val="center" w:pos="4153"/>
        <w:tab w:val="right" w:pos="8306"/>
      </w:tabs>
    </w:pPr>
  </w:style>
  <w:style w:type="paragraph" w:styleId="a8">
    <w:name w:val="footer"/>
    <w:basedOn w:val="a"/>
    <w:link w:val="a9"/>
    <w:rsid w:val="001426B2"/>
    <w:pPr>
      <w:tabs>
        <w:tab w:val="center" w:pos="4153"/>
        <w:tab w:val="right" w:pos="8306"/>
      </w:tabs>
    </w:pPr>
  </w:style>
  <w:style w:type="paragraph" w:customStyle="1" w:styleId="aa">
    <w:name w:val="כותרת"/>
    <w:basedOn w:val="a"/>
    <w:rsid w:val="001426B2"/>
    <w:pPr>
      <w:spacing w:before="240" w:line="320" w:lineRule="atLeast"/>
      <w:jc w:val="center"/>
    </w:pPr>
    <w:rPr>
      <w:rFonts w:cs="David"/>
      <w:b/>
      <w:bCs/>
      <w:spacing w:val="20"/>
      <w:szCs w:val="32"/>
    </w:rPr>
  </w:style>
  <w:style w:type="paragraph" w:customStyle="1" w:styleId="ab">
    <w:name w:val="כותרת קטע"/>
    <w:basedOn w:val="a"/>
    <w:rsid w:val="001426B2"/>
    <w:pPr>
      <w:spacing w:before="240" w:line="300" w:lineRule="atLeast"/>
    </w:pPr>
    <w:rPr>
      <w:rFonts w:cs="Arial"/>
      <w:b/>
      <w:bCs/>
      <w:szCs w:val="24"/>
    </w:rPr>
  </w:style>
  <w:style w:type="paragraph" w:customStyle="1" w:styleId="ac">
    <w:name w:val="מקור"/>
    <w:basedOn w:val="a"/>
    <w:rsid w:val="001426B2"/>
    <w:pPr>
      <w:spacing w:line="320" w:lineRule="atLeast"/>
      <w:jc w:val="both"/>
    </w:pPr>
    <w:rPr>
      <w:rFonts w:cs="David"/>
      <w:szCs w:val="24"/>
    </w:rPr>
  </w:style>
  <w:style w:type="paragraph" w:customStyle="1" w:styleId="ad">
    <w:name w:val="מחלקי המים"/>
    <w:basedOn w:val="a"/>
    <w:rsid w:val="001426B2"/>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1426B2"/>
    <w:rPr>
      <w:color w:val="0563C1" w:themeColor="hyperlink"/>
      <w:u w:val="single"/>
    </w:rPr>
  </w:style>
  <w:style w:type="character" w:styleId="FollowedHyperlink">
    <w:name w:val="FollowedHyperlink"/>
    <w:rsid w:val="008C1046"/>
    <w:rPr>
      <w:color w:val="800080"/>
      <w:u w:val="single"/>
    </w:rPr>
  </w:style>
  <w:style w:type="paragraph" w:styleId="af">
    <w:name w:val="Balloon Text"/>
    <w:basedOn w:val="a"/>
    <w:link w:val="af0"/>
    <w:uiPriority w:val="99"/>
    <w:semiHidden/>
    <w:unhideWhenUsed/>
    <w:rsid w:val="001426B2"/>
    <w:rPr>
      <w:rFonts w:ascii="Tahoma" w:hAnsi="Tahoma" w:cs="Tahoma"/>
      <w:sz w:val="16"/>
      <w:szCs w:val="16"/>
    </w:rPr>
  </w:style>
  <w:style w:type="character" w:styleId="af1">
    <w:name w:val="page number"/>
    <w:basedOn w:val="a0"/>
    <w:rsid w:val="0062188E"/>
  </w:style>
  <w:style w:type="character" w:customStyle="1" w:styleId="a4">
    <w:name w:val="טקסט הערת שוליים תו"/>
    <w:basedOn w:val="a0"/>
    <w:link w:val="a3"/>
    <w:semiHidden/>
    <w:rsid w:val="001426B2"/>
    <w:rPr>
      <w:rFonts w:cs="Narkisim"/>
      <w:lang w:eastAsia="he-IL"/>
    </w:rPr>
  </w:style>
  <w:style w:type="character" w:customStyle="1" w:styleId="10">
    <w:name w:val="כותרת 1 תו"/>
    <w:basedOn w:val="a0"/>
    <w:link w:val="1"/>
    <w:rsid w:val="001426B2"/>
    <w:rPr>
      <w:rFonts w:cs="David"/>
      <w:b/>
      <w:bCs/>
      <w:sz w:val="22"/>
      <w:szCs w:val="28"/>
      <w:lang w:eastAsia="he-IL"/>
    </w:rPr>
  </w:style>
  <w:style w:type="character" w:customStyle="1" w:styleId="a7">
    <w:name w:val="כותרת עליונה תו"/>
    <w:basedOn w:val="a0"/>
    <w:link w:val="a6"/>
    <w:rsid w:val="001426B2"/>
    <w:rPr>
      <w:rFonts w:cs="Narkisim"/>
      <w:sz w:val="22"/>
      <w:szCs w:val="22"/>
      <w:lang w:eastAsia="he-IL"/>
    </w:rPr>
  </w:style>
  <w:style w:type="character" w:customStyle="1" w:styleId="a9">
    <w:name w:val="כותרת תחתונה תו"/>
    <w:basedOn w:val="a0"/>
    <w:link w:val="a8"/>
    <w:rsid w:val="001426B2"/>
    <w:rPr>
      <w:rFonts w:cs="Narkisim"/>
      <w:sz w:val="22"/>
      <w:szCs w:val="22"/>
      <w:lang w:eastAsia="he-IL"/>
    </w:rPr>
  </w:style>
  <w:style w:type="character" w:customStyle="1" w:styleId="af0">
    <w:name w:val="טקסט בלונים תו"/>
    <w:basedOn w:val="a0"/>
    <w:link w:val="af"/>
    <w:uiPriority w:val="99"/>
    <w:semiHidden/>
    <w:rsid w:val="001426B2"/>
    <w:rPr>
      <w:rFonts w:ascii="Tahoma" w:hAnsi="Tahoma" w:cs="Tahoma"/>
      <w:sz w:val="16"/>
      <w:szCs w:val="16"/>
      <w:lang w:eastAsia="he-IL"/>
    </w:rPr>
  </w:style>
  <w:style w:type="paragraph" w:customStyle="1" w:styleId="af2">
    <w:name w:val="פסוק"/>
    <w:basedOn w:val="ac"/>
    <w:qFormat/>
    <w:rsid w:val="001426B2"/>
    <w:pPr>
      <w:spacing w:before="120"/>
    </w:pPr>
    <w:rPr>
      <w:b/>
      <w:bCs/>
    </w:rPr>
  </w:style>
  <w:style w:type="character" w:styleId="af3">
    <w:name w:val="Unresolved Mention"/>
    <w:basedOn w:val="a0"/>
    <w:uiPriority w:val="99"/>
    <w:semiHidden/>
    <w:unhideWhenUsed/>
    <w:rsid w:val="0096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A0%D7%97-%D7%95%D7%90%D7%91%D7%A8%D7%94%D7%9D-%D7%A0%D7%97-%D7%95%D7%9E%D7%A9%D7%941" TargetMode="External"/><Relationship Id="rId13" Type="http://schemas.openxmlformats.org/officeDocument/2006/relationships/hyperlink" Target="http://www.mayim.org.il/?holiday=%D7%A1%D7%99%D7%A4%D7%95%D7%A8-%D7%97%D7%95%D7%A0%D7%99-%D7%94%D7%9E%D7%A2%D7%92%D7%9C-%D7%A2%D7%99%D7%95%D7%9F-%D7%9E%D7%97%D7%93%D7%A9" TargetMode="External"/><Relationship Id="rId3" Type="http://schemas.openxmlformats.org/officeDocument/2006/relationships/hyperlink" Target="http://www.mayim.org.il/?parasha=%D7%9C%D7%90-%D7%90%D7%99%D7%A9-%D7%90%D7%9C-%D7%95%D7%99%D7%A0%D7%97%D7%9D" TargetMode="External"/><Relationship Id="rId7" Type="http://schemas.openxmlformats.org/officeDocument/2006/relationships/hyperlink" Target="https://www.mayim.org.il/?parasha=914-2" TargetMode="External"/><Relationship Id="rId12" Type="http://schemas.openxmlformats.org/officeDocument/2006/relationships/hyperlink" Target="http://www.mayim.org.il/?parasha=%D7%94%D7%A0%D7%92%D7%9C%D7%95%D7%AA-%D7%95%D7%94%D7%A0%D7%A1%D7%AA%D7%A8%D7%95%D7%AA1" TargetMode="External"/><Relationship Id="rId2" Type="http://schemas.openxmlformats.org/officeDocument/2006/relationships/hyperlink" Target="https://www.mayim.org.il/?parasha=%D7%95%D7%99%D7%A0%D7%97%D7%9D-%D7%94-%D7%9B%D7%99-%D7%A2%D7%A9%D7%94-%D7%90%D7%AA-%D7%94%D7%90%D7%93%D7%9D" TargetMode="External"/><Relationship Id="rId1" Type="http://schemas.openxmlformats.org/officeDocument/2006/relationships/hyperlink" Target="http://www.mayim.org.il/?parasha=%d7%a7%d7%a9%d7%aa-%d7%91%d7%a2%d7%a0%d7%9f" TargetMode="External"/><Relationship Id="rId6" Type="http://schemas.openxmlformats.org/officeDocument/2006/relationships/hyperlink" Target="https://www.mayim.org.il/?parasha=%D7%9E%D7%95%D7%A6%D7%90-%D7%A9%D7%A4%D7%AA%D7%99%D7%9A-%D7%AA%D7%A9%D7%9E%D7%95%D7%A8-%D7%95%D7%A2%D7%A9%D7%99%D7%AA" TargetMode="External"/><Relationship Id="rId11" Type="http://schemas.openxmlformats.org/officeDocument/2006/relationships/hyperlink" Target="http://www.mayim.org.il/?parasha=%D7%A4%D7%95%D7%A7%D7%93-%D7%A2%D7%95%D7%95%D7%9F-%D7%90%D7%91%D7%95%D7%AA-%D7%A2%D7%9C-%D7%91%D7%A0%D7%99%D7%9D" TargetMode="External"/><Relationship Id="rId5" Type="http://schemas.openxmlformats.org/officeDocument/2006/relationships/hyperlink" Target="https://www.google.co.il/search?sourceid=navclient&amp;hl=iw&amp;ie=UTF-8&amp;rlz=1T4GGLJ_iwIL507IL508&amp;q=%D7%A8%D7%91%D7%99+%D7%91%D7%97%D7%99%D7%99+%D7%91%D7%9F+%D7%90%D7%A9%D7%A8&amp;gws_rd=ssl" TargetMode="External"/><Relationship Id="rId10" Type="http://schemas.openxmlformats.org/officeDocument/2006/relationships/hyperlink" Target="http://www.mayim.org.il/?parasha=%D7%A2%D7%9C-%D7%9B%D7%95%D7%97-%D7%94%D7%91%D7%97%D7%99%D7%A8%D7%94-%D7%95%D7%A2%D7%9C-%D7%9C%D7%A4%D7%A0%D7%99%D7%9D-%D7%9E%D7%A9%D7%95%D7%A8%D7%AA-%D7%94%D7%93%D7%99%D7%9F" TargetMode="External"/><Relationship Id="rId4" Type="http://schemas.openxmlformats.org/officeDocument/2006/relationships/hyperlink" Target="https://www.mayim.org.il/?parasha=%D7%A6%D7%90-%D7%9E%D7%9F-%D7%94%D7%AA%D7%91%D7%94" TargetMode="External"/><Relationship Id="rId9" Type="http://schemas.openxmlformats.org/officeDocument/2006/relationships/hyperlink" Target="http://www.mayim.org.il/?parasha=%D7%A4%D6%BC%D6%B8%D7%A8%D6%B8%D7%90-%D7%91%D6%BC%D6%B8%D7%A1%D6%B4%D7%99%D7%9C%D6%B6%D7%99%D7%95%D6%B9%D7%A1-%D7%A0%D7%95%D6%B9%D7%9E%D7%95%D6%B9%D7%A1-%D7%90%D6%B7%D7%92%D6%B0%D7%A8%D6%B8%D7%A4" TargetMode="External"/><Relationship Id="rId14" Type="http://schemas.openxmlformats.org/officeDocument/2006/relationships/hyperlink" Target="http://www.mayim.org.il/?parasha=%d7%aa%d7%a4%d7%99%d7%9c%d7%aa-%d7%a9%d7%9e%d7%95%d7%a0%d7%94-%d7%a2%d7%a9%d7%a8%d7%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0</TotalTime>
  <Pages>4</Pages>
  <Words>898</Words>
  <Characters>5123</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קץ העונש הטוטאלי</vt:lpstr>
      <vt:lpstr>שופך דם האדם</vt:lpstr>
    </vt:vector>
  </TitlesOfParts>
  <Company>מתודה מחשבים</Company>
  <LinksUpToDate>false</LinksUpToDate>
  <CharactersWithSpaces>6009</CharactersWithSpaces>
  <SharedDoc>false</SharedDoc>
  <HLinks>
    <vt:vector size="72" baseType="variant">
      <vt:variant>
        <vt:i4>1507330</vt:i4>
      </vt:variant>
      <vt:variant>
        <vt:i4>33</vt:i4>
      </vt:variant>
      <vt:variant>
        <vt:i4>0</vt:i4>
      </vt:variant>
      <vt:variant>
        <vt:i4>5</vt:i4>
      </vt:variant>
      <vt:variant>
        <vt:lpwstr>http://www.mayim.org.il/?parasha=%d7%aa%d7%a4%d7%99%d7%9c%d7%aa-%d7%a9%d7%9e%d7%95%d7%a0%d7%94-%d7%a2%d7%a9%d7%a8%d7%941</vt:lpwstr>
      </vt:variant>
      <vt:variant>
        <vt:lpwstr/>
      </vt:variant>
      <vt:variant>
        <vt:i4>917569</vt:i4>
      </vt:variant>
      <vt:variant>
        <vt:i4>30</vt:i4>
      </vt:variant>
      <vt:variant>
        <vt:i4>0</vt:i4>
      </vt:variant>
      <vt:variant>
        <vt:i4>5</vt:i4>
      </vt:variant>
      <vt:variant>
        <vt:lpwstr>http://www.mayim.org.il/?holiday=%D7%A1%D7%99%D7%A4%D7%95%D7%A8-%D7%97%D7%95%D7%A0%D7%99-%D7%94%D7%9E%D7%A2%D7%92%D7%9C-%D7%A2%D7%99%D7%95%D7%9F-%D7%9E%D7%97%D7%93%D7%A9</vt:lpwstr>
      </vt:variant>
      <vt:variant>
        <vt:lpwstr/>
      </vt:variant>
      <vt:variant>
        <vt:i4>2883701</vt:i4>
      </vt:variant>
      <vt:variant>
        <vt:i4>27</vt:i4>
      </vt:variant>
      <vt:variant>
        <vt:i4>0</vt:i4>
      </vt:variant>
      <vt:variant>
        <vt:i4>5</vt:i4>
      </vt:variant>
      <vt:variant>
        <vt:lpwstr>http://www.mayim.org.il/?parasha=%D7%94%D7%A0%D7%92%D7%9C%D7%95%D7%AA-%D7%95%D7%94%D7%A0%D7%A1%D7%AA%D7%A8%D7%95%D7%AA1</vt:lpwstr>
      </vt:variant>
      <vt:variant>
        <vt:lpwstr/>
      </vt:variant>
      <vt:variant>
        <vt:i4>589892</vt:i4>
      </vt:variant>
      <vt:variant>
        <vt:i4>24</vt:i4>
      </vt:variant>
      <vt:variant>
        <vt:i4>0</vt:i4>
      </vt:variant>
      <vt:variant>
        <vt:i4>5</vt:i4>
      </vt:variant>
      <vt:variant>
        <vt:lpwstr>http://www.mayim.org.il/?parasha=%D7%A4%D7%95%D7%A7%D7%93-%D7%A2%D7%95%D7%95%D7%9F-%D7%90%D7%91%D7%95%D7%AA-%D7%A2%D7%9C-%D7%91%D7%A0%D7%99%D7%9D</vt:lpwstr>
      </vt:variant>
      <vt:variant>
        <vt:lpwstr/>
      </vt:variant>
      <vt:variant>
        <vt:i4>8323129</vt:i4>
      </vt:variant>
      <vt:variant>
        <vt:i4>21</vt:i4>
      </vt:variant>
      <vt:variant>
        <vt:i4>0</vt:i4>
      </vt:variant>
      <vt:variant>
        <vt:i4>5</vt:i4>
      </vt:variant>
      <vt:variant>
        <vt:lpwstr>http://www.mayim.org.il/?parasha=%D7%A2%D7%9C-%D7%9B%D7%95%D7%97-%D7%94%D7%91%D7%97%D7%99%D7%A8%D7%94-%D7%95%D7%A2%D7%9C-%D7%9C%D7%A4%D7%A0%D7%99%D7%9D-%D7%9E%D7%A9%D7%95%D7%A8%D7%AA-%D7%94%D7%93%D7%99%D7%9F</vt:lpwstr>
      </vt:variant>
      <vt:variant>
        <vt:lpwstr/>
      </vt:variant>
      <vt:variant>
        <vt:i4>655440</vt:i4>
      </vt:variant>
      <vt:variant>
        <vt:i4>18</vt:i4>
      </vt:variant>
      <vt:variant>
        <vt:i4>0</vt:i4>
      </vt:variant>
      <vt:variant>
        <vt:i4>5</vt:i4>
      </vt:variant>
      <vt:variant>
        <vt:lpwstr>http://www.mayim.org.il/?parasha=%D7%A4%D6%BC%D6%B8%D7%A8%D6%B8%D7%90-%D7%91%D6%BC%D6%B8%D7%A1%D6%B4%D7%99%D7%9C%D6%B6%D7%99%D7%95%D6%B9%D7%A1-%D7%A0%D7%95%D6%B9%D7%9E%D7%95%D6%B9%D7%A1-%D7%90%D6%B7%D7%92%D6%B0%D7%A8%D6%B8%D7%A4</vt:lpwstr>
      </vt:variant>
      <vt:variant>
        <vt:lpwstr/>
      </vt:variant>
      <vt:variant>
        <vt:i4>851969</vt:i4>
      </vt:variant>
      <vt:variant>
        <vt:i4>15</vt:i4>
      </vt:variant>
      <vt:variant>
        <vt:i4>0</vt:i4>
      </vt:variant>
      <vt:variant>
        <vt:i4>5</vt:i4>
      </vt:variant>
      <vt:variant>
        <vt:lpwstr>http://www.mayim.org.il/?parasha=%D7%A0%D7%97-%D7%95%D7%90%D7%91%D7%A8%D7%94%D7%9D-%D7%A0%D7%97-%D7%95%D7%9E%D7%A9%D7%941</vt:lpwstr>
      </vt:variant>
      <vt:variant>
        <vt:lpwstr/>
      </vt:variant>
      <vt:variant>
        <vt:i4>4063359</vt:i4>
      </vt:variant>
      <vt:variant>
        <vt:i4>12</vt:i4>
      </vt:variant>
      <vt:variant>
        <vt:i4>0</vt:i4>
      </vt:variant>
      <vt:variant>
        <vt:i4>5</vt:i4>
      </vt:variant>
      <vt:variant>
        <vt:lpwstr>https://www.mayim.org.il/?parasha=%D7%9E%D7%95%D7%A6%D7%90-%D7%A9%D7%A4%D7%AA%D7%99%D7%9A-%D7%AA%D7%A9%D7%9E%D7%95%D7%A8-%D7%95%D7%A2%D7%A9%D7%99%D7%AA</vt:lpwstr>
      </vt:variant>
      <vt:variant>
        <vt:lpwstr/>
      </vt:variant>
      <vt:variant>
        <vt:i4>5767257</vt:i4>
      </vt:variant>
      <vt:variant>
        <vt:i4>9</vt:i4>
      </vt:variant>
      <vt:variant>
        <vt:i4>0</vt:i4>
      </vt:variant>
      <vt:variant>
        <vt:i4>5</vt:i4>
      </vt:variant>
      <vt:variant>
        <vt:lpwstr>https://www.google.co.il/search?sourceid=navclient&amp;hl=iw&amp;ie=UTF-8&amp;rlz=1T4GGLJ_iwIL507IL508&amp;q=%D7%A8%D7%91%D7%99+%D7%91%D7%97%D7%99%D7%99+%D7%91%D7%9F+%D7%90%D7%A9%D7%A8&amp;gws_rd=ssl</vt:lpwstr>
      </vt:variant>
      <vt:variant>
        <vt:lpwstr/>
      </vt:variant>
      <vt:variant>
        <vt:i4>5439489</vt:i4>
      </vt:variant>
      <vt:variant>
        <vt:i4>6</vt:i4>
      </vt:variant>
      <vt:variant>
        <vt:i4>0</vt:i4>
      </vt:variant>
      <vt:variant>
        <vt:i4>5</vt:i4>
      </vt:variant>
      <vt:variant>
        <vt:lpwstr>http://www.mayim.org.il/?parasha=%D7%9C%D7%90-%D7%90%D7%99%D7%A9-%D7%90%D7%9C-%D7%95%D7%99%D7%A0%D7%97%D7%9D</vt:lpwstr>
      </vt:variant>
      <vt:variant>
        <vt:lpwstr/>
      </vt:variant>
      <vt:variant>
        <vt:i4>1048669</vt:i4>
      </vt:variant>
      <vt:variant>
        <vt:i4>3</vt:i4>
      </vt:variant>
      <vt:variant>
        <vt:i4>0</vt:i4>
      </vt:variant>
      <vt:variant>
        <vt:i4>5</vt:i4>
      </vt:variant>
      <vt:variant>
        <vt:lpwstr>https://www.mayim.org.il/?parasha=%D7%95%D7%99%D7%A0%D7%97%D7%9D-%D7%94-%D7%9B%D7%99-%D7%A2%D7%A9%D7%94-%D7%90%D7%AA-%D7%94%D7%90%D7%93%D7%9D</vt:lpwstr>
      </vt:variant>
      <vt:variant>
        <vt:lpwstr/>
      </vt:variant>
      <vt:variant>
        <vt:i4>458754</vt:i4>
      </vt:variant>
      <vt:variant>
        <vt:i4>0</vt:i4>
      </vt:variant>
      <vt:variant>
        <vt:i4>0</vt:i4>
      </vt:variant>
      <vt:variant>
        <vt:i4>5</vt:i4>
      </vt:variant>
      <vt:variant>
        <vt:lpwstr>http://www.mayim.org.il/?parasha=%d7%a7%d7%a9%d7%aa-%d7%91%d7%a2%d7%a0%d7%9f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שבועת נח - קץ העונש הטוטאלי?</dc:title>
  <dc:subject>נח</dc:subject>
  <dc:creator>Asher Yuval</dc:creator>
  <cp:keywords/>
  <cp:lastModifiedBy>Shimon Afek</cp:lastModifiedBy>
  <cp:revision>2</cp:revision>
  <cp:lastPrinted>2025-10-22T16:37:00Z</cp:lastPrinted>
  <dcterms:created xsi:type="dcterms:W3CDTF">2025-10-23T09:26:00Z</dcterms:created>
  <dcterms:modified xsi:type="dcterms:W3CDTF">2025-10-23T09:26:00Z</dcterms:modified>
</cp:coreProperties>
</file>