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94BD" w14:textId="77777777" w:rsidR="001A4FA4" w:rsidRPr="0001649C" w:rsidRDefault="00025075" w:rsidP="00B3120A">
      <w:pPr>
        <w:pStyle w:val="aa"/>
        <w:rPr>
          <w:rtl/>
        </w:rPr>
      </w:pPr>
      <w:r>
        <w:rPr>
          <w:rFonts w:hint="cs"/>
          <w:rtl/>
        </w:rPr>
        <w:t xml:space="preserve">ביום טובה </w:t>
      </w:r>
      <w:r w:rsidR="00B3120A" w:rsidRPr="00025075">
        <w:rPr>
          <w:rtl/>
          <w:lang w:val="he-IL"/>
        </w:rPr>
        <w:t>הֱיֵה</w:t>
      </w:r>
      <w:r>
        <w:rPr>
          <w:rFonts w:hint="cs"/>
          <w:rtl/>
        </w:rPr>
        <w:t xml:space="preserve"> בטוב</w:t>
      </w:r>
    </w:p>
    <w:p w14:paraId="78501356" w14:textId="77777777" w:rsidR="00493A73" w:rsidRDefault="00025075" w:rsidP="00E37099">
      <w:pPr>
        <w:pStyle w:val="ac"/>
        <w:spacing w:before="240"/>
        <w:rPr>
          <w:rFonts w:cs="Narkisim"/>
          <w:szCs w:val="22"/>
          <w:rtl/>
          <w:lang w:val="he-IL"/>
        </w:rPr>
      </w:pPr>
      <w:r w:rsidRPr="00025075">
        <w:rPr>
          <w:b/>
          <w:bCs/>
          <w:rtl/>
          <w:lang w:val="he-IL"/>
        </w:rPr>
        <w:t xml:space="preserve">בְּיוֹם טוֹבָה הֱיֵה בְטוֹב וּבְיוֹם רָעָה רְאֵה גַּם </w:t>
      </w:r>
      <w:proofErr w:type="spellStart"/>
      <w:r w:rsidRPr="00025075">
        <w:rPr>
          <w:b/>
          <w:bCs/>
          <w:rtl/>
          <w:lang w:val="he-IL"/>
        </w:rPr>
        <w:t>אֶת־זֶה</w:t>
      </w:r>
      <w:proofErr w:type="spellEnd"/>
      <w:r w:rsidRPr="00025075">
        <w:rPr>
          <w:b/>
          <w:bCs/>
          <w:rtl/>
          <w:lang w:val="he-IL"/>
        </w:rPr>
        <w:t xml:space="preserve"> </w:t>
      </w:r>
      <w:proofErr w:type="spellStart"/>
      <w:r w:rsidRPr="00025075">
        <w:rPr>
          <w:b/>
          <w:bCs/>
          <w:rtl/>
          <w:lang w:val="he-IL"/>
        </w:rPr>
        <w:t>לְעֻמַּת־זֶה</w:t>
      </w:r>
      <w:proofErr w:type="spellEnd"/>
      <w:r w:rsidRPr="00025075">
        <w:rPr>
          <w:b/>
          <w:bCs/>
          <w:rtl/>
          <w:lang w:val="he-IL"/>
        </w:rPr>
        <w:t xml:space="preserve"> עָשָׂה </w:t>
      </w:r>
      <w:proofErr w:type="spellStart"/>
      <w:r w:rsidRPr="00025075">
        <w:rPr>
          <w:b/>
          <w:bCs/>
          <w:rtl/>
          <w:lang w:val="he-IL"/>
        </w:rPr>
        <w:t>הָאֱלֹהִים</w:t>
      </w:r>
      <w:proofErr w:type="spellEnd"/>
      <w:r w:rsidRPr="00025075">
        <w:rPr>
          <w:b/>
          <w:bCs/>
          <w:rtl/>
          <w:lang w:val="he-IL"/>
        </w:rPr>
        <w:t xml:space="preserve"> </w:t>
      </w:r>
      <w:proofErr w:type="spellStart"/>
      <w:r w:rsidRPr="00025075">
        <w:rPr>
          <w:b/>
          <w:bCs/>
          <w:rtl/>
          <w:lang w:val="he-IL"/>
        </w:rPr>
        <w:t>עַל־דִּבְרַת</w:t>
      </w:r>
      <w:proofErr w:type="spellEnd"/>
      <w:r w:rsidRPr="00025075">
        <w:rPr>
          <w:b/>
          <w:bCs/>
          <w:rtl/>
          <w:lang w:val="he-IL"/>
        </w:rPr>
        <w:t xml:space="preserve"> שֶׁלֹּא יִמְצָא הָאָדָם אַחֲרָיו מְאוּמָה</w:t>
      </w:r>
      <w:r w:rsidR="00E37099">
        <w:rPr>
          <w:rFonts w:hint="cs"/>
          <w:b/>
          <w:bCs/>
          <w:rtl/>
          <w:lang w:val="he-IL"/>
        </w:rPr>
        <w:t>:</w:t>
      </w:r>
      <w:r w:rsidR="00493A73">
        <w:rPr>
          <w:rFonts w:hint="cs"/>
          <w:rtl/>
          <w:lang w:val="he-IL"/>
        </w:rPr>
        <w:t xml:space="preserve"> </w:t>
      </w:r>
      <w:r w:rsidR="00493A73">
        <w:rPr>
          <w:rFonts w:cs="Narkisim" w:hint="cs"/>
          <w:szCs w:val="22"/>
          <w:rtl/>
          <w:lang w:val="he-IL"/>
        </w:rPr>
        <w:t xml:space="preserve">(קהלת </w:t>
      </w:r>
      <w:r>
        <w:rPr>
          <w:rFonts w:cs="Narkisim" w:hint="cs"/>
          <w:szCs w:val="22"/>
          <w:rtl/>
          <w:lang w:val="he-IL"/>
        </w:rPr>
        <w:t>ז יד</w:t>
      </w:r>
      <w:r w:rsidR="00493A73">
        <w:rPr>
          <w:rFonts w:cs="Narkisim" w:hint="cs"/>
          <w:szCs w:val="22"/>
          <w:rtl/>
          <w:lang w:val="he-IL"/>
        </w:rPr>
        <w:t>)</w:t>
      </w:r>
      <w:r w:rsidR="00FC138D">
        <w:rPr>
          <w:rFonts w:cs="Narkisim" w:hint="cs"/>
          <w:szCs w:val="22"/>
          <w:rtl/>
          <w:lang w:val="he-IL"/>
        </w:rPr>
        <w:t>.</w:t>
      </w:r>
      <w:r w:rsidR="0052088D">
        <w:rPr>
          <w:rStyle w:val="a5"/>
          <w:rFonts w:cs="Narkisim"/>
          <w:szCs w:val="22"/>
          <w:rtl/>
          <w:lang w:val="he-IL"/>
        </w:rPr>
        <w:footnoteReference w:id="1"/>
      </w:r>
    </w:p>
    <w:p w14:paraId="3302D409" w14:textId="5FE346F5" w:rsidR="00266A63" w:rsidRDefault="00266A63" w:rsidP="00266A63">
      <w:pPr>
        <w:pStyle w:val="ab"/>
        <w:rPr>
          <w:rtl/>
        </w:rPr>
      </w:pPr>
      <w:r>
        <w:rPr>
          <w:rtl/>
        </w:rPr>
        <w:t>שיר השירים רבה (</w:t>
      </w:r>
      <w:proofErr w:type="spellStart"/>
      <w:r>
        <w:rPr>
          <w:rtl/>
        </w:rPr>
        <w:t>וילנא</w:t>
      </w:r>
      <w:proofErr w:type="spellEnd"/>
      <w:r>
        <w:rPr>
          <w:rtl/>
        </w:rPr>
        <w:t>) פרשה א</w:t>
      </w:r>
      <w:r>
        <w:rPr>
          <w:rFonts w:hint="cs"/>
          <w:rtl/>
        </w:rPr>
        <w:t xml:space="preserve"> סימן י</w:t>
      </w:r>
      <w:r w:rsidR="008E6E47">
        <w:rPr>
          <w:rFonts w:hint="cs"/>
          <w:rtl/>
        </w:rPr>
        <w:t xml:space="preserve"> </w:t>
      </w:r>
      <w:r w:rsidR="00967A31">
        <w:rPr>
          <w:rtl/>
        </w:rPr>
        <w:t>–</w:t>
      </w:r>
      <w:r w:rsidR="008E6E47">
        <w:rPr>
          <w:rFonts w:hint="cs"/>
          <w:rtl/>
        </w:rPr>
        <w:t xml:space="preserve"> </w:t>
      </w:r>
      <w:r w:rsidR="00967A31">
        <w:rPr>
          <w:rFonts w:hint="cs"/>
          <w:rtl/>
        </w:rPr>
        <w:t>שלוש תקופות בחיי שלמה</w:t>
      </w:r>
    </w:p>
    <w:p w14:paraId="0E8D389C" w14:textId="77777777" w:rsidR="00D859B5" w:rsidRDefault="00266A63" w:rsidP="00D859B5">
      <w:pPr>
        <w:pStyle w:val="ac"/>
        <w:rPr>
          <w:rtl/>
        </w:rPr>
      </w:pPr>
      <w:r>
        <w:rPr>
          <w:rtl/>
        </w:rPr>
        <w:t xml:space="preserve">תני רבי </w:t>
      </w:r>
      <w:proofErr w:type="spellStart"/>
      <w:r>
        <w:rPr>
          <w:rtl/>
        </w:rPr>
        <w:t>חייא</w:t>
      </w:r>
      <w:proofErr w:type="spellEnd"/>
      <w:r>
        <w:rPr>
          <w:rtl/>
        </w:rPr>
        <w:t xml:space="preserve"> רבה</w:t>
      </w:r>
      <w:r>
        <w:rPr>
          <w:rFonts w:hint="cs"/>
          <w:rtl/>
        </w:rPr>
        <w:t>:</w:t>
      </w:r>
      <w:r>
        <w:rPr>
          <w:rtl/>
        </w:rPr>
        <w:t xml:space="preserve"> רק לעת זקנת שלמה שרתה עליו רו</w:t>
      </w:r>
      <w:r>
        <w:rPr>
          <w:rFonts w:hint="cs"/>
          <w:rtl/>
        </w:rPr>
        <w:t xml:space="preserve">ח הקודש </w:t>
      </w:r>
      <w:r>
        <w:rPr>
          <w:rtl/>
        </w:rPr>
        <w:t>ואמר ג' ספרים</w:t>
      </w:r>
      <w:r>
        <w:rPr>
          <w:rFonts w:hint="cs"/>
          <w:rtl/>
        </w:rPr>
        <w:t>:</w:t>
      </w:r>
      <w:r>
        <w:rPr>
          <w:rtl/>
        </w:rPr>
        <w:t xml:space="preserve"> משלי וקהלת ושיר השירים</w:t>
      </w:r>
      <w:r>
        <w:rPr>
          <w:rFonts w:hint="cs"/>
          <w:rtl/>
        </w:rPr>
        <w:t>.</w:t>
      </w:r>
      <w:r w:rsidR="004B3F67">
        <w:rPr>
          <w:rStyle w:val="a5"/>
          <w:rtl/>
        </w:rPr>
        <w:footnoteReference w:id="2"/>
      </w:r>
      <w:r>
        <w:rPr>
          <w:rtl/>
        </w:rPr>
        <w:t xml:space="preserve"> ר' יונתן אמר</w:t>
      </w:r>
      <w:r w:rsidR="004B3F67">
        <w:rPr>
          <w:rFonts w:hint="cs"/>
          <w:rtl/>
        </w:rPr>
        <w:t xml:space="preserve">: שיר השירים </w:t>
      </w:r>
      <w:r>
        <w:rPr>
          <w:rtl/>
        </w:rPr>
        <w:t>כתב תח</w:t>
      </w:r>
      <w:r w:rsidR="004B3F67">
        <w:rPr>
          <w:rFonts w:hint="cs"/>
          <w:rtl/>
        </w:rPr>
        <w:t>י</w:t>
      </w:r>
      <w:r>
        <w:rPr>
          <w:rtl/>
        </w:rPr>
        <w:t>לה ואח"כ משלי ואח"כ קהלת</w:t>
      </w:r>
      <w:r w:rsidR="004B3F67">
        <w:rPr>
          <w:rFonts w:hint="cs"/>
          <w:rtl/>
        </w:rPr>
        <w:t>.</w:t>
      </w:r>
      <w:r>
        <w:rPr>
          <w:rtl/>
        </w:rPr>
        <w:t xml:space="preserve"> </w:t>
      </w:r>
      <w:proofErr w:type="spellStart"/>
      <w:r>
        <w:rPr>
          <w:rtl/>
        </w:rPr>
        <w:t>ומייתי</w:t>
      </w:r>
      <w:proofErr w:type="spellEnd"/>
      <w:r>
        <w:rPr>
          <w:rtl/>
        </w:rPr>
        <w:t xml:space="preserve"> לה ר' יונתן מדרך ארץ</w:t>
      </w:r>
      <w:r w:rsidR="004B3F67">
        <w:rPr>
          <w:rFonts w:hint="cs"/>
          <w:rtl/>
        </w:rPr>
        <w:t>:</w:t>
      </w:r>
      <w:r>
        <w:rPr>
          <w:rtl/>
        </w:rPr>
        <w:t xml:space="preserve"> כשאדם נער אומר דברי זמר, הגדיל אומר דברי מ</w:t>
      </w:r>
      <w:r w:rsidR="004B3F67">
        <w:rPr>
          <w:rtl/>
        </w:rPr>
        <w:t>ְ</w:t>
      </w:r>
      <w:r>
        <w:rPr>
          <w:rtl/>
        </w:rPr>
        <w:t>ש</w:t>
      </w:r>
      <w:r w:rsidR="004B3F67">
        <w:rPr>
          <w:rtl/>
        </w:rPr>
        <w:t>ָׁ</w:t>
      </w:r>
      <w:r>
        <w:rPr>
          <w:rtl/>
        </w:rPr>
        <w:t>לו</w:t>
      </w:r>
      <w:r w:rsidR="004B3F67">
        <w:rPr>
          <w:rtl/>
        </w:rPr>
        <w:t>ֹ</w:t>
      </w:r>
      <w:r>
        <w:rPr>
          <w:rtl/>
        </w:rPr>
        <w:t>ת, הזקין אומר דברי הבלים</w:t>
      </w:r>
      <w:r w:rsidR="004B3F67">
        <w:rPr>
          <w:rFonts w:hint="cs"/>
          <w:rtl/>
        </w:rPr>
        <w:t>.</w:t>
      </w:r>
      <w:r w:rsidR="004B3F67">
        <w:rPr>
          <w:rStyle w:val="a5"/>
          <w:rtl/>
        </w:rPr>
        <w:footnoteReference w:id="3"/>
      </w:r>
      <w:r>
        <w:rPr>
          <w:rtl/>
        </w:rPr>
        <w:t xml:space="preserve"> ר' ינאי </w:t>
      </w:r>
      <w:proofErr w:type="spellStart"/>
      <w:r>
        <w:rPr>
          <w:rtl/>
        </w:rPr>
        <w:t>חמוי</w:t>
      </w:r>
      <w:proofErr w:type="spellEnd"/>
      <w:r>
        <w:rPr>
          <w:rtl/>
        </w:rPr>
        <w:t xml:space="preserve"> דר' אמי אמר</w:t>
      </w:r>
      <w:r w:rsidR="004B3F67">
        <w:rPr>
          <w:rFonts w:hint="cs"/>
          <w:rtl/>
        </w:rPr>
        <w:t>:</w:t>
      </w:r>
      <w:r>
        <w:rPr>
          <w:rtl/>
        </w:rPr>
        <w:t xml:space="preserve"> </w:t>
      </w:r>
      <w:proofErr w:type="spellStart"/>
      <w:r>
        <w:rPr>
          <w:rtl/>
        </w:rPr>
        <w:t>הכל</w:t>
      </w:r>
      <w:proofErr w:type="spellEnd"/>
      <w:r>
        <w:rPr>
          <w:rtl/>
        </w:rPr>
        <w:t xml:space="preserve"> מודים שקהלת בסוף אמרה.</w:t>
      </w:r>
      <w:r w:rsidR="00873D7B">
        <w:rPr>
          <w:rStyle w:val="a5"/>
          <w:rtl/>
        </w:rPr>
        <w:footnoteReference w:id="4"/>
      </w:r>
      <w:r>
        <w:rPr>
          <w:rtl/>
        </w:rPr>
        <w:t xml:space="preserve"> </w:t>
      </w:r>
    </w:p>
    <w:p w14:paraId="5AC17C42" w14:textId="0EE93F91" w:rsidR="00D859B5" w:rsidRPr="00026C39" w:rsidRDefault="00D859B5" w:rsidP="00D859B5">
      <w:pPr>
        <w:pStyle w:val="ab"/>
        <w:rPr>
          <w:rtl/>
          <w:lang w:eastAsia="en-US"/>
        </w:rPr>
      </w:pPr>
      <w:r w:rsidRPr="00026C39">
        <w:rPr>
          <w:rFonts w:hint="eastAsia"/>
          <w:rtl/>
          <w:lang w:eastAsia="en-US"/>
        </w:rPr>
        <w:t>רש</w:t>
      </w:r>
      <w:r w:rsidRPr="00026C39">
        <w:rPr>
          <w:rtl/>
          <w:lang w:eastAsia="en-US"/>
        </w:rPr>
        <w:t>"</w:t>
      </w:r>
      <w:r w:rsidRPr="00026C39">
        <w:rPr>
          <w:rFonts w:hint="eastAsia"/>
          <w:rtl/>
          <w:lang w:eastAsia="en-US"/>
        </w:rPr>
        <w:t>י</w:t>
      </w:r>
      <w:r w:rsidRPr="00026C39">
        <w:rPr>
          <w:rtl/>
          <w:lang w:eastAsia="en-US"/>
        </w:rPr>
        <w:t xml:space="preserve"> </w:t>
      </w:r>
      <w:r w:rsidRPr="00026C39">
        <w:rPr>
          <w:rFonts w:hint="cs"/>
          <w:rtl/>
          <w:lang w:eastAsia="en-US"/>
        </w:rPr>
        <w:t xml:space="preserve">על הפסוק </w:t>
      </w:r>
      <w:r w:rsidRPr="00026C39">
        <w:rPr>
          <w:rtl/>
          <w:lang w:eastAsia="en-US"/>
        </w:rPr>
        <w:t xml:space="preserve"> </w:t>
      </w:r>
      <w:r w:rsidR="008E6E47">
        <w:rPr>
          <w:rFonts w:hint="cs"/>
          <w:rtl/>
          <w:lang w:eastAsia="en-US"/>
        </w:rPr>
        <w:t xml:space="preserve">- </w:t>
      </w:r>
      <w:r w:rsidR="00967A31">
        <w:rPr>
          <w:rFonts w:hint="cs"/>
          <w:rtl/>
          <w:lang w:eastAsia="en-US"/>
        </w:rPr>
        <w:t xml:space="preserve">לעשות טוב </w:t>
      </w:r>
      <w:r w:rsidR="00905016">
        <w:rPr>
          <w:rFonts w:hint="cs"/>
          <w:rtl/>
          <w:lang w:eastAsia="en-US"/>
        </w:rPr>
        <w:t xml:space="preserve">מגן </w:t>
      </w:r>
      <w:r w:rsidR="00967A31">
        <w:rPr>
          <w:rFonts w:hint="cs"/>
          <w:rtl/>
          <w:lang w:eastAsia="en-US"/>
        </w:rPr>
        <w:t>ליום רעה</w:t>
      </w:r>
    </w:p>
    <w:p w14:paraId="4BC8C3AC" w14:textId="77777777" w:rsidR="00D859B5" w:rsidRDefault="00D859B5" w:rsidP="00D859B5">
      <w:pPr>
        <w:pStyle w:val="ac"/>
        <w:rPr>
          <w:rtl/>
          <w:lang w:eastAsia="en-US"/>
        </w:rPr>
      </w:pPr>
      <w:r w:rsidRPr="00026C39">
        <w:rPr>
          <w:rFonts w:hint="eastAsia"/>
          <w:rtl/>
        </w:rPr>
        <w:t>ביום</w:t>
      </w:r>
      <w:r w:rsidRPr="00026C39">
        <w:rPr>
          <w:rtl/>
        </w:rPr>
        <w:t xml:space="preserve"> </w:t>
      </w:r>
      <w:r w:rsidRPr="00026C39">
        <w:rPr>
          <w:rFonts w:hint="eastAsia"/>
          <w:rtl/>
        </w:rPr>
        <w:t>טובה</w:t>
      </w:r>
      <w:r w:rsidRPr="00026C39">
        <w:rPr>
          <w:rtl/>
        </w:rPr>
        <w:t xml:space="preserve"> </w:t>
      </w:r>
      <w:r w:rsidRPr="00026C39">
        <w:rPr>
          <w:rFonts w:hint="eastAsia"/>
          <w:rtl/>
        </w:rPr>
        <w:t>היה</w:t>
      </w:r>
      <w:r w:rsidRPr="00026C39">
        <w:rPr>
          <w:rtl/>
        </w:rPr>
        <w:t xml:space="preserve"> </w:t>
      </w:r>
      <w:r w:rsidRPr="00026C39">
        <w:rPr>
          <w:rFonts w:hint="eastAsia"/>
          <w:rtl/>
        </w:rPr>
        <w:t>בטוב</w:t>
      </w:r>
      <w:r w:rsidRPr="00026C39">
        <w:rPr>
          <w:rtl/>
        </w:rPr>
        <w:t xml:space="preserve"> -</w:t>
      </w:r>
      <w:r w:rsidRPr="00026C39">
        <w:rPr>
          <w:rtl/>
          <w:lang w:eastAsia="en-US"/>
        </w:rPr>
        <w:t xml:space="preserve"> </w:t>
      </w:r>
      <w:r w:rsidRPr="00026C39">
        <w:rPr>
          <w:rFonts w:hint="eastAsia"/>
          <w:rtl/>
          <w:lang w:eastAsia="en-US"/>
        </w:rPr>
        <w:t>ביום</w:t>
      </w:r>
      <w:r w:rsidRPr="00026C39">
        <w:rPr>
          <w:rtl/>
          <w:lang w:eastAsia="en-US"/>
        </w:rPr>
        <w:t xml:space="preserve"> </w:t>
      </w:r>
      <w:r w:rsidRPr="00026C39">
        <w:rPr>
          <w:rFonts w:hint="eastAsia"/>
          <w:rtl/>
          <w:lang w:eastAsia="en-US"/>
        </w:rPr>
        <w:t>שיש</w:t>
      </w:r>
      <w:r w:rsidRPr="00026C39">
        <w:rPr>
          <w:rtl/>
          <w:lang w:eastAsia="en-US"/>
        </w:rPr>
        <w:t xml:space="preserve"> </w:t>
      </w:r>
      <w:r w:rsidRPr="00026C39">
        <w:rPr>
          <w:rFonts w:hint="eastAsia"/>
          <w:rtl/>
          <w:lang w:eastAsia="en-US"/>
        </w:rPr>
        <w:t>בידך</w:t>
      </w:r>
      <w:r w:rsidRPr="00026C39">
        <w:rPr>
          <w:rtl/>
          <w:lang w:eastAsia="en-US"/>
        </w:rPr>
        <w:t xml:space="preserve"> </w:t>
      </w:r>
      <w:r w:rsidRPr="00026C39">
        <w:rPr>
          <w:rFonts w:hint="eastAsia"/>
          <w:rtl/>
          <w:lang w:eastAsia="en-US"/>
        </w:rPr>
        <w:t>לעשות</w:t>
      </w:r>
      <w:r w:rsidRPr="00026C39">
        <w:rPr>
          <w:rtl/>
          <w:lang w:eastAsia="en-US"/>
        </w:rPr>
        <w:t xml:space="preserve"> </w:t>
      </w:r>
      <w:r w:rsidRPr="00026C39">
        <w:rPr>
          <w:rFonts w:hint="eastAsia"/>
          <w:rtl/>
          <w:lang w:eastAsia="en-US"/>
        </w:rPr>
        <w:t>טובה</w:t>
      </w:r>
      <w:r w:rsidRPr="00026C39">
        <w:rPr>
          <w:rtl/>
          <w:lang w:eastAsia="en-US"/>
        </w:rPr>
        <w:t xml:space="preserve"> </w:t>
      </w:r>
      <w:r w:rsidRPr="00026C39">
        <w:rPr>
          <w:rFonts w:hint="eastAsia"/>
          <w:rtl/>
          <w:lang w:eastAsia="en-US"/>
        </w:rPr>
        <w:t>היה</w:t>
      </w:r>
      <w:r w:rsidRPr="00026C39">
        <w:rPr>
          <w:rtl/>
          <w:lang w:eastAsia="en-US"/>
        </w:rPr>
        <w:t xml:space="preserve"> </w:t>
      </w:r>
      <w:r w:rsidRPr="00026C39">
        <w:rPr>
          <w:rFonts w:hint="eastAsia"/>
          <w:rtl/>
          <w:lang w:eastAsia="en-US"/>
        </w:rPr>
        <w:t>בעושי</w:t>
      </w:r>
      <w:r w:rsidRPr="00026C39">
        <w:rPr>
          <w:rtl/>
          <w:lang w:eastAsia="en-US"/>
        </w:rPr>
        <w:t xml:space="preserve"> </w:t>
      </w:r>
      <w:r w:rsidRPr="00026C39">
        <w:rPr>
          <w:rFonts w:hint="eastAsia"/>
          <w:rtl/>
          <w:lang w:eastAsia="en-US"/>
        </w:rPr>
        <w:t>הטובה</w:t>
      </w:r>
      <w:r w:rsidRPr="00026C39">
        <w:rPr>
          <w:rFonts w:hint="cs"/>
          <w:rtl/>
          <w:lang w:eastAsia="en-US"/>
        </w:rPr>
        <w:t xml:space="preserve">. </w:t>
      </w:r>
      <w:r w:rsidRPr="00026C39">
        <w:rPr>
          <w:rFonts w:hint="eastAsia"/>
          <w:rtl/>
        </w:rPr>
        <w:t>וביום</w:t>
      </w:r>
      <w:r w:rsidRPr="00026C39">
        <w:rPr>
          <w:rtl/>
        </w:rPr>
        <w:t xml:space="preserve"> </w:t>
      </w:r>
      <w:r w:rsidRPr="00026C39">
        <w:rPr>
          <w:rFonts w:hint="eastAsia"/>
          <w:rtl/>
        </w:rPr>
        <w:t>רעה</w:t>
      </w:r>
      <w:r w:rsidRPr="00026C39">
        <w:rPr>
          <w:rtl/>
        </w:rPr>
        <w:t xml:space="preserve"> </w:t>
      </w:r>
      <w:r w:rsidRPr="00026C39">
        <w:rPr>
          <w:rFonts w:hint="eastAsia"/>
          <w:rtl/>
        </w:rPr>
        <w:t>ראה</w:t>
      </w:r>
      <w:r w:rsidRPr="00026C39">
        <w:rPr>
          <w:rtl/>
        </w:rPr>
        <w:t xml:space="preserve"> -</w:t>
      </w:r>
      <w:r w:rsidRPr="00026C39">
        <w:rPr>
          <w:rtl/>
          <w:lang w:eastAsia="en-US"/>
        </w:rPr>
        <w:t xml:space="preserve"> </w:t>
      </w:r>
      <w:r w:rsidRPr="00026C39">
        <w:rPr>
          <w:rFonts w:hint="eastAsia"/>
          <w:rtl/>
          <w:lang w:eastAsia="en-US"/>
        </w:rPr>
        <w:t>כשתבוא</w:t>
      </w:r>
      <w:r w:rsidRPr="00026C39">
        <w:rPr>
          <w:rtl/>
          <w:lang w:eastAsia="en-US"/>
        </w:rPr>
        <w:t xml:space="preserve"> </w:t>
      </w:r>
      <w:r w:rsidRPr="00026C39">
        <w:rPr>
          <w:rFonts w:hint="eastAsia"/>
          <w:rtl/>
          <w:lang w:eastAsia="en-US"/>
        </w:rPr>
        <w:t>הרעה</w:t>
      </w:r>
      <w:r w:rsidRPr="00026C39">
        <w:rPr>
          <w:rtl/>
          <w:lang w:eastAsia="en-US"/>
        </w:rPr>
        <w:t xml:space="preserve"> </w:t>
      </w:r>
      <w:r w:rsidRPr="00026C39">
        <w:rPr>
          <w:rFonts w:hint="eastAsia"/>
          <w:rtl/>
          <w:lang w:eastAsia="en-US"/>
        </w:rPr>
        <w:t>על</w:t>
      </w:r>
      <w:r w:rsidRPr="00026C39">
        <w:rPr>
          <w:rtl/>
          <w:lang w:eastAsia="en-US"/>
        </w:rPr>
        <w:t xml:space="preserve"> </w:t>
      </w:r>
      <w:r w:rsidRPr="00026C39">
        <w:rPr>
          <w:rFonts w:hint="eastAsia"/>
          <w:rtl/>
          <w:lang w:eastAsia="en-US"/>
        </w:rPr>
        <w:t>הרשעים</w:t>
      </w:r>
      <w:r>
        <w:rPr>
          <w:rFonts w:hint="cs"/>
          <w:rtl/>
          <w:lang w:eastAsia="en-US"/>
        </w:rPr>
        <w:t>,</w:t>
      </w:r>
      <w:r w:rsidRPr="00026C39">
        <w:rPr>
          <w:rtl/>
          <w:lang w:eastAsia="en-US"/>
        </w:rPr>
        <w:t xml:space="preserve"> </w:t>
      </w:r>
      <w:r w:rsidRPr="00026C39">
        <w:rPr>
          <w:rFonts w:hint="eastAsia"/>
          <w:rtl/>
          <w:lang w:eastAsia="en-US"/>
        </w:rPr>
        <w:t>אתה</w:t>
      </w:r>
      <w:r w:rsidRPr="00026C39">
        <w:rPr>
          <w:rtl/>
          <w:lang w:eastAsia="en-US"/>
        </w:rPr>
        <w:t xml:space="preserve"> </w:t>
      </w:r>
      <w:r w:rsidRPr="00026C39">
        <w:rPr>
          <w:rFonts w:hint="eastAsia"/>
          <w:rtl/>
          <w:lang w:eastAsia="en-US"/>
        </w:rPr>
        <w:t>תהיה</w:t>
      </w:r>
      <w:r w:rsidRPr="00026C39">
        <w:rPr>
          <w:rtl/>
          <w:lang w:eastAsia="en-US"/>
        </w:rPr>
        <w:t xml:space="preserve"> </w:t>
      </w:r>
      <w:r w:rsidRPr="00026C39">
        <w:rPr>
          <w:rFonts w:hint="eastAsia"/>
          <w:rtl/>
          <w:lang w:eastAsia="en-US"/>
        </w:rPr>
        <w:t>מן</w:t>
      </w:r>
      <w:r w:rsidRPr="00026C39">
        <w:rPr>
          <w:rtl/>
          <w:lang w:eastAsia="en-US"/>
        </w:rPr>
        <w:t xml:space="preserve"> </w:t>
      </w:r>
      <w:r w:rsidRPr="00026C39">
        <w:rPr>
          <w:rFonts w:hint="eastAsia"/>
          <w:rtl/>
          <w:lang w:eastAsia="en-US"/>
        </w:rPr>
        <w:t>הרואים</w:t>
      </w:r>
      <w:r w:rsidRPr="00026C39">
        <w:rPr>
          <w:rFonts w:hint="cs"/>
          <w:rtl/>
          <w:lang w:eastAsia="en-US"/>
        </w:rPr>
        <w:t>,</w:t>
      </w:r>
      <w:r w:rsidRPr="00026C39">
        <w:rPr>
          <w:rtl/>
          <w:lang w:eastAsia="en-US"/>
        </w:rPr>
        <w:t xml:space="preserve"> </w:t>
      </w:r>
      <w:r w:rsidRPr="00026C39">
        <w:rPr>
          <w:rFonts w:hint="eastAsia"/>
          <w:rtl/>
          <w:lang w:eastAsia="en-US"/>
        </w:rPr>
        <w:t>שנאמר</w:t>
      </w:r>
      <w:r w:rsidRPr="00026C39">
        <w:rPr>
          <w:rFonts w:hint="cs"/>
          <w:rtl/>
          <w:lang w:eastAsia="en-US"/>
        </w:rPr>
        <w:t>: "</w:t>
      </w:r>
      <w:r w:rsidRPr="00026C39">
        <w:rPr>
          <w:rFonts w:hint="eastAsia"/>
          <w:rtl/>
          <w:lang w:eastAsia="en-US"/>
        </w:rPr>
        <w:t>ויצאו</w:t>
      </w:r>
      <w:r w:rsidRPr="00026C39">
        <w:rPr>
          <w:rtl/>
          <w:lang w:eastAsia="en-US"/>
        </w:rPr>
        <w:t xml:space="preserve"> </w:t>
      </w:r>
      <w:r w:rsidRPr="00026C39">
        <w:rPr>
          <w:rFonts w:hint="eastAsia"/>
          <w:rtl/>
          <w:lang w:eastAsia="en-US"/>
        </w:rPr>
        <w:t>וראו</w:t>
      </w:r>
      <w:r w:rsidRPr="00026C39">
        <w:rPr>
          <w:rtl/>
          <w:lang w:eastAsia="en-US"/>
        </w:rPr>
        <w:t xml:space="preserve"> </w:t>
      </w:r>
      <w:r w:rsidRPr="00026C39">
        <w:rPr>
          <w:rFonts w:hint="eastAsia"/>
          <w:rtl/>
          <w:lang w:eastAsia="en-US"/>
        </w:rPr>
        <w:t>בפגרי</w:t>
      </w:r>
      <w:r w:rsidRPr="00026C39">
        <w:rPr>
          <w:rtl/>
          <w:lang w:eastAsia="en-US"/>
        </w:rPr>
        <w:t xml:space="preserve"> </w:t>
      </w:r>
      <w:r w:rsidRPr="00026C39">
        <w:rPr>
          <w:rFonts w:hint="eastAsia"/>
          <w:rtl/>
          <w:lang w:eastAsia="en-US"/>
        </w:rPr>
        <w:t>האנשים</w:t>
      </w:r>
      <w:r w:rsidRPr="00026C39">
        <w:rPr>
          <w:rtl/>
          <w:lang w:eastAsia="en-US"/>
        </w:rPr>
        <w:t xml:space="preserve"> </w:t>
      </w:r>
      <w:r w:rsidRPr="00026C39">
        <w:rPr>
          <w:rFonts w:hint="cs"/>
          <w:rtl/>
          <w:lang w:eastAsia="en-US"/>
        </w:rPr>
        <w:t>הפושעים בי"</w:t>
      </w:r>
      <w:r w:rsidRPr="00026C39">
        <w:rPr>
          <w:rtl/>
          <w:lang w:eastAsia="en-US"/>
        </w:rPr>
        <w:t xml:space="preserve"> (</w:t>
      </w:r>
      <w:r w:rsidRPr="00026C39">
        <w:rPr>
          <w:rFonts w:hint="eastAsia"/>
          <w:rtl/>
          <w:lang w:eastAsia="en-US"/>
        </w:rPr>
        <w:t>ישעיה</w:t>
      </w:r>
      <w:r w:rsidRPr="00026C39">
        <w:rPr>
          <w:rtl/>
          <w:lang w:eastAsia="en-US"/>
        </w:rPr>
        <w:t xml:space="preserve"> </w:t>
      </w:r>
      <w:proofErr w:type="spellStart"/>
      <w:r w:rsidRPr="00026C39">
        <w:rPr>
          <w:rFonts w:hint="eastAsia"/>
          <w:rtl/>
          <w:lang w:eastAsia="en-US"/>
        </w:rPr>
        <w:t>סו</w:t>
      </w:r>
      <w:proofErr w:type="spellEnd"/>
      <w:r w:rsidRPr="00026C39">
        <w:rPr>
          <w:rtl/>
          <w:lang w:eastAsia="en-US"/>
        </w:rPr>
        <w:t xml:space="preserve"> </w:t>
      </w:r>
      <w:r w:rsidRPr="00026C39">
        <w:rPr>
          <w:rFonts w:hint="eastAsia"/>
          <w:rtl/>
          <w:lang w:eastAsia="en-US"/>
        </w:rPr>
        <w:t>כד</w:t>
      </w:r>
      <w:r w:rsidRPr="00026C39">
        <w:rPr>
          <w:rtl/>
          <w:lang w:eastAsia="en-US"/>
        </w:rPr>
        <w:t xml:space="preserve">) </w:t>
      </w:r>
      <w:r w:rsidRPr="00026C39">
        <w:rPr>
          <w:rFonts w:hint="eastAsia"/>
          <w:rtl/>
          <w:lang w:eastAsia="en-US"/>
        </w:rPr>
        <w:t>ולא</w:t>
      </w:r>
      <w:r w:rsidRPr="00026C39">
        <w:rPr>
          <w:rtl/>
          <w:lang w:eastAsia="en-US"/>
        </w:rPr>
        <w:t xml:space="preserve"> </w:t>
      </w:r>
      <w:r w:rsidRPr="00026C39">
        <w:rPr>
          <w:rFonts w:hint="eastAsia"/>
          <w:rtl/>
          <w:lang w:eastAsia="en-US"/>
        </w:rPr>
        <w:t>תהיה</w:t>
      </w:r>
      <w:r w:rsidRPr="00026C39">
        <w:rPr>
          <w:rtl/>
          <w:lang w:eastAsia="en-US"/>
        </w:rPr>
        <w:t xml:space="preserve"> </w:t>
      </w:r>
      <w:r w:rsidRPr="00026C39">
        <w:rPr>
          <w:rFonts w:hint="eastAsia"/>
          <w:rtl/>
          <w:lang w:eastAsia="en-US"/>
        </w:rPr>
        <w:t>מן</w:t>
      </w:r>
      <w:r w:rsidRPr="00026C39">
        <w:rPr>
          <w:rtl/>
          <w:lang w:eastAsia="en-US"/>
        </w:rPr>
        <w:t xml:space="preserve"> </w:t>
      </w:r>
      <w:r w:rsidRPr="00026C39">
        <w:rPr>
          <w:rFonts w:hint="eastAsia"/>
          <w:rtl/>
          <w:lang w:eastAsia="en-US"/>
        </w:rPr>
        <w:t>הנראים</w:t>
      </w:r>
      <w:r w:rsidRPr="00026C39">
        <w:rPr>
          <w:rtl/>
          <w:lang w:eastAsia="en-US"/>
        </w:rPr>
        <w:t xml:space="preserve"> </w:t>
      </w:r>
      <w:r w:rsidRPr="00026C39">
        <w:rPr>
          <w:rFonts w:hint="cs"/>
          <w:rtl/>
          <w:lang w:eastAsia="en-US"/>
        </w:rPr>
        <w:t>"</w:t>
      </w:r>
      <w:r w:rsidRPr="00026C39">
        <w:rPr>
          <w:rFonts w:hint="eastAsia"/>
          <w:rtl/>
          <w:lang w:eastAsia="en-US"/>
        </w:rPr>
        <w:t>והיו</w:t>
      </w:r>
      <w:r w:rsidRPr="00026C39">
        <w:rPr>
          <w:rtl/>
          <w:lang w:eastAsia="en-US"/>
        </w:rPr>
        <w:t xml:space="preserve"> </w:t>
      </w:r>
      <w:proofErr w:type="spellStart"/>
      <w:r w:rsidRPr="00026C39">
        <w:rPr>
          <w:rFonts w:hint="eastAsia"/>
          <w:rtl/>
          <w:lang w:eastAsia="en-US"/>
        </w:rPr>
        <w:t>דראון</w:t>
      </w:r>
      <w:proofErr w:type="spellEnd"/>
      <w:r w:rsidRPr="00026C39">
        <w:rPr>
          <w:rtl/>
          <w:lang w:eastAsia="en-US"/>
        </w:rPr>
        <w:t xml:space="preserve"> </w:t>
      </w:r>
      <w:r w:rsidRPr="00026C39">
        <w:rPr>
          <w:rFonts w:hint="eastAsia"/>
          <w:rtl/>
          <w:lang w:eastAsia="en-US"/>
        </w:rPr>
        <w:t>לכל</w:t>
      </w:r>
      <w:r w:rsidRPr="00026C39">
        <w:rPr>
          <w:rtl/>
          <w:lang w:eastAsia="en-US"/>
        </w:rPr>
        <w:t xml:space="preserve"> </w:t>
      </w:r>
      <w:r w:rsidRPr="00026C39">
        <w:rPr>
          <w:rFonts w:hint="eastAsia"/>
          <w:rtl/>
          <w:lang w:eastAsia="en-US"/>
        </w:rPr>
        <w:t>בשר</w:t>
      </w:r>
      <w:r w:rsidRPr="00026C39">
        <w:rPr>
          <w:rFonts w:hint="cs"/>
          <w:rtl/>
          <w:lang w:eastAsia="en-US"/>
        </w:rPr>
        <w:t>"</w:t>
      </w:r>
      <w:r>
        <w:rPr>
          <w:rFonts w:hint="cs"/>
          <w:rtl/>
          <w:lang w:eastAsia="en-US"/>
        </w:rPr>
        <w:t xml:space="preserve"> (שם)</w:t>
      </w:r>
      <w:r w:rsidRPr="00026C39">
        <w:rPr>
          <w:rFonts w:hint="cs"/>
          <w:rtl/>
          <w:lang w:eastAsia="en-US"/>
        </w:rPr>
        <w:t xml:space="preserve">. </w:t>
      </w:r>
      <w:r w:rsidRPr="00026C39">
        <w:rPr>
          <w:rFonts w:hint="eastAsia"/>
          <w:rtl/>
        </w:rPr>
        <w:t>גם</w:t>
      </w:r>
      <w:r w:rsidRPr="00026C39">
        <w:rPr>
          <w:rtl/>
        </w:rPr>
        <w:t xml:space="preserve"> </w:t>
      </w:r>
      <w:r w:rsidRPr="00026C39">
        <w:rPr>
          <w:rFonts w:hint="eastAsia"/>
          <w:rtl/>
        </w:rPr>
        <w:t>את</w:t>
      </w:r>
      <w:r w:rsidRPr="00026C39">
        <w:rPr>
          <w:rtl/>
        </w:rPr>
        <w:t xml:space="preserve"> </w:t>
      </w:r>
      <w:r w:rsidRPr="00026C39">
        <w:rPr>
          <w:rFonts w:hint="eastAsia"/>
          <w:rtl/>
        </w:rPr>
        <w:t>זה</w:t>
      </w:r>
      <w:r w:rsidRPr="00026C39">
        <w:rPr>
          <w:rtl/>
        </w:rPr>
        <w:t xml:space="preserve"> </w:t>
      </w:r>
      <w:r w:rsidRPr="00026C39">
        <w:rPr>
          <w:rFonts w:hint="eastAsia"/>
          <w:rtl/>
        </w:rPr>
        <w:t>לע</w:t>
      </w:r>
      <w:r>
        <w:rPr>
          <w:rFonts w:hint="cs"/>
          <w:rtl/>
        </w:rPr>
        <w:t>ו</w:t>
      </w:r>
      <w:r w:rsidRPr="00026C39">
        <w:rPr>
          <w:rFonts w:hint="eastAsia"/>
          <w:rtl/>
        </w:rPr>
        <w:t>מת</w:t>
      </w:r>
      <w:r w:rsidRPr="00026C39">
        <w:rPr>
          <w:rtl/>
        </w:rPr>
        <w:t xml:space="preserve"> </w:t>
      </w:r>
      <w:r w:rsidRPr="00026C39">
        <w:rPr>
          <w:rFonts w:hint="eastAsia"/>
          <w:rtl/>
        </w:rPr>
        <w:t>זה</w:t>
      </w:r>
      <w:r w:rsidRPr="00026C39">
        <w:rPr>
          <w:rtl/>
        </w:rPr>
        <w:t xml:space="preserve"> -</w:t>
      </w:r>
      <w:r w:rsidRPr="00026C39">
        <w:rPr>
          <w:rtl/>
          <w:lang w:eastAsia="en-US"/>
        </w:rPr>
        <w:t xml:space="preserve"> </w:t>
      </w:r>
      <w:r w:rsidRPr="00026C39">
        <w:rPr>
          <w:rFonts w:hint="eastAsia"/>
          <w:rtl/>
          <w:lang w:eastAsia="en-US"/>
        </w:rPr>
        <w:t>הטובה</w:t>
      </w:r>
      <w:r w:rsidRPr="00026C39">
        <w:rPr>
          <w:rtl/>
          <w:lang w:eastAsia="en-US"/>
        </w:rPr>
        <w:t xml:space="preserve"> </w:t>
      </w:r>
      <w:r w:rsidRPr="00026C39">
        <w:rPr>
          <w:rFonts w:hint="eastAsia"/>
          <w:rtl/>
          <w:lang w:eastAsia="en-US"/>
        </w:rPr>
        <w:t>ושכר</w:t>
      </w:r>
      <w:r w:rsidRPr="00026C39">
        <w:rPr>
          <w:rtl/>
          <w:lang w:eastAsia="en-US"/>
        </w:rPr>
        <w:t xml:space="preserve"> </w:t>
      </w:r>
      <w:r w:rsidRPr="00026C39">
        <w:rPr>
          <w:rFonts w:hint="eastAsia"/>
          <w:rtl/>
          <w:lang w:eastAsia="en-US"/>
        </w:rPr>
        <w:t>פעולתה</w:t>
      </w:r>
      <w:r w:rsidRPr="00026C39">
        <w:rPr>
          <w:rtl/>
          <w:lang w:eastAsia="en-US"/>
        </w:rPr>
        <w:t xml:space="preserve"> </w:t>
      </w:r>
      <w:r w:rsidRPr="00026C39">
        <w:rPr>
          <w:rFonts w:hint="eastAsia"/>
          <w:rtl/>
          <w:lang w:eastAsia="en-US"/>
        </w:rPr>
        <w:t>לע</w:t>
      </w:r>
      <w:r w:rsidRPr="00026C39">
        <w:rPr>
          <w:rFonts w:hint="cs"/>
          <w:rtl/>
          <w:lang w:eastAsia="en-US"/>
        </w:rPr>
        <w:t>ו</w:t>
      </w:r>
      <w:r w:rsidRPr="00026C39">
        <w:rPr>
          <w:rFonts w:hint="eastAsia"/>
          <w:rtl/>
          <w:lang w:eastAsia="en-US"/>
        </w:rPr>
        <w:t>מת</w:t>
      </w:r>
      <w:r w:rsidRPr="00026C39">
        <w:rPr>
          <w:rtl/>
          <w:lang w:eastAsia="en-US"/>
        </w:rPr>
        <w:t xml:space="preserve"> </w:t>
      </w:r>
      <w:r w:rsidRPr="00026C39">
        <w:rPr>
          <w:rFonts w:hint="eastAsia"/>
          <w:rtl/>
          <w:lang w:eastAsia="en-US"/>
        </w:rPr>
        <w:t>הרעה</w:t>
      </w:r>
      <w:r w:rsidRPr="00026C39">
        <w:rPr>
          <w:rtl/>
          <w:lang w:eastAsia="en-US"/>
        </w:rPr>
        <w:t xml:space="preserve"> </w:t>
      </w:r>
      <w:r w:rsidRPr="00026C39">
        <w:rPr>
          <w:rFonts w:hint="eastAsia"/>
          <w:rtl/>
          <w:lang w:eastAsia="en-US"/>
        </w:rPr>
        <w:t>ושכר</w:t>
      </w:r>
      <w:r w:rsidRPr="00026C39">
        <w:rPr>
          <w:rtl/>
          <w:lang w:eastAsia="en-US"/>
        </w:rPr>
        <w:t xml:space="preserve"> </w:t>
      </w:r>
      <w:r w:rsidRPr="00026C39">
        <w:rPr>
          <w:rFonts w:hint="eastAsia"/>
          <w:rtl/>
          <w:lang w:eastAsia="en-US"/>
        </w:rPr>
        <w:t>פעולתה</w:t>
      </w:r>
      <w:r w:rsidRPr="00026C39">
        <w:rPr>
          <w:rtl/>
          <w:lang w:eastAsia="en-US"/>
        </w:rPr>
        <w:t>:</w:t>
      </w:r>
      <w:r w:rsidRPr="00026C39">
        <w:rPr>
          <w:rFonts w:hint="cs"/>
          <w:rtl/>
          <w:lang w:eastAsia="en-US"/>
        </w:rPr>
        <w:t xml:space="preserve"> </w:t>
      </w:r>
      <w:r w:rsidRPr="00026C39">
        <w:rPr>
          <w:rFonts w:hint="eastAsia"/>
          <w:rtl/>
        </w:rPr>
        <w:t>אשר</w:t>
      </w:r>
      <w:r w:rsidRPr="00026C39">
        <w:rPr>
          <w:rtl/>
        </w:rPr>
        <w:t xml:space="preserve"> </w:t>
      </w:r>
      <w:r w:rsidRPr="00026C39">
        <w:rPr>
          <w:rFonts w:hint="eastAsia"/>
          <w:rtl/>
        </w:rPr>
        <w:t>לא</w:t>
      </w:r>
      <w:r w:rsidRPr="00026C39">
        <w:rPr>
          <w:rtl/>
        </w:rPr>
        <w:t xml:space="preserve"> </w:t>
      </w:r>
      <w:r w:rsidRPr="00026C39">
        <w:rPr>
          <w:rFonts w:hint="eastAsia"/>
          <w:rtl/>
        </w:rPr>
        <w:t>ימצא</w:t>
      </w:r>
      <w:r w:rsidRPr="00026C39">
        <w:rPr>
          <w:rtl/>
        </w:rPr>
        <w:t xml:space="preserve"> </w:t>
      </w:r>
      <w:r w:rsidRPr="00026C39">
        <w:rPr>
          <w:rFonts w:hint="eastAsia"/>
          <w:rtl/>
        </w:rPr>
        <w:t>האדם</w:t>
      </w:r>
      <w:r w:rsidRPr="00026C39">
        <w:rPr>
          <w:rtl/>
        </w:rPr>
        <w:t xml:space="preserve"> </w:t>
      </w:r>
      <w:r w:rsidRPr="00026C39">
        <w:rPr>
          <w:rFonts w:hint="eastAsia"/>
          <w:rtl/>
        </w:rPr>
        <w:t>אחריו</w:t>
      </w:r>
      <w:r w:rsidRPr="00026C39">
        <w:rPr>
          <w:rtl/>
        </w:rPr>
        <w:t xml:space="preserve"> </w:t>
      </w:r>
      <w:r w:rsidRPr="00026C39">
        <w:rPr>
          <w:rFonts w:hint="eastAsia"/>
          <w:rtl/>
        </w:rPr>
        <w:t>מאומה</w:t>
      </w:r>
      <w:r w:rsidRPr="00026C39">
        <w:rPr>
          <w:rtl/>
        </w:rPr>
        <w:t xml:space="preserve"> -</w:t>
      </w:r>
      <w:r w:rsidRPr="00026C39">
        <w:rPr>
          <w:rtl/>
          <w:lang w:eastAsia="en-US"/>
        </w:rPr>
        <w:t xml:space="preserve"> </w:t>
      </w:r>
      <w:r w:rsidRPr="00026C39">
        <w:rPr>
          <w:rFonts w:hint="eastAsia"/>
          <w:rtl/>
          <w:lang w:eastAsia="en-US"/>
        </w:rPr>
        <w:t>להרהר</w:t>
      </w:r>
      <w:r w:rsidRPr="00026C39">
        <w:rPr>
          <w:rtl/>
          <w:lang w:eastAsia="en-US"/>
        </w:rPr>
        <w:t xml:space="preserve"> </w:t>
      </w:r>
      <w:r w:rsidRPr="00026C39">
        <w:rPr>
          <w:rFonts w:hint="eastAsia"/>
          <w:rtl/>
          <w:lang w:eastAsia="en-US"/>
        </w:rPr>
        <w:t>אחריו</w:t>
      </w:r>
      <w:r w:rsidRPr="00026C39">
        <w:rPr>
          <w:rtl/>
          <w:lang w:eastAsia="en-US"/>
        </w:rPr>
        <w:t xml:space="preserve"> </w:t>
      </w:r>
      <w:r w:rsidRPr="00026C39">
        <w:rPr>
          <w:rFonts w:hint="eastAsia"/>
          <w:rtl/>
          <w:lang w:eastAsia="en-US"/>
        </w:rPr>
        <w:t>של</w:t>
      </w:r>
      <w:r w:rsidRPr="00026C39">
        <w:rPr>
          <w:rtl/>
          <w:lang w:eastAsia="en-US"/>
        </w:rPr>
        <w:t xml:space="preserve"> </w:t>
      </w:r>
      <w:r w:rsidRPr="00026C39">
        <w:rPr>
          <w:rFonts w:hint="eastAsia"/>
          <w:rtl/>
          <w:lang w:eastAsia="en-US"/>
        </w:rPr>
        <w:t>הקב</w:t>
      </w:r>
      <w:r w:rsidRPr="00026C39">
        <w:rPr>
          <w:rtl/>
          <w:lang w:eastAsia="en-US"/>
        </w:rPr>
        <w:t>"</w:t>
      </w:r>
      <w:r w:rsidRPr="00026C39">
        <w:rPr>
          <w:rFonts w:hint="eastAsia"/>
          <w:rtl/>
          <w:lang w:eastAsia="en-US"/>
        </w:rPr>
        <w:t>ה</w:t>
      </w:r>
      <w:r w:rsidRPr="00026C39">
        <w:rPr>
          <w:rFonts w:hint="cs"/>
          <w:rtl/>
          <w:lang w:eastAsia="en-US"/>
        </w:rPr>
        <w:t>.</w:t>
      </w:r>
      <w:r w:rsidRPr="00026C39">
        <w:rPr>
          <w:rStyle w:val="a5"/>
          <w:rtl/>
          <w:lang w:eastAsia="en-US"/>
        </w:rPr>
        <w:footnoteReference w:id="5"/>
      </w:r>
    </w:p>
    <w:p w14:paraId="70077333" w14:textId="041A5687" w:rsidR="00D859B5" w:rsidRPr="00026C39" w:rsidRDefault="00D859B5" w:rsidP="00D859B5">
      <w:pPr>
        <w:pStyle w:val="ab"/>
        <w:rPr>
          <w:rtl/>
          <w:lang w:eastAsia="en-US"/>
        </w:rPr>
      </w:pPr>
      <w:r w:rsidRPr="00026C39">
        <w:rPr>
          <w:rFonts w:hint="cs"/>
          <w:rtl/>
          <w:lang w:eastAsia="en-US"/>
        </w:rPr>
        <w:t>פירוש דעת מקרא</w:t>
      </w:r>
      <w:r w:rsidR="008E6E47">
        <w:rPr>
          <w:rFonts w:hint="cs"/>
          <w:rtl/>
          <w:lang w:eastAsia="en-US"/>
        </w:rPr>
        <w:t xml:space="preserve"> </w:t>
      </w:r>
      <w:r w:rsidR="00967A31">
        <w:rPr>
          <w:rtl/>
          <w:lang w:eastAsia="en-US"/>
        </w:rPr>
        <w:t>–</w:t>
      </w:r>
      <w:r w:rsidR="008E6E47">
        <w:rPr>
          <w:rFonts w:hint="cs"/>
          <w:rtl/>
          <w:lang w:eastAsia="en-US"/>
        </w:rPr>
        <w:t xml:space="preserve"> </w:t>
      </w:r>
      <w:r w:rsidR="00967A31">
        <w:rPr>
          <w:rFonts w:hint="cs"/>
          <w:rtl/>
          <w:lang w:eastAsia="en-US"/>
        </w:rPr>
        <w:t>אין לדעת מתי יהיה טוב ומתי יהיה רע</w:t>
      </w:r>
    </w:p>
    <w:p w14:paraId="68DB63EF" w14:textId="59698120" w:rsidR="00D859B5" w:rsidRPr="00026C39" w:rsidRDefault="00D859B5" w:rsidP="00D859B5">
      <w:pPr>
        <w:pStyle w:val="ac"/>
        <w:rPr>
          <w:rtl/>
          <w:lang w:eastAsia="en-US"/>
        </w:rPr>
      </w:pPr>
      <w:r w:rsidRPr="00026C39">
        <w:rPr>
          <w:rFonts w:hint="cs"/>
          <w:rtl/>
          <w:lang w:eastAsia="en-US"/>
        </w:rPr>
        <w:t xml:space="preserve">ביום טובה - בזמן שבאה טובה ושמחה היה בטוב, </w:t>
      </w:r>
      <w:proofErr w:type="spellStart"/>
      <w:r w:rsidRPr="00026C39">
        <w:rPr>
          <w:rFonts w:hint="cs"/>
          <w:rtl/>
          <w:lang w:eastAsia="en-US"/>
        </w:rPr>
        <w:t>הוה</w:t>
      </w:r>
      <w:proofErr w:type="spellEnd"/>
      <w:r w:rsidRPr="00026C39">
        <w:rPr>
          <w:rFonts w:hint="cs"/>
          <w:rtl/>
          <w:lang w:eastAsia="en-US"/>
        </w:rPr>
        <w:t xml:space="preserve"> נהנה מן הטובה. וביום רעה </w:t>
      </w:r>
      <w:r w:rsidRPr="00026C39">
        <w:rPr>
          <w:rtl/>
          <w:lang w:eastAsia="en-US"/>
        </w:rPr>
        <w:t>–</w:t>
      </w:r>
      <w:r w:rsidRPr="00026C39">
        <w:rPr>
          <w:rFonts w:hint="cs"/>
          <w:rtl/>
          <w:lang w:eastAsia="en-US"/>
        </w:rPr>
        <w:t xml:space="preserve"> בשעה של פורענות וצרה, ראה והבן; כי גם את זה הרע לעומת זה הטוב עשה </w:t>
      </w:r>
      <w:proofErr w:type="spellStart"/>
      <w:r w:rsidRPr="00026C39">
        <w:rPr>
          <w:rFonts w:hint="cs"/>
          <w:rtl/>
          <w:lang w:eastAsia="en-US"/>
        </w:rPr>
        <w:t>האלהים</w:t>
      </w:r>
      <w:proofErr w:type="spellEnd"/>
      <w:r w:rsidRPr="00026C39">
        <w:rPr>
          <w:rFonts w:hint="cs"/>
          <w:rtl/>
          <w:lang w:eastAsia="en-US"/>
        </w:rPr>
        <w:t xml:space="preserve"> </w:t>
      </w:r>
      <w:r w:rsidRPr="00026C39">
        <w:rPr>
          <w:rtl/>
          <w:lang w:eastAsia="en-US"/>
        </w:rPr>
        <w:t>–</w:t>
      </w:r>
      <w:r w:rsidRPr="00026C39">
        <w:rPr>
          <w:rFonts w:hint="cs"/>
          <w:rtl/>
          <w:lang w:eastAsia="en-US"/>
        </w:rPr>
        <w:t xml:space="preserve"> מידו </w:t>
      </w:r>
      <w:proofErr w:type="spellStart"/>
      <w:r w:rsidRPr="00026C39">
        <w:rPr>
          <w:rFonts w:hint="cs"/>
          <w:rtl/>
          <w:lang w:eastAsia="en-US"/>
        </w:rPr>
        <w:t>הכל</w:t>
      </w:r>
      <w:proofErr w:type="spellEnd"/>
      <w:r w:rsidRPr="00026C39">
        <w:rPr>
          <w:rFonts w:hint="cs"/>
          <w:rtl/>
          <w:lang w:eastAsia="en-US"/>
        </w:rPr>
        <w:t xml:space="preserve">. על דברת בני האדם </w:t>
      </w:r>
      <w:r w:rsidRPr="00026C39">
        <w:rPr>
          <w:rtl/>
          <w:lang w:eastAsia="en-US"/>
        </w:rPr>
        <w:t>–</w:t>
      </w:r>
      <w:r w:rsidRPr="00026C39">
        <w:rPr>
          <w:rFonts w:hint="cs"/>
          <w:rtl/>
          <w:lang w:eastAsia="en-US"/>
        </w:rPr>
        <w:t xml:space="preserve"> כמו שאומרים בני האדם ... אין אדם מסוגל לעמוד על דרכי ה' אימתי י</w:t>
      </w:r>
      <w:r w:rsidR="00967A31">
        <w:rPr>
          <w:rFonts w:hint="eastAsia"/>
          <w:rtl/>
          <w:lang w:eastAsia="en-US"/>
        </w:rPr>
        <w:t>ֵ</w:t>
      </w:r>
      <w:r w:rsidRPr="00026C39">
        <w:rPr>
          <w:rFonts w:hint="cs"/>
          <w:rtl/>
          <w:lang w:eastAsia="en-US"/>
        </w:rPr>
        <w:t>יט</w:t>
      </w:r>
      <w:r w:rsidR="00967A31">
        <w:rPr>
          <w:rFonts w:hint="eastAsia"/>
          <w:rtl/>
          <w:lang w:eastAsia="en-US"/>
        </w:rPr>
        <w:t>ִ</w:t>
      </w:r>
      <w:r w:rsidRPr="00026C39">
        <w:rPr>
          <w:rFonts w:hint="cs"/>
          <w:rtl/>
          <w:lang w:eastAsia="en-US"/>
        </w:rPr>
        <w:t>יב ואימתי י</w:t>
      </w:r>
      <w:r w:rsidR="00967A31">
        <w:rPr>
          <w:rFonts w:hint="eastAsia"/>
          <w:rtl/>
          <w:lang w:eastAsia="en-US"/>
        </w:rPr>
        <w:t>ֵ</w:t>
      </w:r>
      <w:r w:rsidRPr="00026C39">
        <w:rPr>
          <w:rFonts w:hint="cs"/>
          <w:rtl/>
          <w:lang w:eastAsia="en-US"/>
        </w:rPr>
        <w:t>ר</w:t>
      </w:r>
      <w:r w:rsidR="00967A31">
        <w:rPr>
          <w:rFonts w:hint="eastAsia"/>
          <w:rtl/>
          <w:lang w:eastAsia="en-US"/>
        </w:rPr>
        <w:t>ַ</w:t>
      </w:r>
      <w:r w:rsidRPr="00026C39">
        <w:rPr>
          <w:rFonts w:hint="cs"/>
          <w:rtl/>
          <w:lang w:eastAsia="en-US"/>
        </w:rPr>
        <w:t>ע.</w:t>
      </w:r>
      <w:r w:rsidRPr="00026C39">
        <w:rPr>
          <w:rStyle w:val="a5"/>
          <w:rtl/>
          <w:lang w:eastAsia="en-US"/>
        </w:rPr>
        <w:footnoteReference w:id="6"/>
      </w:r>
    </w:p>
    <w:p w14:paraId="4395C421" w14:textId="6F4F6B1C" w:rsidR="00025075" w:rsidRDefault="00025075" w:rsidP="00083E46">
      <w:pPr>
        <w:pStyle w:val="ab"/>
        <w:rPr>
          <w:rtl/>
          <w:lang w:val="he-IL"/>
        </w:rPr>
      </w:pPr>
      <w:r w:rsidRPr="00025075">
        <w:rPr>
          <w:rtl/>
          <w:lang w:val="he-IL"/>
        </w:rPr>
        <w:t xml:space="preserve">ויקרא רבה </w:t>
      </w:r>
      <w:r w:rsidR="008E6E47">
        <w:rPr>
          <w:rFonts w:hint="cs"/>
          <w:rtl/>
          <w:lang w:val="he-IL"/>
        </w:rPr>
        <w:t xml:space="preserve">לד ה </w:t>
      </w:r>
      <w:r w:rsidRPr="00025075">
        <w:rPr>
          <w:rtl/>
          <w:lang w:val="he-IL"/>
        </w:rPr>
        <w:t>פרשת בהר</w:t>
      </w:r>
      <w:r w:rsidR="008E6E47">
        <w:rPr>
          <w:rFonts w:hint="cs"/>
          <w:rtl/>
          <w:lang w:val="he-IL"/>
        </w:rPr>
        <w:t xml:space="preserve"> </w:t>
      </w:r>
      <w:r w:rsidR="008767BD">
        <w:rPr>
          <w:rtl/>
          <w:lang w:val="he-IL"/>
        </w:rPr>
        <w:t>–</w:t>
      </w:r>
      <w:r w:rsidR="008E6E47">
        <w:rPr>
          <w:rFonts w:hint="cs"/>
          <w:rtl/>
          <w:lang w:val="he-IL"/>
        </w:rPr>
        <w:t xml:space="preserve"> </w:t>
      </w:r>
      <w:r w:rsidR="008767BD">
        <w:rPr>
          <w:rFonts w:hint="cs"/>
          <w:rtl/>
          <w:lang w:val="he-IL"/>
        </w:rPr>
        <w:t>טובתו ורעתו של חברך</w:t>
      </w:r>
    </w:p>
    <w:p w14:paraId="63920CF0" w14:textId="77777777" w:rsidR="000A2A1E" w:rsidRDefault="00025075" w:rsidP="00207A07">
      <w:pPr>
        <w:pStyle w:val="ac"/>
        <w:rPr>
          <w:rtl/>
          <w:lang w:val="he-IL"/>
        </w:rPr>
      </w:pPr>
      <w:r w:rsidRPr="00025075">
        <w:rPr>
          <w:rtl/>
          <w:lang w:val="he-IL"/>
        </w:rPr>
        <w:t>ר' תנחום בר</w:t>
      </w:r>
      <w:r w:rsidR="00083E46">
        <w:rPr>
          <w:rFonts w:hint="cs"/>
          <w:rtl/>
          <w:lang w:val="he-IL"/>
        </w:rPr>
        <w:t>בי</w:t>
      </w:r>
      <w:r w:rsidRPr="00025075">
        <w:rPr>
          <w:rtl/>
          <w:lang w:val="he-IL"/>
        </w:rPr>
        <w:t xml:space="preserve"> חייה פתח</w:t>
      </w:r>
      <w:r w:rsidR="00083E46">
        <w:rPr>
          <w:rFonts w:hint="cs"/>
          <w:rtl/>
          <w:lang w:val="he-IL"/>
        </w:rPr>
        <w:t>: "</w:t>
      </w:r>
      <w:r w:rsidR="00083E46" w:rsidRPr="00083E46">
        <w:rPr>
          <w:rtl/>
        </w:rPr>
        <w:t xml:space="preserve">בְּיוֹם טוֹבָה הֱיֵה בְטוֹב וּבְיוֹם רָעָה רְאֵה גַּם </w:t>
      </w:r>
      <w:proofErr w:type="spellStart"/>
      <w:r w:rsidR="00083E46" w:rsidRPr="00083E46">
        <w:rPr>
          <w:rtl/>
        </w:rPr>
        <w:t>אֶת־זֶה</w:t>
      </w:r>
      <w:proofErr w:type="spellEnd"/>
      <w:r w:rsidR="00083E46" w:rsidRPr="00083E46">
        <w:rPr>
          <w:rtl/>
        </w:rPr>
        <w:t xml:space="preserve"> </w:t>
      </w:r>
      <w:proofErr w:type="spellStart"/>
      <w:r w:rsidR="00083E46" w:rsidRPr="00083E46">
        <w:rPr>
          <w:rtl/>
        </w:rPr>
        <w:t>לְעֻמַּת־זֶה</w:t>
      </w:r>
      <w:proofErr w:type="spellEnd"/>
      <w:r w:rsidR="00083E46" w:rsidRPr="00083E46">
        <w:rPr>
          <w:rtl/>
        </w:rPr>
        <w:t xml:space="preserve"> עָשָׂה </w:t>
      </w:r>
      <w:proofErr w:type="spellStart"/>
      <w:r w:rsidR="00083E46" w:rsidRPr="00083E46">
        <w:rPr>
          <w:rtl/>
        </w:rPr>
        <w:t>הָאֱלֹהִים</w:t>
      </w:r>
      <w:proofErr w:type="spellEnd"/>
      <w:r w:rsidR="00083E46">
        <w:rPr>
          <w:rFonts w:hint="cs"/>
          <w:b/>
          <w:bCs/>
          <w:rtl/>
          <w:lang w:val="he-IL"/>
        </w:rPr>
        <w:t>"</w:t>
      </w:r>
      <w:r w:rsidR="00083E46" w:rsidRPr="00025075">
        <w:rPr>
          <w:b/>
          <w:bCs/>
          <w:rtl/>
          <w:lang w:val="he-IL"/>
        </w:rPr>
        <w:t xml:space="preserve"> </w:t>
      </w:r>
      <w:r w:rsidRPr="00025075">
        <w:rPr>
          <w:rtl/>
          <w:lang w:val="he-IL"/>
        </w:rPr>
        <w:t>(קהלת ז יד).</w:t>
      </w:r>
      <w:r w:rsidR="00083E46">
        <w:rPr>
          <w:rStyle w:val="a5"/>
          <w:rtl/>
          <w:lang w:val="he-IL"/>
        </w:rPr>
        <w:footnoteReference w:id="7"/>
      </w:r>
      <w:r w:rsidRPr="00025075">
        <w:rPr>
          <w:rtl/>
          <w:lang w:val="he-IL"/>
        </w:rPr>
        <w:t xml:space="preserve"> </w:t>
      </w:r>
      <w:r w:rsidR="00083E46">
        <w:rPr>
          <w:rFonts w:hint="cs"/>
          <w:rtl/>
          <w:lang w:val="he-IL"/>
        </w:rPr>
        <w:t xml:space="preserve">"ביום טובה היה בטוב" - </w:t>
      </w:r>
      <w:r w:rsidRPr="00025075">
        <w:rPr>
          <w:rtl/>
          <w:lang w:val="he-IL"/>
        </w:rPr>
        <w:t>אמ</w:t>
      </w:r>
      <w:r w:rsidR="00083E46">
        <w:rPr>
          <w:rFonts w:hint="cs"/>
          <w:rtl/>
          <w:lang w:val="he-IL"/>
        </w:rPr>
        <w:t>ר</w:t>
      </w:r>
      <w:r w:rsidRPr="00025075">
        <w:rPr>
          <w:rtl/>
          <w:lang w:val="he-IL"/>
        </w:rPr>
        <w:t xml:space="preserve"> ר' תנחום בר</w:t>
      </w:r>
      <w:r w:rsidR="00083E46">
        <w:rPr>
          <w:rFonts w:hint="cs"/>
          <w:rtl/>
          <w:lang w:val="he-IL"/>
        </w:rPr>
        <w:t>בי</w:t>
      </w:r>
      <w:r w:rsidRPr="00025075">
        <w:rPr>
          <w:rtl/>
          <w:lang w:val="he-IL"/>
        </w:rPr>
        <w:t xml:space="preserve"> חייה</w:t>
      </w:r>
      <w:r w:rsidR="00083E46">
        <w:rPr>
          <w:rFonts w:hint="cs"/>
          <w:rtl/>
          <w:lang w:val="he-IL"/>
        </w:rPr>
        <w:t>:</w:t>
      </w:r>
      <w:r w:rsidRPr="00025075">
        <w:rPr>
          <w:rtl/>
          <w:lang w:val="he-IL"/>
        </w:rPr>
        <w:t xml:space="preserve"> ביום טובתו של</w:t>
      </w:r>
      <w:r w:rsidR="00083E46">
        <w:rPr>
          <w:rFonts w:hint="cs"/>
          <w:rtl/>
          <w:lang w:val="he-IL"/>
        </w:rPr>
        <w:t xml:space="preserve"> </w:t>
      </w:r>
      <w:r w:rsidRPr="00025075">
        <w:rPr>
          <w:rtl/>
          <w:lang w:val="he-IL"/>
        </w:rPr>
        <w:t xml:space="preserve">חברך היה עמו בטובה ואל תכניס </w:t>
      </w:r>
      <w:r w:rsidRPr="00025075">
        <w:rPr>
          <w:rtl/>
          <w:lang w:val="he-IL"/>
        </w:rPr>
        <w:lastRenderedPageBreak/>
        <w:t>בו עין רעה.</w:t>
      </w:r>
      <w:r w:rsidR="00AC43A8">
        <w:rPr>
          <w:rStyle w:val="a5"/>
          <w:rtl/>
          <w:lang w:val="he-IL"/>
        </w:rPr>
        <w:footnoteReference w:id="8"/>
      </w:r>
      <w:r w:rsidRPr="00025075">
        <w:rPr>
          <w:rtl/>
          <w:lang w:val="he-IL"/>
        </w:rPr>
        <w:t xml:space="preserve"> א</w:t>
      </w:r>
      <w:r w:rsidR="00083E46">
        <w:rPr>
          <w:rFonts w:hint="cs"/>
          <w:rtl/>
          <w:lang w:val="he-IL"/>
        </w:rPr>
        <w:t>מר</w:t>
      </w:r>
      <w:r w:rsidRPr="00025075">
        <w:rPr>
          <w:rtl/>
          <w:lang w:val="he-IL"/>
        </w:rPr>
        <w:t xml:space="preserve"> ר' אחא</w:t>
      </w:r>
      <w:r w:rsidR="00083E46">
        <w:rPr>
          <w:rFonts w:hint="cs"/>
          <w:rtl/>
          <w:lang w:val="he-IL"/>
        </w:rPr>
        <w:t>:</w:t>
      </w:r>
      <w:r w:rsidRPr="00025075">
        <w:rPr>
          <w:rtl/>
          <w:lang w:val="he-IL"/>
        </w:rPr>
        <w:t xml:space="preserve"> </w:t>
      </w:r>
      <w:r w:rsidR="00083E46">
        <w:rPr>
          <w:rFonts w:hint="cs"/>
          <w:rtl/>
          <w:lang w:val="he-IL"/>
        </w:rPr>
        <w:t>"</w:t>
      </w:r>
      <w:r w:rsidRPr="00025075">
        <w:rPr>
          <w:rtl/>
          <w:lang w:val="he-IL"/>
        </w:rPr>
        <w:t>ביום טובה היה בטוב וביום רעה ראה</w:t>
      </w:r>
      <w:r w:rsidR="008454AD">
        <w:rPr>
          <w:rFonts w:hint="cs"/>
          <w:rtl/>
          <w:lang w:val="he-IL"/>
        </w:rPr>
        <w:t xml:space="preserve">" - </w:t>
      </w:r>
      <w:r w:rsidRPr="00025075">
        <w:rPr>
          <w:rtl/>
          <w:lang w:val="he-IL"/>
        </w:rPr>
        <w:t>אם באת רעה לחברך</w:t>
      </w:r>
      <w:r w:rsidR="008454AD">
        <w:rPr>
          <w:rFonts w:hint="cs"/>
          <w:rtl/>
          <w:lang w:val="he-IL"/>
        </w:rPr>
        <w:t>,</w:t>
      </w:r>
      <w:r w:rsidRPr="00025075">
        <w:rPr>
          <w:rtl/>
          <w:lang w:val="he-IL"/>
        </w:rPr>
        <w:t xml:space="preserve"> הוי מסתכל בו היאך ל</w:t>
      </w:r>
      <w:r w:rsidR="00D076DC">
        <w:rPr>
          <w:rtl/>
          <w:lang w:val="he-IL"/>
        </w:rPr>
        <w:t>ִ</w:t>
      </w:r>
      <w:r w:rsidRPr="00025075">
        <w:rPr>
          <w:rtl/>
          <w:lang w:val="he-IL"/>
        </w:rPr>
        <w:t>ז</w:t>
      </w:r>
      <w:r w:rsidR="00D076DC">
        <w:rPr>
          <w:rtl/>
          <w:lang w:val="he-IL"/>
        </w:rPr>
        <w:t>ְ</w:t>
      </w:r>
      <w:r w:rsidRPr="00025075">
        <w:rPr>
          <w:rtl/>
          <w:lang w:val="he-IL"/>
        </w:rPr>
        <w:t>כ</w:t>
      </w:r>
      <w:r w:rsidR="00D076DC">
        <w:rPr>
          <w:rtl/>
          <w:lang w:val="he-IL"/>
        </w:rPr>
        <w:t>ּ</w:t>
      </w:r>
      <w:r w:rsidRPr="00025075">
        <w:rPr>
          <w:rtl/>
          <w:lang w:val="he-IL"/>
        </w:rPr>
        <w:t>ו</w:t>
      </w:r>
      <w:r w:rsidR="00D076DC">
        <w:rPr>
          <w:rtl/>
          <w:lang w:val="he-IL"/>
        </w:rPr>
        <w:t>ֹ</w:t>
      </w:r>
      <w:r w:rsidRPr="00025075">
        <w:rPr>
          <w:rtl/>
          <w:lang w:val="he-IL"/>
        </w:rPr>
        <w:t>ת בו ולפרנסו כדי שתקבל מתן שכרו.</w:t>
      </w:r>
      <w:r w:rsidR="00D076DC">
        <w:rPr>
          <w:rStyle w:val="a5"/>
          <w:rtl/>
          <w:lang w:val="he-IL"/>
        </w:rPr>
        <w:footnoteReference w:id="9"/>
      </w:r>
      <w:r w:rsidRPr="00025075">
        <w:rPr>
          <w:rtl/>
          <w:lang w:val="he-IL"/>
        </w:rPr>
        <w:t xml:space="preserve"> ר' תנחום בר' חייה כך היה עושה</w:t>
      </w:r>
      <w:r w:rsidR="00207A07">
        <w:rPr>
          <w:rFonts w:hint="cs"/>
          <w:rtl/>
          <w:lang w:val="he-IL"/>
        </w:rPr>
        <w:t>:</w:t>
      </w:r>
      <w:r w:rsidRPr="00025075">
        <w:rPr>
          <w:rtl/>
          <w:lang w:val="he-IL"/>
        </w:rPr>
        <w:t xml:space="preserve"> בשעה שהייתה </w:t>
      </w:r>
      <w:proofErr w:type="spellStart"/>
      <w:r w:rsidRPr="00025075">
        <w:rPr>
          <w:rtl/>
          <w:lang w:val="he-IL"/>
        </w:rPr>
        <w:t>אמו</w:t>
      </w:r>
      <w:proofErr w:type="spellEnd"/>
      <w:r w:rsidRPr="00025075">
        <w:rPr>
          <w:rtl/>
          <w:lang w:val="he-IL"/>
        </w:rPr>
        <w:t xml:space="preserve"> לוקחת לו ליטרא של</w:t>
      </w:r>
      <w:r w:rsidR="00207A07">
        <w:rPr>
          <w:rFonts w:hint="cs"/>
          <w:rtl/>
          <w:lang w:val="he-IL"/>
        </w:rPr>
        <w:t xml:space="preserve"> </w:t>
      </w:r>
      <w:r w:rsidRPr="00025075">
        <w:rPr>
          <w:rtl/>
          <w:lang w:val="he-IL"/>
        </w:rPr>
        <w:t>בשר מן השוק</w:t>
      </w:r>
      <w:r w:rsidR="00207A07">
        <w:rPr>
          <w:rFonts w:hint="cs"/>
          <w:rtl/>
          <w:lang w:val="he-IL"/>
        </w:rPr>
        <w:t>,</w:t>
      </w:r>
      <w:r w:rsidRPr="00025075">
        <w:rPr>
          <w:rtl/>
          <w:lang w:val="he-IL"/>
        </w:rPr>
        <w:t xml:space="preserve"> </w:t>
      </w:r>
      <w:proofErr w:type="spellStart"/>
      <w:r w:rsidRPr="00025075">
        <w:rPr>
          <w:rtl/>
          <w:lang w:val="he-IL"/>
        </w:rPr>
        <w:t>היתה</w:t>
      </w:r>
      <w:proofErr w:type="spellEnd"/>
      <w:r w:rsidRPr="00025075">
        <w:rPr>
          <w:rtl/>
          <w:lang w:val="he-IL"/>
        </w:rPr>
        <w:t xml:space="preserve"> לוקחת שתים</w:t>
      </w:r>
      <w:r w:rsidR="00207A07">
        <w:rPr>
          <w:rFonts w:hint="cs"/>
          <w:rtl/>
          <w:lang w:val="he-IL"/>
        </w:rPr>
        <w:t>:</w:t>
      </w:r>
      <w:r w:rsidRPr="00025075">
        <w:rPr>
          <w:rtl/>
          <w:lang w:val="he-IL"/>
        </w:rPr>
        <w:t xml:space="preserve"> אחת לו ואחת לעניים</w:t>
      </w:r>
      <w:r w:rsidR="00207A07">
        <w:rPr>
          <w:rFonts w:hint="cs"/>
          <w:rtl/>
          <w:lang w:val="he-IL"/>
        </w:rPr>
        <w:t>.</w:t>
      </w:r>
      <w:r w:rsidRPr="00025075">
        <w:rPr>
          <w:rtl/>
          <w:lang w:val="he-IL"/>
        </w:rPr>
        <w:t xml:space="preserve"> ובשעה </w:t>
      </w:r>
      <w:proofErr w:type="spellStart"/>
      <w:r w:rsidRPr="00025075">
        <w:rPr>
          <w:rtl/>
          <w:lang w:val="he-IL"/>
        </w:rPr>
        <w:t>שהיתה</w:t>
      </w:r>
      <w:proofErr w:type="spellEnd"/>
      <w:r w:rsidRPr="00025075">
        <w:rPr>
          <w:rtl/>
          <w:lang w:val="he-IL"/>
        </w:rPr>
        <w:t xml:space="preserve"> לוקחת אגודה של</w:t>
      </w:r>
      <w:r w:rsidR="00207A07">
        <w:rPr>
          <w:rFonts w:hint="cs"/>
          <w:rtl/>
          <w:lang w:val="he-IL"/>
        </w:rPr>
        <w:t xml:space="preserve"> </w:t>
      </w:r>
      <w:r w:rsidRPr="00025075">
        <w:rPr>
          <w:rtl/>
          <w:lang w:val="he-IL"/>
        </w:rPr>
        <w:t>ירק מן השוק</w:t>
      </w:r>
      <w:r w:rsidR="00207A07">
        <w:rPr>
          <w:rFonts w:hint="cs"/>
          <w:rtl/>
          <w:lang w:val="he-IL"/>
        </w:rPr>
        <w:t>,</w:t>
      </w:r>
      <w:r w:rsidRPr="00025075">
        <w:rPr>
          <w:rtl/>
          <w:lang w:val="he-IL"/>
        </w:rPr>
        <w:t xml:space="preserve"> </w:t>
      </w:r>
      <w:proofErr w:type="spellStart"/>
      <w:r w:rsidRPr="00025075">
        <w:rPr>
          <w:rtl/>
          <w:lang w:val="he-IL"/>
        </w:rPr>
        <w:t>היתה</w:t>
      </w:r>
      <w:proofErr w:type="spellEnd"/>
      <w:r w:rsidRPr="00025075">
        <w:rPr>
          <w:rtl/>
          <w:lang w:val="he-IL"/>
        </w:rPr>
        <w:t xml:space="preserve"> לוקחת שתים</w:t>
      </w:r>
      <w:r w:rsidR="00207A07">
        <w:rPr>
          <w:rFonts w:hint="cs"/>
          <w:rtl/>
          <w:lang w:val="he-IL"/>
        </w:rPr>
        <w:t xml:space="preserve">: </w:t>
      </w:r>
      <w:r w:rsidRPr="00025075">
        <w:rPr>
          <w:rtl/>
          <w:lang w:val="he-IL"/>
        </w:rPr>
        <w:t>אחת לו ואחת לעניים</w:t>
      </w:r>
      <w:r w:rsidR="00207A07">
        <w:rPr>
          <w:rFonts w:hint="cs"/>
          <w:rtl/>
          <w:lang w:val="he-IL"/>
        </w:rPr>
        <w:t>.</w:t>
      </w:r>
      <w:r w:rsidRPr="00025075">
        <w:rPr>
          <w:rtl/>
          <w:lang w:val="he-IL"/>
        </w:rPr>
        <w:t xml:space="preserve"> על שם</w:t>
      </w:r>
      <w:r w:rsidR="00207A07">
        <w:rPr>
          <w:rFonts w:hint="cs"/>
          <w:rtl/>
          <w:lang w:val="he-IL"/>
        </w:rPr>
        <w:t>: "</w:t>
      </w:r>
      <w:r w:rsidRPr="00025075">
        <w:rPr>
          <w:rtl/>
          <w:lang w:val="he-IL"/>
        </w:rPr>
        <w:t xml:space="preserve">גם את זה לעומת זה עשה </w:t>
      </w:r>
      <w:proofErr w:type="spellStart"/>
      <w:r w:rsidRPr="00025075">
        <w:rPr>
          <w:rtl/>
          <w:lang w:val="he-IL"/>
        </w:rPr>
        <w:t>האלהים</w:t>
      </w:r>
      <w:proofErr w:type="spellEnd"/>
      <w:r w:rsidR="00207A07">
        <w:rPr>
          <w:rFonts w:hint="cs"/>
          <w:rtl/>
          <w:lang w:val="he-IL"/>
        </w:rPr>
        <w:t xml:space="preserve">" - </w:t>
      </w:r>
      <w:r w:rsidRPr="00025075">
        <w:rPr>
          <w:rtl/>
          <w:lang w:val="he-IL"/>
        </w:rPr>
        <w:t xml:space="preserve">עניים ועשירים, כדי </w:t>
      </w:r>
      <w:proofErr w:type="spellStart"/>
      <w:r w:rsidRPr="00025075">
        <w:rPr>
          <w:rtl/>
          <w:lang w:val="he-IL"/>
        </w:rPr>
        <w:t>שיהו</w:t>
      </w:r>
      <w:proofErr w:type="spellEnd"/>
      <w:r w:rsidRPr="00025075">
        <w:rPr>
          <w:rtl/>
          <w:lang w:val="he-IL"/>
        </w:rPr>
        <w:t xml:space="preserve"> ז</w:t>
      </w:r>
      <w:r w:rsidR="00207A07">
        <w:rPr>
          <w:rtl/>
          <w:lang w:val="he-IL"/>
        </w:rPr>
        <w:t>ָ</w:t>
      </w:r>
      <w:r w:rsidRPr="00025075">
        <w:rPr>
          <w:rtl/>
          <w:lang w:val="he-IL"/>
        </w:rPr>
        <w:t>כ</w:t>
      </w:r>
      <w:r w:rsidR="00207A07">
        <w:rPr>
          <w:rtl/>
          <w:lang w:val="he-IL"/>
        </w:rPr>
        <w:t>ִ</w:t>
      </w:r>
      <w:r w:rsidRPr="00025075">
        <w:rPr>
          <w:rtl/>
          <w:lang w:val="he-IL"/>
        </w:rPr>
        <w:t>ים אלו עם אלו ויהיו מזכים אלו את אלו. לפיכך משה מזהיר את ישראל ואומר להם</w:t>
      </w:r>
      <w:r w:rsidR="00207A07">
        <w:rPr>
          <w:rFonts w:hint="cs"/>
          <w:rtl/>
          <w:lang w:val="he-IL"/>
        </w:rPr>
        <w:t>:</w:t>
      </w:r>
      <w:r w:rsidRPr="00025075">
        <w:rPr>
          <w:rtl/>
          <w:lang w:val="he-IL"/>
        </w:rPr>
        <w:t xml:space="preserve"> </w:t>
      </w:r>
      <w:r w:rsidR="00207A07">
        <w:rPr>
          <w:rFonts w:hint="cs"/>
          <w:rtl/>
          <w:lang w:val="he-IL"/>
        </w:rPr>
        <w:t>"</w:t>
      </w:r>
      <w:r w:rsidRPr="00025075">
        <w:rPr>
          <w:rtl/>
          <w:lang w:val="he-IL"/>
        </w:rPr>
        <w:t xml:space="preserve">וכי </w:t>
      </w:r>
      <w:proofErr w:type="spellStart"/>
      <w:r w:rsidRPr="00025075">
        <w:rPr>
          <w:rtl/>
          <w:lang w:val="he-IL"/>
        </w:rPr>
        <w:t>ימוך</w:t>
      </w:r>
      <w:proofErr w:type="spellEnd"/>
      <w:r w:rsidRPr="00025075">
        <w:rPr>
          <w:rtl/>
          <w:lang w:val="he-IL"/>
        </w:rPr>
        <w:t xml:space="preserve"> אחיך</w:t>
      </w:r>
      <w:r w:rsidR="00207A07">
        <w:rPr>
          <w:rFonts w:hint="cs"/>
          <w:rtl/>
          <w:lang w:val="he-IL"/>
        </w:rPr>
        <w:t>"</w:t>
      </w:r>
      <w:r w:rsidRPr="00025075">
        <w:rPr>
          <w:rtl/>
          <w:lang w:val="he-IL"/>
        </w:rPr>
        <w:t>.</w:t>
      </w:r>
      <w:r w:rsidR="00643F02">
        <w:rPr>
          <w:rStyle w:val="a5"/>
          <w:rtl/>
          <w:lang w:val="he-IL"/>
        </w:rPr>
        <w:footnoteReference w:id="10"/>
      </w:r>
    </w:p>
    <w:p w14:paraId="7507430D" w14:textId="21CCB28C" w:rsidR="00025075" w:rsidRPr="00025075" w:rsidRDefault="00025075" w:rsidP="008454AD">
      <w:pPr>
        <w:pStyle w:val="ab"/>
        <w:rPr>
          <w:rtl/>
          <w:lang w:val="he-IL"/>
        </w:rPr>
      </w:pPr>
      <w:r w:rsidRPr="00025075">
        <w:rPr>
          <w:rtl/>
          <w:lang w:val="he-IL"/>
        </w:rPr>
        <w:t xml:space="preserve">קהלת רבה פרשה ז </w:t>
      </w:r>
      <w:r w:rsidR="008454AD">
        <w:rPr>
          <w:rFonts w:hint="cs"/>
          <w:rtl/>
          <w:lang w:val="he-IL"/>
        </w:rPr>
        <w:t>סימן יד</w:t>
      </w:r>
      <w:r w:rsidR="008E6E47">
        <w:rPr>
          <w:rFonts w:hint="cs"/>
          <w:rtl/>
          <w:lang w:val="he-IL"/>
        </w:rPr>
        <w:t xml:space="preserve"> </w:t>
      </w:r>
      <w:r w:rsidR="00063DF6">
        <w:rPr>
          <w:rtl/>
          <w:lang w:val="he-IL"/>
        </w:rPr>
        <w:t>–</w:t>
      </w:r>
      <w:r w:rsidR="00063DF6">
        <w:rPr>
          <w:rFonts w:hint="cs"/>
          <w:rtl/>
          <w:lang w:val="he-IL"/>
        </w:rPr>
        <w:t xml:space="preserve"> לעניים ולעשירים, לרואים ולא לנראים</w:t>
      </w:r>
    </w:p>
    <w:p w14:paraId="32A45132" w14:textId="77777777" w:rsidR="00025075" w:rsidRPr="00025075" w:rsidRDefault="008454AD" w:rsidP="004460B4">
      <w:pPr>
        <w:pStyle w:val="ac"/>
        <w:rPr>
          <w:rtl/>
          <w:lang w:val="he-IL"/>
        </w:rPr>
      </w:pPr>
      <w:r>
        <w:rPr>
          <w:rFonts w:hint="cs"/>
          <w:rtl/>
          <w:lang w:val="he-IL"/>
        </w:rPr>
        <w:t>"</w:t>
      </w:r>
      <w:r w:rsidR="00025075" w:rsidRPr="00025075">
        <w:rPr>
          <w:rtl/>
          <w:lang w:val="he-IL"/>
        </w:rPr>
        <w:t xml:space="preserve">ביום טובה </w:t>
      </w:r>
      <w:r w:rsidR="00CC0290" w:rsidRPr="00025075">
        <w:rPr>
          <w:rtl/>
          <w:lang w:val="he-IL"/>
        </w:rPr>
        <w:t>הֱיֵה</w:t>
      </w:r>
      <w:r w:rsidR="00025075" w:rsidRPr="00025075">
        <w:rPr>
          <w:rtl/>
          <w:lang w:val="he-IL"/>
        </w:rPr>
        <w:t xml:space="preserve"> בטוב</w:t>
      </w:r>
      <w:r>
        <w:rPr>
          <w:rFonts w:hint="cs"/>
          <w:rtl/>
          <w:lang w:val="he-IL"/>
        </w:rPr>
        <w:t xml:space="preserve">" - </w:t>
      </w:r>
      <w:r w:rsidR="00025075" w:rsidRPr="00025075">
        <w:rPr>
          <w:rtl/>
          <w:lang w:val="he-IL"/>
        </w:rPr>
        <w:t>אם נזדמן לך יום טוב תהא עושה אותו מיד</w:t>
      </w:r>
      <w:r w:rsidR="009A30A0">
        <w:rPr>
          <w:rFonts w:hint="cs"/>
          <w:rtl/>
          <w:lang w:val="he-IL"/>
        </w:rPr>
        <w:t>. "</w:t>
      </w:r>
      <w:r w:rsidR="00025075" w:rsidRPr="00025075">
        <w:rPr>
          <w:rtl/>
          <w:lang w:val="he-IL"/>
        </w:rPr>
        <w:t>וביום רעה ראה</w:t>
      </w:r>
      <w:r w:rsidR="009A30A0">
        <w:rPr>
          <w:rFonts w:hint="cs"/>
          <w:rtl/>
          <w:lang w:val="he-IL"/>
        </w:rPr>
        <w:t xml:space="preserve">" - </w:t>
      </w:r>
      <w:r w:rsidR="00025075" w:rsidRPr="00025075">
        <w:rPr>
          <w:rtl/>
          <w:lang w:val="he-IL"/>
        </w:rPr>
        <w:t>ראה איך לעשות תשובה שת</w:t>
      </w:r>
      <w:r w:rsidR="009A30A0">
        <w:rPr>
          <w:rFonts w:hint="cs"/>
          <w:rtl/>
          <w:lang w:val="he-IL"/>
        </w:rPr>
        <w:t>י</w:t>
      </w:r>
      <w:r w:rsidR="00025075" w:rsidRPr="00025075">
        <w:rPr>
          <w:rtl/>
          <w:lang w:val="he-IL"/>
        </w:rPr>
        <w:t xml:space="preserve">נצל מדינה של </w:t>
      </w:r>
      <w:r w:rsidR="009A30A0" w:rsidRPr="00025075">
        <w:rPr>
          <w:rFonts w:hint="cs"/>
          <w:rtl/>
          <w:lang w:val="he-IL"/>
        </w:rPr>
        <w:t>גיהינ</w:t>
      </w:r>
      <w:r w:rsidR="009A30A0" w:rsidRPr="00025075">
        <w:rPr>
          <w:rFonts w:hint="eastAsia"/>
          <w:rtl/>
          <w:lang w:val="he-IL"/>
        </w:rPr>
        <w:t>ום</w:t>
      </w:r>
      <w:r w:rsidR="009A30A0">
        <w:rPr>
          <w:rFonts w:hint="cs"/>
          <w:rtl/>
          <w:lang w:val="he-IL"/>
        </w:rPr>
        <w:t>.</w:t>
      </w:r>
      <w:r w:rsidR="00B20758">
        <w:rPr>
          <w:rStyle w:val="a5"/>
          <w:rtl/>
          <w:lang w:val="he-IL"/>
        </w:rPr>
        <w:footnoteReference w:id="11"/>
      </w:r>
      <w:r w:rsidR="00025075" w:rsidRPr="00025075">
        <w:rPr>
          <w:rtl/>
          <w:lang w:val="he-IL"/>
        </w:rPr>
        <w:t xml:space="preserve"> אמר רבי יודן בשם ר' אלעזר</w:t>
      </w:r>
      <w:r w:rsidR="009A30A0">
        <w:rPr>
          <w:rFonts w:hint="cs"/>
          <w:rtl/>
          <w:lang w:val="he-IL"/>
        </w:rPr>
        <w:t>:</w:t>
      </w:r>
      <w:r w:rsidR="00025075" w:rsidRPr="00025075">
        <w:rPr>
          <w:rtl/>
          <w:lang w:val="he-IL"/>
        </w:rPr>
        <w:t xml:space="preserve"> של</w:t>
      </w:r>
      <w:r w:rsidR="004460B4">
        <w:rPr>
          <w:rFonts w:hint="cs"/>
          <w:rtl/>
          <w:lang w:val="he-IL"/>
        </w:rPr>
        <w:t>ו</w:t>
      </w:r>
      <w:r w:rsidR="00025075" w:rsidRPr="00025075">
        <w:rPr>
          <w:rtl/>
          <w:lang w:val="he-IL"/>
        </w:rPr>
        <w:t xml:space="preserve">שה דברים </w:t>
      </w:r>
      <w:proofErr w:type="spellStart"/>
      <w:r w:rsidR="00025075" w:rsidRPr="00025075">
        <w:rPr>
          <w:rtl/>
          <w:lang w:val="he-IL"/>
        </w:rPr>
        <w:t>מבטלין</w:t>
      </w:r>
      <w:proofErr w:type="spellEnd"/>
      <w:r w:rsidR="00025075" w:rsidRPr="00025075">
        <w:rPr>
          <w:rtl/>
          <w:lang w:val="he-IL"/>
        </w:rPr>
        <w:t xml:space="preserve"> גזירות רעות ואלו הן</w:t>
      </w:r>
      <w:r w:rsidR="009A30A0">
        <w:rPr>
          <w:rFonts w:hint="cs"/>
          <w:rtl/>
          <w:lang w:val="he-IL"/>
        </w:rPr>
        <w:t>:</w:t>
      </w:r>
      <w:r w:rsidR="00025075" w:rsidRPr="00025075">
        <w:rPr>
          <w:rtl/>
          <w:lang w:val="he-IL"/>
        </w:rPr>
        <w:t xml:space="preserve"> תפ</w:t>
      </w:r>
      <w:r w:rsidR="009A30A0">
        <w:rPr>
          <w:rFonts w:hint="cs"/>
          <w:rtl/>
          <w:lang w:val="he-IL"/>
        </w:rPr>
        <w:t>י</w:t>
      </w:r>
      <w:r w:rsidR="00025075" w:rsidRPr="00025075">
        <w:rPr>
          <w:rtl/>
          <w:lang w:val="he-IL"/>
        </w:rPr>
        <w:t>לה, וצדקה, ותשובה</w:t>
      </w:r>
      <w:r w:rsidR="009A30A0">
        <w:rPr>
          <w:rFonts w:hint="cs"/>
          <w:rtl/>
          <w:lang w:val="he-IL"/>
        </w:rPr>
        <w:t xml:space="preserve">. </w:t>
      </w:r>
      <w:r w:rsidR="00025075" w:rsidRPr="00025075">
        <w:rPr>
          <w:rtl/>
          <w:lang w:val="he-IL"/>
        </w:rPr>
        <w:t>ושל</w:t>
      </w:r>
      <w:r w:rsidR="009A30A0">
        <w:rPr>
          <w:rFonts w:hint="cs"/>
          <w:rtl/>
          <w:lang w:val="he-IL"/>
        </w:rPr>
        <w:t>ו</w:t>
      </w:r>
      <w:r w:rsidR="00025075" w:rsidRPr="00025075">
        <w:rPr>
          <w:rtl/>
          <w:lang w:val="he-IL"/>
        </w:rPr>
        <w:t>שת</w:t>
      </w:r>
      <w:r w:rsidR="009A30A0">
        <w:rPr>
          <w:rFonts w:hint="cs"/>
          <w:rtl/>
          <w:lang w:val="he-IL"/>
        </w:rPr>
        <w:t>ם</w:t>
      </w:r>
      <w:r w:rsidR="00025075" w:rsidRPr="00025075">
        <w:rPr>
          <w:rtl/>
          <w:lang w:val="he-IL"/>
        </w:rPr>
        <w:t xml:space="preserve"> בפסוק אחד</w:t>
      </w:r>
      <w:r w:rsidR="009A30A0">
        <w:rPr>
          <w:rFonts w:hint="cs"/>
          <w:rtl/>
          <w:lang w:val="he-IL"/>
        </w:rPr>
        <w:t>: "</w:t>
      </w:r>
      <w:proofErr w:type="spellStart"/>
      <w:r w:rsidR="00025075" w:rsidRPr="00025075">
        <w:rPr>
          <w:rtl/>
          <w:lang w:val="he-IL"/>
        </w:rPr>
        <w:t>ויכנעו</w:t>
      </w:r>
      <w:proofErr w:type="spellEnd"/>
      <w:r w:rsidR="00025075" w:rsidRPr="00025075">
        <w:rPr>
          <w:rtl/>
          <w:lang w:val="he-IL"/>
        </w:rPr>
        <w:t xml:space="preserve"> עמי אשר נקרא שמי עליהם ויתפללו ויבקשו פני וישובו מדרכיהם הרעים ואני אשמע מן השמים ואסלח לחטאתם וארפא את ארצם</w:t>
      </w:r>
      <w:r w:rsidR="009A30A0" w:rsidRPr="00025075">
        <w:rPr>
          <w:rtl/>
          <w:lang w:val="he-IL"/>
        </w:rPr>
        <w:t>"</w:t>
      </w:r>
      <w:r w:rsidR="009A30A0">
        <w:rPr>
          <w:rFonts w:hint="cs"/>
          <w:rtl/>
          <w:lang w:val="he-IL"/>
        </w:rPr>
        <w:t xml:space="preserve"> </w:t>
      </w:r>
      <w:r w:rsidR="009A30A0" w:rsidRPr="00025075">
        <w:rPr>
          <w:rtl/>
          <w:lang w:val="he-IL"/>
        </w:rPr>
        <w:t>(דברי הימים ב ז</w:t>
      </w:r>
      <w:r w:rsidR="00D75D0B">
        <w:rPr>
          <w:rFonts w:hint="cs"/>
          <w:rtl/>
          <w:lang w:val="he-IL"/>
        </w:rPr>
        <w:t xml:space="preserve"> יד</w:t>
      </w:r>
      <w:r w:rsidR="009A30A0" w:rsidRPr="00025075">
        <w:rPr>
          <w:rtl/>
          <w:lang w:val="he-IL"/>
        </w:rPr>
        <w:t>)</w:t>
      </w:r>
      <w:r w:rsidR="009A30A0">
        <w:rPr>
          <w:rFonts w:hint="cs"/>
          <w:rtl/>
          <w:lang w:val="he-IL"/>
        </w:rPr>
        <w:t xml:space="preserve"> ...</w:t>
      </w:r>
      <w:r w:rsidR="00025075" w:rsidRPr="00025075">
        <w:rPr>
          <w:rtl/>
          <w:lang w:val="he-IL"/>
        </w:rPr>
        <w:t xml:space="preserve"> ר' מנא אמר אף התענית</w:t>
      </w:r>
      <w:r w:rsidR="009A30A0">
        <w:rPr>
          <w:rFonts w:hint="cs"/>
          <w:rtl/>
          <w:lang w:val="he-IL"/>
        </w:rPr>
        <w:t>,</w:t>
      </w:r>
      <w:r w:rsidR="00025075" w:rsidRPr="00025075">
        <w:rPr>
          <w:rtl/>
          <w:lang w:val="he-IL"/>
        </w:rPr>
        <w:t xml:space="preserve"> </w:t>
      </w:r>
      <w:proofErr w:type="spellStart"/>
      <w:r w:rsidR="00025075" w:rsidRPr="00025075">
        <w:rPr>
          <w:rtl/>
          <w:lang w:val="he-IL"/>
        </w:rPr>
        <w:t>דכתיב</w:t>
      </w:r>
      <w:proofErr w:type="spellEnd"/>
      <w:r w:rsidR="009A30A0">
        <w:rPr>
          <w:rFonts w:hint="cs"/>
          <w:rtl/>
          <w:lang w:val="he-IL"/>
        </w:rPr>
        <w:t>:</w:t>
      </w:r>
      <w:r w:rsidR="00025075" w:rsidRPr="00025075">
        <w:rPr>
          <w:rtl/>
          <w:lang w:val="he-IL"/>
        </w:rPr>
        <w:t xml:space="preserve"> </w:t>
      </w:r>
      <w:r w:rsidR="009A30A0">
        <w:rPr>
          <w:rFonts w:hint="cs"/>
          <w:rtl/>
          <w:lang w:val="he-IL"/>
        </w:rPr>
        <w:t>"</w:t>
      </w:r>
      <w:r w:rsidR="00025075" w:rsidRPr="00025075">
        <w:rPr>
          <w:rtl/>
          <w:lang w:val="he-IL"/>
        </w:rPr>
        <w:t>יענך ה' ביום צרה</w:t>
      </w:r>
      <w:r w:rsidR="009A30A0">
        <w:rPr>
          <w:rFonts w:hint="cs"/>
          <w:rtl/>
          <w:lang w:val="he-IL"/>
        </w:rPr>
        <w:t xml:space="preserve">" </w:t>
      </w:r>
      <w:r w:rsidR="009A30A0" w:rsidRPr="00025075">
        <w:rPr>
          <w:rtl/>
          <w:lang w:val="he-IL"/>
        </w:rPr>
        <w:t>(תהלים כ</w:t>
      </w:r>
      <w:r w:rsidR="00D75D0B">
        <w:rPr>
          <w:rFonts w:hint="cs"/>
          <w:rtl/>
          <w:lang w:val="he-IL"/>
        </w:rPr>
        <w:t xml:space="preserve"> ב</w:t>
      </w:r>
      <w:r w:rsidR="009A30A0" w:rsidRPr="00025075">
        <w:rPr>
          <w:rtl/>
          <w:lang w:val="he-IL"/>
        </w:rPr>
        <w:t>)</w:t>
      </w:r>
      <w:r w:rsidR="009A30A0">
        <w:rPr>
          <w:rFonts w:hint="cs"/>
          <w:rtl/>
          <w:lang w:val="he-IL"/>
        </w:rPr>
        <w:t>.</w:t>
      </w:r>
      <w:r w:rsidR="009A30A0" w:rsidRPr="00025075">
        <w:rPr>
          <w:rtl/>
          <w:lang w:val="he-IL"/>
        </w:rPr>
        <w:t xml:space="preserve"> </w:t>
      </w:r>
      <w:r w:rsidR="00025075" w:rsidRPr="00025075">
        <w:rPr>
          <w:rtl/>
          <w:lang w:val="he-IL"/>
        </w:rPr>
        <w:t>למה</w:t>
      </w:r>
      <w:r w:rsidR="009A30A0">
        <w:rPr>
          <w:rFonts w:hint="cs"/>
          <w:rtl/>
          <w:lang w:val="he-IL"/>
        </w:rPr>
        <w:t>?</w:t>
      </w:r>
      <w:r w:rsidR="00025075" w:rsidRPr="00025075">
        <w:rPr>
          <w:rtl/>
          <w:lang w:val="he-IL"/>
        </w:rPr>
        <w:t xml:space="preserve"> </w:t>
      </w:r>
      <w:r w:rsidR="009A30A0">
        <w:rPr>
          <w:rFonts w:hint="cs"/>
          <w:rtl/>
          <w:lang w:val="he-IL"/>
        </w:rPr>
        <w:t>"</w:t>
      </w:r>
      <w:r w:rsidR="00025075" w:rsidRPr="00025075">
        <w:rPr>
          <w:rtl/>
          <w:lang w:val="he-IL"/>
        </w:rPr>
        <w:t xml:space="preserve">גם את זה לעומת זה עשה </w:t>
      </w:r>
      <w:proofErr w:type="spellStart"/>
      <w:r w:rsidR="00025075" w:rsidRPr="00025075">
        <w:rPr>
          <w:rtl/>
          <w:lang w:val="he-IL"/>
        </w:rPr>
        <w:t>האלהים</w:t>
      </w:r>
      <w:proofErr w:type="spellEnd"/>
      <w:r w:rsidR="009A30A0">
        <w:rPr>
          <w:rFonts w:hint="cs"/>
          <w:rtl/>
          <w:lang w:val="he-IL"/>
        </w:rPr>
        <w:t>"</w:t>
      </w:r>
      <w:r w:rsidR="00025075" w:rsidRPr="00025075">
        <w:rPr>
          <w:rtl/>
          <w:lang w:val="he-IL"/>
        </w:rPr>
        <w:t>.</w:t>
      </w:r>
      <w:r w:rsidR="00593774">
        <w:rPr>
          <w:rStyle w:val="a5"/>
          <w:rtl/>
          <w:lang w:val="he-IL"/>
        </w:rPr>
        <w:footnoteReference w:id="12"/>
      </w:r>
      <w:r w:rsidR="00025075" w:rsidRPr="00025075">
        <w:rPr>
          <w:rtl/>
          <w:lang w:val="he-IL"/>
        </w:rPr>
        <w:t xml:space="preserve"> </w:t>
      </w:r>
    </w:p>
    <w:p w14:paraId="64CBAE39" w14:textId="77777777" w:rsidR="00025075" w:rsidRPr="00025075" w:rsidRDefault="00025075" w:rsidP="00FE7E92">
      <w:pPr>
        <w:pStyle w:val="ac"/>
        <w:rPr>
          <w:rtl/>
          <w:lang w:val="he-IL"/>
        </w:rPr>
      </w:pPr>
      <w:r w:rsidRPr="00025075">
        <w:rPr>
          <w:rtl/>
          <w:lang w:val="he-IL"/>
        </w:rPr>
        <w:t xml:space="preserve">ר' תנחום בר </w:t>
      </w:r>
      <w:proofErr w:type="spellStart"/>
      <w:r w:rsidRPr="00025075">
        <w:rPr>
          <w:rtl/>
          <w:lang w:val="he-IL"/>
        </w:rPr>
        <w:t>חייא</w:t>
      </w:r>
      <w:proofErr w:type="spellEnd"/>
      <w:r w:rsidRPr="00025075">
        <w:rPr>
          <w:rtl/>
          <w:lang w:val="he-IL"/>
        </w:rPr>
        <w:t xml:space="preserve"> פתר </w:t>
      </w:r>
      <w:proofErr w:type="spellStart"/>
      <w:r w:rsidRPr="00025075">
        <w:rPr>
          <w:rtl/>
          <w:lang w:val="he-IL"/>
        </w:rPr>
        <w:t>קרייא</w:t>
      </w:r>
      <w:proofErr w:type="spellEnd"/>
      <w:r w:rsidRPr="00025075">
        <w:rPr>
          <w:rtl/>
          <w:lang w:val="he-IL"/>
        </w:rPr>
        <w:t xml:space="preserve"> בעניים ובעשירים</w:t>
      </w:r>
      <w:r w:rsidR="00EA3826">
        <w:rPr>
          <w:rFonts w:hint="cs"/>
          <w:rtl/>
          <w:lang w:val="he-IL"/>
        </w:rPr>
        <w:t>:</w:t>
      </w:r>
      <w:r w:rsidRPr="00025075">
        <w:rPr>
          <w:rtl/>
          <w:lang w:val="he-IL"/>
        </w:rPr>
        <w:t xml:space="preserve"> ביום טובתו של חברך שמח עמו</w:t>
      </w:r>
      <w:r w:rsidR="00973FDF">
        <w:rPr>
          <w:rFonts w:hint="cs"/>
          <w:rtl/>
          <w:lang w:val="he-IL"/>
        </w:rPr>
        <w:t>. "</w:t>
      </w:r>
      <w:r w:rsidRPr="00025075">
        <w:rPr>
          <w:rtl/>
          <w:lang w:val="he-IL"/>
        </w:rPr>
        <w:t>וביום רעה ראה</w:t>
      </w:r>
      <w:r w:rsidR="00973FDF">
        <w:rPr>
          <w:rFonts w:hint="cs"/>
          <w:rtl/>
          <w:lang w:val="he-IL"/>
        </w:rPr>
        <w:t>"</w:t>
      </w:r>
      <w:r w:rsidRPr="00025075">
        <w:rPr>
          <w:rtl/>
          <w:lang w:val="he-IL"/>
        </w:rPr>
        <w:t>, ראה היאך לפרנס את העניים שתקבל עליהם שכר</w:t>
      </w:r>
      <w:r w:rsidR="009A30A0">
        <w:rPr>
          <w:rFonts w:hint="cs"/>
          <w:rtl/>
          <w:lang w:val="he-IL"/>
        </w:rPr>
        <w:t>.</w:t>
      </w:r>
      <w:r w:rsidR="004460B4">
        <w:rPr>
          <w:rStyle w:val="a5"/>
          <w:rtl/>
          <w:lang w:val="he-IL"/>
        </w:rPr>
        <w:footnoteReference w:id="13"/>
      </w:r>
      <w:r w:rsidRPr="00025075">
        <w:rPr>
          <w:rtl/>
          <w:lang w:val="he-IL"/>
        </w:rPr>
        <w:t xml:space="preserve"> כך היה ר' תנחום עושה</w:t>
      </w:r>
      <w:r w:rsidR="009A30A0">
        <w:rPr>
          <w:rFonts w:hint="cs"/>
          <w:rtl/>
          <w:lang w:val="he-IL"/>
        </w:rPr>
        <w:t>:</w:t>
      </w:r>
      <w:r w:rsidRPr="00025075">
        <w:rPr>
          <w:rtl/>
          <w:lang w:val="he-IL"/>
        </w:rPr>
        <w:t xml:space="preserve"> אם היה ל</w:t>
      </w:r>
      <w:r w:rsidR="00FE7E92">
        <w:rPr>
          <w:rtl/>
          <w:lang w:val="he-IL"/>
        </w:rPr>
        <w:t>ָ</w:t>
      </w:r>
      <w:r w:rsidRPr="00025075">
        <w:rPr>
          <w:rtl/>
          <w:lang w:val="he-IL"/>
        </w:rPr>
        <w:t>מו</w:t>
      </w:r>
      <w:r w:rsidR="00FE7E92">
        <w:rPr>
          <w:rtl/>
          <w:lang w:val="he-IL"/>
        </w:rPr>
        <w:t>ּ</w:t>
      </w:r>
      <w:r w:rsidRPr="00025075">
        <w:rPr>
          <w:rtl/>
          <w:lang w:val="he-IL"/>
        </w:rPr>
        <w:t xml:space="preserve">ד </w:t>
      </w:r>
      <w:proofErr w:type="spellStart"/>
      <w:r w:rsidRPr="00025075">
        <w:rPr>
          <w:rtl/>
          <w:lang w:val="he-IL"/>
        </w:rPr>
        <w:t>ליקח</w:t>
      </w:r>
      <w:proofErr w:type="spellEnd"/>
      <w:r w:rsidRPr="00025075">
        <w:rPr>
          <w:rtl/>
          <w:lang w:val="he-IL"/>
        </w:rPr>
        <w:t xml:space="preserve"> ליטרא של בשר היה לוקח שתים, אחד חלקו ואחד לעניים</w:t>
      </w:r>
      <w:r w:rsidR="00FE7E92">
        <w:rPr>
          <w:rFonts w:hint="cs"/>
          <w:rtl/>
          <w:lang w:val="he-IL"/>
        </w:rPr>
        <w:t>;</w:t>
      </w:r>
      <w:r w:rsidRPr="00025075">
        <w:rPr>
          <w:rtl/>
          <w:lang w:val="he-IL"/>
        </w:rPr>
        <w:t xml:space="preserve"> שתים אגודות של ירק אחת לו ואחת לעניים</w:t>
      </w:r>
      <w:r w:rsidR="00FE7E92">
        <w:rPr>
          <w:rFonts w:hint="cs"/>
          <w:rtl/>
          <w:lang w:val="he-IL"/>
        </w:rPr>
        <w:t>.</w:t>
      </w:r>
      <w:r w:rsidRPr="00025075">
        <w:rPr>
          <w:rtl/>
          <w:lang w:val="he-IL"/>
        </w:rPr>
        <w:t xml:space="preserve"> </w:t>
      </w:r>
      <w:r w:rsidR="00D75D0B">
        <w:rPr>
          <w:rFonts w:hint="cs"/>
          <w:rtl/>
          <w:lang w:val="he-IL"/>
        </w:rPr>
        <w:t>"</w:t>
      </w:r>
      <w:r w:rsidRPr="00025075">
        <w:rPr>
          <w:rtl/>
          <w:lang w:val="he-IL"/>
        </w:rPr>
        <w:t>גם את זה לעומת זה</w:t>
      </w:r>
      <w:r w:rsidR="00D75D0B">
        <w:rPr>
          <w:rFonts w:hint="cs"/>
          <w:rtl/>
          <w:lang w:val="he-IL"/>
        </w:rPr>
        <w:t>",</w:t>
      </w:r>
      <w:r w:rsidRPr="00025075">
        <w:rPr>
          <w:rtl/>
          <w:lang w:val="he-IL"/>
        </w:rPr>
        <w:t xml:space="preserve"> אלו עניים ועשירים כדי שיזכו אלו באלו.</w:t>
      </w:r>
      <w:r w:rsidR="009A30A0">
        <w:rPr>
          <w:rStyle w:val="a5"/>
          <w:rtl/>
          <w:lang w:val="he-IL"/>
        </w:rPr>
        <w:footnoteReference w:id="14"/>
      </w:r>
      <w:r w:rsidRPr="00025075">
        <w:rPr>
          <w:rtl/>
          <w:lang w:val="he-IL"/>
        </w:rPr>
        <w:t xml:space="preserve"> </w:t>
      </w:r>
    </w:p>
    <w:p w14:paraId="74E7B059" w14:textId="77777777" w:rsidR="008B4606" w:rsidRDefault="00025075" w:rsidP="00FD22D2">
      <w:pPr>
        <w:pStyle w:val="ac"/>
        <w:rPr>
          <w:rtl/>
          <w:lang w:val="he-IL"/>
        </w:rPr>
      </w:pPr>
      <w:r w:rsidRPr="00025075">
        <w:rPr>
          <w:rtl/>
          <w:lang w:val="he-IL"/>
        </w:rPr>
        <w:t xml:space="preserve">רבי אחא פתר </w:t>
      </w:r>
      <w:proofErr w:type="spellStart"/>
      <w:r w:rsidRPr="00025075">
        <w:rPr>
          <w:rtl/>
          <w:lang w:val="he-IL"/>
        </w:rPr>
        <w:t>קרייא</w:t>
      </w:r>
      <w:proofErr w:type="spellEnd"/>
      <w:r w:rsidRPr="00025075">
        <w:rPr>
          <w:rtl/>
          <w:lang w:val="he-IL"/>
        </w:rPr>
        <w:t xml:space="preserve"> בתורה</w:t>
      </w:r>
      <w:r w:rsidR="00631FE1">
        <w:rPr>
          <w:rFonts w:hint="cs"/>
          <w:rtl/>
          <w:lang w:val="he-IL"/>
        </w:rPr>
        <w:t>:</w:t>
      </w:r>
      <w:r w:rsidRPr="00025075">
        <w:rPr>
          <w:rtl/>
          <w:lang w:val="he-IL"/>
        </w:rPr>
        <w:t xml:space="preserve"> בשמחתה תשמח</w:t>
      </w:r>
      <w:r w:rsidR="00631FE1">
        <w:rPr>
          <w:rFonts w:hint="cs"/>
          <w:rtl/>
          <w:lang w:val="he-IL"/>
        </w:rPr>
        <w:t>.</w:t>
      </w:r>
      <w:r w:rsidR="00622E0F">
        <w:rPr>
          <w:rStyle w:val="a5"/>
          <w:rtl/>
          <w:lang w:val="he-IL"/>
        </w:rPr>
        <w:footnoteReference w:id="15"/>
      </w:r>
      <w:r w:rsidRPr="00025075">
        <w:rPr>
          <w:rtl/>
          <w:lang w:val="he-IL"/>
        </w:rPr>
        <w:t xml:space="preserve"> וביום רעה ראה תהיה מן הרואים </w:t>
      </w:r>
      <w:r w:rsidR="00FD22D2">
        <w:rPr>
          <w:rFonts w:hint="cs"/>
          <w:rtl/>
          <w:lang w:val="he-IL"/>
        </w:rPr>
        <w:t>,</w:t>
      </w:r>
      <w:r w:rsidR="00FD22D2" w:rsidRPr="00460C1F">
        <w:rPr>
          <w:rtl/>
          <w:lang w:val="he-IL"/>
        </w:rPr>
        <w:t>שכתוב בהם</w:t>
      </w:r>
      <w:r w:rsidR="00FD22D2">
        <w:rPr>
          <w:rFonts w:hint="cs"/>
          <w:rtl/>
          <w:lang w:val="he-IL"/>
        </w:rPr>
        <w:t>:</w:t>
      </w:r>
      <w:r w:rsidR="00FD22D2" w:rsidRPr="00460C1F">
        <w:rPr>
          <w:rtl/>
          <w:lang w:val="he-IL"/>
        </w:rPr>
        <w:t xml:space="preserve"> </w:t>
      </w:r>
      <w:r w:rsidR="00FD22D2">
        <w:rPr>
          <w:rFonts w:hint="cs"/>
          <w:rtl/>
          <w:lang w:val="he-IL"/>
        </w:rPr>
        <w:t>"</w:t>
      </w:r>
      <w:r w:rsidR="00FD22D2" w:rsidRPr="00460C1F">
        <w:rPr>
          <w:rtl/>
          <w:lang w:val="he-IL"/>
        </w:rPr>
        <w:t>ויצאו וראו בפגרי האנשים</w:t>
      </w:r>
      <w:r w:rsidR="00FD22D2">
        <w:rPr>
          <w:rFonts w:hint="cs"/>
          <w:rtl/>
          <w:lang w:val="he-IL"/>
        </w:rPr>
        <w:t xml:space="preserve"> הפושעים בי" </w:t>
      </w:r>
      <w:r w:rsidR="00FD22D2" w:rsidRPr="00460C1F">
        <w:rPr>
          <w:rtl/>
          <w:lang w:val="he-IL"/>
        </w:rPr>
        <w:t xml:space="preserve">(ישעיה </w:t>
      </w:r>
      <w:proofErr w:type="spellStart"/>
      <w:r w:rsidR="00FD22D2" w:rsidRPr="00460C1F">
        <w:rPr>
          <w:rtl/>
          <w:lang w:val="he-IL"/>
        </w:rPr>
        <w:t>סו</w:t>
      </w:r>
      <w:proofErr w:type="spellEnd"/>
      <w:r w:rsidR="00FD22D2">
        <w:rPr>
          <w:rFonts w:hint="cs"/>
          <w:rtl/>
          <w:lang w:val="he-IL"/>
        </w:rPr>
        <w:t xml:space="preserve"> כד</w:t>
      </w:r>
      <w:r w:rsidR="00FD22D2" w:rsidRPr="00460C1F">
        <w:rPr>
          <w:rtl/>
          <w:lang w:val="he-IL"/>
        </w:rPr>
        <w:t>)</w:t>
      </w:r>
      <w:r w:rsidR="00FD22D2">
        <w:rPr>
          <w:rFonts w:hint="cs"/>
          <w:rtl/>
          <w:lang w:val="he-IL"/>
        </w:rPr>
        <w:t>,</w:t>
      </w:r>
      <w:r w:rsidR="00FD22D2" w:rsidRPr="00460C1F">
        <w:rPr>
          <w:rtl/>
          <w:lang w:val="he-IL"/>
        </w:rPr>
        <w:t xml:space="preserve"> ולא מן הנראים שכתוב בהם</w:t>
      </w:r>
      <w:r w:rsidR="00FD22D2">
        <w:rPr>
          <w:rFonts w:hint="cs"/>
          <w:rtl/>
          <w:lang w:val="he-IL"/>
        </w:rPr>
        <w:t>:</w:t>
      </w:r>
      <w:r w:rsidR="00FD22D2" w:rsidRPr="00460C1F">
        <w:rPr>
          <w:rtl/>
          <w:lang w:val="he-IL"/>
        </w:rPr>
        <w:t xml:space="preserve"> </w:t>
      </w:r>
      <w:r w:rsidR="00FD22D2">
        <w:rPr>
          <w:rFonts w:hint="cs"/>
          <w:rtl/>
          <w:lang w:val="he-IL"/>
        </w:rPr>
        <w:t>"</w:t>
      </w:r>
      <w:r w:rsidR="00FD22D2" w:rsidRPr="00460C1F">
        <w:rPr>
          <w:rtl/>
          <w:lang w:val="he-IL"/>
        </w:rPr>
        <w:t>כי תולעתם לא תמות</w:t>
      </w:r>
      <w:r w:rsidR="00FD22D2">
        <w:rPr>
          <w:rFonts w:hint="cs"/>
          <w:rtl/>
          <w:lang w:val="he-IL"/>
        </w:rPr>
        <w:t xml:space="preserve"> ואישם לא תכבה" </w:t>
      </w:r>
      <w:r w:rsidR="00FD22D2" w:rsidRPr="00460C1F">
        <w:rPr>
          <w:rtl/>
          <w:lang w:val="he-IL"/>
        </w:rPr>
        <w:t>(שם)</w:t>
      </w:r>
      <w:r w:rsidR="00FD22D2">
        <w:rPr>
          <w:rFonts w:hint="cs"/>
          <w:rtl/>
          <w:lang w:val="he-IL"/>
        </w:rPr>
        <w:t>. "</w:t>
      </w:r>
      <w:r w:rsidRPr="00025075">
        <w:rPr>
          <w:rtl/>
          <w:lang w:val="he-IL"/>
        </w:rPr>
        <w:t>גם את זה לעומת זה</w:t>
      </w:r>
      <w:r w:rsidR="00FD22D2">
        <w:rPr>
          <w:rFonts w:hint="cs"/>
          <w:rtl/>
          <w:lang w:val="he-IL"/>
        </w:rPr>
        <w:t>" -</w:t>
      </w:r>
      <w:r w:rsidRPr="00025075">
        <w:rPr>
          <w:rtl/>
          <w:lang w:val="he-IL"/>
        </w:rPr>
        <w:t xml:space="preserve"> זה </w:t>
      </w:r>
      <w:r w:rsidR="00FD22D2" w:rsidRPr="00025075">
        <w:rPr>
          <w:rFonts w:hint="cs"/>
          <w:rtl/>
          <w:lang w:val="he-IL"/>
        </w:rPr>
        <w:t>גיהינ</w:t>
      </w:r>
      <w:r w:rsidR="00FD22D2" w:rsidRPr="00025075">
        <w:rPr>
          <w:rFonts w:hint="eastAsia"/>
          <w:rtl/>
          <w:lang w:val="he-IL"/>
        </w:rPr>
        <w:t>ום</w:t>
      </w:r>
      <w:r w:rsidRPr="00025075">
        <w:rPr>
          <w:rtl/>
          <w:lang w:val="he-IL"/>
        </w:rPr>
        <w:t xml:space="preserve"> וגן עדן</w:t>
      </w:r>
      <w:r w:rsidR="00FD22D2">
        <w:rPr>
          <w:rFonts w:hint="cs"/>
          <w:rtl/>
          <w:lang w:val="he-IL"/>
        </w:rPr>
        <w:t xml:space="preserve">. </w:t>
      </w:r>
      <w:r w:rsidR="00FD22D2" w:rsidRPr="00460C1F">
        <w:rPr>
          <w:rtl/>
          <w:lang w:val="he-IL"/>
        </w:rPr>
        <w:t>כמה ביניהם</w:t>
      </w:r>
      <w:r w:rsidR="00FD22D2">
        <w:rPr>
          <w:rFonts w:hint="cs"/>
          <w:rtl/>
          <w:lang w:val="he-IL"/>
        </w:rPr>
        <w:t>?</w:t>
      </w:r>
      <w:r w:rsidR="00FD22D2" w:rsidRPr="00460C1F">
        <w:rPr>
          <w:rtl/>
          <w:lang w:val="he-IL"/>
        </w:rPr>
        <w:t xml:space="preserve"> טפח</w:t>
      </w:r>
      <w:r w:rsidR="00FD22D2">
        <w:rPr>
          <w:rFonts w:hint="cs"/>
          <w:rtl/>
          <w:lang w:val="he-IL"/>
        </w:rPr>
        <w:t>.</w:t>
      </w:r>
      <w:r w:rsidR="00FD22D2" w:rsidRPr="00460C1F">
        <w:rPr>
          <w:rtl/>
          <w:lang w:val="he-IL"/>
        </w:rPr>
        <w:t xml:space="preserve"> ר' יוחנן אמר</w:t>
      </w:r>
      <w:r w:rsidR="00FD22D2">
        <w:rPr>
          <w:rFonts w:hint="cs"/>
          <w:rtl/>
          <w:lang w:val="he-IL"/>
        </w:rPr>
        <w:t>:</w:t>
      </w:r>
      <w:r w:rsidR="00FD22D2" w:rsidRPr="00460C1F">
        <w:rPr>
          <w:rtl/>
          <w:lang w:val="he-IL"/>
        </w:rPr>
        <w:t xml:space="preserve"> כותל</w:t>
      </w:r>
      <w:r w:rsidR="00FD22D2">
        <w:rPr>
          <w:rFonts w:hint="cs"/>
          <w:rtl/>
          <w:lang w:val="he-IL"/>
        </w:rPr>
        <w:t>.</w:t>
      </w:r>
      <w:r w:rsidR="00FD22D2" w:rsidRPr="00460C1F">
        <w:rPr>
          <w:rtl/>
          <w:lang w:val="he-IL"/>
        </w:rPr>
        <w:t xml:space="preserve"> ורבנן אמרי</w:t>
      </w:r>
      <w:r w:rsidR="00FD22D2">
        <w:rPr>
          <w:rFonts w:hint="cs"/>
          <w:rtl/>
          <w:lang w:val="he-IL"/>
        </w:rPr>
        <w:t>:</w:t>
      </w:r>
      <w:r w:rsidR="00FD22D2" w:rsidRPr="00460C1F">
        <w:rPr>
          <w:rtl/>
          <w:lang w:val="he-IL"/>
        </w:rPr>
        <w:t xml:space="preserve"> שתיהן שוות כדי שיהיו מציצות זו מזו</w:t>
      </w:r>
      <w:r w:rsidR="00631FE1">
        <w:rPr>
          <w:rFonts w:hint="cs"/>
          <w:rtl/>
          <w:lang w:val="he-IL"/>
        </w:rPr>
        <w:t>.</w:t>
      </w:r>
      <w:r w:rsidR="00631FE1">
        <w:rPr>
          <w:rStyle w:val="a5"/>
          <w:rtl/>
          <w:lang w:val="he-IL"/>
        </w:rPr>
        <w:footnoteReference w:id="16"/>
      </w:r>
    </w:p>
    <w:p w14:paraId="776538E5" w14:textId="77777777" w:rsidR="00025075" w:rsidRDefault="00025075" w:rsidP="00750933">
      <w:pPr>
        <w:pStyle w:val="ac"/>
        <w:rPr>
          <w:rtl/>
          <w:lang w:val="he-IL"/>
        </w:rPr>
      </w:pPr>
      <w:r w:rsidRPr="00025075">
        <w:rPr>
          <w:rtl/>
          <w:lang w:val="he-IL"/>
        </w:rPr>
        <w:lastRenderedPageBreak/>
        <w:t xml:space="preserve">ר' לוי פתר </w:t>
      </w:r>
      <w:proofErr w:type="spellStart"/>
      <w:r w:rsidRPr="00025075">
        <w:rPr>
          <w:rtl/>
          <w:lang w:val="he-IL"/>
        </w:rPr>
        <w:t>קרייא</w:t>
      </w:r>
      <w:proofErr w:type="spellEnd"/>
      <w:r w:rsidRPr="00025075">
        <w:rPr>
          <w:rtl/>
          <w:lang w:val="he-IL"/>
        </w:rPr>
        <w:t xml:space="preserve"> בימים טובים שנתתי לך</w:t>
      </w:r>
      <w:r w:rsidR="00631FE1">
        <w:rPr>
          <w:rFonts w:hint="cs"/>
          <w:rtl/>
          <w:lang w:val="he-IL"/>
        </w:rPr>
        <w:t>:</w:t>
      </w:r>
      <w:r w:rsidRPr="00025075">
        <w:rPr>
          <w:rtl/>
          <w:lang w:val="he-IL"/>
        </w:rPr>
        <w:t xml:space="preserve"> תהא שמח ומשמח להקב"ה </w:t>
      </w:r>
      <w:proofErr w:type="spellStart"/>
      <w:r w:rsidRPr="00025075">
        <w:rPr>
          <w:rtl/>
          <w:lang w:val="he-IL"/>
        </w:rPr>
        <w:t>בקרבנות</w:t>
      </w:r>
      <w:proofErr w:type="spellEnd"/>
      <w:r w:rsidR="00631FE1">
        <w:rPr>
          <w:rFonts w:hint="cs"/>
          <w:rtl/>
          <w:lang w:val="he-IL"/>
        </w:rPr>
        <w:t>.</w:t>
      </w:r>
      <w:r w:rsidRPr="00025075">
        <w:rPr>
          <w:rtl/>
          <w:lang w:val="he-IL"/>
        </w:rPr>
        <w:t xml:space="preserve"> אם תב</w:t>
      </w:r>
      <w:r w:rsidR="00631FE1">
        <w:rPr>
          <w:rFonts w:hint="cs"/>
          <w:rtl/>
          <w:lang w:val="he-IL"/>
        </w:rPr>
        <w:t>ו</w:t>
      </w:r>
      <w:r w:rsidRPr="00025075">
        <w:rPr>
          <w:rtl/>
          <w:lang w:val="he-IL"/>
        </w:rPr>
        <w:t>א שנה בלא בצורת</w:t>
      </w:r>
      <w:r w:rsidR="00750933">
        <w:rPr>
          <w:rFonts w:hint="cs"/>
          <w:rtl/>
          <w:lang w:val="he-IL"/>
        </w:rPr>
        <w:t>,</w:t>
      </w:r>
      <w:r w:rsidR="00631FE1">
        <w:rPr>
          <w:rFonts w:hint="cs"/>
          <w:rtl/>
          <w:lang w:val="he-IL"/>
        </w:rPr>
        <w:t xml:space="preserve"> צא </w:t>
      </w:r>
      <w:r w:rsidRPr="00025075">
        <w:rPr>
          <w:rtl/>
          <w:lang w:val="he-IL"/>
        </w:rPr>
        <w:t xml:space="preserve">לכרמך </w:t>
      </w:r>
      <w:r w:rsidR="00631FE1">
        <w:rPr>
          <w:rFonts w:hint="cs"/>
          <w:rtl/>
          <w:lang w:val="he-IL"/>
        </w:rPr>
        <w:t xml:space="preserve">ראה ושמח, ראה </w:t>
      </w:r>
      <w:r w:rsidRPr="00025075">
        <w:rPr>
          <w:rtl/>
          <w:lang w:val="he-IL"/>
        </w:rPr>
        <w:t>זיתך ו</w:t>
      </w:r>
      <w:r w:rsidR="00631FE1">
        <w:rPr>
          <w:rFonts w:hint="cs"/>
          <w:rtl/>
          <w:lang w:val="he-IL"/>
        </w:rPr>
        <w:t>שמח.</w:t>
      </w:r>
      <w:r w:rsidRPr="00025075">
        <w:rPr>
          <w:rtl/>
          <w:lang w:val="he-IL"/>
        </w:rPr>
        <w:t xml:space="preserve"> אמר </w:t>
      </w:r>
      <w:r w:rsidR="00D75D0B">
        <w:rPr>
          <w:rtl/>
          <w:lang w:val="he-IL"/>
        </w:rPr>
        <w:t>הקב"ה</w:t>
      </w:r>
      <w:r w:rsidR="00631FE1">
        <w:rPr>
          <w:rFonts w:hint="cs"/>
          <w:rtl/>
          <w:lang w:val="he-IL"/>
        </w:rPr>
        <w:t>:</w:t>
      </w:r>
      <w:r w:rsidRPr="00025075">
        <w:rPr>
          <w:rtl/>
          <w:lang w:val="he-IL"/>
        </w:rPr>
        <w:t xml:space="preserve"> לא בראתי פרקליט טוב לגשמים כיום שמיני עצרת</w:t>
      </w:r>
      <w:r w:rsidR="00631FE1">
        <w:rPr>
          <w:rFonts w:hint="cs"/>
          <w:rtl/>
          <w:lang w:val="he-IL"/>
        </w:rPr>
        <w:t>, זהו שכתוב: "</w:t>
      </w:r>
      <w:r w:rsidRPr="00025075">
        <w:rPr>
          <w:rtl/>
          <w:lang w:val="he-IL"/>
        </w:rPr>
        <w:t>ביום השמיני עצרת</w:t>
      </w:r>
      <w:r w:rsidR="00631FE1">
        <w:rPr>
          <w:rFonts w:hint="cs"/>
          <w:rtl/>
          <w:lang w:val="he-IL"/>
        </w:rPr>
        <w:t xml:space="preserve">" </w:t>
      </w:r>
      <w:r w:rsidR="00631FE1" w:rsidRPr="00025075">
        <w:rPr>
          <w:rtl/>
          <w:lang w:val="he-IL"/>
        </w:rPr>
        <w:t xml:space="preserve">(במדבר </w:t>
      </w:r>
      <w:proofErr w:type="spellStart"/>
      <w:r w:rsidR="00631FE1" w:rsidRPr="00025075">
        <w:rPr>
          <w:rtl/>
          <w:lang w:val="he-IL"/>
        </w:rPr>
        <w:t>כט</w:t>
      </w:r>
      <w:proofErr w:type="spellEnd"/>
      <w:r w:rsidR="00631FE1" w:rsidRPr="00025075">
        <w:rPr>
          <w:rtl/>
          <w:lang w:val="he-IL"/>
        </w:rPr>
        <w:t>)</w:t>
      </w:r>
      <w:r w:rsidRPr="00025075">
        <w:rPr>
          <w:rtl/>
          <w:lang w:val="he-IL"/>
        </w:rPr>
        <w:t>.</w:t>
      </w:r>
      <w:r w:rsidR="00B021C1">
        <w:rPr>
          <w:rStyle w:val="a5"/>
          <w:rtl/>
          <w:lang w:val="he-IL"/>
        </w:rPr>
        <w:footnoteReference w:id="17"/>
      </w:r>
    </w:p>
    <w:p w14:paraId="01449F0F" w14:textId="7C9467DB" w:rsidR="00305ABC" w:rsidRPr="00305ABC" w:rsidRDefault="00305ABC" w:rsidP="00305ABC">
      <w:pPr>
        <w:pStyle w:val="ab"/>
        <w:rPr>
          <w:rtl/>
          <w:lang w:val="he-IL"/>
        </w:rPr>
      </w:pPr>
      <w:r w:rsidRPr="00305ABC">
        <w:rPr>
          <w:rtl/>
          <w:lang w:val="he-IL"/>
        </w:rPr>
        <w:t xml:space="preserve">מסכת ברכות דף מו עמוד א </w:t>
      </w:r>
      <w:r w:rsidR="00063DF6">
        <w:rPr>
          <w:rtl/>
          <w:lang w:val="he-IL"/>
        </w:rPr>
        <w:t>–</w:t>
      </w:r>
      <w:r w:rsidR="008E6E47">
        <w:rPr>
          <w:rFonts w:hint="cs"/>
          <w:rtl/>
          <w:lang w:val="he-IL"/>
        </w:rPr>
        <w:t xml:space="preserve"> </w:t>
      </w:r>
      <w:r w:rsidR="00063DF6">
        <w:rPr>
          <w:rFonts w:hint="cs"/>
          <w:rtl/>
          <w:lang w:val="he-IL"/>
        </w:rPr>
        <w:t>ליזום יום טוב עקב דבר טוב</w:t>
      </w:r>
    </w:p>
    <w:p w14:paraId="4096AB49" w14:textId="77777777" w:rsidR="00305ABC" w:rsidRDefault="00305ABC" w:rsidP="00527521">
      <w:pPr>
        <w:pStyle w:val="ac"/>
        <w:rPr>
          <w:rtl/>
          <w:lang w:val="he-IL"/>
        </w:rPr>
      </w:pPr>
      <w:r w:rsidRPr="00305ABC">
        <w:rPr>
          <w:rtl/>
          <w:lang w:val="he-IL"/>
        </w:rPr>
        <w:t xml:space="preserve">רבי </w:t>
      </w:r>
      <w:proofErr w:type="spellStart"/>
      <w:r w:rsidRPr="00305ABC">
        <w:rPr>
          <w:rtl/>
          <w:lang w:val="he-IL"/>
        </w:rPr>
        <w:t>זירא</w:t>
      </w:r>
      <w:proofErr w:type="spellEnd"/>
      <w:r w:rsidRPr="00305ABC">
        <w:rPr>
          <w:rtl/>
          <w:lang w:val="he-IL"/>
        </w:rPr>
        <w:t xml:space="preserve"> חל</w:t>
      </w:r>
      <w:r w:rsidR="00BA3577">
        <w:rPr>
          <w:rFonts w:hint="cs"/>
          <w:rtl/>
          <w:lang w:val="he-IL"/>
        </w:rPr>
        <w:t>ה</w:t>
      </w:r>
      <w:r w:rsidRPr="00305ABC">
        <w:rPr>
          <w:rtl/>
          <w:lang w:val="he-IL"/>
        </w:rPr>
        <w:t>,</w:t>
      </w:r>
      <w:r w:rsidR="00BA3577">
        <w:rPr>
          <w:rStyle w:val="a5"/>
          <w:rtl/>
          <w:lang w:val="he-IL"/>
        </w:rPr>
        <w:footnoteReference w:id="18"/>
      </w:r>
      <w:r w:rsidRPr="00305ABC">
        <w:rPr>
          <w:rtl/>
          <w:lang w:val="he-IL"/>
        </w:rPr>
        <w:t xml:space="preserve"> על</w:t>
      </w:r>
      <w:r w:rsidR="00BA3577">
        <w:rPr>
          <w:rFonts w:hint="cs"/>
          <w:rtl/>
          <w:lang w:val="he-IL"/>
        </w:rPr>
        <w:t xml:space="preserve">ה אליו </w:t>
      </w:r>
      <w:r w:rsidRPr="00305ABC">
        <w:rPr>
          <w:rtl/>
          <w:lang w:val="he-IL"/>
        </w:rPr>
        <w:t>רבי אבהו</w:t>
      </w:r>
      <w:r w:rsidR="00BA3577">
        <w:rPr>
          <w:rFonts w:hint="cs"/>
          <w:rtl/>
          <w:lang w:val="he-IL"/>
        </w:rPr>
        <w:t xml:space="preserve"> וקבל על עצמו</w:t>
      </w:r>
      <w:r w:rsidRPr="00305ABC">
        <w:rPr>
          <w:rtl/>
          <w:lang w:val="he-IL"/>
        </w:rPr>
        <w:t>: א</w:t>
      </w:r>
      <w:r w:rsidR="00BA3577">
        <w:rPr>
          <w:rFonts w:hint="cs"/>
          <w:rtl/>
          <w:lang w:val="he-IL"/>
        </w:rPr>
        <w:t>ם מתרפא הגוץ חרוך השוקיים</w:t>
      </w:r>
      <w:r w:rsidRPr="00305ABC">
        <w:rPr>
          <w:rtl/>
          <w:lang w:val="he-IL"/>
        </w:rPr>
        <w:t xml:space="preserve"> - </w:t>
      </w:r>
      <w:r w:rsidR="005041D7">
        <w:rPr>
          <w:rFonts w:hint="cs"/>
          <w:rtl/>
          <w:lang w:val="he-IL"/>
        </w:rPr>
        <w:t>אעשה יום טוב לחכמים.</w:t>
      </w:r>
      <w:r w:rsidR="00B021C1">
        <w:rPr>
          <w:rStyle w:val="a5"/>
          <w:rtl/>
          <w:lang w:val="he-IL"/>
        </w:rPr>
        <w:footnoteReference w:id="19"/>
      </w:r>
      <w:r w:rsidRPr="00305ABC">
        <w:rPr>
          <w:rtl/>
          <w:lang w:val="he-IL"/>
        </w:rPr>
        <w:t xml:space="preserve"> </w:t>
      </w:r>
      <w:r w:rsidR="005041D7">
        <w:rPr>
          <w:rFonts w:hint="cs"/>
          <w:rtl/>
          <w:lang w:val="he-IL"/>
        </w:rPr>
        <w:t xml:space="preserve">הבריא (ר' </w:t>
      </w:r>
      <w:proofErr w:type="spellStart"/>
      <w:r w:rsidR="005041D7">
        <w:rPr>
          <w:rFonts w:hint="cs"/>
          <w:rtl/>
          <w:lang w:val="he-IL"/>
        </w:rPr>
        <w:t>זירא</w:t>
      </w:r>
      <w:proofErr w:type="spellEnd"/>
      <w:r w:rsidR="005041D7">
        <w:rPr>
          <w:rFonts w:hint="cs"/>
          <w:rtl/>
          <w:lang w:val="he-IL"/>
        </w:rPr>
        <w:t xml:space="preserve">) ועשה (ר' אבהו) </w:t>
      </w:r>
      <w:r w:rsidRPr="00305ABC">
        <w:rPr>
          <w:rtl/>
          <w:lang w:val="he-IL"/>
        </w:rPr>
        <w:t>סעוד</w:t>
      </w:r>
      <w:r w:rsidR="005041D7">
        <w:rPr>
          <w:rFonts w:hint="cs"/>
          <w:rtl/>
          <w:lang w:val="he-IL"/>
        </w:rPr>
        <w:t>ה לכל החכמים</w:t>
      </w:r>
      <w:r w:rsidRPr="00305ABC">
        <w:rPr>
          <w:rtl/>
          <w:lang w:val="he-IL"/>
        </w:rPr>
        <w:t xml:space="preserve">. </w:t>
      </w:r>
      <w:r w:rsidR="005041D7">
        <w:rPr>
          <w:rFonts w:hint="cs"/>
          <w:rtl/>
          <w:lang w:val="he-IL"/>
        </w:rPr>
        <w:t>כאשר באו לברך (</w:t>
      </w:r>
      <w:r w:rsidR="00B021C1">
        <w:rPr>
          <w:rFonts w:hint="cs"/>
          <w:rtl/>
          <w:lang w:val="he-IL"/>
        </w:rPr>
        <w:t>ל</w:t>
      </w:r>
      <w:r w:rsidR="005041D7">
        <w:rPr>
          <w:rFonts w:hint="cs"/>
          <w:rtl/>
          <w:lang w:val="he-IL"/>
        </w:rPr>
        <w:t>בצוע את הפת) אמר (ר' אבהו) ל</w:t>
      </w:r>
      <w:r w:rsidRPr="00305ABC">
        <w:rPr>
          <w:rtl/>
          <w:lang w:val="he-IL"/>
        </w:rPr>
        <w:t xml:space="preserve">רבי </w:t>
      </w:r>
      <w:proofErr w:type="spellStart"/>
      <w:r w:rsidRPr="00305ABC">
        <w:rPr>
          <w:rtl/>
          <w:lang w:val="he-IL"/>
        </w:rPr>
        <w:t>זירא</w:t>
      </w:r>
      <w:proofErr w:type="spellEnd"/>
      <w:r w:rsidRPr="00305ABC">
        <w:rPr>
          <w:rtl/>
          <w:lang w:val="he-IL"/>
        </w:rPr>
        <w:t xml:space="preserve">: </w:t>
      </w:r>
      <w:r w:rsidR="005041D7">
        <w:rPr>
          <w:rFonts w:hint="cs"/>
          <w:rtl/>
          <w:lang w:val="he-IL"/>
        </w:rPr>
        <w:t xml:space="preserve">יבצע לנו </w:t>
      </w:r>
      <w:r w:rsidRPr="00305ABC">
        <w:rPr>
          <w:rtl/>
          <w:lang w:val="he-IL"/>
        </w:rPr>
        <w:t>מר! - אמר ל</w:t>
      </w:r>
      <w:r w:rsidR="005041D7">
        <w:rPr>
          <w:rFonts w:hint="cs"/>
          <w:rtl/>
          <w:lang w:val="he-IL"/>
        </w:rPr>
        <w:t>ו</w:t>
      </w:r>
      <w:r w:rsidRPr="00305ABC">
        <w:rPr>
          <w:rtl/>
          <w:lang w:val="he-IL"/>
        </w:rPr>
        <w:t>: לא סב</w:t>
      </w:r>
      <w:r w:rsidR="005041D7">
        <w:rPr>
          <w:rFonts w:hint="cs"/>
          <w:rtl/>
          <w:lang w:val="he-IL"/>
        </w:rPr>
        <w:t>ו</w:t>
      </w:r>
      <w:r w:rsidRPr="00305ABC">
        <w:rPr>
          <w:rtl/>
          <w:lang w:val="he-IL"/>
        </w:rPr>
        <w:t xml:space="preserve">ר מר </w:t>
      </w:r>
      <w:r w:rsidR="00527521">
        <w:rPr>
          <w:rFonts w:hint="cs"/>
          <w:rtl/>
          <w:lang w:val="he-IL"/>
        </w:rPr>
        <w:t>כמו</w:t>
      </w:r>
      <w:r w:rsidR="005041D7">
        <w:rPr>
          <w:rFonts w:hint="cs"/>
          <w:rtl/>
          <w:lang w:val="he-IL"/>
        </w:rPr>
        <w:t xml:space="preserve"> ש</w:t>
      </w:r>
      <w:r w:rsidRPr="00305ABC">
        <w:rPr>
          <w:rtl/>
          <w:lang w:val="he-IL"/>
        </w:rPr>
        <w:t xml:space="preserve">רבי יוחנן אמר: בעל הבית בוצע? </w:t>
      </w:r>
      <w:r w:rsidR="005041D7">
        <w:rPr>
          <w:rFonts w:hint="cs"/>
          <w:rtl/>
          <w:lang w:val="he-IL"/>
        </w:rPr>
        <w:t>ב</w:t>
      </w:r>
      <w:r w:rsidR="00B021C1">
        <w:rPr>
          <w:rFonts w:hint="eastAsia"/>
          <w:rtl/>
          <w:lang w:val="he-IL"/>
        </w:rPr>
        <w:t>ָּ</w:t>
      </w:r>
      <w:r w:rsidR="005041D7">
        <w:rPr>
          <w:rFonts w:hint="cs"/>
          <w:rtl/>
          <w:lang w:val="he-IL"/>
        </w:rPr>
        <w:t>צ</w:t>
      </w:r>
      <w:r w:rsidR="00B021C1">
        <w:rPr>
          <w:rFonts w:hint="eastAsia"/>
          <w:rtl/>
          <w:lang w:val="he-IL"/>
        </w:rPr>
        <w:t>ַ</w:t>
      </w:r>
      <w:r w:rsidR="005041D7">
        <w:rPr>
          <w:rFonts w:hint="cs"/>
          <w:rtl/>
          <w:lang w:val="he-IL"/>
        </w:rPr>
        <w:t>ע (ר' אבהו)</w:t>
      </w:r>
      <w:r w:rsidRPr="00305ABC">
        <w:rPr>
          <w:rtl/>
          <w:lang w:val="he-IL"/>
        </w:rPr>
        <w:t>. כ</w:t>
      </w:r>
      <w:r w:rsidR="005041D7">
        <w:rPr>
          <w:rFonts w:hint="cs"/>
          <w:rtl/>
          <w:lang w:val="he-IL"/>
        </w:rPr>
        <w:t xml:space="preserve">אשר באו </w:t>
      </w:r>
      <w:r w:rsidRPr="00305ABC">
        <w:rPr>
          <w:rtl/>
          <w:lang w:val="he-IL"/>
        </w:rPr>
        <w:t>לבר</w:t>
      </w:r>
      <w:r w:rsidR="005041D7">
        <w:rPr>
          <w:rFonts w:hint="cs"/>
          <w:rtl/>
          <w:lang w:val="he-IL"/>
        </w:rPr>
        <w:t>ך</w:t>
      </w:r>
      <w:r w:rsidRPr="00305ABC">
        <w:rPr>
          <w:rtl/>
          <w:lang w:val="he-IL"/>
        </w:rPr>
        <w:t>, אמר ל</w:t>
      </w:r>
      <w:r w:rsidR="005041D7">
        <w:rPr>
          <w:rFonts w:hint="cs"/>
          <w:rtl/>
          <w:lang w:val="he-IL"/>
        </w:rPr>
        <w:t>ו</w:t>
      </w:r>
      <w:r w:rsidR="00527521">
        <w:rPr>
          <w:rFonts w:hint="cs"/>
          <w:rtl/>
          <w:lang w:val="he-IL"/>
        </w:rPr>
        <w:t xml:space="preserve"> (ר' אבהו </w:t>
      </w:r>
      <w:proofErr w:type="spellStart"/>
      <w:r w:rsidR="00527521">
        <w:rPr>
          <w:rFonts w:hint="cs"/>
          <w:rtl/>
          <w:lang w:val="he-IL"/>
        </w:rPr>
        <w:t>לר</w:t>
      </w:r>
      <w:proofErr w:type="spellEnd"/>
      <w:r w:rsidR="00527521">
        <w:rPr>
          <w:rFonts w:hint="cs"/>
          <w:rtl/>
          <w:lang w:val="he-IL"/>
        </w:rPr>
        <w:t xml:space="preserve">' </w:t>
      </w:r>
      <w:proofErr w:type="spellStart"/>
      <w:r w:rsidR="00527521">
        <w:rPr>
          <w:rFonts w:hint="cs"/>
          <w:rtl/>
          <w:lang w:val="he-IL"/>
        </w:rPr>
        <w:t>זירא</w:t>
      </w:r>
      <w:proofErr w:type="spellEnd"/>
      <w:r w:rsidR="00527521">
        <w:rPr>
          <w:rFonts w:hint="cs"/>
          <w:rtl/>
          <w:lang w:val="he-IL"/>
        </w:rPr>
        <w:t>)</w:t>
      </w:r>
      <w:r w:rsidRPr="00305ABC">
        <w:rPr>
          <w:rtl/>
          <w:lang w:val="he-IL"/>
        </w:rPr>
        <w:t xml:space="preserve">: </w:t>
      </w:r>
      <w:r w:rsidR="00527521">
        <w:rPr>
          <w:rFonts w:hint="cs"/>
          <w:rtl/>
          <w:lang w:val="he-IL"/>
        </w:rPr>
        <w:t xml:space="preserve">יברך לנו </w:t>
      </w:r>
      <w:r w:rsidRPr="00305ABC">
        <w:rPr>
          <w:rtl/>
          <w:lang w:val="he-IL"/>
        </w:rPr>
        <w:t>מר! - אמר ל</w:t>
      </w:r>
      <w:r w:rsidR="00527521">
        <w:rPr>
          <w:rFonts w:hint="cs"/>
          <w:rtl/>
          <w:lang w:val="he-IL"/>
        </w:rPr>
        <w:t>ו</w:t>
      </w:r>
      <w:r w:rsidRPr="00305ABC">
        <w:rPr>
          <w:rtl/>
          <w:lang w:val="he-IL"/>
        </w:rPr>
        <w:t>: לא סב</w:t>
      </w:r>
      <w:r w:rsidR="00527521">
        <w:rPr>
          <w:rFonts w:hint="cs"/>
          <w:rtl/>
          <w:lang w:val="he-IL"/>
        </w:rPr>
        <w:t>ור אדוני כמו ש</w:t>
      </w:r>
      <w:r w:rsidRPr="00305ABC">
        <w:rPr>
          <w:rtl/>
          <w:lang w:val="he-IL"/>
        </w:rPr>
        <w:t xml:space="preserve">רב </w:t>
      </w:r>
      <w:proofErr w:type="spellStart"/>
      <w:r w:rsidRPr="00305ABC">
        <w:rPr>
          <w:rtl/>
          <w:lang w:val="he-IL"/>
        </w:rPr>
        <w:t>הונא</w:t>
      </w:r>
      <w:proofErr w:type="spellEnd"/>
      <w:r w:rsidRPr="00305ABC">
        <w:rPr>
          <w:rtl/>
          <w:lang w:val="he-IL"/>
        </w:rPr>
        <w:t xml:space="preserve"> מבבל אמר: בוצע מברך? ו</w:t>
      </w:r>
      <w:r w:rsidR="00527521">
        <w:rPr>
          <w:rFonts w:hint="cs"/>
          <w:rtl/>
          <w:lang w:val="he-IL"/>
        </w:rPr>
        <w:t>הוא, ר' אבהו, כמו מי היה סבור</w:t>
      </w:r>
      <w:r w:rsidRPr="00305ABC">
        <w:rPr>
          <w:rtl/>
          <w:lang w:val="he-IL"/>
        </w:rPr>
        <w:t xml:space="preserve">? - כי הא </w:t>
      </w:r>
      <w:proofErr w:type="spellStart"/>
      <w:r w:rsidRPr="00305ABC">
        <w:rPr>
          <w:rtl/>
          <w:lang w:val="he-IL"/>
        </w:rPr>
        <w:t>דאמר</w:t>
      </w:r>
      <w:proofErr w:type="spellEnd"/>
      <w:r w:rsidRPr="00305ABC">
        <w:rPr>
          <w:rtl/>
          <w:lang w:val="he-IL"/>
        </w:rPr>
        <w:t xml:space="preserve"> רבי יוחנן משום רבי שמעון בן יוח</w:t>
      </w:r>
      <w:r w:rsidR="00527521">
        <w:rPr>
          <w:rFonts w:hint="cs"/>
          <w:rtl/>
          <w:lang w:val="he-IL"/>
        </w:rPr>
        <w:t>א</w:t>
      </w:r>
      <w:r w:rsidRPr="00305ABC">
        <w:rPr>
          <w:rtl/>
          <w:lang w:val="he-IL"/>
        </w:rPr>
        <w:t>י: בעל הבית בוצע ואורח מברך, בעל הבית בוצע - כדי שיבצע בעין יפה, ואורח מברך - כדי שיברך בעל הבית.</w:t>
      </w:r>
      <w:r w:rsidR="00527521">
        <w:rPr>
          <w:rStyle w:val="a5"/>
          <w:rtl/>
          <w:lang w:val="he-IL"/>
        </w:rPr>
        <w:footnoteReference w:id="20"/>
      </w:r>
      <w:r w:rsidRPr="00305ABC">
        <w:rPr>
          <w:rtl/>
          <w:lang w:val="he-IL"/>
        </w:rPr>
        <w:t xml:space="preserve"> מאי מברך</w:t>
      </w:r>
      <w:r w:rsidR="00527521">
        <w:rPr>
          <w:rFonts w:hint="cs"/>
          <w:rtl/>
          <w:lang w:val="he-IL"/>
        </w:rPr>
        <w:t>?</w:t>
      </w:r>
      <w:r w:rsidRPr="00305ABC">
        <w:rPr>
          <w:rtl/>
          <w:lang w:val="he-IL"/>
        </w:rPr>
        <w:t xml:space="preserve"> - יהי רצון שלא יבוש בעל הבית בעולם הזה ולא יכלם לעולם הבא; ורבי מוסיף בה דברים: ויצלח מאד בכל נכסיו, ויהיו נכסיו ונכסינו מוצלחים וקרובים לעיר, ואל ישלוט שטן לא במעשי ידיו ולא במעשי ידינו, ואל יזדקר לא לפניו ולא לפנינו שום דבר הרהור חטא ועבירה </w:t>
      </w:r>
      <w:proofErr w:type="spellStart"/>
      <w:r w:rsidRPr="00305ABC">
        <w:rPr>
          <w:rtl/>
          <w:lang w:val="he-IL"/>
        </w:rPr>
        <w:t>ועון</w:t>
      </w:r>
      <w:proofErr w:type="spellEnd"/>
      <w:r w:rsidRPr="00305ABC">
        <w:rPr>
          <w:rtl/>
          <w:lang w:val="he-IL"/>
        </w:rPr>
        <w:t xml:space="preserve"> מעתה ועד עולם.</w:t>
      </w:r>
      <w:r w:rsidR="00FE7E92">
        <w:rPr>
          <w:rStyle w:val="a5"/>
          <w:rtl/>
          <w:lang w:val="he-IL"/>
        </w:rPr>
        <w:footnoteReference w:id="21"/>
      </w:r>
    </w:p>
    <w:p w14:paraId="6F35E922" w14:textId="0301676B" w:rsidR="008B1033" w:rsidRPr="008B1033" w:rsidRDefault="008B1033" w:rsidP="008B1033">
      <w:pPr>
        <w:pStyle w:val="ab"/>
        <w:rPr>
          <w:rtl/>
          <w:lang w:val="he-IL"/>
        </w:rPr>
      </w:pPr>
      <w:r w:rsidRPr="008B1033">
        <w:rPr>
          <w:rtl/>
          <w:lang w:val="he-IL"/>
        </w:rPr>
        <w:t xml:space="preserve">ספר </w:t>
      </w:r>
      <w:proofErr w:type="spellStart"/>
      <w:r w:rsidRPr="008B1033">
        <w:rPr>
          <w:rtl/>
          <w:lang w:val="he-IL"/>
        </w:rPr>
        <w:t>מהרי"ל</w:t>
      </w:r>
      <w:proofErr w:type="spellEnd"/>
      <w:r w:rsidRPr="008B1033">
        <w:rPr>
          <w:rtl/>
          <w:lang w:val="he-IL"/>
        </w:rPr>
        <w:t xml:space="preserve"> (מנהגים) דיני הימים שבין פסח לשבועות </w:t>
      </w:r>
      <w:r w:rsidR="00B31BBE">
        <w:rPr>
          <w:rtl/>
          <w:lang w:val="he-IL"/>
        </w:rPr>
        <w:t>–</w:t>
      </w:r>
      <w:r w:rsidR="008E6E47">
        <w:rPr>
          <w:rFonts w:hint="cs"/>
          <w:rtl/>
          <w:lang w:val="he-IL"/>
        </w:rPr>
        <w:t xml:space="preserve"> </w:t>
      </w:r>
      <w:r w:rsidR="00B31BBE">
        <w:rPr>
          <w:rFonts w:hint="cs"/>
          <w:rtl/>
          <w:lang w:val="he-IL"/>
        </w:rPr>
        <w:t>לא אומרים אב הרחמים</w:t>
      </w:r>
    </w:p>
    <w:p w14:paraId="023DABF3" w14:textId="77777777" w:rsidR="0093603A" w:rsidRDefault="008B1033" w:rsidP="0032034D">
      <w:pPr>
        <w:pStyle w:val="ac"/>
        <w:rPr>
          <w:rtl/>
          <w:lang w:val="he-IL"/>
        </w:rPr>
      </w:pPr>
      <w:r w:rsidRPr="008B1033">
        <w:rPr>
          <w:rtl/>
          <w:lang w:val="he-IL"/>
        </w:rPr>
        <w:t xml:space="preserve">שבת </w:t>
      </w:r>
      <w:proofErr w:type="spellStart"/>
      <w:r w:rsidRPr="008B1033">
        <w:rPr>
          <w:rtl/>
          <w:lang w:val="he-IL"/>
        </w:rPr>
        <w:t>שמברכין</w:t>
      </w:r>
      <w:proofErr w:type="spellEnd"/>
      <w:r w:rsidRPr="008B1033">
        <w:rPr>
          <w:rtl/>
          <w:lang w:val="he-IL"/>
        </w:rPr>
        <w:t xml:space="preserve"> בו ראש חודש אין </w:t>
      </w:r>
      <w:proofErr w:type="spellStart"/>
      <w:r w:rsidRPr="008B1033">
        <w:rPr>
          <w:rtl/>
          <w:lang w:val="he-IL"/>
        </w:rPr>
        <w:t>מזכירין</w:t>
      </w:r>
      <w:proofErr w:type="spellEnd"/>
      <w:r w:rsidRPr="008B1033">
        <w:rPr>
          <w:rtl/>
          <w:lang w:val="he-IL"/>
        </w:rPr>
        <w:t xml:space="preserve"> בו נשמות ואין </w:t>
      </w:r>
      <w:proofErr w:type="spellStart"/>
      <w:r w:rsidRPr="008B1033">
        <w:rPr>
          <w:rtl/>
          <w:lang w:val="he-IL"/>
        </w:rPr>
        <w:t>מזכירין</w:t>
      </w:r>
      <w:proofErr w:type="spellEnd"/>
      <w:r w:rsidRPr="008B1033">
        <w:rPr>
          <w:rtl/>
          <w:lang w:val="he-IL"/>
        </w:rPr>
        <w:t xml:space="preserve"> בו התענית של </w:t>
      </w:r>
      <w:proofErr w:type="spellStart"/>
      <w:r w:rsidRPr="008B1033">
        <w:rPr>
          <w:rtl/>
          <w:lang w:val="he-IL"/>
        </w:rPr>
        <w:t>בה"ב</w:t>
      </w:r>
      <w:proofErr w:type="spellEnd"/>
      <w:r w:rsidR="0032034D">
        <w:rPr>
          <w:rFonts w:hint="cs"/>
          <w:rtl/>
          <w:lang w:val="he-IL"/>
        </w:rPr>
        <w:t xml:space="preserve"> (שני וחמישי)</w:t>
      </w:r>
      <w:r w:rsidRPr="008B1033">
        <w:rPr>
          <w:rtl/>
          <w:lang w:val="he-IL"/>
        </w:rPr>
        <w:t>, משום שנ</w:t>
      </w:r>
      <w:r>
        <w:rPr>
          <w:rFonts w:hint="cs"/>
          <w:rtl/>
          <w:lang w:val="he-IL"/>
        </w:rPr>
        <w:t>אמר: "</w:t>
      </w:r>
      <w:r w:rsidRPr="008B1033">
        <w:rPr>
          <w:rtl/>
          <w:lang w:val="he-IL"/>
        </w:rPr>
        <w:t>ביום טובה היה בטוב</w:t>
      </w:r>
      <w:r>
        <w:rPr>
          <w:rFonts w:hint="cs"/>
          <w:rtl/>
          <w:lang w:val="he-IL"/>
        </w:rPr>
        <w:t>"</w:t>
      </w:r>
      <w:r w:rsidRPr="008B1033">
        <w:rPr>
          <w:rtl/>
          <w:lang w:val="he-IL"/>
        </w:rPr>
        <w:t xml:space="preserve"> (קהלת ז יד)</w:t>
      </w:r>
      <w:r>
        <w:rPr>
          <w:rFonts w:hint="cs"/>
          <w:rtl/>
          <w:lang w:val="he-IL"/>
        </w:rPr>
        <w:t xml:space="preserve"> ... </w:t>
      </w:r>
      <w:r w:rsidRPr="008B1033">
        <w:rPr>
          <w:rtl/>
          <w:lang w:val="he-IL"/>
        </w:rPr>
        <w:t xml:space="preserve">ובשבת </w:t>
      </w:r>
      <w:proofErr w:type="spellStart"/>
      <w:r w:rsidRPr="008B1033">
        <w:rPr>
          <w:rtl/>
          <w:lang w:val="he-IL"/>
        </w:rPr>
        <w:t>שמברכין</w:t>
      </w:r>
      <w:proofErr w:type="spellEnd"/>
      <w:r w:rsidRPr="008B1033">
        <w:rPr>
          <w:rtl/>
          <w:lang w:val="he-IL"/>
        </w:rPr>
        <w:t xml:space="preserve"> ר</w:t>
      </w:r>
      <w:r w:rsidR="0032034D">
        <w:rPr>
          <w:rFonts w:hint="cs"/>
          <w:rtl/>
          <w:lang w:val="he-IL"/>
        </w:rPr>
        <w:t>אש חודש, אין אומרים</w:t>
      </w:r>
      <w:r w:rsidRPr="008B1033">
        <w:rPr>
          <w:rtl/>
          <w:lang w:val="he-IL"/>
        </w:rPr>
        <w:t xml:space="preserve"> אב הרחמים.</w:t>
      </w:r>
      <w:r w:rsidR="0032034D">
        <w:rPr>
          <w:rStyle w:val="a5"/>
          <w:rtl/>
          <w:lang w:val="he-IL"/>
        </w:rPr>
        <w:footnoteReference w:id="22"/>
      </w:r>
    </w:p>
    <w:p w14:paraId="12FA40A7" w14:textId="63B2B872" w:rsidR="00F96A16" w:rsidRDefault="00F96A16" w:rsidP="00F96A16">
      <w:pPr>
        <w:pStyle w:val="ab"/>
        <w:rPr>
          <w:rtl/>
        </w:rPr>
      </w:pPr>
      <w:proofErr w:type="spellStart"/>
      <w:r>
        <w:rPr>
          <w:rtl/>
        </w:rPr>
        <w:t>רלב"ג</w:t>
      </w:r>
      <w:proofErr w:type="spellEnd"/>
      <w:r>
        <w:rPr>
          <w:rtl/>
        </w:rPr>
        <w:t xml:space="preserve"> יהושע פרק ד </w:t>
      </w:r>
      <w:r w:rsidR="00BA3FA2">
        <w:rPr>
          <w:rFonts w:hint="cs"/>
          <w:rtl/>
        </w:rPr>
        <w:t>פסוק כ</w:t>
      </w:r>
      <w:r w:rsidR="008E6E47">
        <w:rPr>
          <w:rFonts w:hint="cs"/>
          <w:rtl/>
        </w:rPr>
        <w:t xml:space="preserve"> </w:t>
      </w:r>
      <w:r w:rsidR="005B723A">
        <w:rPr>
          <w:rtl/>
        </w:rPr>
        <w:t>–</w:t>
      </w:r>
      <w:r w:rsidR="005B723A">
        <w:rPr>
          <w:rFonts w:hint="cs"/>
          <w:rtl/>
        </w:rPr>
        <w:t xml:space="preserve"> להזדרז בטוב</w:t>
      </w:r>
    </w:p>
    <w:p w14:paraId="258F0311" w14:textId="77777777" w:rsidR="00F96A16" w:rsidRDefault="00F96A16" w:rsidP="008D1437">
      <w:pPr>
        <w:pStyle w:val="ac"/>
        <w:rPr>
          <w:rtl/>
        </w:rPr>
      </w:pPr>
      <w:r>
        <w:rPr>
          <w:rtl/>
        </w:rPr>
        <w:t>ראוי למי שהוא ביום טובה שישתדל בהבאתה בזריזות ולא יתעצל בזה</w:t>
      </w:r>
      <w:r w:rsidR="00BA3FA2">
        <w:rPr>
          <w:rFonts w:hint="cs"/>
          <w:rtl/>
        </w:rPr>
        <w:t>. רוצה לומר</w:t>
      </w:r>
      <w:r>
        <w:rPr>
          <w:rtl/>
        </w:rPr>
        <w:t xml:space="preserve"> כי לא ידע אם הימים הבאים היו טובים כאלה או יפרידהו </w:t>
      </w:r>
      <w:proofErr w:type="spellStart"/>
      <w:r>
        <w:rPr>
          <w:rtl/>
        </w:rPr>
        <w:t>המות</w:t>
      </w:r>
      <w:proofErr w:type="spellEnd"/>
      <w:r w:rsidR="00294946">
        <w:rPr>
          <w:rFonts w:hint="cs"/>
          <w:rtl/>
        </w:rPr>
        <w:t>.</w:t>
      </w:r>
      <w:r w:rsidR="007F2A24" w:rsidRPr="007F2A24">
        <w:rPr>
          <w:rtl/>
        </w:rPr>
        <w:t xml:space="preserve"> </w:t>
      </w:r>
      <w:r w:rsidR="007F2A24">
        <w:rPr>
          <w:rtl/>
        </w:rPr>
        <w:t xml:space="preserve">ולזה תמצא שאחר שייעד השם ליהושע וכבר היה עמו כאשר היה עם משה עד שלא </w:t>
      </w:r>
      <w:proofErr w:type="spellStart"/>
      <w:r w:rsidR="007F2A24">
        <w:rPr>
          <w:rtl/>
        </w:rPr>
        <w:t>יתיצב</w:t>
      </w:r>
      <w:proofErr w:type="spellEnd"/>
      <w:r w:rsidR="007F2A24">
        <w:rPr>
          <w:rtl/>
        </w:rPr>
        <w:t xml:space="preserve"> איש בפניו</w:t>
      </w:r>
      <w:r w:rsidR="008D1437">
        <w:rPr>
          <w:rFonts w:hint="cs"/>
          <w:rtl/>
        </w:rPr>
        <w:t xml:space="preserve"> ...</w:t>
      </w:r>
      <w:r w:rsidR="007F2A24">
        <w:rPr>
          <w:rtl/>
        </w:rPr>
        <w:t xml:space="preserve"> הזהירו שיעשה זה בזריזות כדי שתשלם על ידו ירושת הארץ לישראל כי הש"י לא יקצר מלתת הטובות ביותר שלם שבפנים</w:t>
      </w:r>
      <w:r w:rsidR="007F2A24">
        <w:rPr>
          <w:rFonts w:hint="cs"/>
          <w:rtl/>
        </w:rPr>
        <w:t>.</w:t>
      </w:r>
      <w:r w:rsidR="00294946">
        <w:rPr>
          <w:rStyle w:val="a5"/>
          <w:rtl/>
        </w:rPr>
        <w:footnoteReference w:id="23"/>
      </w:r>
    </w:p>
    <w:p w14:paraId="7A7556B9" w14:textId="4ABE910A" w:rsidR="00294946" w:rsidRDefault="00294946" w:rsidP="00622E0F">
      <w:pPr>
        <w:pStyle w:val="ab"/>
        <w:rPr>
          <w:rtl/>
        </w:rPr>
      </w:pPr>
      <w:r>
        <w:rPr>
          <w:rtl/>
        </w:rPr>
        <w:lastRenderedPageBreak/>
        <w:t>רבי</w:t>
      </w:r>
      <w:r w:rsidR="00622E0F">
        <w:rPr>
          <w:rFonts w:hint="cs"/>
          <w:rtl/>
        </w:rPr>
        <w:t xml:space="preserve"> </w:t>
      </w:r>
      <w:r>
        <w:rPr>
          <w:rtl/>
        </w:rPr>
        <w:t xml:space="preserve">בחיי </w:t>
      </w:r>
      <w:r w:rsidR="00622E0F">
        <w:rPr>
          <w:rFonts w:hint="cs"/>
          <w:rtl/>
        </w:rPr>
        <w:t xml:space="preserve">בן אשר </w:t>
      </w:r>
      <w:r>
        <w:rPr>
          <w:rtl/>
        </w:rPr>
        <w:t xml:space="preserve">דברים ו </w:t>
      </w:r>
      <w:proofErr w:type="spellStart"/>
      <w:r>
        <w:rPr>
          <w:rFonts w:hint="cs"/>
          <w:rtl/>
        </w:rPr>
        <w:t>יב</w:t>
      </w:r>
      <w:proofErr w:type="spellEnd"/>
      <w:r w:rsidR="008E6E47">
        <w:rPr>
          <w:rFonts w:hint="cs"/>
          <w:rtl/>
        </w:rPr>
        <w:t xml:space="preserve"> </w:t>
      </w:r>
      <w:r w:rsidR="005B723A">
        <w:rPr>
          <w:rtl/>
        </w:rPr>
        <w:t>–</w:t>
      </w:r>
      <w:r w:rsidR="008E6E47">
        <w:rPr>
          <w:rFonts w:hint="cs"/>
          <w:rtl/>
        </w:rPr>
        <w:t xml:space="preserve"> </w:t>
      </w:r>
      <w:r w:rsidR="005B723A">
        <w:rPr>
          <w:rFonts w:hint="cs"/>
          <w:rtl/>
        </w:rPr>
        <w:t>הבט לאחור ותראה כמה טוב יש לך</w:t>
      </w:r>
    </w:p>
    <w:p w14:paraId="028CF637" w14:textId="77777777" w:rsidR="00BA3FA2" w:rsidRDefault="00294946" w:rsidP="00EA0763">
      <w:pPr>
        <w:pStyle w:val="ac"/>
        <w:rPr>
          <w:rtl/>
        </w:rPr>
      </w:pPr>
      <w:r>
        <w:rPr>
          <w:rtl/>
        </w:rPr>
        <w:t>"ביום טובה היה בטוב וביום רעה ראה", שיעור הכתוב: ביום טובה ראה יום רעה, כלומר בעוד שיש לך שפע הטובה הסתכל ביום רעה שהיה לך כבר, ואז תמצא ותזכור היתרון שיש לך היום על הזמן שעבר ותודה להקב"ה על זאת.</w:t>
      </w:r>
      <w:r w:rsidR="00EA0763">
        <w:rPr>
          <w:rStyle w:val="a5"/>
          <w:rtl/>
        </w:rPr>
        <w:footnoteReference w:id="24"/>
      </w:r>
    </w:p>
    <w:p w14:paraId="74CE4AF5" w14:textId="21C95AF7" w:rsidR="00AF4E66" w:rsidRPr="00631FE1" w:rsidRDefault="00AF4E66" w:rsidP="00D46B23">
      <w:pPr>
        <w:pStyle w:val="ab"/>
        <w:rPr>
          <w:rtl/>
        </w:rPr>
      </w:pPr>
      <w:r w:rsidRPr="00631FE1">
        <w:rPr>
          <w:rtl/>
        </w:rPr>
        <w:t xml:space="preserve">אגרת </w:t>
      </w:r>
      <w:proofErr w:type="spellStart"/>
      <w:r w:rsidRPr="00631FE1">
        <w:rPr>
          <w:rtl/>
        </w:rPr>
        <w:t>שד"ל</w:t>
      </w:r>
      <w:proofErr w:type="spellEnd"/>
      <w:r w:rsidRPr="00631FE1">
        <w:rPr>
          <w:rtl/>
        </w:rPr>
        <w:t xml:space="preserve"> </w:t>
      </w:r>
      <w:r w:rsidR="00D46B23">
        <w:rPr>
          <w:rFonts w:hint="cs"/>
          <w:rtl/>
        </w:rPr>
        <w:t xml:space="preserve"> ל</w:t>
      </w:r>
      <w:r w:rsidRPr="00631FE1">
        <w:rPr>
          <w:rtl/>
        </w:rPr>
        <w:t>ידידו שמואל חיים בן דוד לולי</w:t>
      </w:r>
      <w:r w:rsidR="008E6E47">
        <w:rPr>
          <w:rFonts w:hint="cs"/>
          <w:rtl/>
        </w:rPr>
        <w:t xml:space="preserve"> </w:t>
      </w:r>
      <w:r w:rsidR="005B723A">
        <w:rPr>
          <w:rtl/>
        </w:rPr>
        <w:t>–</w:t>
      </w:r>
      <w:r w:rsidR="008E6E47">
        <w:rPr>
          <w:rFonts w:hint="cs"/>
          <w:rtl/>
        </w:rPr>
        <w:t xml:space="preserve"> </w:t>
      </w:r>
      <w:r w:rsidR="005B723A">
        <w:rPr>
          <w:rFonts w:hint="cs"/>
          <w:rtl/>
        </w:rPr>
        <w:t>הרעה תתחלף בטובה</w:t>
      </w:r>
      <w:r w:rsidR="00D46B23">
        <w:rPr>
          <w:rStyle w:val="a5"/>
          <w:rtl/>
        </w:rPr>
        <w:footnoteReference w:id="25"/>
      </w:r>
      <w:r w:rsidRPr="00631FE1">
        <w:rPr>
          <w:rtl/>
        </w:rPr>
        <w:t xml:space="preserve"> </w:t>
      </w:r>
    </w:p>
    <w:p w14:paraId="291E94F0" w14:textId="77777777" w:rsidR="00F96A16" w:rsidRDefault="00AF4E66" w:rsidP="0003623A">
      <w:pPr>
        <w:pStyle w:val="ac"/>
        <w:rPr>
          <w:rtl/>
        </w:rPr>
      </w:pPr>
      <w:r w:rsidRPr="0003623A">
        <w:rPr>
          <w:rtl/>
        </w:rPr>
        <w:t>ביום טובה - היה שמח וטוב לב, ואל תדאג שמא רעה עתידה לבוא עליך לעומת הטובה ההיא, שאם אתה עושה כן, יהיו כל ימיך רעים</w:t>
      </w:r>
      <w:r w:rsidR="0003623A" w:rsidRPr="0003623A">
        <w:rPr>
          <w:rFonts w:hint="cs"/>
          <w:rtl/>
        </w:rPr>
        <w:t xml:space="preserve">. </w:t>
      </w:r>
      <w:r w:rsidRPr="0003623A">
        <w:rPr>
          <w:rtl/>
        </w:rPr>
        <w:t>וכן ביום רעה - אל תדאג הרבה, אבל ראה והתבונן, כי לא לעולם תעמוד הרעה, רק עתידה היא להתחלף בט</w:t>
      </w:r>
      <w:r w:rsidR="0003623A" w:rsidRPr="0003623A">
        <w:rPr>
          <w:rtl/>
        </w:rPr>
        <w:t>ובה, או שכבר קיבלת עולמך לשעבר</w:t>
      </w:r>
      <w:r w:rsidR="0003623A" w:rsidRPr="0003623A">
        <w:rPr>
          <w:rFonts w:hint="cs"/>
          <w:rtl/>
        </w:rPr>
        <w:t xml:space="preserve">. </w:t>
      </w:r>
      <w:r w:rsidRPr="0003623A">
        <w:rPr>
          <w:rtl/>
        </w:rPr>
        <w:t xml:space="preserve">ועל כל פנים תנוח </w:t>
      </w:r>
      <w:proofErr w:type="spellStart"/>
      <w:r w:rsidRPr="0003623A">
        <w:rPr>
          <w:rtl/>
        </w:rPr>
        <w:t>מעוצבך</w:t>
      </w:r>
      <w:proofErr w:type="spellEnd"/>
      <w:r w:rsidRPr="0003623A">
        <w:rPr>
          <w:rtl/>
        </w:rPr>
        <w:t xml:space="preserve"> ומרוגזך, אם בהתבוננך במה שבא עליך מן הטוב, או במה שיבוא עליך</w:t>
      </w:r>
      <w:r w:rsidR="0003623A">
        <w:rPr>
          <w:rFonts w:hint="cs"/>
          <w:rtl/>
        </w:rPr>
        <w:t>.</w:t>
      </w:r>
      <w:r w:rsidR="00EA0763">
        <w:rPr>
          <w:rStyle w:val="a5"/>
          <w:rtl/>
        </w:rPr>
        <w:footnoteReference w:id="26"/>
      </w:r>
    </w:p>
    <w:p w14:paraId="15449661" w14:textId="77777777" w:rsidR="00937A62" w:rsidRDefault="00937A62" w:rsidP="00937A62">
      <w:pPr>
        <w:pStyle w:val="ad"/>
        <w:spacing w:before="240"/>
        <w:rPr>
          <w:rtl/>
        </w:rPr>
      </w:pPr>
      <w:r w:rsidRPr="0001649C">
        <w:rPr>
          <w:rFonts w:hint="cs"/>
          <w:rtl/>
        </w:rPr>
        <w:t>שבת שלום</w:t>
      </w:r>
      <w:r>
        <w:rPr>
          <w:rFonts w:hint="cs"/>
          <w:rtl/>
        </w:rPr>
        <w:t xml:space="preserve"> ומועדים לשמחה</w:t>
      </w:r>
      <w:r w:rsidRPr="0001649C">
        <w:rPr>
          <w:rFonts w:hint="cs"/>
          <w:rtl/>
        </w:rPr>
        <w:t xml:space="preserve"> </w:t>
      </w:r>
    </w:p>
    <w:p w14:paraId="0349BCE4" w14:textId="77777777" w:rsidR="00937A62" w:rsidRDefault="00937A62" w:rsidP="00937A62">
      <w:pPr>
        <w:pStyle w:val="ad"/>
        <w:rPr>
          <w:rtl/>
        </w:rPr>
      </w:pPr>
      <w:r>
        <w:rPr>
          <w:rFonts w:hint="cs"/>
          <w:rtl/>
        </w:rPr>
        <w:t>מחלקי המים</w:t>
      </w:r>
      <w:r>
        <w:rPr>
          <w:rStyle w:val="a5"/>
          <w:rtl/>
        </w:rPr>
        <w:footnoteReference w:id="27"/>
      </w:r>
    </w:p>
    <w:p w14:paraId="3EE02C67" w14:textId="77777777" w:rsidR="0071463B" w:rsidRPr="0071463B" w:rsidRDefault="0071463B" w:rsidP="0071463B">
      <w:pPr>
        <w:pStyle w:val="ac"/>
        <w:spacing w:before="120"/>
        <w:rPr>
          <w:rFonts w:ascii="Narkisim" w:hAnsi="Narkisim" w:cs="Narkisim"/>
          <w:szCs w:val="22"/>
          <w:rtl/>
        </w:rPr>
      </w:pPr>
      <w:r>
        <w:rPr>
          <w:rFonts w:ascii="Narkisim" w:hAnsi="Narkisim" w:cs="Narkisim" w:hint="cs"/>
          <w:b/>
          <w:bCs/>
          <w:szCs w:val="22"/>
          <w:rtl/>
        </w:rPr>
        <w:t xml:space="preserve">מים אחרונים 1: </w:t>
      </w:r>
      <w:r w:rsidRPr="0071463B">
        <w:rPr>
          <w:rFonts w:ascii="Narkisim" w:hAnsi="Narkisim" w:cs="Narkisim" w:hint="cs"/>
          <w:szCs w:val="22"/>
          <w:rtl/>
        </w:rPr>
        <w:t xml:space="preserve">האם נוכל לכלול בדף זה גם </w:t>
      </w:r>
      <w:r>
        <w:rPr>
          <w:rFonts w:ascii="Narkisim" w:hAnsi="Narkisim" w:cs="Narkisim" w:hint="cs"/>
          <w:szCs w:val="22"/>
          <w:rtl/>
        </w:rPr>
        <w:t xml:space="preserve">את </w:t>
      </w:r>
      <w:r w:rsidRPr="0071463B">
        <w:rPr>
          <w:rFonts w:ascii="Narkisim" w:hAnsi="Narkisim" w:cs="Narkisim" w:hint="cs"/>
          <w:szCs w:val="22"/>
          <w:rtl/>
        </w:rPr>
        <w:t xml:space="preserve">דברי שמואל ורב (שני בני </w:t>
      </w:r>
      <w:proofErr w:type="spellStart"/>
      <w:r w:rsidRPr="0071463B">
        <w:rPr>
          <w:rFonts w:ascii="Narkisim" w:hAnsi="Narkisim" w:cs="Narkisim" w:hint="cs"/>
          <w:szCs w:val="22"/>
          <w:rtl/>
        </w:rPr>
        <w:t>הפלותתא</w:t>
      </w:r>
      <w:proofErr w:type="spellEnd"/>
      <w:r w:rsidRPr="0071463B">
        <w:rPr>
          <w:rFonts w:ascii="Narkisim" w:hAnsi="Narkisim" w:cs="Narkisim" w:hint="cs"/>
          <w:szCs w:val="22"/>
          <w:rtl/>
        </w:rPr>
        <w:t xml:space="preserve"> הגדולים), בגמרא </w:t>
      </w:r>
      <w:r w:rsidRPr="0071463B">
        <w:rPr>
          <w:rFonts w:ascii="Narkisim" w:hAnsi="Narkisim" w:cs="Narkisim"/>
          <w:szCs w:val="22"/>
          <w:rtl/>
        </w:rPr>
        <w:t>עירובין נד ע</w:t>
      </w:r>
      <w:r w:rsidRPr="0071463B">
        <w:rPr>
          <w:rFonts w:ascii="Narkisim" w:hAnsi="Narkisim" w:cs="Narkisim" w:hint="cs"/>
          <w:szCs w:val="22"/>
          <w:rtl/>
        </w:rPr>
        <w:t>"א: "</w:t>
      </w:r>
      <w:r w:rsidRPr="0071463B">
        <w:rPr>
          <w:rFonts w:ascii="Narkisim" w:hAnsi="Narkisim" w:cs="Narkisim"/>
          <w:szCs w:val="22"/>
          <w:rtl/>
        </w:rPr>
        <w:t xml:space="preserve">אמר ליה שמואל לרב יהודה: </w:t>
      </w:r>
      <w:proofErr w:type="spellStart"/>
      <w:r w:rsidRPr="0071463B">
        <w:rPr>
          <w:rFonts w:ascii="Narkisim" w:hAnsi="Narkisim" w:cs="Narkisim"/>
          <w:szCs w:val="22"/>
          <w:rtl/>
        </w:rPr>
        <w:t>שיננא</w:t>
      </w:r>
      <w:proofErr w:type="spellEnd"/>
      <w:r w:rsidRPr="0071463B">
        <w:rPr>
          <w:rFonts w:ascii="Narkisim" w:hAnsi="Narkisim" w:cs="Narkisim"/>
          <w:szCs w:val="22"/>
          <w:rtl/>
        </w:rPr>
        <w:t xml:space="preserve">, חטוף ואכול חטוף </w:t>
      </w:r>
      <w:proofErr w:type="spellStart"/>
      <w:r w:rsidRPr="0071463B">
        <w:rPr>
          <w:rFonts w:ascii="Narkisim" w:hAnsi="Narkisim" w:cs="Narkisim"/>
          <w:szCs w:val="22"/>
          <w:rtl/>
        </w:rPr>
        <w:t>ואישתי</w:t>
      </w:r>
      <w:proofErr w:type="spellEnd"/>
      <w:r w:rsidRPr="0071463B">
        <w:rPr>
          <w:rFonts w:ascii="Narkisim" w:hAnsi="Narkisim" w:cs="Narkisim"/>
          <w:szCs w:val="22"/>
          <w:rtl/>
        </w:rPr>
        <w:t xml:space="preserve">, </w:t>
      </w:r>
      <w:proofErr w:type="spellStart"/>
      <w:r w:rsidRPr="0071463B">
        <w:rPr>
          <w:rFonts w:ascii="Narkisim" w:hAnsi="Narkisim" w:cs="Narkisim"/>
          <w:szCs w:val="22"/>
          <w:rtl/>
        </w:rPr>
        <w:t>דעלמא</w:t>
      </w:r>
      <w:proofErr w:type="spellEnd"/>
      <w:r w:rsidRPr="0071463B">
        <w:rPr>
          <w:rFonts w:ascii="Narkisim" w:hAnsi="Narkisim" w:cs="Narkisim"/>
          <w:szCs w:val="22"/>
          <w:rtl/>
        </w:rPr>
        <w:t xml:space="preserve"> </w:t>
      </w:r>
      <w:proofErr w:type="spellStart"/>
      <w:r w:rsidRPr="0071463B">
        <w:rPr>
          <w:rFonts w:ascii="Narkisim" w:hAnsi="Narkisim" w:cs="Narkisim"/>
          <w:szCs w:val="22"/>
          <w:rtl/>
        </w:rPr>
        <w:t>דאזלינן</w:t>
      </w:r>
      <w:proofErr w:type="spellEnd"/>
      <w:r w:rsidRPr="0071463B">
        <w:rPr>
          <w:rFonts w:ascii="Narkisim" w:hAnsi="Narkisim" w:cs="Narkisim"/>
          <w:szCs w:val="22"/>
          <w:rtl/>
        </w:rPr>
        <w:t xml:space="preserve"> מיניה </w:t>
      </w:r>
      <w:proofErr w:type="spellStart"/>
      <w:r w:rsidRPr="0071463B">
        <w:rPr>
          <w:rFonts w:ascii="Narkisim" w:hAnsi="Narkisim" w:cs="Narkisim"/>
          <w:szCs w:val="22"/>
          <w:rtl/>
        </w:rPr>
        <w:t>כהלולא</w:t>
      </w:r>
      <w:proofErr w:type="spellEnd"/>
      <w:r w:rsidRPr="0071463B">
        <w:rPr>
          <w:rFonts w:ascii="Narkisim" w:hAnsi="Narkisim" w:cs="Narkisim"/>
          <w:szCs w:val="22"/>
          <w:rtl/>
        </w:rPr>
        <w:t xml:space="preserve"> דמי. אמר ליה רב לרב </w:t>
      </w:r>
      <w:proofErr w:type="spellStart"/>
      <w:r w:rsidRPr="0071463B">
        <w:rPr>
          <w:rFonts w:ascii="Narkisim" w:hAnsi="Narkisim" w:cs="Narkisim"/>
          <w:szCs w:val="22"/>
          <w:rtl/>
        </w:rPr>
        <w:t>המנונא</w:t>
      </w:r>
      <w:proofErr w:type="spellEnd"/>
      <w:r w:rsidRPr="0071463B">
        <w:rPr>
          <w:rFonts w:ascii="Narkisim" w:hAnsi="Narkisim" w:cs="Narkisim"/>
          <w:szCs w:val="22"/>
          <w:rtl/>
        </w:rPr>
        <w:t xml:space="preserve">: בני, אם יש לך - היטב לך, שאין בשאול תענוג ואין למות התמהמה. ואם תאמר אניח לבני - חוק בשאול מי יגיד לך. בני האדם דומים לעשבי השדה, הללו </w:t>
      </w:r>
      <w:proofErr w:type="spellStart"/>
      <w:r w:rsidRPr="0071463B">
        <w:rPr>
          <w:rFonts w:ascii="Narkisim" w:hAnsi="Narkisim" w:cs="Narkisim"/>
          <w:szCs w:val="22"/>
          <w:rtl/>
        </w:rPr>
        <w:t>נוצצין</w:t>
      </w:r>
      <w:proofErr w:type="spellEnd"/>
      <w:r w:rsidRPr="0071463B">
        <w:rPr>
          <w:rFonts w:ascii="Narkisim" w:hAnsi="Narkisim" w:cs="Narkisim"/>
          <w:szCs w:val="22"/>
          <w:rtl/>
        </w:rPr>
        <w:t xml:space="preserve"> והללו </w:t>
      </w:r>
      <w:proofErr w:type="spellStart"/>
      <w:r w:rsidRPr="0071463B">
        <w:rPr>
          <w:rFonts w:ascii="Narkisim" w:hAnsi="Narkisim" w:cs="Narkisim"/>
          <w:szCs w:val="22"/>
          <w:rtl/>
        </w:rPr>
        <w:t>נובלין</w:t>
      </w:r>
      <w:proofErr w:type="spellEnd"/>
      <w:r>
        <w:rPr>
          <w:rFonts w:ascii="Narkisim" w:hAnsi="Narkisim" w:cs="Narkisim" w:hint="cs"/>
          <w:szCs w:val="22"/>
          <w:rtl/>
        </w:rPr>
        <w:t>"</w:t>
      </w:r>
      <w:r w:rsidRPr="0071463B">
        <w:rPr>
          <w:rFonts w:ascii="Narkisim" w:hAnsi="Narkisim" w:cs="Narkisim"/>
          <w:szCs w:val="22"/>
          <w:rtl/>
        </w:rPr>
        <w:t>.</w:t>
      </w:r>
    </w:p>
    <w:p w14:paraId="39144064" w14:textId="77777777" w:rsidR="00937A62" w:rsidRPr="0071463B" w:rsidRDefault="0071463B" w:rsidP="0071463B">
      <w:pPr>
        <w:pStyle w:val="ac"/>
        <w:spacing w:before="120"/>
        <w:rPr>
          <w:rFonts w:ascii="Narkisim" w:hAnsi="Narkisim" w:cs="Narkisim"/>
          <w:szCs w:val="22"/>
          <w:rtl/>
        </w:rPr>
      </w:pPr>
      <w:r w:rsidRPr="0071463B">
        <w:rPr>
          <w:rFonts w:ascii="Narkisim" w:hAnsi="Narkisim" w:cs="Narkisim"/>
          <w:b/>
          <w:bCs/>
          <w:szCs w:val="22"/>
          <w:rtl/>
        </w:rPr>
        <w:t xml:space="preserve">מים אחרונים 2: </w:t>
      </w:r>
      <w:r w:rsidR="00937A62" w:rsidRPr="0071463B">
        <w:rPr>
          <w:rFonts w:ascii="Narkisim" w:hAnsi="Narkisim" w:cs="Narkisim"/>
          <w:szCs w:val="22"/>
          <w:rtl/>
        </w:rPr>
        <w:t>"ביום טובה היה בטוב" – לדעת ליהנות מרגעים טובים</w:t>
      </w:r>
      <w:r w:rsidR="008D1437" w:rsidRPr="0071463B">
        <w:rPr>
          <w:rFonts w:ascii="Narkisim" w:hAnsi="Narkisim" w:cs="Narkisim"/>
          <w:szCs w:val="22"/>
          <w:rtl/>
        </w:rPr>
        <w:t>.</w:t>
      </w:r>
      <w:r w:rsidR="00937A62" w:rsidRPr="0071463B">
        <w:rPr>
          <w:rFonts w:ascii="Narkisim" w:hAnsi="Narkisim" w:cs="Narkisim"/>
          <w:szCs w:val="22"/>
          <w:rtl/>
        </w:rPr>
        <w:t xml:space="preserve"> אבל כנראה שאי אפשר להימלט מהמשך הפסוק היוצר את האיזון המתבקש שהוא אולי גם הדחף ליהנות מימי הטובה. הרגעים הרעים כבר יגיעו – תפוס כעת את הרגע הטוב ואל תיתן לו לחמוק ממך.</w:t>
      </w:r>
    </w:p>
    <w:p w14:paraId="58F7060E" w14:textId="77777777" w:rsidR="00D368DA" w:rsidRDefault="00D368DA" w:rsidP="0003623A">
      <w:pPr>
        <w:pStyle w:val="ac"/>
        <w:rPr>
          <w:rtl/>
        </w:rPr>
      </w:pPr>
    </w:p>
    <w:p w14:paraId="17B03D1A" w14:textId="77777777" w:rsidR="00AF4E66" w:rsidRPr="0003623A" w:rsidRDefault="00AF4E66" w:rsidP="00294946">
      <w:pPr>
        <w:pStyle w:val="a3"/>
        <w:rPr>
          <w:rtl/>
        </w:rPr>
      </w:pPr>
    </w:p>
    <w:p w14:paraId="5F24C524" w14:textId="77777777" w:rsidR="00D368DA" w:rsidRDefault="00D368DA" w:rsidP="00D46B23">
      <w:pPr>
        <w:pStyle w:val="ac"/>
        <w:rPr>
          <w:rtl/>
          <w:lang w:val="he-IL"/>
        </w:rPr>
        <w:sectPr w:rsidR="00D368DA" w:rsidSect="0071463B">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pPr>
    </w:p>
    <w:p w14:paraId="283458C7" w14:textId="77777777" w:rsidR="008E6E47" w:rsidRPr="008E6E47" w:rsidRDefault="008E6E47" w:rsidP="008E6E47">
      <w:pPr>
        <w:pStyle w:val="ac"/>
        <w:rPr>
          <w:rFonts w:cs="Narkisim"/>
          <w:rtl/>
          <w:lang w:val="he-IL"/>
        </w:rPr>
      </w:pPr>
      <w:r w:rsidRPr="008E6E47">
        <w:rPr>
          <w:rFonts w:cs="Narkisim"/>
          <w:rtl/>
          <w:lang w:val="he-IL"/>
        </w:rPr>
        <w:t>בְּיוֹם טוֹבָה הֱיֵה בְטוֹב</w:t>
      </w:r>
    </w:p>
    <w:p w14:paraId="7B3EA088" w14:textId="77777777" w:rsidR="008E6E47" w:rsidRPr="008E6E47" w:rsidRDefault="008E6E47" w:rsidP="008E6E47">
      <w:pPr>
        <w:pStyle w:val="ac"/>
        <w:rPr>
          <w:rFonts w:cs="Narkisim"/>
          <w:rtl/>
          <w:lang w:val="he-IL"/>
        </w:rPr>
      </w:pPr>
      <w:r w:rsidRPr="008E6E47">
        <w:rPr>
          <w:rFonts w:cs="Narkisim"/>
          <w:rtl/>
          <w:lang w:val="he-IL"/>
        </w:rPr>
        <w:t>כִּי הָרֶגַע בַּר חֲלוֹף</w:t>
      </w:r>
    </w:p>
    <w:p w14:paraId="2CA1843C" w14:textId="77777777" w:rsidR="008E6E47" w:rsidRPr="008E6E47" w:rsidRDefault="008E6E47" w:rsidP="008E6E47">
      <w:pPr>
        <w:pStyle w:val="ac"/>
        <w:rPr>
          <w:rFonts w:cs="Narkisim"/>
          <w:rtl/>
          <w:lang w:val="he-IL"/>
        </w:rPr>
      </w:pPr>
      <w:r w:rsidRPr="008E6E47">
        <w:rPr>
          <w:rFonts w:cs="Narkisim"/>
          <w:rtl/>
          <w:lang w:val="he-IL"/>
        </w:rPr>
        <w:t>צֵא וַחֲשֹׁב</w:t>
      </w:r>
    </w:p>
    <w:p w14:paraId="4B5AAAF8" w14:textId="77777777" w:rsidR="008E6E47" w:rsidRPr="008E6E47" w:rsidRDefault="008E6E47" w:rsidP="008E6E47">
      <w:pPr>
        <w:pStyle w:val="ac"/>
        <w:rPr>
          <w:rFonts w:cs="Narkisim"/>
          <w:rtl/>
          <w:lang w:val="he-IL"/>
        </w:rPr>
      </w:pPr>
      <w:r w:rsidRPr="008E6E47">
        <w:rPr>
          <w:rFonts w:cs="Narkisim"/>
          <w:rtl/>
          <w:lang w:val="he-IL"/>
        </w:rPr>
        <w:t>לַכֹּל יֵשׁ סוֹף</w:t>
      </w:r>
    </w:p>
    <w:p w14:paraId="705DB645" w14:textId="77777777" w:rsidR="008E6E47" w:rsidRPr="008E6E47" w:rsidRDefault="008E6E47" w:rsidP="008E6E47">
      <w:pPr>
        <w:pStyle w:val="ac"/>
        <w:rPr>
          <w:rFonts w:cs="Narkisim"/>
          <w:rtl/>
          <w:lang w:val="he-IL"/>
        </w:rPr>
      </w:pPr>
      <w:r w:rsidRPr="008E6E47">
        <w:rPr>
          <w:rFonts w:cs="Narkisim"/>
          <w:rtl/>
          <w:lang w:val="he-IL"/>
        </w:rPr>
        <w:t xml:space="preserve">לֹא חָסֵר בָּעוֹלָם </w:t>
      </w:r>
    </w:p>
    <w:p w14:paraId="56266E86" w14:textId="77777777" w:rsidR="008E6E47" w:rsidRPr="008E6E47" w:rsidRDefault="008E6E47" w:rsidP="008E6E47">
      <w:pPr>
        <w:pStyle w:val="ac"/>
        <w:rPr>
          <w:rFonts w:cs="Narkisim"/>
          <w:rtl/>
          <w:lang w:val="he-IL"/>
        </w:rPr>
      </w:pPr>
      <w:r w:rsidRPr="008E6E47">
        <w:rPr>
          <w:rFonts w:cs="Narkisim"/>
          <w:rtl/>
          <w:lang w:val="he-IL"/>
        </w:rPr>
        <w:t>עֶצֶב, חוֹב וּמַכְאוֹב</w:t>
      </w:r>
    </w:p>
    <w:p w14:paraId="1B6AF574" w14:textId="77777777" w:rsidR="008E6E47" w:rsidRPr="008E6E47" w:rsidRDefault="008E6E47" w:rsidP="008E6E47">
      <w:pPr>
        <w:pStyle w:val="ac"/>
        <w:rPr>
          <w:rFonts w:cs="Narkisim"/>
          <w:rtl/>
          <w:lang w:val="he-IL"/>
        </w:rPr>
      </w:pPr>
      <w:r w:rsidRPr="008E6E47">
        <w:rPr>
          <w:rFonts w:cs="Narkisim"/>
          <w:rtl/>
          <w:lang w:val="he-IL"/>
        </w:rPr>
        <w:t xml:space="preserve">אֶת הַטּוֹב יֵשׁ </w:t>
      </w:r>
      <w:proofErr w:type="spellStart"/>
      <w:r w:rsidRPr="008E6E47">
        <w:rPr>
          <w:rFonts w:cs="Narkisim"/>
          <w:rtl/>
          <w:lang w:val="he-IL"/>
        </w:rPr>
        <w:t>לִרְדֹּף</w:t>
      </w:r>
      <w:proofErr w:type="spellEnd"/>
    </w:p>
    <w:p w14:paraId="16AAC043" w14:textId="715736C2" w:rsidR="00AF4E66" w:rsidRPr="009D5AEE" w:rsidRDefault="008E6E47" w:rsidP="008E6E47">
      <w:pPr>
        <w:pStyle w:val="ac"/>
        <w:rPr>
          <w:rFonts w:cs="Narkisim"/>
          <w:rtl/>
          <w:lang w:val="he-IL"/>
        </w:rPr>
      </w:pPr>
      <w:r w:rsidRPr="008E6E47">
        <w:rPr>
          <w:rFonts w:cs="Narkisim"/>
          <w:rtl/>
          <w:lang w:val="he-IL"/>
        </w:rPr>
        <w:t>וּבְיוֹם טוֹבָה כִּי יָבוֹא - הֱיֵה טוֹב, הֱיֵה בְּטוֹב</w:t>
      </w:r>
    </w:p>
    <w:p w14:paraId="47F0A793" w14:textId="77777777" w:rsidR="007A42FE" w:rsidRDefault="007A42FE" w:rsidP="008E6E47">
      <w:pPr>
        <w:pStyle w:val="ac"/>
        <w:rPr>
          <w:rFonts w:cs="Narkisim"/>
          <w:rtl/>
          <w:lang w:val="he-IL"/>
        </w:rPr>
      </w:pPr>
    </w:p>
    <w:p w14:paraId="70678523" w14:textId="77777777" w:rsidR="007A42FE" w:rsidRDefault="007A42FE" w:rsidP="008E6E47">
      <w:pPr>
        <w:pStyle w:val="ac"/>
        <w:rPr>
          <w:rFonts w:cs="Narkisim"/>
          <w:rtl/>
          <w:lang w:val="he-IL"/>
        </w:rPr>
      </w:pPr>
      <w:r w:rsidRPr="007A42FE">
        <w:rPr>
          <w:rFonts w:cs="Narkisim"/>
          <w:rtl/>
          <w:lang w:val="he-IL"/>
        </w:rPr>
        <w:t>בְּיוֹם טוֹבָה הֱיֵה בְטוֹב</w:t>
      </w:r>
    </w:p>
    <w:p w14:paraId="56A63B63" w14:textId="162DA6DF" w:rsidR="008E6E47" w:rsidRPr="008E6E47" w:rsidRDefault="008E6E47" w:rsidP="008E6E47">
      <w:pPr>
        <w:pStyle w:val="ac"/>
        <w:rPr>
          <w:rFonts w:cs="Narkisim"/>
          <w:rtl/>
          <w:lang w:val="he-IL"/>
        </w:rPr>
      </w:pPr>
      <w:r w:rsidRPr="008E6E47">
        <w:rPr>
          <w:rFonts w:cs="Narkisim"/>
          <w:rtl/>
          <w:lang w:val="he-IL"/>
        </w:rPr>
        <w:t>בְּיוֹמָנְךָ מַהֵר תִּכְתֹּב</w:t>
      </w:r>
    </w:p>
    <w:p w14:paraId="42412C37" w14:textId="77777777" w:rsidR="008E6E47" w:rsidRPr="008E6E47" w:rsidRDefault="008E6E47" w:rsidP="008E6E47">
      <w:pPr>
        <w:pStyle w:val="ac"/>
        <w:rPr>
          <w:rFonts w:cs="Narkisim"/>
          <w:rtl/>
          <w:lang w:val="he-IL"/>
        </w:rPr>
      </w:pPr>
      <w:r w:rsidRPr="008E6E47">
        <w:rPr>
          <w:rFonts w:cs="Narkisim"/>
          <w:rtl/>
          <w:lang w:val="he-IL"/>
        </w:rPr>
        <w:t>יוֹם טוֹב הַיּוֹם, יוֹם טוֹב</w:t>
      </w:r>
    </w:p>
    <w:p w14:paraId="594A1F5B" w14:textId="77777777" w:rsidR="008E6E47" w:rsidRPr="008E6E47" w:rsidRDefault="008E6E47" w:rsidP="008E6E47">
      <w:pPr>
        <w:pStyle w:val="ac"/>
        <w:rPr>
          <w:rFonts w:cs="Narkisim"/>
          <w:rtl/>
          <w:lang w:val="he-IL"/>
        </w:rPr>
      </w:pPr>
      <w:r w:rsidRPr="008E6E47">
        <w:rPr>
          <w:rFonts w:cs="Narkisim"/>
          <w:rtl/>
          <w:lang w:val="he-IL"/>
        </w:rPr>
        <w:t xml:space="preserve">מְלוֹא </w:t>
      </w:r>
      <w:proofErr w:type="spellStart"/>
      <w:r w:rsidRPr="008E6E47">
        <w:rPr>
          <w:rFonts w:cs="Narkisim"/>
          <w:rtl/>
          <w:lang w:val="he-IL"/>
        </w:rPr>
        <w:t>רֵאוֹתֶיך</w:t>
      </w:r>
      <w:proofErr w:type="spellEnd"/>
      <w:r w:rsidRPr="008E6E47">
        <w:rPr>
          <w:rFonts w:cs="Narkisim"/>
          <w:rtl/>
          <w:lang w:val="he-IL"/>
        </w:rPr>
        <w:t>ָ שְׁאוֹב</w:t>
      </w:r>
    </w:p>
    <w:p w14:paraId="0BA1DD0C" w14:textId="5DA8B7A7" w:rsidR="008E6E47" w:rsidRPr="008E6E47" w:rsidRDefault="008E6E47" w:rsidP="008E6E47">
      <w:pPr>
        <w:pStyle w:val="ac"/>
        <w:rPr>
          <w:rFonts w:cs="Narkisim"/>
          <w:rtl/>
          <w:lang w:val="he-IL"/>
        </w:rPr>
      </w:pPr>
      <w:r w:rsidRPr="008E6E47">
        <w:rPr>
          <w:rFonts w:cs="Narkisim"/>
          <w:rtl/>
          <w:lang w:val="he-IL"/>
        </w:rPr>
        <w:t>אֲהוּבֶיךָ שַׁתֵּף ו</w:t>
      </w:r>
      <w:r>
        <w:rPr>
          <w:rFonts w:cs="Narkisim"/>
          <w:rtl/>
          <w:lang w:val="he-IL"/>
        </w:rPr>
        <w:t>ְ</w:t>
      </w:r>
      <w:r w:rsidRPr="008E6E47">
        <w:rPr>
          <w:rFonts w:cs="Narkisim"/>
          <w:rtl/>
          <w:lang w:val="he-IL"/>
        </w:rPr>
        <w:t>א</w:t>
      </w:r>
      <w:r>
        <w:rPr>
          <w:rFonts w:cs="Narkisim"/>
          <w:rtl/>
          <w:lang w:val="he-IL"/>
        </w:rPr>
        <w:t>ֶ</w:t>
      </w:r>
      <w:r w:rsidRPr="008E6E47">
        <w:rPr>
          <w:rFonts w:cs="Narkisim"/>
          <w:rtl/>
          <w:lang w:val="he-IL"/>
        </w:rPr>
        <w:t>הו</w:t>
      </w:r>
      <w:r>
        <w:rPr>
          <w:rFonts w:cs="Narkisim"/>
          <w:rtl/>
          <w:lang w:val="he-IL"/>
        </w:rPr>
        <w:t>ֹ</w:t>
      </w:r>
      <w:r w:rsidRPr="008E6E47">
        <w:rPr>
          <w:rFonts w:cs="Narkisim"/>
          <w:rtl/>
          <w:lang w:val="he-IL"/>
        </w:rPr>
        <w:t>ב</w:t>
      </w:r>
    </w:p>
    <w:p w14:paraId="5BA9D9EB" w14:textId="43F1CC36" w:rsidR="008E6E47" w:rsidRPr="008E6E47" w:rsidRDefault="008E6E47" w:rsidP="008E6E47">
      <w:pPr>
        <w:pStyle w:val="ac"/>
        <w:rPr>
          <w:rFonts w:cs="Narkisim"/>
          <w:rtl/>
          <w:lang w:val="he-IL"/>
        </w:rPr>
      </w:pPr>
      <w:r w:rsidRPr="008E6E47">
        <w:rPr>
          <w:rFonts w:cs="Narkisim"/>
          <w:rtl/>
          <w:lang w:val="he-IL"/>
        </w:rPr>
        <w:t xml:space="preserve">רעֶיך וִידִידֶיך אל </w:t>
      </w:r>
      <w:proofErr w:type="spellStart"/>
      <w:r w:rsidRPr="008E6E47">
        <w:rPr>
          <w:rFonts w:cs="Narkisim"/>
          <w:rtl/>
          <w:lang w:val="he-IL"/>
        </w:rPr>
        <w:t>תּעֲזֹב</w:t>
      </w:r>
      <w:proofErr w:type="spellEnd"/>
    </w:p>
    <w:p w14:paraId="1E19EDEE" w14:textId="2E3407FD" w:rsidR="008E6E47" w:rsidRPr="008E6E47" w:rsidRDefault="008E6E47" w:rsidP="008E6E47">
      <w:pPr>
        <w:pStyle w:val="ac"/>
        <w:rPr>
          <w:rFonts w:cs="Narkisim"/>
          <w:rtl/>
          <w:lang w:val="he-IL"/>
        </w:rPr>
      </w:pPr>
      <w:r w:rsidRPr="008E6E47">
        <w:rPr>
          <w:rFonts w:cs="Narkisim"/>
          <w:rtl/>
          <w:lang w:val="he-IL"/>
        </w:rPr>
        <w:t>ותֹּאמֶר בְּיוֹם זֶה עת יעֲרֹב</w:t>
      </w:r>
    </w:p>
    <w:p w14:paraId="488A0D2E" w14:textId="0CBCD987" w:rsidR="00D368DA" w:rsidRDefault="008E6E47" w:rsidP="008E6E47">
      <w:pPr>
        <w:pStyle w:val="ac"/>
        <w:rPr>
          <w:rtl/>
          <w:lang w:val="he-IL"/>
        </w:rPr>
        <w:sectPr w:rsidR="00D368DA" w:rsidSect="007A42FE">
          <w:endnotePr>
            <w:numFmt w:val="lowerLetter"/>
          </w:endnotePr>
          <w:type w:val="continuous"/>
          <w:pgSz w:w="11907" w:h="16840" w:code="9"/>
          <w:pgMar w:top="1304" w:right="2551" w:bottom="1191" w:left="1191" w:header="709" w:footer="397" w:gutter="0"/>
          <w:cols w:num="2" w:space="720"/>
          <w:bidi/>
          <w:rtlGutter/>
        </w:sectPr>
      </w:pPr>
      <w:r w:rsidRPr="008E6E47">
        <w:rPr>
          <w:rFonts w:cs="Narkisim"/>
          <w:rtl/>
          <w:lang w:val="he-IL"/>
        </w:rPr>
        <w:t>היּוֹם היה יוֹם טוֹב, עשִׂיתִי טוֹב, הִרְגּשְׁתִּי טוֹב</w:t>
      </w:r>
      <w:r w:rsidR="008B4606" w:rsidRPr="009D5AEE">
        <w:rPr>
          <w:rFonts w:cs="Narkisim" w:hint="cs"/>
          <w:rtl/>
          <w:lang w:val="he-IL"/>
        </w:rPr>
        <w:t>.</w:t>
      </w:r>
    </w:p>
    <w:p w14:paraId="7328773F" w14:textId="77777777" w:rsidR="00AC43A8" w:rsidRPr="009D5AEE" w:rsidRDefault="00AC43A8" w:rsidP="006456A0">
      <w:pPr>
        <w:pStyle w:val="ad"/>
        <w:rPr>
          <w:b w:val="0"/>
          <w:bCs w:val="0"/>
          <w:szCs w:val="22"/>
          <w:rtl/>
        </w:rPr>
      </w:pPr>
    </w:p>
    <w:sectPr w:rsidR="00AC43A8" w:rsidRPr="009D5AEE" w:rsidSect="007A42FE">
      <w:endnotePr>
        <w:numFmt w:val="lowerLetter"/>
      </w:endnotePr>
      <w:type w:val="continuous"/>
      <w:pgSz w:w="11907" w:h="16840" w:code="9"/>
      <w:pgMar w:top="1304" w:right="2835" w:bottom="1191" w:left="1191" w:header="709" w:footer="397"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BF8C" w14:textId="77777777" w:rsidR="00630D94" w:rsidRDefault="00630D94">
      <w:r>
        <w:separator/>
      </w:r>
    </w:p>
  </w:endnote>
  <w:endnote w:type="continuationSeparator" w:id="0">
    <w:p w14:paraId="56222140" w14:textId="77777777" w:rsidR="00630D94" w:rsidRDefault="0063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8883" w14:textId="77777777" w:rsidR="00DF4A65" w:rsidRPr="00F8747C" w:rsidRDefault="00DF4A65" w:rsidP="00C968E9">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71463B">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71463B">
      <w:rPr>
        <w:rStyle w:val="af0"/>
        <w:noProof/>
        <w:rtl/>
      </w:rPr>
      <w:t>4</w:t>
    </w:r>
    <w:r w:rsidRPr="00F8747C">
      <w:rPr>
        <w:rStyle w:val="af0"/>
      </w:rPr>
      <w:fldChar w:fldCharType="end"/>
    </w:r>
  </w:p>
  <w:p w14:paraId="1665E096" w14:textId="77777777" w:rsidR="00DF4A65" w:rsidRDefault="00DF4A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E179" w14:textId="77777777" w:rsidR="00630D94" w:rsidRDefault="00630D94">
      <w:r>
        <w:separator/>
      </w:r>
    </w:p>
  </w:footnote>
  <w:footnote w:type="continuationSeparator" w:id="0">
    <w:p w14:paraId="08D08859" w14:textId="77777777" w:rsidR="00630D94" w:rsidRDefault="00630D94">
      <w:r>
        <w:continuationSeparator/>
      </w:r>
    </w:p>
  </w:footnote>
  <w:footnote w:id="1">
    <w:p w14:paraId="304A5B79" w14:textId="77777777" w:rsidR="0052088D" w:rsidRDefault="0052088D" w:rsidP="004B3F67">
      <w:pPr>
        <w:pStyle w:val="a3"/>
      </w:pPr>
      <w:r>
        <w:rPr>
          <w:rStyle w:val="a5"/>
        </w:rPr>
        <w:footnoteRef/>
      </w:r>
      <w:r>
        <w:rPr>
          <w:rtl/>
        </w:rPr>
        <w:t xml:space="preserve"> </w:t>
      </w:r>
      <w:r w:rsidR="00CF4ED2">
        <w:rPr>
          <w:rFonts w:hint="cs"/>
          <w:rtl/>
          <w:lang w:val="he-IL"/>
        </w:rPr>
        <w:t xml:space="preserve">המבנה המיוחד של הפסוק, אשר מכיל חלקי משנה ברורים אבל נקרא ברצף, משרת את תוכנו. </w:t>
      </w:r>
      <w:r w:rsidR="004B3F67">
        <w:rPr>
          <w:rFonts w:hint="cs"/>
          <w:rtl/>
          <w:lang w:val="he-IL"/>
        </w:rPr>
        <w:t xml:space="preserve">בתוכנו, מספר </w:t>
      </w:r>
      <w:r w:rsidR="00CF4ED2">
        <w:rPr>
          <w:rFonts w:hint="cs"/>
          <w:rtl/>
          <w:lang w:val="he-IL"/>
        </w:rPr>
        <w:t xml:space="preserve">נושאי משנה יש בפסוק: להיות בטוב, לראות ולהבין את הרע, דואליות העולם, מגבלת מציאת האדם </w:t>
      </w:r>
      <w:r w:rsidR="00CF4ED2">
        <w:rPr>
          <w:rtl/>
          <w:lang w:val="he-IL"/>
        </w:rPr>
        <w:t>–</w:t>
      </w:r>
      <w:r w:rsidR="00CF4ED2">
        <w:rPr>
          <w:rFonts w:hint="cs"/>
          <w:rtl/>
          <w:lang w:val="he-IL"/>
        </w:rPr>
        <w:t xml:space="preserve"> אבל </w:t>
      </w:r>
      <w:proofErr w:type="spellStart"/>
      <w:r w:rsidR="00CF4ED2">
        <w:rPr>
          <w:rFonts w:hint="cs"/>
          <w:rtl/>
          <w:lang w:val="he-IL"/>
        </w:rPr>
        <w:t>הכל</w:t>
      </w:r>
      <w:proofErr w:type="spellEnd"/>
      <w:r w:rsidR="00CF4ED2">
        <w:rPr>
          <w:rFonts w:hint="cs"/>
          <w:rtl/>
          <w:lang w:val="he-IL"/>
        </w:rPr>
        <w:t xml:space="preserve"> עניין אחד הוא</w:t>
      </w:r>
      <w:r w:rsidR="004B3F67">
        <w:rPr>
          <w:rFonts w:hint="cs"/>
          <w:rtl/>
          <w:lang w:val="he-IL"/>
        </w:rPr>
        <w:t xml:space="preserve"> ונקרא ברצף</w:t>
      </w:r>
      <w:r w:rsidR="00CF4ED2">
        <w:rPr>
          <w:rFonts w:hint="cs"/>
          <w:rtl/>
          <w:lang w:val="he-IL"/>
        </w:rPr>
        <w:t xml:space="preserve">. אע"פ כן, הפרדנו בין הדבקים, גם בשל עושר המקורות שמצאנו, והקדשנו דף נפרד למוטיב </w:t>
      </w:r>
      <w:hyperlink r:id="rId1" w:history="1">
        <w:r w:rsidR="00CF4ED2" w:rsidRPr="00AC43A8">
          <w:rPr>
            <w:rStyle w:val="Hyperlink"/>
            <w:rFonts w:hint="cs"/>
            <w:rtl/>
            <w:lang w:val="he-IL"/>
          </w:rPr>
          <w:t>זה לעומת זה</w:t>
        </w:r>
      </w:hyperlink>
      <w:r w:rsidR="00CF4ED2">
        <w:rPr>
          <w:rFonts w:hint="cs"/>
          <w:rtl/>
          <w:lang w:val="he-IL"/>
        </w:rPr>
        <w:t xml:space="preserve"> ודף נפרד למוטיב ביום טובה היה בטוב </w:t>
      </w:r>
      <w:r w:rsidR="00CF4ED2">
        <w:rPr>
          <w:rtl/>
          <w:lang w:val="he-IL"/>
        </w:rPr>
        <w:t>–</w:t>
      </w:r>
      <w:r w:rsidR="00CF4ED2">
        <w:rPr>
          <w:rFonts w:hint="cs"/>
          <w:rtl/>
          <w:lang w:val="he-IL"/>
        </w:rPr>
        <w:t xml:space="preserve"> הדף הנוכחי. ואם חזרנו על מקצת המקורות בשניהם, אין זה אלא משום שאכן </w:t>
      </w:r>
      <w:proofErr w:type="spellStart"/>
      <w:r w:rsidR="00CF4ED2">
        <w:rPr>
          <w:rFonts w:hint="cs"/>
          <w:rtl/>
          <w:lang w:val="he-IL"/>
        </w:rPr>
        <w:t>הכל</w:t>
      </w:r>
      <w:proofErr w:type="spellEnd"/>
      <w:r w:rsidR="00CF4ED2">
        <w:rPr>
          <w:rFonts w:hint="cs"/>
          <w:rtl/>
          <w:lang w:val="he-IL"/>
        </w:rPr>
        <w:t xml:space="preserve"> רצף ועניין אחד.</w:t>
      </w:r>
    </w:p>
  </w:footnote>
  <w:footnote w:id="2">
    <w:p w14:paraId="2FA3F7FE" w14:textId="77777777" w:rsidR="004B3F67" w:rsidRDefault="004B3F67">
      <w:pPr>
        <w:pStyle w:val="a3"/>
        <w:rPr>
          <w:rtl/>
        </w:rPr>
      </w:pPr>
      <w:r>
        <w:rPr>
          <w:rStyle w:val="a5"/>
        </w:rPr>
        <w:footnoteRef/>
      </w:r>
      <w:r>
        <w:rPr>
          <w:rtl/>
        </w:rPr>
        <w:t xml:space="preserve"> </w:t>
      </w:r>
      <w:r>
        <w:rPr>
          <w:rFonts w:hint="cs"/>
          <w:rtl/>
        </w:rPr>
        <w:t>שזה גם הסדר שלהם בתנ"ך שבידינו.</w:t>
      </w:r>
    </w:p>
  </w:footnote>
  <w:footnote w:id="3">
    <w:p w14:paraId="406D863E" w14:textId="6592A87C" w:rsidR="004B3F67" w:rsidRDefault="004B3F67" w:rsidP="00D859B5">
      <w:pPr>
        <w:pStyle w:val="a3"/>
        <w:rPr>
          <w:rtl/>
        </w:rPr>
      </w:pPr>
      <w:r>
        <w:rPr>
          <w:rStyle w:val="a5"/>
        </w:rPr>
        <w:footnoteRef/>
      </w:r>
      <w:r>
        <w:rPr>
          <w:rtl/>
        </w:rPr>
        <w:t xml:space="preserve"> </w:t>
      </w:r>
      <w:r w:rsidR="00716C3B">
        <w:rPr>
          <w:rFonts w:hint="cs"/>
          <w:rtl/>
        </w:rPr>
        <w:t>ראו</w:t>
      </w:r>
      <w:r>
        <w:rPr>
          <w:rFonts w:hint="cs"/>
          <w:rtl/>
        </w:rPr>
        <w:t xml:space="preserve"> פירוש </w:t>
      </w:r>
      <w:r>
        <w:rPr>
          <w:rtl/>
        </w:rPr>
        <w:t xml:space="preserve">תורה תמימה </w:t>
      </w:r>
      <w:r>
        <w:rPr>
          <w:rFonts w:hint="cs"/>
          <w:rtl/>
        </w:rPr>
        <w:t>ל</w:t>
      </w:r>
      <w:r>
        <w:rPr>
          <w:rtl/>
        </w:rPr>
        <w:t>שיר השירים פרק א הערה י</w:t>
      </w:r>
      <w:r>
        <w:rPr>
          <w:rFonts w:hint="cs"/>
          <w:rtl/>
        </w:rPr>
        <w:t xml:space="preserve"> על מדרש זה שמנסה לרכך את דברי ר' יונתן ומפנה להקדמת אבן עזרא לספר. </w:t>
      </w:r>
      <w:r w:rsidR="00716C3B">
        <w:rPr>
          <w:rFonts w:hint="cs"/>
          <w:rtl/>
        </w:rPr>
        <w:t>ראו</w:t>
      </w:r>
      <w:r>
        <w:rPr>
          <w:rFonts w:hint="cs"/>
          <w:rtl/>
        </w:rPr>
        <w:t xml:space="preserve"> דברינו </w:t>
      </w:r>
      <w:hyperlink r:id="rId2" w:history="1">
        <w:r w:rsidRPr="004B3F67">
          <w:rPr>
            <w:rStyle w:val="Hyperlink"/>
            <w:rFonts w:hint="cs"/>
            <w:rtl/>
          </w:rPr>
          <w:t>הקדמות לשיר השירים</w:t>
        </w:r>
      </w:hyperlink>
      <w:r>
        <w:rPr>
          <w:rFonts w:hint="cs"/>
          <w:rtl/>
        </w:rPr>
        <w:t>. ואנו נתמקד בקהלת.</w:t>
      </w:r>
    </w:p>
  </w:footnote>
  <w:footnote w:id="4">
    <w:p w14:paraId="44C3D07D" w14:textId="77777777" w:rsidR="00873D7B" w:rsidRDefault="00873D7B" w:rsidP="00F057EA">
      <w:pPr>
        <w:pStyle w:val="a3"/>
        <w:rPr>
          <w:rtl/>
        </w:rPr>
      </w:pPr>
      <w:r>
        <w:rPr>
          <w:rStyle w:val="a5"/>
        </w:rPr>
        <w:footnoteRef/>
      </w:r>
      <w:r>
        <w:rPr>
          <w:rtl/>
        </w:rPr>
        <w:t xml:space="preserve"> </w:t>
      </w:r>
      <w:r>
        <w:rPr>
          <w:rFonts w:hint="cs"/>
          <w:rtl/>
        </w:rPr>
        <w:t xml:space="preserve">כך או כך, </w:t>
      </w:r>
      <w:proofErr w:type="spellStart"/>
      <w:r>
        <w:rPr>
          <w:rFonts w:hint="cs"/>
          <w:rtl/>
        </w:rPr>
        <w:t>הכל</w:t>
      </w:r>
      <w:proofErr w:type="spellEnd"/>
      <w:r>
        <w:rPr>
          <w:rFonts w:hint="cs"/>
          <w:rtl/>
        </w:rPr>
        <w:t xml:space="preserve"> מסכימים שאת ספר קהלת כתב שלמה לעת זקנתו, בסוף ימיו. קהלת הוא ספר עם רוח פסימית למדי: "הבל הבלים, </w:t>
      </w:r>
      <w:proofErr w:type="spellStart"/>
      <w:r>
        <w:rPr>
          <w:rFonts w:hint="cs"/>
          <w:rtl/>
        </w:rPr>
        <w:t>הכל</w:t>
      </w:r>
      <w:proofErr w:type="spellEnd"/>
      <w:r>
        <w:rPr>
          <w:rFonts w:hint="cs"/>
          <w:rtl/>
        </w:rPr>
        <w:t xml:space="preserve"> הבל" (א ב), "יוסיף דעת יוסיף מכאוב" (א </w:t>
      </w:r>
      <w:proofErr w:type="spellStart"/>
      <w:r>
        <w:rPr>
          <w:rFonts w:hint="cs"/>
          <w:rtl/>
        </w:rPr>
        <w:t>יח</w:t>
      </w:r>
      <w:proofErr w:type="spellEnd"/>
      <w:r>
        <w:rPr>
          <w:rFonts w:hint="cs"/>
          <w:rtl/>
        </w:rPr>
        <w:t xml:space="preserve">), "מה יתרון העושה באשר הוא עמל" (ג ט), "מקרה בני האדם ומקרה הבהמה ומקרה אחד להם" (ג </w:t>
      </w:r>
      <w:proofErr w:type="spellStart"/>
      <w:r>
        <w:rPr>
          <w:rFonts w:hint="cs"/>
          <w:rtl/>
        </w:rPr>
        <w:t>יט</w:t>
      </w:r>
      <w:proofErr w:type="spellEnd"/>
      <w:r>
        <w:rPr>
          <w:rFonts w:hint="cs"/>
          <w:rtl/>
        </w:rPr>
        <w:t>), "כי מה יותר לחכם מן הכסיל" (ו ח), "על כן מלא לב בני האדם בהם לעשות רע" (ח יא), "מקרה אחד לצדיק ולרשע" (ט ב), "כי אין מעשה וחשבון ודעת וחכמה בשאול אשר אתה הולך שמה" (ט י) ועוד. זה העולם מנקודת מבטו של אדם זקן ופסימי שראה הרבה בחייו. אך בין ההבלים והפסימיות, יש כמה פסוקים אופטימיים בקהלת ויש גם פסוקים פילוסופיים לא מעטים וזה אחד מהם. וגם הוא בעצם אופטימיות מתוך פסימיות. יש בחיים ימים טובים ויש רעים ולעולם לא יבין האדם למה אלה כך ואלה כך, לפיכך: "ביום טובה היה בטוב"! וכמו שאומרת ידידה טובה שלנו: לא מבזבזים יום טוב.</w:t>
      </w:r>
    </w:p>
  </w:footnote>
  <w:footnote w:id="5">
    <w:p w14:paraId="27222EB1" w14:textId="15902FFC" w:rsidR="00D859B5" w:rsidRPr="009535EC" w:rsidRDefault="00D859B5" w:rsidP="00D859B5">
      <w:pPr>
        <w:pStyle w:val="a3"/>
        <w:rPr>
          <w:rtl/>
        </w:rPr>
      </w:pPr>
      <w:r w:rsidRPr="009535EC">
        <w:rPr>
          <w:rStyle w:val="a5"/>
        </w:rPr>
        <w:footnoteRef/>
      </w:r>
      <w:r w:rsidRPr="009535EC">
        <w:rPr>
          <w:rtl/>
        </w:rPr>
        <w:t xml:space="preserve"> </w:t>
      </w:r>
      <w:r w:rsidRPr="009535EC">
        <w:rPr>
          <w:rFonts w:hint="cs"/>
          <w:rtl/>
          <w:lang w:eastAsia="en-US"/>
        </w:rPr>
        <w:t>פירוש</w:t>
      </w:r>
      <w:r>
        <w:rPr>
          <w:rFonts w:hint="cs"/>
          <w:rtl/>
          <w:lang w:eastAsia="en-US"/>
        </w:rPr>
        <w:t xml:space="preserve"> רש"י הוא דתי-</w:t>
      </w:r>
      <w:r w:rsidRPr="009535EC">
        <w:rPr>
          <w:rFonts w:hint="cs"/>
          <w:rtl/>
          <w:lang w:eastAsia="en-US"/>
        </w:rPr>
        <w:t xml:space="preserve">אופטימי </w:t>
      </w:r>
      <w:r>
        <w:rPr>
          <w:rtl/>
          <w:lang w:eastAsia="en-US"/>
        </w:rPr>
        <w:t>–</w:t>
      </w:r>
      <w:r>
        <w:rPr>
          <w:rFonts w:hint="cs"/>
          <w:rtl/>
          <w:lang w:eastAsia="en-US"/>
        </w:rPr>
        <w:t xml:space="preserve"> תקפיד לנצל את הטובה שמושפעת עליך, כאשר היא מושפעת, לעשיית הטוב, וכך לא יאונה לך רע ביום שתבוא הרעה. אם תעשה טוב אתה תהיה תמיד בצד הטובים. </w:t>
      </w:r>
      <w:r w:rsidR="002B2583">
        <w:rPr>
          <w:rFonts w:hint="cs"/>
          <w:rtl/>
          <w:lang w:eastAsia="en-US"/>
        </w:rPr>
        <w:t xml:space="preserve">זאת ועוד, </w:t>
      </w:r>
      <w:r w:rsidR="002B2583">
        <w:rPr>
          <w:rFonts w:hint="cs"/>
          <w:rtl/>
        </w:rPr>
        <w:t xml:space="preserve">יום טובה, אליבא </w:t>
      </w:r>
      <w:proofErr w:type="spellStart"/>
      <w:r w:rsidR="002B2583">
        <w:rPr>
          <w:rFonts w:hint="cs"/>
          <w:rtl/>
        </w:rPr>
        <w:t>דרש"י</w:t>
      </w:r>
      <w:proofErr w:type="spellEnd"/>
      <w:r w:rsidR="002B2583">
        <w:rPr>
          <w:rFonts w:hint="cs"/>
          <w:rtl/>
        </w:rPr>
        <w:t xml:space="preserve"> הוא יום שבו יש לך הזדמנות לעשות דבר טוב. לא צריך לחכות שהטובה תגיע, צריך "לעשות טובה".</w:t>
      </w:r>
      <w:r w:rsidR="002B2583">
        <w:rPr>
          <w:rFonts w:hint="cs"/>
          <w:rtl/>
          <w:lang w:eastAsia="en-US"/>
        </w:rPr>
        <w:t xml:space="preserve"> </w:t>
      </w:r>
      <w:r>
        <w:rPr>
          <w:rFonts w:hint="cs"/>
          <w:rtl/>
          <w:lang w:eastAsia="en-US"/>
        </w:rPr>
        <w:t>לעומתו</w:t>
      </w:r>
      <w:r w:rsidRPr="009535EC">
        <w:rPr>
          <w:rFonts w:hint="cs"/>
          <w:rtl/>
          <w:lang w:eastAsia="en-US"/>
        </w:rPr>
        <w:t xml:space="preserve">, </w:t>
      </w:r>
      <w:r w:rsidR="00716C3B">
        <w:rPr>
          <w:rFonts w:hint="cs"/>
          <w:rtl/>
          <w:lang w:eastAsia="en-US"/>
        </w:rPr>
        <w:t>ראו</w:t>
      </w:r>
      <w:r w:rsidRPr="009535EC">
        <w:rPr>
          <w:rFonts w:hint="cs"/>
          <w:rtl/>
          <w:lang w:eastAsia="en-US"/>
        </w:rPr>
        <w:t xml:space="preserve"> הפירוש הפסימי של אבן עזרא שכנראה משקף את חייו הקשים</w:t>
      </w:r>
      <w:r w:rsidRPr="009535EC">
        <w:rPr>
          <w:rFonts w:hint="cs"/>
          <w:rtl/>
        </w:rPr>
        <w:t>: "</w:t>
      </w:r>
      <w:r w:rsidRPr="009535EC">
        <w:rPr>
          <w:rFonts w:hint="eastAsia"/>
          <w:rtl/>
        </w:rPr>
        <w:t>ביום</w:t>
      </w:r>
      <w:r>
        <w:rPr>
          <w:rFonts w:hint="cs"/>
          <w:rtl/>
        </w:rPr>
        <w:t xml:space="preserve"> טובה</w:t>
      </w:r>
      <w:r w:rsidRPr="009535EC">
        <w:rPr>
          <w:rtl/>
        </w:rPr>
        <w:t xml:space="preserve"> -</w:t>
      </w:r>
      <w:r w:rsidRPr="009535EC">
        <w:rPr>
          <w:rtl/>
          <w:lang w:eastAsia="en-US"/>
        </w:rPr>
        <w:t xml:space="preserve"> </w:t>
      </w:r>
      <w:r w:rsidRPr="009535EC">
        <w:rPr>
          <w:rFonts w:hint="eastAsia"/>
          <w:rtl/>
          <w:lang w:eastAsia="en-US"/>
        </w:rPr>
        <w:t>והחכם</w:t>
      </w:r>
      <w:r w:rsidRPr="009535EC">
        <w:rPr>
          <w:rtl/>
          <w:lang w:eastAsia="en-US"/>
        </w:rPr>
        <w:t xml:space="preserve"> </w:t>
      </w:r>
      <w:r w:rsidRPr="009535EC">
        <w:rPr>
          <w:rFonts w:hint="eastAsia"/>
          <w:rtl/>
          <w:lang w:eastAsia="en-US"/>
        </w:rPr>
        <w:t>שהוא</w:t>
      </w:r>
      <w:r w:rsidRPr="009535EC">
        <w:rPr>
          <w:rtl/>
          <w:lang w:eastAsia="en-US"/>
        </w:rPr>
        <w:t xml:space="preserve"> </w:t>
      </w:r>
      <w:r w:rsidRPr="009535EC">
        <w:rPr>
          <w:rFonts w:hint="eastAsia"/>
          <w:rtl/>
          <w:lang w:eastAsia="en-US"/>
        </w:rPr>
        <w:t>בעל</w:t>
      </w:r>
      <w:r w:rsidRPr="009535EC">
        <w:rPr>
          <w:rtl/>
          <w:lang w:eastAsia="en-US"/>
        </w:rPr>
        <w:t xml:space="preserve"> </w:t>
      </w:r>
      <w:r w:rsidRPr="009535EC">
        <w:rPr>
          <w:rFonts w:hint="eastAsia"/>
          <w:rtl/>
          <w:lang w:eastAsia="en-US"/>
        </w:rPr>
        <w:t>נחלה</w:t>
      </w:r>
      <w:r w:rsidRPr="009535EC">
        <w:rPr>
          <w:rtl/>
          <w:lang w:eastAsia="en-US"/>
        </w:rPr>
        <w:t xml:space="preserve"> </w:t>
      </w:r>
      <w:r w:rsidRPr="009535EC">
        <w:rPr>
          <w:rFonts w:hint="eastAsia"/>
          <w:rtl/>
          <w:lang w:eastAsia="en-US"/>
        </w:rPr>
        <w:t>וכסף</w:t>
      </w:r>
      <w:r w:rsidRPr="009535EC">
        <w:rPr>
          <w:rFonts w:hint="cs"/>
          <w:rtl/>
          <w:lang w:eastAsia="en-US"/>
        </w:rPr>
        <w:t>,</w:t>
      </w:r>
      <w:r w:rsidRPr="009535EC">
        <w:rPr>
          <w:rtl/>
          <w:lang w:eastAsia="en-US"/>
        </w:rPr>
        <w:t xml:space="preserve"> </w:t>
      </w:r>
      <w:r w:rsidRPr="009535EC">
        <w:rPr>
          <w:rFonts w:hint="eastAsia"/>
          <w:rtl/>
          <w:lang w:eastAsia="en-US"/>
        </w:rPr>
        <w:t>למה</w:t>
      </w:r>
      <w:r w:rsidRPr="009535EC">
        <w:rPr>
          <w:rtl/>
          <w:lang w:eastAsia="en-US"/>
        </w:rPr>
        <w:t xml:space="preserve"> </w:t>
      </w:r>
      <w:r w:rsidRPr="009535EC">
        <w:rPr>
          <w:rFonts w:hint="eastAsia"/>
          <w:rtl/>
          <w:lang w:eastAsia="en-US"/>
        </w:rPr>
        <w:t>ישמח</w:t>
      </w:r>
      <w:r w:rsidRPr="009535EC">
        <w:rPr>
          <w:rtl/>
          <w:lang w:eastAsia="en-US"/>
        </w:rPr>
        <w:t xml:space="preserve"> </w:t>
      </w:r>
      <w:r w:rsidRPr="009535EC">
        <w:rPr>
          <w:rFonts w:hint="eastAsia"/>
          <w:rtl/>
          <w:lang w:eastAsia="en-US"/>
        </w:rPr>
        <w:t>בדבר</w:t>
      </w:r>
      <w:r w:rsidRPr="009535EC">
        <w:rPr>
          <w:rtl/>
          <w:lang w:eastAsia="en-US"/>
        </w:rPr>
        <w:t xml:space="preserve"> </w:t>
      </w:r>
      <w:r w:rsidRPr="009535EC">
        <w:rPr>
          <w:rFonts w:hint="eastAsia"/>
          <w:rtl/>
          <w:lang w:eastAsia="en-US"/>
        </w:rPr>
        <w:t>שלא</w:t>
      </w:r>
      <w:r w:rsidRPr="009535EC">
        <w:rPr>
          <w:rtl/>
          <w:lang w:eastAsia="en-US"/>
        </w:rPr>
        <w:t xml:space="preserve"> </w:t>
      </w:r>
      <w:r w:rsidRPr="009535EC">
        <w:rPr>
          <w:rFonts w:hint="eastAsia"/>
          <w:rtl/>
          <w:lang w:eastAsia="en-US"/>
        </w:rPr>
        <w:t>יעמוד</w:t>
      </w:r>
      <w:r w:rsidRPr="009535EC">
        <w:rPr>
          <w:rFonts w:hint="cs"/>
          <w:rtl/>
          <w:lang w:eastAsia="en-US"/>
        </w:rPr>
        <w:t>?</w:t>
      </w:r>
      <w:r w:rsidRPr="009535EC">
        <w:rPr>
          <w:rtl/>
          <w:lang w:eastAsia="en-US"/>
        </w:rPr>
        <w:t xml:space="preserve"> </w:t>
      </w:r>
      <w:r w:rsidRPr="009535EC">
        <w:rPr>
          <w:rFonts w:hint="eastAsia"/>
          <w:rtl/>
          <w:lang w:eastAsia="en-US"/>
        </w:rPr>
        <w:t>כאילו</w:t>
      </w:r>
      <w:r w:rsidRPr="009535EC">
        <w:rPr>
          <w:rtl/>
          <w:lang w:eastAsia="en-US"/>
        </w:rPr>
        <w:t xml:space="preserve"> </w:t>
      </w:r>
      <w:r w:rsidRPr="009535EC">
        <w:rPr>
          <w:rFonts w:hint="eastAsia"/>
          <w:rtl/>
          <w:lang w:eastAsia="en-US"/>
        </w:rPr>
        <w:t>אומרים</w:t>
      </w:r>
      <w:r w:rsidRPr="009535EC">
        <w:rPr>
          <w:rtl/>
          <w:lang w:eastAsia="en-US"/>
        </w:rPr>
        <w:t xml:space="preserve"> </w:t>
      </w:r>
      <w:r w:rsidRPr="009535EC">
        <w:rPr>
          <w:rFonts w:hint="eastAsia"/>
          <w:rtl/>
          <w:lang w:eastAsia="en-US"/>
        </w:rPr>
        <w:t>לו</w:t>
      </w:r>
      <w:r w:rsidRPr="009535EC">
        <w:rPr>
          <w:rFonts w:hint="cs"/>
          <w:rtl/>
          <w:lang w:eastAsia="en-US"/>
        </w:rPr>
        <w:t>:</w:t>
      </w:r>
      <w:r w:rsidRPr="009535EC">
        <w:rPr>
          <w:rtl/>
          <w:lang w:eastAsia="en-US"/>
        </w:rPr>
        <w:t xml:space="preserve"> </w:t>
      </w:r>
      <w:r w:rsidRPr="009535EC">
        <w:rPr>
          <w:rFonts w:hint="eastAsia"/>
          <w:rtl/>
          <w:lang w:eastAsia="en-US"/>
        </w:rPr>
        <w:t>כשתהיה</w:t>
      </w:r>
      <w:r w:rsidRPr="009535EC">
        <w:rPr>
          <w:rtl/>
          <w:lang w:eastAsia="en-US"/>
        </w:rPr>
        <w:t xml:space="preserve"> </w:t>
      </w:r>
      <w:r w:rsidRPr="009535EC">
        <w:rPr>
          <w:rFonts w:hint="eastAsia"/>
          <w:rtl/>
          <w:lang w:eastAsia="en-US"/>
        </w:rPr>
        <w:t>ביום</w:t>
      </w:r>
      <w:r w:rsidRPr="009535EC">
        <w:rPr>
          <w:rtl/>
          <w:lang w:eastAsia="en-US"/>
        </w:rPr>
        <w:t xml:space="preserve"> </w:t>
      </w:r>
      <w:r w:rsidRPr="009535EC">
        <w:rPr>
          <w:rFonts w:hint="eastAsia"/>
          <w:rtl/>
          <w:lang w:eastAsia="en-US"/>
        </w:rPr>
        <w:t>טוב</w:t>
      </w:r>
      <w:r w:rsidRPr="009535EC">
        <w:rPr>
          <w:rtl/>
          <w:lang w:eastAsia="en-US"/>
        </w:rPr>
        <w:t xml:space="preserve"> </w:t>
      </w:r>
      <w:r w:rsidRPr="009535EC">
        <w:rPr>
          <w:rFonts w:hint="eastAsia"/>
          <w:rtl/>
          <w:lang w:eastAsia="en-US"/>
        </w:rPr>
        <w:t>היה</w:t>
      </w:r>
      <w:r w:rsidRPr="009535EC">
        <w:rPr>
          <w:rtl/>
          <w:lang w:eastAsia="en-US"/>
        </w:rPr>
        <w:t xml:space="preserve"> </w:t>
      </w:r>
      <w:r w:rsidRPr="009535EC">
        <w:rPr>
          <w:rFonts w:hint="eastAsia"/>
          <w:rtl/>
          <w:lang w:eastAsia="en-US"/>
        </w:rPr>
        <w:t>בטוב</w:t>
      </w:r>
      <w:r w:rsidRPr="009535EC">
        <w:rPr>
          <w:rtl/>
          <w:lang w:eastAsia="en-US"/>
        </w:rPr>
        <w:t xml:space="preserve"> </w:t>
      </w:r>
      <w:r w:rsidRPr="009535EC">
        <w:rPr>
          <w:rFonts w:hint="eastAsia"/>
          <w:rtl/>
          <w:lang w:eastAsia="en-US"/>
        </w:rPr>
        <w:t>ושמח</w:t>
      </w:r>
      <w:r w:rsidRPr="009535EC">
        <w:rPr>
          <w:rFonts w:hint="cs"/>
          <w:rtl/>
          <w:lang w:eastAsia="en-US"/>
        </w:rPr>
        <w:t>.</w:t>
      </w:r>
      <w:r w:rsidRPr="009535EC">
        <w:rPr>
          <w:rtl/>
          <w:lang w:eastAsia="en-US"/>
        </w:rPr>
        <w:t xml:space="preserve"> </w:t>
      </w:r>
      <w:r w:rsidRPr="009535EC">
        <w:rPr>
          <w:rFonts w:hint="eastAsia"/>
          <w:rtl/>
          <w:lang w:eastAsia="en-US"/>
        </w:rPr>
        <w:t>לכן</w:t>
      </w:r>
      <w:r w:rsidRPr="009535EC">
        <w:rPr>
          <w:rtl/>
          <w:lang w:eastAsia="en-US"/>
        </w:rPr>
        <w:t xml:space="preserve"> </w:t>
      </w:r>
      <w:r w:rsidRPr="009535EC">
        <w:rPr>
          <w:rFonts w:hint="eastAsia"/>
          <w:rtl/>
          <w:lang w:eastAsia="en-US"/>
        </w:rPr>
        <w:t>יש</w:t>
      </w:r>
      <w:r w:rsidRPr="009535EC">
        <w:rPr>
          <w:rtl/>
          <w:lang w:eastAsia="en-US"/>
        </w:rPr>
        <w:t xml:space="preserve"> </w:t>
      </w:r>
      <w:r w:rsidRPr="009535EC">
        <w:rPr>
          <w:rFonts w:hint="eastAsia"/>
          <w:rtl/>
          <w:lang w:eastAsia="en-US"/>
        </w:rPr>
        <w:t>עליו</w:t>
      </w:r>
      <w:r w:rsidRPr="009535EC">
        <w:rPr>
          <w:rtl/>
          <w:lang w:eastAsia="en-US"/>
        </w:rPr>
        <w:t xml:space="preserve"> </w:t>
      </w:r>
      <w:r w:rsidRPr="009535EC">
        <w:rPr>
          <w:rFonts w:hint="eastAsia"/>
          <w:rtl/>
          <w:lang w:eastAsia="en-US"/>
        </w:rPr>
        <w:t>להסתכל</w:t>
      </w:r>
      <w:r w:rsidRPr="009535EC">
        <w:rPr>
          <w:rtl/>
          <w:lang w:eastAsia="en-US"/>
        </w:rPr>
        <w:t xml:space="preserve"> </w:t>
      </w:r>
      <w:r w:rsidRPr="009535EC">
        <w:rPr>
          <w:rFonts w:hint="eastAsia"/>
          <w:rtl/>
          <w:lang w:eastAsia="en-US"/>
        </w:rPr>
        <w:t>כי</w:t>
      </w:r>
      <w:r w:rsidRPr="009535EC">
        <w:rPr>
          <w:rtl/>
          <w:lang w:eastAsia="en-US"/>
        </w:rPr>
        <w:t xml:space="preserve"> </w:t>
      </w:r>
      <w:r w:rsidRPr="009535EC">
        <w:rPr>
          <w:rFonts w:hint="eastAsia"/>
          <w:rtl/>
          <w:lang w:eastAsia="en-US"/>
        </w:rPr>
        <w:t>יום</w:t>
      </w:r>
      <w:r w:rsidRPr="009535EC">
        <w:rPr>
          <w:rtl/>
          <w:lang w:eastAsia="en-US"/>
        </w:rPr>
        <w:t xml:space="preserve"> </w:t>
      </w:r>
      <w:r w:rsidRPr="009535EC">
        <w:rPr>
          <w:rFonts w:hint="eastAsia"/>
          <w:rtl/>
          <w:lang w:eastAsia="en-US"/>
        </w:rPr>
        <w:t>רעה</w:t>
      </w:r>
      <w:r w:rsidRPr="009535EC">
        <w:rPr>
          <w:rtl/>
          <w:lang w:eastAsia="en-US"/>
        </w:rPr>
        <w:t xml:space="preserve"> </w:t>
      </w:r>
      <w:r w:rsidRPr="009535EC">
        <w:rPr>
          <w:rFonts w:hint="eastAsia"/>
          <w:rtl/>
          <w:lang w:eastAsia="en-US"/>
        </w:rPr>
        <w:t>יב</w:t>
      </w:r>
      <w:r w:rsidRPr="009535EC">
        <w:rPr>
          <w:rFonts w:hint="cs"/>
          <w:rtl/>
          <w:lang w:eastAsia="en-US"/>
        </w:rPr>
        <w:t>ו</w:t>
      </w:r>
      <w:r w:rsidRPr="009535EC">
        <w:rPr>
          <w:rFonts w:hint="eastAsia"/>
          <w:rtl/>
          <w:lang w:eastAsia="en-US"/>
        </w:rPr>
        <w:t>א</w:t>
      </w:r>
      <w:r>
        <w:rPr>
          <w:rFonts w:hint="cs"/>
          <w:rtl/>
          <w:lang w:eastAsia="en-US"/>
        </w:rPr>
        <w:t>,</w:t>
      </w:r>
      <w:r w:rsidRPr="009535EC">
        <w:rPr>
          <w:rtl/>
          <w:lang w:eastAsia="en-US"/>
        </w:rPr>
        <w:t xml:space="preserve"> </w:t>
      </w:r>
      <w:r w:rsidRPr="009535EC">
        <w:rPr>
          <w:rFonts w:hint="eastAsia"/>
          <w:rtl/>
          <w:lang w:eastAsia="en-US"/>
        </w:rPr>
        <w:t>כעניין</w:t>
      </w:r>
      <w:r>
        <w:rPr>
          <w:rFonts w:hint="cs"/>
          <w:rtl/>
          <w:lang w:eastAsia="en-US"/>
        </w:rPr>
        <w:t>:</w:t>
      </w:r>
      <w:r w:rsidRPr="009535EC">
        <w:rPr>
          <w:rtl/>
          <w:lang w:eastAsia="en-US"/>
        </w:rPr>
        <w:t xml:space="preserve"> </w:t>
      </w:r>
      <w:r w:rsidRPr="009535EC">
        <w:rPr>
          <w:rFonts w:hint="eastAsia"/>
          <w:rtl/>
          <w:lang w:eastAsia="en-US"/>
        </w:rPr>
        <w:t>שמח</w:t>
      </w:r>
      <w:r w:rsidRPr="009535EC">
        <w:rPr>
          <w:rtl/>
          <w:lang w:eastAsia="en-US"/>
        </w:rPr>
        <w:t xml:space="preserve"> </w:t>
      </w:r>
      <w:r w:rsidRPr="009535EC">
        <w:rPr>
          <w:rFonts w:hint="eastAsia"/>
          <w:rtl/>
          <w:lang w:eastAsia="en-US"/>
        </w:rPr>
        <w:t>בחור</w:t>
      </w:r>
      <w:r w:rsidRPr="009535EC">
        <w:rPr>
          <w:rtl/>
          <w:lang w:eastAsia="en-US"/>
        </w:rPr>
        <w:t xml:space="preserve"> </w:t>
      </w:r>
      <w:r>
        <w:rPr>
          <w:rFonts w:hint="cs"/>
          <w:rtl/>
          <w:lang w:eastAsia="en-US"/>
        </w:rPr>
        <w:t xml:space="preserve">בילדותך (קהלת יא ט) - </w:t>
      </w:r>
      <w:r w:rsidRPr="009535EC">
        <w:rPr>
          <w:rFonts w:hint="eastAsia"/>
          <w:rtl/>
          <w:lang w:eastAsia="en-US"/>
        </w:rPr>
        <w:t>שיאמר</w:t>
      </w:r>
      <w:r w:rsidRPr="009535EC">
        <w:rPr>
          <w:rtl/>
          <w:lang w:eastAsia="en-US"/>
        </w:rPr>
        <w:t xml:space="preserve"> </w:t>
      </w:r>
      <w:r w:rsidRPr="009535EC">
        <w:rPr>
          <w:rFonts w:hint="eastAsia"/>
          <w:rtl/>
          <w:lang w:eastAsia="en-US"/>
        </w:rPr>
        <w:t>לו</w:t>
      </w:r>
      <w:r w:rsidRPr="009535EC">
        <w:rPr>
          <w:rtl/>
          <w:lang w:eastAsia="en-US"/>
        </w:rPr>
        <w:t xml:space="preserve"> </w:t>
      </w:r>
      <w:r w:rsidRPr="009535EC">
        <w:rPr>
          <w:rFonts w:hint="eastAsia"/>
          <w:rtl/>
          <w:lang w:eastAsia="en-US"/>
        </w:rPr>
        <w:t>שמח</w:t>
      </w:r>
      <w:r w:rsidRPr="009535EC">
        <w:rPr>
          <w:rtl/>
          <w:lang w:eastAsia="en-US"/>
        </w:rPr>
        <w:t xml:space="preserve"> </w:t>
      </w:r>
      <w:r w:rsidRPr="009535EC">
        <w:rPr>
          <w:rFonts w:hint="eastAsia"/>
          <w:rtl/>
          <w:lang w:eastAsia="en-US"/>
        </w:rPr>
        <w:t>והלך</w:t>
      </w:r>
      <w:r w:rsidRPr="009535EC">
        <w:rPr>
          <w:rtl/>
          <w:lang w:eastAsia="en-US"/>
        </w:rPr>
        <w:t xml:space="preserve"> </w:t>
      </w:r>
      <w:r w:rsidRPr="009535EC">
        <w:rPr>
          <w:rFonts w:hint="eastAsia"/>
          <w:rtl/>
          <w:lang w:eastAsia="en-US"/>
        </w:rPr>
        <w:t>בדרך</w:t>
      </w:r>
      <w:r w:rsidRPr="009535EC">
        <w:rPr>
          <w:rtl/>
          <w:lang w:eastAsia="en-US"/>
        </w:rPr>
        <w:t xml:space="preserve"> </w:t>
      </w:r>
      <w:proofErr w:type="spellStart"/>
      <w:r w:rsidRPr="009535EC">
        <w:rPr>
          <w:rFonts w:hint="eastAsia"/>
          <w:rtl/>
          <w:lang w:eastAsia="en-US"/>
        </w:rPr>
        <w:t>תאות</w:t>
      </w:r>
      <w:proofErr w:type="spellEnd"/>
      <w:r w:rsidRPr="009535EC">
        <w:rPr>
          <w:rtl/>
          <w:lang w:eastAsia="en-US"/>
        </w:rPr>
        <w:t xml:space="preserve"> </w:t>
      </w:r>
      <w:proofErr w:type="spellStart"/>
      <w:r w:rsidRPr="009535EC">
        <w:rPr>
          <w:rFonts w:hint="eastAsia"/>
          <w:rtl/>
          <w:lang w:eastAsia="en-US"/>
        </w:rPr>
        <w:t>לבך</w:t>
      </w:r>
      <w:proofErr w:type="spellEnd"/>
      <w:r w:rsidRPr="009535EC">
        <w:rPr>
          <w:rtl/>
          <w:lang w:eastAsia="en-US"/>
        </w:rPr>
        <w:t xml:space="preserve"> </w:t>
      </w:r>
      <w:r w:rsidRPr="009535EC">
        <w:rPr>
          <w:rFonts w:hint="eastAsia"/>
          <w:rtl/>
          <w:lang w:eastAsia="en-US"/>
        </w:rPr>
        <w:t>ועיניך</w:t>
      </w:r>
      <w:r>
        <w:rPr>
          <w:rFonts w:hint="cs"/>
          <w:rtl/>
          <w:lang w:eastAsia="en-US"/>
        </w:rPr>
        <w:t>:</w:t>
      </w:r>
      <w:r w:rsidRPr="009535EC">
        <w:rPr>
          <w:rtl/>
          <w:lang w:eastAsia="en-US"/>
        </w:rPr>
        <w:t xml:space="preserve"> </w:t>
      </w:r>
      <w:r w:rsidRPr="009535EC">
        <w:rPr>
          <w:rFonts w:hint="eastAsia"/>
          <w:rtl/>
          <w:lang w:eastAsia="en-US"/>
        </w:rPr>
        <w:t>ודע</w:t>
      </w:r>
      <w:r w:rsidRPr="009535EC">
        <w:rPr>
          <w:rtl/>
          <w:lang w:eastAsia="en-US"/>
        </w:rPr>
        <w:t xml:space="preserve"> </w:t>
      </w:r>
      <w:r w:rsidRPr="009535EC">
        <w:rPr>
          <w:rFonts w:hint="eastAsia"/>
          <w:rtl/>
          <w:lang w:eastAsia="en-US"/>
        </w:rPr>
        <w:t>כי</w:t>
      </w:r>
      <w:r w:rsidRPr="009535EC">
        <w:rPr>
          <w:rtl/>
          <w:lang w:eastAsia="en-US"/>
        </w:rPr>
        <w:t xml:space="preserve"> </w:t>
      </w:r>
      <w:r w:rsidRPr="009535EC">
        <w:rPr>
          <w:rFonts w:hint="eastAsia"/>
          <w:rtl/>
          <w:lang w:eastAsia="en-US"/>
        </w:rPr>
        <w:t>על</w:t>
      </w:r>
      <w:r w:rsidRPr="009535EC">
        <w:rPr>
          <w:rtl/>
          <w:lang w:eastAsia="en-US"/>
        </w:rPr>
        <w:t xml:space="preserve"> </w:t>
      </w:r>
      <w:r w:rsidRPr="009535EC">
        <w:rPr>
          <w:rFonts w:hint="eastAsia"/>
          <w:rtl/>
          <w:lang w:eastAsia="en-US"/>
        </w:rPr>
        <w:t>כל</w:t>
      </w:r>
      <w:r w:rsidRPr="009535EC">
        <w:rPr>
          <w:rtl/>
          <w:lang w:eastAsia="en-US"/>
        </w:rPr>
        <w:t xml:space="preserve"> </w:t>
      </w:r>
      <w:r w:rsidRPr="009535EC">
        <w:rPr>
          <w:rFonts w:hint="eastAsia"/>
          <w:rtl/>
          <w:lang w:eastAsia="en-US"/>
        </w:rPr>
        <w:t>אלה</w:t>
      </w:r>
      <w:r w:rsidRPr="009535EC">
        <w:rPr>
          <w:rtl/>
          <w:lang w:eastAsia="en-US"/>
        </w:rPr>
        <w:t xml:space="preserve"> </w:t>
      </w:r>
      <w:r>
        <w:rPr>
          <w:rFonts w:hint="cs"/>
          <w:rtl/>
          <w:lang w:eastAsia="en-US"/>
        </w:rPr>
        <w:t xml:space="preserve">יביאך </w:t>
      </w:r>
      <w:proofErr w:type="spellStart"/>
      <w:r>
        <w:rPr>
          <w:rFonts w:hint="cs"/>
          <w:rtl/>
          <w:lang w:eastAsia="en-US"/>
        </w:rPr>
        <w:t>האלהים</w:t>
      </w:r>
      <w:proofErr w:type="spellEnd"/>
      <w:r>
        <w:rPr>
          <w:rFonts w:hint="cs"/>
          <w:rtl/>
          <w:lang w:eastAsia="en-US"/>
        </w:rPr>
        <w:t xml:space="preserve"> במשפט. </w:t>
      </w:r>
      <w:r w:rsidRPr="009535EC">
        <w:rPr>
          <w:rFonts w:hint="eastAsia"/>
          <w:rtl/>
          <w:lang w:eastAsia="en-US"/>
        </w:rPr>
        <w:t>והנה</w:t>
      </w:r>
      <w:r w:rsidRPr="009535EC">
        <w:rPr>
          <w:rtl/>
          <w:lang w:eastAsia="en-US"/>
        </w:rPr>
        <w:t xml:space="preserve"> </w:t>
      </w:r>
      <w:proofErr w:type="spellStart"/>
      <w:r w:rsidRPr="009535EC">
        <w:rPr>
          <w:rFonts w:hint="eastAsia"/>
          <w:rtl/>
          <w:lang w:eastAsia="en-US"/>
        </w:rPr>
        <w:t>הענין</w:t>
      </w:r>
      <w:proofErr w:type="spellEnd"/>
      <w:r w:rsidRPr="009535EC">
        <w:rPr>
          <w:rtl/>
          <w:lang w:eastAsia="en-US"/>
        </w:rPr>
        <w:t xml:space="preserve"> </w:t>
      </w:r>
      <w:r w:rsidRPr="009535EC">
        <w:rPr>
          <w:rFonts w:hint="eastAsia"/>
          <w:rtl/>
          <w:lang w:eastAsia="en-US"/>
        </w:rPr>
        <w:t>אל</w:t>
      </w:r>
      <w:r w:rsidRPr="009535EC">
        <w:rPr>
          <w:rtl/>
          <w:lang w:eastAsia="en-US"/>
        </w:rPr>
        <w:t xml:space="preserve"> </w:t>
      </w:r>
      <w:r w:rsidRPr="009535EC">
        <w:rPr>
          <w:rFonts w:hint="eastAsia"/>
          <w:rtl/>
          <w:lang w:eastAsia="en-US"/>
        </w:rPr>
        <w:t>תשמח</w:t>
      </w:r>
      <w:r w:rsidRPr="009535EC">
        <w:rPr>
          <w:rFonts w:hint="cs"/>
          <w:rtl/>
          <w:lang w:eastAsia="en-US"/>
        </w:rPr>
        <w:t xml:space="preserve">". </w:t>
      </w:r>
      <w:proofErr w:type="spellStart"/>
      <w:r w:rsidRPr="009535EC">
        <w:rPr>
          <w:rFonts w:hint="cs"/>
          <w:rtl/>
          <w:lang w:eastAsia="en-US"/>
        </w:rPr>
        <w:t>לאמר</w:t>
      </w:r>
      <w:proofErr w:type="spellEnd"/>
      <w:r w:rsidRPr="009535EC">
        <w:rPr>
          <w:rFonts w:hint="cs"/>
          <w:rtl/>
          <w:lang w:eastAsia="en-US"/>
        </w:rPr>
        <w:t xml:space="preserve">, גם כשטוב לך, היזהר ואל תרבה ב"שמחה מה זו עושה"? </w:t>
      </w:r>
      <w:r>
        <w:rPr>
          <w:rFonts w:hint="cs"/>
          <w:rtl/>
          <w:lang w:eastAsia="en-US"/>
        </w:rPr>
        <w:t xml:space="preserve">כי על כל אלה יבואו אתך במשפט וחשבון. </w:t>
      </w:r>
      <w:r w:rsidR="00541845">
        <w:rPr>
          <w:rFonts w:hint="cs"/>
          <w:rtl/>
        </w:rPr>
        <w:t>ראו אגב מחלוקתם</w:t>
      </w:r>
      <w:r w:rsidR="00576461">
        <w:rPr>
          <w:rFonts w:hint="cs"/>
          <w:rtl/>
        </w:rPr>
        <w:t xml:space="preserve"> בפסוק "בן מאה ועשרים שנה אנכי לא אוכל עוד לצאת ולבוא, מובא בדף לצאת ולבוא, מי שם האופטימי ומי הפסימי.</w:t>
      </w:r>
    </w:p>
  </w:footnote>
  <w:footnote w:id="6">
    <w:p w14:paraId="656609A0" w14:textId="0D8416DD" w:rsidR="00D859B5" w:rsidRPr="009535EC" w:rsidRDefault="00D859B5" w:rsidP="00D859B5">
      <w:pPr>
        <w:pStyle w:val="a3"/>
        <w:rPr>
          <w:rtl/>
        </w:rPr>
      </w:pPr>
      <w:r w:rsidRPr="009535EC">
        <w:rPr>
          <w:rStyle w:val="a5"/>
        </w:rPr>
        <w:footnoteRef/>
      </w:r>
      <w:r w:rsidRPr="009535EC">
        <w:rPr>
          <w:rtl/>
        </w:rPr>
        <w:t xml:space="preserve"> </w:t>
      </w:r>
      <w:r w:rsidRPr="009535EC">
        <w:rPr>
          <w:rFonts w:hint="cs"/>
          <w:rtl/>
        </w:rPr>
        <w:t xml:space="preserve">במילים קצת אחרות, </w:t>
      </w:r>
      <w:r w:rsidRPr="009535EC">
        <w:rPr>
          <w:rFonts w:hint="cs"/>
          <w:rtl/>
          <w:lang w:eastAsia="en-US"/>
        </w:rPr>
        <w:t>כ</w:t>
      </w:r>
      <w:smartTag w:uri="urn:schemas-microsoft-com:office:smarttags" w:element="PersonName">
        <w:smartTagPr>
          <w:attr w:name="ProductID" w:val="אשר טוב"/>
        </w:smartTagPr>
        <w:r w:rsidRPr="009535EC">
          <w:rPr>
            <w:rFonts w:hint="cs"/>
            <w:rtl/>
            <w:lang w:eastAsia="en-US"/>
          </w:rPr>
          <w:t>אשר טוב</w:t>
        </w:r>
      </w:smartTag>
      <w:r w:rsidRPr="009535EC">
        <w:rPr>
          <w:rFonts w:hint="cs"/>
          <w:rtl/>
          <w:lang w:eastAsia="en-US"/>
        </w:rPr>
        <w:t xml:space="preserve"> </w:t>
      </w:r>
      <w:r w:rsidRPr="009535EC">
        <w:rPr>
          <w:rtl/>
          <w:lang w:eastAsia="en-US"/>
        </w:rPr>
        <w:t>–</w:t>
      </w:r>
      <w:r w:rsidRPr="009535EC">
        <w:rPr>
          <w:rFonts w:hint="cs"/>
          <w:rtl/>
          <w:lang w:eastAsia="en-US"/>
        </w:rPr>
        <w:t xml:space="preserve"> תנצל את הרגע תכיר בטובה ותהנה ממנה. וכאשר חו"ח מתהפך הגלגל ורע לך, תתבונן ותנסה להפנים את מה שקורה. ועכ"פ דע כי הטוב והרע באים </w:t>
      </w:r>
      <w:proofErr w:type="spellStart"/>
      <w:r w:rsidRPr="009535EC">
        <w:rPr>
          <w:rFonts w:hint="cs"/>
          <w:rtl/>
          <w:lang w:eastAsia="en-US"/>
        </w:rPr>
        <w:t>מאלהים</w:t>
      </w:r>
      <w:proofErr w:type="spellEnd"/>
      <w:r>
        <w:rPr>
          <w:rFonts w:hint="cs"/>
          <w:rtl/>
          <w:lang w:eastAsia="en-US"/>
        </w:rPr>
        <w:t>,</w:t>
      </w:r>
      <w:r w:rsidRPr="009535EC">
        <w:rPr>
          <w:rFonts w:hint="cs"/>
          <w:rtl/>
          <w:lang w:eastAsia="en-US"/>
        </w:rPr>
        <w:t xml:space="preserve"> בלי שהאדם יכול </w:t>
      </w:r>
      <w:r w:rsidR="00967A31">
        <w:rPr>
          <w:rFonts w:hint="cs"/>
          <w:rtl/>
          <w:lang w:eastAsia="en-US"/>
        </w:rPr>
        <w:t>לשנות דבר ו</w:t>
      </w:r>
      <w:r w:rsidRPr="009535EC">
        <w:rPr>
          <w:rFonts w:hint="cs"/>
          <w:rtl/>
          <w:lang w:eastAsia="en-US"/>
        </w:rPr>
        <w:t>להבין את דרכיו והנהגתו עד הסוף.</w:t>
      </w:r>
      <w:r w:rsidR="00967A31">
        <w:rPr>
          <w:rFonts w:hint="cs"/>
          <w:rtl/>
        </w:rPr>
        <w:t xml:space="preserve"> האין זה הפך מהתורה המבטיחה במספר מקומות שכר ועונש כתוצאה של קיום המצוות או אי קיומן?</w:t>
      </w:r>
      <w:r w:rsidRPr="009535EC">
        <w:rPr>
          <w:rFonts w:hint="cs"/>
          <w:rtl/>
        </w:rPr>
        <w:t xml:space="preserve"> </w:t>
      </w:r>
    </w:p>
  </w:footnote>
  <w:footnote w:id="7">
    <w:p w14:paraId="168C2A5A" w14:textId="49F6E225" w:rsidR="00083E46" w:rsidRDefault="00083E46" w:rsidP="00E3793A">
      <w:pPr>
        <w:pStyle w:val="a3"/>
      </w:pPr>
      <w:r>
        <w:rPr>
          <w:rStyle w:val="a5"/>
        </w:rPr>
        <w:footnoteRef/>
      </w:r>
      <w:r>
        <w:rPr>
          <w:rtl/>
        </w:rPr>
        <w:t xml:space="preserve"> </w:t>
      </w:r>
      <w:proofErr w:type="spellStart"/>
      <w:r>
        <w:rPr>
          <w:rFonts w:hint="cs"/>
          <w:rtl/>
        </w:rPr>
        <w:t>פתיחתא</w:t>
      </w:r>
      <w:proofErr w:type="spellEnd"/>
      <w:r>
        <w:rPr>
          <w:rFonts w:hint="cs"/>
          <w:rtl/>
        </w:rPr>
        <w:t xml:space="preserve"> היא סוג ידוע ושכיח של דרשות בה מובא פסוק, בד"כ מהכתובים, שמשמש מוטיב מרכזי לדרשה שמסתיימת בד"כ בפסוק מהפרשה (מהתורה). </w:t>
      </w:r>
      <w:r w:rsidR="00D46285">
        <w:rPr>
          <w:rFonts w:hint="cs"/>
          <w:rtl/>
        </w:rPr>
        <w:t xml:space="preserve">הפרשה בתורה הנדרשת כאן היא </w:t>
      </w:r>
      <w:r w:rsidR="00AC43A8">
        <w:rPr>
          <w:rFonts w:hint="cs"/>
          <w:rtl/>
        </w:rPr>
        <w:t xml:space="preserve">פרשת "כי </w:t>
      </w:r>
      <w:proofErr w:type="spellStart"/>
      <w:r w:rsidR="00AC43A8">
        <w:rPr>
          <w:rFonts w:hint="cs"/>
          <w:rtl/>
        </w:rPr>
        <w:t>ימוך</w:t>
      </w:r>
      <w:proofErr w:type="spellEnd"/>
      <w:r w:rsidR="00AC43A8">
        <w:rPr>
          <w:rFonts w:hint="cs"/>
          <w:rtl/>
        </w:rPr>
        <w:t xml:space="preserve"> אחיך" בפרשת בהר. </w:t>
      </w:r>
      <w:r w:rsidR="00716C3B">
        <w:rPr>
          <w:rFonts w:hint="cs"/>
          <w:rtl/>
        </w:rPr>
        <w:t>ראו</w:t>
      </w:r>
      <w:r w:rsidR="00AC43A8">
        <w:rPr>
          <w:rFonts w:hint="cs"/>
          <w:rtl/>
        </w:rPr>
        <w:t xml:space="preserve"> דברינו </w:t>
      </w:r>
      <w:hyperlink r:id="rId3" w:history="1">
        <w:r w:rsidR="00AC43A8" w:rsidRPr="00E3793A">
          <w:rPr>
            <w:rStyle w:val="Hyperlink"/>
            <w:rFonts w:hint="cs"/>
            <w:rtl/>
          </w:rPr>
          <w:t>מצוות צדקה</w:t>
        </w:r>
      </w:hyperlink>
      <w:r w:rsidR="00AC43A8">
        <w:rPr>
          <w:rFonts w:hint="cs"/>
          <w:rtl/>
        </w:rPr>
        <w:t xml:space="preserve"> בפרשת בהר. </w:t>
      </w:r>
      <w:r>
        <w:rPr>
          <w:rFonts w:hint="cs"/>
          <w:rtl/>
        </w:rPr>
        <w:t xml:space="preserve">הפסוק המצוטט מובא, בדפוסים שבידינו, בד"כ קטוע עם "וכו' " או "וגו' ", פעמים רבות בשל שיקולי </w:t>
      </w:r>
      <w:r w:rsidR="00E3793A">
        <w:rPr>
          <w:rFonts w:hint="cs"/>
          <w:rtl/>
        </w:rPr>
        <w:t xml:space="preserve">מקום </w:t>
      </w:r>
      <w:r>
        <w:rPr>
          <w:rFonts w:hint="cs"/>
          <w:rtl/>
        </w:rPr>
        <w:t xml:space="preserve">והעתקות, </w:t>
      </w:r>
      <w:r w:rsidR="00AC43A8">
        <w:rPr>
          <w:rFonts w:hint="cs"/>
          <w:rtl/>
        </w:rPr>
        <w:t>ואנו הרחבנו כפי שנראה לנו שנחוץ לדרשה.</w:t>
      </w:r>
      <w:r w:rsidR="008454AD">
        <w:rPr>
          <w:rFonts w:hint="cs"/>
          <w:rtl/>
        </w:rPr>
        <w:t xml:space="preserve"> </w:t>
      </w:r>
    </w:p>
  </w:footnote>
  <w:footnote w:id="8">
    <w:p w14:paraId="1A416F67" w14:textId="68DAA971" w:rsidR="00AC43A8" w:rsidRDefault="00AC43A8">
      <w:pPr>
        <w:pStyle w:val="a3"/>
        <w:rPr>
          <w:rtl/>
        </w:rPr>
      </w:pPr>
      <w:r>
        <w:rPr>
          <w:rStyle w:val="a5"/>
        </w:rPr>
        <w:footnoteRef/>
      </w:r>
      <w:r>
        <w:rPr>
          <w:rtl/>
        </w:rPr>
        <w:t xml:space="preserve"> </w:t>
      </w:r>
      <w:r>
        <w:rPr>
          <w:rFonts w:hint="cs"/>
          <w:rtl/>
        </w:rPr>
        <w:t xml:space="preserve">"יום טובה" הוא לא יום טוב שלך, כפי שראינו עד כאן, אלא יום טובתו של חברך. תפרגן לו, תגיד לו כמה טוב שטוב לו. אבל גם אולי אל תגזים. </w:t>
      </w:r>
      <w:r w:rsidR="00F013E2">
        <w:rPr>
          <w:rFonts w:hint="cs"/>
          <w:rtl/>
        </w:rPr>
        <w:t>הכנסת עין רעה יכולה ל</w:t>
      </w:r>
      <w:r w:rsidR="00356113">
        <w:rPr>
          <w:rFonts w:hint="cs"/>
          <w:rtl/>
        </w:rPr>
        <w:t>בוא באחד מ</w:t>
      </w:r>
      <w:r w:rsidR="00F013E2">
        <w:rPr>
          <w:rFonts w:hint="cs"/>
          <w:rtl/>
        </w:rPr>
        <w:t xml:space="preserve">שני הצדדים: חוסר </w:t>
      </w:r>
      <w:proofErr w:type="spellStart"/>
      <w:r w:rsidR="00F013E2">
        <w:rPr>
          <w:rFonts w:hint="cs"/>
          <w:rtl/>
        </w:rPr>
        <w:t>פרגון</w:t>
      </w:r>
      <w:proofErr w:type="spellEnd"/>
      <w:r w:rsidR="00F013E2">
        <w:rPr>
          <w:rFonts w:hint="cs"/>
          <w:rtl/>
        </w:rPr>
        <w:t xml:space="preserve"> וגם </w:t>
      </w:r>
      <w:proofErr w:type="spellStart"/>
      <w:r w:rsidR="00F013E2">
        <w:rPr>
          <w:rFonts w:hint="cs"/>
          <w:rtl/>
        </w:rPr>
        <w:t>פרגון</w:t>
      </w:r>
      <w:proofErr w:type="spellEnd"/>
      <w:r w:rsidR="00F013E2">
        <w:rPr>
          <w:rFonts w:hint="cs"/>
          <w:rtl/>
        </w:rPr>
        <w:t xml:space="preserve"> מוגזם.</w:t>
      </w:r>
    </w:p>
  </w:footnote>
  <w:footnote w:id="9">
    <w:p w14:paraId="5B5B7871" w14:textId="2A1F971F" w:rsidR="00D076DC" w:rsidRDefault="00D076DC" w:rsidP="00FE7E92">
      <w:pPr>
        <w:pStyle w:val="a3"/>
        <w:rPr>
          <w:rtl/>
        </w:rPr>
      </w:pPr>
      <w:r>
        <w:rPr>
          <w:rStyle w:val="a5"/>
        </w:rPr>
        <w:footnoteRef/>
      </w:r>
      <w:r>
        <w:rPr>
          <w:rtl/>
        </w:rPr>
        <w:t xml:space="preserve"> </w:t>
      </w:r>
      <w:r>
        <w:rPr>
          <w:rFonts w:hint="cs"/>
          <w:rtl/>
        </w:rPr>
        <w:t>לא ל</w:t>
      </w:r>
      <w:r>
        <w:rPr>
          <w:rFonts w:hint="eastAsia"/>
          <w:rtl/>
        </w:rPr>
        <w:t>ְ</w:t>
      </w:r>
      <w:r>
        <w:rPr>
          <w:rFonts w:hint="cs"/>
          <w:rtl/>
        </w:rPr>
        <w:t>ז</w:t>
      </w:r>
      <w:r>
        <w:rPr>
          <w:rFonts w:hint="eastAsia"/>
          <w:rtl/>
        </w:rPr>
        <w:t>ַ</w:t>
      </w:r>
      <w:r>
        <w:rPr>
          <w:rFonts w:hint="cs"/>
          <w:rtl/>
        </w:rPr>
        <w:t>כ</w:t>
      </w:r>
      <w:r>
        <w:rPr>
          <w:rFonts w:hint="eastAsia"/>
          <w:rtl/>
        </w:rPr>
        <w:t>ּ</w:t>
      </w:r>
      <w:r>
        <w:rPr>
          <w:rFonts w:hint="cs"/>
          <w:rtl/>
        </w:rPr>
        <w:t>ות אלא ל</w:t>
      </w:r>
      <w:r>
        <w:rPr>
          <w:rFonts w:hint="eastAsia"/>
          <w:rtl/>
        </w:rPr>
        <w:t>ִ</w:t>
      </w:r>
      <w:r>
        <w:rPr>
          <w:rFonts w:hint="cs"/>
          <w:rtl/>
        </w:rPr>
        <w:t>ז</w:t>
      </w:r>
      <w:r>
        <w:rPr>
          <w:rFonts w:hint="eastAsia"/>
          <w:rtl/>
        </w:rPr>
        <w:t>ְ</w:t>
      </w:r>
      <w:r>
        <w:rPr>
          <w:rFonts w:hint="cs"/>
          <w:rtl/>
        </w:rPr>
        <w:t>כ</w:t>
      </w:r>
      <w:r>
        <w:rPr>
          <w:rFonts w:hint="eastAsia"/>
          <w:rtl/>
        </w:rPr>
        <w:t>ּ</w:t>
      </w:r>
      <w:r>
        <w:rPr>
          <w:rFonts w:hint="cs"/>
          <w:rtl/>
        </w:rPr>
        <w:t>ו</w:t>
      </w:r>
      <w:r>
        <w:rPr>
          <w:rFonts w:hint="eastAsia"/>
          <w:rtl/>
        </w:rPr>
        <w:t>ֹ</w:t>
      </w:r>
      <w:r>
        <w:rPr>
          <w:rFonts w:hint="cs"/>
          <w:rtl/>
        </w:rPr>
        <w:t>ת. העני מזכה את הנותן</w:t>
      </w:r>
      <w:r>
        <w:rPr>
          <w:rtl/>
        </w:rPr>
        <w:t>.</w:t>
      </w:r>
      <w:r>
        <w:rPr>
          <w:rFonts w:hint="cs"/>
          <w:rtl/>
        </w:rPr>
        <w:t xml:space="preserve"> </w:t>
      </w:r>
      <w:r w:rsidR="00716C3B">
        <w:rPr>
          <w:rtl/>
        </w:rPr>
        <w:t>ראו</w:t>
      </w:r>
      <w:r>
        <w:rPr>
          <w:rtl/>
        </w:rPr>
        <w:t xml:space="preserve"> </w:t>
      </w:r>
      <w:r>
        <w:rPr>
          <w:rFonts w:hint="cs"/>
          <w:rtl/>
        </w:rPr>
        <w:t xml:space="preserve">הסימן הסמוך שם </w:t>
      </w:r>
      <w:proofErr w:type="spellStart"/>
      <w:r>
        <w:rPr>
          <w:rFonts w:hint="cs"/>
          <w:rtl/>
        </w:rPr>
        <w:t>בויקרא</w:t>
      </w:r>
      <w:proofErr w:type="spellEnd"/>
      <w:r>
        <w:rPr>
          <w:rFonts w:hint="cs"/>
          <w:rtl/>
        </w:rPr>
        <w:t xml:space="preserve"> רבה לד ז ש</w:t>
      </w:r>
      <w:r w:rsidR="00FE7E92">
        <w:rPr>
          <w:rFonts w:hint="cs"/>
          <w:rtl/>
        </w:rPr>
        <w:t>ל</w:t>
      </w:r>
      <w:r w:rsidR="00FE7E92">
        <w:rPr>
          <w:rFonts w:hint="eastAsia"/>
          <w:rtl/>
        </w:rPr>
        <w:t>ְ</w:t>
      </w:r>
      <w:r w:rsidR="00FE7E92">
        <w:rPr>
          <w:rFonts w:hint="cs"/>
          <w:rtl/>
        </w:rPr>
        <w:t>ז</w:t>
      </w:r>
      <w:r w:rsidR="00FE7E92">
        <w:rPr>
          <w:rFonts w:hint="eastAsia"/>
          <w:rtl/>
        </w:rPr>
        <w:t>ַ</w:t>
      </w:r>
      <w:r w:rsidR="00FE7E92">
        <w:rPr>
          <w:rFonts w:hint="cs"/>
          <w:rtl/>
        </w:rPr>
        <w:t>כ</w:t>
      </w:r>
      <w:r w:rsidR="00FE7E92">
        <w:rPr>
          <w:rFonts w:hint="eastAsia"/>
          <w:rtl/>
        </w:rPr>
        <w:t>ּ</w:t>
      </w:r>
      <w:r w:rsidR="00FE7E92">
        <w:rPr>
          <w:rFonts w:hint="cs"/>
          <w:rtl/>
        </w:rPr>
        <w:t>ות</w:t>
      </w:r>
      <w:r>
        <w:rPr>
          <w:rFonts w:hint="cs"/>
          <w:rtl/>
        </w:rPr>
        <w:t xml:space="preserve"> הוא לתת צדקה</w:t>
      </w:r>
      <w:r>
        <w:rPr>
          <w:rtl/>
        </w:rPr>
        <w:t xml:space="preserve">: "אמר ר' </w:t>
      </w:r>
      <w:proofErr w:type="spellStart"/>
      <w:r>
        <w:rPr>
          <w:rtl/>
        </w:rPr>
        <w:t>זעירא</w:t>
      </w:r>
      <w:proofErr w:type="spellEnd"/>
      <w:r>
        <w:rPr>
          <w:rtl/>
        </w:rPr>
        <w:t xml:space="preserve">: אפילו שיחתם של בני ארץ ישראל תורה היא. כיצד? אדם אומר </w:t>
      </w:r>
      <w:proofErr w:type="spellStart"/>
      <w:r>
        <w:rPr>
          <w:rtl/>
        </w:rPr>
        <w:t>לחבירו</w:t>
      </w:r>
      <w:proofErr w:type="spellEnd"/>
      <w:r>
        <w:rPr>
          <w:rtl/>
        </w:rPr>
        <w:t xml:space="preserve">: זכה בי, הזדכה בי, זכה עצמך בי. ר' חגי אומר: סכה בי, הסתכל בי. סכה בי - מה הייתי והסתכל בי - מה אני (כעת)." זכה בי או סכה בי היא לשון </w:t>
      </w:r>
      <w:r w:rsidR="00356113">
        <w:rPr>
          <w:rFonts w:hint="cs"/>
          <w:rtl/>
        </w:rPr>
        <w:t xml:space="preserve">ארץ ישראל </w:t>
      </w:r>
      <w:r>
        <w:rPr>
          <w:rtl/>
        </w:rPr>
        <w:t>נקיה של בקשת נדבה</w:t>
      </w:r>
      <w:r>
        <w:rPr>
          <w:rFonts w:hint="cs"/>
          <w:rtl/>
        </w:rPr>
        <w:t xml:space="preserve">. </w:t>
      </w:r>
    </w:p>
  </w:footnote>
  <w:footnote w:id="10">
    <w:p w14:paraId="5F285F77" w14:textId="619204FB" w:rsidR="00643F02" w:rsidRDefault="00643F02" w:rsidP="004460B4">
      <w:pPr>
        <w:pStyle w:val="a3"/>
        <w:rPr>
          <w:rtl/>
        </w:rPr>
      </w:pPr>
      <w:r>
        <w:rPr>
          <w:rStyle w:val="a5"/>
        </w:rPr>
        <w:footnoteRef/>
      </w:r>
      <w:r>
        <w:rPr>
          <w:rtl/>
        </w:rPr>
        <w:t xml:space="preserve"> </w:t>
      </w:r>
      <w:r w:rsidR="00593CBE" w:rsidRPr="00025075">
        <w:rPr>
          <w:rtl/>
          <w:lang w:val="he-IL"/>
        </w:rPr>
        <w:t xml:space="preserve">ר' תנחום בר' חייה </w:t>
      </w:r>
      <w:r w:rsidR="00593CBE">
        <w:rPr>
          <w:rFonts w:hint="cs"/>
          <w:rtl/>
          <w:lang w:val="he-IL"/>
        </w:rPr>
        <w:t xml:space="preserve">שפתח ביום טובתו של חברך, מצטרף </w:t>
      </w:r>
      <w:r w:rsidR="004460B4">
        <w:rPr>
          <w:rFonts w:hint="cs"/>
          <w:rtl/>
          <w:lang w:val="he-IL"/>
        </w:rPr>
        <w:t xml:space="preserve">כאן </w:t>
      </w:r>
      <w:r w:rsidR="00593CBE">
        <w:rPr>
          <w:rFonts w:hint="cs"/>
          <w:rtl/>
          <w:lang w:val="he-IL"/>
        </w:rPr>
        <w:t>לדרשת ר' אחא</w:t>
      </w:r>
      <w:r w:rsidR="004460B4">
        <w:rPr>
          <w:rFonts w:hint="cs"/>
          <w:rtl/>
          <w:lang w:val="he-IL"/>
        </w:rPr>
        <w:t xml:space="preserve"> שמתמקדת ביום הרעה של חברך, שיחסית אליו אתה ביום טובה. </w:t>
      </w:r>
      <w:r w:rsidR="00593CBE">
        <w:rPr>
          <w:rFonts w:hint="cs"/>
          <w:rtl/>
          <w:lang w:val="he-IL"/>
        </w:rPr>
        <w:t xml:space="preserve">דרשת הפסוק מורחבת כאן על פני כל הפסוק שפתחנו בו, גם על יום הרעה וממילא גם על האיזון של "זה לעומת זה". זה רצף הקריאה בפסוק שהזכרנו בהערה 1, שממנו לא נימלט, עם כל רצוננו להתמקד במוטיב: "ביום טובה היה בטוב". ביום טובתך </w:t>
      </w:r>
      <w:r w:rsidR="00593CBE">
        <w:rPr>
          <w:rtl/>
          <w:lang w:val="he-IL"/>
        </w:rPr>
        <w:t>–</w:t>
      </w:r>
      <w:r w:rsidR="00593CBE">
        <w:rPr>
          <w:rFonts w:hint="cs"/>
          <w:rtl/>
          <w:lang w:val="he-IL"/>
        </w:rPr>
        <w:t xml:space="preserve"> אל תשכח את מי שלא טוב לו, היה טוב לאחרים. </w:t>
      </w:r>
      <w:r w:rsidR="00716C3B">
        <w:rPr>
          <w:rFonts w:hint="cs"/>
          <w:rtl/>
          <w:lang w:val="he-IL"/>
        </w:rPr>
        <w:t>ראו</w:t>
      </w:r>
      <w:r w:rsidR="00593CBE">
        <w:rPr>
          <w:rFonts w:hint="cs"/>
          <w:rtl/>
          <w:lang w:val="he-IL"/>
        </w:rPr>
        <w:t xml:space="preserve"> דבריו הבוטים של הרמב"ם ב</w:t>
      </w:r>
      <w:r w:rsidR="00593CBE" w:rsidRPr="00643F02">
        <w:rPr>
          <w:rtl/>
          <w:lang w:val="he-IL"/>
        </w:rPr>
        <w:t>הלכות יום טוב פרק ו</w:t>
      </w:r>
      <w:r w:rsidR="00593CBE">
        <w:rPr>
          <w:rFonts w:hint="cs"/>
          <w:rtl/>
          <w:lang w:val="he-IL"/>
        </w:rPr>
        <w:t xml:space="preserve"> </w:t>
      </w:r>
      <w:r w:rsidR="00593CBE" w:rsidRPr="00643F02">
        <w:rPr>
          <w:rtl/>
          <w:lang w:val="he-IL"/>
        </w:rPr>
        <w:t xml:space="preserve">הלכה </w:t>
      </w:r>
      <w:proofErr w:type="spellStart"/>
      <w:r w:rsidR="00593CBE" w:rsidRPr="00643F02">
        <w:rPr>
          <w:rtl/>
          <w:lang w:val="he-IL"/>
        </w:rPr>
        <w:t>יח</w:t>
      </w:r>
      <w:proofErr w:type="spellEnd"/>
      <w:r w:rsidR="00593CBE">
        <w:rPr>
          <w:rFonts w:hint="cs"/>
          <w:rtl/>
          <w:lang w:val="he-IL"/>
        </w:rPr>
        <w:t xml:space="preserve"> על מי "</w:t>
      </w:r>
      <w:r w:rsidR="00593CBE" w:rsidRPr="00643F02">
        <w:rPr>
          <w:rtl/>
          <w:lang w:val="he-IL"/>
        </w:rPr>
        <w:t>שנועל דלתות חצרו ואוכל ושותה הוא ובניו ואשתו ואינו מאכיל ומשקה לעניים ולמרי נפש</w:t>
      </w:r>
      <w:r w:rsidR="00593CBE">
        <w:rPr>
          <w:rFonts w:hint="cs"/>
          <w:rtl/>
          <w:lang w:val="he-IL"/>
        </w:rPr>
        <w:t>,</w:t>
      </w:r>
      <w:r w:rsidR="00593CBE" w:rsidRPr="00643F02">
        <w:rPr>
          <w:rtl/>
          <w:lang w:val="he-IL"/>
        </w:rPr>
        <w:t xml:space="preserve"> </w:t>
      </w:r>
      <w:r w:rsidR="00593CBE">
        <w:rPr>
          <w:rtl/>
          <w:lang w:val="he-IL"/>
        </w:rPr>
        <w:t>אין זו שמחת מצוה אלא שמחת כריסו</w:t>
      </w:r>
      <w:r w:rsidR="00593CBE">
        <w:rPr>
          <w:rFonts w:hint="cs"/>
          <w:rtl/>
          <w:lang w:val="he-IL"/>
        </w:rPr>
        <w:t>".</w:t>
      </w:r>
      <w:r w:rsidR="00593CBE" w:rsidRPr="00643F02">
        <w:rPr>
          <w:rtl/>
        </w:rPr>
        <w:t xml:space="preserve"> </w:t>
      </w:r>
      <w:r w:rsidR="00593CBE">
        <w:rPr>
          <w:rFonts w:hint="cs"/>
          <w:rtl/>
          <w:lang w:val="he-IL"/>
        </w:rPr>
        <w:t>(ובדומה לכך גם ב</w:t>
      </w:r>
      <w:r w:rsidR="00593CBE" w:rsidRPr="00643F02">
        <w:rPr>
          <w:rtl/>
          <w:lang w:val="he-IL"/>
        </w:rPr>
        <w:t xml:space="preserve">הלכות מגילה וחנוכה פרק ב </w:t>
      </w:r>
      <w:r w:rsidR="00593CBE">
        <w:rPr>
          <w:rFonts w:hint="cs"/>
          <w:rtl/>
          <w:lang w:val="he-IL"/>
        </w:rPr>
        <w:t xml:space="preserve">הלכה </w:t>
      </w:r>
      <w:proofErr w:type="spellStart"/>
      <w:r w:rsidR="00593CBE">
        <w:rPr>
          <w:rFonts w:hint="cs"/>
          <w:rtl/>
          <w:lang w:val="he-IL"/>
        </w:rPr>
        <w:t>יז</w:t>
      </w:r>
      <w:proofErr w:type="spellEnd"/>
      <w:r w:rsidR="00593CBE">
        <w:rPr>
          <w:rFonts w:hint="cs"/>
          <w:rtl/>
          <w:lang w:val="he-IL"/>
        </w:rPr>
        <w:t xml:space="preserve"> על סעודת פורים). מדרש ויקרא רבה זה הוא יסוד מוסד לדרשות ומחשבות על "ביום טובה היה בטוב".</w:t>
      </w:r>
    </w:p>
  </w:footnote>
  <w:footnote w:id="11">
    <w:p w14:paraId="2AE33EF5" w14:textId="14931165" w:rsidR="00B20758" w:rsidRDefault="00B20758" w:rsidP="004460B4">
      <w:pPr>
        <w:pStyle w:val="a3"/>
        <w:rPr>
          <w:rtl/>
        </w:rPr>
      </w:pPr>
      <w:r>
        <w:rPr>
          <w:rStyle w:val="a5"/>
        </w:rPr>
        <w:footnoteRef/>
      </w:r>
      <w:r>
        <w:rPr>
          <w:rtl/>
        </w:rPr>
        <w:t xml:space="preserve"> </w:t>
      </w:r>
      <w:r>
        <w:rPr>
          <w:rFonts w:hint="cs"/>
          <w:rtl/>
        </w:rPr>
        <w:t>ל</w:t>
      </w:r>
      <w:r w:rsidR="00593774">
        <w:rPr>
          <w:rFonts w:hint="eastAsia"/>
          <w:rtl/>
        </w:rPr>
        <w:t>ָ</w:t>
      </w:r>
      <w:r>
        <w:rPr>
          <w:rFonts w:hint="cs"/>
          <w:rtl/>
        </w:rPr>
        <w:t>מו</w:t>
      </w:r>
      <w:r w:rsidR="00593774">
        <w:rPr>
          <w:rFonts w:hint="eastAsia"/>
          <w:rtl/>
        </w:rPr>
        <w:t>ּ</w:t>
      </w:r>
      <w:r>
        <w:rPr>
          <w:rFonts w:hint="cs"/>
          <w:rtl/>
        </w:rPr>
        <w:t xml:space="preserve">ד </w:t>
      </w:r>
      <w:r w:rsidR="00593774">
        <w:rPr>
          <w:rFonts w:hint="cs"/>
          <w:rtl/>
        </w:rPr>
        <w:t xml:space="preserve">הוא </w:t>
      </w:r>
      <w:r>
        <w:rPr>
          <w:rFonts w:hint="cs"/>
          <w:rtl/>
        </w:rPr>
        <w:t>מדרש קהלת רבה ללכת בעקבותיו של מדרש ויקרא רבה ואם יש "הבדלים קטנים" אפשר להניח ש</w:t>
      </w:r>
      <w:r w:rsidR="00FE7E92">
        <w:rPr>
          <w:rFonts w:hint="cs"/>
          <w:rtl/>
        </w:rPr>
        <w:t>סיבת</w:t>
      </w:r>
      <w:r>
        <w:rPr>
          <w:rFonts w:hint="cs"/>
          <w:rtl/>
        </w:rPr>
        <w:t>ם</w:t>
      </w:r>
      <w:r w:rsidR="004460B4" w:rsidRPr="004460B4">
        <w:rPr>
          <w:rFonts w:hint="cs"/>
          <w:rtl/>
        </w:rPr>
        <w:t xml:space="preserve"> </w:t>
      </w:r>
      <w:r w:rsidR="004460B4">
        <w:rPr>
          <w:rFonts w:hint="cs"/>
          <w:rtl/>
        </w:rPr>
        <w:t>היא</w:t>
      </w:r>
      <w:r>
        <w:rPr>
          <w:rFonts w:hint="cs"/>
          <w:rtl/>
        </w:rPr>
        <w:t xml:space="preserve">, בין השאר, ידם של המעתיקים </w:t>
      </w:r>
      <w:proofErr w:type="spellStart"/>
      <w:r>
        <w:rPr>
          <w:rFonts w:hint="cs"/>
          <w:rtl/>
        </w:rPr>
        <w:t>והמלהב"דים</w:t>
      </w:r>
      <w:proofErr w:type="spellEnd"/>
      <w:r>
        <w:rPr>
          <w:rFonts w:hint="cs"/>
          <w:rtl/>
        </w:rPr>
        <w:t xml:space="preserve"> שלא תמיד העתיקו נכון. או שמא הבדלי דרשנים הם שלקחו דרשה קודמת והרחיבו ושינו מעט כידם הטובה ו</w:t>
      </w:r>
      <w:r w:rsidR="004460B4">
        <w:rPr>
          <w:rFonts w:hint="cs"/>
          <w:rtl/>
        </w:rPr>
        <w:t xml:space="preserve">בהתאמה </w:t>
      </w:r>
      <w:r w:rsidR="00FE7E92">
        <w:rPr>
          <w:rFonts w:hint="cs"/>
          <w:rtl/>
        </w:rPr>
        <w:t>ל</w:t>
      </w:r>
      <w:r>
        <w:rPr>
          <w:rFonts w:hint="cs"/>
          <w:rtl/>
        </w:rPr>
        <w:t xml:space="preserve">אוזן דורם. </w:t>
      </w:r>
      <w:r w:rsidR="00716C3B">
        <w:rPr>
          <w:rFonts w:hint="cs"/>
          <w:rtl/>
        </w:rPr>
        <w:t>ראו</w:t>
      </w:r>
      <w:r>
        <w:rPr>
          <w:rFonts w:hint="cs"/>
          <w:rtl/>
        </w:rPr>
        <w:t xml:space="preserve"> לעיל </w:t>
      </w:r>
      <w:r w:rsidR="00FE7E92">
        <w:rPr>
          <w:rFonts w:hint="cs"/>
          <w:rtl/>
        </w:rPr>
        <w:t xml:space="preserve">הנוסח </w:t>
      </w:r>
      <w:proofErr w:type="spellStart"/>
      <w:r>
        <w:rPr>
          <w:rFonts w:hint="cs"/>
          <w:rtl/>
        </w:rPr>
        <w:t>בויקרא</w:t>
      </w:r>
      <w:proofErr w:type="spellEnd"/>
      <w:r>
        <w:rPr>
          <w:rFonts w:hint="cs"/>
          <w:rtl/>
        </w:rPr>
        <w:t xml:space="preserve"> רבה: "</w:t>
      </w:r>
      <w:r w:rsidRPr="00025075">
        <w:rPr>
          <w:rtl/>
          <w:lang w:val="he-IL"/>
        </w:rPr>
        <w:t>ביום טובתו של</w:t>
      </w:r>
      <w:r>
        <w:rPr>
          <w:rFonts w:hint="cs"/>
          <w:rtl/>
          <w:lang w:val="he-IL"/>
        </w:rPr>
        <w:t xml:space="preserve"> </w:t>
      </w:r>
      <w:r w:rsidRPr="00025075">
        <w:rPr>
          <w:rtl/>
          <w:lang w:val="he-IL"/>
        </w:rPr>
        <w:t xml:space="preserve">חברך </w:t>
      </w:r>
      <w:r>
        <w:rPr>
          <w:rFonts w:hint="cs"/>
          <w:rtl/>
          <w:lang w:val="he-IL"/>
        </w:rPr>
        <w:t xml:space="preserve">... </w:t>
      </w:r>
      <w:r w:rsidRPr="00025075">
        <w:rPr>
          <w:rtl/>
          <w:lang w:val="he-IL"/>
        </w:rPr>
        <w:t>אם באת רעה לחברך</w:t>
      </w:r>
      <w:r>
        <w:rPr>
          <w:rFonts w:hint="cs"/>
          <w:rtl/>
          <w:lang w:val="he-IL"/>
        </w:rPr>
        <w:t>". ואילו כאן הנוסח הוא: "</w:t>
      </w:r>
      <w:r w:rsidRPr="00025075">
        <w:rPr>
          <w:rtl/>
          <w:lang w:val="he-IL"/>
        </w:rPr>
        <w:t>אם נזדמן לך יום טוב</w:t>
      </w:r>
      <w:r>
        <w:rPr>
          <w:rFonts w:hint="cs"/>
          <w:rtl/>
          <w:lang w:val="he-IL"/>
        </w:rPr>
        <w:t xml:space="preserve"> ... </w:t>
      </w:r>
      <w:r w:rsidRPr="00025075">
        <w:rPr>
          <w:rtl/>
          <w:lang w:val="he-IL"/>
        </w:rPr>
        <w:t>וביום רעה ראה איך לעשות תשובה</w:t>
      </w:r>
      <w:r>
        <w:rPr>
          <w:rFonts w:hint="cs"/>
          <w:rtl/>
          <w:lang w:val="he-IL"/>
        </w:rPr>
        <w:t xml:space="preserve">". בניגוד לדרשת ויקרא רבה שמדברת על טובתו ורעתו של חברך, קהלת רבה מדבר על טובתך ורעתך שלך - על מה שקורה לך! אם קורה לך דבר טוב </w:t>
      </w:r>
      <w:r>
        <w:rPr>
          <w:rtl/>
          <w:lang w:val="he-IL"/>
        </w:rPr>
        <w:t>–</w:t>
      </w:r>
      <w:r>
        <w:rPr>
          <w:rFonts w:hint="cs"/>
          <w:rtl/>
          <w:lang w:val="he-IL"/>
        </w:rPr>
        <w:t xml:space="preserve"> תעשה אותו היום יום טוב ומיד. ואם חו"ח </w:t>
      </w:r>
      <w:r w:rsidR="00FE7E92">
        <w:rPr>
          <w:rFonts w:hint="cs"/>
          <w:rtl/>
          <w:lang w:val="he-IL"/>
        </w:rPr>
        <w:t xml:space="preserve">אירע לך </w:t>
      </w:r>
      <w:r>
        <w:rPr>
          <w:rFonts w:hint="cs"/>
          <w:rtl/>
          <w:lang w:val="he-IL"/>
        </w:rPr>
        <w:t>יום רע, פשפש במעשיך ועשה תשובה ומשם המשך הדרשה על כוחם של תשובה, תפילה וצדקה להעביר את רוע הגזירה.</w:t>
      </w:r>
      <w:r w:rsidR="004460B4">
        <w:rPr>
          <w:rFonts w:hint="cs"/>
          <w:rtl/>
          <w:lang w:val="he-IL"/>
        </w:rPr>
        <w:t xml:space="preserve"> </w:t>
      </w:r>
      <w:r w:rsidR="00716C3B">
        <w:rPr>
          <w:rFonts w:hint="cs"/>
          <w:rtl/>
          <w:lang w:val="he-IL"/>
        </w:rPr>
        <w:t>ראו</w:t>
      </w:r>
      <w:r w:rsidR="004460B4">
        <w:rPr>
          <w:rFonts w:hint="cs"/>
          <w:rtl/>
          <w:lang w:val="he-IL"/>
        </w:rPr>
        <w:t xml:space="preserve"> דברינו </w:t>
      </w:r>
      <w:hyperlink r:id="rId4" w:history="1">
        <w:r w:rsidR="004460B4" w:rsidRPr="004460B4">
          <w:rPr>
            <w:rStyle w:val="Hyperlink"/>
            <w:rFonts w:hint="cs"/>
            <w:rtl/>
            <w:lang w:val="he-IL"/>
          </w:rPr>
          <w:t>תשובה, תפילה וצדקה</w:t>
        </w:r>
      </w:hyperlink>
      <w:r w:rsidR="004460B4">
        <w:rPr>
          <w:rFonts w:hint="cs"/>
          <w:rtl/>
          <w:lang w:val="he-IL"/>
        </w:rPr>
        <w:t xml:space="preserve"> ביום הכיפורים אחר כותלנו.</w:t>
      </w:r>
      <w:r>
        <w:rPr>
          <w:rFonts w:hint="cs"/>
          <w:rtl/>
          <w:lang w:val="he-IL"/>
        </w:rPr>
        <w:t xml:space="preserve"> </w:t>
      </w:r>
    </w:p>
  </w:footnote>
  <w:footnote w:id="12">
    <w:p w14:paraId="6AF317F7" w14:textId="77777777" w:rsidR="00593774" w:rsidRDefault="00593774">
      <w:pPr>
        <w:pStyle w:val="a3"/>
        <w:rPr>
          <w:rtl/>
        </w:rPr>
      </w:pPr>
      <w:r>
        <w:rPr>
          <w:rStyle w:val="a5"/>
        </w:rPr>
        <w:footnoteRef/>
      </w:r>
      <w:r>
        <w:rPr>
          <w:rtl/>
        </w:rPr>
        <w:t xml:space="preserve"> </w:t>
      </w:r>
      <w:r>
        <w:rPr>
          <w:rFonts w:hint="cs"/>
          <w:rtl/>
        </w:rPr>
        <w:t xml:space="preserve">סיומת זו ניתנת לדרשה בשני אופנים שונים. "זה לעומת זה" </w:t>
      </w:r>
      <w:r>
        <w:rPr>
          <w:rtl/>
        </w:rPr>
        <w:t>–</w:t>
      </w:r>
      <w:r>
        <w:rPr>
          <w:rFonts w:hint="cs"/>
          <w:rtl/>
        </w:rPr>
        <w:t xml:space="preserve"> התשובה, התפילה והצדקה מול הרעה שבאה עליך, או שהוא חוזר לפסוק המלא בקהלת ו-"זה לעומת זה" הוא היכול</w:t>
      </w:r>
      <w:r w:rsidR="00FE7E92">
        <w:rPr>
          <w:rFonts w:hint="cs"/>
          <w:rtl/>
        </w:rPr>
        <w:t>ת</w:t>
      </w:r>
      <w:r>
        <w:rPr>
          <w:rFonts w:hint="cs"/>
          <w:rtl/>
        </w:rPr>
        <w:t xml:space="preserve"> האישית שלך לשמוח בימים טובים ולעשות תשובה בימים רעים.</w:t>
      </w:r>
    </w:p>
  </w:footnote>
  <w:footnote w:id="13">
    <w:p w14:paraId="0AEB4C34" w14:textId="77777777" w:rsidR="004460B4" w:rsidRDefault="004460B4">
      <w:pPr>
        <w:pStyle w:val="a3"/>
        <w:rPr>
          <w:rtl/>
        </w:rPr>
      </w:pPr>
      <w:r>
        <w:rPr>
          <w:rStyle w:val="a5"/>
        </w:rPr>
        <w:footnoteRef/>
      </w:r>
      <w:r>
        <w:rPr>
          <w:rtl/>
        </w:rPr>
        <w:t xml:space="preserve"> </w:t>
      </w:r>
      <w:r>
        <w:rPr>
          <w:rFonts w:hint="cs"/>
          <w:rtl/>
        </w:rPr>
        <w:t xml:space="preserve">דרשת ר' אחא </w:t>
      </w:r>
      <w:proofErr w:type="spellStart"/>
      <w:r>
        <w:rPr>
          <w:rFonts w:hint="cs"/>
          <w:rtl/>
        </w:rPr>
        <w:t>בויקרא</w:t>
      </w:r>
      <w:proofErr w:type="spellEnd"/>
      <w:r>
        <w:rPr>
          <w:rFonts w:hint="cs"/>
          <w:rtl/>
        </w:rPr>
        <w:t xml:space="preserve"> רבה לעיל נעלמת כאן והכל מובא בשם ר' תנחום בר </w:t>
      </w:r>
      <w:proofErr w:type="spellStart"/>
      <w:r>
        <w:rPr>
          <w:rFonts w:hint="cs"/>
          <w:rtl/>
        </w:rPr>
        <w:t>חייא</w:t>
      </w:r>
      <w:proofErr w:type="spellEnd"/>
      <w:r>
        <w:rPr>
          <w:rFonts w:hint="cs"/>
          <w:rtl/>
        </w:rPr>
        <w:t>.</w:t>
      </w:r>
    </w:p>
  </w:footnote>
  <w:footnote w:id="14">
    <w:p w14:paraId="7FD728E6" w14:textId="77777777" w:rsidR="009A30A0" w:rsidRDefault="009A30A0" w:rsidP="00D75D0B">
      <w:pPr>
        <w:pStyle w:val="a3"/>
        <w:rPr>
          <w:rtl/>
        </w:rPr>
      </w:pPr>
      <w:r>
        <w:rPr>
          <w:rStyle w:val="a5"/>
        </w:rPr>
        <w:footnoteRef/>
      </w:r>
      <w:r>
        <w:rPr>
          <w:rtl/>
        </w:rPr>
        <w:t xml:space="preserve"> </w:t>
      </w:r>
      <w:r>
        <w:rPr>
          <w:rFonts w:hint="cs"/>
          <w:rtl/>
        </w:rPr>
        <w:t>דרשה זו חוזרת לדרש</w:t>
      </w:r>
      <w:r w:rsidR="008B4606">
        <w:rPr>
          <w:rFonts w:hint="cs"/>
          <w:rtl/>
        </w:rPr>
        <w:t xml:space="preserve">ת ר' תנחום </w:t>
      </w:r>
      <w:proofErr w:type="spellStart"/>
      <w:r>
        <w:rPr>
          <w:rFonts w:hint="cs"/>
          <w:rtl/>
        </w:rPr>
        <w:t>בויקרא</w:t>
      </w:r>
      <w:proofErr w:type="spellEnd"/>
      <w:r>
        <w:rPr>
          <w:rFonts w:hint="cs"/>
          <w:rtl/>
        </w:rPr>
        <w:t xml:space="preserve"> רבה</w:t>
      </w:r>
      <w:r w:rsidR="008B4606">
        <w:rPr>
          <w:rFonts w:hint="cs"/>
          <w:rtl/>
        </w:rPr>
        <w:t xml:space="preserve">, למרות </w:t>
      </w:r>
      <w:r w:rsidR="00973FDF">
        <w:rPr>
          <w:rFonts w:hint="cs"/>
          <w:rtl/>
        </w:rPr>
        <w:t>הבדלים דקים</w:t>
      </w:r>
      <w:r w:rsidR="008B4606">
        <w:rPr>
          <w:rFonts w:hint="cs"/>
          <w:rtl/>
        </w:rPr>
        <w:t xml:space="preserve"> ביניהם</w:t>
      </w:r>
      <w:r w:rsidR="00973FDF">
        <w:rPr>
          <w:rFonts w:hint="cs"/>
          <w:rtl/>
        </w:rPr>
        <w:t xml:space="preserve">, כגון </w:t>
      </w:r>
      <w:proofErr w:type="spellStart"/>
      <w:r w:rsidR="00973FDF">
        <w:rPr>
          <w:rFonts w:hint="cs"/>
          <w:rtl/>
        </w:rPr>
        <w:t>אמו</w:t>
      </w:r>
      <w:proofErr w:type="spellEnd"/>
      <w:r w:rsidR="00973FDF">
        <w:rPr>
          <w:rFonts w:hint="cs"/>
          <w:rtl/>
        </w:rPr>
        <w:t xml:space="preserve"> של ר' תנחום שנעלמה </w:t>
      </w:r>
      <w:r w:rsidR="008B4606">
        <w:rPr>
          <w:rFonts w:hint="cs"/>
          <w:rtl/>
        </w:rPr>
        <w:t xml:space="preserve">כאן. שים לב </w:t>
      </w:r>
      <w:r w:rsidR="00EA3826">
        <w:rPr>
          <w:rFonts w:hint="cs"/>
          <w:rtl/>
        </w:rPr>
        <w:t xml:space="preserve">שפעם ר' תנחום או </w:t>
      </w:r>
      <w:proofErr w:type="spellStart"/>
      <w:r w:rsidR="00EA3826">
        <w:rPr>
          <w:rFonts w:hint="cs"/>
          <w:rtl/>
        </w:rPr>
        <w:t>אמו</w:t>
      </w:r>
      <w:proofErr w:type="spellEnd"/>
      <w:r w:rsidR="00EA3826">
        <w:rPr>
          <w:rFonts w:hint="cs"/>
          <w:rtl/>
        </w:rPr>
        <w:t xml:space="preserve"> מביאים בשר מהשוק ופעם אגודת ירק שהא מאכל עניים</w:t>
      </w:r>
      <w:r w:rsidR="008B4606">
        <w:rPr>
          <w:rFonts w:hint="cs"/>
          <w:rtl/>
        </w:rPr>
        <w:t xml:space="preserve">, שאפשר שהוא רמז לכך שצדקה תמיד צריך לתת, גם כשאתה עשיר ויוצא לשוק לקנות בשר, וגם כשמצבך פחות טוב ואתה מסתפק באגודת ירק. כך או כך, חזרה זו על דרשת ר' תנחום </w:t>
      </w:r>
      <w:proofErr w:type="spellStart"/>
      <w:r w:rsidR="008B4606">
        <w:rPr>
          <w:rFonts w:hint="cs"/>
          <w:rtl/>
        </w:rPr>
        <w:t>שבויקרא</w:t>
      </w:r>
      <w:proofErr w:type="spellEnd"/>
      <w:r w:rsidR="008B4606">
        <w:rPr>
          <w:rFonts w:hint="cs"/>
          <w:rtl/>
        </w:rPr>
        <w:t xml:space="preserve"> רבה, מדגישה את החידוש של דרשת </w:t>
      </w:r>
      <w:r w:rsidR="00276359">
        <w:rPr>
          <w:rFonts w:hint="cs"/>
          <w:rtl/>
        </w:rPr>
        <w:t xml:space="preserve">קהלת רבה </w:t>
      </w:r>
      <w:r w:rsidR="008B4606">
        <w:rPr>
          <w:rFonts w:hint="cs"/>
          <w:rtl/>
        </w:rPr>
        <w:t>שראינו בקטע הקודם</w:t>
      </w:r>
      <w:r w:rsidR="00EA3826">
        <w:rPr>
          <w:rFonts w:hint="cs"/>
          <w:rtl/>
        </w:rPr>
        <w:t xml:space="preserve">. </w:t>
      </w:r>
      <w:r w:rsidR="00631FE1">
        <w:rPr>
          <w:rFonts w:hint="cs"/>
          <w:rtl/>
        </w:rPr>
        <w:t xml:space="preserve">ויקרא רבה </w:t>
      </w:r>
      <w:r w:rsidR="00D75D0B">
        <w:rPr>
          <w:rFonts w:hint="cs"/>
          <w:rtl/>
        </w:rPr>
        <w:t xml:space="preserve">אשר </w:t>
      </w:r>
      <w:r w:rsidR="00631FE1">
        <w:rPr>
          <w:rFonts w:hint="cs"/>
          <w:rtl/>
        </w:rPr>
        <w:t xml:space="preserve">דורש את </w:t>
      </w:r>
      <w:r w:rsidR="00276359">
        <w:rPr>
          <w:rFonts w:hint="cs"/>
          <w:rtl/>
        </w:rPr>
        <w:t>טובת חברך</w:t>
      </w:r>
      <w:r w:rsidR="00631FE1">
        <w:rPr>
          <w:rFonts w:hint="cs"/>
          <w:rtl/>
        </w:rPr>
        <w:t xml:space="preserve"> ואת רעתו כשהוא חו"ח מדרדר, מציג גישה צדקנית-מה. קהלת רבה </w:t>
      </w:r>
      <w:r w:rsidR="00D75D0B">
        <w:rPr>
          <w:rFonts w:hint="cs"/>
          <w:rtl/>
        </w:rPr>
        <w:t xml:space="preserve">אשר </w:t>
      </w:r>
      <w:r w:rsidR="00631FE1">
        <w:rPr>
          <w:rFonts w:hint="cs"/>
          <w:rtl/>
        </w:rPr>
        <w:t xml:space="preserve">דורש את טובתך ורעתך, את יכולתך ליהנות מהטובה בלי לחשוש, לצד הסקת מסקנות אישיות </w:t>
      </w:r>
      <w:proofErr w:type="spellStart"/>
      <w:r w:rsidR="00631FE1">
        <w:rPr>
          <w:rFonts w:hint="cs"/>
          <w:rtl/>
        </w:rPr>
        <w:t>כשחו"ח</w:t>
      </w:r>
      <w:proofErr w:type="spellEnd"/>
      <w:r w:rsidR="00631FE1">
        <w:rPr>
          <w:rFonts w:hint="cs"/>
          <w:rtl/>
        </w:rPr>
        <w:t xml:space="preserve"> תדרדר, מציג גישה ישירה ואישית </w:t>
      </w:r>
      <w:r w:rsidR="00631FE1">
        <w:rPr>
          <w:rtl/>
        </w:rPr>
        <w:t>–</w:t>
      </w:r>
      <w:r w:rsidR="00631FE1">
        <w:rPr>
          <w:rFonts w:hint="cs"/>
          <w:rtl/>
        </w:rPr>
        <w:t xml:space="preserve"> בוא נתחיל ממך.</w:t>
      </w:r>
      <w:r w:rsidR="00276359">
        <w:rPr>
          <w:rFonts w:hint="cs"/>
          <w:rtl/>
        </w:rPr>
        <w:t xml:space="preserve"> </w:t>
      </w:r>
    </w:p>
  </w:footnote>
  <w:footnote w:id="15">
    <w:p w14:paraId="7C4900BA" w14:textId="00105943" w:rsidR="00622E0F" w:rsidRDefault="00622E0F">
      <w:pPr>
        <w:pStyle w:val="a3"/>
        <w:rPr>
          <w:rtl/>
        </w:rPr>
      </w:pPr>
      <w:r>
        <w:rPr>
          <w:rStyle w:val="a5"/>
        </w:rPr>
        <w:footnoteRef/>
      </w:r>
      <w:r>
        <w:rPr>
          <w:rtl/>
        </w:rPr>
        <w:t xml:space="preserve"> </w:t>
      </w:r>
      <w:r>
        <w:rPr>
          <w:rFonts w:hint="cs"/>
          <w:rtl/>
        </w:rPr>
        <w:t xml:space="preserve">ביום טובה היה בטוב </w:t>
      </w:r>
      <w:r>
        <w:rPr>
          <w:rtl/>
        </w:rPr>
        <w:t>–</w:t>
      </w:r>
      <w:r>
        <w:rPr>
          <w:rFonts w:hint="cs"/>
          <w:rtl/>
        </w:rPr>
        <w:t xml:space="preserve"> זו שמחתה של תורה. </w:t>
      </w:r>
      <w:r w:rsidR="00716C3B">
        <w:rPr>
          <w:rFonts w:hint="cs"/>
          <w:rtl/>
        </w:rPr>
        <w:t>ראו</w:t>
      </w:r>
      <w:r>
        <w:rPr>
          <w:rFonts w:hint="cs"/>
          <w:rtl/>
        </w:rPr>
        <w:t xml:space="preserve"> יבמות סב ע"ב שמי שמחברת שמחה עם תורה ועם טובה היא </w:t>
      </w:r>
      <w:proofErr w:type="spellStart"/>
      <w:r>
        <w:rPr>
          <w:rFonts w:hint="cs"/>
          <w:rtl/>
        </w:rPr>
        <w:t>האשה</w:t>
      </w:r>
      <w:proofErr w:type="spellEnd"/>
      <w:r>
        <w:rPr>
          <w:rFonts w:hint="cs"/>
          <w:rtl/>
        </w:rPr>
        <w:t xml:space="preserve"> שהיא עזר כנגדו.</w:t>
      </w:r>
    </w:p>
  </w:footnote>
  <w:footnote w:id="16">
    <w:p w14:paraId="17ADE578" w14:textId="58C56510" w:rsidR="00631FE1" w:rsidRDefault="00631FE1" w:rsidP="00622E0F">
      <w:pPr>
        <w:pStyle w:val="a3"/>
        <w:rPr>
          <w:rtl/>
        </w:rPr>
      </w:pPr>
      <w:r>
        <w:rPr>
          <w:rStyle w:val="a5"/>
        </w:rPr>
        <w:footnoteRef/>
      </w:r>
      <w:r>
        <w:rPr>
          <w:rtl/>
        </w:rPr>
        <w:t xml:space="preserve"> </w:t>
      </w:r>
      <w:r w:rsidR="004E2E06">
        <w:rPr>
          <w:rFonts w:hint="cs"/>
          <w:rtl/>
        </w:rPr>
        <w:t xml:space="preserve">ובנוסחאות אחרות, כמו במקבילה בפסיקתא </w:t>
      </w:r>
      <w:proofErr w:type="spellStart"/>
      <w:r w:rsidR="004E2E06">
        <w:rPr>
          <w:rFonts w:hint="cs"/>
          <w:rtl/>
        </w:rPr>
        <w:t>דרב</w:t>
      </w:r>
      <w:proofErr w:type="spellEnd"/>
      <w:r w:rsidR="004E2E06">
        <w:rPr>
          <w:rFonts w:hint="cs"/>
          <w:rtl/>
        </w:rPr>
        <w:t xml:space="preserve"> כהנא </w:t>
      </w:r>
      <w:proofErr w:type="spellStart"/>
      <w:r w:rsidR="004E2E06">
        <w:rPr>
          <w:rFonts w:hint="cs"/>
          <w:rtl/>
        </w:rPr>
        <w:t>כח</w:t>
      </w:r>
      <w:proofErr w:type="spellEnd"/>
      <w:r w:rsidR="004E2E06">
        <w:rPr>
          <w:rFonts w:hint="cs"/>
          <w:rtl/>
        </w:rPr>
        <w:t xml:space="preserve"> </w:t>
      </w:r>
      <w:r w:rsidR="004E2E06">
        <w:rPr>
          <w:rtl/>
        </w:rPr>
        <w:t>–</w:t>
      </w:r>
      <w:r w:rsidR="004E2E06">
        <w:rPr>
          <w:rFonts w:hint="cs"/>
          <w:rtl/>
        </w:rPr>
        <w:t xml:space="preserve"> ביום השמיני עצרת: מצילות זו מזו. </w:t>
      </w:r>
      <w:r>
        <w:rPr>
          <w:rFonts w:hint="cs"/>
          <w:rtl/>
        </w:rPr>
        <w:t xml:space="preserve">רבי אחא </w:t>
      </w:r>
      <w:r w:rsidR="00FD22D2">
        <w:rPr>
          <w:rFonts w:hint="cs"/>
          <w:rtl/>
        </w:rPr>
        <w:t>שנעלם בדרשת ר' תנחום לעיל (</w:t>
      </w:r>
      <w:r w:rsidR="00716C3B">
        <w:rPr>
          <w:rFonts w:hint="cs"/>
          <w:rtl/>
        </w:rPr>
        <w:t>ראו</w:t>
      </w:r>
      <w:r w:rsidR="00FD22D2">
        <w:rPr>
          <w:rFonts w:hint="cs"/>
          <w:rtl/>
        </w:rPr>
        <w:t xml:space="preserve"> הערה 13) חוזר כאן בדרשה על הפסוק הקשה המסיים את ספר ישעיהו (פרק שאנו קוראים בהפטרת שבת הגדול), עד שאנו חוזרים על הפסוק שלפניו: "</w:t>
      </w:r>
      <w:r w:rsidR="00FD22D2">
        <w:rPr>
          <w:rtl/>
        </w:rPr>
        <w:t xml:space="preserve">וְהָיָה מִדֵּי חֹדֶשׁ בְּחָדְשׁוֹ וּמִדֵּי שַׁבָּת בְּשַׁבַּתּוֹ יָבוֹא כָל בָּשָׂר </w:t>
      </w:r>
      <w:proofErr w:type="spellStart"/>
      <w:r w:rsidR="00FD22D2">
        <w:rPr>
          <w:rtl/>
        </w:rPr>
        <w:t>לְהִשְׁתַּחֲוֹת</w:t>
      </w:r>
      <w:proofErr w:type="spellEnd"/>
      <w:r w:rsidR="00FD22D2">
        <w:rPr>
          <w:rtl/>
        </w:rPr>
        <w:t xml:space="preserve"> לְפָנַי אָמַר ה'</w:t>
      </w:r>
      <w:r w:rsidR="00FD22D2">
        <w:rPr>
          <w:rFonts w:hint="cs"/>
          <w:rtl/>
        </w:rPr>
        <w:t xml:space="preserve"> ", על מנת לסיים בדבר טוב. </w:t>
      </w:r>
      <w:r w:rsidR="00622E0F">
        <w:rPr>
          <w:rFonts w:hint="cs"/>
          <w:rtl/>
        </w:rPr>
        <w:t xml:space="preserve">(באילו עוד ספרים כופלים את הפסוק שלפני האחרון על מנת לסיים בדבר טוב? קהלת!! ומי עוד?). שוב גלשנו למוטיב המשלים: "גם את זה לעומת זה עשה האלוהים", שהוא הגבול </w:t>
      </w:r>
      <w:proofErr w:type="spellStart"/>
      <w:r w:rsidR="00622E0F">
        <w:rPr>
          <w:rFonts w:hint="cs"/>
          <w:rtl/>
        </w:rPr>
        <w:t>המאד</w:t>
      </w:r>
      <w:proofErr w:type="spellEnd"/>
      <w:r w:rsidR="00622E0F">
        <w:rPr>
          <w:rFonts w:hint="cs"/>
          <w:rtl/>
        </w:rPr>
        <w:t xml:space="preserve"> דק בין הגיהינום לגן העדן. אל יתהללו הרואים כנגד הנראים, הצדיקים מול הרשעים. די בהצצה קלה, </w:t>
      </w:r>
      <w:r w:rsidR="004E2E06">
        <w:rPr>
          <w:rFonts w:hint="cs"/>
          <w:rtl/>
        </w:rPr>
        <w:t xml:space="preserve">בהצלה קלה, </w:t>
      </w:r>
      <w:r w:rsidR="00622E0F">
        <w:rPr>
          <w:rFonts w:hint="cs"/>
          <w:rtl/>
        </w:rPr>
        <w:t>שאולי מסמל</w:t>
      </w:r>
      <w:r w:rsidR="004E2E06">
        <w:rPr>
          <w:rFonts w:hint="cs"/>
          <w:rtl/>
        </w:rPr>
        <w:t>ו</w:t>
      </w:r>
      <w:r w:rsidR="00622E0F">
        <w:rPr>
          <w:rFonts w:hint="cs"/>
          <w:rtl/>
        </w:rPr>
        <w:t xml:space="preserve">ת את ההשתקפות ההדדית בין שני </w:t>
      </w:r>
      <w:r w:rsidR="004E2E06">
        <w:rPr>
          <w:rFonts w:hint="cs"/>
          <w:rtl/>
        </w:rPr>
        <w:t>ה</w:t>
      </w:r>
      <w:r w:rsidR="00622E0F">
        <w:rPr>
          <w:rFonts w:hint="cs"/>
          <w:rtl/>
        </w:rPr>
        <w:t xml:space="preserve">עולמות </w:t>
      </w:r>
      <w:r w:rsidR="004E2E06">
        <w:rPr>
          <w:rFonts w:hint="cs"/>
          <w:rtl/>
        </w:rPr>
        <w:t>ש</w:t>
      </w:r>
      <w:r w:rsidR="00622E0F">
        <w:rPr>
          <w:rFonts w:hint="cs"/>
          <w:rtl/>
        </w:rPr>
        <w:t>לכאורה מנוגדים כל כך. והסיום בפסוק החוזר אולי אומר שלעתיד לבוא "יבוא כל בשר" להשתחוות לה'.</w:t>
      </w:r>
    </w:p>
  </w:footnote>
  <w:footnote w:id="17">
    <w:p w14:paraId="0548F6DA" w14:textId="7E0D6F79" w:rsidR="00B021C1" w:rsidRDefault="00B021C1">
      <w:pPr>
        <w:pStyle w:val="a3"/>
        <w:rPr>
          <w:rtl/>
        </w:rPr>
      </w:pPr>
      <w:r>
        <w:rPr>
          <w:rStyle w:val="a5"/>
        </w:rPr>
        <w:footnoteRef/>
      </w:r>
      <w:r>
        <w:rPr>
          <w:rtl/>
        </w:rPr>
        <w:t xml:space="preserve"> </w:t>
      </w:r>
      <w:r>
        <w:rPr>
          <w:rFonts w:hint="cs"/>
          <w:rtl/>
          <w:lang w:val="he-IL"/>
        </w:rPr>
        <w:t xml:space="preserve">הרי לנו קשר לחג הסוכות בו אנו מצויים ולמצוות שמחת החג. מהו "ביום טובה היה בטוב"? </w:t>
      </w:r>
      <w:r>
        <w:rPr>
          <w:rtl/>
          <w:lang w:val="he-IL"/>
        </w:rPr>
        <w:t>–</w:t>
      </w:r>
      <w:r>
        <w:rPr>
          <w:rFonts w:hint="cs"/>
          <w:rtl/>
          <w:lang w:val="he-IL"/>
        </w:rPr>
        <w:t xml:space="preserve"> "בימים טובים שנתתי לך". ויותר מכולם בחג הסוכות הוא "זמן שמחתנו". </w:t>
      </w:r>
      <w:r w:rsidR="00716C3B">
        <w:rPr>
          <w:rFonts w:hint="cs"/>
          <w:rtl/>
          <w:lang w:val="he-IL"/>
        </w:rPr>
        <w:t>ראו</w:t>
      </w:r>
      <w:r>
        <w:rPr>
          <w:rFonts w:hint="cs"/>
          <w:rtl/>
          <w:lang w:val="he-IL"/>
        </w:rPr>
        <w:t xml:space="preserve"> דברינו </w:t>
      </w:r>
      <w:hyperlink r:id="rId5" w:history="1">
        <w:r w:rsidRPr="00511EC4">
          <w:rPr>
            <w:rStyle w:val="Hyperlink"/>
            <w:rFonts w:hint="cs"/>
            <w:rtl/>
            <w:lang w:val="he-IL"/>
          </w:rPr>
          <w:t>זמן שמחתנו</w:t>
        </w:r>
      </w:hyperlink>
      <w:r>
        <w:rPr>
          <w:rFonts w:hint="cs"/>
          <w:rtl/>
          <w:lang w:val="he-IL"/>
        </w:rPr>
        <w:t xml:space="preserve"> על ייחודיות שמחת חג הסוכות המשולשת בהשוואה לימים טובים אחרים. אלא ששמחת חג הסוכות קצובה בזמן ונתונה בתווך בין גשם השנה שעברה שבזכותו, אם השנה היוצאת לא הייתה שנת בצורת, הכרם והזית נתנו פריים; ובין הגשם עליו אנו מתפללים בשמיני עצרת החותם את חג הסוכות, אשר יחרוץ את גורלה של השנה החקלאית הבאה ואת שמחת החג בעוד שנה. "ביום טובה היה בטוב" </w:t>
      </w:r>
      <w:r>
        <w:rPr>
          <w:rtl/>
          <w:lang w:val="he-IL"/>
        </w:rPr>
        <w:t>–</w:t>
      </w:r>
      <w:r>
        <w:rPr>
          <w:rFonts w:hint="cs"/>
          <w:rtl/>
          <w:lang w:val="he-IL"/>
        </w:rPr>
        <w:t xml:space="preserve"> בשבעת ימי חג הסוכות המופלאים שדאגה ועבודה לפניהם ודאגה ועבודה רבה לאחריהם. אל תחמיץ "ימים טובים שנתתי לך"!</w:t>
      </w:r>
    </w:p>
  </w:footnote>
  <w:footnote w:id="18">
    <w:p w14:paraId="5B32BCE5" w14:textId="77777777" w:rsidR="00BA3577" w:rsidRDefault="00BA3577">
      <w:pPr>
        <w:pStyle w:val="a3"/>
        <w:rPr>
          <w:rtl/>
        </w:rPr>
      </w:pPr>
      <w:r>
        <w:rPr>
          <w:rStyle w:val="a5"/>
        </w:rPr>
        <w:footnoteRef/>
      </w:r>
      <w:r>
        <w:rPr>
          <w:rtl/>
        </w:rPr>
        <w:t xml:space="preserve"> </w:t>
      </w:r>
      <w:r>
        <w:rPr>
          <w:rFonts w:hint="cs"/>
          <w:rtl/>
        </w:rPr>
        <w:t xml:space="preserve">תרגום הגמרא מארמית לעברית נעשה בסיוע פירוש </w:t>
      </w:r>
      <w:proofErr w:type="spellStart"/>
      <w:r>
        <w:rPr>
          <w:rFonts w:hint="cs"/>
          <w:rtl/>
        </w:rPr>
        <w:t>שטיינזלץ</w:t>
      </w:r>
      <w:proofErr w:type="spellEnd"/>
      <w:r>
        <w:rPr>
          <w:rFonts w:hint="cs"/>
          <w:rtl/>
        </w:rPr>
        <w:t xml:space="preserve"> לגמרא, אך האחריות לשיבושים אם ישנם היא כולה עלינו.</w:t>
      </w:r>
    </w:p>
  </w:footnote>
  <w:footnote w:id="19">
    <w:p w14:paraId="448583C5" w14:textId="48A59AF3" w:rsidR="00B021C1" w:rsidRDefault="00B021C1" w:rsidP="00B021C1">
      <w:pPr>
        <w:pStyle w:val="a3"/>
        <w:rPr>
          <w:rtl/>
        </w:rPr>
      </w:pPr>
      <w:r>
        <w:rPr>
          <w:rStyle w:val="a5"/>
        </w:rPr>
        <w:footnoteRef/>
      </w:r>
      <w:r>
        <w:rPr>
          <w:rtl/>
        </w:rPr>
        <w:t xml:space="preserve"> </w:t>
      </w:r>
      <w:r>
        <w:rPr>
          <w:rFonts w:hint="cs"/>
          <w:rtl/>
        </w:rPr>
        <w:t xml:space="preserve">כינוי </w:t>
      </w:r>
      <w:proofErr w:type="spellStart"/>
      <w:r>
        <w:rPr>
          <w:rFonts w:hint="cs"/>
          <w:rtl/>
        </w:rPr>
        <w:t>לר</w:t>
      </w:r>
      <w:proofErr w:type="spellEnd"/>
      <w:r>
        <w:rPr>
          <w:rFonts w:hint="cs"/>
          <w:rtl/>
        </w:rPr>
        <w:t xml:space="preserve">' </w:t>
      </w:r>
      <w:proofErr w:type="spellStart"/>
      <w:r>
        <w:rPr>
          <w:rFonts w:hint="cs"/>
          <w:rtl/>
        </w:rPr>
        <w:t>זירא</w:t>
      </w:r>
      <w:proofErr w:type="spellEnd"/>
      <w:r>
        <w:rPr>
          <w:rFonts w:hint="cs"/>
          <w:rtl/>
        </w:rPr>
        <w:t xml:space="preserve"> או </w:t>
      </w:r>
      <w:proofErr w:type="spellStart"/>
      <w:r>
        <w:rPr>
          <w:rFonts w:hint="cs"/>
          <w:rtl/>
        </w:rPr>
        <w:t>זעירא</w:t>
      </w:r>
      <w:proofErr w:type="spellEnd"/>
      <w:r>
        <w:rPr>
          <w:rFonts w:hint="cs"/>
          <w:rtl/>
        </w:rPr>
        <w:t xml:space="preserve"> (בלשון הירושלמי) שהיה באמת קטן (גוץ), תלמיד חכם אמורא דור שלישי שעלה מבבל לארץ ישראל, ואירע בו שנחרכו שוקיו בעקבות שנכנס לתנור ורצה להתנסות שלא תשלוט בו אש הגיהינום. </w:t>
      </w:r>
      <w:r w:rsidR="00716C3B">
        <w:rPr>
          <w:rFonts w:hint="cs"/>
          <w:rtl/>
        </w:rPr>
        <w:t>ראו</w:t>
      </w:r>
      <w:r>
        <w:rPr>
          <w:rFonts w:hint="cs"/>
          <w:rtl/>
        </w:rPr>
        <w:t xml:space="preserve"> סיפורים עליו בגמרא בבא מציעא דף פה. ומה שר' אבהו עשה היה מעין נדר לרפואת חבר.</w:t>
      </w:r>
    </w:p>
  </w:footnote>
  <w:footnote w:id="20">
    <w:p w14:paraId="511CE998" w14:textId="77777777" w:rsidR="00527521" w:rsidRDefault="00527521" w:rsidP="00FE7E92">
      <w:pPr>
        <w:pStyle w:val="a3"/>
        <w:rPr>
          <w:rtl/>
        </w:rPr>
      </w:pPr>
      <w:r>
        <w:rPr>
          <w:rStyle w:val="a5"/>
        </w:rPr>
        <w:footnoteRef/>
      </w:r>
      <w:r>
        <w:rPr>
          <w:rtl/>
        </w:rPr>
        <w:t xml:space="preserve"> </w:t>
      </w:r>
      <w:r>
        <w:rPr>
          <w:rFonts w:hint="cs"/>
          <w:rtl/>
        </w:rPr>
        <w:t xml:space="preserve">וכך אנו </w:t>
      </w:r>
      <w:r w:rsidR="00FE7E92">
        <w:rPr>
          <w:rFonts w:hint="cs"/>
          <w:rtl/>
        </w:rPr>
        <w:t xml:space="preserve">נוהגים, </w:t>
      </w:r>
      <w:r>
        <w:rPr>
          <w:rFonts w:hint="cs"/>
          <w:rtl/>
        </w:rPr>
        <w:t xml:space="preserve">ולא ברור מדוע ר' </w:t>
      </w:r>
      <w:proofErr w:type="spellStart"/>
      <w:r>
        <w:rPr>
          <w:rFonts w:hint="cs"/>
          <w:rtl/>
        </w:rPr>
        <w:t>זירא</w:t>
      </w:r>
      <w:proofErr w:type="spellEnd"/>
      <w:r>
        <w:rPr>
          <w:rFonts w:hint="cs"/>
          <w:rtl/>
        </w:rPr>
        <w:t xml:space="preserve"> שעלה מבבל ועשה כל מאמץ לשכוח את תורת בבל וללמוד את תורת ארץ ישראל</w:t>
      </w:r>
      <w:r w:rsidR="00FE7E92">
        <w:rPr>
          <w:rFonts w:hint="cs"/>
          <w:rtl/>
        </w:rPr>
        <w:t xml:space="preserve"> (בבא מציעא פה ע"א)</w:t>
      </w:r>
      <w:r>
        <w:rPr>
          <w:rFonts w:hint="cs"/>
          <w:rtl/>
        </w:rPr>
        <w:t xml:space="preserve">, מצטט את כאן את מנהג רב </w:t>
      </w:r>
      <w:proofErr w:type="spellStart"/>
      <w:r>
        <w:rPr>
          <w:rFonts w:hint="cs"/>
          <w:rtl/>
        </w:rPr>
        <w:t>הונא</w:t>
      </w:r>
      <w:proofErr w:type="spellEnd"/>
      <w:r>
        <w:rPr>
          <w:rFonts w:hint="cs"/>
          <w:rtl/>
        </w:rPr>
        <w:t xml:space="preserve"> מבבל ולא מכיר את מנהג ארץ ישראל: ר' יוחנן ור' שמעון בר יוחאי.</w:t>
      </w:r>
    </w:p>
  </w:footnote>
  <w:footnote w:id="21">
    <w:p w14:paraId="5D3A3B91" w14:textId="209924DF" w:rsidR="00FE7E92" w:rsidRDefault="00FE7E92" w:rsidP="003124B0">
      <w:pPr>
        <w:pStyle w:val="a3"/>
        <w:rPr>
          <w:rtl/>
        </w:rPr>
      </w:pPr>
      <w:r>
        <w:rPr>
          <w:rStyle w:val="a5"/>
        </w:rPr>
        <w:footnoteRef/>
      </w:r>
      <w:r>
        <w:rPr>
          <w:rtl/>
        </w:rPr>
        <w:t xml:space="preserve"> </w:t>
      </w:r>
      <w:r>
        <w:rPr>
          <w:rFonts w:hint="cs"/>
          <w:rtl/>
          <w:lang w:val="he-IL"/>
        </w:rPr>
        <w:t xml:space="preserve">שהיא ברכת האורח כמנהג הספרדים. הבאנו סיפור זה עד סופו להראות מנהגי חכמים בסעודה, אבל מה שנוגע לעניינינו הוא מנהגי החכמים ליזום ימים טובים ולא לחכות רק לאלה שקבועים בלוח השנה. </w:t>
      </w:r>
      <w:r w:rsidR="00716C3B">
        <w:rPr>
          <w:rFonts w:hint="cs"/>
          <w:rtl/>
          <w:lang w:val="he-IL"/>
        </w:rPr>
        <w:t>ראו</w:t>
      </w:r>
      <w:r>
        <w:rPr>
          <w:rFonts w:hint="cs"/>
          <w:rtl/>
          <w:lang w:val="he-IL"/>
        </w:rPr>
        <w:t xml:space="preserve"> גמרא </w:t>
      </w:r>
      <w:r w:rsidRPr="0093603A">
        <w:rPr>
          <w:rtl/>
          <w:lang w:val="he-IL"/>
        </w:rPr>
        <w:t xml:space="preserve">שבת </w:t>
      </w:r>
      <w:proofErr w:type="spellStart"/>
      <w:r w:rsidRPr="0093603A">
        <w:rPr>
          <w:rtl/>
          <w:lang w:val="he-IL"/>
        </w:rPr>
        <w:t>קיח</w:t>
      </w:r>
      <w:proofErr w:type="spellEnd"/>
      <w:r w:rsidRPr="0093603A">
        <w:rPr>
          <w:rtl/>
          <w:lang w:val="he-IL"/>
        </w:rPr>
        <w:t xml:space="preserve"> ע</w:t>
      </w:r>
      <w:r>
        <w:rPr>
          <w:rFonts w:hint="cs"/>
          <w:rtl/>
          <w:lang w:val="he-IL"/>
        </w:rPr>
        <w:t xml:space="preserve">"ב </w:t>
      </w:r>
      <w:proofErr w:type="spellStart"/>
      <w:r>
        <w:rPr>
          <w:rFonts w:hint="cs"/>
          <w:rtl/>
          <w:lang w:val="he-IL"/>
        </w:rPr>
        <w:t>שאביי</w:t>
      </w:r>
      <w:proofErr w:type="spellEnd"/>
      <w:r>
        <w:rPr>
          <w:rFonts w:hint="cs"/>
          <w:rtl/>
          <w:lang w:val="he-IL"/>
        </w:rPr>
        <w:t xml:space="preserve"> היה יוזם "יומא טבא" בכל סיום מסכת של תלמיד חכם: "א</w:t>
      </w:r>
      <w:r w:rsidRPr="0093603A">
        <w:rPr>
          <w:rtl/>
          <w:lang w:val="he-IL"/>
        </w:rPr>
        <w:t xml:space="preserve">מר </w:t>
      </w:r>
      <w:proofErr w:type="spellStart"/>
      <w:r w:rsidRPr="0093603A">
        <w:rPr>
          <w:rtl/>
          <w:lang w:val="he-IL"/>
        </w:rPr>
        <w:t>אביי</w:t>
      </w:r>
      <w:proofErr w:type="spellEnd"/>
      <w:r w:rsidRPr="0093603A">
        <w:rPr>
          <w:rtl/>
          <w:lang w:val="he-IL"/>
        </w:rPr>
        <w:t xml:space="preserve">: תיתי לי, </w:t>
      </w:r>
      <w:proofErr w:type="spellStart"/>
      <w:r w:rsidRPr="0093603A">
        <w:rPr>
          <w:rtl/>
          <w:lang w:val="he-IL"/>
        </w:rPr>
        <w:t>דכי</w:t>
      </w:r>
      <w:proofErr w:type="spellEnd"/>
      <w:r w:rsidRPr="0093603A">
        <w:rPr>
          <w:rtl/>
          <w:lang w:val="he-IL"/>
        </w:rPr>
        <w:t xml:space="preserve"> </w:t>
      </w:r>
      <w:proofErr w:type="spellStart"/>
      <w:r w:rsidRPr="0093603A">
        <w:rPr>
          <w:rtl/>
          <w:lang w:val="he-IL"/>
        </w:rPr>
        <w:t>חזינא</w:t>
      </w:r>
      <w:proofErr w:type="spellEnd"/>
      <w:r w:rsidRPr="0093603A">
        <w:rPr>
          <w:rtl/>
          <w:lang w:val="he-IL"/>
        </w:rPr>
        <w:t xml:space="preserve"> צורבא </w:t>
      </w:r>
      <w:proofErr w:type="spellStart"/>
      <w:r w:rsidRPr="0093603A">
        <w:rPr>
          <w:rtl/>
          <w:lang w:val="he-IL"/>
        </w:rPr>
        <w:t>מרבנן</w:t>
      </w:r>
      <w:proofErr w:type="spellEnd"/>
      <w:r w:rsidRPr="0093603A">
        <w:rPr>
          <w:rtl/>
          <w:lang w:val="he-IL"/>
        </w:rPr>
        <w:t xml:space="preserve"> </w:t>
      </w:r>
      <w:proofErr w:type="spellStart"/>
      <w:r w:rsidRPr="0093603A">
        <w:rPr>
          <w:rtl/>
          <w:lang w:val="he-IL"/>
        </w:rPr>
        <w:t>דשלים</w:t>
      </w:r>
      <w:proofErr w:type="spellEnd"/>
      <w:r w:rsidRPr="0093603A">
        <w:rPr>
          <w:rtl/>
          <w:lang w:val="he-IL"/>
        </w:rPr>
        <w:t xml:space="preserve"> מסכתיה</w:t>
      </w:r>
      <w:r>
        <w:rPr>
          <w:rFonts w:hint="cs"/>
          <w:rtl/>
          <w:lang w:val="he-IL"/>
        </w:rPr>
        <w:t xml:space="preserve"> </w:t>
      </w:r>
      <w:proofErr w:type="spellStart"/>
      <w:r w:rsidRPr="0093603A">
        <w:rPr>
          <w:rtl/>
          <w:lang w:val="he-IL"/>
        </w:rPr>
        <w:t>עבידנא</w:t>
      </w:r>
      <w:proofErr w:type="spellEnd"/>
      <w:r w:rsidRPr="0093603A">
        <w:rPr>
          <w:rtl/>
          <w:lang w:val="he-IL"/>
        </w:rPr>
        <w:t xml:space="preserve"> יומא טבא </w:t>
      </w:r>
      <w:proofErr w:type="spellStart"/>
      <w:r w:rsidRPr="0093603A">
        <w:rPr>
          <w:rtl/>
          <w:lang w:val="he-IL"/>
        </w:rPr>
        <w:t>לרבנן</w:t>
      </w:r>
      <w:proofErr w:type="spellEnd"/>
      <w:r>
        <w:rPr>
          <w:rFonts w:hint="cs"/>
          <w:rtl/>
          <w:lang w:val="he-IL"/>
        </w:rPr>
        <w:t>"</w:t>
      </w:r>
      <w:r w:rsidR="00B31BBE">
        <w:rPr>
          <w:rFonts w:hint="cs"/>
          <w:rtl/>
          <w:lang w:val="he-IL"/>
        </w:rPr>
        <w:t xml:space="preserve"> (ראו דברינו </w:t>
      </w:r>
      <w:hyperlink r:id="rId6" w:anchor="gsc.tab=0" w:history="1">
        <w:r w:rsidR="00B31BBE" w:rsidRPr="00B31BBE">
          <w:rPr>
            <w:rStyle w:val="Hyperlink"/>
            <w:rFonts w:hint="cs"/>
            <w:rtl/>
            <w:lang w:val="he-IL"/>
          </w:rPr>
          <w:t>גומרה של תורה</w:t>
        </w:r>
      </w:hyperlink>
      <w:r w:rsidR="00B31BBE">
        <w:rPr>
          <w:rFonts w:hint="cs"/>
          <w:rtl/>
          <w:lang w:val="he-IL"/>
        </w:rPr>
        <w:t xml:space="preserve"> בשמחת תורה)</w:t>
      </w:r>
      <w:r w:rsidRPr="0093603A">
        <w:rPr>
          <w:rtl/>
          <w:lang w:val="he-IL"/>
        </w:rPr>
        <w:t>.</w:t>
      </w:r>
      <w:r>
        <w:rPr>
          <w:rFonts w:hint="cs"/>
          <w:rtl/>
          <w:lang w:val="he-IL"/>
        </w:rPr>
        <w:t xml:space="preserve"> ובגמרא מ</w:t>
      </w:r>
      <w:r w:rsidRPr="0093603A">
        <w:rPr>
          <w:rtl/>
          <w:lang w:val="he-IL"/>
        </w:rPr>
        <w:t xml:space="preserve">ועד קטן דף </w:t>
      </w:r>
      <w:proofErr w:type="spellStart"/>
      <w:r w:rsidRPr="0093603A">
        <w:rPr>
          <w:rtl/>
          <w:lang w:val="he-IL"/>
        </w:rPr>
        <w:t>כח</w:t>
      </w:r>
      <w:proofErr w:type="spellEnd"/>
      <w:r w:rsidRPr="0093603A">
        <w:rPr>
          <w:rtl/>
          <w:lang w:val="he-IL"/>
        </w:rPr>
        <w:t xml:space="preserve"> עמוד א</w:t>
      </w:r>
      <w:r>
        <w:rPr>
          <w:rFonts w:hint="cs"/>
          <w:rtl/>
          <w:lang w:val="he-IL"/>
        </w:rPr>
        <w:t xml:space="preserve"> </w:t>
      </w:r>
      <w:r w:rsidRPr="0093603A">
        <w:rPr>
          <w:rtl/>
          <w:lang w:val="he-IL"/>
        </w:rPr>
        <w:t>רב יוסף</w:t>
      </w:r>
      <w:r>
        <w:rPr>
          <w:rFonts w:hint="cs"/>
          <w:rtl/>
          <w:lang w:val="he-IL"/>
        </w:rPr>
        <w:t xml:space="preserve"> כשהיה בן שישים עשה יום טוב לחכמים שיצא מכלל דין </w:t>
      </w:r>
      <w:r w:rsidRPr="0093603A">
        <w:rPr>
          <w:rtl/>
          <w:lang w:val="he-IL"/>
        </w:rPr>
        <w:t>כרת.</w:t>
      </w:r>
      <w:r>
        <w:rPr>
          <w:rFonts w:hint="cs"/>
          <w:rtl/>
          <w:lang w:val="he-IL"/>
        </w:rPr>
        <w:t xml:space="preserve"> ובמסכת ק</w:t>
      </w:r>
      <w:r w:rsidRPr="0093603A">
        <w:rPr>
          <w:rtl/>
          <w:lang w:val="he-IL"/>
        </w:rPr>
        <w:t xml:space="preserve">ידושין </w:t>
      </w:r>
      <w:r>
        <w:rPr>
          <w:rFonts w:hint="cs"/>
          <w:rtl/>
          <w:lang w:val="he-IL"/>
        </w:rPr>
        <w:t xml:space="preserve">דף </w:t>
      </w:r>
      <w:r w:rsidRPr="0093603A">
        <w:rPr>
          <w:rtl/>
          <w:lang w:val="he-IL"/>
        </w:rPr>
        <w:t>לא ע</w:t>
      </w:r>
      <w:r>
        <w:rPr>
          <w:rFonts w:hint="cs"/>
          <w:rtl/>
          <w:lang w:val="he-IL"/>
        </w:rPr>
        <w:t>"א מסופר על רב יוסף, שהיה עיוור, שרצה לעשות יום טוב למי שיורה הלכה ש</w:t>
      </w:r>
      <w:r w:rsidRPr="0093603A">
        <w:rPr>
          <w:rtl/>
          <w:lang w:val="he-IL"/>
        </w:rPr>
        <w:t>סומא פטור מן המצות</w:t>
      </w:r>
      <w:r w:rsidR="003124B0">
        <w:rPr>
          <w:rFonts w:hint="cs"/>
          <w:rtl/>
          <w:lang w:val="he-IL"/>
        </w:rPr>
        <w:t>,</w:t>
      </w:r>
      <w:r>
        <w:rPr>
          <w:rFonts w:hint="cs"/>
          <w:rtl/>
          <w:lang w:val="he-IL"/>
        </w:rPr>
        <w:t xml:space="preserve"> ו</w:t>
      </w:r>
      <w:r w:rsidR="00511EC4">
        <w:rPr>
          <w:rFonts w:hint="cs"/>
          <w:rtl/>
          <w:lang w:val="he-IL"/>
        </w:rPr>
        <w:t>כ</w:t>
      </w:r>
      <w:r>
        <w:rPr>
          <w:rFonts w:hint="cs"/>
          <w:rtl/>
          <w:lang w:val="he-IL"/>
        </w:rPr>
        <w:t xml:space="preserve">ששמע את דברי ר' </w:t>
      </w:r>
      <w:proofErr w:type="spellStart"/>
      <w:r w:rsidRPr="0093603A">
        <w:rPr>
          <w:rtl/>
          <w:lang w:val="he-IL"/>
        </w:rPr>
        <w:t>חנינא</w:t>
      </w:r>
      <w:proofErr w:type="spellEnd"/>
      <w:r w:rsidRPr="0093603A">
        <w:rPr>
          <w:rtl/>
          <w:lang w:val="he-IL"/>
        </w:rPr>
        <w:t xml:space="preserve">: גדול </w:t>
      </w:r>
      <w:r w:rsidR="00511EC4">
        <w:rPr>
          <w:rFonts w:hint="cs"/>
          <w:rtl/>
          <w:lang w:val="he-IL"/>
        </w:rPr>
        <w:t>ה</w:t>
      </w:r>
      <w:r w:rsidRPr="0093603A">
        <w:rPr>
          <w:rtl/>
          <w:lang w:val="he-IL"/>
        </w:rPr>
        <w:t>מ</w:t>
      </w:r>
      <w:r w:rsidR="00511EC4">
        <w:rPr>
          <w:rtl/>
          <w:lang w:val="he-IL"/>
        </w:rPr>
        <w:t>ְ</w:t>
      </w:r>
      <w:r w:rsidRPr="0093603A">
        <w:rPr>
          <w:rtl/>
          <w:lang w:val="he-IL"/>
        </w:rPr>
        <w:t>צו</w:t>
      </w:r>
      <w:r w:rsidR="00511EC4">
        <w:rPr>
          <w:rtl/>
          <w:lang w:val="he-IL"/>
        </w:rPr>
        <w:t>ּ</w:t>
      </w:r>
      <w:r w:rsidRPr="0093603A">
        <w:rPr>
          <w:rtl/>
          <w:lang w:val="he-IL"/>
        </w:rPr>
        <w:t>ו</w:t>
      </w:r>
      <w:r w:rsidR="00511EC4">
        <w:rPr>
          <w:rtl/>
          <w:lang w:val="he-IL"/>
        </w:rPr>
        <w:t>ֶ</w:t>
      </w:r>
      <w:r w:rsidRPr="0093603A">
        <w:rPr>
          <w:rtl/>
          <w:lang w:val="he-IL"/>
        </w:rPr>
        <w:t xml:space="preserve">ה ועושה יותר ממי שאינו מצווה ועושה, </w:t>
      </w:r>
      <w:r>
        <w:rPr>
          <w:rFonts w:hint="cs"/>
          <w:rtl/>
          <w:lang w:val="he-IL"/>
        </w:rPr>
        <w:t xml:space="preserve">אמר: </w:t>
      </w:r>
      <w:r w:rsidRPr="0093603A">
        <w:rPr>
          <w:rtl/>
          <w:lang w:val="he-IL"/>
        </w:rPr>
        <w:t xml:space="preserve">אדרבה, </w:t>
      </w:r>
      <w:r>
        <w:rPr>
          <w:rFonts w:hint="cs"/>
          <w:rtl/>
          <w:lang w:val="he-IL"/>
        </w:rPr>
        <w:t>אם מישהו יאמר לי שסומא חייב במצוות, אעשה יום טוב לחכמים</w:t>
      </w:r>
      <w:r w:rsidRPr="0093603A">
        <w:rPr>
          <w:rtl/>
          <w:lang w:val="he-IL"/>
        </w:rPr>
        <w:t>.</w:t>
      </w:r>
    </w:p>
  </w:footnote>
  <w:footnote w:id="22">
    <w:p w14:paraId="1E0C113B" w14:textId="56E7AE0A" w:rsidR="0032034D" w:rsidRDefault="0032034D" w:rsidP="009D5AEE">
      <w:pPr>
        <w:pStyle w:val="a3"/>
        <w:rPr>
          <w:rtl/>
        </w:rPr>
      </w:pPr>
      <w:r>
        <w:rPr>
          <w:rStyle w:val="a5"/>
        </w:rPr>
        <w:footnoteRef/>
      </w:r>
      <w:r>
        <w:rPr>
          <w:rtl/>
        </w:rPr>
        <w:t xml:space="preserve"> </w:t>
      </w:r>
      <w:r>
        <w:rPr>
          <w:rFonts w:hint="cs"/>
          <w:rtl/>
          <w:lang w:val="he-IL"/>
        </w:rPr>
        <w:t xml:space="preserve">הנה הפסוק שלנו גם להלכה בנושא שכיח למדי </w:t>
      </w:r>
      <w:r>
        <w:rPr>
          <w:rtl/>
          <w:lang w:val="he-IL"/>
        </w:rPr>
        <w:t>–</w:t>
      </w:r>
      <w:r>
        <w:rPr>
          <w:rFonts w:hint="cs"/>
          <w:rtl/>
          <w:lang w:val="he-IL"/>
        </w:rPr>
        <w:t xml:space="preserve"> בשבת </w:t>
      </w:r>
      <w:r w:rsidR="00DD6904">
        <w:rPr>
          <w:rFonts w:hint="cs"/>
          <w:rtl/>
          <w:lang w:val="he-IL"/>
        </w:rPr>
        <w:t xml:space="preserve">בה </w:t>
      </w:r>
      <w:r>
        <w:rPr>
          <w:rFonts w:hint="cs"/>
          <w:rtl/>
          <w:lang w:val="he-IL"/>
        </w:rPr>
        <w:t xml:space="preserve">מברכים </w:t>
      </w:r>
      <w:r w:rsidR="00DD6904">
        <w:rPr>
          <w:rFonts w:hint="cs"/>
          <w:rtl/>
          <w:lang w:val="he-IL"/>
        </w:rPr>
        <w:t xml:space="preserve">את החודש, </w:t>
      </w:r>
      <w:r>
        <w:rPr>
          <w:rFonts w:hint="cs"/>
          <w:rtl/>
          <w:lang w:val="he-IL"/>
        </w:rPr>
        <w:t xml:space="preserve">אין אומרים תפילת אב הרחמים, אשר נוסדה בעקבות פרעות תתנ"ו (מסעי הצלב, חורבן קהילות </w:t>
      </w:r>
      <w:proofErr w:type="spellStart"/>
      <w:r>
        <w:rPr>
          <w:rFonts w:hint="cs"/>
          <w:rtl/>
          <w:lang w:val="he-IL"/>
        </w:rPr>
        <w:t>שו"ם</w:t>
      </w:r>
      <w:proofErr w:type="spellEnd"/>
      <w:r>
        <w:rPr>
          <w:rFonts w:hint="cs"/>
          <w:rtl/>
          <w:lang w:val="he-IL"/>
        </w:rPr>
        <w:t>), שאירעו בימי הספירה בין פסח לשבועות</w:t>
      </w:r>
      <w:r w:rsidR="00DD6904">
        <w:rPr>
          <w:rFonts w:hint="cs"/>
          <w:rtl/>
          <w:lang w:val="he-IL"/>
        </w:rPr>
        <w:t>. זאת</w:t>
      </w:r>
      <w:r>
        <w:rPr>
          <w:rFonts w:hint="cs"/>
          <w:rtl/>
          <w:lang w:val="he-IL"/>
        </w:rPr>
        <w:t xml:space="preserve">, משום: "ביום טובה היה בטוב". </w:t>
      </w:r>
      <w:r w:rsidR="00716C3B">
        <w:rPr>
          <w:rFonts w:hint="cs"/>
          <w:rtl/>
          <w:lang w:val="he-IL"/>
        </w:rPr>
        <w:t>ראו</w:t>
      </w:r>
      <w:r>
        <w:rPr>
          <w:rFonts w:hint="cs"/>
          <w:rtl/>
          <w:lang w:val="he-IL"/>
        </w:rPr>
        <w:t xml:space="preserve"> גם </w:t>
      </w:r>
      <w:r w:rsidRPr="0032034D">
        <w:rPr>
          <w:rtl/>
          <w:lang w:val="he-IL"/>
        </w:rPr>
        <w:t xml:space="preserve">ספר </w:t>
      </w:r>
      <w:proofErr w:type="spellStart"/>
      <w:r w:rsidRPr="0032034D">
        <w:rPr>
          <w:rtl/>
          <w:lang w:val="he-IL"/>
        </w:rPr>
        <w:t>אבודרהם</w:t>
      </w:r>
      <w:proofErr w:type="spellEnd"/>
      <w:r w:rsidRPr="0032034D">
        <w:rPr>
          <w:rtl/>
          <w:lang w:val="he-IL"/>
        </w:rPr>
        <w:t xml:space="preserve"> סדר ראש חודש</w:t>
      </w:r>
      <w:r>
        <w:rPr>
          <w:rFonts w:hint="cs"/>
          <w:rtl/>
          <w:lang w:val="he-IL"/>
        </w:rPr>
        <w:t xml:space="preserve"> שמבאר את נוסח ברכת החודש: "</w:t>
      </w:r>
      <w:proofErr w:type="spellStart"/>
      <w:r w:rsidRPr="0032034D">
        <w:rPr>
          <w:rtl/>
          <w:lang w:val="he-IL"/>
        </w:rPr>
        <w:t>אלהינו</w:t>
      </w:r>
      <w:proofErr w:type="spellEnd"/>
      <w:r w:rsidRPr="0032034D">
        <w:rPr>
          <w:rtl/>
          <w:lang w:val="he-IL"/>
        </w:rPr>
        <w:t xml:space="preserve"> </w:t>
      </w:r>
      <w:proofErr w:type="spellStart"/>
      <w:r w:rsidRPr="0032034D">
        <w:rPr>
          <w:rtl/>
          <w:lang w:val="he-IL"/>
        </w:rPr>
        <w:t>ואלהי</w:t>
      </w:r>
      <w:proofErr w:type="spellEnd"/>
      <w:r w:rsidRPr="0032034D">
        <w:rPr>
          <w:rtl/>
          <w:lang w:val="he-IL"/>
        </w:rPr>
        <w:t xml:space="preserve"> אבותינו חדש עלינו את החודש הזה </w:t>
      </w:r>
      <w:r>
        <w:rPr>
          <w:rFonts w:hint="cs"/>
          <w:rtl/>
          <w:lang w:val="he-IL"/>
        </w:rPr>
        <w:t xml:space="preserve">... </w:t>
      </w:r>
      <w:r w:rsidRPr="0032034D">
        <w:rPr>
          <w:rtl/>
          <w:lang w:val="he-IL"/>
        </w:rPr>
        <w:t>לטובה על שם</w:t>
      </w:r>
      <w:r w:rsidR="009D5AEE">
        <w:rPr>
          <w:rFonts w:hint="cs"/>
          <w:rtl/>
          <w:lang w:val="he-IL"/>
        </w:rPr>
        <w:t xml:space="preserve">: </w:t>
      </w:r>
      <w:r w:rsidRPr="0032034D">
        <w:rPr>
          <w:rtl/>
          <w:lang w:val="he-IL"/>
        </w:rPr>
        <w:t>ביום טובה היה בטוב</w:t>
      </w:r>
      <w:r>
        <w:rPr>
          <w:rFonts w:hint="cs"/>
          <w:rtl/>
          <w:lang w:val="he-IL"/>
        </w:rPr>
        <w:t>"</w:t>
      </w:r>
      <w:r w:rsidRPr="0032034D">
        <w:rPr>
          <w:rtl/>
          <w:lang w:val="he-IL"/>
        </w:rPr>
        <w:t>.</w:t>
      </w:r>
      <w:r>
        <w:rPr>
          <w:rFonts w:hint="cs"/>
          <w:rtl/>
          <w:lang w:val="he-IL"/>
        </w:rPr>
        <w:t xml:space="preserve"> חכם ספרדי וחכם אשכנזי בני אותה תקופה אומרים אותו דבר ולא ברור אם ידעו האחד מהשני.</w:t>
      </w:r>
    </w:p>
  </w:footnote>
  <w:footnote w:id="23">
    <w:p w14:paraId="4FFDB8F5" w14:textId="77777777" w:rsidR="00294946" w:rsidRDefault="00294946" w:rsidP="008A5F36">
      <w:pPr>
        <w:pStyle w:val="a3"/>
        <w:rPr>
          <w:rtl/>
        </w:rPr>
      </w:pPr>
      <w:r>
        <w:rPr>
          <w:rStyle w:val="a5"/>
        </w:rPr>
        <w:footnoteRef/>
      </w:r>
      <w:r>
        <w:rPr>
          <w:rtl/>
        </w:rPr>
        <w:t xml:space="preserve"> </w:t>
      </w:r>
      <w:r>
        <w:rPr>
          <w:rFonts w:hint="cs"/>
          <w:rtl/>
        </w:rPr>
        <w:t xml:space="preserve">ובפירושו ליהושע </w:t>
      </w:r>
      <w:r>
        <w:rPr>
          <w:rtl/>
        </w:rPr>
        <w:t xml:space="preserve">פרק יא </w:t>
      </w:r>
      <w:r>
        <w:rPr>
          <w:rFonts w:hint="cs"/>
          <w:rtl/>
        </w:rPr>
        <w:t xml:space="preserve">פסוק </w:t>
      </w:r>
      <w:proofErr w:type="spellStart"/>
      <w:r>
        <w:rPr>
          <w:rFonts w:hint="cs"/>
          <w:rtl/>
        </w:rPr>
        <w:t>כג</w:t>
      </w:r>
      <w:proofErr w:type="spellEnd"/>
      <w:r>
        <w:rPr>
          <w:rFonts w:hint="cs"/>
          <w:rtl/>
        </w:rPr>
        <w:t xml:space="preserve"> </w:t>
      </w:r>
      <w:r w:rsidR="007F2A24">
        <w:rPr>
          <w:rFonts w:hint="cs"/>
          <w:rtl/>
        </w:rPr>
        <w:t xml:space="preserve">בניהול מלחמת כיבוש הארץ </w:t>
      </w:r>
      <w:r>
        <w:rPr>
          <w:rFonts w:hint="cs"/>
          <w:rtl/>
        </w:rPr>
        <w:t>הוא חוזר על הדברים ואומר: "</w:t>
      </w:r>
      <w:r>
        <w:rPr>
          <w:rtl/>
        </w:rPr>
        <w:t>שראוי לאדם בהיותו ביום טובה שישמח בו</w:t>
      </w:r>
      <w:r>
        <w:rPr>
          <w:rFonts w:hint="cs"/>
          <w:rtl/>
        </w:rPr>
        <w:t>. רוצה לומר</w:t>
      </w:r>
      <w:r>
        <w:rPr>
          <w:rtl/>
        </w:rPr>
        <w:t xml:space="preserve"> שכאשר יראה היותו מצליח במה שעשה ראוי שימהר ויחיש מעשיו ולא ימתין לעשות מה שיוכל לעשות ביום אחד למחרת היום ההוא</w:t>
      </w:r>
      <w:r w:rsidR="006456A0">
        <w:rPr>
          <w:rFonts w:hint="cs"/>
          <w:rtl/>
        </w:rPr>
        <w:t>,</w:t>
      </w:r>
      <w:r>
        <w:rPr>
          <w:rtl/>
        </w:rPr>
        <w:t xml:space="preserve"> כי לא ידע מה ילד יום</w:t>
      </w:r>
      <w:r>
        <w:rPr>
          <w:rFonts w:hint="cs"/>
          <w:rtl/>
        </w:rPr>
        <w:t>". בימינו היינו אומרים: ניצול ההצלחה. ביום טובה, כשהשעה משחקת, "</w:t>
      </w:r>
      <w:r>
        <w:rPr>
          <w:rtl/>
        </w:rPr>
        <w:t xml:space="preserve">כֹּל אֲשֶׁר תִּמְצָא יָדְךָ לַעֲשׂוֹת </w:t>
      </w:r>
      <w:proofErr w:type="spellStart"/>
      <w:r>
        <w:rPr>
          <w:rtl/>
        </w:rPr>
        <w:t>בְּכֹחֲך</w:t>
      </w:r>
      <w:proofErr w:type="spellEnd"/>
      <w:r>
        <w:rPr>
          <w:rtl/>
        </w:rPr>
        <w:t>ָ עֲשֵׂה</w:t>
      </w:r>
      <w:r>
        <w:rPr>
          <w:rFonts w:hint="cs"/>
          <w:rtl/>
        </w:rPr>
        <w:t xml:space="preserve">", כפי שקהלת אומר במקום אחר (פרק ט פסוק י) ובהקשר אחר. לא רק שאל תיתן לשעה לחמוק, לא רק שתשמח בטובה, אלא שתשתדל להעצים אותה ולנצל את השעה. מי יודע מתי תבוא שעה כזו אחרת. וזה מה שעשה יהושע במלחמותיו בכיבוש הארץ, </w:t>
      </w:r>
      <w:r w:rsidR="008A5F36">
        <w:rPr>
          <w:rFonts w:hint="cs"/>
          <w:rtl/>
        </w:rPr>
        <w:t xml:space="preserve">עפ"י פירוש </w:t>
      </w:r>
      <w:proofErr w:type="spellStart"/>
      <w:r w:rsidR="008A5F36">
        <w:rPr>
          <w:rFonts w:hint="cs"/>
          <w:rtl/>
        </w:rPr>
        <w:t>רלב"ג</w:t>
      </w:r>
      <w:proofErr w:type="spellEnd"/>
      <w:r>
        <w:rPr>
          <w:rFonts w:hint="cs"/>
          <w:rtl/>
        </w:rPr>
        <w:t>.</w:t>
      </w:r>
    </w:p>
  </w:footnote>
  <w:footnote w:id="24">
    <w:p w14:paraId="53AD7581" w14:textId="29450E01" w:rsidR="00EA0763" w:rsidRDefault="00EA0763">
      <w:pPr>
        <w:pStyle w:val="a3"/>
      </w:pPr>
      <w:r>
        <w:rPr>
          <w:rStyle w:val="a5"/>
        </w:rPr>
        <w:footnoteRef/>
      </w:r>
      <w:r>
        <w:rPr>
          <w:rtl/>
        </w:rPr>
        <w:t xml:space="preserve"> </w:t>
      </w:r>
      <w:r>
        <w:rPr>
          <w:rFonts w:hint="cs"/>
          <w:rtl/>
        </w:rPr>
        <w:t xml:space="preserve">הכרת הטוב והרגשת הטוב הם תמיד בהשוואה למצב הנחות שהיה קודם. </w:t>
      </w:r>
      <w:proofErr w:type="spellStart"/>
      <w:r>
        <w:rPr>
          <w:rFonts w:hint="cs"/>
          <w:rtl/>
        </w:rPr>
        <w:t>הכל</w:t>
      </w:r>
      <w:proofErr w:type="spellEnd"/>
      <w:r>
        <w:rPr>
          <w:rFonts w:hint="cs"/>
          <w:rtl/>
        </w:rPr>
        <w:t xml:space="preserve"> יחסי. </w:t>
      </w:r>
      <w:r w:rsidR="00716C3B">
        <w:rPr>
          <w:rFonts w:hint="cs"/>
          <w:rtl/>
        </w:rPr>
        <w:t>ראו</w:t>
      </w:r>
      <w:r>
        <w:rPr>
          <w:rFonts w:hint="cs"/>
          <w:rtl/>
        </w:rPr>
        <w:t xml:space="preserve"> דבריו שם שהם על הפסוק בדברים ו </w:t>
      </w:r>
      <w:proofErr w:type="spellStart"/>
      <w:r>
        <w:rPr>
          <w:rFonts w:hint="cs"/>
          <w:rtl/>
        </w:rPr>
        <w:t>יב</w:t>
      </w:r>
      <w:proofErr w:type="spellEnd"/>
      <w:r>
        <w:rPr>
          <w:rFonts w:hint="cs"/>
          <w:rtl/>
        </w:rPr>
        <w:t>: "</w:t>
      </w:r>
      <w:r>
        <w:rPr>
          <w:rtl/>
        </w:rPr>
        <w:t>השמר לך פן תשכח את ה' אשר הוציאך מארץ מצרים מבית עבדים</w:t>
      </w:r>
      <w:r>
        <w:rPr>
          <w:rFonts w:hint="cs"/>
          <w:rtl/>
        </w:rPr>
        <w:t xml:space="preserve"> - </w:t>
      </w:r>
      <w:r>
        <w:rPr>
          <w:rtl/>
        </w:rPr>
        <w:t xml:space="preserve">יזהיר הכתוב כי ברבות הטובה והשלוה שיזכיר ימי עניו </w:t>
      </w:r>
      <w:proofErr w:type="spellStart"/>
      <w:r>
        <w:rPr>
          <w:rtl/>
        </w:rPr>
        <w:t>ומרודו</w:t>
      </w:r>
      <w:proofErr w:type="spellEnd"/>
      <w:r>
        <w:rPr>
          <w:rtl/>
        </w:rPr>
        <w:t xml:space="preserve"> שהיה עבד במצרים</w:t>
      </w:r>
      <w:r>
        <w:rPr>
          <w:rFonts w:hint="cs"/>
          <w:rtl/>
        </w:rPr>
        <w:t xml:space="preserve"> ... </w:t>
      </w:r>
      <w:r>
        <w:rPr>
          <w:rtl/>
        </w:rPr>
        <w:t>ושלא ישכח השם שהוציאו מן השעבוד הגדול ההוא אל הטובה הגדולה הזאת</w:t>
      </w:r>
      <w:r w:rsidR="008A5F36">
        <w:rPr>
          <w:rFonts w:hint="cs"/>
          <w:rtl/>
        </w:rPr>
        <w:t>"</w:t>
      </w:r>
      <w:r>
        <w:rPr>
          <w:rFonts w:hint="cs"/>
          <w:rtl/>
        </w:rPr>
        <w:t>.</w:t>
      </w:r>
    </w:p>
  </w:footnote>
  <w:footnote w:id="25">
    <w:p w14:paraId="4081C249" w14:textId="77777777" w:rsidR="00D46B23" w:rsidRDefault="00D46B23" w:rsidP="00D46B23">
      <w:pPr>
        <w:pStyle w:val="a3"/>
        <w:rPr>
          <w:rtl/>
        </w:rPr>
      </w:pPr>
      <w:r>
        <w:rPr>
          <w:rStyle w:val="a5"/>
        </w:rPr>
        <w:footnoteRef/>
      </w:r>
      <w:r>
        <w:rPr>
          <w:rtl/>
        </w:rPr>
        <w:t xml:space="preserve"> </w:t>
      </w:r>
      <w:r w:rsidRPr="008A5F36">
        <w:rPr>
          <w:rtl/>
        </w:rPr>
        <w:t>התפרסם בספר "כתבים" בהוצאת מוסד ביאליק - ספריית דורות, ירושלים ה'תשל"ו.</w:t>
      </w:r>
      <w:r w:rsidRPr="008A5F36">
        <w:rPr>
          <w:rFonts w:hint="cs"/>
          <w:rtl/>
        </w:rPr>
        <w:t xml:space="preserve"> ואנחנו מצאנו מקור זה ברשת שהביא אראל סגל הלוי.</w:t>
      </w:r>
    </w:p>
  </w:footnote>
  <w:footnote w:id="26">
    <w:p w14:paraId="4D073DFD" w14:textId="4F0A8C73" w:rsidR="00EA0763" w:rsidRDefault="00EA0763">
      <w:pPr>
        <w:pStyle w:val="a3"/>
        <w:rPr>
          <w:rtl/>
        </w:rPr>
      </w:pPr>
      <w:r>
        <w:rPr>
          <w:rStyle w:val="a5"/>
        </w:rPr>
        <w:footnoteRef/>
      </w:r>
      <w:r>
        <w:rPr>
          <w:rtl/>
        </w:rPr>
        <w:t xml:space="preserve"> </w:t>
      </w:r>
      <w:r>
        <w:rPr>
          <w:rFonts w:hint="cs"/>
          <w:rtl/>
        </w:rPr>
        <w:t xml:space="preserve">גישת </w:t>
      </w:r>
      <w:proofErr w:type="spellStart"/>
      <w:r>
        <w:rPr>
          <w:rFonts w:hint="cs"/>
          <w:rtl/>
        </w:rPr>
        <w:t>שד"ל</w:t>
      </w:r>
      <w:proofErr w:type="spellEnd"/>
      <w:r>
        <w:rPr>
          <w:rFonts w:hint="cs"/>
          <w:rtl/>
        </w:rPr>
        <w:t xml:space="preserve"> היא אולי האופטימית ביותר ומסתכלת כל הזמן על חצי הכוס המלאה. בלי חששות ובלי עצבנות. ההפך מהגישה היהודית הקלאסית של דאגה מתמדת: אם רע, כנראה מגיע לנו</w:t>
      </w:r>
      <w:r w:rsidRPr="0003623A">
        <w:rPr>
          <w:rtl/>
        </w:rPr>
        <w:t xml:space="preserve"> </w:t>
      </w:r>
      <w:r>
        <w:rPr>
          <w:rFonts w:hint="cs"/>
          <w:rtl/>
        </w:rPr>
        <w:t xml:space="preserve">ואם טוב, בוודאי הוא זמני ומיד יתהפך הגלגל ותיפסק הטובה. </w:t>
      </w:r>
      <w:proofErr w:type="spellStart"/>
      <w:r>
        <w:rPr>
          <w:rFonts w:hint="cs"/>
          <w:rtl/>
        </w:rPr>
        <w:t>שד"ל</w:t>
      </w:r>
      <w:proofErr w:type="spellEnd"/>
      <w:r>
        <w:rPr>
          <w:rFonts w:hint="cs"/>
          <w:rtl/>
        </w:rPr>
        <w:t xml:space="preserve"> אומר בדיוק ההפך. אם טוב </w:t>
      </w:r>
      <w:r>
        <w:rPr>
          <w:rtl/>
        </w:rPr>
        <w:t>–</w:t>
      </w:r>
      <w:r>
        <w:rPr>
          <w:rFonts w:hint="cs"/>
          <w:rtl/>
        </w:rPr>
        <w:t xml:space="preserve"> היה שמח וטוב לב, זה המצב הנורמלי ואל תדאג. ואם רע, הרי זה מצב זמני ומיד יתהפך הגלגל חזרה לטובה. השווה דברים אלה של </w:t>
      </w:r>
      <w:proofErr w:type="spellStart"/>
      <w:r>
        <w:rPr>
          <w:rFonts w:hint="cs"/>
          <w:rtl/>
        </w:rPr>
        <w:t>שד"ל</w:t>
      </w:r>
      <w:proofErr w:type="spellEnd"/>
      <w:r>
        <w:rPr>
          <w:rFonts w:hint="cs"/>
          <w:rtl/>
        </w:rPr>
        <w:t xml:space="preserve"> עם כל אחד מהפירושים שראינו לעיל ובפרט פירוש </w:t>
      </w:r>
      <w:proofErr w:type="spellStart"/>
      <w:r>
        <w:rPr>
          <w:rFonts w:hint="cs"/>
          <w:rtl/>
        </w:rPr>
        <w:t>רלב"ג</w:t>
      </w:r>
      <w:proofErr w:type="spellEnd"/>
      <w:r>
        <w:rPr>
          <w:rFonts w:hint="cs"/>
          <w:rtl/>
        </w:rPr>
        <w:t xml:space="preserve"> ורבי בחיי</w:t>
      </w:r>
      <w:r w:rsidR="005B723A">
        <w:rPr>
          <w:rFonts w:hint="cs"/>
          <w:rtl/>
        </w:rPr>
        <w:t xml:space="preserve"> בן אשר</w:t>
      </w:r>
      <w:r>
        <w:rPr>
          <w:rFonts w:hint="cs"/>
          <w:rtl/>
        </w:rPr>
        <w:t>.</w:t>
      </w:r>
    </w:p>
  </w:footnote>
  <w:footnote w:id="27">
    <w:p w14:paraId="29E1FA17" w14:textId="77777777" w:rsidR="00937A62" w:rsidRDefault="00937A62" w:rsidP="005B723A">
      <w:pPr>
        <w:pStyle w:val="a3"/>
        <w:rPr>
          <w:rtl/>
        </w:rPr>
      </w:pPr>
      <w:r>
        <w:rPr>
          <w:rStyle w:val="a5"/>
        </w:rPr>
        <w:footnoteRef/>
      </w:r>
      <w:r>
        <w:rPr>
          <w:rtl/>
        </w:rPr>
        <w:t xml:space="preserve"> </w:t>
      </w:r>
      <w:r>
        <w:rPr>
          <w:rFonts w:hint="cs"/>
          <w:rtl/>
        </w:rPr>
        <w:t xml:space="preserve">זכר </w:t>
      </w:r>
      <w:proofErr w:type="spellStart"/>
      <w:r>
        <w:rPr>
          <w:rFonts w:hint="cs"/>
          <w:rtl/>
        </w:rPr>
        <w:t>למנסכי</w:t>
      </w:r>
      <w:proofErr w:type="spellEnd"/>
      <w:r>
        <w:rPr>
          <w:rFonts w:hint="cs"/>
          <w:rtl/>
        </w:rPr>
        <w:t xml:space="preserve"> המים: </w:t>
      </w:r>
      <w:r w:rsidRPr="009D5AEE">
        <w:rPr>
          <w:rFonts w:hint="cs"/>
          <w:rtl/>
        </w:rPr>
        <w:t>"ניסוך המים בחג כדי שיתברכו עליך מי גשמים" (</w:t>
      </w:r>
      <w:proofErr w:type="spellStart"/>
      <w:r w:rsidRPr="009D5AEE">
        <w:rPr>
          <w:rFonts w:hint="cs"/>
          <w:rtl/>
        </w:rPr>
        <w:t>תוספתא</w:t>
      </w:r>
      <w:proofErr w:type="spellEnd"/>
      <w:r w:rsidRPr="009D5AEE">
        <w:rPr>
          <w:rFonts w:hint="cs"/>
          <w:rtl/>
        </w:rPr>
        <w:t xml:space="preserve"> סוכה ג </w:t>
      </w:r>
      <w:proofErr w:type="spellStart"/>
      <w:r w:rsidRPr="009D5AEE">
        <w:rPr>
          <w:rFonts w:hint="cs"/>
          <w:rtl/>
        </w:rPr>
        <w:t>יח</w:t>
      </w:r>
      <w:proofErr w:type="spellEnd"/>
      <w:r w:rsidRPr="009D5AEE">
        <w:rPr>
          <w:rFonts w:hint="cs"/>
          <w:rtl/>
        </w:rPr>
        <w:t>).</w:t>
      </w:r>
    </w:p>
    <w:p w14:paraId="5D43FC66" w14:textId="77777777" w:rsidR="00937A62" w:rsidRDefault="00937A62" w:rsidP="00937A62">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3F3D" w14:textId="2362BD29" w:rsidR="00DF4A65" w:rsidRDefault="00905016" w:rsidP="00E37099">
    <w:pPr>
      <w:pStyle w:val="1"/>
      <w:tabs>
        <w:tab w:val="clear" w:pos="9469"/>
        <w:tab w:val="right" w:pos="9299"/>
      </w:tabs>
      <w:rPr>
        <w:rtl/>
      </w:rPr>
    </w:pPr>
    <w:fldSimple w:instr=" SUBJECT  \* MERGEFORMAT ">
      <w:r>
        <w:rPr>
          <w:rtl/>
        </w:rPr>
        <w:t>מגילת קהלת</w:t>
      </w:r>
    </w:fldSimple>
    <w:r w:rsidR="00DF4A65">
      <w:rPr>
        <w:rtl/>
      </w:rPr>
      <w:tab/>
      <w:t>תש</w:t>
    </w:r>
    <w:r w:rsidR="00DF4A65">
      <w:rPr>
        <w:rFonts w:hint="cs"/>
        <w:rtl/>
      </w:rPr>
      <w:t>ע"</w:t>
    </w:r>
    <w:r w:rsidR="00DE76C6">
      <w:rPr>
        <w:rFonts w:hint="cs"/>
        <w:rtl/>
      </w:rPr>
      <w:t>ה</w:t>
    </w:r>
  </w:p>
  <w:p w14:paraId="5865DB14" w14:textId="77777777" w:rsidR="00DF4A65" w:rsidRDefault="00DF4A65">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9C66" w14:textId="6C314FA3" w:rsidR="00DF4A65" w:rsidRDefault="00DF4A6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905016">
      <w:rPr>
        <w:szCs w:val="24"/>
        <w:rtl/>
      </w:rPr>
      <w:t>מגילת קהלת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AD755C">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A16E01"/>
    <w:multiLevelType w:val="multilevel"/>
    <w:tmpl w:val="FD18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469631">
    <w:abstractNumId w:val="10"/>
  </w:num>
  <w:num w:numId="2" w16cid:durableId="2142722606">
    <w:abstractNumId w:val="8"/>
  </w:num>
  <w:num w:numId="3" w16cid:durableId="1523471653">
    <w:abstractNumId w:val="3"/>
  </w:num>
  <w:num w:numId="4" w16cid:durableId="913274065">
    <w:abstractNumId w:val="2"/>
  </w:num>
  <w:num w:numId="5" w16cid:durableId="1206672158">
    <w:abstractNumId w:val="1"/>
  </w:num>
  <w:num w:numId="6" w16cid:durableId="1145977186">
    <w:abstractNumId w:val="0"/>
  </w:num>
  <w:num w:numId="7" w16cid:durableId="627004565">
    <w:abstractNumId w:val="9"/>
  </w:num>
  <w:num w:numId="8" w16cid:durableId="258756280">
    <w:abstractNumId w:val="7"/>
  </w:num>
  <w:num w:numId="9" w16cid:durableId="1035346660">
    <w:abstractNumId w:val="6"/>
  </w:num>
  <w:num w:numId="10" w16cid:durableId="804390825">
    <w:abstractNumId w:val="5"/>
  </w:num>
  <w:num w:numId="11" w16cid:durableId="368185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WwMDCzNDI0MzQxNDFV0lEKTi0uzszPAykwrAUAi+IA1CwAAAA="/>
  </w:docVars>
  <w:rsids>
    <w:rsidRoot w:val="00B473E2"/>
    <w:rsid w:val="00011DBB"/>
    <w:rsid w:val="0001649C"/>
    <w:rsid w:val="00017A45"/>
    <w:rsid w:val="00025075"/>
    <w:rsid w:val="0003096C"/>
    <w:rsid w:val="000348F8"/>
    <w:rsid w:val="0003623A"/>
    <w:rsid w:val="00036295"/>
    <w:rsid w:val="00041A14"/>
    <w:rsid w:val="00043AD0"/>
    <w:rsid w:val="00050473"/>
    <w:rsid w:val="000514F5"/>
    <w:rsid w:val="00053913"/>
    <w:rsid w:val="00057C03"/>
    <w:rsid w:val="000629AE"/>
    <w:rsid w:val="00063DF6"/>
    <w:rsid w:val="0006545F"/>
    <w:rsid w:val="0007201C"/>
    <w:rsid w:val="00072350"/>
    <w:rsid w:val="000802D2"/>
    <w:rsid w:val="00083E46"/>
    <w:rsid w:val="00090432"/>
    <w:rsid w:val="000945EF"/>
    <w:rsid w:val="00095C61"/>
    <w:rsid w:val="000A027D"/>
    <w:rsid w:val="000A2A1E"/>
    <w:rsid w:val="000A3775"/>
    <w:rsid w:val="000A4ABD"/>
    <w:rsid w:val="000C2B2A"/>
    <w:rsid w:val="000C5EA4"/>
    <w:rsid w:val="000C72C4"/>
    <w:rsid w:val="000D01C6"/>
    <w:rsid w:val="000D12FB"/>
    <w:rsid w:val="000D5D71"/>
    <w:rsid w:val="000E384C"/>
    <w:rsid w:val="000F10ED"/>
    <w:rsid w:val="000F17AA"/>
    <w:rsid w:val="000F19B4"/>
    <w:rsid w:val="000F2FD0"/>
    <w:rsid w:val="000F497A"/>
    <w:rsid w:val="000F4B68"/>
    <w:rsid w:val="00102907"/>
    <w:rsid w:val="0011046C"/>
    <w:rsid w:val="0012182B"/>
    <w:rsid w:val="00135223"/>
    <w:rsid w:val="0013756A"/>
    <w:rsid w:val="00137990"/>
    <w:rsid w:val="0014352A"/>
    <w:rsid w:val="00144734"/>
    <w:rsid w:val="001635A5"/>
    <w:rsid w:val="00163F9A"/>
    <w:rsid w:val="00166CBA"/>
    <w:rsid w:val="00170162"/>
    <w:rsid w:val="00171C91"/>
    <w:rsid w:val="00182434"/>
    <w:rsid w:val="00184819"/>
    <w:rsid w:val="00187EFC"/>
    <w:rsid w:val="0019636A"/>
    <w:rsid w:val="0019768A"/>
    <w:rsid w:val="001977DB"/>
    <w:rsid w:val="001A19D3"/>
    <w:rsid w:val="001A1EA1"/>
    <w:rsid w:val="001A4FA4"/>
    <w:rsid w:val="001A56F4"/>
    <w:rsid w:val="001A7330"/>
    <w:rsid w:val="001B24F9"/>
    <w:rsid w:val="001B3B47"/>
    <w:rsid w:val="001B7905"/>
    <w:rsid w:val="001C0989"/>
    <w:rsid w:val="001C5D7C"/>
    <w:rsid w:val="001D2089"/>
    <w:rsid w:val="001D2363"/>
    <w:rsid w:val="001D2B72"/>
    <w:rsid w:val="001D5173"/>
    <w:rsid w:val="001E0113"/>
    <w:rsid w:val="001E0B37"/>
    <w:rsid w:val="001E1D85"/>
    <w:rsid w:val="001E2711"/>
    <w:rsid w:val="001E4B07"/>
    <w:rsid w:val="001E4D5F"/>
    <w:rsid w:val="001E7055"/>
    <w:rsid w:val="001E76C5"/>
    <w:rsid w:val="001F0979"/>
    <w:rsid w:val="001F128F"/>
    <w:rsid w:val="001F5D8F"/>
    <w:rsid w:val="00203619"/>
    <w:rsid w:val="00204B12"/>
    <w:rsid w:val="00207A07"/>
    <w:rsid w:val="00211030"/>
    <w:rsid w:val="00214B65"/>
    <w:rsid w:val="0021623A"/>
    <w:rsid w:val="00224077"/>
    <w:rsid w:val="0022610F"/>
    <w:rsid w:val="002355A1"/>
    <w:rsid w:val="00252617"/>
    <w:rsid w:val="00255C98"/>
    <w:rsid w:val="00262289"/>
    <w:rsid w:val="0026477A"/>
    <w:rsid w:val="00265D96"/>
    <w:rsid w:val="00266A63"/>
    <w:rsid w:val="00276359"/>
    <w:rsid w:val="002809B6"/>
    <w:rsid w:val="00291D8D"/>
    <w:rsid w:val="00293F0D"/>
    <w:rsid w:val="00294946"/>
    <w:rsid w:val="0029725E"/>
    <w:rsid w:val="002A16B0"/>
    <w:rsid w:val="002A39CC"/>
    <w:rsid w:val="002A7E32"/>
    <w:rsid w:val="002B0F8E"/>
    <w:rsid w:val="002B2583"/>
    <w:rsid w:val="002E4CE5"/>
    <w:rsid w:val="002E762B"/>
    <w:rsid w:val="002F1A91"/>
    <w:rsid w:val="00304D4D"/>
    <w:rsid w:val="00305ABC"/>
    <w:rsid w:val="00307465"/>
    <w:rsid w:val="00307BAE"/>
    <w:rsid w:val="003124B0"/>
    <w:rsid w:val="00314969"/>
    <w:rsid w:val="00316D3C"/>
    <w:rsid w:val="0032034D"/>
    <w:rsid w:val="00321E2C"/>
    <w:rsid w:val="00331A33"/>
    <w:rsid w:val="003347E8"/>
    <w:rsid w:val="00345071"/>
    <w:rsid w:val="0034787A"/>
    <w:rsid w:val="00350294"/>
    <w:rsid w:val="00356113"/>
    <w:rsid w:val="003720EB"/>
    <w:rsid w:val="0037502C"/>
    <w:rsid w:val="00377583"/>
    <w:rsid w:val="0038007B"/>
    <w:rsid w:val="003803F2"/>
    <w:rsid w:val="00392A53"/>
    <w:rsid w:val="0039474B"/>
    <w:rsid w:val="00395740"/>
    <w:rsid w:val="003B16F3"/>
    <w:rsid w:val="003B4EEA"/>
    <w:rsid w:val="003C0056"/>
    <w:rsid w:val="003C126C"/>
    <w:rsid w:val="003C1875"/>
    <w:rsid w:val="003C4CE2"/>
    <w:rsid w:val="003C7EDA"/>
    <w:rsid w:val="003E45A1"/>
    <w:rsid w:val="003E6858"/>
    <w:rsid w:val="003E78AA"/>
    <w:rsid w:val="003F5C8A"/>
    <w:rsid w:val="003F5E79"/>
    <w:rsid w:val="00410A68"/>
    <w:rsid w:val="00410AB3"/>
    <w:rsid w:val="00425AD8"/>
    <w:rsid w:val="00431432"/>
    <w:rsid w:val="00434653"/>
    <w:rsid w:val="00435E26"/>
    <w:rsid w:val="0043728E"/>
    <w:rsid w:val="00445F47"/>
    <w:rsid w:val="004460B4"/>
    <w:rsid w:val="0044675D"/>
    <w:rsid w:val="0045211D"/>
    <w:rsid w:val="004554A6"/>
    <w:rsid w:val="00460C1F"/>
    <w:rsid w:val="004658CF"/>
    <w:rsid w:val="00472DCB"/>
    <w:rsid w:val="00472F59"/>
    <w:rsid w:val="00473997"/>
    <w:rsid w:val="00473E5D"/>
    <w:rsid w:val="004764C5"/>
    <w:rsid w:val="0047791D"/>
    <w:rsid w:val="00493A73"/>
    <w:rsid w:val="004946DB"/>
    <w:rsid w:val="004A0932"/>
    <w:rsid w:val="004A31AC"/>
    <w:rsid w:val="004A3A3F"/>
    <w:rsid w:val="004B3F67"/>
    <w:rsid w:val="004B56F7"/>
    <w:rsid w:val="004C327E"/>
    <w:rsid w:val="004C3FA7"/>
    <w:rsid w:val="004C4075"/>
    <w:rsid w:val="004D1919"/>
    <w:rsid w:val="004E15CE"/>
    <w:rsid w:val="004E2E06"/>
    <w:rsid w:val="004E4F15"/>
    <w:rsid w:val="004E61CE"/>
    <w:rsid w:val="004F5AE8"/>
    <w:rsid w:val="00500579"/>
    <w:rsid w:val="005041D7"/>
    <w:rsid w:val="0050652A"/>
    <w:rsid w:val="00506C96"/>
    <w:rsid w:val="00507D57"/>
    <w:rsid w:val="00511EC4"/>
    <w:rsid w:val="00513F74"/>
    <w:rsid w:val="005168B1"/>
    <w:rsid w:val="0052088D"/>
    <w:rsid w:val="005232ED"/>
    <w:rsid w:val="005240C5"/>
    <w:rsid w:val="00527521"/>
    <w:rsid w:val="0053322E"/>
    <w:rsid w:val="0053478B"/>
    <w:rsid w:val="0053579C"/>
    <w:rsid w:val="00541845"/>
    <w:rsid w:val="005449F4"/>
    <w:rsid w:val="00550D2D"/>
    <w:rsid w:val="0055732B"/>
    <w:rsid w:val="0056036E"/>
    <w:rsid w:val="00572C0C"/>
    <w:rsid w:val="00575691"/>
    <w:rsid w:val="00576461"/>
    <w:rsid w:val="00582C8F"/>
    <w:rsid w:val="00582E22"/>
    <w:rsid w:val="0058437C"/>
    <w:rsid w:val="005865E0"/>
    <w:rsid w:val="00593774"/>
    <w:rsid w:val="00593CBE"/>
    <w:rsid w:val="00595046"/>
    <w:rsid w:val="0059575F"/>
    <w:rsid w:val="00595BFB"/>
    <w:rsid w:val="005960B1"/>
    <w:rsid w:val="005A320A"/>
    <w:rsid w:val="005A5B04"/>
    <w:rsid w:val="005A5C00"/>
    <w:rsid w:val="005A6B41"/>
    <w:rsid w:val="005A6FDE"/>
    <w:rsid w:val="005B32C9"/>
    <w:rsid w:val="005B723A"/>
    <w:rsid w:val="005C11C9"/>
    <w:rsid w:val="005C4BBF"/>
    <w:rsid w:val="005C722F"/>
    <w:rsid w:val="005D16D5"/>
    <w:rsid w:val="005D2F9C"/>
    <w:rsid w:val="005E149C"/>
    <w:rsid w:val="005E5B23"/>
    <w:rsid w:val="005E5C55"/>
    <w:rsid w:val="005F0736"/>
    <w:rsid w:val="005F23A2"/>
    <w:rsid w:val="005F6B87"/>
    <w:rsid w:val="006000E8"/>
    <w:rsid w:val="00600C86"/>
    <w:rsid w:val="00603FBD"/>
    <w:rsid w:val="00604C8F"/>
    <w:rsid w:val="006104E8"/>
    <w:rsid w:val="00622E0F"/>
    <w:rsid w:val="006239D3"/>
    <w:rsid w:val="00624B71"/>
    <w:rsid w:val="00626F0F"/>
    <w:rsid w:val="00630D94"/>
    <w:rsid w:val="00631FE1"/>
    <w:rsid w:val="006327C1"/>
    <w:rsid w:val="00642744"/>
    <w:rsid w:val="00643F02"/>
    <w:rsid w:val="006456A0"/>
    <w:rsid w:val="00646DB1"/>
    <w:rsid w:val="00651F47"/>
    <w:rsid w:val="0065594F"/>
    <w:rsid w:val="00660453"/>
    <w:rsid w:val="00661642"/>
    <w:rsid w:val="00663EB4"/>
    <w:rsid w:val="00676271"/>
    <w:rsid w:val="006847DB"/>
    <w:rsid w:val="00685FBF"/>
    <w:rsid w:val="00694D21"/>
    <w:rsid w:val="006A7541"/>
    <w:rsid w:val="006B11B0"/>
    <w:rsid w:val="006B130D"/>
    <w:rsid w:val="006B2AEA"/>
    <w:rsid w:val="006B315D"/>
    <w:rsid w:val="006D1676"/>
    <w:rsid w:val="006D39C6"/>
    <w:rsid w:val="006D3D85"/>
    <w:rsid w:val="006D5CBD"/>
    <w:rsid w:val="006E01B2"/>
    <w:rsid w:val="006E38EA"/>
    <w:rsid w:val="006E4F56"/>
    <w:rsid w:val="006E709C"/>
    <w:rsid w:val="006F3E57"/>
    <w:rsid w:val="006F4E92"/>
    <w:rsid w:val="006F54DE"/>
    <w:rsid w:val="00700C9B"/>
    <w:rsid w:val="007072E8"/>
    <w:rsid w:val="0071463B"/>
    <w:rsid w:val="00716C3B"/>
    <w:rsid w:val="007377AB"/>
    <w:rsid w:val="00742CBD"/>
    <w:rsid w:val="00750933"/>
    <w:rsid w:val="00750FC2"/>
    <w:rsid w:val="00752371"/>
    <w:rsid w:val="00753E26"/>
    <w:rsid w:val="007570A5"/>
    <w:rsid w:val="00767A9D"/>
    <w:rsid w:val="007729A4"/>
    <w:rsid w:val="0077474F"/>
    <w:rsid w:val="007804B3"/>
    <w:rsid w:val="00781C1B"/>
    <w:rsid w:val="00784559"/>
    <w:rsid w:val="007958BC"/>
    <w:rsid w:val="007A42FE"/>
    <w:rsid w:val="007A44F6"/>
    <w:rsid w:val="007A4E89"/>
    <w:rsid w:val="007A68AD"/>
    <w:rsid w:val="007B0E61"/>
    <w:rsid w:val="007B505F"/>
    <w:rsid w:val="007C3956"/>
    <w:rsid w:val="007D722E"/>
    <w:rsid w:val="007D723F"/>
    <w:rsid w:val="007E00DE"/>
    <w:rsid w:val="007F2A24"/>
    <w:rsid w:val="007F4FF2"/>
    <w:rsid w:val="00800967"/>
    <w:rsid w:val="00810B14"/>
    <w:rsid w:val="00812A95"/>
    <w:rsid w:val="00817363"/>
    <w:rsid w:val="008308D0"/>
    <w:rsid w:val="008454AD"/>
    <w:rsid w:val="008470A3"/>
    <w:rsid w:val="0085765E"/>
    <w:rsid w:val="00865600"/>
    <w:rsid w:val="008656E0"/>
    <w:rsid w:val="00873D7B"/>
    <w:rsid w:val="008767BD"/>
    <w:rsid w:val="00881035"/>
    <w:rsid w:val="008839FB"/>
    <w:rsid w:val="008A385D"/>
    <w:rsid w:val="008A3A40"/>
    <w:rsid w:val="008A5F36"/>
    <w:rsid w:val="008B1033"/>
    <w:rsid w:val="008B1AA0"/>
    <w:rsid w:val="008B4606"/>
    <w:rsid w:val="008C1BF0"/>
    <w:rsid w:val="008C1D21"/>
    <w:rsid w:val="008C78E4"/>
    <w:rsid w:val="008D1437"/>
    <w:rsid w:val="008D334B"/>
    <w:rsid w:val="008E05D4"/>
    <w:rsid w:val="008E1183"/>
    <w:rsid w:val="008E3074"/>
    <w:rsid w:val="008E6E47"/>
    <w:rsid w:val="008F015E"/>
    <w:rsid w:val="008F389E"/>
    <w:rsid w:val="0090403D"/>
    <w:rsid w:val="00905016"/>
    <w:rsid w:val="009122C0"/>
    <w:rsid w:val="009128EE"/>
    <w:rsid w:val="00913BDB"/>
    <w:rsid w:val="00914D29"/>
    <w:rsid w:val="00926C94"/>
    <w:rsid w:val="0093603A"/>
    <w:rsid w:val="009377F4"/>
    <w:rsid w:val="00937A62"/>
    <w:rsid w:val="00937D7A"/>
    <w:rsid w:val="0094005E"/>
    <w:rsid w:val="0094381D"/>
    <w:rsid w:val="00944188"/>
    <w:rsid w:val="0095123A"/>
    <w:rsid w:val="00960E51"/>
    <w:rsid w:val="009673C5"/>
    <w:rsid w:val="00967A31"/>
    <w:rsid w:val="00973FDF"/>
    <w:rsid w:val="0097508A"/>
    <w:rsid w:val="009758C2"/>
    <w:rsid w:val="00987350"/>
    <w:rsid w:val="00992959"/>
    <w:rsid w:val="00993CCC"/>
    <w:rsid w:val="009A30A0"/>
    <w:rsid w:val="009A4367"/>
    <w:rsid w:val="009A562B"/>
    <w:rsid w:val="009A6780"/>
    <w:rsid w:val="009B7942"/>
    <w:rsid w:val="009D0CEC"/>
    <w:rsid w:val="009D37B7"/>
    <w:rsid w:val="009D3C92"/>
    <w:rsid w:val="009D5AEE"/>
    <w:rsid w:val="009F11B0"/>
    <w:rsid w:val="009F7560"/>
    <w:rsid w:val="00A019C8"/>
    <w:rsid w:val="00A048CA"/>
    <w:rsid w:val="00A10F2C"/>
    <w:rsid w:val="00A12404"/>
    <w:rsid w:val="00A12D42"/>
    <w:rsid w:val="00A20296"/>
    <w:rsid w:val="00A254C8"/>
    <w:rsid w:val="00A27658"/>
    <w:rsid w:val="00A27D90"/>
    <w:rsid w:val="00A27E34"/>
    <w:rsid w:val="00A32F01"/>
    <w:rsid w:val="00A33601"/>
    <w:rsid w:val="00A4517A"/>
    <w:rsid w:val="00A506BE"/>
    <w:rsid w:val="00A51212"/>
    <w:rsid w:val="00A5260A"/>
    <w:rsid w:val="00A61D69"/>
    <w:rsid w:val="00A64B4F"/>
    <w:rsid w:val="00A750FB"/>
    <w:rsid w:val="00A76EBE"/>
    <w:rsid w:val="00A83B00"/>
    <w:rsid w:val="00A86BF2"/>
    <w:rsid w:val="00A9120B"/>
    <w:rsid w:val="00A91D63"/>
    <w:rsid w:val="00AB626F"/>
    <w:rsid w:val="00AC109A"/>
    <w:rsid w:val="00AC3B8D"/>
    <w:rsid w:val="00AC43A8"/>
    <w:rsid w:val="00AD755C"/>
    <w:rsid w:val="00AE0B54"/>
    <w:rsid w:val="00AE18EA"/>
    <w:rsid w:val="00AE4EE8"/>
    <w:rsid w:val="00AF4E66"/>
    <w:rsid w:val="00B021C1"/>
    <w:rsid w:val="00B04D0E"/>
    <w:rsid w:val="00B07221"/>
    <w:rsid w:val="00B14ECC"/>
    <w:rsid w:val="00B20758"/>
    <w:rsid w:val="00B2256B"/>
    <w:rsid w:val="00B3120A"/>
    <w:rsid w:val="00B31647"/>
    <w:rsid w:val="00B31BBE"/>
    <w:rsid w:val="00B34C30"/>
    <w:rsid w:val="00B44473"/>
    <w:rsid w:val="00B4647C"/>
    <w:rsid w:val="00B473E2"/>
    <w:rsid w:val="00B50F56"/>
    <w:rsid w:val="00B51899"/>
    <w:rsid w:val="00B60CE6"/>
    <w:rsid w:val="00B623D9"/>
    <w:rsid w:val="00B638A9"/>
    <w:rsid w:val="00B760E0"/>
    <w:rsid w:val="00B766A2"/>
    <w:rsid w:val="00B77EF5"/>
    <w:rsid w:val="00B87EF5"/>
    <w:rsid w:val="00B97EB8"/>
    <w:rsid w:val="00BA2AD7"/>
    <w:rsid w:val="00BA3577"/>
    <w:rsid w:val="00BA3FA2"/>
    <w:rsid w:val="00BA6752"/>
    <w:rsid w:val="00BB5C12"/>
    <w:rsid w:val="00BB6322"/>
    <w:rsid w:val="00BB6B82"/>
    <w:rsid w:val="00BB7970"/>
    <w:rsid w:val="00BC1769"/>
    <w:rsid w:val="00BE11AC"/>
    <w:rsid w:val="00BF67B7"/>
    <w:rsid w:val="00C14F25"/>
    <w:rsid w:val="00C15828"/>
    <w:rsid w:val="00C17F05"/>
    <w:rsid w:val="00C20A9F"/>
    <w:rsid w:val="00C21AB5"/>
    <w:rsid w:val="00C224AC"/>
    <w:rsid w:val="00C2375B"/>
    <w:rsid w:val="00C25643"/>
    <w:rsid w:val="00C27149"/>
    <w:rsid w:val="00C35728"/>
    <w:rsid w:val="00C4621E"/>
    <w:rsid w:val="00C51D11"/>
    <w:rsid w:val="00C813C6"/>
    <w:rsid w:val="00C83211"/>
    <w:rsid w:val="00C8448B"/>
    <w:rsid w:val="00C9074C"/>
    <w:rsid w:val="00C91652"/>
    <w:rsid w:val="00C95A11"/>
    <w:rsid w:val="00C968E9"/>
    <w:rsid w:val="00CA3F74"/>
    <w:rsid w:val="00CB39A3"/>
    <w:rsid w:val="00CC0290"/>
    <w:rsid w:val="00CC3F43"/>
    <w:rsid w:val="00CE0CFD"/>
    <w:rsid w:val="00CE1917"/>
    <w:rsid w:val="00CF0B19"/>
    <w:rsid w:val="00CF218F"/>
    <w:rsid w:val="00CF3738"/>
    <w:rsid w:val="00CF4ED2"/>
    <w:rsid w:val="00D0066C"/>
    <w:rsid w:val="00D01AD4"/>
    <w:rsid w:val="00D02A1D"/>
    <w:rsid w:val="00D073AA"/>
    <w:rsid w:val="00D076DC"/>
    <w:rsid w:val="00D10D75"/>
    <w:rsid w:val="00D1472D"/>
    <w:rsid w:val="00D15051"/>
    <w:rsid w:val="00D16355"/>
    <w:rsid w:val="00D368DA"/>
    <w:rsid w:val="00D37D90"/>
    <w:rsid w:val="00D407EA"/>
    <w:rsid w:val="00D44460"/>
    <w:rsid w:val="00D458ED"/>
    <w:rsid w:val="00D46285"/>
    <w:rsid w:val="00D46B23"/>
    <w:rsid w:val="00D478C0"/>
    <w:rsid w:val="00D670E9"/>
    <w:rsid w:val="00D75D0B"/>
    <w:rsid w:val="00D774D6"/>
    <w:rsid w:val="00D77E4E"/>
    <w:rsid w:val="00D80371"/>
    <w:rsid w:val="00D80AE7"/>
    <w:rsid w:val="00D81FAA"/>
    <w:rsid w:val="00D8471C"/>
    <w:rsid w:val="00D859B5"/>
    <w:rsid w:val="00DA2469"/>
    <w:rsid w:val="00DB48E7"/>
    <w:rsid w:val="00DB56E1"/>
    <w:rsid w:val="00DB6D53"/>
    <w:rsid w:val="00DD6132"/>
    <w:rsid w:val="00DD6904"/>
    <w:rsid w:val="00DE437C"/>
    <w:rsid w:val="00DE5189"/>
    <w:rsid w:val="00DE76C6"/>
    <w:rsid w:val="00DF0959"/>
    <w:rsid w:val="00DF4A65"/>
    <w:rsid w:val="00E2110C"/>
    <w:rsid w:val="00E238D1"/>
    <w:rsid w:val="00E24C8F"/>
    <w:rsid w:val="00E271B2"/>
    <w:rsid w:val="00E36DBF"/>
    <w:rsid w:val="00E37099"/>
    <w:rsid w:val="00E3793A"/>
    <w:rsid w:val="00E5164D"/>
    <w:rsid w:val="00E64F34"/>
    <w:rsid w:val="00E658C5"/>
    <w:rsid w:val="00E771FB"/>
    <w:rsid w:val="00E82F23"/>
    <w:rsid w:val="00E83F24"/>
    <w:rsid w:val="00E864ED"/>
    <w:rsid w:val="00E9391E"/>
    <w:rsid w:val="00E95161"/>
    <w:rsid w:val="00E96899"/>
    <w:rsid w:val="00E97ED3"/>
    <w:rsid w:val="00EA0763"/>
    <w:rsid w:val="00EA2933"/>
    <w:rsid w:val="00EA3826"/>
    <w:rsid w:val="00EB2FBD"/>
    <w:rsid w:val="00EB3CBF"/>
    <w:rsid w:val="00EB4521"/>
    <w:rsid w:val="00EB5774"/>
    <w:rsid w:val="00EC524F"/>
    <w:rsid w:val="00EE594B"/>
    <w:rsid w:val="00F013E2"/>
    <w:rsid w:val="00F057EA"/>
    <w:rsid w:val="00F11A8F"/>
    <w:rsid w:val="00F24D5C"/>
    <w:rsid w:val="00F26C19"/>
    <w:rsid w:val="00F2736A"/>
    <w:rsid w:val="00F327CA"/>
    <w:rsid w:val="00F34528"/>
    <w:rsid w:val="00F35216"/>
    <w:rsid w:val="00F3550F"/>
    <w:rsid w:val="00F37F74"/>
    <w:rsid w:val="00F41247"/>
    <w:rsid w:val="00F45DC8"/>
    <w:rsid w:val="00F460B9"/>
    <w:rsid w:val="00F47F76"/>
    <w:rsid w:val="00F5303E"/>
    <w:rsid w:val="00F5630C"/>
    <w:rsid w:val="00F7627C"/>
    <w:rsid w:val="00F76F19"/>
    <w:rsid w:val="00F866E4"/>
    <w:rsid w:val="00F87FF9"/>
    <w:rsid w:val="00F91AC6"/>
    <w:rsid w:val="00F932B6"/>
    <w:rsid w:val="00F96A16"/>
    <w:rsid w:val="00FA7F65"/>
    <w:rsid w:val="00FB69AD"/>
    <w:rsid w:val="00FB708D"/>
    <w:rsid w:val="00FC138D"/>
    <w:rsid w:val="00FC1A0F"/>
    <w:rsid w:val="00FC50AF"/>
    <w:rsid w:val="00FD22D2"/>
    <w:rsid w:val="00FD69E8"/>
    <w:rsid w:val="00FE1D0D"/>
    <w:rsid w:val="00FE28A5"/>
    <w:rsid w:val="00FE3E4F"/>
    <w:rsid w:val="00FE5776"/>
    <w:rsid w:val="00FE7B8C"/>
    <w:rsid w:val="00FE7E92"/>
    <w:rsid w:val="00FF525B"/>
    <w:rsid w:val="00FF7A4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BDD9721"/>
  <w15:chartTrackingRefBased/>
  <w15:docId w15:val="{4E9B2DF3-C369-4F94-9B12-1EA1997D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755C"/>
    <w:pPr>
      <w:bidi/>
    </w:pPr>
    <w:rPr>
      <w:rFonts w:cs="Narkisim"/>
      <w:sz w:val="22"/>
      <w:szCs w:val="22"/>
      <w:lang w:eastAsia="he-IL"/>
    </w:rPr>
  </w:style>
  <w:style w:type="paragraph" w:styleId="1">
    <w:name w:val="heading 1"/>
    <w:basedOn w:val="a"/>
    <w:next w:val="a"/>
    <w:link w:val="10"/>
    <w:qFormat/>
    <w:rsid w:val="00AD755C"/>
    <w:pPr>
      <w:keepNext/>
      <w:tabs>
        <w:tab w:val="right" w:pos="9469"/>
      </w:tabs>
      <w:jc w:val="both"/>
      <w:outlineLvl w:val="0"/>
    </w:pPr>
    <w:rPr>
      <w:rFonts w:cs="David"/>
      <w:b/>
      <w:bCs/>
      <w:szCs w:val="28"/>
    </w:rPr>
  </w:style>
  <w:style w:type="paragraph" w:styleId="2">
    <w:name w:val="heading 2"/>
    <w:basedOn w:val="a"/>
    <w:link w:val="20"/>
    <w:uiPriority w:val="9"/>
    <w:qFormat/>
    <w:rsid w:val="00AF4E66"/>
    <w:pPr>
      <w:shd w:val="clear" w:color="auto" w:fill="FFFFFF"/>
      <w:bidi w:val="0"/>
      <w:spacing w:before="100" w:beforeAutospacing="1" w:after="100" w:afterAutospacing="1"/>
      <w:outlineLvl w:val="1"/>
    </w:pPr>
    <w:rPr>
      <w:rFonts w:cs="Times New Roman"/>
      <w:color w:val="006633"/>
      <w:sz w:val="38"/>
      <w:szCs w:val="38"/>
      <w:lang w:eastAsia="en-US"/>
    </w:rPr>
  </w:style>
  <w:style w:type="character" w:default="1" w:styleId="a0">
    <w:name w:val="Default Paragraph Font"/>
    <w:uiPriority w:val="1"/>
    <w:semiHidden/>
    <w:unhideWhenUsed/>
    <w:rsid w:val="00AD755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D755C"/>
  </w:style>
  <w:style w:type="paragraph" w:styleId="a3">
    <w:name w:val="footnote text"/>
    <w:basedOn w:val="a"/>
    <w:link w:val="a4"/>
    <w:rsid w:val="00AD755C"/>
    <w:pPr>
      <w:ind w:left="170" w:hanging="170"/>
      <w:jc w:val="both"/>
    </w:pPr>
    <w:rPr>
      <w:sz w:val="20"/>
      <w:szCs w:val="20"/>
    </w:rPr>
  </w:style>
  <w:style w:type="character" w:styleId="a5">
    <w:name w:val="footnote reference"/>
    <w:basedOn w:val="a0"/>
    <w:semiHidden/>
    <w:rsid w:val="00AD755C"/>
    <w:rPr>
      <w:vertAlign w:val="superscript"/>
    </w:rPr>
  </w:style>
  <w:style w:type="paragraph" w:styleId="a6">
    <w:name w:val="header"/>
    <w:basedOn w:val="a"/>
    <w:link w:val="a7"/>
    <w:rsid w:val="00AD755C"/>
    <w:pPr>
      <w:tabs>
        <w:tab w:val="center" w:pos="4153"/>
        <w:tab w:val="right" w:pos="8306"/>
      </w:tabs>
    </w:pPr>
  </w:style>
  <w:style w:type="paragraph" w:styleId="a8">
    <w:name w:val="footer"/>
    <w:basedOn w:val="a"/>
    <w:link w:val="a9"/>
    <w:rsid w:val="00AD755C"/>
    <w:pPr>
      <w:tabs>
        <w:tab w:val="center" w:pos="4153"/>
        <w:tab w:val="right" w:pos="8306"/>
      </w:tabs>
    </w:pPr>
  </w:style>
  <w:style w:type="paragraph" w:customStyle="1" w:styleId="aa">
    <w:name w:val="כותרת"/>
    <w:basedOn w:val="a"/>
    <w:rsid w:val="00AD755C"/>
    <w:pPr>
      <w:spacing w:before="240" w:line="320" w:lineRule="atLeast"/>
      <w:jc w:val="center"/>
    </w:pPr>
    <w:rPr>
      <w:rFonts w:cs="David"/>
      <w:b/>
      <w:bCs/>
      <w:spacing w:val="20"/>
      <w:szCs w:val="32"/>
    </w:rPr>
  </w:style>
  <w:style w:type="paragraph" w:customStyle="1" w:styleId="ab">
    <w:name w:val="כותרת קטע"/>
    <w:basedOn w:val="a"/>
    <w:rsid w:val="00AD755C"/>
    <w:pPr>
      <w:spacing w:before="240" w:line="300" w:lineRule="atLeast"/>
    </w:pPr>
    <w:rPr>
      <w:rFonts w:cs="Arial"/>
      <w:b/>
      <w:bCs/>
      <w:szCs w:val="24"/>
    </w:rPr>
  </w:style>
  <w:style w:type="paragraph" w:customStyle="1" w:styleId="ac">
    <w:name w:val="מקור"/>
    <w:basedOn w:val="a"/>
    <w:rsid w:val="00AD755C"/>
    <w:pPr>
      <w:spacing w:line="320" w:lineRule="atLeast"/>
      <w:jc w:val="both"/>
    </w:pPr>
    <w:rPr>
      <w:rFonts w:cs="David"/>
      <w:szCs w:val="24"/>
    </w:rPr>
  </w:style>
  <w:style w:type="paragraph" w:customStyle="1" w:styleId="ad">
    <w:name w:val="מחלקי המים"/>
    <w:basedOn w:val="a"/>
    <w:rsid w:val="00AD755C"/>
    <w:pPr>
      <w:spacing w:line="320" w:lineRule="atLeast"/>
      <w:jc w:val="both"/>
    </w:pPr>
    <w:rPr>
      <w:b/>
      <w:bCs/>
      <w:szCs w:val="24"/>
    </w:rPr>
  </w:style>
  <w:style w:type="character" w:styleId="Hyperlink">
    <w:name w:val="Hyperlink"/>
    <w:basedOn w:val="a0"/>
    <w:rsid w:val="00AD755C"/>
    <w:rPr>
      <w:color w:val="0563C1" w:themeColor="hyperlink"/>
      <w:u w:val="single"/>
    </w:rPr>
  </w:style>
  <w:style w:type="character" w:styleId="FollowedHyperlink">
    <w:name w:val="FollowedHyperlink"/>
    <w:rsid w:val="00BB7970"/>
    <w:rPr>
      <w:color w:val="800080"/>
      <w:u w:val="single"/>
    </w:rPr>
  </w:style>
  <w:style w:type="paragraph" w:styleId="ae">
    <w:name w:val="Balloon Text"/>
    <w:basedOn w:val="a"/>
    <w:link w:val="af"/>
    <w:uiPriority w:val="99"/>
    <w:semiHidden/>
    <w:unhideWhenUsed/>
    <w:rsid w:val="00AD755C"/>
    <w:rPr>
      <w:rFonts w:ascii="Tahoma" w:hAnsi="Tahoma" w:cs="Tahoma"/>
      <w:sz w:val="16"/>
      <w:szCs w:val="16"/>
    </w:rPr>
  </w:style>
  <w:style w:type="character" w:styleId="af0">
    <w:name w:val="page number"/>
    <w:basedOn w:val="a0"/>
    <w:rsid w:val="00C968E9"/>
  </w:style>
  <w:style w:type="character" w:customStyle="1" w:styleId="a4">
    <w:name w:val="טקסט הערת שוליים תו"/>
    <w:basedOn w:val="a0"/>
    <w:link w:val="a3"/>
    <w:rsid w:val="00AD755C"/>
    <w:rPr>
      <w:rFonts w:cs="Narkisim"/>
      <w:lang w:eastAsia="he-IL"/>
    </w:rPr>
  </w:style>
  <w:style w:type="character" w:customStyle="1" w:styleId="10">
    <w:name w:val="כותרת 1 תו"/>
    <w:basedOn w:val="a0"/>
    <w:link w:val="1"/>
    <w:rsid w:val="00AD755C"/>
    <w:rPr>
      <w:rFonts w:cs="David"/>
      <w:b/>
      <w:bCs/>
      <w:sz w:val="22"/>
      <w:szCs w:val="28"/>
      <w:lang w:eastAsia="he-IL"/>
    </w:rPr>
  </w:style>
  <w:style w:type="character" w:customStyle="1" w:styleId="a7">
    <w:name w:val="כותרת עליונה תו"/>
    <w:basedOn w:val="a0"/>
    <w:link w:val="a6"/>
    <w:rsid w:val="00AD755C"/>
    <w:rPr>
      <w:rFonts w:cs="Narkisim"/>
      <w:sz w:val="22"/>
      <w:szCs w:val="22"/>
      <w:lang w:eastAsia="he-IL"/>
    </w:rPr>
  </w:style>
  <w:style w:type="character" w:customStyle="1" w:styleId="a9">
    <w:name w:val="כותרת תחתונה תו"/>
    <w:basedOn w:val="a0"/>
    <w:link w:val="a8"/>
    <w:rsid w:val="00AD755C"/>
    <w:rPr>
      <w:rFonts w:cs="Narkisim"/>
      <w:sz w:val="22"/>
      <w:szCs w:val="22"/>
      <w:lang w:eastAsia="he-IL"/>
    </w:rPr>
  </w:style>
  <w:style w:type="character" w:customStyle="1" w:styleId="20">
    <w:name w:val="כותרת 2 תו"/>
    <w:link w:val="2"/>
    <w:uiPriority w:val="9"/>
    <w:rsid w:val="00AF4E66"/>
    <w:rPr>
      <w:rFonts w:cs="Times New Roman"/>
      <w:color w:val="006633"/>
      <w:sz w:val="38"/>
      <w:szCs w:val="38"/>
      <w:shd w:val="clear" w:color="auto" w:fill="FFFFFF"/>
    </w:rPr>
  </w:style>
  <w:style w:type="paragraph" w:styleId="NormalWeb">
    <w:name w:val="Normal (Web)"/>
    <w:basedOn w:val="a"/>
    <w:uiPriority w:val="99"/>
    <w:unhideWhenUsed/>
    <w:rsid w:val="00AF4E66"/>
    <w:pPr>
      <w:bidi w:val="0"/>
      <w:spacing w:before="100" w:beforeAutospacing="1" w:after="100" w:afterAutospacing="1"/>
    </w:pPr>
    <w:rPr>
      <w:rFonts w:cs="Times New Roman"/>
      <w:sz w:val="24"/>
      <w:szCs w:val="24"/>
      <w:lang w:eastAsia="en-US"/>
    </w:rPr>
  </w:style>
  <w:style w:type="character" w:customStyle="1" w:styleId="asher">
    <w:name w:val="asher"/>
    <w:semiHidden/>
    <w:rsid w:val="00753E26"/>
    <w:rPr>
      <w:rFonts w:ascii="Arial" w:hAnsi="Arial" w:cs="Arial"/>
      <w:b w:val="0"/>
      <w:bCs w:val="0"/>
      <w:i w:val="0"/>
      <w:iCs w:val="0"/>
      <w:strike w:val="0"/>
      <w:color w:val="0000FF"/>
      <w:sz w:val="22"/>
      <w:szCs w:val="22"/>
      <w:u w:val="none"/>
    </w:rPr>
  </w:style>
  <w:style w:type="character" w:customStyle="1" w:styleId="af">
    <w:name w:val="טקסט בלונים תו"/>
    <w:basedOn w:val="a0"/>
    <w:link w:val="ae"/>
    <w:uiPriority w:val="99"/>
    <w:semiHidden/>
    <w:rsid w:val="00AD755C"/>
    <w:rPr>
      <w:rFonts w:ascii="Tahoma" w:hAnsi="Tahoma" w:cs="Tahoma"/>
      <w:sz w:val="16"/>
      <w:szCs w:val="16"/>
      <w:lang w:eastAsia="he-IL"/>
    </w:rPr>
  </w:style>
  <w:style w:type="paragraph" w:customStyle="1" w:styleId="af1">
    <w:name w:val="פסוק"/>
    <w:basedOn w:val="ac"/>
    <w:qFormat/>
    <w:rsid w:val="00AD755C"/>
    <w:pPr>
      <w:spacing w:before="120"/>
    </w:pPr>
    <w:rPr>
      <w:b/>
      <w:bCs/>
    </w:rPr>
  </w:style>
  <w:style w:type="character" w:styleId="af2">
    <w:name w:val="Unresolved Mention"/>
    <w:basedOn w:val="a0"/>
    <w:uiPriority w:val="99"/>
    <w:semiHidden/>
    <w:unhideWhenUsed/>
    <w:rsid w:val="00B3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13062">
      <w:bodyDiv w:val="1"/>
      <w:marLeft w:val="0"/>
      <w:marRight w:val="0"/>
      <w:marTop w:val="0"/>
      <w:marBottom w:val="0"/>
      <w:divBdr>
        <w:top w:val="none" w:sz="0" w:space="0" w:color="auto"/>
        <w:left w:val="none" w:sz="0" w:space="0" w:color="auto"/>
        <w:bottom w:val="none" w:sz="0" w:space="0" w:color="auto"/>
        <w:right w:val="none" w:sz="0" w:space="0" w:color="auto"/>
      </w:divBdr>
      <w:divsChild>
        <w:div w:id="1445226264">
          <w:marLeft w:val="240"/>
          <w:marRight w:val="240"/>
          <w:marTop w:val="240"/>
          <w:marBottom w:val="240"/>
          <w:divBdr>
            <w:top w:val="none" w:sz="0" w:space="0" w:color="auto"/>
            <w:left w:val="none" w:sz="0" w:space="0" w:color="auto"/>
            <w:bottom w:val="none" w:sz="0" w:space="0" w:color="auto"/>
            <w:right w:val="none" w:sz="0" w:space="0" w:color="auto"/>
          </w:divBdr>
          <w:divsChild>
            <w:div w:id="19457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parasha=%D7%9E%D7%A6%D7%95%D7%95%D7%AA-%D7%A6%D7%93%D7%A7%D7%94-2" TargetMode="External"/><Relationship Id="rId2" Type="http://schemas.openxmlformats.org/officeDocument/2006/relationships/hyperlink" Target="http://www.mayim.org.il/?holiday=%D7%94%D7%A7%D7%93%D7%9E%D7%95%D7%AA-%D7%9C%D7%A9%D7%99%D7%A8-%D7%94%D7%A9%D7%99%D7%A8%D7%99%D7%9D" TargetMode="External"/><Relationship Id="rId1" Type="http://schemas.openxmlformats.org/officeDocument/2006/relationships/hyperlink" Target="http://www.mayim.org.il/?holiday=%D7%96%D7%94-%D7%9C%D7%A2%D7%95%D7%9E%D7%AA-%D7%96%D7%94" TargetMode="External"/><Relationship Id="rId6" Type="http://schemas.openxmlformats.org/officeDocument/2006/relationships/hyperlink" Target="https://www.mayim.org.il/?holiday=%d7%92%d7%95%d7%9e%d7%a8%d7%94-%d7%a9%d7%9c-%d7%aa%d7%95%d7%a8%d7%94" TargetMode="External"/><Relationship Id="rId5" Type="http://schemas.openxmlformats.org/officeDocument/2006/relationships/hyperlink" Target="http://www.mayim.org.il/?holiday=%D7%96%D7%9E%D7%9F-%D7%A9%D7%9E%D7%97%D7%AA%D7%A0%D7%95" TargetMode="External"/><Relationship Id="rId4" Type="http://schemas.openxmlformats.org/officeDocument/2006/relationships/hyperlink" Target="http://www.mayim.org.il/?holiday=%D7%AA%D7%A9%D7%95%D7%91%D7%94-%D7%AA%D7%A4%D7%99%D7%9C%D7%94-%D7%95%D7%A6%D7%93%D7%A7%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79DF6-CF89-4F38-9D92-434D6F31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4</Pages>
  <Words>1001</Words>
  <Characters>5706</Characters>
  <Application>Microsoft Office Word</Application>
  <DocSecurity>0</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כי העושק יהולל חכם</vt:lpstr>
      <vt:lpstr>כי העושק יהולל חכם</vt:lpstr>
    </vt:vector>
  </TitlesOfParts>
  <Company>Microsoft</Company>
  <LinksUpToDate>false</LinksUpToDate>
  <CharactersWithSpaces>6694</CharactersWithSpaces>
  <SharedDoc>false</SharedDoc>
  <HLinks>
    <vt:vector size="30" baseType="variant">
      <vt:variant>
        <vt:i4>786447</vt:i4>
      </vt:variant>
      <vt:variant>
        <vt:i4>12</vt:i4>
      </vt:variant>
      <vt:variant>
        <vt:i4>0</vt:i4>
      </vt:variant>
      <vt:variant>
        <vt:i4>5</vt:i4>
      </vt:variant>
      <vt:variant>
        <vt:lpwstr>http://www.mayim.org.il/?holiday=%D7%96%D7%9E%D7%9F-%D7%A9%D7%9E%D7%97%D7%AA%D7%A0%D7%95</vt:lpwstr>
      </vt:variant>
      <vt:variant>
        <vt:lpwstr/>
      </vt:variant>
      <vt:variant>
        <vt:i4>5374026</vt:i4>
      </vt:variant>
      <vt:variant>
        <vt:i4>9</vt:i4>
      </vt:variant>
      <vt:variant>
        <vt:i4>0</vt:i4>
      </vt:variant>
      <vt:variant>
        <vt:i4>5</vt:i4>
      </vt:variant>
      <vt:variant>
        <vt:lpwstr>http://www.mayim.org.il/?holiday=%D7%AA%D7%A9%D7%95%D7%91%D7%94-%D7%AA%D7%A4%D7%99%D7%9C%D7%94-%D7%95%D7%A6%D7%93%D7%A7%D7%94</vt:lpwstr>
      </vt:variant>
      <vt:variant>
        <vt:lpwstr/>
      </vt:variant>
      <vt:variant>
        <vt:i4>4063346</vt:i4>
      </vt:variant>
      <vt:variant>
        <vt:i4>6</vt:i4>
      </vt:variant>
      <vt:variant>
        <vt:i4>0</vt:i4>
      </vt:variant>
      <vt:variant>
        <vt:i4>5</vt:i4>
      </vt:variant>
      <vt:variant>
        <vt:lpwstr>http://www.mayim.org.il/?parasha=%D7%9E%D7%A6%D7%95%D7%95%D7%AA-%D7%A6%D7%93%D7%A7%D7%94-2</vt:lpwstr>
      </vt:variant>
      <vt:variant>
        <vt:lpwstr/>
      </vt:variant>
      <vt:variant>
        <vt:i4>7536698</vt:i4>
      </vt:variant>
      <vt:variant>
        <vt:i4>3</vt:i4>
      </vt:variant>
      <vt:variant>
        <vt:i4>0</vt:i4>
      </vt:variant>
      <vt:variant>
        <vt:i4>5</vt:i4>
      </vt:variant>
      <vt:variant>
        <vt:lpwstr>http://www.mayim.org.il/?holiday=%D7%94%D7%A7%D7%93%D7%9E%D7%95%D7%AA-%D7%9C%D7%A9%D7%99%D7%A8-%D7%94%D7%A9%D7%99%D7%A8%D7%99%D7%9D</vt:lpwstr>
      </vt:variant>
      <vt:variant>
        <vt:lpwstr/>
      </vt:variant>
      <vt:variant>
        <vt:i4>589841</vt:i4>
      </vt:variant>
      <vt:variant>
        <vt:i4>0</vt:i4>
      </vt:variant>
      <vt:variant>
        <vt:i4>0</vt:i4>
      </vt:variant>
      <vt:variant>
        <vt:i4>5</vt:i4>
      </vt:variant>
      <vt:variant>
        <vt:lpwstr>http://www.mayim.org.il/?holiday=%D7%96%D7%94-%D7%9C%D7%A2%D7%95%D7%9E%D7%AA-%D7%96%D7%94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ביום טובה הֱיֵה בטוב</dc:title>
  <dc:subject>מגילת קהלת</dc:subject>
  <dc:creator>אשר יובל</dc:creator>
  <cp:keywords/>
  <cp:lastModifiedBy>Shimon Afek</cp:lastModifiedBy>
  <cp:revision>2</cp:revision>
  <cp:lastPrinted>2025-10-09T14:00:00Z</cp:lastPrinted>
  <dcterms:created xsi:type="dcterms:W3CDTF">2025-10-10T06:41:00Z</dcterms:created>
  <dcterms:modified xsi:type="dcterms:W3CDTF">2025-10-10T06:41:00Z</dcterms:modified>
</cp:coreProperties>
</file>