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7A00" w14:textId="77777777" w:rsidR="00360A49" w:rsidRDefault="00AA09E8">
      <w:pPr>
        <w:pStyle w:val="aa"/>
        <w:rPr>
          <w:rtl/>
        </w:rPr>
      </w:pPr>
      <w:r>
        <w:rPr>
          <w:rFonts w:hint="cs"/>
          <w:rtl/>
        </w:rPr>
        <w:t>עיון תפילה</w:t>
      </w:r>
    </w:p>
    <w:p w14:paraId="08DF1B49" w14:textId="78478E95" w:rsidR="00E130F0" w:rsidRPr="004E40BB" w:rsidRDefault="0085015D" w:rsidP="003A5796">
      <w:pPr>
        <w:pStyle w:val="ac"/>
        <w:spacing w:before="240"/>
        <w:rPr>
          <w:rFonts w:cs="Narkisim"/>
          <w:szCs w:val="22"/>
          <w:rtl/>
        </w:rPr>
      </w:pPr>
      <w:r w:rsidRPr="0085015D">
        <w:rPr>
          <w:rFonts w:ascii="Narkisim" w:hAnsi="Narkisim" w:cs="Narkisim"/>
          <w:b/>
          <w:bCs/>
          <w:szCs w:val="22"/>
          <w:rtl/>
        </w:rPr>
        <w:t>מים ראשונים:</w:t>
      </w:r>
      <w:r w:rsidRPr="0085015D">
        <w:rPr>
          <w:rFonts w:ascii="Narkisim" w:hAnsi="Narkisim" w:cs="Narkisim"/>
          <w:szCs w:val="22"/>
          <w:rtl/>
        </w:rPr>
        <w:t xml:space="preserve"> תפילה היא עניין מרכזי בעולמו של האדם המאמין. קדמה התפילה למשכן ולבית המקדש, החל בתפילותיהם של האבות: אברהם</w:t>
      </w:r>
      <w:r w:rsidR="00EC73DB">
        <w:rPr>
          <w:rFonts w:ascii="Narkisim" w:hAnsi="Narkisim" w:cs="Narkisim" w:hint="cs"/>
          <w:szCs w:val="22"/>
          <w:rtl/>
        </w:rPr>
        <w:t xml:space="preserve"> על אבימלך</w:t>
      </w:r>
      <w:r w:rsidRPr="0085015D">
        <w:rPr>
          <w:rFonts w:ascii="Narkisim" w:hAnsi="Narkisim" w:cs="Narkisim"/>
          <w:szCs w:val="22"/>
          <w:rtl/>
        </w:rPr>
        <w:t xml:space="preserve"> (בראשית כ </w:t>
      </w:r>
      <w:proofErr w:type="spellStart"/>
      <w:r w:rsidRPr="0085015D">
        <w:rPr>
          <w:rFonts w:ascii="Narkisim" w:hAnsi="Narkisim" w:cs="Narkisim"/>
          <w:szCs w:val="22"/>
          <w:rtl/>
        </w:rPr>
        <w:t>יז</w:t>
      </w:r>
      <w:proofErr w:type="spellEnd"/>
      <w:r w:rsidRPr="0085015D">
        <w:rPr>
          <w:rFonts w:ascii="Narkisim" w:hAnsi="Narkisim" w:cs="Narkisim"/>
          <w:szCs w:val="22"/>
          <w:rtl/>
        </w:rPr>
        <w:t>), יעקב</w:t>
      </w:r>
      <w:r w:rsidR="00EC73DB">
        <w:rPr>
          <w:rFonts w:ascii="Narkisim" w:hAnsi="Narkisim" w:cs="Narkisim" w:hint="cs"/>
          <w:szCs w:val="22"/>
          <w:rtl/>
        </w:rPr>
        <w:t xml:space="preserve"> לקראת המפגש עם עשו</w:t>
      </w:r>
      <w:r w:rsidRPr="0085015D">
        <w:rPr>
          <w:rFonts w:ascii="Narkisim" w:hAnsi="Narkisim" w:cs="Narkisim"/>
          <w:szCs w:val="22"/>
          <w:rtl/>
        </w:rPr>
        <w:t xml:space="preserve"> (ראש פרשת וישלח), משה </w:t>
      </w:r>
      <w:r w:rsidR="00686DF7">
        <w:rPr>
          <w:rFonts w:ascii="Narkisim" w:hAnsi="Narkisim" w:cs="Narkisim" w:hint="cs"/>
          <w:szCs w:val="22"/>
          <w:rtl/>
        </w:rPr>
        <w:t>ב</w:t>
      </w:r>
      <w:r>
        <w:rPr>
          <w:rFonts w:ascii="Narkisim" w:hAnsi="Narkisim" w:cs="Narkisim" w:hint="cs"/>
          <w:szCs w:val="22"/>
          <w:rtl/>
        </w:rPr>
        <w:t>ק</w:t>
      </w:r>
      <w:r w:rsidR="00686DF7">
        <w:rPr>
          <w:rFonts w:ascii="Narkisim" w:hAnsi="Narkisim" w:cs="Narkisim" w:hint="cs"/>
          <w:szCs w:val="22"/>
          <w:rtl/>
        </w:rPr>
        <w:t>ר</w:t>
      </w:r>
      <w:r>
        <w:rPr>
          <w:rFonts w:ascii="Narkisim" w:hAnsi="Narkisim" w:cs="Narkisim" w:hint="cs"/>
          <w:szCs w:val="22"/>
          <w:rtl/>
        </w:rPr>
        <w:t>יעת ים סוף ו</w:t>
      </w:r>
      <w:r w:rsidRPr="0085015D">
        <w:rPr>
          <w:rFonts w:ascii="Narkisim" w:hAnsi="Narkisim" w:cs="Narkisim"/>
          <w:szCs w:val="22"/>
          <w:rtl/>
        </w:rPr>
        <w:t xml:space="preserve">בחטא העגל ועוד. גם בעת קיום המשכן </w:t>
      </w:r>
      <w:r>
        <w:rPr>
          <w:rFonts w:ascii="Narkisim" w:hAnsi="Narkisim" w:cs="Narkisim" w:hint="cs"/>
          <w:szCs w:val="22"/>
          <w:rtl/>
        </w:rPr>
        <w:t>וה</w:t>
      </w:r>
      <w:r w:rsidRPr="0085015D">
        <w:rPr>
          <w:rFonts w:ascii="Narkisim" w:hAnsi="Narkisim" w:cs="Narkisim"/>
          <w:szCs w:val="22"/>
          <w:rtl/>
        </w:rPr>
        <w:t>מקדש לא נעדרה התפילה אצל</w:t>
      </w:r>
      <w:r>
        <w:rPr>
          <w:rFonts w:ascii="Narkisim" w:hAnsi="Narkisim" w:cs="Narkisim" w:hint="cs"/>
          <w:szCs w:val="22"/>
          <w:rtl/>
        </w:rPr>
        <w:t>:</w:t>
      </w:r>
      <w:r w:rsidRPr="0085015D">
        <w:rPr>
          <w:rFonts w:ascii="Narkisim" w:hAnsi="Narkisim" w:cs="Narkisim"/>
          <w:szCs w:val="22"/>
          <w:rtl/>
        </w:rPr>
        <w:t xml:space="preserve"> משה, יהושע, חנה, שמואל, דוד, שלמה, אלישע, חזקיהו ועוד. </w:t>
      </w:r>
      <w:r w:rsidR="00736EB6" w:rsidRPr="0085015D">
        <w:rPr>
          <w:rFonts w:ascii="Narkisim" w:hAnsi="Narkisim" w:cs="Narkisim"/>
          <w:szCs w:val="22"/>
          <w:rtl/>
        </w:rPr>
        <w:t>אחרי חורבן הבית</w:t>
      </w:r>
      <w:r w:rsidR="00736EB6">
        <w:rPr>
          <w:rFonts w:ascii="Narkisim" w:hAnsi="Narkisim" w:cs="Narkisim" w:hint="cs"/>
          <w:szCs w:val="22"/>
          <w:rtl/>
        </w:rPr>
        <w:t xml:space="preserve"> </w:t>
      </w:r>
      <w:r w:rsidRPr="0085015D">
        <w:rPr>
          <w:rFonts w:ascii="Narkisim" w:hAnsi="Narkisim" w:cs="Narkisim"/>
          <w:szCs w:val="22"/>
          <w:rtl/>
        </w:rPr>
        <w:t xml:space="preserve">קיבלה התפילה חיזוק ונוסח וזמנים קבועים </w:t>
      </w:r>
      <w:r w:rsidR="00736EB6" w:rsidRPr="0085015D">
        <w:rPr>
          <w:rFonts w:ascii="Narkisim" w:hAnsi="Narkisim" w:cs="Narkisim"/>
          <w:szCs w:val="22"/>
          <w:rtl/>
        </w:rPr>
        <w:t>בבחינת: "</w:t>
      </w:r>
      <w:hyperlink r:id="rId8" w:history="1">
        <w:r w:rsidR="00736EB6" w:rsidRPr="00F12E5A">
          <w:rPr>
            <w:rStyle w:val="Hyperlink"/>
            <w:rFonts w:ascii="Narkisim" w:hAnsi="Narkisim" w:cs="Narkisim"/>
            <w:szCs w:val="22"/>
            <w:rtl/>
          </w:rPr>
          <w:t>ונשלמה פרים שפתינו</w:t>
        </w:r>
      </w:hyperlink>
      <w:r w:rsidR="00736EB6" w:rsidRPr="0085015D">
        <w:rPr>
          <w:rFonts w:ascii="Narkisim" w:hAnsi="Narkisim" w:cs="Narkisim"/>
          <w:szCs w:val="22"/>
          <w:rtl/>
        </w:rPr>
        <w:t>"</w:t>
      </w:r>
      <w:r w:rsidR="00F12E5A">
        <w:rPr>
          <w:rFonts w:ascii="Narkisim" w:hAnsi="Narkisim" w:cs="Narkisim" w:hint="cs"/>
          <w:szCs w:val="22"/>
          <w:rtl/>
        </w:rPr>
        <w:t xml:space="preserve"> (דברינו בפרשת ויקרא)</w:t>
      </w:r>
      <w:r w:rsidR="00736EB6" w:rsidRPr="0085015D">
        <w:rPr>
          <w:rFonts w:ascii="Narkisim" w:hAnsi="Narkisim" w:cs="Narkisim"/>
          <w:szCs w:val="22"/>
          <w:rtl/>
        </w:rPr>
        <w:t xml:space="preserve">, </w:t>
      </w:r>
      <w:r w:rsidR="00686DF7">
        <w:rPr>
          <w:rFonts w:ascii="Narkisim" w:hAnsi="Narkisim" w:cs="Narkisim" w:hint="cs"/>
          <w:szCs w:val="22"/>
          <w:rtl/>
        </w:rPr>
        <w:t>ובית הכנסת הפך למקדש מעט</w:t>
      </w:r>
      <w:r w:rsidR="00736EB6">
        <w:rPr>
          <w:rFonts w:ascii="Narkisim" w:hAnsi="Narkisim" w:cs="Narkisim" w:hint="cs"/>
          <w:szCs w:val="22"/>
          <w:rtl/>
        </w:rPr>
        <w:t xml:space="preserve"> ורבו הדינים וההלכות בנושא התפילה: </w:t>
      </w:r>
      <w:r w:rsidR="00686DF7">
        <w:rPr>
          <w:rFonts w:ascii="Narkisim" w:hAnsi="Narkisim" w:cs="Narkisim" w:hint="cs"/>
          <w:szCs w:val="22"/>
          <w:rtl/>
        </w:rPr>
        <w:t xml:space="preserve">תפילה בציבור </w:t>
      </w:r>
      <w:r w:rsidR="00736EB6">
        <w:rPr>
          <w:rFonts w:ascii="Narkisim" w:hAnsi="Narkisim" w:cs="Narkisim" w:hint="cs"/>
          <w:szCs w:val="22"/>
          <w:rtl/>
        </w:rPr>
        <w:t xml:space="preserve">לצד </w:t>
      </w:r>
      <w:r w:rsidR="00686DF7">
        <w:rPr>
          <w:rFonts w:ascii="Narkisim" w:hAnsi="Narkisim" w:cs="Narkisim" w:hint="cs"/>
          <w:szCs w:val="22"/>
          <w:rtl/>
        </w:rPr>
        <w:t>תפילת היחיד</w:t>
      </w:r>
      <w:r w:rsidR="00736EB6">
        <w:rPr>
          <w:rFonts w:ascii="Narkisim" w:hAnsi="Narkisim" w:cs="Narkisim" w:hint="cs"/>
          <w:szCs w:val="22"/>
          <w:rtl/>
        </w:rPr>
        <w:t xml:space="preserve">, </w:t>
      </w:r>
      <w:hyperlink r:id="rId9" w:history="1">
        <w:r w:rsidR="00736EB6" w:rsidRPr="00F12E5A">
          <w:rPr>
            <w:rStyle w:val="Hyperlink"/>
            <w:rFonts w:ascii="Narkisim" w:hAnsi="Narkisim" w:cs="Narkisim" w:hint="cs"/>
            <w:szCs w:val="22"/>
            <w:rtl/>
          </w:rPr>
          <w:t>תפילה קצרה או ארוכה</w:t>
        </w:r>
      </w:hyperlink>
      <w:r w:rsidR="00F12E5A">
        <w:rPr>
          <w:rFonts w:ascii="Narkisim" w:hAnsi="Narkisim" w:cs="Narkisim" w:hint="cs"/>
          <w:szCs w:val="22"/>
          <w:rtl/>
        </w:rPr>
        <w:t xml:space="preserve"> (דברינו בפרשת בהעלותך)</w:t>
      </w:r>
      <w:r w:rsidR="00736EB6">
        <w:rPr>
          <w:rFonts w:ascii="Narkisim" w:hAnsi="Narkisim" w:cs="Narkisim" w:hint="cs"/>
          <w:szCs w:val="22"/>
          <w:rtl/>
        </w:rPr>
        <w:t xml:space="preserve">, הוספה על </w:t>
      </w:r>
      <w:r w:rsidR="006330B7">
        <w:rPr>
          <w:rFonts w:cs="Narkisim" w:hint="cs"/>
          <w:szCs w:val="22"/>
          <w:rtl/>
        </w:rPr>
        <w:t>התפילות הקבועות עד כדי "ולוואי שיתפלל אדם כל היום"</w:t>
      </w:r>
      <w:r w:rsidR="00736EB6">
        <w:rPr>
          <w:rFonts w:cs="Narkisim" w:hint="cs"/>
          <w:szCs w:val="22"/>
          <w:rtl/>
        </w:rPr>
        <w:t xml:space="preserve"> ועוד. </w:t>
      </w:r>
      <w:r w:rsidR="003A5796">
        <w:rPr>
          <w:rFonts w:cs="Narkisim" w:hint="cs"/>
          <w:szCs w:val="22"/>
          <w:rtl/>
        </w:rPr>
        <w:t xml:space="preserve">כאן </w:t>
      </w:r>
      <w:r w:rsidR="006330B7">
        <w:rPr>
          <w:rFonts w:cs="Narkisim" w:hint="cs"/>
          <w:szCs w:val="22"/>
          <w:rtl/>
        </w:rPr>
        <w:t>נתמקד ב</w:t>
      </w:r>
      <w:r w:rsidR="00736EB6">
        <w:rPr>
          <w:rFonts w:cs="Narkisim" w:hint="cs"/>
          <w:szCs w:val="22"/>
          <w:rtl/>
        </w:rPr>
        <w:t xml:space="preserve">מושג </w:t>
      </w:r>
      <w:r w:rsidR="006330B7">
        <w:rPr>
          <w:rFonts w:cs="Narkisim" w:hint="cs"/>
          <w:szCs w:val="22"/>
          <w:rtl/>
        </w:rPr>
        <w:t>עיון תפילה</w:t>
      </w:r>
      <w:r w:rsidR="00AA09E8">
        <w:rPr>
          <w:rFonts w:cs="Narkisim" w:hint="cs"/>
          <w:szCs w:val="22"/>
          <w:rtl/>
        </w:rPr>
        <w:t xml:space="preserve"> </w:t>
      </w:r>
      <w:r w:rsidR="00736EB6">
        <w:rPr>
          <w:rFonts w:cs="Narkisim" w:hint="cs"/>
          <w:szCs w:val="22"/>
          <w:rtl/>
        </w:rPr>
        <w:t>ואפשר ש</w:t>
      </w:r>
      <w:r w:rsidR="00AA09E8">
        <w:rPr>
          <w:rFonts w:cs="Narkisim" w:hint="cs"/>
          <w:szCs w:val="22"/>
          <w:rtl/>
        </w:rPr>
        <w:t>נגלוש</w:t>
      </w:r>
      <w:r w:rsidR="00736EB6">
        <w:rPr>
          <w:rFonts w:cs="Narkisim" w:hint="cs"/>
          <w:szCs w:val="22"/>
          <w:rtl/>
        </w:rPr>
        <w:t xml:space="preserve"> ממנו לנושאים קרובים.</w:t>
      </w:r>
    </w:p>
    <w:p w14:paraId="7226655B" w14:textId="162B806A" w:rsidR="00EC15F8" w:rsidRPr="00EC15F8" w:rsidRDefault="00EC15F8" w:rsidP="00EC73DB">
      <w:pPr>
        <w:pStyle w:val="ab"/>
        <w:rPr>
          <w:rtl/>
          <w:lang w:val="he-IL"/>
        </w:rPr>
      </w:pPr>
      <w:r w:rsidRPr="00EC15F8">
        <w:rPr>
          <w:rtl/>
          <w:lang w:val="he-IL"/>
        </w:rPr>
        <w:t xml:space="preserve">מסכת שבת דף </w:t>
      </w:r>
      <w:proofErr w:type="spellStart"/>
      <w:r w:rsidRPr="00EC15F8">
        <w:rPr>
          <w:rtl/>
          <w:lang w:val="he-IL"/>
        </w:rPr>
        <w:t>קכז</w:t>
      </w:r>
      <w:proofErr w:type="spellEnd"/>
      <w:r w:rsidRPr="00EC15F8">
        <w:rPr>
          <w:rtl/>
          <w:lang w:val="he-IL"/>
        </w:rPr>
        <w:t xml:space="preserve"> עמוד א</w:t>
      </w:r>
      <w:r w:rsidR="002424BE">
        <w:rPr>
          <w:rFonts w:hint="cs"/>
          <w:rtl/>
          <w:lang w:val="he-IL"/>
        </w:rPr>
        <w:t xml:space="preserve"> </w:t>
      </w:r>
      <w:r w:rsidR="002424BE">
        <w:rPr>
          <w:rtl/>
          <w:lang w:val="he-IL"/>
        </w:rPr>
        <w:t>–</w:t>
      </w:r>
      <w:r w:rsidR="002424BE">
        <w:rPr>
          <w:rFonts w:hint="cs"/>
          <w:rtl/>
          <w:lang w:val="he-IL"/>
        </w:rPr>
        <w:t xml:space="preserve"> גמילות חסד עם עצמך</w:t>
      </w:r>
    </w:p>
    <w:p w14:paraId="460B49D9" w14:textId="77777777" w:rsidR="00867D5D" w:rsidRDefault="00EC15F8" w:rsidP="00EC15F8">
      <w:pPr>
        <w:pStyle w:val="ac"/>
        <w:rPr>
          <w:rtl/>
          <w:lang w:val="he-IL"/>
        </w:rPr>
      </w:pPr>
      <w:r w:rsidRPr="00EC15F8">
        <w:rPr>
          <w:rtl/>
          <w:lang w:val="he-IL"/>
        </w:rPr>
        <w:t xml:space="preserve">אמר רב יהודה בר </w:t>
      </w:r>
      <w:proofErr w:type="spellStart"/>
      <w:r w:rsidRPr="00EC15F8">
        <w:rPr>
          <w:rtl/>
          <w:lang w:val="he-IL"/>
        </w:rPr>
        <w:t>שילא</w:t>
      </w:r>
      <w:proofErr w:type="spellEnd"/>
      <w:r w:rsidRPr="00EC15F8">
        <w:rPr>
          <w:rtl/>
          <w:lang w:val="he-IL"/>
        </w:rPr>
        <w:t xml:space="preserve"> אמר רבי אסי אמר רבי יוחנן: ש</w:t>
      </w:r>
      <w:r w:rsidR="00EC73DB">
        <w:rPr>
          <w:rFonts w:hint="cs"/>
          <w:rtl/>
          <w:lang w:val="he-IL"/>
        </w:rPr>
        <w:t>י</w:t>
      </w:r>
      <w:r w:rsidRPr="00EC15F8">
        <w:rPr>
          <w:rtl/>
          <w:lang w:val="he-IL"/>
        </w:rPr>
        <w:t xml:space="preserve">שה דברים אדם אוכל פירותיהן בעולם הזה, והקרן קיימת לו לעולם הבא. ואלו הן: הכנסת </w:t>
      </w:r>
      <w:proofErr w:type="spellStart"/>
      <w:r w:rsidRPr="00EC15F8">
        <w:rPr>
          <w:rtl/>
          <w:lang w:val="he-IL"/>
        </w:rPr>
        <w:t>אורחין</w:t>
      </w:r>
      <w:proofErr w:type="spellEnd"/>
      <w:r w:rsidRPr="00EC15F8">
        <w:rPr>
          <w:rtl/>
          <w:lang w:val="he-IL"/>
        </w:rPr>
        <w:t>, וביקור חולים, ועיון תפ</w:t>
      </w:r>
      <w:r w:rsidR="00EC73DB">
        <w:rPr>
          <w:rFonts w:hint="cs"/>
          <w:rtl/>
          <w:lang w:val="he-IL"/>
        </w:rPr>
        <w:t>י</w:t>
      </w:r>
      <w:r w:rsidRPr="00EC15F8">
        <w:rPr>
          <w:rtl/>
          <w:lang w:val="he-IL"/>
        </w:rPr>
        <w:t>לה, והשכמת בית המדרש, והמגדל בניו לתלמוד תורה, והדן את חברו לכף זכות.</w:t>
      </w:r>
      <w:r w:rsidR="00EC73DB">
        <w:rPr>
          <w:rStyle w:val="a5"/>
          <w:rtl/>
          <w:lang w:val="he-IL"/>
        </w:rPr>
        <w:footnoteReference w:id="1"/>
      </w:r>
      <w:r w:rsidRPr="00EC15F8">
        <w:rPr>
          <w:rtl/>
          <w:lang w:val="he-IL"/>
        </w:rPr>
        <w:t xml:space="preserve"> איני? והא אנן תנן: </w:t>
      </w:r>
      <w:r w:rsidR="00EC73DB">
        <w:rPr>
          <w:rFonts w:hint="cs"/>
          <w:rtl/>
          <w:lang w:val="he-IL"/>
        </w:rPr>
        <w:t>"</w:t>
      </w:r>
      <w:r w:rsidRPr="00EC15F8">
        <w:rPr>
          <w:rtl/>
          <w:lang w:val="he-IL"/>
        </w:rPr>
        <w:t>אלו דברים שאדם עושה אותם ואוכל פירותיהן בעולם הזה והקרן קיימת לו לעולם הבא, ואלו הן: כיבוד אב ואם וגמילות חסדים והבאת שלום שבין אדם לחברו ותלמוד תורה כנגד כולם</w:t>
      </w:r>
      <w:r w:rsidR="00EC73DB">
        <w:rPr>
          <w:rFonts w:hint="cs"/>
          <w:rtl/>
          <w:lang w:val="he-IL"/>
        </w:rPr>
        <w:t>"</w:t>
      </w:r>
      <w:r w:rsidRPr="00EC15F8">
        <w:rPr>
          <w:rtl/>
          <w:lang w:val="he-IL"/>
        </w:rPr>
        <w:t xml:space="preserve"> [הני - אין, מידי </w:t>
      </w:r>
      <w:proofErr w:type="spellStart"/>
      <w:r w:rsidRPr="00EC15F8">
        <w:rPr>
          <w:rtl/>
          <w:lang w:val="he-IL"/>
        </w:rPr>
        <w:t>אחרינא</w:t>
      </w:r>
      <w:proofErr w:type="spellEnd"/>
      <w:r w:rsidRPr="00EC15F8">
        <w:rPr>
          <w:rtl/>
          <w:lang w:val="he-IL"/>
        </w:rPr>
        <w:t xml:space="preserve"> - לא]!</w:t>
      </w:r>
      <w:r w:rsidR="005A4D9E">
        <w:rPr>
          <w:rStyle w:val="a5"/>
          <w:rtl/>
          <w:lang w:val="he-IL"/>
        </w:rPr>
        <w:footnoteReference w:id="2"/>
      </w:r>
    </w:p>
    <w:p w14:paraId="3A1CD1FD" w14:textId="77777777" w:rsidR="00EC73DB" w:rsidRDefault="00EC73DB" w:rsidP="00EC73DB">
      <w:pPr>
        <w:pStyle w:val="ac"/>
        <w:rPr>
          <w:rtl/>
          <w:lang w:val="he-IL"/>
        </w:rPr>
      </w:pPr>
      <w:r w:rsidRPr="00EC73DB">
        <w:rPr>
          <w:rtl/>
          <w:lang w:val="he-IL"/>
        </w:rPr>
        <w:t xml:space="preserve">- הני נמי בגמילות חסדים שייכי. לישנא </w:t>
      </w:r>
      <w:proofErr w:type="spellStart"/>
      <w:r w:rsidRPr="00EC73DB">
        <w:rPr>
          <w:rtl/>
          <w:lang w:val="he-IL"/>
        </w:rPr>
        <w:t>אחרינא</w:t>
      </w:r>
      <w:proofErr w:type="spellEnd"/>
      <w:r w:rsidRPr="00EC73DB">
        <w:rPr>
          <w:rtl/>
          <w:lang w:val="he-IL"/>
        </w:rPr>
        <w:t>: הני בהני שייכי.</w:t>
      </w:r>
      <w:r w:rsidR="00CC3460">
        <w:rPr>
          <w:rStyle w:val="a5"/>
          <w:rtl/>
          <w:lang w:val="he-IL"/>
        </w:rPr>
        <w:footnoteReference w:id="3"/>
      </w:r>
    </w:p>
    <w:p w14:paraId="7EB0ADAC" w14:textId="7D5777A2" w:rsidR="00CC7F4D" w:rsidRPr="00CC7F4D" w:rsidRDefault="00CC7F4D" w:rsidP="00CC7F4D">
      <w:pPr>
        <w:pStyle w:val="ab"/>
        <w:rPr>
          <w:rtl/>
          <w:lang w:val="he-IL"/>
        </w:rPr>
      </w:pPr>
      <w:r w:rsidRPr="00CC7F4D">
        <w:rPr>
          <w:rtl/>
          <w:lang w:val="he-IL"/>
        </w:rPr>
        <w:t xml:space="preserve">מדרש משלי (בובר) פרשה </w:t>
      </w:r>
      <w:proofErr w:type="spellStart"/>
      <w:r w:rsidRPr="00CC7F4D">
        <w:rPr>
          <w:rtl/>
          <w:lang w:val="he-IL"/>
        </w:rPr>
        <w:t>כז</w:t>
      </w:r>
      <w:proofErr w:type="spellEnd"/>
      <w:r>
        <w:rPr>
          <w:rFonts w:hint="cs"/>
          <w:rtl/>
          <w:lang w:val="he-IL"/>
        </w:rPr>
        <w:t xml:space="preserve"> </w:t>
      </w:r>
      <w:r w:rsidRPr="00CC7F4D">
        <w:rPr>
          <w:rtl/>
          <w:lang w:val="he-IL"/>
        </w:rPr>
        <w:t xml:space="preserve">סימן </w:t>
      </w:r>
      <w:proofErr w:type="spellStart"/>
      <w:r w:rsidRPr="00CC7F4D">
        <w:rPr>
          <w:rtl/>
          <w:lang w:val="he-IL"/>
        </w:rPr>
        <w:t>יח</w:t>
      </w:r>
      <w:proofErr w:type="spellEnd"/>
      <w:r w:rsidR="002424BE">
        <w:rPr>
          <w:rFonts w:hint="cs"/>
          <w:rtl/>
          <w:lang w:val="he-IL"/>
        </w:rPr>
        <w:t xml:space="preserve"> </w:t>
      </w:r>
      <w:r w:rsidR="002424BE">
        <w:rPr>
          <w:rtl/>
          <w:lang w:val="he-IL"/>
        </w:rPr>
        <w:t>–</w:t>
      </w:r>
      <w:r w:rsidR="002424BE">
        <w:rPr>
          <w:rFonts w:hint="cs"/>
          <w:rtl/>
          <w:lang w:val="he-IL"/>
        </w:rPr>
        <w:t xml:space="preserve"> בעולם הזה ובבא</w:t>
      </w:r>
    </w:p>
    <w:p w14:paraId="5B03ACB9" w14:textId="77777777" w:rsidR="00CC7F4D" w:rsidRDefault="00CC7F4D" w:rsidP="00CC7F4D">
      <w:pPr>
        <w:pStyle w:val="ac"/>
        <w:rPr>
          <w:rtl/>
          <w:lang w:val="he-IL"/>
        </w:rPr>
      </w:pPr>
      <w:r>
        <w:rPr>
          <w:rFonts w:hint="cs"/>
          <w:rtl/>
          <w:lang w:val="he-IL"/>
        </w:rPr>
        <w:t>"</w:t>
      </w:r>
      <w:r w:rsidRPr="00CC7F4D">
        <w:rPr>
          <w:rtl/>
          <w:lang w:val="he-IL"/>
        </w:rPr>
        <w:t>נוצר תאנה יאכל פריה</w:t>
      </w:r>
      <w:r>
        <w:rPr>
          <w:rFonts w:hint="cs"/>
          <w:rtl/>
          <w:lang w:val="he-IL"/>
        </w:rPr>
        <w:t>"</w:t>
      </w:r>
      <w:r w:rsidRPr="00CC7F4D">
        <w:rPr>
          <w:rtl/>
          <w:lang w:val="he-IL"/>
        </w:rPr>
        <w:t>. אמר ר' לוי</w:t>
      </w:r>
      <w:r>
        <w:rPr>
          <w:rFonts w:hint="cs"/>
          <w:rtl/>
          <w:lang w:val="he-IL"/>
        </w:rPr>
        <w:t>:</w:t>
      </w:r>
      <w:r w:rsidRPr="00CC7F4D">
        <w:rPr>
          <w:rtl/>
          <w:lang w:val="he-IL"/>
        </w:rPr>
        <w:t xml:space="preserve"> אם זכה אדם בתורה בעולם הזה, יאכל פריה לעולם הבא. תמן תנינן</w:t>
      </w:r>
      <w:r>
        <w:rPr>
          <w:rFonts w:hint="cs"/>
          <w:rtl/>
          <w:lang w:val="he-IL"/>
        </w:rPr>
        <w:t>:</w:t>
      </w:r>
      <w:r w:rsidRPr="00CC7F4D">
        <w:rPr>
          <w:rtl/>
          <w:lang w:val="he-IL"/>
        </w:rPr>
        <w:t xml:space="preserve"> </w:t>
      </w:r>
      <w:r>
        <w:rPr>
          <w:rFonts w:hint="cs"/>
          <w:rtl/>
          <w:lang w:val="he-IL"/>
        </w:rPr>
        <w:t>"</w:t>
      </w:r>
      <w:r w:rsidRPr="00CC7F4D">
        <w:rPr>
          <w:rtl/>
          <w:lang w:val="he-IL"/>
        </w:rPr>
        <w:t xml:space="preserve">אלו דברים שאין להם שיעור, הפאה והבכורים </w:t>
      </w:r>
      <w:proofErr w:type="spellStart"/>
      <w:r w:rsidRPr="00CC7F4D">
        <w:rPr>
          <w:rtl/>
          <w:lang w:val="he-IL"/>
        </w:rPr>
        <w:t>והראיון</w:t>
      </w:r>
      <w:proofErr w:type="spellEnd"/>
      <w:r w:rsidRPr="00CC7F4D">
        <w:rPr>
          <w:rtl/>
          <w:lang w:val="he-IL"/>
        </w:rPr>
        <w:t xml:space="preserve"> וגמילות חסדים ותלמוד תורה</w:t>
      </w:r>
      <w:r>
        <w:rPr>
          <w:rFonts w:hint="cs"/>
          <w:rtl/>
          <w:lang w:val="he-IL"/>
        </w:rPr>
        <w:t>.</w:t>
      </w:r>
      <w:r w:rsidRPr="00CC7F4D">
        <w:rPr>
          <w:rtl/>
          <w:lang w:val="he-IL"/>
        </w:rPr>
        <w:t xml:space="preserve"> ואלו דברים שאדם אוכל פירותיהם בעולם הזה והקרן קיימת לעולם הבא</w:t>
      </w:r>
      <w:r>
        <w:rPr>
          <w:rFonts w:hint="cs"/>
          <w:rtl/>
          <w:lang w:val="he-IL"/>
        </w:rPr>
        <w:t>:</w:t>
      </w:r>
      <w:r w:rsidRPr="00CC7F4D">
        <w:rPr>
          <w:rtl/>
          <w:lang w:val="he-IL"/>
        </w:rPr>
        <w:t xml:space="preserve"> כבוד אב ואם, וגמילות חסדים, והבאת שלום בין אדם </w:t>
      </w:r>
      <w:proofErr w:type="spellStart"/>
      <w:r w:rsidRPr="00CC7F4D">
        <w:rPr>
          <w:rtl/>
          <w:lang w:val="he-IL"/>
        </w:rPr>
        <w:t>לחבירו</w:t>
      </w:r>
      <w:proofErr w:type="spellEnd"/>
      <w:r w:rsidRPr="00CC7F4D">
        <w:rPr>
          <w:rtl/>
          <w:lang w:val="he-IL"/>
        </w:rPr>
        <w:t>, ובקור חולים, ועיון תפ</w:t>
      </w:r>
      <w:r>
        <w:rPr>
          <w:rFonts w:hint="cs"/>
          <w:rtl/>
          <w:lang w:val="he-IL"/>
        </w:rPr>
        <w:t>י</w:t>
      </w:r>
      <w:r w:rsidRPr="00CC7F4D">
        <w:rPr>
          <w:rtl/>
          <w:lang w:val="he-IL"/>
        </w:rPr>
        <w:t>לה, והשכמת בית המדרש, ותלמוד תורה כנגד כ</w:t>
      </w:r>
      <w:r>
        <w:rPr>
          <w:rFonts w:hint="cs"/>
          <w:rtl/>
          <w:lang w:val="he-IL"/>
        </w:rPr>
        <w:t>ו</w:t>
      </w:r>
      <w:r w:rsidRPr="00CC7F4D">
        <w:rPr>
          <w:rtl/>
          <w:lang w:val="he-IL"/>
        </w:rPr>
        <w:t>לם</w:t>
      </w:r>
      <w:r w:rsidR="00322567">
        <w:rPr>
          <w:rFonts w:hint="cs"/>
          <w:rtl/>
          <w:lang w:val="he-IL"/>
        </w:rPr>
        <w:t>"</w:t>
      </w:r>
      <w:r w:rsidRPr="00CC7F4D">
        <w:rPr>
          <w:rtl/>
          <w:lang w:val="he-IL"/>
        </w:rPr>
        <w:t>, לכך נאמר</w:t>
      </w:r>
      <w:r>
        <w:rPr>
          <w:rFonts w:hint="cs"/>
          <w:rtl/>
          <w:lang w:val="he-IL"/>
        </w:rPr>
        <w:t>:</w:t>
      </w:r>
      <w:r w:rsidRPr="00CC7F4D">
        <w:rPr>
          <w:rtl/>
          <w:lang w:val="he-IL"/>
        </w:rPr>
        <w:t xml:space="preserve"> </w:t>
      </w:r>
      <w:r>
        <w:rPr>
          <w:rFonts w:hint="cs"/>
          <w:rtl/>
          <w:lang w:val="he-IL"/>
        </w:rPr>
        <w:t>"</w:t>
      </w:r>
      <w:r w:rsidRPr="00CC7F4D">
        <w:rPr>
          <w:rtl/>
          <w:lang w:val="he-IL"/>
        </w:rPr>
        <w:t>נוצר תאנה יאכל פריה</w:t>
      </w:r>
      <w:r>
        <w:rPr>
          <w:rFonts w:hint="cs"/>
          <w:rtl/>
          <w:lang w:val="he-IL"/>
        </w:rPr>
        <w:t>"</w:t>
      </w:r>
      <w:r w:rsidRPr="00CC7F4D">
        <w:rPr>
          <w:rtl/>
          <w:lang w:val="he-IL"/>
        </w:rPr>
        <w:t>.</w:t>
      </w:r>
      <w:r w:rsidR="00B45748">
        <w:rPr>
          <w:rStyle w:val="a5"/>
          <w:rtl/>
          <w:lang w:val="he-IL"/>
        </w:rPr>
        <w:footnoteReference w:id="4"/>
      </w:r>
    </w:p>
    <w:p w14:paraId="37061E2F" w14:textId="5D050466" w:rsidR="0085015D" w:rsidRPr="001B0571" w:rsidRDefault="0085015D" w:rsidP="000A1A3B">
      <w:pPr>
        <w:pStyle w:val="ab"/>
        <w:rPr>
          <w:rtl/>
          <w:lang w:val="he-IL"/>
        </w:rPr>
      </w:pPr>
      <w:r w:rsidRPr="001B0571">
        <w:rPr>
          <w:rtl/>
          <w:lang w:val="he-IL"/>
        </w:rPr>
        <w:t xml:space="preserve">מסכת שבת דף </w:t>
      </w:r>
      <w:proofErr w:type="spellStart"/>
      <w:r w:rsidRPr="001B0571">
        <w:rPr>
          <w:rtl/>
          <w:lang w:val="he-IL"/>
        </w:rPr>
        <w:t>קיח</w:t>
      </w:r>
      <w:proofErr w:type="spellEnd"/>
      <w:r w:rsidRPr="001B0571">
        <w:rPr>
          <w:rtl/>
          <w:lang w:val="he-IL"/>
        </w:rPr>
        <w:t xml:space="preserve"> עמוד ב</w:t>
      </w:r>
      <w:r w:rsidR="00C04791">
        <w:rPr>
          <w:rFonts w:hint="cs"/>
          <w:rtl/>
          <w:lang w:val="he-IL"/>
        </w:rPr>
        <w:t xml:space="preserve"> </w:t>
      </w:r>
      <w:r w:rsidR="00C04791">
        <w:rPr>
          <w:rtl/>
          <w:lang w:val="he-IL"/>
        </w:rPr>
        <w:t>–</w:t>
      </w:r>
      <w:r w:rsidR="00C04791">
        <w:rPr>
          <w:rFonts w:hint="cs"/>
          <w:rtl/>
          <w:lang w:val="he-IL"/>
        </w:rPr>
        <w:t xml:space="preserve"> יבוא עלי לטובה</w:t>
      </w:r>
    </w:p>
    <w:p w14:paraId="00C0B6E9" w14:textId="71351DD0" w:rsidR="0085015D" w:rsidRDefault="0085015D" w:rsidP="00435F5C">
      <w:pPr>
        <w:pStyle w:val="ac"/>
        <w:rPr>
          <w:rtl/>
          <w:lang w:val="he-IL"/>
        </w:rPr>
      </w:pPr>
      <w:r w:rsidRPr="001B0571">
        <w:rPr>
          <w:rtl/>
          <w:lang w:val="he-IL"/>
        </w:rPr>
        <w:t xml:space="preserve">אמר רב נחמן: תיתי לי </w:t>
      </w:r>
      <w:proofErr w:type="spellStart"/>
      <w:r w:rsidRPr="001B0571">
        <w:rPr>
          <w:rtl/>
          <w:lang w:val="he-IL"/>
        </w:rPr>
        <w:t>דקיימית</w:t>
      </w:r>
      <w:proofErr w:type="spellEnd"/>
      <w:r w:rsidRPr="001B0571">
        <w:rPr>
          <w:rtl/>
          <w:lang w:val="he-IL"/>
        </w:rPr>
        <w:t xml:space="preserve"> שלש סעודות בשבת.</w:t>
      </w:r>
      <w:r w:rsidR="000A1A3B">
        <w:rPr>
          <w:rStyle w:val="a5"/>
          <w:rtl/>
          <w:lang w:val="he-IL"/>
        </w:rPr>
        <w:footnoteReference w:id="5"/>
      </w:r>
      <w:r w:rsidRPr="001B0571">
        <w:rPr>
          <w:rtl/>
          <w:lang w:val="he-IL"/>
        </w:rPr>
        <w:t xml:space="preserve"> אמר רב יהודה: תיתי לי </w:t>
      </w:r>
      <w:proofErr w:type="spellStart"/>
      <w:r w:rsidRPr="001B0571">
        <w:rPr>
          <w:rtl/>
          <w:lang w:val="he-IL"/>
        </w:rPr>
        <w:t>דקיימית</w:t>
      </w:r>
      <w:proofErr w:type="spellEnd"/>
      <w:r w:rsidRPr="001B0571">
        <w:rPr>
          <w:rtl/>
          <w:lang w:val="he-IL"/>
        </w:rPr>
        <w:t xml:space="preserve"> עיון תפ</w:t>
      </w:r>
      <w:r w:rsidR="0093347C">
        <w:rPr>
          <w:rFonts w:hint="cs"/>
          <w:rtl/>
          <w:lang w:val="he-IL"/>
        </w:rPr>
        <w:t>י</w:t>
      </w:r>
      <w:r w:rsidRPr="001B0571">
        <w:rPr>
          <w:rtl/>
          <w:lang w:val="he-IL"/>
        </w:rPr>
        <w:t xml:space="preserve">לה. אמר רב </w:t>
      </w:r>
      <w:proofErr w:type="spellStart"/>
      <w:r w:rsidRPr="001B0571">
        <w:rPr>
          <w:rtl/>
          <w:lang w:val="he-IL"/>
        </w:rPr>
        <w:t>הונא</w:t>
      </w:r>
      <w:proofErr w:type="spellEnd"/>
      <w:r w:rsidRPr="001B0571">
        <w:rPr>
          <w:rtl/>
          <w:lang w:val="he-IL"/>
        </w:rPr>
        <w:t xml:space="preserve"> בריה </w:t>
      </w:r>
      <w:proofErr w:type="spellStart"/>
      <w:r w:rsidRPr="001B0571">
        <w:rPr>
          <w:rtl/>
          <w:lang w:val="he-IL"/>
        </w:rPr>
        <w:t>דרב</w:t>
      </w:r>
      <w:proofErr w:type="spellEnd"/>
      <w:r w:rsidRPr="001B0571">
        <w:rPr>
          <w:rtl/>
          <w:lang w:val="he-IL"/>
        </w:rPr>
        <w:t xml:space="preserve"> יהושע: תיתי לי דלא </w:t>
      </w:r>
      <w:proofErr w:type="spellStart"/>
      <w:r w:rsidRPr="001B0571">
        <w:rPr>
          <w:rtl/>
          <w:lang w:val="he-IL"/>
        </w:rPr>
        <w:t>סגינא</w:t>
      </w:r>
      <w:proofErr w:type="spellEnd"/>
      <w:r w:rsidRPr="001B0571">
        <w:rPr>
          <w:rtl/>
          <w:lang w:val="he-IL"/>
        </w:rPr>
        <w:t xml:space="preserve"> ארבע אמות בגילוי הראש. אמר רב ששת: תיתי לי </w:t>
      </w:r>
      <w:proofErr w:type="spellStart"/>
      <w:r w:rsidRPr="001B0571">
        <w:rPr>
          <w:rtl/>
          <w:lang w:val="he-IL"/>
        </w:rPr>
        <w:t>דקיימית</w:t>
      </w:r>
      <w:proofErr w:type="spellEnd"/>
      <w:r w:rsidRPr="001B0571">
        <w:rPr>
          <w:rtl/>
          <w:lang w:val="he-IL"/>
        </w:rPr>
        <w:t xml:space="preserve"> מצות תפילין. ואמר רב נחמן: תיתי לי </w:t>
      </w:r>
      <w:proofErr w:type="spellStart"/>
      <w:r w:rsidRPr="001B0571">
        <w:rPr>
          <w:rtl/>
          <w:lang w:val="he-IL"/>
        </w:rPr>
        <w:t>דקיימית</w:t>
      </w:r>
      <w:proofErr w:type="spellEnd"/>
      <w:r w:rsidRPr="001B0571">
        <w:rPr>
          <w:rtl/>
          <w:lang w:val="he-IL"/>
        </w:rPr>
        <w:t xml:space="preserve"> מצות ציצית.</w:t>
      </w:r>
      <w:r w:rsidR="00661942">
        <w:rPr>
          <w:rStyle w:val="a5"/>
          <w:rtl/>
          <w:lang w:val="he-IL"/>
        </w:rPr>
        <w:footnoteReference w:id="6"/>
      </w:r>
    </w:p>
    <w:p w14:paraId="7C35C735" w14:textId="3E9622E7" w:rsidR="00BE22E3" w:rsidRPr="00867D5D" w:rsidRDefault="00BE22E3" w:rsidP="00BE22E3">
      <w:pPr>
        <w:pStyle w:val="ab"/>
        <w:rPr>
          <w:rtl/>
          <w:lang w:val="he-IL"/>
        </w:rPr>
      </w:pPr>
      <w:r w:rsidRPr="00867D5D">
        <w:rPr>
          <w:rtl/>
          <w:lang w:val="he-IL"/>
        </w:rPr>
        <w:lastRenderedPageBreak/>
        <w:t>מסכת ברכות דף נד עמוד ב</w:t>
      </w:r>
      <w:r w:rsidR="00C04791">
        <w:rPr>
          <w:rFonts w:hint="cs"/>
          <w:rtl/>
          <w:lang w:val="he-IL"/>
        </w:rPr>
        <w:t xml:space="preserve"> </w:t>
      </w:r>
      <w:r w:rsidR="00C04791">
        <w:rPr>
          <w:rtl/>
          <w:lang w:val="he-IL"/>
        </w:rPr>
        <w:t>–</w:t>
      </w:r>
      <w:r w:rsidR="00C04791">
        <w:rPr>
          <w:rFonts w:hint="cs"/>
          <w:rtl/>
          <w:lang w:val="he-IL"/>
        </w:rPr>
        <w:t xml:space="preserve"> מביא לכאב לב?</w:t>
      </w:r>
    </w:p>
    <w:p w14:paraId="36282FCC" w14:textId="77777777" w:rsidR="00BE22E3" w:rsidRDefault="00BE22E3" w:rsidP="00BE22E3">
      <w:pPr>
        <w:pStyle w:val="ac"/>
        <w:rPr>
          <w:rtl/>
          <w:lang w:val="he-IL"/>
        </w:rPr>
      </w:pPr>
      <w:r w:rsidRPr="00867D5D">
        <w:rPr>
          <w:rtl/>
          <w:lang w:val="he-IL"/>
        </w:rPr>
        <w:t>ואמר רב יהודה</w:t>
      </w:r>
      <w:r>
        <w:rPr>
          <w:rFonts w:hint="cs"/>
          <w:rtl/>
          <w:lang w:val="he-IL"/>
        </w:rPr>
        <w:t>:</w:t>
      </w:r>
      <w:r w:rsidRPr="00867D5D">
        <w:rPr>
          <w:rtl/>
          <w:lang w:val="he-IL"/>
        </w:rPr>
        <w:t xml:space="preserve"> של</w:t>
      </w:r>
      <w:r>
        <w:rPr>
          <w:rFonts w:hint="cs"/>
          <w:rtl/>
          <w:lang w:val="he-IL"/>
        </w:rPr>
        <w:t>ו</w:t>
      </w:r>
      <w:r w:rsidRPr="00867D5D">
        <w:rPr>
          <w:rtl/>
          <w:lang w:val="he-IL"/>
        </w:rPr>
        <w:t xml:space="preserve">שה דברים המאריך בהן </w:t>
      </w:r>
      <w:proofErr w:type="spellStart"/>
      <w:r w:rsidRPr="00867D5D">
        <w:rPr>
          <w:rtl/>
          <w:lang w:val="he-IL"/>
        </w:rPr>
        <w:t>מאריכין</w:t>
      </w:r>
      <w:proofErr w:type="spellEnd"/>
      <w:r w:rsidRPr="00867D5D">
        <w:rPr>
          <w:rtl/>
          <w:lang w:val="he-IL"/>
        </w:rPr>
        <w:t xml:space="preserve"> ימיו ושנותיו של אדם: המאריך בתפ</w:t>
      </w:r>
      <w:r>
        <w:rPr>
          <w:rFonts w:hint="cs"/>
          <w:rtl/>
          <w:lang w:val="he-IL"/>
        </w:rPr>
        <w:t>י</w:t>
      </w:r>
      <w:r w:rsidRPr="00867D5D">
        <w:rPr>
          <w:rtl/>
          <w:lang w:val="he-IL"/>
        </w:rPr>
        <w:t>לתו, והמאריך על ש</w:t>
      </w:r>
      <w:r>
        <w:rPr>
          <w:rFonts w:hint="cs"/>
          <w:rtl/>
          <w:lang w:val="he-IL"/>
        </w:rPr>
        <w:t>ו</w:t>
      </w:r>
      <w:r w:rsidRPr="00867D5D">
        <w:rPr>
          <w:rtl/>
          <w:lang w:val="he-IL"/>
        </w:rPr>
        <w:t xml:space="preserve">לחנו, והמאריך בבית </w:t>
      </w:r>
      <w:proofErr w:type="spellStart"/>
      <w:r w:rsidRPr="00867D5D">
        <w:rPr>
          <w:rtl/>
          <w:lang w:val="he-IL"/>
        </w:rPr>
        <w:t>הכסא</w:t>
      </w:r>
      <w:proofErr w:type="spellEnd"/>
      <w:r w:rsidRPr="00867D5D">
        <w:rPr>
          <w:rtl/>
          <w:lang w:val="he-IL"/>
        </w:rPr>
        <w:t>. והמאריך בתפ</w:t>
      </w:r>
      <w:r>
        <w:rPr>
          <w:rFonts w:hint="cs"/>
          <w:rtl/>
          <w:lang w:val="he-IL"/>
        </w:rPr>
        <w:t>י</w:t>
      </w:r>
      <w:r w:rsidRPr="00867D5D">
        <w:rPr>
          <w:rtl/>
          <w:lang w:val="he-IL"/>
        </w:rPr>
        <w:t xml:space="preserve">לתו </w:t>
      </w:r>
      <w:proofErr w:type="spellStart"/>
      <w:r w:rsidRPr="00867D5D">
        <w:rPr>
          <w:rtl/>
          <w:lang w:val="he-IL"/>
        </w:rPr>
        <w:t>מעליותא</w:t>
      </w:r>
      <w:proofErr w:type="spellEnd"/>
      <w:r w:rsidRPr="00867D5D">
        <w:rPr>
          <w:rtl/>
          <w:lang w:val="he-IL"/>
        </w:rPr>
        <w:t xml:space="preserve"> היא? והאמר רבי </w:t>
      </w:r>
      <w:proofErr w:type="spellStart"/>
      <w:r w:rsidRPr="00867D5D">
        <w:rPr>
          <w:rtl/>
          <w:lang w:val="he-IL"/>
        </w:rPr>
        <w:t>חייא</w:t>
      </w:r>
      <w:proofErr w:type="spellEnd"/>
      <w:r w:rsidRPr="00867D5D">
        <w:rPr>
          <w:rtl/>
          <w:lang w:val="he-IL"/>
        </w:rPr>
        <w:t xml:space="preserve"> בר אבא אמר רבי יוחנן: כל המאריך </w:t>
      </w:r>
      <w:r w:rsidRPr="00867D5D">
        <w:rPr>
          <w:rFonts w:hint="cs"/>
          <w:rtl/>
          <w:lang w:val="he-IL"/>
        </w:rPr>
        <w:t>בת</w:t>
      </w:r>
      <w:r>
        <w:rPr>
          <w:rFonts w:hint="cs"/>
          <w:rtl/>
          <w:lang w:val="he-IL"/>
        </w:rPr>
        <w:t>פ</w:t>
      </w:r>
      <w:r w:rsidRPr="00867D5D">
        <w:rPr>
          <w:rFonts w:hint="cs"/>
          <w:rtl/>
          <w:lang w:val="he-IL"/>
        </w:rPr>
        <w:t>ילתו</w:t>
      </w:r>
      <w:r w:rsidRPr="00867D5D">
        <w:rPr>
          <w:rtl/>
          <w:lang w:val="he-IL"/>
        </w:rPr>
        <w:t xml:space="preserve"> ומעיין בה סוף בא לידי כאב לב שנאמר: </w:t>
      </w:r>
      <w:r>
        <w:rPr>
          <w:rFonts w:hint="cs"/>
          <w:rtl/>
          <w:lang w:val="he-IL"/>
        </w:rPr>
        <w:t>"</w:t>
      </w:r>
      <w:r w:rsidRPr="001650DF">
        <w:rPr>
          <w:rtl/>
          <w:lang w:val="he-IL"/>
        </w:rPr>
        <w:t>תּוֹחֶלֶת מְמֻשָּׁכָה מַחֲלָה לֵב</w:t>
      </w:r>
      <w:r>
        <w:rPr>
          <w:rFonts w:hint="cs"/>
          <w:rtl/>
          <w:lang w:val="he-IL"/>
        </w:rPr>
        <w:t>" (</w:t>
      </w:r>
      <w:r w:rsidRPr="001650DF">
        <w:rPr>
          <w:rtl/>
          <w:lang w:val="he-IL"/>
        </w:rPr>
        <w:t xml:space="preserve">משלי </w:t>
      </w:r>
      <w:proofErr w:type="spellStart"/>
      <w:r w:rsidRPr="001650DF">
        <w:rPr>
          <w:rtl/>
          <w:lang w:val="he-IL"/>
        </w:rPr>
        <w:t>יג</w:t>
      </w:r>
      <w:proofErr w:type="spellEnd"/>
      <w:r>
        <w:rPr>
          <w:rFonts w:hint="cs"/>
          <w:rtl/>
          <w:lang w:val="he-IL"/>
        </w:rPr>
        <w:t xml:space="preserve"> </w:t>
      </w:r>
      <w:proofErr w:type="spellStart"/>
      <w:r w:rsidRPr="001650DF">
        <w:rPr>
          <w:rtl/>
          <w:lang w:val="he-IL"/>
        </w:rPr>
        <w:t>יב</w:t>
      </w:r>
      <w:proofErr w:type="spellEnd"/>
      <w:r>
        <w:rPr>
          <w:rFonts w:hint="cs"/>
          <w:rtl/>
          <w:lang w:val="he-IL"/>
        </w:rPr>
        <w:t>)</w:t>
      </w:r>
      <w:r w:rsidRPr="00867D5D">
        <w:rPr>
          <w:rtl/>
          <w:lang w:val="he-IL"/>
        </w:rPr>
        <w:t>.</w:t>
      </w:r>
      <w:r>
        <w:rPr>
          <w:rStyle w:val="a5"/>
          <w:rtl/>
          <w:lang w:val="he-IL"/>
        </w:rPr>
        <w:footnoteReference w:id="7"/>
      </w:r>
      <w:r w:rsidRPr="00867D5D">
        <w:rPr>
          <w:rtl/>
          <w:lang w:val="he-IL"/>
        </w:rPr>
        <w:t xml:space="preserve"> ואמר רבי יצחק: שלשה דברים מזכירים עונותיו של אדם, ואלו הן: קיר נטוי, ועיון תפ</w:t>
      </w:r>
      <w:r>
        <w:rPr>
          <w:rFonts w:hint="cs"/>
          <w:rtl/>
          <w:lang w:val="he-IL"/>
        </w:rPr>
        <w:t>י</w:t>
      </w:r>
      <w:r w:rsidRPr="00867D5D">
        <w:rPr>
          <w:rtl/>
          <w:lang w:val="he-IL"/>
        </w:rPr>
        <w:t xml:space="preserve">לה, ומוסר דין על </w:t>
      </w:r>
      <w:proofErr w:type="spellStart"/>
      <w:r w:rsidRPr="00867D5D">
        <w:rPr>
          <w:rtl/>
          <w:lang w:val="he-IL"/>
        </w:rPr>
        <w:t>חבירו</w:t>
      </w:r>
      <w:proofErr w:type="spellEnd"/>
      <w:r w:rsidRPr="00867D5D">
        <w:rPr>
          <w:rtl/>
          <w:lang w:val="he-IL"/>
        </w:rPr>
        <w:t xml:space="preserve"> לשמים!</w:t>
      </w:r>
      <w:r>
        <w:rPr>
          <w:rStyle w:val="a5"/>
          <w:rtl/>
          <w:lang w:val="he-IL"/>
        </w:rPr>
        <w:footnoteReference w:id="8"/>
      </w:r>
      <w:r w:rsidRPr="00867D5D">
        <w:rPr>
          <w:rtl/>
          <w:lang w:val="he-IL"/>
        </w:rPr>
        <w:t xml:space="preserve"> </w:t>
      </w:r>
    </w:p>
    <w:p w14:paraId="3EBE6792" w14:textId="77777777" w:rsidR="00BA6893" w:rsidRDefault="00BE22E3" w:rsidP="00BE22E3">
      <w:pPr>
        <w:pStyle w:val="ac"/>
        <w:rPr>
          <w:rtl/>
          <w:lang w:val="he-IL"/>
        </w:rPr>
      </w:pPr>
      <w:r w:rsidRPr="00867D5D">
        <w:rPr>
          <w:rtl/>
          <w:lang w:val="he-IL"/>
        </w:rPr>
        <w:t xml:space="preserve">- הא לא </w:t>
      </w:r>
      <w:proofErr w:type="spellStart"/>
      <w:r w:rsidRPr="00867D5D">
        <w:rPr>
          <w:rtl/>
          <w:lang w:val="he-IL"/>
        </w:rPr>
        <w:t>קשיא</w:t>
      </w:r>
      <w:proofErr w:type="spellEnd"/>
      <w:r w:rsidRPr="00867D5D">
        <w:rPr>
          <w:rtl/>
          <w:lang w:val="he-IL"/>
        </w:rPr>
        <w:t xml:space="preserve">, הא - </w:t>
      </w:r>
      <w:proofErr w:type="spellStart"/>
      <w:r w:rsidRPr="00867D5D">
        <w:rPr>
          <w:rtl/>
          <w:lang w:val="he-IL"/>
        </w:rPr>
        <w:t>דמעיין</w:t>
      </w:r>
      <w:proofErr w:type="spellEnd"/>
      <w:r w:rsidRPr="00867D5D">
        <w:rPr>
          <w:rtl/>
          <w:lang w:val="he-IL"/>
        </w:rPr>
        <w:t xml:space="preserve"> בה, הא - דלא מעיין בה.</w:t>
      </w:r>
      <w:r w:rsidR="00E95FB7">
        <w:rPr>
          <w:rStyle w:val="a5"/>
          <w:rtl/>
          <w:lang w:val="he-IL"/>
        </w:rPr>
        <w:footnoteReference w:id="9"/>
      </w:r>
    </w:p>
    <w:p w14:paraId="29982A4D" w14:textId="77777777" w:rsidR="00BE22E3" w:rsidRDefault="00BE22E3" w:rsidP="00BE22E3">
      <w:pPr>
        <w:pStyle w:val="ac"/>
        <w:rPr>
          <w:rtl/>
          <w:lang w:val="he-IL"/>
        </w:rPr>
      </w:pPr>
      <w:r w:rsidRPr="00867D5D">
        <w:rPr>
          <w:rtl/>
          <w:lang w:val="he-IL"/>
        </w:rPr>
        <w:t xml:space="preserve">והיכי עביד - </w:t>
      </w:r>
      <w:proofErr w:type="spellStart"/>
      <w:r w:rsidRPr="00867D5D">
        <w:rPr>
          <w:rtl/>
          <w:lang w:val="he-IL"/>
        </w:rPr>
        <w:t>דמפיש</w:t>
      </w:r>
      <w:proofErr w:type="spellEnd"/>
      <w:r w:rsidRPr="00867D5D">
        <w:rPr>
          <w:rtl/>
          <w:lang w:val="he-IL"/>
        </w:rPr>
        <w:t xml:space="preserve"> ברחמי.</w:t>
      </w:r>
      <w:r w:rsidR="0046337E">
        <w:rPr>
          <w:rStyle w:val="a5"/>
          <w:rtl/>
          <w:lang w:val="he-IL"/>
        </w:rPr>
        <w:footnoteReference w:id="10"/>
      </w:r>
    </w:p>
    <w:p w14:paraId="4D9B92C8" w14:textId="40897DFC" w:rsidR="00016F0A" w:rsidRPr="0093347C" w:rsidRDefault="00016F0A" w:rsidP="00661942">
      <w:pPr>
        <w:pStyle w:val="ab"/>
        <w:rPr>
          <w:rtl/>
          <w:lang w:val="he-IL"/>
        </w:rPr>
      </w:pPr>
      <w:r w:rsidRPr="0093347C">
        <w:rPr>
          <w:rtl/>
          <w:lang w:val="he-IL"/>
        </w:rPr>
        <w:t xml:space="preserve">מסכת בבא </w:t>
      </w:r>
      <w:proofErr w:type="spellStart"/>
      <w:r w:rsidRPr="0093347C">
        <w:rPr>
          <w:rtl/>
          <w:lang w:val="he-IL"/>
        </w:rPr>
        <w:t>בתרא</w:t>
      </w:r>
      <w:proofErr w:type="spellEnd"/>
      <w:r w:rsidRPr="0093347C">
        <w:rPr>
          <w:rtl/>
          <w:lang w:val="he-IL"/>
        </w:rPr>
        <w:t xml:space="preserve"> דף </w:t>
      </w:r>
      <w:proofErr w:type="spellStart"/>
      <w:r w:rsidRPr="0093347C">
        <w:rPr>
          <w:rtl/>
          <w:lang w:val="he-IL"/>
        </w:rPr>
        <w:t>קסד</w:t>
      </w:r>
      <w:proofErr w:type="spellEnd"/>
      <w:r w:rsidRPr="0093347C">
        <w:rPr>
          <w:rtl/>
          <w:lang w:val="he-IL"/>
        </w:rPr>
        <w:t xml:space="preserve"> עמוד ב</w:t>
      </w:r>
      <w:r w:rsidR="00C04791">
        <w:rPr>
          <w:rFonts w:hint="cs"/>
          <w:rtl/>
          <w:lang w:val="he-IL"/>
        </w:rPr>
        <w:t xml:space="preserve"> </w:t>
      </w:r>
      <w:r w:rsidR="00C04791">
        <w:rPr>
          <w:rtl/>
          <w:lang w:val="he-IL"/>
        </w:rPr>
        <w:t>–</w:t>
      </w:r>
      <w:r w:rsidR="00C04791">
        <w:rPr>
          <w:rFonts w:hint="cs"/>
          <w:rtl/>
          <w:lang w:val="he-IL"/>
        </w:rPr>
        <w:t xml:space="preserve"> עבירה ללא מפלט</w:t>
      </w:r>
    </w:p>
    <w:p w14:paraId="645ACF15" w14:textId="77777777" w:rsidR="00016F0A" w:rsidRDefault="00016F0A" w:rsidP="00661942">
      <w:pPr>
        <w:pStyle w:val="ac"/>
        <w:rPr>
          <w:rtl/>
          <w:lang w:val="he-IL"/>
        </w:rPr>
      </w:pPr>
      <w:r w:rsidRPr="0093347C">
        <w:rPr>
          <w:rtl/>
          <w:lang w:val="he-IL"/>
        </w:rPr>
        <w:t>אמר רב עמרם אמר רב</w:t>
      </w:r>
      <w:r w:rsidR="00661942">
        <w:rPr>
          <w:rFonts w:hint="cs"/>
          <w:rtl/>
          <w:lang w:val="he-IL"/>
        </w:rPr>
        <w:t>:</w:t>
      </w:r>
      <w:r w:rsidRPr="0093347C">
        <w:rPr>
          <w:rtl/>
          <w:lang w:val="he-IL"/>
        </w:rPr>
        <w:t xml:space="preserve"> שלש עבירות אין אדם נ</w:t>
      </w:r>
      <w:r w:rsidR="00392612">
        <w:rPr>
          <w:rtl/>
          <w:lang w:val="he-IL"/>
        </w:rPr>
        <w:t>ִ</w:t>
      </w:r>
      <w:r w:rsidRPr="0093347C">
        <w:rPr>
          <w:rtl/>
          <w:lang w:val="he-IL"/>
        </w:rPr>
        <w:t>יצו</w:t>
      </w:r>
      <w:r w:rsidR="00392612">
        <w:rPr>
          <w:rtl/>
          <w:lang w:val="he-IL"/>
        </w:rPr>
        <w:t>ֹ</w:t>
      </w:r>
      <w:r w:rsidRPr="0093347C">
        <w:rPr>
          <w:rtl/>
          <w:lang w:val="he-IL"/>
        </w:rPr>
        <w:t>ל מהן בכל יום: הרהור עבירה, ועיון תפ</w:t>
      </w:r>
      <w:r w:rsidR="00CC7F4D">
        <w:rPr>
          <w:rFonts w:hint="cs"/>
          <w:rtl/>
          <w:lang w:val="he-IL"/>
        </w:rPr>
        <w:t>י</w:t>
      </w:r>
      <w:r w:rsidRPr="0093347C">
        <w:rPr>
          <w:rtl/>
          <w:lang w:val="he-IL"/>
        </w:rPr>
        <w:t>לה, ולשון הרע.</w:t>
      </w:r>
      <w:r w:rsidR="007C785D">
        <w:rPr>
          <w:rStyle w:val="a5"/>
          <w:rtl/>
          <w:lang w:val="he-IL"/>
        </w:rPr>
        <w:footnoteReference w:id="11"/>
      </w:r>
    </w:p>
    <w:p w14:paraId="0AC73CF6" w14:textId="4C3B6D55" w:rsidR="0093347C" w:rsidRPr="0093347C" w:rsidRDefault="0093347C" w:rsidP="00876E86">
      <w:pPr>
        <w:pStyle w:val="ab"/>
        <w:rPr>
          <w:rtl/>
          <w:lang w:val="he-IL"/>
        </w:rPr>
      </w:pPr>
      <w:r w:rsidRPr="0093347C">
        <w:rPr>
          <w:rtl/>
          <w:lang w:val="he-IL"/>
        </w:rPr>
        <w:t xml:space="preserve">חידושי </w:t>
      </w:r>
      <w:proofErr w:type="spellStart"/>
      <w:r w:rsidRPr="0093347C">
        <w:rPr>
          <w:rtl/>
          <w:lang w:val="he-IL"/>
        </w:rPr>
        <w:t>הרשב"א</w:t>
      </w:r>
      <w:proofErr w:type="spellEnd"/>
      <w:r w:rsidRPr="0093347C">
        <w:rPr>
          <w:rtl/>
          <w:lang w:val="he-IL"/>
        </w:rPr>
        <w:t xml:space="preserve"> בבא </w:t>
      </w:r>
      <w:proofErr w:type="spellStart"/>
      <w:r w:rsidRPr="0093347C">
        <w:rPr>
          <w:rtl/>
          <w:lang w:val="he-IL"/>
        </w:rPr>
        <w:t>בתרא</w:t>
      </w:r>
      <w:proofErr w:type="spellEnd"/>
      <w:r w:rsidRPr="0093347C">
        <w:rPr>
          <w:rtl/>
          <w:lang w:val="he-IL"/>
        </w:rPr>
        <w:t xml:space="preserve"> </w:t>
      </w:r>
      <w:proofErr w:type="spellStart"/>
      <w:r w:rsidRPr="0093347C">
        <w:rPr>
          <w:rtl/>
          <w:lang w:val="he-IL"/>
        </w:rPr>
        <w:t>קסד</w:t>
      </w:r>
      <w:proofErr w:type="spellEnd"/>
      <w:r w:rsidRPr="0093347C">
        <w:rPr>
          <w:rtl/>
          <w:lang w:val="he-IL"/>
        </w:rPr>
        <w:t xml:space="preserve"> עמוד ב</w:t>
      </w:r>
      <w:r w:rsidR="0016556D">
        <w:rPr>
          <w:rFonts w:hint="cs"/>
          <w:rtl/>
          <w:lang w:val="he-IL"/>
        </w:rPr>
        <w:t xml:space="preserve"> </w:t>
      </w:r>
      <w:r w:rsidR="0016556D">
        <w:rPr>
          <w:rtl/>
          <w:lang w:val="he-IL"/>
        </w:rPr>
        <w:t>–</w:t>
      </w:r>
      <w:r w:rsidR="0016556D">
        <w:rPr>
          <w:rFonts w:hint="cs"/>
          <w:rtl/>
          <w:lang w:val="he-IL"/>
        </w:rPr>
        <w:t xml:space="preserve"> מי שאינו מעיין ומכוון את לבו</w:t>
      </w:r>
    </w:p>
    <w:p w14:paraId="187A652A" w14:textId="77777777" w:rsidR="0093347C" w:rsidRPr="0093347C" w:rsidRDefault="0093347C" w:rsidP="00283F53">
      <w:pPr>
        <w:pStyle w:val="ac"/>
        <w:rPr>
          <w:rtl/>
          <w:lang w:val="he-IL"/>
        </w:rPr>
      </w:pPr>
      <w:r w:rsidRPr="0093347C">
        <w:rPr>
          <w:rtl/>
          <w:lang w:val="he-IL"/>
        </w:rPr>
        <w:t xml:space="preserve">ועיון </w:t>
      </w:r>
      <w:r w:rsidR="00A1665E">
        <w:rPr>
          <w:rtl/>
          <w:lang w:val="he-IL"/>
        </w:rPr>
        <w:t>תפיל</w:t>
      </w:r>
      <w:r w:rsidRPr="0093347C">
        <w:rPr>
          <w:rtl/>
          <w:lang w:val="he-IL"/>
        </w:rPr>
        <w:t>ה. פי</w:t>
      </w:r>
      <w:r w:rsidR="00876E86">
        <w:rPr>
          <w:rFonts w:hint="cs"/>
          <w:rtl/>
          <w:lang w:val="he-IL"/>
        </w:rPr>
        <w:t>רושו</w:t>
      </w:r>
      <w:r w:rsidRPr="0093347C">
        <w:rPr>
          <w:rtl/>
          <w:lang w:val="he-IL"/>
        </w:rPr>
        <w:t xml:space="preserve"> כאן</w:t>
      </w:r>
      <w:r w:rsidR="00876E86">
        <w:rPr>
          <w:rFonts w:hint="cs"/>
          <w:rtl/>
          <w:lang w:val="he-IL"/>
        </w:rPr>
        <w:t>,</w:t>
      </w:r>
      <w:r w:rsidRPr="0093347C">
        <w:rPr>
          <w:rtl/>
          <w:lang w:val="he-IL"/>
        </w:rPr>
        <w:t xml:space="preserve"> שאינו מעיין </w:t>
      </w:r>
      <w:proofErr w:type="spellStart"/>
      <w:r w:rsidRPr="0093347C">
        <w:rPr>
          <w:rtl/>
          <w:lang w:val="he-IL"/>
        </w:rPr>
        <w:t>ומכוין</w:t>
      </w:r>
      <w:proofErr w:type="spellEnd"/>
      <w:r w:rsidRPr="0093347C">
        <w:rPr>
          <w:rtl/>
          <w:lang w:val="he-IL"/>
        </w:rPr>
        <w:t xml:space="preserve"> בתפ</w:t>
      </w:r>
      <w:r w:rsidR="00876E86">
        <w:rPr>
          <w:rFonts w:hint="cs"/>
          <w:rtl/>
          <w:lang w:val="he-IL"/>
        </w:rPr>
        <w:t>י</w:t>
      </w:r>
      <w:r w:rsidRPr="0093347C">
        <w:rPr>
          <w:rtl/>
          <w:lang w:val="he-IL"/>
        </w:rPr>
        <w:t>לתו</w:t>
      </w:r>
      <w:r w:rsidR="00876E86">
        <w:rPr>
          <w:rFonts w:hint="cs"/>
          <w:rtl/>
          <w:lang w:val="he-IL"/>
        </w:rPr>
        <w:t>,</w:t>
      </w:r>
      <w:r w:rsidRPr="0093347C">
        <w:rPr>
          <w:rtl/>
          <w:lang w:val="he-IL"/>
        </w:rPr>
        <w:t xml:space="preserve"> וזהו שאין אדם ניצל מהם בכל יום</w:t>
      </w:r>
      <w:r w:rsidR="00876E86">
        <w:rPr>
          <w:rFonts w:hint="cs"/>
          <w:rtl/>
          <w:lang w:val="he-IL"/>
        </w:rPr>
        <w:t>.</w:t>
      </w:r>
      <w:r w:rsidR="00732194">
        <w:rPr>
          <w:rStyle w:val="a5"/>
          <w:rtl/>
          <w:lang w:val="he-IL"/>
        </w:rPr>
        <w:footnoteReference w:id="12"/>
      </w:r>
      <w:r w:rsidRPr="0093347C">
        <w:rPr>
          <w:rtl/>
          <w:lang w:val="he-IL"/>
        </w:rPr>
        <w:t xml:space="preserve"> ואפי</w:t>
      </w:r>
      <w:r w:rsidR="00732194">
        <w:rPr>
          <w:rFonts w:hint="cs"/>
          <w:rtl/>
          <w:lang w:val="he-IL"/>
        </w:rPr>
        <w:t>לו</w:t>
      </w:r>
      <w:r w:rsidRPr="0093347C">
        <w:rPr>
          <w:rtl/>
          <w:lang w:val="he-IL"/>
        </w:rPr>
        <w:t xml:space="preserve"> גדולי החכמים </w:t>
      </w:r>
      <w:proofErr w:type="spellStart"/>
      <w:r w:rsidRPr="0093347C">
        <w:rPr>
          <w:rtl/>
          <w:lang w:val="he-IL"/>
        </w:rPr>
        <w:t>וכדאמרין</w:t>
      </w:r>
      <w:proofErr w:type="spellEnd"/>
      <w:r w:rsidRPr="0093347C">
        <w:rPr>
          <w:rtl/>
          <w:lang w:val="he-IL"/>
        </w:rPr>
        <w:t xml:space="preserve"> בירושלמי במסכת ברכות </w:t>
      </w:r>
      <w:r w:rsidR="00732194">
        <w:rPr>
          <w:rFonts w:hint="cs"/>
          <w:rtl/>
          <w:lang w:val="he-IL"/>
        </w:rPr>
        <w:t xml:space="preserve">(פרק ב הלכה ד): </w:t>
      </w:r>
      <w:r w:rsidRPr="0093347C">
        <w:rPr>
          <w:rtl/>
          <w:lang w:val="he-IL"/>
        </w:rPr>
        <w:t xml:space="preserve">אמר ר' </w:t>
      </w:r>
      <w:proofErr w:type="spellStart"/>
      <w:r w:rsidRPr="0093347C">
        <w:rPr>
          <w:rtl/>
          <w:lang w:val="he-IL"/>
        </w:rPr>
        <w:t>חייא</w:t>
      </w:r>
      <w:proofErr w:type="spellEnd"/>
      <w:r w:rsidR="00732194">
        <w:rPr>
          <w:rFonts w:hint="cs"/>
          <w:rtl/>
          <w:lang w:val="he-IL"/>
        </w:rPr>
        <w:t>:</w:t>
      </w:r>
      <w:r w:rsidRPr="0093347C">
        <w:rPr>
          <w:rtl/>
          <w:lang w:val="he-IL"/>
        </w:rPr>
        <w:t xml:space="preserve"> </w:t>
      </w:r>
      <w:proofErr w:type="spellStart"/>
      <w:r w:rsidRPr="0093347C">
        <w:rPr>
          <w:rtl/>
          <w:lang w:val="he-IL"/>
        </w:rPr>
        <w:t>רובא</w:t>
      </w:r>
      <w:proofErr w:type="spellEnd"/>
      <w:r w:rsidRPr="0093347C">
        <w:rPr>
          <w:rtl/>
          <w:lang w:val="he-IL"/>
        </w:rPr>
        <w:t xml:space="preserve"> מן </w:t>
      </w:r>
      <w:proofErr w:type="spellStart"/>
      <w:r w:rsidRPr="0093347C">
        <w:rPr>
          <w:rtl/>
          <w:lang w:val="he-IL"/>
        </w:rPr>
        <w:t>יומוי</w:t>
      </w:r>
      <w:proofErr w:type="spellEnd"/>
      <w:r w:rsidRPr="0093347C">
        <w:rPr>
          <w:rtl/>
          <w:lang w:val="he-IL"/>
        </w:rPr>
        <w:t xml:space="preserve"> לא כונית</w:t>
      </w:r>
      <w:r w:rsidR="00732194">
        <w:rPr>
          <w:rFonts w:hint="cs"/>
          <w:rtl/>
          <w:lang w:val="he-IL"/>
        </w:rPr>
        <w:t>,</w:t>
      </w:r>
      <w:r w:rsidRPr="0093347C">
        <w:rPr>
          <w:rtl/>
          <w:lang w:val="he-IL"/>
        </w:rPr>
        <w:t xml:space="preserve"> אלא חד זמן אתית למיכונה </w:t>
      </w:r>
      <w:proofErr w:type="spellStart"/>
      <w:r w:rsidRPr="0093347C">
        <w:rPr>
          <w:rtl/>
          <w:lang w:val="he-IL"/>
        </w:rPr>
        <w:t>והרהרית</w:t>
      </w:r>
      <w:proofErr w:type="spellEnd"/>
      <w:r w:rsidRPr="0093347C">
        <w:rPr>
          <w:rtl/>
          <w:lang w:val="he-IL"/>
        </w:rPr>
        <w:t xml:space="preserve"> בליבי </w:t>
      </w:r>
      <w:proofErr w:type="spellStart"/>
      <w:r w:rsidRPr="0093347C">
        <w:rPr>
          <w:rtl/>
          <w:lang w:val="he-IL"/>
        </w:rPr>
        <w:t>ואמרית</w:t>
      </w:r>
      <w:proofErr w:type="spellEnd"/>
      <w:r w:rsidRPr="0093347C">
        <w:rPr>
          <w:rtl/>
          <w:lang w:val="he-IL"/>
        </w:rPr>
        <w:t xml:space="preserve"> מאן עייל לקמי </w:t>
      </w:r>
      <w:proofErr w:type="spellStart"/>
      <w:r w:rsidRPr="0093347C">
        <w:rPr>
          <w:rtl/>
          <w:lang w:val="he-IL"/>
        </w:rPr>
        <w:t>מלכא</w:t>
      </w:r>
      <w:proofErr w:type="spellEnd"/>
      <w:r w:rsidRPr="0093347C">
        <w:rPr>
          <w:rtl/>
          <w:lang w:val="he-IL"/>
        </w:rPr>
        <w:t xml:space="preserve"> </w:t>
      </w:r>
      <w:proofErr w:type="spellStart"/>
      <w:r w:rsidRPr="0093347C">
        <w:rPr>
          <w:rtl/>
          <w:lang w:val="he-IL"/>
        </w:rPr>
        <w:t>קדמיי</w:t>
      </w:r>
      <w:proofErr w:type="spellEnd"/>
      <w:r w:rsidR="00732194">
        <w:rPr>
          <w:rFonts w:hint="cs"/>
          <w:rtl/>
          <w:lang w:val="he-IL"/>
        </w:rPr>
        <w:t>:</w:t>
      </w:r>
      <w:r w:rsidRPr="0093347C">
        <w:rPr>
          <w:rtl/>
          <w:lang w:val="he-IL"/>
        </w:rPr>
        <w:t xml:space="preserve"> </w:t>
      </w:r>
      <w:proofErr w:type="spellStart"/>
      <w:r w:rsidRPr="0093347C">
        <w:rPr>
          <w:rtl/>
          <w:lang w:val="he-IL"/>
        </w:rPr>
        <w:t>ארקביניה</w:t>
      </w:r>
      <w:proofErr w:type="spellEnd"/>
      <w:r w:rsidRPr="0093347C">
        <w:rPr>
          <w:rtl/>
          <w:lang w:val="he-IL"/>
        </w:rPr>
        <w:t xml:space="preserve"> או ריש גלותא</w:t>
      </w:r>
      <w:r w:rsidR="00732194">
        <w:rPr>
          <w:rFonts w:hint="cs"/>
          <w:rtl/>
          <w:lang w:val="he-IL"/>
        </w:rPr>
        <w:t>.</w:t>
      </w:r>
      <w:r w:rsidRPr="0093347C">
        <w:rPr>
          <w:rtl/>
          <w:lang w:val="he-IL"/>
        </w:rPr>
        <w:t xml:space="preserve"> שמואל אמר</w:t>
      </w:r>
      <w:r w:rsidR="00732194">
        <w:rPr>
          <w:rFonts w:hint="cs"/>
          <w:rtl/>
          <w:lang w:val="he-IL"/>
        </w:rPr>
        <w:t>:</w:t>
      </w:r>
      <w:r w:rsidRPr="0093347C">
        <w:rPr>
          <w:rtl/>
          <w:lang w:val="he-IL"/>
        </w:rPr>
        <w:t xml:space="preserve"> אנא מניתי </w:t>
      </w:r>
      <w:proofErr w:type="spellStart"/>
      <w:r w:rsidRPr="0093347C">
        <w:rPr>
          <w:rtl/>
          <w:lang w:val="he-IL"/>
        </w:rPr>
        <w:t>אפרוחיא</w:t>
      </w:r>
      <w:proofErr w:type="spellEnd"/>
      <w:r w:rsidR="00732194">
        <w:rPr>
          <w:rFonts w:hint="cs"/>
          <w:rtl/>
          <w:lang w:val="he-IL"/>
        </w:rPr>
        <w:t>.</w:t>
      </w:r>
      <w:r w:rsidRPr="0093347C">
        <w:rPr>
          <w:rtl/>
          <w:lang w:val="he-IL"/>
        </w:rPr>
        <w:t xml:space="preserve"> ר' אבון בר </w:t>
      </w:r>
      <w:proofErr w:type="spellStart"/>
      <w:r w:rsidRPr="0093347C">
        <w:rPr>
          <w:rtl/>
          <w:lang w:val="he-IL"/>
        </w:rPr>
        <w:t>חייא</w:t>
      </w:r>
      <w:proofErr w:type="spellEnd"/>
      <w:r w:rsidRPr="0093347C">
        <w:rPr>
          <w:rtl/>
          <w:lang w:val="he-IL"/>
        </w:rPr>
        <w:t xml:space="preserve"> אמר</w:t>
      </w:r>
      <w:r w:rsidR="00732194">
        <w:rPr>
          <w:rFonts w:hint="cs"/>
          <w:rtl/>
          <w:lang w:val="he-IL"/>
        </w:rPr>
        <w:t>:</w:t>
      </w:r>
      <w:r w:rsidRPr="0093347C">
        <w:rPr>
          <w:rtl/>
          <w:lang w:val="he-IL"/>
        </w:rPr>
        <w:t xml:space="preserve"> אנא מניתי </w:t>
      </w:r>
      <w:proofErr w:type="spellStart"/>
      <w:r w:rsidRPr="0093347C">
        <w:rPr>
          <w:rtl/>
          <w:lang w:val="he-IL"/>
        </w:rPr>
        <w:t>דמוסיא</w:t>
      </w:r>
      <w:proofErr w:type="spellEnd"/>
      <w:r w:rsidR="00732194">
        <w:rPr>
          <w:rFonts w:hint="cs"/>
          <w:rtl/>
          <w:lang w:val="he-IL"/>
        </w:rPr>
        <w:t>.</w:t>
      </w:r>
      <w:r w:rsidRPr="0093347C">
        <w:rPr>
          <w:rtl/>
          <w:lang w:val="he-IL"/>
        </w:rPr>
        <w:t xml:space="preserve"> אמר ר' </w:t>
      </w:r>
      <w:proofErr w:type="spellStart"/>
      <w:r w:rsidRPr="0093347C">
        <w:rPr>
          <w:rtl/>
          <w:lang w:val="he-IL"/>
        </w:rPr>
        <w:t>מתניא</w:t>
      </w:r>
      <w:proofErr w:type="spellEnd"/>
      <w:r w:rsidR="00732194">
        <w:rPr>
          <w:rFonts w:hint="cs"/>
          <w:rtl/>
          <w:lang w:val="he-IL"/>
        </w:rPr>
        <w:t>:</w:t>
      </w:r>
      <w:r w:rsidRPr="0093347C">
        <w:rPr>
          <w:rtl/>
          <w:lang w:val="he-IL"/>
        </w:rPr>
        <w:t xml:space="preserve"> אנא מחזיק טיבו לרישי</w:t>
      </w:r>
      <w:r w:rsidR="00732194">
        <w:rPr>
          <w:rFonts w:hint="cs"/>
          <w:rtl/>
          <w:lang w:val="he-IL"/>
        </w:rPr>
        <w:t>,</w:t>
      </w:r>
      <w:r w:rsidRPr="0093347C">
        <w:rPr>
          <w:rtl/>
          <w:lang w:val="he-IL"/>
        </w:rPr>
        <w:t xml:space="preserve"> כד מטי מודים כרע מן </w:t>
      </w:r>
      <w:proofErr w:type="spellStart"/>
      <w:r w:rsidRPr="0093347C">
        <w:rPr>
          <w:rtl/>
          <w:lang w:val="he-IL"/>
        </w:rPr>
        <w:t>גרמוי</w:t>
      </w:r>
      <w:proofErr w:type="spellEnd"/>
      <w:r w:rsidR="00732194">
        <w:rPr>
          <w:rFonts w:hint="cs"/>
          <w:rtl/>
          <w:lang w:val="he-IL"/>
        </w:rPr>
        <w:t>.</w:t>
      </w:r>
      <w:r w:rsidR="00732194">
        <w:rPr>
          <w:rStyle w:val="a5"/>
          <w:rtl/>
          <w:lang w:val="he-IL"/>
        </w:rPr>
        <w:footnoteReference w:id="13"/>
      </w:r>
      <w:r w:rsidRPr="0093347C">
        <w:rPr>
          <w:rtl/>
          <w:lang w:val="he-IL"/>
        </w:rPr>
        <w:t xml:space="preserve"> ויש עיון </w:t>
      </w:r>
      <w:r w:rsidR="00A1665E">
        <w:rPr>
          <w:rtl/>
          <w:lang w:val="he-IL"/>
        </w:rPr>
        <w:t>תפיל</w:t>
      </w:r>
      <w:r w:rsidRPr="0093347C">
        <w:rPr>
          <w:rtl/>
          <w:lang w:val="he-IL"/>
        </w:rPr>
        <w:t xml:space="preserve">ה שהוא מעיין </w:t>
      </w:r>
      <w:proofErr w:type="spellStart"/>
      <w:r w:rsidRPr="0093347C">
        <w:rPr>
          <w:rtl/>
          <w:lang w:val="he-IL"/>
        </w:rPr>
        <w:t>ומכוין</w:t>
      </w:r>
      <w:proofErr w:type="spellEnd"/>
      <w:r w:rsidRPr="0093347C">
        <w:rPr>
          <w:rtl/>
          <w:lang w:val="he-IL"/>
        </w:rPr>
        <w:t xml:space="preserve"> והכל ענין אחד, והוא שאמרו בפרק </w:t>
      </w:r>
      <w:proofErr w:type="spellStart"/>
      <w:r w:rsidRPr="0093347C">
        <w:rPr>
          <w:rtl/>
          <w:lang w:val="he-IL"/>
        </w:rPr>
        <w:t>מפנין</w:t>
      </w:r>
      <w:proofErr w:type="spellEnd"/>
      <w:r w:rsidRPr="0093347C">
        <w:rPr>
          <w:rtl/>
          <w:lang w:val="he-IL"/>
        </w:rPr>
        <w:t xml:space="preserve"> </w:t>
      </w:r>
      <w:r w:rsidRPr="0093347C">
        <w:rPr>
          <w:rtl/>
          <w:lang w:val="he-IL"/>
        </w:rPr>
        <w:lastRenderedPageBreak/>
        <w:t>(</w:t>
      </w:r>
      <w:r w:rsidR="00B901B6">
        <w:rPr>
          <w:rFonts w:hint="cs"/>
          <w:rtl/>
          <w:lang w:val="he-IL"/>
        </w:rPr>
        <w:t xml:space="preserve">שבת </w:t>
      </w:r>
      <w:proofErr w:type="spellStart"/>
      <w:r w:rsidRPr="0093347C">
        <w:rPr>
          <w:rtl/>
          <w:lang w:val="he-IL"/>
        </w:rPr>
        <w:t>קכז</w:t>
      </w:r>
      <w:proofErr w:type="spellEnd"/>
      <w:r w:rsidRPr="0093347C">
        <w:rPr>
          <w:rtl/>
          <w:lang w:val="he-IL"/>
        </w:rPr>
        <w:t xml:space="preserve"> א) של</w:t>
      </w:r>
      <w:r w:rsidR="00B875F2">
        <w:rPr>
          <w:rFonts w:hint="cs"/>
          <w:rtl/>
          <w:lang w:val="he-IL"/>
        </w:rPr>
        <w:t>ו</w:t>
      </w:r>
      <w:r w:rsidRPr="0093347C">
        <w:rPr>
          <w:rtl/>
          <w:lang w:val="he-IL"/>
        </w:rPr>
        <w:t>שה דברים אדם אוכל פירותיהן בעולם הזה והקרן קיימת לו לעולם הבא עיון תפ</w:t>
      </w:r>
      <w:r w:rsidR="00B901B6">
        <w:rPr>
          <w:rFonts w:hint="cs"/>
          <w:rtl/>
          <w:lang w:val="he-IL"/>
        </w:rPr>
        <w:t>י</w:t>
      </w:r>
      <w:r w:rsidRPr="0093347C">
        <w:rPr>
          <w:rtl/>
          <w:lang w:val="he-IL"/>
        </w:rPr>
        <w:t xml:space="preserve">לה </w:t>
      </w:r>
      <w:proofErr w:type="spellStart"/>
      <w:r w:rsidRPr="0093347C">
        <w:rPr>
          <w:rtl/>
          <w:lang w:val="he-IL"/>
        </w:rPr>
        <w:t>וכו</w:t>
      </w:r>
      <w:proofErr w:type="spellEnd"/>
      <w:r w:rsidRPr="0093347C">
        <w:rPr>
          <w:rtl/>
          <w:lang w:val="he-IL"/>
        </w:rPr>
        <w:t>'</w:t>
      </w:r>
      <w:r w:rsidR="00B901B6">
        <w:rPr>
          <w:rFonts w:hint="cs"/>
          <w:rtl/>
          <w:lang w:val="he-IL"/>
        </w:rPr>
        <w:t>.</w:t>
      </w:r>
      <w:r w:rsidRPr="0093347C">
        <w:rPr>
          <w:rtl/>
          <w:lang w:val="he-IL"/>
        </w:rPr>
        <w:t xml:space="preserve"> ובפרק כל כתבי הקדש (</w:t>
      </w:r>
      <w:r w:rsidR="00B901B6">
        <w:rPr>
          <w:rFonts w:hint="cs"/>
          <w:rtl/>
          <w:lang w:val="he-IL"/>
        </w:rPr>
        <w:t xml:space="preserve">שבת </w:t>
      </w:r>
      <w:proofErr w:type="spellStart"/>
      <w:r w:rsidRPr="0093347C">
        <w:rPr>
          <w:rtl/>
          <w:lang w:val="he-IL"/>
        </w:rPr>
        <w:t>קיח</w:t>
      </w:r>
      <w:proofErr w:type="spellEnd"/>
      <w:r w:rsidRPr="0093347C">
        <w:rPr>
          <w:rtl/>
          <w:lang w:val="he-IL"/>
        </w:rPr>
        <w:t xml:space="preserve"> ב) תיתי לי </w:t>
      </w:r>
      <w:proofErr w:type="spellStart"/>
      <w:r w:rsidRPr="0093347C">
        <w:rPr>
          <w:rtl/>
          <w:lang w:val="he-IL"/>
        </w:rPr>
        <w:t>דקיימי</w:t>
      </w:r>
      <w:proofErr w:type="spellEnd"/>
      <w:r w:rsidRPr="0093347C">
        <w:rPr>
          <w:rtl/>
          <w:lang w:val="he-IL"/>
        </w:rPr>
        <w:t xml:space="preserve"> עיון תפ</w:t>
      </w:r>
      <w:r w:rsidR="00B901B6">
        <w:rPr>
          <w:rFonts w:hint="cs"/>
          <w:rtl/>
          <w:lang w:val="he-IL"/>
        </w:rPr>
        <w:t>י</w:t>
      </w:r>
      <w:r w:rsidRPr="0093347C">
        <w:rPr>
          <w:rtl/>
          <w:lang w:val="he-IL"/>
        </w:rPr>
        <w:t>לה</w:t>
      </w:r>
      <w:r w:rsidR="00B901B6">
        <w:rPr>
          <w:rFonts w:hint="cs"/>
          <w:rtl/>
          <w:lang w:val="he-IL"/>
        </w:rPr>
        <w:t>.</w:t>
      </w:r>
      <w:r w:rsidR="003A5796">
        <w:rPr>
          <w:rStyle w:val="a5"/>
          <w:rtl/>
          <w:lang w:val="he-IL"/>
        </w:rPr>
        <w:footnoteReference w:id="14"/>
      </w:r>
    </w:p>
    <w:p w14:paraId="2A87ADC9" w14:textId="7EA1C39B" w:rsidR="00867D5D" w:rsidRPr="00CA1652" w:rsidRDefault="00392612" w:rsidP="002171C8">
      <w:pPr>
        <w:pStyle w:val="ac"/>
        <w:spacing w:before="240"/>
        <w:rPr>
          <w:rFonts w:ascii="Narkisim" w:hAnsi="Narkisim" w:cs="Narkisim"/>
          <w:szCs w:val="22"/>
          <w:rtl/>
          <w:lang w:val="he-IL"/>
        </w:rPr>
      </w:pPr>
      <w:r w:rsidRPr="00CA1652">
        <w:rPr>
          <w:rFonts w:ascii="Narkisim" w:hAnsi="Narkisim" w:cs="Narkisim"/>
          <w:b/>
          <w:bCs/>
          <w:szCs w:val="22"/>
          <w:rtl/>
          <w:lang w:val="he-IL"/>
        </w:rPr>
        <w:t>מים ביניים הבאים בסעודה:</w:t>
      </w:r>
      <w:r w:rsidRPr="00CA1652">
        <w:rPr>
          <w:rFonts w:ascii="Narkisim" w:hAnsi="Narkisim" w:cs="Narkisim"/>
          <w:szCs w:val="22"/>
          <w:rtl/>
          <w:lang w:val="he-IL"/>
        </w:rPr>
        <w:t xml:space="preserve"> אם נסכם את הנאמר עד כאן נראה שיש שלושה מצבים </w:t>
      </w:r>
      <w:r w:rsidR="00CA1652">
        <w:rPr>
          <w:rFonts w:ascii="Narkisim" w:hAnsi="Narkisim" w:cs="Narkisim" w:hint="cs"/>
          <w:szCs w:val="22"/>
          <w:rtl/>
          <w:lang w:val="he-IL"/>
        </w:rPr>
        <w:t xml:space="preserve">של </w:t>
      </w:r>
      <w:r w:rsidRPr="00CA1652">
        <w:rPr>
          <w:rFonts w:ascii="Narkisim" w:hAnsi="Narkisim" w:cs="Narkisim"/>
          <w:szCs w:val="22"/>
          <w:rtl/>
          <w:lang w:val="he-IL"/>
        </w:rPr>
        <w:t>"עיון תפילה". הראשון, וודאי חיובי, של מי שמכוון ומעיין בתפילתו כראוי ומשמש לפני קונו "</w:t>
      </w:r>
      <w:r w:rsidR="00B875F2">
        <w:rPr>
          <w:rFonts w:ascii="Narkisim" w:hAnsi="Narkisim" w:cs="Narkisim" w:hint="cs"/>
          <w:szCs w:val="22"/>
          <w:rtl/>
          <w:lang w:val="he-IL"/>
        </w:rPr>
        <w:t>כ</w:t>
      </w:r>
      <w:r w:rsidRPr="00CA1652">
        <w:rPr>
          <w:rFonts w:ascii="Narkisim" w:hAnsi="Narkisim" w:cs="Narkisim"/>
          <w:szCs w:val="22"/>
          <w:rtl/>
          <w:lang w:val="he-IL"/>
        </w:rPr>
        <w:t>עבד המשמש את רבו שלא על מנת לקבל פרס"</w:t>
      </w:r>
      <w:r w:rsidR="00B875F2">
        <w:rPr>
          <w:rFonts w:ascii="Narkisim" w:hAnsi="Narkisim" w:cs="Narkisim" w:hint="cs"/>
          <w:szCs w:val="22"/>
          <w:rtl/>
          <w:lang w:val="he-IL"/>
        </w:rPr>
        <w:t xml:space="preserve"> (אבות פרק א משנה ג)</w:t>
      </w:r>
      <w:r w:rsidRPr="00CA1652">
        <w:rPr>
          <w:rFonts w:ascii="Narkisim" w:hAnsi="Narkisim" w:cs="Narkisim"/>
          <w:szCs w:val="22"/>
          <w:rtl/>
          <w:lang w:val="he-IL"/>
        </w:rPr>
        <w:t>. התפילה באה ממעמקי הלב, מסייעת לאדם לפרוק את לבו, אבל א</w:t>
      </w:r>
      <w:r w:rsidR="00B875F2">
        <w:rPr>
          <w:rFonts w:ascii="Narkisim" w:hAnsi="Narkisim" w:cs="Narkisim"/>
          <w:szCs w:val="22"/>
          <w:rtl/>
          <w:lang w:val="he-IL"/>
        </w:rPr>
        <w:t xml:space="preserve">ין הוא מצפה לגמול </w:t>
      </w:r>
      <w:proofErr w:type="spellStart"/>
      <w:r w:rsidR="00B875F2">
        <w:rPr>
          <w:rFonts w:ascii="Narkisim" w:hAnsi="Narkisim" w:cs="Narkisim"/>
          <w:szCs w:val="22"/>
          <w:rtl/>
          <w:lang w:val="he-IL"/>
        </w:rPr>
        <w:t>מיידי</w:t>
      </w:r>
      <w:proofErr w:type="spellEnd"/>
      <w:r w:rsidR="00B875F2">
        <w:rPr>
          <w:rFonts w:ascii="Narkisim" w:hAnsi="Narkisim" w:cs="Narkisim"/>
          <w:szCs w:val="22"/>
          <w:rtl/>
          <w:lang w:val="he-IL"/>
        </w:rPr>
        <w:t xml:space="preserve"> אם בכלל</w:t>
      </w:r>
      <w:r w:rsidR="00B875F2">
        <w:rPr>
          <w:rFonts w:ascii="Narkisim" w:hAnsi="Narkisim" w:cs="Narkisim" w:hint="cs"/>
          <w:szCs w:val="22"/>
          <w:rtl/>
          <w:lang w:val="he-IL"/>
        </w:rPr>
        <w:t xml:space="preserve"> ואינו יוצר קשר ישיר בין התפילה ובין הקורות אותו.</w:t>
      </w:r>
      <w:r w:rsidRPr="00CA1652">
        <w:rPr>
          <w:rFonts w:ascii="Narkisim" w:hAnsi="Narkisim" w:cs="Narkisim"/>
          <w:szCs w:val="22"/>
          <w:rtl/>
          <w:lang w:val="he-IL"/>
        </w:rPr>
        <w:t xml:space="preserve"> בקצה השני נמצא מי שמקשה בתפילתו, </w:t>
      </w:r>
      <w:r w:rsidR="00CA1652" w:rsidRPr="00CA1652">
        <w:rPr>
          <w:rFonts w:ascii="Narkisim" w:hAnsi="Narkisim" w:cs="Narkisim"/>
          <w:szCs w:val="22"/>
          <w:rtl/>
          <w:lang w:val="he-IL"/>
        </w:rPr>
        <w:t>מאריך ומפרט את כל צרכיו, בטוח בצדקותו ו"מגיע לי", ועושה חשבונות עם הקב"ה. זה עיון התפילה השלילי שנזכר בגמרא ברכות נד הנ"ל ובדברי רבי יצחק על שלושה הדברים שמזכירים את עוונותיו של האדם. למצב זה משייכים מקצת הפרשנים גם את דבריו של רב עמרם בגמרא בב</w:t>
      </w:r>
      <w:r w:rsidR="00CA1652">
        <w:rPr>
          <w:rFonts w:ascii="Narkisim" w:hAnsi="Narkisim" w:cs="Narkisim" w:hint="cs"/>
          <w:szCs w:val="22"/>
          <w:rtl/>
          <w:lang w:val="he-IL"/>
        </w:rPr>
        <w:t>א</w:t>
      </w:r>
      <w:r w:rsidR="00CA1652" w:rsidRPr="00CA1652">
        <w:rPr>
          <w:rFonts w:ascii="Narkisim" w:hAnsi="Narkisim" w:cs="Narkisim"/>
          <w:szCs w:val="22"/>
          <w:rtl/>
          <w:lang w:val="he-IL"/>
        </w:rPr>
        <w:t xml:space="preserve"> </w:t>
      </w:r>
      <w:proofErr w:type="spellStart"/>
      <w:r w:rsidR="00CA1652" w:rsidRPr="00CA1652">
        <w:rPr>
          <w:rFonts w:ascii="Narkisim" w:hAnsi="Narkisim" w:cs="Narkisim"/>
          <w:szCs w:val="22"/>
          <w:rtl/>
          <w:lang w:val="he-IL"/>
        </w:rPr>
        <w:t>בתרא</w:t>
      </w:r>
      <w:proofErr w:type="spellEnd"/>
      <w:r w:rsidR="00CA1652" w:rsidRPr="00CA1652">
        <w:rPr>
          <w:rFonts w:ascii="Narkisim" w:hAnsi="Narkisim" w:cs="Narkisim"/>
          <w:szCs w:val="22"/>
          <w:rtl/>
          <w:lang w:val="he-IL"/>
        </w:rPr>
        <w:t xml:space="preserve">: "שלש עבירות אין אדם נִיצוֹל מהן בכל יום: הרהור עבירה, ועיון תפילה, ולשון הרע". לשיטת פרשנים אלה, יש רק שני מצבים. באים התוספות, </w:t>
      </w:r>
      <w:proofErr w:type="spellStart"/>
      <w:r w:rsidR="00CA1652" w:rsidRPr="00CA1652">
        <w:rPr>
          <w:rFonts w:ascii="Narkisim" w:hAnsi="Narkisim" w:cs="Narkisim"/>
          <w:szCs w:val="22"/>
          <w:rtl/>
          <w:lang w:val="he-IL"/>
        </w:rPr>
        <w:t>רשב"א</w:t>
      </w:r>
      <w:proofErr w:type="spellEnd"/>
      <w:r w:rsidR="00CA1652" w:rsidRPr="00CA1652">
        <w:rPr>
          <w:rFonts w:ascii="Narkisim" w:hAnsi="Narkisim" w:cs="Narkisim"/>
          <w:szCs w:val="22"/>
          <w:rtl/>
          <w:lang w:val="he-IL"/>
        </w:rPr>
        <w:t xml:space="preserve">, </w:t>
      </w:r>
      <w:proofErr w:type="spellStart"/>
      <w:r w:rsidR="00CA1652" w:rsidRPr="00CA1652">
        <w:rPr>
          <w:rFonts w:ascii="Narkisim" w:hAnsi="Narkisim" w:cs="Narkisim"/>
          <w:szCs w:val="22"/>
          <w:rtl/>
          <w:lang w:val="he-IL"/>
        </w:rPr>
        <w:t>ריטב"א</w:t>
      </w:r>
      <w:proofErr w:type="spellEnd"/>
      <w:r w:rsidR="00CA1652" w:rsidRPr="00CA1652">
        <w:rPr>
          <w:rFonts w:ascii="Narkisim" w:hAnsi="Narkisim" w:cs="Narkisim"/>
          <w:szCs w:val="22"/>
          <w:rtl/>
          <w:lang w:val="he-IL"/>
        </w:rPr>
        <w:t xml:space="preserve"> </w:t>
      </w:r>
      <w:proofErr w:type="spellStart"/>
      <w:r w:rsidR="00CA1652" w:rsidRPr="00CA1652">
        <w:rPr>
          <w:rFonts w:ascii="Narkisim" w:hAnsi="Narkisim" w:cs="Narkisim"/>
          <w:szCs w:val="22"/>
          <w:rtl/>
          <w:lang w:val="he-IL"/>
        </w:rPr>
        <w:t>ור"ן</w:t>
      </w:r>
      <w:proofErr w:type="spellEnd"/>
      <w:r w:rsidR="00CA1652" w:rsidRPr="00CA1652">
        <w:rPr>
          <w:rFonts w:ascii="Narkisim" w:hAnsi="Narkisim" w:cs="Narkisim"/>
          <w:szCs w:val="22"/>
          <w:rtl/>
          <w:lang w:val="he-IL"/>
        </w:rPr>
        <w:t xml:space="preserve"> ויוצרים על בסיס האמירה של רב עמרם</w:t>
      </w:r>
      <w:r w:rsidR="00FB1DEC">
        <w:rPr>
          <w:rFonts w:ascii="Narkisim" w:hAnsi="Narkisim" w:cs="Narkisim" w:hint="cs"/>
          <w:szCs w:val="22"/>
          <w:rtl/>
          <w:lang w:val="he-IL"/>
        </w:rPr>
        <w:t>,</w:t>
      </w:r>
      <w:r w:rsidR="00CA1652" w:rsidRPr="00CA1652">
        <w:rPr>
          <w:rFonts w:ascii="Narkisim" w:hAnsi="Narkisim" w:cs="Narkisim"/>
          <w:szCs w:val="22"/>
          <w:rtl/>
          <w:lang w:val="he-IL"/>
        </w:rPr>
        <w:t xml:space="preserve"> </w:t>
      </w:r>
      <w:r w:rsidR="00CA1652">
        <w:rPr>
          <w:rFonts w:ascii="Narkisim" w:hAnsi="Narkisim" w:cs="Narkisim" w:hint="cs"/>
          <w:szCs w:val="22"/>
          <w:rtl/>
          <w:lang w:val="he-IL"/>
        </w:rPr>
        <w:t xml:space="preserve">בדגש על המילה "ניצול", </w:t>
      </w:r>
      <w:r w:rsidR="00CA1652" w:rsidRPr="00CA1652">
        <w:rPr>
          <w:rFonts w:ascii="Narkisim" w:hAnsi="Narkisim" w:cs="Narkisim"/>
          <w:szCs w:val="22"/>
          <w:rtl/>
          <w:lang w:val="he-IL"/>
        </w:rPr>
        <w:t xml:space="preserve">מצב שלישי. מצב ביניים של מי שלא מעיין בתפילתו </w:t>
      </w:r>
      <w:r w:rsidR="00FB1DEC" w:rsidRPr="00CA1652">
        <w:rPr>
          <w:rFonts w:ascii="Narkisim" w:hAnsi="Narkisim" w:cs="Narkisim"/>
          <w:szCs w:val="22"/>
          <w:rtl/>
          <w:lang w:val="he-IL"/>
        </w:rPr>
        <w:t xml:space="preserve">ולא מצליח לכוון כראוי </w:t>
      </w:r>
      <w:r w:rsidR="00CA1652" w:rsidRPr="00CA1652">
        <w:rPr>
          <w:rFonts w:ascii="Narkisim" w:hAnsi="Narkisim" w:cs="Narkisim"/>
          <w:szCs w:val="22"/>
          <w:rtl/>
          <w:lang w:val="he-IL"/>
        </w:rPr>
        <w:t xml:space="preserve">("עיון תפילה" </w:t>
      </w:r>
      <w:r w:rsidR="00FB1DEC">
        <w:rPr>
          <w:rFonts w:ascii="Narkisim" w:hAnsi="Narkisim" w:cs="Narkisim" w:hint="cs"/>
          <w:szCs w:val="22"/>
          <w:rtl/>
          <w:lang w:val="he-IL"/>
        </w:rPr>
        <w:t xml:space="preserve">במובן </w:t>
      </w:r>
      <w:r w:rsidR="00CA1652" w:rsidRPr="00CA1652">
        <w:rPr>
          <w:rFonts w:ascii="Narkisim" w:hAnsi="Narkisim" w:cs="Narkisim"/>
          <w:szCs w:val="22"/>
          <w:rtl/>
          <w:lang w:val="he-IL"/>
        </w:rPr>
        <w:t>ש</w:t>
      </w:r>
      <w:r w:rsidR="002171C8">
        <w:rPr>
          <w:rFonts w:ascii="Narkisim" w:hAnsi="Narkisim" w:cs="Narkisim" w:hint="cs"/>
          <w:szCs w:val="22"/>
          <w:rtl/>
          <w:lang w:val="he-IL"/>
        </w:rPr>
        <w:t xml:space="preserve">הוא </w:t>
      </w:r>
      <w:r w:rsidR="00CA1652" w:rsidRPr="00CA1652">
        <w:rPr>
          <w:rFonts w:ascii="Narkisim" w:hAnsi="Narkisim" w:cs="Narkisim"/>
          <w:szCs w:val="22"/>
          <w:rtl/>
          <w:lang w:val="he-IL"/>
        </w:rPr>
        <w:t>לא מתקיים), אבל גם לא עושה חשבונות עם הקב"ה</w:t>
      </w:r>
      <w:r w:rsidR="00FB1DEC">
        <w:rPr>
          <w:rFonts w:ascii="Narkisim" w:hAnsi="Narkisim" w:cs="Narkisim" w:hint="cs"/>
          <w:szCs w:val="22"/>
          <w:rtl/>
          <w:lang w:val="he-IL"/>
        </w:rPr>
        <w:t xml:space="preserve">. אדם ישר שמכיר בחולשותיו. </w:t>
      </w:r>
      <w:r w:rsidR="002171C8">
        <w:rPr>
          <w:rFonts w:ascii="Narkisim" w:hAnsi="Narkisim" w:cs="Narkisim" w:hint="cs"/>
          <w:szCs w:val="22"/>
          <w:rtl/>
          <w:lang w:val="he-IL"/>
        </w:rPr>
        <w:t xml:space="preserve">אדם שסופר אפרוחים ולבנים בשעת התפילה וחושב על עסקיו, בני משפחתו </w:t>
      </w:r>
      <w:proofErr w:type="spellStart"/>
      <w:r w:rsidR="002171C8">
        <w:rPr>
          <w:rFonts w:ascii="Narkisim" w:hAnsi="Narkisim" w:cs="Narkisim" w:hint="cs"/>
          <w:szCs w:val="22"/>
          <w:rtl/>
          <w:lang w:val="he-IL"/>
        </w:rPr>
        <w:t>וכו</w:t>
      </w:r>
      <w:proofErr w:type="spellEnd"/>
      <w:r w:rsidR="002171C8">
        <w:rPr>
          <w:rFonts w:ascii="Narkisim" w:hAnsi="Narkisim" w:cs="Narkisim" w:hint="cs"/>
          <w:szCs w:val="22"/>
          <w:rtl/>
          <w:lang w:val="he-IL"/>
        </w:rPr>
        <w:t xml:space="preserve">'. מצב כזה אינו מגונה, אדם "ניצול" ממנו משום שזה טבעו כפי שהוא "ניצול" מהרהורי עבירה ומלשון הרע שמי לא נכשל בהם. </w:t>
      </w:r>
      <w:r w:rsidR="00FB1DEC">
        <w:rPr>
          <w:rFonts w:ascii="Narkisim" w:hAnsi="Narkisim" w:cs="Narkisim" w:hint="cs"/>
          <w:szCs w:val="22"/>
          <w:rtl/>
          <w:lang w:val="he-IL"/>
        </w:rPr>
        <w:t xml:space="preserve">אין חלוקת ציונים </w:t>
      </w:r>
      <w:r w:rsidR="002171C8">
        <w:rPr>
          <w:rFonts w:ascii="Narkisim" w:hAnsi="Narkisim" w:cs="Narkisim" w:hint="cs"/>
          <w:szCs w:val="22"/>
          <w:rtl/>
          <w:lang w:val="he-IL"/>
        </w:rPr>
        <w:t xml:space="preserve">על מצב זה </w:t>
      </w:r>
      <w:r w:rsidR="00FB1DEC">
        <w:rPr>
          <w:rFonts w:ascii="Narkisim" w:hAnsi="Narkisim" w:cs="Narkisim" w:hint="cs"/>
          <w:szCs w:val="22"/>
          <w:rtl/>
          <w:lang w:val="he-IL"/>
        </w:rPr>
        <w:t>רק דיון בהלכה אם ב"עיון תפילה" שכזה ראוי לחזור ולהתפלל או לא. ואגב כך, והירושלמי שהם מב</w:t>
      </w:r>
      <w:r w:rsidR="002171C8">
        <w:rPr>
          <w:rFonts w:ascii="Narkisim" w:hAnsi="Narkisim" w:cs="Narkisim" w:hint="cs"/>
          <w:szCs w:val="22"/>
          <w:rtl/>
          <w:lang w:val="he-IL"/>
        </w:rPr>
        <w:t>י</w:t>
      </w:r>
      <w:r w:rsidR="00FB1DEC">
        <w:rPr>
          <w:rFonts w:ascii="Narkisim" w:hAnsi="Narkisim" w:cs="Narkisim" w:hint="cs"/>
          <w:szCs w:val="22"/>
          <w:rtl/>
          <w:lang w:val="he-IL"/>
        </w:rPr>
        <w:t>אים ממסכת ברכות, אנו למדים על חכם בבלי, רב יהודה, שמעיד על עצמו שקיי</w:t>
      </w:r>
      <w:r w:rsidR="00446231">
        <w:rPr>
          <w:rFonts w:ascii="Narkisim" w:hAnsi="Narkisim" w:cs="Narkisim" w:hint="cs"/>
          <w:szCs w:val="22"/>
          <w:rtl/>
          <w:lang w:val="he-IL"/>
        </w:rPr>
        <w:t>ם</w:t>
      </w:r>
      <w:r w:rsidR="00FB1DEC">
        <w:rPr>
          <w:rFonts w:ascii="Narkisim" w:hAnsi="Narkisim" w:cs="Narkisim" w:hint="cs"/>
          <w:szCs w:val="22"/>
          <w:rtl/>
          <w:lang w:val="he-IL"/>
        </w:rPr>
        <w:t xml:space="preserve"> עיון תפילה, מול </w:t>
      </w:r>
      <w:r w:rsidR="002171C8">
        <w:rPr>
          <w:rFonts w:ascii="Narkisim" w:hAnsi="Narkisim" w:cs="Narkisim" w:hint="cs"/>
          <w:szCs w:val="22"/>
          <w:rtl/>
          <w:lang w:val="he-IL"/>
        </w:rPr>
        <w:t>התלמוד ה</w:t>
      </w:r>
      <w:r w:rsidR="00FB1DEC">
        <w:rPr>
          <w:rFonts w:ascii="Narkisim" w:hAnsi="Narkisim" w:cs="Narkisim" w:hint="cs"/>
          <w:szCs w:val="22"/>
          <w:rtl/>
          <w:lang w:val="he-IL"/>
        </w:rPr>
        <w:t>ארץ ישראל</w:t>
      </w:r>
      <w:r w:rsidR="002171C8">
        <w:rPr>
          <w:rFonts w:ascii="Narkisim" w:hAnsi="Narkisim" w:cs="Narkisim" w:hint="cs"/>
          <w:szCs w:val="22"/>
          <w:rtl/>
          <w:lang w:val="he-IL"/>
        </w:rPr>
        <w:t>י</w:t>
      </w:r>
      <w:r w:rsidR="00FB1DEC">
        <w:rPr>
          <w:rFonts w:ascii="Narkisim" w:hAnsi="Narkisim" w:cs="Narkisim" w:hint="cs"/>
          <w:szCs w:val="22"/>
          <w:rtl/>
          <w:lang w:val="he-IL"/>
        </w:rPr>
        <w:t xml:space="preserve"> </w:t>
      </w:r>
      <w:r w:rsidR="002171C8">
        <w:rPr>
          <w:rFonts w:ascii="Narkisim" w:hAnsi="Narkisim" w:cs="Narkisim" w:hint="cs"/>
          <w:szCs w:val="22"/>
          <w:rtl/>
          <w:lang w:val="he-IL"/>
        </w:rPr>
        <w:t xml:space="preserve">שמביא חכמים (כולל שמואל הבבלי) </w:t>
      </w:r>
      <w:r w:rsidR="00FB1DEC">
        <w:rPr>
          <w:rFonts w:ascii="Narkisim" w:hAnsi="Narkisim" w:cs="Narkisim" w:hint="cs"/>
          <w:szCs w:val="22"/>
          <w:rtl/>
          <w:lang w:val="he-IL"/>
        </w:rPr>
        <w:t>שמודים ולא בושים שאינם מצליחים להגיע לדרגה זו. והם שנותנים לנו עידוד לעיין כראוי בתפילותינו ולא לחשוש אם לא נצליח.</w:t>
      </w:r>
      <w:r w:rsidR="002171C8">
        <w:rPr>
          <w:rStyle w:val="a5"/>
          <w:rFonts w:ascii="Narkisim" w:hAnsi="Narkisim" w:cs="Narkisim"/>
          <w:szCs w:val="22"/>
          <w:rtl/>
          <w:lang w:val="he-IL"/>
        </w:rPr>
        <w:footnoteReference w:id="15"/>
      </w:r>
      <w:r w:rsidR="00FB1DEC">
        <w:rPr>
          <w:rFonts w:ascii="Narkisim" w:hAnsi="Narkisim" w:cs="Narkisim" w:hint="cs"/>
          <w:szCs w:val="22"/>
          <w:rtl/>
          <w:lang w:val="he-IL"/>
        </w:rPr>
        <w:t xml:space="preserve">  </w:t>
      </w:r>
    </w:p>
    <w:p w14:paraId="3222D455" w14:textId="77777777" w:rsidR="00867D5D" w:rsidRPr="00867D5D" w:rsidRDefault="00867D5D" w:rsidP="00322A5C">
      <w:pPr>
        <w:pStyle w:val="ab"/>
        <w:rPr>
          <w:rtl/>
          <w:lang w:val="he-IL"/>
        </w:rPr>
      </w:pPr>
      <w:r w:rsidRPr="00867D5D">
        <w:rPr>
          <w:rtl/>
          <w:lang w:val="he-IL"/>
        </w:rPr>
        <w:t>מסכת ברכות דף לב עמוד ב</w:t>
      </w:r>
    </w:p>
    <w:p w14:paraId="7D389253" w14:textId="77777777" w:rsidR="0066667B" w:rsidRDefault="00867D5D" w:rsidP="00867D5D">
      <w:pPr>
        <w:pStyle w:val="ac"/>
        <w:rPr>
          <w:rtl/>
          <w:lang w:val="he-IL"/>
        </w:rPr>
      </w:pPr>
      <w:r w:rsidRPr="00867D5D">
        <w:rPr>
          <w:rtl/>
          <w:lang w:val="he-IL"/>
        </w:rPr>
        <w:t xml:space="preserve">אמר רבי חנין אמר רבי </w:t>
      </w:r>
      <w:proofErr w:type="spellStart"/>
      <w:r w:rsidRPr="00867D5D">
        <w:rPr>
          <w:rtl/>
          <w:lang w:val="he-IL"/>
        </w:rPr>
        <w:t>חנינא</w:t>
      </w:r>
      <w:proofErr w:type="spellEnd"/>
      <w:r w:rsidRPr="00867D5D">
        <w:rPr>
          <w:rtl/>
          <w:lang w:val="he-IL"/>
        </w:rPr>
        <w:t>: כל המאריך ב</w:t>
      </w:r>
      <w:r w:rsidR="00A1665E">
        <w:rPr>
          <w:rtl/>
          <w:lang w:val="he-IL"/>
        </w:rPr>
        <w:t>תפיל</w:t>
      </w:r>
      <w:r w:rsidRPr="00867D5D">
        <w:rPr>
          <w:rtl/>
          <w:lang w:val="he-IL"/>
        </w:rPr>
        <w:t xml:space="preserve">תו אין </w:t>
      </w:r>
      <w:r w:rsidR="00A1665E">
        <w:rPr>
          <w:rtl/>
          <w:lang w:val="he-IL"/>
        </w:rPr>
        <w:t>תפיל</w:t>
      </w:r>
      <w:r w:rsidRPr="00867D5D">
        <w:rPr>
          <w:rtl/>
          <w:lang w:val="he-IL"/>
        </w:rPr>
        <w:t xml:space="preserve">תו חוזרת ריקם. מנא לן - ממשה רבינו שנאמר: </w:t>
      </w:r>
      <w:r w:rsidR="00210478">
        <w:rPr>
          <w:rFonts w:hint="cs"/>
          <w:rtl/>
          <w:lang w:val="he-IL"/>
        </w:rPr>
        <w:t>"</w:t>
      </w:r>
      <w:r w:rsidRPr="00867D5D">
        <w:rPr>
          <w:rtl/>
          <w:lang w:val="he-IL"/>
        </w:rPr>
        <w:t>ואתפלל אל ה'</w:t>
      </w:r>
      <w:r w:rsidR="00210478">
        <w:rPr>
          <w:rFonts w:hint="cs"/>
          <w:rtl/>
          <w:lang w:val="he-IL"/>
        </w:rPr>
        <w:t xml:space="preserve"> "</w:t>
      </w:r>
      <w:r w:rsidRPr="00867D5D">
        <w:rPr>
          <w:rtl/>
          <w:lang w:val="he-IL"/>
        </w:rPr>
        <w:t>, וכתיב בתריה</w:t>
      </w:r>
      <w:r w:rsidR="00392612">
        <w:rPr>
          <w:rFonts w:hint="cs"/>
          <w:rtl/>
          <w:lang w:val="he-IL"/>
        </w:rPr>
        <w:t>:</w:t>
      </w:r>
      <w:r w:rsidRPr="00867D5D">
        <w:rPr>
          <w:rtl/>
          <w:lang w:val="he-IL"/>
        </w:rPr>
        <w:t xml:space="preserve"> </w:t>
      </w:r>
      <w:r w:rsidR="00392612">
        <w:rPr>
          <w:rFonts w:hint="cs"/>
          <w:rtl/>
          <w:lang w:val="he-IL"/>
        </w:rPr>
        <w:t>"</w:t>
      </w:r>
      <w:r w:rsidRPr="00867D5D">
        <w:rPr>
          <w:rtl/>
          <w:lang w:val="he-IL"/>
        </w:rPr>
        <w:t>וישמע ה' אלי גם בפעם ההיא</w:t>
      </w:r>
      <w:r w:rsidR="00392612">
        <w:rPr>
          <w:rFonts w:hint="cs"/>
          <w:rtl/>
          <w:lang w:val="he-IL"/>
        </w:rPr>
        <w:t>"</w:t>
      </w:r>
      <w:r w:rsidRPr="00867D5D">
        <w:rPr>
          <w:rtl/>
          <w:lang w:val="he-IL"/>
        </w:rPr>
        <w:t xml:space="preserve">. איני? והא אמר רבי </w:t>
      </w:r>
      <w:proofErr w:type="spellStart"/>
      <w:r w:rsidRPr="00867D5D">
        <w:rPr>
          <w:rtl/>
          <w:lang w:val="he-IL"/>
        </w:rPr>
        <w:t>חייא</w:t>
      </w:r>
      <w:proofErr w:type="spellEnd"/>
      <w:r w:rsidRPr="00867D5D">
        <w:rPr>
          <w:rtl/>
          <w:lang w:val="he-IL"/>
        </w:rPr>
        <w:t xml:space="preserve"> בר אבא אמר רבי יוחנן: כל המאריך בתפ</w:t>
      </w:r>
      <w:r w:rsidR="00C97CB9">
        <w:rPr>
          <w:rFonts w:hint="cs"/>
          <w:rtl/>
          <w:lang w:val="he-IL"/>
        </w:rPr>
        <w:t>י</w:t>
      </w:r>
      <w:r w:rsidRPr="00867D5D">
        <w:rPr>
          <w:rtl/>
          <w:lang w:val="he-IL"/>
        </w:rPr>
        <w:t xml:space="preserve">לתו ומעיין בה - סוף בא לידי כאב לב, שנאמר: </w:t>
      </w:r>
      <w:r w:rsidR="00392612">
        <w:rPr>
          <w:rFonts w:hint="cs"/>
          <w:rtl/>
          <w:lang w:val="he-IL"/>
        </w:rPr>
        <w:t>"</w:t>
      </w:r>
      <w:r w:rsidRPr="00867D5D">
        <w:rPr>
          <w:rtl/>
          <w:lang w:val="he-IL"/>
        </w:rPr>
        <w:t>תוחלת ממ</w:t>
      </w:r>
      <w:r w:rsidR="00392612">
        <w:rPr>
          <w:rFonts w:hint="cs"/>
          <w:rtl/>
          <w:lang w:val="he-IL"/>
        </w:rPr>
        <w:t>ו</w:t>
      </w:r>
      <w:r w:rsidRPr="00867D5D">
        <w:rPr>
          <w:rtl/>
          <w:lang w:val="he-IL"/>
        </w:rPr>
        <w:t>שכה מחלה לב</w:t>
      </w:r>
      <w:r w:rsidR="00392612">
        <w:rPr>
          <w:rFonts w:hint="cs"/>
          <w:rtl/>
          <w:lang w:val="he-IL"/>
        </w:rPr>
        <w:t>"</w:t>
      </w:r>
      <w:r w:rsidRPr="00867D5D">
        <w:rPr>
          <w:rtl/>
          <w:lang w:val="he-IL"/>
        </w:rPr>
        <w:t xml:space="preserve">, מאי </w:t>
      </w:r>
      <w:proofErr w:type="spellStart"/>
      <w:r w:rsidRPr="00867D5D">
        <w:rPr>
          <w:rtl/>
          <w:lang w:val="he-IL"/>
        </w:rPr>
        <w:t>תקנתיה</w:t>
      </w:r>
      <w:proofErr w:type="spellEnd"/>
      <w:r w:rsidRPr="00867D5D">
        <w:rPr>
          <w:rtl/>
          <w:lang w:val="he-IL"/>
        </w:rPr>
        <w:t xml:space="preserve"> - יעסוק בתורה, שנאמר</w:t>
      </w:r>
      <w:r w:rsidR="00322A5C">
        <w:rPr>
          <w:rFonts w:hint="cs"/>
          <w:rtl/>
          <w:lang w:val="he-IL"/>
        </w:rPr>
        <w:t>:</w:t>
      </w:r>
      <w:r w:rsidRPr="00867D5D">
        <w:rPr>
          <w:rtl/>
          <w:lang w:val="he-IL"/>
        </w:rPr>
        <w:t xml:space="preserve"> </w:t>
      </w:r>
      <w:r w:rsidR="00322A5C">
        <w:rPr>
          <w:rFonts w:hint="cs"/>
          <w:rtl/>
          <w:lang w:val="he-IL"/>
        </w:rPr>
        <w:t>"</w:t>
      </w:r>
      <w:r w:rsidRPr="00867D5D">
        <w:rPr>
          <w:rtl/>
          <w:lang w:val="he-IL"/>
        </w:rPr>
        <w:t>ועץ חיים תאוה באה</w:t>
      </w:r>
      <w:r w:rsidR="00322A5C">
        <w:rPr>
          <w:rFonts w:hint="cs"/>
          <w:rtl/>
          <w:lang w:val="he-IL"/>
        </w:rPr>
        <w:t>"</w:t>
      </w:r>
      <w:r w:rsidRPr="00867D5D">
        <w:rPr>
          <w:rtl/>
          <w:lang w:val="he-IL"/>
        </w:rPr>
        <w:t>, ואין עץ חיים אלא תורה, שנאמר</w:t>
      </w:r>
      <w:r w:rsidR="00322A5C">
        <w:rPr>
          <w:rFonts w:hint="cs"/>
          <w:rtl/>
          <w:lang w:val="he-IL"/>
        </w:rPr>
        <w:t>:</w:t>
      </w:r>
      <w:r w:rsidRPr="00867D5D">
        <w:rPr>
          <w:rtl/>
          <w:lang w:val="he-IL"/>
        </w:rPr>
        <w:t xml:space="preserve"> </w:t>
      </w:r>
      <w:r w:rsidR="00322A5C">
        <w:rPr>
          <w:rFonts w:hint="cs"/>
          <w:rtl/>
          <w:lang w:val="he-IL"/>
        </w:rPr>
        <w:t>"</w:t>
      </w:r>
      <w:r w:rsidRPr="00867D5D">
        <w:rPr>
          <w:rtl/>
          <w:lang w:val="he-IL"/>
        </w:rPr>
        <w:t>עץ חיים היא למחזיקים בה!</w:t>
      </w:r>
      <w:r w:rsidR="00322A5C">
        <w:rPr>
          <w:rFonts w:hint="cs"/>
          <w:rtl/>
          <w:lang w:val="he-IL"/>
        </w:rPr>
        <w:t>"</w:t>
      </w:r>
      <w:r w:rsidR="0066667B">
        <w:rPr>
          <w:rFonts w:hint="cs"/>
          <w:rtl/>
          <w:lang w:val="he-IL"/>
        </w:rPr>
        <w:t>.</w:t>
      </w:r>
      <w:r w:rsidR="0066667B">
        <w:rPr>
          <w:rStyle w:val="a5"/>
          <w:rtl/>
          <w:lang w:val="he-IL"/>
        </w:rPr>
        <w:footnoteReference w:id="16"/>
      </w:r>
      <w:r w:rsidRPr="00867D5D">
        <w:rPr>
          <w:rtl/>
          <w:lang w:val="he-IL"/>
        </w:rPr>
        <w:t xml:space="preserve"> </w:t>
      </w:r>
    </w:p>
    <w:p w14:paraId="7E5264FF" w14:textId="77777777" w:rsidR="0066667B" w:rsidRDefault="00867D5D" w:rsidP="00867D5D">
      <w:pPr>
        <w:pStyle w:val="ac"/>
        <w:rPr>
          <w:rtl/>
          <w:lang w:val="he-IL"/>
        </w:rPr>
      </w:pPr>
      <w:r w:rsidRPr="00867D5D">
        <w:rPr>
          <w:rtl/>
          <w:lang w:val="he-IL"/>
        </w:rPr>
        <w:lastRenderedPageBreak/>
        <w:t xml:space="preserve">- לא </w:t>
      </w:r>
      <w:proofErr w:type="spellStart"/>
      <w:r w:rsidRPr="00867D5D">
        <w:rPr>
          <w:rtl/>
          <w:lang w:val="he-IL"/>
        </w:rPr>
        <w:t>קשיא</w:t>
      </w:r>
      <w:proofErr w:type="spellEnd"/>
      <w:r w:rsidRPr="00867D5D">
        <w:rPr>
          <w:rtl/>
          <w:lang w:val="he-IL"/>
        </w:rPr>
        <w:t xml:space="preserve">, הא - </w:t>
      </w:r>
      <w:proofErr w:type="spellStart"/>
      <w:r w:rsidRPr="00867D5D">
        <w:rPr>
          <w:rtl/>
          <w:lang w:val="he-IL"/>
        </w:rPr>
        <w:t>דמאריך</w:t>
      </w:r>
      <w:proofErr w:type="spellEnd"/>
      <w:r w:rsidRPr="00867D5D">
        <w:rPr>
          <w:rtl/>
          <w:lang w:val="he-IL"/>
        </w:rPr>
        <w:t xml:space="preserve"> ומעיין בה, הא - </w:t>
      </w:r>
      <w:proofErr w:type="spellStart"/>
      <w:r w:rsidRPr="00867D5D">
        <w:rPr>
          <w:rtl/>
          <w:lang w:val="he-IL"/>
        </w:rPr>
        <w:t>דמאריך</w:t>
      </w:r>
      <w:proofErr w:type="spellEnd"/>
      <w:r w:rsidRPr="00867D5D">
        <w:rPr>
          <w:rtl/>
          <w:lang w:val="he-IL"/>
        </w:rPr>
        <w:t xml:space="preserve"> ולא מעיין בה.</w:t>
      </w:r>
      <w:r w:rsidR="00FA5C1F">
        <w:rPr>
          <w:rStyle w:val="a5"/>
          <w:rtl/>
          <w:lang w:val="he-IL"/>
        </w:rPr>
        <w:footnoteReference w:id="17"/>
      </w:r>
    </w:p>
    <w:p w14:paraId="39F98BBD" w14:textId="77777777" w:rsidR="00867D5D" w:rsidRDefault="00867D5D" w:rsidP="00867D5D">
      <w:pPr>
        <w:pStyle w:val="ac"/>
        <w:rPr>
          <w:rtl/>
          <w:lang w:val="he-IL"/>
        </w:rPr>
      </w:pPr>
      <w:r w:rsidRPr="00867D5D">
        <w:rPr>
          <w:rtl/>
          <w:lang w:val="he-IL"/>
        </w:rPr>
        <w:t xml:space="preserve">אמר רבי </w:t>
      </w:r>
      <w:proofErr w:type="spellStart"/>
      <w:r w:rsidRPr="00867D5D">
        <w:rPr>
          <w:rtl/>
          <w:lang w:val="he-IL"/>
        </w:rPr>
        <w:t>חמא</w:t>
      </w:r>
      <w:proofErr w:type="spellEnd"/>
      <w:r w:rsidRPr="00867D5D">
        <w:rPr>
          <w:rtl/>
          <w:lang w:val="he-IL"/>
        </w:rPr>
        <w:t xml:space="preserve"> ברבי </w:t>
      </w:r>
      <w:proofErr w:type="spellStart"/>
      <w:r w:rsidRPr="00867D5D">
        <w:rPr>
          <w:rtl/>
          <w:lang w:val="he-IL"/>
        </w:rPr>
        <w:t>חנינא</w:t>
      </w:r>
      <w:proofErr w:type="spellEnd"/>
      <w:r w:rsidRPr="00867D5D">
        <w:rPr>
          <w:rtl/>
          <w:lang w:val="he-IL"/>
        </w:rPr>
        <w:t>: אם ראה אדם שהתפלל ולא נענה</w:t>
      </w:r>
      <w:r w:rsidR="00FA5C1F">
        <w:rPr>
          <w:rFonts w:hint="cs"/>
          <w:rtl/>
          <w:lang w:val="he-IL"/>
        </w:rPr>
        <w:t>,</w:t>
      </w:r>
      <w:r w:rsidRPr="00867D5D">
        <w:rPr>
          <w:rtl/>
          <w:lang w:val="he-IL"/>
        </w:rPr>
        <w:t xml:space="preserve"> יחזור ויתפלל</w:t>
      </w:r>
      <w:r w:rsidR="00FA5C1F">
        <w:rPr>
          <w:rFonts w:hint="cs"/>
          <w:rtl/>
          <w:lang w:val="he-IL"/>
        </w:rPr>
        <w:t>,</w:t>
      </w:r>
      <w:r w:rsidRPr="00867D5D">
        <w:rPr>
          <w:rtl/>
          <w:lang w:val="he-IL"/>
        </w:rPr>
        <w:t xml:space="preserve"> שנאמר</w:t>
      </w:r>
      <w:r w:rsidR="00FA5C1F">
        <w:rPr>
          <w:rFonts w:hint="cs"/>
          <w:rtl/>
          <w:lang w:val="he-IL"/>
        </w:rPr>
        <w:t>:</w:t>
      </w:r>
      <w:r w:rsidRPr="00867D5D">
        <w:rPr>
          <w:rtl/>
          <w:lang w:val="he-IL"/>
        </w:rPr>
        <w:t xml:space="preserve"> </w:t>
      </w:r>
      <w:r w:rsidR="00FA5C1F">
        <w:rPr>
          <w:rFonts w:hint="cs"/>
          <w:rtl/>
          <w:lang w:val="he-IL"/>
        </w:rPr>
        <w:t>"</w:t>
      </w:r>
      <w:proofErr w:type="spellStart"/>
      <w:r w:rsidRPr="00867D5D">
        <w:rPr>
          <w:rtl/>
          <w:lang w:val="he-IL"/>
        </w:rPr>
        <w:t>קוה</w:t>
      </w:r>
      <w:proofErr w:type="spellEnd"/>
      <w:r w:rsidRPr="00867D5D">
        <w:rPr>
          <w:rtl/>
          <w:lang w:val="he-IL"/>
        </w:rPr>
        <w:t xml:space="preserve"> אל ה' חזק ויאמץ </w:t>
      </w:r>
      <w:proofErr w:type="spellStart"/>
      <w:r w:rsidRPr="00867D5D">
        <w:rPr>
          <w:rtl/>
          <w:lang w:val="he-IL"/>
        </w:rPr>
        <w:t>לבך</w:t>
      </w:r>
      <w:proofErr w:type="spellEnd"/>
      <w:r w:rsidRPr="00867D5D">
        <w:rPr>
          <w:rtl/>
          <w:lang w:val="he-IL"/>
        </w:rPr>
        <w:t xml:space="preserve"> </w:t>
      </w:r>
      <w:proofErr w:type="spellStart"/>
      <w:r w:rsidRPr="00867D5D">
        <w:rPr>
          <w:rtl/>
          <w:lang w:val="he-IL"/>
        </w:rPr>
        <w:t>וקוה</w:t>
      </w:r>
      <w:proofErr w:type="spellEnd"/>
      <w:r w:rsidRPr="00867D5D">
        <w:rPr>
          <w:rtl/>
          <w:lang w:val="he-IL"/>
        </w:rPr>
        <w:t xml:space="preserve"> אל ה'</w:t>
      </w:r>
      <w:r w:rsidR="00FA5C1F">
        <w:rPr>
          <w:rFonts w:hint="cs"/>
          <w:rtl/>
          <w:lang w:val="he-IL"/>
        </w:rPr>
        <w:t xml:space="preserve"> "</w:t>
      </w:r>
      <w:r w:rsidRPr="00867D5D">
        <w:rPr>
          <w:rtl/>
          <w:lang w:val="he-IL"/>
        </w:rPr>
        <w:t>.</w:t>
      </w:r>
      <w:r w:rsidR="003F0C47">
        <w:rPr>
          <w:rStyle w:val="a5"/>
          <w:rtl/>
          <w:lang w:val="he-IL"/>
        </w:rPr>
        <w:footnoteReference w:id="18"/>
      </w:r>
      <w:r w:rsidRPr="00867D5D">
        <w:rPr>
          <w:rtl/>
          <w:lang w:val="he-IL"/>
        </w:rPr>
        <w:t xml:space="preserve"> </w:t>
      </w:r>
    </w:p>
    <w:p w14:paraId="3572AA4D" w14:textId="43E8224B" w:rsidR="00806549" w:rsidRPr="00806549" w:rsidRDefault="00806549" w:rsidP="00875F8D">
      <w:pPr>
        <w:pStyle w:val="ab"/>
        <w:rPr>
          <w:rtl/>
          <w:lang w:val="he-IL"/>
        </w:rPr>
      </w:pPr>
      <w:r w:rsidRPr="00806549">
        <w:rPr>
          <w:rtl/>
          <w:lang w:val="he-IL"/>
        </w:rPr>
        <w:t>תפארת ישראל יכין קידושין פרק ד</w:t>
      </w:r>
      <w:r w:rsidR="002424BE">
        <w:rPr>
          <w:rFonts w:hint="cs"/>
          <w:rtl/>
          <w:lang w:val="he-IL"/>
        </w:rPr>
        <w:t xml:space="preserve"> </w:t>
      </w:r>
      <w:r w:rsidR="002424BE">
        <w:rPr>
          <w:rtl/>
          <w:lang w:val="he-IL"/>
        </w:rPr>
        <w:t>–</w:t>
      </w:r>
      <w:r w:rsidR="002424BE">
        <w:rPr>
          <w:rFonts w:hint="cs"/>
          <w:rtl/>
          <w:lang w:val="he-IL"/>
        </w:rPr>
        <w:t xml:space="preserve"> חשיבות התפילה והסכנה שבעיון תפילה</w:t>
      </w:r>
    </w:p>
    <w:p w14:paraId="0AFC213F" w14:textId="77777777" w:rsidR="00875F8D" w:rsidRDefault="00806549" w:rsidP="00875F8D">
      <w:pPr>
        <w:pStyle w:val="ac"/>
        <w:rPr>
          <w:rtl/>
          <w:lang w:val="he-IL"/>
        </w:rPr>
      </w:pPr>
      <w:r w:rsidRPr="00806549">
        <w:rPr>
          <w:rtl/>
          <w:lang w:val="he-IL"/>
        </w:rPr>
        <w:t>עתה נבוא לפרש המשנה, שר</w:t>
      </w:r>
      <w:r w:rsidR="00875F8D">
        <w:rPr>
          <w:rFonts w:hint="cs"/>
          <w:rtl/>
          <w:lang w:val="he-IL"/>
        </w:rPr>
        <w:t xml:space="preserve">בי מאיר </w:t>
      </w:r>
      <w:r w:rsidRPr="00806549">
        <w:rPr>
          <w:rtl/>
          <w:lang w:val="he-IL"/>
        </w:rPr>
        <w:t>אמר שלעולם ילמד אדם אומנות נקייה וקלה</w:t>
      </w:r>
      <w:r w:rsidR="00875F8D">
        <w:rPr>
          <w:rFonts w:hint="cs"/>
          <w:rtl/>
          <w:lang w:val="he-IL"/>
        </w:rPr>
        <w:t>.</w:t>
      </w:r>
      <w:r w:rsidR="00875F8D">
        <w:rPr>
          <w:rStyle w:val="a5"/>
          <w:rtl/>
          <w:lang w:val="he-IL"/>
        </w:rPr>
        <w:footnoteReference w:id="19"/>
      </w:r>
      <w:r w:rsidRPr="00806549">
        <w:rPr>
          <w:rtl/>
          <w:lang w:val="he-IL"/>
        </w:rPr>
        <w:t xml:space="preserve"> וא</w:t>
      </w:r>
      <w:r w:rsidR="00875F8D">
        <w:rPr>
          <w:rFonts w:hint="cs"/>
          <w:rtl/>
          <w:lang w:val="he-IL"/>
        </w:rPr>
        <w:t xml:space="preserve">ם כן, </w:t>
      </w:r>
      <w:r w:rsidRPr="00806549">
        <w:rPr>
          <w:rtl/>
          <w:lang w:val="he-IL"/>
        </w:rPr>
        <w:t>יהיה לו השתדלות נאה להצלחתו</w:t>
      </w:r>
      <w:r w:rsidR="00875F8D">
        <w:rPr>
          <w:rFonts w:hint="cs"/>
          <w:rtl/>
          <w:lang w:val="he-IL"/>
        </w:rPr>
        <w:t>.</w:t>
      </w:r>
      <w:r w:rsidR="0071527E">
        <w:rPr>
          <w:rStyle w:val="a5"/>
          <w:rtl/>
          <w:lang w:val="he-IL"/>
        </w:rPr>
        <w:footnoteReference w:id="20"/>
      </w:r>
      <w:r w:rsidRPr="00806549">
        <w:rPr>
          <w:rtl/>
          <w:lang w:val="he-IL"/>
        </w:rPr>
        <w:t xml:space="preserve"> אבל לא יאמין שההשתדלות לבד תצליחהו, רק גם בכוחות הטבע של העניינים </w:t>
      </w:r>
      <w:proofErr w:type="spellStart"/>
      <w:r w:rsidRPr="00806549">
        <w:rPr>
          <w:rtl/>
          <w:lang w:val="he-IL"/>
        </w:rPr>
        <w:t>תליא</w:t>
      </w:r>
      <w:proofErr w:type="spellEnd"/>
      <w:r w:rsidRPr="00806549">
        <w:rPr>
          <w:rtl/>
          <w:lang w:val="he-IL"/>
        </w:rPr>
        <w:t xml:space="preserve"> </w:t>
      </w:r>
      <w:proofErr w:type="spellStart"/>
      <w:r w:rsidRPr="00806549">
        <w:rPr>
          <w:rtl/>
          <w:lang w:val="he-IL"/>
        </w:rPr>
        <w:t>מלתא</w:t>
      </w:r>
      <w:proofErr w:type="spellEnd"/>
      <w:r w:rsidR="00875F8D">
        <w:rPr>
          <w:rFonts w:hint="cs"/>
          <w:rtl/>
          <w:lang w:val="he-IL"/>
        </w:rPr>
        <w:t xml:space="preserve"> ... </w:t>
      </w:r>
      <w:r w:rsidRPr="00806549">
        <w:rPr>
          <w:rtl/>
          <w:lang w:val="he-IL"/>
        </w:rPr>
        <w:t>ויתפלל להקב"ה שיסיר מלפניו דברים המונעים בטבע את הצלחתו ויסייעו ברחמיו וחסדיו להצלחתו</w:t>
      </w:r>
      <w:r w:rsidR="00875F8D">
        <w:rPr>
          <w:rFonts w:hint="cs"/>
          <w:rtl/>
          <w:lang w:val="he-IL"/>
        </w:rPr>
        <w:t>.</w:t>
      </w:r>
      <w:r w:rsidRPr="00806549">
        <w:rPr>
          <w:rtl/>
          <w:lang w:val="he-IL"/>
        </w:rPr>
        <w:t xml:space="preserve"> אבל עכ"פ</w:t>
      </w:r>
      <w:r w:rsidR="00875F8D">
        <w:rPr>
          <w:rFonts w:hint="cs"/>
          <w:rtl/>
          <w:lang w:val="he-IL"/>
        </w:rPr>
        <w:t>,</w:t>
      </w:r>
      <w:r w:rsidRPr="00806549">
        <w:rPr>
          <w:rtl/>
          <w:lang w:val="he-IL"/>
        </w:rPr>
        <w:t xml:space="preserve"> לא יחשוב שעבור </w:t>
      </w:r>
      <w:r w:rsidR="00A1665E">
        <w:rPr>
          <w:rtl/>
          <w:lang w:val="he-IL"/>
        </w:rPr>
        <w:t>תפיל</w:t>
      </w:r>
      <w:r w:rsidRPr="00806549">
        <w:rPr>
          <w:rtl/>
          <w:lang w:val="he-IL"/>
        </w:rPr>
        <w:t>תו ישנה הק</w:t>
      </w:r>
      <w:r w:rsidR="00875F8D">
        <w:rPr>
          <w:rFonts w:hint="cs"/>
          <w:rtl/>
          <w:lang w:val="he-IL"/>
        </w:rPr>
        <w:t>ב"ה</w:t>
      </w:r>
      <w:r w:rsidRPr="00806549">
        <w:rPr>
          <w:rtl/>
          <w:lang w:val="he-IL"/>
        </w:rPr>
        <w:t xml:space="preserve"> כל סדרי הטבע</w:t>
      </w:r>
      <w:r w:rsidR="00875F8D">
        <w:rPr>
          <w:rFonts w:hint="cs"/>
          <w:rtl/>
          <w:lang w:val="he-IL"/>
        </w:rPr>
        <w:t xml:space="preserve"> ... </w:t>
      </w:r>
      <w:proofErr w:type="spellStart"/>
      <w:r w:rsidRPr="00806549">
        <w:rPr>
          <w:rtl/>
          <w:lang w:val="he-IL"/>
        </w:rPr>
        <w:t>דמלבד</w:t>
      </w:r>
      <w:proofErr w:type="spellEnd"/>
      <w:r w:rsidRPr="00806549">
        <w:rPr>
          <w:rtl/>
          <w:lang w:val="he-IL"/>
        </w:rPr>
        <w:t xml:space="preserve"> שזה מזכיר עונותיו של אדם, </w:t>
      </w:r>
      <w:proofErr w:type="spellStart"/>
      <w:r w:rsidRPr="00806549">
        <w:rPr>
          <w:rtl/>
          <w:lang w:val="he-IL"/>
        </w:rPr>
        <w:t>דזהו</w:t>
      </w:r>
      <w:proofErr w:type="spellEnd"/>
      <w:r w:rsidRPr="00806549">
        <w:rPr>
          <w:rtl/>
          <w:lang w:val="he-IL"/>
        </w:rPr>
        <w:t xml:space="preserve"> בכלל עיון תפלה [</w:t>
      </w:r>
      <w:r w:rsidR="00875F8D">
        <w:rPr>
          <w:rFonts w:hint="cs"/>
          <w:rtl/>
          <w:lang w:val="he-IL"/>
        </w:rPr>
        <w:t xml:space="preserve">ראש השנה </w:t>
      </w:r>
      <w:r w:rsidRPr="00806549">
        <w:rPr>
          <w:rtl/>
          <w:lang w:val="he-IL"/>
        </w:rPr>
        <w:t>ט"ז ב'], מלבד זה מסוכן לו מחשבה כזאת, שכשיראה שעם כל התאמצ</w:t>
      </w:r>
      <w:r w:rsidR="00875F8D">
        <w:rPr>
          <w:rFonts w:hint="cs"/>
          <w:rtl/>
          <w:lang w:val="he-IL"/>
        </w:rPr>
        <w:t>ו</w:t>
      </w:r>
      <w:r w:rsidRPr="00806549">
        <w:rPr>
          <w:rtl/>
          <w:lang w:val="he-IL"/>
        </w:rPr>
        <w:t>תו בתפ</w:t>
      </w:r>
      <w:r w:rsidR="00875F8D">
        <w:rPr>
          <w:rFonts w:hint="cs"/>
          <w:rtl/>
          <w:lang w:val="he-IL"/>
        </w:rPr>
        <w:t>י</w:t>
      </w:r>
      <w:r w:rsidRPr="00806549">
        <w:rPr>
          <w:rtl/>
          <w:lang w:val="he-IL"/>
        </w:rPr>
        <w:t>לה אפ</w:t>
      </w:r>
      <w:r w:rsidR="00875F8D">
        <w:rPr>
          <w:rFonts w:hint="cs"/>
          <w:rtl/>
          <w:lang w:val="he-IL"/>
        </w:rPr>
        <w:t xml:space="preserve">ילו הכי </w:t>
      </w:r>
      <w:r w:rsidRPr="00806549">
        <w:rPr>
          <w:rtl/>
          <w:lang w:val="he-IL"/>
        </w:rPr>
        <w:t xml:space="preserve">לא נעשה בקשתו, יוכל </w:t>
      </w:r>
      <w:proofErr w:type="spellStart"/>
      <w:r w:rsidRPr="00806549">
        <w:rPr>
          <w:rtl/>
          <w:lang w:val="he-IL"/>
        </w:rPr>
        <w:t>להתרפה</w:t>
      </w:r>
      <w:proofErr w:type="spellEnd"/>
      <w:r w:rsidRPr="00806549">
        <w:rPr>
          <w:rtl/>
          <w:lang w:val="he-IL"/>
        </w:rPr>
        <w:t xml:space="preserve"> חלילה מלהאמין בהשגחתו ית</w:t>
      </w:r>
      <w:r w:rsidR="00875F8D">
        <w:rPr>
          <w:rFonts w:hint="cs"/>
          <w:rtl/>
          <w:lang w:val="he-IL"/>
        </w:rPr>
        <w:t>ברך.</w:t>
      </w:r>
      <w:r w:rsidR="00E00E8E">
        <w:rPr>
          <w:rStyle w:val="a5"/>
          <w:rtl/>
          <w:lang w:val="he-IL"/>
        </w:rPr>
        <w:footnoteReference w:id="21"/>
      </w:r>
    </w:p>
    <w:p w14:paraId="05941621" w14:textId="77777777" w:rsidR="00322A5C" w:rsidRDefault="00322A5C" w:rsidP="00E00E8E">
      <w:pPr>
        <w:pStyle w:val="a3"/>
        <w:rPr>
          <w:rtl/>
          <w:lang w:val="he-IL"/>
        </w:rPr>
      </w:pPr>
    </w:p>
    <w:p w14:paraId="1D2191DC" w14:textId="77777777" w:rsidR="00360A49" w:rsidRDefault="00E00E8E" w:rsidP="00E00E8E">
      <w:pPr>
        <w:pStyle w:val="ad"/>
        <w:rPr>
          <w:rtl/>
          <w:lang w:val="he-IL"/>
        </w:rPr>
      </w:pPr>
      <w:r>
        <w:rPr>
          <w:rFonts w:hint="cs"/>
          <w:rtl/>
          <w:lang w:val="he-IL"/>
        </w:rPr>
        <w:t>מח</w:t>
      </w:r>
      <w:r w:rsidR="00360A49">
        <w:rPr>
          <w:rFonts w:hint="cs"/>
          <w:rtl/>
          <w:lang w:val="he-IL"/>
        </w:rPr>
        <w:t>לקי המים</w:t>
      </w:r>
    </w:p>
    <w:p w14:paraId="2BE55C4C" w14:textId="1709901E" w:rsidR="00F62D7E" w:rsidRPr="00FE0B0F" w:rsidRDefault="00FE0B0F" w:rsidP="0071527E">
      <w:pPr>
        <w:pStyle w:val="ad"/>
        <w:spacing w:before="120"/>
        <w:rPr>
          <w:b w:val="0"/>
          <w:bCs w:val="0"/>
          <w:szCs w:val="22"/>
          <w:rtl/>
          <w:lang w:val="he-IL"/>
        </w:rPr>
      </w:pPr>
      <w:r w:rsidRPr="00FE0B0F">
        <w:rPr>
          <w:rFonts w:hint="cs"/>
          <w:szCs w:val="22"/>
          <w:rtl/>
          <w:lang w:val="he-IL"/>
        </w:rPr>
        <w:t xml:space="preserve">מים אחרונים: </w:t>
      </w:r>
      <w:r w:rsidRPr="00FE0B0F">
        <w:rPr>
          <w:rFonts w:hint="cs"/>
          <w:b w:val="0"/>
          <w:bCs w:val="0"/>
          <w:szCs w:val="22"/>
          <w:rtl/>
          <w:lang w:val="he-IL"/>
        </w:rPr>
        <w:t xml:space="preserve">נושא עיון תפילה קשור כפי שראינו באריכות התפילה ובמה שחז"ל גם מכנים ריבוי התפילה. </w:t>
      </w:r>
      <w:r w:rsidR="00AB0429">
        <w:rPr>
          <w:rFonts w:hint="cs"/>
          <w:b w:val="0"/>
          <w:bCs w:val="0"/>
          <w:szCs w:val="22"/>
          <w:rtl/>
          <w:lang w:val="he-IL"/>
        </w:rPr>
        <w:t>ראו</w:t>
      </w:r>
      <w:r w:rsidRPr="00FE0B0F">
        <w:rPr>
          <w:rFonts w:hint="cs"/>
          <w:b w:val="0"/>
          <w:bCs w:val="0"/>
          <w:szCs w:val="22"/>
          <w:rtl/>
          <w:lang w:val="he-IL"/>
        </w:rPr>
        <w:t xml:space="preserve"> המדרשים על חנה שהרבתה להתפלל</w:t>
      </w:r>
      <w:r w:rsidR="00762D68">
        <w:rPr>
          <w:rFonts w:hint="cs"/>
          <w:b w:val="0"/>
          <w:bCs w:val="0"/>
          <w:szCs w:val="22"/>
          <w:rtl/>
          <w:lang w:val="he-IL"/>
        </w:rPr>
        <w:t>: "</w:t>
      </w:r>
      <w:r w:rsidR="00762D68" w:rsidRPr="00762D68">
        <w:rPr>
          <w:rFonts w:hint="eastAsia"/>
          <w:b w:val="0"/>
          <w:bCs w:val="0"/>
          <w:szCs w:val="22"/>
          <w:rtl/>
          <w:lang w:val="he-IL"/>
        </w:rPr>
        <w:t>חנה</w:t>
      </w:r>
      <w:r w:rsidR="00762D68" w:rsidRPr="00762D68">
        <w:rPr>
          <w:b w:val="0"/>
          <w:bCs w:val="0"/>
          <w:szCs w:val="22"/>
          <w:rtl/>
          <w:lang w:val="he-IL"/>
        </w:rPr>
        <w:t xml:space="preserve"> </w:t>
      </w:r>
      <w:r w:rsidR="00762D68" w:rsidRPr="00762D68">
        <w:rPr>
          <w:rFonts w:hint="eastAsia"/>
          <w:b w:val="0"/>
          <w:bCs w:val="0"/>
          <w:szCs w:val="22"/>
          <w:rtl/>
          <w:lang w:val="he-IL"/>
        </w:rPr>
        <w:t>על</w:t>
      </w:r>
      <w:r w:rsidR="00762D68" w:rsidRPr="00762D68">
        <w:rPr>
          <w:b w:val="0"/>
          <w:bCs w:val="0"/>
          <w:szCs w:val="22"/>
          <w:rtl/>
          <w:lang w:val="he-IL"/>
        </w:rPr>
        <w:t xml:space="preserve"> </w:t>
      </w:r>
      <w:r w:rsidR="00762D68" w:rsidRPr="00762D68">
        <w:rPr>
          <w:rFonts w:hint="eastAsia"/>
          <w:b w:val="0"/>
          <w:bCs w:val="0"/>
          <w:szCs w:val="22"/>
          <w:rtl/>
          <w:lang w:val="he-IL"/>
        </w:rPr>
        <w:t>ידי</w:t>
      </w:r>
      <w:r w:rsidR="00762D68" w:rsidRPr="00762D68">
        <w:rPr>
          <w:b w:val="0"/>
          <w:bCs w:val="0"/>
          <w:szCs w:val="22"/>
          <w:rtl/>
          <w:lang w:val="he-IL"/>
        </w:rPr>
        <w:t xml:space="preserve"> </w:t>
      </w:r>
      <w:r w:rsidR="00762D68" w:rsidRPr="00762D68">
        <w:rPr>
          <w:rFonts w:hint="eastAsia"/>
          <w:b w:val="0"/>
          <w:bCs w:val="0"/>
          <w:szCs w:val="22"/>
          <w:rtl/>
          <w:lang w:val="he-IL"/>
        </w:rPr>
        <w:t>שריבת</w:t>
      </w:r>
      <w:r w:rsidR="00762D68" w:rsidRPr="00762D68">
        <w:rPr>
          <w:b w:val="0"/>
          <w:bCs w:val="0"/>
          <w:szCs w:val="22"/>
          <w:rtl/>
          <w:lang w:val="he-IL"/>
        </w:rPr>
        <w:t xml:space="preserve"> </w:t>
      </w:r>
      <w:r w:rsidR="00762D68" w:rsidRPr="00762D68">
        <w:rPr>
          <w:rFonts w:hint="eastAsia"/>
          <w:b w:val="0"/>
          <w:bCs w:val="0"/>
          <w:szCs w:val="22"/>
          <w:rtl/>
          <w:lang w:val="he-IL"/>
        </w:rPr>
        <w:t>בתפילתה</w:t>
      </w:r>
      <w:r w:rsidR="00762D68" w:rsidRPr="00762D68">
        <w:rPr>
          <w:b w:val="0"/>
          <w:bCs w:val="0"/>
          <w:szCs w:val="22"/>
          <w:rtl/>
          <w:lang w:val="he-IL"/>
        </w:rPr>
        <w:t xml:space="preserve"> </w:t>
      </w:r>
      <w:r w:rsidR="00762D68" w:rsidRPr="00762D68">
        <w:rPr>
          <w:rFonts w:hint="eastAsia"/>
          <w:b w:val="0"/>
          <w:bCs w:val="0"/>
          <w:szCs w:val="22"/>
          <w:rtl/>
          <w:lang w:val="he-IL"/>
        </w:rPr>
        <w:t>קיצרה</w:t>
      </w:r>
      <w:r w:rsidR="00762D68" w:rsidRPr="00762D68">
        <w:rPr>
          <w:b w:val="0"/>
          <w:bCs w:val="0"/>
          <w:szCs w:val="22"/>
          <w:rtl/>
          <w:lang w:val="he-IL"/>
        </w:rPr>
        <w:t xml:space="preserve"> </w:t>
      </w:r>
      <w:r w:rsidR="00762D68" w:rsidRPr="00762D68">
        <w:rPr>
          <w:rFonts w:hint="eastAsia"/>
          <w:b w:val="0"/>
          <w:bCs w:val="0"/>
          <w:szCs w:val="22"/>
          <w:rtl/>
          <w:lang w:val="he-IL"/>
        </w:rPr>
        <w:t>בימיו</w:t>
      </w:r>
      <w:r w:rsidR="00762D68" w:rsidRPr="00762D68">
        <w:rPr>
          <w:b w:val="0"/>
          <w:bCs w:val="0"/>
          <w:szCs w:val="22"/>
          <w:rtl/>
          <w:lang w:val="he-IL"/>
        </w:rPr>
        <w:t xml:space="preserve"> </w:t>
      </w:r>
      <w:r w:rsidR="00762D68" w:rsidRPr="00762D68">
        <w:rPr>
          <w:rFonts w:hint="eastAsia"/>
          <w:b w:val="0"/>
          <w:bCs w:val="0"/>
          <w:szCs w:val="22"/>
          <w:rtl/>
          <w:lang w:val="he-IL"/>
        </w:rPr>
        <w:t>של</w:t>
      </w:r>
      <w:r w:rsidR="00762D68" w:rsidRPr="00762D68">
        <w:rPr>
          <w:b w:val="0"/>
          <w:bCs w:val="0"/>
          <w:szCs w:val="22"/>
          <w:rtl/>
          <w:lang w:val="he-IL"/>
        </w:rPr>
        <w:t xml:space="preserve"> </w:t>
      </w:r>
      <w:r w:rsidR="00762D68" w:rsidRPr="00762D68">
        <w:rPr>
          <w:rFonts w:hint="eastAsia"/>
          <w:b w:val="0"/>
          <w:bCs w:val="0"/>
          <w:szCs w:val="22"/>
          <w:rtl/>
          <w:lang w:val="he-IL"/>
        </w:rPr>
        <w:t>שמואל</w:t>
      </w:r>
      <w:r w:rsidR="00762D68">
        <w:rPr>
          <w:rFonts w:hint="cs"/>
          <w:b w:val="0"/>
          <w:bCs w:val="0"/>
          <w:szCs w:val="22"/>
          <w:rtl/>
          <w:lang w:val="he-IL"/>
        </w:rPr>
        <w:t>" (</w:t>
      </w:r>
      <w:r w:rsidR="00762D68" w:rsidRPr="00762D68">
        <w:rPr>
          <w:rFonts w:hint="eastAsia"/>
          <w:b w:val="0"/>
          <w:bCs w:val="0"/>
          <w:szCs w:val="22"/>
          <w:rtl/>
          <w:lang w:val="he-IL"/>
        </w:rPr>
        <w:t>ירושלמי</w:t>
      </w:r>
      <w:r w:rsidR="00762D68" w:rsidRPr="00762D68">
        <w:rPr>
          <w:b w:val="0"/>
          <w:bCs w:val="0"/>
          <w:szCs w:val="22"/>
          <w:rtl/>
          <w:lang w:val="he-IL"/>
        </w:rPr>
        <w:t xml:space="preserve"> </w:t>
      </w:r>
      <w:r w:rsidR="00762D68" w:rsidRPr="00762D68">
        <w:rPr>
          <w:rFonts w:hint="eastAsia"/>
          <w:b w:val="0"/>
          <w:bCs w:val="0"/>
          <w:szCs w:val="22"/>
          <w:rtl/>
          <w:lang w:val="he-IL"/>
        </w:rPr>
        <w:t>תענית</w:t>
      </w:r>
      <w:r w:rsidR="00762D68" w:rsidRPr="00762D68">
        <w:rPr>
          <w:b w:val="0"/>
          <w:bCs w:val="0"/>
          <w:szCs w:val="22"/>
          <w:rtl/>
          <w:lang w:val="he-IL"/>
        </w:rPr>
        <w:t xml:space="preserve"> </w:t>
      </w:r>
      <w:r w:rsidR="00762D68" w:rsidRPr="00762D68">
        <w:rPr>
          <w:rFonts w:hint="eastAsia"/>
          <w:b w:val="0"/>
          <w:bCs w:val="0"/>
          <w:szCs w:val="22"/>
          <w:rtl/>
          <w:lang w:val="he-IL"/>
        </w:rPr>
        <w:t>פרק</w:t>
      </w:r>
      <w:r w:rsidR="00762D68" w:rsidRPr="00762D68">
        <w:rPr>
          <w:b w:val="0"/>
          <w:bCs w:val="0"/>
          <w:szCs w:val="22"/>
          <w:rtl/>
          <w:lang w:val="he-IL"/>
        </w:rPr>
        <w:t xml:space="preserve"> </w:t>
      </w:r>
      <w:r w:rsidR="00762D68" w:rsidRPr="00762D68">
        <w:rPr>
          <w:rFonts w:hint="eastAsia"/>
          <w:b w:val="0"/>
          <w:bCs w:val="0"/>
          <w:szCs w:val="22"/>
          <w:rtl/>
          <w:lang w:val="he-IL"/>
        </w:rPr>
        <w:t>ד</w:t>
      </w:r>
      <w:r w:rsidR="00762D68" w:rsidRPr="00762D68">
        <w:rPr>
          <w:b w:val="0"/>
          <w:bCs w:val="0"/>
          <w:szCs w:val="22"/>
          <w:rtl/>
          <w:lang w:val="he-IL"/>
        </w:rPr>
        <w:t xml:space="preserve"> </w:t>
      </w:r>
      <w:r w:rsidR="00762D68" w:rsidRPr="00762D68">
        <w:rPr>
          <w:rFonts w:hint="cs"/>
          <w:b w:val="0"/>
          <w:bCs w:val="0"/>
          <w:szCs w:val="22"/>
          <w:rtl/>
          <w:lang w:val="he-IL"/>
        </w:rPr>
        <w:t>הלכה א</w:t>
      </w:r>
      <w:r w:rsidR="00762D68">
        <w:rPr>
          <w:rFonts w:hint="cs"/>
          <w:b w:val="0"/>
          <w:bCs w:val="0"/>
          <w:szCs w:val="22"/>
          <w:rtl/>
          <w:lang w:val="he-IL"/>
        </w:rPr>
        <w:t>). ושם גם גישה הפוכה בשם אותו ר' לוי: "</w:t>
      </w:r>
      <w:r w:rsidR="00762D68" w:rsidRPr="00762D68">
        <w:rPr>
          <w:rFonts w:hint="eastAsia"/>
          <w:b w:val="0"/>
          <w:bCs w:val="0"/>
          <w:szCs w:val="22"/>
          <w:rtl/>
          <w:lang w:val="he-IL"/>
        </w:rPr>
        <w:t>שכל</w:t>
      </w:r>
      <w:r w:rsidR="00762D68" w:rsidRPr="00762D68">
        <w:rPr>
          <w:b w:val="0"/>
          <w:bCs w:val="0"/>
          <w:szCs w:val="22"/>
          <w:rtl/>
          <w:lang w:val="he-IL"/>
        </w:rPr>
        <w:t xml:space="preserve"> </w:t>
      </w:r>
      <w:r w:rsidR="00762D68" w:rsidRPr="00762D68">
        <w:rPr>
          <w:rFonts w:hint="eastAsia"/>
          <w:b w:val="0"/>
          <w:bCs w:val="0"/>
          <w:szCs w:val="22"/>
          <w:rtl/>
          <w:lang w:val="he-IL"/>
        </w:rPr>
        <w:t>המרבה</w:t>
      </w:r>
      <w:r w:rsidR="00762D68" w:rsidRPr="00762D68">
        <w:rPr>
          <w:b w:val="0"/>
          <w:bCs w:val="0"/>
          <w:szCs w:val="22"/>
          <w:rtl/>
          <w:lang w:val="he-IL"/>
        </w:rPr>
        <w:t xml:space="preserve"> </w:t>
      </w:r>
      <w:r w:rsidR="00762D68" w:rsidRPr="00762D68">
        <w:rPr>
          <w:rFonts w:hint="eastAsia"/>
          <w:b w:val="0"/>
          <w:bCs w:val="0"/>
          <w:szCs w:val="22"/>
          <w:rtl/>
          <w:lang w:val="he-IL"/>
        </w:rPr>
        <w:t>בתפילה</w:t>
      </w:r>
      <w:r w:rsidR="00762D68" w:rsidRPr="00762D68">
        <w:rPr>
          <w:b w:val="0"/>
          <w:bCs w:val="0"/>
          <w:szCs w:val="22"/>
          <w:rtl/>
          <w:lang w:val="he-IL"/>
        </w:rPr>
        <w:t xml:space="preserve"> </w:t>
      </w:r>
      <w:r w:rsidR="00762D68" w:rsidRPr="00762D68">
        <w:rPr>
          <w:rFonts w:hint="eastAsia"/>
          <w:b w:val="0"/>
          <w:bCs w:val="0"/>
          <w:szCs w:val="22"/>
          <w:rtl/>
          <w:lang w:val="he-IL"/>
        </w:rPr>
        <w:t>נענה</w:t>
      </w:r>
      <w:r w:rsidR="00762D68">
        <w:rPr>
          <w:rFonts w:hint="cs"/>
          <w:b w:val="0"/>
          <w:bCs w:val="0"/>
          <w:szCs w:val="22"/>
          <w:rtl/>
          <w:lang w:val="he-IL"/>
        </w:rPr>
        <w:t>"</w:t>
      </w:r>
      <w:r w:rsidR="00762D68" w:rsidRPr="00762D68">
        <w:rPr>
          <w:rFonts w:hint="cs"/>
          <w:b w:val="0"/>
          <w:bCs w:val="0"/>
          <w:szCs w:val="22"/>
          <w:rtl/>
          <w:lang w:val="he-IL"/>
        </w:rPr>
        <w:t>.</w:t>
      </w:r>
      <w:r w:rsidR="00762D68" w:rsidRPr="00762D68">
        <w:rPr>
          <w:b w:val="0"/>
          <w:bCs w:val="0"/>
          <w:szCs w:val="22"/>
          <w:rtl/>
          <w:lang w:val="he-IL"/>
        </w:rPr>
        <w:t xml:space="preserve"> </w:t>
      </w:r>
      <w:r w:rsidR="00AB0429">
        <w:rPr>
          <w:rFonts w:hint="cs"/>
          <w:b w:val="0"/>
          <w:bCs w:val="0"/>
          <w:szCs w:val="22"/>
          <w:rtl/>
          <w:lang w:val="he-IL"/>
        </w:rPr>
        <w:t>ראו</w:t>
      </w:r>
      <w:r w:rsidR="00762D68">
        <w:rPr>
          <w:rFonts w:hint="cs"/>
          <w:b w:val="0"/>
          <w:bCs w:val="0"/>
          <w:szCs w:val="22"/>
          <w:rtl/>
          <w:lang w:val="he-IL"/>
        </w:rPr>
        <w:t xml:space="preserve"> </w:t>
      </w:r>
      <w:r w:rsidRPr="00FE0B0F">
        <w:rPr>
          <w:rFonts w:hint="cs"/>
          <w:b w:val="0"/>
          <w:bCs w:val="0"/>
          <w:szCs w:val="22"/>
          <w:rtl/>
          <w:lang w:val="he-IL"/>
        </w:rPr>
        <w:t xml:space="preserve">דברינו </w:t>
      </w:r>
      <w:hyperlink r:id="rId10" w:history="1">
        <w:r w:rsidRPr="00762D68">
          <w:rPr>
            <w:rStyle w:val="Hyperlink"/>
            <w:rFonts w:hint="cs"/>
            <w:b w:val="0"/>
            <w:bCs w:val="0"/>
            <w:szCs w:val="22"/>
            <w:rtl/>
            <w:lang w:val="he-IL"/>
          </w:rPr>
          <w:t>תפילת חנה</w:t>
        </w:r>
      </w:hyperlink>
      <w:r w:rsidRPr="00FE0B0F">
        <w:rPr>
          <w:rFonts w:hint="cs"/>
          <w:b w:val="0"/>
          <w:bCs w:val="0"/>
          <w:szCs w:val="22"/>
          <w:rtl/>
          <w:lang w:val="he-IL"/>
        </w:rPr>
        <w:t xml:space="preserve"> בראש השנה.</w:t>
      </w:r>
      <w:r w:rsidR="00762D68">
        <w:rPr>
          <w:rFonts w:hint="cs"/>
          <w:b w:val="0"/>
          <w:bCs w:val="0"/>
          <w:szCs w:val="22"/>
          <w:rtl/>
          <w:lang w:val="he-IL"/>
        </w:rPr>
        <w:t xml:space="preserve"> נושא נוסף שקשור למכלול הגישה לתפילה הוא </w:t>
      </w:r>
      <w:r w:rsidR="00F62D7E">
        <w:rPr>
          <w:rFonts w:hint="cs"/>
          <w:b w:val="0"/>
          <w:bCs w:val="0"/>
          <w:szCs w:val="22"/>
          <w:rtl/>
          <w:lang w:val="he-IL"/>
        </w:rPr>
        <w:t>הוספת תפילות למתכונת שקבעו חז"ל</w:t>
      </w:r>
      <w:r w:rsidR="0071527E">
        <w:rPr>
          <w:rFonts w:hint="cs"/>
          <w:b w:val="0"/>
          <w:bCs w:val="0"/>
          <w:szCs w:val="22"/>
          <w:rtl/>
          <w:lang w:val="he-IL"/>
        </w:rPr>
        <w:t xml:space="preserve">. </w:t>
      </w:r>
      <w:r w:rsidR="00AB0429">
        <w:rPr>
          <w:rFonts w:hint="cs"/>
          <w:b w:val="0"/>
          <w:bCs w:val="0"/>
          <w:szCs w:val="22"/>
          <w:rtl/>
          <w:lang w:val="he-IL"/>
        </w:rPr>
        <w:t>ראו</w:t>
      </w:r>
      <w:r w:rsidR="00F62D7E">
        <w:rPr>
          <w:rFonts w:hint="cs"/>
          <w:b w:val="0"/>
          <w:bCs w:val="0"/>
          <w:szCs w:val="22"/>
          <w:rtl/>
          <w:lang w:val="he-IL"/>
        </w:rPr>
        <w:t xml:space="preserve"> אמירתו של </w:t>
      </w:r>
      <w:r w:rsidR="0075251A">
        <w:rPr>
          <w:rFonts w:hint="cs"/>
          <w:b w:val="0"/>
          <w:bCs w:val="0"/>
          <w:szCs w:val="22"/>
          <w:rtl/>
          <w:lang w:val="he-IL"/>
        </w:rPr>
        <w:t xml:space="preserve">רבי </w:t>
      </w:r>
      <w:r w:rsidR="0075251A" w:rsidRPr="00F62D7E">
        <w:rPr>
          <w:b w:val="0"/>
          <w:bCs w:val="0"/>
          <w:szCs w:val="22"/>
          <w:rtl/>
          <w:lang w:val="he-IL"/>
        </w:rPr>
        <w:t>יוחנן</w:t>
      </w:r>
      <w:r w:rsidR="0075251A">
        <w:rPr>
          <w:rFonts w:hint="cs"/>
          <w:b w:val="0"/>
          <w:bCs w:val="0"/>
          <w:szCs w:val="22"/>
          <w:rtl/>
          <w:lang w:val="he-IL"/>
        </w:rPr>
        <w:t>:</w:t>
      </w:r>
      <w:r w:rsidR="0075251A" w:rsidRPr="00F62D7E">
        <w:rPr>
          <w:b w:val="0"/>
          <w:bCs w:val="0"/>
          <w:szCs w:val="22"/>
          <w:rtl/>
          <w:lang w:val="he-IL"/>
        </w:rPr>
        <w:t xml:space="preserve"> </w:t>
      </w:r>
      <w:r w:rsidR="0075251A">
        <w:rPr>
          <w:rFonts w:hint="cs"/>
          <w:b w:val="0"/>
          <w:bCs w:val="0"/>
          <w:szCs w:val="22"/>
          <w:rtl/>
          <w:lang w:val="he-IL"/>
        </w:rPr>
        <w:t>"</w:t>
      </w:r>
      <w:r w:rsidR="0075251A" w:rsidRPr="00F62D7E">
        <w:rPr>
          <w:b w:val="0"/>
          <w:bCs w:val="0"/>
          <w:szCs w:val="22"/>
          <w:rtl/>
          <w:lang w:val="he-IL"/>
        </w:rPr>
        <w:t>ולואי שיתפלל אדם כל היום כולו</w:t>
      </w:r>
      <w:r w:rsidR="0075251A">
        <w:rPr>
          <w:rFonts w:hint="cs"/>
          <w:b w:val="0"/>
          <w:bCs w:val="0"/>
          <w:szCs w:val="22"/>
          <w:rtl/>
          <w:lang w:val="he-IL"/>
        </w:rPr>
        <w:t>.</w:t>
      </w:r>
      <w:r w:rsidR="0075251A" w:rsidRPr="00F62D7E">
        <w:rPr>
          <w:b w:val="0"/>
          <w:bCs w:val="0"/>
          <w:szCs w:val="22"/>
          <w:rtl/>
          <w:lang w:val="he-IL"/>
        </w:rPr>
        <w:t xml:space="preserve"> למה</w:t>
      </w:r>
      <w:r w:rsidR="0075251A">
        <w:rPr>
          <w:rFonts w:hint="cs"/>
          <w:b w:val="0"/>
          <w:bCs w:val="0"/>
          <w:szCs w:val="22"/>
          <w:rtl/>
          <w:lang w:val="he-IL"/>
        </w:rPr>
        <w:t>?</w:t>
      </w:r>
      <w:r w:rsidR="0075251A" w:rsidRPr="00F62D7E">
        <w:rPr>
          <w:b w:val="0"/>
          <w:bCs w:val="0"/>
          <w:szCs w:val="22"/>
          <w:rtl/>
          <w:lang w:val="he-IL"/>
        </w:rPr>
        <w:t xml:space="preserve"> שאין תפילה מפסדת</w:t>
      </w:r>
      <w:r w:rsidR="0075251A">
        <w:rPr>
          <w:rFonts w:hint="cs"/>
          <w:b w:val="0"/>
          <w:bCs w:val="0"/>
          <w:szCs w:val="22"/>
          <w:rtl/>
          <w:lang w:val="he-IL"/>
        </w:rPr>
        <w:t>" (</w:t>
      </w:r>
      <w:r w:rsidR="00F62D7E" w:rsidRPr="0075251A">
        <w:rPr>
          <w:b w:val="0"/>
          <w:bCs w:val="0"/>
          <w:szCs w:val="22"/>
          <w:rtl/>
          <w:lang w:val="he-IL"/>
        </w:rPr>
        <w:t>ירושלמי ברכות פרק א</w:t>
      </w:r>
      <w:r w:rsidR="0071527E">
        <w:rPr>
          <w:rFonts w:hint="cs"/>
          <w:b w:val="0"/>
          <w:bCs w:val="0"/>
          <w:szCs w:val="22"/>
          <w:rtl/>
          <w:lang w:val="he-IL"/>
        </w:rPr>
        <w:t xml:space="preserve"> הלכה א). </w:t>
      </w:r>
      <w:r w:rsidR="001C2E32">
        <w:rPr>
          <w:rFonts w:hint="cs"/>
          <w:b w:val="0"/>
          <w:bCs w:val="0"/>
          <w:szCs w:val="22"/>
          <w:rtl/>
          <w:lang w:val="he-IL"/>
        </w:rPr>
        <w:t xml:space="preserve">ראו הדף </w:t>
      </w:r>
      <w:hyperlink r:id="rId11" w:anchor="gsc.tab=0" w:history="1">
        <w:r w:rsidR="001C2E32" w:rsidRPr="001C2E32">
          <w:rPr>
            <w:rStyle w:val="Hyperlink"/>
            <w:rFonts w:hint="cs"/>
            <w:b w:val="0"/>
            <w:bCs w:val="0"/>
            <w:szCs w:val="22"/>
            <w:rtl/>
            <w:lang w:val="he-IL"/>
          </w:rPr>
          <w:t>ולוואי ויתפלל אדם כל היום</w:t>
        </w:r>
      </w:hyperlink>
      <w:r w:rsidR="001C2E32">
        <w:rPr>
          <w:rFonts w:hint="cs"/>
          <w:b w:val="0"/>
          <w:bCs w:val="0"/>
          <w:szCs w:val="22"/>
          <w:rtl/>
          <w:lang w:val="he-IL"/>
        </w:rPr>
        <w:t xml:space="preserve"> בדפים המיוחדים.</w:t>
      </w:r>
      <w:r w:rsidR="00F62D7E" w:rsidRPr="00F62D7E">
        <w:rPr>
          <w:b w:val="0"/>
          <w:bCs w:val="0"/>
          <w:szCs w:val="22"/>
          <w:rtl/>
          <w:lang w:val="he-IL"/>
        </w:rPr>
        <w:t xml:space="preserve"> </w:t>
      </w:r>
    </w:p>
    <w:p w14:paraId="19128C01" w14:textId="77777777" w:rsidR="0075251A" w:rsidRPr="00FE0B0F" w:rsidRDefault="0075251A">
      <w:pPr>
        <w:pStyle w:val="ad"/>
        <w:spacing w:before="120"/>
        <w:rPr>
          <w:b w:val="0"/>
          <w:bCs w:val="0"/>
          <w:szCs w:val="22"/>
          <w:lang w:val="he-IL"/>
        </w:rPr>
      </w:pPr>
    </w:p>
    <w:sectPr w:rsidR="0075251A" w:rsidRPr="00FE0B0F" w:rsidSect="00723766">
      <w:headerReference w:type="default" r:id="rId12"/>
      <w:footerReference w:type="default" r:id="rId13"/>
      <w:headerReference w:type="first" r:id="rId14"/>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696F" w14:textId="77777777" w:rsidR="00E0094E" w:rsidRDefault="00E0094E">
      <w:r>
        <w:separator/>
      </w:r>
    </w:p>
  </w:endnote>
  <w:endnote w:type="continuationSeparator" w:id="0">
    <w:p w14:paraId="0788D958" w14:textId="77777777" w:rsidR="00E0094E" w:rsidRDefault="00E0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04B" w14:textId="77777777" w:rsidR="00392612" w:rsidRPr="00F8747C" w:rsidRDefault="0039261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8E2747">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8E2747">
      <w:rPr>
        <w:rStyle w:val="af"/>
        <w:noProof/>
        <w:rtl/>
      </w:rPr>
      <w:t>4</w:t>
    </w:r>
    <w:r w:rsidRPr="00F8747C">
      <w:rPr>
        <w:rStyle w:val="af"/>
      </w:rPr>
      <w:fldChar w:fldCharType="end"/>
    </w:r>
  </w:p>
  <w:p w14:paraId="45652C85" w14:textId="77777777" w:rsidR="00392612" w:rsidRDefault="003926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0874" w14:textId="77777777" w:rsidR="00E0094E" w:rsidRDefault="00E0094E">
      <w:r>
        <w:rPr>
          <w:rtl/>
        </w:rPr>
        <w:separator/>
      </w:r>
    </w:p>
  </w:footnote>
  <w:footnote w:type="continuationSeparator" w:id="0">
    <w:p w14:paraId="115B77A6" w14:textId="77777777" w:rsidR="00E0094E" w:rsidRDefault="00E0094E">
      <w:r>
        <w:continuationSeparator/>
      </w:r>
    </w:p>
  </w:footnote>
  <w:footnote w:id="1">
    <w:p w14:paraId="17254291" w14:textId="1FA6453A" w:rsidR="00392612" w:rsidRDefault="00392612" w:rsidP="007C785D">
      <w:pPr>
        <w:pStyle w:val="a3"/>
      </w:pPr>
      <w:r>
        <w:rPr>
          <w:rStyle w:val="a5"/>
        </w:rPr>
        <w:footnoteRef/>
      </w:r>
      <w:r>
        <w:rPr>
          <w:rtl/>
        </w:rPr>
        <w:t xml:space="preserve"> </w:t>
      </w:r>
      <w:r w:rsidR="00AB0429">
        <w:rPr>
          <w:rFonts w:hint="cs"/>
          <w:rtl/>
        </w:rPr>
        <w:t>ראו</w:t>
      </w:r>
      <w:r>
        <w:rPr>
          <w:rFonts w:hint="cs"/>
          <w:rtl/>
        </w:rPr>
        <w:t xml:space="preserve"> בהמשך </w:t>
      </w:r>
      <w:proofErr w:type="spellStart"/>
      <w:r>
        <w:rPr>
          <w:rFonts w:hint="cs"/>
          <w:rtl/>
        </w:rPr>
        <w:t>הסוגיה</w:t>
      </w:r>
      <w:proofErr w:type="spellEnd"/>
      <w:r>
        <w:rPr>
          <w:rFonts w:hint="cs"/>
          <w:rtl/>
        </w:rPr>
        <w:t xml:space="preserve"> שם סיפורים על "כף זכות", בדברינו </w:t>
      </w:r>
      <w:hyperlink r:id="rId1" w:history="1">
        <w:r w:rsidRPr="00EC73DB">
          <w:rPr>
            <w:rStyle w:val="Hyperlink"/>
            <w:rFonts w:hint="cs"/>
            <w:rtl/>
          </w:rPr>
          <w:t>לכף זכות</w:t>
        </w:r>
      </w:hyperlink>
      <w:r>
        <w:rPr>
          <w:rFonts w:hint="cs"/>
          <w:rtl/>
        </w:rPr>
        <w:t xml:space="preserve"> ביום כיפור.</w:t>
      </w:r>
    </w:p>
  </w:footnote>
  <w:footnote w:id="2">
    <w:p w14:paraId="0B77739E" w14:textId="7DE3F10C" w:rsidR="00392612" w:rsidRDefault="00392612" w:rsidP="003A5796">
      <w:pPr>
        <w:pStyle w:val="a3"/>
        <w:rPr>
          <w:rtl/>
        </w:rPr>
      </w:pPr>
      <w:r>
        <w:rPr>
          <w:rStyle w:val="a5"/>
        </w:rPr>
        <w:footnoteRef/>
      </w:r>
      <w:r>
        <w:rPr>
          <w:rtl/>
        </w:rPr>
        <w:t xml:space="preserve"> </w:t>
      </w:r>
      <w:r>
        <w:rPr>
          <w:rFonts w:hint="cs"/>
          <w:rtl/>
          <w:lang w:val="he-IL"/>
        </w:rPr>
        <w:t xml:space="preserve">רב יהודה בר </w:t>
      </w:r>
      <w:proofErr w:type="spellStart"/>
      <w:r>
        <w:rPr>
          <w:rFonts w:hint="cs"/>
          <w:rtl/>
          <w:lang w:val="he-IL"/>
        </w:rPr>
        <w:t>שילא</w:t>
      </w:r>
      <w:proofErr w:type="spellEnd"/>
      <w:r>
        <w:rPr>
          <w:rFonts w:hint="cs"/>
          <w:rtl/>
          <w:lang w:val="he-IL"/>
        </w:rPr>
        <w:t xml:space="preserve"> מביא אמירה בשם רבי יוחנן</w:t>
      </w:r>
      <w:r w:rsidR="002424BE">
        <w:rPr>
          <w:rFonts w:hint="cs"/>
          <w:rtl/>
          <w:lang w:val="he-IL"/>
        </w:rPr>
        <w:t xml:space="preserve">: </w:t>
      </w:r>
      <w:r>
        <w:rPr>
          <w:rFonts w:hint="cs"/>
          <w:rtl/>
          <w:lang w:val="he-IL"/>
        </w:rPr>
        <w:t>"</w:t>
      </w:r>
      <w:r w:rsidRPr="00EC15F8">
        <w:rPr>
          <w:rtl/>
          <w:lang w:val="he-IL"/>
        </w:rPr>
        <w:t>ש</w:t>
      </w:r>
      <w:r>
        <w:rPr>
          <w:rFonts w:hint="cs"/>
          <w:rtl/>
          <w:lang w:val="he-IL"/>
        </w:rPr>
        <w:t>י</w:t>
      </w:r>
      <w:r w:rsidRPr="00EC15F8">
        <w:rPr>
          <w:rtl/>
          <w:lang w:val="he-IL"/>
        </w:rPr>
        <w:t>שה דברים אדם אוכל פירותיהן בעולם הזה, והקרן קיימת לו לעולם הבא</w:t>
      </w:r>
      <w:r>
        <w:rPr>
          <w:rFonts w:hint="cs"/>
          <w:rtl/>
          <w:lang w:val="he-IL"/>
        </w:rPr>
        <w:t xml:space="preserve">", ובהם גם עיון תפילה. הגמרא שואלת על </w:t>
      </w:r>
      <w:r w:rsidR="00AB0429">
        <w:rPr>
          <w:rFonts w:hint="cs"/>
          <w:rtl/>
          <w:lang w:val="he-IL"/>
        </w:rPr>
        <w:t xml:space="preserve">כך </w:t>
      </w:r>
      <w:r>
        <w:rPr>
          <w:rFonts w:hint="cs"/>
          <w:rtl/>
          <w:lang w:val="he-IL"/>
        </w:rPr>
        <w:t xml:space="preserve">מהמשנה </w:t>
      </w:r>
      <w:r>
        <w:rPr>
          <w:rFonts w:hint="cs"/>
          <w:rtl/>
          <w:lang w:val="en-GB"/>
        </w:rPr>
        <w:t>הפותחת את מסכת פאה: "</w:t>
      </w:r>
      <w:r w:rsidRPr="005A4D9E">
        <w:rPr>
          <w:rtl/>
          <w:lang w:val="en-GB"/>
        </w:rPr>
        <w:t xml:space="preserve">אלו דברים שאין להם שיעור הפאה והבכורים </w:t>
      </w:r>
      <w:proofErr w:type="spellStart"/>
      <w:r w:rsidRPr="005A4D9E">
        <w:rPr>
          <w:rtl/>
          <w:lang w:val="en-GB"/>
        </w:rPr>
        <w:t>והראיון</w:t>
      </w:r>
      <w:proofErr w:type="spellEnd"/>
      <w:r w:rsidRPr="005A4D9E">
        <w:rPr>
          <w:rtl/>
          <w:lang w:val="en-GB"/>
        </w:rPr>
        <w:t xml:space="preserve"> </w:t>
      </w:r>
      <w:r>
        <w:rPr>
          <w:rFonts w:hint="cs"/>
          <w:rtl/>
          <w:lang w:val="en-GB"/>
        </w:rPr>
        <w:t>ו</w:t>
      </w:r>
      <w:r w:rsidRPr="005A4D9E">
        <w:rPr>
          <w:rtl/>
          <w:lang w:val="en-GB"/>
        </w:rPr>
        <w:t>גמילות חסדים</w:t>
      </w:r>
      <w:r>
        <w:rPr>
          <w:rFonts w:hint="cs"/>
          <w:rtl/>
          <w:lang w:val="en-GB"/>
        </w:rPr>
        <w:t xml:space="preserve"> וכו' ", מהחצי השני של המשנה המונה את הדברים ש</w:t>
      </w:r>
      <w:r w:rsidR="003A5796">
        <w:rPr>
          <w:rFonts w:hint="cs"/>
          <w:rtl/>
          <w:lang w:val="en-GB"/>
        </w:rPr>
        <w:t>ה</w:t>
      </w:r>
      <w:r>
        <w:rPr>
          <w:rFonts w:hint="cs"/>
          <w:rtl/>
          <w:lang w:val="en-GB"/>
        </w:rPr>
        <w:t>ם "קרן קיימת"</w:t>
      </w:r>
      <w:r w:rsidR="003A5796">
        <w:rPr>
          <w:rFonts w:hint="cs"/>
          <w:rtl/>
          <w:lang w:val="en-GB"/>
        </w:rPr>
        <w:t>.</w:t>
      </w:r>
      <w:r>
        <w:rPr>
          <w:rFonts w:hint="cs"/>
          <w:rtl/>
          <w:lang w:val="en-GB"/>
        </w:rPr>
        <w:t xml:space="preserve"> שם לא נמנים שישה הדברים שמנה רבי יוחנן ובהם עיון תפילה. הגמרא מבינה שהרשימה שבמסכת פאה היא 'סגורה' ואין להוסיף עליה: א</w:t>
      </w:r>
      <w:r w:rsidR="003A5796">
        <w:rPr>
          <w:rFonts w:hint="eastAsia"/>
          <w:rtl/>
          <w:lang w:val="en-GB"/>
        </w:rPr>
        <w:t>ֵ</w:t>
      </w:r>
      <w:r>
        <w:rPr>
          <w:rFonts w:hint="cs"/>
          <w:rtl/>
          <w:lang w:val="en-GB"/>
        </w:rPr>
        <w:t>ל</w:t>
      </w:r>
      <w:r w:rsidR="003A5796">
        <w:rPr>
          <w:rFonts w:hint="eastAsia"/>
          <w:rtl/>
          <w:lang w:val="en-GB"/>
        </w:rPr>
        <w:t>ֶ</w:t>
      </w:r>
      <w:r>
        <w:rPr>
          <w:rFonts w:hint="cs"/>
          <w:rtl/>
          <w:lang w:val="en-GB"/>
        </w:rPr>
        <w:t xml:space="preserve">ה </w:t>
      </w:r>
      <w:r>
        <w:rPr>
          <w:rtl/>
          <w:lang w:val="en-GB"/>
        </w:rPr>
        <w:t>–</w:t>
      </w:r>
      <w:r>
        <w:rPr>
          <w:rFonts w:hint="cs"/>
          <w:rtl/>
          <w:lang w:val="en-GB"/>
        </w:rPr>
        <w:t xml:space="preserve"> כן, אחרים לא.</w:t>
      </w:r>
    </w:p>
  </w:footnote>
  <w:footnote w:id="3">
    <w:p w14:paraId="009B3E0F" w14:textId="40C508D4" w:rsidR="00392612" w:rsidRDefault="00392612" w:rsidP="003A5796">
      <w:pPr>
        <w:pStyle w:val="a3"/>
        <w:rPr>
          <w:rtl/>
        </w:rPr>
      </w:pPr>
      <w:r>
        <w:rPr>
          <w:rStyle w:val="a5"/>
        </w:rPr>
        <w:footnoteRef/>
      </w:r>
      <w:r>
        <w:rPr>
          <w:rtl/>
        </w:rPr>
        <w:t xml:space="preserve"> </w:t>
      </w:r>
      <w:r>
        <w:rPr>
          <w:rFonts w:hint="cs"/>
          <w:rtl/>
          <w:lang w:val="he-IL"/>
        </w:rPr>
        <w:t xml:space="preserve">שני תירוצים והסברים לתוספת של רבי יוחנן לרשימה שבמסכת פאה. האחד, שכל אלה שהוסיף רבי יוחנן הם בכלל 'גמילות חסדים'. והשני, שאינו שונה בהרבה מהראשון: "אלה באלה הם שייכים" </w:t>
      </w:r>
      <w:r>
        <w:rPr>
          <w:rtl/>
          <w:lang w:val="he-IL"/>
        </w:rPr>
        <w:t>–</w:t>
      </w:r>
      <w:r>
        <w:rPr>
          <w:rFonts w:hint="cs"/>
          <w:rtl/>
          <w:lang w:val="he-IL"/>
        </w:rPr>
        <w:t xml:space="preserve"> הדברים שהוסיף רבי יוחנן כלולים ברשימה המצומצמת שבמשנה במסכת פאה. </w:t>
      </w:r>
      <w:r w:rsidR="00AB0429">
        <w:rPr>
          <w:rFonts w:hint="cs"/>
          <w:rtl/>
          <w:lang w:val="he-IL"/>
        </w:rPr>
        <w:t>ראו</w:t>
      </w:r>
      <w:r>
        <w:rPr>
          <w:rFonts w:hint="cs"/>
          <w:rtl/>
          <w:lang w:val="he-IL"/>
        </w:rPr>
        <w:t xml:space="preserve"> פירוש רש"י שם שמסביר כיצד הם כלולים: "</w:t>
      </w:r>
      <w:r w:rsidRPr="004C2B67">
        <w:rPr>
          <w:rtl/>
          <w:lang w:val="he-IL"/>
        </w:rPr>
        <w:t>הכנסת אורחים וביקור חולים היינו גמילות חסדים, ועיון תפ</w:t>
      </w:r>
      <w:r>
        <w:rPr>
          <w:rFonts w:hint="cs"/>
          <w:rtl/>
          <w:lang w:val="he-IL"/>
        </w:rPr>
        <w:t>י</w:t>
      </w:r>
      <w:r w:rsidRPr="004C2B67">
        <w:rPr>
          <w:rtl/>
          <w:lang w:val="he-IL"/>
        </w:rPr>
        <w:t xml:space="preserve">לה היינו בכלל גמילות חסדים, </w:t>
      </w:r>
      <w:proofErr w:type="spellStart"/>
      <w:r w:rsidRPr="004C2B67">
        <w:rPr>
          <w:rtl/>
          <w:lang w:val="he-IL"/>
        </w:rPr>
        <w:t>דכתיב</w:t>
      </w:r>
      <w:proofErr w:type="spellEnd"/>
      <w:r w:rsidRPr="004C2B67">
        <w:rPr>
          <w:rtl/>
          <w:lang w:val="he-IL"/>
        </w:rPr>
        <w:t xml:space="preserve"> (משלי יא) גומל נפשו איש חסד</w:t>
      </w:r>
      <w:r>
        <w:rPr>
          <w:rFonts w:hint="cs"/>
          <w:rtl/>
          <w:lang w:val="he-IL"/>
        </w:rPr>
        <w:t>.</w:t>
      </w:r>
      <w:r w:rsidRPr="004C2B67">
        <w:rPr>
          <w:rtl/>
          <w:lang w:val="he-IL"/>
        </w:rPr>
        <w:t xml:space="preserve"> השכמת בית המדרש וגידול בנים לתלמוד תורה - היינו תלמוד תורה, דן את </w:t>
      </w:r>
      <w:proofErr w:type="spellStart"/>
      <w:r w:rsidRPr="004C2B67">
        <w:rPr>
          <w:rtl/>
          <w:lang w:val="he-IL"/>
        </w:rPr>
        <w:t>חבירו</w:t>
      </w:r>
      <w:proofErr w:type="spellEnd"/>
      <w:r w:rsidRPr="004C2B67">
        <w:rPr>
          <w:rtl/>
          <w:lang w:val="he-IL"/>
        </w:rPr>
        <w:t xml:space="preserve"> לכף זכות - בכלל הבאת שלום</w:t>
      </w:r>
      <w:r>
        <w:rPr>
          <w:rFonts w:hint="cs"/>
          <w:rtl/>
          <w:lang w:val="he-IL"/>
        </w:rPr>
        <w:t xml:space="preserve">". </w:t>
      </w:r>
      <w:r w:rsidR="003A5796">
        <w:rPr>
          <w:rFonts w:hint="cs"/>
          <w:rtl/>
          <w:lang w:val="he-IL"/>
        </w:rPr>
        <w:t>ל</w:t>
      </w:r>
      <w:r>
        <w:rPr>
          <w:rFonts w:hint="cs"/>
          <w:rtl/>
          <w:lang w:val="he-IL"/>
        </w:rPr>
        <w:t xml:space="preserve">עניינינו, עיון תפילה הוא בכלל 'גמילות חסדים' </w:t>
      </w:r>
      <w:r>
        <w:rPr>
          <w:rtl/>
          <w:lang w:val="he-IL"/>
        </w:rPr>
        <w:t>–</w:t>
      </w:r>
      <w:r>
        <w:rPr>
          <w:rFonts w:hint="cs"/>
          <w:rtl/>
          <w:lang w:val="he-IL"/>
        </w:rPr>
        <w:t xml:space="preserve"> חסד שאדם עושה עם עצמו! </w:t>
      </w:r>
      <w:r w:rsidR="00AB0429">
        <w:rPr>
          <w:rFonts w:hint="cs"/>
          <w:rtl/>
          <w:lang w:val="he-IL"/>
        </w:rPr>
        <w:t>ראו</w:t>
      </w:r>
      <w:r>
        <w:rPr>
          <w:rFonts w:hint="cs"/>
          <w:rtl/>
          <w:lang w:val="he-IL"/>
        </w:rPr>
        <w:t xml:space="preserve"> פירוש </w:t>
      </w:r>
      <w:proofErr w:type="spellStart"/>
      <w:r>
        <w:rPr>
          <w:rFonts w:hint="cs"/>
          <w:rtl/>
          <w:lang w:val="he-IL"/>
        </w:rPr>
        <w:t>ה</w:t>
      </w:r>
      <w:r w:rsidRPr="004C2B67">
        <w:rPr>
          <w:rtl/>
          <w:lang w:val="he-IL"/>
        </w:rPr>
        <w:t>רא"ש</w:t>
      </w:r>
      <w:proofErr w:type="spellEnd"/>
      <w:r w:rsidRPr="004C2B67">
        <w:rPr>
          <w:rtl/>
          <w:lang w:val="he-IL"/>
        </w:rPr>
        <w:t xml:space="preserve"> מסכת פאה פרק א</w:t>
      </w:r>
      <w:r>
        <w:rPr>
          <w:rFonts w:hint="cs"/>
          <w:rtl/>
          <w:lang w:val="he-IL"/>
        </w:rPr>
        <w:t xml:space="preserve"> שמסביר: "</w:t>
      </w:r>
      <w:r w:rsidRPr="004C2B67">
        <w:rPr>
          <w:rtl/>
          <w:lang w:val="he-IL"/>
        </w:rPr>
        <w:t xml:space="preserve">נפש זה תפילה </w:t>
      </w:r>
      <w:proofErr w:type="spellStart"/>
      <w:r w:rsidRPr="004C2B67">
        <w:rPr>
          <w:rtl/>
          <w:lang w:val="he-IL"/>
        </w:rPr>
        <w:t>דכתיב</w:t>
      </w:r>
      <w:proofErr w:type="spellEnd"/>
      <w:r w:rsidRPr="004C2B67">
        <w:rPr>
          <w:rtl/>
          <w:lang w:val="he-IL"/>
        </w:rPr>
        <w:t xml:space="preserve"> גבי חנה</w:t>
      </w:r>
      <w:r w:rsidR="003A5796">
        <w:rPr>
          <w:rFonts w:hint="cs"/>
          <w:rtl/>
          <w:lang w:val="he-IL"/>
        </w:rPr>
        <w:t>:</w:t>
      </w:r>
      <w:r w:rsidRPr="004C2B67">
        <w:rPr>
          <w:rtl/>
          <w:lang w:val="he-IL"/>
        </w:rPr>
        <w:t xml:space="preserve"> ואשפוך את נפשי לפני ה' </w:t>
      </w:r>
      <w:r>
        <w:rPr>
          <w:rFonts w:hint="cs"/>
          <w:rtl/>
          <w:lang w:val="he-IL"/>
        </w:rPr>
        <w:t xml:space="preserve">". כשאדם מעיין בתפילה </w:t>
      </w:r>
      <w:r w:rsidR="003A5796">
        <w:rPr>
          <w:rFonts w:hint="cs"/>
          <w:rtl/>
          <w:lang w:val="he-IL"/>
        </w:rPr>
        <w:t>ו</w:t>
      </w:r>
      <w:r>
        <w:rPr>
          <w:rFonts w:hint="cs"/>
          <w:rtl/>
          <w:lang w:val="he-IL"/>
        </w:rPr>
        <w:t xml:space="preserve">שופך שיח הוא גומל חסד עם נפשו! החידוש כאן אינו בכך שגמילות חסדים היא גם בנפש ולא רק בגוף, אלא בכך שאדם יכול לקיים גמילות חסדים עם עצמו! </w:t>
      </w:r>
      <w:r w:rsidR="003A5796">
        <w:rPr>
          <w:rFonts w:hint="cs"/>
          <w:rtl/>
          <w:lang w:val="he-IL"/>
        </w:rPr>
        <w:t xml:space="preserve">ולא רק </w:t>
      </w:r>
      <w:r>
        <w:rPr>
          <w:rFonts w:hint="cs"/>
          <w:rtl/>
          <w:lang w:val="he-IL"/>
        </w:rPr>
        <w:t>עם נפשו אל</w:t>
      </w:r>
      <w:r w:rsidR="003A5796">
        <w:rPr>
          <w:rFonts w:hint="cs"/>
          <w:rtl/>
          <w:lang w:val="he-IL"/>
        </w:rPr>
        <w:t>א</w:t>
      </w:r>
      <w:r>
        <w:rPr>
          <w:rFonts w:hint="cs"/>
          <w:rtl/>
          <w:lang w:val="he-IL"/>
        </w:rPr>
        <w:t xml:space="preserve"> גם עם גופו! </w:t>
      </w:r>
      <w:r w:rsidR="00AB0429">
        <w:rPr>
          <w:rFonts w:hint="cs"/>
          <w:rtl/>
          <w:lang w:val="he-IL"/>
        </w:rPr>
        <w:t>ראו</w:t>
      </w:r>
      <w:r>
        <w:rPr>
          <w:rFonts w:hint="cs"/>
          <w:rtl/>
          <w:lang w:val="he-IL"/>
        </w:rPr>
        <w:t xml:space="preserve"> </w:t>
      </w:r>
      <w:r w:rsidRPr="00CC3460">
        <w:rPr>
          <w:rtl/>
          <w:lang w:val="he-IL"/>
        </w:rPr>
        <w:t xml:space="preserve">ויקרא רבה </w:t>
      </w:r>
      <w:r>
        <w:rPr>
          <w:rFonts w:hint="cs"/>
          <w:rtl/>
          <w:lang w:val="he-IL"/>
        </w:rPr>
        <w:t xml:space="preserve">לד ג על הלל שהיה ממהר אחרי השיעור לבית המרחץ 'לעשות מצוה עם גופו', </w:t>
      </w:r>
      <w:r w:rsidR="002424BE">
        <w:rPr>
          <w:rFonts w:hint="cs"/>
          <w:rtl/>
          <w:lang w:val="he-IL"/>
        </w:rPr>
        <w:t xml:space="preserve">מובא </w:t>
      </w:r>
      <w:r>
        <w:rPr>
          <w:rFonts w:hint="cs"/>
          <w:rtl/>
          <w:lang w:val="he-IL"/>
        </w:rPr>
        <w:t xml:space="preserve">בדברינו </w:t>
      </w:r>
      <w:hyperlink r:id="rId2" w:history="1">
        <w:r w:rsidRPr="00CC3460">
          <w:rPr>
            <w:rStyle w:val="Hyperlink"/>
            <w:rFonts w:hint="cs"/>
            <w:rtl/>
            <w:lang w:val="he-IL"/>
          </w:rPr>
          <w:t>גומל נפשו איש חסד</w:t>
        </w:r>
      </w:hyperlink>
      <w:r>
        <w:rPr>
          <w:rFonts w:hint="cs"/>
          <w:rtl/>
          <w:lang w:val="he-IL"/>
        </w:rPr>
        <w:t xml:space="preserve"> בפרשת בהר.</w:t>
      </w:r>
    </w:p>
  </w:footnote>
  <w:footnote w:id="4">
    <w:p w14:paraId="5EA867C4" w14:textId="1EABDB05" w:rsidR="00392612" w:rsidRDefault="00392612" w:rsidP="005D3B7D">
      <w:pPr>
        <w:pStyle w:val="a3"/>
        <w:rPr>
          <w:rtl/>
        </w:rPr>
      </w:pPr>
      <w:r>
        <w:rPr>
          <w:rStyle w:val="a5"/>
        </w:rPr>
        <w:footnoteRef/>
      </w:r>
      <w:r>
        <w:rPr>
          <w:rtl/>
        </w:rPr>
        <w:t xml:space="preserve"> </w:t>
      </w:r>
      <w:r>
        <w:rPr>
          <w:rFonts w:hint="cs"/>
          <w:rtl/>
          <w:lang w:val="he-IL"/>
        </w:rPr>
        <w:t xml:space="preserve">גם מקור זה הוא בשבח עיון התפילה. </w:t>
      </w:r>
      <w:r w:rsidR="00AB0429">
        <w:rPr>
          <w:rFonts w:hint="cs"/>
          <w:rtl/>
          <w:lang w:val="he-IL"/>
        </w:rPr>
        <w:t>ראו</w:t>
      </w:r>
      <w:r w:rsidR="005D3B7D">
        <w:rPr>
          <w:rFonts w:hint="cs"/>
          <w:rtl/>
          <w:lang w:val="he-IL"/>
        </w:rPr>
        <w:t xml:space="preserve"> </w:t>
      </w:r>
      <w:r>
        <w:rPr>
          <w:rFonts w:hint="cs"/>
          <w:rtl/>
          <w:lang w:val="he-IL"/>
        </w:rPr>
        <w:t>איך הוא מייצר נוסח חדש המשלב את הרשימה של רבי יוחנן לתוך רשימת "הקרן הקיימת" של המשנה בפאה. שי</w:t>
      </w:r>
      <w:r w:rsidR="002424BE">
        <w:rPr>
          <w:rFonts w:hint="cs"/>
          <w:rtl/>
          <w:lang w:val="he-IL"/>
        </w:rPr>
        <w:t xml:space="preserve">מו </w:t>
      </w:r>
      <w:r w:rsidR="005D3B7D">
        <w:rPr>
          <w:rFonts w:hint="cs"/>
          <w:rtl/>
          <w:lang w:val="he-IL"/>
        </w:rPr>
        <w:t xml:space="preserve">גם </w:t>
      </w:r>
      <w:r>
        <w:rPr>
          <w:rFonts w:hint="cs"/>
          <w:rtl/>
          <w:lang w:val="he-IL"/>
        </w:rPr>
        <w:t>לב שהוא משאיר את "גמילות חסדים" במקומה ומשום מה לא מונה "הכנסת אורחים". והחתימה היא כמו במשנה: "ותלמוד תורה כנגד כולם".</w:t>
      </w:r>
      <w:r>
        <w:rPr>
          <w:rFonts w:hint="cs"/>
          <w:rtl/>
        </w:rPr>
        <w:t xml:space="preserve"> והנוסח שאנחנו אומרים בתפילת השחר לאחר ברכת התורה הוא שילוב נוסף שמוסיף את הכנסת כלה ולווית המת אבל משמיט משום מה את המגדל בניו לתלמוד תורה והדן את כל האדם לכף זכות.</w:t>
      </w:r>
    </w:p>
  </w:footnote>
  <w:footnote w:id="5">
    <w:p w14:paraId="7DA1AB62" w14:textId="6F10C3D1" w:rsidR="00392612" w:rsidRDefault="00392612" w:rsidP="00CC7F4D">
      <w:pPr>
        <w:pStyle w:val="a3"/>
        <w:rPr>
          <w:rtl/>
        </w:rPr>
      </w:pPr>
      <w:r>
        <w:rPr>
          <w:rStyle w:val="a5"/>
        </w:rPr>
        <w:footnoteRef/>
      </w:r>
      <w:r>
        <w:rPr>
          <w:rtl/>
        </w:rPr>
        <w:t xml:space="preserve"> </w:t>
      </w:r>
      <w:r>
        <w:rPr>
          <w:rFonts w:hint="cs"/>
          <w:rtl/>
        </w:rPr>
        <w:t xml:space="preserve">"תיתי לי", היינו "יבוא עלי", הוא ביטוי שנאמר על פי רוב לחיוב, היינו יבוא עלי דבר טוב משום שעשיתי כך וכך: "ישולם שכרי", מסביר </w:t>
      </w:r>
      <w:proofErr w:type="spellStart"/>
      <w:r>
        <w:rPr>
          <w:rFonts w:hint="cs"/>
          <w:rtl/>
        </w:rPr>
        <w:t>שטיינזלץ</w:t>
      </w:r>
      <w:proofErr w:type="spellEnd"/>
      <w:r>
        <w:rPr>
          <w:rFonts w:hint="cs"/>
          <w:rtl/>
        </w:rPr>
        <w:t>. אבל יכול לבוא גם במשמעות שלילית</w:t>
      </w:r>
      <w:r w:rsidR="00435F5C">
        <w:rPr>
          <w:rFonts w:hint="cs"/>
          <w:rtl/>
        </w:rPr>
        <w:t xml:space="preserve">, </w:t>
      </w:r>
      <w:r>
        <w:rPr>
          <w:rFonts w:hint="cs"/>
          <w:rtl/>
        </w:rPr>
        <w:t xml:space="preserve">שאירע לי דבר רע משום שעשיתי כך וכך. </w:t>
      </w:r>
      <w:r w:rsidR="00AB0429">
        <w:rPr>
          <w:rFonts w:hint="cs"/>
          <w:rtl/>
        </w:rPr>
        <w:t>ראו</w:t>
      </w:r>
      <w:r>
        <w:rPr>
          <w:rFonts w:hint="cs"/>
          <w:rtl/>
        </w:rPr>
        <w:t xml:space="preserve"> ביצה לו ב, שבת קלה א. </w:t>
      </w:r>
    </w:p>
  </w:footnote>
  <w:footnote w:id="6">
    <w:p w14:paraId="3E38CA75" w14:textId="1B92B988" w:rsidR="00392612" w:rsidRDefault="00392612" w:rsidP="005D3B7D">
      <w:pPr>
        <w:pStyle w:val="a3"/>
        <w:rPr>
          <w:rtl/>
        </w:rPr>
      </w:pPr>
      <w:r>
        <w:rPr>
          <w:rStyle w:val="a5"/>
        </w:rPr>
        <w:footnoteRef/>
      </w:r>
      <w:r>
        <w:rPr>
          <w:rtl/>
        </w:rPr>
        <w:t xml:space="preserve"> </w:t>
      </w:r>
      <w:r>
        <w:rPr>
          <w:rFonts w:hint="cs"/>
          <w:rtl/>
          <w:lang w:val="he-IL"/>
        </w:rPr>
        <w:t xml:space="preserve">חכמים משבחים עצמם על שקיימו מצוות מסוימות </w:t>
      </w:r>
      <w:r w:rsidR="005D3B7D">
        <w:rPr>
          <w:rFonts w:hint="cs"/>
          <w:rtl/>
          <w:lang w:val="he-IL"/>
        </w:rPr>
        <w:t xml:space="preserve">- </w:t>
      </w:r>
      <w:r w:rsidR="00AB0429">
        <w:rPr>
          <w:rFonts w:hint="cs"/>
          <w:rtl/>
          <w:lang w:val="he-IL"/>
        </w:rPr>
        <w:t>ראו</w:t>
      </w:r>
      <w:r w:rsidR="005D3B7D">
        <w:rPr>
          <w:rFonts w:hint="cs"/>
          <w:rtl/>
          <w:lang w:val="he-IL"/>
        </w:rPr>
        <w:t xml:space="preserve"> </w:t>
      </w:r>
      <w:r>
        <w:rPr>
          <w:rFonts w:hint="cs"/>
          <w:rtl/>
          <w:lang w:val="he-IL"/>
        </w:rPr>
        <w:t xml:space="preserve">איך הליכה עם כיסוי ראש נמנית בחברת מצוות כמו: כיבוד שבת, תפילין וציצית. מה שחשוב לעניינינו הוא שזה מקור נוסף בשבח עיון תפילה. </w:t>
      </w:r>
      <w:r w:rsidR="00AB0429">
        <w:rPr>
          <w:rFonts w:hint="cs"/>
          <w:rtl/>
          <w:lang w:val="he-IL"/>
        </w:rPr>
        <w:t>ראו</w:t>
      </w:r>
      <w:r>
        <w:rPr>
          <w:rFonts w:hint="cs"/>
          <w:rtl/>
          <w:lang w:val="he-IL"/>
        </w:rPr>
        <w:t xml:space="preserve"> גם </w:t>
      </w:r>
      <w:r w:rsidRPr="00661942">
        <w:rPr>
          <w:rtl/>
          <w:lang w:val="he-IL"/>
        </w:rPr>
        <w:t>אוצר מדרשים (אייזנשטיין) חופת אליהו</w:t>
      </w:r>
      <w:r>
        <w:rPr>
          <w:rFonts w:hint="cs"/>
          <w:rtl/>
          <w:lang w:val="he-IL"/>
        </w:rPr>
        <w:t>: "</w:t>
      </w:r>
      <w:r w:rsidRPr="00661942">
        <w:rPr>
          <w:rtl/>
          <w:lang w:val="he-IL"/>
        </w:rPr>
        <w:t xml:space="preserve">ג' דברים </w:t>
      </w:r>
      <w:proofErr w:type="spellStart"/>
      <w:r w:rsidRPr="00661942">
        <w:rPr>
          <w:rtl/>
          <w:lang w:val="he-IL"/>
        </w:rPr>
        <w:t>מביאין</w:t>
      </w:r>
      <w:proofErr w:type="spellEnd"/>
      <w:r w:rsidRPr="00661942">
        <w:rPr>
          <w:rtl/>
          <w:lang w:val="he-IL"/>
        </w:rPr>
        <w:t xml:space="preserve"> את האדם לידי עשירות</w:t>
      </w:r>
      <w:r>
        <w:rPr>
          <w:rFonts w:hint="cs"/>
          <w:rtl/>
          <w:lang w:val="he-IL"/>
        </w:rPr>
        <w:t>:</w:t>
      </w:r>
      <w:r w:rsidRPr="00661942">
        <w:rPr>
          <w:rtl/>
          <w:lang w:val="he-IL"/>
        </w:rPr>
        <w:t xml:space="preserve"> עיון תפ</w:t>
      </w:r>
      <w:r w:rsidR="00380F77">
        <w:rPr>
          <w:rFonts w:hint="cs"/>
          <w:rtl/>
          <w:lang w:val="he-IL"/>
        </w:rPr>
        <w:t>י</w:t>
      </w:r>
      <w:r w:rsidRPr="00661942">
        <w:rPr>
          <w:rtl/>
          <w:lang w:val="he-IL"/>
        </w:rPr>
        <w:t>לה, ומשא ומתן עם הבריות באמונה, ועלוב יהיה לאנשי ביתו</w:t>
      </w:r>
      <w:r>
        <w:rPr>
          <w:rFonts w:hint="cs"/>
          <w:rtl/>
          <w:lang w:val="he-IL"/>
        </w:rPr>
        <w:t>". אך עדיין לא הסברנו, עיון תפילה זה מה פירושו? בפשטות יש לומר שהכוונה למי שמתרכז בתפילה ומכוון בתפילתו ועושה אותה תחנונים ולא קבע</w:t>
      </w:r>
      <w:r w:rsidR="005D3B7D">
        <w:rPr>
          <w:rFonts w:hint="cs"/>
          <w:rtl/>
          <w:lang w:val="he-IL"/>
        </w:rPr>
        <w:t xml:space="preserve"> ולא כמצוות אנשים מלומדה.</w:t>
      </w:r>
      <w:r>
        <w:rPr>
          <w:rFonts w:hint="cs"/>
          <w:rtl/>
          <w:lang w:val="he-IL"/>
        </w:rPr>
        <w:t xml:space="preserve"> כמאמר ה</w:t>
      </w:r>
      <w:r w:rsidRPr="00661942">
        <w:rPr>
          <w:rtl/>
          <w:lang w:val="he-IL"/>
        </w:rPr>
        <w:t xml:space="preserve">משנה </w:t>
      </w:r>
      <w:r>
        <w:rPr>
          <w:rFonts w:hint="cs"/>
          <w:rtl/>
          <w:lang w:val="he-IL"/>
        </w:rPr>
        <w:t>ב</w:t>
      </w:r>
      <w:r w:rsidRPr="00661942">
        <w:rPr>
          <w:rtl/>
          <w:lang w:val="he-IL"/>
        </w:rPr>
        <w:t>מסכת אבות פרק ב</w:t>
      </w:r>
      <w:r>
        <w:rPr>
          <w:rFonts w:hint="cs"/>
          <w:rtl/>
          <w:lang w:val="he-IL"/>
        </w:rPr>
        <w:t xml:space="preserve"> </w:t>
      </w:r>
      <w:r w:rsidRPr="00661942">
        <w:rPr>
          <w:rtl/>
          <w:lang w:val="he-IL"/>
        </w:rPr>
        <w:t xml:space="preserve">משנה </w:t>
      </w:r>
      <w:proofErr w:type="spellStart"/>
      <w:r w:rsidRPr="00661942">
        <w:rPr>
          <w:rtl/>
          <w:lang w:val="he-IL"/>
        </w:rPr>
        <w:t>יג</w:t>
      </w:r>
      <w:proofErr w:type="spellEnd"/>
      <w:r>
        <w:rPr>
          <w:rFonts w:hint="cs"/>
          <w:rtl/>
          <w:lang w:val="he-IL"/>
        </w:rPr>
        <w:t>: "</w:t>
      </w:r>
      <w:r w:rsidRPr="00661942">
        <w:rPr>
          <w:rtl/>
          <w:lang w:val="he-IL"/>
        </w:rPr>
        <w:t>וכשאתה מתפלל אל תעש תפלתך קבע אלא רחמים ותחנונים לפני המקום ברוך הוא</w:t>
      </w:r>
      <w:r>
        <w:rPr>
          <w:rFonts w:hint="cs"/>
          <w:rtl/>
          <w:lang w:val="he-IL"/>
        </w:rPr>
        <w:t>".</w:t>
      </w:r>
    </w:p>
  </w:footnote>
  <w:footnote w:id="7">
    <w:p w14:paraId="23BBCE16" w14:textId="2528CCCC" w:rsidR="00392612" w:rsidRDefault="00392612" w:rsidP="005D3B7D">
      <w:pPr>
        <w:pStyle w:val="a3"/>
        <w:rPr>
          <w:rtl/>
        </w:rPr>
      </w:pPr>
      <w:r>
        <w:rPr>
          <w:rStyle w:val="a5"/>
        </w:rPr>
        <w:footnoteRef/>
      </w:r>
      <w:r>
        <w:rPr>
          <w:rtl/>
        </w:rPr>
        <w:t xml:space="preserve"> </w:t>
      </w:r>
      <w:r w:rsidRPr="001650DF">
        <w:rPr>
          <w:rtl/>
        </w:rPr>
        <w:t>מַחֲלָה</w:t>
      </w:r>
      <w:r>
        <w:rPr>
          <w:rFonts w:hint="cs"/>
          <w:rtl/>
        </w:rPr>
        <w:t xml:space="preserve"> כפועל ולא כשם עצם, היינו גורמת למחלת לב. </w:t>
      </w:r>
      <w:r w:rsidR="00AB0429">
        <w:rPr>
          <w:rFonts w:hint="cs"/>
          <w:rtl/>
        </w:rPr>
        <w:t>ראו</w:t>
      </w:r>
      <w:r>
        <w:rPr>
          <w:rFonts w:hint="cs"/>
          <w:rtl/>
        </w:rPr>
        <w:t xml:space="preserve"> הפסוק המלא שם: "</w:t>
      </w:r>
      <w:r w:rsidRPr="001650DF">
        <w:rPr>
          <w:rtl/>
        </w:rPr>
        <w:t>תּוֹחֶלֶת מְמֻשָּׁכָה מַחֲלָה לֵב וְעֵץ חַיִּים תַּאֲוָה בָאָה</w:t>
      </w:r>
      <w:r w:rsidRPr="001650DF">
        <w:rPr>
          <w:rFonts w:hint="cs"/>
          <w:rtl/>
        </w:rPr>
        <w:t>"</w:t>
      </w:r>
      <w:r>
        <w:rPr>
          <w:rFonts w:hint="cs"/>
          <w:rtl/>
        </w:rPr>
        <w:t xml:space="preserve">. החצי השני של הפסוק מדבר, כפשוטו, על הסיפוק וההנאה של האדם כאשר משאלתו שהיא 'עץ החיים' מתגשמת, בהשוואה עם  התוחלת הממושכת. </w:t>
      </w:r>
      <w:r w:rsidR="00AB0429">
        <w:rPr>
          <w:rFonts w:hint="cs"/>
          <w:rtl/>
        </w:rPr>
        <w:t>ראו</w:t>
      </w:r>
      <w:r>
        <w:rPr>
          <w:rFonts w:hint="cs"/>
          <w:rtl/>
        </w:rPr>
        <w:t xml:space="preserve"> הפרשנים על הפסוק: רש"י ודעת מקרא שהולכים יותר בדרך המוסר. ובאשר למילה "תוחלת" והקשר שלה לעניינינו, </w:t>
      </w:r>
      <w:r w:rsidR="00AB0429">
        <w:rPr>
          <w:rFonts w:hint="cs"/>
          <w:rtl/>
        </w:rPr>
        <w:t>ראו</w:t>
      </w:r>
      <w:r>
        <w:rPr>
          <w:rFonts w:hint="cs"/>
          <w:rtl/>
        </w:rPr>
        <w:t xml:space="preserve"> </w:t>
      </w:r>
      <w:r>
        <w:rPr>
          <w:rtl/>
        </w:rPr>
        <w:t xml:space="preserve">רש"י </w:t>
      </w:r>
      <w:r>
        <w:rPr>
          <w:rFonts w:hint="cs"/>
          <w:rtl/>
        </w:rPr>
        <w:t>על הדף שמסביר: "</w:t>
      </w:r>
      <w:r>
        <w:rPr>
          <w:rtl/>
        </w:rPr>
        <w:t>תוחלת - לשון תפ</w:t>
      </w:r>
      <w:r>
        <w:rPr>
          <w:rFonts w:hint="cs"/>
          <w:rtl/>
        </w:rPr>
        <w:t>י</w:t>
      </w:r>
      <w:r>
        <w:rPr>
          <w:rtl/>
        </w:rPr>
        <w:t>לה, כמו ויחל משה (שמות ל"ב)</w:t>
      </w:r>
      <w:r>
        <w:rPr>
          <w:rFonts w:hint="cs"/>
          <w:rtl/>
        </w:rPr>
        <w:t xml:space="preserve">", היינו לשון </w:t>
      </w:r>
      <w:proofErr w:type="spellStart"/>
      <w:r>
        <w:rPr>
          <w:rFonts w:hint="cs"/>
          <w:rtl/>
        </w:rPr>
        <w:t>חילוי</w:t>
      </w:r>
      <w:proofErr w:type="spellEnd"/>
      <w:r>
        <w:rPr>
          <w:rtl/>
        </w:rPr>
        <w:t>.</w:t>
      </w:r>
      <w:r>
        <w:rPr>
          <w:rFonts w:hint="cs"/>
          <w:rtl/>
        </w:rPr>
        <w:t xml:space="preserve"> </w:t>
      </w:r>
      <w:r w:rsidR="00AB0429">
        <w:rPr>
          <w:rFonts w:hint="cs"/>
          <w:rtl/>
        </w:rPr>
        <w:t>ראו</w:t>
      </w:r>
      <w:r>
        <w:rPr>
          <w:rFonts w:hint="cs"/>
          <w:rtl/>
        </w:rPr>
        <w:t xml:space="preserve"> ד</w:t>
      </w:r>
      <w:r w:rsidR="005D3B7D">
        <w:rPr>
          <w:rFonts w:hint="cs"/>
          <w:rtl/>
        </w:rPr>
        <w:t>ב</w:t>
      </w:r>
      <w:r>
        <w:rPr>
          <w:rFonts w:hint="cs"/>
          <w:rtl/>
        </w:rPr>
        <w:t xml:space="preserve">רינו </w:t>
      </w:r>
      <w:hyperlink r:id="rId3" w:history="1">
        <w:r w:rsidRPr="00BA6893">
          <w:rPr>
            <w:rStyle w:val="Hyperlink"/>
            <w:rFonts w:hint="cs"/>
            <w:rtl/>
          </w:rPr>
          <w:t>אוחילה לאל</w:t>
        </w:r>
      </w:hyperlink>
      <w:r>
        <w:rPr>
          <w:rFonts w:hint="cs"/>
          <w:rtl/>
        </w:rPr>
        <w:t xml:space="preserve"> בראש השנה.</w:t>
      </w:r>
    </w:p>
  </w:footnote>
  <w:footnote w:id="8">
    <w:p w14:paraId="76DDE4D3" w14:textId="1AD9E613" w:rsidR="00392612" w:rsidRDefault="00392612" w:rsidP="005D3B7D">
      <w:pPr>
        <w:pStyle w:val="a3"/>
        <w:rPr>
          <w:rtl/>
        </w:rPr>
      </w:pPr>
      <w:r>
        <w:rPr>
          <w:rStyle w:val="a5"/>
        </w:rPr>
        <w:footnoteRef/>
      </w:r>
      <w:r>
        <w:rPr>
          <w:rtl/>
        </w:rPr>
        <w:t xml:space="preserve"> </w:t>
      </w:r>
      <w:r>
        <w:rPr>
          <w:rFonts w:hint="cs"/>
          <w:rtl/>
        </w:rPr>
        <w:t xml:space="preserve">כך גם מובא בשם רבי יצחק בגמרא </w:t>
      </w:r>
      <w:r>
        <w:rPr>
          <w:rtl/>
        </w:rPr>
        <w:t xml:space="preserve">ראש השנה </w:t>
      </w:r>
      <w:proofErr w:type="spellStart"/>
      <w:r>
        <w:rPr>
          <w:rtl/>
        </w:rPr>
        <w:t>טז</w:t>
      </w:r>
      <w:proofErr w:type="spellEnd"/>
      <w:r>
        <w:rPr>
          <w:rtl/>
        </w:rPr>
        <w:t xml:space="preserve"> ע</w:t>
      </w:r>
      <w:r>
        <w:rPr>
          <w:rFonts w:hint="cs"/>
          <w:rtl/>
        </w:rPr>
        <w:t>"ב במסגרת ריכוז אמירות של רבי יצחק שלא בהכרח קשורות זה בזה. שם צמודה לאמירה זו של רבי יצחק על עיון תפילה כאחד מהדברים שמזכירים את עוונותיו של האדם, האמירה: "</w:t>
      </w:r>
      <w:r>
        <w:rPr>
          <w:rtl/>
        </w:rPr>
        <w:t xml:space="preserve">אין </w:t>
      </w:r>
      <w:proofErr w:type="spellStart"/>
      <w:r>
        <w:rPr>
          <w:rtl/>
        </w:rPr>
        <w:t>דנין</w:t>
      </w:r>
      <w:proofErr w:type="spellEnd"/>
      <w:r>
        <w:rPr>
          <w:rtl/>
        </w:rPr>
        <w:t xml:space="preserve"> את האדם אלא לפי מעשיו של אותה שעה, שנאמר</w:t>
      </w:r>
      <w:r w:rsidR="00C04791">
        <w:rPr>
          <w:rFonts w:hint="cs"/>
          <w:rtl/>
        </w:rPr>
        <w:t>:</w:t>
      </w:r>
      <w:r>
        <w:rPr>
          <w:rtl/>
        </w:rPr>
        <w:t xml:space="preserve"> כי שמע </w:t>
      </w:r>
      <w:proofErr w:type="spellStart"/>
      <w:r>
        <w:rPr>
          <w:rtl/>
        </w:rPr>
        <w:t>אלהים</w:t>
      </w:r>
      <w:proofErr w:type="spellEnd"/>
      <w:r>
        <w:rPr>
          <w:rtl/>
        </w:rPr>
        <w:t xml:space="preserve"> אל קול הנער באשר הוא שם</w:t>
      </w:r>
      <w:r>
        <w:rPr>
          <w:rFonts w:hint="cs"/>
          <w:rtl/>
        </w:rPr>
        <w:t xml:space="preserve">". אז אולי "קול נער באשר הוא שם" היא תפילה ראויה, אבל לא "עיון תפילה". </w:t>
      </w:r>
      <w:r w:rsidR="001E5E13">
        <w:rPr>
          <w:rFonts w:hint="cs"/>
          <w:rtl/>
        </w:rPr>
        <w:t xml:space="preserve">אבל </w:t>
      </w:r>
      <w:r w:rsidR="005D3B7D">
        <w:rPr>
          <w:rFonts w:hint="cs"/>
          <w:rtl/>
        </w:rPr>
        <w:t xml:space="preserve">כאן בגמרא ברכות, מוצמדת </w:t>
      </w:r>
      <w:r>
        <w:rPr>
          <w:rFonts w:hint="cs"/>
          <w:rtl/>
        </w:rPr>
        <w:t xml:space="preserve">אמירתו של רבי יצחק </w:t>
      </w:r>
      <w:proofErr w:type="spellStart"/>
      <w:r>
        <w:rPr>
          <w:rFonts w:hint="cs"/>
          <w:rtl/>
        </w:rPr>
        <w:t>בגריעות</w:t>
      </w:r>
      <w:proofErr w:type="spellEnd"/>
      <w:r>
        <w:rPr>
          <w:rFonts w:hint="cs"/>
          <w:rtl/>
        </w:rPr>
        <w:t xml:space="preserve"> העיון בתפילה לאמירתו של רבי </w:t>
      </w:r>
      <w:proofErr w:type="spellStart"/>
      <w:r>
        <w:rPr>
          <w:rFonts w:hint="cs"/>
          <w:rtl/>
        </w:rPr>
        <w:t>חייא</w:t>
      </w:r>
      <w:proofErr w:type="spellEnd"/>
      <w:r>
        <w:rPr>
          <w:rFonts w:hint="cs"/>
          <w:rtl/>
        </w:rPr>
        <w:t xml:space="preserve"> בר אבא </w:t>
      </w:r>
      <w:proofErr w:type="spellStart"/>
      <w:r>
        <w:rPr>
          <w:rFonts w:hint="cs"/>
          <w:rtl/>
        </w:rPr>
        <w:t>בגריעות</w:t>
      </w:r>
      <w:proofErr w:type="spellEnd"/>
      <w:r>
        <w:rPr>
          <w:rFonts w:hint="cs"/>
          <w:rtl/>
        </w:rPr>
        <w:t xml:space="preserve"> המאריך בתפילה ומעיין בה. ו</w:t>
      </w:r>
      <w:r w:rsidR="005D3B7D">
        <w:rPr>
          <w:rFonts w:hint="cs"/>
          <w:rtl/>
        </w:rPr>
        <w:t xml:space="preserve">את </w:t>
      </w:r>
      <w:r>
        <w:rPr>
          <w:rFonts w:hint="cs"/>
          <w:rtl/>
        </w:rPr>
        <w:t xml:space="preserve">שתיהן </w:t>
      </w:r>
      <w:r w:rsidR="005D3B7D">
        <w:rPr>
          <w:rFonts w:hint="cs"/>
          <w:rtl/>
        </w:rPr>
        <w:t xml:space="preserve">מעמתת הגמרא עם </w:t>
      </w:r>
      <w:r>
        <w:rPr>
          <w:rFonts w:hint="cs"/>
          <w:rtl/>
        </w:rPr>
        <w:t xml:space="preserve">דרשתו של רב יהודה בשבח המאריך בתפילה. מכאן שיש לכאורה קשר בין עיון תפילה ואריכות התפילה, אך בקריאה מדוקדקת של דברי ר' </w:t>
      </w:r>
      <w:proofErr w:type="spellStart"/>
      <w:r>
        <w:rPr>
          <w:rFonts w:hint="cs"/>
          <w:rtl/>
        </w:rPr>
        <w:t>חייא</w:t>
      </w:r>
      <w:proofErr w:type="spellEnd"/>
      <w:r>
        <w:rPr>
          <w:rFonts w:hint="cs"/>
          <w:rtl/>
        </w:rPr>
        <w:t>: "המאריך בתפילתו ומעיין בה" מצוי הפתרון.</w:t>
      </w:r>
    </w:p>
  </w:footnote>
  <w:footnote w:id="9">
    <w:p w14:paraId="39A073C1" w14:textId="7E792BD3" w:rsidR="00392612" w:rsidRDefault="00392612" w:rsidP="00380F77">
      <w:pPr>
        <w:pStyle w:val="a3"/>
        <w:rPr>
          <w:rtl/>
        </w:rPr>
      </w:pPr>
      <w:r>
        <w:rPr>
          <w:rStyle w:val="a5"/>
        </w:rPr>
        <w:footnoteRef/>
      </w:r>
      <w:r>
        <w:rPr>
          <w:rtl/>
        </w:rPr>
        <w:t xml:space="preserve"> </w:t>
      </w:r>
      <w:r w:rsidR="009D51A2">
        <w:rPr>
          <w:rFonts w:hint="cs"/>
          <w:rtl/>
          <w:lang w:val="he-IL"/>
        </w:rPr>
        <w:t xml:space="preserve">בפשטות ניתן לומר שיש עיון רך של ריכוז בתפילה ומחשבה על מה שאדם מוציא מפיו </w:t>
      </w:r>
      <w:r w:rsidR="009D51A2">
        <w:rPr>
          <w:rtl/>
          <w:lang w:val="he-IL"/>
        </w:rPr>
        <w:t>–</w:t>
      </w:r>
      <w:r w:rsidR="009D51A2">
        <w:rPr>
          <w:rFonts w:hint="cs"/>
          <w:rtl/>
          <w:lang w:val="he-IL"/>
        </w:rPr>
        <w:t xml:space="preserve"> וזה עיון תפילה חיובי. ויש עיון תפילה "קשה" </w:t>
      </w:r>
      <w:r w:rsidR="009D51A2">
        <w:rPr>
          <w:rtl/>
          <w:lang w:val="he-IL"/>
        </w:rPr>
        <w:t>–</w:t>
      </w:r>
      <w:r w:rsidR="009D51A2">
        <w:rPr>
          <w:rFonts w:hint="cs"/>
          <w:rtl/>
          <w:lang w:val="he-IL"/>
        </w:rPr>
        <w:t xml:space="preserve"> שלילי, של יצירת תלות וציפייה למענה </w:t>
      </w:r>
      <w:proofErr w:type="spellStart"/>
      <w:r w:rsidR="009D51A2">
        <w:rPr>
          <w:rFonts w:hint="cs"/>
          <w:rtl/>
          <w:lang w:val="he-IL"/>
        </w:rPr>
        <w:t>מיידי</w:t>
      </w:r>
      <w:proofErr w:type="spellEnd"/>
      <w:r w:rsidR="009D51A2">
        <w:rPr>
          <w:rFonts w:hint="cs"/>
          <w:rtl/>
          <w:lang w:val="he-IL"/>
        </w:rPr>
        <w:t xml:space="preserve"> שעשוי גם להגיע עד כדי הטחת דברים. אך רש"י </w:t>
      </w:r>
      <w:r>
        <w:rPr>
          <w:rFonts w:hint="cs"/>
          <w:rtl/>
          <w:lang w:val="he-IL"/>
        </w:rPr>
        <w:t xml:space="preserve">מסביר </w:t>
      </w:r>
      <w:r w:rsidR="009D51A2">
        <w:rPr>
          <w:rFonts w:hint="cs"/>
          <w:rtl/>
          <w:lang w:val="he-IL"/>
        </w:rPr>
        <w:t xml:space="preserve">שעיון התפילה השלילי </w:t>
      </w:r>
      <w:r>
        <w:rPr>
          <w:rFonts w:hint="cs"/>
          <w:rtl/>
          <w:lang w:val="he-IL"/>
        </w:rPr>
        <w:t>הוא מי ש:"</w:t>
      </w:r>
      <w:r w:rsidRPr="00867D5D">
        <w:rPr>
          <w:rtl/>
          <w:lang w:val="he-IL"/>
        </w:rPr>
        <w:t xml:space="preserve">אומר </w:t>
      </w:r>
      <w:proofErr w:type="spellStart"/>
      <w:r w:rsidRPr="00867D5D">
        <w:rPr>
          <w:rtl/>
          <w:lang w:val="he-IL"/>
        </w:rPr>
        <w:t>בלבו</w:t>
      </w:r>
      <w:proofErr w:type="spellEnd"/>
      <w:r w:rsidRPr="00867D5D">
        <w:rPr>
          <w:rtl/>
          <w:lang w:val="he-IL"/>
        </w:rPr>
        <w:t xml:space="preserve"> שתיעשה בקשתו לפי שהתפלל בכ</w:t>
      </w:r>
      <w:r w:rsidR="005D3B7D">
        <w:rPr>
          <w:rFonts w:hint="cs"/>
          <w:rtl/>
          <w:lang w:val="he-IL"/>
        </w:rPr>
        <w:t>ו</w:t>
      </w:r>
      <w:r w:rsidRPr="00867D5D">
        <w:rPr>
          <w:rtl/>
          <w:lang w:val="he-IL"/>
        </w:rPr>
        <w:t>ונה</w:t>
      </w:r>
      <w:r>
        <w:rPr>
          <w:rFonts w:hint="cs"/>
          <w:rtl/>
          <w:lang w:val="he-IL"/>
        </w:rPr>
        <w:t>"</w:t>
      </w:r>
      <w:r w:rsidRPr="00867D5D">
        <w:rPr>
          <w:rtl/>
          <w:lang w:val="he-IL"/>
        </w:rPr>
        <w:t>.</w:t>
      </w:r>
      <w:r>
        <w:rPr>
          <w:rFonts w:hint="cs"/>
          <w:rtl/>
          <w:lang w:val="he-IL"/>
        </w:rPr>
        <w:t xml:space="preserve"> וסופו שהוא בא ל</w:t>
      </w:r>
      <w:r w:rsidRPr="00867D5D">
        <w:rPr>
          <w:rtl/>
          <w:lang w:val="he-IL"/>
        </w:rPr>
        <w:t xml:space="preserve">כאב לב </w:t>
      </w:r>
      <w:r>
        <w:rPr>
          <w:rtl/>
          <w:lang w:val="he-IL"/>
        </w:rPr>
        <w:t>–</w:t>
      </w:r>
      <w:r w:rsidRPr="00867D5D">
        <w:rPr>
          <w:rtl/>
          <w:lang w:val="he-IL"/>
        </w:rPr>
        <w:t xml:space="preserve"> </w:t>
      </w:r>
      <w:r>
        <w:rPr>
          <w:rFonts w:hint="cs"/>
          <w:rtl/>
          <w:lang w:val="he-IL"/>
        </w:rPr>
        <w:t>"</w:t>
      </w:r>
      <w:r w:rsidRPr="00867D5D">
        <w:rPr>
          <w:rtl/>
          <w:lang w:val="he-IL"/>
        </w:rPr>
        <w:t>שאין בקשתו נעשית</w:t>
      </w:r>
      <w:r>
        <w:rPr>
          <w:rFonts w:hint="cs"/>
          <w:rtl/>
          <w:lang w:val="he-IL"/>
        </w:rPr>
        <w:t xml:space="preserve">". </w:t>
      </w:r>
      <w:r w:rsidR="00AB0429">
        <w:rPr>
          <w:rFonts w:hint="cs"/>
          <w:rtl/>
          <w:lang w:val="he-IL"/>
        </w:rPr>
        <w:t>ראו</w:t>
      </w:r>
      <w:r>
        <w:rPr>
          <w:rFonts w:hint="cs"/>
          <w:rtl/>
          <w:lang w:val="he-IL"/>
        </w:rPr>
        <w:t xml:space="preserve"> גם פירוש רש"י שם מדוע עיון תפילה גורם להזכרת עוונותיו של המתפלל והמעיין בתפילתו: "</w:t>
      </w:r>
      <w:proofErr w:type="spellStart"/>
      <w:r w:rsidRPr="00E95FB7">
        <w:rPr>
          <w:rtl/>
          <w:lang w:val="he-IL"/>
        </w:rPr>
        <w:t>מזכירין</w:t>
      </w:r>
      <w:proofErr w:type="spellEnd"/>
      <w:r w:rsidRPr="00E95FB7">
        <w:rPr>
          <w:rtl/>
          <w:lang w:val="he-IL"/>
        </w:rPr>
        <w:t xml:space="preserve"> עונותיו - שעל ידיהן מפשפשים למעלה במעשיו, לומר: בוטח זה בזכיותיו, נראה מה הם</w:t>
      </w:r>
      <w:r>
        <w:rPr>
          <w:rFonts w:hint="cs"/>
          <w:rtl/>
          <w:lang w:val="he-IL"/>
        </w:rPr>
        <w:t xml:space="preserve">". </w:t>
      </w:r>
      <w:r w:rsidR="00AB0429">
        <w:rPr>
          <w:rFonts w:hint="cs"/>
          <w:rtl/>
          <w:lang w:val="he-IL"/>
        </w:rPr>
        <w:t>ראו</w:t>
      </w:r>
      <w:r w:rsidR="00322A5C">
        <w:rPr>
          <w:rFonts w:hint="cs"/>
          <w:rtl/>
          <w:lang w:val="he-IL"/>
        </w:rPr>
        <w:t xml:space="preserve"> גם דברי </w:t>
      </w:r>
      <w:r w:rsidR="00322A5C" w:rsidRPr="00322A5C">
        <w:rPr>
          <w:rtl/>
          <w:lang w:val="he-IL"/>
        </w:rPr>
        <w:t xml:space="preserve">עקידת יצחק </w:t>
      </w:r>
      <w:r w:rsidR="00322A5C">
        <w:rPr>
          <w:rFonts w:hint="cs"/>
          <w:rtl/>
          <w:lang w:val="he-IL"/>
        </w:rPr>
        <w:t>(</w:t>
      </w:r>
      <w:hyperlink r:id="rId4" w:history="1">
        <w:r w:rsidR="00322A5C" w:rsidRPr="00380F77">
          <w:rPr>
            <w:rStyle w:val="Hyperlink"/>
            <w:rtl/>
            <w:lang w:val="he-IL"/>
          </w:rPr>
          <w:t xml:space="preserve">רבי יצחק </w:t>
        </w:r>
        <w:proofErr w:type="spellStart"/>
        <w:r w:rsidR="00322A5C" w:rsidRPr="00380F77">
          <w:rPr>
            <w:rStyle w:val="Hyperlink"/>
            <w:rtl/>
            <w:lang w:val="he-IL"/>
          </w:rPr>
          <w:t>עראמה</w:t>
        </w:r>
        <w:proofErr w:type="spellEnd"/>
      </w:hyperlink>
      <w:r w:rsidR="00380F77">
        <w:rPr>
          <w:rFonts w:hint="cs"/>
          <w:rtl/>
          <w:lang w:val="he-IL"/>
        </w:rPr>
        <w:t xml:space="preserve"> מאה 15 ספרד</w:t>
      </w:r>
      <w:r w:rsidR="00322A5C">
        <w:rPr>
          <w:rFonts w:hint="cs"/>
          <w:rtl/>
          <w:lang w:val="he-IL"/>
        </w:rPr>
        <w:t>)</w:t>
      </w:r>
      <w:r w:rsidR="00322A5C" w:rsidRPr="00322A5C">
        <w:rPr>
          <w:rtl/>
          <w:lang w:val="he-IL"/>
        </w:rPr>
        <w:t xml:space="preserve"> דברים שער </w:t>
      </w:r>
      <w:proofErr w:type="spellStart"/>
      <w:r w:rsidR="00322A5C" w:rsidRPr="00322A5C">
        <w:rPr>
          <w:rtl/>
          <w:lang w:val="he-IL"/>
        </w:rPr>
        <w:t>צז</w:t>
      </w:r>
      <w:proofErr w:type="spellEnd"/>
      <w:r w:rsidR="00380F77">
        <w:rPr>
          <w:rFonts w:hint="cs"/>
          <w:rtl/>
          <w:lang w:val="he-IL"/>
        </w:rPr>
        <w:t>: "</w:t>
      </w:r>
      <w:r w:rsidR="00322A5C" w:rsidRPr="00322A5C">
        <w:rPr>
          <w:rtl/>
          <w:lang w:val="he-IL"/>
        </w:rPr>
        <w:t>כי בבקש אדם בתפ</w:t>
      </w:r>
      <w:r w:rsidR="00380F77">
        <w:rPr>
          <w:rFonts w:hint="cs"/>
          <w:rtl/>
          <w:lang w:val="he-IL"/>
        </w:rPr>
        <w:t>י</w:t>
      </w:r>
      <w:r w:rsidR="00322A5C" w:rsidRPr="00322A5C">
        <w:rPr>
          <w:rtl/>
          <w:lang w:val="he-IL"/>
        </w:rPr>
        <w:t>לתו אשר ייטב לו או בעברו במקום סכנה או במסרו דין על חברו</w:t>
      </w:r>
      <w:r w:rsidR="00380F77">
        <w:rPr>
          <w:rFonts w:hint="cs"/>
          <w:rtl/>
          <w:lang w:val="he-IL"/>
        </w:rPr>
        <w:t>,</w:t>
      </w:r>
      <w:r w:rsidR="00322A5C" w:rsidRPr="00322A5C">
        <w:rPr>
          <w:rtl/>
          <w:lang w:val="he-IL"/>
        </w:rPr>
        <w:t xml:space="preserve"> גורם שיבוקש פנקסו ויזכרו מעשיו</w:t>
      </w:r>
      <w:r w:rsidR="00380F77">
        <w:rPr>
          <w:rFonts w:hint="cs"/>
          <w:rtl/>
          <w:lang w:val="he-IL"/>
        </w:rPr>
        <w:t>"</w:t>
      </w:r>
      <w:r w:rsidR="00322A5C" w:rsidRPr="00322A5C">
        <w:rPr>
          <w:rtl/>
          <w:lang w:val="he-IL"/>
        </w:rPr>
        <w:t xml:space="preserve">. </w:t>
      </w:r>
      <w:r w:rsidR="00AB0429">
        <w:rPr>
          <w:rFonts w:hint="cs"/>
          <w:rtl/>
          <w:lang w:val="he-IL"/>
        </w:rPr>
        <w:t>ראו</w:t>
      </w:r>
      <w:r>
        <w:rPr>
          <w:rFonts w:hint="cs"/>
          <w:rtl/>
          <w:lang w:val="he-IL"/>
        </w:rPr>
        <w:t xml:space="preserve"> הביטוי "</w:t>
      </w:r>
      <w:proofErr w:type="spellStart"/>
      <w:r>
        <w:rPr>
          <w:rFonts w:hint="cs"/>
          <w:rtl/>
          <w:lang w:val="he-IL"/>
        </w:rPr>
        <w:t>נתבקרה</w:t>
      </w:r>
      <w:proofErr w:type="spellEnd"/>
      <w:r>
        <w:rPr>
          <w:rFonts w:hint="cs"/>
          <w:rtl/>
          <w:lang w:val="he-IL"/>
        </w:rPr>
        <w:t xml:space="preserve"> פנקסו" בבראשית רבה </w:t>
      </w:r>
      <w:proofErr w:type="spellStart"/>
      <w:r>
        <w:rPr>
          <w:rFonts w:hint="cs"/>
          <w:rtl/>
          <w:lang w:val="he-IL"/>
        </w:rPr>
        <w:t>מא</w:t>
      </w:r>
      <w:proofErr w:type="spellEnd"/>
      <w:r>
        <w:rPr>
          <w:rFonts w:hint="cs"/>
          <w:rtl/>
          <w:lang w:val="he-IL"/>
        </w:rPr>
        <w:t xml:space="preserve"> א ופד </w:t>
      </w:r>
      <w:proofErr w:type="spellStart"/>
      <w:r>
        <w:rPr>
          <w:rFonts w:hint="cs"/>
          <w:rtl/>
          <w:lang w:val="he-IL"/>
        </w:rPr>
        <w:t>יב</w:t>
      </w:r>
      <w:proofErr w:type="spellEnd"/>
      <w:r>
        <w:rPr>
          <w:rFonts w:hint="cs"/>
          <w:rtl/>
          <w:lang w:val="he-IL"/>
        </w:rPr>
        <w:t>, בקש</w:t>
      </w:r>
      <w:r w:rsidR="005D3B7D">
        <w:rPr>
          <w:rFonts w:hint="cs"/>
          <w:rtl/>
          <w:lang w:val="he-IL"/>
        </w:rPr>
        <w:t>ר</w:t>
      </w:r>
      <w:r>
        <w:rPr>
          <w:rFonts w:hint="cs"/>
          <w:rtl/>
          <w:lang w:val="he-IL"/>
        </w:rPr>
        <w:t xml:space="preserve"> ליעקב. שם, פותחים את פנקסו של האדם בשמים ורואים שמצבו לא הכי הכי.</w:t>
      </w:r>
      <w:r w:rsidR="005D3B7D">
        <w:rPr>
          <w:rFonts w:hint="cs"/>
          <w:rtl/>
          <w:lang w:val="he-IL"/>
        </w:rPr>
        <w:t xml:space="preserve"> אצל יעקב משום שאיחר את נדרו, וכ</w:t>
      </w:r>
      <w:r>
        <w:rPr>
          <w:rFonts w:hint="cs"/>
          <w:rtl/>
          <w:lang w:val="he-IL"/>
        </w:rPr>
        <w:t>אן משום שמרעיש שמים וארץ ומצפה שמיד יענו לו</w:t>
      </w:r>
      <w:r w:rsidRPr="00867D5D">
        <w:rPr>
          <w:rtl/>
          <w:lang w:val="he-IL"/>
        </w:rPr>
        <w:t>.</w:t>
      </w:r>
    </w:p>
  </w:footnote>
  <w:footnote w:id="10">
    <w:p w14:paraId="5B858BC1" w14:textId="38082D9F" w:rsidR="00392612" w:rsidRDefault="00392612">
      <w:pPr>
        <w:pStyle w:val="a3"/>
        <w:rPr>
          <w:rtl/>
        </w:rPr>
      </w:pPr>
      <w:r>
        <w:rPr>
          <w:rStyle w:val="a5"/>
        </w:rPr>
        <w:footnoteRef/>
      </w:r>
      <w:r>
        <w:rPr>
          <w:rtl/>
        </w:rPr>
        <w:t xml:space="preserve"> </w:t>
      </w:r>
      <w:r>
        <w:rPr>
          <w:rFonts w:hint="cs"/>
          <w:rtl/>
          <w:lang w:val="he-IL"/>
        </w:rPr>
        <w:t>ואיך יאריך בתפילתו כהוגן</w:t>
      </w:r>
      <w:r w:rsidR="009D51A2">
        <w:rPr>
          <w:rFonts w:hint="cs"/>
          <w:rtl/>
          <w:lang w:val="he-IL"/>
        </w:rPr>
        <w:t xml:space="preserve"> ויעיין בתפילתו כראוי</w:t>
      </w:r>
      <w:r>
        <w:rPr>
          <w:rFonts w:hint="cs"/>
          <w:rtl/>
          <w:lang w:val="he-IL"/>
        </w:rPr>
        <w:t>? ירבה בשפוך שיח, בתחנונים ובבקשת רחמים בלי לצפות ל</w:t>
      </w:r>
      <w:r w:rsidR="009D51A2">
        <w:rPr>
          <w:rFonts w:hint="cs"/>
          <w:rtl/>
          <w:lang w:val="he-IL"/>
        </w:rPr>
        <w:t xml:space="preserve">מענה </w:t>
      </w:r>
      <w:proofErr w:type="spellStart"/>
      <w:r w:rsidR="009D51A2">
        <w:rPr>
          <w:rFonts w:hint="cs"/>
          <w:rtl/>
          <w:lang w:val="he-IL"/>
        </w:rPr>
        <w:t>מיידי</w:t>
      </w:r>
      <w:proofErr w:type="spellEnd"/>
      <w:r w:rsidR="009D51A2">
        <w:rPr>
          <w:rFonts w:hint="cs"/>
          <w:rtl/>
          <w:lang w:val="he-IL"/>
        </w:rPr>
        <w:t xml:space="preserve"> </w:t>
      </w:r>
      <w:r w:rsidR="00170BF9">
        <w:rPr>
          <w:rFonts w:hint="cs"/>
          <w:rtl/>
          <w:lang w:val="he-IL"/>
        </w:rPr>
        <w:t>ול</w:t>
      </w:r>
      <w:r>
        <w:rPr>
          <w:rFonts w:hint="cs"/>
          <w:rtl/>
          <w:lang w:val="he-IL"/>
        </w:rPr>
        <w:t xml:space="preserve">גמול. </w:t>
      </w:r>
      <w:r w:rsidR="00AB0429">
        <w:rPr>
          <w:rFonts w:hint="cs"/>
          <w:rtl/>
          <w:lang w:val="he-IL"/>
        </w:rPr>
        <w:t>ראו</w:t>
      </w:r>
      <w:r>
        <w:rPr>
          <w:rFonts w:hint="cs"/>
          <w:rtl/>
          <w:lang w:val="he-IL"/>
        </w:rPr>
        <w:t xml:space="preserve"> פירוש </w:t>
      </w:r>
      <w:r w:rsidRPr="0046337E">
        <w:rPr>
          <w:rtl/>
          <w:lang w:val="he-IL"/>
        </w:rPr>
        <w:t xml:space="preserve">חפץ ה' </w:t>
      </w:r>
      <w:r>
        <w:rPr>
          <w:rFonts w:hint="cs"/>
          <w:rtl/>
          <w:lang w:val="he-IL"/>
        </w:rPr>
        <w:t>(</w:t>
      </w:r>
      <w:hyperlink r:id="rId5" w:history="1">
        <w:r w:rsidRPr="005D3B7D">
          <w:rPr>
            <w:rStyle w:val="Hyperlink"/>
            <w:rFonts w:hint="cs"/>
            <w:rtl/>
            <w:lang w:val="he-IL"/>
          </w:rPr>
          <w:t>ר' חיים בן עטר</w:t>
        </w:r>
      </w:hyperlink>
      <w:r>
        <w:rPr>
          <w:rFonts w:hint="cs"/>
          <w:rtl/>
          <w:lang w:val="he-IL"/>
        </w:rPr>
        <w:t xml:space="preserve"> הידוע יותר מפירושו </w:t>
      </w:r>
      <w:hyperlink r:id="rId6" w:history="1">
        <w:r w:rsidRPr="005D3B7D">
          <w:rPr>
            <w:rStyle w:val="Hyperlink"/>
            <w:rFonts w:hint="cs"/>
            <w:rtl/>
            <w:lang w:val="he-IL"/>
          </w:rPr>
          <w:t>אור החיים</w:t>
        </w:r>
      </w:hyperlink>
      <w:r>
        <w:rPr>
          <w:rFonts w:hint="cs"/>
          <w:rtl/>
          <w:lang w:val="he-IL"/>
        </w:rPr>
        <w:t xml:space="preserve"> על התורה) שמסביר: "</w:t>
      </w:r>
      <w:proofErr w:type="spellStart"/>
      <w:r w:rsidRPr="0046337E">
        <w:rPr>
          <w:rtl/>
          <w:lang w:val="he-IL"/>
        </w:rPr>
        <w:t>דמפיש</w:t>
      </w:r>
      <w:proofErr w:type="spellEnd"/>
      <w:r w:rsidRPr="0046337E">
        <w:rPr>
          <w:rtl/>
          <w:lang w:val="he-IL"/>
        </w:rPr>
        <w:t xml:space="preserve"> ברחמי דהיינו שירבה בתפלות </w:t>
      </w:r>
      <w:proofErr w:type="spellStart"/>
      <w:r w:rsidRPr="0046337E">
        <w:rPr>
          <w:rtl/>
          <w:lang w:val="he-IL"/>
        </w:rPr>
        <w:t>ותושבחות</w:t>
      </w:r>
      <w:proofErr w:type="spellEnd"/>
      <w:r w:rsidRPr="0046337E">
        <w:rPr>
          <w:rtl/>
          <w:lang w:val="he-IL"/>
        </w:rPr>
        <w:t xml:space="preserve"> של שומע תפלה</w:t>
      </w:r>
      <w:r>
        <w:rPr>
          <w:rFonts w:hint="cs"/>
          <w:rtl/>
          <w:lang w:val="he-IL"/>
        </w:rPr>
        <w:t xml:space="preserve">" ומזכיר את שלמה המלך שאמר </w:t>
      </w:r>
      <w:r w:rsidRPr="0046337E">
        <w:rPr>
          <w:rtl/>
          <w:lang w:val="he-IL"/>
        </w:rPr>
        <w:t xml:space="preserve">כ"ד רננות </w:t>
      </w:r>
      <w:r>
        <w:rPr>
          <w:rFonts w:hint="cs"/>
          <w:rtl/>
          <w:lang w:val="he-IL"/>
        </w:rPr>
        <w:t xml:space="preserve">בחנוכת המקדש </w:t>
      </w:r>
      <w:r w:rsidRPr="0046337E">
        <w:rPr>
          <w:rtl/>
          <w:lang w:val="he-IL"/>
        </w:rPr>
        <w:t xml:space="preserve">ולא נענה </w:t>
      </w:r>
      <w:r>
        <w:rPr>
          <w:rFonts w:hint="cs"/>
          <w:rtl/>
          <w:lang w:val="he-IL"/>
        </w:rPr>
        <w:t xml:space="preserve">(שבת ל ע"א) </w:t>
      </w:r>
      <w:r w:rsidRPr="0046337E">
        <w:rPr>
          <w:rtl/>
          <w:lang w:val="he-IL"/>
        </w:rPr>
        <w:t>ו</w:t>
      </w:r>
      <w:r>
        <w:rPr>
          <w:rFonts w:hint="cs"/>
          <w:rtl/>
          <w:lang w:val="he-IL"/>
        </w:rPr>
        <w:t>כן את משה ב"ואתחנן" שלא נענה.</w:t>
      </w:r>
    </w:p>
  </w:footnote>
  <w:footnote w:id="11">
    <w:p w14:paraId="2D4F4062" w14:textId="0FE72807" w:rsidR="00392612" w:rsidRDefault="00392612" w:rsidP="005D3B7D">
      <w:pPr>
        <w:pStyle w:val="a3"/>
        <w:rPr>
          <w:rtl/>
        </w:rPr>
      </w:pPr>
      <w:r>
        <w:rPr>
          <w:rStyle w:val="a5"/>
        </w:rPr>
        <w:footnoteRef/>
      </w:r>
      <w:r>
        <w:rPr>
          <w:rtl/>
        </w:rPr>
        <w:t xml:space="preserve"> </w:t>
      </w:r>
      <w:r>
        <w:rPr>
          <w:rFonts w:hint="cs"/>
          <w:rtl/>
          <w:lang w:val="he-IL"/>
        </w:rPr>
        <w:t xml:space="preserve">גם במקור זה משתמע שעיון תפילה הוא דבר לא רצוי שאדם נכשל בו כל יום, בדומה ללשון הרע והרהורי עבירה הצמודים לו. </w:t>
      </w:r>
      <w:r w:rsidR="00AB0429">
        <w:rPr>
          <w:rFonts w:hint="cs"/>
          <w:rtl/>
          <w:lang w:val="he-IL"/>
        </w:rPr>
        <w:t>ראו</w:t>
      </w:r>
      <w:r>
        <w:rPr>
          <w:rFonts w:hint="cs"/>
          <w:rtl/>
          <w:lang w:val="he-IL"/>
        </w:rPr>
        <w:t xml:space="preserve"> בגמרא שם בדין לשון הרע שלא לומר גם דברים טובים על האדם: "</w:t>
      </w:r>
      <w:r w:rsidRPr="004D3259">
        <w:rPr>
          <w:rtl/>
          <w:lang w:val="he-IL"/>
        </w:rPr>
        <w:t xml:space="preserve">לעולם אל יספר אדם בטובתו של </w:t>
      </w:r>
      <w:proofErr w:type="spellStart"/>
      <w:r w:rsidRPr="004D3259">
        <w:rPr>
          <w:rtl/>
          <w:lang w:val="he-IL"/>
        </w:rPr>
        <w:t>חבירו</w:t>
      </w:r>
      <w:proofErr w:type="spellEnd"/>
      <w:r w:rsidRPr="004D3259">
        <w:rPr>
          <w:rtl/>
          <w:lang w:val="he-IL"/>
        </w:rPr>
        <w:t>, שמתוך טובתו בא לידי רעתו</w:t>
      </w:r>
      <w:r>
        <w:rPr>
          <w:rFonts w:hint="cs"/>
          <w:rtl/>
          <w:lang w:val="he-IL"/>
        </w:rPr>
        <w:t>", אז אולי גם כאן יש קו דק ועדין בין עיון תפילה חיובי לשלילי</w:t>
      </w:r>
      <w:r w:rsidRPr="004D3259">
        <w:rPr>
          <w:rtl/>
          <w:lang w:val="he-IL"/>
        </w:rPr>
        <w:t>.</w:t>
      </w:r>
      <w:r>
        <w:rPr>
          <w:rFonts w:hint="cs"/>
          <w:rtl/>
          <w:lang w:val="he-IL"/>
        </w:rPr>
        <w:t xml:space="preserve"> </w:t>
      </w:r>
      <w:r w:rsidR="005D3B7D">
        <w:rPr>
          <w:rFonts w:hint="cs"/>
          <w:rtl/>
          <w:lang w:val="he-IL"/>
        </w:rPr>
        <w:t xml:space="preserve">כוונת יתר בתפילה </w:t>
      </w:r>
      <w:r w:rsidR="00170BF9">
        <w:rPr>
          <w:rFonts w:hint="cs"/>
          <w:rtl/>
          <w:lang w:val="he-IL"/>
        </w:rPr>
        <w:t xml:space="preserve">("רפאנו ונרפא") </w:t>
      </w:r>
      <w:r w:rsidR="005D3B7D">
        <w:rPr>
          <w:rFonts w:hint="cs"/>
          <w:rtl/>
          <w:lang w:val="he-IL"/>
        </w:rPr>
        <w:t>עשויה להיות לא ראויה</w:t>
      </w:r>
      <w:r w:rsidR="00170BF9">
        <w:rPr>
          <w:rFonts w:hint="cs"/>
          <w:rtl/>
          <w:lang w:val="he-IL"/>
        </w:rPr>
        <w:t xml:space="preserve"> (למה אני עדיין חולה)</w:t>
      </w:r>
      <w:r w:rsidR="005D3B7D">
        <w:rPr>
          <w:rFonts w:hint="cs"/>
          <w:rtl/>
          <w:lang w:val="he-IL"/>
        </w:rPr>
        <w:t xml:space="preserve">. </w:t>
      </w:r>
      <w:r w:rsidR="00AB0429">
        <w:rPr>
          <w:rFonts w:hint="cs"/>
          <w:rtl/>
          <w:lang w:val="he-IL"/>
        </w:rPr>
        <w:t>ראו</w:t>
      </w:r>
      <w:r>
        <w:rPr>
          <w:rFonts w:hint="cs"/>
          <w:rtl/>
          <w:lang w:val="he-IL"/>
        </w:rPr>
        <w:t xml:space="preserve"> פירוש </w:t>
      </w:r>
      <w:r w:rsidRPr="00016F0A">
        <w:rPr>
          <w:rtl/>
          <w:lang w:val="he-IL"/>
        </w:rPr>
        <w:t xml:space="preserve">רבינו גרשום </w:t>
      </w:r>
      <w:r>
        <w:rPr>
          <w:rFonts w:hint="cs"/>
          <w:rtl/>
          <w:lang w:val="he-IL"/>
        </w:rPr>
        <w:t>על הדף: "</w:t>
      </w:r>
      <w:r w:rsidRPr="00016F0A">
        <w:rPr>
          <w:rtl/>
          <w:lang w:val="he-IL"/>
        </w:rPr>
        <w:t>ועיון תפ</w:t>
      </w:r>
      <w:r w:rsidR="00170BF9">
        <w:rPr>
          <w:rFonts w:hint="cs"/>
          <w:rtl/>
          <w:lang w:val="he-IL"/>
        </w:rPr>
        <w:t>י</w:t>
      </w:r>
      <w:r w:rsidRPr="00016F0A">
        <w:rPr>
          <w:rtl/>
          <w:lang w:val="he-IL"/>
        </w:rPr>
        <w:t>לה</w:t>
      </w:r>
      <w:r>
        <w:rPr>
          <w:rFonts w:hint="cs"/>
          <w:rtl/>
          <w:lang w:val="he-IL"/>
        </w:rPr>
        <w:t xml:space="preserve"> -</w:t>
      </w:r>
      <w:r w:rsidRPr="00016F0A">
        <w:rPr>
          <w:rtl/>
          <w:lang w:val="he-IL"/>
        </w:rPr>
        <w:t xml:space="preserve"> שמחשב בדעתו </w:t>
      </w:r>
      <w:proofErr w:type="spellStart"/>
      <w:r w:rsidRPr="00016F0A">
        <w:rPr>
          <w:rtl/>
          <w:lang w:val="he-IL"/>
        </w:rPr>
        <w:t>איכוון</w:t>
      </w:r>
      <w:proofErr w:type="spellEnd"/>
      <w:r w:rsidRPr="00016F0A">
        <w:rPr>
          <w:rtl/>
          <w:lang w:val="he-IL"/>
        </w:rPr>
        <w:t xml:space="preserve"> בתפ</w:t>
      </w:r>
      <w:r>
        <w:rPr>
          <w:rFonts w:hint="cs"/>
          <w:rtl/>
          <w:lang w:val="he-IL"/>
        </w:rPr>
        <w:t>י</w:t>
      </w:r>
      <w:r w:rsidRPr="00016F0A">
        <w:rPr>
          <w:rtl/>
          <w:lang w:val="he-IL"/>
        </w:rPr>
        <w:t>לתי שיעשו לי רצונו. והיינו שדומה שמנסה לבורא ברוך שמו</w:t>
      </w:r>
      <w:r>
        <w:rPr>
          <w:rFonts w:hint="cs"/>
          <w:rtl/>
          <w:lang w:val="he-IL"/>
        </w:rPr>
        <w:t xml:space="preserve">". ופירוש </w:t>
      </w:r>
      <w:proofErr w:type="spellStart"/>
      <w:r w:rsidRPr="0093347C">
        <w:rPr>
          <w:rtl/>
          <w:lang w:val="he-IL"/>
        </w:rPr>
        <w:t>רשב"ם</w:t>
      </w:r>
      <w:proofErr w:type="spellEnd"/>
      <w:r w:rsidRPr="0093347C">
        <w:rPr>
          <w:rtl/>
          <w:lang w:val="he-IL"/>
        </w:rPr>
        <w:t xml:space="preserve"> </w:t>
      </w:r>
      <w:r>
        <w:rPr>
          <w:rFonts w:hint="cs"/>
          <w:rtl/>
          <w:lang w:val="he-IL"/>
        </w:rPr>
        <w:t>שם: "</w:t>
      </w:r>
      <w:r w:rsidRPr="0093347C">
        <w:rPr>
          <w:rtl/>
          <w:lang w:val="he-IL"/>
        </w:rPr>
        <w:t xml:space="preserve">עיון תפלה - יש </w:t>
      </w:r>
      <w:proofErr w:type="spellStart"/>
      <w:r w:rsidRPr="0093347C">
        <w:rPr>
          <w:rtl/>
          <w:lang w:val="he-IL"/>
        </w:rPr>
        <w:t>מפרשין</w:t>
      </w:r>
      <w:proofErr w:type="spellEnd"/>
      <w:r w:rsidRPr="0093347C">
        <w:rPr>
          <w:rtl/>
          <w:lang w:val="he-IL"/>
        </w:rPr>
        <w:t xml:space="preserve"> שלאחר שהתפלל דן </w:t>
      </w:r>
      <w:proofErr w:type="spellStart"/>
      <w:r w:rsidRPr="0093347C">
        <w:rPr>
          <w:rtl/>
          <w:lang w:val="he-IL"/>
        </w:rPr>
        <w:t>בלבו</w:t>
      </w:r>
      <w:proofErr w:type="spellEnd"/>
      <w:r w:rsidRPr="0093347C">
        <w:rPr>
          <w:rtl/>
          <w:lang w:val="he-IL"/>
        </w:rPr>
        <w:t xml:space="preserve"> שישלם לו הק</w:t>
      </w:r>
      <w:r w:rsidR="005D3B7D">
        <w:rPr>
          <w:rFonts w:hint="cs"/>
          <w:rtl/>
          <w:lang w:val="he-IL"/>
        </w:rPr>
        <w:t>ב"ה</w:t>
      </w:r>
      <w:r w:rsidRPr="0093347C">
        <w:rPr>
          <w:rtl/>
          <w:lang w:val="he-IL"/>
        </w:rPr>
        <w:t xml:space="preserve"> שכרו ויעשה הק</w:t>
      </w:r>
      <w:r>
        <w:rPr>
          <w:rFonts w:hint="cs"/>
          <w:rtl/>
          <w:lang w:val="he-IL"/>
        </w:rPr>
        <w:t>ב"ה</w:t>
      </w:r>
      <w:r w:rsidRPr="0093347C">
        <w:rPr>
          <w:rtl/>
          <w:lang w:val="he-IL"/>
        </w:rPr>
        <w:t xml:space="preserve"> צרכיו וישמע תפ</w:t>
      </w:r>
      <w:r w:rsidR="005D3B7D">
        <w:rPr>
          <w:rFonts w:hint="cs"/>
          <w:rtl/>
          <w:lang w:val="he-IL"/>
        </w:rPr>
        <w:t>י</w:t>
      </w:r>
      <w:r w:rsidRPr="0093347C">
        <w:rPr>
          <w:rtl/>
          <w:lang w:val="he-IL"/>
        </w:rPr>
        <w:t>לתו לפי שהתפלל בכוונה</w:t>
      </w:r>
      <w:r>
        <w:rPr>
          <w:rFonts w:hint="cs"/>
          <w:rtl/>
          <w:lang w:val="he-IL"/>
        </w:rPr>
        <w:t>". אבל פרשנים אחרים שם על הדף, מציעים פירוש שונה</w:t>
      </w:r>
      <w:r w:rsidR="00170BF9">
        <w:rPr>
          <w:rFonts w:hint="cs"/>
          <w:rtl/>
          <w:lang w:val="he-IL"/>
        </w:rPr>
        <w:t xml:space="preserve"> כדלהלן</w:t>
      </w:r>
      <w:r>
        <w:rPr>
          <w:rFonts w:hint="cs"/>
          <w:rtl/>
          <w:lang w:val="he-IL"/>
        </w:rPr>
        <w:t>.</w:t>
      </w:r>
    </w:p>
  </w:footnote>
  <w:footnote w:id="12">
    <w:p w14:paraId="5465BE33" w14:textId="77777777" w:rsidR="00392612" w:rsidRDefault="00392612">
      <w:pPr>
        <w:pStyle w:val="a3"/>
        <w:rPr>
          <w:rtl/>
        </w:rPr>
      </w:pPr>
      <w:r>
        <w:rPr>
          <w:rStyle w:val="a5"/>
        </w:rPr>
        <w:footnoteRef/>
      </w:r>
      <w:r>
        <w:rPr>
          <w:rtl/>
        </w:rPr>
        <w:t xml:space="preserve"> </w:t>
      </w:r>
      <w:r>
        <w:rPr>
          <w:rFonts w:hint="cs"/>
          <w:rtl/>
        </w:rPr>
        <w:t>ניצול במובן שנכשל או שמן הראוי שייענש על זה ובכ"ז מצילים אותו מעונש.</w:t>
      </w:r>
    </w:p>
  </w:footnote>
  <w:footnote w:id="13">
    <w:p w14:paraId="5E3E991F" w14:textId="090BE069" w:rsidR="00392612" w:rsidRDefault="00392612" w:rsidP="005D3B7D">
      <w:pPr>
        <w:pStyle w:val="a3"/>
        <w:rPr>
          <w:rtl/>
        </w:rPr>
      </w:pPr>
      <w:r>
        <w:rPr>
          <w:rStyle w:val="a5"/>
        </w:rPr>
        <w:footnoteRef/>
      </w:r>
      <w:r>
        <w:rPr>
          <w:rtl/>
        </w:rPr>
        <w:t xml:space="preserve"> </w:t>
      </w:r>
      <w:r w:rsidR="0016556D">
        <w:rPr>
          <w:rFonts w:hint="cs"/>
          <w:rtl/>
        </w:rPr>
        <w:t xml:space="preserve">עיון תפילה שאדם לא ניצל ממנו ונכשל בו תדיר, הוא דווקא מי שאינו מעיין בתפילתו, מי שממלמל את מילות התפילה כמצוות אנשים מלומדה ואינו מכוון בתפילתו. </w:t>
      </w:r>
      <w:proofErr w:type="spellStart"/>
      <w:r>
        <w:rPr>
          <w:rFonts w:hint="cs"/>
          <w:rtl/>
        </w:rPr>
        <w:t>רשב"א</w:t>
      </w:r>
      <w:proofErr w:type="spellEnd"/>
      <w:r>
        <w:rPr>
          <w:rFonts w:hint="cs"/>
          <w:rtl/>
        </w:rPr>
        <w:t xml:space="preserve"> </w:t>
      </w:r>
      <w:r w:rsidR="00F52C69">
        <w:rPr>
          <w:rFonts w:hint="cs"/>
          <w:rtl/>
        </w:rPr>
        <w:t xml:space="preserve">נעזר </w:t>
      </w:r>
      <w:r>
        <w:rPr>
          <w:rFonts w:hint="cs"/>
          <w:rtl/>
        </w:rPr>
        <w:t xml:space="preserve">כאן </w:t>
      </w:r>
      <w:r w:rsidR="00F52C69">
        <w:rPr>
          <w:rFonts w:hint="cs"/>
          <w:rtl/>
        </w:rPr>
        <w:t>ב</w:t>
      </w:r>
      <w:r>
        <w:rPr>
          <w:rFonts w:hint="cs"/>
          <w:rtl/>
        </w:rPr>
        <w:t xml:space="preserve">קטע מתלמוד ירושלמי שדן בדבריו של </w:t>
      </w:r>
      <w:r>
        <w:rPr>
          <w:rtl/>
        </w:rPr>
        <w:t xml:space="preserve">ר' יִרְמְיָה </w:t>
      </w:r>
      <w:r w:rsidR="00170BF9">
        <w:rPr>
          <w:rFonts w:hint="cs"/>
          <w:rtl/>
        </w:rPr>
        <w:t>ש</w:t>
      </w:r>
      <w:r>
        <w:rPr>
          <w:rtl/>
        </w:rPr>
        <w:t>אמר בְּשֵׁם ר' אֶלְעָזָר</w:t>
      </w:r>
      <w:r>
        <w:rPr>
          <w:rFonts w:hint="cs"/>
          <w:rtl/>
        </w:rPr>
        <w:t xml:space="preserve"> שמי שהתפלל ולא כיוון לבו</w:t>
      </w:r>
      <w:r w:rsidR="005D3B7D">
        <w:rPr>
          <w:rFonts w:hint="cs"/>
          <w:rtl/>
        </w:rPr>
        <w:t xml:space="preserve">, </w:t>
      </w:r>
      <w:r>
        <w:rPr>
          <w:rFonts w:hint="cs"/>
          <w:rtl/>
        </w:rPr>
        <w:t>אם אינו בטוח שיוכל לכוון את לבו בפעם השנייה, אל יתפלל. לחיזוק דעה זו מביא הירושלמי סדרה של תלמידי חכמים שמודים שאינ</w:t>
      </w:r>
      <w:r w:rsidR="005D3B7D">
        <w:rPr>
          <w:rFonts w:hint="cs"/>
          <w:rtl/>
        </w:rPr>
        <w:t>ם</w:t>
      </w:r>
      <w:r>
        <w:rPr>
          <w:rFonts w:hint="cs"/>
          <w:rtl/>
        </w:rPr>
        <w:t xml:space="preserve"> מכוונים כראוי בתפילתם: </w:t>
      </w:r>
      <w:r>
        <w:rPr>
          <w:rtl/>
        </w:rPr>
        <w:t xml:space="preserve">ר' </w:t>
      </w:r>
      <w:proofErr w:type="spellStart"/>
      <w:r>
        <w:rPr>
          <w:rtl/>
        </w:rPr>
        <w:t>חייא</w:t>
      </w:r>
      <w:proofErr w:type="spellEnd"/>
      <w:r>
        <w:rPr>
          <w:rtl/>
        </w:rPr>
        <w:t xml:space="preserve"> הגדול</w:t>
      </w:r>
      <w:r>
        <w:rPr>
          <w:rFonts w:hint="cs"/>
          <w:rtl/>
        </w:rPr>
        <w:t xml:space="preserve"> מודה שמימיו לא כיוון בתפילה ופעם אחת שכיוון התחיל לחשוב מי משתחווה לפני המלך קודם: </w:t>
      </w:r>
      <w:r>
        <w:rPr>
          <w:rtl/>
        </w:rPr>
        <w:t>ר</w:t>
      </w:r>
      <w:r>
        <w:rPr>
          <w:rFonts w:hint="cs"/>
          <w:rtl/>
        </w:rPr>
        <w:t>אש</w:t>
      </w:r>
      <w:r>
        <w:rPr>
          <w:rtl/>
        </w:rPr>
        <w:t xml:space="preserve"> גלותא או הממונה עליו. </w:t>
      </w:r>
      <w:r>
        <w:rPr>
          <w:rFonts w:hint="cs"/>
          <w:rtl/>
        </w:rPr>
        <w:t>שמואל מודה שבשעת התפילה ספר אפרוחים.</w:t>
      </w:r>
      <w:r>
        <w:rPr>
          <w:rtl/>
        </w:rPr>
        <w:t xml:space="preserve"> רַבִּי בּוֹן בַּר </w:t>
      </w:r>
      <w:proofErr w:type="spellStart"/>
      <w:r>
        <w:rPr>
          <w:rtl/>
        </w:rPr>
        <w:t>חִיָּיא</w:t>
      </w:r>
      <w:proofErr w:type="spellEnd"/>
      <w:r>
        <w:rPr>
          <w:rtl/>
        </w:rPr>
        <w:t xml:space="preserve"> </w:t>
      </w:r>
      <w:r>
        <w:rPr>
          <w:rFonts w:hint="cs"/>
          <w:rtl/>
        </w:rPr>
        <w:t>ספר אבני בניין, ורבי מתניה אמר: "</w:t>
      </w:r>
      <w:r>
        <w:rPr>
          <w:rtl/>
        </w:rPr>
        <w:t>אני מחזיק טובה לראשי שכאשר הייתי מגיע למודים, היה כורע מעצמו</w:t>
      </w:r>
      <w:r>
        <w:rPr>
          <w:rFonts w:hint="cs"/>
          <w:rtl/>
        </w:rPr>
        <w:t>".</w:t>
      </w:r>
      <w:r w:rsidR="00F52C69">
        <w:rPr>
          <w:rFonts w:hint="cs"/>
          <w:rtl/>
        </w:rPr>
        <w:t xml:space="preserve"> גם גדולי תלמידי החכמים, לא ניצלו מחוסר תשומת לב של כוונה ועיון בתפילה (ולפיכך אין טעם שמי שהתפלל ולא כיוון לבו, יחזור ויתפלל משום שאין שום ביטחון שיוכל לכוון את לבו טוב יותר בפעם השנייה.</w:t>
      </w:r>
    </w:p>
  </w:footnote>
  <w:footnote w:id="14">
    <w:p w14:paraId="22851800" w14:textId="0C31B8F3" w:rsidR="003A5796" w:rsidRDefault="003A5796">
      <w:pPr>
        <w:pStyle w:val="a3"/>
        <w:rPr>
          <w:rtl/>
        </w:rPr>
      </w:pPr>
      <w:r>
        <w:rPr>
          <w:rStyle w:val="a5"/>
        </w:rPr>
        <w:footnoteRef/>
      </w:r>
      <w:r>
        <w:rPr>
          <w:rtl/>
        </w:rPr>
        <w:t xml:space="preserve"> </w:t>
      </w:r>
      <w:proofErr w:type="spellStart"/>
      <w:r>
        <w:rPr>
          <w:rFonts w:hint="cs"/>
          <w:rtl/>
          <w:lang w:val="he-IL"/>
        </w:rPr>
        <w:t>רשב"א</w:t>
      </w:r>
      <w:proofErr w:type="spellEnd"/>
      <w:r>
        <w:rPr>
          <w:rFonts w:hint="cs"/>
          <w:rtl/>
          <w:lang w:val="he-IL"/>
        </w:rPr>
        <w:t xml:space="preserve"> מסכים שעיון התפילה שאדם ניצול ממנו הנזכר בגמרא בבא </w:t>
      </w:r>
      <w:proofErr w:type="spellStart"/>
      <w:r>
        <w:rPr>
          <w:rFonts w:hint="cs"/>
          <w:rtl/>
          <w:lang w:val="he-IL"/>
        </w:rPr>
        <w:t>בתרא</w:t>
      </w:r>
      <w:proofErr w:type="spellEnd"/>
      <w:r>
        <w:rPr>
          <w:rFonts w:hint="cs"/>
          <w:rtl/>
          <w:lang w:val="he-IL"/>
        </w:rPr>
        <w:t xml:space="preserve"> אינו עיון התפילה הרצוי והחיובי הנזכר בשתי הגמרות במסכת ראש השנה בהן פתחנו. זה מצב חדש של אדם "</w:t>
      </w:r>
      <w:r w:rsidRPr="0093347C">
        <w:rPr>
          <w:rtl/>
          <w:lang w:val="he-IL"/>
        </w:rPr>
        <w:t xml:space="preserve">שאינו מעיין </w:t>
      </w:r>
      <w:proofErr w:type="spellStart"/>
      <w:r w:rsidRPr="0093347C">
        <w:rPr>
          <w:rtl/>
          <w:lang w:val="he-IL"/>
        </w:rPr>
        <w:t>ומכוין</w:t>
      </w:r>
      <w:proofErr w:type="spellEnd"/>
      <w:r w:rsidRPr="0093347C">
        <w:rPr>
          <w:rtl/>
          <w:lang w:val="he-IL"/>
        </w:rPr>
        <w:t xml:space="preserve"> </w:t>
      </w:r>
      <w:r>
        <w:rPr>
          <w:rFonts w:hint="cs"/>
          <w:rtl/>
          <w:lang w:val="he-IL"/>
        </w:rPr>
        <w:t xml:space="preserve">(כראוי) </w:t>
      </w:r>
      <w:r w:rsidRPr="0093347C">
        <w:rPr>
          <w:rtl/>
          <w:lang w:val="he-IL"/>
        </w:rPr>
        <w:t>בתפ</w:t>
      </w:r>
      <w:r>
        <w:rPr>
          <w:rFonts w:hint="cs"/>
          <w:rtl/>
          <w:lang w:val="he-IL"/>
        </w:rPr>
        <w:t>י</w:t>
      </w:r>
      <w:r w:rsidRPr="0093347C">
        <w:rPr>
          <w:rtl/>
          <w:lang w:val="he-IL"/>
        </w:rPr>
        <w:t>לתו</w:t>
      </w:r>
      <w:r>
        <w:rPr>
          <w:rFonts w:hint="cs"/>
          <w:rtl/>
          <w:lang w:val="he-IL"/>
        </w:rPr>
        <w:t xml:space="preserve">". באופן דומה מפרש כאן </w:t>
      </w:r>
      <w:proofErr w:type="spellStart"/>
      <w:r w:rsidRPr="0093347C">
        <w:rPr>
          <w:rtl/>
          <w:lang w:val="he-IL"/>
        </w:rPr>
        <w:t>ריטב"א</w:t>
      </w:r>
      <w:proofErr w:type="spellEnd"/>
      <w:r w:rsidRPr="0093347C">
        <w:rPr>
          <w:rtl/>
          <w:lang w:val="he-IL"/>
        </w:rPr>
        <w:t xml:space="preserve"> </w:t>
      </w:r>
      <w:r>
        <w:rPr>
          <w:rFonts w:hint="cs"/>
          <w:rtl/>
          <w:lang w:val="he-IL"/>
        </w:rPr>
        <w:t xml:space="preserve">שמדגיש שגמרא בבא </w:t>
      </w:r>
      <w:proofErr w:type="spellStart"/>
      <w:r>
        <w:rPr>
          <w:rFonts w:hint="cs"/>
          <w:rtl/>
          <w:lang w:val="he-IL"/>
        </w:rPr>
        <w:t>בתרא</w:t>
      </w:r>
      <w:proofErr w:type="spellEnd"/>
      <w:r>
        <w:rPr>
          <w:rFonts w:hint="cs"/>
          <w:rtl/>
          <w:lang w:val="he-IL"/>
        </w:rPr>
        <w:t xml:space="preserve"> איננה בשיטת רבי יצחק (בגמרא ראש השנה </w:t>
      </w:r>
      <w:proofErr w:type="spellStart"/>
      <w:r>
        <w:rPr>
          <w:rFonts w:hint="cs"/>
          <w:rtl/>
          <w:lang w:val="he-IL"/>
        </w:rPr>
        <w:t>טז</w:t>
      </w:r>
      <w:proofErr w:type="spellEnd"/>
      <w:r>
        <w:rPr>
          <w:rFonts w:hint="cs"/>
          <w:rtl/>
          <w:lang w:val="he-IL"/>
        </w:rPr>
        <w:t xml:space="preserve"> ובגמרא ברכות נד לעיל) שאומר: "</w:t>
      </w:r>
      <w:r w:rsidRPr="0093347C">
        <w:rPr>
          <w:rtl/>
          <w:lang w:val="he-IL"/>
        </w:rPr>
        <w:t>של</w:t>
      </w:r>
      <w:r>
        <w:rPr>
          <w:rFonts w:hint="cs"/>
          <w:rtl/>
          <w:lang w:val="he-IL"/>
        </w:rPr>
        <w:t>ו</w:t>
      </w:r>
      <w:r w:rsidRPr="0093347C">
        <w:rPr>
          <w:rtl/>
          <w:lang w:val="he-IL"/>
        </w:rPr>
        <w:t xml:space="preserve">שה דברים </w:t>
      </w:r>
      <w:proofErr w:type="spellStart"/>
      <w:r w:rsidRPr="0093347C">
        <w:rPr>
          <w:rtl/>
          <w:lang w:val="he-IL"/>
        </w:rPr>
        <w:t>מזכירין</w:t>
      </w:r>
      <w:proofErr w:type="spellEnd"/>
      <w:r w:rsidRPr="0093347C">
        <w:rPr>
          <w:rtl/>
          <w:lang w:val="he-IL"/>
        </w:rPr>
        <w:t xml:space="preserve"> עונותיו של אדם</w:t>
      </w:r>
      <w:r>
        <w:rPr>
          <w:rFonts w:hint="cs"/>
          <w:rtl/>
          <w:lang w:val="he-IL"/>
        </w:rPr>
        <w:t>", ש</w:t>
      </w:r>
      <w:r w:rsidRPr="0093347C">
        <w:rPr>
          <w:rtl/>
          <w:lang w:val="he-IL"/>
        </w:rPr>
        <w:t>עיון תפ</w:t>
      </w:r>
      <w:r>
        <w:rPr>
          <w:rFonts w:hint="cs"/>
          <w:rtl/>
          <w:lang w:val="he-IL"/>
        </w:rPr>
        <w:t>י</w:t>
      </w:r>
      <w:r w:rsidRPr="0093347C">
        <w:rPr>
          <w:rtl/>
          <w:lang w:val="he-IL"/>
        </w:rPr>
        <w:t>לה</w:t>
      </w:r>
      <w:r>
        <w:rPr>
          <w:rFonts w:hint="cs"/>
          <w:rtl/>
          <w:lang w:val="he-IL"/>
        </w:rPr>
        <w:t xml:space="preserve"> הוא אחד מהם. הוא </w:t>
      </w:r>
      <w:r w:rsidR="00033CEE">
        <w:rPr>
          <w:rFonts w:hint="cs"/>
          <w:rtl/>
          <w:lang w:val="he-IL"/>
        </w:rPr>
        <w:t xml:space="preserve">אמנם </w:t>
      </w:r>
      <w:r>
        <w:rPr>
          <w:rFonts w:hint="cs"/>
          <w:rtl/>
          <w:lang w:val="he-IL"/>
        </w:rPr>
        <w:t>מסכים שיש גם "עיון תפילה" שלילי ושהמונח הזה הוא במשמעות דואלית, וכדבריו שם: "</w:t>
      </w:r>
      <w:r w:rsidRPr="0093347C">
        <w:rPr>
          <w:rtl/>
          <w:lang w:val="he-IL"/>
        </w:rPr>
        <w:t xml:space="preserve">אלא ודאי אלו הן לשון אחד </w:t>
      </w:r>
      <w:r w:rsidRPr="0093347C">
        <w:rPr>
          <w:rFonts w:hint="cs"/>
          <w:rtl/>
          <w:lang w:val="he-IL"/>
        </w:rPr>
        <w:t>בענייני</w:t>
      </w:r>
      <w:r w:rsidRPr="0093347C">
        <w:rPr>
          <w:rFonts w:hint="eastAsia"/>
          <w:rtl/>
          <w:lang w:val="he-IL"/>
        </w:rPr>
        <w:t>ם</w:t>
      </w:r>
      <w:r w:rsidRPr="0093347C">
        <w:rPr>
          <w:rtl/>
          <w:lang w:val="he-IL"/>
        </w:rPr>
        <w:t xml:space="preserve"> חלוקים</w:t>
      </w:r>
      <w:r>
        <w:rPr>
          <w:rFonts w:hint="cs"/>
          <w:rtl/>
          <w:lang w:val="he-IL"/>
        </w:rPr>
        <w:t>:</w:t>
      </w:r>
      <w:r w:rsidRPr="0093347C">
        <w:rPr>
          <w:rtl/>
          <w:lang w:val="he-IL"/>
        </w:rPr>
        <w:t xml:space="preserve"> </w:t>
      </w:r>
      <w:proofErr w:type="spellStart"/>
      <w:r w:rsidRPr="0093347C">
        <w:rPr>
          <w:rtl/>
          <w:lang w:val="he-IL"/>
        </w:rPr>
        <w:t>דעיון</w:t>
      </w:r>
      <w:proofErr w:type="spellEnd"/>
      <w:r w:rsidRPr="0093347C">
        <w:rPr>
          <w:rtl/>
          <w:lang w:val="he-IL"/>
        </w:rPr>
        <w:t xml:space="preserve"> </w:t>
      </w:r>
      <w:r>
        <w:rPr>
          <w:rtl/>
          <w:lang w:val="he-IL"/>
        </w:rPr>
        <w:t>תפיל</w:t>
      </w:r>
      <w:r w:rsidRPr="0093347C">
        <w:rPr>
          <w:rtl/>
          <w:lang w:val="he-IL"/>
        </w:rPr>
        <w:t xml:space="preserve">ה שאמרו </w:t>
      </w:r>
      <w:proofErr w:type="spellStart"/>
      <w:r w:rsidRPr="0093347C">
        <w:rPr>
          <w:rtl/>
          <w:lang w:val="he-IL"/>
        </w:rPr>
        <w:t>שמזכירין</w:t>
      </w:r>
      <w:proofErr w:type="spellEnd"/>
      <w:r w:rsidRPr="0093347C">
        <w:rPr>
          <w:rtl/>
          <w:lang w:val="he-IL"/>
        </w:rPr>
        <w:t xml:space="preserve"> עונותיו של אדם הוא שמעיין ומצפה לתפ</w:t>
      </w:r>
      <w:r>
        <w:rPr>
          <w:rFonts w:hint="cs"/>
          <w:rtl/>
          <w:lang w:val="he-IL"/>
        </w:rPr>
        <w:t>י</w:t>
      </w:r>
      <w:r w:rsidRPr="0093347C">
        <w:rPr>
          <w:rtl/>
          <w:lang w:val="he-IL"/>
        </w:rPr>
        <w:t xml:space="preserve">לתו שתתקיים ויעשה שאלתו שהוא כדאי שלא תהא </w:t>
      </w:r>
      <w:r>
        <w:rPr>
          <w:rtl/>
          <w:lang w:val="he-IL"/>
        </w:rPr>
        <w:t>תפיל</w:t>
      </w:r>
      <w:r w:rsidRPr="0093347C">
        <w:rPr>
          <w:rtl/>
          <w:lang w:val="he-IL"/>
        </w:rPr>
        <w:t>תו חוזרת ריקם</w:t>
      </w:r>
      <w:r>
        <w:rPr>
          <w:rFonts w:hint="cs"/>
          <w:rtl/>
          <w:lang w:val="he-IL"/>
        </w:rPr>
        <w:t>,</w:t>
      </w:r>
      <w:r w:rsidRPr="0093347C">
        <w:rPr>
          <w:rtl/>
          <w:lang w:val="he-IL"/>
        </w:rPr>
        <w:t xml:space="preserve"> ולפיכך ראוי להזכיר עונותיו</w:t>
      </w:r>
      <w:r>
        <w:rPr>
          <w:rFonts w:hint="cs"/>
          <w:rtl/>
          <w:lang w:val="he-IL"/>
        </w:rPr>
        <w:t>.</w:t>
      </w:r>
      <w:r w:rsidRPr="0093347C">
        <w:rPr>
          <w:rtl/>
          <w:lang w:val="he-IL"/>
        </w:rPr>
        <w:t xml:space="preserve"> ולא עוד אלא שאינו מתפלל מאהבה ולעבודת ה'</w:t>
      </w:r>
      <w:r>
        <w:rPr>
          <w:rFonts w:hint="cs"/>
          <w:rtl/>
          <w:lang w:val="he-IL"/>
        </w:rPr>
        <w:t>.</w:t>
      </w:r>
      <w:r w:rsidRPr="0093347C">
        <w:rPr>
          <w:rtl/>
          <w:lang w:val="he-IL"/>
        </w:rPr>
        <w:t xml:space="preserve"> ועיון תפ</w:t>
      </w:r>
      <w:r>
        <w:rPr>
          <w:rFonts w:hint="cs"/>
          <w:rtl/>
          <w:lang w:val="he-IL"/>
        </w:rPr>
        <w:t>י</w:t>
      </w:r>
      <w:r w:rsidRPr="0093347C">
        <w:rPr>
          <w:rtl/>
          <w:lang w:val="he-IL"/>
        </w:rPr>
        <w:t>לה ששכרו מרובה</w:t>
      </w:r>
      <w:r>
        <w:rPr>
          <w:rFonts w:hint="cs"/>
          <w:rtl/>
          <w:lang w:val="he-IL"/>
        </w:rPr>
        <w:t>,</w:t>
      </w:r>
      <w:r w:rsidRPr="0093347C">
        <w:rPr>
          <w:rtl/>
          <w:lang w:val="he-IL"/>
        </w:rPr>
        <w:t xml:space="preserve"> היינו </w:t>
      </w:r>
      <w:proofErr w:type="spellStart"/>
      <w:r w:rsidRPr="0093347C">
        <w:rPr>
          <w:rtl/>
          <w:lang w:val="he-IL"/>
        </w:rPr>
        <w:t>שמכוין</w:t>
      </w:r>
      <w:proofErr w:type="spellEnd"/>
      <w:r w:rsidRPr="0093347C">
        <w:rPr>
          <w:rtl/>
          <w:lang w:val="he-IL"/>
        </w:rPr>
        <w:t xml:space="preserve"> ומעיין ב</w:t>
      </w:r>
      <w:r>
        <w:rPr>
          <w:rtl/>
          <w:lang w:val="he-IL"/>
        </w:rPr>
        <w:t>תפיל</w:t>
      </w:r>
      <w:r w:rsidRPr="0093347C">
        <w:rPr>
          <w:rtl/>
          <w:lang w:val="he-IL"/>
        </w:rPr>
        <w:t>תו כראוי לעשותה בכוונה גדולה</w:t>
      </w:r>
      <w:r>
        <w:rPr>
          <w:rFonts w:hint="cs"/>
          <w:rtl/>
          <w:lang w:val="he-IL"/>
        </w:rPr>
        <w:t xml:space="preserve">". </w:t>
      </w:r>
      <w:r w:rsidRPr="0093347C">
        <w:rPr>
          <w:rtl/>
          <w:lang w:val="he-IL"/>
        </w:rPr>
        <w:t xml:space="preserve">אבל </w:t>
      </w:r>
      <w:r>
        <w:rPr>
          <w:rFonts w:hint="cs"/>
          <w:rtl/>
          <w:lang w:val="he-IL"/>
        </w:rPr>
        <w:t xml:space="preserve">דברי רב עמרם בגמרא בבא </w:t>
      </w:r>
      <w:proofErr w:type="spellStart"/>
      <w:r>
        <w:rPr>
          <w:rFonts w:hint="cs"/>
          <w:rtl/>
          <w:lang w:val="he-IL"/>
        </w:rPr>
        <w:t>בתרא</w:t>
      </w:r>
      <w:proofErr w:type="spellEnd"/>
      <w:r>
        <w:rPr>
          <w:rFonts w:hint="cs"/>
          <w:rtl/>
          <w:lang w:val="he-IL"/>
        </w:rPr>
        <w:t xml:space="preserve"> אינו עיון התפילה השלילי, אלא מצב אחר, ובלשונו של </w:t>
      </w:r>
      <w:proofErr w:type="spellStart"/>
      <w:r>
        <w:rPr>
          <w:rFonts w:hint="cs"/>
          <w:rtl/>
          <w:lang w:val="he-IL"/>
        </w:rPr>
        <w:t>ריטב"א</w:t>
      </w:r>
      <w:proofErr w:type="spellEnd"/>
      <w:r>
        <w:rPr>
          <w:rFonts w:hint="cs"/>
          <w:rtl/>
          <w:lang w:val="he-IL"/>
        </w:rPr>
        <w:t>: "</w:t>
      </w:r>
      <w:r w:rsidRPr="0093347C">
        <w:rPr>
          <w:rtl/>
          <w:lang w:val="he-IL"/>
        </w:rPr>
        <w:t xml:space="preserve">אמרו </w:t>
      </w:r>
      <w:proofErr w:type="spellStart"/>
      <w:r w:rsidRPr="0093347C">
        <w:rPr>
          <w:rtl/>
          <w:lang w:val="he-IL"/>
        </w:rPr>
        <w:t>בכאן</w:t>
      </w:r>
      <w:proofErr w:type="spellEnd"/>
      <w:r w:rsidRPr="0093347C">
        <w:rPr>
          <w:rtl/>
          <w:lang w:val="he-IL"/>
        </w:rPr>
        <w:t xml:space="preserve"> שזה דבר רחוק שיוכל אדם </w:t>
      </w:r>
      <w:proofErr w:type="spellStart"/>
      <w:r w:rsidRPr="0093347C">
        <w:rPr>
          <w:rtl/>
          <w:lang w:val="he-IL"/>
        </w:rPr>
        <w:t>לכוין</w:t>
      </w:r>
      <w:proofErr w:type="spellEnd"/>
      <w:r w:rsidRPr="0093347C">
        <w:rPr>
          <w:rtl/>
          <w:lang w:val="he-IL"/>
        </w:rPr>
        <w:t xml:space="preserve"> בכל תפ</w:t>
      </w:r>
      <w:r>
        <w:rPr>
          <w:rFonts w:hint="cs"/>
          <w:rtl/>
          <w:lang w:val="he-IL"/>
        </w:rPr>
        <w:t>י</w:t>
      </w:r>
      <w:r w:rsidRPr="0093347C">
        <w:rPr>
          <w:rtl/>
          <w:lang w:val="he-IL"/>
        </w:rPr>
        <w:t>לותיו מראש ועד סוף שלא יהרהר בדברים בטלים, ועל זה אמרו שאין אדם ניצול ממנו בכל יום</w:t>
      </w:r>
      <w:r>
        <w:rPr>
          <w:rFonts w:hint="cs"/>
          <w:rtl/>
          <w:lang w:val="he-IL"/>
        </w:rPr>
        <w:t xml:space="preserve">". לגישה זו יש לצרף את </w:t>
      </w:r>
      <w:r w:rsidRPr="001B0571">
        <w:rPr>
          <w:rtl/>
          <w:lang w:val="he-IL"/>
        </w:rPr>
        <w:t xml:space="preserve">תוספות שבת </w:t>
      </w:r>
      <w:proofErr w:type="spellStart"/>
      <w:r>
        <w:rPr>
          <w:rFonts w:hint="cs"/>
          <w:rtl/>
          <w:lang w:val="he-IL"/>
        </w:rPr>
        <w:t>ק</w:t>
      </w:r>
      <w:r w:rsidRPr="001B0571">
        <w:rPr>
          <w:rtl/>
          <w:lang w:val="he-IL"/>
        </w:rPr>
        <w:t>יח</w:t>
      </w:r>
      <w:proofErr w:type="spellEnd"/>
      <w:r w:rsidRPr="001B0571">
        <w:rPr>
          <w:rtl/>
          <w:lang w:val="he-IL"/>
        </w:rPr>
        <w:t xml:space="preserve"> ע</w:t>
      </w:r>
      <w:r>
        <w:rPr>
          <w:rFonts w:hint="cs"/>
          <w:rtl/>
          <w:lang w:val="he-IL"/>
        </w:rPr>
        <w:t xml:space="preserve">"ב ד"ה </w:t>
      </w:r>
      <w:r w:rsidRPr="001B0571">
        <w:rPr>
          <w:rtl/>
          <w:lang w:val="he-IL"/>
        </w:rPr>
        <w:t>עיון תפ</w:t>
      </w:r>
      <w:r>
        <w:rPr>
          <w:rFonts w:hint="cs"/>
          <w:rtl/>
          <w:lang w:val="he-IL"/>
        </w:rPr>
        <w:t>י</w:t>
      </w:r>
      <w:r w:rsidRPr="001B0571">
        <w:rPr>
          <w:rtl/>
          <w:lang w:val="he-IL"/>
        </w:rPr>
        <w:t>לה</w:t>
      </w:r>
      <w:r>
        <w:rPr>
          <w:rFonts w:hint="cs"/>
          <w:rtl/>
          <w:lang w:val="he-IL"/>
        </w:rPr>
        <w:t xml:space="preserve"> (שאולי הוא קדם לכולם) וכך גם בפירוש </w:t>
      </w:r>
      <w:r w:rsidRPr="0093347C">
        <w:rPr>
          <w:rtl/>
          <w:lang w:val="he-IL"/>
        </w:rPr>
        <w:t xml:space="preserve">חידושי </w:t>
      </w:r>
      <w:proofErr w:type="spellStart"/>
      <w:r w:rsidRPr="0093347C">
        <w:rPr>
          <w:rtl/>
          <w:lang w:val="he-IL"/>
        </w:rPr>
        <w:t>הר"ן</w:t>
      </w:r>
      <w:proofErr w:type="spellEnd"/>
      <w:r w:rsidRPr="0093347C">
        <w:rPr>
          <w:rtl/>
          <w:lang w:val="he-IL"/>
        </w:rPr>
        <w:t xml:space="preserve"> </w:t>
      </w:r>
      <w:r>
        <w:rPr>
          <w:rFonts w:hint="cs"/>
          <w:rtl/>
          <w:lang w:val="he-IL"/>
        </w:rPr>
        <w:t xml:space="preserve">כאן. פרשנים אלה רואים במילה "ניצול" שבגמרא בבא </w:t>
      </w:r>
      <w:proofErr w:type="spellStart"/>
      <w:r>
        <w:rPr>
          <w:rFonts w:hint="cs"/>
          <w:rtl/>
          <w:lang w:val="he-IL"/>
        </w:rPr>
        <w:t>בתרא</w:t>
      </w:r>
      <w:proofErr w:type="spellEnd"/>
      <w:r>
        <w:rPr>
          <w:rFonts w:hint="cs"/>
          <w:rtl/>
          <w:lang w:val="he-IL"/>
        </w:rPr>
        <w:t xml:space="preserve"> עניין חיובי שלמרות שאין האדם מעיין כראוי בתפילתו, הוא ניצול </w:t>
      </w:r>
      <w:proofErr w:type="spellStart"/>
      <w:r>
        <w:rPr>
          <w:rFonts w:hint="cs"/>
          <w:rtl/>
          <w:lang w:val="he-IL"/>
        </w:rPr>
        <w:t>מגריעות</w:t>
      </w:r>
      <w:proofErr w:type="spellEnd"/>
      <w:r>
        <w:rPr>
          <w:rFonts w:hint="cs"/>
          <w:rtl/>
          <w:lang w:val="he-IL"/>
        </w:rPr>
        <w:t xml:space="preserve"> זו. אבל ברור שגם הם מסכימים שיש עיון תפילה שלילי והוא שנזכר בגמרא ברכות נד בהקשר עם הפסוק במשלי: "</w:t>
      </w:r>
      <w:r w:rsidRPr="001650DF">
        <w:rPr>
          <w:rtl/>
          <w:lang w:val="he-IL"/>
        </w:rPr>
        <w:t>תּוֹחֶלֶת מְמֻשָּׁכָה מַחֲלָה לֵב</w:t>
      </w:r>
      <w:r>
        <w:rPr>
          <w:rFonts w:hint="cs"/>
          <w:rtl/>
          <w:lang w:val="he-IL"/>
        </w:rPr>
        <w:t xml:space="preserve">" ועם אמירתו של </w:t>
      </w:r>
      <w:r w:rsidRPr="00867D5D">
        <w:rPr>
          <w:rtl/>
          <w:lang w:val="he-IL"/>
        </w:rPr>
        <w:t xml:space="preserve">רבי יצחק: </w:t>
      </w:r>
      <w:r>
        <w:rPr>
          <w:rFonts w:hint="cs"/>
          <w:rtl/>
          <w:lang w:val="he-IL"/>
        </w:rPr>
        <w:t>"</w:t>
      </w:r>
      <w:r w:rsidRPr="00867D5D">
        <w:rPr>
          <w:rtl/>
          <w:lang w:val="he-IL"/>
        </w:rPr>
        <w:t>שלשה דברים מזכירים עונותיו של אדם</w:t>
      </w:r>
      <w:r>
        <w:rPr>
          <w:rFonts w:hint="cs"/>
          <w:rtl/>
          <w:lang w:val="he-IL"/>
        </w:rPr>
        <w:t>".</w:t>
      </w:r>
    </w:p>
  </w:footnote>
  <w:footnote w:id="15">
    <w:p w14:paraId="66F67464" w14:textId="24DB33E4" w:rsidR="002171C8" w:rsidRDefault="002171C8" w:rsidP="0071527E">
      <w:pPr>
        <w:pStyle w:val="a3"/>
      </w:pPr>
      <w:r>
        <w:rPr>
          <w:rStyle w:val="a5"/>
        </w:rPr>
        <w:footnoteRef/>
      </w:r>
      <w:r>
        <w:rPr>
          <w:rtl/>
        </w:rPr>
        <w:t xml:space="preserve"> </w:t>
      </w:r>
      <w:r>
        <w:rPr>
          <w:rFonts w:hint="cs"/>
          <w:rtl/>
        </w:rPr>
        <w:t>מספרים שפעם אחת באו שני "משכילים" לרבי לדון (להתכתש) בענייני כוונה בתפילה. אנחנו מתפללים רק כאשר נחה עלינו הרוח</w:t>
      </w:r>
      <w:r w:rsidR="005D3B7D">
        <w:rPr>
          <w:rFonts w:hint="cs"/>
          <w:rtl/>
        </w:rPr>
        <w:t>, אמרו</w:t>
      </w:r>
      <w:r w:rsidR="00446231">
        <w:rPr>
          <w:rFonts w:hint="cs"/>
          <w:rtl/>
        </w:rPr>
        <w:t xml:space="preserve"> המשכילים לרבי</w:t>
      </w:r>
      <w:r w:rsidR="005D3B7D">
        <w:rPr>
          <w:rFonts w:hint="cs"/>
          <w:rtl/>
        </w:rPr>
        <w:t>,</w:t>
      </w:r>
      <w:r>
        <w:rPr>
          <w:rFonts w:hint="cs"/>
          <w:rtl/>
        </w:rPr>
        <w:t xml:space="preserve"> </w:t>
      </w:r>
      <w:r w:rsidR="005D3B7D">
        <w:rPr>
          <w:rFonts w:hint="cs"/>
          <w:rtl/>
        </w:rPr>
        <w:t xml:space="preserve">רק כאשר </w:t>
      </w:r>
      <w:r w:rsidR="00446231">
        <w:rPr>
          <w:rFonts w:hint="cs"/>
          <w:rtl/>
        </w:rPr>
        <w:t>"נחה עלינו הרוח" ו</w:t>
      </w:r>
      <w:r>
        <w:rPr>
          <w:rFonts w:hint="cs"/>
          <w:rtl/>
        </w:rPr>
        <w:t xml:space="preserve">אנחנו רואים שתפילתנו תהיה כנה ולא מצוות אנשים מלומדה, </w:t>
      </w:r>
      <w:r w:rsidR="00446231">
        <w:rPr>
          <w:rFonts w:hint="cs"/>
          <w:rtl/>
        </w:rPr>
        <w:t xml:space="preserve">רק אז אנחנו עומדים להתפלל. יפה, </w:t>
      </w:r>
      <w:r>
        <w:rPr>
          <w:rFonts w:hint="cs"/>
          <w:rtl/>
        </w:rPr>
        <w:t>ענה להם הרבי</w:t>
      </w:r>
      <w:r w:rsidR="00042C03">
        <w:rPr>
          <w:rFonts w:hint="cs"/>
          <w:rtl/>
        </w:rPr>
        <w:t>,</w:t>
      </w:r>
      <w:r>
        <w:rPr>
          <w:rFonts w:hint="cs"/>
          <w:rtl/>
        </w:rPr>
        <w:t xml:space="preserve"> מותר לשאול כמה פעמים "נחה עליכם הרוח" בשנה האחרונה? כמה פעמים זכיתם לתפילה בכוונה? לא הרבה, הם ענו, אולי </w:t>
      </w:r>
      <w:r w:rsidR="00042C03">
        <w:rPr>
          <w:rFonts w:hint="cs"/>
          <w:rtl/>
        </w:rPr>
        <w:t xml:space="preserve">ארבע-חמש פעמים. אני, ענה להם הרבי, מתפלל כל יום בין אם נחה עלי הרוח ובין אם לא. כך קבעו חכמינו שלוש פעמים ביום. ברוב הפעמים לא נחה עלי הרוח, הוסיף, אבל אני יכול להבטיחכם שזכיתי לתפילה בכוונה ובשאר רוח הרבה יותר פעמים מארבע-חמש בשנה. </w:t>
      </w:r>
      <w:r>
        <w:rPr>
          <w:rFonts w:hint="cs"/>
          <w:rtl/>
        </w:rPr>
        <w:t xml:space="preserve">  </w:t>
      </w:r>
    </w:p>
  </w:footnote>
  <w:footnote w:id="16">
    <w:p w14:paraId="17DC099B" w14:textId="696AEAC9" w:rsidR="0066667B" w:rsidRDefault="0066667B" w:rsidP="0071527E">
      <w:pPr>
        <w:pStyle w:val="a3"/>
      </w:pPr>
      <w:r>
        <w:rPr>
          <w:rStyle w:val="a5"/>
        </w:rPr>
        <w:footnoteRef/>
      </w:r>
      <w:r>
        <w:rPr>
          <w:rtl/>
        </w:rPr>
        <w:t xml:space="preserve"> </w:t>
      </w:r>
      <w:r>
        <w:rPr>
          <w:rFonts w:hint="cs"/>
          <w:rtl/>
          <w:lang w:val="he-IL"/>
        </w:rPr>
        <w:t xml:space="preserve">יש כאן חזרה על גמרא ברכות נד שכבר ראינו לעיל, אבל עם כמה הבדלים </w:t>
      </w:r>
      <w:r w:rsidR="0071527E">
        <w:rPr>
          <w:rFonts w:hint="cs"/>
          <w:rtl/>
          <w:lang w:val="he-IL"/>
        </w:rPr>
        <w:t>"</w:t>
      </w:r>
      <w:r>
        <w:rPr>
          <w:rFonts w:hint="cs"/>
          <w:rtl/>
          <w:lang w:val="he-IL"/>
        </w:rPr>
        <w:t>דקים</w:t>
      </w:r>
      <w:r w:rsidR="0071527E">
        <w:rPr>
          <w:rFonts w:hint="cs"/>
          <w:rtl/>
          <w:lang w:val="he-IL"/>
        </w:rPr>
        <w:t>"</w:t>
      </w:r>
      <w:r>
        <w:rPr>
          <w:rFonts w:hint="cs"/>
          <w:rtl/>
          <w:lang w:val="he-IL"/>
        </w:rPr>
        <w:t xml:space="preserve">. ראשית, לשבח התפילה באריכות יש כאן סיוע גדול ממשה. הוא משה שמחד גיסא </w:t>
      </w:r>
      <w:r w:rsidR="0071527E">
        <w:rPr>
          <w:rFonts w:hint="cs"/>
          <w:rtl/>
          <w:lang w:val="he-IL"/>
        </w:rPr>
        <w:t xml:space="preserve">טבע </w:t>
      </w:r>
      <w:r>
        <w:rPr>
          <w:rFonts w:hint="cs"/>
          <w:rtl/>
          <w:lang w:val="he-IL"/>
        </w:rPr>
        <w:t>את התפילה הארוכה ביותר</w:t>
      </w:r>
      <w:r w:rsidR="00FA5C1F">
        <w:rPr>
          <w:rFonts w:hint="cs"/>
          <w:rtl/>
          <w:lang w:val="he-IL"/>
        </w:rPr>
        <w:t>: ארבעים יום וארבעים לילה;</w:t>
      </w:r>
      <w:r>
        <w:rPr>
          <w:rFonts w:hint="cs"/>
          <w:rtl/>
          <w:lang w:val="he-IL"/>
        </w:rPr>
        <w:t xml:space="preserve"> ומאידך גיסא את התפילה הקצרה ביותר</w:t>
      </w:r>
      <w:r w:rsidR="00FA5C1F">
        <w:rPr>
          <w:rFonts w:hint="cs"/>
          <w:rtl/>
          <w:lang w:val="he-IL"/>
        </w:rPr>
        <w:t xml:space="preserve">: </w:t>
      </w:r>
      <w:r w:rsidR="0071527E">
        <w:rPr>
          <w:rFonts w:hint="cs"/>
          <w:rtl/>
          <w:lang w:val="he-IL"/>
        </w:rPr>
        <w:t>"</w:t>
      </w:r>
      <w:r w:rsidR="00FA5C1F">
        <w:rPr>
          <w:rFonts w:hint="cs"/>
          <w:rtl/>
          <w:lang w:val="he-IL"/>
        </w:rPr>
        <w:t>אל נא רפא נא לה</w:t>
      </w:r>
      <w:r w:rsidR="0071527E">
        <w:rPr>
          <w:rFonts w:hint="cs"/>
          <w:rtl/>
          <w:lang w:val="he-IL"/>
        </w:rPr>
        <w:t>"</w:t>
      </w:r>
      <w:r>
        <w:rPr>
          <w:rFonts w:hint="cs"/>
          <w:rtl/>
          <w:lang w:val="he-IL"/>
        </w:rPr>
        <w:t xml:space="preserve">. </w:t>
      </w:r>
      <w:r w:rsidR="00AB0429">
        <w:rPr>
          <w:rFonts w:hint="cs"/>
          <w:rtl/>
          <w:lang w:val="he-IL"/>
        </w:rPr>
        <w:t>ראו</w:t>
      </w:r>
      <w:r>
        <w:rPr>
          <w:rFonts w:hint="cs"/>
          <w:rtl/>
          <w:lang w:val="he-IL"/>
        </w:rPr>
        <w:t xml:space="preserve"> </w:t>
      </w:r>
      <w:r w:rsidRPr="00380F77">
        <w:rPr>
          <w:rFonts w:hint="cs"/>
          <w:rtl/>
        </w:rPr>
        <w:t xml:space="preserve">דברינו </w:t>
      </w:r>
      <w:hyperlink r:id="rId7" w:history="1">
        <w:r w:rsidRPr="00380F77">
          <w:rPr>
            <w:rStyle w:val="Hyperlink"/>
            <w:rFonts w:hint="cs"/>
            <w:rtl/>
          </w:rPr>
          <w:t>תפילה קצרה או ארוכה</w:t>
        </w:r>
      </w:hyperlink>
      <w:r w:rsidRPr="00380F77">
        <w:rPr>
          <w:rFonts w:hint="cs"/>
          <w:rtl/>
        </w:rPr>
        <w:t xml:space="preserve"> </w:t>
      </w:r>
      <w:r w:rsidR="00FA5C1F">
        <w:rPr>
          <w:rFonts w:hint="cs"/>
          <w:rtl/>
        </w:rPr>
        <w:t xml:space="preserve">וכן </w:t>
      </w:r>
      <w:hyperlink r:id="rId8" w:history="1">
        <w:r w:rsidR="00FA5C1F" w:rsidRPr="00FA5C1F">
          <w:rPr>
            <w:rStyle w:val="Hyperlink"/>
            <w:rFonts w:hint="cs"/>
            <w:rtl/>
          </w:rPr>
          <w:t>אל נא רפא נא לה</w:t>
        </w:r>
      </w:hyperlink>
      <w:r w:rsidR="00FA5C1F">
        <w:rPr>
          <w:rFonts w:hint="cs"/>
          <w:rtl/>
        </w:rPr>
        <w:t xml:space="preserve"> </w:t>
      </w:r>
      <w:r w:rsidRPr="00380F77">
        <w:rPr>
          <w:rFonts w:hint="cs"/>
          <w:rtl/>
        </w:rPr>
        <w:t>בפרשת בהעלותך</w:t>
      </w:r>
      <w:r>
        <w:rPr>
          <w:rFonts w:hint="cs"/>
          <w:rtl/>
        </w:rPr>
        <w:t xml:space="preserve">. שנית, אגב תמיהת הגמרא על שבח התפילה הארוכה, היא </w:t>
      </w:r>
      <w:r w:rsidR="0071527E">
        <w:rPr>
          <w:rFonts w:hint="cs"/>
          <w:rtl/>
        </w:rPr>
        <w:t>נדרשת ל</w:t>
      </w:r>
      <w:r>
        <w:rPr>
          <w:rFonts w:hint="cs"/>
          <w:rtl/>
        </w:rPr>
        <w:t>חצי השני של הפסוק (</w:t>
      </w:r>
      <w:r w:rsidR="00AB0429">
        <w:rPr>
          <w:rFonts w:hint="cs"/>
          <w:rtl/>
        </w:rPr>
        <w:t>ראו</w:t>
      </w:r>
      <w:r>
        <w:rPr>
          <w:rFonts w:hint="cs"/>
          <w:rtl/>
        </w:rPr>
        <w:t xml:space="preserve"> הערה 7 לעיל) </w:t>
      </w:r>
      <w:r w:rsidR="0071527E">
        <w:rPr>
          <w:rFonts w:hint="cs"/>
          <w:rtl/>
        </w:rPr>
        <w:t xml:space="preserve">ומציעה </w:t>
      </w:r>
      <w:r>
        <w:rPr>
          <w:rFonts w:hint="cs"/>
          <w:rtl/>
        </w:rPr>
        <w:t>פתרון של המרת אריכות התפילה וכאב הלב שבא בעקבותיה בעיסוק בתורה. ובאנו לנושא הרחב של תפילה מול לימוד תורה שהוא עניין לעצמו.</w:t>
      </w:r>
    </w:p>
  </w:footnote>
  <w:footnote w:id="17">
    <w:p w14:paraId="6F693AA6" w14:textId="0A5C948B" w:rsidR="00FA5C1F" w:rsidRDefault="00FA5C1F" w:rsidP="0071527E">
      <w:pPr>
        <w:pStyle w:val="a3"/>
      </w:pPr>
      <w:r>
        <w:rPr>
          <w:rStyle w:val="a5"/>
        </w:rPr>
        <w:footnoteRef/>
      </w:r>
      <w:r>
        <w:rPr>
          <w:rtl/>
        </w:rPr>
        <w:t xml:space="preserve"> </w:t>
      </w:r>
      <w:r>
        <w:rPr>
          <w:rFonts w:hint="cs"/>
          <w:rtl/>
          <w:lang w:val="he-IL"/>
        </w:rPr>
        <w:t>גם כאן, תשובת הגמרא דומה לזו שבברכות נד לעיל, אך שי</w:t>
      </w:r>
      <w:r w:rsidR="00446231">
        <w:rPr>
          <w:rFonts w:hint="cs"/>
          <w:rtl/>
          <w:lang w:val="he-IL"/>
        </w:rPr>
        <w:t>מו</w:t>
      </w:r>
      <w:r>
        <w:rPr>
          <w:rFonts w:hint="cs"/>
          <w:rtl/>
          <w:lang w:val="he-IL"/>
        </w:rPr>
        <w:t xml:space="preserve"> לב ללשון: "</w:t>
      </w:r>
      <w:proofErr w:type="spellStart"/>
      <w:r>
        <w:rPr>
          <w:rFonts w:hint="cs"/>
          <w:rtl/>
          <w:lang w:val="he-IL"/>
        </w:rPr>
        <w:t>דמאריך</w:t>
      </w:r>
      <w:proofErr w:type="spellEnd"/>
      <w:r>
        <w:rPr>
          <w:rFonts w:hint="cs"/>
          <w:rtl/>
          <w:lang w:val="he-IL"/>
        </w:rPr>
        <w:t xml:space="preserve"> ומעיין בה", מול קיצור הלשון: "</w:t>
      </w:r>
      <w:proofErr w:type="spellStart"/>
      <w:r>
        <w:rPr>
          <w:rFonts w:hint="cs"/>
          <w:rtl/>
          <w:lang w:val="he-IL"/>
        </w:rPr>
        <w:t>דמעיין</w:t>
      </w:r>
      <w:proofErr w:type="spellEnd"/>
      <w:r>
        <w:rPr>
          <w:rFonts w:hint="cs"/>
          <w:rtl/>
          <w:lang w:val="he-IL"/>
        </w:rPr>
        <w:t xml:space="preserve"> בה" לעיל. מן הסת</w:t>
      </w:r>
      <w:r w:rsidR="00446231">
        <w:rPr>
          <w:rFonts w:hint="cs"/>
          <w:rtl/>
          <w:lang w:val="he-IL"/>
        </w:rPr>
        <w:t>ם</w:t>
      </w:r>
      <w:r>
        <w:rPr>
          <w:rFonts w:hint="cs"/>
          <w:rtl/>
          <w:lang w:val="he-IL"/>
        </w:rPr>
        <w:t xml:space="preserve"> זה עניין של '</w:t>
      </w:r>
      <w:proofErr w:type="spellStart"/>
      <w:r>
        <w:rPr>
          <w:rFonts w:hint="cs"/>
          <w:rtl/>
          <w:lang w:val="he-IL"/>
        </w:rPr>
        <w:t>ריהטא</w:t>
      </w:r>
      <w:proofErr w:type="spellEnd"/>
      <w:r>
        <w:rPr>
          <w:rFonts w:hint="cs"/>
          <w:rtl/>
          <w:lang w:val="he-IL"/>
        </w:rPr>
        <w:t xml:space="preserve"> </w:t>
      </w:r>
      <w:proofErr w:type="spellStart"/>
      <w:r>
        <w:rPr>
          <w:rFonts w:hint="cs"/>
          <w:rtl/>
          <w:lang w:val="he-IL"/>
        </w:rPr>
        <w:t>דלישנא</w:t>
      </w:r>
      <w:proofErr w:type="spellEnd"/>
      <w:r>
        <w:rPr>
          <w:rFonts w:hint="cs"/>
          <w:rtl/>
          <w:lang w:val="he-IL"/>
        </w:rPr>
        <w:t>' והבדל דק של עריכה</w:t>
      </w:r>
      <w:r w:rsidR="00446231">
        <w:rPr>
          <w:rFonts w:hint="cs"/>
          <w:rtl/>
          <w:lang w:val="he-IL"/>
        </w:rPr>
        <w:t xml:space="preserve"> (והשמטה?)</w:t>
      </w:r>
      <w:r>
        <w:rPr>
          <w:rFonts w:hint="cs"/>
          <w:rtl/>
          <w:lang w:val="he-IL"/>
        </w:rPr>
        <w:t xml:space="preserve">, אבל התוספת: "מאריך ומעיין" היא דיוק על דברי רבי </w:t>
      </w:r>
      <w:proofErr w:type="spellStart"/>
      <w:r>
        <w:rPr>
          <w:rFonts w:hint="cs"/>
          <w:rtl/>
          <w:lang w:val="he-IL"/>
        </w:rPr>
        <w:t>חייא</w:t>
      </w:r>
      <w:proofErr w:type="spellEnd"/>
      <w:r>
        <w:rPr>
          <w:rFonts w:hint="cs"/>
          <w:rtl/>
          <w:lang w:val="he-IL"/>
        </w:rPr>
        <w:t xml:space="preserve"> בר אבא  על "כאב הלב" של עיון תפילה. אריכות התפילה יחד עם העיון המתקשה הם הבעיה. </w:t>
      </w:r>
      <w:r w:rsidR="00AB0429">
        <w:rPr>
          <w:rFonts w:hint="cs"/>
          <w:rtl/>
          <w:lang w:val="he-IL"/>
        </w:rPr>
        <w:t>ראו</w:t>
      </w:r>
      <w:r>
        <w:rPr>
          <w:rFonts w:hint="cs"/>
          <w:rtl/>
          <w:lang w:val="he-IL"/>
        </w:rPr>
        <w:t xml:space="preserve"> סוף הערה 8 לעיל.</w:t>
      </w:r>
    </w:p>
  </w:footnote>
  <w:footnote w:id="18">
    <w:p w14:paraId="32FBED1D" w14:textId="75B75B7E" w:rsidR="003F0C47" w:rsidRDefault="003F0C47" w:rsidP="00875F8D">
      <w:pPr>
        <w:pStyle w:val="a3"/>
        <w:rPr>
          <w:rtl/>
        </w:rPr>
      </w:pPr>
      <w:r>
        <w:rPr>
          <w:rStyle w:val="a5"/>
        </w:rPr>
        <w:footnoteRef/>
      </w:r>
      <w:r>
        <w:rPr>
          <w:rtl/>
        </w:rPr>
        <w:t xml:space="preserve"> </w:t>
      </w:r>
      <w:r>
        <w:rPr>
          <w:rFonts w:hint="cs"/>
          <w:rtl/>
          <w:lang w:val="he-IL"/>
        </w:rPr>
        <w:t xml:space="preserve">תוספת זו החותמת את </w:t>
      </w:r>
      <w:proofErr w:type="spellStart"/>
      <w:r>
        <w:rPr>
          <w:rFonts w:hint="cs"/>
          <w:rtl/>
          <w:lang w:val="he-IL"/>
        </w:rPr>
        <w:t>הסוגיה</w:t>
      </w:r>
      <w:proofErr w:type="spellEnd"/>
      <w:r>
        <w:rPr>
          <w:rFonts w:hint="cs"/>
          <w:rtl/>
          <w:lang w:val="he-IL"/>
        </w:rPr>
        <w:t xml:space="preserve"> כאן, היא בוודאי הבדל גדול בהשוואה עם </w:t>
      </w:r>
      <w:proofErr w:type="spellStart"/>
      <w:r>
        <w:rPr>
          <w:rFonts w:hint="cs"/>
          <w:rtl/>
          <w:lang w:val="he-IL"/>
        </w:rPr>
        <w:t>הסוגיה</w:t>
      </w:r>
      <w:proofErr w:type="spellEnd"/>
      <w:r>
        <w:rPr>
          <w:rFonts w:hint="cs"/>
          <w:rtl/>
          <w:lang w:val="he-IL"/>
        </w:rPr>
        <w:t xml:space="preserve"> המקבילה בברכות נד. אחרי כל הדיון באריכות ועיון התפילה, מביאה הגמרא בפשטות את דברי רבי </w:t>
      </w:r>
      <w:proofErr w:type="spellStart"/>
      <w:r>
        <w:rPr>
          <w:rFonts w:hint="cs"/>
          <w:rtl/>
          <w:lang w:val="he-IL"/>
        </w:rPr>
        <w:t>חמא</w:t>
      </w:r>
      <w:proofErr w:type="spellEnd"/>
      <w:r>
        <w:rPr>
          <w:rFonts w:hint="cs"/>
          <w:rtl/>
          <w:lang w:val="he-IL"/>
        </w:rPr>
        <w:t xml:space="preserve"> ברבי </w:t>
      </w:r>
      <w:proofErr w:type="spellStart"/>
      <w:r>
        <w:rPr>
          <w:rFonts w:hint="cs"/>
          <w:rtl/>
          <w:lang w:val="he-IL"/>
        </w:rPr>
        <w:t>חנינא</w:t>
      </w:r>
      <w:proofErr w:type="spellEnd"/>
      <w:r>
        <w:rPr>
          <w:rFonts w:hint="cs"/>
          <w:rtl/>
          <w:lang w:val="he-IL"/>
        </w:rPr>
        <w:t xml:space="preserve"> בשבח ריבוי התפילה, עד כדי חזרה להתפלל שנית אם האדם לא נענה בתפילתו! </w:t>
      </w:r>
      <w:r w:rsidR="00875F8D">
        <w:rPr>
          <w:rFonts w:hint="cs"/>
          <w:rtl/>
          <w:lang w:val="en-GB"/>
        </w:rPr>
        <w:t xml:space="preserve">ובמדרש </w:t>
      </w:r>
      <w:r w:rsidR="00875F8D" w:rsidRPr="00875F8D">
        <w:rPr>
          <w:rtl/>
          <w:lang w:val="en-GB"/>
        </w:rPr>
        <w:t xml:space="preserve">תהלים </w:t>
      </w:r>
      <w:r w:rsidR="00875F8D">
        <w:rPr>
          <w:rFonts w:hint="cs"/>
          <w:rtl/>
          <w:lang w:val="en-GB"/>
        </w:rPr>
        <w:t>על הפסוק: "</w:t>
      </w:r>
      <w:r w:rsidR="00875F8D" w:rsidRPr="00875F8D">
        <w:rPr>
          <w:rtl/>
          <w:lang w:val="en-GB"/>
        </w:rPr>
        <w:t>פְּנֵה אֵלַי וְחָנֵּנִי כִּי יָחִיד וְעָנִי אָנִי</w:t>
      </w:r>
      <w:r w:rsidR="00875F8D">
        <w:rPr>
          <w:rFonts w:hint="cs"/>
          <w:rtl/>
          <w:lang w:val="en-GB"/>
        </w:rPr>
        <w:t>" (</w:t>
      </w:r>
      <w:r w:rsidR="00875F8D" w:rsidRPr="00875F8D">
        <w:rPr>
          <w:rtl/>
          <w:lang w:val="en-GB"/>
        </w:rPr>
        <w:t xml:space="preserve">כה </w:t>
      </w:r>
      <w:proofErr w:type="spellStart"/>
      <w:r w:rsidR="00875F8D" w:rsidRPr="00875F8D">
        <w:rPr>
          <w:rtl/>
          <w:lang w:val="en-GB"/>
        </w:rPr>
        <w:t>טז</w:t>
      </w:r>
      <w:proofErr w:type="spellEnd"/>
      <w:r w:rsidR="00875F8D">
        <w:rPr>
          <w:rFonts w:hint="cs"/>
          <w:rtl/>
          <w:lang w:val="en-GB"/>
        </w:rPr>
        <w:t>)</w:t>
      </w:r>
      <w:r w:rsidR="0071527E">
        <w:rPr>
          <w:rFonts w:hint="cs"/>
          <w:rtl/>
          <w:lang w:val="en-GB"/>
        </w:rPr>
        <w:t xml:space="preserve"> כתוב</w:t>
      </w:r>
      <w:r w:rsidR="00875F8D">
        <w:rPr>
          <w:rFonts w:hint="cs"/>
          <w:rtl/>
          <w:lang w:val="en-GB"/>
        </w:rPr>
        <w:t>: "</w:t>
      </w:r>
      <w:r w:rsidR="00875F8D" w:rsidRPr="00875F8D">
        <w:rPr>
          <w:rtl/>
          <w:lang w:val="en-GB"/>
        </w:rPr>
        <w:t>אמרו חכמים</w:t>
      </w:r>
      <w:r w:rsidR="00875F8D">
        <w:rPr>
          <w:rFonts w:hint="cs"/>
          <w:rtl/>
          <w:lang w:val="en-GB"/>
        </w:rPr>
        <w:t>:</w:t>
      </w:r>
      <w:r w:rsidR="00875F8D" w:rsidRPr="00875F8D">
        <w:rPr>
          <w:rtl/>
          <w:lang w:val="en-GB"/>
        </w:rPr>
        <w:t xml:space="preserve"> נתפלל ולא נענה, יחזור ויתפלל </w:t>
      </w:r>
      <w:proofErr w:type="spellStart"/>
      <w:r w:rsidR="00875F8D" w:rsidRPr="00875F8D">
        <w:rPr>
          <w:rtl/>
          <w:lang w:val="en-GB"/>
        </w:rPr>
        <w:t>ויקוה</w:t>
      </w:r>
      <w:proofErr w:type="spellEnd"/>
      <w:r w:rsidR="00875F8D" w:rsidRPr="00875F8D">
        <w:rPr>
          <w:rtl/>
          <w:lang w:val="en-GB"/>
        </w:rPr>
        <w:t xml:space="preserve"> להקב"ה, ואל יבוש בקוויו, שנאמר</w:t>
      </w:r>
      <w:r w:rsidR="00875F8D">
        <w:rPr>
          <w:rFonts w:hint="cs"/>
          <w:rtl/>
          <w:lang w:val="en-GB"/>
        </w:rPr>
        <w:t>:</w:t>
      </w:r>
      <w:r w:rsidR="00875F8D" w:rsidRPr="00875F8D">
        <w:rPr>
          <w:rtl/>
          <w:lang w:val="en-GB"/>
        </w:rPr>
        <w:t xml:space="preserve"> חזק ויאמץ </w:t>
      </w:r>
      <w:proofErr w:type="spellStart"/>
      <w:r w:rsidR="00875F8D" w:rsidRPr="00875F8D">
        <w:rPr>
          <w:rtl/>
          <w:lang w:val="en-GB"/>
        </w:rPr>
        <w:t>לבך</w:t>
      </w:r>
      <w:proofErr w:type="spellEnd"/>
      <w:r w:rsidR="00875F8D" w:rsidRPr="00875F8D">
        <w:rPr>
          <w:rtl/>
          <w:lang w:val="en-GB"/>
        </w:rPr>
        <w:t xml:space="preserve"> </w:t>
      </w:r>
      <w:proofErr w:type="spellStart"/>
      <w:r w:rsidR="00875F8D" w:rsidRPr="00875F8D">
        <w:rPr>
          <w:rtl/>
          <w:lang w:val="en-GB"/>
        </w:rPr>
        <w:t>וקוה</w:t>
      </w:r>
      <w:proofErr w:type="spellEnd"/>
      <w:r w:rsidR="00875F8D" w:rsidRPr="00875F8D">
        <w:rPr>
          <w:rtl/>
          <w:lang w:val="en-GB"/>
        </w:rPr>
        <w:t xml:space="preserve"> אל ה'</w:t>
      </w:r>
      <w:r w:rsidR="00875F8D">
        <w:rPr>
          <w:rFonts w:hint="cs"/>
          <w:rtl/>
          <w:lang w:val="en-GB"/>
        </w:rPr>
        <w:t xml:space="preserve"> ". </w:t>
      </w:r>
      <w:r>
        <w:rPr>
          <w:rFonts w:hint="cs"/>
          <w:rtl/>
          <w:lang w:val="en-GB"/>
        </w:rPr>
        <w:t xml:space="preserve">אלא שהדברים אינם כה פשוטים. </w:t>
      </w:r>
      <w:r w:rsidR="00AB0429">
        <w:rPr>
          <w:rFonts w:hint="cs"/>
          <w:rtl/>
          <w:lang w:val="en-GB"/>
        </w:rPr>
        <w:t>ראו</w:t>
      </w:r>
      <w:r>
        <w:rPr>
          <w:rFonts w:hint="cs"/>
          <w:rtl/>
          <w:lang w:val="en-GB"/>
        </w:rPr>
        <w:t xml:space="preserve"> גמרא </w:t>
      </w:r>
      <w:r w:rsidRPr="00E62E26">
        <w:rPr>
          <w:rtl/>
          <w:lang w:val="en-GB"/>
        </w:rPr>
        <w:t xml:space="preserve">ברכות </w:t>
      </w:r>
      <w:r>
        <w:rPr>
          <w:rFonts w:hint="cs"/>
          <w:rtl/>
          <w:lang w:val="en-GB"/>
        </w:rPr>
        <w:t xml:space="preserve">שני דפים קודם, </w:t>
      </w:r>
      <w:r w:rsidRPr="00E62E26">
        <w:rPr>
          <w:rtl/>
          <w:lang w:val="en-GB"/>
        </w:rPr>
        <w:t>ל ע</w:t>
      </w:r>
      <w:r>
        <w:rPr>
          <w:rFonts w:hint="cs"/>
          <w:rtl/>
          <w:lang w:val="en-GB"/>
        </w:rPr>
        <w:t>"ב: "</w:t>
      </w:r>
      <w:r w:rsidRPr="00E62E26">
        <w:rPr>
          <w:rtl/>
          <w:lang w:val="en-GB"/>
        </w:rPr>
        <w:t xml:space="preserve">רבי אליעזר: לעולם </w:t>
      </w:r>
      <w:proofErr w:type="spellStart"/>
      <w:r w:rsidRPr="00E62E26">
        <w:rPr>
          <w:rtl/>
          <w:lang w:val="en-GB"/>
        </w:rPr>
        <w:t>י</w:t>
      </w:r>
      <w:r>
        <w:rPr>
          <w:rtl/>
          <w:lang w:val="en-GB"/>
        </w:rPr>
        <w:t>ָ</w:t>
      </w:r>
      <w:r w:rsidRPr="00E62E26">
        <w:rPr>
          <w:rtl/>
          <w:lang w:val="en-GB"/>
        </w:rPr>
        <w:t>מו</w:t>
      </w:r>
      <w:r>
        <w:rPr>
          <w:rtl/>
          <w:lang w:val="en-GB"/>
        </w:rPr>
        <w:t>ֹ</w:t>
      </w:r>
      <w:r w:rsidRPr="00E62E26">
        <w:rPr>
          <w:rtl/>
          <w:lang w:val="en-GB"/>
        </w:rPr>
        <w:t>ד</w:t>
      </w:r>
      <w:proofErr w:type="spellEnd"/>
      <w:r w:rsidRPr="00E62E26">
        <w:rPr>
          <w:rtl/>
          <w:lang w:val="en-GB"/>
        </w:rPr>
        <w:t xml:space="preserve"> אדם את עצמו, אם יכול </w:t>
      </w:r>
      <w:proofErr w:type="spellStart"/>
      <w:r w:rsidRPr="00E62E26">
        <w:rPr>
          <w:rtl/>
          <w:lang w:val="en-GB"/>
        </w:rPr>
        <w:t>לכוין</w:t>
      </w:r>
      <w:proofErr w:type="spellEnd"/>
      <w:r w:rsidRPr="00E62E26">
        <w:rPr>
          <w:rtl/>
          <w:lang w:val="en-GB"/>
        </w:rPr>
        <w:t xml:space="preserve"> את לבו - יתפלל, ואם לאו - אל יתפלל!</w:t>
      </w:r>
      <w:r>
        <w:rPr>
          <w:rFonts w:hint="cs"/>
          <w:rtl/>
          <w:lang w:val="en-GB"/>
        </w:rPr>
        <w:t>". וב</w:t>
      </w:r>
      <w:r w:rsidRPr="003F0C47">
        <w:rPr>
          <w:rtl/>
          <w:lang w:val="en-GB"/>
        </w:rPr>
        <w:t>ירושלמי ברכות פרק ב</w:t>
      </w:r>
      <w:r>
        <w:rPr>
          <w:rFonts w:hint="cs"/>
          <w:rtl/>
          <w:lang w:val="en-GB"/>
        </w:rPr>
        <w:t xml:space="preserve"> הלכה ד, דברי </w:t>
      </w:r>
      <w:r w:rsidRPr="003F0C47">
        <w:rPr>
          <w:rtl/>
          <w:lang w:val="en-GB"/>
        </w:rPr>
        <w:t xml:space="preserve">ר' ירמיה בשם ר' אלעזר </w:t>
      </w:r>
      <w:r>
        <w:rPr>
          <w:rFonts w:hint="cs"/>
          <w:rtl/>
          <w:lang w:val="en-GB"/>
        </w:rPr>
        <w:t xml:space="preserve">שכבר ראינו לעיל </w:t>
      </w:r>
      <w:proofErr w:type="spellStart"/>
      <w:r>
        <w:rPr>
          <w:rFonts w:hint="cs"/>
          <w:rtl/>
          <w:lang w:val="en-GB"/>
        </w:rPr>
        <w:t>ברשב"א</w:t>
      </w:r>
      <w:proofErr w:type="spellEnd"/>
      <w:r>
        <w:rPr>
          <w:rFonts w:hint="cs"/>
          <w:rtl/>
          <w:lang w:val="en-GB"/>
        </w:rPr>
        <w:t>: "</w:t>
      </w:r>
      <w:r w:rsidRPr="003F0C47">
        <w:rPr>
          <w:rtl/>
          <w:lang w:val="en-GB"/>
        </w:rPr>
        <w:t xml:space="preserve">נתפלל ולא </w:t>
      </w:r>
      <w:proofErr w:type="spellStart"/>
      <w:r w:rsidRPr="003F0C47">
        <w:rPr>
          <w:rtl/>
          <w:lang w:val="en-GB"/>
        </w:rPr>
        <w:t>כוין</w:t>
      </w:r>
      <w:proofErr w:type="spellEnd"/>
      <w:r w:rsidRPr="003F0C47">
        <w:rPr>
          <w:rtl/>
          <w:lang w:val="en-GB"/>
        </w:rPr>
        <w:t xml:space="preserve"> לבו</w:t>
      </w:r>
      <w:r>
        <w:rPr>
          <w:rFonts w:hint="cs"/>
          <w:rtl/>
          <w:lang w:val="en-GB"/>
        </w:rPr>
        <w:t>,</w:t>
      </w:r>
      <w:r w:rsidRPr="003F0C47">
        <w:rPr>
          <w:rtl/>
          <w:lang w:val="en-GB"/>
        </w:rPr>
        <w:t xml:space="preserve"> אם יודע שהוא חוזר </w:t>
      </w:r>
      <w:proofErr w:type="spellStart"/>
      <w:r w:rsidRPr="003F0C47">
        <w:rPr>
          <w:rtl/>
          <w:lang w:val="en-GB"/>
        </w:rPr>
        <w:t>ומכוין</w:t>
      </w:r>
      <w:proofErr w:type="spellEnd"/>
      <w:r w:rsidRPr="003F0C47">
        <w:rPr>
          <w:rtl/>
          <w:lang w:val="en-GB"/>
        </w:rPr>
        <w:t xml:space="preserve"> את לבו יתפלל ואם לאו אל יתפלל</w:t>
      </w:r>
      <w:r>
        <w:rPr>
          <w:rFonts w:hint="cs"/>
          <w:rtl/>
          <w:lang w:val="en-GB"/>
        </w:rPr>
        <w:t xml:space="preserve">" ועל זה באו דברי החכמים לעיל שמודים שאין הם מכוונים כראוי בתפילתם. ולהלכה </w:t>
      </w:r>
      <w:r w:rsidR="00AB0429">
        <w:rPr>
          <w:rFonts w:hint="cs"/>
          <w:rtl/>
          <w:lang w:val="en-GB"/>
        </w:rPr>
        <w:t>ראו</w:t>
      </w:r>
      <w:r w:rsidRPr="003F0C47">
        <w:rPr>
          <w:rtl/>
        </w:rPr>
        <w:t xml:space="preserve"> </w:t>
      </w:r>
      <w:r w:rsidRPr="003F0C47">
        <w:rPr>
          <w:rtl/>
          <w:lang w:val="he-IL"/>
        </w:rPr>
        <w:t>רמב"ם הלכות תפילה ונשיאת כפים פרק י</w:t>
      </w:r>
      <w:r>
        <w:rPr>
          <w:rFonts w:hint="cs"/>
          <w:rtl/>
          <w:lang w:val="he-IL"/>
        </w:rPr>
        <w:t xml:space="preserve"> </w:t>
      </w:r>
      <w:r w:rsidRPr="003F0C47">
        <w:rPr>
          <w:rtl/>
          <w:lang w:val="he-IL"/>
        </w:rPr>
        <w:t>הלכה א</w:t>
      </w:r>
      <w:r>
        <w:rPr>
          <w:rFonts w:hint="cs"/>
          <w:rtl/>
          <w:lang w:val="he-IL"/>
        </w:rPr>
        <w:t xml:space="preserve"> וכן </w:t>
      </w:r>
      <w:r w:rsidRPr="003F0C47">
        <w:rPr>
          <w:rtl/>
          <w:lang w:val="he-IL"/>
        </w:rPr>
        <w:t xml:space="preserve">שולחן ערוך אורח חיים הלכות תפלה סימן </w:t>
      </w:r>
      <w:proofErr w:type="spellStart"/>
      <w:r w:rsidRPr="003F0C47">
        <w:rPr>
          <w:rtl/>
          <w:lang w:val="he-IL"/>
        </w:rPr>
        <w:t>קא</w:t>
      </w:r>
      <w:proofErr w:type="spellEnd"/>
      <w:r>
        <w:rPr>
          <w:rFonts w:hint="cs"/>
          <w:rtl/>
          <w:lang w:val="he-IL"/>
        </w:rPr>
        <w:t xml:space="preserve"> </w:t>
      </w:r>
      <w:r w:rsidRPr="003F0C47">
        <w:rPr>
          <w:rtl/>
          <w:lang w:val="he-IL"/>
        </w:rPr>
        <w:t>סעיף א</w:t>
      </w:r>
      <w:r>
        <w:rPr>
          <w:rFonts w:hint="cs"/>
          <w:rtl/>
          <w:lang w:val="he-IL"/>
        </w:rPr>
        <w:t xml:space="preserve"> ודברי </w:t>
      </w:r>
      <w:proofErr w:type="spellStart"/>
      <w:r>
        <w:rPr>
          <w:rFonts w:hint="cs"/>
          <w:rtl/>
          <w:lang w:val="he-IL"/>
        </w:rPr>
        <w:t>הרמ"א</w:t>
      </w:r>
      <w:proofErr w:type="spellEnd"/>
      <w:r>
        <w:rPr>
          <w:rFonts w:hint="cs"/>
          <w:rtl/>
          <w:lang w:val="he-IL"/>
        </w:rPr>
        <w:t xml:space="preserve"> שם: "</w:t>
      </w:r>
      <w:proofErr w:type="spellStart"/>
      <w:r w:rsidRPr="003F0C47">
        <w:rPr>
          <w:rtl/>
          <w:lang w:val="he-IL"/>
        </w:rPr>
        <w:t>והאידנא</w:t>
      </w:r>
      <w:proofErr w:type="spellEnd"/>
      <w:r w:rsidRPr="003F0C47">
        <w:rPr>
          <w:rtl/>
          <w:lang w:val="he-IL"/>
        </w:rPr>
        <w:t xml:space="preserve"> אין </w:t>
      </w:r>
      <w:proofErr w:type="spellStart"/>
      <w:r w:rsidRPr="003F0C47">
        <w:rPr>
          <w:rtl/>
          <w:lang w:val="he-IL"/>
        </w:rPr>
        <w:t>חוזרין</w:t>
      </w:r>
      <w:proofErr w:type="spellEnd"/>
      <w:r w:rsidRPr="003F0C47">
        <w:rPr>
          <w:rtl/>
          <w:lang w:val="he-IL"/>
        </w:rPr>
        <w:t xml:space="preserve"> בשביל חסרון כוונה, שאף בחזרה קרוב הוא שלא </w:t>
      </w:r>
      <w:proofErr w:type="spellStart"/>
      <w:r w:rsidRPr="003F0C47">
        <w:rPr>
          <w:rtl/>
          <w:lang w:val="he-IL"/>
        </w:rPr>
        <w:t>יכוין</w:t>
      </w:r>
      <w:proofErr w:type="spellEnd"/>
      <w:r w:rsidRPr="003F0C47">
        <w:rPr>
          <w:rtl/>
          <w:lang w:val="he-IL"/>
        </w:rPr>
        <w:t>, אם כן למה יחזור</w:t>
      </w:r>
      <w:r>
        <w:rPr>
          <w:rFonts w:hint="cs"/>
          <w:rtl/>
          <w:lang w:val="he-IL"/>
        </w:rPr>
        <w:t>".</w:t>
      </w:r>
    </w:p>
  </w:footnote>
  <w:footnote w:id="19">
    <w:p w14:paraId="05C4404A" w14:textId="57A8E703" w:rsidR="00875F8D" w:rsidRDefault="00875F8D" w:rsidP="001C2E32">
      <w:pPr>
        <w:pStyle w:val="a3"/>
        <w:rPr>
          <w:rtl/>
        </w:rPr>
      </w:pPr>
      <w:r>
        <w:rPr>
          <w:rStyle w:val="a5"/>
        </w:rPr>
        <w:footnoteRef/>
      </w:r>
      <w:r>
        <w:rPr>
          <w:rtl/>
        </w:rPr>
        <w:t xml:space="preserve"> </w:t>
      </w:r>
      <w:r w:rsidR="00AB0429">
        <w:rPr>
          <w:rFonts w:hint="cs"/>
          <w:rtl/>
        </w:rPr>
        <w:t>ראו</w:t>
      </w:r>
      <w:r>
        <w:rPr>
          <w:rFonts w:hint="cs"/>
          <w:rtl/>
        </w:rPr>
        <w:t xml:space="preserve"> </w:t>
      </w:r>
      <w:r>
        <w:rPr>
          <w:rtl/>
        </w:rPr>
        <w:t>משנה מסכת קידושין פרק ד</w:t>
      </w:r>
      <w:r>
        <w:rPr>
          <w:rFonts w:hint="cs"/>
          <w:rtl/>
        </w:rPr>
        <w:t xml:space="preserve"> משנה יד החותמת את המסכת: " ... </w:t>
      </w:r>
      <w:r>
        <w:rPr>
          <w:rtl/>
        </w:rPr>
        <w:t>רבי מאיר אומר</w:t>
      </w:r>
      <w:r>
        <w:rPr>
          <w:rFonts w:hint="cs"/>
          <w:rtl/>
        </w:rPr>
        <w:t>:</w:t>
      </w:r>
      <w:r>
        <w:rPr>
          <w:rtl/>
        </w:rPr>
        <w:t xml:space="preserve"> לעולם ילמד אדם את בנו אומנות נקיה וקלה ויתפלל למי שהעושר והנכסים שלו</w:t>
      </w:r>
      <w:r>
        <w:rPr>
          <w:rFonts w:hint="cs"/>
          <w:rtl/>
        </w:rPr>
        <w:t>,</w:t>
      </w:r>
      <w:r>
        <w:rPr>
          <w:rtl/>
        </w:rPr>
        <w:t xml:space="preserve"> שאין אומנות שאין בה עניות ועשירות שלא עניות מן האומנות ולא עשירות מן האומנות אלא </w:t>
      </w:r>
      <w:proofErr w:type="spellStart"/>
      <w:r>
        <w:rPr>
          <w:rtl/>
        </w:rPr>
        <w:t>הכל</w:t>
      </w:r>
      <w:proofErr w:type="spellEnd"/>
      <w:r>
        <w:rPr>
          <w:rtl/>
        </w:rPr>
        <w:t xml:space="preserve"> לפי זכותו</w:t>
      </w:r>
      <w:r>
        <w:rPr>
          <w:rFonts w:hint="cs"/>
          <w:rtl/>
        </w:rPr>
        <w:t xml:space="preserve">". צריך ללמד את הבן אומנות על מנת שיתפרנס, וצריך גם לדעת ש"הכל לפי זכותו". </w:t>
      </w:r>
      <w:r w:rsidR="0071527E">
        <w:rPr>
          <w:rFonts w:hint="cs"/>
          <w:rtl/>
        </w:rPr>
        <w:t xml:space="preserve">זכותו של הבן, בפשטות. </w:t>
      </w:r>
      <w:r>
        <w:rPr>
          <w:rFonts w:hint="cs"/>
          <w:rtl/>
        </w:rPr>
        <w:t xml:space="preserve">זכות זו בא </w:t>
      </w:r>
      <w:r w:rsidR="0071527E">
        <w:rPr>
          <w:rFonts w:hint="cs"/>
          <w:rtl/>
        </w:rPr>
        <w:t xml:space="preserve">פירוש </w:t>
      </w:r>
      <w:r>
        <w:rPr>
          <w:rFonts w:hint="cs"/>
          <w:rtl/>
        </w:rPr>
        <w:t>תפארת ישראל לבאר.</w:t>
      </w:r>
      <w:r w:rsidR="001C2E32">
        <w:rPr>
          <w:rFonts w:hint="cs"/>
          <w:rtl/>
        </w:rPr>
        <w:t xml:space="preserve"> ולימוד אמנות (מקצועות ליבה?) הוא בגדר "חפצי שמים" ומותר גם בשבת. ראו גמרא </w:t>
      </w:r>
      <w:r w:rsidR="001C2E32">
        <w:rPr>
          <w:rtl/>
        </w:rPr>
        <w:t xml:space="preserve">שבת </w:t>
      </w:r>
      <w:proofErr w:type="spellStart"/>
      <w:r w:rsidR="001C2E32">
        <w:rPr>
          <w:rtl/>
        </w:rPr>
        <w:t>קנ</w:t>
      </w:r>
      <w:proofErr w:type="spellEnd"/>
      <w:r w:rsidR="001C2E32">
        <w:rPr>
          <w:rtl/>
        </w:rPr>
        <w:t xml:space="preserve"> ע</w:t>
      </w:r>
      <w:r w:rsidR="001C2E32">
        <w:rPr>
          <w:rFonts w:hint="cs"/>
          <w:rtl/>
        </w:rPr>
        <w:t>"א: "</w:t>
      </w:r>
      <w:r w:rsidR="001C2E32">
        <w:rPr>
          <w:rtl/>
        </w:rPr>
        <w:t xml:space="preserve">תנא דבי מנשה: </w:t>
      </w:r>
      <w:proofErr w:type="spellStart"/>
      <w:r w:rsidR="001C2E32">
        <w:rPr>
          <w:rtl/>
        </w:rPr>
        <w:t>משדכין</w:t>
      </w:r>
      <w:proofErr w:type="spellEnd"/>
      <w:r w:rsidR="001C2E32">
        <w:rPr>
          <w:rtl/>
        </w:rPr>
        <w:t xml:space="preserve"> על התינוקות </w:t>
      </w:r>
      <w:proofErr w:type="spellStart"/>
      <w:r w:rsidR="001C2E32">
        <w:rPr>
          <w:rtl/>
        </w:rPr>
        <w:t>ליארס</w:t>
      </w:r>
      <w:proofErr w:type="spellEnd"/>
      <w:r w:rsidR="001C2E32">
        <w:rPr>
          <w:rtl/>
        </w:rPr>
        <w:t xml:space="preserve"> בשבת, ועל התינוק ללמדו ספר וללמדו אומנות. - אמר קרא ממצוא חפצך ודבר דבר, חפציך - אסורים, חפצי שמים – </w:t>
      </w:r>
      <w:proofErr w:type="spellStart"/>
      <w:r w:rsidR="001C2E32">
        <w:rPr>
          <w:rtl/>
        </w:rPr>
        <w:t>מותרין</w:t>
      </w:r>
      <w:proofErr w:type="spellEnd"/>
      <w:r w:rsidR="001C2E32">
        <w:rPr>
          <w:rFonts w:hint="cs"/>
          <w:rtl/>
        </w:rPr>
        <w:t>". ורש"י שם: "</w:t>
      </w:r>
      <w:r w:rsidR="001C2E32">
        <w:rPr>
          <w:rtl/>
        </w:rPr>
        <w:t xml:space="preserve">ללמדו אומנות - </w:t>
      </w:r>
      <w:proofErr w:type="spellStart"/>
      <w:r w:rsidR="001C2E32">
        <w:rPr>
          <w:rtl/>
        </w:rPr>
        <w:t>דהא</w:t>
      </w:r>
      <w:proofErr w:type="spellEnd"/>
      <w:r w:rsidR="001C2E32">
        <w:rPr>
          <w:rtl/>
        </w:rPr>
        <w:t xml:space="preserve"> נמי מצוה היא, </w:t>
      </w:r>
      <w:proofErr w:type="spellStart"/>
      <w:r w:rsidR="001C2E32">
        <w:rPr>
          <w:rtl/>
        </w:rPr>
        <w:t>דכל</w:t>
      </w:r>
      <w:proofErr w:type="spellEnd"/>
      <w:r w:rsidR="001C2E32">
        <w:rPr>
          <w:rtl/>
        </w:rPr>
        <w:t xml:space="preserve"> שאינו מלמדו אומנות מלמדו לסטות</w:t>
      </w:r>
      <w:r w:rsidR="001C2E32">
        <w:rPr>
          <w:rFonts w:hint="cs"/>
          <w:rtl/>
        </w:rPr>
        <w:t>".</w:t>
      </w:r>
    </w:p>
  </w:footnote>
  <w:footnote w:id="20">
    <w:p w14:paraId="54E306B0" w14:textId="77777777" w:rsidR="0071527E" w:rsidRDefault="0071527E">
      <w:pPr>
        <w:pStyle w:val="a3"/>
      </w:pPr>
      <w:r>
        <w:rPr>
          <w:rStyle w:val="a5"/>
        </w:rPr>
        <w:footnoteRef/>
      </w:r>
      <w:r>
        <w:rPr>
          <w:rtl/>
        </w:rPr>
        <w:t xml:space="preserve"> </w:t>
      </w:r>
      <w:r>
        <w:rPr>
          <w:rFonts w:hint="cs"/>
          <w:rtl/>
        </w:rPr>
        <w:t>הצלחה נאה בעקבות השתדלותו.</w:t>
      </w:r>
    </w:p>
  </w:footnote>
  <w:footnote w:id="21">
    <w:p w14:paraId="2484636F" w14:textId="66F615E7" w:rsidR="00E00E8E" w:rsidRDefault="00E00E8E" w:rsidP="00DB238E">
      <w:pPr>
        <w:pStyle w:val="a3"/>
        <w:rPr>
          <w:rtl/>
        </w:rPr>
      </w:pPr>
      <w:r>
        <w:rPr>
          <w:rStyle w:val="a5"/>
        </w:rPr>
        <w:footnoteRef/>
      </w:r>
      <w:r>
        <w:rPr>
          <w:rtl/>
        </w:rPr>
        <w:t xml:space="preserve"> </w:t>
      </w:r>
      <w:r w:rsidR="00DB238E">
        <w:rPr>
          <w:rFonts w:hint="cs"/>
          <w:rtl/>
          <w:lang w:val="he-IL"/>
        </w:rPr>
        <w:t xml:space="preserve">סוף דבר, </w:t>
      </w:r>
      <w:r>
        <w:rPr>
          <w:rFonts w:hint="cs"/>
          <w:rtl/>
          <w:lang w:val="he-IL"/>
        </w:rPr>
        <w:t>אדם צריך להגיע לשיווי משקל בין השתדלותו בפרנסה ובלימוד אומנות לשם כך, ובין ביטחון בסייעתא דשמיא. לשם כך, צריך האדם גם להתפלל לקב"ה: "</w:t>
      </w:r>
      <w:r w:rsidRPr="00806549">
        <w:rPr>
          <w:rtl/>
          <w:lang w:val="he-IL"/>
        </w:rPr>
        <w:t>שיסיר מלפניו דברים המונעים בטבע את הצלחתו ויסייעו ברחמיו וחסדיו להצלחתו</w:t>
      </w:r>
      <w:r>
        <w:rPr>
          <w:rFonts w:hint="cs"/>
          <w:rtl/>
          <w:lang w:val="he-IL"/>
        </w:rPr>
        <w:t>", אחרי או לצד כל המאמצים וההשתדלויות שלו כדרך העולם. אבל בה בעת הוא צריך להסיר כל מחשבה "</w:t>
      </w:r>
      <w:r w:rsidRPr="00806549">
        <w:rPr>
          <w:rtl/>
          <w:lang w:val="he-IL"/>
        </w:rPr>
        <w:t xml:space="preserve">שעבור </w:t>
      </w:r>
      <w:r w:rsidRPr="00724113">
        <w:rPr>
          <w:rtl/>
        </w:rPr>
        <w:t xml:space="preserve">תפילתו </w:t>
      </w:r>
      <w:r w:rsidRPr="00806549">
        <w:rPr>
          <w:rtl/>
          <w:lang w:val="he-IL"/>
        </w:rPr>
        <w:t>ישנה הק</w:t>
      </w:r>
      <w:r>
        <w:rPr>
          <w:rFonts w:hint="cs"/>
          <w:rtl/>
          <w:lang w:val="he-IL"/>
        </w:rPr>
        <w:t>ב"ה</w:t>
      </w:r>
      <w:r w:rsidRPr="00806549">
        <w:rPr>
          <w:rtl/>
          <w:lang w:val="he-IL"/>
        </w:rPr>
        <w:t xml:space="preserve"> כל סדרי הטבע</w:t>
      </w:r>
      <w:r>
        <w:rPr>
          <w:rFonts w:hint="cs"/>
          <w:rtl/>
          <w:lang w:val="he-IL"/>
        </w:rPr>
        <w:t>" ("כל" כאן הוא במשמעות כל שהוא, לא "</w:t>
      </w:r>
      <w:proofErr w:type="spellStart"/>
      <w:r>
        <w:rPr>
          <w:rFonts w:hint="cs"/>
          <w:rtl/>
          <w:lang w:val="he-IL"/>
        </w:rPr>
        <w:t>הכל</w:t>
      </w:r>
      <w:proofErr w:type="spellEnd"/>
      <w:r>
        <w:rPr>
          <w:rFonts w:hint="cs"/>
          <w:rtl/>
          <w:lang w:val="he-IL"/>
        </w:rPr>
        <w:t>"). מחשבה כזו היא "עיון תפילה" מהסוג השלילי, שסופה להתהפך מאמונה לחוסר אמונה, כאשר יראה האדם שסדרי הטבע והעולם לא משתנים עקב תפילתו.</w:t>
      </w:r>
      <w:r>
        <w:t xml:space="preserve"> </w:t>
      </w:r>
      <w:r w:rsidR="00AB0429">
        <w:rPr>
          <w:rFonts w:hint="cs"/>
          <w:rtl/>
        </w:rPr>
        <w:t>ראו</w:t>
      </w:r>
      <w:r>
        <w:rPr>
          <w:rFonts w:hint="cs"/>
          <w:rtl/>
        </w:rPr>
        <w:t xml:space="preserve"> בהקשר זה גם את דברי פירוש העמק דבר על הפסוק שאומר אברהם לקב"ה בבראשית </w:t>
      </w:r>
      <w:proofErr w:type="spellStart"/>
      <w:r>
        <w:rPr>
          <w:rFonts w:hint="cs"/>
          <w:rtl/>
        </w:rPr>
        <w:t>יח</w:t>
      </w:r>
      <w:proofErr w:type="spellEnd"/>
      <w:r>
        <w:rPr>
          <w:rFonts w:hint="cs"/>
          <w:rtl/>
        </w:rPr>
        <w:t xml:space="preserve"> </w:t>
      </w:r>
      <w:proofErr w:type="spellStart"/>
      <w:r>
        <w:rPr>
          <w:rFonts w:hint="cs"/>
          <w:rtl/>
          <w:lang w:val="he-IL"/>
        </w:rPr>
        <w:t>כז</w:t>
      </w:r>
      <w:proofErr w:type="spellEnd"/>
      <w:r>
        <w:rPr>
          <w:rFonts w:hint="cs"/>
          <w:rtl/>
          <w:lang w:val="he-IL"/>
        </w:rPr>
        <w:t xml:space="preserve">, בתפילתו על סדום: " ... </w:t>
      </w:r>
      <w:r w:rsidRPr="008D24FC">
        <w:rPr>
          <w:rtl/>
          <w:lang w:val="he-IL"/>
        </w:rPr>
        <w:t>הִנֵּה נָא הוֹאַלְתִּי לְדַבֵּר אֶל אֲדֹנָי וְאָנֹכִי עָפָר וָאֵפֶר</w:t>
      </w:r>
      <w:r>
        <w:rPr>
          <w:rFonts w:hint="cs"/>
          <w:rtl/>
          <w:lang w:val="he-IL"/>
        </w:rPr>
        <w:t xml:space="preserve">". אברהם, מסביר העמק דבר, לא בא בזכות אבותיו (שזה "עפר" לפי הצעתו שם) ולא בזכות דור הבנים שעתיד להקים (שזה "אפר" לשיטתו, </w:t>
      </w:r>
      <w:r w:rsidR="00AB0429">
        <w:rPr>
          <w:rFonts w:hint="cs"/>
          <w:rtl/>
          <w:lang w:val="he-IL"/>
        </w:rPr>
        <w:t>ראו</w:t>
      </w:r>
      <w:r>
        <w:rPr>
          <w:rFonts w:hint="cs"/>
          <w:rtl/>
          <w:lang w:val="he-IL"/>
        </w:rPr>
        <w:t xml:space="preserve"> הסבר שם במקור), אלא: "</w:t>
      </w:r>
      <w:r w:rsidRPr="00322A5C">
        <w:rPr>
          <w:rtl/>
          <w:lang w:val="he-IL"/>
        </w:rPr>
        <w:t>כשבא אברהם אבינו לערוך תח</w:t>
      </w:r>
      <w:r>
        <w:rPr>
          <w:rFonts w:hint="cs"/>
          <w:rtl/>
          <w:lang w:val="he-IL"/>
        </w:rPr>
        <w:t>י</w:t>
      </w:r>
      <w:r w:rsidRPr="00322A5C">
        <w:rPr>
          <w:rtl/>
          <w:lang w:val="he-IL"/>
        </w:rPr>
        <w:t>נה</w:t>
      </w:r>
      <w:r>
        <w:rPr>
          <w:rFonts w:hint="cs"/>
          <w:rtl/>
          <w:lang w:val="he-IL"/>
        </w:rPr>
        <w:t>,</w:t>
      </w:r>
      <w:r w:rsidRPr="00322A5C">
        <w:rPr>
          <w:rtl/>
          <w:lang w:val="he-IL"/>
        </w:rPr>
        <w:t xml:space="preserve"> בא בענות צדק</w:t>
      </w:r>
      <w:r>
        <w:rPr>
          <w:rFonts w:hint="cs"/>
          <w:rtl/>
          <w:lang w:val="he-IL"/>
        </w:rPr>
        <w:t>,</w:t>
      </w:r>
      <w:r w:rsidRPr="00322A5C">
        <w:rPr>
          <w:rtl/>
          <w:lang w:val="he-IL"/>
        </w:rPr>
        <w:t xml:space="preserve"> לומר שאינו בא בעיון תפ</w:t>
      </w:r>
      <w:r w:rsidR="00DB238E">
        <w:rPr>
          <w:rFonts w:hint="cs"/>
          <w:rtl/>
          <w:lang w:val="he-IL"/>
        </w:rPr>
        <w:t>י</w:t>
      </w:r>
      <w:r w:rsidRPr="00322A5C">
        <w:rPr>
          <w:rtl/>
          <w:lang w:val="he-IL"/>
        </w:rPr>
        <w:t>לה</w:t>
      </w:r>
      <w:r>
        <w:rPr>
          <w:rFonts w:hint="cs"/>
          <w:rtl/>
          <w:lang w:val="he-IL"/>
        </w:rPr>
        <w:t xml:space="preserve"> - </w:t>
      </w:r>
      <w:r w:rsidRPr="00322A5C">
        <w:rPr>
          <w:rtl/>
          <w:lang w:val="he-IL"/>
        </w:rPr>
        <w:t xml:space="preserve">לומר </w:t>
      </w:r>
      <w:proofErr w:type="spellStart"/>
      <w:r w:rsidRPr="00322A5C">
        <w:rPr>
          <w:rtl/>
          <w:lang w:val="he-IL"/>
        </w:rPr>
        <w:t>שמקוה</w:t>
      </w:r>
      <w:proofErr w:type="spellEnd"/>
      <w:r w:rsidRPr="00322A5C">
        <w:rPr>
          <w:rtl/>
          <w:lang w:val="he-IL"/>
        </w:rPr>
        <w:t xml:space="preserve"> </w:t>
      </w:r>
      <w:proofErr w:type="spellStart"/>
      <w:r w:rsidRPr="00322A5C">
        <w:rPr>
          <w:rtl/>
          <w:lang w:val="he-IL"/>
        </w:rPr>
        <w:t>שיקובל</w:t>
      </w:r>
      <w:proofErr w:type="spellEnd"/>
      <w:r w:rsidRPr="00322A5C">
        <w:rPr>
          <w:rtl/>
          <w:lang w:val="he-IL"/>
        </w:rPr>
        <w:t xml:space="preserve"> תפ</w:t>
      </w:r>
      <w:r>
        <w:rPr>
          <w:rFonts w:hint="cs"/>
          <w:rtl/>
          <w:lang w:val="he-IL"/>
        </w:rPr>
        <w:t>י</w:t>
      </w:r>
      <w:r w:rsidRPr="00322A5C">
        <w:rPr>
          <w:rtl/>
          <w:lang w:val="he-IL"/>
        </w:rPr>
        <w:t>לתו בזכות אבותיו או עטרת הבנים</w:t>
      </w:r>
      <w:r>
        <w:rPr>
          <w:rFonts w:hint="cs"/>
          <w:rtl/>
          <w:lang w:val="he-IL"/>
        </w:rPr>
        <w:t>.</w:t>
      </w:r>
      <w:r w:rsidRPr="00322A5C">
        <w:rPr>
          <w:rtl/>
          <w:lang w:val="he-IL"/>
        </w:rPr>
        <w:t xml:space="preserve"> לא כן אנכי</w:t>
      </w:r>
      <w:r>
        <w:rPr>
          <w:rFonts w:hint="cs"/>
          <w:rtl/>
          <w:lang w:val="he-IL"/>
        </w:rPr>
        <w:t>,</w:t>
      </w:r>
      <w:r w:rsidRPr="00322A5C">
        <w:rPr>
          <w:rtl/>
          <w:lang w:val="he-IL"/>
        </w:rPr>
        <w:t xml:space="preserve"> הנני עפר ואפר בלי יחס ומעלה רק חסד הנני מבקש</w:t>
      </w:r>
      <w:r>
        <w:rPr>
          <w:rFonts w:hint="cs"/>
          <w:rtl/>
          <w:lang w:val="he-IL"/>
        </w:rPr>
        <w:t>"</w:t>
      </w:r>
      <w:r w:rsidRPr="00322A5C">
        <w:rPr>
          <w:rtl/>
          <w:lang w:val="he-IL"/>
        </w:rPr>
        <w:t xml:space="preserve">. </w:t>
      </w:r>
      <w:r w:rsidR="00DB238E">
        <w:rPr>
          <w:rFonts w:hint="cs"/>
          <w:rtl/>
          <w:lang w:val="he-IL"/>
        </w:rPr>
        <w:t xml:space="preserve">גם כאן </w:t>
      </w:r>
      <w:r>
        <w:rPr>
          <w:rFonts w:hint="cs"/>
          <w:rtl/>
          <w:lang w:val="he-IL"/>
        </w:rPr>
        <w:t xml:space="preserve">"עיון תפילה" </w:t>
      </w:r>
      <w:r w:rsidR="00DB238E">
        <w:rPr>
          <w:rFonts w:hint="cs"/>
          <w:rtl/>
          <w:lang w:val="he-IL"/>
        </w:rPr>
        <w:t xml:space="preserve">כזה שמסתמך על דור האבות מחד גיסא או דור הבנים מאידך גיסא, הוא פסול. אבל בין השיטין אפשר למצוא את "עיון התפילה" החיובי </w:t>
      </w:r>
      <w:r>
        <w:rPr>
          <w:rFonts w:hint="cs"/>
          <w:rtl/>
          <w:lang w:val="he-IL"/>
        </w:rPr>
        <w:t>ש</w:t>
      </w:r>
      <w:r w:rsidR="00DB238E">
        <w:rPr>
          <w:rFonts w:hint="cs"/>
          <w:rtl/>
          <w:lang w:val="he-IL"/>
        </w:rPr>
        <w:t>מתבטא ב</w:t>
      </w:r>
      <w:r>
        <w:rPr>
          <w:rFonts w:hint="cs"/>
          <w:rtl/>
          <w:lang w:val="he-IL"/>
        </w:rPr>
        <w:t xml:space="preserve">עמידת האדם בתפילה לפני קונו כמות שהוא בלי שום גינונים, ייחוס ומעלה. גם לא בגין מעשים טובים ומצוות שעשה. "רק חסד אני מבקש". זה עיון תפילה המזוכך עפ"י </w:t>
      </w:r>
      <w:proofErr w:type="spellStart"/>
      <w:r>
        <w:rPr>
          <w:rFonts w:hint="cs"/>
          <w:rtl/>
          <w:lang w:val="he-IL"/>
        </w:rPr>
        <w:t>הנצי"ב</w:t>
      </w:r>
      <w:proofErr w:type="spellEnd"/>
      <w:r>
        <w:rPr>
          <w:rFonts w:hint="cs"/>
          <w:rtl/>
          <w:lang w:val="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1461" w14:textId="77777777" w:rsidR="00392612" w:rsidRDefault="00392612" w:rsidP="003D633D">
    <w:pPr>
      <w:pStyle w:val="1"/>
      <w:tabs>
        <w:tab w:val="clear" w:pos="9469"/>
        <w:tab w:val="right" w:pos="9299"/>
      </w:tabs>
      <w:rPr>
        <w:lang w:eastAsia="en-US"/>
      </w:rPr>
    </w:pPr>
    <w:r>
      <w:rPr>
        <w:rFonts w:hint="cs"/>
        <w:rtl/>
        <w:lang w:eastAsia="en-US"/>
      </w:rPr>
      <w:t>עיון תפילה</w:t>
    </w:r>
    <w:r>
      <w:rPr>
        <w:rtl/>
        <w:lang w:eastAsia="en-US"/>
      </w:rPr>
      <w:tab/>
    </w:r>
    <w:r>
      <w:rPr>
        <w:rFonts w:hint="cs"/>
        <w:rtl/>
        <w:lang w:eastAsia="en-US"/>
      </w:rPr>
      <w:t>דפים מיוחדים</w:t>
    </w:r>
  </w:p>
  <w:p w14:paraId="7E2EAC2B" w14:textId="77777777" w:rsidR="00392612" w:rsidRPr="00D05C13" w:rsidRDefault="0039261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890" w14:textId="77777777" w:rsidR="00392612" w:rsidRDefault="00392612">
    <w:pPr>
      <w:pStyle w:val="1"/>
      <w:tabs>
        <w:tab w:val="right" w:pos="9922"/>
      </w:tabs>
      <w:ind w:right="426"/>
      <w:rPr>
        <w:rtl/>
      </w:rPr>
    </w:pPr>
    <w:r>
      <w:rPr>
        <w:rFonts w:hint="cs"/>
        <w:rtl/>
      </w:rPr>
      <w:t>מחלקי המים</w:t>
    </w:r>
    <w:r>
      <w:rPr>
        <w:rFonts w:hint="cs"/>
        <w:rtl/>
      </w:rPr>
      <w:tab/>
      <w:t>ירושלים</w:t>
    </w:r>
    <w:r>
      <w:rPr>
        <w:rFonts w:hint="cs"/>
        <w:rtl/>
      </w:rPr>
      <w:tab/>
    </w:r>
    <w:r>
      <w:rPr>
        <w:rtl/>
      </w:rPr>
      <w:fldChar w:fldCharType="begin"/>
    </w:r>
    <w:r>
      <w:rPr>
        <w:rtl/>
      </w:rPr>
      <w:instrText xml:space="preserve"> </w:instrText>
    </w:r>
    <w:r>
      <w:instrText>SUBJECT  \* MERGEFORMAT</w:instrText>
    </w:r>
    <w:r>
      <w:rPr>
        <w:rtl/>
      </w:rPr>
      <w:instrText xml:space="preserve"> </w:instrText>
    </w:r>
    <w:r>
      <w:rPr>
        <w:rtl/>
      </w:rPr>
      <w:fldChar w:fldCharType="end"/>
    </w:r>
    <w:r>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911623283">
    <w:abstractNumId w:val="8"/>
  </w:num>
  <w:num w:numId="2" w16cid:durableId="890848927">
    <w:abstractNumId w:val="3"/>
  </w:num>
  <w:num w:numId="3" w16cid:durableId="1727992701">
    <w:abstractNumId w:val="2"/>
  </w:num>
  <w:num w:numId="4" w16cid:durableId="1813255684">
    <w:abstractNumId w:val="1"/>
  </w:num>
  <w:num w:numId="5" w16cid:durableId="478498026">
    <w:abstractNumId w:val="0"/>
  </w:num>
  <w:num w:numId="6" w16cid:durableId="840048773">
    <w:abstractNumId w:val="9"/>
  </w:num>
  <w:num w:numId="7" w16cid:durableId="2032147542">
    <w:abstractNumId w:val="7"/>
  </w:num>
  <w:num w:numId="8" w16cid:durableId="41830395">
    <w:abstractNumId w:val="6"/>
  </w:num>
  <w:num w:numId="9" w16cid:durableId="1717584496">
    <w:abstractNumId w:val="5"/>
  </w:num>
  <w:num w:numId="10" w16cid:durableId="1225868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MjC3MDM3NTA1MDNR0lEKTi0uzszPAykwtKgFAEs8YVMtAAAA"/>
  </w:docVars>
  <w:rsids>
    <w:rsidRoot w:val="005E40E4"/>
    <w:rsid w:val="00000046"/>
    <w:rsid w:val="00001134"/>
    <w:rsid w:val="000034B8"/>
    <w:rsid w:val="00003513"/>
    <w:rsid w:val="000075F0"/>
    <w:rsid w:val="000113B6"/>
    <w:rsid w:val="00016F0A"/>
    <w:rsid w:val="00032D04"/>
    <w:rsid w:val="00033CEE"/>
    <w:rsid w:val="00040602"/>
    <w:rsid w:val="00042C03"/>
    <w:rsid w:val="0005464A"/>
    <w:rsid w:val="00060167"/>
    <w:rsid w:val="00064F24"/>
    <w:rsid w:val="00073F82"/>
    <w:rsid w:val="00086225"/>
    <w:rsid w:val="00093975"/>
    <w:rsid w:val="000A1A3B"/>
    <w:rsid w:val="000A49D4"/>
    <w:rsid w:val="000D41BC"/>
    <w:rsid w:val="000D6799"/>
    <w:rsid w:val="000F241F"/>
    <w:rsid w:val="000F34AE"/>
    <w:rsid w:val="000F3F03"/>
    <w:rsid w:val="000F4485"/>
    <w:rsid w:val="0012165E"/>
    <w:rsid w:val="00126A64"/>
    <w:rsid w:val="00136F2B"/>
    <w:rsid w:val="00153EF4"/>
    <w:rsid w:val="00156A7C"/>
    <w:rsid w:val="00164FDC"/>
    <w:rsid w:val="001650DF"/>
    <w:rsid w:val="0016556D"/>
    <w:rsid w:val="00170BF9"/>
    <w:rsid w:val="00176038"/>
    <w:rsid w:val="00182BCD"/>
    <w:rsid w:val="00186D69"/>
    <w:rsid w:val="00187554"/>
    <w:rsid w:val="00187EBE"/>
    <w:rsid w:val="0019158E"/>
    <w:rsid w:val="00192586"/>
    <w:rsid w:val="001A50D5"/>
    <w:rsid w:val="001B0571"/>
    <w:rsid w:val="001C2E32"/>
    <w:rsid w:val="001C6E28"/>
    <w:rsid w:val="001C7236"/>
    <w:rsid w:val="001D112A"/>
    <w:rsid w:val="001E3EEF"/>
    <w:rsid w:val="001E5E13"/>
    <w:rsid w:val="001F0DC5"/>
    <w:rsid w:val="00200946"/>
    <w:rsid w:val="0020116B"/>
    <w:rsid w:val="0020215A"/>
    <w:rsid w:val="002023DA"/>
    <w:rsid w:val="00210478"/>
    <w:rsid w:val="002171C8"/>
    <w:rsid w:val="00220A51"/>
    <w:rsid w:val="00222602"/>
    <w:rsid w:val="00231FD9"/>
    <w:rsid w:val="00234906"/>
    <w:rsid w:val="002424BE"/>
    <w:rsid w:val="00243841"/>
    <w:rsid w:val="002510ED"/>
    <w:rsid w:val="00254922"/>
    <w:rsid w:val="00255DAD"/>
    <w:rsid w:val="00255F26"/>
    <w:rsid w:val="0027670F"/>
    <w:rsid w:val="00277741"/>
    <w:rsid w:val="002805F4"/>
    <w:rsid w:val="0028297D"/>
    <w:rsid w:val="00283F53"/>
    <w:rsid w:val="00285184"/>
    <w:rsid w:val="00294AF1"/>
    <w:rsid w:val="00294B3C"/>
    <w:rsid w:val="002A4727"/>
    <w:rsid w:val="002B42F8"/>
    <w:rsid w:val="002C76CE"/>
    <w:rsid w:val="002E5C20"/>
    <w:rsid w:val="002E642B"/>
    <w:rsid w:val="00301FA0"/>
    <w:rsid w:val="00314D9C"/>
    <w:rsid w:val="00322567"/>
    <w:rsid w:val="00322A5C"/>
    <w:rsid w:val="0032646D"/>
    <w:rsid w:val="00357566"/>
    <w:rsid w:val="00360A49"/>
    <w:rsid w:val="003611BE"/>
    <w:rsid w:val="003638AF"/>
    <w:rsid w:val="003800B7"/>
    <w:rsid w:val="00380F77"/>
    <w:rsid w:val="00392612"/>
    <w:rsid w:val="0039495A"/>
    <w:rsid w:val="00397050"/>
    <w:rsid w:val="003A5796"/>
    <w:rsid w:val="003A763B"/>
    <w:rsid w:val="003B123C"/>
    <w:rsid w:val="003B62AB"/>
    <w:rsid w:val="003B7529"/>
    <w:rsid w:val="003B79E4"/>
    <w:rsid w:val="003C289C"/>
    <w:rsid w:val="003D184A"/>
    <w:rsid w:val="003D633D"/>
    <w:rsid w:val="003D70BF"/>
    <w:rsid w:val="003E08E2"/>
    <w:rsid w:val="003E0D79"/>
    <w:rsid w:val="003E47F6"/>
    <w:rsid w:val="003F0C47"/>
    <w:rsid w:val="00406EB5"/>
    <w:rsid w:val="00435637"/>
    <w:rsid w:val="00435F5C"/>
    <w:rsid w:val="00437D5A"/>
    <w:rsid w:val="004432F1"/>
    <w:rsid w:val="00445B2A"/>
    <w:rsid w:val="004461AA"/>
    <w:rsid w:val="00446231"/>
    <w:rsid w:val="004468D6"/>
    <w:rsid w:val="0046337E"/>
    <w:rsid w:val="004721C6"/>
    <w:rsid w:val="004771C6"/>
    <w:rsid w:val="00482747"/>
    <w:rsid w:val="004A1E38"/>
    <w:rsid w:val="004A2FC7"/>
    <w:rsid w:val="004A643D"/>
    <w:rsid w:val="004B647E"/>
    <w:rsid w:val="004C2B67"/>
    <w:rsid w:val="004D3259"/>
    <w:rsid w:val="004D7065"/>
    <w:rsid w:val="004E40BB"/>
    <w:rsid w:val="004E7E85"/>
    <w:rsid w:val="004F17AB"/>
    <w:rsid w:val="00500504"/>
    <w:rsid w:val="0050400D"/>
    <w:rsid w:val="00511FB7"/>
    <w:rsid w:val="00513B13"/>
    <w:rsid w:val="00516DEF"/>
    <w:rsid w:val="00517E38"/>
    <w:rsid w:val="00524704"/>
    <w:rsid w:val="0052553C"/>
    <w:rsid w:val="0053632F"/>
    <w:rsid w:val="0054272F"/>
    <w:rsid w:val="00542CD4"/>
    <w:rsid w:val="00550D5E"/>
    <w:rsid w:val="00566F95"/>
    <w:rsid w:val="005807F5"/>
    <w:rsid w:val="005943A9"/>
    <w:rsid w:val="00597191"/>
    <w:rsid w:val="005A23AC"/>
    <w:rsid w:val="005A2A07"/>
    <w:rsid w:val="005A4D9E"/>
    <w:rsid w:val="005B4815"/>
    <w:rsid w:val="005B7721"/>
    <w:rsid w:val="005C064F"/>
    <w:rsid w:val="005C0A6A"/>
    <w:rsid w:val="005D3B7D"/>
    <w:rsid w:val="005E25B3"/>
    <w:rsid w:val="005E40E4"/>
    <w:rsid w:val="005E44B6"/>
    <w:rsid w:val="005F4B79"/>
    <w:rsid w:val="00600F35"/>
    <w:rsid w:val="00602300"/>
    <w:rsid w:val="00607950"/>
    <w:rsid w:val="00626B31"/>
    <w:rsid w:val="00627BA4"/>
    <w:rsid w:val="0063229E"/>
    <w:rsid w:val="006330B7"/>
    <w:rsid w:val="006334E4"/>
    <w:rsid w:val="006354A0"/>
    <w:rsid w:val="006363ED"/>
    <w:rsid w:val="006465F4"/>
    <w:rsid w:val="00661942"/>
    <w:rsid w:val="00662D9C"/>
    <w:rsid w:val="0066667B"/>
    <w:rsid w:val="0066696C"/>
    <w:rsid w:val="00667F71"/>
    <w:rsid w:val="00671A1B"/>
    <w:rsid w:val="0067532A"/>
    <w:rsid w:val="0068696C"/>
    <w:rsid w:val="00686DF7"/>
    <w:rsid w:val="006901FB"/>
    <w:rsid w:val="006A51F6"/>
    <w:rsid w:val="006D4F8C"/>
    <w:rsid w:val="006D5178"/>
    <w:rsid w:val="006D640F"/>
    <w:rsid w:val="006E3C72"/>
    <w:rsid w:val="006E4DDB"/>
    <w:rsid w:val="006F2C1C"/>
    <w:rsid w:val="00703B95"/>
    <w:rsid w:val="0070414F"/>
    <w:rsid w:val="00706322"/>
    <w:rsid w:val="0071527E"/>
    <w:rsid w:val="0071535A"/>
    <w:rsid w:val="007211BE"/>
    <w:rsid w:val="00723766"/>
    <w:rsid w:val="00724113"/>
    <w:rsid w:val="00724422"/>
    <w:rsid w:val="0072744B"/>
    <w:rsid w:val="00727EEB"/>
    <w:rsid w:val="00732194"/>
    <w:rsid w:val="00736064"/>
    <w:rsid w:val="00736EB6"/>
    <w:rsid w:val="00745F14"/>
    <w:rsid w:val="00746A50"/>
    <w:rsid w:val="00750F9E"/>
    <w:rsid w:val="0075251A"/>
    <w:rsid w:val="00761D10"/>
    <w:rsid w:val="00761EE4"/>
    <w:rsid w:val="00762D68"/>
    <w:rsid w:val="00764A67"/>
    <w:rsid w:val="00767613"/>
    <w:rsid w:val="00773E69"/>
    <w:rsid w:val="00777E67"/>
    <w:rsid w:val="00780C95"/>
    <w:rsid w:val="0078467F"/>
    <w:rsid w:val="007915CC"/>
    <w:rsid w:val="007A26E7"/>
    <w:rsid w:val="007C785D"/>
    <w:rsid w:val="008020EF"/>
    <w:rsid w:val="00806549"/>
    <w:rsid w:val="0080735C"/>
    <w:rsid w:val="00811FFC"/>
    <w:rsid w:val="00820C25"/>
    <w:rsid w:val="00825474"/>
    <w:rsid w:val="00827C6A"/>
    <w:rsid w:val="00842223"/>
    <w:rsid w:val="00845B16"/>
    <w:rsid w:val="0085015D"/>
    <w:rsid w:val="008609DA"/>
    <w:rsid w:val="00864766"/>
    <w:rsid w:val="00864DCF"/>
    <w:rsid w:val="00867D5D"/>
    <w:rsid w:val="00873186"/>
    <w:rsid w:val="00875F8D"/>
    <w:rsid w:val="00876E86"/>
    <w:rsid w:val="008A43F3"/>
    <w:rsid w:val="008C0DBD"/>
    <w:rsid w:val="008D0B47"/>
    <w:rsid w:val="008D24FC"/>
    <w:rsid w:val="008E2747"/>
    <w:rsid w:val="008F7816"/>
    <w:rsid w:val="008F7FCF"/>
    <w:rsid w:val="00916FD2"/>
    <w:rsid w:val="00930A2E"/>
    <w:rsid w:val="0093101E"/>
    <w:rsid w:val="009327E1"/>
    <w:rsid w:val="0093347C"/>
    <w:rsid w:val="00940192"/>
    <w:rsid w:val="009405A9"/>
    <w:rsid w:val="00944609"/>
    <w:rsid w:val="00954F31"/>
    <w:rsid w:val="00960627"/>
    <w:rsid w:val="00973907"/>
    <w:rsid w:val="00982F36"/>
    <w:rsid w:val="009834D5"/>
    <w:rsid w:val="009879F1"/>
    <w:rsid w:val="009A1C44"/>
    <w:rsid w:val="009B6A6B"/>
    <w:rsid w:val="009D350D"/>
    <w:rsid w:val="009D51A2"/>
    <w:rsid w:val="009E239C"/>
    <w:rsid w:val="009E447C"/>
    <w:rsid w:val="009F1740"/>
    <w:rsid w:val="009F1FC5"/>
    <w:rsid w:val="009F375D"/>
    <w:rsid w:val="009F4493"/>
    <w:rsid w:val="00A14961"/>
    <w:rsid w:val="00A15173"/>
    <w:rsid w:val="00A1665E"/>
    <w:rsid w:val="00A26332"/>
    <w:rsid w:val="00A30E34"/>
    <w:rsid w:val="00A3701F"/>
    <w:rsid w:val="00A54022"/>
    <w:rsid w:val="00A54049"/>
    <w:rsid w:val="00A54DBC"/>
    <w:rsid w:val="00A60003"/>
    <w:rsid w:val="00A6193C"/>
    <w:rsid w:val="00A64A23"/>
    <w:rsid w:val="00A669BD"/>
    <w:rsid w:val="00A727D3"/>
    <w:rsid w:val="00A762B7"/>
    <w:rsid w:val="00A83FFE"/>
    <w:rsid w:val="00A84DEF"/>
    <w:rsid w:val="00A9269C"/>
    <w:rsid w:val="00A9453C"/>
    <w:rsid w:val="00AA09E8"/>
    <w:rsid w:val="00AA6EEF"/>
    <w:rsid w:val="00AB0429"/>
    <w:rsid w:val="00AC00F6"/>
    <w:rsid w:val="00AC4276"/>
    <w:rsid w:val="00AC48A4"/>
    <w:rsid w:val="00AE0D95"/>
    <w:rsid w:val="00AE2222"/>
    <w:rsid w:val="00AF1786"/>
    <w:rsid w:val="00AF3B30"/>
    <w:rsid w:val="00AF6E23"/>
    <w:rsid w:val="00B075CE"/>
    <w:rsid w:val="00B2091A"/>
    <w:rsid w:val="00B2242E"/>
    <w:rsid w:val="00B26C98"/>
    <w:rsid w:val="00B377B6"/>
    <w:rsid w:val="00B45748"/>
    <w:rsid w:val="00B54E45"/>
    <w:rsid w:val="00B60087"/>
    <w:rsid w:val="00B842F5"/>
    <w:rsid w:val="00B85537"/>
    <w:rsid w:val="00B875F2"/>
    <w:rsid w:val="00B901B6"/>
    <w:rsid w:val="00B95631"/>
    <w:rsid w:val="00B95830"/>
    <w:rsid w:val="00BA3080"/>
    <w:rsid w:val="00BA533E"/>
    <w:rsid w:val="00BA6893"/>
    <w:rsid w:val="00BB07E5"/>
    <w:rsid w:val="00BB232D"/>
    <w:rsid w:val="00BB7EBB"/>
    <w:rsid w:val="00BC4393"/>
    <w:rsid w:val="00BE22E3"/>
    <w:rsid w:val="00C00DF2"/>
    <w:rsid w:val="00C02CAA"/>
    <w:rsid w:val="00C04791"/>
    <w:rsid w:val="00C11B60"/>
    <w:rsid w:val="00C12B7A"/>
    <w:rsid w:val="00C130AE"/>
    <w:rsid w:val="00C15455"/>
    <w:rsid w:val="00C162FC"/>
    <w:rsid w:val="00C20BCE"/>
    <w:rsid w:val="00C25CFC"/>
    <w:rsid w:val="00C26ABA"/>
    <w:rsid w:val="00C35516"/>
    <w:rsid w:val="00C4090E"/>
    <w:rsid w:val="00C6176F"/>
    <w:rsid w:val="00C72AC4"/>
    <w:rsid w:val="00C81793"/>
    <w:rsid w:val="00C83BC7"/>
    <w:rsid w:val="00C90240"/>
    <w:rsid w:val="00C924FD"/>
    <w:rsid w:val="00C97CB9"/>
    <w:rsid w:val="00CA1409"/>
    <w:rsid w:val="00CA1652"/>
    <w:rsid w:val="00CA5C50"/>
    <w:rsid w:val="00CA63D6"/>
    <w:rsid w:val="00CA71BA"/>
    <w:rsid w:val="00CB3632"/>
    <w:rsid w:val="00CB4568"/>
    <w:rsid w:val="00CC3460"/>
    <w:rsid w:val="00CC7F4D"/>
    <w:rsid w:val="00CD1C71"/>
    <w:rsid w:val="00CD30B0"/>
    <w:rsid w:val="00CD5109"/>
    <w:rsid w:val="00CD7229"/>
    <w:rsid w:val="00CE3A8C"/>
    <w:rsid w:val="00CF37B0"/>
    <w:rsid w:val="00CF778F"/>
    <w:rsid w:val="00D02424"/>
    <w:rsid w:val="00D05C13"/>
    <w:rsid w:val="00D10FB2"/>
    <w:rsid w:val="00D13540"/>
    <w:rsid w:val="00D15991"/>
    <w:rsid w:val="00D201A1"/>
    <w:rsid w:val="00D31500"/>
    <w:rsid w:val="00D47958"/>
    <w:rsid w:val="00D50900"/>
    <w:rsid w:val="00D616B8"/>
    <w:rsid w:val="00D62450"/>
    <w:rsid w:val="00D65323"/>
    <w:rsid w:val="00D85471"/>
    <w:rsid w:val="00D90AAC"/>
    <w:rsid w:val="00D94153"/>
    <w:rsid w:val="00D95181"/>
    <w:rsid w:val="00D961F5"/>
    <w:rsid w:val="00D978BD"/>
    <w:rsid w:val="00DB1C02"/>
    <w:rsid w:val="00DB1F37"/>
    <w:rsid w:val="00DB238E"/>
    <w:rsid w:val="00DC6996"/>
    <w:rsid w:val="00DD3570"/>
    <w:rsid w:val="00DD7090"/>
    <w:rsid w:val="00DE1102"/>
    <w:rsid w:val="00DE1AC7"/>
    <w:rsid w:val="00DF22F3"/>
    <w:rsid w:val="00DF4869"/>
    <w:rsid w:val="00E0094E"/>
    <w:rsid w:val="00E00E8E"/>
    <w:rsid w:val="00E067B3"/>
    <w:rsid w:val="00E130F0"/>
    <w:rsid w:val="00E14146"/>
    <w:rsid w:val="00E21E17"/>
    <w:rsid w:val="00E2651D"/>
    <w:rsid w:val="00E46E37"/>
    <w:rsid w:val="00E525B5"/>
    <w:rsid w:val="00E617C0"/>
    <w:rsid w:val="00E62E26"/>
    <w:rsid w:val="00E75F0A"/>
    <w:rsid w:val="00E82CB1"/>
    <w:rsid w:val="00E95F35"/>
    <w:rsid w:val="00E95FB7"/>
    <w:rsid w:val="00EB2E38"/>
    <w:rsid w:val="00EB3952"/>
    <w:rsid w:val="00EC15F8"/>
    <w:rsid w:val="00EC52B9"/>
    <w:rsid w:val="00EC73DB"/>
    <w:rsid w:val="00ED29DD"/>
    <w:rsid w:val="00EE1FA0"/>
    <w:rsid w:val="00EE6D7E"/>
    <w:rsid w:val="00F1021B"/>
    <w:rsid w:val="00F10ED9"/>
    <w:rsid w:val="00F11146"/>
    <w:rsid w:val="00F12E5A"/>
    <w:rsid w:val="00F17F81"/>
    <w:rsid w:val="00F43596"/>
    <w:rsid w:val="00F46DE1"/>
    <w:rsid w:val="00F47BA8"/>
    <w:rsid w:val="00F52C69"/>
    <w:rsid w:val="00F60DCB"/>
    <w:rsid w:val="00F62D7E"/>
    <w:rsid w:val="00F64131"/>
    <w:rsid w:val="00F659F3"/>
    <w:rsid w:val="00F737A2"/>
    <w:rsid w:val="00F906F0"/>
    <w:rsid w:val="00F96E19"/>
    <w:rsid w:val="00FA5C1F"/>
    <w:rsid w:val="00FB1DEC"/>
    <w:rsid w:val="00FB21E5"/>
    <w:rsid w:val="00FB7EA8"/>
    <w:rsid w:val="00FC147A"/>
    <w:rsid w:val="00FD0B47"/>
    <w:rsid w:val="00FE0B0F"/>
    <w:rsid w:val="00FF20E9"/>
    <w:rsid w:val="00FF4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18EBB"/>
  <w15:chartTrackingRefBased/>
  <w15:docId w15:val="{A21490FC-3895-4763-9A4C-C4A89183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B7A"/>
    <w:pPr>
      <w:bidi/>
    </w:pPr>
    <w:rPr>
      <w:rFonts w:cs="Narkisim"/>
      <w:sz w:val="22"/>
      <w:szCs w:val="22"/>
      <w:lang w:eastAsia="he-IL"/>
    </w:rPr>
  </w:style>
  <w:style w:type="paragraph" w:styleId="1">
    <w:name w:val="heading 1"/>
    <w:basedOn w:val="a"/>
    <w:next w:val="a"/>
    <w:link w:val="10"/>
    <w:qFormat/>
    <w:rsid w:val="00C12B7A"/>
    <w:pPr>
      <w:keepNext/>
      <w:tabs>
        <w:tab w:val="right" w:pos="9469"/>
      </w:tabs>
      <w:jc w:val="both"/>
      <w:outlineLvl w:val="0"/>
    </w:pPr>
    <w:rPr>
      <w:rFonts w:cs="David"/>
      <w:b/>
      <w:bCs/>
      <w:szCs w:val="28"/>
    </w:rPr>
  </w:style>
  <w:style w:type="character" w:default="1" w:styleId="a0">
    <w:name w:val="Default Paragraph Font"/>
    <w:uiPriority w:val="1"/>
    <w:semiHidden/>
    <w:unhideWhenUsed/>
    <w:rsid w:val="00C12B7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12B7A"/>
  </w:style>
  <w:style w:type="paragraph" w:styleId="a3">
    <w:name w:val="footnote text"/>
    <w:basedOn w:val="a"/>
    <w:link w:val="a4"/>
    <w:rsid w:val="00C12B7A"/>
    <w:pPr>
      <w:ind w:left="170" w:hanging="170"/>
      <w:jc w:val="both"/>
    </w:pPr>
    <w:rPr>
      <w:sz w:val="20"/>
      <w:szCs w:val="20"/>
    </w:rPr>
  </w:style>
  <w:style w:type="character" w:styleId="a5">
    <w:name w:val="footnote reference"/>
    <w:basedOn w:val="a0"/>
    <w:semiHidden/>
    <w:rsid w:val="00C12B7A"/>
    <w:rPr>
      <w:vertAlign w:val="superscript"/>
    </w:rPr>
  </w:style>
  <w:style w:type="paragraph" w:styleId="a6">
    <w:name w:val="header"/>
    <w:basedOn w:val="a"/>
    <w:link w:val="a7"/>
    <w:rsid w:val="00C12B7A"/>
    <w:pPr>
      <w:tabs>
        <w:tab w:val="center" w:pos="4153"/>
        <w:tab w:val="right" w:pos="8306"/>
      </w:tabs>
    </w:pPr>
  </w:style>
  <w:style w:type="paragraph" w:styleId="a8">
    <w:name w:val="footer"/>
    <w:basedOn w:val="a"/>
    <w:link w:val="a9"/>
    <w:rsid w:val="00C12B7A"/>
    <w:pPr>
      <w:tabs>
        <w:tab w:val="center" w:pos="4153"/>
        <w:tab w:val="right" w:pos="8306"/>
      </w:tabs>
    </w:pPr>
  </w:style>
  <w:style w:type="paragraph" w:customStyle="1" w:styleId="aa">
    <w:name w:val="כותרת"/>
    <w:basedOn w:val="a"/>
    <w:rsid w:val="00C12B7A"/>
    <w:pPr>
      <w:spacing w:before="240" w:line="320" w:lineRule="atLeast"/>
      <w:jc w:val="center"/>
    </w:pPr>
    <w:rPr>
      <w:rFonts w:cs="David"/>
      <w:b/>
      <w:bCs/>
      <w:spacing w:val="20"/>
      <w:szCs w:val="32"/>
    </w:rPr>
  </w:style>
  <w:style w:type="paragraph" w:customStyle="1" w:styleId="ab">
    <w:name w:val="כותרת קטע"/>
    <w:basedOn w:val="a"/>
    <w:rsid w:val="00C12B7A"/>
    <w:pPr>
      <w:spacing w:before="240" w:line="300" w:lineRule="atLeast"/>
    </w:pPr>
    <w:rPr>
      <w:rFonts w:cs="Arial"/>
      <w:b/>
      <w:bCs/>
      <w:szCs w:val="24"/>
    </w:rPr>
  </w:style>
  <w:style w:type="paragraph" w:customStyle="1" w:styleId="ac">
    <w:name w:val="מקור"/>
    <w:basedOn w:val="a"/>
    <w:rsid w:val="00C12B7A"/>
    <w:pPr>
      <w:spacing w:line="320" w:lineRule="atLeast"/>
      <w:jc w:val="both"/>
    </w:pPr>
    <w:rPr>
      <w:rFonts w:cs="David"/>
      <w:szCs w:val="24"/>
    </w:rPr>
  </w:style>
  <w:style w:type="paragraph" w:customStyle="1" w:styleId="ad">
    <w:name w:val="מחלקי המים"/>
    <w:basedOn w:val="a"/>
    <w:rsid w:val="00C12B7A"/>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C12B7A"/>
    <w:rPr>
      <w:rFonts w:cs="Narkisim"/>
      <w:lang w:eastAsia="he-IL"/>
    </w:rPr>
  </w:style>
  <w:style w:type="character" w:customStyle="1" w:styleId="10">
    <w:name w:val="כותרת 1 תו"/>
    <w:basedOn w:val="a0"/>
    <w:link w:val="1"/>
    <w:rsid w:val="00C12B7A"/>
    <w:rPr>
      <w:rFonts w:cs="David"/>
      <w:b/>
      <w:bCs/>
      <w:sz w:val="22"/>
      <w:szCs w:val="28"/>
      <w:lang w:eastAsia="he-IL"/>
    </w:rPr>
  </w:style>
  <w:style w:type="character" w:customStyle="1" w:styleId="a7">
    <w:name w:val="כותרת עליונה תו"/>
    <w:basedOn w:val="a0"/>
    <w:link w:val="a6"/>
    <w:rsid w:val="00C12B7A"/>
    <w:rPr>
      <w:rFonts w:cs="Narkisim"/>
      <w:sz w:val="22"/>
      <w:szCs w:val="22"/>
      <w:lang w:eastAsia="he-IL"/>
    </w:rPr>
  </w:style>
  <w:style w:type="character" w:customStyle="1" w:styleId="a9">
    <w:name w:val="כותרת תחתונה תו"/>
    <w:basedOn w:val="a0"/>
    <w:link w:val="a8"/>
    <w:rsid w:val="00C12B7A"/>
    <w:rPr>
      <w:rFonts w:cs="Narkisim"/>
      <w:sz w:val="22"/>
      <w:szCs w:val="22"/>
      <w:lang w:eastAsia="he-IL"/>
    </w:rPr>
  </w:style>
  <w:style w:type="character" w:styleId="Hyperlink">
    <w:name w:val="Hyperlink"/>
    <w:basedOn w:val="a0"/>
    <w:rsid w:val="00C12B7A"/>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C12B7A"/>
    <w:rPr>
      <w:rFonts w:ascii="Tahoma" w:hAnsi="Tahoma" w:cs="Tahoma"/>
      <w:sz w:val="16"/>
      <w:szCs w:val="16"/>
    </w:rPr>
  </w:style>
  <w:style w:type="character" w:customStyle="1" w:styleId="af1">
    <w:name w:val="טקסט בלונים תו"/>
    <w:basedOn w:val="a0"/>
    <w:link w:val="af0"/>
    <w:uiPriority w:val="99"/>
    <w:rsid w:val="00C12B7A"/>
    <w:rPr>
      <w:rFonts w:ascii="Tahoma" w:hAnsi="Tahoma" w:cs="Tahoma"/>
      <w:sz w:val="16"/>
      <w:szCs w:val="16"/>
      <w:lang w:eastAsia="he-IL"/>
    </w:rPr>
  </w:style>
  <w:style w:type="paragraph" w:customStyle="1" w:styleId="af2">
    <w:name w:val="פסוק"/>
    <w:basedOn w:val="ac"/>
    <w:qFormat/>
    <w:rsid w:val="00C12B7A"/>
    <w:pPr>
      <w:spacing w:before="120"/>
    </w:pPr>
    <w:rPr>
      <w:b/>
      <w:bCs/>
    </w:rPr>
  </w:style>
  <w:style w:type="character" w:styleId="af3">
    <w:name w:val="Unresolved Mention"/>
    <w:basedOn w:val="a0"/>
    <w:uiPriority w:val="99"/>
    <w:semiHidden/>
    <w:unhideWhenUsed/>
    <w:rsid w:val="001C2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328408040">
      <w:bodyDiv w:val="1"/>
      <w:marLeft w:val="0"/>
      <w:marRight w:val="0"/>
      <w:marTop w:val="0"/>
      <w:marBottom w:val="0"/>
      <w:divBdr>
        <w:top w:val="none" w:sz="0" w:space="0" w:color="auto"/>
        <w:left w:val="none" w:sz="0" w:space="0" w:color="auto"/>
        <w:bottom w:val="none" w:sz="0" w:space="0" w:color="auto"/>
        <w:right w:val="none" w:sz="0" w:space="0" w:color="auto"/>
      </w:divBdr>
    </w:div>
    <w:div w:id="116516906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26180789">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5%D7%A0%D7%A9%D7%9C%D7%9E%D7%94-%D7%A4%D7%A8%D7%99%D7%9D-%D7%A9%D7%A4%D7%AA%D7%99%D7%A0%D7%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yim.org.il/?meyuhadim=%D7%95%D7%9C%D7%95%D7%95%D7%90%D7%99-%D7%95%D7%99%D7%AA%D7%A4%D7%9C%D7%9C-%D7%90%D7%93%D7%9D-%D7%9B%D7%9C-%D7%94%D7%99%D7%95%D7%9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im.org.il/?holiday=%D7%AA%D7%A4%D7%99%D7%9C%D7%AA-%D7%97%D7%A0%D7%94" TargetMode="External"/><Relationship Id="rId4" Type="http://schemas.openxmlformats.org/officeDocument/2006/relationships/settings" Target="settings.xml"/><Relationship Id="rId9" Type="http://schemas.openxmlformats.org/officeDocument/2006/relationships/hyperlink" Target="https://www.mayim.org.il/?parasha=%D7%AA%D7%A4%D7%99%D7%9C%D7%94-%D7%A7%D7%A6%D7%A8%D7%94"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C-%D7%A0%D7%90-%D7%A8%D7%A4%D7%90-%D7%A0%D7%90-%D7%9C%D7%941" TargetMode="External"/><Relationship Id="rId3" Type="http://schemas.openxmlformats.org/officeDocument/2006/relationships/hyperlink" Target="https://www.mayim.org.il/?holiday=%D7%90%D7%95%D7%97%D7%99%D7%9C%D7%94-%D7%9C%D7%90%D7%9C" TargetMode="External"/><Relationship Id="rId7" Type="http://schemas.openxmlformats.org/officeDocument/2006/relationships/hyperlink" Target="https://www.mayim.org.il/?parasha=%D7%AA%D7%A4%D7%99%D7%9C%D7%94-%D7%A7%D7%A6%D7%A8%D7%94" TargetMode="External"/><Relationship Id="rId2" Type="http://schemas.openxmlformats.org/officeDocument/2006/relationships/hyperlink" Target="https://www.mayim.org.il/?parasha=%D7%92%D7%95%D7%9E%D7%9C-%D7%A0%D7%A4%D7%A9%D7%95-%D7%90%D7%99%D7%A9-%D7%97%D7%A1%D7%93" TargetMode="External"/><Relationship Id="rId1" Type="http://schemas.openxmlformats.org/officeDocument/2006/relationships/hyperlink" Target="https://www.mayim.org.il/?holiday=%D7%9C%D7%9B%D7%A3-%D7%96%D7%9B%D7%95%D7%AA" TargetMode="External"/><Relationship Id="rId6" Type="http://schemas.openxmlformats.org/officeDocument/2006/relationships/hyperlink" Target="https://he.wikipedia.org/wiki/%D7%90%D7%95%D7%A8_%D7%94%D7%97%D7%99%D7%99%D7%9D" TargetMode="External"/><Relationship Id="rId5" Type="http://schemas.openxmlformats.org/officeDocument/2006/relationships/hyperlink" Target="https://he.wikipedia.org/wiki/%D7%97%D7%99%D7%99%D7%9D_%D7%90%D7%91%D7%9F_%D7%A2%D7%98%D7%A8" TargetMode="External"/><Relationship Id="rId4" Type="http://schemas.openxmlformats.org/officeDocument/2006/relationships/hyperlink" Target="https://he.wikipedia.org/wiki/%D7%99%D7%A6%D7%97%D7%A7_%D7%A2%D7%A8%D7%90%D7%9E%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69141-1A8C-4973-93DC-157F413A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1236</Words>
  <Characters>5948</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7170</CharactersWithSpaces>
  <SharedDoc>false</SharedDoc>
  <HLinks>
    <vt:vector size="66" baseType="variant">
      <vt:variant>
        <vt:i4>6750326</vt:i4>
      </vt:variant>
      <vt:variant>
        <vt:i4>6</vt:i4>
      </vt:variant>
      <vt:variant>
        <vt:i4>0</vt:i4>
      </vt:variant>
      <vt:variant>
        <vt:i4>5</vt:i4>
      </vt:variant>
      <vt:variant>
        <vt:lpwstr>https://www.mayim.org.il/?holiday=%D7%AA%D7%A4%D7%99%D7%9C%D7%AA-%D7%97%D7%A0%D7%94</vt:lpwstr>
      </vt:variant>
      <vt:variant>
        <vt:lpwstr/>
      </vt:variant>
      <vt:variant>
        <vt:i4>1441880</vt:i4>
      </vt:variant>
      <vt:variant>
        <vt:i4>3</vt:i4>
      </vt:variant>
      <vt:variant>
        <vt:i4>0</vt:i4>
      </vt:variant>
      <vt:variant>
        <vt:i4>5</vt:i4>
      </vt:variant>
      <vt:variant>
        <vt:lpwstr>https://www.mayim.org.il/?parasha=%D7%AA%D7%A4%D7%99%D7%9C%D7%94-%D7%A7%D7%A6%D7%A8%D7%94</vt:lpwstr>
      </vt:variant>
      <vt:variant>
        <vt:lpwstr/>
      </vt:variant>
      <vt:variant>
        <vt:i4>4653083</vt:i4>
      </vt:variant>
      <vt:variant>
        <vt:i4>0</vt:i4>
      </vt:variant>
      <vt:variant>
        <vt:i4>0</vt:i4>
      </vt:variant>
      <vt:variant>
        <vt:i4>5</vt:i4>
      </vt:variant>
      <vt:variant>
        <vt:lpwstr>https://www.mayim.org.il/?parasha=%D7%95%D7%A0%D7%A9%D7%9C%D7%9E%D7%94-%D7%A4%D7%A8%D7%99%D7%9D-%D7%A9%D7%A4%D7%AA%D7%99%D7%A0%D7%95</vt:lpwstr>
      </vt:variant>
      <vt:variant>
        <vt:lpwstr/>
      </vt:variant>
      <vt:variant>
        <vt:i4>7602281</vt:i4>
      </vt:variant>
      <vt:variant>
        <vt:i4>21</vt:i4>
      </vt:variant>
      <vt:variant>
        <vt:i4>0</vt:i4>
      </vt:variant>
      <vt:variant>
        <vt:i4>5</vt:i4>
      </vt:variant>
      <vt:variant>
        <vt:lpwstr>https://www.mayim.org.il/?parasha=%D7%90-%D7%9C-%D7%A0%D7%90-%D7%A8%D7%A4%D7%90-%D7%A0%D7%90-%D7%9C%D7%941</vt:lpwstr>
      </vt:variant>
      <vt:variant>
        <vt:lpwstr/>
      </vt:variant>
      <vt:variant>
        <vt:i4>1441880</vt:i4>
      </vt:variant>
      <vt:variant>
        <vt:i4>18</vt:i4>
      </vt:variant>
      <vt:variant>
        <vt:i4>0</vt:i4>
      </vt:variant>
      <vt:variant>
        <vt:i4>5</vt:i4>
      </vt:variant>
      <vt:variant>
        <vt:lpwstr>https://www.mayim.org.il/?parasha=%D7%AA%D7%A4%D7%99%D7%9C%D7%94-%D7%A7%D7%A6%D7%A8%D7%94</vt:lpwstr>
      </vt:variant>
      <vt:variant>
        <vt:lpwstr/>
      </vt:variant>
      <vt:variant>
        <vt:i4>7405591</vt:i4>
      </vt:variant>
      <vt:variant>
        <vt:i4>15</vt:i4>
      </vt:variant>
      <vt:variant>
        <vt:i4>0</vt:i4>
      </vt:variant>
      <vt:variant>
        <vt:i4>5</vt:i4>
      </vt:variant>
      <vt:variant>
        <vt:lpwstr>https://he.wikipedia.org/wiki/%D7%90%D7%95%D7%A8_%D7%94%D7%97%D7%99%D7%99%D7%9D</vt:lpwstr>
      </vt:variant>
      <vt:variant>
        <vt:lpwstr/>
      </vt:variant>
      <vt:variant>
        <vt:i4>7471147</vt:i4>
      </vt:variant>
      <vt:variant>
        <vt:i4>12</vt:i4>
      </vt:variant>
      <vt:variant>
        <vt:i4>0</vt:i4>
      </vt:variant>
      <vt:variant>
        <vt:i4>5</vt:i4>
      </vt:variant>
      <vt:variant>
        <vt:lpwstr>https://he.wikipedia.org/wiki/%D7%97%D7%99%D7%99%D7%9D_%D7%90%D7%91%D7%9F_%D7%A2%D7%98%D7%A8</vt:lpwstr>
      </vt:variant>
      <vt:variant>
        <vt:lpwstr/>
      </vt:variant>
      <vt:variant>
        <vt:i4>131128</vt:i4>
      </vt:variant>
      <vt:variant>
        <vt:i4>9</vt:i4>
      </vt:variant>
      <vt:variant>
        <vt:i4>0</vt:i4>
      </vt:variant>
      <vt:variant>
        <vt:i4>5</vt:i4>
      </vt:variant>
      <vt:variant>
        <vt:lpwstr>https://he.wikipedia.org/wiki/%D7%99%D7%A6%D7%97%D7%A7_%D7%A2%D7%A8%D7%90%D7%9E%D7%94</vt:lpwstr>
      </vt:variant>
      <vt:variant>
        <vt:lpwstr/>
      </vt:variant>
      <vt:variant>
        <vt:i4>4980817</vt:i4>
      </vt:variant>
      <vt:variant>
        <vt:i4>6</vt:i4>
      </vt:variant>
      <vt:variant>
        <vt:i4>0</vt:i4>
      </vt:variant>
      <vt:variant>
        <vt:i4>5</vt:i4>
      </vt:variant>
      <vt:variant>
        <vt:lpwstr>https://www.mayim.org.il/?holiday=%D7%90%D7%95%D7%97%D7%99%D7%9C%D7%94-%D7%9C%D7%90%D7%9C</vt:lpwstr>
      </vt:variant>
      <vt:variant>
        <vt:lpwstr/>
      </vt:variant>
      <vt:variant>
        <vt:i4>4325467</vt:i4>
      </vt:variant>
      <vt:variant>
        <vt:i4>3</vt:i4>
      </vt:variant>
      <vt:variant>
        <vt:i4>0</vt:i4>
      </vt:variant>
      <vt:variant>
        <vt:i4>5</vt:i4>
      </vt:variant>
      <vt:variant>
        <vt:lpwstr>https://www.mayim.org.il/?parasha=%D7%92%D7%95%D7%9E%D7%9C-%D7%A0%D7%A4%D7%A9%D7%95-%D7%90%D7%99%D7%A9-%D7%97%D7%A1%D7%93</vt:lpwstr>
      </vt:variant>
      <vt:variant>
        <vt:lpwstr/>
      </vt:variant>
      <vt:variant>
        <vt:i4>1048657</vt:i4>
      </vt:variant>
      <vt:variant>
        <vt:i4>0</vt:i4>
      </vt:variant>
      <vt:variant>
        <vt:i4>0</vt:i4>
      </vt:variant>
      <vt:variant>
        <vt:i4>5</vt:i4>
      </vt:variant>
      <vt:variant>
        <vt:lpwstr>https://www.mayim.org.il/?holiday=%D7%9C%D7%9B%D7%A3-%D7%96%D7%9B%D7%95%D7%AA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עיון תפילה</dc:title>
  <dc:subject>דפים מיוחדים</dc:subject>
  <dc:creator>Asher Yuval</dc:creator>
  <cp:keywords/>
  <cp:lastModifiedBy>Shimon Afek</cp:lastModifiedBy>
  <cp:revision>2</cp:revision>
  <cp:lastPrinted>2020-03-18T20:28:00Z</cp:lastPrinted>
  <dcterms:created xsi:type="dcterms:W3CDTF">2025-09-18T14:47:00Z</dcterms:created>
  <dcterms:modified xsi:type="dcterms:W3CDTF">2025-09-18T14:47:00Z</dcterms:modified>
</cp:coreProperties>
</file>