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CC9F" w14:textId="77777777" w:rsidR="00A863EE" w:rsidRPr="00F35576" w:rsidRDefault="007A0146" w:rsidP="00507F10">
      <w:pPr>
        <w:pStyle w:val="aa"/>
        <w:rPr>
          <w:rtl/>
        </w:rPr>
      </w:pPr>
      <w:r>
        <w:fldChar w:fldCharType="begin"/>
      </w:r>
      <w:r>
        <w:instrText xml:space="preserve"> TITLE  \* MERGEFORMAT </w:instrText>
      </w:r>
      <w:r>
        <w:fldChar w:fldCharType="separate"/>
      </w:r>
      <w:r>
        <w:rPr>
          <w:rtl/>
        </w:rPr>
        <w:t>גשם בסוכות</w:t>
      </w:r>
      <w:r>
        <w:fldChar w:fldCharType="end"/>
      </w:r>
    </w:p>
    <w:p w14:paraId="4EB0CE65" w14:textId="30D55BB9" w:rsidR="00507F10" w:rsidRDefault="00507F10" w:rsidP="00507F10">
      <w:pPr>
        <w:pStyle w:val="ac"/>
        <w:spacing w:before="240" w:line="280" w:lineRule="atLeast"/>
        <w:rPr>
          <w:rtl/>
        </w:rPr>
      </w:pPr>
      <w:r w:rsidRPr="00544253">
        <w:rPr>
          <w:rFonts w:cs="Narkisim" w:hint="cs"/>
          <w:b/>
          <w:bCs/>
          <w:szCs w:val="22"/>
          <w:rtl/>
        </w:rPr>
        <w:t>מים ראשונים:</w:t>
      </w:r>
      <w:r w:rsidRPr="00507F10">
        <w:rPr>
          <w:rFonts w:cs="Narkisim" w:hint="cs"/>
          <w:szCs w:val="22"/>
          <w:rtl/>
        </w:rPr>
        <w:t xml:space="preserve"> הארכנו מעט הפעם והשארנו כדרכנו את הצימוקים בסוף. אי לכך נציין שהדפים מחולקים לשתי קבוצות: הראשונ</w:t>
      </w:r>
      <w:r>
        <w:rPr>
          <w:rFonts w:cs="Narkisim" w:hint="cs"/>
          <w:szCs w:val="22"/>
          <w:rtl/>
        </w:rPr>
        <w:t>ה</w:t>
      </w:r>
      <w:r w:rsidRPr="00507F10">
        <w:rPr>
          <w:rFonts w:cs="Narkisim" w:hint="cs"/>
          <w:szCs w:val="22"/>
          <w:rtl/>
        </w:rPr>
        <w:t>, דרשות ומדרשים בהלכה ואגדה וה</w:t>
      </w:r>
      <w:r>
        <w:rPr>
          <w:rFonts w:cs="Narkisim" w:hint="cs"/>
          <w:szCs w:val="22"/>
          <w:rtl/>
        </w:rPr>
        <w:t>שנייה</w:t>
      </w:r>
      <w:r w:rsidRPr="00507F10">
        <w:rPr>
          <w:rFonts w:cs="Narkisim" w:hint="cs"/>
          <w:szCs w:val="22"/>
          <w:rtl/>
        </w:rPr>
        <w:t>, סיפורי חסידים. וכל אחד יבחר בחלקו בתורה. "ודילוגו עלי אהבה".</w:t>
      </w:r>
    </w:p>
    <w:p w14:paraId="6FEAE256" w14:textId="7F70707B" w:rsidR="00850E87" w:rsidRDefault="00850E87" w:rsidP="00850E87">
      <w:pPr>
        <w:pStyle w:val="ab"/>
        <w:rPr>
          <w:rtl/>
        </w:rPr>
      </w:pPr>
      <w:r>
        <w:rPr>
          <w:rtl/>
        </w:rPr>
        <w:t xml:space="preserve">ספר </w:t>
      </w:r>
      <w:proofErr w:type="spellStart"/>
      <w:r>
        <w:rPr>
          <w:rtl/>
        </w:rPr>
        <w:t>מהרי"ל</w:t>
      </w:r>
      <w:proofErr w:type="spellEnd"/>
      <w:r>
        <w:rPr>
          <w:rtl/>
        </w:rPr>
        <w:t xml:space="preserve"> (מנהגים) הלכות סוכות </w:t>
      </w:r>
      <w:r w:rsidR="00582376">
        <w:rPr>
          <w:rFonts w:hint="cs"/>
          <w:rtl/>
        </w:rPr>
        <w:t>סעיף ב</w:t>
      </w:r>
      <w:r w:rsidR="008B7FC6">
        <w:rPr>
          <w:rFonts w:hint="cs"/>
          <w:rtl/>
        </w:rPr>
        <w:t xml:space="preserve"> </w:t>
      </w:r>
      <w:r w:rsidR="008B7FC6">
        <w:rPr>
          <w:rtl/>
        </w:rPr>
        <w:t>–</w:t>
      </w:r>
      <w:r w:rsidR="008B7FC6">
        <w:rPr>
          <w:rFonts w:hint="cs"/>
          <w:rtl/>
        </w:rPr>
        <w:t xml:space="preserve"> למה סוכות בסתיו?</w:t>
      </w:r>
    </w:p>
    <w:p w14:paraId="20FA01CB" w14:textId="042C9F47" w:rsidR="00850E87" w:rsidRDefault="00850E87" w:rsidP="00582376">
      <w:pPr>
        <w:pStyle w:val="ac"/>
        <w:rPr>
          <w:rtl/>
        </w:rPr>
      </w:pPr>
      <w:r>
        <w:rPr>
          <w:rtl/>
        </w:rPr>
        <w:t xml:space="preserve">דרש </w:t>
      </w:r>
      <w:proofErr w:type="spellStart"/>
      <w:r>
        <w:rPr>
          <w:rtl/>
        </w:rPr>
        <w:t>מהר"י</w:t>
      </w:r>
      <w:proofErr w:type="spellEnd"/>
      <w:r>
        <w:rPr>
          <w:rtl/>
        </w:rPr>
        <w:t xml:space="preserve"> </w:t>
      </w:r>
      <w:proofErr w:type="spellStart"/>
      <w:r>
        <w:rPr>
          <w:rtl/>
        </w:rPr>
        <w:t>סג"ל</w:t>
      </w:r>
      <w:proofErr w:type="spellEnd"/>
      <w:r w:rsidR="00582376">
        <w:rPr>
          <w:rFonts w:hint="cs"/>
          <w:rtl/>
        </w:rPr>
        <w:t>:</w:t>
      </w:r>
      <w:r>
        <w:rPr>
          <w:rtl/>
        </w:rPr>
        <w:t xml:space="preserve"> לכך </w:t>
      </w:r>
      <w:proofErr w:type="spellStart"/>
      <w:r>
        <w:rPr>
          <w:rtl/>
        </w:rPr>
        <w:t>צוה</w:t>
      </w:r>
      <w:proofErr w:type="spellEnd"/>
      <w:r>
        <w:rPr>
          <w:rtl/>
        </w:rPr>
        <w:t xml:space="preserve"> הקב"ה לעשות סוכות בתשרי ולא בניסן, אע"ג </w:t>
      </w:r>
      <w:proofErr w:type="spellStart"/>
      <w:r>
        <w:rPr>
          <w:rtl/>
        </w:rPr>
        <w:t>דכתיב</w:t>
      </w:r>
      <w:proofErr w:type="spellEnd"/>
      <w:r w:rsidR="00582376">
        <w:rPr>
          <w:rFonts w:hint="cs"/>
          <w:rtl/>
        </w:rPr>
        <w:t>:</w:t>
      </w:r>
      <w:r>
        <w:rPr>
          <w:rtl/>
        </w:rPr>
        <w:t xml:space="preserve"> כי בס</w:t>
      </w:r>
      <w:r w:rsidR="00ED73F8">
        <w:rPr>
          <w:rFonts w:hint="cs"/>
          <w:rtl/>
        </w:rPr>
        <w:t>ו</w:t>
      </w:r>
      <w:r>
        <w:rPr>
          <w:rtl/>
        </w:rPr>
        <w:t xml:space="preserve">כות הושבתי את </w:t>
      </w:r>
      <w:smartTag w:uri="urn:schemas-microsoft-com:office:smarttags" w:element="PersonName">
        <w:smartTagPr>
          <w:attr w:name="ProductID" w:val="בני ישראל"/>
        </w:smartTagPr>
        <w:r>
          <w:rPr>
            <w:rtl/>
          </w:rPr>
          <w:t>בני ישראל</w:t>
        </w:r>
      </w:smartTag>
      <w:r>
        <w:rPr>
          <w:rtl/>
        </w:rPr>
        <w:t xml:space="preserve"> בהוציאי אותם מארץ מצרים (ויקרא </w:t>
      </w:r>
      <w:proofErr w:type="spellStart"/>
      <w:r>
        <w:rPr>
          <w:rtl/>
        </w:rPr>
        <w:t>כג</w:t>
      </w:r>
      <w:proofErr w:type="spellEnd"/>
      <w:r>
        <w:rPr>
          <w:rtl/>
        </w:rPr>
        <w:t xml:space="preserve"> מג)</w:t>
      </w:r>
      <w:r w:rsidR="00582376">
        <w:rPr>
          <w:rFonts w:hint="cs"/>
          <w:rtl/>
        </w:rPr>
        <w:t>.</w:t>
      </w:r>
      <w:r>
        <w:rPr>
          <w:rtl/>
        </w:rPr>
        <w:t xml:space="preserve"> משום דאם עושים בניסן</w:t>
      </w:r>
      <w:r w:rsidR="00582376">
        <w:rPr>
          <w:rFonts w:hint="cs"/>
          <w:rtl/>
        </w:rPr>
        <w:t>,</w:t>
      </w:r>
      <w:r>
        <w:rPr>
          <w:rtl/>
        </w:rPr>
        <w:t xml:space="preserve"> לא הוי היכר </w:t>
      </w:r>
      <w:proofErr w:type="spellStart"/>
      <w:r>
        <w:rPr>
          <w:rtl/>
        </w:rPr>
        <w:t>המצוה</w:t>
      </w:r>
      <w:proofErr w:type="spellEnd"/>
      <w:r>
        <w:rPr>
          <w:rtl/>
        </w:rPr>
        <w:t xml:space="preserve"> כ</w:t>
      </w:r>
      <w:r w:rsidR="00582376">
        <w:rPr>
          <w:rFonts w:hint="cs"/>
          <w:rtl/>
        </w:rPr>
        <w:t xml:space="preserve">ל כך, </w:t>
      </w:r>
      <w:proofErr w:type="spellStart"/>
      <w:r>
        <w:rPr>
          <w:rtl/>
        </w:rPr>
        <w:t>דמאן</w:t>
      </w:r>
      <w:proofErr w:type="spellEnd"/>
      <w:r>
        <w:rPr>
          <w:rtl/>
        </w:rPr>
        <w:t xml:space="preserve"> </w:t>
      </w:r>
      <w:proofErr w:type="spellStart"/>
      <w:r>
        <w:rPr>
          <w:rtl/>
        </w:rPr>
        <w:t>דרואה</w:t>
      </w:r>
      <w:proofErr w:type="spellEnd"/>
      <w:r>
        <w:rPr>
          <w:rtl/>
        </w:rPr>
        <w:t xml:space="preserve"> יושב אז בסוכה יאמר</w:t>
      </w:r>
      <w:r w:rsidR="00ED73F8">
        <w:rPr>
          <w:rFonts w:hint="cs"/>
          <w:rtl/>
        </w:rPr>
        <w:t>:</w:t>
      </w:r>
      <w:r>
        <w:rPr>
          <w:rtl/>
        </w:rPr>
        <w:t xml:space="preserve"> </w:t>
      </w:r>
      <w:proofErr w:type="spellStart"/>
      <w:r>
        <w:rPr>
          <w:rtl/>
        </w:rPr>
        <w:t>עריבת</w:t>
      </w:r>
      <w:proofErr w:type="spellEnd"/>
      <w:r>
        <w:rPr>
          <w:rtl/>
        </w:rPr>
        <w:t xml:space="preserve"> סוכה עליו</w:t>
      </w:r>
      <w:r w:rsidR="00582376">
        <w:rPr>
          <w:rFonts w:hint="cs"/>
          <w:rtl/>
        </w:rPr>
        <w:t>,</w:t>
      </w:r>
      <w:r>
        <w:rPr>
          <w:rtl/>
        </w:rPr>
        <w:t xml:space="preserve"> דימות החמה נכנסים. אבל בתשרי נכנסים ימות הגשמים וכולן </w:t>
      </w:r>
      <w:proofErr w:type="spellStart"/>
      <w:r>
        <w:rPr>
          <w:rtl/>
        </w:rPr>
        <w:t>נכנסין</w:t>
      </w:r>
      <w:proofErr w:type="spellEnd"/>
      <w:r>
        <w:rPr>
          <w:rtl/>
        </w:rPr>
        <w:t xml:space="preserve"> לבתיהן וישראל הם קובעים דירתם בסוכה</w:t>
      </w:r>
      <w:r w:rsidR="00ED73F8">
        <w:rPr>
          <w:rFonts w:hint="cs"/>
          <w:rtl/>
        </w:rPr>
        <w:t xml:space="preserve"> -</w:t>
      </w:r>
      <w:r>
        <w:rPr>
          <w:rtl/>
        </w:rPr>
        <w:t xml:space="preserve"> ודאי לעשות רצון אביהם שבשמים.</w:t>
      </w:r>
      <w:r w:rsidR="0005182B">
        <w:rPr>
          <w:rStyle w:val="a5"/>
          <w:rtl/>
        </w:rPr>
        <w:footnoteReference w:id="1"/>
      </w:r>
    </w:p>
    <w:p w14:paraId="322388A9" w14:textId="44B5B384" w:rsidR="00850E87" w:rsidRDefault="00850E87" w:rsidP="00850E87">
      <w:pPr>
        <w:pStyle w:val="ab"/>
        <w:rPr>
          <w:rtl/>
          <w:lang w:eastAsia="en-US"/>
        </w:rPr>
      </w:pPr>
      <w:r>
        <w:rPr>
          <w:rtl/>
          <w:lang w:eastAsia="en-US"/>
        </w:rPr>
        <w:t xml:space="preserve">מדרש </w:t>
      </w:r>
      <w:proofErr w:type="spellStart"/>
      <w:r>
        <w:rPr>
          <w:rtl/>
          <w:lang w:eastAsia="en-US"/>
        </w:rPr>
        <w:t>תנחומא</w:t>
      </w:r>
      <w:proofErr w:type="spellEnd"/>
      <w:r>
        <w:rPr>
          <w:rtl/>
          <w:lang w:eastAsia="en-US"/>
        </w:rPr>
        <w:t xml:space="preserve"> (בובר) פרשת </w:t>
      </w:r>
      <w:proofErr w:type="spellStart"/>
      <w:r>
        <w:rPr>
          <w:rtl/>
          <w:lang w:eastAsia="en-US"/>
        </w:rPr>
        <w:t>פינחס</w:t>
      </w:r>
      <w:proofErr w:type="spellEnd"/>
      <w:r>
        <w:rPr>
          <w:rtl/>
          <w:lang w:eastAsia="en-US"/>
        </w:rPr>
        <w:t xml:space="preserve"> סימן </w:t>
      </w:r>
      <w:proofErr w:type="spellStart"/>
      <w:r>
        <w:rPr>
          <w:rtl/>
          <w:lang w:eastAsia="en-US"/>
        </w:rPr>
        <w:t>יג</w:t>
      </w:r>
      <w:proofErr w:type="spellEnd"/>
      <w:r>
        <w:rPr>
          <w:rtl/>
          <w:lang w:eastAsia="en-US"/>
        </w:rPr>
        <w:t xml:space="preserve"> </w:t>
      </w:r>
      <w:r w:rsidR="008B7FC6">
        <w:rPr>
          <w:rtl/>
          <w:lang w:eastAsia="en-US"/>
        </w:rPr>
        <w:t>–</w:t>
      </w:r>
      <w:r w:rsidR="008B7FC6">
        <w:rPr>
          <w:rFonts w:hint="cs"/>
          <w:rtl/>
          <w:lang w:eastAsia="en-US"/>
        </w:rPr>
        <w:t xml:space="preserve"> מתפללים לגשם ונפרדים מהסוכה</w:t>
      </w:r>
    </w:p>
    <w:p w14:paraId="183E92EA" w14:textId="77777777" w:rsidR="00850E87" w:rsidRDefault="00850E87" w:rsidP="004552F9">
      <w:pPr>
        <w:pStyle w:val="ac"/>
        <w:rPr>
          <w:rtl/>
          <w:lang w:eastAsia="en-US"/>
        </w:rPr>
      </w:pPr>
      <w:r>
        <w:rPr>
          <w:rtl/>
          <w:lang w:eastAsia="en-US"/>
        </w:rPr>
        <w:t xml:space="preserve">ביום השמיני עצרת תהיה לכם וגו' (במדבר </w:t>
      </w:r>
      <w:proofErr w:type="spellStart"/>
      <w:r>
        <w:rPr>
          <w:rtl/>
          <w:lang w:eastAsia="en-US"/>
        </w:rPr>
        <w:t>כט</w:t>
      </w:r>
      <w:proofErr w:type="spellEnd"/>
      <w:r>
        <w:rPr>
          <w:rtl/>
          <w:lang w:eastAsia="en-US"/>
        </w:rPr>
        <w:t xml:space="preserve"> לה). ילמדנו רבינו</w:t>
      </w:r>
      <w:r w:rsidR="003478DB">
        <w:rPr>
          <w:rFonts w:hint="cs"/>
          <w:rtl/>
          <w:lang w:eastAsia="en-US"/>
        </w:rPr>
        <w:t>:</w:t>
      </w:r>
      <w:r>
        <w:rPr>
          <w:rtl/>
          <w:lang w:eastAsia="en-US"/>
        </w:rPr>
        <w:t xml:space="preserve"> מהו לאכול בחג חוץ לסוכה</w:t>
      </w:r>
      <w:r w:rsidR="003478DB">
        <w:rPr>
          <w:rFonts w:hint="cs"/>
          <w:rtl/>
          <w:lang w:eastAsia="en-US"/>
        </w:rPr>
        <w:t>?</w:t>
      </w:r>
      <w:r>
        <w:rPr>
          <w:rtl/>
          <w:lang w:eastAsia="en-US"/>
        </w:rPr>
        <w:t xml:space="preserve"> כך שנו רבותינו</w:t>
      </w:r>
      <w:r w:rsidR="003478DB">
        <w:rPr>
          <w:rFonts w:hint="cs"/>
          <w:rtl/>
          <w:lang w:eastAsia="en-US"/>
        </w:rPr>
        <w:t xml:space="preserve">: </w:t>
      </w:r>
      <w:r>
        <w:rPr>
          <w:rtl/>
          <w:lang w:eastAsia="en-US"/>
        </w:rPr>
        <w:t>ר' אליעזר אומר</w:t>
      </w:r>
      <w:r w:rsidR="003478DB">
        <w:rPr>
          <w:rFonts w:hint="cs"/>
          <w:rtl/>
          <w:lang w:eastAsia="en-US"/>
        </w:rPr>
        <w:t xml:space="preserve">: </w:t>
      </w:r>
      <w:r>
        <w:rPr>
          <w:rtl/>
          <w:lang w:eastAsia="en-US"/>
        </w:rPr>
        <w:t>ארבע עשרה סעודות חייב אדם לאכול בסוכה, אחת ביום ואחת בלילה, וחכמים אומרים אין לדבר קצבה, חוץ מלילי יום טוב הראשון של חג בלבד</w:t>
      </w:r>
      <w:r w:rsidR="004265AA">
        <w:rPr>
          <w:rFonts w:hint="cs"/>
          <w:rtl/>
          <w:lang w:eastAsia="en-US"/>
        </w:rPr>
        <w:t>.</w:t>
      </w:r>
      <w:r w:rsidR="00024875">
        <w:rPr>
          <w:rStyle w:val="a5"/>
          <w:rtl/>
          <w:lang w:eastAsia="en-US"/>
        </w:rPr>
        <w:footnoteReference w:id="2"/>
      </w:r>
      <w:r w:rsidR="004265AA">
        <w:rPr>
          <w:rFonts w:hint="cs"/>
          <w:rtl/>
          <w:lang w:eastAsia="en-US"/>
        </w:rPr>
        <w:t xml:space="preserve"> </w:t>
      </w:r>
      <w:r>
        <w:rPr>
          <w:rtl/>
          <w:lang w:eastAsia="en-US"/>
        </w:rPr>
        <w:t>ולמה התירו חכמים לה</w:t>
      </w:r>
      <w:r w:rsidR="00024875">
        <w:rPr>
          <w:rFonts w:hint="cs"/>
          <w:rtl/>
          <w:lang w:eastAsia="en-US"/>
        </w:rPr>
        <w:t>י</w:t>
      </w:r>
      <w:r>
        <w:rPr>
          <w:rtl/>
          <w:lang w:eastAsia="en-US"/>
        </w:rPr>
        <w:t>פטר מן הסוכה ביום טוב האחרון</w:t>
      </w:r>
      <w:r w:rsidR="003478DB">
        <w:rPr>
          <w:rFonts w:hint="cs"/>
          <w:rtl/>
          <w:lang w:eastAsia="en-US"/>
        </w:rPr>
        <w:t>?</w:t>
      </w:r>
      <w:r>
        <w:rPr>
          <w:rtl/>
          <w:lang w:eastAsia="en-US"/>
        </w:rPr>
        <w:t xml:space="preserve"> אלא כל שבעת ימי החג היו </w:t>
      </w:r>
      <w:proofErr w:type="spellStart"/>
      <w:r>
        <w:rPr>
          <w:rtl/>
          <w:lang w:eastAsia="en-US"/>
        </w:rPr>
        <w:t>מתפללין</w:t>
      </w:r>
      <w:proofErr w:type="spellEnd"/>
      <w:r>
        <w:rPr>
          <w:rtl/>
          <w:lang w:eastAsia="en-US"/>
        </w:rPr>
        <w:t xml:space="preserve"> לטללים, ויום האחרון </w:t>
      </w:r>
      <w:proofErr w:type="spellStart"/>
      <w:r>
        <w:rPr>
          <w:rtl/>
          <w:lang w:eastAsia="en-US"/>
        </w:rPr>
        <w:t>מתפללין</w:t>
      </w:r>
      <w:proofErr w:type="spellEnd"/>
      <w:r>
        <w:rPr>
          <w:rtl/>
          <w:lang w:eastAsia="en-US"/>
        </w:rPr>
        <w:t xml:space="preserve"> על הגשמים, לכך נפטרים מן הסוכה, כדי שיתפללו בלב שלם על הגשמים</w:t>
      </w:r>
      <w:r w:rsidR="004552F9">
        <w:rPr>
          <w:rFonts w:hint="cs"/>
          <w:rtl/>
          <w:lang w:eastAsia="en-US"/>
        </w:rPr>
        <w:t>.</w:t>
      </w:r>
      <w:r>
        <w:rPr>
          <w:rtl/>
          <w:lang w:eastAsia="en-US"/>
        </w:rPr>
        <w:t xml:space="preserve"> ואעפ"כ יום טוב האחרון עולה לימות החג, למה</w:t>
      </w:r>
      <w:r w:rsidR="009C5938">
        <w:rPr>
          <w:rFonts w:hint="cs"/>
          <w:rtl/>
          <w:lang w:eastAsia="en-US"/>
        </w:rPr>
        <w:t>?</w:t>
      </w:r>
      <w:r>
        <w:rPr>
          <w:rtl/>
          <w:lang w:eastAsia="en-US"/>
        </w:rPr>
        <w:t xml:space="preserve"> שכך כתיב</w:t>
      </w:r>
      <w:r w:rsidR="009C5938">
        <w:rPr>
          <w:rFonts w:hint="cs"/>
          <w:rtl/>
          <w:lang w:eastAsia="en-US"/>
        </w:rPr>
        <w:t>:</w:t>
      </w:r>
      <w:r>
        <w:rPr>
          <w:rtl/>
          <w:lang w:eastAsia="en-US"/>
        </w:rPr>
        <w:t xml:space="preserve"> </w:t>
      </w:r>
      <w:r w:rsidR="004552F9">
        <w:rPr>
          <w:rFonts w:hint="cs"/>
          <w:rtl/>
          <w:lang w:eastAsia="en-US"/>
        </w:rPr>
        <w:t>"</w:t>
      </w:r>
      <w:r>
        <w:rPr>
          <w:rtl/>
          <w:lang w:eastAsia="en-US"/>
        </w:rPr>
        <w:t>עצרת תהיה לכם</w:t>
      </w:r>
      <w:r w:rsidR="004552F9">
        <w:rPr>
          <w:rFonts w:hint="cs"/>
          <w:rtl/>
          <w:lang w:eastAsia="en-US"/>
        </w:rPr>
        <w:t>"</w:t>
      </w:r>
      <w:r w:rsidR="00942336">
        <w:rPr>
          <w:rFonts w:hint="cs"/>
          <w:rtl/>
          <w:lang w:eastAsia="en-US"/>
        </w:rPr>
        <w:t>.</w:t>
      </w:r>
      <w:r w:rsidR="00942336">
        <w:rPr>
          <w:rStyle w:val="a5"/>
          <w:rtl/>
          <w:lang w:eastAsia="en-US"/>
        </w:rPr>
        <w:footnoteReference w:id="3"/>
      </w:r>
    </w:p>
    <w:p w14:paraId="3396D47B" w14:textId="04B4C407" w:rsidR="00066E2A" w:rsidRPr="007A0146" w:rsidRDefault="00066E2A" w:rsidP="00066E2A">
      <w:pPr>
        <w:pStyle w:val="ab"/>
        <w:rPr>
          <w:rtl/>
          <w:lang w:eastAsia="en-US"/>
        </w:rPr>
      </w:pPr>
      <w:r w:rsidRPr="007A0146">
        <w:rPr>
          <w:rtl/>
          <w:lang w:eastAsia="en-US"/>
        </w:rPr>
        <w:t>מסכת סוכה פרק ב</w:t>
      </w:r>
      <w:r w:rsidR="00C2421A">
        <w:rPr>
          <w:rFonts w:hint="cs"/>
          <w:rtl/>
          <w:lang w:eastAsia="en-US"/>
        </w:rPr>
        <w:t xml:space="preserve"> משנה ט</w:t>
      </w:r>
      <w:r w:rsidRPr="007A0146">
        <w:rPr>
          <w:rtl/>
          <w:lang w:eastAsia="en-US"/>
        </w:rPr>
        <w:t xml:space="preserve"> </w:t>
      </w:r>
      <w:r w:rsidR="00536EDE">
        <w:rPr>
          <w:rtl/>
          <w:lang w:eastAsia="en-US"/>
        </w:rPr>
        <w:t>–</w:t>
      </w:r>
      <w:r w:rsidR="00536EDE">
        <w:rPr>
          <w:rFonts w:hint="cs"/>
          <w:rtl/>
          <w:lang w:eastAsia="en-US"/>
        </w:rPr>
        <w:t xml:space="preserve"> גשם במהלך החג</w:t>
      </w:r>
      <w:r w:rsidR="00F4315F">
        <w:rPr>
          <w:rFonts w:hint="cs"/>
          <w:rtl/>
          <w:lang w:eastAsia="en-US"/>
        </w:rPr>
        <w:t>,</w:t>
      </w:r>
      <w:r w:rsidR="00536EDE">
        <w:rPr>
          <w:rFonts w:hint="cs"/>
          <w:rtl/>
          <w:lang w:eastAsia="en-US"/>
        </w:rPr>
        <w:t xml:space="preserve"> מה עושים?</w:t>
      </w:r>
    </w:p>
    <w:p w14:paraId="3C623260" w14:textId="77777777" w:rsidR="00066E2A" w:rsidRDefault="00066E2A" w:rsidP="00066E2A">
      <w:pPr>
        <w:pStyle w:val="ac"/>
        <w:rPr>
          <w:rtl/>
          <w:lang w:eastAsia="en-US"/>
        </w:rPr>
      </w:pPr>
      <w:r w:rsidRPr="007A0146">
        <w:rPr>
          <w:rtl/>
          <w:lang w:eastAsia="en-US"/>
        </w:rPr>
        <w:t>כל שבעת הימים אדם עושה סוכתו קבע וביתו עראי</w:t>
      </w:r>
      <w:r w:rsidR="004601AF">
        <w:rPr>
          <w:rFonts w:hint="cs"/>
          <w:rtl/>
          <w:lang w:eastAsia="en-US"/>
        </w:rPr>
        <w:t>.</w:t>
      </w:r>
      <w:r w:rsidR="004E3F3D">
        <w:rPr>
          <w:rStyle w:val="a5"/>
          <w:rtl/>
          <w:lang w:eastAsia="en-US"/>
        </w:rPr>
        <w:footnoteReference w:id="4"/>
      </w:r>
      <w:r w:rsidRPr="007A0146">
        <w:rPr>
          <w:rtl/>
          <w:lang w:eastAsia="en-US"/>
        </w:rPr>
        <w:t xml:space="preserve"> ירדו גשמים</w:t>
      </w:r>
      <w:r w:rsidR="004601AF">
        <w:rPr>
          <w:rFonts w:hint="cs"/>
          <w:rtl/>
          <w:lang w:eastAsia="en-US"/>
        </w:rPr>
        <w:t>,</w:t>
      </w:r>
      <w:r w:rsidRPr="007A0146">
        <w:rPr>
          <w:rtl/>
          <w:lang w:eastAsia="en-US"/>
        </w:rPr>
        <w:t xml:space="preserve"> מאימתי מותר ל</w:t>
      </w:r>
      <w:r w:rsidR="004601AF">
        <w:rPr>
          <w:rtl/>
          <w:lang w:eastAsia="en-US"/>
        </w:rPr>
        <w:t>ְ</w:t>
      </w:r>
      <w:r w:rsidRPr="007A0146">
        <w:rPr>
          <w:rtl/>
          <w:lang w:eastAsia="en-US"/>
        </w:rPr>
        <w:t>פ</w:t>
      </w:r>
      <w:r w:rsidR="004601AF">
        <w:rPr>
          <w:rtl/>
          <w:lang w:eastAsia="en-US"/>
        </w:rPr>
        <w:t>ַ</w:t>
      </w:r>
      <w:r w:rsidRPr="007A0146">
        <w:rPr>
          <w:rtl/>
          <w:lang w:eastAsia="en-US"/>
        </w:rPr>
        <w:t>נ</w:t>
      </w:r>
      <w:r w:rsidR="004601AF">
        <w:rPr>
          <w:rtl/>
          <w:lang w:eastAsia="en-US"/>
        </w:rPr>
        <w:t>ּ</w:t>
      </w:r>
      <w:r w:rsidRPr="007A0146">
        <w:rPr>
          <w:rtl/>
          <w:lang w:eastAsia="en-US"/>
        </w:rPr>
        <w:t>ו</w:t>
      </w:r>
      <w:r w:rsidR="004601AF">
        <w:rPr>
          <w:rtl/>
          <w:lang w:eastAsia="en-US"/>
        </w:rPr>
        <w:t>ֹ</w:t>
      </w:r>
      <w:r w:rsidRPr="007A0146">
        <w:rPr>
          <w:rtl/>
          <w:lang w:eastAsia="en-US"/>
        </w:rPr>
        <w:t>ת</w:t>
      </w:r>
      <w:r w:rsidR="004601AF">
        <w:rPr>
          <w:rFonts w:hint="cs"/>
          <w:rtl/>
          <w:lang w:eastAsia="en-US"/>
        </w:rPr>
        <w:t>?</w:t>
      </w:r>
      <w:r w:rsidR="004E3F3D">
        <w:rPr>
          <w:rStyle w:val="a5"/>
          <w:rtl/>
          <w:lang w:eastAsia="en-US"/>
        </w:rPr>
        <w:footnoteReference w:id="5"/>
      </w:r>
      <w:r w:rsidRPr="007A0146">
        <w:rPr>
          <w:rtl/>
          <w:lang w:eastAsia="en-US"/>
        </w:rPr>
        <w:t xml:space="preserve"> </w:t>
      </w:r>
      <w:proofErr w:type="spellStart"/>
      <w:r w:rsidRPr="007A0146">
        <w:rPr>
          <w:rtl/>
          <w:lang w:eastAsia="en-US"/>
        </w:rPr>
        <w:t>משתסרח</w:t>
      </w:r>
      <w:proofErr w:type="spellEnd"/>
      <w:r w:rsidRPr="007A0146">
        <w:rPr>
          <w:rtl/>
          <w:lang w:eastAsia="en-US"/>
        </w:rPr>
        <w:t xml:space="preserve"> ה</w:t>
      </w:r>
      <w:r w:rsidR="004601AF">
        <w:rPr>
          <w:rtl/>
          <w:lang w:eastAsia="en-US"/>
        </w:rPr>
        <w:t>ַ</w:t>
      </w:r>
      <w:r w:rsidRPr="007A0146">
        <w:rPr>
          <w:rtl/>
          <w:lang w:eastAsia="en-US"/>
        </w:rPr>
        <w:t>מ</w:t>
      </w:r>
      <w:r w:rsidR="004601AF">
        <w:rPr>
          <w:rtl/>
          <w:lang w:eastAsia="en-US"/>
        </w:rPr>
        <w:t>ִּ</w:t>
      </w:r>
      <w:r w:rsidRPr="007A0146">
        <w:rPr>
          <w:rtl/>
          <w:lang w:eastAsia="en-US"/>
        </w:rPr>
        <w:t>ק</w:t>
      </w:r>
      <w:r w:rsidR="004601AF">
        <w:rPr>
          <w:rtl/>
          <w:lang w:eastAsia="en-US"/>
        </w:rPr>
        <w:t>ְ</w:t>
      </w:r>
      <w:r w:rsidRPr="007A0146">
        <w:rPr>
          <w:rtl/>
          <w:lang w:eastAsia="en-US"/>
        </w:rPr>
        <w:t>פ</w:t>
      </w:r>
      <w:r w:rsidR="004601AF">
        <w:rPr>
          <w:rtl/>
          <w:lang w:eastAsia="en-US"/>
        </w:rPr>
        <w:t>ָּ</w:t>
      </w:r>
      <w:r w:rsidRPr="007A0146">
        <w:rPr>
          <w:rtl/>
          <w:lang w:eastAsia="en-US"/>
        </w:rPr>
        <w:t>ה</w:t>
      </w:r>
      <w:r w:rsidR="004601AF">
        <w:rPr>
          <w:rFonts w:hint="cs"/>
          <w:rtl/>
          <w:lang w:eastAsia="en-US"/>
        </w:rPr>
        <w:t>.</w:t>
      </w:r>
      <w:r w:rsidR="004601AF">
        <w:rPr>
          <w:rStyle w:val="a5"/>
          <w:rtl/>
          <w:lang w:eastAsia="en-US"/>
        </w:rPr>
        <w:footnoteReference w:id="6"/>
      </w:r>
      <w:r w:rsidRPr="007A0146">
        <w:rPr>
          <w:rtl/>
          <w:lang w:eastAsia="en-US"/>
        </w:rPr>
        <w:t xml:space="preserve"> משלו משל</w:t>
      </w:r>
      <w:r w:rsidR="00847245">
        <w:rPr>
          <w:rFonts w:hint="cs"/>
          <w:rtl/>
          <w:lang w:eastAsia="en-US"/>
        </w:rPr>
        <w:t>:</w:t>
      </w:r>
      <w:r w:rsidRPr="007A0146">
        <w:rPr>
          <w:rtl/>
          <w:lang w:eastAsia="en-US"/>
        </w:rPr>
        <w:t xml:space="preserve"> למה הדבר דומה</w:t>
      </w:r>
      <w:r w:rsidR="00847245">
        <w:rPr>
          <w:rFonts w:hint="cs"/>
          <w:rtl/>
          <w:lang w:eastAsia="en-US"/>
        </w:rPr>
        <w:t>?</w:t>
      </w:r>
      <w:r w:rsidRPr="007A0146">
        <w:rPr>
          <w:rtl/>
          <w:lang w:eastAsia="en-US"/>
        </w:rPr>
        <w:t xml:space="preserve"> לעבד שבא למזוג</w:t>
      </w:r>
      <w:r w:rsidR="00847245">
        <w:rPr>
          <w:rtl/>
          <w:lang w:eastAsia="en-US"/>
        </w:rPr>
        <w:t xml:space="preserve"> כוס לרבו ושפך לו קיתון על פניו</w:t>
      </w:r>
      <w:r w:rsidR="00847245">
        <w:rPr>
          <w:rFonts w:hint="cs"/>
          <w:rtl/>
          <w:lang w:eastAsia="en-US"/>
        </w:rPr>
        <w:t>.</w:t>
      </w:r>
      <w:r w:rsidR="00ED73F8">
        <w:rPr>
          <w:rStyle w:val="a5"/>
          <w:rtl/>
          <w:lang w:eastAsia="en-US"/>
        </w:rPr>
        <w:footnoteReference w:id="7"/>
      </w:r>
    </w:p>
    <w:p w14:paraId="1E334F7D" w14:textId="01F5ED36" w:rsidR="007A0146" w:rsidRDefault="007A0146" w:rsidP="007A0146">
      <w:pPr>
        <w:pStyle w:val="ab"/>
        <w:rPr>
          <w:rtl/>
          <w:lang w:eastAsia="en-US"/>
        </w:rPr>
      </w:pPr>
      <w:r>
        <w:rPr>
          <w:rtl/>
          <w:lang w:eastAsia="en-US"/>
        </w:rPr>
        <w:lastRenderedPageBreak/>
        <w:t xml:space="preserve">מסכת סוכה דף </w:t>
      </w:r>
      <w:proofErr w:type="spellStart"/>
      <w:r>
        <w:rPr>
          <w:rtl/>
          <w:lang w:eastAsia="en-US"/>
        </w:rPr>
        <w:t>כט</w:t>
      </w:r>
      <w:proofErr w:type="spellEnd"/>
      <w:r>
        <w:rPr>
          <w:rtl/>
          <w:lang w:eastAsia="en-US"/>
        </w:rPr>
        <w:t xml:space="preserve"> עמוד א </w:t>
      </w:r>
      <w:r w:rsidR="00F4315F">
        <w:rPr>
          <w:rFonts w:hint="cs"/>
          <w:rtl/>
          <w:lang w:eastAsia="en-US"/>
        </w:rPr>
        <w:t xml:space="preserve"> - מעשי חכמים</w:t>
      </w:r>
    </w:p>
    <w:p w14:paraId="317D343F" w14:textId="77777777" w:rsidR="00ED73F8" w:rsidRDefault="007A0146" w:rsidP="00507F10">
      <w:pPr>
        <w:pStyle w:val="ac"/>
        <w:rPr>
          <w:rtl/>
          <w:lang w:eastAsia="en-US"/>
        </w:rPr>
      </w:pPr>
      <w:r>
        <w:rPr>
          <w:rtl/>
          <w:lang w:eastAsia="en-US"/>
        </w:rPr>
        <w:t xml:space="preserve">ירדו גשמים. תנא: </w:t>
      </w:r>
      <w:proofErr w:type="spellStart"/>
      <w:r>
        <w:rPr>
          <w:rtl/>
          <w:lang w:eastAsia="en-US"/>
        </w:rPr>
        <w:t>משתסרח</w:t>
      </w:r>
      <w:proofErr w:type="spellEnd"/>
      <w:r>
        <w:rPr>
          <w:rtl/>
          <w:lang w:eastAsia="en-US"/>
        </w:rPr>
        <w:t xml:space="preserve"> המקפה של </w:t>
      </w:r>
      <w:proofErr w:type="spellStart"/>
      <w:r>
        <w:rPr>
          <w:rtl/>
          <w:lang w:eastAsia="en-US"/>
        </w:rPr>
        <w:t>גריסין</w:t>
      </w:r>
      <w:proofErr w:type="spellEnd"/>
      <w:r>
        <w:rPr>
          <w:rtl/>
          <w:lang w:eastAsia="en-US"/>
        </w:rPr>
        <w:t>.</w:t>
      </w:r>
      <w:r w:rsidR="009032BC">
        <w:rPr>
          <w:rStyle w:val="a5"/>
          <w:rFonts w:cs="Narkisim"/>
          <w:rtl/>
          <w:lang w:eastAsia="en-US"/>
        </w:rPr>
        <w:footnoteReference w:id="8"/>
      </w:r>
      <w:r>
        <w:rPr>
          <w:rtl/>
          <w:lang w:eastAsia="en-US"/>
        </w:rPr>
        <w:t xml:space="preserve"> </w:t>
      </w:r>
      <w:proofErr w:type="spellStart"/>
      <w:r>
        <w:rPr>
          <w:rtl/>
          <w:lang w:eastAsia="en-US"/>
        </w:rPr>
        <w:t>אביי</w:t>
      </w:r>
      <w:proofErr w:type="spellEnd"/>
      <w:r>
        <w:rPr>
          <w:rtl/>
          <w:lang w:eastAsia="en-US"/>
        </w:rPr>
        <w:t xml:space="preserve"> </w:t>
      </w:r>
      <w:proofErr w:type="spellStart"/>
      <w:r>
        <w:rPr>
          <w:rtl/>
          <w:lang w:eastAsia="en-US"/>
        </w:rPr>
        <w:t>הוה</w:t>
      </w:r>
      <w:proofErr w:type="spellEnd"/>
      <w:r>
        <w:rPr>
          <w:rtl/>
          <w:lang w:eastAsia="en-US"/>
        </w:rPr>
        <w:t xml:space="preserve"> </w:t>
      </w:r>
      <w:proofErr w:type="spellStart"/>
      <w:r>
        <w:rPr>
          <w:rtl/>
          <w:lang w:eastAsia="en-US"/>
        </w:rPr>
        <w:t>קא</w:t>
      </w:r>
      <w:proofErr w:type="spellEnd"/>
      <w:r>
        <w:rPr>
          <w:rtl/>
          <w:lang w:eastAsia="en-US"/>
        </w:rPr>
        <w:t xml:space="preserve"> יתיב </w:t>
      </w:r>
      <w:proofErr w:type="spellStart"/>
      <w:r>
        <w:rPr>
          <w:rtl/>
          <w:lang w:eastAsia="en-US"/>
        </w:rPr>
        <w:t>קמיה</w:t>
      </w:r>
      <w:proofErr w:type="spellEnd"/>
      <w:r>
        <w:rPr>
          <w:rtl/>
          <w:lang w:eastAsia="en-US"/>
        </w:rPr>
        <w:t xml:space="preserve"> </w:t>
      </w:r>
      <w:proofErr w:type="spellStart"/>
      <w:r>
        <w:rPr>
          <w:rtl/>
          <w:lang w:eastAsia="en-US"/>
        </w:rPr>
        <w:t>דרב</w:t>
      </w:r>
      <w:proofErr w:type="spellEnd"/>
      <w:r>
        <w:rPr>
          <w:rtl/>
          <w:lang w:eastAsia="en-US"/>
        </w:rPr>
        <w:t xml:space="preserve"> יוסף </w:t>
      </w:r>
      <w:proofErr w:type="spellStart"/>
      <w:r>
        <w:rPr>
          <w:rtl/>
          <w:lang w:eastAsia="en-US"/>
        </w:rPr>
        <w:t>במטללתא</w:t>
      </w:r>
      <w:proofErr w:type="spellEnd"/>
      <w:r w:rsidR="00ED73F8">
        <w:rPr>
          <w:rFonts w:hint="cs"/>
          <w:rtl/>
          <w:lang w:eastAsia="en-US"/>
        </w:rPr>
        <w:t>,</w:t>
      </w:r>
      <w:r>
        <w:rPr>
          <w:rtl/>
          <w:lang w:eastAsia="en-US"/>
        </w:rPr>
        <w:t xml:space="preserve"> נשב </w:t>
      </w:r>
      <w:proofErr w:type="spellStart"/>
      <w:r>
        <w:rPr>
          <w:rtl/>
          <w:lang w:eastAsia="en-US"/>
        </w:rPr>
        <w:t>זיקא</w:t>
      </w:r>
      <w:proofErr w:type="spellEnd"/>
      <w:r>
        <w:rPr>
          <w:rtl/>
          <w:lang w:eastAsia="en-US"/>
        </w:rPr>
        <w:t xml:space="preserve"> </w:t>
      </w:r>
      <w:proofErr w:type="spellStart"/>
      <w:r>
        <w:rPr>
          <w:rtl/>
          <w:lang w:eastAsia="en-US"/>
        </w:rPr>
        <w:t>קא</w:t>
      </w:r>
      <w:proofErr w:type="spellEnd"/>
      <w:r>
        <w:rPr>
          <w:rtl/>
          <w:lang w:eastAsia="en-US"/>
        </w:rPr>
        <w:t xml:space="preserve"> </w:t>
      </w:r>
      <w:proofErr w:type="spellStart"/>
      <w:r>
        <w:rPr>
          <w:rtl/>
          <w:lang w:eastAsia="en-US"/>
        </w:rPr>
        <w:t>מייתי</w:t>
      </w:r>
      <w:proofErr w:type="spellEnd"/>
      <w:r>
        <w:rPr>
          <w:rtl/>
          <w:lang w:eastAsia="en-US"/>
        </w:rPr>
        <w:t xml:space="preserve"> </w:t>
      </w:r>
      <w:proofErr w:type="spellStart"/>
      <w:r>
        <w:rPr>
          <w:rtl/>
          <w:lang w:eastAsia="en-US"/>
        </w:rPr>
        <w:t>ציבותא</w:t>
      </w:r>
      <w:proofErr w:type="spellEnd"/>
      <w:r>
        <w:rPr>
          <w:rtl/>
          <w:lang w:eastAsia="en-US"/>
        </w:rPr>
        <w:t xml:space="preserve">. אמר להו רב יוסף: פנו לי מאני מהכא. - אמר ליה </w:t>
      </w:r>
      <w:proofErr w:type="spellStart"/>
      <w:r>
        <w:rPr>
          <w:rtl/>
          <w:lang w:eastAsia="en-US"/>
        </w:rPr>
        <w:t>אביי</w:t>
      </w:r>
      <w:proofErr w:type="spellEnd"/>
      <w:r>
        <w:rPr>
          <w:rtl/>
          <w:lang w:eastAsia="en-US"/>
        </w:rPr>
        <w:t xml:space="preserve">: והא תנן </w:t>
      </w:r>
      <w:proofErr w:type="spellStart"/>
      <w:r>
        <w:rPr>
          <w:rtl/>
          <w:lang w:eastAsia="en-US"/>
        </w:rPr>
        <w:t>משתסרח</w:t>
      </w:r>
      <w:proofErr w:type="spellEnd"/>
      <w:r>
        <w:rPr>
          <w:rtl/>
          <w:lang w:eastAsia="en-US"/>
        </w:rPr>
        <w:t xml:space="preserve"> המקפה! - אמר ליה: לדידי, כיון </w:t>
      </w:r>
      <w:proofErr w:type="spellStart"/>
      <w:r>
        <w:rPr>
          <w:rtl/>
          <w:lang w:eastAsia="en-US"/>
        </w:rPr>
        <w:t>דאנינא</w:t>
      </w:r>
      <w:proofErr w:type="spellEnd"/>
      <w:r>
        <w:rPr>
          <w:rtl/>
          <w:lang w:eastAsia="en-US"/>
        </w:rPr>
        <w:t xml:space="preserve"> </w:t>
      </w:r>
      <w:proofErr w:type="spellStart"/>
      <w:r>
        <w:rPr>
          <w:rtl/>
          <w:lang w:eastAsia="en-US"/>
        </w:rPr>
        <w:t>דעתאי</w:t>
      </w:r>
      <w:proofErr w:type="spellEnd"/>
      <w:r>
        <w:rPr>
          <w:rtl/>
          <w:lang w:eastAsia="en-US"/>
        </w:rPr>
        <w:t xml:space="preserve"> - כמי שתסרח המקפה דמי לי.</w:t>
      </w:r>
      <w:r w:rsidR="00030622">
        <w:rPr>
          <w:rStyle w:val="a5"/>
          <w:rFonts w:cs="Narkisim"/>
          <w:rtl/>
          <w:lang w:eastAsia="en-US"/>
        </w:rPr>
        <w:footnoteReference w:id="9"/>
      </w:r>
      <w:r>
        <w:rPr>
          <w:rtl/>
          <w:lang w:eastAsia="en-US"/>
        </w:rPr>
        <w:t xml:space="preserve"> </w:t>
      </w:r>
    </w:p>
    <w:p w14:paraId="2B4A1374" w14:textId="77777777" w:rsidR="00097646" w:rsidRDefault="007A0146" w:rsidP="00507F10">
      <w:pPr>
        <w:pStyle w:val="ac"/>
        <w:rPr>
          <w:rtl/>
          <w:lang w:eastAsia="en-US"/>
        </w:rPr>
      </w:pPr>
      <w:r>
        <w:rPr>
          <w:rtl/>
          <w:lang w:eastAsia="en-US"/>
        </w:rPr>
        <w:t xml:space="preserve">תנו רבנן: היה אוכל בסוכה וירדו גשמים וירד - אין </w:t>
      </w:r>
      <w:proofErr w:type="spellStart"/>
      <w:r>
        <w:rPr>
          <w:rtl/>
          <w:lang w:eastAsia="en-US"/>
        </w:rPr>
        <w:t>מטריחין</w:t>
      </w:r>
      <w:proofErr w:type="spellEnd"/>
      <w:r>
        <w:rPr>
          <w:rtl/>
          <w:lang w:eastAsia="en-US"/>
        </w:rPr>
        <w:t xml:space="preserve"> אותו לעלות עד שיגמור סעודתו. היה ישן תחת הסוכה וירדו גשמים וירד - אין </w:t>
      </w:r>
      <w:proofErr w:type="spellStart"/>
      <w:r>
        <w:rPr>
          <w:rtl/>
          <w:lang w:eastAsia="en-US"/>
        </w:rPr>
        <w:t>מטריחין</w:t>
      </w:r>
      <w:proofErr w:type="spellEnd"/>
      <w:r>
        <w:rPr>
          <w:rtl/>
          <w:lang w:eastAsia="en-US"/>
        </w:rPr>
        <w:t xml:space="preserve"> אותו לעלות עד שי</w:t>
      </w:r>
      <w:r w:rsidR="00ED73F8">
        <w:rPr>
          <w:rtl/>
          <w:lang w:eastAsia="en-US"/>
        </w:rPr>
        <w:t>ֵ</w:t>
      </w:r>
      <w:r>
        <w:rPr>
          <w:rtl/>
          <w:lang w:eastAsia="en-US"/>
        </w:rPr>
        <w:t>או</w:t>
      </w:r>
      <w:r w:rsidR="00ED73F8">
        <w:rPr>
          <w:rtl/>
          <w:lang w:eastAsia="en-US"/>
        </w:rPr>
        <w:t>ֹ</w:t>
      </w:r>
      <w:r>
        <w:rPr>
          <w:rtl/>
          <w:lang w:eastAsia="en-US"/>
        </w:rPr>
        <w:t>ר.</w:t>
      </w:r>
      <w:r w:rsidR="00ED73F8">
        <w:rPr>
          <w:rStyle w:val="a5"/>
          <w:rFonts w:cs="Narkisim"/>
          <w:rtl/>
          <w:lang w:eastAsia="en-US"/>
        </w:rPr>
        <w:footnoteReference w:id="10"/>
      </w:r>
      <w:r>
        <w:rPr>
          <w:rtl/>
          <w:lang w:eastAsia="en-US"/>
        </w:rPr>
        <w:t xml:space="preserve"> - </w:t>
      </w:r>
      <w:proofErr w:type="spellStart"/>
      <w:r>
        <w:rPr>
          <w:rtl/>
          <w:lang w:eastAsia="en-US"/>
        </w:rPr>
        <w:t>איבעיא</w:t>
      </w:r>
      <w:proofErr w:type="spellEnd"/>
      <w:r>
        <w:rPr>
          <w:rtl/>
          <w:lang w:eastAsia="en-US"/>
        </w:rPr>
        <w:t xml:space="preserve"> להו: עד שי</w:t>
      </w:r>
      <w:r w:rsidR="00ED73F8">
        <w:rPr>
          <w:rtl/>
          <w:lang w:eastAsia="en-US"/>
        </w:rPr>
        <w:t>ֵ</w:t>
      </w:r>
      <w:r>
        <w:rPr>
          <w:rtl/>
          <w:lang w:eastAsia="en-US"/>
        </w:rPr>
        <w:t>עו</w:t>
      </w:r>
      <w:r w:rsidR="00ED73F8">
        <w:rPr>
          <w:rtl/>
          <w:lang w:eastAsia="en-US"/>
        </w:rPr>
        <w:t>ֹ</w:t>
      </w:r>
      <w:r>
        <w:rPr>
          <w:rtl/>
          <w:lang w:eastAsia="en-US"/>
        </w:rPr>
        <w:t>ר, או עד שי</w:t>
      </w:r>
      <w:r w:rsidR="00ED73F8">
        <w:rPr>
          <w:rtl/>
          <w:lang w:eastAsia="en-US"/>
        </w:rPr>
        <w:t>ֵ</w:t>
      </w:r>
      <w:r>
        <w:rPr>
          <w:rtl/>
          <w:lang w:eastAsia="en-US"/>
        </w:rPr>
        <w:t>או</w:t>
      </w:r>
      <w:r w:rsidR="00ED73F8">
        <w:rPr>
          <w:rtl/>
          <w:lang w:eastAsia="en-US"/>
        </w:rPr>
        <w:t>ֹ</w:t>
      </w:r>
      <w:r>
        <w:rPr>
          <w:rtl/>
          <w:lang w:eastAsia="en-US"/>
        </w:rPr>
        <w:t>ר? תא שמע: עד שיאור, ויעלה עמוד השחר. תרתי? אלא אימא: עד שיעור ויעלה עמוד השחר.</w:t>
      </w:r>
      <w:r w:rsidR="004A226E">
        <w:rPr>
          <w:rStyle w:val="a5"/>
          <w:rFonts w:cs="Narkisim"/>
          <w:rtl/>
          <w:lang w:eastAsia="en-US"/>
        </w:rPr>
        <w:footnoteReference w:id="11"/>
      </w:r>
    </w:p>
    <w:p w14:paraId="53D91651" w14:textId="13DEF5DF" w:rsidR="001E051F" w:rsidRDefault="001E051F" w:rsidP="00975705">
      <w:pPr>
        <w:pStyle w:val="ab"/>
        <w:rPr>
          <w:rtl/>
          <w:lang w:eastAsia="en-US"/>
        </w:rPr>
      </w:pPr>
      <w:r>
        <w:rPr>
          <w:rtl/>
          <w:lang w:eastAsia="en-US"/>
        </w:rPr>
        <w:t xml:space="preserve">ירושלמי סוכה פרק ב </w:t>
      </w:r>
      <w:r w:rsidR="00975705">
        <w:rPr>
          <w:rtl/>
          <w:lang w:eastAsia="en-US"/>
        </w:rPr>
        <w:t>הלכה י</w:t>
      </w:r>
      <w:r w:rsidR="00236567">
        <w:rPr>
          <w:rFonts w:hint="cs"/>
          <w:rtl/>
          <w:lang w:eastAsia="en-US"/>
        </w:rPr>
        <w:t xml:space="preserve"> </w:t>
      </w:r>
      <w:r w:rsidR="00236567">
        <w:rPr>
          <w:rtl/>
          <w:lang w:eastAsia="en-US"/>
        </w:rPr>
        <w:t>–</w:t>
      </w:r>
      <w:r w:rsidR="00236567">
        <w:rPr>
          <w:rFonts w:hint="cs"/>
          <w:rtl/>
          <w:lang w:eastAsia="en-US"/>
        </w:rPr>
        <w:t xml:space="preserve"> נכנס ויוצא כל הלילה</w:t>
      </w:r>
    </w:p>
    <w:p w14:paraId="4A39FEB6" w14:textId="66498A84" w:rsidR="007A0146" w:rsidRDefault="001E051F" w:rsidP="00FC1272">
      <w:pPr>
        <w:pStyle w:val="ac"/>
        <w:rPr>
          <w:rtl/>
          <w:lang w:eastAsia="en-US"/>
        </w:rPr>
      </w:pPr>
      <w:r>
        <w:rPr>
          <w:rtl/>
          <w:lang w:eastAsia="en-US"/>
        </w:rPr>
        <w:t>כתיב</w:t>
      </w:r>
      <w:r w:rsidR="00975705">
        <w:rPr>
          <w:rFonts w:hint="cs"/>
          <w:rtl/>
          <w:lang w:eastAsia="en-US"/>
        </w:rPr>
        <w:t>: "</w:t>
      </w:r>
      <w:r>
        <w:rPr>
          <w:rtl/>
          <w:lang w:eastAsia="en-US"/>
        </w:rPr>
        <w:t>בסוכו</w:t>
      </w:r>
      <w:r w:rsidR="00975705">
        <w:rPr>
          <w:rFonts w:hint="cs"/>
          <w:rtl/>
          <w:lang w:eastAsia="en-US"/>
        </w:rPr>
        <w:t>ת</w:t>
      </w:r>
      <w:r>
        <w:rPr>
          <w:rtl/>
          <w:lang w:eastAsia="en-US"/>
        </w:rPr>
        <w:t xml:space="preserve"> תשבו</w:t>
      </w:r>
      <w:r w:rsidR="00975705">
        <w:rPr>
          <w:rFonts w:hint="cs"/>
          <w:rtl/>
          <w:lang w:eastAsia="en-US"/>
        </w:rPr>
        <w:t>",</w:t>
      </w:r>
      <w:r>
        <w:rPr>
          <w:rtl/>
          <w:lang w:eastAsia="en-US"/>
        </w:rPr>
        <w:t xml:space="preserve"> ואין תשבו אלא תדורו</w:t>
      </w:r>
      <w:r w:rsidR="00FC1272">
        <w:rPr>
          <w:rFonts w:hint="cs"/>
          <w:rtl/>
          <w:lang w:eastAsia="en-US"/>
        </w:rPr>
        <w:t>,</w:t>
      </w:r>
      <w:r>
        <w:rPr>
          <w:rtl/>
          <w:lang w:eastAsia="en-US"/>
        </w:rPr>
        <w:t xml:space="preserve"> כמה </w:t>
      </w:r>
      <w:proofErr w:type="spellStart"/>
      <w:r>
        <w:rPr>
          <w:rtl/>
          <w:lang w:eastAsia="en-US"/>
        </w:rPr>
        <w:t>דאת</w:t>
      </w:r>
      <w:proofErr w:type="spellEnd"/>
      <w:r>
        <w:rPr>
          <w:rtl/>
          <w:lang w:eastAsia="en-US"/>
        </w:rPr>
        <w:t xml:space="preserve"> אמר</w:t>
      </w:r>
      <w:r w:rsidR="00FC1272">
        <w:rPr>
          <w:rFonts w:hint="cs"/>
          <w:rtl/>
          <w:lang w:eastAsia="en-US"/>
        </w:rPr>
        <w:t>:</w:t>
      </w:r>
      <w:r>
        <w:rPr>
          <w:rtl/>
          <w:lang w:eastAsia="en-US"/>
        </w:rPr>
        <w:t xml:space="preserve"> </w:t>
      </w:r>
      <w:r w:rsidR="00FC1272">
        <w:rPr>
          <w:rFonts w:hint="cs"/>
          <w:rtl/>
          <w:lang w:eastAsia="en-US"/>
        </w:rPr>
        <w:t>"</w:t>
      </w:r>
      <w:r>
        <w:rPr>
          <w:rtl/>
          <w:lang w:eastAsia="en-US"/>
        </w:rPr>
        <w:t>וירשתם אותה וישבתם בה</w:t>
      </w:r>
      <w:r w:rsidR="00FC1272">
        <w:rPr>
          <w:rFonts w:hint="cs"/>
          <w:rtl/>
          <w:lang w:eastAsia="en-US"/>
        </w:rPr>
        <w:t>" -</w:t>
      </w:r>
      <w:r>
        <w:rPr>
          <w:rtl/>
          <w:lang w:eastAsia="en-US"/>
        </w:rPr>
        <w:t xml:space="preserve"> שיהא אוכל בסוכה ומטייל בסוכה ומעלה כליו לסוכה</w:t>
      </w:r>
      <w:r w:rsidR="00FC1272">
        <w:rPr>
          <w:rFonts w:hint="cs"/>
          <w:rtl/>
          <w:lang w:eastAsia="en-US"/>
        </w:rPr>
        <w:t>.</w:t>
      </w:r>
      <w:r w:rsidR="008F204A">
        <w:rPr>
          <w:rStyle w:val="a5"/>
          <w:rtl/>
          <w:lang w:eastAsia="en-US"/>
        </w:rPr>
        <w:footnoteReference w:id="12"/>
      </w:r>
      <w:r>
        <w:rPr>
          <w:rtl/>
          <w:lang w:eastAsia="en-US"/>
        </w:rPr>
        <w:t xml:space="preserve"> ירדו גשמים מאימתי מותר לפנות וכו'</w:t>
      </w:r>
      <w:r w:rsidR="00FC1272">
        <w:rPr>
          <w:rFonts w:hint="cs"/>
          <w:rtl/>
          <w:lang w:eastAsia="en-US"/>
        </w:rPr>
        <w:t xml:space="preserve"> ?</w:t>
      </w:r>
      <w:r>
        <w:rPr>
          <w:rtl/>
          <w:lang w:eastAsia="en-US"/>
        </w:rPr>
        <w:t xml:space="preserve"> לא סוף דבר שתסרח</w:t>
      </w:r>
      <w:r w:rsidR="00FC1272">
        <w:rPr>
          <w:rFonts w:hint="cs"/>
          <w:rtl/>
          <w:lang w:eastAsia="en-US"/>
        </w:rPr>
        <w:t>,</w:t>
      </w:r>
      <w:r>
        <w:rPr>
          <w:rtl/>
          <w:lang w:eastAsia="en-US"/>
        </w:rPr>
        <w:t xml:space="preserve"> אלא אפי</w:t>
      </w:r>
      <w:r w:rsidR="00FC1272">
        <w:rPr>
          <w:rFonts w:hint="cs"/>
          <w:rtl/>
          <w:lang w:eastAsia="en-US"/>
        </w:rPr>
        <w:t>לו</w:t>
      </w:r>
      <w:r>
        <w:rPr>
          <w:rtl/>
          <w:lang w:eastAsia="en-US"/>
        </w:rPr>
        <w:t xml:space="preserve"> כדי שתסרח</w:t>
      </w:r>
      <w:r w:rsidR="00FC1272">
        <w:rPr>
          <w:rFonts w:hint="cs"/>
          <w:rtl/>
          <w:lang w:eastAsia="en-US"/>
        </w:rPr>
        <w:t>.</w:t>
      </w:r>
      <w:r>
        <w:rPr>
          <w:rtl/>
          <w:lang w:eastAsia="en-US"/>
        </w:rPr>
        <w:t xml:space="preserve"> לא סוף דבר מקפת </w:t>
      </w:r>
      <w:proofErr w:type="spellStart"/>
      <w:r>
        <w:rPr>
          <w:rtl/>
          <w:lang w:eastAsia="en-US"/>
        </w:rPr>
        <w:t>גריסין</w:t>
      </w:r>
      <w:proofErr w:type="spellEnd"/>
      <w:r w:rsidR="00FC1272">
        <w:rPr>
          <w:rFonts w:hint="cs"/>
          <w:rtl/>
          <w:lang w:eastAsia="en-US"/>
        </w:rPr>
        <w:t>,</w:t>
      </w:r>
      <w:r>
        <w:rPr>
          <w:rtl/>
          <w:lang w:eastAsia="en-US"/>
        </w:rPr>
        <w:t xml:space="preserve"> אלא אפילו מקפה של כל דבר</w:t>
      </w:r>
      <w:r w:rsidR="00FC1272">
        <w:rPr>
          <w:rFonts w:hint="cs"/>
          <w:rtl/>
          <w:lang w:eastAsia="en-US"/>
        </w:rPr>
        <w:t>.</w:t>
      </w:r>
      <w:r>
        <w:rPr>
          <w:rtl/>
          <w:lang w:eastAsia="en-US"/>
        </w:rPr>
        <w:t xml:space="preserve"> תני</w:t>
      </w:r>
      <w:r w:rsidR="00FC1272">
        <w:rPr>
          <w:rFonts w:hint="cs"/>
          <w:rtl/>
          <w:lang w:eastAsia="en-US"/>
        </w:rPr>
        <w:t>:</w:t>
      </w:r>
      <w:r>
        <w:rPr>
          <w:rtl/>
          <w:lang w:eastAsia="en-US"/>
        </w:rPr>
        <w:t xml:space="preserve"> כשם </w:t>
      </w:r>
      <w:proofErr w:type="spellStart"/>
      <w:r>
        <w:rPr>
          <w:rtl/>
          <w:lang w:eastAsia="en-US"/>
        </w:rPr>
        <w:t>שמפנין</w:t>
      </w:r>
      <w:proofErr w:type="spellEnd"/>
      <w:r>
        <w:rPr>
          <w:rtl/>
          <w:lang w:eastAsia="en-US"/>
        </w:rPr>
        <w:t xml:space="preserve"> מפני הגשמים כך </w:t>
      </w:r>
      <w:proofErr w:type="spellStart"/>
      <w:r>
        <w:rPr>
          <w:rtl/>
          <w:lang w:eastAsia="en-US"/>
        </w:rPr>
        <w:t>מפנין</w:t>
      </w:r>
      <w:proofErr w:type="spellEnd"/>
      <w:r>
        <w:rPr>
          <w:rtl/>
          <w:lang w:eastAsia="en-US"/>
        </w:rPr>
        <w:t xml:space="preserve"> מפני השרב ומפני </w:t>
      </w:r>
      <w:proofErr w:type="spellStart"/>
      <w:r>
        <w:rPr>
          <w:rtl/>
          <w:lang w:eastAsia="en-US"/>
        </w:rPr>
        <w:t>היתושין</w:t>
      </w:r>
      <w:proofErr w:type="spellEnd"/>
      <w:r w:rsidR="00FC1272">
        <w:rPr>
          <w:rFonts w:hint="cs"/>
          <w:rtl/>
          <w:lang w:eastAsia="en-US"/>
        </w:rPr>
        <w:t>.</w:t>
      </w:r>
      <w:r>
        <w:rPr>
          <w:rtl/>
          <w:lang w:eastAsia="en-US"/>
        </w:rPr>
        <w:t xml:space="preserve"> רבן גמליאל נכנס ויוצא כל הלילה רבי </w:t>
      </w:r>
      <w:proofErr w:type="spellStart"/>
      <w:r>
        <w:rPr>
          <w:rtl/>
          <w:lang w:eastAsia="en-US"/>
        </w:rPr>
        <w:t>ליעזר</w:t>
      </w:r>
      <w:proofErr w:type="spellEnd"/>
      <w:r>
        <w:rPr>
          <w:rtl/>
          <w:lang w:eastAsia="en-US"/>
        </w:rPr>
        <w:t xml:space="preserve"> נכנס ויוצא כל הלילה</w:t>
      </w:r>
      <w:r w:rsidR="00FC1272">
        <w:rPr>
          <w:rFonts w:hint="cs"/>
          <w:rtl/>
          <w:lang w:eastAsia="en-US"/>
        </w:rPr>
        <w:t>.</w:t>
      </w:r>
      <w:r>
        <w:rPr>
          <w:rtl/>
          <w:lang w:eastAsia="en-US"/>
        </w:rPr>
        <w:t xml:space="preserve"> חד תלמיד מן דרבי מנא הורי לחד מן </w:t>
      </w:r>
      <w:proofErr w:type="spellStart"/>
      <w:r>
        <w:rPr>
          <w:rtl/>
          <w:lang w:eastAsia="en-US"/>
        </w:rPr>
        <w:t>קריבוי</w:t>
      </w:r>
      <w:proofErr w:type="spellEnd"/>
      <w:r>
        <w:rPr>
          <w:rtl/>
          <w:lang w:eastAsia="en-US"/>
        </w:rPr>
        <w:t xml:space="preserve"> </w:t>
      </w:r>
      <w:proofErr w:type="spellStart"/>
      <w:r>
        <w:rPr>
          <w:rtl/>
          <w:lang w:eastAsia="en-US"/>
        </w:rPr>
        <w:t>דנשייא</w:t>
      </w:r>
      <w:proofErr w:type="spellEnd"/>
      <w:r w:rsidR="00FC1272">
        <w:rPr>
          <w:rFonts w:hint="cs"/>
          <w:rtl/>
          <w:lang w:eastAsia="en-US"/>
        </w:rPr>
        <w:t>:</w:t>
      </w:r>
      <w:r>
        <w:rPr>
          <w:rtl/>
          <w:lang w:eastAsia="en-US"/>
        </w:rPr>
        <w:t xml:space="preserve"> </w:t>
      </w:r>
      <w:r w:rsidR="00FC1272">
        <w:rPr>
          <w:rFonts w:hint="cs"/>
          <w:rtl/>
          <w:lang w:eastAsia="en-US"/>
        </w:rPr>
        <w:t>"</w:t>
      </w:r>
      <w:r>
        <w:rPr>
          <w:rtl/>
          <w:lang w:eastAsia="en-US"/>
        </w:rPr>
        <w:t xml:space="preserve">יצא אין </w:t>
      </w:r>
      <w:proofErr w:type="spellStart"/>
      <w:r>
        <w:rPr>
          <w:rtl/>
          <w:lang w:eastAsia="en-US"/>
        </w:rPr>
        <w:t>מטריחין</w:t>
      </w:r>
      <w:proofErr w:type="spellEnd"/>
      <w:r>
        <w:rPr>
          <w:rtl/>
          <w:lang w:eastAsia="en-US"/>
        </w:rPr>
        <w:t xml:space="preserve"> עליו שיחזור</w:t>
      </w:r>
      <w:r w:rsidR="00FC1272">
        <w:rPr>
          <w:rFonts w:hint="cs"/>
          <w:rtl/>
          <w:lang w:eastAsia="en-US"/>
        </w:rPr>
        <w:t>",</w:t>
      </w:r>
      <w:r>
        <w:rPr>
          <w:rtl/>
          <w:lang w:eastAsia="en-US"/>
        </w:rPr>
        <w:t xml:space="preserve"> ולא </w:t>
      </w:r>
      <w:proofErr w:type="spellStart"/>
      <w:r>
        <w:rPr>
          <w:rtl/>
          <w:lang w:eastAsia="en-US"/>
        </w:rPr>
        <w:t>שמיע</w:t>
      </w:r>
      <w:proofErr w:type="spellEnd"/>
      <w:r w:rsidR="00FC1272">
        <w:rPr>
          <w:rFonts w:hint="cs"/>
          <w:rtl/>
          <w:lang w:eastAsia="en-US"/>
        </w:rPr>
        <w:t>:</w:t>
      </w:r>
      <w:r>
        <w:rPr>
          <w:rtl/>
          <w:lang w:eastAsia="en-US"/>
        </w:rPr>
        <w:t xml:space="preserve"> רבן גמליאל נכנס ויוצא כל הלילה רבי </w:t>
      </w:r>
      <w:proofErr w:type="spellStart"/>
      <w:r>
        <w:rPr>
          <w:rtl/>
          <w:lang w:eastAsia="en-US"/>
        </w:rPr>
        <w:t>ליעזר</w:t>
      </w:r>
      <w:proofErr w:type="spellEnd"/>
      <w:r>
        <w:rPr>
          <w:rtl/>
          <w:lang w:eastAsia="en-US"/>
        </w:rPr>
        <w:t xml:space="preserve"> נכנס ויוצא כל הלילה</w:t>
      </w:r>
      <w:r w:rsidR="00FC1272">
        <w:rPr>
          <w:rFonts w:hint="cs"/>
          <w:rtl/>
          <w:lang w:eastAsia="en-US"/>
        </w:rPr>
        <w:t>.</w:t>
      </w:r>
      <w:r w:rsidR="00F90961">
        <w:rPr>
          <w:rStyle w:val="a5"/>
          <w:rtl/>
          <w:lang w:eastAsia="en-US"/>
        </w:rPr>
        <w:footnoteReference w:id="13"/>
      </w:r>
    </w:p>
    <w:p w14:paraId="2DED6B6D" w14:textId="299F15D5" w:rsidR="00F33812" w:rsidRPr="00F33812" w:rsidRDefault="00F33812" w:rsidP="00F33812">
      <w:pPr>
        <w:pStyle w:val="ab"/>
        <w:rPr>
          <w:rtl/>
          <w:lang w:eastAsia="en-US"/>
        </w:rPr>
      </w:pPr>
      <w:r w:rsidRPr="00F33812">
        <w:rPr>
          <w:rtl/>
          <w:lang w:eastAsia="en-US"/>
        </w:rPr>
        <w:lastRenderedPageBreak/>
        <w:t xml:space="preserve">שולחן ערוך אורח חיים הלכות סוכה סימן </w:t>
      </w:r>
      <w:proofErr w:type="spellStart"/>
      <w:r w:rsidRPr="00F33812">
        <w:rPr>
          <w:rtl/>
          <w:lang w:eastAsia="en-US"/>
        </w:rPr>
        <w:t>תרלט</w:t>
      </w:r>
      <w:proofErr w:type="spellEnd"/>
      <w:r w:rsidR="00B35F99">
        <w:rPr>
          <w:rFonts w:hint="cs"/>
          <w:rtl/>
          <w:lang w:eastAsia="en-US"/>
        </w:rPr>
        <w:t xml:space="preserve"> </w:t>
      </w:r>
      <w:r w:rsidR="00B35F99">
        <w:rPr>
          <w:rtl/>
          <w:lang w:eastAsia="en-US"/>
        </w:rPr>
        <w:t>–</w:t>
      </w:r>
      <w:r w:rsidR="00B35F99">
        <w:rPr>
          <w:rFonts w:hint="cs"/>
          <w:rtl/>
          <w:lang w:eastAsia="en-US"/>
        </w:rPr>
        <w:t xml:space="preserve"> לילה ראשון</w:t>
      </w:r>
    </w:p>
    <w:p w14:paraId="083F103D" w14:textId="77777777" w:rsidR="00745DCA" w:rsidRDefault="00F33812" w:rsidP="00F33812">
      <w:pPr>
        <w:pStyle w:val="ac"/>
        <w:rPr>
          <w:rtl/>
          <w:lang w:eastAsia="en-US"/>
        </w:rPr>
      </w:pPr>
      <w:r w:rsidRPr="00F33812">
        <w:rPr>
          <w:rtl/>
          <w:lang w:eastAsia="en-US"/>
        </w:rPr>
        <w:t>ירדו גשמים, הרי זה נכנס לתוך הבית; מאימתי מותר לפנות, משירדו לתוך הסוכה ט</w:t>
      </w:r>
      <w:r>
        <w:rPr>
          <w:rFonts w:hint="cs"/>
          <w:rtl/>
          <w:lang w:eastAsia="en-US"/>
        </w:rPr>
        <w:t>י</w:t>
      </w:r>
      <w:r w:rsidRPr="00F33812">
        <w:rPr>
          <w:rtl/>
          <w:lang w:eastAsia="en-US"/>
        </w:rPr>
        <w:t>פות שאם יפלו לתוך התבשיל יפסל</w:t>
      </w:r>
      <w:r>
        <w:rPr>
          <w:rFonts w:hint="cs"/>
          <w:rtl/>
          <w:lang w:eastAsia="en-US"/>
        </w:rPr>
        <w:t>,</w:t>
      </w:r>
      <w:r w:rsidRPr="00F33812">
        <w:rPr>
          <w:rtl/>
          <w:lang w:eastAsia="en-US"/>
        </w:rPr>
        <w:t xml:space="preserve"> אפילו תבשיל של פול. </w:t>
      </w:r>
      <w:r w:rsidRPr="00745DCA">
        <w:rPr>
          <w:szCs w:val="22"/>
          <w:rtl/>
          <w:lang w:eastAsia="en-US"/>
        </w:rPr>
        <w:t>הגה</w:t>
      </w:r>
      <w:r w:rsidRPr="00745DCA">
        <w:rPr>
          <w:rFonts w:hint="cs"/>
          <w:szCs w:val="22"/>
          <w:rtl/>
          <w:lang w:eastAsia="en-US"/>
        </w:rPr>
        <w:t xml:space="preserve"> (</w:t>
      </w:r>
      <w:proofErr w:type="spellStart"/>
      <w:r w:rsidRPr="00745DCA">
        <w:rPr>
          <w:rFonts w:hint="cs"/>
          <w:szCs w:val="22"/>
          <w:rtl/>
          <w:lang w:eastAsia="en-US"/>
        </w:rPr>
        <w:t>הרמ"א</w:t>
      </w:r>
      <w:proofErr w:type="spellEnd"/>
      <w:r w:rsidRPr="00745DCA">
        <w:rPr>
          <w:rFonts w:hint="cs"/>
          <w:szCs w:val="22"/>
          <w:rtl/>
          <w:lang w:eastAsia="en-US"/>
        </w:rPr>
        <w:t>)</w:t>
      </w:r>
      <w:r w:rsidRPr="00745DCA">
        <w:rPr>
          <w:szCs w:val="22"/>
          <w:rtl/>
          <w:lang w:eastAsia="en-US"/>
        </w:rPr>
        <w:t xml:space="preserve">: </w:t>
      </w:r>
      <w:r w:rsidRPr="00745DCA">
        <w:rPr>
          <w:rFonts w:hint="cs"/>
          <w:szCs w:val="22"/>
          <w:rtl/>
          <w:lang w:eastAsia="en-US"/>
        </w:rPr>
        <w:t xml:space="preserve">... </w:t>
      </w:r>
      <w:r w:rsidRPr="00745DCA">
        <w:rPr>
          <w:szCs w:val="22"/>
          <w:rtl/>
          <w:lang w:eastAsia="en-US"/>
        </w:rPr>
        <w:t>ומי שאינו בקי בזה השיעור, ישער אם ירדו כ"כ גשמים לבית אם היה יוצא, יצא מסוכתו ג"כ</w:t>
      </w:r>
      <w:r w:rsidRPr="00745DCA">
        <w:rPr>
          <w:rFonts w:hint="cs"/>
          <w:szCs w:val="22"/>
          <w:rtl/>
          <w:lang w:eastAsia="en-US"/>
        </w:rPr>
        <w:t xml:space="preserve">. </w:t>
      </w:r>
      <w:r w:rsidRPr="00745DCA">
        <w:rPr>
          <w:szCs w:val="22"/>
          <w:rtl/>
          <w:lang w:eastAsia="en-US"/>
        </w:rPr>
        <w:t xml:space="preserve">וכל זה דווקא בשאר ימים או לילות של סוכות, אבל לילה הראשונה צריך לאכול כזית בסוכה אף אם גשמים </w:t>
      </w:r>
      <w:proofErr w:type="spellStart"/>
      <w:r w:rsidRPr="00745DCA">
        <w:rPr>
          <w:szCs w:val="22"/>
          <w:rtl/>
          <w:lang w:eastAsia="en-US"/>
        </w:rPr>
        <w:t>יורדין</w:t>
      </w:r>
      <w:proofErr w:type="spellEnd"/>
      <w:r w:rsidRPr="00745DCA">
        <w:rPr>
          <w:szCs w:val="22"/>
          <w:rtl/>
          <w:lang w:eastAsia="en-US"/>
        </w:rPr>
        <w:t xml:space="preserve"> (טור </w:t>
      </w:r>
      <w:proofErr w:type="spellStart"/>
      <w:r w:rsidRPr="00745DCA">
        <w:rPr>
          <w:szCs w:val="22"/>
          <w:rtl/>
          <w:lang w:eastAsia="en-US"/>
        </w:rPr>
        <w:t>ור"ן</w:t>
      </w:r>
      <w:proofErr w:type="spellEnd"/>
      <w:r w:rsidRPr="00745DCA">
        <w:rPr>
          <w:szCs w:val="22"/>
          <w:rtl/>
          <w:lang w:eastAsia="en-US"/>
        </w:rPr>
        <w:t xml:space="preserve"> </w:t>
      </w:r>
      <w:proofErr w:type="spellStart"/>
      <w:r w:rsidRPr="00745DCA">
        <w:rPr>
          <w:szCs w:val="22"/>
          <w:rtl/>
          <w:lang w:eastAsia="en-US"/>
        </w:rPr>
        <w:t>והרא"ש</w:t>
      </w:r>
      <w:proofErr w:type="spellEnd"/>
      <w:r w:rsidRPr="00745DCA">
        <w:rPr>
          <w:szCs w:val="22"/>
          <w:rtl/>
          <w:lang w:eastAsia="en-US"/>
        </w:rPr>
        <w:t>)</w:t>
      </w:r>
      <w:r w:rsidR="00745DCA">
        <w:rPr>
          <w:rFonts w:hint="cs"/>
          <w:rtl/>
          <w:lang w:eastAsia="en-US"/>
        </w:rPr>
        <w:t>.</w:t>
      </w:r>
      <w:r w:rsidR="00745DCA">
        <w:rPr>
          <w:rStyle w:val="a5"/>
          <w:rtl/>
          <w:lang w:eastAsia="en-US"/>
        </w:rPr>
        <w:footnoteReference w:id="14"/>
      </w:r>
    </w:p>
    <w:p w14:paraId="765EAD41" w14:textId="77777777" w:rsidR="00AB06AC" w:rsidRDefault="00AB06AC" w:rsidP="00745DCA">
      <w:pPr>
        <w:pStyle w:val="ab"/>
        <w:rPr>
          <w:rtl/>
          <w:lang w:eastAsia="en-US"/>
        </w:rPr>
      </w:pPr>
      <w:r>
        <w:rPr>
          <w:rtl/>
          <w:lang w:eastAsia="en-US"/>
        </w:rPr>
        <w:t>משנה מסכת תענית פרק א</w:t>
      </w:r>
      <w:r w:rsidR="00745DCA">
        <w:rPr>
          <w:rFonts w:hint="cs"/>
          <w:rtl/>
          <w:lang w:eastAsia="en-US"/>
        </w:rPr>
        <w:t xml:space="preserve"> משנה א</w:t>
      </w:r>
      <w:r>
        <w:rPr>
          <w:rtl/>
          <w:lang w:eastAsia="en-US"/>
        </w:rPr>
        <w:t xml:space="preserve"> </w:t>
      </w:r>
    </w:p>
    <w:p w14:paraId="29298030" w14:textId="77777777" w:rsidR="006B51D0" w:rsidRDefault="00AB06AC" w:rsidP="00AB06AC">
      <w:pPr>
        <w:pStyle w:val="ac"/>
        <w:rPr>
          <w:rtl/>
          <w:lang w:eastAsia="en-US"/>
        </w:rPr>
      </w:pPr>
      <w:r>
        <w:rPr>
          <w:rtl/>
          <w:lang w:eastAsia="en-US"/>
        </w:rPr>
        <w:t xml:space="preserve">מאימתי </w:t>
      </w:r>
      <w:proofErr w:type="spellStart"/>
      <w:r>
        <w:rPr>
          <w:rtl/>
          <w:lang w:eastAsia="en-US"/>
        </w:rPr>
        <w:t>מזכירין</w:t>
      </w:r>
      <w:proofErr w:type="spellEnd"/>
      <w:r>
        <w:rPr>
          <w:rtl/>
          <w:lang w:eastAsia="en-US"/>
        </w:rPr>
        <w:t xml:space="preserve"> גבורת גשמים</w:t>
      </w:r>
      <w:r w:rsidR="001034F3">
        <w:rPr>
          <w:rFonts w:hint="cs"/>
          <w:rtl/>
          <w:lang w:eastAsia="en-US"/>
        </w:rPr>
        <w:t>?</w:t>
      </w:r>
      <w:r w:rsidR="001034F3">
        <w:rPr>
          <w:rStyle w:val="a5"/>
          <w:rtl/>
          <w:lang w:eastAsia="en-US"/>
        </w:rPr>
        <w:footnoteReference w:id="15"/>
      </w:r>
      <w:r>
        <w:rPr>
          <w:rtl/>
          <w:lang w:eastAsia="en-US"/>
        </w:rPr>
        <w:t xml:space="preserve"> רבי אליעזר אומר</w:t>
      </w:r>
      <w:r w:rsidR="001034F3">
        <w:rPr>
          <w:rFonts w:hint="cs"/>
          <w:rtl/>
          <w:lang w:eastAsia="en-US"/>
        </w:rPr>
        <w:t>:</w:t>
      </w:r>
      <w:r>
        <w:rPr>
          <w:rtl/>
          <w:lang w:eastAsia="en-US"/>
        </w:rPr>
        <w:t xml:space="preserve"> מיום טוב הראשון של חג</w:t>
      </w:r>
      <w:r w:rsidR="001034F3">
        <w:rPr>
          <w:rFonts w:hint="cs"/>
          <w:rtl/>
          <w:lang w:eastAsia="en-US"/>
        </w:rPr>
        <w:t>.</w:t>
      </w:r>
      <w:r>
        <w:rPr>
          <w:rtl/>
          <w:lang w:eastAsia="en-US"/>
        </w:rPr>
        <w:t xml:space="preserve"> רבי יהושע אומר</w:t>
      </w:r>
      <w:r w:rsidR="001034F3">
        <w:rPr>
          <w:rFonts w:hint="cs"/>
          <w:rtl/>
          <w:lang w:eastAsia="en-US"/>
        </w:rPr>
        <w:t>:</w:t>
      </w:r>
      <w:r>
        <w:rPr>
          <w:rtl/>
          <w:lang w:eastAsia="en-US"/>
        </w:rPr>
        <w:t xml:space="preserve"> מיום טוב האחרון של חג</w:t>
      </w:r>
      <w:r w:rsidR="001034F3">
        <w:rPr>
          <w:rFonts w:hint="cs"/>
          <w:rtl/>
          <w:lang w:eastAsia="en-US"/>
        </w:rPr>
        <w:t>.</w:t>
      </w:r>
      <w:r>
        <w:rPr>
          <w:rtl/>
          <w:lang w:eastAsia="en-US"/>
        </w:rPr>
        <w:t xml:space="preserve"> אמר לו רבי יהושע</w:t>
      </w:r>
      <w:r w:rsidR="001034F3">
        <w:rPr>
          <w:rFonts w:hint="cs"/>
          <w:rtl/>
          <w:lang w:eastAsia="en-US"/>
        </w:rPr>
        <w:t>:</w:t>
      </w:r>
      <w:r>
        <w:rPr>
          <w:rtl/>
          <w:lang w:eastAsia="en-US"/>
        </w:rPr>
        <w:t xml:space="preserve"> הואיל ואין הגשמים אלא סימן קללה בחג</w:t>
      </w:r>
      <w:r w:rsidR="001034F3">
        <w:rPr>
          <w:rFonts w:hint="cs"/>
          <w:rtl/>
          <w:lang w:eastAsia="en-US"/>
        </w:rPr>
        <w:t>,</w:t>
      </w:r>
      <w:r>
        <w:rPr>
          <w:rtl/>
          <w:lang w:eastAsia="en-US"/>
        </w:rPr>
        <w:t xml:space="preserve"> למה מזכיר</w:t>
      </w:r>
      <w:r w:rsidR="001034F3">
        <w:rPr>
          <w:rFonts w:hint="cs"/>
          <w:rtl/>
          <w:lang w:eastAsia="en-US"/>
        </w:rPr>
        <w:t>?</w:t>
      </w:r>
      <w:r>
        <w:rPr>
          <w:rtl/>
          <w:lang w:eastAsia="en-US"/>
        </w:rPr>
        <w:t xml:space="preserve"> אמר לו רבי אליעזר</w:t>
      </w:r>
      <w:r w:rsidR="001034F3">
        <w:rPr>
          <w:rFonts w:hint="cs"/>
          <w:rtl/>
          <w:lang w:eastAsia="en-US"/>
        </w:rPr>
        <w:t>:</w:t>
      </w:r>
      <w:r>
        <w:rPr>
          <w:rtl/>
          <w:lang w:eastAsia="en-US"/>
        </w:rPr>
        <w:t xml:space="preserve"> אף אני לא אמרתי לשאול</w:t>
      </w:r>
      <w:r w:rsidR="001034F3">
        <w:rPr>
          <w:rStyle w:val="a5"/>
          <w:rtl/>
          <w:lang w:eastAsia="en-US"/>
        </w:rPr>
        <w:footnoteReference w:id="16"/>
      </w:r>
      <w:r>
        <w:rPr>
          <w:rtl/>
          <w:lang w:eastAsia="en-US"/>
        </w:rPr>
        <w:t xml:space="preserve"> אלא להזכיר משיב הרוח ומוריד הגשם בעונתו</w:t>
      </w:r>
      <w:r w:rsidR="001034F3">
        <w:rPr>
          <w:rFonts w:hint="cs"/>
          <w:rtl/>
          <w:lang w:eastAsia="en-US"/>
        </w:rPr>
        <w:t>.</w:t>
      </w:r>
      <w:r>
        <w:rPr>
          <w:rtl/>
          <w:lang w:eastAsia="en-US"/>
        </w:rPr>
        <w:t xml:space="preserve"> אמר לו</w:t>
      </w:r>
      <w:r w:rsidR="001034F3">
        <w:rPr>
          <w:rFonts w:hint="cs"/>
          <w:rtl/>
          <w:lang w:eastAsia="en-US"/>
        </w:rPr>
        <w:t>:</w:t>
      </w:r>
      <w:r>
        <w:rPr>
          <w:rtl/>
          <w:lang w:eastAsia="en-US"/>
        </w:rPr>
        <w:t xml:space="preserve"> אם כן לעולם יהא מזכיר</w:t>
      </w:r>
      <w:r w:rsidR="006B51D0">
        <w:rPr>
          <w:rFonts w:hint="cs"/>
          <w:rtl/>
          <w:lang w:eastAsia="en-US"/>
        </w:rPr>
        <w:t>.</w:t>
      </w:r>
      <w:r w:rsidR="009032BC">
        <w:rPr>
          <w:rStyle w:val="a5"/>
          <w:rtl/>
          <w:lang w:eastAsia="en-US"/>
        </w:rPr>
        <w:footnoteReference w:id="17"/>
      </w:r>
    </w:p>
    <w:p w14:paraId="382788BB" w14:textId="77777777" w:rsidR="007A0146" w:rsidRDefault="00975892" w:rsidP="00F90961">
      <w:pPr>
        <w:pStyle w:val="ab"/>
        <w:rPr>
          <w:rtl/>
          <w:lang w:eastAsia="en-US"/>
        </w:rPr>
      </w:pPr>
      <w:r>
        <w:rPr>
          <w:rFonts w:hint="cs"/>
          <w:rtl/>
          <w:lang w:eastAsia="en-US"/>
        </w:rPr>
        <w:t xml:space="preserve">הרב ש. </w:t>
      </w:r>
      <w:proofErr w:type="spellStart"/>
      <w:r>
        <w:rPr>
          <w:rFonts w:hint="cs"/>
          <w:rtl/>
          <w:lang w:eastAsia="en-US"/>
        </w:rPr>
        <w:t>זווין</w:t>
      </w:r>
      <w:proofErr w:type="spellEnd"/>
      <w:r>
        <w:rPr>
          <w:rFonts w:hint="cs"/>
          <w:rtl/>
          <w:lang w:eastAsia="en-US"/>
        </w:rPr>
        <w:t>, סיפורי חסידים</w:t>
      </w:r>
      <w:r w:rsidR="00F90961">
        <w:rPr>
          <w:rFonts w:hint="cs"/>
          <w:rtl/>
          <w:lang w:eastAsia="en-US"/>
        </w:rPr>
        <w:t xml:space="preserve"> למועדים</w:t>
      </w:r>
      <w:r>
        <w:rPr>
          <w:rFonts w:hint="cs"/>
          <w:rtl/>
          <w:lang w:eastAsia="en-US"/>
        </w:rPr>
        <w:t xml:space="preserve">, </w:t>
      </w:r>
      <w:r w:rsidR="007A0146">
        <w:rPr>
          <w:rFonts w:hint="cs"/>
          <w:rtl/>
          <w:lang w:eastAsia="en-US"/>
        </w:rPr>
        <w:t>סוכה של קונצים</w:t>
      </w:r>
    </w:p>
    <w:p w14:paraId="5FB538DC" w14:textId="77777777" w:rsidR="00F90961" w:rsidRDefault="00F90961" w:rsidP="00DF4589">
      <w:pPr>
        <w:pStyle w:val="ac"/>
        <w:rPr>
          <w:rtl/>
          <w:lang w:eastAsia="en-US"/>
        </w:rPr>
      </w:pPr>
      <w:r>
        <w:rPr>
          <w:rFonts w:hint="cs"/>
          <w:rtl/>
          <w:lang w:eastAsia="en-US"/>
        </w:rPr>
        <w:t xml:space="preserve">בליל ראשון של סוכות היה </w:t>
      </w:r>
      <w:r w:rsidR="00DF4589">
        <w:rPr>
          <w:rFonts w:hint="cs"/>
          <w:rtl/>
          <w:lang w:eastAsia="en-US"/>
        </w:rPr>
        <w:t xml:space="preserve">פעם </w:t>
      </w:r>
      <w:r>
        <w:rPr>
          <w:rFonts w:hint="cs"/>
          <w:rtl/>
          <w:lang w:eastAsia="en-US"/>
        </w:rPr>
        <w:t xml:space="preserve">גשם שוטף בעיר </w:t>
      </w:r>
      <w:proofErr w:type="spellStart"/>
      <w:r>
        <w:rPr>
          <w:rFonts w:hint="cs"/>
          <w:rtl/>
          <w:lang w:eastAsia="en-US"/>
        </w:rPr>
        <w:t>בראדי</w:t>
      </w:r>
      <w:proofErr w:type="spellEnd"/>
      <w:r>
        <w:rPr>
          <w:rFonts w:hint="cs"/>
          <w:rtl/>
          <w:lang w:eastAsia="en-US"/>
        </w:rPr>
        <w:t xml:space="preserve">, והגאון אב בית הדין, ר' </w:t>
      </w:r>
      <w:smartTag w:uri="urn:schemas-microsoft-com:office:smarttags" w:element="PersonName">
        <w:smartTagPr>
          <w:attr w:name="ProductID" w:val="יצחק הלוי"/>
        </w:smartTagPr>
        <w:r>
          <w:rPr>
            <w:rFonts w:hint="cs"/>
            <w:rtl/>
            <w:lang w:eastAsia="en-US"/>
          </w:rPr>
          <w:t>יצחק הלוי</w:t>
        </w:r>
      </w:smartTag>
      <w:r>
        <w:rPr>
          <w:rFonts w:hint="cs"/>
          <w:rtl/>
          <w:lang w:eastAsia="en-US"/>
        </w:rPr>
        <w:t xml:space="preserve">, המתין מלאכול סעודת ערבית </w:t>
      </w:r>
      <w:r w:rsidR="00DF4589">
        <w:rPr>
          <w:rFonts w:hint="cs"/>
          <w:rtl/>
          <w:lang w:eastAsia="en-US"/>
        </w:rPr>
        <w:t xml:space="preserve">של יום טוב </w:t>
      </w:r>
      <w:r>
        <w:rPr>
          <w:rFonts w:hint="cs"/>
          <w:rtl/>
          <w:lang w:eastAsia="en-US"/>
        </w:rPr>
        <w:t xml:space="preserve">עד חצות. ועמד כל הזמן על יד החלון לראות אולי חדל הגשם. </w:t>
      </w:r>
      <w:proofErr w:type="spellStart"/>
      <w:r>
        <w:rPr>
          <w:rFonts w:hint="cs"/>
          <w:rtl/>
          <w:lang w:eastAsia="en-US"/>
        </w:rPr>
        <w:t>פתאם</w:t>
      </w:r>
      <w:proofErr w:type="spellEnd"/>
      <w:r>
        <w:rPr>
          <w:rFonts w:hint="cs"/>
          <w:rtl/>
          <w:lang w:eastAsia="en-US"/>
        </w:rPr>
        <w:t xml:space="preserve"> ראה והנה איש אחד הולך ברחוב עם חלות ובקבוק יין בידו. שלח ר' </w:t>
      </w:r>
      <w:smartTag w:uri="urn:schemas-microsoft-com:office:smarttags" w:element="PersonName">
        <w:smartTagPr>
          <w:attr w:name="ProductID" w:val="יצחק הלוי"/>
        </w:smartTagPr>
        <w:r>
          <w:rPr>
            <w:rFonts w:hint="cs"/>
            <w:rtl/>
            <w:lang w:eastAsia="en-US"/>
          </w:rPr>
          <w:t>יצחק הלוי</w:t>
        </w:r>
      </w:smartTag>
      <w:r>
        <w:rPr>
          <w:rFonts w:hint="cs"/>
          <w:rtl/>
          <w:lang w:eastAsia="en-US"/>
        </w:rPr>
        <w:t xml:space="preserve"> את השמש שלו החוצה לקרוא את האיש. כשבא האיש, שאל אותו הגאון מא</w:t>
      </w:r>
      <w:r w:rsidR="00C36B74">
        <w:rPr>
          <w:rFonts w:hint="cs"/>
          <w:rtl/>
          <w:lang w:eastAsia="en-US"/>
        </w:rPr>
        <w:t>י</w:t>
      </w:r>
      <w:r>
        <w:rPr>
          <w:rFonts w:hint="cs"/>
          <w:rtl/>
          <w:lang w:eastAsia="en-US"/>
        </w:rPr>
        <w:t>ן הוא בא ואיפה אכל את סע</w:t>
      </w:r>
      <w:r w:rsidR="00C36B74">
        <w:rPr>
          <w:rFonts w:hint="cs"/>
          <w:rtl/>
          <w:lang w:eastAsia="en-US"/>
        </w:rPr>
        <w:t>ו</w:t>
      </w:r>
      <w:r>
        <w:rPr>
          <w:rFonts w:hint="cs"/>
          <w:rtl/>
          <w:lang w:eastAsia="en-US"/>
        </w:rPr>
        <w:t xml:space="preserve">דתו. </w:t>
      </w:r>
      <w:r w:rsidR="0068500C">
        <w:rPr>
          <w:rFonts w:hint="cs"/>
          <w:rtl/>
          <w:lang w:eastAsia="en-US"/>
        </w:rPr>
        <w:t>ו</w:t>
      </w:r>
      <w:r>
        <w:rPr>
          <w:rFonts w:hint="cs"/>
          <w:rtl/>
          <w:lang w:eastAsia="en-US"/>
        </w:rPr>
        <w:t>האיש השיב</w:t>
      </w:r>
      <w:r w:rsidR="00DF4589">
        <w:rPr>
          <w:rFonts w:hint="cs"/>
          <w:rtl/>
          <w:lang w:eastAsia="en-US"/>
        </w:rPr>
        <w:t>ו</w:t>
      </w:r>
      <w:r>
        <w:rPr>
          <w:rFonts w:hint="cs"/>
          <w:rtl/>
          <w:lang w:eastAsia="en-US"/>
        </w:rPr>
        <w:t xml:space="preserve"> כי אכל את הסעודה בסוכתו של הרב ר' גרשון </w:t>
      </w:r>
      <w:proofErr w:type="spellStart"/>
      <w:r>
        <w:rPr>
          <w:rFonts w:hint="cs"/>
          <w:rtl/>
          <w:lang w:eastAsia="en-US"/>
        </w:rPr>
        <w:t>קיטיבר</w:t>
      </w:r>
      <w:proofErr w:type="spellEnd"/>
      <w:r>
        <w:rPr>
          <w:rFonts w:hint="cs"/>
          <w:rtl/>
          <w:lang w:eastAsia="en-US"/>
        </w:rPr>
        <w:t>, כי שם א</w:t>
      </w:r>
      <w:r w:rsidR="00DF4589">
        <w:rPr>
          <w:rFonts w:hint="cs"/>
          <w:rtl/>
          <w:lang w:eastAsia="en-US"/>
        </w:rPr>
        <w:t>ין</w:t>
      </w:r>
      <w:r>
        <w:rPr>
          <w:rFonts w:hint="cs"/>
          <w:rtl/>
          <w:lang w:eastAsia="en-US"/>
        </w:rPr>
        <w:t xml:space="preserve"> יורד גשם.</w:t>
      </w:r>
      <w:r w:rsidR="00C36B74">
        <w:rPr>
          <w:rStyle w:val="a5"/>
          <w:rtl/>
          <w:lang w:eastAsia="en-US"/>
        </w:rPr>
        <w:footnoteReference w:id="18"/>
      </w:r>
      <w:r>
        <w:rPr>
          <w:rFonts w:hint="cs"/>
          <w:rtl/>
          <w:lang w:eastAsia="en-US"/>
        </w:rPr>
        <w:t xml:space="preserve"> מיד אמר הרב לשמשו לקחת חלות ויין וללכת יחד לסוכה של ר' גרשון. </w:t>
      </w:r>
    </w:p>
    <w:p w14:paraId="46534256" w14:textId="77777777" w:rsidR="00C36B74" w:rsidRDefault="00C36B74" w:rsidP="00DF4589">
      <w:pPr>
        <w:pStyle w:val="ac"/>
        <w:rPr>
          <w:rtl/>
          <w:lang w:eastAsia="en-US"/>
        </w:rPr>
      </w:pPr>
      <w:r>
        <w:rPr>
          <w:rFonts w:hint="cs"/>
          <w:rtl/>
          <w:lang w:eastAsia="en-US"/>
        </w:rPr>
        <w:t>כשראה ר' גרשון את הרב דמתא (רב המקום, העיר) נזדעזע מאד ואמר: למה זה הטריח כבודו את עצמו לבוא אלי</w:t>
      </w:r>
      <w:r w:rsidR="00DF4589">
        <w:rPr>
          <w:rFonts w:hint="cs"/>
          <w:rtl/>
          <w:lang w:eastAsia="en-US"/>
        </w:rPr>
        <w:t>?</w:t>
      </w:r>
      <w:r>
        <w:rPr>
          <w:rFonts w:hint="cs"/>
          <w:rtl/>
          <w:lang w:eastAsia="en-US"/>
        </w:rPr>
        <w:t xml:space="preserve"> הלוא גם כבודו יוכל לפעל בקבלה מעשית כמוני, לבלי ירדו הגשמים בסוכתו. שמע הרב את הדברים, ומיד ציווה למשמשו לקחת בחזרה את החלות והיין וללכת הביתה ואמר: בסוכה של "קונצים", אין ברצוני להשתמש.</w:t>
      </w:r>
      <w:r>
        <w:rPr>
          <w:rStyle w:val="a5"/>
          <w:rtl/>
          <w:lang w:eastAsia="en-US"/>
        </w:rPr>
        <w:footnoteReference w:id="19"/>
      </w:r>
    </w:p>
    <w:p w14:paraId="0324C519" w14:textId="77777777" w:rsidR="007A0146" w:rsidRDefault="00B47BCD" w:rsidP="00B47BCD">
      <w:pPr>
        <w:pStyle w:val="ab"/>
        <w:rPr>
          <w:rtl/>
          <w:lang w:eastAsia="en-US"/>
        </w:rPr>
      </w:pPr>
      <w:r>
        <w:rPr>
          <w:rFonts w:hint="cs"/>
          <w:rtl/>
          <w:lang w:eastAsia="en-US"/>
        </w:rPr>
        <w:t>עגנון, האש וה</w:t>
      </w:r>
      <w:r w:rsidR="007A0146">
        <w:rPr>
          <w:rFonts w:hint="cs"/>
          <w:rtl/>
          <w:lang w:eastAsia="en-US"/>
        </w:rPr>
        <w:t>עצים</w:t>
      </w:r>
      <w:r>
        <w:rPr>
          <w:rFonts w:hint="cs"/>
          <w:rtl/>
          <w:lang w:eastAsia="en-US"/>
        </w:rPr>
        <w:t>, סיפורים נאים של ר' ישראל בעל שם טוב</w:t>
      </w:r>
    </w:p>
    <w:p w14:paraId="34A9FA1E" w14:textId="77777777" w:rsidR="008E51BC" w:rsidRDefault="00A422C4" w:rsidP="008E51BC">
      <w:pPr>
        <w:pStyle w:val="ac"/>
        <w:rPr>
          <w:rtl/>
          <w:lang w:eastAsia="en-US"/>
        </w:rPr>
      </w:pPr>
      <w:r>
        <w:rPr>
          <w:rFonts w:hint="cs"/>
          <w:rtl/>
          <w:lang w:eastAsia="en-US"/>
        </w:rPr>
        <w:t xml:space="preserve">... מעשה שנה אחת בליל ראשון של חג ירדו גשמים </w:t>
      </w:r>
      <w:r w:rsidR="00DF4589">
        <w:rPr>
          <w:rFonts w:hint="cs"/>
          <w:rtl/>
          <w:lang w:eastAsia="en-US"/>
        </w:rPr>
        <w:t>ע</w:t>
      </w:r>
      <w:r>
        <w:rPr>
          <w:rFonts w:hint="cs"/>
          <w:rtl/>
          <w:lang w:eastAsia="en-US"/>
        </w:rPr>
        <w:t xml:space="preserve">זים שהציפו ממש את העולם ואי אפשר היה </w:t>
      </w:r>
      <w:proofErr w:type="spellStart"/>
      <w:r>
        <w:rPr>
          <w:rFonts w:hint="cs"/>
          <w:rtl/>
          <w:lang w:eastAsia="en-US"/>
        </w:rPr>
        <w:t>לישב</w:t>
      </w:r>
      <w:proofErr w:type="spellEnd"/>
      <w:r>
        <w:rPr>
          <w:rFonts w:hint="cs"/>
          <w:rtl/>
          <w:lang w:eastAsia="en-US"/>
        </w:rPr>
        <w:t xml:space="preserve"> בסוכה, אפילו כדי לקדש. היה הרב ר' אריה ליבוש יושב בביתו שרוי בצער גדול, שאינו יכול לקיים מצוות סוכה בליל </w:t>
      </w:r>
      <w:r>
        <w:rPr>
          <w:rFonts w:hint="cs"/>
          <w:rtl/>
          <w:lang w:eastAsia="en-US"/>
        </w:rPr>
        <w:lastRenderedPageBreak/>
        <w:t>ראשון של חג.</w:t>
      </w:r>
      <w:r>
        <w:rPr>
          <w:rStyle w:val="a5"/>
          <w:rtl/>
          <w:lang w:eastAsia="en-US"/>
        </w:rPr>
        <w:footnoteReference w:id="20"/>
      </w:r>
      <w:r>
        <w:rPr>
          <w:rFonts w:hint="cs"/>
          <w:rtl/>
          <w:lang w:eastAsia="en-US"/>
        </w:rPr>
        <w:t xml:space="preserve"> נכנסו אצלו אנשים וסיפרו שבסוכתו של ר' ישראל בעל שם, אין גשמים יורדים, ור' ישראל וכל חסידיו עמו יושבים בסוכה ואוכלים ושותים ושמחים. </w:t>
      </w:r>
      <w:r w:rsidR="008E51BC">
        <w:rPr>
          <w:rFonts w:hint="cs"/>
          <w:rtl/>
          <w:lang w:eastAsia="en-US"/>
        </w:rPr>
        <w:t>נטל הרב ר' אריה ליבוש בקבוק יין וכוס, ונטלה הרבנית שתי חלות וסכין וכרכה אותם במפה ונתנה לו. רץ בכל כוחו לסוכתו של הבעל שם טוב והגשמים מתגברים ויורדים בלא הפסק. ניסי ניסים שהגיע לשם.</w:t>
      </w:r>
    </w:p>
    <w:p w14:paraId="77ED26EA" w14:textId="77777777" w:rsidR="008E51BC" w:rsidRDefault="008E51BC" w:rsidP="00DF4589">
      <w:pPr>
        <w:pStyle w:val="ac"/>
        <w:rPr>
          <w:rtl/>
          <w:lang w:eastAsia="en-US"/>
        </w:rPr>
      </w:pPr>
      <w:r>
        <w:rPr>
          <w:rFonts w:hint="cs"/>
          <w:rtl/>
          <w:lang w:eastAsia="en-US"/>
        </w:rPr>
        <w:t xml:space="preserve">כשנכנס, הייתה הסוכה מלאה חסידים, כשהם יושבים מסביב לבעל שם טוב. פינו מקום לרב של </w:t>
      </w:r>
      <w:proofErr w:type="spellStart"/>
      <w:r>
        <w:rPr>
          <w:rFonts w:hint="cs"/>
          <w:rtl/>
          <w:lang w:eastAsia="en-US"/>
        </w:rPr>
        <w:t>מעזיבוש</w:t>
      </w:r>
      <w:proofErr w:type="spellEnd"/>
      <w:r>
        <w:rPr>
          <w:rFonts w:hint="cs"/>
          <w:rtl/>
          <w:lang w:eastAsia="en-US"/>
        </w:rPr>
        <w:t xml:space="preserve">. עמד ומזג לו את הכוס וקידש ובירך </w:t>
      </w:r>
      <w:proofErr w:type="spellStart"/>
      <w:r>
        <w:rPr>
          <w:rFonts w:hint="cs"/>
          <w:rtl/>
          <w:lang w:eastAsia="en-US"/>
        </w:rPr>
        <w:t>לישב</w:t>
      </w:r>
      <w:proofErr w:type="spellEnd"/>
      <w:r>
        <w:rPr>
          <w:rFonts w:hint="cs"/>
          <w:rtl/>
          <w:lang w:eastAsia="en-US"/>
        </w:rPr>
        <w:t xml:space="preserve"> בסוכה, ובירך שהחיינו ונטל ידיו ובצע על הפת.</w:t>
      </w:r>
      <w:r w:rsidR="00713F0F">
        <w:rPr>
          <w:rFonts w:hint="cs"/>
          <w:rtl/>
          <w:lang w:eastAsia="en-US"/>
        </w:rPr>
        <w:t xml:space="preserve"> </w:t>
      </w:r>
      <w:r>
        <w:rPr>
          <w:rFonts w:hint="cs"/>
          <w:rtl/>
          <w:lang w:eastAsia="en-US"/>
        </w:rPr>
        <w:t xml:space="preserve">באותה שעה, ישבו להם החסידים והיו שמחים ושרים. מרוב שמחתם התחילו מטפחים בידיהם. שמע הרב ר' אריה ליבוש, מיהר ונטל ידיו למים אחרונים ובירך ברכת המזון וננער ללכת. אמרו לו: רב של </w:t>
      </w:r>
      <w:proofErr w:type="spellStart"/>
      <w:r>
        <w:rPr>
          <w:rFonts w:hint="cs"/>
          <w:rtl/>
          <w:lang w:eastAsia="en-US"/>
        </w:rPr>
        <w:t>מעזיבוש</w:t>
      </w:r>
      <w:proofErr w:type="spellEnd"/>
      <w:r>
        <w:rPr>
          <w:rFonts w:hint="cs"/>
          <w:rtl/>
          <w:lang w:eastAsia="en-US"/>
        </w:rPr>
        <w:t>, למה ממהר מעלתו כ</w:t>
      </w:r>
      <w:r w:rsidR="00DF4589">
        <w:rPr>
          <w:rFonts w:hint="cs"/>
          <w:rtl/>
          <w:lang w:eastAsia="en-US"/>
        </w:rPr>
        <w:t>ל</w:t>
      </w:r>
      <w:r>
        <w:rPr>
          <w:rFonts w:hint="cs"/>
          <w:rtl/>
          <w:lang w:eastAsia="en-US"/>
        </w:rPr>
        <w:t xml:space="preserve"> כך? נענע להם בידו דרך סירוב וגילוי אי רצון ואמר: "ובמושב לצים לא ישב". וכפל </w:t>
      </w:r>
      <w:r w:rsidR="00DF4589">
        <w:rPr>
          <w:rFonts w:hint="cs"/>
          <w:rtl/>
          <w:lang w:eastAsia="en-US"/>
        </w:rPr>
        <w:t xml:space="preserve">את </w:t>
      </w:r>
      <w:r>
        <w:rPr>
          <w:rFonts w:hint="cs"/>
          <w:rtl/>
          <w:lang w:eastAsia="en-US"/>
        </w:rPr>
        <w:t>דבריו והלך לו ...</w:t>
      </w:r>
    </w:p>
    <w:p w14:paraId="5FFAE3EE" w14:textId="77777777" w:rsidR="008E51BC" w:rsidRDefault="008E51BC" w:rsidP="00DF4589">
      <w:pPr>
        <w:pStyle w:val="ac"/>
        <w:rPr>
          <w:rtl/>
          <w:lang w:eastAsia="en-US"/>
        </w:rPr>
      </w:pPr>
      <w:r>
        <w:rPr>
          <w:rFonts w:hint="cs"/>
          <w:rtl/>
          <w:lang w:eastAsia="en-US"/>
        </w:rPr>
        <w:t xml:space="preserve">בוא וראה כמה עזים היו המתנגדים הראשונים וכמה גדולה הייתה התנגדותם לבעל שם טוב. אדם רואה בעיניו שכל העולם </w:t>
      </w:r>
      <w:r w:rsidR="00DF4589">
        <w:rPr>
          <w:rFonts w:hint="cs"/>
          <w:rtl/>
          <w:lang w:eastAsia="en-US"/>
        </w:rPr>
        <w:t xml:space="preserve">כולו </w:t>
      </w:r>
      <w:r>
        <w:rPr>
          <w:rFonts w:hint="cs"/>
          <w:rtl/>
          <w:lang w:eastAsia="en-US"/>
        </w:rPr>
        <w:t>שטוף בגשמים</w:t>
      </w:r>
      <w:r w:rsidR="00DF4589">
        <w:rPr>
          <w:rFonts w:hint="cs"/>
          <w:rtl/>
          <w:lang w:eastAsia="en-US"/>
        </w:rPr>
        <w:t>,</w:t>
      </w:r>
      <w:r>
        <w:rPr>
          <w:rFonts w:hint="cs"/>
          <w:rtl/>
          <w:lang w:eastAsia="en-US"/>
        </w:rPr>
        <w:t xml:space="preserve"> ואין אדם יכול לקיים מצוות ישיבת סוכה אפיל שעה</w:t>
      </w:r>
      <w:r w:rsidR="00713F0F">
        <w:rPr>
          <w:rFonts w:hint="cs"/>
          <w:rtl/>
          <w:lang w:eastAsia="en-US"/>
        </w:rPr>
        <w:t xml:space="preserve"> </w:t>
      </w:r>
      <w:r>
        <w:rPr>
          <w:rFonts w:hint="cs"/>
          <w:rtl/>
          <w:lang w:eastAsia="en-US"/>
        </w:rPr>
        <w:t>קלה, ובסוכת</w:t>
      </w:r>
      <w:r w:rsidR="00713F0F">
        <w:rPr>
          <w:rFonts w:hint="cs"/>
          <w:rtl/>
          <w:lang w:eastAsia="en-US"/>
        </w:rPr>
        <w:t>ו</w:t>
      </w:r>
      <w:r>
        <w:rPr>
          <w:rFonts w:hint="cs"/>
          <w:rtl/>
          <w:lang w:eastAsia="en-US"/>
        </w:rPr>
        <w:t xml:space="preserve"> של הבעל שם טו</w:t>
      </w:r>
      <w:r w:rsidR="00713F0F">
        <w:rPr>
          <w:rFonts w:hint="cs"/>
          <w:rtl/>
          <w:lang w:eastAsia="en-US"/>
        </w:rPr>
        <w:t>ב, הבעל שם טוב וקהל חסידיו יושבים ואוכלים ושתים ושמחים</w:t>
      </w:r>
      <w:r w:rsidR="00DF4589">
        <w:rPr>
          <w:rFonts w:hint="cs"/>
          <w:rtl/>
          <w:lang w:eastAsia="en-US"/>
        </w:rPr>
        <w:t>.</w:t>
      </w:r>
      <w:r w:rsidR="00713F0F">
        <w:rPr>
          <w:rFonts w:hint="cs"/>
          <w:rtl/>
          <w:lang w:eastAsia="en-US"/>
        </w:rPr>
        <w:t xml:space="preserve"> ומתנגד זה קורא להם מושב לצים משום שטיפחו בידיהם מתוך שמחת יום טוב.</w:t>
      </w:r>
    </w:p>
    <w:p w14:paraId="3707044B" w14:textId="77777777" w:rsidR="00B47BCD" w:rsidRDefault="00B47BCD" w:rsidP="00B47BCD">
      <w:pPr>
        <w:pStyle w:val="ab"/>
        <w:rPr>
          <w:rtl/>
          <w:lang w:eastAsia="en-US"/>
        </w:rPr>
      </w:pPr>
      <w:r>
        <w:rPr>
          <w:rFonts w:hint="cs"/>
          <w:rtl/>
          <w:lang w:eastAsia="en-US"/>
        </w:rPr>
        <w:t>עוד סיפור (נאה?) על גשם בסוכה</w:t>
      </w:r>
      <w:r>
        <w:rPr>
          <w:rStyle w:val="a5"/>
          <w:rtl/>
          <w:lang w:eastAsia="en-US"/>
        </w:rPr>
        <w:footnoteReference w:id="21"/>
      </w:r>
    </w:p>
    <w:p w14:paraId="233C7B21" w14:textId="745A83A5" w:rsidR="007A0146" w:rsidRDefault="00B56096" w:rsidP="00AC3F49">
      <w:pPr>
        <w:pStyle w:val="a3"/>
        <w:rPr>
          <w:rtl/>
          <w:lang w:eastAsia="en-US"/>
        </w:rPr>
      </w:pPr>
      <w:r>
        <w:rPr>
          <w:rFonts w:hint="cs"/>
          <w:noProof/>
        </w:rPr>
        <w:drawing>
          <wp:inline distT="0" distB="0" distL="0" distR="0" wp14:anchorId="546B354D" wp14:editId="5EF19128">
            <wp:extent cx="6156325" cy="41783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325" cy="4178300"/>
                    </a:xfrm>
                    <a:prstGeom prst="rect">
                      <a:avLst/>
                    </a:prstGeom>
                    <a:noFill/>
                    <a:ln>
                      <a:noFill/>
                    </a:ln>
                  </pic:spPr>
                </pic:pic>
              </a:graphicData>
            </a:graphic>
          </wp:inline>
        </w:drawing>
      </w:r>
    </w:p>
    <w:p w14:paraId="624C5835" w14:textId="77777777" w:rsidR="000E2801" w:rsidRPr="00066E2A" w:rsidRDefault="000E2801" w:rsidP="00036321">
      <w:pPr>
        <w:pStyle w:val="ac"/>
        <w:rPr>
          <w:rFonts w:cs="Narkisim"/>
          <w:szCs w:val="22"/>
          <w:rtl/>
          <w:lang w:eastAsia="en-US"/>
        </w:rPr>
      </w:pPr>
      <w:r w:rsidRPr="006C1090">
        <w:rPr>
          <w:rFonts w:cs="Narkisim" w:hint="cs"/>
          <w:b/>
          <w:bCs/>
          <w:szCs w:val="22"/>
          <w:rtl/>
        </w:rPr>
        <w:t>תורף הסיפור:</w:t>
      </w:r>
      <w:r w:rsidRPr="00066E2A">
        <w:rPr>
          <w:rFonts w:cs="Narkisim" w:hint="cs"/>
          <w:szCs w:val="22"/>
          <w:rtl/>
        </w:rPr>
        <w:t xml:space="preserve"> לפני בית הדין בעיר בראד (ברודי) בא מקרה של יורשים שתובעים שטר חוב </w:t>
      </w:r>
      <w:proofErr w:type="spellStart"/>
      <w:r w:rsidRPr="00066E2A">
        <w:rPr>
          <w:rFonts w:cs="Narkisim" w:hint="cs"/>
          <w:szCs w:val="22"/>
          <w:rtl/>
        </w:rPr>
        <w:t>מל</w:t>
      </w:r>
      <w:r w:rsidRPr="00066E2A">
        <w:rPr>
          <w:rFonts w:cs="Narkisim" w:hint="eastAsia"/>
          <w:szCs w:val="22"/>
          <w:rtl/>
        </w:rPr>
        <w:t>ֹ</w:t>
      </w:r>
      <w:r w:rsidRPr="00066E2A">
        <w:rPr>
          <w:rFonts w:cs="Narkisim" w:hint="cs"/>
          <w:szCs w:val="22"/>
          <w:rtl/>
        </w:rPr>
        <w:t>ו</w:t>
      </w:r>
      <w:r w:rsidRPr="00066E2A">
        <w:rPr>
          <w:rFonts w:cs="Narkisim" w:hint="eastAsia"/>
          <w:szCs w:val="22"/>
          <w:rtl/>
        </w:rPr>
        <w:t>ֶ</w:t>
      </w:r>
      <w:r w:rsidRPr="00066E2A">
        <w:rPr>
          <w:rFonts w:cs="Narkisim" w:hint="cs"/>
          <w:szCs w:val="22"/>
          <w:rtl/>
        </w:rPr>
        <w:t>ה</w:t>
      </w:r>
      <w:proofErr w:type="spellEnd"/>
      <w:r w:rsidRPr="00066E2A">
        <w:rPr>
          <w:rFonts w:cs="Narkisim" w:hint="cs"/>
          <w:szCs w:val="22"/>
          <w:rtl/>
        </w:rPr>
        <w:t xml:space="preserve"> שטוען שפרע את החוב לאביהם המת. ר' </w:t>
      </w:r>
      <w:smartTag w:uri="urn:schemas-microsoft-com:office:smarttags" w:element="PersonName">
        <w:smartTagPr>
          <w:attr w:name="ProductID" w:val="יצחק הלוי"/>
        </w:smartTagPr>
        <w:r w:rsidRPr="00066E2A">
          <w:rPr>
            <w:rFonts w:cs="Narkisim" w:hint="cs"/>
            <w:szCs w:val="22"/>
            <w:rtl/>
          </w:rPr>
          <w:t>יצחק הלוי</w:t>
        </w:r>
      </w:smartTag>
      <w:r w:rsidRPr="00066E2A">
        <w:rPr>
          <w:rFonts w:cs="Narkisim" w:hint="cs"/>
          <w:szCs w:val="22"/>
          <w:rtl/>
        </w:rPr>
        <w:t xml:space="preserve"> איש </w:t>
      </w:r>
      <w:proofErr w:type="spellStart"/>
      <w:r w:rsidRPr="00066E2A">
        <w:rPr>
          <w:rFonts w:cs="Narkisim" w:hint="cs"/>
          <w:szCs w:val="22"/>
          <w:rtl/>
        </w:rPr>
        <w:t>הורוויץ</w:t>
      </w:r>
      <w:proofErr w:type="spellEnd"/>
      <w:r w:rsidRPr="00066E2A">
        <w:rPr>
          <w:rFonts w:cs="Narkisim" w:hint="cs"/>
          <w:szCs w:val="22"/>
          <w:rtl/>
        </w:rPr>
        <w:t xml:space="preserve"> פסק, כדין המשנה, שיישבעו </w:t>
      </w:r>
      <w:r w:rsidR="00533818">
        <w:rPr>
          <w:rFonts w:cs="Narkisim" w:hint="cs"/>
          <w:szCs w:val="22"/>
          <w:rtl/>
        </w:rPr>
        <w:t xml:space="preserve">התובעים </w:t>
      </w:r>
      <w:r w:rsidRPr="00066E2A">
        <w:rPr>
          <w:rFonts w:cs="Narkisim" w:hint="cs"/>
          <w:szCs w:val="22"/>
          <w:rtl/>
        </w:rPr>
        <w:t>שהחוב לא נפרע וי</w:t>
      </w:r>
      <w:r w:rsidR="00533818">
        <w:rPr>
          <w:rFonts w:cs="Narkisim" w:hint="cs"/>
          <w:szCs w:val="22"/>
          <w:rtl/>
        </w:rPr>
        <w:t>י</w:t>
      </w:r>
      <w:r w:rsidRPr="00066E2A">
        <w:rPr>
          <w:rFonts w:cs="Narkisim" w:hint="cs"/>
          <w:szCs w:val="22"/>
          <w:rtl/>
        </w:rPr>
        <w:t xml:space="preserve">טלו. ר' </w:t>
      </w:r>
      <w:proofErr w:type="spellStart"/>
      <w:r w:rsidRPr="00066E2A">
        <w:rPr>
          <w:rFonts w:cs="Narkisim" w:hint="cs"/>
          <w:szCs w:val="22"/>
          <w:rtl/>
        </w:rPr>
        <w:t>איציקל</w:t>
      </w:r>
      <w:proofErr w:type="spellEnd"/>
      <w:r w:rsidRPr="00066E2A">
        <w:rPr>
          <w:rFonts w:cs="Narkisim" w:hint="cs"/>
          <w:szCs w:val="22"/>
          <w:rtl/>
        </w:rPr>
        <w:t xml:space="preserve"> </w:t>
      </w:r>
      <w:proofErr w:type="spellStart"/>
      <w:r w:rsidRPr="00066E2A">
        <w:rPr>
          <w:rFonts w:cs="Narkisim" w:hint="cs"/>
          <w:szCs w:val="22"/>
          <w:rtl/>
        </w:rPr>
        <w:t>דראביטשער</w:t>
      </w:r>
      <w:proofErr w:type="spellEnd"/>
      <w:r w:rsidRPr="00066E2A">
        <w:rPr>
          <w:rFonts w:cs="Narkisim" w:hint="cs"/>
          <w:szCs w:val="22"/>
          <w:rtl/>
        </w:rPr>
        <w:t>, המכ</w:t>
      </w:r>
      <w:r w:rsidR="00036321">
        <w:rPr>
          <w:rFonts w:cs="Narkisim" w:hint="cs"/>
          <w:szCs w:val="22"/>
          <w:rtl/>
        </w:rPr>
        <w:t>ו</w:t>
      </w:r>
      <w:r w:rsidRPr="00066E2A">
        <w:rPr>
          <w:rFonts w:cs="Narkisim" w:hint="cs"/>
          <w:szCs w:val="22"/>
          <w:rtl/>
        </w:rPr>
        <w:t xml:space="preserve">נה כאן הדיין, טען לעומתו שהמת נגלה לו וביקש לקרוע את שטר החוב, וכשר' </w:t>
      </w:r>
      <w:smartTag w:uri="urn:schemas-microsoft-com:office:smarttags" w:element="PersonName">
        <w:smartTagPr>
          <w:attr w:name="ProductID" w:val="יצחק הלוי"/>
        </w:smartTagPr>
        <w:r w:rsidRPr="00066E2A">
          <w:rPr>
            <w:rFonts w:cs="Narkisim" w:hint="cs"/>
            <w:szCs w:val="22"/>
            <w:rtl/>
          </w:rPr>
          <w:t>יצחק הלוי</w:t>
        </w:r>
      </w:smartTag>
      <w:r w:rsidRPr="00066E2A">
        <w:rPr>
          <w:rFonts w:cs="Narkisim" w:hint="cs"/>
          <w:szCs w:val="22"/>
          <w:rtl/>
        </w:rPr>
        <w:t xml:space="preserve"> לא השתכנע, גרם לו שיראה וישמע את המת בעצמו </w:t>
      </w:r>
      <w:r w:rsidR="00F90961">
        <w:rPr>
          <w:rFonts w:cs="Narkisim" w:hint="cs"/>
          <w:szCs w:val="22"/>
          <w:rtl/>
        </w:rPr>
        <w:t>מבקש שיקרעו את השטר, משום שהחוב נפרע ותשלום לא צודק יפגע בתי</w:t>
      </w:r>
      <w:r w:rsidR="00F34133">
        <w:rPr>
          <w:rFonts w:cs="Narkisim" w:hint="cs"/>
          <w:szCs w:val="22"/>
          <w:rtl/>
        </w:rPr>
        <w:t>ק</w:t>
      </w:r>
      <w:r w:rsidR="00F90961">
        <w:rPr>
          <w:rFonts w:cs="Narkisim" w:hint="cs"/>
          <w:szCs w:val="22"/>
          <w:rtl/>
        </w:rPr>
        <w:t xml:space="preserve">ון </w:t>
      </w:r>
      <w:r w:rsidR="00F90961">
        <w:rPr>
          <w:rFonts w:cs="Narkisim" w:hint="cs"/>
          <w:szCs w:val="22"/>
          <w:rtl/>
        </w:rPr>
        <w:lastRenderedPageBreak/>
        <w:t>נשמתו</w:t>
      </w:r>
      <w:r w:rsidRPr="00066E2A">
        <w:rPr>
          <w:rFonts w:cs="Narkisim" w:hint="cs"/>
          <w:szCs w:val="22"/>
          <w:rtl/>
        </w:rPr>
        <w:t xml:space="preserve">. ר' </w:t>
      </w:r>
      <w:smartTag w:uri="urn:schemas-microsoft-com:office:smarttags" w:element="PersonName">
        <w:smartTagPr>
          <w:attr w:name="ProductID" w:val="יצחק הלוי"/>
        </w:smartTagPr>
        <w:r w:rsidRPr="00066E2A">
          <w:rPr>
            <w:rFonts w:cs="Narkisim" w:hint="cs"/>
            <w:szCs w:val="22"/>
            <w:rtl/>
          </w:rPr>
          <w:t>יצחק הלוי</w:t>
        </w:r>
      </w:smartTag>
      <w:r w:rsidRPr="00066E2A">
        <w:rPr>
          <w:rFonts w:cs="Narkisim" w:hint="cs"/>
          <w:szCs w:val="22"/>
          <w:rtl/>
        </w:rPr>
        <w:t xml:space="preserve"> לא השתכנע אחרי כל זאת ואמר: אין משגיחים בבת קול (בבא מציעא נט ע"ב, </w:t>
      </w:r>
      <w:r w:rsidR="00F34133">
        <w:rPr>
          <w:rFonts w:cs="Narkisim" w:hint="cs"/>
          <w:szCs w:val="22"/>
          <w:rtl/>
        </w:rPr>
        <w:t xml:space="preserve">הסיפור על </w:t>
      </w:r>
      <w:r w:rsidRPr="00066E2A">
        <w:rPr>
          <w:rFonts w:cs="Narkisim" w:hint="cs"/>
          <w:szCs w:val="22"/>
          <w:rtl/>
        </w:rPr>
        <w:t xml:space="preserve">תנורו של עכנאי). בעקבות זאת, חל קרע קשה בין ר' יצחק ור' </w:t>
      </w:r>
      <w:proofErr w:type="spellStart"/>
      <w:r w:rsidRPr="00066E2A">
        <w:rPr>
          <w:rFonts w:cs="Narkisim" w:hint="cs"/>
          <w:szCs w:val="22"/>
          <w:rtl/>
        </w:rPr>
        <w:t>איציקל</w:t>
      </w:r>
      <w:proofErr w:type="spellEnd"/>
      <w:r w:rsidRPr="00066E2A">
        <w:rPr>
          <w:rFonts w:cs="Narkisim" w:hint="cs"/>
          <w:szCs w:val="22"/>
          <w:rtl/>
        </w:rPr>
        <w:t xml:space="preserve"> (הדיין)</w:t>
      </w:r>
      <w:r w:rsidR="00F33812">
        <w:rPr>
          <w:rFonts w:cs="Narkisim" w:hint="cs"/>
          <w:szCs w:val="22"/>
          <w:rtl/>
        </w:rPr>
        <w:t>.</w:t>
      </w:r>
      <w:r w:rsidRPr="00066E2A">
        <w:rPr>
          <w:rFonts w:cs="Narkisim" w:hint="cs"/>
          <w:szCs w:val="22"/>
          <w:rtl/>
        </w:rPr>
        <w:t xml:space="preserve"> ואע"פ כן, כאשר היה גשם שוטף בליל סוכות הראשון ור' </w:t>
      </w:r>
      <w:smartTag w:uri="urn:schemas-microsoft-com:office:smarttags" w:element="PersonName">
        <w:smartTagPr>
          <w:attr w:name="ProductID" w:val="יצחק הלוי"/>
        </w:smartTagPr>
        <w:r w:rsidRPr="00066E2A">
          <w:rPr>
            <w:rFonts w:cs="Narkisim" w:hint="cs"/>
            <w:szCs w:val="22"/>
            <w:rtl/>
          </w:rPr>
          <w:t>יצחק הלוי</w:t>
        </w:r>
      </w:smartTag>
      <w:r w:rsidRPr="00066E2A">
        <w:rPr>
          <w:rFonts w:cs="Narkisim" w:hint="cs"/>
          <w:szCs w:val="22"/>
          <w:rtl/>
        </w:rPr>
        <w:t xml:space="preserve"> (איש ההלכה, הרציונאלי) שמע שאצל ר' </w:t>
      </w:r>
      <w:proofErr w:type="spellStart"/>
      <w:r w:rsidRPr="00066E2A">
        <w:rPr>
          <w:rFonts w:cs="Narkisim" w:hint="cs"/>
          <w:szCs w:val="22"/>
          <w:rtl/>
        </w:rPr>
        <w:t>איציקל</w:t>
      </w:r>
      <w:proofErr w:type="spellEnd"/>
      <w:r w:rsidRPr="00066E2A">
        <w:rPr>
          <w:rFonts w:cs="Narkisim" w:hint="cs"/>
          <w:szCs w:val="22"/>
          <w:rtl/>
        </w:rPr>
        <w:t xml:space="preserve"> (איש המופת) אין גשם, הלך אליו וקיים שם את מצוות הסוכה, בלי שום משחקי כבוד או פקפוקים כלשהם. וא</w:t>
      </w:r>
      <w:r w:rsidR="00F33812">
        <w:rPr>
          <w:rFonts w:cs="Narkisim" w:hint="cs"/>
          <w:szCs w:val="22"/>
          <w:rtl/>
        </w:rPr>
        <w:t>חרי כל זאת</w:t>
      </w:r>
      <w:r w:rsidRPr="00066E2A">
        <w:rPr>
          <w:rFonts w:cs="Narkisim" w:hint="cs"/>
          <w:szCs w:val="22"/>
          <w:rtl/>
        </w:rPr>
        <w:t>, לא חזר השלום ביניהם</w:t>
      </w:r>
      <w:r w:rsidR="00F33812">
        <w:rPr>
          <w:rFonts w:cs="Narkisim" w:hint="cs"/>
          <w:szCs w:val="22"/>
          <w:rtl/>
        </w:rPr>
        <w:t xml:space="preserve"> ושניהם נאלצו לעקור דירתם </w:t>
      </w:r>
      <w:proofErr w:type="spellStart"/>
      <w:r w:rsidR="00F33812">
        <w:rPr>
          <w:rFonts w:cs="Narkisim" w:hint="cs"/>
          <w:szCs w:val="22"/>
          <w:rtl/>
        </w:rPr>
        <w:t>מבראדי</w:t>
      </w:r>
      <w:proofErr w:type="spellEnd"/>
      <w:r w:rsidRPr="00066E2A">
        <w:rPr>
          <w:rFonts w:cs="Narkisim" w:hint="cs"/>
          <w:szCs w:val="22"/>
          <w:rtl/>
        </w:rPr>
        <w:t xml:space="preserve">. ידי מצוות סוכה יצאו, אבל לכלל סוכת שלום לא באו. </w:t>
      </w:r>
    </w:p>
    <w:p w14:paraId="25E0E470" w14:textId="77777777" w:rsidR="00A863EE" w:rsidRPr="00F35576" w:rsidRDefault="007A0146" w:rsidP="006139C1">
      <w:pPr>
        <w:pStyle w:val="ad"/>
        <w:spacing w:before="240" w:line="300" w:lineRule="atLeast"/>
        <w:rPr>
          <w:rtl/>
        </w:rPr>
      </w:pPr>
      <w:r>
        <w:rPr>
          <w:rFonts w:hint="cs"/>
          <w:rtl/>
        </w:rPr>
        <w:t xml:space="preserve">שבת שלום, </w:t>
      </w:r>
      <w:r w:rsidR="00A863EE" w:rsidRPr="00F35576">
        <w:rPr>
          <w:rFonts w:hint="cs"/>
          <w:rtl/>
        </w:rPr>
        <w:t>חג שמח ומועדים לשמחה</w:t>
      </w:r>
    </w:p>
    <w:p w14:paraId="3FA867D7" w14:textId="77777777" w:rsidR="00A863EE" w:rsidRPr="00F35576" w:rsidRDefault="00A863EE">
      <w:pPr>
        <w:pStyle w:val="ad"/>
        <w:spacing w:line="300" w:lineRule="atLeast"/>
        <w:rPr>
          <w:rtl/>
        </w:rPr>
      </w:pPr>
      <w:r w:rsidRPr="00F35576">
        <w:rPr>
          <w:rtl/>
        </w:rPr>
        <w:t>מחלקי המים</w:t>
      </w:r>
    </w:p>
    <w:p w14:paraId="3AA48410" w14:textId="77777777" w:rsidR="00AC3F49" w:rsidRPr="00F35576" w:rsidRDefault="00A863EE" w:rsidP="006C1090">
      <w:pPr>
        <w:autoSpaceDE w:val="0"/>
        <w:autoSpaceDN w:val="0"/>
        <w:adjustRightInd w:val="0"/>
        <w:spacing w:before="120" w:line="320" w:lineRule="atLeast"/>
        <w:jc w:val="both"/>
        <w:rPr>
          <w:rtl/>
        </w:rPr>
      </w:pPr>
      <w:r w:rsidRPr="00544253">
        <w:rPr>
          <w:rFonts w:hint="cs"/>
          <w:b/>
          <w:bCs/>
          <w:rtl/>
        </w:rPr>
        <w:t>מים אחרונים:</w:t>
      </w:r>
      <w:r w:rsidR="00635481">
        <w:rPr>
          <w:rFonts w:hint="cs"/>
          <w:rtl/>
        </w:rPr>
        <w:t xml:space="preserve"> </w:t>
      </w:r>
      <w:r w:rsidR="00F34133" w:rsidRPr="00066E2A">
        <w:rPr>
          <w:rFonts w:hint="cs"/>
          <w:rtl/>
        </w:rPr>
        <w:t xml:space="preserve">את ההשוואה בין שלושת הסיפורים נשאיר </w:t>
      </w:r>
      <w:proofErr w:type="spellStart"/>
      <w:r w:rsidR="00F34133" w:rsidRPr="00066E2A">
        <w:rPr>
          <w:rFonts w:hint="cs"/>
          <w:rtl/>
        </w:rPr>
        <w:t>לשותי</w:t>
      </w:r>
      <w:proofErr w:type="spellEnd"/>
      <w:r w:rsidR="00F34133" w:rsidRPr="00066E2A">
        <w:rPr>
          <w:rFonts w:hint="cs"/>
          <w:rtl/>
        </w:rPr>
        <w:t xml:space="preserve"> המים </w:t>
      </w:r>
      <w:r w:rsidR="006139C1">
        <w:rPr>
          <w:rFonts w:hint="cs"/>
          <w:rtl/>
        </w:rPr>
        <w:t xml:space="preserve">לדיון </w:t>
      </w:r>
      <w:r w:rsidR="00F34133" w:rsidRPr="00066E2A">
        <w:rPr>
          <w:rFonts w:hint="cs"/>
          <w:rtl/>
        </w:rPr>
        <w:t>בסוכת שלומם ו</w:t>
      </w:r>
      <w:r w:rsidR="00F34133">
        <w:rPr>
          <w:rFonts w:hint="cs"/>
          <w:rtl/>
        </w:rPr>
        <w:t>נשמח לשמוע דעתם, כולל סיפורים</w:t>
      </w:r>
      <w:r w:rsidR="00F33812">
        <w:rPr>
          <w:rFonts w:hint="cs"/>
          <w:rtl/>
        </w:rPr>
        <w:t>, דרשות</w:t>
      </w:r>
      <w:r w:rsidR="00F34133">
        <w:rPr>
          <w:rFonts w:hint="cs"/>
          <w:rtl/>
        </w:rPr>
        <w:t xml:space="preserve"> </w:t>
      </w:r>
      <w:r w:rsidR="00F33812">
        <w:rPr>
          <w:rFonts w:hint="cs"/>
          <w:rtl/>
        </w:rPr>
        <w:t>ומדרשים</w:t>
      </w:r>
      <w:r w:rsidR="00F34133">
        <w:rPr>
          <w:rFonts w:hint="cs"/>
          <w:rtl/>
        </w:rPr>
        <w:t xml:space="preserve"> שאיננו מכירים על מוטיב הגשם בסוכות, בפרט בליל יום טוב הראשון. </w:t>
      </w:r>
      <w:r w:rsidR="00635481">
        <w:rPr>
          <w:rFonts w:hint="cs"/>
          <w:rtl/>
        </w:rPr>
        <w:t xml:space="preserve">ובזכות שנקיים בשמחה ובצוותא את חג הסוכות </w:t>
      </w:r>
      <w:r w:rsidR="00507F10">
        <w:rPr>
          <w:rFonts w:hint="cs"/>
          <w:rtl/>
        </w:rPr>
        <w:t>השתא</w:t>
      </w:r>
      <w:r w:rsidR="00635481">
        <w:rPr>
          <w:rFonts w:hint="cs"/>
          <w:rtl/>
        </w:rPr>
        <w:t xml:space="preserve">, יקום לנו ישע ונזכה בחורף זה למים רבים </w:t>
      </w:r>
      <w:r w:rsidR="00F34133">
        <w:rPr>
          <w:rFonts w:hint="cs"/>
          <w:rtl/>
        </w:rPr>
        <w:t>ה</w:t>
      </w:r>
      <w:r w:rsidR="00635481">
        <w:rPr>
          <w:rFonts w:hint="cs"/>
          <w:rtl/>
        </w:rPr>
        <w:t>מרווים אדם ואדמה, צמח ובהמה</w:t>
      </w:r>
      <w:r w:rsidR="006139C1">
        <w:rPr>
          <w:rFonts w:hint="cs"/>
          <w:rtl/>
        </w:rPr>
        <w:t xml:space="preserve"> וניגרים על </w:t>
      </w:r>
      <w:proofErr w:type="spellStart"/>
      <w:r w:rsidR="006139C1">
        <w:rPr>
          <w:rFonts w:hint="cs"/>
          <w:rtl/>
        </w:rPr>
        <w:t>כינרות</w:t>
      </w:r>
      <w:proofErr w:type="spellEnd"/>
      <w:r w:rsidR="00F34133">
        <w:rPr>
          <w:rFonts w:hint="cs"/>
          <w:rtl/>
        </w:rPr>
        <w:t>.</w:t>
      </w:r>
      <w:r w:rsidR="00635481">
        <w:rPr>
          <w:rFonts w:hint="cs"/>
          <w:rtl/>
        </w:rPr>
        <w:t xml:space="preserve"> מים ראשונים, מים אמצעיים ומים אחרונים מז' במרחשוון ועד כניסת חג הפסח הבא עלינו לטובה.</w:t>
      </w:r>
      <w:r w:rsidRPr="00F35576">
        <w:rPr>
          <w:rFonts w:hint="cs"/>
          <w:rtl/>
        </w:rPr>
        <w:t xml:space="preserve"> </w:t>
      </w:r>
    </w:p>
    <w:sectPr w:rsidR="00AC3F49" w:rsidRPr="00F35576" w:rsidSect="006C1090">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66AC" w14:textId="77777777" w:rsidR="00781234" w:rsidRDefault="00781234">
      <w:r>
        <w:separator/>
      </w:r>
    </w:p>
  </w:endnote>
  <w:endnote w:type="continuationSeparator" w:id="0">
    <w:p w14:paraId="101278CE" w14:textId="77777777" w:rsidR="00781234" w:rsidRDefault="0078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3563" w14:textId="77777777" w:rsidR="00323C43" w:rsidRPr="00F8747C" w:rsidRDefault="00323C43" w:rsidP="007A0146">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473E2D">
      <w:rPr>
        <w:rStyle w:val="af2"/>
        <w:noProof/>
        <w:rtl/>
      </w:rPr>
      <w:t>5</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473E2D">
      <w:rPr>
        <w:rStyle w:val="af2"/>
        <w:noProof/>
        <w:rtl/>
      </w:rPr>
      <w:t>5</w:t>
    </w:r>
    <w:r w:rsidRPr="00F8747C">
      <w:rPr>
        <w:rStyle w:val="af2"/>
      </w:rPr>
      <w:fldChar w:fldCharType="end"/>
    </w:r>
  </w:p>
  <w:p w14:paraId="21C60556" w14:textId="77777777" w:rsidR="00323C43" w:rsidRDefault="00323C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EB90" w14:textId="77777777" w:rsidR="00781234" w:rsidRDefault="00781234">
      <w:pPr>
        <w:rPr>
          <w:lang w:eastAsia="en-US"/>
        </w:rPr>
      </w:pPr>
      <w:r>
        <w:rPr>
          <w:rFonts w:cs="Miriam"/>
        </w:rPr>
        <w:separator/>
      </w:r>
    </w:p>
  </w:footnote>
  <w:footnote w:type="continuationSeparator" w:id="0">
    <w:p w14:paraId="35C6BF3C" w14:textId="77777777" w:rsidR="00781234" w:rsidRDefault="00781234">
      <w:r>
        <w:continuationSeparator/>
      </w:r>
    </w:p>
  </w:footnote>
  <w:footnote w:id="1">
    <w:p w14:paraId="7C8B9F72" w14:textId="4C393101" w:rsidR="00323C43" w:rsidRDefault="00323C43" w:rsidP="00544253">
      <w:pPr>
        <w:pStyle w:val="a3"/>
        <w:rPr>
          <w:rtl/>
        </w:rPr>
      </w:pPr>
      <w:r>
        <w:rPr>
          <w:rStyle w:val="a5"/>
        </w:rPr>
        <w:footnoteRef/>
      </w:r>
      <w:r>
        <w:rPr>
          <w:rtl/>
        </w:rPr>
        <w:t xml:space="preserve"> </w:t>
      </w:r>
      <w:r w:rsidR="008D30FE">
        <w:rPr>
          <w:rFonts w:hint="cs"/>
          <w:rtl/>
        </w:rPr>
        <w:t xml:space="preserve">בלוח השנה </w:t>
      </w:r>
      <w:r>
        <w:rPr>
          <w:rFonts w:hint="cs"/>
          <w:rtl/>
        </w:rPr>
        <w:t xml:space="preserve">קשורה </w:t>
      </w:r>
      <w:r w:rsidR="008D30FE">
        <w:rPr>
          <w:rFonts w:hint="cs"/>
          <w:rtl/>
        </w:rPr>
        <w:t xml:space="preserve">מצוות סוכה </w:t>
      </w:r>
      <w:r>
        <w:rPr>
          <w:rFonts w:hint="cs"/>
          <w:rtl/>
        </w:rPr>
        <w:t xml:space="preserve">לניסן, ליציאת מצרים (בפרט אם נאמר שהסוכות שאנו מקיימים הם זכר לסוכות של </w:t>
      </w:r>
      <w:smartTag w:uri="urn:schemas-microsoft-com:office:smarttags" w:element="PersonName">
        <w:smartTagPr>
          <w:attr w:name="ProductID" w:val="בני ישראל"/>
        </w:smartTagPr>
        <w:r>
          <w:rPr>
            <w:rFonts w:hint="cs"/>
            <w:rtl/>
          </w:rPr>
          <w:t>בני ישראל</w:t>
        </w:r>
      </w:smartTag>
      <w:r>
        <w:rPr>
          <w:rFonts w:hint="cs"/>
          <w:rtl/>
        </w:rPr>
        <w:t xml:space="preserve"> בצאתם ממצרים, ככתוב: "כי בסוכות הושבתי את </w:t>
      </w:r>
      <w:smartTag w:uri="urn:schemas-microsoft-com:office:smarttags" w:element="PersonName">
        <w:smartTagPr>
          <w:attr w:name="ProductID" w:val="בני ישראל"/>
        </w:smartTagPr>
        <w:r>
          <w:rPr>
            <w:rFonts w:hint="cs"/>
            <w:rtl/>
          </w:rPr>
          <w:t>בני ישראל</w:t>
        </w:r>
      </w:smartTag>
      <w:r>
        <w:rPr>
          <w:rFonts w:hint="cs"/>
          <w:rtl/>
        </w:rPr>
        <w:t xml:space="preserve"> בהוציאי אותם מארץ מצרים", ויקרא </w:t>
      </w:r>
      <w:proofErr w:type="spellStart"/>
      <w:r>
        <w:rPr>
          <w:rFonts w:hint="cs"/>
          <w:rtl/>
        </w:rPr>
        <w:t>כג</w:t>
      </w:r>
      <w:proofErr w:type="spellEnd"/>
      <w:r>
        <w:rPr>
          <w:rFonts w:hint="cs"/>
          <w:rtl/>
        </w:rPr>
        <w:t xml:space="preserve"> מג)</w:t>
      </w:r>
      <w:r w:rsidR="008D30FE">
        <w:rPr>
          <w:rFonts w:hint="cs"/>
          <w:rtl/>
        </w:rPr>
        <w:t xml:space="preserve">. מדוע אם כך סוכות בחודש תשרי? </w:t>
      </w:r>
      <w:r>
        <w:rPr>
          <w:rFonts w:hint="cs"/>
          <w:rtl/>
        </w:rPr>
        <w:t>להראות שאנו נכנסים לסוכה בניגוד למהלך עונות השנה. אביב הוא הזמן ש</w:t>
      </w:r>
      <w:r w:rsidR="00036321">
        <w:rPr>
          <w:rFonts w:hint="cs"/>
          <w:rtl/>
        </w:rPr>
        <w:t xml:space="preserve">בו </w:t>
      </w:r>
      <w:r>
        <w:rPr>
          <w:rFonts w:hint="cs"/>
          <w:rtl/>
        </w:rPr>
        <w:t xml:space="preserve">אנשים יוצאים מבתיהם לסוכות שבשדות. בסתיו, בפרט לאחר תום </w:t>
      </w:r>
      <w:proofErr w:type="spellStart"/>
      <w:r>
        <w:rPr>
          <w:rFonts w:hint="cs"/>
          <w:rtl/>
        </w:rPr>
        <w:t>אסיפת</w:t>
      </w:r>
      <w:proofErr w:type="spellEnd"/>
      <w:r>
        <w:rPr>
          <w:rFonts w:hint="cs"/>
          <w:rtl/>
        </w:rPr>
        <w:t xml:space="preserve"> הפרי והיבול, הוא הזמן שאנשים חוזרים לבתי הקבע המוגנים יותר. דווקא אז אנו יוצאים החוצה לסוכה להראות חיבוב מצוות הסוכה. דברים אלה של </w:t>
      </w:r>
      <w:proofErr w:type="spellStart"/>
      <w:r>
        <w:rPr>
          <w:rFonts w:hint="cs"/>
          <w:rtl/>
        </w:rPr>
        <w:t>המהרי"ל</w:t>
      </w:r>
      <w:proofErr w:type="spellEnd"/>
      <w:r>
        <w:rPr>
          <w:rFonts w:hint="cs"/>
          <w:rtl/>
        </w:rPr>
        <w:t xml:space="preserve"> מובאים להלכה ב</w:t>
      </w:r>
      <w:r>
        <w:rPr>
          <w:rFonts w:hint="cs"/>
          <w:rtl/>
          <w:lang w:val="he-IL"/>
        </w:rPr>
        <w:t xml:space="preserve">טור אורח חיים סימן </w:t>
      </w:r>
      <w:proofErr w:type="spellStart"/>
      <w:r>
        <w:rPr>
          <w:rFonts w:hint="cs"/>
          <w:rtl/>
          <w:lang w:val="he-IL"/>
        </w:rPr>
        <w:t>תרכה</w:t>
      </w:r>
      <w:proofErr w:type="spellEnd"/>
      <w:r>
        <w:rPr>
          <w:rFonts w:hint="cs"/>
          <w:rtl/>
          <w:lang w:val="he-IL"/>
        </w:rPr>
        <w:t>, הלכות סוכה</w:t>
      </w:r>
      <w:r w:rsidR="006C1090">
        <w:rPr>
          <w:rFonts w:hint="cs"/>
          <w:rtl/>
          <w:lang w:val="he-IL"/>
        </w:rPr>
        <w:t xml:space="preserve"> ויסודם בשורשים קדומים יותר</w:t>
      </w:r>
      <w:r>
        <w:rPr>
          <w:rFonts w:hint="cs"/>
          <w:rtl/>
        </w:rPr>
        <w:t xml:space="preserve">. </w:t>
      </w:r>
      <w:r w:rsidR="00A42D11">
        <w:rPr>
          <w:rFonts w:hint="cs"/>
          <w:rtl/>
        </w:rPr>
        <w:t>ראו</w:t>
      </w:r>
      <w:r>
        <w:rPr>
          <w:rFonts w:hint="cs"/>
          <w:rtl/>
        </w:rPr>
        <w:t xml:space="preserve"> דברינו </w:t>
      </w:r>
      <w:hyperlink r:id="rId1" w:history="1">
        <w:r w:rsidRPr="00DA5432">
          <w:rPr>
            <w:rStyle w:val="Hyperlink"/>
            <w:rFonts w:hint="cs"/>
            <w:rtl/>
          </w:rPr>
          <w:t>סוכות ויציאת מצרים</w:t>
        </w:r>
      </w:hyperlink>
      <w:r>
        <w:rPr>
          <w:rFonts w:hint="cs"/>
          <w:rtl/>
        </w:rPr>
        <w:t xml:space="preserve"> בחג הסוכות בשנה האחרת, בהם האר</w:t>
      </w:r>
      <w:r w:rsidR="00E35F0D">
        <w:rPr>
          <w:rFonts w:hint="cs"/>
          <w:rtl/>
        </w:rPr>
        <w:t>כ</w:t>
      </w:r>
      <w:r>
        <w:rPr>
          <w:rFonts w:hint="cs"/>
          <w:rtl/>
        </w:rPr>
        <w:t xml:space="preserve">נו לדון בנושא ושם הראינו שכבר קדמו </w:t>
      </w:r>
      <w:proofErr w:type="spellStart"/>
      <w:r>
        <w:rPr>
          <w:rFonts w:hint="cs"/>
          <w:rtl/>
        </w:rPr>
        <w:t>למהרי"ל</w:t>
      </w:r>
      <w:proofErr w:type="spellEnd"/>
      <w:r>
        <w:rPr>
          <w:rFonts w:hint="cs"/>
          <w:rtl/>
        </w:rPr>
        <w:t xml:space="preserve"> פרשני המקרא: </w:t>
      </w:r>
      <w:proofErr w:type="spellStart"/>
      <w:r>
        <w:rPr>
          <w:rFonts w:hint="cs"/>
          <w:rtl/>
        </w:rPr>
        <w:t>רשב"ם</w:t>
      </w:r>
      <w:proofErr w:type="spellEnd"/>
      <w:r>
        <w:rPr>
          <w:rFonts w:hint="cs"/>
          <w:rtl/>
        </w:rPr>
        <w:t xml:space="preserve">, אבן עזרא ורמב"ן בפירושם </w:t>
      </w:r>
      <w:proofErr w:type="spellStart"/>
      <w:r>
        <w:rPr>
          <w:rFonts w:hint="cs"/>
          <w:rtl/>
        </w:rPr>
        <w:t>לויקרא</w:t>
      </w:r>
      <w:proofErr w:type="spellEnd"/>
      <w:r>
        <w:rPr>
          <w:rFonts w:hint="cs"/>
          <w:rtl/>
        </w:rPr>
        <w:t xml:space="preserve"> </w:t>
      </w:r>
      <w:proofErr w:type="spellStart"/>
      <w:r>
        <w:rPr>
          <w:rFonts w:hint="cs"/>
          <w:rtl/>
        </w:rPr>
        <w:t>כג</w:t>
      </w:r>
      <w:proofErr w:type="spellEnd"/>
      <w:r>
        <w:rPr>
          <w:rFonts w:hint="cs"/>
          <w:rtl/>
        </w:rPr>
        <w:t xml:space="preserve"> מג. מה שחשוב לנושא שלנו הפעם, הוא שאם כך, הרי אנחנו מכניסים עצמנו מראש ובמכוון לעונת הגשמים! ואם באמת יורד גשם בסוכות, מה לנו שנלין?</w:t>
      </w:r>
      <w:r w:rsidRPr="00582376">
        <w:rPr>
          <w:rFonts w:hint="cs"/>
          <w:rtl/>
        </w:rPr>
        <w:t xml:space="preserve"> </w:t>
      </w:r>
      <w:r>
        <w:rPr>
          <w:rFonts w:hint="cs"/>
          <w:rtl/>
        </w:rPr>
        <w:t>ומה באמת עושים</w:t>
      </w:r>
      <w:r w:rsidR="00036321">
        <w:rPr>
          <w:rFonts w:hint="cs"/>
          <w:rtl/>
        </w:rPr>
        <w:t xml:space="preserve"> במקרה כזה</w:t>
      </w:r>
      <w:r>
        <w:rPr>
          <w:rFonts w:hint="cs"/>
          <w:rtl/>
        </w:rPr>
        <w:t>?</w:t>
      </w:r>
    </w:p>
  </w:footnote>
  <w:footnote w:id="2">
    <w:p w14:paraId="1370D998" w14:textId="77777777" w:rsidR="00323C43" w:rsidRDefault="00323C43" w:rsidP="00DA5432">
      <w:pPr>
        <w:pStyle w:val="a3"/>
      </w:pPr>
      <w:r>
        <w:rPr>
          <w:rStyle w:val="a5"/>
        </w:rPr>
        <w:footnoteRef/>
      </w:r>
      <w:r>
        <w:rPr>
          <w:rtl/>
        </w:rPr>
        <w:t xml:space="preserve"> </w:t>
      </w:r>
      <w:r>
        <w:rPr>
          <w:rFonts w:hint="cs"/>
          <w:rtl/>
        </w:rPr>
        <w:t xml:space="preserve">משנה היא במסכת סוכות פרק ב משנה ו ושם ממשיך הדיאלוג בין חכמים </w:t>
      </w:r>
      <w:proofErr w:type="spellStart"/>
      <w:r>
        <w:rPr>
          <w:rFonts w:hint="cs"/>
          <w:rtl/>
        </w:rPr>
        <w:t>לר</w:t>
      </w:r>
      <w:proofErr w:type="spellEnd"/>
      <w:r>
        <w:rPr>
          <w:rFonts w:hint="cs"/>
          <w:rtl/>
        </w:rPr>
        <w:t xml:space="preserve">' אליעזר: "ועוד אמר </w:t>
      </w:r>
      <w:r>
        <w:rPr>
          <w:rtl/>
        </w:rPr>
        <w:t>רבי אליעזר</w:t>
      </w:r>
      <w:r>
        <w:rPr>
          <w:rFonts w:hint="cs"/>
          <w:rtl/>
        </w:rPr>
        <w:t>:</w:t>
      </w:r>
      <w:r>
        <w:rPr>
          <w:rtl/>
        </w:rPr>
        <w:t xml:space="preserve"> מי שלא אכל לילי יום טוב הראשון</w:t>
      </w:r>
      <w:r>
        <w:rPr>
          <w:rFonts w:hint="cs"/>
          <w:rtl/>
        </w:rPr>
        <w:t>,</w:t>
      </w:r>
      <w:r>
        <w:rPr>
          <w:rtl/>
        </w:rPr>
        <w:t xml:space="preserve"> ישלים בלילי יום טוב האחרון</w:t>
      </w:r>
      <w:r>
        <w:rPr>
          <w:rFonts w:hint="cs"/>
          <w:rtl/>
        </w:rPr>
        <w:t>.</w:t>
      </w:r>
      <w:r>
        <w:rPr>
          <w:rtl/>
        </w:rPr>
        <w:t xml:space="preserve"> וחכמים אומרים</w:t>
      </w:r>
      <w:r>
        <w:rPr>
          <w:rFonts w:hint="cs"/>
          <w:rtl/>
        </w:rPr>
        <w:t>:</w:t>
      </w:r>
      <w:r>
        <w:rPr>
          <w:rtl/>
        </w:rPr>
        <w:t xml:space="preserve"> אין לדבר </w:t>
      </w:r>
      <w:proofErr w:type="spellStart"/>
      <w:r>
        <w:rPr>
          <w:rtl/>
        </w:rPr>
        <w:t>תשלומין</w:t>
      </w:r>
      <w:proofErr w:type="spellEnd"/>
      <w:r>
        <w:rPr>
          <w:rFonts w:hint="cs"/>
          <w:rtl/>
        </w:rPr>
        <w:t>.</w:t>
      </w:r>
      <w:r>
        <w:rPr>
          <w:rtl/>
        </w:rPr>
        <w:t xml:space="preserve"> על זה נאמר (קהלת א') מעוות לא יוכל לתקון וחסרון לא יוכל לה</w:t>
      </w:r>
      <w:r>
        <w:rPr>
          <w:rFonts w:hint="cs"/>
          <w:rtl/>
        </w:rPr>
        <w:t>י</w:t>
      </w:r>
      <w:r>
        <w:rPr>
          <w:rtl/>
        </w:rPr>
        <w:t>מנות</w:t>
      </w:r>
      <w:r>
        <w:rPr>
          <w:rFonts w:hint="cs"/>
          <w:rtl/>
        </w:rPr>
        <w:t>". בין לרבי אליעזר ובין לחכמים, סעודת ליל יום טוב הראשון של סוכות היא העיקר. ואם כך, אפשר שיש לה גם דין מיוחד לעניין הגשמים.</w:t>
      </w:r>
    </w:p>
  </w:footnote>
  <w:footnote w:id="3">
    <w:p w14:paraId="6B585563" w14:textId="79DF3D8E" w:rsidR="00323C43" w:rsidRDefault="00323C43" w:rsidP="00C2421A">
      <w:pPr>
        <w:pStyle w:val="a3"/>
        <w:rPr>
          <w:rtl/>
        </w:rPr>
      </w:pPr>
      <w:r>
        <w:rPr>
          <w:rStyle w:val="a5"/>
        </w:rPr>
        <w:footnoteRef/>
      </w:r>
      <w:r>
        <w:rPr>
          <w:rtl/>
        </w:rPr>
        <w:t xml:space="preserve"> </w:t>
      </w:r>
      <w:r>
        <w:rPr>
          <w:rFonts w:hint="cs"/>
          <w:rtl/>
          <w:lang w:eastAsia="en-US"/>
        </w:rPr>
        <w:t>על שאלת המדרש: "</w:t>
      </w:r>
      <w:r>
        <w:rPr>
          <w:rtl/>
          <w:lang w:eastAsia="en-US"/>
        </w:rPr>
        <w:t>ולמה התירו חכמים לה</w:t>
      </w:r>
      <w:r>
        <w:rPr>
          <w:rFonts w:hint="cs"/>
          <w:rtl/>
          <w:lang w:eastAsia="en-US"/>
        </w:rPr>
        <w:t>י</w:t>
      </w:r>
      <w:r>
        <w:rPr>
          <w:rtl/>
          <w:lang w:eastAsia="en-US"/>
        </w:rPr>
        <w:t>פטר מן הסוכה ביום טוב האחרון</w:t>
      </w:r>
      <w:r>
        <w:rPr>
          <w:rFonts w:hint="cs"/>
          <w:rtl/>
          <w:lang w:eastAsia="en-US"/>
        </w:rPr>
        <w:t xml:space="preserve">"? אפשר לתמוה ולשאול: מה בכלל השאלה? מה בכלל </w:t>
      </w:r>
      <w:proofErr w:type="spellStart"/>
      <w:r>
        <w:rPr>
          <w:rFonts w:hint="cs"/>
          <w:rtl/>
          <w:lang w:eastAsia="en-US"/>
        </w:rPr>
        <w:t>ההוה</w:t>
      </w:r>
      <w:proofErr w:type="spellEnd"/>
      <w:r>
        <w:rPr>
          <w:rFonts w:hint="cs"/>
          <w:rtl/>
          <w:lang w:eastAsia="en-US"/>
        </w:rPr>
        <w:t xml:space="preserve"> </w:t>
      </w:r>
      <w:proofErr w:type="spellStart"/>
      <w:r>
        <w:rPr>
          <w:rFonts w:hint="cs"/>
          <w:rtl/>
          <w:lang w:eastAsia="en-US"/>
        </w:rPr>
        <w:t>אמינא</w:t>
      </w:r>
      <w:proofErr w:type="spellEnd"/>
      <w:r>
        <w:rPr>
          <w:rFonts w:hint="cs"/>
          <w:rtl/>
          <w:lang w:eastAsia="en-US"/>
        </w:rPr>
        <w:t xml:space="preserve"> שנשב בסוכה ביום השמיני? מה גם שהמדרש מביא בתחילת דבריו את שיטת ר' אליעזר שאדם חייב לאכול ארבע עשרה סעודות בחג, משמע שבעה ימים בלבד (שתי סעודות בכל יום)! </w:t>
      </w:r>
      <w:r w:rsidR="008B7FC6">
        <w:rPr>
          <w:rFonts w:hint="cs"/>
          <w:rtl/>
          <w:lang w:eastAsia="en-US"/>
        </w:rPr>
        <w:t xml:space="preserve">איזה מן 'היתר' הוא זה? </w:t>
      </w:r>
      <w:r>
        <w:rPr>
          <w:rFonts w:hint="cs"/>
          <w:rtl/>
          <w:lang w:eastAsia="en-US"/>
        </w:rPr>
        <w:t xml:space="preserve">ובאמת, מדרש זה הוא מוקשה והנושא בו הוא דן, מעמדו וייחודו של שמיני עצרת, הוא נושא שכבר נדרשנו לו בדברינו </w:t>
      </w:r>
      <w:hyperlink r:id="rId2" w:history="1">
        <w:r w:rsidRPr="00DA5432">
          <w:rPr>
            <w:rStyle w:val="Hyperlink"/>
            <w:rFonts w:hint="cs"/>
            <w:rtl/>
            <w:lang w:eastAsia="en-US"/>
          </w:rPr>
          <w:t>ייחודו של שמיני עצרת</w:t>
        </w:r>
      </w:hyperlink>
      <w:r>
        <w:rPr>
          <w:rFonts w:hint="cs"/>
          <w:rtl/>
          <w:lang w:eastAsia="en-US"/>
        </w:rPr>
        <w:t xml:space="preserve"> וכן בדברינו </w:t>
      </w:r>
      <w:hyperlink r:id="rId3" w:history="1">
        <w:r w:rsidRPr="00036321">
          <w:rPr>
            <w:rStyle w:val="Hyperlink"/>
            <w:rFonts w:hint="cs"/>
            <w:rtl/>
            <w:lang w:eastAsia="en-US"/>
          </w:rPr>
          <w:t>הפרידה מהסוכה</w:t>
        </w:r>
      </w:hyperlink>
      <w:r>
        <w:rPr>
          <w:rFonts w:hint="cs"/>
          <w:rtl/>
          <w:lang w:eastAsia="en-US"/>
        </w:rPr>
        <w:t xml:space="preserve"> בשמיני עצרת. כאן אנחנו מבקשים לדון בנושא הגשמים בסוכות. לעיל ראינו את דברי </w:t>
      </w:r>
      <w:proofErr w:type="spellStart"/>
      <w:r>
        <w:rPr>
          <w:rFonts w:hint="cs"/>
          <w:rtl/>
          <w:lang w:eastAsia="en-US"/>
        </w:rPr>
        <w:t>המהרי"ל</w:t>
      </w:r>
      <w:proofErr w:type="spellEnd"/>
      <w:r>
        <w:rPr>
          <w:rFonts w:hint="cs"/>
          <w:rtl/>
          <w:lang w:eastAsia="en-US"/>
        </w:rPr>
        <w:t xml:space="preserve"> ולהלן </w:t>
      </w:r>
      <w:r w:rsidR="00CF238C">
        <w:rPr>
          <w:rFonts w:hint="cs"/>
          <w:rtl/>
          <w:lang w:eastAsia="en-US"/>
        </w:rPr>
        <w:t>נראה</w:t>
      </w:r>
      <w:r>
        <w:rPr>
          <w:rFonts w:hint="cs"/>
          <w:rtl/>
          <w:lang w:eastAsia="en-US"/>
        </w:rPr>
        <w:t xml:space="preserve"> מדרשים ומקורות רבים על אי הנעימות של גשם בסוכות. כמקדמה, </w:t>
      </w:r>
      <w:r w:rsidR="00A42D11">
        <w:rPr>
          <w:rFonts w:hint="cs"/>
          <w:rtl/>
          <w:lang w:eastAsia="en-US"/>
        </w:rPr>
        <w:t>ראו</w:t>
      </w:r>
      <w:r>
        <w:rPr>
          <w:rFonts w:hint="cs"/>
          <w:rtl/>
          <w:lang w:eastAsia="en-US"/>
        </w:rPr>
        <w:t xml:space="preserve"> פירוש הרמב"ם על המשנה הראשונה של מסכת תענית הקובע: "</w:t>
      </w:r>
      <w:r>
        <w:rPr>
          <w:rtl/>
          <w:lang w:eastAsia="en-US"/>
        </w:rPr>
        <w:t xml:space="preserve">כבר קדם לך בסוף הפרק השני </w:t>
      </w:r>
      <w:proofErr w:type="spellStart"/>
      <w:r>
        <w:rPr>
          <w:rtl/>
          <w:lang w:eastAsia="en-US"/>
        </w:rPr>
        <w:t>דסוכה</w:t>
      </w:r>
      <w:proofErr w:type="spellEnd"/>
      <w:r>
        <w:rPr>
          <w:rtl/>
          <w:lang w:eastAsia="en-US"/>
        </w:rPr>
        <w:t xml:space="preserve"> שירידת הגשמים בסוכות אינו רצוי</w:t>
      </w:r>
      <w:r>
        <w:rPr>
          <w:rFonts w:hint="cs"/>
          <w:rtl/>
          <w:lang w:eastAsia="en-US"/>
        </w:rPr>
        <w:t>" (</w:t>
      </w:r>
      <w:r w:rsidR="00A42D11">
        <w:rPr>
          <w:rFonts w:hint="cs"/>
          <w:rtl/>
          <w:lang w:eastAsia="en-US"/>
        </w:rPr>
        <w:t>ראו</w:t>
      </w:r>
      <w:r>
        <w:rPr>
          <w:rFonts w:hint="cs"/>
          <w:rtl/>
          <w:lang w:eastAsia="en-US"/>
        </w:rPr>
        <w:t xml:space="preserve"> גם פירוש </w:t>
      </w:r>
      <w:proofErr w:type="spellStart"/>
      <w:r>
        <w:rPr>
          <w:rFonts w:hint="cs"/>
          <w:rtl/>
          <w:lang w:eastAsia="en-US"/>
        </w:rPr>
        <w:t>ברטנורא</w:t>
      </w:r>
      <w:proofErr w:type="spellEnd"/>
      <w:r>
        <w:rPr>
          <w:rFonts w:hint="cs"/>
          <w:rtl/>
          <w:lang w:eastAsia="en-US"/>
        </w:rPr>
        <w:t xml:space="preserve"> שם)</w:t>
      </w:r>
      <w:r>
        <w:rPr>
          <w:rtl/>
          <w:lang w:eastAsia="en-US"/>
        </w:rPr>
        <w:t xml:space="preserve">. </w:t>
      </w:r>
      <w:r>
        <w:rPr>
          <w:rFonts w:hint="cs"/>
          <w:rtl/>
          <w:lang w:eastAsia="en-US"/>
        </w:rPr>
        <w:t xml:space="preserve">האם איננו "משחקים במים" בסוכות? יוצאים החוצה דווקא בימות הגשמים ומאידך לא ממהרים לבקש גשמים; וברגע שמבקשים, ממהרים לצאת מהסוכה. כאילו שבידינו לכוון את מזג האוויר ועוד בעונת המעבר הידועה בתהפוכותיה. ומה אם תפילותינו וכוונותינו לא יכוונו בדיוק? מה אם תחול עליהם ברכתו של כהן גדול ביום הכיפורים: "שלא תשמע תפילתם של הולכי דרכים"? ושל יושבי </w:t>
      </w:r>
      <w:r w:rsidR="00544253">
        <w:rPr>
          <w:rFonts w:hint="cs"/>
          <w:rtl/>
          <w:lang w:eastAsia="en-US"/>
        </w:rPr>
        <w:t>ה</w:t>
      </w:r>
      <w:r>
        <w:rPr>
          <w:rFonts w:hint="cs"/>
          <w:rtl/>
          <w:lang w:eastAsia="en-US"/>
        </w:rPr>
        <w:t xml:space="preserve">סוכות? ואם אכן ירד עלינו גשם בסוכות, מה עלינו לעשות? כמה גשם? ואיזה סימן זה? טוב, שהרי גשם בארץ ישראל תמיד רצוי; או שמא רע, שהושבתה שמחת </w:t>
      </w:r>
      <w:r w:rsidR="008B7FC6">
        <w:rPr>
          <w:rFonts w:hint="cs"/>
          <w:rtl/>
          <w:lang w:eastAsia="en-US"/>
        </w:rPr>
        <w:t>החג</w:t>
      </w:r>
      <w:r>
        <w:rPr>
          <w:rFonts w:hint="cs"/>
          <w:rtl/>
          <w:lang w:eastAsia="en-US"/>
        </w:rPr>
        <w:t>?</w:t>
      </w:r>
    </w:p>
  </w:footnote>
  <w:footnote w:id="4">
    <w:p w14:paraId="36D0A782" w14:textId="77777777" w:rsidR="00323C43" w:rsidRDefault="00323C43" w:rsidP="00785F12">
      <w:pPr>
        <w:pStyle w:val="a3"/>
      </w:pPr>
      <w:r>
        <w:rPr>
          <w:rStyle w:val="a5"/>
        </w:rPr>
        <w:footnoteRef/>
      </w:r>
      <w:r>
        <w:rPr>
          <w:rtl/>
        </w:rPr>
        <w:t xml:space="preserve"> </w:t>
      </w:r>
      <w:r>
        <w:rPr>
          <w:rFonts w:hint="cs"/>
          <w:rtl/>
        </w:rPr>
        <w:t xml:space="preserve">מסבירה הגמרא שמדובר הן באדם עצמו שיאכל, ישתה, ילמד, יטייל (יפוש? ינוח? שיחת רעים?) וכו' </w:t>
      </w:r>
      <w:r>
        <w:rPr>
          <w:rtl/>
        </w:rPr>
        <w:t>–</w:t>
      </w:r>
      <w:r>
        <w:rPr>
          <w:rFonts w:hint="cs"/>
          <w:rtl/>
        </w:rPr>
        <w:t xml:space="preserve"> </w:t>
      </w:r>
      <w:proofErr w:type="spellStart"/>
      <w:r>
        <w:rPr>
          <w:rFonts w:hint="cs"/>
          <w:rtl/>
        </w:rPr>
        <w:t>הכל</w:t>
      </w:r>
      <w:proofErr w:type="spellEnd"/>
      <w:r>
        <w:rPr>
          <w:rFonts w:hint="cs"/>
          <w:rtl/>
        </w:rPr>
        <w:t xml:space="preserve"> בסוכה; והן בכלים וחפצים שיש להעבירם מהבית לסוכה: "היו לו כלים נאים </w:t>
      </w:r>
      <w:r>
        <w:rPr>
          <w:rtl/>
        </w:rPr>
        <w:t>–</w:t>
      </w:r>
      <w:r>
        <w:rPr>
          <w:rFonts w:hint="cs"/>
          <w:rtl/>
        </w:rPr>
        <w:t xml:space="preserve"> מעלם לסוכה, מצעות נאות </w:t>
      </w:r>
      <w:r>
        <w:rPr>
          <w:rtl/>
        </w:rPr>
        <w:t>–</w:t>
      </w:r>
      <w:r>
        <w:rPr>
          <w:rFonts w:hint="cs"/>
          <w:rtl/>
        </w:rPr>
        <w:t xml:space="preserve"> מעלן לסוכה" (סוכה </w:t>
      </w:r>
      <w:proofErr w:type="spellStart"/>
      <w:r>
        <w:rPr>
          <w:rFonts w:hint="cs"/>
          <w:rtl/>
        </w:rPr>
        <w:t>כח</w:t>
      </w:r>
      <w:proofErr w:type="spellEnd"/>
      <w:r>
        <w:rPr>
          <w:rFonts w:hint="cs"/>
          <w:rtl/>
        </w:rPr>
        <w:t xml:space="preserve"> ע"ב).</w:t>
      </w:r>
    </w:p>
  </w:footnote>
  <w:footnote w:id="5">
    <w:p w14:paraId="7DB6F978" w14:textId="77777777" w:rsidR="00323C43" w:rsidRDefault="00323C43" w:rsidP="00785F12">
      <w:pPr>
        <w:pStyle w:val="a3"/>
      </w:pPr>
      <w:r>
        <w:rPr>
          <w:rStyle w:val="a5"/>
        </w:rPr>
        <w:footnoteRef/>
      </w:r>
      <w:r>
        <w:rPr>
          <w:rtl/>
        </w:rPr>
        <w:t xml:space="preserve"> </w:t>
      </w:r>
      <w:r>
        <w:rPr>
          <w:rFonts w:hint="cs"/>
          <w:rtl/>
        </w:rPr>
        <w:t xml:space="preserve">בפשטות משמע הן לפנות את עצמו, היינו להתפנות, והן לפנות את הכלים, כסימטריה ברורה למעבר לסוכה, באדם </w:t>
      </w:r>
      <w:r w:rsidR="00544253">
        <w:rPr>
          <w:rFonts w:hint="cs"/>
          <w:rtl/>
        </w:rPr>
        <w:t>ו</w:t>
      </w:r>
      <w:r>
        <w:rPr>
          <w:rFonts w:hint="cs"/>
          <w:rtl/>
        </w:rPr>
        <w:t xml:space="preserve">בכלים, כפי שהסברנו בהערה הקודמת.  </w:t>
      </w:r>
    </w:p>
  </w:footnote>
  <w:footnote w:id="6">
    <w:p w14:paraId="6F8D693A" w14:textId="77777777" w:rsidR="00323C43" w:rsidRDefault="00323C43" w:rsidP="001F2791">
      <w:pPr>
        <w:pStyle w:val="a3"/>
        <w:rPr>
          <w:rtl/>
        </w:rPr>
      </w:pPr>
      <w:r>
        <w:rPr>
          <w:rStyle w:val="a5"/>
        </w:rPr>
        <w:footnoteRef/>
      </w:r>
      <w:r>
        <w:rPr>
          <w:rtl/>
        </w:rPr>
        <w:t xml:space="preserve"> </w:t>
      </w:r>
      <w:r>
        <w:rPr>
          <w:rFonts w:hint="cs"/>
          <w:rtl/>
        </w:rPr>
        <w:t xml:space="preserve">רש"י: "כל תבשיל </w:t>
      </w:r>
      <w:proofErr w:type="spellStart"/>
      <w:r>
        <w:rPr>
          <w:rFonts w:hint="cs"/>
          <w:rtl/>
        </w:rPr>
        <w:t>קפוי</w:t>
      </w:r>
      <w:proofErr w:type="spellEnd"/>
      <w:r>
        <w:rPr>
          <w:rFonts w:hint="cs"/>
          <w:rtl/>
        </w:rPr>
        <w:t xml:space="preserve">, לא רך ולא עב קרוי מקפה". מילון אבן שושן: "תבשיל מעובה וסמיך, מעין </w:t>
      </w:r>
      <w:proofErr w:type="spellStart"/>
      <w:r>
        <w:rPr>
          <w:rFonts w:hint="cs"/>
          <w:rtl/>
        </w:rPr>
        <w:t>דיסה</w:t>
      </w:r>
      <w:proofErr w:type="spellEnd"/>
      <w:r>
        <w:rPr>
          <w:rFonts w:hint="cs"/>
          <w:rtl/>
        </w:rPr>
        <w:t>". וכמו כן מפרש קהתי.</w:t>
      </w:r>
    </w:p>
  </w:footnote>
  <w:footnote w:id="7">
    <w:p w14:paraId="1F0AC0FF" w14:textId="0F2B5622" w:rsidR="00323C43" w:rsidRDefault="00323C43" w:rsidP="00F4315F">
      <w:pPr>
        <w:pStyle w:val="a3"/>
      </w:pPr>
      <w:r>
        <w:rPr>
          <w:rStyle w:val="a5"/>
        </w:rPr>
        <w:footnoteRef/>
      </w:r>
      <w:r>
        <w:rPr>
          <w:rtl/>
        </w:rPr>
        <w:t xml:space="preserve"> </w:t>
      </w:r>
      <w:r>
        <w:rPr>
          <w:rFonts w:hint="cs"/>
          <w:rtl/>
          <w:lang w:eastAsia="en-US"/>
        </w:rPr>
        <w:t xml:space="preserve">הגמרא, סוכה </w:t>
      </w:r>
      <w:proofErr w:type="spellStart"/>
      <w:r>
        <w:rPr>
          <w:rFonts w:hint="cs"/>
          <w:rtl/>
          <w:lang w:eastAsia="en-US"/>
        </w:rPr>
        <w:t>כט</w:t>
      </w:r>
      <w:proofErr w:type="spellEnd"/>
      <w:r>
        <w:rPr>
          <w:rFonts w:hint="cs"/>
          <w:rtl/>
          <w:lang w:eastAsia="en-US"/>
        </w:rPr>
        <w:t xml:space="preserve"> ע"א, מסתפקת לרגע מי שפך למי: הרב לתלמיד או התלמיד לרב</w:t>
      </w:r>
      <w:r w:rsidR="00544253">
        <w:rPr>
          <w:rFonts w:hint="cs"/>
          <w:rtl/>
          <w:lang w:eastAsia="en-US"/>
        </w:rPr>
        <w:t xml:space="preserve">. והיא </w:t>
      </w:r>
      <w:r>
        <w:rPr>
          <w:rFonts w:hint="cs"/>
          <w:rtl/>
          <w:lang w:eastAsia="en-US"/>
        </w:rPr>
        <w:t>עונה באמצעות ברייתא: "</w:t>
      </w:r>
      <w:r>
        <w:rPr>
          <w:rtl/>
          <w:lang w:eastAsia="en-US"/>
        </w:rPr>
        <w:t xml:space="preserve">תא שמע, </w:t>
      </w:r>
      <w:proofErr w:type="spellStart"/>
      <w:r>
        <w:rPr>
          <w:rtl/>
          <w:lang w:eastAsia="en-US"/>
        </w:rPr>
        <w:t>דתניא</w:t>
      </w:r>
      <w:proofErr w:type="spellEnd"/>
      <w:r>
        <w:rPr>
          <w:rtl/>
          <w:lang w:eastAsia="en-US"/>
        </w:rPr>
        <w:t>: שפך לו רבו קיתון על פניו, ואמר לו: אי אפשי בש</w:t>
      </w:r>
      <w:r>
        <w:rPr>
          <w:rFonts w:hint="cs"/>
          <w:rtl/>
          <w:lang w:eastAsia="en-US"/>
        </w:rPr>
        <w:t>י</w:t>
      </w:r>
      <w:r>
        <w:rPr>
          <w:rtl/>
          <w:lang w:eastAsia="en-US"/>
        </w:rPr>
        <w:t>מושך</w:t>
      </w:r>
      <w:r>
        <w:rPr>
          <w:rFonts w:hint="cs"/>
          <w:rtl/>
          <w:lang w:eastAsia="en-US"/>
        </w:rPr>
        <w:t>", היינו שברור שמדובר ברב ששפך על פני או לפני התלמיד את המים שטרח והביא וביקש למזוג לו. מעניין לחשוב על האפשרות השנייה שהועלתה</w:t>
      </w:r>
      <w:r w:rsidR="00544253">
        <w:rPr>
          <w:rFonts w:hint="cs"/>
          <w:rtl/>
          <w:lang w:eastAsia="en-US"/>
        </w:rPr>
        <w:t>,</w:t>
      </w:r>
      <w:r>
        <w:rPr>
          <w:rFonts w:hint="cs"/>
          <w:rtl/>
          <w:lang w:eastAsia="en-US"/>
        </w:rPr>
        <w:t xml:space="preserve"> הגם שנדחתה, שהתלמיד שפך את המים על פניו או לפניו של הרב. מה המשל כאן? </w:t>
      </w:r>
      <w:r w:rsidR="00CF238C">
        <w:rPr>
          <w:rFonts w:hint="cs"/>
          <w:rtl/>
          <w:lang w:eastAsia="en-US"/>
        </w:rPr>
        <w:t>נראה</w:t>
      </w:r>
      <w:r>
        <w:rPr>
          <w:rFonts w:hint="cs"/>
          <w:rtl/>
          <w:lang w:eastAsia="en-US"/>
        </w:rPr>
        <w:t xml:space="preserve"> לנו שרש"י בגמרא מתייחס לשאלה זו ומסביר: "משל לעבד שהיה עושה לרבו עבדות שאינו עובדו כהוגן, כך בידוע שאין ישראל עובדים כשורה ... מיהו, </w:t>
      </w:r>
      <w:proofErr w:type="spellStart"/>
      <w:r>
        <w:rPr>
          <w:rFonts w:hint="cs"/>
          <w:rtl/>
          <w:lang w:eastAsia="en-US"/>
        </w:rPr>
        <w:t>פירושא</w:t>
      </w:r>
      <w:proofErr w:type="spellEnd"/>
      <w:r>
        <w:rPr>
          <w:rFonts w:hint="cs"/>
          <w:rtl/>
          <w:lang w:eastAsia="en-US"/>
        </w:rPr>
        <w:t xml:space="preserve"> </w:t>
      </w:r>
      <w:proofErr w:type="spellStart"/>
      <w:r>
        <w:rPr>
          <w:rFonts w:hint="cs"/>
          <w:rtl/>
          <w:lang w:eastAsia="en-US"/>
        </w:rPr>
        <w:t>דמתניתין</w:t>
      </w:r>
      <w:proofErr w:type="spellEnd"/>
      <w:r>
        <w:rPr>
          <w:rFonts w:hint="cs"/>
          <w:rtl/>
          <w:lang w:eastAsia="en-US"/>
        </w:rPr>
        <w:t xml:space="preserve"> </w:t>
      </w:r>
      <w:proofErr w:type="spellStart"/>
      <w:r>
        <w:rPr>
          <w:rFonts w:hint="cs"/>
          <w:rtl/>
          <w:lang w:eastAsia="en-US"/>
        </w:rPr>
        <w:t>מיבעיא</w:t>
      </w:r>
      <w:proofErr w:type="spellEnd"/>
      <w:r>
        <w:rPr>
          <w:rFonts w:hint="cs"/>
          <w:rtl/>
          <w:lang w:eastAsia="en-US"/>
        </w:rPr>
        <w:t xml:space="preserve"> לן: שפיכת הקיתון מאי היא: ישיבת הסוכה או ירידת הגשמים?". </w:t>
      </w:r>
      <w:proofErr w:type="spellStart"/>
      <w:r>
        <w:rPr>
          <w:rFonts w:hint="cs"/>
          <w:rtl/>
          <w:lang w:eastAsia="en-US"/>
        </w:rPr>
        <w:t>מהרש"א</w:t>
      </w:r>
      <w:proofErr w:type="spellEnd"/>
      <w:r>
        <w:rPr>
          <w:rFonts w:hint="cs"/>
          <w:rtl/>
          <w:lang w:eastAsia="en-US"/>
        </w:rPr>
        <w:t xml:space="preserve"> לא מסכים עם רש"י</w:t>
      </w:r>
      <w:r w:rsidR="00F4315F">
        <w:rPr>
          <w:rFonts w:hint="cs"/>
          <w:rtl/>
          <w:lang w:eastAsia="en-US"/>
        </w:rPr>
        <w:t xml:space="preserve"> ואומר: "</w:t>
      </w:r>
      <w:r w:rsidR="00F4315F">
        <w:rPr>
          <w:rtl/>
          <w:lang w:eastAsia="en-US"/>
        </w:rPr>
        <w:t>ואין זה נראה שיהא שפיכת קיתון משל לישיבת סוכה</w:t>
      </w:r>
      <w:r w:rsidR="00F4315F">
        <w:rPr>
          <w:rFonts w:hint="cs"/>
          <w:rtl/>
          <w:lang w:eastAsia="en-US"/>
        </w:rPr>
        <w:t xml:space="preserve">", </w:t>
      </w:r>
      <w:r w:rsidR="00A42D11">
        <w:rPr>
          <w:rFonts w:hint="cs"/>
          <w:rtl/>
          <w:lang w:eastAsia="en-US"/>
        </w:rPr>
        <w:t>ראו</w:t>
      </w:r>
      <w:r>
        <w:rPr>
          <w:rFonts w:hint="cs"/>
          <w:rtl/>
          <w:lang w:eastAsia="en-US"/>
        </w:rPr>
        <w:t xml:space="preserve"> פירושו בגמרא</w:t>
      </w:r>
      <w:r w:rsidR="00544253">
        <w:rPr>
          <w:rFonts w:hint="cs"/>
          <w:rtl/>
          <w:lang w:eastAsia="en-US"/>
        </w:rPr>
        <w:t xml:space="preserve"> שם</w:t>
      </w:r>
      <w:r>
        <w:rPr>
          <w:rFonts w:hint="cs"/>
          <w:rtl/>
          <w:lang w:eastAsia="en-US"/>
        </w:rPr>
        <w:t xml:space="preserve">. </w:t>
      </w:r>
      <w:proofErr w:type="spellStart"/>
      <w:r>
        <w:rPr>
          <w:rFonts w:hint="cs"/>
          <w:rtl/>
          <w:lang w:eastAsia="en-US"/>
        </w:rPr>
        <w:t>וריטב"א</w:t>
      </w:r>
      <w:proofErr w:type="spellEnd"/>
      <w:r>
        <w:rPr>
          <w:rFonts w:hint="cs"/>
          <w:rtl/>
          <w:lang w:eastAsia="en-US"/>
        </w:rPr>
        <w:t xml:space="preserve"> מסביר ששפיכת המים, באפשרות השנייה, איננה ירידת הגשם אלא פינוי הסוכה: " ... </w:t>
      </w:r>
      <w:r>
        <w:rPr>
          <w:rtl/>
          <w:lang w:eastAsia="en-US"/>
        </w:rPr>
        <w:t>העושה כן דומה לעבד שמשמש לרבו וכיון שרואה שרבו אינו מסביר לו פנים שופך לו מיד קיתון לומר איני רוצה לשמשך</w:t>
      </w:r>
      <w:r>
        <w:rPr>
          <w:rFonts w:hint="cs"/>
          <w:rtl/>
          <w:lang w:eastAsia="en-US"/>
        </w:rPr>
        <w:t>".</w:t>
      </w:r>
      <w:r>
        <w:rPr>
          <w:rtl/>
          <w:lang w:eastAsia="en-US"/>
        </w:rPr>
        <w:t xml:space="preserve"> </w:t>
      </w:r>
      <w:r>
        <w:rPr>
          <w:rFonts w:hint="cs"/>
          <w:rtl/>
          <w:lang w:eastAsia="en-US"/>
        </w:rPr>
        <w:t xml:space="preserve">ואחרי כל זאת, לא זכינו להבין את האפשרות שנדחתה, שהעבד הוא ששופך מים על פני או לפני רבו והמאיר עינינו יבורך! עכ"פ, לגבי הביטוי "שפך קיתון" (לא קיטון, שהוא בית קטן), </w:t>
      </w:r>
      <w:r w:rsidR="00A42D11">
        <w:rPr>
          <w:rFonts w:hint="cs"/>
          <w:rtl/>
          <w:lang w:eastAsia="en-US"/>
        </w:rPr>
        <w:t>ראו</w:t>
      </w:r>
      <w:r>
        <w:rPr>
          <w:rFonts w:hint="cs"/>
          <w:rtl/>
          <w:lang w:eastAsia="en-US"/>
        </w:rPr>
        <w:t xml:space="preserve"> </w:t>
      </w:r>
      <w:r>
        <w:rPr>
          <w:rtl/>
          <w:lang w:eastAsia="en-US"/>
        </w:rPr>
        <w:t>בראשית רבה פרשת ויחי פרשה ק</w:t>
      </w:r>
      <w:r>
        <w:rPr>
          <w:rFonts w:hint="cs"/>
          <w:rtl/>
          <w:lang w:eastAsia="en-US"/>
        </w:rPr>
        <w:t xml:space="preserve"> על הפסוק "פחז כמים על תותר" </w:t>
      </w:r>
      <w:r>
        <w:rPr>
          <w:rtl/>
          <w:lang w:eastAsia="en-US"/>
        </w:rPr>
        <w:t>–</w:t>
      </w:r>
      <w:r>
        <w:rPr>
          <w:rFonts w:hint="cs"/>
          <w:rtl/>
          <w:lang w:eastAsia="en-US"/>
        </w:rPr>
        <w:t xml:space="preserve"> ברכת יעקב לראובן: "</w:t>
      </w:r>
      <w:r>
        <w:rPr>
          <w:rtl/>
          <w:lang w:eastAsia="en-US"/>
        </w:rPr>
        <w:t>מהו כמים</w:t>
      </w:r>
      <w:r>
        <w:rPr>
          <w:rFonts w:hint="cs"/>
          <w:rtl/>
          <w:lang w:eastAsia="en-US"/>
        </w:rPr>
        <w:t>?</w:t>
      </w:r>
      <w:r>
        <w:rPr>
          <w:rtl/>
          <w:lang w:eastAsia="en-US"/>
        </w:rPr>
        <w:t xml:space="preserve"> אם יהא ביד אדם קיתון של מים והוא נשפך, אינו משתייר בו כלום</w:t>
      </w:r>
      <w:r>
        <w:rPr>
          <w:rFonts w:hint="cs"/>
          <w:rtl/>
          <w:lang w:eastAsia="en-US"/>
        </w:rPr>
        <w:t>.</w:t>
      </w:r>
      <w:r>
        <w:rPr>
          <w:rtl/>
          <w:lang w:eastAsia="en-US"/>
        </w:rPr>
        <w:t xml:space="preserve"> אבל אם היה של שמן או של דבש משתייר בו, לכך אומר כמים אל תותר</w:t>
      </w:r>
      <w:r>
        <w:rPr>
          <w:rFonts w:hint="cs"/>
          <w:rtl/>
          <w:lang w:eastAsia="en-US"/>
        </w:rPr>
        <w:t>"</w:t>
      </w:r>
      <w:r>
        <w:rPr>
          <w:rtl/>
          <w:lang w:eastAsia="en-US"/>
        </w:rPr>
        <w:t>.</w:t>
      </w:r>
      <w:r w:rsidR="00544253">
        <w:rPr>
          <w:rFonts w:hint="cs"/>
          <w:rtl/>
        </w:rPr>
        <w:t xml:space="preserve"> שהשפיכה </w:t>
      </w:r>
      <w:r w:rsidR="00330999">
        <w:rPr>
          <w:rFonts w:hint="cs"/>
          <w:rtl/>
        </w:rPr>
        <w:t xml:space="preserve">של </w:t>
      </w:r>
      <w:r w:rsidR="00544253">
        <w:rPr>
          <w:rFonts w:hint="cs"/>
          <w:rtl/>
        </w:rPr>
        <w:t>מים היא עד הסוף.</w:t>
      </w:r>
    </w:p>
  </w:footnote>
  <w:footnote w:id="8">
    <w:p w14:paraId="7A9AB1E7" w14:textId="351BAE2E" w:rsidR="00323C43" w:rsidRDefault="00323C43" w:rsidP="00330999">
      <w:pPr>
        <w:pStyle w:val="a3"/>
      </w:pPr>
      <w:r>
        <w:rPr>
          <w:rStyle w:val="a5"/>
        </w:rPr>
        <w:footnoteRef/>
      </w:r>
      <w:r>
        <w:rPr>
          <w:rtl/>
        </w:rPr>
        <w:t xml:space="preserve"> </w:t>
      </w:r>
      <w:r>
        <w:rPr>
          <w:rFonts w:hint="cs"/>
          <w:rtl/>
        </w:rPr>
        <w:t>יש מפרשים אותה להקלה: "</w:t>
      </w:r>
      <w:r>
        <w:rPr>
          <w:rtl/>
        </w:rPr>
        <w:t xml:space="preserve">ומקפה של </w:t>
      </w:r>
      <w:proofErr w:type="spellStart"/>
      <w:r>
        <w:rPr>
          <w:rtl/>
        </w:rPr>
        <w:t>גריסין</w:t>
      </w:r>
      <w:proofErr w:type="spellEnd"/>
      <w:r>
        <w:rPr>
          <w:rtl/>
        </w:rPr>
        <w:t xml:space="preserve"> של פול היא ממהרת להתקלקל בגשמים יותר משאר מקפות</w:t>
      </w:r>
      <w:r>
        <w:rPr>
          <w:rFonts w:hint="cs"/>
          <w:rtl/>
        </w:rPr>
        <w:t>.</w:t>
      </w:r>
      <w:r>
        <w:rPr>
          <w:rtl/>
        </w:rPr>
        <w:t xml:space="preserve"> ואם ירדו גשמים עד שאילו היה לפניו מקפה של </w:t>
      </w:r>
      <w:proofErr w:type="spellStart"/>
      <w:r>
        <w:rPr>
          <w:rtl/>
        </w:rPr>
        <w:t>גריסין</w:t>
      </w:r>
      <w:proofErr w:type="spellEnd"/>
      <w:r>
        <w:rPr>
          <w:rtl/>
        </w:rPr>
        <w:t xml:space="preserve"> </w:t>
      </w:r>
      <w:proofErr w:type="spellStart"/>
      <w:r>
        <w:rPr>
          <w:rtl/>
        </w:rPr>
        <w:t>היתה</w:t>
      </w:r>
      <w:proofErr w:type="spellEnd"/>
      <w:r>
        <w:rPr>
          <w:rtl/>
        </w:rPr>
        <w:t xml:space="preserve"> מתקלקלת, מותר לפנות מיד</w:t>
      </w:r>
      <w:r>
        <w:rPr>
          <w:rFonts w:hint="cs"/>
          <w:rtl/>
        </w:rPr>
        <w:t>" (</w:t>
      </w:r>
      <w:proofErr w:type="spellStart"/>
      <w:r>
        <w:rPr>
          <w:rtl/>
        </w:rPr>
        <w:t>ברטנורא</w:t>
      </w:r>
      <w:proofErr w:type="spellEnd"/>
      <w:r>
        <w:rPr>
          <w:rtl/>
        </w:rPr>
        <w:t xml:space="preserve"> </w:t>
      </w:r>
      <w:r>
        <w:rPr>
          <w:rFonts w:hint="cs"/>
          <w:rtl/>
        </w:rPr>
        <w:t xml:space="preserve">במשנה שם). ויש שמפרשים </w:t>
      </w:r>
      <w:r>
        <w:rPr>
          <w:rtl/>
        </w:rPr>
        <w:t xml:space="preserve">אותה </w:t>
      </w:r>
      <w:proofErr w:type="spellStart"/>
      <w:r>
        <w:rPr>
          <w:rtl/>
        </w:rPr>
        <w:t>לחומרא</w:t>
      </w:r>
      <w:proofErr w:type="spellEnd"/>
      <w:r>
        <w:rPr>
          <w:rtl/>
        </w:rPr>
        <w:t xml:space="preserve"> </w:t>
      </w:r>
      <w:r>
        <w:rPr>
          <w:rFonts w:hint="cs"/>
          <w:rtl/>
        </w:rPr>
        <w:t>"ש</w:t>
      </w:r>
      <w:r>
        <w:rPr>
          <w:rtl/>
        </w:rPr>
        <w:t xml:space="preserve">מקפה של </w:t>
      </w:r>
      <w:proofErr w:type="spellStart"/>
      <w:r>
        <w:rPr>
          <w:rtl/>
        </w:rPr>
        <w:t>גריסין</w:t>
      </w:r>
      <w:proofErr w:type="spellEnd"/>
      <w:r>
        <w:rPr>
          <w:rtl/>
        </w:rPr>
        <w:t xml:space="preserve"> מתאחרת בהפסדה</w:t>
      </w:r>
      <w:r>
        <w:rPr>
          <w:rFonts w:hint="cs"/>
          <w:rtl/>
        </w:rPr>
        <w:t>" (</w:t>
      </w:r>
      <w:r>
        <w:rPr>
          <w:rtl/>
        </w:rPr>
        <w:t xml:space="preserve">מאירי סוכה </w:t>
      </w:r>
      <w:proofErr w:type="spellStart"/>
      <w:r>
        <w:rPr>
          <w:rtl/>
        </w:rPr>
        <w:t>כח</w:t>
      </w:r>
      <w:proofErr w:type="spellEnd"/>
      <w:r>
        <w:rPr>
          <w:rtl/>
        </w:rPr>
        <w:t xml:space="preserve"> עמוד ב</w:t>
      </w:r>
      <w:r>
        <w:rPr>
          <w:rFonts w:hint="cs"/>
          <w:rtl/>
        </w:rPr>
        <w:t xml:space="preserve">). </w:t>
      </w:r>
      <w:r w:rsidR="00330999">
        <w:rPr>
          <w:rFonts w:hint="cs"/>
          <w:rtl/>
        </w:rPr>
        <w:t xml:space="preserve">בין שניהם </w:t>
      </w:r>
      <w:r>
        <w:rPr>
          <w:rFonts w:hint="cs"/>
          <w:rtl/>
        </w:rPr>
        <w:t>ברור שתסרח איננה שתסריח</w:t>
      </w:r>
      <w:r w:rsidR="00F4315F">
        <w:rPr>
          <w:rFonts w:hint="cs"/>
          <w:rtl/>
        </w:rPr>
        <w:t xml:space="preserve"> בלשוננו היום</w:t>
      </w:r>
      <w:r>
        <w:rPr>
          <w:rFonts w:hint="cs"/>
          <w:rtl/>
        </w:rPr>
        <w:t>, אלא שייפגם האוכל.</w:t>
      </w:r>
    </w:p>
  </w:footnote>
  <w:footnote w:id="9">
    <w:p w14:paraId="1BA7DEC2" w14:textId="76916CFE" w:rsidR="00323C43" w:rsidRDefault="00323C43" w:rsidP="00544253">
      <w:pPr>
        <w:pStyle w:val="a3"/>
        <w:rPr>
          <w:rtl/>
        </w:rPr>
      </w:pPr>
      <w:r>
        <w:rPr>
          <w:rStyle w:val="a5"/>
        </w:rPr>
        <w:footnoteRef/>
      </w:r>
      <w:r>
        <w:rPr>
          <w:rtl/>
        </w:rPr>
        <w:t xml:space="preserve"> </w:t>
      </w:r>
      <w:r>
        <w:rPr>
          <w:rFonts w:hint="cs"/>
          <w:rtl/>
        </w:rPr>
        <w:t xml:space="preserve">תרגום חופשי: </w:t>
      </w:r>
      <w:proofErr w:type="spellStart"/>
      <w:r>
        <w:rPr>
          <w:rFonts w:hint="cs"/>
          <w:rtl/>
        </w:rPr>
        <w:t>אביי</w:t>
      </w:r>
      <w:proofErr w:type="spellEnd"/>
      <w:r>
        <w:rPr>
          <w:rFonts w:hint="cs"/>
          <w:rtl/>
        </w:rPr>
        <w:t xml:space="preserve"> ישב לפני רב יוסף בסוכה ונשבה רוח שהביאה קיסמים דקים וגרמה לנשירת מקצת מהסכך לתוך האוכל. רב יוסף ביקש שיפנו את הכלים וכששאל אותו </w:t>
      </w:r>
      <w:proofErr w:type="spellStart"/>
      <w:r>
        <w:rPr>
          <w:rFonts w:hint="cs"/>
          <w:rtl/>
        </w:rPr>
        <w:t>אביי</w:t>
      </w:r>
      <w:proofErr w:type="spellEnd"/>
      <w:r>
        <w:rPr>
          <w:rFonts w:hint="cs"/>
          <w:rtl/>
        </w:rPr>
        <w:t xml:space="preserve"> </w:t>
      </w:r>
      <w:r w:rsidR="00330999">
        <w:rPr>
          <w:rFonts w:hint="cs"/>
          <w:rtl/>
        </w:rPr>
        <w:t xml:space="preserve">על כך </w:t>
      </w:r>
      <w:r>
        <w:rPr>
          <w:rFonts w:hint="cs"/>
          <w:rtl/>
        </w:rPr>
        <w:t>שבמשנה כתוב: "עד שתסרח המקפה", השיב לו שהוא אנין טעם ומפונק ורוח זו והקסמים הם בשבילו כמו "תסרח המקפה". להלכה</w:t>
      </w:r>
      <w:r w:rsidR="00544253">
        <w:rPr>
          <w:rFonts w:hint="cs"/>
          <w:rtl/>
        </w:rPr>
        <w:t>,</w:t>
      </w:r>
      <w:r>
        <w:rPr>
          <w:rFonts w:hint="cs"/>
          <w:rtl/>
        </w:rPr>
        <w:t xml:space="preserve"> </w:t>
      </w:r>
      <w:r w:rsidR="00A42D11">
        <w:rPr>
          <w:rFonts w:hint="cs"/>
          <w:rtl/>
        </w:rPr>
        <w:t>ראו</w:t>
      </w:r>
      <w:r>
        <w:rPr>
          <w:rFonts w:hint="cs"/>
          <w:rtl/>
        </w:rPr>
        <w:t xml:space="preserve"> </w:t>
      </w:r>
      <w:r>
        <w:rPr>
          <w:rtl/>
        </w:rPr>
        <w:t xml:space="preserve">רמב"ם הלכות שופר וסוכה ולולב פרק ו </w:t>
      </w:r>
      <w:r>
        <w:rPr>
          <w:rFonts w:hint="cs"/>
          <w:rtl/>
        </w:rPr>
        <w:t>הלכה י: "</w:t>
      </w:r>
      <w:r>
        <w:rPr>
          <w:rtl/>
        </w:rPr>
        <w:t>מאימתי מותר לפנות</w:t>
      </w:r>
      <w:r>
        <w:rPr>
          <w:rFonts w:hint="cs"/>
          <w:rtl/>
        </w:rPr>
        <w:t>?</w:t>
      </w:r>
      <w:r>
        <w:rPr>
          <w:rtl/>
        </w:rPr>
        <w:t xml:space="preserve"> משירדו לתוך הסוכה ט</w:t>
      </w:r>
      <w:r w:rsidR="00544253">
        <w:rPr>
          <w:rFonts w:hint="cs"/>
          <w:rtl/>
        </w:rPr>
        <w:t>י</w:t>
      </w:r>
      <w:r>
        <w:rPr>
          <w:rtl/>
        </w:rPr>
        <w:t>פות</w:t>
      </w:r>
      <w:r>
        <w:rPr>
          <w:rFonts w:hint="cs"/>
          <w:rtl/>
        </w:rPr>
        <w:t>,</w:t>
      </w:r>
      <w:r>
        <w:rPr>
          <w:rtl/>
        </w:rPr>
        <w:t xml:space="preserve"> שאם יפלו לתוך התבשיל </w:t>
      </w:r>
      <w:proofErr w:type="spellStart"/>
      <w:r>
        <w:rPr>
          <w:rtl/>
        </w:rPr>
        <w:t>יפסד</w:t>
      </w:r>
      <w:proofErr w:type="spellEnd"/>
      <w:r>
        <w:rPr>
          <w:rtl/>
        </w:rPr>
        <w:t xml:space="preserve"> אפילו תבשיל של פול</w:t>
      </w:r>
      <w:r>
        <w:rPr>
          <w:rFonts w:hint="cs"/>
          <w:rtl/>
        </w:rPr>
        <w:t xml:space="preserve">". לא צריך שהגשם </w:t>
      </w:r>
      <w:proofErr w:type="spellStart"/>
      <w:r>
        <w:rPr>
          <w:rFonts w:hint="cs"/>
          <w:rtl/>
        </w:rPr>
        <w:t>יפול</w:t>
      </w:r>
      <w:proofErr w:type="spellEnd"/>
      <w:r>
        <w:rPr>
          <w:rFonts w:hint="cs"/>
          <w:rtl/>
        </w:rPr>
        <w:t xml:space="preserve"> ממש לתוך האוכל.</w:t>
      </w:r>
      <w:r w:rsidR="00330999">
        <w:rPr>
          <w:rFonts w:hint="cs"/>
          <w:rtl/>
        </w:rPr>
        <w:t xml:space="preserve"> השיפוט הוא לפי הפוטנציאל.</w:t>
      </w:r>
    </w:p>
  </w:footnote>
  <w:footnote w:id="10">
    <w:p w14:paraId="12198B6D" w14:textId="651848CD" w:rsidR="00323C43" w:rsidRDefault="00323C43" w:rsidP="00544253">
      <w:pPr>
        <w:pStyle w:val="a3"/>
        <w:rPr>
          <w:rtl/>
        </w:rPr>
      </w:pPr>
      <w:r>
        <w:rPr>
          <w:rStyle w:val="a5"/>
        </w:rPr>
        <w:footnoteRef/>
      </w:r>
      <w:r>
        <w:rPr>
          <w:rtl/>
        </w:rPr>
        <w:t xml:space="preserve"> </w:t>
      </w:r>
      <w:r>
        <w:rPr>
          <w:rFonts w:hint="cs"/>
          <w:rtl/>
        </w:rPr>
        <w:t>נ</w:t>
      </w:r>
      <w:r w:rsidR="00A42D11">
        <w:rPr>
          <w:rFonts w:hint="cs"/>
          <w:rtl/>
        </w:rPr>
        <w:t>רא</w:t>
      </w:r>
      <w:r w:rsidR="00CF238C">
        <w:rPr>
          <w:rFonts w:hint="cs"/>
          <w:rtl/>
        </w:rPr>
        <w:t>ה</w:t>
      </w:r>
      <w:r>
        <w:rPr>
          <w:rFonts w:hint="cs"/>
          <w:rtl/>
        </w:rPr>
        <w:t xml:space="preserve"> ש"תנו רבנן" זה היא </w:t>
      </w:r>
      <w:proofErr w:type="spellStart"/>
      <w:r w:rsidRPr="007A0146">
        <w:rPr>
          <w:rtl/>
        </w:rPr>
        <w:t>תוספתא</w:t>
      </w:r>
      <w:proofErr w:type="spellEnd"/>
      <w:r w:rsidRPr="007A0146">
        <w:rPr>
          <w:rtl/>
        </w:rPr>
        <w:t xml:space="preserve"> מסכת סוכה פרק ב</w:t>
      </w:r>
      <w:r>
        <w:rPr>
          <w:rFonts w:hint="cs"/>
          <w:rtl/>
        </w:rPr>
        <w:t xml:space="preserve"> הלכה ד: "</w:t>
      </w:r>
      <w:r w:rsidRPr="007A0146">
        <w:rPr>
          <w:rtl/>
        </w:rPr>
        <w:t>היה אוכל בסוכה וירדו עליו גשמים והלך ועמד לו</w:t>
      </w:r>
      <w:r>
        <w:rPr>
          <w:rFonts w:hint="cs"/>
          <w:rtl/>
        </w:rPr>
        <w:t>,</w:t>
      </w:r>
      <w:r w:rsidRPr="007A0146">
        <w:rPr>
          <w:rtl/>
        </w:rPr>
        <w:t xml:space="preserve"> אע"פ שפסקו גשמים אין </w:t>
      </w:r>
      <w:proofErr w:type="spellStart"/>
      <w:r w:rsidRPr="007A0146">
        <w:rPr>
          <w:rtl/>
        </w:rPr>
        <w:t>מחייבין</w:t>
      </w:r>
      <w:proofErr w:type="spellEnd"/>
      <w:r w:rsidRPr="007A0146">
        <w:rPr>
          <w:rtl/>
        </w:rPr>
        <w:t xml:space="preserve"> אותו לחזור עד שיגמור</w:t>
      </w:r>
      <w:r>
        <w:rPr>
          <w:rFonts w:hint="cs"/>
          <w:rtl/>
        </w:rPr>
        <w:t>.</w:t>
      </w:r>
      <w:r w:rsidRPr="007A0146">
        <w:rPr>
          <w:rtl/>
        </w:rPr>
        <w:t xml:space="preserve"> היה ישן בסוכה וירדו עליו גשמים ועמד והלך לו</w:t>
      </w:r>
      <w:r>
        <w:rPr>
          <w:rFonts w:hint="cs"/>
          <w:rtl/>
        </w:rPr>
        <w:t>,</w:t>
      </w:r>
      <w:r w:rsidRPr="007A0146">
        <w:rPr>
          <w:rtl/>
        </w:rPr>
        <w:t xml:space="preserve"> אע"פ שפסקו גשמים אין </w:t>
      </w:r>
      <w:proofErr w:type="spellStart"/>
      <w:r w:rsidRPr="007A0146">
        <w:rPr>
          <w:rtl/>
        </w:rPr>
        <w:t>מחייבין</w:t>
      </w:r>
      <w:proofErr w:type="spellEnd"/>
      <w:r w:rsidRPr="007A0146">
        <w:rPr>
          <w:rtl/>
        </w:rPr>
        <w:t xml:space="preserve"> אותו לחזור עד שייעו</w:t>
      </w:r>
      <w:r w:rsidR="00544253">
        <w:rPr>
          <w:rtl/>
        </w:rPr>
        <w:t>ֹ</w:t>
      </w:r>
      <w:r w:rsidRPr="007A0146">
        <w:rPr>
          <w:rtl/>
        </w:rPr>
        <w:t>ר</w:t>
      </w:r>
      <w:r>
        <w:rPr>
          <w:rFonts w:hint="cs"/>
          <w:rtl/>
        </w:rPr>
        <w:t xml:space="preserve">". ויש גם מי שמדייק שכמות הגשם שבגינה יוצאים מהסוכה כשישנים היא פחותה מזו בזמן שאוכלים, היינו שלצאת מהסוכה בזמן אכילה צריך גשם משמעותי - "עד שתסרח המקפה". אבל לצאת בזמן שינה, גם גשם דק מספיק, שזו הטרדה גדולה יותר. </w:t>
      </w:r>
      <w:r w:rsidR="00A42D11">
        <w:rPr>
          <w:rFonts w:hint="cs"/>
          <w:rtl/>
        </w:rPr>
        <w:t>ראו</w:t>
      </w:r>
      <w:r>
        <w:rPr>
          <w:rFonts w:hint="cs"/>
          <w:rtl/>
        </w:rPr>
        <w:t xml:space="preserve"> </w:t>
      </w:r>
      <w:r>
        <w:rPr>
          <w:rtl/>
        </w:rPr>
        <w:t xml:space="preserve">לבוש אורח חיים סימן </w:t>
      </w:r>
      <w:proofErr w:type="spellStart"/>
      <w:r>
        <w:rPr>
          <w:rtl/>
        </w:rPr>
        <w:t>תרלט</w:t>
      </w:r>
      <w:proofErr w:type="spellEnd"/>
      <w:r>
        <w:rPr>
          <w:rFonts w:hint="cs"/>
          <w:rtl/>
        </w:rPr>
        <w:t>: "</w:t>
      </w:r>
      <w:r>
        <w:rPr>
          <w:rtl/>
        </w:rPr>
        <w:t xml:space="preserve">מי שהוא ישן בסוכה וירדו גשמים, אין צריך לשער בכדי שיתקלקל התבשיל, </w:t>
      </w:r>
      <w:proofErr w:type="spellStart"/>
      <w:r>
        <w:rPr>
          <w:rtl/>
        </w:rPr>
        <w:t>דבגשמים</w:t>
      </w:r>
      <w:proofErr w:type="spellEnd"/>
      <w:r>
        <w:rPr>
          <w:rtl/>
        </w:rPr>
        <w:t xml:space="preserve"> מועטים יש צער לישן שם ופטור ממנה ויוכל לצאת. וכל הפטור מן הסוכה ואינו יוצא משם אינו מקבל עליה שכר, ואינו אלא הדיוטות בעלמא ולא חסידות. וכשיצא ממנה מחמת גשמים לא יבעט ויצא, אלא יצא כנכנע כעבד שמזג לו כוס לרבו ורבו שופכו לו על פניו</w:t>
      </w:r>
      <w:r>
        <w:rPr>
          <w:rFonts w:hint="cs"/>
          <w:rtl/>
        </w:rPr>
        <w:t xml:space="preserve">". </w:t>
      </w:r>
      <w:r w:rsidR="00A42D11">
        <w:rPr>
          <w:rFonts w:hint="cs"/>
          <w:rtl/>
        </w:rPr>
        <w:t>ראו</w:t>
      </w:r>
      <w:r>
        <w:rPr>
          <w:rFonts w:hint="cs"/>
          <w:rtl/>
        </w:rPr>
        <w:t xml:space="preserve"> גם </w:t>
      </w:r>
      <w:r>
        <w:rPr>
          <w:rtl/>
        </w:rPr>
        <w:t>קיצור שולחן ערוך סימן קלה</w:t>
      </w:r>
      <w:r>
        <w:rPr>
          <w:rFonts w:hint="cs"/>
          <w:rtl/>
        </w:rPr>
        <w:t>: "</w:t>
      </w:r>
      <w:proofErr w:type="spellStart"/>
      <w:r>
        <w:rPr>
          <w:rtl/>
        </w:rPr>
        <w:t>ולענין</w:t>
      </w:r>
      <w:proofErr w:type="spellEnd"/>
      <w:r>
        <w:rPr>
          <w:rtl/>
        </w:rPr>
        <w:t xml:space="preserve"> שינה בסוכה גם גשמים </w:t>
      </w:r>
      <w:proofErr w:type="spellStart"/>
      <w:r>
        <w:rPr>
          <w:rtl/>
        </w:rPr>
        <w:t>מועטין</w:t>
      </w:r>
      <w:proofErr w:type="spellEnd"/>
      <w:r>
        <w:rPr>
          <w:rtl/>
        </w:rPr>
        <w:t xml:space="preserve"> הוי צער לישן ויכול לצאת</w:t>
      </w:r>
      <w:r>
        <w:rPr>
          <w:rFonts w:hint="cs"/>
          <w:rtl/>
        </w:rPr>
        <w:t>"</w:t>
      </w:r>
      <w:r>
        <w:rPr>
          <w:rtl/>
        </w:rPr>
        <w:t>.</w:t>
      </w:r>
      <w:r w:rsidR="00330999">
        <w:rPr>
          <w:rFonts w:hint="cs"/>
          <w:rtl/>
        </w:rPr>
        <w:t xml:space="preserve"> והכל מדין מצטער בסוכה ומהלכת "תשבו כעין תדורו".</w:t>
      </w:r>
    </w:p>
  </w:footnote>
  <w:footnote w:id="11">
    <w:p w14:paraId="79068AFE" w14:textId="6711808F" w:rsidR="00323C43" w:rsidRDefault="00323C43" w:rsidP="00C1441D">
      <w:pPr>
        <w:pStyle w:val="a3"/>
      </w:pPr>
      <w:r>
        <w:rPr>
          <w:rStyle w:val="a5"/>
        </w:rPr>
        <w:footnoteRef/>
      </w:r>
      <w:r>
        <w:rPr>
          <w:rtl/>
        </w:rPr>
        <w:t xml:space="preserve"> </w:t>
      </w:r>
      <w:r w:rsidR="00A42D11">
        <w:rPr>
          <w:rFonts w:hint="cs"/>
          <w:rtl/>
          <w:lang w:eastAsia="en-US"/>
        </w:rPr>
        <w:t>ראו</w:t>
      </w:r>
      <w:r>
        <w:rPr>
          <w:rFonts w:hint="cs"/>
          <w:rtl/>
          <w:lang w:eastAsia="en-US"/>
        </w:rPr>
        <w:t xml:space="preserve"> פירוש רש"י בגמרא שם שמסביר שבשל חילופי הגרסאות "</w:t>
      </w:r>
      <w:proofErr w:type="spellStart"/>
      <w:r>
        <w:rPr>
          <w:rFonts w:hint="cs"/>
          <w:rtl/>
          <w:lang w:eastAsia="en-US"/>
        </w:rPr>
        <w:t>יעור</w:t>
      </w:r>
      <w:proofErr w:type="spellEnd"/>
      <w:r>
        <w:rPr>
          <w:rFonts w:hint="cs"/>
          <w:rtl/>
          <w:lang w:eastAsia="en-US"/>
        </w:rPr>
        <w:t xml:space="preserve">" או "יאור" סברה הגמרא שמספיק אחד מהם וננהג לחומרה. אם התעורר גם לפני שעלה עמוד השחר ובינתיים פסק הגשם, יתכבד ויחזור לסוכה (ויחזיר גם את הכלים?). ואם האיר השחר, גם אם לא התעורר, מעירים אותו שיחזור ויחזיר הכלים </w:t>
      </w:r>
      <w:proofErr w:type="spellStart"/>
      <w:r>
        <w:rPr>
          <w:rFonts w:hint="cs"/>
          <w:rtl/>
          <w:lang w:eastAsia="en-US"/>
        </w:rPr>
        <w:t>והמצעות</w:t>
      </w:r>
      <w:proofErr w:type="spellEnd"/>
      <w:r>
        <w:rPr>
          <w:rFonts w:hint="cs"/>
          <w:rtl/>
          <w:lang w:eastAsia="en-US"/>
        </w:rPr>
        <w:t xml:space="preserve"> לסוכה. אבל למסקנה, בגלל </w:t>
      </w:r>
      <w:proofErr w:type="spellStart"/>
      <w:r>
        <w:rPr>
          <w:rFonts w:hint="cs"/>
          <w:rtl/>
          <w:lang w:eastAsia="en-US"/>
        </w:rPr>
        <w:t>וא"ו</w:t>
      </w:r>
      <w:proofErr w:type="spellEnd"/>
      <w:r>
        <w:rPr>
          <w:rFonts w:hint="cs"/>
          <w:rtl/>
          <w:lang w:eastAsia="en-US"/>
        </w:rPr>
        <w:t xml:space="preserve"> החיבור: "יאור ויעלה עמוד השחר", ההלכה היא אדרבא, </w:t>
      </w:r>
      <w:proofErr w:type="spellStart"/>
      <w:r>
        <w:rPr>
          <w:rFonts w:hint="cs"/>
          <w:rtl/>
          <w:lang w:eastAsia="en-US"/>
        </w:rPr>
        <w:t>לקולא</w:t>
      </w:r>
      <w:proofErr w:type="spellEnd"/>
      <w:r>
        <w:rPr>
          <w:rFonts w:hint="cs"/>
          <w:rtl/>
          <w:lang w:eastAsia="en-US"/>
        </w:rPr>
        <w:t xml:space="preserve">. </w:t>
      </w:r>
      <w:r w:rsidR="004552F9">
        <w:rPr>
          <w:rFonts w:hint="cs"/>
          <w:rtl/>
          <w:lang w:eastAsia="en-US"/>
        </w:rPr>
        <w:t xml:space="preserve">רק </w:t>
      </w:r>
      <w:r>
        <w:rPr>
          <w:rFonts w:hint="cs"/>
          <w:rtl/>
          <w:lang w:eastAsia="en-US"/>
        </w:rPr>
        <w:t xml:space="preserve">אם התקיימו שניהם, התעורר ועלה עמוד השחר (ופסק הגשם כמובן), </w:t>
      </w:r>
      <w:r w:rsidR="00236567">
        <w:rPr>
          <w:rFonts w:hint="cs"/>
          <w:rtl/>
          <w:lang w:eastAsia="en-US"/>
        </w:rPr>
        <w:t xml:space="preserve">רק אז </w:t>
      </w:r>
      <w:r>
        <w:rPr>
          <w:rFonts w:hint="cs"/>
          <w:rtl/>
          <w:lang w:eastAsia="en-US"/>
        </w:rPr>
        <w:t>יחזור לסוכה. אבל אם התעורר וטרם עלה השחר, אינו צריך לחזור לסוכה בחושך. וכן אם האיר היום, אבל הוא טרם התעורר, אין מעירים אותו שיחזור לסוכה</w:t>
      </w:r>
      <w:r w:rsidR="00473E2D">
        <w:rPr>
          <w:rFonts w:hint="cs"/>
          <w:rtl/>
          <w:lang w:eastAsia="en-US"/>
        </w:rPr>
        <w:t xml:space="preserve"> ("תשנו כע</w:t>
      </w:r>
      <w:r w:rsidR="00236567">
        <w:rPr>
          <w:rFonts w:hint="cs"/>
          <w:rtl/>
          <w:lang w:eastAsia="en-US"/>
        </w:rPr>
        <w:t>י</w:t>
      </w:r>
      <w:r w:rsidR="00473E2D">
        <w:rPr>
          <w:rFonts w:hint="cs"/>
          <w:rtl/>
          <w:lang w:eastAsia="en-US"/>
        </w:rPr>
        <w:t>ן תדורו"?)</w:t>
      </w:r>
      <w:r>
        <w:rPr>
          <w:rFonts w:hint="cs"/>
          <w:rtl/>
          <w:lang w:eastAsia="en-US"/>
        </w:rPr>
        <w:t xml:space="preserve">. ואגב הערתנו בסוגריים לעניין הכלים, לא מצאנו מפורש בגמרא, במפרשים ובפוסקים את עניין החזרת הכלים </w:t>
      </w:r>
      <w:proofErr w:type="spellStart"/>
      <w:r>
        <w:rPr>
          <w:rFonts w:hint="cs"/>
          <w:rtl/>
          <w:lang w:eastAsia="en-US"/>
        </w:rPr>
        <w:t>והמצעות</w:t>
      </w:r>
      <w:proofErr w:type="spellEnd"/>
      <w:r>
        <w:rPr>
          <w:rFonts w:hint="cs"/>
          <w:rtl/>
          <w:lang w:eastAsia="en-US"/>
        </w:rPr>
        <w:t xml:space="preserve"> שכנ</w:t>
      </w:r>
      <w:r w:rsidR="00A42D11">
        <w:rPr>
          <w:rFonts w:hint="cs"/>
          <w:rtl/>
          <w:lang w:eastAsia="en-US"/>
        </w:rPr>
        <w:t>רא</w:t>
      </w:r>
      <w:r w:rsidR="00236567">
        <w:rPr>
          <w:rFonts w:hint="cs"/>
          <w:rtl/>
          <w:lang w:eastAsia="en-US"/>
        </w:rPr>
        <w:t>ה</w:t>
      </w:r>
      <w:r>
        <w:rPr>
          <w:rFonts w:hint="cs"/>
          <w:rtl/>
          <w:lang w:eastAsia="en-US"/>
        </w:rPr>
        <w:t xml:space="preserve"> היה להם פשוט ומובן מאליו.</w:t>
      </w:r>
      <w:r>
        <w:rPr>
          <w:rFonts w:hint="cs"/>
          <w:rtl/>
        </w:rPr>
        <w:t xml:space="preserve"> </w:t>
      </w:r>
      <w:proofErr w:type="spellStart"/>
      <w:r>
        <w:rPr>
          <w:rFonts w:hint="cs"/>
          <w:rtl/>
        </w:rPr>
        <w:t>הכל</w:t>
      </w:r>
      <w:proofErr w:type="spellEnd"/>
      <w:r>
        <w:rPr>
          <w:rFonts w:hint="cs"/>
          <w:rtl/>
        </w:rPr>
        <w:t xml:space="preserve"> תחת הכלל הראשי של "תשבו כעין תדורו" </w:t>
      </w:r>
      <w:r>
        <w:rPr>
          <w:rtl/>
        </w:rPr>
        <w:t>–</w:t>
      </w:r>
      <w:r>
        <w:rPr>
          <w:rFonts w:hint="cs"/>
          <w:rtl/>
        </w:rPr>
        <w:t xml:space="preserve"> מה שהיית עושה בבית, תעשה בסוכתך.</w:t>
      </w:r>
    </w:p>
  </w:footnote>
  <w:footnote w:id="12">
    <w:p w14:paraId="2E53C465" w14:textId="2761433C" w:rsidR="008F204A" w:rsidRDefault="008F204A">
      <w:pPr>
        <w:pStyle w:val="a3"/>
        <w:rPr>
          <w:rtl/>
        </w:rPr>
      </w:pPr>
      <w:r>
        <w:rPr>
          <w:rStyle w:val="a5"/>
        </w:rPr>
        <w:footnoteRef/>
      </w:r>
      <w:r>
        <w:rPr>
          <w:rtl/>
        </w:rPr>
        <w:t xml:space="preserve"> </w:t>
      </w:r>
      <w:r>
        <w:rPr>
          <w:rFonts w:hint="cs"/>
          <w:rtl/>
        </w:rPr>
        <w:t>לשון התלמוד הבבלי הוא "תשבו כעין תדורו"  ונראה שהוא לומד את זה מהפסוק: "בסוכות תשבו שבעת ימים"</w:t>
      </w:r>
      <w:r w:rsidR="003C2049">
        <w:rPr>
          <w:rFonts w:hint="cs"/>
          <w:rtl/>
        </w:rPr>
        <w:t xml:space="preserve"> (כיצד בדיוק?). וכאן בירושלמי נלמד דין זה מהפסוק: "</w:t>
      </w:r>
      <w:proofErr w:type="spellStart"/>
      <w:r w:rsidR="003C2049">
        <w:rPr>
          <w:rFonts w:hint="cs"/>
          <w:rtl/>
        </w:rPr>
        <w:t>וירישתם</w:t>
      </w:r>
      <w:proofErr w:type="spellEnd"/>
      <w:r w:rsidR="003C2049">
        <w:rPr>
          <w:rFonts w:hint="cs"/>
          <w:rtl/>
        </w:rPr>
        <w:t xml:space="preserve"> אותה וישבתם בה" </w:t>
      </w:r>
      <w:r w:rsidR="003C2049">
        <w:rPr>
          <w:rtl/>
        </w:rPr>
        <w:t>–</w:t>
      </w:r>
      <w:r w:rsidR="003C2049">
        <w:rPr>
          <w:rFonts w:hint="cs"/>
          <w:rtl/>
        </w:rPr>
        <w:t xml:space="preserve"> כיצד? מה שייכת ירושת הארץ לישיבה בסוכה? נשאיר לשואבי המים להגות בעניין זה</w:t>
      </w:r>
      <w:r w:rsidR="00CF238C">
        <w:rPr>
          <w:rFonts w:hint="cs"/>
          <w:rtl/>
        </w:rPr>
        <w:t>. ונראה עכ"פ שזה מקרה בו הירושלמי והבלי משלימים זה את זה.</w:t>
      </w:r>
    </w:p>
  </w:footnote>
  <w:footnote w:id="13">
    <w:p w14:paraId="0B0F2D89" w14:textId="56D28BC9" w:rsidR="00323C43" w:rsidRDefault="00323C43" w:rsidP="004552F9">
      <w:pPr>
        <w:pStyle w:val="a3"/>
        <w:rPr>
          <w:rtl/>
        </w:rPr>
      </w:pPr>
      <w:r>
        <w:rPr>
          <w:rStyle w:val="a5"/>
        </w:rPr>
        <w:footnoteRef/>
      </w:r>
      <w:r>
        <w:rPr>
          <w:rtl/>
        </w:rPr>
        <w:t xml:space="preserve"> </w:t>
      </w:r>
      <w:r>
        <w:rPr>
          <w:rFonts w:hint="cs"/>
          <w:rtl/>
          <w:lang w:eastAsia="en-US"/>
        </w:rPr>
        <w:t>דבר ראשון שלמדנו מירושלמי זה הוא שעניין הגשמים הוא אכן דין רחב יותר של מצטער בסוכה. גשמים הם לא הדבר המטריד היחידי שייתכן בסוכה. ייתכנו גם ש</w:t>
      </w:r>
      <w:r w:rsidR="004552F9">
        <w:rPr>
          <w:rFonts w:hint="eastAsia"/>
          <w:rtl/>
          <w:lang w:eastAsia="en-US"/>
        </w:rPr>
        <w:t>ָׁ</w:t>
      </w:r>
      <w:r>
        <w:rPr>
          <w:rFonts w:hint="cs"/>
          <w:rtl/>
          <w:lang w:eastAsia="en-US"/>
        </w:rPr>
        <w:t>ר</w:t>
      </w:r>
      <w:r w:rsidR="004552F9">
        <w:rPr>
          <w:rFonts w:hint="eastAsia"/>
          <w:rtl/>
          <w:lang w:eastAsia="en-US"/>
        </w:rPr>
        <w:t>ָ</w:t>
      </w:r>
      <w:r>
        <w:rPr>
          <w:rFonts w:hint="cs"/>
          <w:rtl/>
          <w:lang w:eastAsia="en-US"/>
        </w:rPr>
        <w:t xml:space="preserve">ב (עונת המעבר!), יתושים, רמשים ושאר מיני פגעים. </w:t>
      </w:r>
      <w:r w:rsidR="00A42D11">
        <w:rPr>
          <w:rFonts w:hint="cs"/>
          <w:rtl/>
          <w:lang w:eastAsia="en-US"/>
        </w:rPr>
        <w:t>ראו</w:t>
      </w:r>
      <w:r>
        <w:rPr>
          <w:rFonts w:hint="cs"/>
          <w:rtl/>
          <w:lang w:eastAsia="en-US"/>
        </w:rPr>
        <w:t xml:space="preserve"> בגמרא סוכה בבלי (הערה </w:t>
      </w:r>
      <w:r w:rsidR="00507F10">
        <w:rPr>
          <w:rFonts w:hint="cs"/>
          <w:rtl/>
          <w:lang w:eastAsia="en-US"/>
        </w:rPr>
        <w:t>4</w:t>
      </w:r>
      <w:r>
        <w:rPr>
          <w:rFonts w:hint="cs"/>
          <w:rtl/>
          <w:lang w:eastAsia="en-US"/>
        </w:rPr>
        <w:t xml:space="preserve"> לעיל) שגם בלימוד תורה, אם הופך לעיון קשה ולא מקרא או שינון, מותר לצאת מהסוכה. נ</w:t>
      </w:r>
      <w:r w:rsidR="00A42D11">
        <w:rPr>
          <w:rFonts w:hint="cs"/>
          <w:rtl/>
          <w:lang w:eastAsia="en-US"/>
        </w:rPr>
        <w:t>רא</w:t>
      </w:r>
      <w:r w:rsidR="008F204A">
        <w:rPr>
          <w:rFonts w:hint="cs"/>
          <w:rtl/>
          <w:lang w:eastAsia="en-US"/>
        </w:rPr>
        <w:t>ה</w:t>
      </w:r>
      <w:r>
        <w:rPr>
          <w:rFonts w:hint="cs"/>
          <w:rtl/>
          <w:lang w:eastAsia="en-US"/>
        </w:rPr>
        <w:t xml:space="preserve"> שהירושלמי מנסה לרכך את כל עניין הגשמים ומבקש "להנמיך את הלהבות" (</w:t>
      </w:r>
      <w:r w:rsidR="004552F9">
        <w:rPr>
          <w:rFonts w:hint="cs"/>
          <w:rtl/>
          <w:lang w:eastAsia="en-US"/>
        </w:rPr>
        <w:t xml:space="preserve">את </w:t>
      </w:r>
      <w:r>
        <w:rPr>
          <w:rFonts w:hint="cs"/>
          <w:rtl/>
          <w:lang w:eastAsia="en-US"/>
        </w:rPr>
        <w:t xml:space="preserve">הממטרים). עניין היציאה לסוכה הוא לאו דווקא לעניין הגשמים כפי שפתחנו </w:t>
      </w:r>
      <w:proofErr w:type="spellStart"/>
      <w:r>
        <w:rPr>
          <w:rFonts w:hint="cs"/>
          <w:rtl/>
          <w:lang w:eastAsia="en-US"/>
        </w:rPr>
        <w:t>במהרי"ל</w:t>
      </w:r>
      <w:proofErr w:type="spellEnd"/>
      <w:r>
        <w:rPr>
          <w:rFonts w:hint="cs"/>
          <w:rtl/>
          <w:lang w:eastAsia="en-US"/>
        </w:rPr>
        <w:t>, אלא יציאה מבית מוגן לבית פחות מוגן</w:t>
      </w:r>
      <w:r w:rsidR="008F204A">
        <w:rPr>
          <w:rFonts w:hint="cs"/>
          <w:rtl/>
          <w:lang w:eastAsia="en-US"/>
        </w:rPr>
        <w:t>, מסיבות שונות.</w:t>
      </w:r>
      <w:r>
        <w:rPr>
          <w:rFonts w:hint="cs"/>
          <w:rtl/>
          <w:lang w:eastAsia="en-US"/>
        </w:rPr>
        <w:t xml:space="preserve"> ולעניין השרב לא פחות מלעניין הגשם. האם זו גישה של מי שחי בארץ ישראל מול מי שחי באירופה? נושא שני בירושלמי הוא</w:t>
      </w:r>
      <w:r w:rsidR="004552F9">
        <w:rPr>
          <w:rFonts w:hint="cs"/>
          <w:rtl/>
          <w:lang w:eastAsia="en-US"/>
        </w:rPr>
        <w:t>,</w:t>
      </w:r>
      <w:r>
        <w:rPr>
          <w:rFonts w:hint="cs"/>
          <w:rtl/>
          <w:lang w:eastAsia="en-US"/>
        </w:rPr>
        <w:t xml:space="preserve"> שנ</w:t>
      </w:r>
      <w:r w:rsidR="00A42D11">
        <w:rPr>
          <w:rFonts w:hint="cs"/>
          <w:rtl/>
          <w:lang w:eastAsia="en-US"/>
        </w:rPr>
        <w:t>רא</w:t>
      </w:r>
      <w:r w:rsidR="008F204A">
        <w:rPr>
          <w:rFonts w:hint="cs"/>
          <w:rtl/>
          <w:lang w:eastAsia="en-US"/>
        </w:rPr>
        <w:t>ה</w:t>
      </w:r>
      <w:r>
        <w:rPr>
          <w:rFonts w:hint="cs"/>
          <w:rtl/>
          <w:lang w:eastAsia="en-US"/>
        </w:rPr>
        <w:t xml:space="preserve"> שהוא לא מקבל או מכיר את </w:t>
      </w:r>
      <w:proofErr w:type="spellStart"/>
      <w:r>
        <w:rPr>
          <w:rFonts w:hint="cs"/>
          <w:rtl/>
          <w:lang w:eastAsia="en-US"/>
        </w:rPr>
        <w:t>התוספתא</w:t>
      </w:r>
      <w:proofErr w:type="spellEnd"/>
      <w:r>
        <w:rPr>
          <w:rFonts w:hint="cs"/>
          <w:rtl/>
          <w:lang w:eastAsia="en-US"/>
        </w:rPr>
        <w:t xml:space="preserve"> שקובעת מתי חוזרים לסוכה ומדגיש את שיטת התנאים רבן גמליאל ורבי אליעזר שהיו יוצאים וחוזרים לסוכה חליפות ובהתאם למצב. גם זה כך נ</w:t>
      </w:r>
      <w:r w:rsidR="00A42D11">
        <w:rPr>
          <w:rFonts w:hint="cs"/>
          <w:rtl/>
          <w:lang w:eastAsia="en-US"/>
        </w:rPr>
        <w:t>רא</w:t>
      </w:r>
      <w:r w:rsidR="008F204A">
        <w:rPr>
          <w:rFonts w:hint="cs"/>
          <w:rtl/>
          <w:lang w:eastAsia="en-US"/>
        </w:rPr>
        <w:t>ה</w:t>
      </w:r>
      <w:r>
        <w:rPr>
          <w:rFonts w:hint="cs"/>
          <w:rtl/>
          <w:lang w:eastAsia="en-US"/>
        </w:rPr>
        <w:t xml:space="preserve"> מדין הרחב יותר של מצטער.</w:t>
      </w:r>
    </w:p>
  </w:footnote>
  <w:footnote w:id="14">
    <w:p w14:paraId="60528C9A" w14:textId="66239792" w:rsidR="00323C43" w:rsidRDefault="00323C43" w:rsidP="004552F9">
      <w:pPr>
        <w:pStyle w:val="a3"/>
      </w:pPr>
      <w:r>
        <w:rPr>
          <w:rStyle w:val="a5"/>
        </w:rPr>
        <w:footnoteRef/>
      </w:r>
      <w:r>
        <w:rPr>
          <w:rtl/>
        </w:rPr>
        <w:t xml:space="preserve"> </w:t>
      </w:r>
      <w:r w:rsidR="00A42D11">
        <w:rPr>
          <w:rFonts w:hint="cs"/>
          <w:rtl/>
          <w:lang w:eastAsia="en-US"/>
        </w:rPr>
        <w:t>ראו</w:t>
      </w:r>
      <w:r>
        <w:rPr>
          <w:rFonts w:hint="cs"/>
          <w:rtl/>
          <w:lang w:eastAsia="en-US"/>
        </w:rPr>
        <w:t xml:space="preserve"> </w:t>
      </w:r>
      <w:smartTag w:uri="urn:schemas-microsoft-com:office:smarttags" w:element="PersonName">
        <w:smartTagPr>
          <w:attr w:name="ProductID" w:val="בית יוסף"/>
        </w:smartTagPr>
        <w:r>
          <w:rPr>
            <w:rtl/>
            <w:lang w:eastAsia="en-US"/>
          </w:rPr>
          <w:t>בית יוסף</w:t>
        </w:r>
      </w:smartTag>
      <w:r>
        <w:rPr>
          <w:rtl/>
          <w:lang w:eastAsia="en-US"/>
        </w:rPr>
        <w:t xml:space="preserve"> אורח חיים סימן </w:t>
      </w:r>
      <w:proofErr w:type="spellStart"/>
      <w:r>
        <w:rPr>
          <w:rtl/>
          <w:lang w:eastAsia="en-US"/>
        </w:rPr>
        <w:t>תרלט</w:t>
      </w:r>
      <w:proofErr w:type="spellEnd"/>
      <w:r>
        <w:rPr>
          <w:rFonts w:hint="cs"/>
          <w:rtl/>
          <w:lang w:eastAsia="en-US"/>
        </w:rPr>
        <w:t xml:space="preserve"> שמביא את שיטות הראשונים אם בלילה הראשון יש דין מיוחד במקרה של גשם. </w:t>
      </w:r>
      <w:r w:rsidR="00A42D11">
        <w:rPr>
          <w:rFonts w:hint="cs"/>
          <w:rtl/>
          <w:lang w:eastAsia="en-US"/>
        </w:rPr>
        <w:t>ראו</w:t>
      </w:r>
      <w:r>
        <w:rPr>
          <w:rFonts w:hint="cs"/>
          <w:rtl/>
          <w:lang w:eastAsia="en-US"/>
        </w:rPr>
        <w:t xml:space="preserve"> למשל את שיטת </w:t>
      </w:r>
      <w:proofErr w:type="spellStart"/>
      <w:r>
        <w:rPr>
          <w:rFonts w:hint="cs"/>
          <w:rtl/>
          <w:lang w:eastAsia="en-US"/>
        </w:rPr>
        <w:t>רשב"א</w:t>
      </w:r>
      <w:proofErr w:type="spellEnd"/>
      <w:r>
        <w:rPr>
          <w:rFonts w:hint="cs"/>
          <w:rtl/>
          <w:lang w:eastAsia="en-US"/>
        </w:rPr>
        <w:t xml:space="preserve"> שהוא מביא שם: "</w:t>
      </w:r>
      <w:r>
        <w:rPr>
          <w:rtl/>
          <w:lang w:eastAsia="en-US"/>
        </w:rPr>
        <w:t xml:space="preserve">שכתב בתשובה (ח"ד סי' </w:t>
      </w:r>
      <w:proofErr w:type="spellStart"/>
      <w:r>
        <w:rPr>
          <w:rtl/>
          <w:lang w:eastAsia="en-US"/>
        </w:rPr>
        <w:t>עח</w:t>
      </w:r>
      <w:proofErr w:type="spellEnd"/>
      <w:r>
        <w:rPr>
          <w:rtl/>
          <w:lang w:eastAsia="en-US"/>
        </w:rPr>
        <w:t xml:space="preserve">) </w:t>
      </w:r>
      <w:proofErr w:type="spellStart"/>
      <w:r>
        <w:rPr>
          <w:rtl/>
          <w:lang w:eastAsia="en-US"/>
        </w:rPr>
        <w:t>דנ"ל</w:t>
      </w:r>
      <w:proofErr w:type="spellEnd"/>
      <w:r>
        <w:rPr>
          <w:rtl/>
          <w:lang w:eastAsia="en-US"/>
        </w:rPr>
        <w:t xml:space="preserve"> שאין המצטער ואשר ירדו עליו גשמים עד שתסרח המקפה חייב לאכול בסוכה</w:t>
      </w:r>
      <w:r w:rsidR="004552F9">
        <w:rPr>
          <w:rFonts w:hint="cs"/>
          <w:rtl/>
          <w:lang w:eastAsia="en-US"/>
        </w:rPr>
        <w:t>,</w:t>
      </w:r>
      <w:r>
        <w:rPr>
          <w:rtl/>
          <w:lang w:eastAsia="en-US"/>
        </w:rPr>
        <w:t xml:space="preserve"> אפילו בלילה הראשון</w:t>
      </w:r>
      <w:r>
        <w:rPr>
          <w:rFonts w:hint="cs"/>
          <w:rtl/>
          <w:lang w:eastAsia="en-US"/>
        </w:rPr>
        <w:t>.</w:t>
      </w:r>
      <w:r>
        <w:rPr>
          <w:rtl/>
          <w:lang w:eastAsia="en-US"/>
        </w:rPr>
        <w:t xml:space="preserve"> </w:t>
      </w:r>
      <w:proofErr w:type="spellStart"/>
      <w:r>
        <w:rPr>
          <w:rtl/>
          <w:lang w:eastAsia="en-US"/>
        </w:rPr>
        <w:t>דתשבו</w:t>
      </w:r>
      <w:proofErr w:type="spellEnd"/>
      <w:r>
        <w:rPr>
          <w:rtl/>
          <w:lang w:eastAsia="en-US"/>
        </w:rPr>
        <w:t xml:space="preserve"> כעין תדורו </w:t>
      </w:r>
      <w:proofErr w:type="spellStart"/>
      <w:r>
        <w:rPr>
          <w:rtl/>
          <w:lang w:eastAsia="en-US"/>
        </w:rPr>
        <w:t>אמרינן</w:t>
      </w:r>
      <w:proofErr w:type="spellEnd"/>
      <w:r>
        <w:rPr>
          <w:rFonts w:hint="cs"/>
          <w:rtl/>
          <w:lang w:eastAsia="en-US"/>
        </w:rPr>
        <w:t>,</w:t>
      </w:r>
      <w:r>
        <w:rPr>
          <w:rtl/>
          <w:lang w:eastAsia="en-US"/>
        </w:rPr>
        <w:t xml:space="preserve"> ולעולם לא חייבה התורה לאכול בסוכה</w:t>
      </w:r>
      <w:r>
        <w:rPr>
          <w:rFonts w:hint="cs"/>
          <w:rtl/>
          <w:lang w:eastAsia="en-US"/>
        </w:rPr>
        <w:t>,</w:t>
      </w:r>
      <w:r>
        <w:rPr>
          <w:rtl/>
          <w:lang w:eastAsia="en-US"/>
        </w:rPr>
        <w:t xml:space="preserve"> אלא כדרך שאדם עושה בביתו</w:t>
      </w:r>
      <w:r>
        <w:rPr>
          <w:rFonts w:hint="cs"/>
          <w:rtl/>
          <w:lang w:eastAsia="en-US"/>
        </w:rPr>
        <w:t xml:space="preserve">". בגמרא וכן ברמב"ם אין הבחנה בין גשם בלילה הראשון ושאר הלילות. יש אמנם דין מיוחד של חובת מצווה בלילה הראשון לעומת שאר ימי הסוכה שבהם זו רשות, אבל לא לעניין הגשם. אבל כך פוסק </w:t>
      </w:r>
      <w:proofErr w:type="spellStart"/>
      <w:r>
        <w:rPr>
          <w:rFonts w:hint="cs"/>
          <w:rtl/>
          <w:lang w:eastAsia="en-US"/>
        </w:rPr>
        <w:t>הרמ"א</w:t>
      </w:r>
      <w:proofErr w:type="spellEnd"/>
      <w:r>
        <w:rPr>
          <w:rFonts w:hint="cs"/>
          <w:rtl/>
          <w:lang w:eastAsia="en-US"/>
        </w:rPr>
        <w:t xml:space="preserve"> בעקבות </w:t>
      </w:r>
      <w:proofErr w:type="spellStart"/>
      <w:r>
        <w:rPr>
          <w:rFonts w:hint="cs"/>
          <w:rtl/>
          <w:lang w:eastAsia="en-US"/>
        </w:rPr>
        <w:t>הר"ן</w:t>
      </w:r>
      <w:proofErr w:type="spellEnd"/>
      <w:r>
        <w:rPr>
          <w:rFonts w:hint="cs"/>
          <w:rtl/>
          <w:lang w:eastAsia="en-US"/>
        </w:rPr>
        <w:t xml:space="preserve"> </w:t>
      </w:r>
      <w:proofErr w:type="spellStart"/>
      <w:r>
        <w:rPr>
          <w:rFonts w:hint="cs"/>
          <w:rtl/>
          <w:lang w:eastAsia="en-US"/>
        </w:rPr>
        <w:t>והרא"ש</w:t>
      </w:r>
      <w:proofErr w:type="spellEnd"/>
      <w:r>
        <w:rPr>
          <w:rFonts w:hint="cs"/>
          <w:rtl/>
          <w:lang w:eastAsia="en-US"/>
        </w:rPr>
        <w:t>. ובאמת ניתן לשאול עליהם: עד כמה? עד שבאמת תסריח המקפה? גם בגשם הכי שוטף? ולהלכה, כל אחד ישאל את רבו</w:t>
      </w:r>
      <w:r w:rsidR="004552F9">
        <w:rPr>
          <w:rFonts w:hint="cs"/>
          <w:rtl/>
          <w:lang w:eastAsia="en-US"/>
        </w:rPr>
        <w:t xml:space="preserve"> ובלבד שייזהר שלא ישפוך עליו קיתון</w:t>
      </w:r>
      <w:r>
        <w:rPr>
          <w:rFonts w:hint="cs"/>
          <w:rtl/>
          <w:lang w:eastAsia="en-US"/>
        </w:rPr>
        <w:t>!</w:t>
      </w:r>
      <w:r w:rsidR="00B35F99">
        <w:rPr>
          <w:rFonts w:hint="cs"/>
          <w:rtl/>
        </w:rPr>
        <w:t xml:space="preserve"> ועכ"פ מספיק שיאכל כזית בסוכה.</w:t>
      </w:r>
    </w:p>
  </w:footnote>
  <w:footnote w:id="15">
    <w:p w14:paraId="59E8D3C0" w14:textId="77777777" w:rsidR="00323C43" w:rsidRDefault="00323C43">
      <w:pPr>
        <w:pStyle w:val="a3"/>
      </w:pPr>
      <w:r>
        <w:rPr>
          <w:rStyle w:val="a5"/>
        </w:rPr>
        <w:footnoteRef/>
      </w:r>
      <w:r>
        <w:rPr>
          <w:rtl/>
        </w:rPr>
        <w:t xml:space="preserve"> </w:t>
      </w:r>
      <w:r>
        <w:rPr>
          <w:rFonts w:hint="cs"/>
          <w:rtl/>
        </w:rPr>
        <w:t>היינו פוסקים מלומר "מוריד הטל" בברכה השנייה של תפילת שמונה-עשרה המכונה גבורות ומתחילה במילים "אתה גיבור", ומתחילים לומר "משיב הרוח ומוריד הגשם".</w:t>
      </w:r>
    </w:p>
  </w:footnote>
  <w:footnote w:id="16">
    <w:p w14:paraId="5410447D" w14:textId="77777777" w:rsidR="00323C43" w:rsidRDefault="00323C43">
      <w:pPr>
        <w:pStyle w:val="a3"/>
        <w:rPr>
          <w:rtl/>
        </w:rPr>
      </w:pPr>
      <w:r>
        <w:rPr>
          <w:rStyle w:val="a5"/>
        </w:rPr>
        <w:footnoteRef/>
      </w:r>
      <w:r>
        <w:rPr>
          <w:rtl/>
        </w:rPr>
        <w:t xml:space="preserve"> </w:t>
      </w:r>
      <w:r>
        <w:rPr>
          <w:rFonts w:hint="cs"/>
          <w:rtl/>
        </w:rPr>
        <w:t>היינו לומר "ותן טל ומטר" בברכת השנים.</w:t>
      </w:r>
    </w:p>
  </w:footnote>
  <w:footnote w:id="17">
    <w:p w14:paraId="0F206427" w14:textId="5EC1709D" w:rsidR="00323C43" w:rsidRDefault="00323C43" w:rsidP="00473E2D">
      <w:pPr>
        <w:pStyle w:val="a3"/>
      </w:pPr>
      <w:r>
        <w:rPr>
          <w:rStyle w:val="a5"/>
        </w:rPr>
        <w:footnoteRef/>
      </w:r>
      <w:r>
        <w:rPr>
          <w:rtl/>
        </w:rPr>
        <w:t xml:space="preserve"> </w:t>
      </w:r>
      <w:r>
        <w:rPr>
          <w:rFonts w:hint="cs"/>
          <w:rtl/>
          <w:lang w:eastAsia="en-US"/>
        </w:rPr>
        <w:t>חזרנו למ</w:t>
      </w:r>
      <w:r w:rsidR="004552F9">
        <w:rPr>
          <w:rFonts w:hint="cs"/>
          <w:rtl/>
          <w:lang w:eastAsia="en-US"/>
        </w:rPr>
        <w:t xml:space="preserve">קורות בעמוד הראשון, </w:t>
      </w:r>
      <w:r>
        <w:rPr>
          <w:rFonts w:hint="cs"/>
          <w:rtl/>
          <w:lang w:eastAsia="en-US"/>
        </w:rPr>
        <w:t>שאין מתפללים על הגשמים בחג</w:t>
      </w:r>
      <w:r w:rsidR="004552F9">
        <w:rPr>
          <w:rFonts w:hint="cs"/>
          <w:rtl/>
          <w:lang w:eastAsia="en-US"/>
        </w:rPr>
        <w:t xml:space="preserve">, אלא </w:t>
      </w:r>
      <w:r>
        <w:rPr>
          <w:rFonts w:hint="cs"/>
          <w:rtl/>
          <w:lang w:eastAsia="en-US"/>
        </w:rPr>
        <w:t xml:space="preserve">יוצאים לסוכה "ומתגרים" כביכול במזג האוויר, להראות את </w:t>
      </w:r>
      <w:proofErr w:type="spellStart"/>
      <w:r>
        <w:rPr>
          <w:rFonts w:hint="cs"/>
          <w:rtl/>
          <w:lang w:eastAsia="en-US"/>
        </w:rPr>
        <w:t>ער</w:t>
      </w:r>
      <w:r w:rsidR="004552F9">
        <w:rPr>
          <w:rFonts w:hint="cs"/>
          <w:rtl/>
          <w:lang w:eastAsia="en-US"/>
        </w:rPr>
        <w:t>י</w:t>
      </w:r>
      <w:r>
        <w:rPr>
          <w:rFonts w:hint="cs"/>
          <w:rtl/>
          <w:lang w:eastAsia="en-US"/>
        </w:rPr>
        <w:t>בת</w:t>
      </w:r>
      <w:proofErr w:type="spellEnd"/>
      <w:r>
        <w:rPr>
          <w:rFonts w:hint="cs"/>
          <w:rtl/>
          <w:lang w:eastAsia="en-US"/>
        </w:rPr>
        <w:t xml:space="preserve"> </w:t>
      </w:r>
      <w:r w:rsidR="004552F9">
        <w:rPr>
          <w:rFonts w:hint="cs"/>
          <w:rtl/>
          <w:lang w:eastAsia="en-US"/>
        </w:rPr>
        <w:t>ה</w:t>
      </w:r>
      <w:r>
        <w:rPr>
          <w:rFonts w:hint="cs"/>
          <w:rtl/>
          <w:lang w:eastAsia="en-US"/>
        </w:rPr>
        <w:t>סוכה ומצוותה דווקא בזמן שבו מתחיל</w:t>
      </w:r>
      <w:r w:rsidR="00473E2D">
        <w:rPr>
          <w:rFonts w:hint="cs"/>
          <w:rtl/>
          <w:lang w:eastAsia="en-US"/>
        </w:rPr>
        <w:t xml:space="preserve">ה עונת </w:t>
      </w:r>
      <w:r>
        <w:rPr>
          <w:rFonts w:hint="cs"/>
          <w:rtl/>
          <w:lang w:eastAsia="en-US"/>
        </w:rPr>
        <w:t>הגשמים, אבל בה בעת גם עוצרים לשבעה ימים ואומרים</w:t>
      </w:r>
      <w:r>
        <w:rPr>
          <w:rtl/>
          <w:lang w:eastAsia="en-US"/>
        </w:rPr>
        <w:t>:</w:t>
      </w:r>
      <w:r>
        <w:rPr>
          <w:rFonts w:hint="cs"/>
          <w:rtl/>
          <w:lang w:eastAsia="en-US"/>
        </w:rPr>
        <w:t xml:space="preserve"> רק רגע, תן לנו לעבור בשלום את חג הסוכות. ואם בכ"ז יורד גשם בסוכות, אין זה רק שפיכת קיתון אלא "סימן קללה". ממש אותו ביטוי כמו בחורף שלא ירדו בו גשמים כלל, כנזכר ב</w:t>
      </w:r>
      <w:r>
        <w:rPr>
          <w:rtl/>
          <w:lang w:eastAsia="en-US"/>
        </w:rPr>
        <w:t>מסכת תענית פרק א</w:t>
      </w:r>
      <w:r>
        <w:rPr>
          <w:rFonts w:hint="cs"/>
          <w:rtl/>
          <w:lang w:eastAsia="en-US"/>
        </w:rPr>
        <w:t xml:space="preserve"> משנה ז:</w:t>
      </w:r>
      <w:r>
        <w:rPr>
          <w:rFonts w:hint="cs"/>
          <w:rtl/>
        </w:rPr>
        <w:t xml:space="preserve"> " ... </w:t>
      </w:r>
      <w:r>
        <w:rPr>
          <w:rtl/>
          <w:lang w:eastAsia="en-US"/>
        </w:rPr>
        <w:t>היחידים חוזרים ומתענים עד שיצא ניסן יצא ניסן ולא ירדו גשמים סימן קללה</w:t>
      </w:r>
      <w:r>
        <w:rPr>
          <w:rFonts w:hint="cs"/>
          <w:rtl/>
          <w:lang w:eastAsia="en-US"/>
        </w:rPr>
        <w:t xml:space="preserve">". מקריאה </w:t>
      </w:r>
      <w:r w:rsidR="00DC0B3A">
        <w:rPr>
          <w:rFonts w:hint="cs"/>
          <w:rtl/>
          <w:lang w:eastAsia="en-US"/>
        </w:rPr>
        <w:t>פשוט</w:t>
      </w:r>
      <w:r>
        <w:rPr>
          <w:rFonts w:hint="cs"/>
          <w:rtl/>
          <w:lang w:eastAsia="en-US"/>
        </w:rPr>
        <w:t xml:space="preserve">ה של המשנה לעיל </w:t>
      </w:r>
      <w:r w:rsidR="00CF238C">
        <w:rPr>
          <w:rFonts w:hint="cs"/>
          <w:rtl/>
          <w:lang w:eastAsia="en-US"/>
        </w:rPr>
        <w:t>נראה</w:t>
      </w:r>
      <w:r>
        <w:rPr>
          <w:rFonts w:hint="cs"/>
          <w:rtl/>
          <w:lang w:eastAsia="en-US"/>
        </w:rPr>
        <w:t xml:space="preserve"> כאילו ידו של ר' יהושע על העליונה ועובדה היא גם שהלכה כמותו. </w:t>
      </w:r>
      <w:r w:rsidR="00DC0B3A">
        <w:rPr>
          <w:rFonts w:hint="cs"/>
          <w:rtl/>
          <w:lang w:eastAsia="en-US"/>
        </w:rPr>
        <w:t xml:space="preserve">אך </w:t>
      </w:r>
      <w:r>
        <w:rPr>
          <w:rFonts w:hint="cs"/>
          <w:rtl/>
          <w:lang w:eastAsia="en-US"/>
        </w:rPr>
        <w:t>מקריאה שנייה</w:t>
      </w:r>
      <w:r w:rsidR="004552F9">
        <w:rPr>
          <w:rFonts w:hint="cs"/>
          <w:rtl/>
          <w:lang w:eastAsia="en-US"/>
        </w:rPr>
        <w:t>,</w:t>
      </w:r>
      <w:r>
        <w:rPr>
          <w:rFonts w:hint="cs"/>
          <w:rtl/>
          <w:lang w:eastAsia="en-US"/>
        </w:rPr>
        <w:t xml:space="preserve"> ומעיון בהרחבת משנה זו כפי שמובאת בגמרא </w:t>
      </w:r>
      <w:r>
        <w:rPr>
          <w:rtl/>
          <w:lang w:eastAsia="en-US"/>
        </w:rPr>
        <w:t>תענית ב ע</w:t>
      </w:r>
      <w:r>
        <w:rPr>
          <w:rFonts w:hint="cs"/>
          <w:rtl/>
          <w:lang w:eastAsia="en-US"/>
        </w:rPr>
        <w:t xml:space="preserve">"ב, משתנית </w:t>
      </w:r>
      <w:r w:rsidR="00DC0B3A">
        <w:rPr>
          <w:rFonts w:hint="cs"/>
          <w:rtl/>
          <w:lang w:eastAsia="en-US"/>
        </w:rPr>
        <w:t xml:space="preserve">קצת </w:t>
      </w:r>
      <w:r>
        <w:rPr>
          <w:rFonts w:hint="cs"/>
          <w:rtl/>
          <w:lang w:eastAsia="en-US"/>
        </w:rPr>
        <w:t>התמונה: "</w:t>
      </w:r>
      <w:r>
        <w:rPr>
          <w:rtl/>
          <w:lang w:eastAsia="en-US"/>
        </w:rPr>
        <w:t xml:space="preserve">מאימתי </w:t>
      </w:r>
      <w:proofErr w:type="spellStart"/>
      <w:r>
        <w:rPr>
          <w:rtl/>
          <w:lang w:eastAsia="en-US"/>
        </w:rPr>
        <w:t>מזכירין</w:t>
      </w:r>
      <w:proofErr w:type="spellEnd"/>
      <w:r>
        <w:rPr>
          <w:rtl/>
          <w:lang w:eastAsia="en-US"/>
        </w:rPr>
        <w:t xml:space="preserve"> על הגשמים - רבי אליעזר אומר: משעת נטילת לולב, רבי יהושע אומר: משעת הנחתו. אמר רבי אליעזר: הואיל וארבעת </w:t>
      </w:r>
      <w:proofErr w:type="spellStart"/>
      <w:r>
        <w:rPr>
          <w:rtl/>
          <w:lang w:eastAsia="en-US"/>
        </w:rPr>
        <w:t>מינין</w:t>
      </w:r>
      <w:proofErr w:type="spellEnd"/>
      <w:r>
        <w:rPr>
          <w:rtl/>
          <w:lang w:eastAsia="en-US"/>
        </w:rPr>
        <w:t xml:space="preserve"> הללו אינן באין אלא לרצות על המים. וכשם שארבע </w:t>
      </w:r>
      <w:proofErr w:type="spellStart"/>
      <w:r>
        <w:rPr>
          <w:rtl/>
          <w:lang w:eastAsia="en-US"/>
        </w:rPr>
        <w:t>מינין</w:t>
      </w:r>
      <w:proofErr w:type="spellEnd"/>
      <w:r>
        <w:rPr>
          <w:rtl/>
          <w:lang w:eastAsia="en-US"/>
        </w:rPr>
        <w:t xml:space="preserve"> הללו אי אפשר בהם בלא מים - כך אי אפשר לעולם בלא מים. אמר לו רבי יהושע: והלא גשמים בחג אינו אלא סימן קללה! אמר לו רבי אליעזר: אף אני לא אמרתי לשאול, אלא להזכיר</w:t>
      </w:r>
      <w:r>
        <w:rPr>
          <w:rFonts w:hint="cs"/>
          <w:rtl/>
          <w:lang w:eastAsia="en-US"/>
        </w:rPr>
        <w:t>"</w:t>
      </w:r>
      <w:r>
        <w:rPr>
          <w:rtl/>
          <w:lang w:eastAsia="en-US"/>
        </w:rPr>
        <w:t>.</w:t>
      </w:r>
      <w:r>
        <w:rPr>
          <w:rFonts w:hint="cs"/>
          <w:rtl/>
          <w:lang w:eastAsia="en-US"/>
        </w:rPr>
        <w:t xml:space="preserve"> להלכה אין אנו נוהגים כר' אליעזר, החשש הוא כה גדול משפיכת הקיתון ומסימן קללה שאפילו לא מזכירים את גבורות הגשם! אבל צודק ר' אליעזר שכל החג מלא במים, החל מארבעה המינים וכלה בניסוך המים, הושענה רבה ועוד ולפיכך גם אין כל רע בהזכרת גבורות גשמים. התשובה של ר' יהושע: "אם כן לעולם יהא מזכיר" איננה ממין הטענה, שהרי זו העונה, זה הזמן המתאים.</w:t>
      </w:r>
    </w:p>
  </w:footnote>
  <w:footnote w:id="18">
    <w:p w14:paraId="68AEDF7E" w14:textId="77777777" w:rsidR="00323C43" w:rsidRDefault="00323C43" w:rsidP="002859A3">
      <w:pPr>
        <w:pStyle w:val="a3"/>
      </w:pPr>
      <w:r>
        <w:rPr>
          <w:rStyle w:val="a5"/>
        </w:rPr>
        <w:footnoteRef/>
      </w:r>
      <w:r>
        <w:rPr>
          <w:rtl/>
        </w:rPr>
        <w:t xml:space="preserve"> </w:t>
      </w:r>
      <w:r>
        <w:rPr>
          <w:rFonts w:hint="cs"/>
          <w:rtl/>
        </w:rPr>
        <w:t xml:space="preserve">ר' גרשון </w:t>
      </w:r>
      <w:proofErr w:type="spellStart"/>
      <w:r>
        <w:rPr>
          <w:rFonts w:hint="cs"/>
          <w:rtl/>
        </w:rPr>
        <w:t>קיטובר</w:t>
      </w:r>
      <w:proofErr w:type="spellEnd"/>
      <w:r>
        <w:rPr>
          <w:rFonts w:hint="cs"/>
          <w:rtl/>
        </w:rPr>
        <w:t xml:space="preserve"> (מהעיר קיטוב) היה גיסו של הבעל שם טוב ומחבורת </w:t>
      </w:r>
      <w:proofErr w:type="spellStart"/>
      <w:r>
        <w:rPr>
          <w:rFonts w:hint="cs"/>
          <w:rtl/>
        </w:rPr>
        <w:t>הקלויז</w:t>
      </w:r>
      <w:proofErr w:type="spellEnd"/>
      <w:r>
        <w:rPr>
          <w:rFonts w:hint="cs"/>
          <w:rtl/>
        </w:rPr>
        <w:t xml:space="preserve"> של </w:t>
      </w:r>
      <w:proofErr w:type="spellStart"/>
      <w:r>
        <w:rPr>
          <w:rFonts w:hint="cs"/>
          <w:rtl/>
        </w:rPr>
        <w:t>בראדי</w:t>
      </w:r>
      <w:proofErr w:type="spellEnd"/>
      <w:r>
        <w:rPr>
          <w:rFonts w:hint="cs"/>
          <w:rtl/>
        </w:rPr>
        <w:t xml:space="preserve">. היה חסיד ועוסק בקבלה שהתנגד נמרצות </w:t>
      </w:r>
      <w:proofErr w:type="spellStart"/>
      <w:r>
        <w:rPr>
          <w:rFonts w:hint="cs"/>
          <w:rtl/>
        </w:rPr>
        <w:t>לבעש"ט</w:t>
      </w:r>
      <w:proofErr w:type="spellEnd"/>
      <w:r>
        <w:rPr>
          <w:rFonts w:hint="cs"/>
          <w:rtl/>
        </w:rPr>
        <w:t xml:space="preserve"> בתחילת דרכו, אך בהמשך הצטרף לתנועת החסידות </w:t>
      </w:r>
      <w:proofErr w:type="spellStart"/>
      <w:r>
        <w:rPr>
          <w:rFonts w:hint="cs"/>
          <w:rtl/>
        </w:rPr>
        <w:t>הבעש"טית</w:t>
      </w:r>
      <w:proofErr w:type="spellEnd"/>
      <w:r>
        <w:rPr>
          <w:rFonts w:hint="cs"/>
          <w:rtl/>
        </w:rPr>
        <w:t xml:space="preserve">. ר' </w:t>
      </w:r>
      <w:smartTag w:uri="urn:schemas-microsoft-com:office:smarttags" w:element="PersonName">
        <w:smartTagPr>
          <w:attr w:name="ProductID" w:val="יצחק הלוי"/>
        </w:smartTagPr>
        <w:r>
          <w:rPr>
            <w:rFonts w:hint="cs"/>
            <w:rtl/>
          </w:rPr>
          <w:t>יצחק הלוי</w:t>
        </w:r>
      </w:smartTag>
      <w:r>
        <w:rPr>
          <w:rFonts w:hint="cs"/>
          <w:rtl/>
        </w:rPr>
        <w:t xml:space="preserve">, אב בית הדין </w:t>
      </w:r>
      <w:proofErr w:type="spellStart"/>
      <w:r>
        <w:rPr>
          <w:rFonts w:hint="cs"/>
          <w:rtl/>
        </w:rPr>
        <w:t>בבראדי</w:t>
      </w:r>
      <w:proofErr w:type="spellEnd"/>
      <w:r>
        <w:rPr>
          <w:rFonts w:hint="cs"/>
          <w:rtl/>
        </w:rPr>
        <w:t xml:space="preserve"> הוא "המתנגד".</w:t>
      </w:r>
    </w:p>
  </w:footnote>
  <w:footnote w:id="19">
    <w:p w14:paraId="17C0CEE0" w14:textId="77777777" w:rsidR="00323C43" w:rsidRDefault="00323C43" w:rsidP="00473E2D">
      <w:pPr>
        <w:pStyle w:val="a3"/>
      </w:pPr>
      <w:r>
        <w:rPr>
          <w:rStyle w:val="a5"/>
        </w:rPr>
        <w:footnoteRef/>
      </w:r>
      <w:r>
        <w:rPr>
          <w:rtl/>
        </w:rPr>
        <w:t xml:space="preserve"> </w:t>
      </w:r>
      <w:r>
        <w:rPr>
          <w:rFonts w:hint="cs"/>
          <w:rtl/>
        </w:rPr>
        <w:t xml:space="preserve">האם הרב </w:t>
      </w:r>
      <w:proofErr w:type="spellStart"/>
      <w:r>
        <w:rPr>
          <w:rFonts w:hint="cs"/>
          <w:rtl/>
        </w:rPr>
        <w:t>זוין</w:t>
      </w:r>
      <w:proofErr w:type="spellEnd"/>
      <w:r>
        <w:rPr>
          <w:rFonts w:hint="cs"/>
          <w:rtl/>
        </w:rPr>
        <w:t xml:space="preserve"> </w:t>
      </w:r>
      <w:r w:rsidR="00473E2D">
        <w:rPr>
          <w:rFonts w:hint="cs"/>
          <w:rtl/>
        </w:rPr>
        <w:t>מ</w:t>
      </w:r>
      <w:r>
        <w:rPr>
          <w:rFonts w:hint="cs"/>
          <w:rtl/>
        </w:rPr>
        <w:t>דקדק לומר</w:t>
      </w:r>
      <w:r w:rsidR="00473E2D">
        <w:rPr>
          <w:rFonts w:hint="cs"/>
          <w:rtl/>
        </w:rPr>
        <w:t xml:space="preserve"> בשם ר' יצחק הלוי</w:t>
      </w:r>
      <w:r>
        <w:rPr>
          <w:rFonts w:hint="cs"/>
          <w:rtl/>
        </w:rPr>
        <w:t>: אין ברצוני להשתמש ולא: אין יוצאים בה ידי חובה, או שמא הכוונה לאותו דבר.</w:t>
      </w:r>
    </w:p>
  </w:footnote>
  <w:footnote w:id="20">
    <w:p w14:paraId="5ACD22A4" w14:textId="77777777" w:rsidR="00323C43" w:rsidRDefault="00323C43" w:rsidP="002859A3">
      <w:pPr>
        <w:pStyle w:val="a3"/>
      </w:pPr>
      <w:r>
        <w:rPr>
          <w:rStyle w:val="a5"/>
        </w:rPr>
        <w:footnoteRef/>
      </w:r>
      <w:r>
        <w:rPr>
          <w:rtl/>
        </w:rPr>
        <w:t xml:space="preserve"> </w:t>
      </w:r>
      <w:r>
        <w:rPr>
          <w:rFonts w:hint="cs"/>
          <w:rtl/>
          <w:lang w:eastAsia="en-US"/>
        </w:rPr>
        <w:t xml:space="preserve">ר' אריה ליבוש היה אב בית הדין של העיר </w:t>
      </w:r>
      <w:proofErr w:type="spellStart"/>
      <w:r>
        <w:rPr>
          <w:rFonts w:hint="cs"/>
          <w:rtl/>
          <w:lang w:eastAsia="en-US"/>
        </w:rPr>
        <w:t>מזיבוש</w:t>
      </w:r>
      <w:proofErr w:type="spellEnd"/>
      <w:r>
        <w:rPr>
          <w:rFonts w:hint="cs"/>
          <w:rtl/>
          <w:lang w:eastAsia="en-US"/>
        </w:rPr>
        <w:t xml:space="preserve">, בה גר גם הבעל שם טוב במחצית השנייה לחייו. ר' אריה היה אחד המתנגדים החריפים ביותר </w:t>
      </w:r>
      <w:proofErr w:type="spellStart"/>
      <w:r>
        <w:rPr>
          <w:rFonts w:hint="cs"/>
          <w:rtl/>
          <w:lang w:eastAsia="en-US"/>
        </w:rPr>
        <w:t>לבעש"ט</w:t>
      </w:r>
      <w:proofErr w:type="spellEnd"/>
      <w:r>
        <w:rPr>
          <w:rFonts w:hint="cs"/>
          <w:rtl/>
          <w:lang w:eastAsia="en-US"/>
        </w:rPr>
        <w:t xml:space="preserve"> ולתנועת החסידות, בדומה </w:t>
      </w:r>
      <w:proofErr w:type="spellStart"/>
      <w:r>
        <w:rPr>
          <w:rFonts w:hint="cs"/>
          <w:rtl/>
          <w:lang w:eastAsia="en-US"/>
        </w:rPr>
        <w:t>לר</w:t>
      </w:r>
      <w:proofErr w:type="spellEnd"/>
      <w:r>
        <w:rPr>
          <w:rFonts w:hint="cs"/>
          <w:rtl/>
          <w:lang w:eastAsia="en-US"/>
        </w:rPr>
        <w:t xml:space="preserve">' </w:t>
      </w:r>
      <w:smartTag w:uri="urn:schemas-microsoft-com:office:smarttags" w:element="PersonName">
        <w:smartTagPr>
          <w:attr w:name="ProductID" w:val="יצחק הלוי"/>
        </w:smartTagPr>
        <w:r>
          <w:rPr>
            <w:rFonts w:hint="cs"/>
            <w:rtl/>
            <w:lang w:eastAsia="en-US"/>
          </w:rPr>
          <w:t>יצחק הלוי</w:t>
        </w:r>
      </w:smartTag>
      <w:r>
        <w:rPr>
          <w:rFonts w:hint="cs"/>
          <w:rtl/>
          <w:lang w:eastAsia="en-US"/>
        </w:rPr>
        <w:t xml:space="preserve"> </w:t>
      </w:r>
      <w:proofErr w:type="spellStart"/>
      <w:r>
        <w:rPr>
          <w:rFonts w:hint="cs"/>
          <w:rtl/>
          <w:lang w:eastAsia="en-US"/>
        </w:rPr>
        <w:t>מבראדי</w:t>
      </w:r>
      <w:proofErr w:type="spellEnd"/>
      <w:r>
        <w:rPr>
          <w:rFonts w:hint="cs"/>
          <w:rtl/>
          <w:lang w:eastAsia="en-US"/>
        </w:rPr>
        <w:t xml:space="preserve"> בסיפור הקודם.</w:t>
      </w:r>
    </w:p>
  </w:footnote>
  <w:footnote w:id="21">
    <w:p w14:paraId="0AB6E16C" w14:textId="1DF4884A" w:rsidR="00323C43" w:rsidRDefault="00323C43" w:rsidP="009032BC">
      <w:pPr>
        <w:pStyle w:val="a3"/>
        <w:rPr>
          <w:rtl/>
        </w:rPr>
      </w:pPr>
      <w:r>
        <w:rPr>
          <w:rStyle w:val="a5"/>
        </w:rPr>
        <w:footnoteRef/>
      </w:r>
      <w:r>
        <w:rPr>
          <w:rtl/>
        </w:rPr>
        <w:t xml:space="preserve"> </w:t>
      </w:r>
      <w:r>
        <w:rPr>
          <w:rFonts w:hint="cs"/>
          <w:rtl/>
          <w:lang w:val="he-IL"/>
        </w:rPr>
        <w:t xml:space="preserve">מתוך: </w:t>
      </w:r>
      <w:r>
        <w:rPr>
          <w:rFonts w:hint="cs"/>
          <w:rtl/>
        </w:rPr>
        <w:t xml:space="preserve">פעולת הצדיקים, </w:t>
      </w:r>
      <w:proofErr w:type="spellStart"/>
      <w:r>
        <w:rPr>
          <w:rFonts w:hint="cs"/>
          <w:rtl/>
        </w:rPr>
        <w:t>פודגורזה</w:t>
      </w:r>
      <w:proofErr w:type="spellEnd"/>
      <w:r>
        <w:rPr>
          <w:rFonts w:hint="cs"/>
          <w:rtl/>
        </w:rPr>
        <w:t xml:space="preserve"> תר"ס. סיפור זה קבלתי במייל ממישהו שאינני זוכר כעת מי הוא או היא (בבקשה להזדהות). איני מכיר את מקורו של הסיפור ואת אישיותם </w:t>
      </w:r>
      <w:proofErr w:type="spellStart"/>
      <w:r>
        <w:rPr>
          <w:rFonts w:hint="cs"/>
          <w:rtl/>
        </w:rPr>
        <w:t>ותולדותם</w:t>
      </w:r>
      <w:proofErr w:type="spellEnd"/>
      <w:r>
        <w:rPr>
          <w:rFonts w:hint="cs"/>
          <w:rtl/>
        </w:rPr>
        <w:t xml:space="preserve"> לבית </w:t>
      </w:r>
      <w:proofErr w:type="spellStart"/>
      <w:r>
        <w:rPr>
          <w:rFonts w:hint="cs"/>
          <w:rtl/>
        </w:rPr>
        <w:t>אבותם</w:t>
      </w:r>
      <w:proofErr w:type="spellEnd"/>
      <w:r>
        <w:rPr>
          <w:rFonts w:hint="cs"/>
          <w:rtl/>
        </w:rPr>
        <w:t xml:space="preserve"> של שני גיבוריו: ר' יצחק הלוי איש </w:t>
      </w:r>
      <w:proofErr w:type="spellStart"/>
      <w:r>
        <w:rPr>
          <w:rFonts w:hint="cs"/>
          <w:rtl/>
        </w:rPr>
        <w:t>הורוויץ</w:t>
      </w:r>
      <w:proofErr w:type="spellEnd"/>
      <w:r>
        <w:rPr>
          <w:rFonts w:hint="cs"/>
          <w:rtl/>
        </w:rPr>
        <w:t xml:space="preserve"> </w:t>
      </w:r>
      <w:r w:rsidR="00DC0B3A">
        <w:rPr>
          <w:rFonts w:hint="cs"/>
          <w:rtl/>
        </w:rPr>
        <w:t xml:space="preserve">(המכונה גם ר' </w:t>
      </w:r>
      <w:proofErr w:type="spellStart"/>
      <w:r w:rsidR="00DC0B3A">
        <w:rPr>
          <w:rFonts w:hint="cs"/>
          <w:rtl/>
        </w:rPr>
        <w:t>איציקל</w:t>
      </w:r>
      <w:proofErr w:type="spellEnd"/>
      <w:r w:rsidR="00DC0B3A">
        <w:rPr>
          <w:rFonts w:hint="cs"/>
          <w:rtl/>
        </w:rPr>
        <w:t xml:space="preserve"> המבורגר) </w:t>
      </w:r>
      <w:r>
        <w:rPr>
          <w:rFonts w:hint="cs"/>
          <w:rtl/>
        </w:rPr>
        <w:t xml:space="preserve">ור' </w:t>
      </w:r>
      <w:proofErr w:type="spellStart"/>
      <w:r>
        <w:rPr>
          <w:rFonts w:hint="cs"/>
          <w:rtl/>
        </w:rPr>
        <w:t>איציקל</w:t>
      </w:r>
      <w:proofErr w:type="spellEnd"/>
      <w:r>
        <w:rPr>
          <w:rFonts w:hint="cs"/>
          <w:rtl/>
        </w:rPr>
        <w:t xml:space="preserve"> </w:t>
      </w:r>
      <w:proofErr w:type="spellStart"/>
      <w:r>
        <w:rPr>
          <w:rFonts w:hint="cs"/>
          <w:rtl/>
        </w:rPr>
        <w:t>דראביטשער</w:t>
      </w:r>
      <w:proofErr w:type="spellEnd"/>
      <w:r>
        <w:rPr>
          <w:rFonts w:hint="cs"/>
          <w:rtl/>
        </w:rPr>
        <w:t xml:space="preserve">. כל המחכימנו בסיפור זה ובגיבוריו יבורך. </w:t>
      </w:r>
      <w:r w:rsidR="00473E2D">
        <w:rPr>
          <w:rFonts w:hint="cs"/>
          <w:rtl/>
        </w:rPr>
        <w:t xml:space="preserve">והאם זה אותו ר' יצחק הלוי בסיפור של הרב </w:t>
      </w:r>
      <w:proofErr w:type="spellStart"/>
      <w:r w:rsidR="00473E2D">
        <w:rPr>
          <w:rFonts w:hint="cs"/>
          <w:rtl/>
        </w:rPr>
        <w:t>זוין</w:t>
      </w:r>
      <w:proofErr w:type="spellEnd"/>
      <w:r w:rsidR="00473E2D">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790F" w14:textId="64D5DB59" w:rsidR="00323C43" w:rsidRDefault="00323C43" w:rsidP="006C1090">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8231BE">
      <w:rPr>
        <w:rtl/>
        <w:lang w:eastAsia="en-US"/>
      </w:rPr>
      <w:t>חג הסוכות</w:t>
    </w:r>
    <w:r>
      <w:rPr>
        <w:rFonts w:cs="Miriam"/>
        <w:rtl/>
      </w:rPr>
      <w:fldChar w:fldCharType="end"/>
    </w:r>
    <w:r>
      <w:rPr>
        <w:rtl/>
        <w:lang w:eastAsia="en-US"/>
      </w:rPr>
      <w:tab/>
      <w:t>תש"</w:t>
    </w:r>
    <w:r>
      <w:rPr>
        <w:rFonts w:hint="cs"/>
        <w:rtl/>
        <w:lang w:eastAsia="en-US"/>
      </w:rPr>
      <w:t>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EA88" w14:textId="5F3BABFD" w:rsidR="00323C43" w:rsidRDefault="00323C43">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8231BE">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8231BE">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485099"/>
    <w:multiLevelType w:val="hybridMultilevel"/>
    <w:tmpl w:val="44AE21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2380467">
    <w:abstractNumId w:val="10"/>
  </w:num>
  <w:num w:numId="2" w16cid:durableId="350038045">
    <w:abstractNumId w:val="8"/>
  </w:num>
  <w:num w:numId="3" w16cid:durableId="1933200319">
    <w:abstractNumId w:val="3"/>
  </w:num>
  <w:num w:numId="4" w16cid:durableId="1002590509">
    <w:abstractNumId w:val="2"/>
  </w:num>
  <w:num w:numId="5" w16cid:durableId="1920476715">
    <w:abstractNumId w:val="1"/>
  </w:num>
  <w:num w:numId="6" w16cid:durableId="1965310229">
    <w:abstractNumId w:val="0"/>
  </w:num>
  <w:num w:numId="7" w16cid:durableId="519315988">
    <w:abstractNumId w:val="9"/>
  </w:num>
  <w:num w:numId="8" w16cid:durableId="569997262">
    <w:abstractNumId w:val="7"/>
  </w:num>
  <w:num w:numId="9" w16cid:durableId="1734428044">
    <w:abstractNumId w:val="6"/>
  </w:num>
  <w:num w:numId="10" w16cid:durableId="107554043">
    <w:abstractNumId w:val="5"/>
  </w:num>
  <w:num w:numId="11" w16cid:durableId="1312909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5C"/>
    <w:rsid w:val="00023D8A"/>
    <w:rsid w:val="00024875"/>
    <w:rsid w:val="00027431"/>
    <w:rsid w:val="00030622"/>
    <w:rsid w:val="00036321"/>
    <w:rsid w:val="0005182B"/>
    <w:rsid w:val="000617D5"/>
    <w:rsid w:val="00061D40"/>
    <w:rsid w:val="00066575"/>
    <w:rsid w:val="00066E2A"/>
    <w:rsid w:val="000951BA"/>
    <w:rsid w:val="00097646"/>
    <w:rsid w:val="000A1BD0"/>
    <w:rsid w:val="000B01B0"/>
    <w:rsid w:val="000B1DCA"/>
    <w:rsid w:val="000B28F0"/>
    <w:rsid w:val="000B4D71"/>
    <w:rsid w:val="000D0CC6"/>
    <w:rsid w:val="000E1772"/>
    <w:rsid w:val="000E2801"/>
    <w:rsid w:val="000E5B54"/>
    <w:rsid w:val="000E711F"/>
    <w:rsid w:val="001034F3"/>
    <w:rsid w:val="001212B0"/>
    <w:rsid w:val="00125550"/>
    <w:rsid w:val="00130395"/>
    <w:rsid w:val="0014400D"/>
    <w:rsid w:val="00145B6D"/>
    <w:rsid w:val="00146A4E"/>
    <w:rsid w:val="001544B8"/>
    <w:rsid w:val="00174525"/>
    <w:rsid w:val="00194F94"/>
    <w:rsid w:val="001A2DF1"/>
    <w:rsid w:val="001A4AAE"/>
    <w:rsid w:val="001A5B42"/>
    <w:rsid w:val="001B6145"/>
    <w:rsid w:val="001E051F"/>
    <w:rsid w:val="001E6B15"/>
    <w:rsid w:val="001F2791"/>
    <w:rsid w:val="001F45C0"/>
    <w:rsid w:val="001F7A6F"/>
    <w:rsid w:val="002247FE"/>
    <w:rsid w:val="00236567"/>
    <w:rsid w:val="00245E07"/>
    <w:rsid w:val="002617A6"/>
    <w:rsid w:val="00263C02"/>
    <w:rsid w:val="00276044"/>
    <w:rsid w:val="002828BF"/>
    <w:rsid w:val="002859A3"/>
    <w:rsid w:val="00292294"/>
    <w:rsid w:val="00294C12"/>
    <w:rsid w:val="002A5819"/>
    <w:rsid w:val="002A5F61"/>
    <w:rsid w:val="002C3E6D"/>
    <w:rsid w:val="002C4CED"/>
    <w:rsid w:val="002C55C1"/>
    <w:rsid w:val="002C75BB"/>
    <w:rsid w:val="002C78F6"/>
    <w:rsid w:val="002C7D33"/>
    <w:rsid w:val="002D17D7"/>
    <w:rsid w:val="002E03A5"/>
    <w:rsid w:val="002E2E75"/>
    <w:rsid w:val="00320D58"/>
    <w:rsid w:val="00321788"/>
    <w:rsid w:val="00322481"/>
    <w:rsid w:val="00323C43"/>
    <w:rsid w:val="00330999"/>
    <w:rsid w:val="00335FF3"/>
    <w:rsid w:val="003426CF"/>
    <w:rsid w:val="00345B91"/>
    <w:rsid w:val="003478DB"/>
    <w:rsid w:val="003644BD"/>
    <w:rsid w:val="00395BAC"/>
    <w:rsid w:val="003A24D2"/>
    <w:rsid w:val="003A315E"/>
    <w:rsid w:val="003C2049"/>
    <w:rsid w:val="003D51B6"/>
    <w:rsid w:val="003D74A8"/>
    <w:rsid w:val="003F0F01"/>
    <w:rsid w:val="004265AA"/>
    <w:rsid w:val="004552F9"/>
    <w:rsid w:val="0045682E"/>
    <w:rsid w:val="004601AF"/>
    <w:rsid w:val="004659D8"/>
    <w:rsid w:val="00470D98"/>
    <w:rsid w:val="00473E2D"/>
    <w:rsid w:val="00485FF8"/>
    <w:rsid w:val="004A03A1"/>
    <w:rsid w:val="004A226E"/>
    <w:rsid w:val="004A5715"/>
    <w:rsid w:val="004A622E"/>
    <w:rsid w:val="004B52E3"/>
    <w:rsid w:val="004E3F3D"/>
    <w:rsid w:val="004E4977"/>
    <w:rsid w:val="00502470"/>
    <w:rsid w:val="00504719"/>
    <w:rsid w:val="005075FA"/>
    <w:rsid w:val="00507F10"/>
    <w:rsid w:val="00533818"/>
    <w:rsid w:val="00536EDE"/>
    <w:rsid w:val="00544253"/>
    <w:rsid w:val="00553F0E"/>
    <w:rsid w:val="005712F0"/>
    <w:rsid w:val="00576E47"/>
    <w:rsid w:val="00582376"/>
    <w:rsid w:val="00586A65"/>
    <w:rsid w:val="005A118C"/>
    <w:rsid w:val="005A5147"/>
    <w:rsid w:val="005E6D49"/>
    <w:rsid w:val="005F53A6"/>
    <w:rsid w:val="005F7A74"/>
    <w:rsid w:val="006139C1"/>
    <w:rsid w:val="00632F21"/>
    <w:rsid w:val="00635481"/>
    <w:rsid w:val="0065356B"/>
    <w:rsid w:val="00674319"/>
    <w:rsid w:val="0068500C"/>
    <w:rsid w:val="00686578"/>
    <w:rsid w:val="00694B64"/>
    <w:rsid w:val="006A0CF9"/>
    <w:rsid w:val="006A69BC"/>
    <w:rsid w:val="006B51D0"/>
    <w:rsid w:val="006B6A36"/>
    <w:rsid w:val="006C1090"/>
    <w:rsid w:val="00713F0F"/>
    <w:rsid w:val="0071524C"/>
    <w:rsid w:val="00716AC6"/>
    <w:rsid w:val="007176BD"/>
    <w:rsid w:val="007367F0"/>
    <w:rsid w:val="00737DCF"/>
    <w:rsid w:val="00745DCA"/>
    <w:rsid w:val="0076475D"/>
    <w:rsid w:val="00781234"/>
    <w:rsid w:val="00781F96"/>
    <w:rsid w:val="00785F12"/>
    <w:rsid w:val="007A0146"/>
    <w:rsid w:val="007C22FE"/>
    <w:rsid w:val="007E14E1"/>
    <w:rsid w:val="007E71D9"/>
    <w:rsid w:val="008109B7"/>
    <w:rsid w:val="008231BE"/>
    <w:rsid w:val="00847245"/>
    <w:rsid w:val="00850E87"/>
    <w:rsid w:val="00861482"/>
    <w:rsid w:val="00875E30"/>
    <w:rsid w:val="00886C7B"/>
    <w:rsid w:val="00894B46"/>
    <w:rsid w:val="008958EC"/>
    <w:rsid w:val="00896905"/>
    <w:rsid w:val="008A0BD3"/>
    <w:rsid w:val="008B7FC6"/>
    <w:rsid w:val="008D30FE"/>
    <w:rsid w:val="008E51BC"/>
    <w:rsid w:val="008F0DB4"/>
    <w:rsid w:val="008F204A"/>
    <w:rsid w:val="009032BC"/>
    <w:rsid w:val="00907024"/>
    <w:rsid w:val="00931D28"/>
    <w:rsid w:val="00942336"/>
    <w:rsid w:val="00961E7D"/>
    <w:rsid w:val="00966A1F"/>
    <w:rsid w:val="00975705"/>
    <w:rsid w:val="00975892"/>
    <w:rsid w:val="009823C6"/>
    <w:rsid w:val="0098244B"/>
    <w:rsid w:val="009846A9"/>
    <w:rsid w:val="00984BC8"/>
    <w:rsid w:val="00986EAE"/>
    <w:rsid w:val="009B504D"/>
    <w:rsid w:val="009C5938"/>
    <w:rsid w:val="00A00308"/>
    <w:rsid w:val="00A17B38"/>
    <w:rsid w:val="00A331C4"/>
    <w:rsid w:val="00A422C4"/>
    <w:rsid w:val="00A42D11"/>
    <w:rsid w:val="00A56CD1"/>
    <w:rsid w:val="00A751AB"/>
    <w:rsid w:val="00A84CC8"/>
    <w:rsid w:val="00A863EE"/>
    <w:rsid w:val="00A950F5"/>
    <w:rsid w:val="00AA2C9B"/>
    <w:rsid w:val="00AA7611"/>
    <w:rsid w:val="00AB06AC"/>
    <w:rsid w:val="00AB6194"/>
    <w:rsid w:val="00AC3F49"/>
    <w:rsid w:val="00AD07E5"/>
    <w:rsid w:val="00AD1573"/>
    <w:rsid w:val="00AE644E"/>
    <w:rsid w:val="00B135BF"/>
    <w:rsid w:val="00B2036E"/>
    <w:rsid w:val="00B333F7"/>
    <w:rsid w:val="00B35F99"/>
    <w:rsid w:val="00B45AEA"/>
    <w:rsid w:val="00B4764C"/>
    <w:rsid w:val="00B47BCD"/>
    <w:rsid w:val="00B56096"/>
    <w:rsid w:val="00B563D8"/>
    <w:rsid w:val="00B73297"/>
    <w:rsid w:val="00B74B06"/>
    <w:rsid w:val="00B92309"/>
    <w:rsid w:val="00B96360"/>
    <w:rsid w:val="00BA600C"/>
    <w:rsid w:val="00BA682A"/>
    <w:rsid w:val="00BC57AB"/>
    <w:rsid w:val="00BD2B5C"/>
    <w:rsid w:val="00BF67CC"/>
    <w:rsid w:val="00BF7D9B"/>
    <w:rsid w:val="00C01FE6"/>
    <w:rsid w:val="00C06512"/>
    <w:rsid w:val="00C1441D"/>
    <w:rsid w:val="00C21A4C"/>
    <w:rsid w:val="00C2421A"/>
    <w:rsid w:val="00C366FA"/>
    <w:rsid w:val="00C36B74"/>
    <w:rsid w:val="00C65CCD"/>
    <w:rsid w:val="00C81ACB"/>
    <w:rsid w:val="00C9613B"/>
    <w:rsid w:val="00CA4B41"/>
    <w:rsid w:val="00CB0AE9"/>
    <w:rsid w:val="00CB177D"/>
    <w:rsid w:val="00CC719A"/>
    <w:rsid w:val="00CE2CD1"/>
    <w:rsid w:val="00CE47DD"/>
    <w:rsid w:val="00CF238C"/>
    <w:rsid w:val="00D24DE1"/>
    <w:rsid w:val="00D90693"/>
    <w:rsid w:val="00D94E1E"/>
    <w:rsid w:val="00D96F9E"/>
    <w:rsid w:val="00DA5432"/>
    <w:rsid w:val="00DC0B3A"/>
    <w:rsid w:val="00DF21AE"/>
    <w:rsid w:val="00DF4589"/>
    <w:rsid w:val="00E0791E"/>
    <w:rsid w:val="00E1746F"/>
    <w:rsid w:val="00E35F0D"/>
    <w:rsid w:val="00E40F03"/>
    <w:rsid w:val="00E51131"/>
    <w:rsid w:val="00E51CE9"/>
    <w:rsid w:val="00E7527F"/>
    <w:rsid w:val="00E76004"/>
    <w:rsid w:val="00EA09A5"/>
    <w:rsid w:val="00EA7C2E"/>
    <w:rsid w:val="00EB176B"/>
    <w:rsid w:val="00EB77FE"/>
    <w:rsid w:val="00EC4476"/>
    <w:rsid w:val="00ED73F8"/>
    <w:rsid w:val="00ED775D"/>
    <w:rsid w:val="00EE12CC"/>
    <w:rsid w:val="00EF2E3B"/>
    <w:rsid w:val="00EF5FCA"/>
    <w:rsid w:val="00F118B8"/>
    <w:rsid w:val="00F33812"/>
    <w:rsid w:val="00F34133"/>
    <w:rsid w:val="00F35576"/>
    <w:rsid w:val="00F35BA6"/>
    <w:rsid w:val="00F37A49"/>
    <w:rsid w:val="00F41409"/>
    <w:rsid w:val="00F4315F"/>
    <w:rsid w:val="00F47FC9"/>
    <w:rsid w:val="00F54D8F"/>
    <w:rsid w:val="00F57E56"/>
    <w:rsid w:val="00F7428F"/>
    <w:rsid w:val="00F878C4"/>
    <w:rsid w:val="00F90961"/>
    <w:rsid w:val="00FA6B2A"/>
    <w:rsid w:val="00FC1272"/>
    <w:rsid w:val="00FD55FB"/>
    <w:rsid w:val="00FD712F"/>
    <w:rsid w:val="00FE09A2"/>
    <w:rsid w:val="00FF1BD5"/>
    <w:rsid w:val="00FF2322"/>
    <w:rsid w:val="00FF7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B5BD799"/>
  <w15:chartTrackingRefBased/>
  <w15:docId w15:val="{A38A50B1-19D8-467C-A75B-649B1244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3F7"/>
    <w:pPr>
      <w:bidi/>
    </w:pPr>
    <w:rPr>
      <w:rFonts w:cs="Narkisim"/>
      <w:sz w:val="22"/>
      <w:szCs w:val="22"/>
      <w:lang w:eastAsia="he-IL"/>
    </w:rPr>
  </w:style>
  <w:style w:type="paragraph" w:styleId="1">
    <w:name w:val="heading 1"/>
    <w:basedOn w:val="a"/>
    <w:next w:val="a"/>
    <w:link w:val="10"/>
    <w:qFormat/>
    <w:rsid w:val="00B333F7"/>
    <w:pPr>
      <w:keepNext/>
      <w:tabs>
        <w:tab w:val="right" w:pos="9469"/>
      </w:tabs>
      <w:jc w:val="both"/>
      <w:outlineLvl w:val="0"/>
    </w:pPr>
    <w:rPr>
      <w:rFonts w:cs="David"/>
      <w:b/>
      <w:bCs/>
      <w:szCs w:val="28"/>
    </w:rPr>
  </w:style>
  <w:style w:type="paragraph" w:styleId="2">
    <w:name w:val="heading 2"/>
    <w:basedOn w:val="a"/>
    <w:next w:val="a"/>
    <w:qFormat/>
    <w:pPr>
      <w:keepNext/>
      <w:outlineLvl w:val="1"/>
    </w:pPr>
    <w:rPr>
      <w:sz w:val="28"/>
      <w:szCs w:val="28"/>
    </w:rPr>
  </w:style>
  <w:style w:type="character" w:default="1" w:styleId="a0">
    <w:name w:val="Default Paragraph Font"/>
    <w:uiPriority w:val="1"/>
    <w:semiHidden/>
    <w:unhideWhenUsed/>
    <w:rsid w:val="00B333F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333F7"/>
  </w:style>
  <w:style w:type="paragraph" w:styleId="a3">
    <w:name w:val="footnote text"/>
    <w:basedOn w:val="a"/>
    <w:link w:val="a4"/>
    <w:rsid w:val="00B333F7"/>
    <w:pPr>
      <w:ind w:left="170" w:hanging="170"/>
      <w:jc w:val="both"/>
    </w:pPr>
    <w:rPr>
      <w:sz w:val="20"/>
      <w:szCs w:val="20"/>
    </w:rPr>
  </w:style>
  <w:style w:type="character" w:styleId="a5">
    <w:name w:val="footnote reference"/>
    <w:basedOn w:val="a0"/>
    <w:semiHidden/>
    <w:rsid w:val="00B333F7"/>
    <w:rPr>
      <w:vertAlign w:val="superscript"/>
    </w:rPr>
  </w:style>
  <w:style w:type="paragraph" w:styleId="a6">
    <w:name w:val="header"/>
    <w:basedOn w:val="a"/>
    <w:link w:val="a7"/>
    <w:rsid w:val="00B333F7"/>
    <w:pPr>
      <w:tabs>
        <w:tab w:val="center" w:pos="4153"/>
        <w:tab w:val="right" w:pos="8306"/>
      </w:tabs>
    </w:pPr>
  </w:style>
  <w:style w:type="paragraph" w:styleId="a8">
    <w:name w:val="footer"/>
    <w:basedOn w:val="a"/>
    <w:link w:val="a9"/>
    <w:rsid w:val="00B333F7"/>
    <w:pPr>
      <w:tabs>
        <w:tab w:val="center" w:pos="4153"/>
        <w:tab w:val="right" w:pos="8306"/>
      </w:tabs>
    </w:pPr>
  </w:style>
  <w:style w:type="paragraph" w:customStyle="1" w:styleId="aa">
    <w:name w:val="כותרת"/>
    <w:basedOn w:val="a"/>
    <w:rsid w:val="00B333F7"/>
    <w:pPr>
      <w:spacing w:before="240" w:line="320" w:lineRule="atLeast"/>
      <w:jc w:val="center"/>
    </w:pPr>
    <w:rPr>
      <w:rFonts w:cs="David"/>
      <w:b/>
      <w:bCs/>
      <w:spacing w:val="20"/>
      <w:szCs w:val="32"/>
    </w:rPr>
  </w:style>
  <w:style w:type="paragraph" w:customStyle="1" w:styleId="ab">
    <w:name w:val="כותרת קטע"/>
    <w:basedOn w:val="a"/>
    <w:rsid w:val="00B333F7"/>
    <w:pPr>
      <w:spacing w:before="240" w:line="300" w:lineRule="atLeast"/>
    </w:pPr>
    <w:rPr>
      <w:rFonts w:cs="Arial"/>
      <w:b/>
      <w:bCs/>
      <w:szCs w:val="24"/>
    </w:rPr>
  </w:style>
  <w:style w:type="paragraph" w:customStyle="1" w:styleId="ac">
    <w:name w:val="מקור"/>
    <w:basedOn w:val="a"/>
    <w:rsid w:val="00B333F7"/>
    <w:pPr>
      <w:spacing w:line="320" w:lineRule="atLeast"/>
      <w:jc w:val="both"/>
    </w:pPr>
    <w:rPr>
      <w:rFonts w:cs="David"/>
      <w:szCs w:val="24"/>
    </w:rPr>
  </w:style>
  <w:style w:type="paragraph" w:customStyle="1" w:styleId="ad">
    <w:name w:val="מחלקי המים"/>
    <w:basedOn w:val="a"/>
    <w:rsid w:val="00B333F7"/>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character" w:styleId="Hyperlink">
    <w:name w:val="Hyperlink"/>
    <w:basedOn w:val="a0"/>
    <w:rsid w:val="00B333F7"/>
    <w:rPr>
      <w:color w:val="0563C1" w:themeColor="hyperlink"/>
      <w:u w:val="single"/>
    </w:rPr>
  </w:style>
  <w:style w:type="character" w:customStyle="1" w:styleId="asher">
    <w:name w:val="asher"/>
    <w:semiHidden/>
    <w:rsid w:val="000B1DCA"/>
    <w:rPr>
      <w:rFonts w:ascii="Arial" w:hAnsi="Arial" w:cs="Arial"/>
      <w:b w:val="0"/>
      <w:bCs w:val="0"/>
      <w:i w:val="0"/>
      <w:iCs w:val="0"/>
      <w:strike w:val="0"/>
      <w:color w:val="0000FF"/>
      <w:sz w:val="22"/>
      <w:szCs w:val="22"/>
      <w:u w:val="none"/>
    </w:rPr>
  </w:style>
  <w:style w:type="paragraph" w:styleId="af0">
    <w:name w:val="Balloon Text"/>
    <w:basedOn w:val="a"/>
    <w:link w:val="af1"/>
    <w:uiPriority w:val="99"/>
    <w:semiHidden/>
    <w:unhideWhenUsed/>
    <w:rsid w:val="00B333F7"/>
    <w:rPr>
      <w:rFonts w:ascii="Tahoma" w:hAnsi="Tahoma" w:cs="Tahoma"/>
      <w:sz w:val="16"/>
      <w:szCs w:val="16"/>
    </w:rPr>
  </w:style>
  <w:style w:type="character" w:styleId="FollowedHyperlink">
    <w:name w:val="FollowedHyperlink"/>
    <w:rsid w:val="00B2036E"/>
    <w:rPr>
      <w:color w:val="800080"/>
      <w:u w:val="single"/>
    </w:rPr>
  </w:style>
  <w:style w:type="character" w:styleId="af2">
    <w:name w:val="page number"/>
    <w:basedOn w:val="a0"/>
    <w:rsid w:val="007A0146"/>
  </w:style>
  <w:style w:type="character" w:customStyle="1" w:styleId="a4">
    <w:name w:val="טקסט הערת שוליים תו"/>
    <w:basedOn w:val="a0"/>
    <w:link w:val="a3"/>
    <w:rsid w:val="00B333F7"/>
    <w:rPr>
      <w:rFonts w:cs="Narkisim"/>
      <w:lang w:eastAsia="he-IL"/>
    </w:rPr>
  </w:style>
  <w:style w:type="character" w:customStyle="1" w:styleId="10">
    <w:name w:val="כותרת 1 תו"/>
    <w:basedOn w:val="a0"/>
    <w:link w:val="1"/>
    <w:rsid w:val="00B333F7"/>
    <w:rPr>
      <w:rFonts w:cs="David"/>
      <w:b/>
      <w:bCs/>
      <w:sz w:val="22"/>
      <w:szCs w:val="28"/>
      <w:lang w:eastAsia="he-IL"/>
    </w:rPr>
  </w:style>
  <w:style w:type="character" w:customStyle="1" w:styleId="a7">
    <w:name w:val="כותרת עליונה תו"/>
    <w:basedOn w:val="a0"/>
    <w:link w:val="a6"/>
    <w:rsid w:val="00B333F7"/>
    <w:rPr>
      <w:rFonts w:cs="Narkisim"/>
      <w:sz w:val="22"/>
      <w:szCs w:val="22"/>
      <w:lang w:eastAsia="he-IL"/>
    </w:rPr>
  </w:style>
  <w:style w:type="character" w:customStyle="1" w:styleId="a9">
    <w:name w:val="כותרת תחתונה תו"/>
    <w:basedOn w:val="a0"/>
    <w:link w:val="a8"/>
    <w:rsid w:val="00B333F7"/>
    <w:rPr>
      <w:rFonts w:cs="Narkisim"/>
      <w:sz w:val="22"/>
      <w:szCs w:val="22"/>
      <w:lang w:eastAsia="he-IL"/>
    </w:rPr>
  </w:style>
  <w:style w:type="character" w:customStyle="1" w:styleId="af1">
    <w:name w:val="טקסט בלונים תו"/>
    <w:basedOn w:val="a0"/>
    <w:link w:val="af0"/>
    <w:uiPriority w:val="99"/>
    <w:semiHidden/>
    <w:rsid w:val="00B333F7"/>
    <w:rPr>
      <w:rFonts w:ascii="Tahoma" w:hAnsi="Tahoma" w:cs="Tahoma"/>
      <w:sz w:val="16"/>
      <w:szCs w:val="16"/>
      <w:lang w:eastAsia="he-IL"/>
    </w:rPr>
  </w:style>
  <w:style w:type="paragraph" w:customStyle="1" w:styleId="af3">
    <w:name w:val="פסוק"/>
    <w:basedOn w:val="ac"/>
    <w:qFormat/>
    <w:rsid w:val="00B333F7"/>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holiday=%d7%94%d7%a4%d7%a8%d7%99%d7%93%d7%94-%d7%9e%d7%94%d7%a1%d7%95%d7%9b%d7%94" TargetMode="External"/><Relationship Id="rId2" Type="http://schemas.openxmlformats.org/officeDocument/2006/relationships/hyperlink" Target="http://www.mayim.org.il/?holiday=%d7%99%d7%99%d7%97%d7%95%d7%93%d7%95-%d7%a9%d7%9c-%d7%a9%d7%9e%d7%99%d7%a0%d7%99-%d7%a2%d7%a6%d7%a8%d7%aa" TargetMode="External"/><Relationship Id="rId1" Type="http://schemas.openxmlformats.org/officeDocument/2006/relationships/hyperlink" Target="http://www.mayim.org.il/?holiday=%d7%a1%d7%95%d7%9b%d7%95%d7%aa-%d7%95%d7%99%d7%a6%d7%99%d7%90%d7%aa-%d7%9e%d7%a6%d7%a8%d7%99%d7%9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0</TotalTime>
  <Pages>5</Pages>
  <Words>1292</Words>
  <Characters>5567</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גשם בסוכות</vt:lpstr>
      <vt:lpstr>גשם בסוכות</vt:lpstr>
    </vt:vector>
  </TitlesOfParts>
  <Company> </Company>
  <LinksUpToDate>false</LinksUpToDate>
  <CharactersWithSpaces>6846</CharactersWithSpaces>
  <SharedDoc>false</SharedDoc>
  <HLinks>
    <vt:vector size="18" baseType="variant">
      <vt:variant>
        <vt:i4>2818173</vt:i4>
      </vt:variant>
      <vt:variant>
        <vt:i4>6</vt:i4>
      </vt:variant>
      <vt:variant>
        <vt:i4>0</vt:i4>
      </vt:variant>
      <vt:variant>
        <vt:i4>5</vt:i4>
      </vt:variant>
      <vt:variant>
        <vt:lpwstr>http://www.mayim.org.il/?holiday=%d7%94%d7%a4%d7%a8%d7%99%d7%93%d7%94-%d7%9e%d7%94%d7%a1%d7%95%d7%9b%d7%94</vt:lpwstr>
      </vt:variant>
      <vt:variant>
        <vt:lpwstr/>
      </vt:variant>
      <vt:variant>
        <vt:i4>2687103</vt:i4>
      </vt:variant>
      <vt:variant>
        <vt:i4>3</vt:i4>
      </vt:variant>
      <vt:variant>
        <vt:i4>0</vt:i4>
      </vt:variant>
      <vt:variant>
        <vt:i4>5</vt:i4>
      </vt:variant>
      <vt:variant>
        <vt:lpwstr>http://www.mayim.org.il/?holiday=%d7%99%d7%99%d7%97%d7%95%d7%93%d7%95-%d7%a9%d7%9c-%d7%a9%d7%9e%d7%99%d7%a0%d7%99-%d7%a2%d7%a6%d7%a8%d7%aa</vt:lpwstr>
      </vt:variant>
      <vt:variant>
        <vt:lpwstr/>
      </vt:variant>
      <vt:variant>
        <vt:i4>4915210</vt:i4>
      </vt:variant>
      <vt:variant>
        <vt:i4>0</vt:i4>
      </vt:variant>
      <vt:variant>
        <vt:i4>0</vt:i4>
      </vt:variant>
      <vt:variant>
        <vt:i4>5</vt:i4>
      </vt:variant>
      <vt:variant>
        <vt:lpwstr>http://www.mayim.org.il/?holiday=%d7%a1%d7%95%d7%9b%d7%95%d7%aa-%d7%95%d7%99%d7%a6%d7%99%d7%90%d7%aa-%d7%9e%d7%a6%d7%a8%d7%99%d7%9d1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גשם בסוכות</dc:title>
  <dc:subject>חג הסוכות</dc:subject>
  <dc:creator>אשר יובל</dc:creator>
  <cp:keywords/>
  <dc:description/>
  <cp:lastModifiedBy>Shimon Afek</cp:lastModifiedBy>
  <cp:revision>3</cp:revision>
  <cp:lastPrinted>2025-08-17T17:35:00Z</cp:lastPrinted>
  <dcterms:created xsi:type="dcterms:W3CDTF">2025-08-17T17:35:00Z</dcterms:created>
  <dcterms:modified xsi:type="dcterms:W3CDTF">2025-08-17T17:35:00Z</dcterms:modified>
  <cp:category/>
</cp:coreProperties>
</file>