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C4EE0" w14:textId="77777777" w:rsidR="00607EA3" w:rsidRDefault="00607EA3">
      <w:pPr>
        <w:pStyle w:val="aa"/>
        <w:rPr>
          <w:rtl/>
        </w:rPr>
      </w:pPr>
      <w:r>
        <w:fldChar w:fldCharType="begin"/>
      </w:r>
      <w:r>
        <w:instrText xml:space="preserve"> TITLE  \* MERGEFORMAT </w:instrText>
      </w:r>
      <w:r>
        <w:fldChar w:fldCharType="separate"/>
      </w:r>
      <w:r>
        <w:rPr>
          <w:rtl/>
        </w:rPr>
        <w:t>על כלב חי וארי מת</w:t>
      </w:r>
      <w:r>
        <w:fldChar w:fldCharType="end"/>
      </w:r>
    </w:p>
    <w:p w14:paraId="11AAD12D" w14:textId="41FF6A02" w:rsidR="00607EA3" w:rsidRDefault="00607EA3" w:rsidP="002F6E3C">
      <w:pPr>
        <w:pStyle w:val="ac"/>
        <w:spacing w:before="240"/>
        <w:rPr>
          <w:b/>
          <w:bCs/>
          <w:rtl/>
        </w:rPr>
      </w:pPr>
      <w:r>
        <w:rPr>
          <w:rFonts w:hint="cs"/>
          <w:b/>
          <w:bCs/>
          <w:rtl/>
        </w:rPr>
        <w:t>כִּי מִי אֲשֶׁר יְחֻבַּר אֶל כָּל הַחַיִּים יֵשׁ בִּטָּחוֹן כִּי לְכֶלֶב חַי הוּא טוֹב מִן הָאַרְיֵה הַמֵּת</w:t>
      </w:r>
      <w:r w:rsidR="002F6E3C">
        <w:rPr>
          <w:rFonts w:hint="cs"/>
          <w:b/>
          <w:bCs/>
          <w:rtl/>
        </w:rPr>
        <w:t>:</w:t>
      </w:r>
      <w:r>
        <w:rPr>
          <w:rFonts w:hint="cs"/>
          <w:b/>
          <w:bCs/>
          <w:rtl/>
        </w:rPr>
        <w:t xml:space="preserve"> </w:t>
      </w:r>
      <w:r>
        <w:rPr>
          <w:rFonts w:cs="Narkisim" w:hint="cs"/>
          <w:szCs w:val="22"/>
          <w:rtl/>
        </w:rPr>
        <w:t>(קהלת ט ד)</w:t>
      </w:r>
      <w:r w:rsidR="002F6E3C">
        <w:rPr>
          <w:rFonts w:cs="Narkisim" w:hint="cs"/>
          <w:szCs w:val="22"/>
          <w:rtl/>
        </w:rPr>
        <w:t>.</w:t>
      </w:r>
      <w:r w:rsidR="00F12E3F">
        <w:rPr>
          <w:rStyle w:val="a5"/>
          <w:b/>
          <w:bCs/>
          <w:rtl/>
        </w:rPr>
        <w:footnoteReference w:id="1"/>
      </w:r>
      <w:r>
        <w:rPr>
          <w:rFonts w:hint="cs"/>
          <w:b/>
          <w:bCs/>
          <w:rtl/>
        </w:rPr>
        <w:t xml:space="preserve"> </w:t>
      </w:r>
    </w:p>
    <w:p w14:paraId="6127711B" w14:textId="35E93B49" w:rsidR="00607EA3" w:rsidRDefault="00607EA3">
      <w:pPr>
        <w:pStyle w:val="ab"/>
        <w:rPr>
          <w:rtl/>
          <w:lang w:val="he-IL"/>
        </w:rPr>
      </w:pPr>
      <w:r>
        <w:rPr>
          <w:rFonts w:hint="cs"/>
          <w:rtl/>
          <w:lang w:val="he-IL"/>
        </w:rPr>
        <w:t xml:space="preserve">מסכת שבת דף ל </w:t>
      </w:r>
      <w:r w:rsidR="009038F8">
        <w:rPr>
          <w:rFonts w:hint="cs"/>
          <w:rtl/>
          <w:lang w:val="he-IL"/>
        </w:rPr>
        <w:t xml:space="preserve">א-ב </w:t>
      </w:r>
      <w:r w:rsidR="00EF7587">
        <w:rPr>
          <w:rtl/>
          <w:lang w:val="he-IL"/>
        </w:rPr>
        <w:t>–</w:t>
      </w:r>
      <w:r w:rsidR="00EF7587">
        <w:rPr>
          <w:rFonts w:hint="cs"/>
          <w:rtl/>
          <w:lang w:val="he-IL"/>
        </w:rPr>
        <w:t xml:space="preserve"> מות דוד המלך</w:t>
      </w:r>
      <w:r w:rsidR="009038F8">
        <w:rPr>
          <w:rFonts w:hint="cs"/>
          <w:rtl/>
          <w:lang w:val="he-IL"/>
        </w:rPr>
        <w:t xml:space="preserve"> </w:t>
      </w:r>
      <w:r>
        <w:rPr>
          <w:rFonts w:hint="cs"/>
          <w:rtl/>
          <w:lang w:val="he-IL"/>
        </w:rPr>
        <w:t xml:space="preserve"> </w:t>
      </w:r>
    </w:p>
    <w:p w14:paraId="412AF6C5" w14:textId="7E93D20D" w:rsidR="00607EA3" w:rsidRDefault="00607EA3">
      <w:pPr>
        <w:pStyle w:val="ac"/>
        <w:rPr>
          <w:rtl/>
          <w:lang w:val="he-IL"/>
        </w:rPr>
      </w:pPr>
      <w:r>
        <w:rPr>
          <w:rFonts w:hint="cs"/>
          <w:rtl/>
          <w:lang w:val="he-IL"/>
        </w:rPr>
        <w:t xml:space="preserve">שאול שאילה זו לעילא מרבי תנחום דמן נוי: מהו לכבות בוצינא </w:t>
      </w:r>
      <w:proofErr w:type="spellStart"/>
      <w:r>
        <w:rPr>
          <w:rFonts w:hint="cs"/>
          <w:rtl/>
          <w:lang w:val="he-IL"/>
        </w:rPr>
        <w:t>דנורא</w:t>
      </w:r>
      <w:proofErr w:type="spellEnd"/>
      <w:r>
        <w:rPr>
          <w:rFonts w:hint="cs"/>
          <w:rtl/>
          <w:lang w:val="he-IL"/>
        </w:rPr>
        <w:t xml:space="preserve"> מקמי </w:t>
      </w:r>
      <w:proofErr w:type="spellStart"/>
      <w:r>
        <w:rPr>
          <w:rFonts w:hint="cs"/>
          <w:rtl/>
          <w:lang w:val="he-IL"/>
        </w:rPr>
        <w:t>באישא</w:t>
      </w:r>
      <w:proofErr w:type="spellEnd"/>
      <w:r>
        <w:rPr>
          <w:rFonts w:hint="cs"/>
          <w:rtl/>
          <w:lang w:val="he-IL"/>
        </w:rPr>
        <w:t xml:space="preserve"> </w:t>
      </w:r>
      <w:proofErr w:type="spellStart"/>
      <w:r>
        <w:rPr>
          <w:rFonts w:hint="cs"/>
          <w:rtl/>
          <w:lang w:val="he-IL"/>
        </w:rPr>
        <w:t>בשבתא</w:t>
      </w:r>
      <w:proofErr w:type="spellEnd"/>
      <w:r>
        <w:rPr>
          <w:rFonts w:hint="cs"/>
          <w:rtl/>
          <w:lang w:val="he-IL"/>
        </w:rPr>
        <w:t>?</w:t>
      </w:r>
      <w:r w:rsidR="00682EB3">
        <w:rPr>
          <w:rStyle w:val="a5"/>
          <w:rtl/>
          <w:lang w:val="he-IL"/>
        </w:rPr>
        <w:footnoteReference w:id="2"/>
      </w:r>
      <w:r>
        <w:rPr>
          <w:rFonts w:hint="cs"/>
          <w:rtl/>
          <w:lang w:val="he-IL"/>
        </w:rPr>
        <w:t xml:space="preserve"> </w:t>
      </w:r>
    </w:p>
    <w:p w14:paraId="2849B4DE" w14:textId="6A62041D" w:rsidR="00607EA3" w:rsidRDefault="00607EA3">
      <w:pPr>
        <w:pStyle w:val="ac"/>
        <w:rPr>
          <w:rtl/>
          <w:lang w:val="he-IL"/>
        </w:rPr>
      </w:pPr>
      <w:r>
        <w:rPr>
          <w:rFonts w:hint="cs"/>
          <w:rtl/>
          <w:lang w:val="he-IL"/>
        </w:rPr>
        <w:t xml:space="preserve">פתח ואמר: </w:t>
      </w:r>
      <w:proofErr w:type="spellStart"/>
      <w:r>
        <w:rPr>
          <w:rFonts w:hint="cs"/>
          <w:rtl/>
          <w:lang w:val="he-IL"/>
        </w:rPr>
        <w:t>אנת</w:t>
      </w:r>
      <w:proofErr w:type="spellEnd"/>
      <w:r>
        <w:rPr>
          <w:rFonts w:hint="cs"/>
          <w:rtl/>
          <w:lang w:val="he-IL"/>
        </w:rPr>
        <w:t xml:space="preserve"> שלמה, אן </w:t>
      </w:r>
      <w:proofErr w:type="spellStart"/>
      <w:r>
        <w:rPr>
          <w:rFonts w:hint="cs"/>
          <w:rtl/>
          <w:lang w:val="he-IL"/>
        </w:rPr>
        <w:t>חכמתך</w:t>
      </w:r>
      <w:proofErr w:type="spellEnd"/>
      <w:r>
        <w:rPr>
          <w:rFonts w:hint="cs"/>
          <w:rtl/>
          <w:lang w:val="he-IL"/>
        </w:rPr>
        <w:t xml:space="preserve"> אן </w:t>
      </w:r>
      <w:proofErr w:type="spellStart"/>
      <w:r>
        <w:rPr>
          <w:rFonts w:hint="cs"/>
          <w:rtl/>
          <w:lang w:val="he-IL"/>
        </w:rPr>
        <w:t>סוכלתנותך</w:t>
      </w:r>
      <w:proofErr w:type="spellEnd"/>
      <w:r>
        <w:rPr>
          <w:rFonts w:hint="cs"/>
          <w:rtl/>
          <w:lang w:val="he-IL"/>
        </w:rPr>
        <w:t xml:space="preserve">! לא דייך שדבריך </w:t>
      </w:r>
      <w:proofErr w:type="spellStart"/>
      <w:r>
        <w:rPr>
          <w:rFonts w:hint="cs"/>
          <w:rtl/>
          <w:lang w:val="he-IL"/>
        </w:rPr>
        <w:t>סותרין</w:t>
      </w:r>
      <w:proofErr w:type="spellEnd"/>
      <w:r>
        <w:rPr>
          <w:rFonts w:hint="cs"/>
          <w:rtl/>
          <w:lang w:val="he-IL"/>
        </w:rPr>
        <w:t xml:space="preserve"> דברי דוד אביך, אלא שדבריך </w:t>
      </w:r>
      <w:proofErr w:type="spellStart"/>
      <w:r>
        <w:rPr>
          <w:rFonts w:hint="cs"/>
          <w:rtl/>
          <w:lang w:val="he-IL"/>
        </w:rPr>
        <w:t>סותרין</w:t>
      </w:r>
      <w:proofErr w:type="spellEnd"/>
      <w:r>
        <w:rPr>
          <w:rFonts w:hint="cs"/>
          <w:rtl/>
          <w:lang w:val="he-IL"/>
        </w:rPr>
        <w:t xml:space="preserve"> זה את זה! דוד אביך אמר: "לא המתים יהללו יה" (תהלים </w:t>
      </w:r>
      <w:proofErr w:type="spellStart"/>
      <w:r>
        <w:rPr>
          <w:rFonts w:hint="cs"/>
          <w:rtl/>
          <w:lang w:val="he-IL"/>
        </w:rPr>
        <w:t>קטו</w:t>
      </w:r>
      <w:proofErr w:type="spellEnd"/>
      <w:r>
        <w:rPr>
          <w:rFonts w:hint="cs"/>
          <w:rtl/>
          <w:lang w:val="he-IL"/>
        </w:rPr>
        <w:t xml:space="preserve"> </w:t>
      </w:r>
      <w:proofErr w:type="spellStart"/>
      <w:r>
        <w:rPr>
          <w:rFonts w:hint="cs"/>
          <w:rtl/>
          <w:lang w:val="he-IL"/>
        </w:rPr>
        <w:t>יז</w:t>
      </w:r>
      <w:proofErr w:type="spellEnd"/>
      <w:r>
        <w:rPr>
          <w:rFonts w:hint="cs"/>
          <w:rtl/>
          <w:lang w:val="he-IL"/>
        </w:rPr>
        <w:t>) ואת אמרת: "ושבח אני את המתים שכבר מתו" (קהלת ד ב), וחזרת ואמרת: "כי לכלב חי הוא טוב מן האריה המת" (קהלת ט ד)!</w:t>
      </w:r>
      <w:r>
        <w:rPr>
          <w:rStyle w:val="a5"/>
          <w:rtl/>
          <w:lang w:val="he-IL"/>
        </w:rPr>
        <w:t xml:space="preserve"> </w:t>
      </w:r>
      <w:r w:rsidR="00682EB3">
        <w:rPr>
          <w:rStyle w:val="a5"/>
          <w:rtl/>
          <w:lang w:val="he-IL"/>
        </w:rPr>
        <w:footnoteReference w:id="3"/>
      </w:r>
    </w:p>
    <w:p w14:paraId="2EAC5F33" w14:textId="6BA0482A" w:rsidR="00607EA3" w:rsidRDefault="00607EA3">
      <w:pPr>
        <w:pStyle w:val="ac"/>
        <w:rPr>
          <w:rtl/>
          <w:lang w:val="he-IL"/>
        </w:rPr>
      </w:pPr>
      <w:r>
        <w:rPr>
          <w:rFonts w:hint="cs"/>
          <w:rtl/>
          <w:lang w:val="he-IL"/>
        </w:rPr>
        <w:t xml:space="preserve">לא </w:t>
      </w:r>
      <w:proofErr w:type="spellStart"/>
      <w:r>
        <w:rPr>
          <w:rFonts w:hint="cs"/>
          <w:rtl/>
          <w:lang w:val="he-IL"/>
        </w:rPr>
        <w:t>קשיא</w:t>
      </w:r>
      <w:proofErr w:type="spellEnd"/>
      <w:r>
        <w:rPr>
          <w:rFonts w:hint="cs"/>
          <w:rtl/>
          <w:lang w:val="he-IL"/>
        </w:rPr>
        <w:t xml:space="preserve">, הא </w:t>
      </w:r>
      <w:proofErr w:type="spellStart"/>
      <w:r>
        <w:rPr>
          <w:rFonts w:hint="cs"/>
          <w:rtl/>
          <w:lang w:val="he-IL"/>
        </w:rPr>
        <w:t>דקאמר</w:t>
      </w:r>
      <w:proofErr w:type="spellEnd"/>
      <w:r>
        <w:rPr>
          <w:rFonts w:hint="cs"/>
          <w:rtl/>
          <w:lang w:val="he-IL"/>
        </w:rPr>
        <w:t xml:space="preserve"> דוד: "לא המתים יהללו יה" (</w:t>
      </w:r>
      <w:r w:rsidR="009038F8">
        <w:rPr>
          <w:rFonts w:hint="cs"/>
          <w:rtl/>
          <w:lang w:val="he-IL"/>
        </w:rPr>
        <w:t>תהלים</w:t>
      </w:r>
      <w:r>
        <w:rPr>
          <w:rFonts w:hint="cs"/>
          <w:rtl/>
          <w:lang w:val="he-IL"/>
        </w:rPr>
        <w:t xml:space="preserve"> </w:t>
      </w:r>
      <w:proofErr w:type="spellStart"/>
      <w:r>
        <w:rPr>
          <w:rFonts w:hint="cs"/>
          <w:rtl/>
          <w:lang w:val="he-IL"/>
        </w:rPr>
        <w:t>קטו</w:t>
      </w:r>
      <w:proofErr w:type="spellEnd"/>
      <w:r>
        <w:rPr>
          <w:rFonts w:hint="cs"/>
          <w:rtl/>
          <w:lang w:val="he-IL"/>
        </w:rPr>
        <w:t xml:space="preserve"> </w:t>
      </w:r>
      <w:proofErr w:type="spellStart"/>
      <w:r>
        <w:rPr>
          <w:rFonts w:hint="cs"/>
          <w:rtl/>
          <w:lang w:val="he-IL"/>
        </w:rPr>
        <w:t>יז</w:t>
      </w:r>
      <w:proofErr w:type="spellEnd"/>
      <w:r>
        <w:rPr>
          <w:rFonts w:hint="cs"/>
          <w:rtl/>
          <w:lang w:val="he-IL"/>
        </w:rPr>
        <w:t xml:space="preserve">) הכי </w:t>
      </w:r>
      <w:proofErr w:type="spellStart"/>
      <w:r>
        <w:rPr>
          <w:rFonts w:hint="cs"/>
          <w:rtl/>
          <w:lang w:val="he-IL"/>
        </w:rPr>
        <w:t>קאמר</w:t>
      </w:r>
      <w:proofErr w:type="spellEnd"/>
      <w:r>
        <w:rPr>
          <w:rFonts w:hint="cs"/>
          <w:rtl/>
          <w:lang w:val="he-IL"/>
        </w:rPr>
        <w:t xml:space="preserve">: לעולם יעסוק אדם בתורה ובמצות קודם שימות, שכיון שמת - בטל מן התורה ומן המצות, ואין להקב"ה שבח בו, והיינו </w:t>
      </w:r>
      <w:proofErr w:type="spellStart"/>
      <w:r>
        <w:rPr>
          <w:rFonts w:hint="cs"/>
          <w:rtl/>
          <w:lang w:val="he-IL"/>
        </w:rPr>
        <w:t>דאמר</w:t>
      </w:r>
      <w:proofErr w:type="spellEnd"/>
      <w:r>
        <w:rPr>
          <w:rFonts w:hint="cs"/>
          <w:rtl/>
          <w:lang w:val="he-IL"/>
        </w:rPr>
        <w:t xml:space="preserve"> רבי יוחנן, מאי </w:t>
      </w:r>
      <w:proofErr w:type="spellStart"/>
      <w:r>
        <w:rPr>
          <w:rFonts w:hint="cs"/>
          <w:rtl/>
          <w:lang w:val="he-IL"/>
        </w:rPr>
        <w:t>דכתיב</w:t>
      </w:r>
      <w:proofErr w:type="spellEnd"/>
      <w:r>
        <w:rPr>
          <w:rFonts w:hint="cs"/>
          <w:rtl/>
          <w:lang w:val="he-IL"/>
        </w:rPr>
        <w:t xml:space="preserve"> "במתים חפשי" (תהלים פח ו) - כיון שמת אדם, נעשה חפשי מן התורה ומן המצות. </w:t>
      </w:r>
      <w:proofErr w:type="spellStart"/>
      <w:r>
        <w:rPr>
          <w:rFonts w:hint="cs"/>
          <w:rtl/>
          <w:lang w:val="he-IL"/>
        </w:rPr>
        <w:t>ודקאמר</w:t>
      </w:r>
      <w:proofErr w:type="spellEnd"/>
      <w:r>
        <w:rPr>
          <w:rFonts w:hint="cs"/>
          <w:rtl/>
          <w:lang w:val="he-IL"/>
        </w:rPr>
        <w:t xml:space="preserve"> שלמה "ושבח אני את המתים שכבר מתו" - שכשחטאו ישראל במדבר, עמד משה לפני הקב"ה ואמר כמה תפילות ותחנונים לפניו ולא נענה. וכשאמר "זכור לאברהם ליצחק ולישראל עבדיך" - מיד נענה. ולא יפה אמר שלמה "ושבח אני את המתים שכבר מתו" (קהלת ד ב)? דבר אחר: מנהגו של עולם, שר בשר ודם גוזר גזרה ספק </w:t>
      </w:r>
      <w:proofErr w:type="spellStart"/>
      <w:r>
        <w:rPr>
          <w:rFonts w:hint="cs"/>
          <w:rtl/>
          <w:lang w:val="he-IL"/>
        </w:rPr>
        <w:t>מקיימין</w:t>
      </w:r>
      <w:proofErr w:type="spellEnd"/>
      <w:r>
        <w:rPr>
          <w:rFonts w:hint="cs"/>
          <w:rtl/>
          <w:lang w:val="he-IL"/>
        </w:rPr>
        <w:t xml:space="preserve"> אותה ספק אין </w:t>
      </w:r>
      <w:proofErr w:type="spellStart"/>
      <w:r>
        <w:rPr>
          <w:rFonts w:hint="cs"/>
          <w:rtl/>
          <w:lang w:val="he-IL"/>
        </w:rPr>
        <w:t>מקיימין</w:t>
      </w:r>
      <w:proofErr w:type="spellEnd"/>
      <w:r>
        <w:rPr>
          <w:rFonts w:hint="cs"/>
          <w:rtl/>
          <w:lang w:val="he-IL"/>
        </w:rPr>
        <w:t xml:space="preserve"> אותה, ואם תמצי לומר </w:t>
      </w:r>
      <w:proofErr w:type="spellStart"/>
      <w:r>
        <w:rPr>
          <w:rFonts w:hint="cs"/>
          <w:rtl/>
          <w:lang w:val="he-IL"/>
        </w:rPr>
        <w:t>מקיימין</w:t>
      </w:r>
      <w:proofErr w:type="spellEnd"/>
      <w:r>
        <w:rPr>
          <w:rFonts w:hint="cs"/>
          <w:rtl/>
          <w:lang w:val="he-IL"/>
        </w:rPr>
        <w:t xml:space="preserve"> אותה - בחייו </w:t>
      </w:r>
      <w:proofErr w:type="spellStart"/>
      <w:r>
        <w:rPr>
          <w:rFonts w:hint="cs"/>
          <w:rtl/>
          <w:lang w:val="he-IL"/>
        </w:rPr>
        <w:t>מקיימין</w:t>
      </w:r>
      <w:proofErr w:type="spellEnd"/>
      <w:r>
        <w:rPr>
          <w:rFonts w:hint="cs"/>
          <w:rtl/>
          <w:lang w:val="he-IL"/>
        </w:rPr>
        <w:t xml:space="preserve"> אותה, במותו - אין </w:t>
      </w:r>
      <w:proofErr w:type="spellStart"/>
      <w:r>
        <w:rPr>
          <w:rFonts w:hint="cs"/>
          <w:rtl/>
          <w:lang w:val="he-IL"/>
        </w:rPr>
        <w:t>מקיימין</w:t>
      </w:r>
      <w:proofErr w:type="spellEnd"/>
      <w:r>
        <w:rPr>
          <w:rFonts w:hint="cs"/>
          <w:rtl/>
          <w:lang w:val="he-IL"/>
        </w:rPr>
        <w:t xml:space="preserve"> אותה. ואילו משה רבינו, גזר כמה גזירות ותיקן כמה תקנות, וקיימות הם לעולם ולעולמי עולמים. ולא יפה אמר שלמה "ושבח אני את המתים וגו'" (קהלת ד ב)?</w:t>
      </w:r>
      <w:r w:rsidR="00682EB3">
        <w:rPr>
          <w:rStyle w:val="a5"/>
          <w:rtl/>
          <w:lang w:val="he-IL"/>
        </w:rPr>
        <w:footnoteReference w:id="4"/>
      </w:r>
      <w:r>
        <w:rPr>
          <w:rFonts w:hint="cs"/>
          <w:rtl/>
          <w:lang w:val="he-IL"/>
        </w:rPr>
        <w:t xml:space="preserve"> </w:t>
      </w:r>
    </w:p>
    <w:p w14:paraId="25CCE3FF" w14:textId="77777777" w:rsidR="00607EA3" w:rsidRDefault="00607EA3">
      <w:pPr>
        <w:pStyle w:val="ac"/>
        <w:rPr>
          <w:rtl/>
          <w:lang w:val="he-IL"/>
        </w:rPr>
      </w:pPr>
      <w:r>
        <w:rPr>
          <w:rFonts w:hint="cs"/>
          <w:rtl/>
          <w:lang w:val="he-IL"/>
        </w:rPr>
        <w:t>....</w:t>
      </w:r>
    </w:p>
    <w:p w14:paraId="0EE6B45F" w14:textId="77777777" w:rsidR="00E15CC5" w:rsidRDefault="00607EA3" w:rsidP="00246191">
      <w:pPr>
        <w:pStyle w:val="ac"/>
        <w:rPr>
          <w:rtl/>
          <w:lang w:val="he-IL"/>
        </w:rPr>
      </w:pPr>
      <w:proofErr w:type="spellStart"/>
      <w:r>
        <w:rPr>
          <w:rFonts w:hint="cs"/>
          <w:rtl/>
          <w:lang w:val="he-IL"/>
        </w:rPr>
        <w:t>ודקאמר</w:t>
      </w:r>
      <w:proofErr w:type="spellEnd"/>
      <w:r>
        <w:rPr>
          <w:rFonts w:hint="cs"/>
          <w:rtl/>
          <w:lang w:val="he-IL"/>
        </w:rPr>
        <w:t xml:space="preserve"> שלמה: "כי לכלב חי הוא טוב מן האריה המת" (קהלת ד ב) - </w:t>
      </w:r>
      <w:proofErr w:type="spellStart"/>
      <w:r>
        <w:rPr>
          <w:rFonts w:hint="cs"/>
          <w:rtl/>
          <w:lang w:val="he-IL"/>
        </w:rPr>
        <w:t>כדרב</w:t>
      </w:r>
      <w:proofErr w:type="spellEnd"/>
      <w:r>
        <w:rPr>
          <w:rFonts w:hint="cs"/>
          <w:rtl/>
          <w:lang w:val="he-IL"/>
        </w:rPr>
        <w:t xml:space="preserve"> יהודה אמר רב, </w:t>
      </w:r>
      <w:proofErr w:type="spellStart"/>
      <w:r>
        <w:rPr>
          <w:rFonts w:hint="cs"/>
          <w:rtl/>
          <w:lang w:val="he-IL"/>
        </w:rPr>
        <w:t>דאמר</w:t>
      </w:r>
      <w:proofErr w:type="spellEnd"/>
      <w:r>
        <w:rPr>
          <w:rFonts w:hint="cs"/>
          <w:rtl/>
          <w:lang w:val="he-IL"/>
        </w:rPr>
        <w:t xml:space="preserve"> רב יהודה אמר רב: מאי </w:t>
      </w:r>
      <w:proofErr w:type="spellStart"/>
      <w:r>
        <w:rPr>
          <w:rFonts w:hint="cs"/>
          <w:rtl/>
          <w:lang w:val="he-IL"/>
        </w:rPr>
        <w:t>דכתיב</w:t>
      </w:r>
      <w:proofErr w:type="spellEnd"/>
      <w:r>
        <w:rPr>
          <w:rFonts w:hint="cs"/>
          <w:rtl/>
          <w:lang w:val="he-IL"/>
        </w:rPr>
        <w:t xml:space="preserve"> "הודיעני ה' קצי ומדת ימי מה היא אדעה מה חדל אני" (תהלים לט ה), אמר דוד לפני הקב"ה: ריבונו של עולם, "הודיעני ה' קצי"! אמר לו: גזרה היא מלפני שאין מודיעין קצו של בשר ודם. "ומדת ימי מה היא"? - גזרה היא מלפני שאין מודיעין מדת ימיו של אדם. "ואדעה מה חדל אני" - אמר לו: בשבת </w:t>
      </w:r>
      <w:r>
        <w:rPr>
          <w:rFonts w:hint="cs"/>
          <w:rtl/>
          <w:lang w:val="he-IL"/>
        </w:rPr>
        <w:lastRenderedPageBreak/>
        <w:t>תמות. - אמות באחד בשבת! - אמר לו: כבר הגיע מלכות שלמה בנך, ואין מלכות נוגעת בחברתה אפילו כמל</w:t>
      </w:r>
      <w:r w:rsidR="00FF7C06">
        <w:rPr>
          <w:rFonts w:hint="cs"/>
          <w:rtl/>
          <w:lang w:val="he-IL"/>
        </w:rPr>
        <w:t>ו</w:t>
      </w:r>
      <w:r>
        <w:rPr>
          <w:rFonts w:hint="cs"/>
          <w:rtl/>
          <w:lang w:val="he-IL"/>
        </w:rPr>
        <w:t xml:space="preserve">א </w:t>
      </w:r>
      <w:proofErr w:type="spellStart"/>
      <w:r>
        <w:rPr>
          <w:rFonts w:hint="cs"/>
          <w:rtl/>
          <w:lang w:val="he-IL"/>
        </w:rPr>
        <w:t>נימא</w:t>
      </w:r>
      <w:proofErr w:type="spellEnd"/>
      <w:r>
        <w:rPr>
          <w:rFonts w:hint="cs"/>
          <w:rtl/>
          <w:lang w:val="he-IL"/>
        </w:rPr>
        <w:t>.</w:t>
      </w:r>
      <w:r>
        <w:rPr>
          <w:rStyle w:val="a5"/>
          <w:rtl/>
          <w:lang w:val="he-IL"/>
        </w:rPr>
        <w:footnoteReference w:id="5"/>
      </w:r>
      <w:r>
        <w:rPr>
          <w:rFonts w:hint="cs"/>
          <w:rtl/>
          <w:lang w:val="he-IL"/>
        </w:rPr>
        <w:t xml:space="preserve"> - א</w:t>
      </w:r>
      <w:r w:rsidR="00FF7C06">
        <w:rPr>
          <w:rFonts w:hint="eastAsia"/>
          <w:rtl/>
          <w:lang w:val="he-IL"/>
        </w:rPr>
        <w:t>ָ</w:t>
      </w:r>
      <w:r>
        <w:rPr>
          <w:rFonts w:hint="cs"/>
          <w:rtl/>
          <w:lang w:val="he-IL"/>
        </w:rPr>
        <w:t>מו</w:t>
      </w:r>
      <w:r w:rsidR="00FF7C06">
        <w:rPr>
          <w:rFonts w:hint="eastAsia"/>
          <w:rtl/>
          <w:lang w:val="he-IL"/>
        </w:rPr>
        <w:t>ּ</w:t>
      </w:r>
      <w:r>
        <w:rPr>
          <w:rFonts w:hint="cs"/>
          <w:rtl/>
          <w:lang w:val="he-IL"/>
        </w:rPr>
        <w:t xml:space="preserve">ת בערב שבת! - אמר לו: "כי טוב יום </w:t>
      </w:r>
      <w:proofErr w:type="spellStart"/>
      <w:r>
        <w:rPr>
          <w:rFonts w:hint="cs"/>
          <w:rtl/>
          <w:lang w:val="he-IL"/>
        </w:rPr>
        <w:t>בחצריך</w:t>
      </w:r>
      <w:proofErr w:type="spellEnd"/>
      <w:r>
        <w:rPr>
          <w:rFonts w:hint="cs"/>
          <w:rtl/>
          <w:lang w:val="he-IL"/>
        </w:rPr>
        <w:t xml:space="preserve"> מאלף" (תהלים פד יא). טוב לי יום אחד שאתה יושב ועוסק בתורה מאלף עולות שעתיד שלמה בנך להקריב לפני על גבי המזבח.</w:t>
      </w:r>
      <w:r w:rsidR="00246191">
        <w:rPr>
          <w:rStyle w:val="a5"/>
          <w:rtl/>
          <w:lang w:val="he-IL"/>
        </w:rPr>
        <w:footnoteReference w:id="6"/>
      </w:r>
      <w:r>
        <w:rPr>
          <w:rFonts w:hint="cs"/>
          <w:rtl/>
          <w:lang w:val="he-IL"/>
        </w:rPr>
        <w:t xml:space="preserve"> </w:t>
      </w:r>
    </w:p>
    <w:p w14:paraId="40537784" w14:textId="70EB5347" w:rsidR="00607EA3" w:rsidRDefault="00607EA3" w:rsidP="00246191">
      <w:pPr>
        <w:pStyle w:val="ac"/>
        <w:rPr>
          <w:rtl/>
          <w:lang w:val="he-IL"/>
        </w:rPr>
      </w:pPr>
      <w:r>
        <w:rPr>
          <w:rFonts w:hint="cs"/>
          <w:rtl/>
          <w:lang w:val="he-IL"/>
        </w:rPr>
        <w:t xml:space="preserve">כל יומא </w:t>
      </w:r>
      <w:proofErr w:type="spellStart"/>
      <w:r>
        <w:rPr>
          <w:rFonts w:hint="cs"/>
          <w:rtl/>
          <w:lang w:val="he-IL"/>
        </w:rPr>
        <w:t>דשבתא</w:t>
      </w:r>
      <w:proofErr w:type="spellEnd"/>
      <w:r>
        <w:rPr>
          <w:rFonts w:hint="cs"/>
          <w:rtl/>
          <w:lang w:val="he-IL"/>
        </w:rPr>
        <w:t xml:space="preserve"> </w:t>
      </w:r>
      <w:proofErr w:type="spellStart"/>
      <w:r>
        <w:rPr>
          <w:rFonts w:hint="cs"/>
          <w:rtl/>
          <w:lang w:val="he-IL"/>
        </w:rPr>
        <w:t>הוה</w:t>
      </w:r>
      <w:proofErr w:type="spellEnd"/>
      <w:r>
        <w:rPr>
          <w:rFonts w:hint="cs"/>
          <w:rtl/>
          <w:lang w:val="he-IL"/>
        </w:rPr>
        <w:t xml:space="preserve"> יתיב וגריס כולי יומא. ההוא יומא דבעי </w:t>
      </w:r>
      <w:proofErr w:type="spellStart"/>
      <w:r>
        <w:rPr>
          <w:rFonts w:hint="cs"/>
          <w:rtl/>
          <w:lang w:val="he-IL"/>
        </w:rPr>
        <w:t>למינח</w:t>
      </w:r>
      <w:proofErr w:type="spellEnd"/>
      <w:r>
        <w:rPr>
          <w:rFonts w:hint="cs"/>
          <w:rtl/>
          <w:lang w:val="he-IL"/>
        </w:rPr>
        <w:t xml:space="preserve"> נפשיה</w:t>
      </w:r>
      <w:r w:rsidR="00FF7C06">
        <w:rPr>
          <w:rFonts w:hint="cs"/>
          <w:rtl/>
          <w:lang w:val="he-IL"/>
        </w:rPr>
        <w:t>,</w:t>
      </w:r>
      <w:r>
        <w:rPr>
          <w:rFonts w:hint="cs"/>
          <w:rtl/>
          <w:lang w:val="he-IL"/>
        </w:rPr>
        <w:t xml:space="preserve"> קם מלאך </w:t>
      </w:r>
      <w:proofErr w:type="spellStart"/>
      <w:r>
        <w:rPr>
          <w:rFonts w:hint="cs"/>
          <w:rtl/>
          <w:lang w:val="he-IL"/>
        </w:rPr>
        <w:t>המות</w:t>
      </w:r>
      <w:proofErr w:type="spellEnd"/>
      <w:r>
        <w:rPr>
          <w:rFonts w:hint="cs"/>
          <w:rtl/>
          <w:lang w:val="he-IL"/>
        </w:rPr>
        <w:t xml:space="preserve"> </w:t>
      </w:r>
      <w:proofErr w:type="spellStart"/>
      <w:r>
        <w:rPr>
          <w:rFonts w:hint="cs"/>
          <w:rtl/>
          <w:lang w:val="he-IL"/>
        </w:rPr>
        <w:t>קמיה</w:t>
      </w:r>
      <w:proofErr w:type="spellEnd"/>
      <w:r>
        <w:rPr>
          <w:rFonts w:hint="cs"/>
          <w:rtl/>
          <w:lang w:val="he-IL"/>
        </w:rPr>
        <w:t xml:space="preserve"> ולא יכיל ליה, דלא </w:t>
      </w:r>
      <w:proofErr w:type="spellStart"/>
      <w:r>
        <w:rPr>
          <w:rFonts w:hint="cs"/>
          <w:rtl/>
          <w:lang w:val="he-IL"/>
        </w:rPr>
        <w:t>הוה</w:t>
      </w:r>
      <w:proofErr w:type="spellEnd"/>
      <w:r>
        <w:rPr>
          <w:rFonts w:hint="cs"/>
          <w:rtl/>
          <w:lang w:val="he-IL"/>
        </w:rPr>
        <w:t xml:space="preserve"> פסק </w:t>
      </w:r>
      <w:proofErr w:type="spellStart"/>
      <w:r>
        <w:rPr>
          <w:rFonts w:hint="cs"/>
          <w:rtl/>
          <w:lang w:val="he-IL"/>
        </w:rPr>
        <w:t>פומיה</w:t>
      </w:r>
      <w:proofErr w:type="spellEnd"/>
      <w:r>
        <w:rPr>
          <w:rFonts w:hint="cs"/>
          <w:rtl/>
          <w:lang w:val="he-IL"/>
        </w:rPr>
        <w:t xml:space="preserve"> </w:t>
      </w:r>
      <w:proofErr w:type="spellStart"/>
      <w:r>
        <w:rPr>
          <w:rFonts w:hint="cs"/>
          <w:rtl/>
          <w:lang w:val="he-IL"/>
        </w:rPr>
        <w:t>מגירסא</w:t>
      </w:r>
      <w:proofErr w:type="spellEnd"/>
      <w:r>
        <w:rPr>
          <w:rFonts w:hint="cs"/>
          <w:rtl/>
          <w:lang w:val="he-IL"/>
        </w:rPr>
        <w:t xml:space="preserve">. אמר: מאי אעביד ליה? </w:t>
      </w:r>
      <w:proofErr w:type="spellStart"/>
      <w:r>
        <w:rPr>
          <w:rFonts w:hint="cs"/>
          <w:rtl/>
          <w:lang w:val="he-IL"/>
        </w:rPr>
        <w:t>הוה</w:t>
      </w:r>
      <w:proofErr w:type="spellEnd"/>
      <w:r>
        <w:rPr>
          <w:rFonts w:hint="cs"/>
          <w:rtl/>
          <w:lang w:val="he-IL"/>
        </w:rPr>
        <w:t xml:space="preserve"> ליה </w:t>
      </w:r>
      <w:proofErr w:type="spellStart"/>
      <w:r>
        <w:rPr>
          <w:rFonts w:hint="cs"/>
          <w:rtl/>
          <w:lang w:val="he-IL"/>
        </w:rPr>
        <w:t>בוסתנא</w:t>
      </w:r>
      <w:proofErr w:type="spellEnd"/>
      <w:r>
        <w:rPr>
          <w:rFonts w:hint="cs"/>
          <w:rtl/>
          <w:lang w:val="he-IL"/>
        </w:rPr>
        <w:t xml:space="preserve"> אחורי </w:t>
      </w:r>
      <w:proofErr w:type="spellStart"/>
      <w:r>
        <w:rPr>
          <w:rFonts w:hint="cs"/>
          <w:rtl/>
          <w:lang w:val="he-IL"/>
        </w:rPr>
        <w:t>ביתיה</w:t>
      </w:r>
      <w:proofErr w:type="spellEnd"/>
      <w:r>
        <w:rPr>
          <w:rFonts w:hint="cs"/>
          <w:rtl/>
          <w:lang w:val="he-IL"/>
        </w:rPr>
        <w:t xml:space="preserve">, אתא מלאך </w:t>
      </w:r>
      <w:proofErr w:type="spellStart"/>
      <w:r>
        <w:rPr>
          <w:rFonts w:hint="cs"/>
          <w:rtl/>
          <w:lang w:val="he-IL"/>
        </w:rPr>
        <w:t>המות</w:t>
      </w:r>
      <w:proofErr w:type="spellEnd"/>
      <w:r>
        <w:rPr>
          <w:rFonts w:hint="cs"/>
          <w:rtl/>
          <w:lang w:val="he-IL"/>
        </w:rPr>
        <w:t xml:space="preserve"> סליק </w:t>
      </w:r>
      <w:proofErr w:type="spellStart"/>
      <w:r>
        <w:rPr>
          <w:rFonts w:hint="cs"/>
          <w:rtl/>
          <w:lang w:val="he-IL"/>
        </w:rPr>
        <w:t>ובחיש</w:t>
      </w:r>
      <w:proofErr w:type="spellEnd"/>
      <w:r>
        <w:rPr>
          <w:rFonts w:hint="cs"/>
          <w:rtl/>
          <w:lang w:val="he-IL"/>
        </w:rPr>
        <w:t xml:space="preserve"> באילני, נפק </w:t>
      </w:r>
      <w:proofErr w:type="spellStart"/>
      <w:r>
        <w:rPr>
          <w:rFonts w:hint="cs"/>
          <w:rtl/>
          <w:lang w:val="he-IL"/>
        </w:rPr>
        <w:t>למיחזי</w:t>
      </w:r>
      <w:proofErr w:type="spellEnd"/>
      <w:r>
        <w:rPr>
          <w:rFonts w:hint="cs"/>
          <w:rtl/>
          <w:lang w:val="he-IL"/>
        </w:rPr>
        <w:t xml:space="preserve">. </w:t>
      </w:r>
      <w:proofErr w:type="spellStart"/>
      <w:r>
        <w:rPr>
          <w:rFonts w:hint="cs"/>
          <w:rtl/>
          <w:lang w:val="he-IL"/>
        </w:rPr>
        <w:t>הוה</w:t>
      </w:r>
      <w:proofErr w:type="spellEnd"/>
      <w:r>
        <w:rPr>
          <w:rFonts w:hint="cs"/>
          <w:rtl/>
          <w:lang w:val="he-IL"/>
        </w:rPr>
        <w:t xml:space="preserve"> סליק </w:t>
      </w:r>
      <w:proofErr w:type="spellStart"/>
      <w:r>
        <w:rPr>
          <w:rFonts w:hint="cs"/>
          <w:rtl/>
          <w:lang w:val="he-IL"/>
        </w:rPr>
        <w:t>בדרגא</w:t>
      </w:r>
      <w:proofErr w:type="spellEnd"/>
      <w:r>
        <w:rPr>
          <w:rFonts w:hint="cs"/>
          <w:rtl/>
          <w:lang w:val="he-IL"/>
        </w:rPr>
        <w:t xml:space="preserve">, </w:t>
      </w:r>
      <w:proofErr w:type="spellStart"/>
      <w:r>
        <w:rPr>
          <w:rFonts w:hint="cs"/>
          <w:rtl/>
          <w:lang w:val="he-IL"/>
        </w:rPr>
        <w:t>איפחית</w:t>
      </w:r>
      <w:proofErr w:type="spellEnd"/>
      <w:r>
        <w:rPr>
          <w:rFonts w:hint="cs"/>
          <w:rtl/>
          <w:lang w:val="he-IL"/>
        </w:rPr>
        <w:t xml:space="preserve"> </w:t>
      </w:r>
      <w:proofErr w:type="spellStart"/>
      <w:r>
        <w:rPr>
          <w:rFonts w:hint="cs"/>
          <w:rtl/>
          <w:lang w:val="he-IL"/>
        </w:rPr>
        <w:t>דרגא</w:t>
      </w:r>
      <w:proofErr w:type="spellEnd"/>
      <w:r>
        <w:rPr>
          <w:rFonts w:hint="cs"/>
          <w:rtl/>
          <w:lang w:val="he-IL"/>
        </w:rPr>
        <w:t xml:space="preserve"> מתותיה, </w:t>
      </w:r>
      <w:proofErr w:type="spellStart"/>
      <w:r>
        <w:rPr>
          <w:rFonts w:hint="cs"/>
          <w:rtl/>
          <w:lang w:val="he-IL"/>
        </w:rPr>
        <w:t>אישתיק</w:t>
      </w:r>
      <w:proofErr w:type="spellEnd"/>
      <w:r>
        <w:rPr>
          <w:rFonts w:hint="cs"/>
          <w:rtl/>
          <w:lang w:val="he-IL"/>
        </w:rPr>
        <w:t xml:space="preserve"> ונח נפשיה.</w:t>
      </w:r>
      <w:r w:rsidR="00246191">
        <w:rPr>
          <w:rStyle w:val="a5"/>
          <w:rtl/>
          <w:lang w:val="he-IL"/>
        </w:rPr>
        <w:footnoteReference w:id="7"/>
      </w:r>
      <w:r>
        <w:rPr>
          <w:rFonts w:hint="cs"/>
          <w:rtl/>
          <w:lang w:val="he-IL"/>
        </w:rPr>
        <w:t xml:space="preserve"> שלח שלמה לבי </w:t>
      </w:r>
      <w:proofErr w:type="spellStart"/>
      <w:r>
        <w:rPr>
          <w:rFonts w:hint="cs"/>
          <w:rtl/>
          <w:lang w:val="he-IL"/>
        </w:rPr>
        <w:t>מדרשא</w:t>
      </w:r>
      <w:proofErr w:type="spellEnd"/>
      <w:r>
        <w:rPr>
          <w:rFonts w:hint="cs"/>
          <w:rtl/>
          <w:lang w:val="he-IL"/>
        </w:rPr>
        <w:t>: אבא מת ומוטל בחמה, וכלבים של בית אבא רעבים, מה אעשה? שלחו ליה: חתוך נבלה והנח לפני הכלבים, ואביך - הנח עליו ככר או תינוק וטלטלו. ולא יפה אמר שלמה "כי לכלב חי הוא טוב מן האריה המת" (קהלת ט ד)?</w:t>
      </w:r>
      <w:r w:rsidR="00246191">
        <w:rPr>
          <w:rStyle w:val="a5"/>
          <w:rtl/>
          <w:lang w:val="he-IL"/>
        </w:rPr>
        <w:footnoteReference w:id="8"/>
      </w:r>
      <w:r>
        <w:rPr>
          <w:rFonts w:hint="cs"/>
          <w:rtl/>
          <w:lang w:val="he-IL"/>
        </w:rPr>
        <w:t xml:space="preserve"> </w:t>
      </w:r>
    </w:p>
    <w:p w14:paraId="5D1CE08A" w14:textId="2AD9D2F7" w:rsidR="00607EA3" w:rsidRDefault="00607EA3">
      <w:pPr>
        <w:pStyle w:val="ab"/>
        <w:rPr>
          <w:rtl/>
          <w:lang w:val="he-IL"/>
        </w:rPr>
      </w:pPr>
      <w:r>
        <w:rPr>
          <w:rFonts w:hint="cs"/>
          <w:rtl/>
          <w:lang w:val="he-IL"/>
        </w:rPr>
        <w:t>קהלת רבה פרשה ה סימן ב (או י)</w:t>
      </w:r>
      <w:r w:rsidR="009038F8">
        <w:rPr>
          <w:rFonts w:hint="cs"/>
          <w:rtl/>
          <w:lang w:val="he-IL"/>
        </w:rPr>
        <w:t xml:space="preserve"> </w:t>
      </w:r>
      <w:r w:rsidR="001F19CA">
        <w:rPr>
          <w:rtl/>
          <w:lang w:val="he-IL"/>
        </w:rPr>
        <w:t>–</w:t>
      </w:r>
      <w:r w:rsidR="009038F8">
        <w:rPr>
          <w:rFonts w:hint="cs"/>
          <w:rtl/>
          <w:lang w:val="he-IL"/>
        </w:rPr>
        <w:t xml:space="preserve"> </w:t>
      </w:r>
      <w:r w:rsidR="001F19CA">
        <w:rPr>
          <w:rFonts w:hint="cs"/>
          <w:rtl/>
          <w:lang w:val="he-IL"/>
        </w:rPr>
        <w:t>מי צריך שימור ועל מי מחללים את השבת</w:t>
      </w:r>
    </w:p>
    <w:p w14:paraId="37DEE2F4" w14:textId="77777777" w:rsidR="00607EA3" w:rsidRDefault="00607EA3" w:rsidP="00CD76F5">
      <w:pPr>
        <w:pStyle w:val="ac"/>
        <w:rPr>
          <w:rtl/>
          <w:lang w:val="he-IL"/>
        </w:rPr>
      </w:pPr>
      <w:r>
        <w:rPr>
          <w:rFonts w:hint="cs"/>
          <w:rtl/>
          <w:lang w:val="he-IL"/>
        </w:rPr>
        <w:t>שמעון בן אלעזר אומר: אפילו בן יומו חי, אינו צריך שימור, לא מן החולדה ולא מן העכברים ולא מן הנחשים. הכלב רואה ובורח, הנחש רואה ובורח. אבל כשמת, אפילו כעוג מלך הבשן, צריך שימור מן החולדה ומן העכברים ומן הנחשים. שכל זמן שאדם חי, אימתו מוטלת על כל הבריות והחיות והרמשים שנאמר: "ומוראכם וחתכם יהיה על כל חית הארץ" (בראשית ט ב).</w:t>
      </w:r>
      <w:r w:rsidR="00CD76F5">
        <w:rPr>
          <w:rStyle w:val="a5"/>
          <w:rtl/>
          <w:lang w:val="he-IL"/>
        </w:rPr>
        <w:footnoteReference w:id="9"/>
      </w:r>
      <w:r>
        <w:rPr>
          <w:rFonts w:hint="cs"/>
          <w:rtl/>
          <w:lang w:val="he-IL"/>
        </w:rPr>
        <w:t xml:space="preserve"> כיון שמת אדם, נ</w:t>
      </w:r>
      <w:r w:rsidR="00CD76F5">
        <w:rPr>
          <w:rFonts w:hint="eastAsia"/>
          <w:rtl/>
          <w:lang w:val="he-IL"/>
        </w:rPr>
        <w:t>ִ</w:t>
      </w:r>
      <w:r>
        <w:rPr>
          <w:rFonts w:hint="cs"/>
          <w:rtl/>
          <w:lang w:val="he-IL"/>
        </w:rPr>
        <w:t>ט</w:t>
      </w:r>
      <w:r w:rsidR="00CD76F5">
        <w:rPr>
          <w:rFonts w:hint="eastAsia"/>
          <w:rtl/>
          <w:lang w:val="he-IL"/>
        </w:rPr>
        <w:t>ְ</w:t>
      </w:r>
      <w:r>
        <w:rPr>
          <w:rFonts w:hint="cs"/>
          <w:rtl/>
          <w:lang w:val="he-IL"/>
        </w:rPr>
        <w:t>ל</w:t>
      </w:r>
      <w:r w:rsidR="00CD76F5">
        <w:rPr>
          <w:rFonts w:hint="eastAsia"/>
          <w:rtl/>
          <w:lang w:val="he-IL"/>
        </w:rPr>
        <w:t>ָ</w:t>
      </w:r>
      <w:r>
        <w:rPr>
          <w:rFonts w:hint="cs"/>
          <w:rtl/>
          <w:lang w:val="he-IL"/>
        </w:rPr>
        <w:t xml:space="preserve">ה אימתו וצריך שימור. ותינוק בן יומו חי </w:t>
      </w:r>
      <w:proofErr w:type="spellStart"/>
      <w:r>
        <w:rPr>
          <w:rFonts w:hint="cs"/>
          <w:rtl/>
          <w:lang w:val="he-IL"/>
        </w:rPr>
        <w:t>מחללין</w:t>
      </w:r>
      <w:proofErr w:type="spellEnd"/>
      <w:r>
        <w:rPr>
          <w:rFonts w:hint="cs"/>
          <w:rtl/>
          <w:lang w:val="he-IL"/>
        </w:rPr>
        <w:t xml:space="preserve"> עליו את השבת, דוד מלך ישראל מת אין </w:t>
      </w:r>
      <w:proofErr w:type="spellStart"/>
      <w:r>
        <w:rPr>
          <w:rFonts w:hint="cs"/>
          <w:rtl/>
          <w:lang w:val="he-IL"/>
        </w:rPr>
        <w:t>מחללין</w:t>
      </w:r>
      <w:proofErr w:type="spellEnd"/>
      <w:r>
        <w:rPr>
          <w:rFonts w:hint="cs"/>
          <w:rtl/>
          <w:lang w:val="he-IL"/>
        </w:rPr>
        <w:t xml:space="preserve"> עליו את השבת. </w:t>
      </w:r>
      <w:proofErr w:type="spellStart"/>
      <w:r>
        <w:rPr>
          <w:rFonts w:hint="cs"/>
          <w:rtl/>
          <w:lang w:val="he-IL"/>
        </w:rPr>
        <w:t>ומדקאמר</w:t>
      </w:r>
      <w:proofErr w:type="spellEnd"/>
      <w:r>
        <w:rPr>
          <w:rFonts w:hint="cs"/>
          <w:rtl/>
          <w:lang w:val="he-IL"/>
        </w:rPr>
        <w:t xml:space="preserve"> שלמה: כי לכלב חי הוא טוב מן האריה המת, </w:t>
      </w:r>
      <w:proofErr w:type="spellStart"/>
      <w:r>
        <w:rPr>
          <w:rFonts w:hint="cs"/>
          <w:rtl/>
          <w:lang w:val="he-IL"/>
        </w:rPr>
        <w:t>כדרב</w:t>
      </w:r>
      <w:proofErr w:type="spellEnd"/>
      <w:r>
        <w:rPr>
          <w:rFonts w:hint="cs"/>
          <w:rtl/>
          <w:lang w:val="he-IL"/>
        </w:rPr>
        <w:t xml:space="preserve"> יהודה אמר רב ...</w:t>
      </w:r>
      <w:r w:rsidR="00CD76F5">
        <w:rPr>
          <w:rFonts w:hint="cs"/>
          <w:rtl/>
          <w:lang w:val="he-IL"/>
        </w:rPr>
        <w:t xml:space="preserve"> </w:t>
      </w:r>
      <w:r w:rsidR="00CD76F5">
        <w:rPr>
          <w:rStyle w:val="a5"/>
          <w:rtl/>
          <w:lang w:val="he-IL"/>
        </w:rPr>
        <w:footnoteReference w:id="10"/>
      </w:r>
      <w:r>
        <w:rPr>
          <w:rFonts w:hint="cs"/>
          <w:rtl/>
          <w:lang w:val="he-IL"/>
        </w:rPr>
        <w:t xml:space="preserve"> </w:t>
      </w:r>
    </w:p>
    <w:p w14:paraId="7CB575CA" w14:textId="3FD716BD" w:rsidR="00607EA3" w:rsidRDefault="00607EA3">
      <w:pPr>
        <w:pStyle w:val="ab"/>
        <w:rPr>
          <w:rtl/>
          <w:lang w:val="he-IL"/>
        </w:rPr>
      </w:pPr>
      <w:r>
        <w:rPr>
          <w:rFonts w:hint="cs"/>
          <w:rtl/>
          <w:lang w:val="he-IL"/>
        </w:rPr>
        <w:t xml:space="preserve">רות רבה פרשה ג סימן ב </w:t>
      </w:r>
      <w:r w:rsidR="001F19CA">
        <w:rPr>
          <w:rtl/>
          <w:lang w:val="he-IL"/>
        </w:rPr>
        <w:t>–</w:t>
      </w:r>
      <w:r w:rsidR="001F19CA">
        <w:rPr>
          <w:rFonts w:hint="cs"/>
          <w:rtl/>
          <w:lang w:val="he-IL"/>
        </w:rPr>
        <w:t xml:space="preserve"> גזירות </w:t>
      </w:r>
      <w:proofErr w:type="spellStart"/>
      <w:r w:rsidR="001F19CA">
        <w:rPr>
          <w:rFonts w:hint="cs"/>
          <w:rtl/>
          <w:lang w:val="he-IL"/>
        </w:rPr>
        <w:t>אדריינוס</w:t>
      </w:r>
      <w:proofErr w:type="spellEnd"/>
      <w:r w:rsidR="001F19CA">
        <w:rPr>
          <w:rFonts w:hint="cs"/>
          <w:rtl/>
          <w:lang w:val="he-IL"/>
        </w:rPr>
        <w:t xml:space="preserve"> מול גזירות משה</w:t>
      </w:r>
    </w:p>
    <w:p w14:paraId="5874CDB4" w14:textId="77777777" w:rsidR="00607EA3" w:rsidRDefault="00607EA3">
      <w:pPr>
        <w:pStyle w:val="ac"/>
        <w:rPr>
          <w:rtl/>
          <w:lang w:val="he-IL"/>
        </w:rPr>
      </w:pPr>
      <w:r>
        <w:rPr>
          <w:rFonts w:hint="cs"/>
          <w:rtl/>
          <w:lang w:val="he-IL"/>
        </w:rPr>
        <w:t xml:space="preserve">"כי לכלב חי טוב מן האריה המת" </w:t>
      </w:r>
      <w:r>
        <w:rPr>
          <w:rtl/>
          <w:lang w:val="he-IL"/>
        </w:rPr>
        <w:t>–</w:t>
      </w:r>
      <w:r>
        <w:rPr>
          <w:rFonts w:hint="cs"/>
          <w:rtl/>
          <w:lang w:val="he-IL"/>
        </w:rPr>
        <w:t xml:space="preserve"> בעולם הזה, מי שהוא כלב, </w:t>
      </w:r>
      <w:proofErr w:type="spellStart"/>
      <w:r>
        <w:rPr>
          <w:rFonts w:hint="cs"/>
          <w:rtl/>
          <w:lang w:val="he-IL"/>
        </w:rPr>
        <w:t>ליעשות</w:t>
      </w:r>
      <w:proofErr w:type="spellEnd"/>
      <w:r>
        <w:rPr>
          <w:rFonts w:hint="cs"/>
          <w:rtl/>
          <w:lang w:val="he-IL"/>
        </w:rPr>
        <w:t xml:space="preserve"> ארי הוא יכול. ומי שהוא ארי, יכול להיעשות כלב. אבל לעתיד לבוא, מי שהוא ארי אינו יכול להיעשות כלב. וכל מי שהוא כלב, אינו יכול להיעשות ארי.</w:t>
      </w:r>
      <w:r>
        <w:rPr>
          <w:rStyle w:val="a5"/>
          <w:rtl/>
          <w:lang w:val="he-IL"/>
        </w:rPr>
        <w:footnoteReference w:id="11"/>
      </w:r>
    </w:p>
    <w:p w14:paraId="14044E08" w14:textId="77777777" w:rsidR="00607EA3" w:rsidRDefault="00607EA3">
      <w:pPr>
        <w:pStyle w:val="ac"/>
        <w:rPr>
          <w:rtl/>
          <w:lang w:val="he-IL"/>
        </w:rPr>
      </w:pPr>
      <w:r>
        <w:rPr>
          <w:rFonts w:hint="cs"/>
          <w:rtl/>
          <w:lang w:val="he-IL"/>
        </w:rPr>
        <w:t xml:space="preserve">אדריאנוס שחיק </w:t>
      </w:r>
      <w:proofErr w:type="spellStart"/>
      <w:r>
        <w:rPr>
          <w:rFonts w:hint="cs"/>
          <w:rtl/>
          <w:lang w:val="he-IL"/>
        </w:rPr>
        <w:t>טמיא</w:t>
      </w:r>
      <w:proofErr w:type="spellEnd"/>
      <w:r>
        <w:rPr>
          <w:rFonts w:hint="cs"/>
          <w:rtl/>
          <w:lang w:val="he-IL"/>
        </w:rPr>
        <w:t xml:space="preserve"> שאל </w:t>
      </w:r>
      <w:proofErr w:type="spellStart"/>
      <w:r>
        <w:rPr>
          <w:rFonts w:hint="cs"/>
          <w:rtl/>
          <w:lang w:val="he-IL"/>
        </w:rPr>
        <w:t>לר</w:t>
      </w:r>
      <w:proofErr w:type="spellEnd"/>
      <w:r>
        <w:rPr>
          <w:rFonts w:hint="cs"/>
          <w:rtl/>
          <w:lang w:val="he-IL"/>
        </w:rPr>
        <w:t xml:space="preserve">' יהושע בן חנניה, אמר לו: אנא </w:t>
      </w:r>
      <w:proofErr w:type="spellStart"/>
      <w:r>
        <w:rPr>
          <w:rFonts w:hint="cs"/>
          <w:rtl/>
          <w:lang w:val="he-IL"/>
        </w:rPr>
        <w:t>טב</w:t>
      </w:r>
      <w:proofErr w:type="spellEnd"/>
      <w:r>
        <w:rPr>
          <w:rFonts w:hint="cs"/>
          <w:rtl/>
          <w:lang w:val="he-IL"/>
        </w:rPr>
        <w:t xml:space="preserve"> ממשה רבך. א"ל: למה? - </w:t>
      </w:r>
      <w:proofErr w:type="spellStart"/>
      <w:r>
        <w:rPr>
          <w:rFonts w:hint="cs"/>
          <w:rtl/>
          <w:lang w:val="he-IL"/>
        </w:rPr>
        <w:t>דאנא</w:t>
      </w:r>
      <w:proofErr w:type="spellEnd"/>
      <w:r>
        <w:rPr>
          <w:rFonts w:hint="cs"/>
          <w:rtl/>
          <w:lang w:val="he-IL"/>
        </w:rPr>
        <w:t xml:space="preserve"> חי והוא מת, וכתיב: "כי לכלב חי הוא טוב מן האריה המת". אמר ליה: יכול את לגזור דלא </w:t>
      </w:r>
      <w:proofErr w:type="spellStart"/>
      <w:r>
        <w:rPr>
          <w:rFonts w:hint="cs"/>
          <w:rtl/>
          <w:lang w:val="he-IL"/>
        </w:rPr>
        <w:t>ידלק</w:t>
      </w:r>
      <w:proofErr w:type="spellEnd"/>
      <w:r>
        <w:rPr>
          <w:rFonts w:hint="cs"/>
          <w:rtl/>
          <w:lang w:val="he-IL"/>
        </w:rPr>
        <w:t xml:space="preserve"> בר נש נור </w:t>
      </w:r>
      <w:proofErr w:type="spellStart"/>
      <w:r>
        <w:rPr>
          <w:rFonts w:hint="cs"/>
          <w:rtl/>
          <w:lang w:val="he-IL"/>
        </w:rPr>
        <w:t>תלתא</w:t>
      </w:r>
      <w:proofErr w:type="spellEnd"/>
      <w:r>
        <w:rPr>
          <w:rFonts w:hint="cs"/>
          <w:rtl/>
          <w:lang w:val="he-IL"/>
        </w:rPr>
        <w:t xml:space="preserve"> יומין? אמר ליה אין. לעידן </w:t>
      </w:r>
      <w:proofErr w:type="spellStart"/>
      <w:r>
        <w:rPr>
          <w:rFonts w:hint="cs"/>
          <w:rtl/>
          <w:lang w:val="he-IL"/>
        </w:rPr>
        <w:t>עמיא</w:t>
      </w:r>
      <w:proofErr w:type="spellEnd"/>
      <w:r>
        <w:rPr>
          <w:rFonts w:hint="cs"/>
          <w:rtl/>
          <w:lang w:val="he-IL"/>
        </w:rPr>
        <w:t xml:space="preserve"> סלקון </w:t>
      </w:r>
      <w:proofErr w:type="spellStart"/>
      <w:r>
        <w:rPr>
          <w:rFonts w:hint="cs"/>
          <w:rtl/>
          <w:lang w:val="he-IL"/>
        </w:rPr>
        <w:t>תרויהון</w:t>
      </w:r>
      <w:proofErr w:type="spellEnd"/>
      <w:r>
        <w:rPr>
          <w:rFonts w:hint="cs"/>
          <w:rtl/>
          <w:lang w:val="he-IL"/>
        </w:rPr>
        <w:t xml:space="preserve"> על איגר פלטין. חמי </w:t>
      </w:r>
      <w:proofErr w:type="spellStart"/>
      <w:r>
        <w:rPr>
          <w:rFonts w:hint="cs"/>
          <w:rtl/>
          <w:lang w:val="he-IL"/>
        </w:rPr>
        <w:t>תננא</w:t>
      </w:r>
      <w:proofErr w:type="spellEnd"/>
      <w:r>
        <w:rPr>
          <w:rFonts w:hint="cs"/>
          <w:rtl/>
          <w:lang w:val="he-IL"/>
        </w:rPr>
        <w:t xml:space="preserve"> סליק מן </w:t>
      </w:r>
      <w:proofErr w:type="spellStart"/>
      <w:r>
        <w:rPr>
          <w:rFonts w:hint="cs"/>
          <w:rtl/>
          <w:lang w:val="he-IL"/>
        </w:rPr>
        <w:t>רחיק</w:t>
      </w:r>
      <w:proofErr w:type="spellEnd"/>
      <w:r>
        <w:rPr>
          <w:rFonts w:hint="cs"/>
          <w:rtl/>
          <w:lang w:val="he-IL"/>
        </w:rPr>
        <w:t xml:space="preserve">. א"ל: מה כן? א"ל: </w:t>
      </w:r>
      <w:proofErr w:type="spellStart"/>
      <w:r>
        <w:rPr>
          <w:rFonts w:hint="cs"/>
          <w:rtl/>
          <w:lang w:val="he-IL"/>
        </w:rPr>
        <w:t>איפרכיא</w:t>
      </w:r>
      <w:proofErr w:type="spellEnd"/>
      <w:r>
        <w:rPr>
          <w:rFonts w:hint="cs"/>
          <w:rtl/>
          <w:lang w:val="he-IL"/>
        </w:rPr>
        <w:t xml:space="preserve"> </w:t>
      </w:r>
      <w:r>
        <w:rPr>
          <w:rFonts w:hint="cs"/>
          <w:rtl/>
          <w:lang w:val="he-IL"/>
        </w:rPr>
        <w:lastRenderedPageBreak/>
        <w:t xml:space="preserve">ביש </w:t>
      </w:r>
      <w:proofErr w:type="spellStart"/>
      <w:r>
        <w:rPr>
          <w:rFonts w:hint="cs"/>
          <w:rtl/>
          <w:lang w:val="he-IL"/>
        </w:rPr>
        <w:t>עאל</w:t>
      </w:r>
      <w:proofErr w:type="spellEnd"/>
      <w:r>
        <w:rPr>
          <w:rFonts w:hint="cs"/>
          <w:rtl/>
          <w:lang w:val="he-IL"/>
        </w:rPr>
        <w:t xml:space="preserve"> </w:t>
      </w:r>
      <w:proofErr w:type="spellStart"/>
      <w:r>
        <w:rPr>
          <w:rFonts w:hint="cs"/>
          <w:rtl/>
          <w:lang w:val="he-IL"/>
        </w:rPr>
        <w:t>אסיא</w:t>
      </w:r>
      <w:proofErr w:type="spellEnd"/>
      <w:r>
        <w:rPr>
          <w:rFonts w:hint="cs"/>
          <w:rtl/>
          <w:lang w:val="he-IL"/>
        </w:rPr>
        <w:t xml:space="preserve"> ובקר </w:t>
      </w:r>
      <w:proofErr w:type="spellStart"/>
      <w:r>
        <w:rPr>
          <w:rFonts w:hint="cs"/>
          <w:rtl/>
          <w:lang w:val="he-IL"/>
        </w:rPr>
        <w:t>יתיה</w:t>
      </w:r>
      <w:proofErr w:type="spellEnd"/>
      <w:r>
        <w:rPr>
          <w:rFonts w:hint="cs"/>
          <w:rtl/>
          <w:lang w:val="he-IL"/>
        </w:rPr>
        <w:t xml:space="preserve"> וא"ל עד דשתי </w:t>
      </w:r>
      <w:proofErr w:type="spellStart"/>
      <w:r>
        <w:rPr>
          <w:rFonts w:hint="cs"/>
          <w:rtl/>
          <w:lang w:val="he-IL"/>
        </w:rPr>
        <w:t>חמימי</w:t>
      </w:r>
      <w:proofErr w:type="spellEnd"/>
      <w:r>
        <w:rPr>
          <w:rFonts w:hint="cs"/>
          <w:rtl/>
          <w:lang w:val="he-IL"/>
        </w:rPr>
        <w:t xml:space="preserve"> לא </w:t>
      </w:r>
      <w:proofErr w:type="spellStart"/>
      <w:r>
        <w:rPr>
          <w:rFonts w:hint="cs"/>
          <w:rtl/>
          <w:lang w:val="he-IL"/>
        </w:rPr>
        <w:t>מיתסי</w:t>
      </w:r>
      <w:proofErr w:type="spellEnd"/>
      <w:r>
        <w:rPr>
          <w:rFonts w:hint="cs"/>
          <w:rtl/>
          <w:lang w:val="he-IL"/>
        </w:rPr>
        <w:t xml:space="preserve">. א"ל: תיפח </w:t>
      </w:r>
      <w:proofErr w:type="spellStart"/>
      <w:r>
        <w:rPr>
          <w:rFonts w:hint="cs"/>
          <w:rtl/>
          <w:lang w:val="he-IL"/>
        </w:rPr>
        <w:t>רוחיה</w:t>
      </w:r>
      <w:proofErr w:type="spellEnd"/>
      <w:r>
        <w:rPr>
          <w:rFonts w:hint="cs"/>
          <w:rtl/>
          <w:lang w:val="he-IL"/>
        </w:rPr>
        <w:t xml:space="preserve">! עד </w:t>
      </w:r>
      <w:proofErr w:type="spellStart"/>
      <w:r>
        <w:rPr>
          <w:rFonts w:hint="cs"/>
          <w:rtl/>
          <w:lang w:val="he-IL"/>
        </w:rPr>
        <w:t>דאת</w:t>
      </w:r>
      <w:proofErr w:type="spellEnd"/>
      <w:r>
        <w:rPr>
          <w:rFonts w:hint="cs"/>
          <w:rtl/>
          <w:lang w:val="he-IL"/>
        </w:rPr>
        <w:t xml:space="preserve"> קיים בטלה גזרתך. ומשה רבינו משעה שגזר עלינו לא תבערו אש בכל מושבותיכם ביום השבת, לא מדליק </w:t>
      </w:r>
      <w:proofErr w:type="spellStart"/>
      <w:r>
        <w:rPr>
          <w:rFonts w:hint="cs"/>
          <w:rtl/>
          <w:lang w:val="he-IL"/>
        </w:rPr>
        <w:t>יהודאי</w:t>
      </w:r>
      <w:proofErr w:type="spellEnd"/>
      <w:r>
        <w:rPr>
          <w:rFonts w:hint="cs"/>
          <w:rtl/>
          <w:lang w:val="he-IL"/>
        </w:rPr>
        <w:t xml:space="preserve"> נור </w:t>
      </w:r>
      <w:proofErr w:type="spellStart"/>
      <w:r>
        <w:rPr>
          <w:rFonts w:hint="cs"/>
          <w:rtl/>
          <w:lang w:val="he-IL"/>
        </w:rPr>
        <w:t>בשבתא</w:t>
      </w:r>
      <w:proofErr w:type="spellEnd"/>
      <w:r>
        <w:rPr>
          <w:rFonts w:hint="cs"/>
          <w:rtl/>
          <w:lang w:val="he-IL"/>
        </w:rPr>
        <w:t xml:space="preserve"> </w:t>
      </w:r>
      <w:proofErr w:type="spellStart"/>
      <w:r>
        <w:rPr>
          <w:rFonts w:hint="cs"/>
          <w:rtl/>
          <w:lang w:val="he-IL"/>
        </w:rPr>
        <w:t>מיומוהי</w:t>
      </w:r>
      <w:proofErr w:type="spellEnd"/>
      <w:r>
        <w:rPr>
          <w:rFonts w:hint="cs"/>
          <w:rtl/>
          <w:lang w:val="he-IL"/>
        </w:rPr>
        <w:t xml:space="preserve">. ועדיין לא </w:t>
      </w:r>
      <w:proofErr w:type="spellStart"/>
      <w:r>
        <w:rPr>
          <w:rFonts w:hint="cs"/>
          <w:rtl/>
          <w:lang w:val="he-IL"/>
        </w:rPr>
        <w:t>נתבטלה</w:t>
      </w:r>
      <w:proofErr w:type="spellEnd"/>
      <w:r>
        <w:rPr>
          <w:rFonts w:hint="cs"/>
          <w:rtl/>
          <w:lang w:val="he-IL"/>
        </w:rPr>
        <w:t xml:space="preserve"> גזירתו עד השתא, אמרת את כן </w:t>
      </w:r>
      <w:proofErr w:type="spellStart"/>
      <w:r>
        <w:rPr>
          <w:rFonts w:hint="cs"/>
          <w:rtl/>
          <w:lang w:val="he-IL"/>
        </w:rPr>
        <w:t>דאנא</w:t>
      </w:r>
      <w:proofErr w:type="spellEnd"/>
      <w:r>
        <w:rPr>
          <w:rFonts w:hint="cs"/>
          <w:rtl/>
          <w:lang w:val="he-IL"/>
        </w:rPr>
        <w:t xml:space="preserve"> </w:t>
      </w:r>
      <w:proofErr w:type="spellStart"/>
      <w:r>
        <w:rPr>
          <w:rFonts w:hint="cs"/>
          <w:rtl/>
          <w:lang w:val="he-IL"/>
        </w:rPr>
        <w:t>טב</w:t>
      </w:r>
      <w:proofErr w:type="spellEnd"/>
      <w:r>
        <w:rPr>
          <w:rFonts w:hint="cs"/>
          <w:rtl/>
          <w:lang w:val="he-IL"/>
        </w:rPr>
        <w:t xml:space="preserve"> מיניה.</w:t>
      </w:r>
      <w:r>
        <w:rPr>
          <w:rStyle w:val="a5"/>
          <w:rtl/>
          <w:lang w:val="he-IL"/>
        </w:rPr>
        <w:footnoteReference w:id="12"/>
      </w:r>
    </w:p>
    <w:p w14:paraId="04324201" w14:textId="77777777" w:rsidR="00607EA3" w:rsidRDefault="00607EA3">
      <w:pPr>
        <w:pStyle w:val="ab"/>
        <w:rPr>
          <w:rtl/>
        </w:rPr>
      </w:pPr>
      <w:r>
        <w:rPr>
          <w:rFonts w:hint="cs"/>
          <w:rtl/>
        </w:rPr>
        <w:t xml:space="preserve">אבות דרבי נתן נוסח א פרק </w:t>
      </w:r>
      <w:proofErr w:type="spellStart"/>
      <w:r>
        <w:rPr>
          <w:rFonts w:hint="cs"/>
          <w:rtl/>
        </w:rPr>
        <w:t>יב</w:t>
      </w:r>
      <w:proofErr w:type="spellEnd"/>
      <w:r w:rsidR="00E648AB">
        <w:rPr>
          <w:rFonts w:hint="cs"/>
          <w:rtl/>
        </w:rPr>
        <w:t xml:space="preserve"> </w:t>
      </w:r>
      <w:r w:rsidR="00E648AB">
        <w:rPr>
          <w:rtl/>
        </w:rPr>
        <w:t>–</w:t>
      </w:r>
      <w:r w:rsidR="00E648AB">
        <w:rPr>
          <w:rFonts w:hint="cs"/>
          <w:rtl/>
        </w:rPr>
        <w:t xml:space="preserve"> רשע המתקיים בעולם</w:t>
      </w:r>
      <w:r>
        <w:rPr>
          <w:rFonts w:hint="cs"/>
          <w:rtl/>
        </w:rPr>
        <w:t xml:space="preserve"> </w:t>
      </w:r>
    </w:p>
    <w:p w14:paraId="171AE394" w14:textId="77777777" w:rsidR="00607EA3" w:rsidRDefault="00607EA3" w:rsidP="00111089">
      <w:pPr>
        <w:pStyle w:val="ac"/>
        <w:rPr>
          <w:rtl/>
        </w:rPr>
      </w:pPr>
      <w:r>
        <w:rPr>
          <w:rFonts w:hint="cs"/>
          <w:rtl/>
        </w:rPr>
        <w:t>"הוא היה אומר אם אין אני לי מי לי" - אם אני לא אזכה מי יזכה בי? "וכשאני לעצמי מה אני" - אם אני לא זוכה בעצמי מי יזכה בי בעצמי?</w:t>
      </w:r>
      <w:r w:rsidR="00111089">
        <w:rPr>
          <w:rStyle w:val="a5"/>
          <w:rtl/>
        </w:rPr>
        <w:footnoteReference w:id="13"/>
      </w:r>
      <w:r>
        <w:rPr>
          <w:rFonts w:hint="cs"/>
          <w:rtl/>
        </w:rPr>
        <w:t xml:space="preserve"> "אם לא עכשיו אימתי" - אם אני לא זוכה בחיי, מי יזכה בי לאחר </w:t>
      </w:r>
      <w:proofErr w:type="spellStart"/>
      <w:r>
        <w:rPr>
          <w:rFonts w:hint="cs"/>
          <w:rtl/>
        </w:rPr>
        <w:t>מיתתי</w:t>
      </w:r>
      <w:proofErr w:type="spellEnd"/>
      <w:r>
        <w:rPr>
          <w:rFonts w:hint="cs"/>
          <w:rtl/>
        </w:rPr>
        <w:t>? וכן הוא אומר: "כי לכלב חי הוא טוב מן האריה המת". "כי לכלב חי הוא טוב" - זה רשע המתקיים בעולם הזה.</w:t>
      </w:r>
      <w:r w:rsidR="00111089">
        <w:rPr>
          <w:rStyle w:val="a5"/>
          <w:rtl/>
        </w:rPr>
        <w:footnoteReference w:id="14"/>
      </w:r>
      <w:r>
        <w:rPr>
          <w:rFonts w:hint="cs"/>
          <w:rtl/>
        </w:rPr>
        <w:t xml:space="preserve"> "מן האריה המת" - אפילו מאברהם יצחק ויעקב שהן שוכני עפר. דבר אחר: "כי לכלב חי הוא טוב" - זה רשע המתקיים בעולם הזה, אם עשה תשובה הקב"ה </w:t>
      </w:r>
      <w:proofErr w:type="spellStart"/>
      <w:r>
        <w:rPr>
          <w:rFonts w:hint="cs"/>
          <w:rtl/>
        </w:rPr>
        <w:t>מקבלהו</w:t>
      </w:r>
      <w:proofErr w:type="spellEnd"/>
      <w:r>
        <w:rPr>
          <w:rFonts w:hint="cs"/>
          <w:rtl/>
        </w:rPr>
        <w:t>. אבל צדיק, כיון שמת שוב אינו מוסיף זכות.</w:t>
      </w:r>
      <w:r>
        <w:rPr>
          <w:rStyle w:val="a5"/>
          <w:rtl/>
        </w:rPr>
        <w:footnoteReference w:id="15"/>
      </w:r>
    </w:p>
    <w:p w14:paraId="7D99559E" w14:textId="358B01FE" w:rsidR="00607EA3" w:rsidRDefault="00607EA3">
      <w:pPr>
        <w:pStyle w:val="ab"/>
        <w:rPr>
          <w:rtl/>
        </w:rPr>
      </w:pPr>
      <w:proofErr w:type="spellStart"/>
      <w:r>
        <w:rPr>
          <w:rFonts w:hint="cs"/>
          <w:rtl/>
        </w:rPr>
        <w:t>תנחומא</w:t>
      </w:r>
      <w:proofErr w:type="spellEnd"/>
      <w:r>
        <w:rPr>
          <w:rFonts w:hint="cs"/>
          <w:rtl/>
        </w:rPr>
        <w:t xml:space="preserve"> יתרו סימן ד</w:t>
      </w:r>
      <w:r w:rsidR="005C65EF">
        <w:rPr>
          <w:rFonts w:hint="cs"/>
          <w:rtl/>
        </w:rPr>
        <w:t xml:space="preserve"> </w:t>
      </w:r>
      <w:r w:rsidR="005C65EF">
        <w:rPr>
          <w:rtl/>
        </w:rPr>
        <w:t>–</w:t>
      </w:r>
      <w:r w:rsidR="005C65EF">
        <w:rPr>
          <w:rFonts w:hint="cs"/>
          <w:rtl/>
        </w:rPr>
        <w:t xml:space="preserve"> </w:t>
      </w:r>
      <w:r w:rsidR="00F12E3F">
        <w:rPr>
          <w:rFonts w:hint="cs"/>
          <w:rtl/>
        </w:rPr>
        <w:t>בשבח הארי המת</w:t>
      </w:r>
    </w:p>
    <w:p w14:paraId="7E7678B8" w14:textId="77777777" w:rsidR="00607EA3" w:rsidRDefault="00607EA3" w:rsidP="00E648AB">
      <w:pPr>
        <w:pStyle w:val="ac"/>
        <w:rPr>
          <w:rtl/>
        </w:rPr>
      </w:pPr>
      <w:r>
        <w:rPr>
          <w:rFonts w:hint="cs"/>
          <w:rtl/>
        </w:rPr>
        <w:t>אמר שלמה: "ושבח אני את המתים שכבר מתו" (קהלת ד ב) וחזר ואמר: "כי לכלב חי הוא טוב מן האריה המת". אמרו לו: שלמה, אתה חולם ואתה פותר.</w:t>
      </w:r>
      <w:r w:rsidR="00E648AB">
        <w:rPr>
          <w:rStyle w:val="a5"/>
          <w:rtl/>
        </w:rPr>
        <w:footnoteReference w:id="16"/>
      </w:r>
      <w:r>
        <w:rPr>
          <w:rFonts w:hint="cs"/>
          <w:rtl/>
        </w:rPr>
        <w:t xml:space="preserve"> אמש אמרת ושבח אני את המתים ועכשיו אתה אומר כי לכלב חי הוא טוב! אמר: אני אומר לכם: הנביא </w:t>
      </w:r>
      <w:proofErr w:type="spellStart"/>
      <w:r>
        <w:rPr>
          <w:rFonts w:hint="cs"/>
          <w:rtl/>
        </w:rPr>
        <w:t>צוח</w:t>
      </w:r>
      <w:proofErr w:type="spellEnd"/>
      <w:r>
        <w:rPr>
          <w:rFonts w:hint="cs"/>
          <w:rtl/>
        </w:rPr>
        <w:t xml:space="preserve">: "העצמות היבשות שמעו דבר ה' " (יחזקאל לו) והן </w:t>
      </w:r>
      <w:proofErr w:type="spellStart"/>
      <w:r>
        <w:rPr>
          <w:rFonts w:hint="cs"/>
          <w:rtl/>
        </w:rPr>
        <w:t>שומעין</w:t>
      </w:r>
      <w:proofErr w:type="spellEnd"/>
      <w:r>
        <w:rPr>
          <w:rFonts w:hint="cs"/>
          <w:rtl/>
        </w:rPr>
        <w:t>. והנביא צווח לחיים: "שמעו דבר ה' בית יעקב" (ירמיה ב), ולא שמעו ולא הטו את אזנם, ואומר</w:t>
      </w:r>
      <w:r w:rsidR="00E648AB">
        <w:rPr>
          <w:rFonts w:hint="cs"/>
          <w:rtl/>
        </w:rPr>
        <w:t>: "</w:t>
      </w:r>
      <w:r>
        <w:rPr>
          <w:rFonts w:hint="cs"/>
          <w:rtl/>
        </w:rPr>
        <w:t>כי עם מרי המה בנים כחשים בנים לא אבו שמוע תורת ה'</w:t>
      </w:r>
      <w:r w:rsidR="00E648AB">
        <w:rPr>
          <w:rFonts w:hint="cs"/>
          <w:rtl/>
        </w:rPr>
        <w:t xml:space="preserve"> "</w:t>
      </w:r>
      <w:r>
        <w:rPr>
          <w:rFonts w:hint="cs"/>
          <w:rtl/>
        </w:rPr>
        <w:t xml:space="preserve"> (ישעיה ל).</w:t>
      </w:r>
      <w:r>
        <w:rPr>
          <w:rStyle w:val="a5"/>
          <w:rtl/>
        </w:rPr>
        <w:footnoteReference w:id="17"/>
      </w:r>
    </w:p>
    <w:p w14:paraId="22022175" w14:textId="0A02E6D5" w:rsidR="00607EA3" w:rsidRDefault="00607EA3" w:rsidP="005C65EF">
      <w:pPr>
        <w:pStyle w:val="ab"/>
        <w:rPr>
          <w:rtl/>
          <w:lang w:val="he-IL"/>
        </w:rPr>
      </w:pPr>
      <w:r>
        <w:rPr>
          <w:rFonts w:hint="cs"/>
          <w:rtl/>
          <w:lang w:val="he-IL"/>
        </w:rPr>
        <w:t xml:space="preserve">פסיקתא רבתי הוספה א פרשה ג שובה </w:t>
      </w:r>
      <w:r w:rsidR="0003270E">
        <w:rPr>
          <w:rtl/>
          <w:lang w:val="he-IL"/>
        </w:rPr>
        <w:t>–</w:t>
      </w:r>
      <w:r w:rsidR="009038F8">
        <w:rPr>
          <w:rFonts w:hint="cs"/>
          <w:rtl/>
          <w:lang w:val="he-IL"/>
        </w:rPr>
        <w:t xml:space="preserve"> </w:t>
      </w:r>
      <w:r w:rsidR="0003270E">
        <w:rPr>
          <w:rFonts w:hint="cs"/>
          <w:rtl/>
          <w:lang w:val="he-IL"/>
        </w:rPr>
        <w:t>ארבעה פסוקים על התשובה בעולם הזה</w:t>
      </w:r>
    </w:p>
    <w:p w14:paraId="46CA4DA9" w14:textId="70D871C3" w:rsidR="00E648AB" w:rsidRDefault="00607EA3" w:rsidP="00E648AB">
      <w:pPr>
        <w:pStyle w:val="ac"/>
        <w:rPr>
          <w:rtl/>
          <w:lang w:val="he-IL"/>
        </w:rPr>
      </w:pPr>
      <w:proofErr w:type="spellStart"/>
      <w:r>
        <w:rPr>
          <w:rFonts w:hint="cs"/>
          <w:rtl/>
          <w:lang w:val="he-IL"/>
        </w:rPr>
        <w:t>א"ר</w:t>
      </w:r>
      <w:proofErr w:type="spellEnd"/>
      <w:r>
        <w:rPr>
          <w:rFonts w:hint="cs"/>
          <w:rtl/>
          <w:lang w:val="he-IL"/>
        </w:rPr>
        <w:t xml:space="preserve"> שמואל בר נחמני </w:t>
      </w:r>
      <w:proofErr w:type="spellStart"/>
      <w:r>
        <w:rPr>
          <w:rFonts w:hint="cs"/>
          <w:rtl/>
          <w:lang w:val="he-IL"/>
        </w:rPr>
        <w:t>א"ר</w:t>
      </w:r>
      <w:proofErr w:type="spellEnd"/>
      <w:r>
        <w:rPr>
          <w:rFonts w:hint="cs"/>
          <w:rtl/>
          <w:lang w:val="he-IL"/>
        </w:rPr>
        <w:t xml:space="preserve"> יונתן: ארבעה מקראות הוקשו לחכמים זה לזה: "כל אשר תמצא ידך לעשות בכוחך עשה" (קהלת ט י)</w:t>
      </w:r>
      <w:r w:rsidR="00F12E3F">
        <w:rPr>
          <w:rStyle w:val="a5"/>
          <w:rtl/>
          <w:lang w:val="he-IL"/>
        </w:rPr>
        <w:footnoteReference w:id="18"/>
      </w:r>
      <w:r>
        <w:rPr>
          <w:rFonts w:hint="cs"/>
          <w:rtl/>
          <w:lang w:val="he-IL"/>
        </w:rPr>
        <w:t xml:space="preserve"> </w:t>
      </w:r>
      <w:r w:rsidR="00E648AB">
        <w:rPr>
          <w:rtl/>
          <w:lang w:val="he-IL"/>
        </w:rPr>
        <w:t>–</w:t>
      </w:r>
      <w:r>
        <w:rPr>
          <w:rFonts w:hint="cs"/>
          <w:rtl/>
          <w:lang w:val="he-IL"/>
        </w:rPr>
        <w:t xml:space="preserve"> העו</w:t>
      </w:r>
      <w:r w:rsidR="00E648AB">
        <w:rPr>
          <w:rFonts w:hint="cs"/>
          <w:rtl/>
          <w:lang w:val="he-IL"/>
        </w:rPr>
        <w:t>לם הזה</w:t>
      </w:r>
      <w:r>
        <w:rPr>
          <w:rFonts w:hint="cs"/>
          <w:rtl/>
          <w:lang w:val="he-IL"/>
        </w:rPr>
        <w:t xml:space="preserve"> דומה ליבשה ולערב שבת והעו</w:t>
      </w:r>
      <w:r w:rsidR="00E648AB">
        <w:rPr>
          <w:rFonts w:hint="cs"/>
          <w:rtl/>
          <w:lang w:val="he-IL"/>
        </w:rPr>
        <w:t>לם הבא</w:t>
      </w:r>
      <w:r>
        <w:rPr>
          <w:rFonts w:hint="cs"/>
          <w:rtl/>
          <w:lang w:val="he-IL"/>
        </w:rPr>
        <w:t xml:space="preserve"> לים ולשבת. אם תיקן אדם בערב שבת </w:t>
      </w:r>
      <w:r>
        <w:rPr>
          <w:rFonts w:hint="cs"/>
          <w:rtl/>
          <w:lang w:val="he-IL"/>
        </w:rPr>
        <w:lastRenderedPageBreak/>
        <w:t>[או ביבשה] אוכל בשבת [או בים]. ואם לא תיקן ביבשה או בע</w:t>
      </w:r>
      <w:r w:rsidR="00E648AB">
        <w:rPr>
          <w:rFonts w:hint="cs"/>
          <w:rtl/>
          <w:lang w:val="he-IL"/>
        </w:rPr>
        <w:t xml:space="preserve">רב שבת, </w:t>
      </w:r>
      <w:r>
        <w:rPr>
          <w:rFonts w:hint="cs"/>
          <w:rtl/>
          <w:lang w:val="he-IL"/>
        </w:rPr>
        <w:t>בים או בשבת מה יאכל?</w:t>
      </w:r>
      <w:r w:rsidR="005C65EF">
        <w:rPr>
          <w:rStyle w:val="a5"/>
          <w:rtl/>
          <w:lang w:val="he-IL"/>
        </w:rPr>
        <w:footnoteReference w:id="19"/>
      </w:r>
      <w:r>
        <w:rPr>
          <w:rFonts w:hint="cs"/>
          <w:rtl/>
          <w:lang w:val="he-IL"/>
        </w:rPr>
        <w:t xml:space="preserve"> וכן הוא אומר: "קטן וגדול שם הוא ועבד חפשי מאדוניו" (איוב ג </w:t>
      </w:r>
      <w:proofErr w:type="spellStart"/>
      <w:r>
        <w:rPr>
          <w:rFonts w:hint="cs"/>
          <w:rtl/>
          <w:lang w:val="he-IL"/>
        </w:rPr>
        <w:t>יט</w:t>
      </w:r>
      <w:proofErr w:type="spellEnd"/>
      <w:r>
        <w:rPr>
          <w:rFonts w:hint="cs"/>
          <w:rtl/>
          <w:lang w:val="he-IL"/>
        </w:rPr>
        <w:t xml:space="preserve">) וכי אין </w:t>
      </w:r>
      <w:proofErr w:type="spellStart"/>
      <w:r>
        <w:rPr>
          <w:rFonts w:hint="cs"/>
          <w:rtl/>
          <w:lang w:val="he-IL"/>
        </w:rPr>
        <w:t>הכל</w:t>
      </w:r>
      <w:proofErr w:type="spellEnd"/>
      <w:r>
        <w:rPr>
          <w:rFonts w:hint="cs"/>
          <w:rtl/>
          <w:lang w:val="he-IL"/>
        </w:rPr>
        <w:t xml:space="preserve"> יודעין שקטן וגדול שם הוא? ללמדך</w:t>
      </w:r>
      <w:r w:rsidR="00A8629F">
        <w:rPr>
          <w:rFonts w:hint="cs"/>
          <w:rtl/>
          <w:lang w:val="he-IL"/>
        </w:rPr>
        <w:t>,</w:t>
      </w:r>
      <w:r>
        <w:rPr>
          <w:rFonts w:hint="cs"/>
          <w:rtl/>
          <w:lang w:val="he-IL"/>
        </w:rPr>
        <w:t xml:space="preserve"> בעו</w:t>
      </w:r>
      <w:r w:rsidR="00E648AB">
        <w:rPr>
          <w:rFonts w:hint="cs"/>
          <w:rtl/>
          <w:lang w:val="he-IL"/>
        </w:rPr>
        <w:t>לם הזה</w:t>
      </w:r>
      <w:r>
        <w:rPr>
          <w:rFonts w:hint="cs"/>
          <w:rtl/>
          <w:lang w:val="he-IL"/>
        </w:rPr>
        <w:t xml:space="preserve"> אין ניכר מי הוא קטן ומי הוא גדול, וכן רות אמרה לנעמי</w:t>
      </w:r>
      <w:r w:rsidR="00E648AB">
        <w:rPr>
          <w:rFonts w:hint="cs"/>
          <w:rtl/>
          <w:lang w:val="he-IL"/>
        </w:rPr>
        <w:t>:</w:t>
      </w:r>
      <w:r>
        <w:rPr>
          <w:rFonts w:hint="cs"/>
          <w:rtl/>
          <w:lang w:val="he-IL"/>
        </w:rPr>
        <w:t xml:space="preserve"> </w:t>
      </w:r>
      <w:r w:rsidR="00E648AB">
        <w:rPr>
          <w:rFonts w:hint="cs"/>
          <w:rtl/>
          <w:lang w:val="he-IL"/>
        </w:rPr>
        <w:t>"</w:t>
      </w:r>
      <w:r>
        <w:rPr>
          <w:rFonts w:hint="cs"/>
          <w:rtl/>
          <w:lang w:val="he-IL"/>
        </w:rPr>
        <w:t xml:space="preserve">כי </w:t>
      </w:r>
      <w:proofErr w:type="spellStart"/>
      <w:r>
        <w:rPr>
          <w:rFonts w:hint="cs"/>
          <w:rtl/>
          <w:lang w:val="he-IL"/>
        </w:rPr>
        <w:t>המות</w:t>
      </w:r>
      <w:proofErr w:type="spellEnd"/>
      <w:r>
        <w:rPr>
          <w:rFonts w:hint="cs"/>
          <w:rtl/>
          <w:lang w:val="he-IL"/>
        </w:rPr>
        <w:t xml:space="preserve"> יפריד ביני </w:t>
      </w:r>
      <w:proofErr w:type="spellStart"/>
      <w:r>
        <w:rPr>
          <w:rFonts w:hint="cs"/>
          <w:rtl/>
          <w:lang w:val="he-IL"/>
        </w:rPr>
        <w:t>וביניך</w:t>
      </w:r>
      <w:proofErr w:type="spellEnd"/>
      <w:r w:rsidR="00E648AB">
        <w:rPr>
          <w:rFonts w:hint="cs"/>
          <w:rtl/>
          <w:lang w:val="he-IL"/>
        </w:rPr>
        <w:t>"</w:t>
      </w:r>
      <w:r>
        <w:rPr>
          <w:rFonts w:hint="cs"/>
          <w:rtl/>
          <w:lang w:val="he-IL"/>
        </w:rPr>
        <w:t xml:space="preserve"> (רות א </w:t>
      </w:r>
      <w:proofErr w:type="spellStart"/>
      <w:r>
        <w:rPr>
          <w:rFonts w:hint="cs"/>
          <w:rtl/>
          <w:lang w:val="he-IL"/>
        </w:rPr>
        <w:t>יז</w:t>
      </w:r>
      <w:proofErr w:type="spellEnd"/>
      <w:r>
        <w:rPr>
          <w:rFonts w:hint="cs"/>
          <w:rtl/>
          <w:lang w:val="he-IL"/>
        </w:rPr>
        <w:t>).</w:t>
      </w:r>
      <w:r w:rsidR="0003270E">
        <w:rPr>
          <w:rStyle w:val="a5"/>
          <w:rtl/>
          <w:lang w:val="he-IL"/>
        </w:rPr>
        <w:footnoteReference w:id="20"/>
      </w:r>
      <w:r>
        <w:rPr>
          <w:rFonts w:hint="cs"/>
          <w:rtl/>
          <w:lang w:val="he-IL"/>
        </w:rPr>
        <w:t xml:space="preserve"> וכן הוא אומר: "כי לכלב חי הוא טוב מן הארי המת" (קהלת ט ד). וכי אין </w:t>
      </w:r>
      <w:proofErr w:type="spellStart"/>
      <w:r>
        <w:rPr>
          <w:rFonts w:hint="cs"/>
          <w:rtl/>
          <w:lang w:val="he-IL"/>
        </w:rPr>
        <w:t>הכל</w:t>
      </w:r>
      <w:proofErr w:type="spellEnd"/>
      <w:r>
        <w:rPr>
          <w:rFonts w:hint="cs"/>
          <w:rtl/>
          <w:lang w:val="he-IL"/>
        </w:rPr>
        <w:t xml:space="preserve"> יודעין כן? אלא טוב לו לרשע שהוא חי בעוה"ז ועושה תשובה מן הצדיק שנפטר בחטאו.</w:t>
      </w:r>
      <w:r w:rsidR="00A8629F">
        <w:rPr>
          <w:rStyle w:val="a5"/>
          <w:rtl/>
          <w:lang w:val="he-IL"/>
        </w:rPr>
        <w:footnoteReference w:id="21"/>
      </w:r>
    </w:p>
    <w:p w14:paraId="5A122329" w14:textId="49BF6248" w:rsidR="00A8629F" w:rsidRPr="00A8629F" w:rsidRDefault="00A8629F" w:rsidP="00A8629F">
      <w:pPr>
        <w:pStyle w:val="ab"/>
        <w:rPr>
          <w:rtl/>
          <w:lang w:val="he-IL"/>
        </w:rPr>
      </w:pPr>
      <w:r w:rsidRPr="00A8629F">
        <w:rPr>
          <w:rtl/>
          <w:lang w:val="he-IL"/>
        </w:rPr>
        <w:t xml:space="preserve">מסכת שמחות פרק יא הלכה ו </w:t>
      </w:r>
      <w:r w:rsidR="009038F8">
        <w:rPr>
          <w:rtl/>
          <w:lang w:val="he-IL"/>
        </w:rPr>
        <w:t>–</w:t>
      </w:r>
      <w:r w:rsidRPr="00A8629F">
        <w:rPr>
          <w:rtl/>
          <w:lang w:val="he-IL"/>
        </w:rPr>
        <w:t xml:space="preserve"> ז</w:t>
      </w:r>
      <w:r w:rsidR="009038F8">
        <w:rPr>
          <w:rFonts w:hint="cs"/>
          <w:rtl/>
          <w:lang w:val="he-IL"/>
        </w:rPr>
        <w:t xml:space="preserve"> </w:t>
      </w:r>
      <w:r w:rsidR="009038F8">
        <w:rPr>
          <w:rtl/>
          <w:lang w:val="he-IL"/>
        </w:rPr>
        <w:t>–</w:t>
      </w:r>
      <w:r w:rsidR="009038F8">
        <w:rPr>
          <w:rFonts w:hint="cs"/>
          <w:rtl/>
          <w:lang w:val="he-IL"/>
        </w:rPr>
        <w:t xml:space="preserve"> כבוד החיים מול כבוד המתים</w:t>
      </w:r>
    </w:p>
    <w:p w14:paraId="04DBC2C6" w14:textId="77777777" w:rsidR="00A8629F" w:rsidRDefault="00A8629F" w:rsidP="00A8629F">
      <w:pPr>
        <w:pStyle w:val="ac"/>
        <w:rPr>
          <w:rtl/>
          <w:lang w:val="he-IL"/>
        </w:rPr>
      </w:pPr>
      <w:r w:rsidRPr="00A8629F">
        <w:rPr>
          <w:rtl/>
          <w:lang w:val="he-IL"/>
        </w:rPr>
        <w:t xml:space="preserve">המת והכלה שהיו באין </w:t>
      </w:r>
      <w:proofErr w:type="spellStart"/>
      <w:r w:rsidRPr="00A8629F">
        <w:rPr>
          <w:rtl/>
          <w:lang w:val="he-IL"/>
        </w:rPr>
        <w:t>ומקלסין</w:t>
      </w:r>
      <w:proofErr w:type="spellEnd"/>
      <w:r w:rsidRPr="00A8629F">
        <w:rPr>
          <w:rtl/>
          <w:lang w:val="he-IL"/>
        </w:rPr>
        <w:t xml:space="preserve"> זה כנגד זה, </w:t>
      </w:r>
      <w:proofErr w:type="spellStart"/>
      <w:r w:rsidRPr="00A8629F">
        <w:rPr>
          <w:rtl/>
          <w:lang w:val="he-IL"/>
        </w:rPr>
        <w:t>מעבירין</w:t>
      </w:r>
      <w:proofErr w:type="spellEnd"/>
      <w:r w:rsidRPr="00A8629F">
        <w:rPr>
          <w:rtl/>
          <w:lang w:val="he-IL"/>
        </w:rPr>
        <w:t xml:space="preserve"> את המת מלפני הכלה, מפני שכבוד החיים קודם לכבוד המתים; המלך והכלה, </w:t>
      </w:r>
      <w:proofErr w:type="spellStart"/>
      <w:r w:rsidRPr="00A8629F">
        <w:rPr>
          <w:rtl/>
          <w:lang w:val="he-IL"/>
        </w:rPr>
        <w:t>מעבירין</w:t>
      </w:r>
      <w:proofErr w:type="spellEnd"/>
      <w:r w:rsidRPr="00A8629F">
        <w:rPr>
          <w:rtl/>
          <w:lang w:val="he-IL"/>
        </w:rPr>
        <w:t xml:space="preserve"> את הכלה מלפני המלך. ומעשה באגריפס המלך שעבר מלפני הכלה, ושיבחוהו חכמים, אמרו לו מה ראית, אמר להם אני נוטל כתרי בכל יום, וזו תיטול כתרה שעה אחת.</w:t>
      </w:r>
      <w:r>
        <w:rPr>
          <w:rStyle w:val="a5"/>
          <w:rtl/>
          <w:lang w:val="he-IL"/>
        </w:rPr>
        <w:footnoteReference w:id="22"/>
      </w:r>
    </w:p>
    <w:p w14:paraId="7DCBE876" w14:textId="77777777" w:rsidR="00607EA3" w:rsidRDefault="00607EA3" w:rsidP="00246191">
      <w:pPr>
        <w:pStyle w:val="ad"/>
        <w:spacing w:before="240" w:line="300" w:lineRule="atLeast"/>
        <w:rPr>
          <w:rtl/>
        </w:rPr>
      </w:pPr>
      <w:r>
        <w:rPr>
          <w:rFonts w:hint="cs"/>
          <w:rtl/>
        </w:rPr>
        <w:t xml:space="preserve">שבת שלום ומועדים לשמחה </w:t>
      </w:r>
      <w:r>
        <w:rPr>
          <w:rtl/>
        </w:rPr>
        <w:t xml:space="preserve"> </w:t>
      </w:r>
    </w:p>
    <w:p w14:paraId="12A20276" w14:textId="77777777" w:rsidR="00607EA3" w:rsidRDefault="00607EA3">
      <w:pPr>
        <w:pStyle w:val="ad"/>
        <w:spacing w:line="300" w:lineRule="atLeast"/>
        <w:rPr>
          <w:rtl/>
        </w:rPr>
      </w:pPr>
      <w:r>
        <w:rPr>
          <w:rtl/>
        </w:rPr>
        <w:t>מחלקי המים</w:t>
      </w:r>
    </w:p>
    <w:p w14:paraId="6C452BA0" w14:textId="3A7BBBFB" w:rsidR="00607EA3" w:rsidRDefault="00607EA3" w:rsidP="00246191">
      <w:pPr>
        <w:spacing w:before="120" w:line="320" w:lineRule="atLeast"/>
        <w:jc w:val="both"/>
        <w:rPr>
          <w:rtl/>
        </w:rPr>
      </w:pPr>
      <w:r w:rsidRPr="00246191">
        <w:rPr>
          <w:rFonts w:hint="cs"/>
          <w:b/>
          <w:bCs/>
          <w:rtl/>
        </w:rPr>
        <w:t>מים אחרונים:</w:t>
      </w:r>
      <w:r>
        <w:rPr>
          <w:rFonts w:hint="cs"/>
          <w:rtl/>
        </w:rPr>
        <w:t xml:space="preserve"> </w:t>
      </w:r>
      <w:r w:rsidR="009038F8">
        <w:rPr>
          <w:rFonts w:hint="cs"/>
          <w:rtl/>
        </w:rPr>
        <w:t>ראו</w:t>
      </w:r>
      <w:r>
        <w:rPr>
          <w:rFonts w:hint="cs"/>
          <w:rtl/>
        </w:rPr>
        <w:t xml:space="preserve"> פירוש </w:t>
      </w:r>
      <w:r>
        <w:rPr>
          <w:rFonts w:hint="cs"/>
          <w:rtl/>
          <w:lang w:val="he-IL"/>
        </w:rPr>
        <w:t xml:space="preserve">שפת אמת מסכת שבת דף ל עמוד א שמקשר את כל העניין עם </w:t>
      </w:r>
      <w:proofErr w:type="spellStart"/>
      <w:r>
        <w:rPr>
          <w:rFonts w:hint="cs"/>
          <w:rtl/>
          <w:lang w:val="he-IL"/>
        </w:rPr>
        <w:t>הסוגי</w:t>
      </w:r>
      <w:r w:rsidR="00A10C92">
        <w:rPr>
          <w:rFonts w:hint="cs"/>
          <w:rtl/>
          <w:lang w:val="he-IL"/>
        </w:rPr>
        <w:t>ה</w:t>
      </w:r>
      <w:proofErr w:type="spellEnd"/>
      <w:r>
        <w:rPr>
          <w:rFonts w:hint="cs"/>
          <w:rtl/>
          <w:lang w:val="he-IL"/>
        </w:rPr>
        <w:t xml:space="preserve"> בעירובין (</w:t>
      </w:r>
      <w:proofErr w:type="spellStart"/>
      <w:r>
        <w:rPr>
          <w:rFonts w:hint="cs"/>
          <w:rtl/>
          <w:lang w:val="he-IL"/>
        </w:rPr>
        <w:t>יג</w:t>
      </w:r>
      <w:proofErr w:type="spellEnd"/>
      <w:r>
        <w:rPr>
          <w:rFonts w:hint="cs"/>
          <w:rtl/>
          <w:lang w:val="he-IL"/>
        </w:rPr>
        <w:t xml:space="preserve"> ע"ב) לגבי הדיון אם נוח לאדם שלא נברא משנברא</w:t>
      </w:r>
      <w:r w:rsidR="00A10C92">
        <w:rPr>
          <w:rFonts w:hint="cs"/>
          <w:rtl/>
          <w:lang w:val="he-IL"/>
        </w:rPr>
        <w:t xml:space="preserve"> (מחלוקת בית שמאי ובית הלל)</w:t>
      </w:r>
      <w:r>
        <w:rPr>
          <w:rFonts w:hint="cs"/>
          <w:rtl/>
          <w:lang w:val="he-IL"/>
        </w:rPr>
        <w:t>.</w:t>
      </w:r>
    </w:p>
    <w:sectPr w:rsidR="00607EA3" w:rsidSect="004A1FBD">
      <w:headerReference w:type="default" r:id="rId7"/>
      <w:footerReference w:type="default" r:id="rId8"/>
      <w:headerReference w:type="first" r:id="rId9"/>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C4111" w14:textId="77777777" w:rsidR="00890E22" w:rsidRDefault="00890E22">
      <w:r>
        <w:separator/>
      </w:r>
    </w:p>
  </w:endnote>
  <w:endnote w:type="continuationSeparator" w:id="0">
    <w:p w14:paraId="63083055" w14:textId="77777777" w:rsidR="00890E22" w:rsidRDefault="00890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3AFCF" w14:textId="77777777" w:rsidR="002F6E3C" w:rsidRPr="00F8747C" w:rsidRDefault="002F6E3C" w:rsidP="002F6E3C">
    <w:pPr>
      <w:pStyle w:val="a8"/>
      <w:jc w:val="right"/>
    </w:pPr>
    <w:r w:rsidRPr="00F8747C">
      <w:rPr>
        <w:rStyle w:val="af"/>
        <w:rFonts w:hint="cs"/>
        <w:rtl/>
      </w:rPr>
      <w:t xml:space="preserve">עמ' </w:t>
    </w:r>
    <w:r w:rsidRPr="00F8747C">
      <w:rPr>
        <w:rStyle w:val="af"/>
      </w:rPr>
      <w:fldChar w:fldCharType="begin"/>
    </w:r>
    <w:r w:rsidRPr="00F8747C">
      <w:rPr>
        <w:rStyle w:val="af"/>
      </w:rPr>
      <w:instrText xml:space="preserve"> PAGE </w:instrText>
    </w:r>
    <w:r w:rsidRPr="00F8747C">
      <w:rPr>
        <w:rStyle w:val="af"/>
      </w:rPr>
      <w:fldChar w:fldCharType="separate"/>
    </w:r>
    <w:r w:rsidR="003113EF">
      <w:rPr>
        <w:rStyle w:val="af"/>
        <w:noProof/>
        <w:rtl/>
      </w:rPr>
      <w:t>3</w:t>
    </w:r>
    <w:r w:rsidRPr="00F8747C">
      <w:rPr>
        <w:rStyle w:val="af"/>
      </w:rPr>
      <w:fldChar w:fldCharType="end"/>
    </w:r>
    <w:r w:rsidRPr="00F8747C">
      <w:rPr>
        <w:rStyle w:val="af"/>
        <w:rFonts w:hint="cs"/>
        <w:rtl/>
      </w:rPr>
      <w:t xml:space="preserve"> מתוך </w:t>
    </w:r>
    <w:r w:rsidRPr="00F8747C">
      <w:rPr>
        <w:rStyle w:val="af"/>
      </w:rPr>
      <w:fldChar w:fldCharType="begin"/>
    </w:r>
    <w:r w:rsidRPr="00F8747C">
      <w:rPr>
        <w:rStyle w:val="af"/>
      </w:rPr>
      <w:instrText xml:space="preserve"> NUMPAGES </w:instrText>
    </w:r>
    <w:r w:rsidRPr="00F8747C">
      <w:rPr>
        <w:rStyle w:val="af"/>
      </w:rPr>
      <w:fldChar w:fldCharType="separate"/>
    </w:r>
    <w:r w:rsidR="003113EF">
      <w:rPr>
        <w:rStyle w:val="af"/>
        <w:noProof/>
        <w:rtl/>
      </w:rPr>
      <w:t>4</w:t>
    </w:r>
    <w:r w:rsidRPr="00F8747C">
      <w:rPr>
        <w:rStyle w:val="af"/>
      </w:rPr>
      <w:fldChar w:fldCharType="end"/>
    </w:r>
  </w:p>
  <w:p w14:paraId="40EC4D40" w14:textId="77777777" w:rsidR="002F6E3C" w:rsidRDefault="002F6E3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FD361" w14:textId="77777777" w:rsidR="00890E22" w:rsidRDefault="00890E22">
      <w:pPr>
        <w:rPr>
          <w:lang w:eastAsia="en-US"/>
        </w:rPr>
      </w:pPr>
      <w:r>
        <w:rPr>
          <w:rFonts w:cs="Miriam"/>
        </w:rPr>
        <w:separator/>
      </w:r>
    </w:p>
  </w:footnote>
  <w:footnote w:type="continuationSeparator" w:id="0">
    <w:p w14:paraId="44B9BC90" w14:textId="77777777" w:rsidR="00890E22" w:rsidRDefault="00890E22">
      <w:r>
        <w:continuationSeparator/>
      </w:r>
    </w:p>
  </w:footnote>
  <w:footnote w:id="1">
    <w:p w14:paraId="7E92B97F" w14:textId="079D9C43" w:rsidR="00F12E3F" w:rsidRDefault="00F12E3F">
      <w:pPr>
        <w:pStyle w:val="a3"/>
        <w:rPr>
          <w:rtl/>
        </w:rPr>
      </w:pPr>
      <w:r>
        <w:rPr>
          <w:rStyle w:val="a5"/>
        </w:rPr>
        <w:footnoteRef/>
      </w:r>
      <w:r>
        <w:rPr>
          <w:rtl/>
        </w:rPr>
        <w:t xml:space="preserve"> </w:t>
      </w:r>
      <w:r>
        <w:rPr>
          <w:rFonts w:hint="cs"/>
          <w:rtl/>
        </w:rPr>
        <w:t>ראו פירוש דעת מקרא לפסוק: "כי מי אשר יחובר חיבור כלשהו אל כלל החיים יש לו ביטחון ... שטוב יותר להיות כלב חי, אם כי הוא חיה פחותה, מן האריה המת הנחשב למלך החיות, כי החי יכול עוד ליהנו</w:t>
      </w:r>
      <w:r>
        <w:rPr>
          <w:rFonts w:hint="eastAsia"/>
          <w:rtl/>
        </w:rPr>
        <w:t>ת</w:t>
      </w:r>
      <w:r>
        <w:rPr>
          <w:rFonts w:hint="cs"/>
          <w:rtl/>
        </w:rPr>
        <w:t xml:space="preserve"> מחייו ולא כן המת". ראו שם איך הוא רואה בפסוק הסמוך: "</w:t>
      </w:r>
      <w:r>
        <w:rPr>
          <w:rFonts w:hint="cs"/>
          <w:rtl/>
          <w:lang w:val="he-IL"/>
        </w:rPr>
        <w:t xml:space="preserve">כִּי הַחַיִּים יוֹדְעִים שֶׁיָּמֻתוּ וְהַמֵּתִים אֵינָם יוֹדְעִים מְאוּמָה וְאֵין עוֹד לָהֶם שָׂכָר כִּי נִשְׁכַּח זִכְרָם" מעין איפכא מסתברא של קהלת אשר משנה את דעתו מפסוק לפסוק. רגע אחד הוא משבח את החיים </w:t>
      </w:r>
      <w:r>
        <w:rPr>
          <w:rFonts w:hint="cs"/>
          <w:rtl/>
        </w:rPr>
        <w:t xml:space="preserve">"כִּי לְכֶלֶב חַי הוּא טוֹב מִן הָאַרְיֵה הַמֵּת" ורגע אחריו הוא מלגלג על החיים ואומר שהידיעה הבטוחה ביותר שיש לחיים היא שהם ייגמרו במיתה שאין בה שום </w:t>
      </w:r>
      <w:proofErr w:type="spellStart"/>
      <w:r>
        <w:rPr>
          <w:rFonts w:hint="cs"/>
          <w:rtl/>
        </w:rPr>
        <w:t>זכרון</w:t>
      </w:r>
      <w:proofErr w:type="spellEnd"/>
      <w:r>
        <w:rPr>
          <w:rFonts w:hint="cs"/>
          <w:rtl/>
        </w:rPr>
        <w:t xml:space="preserve"> (וזה מקור לביטוי הנפוץ בימינו שהדבר הבטוח ביותר בחיים זה המוות). עוד אחת מהסתירות של קהלת, שהמדרש שלהלן דן בהם.</w:t>
      </w:r>
    </w:p>
  </w:footnote>
  <w:footnote w:id="2">
    <w:p w14:paraId="07EE264D" w14:textId="7B0460E2" w:rsidR="00682EB3" w:rsidRDefault="00682EB3">
      <w:pPr>
        <w:pStyle w:val="a3"/>
        <w:rPr>
          <w:rtl/>
        </w:rPr>
      </w:pPr>
      <w:r>
        <w:rPr>
          <w:rStyle w:val="a5"/>
        </w:rPr>
        <w:footnoteRef/>
      </w:r>
      <w:r>
        <w:rPr>
          <w:rtl/>
        </w:rPr>
        <w:t xml:space="preserve"> </w:t>
      </w:r>
      <w:r>
        <w:rPr>
          <w:rFonts w:hint="cs"/>
          <w:rtl/>
        </w:rPr>
        <w:t xml:space="preserve">מהו לכבות נר (בוצינא </w:t>
      </w:r>
      <w:proofErr w:type="spellStart"/>
      <w:r>
        <w:rPr>
          <w:rFonts w:hint="cs"/>
          <w:rtl/>
        </w:rPr>
        <w:t>דנורא</w:t>
      </w:r>
      <w:proofErr w:type="spellEnd"/>
      <w:r>
        <w:rPr>
          <w:rFonts w:hint="cs"/>
          <w:rtl/>
        </w:rPr>
        <w:t xml:space="preserve">) מקמי </w:t>
      </w:r>
      <w:proofErr w:type="spellStart"/>
      <w:r>
        <w:rPr>
          <w:rFonts w:hint="cs"/>
          <w:rtl/>
        </w:rPr>
        <w:t>באישא</w:t>
      </w:r>
      <w:proofErr w:type="spellEnd"/>
      <w:r>
        <w:rPr>
          <w:rFonts w:hint="cs"/>
          <w:rtl/>
        </w:rPr>
        <w:t xml:space="preserve"> (מלפני החולה) בשבת? בשאלה הלכתית זו נפתחת אחת הדרשות השלמות שנשתיירו בידינו. </w:t>
      </w:r>
      <w:r>
        <w:rPr>
          <w:rFonts w:hint="cs"/>
          <w:rtl/>
          <w:lang w:val="he-IL"/>
        </w:rPr>
        <w:t xml:space="preserve">ראו </w:t>
      </w:r>
      <w:hyperlink r:id="rId1" w:history="1">
        <w:r w:rsidRPr="00FF7C06">
          <w:rPr>
            <w:rStyle w:val="Hyperlink"/>
            <w:rFonts w:hint="cs"/>
            <w:rtl/>
          </w:rPr>
          <w:t xml:space="preserve">יוסף </w:t>
        </w:r>
        <w:proofErr w:type="spellStart"/>
        <w:r w:rsidRPr="00FF7C06">
          <w:rPr>
            <w:rStyle w:val="Hyperlink"/>
            <w:rFonts w:hint="cs"/>
            <w:rtl/>
          </w:rPr>
          <w:t>היינימן</w:t>
        </w:r>
        <w:proofErr w:type="spellEnd"/>
        <w:r w:rsidRPr="00FF7C06">
          <w:rPr>
            <w:rStyle w:val="Hyperlink"/>
            <w:rFonts w:hint="cs"/>
            <w:rtl/>
          </w:rPr>
          <w:t>, דרשות בציבור בתקופת התלמוד, הוצאת מוסד ביאליק,</w:t>
        </w:r>
      </w:hyperlink>
      <w:r>
        <w:rPr>
          <w:rFonts w:hint="cs"/>
          <w:rtl/>
        </w:rPr>
        <w:t xml:space="preserve"> תשמ"ב, עמוד 52. אנחנו עומדים בפרק שני של מסכת שבת </w:t>
      </w:r>
      <w:r>
        <w:rPr>
          <w:rtl/>
        </w:rPr>
        <w:t>–</w:t>
      </w:r>
      <w:r>
        <w:rPr>
          <w:rFonts w:hint="cs"/>
          <w:rtl/>
        </w:rPr>
        <w:t xml:space="preserve"> במה </w:t>
      </w:r>
      <w:proofErr w:type="spellStart"/>
      <w:r>
        <w:rPr>
          <w:rFonts w:hint="cs"/>
          <w:rtl/>
        </w:rPr>
        <w:t>מדליקין</w:t>
      </w:r>
      <w:proofErr w:type="spellEnd"/>
      <w:r>
        <w:rPr>
          <w:rFonts w:hint="cs"/>
          <w:rtl/>
        </w:rPr>
        <w:t xml:space="preserve"> ובמה אין </w:t>
      </w:r>
      <w:proofErr w:type="spellStart"/>
      <w:r>
        <w:rPr>
          <w:rFonts w:hint="cs"/>
          <w:rtl/>
        </w:rPr>
        <w:t>מדליקין</w:t>
      </w:r>
      <w:proofErr w:type="spellEnd"/>
      <w:r>
        <w:rPr>
          <w:rFonts w:hint="cs"/>
          <w:rtl/>
        </w:rPr>
        <w:t xml:space="preserve"> </w:t>
      </w:r>
      <w:r>
        <w:rPr>
          <w:rtl/>
        </w:rPr>
        <w:t>–</w:t>
      </w:r>
      <w:r>
        <w:rPr>
          <w:rFonts w:hint="cs"/>
          <w:rtl/>
        </w:rPr>
        <w:t xml:space="preserve"> בדיון על מקרים בהם מותר לכבות את הנר בשבת. ראו המשנה בה דנה הגמרא שם: "</w:t>
      </w:r>
      <w:r>
        <w:rPr>
          <w:rFonts w:hint="cs"/>
          <w:rtl/>
          <w:lang w:val="he-IL"/>
        </w:rPr>
        <w:t xml:space="preserve">המכבה את הנר מפני שהוא </w:t>
      </w:r>
      <w:proofErr w:type="spellStart"/>
      <w:r>
        <w:rPr>
          <w:rFonts w:hint="cs"/>
          <w:rtl/>
          <w:lang w:val="he-IL"/>
        </w:rPr>
        <w:t>מתירא</w:t>
      </w:r>
      <w:proofErr w:type="spellEnd"/>
      <w:r>
        <w:rPr>
          <w:rFonts w:hint="cs"/>
          <w:rtl/>
          <w:lang w:val="he-IL"/>
        </w:rPr>
        <w:t xml:space="preserve"> מפני עובדי כוכבים מפני לסטים, מפני רוח רעה ואם בשביל (מפני) החולה שיישן - פטור. כחס על הנר, כחס על השמן, כחס על הפתילה </w:t>
      </w:r>
      <w:r>
        <w:rPr>
          <w:rtl/>
          <w:lang w:val="he-IL"/>
        </w:rPr>
        <w:t>–</w:t>
      </w:r>
      <w:r>
        <w:rPr>
          <w:rFonts w:hint="cs"/>
          <w:rtl/>
          <w:lang w:val="he-IL"/>
        </w:rPr>
        <w:t xml:space="preserve"> חייב" </w:t>
      </w:r>
      <w:r>
        <w:rPr>
          <w:rFonts w:hint="cs"/>
          <w:rtl/>
        </w:rPr>
        <w:t xml:space="preserve">(מסכת שבת פרק ב משנה ה, דף </w:t>
      </w:r>
      <w:proofErr w:type="spellStart"/>
      <w:r>
        <w:rPr>
          <w:rFonts w:hint="cs"/>
          <w:rtl/>
        </w:rPr>
        <w:t>כט</w:t>
      </w:r>
      <w:proofErr w:type="spellEnd"/>
      <w:r>
        <w:rPr>
          <w:rFonts w:hint="cs"/>
          <w:rtl/>
        </w:rPr>
        <w:t xml:space="preserve"> ע"ב בגמרא). בדרשה זו, עומד לפני הציבור הדרשן הידוע ר' תנחום (</w:t>
      </w:r>
      <w:proofErr w:type="spellStart"/>
      <w:r>
        <w:rPr>
          <w:rFonts w:hint="cs"/>
          <w:rtl/>
        </w:rPr>
        <w:t>תנחומא</w:t>
      </w:r>
      <w:proofErr w:type="spellEnd"/>
      <w:r>
        <w:rPr>
          <w:rFonts w:hint="cs"/>
          <w:rtl/>
        </w:rPr>
        <w:t xml:space="preserve">!) בר אבא, ומבקש להורות הלכה באמצעות דברי הגדה "המושכים את הלב" (ספרי האזינו </w:t>
      </w:r>
      <w:proofErr w:type="spellStart"/>
      <w:r>
        <w:rPr>
          <w:rFonts w:hint="cs"/>
          <w:rtl/>
        </w:rPr>
        <w:t>שיז</w:t>
      </w:r>
      <w:proofErr w:type="spellEnd"/>
      <w:r>
        <w:rPr>
          <w:rFonts w:hint="cs"/>
          <w:rtl/>
        </w:rPr>
        <w:t>)  - במקרה זה, ההלכה שפיקוח נפש דוחה שבת ומתי מותר לכבות נר בשבת.</w:t>
      </w:r>
    </w:p>
  </w:footnote>
  <w:footnote w:id="3">
    <w:p w14:paraId="4D44B728" w14:textId="39B4C564" w:rsidR="00682EB3" w:rsidRDefault="00682EB3">
      <w:pPr>
        <w:pStyle w:val="a3"/>
        <w:rPr>
          <w:rtl/>
        </w:rPr>
      </w:pPr>
      <w:r>
        <w:rPr>
          <w:rStyle w:val="a5"/>
        </w:rPr>
        <w:footnoteRef/>
      </w:r>
      <w:r>
        <w:rPr>
          <w:rtl/>
        </w:rPr>
        <w:t xml:space="preserve"> </w:t>
      </w:r>
      <w:r>
        <w:rPr>
          <w:rFonts w:hint="cs"/>
          <w:rtl/>
        </w:rPr>
        <w:t xml:space="preserve">"כי לכלב חי הוא טוב מן הארי המת" עומד בסתירה לאמירה אחרת של קהלת: </w:t>
      </w:r>
      <w:r>
        <w:rPr>
          <w:rFonts w:hint="cs"/>
          <w:rtl/>
          <w:lang w:val="he-IL"/>
        </w:rPr>
        <w:t xml:space="preserve">"ושבח אני את המתים שכבר מתו". </w:t>
      </w:r>
      <w:r>
        <w:rPr>
          <w:rFonts w:hint="cs"/>
          <w:rtl/>
        </w:rPr>
        <w:t>סתירות אלה ואחרות של דברי שלמה, את דברי עצמו ודברי דוד אביו, מביאים דרשן אחר, בהמשך מסכת שבת</w:t>
      </w:r>
      <w:r w:rsidR="00147938">
        <w:rPr>
          <w:rFonts w:hint="cs"/>
          <w:rtl/>
        </w:rPr>
        <w:t xml:space="preserve"> שם</w:t>
      </w:r>
      <w:r>
        <w:rPr>
          <w:rFonts w:hint="cs"/>
          <w:rtl/>
        </w:rPr>
        <w:t>, להעלות את הרעיון של גניזת ספר קהלת כולו (ואז מה היינו קוראים בשבת המועד סוכות?): "</w:t>
      </w:r>
      <w:r>
        <w:rPr>
          <w:rFonts w:hint="cs"/>
          <w:rtl/>
          <w:lang w:val="he-IL"/>
        </w:rPr>
        <w:t xml:space="preserve">אמר רב יהודה בריה </w:t>
      </w:r>
      <w:proofErr w:type="spellStart"/>
      <w:r>
        <w:rPr>
          <w:rFonts w:hint="cs"/>
          <w:rtl/>
          <w:lang w:val="he-IL"/>
        </w:rPr>
        <w:t>דרב</w:t>
      </w:r>
      <w:proofErr w:type="spellEnd"/>
      <w:r>
        <w:rPr>
          <w:rFonts w:hint="cs"/>
          <w:rtl/>
          <w:lang w:val="he-IL"/>
        </w:rPr>
        <w:t xml:space="preserve"> שמואל בר </w:t>
      </w:r>
      <w:proofErr w:type="spellStart"/>
      <w:r>
        <w:rPr>
          <w:rFonts w:hint="cs"/>
          <w:rtl/>
          <w:lang w:val="he-IL"/>
        </w:rPr>
        <w:t>שילת</w:t>
      </w:r>
      <w:proofErr w:type="spellEnd"/>
      <w:r>
        <w:rPr>
          <w:rFonts w:hint="cs"/>
          <w:rtl/>
          <w:lang w:val="he-IL"/>
        </w:rPr>
        <w:t xml:space="preserve"> משמיה </w:t>
      </w:r>
      <w:proofErr w:type="spellStart"/>
      <w:r>
        <w:rPr>
          <w:rFonts w:hint="cs"/>
          <w:rtl/>
          <w:lang w:val="he-IL"/>
        </w:rPr>
        <w:t>דרב</w:t>
      </w:r>
      <w:proofErr w:type="spellEnd"/>
      <w:r>
        <w:rPr>
          <w:rFonts w:hint="cs"/>
          <w:rtl/>
          <w:lang w:val="he-IL"/>
        </w:rPr>
        <w:t xml:space="preserve">: בקשו חכמים לגנוז ספר קהלת מפני שדבריו </w:t>
      </w:r>
      <w:proofErr w:type="spellStart"/>
      <w:r>
        <w:rPr>
          <w:rFonts w:hint="cs"/>
          <w:rtl/>
          <w:lang w:val="he-IL"/>
        </w:rPr>
        <w:t>סותרין</w:t>
      </w:r>
      <w:proofErr w:type="spellEnd"/>
      <w:r>
        <w:rPr>
          <w:rFonts w:hint="cs"/>
          <w:rtl/>
          <w:lang w:val="he-IL"/>
        </w:rPr>
        <w:t xml:space="preserve"> זה את זה. ומפני מה לא גנזוהו - מפני שתחילתו דברי תורה וסופו דברי תורה". סתירות אלה העסיקו גם את חכמי ישראל ופרשני המקרא וכבר הקדשנו דף בשם </w:t>
      </w:r>
      <w:hyperlink r:id="rId2" w:history="1">
        <w:r w:rsidRPr="00A10C92">
          <w:rPr>
            <w:rStyle w:val="Hyperlink"/>
            <w:rFonts w:hint="cs"/>
            <w:rtl/>
            <w:lang w:val="he-IL"/>
          </w:rPr>
          <w:t>בקשו חכמים לגנוז את ספר קהלת</w:t>
        </w:r>
      </w:hyperlink>
      <w:r>
        <w:rPr>
          <w:rFonts w:hint="cs"/>
          <w:rtl/>
          <w:lang w:val="he-IL"/>
        </w:rPr>
        <w:t xml:space="preserve"> במועד זה. ראו למשל פירוש אבן עזרא לקהלת, פרק ז פסוק ג אשר מסביר את הסתירות השונות בכך שבאדם יש שלוש נפשות ואי לכך האמירות השונות של קהלת משקפות נקודות מבט שונות של נפש האדם (לאחר שהוא דוחה ניסיונות אחרים להסביר את הסתירות, כגון שהיו לספר מספר כותבים. ראו שם פירושו בהרחבה). אבל את הדרשן שלנו, ר' תנחום, הסתירות של שלמה אינן מטרידות </w:t>
      </w:r>
      <w:r w:rsidR="00147938">
        <w:rPr>
          <w:rFonts w:hint="cs"/>
          <w:rtl/>
          <w:lang w:val="he-IL"/>
        </w:rPr>
        <w:t>ובוודאי</w:t>
      </w:r>
      <w:r>
        <w:rPr>
          <w:rFonts w:hint="cs"/>
          <w:rtl/>
          <w:lang w:val="he-IL"/>
        </w:rPr>
        <w:t xml:space="preserve"> אינן עילה לגניזה. אדרבא, הם מקור חשוב ומרכזי לרעיונות שהוא מפתח להלן ואמצעי למשיכת לב קהל השומעים ולפתיחה "מהממת".</w:t>
      </w:r>
    </w:p>
  </w:footnote>
  <w:footnote w:id="4">
    <w:p w14:paraId="7EFD764E" w14:textId="197321FB" w:rsidR="00682EB3" w:rsidRDefault="00682EB3">
      <w:pPr>
        <w:pStyle w:val="a3"/>
        <w:rPr>
          <w:rtl/>
        </w:rPr>
      </w:pPr>
      <w:r>
        <w:rPr>
          <w:rStyle w:val="a5"/>
        </w:rPr>
        <w:footnoteRef/>
      </w:r>
      <w:r>
        <w:rPr>
          <w:rtl/>
        </w:rPr>
        <w:t xml:space="preserve"> </w:t>
      </w:r>
      <w:r>
        <w:rPr>
          <w:rFonts w:hint="cs"/>
          <w:rtl/>
        </w:rPr>
        <w:t>בקטע זה של המדרש העימות הוא בין הפסוק: "לא המתים יהללו יה" ובין הפסוק: "ושבח אני את המתים" (לפסוק שלנו: "כי לכלב חי הוא טוב מן הארי המת" נגיע בחלק הבא). אבל כבר כאן, כיוון הפתרון שמציע ר' תנחום לסתירה של קהלת בין ערך החיים ושבח המתים הוא ברור. אין כאן שום סתירה ושום בעיה. מחד גיסא, הפסוק "לא המתים יהללו יה" בא להלל את ערך החיים והיכולת של האדם, כל אדם באשר הוא, לפעול כל עוד נשמה באפו. "</w:t>
      </w:r>
      <w:r>
        <w:rPr>
          <w:rFonts w:hint="cs"/>
          <w:rtl/>
          <w:lang w:val="he-IL"/>
        </w:rPr>
        <w:t xml:space="preserve">יפה שעה אחת בתשובה ומעשים טובים בעולם הזה מכל חיי העולם הבא" (פרקי אבות ד </w:t>
      </w:r>
      <w:proofErr w:type="spellStart"/>
      <w:r>
        <w:rPr>
          <w:rFonts w:hint="cs"/>
          <w:rtl/>
          <w:lang w:val="he-IL"/>
        </w:rPr>
        <w:t>יז</w:t>
      </w:r>
      <w:proofErr w:type="spellEnd"/>
      <w:r>
        <w:rPr>
          <w:rFonts w:hint="cs"/>
          <w:rtl/>
          <w:lang w:val="he-IL"/>
        </w:rPr>
        <w:t>). "</w:t>
      </w:r>
      <w:hyperlink r:id="rId3" w:history="1">
        <w:r w:rsidRPr="00FF7C06">
          <w:rPr>
            <w:rStyle w:val="Hyperlink"/>
            <w:rFonts w:hint="cs"/>
            <w:rtl/>
            <w:lang w:val="he-IL"/>
          </w:rPr>
          <w:t>לחיותינו כהיום הזה</w:t>
        </w:r>
      </w:hyperlink>
      <w:r>
        <w:rPr>
          <w:rFonts w:hint="cs"/>
          <w:rtl/>
          <w:lang w:val="he-IL"/>
        </w:rPr>
        <w:t xml:space="preserve"> </w:t>
      </w:r>
      <w:r>
        <w:rPr>
          <w:rtl/>
          <w:lang w:val="he-IL"/>
        </w:rPr>
        <w:t>–</w:t>
      </w:r>
      <w:r>
        <w:rPr>
          <w:rFonts w:hint="cs"/>
          <w:rtl/>
          <w:lang w:val="he-IL"/>
        </w:rPr>
        <w:t xml:space="preserve"> חיי העולם הזה" (מדרש תנאים לדברים ו ט, ראו דברינו ב</w:t>
      </w:r>
      <w:r w:rsidR="00E15CC5">
        <w:rPr>
          <w:rFonts w:hint="cs"/>
          <w:rtl/>
          <w:lang w:val="he-IL"/>
        </w:rPr>
        <w:t>שם זה ב</w:t>
      </w:r>
      <w:r>
        <w:rPr>
          <w:rFonts w:hint="cs"/>
          <w:rtl/>
          <w:lang w:val="he-IL"/>
        </w:rPr>
        <w:t xml:space="preserve">פרשת ואתחנן). מאידך גיסא, עומדים נצבים וקיימים אבות האומה ומעצבי </w:t>
      </w:r>
      <w:r>
        <w:rPr>
          <w:rFonts w:hint="cs"/>
          <w:rtl/>
        </w:rPr>
        <w:t>המורשת הרוחנית ממנה כולנו חיים. מעיין מים חיים ממנו אנו שואבים ומחלקים כל שבוע. ועל תקנות וגזירות השר (הקיסר) ומשה נראה בהמשך.</w:t>
      </w:r>
    </w:p>
  </w:footnote>
  <w:footnote w:id="5">
    <w:p w14:paraId="5E0C5A10" w14:textId="7DEC958D" w:rsidR="00607EA3" w:rsidRDefault="00607EA3" w:rsidP="00246191">
      <w:pPr>
        <w:pStyle w:val="a3"/>
        <w:rPr>
          <w:rtl/>
        </w:rPr>
      </w:pPr>
      <w:r>
        <w:rPr>
          <w:rStyle w:val="a5"/>
          <w:rtl/>
        </w:rPr>
        <w:footnoteRef/>
      </w:r>
      <w:r>
        <w:t xml:space="preserve"> </w:t>
      </w:r>
      <w:r>
        <w:rPr>
          <w:rFonts w:hint="cs"/>
          <w:rtl/>
        </w:rPr>
        <w:t>הגיעה שעתו של הכלב החי להפוך לארי מת ואין הוא יכול למשוך אפילו עוד שערה (</w:t>
      </w:r>
      <w:proofErr w:type="spellStart"/>
      <w:r>
        <w:rPr>
          <w:rFonts w:hint="cs"/>
          <w:rtl/>
        </w:rPr>
        <w:t>נימא</w:t>
      </w:r>
      <w:proofErr w:type="spellEnd"/>
      <w:r>
        <w:rPr>
          <w:rFonts w:hint="cs"/>
          <w:rtl/>
        </w:rPr>
        <w:t>) אחת. הגיע תורו של הכלב החי הבא. המלך מת, יחי המלך החדש.</w:t>
      </w:r>
      <w:r w:rsidR="002C38BD">
        <w:rPr>
          <w:rFonts w:hint="cs"/>
          <w:rtl/>
        </w:rPr>
        <w:t xml:space="preserve"> </w:t>
      </w:r>
      <w:r w:rsidR="009038F8">
        <w:rPr>
          <w:rFonts w:hint="cs"/>
          <w:rtl/>
        </w:rPr>
        <w:t>ראו</w:t>
      </w:r>
      <w:r w:rsidR="002C38BD">
        <w:rPr>
          <w:rFonts w:hint="cs"/>
          <w:rtl/>
        </w:rPr>
        <w:t xml:space="preserve"> הביטוי "הגיע ארכי"</w:t>
      </w:r>
      <w:r w:rsidR="00246191">
        <w:rPr>
          <w:rFonts w:hint="cs"/>
          <w:rtl/>
        </w:rPr>
        <w:t xml:space="preserve">, למשל בעת העברת התפקיד ממשה ליהושע, </w:t>
      </w:r>
      <w:r w:rsidR="00246191">
        <w:rPr>
          <w:rtl/>
        </w:rPr>
        <w:t>דברים רבה ב ה</w:t>
      </w:r>
      <w:r w:rsidR="00246191">
        <w:rPr>
          <w:rFonts w:hint="cs"/>
          <w:rtl/>
        </w:rPr>
        <w:t>: "אמר</w:t>
      </w:r>
      <w:r w:rsidR="00246191">
        <w:rPr>
          <w:rtl/>
        </w:rPr>
        <w:t xml:space="preserve"> לו הק</w:t>
      </w:r>
      <w:r w:rsidR="00246191">
        <w:rPr>
          <w:rFonts w:hint="cs"/>
          <w:rtl/>
        </w:rPr>
        <w:t xml:space="preserve">ב"ה </w:t>
      </w:r>
      <w:r w:rsidR="00246191">
        <w:rPr>
          <w:rtl/>
        </w:rPr>
        <w:t>למשה</w:t>
      </w:r>
      <w:r w:rsidR="00246191">
        <w:rPr>
          <w:rFonts w:hint="cs"/>
          <w:rtl/>
        </w:rPr>
        <w:t>:</w:t>
      </w:r>
      <w:r w:rsidR="00246191">
        <w:rPr>
          <w:rtl/>
        </w:rPr>
        <w:t xml:space="preserve"> הגיע ארכי ליהושע</w:t>
      </w:r>
      <w:r w:rsidR="00246191">
        <w:rPr>
          <w:rFonts w:hint="cs"/>
          <w:rtl/>
        </w:rPr>
        <w:t>".</w:t>
      </w:r>
    </w:p>
  </w:footnote>
  <w:footnote w:id="6">
    <w:p w14:paraId="1AE80EE0" w14:textId="77777777" w:rsidR="00246191" w:rsidRDefault="00246191">
      <w:pPr>
        <w:pStyle w:val="a3"/>
        <w:rPr>
          <w:rtl/>
        </w:rPr>
      </w:pPr>
      <w:r>
        <w:rPr>
          <w:rStyle w:val="a5"/>
        </w:rPr>
        <w:footnoteRef/>
      </w:r>
      <w:r>
        <w:rPr>
          <w:rtl/>
        </w:rPr>
        <w:t xml:space="preserve"> </w:t>
      </w:r>
      <w:r>
        <w:rPr>
          <w:rFonts w:hint="cs"/>
          <w:rtl/>
        </w:rPr>
        <w:t xml:space="preserve">מאידך, אין החי יכול גם לוותר </w:t>
      </w:r>
      <w:proofErr w:type="spellStart"/>
      <w:r>
        <w:rPr>
          <w:rFonts w:hint="cs"/>
          <w:rtl/>
        </w:rPr>
        <w:t>ולוא</w:t>
      </w:r>
      <w:proofErr w:type="spellEnd"/>
      <w:r>
        <w:rPr>
          <w:rFonts w:hint="cs"/>
          <w:rtl/>
        </w:rPr>
        <w:t xml:space="preserve"> על שעה אחת מהחיים שהוקצבו לו. מה גם שהחיים שלו, כשהוא עוסק בתורה ובתהלים, יהיו "כלב חי" לדורות הרבה מעבר ל"כלב החי" הנוכחי (שלמה) כאשר הוא ובית המקדש </w:t>
      </w:r>
      <w:proofErr w:type="spellStart"/>
      <w:r>
        <w:rPr>
          <w:rFonts w:hint="cs"/>
          <w:rtl/>
        </w:rPr>
        <w:t>והקרבנות</w:t>
      </w:r>
      <w:proofErr w:type="spellEnd"/>
      <w:r>
        <w:rPr>
          <w:rFonts w:hint="cs"/>
          <w:rtl/>
        </w:rPr>
        <w:t xml:space="preserve"> יהיו מזמן בבחינת "ארי מת".</w:t>
      </w:r>
    </w:p>
  </w:footnote>
  <w:footnote w:id="7">
    <w:p w14:paraId="538F72E7" w14:textId="6AE9DB94" w:rsidR="00246191" w:rsidRDefault="00246191">
      <w:pPr>
        <w:pStyle w:val="a3"/>
        <w:rPr>
          <w:rtl/>
        </w:rPr>
      </w:pPr>
      <w:r>
        <w:rPr>
          <w:rStyle w:val="a5"/>
        </w:rPr>
        <w:footnoteRef/>
      </w:r>
      <w:r>
        <w:rPr>
          <w:rtl/>
        </w:rPr>
        <w:t xml:space="preserve"> </w:t>
      </w:r>
      <w:r>
        <w:rPr>
          <w:rFonts w:hint="cs"/>
          <w:rtl/>
        </w:rPr>
        <w:t xml:space="preserve">תרגום חופשי של הקטע האחרון לעברית: "כל יום השבת היה (דוד) יושב ולומד ולא </w:t>
      </w:r>
      <w:proofErr w:type="spellStart"/>
      <w:r>
        <w:rPr>
          <w:rFonts w:hint="cs"/>
          <w:rtl/>
        </w:rPr>
        <w:t>יכל</w:t>
      </w:r>
      <w:proofErr w:type="spellEnd"/>
      <w:r>
        <w:rPr>
          <w:rFonts w:hint="cs"/>
          <w:rtl/>
        </w:rPr>
        <w:t xml:space="preserve"> לו מלאך המוות. מה עשה? נכנס בין האילנות והשמיע אוושה וקם דוד לראות. כשעלה במדרגות נפחתה מדרגה אחת מתחתיו ונפל ומת". אחרי כל החשבונות, צריכה להיות גם 'סיבה טבעית' ומציאותית למוות.</w:t>
      </w:r>
      <w:r w:rsidR="007C6ACB">
        <w:rPr>
          <w:rFonts w:hint="cs"/>
          <w:rtl/>
        </w:rPr>
        <w:t xml:space="preserve"> לא בחינם נצטווינ</w:t>
      </w:r>
      <w:r w:rsidR="007C6ACB">
        <w:rPr>
          <w:rFonts w:hint="eastAsia"/>
          <w:rtl/>
        </w:rPr>
        <w:t>ו</w:t>
      </w:r>
      <w:r w:rsidR="007C6ACB">
        <w:rPr>
          <w:rFonts w:hint="cs"/>
          <w:rtl/>
        </w:rPr>
        <w:t xml:space="preserve"> </w:t>
      </w:r>
      <w:hyperlink r:id="rId4" w:anchor="gsc.tab=0" w:history="1">
        <w:r w:rsidR="007C6ACB" w:rsidRPr="007C6ACB">
          <w:rPr>
            <w:rStyle w:val="Hyperlink"/>
            <w:rFonts w:hint="cs"/>
            <w:rtl/>
          </w:rPr>
          <w:t>ונשמרתם מאד לנפשותיכם</w:t>
        </w:r>
      </w:hyperlink>
      <w:r w:rsidR="007C6ACB">
        <w:rPr>
          <w:rFonts w:hint="cs"/>
          <w:rtl/>
        </w:rPr>
        <w:t>.</w:t>
      </w:r>
    </w:p>
  </w:footnote>
  <w:footnote w:id="8">
    <w:p w14:paraId="4137E55B" w14:textId="1AF6D25F" w:rsidR="00246191" w:rsidRDefault="00246191" w:rsidP="00CD76F5">
      <w:pPr>
        <w:pStyle w:val="a3"/>
        <w:rPr>
          <w:rtl/>
        </w:rPr>
      </w:pPr>
      <w:r>
        <w:rPr>
          <w:rStyle w:val="a5"/>
        </w:rPr>
        <w:footnoteRef/>
      </w:r>
      <w:r>
        <w:rPr>
          <w:rtl/>
        </w:rPr>
        <w:t xml:space="preserve"> </w:t>
      </w:r>
      <w:r>
        <w:rPr>
          <w:rFonts w:hint="cs"/>
          <w:rtl/>
        </w:rPr>
        <w:t xml:space="preserve">שלמה שולח לחכמי בית המדרש מה לעשות עם גופת דוד אביו המת והם נותנים לו שתי עצות. כאן הגענו סוף סוף לפסוק שלנו: "כי לכלב חי הוא טוב מן הארי המת". לכאורה, צומצם הפסוק והוכנס לסיפור של מות דוד. אבל באמת, נוסף כאן הממד של ההלכה ומצוות התורה. ראשית, באיסור חכמים של טלטול (מוקצה בשבת). לטלטל ואף לחתוך אוכל לכלבים מותר ואילו לטלטל גופת נפטר אסור, אלא אגב דבר שמותר לטלטלו בשבת כמו ככר לחם או תינוק. </w:t>
      </w:r>
      <w:r w:rsidR="009038F8">
        <w:rPr>
          <w:rFonts w:hint="cs"/>
          <w:rtl/>
        </w:rPr>
        <w:t>ראו</w:t>
      </w:r>
      <w:r>
        <w:rPr>
          <w:rFonts w:hint="cs"/>
          <w:rtl/>
        </w:rPr>
        <w:t xml:space="preserve"> </w:t>
      </w:r>
      <w:proofErr w:type="spellStart"/>
      <w:r>
        <w:rPr>
          <w:rFonts w:hint="cs"/>
          <w:rtl/>
        </w:rPr>
        <w:t>שטיינזלץ</w:t>
      </w:r>
      <w:proofErr w:type="spellEnd"/>
      <w:r>
        <w:rPr>
          <w:rFonts w:hint="cs"/>
          <w:rtl/>
        </w:rPr>
        <w:t xml:space="preserve"> ורש"י כאן. אבל הדברים לא נגמרים בדין מוקצה ובאיסורי חכמים. ואם הכנסנו את הממד ההלכתי, מה קורה כאשר הוא מתנגש עם המוות מצד אחד או עם החיים מצד שני? </w:t>
      </w:r>
      <w:r w:rsidR="009038F8">
        <w:rPr>
          <w:rFonts w:hint="cs"/>
          <w:rtl/>
        </w:rPr>
        <w:t>ראו</w:t>
      </w:r>
      <w:r>
        <w:rPr>
          <w:rFonts w:hint="cs"/>
          <w:rtl/>
        </w:rPr>
        <w:t xml:space="preserve"> הגמרא ב</w:t>
      </w:r>
      <w:r>
        <w:rPr>
          <w:rFonts w:hint="cs"/>
          <w:rtl/>
          <w:lang w:val="he-IL"/>
        </w:rPr>
        <w:t xml:space="preserve">שבת קנא ע"ב שכאילו ממשיכה את הגמרא שלנו: "תניא, רבן שמעון בן גמליאל אומר: תינוק בן יומו חי - </w:t>
      </w:r>
      <w:proofErr w:type="spellStart"/>
      <w:r>
        <w:rPr>
          <w:rFonts w:hint="cs"/>
          <w:rtl/>
          <w:lang w:val="he-IL"/>
        </w:rPr>
        <w:t>מחללין</w:t>
      </w:r>
      <w:proofErr w:type="spellEnd"/>
      <w:r>
        <w:rPr>
          <w:rFonts w:hint="cs"/>
          <w:rtl/>
          <w:lang w:val="he-IL"/>
        </w:rPr>
        <w:t xml:space="preserve"> עליו את השבת, דוד מלך ישראל מת - אין </w:t>
      </w:r>
      <w:proofErr w:type="spellStart"/>
      <w:r>
        <w:rPr>
          <w:rFonts w:hint="cs"/>
          <w:rtl/>
          <w:lang w:val="he-IL"/>
        </w:rPr>
        <w:t>מחללין</w:t>
      </w:r>
      <w:proofErr w:type="spellEnd"/>
      <w:r>
        <w:rPr>
          <w:rFonts w:hint="cs"/>
          <w:rtl/>
          <w:lang w:val="he-IL"/>
        </w:rPr>
        <w:t xml:space="preserve"> עליו את השבת. תינוק בן יומו חי </w:t>
      </w:r>
      <w:proofErr w:type="spellStart"/>
      <w:r>
        <w:rPr>
          <w:rFonts w:hint="cs"/>
          <w:rtl/>
          <w:lang w:val="he-IL"/>
        </w:rPr>
        <w:t>מחללין</w:t>
      </w:r>
      <w:proofErr w:type="spellEnd"/>
      <w:r>
        <w:rPr>
          <w:rFonts w:hint="cs"/>
          <w:rtl/>
          <w:lang w:val="he-IL"/>
        </w:rPr>
        <w:t xml:space="preserve"> עליו את השבת. אמרה תורה: חלל עליו שבת אחד, כדי שישמור שבתות הרבה. דוד מלך ישראל מת - אין </w:t>
      </w:r>
      <w:proofErr w:type="spellStart"/>
      <w:r>
        <w:rPr>
          <w:rFonts w:hint="cs"/>
          <w:rtl/>
          <w:lang w:val="he-IL"/>
        </w:rPr>
        <w:t>מחללין</w:t>
      </w:r>
      <w:proofErr w:type="spellEnd"/>
      <w:r>
        <w:rPr>
          <w:rFonts w:hint="cs"/>
          <w:rtl/>
          <w:lang w:val="he-IL"/>
        </w:rPr>
        <w:t xml:space="preserve"> עליו - כיון שמת אדם, בטל מן המצות. והיינו </w:t>
      </w:r>
      <w:proofErr w:type="spellStart"/>
      <w:r>
        <w:rPr>
          <w:rFonts w:hint="cs"/>
          <w:rtl/>
          <w:lang w:val="he-IL"/>
        </w:rPr>
        <w:t>דאמר</w:t>
      </w:r>
      <w:proofErr w:type="spellEnd"/>
      <w:r>
        <w:rPr>
          <w:rFonts w:hint="cs"/>
          <w:rtl/>
          <w:lang w:val="he-IL"/>
        </w:rPr>
        <w:t xml:space="preserve"> רבי יוחנן: במתים חפשי (תהלים פח ו), כיון שמת אדם - נעשה חפשי מן המצות". </w:t>
      </w:r>
      <w:r>
        <w:rPr>
          <w:rFonts w:hint="cs"/>
          <w:rtl/>
        </w:rPr>
        <w:t xml:space="preserve">לא עוד שתי נקודות כאן: חיים מול מוות, אלא שלוש: חיים, תורה ומצוות (מצוות שבת במקרה זה) ומוות. ובמשולש יש שלוש צלעות: חי מול מת, חי מול תורה, תורה מול מת. החי עדיף לא רק על המת, אלא גם על איסורי תורה. והתורה? היא נדחית מפני החיים ולא מפני המיתה. לחיים תידחה "מצווה לשעתה" על מנת לקיים בעתיד מצוות הרבה </w:t>
      </w:r>
      <w:r w:rsidR="00CD76F5">
        <w:rPr>
          <w:rFonts w:hint="cs"/>
          <w:rtl/>
        </w:rPr>
        <w:t xml:space="preserve">(הגיון שנכון לא רק למצוות השבת), אבל למתים: </w:t>
      </w:r>
      <w:r>
        <w:rPr>
          <w:rFonts w:hint="cs"/>
          <w:rtl/>
        </w:rPr>
        <w:t>"לא המתים יהללו יה".</w:t>
      </w:r>
    </w:p>
  </w:footnote>
  <w:footnote w:id="9">
    <w:p w14:paraId="18669AF2" w14:textId="77777777" w:rsidR="00CD76F5" w:rsidRDefault="00CD76F5">
      <w:pPr>
        <w:pStyle w:val="a3"/>
        <w:rPr>
          <w:rtl/>
        </w:rPr>
      </w:pPr>
      <w:r>
        <w:rPr>
          <w:rStyle w:val="a5"/>
        </w:rPr>
        <w:footnoteRef/>
      </w:r>
      <w:r>
        <w:rPr>
          <w:rtl/>
        </w:rPr>
        <w:t xml:space="preserve"> </w:t>
      </w:r>
      <w:r>
        <w:rPr>
          <w:rFonts w:hint="cs"/>
          <w:rtl/>
        </w:rPr>
        <w:t>קצת בבדיחות הדעת, לא ברור שגם החיות מכירות פסוק זה, אז כדאי בכ"ז קצת להיזהר ...</w:t>
      </w:r>
    </w:p>
  </w:footnote>
  <w:footnote w:id="10">
    <w:p w14:paraId="3352E2F2" w14:textId="462DC5F6" w:rsidR="00CD76F5" w:rsidRDefault="00CD76F5">
      <w:pPr>
        <w:pStyle w:val="a3"/>
      </w:pPr>
      <w:r>
        <w:rPr>
          <w:rStyle w:val="a5"/>
        </w:rPr>
        <w:footnoteRef/>
      </w:r>
      <w:r>
        <w:rPr>
          <w:rtl/>
        </w:rPr>
        <w:t xml:space="preserve"> </w:t>
      </w:r>
      <w:r>
        <w:rPr>
          <w:rFonts w:hint="cs"/>
          <w:rtl/>
          <w:lang w:val="he-IL"/>
        </w:rPr>
        <w:t>המשך מדרש זה הוא כמו הגמרא בשבת שהבאנו לעיל בסיפור על מותו של דוד. מדרש זה, ומקבילתו ברות רבה ג (</w:t>
      </w:r>
      <w:r w:rsidR="009038F8">
        <w:rPr>
          <w:rFonts w:hint="cs"/>
          <w:rtl/>
          <w:lang w:val="he-IL"/>
        </w:rPr>
        <w:t>ראו</w:t>
      </w:r>
      <w:r>
        <w:rPr>
          <w:rFonts w:hint="cs"/>
          <w:rtl/>
          <w:lang w:val="he-IL"/>
        </w:rPr>
        <w:t xml:space="preserve"> להלן) הם חזרה מאוחרת על הגמרא בשבת הנ"ל. אך שי</w:t>
      </w:r>
      <w:r w:rsidR="007C6ACB">
        <w:rPr>
          <w:rFonts w:hint="cs"/>
          <w:rtl/>
          <w:lang w:val="he-IL"/>
        </w:rPr>
        <w:t xml:space="preserve">מו </w:t>
      </w:r>
      <w:r>
        <w:rPr>
          <w:rFonts w:hint="cs"/>
          <w:rtl/>
          <w:lang w:val="he-IL"/>
        </w:rPr>
        <w:t xml:space="preserve">לב לפירוש בדרכי הטבע של הפסוק אותו אנו דורשים. התינוק </w:t>
      </w:r>
      <w:r>
        <w:rPr>
          <w:rtl/>
          <w:lang w:val="he-IL"/>
        </w:rPr>
        <w:t>–</w:t>
      </w:r>
      <w:r>
        <w:rPr>
          <w:rFonts w:hint="cs"/>
          <w:rtl/>
          <w:lang w:val="he-IL"/>
        </w:rPr>
        <w:t xml:space="preserve"> הכלב החי </w:t>
      </w:r>
      <w:r>
        <w:rPr>
          <w:rtl/>
          <w:lang w:val="he-IL"/>
        </w:rPr>
        <w:t>–</w:t>
      </w:r>
      <w:r>
        <w:rPr>
          <w:rFonts w:hint="cs"/>
          <w:rtl/>
          <w:lang w:val="he-IL"/>
        </w:rPr>
        <w:t xml:space="preserve"> שומר על עצמו יותר מעוג מלך הבשן </w:t>
      </w:r>
      <w:r>
        <w:rPr>
          <w:rtl/>
          <w:lang w:val="he-IL"/>
        </w:rPr>
        <w:t>–</w:t>
      </w:r>
      <w:r>
        <w:rPr>
          <w:rFonts w:hint="cs"/>
          <w:rtl/>
          <w:lang w:val="he-IL"/>
        </w:rPr>
        <w:t xml:space="preserve"> האריה </w:t>
      </w:r>
      <w:r>
        <w:rPr>
          <w:rtl/>
          <w:lang w:val="he-IL"/>
        </w:rPr>
        <w:t>–</w:t>
      </w:r>
      <w:r>
        <w:rPr>
          <w:rFonts w:hint="cs"/>
          <w:rtl/>
          <w:lang w:val="he-IL"/>
        </w:rPr>
        <w:t xml:space="preserve"> המת. בעלי חיים יודעים להבחין בבעל חיים אחר</w:t>
      </w:r>
      <w:r w:rsidR="007C6ACB">
        <w:rPr>
          <w:rFonts w:hint="cs"/>
          <w:rtl/>
          <w:lang w:val="he-IL"/>
        </w:rPr>
        <w:t xml:space="preserve"> אם הוא חי או מת</w:t>
      </w:r>
      <w:r>
        <w:rPr>
          <w:rFonts w:hint="cs"/>
          <w:rtl/>
          <w:lang w:val="he-IL"/>
        </w:rPr>
        <w:t>.</w:t>
      </w:r>
    </w:p>
  </w:footnote>
  <w:footnote w:id="11">
    <w:p w14:paraId="0DD93E20" w14:textId="017F196A" w:rsidR="00607EA3" w:rsidRDefault="00607EA3">
      <w:pPr>
        <w:pStyle w:val="a3"/>
        <w:rPr>
          <w:rtl/>
        </w:rPr>
      </w:pPr>
      <w:r>
        <w:rPr>
          <w:rStyle w:val="a5"/>
        </w:rPr>
        <w:footnoteRef/>
      </w:r>
      <w:r>
        <w:t xml:space="preserve"> </w:t>
      </w:r>
      <w:r>
        <w:rPr>
          <w:rFonts w:hint="cs"/>
          <w:rtl/>
        </w:rPr>
        <w:t xml:space="preserve">ובילקוט שמעוני קהלת רמז </w:t>
      </w:r>
      <w:proofErr w:type="spellStart"/>
      <w:r>
        <w:rPr>
          <w:rFonts w:hint="cs"/>
          <w:rtl/>
        </w:rPr>
        <w:t>תתקפט</w:t>
      </w:r>
      <w:proofErr w:type="spellEnd"/>
      <w:r>
        <w:rPr>
          <w:rFonts w:hint="cs"/>
          <w:rtl/>
        </w:rPr>
        <w:t xml:space="preserve"> מורחב רעיון זה, גם ע"י הרחבת הדרשה על כל הפסוק שלנו, גם על חציו הראשון: "כי מי אשר יחבר אל כל החיים - </w:t>
      </w:r>
      <w:proofErr w:type="spellStart"/>
      <w:r>
        <w:rPr>
          <w:rFonts w:hint="cs"/>
          <w:rtl/>
        </w:rPr>
        <w:t>א"ר</w:t>
      </w:r>
      <w:proofErr w:type="spellEnd"/>
      <w:r>
        <w:rPr>
          <w:rFonts w:hint="cs"/>
          <w:rtl/>
        </w:rPr>
        <w:t xml:space="preserve"> יוחנן: יבחר כתיב, מי יבחר יצר טוב מיצר רע ... אל כל החיים יש בטחון - שכל זמן שאדם חי, יש בו בטחון </w:t>
      </w:r>
      <w:proofErr w:type="spellStart"/>
      <w:r>
        <w:rPr>
          <w:rFonts w:hint="cs"/>
          <w:rtl/>
        </w:rPr>
        <w:t>ותקוה</w:t>
      </w:r>
      <w:proofErr w:type="spellEnd"/>
      <w:r>
        <w:rPr>
          <w:rFonts w:hint="cs"/>
          <w:rtl/>
        </w:rPr>
        <w:t xml:space="preserve"> לעשות תשובה. וכיון שמת, אבדה </w:t>
      </w:r>
      <w:proofErr w:type="spellStart"/>
      <w:r>
        <w:rPr>
          <w:rFonts w:hint="cs"/>
          <w:rtl/>
        </w:rPr>
        <w:t>תקותו</w:t>
      </w:r>
      <w:proofErr w:type="spellEnd"/>
      <w:r>
        <w:rPr>
          <w:rFonts w:hint="cs"/>
          <w:rtl/>
        </w:rPr>
        <w:t xml:space="preserve">. מה טעם במות אדם רשע תאבד תקוה: כי לכלב חי הוא טוב מן האריה המת. בעולם הזה מי שהוא כלב יכול </w:t>
      </w:r>
      <w:proofErr w:type="spellStart"/>
      <w:r>
        <w:rPr>
          <w:rFonts w:hint="cs"/>
          <w:rtl/>
        </w:rPr>
        <w:t>ליעשות</w:t>
      </w:r>
      <w:proofErr w:type="spellEnd"/>
      <w:r>
        <w:rPr>
          <w:rFonts w:hint="cs"/>
          <w:rtl/>
        </w:rPr>
        <w:t xml:space="preserve"> ארי, ארי יכול </w:t>
      </w:r>
      <w:proofErr w:type="spellStart"/>
      <w:r>
        <w:rPr>
          <w:rFonts w:hint="cs"/>
          <w:rtl/>
        </w:rPr>
        <w:t>ליעשות</w:t>
      </w:r>
      <w:proofErr w:type="spellEnd"/>
      <w:r>
        <w:rPr>
          <w:rFonts w:hint="cs"/>
          <w:rtl/>
        </w:rPr>
        <w:t xml:space="preserve"> כלב. אבל לעתיד לב</w:t>
      </w:r>
      <w:r w:rsidR="00CD76F5">
        <w:rPr>
          <w:rFonts w:hint="cs"/>
          <w:rtl/>
        </w:rPr>
        <w:t>ו</w:t>
      </w:r>
      <w:r>
        <w:rPr>
          <w:rFonts w:hint="cs"/>
          <w:rtl/>
        </w:rPr>
        <w:t xml:space="preserve">א, מי שהוא כלב אינו יכול </w:t>
      </w:r>
      <w:proofErr w:type="spellStart"/>
      <w:r>
        <w:rPr>
          <w:rFonts w:hint="cs"/>
          <w:rtl/>
        </w:rPr>
        <w:t>ליעשות</w:t>
      </w:r>
      <w:proofErr w:type="spellEnd"/>
      <w:r>
        <w:rPr>
          <w:rFonts w:hint="cs"/>
          <w:rtl/>
        </w:rPr>
        <w:t xml:space="preserve"> ארי, ומי שהוא ארי אינו יכול </w:t>
      </w:r>
      <w:proofErr w:type="spellStart"/>
      <w:r>
        <w:rPr>
          <w:rFonts w:hint="cs"/>
          <w:rtl/>
        </w:rPr>
        <w:t>ליעשות</w:t>
      </w:r>
      <w:proofErr w:type="spellEnd"/>
      <w:r>
        <w:rPr>
          <w:rFonts w:hint="cs"/>
          <w:rtl/>
        </w:rPr>
        <w:t xml:space="preserve"> כלב".</w:t>
      </w:r>
      <w:r w:rsidR="00CD76F5">
        <w:rPr>
          <w:rFonts w:hint="cs"/>
          <w:rtl/>
        </w:rPr>
        <w:t xml:space="preserve"> ארי וכלב כאן הם כמובן ביטוי מושאל לאדם חזק וצדיק (ארי) ואדם חלש וחוטא (כלב).</w:t>
      </w:r>
    </w:p>
  </w:footnote>
  <w:footnote w:id="12">
    <w:p w14:paraId="62310DCA" w14:textId="7879375D" w:rsidR="00607EA3" w:rsidRDefault="00607EA3" w:rsidP="00FF7C06">
      <w:pPr>
        <w:pStyle w:val="a3"/>
        <w:rPr>
          <w:rtl/>
        </w:rPr>
      </w:pPr>
      <w:r>
        <w:rPr>
          <w:rStyle w:val="a5"/>
        </w:rPr>
        <w:footnoteRef/>
      </w:r>
      <w:r>
        <w:t xml:space="preserve"> </w:t>
      </w:r>
      <w:r>
        <w:rPr>
          <w:rFonts w:hint="cs"/>
          <w:rtl/>
        </w:rPr>
        <w:t xml:space="preserve"> </w:t>
      </w:r>
      <w:r>
        <w:rPr>
          <w:rFonts w:hint="cs"/>
          <w:rtl/>
          <w:lang w:val="he-IL"/>
        </w:rPr>
        <w:t xml:space="preserve">תרגום חופשי: אדריאנוס שחיק עצמות אמר </w:t>
      </w:r>
      <w:proofErr w:type="spellStart"/>
      <w:r>
        <w:rPr>
          <w:rFonts w:hint="cs"/>
          <w:rtl/>
          <w:lang w:val="he-IL"/>
        </w:rPr>
        <w:t>לר</w:t>
      </w:r>
      <w:proofErr w:type="spellEnd"/>
      <w:r>
        <w:rPr>
          <w:rFonts w:hint="cs"/>
          <w:rtl/>
          <w:lang w:val="he-IL"/>
        </w:rPr>
        <w:t xml:space="preserve">' יהושע: אני טוב ממשה רבך, שהרי כתוב: "כי לכלב חי הוא טוב מן האריה המת". אמר לו: יכול אתה לגזור שלא ידליק אדם אש שלושה ימים? אמר לו: כן. לעת ערב עלו שניהם, הקיסר ור' יהושע, לגג הארמון וראו עשן עולה מרחוק. אמר ר' יהושע: מה זה? א"ל: שר העיר חולה והרופא בדק אותו ואמר שלא יתרפא עד שישתה מים חמים. א"ל: תיפח רוחו (גוף שלישי, לשון נקיה)! בעוד שאתה חי (בניגוד למשה שכבר מת) בטלה גזרתך. ומשה רבינו משעה שגזר עלינו לא תבערו אש בכל מושבותיכם ביום השבת, לא מדליק יהודי נר בשבת מימיו ולא </w:t>
      </w:r>
      <w:proofErr w:type="spellStart"/>
      <w:r>
        <w:rPr>
          <w:rFonts w:hint="cs"/>
          <w:rtl/>
          <w:lang w:val="he-IL"/>
        </w:rPr>
        <w:t>נתבטלה</w:t>
      </w:r>
      <w:proofErr w:type="spellEnd"/>
      <w:r>
        <w:rPr>
          <w:rFonts w:hint="cs"/>
          <w:rtl/>
          <w:lang w:val="he-IL"/>
        </w:rPr>
        <w:t xml:space="preserve"> גזירת משה עד היום, ואתה אומר שאתה טוב ממנו!" שאלות רבות ניתן לשאול על מדרש זה, לאור המדרשים שראינו ואלה שנראה בהמשך. ונשאיר לקורא לש</w:t>
      </w:r>
      <w:r w:rsidR="001F19CA">
        <w:rPr>
          <w:rFonts w:hint="cs"/>
          <w:rtl/>
          <w:lang w:val="he-IL"/>
        </w:rPr>
        <w:t>ואבי המים לש</w:t>
      </w:r>
      <w:r>
        <w:rPr>
          <w:rFonts w:hint="cs"/>
          <w:rtl/>
          <w:lang w:val="he-IL"/>
        </w:rPr>
        <w:t xml:space="preserve">אול אותם וגם לענות (ולזכות אותנו, בבקשה). נעיר רק שמדרש זה מתקשר יפה לגמרא בשבת הנ"ל: "ואילו משה רבינו, גזר כמה גזירות ותיקן כמה תקנות, וקיימות הם לעולם ולעולמי עולמים". והרי זה חיזוק רב לדעה שהארי המת "חי ובועט" לעתים יותר מהרבה כלבים נובחים וחיים. אגב, הסיפור על </w:t>
      </w:r>
      <w:proofErr w:type="spellStart"/>
      <w:r>
        <w:rPr>
          <w:rFonts w:hint="cs"/>
          <w:rtl/>
          <w:lang w:val="he-IL"/>
        </w:rPr>
        <w:t>אדריינוס</w:t>
      </w:r>
      <w:proofErr w:type="spellEnd"/>
      <w:r>
        <w:rPr>
          <w:rFonts w:hint="cs"/>
          <w:rtl/>
          <w:lang w:val="he-IL"/>
        </w:rPr>
        <w:t xml:space="preserve"> ור' יהושע בן חנניה נמצא גם בקהלת ט ג (או ד) ונראה שהוא משמש בסיס קדום לסיפור חסידי על ר' יצחק </w:t>
      </w:r>
      <w:proofErr w:type="spellStart"/>
      <w:r>
        <w:rPr>
          <w:rFonts w:hint="cs"/>
          <w:rtl/>
          <w:lang w:val="he-IL"/>
        </w:rPr>
        <w:t>מברדיצ'ב</w:t>
      </w:r>
      <w:proofErr w:type="spellEnd"/>
      <w:r>
        <w:rPr>
          <w:rFonts w:hint="cs"/>
          <w:rtl/>
          <w:lang w:val="he-IL"/>
        </w:rPr>
        <w:t xml:space="preserve"> (?) שב</w:t>
      </w:r>
      <w:r w:rsidR="00FF7C06">
        <w:rPr>
          <w:rFonts w:hint="cs"/>
          <w:rtl/>
          <w:lang w:val="he-IL"/>
        </w:rPr>
        <w:t>י</w:t>
      </w:r>
      <w:r>
        <w:rPr>
          <w:rFonts w:hint="cs"/>
          <w:rtl/>
          <w:lang w:val="he-IL"/>
        </w:rPr>
        <w:t xml:space="preserve">קש חמץ בפסח </w:t>
      </w:r>
      <w:r w:rsidR="00FF7C06">
        <w:rPr>
          <w:rFonts w:hint="cs"/>
          <w:rtl/>
          <w:lang w:val="he-IL"/>
        </w:rPr>
        <w:t xml:space="preserve">ולא נמצא, אבל כשביקש </w:t>
      </w:r>
      <w:r>
        <w:rPr>
          <w:rFonts w:hint="cs"/>
          <w:rtl/>
          <w:lang w:val="he-IL"/>
        </w:rPr>
        <w:t>בדים יקרים</w:t>
      </w:r>
      <w:r w:rsidR="00FF7C06">
        <w:rPr>
          <w:rFonts w:hint="cs"/>
          <w:rtl/>
          <w:lang w:val="he-IL"/>
        </w:rPr>
        <w:t xml:space="preserve"> מוברחים שאסור להבריחם בצו המלכות, נמצאו רבים</w:t>
      </w:r>
      <w:r>
        <w:rPr>
          <w:rFonts w:hint="cs"/>
          <w:rtl/>
          <w:lang w:val="he-IL"/>
        </w:rPr>
        <w:t>. ההמשך ברות רבה הוא סיפור מותו של דוד כמו בגמרא וכמו בקהלת רבה הנ"ל. ושם דוד מת "בעצרת שחל להיות בשבת".</w:t>
      </w:r>
      <w:r w:rsidR="00F01796">
        <w:rPr>
          <w:rFonts w:hint="cs"/>
          <w:rtl/>
        </w:rPr>
        <w:t xml:space="preserve"> ומסורת זו מקשרת את מות דוד עם חג השבועות. ראו הדף </w:t>
      </w:r>
      <w:hyperlink r:id="rId5" w:anchor="gsc.tab=0" w:history="1">
        <w:r w:rsidR="00F01796" w:rsidRPr="004567C3">
          <w:rPr>
            <w:rStyle w:val="Hyperlink"/>
            <w:rFonts w:hint="cs"/>
            <w:rtl/>
          </w:rPr>
          <w:t>פטירתו של דוד המלך</w:t>
        </w:r>
      </w:hyperlink>
      <w:r w:rsidR="00F01796">
        <w:rPr>
          <w:rFonts w:hint="cs"/>
          <w:rtl/>
        </w:rPr>
        <w:t xml:space="preserve"> בחג השבועות.</w:t>
      </w:r>
    </w:p>
  </w:footnote>
  <w:footnote w:id="13">
    <w:p w14:paraId="0EEAF91E" w14:textId="1D474C6A" w:rsidR="00111089" w:rsidRDefault="00111089" w:rsidP="005C65EF">
      <w:pPr>
        <w:pStyle w:val="a3"/>
      </w:pPr>
      <w:r>
        <w:rPr>
          <w:rStyle w:val="a5"/>
        </w:rPr>
        <w:footnoteRef/>
      </w:r>
      <w:r>
        <w:rPr>
          <w:rtl/>
        </w:rPr>
        <w:t xml:space="preserve"> </w:t>
      </w:r>
      <w:r>
        <w:rPr>
          <w:rFonts w:hint="cs"/>
          <w:rtl/>
        </w:rPr>
        <w:t>ולמה שלא יזכו בני ישראל אלה את אלה? איפה הערבות ההדדית?</w:t>
      </w:r>
      <w:r w:rsidR="004567C3">
        <w:rPr>
          <w:rFonts w:hint="cs"/>
          <w:rtl/>
        </w:rPr>
        <w:t xml:space="preserve"> ראו </w:t>
      </w:r>
      <w:r>
        <w:rPr>
          <w:rFonts w:hint="cs"/>
          <w:rtl/>
        </w:rPr>
        <w:t>הערה 15 להלן.</w:t>
      </w:r>
      <w:r w:rsidR="004567C3">
        <w:rPr>
          <w:rFonts w:hint="cs"/>
          <w:rtl/>
        </w:rPr>
        <w:t xml:space="preserve"> </w:t>
      </w:r>
      <w:r w:rsidR="001C6C43">
        <w:rPr>
          <w:rFonts w:hint="cs"/>
          <w:rtl/>
        </w:rPr>
        <w:t xml:space="preserve">עוד </w:t>
      </w:r>
      <w:r w:rsidR="004567C3">
        <w:rPr>
          <w:rFonts w:hint="cs"/>
          <w:rtl/>
        </w:rPr>
        <w:t xml:space="preserve">נראה לחבר אמירות אלה לאמירתו של הלל בשמחת בית השואבה: "אם אני כאן </w:t>
      </w:r>
      <w:r w:rsidR="004567C3">
        <w:rPr>
          <w:rtl/>
        </w:rPr>
        <w:t>–</w:t>
      </w:r>
      <w:r w:rsidR="004567C3">
        <w:rPr>
          <w:rFonts w:hint="cs"/>
          <w:rtl/>
        </w:rPr>
        <w:t xml:space="preserve"> </w:t>
      </w:r>
      <w:proofErr w:type="spellStart"/>
      <w:r w:rsidR="004567C3">
        <w:rPr>
          <w:rFonts w:hint="cs"/>
          <w:rtl/>
        </w:rPr>
        <w:t>הכל</w:t>
      </w:r>
      <w:proofErr w:type="spellEnd"/>
      <w:r w:rsidR="004567C3">
        <w:rPr>
          <w:rFonts w:hint="cs"/>
          <w:rtl/>
        </w:rPr>
        <w:t xml:space="preserve"> כאן. אם אני לא כאן </w:t>
      </w:r>
      <w:r w:rsidR="004567C3">
        <w:rPr>
          <w:rtl/>
        </w:rPr>
        <w:t>–</w:t>
      </w:r>
      <w:r w:rsidR="004567C3">
        <w:rPr>
          <w:rFonts w:hint="cs"/>
          <w:rtl/>
        </w:rPr>
        <w:t xml:space="preserve"> מי כאן? ראו דברינו </w:t>
      </w:r>
      <w:hyperlink r:id="rId6" w:anchor="gsc.tab=0" w:history="1">
        <w:r w:rsidR="004567C3" w:rsidRPr="004567C3">
          <w:rPr>
            <w:rStyle w:val="Hyperlink"/>
            <w:rFonts w:hint="cs"/>
            <w:rtl/>
          </w:rPr>
          <w:t>שמחתו של הלל הזקן</w:t>
        </w:r>
      </w:hyperlink>
      <w:r w:rsidR="004567C3">
        <w:rPr>
          <w:rFonts w:hint="cs"/>
          <w:rtl/>
        </w:rPr>
        <w:t xml:space="preserve"> בסוכות.</w:t>
      </w:r>
    </w:p>
  </w:footnote>
  <w:footnote w:id="14">
    <w:p w14:paraId="6763BB9A" w14:textId="19FCC1DB" w:rsidR="00111089" w:rsidRDefault="00111089">
      <w:pPr>
        <w:pStyle w:val="a3"/>
        <w:rPr>
          <w:rtl/>
        </w:rPr>
      </w:pPr>
      <w:r>
        <w:rPr>
          <w:rStyle w:val="a5"/>
        </w:rPr>
        <w:footnoteRef/>
      </w:r>
      <w:r>
        <w:rPr>
          <w:rtl/>
        </w:rPr>
        <w:t xml:space="preserve"> </w:t>
      </w:r>
      <w:r>
        <w:rPr>
          <w:rFonts w:hint="cs"/>
          <w:rtl/>
        </w:rPr>
        <w:t>בהמשך וכן במדרשים רבים: רשע שעשה או יכול לעשות תשובה. וכאן אפילו זה לא</w:t>
      </w:r>
      <w:r w:rsidR="001C6C43">
        <w:rPr>
          <w:rFonts w:hint="cs"/>
          <w:rtl/>
        </w:rPr>
        <w:t xml:space="preserve"> נדרש ומספיק '</w:t>
      </w:r>
      <w:r>
        <w:rPr>
          <w:rFonts w:hint="cs"/>
          <w:rtl/>
        </w:rPr>
        <w:t>רשע המתקיים</w:t>
      </w:r>
      <w:r w:rsidR="001C6C43">
        <w:rPr>
          <w:rFonts w:hint="cs"/>
          <w:rtl/>
        </w:rPr>
        <w:t>'</w:t>
      </w:r>
      <w:r>
        <w:rPr>
          <w:rFonts w:hint="cs"/>
          <w:rtl/>
        </w:rPr>
        <w:t xml:space="preserve">. </w:t>
      </w:r>
      <w:r w:rsidR="001C6C43">
        <w:rPr>
          <w:rFonts w:hint="cs"/>
          <w:rtl/>
        </w:rPr>
        <w:t xml:space="preserve">מספיקה </w:t>
      </w:r>
      <w:r>
        <w:rPr>
          <w:rFonts w:hint="cs"/>
          <w:rtl/>
        </w:rPr>
        <w:t>עצם העובדה שהוא עדיין קיים ויכול לפעול.</w:t>
      </w:r>
    </w:p>
  </w:footnote>
  <w:footnote w:id="15">
    <w:p w14:paraId="7820FCA0" w14:textId="5D4DD302" w:rsidR="00607EA3" w:rsidRDefault="00607EA3" w:rsidP="002D43E2">
      <w:pPr>
        <w:pStyle w:val="a3"/>
        <w:rPr>
          <w:rtl/>
        </w:rPr>
      </w:pPr>
      <w:r>
        <w:rPr>
          <w:rStyle w:val="a5"/>
        </w:rPr>
        <w:footnoteRef/>
      </w:r>
      <w:r>
        <w:t xml:space="preserve"> </w:t>
      </w:r>
      <w:r>
        <w:rPr>
          <w:rFonts w:hint="cs"/>
          <w:rtl/>
        </w:rPr>
        <w:t xml:space="preserve">ובמקבילה באבות דרבי נתן נוסח ב פרק </w:t>
      </w:r>
      <w:proofErr w:type="spellStart"/>
      <w:r>
        <w:rPr>
          <w:rFonts w:hint="cs"/>
          <w:rtl/>
        </w:rPr>
        <w:t>כז</w:t>
      </w:r>
      <w:proofErr w:type="spellEnd"/>
      <w:r>
        <w:rPr>
          <w:rFonts w:hint="cs"/>
          <w:rtl/>
        </w:rPr>
        <w:t xml:space="preserve">: "אם אין אני לי מי לי - אם לא זכיתי אני לעצמי בעולם הזה, מי יזכה לי לחיי העולם הבא? אבא אין לי, אימא אין לי, אח אין לי. אברהם אבינו אינו יכול לפדות את ישמעאל. אבינו יצחק אינו יכול לפדות את עשו. ואפילו אם נותנים הם את ממונם, אינם יכולים לפדות את עצמם, שנאמר: ויקר פדיון נפשם (תהלים מט ט). יקרה היא הנפש הזו, שכל מי שהוא חוטא בה, אין לו תשלומים. אין לי אלא אבות לבנים, אחים לאחים מנין? אבינו יצחק אינו יכול לפדות את ישמעאל, אבינו יעקב אינו יכול לפדות את עשו, שנאמר: אח לא פדה יפדה איש (תהלים מט ח). וכן הוא אומר: כי לכלב חי הוא טוב מן האריה המת (קהלת ט ד). איזהו כלב חי? אלו הרשעים, שכל זמן שהן קיימין בעולם הזה הן </w:t>
      </w:r>
      <w:proofErr w:type="spellStart"/>
      <w:r>
        <w:rPr>
          <w:rFonts w:hint="cs"/>
          <w:rtl/>
        </w:rPr>
        <w:t>יכולין</w:t>
      </w:r>
      <w:proofErr w:type="spellEnd"/>
      <w:r>
        <w:rPr>
          <w:rFonts w:hint="cs"/>
          <w:rtl/>
        </w:rPr>
        <w:t xml:space="preserve"> לעשות תשובה. מתו אינם </w:t>
      </w:r>
      <w:proofErr w:type="spellStart"/>
      <w:r>
        <w:rPr>
          <w:rFonts w:hint="cs"/>
          <w:rtl/>
        </w:rPr>
        <w:t>יכולין</w:t>
      </w:r>
      <w:proofErr w:type="spellEnd"/>
      <w:r>
        <w:rPr>
          <w:rFonts w:hint="cs"/>
          <w:rtl/>
        </w:rPr>
        <w:t xml:space="preserve"> לעשות תשובה". אז אולי </w:t>
      </w:r>
      <w:r w:rsidR="002D43E2">
        <w:rPr>
          <w:rFonts w:hint="cs"/>
          <w:rtl/>
        </w:rPr>
        <w:t>אדריאנוס</w:t>
      </w:r>
      <w:r>
        <w:rPr>
          <w:rFonts w:hint="cs"/>
          <w:rtl/>
        </w:rPr>
        <w:t xml:space="preserve"> קיסר, שהיה לו </w:t>
      </w:r>
      <w:proofErr w:type="spellStart"/>
      <w:r>
        <w:rPr>
          <w:rFonts w:hint="cs"/>
          <w:rtl/>
        </w:rPr>
        <w:t>שיג</w:t>
      </w:r>
      <w:proofErr w:type="spellEnd"/>
      <w:r>
        <w:rPr>
          <w:rFonts w:hint="cs"/>
          <w:rtl/>
        </w:rPr>
        <w:t xml:space="preserve"> ושיח רב עם חכמי ישראל (בראשית רבה </w:t>
      </w:r>
      <w:proofErr w:type="spellStart"/>
      <w:r>
        <w:rPr>
          <w:rFonts w:hint="cs"/>
          <w:rtl/>
        </w:rPr>
        <w:t>יג</w:t>
      </w:r>
      <w:proofErr w:type="spellEnd"/>
      <w:r>
        <w:rPr>
          <w:rFonts w:hint="cs"/>
          <w:rtl/>
        </w:rPr>
        <w:t xml:space="preserve"> ט, ויקרא רבה </w:t>
      </w:r>
      <w:proofErr w:type="spellStart"/>
      <w:r>
        <w:rPr>
          <w:rFonts w:hint="cs"/>
          <w:rtl/>
        </w:rPr>
        <w:t>ותנחומא</w:t>
      </w:r>
      <w:proofErr w:type="spellEnd"/>
      <w:r>
        <w:rPr>
          <w:rFonts w:hint="cs"/>
          <w:rtl/>
        </w:rPr>
        <w:t xml:space="preserve"> פרשת קדושים, מדרש תהלים ט ועוד רבים), בכל זאת צודק? </w:t>
      </w:r>
      <w:r w:rsidR="002D43E2">
        <w:rPr>
          <w:rFonts w:hint="cs"/>
          <w:rtl/>
        </w:rPr>
        <w:t xml:space="preserve">הוא עצמו "רשע המתקיים בעולם הזה"! </w:t>
      </w:r>
      <w:r>
        <w:rPr>
          <w:rFonts w:hint="cs"/>
          <w:rtl/>
        </w:rPr>
        <w:t xml:space="preserve">אלא שעם אדריאנוס יש לנו גם חשבון דמים ולא רק ויכוחים פילוסופיים. </w:t>
      </w:r>
      <w:r w:rsidR="009038F8">
        <w:rPr>
          <w:rFonts w:hint="cs"/>
          <w:rtl/>
        </w:rPr>
        <w:t>ראו</w:t>
      </w:r>
      <w:r>
        <w:rPr>
          <w:rFonts w:hint="cs"/>
          <w:rtl/>
        </w:rPr>
        <w:t xml:space="preserve"> רות רבה קטע לפני שציטטנו לעיל: </w:t>
      </w:r>
      <w:r w:rsidR="002D43E2">
        <w:rPr>
          <w:rFonts w:hint="cs"/>
          <w:rtl/>
          <w:lang w:val="he-IL"/>
        </w:rPr>
        <w:t xml:space="preserve">"אמר ר' </w:t>
      </w:r>
      <w:r>
        <w:rPr>
          <w:rFonts w:hint="cs"/>
          <w:rtl/>
          <w:lang w:val="he-IL"/>
        </w:rPr>
        <w:t xml:space="preserve">יוחנן: יבחר כתיב, אפילו כל אותן שפשטו ידיהם בזבול, יש בטחון. להחיות אותם </w:t>
      </w:r>
      <w:r w:rsidR="002D43E2">
        <w:rPr>
          <w:rFonts w:hint="cs"/>
          <w:rtl/>
          <w:lang w:val="he-IL"/>
        </w:rPr>
        <w:t xml:space="preserve">אי אפשר </w:t>
      </w:r>
      <w:r>
        <w:rPr>
          <w:rFonts w:hint="cs"/>
          <w:rtl/>
          <w:lang w:val="he-IL"/>
        </w:rPr>
        <w:t xml:space="preserve">שכבר פשטו ידיהם בזבול. לכלותם </w:t>
      </w:r>
      <w:r w:rsidR="002D43E2">
        <w:rPr>
          <w:rFonts w:hint="cs"/>
          <w:rtl/>
          <w:lang w:val="he-IL"/>
        </w:rPr>
        <w:t xml:space="preserve">אי אפשר </w:t>
      </w:r>
      <w:r>
        <w:rPr>
          <w:rFonts w:hint="cs"/>
          <w:rtl/>
          <w:lang w:val="he-IL"/>
        </w:rPr>
        <w:t xml:space="preserve">שכבר עשו תשובה, עליהם הוא אומר (ירמיה נא) וישנו שנת עולם ולא יקיצו". אולי </w:t>
      </w:r>
      <w:proofErr w:type="spellStart"/>
      <w:r>
        <w:rPr>
          <w:rFonts w:hint="cs"/>
          <w:rtl/>
          <w:lang w:val="he-IL"/>
        </w:rPr>
        <w:t>הויכוח</w:t>
      </w:r>
      <w:proofErr w:type="spellEnd"/>
      <w:r>
        <w:rPr>
          <w:rFonts w:hint="cs"/>
          <w:rtl/>
          <w:lang w:val="he-IL"/>
        </w:rPr>
        <w:t xml:space="preserve"> של ר' יהושע עם אדריאנוס היה מעבר לדיון שלנו. </w:t>
      </w:r>
      <w:r w:rsidR="009038F8">
        <w:rPr>
          <w:rFonts w:hint="cs"/>
          <w:rtl/>
          <w:lang w:val="he-IL"/>
        </w:rPr>
        <w:t>ראו</w:t>
      </w:r>
      <w:r>
        <w:rPr>
          <w:rFonts w:hint="cs"/>
          <w:rtl/>
          <w:lang w:val="he-IL"/>
        </w:rPr>
        <w:t xml:space="preserve"> שם גם על חיילותיו של </w:t>
      </w:r>
      <w:r w:rsidR="009038F8">
        <w:rPr>
          <w:rFonts w:hint="cs"/>
          <w:rtl/>
          <w:lang w:val="he-IL"/>
        </w:rPr>
        <w:t>נבוכדנצר</w:t>
      </w:r>
      <w:r>
        <w:rPr>
          <w:rFonts w:hint="cs"/>
          <w:rtl/>
          <w:lang w:val="he-IL"/>
        </w:rPr>
        <w:t>.</w:t>
      </w:r>
    </w:p>
  </w:footnote>
  <w:footnote w:id="16">
    <w:p w14:paraId="248885BB" w14:textId="36672F55" w:rsidR="00E648AB" w:rsidRDefault="00E648AB" w:rsidP="00E648AB">
      <w:pPr>
        <w:pStyle w:val="a3"/>
        <w:rPr>
          <w:rtl/>
        </w:rPr>
      </w:pPr>
      <w:r>
        <w:rPr>
          <w:rStyle w:val="a5"/>
        </w:rPr>
        <w:footnoteRef/>
      </w:r>
      <w:r>
        <w:rPr>
          <w:rtl/>
        </w:rPr>
        <w:t xml:space="preserve"> </w:t>
      </w:r>
      <w:r>
        <w:rPr>
          <w:rFonts w:hint="cs"/>
          <w:rtl/>
        </w:rPr>
        <w:t xml:space="preserve">אדם לא יכול לפתור את חלומותיו הוא. </w:t>
      </w:r>
      <w:r w:rsidR="005C65EF">
        <w:rPr>
          <w:rFonts w:hint="cs"/>
          <w:rtl/>
        </w:rPr>
        <w:t xml:space="preserve">גם שלמה החכם מכל אדם זקוק למי שיעשה לו הטבת חלום ויפתור לו את </w:t>
      </w:r>
      <w:r w:rsidR="009038F8">
        <w:rPr>
          <w:rFonts w:hint="cs"/>
          <w:rtl/>
        </w:rPr>
        <w:t>ח</w:t>
      </w:r>
      <w:r w:rsidR="005C65EF">
        <w:rPr>
          <w:rFonts w:hint="cs"/>
          <w:rtl/>
        </w:rPr>
        <w:t xml:space="preserve">לומותיו / סתירותיו מיניה וביה בספר קהלת. </w:t>
      </w:r>
      <w:r>
        <w:rPr>
          <w:rFonts w:hint="cs"/>
          <w:rtl/>
        </w:rPr>
        <w:t>חזרנו לסתירה שהועלתה כבר בגמרא שבת בה פתחנו. אבל תשובת המדרש היא שונה.</w:t>
      </w:r>
    </w:p>
  </w:footnote>
  <w:footnote w:id="17">
    <w:p w14:paraId="247F174D" w14:textId="30D8447E" w:rsidR="00607EA3" w:rsidRDefault="00607EA3">
      <w:pPr>
        <w:pStyle w:val="a3"/>
        <w:rPr>
          <w:rtl/>
        </w:rPr>
      </w:pPr>
      <w:r>
        <w:rPr>
          <w:rStyle w:val="a5"/>
        </w:rPr>
        <w:footnoteRef/>
      </w:r>
      <w:r>
        <w:t xml:space="preserve"> </w:t>
      </w:r>
      <w:r>
        <w:rPr>
          <w:rFonts w:hint="cs"/>
          <w:rtl/>
        </w:rPr>
        <w:t>אם המדרש הקודם היה כולו לצד "הכלב החי", אפילו רשע המתקיים, בא מדרש זה ושוב נוטה לצד "הארי המת". ישנם עצמות יבשות שיש בהם יותר חיות מאנשים חיים. הכוונה היא כמובן לתחיית המתים וחזון העצמות היבשות ש</w:t>
      </w:r>
      <w:r w:rsidR="00F12E3F">
        <w:rPr>
          <w:rFonts w:hint="cs"/>
          <w:rtl/>
        </w:rPr>
        <w:t>ל</w:t>
      </w:r>
      <w:r>
        <w:rPr>
          <w:rFonts w:hint="cs"/>
          <w:rtl/>
        </w:rPr>
        <w:t xml:space="preserve"> יחזקאל, אבל אולי הכוונה גם למאמר חז"ל: "צדיקים במותם קרויים חיים" (גם זה בקהלת רבה ט א). </w:t>
      </w:r>
    </w:p>
  </w:footnote>
  <w:footnote w:id="18">
    <w:p w14:paraId="7A3CEC75" w14:textId="3CFE7128" w:rsidR="00F12E3F" w:rsidRDefault="00F12E3F">
      <w:pPr>
        <w:pStyle w:val="a3"/>
        <w:rPr>
          <w:rtl/>
        </w:rPr>
      </w:pPr>
      <w:r>
        <w:rPr>
          <w:rStyle w:val="a5"/>
        </w:rPr>
        <w:footnoteRef/>
      </w:r>
      <w:r>
        <w:rPr>
          <w:rtl/>
        </w:rPr>
        <w:t xml:space="preserve"> </w:t>
      </w:r>
      <w:r>
        <w:rPr>
          <w:rFonts w:hint="cs"/>
          <w:rtl/>
        </w:rPr>
        <w:t>והמשך הפסוק הוא: "</w:t>
      </w:r>
      <w:r>
        <w:rPr>
          <w:rFonts w:hint="cs"/>
          <w:rtl/>
          <w:lang w:val="he-IL"/>
        </w:rPr>
        <w:t>כִּי אֵין מַעֲשֶׂה וְחֶשְׁבּוֹן וְדַעַת וְחָכְמָה בִּשְׁאוֹל אֲשֶׁר אַתָּה הֹלֵךְ שָׁמָּה". עוד אחד מהפסוקים שבהם רצו "לקטול" את שלמה ולגנוז את ספרו, והוא מתבאר בהמשך המדרש.</w:t>
      </w:r>
    </w:p>
  </w:footnote>
  <w:footnote w:id="19">
    <w:p w14:paraId="049B5A88" w14:textId="234C25EC" w:rsidR="005C65EF" w:rsidRDefault="005C65EF" w:rsidP="003113EF">
      <w:pPr>
        <w:pStyle w:val="a3"/>
        <w:rPr>
          <w:rtl/>
        </w:rPr>
      </w:pPr>
      <w:r>
        <w:rPr>
          <w:rStyle w:val="a5"/>
        </w:rPr>
        <w:footnoteRef/>
      </w:r>
      <w:r>
        <w:rPr>
          <w:rtl/>
        </w:rPr>
        <w:t xml:space="preserve"> </w:t>
      </w:r>
      <w:r w:rsidR="009038F8">
        <w:rPr>
          <w:rFonts w:hint="cs"/>
          <w:rtl/>
        </w:rPr>
        <w:t>ראו</w:t>
      </w:r>
      <w:r>
        <w:rPr>
          <w:rFonts w:hint="cs"/>
          <w:rtl/>
        </w:rPr>
        <w:t xml:space="preserve"> גמרא </w:t>
      </w:r>
      <w:r>
        <w:rPr>
          <w:rtl/>
        </w:rPr>
        <w:t>עבודה זרה דף ג עמוד א</w:t>
      </w:r>
      <w:r>
        <w:rPr>
          <w:rFonts w:hint="cs"/>
          <w:rtl/>
        </w:rPr>
        <w:t>: "</w:t>
      </w:r>
      <w:r>
        <w:rPr>
          <w:rtl/>
        </w:rPr>
        <w:t>מי שטרח בערב שבת יאכל בשבת, מי שלא טרח בערב שבת מהיכן יאכל בשבת?</w:t>
      </w:r>
      <w:r>
        <w:rPr>
          <w:rFonts w:hint="cs"/>
          <w:rtl/>
        </w:rPr>
        <w:t xml:space="preserve">", מה שמתקשר עם חג הסוכות. </w:t>
      </w:r>
      <w:r w:rsidR="009038F8">
        <w:rPr>
          <w:rFonts w:hint="cs"/>
          <w:rtl/>
        </w:rPr>
        <w:t>ראו</w:t>
      </w:r>
      <w:r>
        <w:rPr>
          <w:rFonts w:hint="cs"/>
          <w:rtl/>
        </w:rPr>
        <w:t xml:space="preserve"> שם.</w:t>
      </w:r>
      <w:r w:rsidR="00A8629F">
        <w:rPr>
          <w:rFonts w:hint="cs"/>
          <w:rtl/>
        </w:rPr>
        <w:t xml:space="preserve"> ולגבי הירידה בים, </w:t>
      </w:r>
      <w:r w:rsidR="009038F8">
        <w:rPr>
          <w:rFonts w:hint="cs"/>
          <w:rtl/>
        </w:rPr>
        <w:t>ראו</w:t>
      </w:r>
      <w:r w:rsidR="00A8629F">
        <w:rPr>
          <w:rFonts w:hint="cs"/>
          <w:rtl/>
        </w:rPr>
        <w:t xml:space="preserve"> הסיפור </w:t>
      </w:r>
      <w:r w:rsidR="003113EF">
        <w:rPr>
          <w:rFonts w:hint="cs"/>
          <w:rtl/>
        </w:rPr>
        <w:t xml:space="preserve">בגמרא הוריות י ע"א </w:t>
      </w:r>
      <w:r w:rsidR="00A8629F">
        <w:rPr>
          <w:rFonts w:hint="cs"/>
          <w:rtl/>
        </w:rPr>
        <w:t>על ר' יהושע ורבן גמליאל שירדו בספינה</w:t>
      </w:r>
      <w:r w:rsidR="003113EF" w:rsidRPr="003113EF">
        <w:rPr>
          <w:rtl/>
        </w:rPr>
        <w:t xml:space="preserve"> </w:t>
      </w:r>
      <w:r w:rsidR="003113EF">
        <w:rPr>
          <w:rFonts w:hint="cs"/>
          <w:rtl/>
        </w:rPr>
        <w:t>שרבן גמליאל הצטייד רק בלחם (</w:t>
      </w:r>
      <w:proofErr w:type="spellStart"/>
      <w:r w:rsidR="003113EF">
        <w:rPr>
          <w:rFonts w:hint="cs"/>
          <w:rtl/>
        </w:rPr>
        <w:t>פיתא</w:t>
      </w:r>
      <w:proofErr w:type="spellEnd"/>
      <w:r w:rsidR="003113EF">
        <w:rPr>
          <w:rFonts w:hint="cs"/>
          <w:rtl/>
        </w:rPr>
        <w:t>) ואילו ר' יהושע גם בקמח.</w:t>
      </w:r>
    </w:p>
  </w:footnote>
  <w:footnote w:id="20">
    <w:p w14:paraId="3A913EB3" w14:textId="60878B55" w:rsidR="0003270E" w:rsidRDefault="0003270E">
      <w:pPr>
        <w:pStyle w:val="a3"/>
      </w:pPr>
      <w:r>
        <w:rPr>
          <w:rStyle w:val="a5"/>
        </w:rPr>
        <w:footnoteRef/>
      </w:r>
      <w:r>
        <w:rPr>
          <w:rtl/>
        </w:rPr>
        <w:t xml:space="preserve"> </w:t>
      </w:r>
      <w:r>
        <w:rPr>
          <w:rFonts w:hint="cs"/>
          <w:rtl/>
        </w:rPr>
        <w:t>זה הפסוק השלישי שחכמים הקישו זה לזה ומצאו בכולם את הרעיון שכל עוד שאדם חי, הוא יכול לחזור בתשובה. ודווקא על פסוק זה אין לנו דרשה איך הוא מתקשר לרעיון הכללי ולשלושת הפסוקים האחרים, ונשאיר זאת להצעותיהם של שואבי המים באשר הם.</w:t>
      </w:r>
      <w:r w:rsidR="008A2F4B">
        <w:rPr>
          <w:rFonts w:hint="cs"/>
          <w:rtl/>
        </w:rPr>
        <w:t xml:space="preserve"> ראו אגב דרשות מקבילות מהם ניתן ללמוד על דרשה זו ברות רבה ג א, במדבר רבה ח ט.</w:t>
      </w:r>
    </w:p>
  </w:footnote>
  <w:footnote w:id="21">
    <w:p w14:paraId="56ECC0E3" w14:textId="3BA49425" w:rsidR="00A8629F" w:rsidRDefault="00A8629F">
      <w:pPr>
        <w:pStyle w:val="a3"/>
        <w:rPr>
          <w:rtl/>
        </w:rPr>
      </w:pPr>
      <w:r>
        <w:rPr>
          <w:rStyle w:val="a5"/>
        </w:rPr>
        <w:footnoteRef/>
      </w:r>
      <w:r>
        <w:rPr>
          <w:rtl/>
        </w:rPr>
        <w:t xml:space="preserve"> </w:t>
      </w:r>
      <w:r>
        <w:rPr>
          <w:rFonts w:hint="cs"/>
          <w:rtl/>
          <w:lang w:val="he-IL"/>
        </w:rPr>
        <w:t>מדרש זה מחזיר אותנו למדרשים בזכות הכלב החי והרשע המתקיים (בלי לצדד באדריאנוס). המדרש אמנם מסיים ברשע שעושה תשובה מול צדיק שנפטר בחטאו ("כי אדם אין צדיק בארץ אשר יעשה טוב ולא יחטא", גם את זה אמר שלמה), אבל נראה שאפשר ללכת צעד נוסף ולומר שלכל מי שעדיין נשמה באפו ויכול לפעול טוב בעולם הזה יש אפשרות לעלות גם מעל הצדיק הכי גדול שכבר איננו בחיים.</w:t>
      </w:r>
      <w:r w:rsidR="001C6C43">
        <w:rPr>
          <w:rFonts w:hint="cs"/>
          <w:rtl/>
        </w:rPr>
        <w:t xml:space="preserve"> ויש עוד לבדוק בדרשה זו מי הם בדיוק הארבעה שהוקשו לחכמים זה לזה.</w:t>
      </w:r>
    </w:p>
  </w:footnote>
  <w:footnote w:id="22">
    <w:p w14:paraId="53B0A81E" w14:textId="77777777" w:rsidR="00A8629F" w:rsidRDefault="00A8629F">
      <w:pPr>
        <w:pStyle w:val="a3"/>
      </w:pPr>
      <w:r>
        <w:rPr>
          <w:rStyle w:val="a5"/>
        </w:rPr>
        <w:footnoteRef/>
      </w:r>
      <w:r>
        <w:rPr>
          <w:rtl/>
        </w:rPr>
        <w:t xml:space="preserve"> </w:t>
      </w:r>
      <w:r>
        <w:rPr>
          <w:rFonts w:hint="cs"/>
          <w:rtl/>
          <w:lang w:val="he-IL"/>
        </w:rPr>
        <w:t xml:space="preserve">מדרש זה (הלכה זו) אולי לא שייך כ"כ לעניינינו, אבל ראינו לסיים בו. כבוד החיים עדיף על כבוד המתים כמקבילה לכלב החי מול הארי המת ולהלכה ולא רק לאגדה. נראה שחשוב לשנן הלכה זו במיוחד בימים של התרפקויות על קברים ... </w:t>
      </w:r>
      <w:hyperlink r:id="rId7" w:history="1">
        <w:r w:rsidRPr="00A8629F">
          <w:rPr>
            <w:rStyle w:val="Hyperlink"/>
            <w:rFonts w:hint="cs"/>
            <w:rtl/>
            <w:lang w:val="he-IL"/>
          </w:rPr>
          <w:t>ולאגריפס המלך</w:t>
        </w:r>
      </w:hyperlink>
      <w:r>
        <w:rPr>
          <w:rFonts w:hint="cs"/>
          <w:rtl/>
          <w:lang w:val="he-IL"/>
        </w:rPr>
        <w:t xml:space="preserve"> כבר הקדשנו דף מיוחד בפרשת שופטים.</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82BC8" w14:textId="77777777" w:rsidR="00607EA3" w:rsidRDefault="00607EA3" w:rsidP="002F6E3C">
    <w:pPr>
      <w:pStyle w:val="1"/>
      <w:tabs>
        <w:tab w:val="clear" w:pos="9469"/>
        <w:tab w:val="right" w:pos="9299"/>
      </w:tabs>
      <w:rPr>
        <w:rtl/>
        <w:lang w:eastAsia="en-US"/>
      </w:rPr>
    </w:pPr>
    <w:r>
      <w:rPr>
        <w:rFonts w:cs="Miriam"/>
        <w:rtl/>
      </w:rPr>
      <w:fldChar w:fldCharType="begin"/>
    </w:r>
    <w:r>
      <w:rPr>
        <w:rtl/>
        <w:lang w:eastAsia="en-US"/>
      </w:rPr>
      <w:instrText xml:space="preserve"> </w:instrText>
    </w:r>
    <w:r>
      <w:rPr>
        <w:lang w:eastAsia="en-US"/>
      </w:rPr>
      <w:instrText>SUBJECT  \* MERGEFORMAT</w:instrText>
    </w:r>
    <w:r>
      <w:rPr>
        <w:rtl/>
        <w:lang w:eastAsia="en-US"/>
      </w:rPr>
      <w:instrText xml:space="preserve"> </w:instrText>
    </w:r>
    <w:r>
      <w:rPr>
        <w:rFonts w:cs="Miriam"/>
        <w:rtl/>
      </w:rPr>
      <w:fldChar w:fldCharType="separate"/>
    </w:r>
    <w:r>
      <w:rPr>
        <w:rtl/>
        <w:lang w:eastAsia="en-US"/>
      </w:rPr>
      <w:t>קהלת, שבת המועד סוכות</w:t>
    </w:r>
    <w:r>
      <w:rPr>
        <w:rFonts w:cs="Miriam"/>
        <w:rtl/>
      </w:rPr>
      <w:fldChar w:fldCharType="end"/>
    </w:r>
    <w:r>
      <w:rPr>
        <w:rtl/>
        <w:lang w:eastAsia="en-US"/>
      </w:rPr>
      <w:tab/>
      <w:t>תשס"</w:t>
    </w:r>
    <w:r>
      <w:rPr>
        <w:rFonts w:hint="cs"/>
        <w:rtl/>
        <w:lang w:eastAsia="en-US"/>
      </w:rPr>
      <w:t>ה</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6D8B5" w14:textId="4810D9AA" w:rsidR="00607EA3" w:rsidRDefault="00607EA3">
    <w:pPr>
      <w:pStyle w:val="1"/>
      <w:rPr>
        <w:szCs w:val="22"/>
        <w:rtl/>
        <w:lang w:eastAsia="en-US"/>
      </w:rPr>
    </w:pPr>
    <w:r>
      <w:rPr>
        <w:szCs w:val="22"/>
        <w:rtl/>
        <w:lang w:eastAsia="en-US"/>
      </w:rPr>
      <w:t xml:space="preserve">פרשת </w:t>
    </w:r>
    <w:r>
      <w:rPr>
        <w:rFonts w:cs="Miriam"/>
        <w:szCs w:val="24"/>
        <w:rtl/>
      </w:rPr>
      <w:fldChar w:fldCharType="begin"/>
    </w:r>
    <w:r>
      <w:rPr>
        <w:szCs w:val="22"/>
        <w:rtl/>
        <w:lang w:eastAsia="en-US"/>
      </w:rPr>
      <w:instrText xml:space="preserve"> </w:instrText>
    </w:r>
    <w:r>
      <w:rPr>
        <w:szCs w:val="22"/>
        <w:lang w:eastAsia="en-US"/>
      </w:rPr>
      <w:instrText>SUBJECT  \* MERGEFORMAT</w:instrText>
    </w:r>
    <w:r>
      <w:rPr>
        <w:szCs w:val="22"/>
        <w:rtl/>
        <w:lang w:eastAsia="en-US"/>
      </w:rPr>
      <w:instrText xml:space="preserve"> </w:instrText>
    </w:r>
    <w:r>
      <w:rPr>
        <w:rFonts w:cs="Miriam"/>
        <w:szCs w:val="24"/>
        <w:rtl/>
      </w:rPr>
      <w:fldChar w:fldCharType="separate"/>
    </w:r>
    <w:r>
      <w:rPr>
        <w:szCs w:val="22"/>
        <w:rtl/>
        <w:lang w:eastAsia="en-US"/>
      </w:rPr>
      <w:t>קהלת, שבת חול המועד סוכות</w:t>
    </w:r>
    <w:r>
      <w:rPr>
        <w:rFonts w:cs="Miriam"/>
        <w:szCs w:val="24"/>
        <w:rtl/>
      </w:rPr>
      <w:fldChar w:fldCharType="end"/>
    </w:r>
    <w:r>
      <w:rPr>
        <w:szCs w:val="22"/>
        <w:rtl/>
        <w:lang w:eastAsia="en-US"/>
      </w:rPr>
      <w:t xml:space="preserve"> </w:t>
    </w:r>
    <w:r>
      <w:rPr>
        <w:szCs w:val="22"/>
        <w:rtl/>
        <w:lang w:eastAsia="en-US"/>
      </w:rPr>
      <w:tab/>
    </w:r>
    <w:r>
      <w:rPr>
        <w:rFonts w:cs="Miriam"/>
        <w:szCs w:val="24"/>
        <w:rtl/>
      </w:rPr>
      <w:fldChar w:fldCharType="begin"/>
    </w:r>
    <w:r>
      <w:rPr>
        <w:szCs w:val="22"/>
        <w:rtl/>
        <w:lang w:eastAsia="en-US"/>
      </w:rPr>
      <w:instrText xml:space="preserve"> </w:instrText>
    </w:r>
    <w:r>
      <w:rPr>
        <w:szCs w:val="22"/>
        <w:lang w:eastAsia="en-US"/>
      </w:rPr>
      <w:instrText>DATE \@ "yyyy"\h  \* MERGEFORMAT</w:instrText>
    </w:r>
    <w:r>
      <w:rPr>
        <w:szCs w:val="22"/>
        <w:rtl/>
        <w:lang w:eastAsia="en-US"/>
      </w:rPr>
      <w:instrText xml:space="preserve"> </w:instrText>
    </w:r>
    <w:r>
      <w:rPr>
        <w:rFonts w:cs="Miriam"/>
        <w:szCs w:val="24"/>
        <w:rtl/>
      </w:rPr>
      <w:fldChar w:fldCharType="separate"/>
    </w:r>
    <w:r w:rsidR="00812998">
      <w:rPr>
        <w:noProof/>
        <w:szCs w:val="22"/>
        <w:rtl/>
        <w:lang w:eastAsia="en-US"/>
      </w:rPr>
      <w:t>‏תשפ"ה</w:t>
    </w:r>
    <w:r>
      <w:rPr>
        <w:rFonts w:cs="Miriam"/>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572861977">
    <w:abstractNumId w:val="8"/>
  </w:num>
  <w:num w:numId="2" w16cid:durableId="2048217368">
    <w:abstractNumId w:val="3"/>
  </w:num>
  <w:num w:numId="3" w16cid:durableId="308360981">
    <w:abstractNumId w:val="2"/>
  </w:num>
  <w:num w:numId="4" w16cid:durableId="963804360">
    <w:abstractNumId w:val="1"/>
  </w:num>
  <w:num w:numId="5" w16cid:durableId="699285759">
    <w:abstractNumId w:val="0"/>
  </w:num>
  <w:num w:numId="6" w16cid:durableId="1386249337">
    <w:abstractNumId w:val="9"/>
  </w:num>
  <w:num w:numId="7" w16cid:durableId="1658612289">
    <w:abstractNumId w:val="7"/>
  </w:num>
  <w:num w:numId="8" w16cid:durableId="2012634809">
    <w:abstractNumId w:val="6"/>
  </w:num>
  <w:num w:numId="9" w16cid:durableId="36130191">
    <w:abstractNumId w:val="5"/>
  </w:num>
  <w:num w:numId="10" w16cid:durableId="16044137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linkStyles/>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U0NjC0NDA0NTY0M7BU0lEKTi0uzszPAykwrAUA4mBOriwAAAA="/>
  </w:docVars>
  <w:rsids>
    <w:rsidRoot w:val="002F6E3C"/>
    <w:rsid w:val="0003270E"/>
    <w:rsid w:val="00111089"/>
    <w:rsid w:val="00147938"/>
    <w:rsid w:val="001A279C"/>
    <w:rsid w:val="001C6C43"/>
    <w:rsid w:val="001F19CA"/>
    <w:rsid w:val="00246191"/>
    <w:rsid w:val="002C38BD"/>
    <w:rsid w:val="002D43E2"/>
    <w:rsid w:val="002F6E3C"/>
    <w:rsid w:val="003113EF"/>
    <w:rsid w:val="004237E4"/>
    <w:rsid w:val="004567C3"/>
    <w:rsid w:val="004A1FBD"/>
    <w:rsid w:val="00533C4E"/>
    <w:rsid w:val="005C65EF"/>
    <w:rsid w:val="00607EA3"/>
    <w:rsid w:val="00682EB3"/>
    <w:rsid w:val="007A6D87"/>
    <w:rsid w:val="007C6ACB"/>
    <w:rsid w:val="00812998"/>
    <w:rsid w:val="0082524F"/>
    <w:rsid w:val="00890E22"/>
    <w:rsid w:val="008A2F4B"/>
    <w:rsid w:val="009038F8"/>
    <w:rsid w:val="00A10C92"/>
    <w:rsid w:val="00A8629F"/>
    <w:rsid w:val="00CB0F94"/>
    <w:rsid w:val="00CD76F5"/>
    <w:rsid w:val="00DC0A57"/>
    <w:rsid w:val="00DC435D"/>
    <w:rsid w:val="00E15CC5"/>
    <w:rsid w:val="00E648AB"/>
    <w:rsid w:val="00EF7587"/>
    <w:rsid w:val="00F01796"/>
    <w:rsid w:val="00F12E3F"/>
    <w:rsid w:val="00FF7C0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A44DB0"/>
  <w15:chartTrackingRefBased/>
  <w15:docId w15:val="{AF8258B8-EAC4-4E02-872F-C80BCE03E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2998"/>
    <w:pPr>
      <w:bidi/>
    </w:pPr>
    <w:rPr>
      <w:rFonts w:cs="Narkisim"/>
      <w:sz w:val="22"/>
      <w:szCs w:val="22"/>
      <w:lang w:eastAsia="he-IL"/>
    </w:rPr>
  </w:style>
  <w:style w:type="paragraph" w:styleId="1">
    <w:name w:val="heading 1"/>
    <w:basedOn w:val="a"/>
    <w:next w:val="a"/>
    <w:link w:val="10"/>
    <w:qFormat/>
    <w:rsid w:val="00812998"/>
    <w:pPr>
      <w:keepNext/>
      <w:tabs>
        <w:tab w:val="right" w:pos="9469"/>
      </w:tabs>
      <w:jc w:val="both"/>
      <w:outlineLvl w:val="0"/>
    </w:pPr>
    <w:rPr>
      <w:rFonts w:cs="David"/>
      <w:b/>
      <w:bCs/>
      <w:szCs w:val="28"/>
    </w:rPr>
  </w:style>
  <w:style w:type="character" w:default="1" w:styleId="a0">
    <w:name w:val="Default Paragraph Font"/>
    <w:uiPriority w:val="1"/>
    <w:semiHidden/>
    <w:unhideWhenUsed/>
    <w:rsid w:val="00812998"/>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812998"/>
  </w:style>
  <w:style w:type="paragraph" w:styleId="a3">
    <w:name w:val="footnote text"/>
    <w:basedOn w:val="a"/>
    <w:link w:val="a4"/>
    <w:semiHidden/>
    <w:rsid w:val="00812998"/>
    <w:pPr>
      <w:ind w:left="170" w:hanging="170"/>
      <w:jc w:val="both"/>
    </w:pPr>
    <w:rPr>
      <w:sz w:val="20"/>
      <w:szCs w:val="20"/>
    </w:rPr>
  </w:style>
  <w:style w:type="character" w:styleId="a5">
    <w:name w:val="footnote reference"/>
    <w:basedOn w:val="a0"/>
    <w:semiHidden/>
    <w:rsid w:val="00812998"/>
    <w:rPr>
      <w:vertAlign w:val="superscript"/>
    </w:rPr>
  </w:style>
  <w:style w:type="paragraph" w:styleId="a6">
    <w:name w:val="header"/>
    <w:basedOn w:val="a"/>
    <w:link w:val="a7"/>
    <w:rsid w:val="00812998"/>
    <w:pPr>
      <w:tabs>
        <w:tab w:val="center" w:pos="4153"/>
        <w:tab w:val="right" w:pos="8306"/>
      </w:tabs>
    </w:pPr>
  </w:style>
  <w:style w:type="paragraph" w:styleId="a8">
    <w:name w:val="footer"/>
    <w:basedOn w:val="a"/>
    <w:link w:val="a9"/>
    <w:rsid w:val="00812998"/>
    <w:pPr>
      <w:tabs>
        <w:tab w:val="center" w:pos="4153"/>
        <w:tab w:val="right" w:pos="8306"/>
      </w:tabs>
    </w:pPr>
  </w:style>
  <w:style w:type="paragraph" w:customStyle="1" w:styleId="aa">
    <w:name w:val="כותרת"/>
    <w:basedOn w:val="a"/>
    <w:rsid w:val="00812998"/>
    <w:pPr>
      <w:spacing w:before="240" w:line="320" w:lineRule="atLeast"/>
      <w:jc w:val="center"/>
    </w:pPr>
    <w:rPr>
      <w:rFonts w:cs="David"/>
      <w:b/>
      <w:bCs/>
      <w:spacing w:val="20"/>
      <w:szCs w:val="32"/>
    </w:rPr>
  </w:style>
  <w:style w:type="paragraph" w:customStyle="1" w:styleId="ab">
    <w:name w:val="כותרת קטע"/>
    <w:basedOn w:val="a"/>
    <w:rsid w:val="00812998"/>
    <w:pPr>
      <w:spacing w:before="240" w:line="300" w:lineRule="atLeast"/>
    </w:pPr>
    <w:rPr>
      <w:rFonts w:cs="Arial"/>
      <w:b/>
      <w:bCs/>
      <w:szCs w:val="24"/>
    </w:rPr>
  </w:style>
  <w:style w:type="paragraph" w:customStyle="1" w:styleId="ac">
    <w:name w:val="מקור"/>
    <w:basedOn w:val="a"/>
    <w:rsid w:val="00812998"/>
    <w:pPr>
      <w:spacing w:line="320" w:lineRule="atLeast"/>
      <w:jc w:val="both"/>
    </w:pPr>
    <w:rPr>
      <w:rFonts w:cs="David"/>
      <w:szCs w:val="24"/>
    </w:rPr>
  </w:style>
  <w:style w:type="paragraph" w:customStyle="1" w:styleId="ad">
    <w:name w:val="מחלקי המים"/>
    <w:basedOn w:val="a"/>
    <w:rsid w:val="00812998"/>
    <w:pPr>
      <w:spacing w:line="320" w:lineRule="atLeast"/>
      <w:jc w:val="both"/>
    </w:pPr>
    <w:rPr>
      <w:b/>
      <w:bCs/>
      <w:szCs w:val="24"/>
    </w:rPr>
  </w:style>
  <w:style w:type="paragraph" w:styleId="ae">
    <w:name w:val="Body Text"/>
    <w:basedOn w:val="a"/>
    <w:semiHidden/>
    <w:pPr>
      <w:spacing w:line="320" w:lineRule="atLeast"/>
    </w:pPr>
    <w:rPr>
      <w:rFonts w:cs="David"/>
      <w:szCs w:val="24"/>
    </w:rPr>
  </w:style>
  <w:style w:type="character" w:customStyle="1" w:styleId="a9">
    <w:name w:val="כותרת תחתונה תו"/>
    <w:basedOn w:val="a0"/>
    <w:link w:val="a8"/>
    <w:rsid w:val="00812998"/>
    <w:rPr>
      <w:rFonts w:cs="Narkisim"/>
      <w:sz w:val="22"/>
      <w:szCs w:val="22"/>
      <w:lang w:eastAsia="he-IL"/>
    </w:rPr>
  </w:style>
  <w:style w:type="character" w:styleId="af">
    <w:name w:val="page number"/>
    <w:rsid w:val="002F6E3C"/>
  </w:style>
  <w:style w:type="character" w:customStyle="1" w:styleId="a4">
    <w:name w:val="טקסט הערת שוליים תו"/>
    <w:basedOn w:val="a0"/>
    <w:link w:val="a3"/>
    <w:semiHidden/>
    <w:rsid w:val="00812998"/>
    <w:rPr>
      <w:rFonts w:cs="Narkisim"/>
      <w:lang w:eastAsia="he-IL"/>
    </w:rPr>
  </w:style>
  <w:style w:type="character" w:customStyle="1" w:styleId="10">
    <w:name w:val="כותרת 1 תו"/>
    <w:basedOn w:val="a0"/>
    <w:link w:val="1"/>
    <w:rsid w:val="00812998"/>
    <w:rPr>
      <w:rFonts w:cs="David"/>
      <w:b/>
      <w:bCs/>
      <w:sz w:val="22"/>
      <w:szCs w:val="28"/>
      <w:lang w:eastAsia="he-IL"/>
    </w:rPr>
  </w:style>
  <w:style w:type="character" w:customStyle="1" w:styleId="a7">
    <w:name w:val="כותרת עליונה תו"/>
    <w:basedOn w:val="a0"/>
    <w:link w:val="a6"/>
    <w:rsid w:val="00812998"/>
    <w:rPr>
      <w:rFonts w:cs="Narkisim"/>
      <w:sz w:val="22"/>
      <w:szCs w:val="22"/>
      <w:lang w:eastAsia="he-IL"/>
    </w:rPr>
  </w:style>
  <w:style w:type="character" w:styleId="Hyperlink">
    <w:name w:val="Hyperlink"/>
    <w:basedOn w:val="a0"/>
    <w:rsid w:val="00812998"/>
    <w:rPr>
      <w:color w:val="0563C1" w:themeColor="hyperlink"/>
      <w:u w:val="single"/>
    </w:rPr>
  </w:style>
  <w:style w:type="paragraph" w:styleId="af0">
    <w:name w:val="Balloon Text"/>
    <w:basedOn w:val="a"/>
    <w:link w:val="af1"/>
    <w:uiPriority w:val="99"/>
    <w:semiHidden/>
    <w:unhideWhenUsed/>
    <w:rsid w:val="00812998"/>
    <w:rPr>
      <w:rFonts w:ascii="Tahoma" w:hAnsi="Tahoma" w:cs="Tahoma"/>
      <w:sz w:val="16"/>
      <w:szCs w:val="16"/>
    </w:rPr>
  </w:style>
  <w:style w:type="character" w:customStyle="1" w:styleId="af1">
    <w:name w:val="טקסט בלונים תו"/>
    <w:basedOn w:val="a0"/>
    <w:link w:val="af0"/>
    <w:uiPriority w:val="99"/>
    <w:semiHidden/>
    <w:rsid w:val="00812998"/>
    <w:rPr>
      <w:rFonts w:ascii="Tahoma" w:hAnsi="Tahoma" w:cs="Tahoma"/>
      <w:sz w:val="16"/>
      <w:szCs w:val="16"/>
      <w:lang w:eastAsia="he-IL"/>
    </w:rPr>
  </w:style>
  <w:style w:type="character" w:styleId="FollowedHyperlink">
    <w:name w:val="FollowedHyperlink"/>
    <w:uiPriority w:val="99"/>
    <w:semiHidden/>
    <w:unhideWhenUsed/>
    <w:rsid w:val="00A10C92"/>
    <w:rPr>
      <w:color w:val="800080"/>
      <w:u w:val="single"/>
    </w:rPr>
  </w:style>
  <w:style w:type="paragraph" w:customStyle="1" w:styleId="af2">
    <w:name w:val="פסוק"/>
    <w:basedOn w:val="ac"/>
    <w:qFormat/>
    <w:rsid w:val="00812998"/>
    <w:pPr>
      <w:spacing w:before="120"/>
    </w:pPr>
    <w:rPr>
      <w:b/>
      <w:bCs/>
    </w:rPr>
  </w:style>
  <w:style w:type="character" w:styleId="af3">
    <w:name w:val="Unresolved Mention"/>
    <w:basedOn w:val="a0"/>
    <w:uiPriority w:val="99"/>
    <w:semiHidden/>
    <w:unhideWhenUsed/>
    <w:rsid w:val="007C6A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www.mayim.org.il/?parasha=%D7%9C%D7%97%D7%99%D7%95%D7%AA%D7%99%D7%A0%D7%95-%D7%9B%D7%94%D7%99%D7%95%D7%9D-%D7%94%D7%96%D7%94" TargetMode="External"/><Relationship Id="rId7" Type="http://schemas.openxmlformats.org/officeDocument/2006/relationships/hyperlink" Target="https://www.mayim.org.il/?parasha=%D7%90%D7%92%D7%A8%D7%99%D7%A4%D7%A1-%D7%94%D7%9E%D7%9C%D7%9A" TargetMode="External"/><Relationship Id="rId2" Type="http://schemas.openxmlformats.org/officeDocument/2006/relationships/hyperlink" Target="https://www.mayim.org.il/?holiday=%D7%91%D7%A7%D7%A9%D7%95-%D7%97%D7%9B%D7%9E%D7%99%D7%9D-%D7%9C%D7%92%D7%A0%D7%95%D7%96-%D7%90%D7%AA-%D7%A1%D7%A4%D7%A8-%D7%A7%D7%94%D7%9C%D7%AA" TargetMode="External"/><Relationship Id="rId1" Type="http://schemas.openxmlformats.org/officeDocument/2006/relationships/hyperlink" Target="http://www.booksefer.co.il/index.php?dir=site&amp;page=catalog&amp;op=item&amp;cs=51063&amp;langpage=heb" TargetMode="External"/><Relationship Id="rId6" Type="http://schemas.openxmlformats.org/officeDocument/2006/relationships/hyperlink" Target="https://www.mayim.org.il/?holiday=%D7%A9%D7%9E%D7%97%D7%AA%D7%95-%D7%A9%D7%9C-%D7%94%D7%9C%D7%9C-%D7%94%D7%96%D7%A7%D7%9F-%D7%90%D7%9D-%D7%90%D7%A0%D7%99-%D7%9B%D7%90%D7%9F-%D7%94%D7%9B%D7%9C-%D7%9B%D7%90%D7%9F-2" TargetMode="External"/><Relationship Id="rId5" Type="http://schemas.openxmlformats.org/officeDocument/2006/relationships/hyperlink" Target="https://www.mayim.org.il/?holiday=%D7%A4%D7%98%D7%99%D7%A8%D7%AA%D7%95-%D7%A9%D7%9C-%D7%93%D7%95%D7%93-%D7%94%D7%9E%D7%9C%D7%9A" TargetMode="External"/><Relationship Id="rId4" Type="http://schemas.openxmlformats.org/officeDocument/2006/relationships/hyperlink" Target="https://www.mayim.org.il/?parasha=153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Mayim_2010.dotm</Template>
  <TotalTime>1</TotalTime>
  <Pages>4</Pages>
  <Words>1228</Words>
  <Characters>4863</Characters>
  <Application>Microsoft Office Word</Application>
  <DocSecurity>0</DocSecurity>
  <Lines>40</Lines>
  <Paragraphs>12</Paragraphs>
  <ScaleCrop>false</ScaleCrop>
  <HeadingPairs>
    <vt:vector size="2" baseType="variant">
      <vt:variant>
        <vt:lpstr>שם</vt:lpstr>
      </vt:variant>
      <vt:variant>
        <vt:i4>1</vt:i4>
      </vt:variant>
    </vt:vector>
  </HeadingPairs>
  <TitlesOfParts>
    <vt:vector size="1" baseType="lpstr">
      <vt:lpstr>על כלב חי וארי מת</vt:lpstr>
    </vt:vector>
  </TitlesOfParts>
  <Company> </Company>
  <LinksUpToDate>false</LinksUpToDate>
  <CharactersWithSpaces>6079</CharactersWithSpaces>
  <SharedDoc>false</SharedDoc>
  <HLinks>
    <vt:vector size="24" baseType="variant">
      <vt:variant>
        <vt:i4>3276832</vt:i4>
      </vt:variant>
      <vt:variant>
        <vt:i4>9</vt:i4>
      </vt:variant>
      <vt:variant>
        <vt:i4>0</vt:i4>
      </vt:variant>
      <vt:variant>
        <vt:i4>5</vt:i4>
      </vt:variant>
      <vt:variant>
        <vt:lpwstr>https://www.mayim.org.il/?parasha=%D7%90%D7%92%D7%A8%D7%99%D7%A4%D7%A1-%D7%94%D7%9E%D7%9C%D7%9A</vt:lpwstr>
      </vt:variant>
      <vt:variant>
        <vt:lpwstr/>
      </vt:variant>
      <vt:variant>
        <vt:i4>7667820</vt:i4>
      </vt:variant>
      <vt:variant>
        <vt:i4>6</vt:i4>
      </vt:variant>
      <vt:variant>
        <vt:i4>0</vt:i4>
      </vt:variant>
      <vt:variant>
        <vt:i4>5</vt:i4>
      </vt:variant>
      <vt:variant>
        <vt:lpwstr>http://www.mayim.org.il/?parasha=%D7%9C%D7%97%D7%99%D7%95%D7%AA%D7%99%D7%A0%D7%95-%D7%9B%D7%94%D7%99%D7%95%D7%9D-%D7%94%D7%96%D7%94</vt:lpwstr>
      </vt:variant>
      <vt:variant>
        <vt:lpwstr/>
      </vt:variant>
      <vt:variant>
        <vt:i4>1900638</vt:i4>
      </vt:variant>
      <vt:variant>
        <vt:i4>3</vt:i4>
      </vt:variant>
      <vt:variant>
        <vt:i4>0</vt:i4>
      </vt:variant>
      <vt:variant>
        <vt:i4>5</vt:i4>
      </vt:variant>
      <vt:variant>
        <vt:lpwstr>https://www.mayim.org.il/?holiday=%D7%91%D7%A7%D7%A9%D7%95-%D7%97%D7%9B%D7%9E%D7%99%D7%9D-%D7%9C%D7%92%D7%A0%D7%95%D7%96-%D7%90%D7%AA-%D7%A1%D7%A4%D7%A8-%D7%A7%D7%94%D7%9C%D7%AA</vt:lpwstr>
      </vt:variant>
      <vt:variant>
        <vt:lpwstr/>
      </vt:variant>
      <vt:variant>
        <vt:i4>393288</vt:i4>
      </vt:variant>
      <vt:variant>
        <vt:i4>0</vt:i4>
      </vt:variant>
      <vt:variant>
        <vt:i4>0</vt:i4>
      </vt:variant>
      <vt:variant>
        <vt:i4>5</vt:i4>
      </vt:variant>
      <vt:variant>
        <vt:lpwstr>http://www.booksefer.co.il/index.php?dir=site&amp;page=catalog&amp;op=item&amp;cs=51063&amp;langpage=heb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על כלב חי וארי מת</dc:title>
  <dc:subject>קהלת, שבת חול המועד סוכות</dc:subject>
  <dc:creator>Asher Yuval</dc:creator>
  <cp:keywords/>
  <dc:description/>
  <cp:lastModifiedBy>Shimon Afek</cp:lastModifiedBy>
  <cp:revision>2</cp:revision>
  <cp:lastPrinted>2004-10-01T05:41:00Z</cp:lastPrinted>
  <dcterms:created xsi:type="dcterms:W3CDTF">2025-08-24T13:33:00Z</dcterms:created>
  <dcterms:modified xsi:type="dcterms:W3CDTF">2025-08-24T13:33:00Z</dcterms:modified>
  <cp:category>תשס"ג</cp:category>
</cp:coreProperties>
</file>