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EA247" w14:textId="77777777" w:rsidR="00206DD1" w:rsidRDefault="005923F0">
      <w:pPr>
        <w:pStyle w:val="aa"/>
        <w:spacing w:line="360" w:lineRule="auto"/>
        <w:rPr>
          <w:rtl/>
        </w:rPr>
      </w:pPr>
      <w:r>
        <w:rPr>
          <w:rFonts w:hint="cs"/>
          <w:rtl/>
        </w:rPr>
        <w:t xml:space="preserve">בין </w:t>
      </w:r>
      <w:r w:rsidR="009043A4">
        <w:rPr>
          <w:rFonts w:hint="cs"/>
          <w:rtl/>
        </w:rPr>
        <w:t xml:space="preserve">דורו של </w:t>
      </w:r>
      <w:r>
        <w:rPr>
          <w:rFonts w:hint="cs"/>
          <w:rtl/>
        </w:rPr>
        <w:t>דוד ל</w:t>
      </w:r>
      <w:r w:rsidR="009043A4">
        <w:rPr>
          <w:rFonts w:hint="cs"/>
          <w:rtl/>
        </w:rPr>
        <w:t xml:space="preserve">דורו של </w:t>
      </w:r>
      <w:r>
        <w:rPr>
          <w:rFonts w:hint="cs"/>
          <w:rtl/>
        </w:rPr>
        <w:t>אחאב</w:t>
      </w:r>
    </w:p>
    <w:p w14:paraId="502463EB" w14:textId="77777777" w:rsidR="00895F99" w:rsidRDefault="00895F99" w:rsidP="00581634">
      <w:pPr>
        <w:pStyle w:val="ab"/>
        <w:spacing w:before="120"/>
        <w:rPr>
          <w:rtl/>
          <w:lang w:eastAsia="en-US"/>
        </w:rPr>
      </w:pPr>
      <w:r>
        <w:rPr>
          <w:rFonts w:hint="eastAsia"/>
          <w:rtl/>
          <w:lang w:eastAsia="en-US"/>
        </w:rPr>
        <w:t>ויקרא</w:t>
      </w:r>
      <w:r>
        <w:rPr>
          <w:rtl/>
          <w:lang w:eastAsia="en-US"/>
        </w:rPr>
        <w:t xml:space="preserve"> </w:t>
      </w:r>
      <w:r>
        <w:rPr>
          <w:rFonts w:hint="eastAsia"/>
          <w:rtl/>
          <w:lang w:eastAsia="en-US"/>
        </w:rPr>
        <w:t>רבה</w:t>
      </w:r>
      <w:r>
        <w:rPr>
          <w:rtl/>
          <w:lang w:eastAsia="en-US"/>
        </w:rPr>
        <w:t xml:space="preserve"> </w:t>
      </w:r>
      <w:proofErr w:type="spellStart"/>
      <w:r>
        <w:rPr>
          <w:rFonts w:hint="eastAsia"/>
          <w:rtl/>
          <w:lang w:eastAsia="en-US"/>
        </w:rPr>
        <w:t>כו</w:t>
      </w:r>
      <w:proofErr w:type="spellEnd"/>
      <w:r>
        <w:rPr>
          <w:rtl/>
          <w:lang w:eastAsia="en-US"/>
        </w:rPr>
        <w:t xml:space="preserve"> </w:t>
      </w:r>
      <w:r>
        <w:rPr>
          <w:rFonts w:hint="eastAsia"/>
          <w:rtl/>
          <w:lang w:eastAsia="en-US"/>
        </w:rPr>
        <w:t>ב</w:t>
      </w:r>
      <w:r w:rsidR="00454702">
        <w:rPr>
          <w:rFonts w:hint="cs"/>
          <w:rtl/>
          <w:lang w:eastAsia="en-US"/>
        </w:rPr>
        <w:t xml:space="preserve"> </w:t>
      </w:r>
      <w:r w:rsidR="00454702">
        <w:rPr>
          <w:rtl/>
          <w:lang w:eastAsia="en-US"/>
        </w:rPr>
        <w:t>–</w:t>
      </w:r>
      <w:r w:rsidR="00454702">
        <w:rPr>
          <w:rFonts w:hint="cs"/>
          <w:rtl/>
          <w:lang w:eastAsia="en-US"/>
        </w:rPr>
        <w:t xml:space="preserve"> דורו של דוד ודורו של אחאב</w:t>
      </w:r>
      <w:r>
        <w:rPr>
          <w:rStyle w:val="a5"/>
          <w:rtl/>
          <w:lang w:eastAsia="en-US"/>
        </w:rPr>
        <w:footnoteReference w:id="1"/>
      </w:r>
    </w:p>
    <w:p w14:paraId="1F1A1E64" w14:textId="77777777" w:rsidR="00895F99" w:rsidRDefault="00895F99" w:rsidP="00AC1967">
      <w:pPr>
        <w:pStyle w:val="ac"/>
        <w:rPr>
          <w:rtl/>
        </w:rPr>
      </w:pPr>
      <w:r>
        <w:rPr>
          <w:rFonts w:hint="eastAsia"/>
          <w:rtl/>
          <w:lang w:eastAsia="en-US"/>
        </w:rPr>
        <w:t>מצינו</w:t>
      </w:r>
      <w:r>
        <w:rPr>
          <w:rtl/>
          <w:lang w:eastAsia="en-US"/>
        </w:rPr>
        <w:t xml:space="preserve"> </w:t>
      </w:r>
      <w:r>
        <w:rPr>
          <w:rFonts w:hint="eastAsia"/>
          <w:rtl/>
          <w:lang w:eastAsia="en-US"/>
        </w:rPr>
        <w:t>תינוקות</w:t>
      </w:r>
      <w:r>
        <w:rPr>
          <w:rtl/>
          <w:lang w:eastAsia="en-US"/>
        </w:rPr>
        <w:t xml:space="preserve"> </w:t>
      </w:r>
      <w:r>
        <w:rPr>
          <w:rFonts w:hint="eastAsia"/>
          <w:rtl/>
          <w:lang w:eastAsia="en-US"/>
        </w:rPr>
        <w:t>בימי</w:t>
      </w:r>
      <w:r>
        <w:rPr>
          <w:rtl/>
          <w:lang w:eastAsia="en-US"/>
        </w:rPr>
        <w:t xml:space="preserve"> </w:t>
      </w:r>
      <w:r>
        <w:rPr>
          <w:rFonts w:hint="eastAsia"/>
          <w:rtl/>
          <w:lang w:eastAsia="en-US"/>
        </w:rPr>
        <w:t>דוד</w:t>
      </w:r>
      <w:r>
        <w:rPr>
          <w:rtl/>
          <w:lang w:eastAsia="en-US"/>
        </w:rPr>
        <w:t xml:space="preserve"> </w:t>
      </w:r>
      <w:r>
        <w:rPr>
          <w:rFonts w:hint="eastAsia"/>
          <w:rtl/>
          <w:lang w:eastAsia="en-US"/>
        </w:rPr>
        <w:t>עד</w:t>
      </w:r>
      <w:r>
        <w:rPr>
          <w:rtl/>
          <w:lang w:eastAsia="en-US"/>
        </w:rPr>
        <w:t xml:space="preserve"> </w:t>
      </w:r>
      <w:r>
        <w:rPr>
          <w:rFonts w:hint="eastAsia"/>
          <w:rtl/>
          <w:lang w:eastAsia="en-US"/>
        </w:rPr>
        <w:t>שלא</w:t>
      </w:r>
      <w:r>
        <w:rPr>
          <w:rtl/>
          <w:lang w:eastAsia="en-US"/>
        </w:rPr>
        <w:t xml:space="preserve"> </w:t>
      </w:r>
      <w:r>
        <w:rPr>
          <w:rFonts w:hint="eastAsia"/>
          <w:rtl/>
          <w:lang w:eastAsia="en-US"/>
        </w:rPr>
        <w:t>טעמו</w:t>
      </w:r>
      <w:r>
        <w:rPr>
          <w:rtl/>
          <w:lang w:eastAsia="en-US"/>
        </w:rPr>
        <w:t xml:space="preserve"> </w:t>
      </w:r>
      <w:r>
        <w:rPr>
          <w:rFonts w:hint="eastAsia"/>
          <w:rtl/>
          <w:lang w:eastAsia="en-US"/>
        </w:rPr>
        <w:t>טעם</w:t>
      </w:r>
      <w:r>
        <w:rPr>
          <w:rtl/>
          <w:lang w:eastAsia="en-US"/>
        </w:rPr>
        <w:t xml:space="preserve"> </w:t>
      </w:r>
      <w:r>
        <w:rPr>
          <w:rFonts w:hint="eastAsia"/>
          <w:rtl/>
          <w:lang w:eastAsia="en-US"/>
        </w:rPr>
        <w:t>חטא</w:t>
      </w:r>
      <w:r>
        <w:rPr>
          <w:rtl/>
          <w:lang w:eastAsia="en-US"/>
        </w:rPr>
        <w:t xml:space="preserve"> </w:t>
      </w:r>
      <w:r>
        <w:rPr>
          <w:rFonts w:hint="eastAsia"/>
          <w:rtl/>
          <w:lang w:eastAsia="en-US"/>
        </w:rPr>
        <w:t>היו</w:t>
      </w:r>
      <w:r>
        <w:rPr>
          <w:rtl/>
          <w:lang w:eastAsia="en-US"/>
        </w:rPr>
        <w:t xml:space="preserve"> </w:t>
      </w:r>
      <w:r>
        <w:rPr>
          <w:rFonts w:hint="eastAsia"/>
          <w:rtl/>
          <w:lang w:eastAsia="en-US"/>
        </w:rPr>
        <w:t>יודעין</w:t>
      </w:r>
      <w:r>
        <w:rPr>
          <w:rtl/>
          <w:lang w:eastAsia="en-US"/>
        </w:rPr>
        <w:t xml:space="preserve"> </w:t>
      </w:r>
      <w:r>
        <w:rPr>
          <w:rFonts w:hint="eastAsia"/>
          <w:rtl/>
          <w:lang w:eastAsia="en-US"/>
        </w:rPr>
        <w:t>לדרוש</w:t>
      </w:r>
      <w:r>
        <w:rPr>
          <w:rtl/>
          <w:lang w:eastAsia="en-US"/>
        </w:rPr>
        <w:t xml:space="preserve"> </w:t>
      </w:r>
      <w:r>
        <w:rPr>
          <w:rFonts w:hint="eastAsia"/>
          <w:rtl/>
          <w:lang w:eastAsia="en-US"/>
        </w:rPr>
        <w:t>את</w:t>
      </w:r>
      <w:r>
        <w:rPr>
          <w:rtl/>
          <w:lang w:eastAsia="en-US"/>
        </w:rPr>
        <w:t xml:space="preserve"> </w:t>
      </w:r>
      <w:r>
        <w:rPr>
          <w:rFonts w:hint="eastAsia"/>
          <w:rtl/>
          <w:lang w:eastAsia="en-US"/>
        </w:rPr>
        <w:t>התורה</w:t>
      </w:r>
      <w:r>
        <w:rPr>
          <w:rtl/>
          <w:lang w:eastAsia="en-US"/>
        </w:rPr>
        <w:t xml:space="preserve"> </w:t>
      </w:r>
      <w:r>
        <w:rPr>
          <w:rFonts w:hint="eastAsia"/>
          <w:rtl/>
          <w:lang w:eastAsia="en-US"/>
        </w:rPr>
        <w:t>מ</w:t>
      </w:r>
      <w:r>
        <w:rPr>
          <w:rtl/>
          <w:lang w:eastAsia="en-US"/>
        </w:rPr>
        <w:t>"</w:t>
      </w:r>
      <w:r>
        <w:rPr>
          <w:rFonts w:hint="eastAsia"/>
          <w:rtl/>
          <w:lang w:eastAsia="en-US"/>
        </w:rPr>
        <w:t>ט</w:t>
      </w:r>
      <w:r>
        <w:rPr>
          <w:rtl/>
          <w:lang w:eastAsia="en-US"/>
        </w:rPr>
        <w:t xml:space="preserve"> </w:t>
      </w:r>
      <w:r>
        <w:rPr>
          <w:rFonts w:hint="eastAsia"/>
          <w:rtl/>
          <w:lang w:eastAsia="en-US"/>
        </w:rPr>
        <w:t>פנים</w:t>
      </w:r>
      <w:r>
        <w:rPr>
          <w:rtl/>
          <w:lang w:eastAsia="en-US"/>
        </w:rPr>
        <w:t xml:space="preserve"> </w:t>
      </w:r>
      <w:r>
        <w:rPr>
          <w:rFonts w:hint="eastAsia"/>
          <w:rtl/>
          <w:lang w:eastAsia="en-US"/>
        </w:rPr>
        <w:t>טמא</w:t>
      </w:r>
      <w:r>
        <w:rPr>
          <w:rtl/>
          <w:lang w:eastAsia="en-US"/>
        </w:rPr>
        <w:t xml:space="preserve"> </w:t>
      </w:r>
      <w:r>
        <w:rPr>
          <w:rFonts w:hint="eastAsia"/>
          <w:rtl/>
          <w:lang w:eastAsia="en-US"/>
        </w:rPr>
        <w:t>ומ</w:t>
      </w:r>
      <w:r>
        <w:rPr>
          <w:rtl/>
          <w:lang w:eastAsia="en-US"/>
        </w:rPr>
        <w:t>"</w:t>
      </w:r>
      <w:r>
        <w:rPr>
          <w:rFonts w:hint="eastAsia"/>
          <w:rtl/>
          <w:lang w:eastAsia="en-US"/>
        </w:rPr>
        <w:t>ט</w:t>
      </w:r>
      <w:r>
        <w:rPr>
          <w:rtl/>
          <w:lang w:eastAsia="en-US"/>
        </w:rPr>
        <w:t xml:space="preserve"> </w:t>
      </w:r>
      <w:r>
        <w:rPr>
          <w:rFonts w:hint="eastAsia"/>
          <w:rtl/>
          <w:lang w:eastAsia="en-US"/>
        </w:rPr>
        <w:t>פנים</w:t>
      </w:r>
      <w:r>
        <w:rPr>
          <w:rtl/>
          <w:lang w:eastAsia="en-US"/>
        </w:rPr>
        <w:t xml:space="preserve"> </w:t>
      </w:r>
      <w:r>
        <w:rPr>
          <w:rFonts w:hint="eastAsia"/>
          <w:rtl/>
          <w:lang w:eastAsia="en-US"/>
        </w:rPr>
        <w:t>טהור</w:t>
      </w:r>
      <w:r w:rsidR="00937D33">
        <w:rPr>
          <w:rStyle w:val="a5"/>
          <w:rtl/>
          <w:lang w:eastAsia="en-US"/>
        </w:rPr>
        <w:footnoteReference w:id="2"/>
      </w:r>
      <w:r>
        <w:rPr>
          <w:rFonts w:hint="cs"/>
          <w:rtl/>
          <w:lang w:eastAsia="en-US"/>
        </w:rPr>
        <w:t xml:space="preserve"> ...</w:t>
      </w:r>
      <w:r>
        <w:rPr>
          <w:rtl/>
          <w:lang w:eastAsia="en-US"/>
        </w:rPr>
        <w:t xml:space="preserve"> </w:t>
      </w:r>
      <w:r>
        <w:rPr>
          <w:rFonts w:hint="eastAsia"/>
          <w:rtl/>
          <w:lang w:eastAsia="en-US"/>
        </w:rPr>
        <w:t>אחר</w:t>
      </w:r>
      <w:r>
        <w:rPr>
          <w:rtl/>
          <w:lang w:eastAsia="en-US"/>
        </w:rPr>
        <w:t xml:space="preserve"> </w:t>
      </w:r>
      <w:r>
        <w:rPr>
          <w:rFonts w:hint="eastAsia"/>
          <w:rtl/>
          <w:lang w:eastAsia="en-US"/>
        </w:rPr>
        <w:t>כל</w:t>
      </w:r>
      <w:r>
        <w:rPr>
          <w:rtl/>
          <w:lang w:eastAsia="en-US"/>
        </w:rPr>
        <w:t xml:space="preserve"> </w:t>
      </w:r>
      <w:r>
        <w:rPr>
          <w:rFonts w:hint="eastAsia"/>
          <w:rtl/>
          <w:lang w:eastAsia="en-US"/>
        </w:rPr>
        <w:t>השבח</w:t>
      </w:r>
      <w:r>
        <w:rPr>
          <w:rtl/>
          <w:lang w:eastAsia="en-US"/>
        </w:rPr>
        <w:t xml:space="preserve"> </w:t>
      </w:r>
      <w:r>
        <w:rPr>
          <w:rFonts w:hint="eastAsia"/>
          <w:rtl/>
          <w:lang w:eastAsia="en-US"/>
        </w:rPr>
        <w:t>הזה</w:t>
      </w:r>
      <w:r>
        <w:rPr>
          <w:rtl/>
          <w:lang w:eastAsia="en-US"/>
        </w:rPr>
        <w:t xml:space="preserve"> </w:t>
      </w:r>
      <w:proofErr w:type="spellStart"/>
      <w:r>
        <w:rPr>
          <w:rFonts w:hint="eastAsia"/>
          <w:rtl/>
          <w:lang w:eastAsia="en-US"/>
        </w:rPr>
        <w:t>יוצאין</w:t>
      </w:r>
      <w:proofErr w:type="spellEnd"/>
      <w:r>
        <w:rPr>
          <w:rtl/>
          <w:lang w:eastAsia="en-US"/>
        </w:rPr>
        <w:t xml:space="preserve"> </w:t>
      </w:r>
      <w:r>
        <w:rPr>
          <w:rFonts w:hint="eastAsia"/>
          <w:rtl/>
          <w:lang w:eastAsia="en-US"/>
        </w:rPr>
        <w:t>למלחמה</w:t>
      </w:r>
      <w:r>
        <w:rPr>
          <w:rtl/>
          <w:lang w:eastAsia="en-US"/>
        </w:rPr>
        <w:t xml:space="preserve"> </w:t>
      </w:r>
      <w:proofErr w:type="spellStart"/>
      <w:r>
        <w:rPr>
          <w:rFonts w:hint="eastAsia"/>
          <w:rtl/>
          <w:lang w:eastAsia="en-US"/>
        </w:rPr>
        <w:t>ונופלין</w:t>
      </w:r>
      <w:proofErr w:type="spellEnd"/>
      <w:r>
        <w:rPr>
          <w:rFonts w:hint="cs"/>
          <w:rtl/>
          <w:lang w:eastAsia="en-US"/>
        </w:rPr>
        <w:t>!</w:t>
      </w:r>
      <w:r>
        <w:rPr>
          <w:rtl/>
          <w:lang w:eastAsia="en-US"/>
        </w:rPr>
        <w:t xml:space="preserve"> </w:t>
      </w:r>
      <w:r>
        <w:rPr>
          <w:rFonts w:hint="eastAsia"/>
          <w:rtl/>
          <w:lang w:eastAsia="en-US"/>
        </w:rPr>
        <w:t>אלא</w:t>
      </w:r>
      <w:r>
        <w:rPr>
          <w:rFonts w:hint="cs"/>
          <w:rtl/>
          <w:lang w:eastAsia="en-US"/>
        </w:rPr>
        <w:t>,</w:t>
      </w:r>
      <w:r>
        <w:rPr>
          <w:rtl/>
          <w:lang w:eastAsia="en-US"/>
        </w:rPr>
        <w:t xml:space="preserve"> </w:t>
      </w:r>
      <w:r>
        <w:rPr>
          <w:rFonts w:hint="eastAsia"/>
          <w:rtl/>
          <w:lang w:eastAsia="en-US"/>
        </w:rPr>
        <w:t>ע</w:t>
      </w:r>
      <w:r>
        <w:rPr>
          <w:rtl/>
          <w:lang w:eastAsia="en-US"/>
        </w:rPr>
        <w:t>"</w:t>
      </w:r>
      <w:r>
        <w:rPr>
          <w:rFonts w:hint="eastAsia"/>
          <w:rtl/>
          <w:lang w:eastAsia="en-US"/>
        </w:rPr>
        <w:t>י</w:t>
      </w:r>
      <w:r>
        <w:rPr>
          <w:rtl/>
          <w:lang w:eastAsia="en-US"/>
        </w:rPr>
        <w:t xml:space="preserve"> </w:t>
      </w:r>
      <w:r>
        <w:rPr>
          <w:rFonts w:hint="eastAsia"/>
          <w:rtl/>
          <w:lang w:eastAsia="en-US"/>
        </w:rPr>
        <w:t>שהיו</w:t>
      </w:r>
      <w:r>
        <w:rPr>
          <w:rtl/>
          <w:lang w:eastAsia="en-US"/>
        </w:rPr>
        <w:t xml:space="preserve"> </w:t>
      </w:r>
      <w:r>
        <w:rPr>
          <w:rFonts w:hint="eastAsia"/>
          <w:rtl/>
          <w:lang w:eastAsia="en-US"/>
        </w:rPr>
        <w:t>בהם</w:t>
      </w:r>
      <w:r>
        <w:rPr>
          <w:rtl/>
          <w:lang w:eastAsia="en-US"/>
        </w:rPr>
        <w:t xml:space="preserve"> </w:t>
      </w:r>
      <w:proofErr w:type="spellStart"/>
      <w:r>
        <w:rPr>
          <w:rFonts w:hint="eastAsia"/>
          <w:rtl/>
          <w:lang w:eastAsia="en-US"/>
        </w:rPr>
        <w:t>ד</w:t>
      </w:r>
      <w:r w:rsidR="00A46982">
        <w:rPr>
          <w:rFonts w:hint="eastAsia"/>
          <w:rtl/>
          <w:lang w:eastAsia="en-US"/>
        </w:rPr>
        <w:t>ֵ</w:t>
      </w:r>
      <w:r>
        <w:rPr>
          <w:rFonts w:hint="eastAsia"/>
          <w:rtl/>
          <w:lang w:eastAsia="en-US"/>
        </w:rPr>
        <w:t>ל</w:t>
      </w:r>
      <w:r w:rsidR="00A46982">
        <w:rPr>
          <w:rFonts w:hint="eastAsia"/>
          <w:rtl/>
          <w:lang w:eastAsia="en-US"/>
        </w:rPr>
        <w:t>ָ</w:t>
      </w:r>
      <w:r>
        <w:rPr>
          <w:rFonts w:hint="eastAsia"/>
          <w:rtl/>
          <w:lang w:eastAsia="en-US"/>
        </w:rPr>
        <w:t>טו</w:t>
      </w:r>
      <w:r w:rsidR="00A46982">
        <w:rPr>
          <w:rFonts w:hint="eastAsia"/>
          <w:rtl/>
          <w:lang w:eastAsia="en-US"/>
        </w:rPr>
        <w:t>ֹ</w:t>
      </w:r>
      <w:r>
        <w:rPr>
          <w:rFonts w:hint="eastAsia"/>
          <w:rtl/>
          <w:lang w:eastAsia="en-US"/>
        </w:rPr>
        <w:t>ר</w:t>
      </w:r>
      <w:r w:rsidR="00A46982">
        <w:rPr>
          <w:rFonts w:hint="eastAsia"/>
          <w:rtl/>
          <w:lang w:eastAsia="en-US"/>
        </w:rPr>
        <w:t>ִ</w:t>
      </w:r>
      <w:r>
        <w:rPr>
          <w:rFonts w:hint="eastAsia"/>
          <w:rtl/>
          <w:lang w:eastAsia="en-US"/>
        </w:rPr>
        <w:t>ין</w:t>
      </w:r>
      <w:proofErr w:type="spellEnd"/>
      <w:r w:rsidR="00A46982">
        <w:rPr>
          <w:rFonts w:hint="cs"/>
          <w:rtl/>
          <w:lang w:eastAsia="en-US"/>
        </w:rPr>
        <w:t>.</w:t>
      </w:r>
      <w:r w:rsidR="00A46982">
        <w:rPr>
          <w:rStyle w:val="a5"/>
          <w:rtl/>
          <w:lang w:eastAsia="en-US"/>
        </w:rPr>
        <w:footnoteReference w:id="3"/>
      </w:r>
      <w:r w:rsidR="00A46982">
        <w:rPr>
          <w:rFonts w:hint="cs"/>
          <w:rtl/>
          <w:lang w:eastAsia="en-US"/>
        </w:rPr>
        <w:t xml:space="preserve"> </w:t>
      </w:r>
      <w:r>
        <w:rPr>
          <w:rtl/>
          <w:lang w:eastAsia="en-US"/>
        </w:rPr>
        <w:t>הוא שדוד אומר</w:t>
      </w:r>
      <w:r w:rsidR="00A46982">
        <w:rPr>
          <w:rFonts w:hint="cs"/>
          <w:rtl/>
          <w:lang w:eastAsia="en-US"/>
        </w:rPr>
        <w:t>: "</w:t>
      </w:r>
      <w:r w:rsidR="00A46982">
        <w:rPr>
          <w:rtl/>
          <w:lang w:eastAsia="en-US"/>
        </w:rPr>
        <w:t>נַפְשִׁי בְּתוֹךְ לְבָאִם אֶשְׁכְּבָה לֹהֲטִים בְּנֵי אָדָם שִׁנֵּיהֶם חֲנִית וְחִצִּים וּלְשׁוֹנָם חֶרֶב חַדָּה</w:t>
      </w:r>
      <w:r w:rsidR="00A46982">
        <w:rPr>
          <w:rFonts w:hint="cs"/>
          <w:rtl/>
          <w:lang w:eastAsia="en-US"/>
        </w:rPr>
        <w:t>"</w:t>
      </w:r>
      <w:r w:rsidR="00A46982">
        <w:rPr>
          <w:rtl/>
          <w:lang w:eastAsia="en-US"/>
        </w:rPr>
        <w:t xml:space="preserve"> </w:t>
      </w:r>
      <w:r>
        <w:rPr>
          <w:rtl/>
          <w:lang w:eastAsia="en-US"/>
        </w:rPr>
        <w:t>(תהלים</w:t>
      </w:r>
      <w:r w:rsidR="00A46982">
        <w:rPr>
          <w:rFonts w:hint="cs"/>
          <w:rtl/>
          <w:lang w:eastAsia="en-US"/>
        </w:rPr>
        <w:t xml:space="preserve"> </w:t>
      </w:r>
      <w:proofErr w:type="spellStart"/>
      <w:r>
        <w:rPr>
          <w:rtl/>
          <w:lang w:eastAsia="en-US"/>
        </w:rPr>
        <w:t>נז</w:t>
      </w:r>
      <w:proofErr w:type="spellEnd"/>
      <w:r>
        <w:rPr>
          <w:rtl/>
          <w:lang w:eastAsia="en-US"/>
        </w:rPr>
        <w:t xml:space="preserve"> ה). </w:t>
      </w:r>
      <w:r w:rsidR="00A46982">
        <w:rPr>
          <w:rFonts w:hint="cs"/>
          <w:rtl/>
          <w:lang w:eastAsia="en-US"/>
        </w:rPr>
        <w:t>"</w:t>
      </w:r>
      <w:r>
        <w:rPr>
          <w:rtl/>
          <w:lang w:eastAsia="en-US"/>
        </w:rPr>
        <w:t>נפשי בתוך לבאים</w:t>
      </w:r>
      <w:r w:rsidR="00A46982">
        <w:rPr>
          <w:rFonts w:hint="cs"/>
          <w:rtl/>
          <w:lang w:eastAsia="en-US"/>
        </w:rPr>
        <w:t xml:space="preserve">" - </w:t>
      </w:r>
      <w:r>
        <w:rPr>
          <w:rtl/>
          <w:lang w:eastAsia="en-US"/>
        </w:rPr>
        <w:t xml:space="preserve">זה אבנר </w:t>
      </w:r>
      <w:proofErr w:type="spellStart"/>
      <w:r>
        <w:rPr>
          <w:rtl/>
          <w:lang w:eastAsia="en-US"/>
        </w:rPr>
        <w:t>ועמשא</w:t>
      </w:r>
      <w:proofErr w:type="spellEnd"/>
      <w:r>
        <w:rPr>
          <w:rtl/>
          <w:lang w:eastAsia="en-US"/>
        </w:rPr>
        <w:t xml:space="preserve"> שהיו לבאים בתורה</w:t>
      </w:r>
      <w:r w:rsidR="00A46982">
        <w:rPr>
          <w:rFonts w:hint="cs"/>
          <w:rtl/>
          <w:lang w:eastAsia="en-US"/>
        </w:rPr>
        <w:t>, "</w:t>
      </w:r>
      <w:r>
        <w:rPr>
          <w:rtl/>
          <w:lang w:eastAsia="en-US"/>
        </w:rPr>
        <w:t>אשכבה לוהטים</w:t>
      </w:r>
      <w:r w:rsidR="00A46982">
        <w:rPr>
          <w:rFonts w:hint="cs"/>
          <w:rtl/>
          <w:lang w:eastAsia="en-US"/>
        </w:rPr>
        <w:t xml:space="preserve">" - </w:t>
      </w:r>
      <w:r>
        <w:rPr>
          <w:rtl/>
          <w:lang w:eastAsia="en-US"/>
        </w:rPr>
        <w:t xml:space="preserve">זה דואג ואחיתופל שהיו להוטים אחר לשון הרע. </w:t>
      </w:r>
      <w:r>
        <w:rPr>
          <w:rFonts w:hint="cs"/>
          <w:rtl/>
          <w:lang w:eastAsia="en-US"/>
        </w:rPr>
        <w:t>...</w:t>
      </w:r>
      <w:r>
        <w:rPr>
          <w:rtl/>
          <w:lang w:eastAsia="en-US"/>
        </w:rPr>
        <w:t xml:space="preserve"> </w:t>
      </w:r>
      <w:r>
        <w:rPr>
          <w:rFonts w:hint="eastAsia"/>
          <w:rtl/>
          <w:lang w:eastAsia="en-US"/>
        </w:rPr>
        <w:t>אבל</w:t>
      </w:r>
      <w:r>
        <w:rPr>
          <w:rtl/>
          <w:lang w:eastAsia="en-US"/>
        </w:rPr>
        <w:t xml:space="preserve"> </w:t>
      </w:r>
      <w:r>
        <w:rPr>
          <w:rFonts w:hint="eastAsia"/>
          <w:rtl/>
          <w:lang w:eastAsia="en-US"/>
        </w:rPr>
        <w:t>דורו</w:t>
      </w:r>
      <w:r>
        <w:rPr>
          <w:rtl/>
          <w:lang w:eastAsia="en-US"/>
        </w:rPr>
        <w:t xml:space="preserve"> </w:t>
      </w:r>
      <w:r>
        <w:rPr>
          <w:rFonts w:hint="eastAsia"/>
          <w:rtl/>
          <w:lang w:eastAsia="en-US"/>
        </w:rPr>
        <w:t>של</w:t>
      </w:r>
      <w:r>
        <w:rPr>
          <w:rtl/>
          <w:lang w:eastAsia="en-US"/>
        </w:rPr>
        <w:t xml:space="preserve"> </w:t>
      </w:r>
      <w:r>
        <w:rPr>
          <w:rFonts w:hint="eastAsia"/>
          <w:rtl/>
          <w:lang w:eastAsia="en-US"/>
        </w:rPr>
        <w:t>אחאב</w:t>
      </w:r>
      <w:r>
        <w:rPr>
          <w:rFonts w:hint="cs"/>
          <w:rtl/>
          <w:lang w:eastAsia="en-US"/>
        </w:rPr>
        <w:t>,</w:t>
      </w:r>
      <w:r>
        <w:rPr>
          <w:rtl/>
          <w:lang w:eastAsia="en-US"/>
        </w:rPr>
        <w:t xml:space="preserve"> </w:t>
      </w:r>
      <w:r>
        <w:rPr>
          <w:rFonts w:hint="eastAsia"/>
          <w:rtl/>
          <w:lang w:eastAsia="en-US"/>
        </w:rPr>
        <w:t>כ</w:t>
      </w:r>
      <w:r>
        <w:rPr>
          <w:rFonts w:hint="cs"/>
          <w:rtl/>
          <w:lang w:eastAsia="en-US"/>
        </w:rPr>
        <w:t>ו</w:t>
      </w:r>
      <w:r>
        <w:rPr>
          <w:rFonts w:hint="eastAsia"/>
          <w:rtl/>
          <w:lang w:eastAsia="en-US"/>
        </w:rPr>
        <w:t>ל</w:t>
      </w:r>
      <w:r>
        <w:rPr>
          <w:rFonts w:hint="cs"/>
          <w:rtl/>
          <w:lang w:eastAsia="en-US"/>
        </w:rPr>
        <w:t>ם</w:t>
      </w:r>
      <w:r>
        <w:rPr>
          <w:rtl/>
          <w:lang w:eastAsia="en-US"/>
        </w:rPr>
        <w:t xml:space="preserve"> </w:t>
      </w:r>
      <w:r>
        <w:rPr>
          <w:rFonts w:hint="eastAsia"/>
          <w:rtl/>
          <w:lang w:eastAsia="en-US"/>
        </w:rPr>
        <w:t>עובדי</w:t>
      </w:r>
      <w:r>
        <w:rPr>
          <w:rtl/>
          <w:lang w:eastAsia="en-US"/>
        </w:rPr>
        <w:t xml:space="preserve"> </w:t>
      </w:r>
      <w:r>
        <w:rPr>
          <w:rFonts w:hint="eastAsia"/>
          <w:rtl/>
          <w:lang w:eastAsia="en-US"/>
        </w:rPr>
        <w:t>עבוד</w:t>
      </w:r>
      <w:r w:rsidR="00053AE2">
        <w:rPr>
          <w:rFonts w:hint="cs"/>
          <w:rtl/>
          <w:lang w:eastAsia="en-US"/>
        </w:rPr>
        <w:t>ה זרה</w:t>
      </w:r>
      <w:r>
        <w:rPr>
          <w:rFonts w:hint="cs"/>
          <w:rtl/>
          <w:lang w:eastAsia="en-US"/>
        </w:rPr>
        <w:t>,</w:t>
      </w:r>
      <w:r>
        <w:rPr>
          <w:rtl/>
          <w:lang w:eastAsia="en-US"/>
        </w:rPr>
        <w:t xml:space="preserve"> </w:t>
      </w:r>
      <w:r>
        <w:rPr>
          <w:rFonts w:hint="eastAsia"/>
          <w:rtl/>
          <w:lang w:eastAsia="en-US"/>
        </w:rPr>
        <w:t>וע</w:t>
      </w:r>
      <w:r>
        <w:rPr>
          <w:rtl/>
          <w:lang w:eastAsia="en-US"/>
        </w:rPr>
        <w:t>"</w:t>
      </w:r>
      <w:r>
        <w:rPr>
          <w:rFonts w:hint="eastAsia"/>
          <w:rtl/>
          <w:lang w:eastAsia="en-US"/>
        </w:rPr>
        <w:t>י</w:t>
      </w:r>
      <w:r>
        <w:rPr>
          <w:rtl/>
          <w:lang w:eastAsia="en-US"/>
        </w:rPr>
        <w:t xml:space="preserve"> </w:t>
      </w:r>
      <w:r>
        <w:rPr>
          <w:rFonts w:hint="eastAsia"/>
          <w:rtl/>
          <w:lang w:eastAsia="en-US"/>
        </w:rPr>
        <w:t>שלא</w:t>
      </w:r>
      <w:r>
        <w:rPr>
          <w:rtl/>
          <w:lang w:eastAsia="en-US"/>
        </w:rPr>
        <w:t xml:space="preserve"> </w:t>
      </w:r>
      <w:r>
        <w:rPr>
          <w:rFonts w:hint="eastAsia"/>
          <w:rtl/>
          <w:lang w:eastAsia="en-US"/>
        </w:rPr>
        <w:t>היו</w:t>
      </w:r>
      <w:r>
        <w:rPr>
          <w:rtl/>
          <w:lang w:eastAsia="en-US"/>
        </w:rPr>
        <w:t xml:space="preserve"> </w:t>
      </w:r>
      <w:r>
        <w:rPr>
          <w:rFonts w:hint="eastAsia"/>
          <w:rtl/>
          <w:lang w:eastAsia="en-US"/>
        </w:rPr>
        <w:t>בהן</w:t>
      </w:r>
      <w:r>
        <w:rPr>
          <w:rtl/>
          <w:lang w:eastAsia="en-US"/>
        </w:rPr>
        <w:t xml:space="preserve"> </w:t>
      </w:r>
      <w:proofErr w:type="spellStart"/>
      <w:r>
        <w:rPr>
          <w:rFonts w:hint="eastAsia"/>
          <w:rtl/>
          <w:lang w:eastAsia="en-US"/>
        </w:rPr>
        <w:t>דילטורין</w:t>
      </w:r>
      <w:proofErr w:type="spellEnd"/>
      <w:r>
        <w:rPr>
          <w:rtl/>
          <w:lang w:eastAsia="en-US"/>
        </w:rPr>
        <w:t xml:space="preserve"> </w:t>
      </w:r>
      <w:r>
        <w:rPr>
          <w:rFonts w:hint="eastAsia"/>
          <w:rtl/>
          <w:lang w:eastAsia="en-US"/>
        </w:rPr>
        <w:t>היו</w:t>
      </w:r>
      <w:r>
        <w:rPr>
          <w:rtl/>
          <w:lang w:eastAsia="en-US"/>
        </w:rPr>
        <w:t xml:space="preserve"> </w:t>
      </w:r>
      <w:r>
        <w:rPr>
          <w:rFonts w:hint="eastAsia"/>
          <w:rtl/>
          <w:lang w:eastAsia="en-US"/>
        </w:rPr>
        <w:t>יוצאי</w:t>
      </w:r>
      <w:r w:rsidR="00A46982">
        <w:rPr>
          <w:rFonts w:hint="cs"/>
          <w:rtl/>
          <w:lang w:eastAsia="en-US"/>
        </w:rPr>
        <w:t>ם</w:t>
      </w:r>
      <w:r>
        <w:rPr>
          <w:rtl/>
          <w:lang w:eastAsia="en-US"/>
        </w:rPr>
        <w:t xml:space="preserve"> </w:t>
      </w:r>
      <w:r>
        <w:rPr>
          <w:rFonts w:hint="eastAsia"/>
          <w:rtl/>
          <w:lang w:eastAsia="en-US"/>
        </w:rPr>
        <w:t>למלחמה</w:t>
      </w:r>
      <w:r>
        <w:rPr>
          <w:rtl/>
          <w:lang w:eastAsia="en-US"/>
        </w:rPr>
        <w:t xml:space="preserve"> </w:t>
      </w:r>
      <w:proofErr w:type="spellStart"/>
      <w:r>
        <w:rPr>
          <w:rFonts w:hint="eastAsia"/>
          <w:rtl/>
          <w:lang w:eastAsia="en-US"/>
        </w:rPr>
        <w:t>ונוצחי</w:t>
      </w:r>
      <w:r w:rsidR="00A46982">
        <w:rPr>
          <w:rFonts w:hint="cs"/>
          <w:rtl/>
          <w:lang w:eastAsia="en-US"/>
        </w:rPr>
        <w:t>ם</w:t>
      </w:r>
      <w:proofErr w:type="spellEnd"/>
      <w:r>
        <w:rPr>
          <w:rFonts w:hint="cs"/>
          <w:rtl/>
          <w:lang w:eastAsia="en-US"/>
        </w:rPr>
        <w:t>.</w:t>
      </w:r>
      <w:r>
        <w:rPr>
          <w:rtl/>
          <w:lang w:eastAsia="en-US"/>
        </w:rPr>
        <w:t xml:space="preserve"> </w:t>
      </w:r>
      <w:r>
        <w:rPr>
          <w:rFonts w:hint="eastAsia"/>
          <w:rtl/>
          <w:lang w:eastAsia="en-US"/>
        </w:rPr>
        <w:t>הוא</w:t>
      </w:r>
      <w:r>
        <w:rPr>
          <w:rtl/>
          <w:lang w:eastAsia="en-US"/>
        </w:rPr>
        <w:t xml:space="preserve"> </w:t>
      </w:r>
      <w:r>
        <w:rPr>
          <w:rFonts w:hint="eastAsia"/>
          <w:rtl/>
          <w:lang w:eastAsia="en-US"/>
        </w:rPr>
        <w:t>שעובדיה</w:t>
      </w:r>
      <w:r>
        <w:rPr>
          <w:rtl/>
          <w:lang w:eastAsia="en-US"/>
        </w:rPr>
        <w:t xml:space="preserve"> </w:t>
      </w:r>
      <w:r>
        <w:rPr>
          <w:rFonts w:hint="eastAsia"/>
          <w:rtl/>
          <w:lang w:eastAsia="en-US"/>
        </w:rPr>
        <w:t>אמר</w:t>
      </w:r>
      <w:r>
        <w:rPr>
          <w:rtl/>
          <w:lang w:eastAsia="en-US"/>
        </w:rPr>
        <w:t xml:space="preserve"> </w:t>
      </w:r>
      <w:r>
        <w:rPr>
          <w:rFonts w:hint="eastAsia"/>
          <w:rtl/>
          <w:lang w:eastAsia="en-US"/>
        </w:rPr>
        <w:t>לאליהו</w:t>
      </w:r>
      <w:r>
        <w:rPr>
          <w:rFonts w:hint="cs"/>
          <w:rtl/>
          <w:lang w:eastAsia="en-US"/>
        </w:rPr>
        <w:t>:</w:t>
      </w:r>
      <w:r>
        <w:rPr>
          <w:rtl/>
          <w:lang w:eastAsia="en-US"/>
        </w:rPr>
        <w:t xml:space="preserve"> </w:t>
      </w:r>
      <w:r w:rsidR="00AC1967">
        <w:rPr>
          <w:rFonts w:hint="cs"/>
          <w:rtl/>
          <w:lang w:eastAsia="en-US"/>
        </w:rPr>
        <w:t>"</w:t>
      </w:r>
      <w:r w:rsidR="00AC1967">
        <w:rPr>
          <w:rtl/>
          <w:lang w:eastAsia="en-US"/>
        </w:rPr>
        <w:t xml:space="preserve">הֲלֹא הֻגַּד לַאדֹנִי אֵת אֲשֶׁר עָשִׂיתִי בַּהֲרֹג אִיזֶבֶל אֵת נְבִיאֵי ה' </w:t>
      </w:r>
      <w:proofErr w:type="spellStart"/>
      <w:r w:rsidR="00AC1967">
        <w:rPr>
          <w:rtl/>
          <w:lang w:eastAsia="en-US"/>
        </w:rPr>
        <w:t>וָאַחְבִּא</w:t>
      </w:r>
      <w:proofErr w:type="spellEnd"/>
      <w:r w:rsidR="00AC1967">
        <w:rPr>
          <w:rtl/>
          <w:lang w:eastAsia="en-US"/>
        </w:rPr>
        <w:t xml:space="preserve"> מִנְּבִיאֵי ה' מֵאָה אִישׁ </w:t>
      </w:r>
      <w:proofErr w:type="spellStart"/>
      <w:r w:rsidR="00AC1967">
        <w:rPr>
          <w:rtl/>
          <w:lang w:eastAsia="en-US"/>
        </w:rPr>
        <w:t>חֲמִשִּׁים</w:t>
      </w:r>
      <w:proofErr w:type="spellEnd"/>
      <w:r w:rsidR="00AC1967">
        <w:rPr>
          <w:rtl/>
          <w:lang w:eastAsia="en-US"/>
        </w:rPr>
        <w:t xml:space="preserve"> </w:t>
      </w:r>
      <w:proofErr w:type="spellStart"/>
      <w:r w:rsidR="00AC1967">
        <w:rPr>
          <w:rtl/>
          <w:lang w:eastAsia="en-US"/>
        </w:rPr>
        <w:t>חֲמִשִּׁים</w:t>
      </w:r>
      <w:proofErr w:type="spellEnd"/>
      <w:r w:rsidR="00AC1967">
        <w:rPr>
          <w:rtl/>
          <w:lang w:eastAsia="en-US"/>
        </w:rPr>
        <w:t xml:space="preserve"> אִישׁ בַּמְּעָרָה וָאֲכַלְכְּלֵם לֶחֶם וָמָיִם</w:t>
      </w:r>
      <w:r w:rsidR="00AC1967">
        <w:rPr>
          <w:rFonts w:hint="cs"/>
          <w:rtl/>
          <w:lang w:eastAsia="en-US"/>
        </w:rPr>
        <w:t>"</w:t>
      </w:r>
      <w:r w:rsidR="00AC1967">
        <w:rPr>
          <w:rtl/>
          <w:lang w:eastAsia="en-US"/>
        </w:rPr>
        <w:t xml:space="preserve"> </w:t>
      </w:r>
      <w:r>
        <w:rPr>
          <w:rtl/>
          <w:lang w:eastAsia="en-US"/>
        </w:rPr>
        <w:t>(</w:t>
      </w:r>
      <w:r>
        <w:rPr>
          <w:rFonts w:hint="eastAsia"/>
          <w:rtl/>
          <w:lang w:eastAsia="en-US"/>
        </w:rPr>
        <w:t>מלכים</w:t>
      </w:r>
      <w:r>
        <w:rPr>
          <w:rtl/>
          <w:lang w:eastAsia="en-US"/>
        </w:rPr>
        <w:t xml:space="preserve"> </w:t>
      </w:r>
      <w:r>
        <w:rPr>
          <w:rFonts w:hint="eastAsia"/>
          <w:rtl/>
          <w:lang w:eastAsia="en-US"/>
        </w:rPr>
        <w:t>א</w:t>
      </w:r>
      <w:r>
        <w:rPr>
          <w:rtl/>
          <w:lang w:eastAsia="en-US"/>
        </w:rPr>
        <w:t xml:space="preserve"> </w:t>
      </w:r>
      <w:proofErr w:type="spellStart"/>
      <w:r>
        <w:rPr>
          <w:rFonts w:hint="eastAsia"/>
          <w:rtl/>
          <w:lang w:eastAsia="en-US"/>
        </w:rPr>
        <w:t>יח</w:t>
      </w:r>
      <w:proofErr w:type="spellEnd"/>
      <w:r w:rsidR="00AC1967">
        <w:rPr>
          <w:rFonts w:hint="cs"/>
          <w:rtl/>
          <w:lang w:eastAsia="en-US"/>
        </w:rPr>
        <w:t xml:space="preserve"> </w:t>
      </w:r>
      <w:proofErr w:type="spellStart"/>
      <w:r w:rsidR="00AC1967">
        <w:rPr>
          <w:rFonts w:hint="cs"/>
          <w:rtl/>
          <w:lang w:eastAsia="en-US"/>
        </w:rPr>
        <w:t>יג</w:t>
      </w:r>
      <w:proofErr w:type="spellEnd"/>
      <w:r>
        <w:rPr>
          <w:rtl/>
          <w:lang w:eastAsia="en-US"/>
        </w:rPr>
        <w:t xml:space="preserve">) </w:t>
      </w:r>
      <w:r>
        <w:rPr>
          <w:rFonts w:hint="cs"/>
          <w:rtl/>
          <w:lang w:eastAsia="en-US"/>
        </w:rPr>
        <w:t xml:space="preserve"> ...</w:t>
      </w:r>
      <w:r>
        <w:rPr>
          <w:rtl/>
          <w:lang w:eastAsia="en-US"/>
        </w:rPr>
        <w:t xml:space="preserve"> </w:t>
      </w:r>
      <w:r>
        <w:rPr>
          <w:rFonts w:hint="eastAsia"/>
          <w:rtl/>
          <w:lang w:eastAsia="en-US"/>
        </w:rPr>
        <w:t>ואליהו</w:t>
      </w:r>
      <w:r>
        <w:rPr>
          <w:rtl/>
          <w:lang w:eastAsia="en-US"/>
        </w:rPr>
        <w:t xml:space="preserve"> </w:t>
      </w:r>
      <w:r>
        <w:rPr>
          <w:rFonts w:hint="eastAsia"/>
          <w:rtl/>
          <w:lang w:eastAsia="en-US"/>
        </w:rPr>
        <w:t>מכריז</w:t>
      </w:r>
      <w:r>
        <w:rPr>
          <w:rtl/>
          <w:lang w:eastAsia="en-US"/>
        </w:rPr>
        <w:t xml:space="preserve"> </w:t>
      </w:r>
      <w:r>
        <w:rPr>
          <w:rFonts w:hint="eastAsia"/>
          <w:rtl/>
          <w:lang w:eastAsia="en-US"/>
        </w:rPr>
        <w:t>בהר</w:t>
      </w:r>
      <w:r>
        <w:rPr>
          <w:rtl/>
          <w:lang w:eastAsia="en-US"/>
        </w:rPr>
        <w:t xml:space="preserve"> </w:t>
      </w:r>
      <w:r>
        <w:rPr>
          <w:rFonts w:hint="eastAsia"/>
          <w:rtl/>
          <w:lang w:eastAsia="en-US"/>
        </w:rPr>
        <w:t>הכרמל</w:t>
      </w:r>
      <w:r>
        <w:rPr>
          <w:rtl/>
          <w:lang w:eastAsia="en-US"/>
        </w:rPr>
        <w:t xml:space="preserve"> </w:t>
      </w:r>
      <w:r>
        <w:rPr>
          <w:rFonts w:hint="eastAsia"/>
          <w:rtl/>
          <w:lang w:eastAsia="en-US"/>
        </w:rPr>
        <w:t>ואומר</w:t>
      </w:r>
      <w:r>
        <w:rPr>
          <w:rFonts w:hint="cs"/>
          <w:rtl/>
          <w:lang w:eastAsia="en-US"/>
        </w:rPr>
        <w:t>:</w:t>
      </w:r>
      <w:r>
        <w:rPr>
          <w:rtl/>
          <w:lang w:eastAsia="en-US"/>
        </w:rPr>
        <w:t xml:space="preserve"> </w:t>
      </w:r>
      <w:r w:rsidR="00A46982">
        <w:rPr>
          <w:rFonts w:hint="cs"/>
          <w:rtl/>
          <w:lang w:eastAsia="en-US"/>
        </w:rPr>
        <w:t>"</w:t>
      </w:r>
      <w:r w:rsidR="00A46982">
        <w:rPr>
          <w:rtl/>
          <w:lang w:eastAsia="en-US"/>
        </w:rPr>
        <w:t>אֲנִי נוֹתַרְתִּי נָבִיא לַה' לְבַדִּי</w:t>
      </w:r>
      <w:r w:rsidR="00A46982">
        <w:rPr>
          <w:rFonts w:hint="cs"/>
          <w:rtl/>
          <w:lang w:eastAsia="en-US"/>
        </w:rPr>
        <w:t>"</w:t>
      </w:r>
      <w:r>
        <w:rPr>
          <w:rFonts w:hint="cs"/>
          <w:rtl/>
          <w:lang w:eastAsia="en-US"/>
        </w:rPr>
        <w:t xml:space="preserve"> </w:t>
      </w:r>
      <w:r>
        <w:rPr>
          <w:rtl/>
          <w:lang w:eastAsia="en-US"/>
        </w:rPr>
        <w:t>(</w:t>
      </w:r>
      <w:r>
        <w:rPr>
          <w:rFonts w:hint="eastAsia"/>
          <w:rtl/>
          <w:lang w:eastAsia="en-US"/>
        </w:rPr>
        <w:t>מלכים</w:t>
      </w:r>
      <w:r>
        <w:rPr>
          <w:rtl/>
          <w:lang w:eastAsia="en-US"/>
        </w:rPr>
        <w:t xml:space="preserve"> </w:t>
      </w:r>
      <w:r>
        <w:rPr>
          <w:rFonts w:hint="eastAsia"/>
          <w:rtl/>
          <w:lang w:eastAsia="en-US"/>
        </w:rPr>
        <w:t>א</w:t>
      </w:r>
      <w:r>
        <w:rPr>
          <w:rtl/>
          <w:lang w:eastAsia="en-US"/>
        </w:rPr>
        <w:t xml:space="preserve"> </w:t>
      </w:r>
      <w:proofErr w:type="spellStart"/>
      <w:r>
        <w:rPr>
          <w:rFonts w:hint="eastAsia"/>
          <w:rtl/>
          <w:lang w:eastAsia="en-US"/>
        </w:rPr>
        <w:t>יח</w:t>
      </w:r>
      <w:proofErr w:type="spellEnd"/>
      <w:r w:rsidR="00A46982">
        <w:rPr>
          <w:rFonts w:hint="cs"/>
          <w:rtl/>
          <w:lang w:eastAsia="en-US"/>
        </w:rPr>
        <w:t xml:space="preserve"> </w:t>
      </w:r>
      <w:proofErr w:type="spellStart"/>
      <w:r w:rsidR="00A46982">
        <w:rPr>
          <w:rFonts w:hint="cs"/>
          <w:rtl/>
          <w:lang w:eastAsia="en-US"/>
        </w:rPr>
        <w:t>כב</w:t>
      </w:r>
      <w:proofErr w:type="spellEnd"/>
      <w:r>
        <w:rPr>
          <w:rtl/>
          <w:lang w:eastAsia="en-US"/>
        </w:rPr>
        <w:t xml:space="preserve">) </w:t>
      </w:r>
      <w:r>
        <w:rPr>
          <w:rFonts w:hint="cs"/>
          <w:rtl/>
          <w:lang w:eastAsia="en-US"/>
        </w:rPr>
        <w:t>-</w:t>
      </w:r>
      <w:r>
        <w:rPr>
          <w:rtl/>
          <w:lang w:eastAsia="en-US"/>
        </w:rPr>
        <w:t xml:space="preserve"> </w:t>
      </w:r>
      <w:r>
        <w:rPr>
          <w:rFonts w:hint="eastAsia"/>
          <w:rtl/>
          <w:lang w:eastAsia="en-US"/>
        </w:rPr>
        <w:t>וכל</w:t>
      </w:r>
      <w:r>
        <w:rPr>
          <w:rtl/>
          <w:lang w:eastAsia="en-US"/>
        </w:rPr>
        <w:t xml:space="preserve"> </w:t>
      </w:r>
      <w:r w:rsidR="00A46982">
        <w:rPr>
          <w:rFonts w:hint="cs"/>
          <w:rtl/>
          <w:lang w:eastAsia="en-US"/>
        </w:rPr>
        <w:t xml:space="preserve">העם יודעים </w:t>
      </w:r>
      <w:r>
        <w:rPr>
          <w:rFonts w:hint="eastAsia"/>
          <w:rtl/>
          <w:lang w:eastAsia="en-US"/>
        </w:rPr>
        <w:t>ולא</w:t>
      </w:r>
      <w:r>
        <w:rPr>
          <w:rtl/>
          <w:lang w:eastAsia="en-US"/>
        </w:rPr>
        <w:t xml:space="preserve"> </w:t>
      </w:r>
      <w:r>
        <w:rPr>
          <w:rFonts w:hint="eastAsia"/>
          <w:rtl/>
          <w:lang w:eastAsia="en-US"/>
        </w:rPr>
        <w:t>מפרסמי</w:t>
      </w:r>
      <w:r w:rsidR="00A46982">
        <w:rPr>
          <w:rFonts w:hint="cs"/>
          <w:rtl/>
          <w:lang w:eastAsia="en-US"/>
        </w:rPr>
        <w:t>ם</w:t>
      </w:r>
      <w:r>
        <w:rPr>
          <w:rtl/>
          <w:lang w:eastAsia="en-US"/>
        </w:rPr>
        <w:t xml:space="preserve"> </w:t>
      </w:r>
      <w:r>
        <w:rPr>
          <w:rFonts w:hint="eastAsia"/>
          <w:rtl/>
          <w:lang w:eastAsia="en-US"/>
        </w:rPr>
        <w:t>למל</w:t>
      </w:r>
      <w:r w:rsidR="00A46982">
        <w:rPr>
          <w:rFonts w:hint="cs"/>
          <w:rtl/>
          <w:lang w:eastAsia="en-US"/>
        </w:rPr>
        <w:t>ך.</w:t>
      </w:r>
      <w:r w:rsidR="000477A4">
        <w:rPr>
          <w:rStyle w:val="a5"/>
          <w:rtl/>
          <w:lang w:eastAsia="en-US"/>
        </w:rPr>
        <w:footnoteReference w:id="4"/>
      </w:r>
    </w:p>
    <w:p w14:paraId="480CAB02" w14:textId="77777777" w:rsidR="00937D33" w:rsidRPr="000477A4" w:rsidRDefault="00937D33" w:rsidP="00053AE2">
      <w:pPr>
        <w:pStyle w:val="a3"/>
        <w:spacing w:before="240" w:line="360" w:lineRule="auto"/>
        <w:rPr>
          <w:sz w:val="22"/>
          <w:szCs w:val="22"/>
          <w:rtl/>
        </w:rPr>
      </w:pPr>
      <w:r w:rsidRPr="000477A4">
        <w:rPr>
          <w:rFonts w:ascii="David" w:hAnsi="David" w:cs="David"/>
          <w:b/>
          <w:bCs/>
          <w:sz w:val="24"/>
          <w:szCs w:val="24"/>
          <w:rtl/>
        </w:rPr>
        <w:t xml:space="preserve">חֲבוּר עֲצַבִּים אֶפְרָיִם הַנַּח לוֹ: </w:t>
      </w:r>
      <w:r w:rsidRPr="000477A4">
        <w:rPr>
          <w:rFonts w:hint="cs"/>
          <w:sz w:val="22"/>
          <w:szCs w:val="22"/>
          <w:rtl/>
        </w:rPr>
        <w:t>(</w:t>
      </w:r>
      <w:r w:rsidRPr="000477A4">
        <w:rPr>
          <w:sz w:val="22"/>
          <w:szCs w:val="22"/>
          <w:rtl/>
        </w:rPr>
        <w:t xml:space="preserve">הושע ד </w:t>
      </w:r>
      <w:proofErr w:type="spellStart"/>
      <w:r w:rsidRPr="000477A4">
        <w:rPr>
          <w:sz w:val="22"/>
          <w:szCs w:val="22"/>
          <w:rtl/>
        </w:rPr>
        <w:t>יז</w:t>
      </w:r>
      <w:proofErr w:type="spellEnd"/>
      <w:r w:rsidRPr="000477A4">
        <w:rPr>
          <w:rFonts w:hint="cs"/>
          <w:sz w:val="22"/>
          <w:szCs w:val="22"/>
          <w:rtl/>
        </w:rPr>
        <w:t>)</w:t>
      </w:r>
      <w:r w:rsidR="006A25B4">
        <w:rPr>
          <w:rFonts w:hint="cs"/>
          <w:sz w:val="22"/>
          <w:szCs w:val="22"/>
          <w:rtl/>
        </w:rPr>
        <w:t>.</w:t>
      </w:r>
      <w:r w:rsidR="006A25B4">
        <w:rPr>
          <w:rStyle w:val="a5"/>
          <w:sz w:val="22"/>
          <w:szCs w:val="22"/>
          <w:rtl/>
        </w:rPr>
        <w:footnoteReference w:id="5"/>
      </w:r>
    </w:p>
    <w:p w14:paraId="29094CE9" w14:textId="77777777" w:rsidR="000477A4" w:rsidRPr="000477A4" w:rsidRDefault="00937D33" w:rsidP="00053AE2">
      <w:pPr>
        <w:pStyle w:val="a3"/>
        <w:spacing w:before="120" w:line="360" w:lineRule="auto"/>
        <w:rPr>
          <w:sz w:val="22"/>
          <w:szCs w:val="22"/>
        </w:rPr>
      </w:pPr>
      <w:r w:rsidRPr="000477A4">
        <w:rPr>
          <w:rFonts w:ascii="David" w:hAnsi="David" w:cs="David"/>
          <w:b/>
          <w:bCs/>
          <w:sz w:val="24"/>
          <w:szCs w:val="24"/>
          <w:rtl/>
        </w:rPr>
        <w:t>חָלַק לִבָּם עַתָּה יֶאְשָׁמוּ</w:t>
      </w:r>
      <w:r w:rsidRPr="000477A4">
        <w:rPr>
          <w:rFonts w:ascii="David" w:hAnsi="David" w:cs="David" w:hint="cs"/>
          <w:b/>
          <w:bCs/>
          <w:sz w:val="24"/>
          <w:szCs w:val="24"/>
          <w:rtl/>
        </w:rPr>
        <w:t>:</w:t>
      </w:r>
      <w:r w:rsidRPr="000477A4">
        <w:rPr>
          <w:rFonts w:hint="cs"/>
          <w:sz w:val="22"/>
          <w:szCs w:val="22"/>
          <w:rtl/>
        </w:rPr>
        <w:t xml:space="preserve"> (שם י ב)</w:t>
      </w:r>
      <w:r w:rsidR="006A25B4">
        <w:rPr>
          <w:rFonts w:hint="cs"/>
          <w:sz w:val="22"/>
          <w:szCs w:val="22"/>
          <w:rtl/>
        </w:rPr>
        <w:t>.</w:t>
      </w:r>
      <w:r w:rsidR="006A25B4">
        <w:rPr>
          <w:rStyle w:val="a5"/>
          <w:sz w:val="22"/>
          <w:szCs w:val="22"/>
          <w:rtl/>
        </w:rPr>
        <w:footnoteReference w:id="6"/>
      </w:r>
    </w:p>
    <w:p w14:paraId="64D850AC" w14:textId="77777777" w:rsidR="00587E82" w:rsidRDefault="00587E82" w:rsidP="00581634">
      <w:pPr>
        <w:pStyle w:val="ab"/>
        <w:spacing w:before="120"/>
        <w:rPr>
          <w:rtl/>
        </w:rPr>
      </w:pPr>
      <w:r>
        <w:rPr>
          <w:rtl/>
        </w:rPr>
        <w:t xml:space="preserve">ספרי במדבר </w:t>
      </w:r>
      <w:proofErr w:type="spellStart"/>
      <w:r w:rsidR="00581634">
        <w:rPr>
          <w:rtl/>
        </w:rPr>
        <w:t>פיסקא</w:t>
      </w:r>
      <w:proofErr w:type="spellEnd"/>
      <w:r w:rsidR="00581634">
        <w:rPr>
          <w:rtl/>
        </w:rPr>
        <w:t xml:space="preserve"> </w:t>
      </w:r>
      <w:proofErr w:type="spellStart"/>
      <w:r w:rsidR="00581634">
        <w:rPr>
          <w:rtl/>
        </w:rPr>
        <w:t>מב</w:t>
      </w:r>
      <w:proofErr w:type="spellEnd"/>
      <w:r w:rsidR="00581634">
        <w:rPr>
          <w:rtl/>
        </w:rPr>
        <w:t xml:space="preserve"> </w:t>
      </w:r>
      <w:r>
        <w:rPr>
          <w:rtl/>
        </w:rPr>
        <w:t xml:space="preserve">פרשת נשא </w:t>
      </w:r>
      <w:r w:rsidR="00454702">
        <w:rPr>
          <w:rtl/>
        </w:rPr>
        <w:t>–</w:t>
      </w:r>
      <w:r w:rsidR="00454702">
        <w:rPr>
          <w:rFonts w:hint="cs"/>
          <w:rtl/>
        </w:rPr>
        <w:t xml:space="preserve"> גדול השלום</w:t>
      </w:r>
    </w:p>
    <w:p w14:paraId="599BC201" w14:textId="77777777" w:rsidR="005923F0" w:rsidRDefault="00937D33" w:rsidP="00587E82">
      <w:pPr>
        <w:pStyle w:val="ac"/>
        <w:rPr>
          <w:rtl/>
        </w:rPr>
      </w:pPr>
      <w:r>
        <w:rPr>
          <w:rFonts w:hint="cs"/>
          <w:rtl/>
        </w:rPr>
        <w:t>"</w:t>
      </w:r>
      <w:r w:rsidR="00587E82">
        <w:rPr>
          <w:rtl/>
        </w:rPr>
        <w:t>וישם לך שלום</w:t>
      </w:r>
      <w:r>
        <w:rPr>
          <w:rFonts w:hint="cs"/>
          <w:rtl/>
        </w:rPr>
        <w:t>" -</w:t>
      </w:r>
      <w:r w:rsidR="00587E82">
        <w:rPr>
          <w:rtl/>
        </w:rPr>
        <w:t xml:space="preserve"> ר' אלעזר בנו של ר' אלעזר </w:t>
      </w:r>
      <w:proofErr w:type="spellStart"/>
      <w:r w:rsidR="00587E82">
        <w:rPr>
          <w:rtl/>
        </w:rPr>
        <w:t>הקפר</w:t>
      </w:r>
      <w:proofErr w:type="spellEnd"/>
      <w:r w:rsidR="00587E82">
        <w:rPr>
          <w:rtl/>
        </w:rPr>
        <w:t xml:space="preserve"> אומר</w:t>
      </w:r>
      <w:r>
        <w:rPr>
          <w:rFonts w:hint="cs"/>
          <w:rtl/>
        </w:rPr>
        <w:t>:</w:t>
      </w:r>
      <w:r w:rsidR="00587E82">
        <w:rPr>
          <w:rtl/>
        </w:rPr>
        <w:t xml:space="preserve"> גדול השלום שאפילו ישראל </w:t>
      </w:r>
      <w:proofErr w:type="spellStart"/>
      <w:r w:rsidR="00587E82">
        <w:rPr>
          <w:rtl/>
        </w:rPr>
        <w:t>עובדין</w:t>
      </w:r>
      <w:proofErr w:type="spellEnd"/>
      <w:r w:rsidR="00587E82">
        <w:rPr>
          <w:rtl/>
        </w:rPr>
        <w:t xml:space="preserve"> עבודה זרה ושלום ביניהם</w:t>
      </w:r>
      <w:r>
        <w:rPr>
          <w:rFonts w:hint="cs"/>
          <w:rtl/>
        </w:rPr>
        <w:t>,</w:t>
      </w:r>
      <w:r w:rsidR="00587E82">
        <w:rPr>
          <w:rtl/>
        </w:rPr>
        <w:t xml:space="preserve"> כביכול אמר המקום</w:t>
      </w:r>
      <w:r>
        <w:rPr>
          <w:rFonts w:hint="cs"/>
          <w:rtl/>
        </w:rPr>
        <w:t>:</w:t>
      </w:r>
      <w:r w:rsidR="00587E82">
        <w:rPr>
          <w:rtl/>
        </w:rPr>
        <w:t xml:space="preserve"> אין השטן נוגע בהם</w:t>
      </w:r>
      <w:r>
        <w:rPr>
          <w:rFonts w:hint="cs"/>
          <w:rtl/>
        </w:rPr>
        <w:t>,</w:t>
      </w:r>
      <w:r w:rsidR="00587E82">
        <w:rPr>
          <w:rtl/>
        </w:rPr>
        <w:t xml:space="preserve"> שנאמר</w:t>
      </w:r>
      <w:r w:rsidR="000477A4">
        <w:rPr>
          <w:rFonts w:hint="cs"/>
          <w:rtl/>
        </w:rPr>
        <w:t>:</w:t>
      </w:r>
      <w:r w:rsidR="00587E82">
        <w:rPr>
          <w:rtl/>
        </w:rPr>
        <w:t xml:space="preserve"> </w:t>
      </w:r>
      <w:r w:rsidR="000477A4">
        <w:rPr>
          <w:rFonts w:hint="cs"/>
          <w:rtl/>
        </w:rPr>
        <w:t>"</w:t>
      </w:r>
      <w:r w:rsidR="00587E82">
        <w:rPr>
          <w:rtl/>
        </w:rPr>
        <w:t>חבור עצבים אפרים הנח לו</w:t>
      </w:r>
      <w:r w:rsidR="000477A4">
        <w:rPr>
          <w:rFonts w:hint="cs"/>
          <w:rtl/>
        </w:rPr>
        <w:t>"</w:t>
      </w:r>
      <w:r w:rsidR="00587E82">
        <w:rPr>
          <w:rtl/>
        </w:rPr>
        <w:t xml:space="preserve"> (הושע ד </w:t>
      </w:r>
      <w:proofErr w:type="spellStart"/>
      <w:r w:rsidR="00587E82">
        <w:rPr>
          <w:rtl/>
        </w:rPr>
        <w:t>יז</w:t>
      </w:r>
      <w:proofErr w:type="spellEnd"/>
      <w:r w:rsidR="00587E82">
        <w:rPr>
          <w:rtl/>
        </w:rPr>
        <w:t>)</w:t>
      </w:r>
      <w:r w:rsidR="000477A4">
        <w:rPr>
          <w:rFonts w:hint="cs"/>
          <w:rtl/>
        </w:rPr>
        <w:t>.</w:t>
      </w:r>
      <w:r w:rsidR="00587E82">
        <w:rPr>
          <w:rtl/>
        </w:rPr>
        <w:t xml:space="preserve"> אבל משנחלקו</w:t>
      </w:r>
      <w:r w:rsidR="000477A4">
        <w:rPr>
          <w:rFonts w:hint="cs"/>
          <w:rtl/>
        </w:rPr>
        <w:t>,</w:t>
      </w:r>
      <w:r w:rsidR="000477A4">
        <w:rPr>
          <w:rStyle w:val="a5"/>
          <w:rtl/>
        </w:rPr>
        <w:footnoteReference w:id="7"/>
      </w:r>
      <w:r w:rsidR="00587E82">
        <w:rPr>
          <w:rtl/>
        </w:rPr>
        <w:t xml:space="preserve"> מה נאמר בהם</w:t>
      </w:r>
      <w:r w:rsidR="000477A4">
        <w:rPr>
          <w:rFonts w:hint="cs"/>
          <w:rtl/>
        </w:rPr>
        <w:t>:</w:t>
      </w:r>
      <w:r w:rsidR="00587E82">
        <w:rPr>
          <w:rtl/>
        </w:rPr>
        <w:t xml:space="preserve"> </w:t>
      </w:r>
      <w:r w:rsidR="000477A4">
        <w:rPr>
          <w:rFonts w:hint="cs"/>
          <w:rtl/>
        </w:rPr>
        <w:t>"</w:t>
      </w:r>
      <w:r w:rsidR="00587E82">
        <w:rPr>
          <w:rtl/>
        </w:rPr>
        <w:t>חלק לבם עתה יאשמו</w:t>
      </w:r>
      <w:r w:rsidR="000477A4">
        <w:rPr>
          <w:rFonts w:hint="cs"/>
          <w:rtl/>
        </w:rPr>
        <w:t>"</w:t>
      </w:r>
      <w:r w:rsidR="00587E82">
        <w:rPr>
          <w:rtl/>
        </w:rPr>
        <w:t xml:space="preserve"> (הושע י ב)</w:t>
      </w:r>
      <w:r w:rsidR="006A25B4">
        <w:rPr>
          <w:rFonts w:hint="cs"/>
          <w:rtl/>
        </w:rPr>
        <w:t>.</w:t>
      </w:r>
      <w:r w:rsidR="006A25B4">
        <w:rPr>
          <w:rStyle w:val="a5"/>
          <w:rtl/>
        </w:rPr>
        <w:footnoteReference w:id="8"/>
      </w:r>
    </w:p>
    <w:p w14:paraId="476E934E" w14:textId="77777777" w:rsidR="005923F0" w:rsidRDefault="005923F0" w:rsidP="00581634">
      <w:pPr>
        <w:pStyle w:val="ab"/>
        <w:spacing w:before="120"/>
        <w:rPr>
          <w:rtl/>
        </w:rPr>
      </w:pPr>
      <w:r>
        <w:rPr>
          <w:rtl/>
        </w:rPr>
        <w:t>בראשית רבה פרשה לח סימן ו</w:t>
      </w:r>
      <w:r w:rsidR="00454702">
        <w:rPr>
          <w:rFonts w:hint="cs"/>
          <w:rtl/>
        </w:rPr>
        <w:t xml:space="preserve"> </w:t>
      </w:r>
      <w:r w:rsidR="00454702">
        <w:rPr>
          <w:rtl/>
        </w:rPr>
        <w:t>–</w:t>
      </w:r>
      <w:r w:rsidR="00454702">
        <w:rPr>
          <w:rFonts w:hint="cs"/>
          <w:rtl/>
        </w:rPr>
        <w:t xml:space="preserve"> בין דור המבול לדור הפלגה</w:t>
      </w:r>
    </w:p>
    <w:p w14:paraId="7815E33C" w14:textId="77777777" w:rsidR="005923F0" w:rsidRDefault="005923F0" w:rsidP="005923F0">
      <w:pPr>
        <w:pStyle w:val="ac"/>
        <w:rPr>
          <w:rtl/>
        </w:rPr>
      </w:pPr>
      <w:r>
        <w:rPr>
          <w:rtl/>
        </w:rPr>
        <w:t>"ויהי כל הארץ שפה אחת ודברים אחדים". אותן של דור המבול לא נשתיירה מהן פליטה ואלו של דור הפלגה נשתיירה מהם פליטה! אלא דור המבול על ידי שהיו שטופים בגזל ... לפיכך לא נשתייר מהן פליטה. אבל אלו על ידי שהיו אוהבים זה את זה</w:t>
      </w:r>
      <w:r>
        <w:rPr>
          <w:rFonts w:hint="cs"/>
          <w:rtl/>
        </w:rPr>
        <w:t>,</w:t>
      </w:r>
      <w:r>
        <w:rPr>
          <w:rtl/>
        </w:rPr>
        <w:t xml:space="preserve"> שנאמר</w:t>
      </w:r>
      <w:r>
        <w:rPr>
          <w:rFonts w:hint="cs"/>
          <w:rtl/>
        </w:rPr>
        <w:t>:</w:t>
      </w:r>
      <w:r>
        <w:rPr>
          <w:rtl/>
        </w:rPr>
        <w:t xml:space="preserve"> "ויהי כל הארץ שפה אחת" - לפיכך נשתיירה מהן פליטה. רבי אומר</w:t>
      </w:r>
      <w:r>
        <w:rPr>
          <w:rFonts w:hint="cs"/>
          <w:rtl/>
        </w:rPr>
        <w:t>:</w:t>
      </w:r>
      <w:r>
        <w:rPr>
          <w:rtl/>
        </w:rPr>
        <w:t xml:space="preserve"> גדול השלום שאפילו ישראל עובדים עבודת כוכבים ושלום ביניהם אמר המקום</w:t>
      </w:r>
      <w:r>
        <w:rPr>
          <w:rFonts w:hint="cs"/>
          <w:rtl/>
        </w:rPr>
        <w:t>:</w:t>
      </w:r>
      <w:r>
        <w:rPr>
          <w:rtl/>
        </w:rPr>
        <w:t xml:space="preserve"> כביכול איני יכול לשלוט בהן כיון ששלום ביניהם, שנאמר</w:t>
      </w:r>
      <w:r>
        <w:rPr>
          <w:rFonts w:hint="cs"/>
          <w:rtl/>
        </w:rPr>
        <w:t>:</w:t>
      </w:r>
      <w:r>
        <w:rPr>
          <w:rtl/>
        </w:rPr>
        <w:t xml:space="preserve"> "חבור עצבים אפרים הנח לו". אבל משנחלקו מה הוא אומר? "חלק לבם עתה יאשמו"</w:t>
      </w:r>
      <w:r>
        <w:rPr>
          <w:rFonts w:hint="cs"/>
          <w:rtl/>
        </w:rPr>
        <w:t>.</w:t>
      </w:r>
      <w:r>
        <w:rPr>
          <w:rtl/>
        </w:rPr>
        <w:t xml:space="preserve"> הא למדת</w:t>
      </w:r>
      <w:r>
        <w:rPr>
          <w:rFonts w:hint="cs"/>
          <w:rtl/>
        </w:rPr>
        <w:t>:</w:t>
      </w:r>
      <w:r>
        <w:rPr>
          <w:rtl/>
        </w:rPr>
        <w:t xml:space="preserve"> גדול השלום ושנואה המחלוקת.</w:t>
      </w:r>
      <w:r w:rsidR="00454702">
        <w:rPr>
          <w:rStyle w:val="a5"/>
          <w:rtl/>
        </w:rPr>
        <w:footnoteReference w:id="9"/>
      </w:r>
    </w:p>
    <w:p w14:paraId="7ABB7512" w14:textId="77777777" w:rsidR="00206DD1" w:rsidRDefault="00206DD1" w:rsidP="00581634">
      <w:pPr>
        <w:pStyle w:val="ad"/>
        <w:spacing w:before="120" w:line="300" w:lineRule="atLeast"/>
        <w:jc w:val="left"/>
        <w:rPr>
          <w:rtl/>
        </w:rPr>
      </w:pPr>
      <w:r w:rsidRPr="003A76F0">
        <w:rPr>
          <w:rtl/>
        </w:rPr>
        <w:t>מחלקי המים</w:t>
      </w:r>
    </w:p>
    <w:sectPr w:rsidR="00206DD1" w:rsidSect="001E34B7">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AD7BF" w14:textId="77777777" w:rsidR="00535A50" w:rsidRDefault="00535A50">
      <w:r>
        <w:separator/>
      </w:r>
    </w:p>
  </w:endnote>
  <w:endnote w:type="continuationSeparator" w:id="0">
    <w:p w14:paraId="03C71C28" w14:textId="77777777" w:rsidR="00535A50" w:rsidRDefault="0053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D0EA7" w14:textId="77777777" w:rsidR="008A5AE4" w:rsidRPr="00F8747C" w:rsidRDefault="008A5AE4" w:rsidP="00811856">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F2026B">
      <w:rPr>
        <w:rStyle w:val="af0"/>
        <w:noProof/>
        <w:rtl/>
      </w:rPr>
      <w:t>4</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F2026B">
      <w:rPr>
        <w:rStyle w:val="af0"/>
        <w:noProof/>
        <w:rtl/>
      </w:rPr>
      <w:t>4</w:t>
    </w:r>
    <w:r w:rsidRPr="00F8747C">
      <w:rPr>
        <w:rStyle w:val="af0"/>
      </w:rPr>
      <w:fldChar w:fldCharType="end"/>
    </w:r>
  </w:p>
  <w:p w14:paraId="34A7CAE6" w14:textId="77777777" w:rsidR="008A5AE4" w:rsidRDefault="008A5AE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39C34" w14:textId="77777777" w:rsidR="00535A50" w:rsidRDefault="00535A50">
      <w:r>
        <w:separator/>
      </w:r>
    </w:p>
  </w:footnote>
  <w:footnote w:type="continuationSeparator" w:id="0">
    <w:p w14:paraId="5810663E" w14:textId="77777777" w:rsidR="00535A50" w:rsidRDefault="00535A50">
      <w:r>
        <w:continuationSeparator/>
      </w:r>
    </w:p>
  </w:footnote>
  <w:footnote w:id="1">
    <w:p w14:paraId="6BC8478C" w14:textId="77777777" w:rsidR="00895F99" w:rsidRDefault="00895F99">
      <w:pPr>
        <w:pStyle w:val="a3"/>
        <w:rPr>
          <w:rtl/>
        </w:rPr>
      </w:pPr>
      <w:r>
        <w:rPr>
          <w:rStyle w:val="a5"/>
        </w:rPr>
        <w:footnoteRef/>
      </w:r>
      <w:r>
        <w:rPr>
          <w:rtl/>
        </w:rPr>
        <w:t xml:space="preserve"> </w:t>
      </w:r>
      <w:r>
        <w:rPr>
          <w:rFonts w:hint="cs"/>
          <w:rtl/>
        </w:rPr>
        <w:t>נראה שמקור דרשה זו הוא ב</w:t>
      </w:r>
      <w:r>
        <w:rPr>
          <w:rFonts w:hint="cs"/>
          <w:rtl/>
          <w:lang w:eastAsia="en-US"/>
        </w:rPr>
        <w:t>ירושלמי פאה פרק א הלכה א ומשם התגלגל למדרשים רבים. ראו דרשה זו גם</w:t>
      </w:r>
      <w:r w:rsidRPr="00895F99">
        <w:rPr>
          <w:rFonts w:hint="cs"/>
          <w:rtl/>
        </w:rPr>
        <w:t xml:space="preserve"> </w:t>
      </w:r>
      <w:r>
        <w:rPr>
          <w:rFonts w:hint="cs"/>
          <w:rtl/>
        </w:rPr>
        <w:t xml:space="preserve">במדרשים: מדבר רבה </w:t>
      </w:r>
      <w:proofErr w:type="spellStart"/>
      <w:r>
        <w:rPr>
          <w:rFonts w:hint="cs"/>
          <w:rtl/>
        </w:rPr>
        <w:t>יט</w:t>
      </w:r>
      <w:proofErr w:type="spellEnd"/>
      <w:r>
        <w:rPr>
          <w:rFonts w:hint="cs"/>
          <w:rtl/>
        </w:rPr>
        <w:t xml:space="preserve"> ב, דברים רבה ה י</w:t>
      </w:r>
      <w:r>
        <w:rPr>
          <w:rFonts w:hint="cs"/>
          <w:rtl/>
          <w:lang w:eastAsia="en-US"/>
        </w:rPr>
        <w:t xml:space="preserve">, </w:t>
      </w:r>
      <w:r w:rsidR="00AC1967">
        <w:rPr>
          <w:rFonts w:hint="cs"/>
          <w:rtl/>
          <w:lang w:eastAsia="en-US"/>
        </w:rPr>
        <w:t xml:space="preserve">פסיקתא </w:t>
      </w:r>
      <w:proofErr w:type="spellStart"/>
      <w:r w:rsidR="00AC1967">
        <w:rPr>
          <w:rFonts w:hint="cs"/>
          <w:rtl/>
          <w:lang w:eastAsia="en-US"/>
        </w:rPr>
        <w:t>דרב</w:t>
      </w:r>
      <w:proofErr w:type="spellEnd"/>
      <w:r w:rsidR="00AC1967">
        <w:rPr>
          <w:rFonts w:hint="cs"/>
          <w:rtl/>
          <w:lang w:eastAsia="en-US"/>
        </w:rPr>
        <w:t xml:space="preserve"> כהנא פרה אדומה, </w:t>
      </w:r>
      <w:proofErr w:type="spellStart"/>
      <w:r>
        <w:rPr>
          <w:rFonts w:hint="cs"/>
          <w:rtl/>
          <w:lang w:eastAsia="en-US"/>
        </w:rPr>
        <w:t>תנחומא</w:t>
      </w:r>
      <w:proofErr w:type="spellEnd"/>
      <w:r>
        <w:rPr>
          <w:rFonts w:hint="cs"/>
          <w:rtl/>
          <w:lang w:eastAsia="en-US"/>
        </w:rPr>
        <w:t xml:space="preserve"> פרשת חוקת, מדרש תהלים מזמור ז ועוד. </w:t>
      </w:r>
    </w:p>
  </w:footnote>
  <w:footnote w:id="2">
    <w:p w14:paraId="7D6DB4D3" w14:textId="77777777" w:rsidR="00937D33" w:rsidRDefault="00937D33">
      <w:pPr>
        <w:pStyle w:val="a3"/>
        <w:rPr>
          <w:rtl/>
        </w:rPr>
      </w:pPr>
      <w:r>
        <w:rPr>
          <w:rStyle w:val="a5"/>
        </w:rPr>
        <w:footnoteRef/>
      </w:r>
      <w:r>
        <w:rPr>
          <w:rtl/>
        </w:rPr>
        <w:t xml:space="preserve"> </w:t>
      </w:r>
      <w:r>
        <w:rPr>
          <w:rFonts w:hint="cs"/>
          <w:rtl/>
        </w:rPr>
        <w:t>כאן לא נזכר "דורו של דוד", אבל הכוונה ברורה. ראו במקור בירושלמי הנ"ל: "דורו של דוד כולם צדיקים היו וכו' ".</w:t>
      </w:r>
    </w:p>
  </w:footnote>
  <w:footnote w:id="3">
    <w:p w14:paraId="74BF034D" w14:textId="032089D4" w:rsidR="00A46982" w:rsidRDefault="00A46982">
      <w:pPr>
        <w:pStyle w:val="a3"/>
        <w:rPr>
          <w:rtl/>
        </w:rPr>
      </w:pPr>
      <w:r>
        <w:rPr>
          <w:rStyle w:val="a5"/>
        </w:rPr>
        <w:footnoteRef/>
      </w:r>
      <w:r>
        <w:rPr>
          <w:rtl/>
        </w:rPr>
        <w:t xml:space="preserve"> </w:t>
      </w:r>
      <w:r>
        <w:rPr>
          <w:rFonts w:hint="cs"/>
          <w:rtl/>
        </w:rPr>
        <w:t>לשון הרע</w:t>
      </w:r>
      <w:r w:rsidR="00D363F0">
        <w:rPr>
          <w:rFonts w:hint="cs"/>
          <w:rtl/>
        </w:rPr>
        <w:t>, מלשינות.</w:t>
      </w:r>
    </w:p>
  </w:footnote>
  <w:footnote w:id="4">
    <w:p w14:paraId="5EEE9C87" w14:textId="26FBB750" w:rsidR="000477A4" w:rsidRDefault="000477A4">
      <w:pPr>
        <w:pStyle w:val="a3"/>
      </w:pPr>
      <w:r>
        <w:rPr>
          <w:rStyle w:val="a5"/>
        </w:rPr>
        <w:footnoteRef/>
      </w:r>
      <w:r>
        <w:rPr>
          <w:rtl/>
        </w:rPr>
        <w:t xml:space="preserve"> </w:t>
      </w:r>
      <w:r>
        <w:rPr>
          <w:rFonts w:hint="cs"/>
          <w:rtl/>
        </w:rPr>
        <w:t>היו נ</w:t>
      </w:r>
      <w:r w:rsidR="00581634">
        <w:rPr>
          <w:rFonts w:hint="cs"/>
          <w:rtl/>
        </w:rPr>
        <w:t>י</w:t>
      </w:r>
      <w:r>
        <w:rPr>
          <w:rFonts w:hint="cs"/>
          <w:rtl/>
        </w:rPr>
        <w:t xml:space="preserve">צחונות בימי דוד כמסופר במקרא, אבל "היו נופלים", היינו היה מחיר לניצחון בהרוגים. אבל על דורו של אחאב אומר המדרש בפשטות: "היו יוצאים למלחמה </w:t>
      </w:r>
      <w:proofErr w:type="spellStart"/>
      <w:r>
        <w:rPr>
          <w:rFonts w:hint="cs"/>
          <w:rtl/>
        </w:rPr>
        <w:t>ונוצחים</w:t>
      </w:r>
      <w:proofErr w:type="spellEnd"/>
      <w:r>
        <w:rPr>
          <w:rFonts w:hint="cs"/>
          <w:rtl/>
        </w:rPr>
        <w:t xml:space="preserve">" </w:t>
      </w:r>
      <w:r>
        <w:rPr>
          <w:rtl/>
        </w:rPr>
        <w:t>–</w:t>
      </w:r>
      <w:r>
        <w:rPr>
          <w:rFonts w:hint="cs"/>
          <w:rtl/>
        </w:rPr>
        <w:t xml:space="preserve"> משמע בלי אבדות כלל. ובנוסח מדרש תהלים אכן מוסיף: ולא נהרג אחד מהם". ובמקצת מהנוסחאות מוזכר "דורו של שאול" במקום "דורו של דוד".</w:t>
      </w:r>
      <w:r w:rsidR="00D363F0">
        <w:rPr>
          <w:rFonts w:hint="cs"/>
          <w:rtl/>
        </w:rPr>
        <w:t xml:space="preserve"> על לשון הרע בימי שאול ראו דברים רבה ח י, מדרש תהלים (שוחר טוב, בובר) </w:t>
      </w:r>
      <w:proofErr w:type="spellStart"/>
      <w:r w:rsidR="00D363F0">
        <w:rPr>
          <w:rFonts w:hint="cs"/>
          <w:rtl/>
        </w:rPr>
        <w:t>יב</w:t>
      </w:r>
      <w:proofErr w:type="spellEnd"/>
      <w:r w:rsidR="00D363F0">
        <w:rPr>
          <w:rFonts w:hint="cs"/>
          <w:rtl/>
        </w:rPr>
        <w:t xml:space="preserve"> ד, נב ב.</w:t>
      </w:r>
    </w:p>
  </w:footnote>
  <w:footnote w:id="5">
    <w:p w14:paraId="02F7D51E" w14:textId="77777777" w:rsidR="006A25B4" w:rsidRDefault="006A25B4">
      <w:pPr>
        <w:pStyle w:val="a3"/>
      </w:pPr>
      <w:r>
        <w:rPr>
          <w:rStyle w:val="a5"/>
        </w:rPr>
        <w:footnoteRef/>
      </w:r>
      <w:r>
        <w:rPr>
          <w:rtl/>
        </w:rPr>
        <w:t xml:space="preserve"> </w:t>
      </w:r>
      <w:r>
        <w:rPr>
          <w:rFonts w:hint="cs"/>
          <w:rtl/>
        </w:rPr>
        <w:t>עצבים הם פסלים ועבודה זרה (</w:t>
      </w:r>
      <w:r w:rsidR="00053AE2">
        <w:rPr>
          <w:rFonts w:hint="cs"/>
          <w:rtl/>
        </w:rPr>
        <w:t xml:space="preserve">שמואל ב ה </w:t>
      </w:r>
      <w:proofErr w:type="spellStart"/>
      <w:r w:rsidR="00053AE2">
        <w:rPr>
          <w:rFonts w:hint="cs"/>
          <w:rtl/>
        </w:rPr>
        <w:t>כא</w:t>
      </w:r>
      <w:proofErr w:type="spellEnd"/>
      <w:r w:rsidR="00053AE2">
        <w:rPr>
          <w:rFonts w:hint="cs"/>
          <w:rtl/>
        </w:rPr>
        <w:t xml:space="preserve">, ישעיהו מו א, </w:t>
      </w:r>
      <w:r>
        <w:rPr>
          <w:rFonts w:hint="cs"/>
          <w:rtl/>
        </w:rPr>
        <w:t>תהלים</w:t>
      </w:r>
      <w:r w:rsidR="00053AE2">
        <w:rPr>
          <w:rFonts w:hint="cs"/>
          <w:rtl/>
        </w:rPr>
        <w:t xml:space="preserve"> </w:t>
      </w:r>
      <w:proofErr w:type="spellStart"/>
      <w:r w:rsidR="00053AE2">
        <w:rPr>
          <w:rFonts w:hint="cs"/>
          <w:rtl/>
        </w:rPr>
        <w:t>קטו</w:t>
      </w:r>
      <w:proofErr w:type="spellEnd"/>
      <w:r w:rsidR="00053AE2">
        <w:rPr>
          <w:rFonts w:hint="cs"/>
          <w:rtl/>
        </w:rPr>
        <w:t xml:space="preserve"> ד ועוד</w:t>
      </w:r>
      <w:r>
        <w:rPr>
          <w:rFonts w:hint="cs"/>
          <w:rtl/>
        </w:rPr>
        <w:t>)</w:t>
      </w:r>
      <w:r w:rsidR="00581634">
        <w:rPr>
          <w:rFonts w:hint="cs"/>
          <w:rtl/>
        </w:rPr>
        <w:t xml:space="preserve">. </w:t>
      </w:r>
      <w:r>
        <w:rPr>
          <w:rFonts w:hint="cs"/>
          <w:rtl/>
        </w:rPr>
        <w:t>פרשני המקרא על הפסוק מפרשים אותו בנימה של ייאוש מהעם</w:t>
      </w:r>
      <w:r w:rsidR="00053AE2">
        <w:rPr>
          <w:rFonts w:hint="cs"/>
          <w:rtl/>
        </w:rPr>
        <w:t>. הקב"ה אומר להושע</w:t>
      </w:r>
      <w:r>
        <w:rPr>
          <w:rFonts w:hint="cs"/>
          <w:rtl/>
        </w:rPr>
        <w:t>: כל כך הרבה עבודה זרה יש ב</w:t>
      </w:r>
      <w:r w:rsidR="00053AE2">
        <w:rPr>
          <w:rFonts w:hint="cs"/>
          <w:rtl/>
        </w:rPr>
        <w:t>עם</w:t>
      </w:r>
      <w:r>
        <w:rPr>
          <w:rFonts w:hint="cs"/>
          <w:rtl/>
        </w:rPr>
        <w:t xml:space="preserve"> שאין לך מה לפנות אליהם בכלל. הנח להם. ראו רש"י, אבן עזרא, </w:t>
      </w:r>
      <w:proofErr w:type="spellStart"/>
      <w:r>
        <w:rPr>
          <w:rFonts w:hint="cs"/>
          <w:rtl/>
        </w:rPr>
        <w:t>רד"ק</w:t>
      </w:r>
      <w:proofErr w:type="spellEnd"/>
      <w:r>
        <w:rPr>
          <w:rFonts w:hint="cs"/>
          <w:rtl/>
        </w:rPr>
        <w:t xml:space="preserve"> על הפסוק. אבל למדרש יש דרך אחרת.</w:t>
      </w:r>
    </w:p>
  </w:footnote>
  <w:footnote w:id="6">
    <w:p w14:paraId="78B78CDA" w14:textId="77777777" w:rsidR="006A25B4" w:rsidRDefault="006A25B4">
      <w:pPr>
        <w:pStyle w:val="a3"/>
        <w:rPr>
          <w:rtl/>
        </w:rPr>
      </w:pPr>
      <w:r>
        <w:rPr>
          <w:rStyle w:val="a5"/>
        </w:rPr>
        <w:footnoteRef/>
      </w:r>
      <w:r>
        <w:rPr>
          <w:rtl/>
        </w:rPr>
        <w:t xml:space="preserve"> </w:t>
      </w:r>
      <w:r w:rsidR="00053AE2">
        <w:rPr>
          <w:rFonts w:hint="cs"/>
          <w:rtl/>
        </w:rPr>
        <w:t xml:space="preserve">"חלק לבם </w:t>
      </w:r>
      <w:r w:rsidR="00053AE2">
        <w:rPr>
          <w:rtl/>
        </w:rPr>
        <w:t>–</w:t>
      </w:r>
      <w:r w:rsidR="00053AE2">
        <w:rPr>
          <w:rFonts w:hint="cs"/>
          <w:rtl/>
        </w:rPr>
        <w:t xml:space="preserve"> ממני" מפרש רש"י. </w:t>
      </w:r>
      <w:proofErr w:type="spellStart"/>
      <w:r w:rsidR="00053AE2">
        <w:rPr>
          <w:rFonts w:hint="cs"/>
          <w:rtl/>
        </w:rPr>
        <w:t>ורד"ק</w:t>
      </w:r>
      <w:proofErr w:type="spellEnd"/>
      <w:r w:rsidR="00053AE2">
        <w:rPr>
          <w:rFonts w:hint="cs"/>
          <w:rtl/>
        </w:rPr>
        <w:t xml:space="preserve">: "חלק לבם מיראת האל ומתורתו". אך גם כאן יש למדרש דרך אחרת והוא מחבר </w:t>
      </w:r>
      <w:r>
        <w:rPr>
          <w:rtl/>
        </w:rPr>
        <w:t xml:space="preserve">שני פסוקים </w:t>
      </w:r>
      <w:r w:rsidR="00053AE2">
        <w:rPr>
          <w:rFonts w:hint="cs"/>
          <w:rtl/>
        </w:rPr>
        <w:t xml:space="preserve">רחוקים </w:t>
      </w:r>
      <w:r>
        <w:rPr>
          <w:rFonts w:hint="cs"/>
          <w:rtl/>
        </w:rPr>
        <w:t xml:space="preserve">אלה </w:t>
      </w:r>
      <w:r w:rsidR="00053AE2">
        <w:rPr>
          <w:rFonts w:hint="cs"/>
          <w:rtl/>
        </w:rPr>
        <w:t xml:space="preserve">לדרשה על לשון הרע מול עבודה זרה. </w:t>
      </w:r>
      <w:r>
        <w:rPr>
          <w:rtl/>
        </w:rPr>
        <w:t>והושע עצמו נענש על שאמר לשון הרע על עם ישראל (רא</w:t>
      </w:r>
      <w:r>
        <w:rPr>
          <w:rFonts w:hint="cs"/>
          <w:rtl/>
        </w:rPr>
        <w:t>ו</w:t>
      </w:r>
      <w:r>
        <w:rPr>
          <w:rtl/>
        </w:rPr>
        <w:t xml:space="preserve"> במדבר רבה פרשה ב</w:t>
      </w:r>
      <w:r>
        <w:rPr>
          <w:rFonts w:hint="cs"/>
          <w:rtl/>
        </w:rPr>
        <w:t>, פסחים פז ע"א</w:t>
      </w:r>
      <w:r>
        <w:rPr>
          <w:rtl/>
        </w:rPr>
        <w:t>)</w:t>
      </w:r>
      <w:r>
        <w:rPr>
          <w:rFonts w:hint="cs"/>
          <w:rtl/>
        </w:rPr>
        <w:t xml:space="preserve">. ראו דברינו </w:t>
      </w:r>
      <w:hyperlink r:id="rId1" w:history="1">
        <w:r w:rsidRPr="005D1CA4">
          <w:rPr>
            <w:rStyle w:val="Hyperlink"/>
            <w:rFonts w:hint="cs"/>
            <w:rtl/>
          </w:rPr>
          <w:t>הושע מורה התשובה</w:t>
        </w:r>
      </w:hyperlink>
      <w:r>
        <w:rPr>
          <w:rFonts w:hint="cs"/>
          <w:rtl/>
        </w:rPr>
        <w:t xml:space="preserve"> בשבת תשובה.</w:t>
      </w:r>
    </w:p>
  </w:footnote>
  <w:footnote w:id="7">
    <w:p w14:paraId="34A386CD" w14:textId="77777777" w:rsidR="000477A4" w:rsidRDefault="000477A4">
      <w:pPr>
        <w:pStyle w:val="a3"/>
      </w:pPr>
      <w:r>
        <w:rPr>
          <w:rStyle w:val="a5"/>
        </w:rPr>
        <w:footnoteRef/>
      </w:r>
      <w:r>
        <w:rPr>
          <w:rtl/>
        </w:rPr>
        <w:t xml:space="preserve"> </w:t>
      </w:r>
      <w:r>
        <w:rPr>
          <w:rFonts w:hint="cs"/>
          <w:rtl/>
        </w:rPr>
        <w:t>משנכנסו למחלוקת.</w:t>
      </w:r>
    </w:p>
  </w:footnote>
  <w:footnote w:id="8">
    <w:p w14:paraId="00773DC5" w14:textId="77777777" w:rsidR="006A25B4" w:rsidRDefault="006A25B4" w:rsidP="00581634">
      <w:pPr>
        <w:pStyle w:val="a3"/>
      </w:pPr>
      <w:r>
        <w:rPr>
          <w:rStyle w:val="a5"/>
        </w:rPr>
        <w:footnoteRef/>
      </w:r>
      <w:r>
        <w:rPr>
          <w:rtl/>
        </w:rPr>
        <w:t xml:space="preserve"> </w:t>
      </w:r>
      <w:r>
        <w:rPr>
          <w:rFonts w:hint="cs"/>
          <w:rtl/>
        </w:rPr>
        <w:t>ראו גם ב</w:t>
      </w:r>
      <w:r>
        <w:rPr>
          <w:rtl/>
        </w:rPr>
        <w:t>מסכת כלה רבתי פרק ה הלכה א</w:t>
      </w:r>
      <w:r>
        <w:rPr>
          <w:rFonts w:hint="cs"/>
          <w:rtl/>
        </w:rPr>
        <w:t xml:space="preserve"> על בית ראשון שחרב "</w:t>
      </w:r>
      <w:r>
        <w:rPr>
          <w:rtl/>
        </w:rPr>
        <w:t>מפני עבודה זרה</w:t>
      </w:r>
      <w:r>
        <w:rPr>
          <w:rFonts w:hint="cs"/>
          <w:rtl/>
        </w:rPr>
        <w:t>" ובית שני "</w:t>
      </w:r>
      <w:r>
        <w:rPr>
          <w:rtl/>
        </w:rPr>
        <w:t>מפני שנאת חנם</w:t>
      </w:r>
      <w:r>
        <w:rPr>
          <w:rFonts w:hint="cs"/>
          <w:rtl/>
        </w:rPr>
        <w:t>". ומסביר שם ש</w:t>
      </w:r>
      <w:r>
        <w:rPr>
          <w:rtl/>
        </w:rPr>
        <w:t xml:space="preserve">שנאת חנם </w:t>
      </w:r>
      <w:r>
        <w:rPr>
          <w:rFonts w:hint="cs"/>
          <w:rtl/>
        </w:rPr>
        <w:t>חמורה מ</w:t>
      </w:r>
      <w:r>
        <w:rPr>
          <w:rtl/>
        </w:rPr>
        <w:t>עבודה זרה</w:t>
      </w:r>
      <w:r>
        <w:rPr>
          <w:rFonts w:hint="cs"/>
          <w:rtl/>
        </w:rPr>
        <w:t xml:space="preserve"> על בסיס שני פסוקים אלה מספר הושע: "</w:t>
      </w:r>
      <w:proofErr w:type="spellStart"/>
      <w:r>
        <w:rPr>
          <w:rtl/>
        </w:rPr>
        <w:t>דכתיב</w:t>
      </w:r>
      <w:proofErr w:type="spellEnd"/>
      <w:r>
        <w:rPr>
          <w:rFonts w:hint="cs"/>
          <w:rtl/>
        </w:rPr>
        <w:t>:</w:t>
      </w:r>
      <w:r>
        <w:rPr>
          <w:rtl/>
        </w:rPr>
        <w:t xml:space="preserve"> חבור עצבים אפרים הנח לו</w:t>
      </w:r>
      <w:r>
        <w:rPr>
          <w:rFonts w:hint="cs"/>
          <w:rtl/>
        </w:rPr>
        <w:t xml:space="preserve"> -</w:t>
      </w:r>
      <w:r>
        <w:rPr>
          <w:rtl/>
        </w:rPr>
        <w:t xml:space="preserve"> בזמן שהם </w:t>
      </w:r>
      <w:proofErr w:type="spellStart"/>
      <w:r>
        <w:rPr>
          <w:rtl/>
        </w:rPr>
        <w:t>מתחברין</w:t>
      </w:r>
      <w:proofErr w:type="spellEnd"/>
      <w:r>
        <w:rPr>
          <w:rtl/>
        </w:rPr>
        <w:t xml:space="preserve"> ואפילו לעצביהם, הנח להם</w:t>
      </w:r>
      <w:r>
        <w:rPr>
          <w:rFonts w:hint="cs"/>
          <w:rtl/>
        </w:rPr>
        <w:t>.</w:t>
      </w:r>
      <w:r>
        <w:rPr>
          <w:rtl/>
        </w:rPr>
        <w:t xml:space="preserve"> חלק לבם עתה יאשמו</w:t>
      </w:r>
      <w:r>
        <w:rPr>
          <w:rFonts w:hint="cs"/>
          <w:rtl/>
        </w:rPr>
        <w:t xml:space="preserve">". ובבית ראשון הגם שהייתה הרבה עבודה זרה "היה </w:t>
      </w:r>
      <w:r>
        <w:rPr>
          <w:rtl/>
        </w:rPr>
        <w:t>מאריך להם הקדוש ברוך הוא מימות רחבעם</w:t>
      </w:r>
      <w:r>
        <w:rPr>
          <w:rFonts w:hint="cs"/>
          <w:rtl/>
        </w:rPr>
        <w:t>"</w:t>
      </w:r>
      <w:r>
        <w:rPr>
          <w:rtl/>
        </w:rPr>
        <w:t>.</w:t>
      </w:r>
      <w:r w:rsidR="00581634">
        <w:rPr>
          <w:rFonts w:hint="cs"/>
          <w:rtl/>
        </w:rPr>
        <w:t xml:space="preserve"> </w:t>
      </w:r>
      <w:r w:rsidR="00581634">
        <w:rPr>
          <w:rFonts w:hint="cs"/>
          <w:rtl/>
          <w:lang w:eastAsia="en-US"/>
        </w:rPr>
        <w:t>וב</w:t>
      </w:r>
      <w:r w:rsidR="00581634">
        <w:rPr>
          <w:rtl/>
          <w:lang w:eastAsia="en-US"/>
        </w:rPr>
        <w:t>אגדת בראשית (בובר) פרק פ</w:t>
      </w:r>
      <w:r w:rsidR="00581634">
        <w:rPr>
          <w:rFonts w:hint="cs"/>
          <w:rtl/>
          <w:lang w:eastAsia="en-US"/>
        </w:rPr>
        <w:t>: "</w:t>
      </w:r>
      <w:r w:rsidR="00581634">
        <w:rPr>
          <w:rtl/>
          <w:lang w:eastAsia="en-US"/>
        </w:rPr>
        <w:t>כפלח הרימון רקתך</w:t>
      </w:r>
      <w:r w:rsidR="00581634">
        <w:rPr>
          <w:rFonts w:hint="cs"/>
          <w:rtl/>
          <w:lang w:eastAsia="en-US"/>
        </w:rPr>
        <w:t xml:space="preserve">" (שיר השירים ו ז) - </w:t>
      </w:r>
      <w:r w:rsidR="00581634">
        <w:rPr>
          <w:rtl/>
          <w:lang w:eastAsia="en-US"/>
        </w:rPr>
        <w:t xml:space="preserve">זה דורו </w:t>
      </w:r>
      <w:r w:rsidR="00581634">
        <w:rPr>
          <w:rFonts w:hint="cs"/>
          <w:rtl/>
          <w:lang w:eastAsia="en-US"/>
        </w:rPr>
        <w:t xml:space="preserve">(של אחאב) </w:t>
      </w:r>
      <w:r w:rsidR="00581634">
        <w:rPr>
          <w:rtl/>
          <w:lang w:eastAsia="en-US"/>
        </w:rPr>
        <w:t>שהיו ר</w:t>
      </w:r>
      <w:r w:rsidR="00581634">
        <w:rPr>
          <w:rFonts w:hint="cs"/>
          <w:rtl/>
          <w:lang w:eastAsia="en-US"/>
        </w:rPr>
        <w:t>י</w:t>
      </w:r>
      <w:r w:rsidR="00581634">
        <w:rPr>
          <w:rtl/>
          <w:lang w:eastAsia="en-US"/>
        </w:rPr>
        <w:t>קים מן המצות</w:t>
      </w:r>
      <w:r w:rsidR="00581634">
        <w:rPr>
          <w:rFonts w:hint="cs"/>
          <w:rtl/>
          <w:lang w:eastAsia="en-US"/>
        </w:rPr>
        <w:t>.</w:t>
      </w:r>
      <w:r w:rsidR="00581634">
        <w:rPr>
          <w:rtl/>
          <w:lang w:eastAsia="en-US"/>
        </w:rPr>
        <w:t xml:space="preserve"> ואף על פי כן נעשו </w:t>
      </w:r>
      <w:proofErr w:type="spellStart"/>
      <w:r w:rsidR="00581634">
        <w:rPr>
          <w:rtl/>
          <w:lang w:eastAsia="en-US"/>
        </w:rPr>
        <w:t>חביבין</w:t>
      </w:r>
      <w:proofErr w:type="spellEnd"/>
      <w:r w:rsidR="00581634">
        <w:rPr>
          <w:rtl/>
          <w:lang w:eastAsia="en-US"/>
        </w:rPr>
        <w:t xml:space="preserve"> כרימון</w:t>
      </w:r>
      <w:r w:rsidR="00581634">
        <w:rPr>
          <w:rFonts w:hint="cs"/>
          <w:rtl/>
          <w:lang w:eastAsia="en-US"/>
        </w:rPr>
        <w:t>.</w:t>
      </w:r>
      <w:r w:rsidR="00581634">
        <w:rPr>
          <w:rtl/>
          <w:lang w:eastAsia="en-US"/>
        </w:rPr>
        <w:t xml:space="preserve"> בזכות מה</w:t>
      </w:r>
      <w:r w:rsidR="00581634">
        <w:rPr>
          <w:rFonts w:hint="cs"/>
          <w:rtl/>
          <w:lang w:eastAsia="en-US"/>
        </w:rPr>
        <w:t>?</w:t>
      </w:r>
      <w:r w:rsidR="00581634">
        <w:rPr>
          <w:rtl/>
          <w:lang w:eastAsia="en-US"/>
        </w:rPr>
        <w:t xml:space="preserve"> על ידי </w:t>
      </w:r>
      <w:proofErr w:type="spellStart"/>
      <w:r w:rsidR="00581634">
        <w:rPr>
          <w:rtl/>
          <w:lang w:eastAsia="en-US"/>
        </w:rPr>
        <w:t>שנצטמתו</w:t>
      </w:r>
      <w:proofErr w:type="spellEnd"/>
      <w:r w:rsidR="00581634">
        <w:rPr>
          <w:rtl/>
          <w:lang w:eastAsia="en-US"/>
        </w:rPr>
        <w:t xml:space="preserve"> (פי' </w:t>
      </w:r>
      <w:proofErr w:type="spellStart"/>
      <w:r w:rsidR="00581634">
        <w:rPr>
          <w:rtl/>
          <w:lang w:eastAsia="en-US"/>
        </w:rPr>
        <w:t>שנתקבצו</w:t>
      </w:r>
      <w:proofErr w:type="spellEnd"/>
      <w:r w:rsidR="00581634">
        <w:rPr>
          <w:rtl/>
          <w:lang w:eastAsia="en-US"/>
        </w:rPr>
        <w:t>) בהר הכרמל, שנאמר</w:t>
      </w:r>
      <w:r w:rsidR="00581634">
        <w:rPr>
          <w:rFonts w:hint="cs"/>
          <w:rtl/>
          <w:lang w:eastAsia="en-US"/>
        </w:rPr>
        <w:t>:</w:t>
      </w:r>
      <w:r w:rsidR="00581634">
        <w:rPr>
          <w:rtl/>
          <w:lang w:eastAsia="en-US"/>
        </w:rPr>
        <w:t xml:space="preserve"> </w:t>
      </w:r>
      <w:r w:rsidR="00581634">
        <w:rPr>
          <w:rFonts w:hint="cs"/>
          <w:rtl/>
          <w:lang w:eastAsia="en-US"/>
        </w:rPr>
        <w:t>"</w:t>
      </w:r>
      <w:r w:rsidR="00581634">
        <w:rPr>
          <w:rtl/>
          <w:lang w:eastAsia="en-US"/>
        </w:rPr>
        <w:t>ועתה שלח קבוץ אלי את כל ישראל אל הר הכרמל</w:t>
      </w:r>
      <w:r w:rsidR="00581634">
        <w:rPr>
          <w:rFonts w:hint="cs"/>
          <w:rtl/>
          <w:lang w:eastAsia="en-US"/>
        </w:rPr>
        <w:t>"</w:t>
      </w:r>
      <w:r w:rsidR="00581634">
        <w:rPr>
          <w:rtl/>
          <w:lang w:eastAsia="en-US"/>
        </w:rPr>
        <w:t xml:space="preserve"> (מלכים א </w:t>
      </w:r>
      <w:proofErr w:type="spellStart"/>
      <w:r w:rsidR="00581634">
        <w:rPr>
          <w:rtl/>
          <w:lang w:eastAsia="en-US"/>
        </w:rPr>
        <w:t>יח</w:t>
      </w:r>
      <w:proofErr w:type="spellEnd"/>
      <w:r w:rsidR="00581634">
        <w:rPr>
          <w:rtl/>
          <w:lang w:eastAsia="en-US"/>
        </w:rPr>
        <w:t xml:space="preserve"> </w:t>
      </w:r>
      <w:proofErr w:type="spellStart"/>
      <w:r w:rsidR="00581634">
        <w:rPr>
          <w:rtl/>
          <w:lang w:eastAsia="en-US"/>
        </w:rPr>
        <w:t>יט</w:t>
      </w:r>
      <w:proofErr w:type="spellEnd"/>
      <w:r w:rsidR="00581634">
        <w:rPr>
          <w:rtl/>
          <w:lang w:eastAsia="en-US"/>
        </w:rPr>
        <w:t>).</w:t>
      </w:r>
    </w:p>
  </w:footnote>
  <w:footnote w:id="9">
    <w:p w14:paraId="79895321" w14:textId="77777777" w:rsidR="00454702" w:rsidRDefault="00454702">
      <w:pPr>
        <w:pStyle w:val="a3"/>
      </w:pPr>
      <w:r>
        <w:rPr>
          <w:rStyle w:val="a5"/>
        </w:rPr>
        <w:footnoteRef/>
      </w:r>
      <w:r>
        <w:rPr>
          <w:rtl/>
        </w:rPr>
        <w:t xml:space="preserve"> </w:t>
      </w:r>
      <w:r>
        <w:rPr>
          <w:rFonts w:hint="cs"/>
          <w:rtl/>
        </w:rPr>
        <w:t xml:space="preserve">ראו הרחבה על דרשה זו בדברינו </w:t>
      </w:r>
      <w:hyperlink r:id="rId2" w:anchor="gsc.tab=0" w:history="1">
        <w:r w:rsidRPr="00454702">
          <w:rPr>
            <w:rStyle w:val="Hyperlink"/>
            <w:rFonts w:hint="cs"/>
            <w:rtl/>
          </w:rPr>
          <w:t>בין דור המבול לדור הפלגה</w:t>
        </w:r>
      </w:hyperlink>
      <w:r>
        <w:rPr>
          <w:rFonts w:hint="cs"/>
          <w:rtl/>
        </w:rPr>
        <w:t xml:space="preserve"> בפרשת נח.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1D6D7" w14:textId="77777777" w:rsidR="008A5AE4" w:rsidRDefault="004D18BD" w:rsidP="00F2026B">
    <w:pPr>
      <w:pStyle w:val="1"/>
      <w:tabs>
        <w:tab w:val="right" w:pos="9299"/>
      </w:tabs>
      <w:rPr>
        <w:rtl/>
      </w:rPr>
    </w:pPr>
    <w:r>
      <w:rPr>
        <w:rFonts w:hint="cs"/>
        <w:rtl/>
      </w:rPr>
      <w:t>על רגל אחת</w:t>
    </w:r>
    <w:r w:rsidR="008A5AE4">
      <w:rPr>
        <w:rtl/>
      </w:rPr>
      <w:tab/>
    </w:r>
    <w:r w:rsidR="00E53A7A">
      <w:rPr>
        <w:rFonts w:hint="cs"/>
        <w:rtl/>
      </w:rPr>
      <w:t>תשפ"</w:t>
    </w:r>
    <w:r w:rsidR="005923F0">
      <w:rPr>
        <w:rFonts w:hint="cs"/>
        <w:rtl/>
      </w:rPr>
      <w:t>ד</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5693" w14:textId="338A2CC1" w:rsidR="008A5AE4" w:rsidRDefault="008A5AE4">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276AF0">
      <w:rPr>
        <w:szCs w:val="24"/>
        <w:rtl/>
      </w:rPr>
      <w:t>על רגל אחת</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276AF0">
      <w:rPr>
        <w:noProof/>
        <w:szCs w:val="24"/>
        <w:rtl/>
      </w:rPr>
      <w:t>‏תשפ"ה</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4750166">
    <w:abstractNumId w:val="8"/>
  </w:num>
  <w:num w:numId="2" w16cid:durableId="1423994006">
    <w:abstractNumId w:val="3"/>
  </w:num>
  <w:num w:numId="3" w16cid:durableId="235290869">
    <w:abstractNumId w:val="2"/>
  </w:num>
  <w:num w:numId="4" w16cid:durableId="962537930">
    <w:abstractNumId w:val="1"/>
  </w:num>
  <w:num w:numId="5" w16cid:durableId="1666857395">
    <w:abstractNumId w:val="0"/>
  </w:num>
  <w:num w:numId="6" w16cid:durableId="1011448679">
    <w:abstractNumId w:val="9"/>
  </w:num>
  <w:num w:numId="7" w16cid:durableId="1786535011">
    <w:abstractNumId w:val="7"/>
  </w:num>
  <w:num w:numId="8" w16cid:durableId="2072730741">
    <w:abstractNumId w:val="6"/>
  </w:num>
  <w:num w:numId="9" w16cid:durableId="775173682">
    <w:abstractNumId w:val="5"/>
  </w:num>
  <w:num w:numId="10" w16cid:durableId="12624932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Q0MrA0NLQwsrQ0NDdQ0lEKTi0uzszPAykwNKkFAPPc6nQtAAAA"/>
  </w:docVars>
  <w:rsids>
    <w:rsidRoot w:val="000176C2"/>
    <w:rsid w:val="00005118"/>
    <w:rsid w:val="000176C2"/>
    <w:rsid w:val="000477A4"/>
    <w:rsid w:val="00053AE2"/>
    <w:rsid w:val="00056F55"/>
    <w:rsid w:val="00060DA1"/>
    <w:rsid w:val="000710F2"/>
    <w:rsid w:val="000823D2"/>
    <w:rsid w:val="00086CC4"/>
    <w:rsid w:val="00090320"/>
    <w:rsid w:val="000A75F5"/>
    <w:rsid w:val="000C2E29"/>
    <w:rsid w:val="000E150A"/>
    <w:rsid w:val="000F78C6"/>
    <w:rsid w:val="00102701"/>
    <w:rsid w:val="00105ACC"/>
    <w:rsid w:val="00124511"/>
    <w:rsid w:val="0014659C"/>
    <w:rsid w:val="001601F1"/>
    <w:rsid w:val="001656B8"/>
    <w:rsid w:val="001722A7"/>
    <w:rsid w:val="00186C4D"/>
    <w:rsid w:val="00192C4A"/>
    <w:rsid w:val="001A1321"/>
    <w:rsid w:val="001A1369"/>
    <w:rsid w:val="001B5520"/>
    <w:rsid w:val="001C1286"/>
    <w:rsid w:val="001C220D"/>
    <w:rsid w:val="001D57CD"/>
    <w:rsid w:val="001E2861"/>
    <w:rsid w:val="001E34B7"/>
    <w:rsid w:val="001E4A67"/>
    <w:rsid w:val="00201A94"/>
    <w:rsid w:val="00205E5C"/>
    <w:rsid w:val="00206DD1"/>
    <w:rsid w:val="00222F70"/>
    <w:rsid w:val="00234D08"/>
    <w:rsid w:val="002453C7"/>
    <w:rsid w:val="00255BA4"/>
    <w:rsid w:val="0025695B"/>
    <w:rsid w:val="0027184E"/>
    <w:rsid w:val="00273372"/>
    <w:rsid w:val="00276AF0"/>
    <w:rsid w:val="00277E0F"/>
    <w:rsid w:val="0028387D"/>
    <w:rsid w:val="00296C21"/>
    <w:rsid w:val="002A08BF"/>
    <w:rsid w:val="002A2C22"/>
    <w:rsid w:val="002B33FD"/>
    <w:rsid w:val="002C321E"/>
    <w:rsid w:val="002E1B3B"/>
    <w:rsid w:val="00311859"/>
    <w:rsid w:val="003148ED"/>
    <w:rsid w:val="00315805"/>
    <w:rsid w:val="00334713"/>
    <w:rsid w:val="003357A6"/>
    <w:rsid w:val="00353C48"/>
    <w:rsid w:val="00356171"/>
    <w:rsid w:val="00364129"/>
    <w:rsid w:val="00366518"/>
    <w:rsid w:val="0039063F"/>
    <w:rsid w:val="003A658D"/>
    <w:rsid w:val="003A76F0"/>
    <w:rsid w:val="003B651C"/>
    <w:rsid w:val="003D04FA"/>
    <w:rsid w:val="003D1A09"/>
    <w:rsid w:val="003E57A9"/>
    <w:rsid w:val="003E72D6"/>
    <w:rsid w:val="00401491"/>
    <w:rsid w:val="00402567"/>
    <w:rsid w:val="00433D3C"/>
    <w:rsid w:val="0044221C"/>
    <w:rsid w:val="00446553"/>
    <w:rsid w:val="00454702"/>
    <w:rsid w:val="00461161"/>
    <w:rsid w:val="004673C6"/>
    <w:rsid w:val="00471621"/>
    <w:rsid w:val="00472941"/>
    <w:rsid w:val="004748E9"/>
    <w:rsid w:val="004824C5"/>
    <w:rsid w:val="00496A64"/>
    <w:rsid w:val="004A0A9B"/>
    <w:rsid w:val="004A36EA"/>
    <w:rsid w:val="004B3B55"/>
    <w:rsid w:val="004B4742"/>
    <w:rsid w:val="004B770E"/>
    <w:rsid w:val="004C1089"/>
    <w:rsid w:val="004D18BD"/>
    <w:rsid w:val="004D39DF"/>
    <w:rsid w:val="004D4B45"/>
    <w:rsid w:val="004E595C"/>
    <w:rsid w:val="004F37F9"/>
    <w:rsid w:val="004F7B38"/>
    <w:rsid w:val="00506015"/>
    <w:rsid w:val="00517C85"/>
    <w:rsid w:val="00535A50"/>
    <w:rsid w:val="0054112B"/>
    <w:rsid w:val="00562AF1"/>
    <w:rsid w:val="0057174A"/>
    <w:rsid w:val="005742C0"/>
    <w:rsid w:val="00574B4E"/>
    <w:rsid w:val="0058027B"/>
    <w:rsid w:val="00581634"/>
    <w:rsid w:val="00583DAF"/>
    <w:rsid w:val="0058479D"/>
    <w:rsid w:val="00587E82"/>
    <w:rsid w:val="005923F0"/>
    <w:rsid w:val="00596D73"/>
    <w:rsid w:val="005B1438"/>
    <w:rsid w:val="005E5080"/>
    <w:rsid w:val="005E6A0A"/>
    <w:rsid w:val="005E76C0"/>
    <w:rsid w:val="0061471C"/>
    <w:rsid w:val="0063233E"/>
    <w:rsid w:val="00634D34"/>
    <w:rsid w:val="006449CB"/>
    <w:rsid w:val="006469BE"/>
    <w:rsid w:val="006600C9"/>
    <w:rsid w:val="00663A1C"/>
    <w:rsid w:val="006834F2"/>
    <w:rsid w:val="006920F6"/>
    <w:rsid w:val="006A25B4"/>
    <w:rsid w:val="006B53DF"/>
    <w:rsid w:val="006D1AEE"/>
    <w:rsid w:val="0070653A"/>
    <w:rsid w:val="00742E19"/>
    <w:rsid w:val="00745031"/>
    <w:rsid w:val="007460E0"/>
    <w:rsid w:val="00763385"/>
    <w:rsid w:val="007636B1"/>
    <w:rsid w:val="0077792F"/>
    <w:rsid w:val="00785307"/>
    <w:rsid w:val="0078586D"/>
    <w:rsid w:val="007975B5"/>
    <w:rsid w:val="007A4F67"/>
    <w:rsid w:val="007A7A69"/>
    <w:rsid w:val="007A7C9F"/>
    <w:rsid w:val="007C1596"/>
    <w:rsid w:val="007C23D2"/>
    <w:rsid w:val="007C7B36"/>
    <w:rsid w:val="007D1B52"/>
    <w:rsid w:val="007D5FB0"/>
    <w:rsid w:val="007D70E0"/>
    <w:rsid w:val="007D796A"/>
    <w:rsid w:val="007E0C5C"/>
    <w:rsid w:val="008056CA"/>
    <w:rsid w:val="008058A0"/>
    <w:rsid w:val="00811856"/>
    <w:rsid w:val="00812F55"/>
    <w:rsid w:val="008151EC"/>
    <w:rsid w:val="008241ED"/>
    <w:rsid w:val="008337AD"/>
    <w:rsid w:val="0085665F"/>
    <w:rsid w:val="00863295"/>
    <w:rsid w:val="008649BA"/>
    <w:rsid w:val="00895F99"/>
    <w:rsid w:val="00897A10"/>
    <w:rsid w:val="008A457D"/>
    <w:rsid w:val="008A5AE4"/>
    <w:rsid w:val="008D7A8D"/>
    <w:rsid w:val="009043A4"/>
    <w:rsid w:val="00906D60"/>
    <w:rsid w:val="00937D33"/>
    <w:rsid w:val="00945DCA"/>
    <w:rsid w:val="00946063"/>
    <w:rsid w:val="00947047"/>
    <w:rsid w:val="00951E81"/>
    <w:rsid w:val="009670BF"/>
    <w:rsid w:val="00967967"/>
    <w:rsid w:val="00974A91"/>
    <w:rsid w:val="00983431"/>
    <w:rsid w:val="009857A7"/>
    <w:rsid w:val="00993E46"/>
    <w:rsid w:val="009A3EA9"/>
    <w:rsid w:val="009C5036"/>
    <w:rsid w:val="009C5445"/>
    <w:rsid w:val="009D11A4"/>
    <w:rsid w:val="009F3E76"/>
    <w:rsid w:val="009F4990"/>
    <w:rsid w:val="00A00E20"/>
    <w:rsid w:val="00A0294C"/>
    <w:rsid w:val="00A135F3"/>
    <w:rsid w:val="00A27EFF"/>
    <w:rsid w:val="00A40A40"/>
    <w:rsid w:val="00A46982"/>
    <w:rsid w:val="00A55300"/>
    <w:rsid w:val="00A60CBD"/>
    <w:rsid w:val="00A612FF"/>
    <w:rsid w:val="00A84FA2"/>
    <w:rsid w:val="00A864A8"/>
    <w:rsid w:val="00A938F3"/>
    <w:rsid w:val="00AA52C2"/>
    <w:rsid w:val="00AB020B"/>
    <w:rsid w:val="00AC1967"/>
    <w:rsid w:val="00AC2DFF"/>
    <w:rsid w:val="00AD42C9"/>
    <w:rsid w:val="00AE06F8"/>
    <w:rsid w:val="00AE6485"/>
    <w:rsid w:val="00AF2E12"/>
    <w:rsid w:val="00B01117"/>
    <w:rsid w:val="00B060EC"/>
    <w:rsid w:val="00B11552"/>
    <w:rsid w:val="00B12C97"/>
    <w:rsid w:val="00B23AA4"/>
    <w:rsid w:val="00B25B34"/>
    <w:rsid w:val="00B25E70"/>
    <w:rsid w:val="00B31311"/>
    <w:rsid w:val="00B3363B"/>
    <w:rsid w:val="00B33C74"/>
    <w:rsid w:val="00B3614A"/>
    <w:rsid w:val="00B47289"/>
    <w:rsid w:val="00B5367C"/>
    <w:rsid w:val="00B56BF4"/>
    <w:rsid w:val="00B64428"/>
    <w:rsid w:val="00B65374"/>
    <w:rsid w:val="00B7774F"/>
    <w:rsid w:val="00B93638"/>
    <w:rsid w:val="00BA350B"/>
    <w:rsid w:val="00BA3B74"/>
    <w:rsid w:val="00BB4D85"/>
    <w:rsid w:val="00BC024E"/>
    <w:rsid w:val="00BE349E"/>
    <w:rsid w:val="00C03B2E"/>
    <w:rsid w:val="00C0590E"/>
    <w:rsid w:val="00C112F9"/>
    <w:rsid w:val="00C23EF1"/>
    <w:rsid w:val="00C27093"/>
    <w:rsid w:val="00C534EA"/>
    <w:rsid w:val="00C61CCB"/>
    <w:rsid w:val="00C809CA"/>
    <w:rsid w:val="00C911A3"/>
    <w:rsid w:val="00C922C7"/>
    <w:rsid w:val="00CA14DA"/>
    <w:rsid w:val="00CA73F7"/>
    <w:rsid w:val="00CC44DA"/>
    <w:rsid w:val="00CF2521"/>
    <w:rsid w:val="00D00368"/>
    <w:rsid w:val="00D03399"/>
    <w:rsid w:val="00D13C97"/>
    <w:rsid w:val="00D3627C"/>
    <w:rsid w:val="00D363F0"/>
    <w:rsid w:val="00D504BA"/>
    <w:rsid w:val="00D53B16"/>
    <w:rsid w:val="00D56187"/>
    <w:rsid w:val="00D73EF9"/>
    <w:rsid w:val="00D77A2C"/>
    <w:rsid w:val="00D90E2A"/>
    <w:rsid w:val="00D94ED9"/>
    <w:rsid w:val="00DB270C"/>
    <w:rsid w:val="00DB34BB"/>
    <w:rsid w:val="00DC72AC"/>
    <w:rsid w:val="00DD3619"/>
    <w:rsid w:val="00DF4A8A"/>
    <w:rsid w:val="00E06D78"/>
    <w:rsid w:val="00E1263E"/>
    <w:rsid w:val="00E20ADC"/>
    <w:rsid w:val="00E24AAD"/>
    <w:rsid w:val="00E30432"/>
    <w:rsid w:val="00E31155"/>
    <w:rsid w:val="00E42D98"/>
    <w:rsid w:val="00E53A7A"/>
    <w:rsid w:val="00E641FE"/>
    <w:rsid w:val="00E648A7"/>
    <w:rsid w:val="00E84D35"/>
    <w:rsid w:val="00E876DD"/>
    <w:rsid w:val="00EA73C0"/>
    <w:rsid w:val="00EA7713"/>
    <w:rsid w:val="00EC1341"/>
    <w:rsid w:val="00ED76F1"/>
    <w:rsid w:val="00EE648C"/>
    <w:rsid w:val="00EF6C77"/>
    <w:rsid w:val="00F07211"/>
    <w:rsid w:val="00F2026B"/>
    <w:rsid w:val="00F25E32"/>
    <w:rsid w:val="00F41BA4"/>
    <w:rsid w:val="00F46863"/>
    <w:rsid w:val="00F468E8"/>
    <w:rsid w:val="00F76313"/>
    <w:rsid w:val="00F81299"/>
    <w:rsid w:val="00F83E24"/>
    <w:rsid w:val="00F85033"/>
    <w:rsid w:val="00F97835"/>
    <w:rsid w:val="00FA35ED"/>
    <w:rsid w:val="00FB2690"/>
    <w:rsid w:val="00FB3A95"/>
    <w:rsid w:val="00FD3F54"/>
    <w:rsid w:val="00FE05A0"/>
    <w:rsid w:val="00FE4612"/>
    <w:rsid w:val="00FF1B56"/>
    <w:rsid w:val="00FF79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0F16B"/>
  <w15:chartTrackingRefBased/>
  <w15:docId w15:val="{9AFEFE21-2ECC-4E1C-850A-6BB50702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27B"/>
    <w:pPr>
      <w:bidi/>
    </w:pPr>
    <w:rPr>
      <w:rFonts w:cs="Narkisim"/>
      <w:sz w:val="22"/>
      <w:szCs w:val="22"/>
      <w:lang w:eastAsia="he-IL"/>
    </w:rPr>
  </w:style>
  <w:style w:type="paragraph" w:styleId="1">
    <w:name w:val="heading 1"/>
    <w:basedOn w:val="a"/>
    <w:next w:val="a"/>
    <w:link w:val="10"/>
    <w:qFormat/>
    <w:rsid w:val="0058027B"/>
    <w:pPr>
      <w:keepNext/>
      <w:tabs>
        <w:tab w:val="right" w:pos="9469"/>
      </w:tabs>
      <w:jc w:val="both"/>
      <w:outlineLvl w:val="0"/>
    </w:pPr>
    <w:rPr>
      <w:rFonts w:cs="David"/>
      <w:b/>
      <w:bCs/>
      <w:szCs w:val="28"/>
    </w:rPr>
  </w:style>
  <w:style w:type="character" w:default="1" w:styleId="a0">
    <w:name w:val="Default Paragraph Font"/>
    <w:uiPriority w:val="1"/>
    <w:semiHidden/>
    <w:unhideWhenUsed/>
    <w:rsid w:val="0058027B"/>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58027B"/>
  </w:style>
  <w:style w:type="paragraph" w:styleId="a3">
    <w:name w:val="footnote text"/>
    <w:basedOn w:val="a"/>
    <w:link w:val="a4"/>
    <w:rsid w:val="0058027B"/>
    <w:pPr>
      <w:ind w:left="170" w:hanging="170"/>
      <w:jc w:val="both"/>
    </w:pPr>
    <w:rPr>
      <w:sz w:val="20"/>
      <w:szCs w:val="20"/>
    </w:rPr>
  </w:style>
  <w:style w:type="character" w:styleId="a5">
    <w:name w:val="footnote reference"/>
    <w:basedOn w:val="a0"/>
    <w:semiHidden/>
    <w:rsid w:val="0058027B"/>
    <w:rPr>
      <w:vertAlign w:val="superscript"/>
    </w:rPr>
  </w:style>
  <w:style w:type="paragraph" w:styleId="a6">
    <w:name w:val="header"/>
    <w:basedOn w:val="a"/>
    <w:link w:val="a7"/>
    <w:rsid w:val="0058027B"/>
    <w:pPr>
      <w:tabs>
        <w:tab w:val="center" w:pos="4153"/>
        <w:tab w:val="right" w:pos="8306"/>
      </w:tabs>
    </w:pPr>
  </w:style>
  <w:style w:type="paragraph" w:styleId="a8">
    <w:name w:val="footer"/>
    <w:basedOn w:val="a"/>
    <w:link w:val="a9"/>
    <w:rsid w:val="0058027B"/>
    <w:pPr>
      <w:tabs>
        <w:tab w:val="center" w:pos="4153"/>
        <w:tab w:val="right" w:pos="8306"/>
      </w:tabs>
    </w:pPr>
  </w:style>
  <w:style w:type="paragraph" w:customStyle="1" w:styleId="aa">
    <w:name w:val="כותרת"/>
    <w:basedOn w:val="a"/>
    <w:rsid w:val="0058027B"/>
    <w:pPr>
      <w:spacing w:before="240" w:line="320" w:lineRule="atLeast"/>
      <w:jc w:val="center"/>
    </w:pPr>
    <w:rPr>
      <w:rFonts w:cs="David"/>
      <w:b/>
      <w:bCs/>
      <w:spacing w:val="20"/>
      <w:szCs w:val="32"/>
    </w:rPr>
  </w:style>
  <w:style w:type="paragraph" w:customStyle="1" w:styleId="ab">
    <w:name w:val="כותרת קטע"/>
    <w:basedOn w:val="a"/>
    <w:rsid w:val="0058027B"/>
    <w:pPr>
      <w:spacing w:before="240" w:line="300" w:lineRule="atLeast"/>
    </w:pPr>
    <w:rPr>
      <w:rFonts w:cs="Arial"/>
      <w:b/>
      <w:bCs/>
      <w:szCs w:val="24"/>
    </w:rPr>
  </w:style>
  <w:style w:type="paragraph" w:customStyle="1" w:styleId="ac">
    <w:name w:val="מקור"/>
    <w:basedOn w:val="a"/>
    <w:rsid w:val="0058027B"/>
    <w:pPr>
      <w:spacing w:line="320" w:lineRule="atLeast"/>
      <w:jc w:val="both"/>
    </w:pPr>
    <w:rPr>
      <w:rFonts w:cs="David"/>
      <w:szCs w:val="24"/>
    </w:rPr>
  </w:style>
  <w:style w:type="paragraph" w:customStyle="1" w:styleId="ad">
    <w:name w:val="מחלקי המים"/>
    <w:basedOn w:val="a"/>
    <w:rsid w:val="0058027B"/>
    <w:pPr>
      <w:spacing w:line="320" w:lineRule="atLeast"/>
      <w:jc w:val="both"/>
    </w:pPr>
    <w:rPr>
      <w:b/>
      <w:bCs/>
      <w:szCs w:val="24"/>
    </w:rPr>
  </w:style>
  <w:style w:type="paragraph" w:styleId="ae">
    <w:name w:val="Balloon Text"/>
    <w:basedOn w:val="a"/>
    <w:link w:val="af"/>
    <w:uiPriority w:val="99"/>
    <w:semiHidden/>
    <w:unhideWhenUsed/>
    <w:rsid w:val="0058027B"/>
    <w:rPr>
      <w:rFonts w:ascii="Tahoma" w:hAnsi="Tahoma" w:cs="Tahoma"/>
      <w:sz w:val="16"/>
      <w:szCs w:val="16"/>
    </w:rPr>
  </w:style>
  <w:style w:type="character" w:styleId="af0">
    <w:name w:val="page number"/>
    <w:basedOn w:val="a0"/>
    <w:rsid w:val="00811856"/>
  </w:style>
  <w:style w:type="character" w:styleId="Hyperlink">
    <w:name w:val="Hyperlink"/>
    <w:basedOn w:val="a0"/>
    <w:rsid w:val="0058027B"/>
    <w:rPr>
      <w:color w:val="0563C1" w:themeColor="hyperlink"/>
      <w:u w:val="single"/>
    </w:rPr>
  </w:style>
  <w:style w:type="character" w:styleId="FollowedHyperlink">
    <w:name w:val="FollowedHyperlink"/>
    <w:rsid w:val="006600C9"/>
    <w:rPr>
      <w:color w:val="800080"/>
      <w:u w:val="single"/>
    </w:rPr>
  </w:style>
  <w:style w:type="character" w:customStyle="1" w:styleId="a4">
    <w:name w:val="טקסט הערת שוליים תו"/>
    <w:basedOn w:val="a0"/>
    <w:link w:val="a3"/>
    <w:rsid w:val="0058027B"/>
    <w:rPr>
      <w:rFonts w:cs="Narkisim"/>
      <w:lang w:eastAsia="he-IL"/>
    </w:rPr>
  </w:style>
  <w:style w:type="character" w:customStyle="1" w:styleId="10">
    <w:name w:val="כותרת 1 תו"/>
    <w:basedOn w:val="a0"/>
    <w:link w:val="1"/>
    <w:rsid w:val="0058027B"/>
    <w:rPr>
      <w:rFonts w:cs="David"/>
      <w:b/>
      <w:bCs/>
      <w:sz w:val="22"/>
      <w:szCs w:val="28"/>
      <w:lang w:eastAsia="he-IL"/>
    </w:rPr>
  </w:style>
  <w:style w:type="character" w:customStyle="1" w:styleId="a7">
    <w:name w:val="כותרת עליונה תו"/>
    <w:basedOn w:val="a0"/>
    <w:link w:val="a6"/>
    <w:rsid w:val="0058027B"/>
    <w:rPr>
      <w:rFonts w:cs="Narkisim"/>
      <w:sz w:val="22"/>
      <w:szCs w:val="22"/>
      <w:lang w:eastAsia="he-IL"/>
    </w:rPr>
  </w:style>
  <w:style w:type="character" w:customStyle="1" w:styleId="a9">
    <w:name w:val="כותרת תחתונה תו"/>
    <w:basedOn w:val="a0"/>
    <w:link w:val="a8"/>
    <w:rsid w:val="0058027B"/>
    <w:rPr>
      <w:rFonts w:cs="Narkisim"/>
      <w:sz w:val="22"/>
      <w:szCs w:val="22"/>
      <w:lang w:eastAsia="he-IL"/>
    </w:rPr>
  </w:style>
  <w:style w:type="character" w:customStyle="1" w:styleId="af">
    <w:name w:val="טקסט בלונים תו"/>
    <w:basedOn w:val="a0"/>
    <w:link w:val="ae"/>
    <w:uiPriority w:val="99"/>
    <w:semiHidden/>
    <w:rsid w:val="0058027B"/>
    <w:rPr>
      <w:rFonts w:ascii="Tahoma" w:hAnsi="Tahoma" w:cs="Tahoma"/>
      <w:sz w:val="16"/>
      <w:szCs w:val="16"/>
      <w:lang w:eastAsia="he-IL"/>
    </w:rPr>
  </w:style>
  <w:style w:type="paragraph" w:customStyle="1" w:styleId="af1">
    <w:name w:val="פסוק"/>
    <w:basedOn w:val="ac"/>
    <w:qFormat/>
    <w:rsid w:val="0058027B"/>
    <w:pPr>
      <w:spacing w:before="120"/>
    </w:pPr>
    <w:rPr>
      <w:b/>
      <w:bCs/>
    </w:rPr>
  </w:style>
  <w:style w:type="character" w:styleId="af2">
    <w:name w:val="Unresolved Mention"/>
    <w:uiPriority w:val="99"/>
    <w:semiHidden/>
    <w:unhideWhenUsed/>
    <w:rsid w:val="00461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701112">
      <w:bodyDiv w:val="1"/>
      <w:marLeft w:val="0"/>
      <w:marRight w:val="0"/>
      <w:marTop w:val="0"/>
      <w:marBottom w:val="0"/>
      <w:divBdr>
        <w:top w:val="none" w:sz="0" w:space="0" w:color="auto"/>
        <w:left w:val="none" w:sz="0" w:space="0" w:color="auto"/>
        <w:bottom w:val="none" w:sz="0" w:space="0" w:color="auto"/>
        <w:right w:val="none" w:sz="0" w:space="0" w:color="auto"/>
      </w:divBdr>
      <w:divsChild>
        <w:div w:id="1424909924">
          <w:marLeft w:val="0"/>
          <w:marRight w:val="0"/>
          <w:marTop w:val="0"/>
          <w:marBottom w:val="0"/>
          <w:divBdr>
            <w:top w:val="none" w:sz="0" w:space="0" w:color="auto"/>
            <w:left w:val="none" w:sz="0" w:space="0" w:color="auto"/>
            <w:bottom w:val="none" w:sz="0" w:space="0" w:color="auto"/>
            <w:right w:val="none" w:sz="0" w:space="0" w:color="auto"/>
          </w:divBdr>
        </w:div>
      </w:divsChild>
    </w:div>
    <w:div w:id="910458570">
      <w:bodyDiv w:val="1"/>
      <w:marLeft w:val="0"/>
      <w:marRight w:val="0"/>
      <w:marTop w:val="0"/>
      <w:marBottom w:val="0"/>
      <w:divBdr>
        <w:top w:val="none" w:sz="0" w:space="0" w:color="auto"/>
        <w:left w:val="none" w:sz="0" w:space="0" w:color="auto"/>
        <w:bottom w:val="none" w:sz="0" w:space="0" w:color="auto"/>
        <w:right w:val="none" w:sz="0" w:space="0" w:color="auto"/>
      </w:divBdr>
      <w:divsChild>
        <w:div w:id="696275648">
          <w:marLeft w:val="0"/>
          <w:marRight w:val="0"/>
          <w:marTop w:val="0"/>
          <w:marBottom w:val="0"/>
          <w:divBdr>
            <w:top w:val="none" w:sz="0" w:space="0" w:color="auto"/>
            <w:left w:val="none" w:sz="0" w:space="0" w:color="auto"/>
            <w:bottom w:val="none" w:sz="0" w:space="0" w:color="auto"/>
            <w:right w:val="none" w:sz="0" w:space="0" w:color="auto"/>
          </w:divBdr>
        </w:div>
      </w:divsChild>
    </w:div>
    <w:div w:id="171928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mayim.org.il/?parasha=%D7%91%D7%99%D7%9F-%D7%93%D7%95%D7%A8-%D7%94%D7%9E%D7%91%D7%95%D7%9C-%D7%9C%D7%93%D7%95%D7%A8-%D7%94%D7%A4%D7%9C%D7%92%D7%94-%D7%A9%D7%97%D7%99%D7%AA%D7%95%D7%AA-%D7%9E%D7%95%D7%A1%D7%A8%D7%99%D7%AA" TargetMode="External"/><Relationship Id="rId1" Type="http://schemas.openxmlformats.org/officeDocument/2006/relationships/hyperlink" Target="http://www.mayim.org.il/?holiday=%d7%94%d7%95%d7%a9%d7%a2-%d7%9e%d7%95%d7%a8%d7%94-%d7%94%d7%aa%d7%a9%d7%95%d7%91%d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17CF9-99B0-4497-8918-8851805B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TotalTime>
  <Pages>1</Pages>
  <Words>344</Words>
  <Characters>1580</Characters>
  <Application>Microsoft Office Word</Application>
  <DocSecurity>0</DocSecurity>
  <Lines>13</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אשר פדית גויים ואלהיו</vt:lpstr>
      <vt:lpstr>שירת הפסח</vt:lpstr>
    </vt:vector>
  </TitlesOfParts>
  <Company>Microsoft</Company>
  <LinksUpToDate>false</LinksUpToDate>
  <CharactersWithSpaces>1921</CharactersWithSpaces>
  <SharedDoc>false</SharedDoc>
  <HLinks>
    <vt:vector size="12" baseType="variant">
      <vt:variant>
        <vt:i4>1441875</vt:i4>
      </vt:variant>
      <vt:variant>
        <vt:i4>3</vt:i4>
      </vt:variant>
      <vt:variant>
        <vt:i4>0</vt:i4>
      </vt:variant>
      <vt:variant>
        <vt:i4>5</vt:i4>
      </vt:variant>
      <vt:variant>
        <vt:lpwstr>https://www.mayim.org.il/?parasha=%D7%91%D7%99%D7%9F-%D7%93%D7%95%D7%A8-%D7%94%D7%9E%D7%91%D7%95%D7%9C-%D7%9C%D7%93%D7%95%D7%A8-%D7%94%D7%A4%D7%9C%D7%92%D7%94-%D7%A9%D7%97%D7%99%D7%AA%D7%95%D7%AA-%D7%9E%D7%95%D7%A1%D7%A8%D7%99%D7%AA</vt:lpwstr>
      </vt:variant>
      <vt:variant>
        <vt:lpwstr>gsc.tab=0</vt:lpwstr>
      </vt:variant>
      <vt:variant>
        <vt:i4>7602228</vt:i4>
      </vt:variant>
      <vt:variant>
        <vt:i4>0</vt:i4>
      </vt:variant>
      <vt:variant>
        <vt:i4>0</vt:i4>
      </vt:variant>
      <vt:variant>
        <vt:i4>5</vt:i4>
      </vt:variant>
      <vt:variant>
        <vt:lpwstr>http://www.mayim.org.il/?holiday=%d7%94%d7%95%d7%a9%d7%a2-%d7%9e%d7%95%d7%a8%d7%94-%d7%94%d7%aa%d7%a9%d7%95%d7%91%d7%94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בין דורו של דוד לדורו של אחאב</dc:title>
  <dc:subject>על רגל אחת</dc:subject>
  <dc:creator>Asher Yuval</dc:creator>
  <cp:keywords/>
  <cp:lastModifiedBy>Shimon Afek</cp:lastModifiedBy>
  <cp:revision>3</cp:revision>
  <cp:lastPrinted>2025-07-15T07:40:00Z</cp:lastPrinted>
  <dcterms:created xsi:type="dcterms:W3CDTF">2025-07-15T07:39:00Z</dcterms:created>
  <dcterms:modified xsi:type="dcterms:W3CDTF">2025-07-15T07:40:00Z</dcterms:modified>
</cp:coreProperties>
</file>