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27E20" w14:textId="77777777" w:rsidR="001A4FA4" w:rsidRPr="00021262" w:rsidRDefault="00804BAD" w:rsidP="00CA2B8B">
      <w:pPr>
        <w:pStyle w:val="aa"/>
        <w:rPr>
          <w:rtl/>
        </w:rPr>
      </w:pPr>
      <w:r>
        <w:fldChar w:fldCharType="begin"/>
      </w:r>
      <w:r>
        <w:instrText xml:space="preserve"> TITLE  \* MERGEFORMAT </w:instrText>
      </w:r>
      <w:r>
        <w:fldChar w:fldCharType="separate"/>
      </w:r>
      <w:r w:rsidR="006B163F">
        <w:rPr>
          <w:rtl/>
        </w:rPr>
        <w:t>אל תקרב הלום</w:t>
      </w:r>
      <w:r w:rsidR="00874BA7">
        <w:rPr>
          <w:rFonts w:hint="cs"/>
          <w:rtl/>
        </w:rPr>
        <w:t xml:space="preserve"> -</w:t>
      </w:r>
      <w:r w:rsidR="006B163F">
        <w:rPr>
          <w:rtl/>
        </w:rPr>
        <w:t xml:space="preserve"> הקרב אליך</w:t>
      </w:r>
      <w:r>
        <w:fldChar w:fldCharType="end"/>
      </w:r>
      <w:r w:rsidR="00874BA7">
        <w:rPr>
          <w:rFonts w:hint="cs"/>
          <w:rtl/>
        </w:rPr>
        <w:t xml:space="preserve"> את אהרון</w:t>
      </w:r>
    </w:p>
    <w:p w14:paraId="089D4D7F" w14:textId="77777777" w:rsidR="006B163F" w:rsidRDefault="006B163F" w:rsidP="009E1427">
      <w:pPr>
        <w:autoSpaceDE w:val="0"/>
        <w:autoSpaceDN w:val="0"/>
        <w:adjustRightInd w:val="0"/>
        <w:spacing w:before="240" w:line="320" w:lineRule="atLeast"/>
        <w:jc w:val="both"/>
        <w:rPr>
          <w:rFonts w:cs="David"/>
          <w:b/>
          <w:bCs/>
          <w:sz w:val="24"/>
          <w:szCs w:val="24"/>
          <w:rtl/>
          <w:lang w:val="he-IL"/>
        </w:rPr>
      </w:pPr>
      <w:r w:rsidRPr="006B163F">
        <w:rPr>
          <w:rFonts w:cs="David"/>
          <w:b/>
          <w:bCs/>
          <w:sz w:val="24"/>
          <w:szCs w:val="24"/>
          <w:rtl/>
          <w:lang w:val="he-IL"/>
        </w:rPr>
        <w:t>וְאַתָּה הַקְרֵב אֵלֶיךָ אֶת אַהֲרֹן אָחִיךָ וְאֶת בָּנָיו אִתּוֹ מִתּוֹךְ בְּנֵי יִשְׂרָאֵל לְכַהֲנוֹ לִי אַהֲרֹן נָדָב וַאֲבִיהוּא אֶלְעָזָר וְאִיתָמָר בְּנֵי אַהֲרֹן</w:t>
      </w:r>
      <w:r w:rsidR="009E1427">
        <w:rPr>
          <w:rFonts w:cs="David" w:hint="cs"/>
          <w:b/>
          <w:bCs/>
          <w:sz w:val="24"/>
          <w:szCs w:val="24"/>
          <w:rtl/>
          <w:lang w:val="he-IL"/>
        </w:rPr>
        <w:t>:</w:t>
      </w:r>
      <w:r w:rsidRPr="006B163F">
        <w:rPr>
          <w:rFonts w:hint="cs"/>
          <w:rtl/>
          <w:lang w:val="he-IL"/>
        </w:rPr>
        <w:t xml:space="preserve"> </w:t>
      </w:r>
      <w:r w:rsidRPr="00021262">
        <w:rPr>
          <w:rFonts w:hint="cs"/>
          <w:rtl/>
          <w:lang w:val="he-IL"/>
        </w:rPr>
        <w:t xml:space="preserve">(שמות </w:t>
      </w:r>
      <w:proofErr w:type="spellStart"/>
      <w:r w:rsidRPr="00021262">
        <w:rPr>
          <w:rFonts w:hint="cs"/>
          <w:rtl/>
          <w:lang w:val="he-IL"/>
        </w:rPr>
        <w:t>כ</w:t>
      </w:r>
      <w:r>
        <w:rPr>
          <w:rFonts w:hint="cs"/>
          <w:rtl/>
          <w:lang w:val="he-IL"/>
        </w:rPr>
        <w:t>ח</w:t>
      </w:r>
      <w:proofErr w:type="spellEnd"/>
      <w:r>
        <w:rPr>
          <w:rFonts w:hint="cs"/>
          <w:rtl/>
          <w:lang w:val="he-IL"/>
        </w:rPr>
        <w:t xml:space="preserve"> א</w:t>
      </w:r>
      <w:r w:rsidRPr="00021262">
        <w:rPr>
          <w:rFonts w:hint="cs"/>
          <w:rtl/>
          <w:lang w:val="he-IL"/>
        </w:rPr>
        <w:t>).</w:t>
      </w:r>
      <w:r w:rsidR="00CC00BF">
        <w:rPr>
          <w:rStyle w:val="a5"/>
          <w:rFonts w:cs="David"/>
          <w:b/>
          <w:bCs/>
          <w:sz w:val="24"/>
          <w:szCs w:val="24"/>
          <w:rtl/>
          <w:lang w:val="he-IL"/>
        </w:rPr>
        <w:footnoteReference w:id="1"/>
      </w:r>
    </w:p>
    <w:p w14:paraId="15B2B9A3" w14:textId="77777777" w:rsidR="006B163F" w:rsidRDefault="006B163F" w:rsidP="009E1427">
      <w:pPr>
        <w:autoSpaceDE w:val="0"/>
        <w:autoSpaceDN w:val="0"/>
        <w:adjustRightInd w:val="0"/>
        <w:spacing w:before="120" w:line="320" w:lineRule="atLeast"/>
        <w:rPr>
          <w:rFonts w:cs="David"/>
          <w:b/>
          <w:bCs/>
          <w:sz w:val="24"/>
          <w:szCs w:val="24"/>
          <w:rtl/>
          <w:lang w:val="he-IL"/>
        </w:rPr>
      </w:pPr>
      <w:r w:rsidRPr="006B163F">
        <w:rPr>
          <w:rFonts w:cs="David"/>
          <w:b/>
          <w:bCs/>
          <w:sz w:val="24"/>
          <w:szCs w:val="24"/>
          <w:rtl/>
          <w:lang w:val="he-IL"/>
        </w:rPr>
        <w:t>וַיֹּאמֶר אַל תִּקְרַב הֲלֹם שַׁל נְעָלֶיךָ מֵעַל רַגְלֶיךָ כִּי הַמָּקוֹם אֲשֶׁר אַתָּה עוֹמֵד עָלָיו אַדְמַת קֹדֶשׁ הוּא</w:t>
      </w:r>
      <w:r w:rsidR="009E1427">
        <w:rPr>
          <w:rFonts w:cs="David" w:hint="cs"/>
          <w:b/>
          <w:bCs/>
          <w:sz w:val="24"/>
          <w:szCs w:val="24"/>
          <w:rtl/>
          <w:lang w:val="he-IL"/>
        </w:rPr>
        <w:t>:</w:t>
      </w:r>
      <w:r>
        <w:rPr>
          <w:rFonts w:cs="David" w:hint="cs"/>
          <w:b/>
          <w:bCs/>
          <w:sz w:val="24"/>
          <w:szCs w:val="24"/>
          <w:rtl/>
          <w:lang w:val="he-IL"/>
        </w:rPr>
        <w:t xml:space="preserve"> </w:t>
      </w:r>
      <w:r w:rsidRPr="00021262">
        <w:rPr>
          <w:rFonts w:hint="cs"/>
          <w:rtl/>
          <w:lang w:val="he-IL"/>
        </w:rPr>
        <w:t xml:space="preserve">(שמות </w:t>
      </w:r>
      <w:r>
        <w:rPr>
          <w:rFonts w:hint="cs"/>
          <w:rtl/>
          <w:lang w:val="he-IL"/>
        </w:rPr>
        <w:t>ג ה</w:t>
      </w:r>
      <w:r w:rsidRPr="00021262">
        <w:rPr>
          <w:rFonts w:hint="cs"/>
          <w:rtl/>
          <w:lang w:val="he-IL"/>
        </w:rPr>
        <w:t>).</w:t>
      </w:r>
      <w:r w:rsidR="004163E8">
        <w:rPr>
          <w:rStyle w:val="a5"/>
          <w:rtl/>
          <w:lang w:val="he-IL"/>
        </w:rPr>
        <w:footnoteReference w:id="2"/>
      </w:r>
    </w:p>
    <w:p w14:paraId="0488540C" w14:textId="71835A79" w:rsidR="006B163F" w:rsidRDefault="006B163F" w:rsidP="00D10EBA">
      <w:pPr>
        <w:spacing w:before="240" w:line="320" w:lineRule="atLeast"/>
        <w:rPr>
          <w:rFonts w:cs="Arial"/>
          <w:b/>
          <w:bCs/>
          <w:szCs w:val="24"/>
          <w:rtl/>
        </w:rPr>
      </w:pPr>
      <w:r>
        <w:rPr>
          <w:rFonts w:cs="Arial"/>
          <w:b/>
          <w:bCs/>
          <w:szCs w:val="24"/>
          <w:rtl/>
        </w:rPr>
        <w:t xml:space="preserve">שמות רבה פרשה </w:t>
      </w:r>
      <w:proofErr w:type="spellStart"/>
      <w:r>
        <w:rPr>
          <w:rFonts w:cs="Arial"/>
          <w:b/>
          <w:bCs/>
          <w:szCs w:val="24"/>
          <w:rtl/>
        </w:rPr>
        <w:t>לז</w:t>
      </w:r>
      <w:proofErr w:type="spellEnd"/>
      <w:r w:rsidR="00D10EBA">
        <w:rPr>
          <w:rFonts w:cs="Arial" w:hint="cs"/>
          <w:b/>
          <w:bCs/>
          <w:szCs w:val="24"/>
          <w:rtl/>
        </w:rPr>
        <w:t xml:space="preserve"> סימן א </w:t>
      </w:r>
      <w:r w:rsidR="00557295">
        <w:rPr>
          <w:rFonts w:cs="Arial"/>
          <w:b/>
          <w:bCs/>
          <w:szCs w:val="24"/>
          <w:rtl/>
        </w:rPr>
        <w:t>–</w:t>
      </w:r>
      <w:r>
        <w:rPr>
          <w:rFonts w:cs="Arial"/>
          <w:b/>
          <w:bCs/>
          <w:szCs w:val="24"/>
          <w:rtl/>
        </w:rPr>
        <w:t xml:space="preserve"> </w:t>
      </w:r>
      <w:r w:rsidR="00557295">
        <w:rPr>
          <w:rFonts w:cs="Arial" w:hint="cs"/>
          <w:b/>
          <w:bCs/>
          <w:szCs w:val="24"/>
          <w:rtl/>
        </w:rPr>
        <w:t>משה סבור שהוא יהיה הכהן הגדול</w:t>
      </w:r>
    </w:p>
    <w:p w14:paraId="7D0CFBD0" w14:textId="2CDF14D0" w:rsidR="006B163F" w:rsidRDefault="00522064" w:rsidP="00F15849">
      <w:pPr>
        <w:spacing w:line="320" w:lineRule="atLeast"/>
        <w:jc w:val="both"/>
        <w:rPr>
          <w:rFonts w:cs="David"/>
          <w:szCs w:val="24"/>
          <w:rtl/>
        </w:rPr>
      </w:pPr>
      <w:r w:rsidRPr="00522064">
        <w:rPr>
          <w:rFonts w:cs="David"/>
          <w:szCs w:val="24"/>
          <w:rtl/>
        </w:rPr>
        <w:t>"ואתה הקרב אליך את אהרן אחיך"</w:t>
      </w:r>
      <w:r>
        <w:rPr>
          <w:rFonts w:cs="David" w:hint="cs"/>
          <w:szCs w:val="24"/>
          <w:rtl/>
        </w:rPr>
        <w:t xml:space="preserve"> ... </w:t>
      </w:r>
      <w:r w:rsidR="00F15849" w:rsidRPr="00F15849">
        <w:rPr>
          <w:rFonts w:cs="David"/>
          <w:szCs w:val="24"/>
          <w:rtl/>
        </w:rPr>
        <w:t xml:space="preserve">משל למלך שהיה לו אוהב ובקש למנות </w:t>
      </w:r>
      <w:proofErr w:type="spellStart"/>
      <w:r w:rsidR="00F15849" w:rsidRPr="00F15849">
        <w:rPr>
          <w:rFonts w:cs="David"/>
          <w:szCs w:val="24"/>
          <w:rtl/>
        </w:rPr>
        <w:t>קתליקוס</w:t>
      </w:r>
      <w:proofErr w:type="spellEnd"/>
      <w:r w:rsidR="00F15849">
        <w:rPr>
          <w:rStyle w:val="a5"/>
          <w:rFonts w:cs="David"/>
          <w:szCs w:val="24"/>
          <w:rtl/>
        </w:rPr>
        <w:footnoteReference w:id="3"/>
      </w:r>
      <w:r w:rsidR="00F15849" w:rsidRPr="00F15849">
        <w:rPr>
          <w:rFonts w:cs="David"/>
          <w:szCs w:val="24"/>
          <w:rtl/>
        </w:rPr>
        <w:t xml:space="preserve"> ומנהו על כל בית גנזיו</w:t>
      </w:r>
      <w:r w:rsidR="00F15849">
        <w:rPr>
          <w:rFonts w:cs="David" w:hint="cs"/>
          <w:szCs w:val="24"/>
          <w:rtl/>
        </w:rPr>
        <w:t>.</w:t>
      </w:r>
      <w:r w:rsidR="00F15849" w:rsidRPr="00F15849">
        <w:rPr>
          <w:rFonts w:cs="David"/>
          <w:szCs w:val="24"/>
          <w:rtl/>
        </w:rPr>
        <w:t xml:space="preserve"> לאחר ימים בקש לעשות </w:t>
      </w:r>
      <w:proofErr w:type="spellStart"/>
      <w:r w:rsidR="00F15849" w:rsidRPr="00F15849">
        <w:rPr>
          <w:rFonts w:cs="David"/>
          <w:szCs w:val="24"/>
          <w:rtl/>
        </w:rPr>
        <w:t>אסטרטיגוס</w:t>
      </w:r>
      <w:proofErr w:type="spellEnd"/>
      <w:r w:rsidR="00F15849">
        <w:rPr>
          <w:rStyle w:val="a5"/>
          <w:rFonts w:cs="David"/>
          <w:szCs w:val="24"/>
          <w:rtl/>
        </w:rPr>
        <w:footnoteReference w:id="4"/>
      </w:r>
      <w:r w:rsidR="00F15849" w:rsidRPr="00F15849">
        <w:rPr>
          <w:rFonts w:cs="David"/>
          <w:szCs w:val="24"/>
          <w:rtl/>
        </w:rPr>
        <w:t xml:space="preserve"> והיה אותו אוהבו סבור שמא יעשהו ולא </w:t>
      </w:r>
      <w:proofErr w:type="spellStart"/>
      <w:r w:rsidR="00F15849" w:rsidRPr="00F15849">
        <w:rPr>
          <w:rFonts w:cs="David"/>
          <w:szCs w:val="24"/>
          <w:rtl/>
        </w:rPr>
        <w:t>עשאהו</w:t>
      </w:r>
      <w:proofErr w:type="spellEnd"/>
      <w:r w:rsidR="00F15849" w:rsidRPr="00F15849">
        <w:rPr>
          <w:rFonts w:cs="David"/>
          <w:szCs w:val="24"/>
          <w:rtl/>
        </w:rPr>
        <w:t xml:space="preserve"> </w:t>
      </w:r>
      <w:r w:rsidR="00F15849">
        <w:rPr>
          <w:rFonts w:cs="David" w:hint="cs"/>
          <w:szCs w:val="24"/>
          <w:rtl/>
        </w:rPr>
        <w:t xml:space="preserve">... </w:t>
      </w:r>
      <w:r w:rsidR="00F15849" w:rsidRPr="00F15849">
        <w:rPr>
          <w:rFonts w:cs="David"/>
          <w:szCs w:val="24"/>
          <w:rtl/>
        </w:rPr>
        <w:t xml:space="preserve">כך ביקש הקדוש ברוך הוא למנות על מלאכת המשכן </w:t>
      </w:r>
      <w:proofErr w:type="spellStart"/>
      <w:r w:rsidR="00F15849" w:rsidRPr="00F15849">
        <w:rPr>
          <w:rFonts w:cs="David"/>
          <w:szCs w:val="24"/>
          <w:rtl/>
        </w:rPr>
        <w:t>ועשאו</w:t>
      </w:r>
      <w:proofErr w:type="spellEnd"/>
      <w:r w:rsidR="00F15849" w:rsidRPr="00F15849">
        <w:rPr>
          <w:rFonts w:cs="David"/>
          <w:szCs w:val="24"/>
          <w:rtl/>
        </w:rPr>
        <w:t xml:space="preserve"> למשה גזבר על </w:t>
      </w:r>
      <w:proofErr w:type="spellStart"/>
      <w:r w:rsidR="00F15849" w:rsidRPr="00F15849">
        <w:rPr>
          <w:rFonts w:cs="David"/>
          <w:szCs w:val="24"/>
          <w:rtl/>
        </w:rPr>
        <w:t>הדיינין</w:t>
      </w:r>
      <w:proofErr w:type="spellEnd"/>
      <w:r w:rsidR="00F15849" w:rsidRPr="00F15849">
        <w:rPr>
          <w:rFonts w:cs="David"/>
          <w:szCs w:val="24"/>
          <w:rtl/>
        </w:rPr>
        <w:t xml:space="preserve"> ועל </w:t>
      </w:r>
      <w:proofErr w:type="spellStart"/>
      <w:r w:rsidR="00F15849" w:rsidRPr="00F15849">
        <w:rPr>
          <w:rFonts w:cs="David"/>
          <w:szCs w:val="24"/>
          <w:rtl/>
        </w:rPr>
        <w:t>הכל</w:t>
      </w:r>
      <w:proofErr w:type="spellEnd"/>
      <w:r w:rsidR="00864271">
        <w:rPr>
          <w:rFonts w:cs="David" w:hint="cs"/>
          <w:szCs w:val="24"/>
          <w:rtl/>
        </w:rPr>
        <w:t>.</w:t>
      </w:r>
      <w:r w:rsidR="00F15849" w:rsidRPr="00F15849">
        <w:rPr>
          <w:rFonts w:cs="David"/>
          <w:szCs w:val="24"/>
          <w:rtl/>
        </w:rPr>
        <w:t xml:space="preserve"> </w:t>
      </w:r>
      <w:r w:rsidR="006B163F">
        <w:rPr>
          <w:rFonts w:cs="David"/>
          <w:szCs w:val="24"/>
          <w:rtl/>
        </w:rPr>
        <w:t>וכשבקש לעשות הקב"ה כהן גדול, היה משה סבור שהוא נעשה כהן גדול.</w:t>
      </w:r>
      <w:r w:rsidR="0010337F">
        <w:rPr>
          <w:rStyle w:val="a5"/>
          <w:rFonts w:cs="David"/>
          <w:szCs w:val="24"/>
          <w:rtl/>
        </w:rPr>
        <w:footnoteReference w:id="5"/>
      </w:r>
      <w:r w:rsidR="006B163F">
        <w:rPr>
          <w:rFonts w:cs="David"/>
          <w:szCs w:val="24"/>
          <w:rtl/>
        </w:rPr>
        <w:t xml:space="preserve"> אמר לו הקב"ה: לך ומנה לי כהן גדול. אמר לפניו: ריבון העולם, מאיזה שבט אמנה לך? אמר לו: משבט לוי. אותה השעה שמח משה. אמר: כך שבטי חביב! אמר לו הקב"ה: אהרן אחיך הוא. לכך נאמר: "ואתה הקרב אליך את אהרן אחיך".</w:t>
      </w:r>
      <w:r w:rsidR="0010337F">
        <w:rPr>
          <w:rStyle w:val="a5"/>
          <w:rFonts w:cs="David"/>
          <w:szCs w:val="24"/>
          <w:rtl/>
        </w:rPr>
        <w:footnoteReference w:id="6"/>
      </w:r>
    </w:p>
    <w:p w14:paraId="76256840" w14:textId="345C9D17" w:rsidR="006B163F" w:rsidRDefault="006B163F" w:rsidP="006C1C67">
      <w:pPr>
        <w:pStyle w:val="ab"/>
        <w:rPr>
          <w:rtl/>
        </w:rPr>
      </w:pPr>
      <w:r>
        <w:rPr>
          <w:rtl/>
        </w:rPr>
        <w:t>ויקרא רבה יא ו פרשת שמיני</w:t>
      </w:r>
      <w:r w:rsidR="0023342C">
        <w:rPr>
          <w:rFonts w:hint="cs"/>
          <w:rtl/>
        </w:rPr>
        <w:t xml:space="preserve"> </w:t>
      </w:r>
      <w:r w:rsidR="0009212D">
        <w:rPr>
          <w:rtl/>
        </w:rPr>
        <w:t>–</w:t>
      </w:r>
      <w:r w:rsidR="0023342C">
        <w:rPr>
          <w:rFonts w:hint="cs"/>
          <w:rtl/>
        </w:rPr>
        <w:t xml:space="preserve"> </w:t>
      </w:r>
      <w:r w:rsidR="0009212D">
        <w:rPr>
          <w:rFonts w:hint="cs"/>
          <w:rtl/>
        </w:rPr>
        <w:t>עונש למשה</w:t>
      </w:r>
    </w:p>
    <w:p w14:paraId="141D4BAD" w14:textId="21A228C1" w:rsidR="006B163F" w:rsidRDefault="006B163F" w:rsidP="006B163F">
      <w:pPr>
        <w:spacing w:line="320" w:lineRule="atLeast"/>
        <w:jc w:val="both"/>
        <w:rPr>
          <w:rFonts w:cs="David"/>
          <w:szCs w:val="24"/>
          <w:rtl/>
        </w:rPr>
      </w:pPr>
      <w:r>
        <w:rPr>
          <w:rFonts w:cs="David"/>
          <w:szCs w:val="24"/>
          <w:rtl/>
        </w:rPr>
        <w:t>אמר ר' שמואל בן נחמן: כל שבעת ימי הסנה היה הקב"ה מפתה את משה שילך בשליחותו למצרים ... בשביעי אמר לו: "שלח נא ביד תשלח". אמר לו הקב"ה: משה, אתה אומר לי "שלח נא ביד תשלח"? חייך שאני צוררה לך בכנפיך.</w:t>
      </w:r>
      <w:r w:rsidR="001E2C15">
        <w:rPr>
          <w:rStyle w:val="a5"/>
          <w:rFonts w:cs="David"/>
          <w:szCs w:val="24"/>
          <w:rtl/>
        </w:rPr>
        <w:footnoteReference w:id="7"/>
      </w:r>
      <w:r>
        <w:rPr>
          <w:rFonts w:cs="David"/>
          <w:szCs w:val="24"/>
          <w:rtl/>
        </w:rPr>
        <w:t xml:space="preserve"> אימתי פרעו לו? ר' ברכיה אמר: כל שבעת ימי אדר היה משה מבקש שיכנס לארץ ישראל </w:t>
      </w:r>
      <w:r>
        <w:rPr>
          <w:rFonts w:cs="David"/>
          <w:szCs w:val="24"/>
          <w:rtl/>
        </w:rPr>
        <w:lastRenderedPageBreak/>
        <w:t>ובשביעי אמר לו: "כי לא תעבור את הירדן הזה".</w:t>
      </w:r>
      <w:r w:rsidR="00CB2835">
        <w:rPr>
          <w:rStyle w:val="a5"/>
          <w:rFonts w:cs="David"/>
          <w:szCs w:val="24"/>
          <w:rtl/>
        </w:rPr>
        <w:footnoteReference w:id="8"/>
      </w:r>
      <w:r>
        <w:rPr>
          <w:rFonts w:cs="David"/>
          <w:szCs w:val="24"/>
          <w:rtl/>
        </w:rPr>
        <w:t xml:space="preserve"> ר' חלבו אמר: כל שבעת ימי המילואים היה משה משמש בכהונה גדולה וכסבור, שלו היא. בשביעי אמר לו: לא שלך היא, אלא של אהרון אחיך היא.</w:t>
      </w:r>
      <w:r w:rsidR="00CB2835">
        <w:rPr>
          <w:rStyle w:val="a5"/>
          <w:rFonts w:cs="David"/>
          <w:szCs w:val="24"/>
          <w:rtl/>
        </w:rPr>
        <w:footnoteReference w:id="9"/>
      </w:r>
    </w:p>
    <w:p w14:paraId="42ECD908" w14:textId="62D6EF3B" w:rsidR="006B163F" w:rsidRDefault="006B163F" w:rsidP="006B163F">
      <w:pPr>
        <w:spacing w:line="320" w:lineRule="atLeast"/>
        <w:jc w:val="both"/>
        <w:rPr>
          <w:rFonts w:cs="David"/>
          <w:szCs w:val="24"/>
          <w:rtl/>
        </w:rPr>
      </w:pPr>
      <w:r>
        <w:rPr>
          <w:rFonts w:cs="David"/>
          <w:szCs w:val="24"/>
          <w:rtl/>
        </w:rPr>
        <w:t xml:space="preserve">ר' יודן בשם ר' יוסי ברבי יהודה ור' ברכיה בשם ר' יהושע בן </w:t>
      </w:r>
      <w:proofErr w:type="spellStart"/>
      <w:r>
        <w:rPr>
          <w:rFonts w:cs="David"/>
          <w:szCs w:val="24"/>
          <w:rtl/>
        </w:rPr>
        <w:t>קרחה</w:t>
      </w:r>
      <w:proofErr w:type="spellEnd"/>
      <w:r>
        <w:rPr>
          <w:rFonts w:cs="David"/>
          <w:szCs w:val="24"/>
          <w:rtl/>
        </w:rPr>
        <w:t>: כל ארבעים שנה שהיו ישראל במדבר, לא נמנע משה מלשמש בכהונה גדולה.</w:t>
      </w:r>
      <w:r w:rsidR="00CB2835">
        <w:rPr>
          <w:rStyle w:val="a5"/>
          <w:rFonts w:cs="David"/>
          <w:szCs w:val="24"/>
          <w:rtl/>
        </w:rPr>
        <w:footnoteReference w:id="10"/>
      </w:r>
    </w:p>
    <w:p w14:paraId="134ECFB1" w14:textId="5903E55D" w:rsidR="006B163F" w:rsidRDefault="006B163F" w:rsidP="006C1C67">
      <w:pPr>
        <w:spacing w:before="120" w:line="320" w:lineRule="atLeast"/>
        <w:rPr>
          <w:rFonts w:cs="Arial"/>
          <w:b/>
          <w:bCs/>
          <w:szCs w:val="24"/>
          <w:rtl/>
        </w:rPr>
      </w:pPr>
      <w:r>
        <w:rPr>
          <w:rFonts w:cs="Arial"/>
          <w:b/>
          <w:bCs/>
          <w:szCs w:val="24"/>
          <w:rtl/>
        </w:rPr>
        <w:t xml:space="preserve">שמות רבה סוף פרשה ב </w:t>
      </w:r>
      <w:r w:rsidR="000F0E69">
        <w:rPr>
          <w:rFonts w:cs="Arial"/>
          <w:b/>
          <w:bCs/>
          <w:szCs w:val="24"/>
          <w:rtl/>
        </w:rPr>
        <w:t>–</w:t>
      </w:r>
      <w:r>
        <w:rPr>
          <w:rFonts w:cs="Arial"/>
          <w:b/>
          <w:bCs/>
          <w:szCs w:val="24"/>
          <w:rtl/>
        </w:rPr>
        <w:t xml:space="preserve"> </w:t>
      </w:r>
      <w:r w:rsidR="000F0E69">
        <w:rPr>
          <w:rFonts w:cs="Arial" w:hint="cs"/>
          <w:b/>
          <w:bCs/>
          <w:szCs w:val="24"/>
          <w:rtl/>
        </w:rPr>
        <w:t>אל תקרב הלום ב</w:t>
      </w:r>
      <w:r>
        <w:rPr>
          <w:rFonts w:cs="Arial"/>
          <w:b/>
          <w:bCs/>
          <w:szCs w:val="24"/>
          <w:rtl/>
        </w:rPr>
        <w:t xml:space="preserve">סנה </w:t>
      </w:r>
    </w:p>
    <w:p w14:paraId="51826D3A" w14:textId="2DFFB4C5" w:rsidR="006B163F" w:rsidRDefault="006B163F" w:rsidP="00AF573F">
      <w:pPr>
        <w:spacing w:line="320" w:lineRule="atLeast"/>
        <w:jc w:val="both"/>
        <w:rPr>
          <w:rFonts w:cs="David"/>
          <w:szCs w:val="24"/>
          <w:rtl/>
        </w:rPr>
      </w:pPr>
      <w:r>
        <w:rPr>
          <w:rFonts w:cs="David"/>
          <w:szCs w:val="24"/>
          <w:rtl/>
        </w:rPr>
        <w:t>"ויאמר הנני" - הנני לכהונה ולמלכות. אמר לו הקב"ה: במקום עמודו של עולם אתה עומד? אברהם אמר: "הנני" ואתה אומר "הנני"?</w:t>
      </w:r>
      <w:r w:rsidR="006013AA">
        <w:rPr>
          <w:rStyle w:val="a5"/>
          <w:rFonts w:cs="David"/>
          <w:szCs w:val="24"/>
          <w:rtl/>
        </w:rPr>
        <w:footnoteReference w:id="11"/>
      </w:r>
      <w:r>
        <w:rPr>
          <w:rFonts w:cs="David"/>
          <w:szCs w:val="24"/>
          <w:rtl/>
        </w:rPr>
        <w:t xml:space="preserve"> ביקש משה שיעמדו ממנו כוהנים ומלכים.</w:t>
      </w:r>
      <w:r w:rsidR="00AF573F">
        <w:rPr>
          <w:rStyle w:val="a5"/>
          <w:rFonts w:cs="David"/>
          <w:szCs w:val="24"/>
          <w:rtl/>
        </w:rPr>
        <w:footnoteReference w:id="12"/>
      </w:r>
      <w:r>
        <w:rPr>
          <w:rFonts w:cs="David"/>
          <w:szCs w:val="24"/>
          <w:rtl/>
        </w:rPr>
        <w:t xml:space="preserve"> אמר לו הקב"ה: "אל תקרב הלום" -  כלומר, לא יהיו בניך מקריבים</w:t>
      </w:r>
      <w:r w:rsidR="00EE3EF7">
        <w:rPr>
          <w:rFonts w:cs="David" w:hint="cs"/>
          <w:szCs w:val="24"/>
          <w:rtl/>
        </w:rPr>
        <w:t>,</w:t>
      </w:r>
      <w:r>
        <w:rPr>
          <w:rFonts w:cs="David"/>
          <w:szCs w:val="24"/>
          <w:rtl/>
        </w:rPr>
        <w:t xml:space="preserve"> שכבר מתוקנת הכהונה לאהרן אחיך</w:t>
      </w:r>
      <w:r w:rsidR="00A977C0">
        <w:rPr>
          <w:rFonts w:cs="David" w:hint="cs"/>
          <w:szCs w:val="24"/>
          <w:rtl/>
        </w:rPr>
        <w:t xml:space="preserve"> ... כבר מתוקנת המלוכה לדוד </w:t>
      </w:r>
      <w:proofErr w:type="spellStart"/>
      <w:r w:rsidR="00A977C0">
        <w:rPr>
          <w:rFonts w:cs="David" w:hint="cs"/>
          <w:szCs w:val="24"/>
          <w:rtl/>
        </w:rPr>
        <w:t>וכו</w:t>
      </w:r>
      <w:proofErr w:type="spellEnd"/>
      <w:r w:rsidR="00A977C0">
        <w:rPr>
          <w:rFonts w:cs="David" w:hint="cs"/>
          <w:szCs w:val="24"/>
          <w:rtl/>
        </w:rPr>
        <w:t>'</w:t>
      </w:r>
      <w:r>
        <w:rPr>
          <w:rFonts w:cs="David"/>
          <w:szCs w:val="24"/>
          <w:rtl/>
        </w:rPr>
        <w:t>.</w:t>
      </w:r>
      <w:r w:rsidR="006013AA">
        <w:rPr>
          <w:rStyle w:val="a5"/>
          <w:rFonts w:cs="David"/>
          <w:szCs w:val="24"/>
          <w:rtl/>
        </w:rPr>
        <w:footnoteReference w:id="13"/>
      </w:r>
    </w:p>
    <w:p w14:paraId="13A51F31" w14:textId="7348EB40" w:rsidR="006B163F" w:rsidRDefault="006B163F" w:rsidP="006C1C67">
      <w:pPr>
        <w:pStyle w:val="ab"/>
        <w:rPr>
          <w:rtl/>
        </w:rPr>
      </w:pPr>
      <w:r>
        <w:rPr>
          <w:rtl/>
        </w:rPr>
        <w:t xml:space="preserve">שמות רבה </w:t>
      </w:r>
      <w:proofErr w:type="spellStart"/>
      <w:r>
        <w:rPr>
          <w:rtl/>
        </w:rPr>
        <w:t>לז</w:t>
      </w:r>
      <w:proofErr w:type="spellEnd"/>
      <w:r>
        <w:rPr>
          <w:rtl/>
        </w:rPr>
        <w:t xml:space="preserve"> ד</w:t>
      </w:r>
      <w:r w:rsidR="00295417">
        <w:rPr>
          <w:rFonts w:hint="cs"/>
          <w:rtl/>
        </w:rPr>
        <w:t xml:space="preserve"> </w:t>
      </w:r>
      <w:r w:rsidR="00A633C3">
        <w:rPr>
          <w:rtl/>
        </w:rPr>
        <w:t>–</w:t>
      </w:r>
      <w:r w:rsidR="00295417">
        <w:rPr>
          <w:rFonts w:hint="cs"/>
          <w:rtl/>
        </w:rPr>
        <w:t xml:space="preserve"> </w:t>
      </w:r>
      <w:r w:rsidR="00A633C3">
        <w:rPr>
          <w:rFonts w:hint="cs"/>
          <w:rtl/>
        </w:rPr>
        <w:t>לך משה יש תפקיד אחר</w:t>
      </w:r>
    </w:p>
    <w:p w14:paraId="40AA5B77" w14:textId="4BE586B7" w:rsidR="006B163F" w:rsidRDefault="006B163F" w:rsidP="00310110">
      <w:pPr>
        <w:spacing w:line="320" w:lineRule="atLeast"/>
        <w:jc w:val="both"/>
        <w:rPr>
          <w:rFonts w:cs="David"/>
          <w:szCs w:val="24"/>
          <w:rtl/>
        </w:rPr>
      </w:pPr>
      <w:r>
        <w:rPr>
          <w:rFonts w:cs="David"/>
          <w:szCs w:val="24"/>
          <w:rtl/>
        </w:rPr>
        <w:t>זהו שכתוב: "לולי תורתך שעשועי אז אבדתי בעניי". כשאמר הקב"ה למשה: "ואתה הקרב אליך" הורע לו.</w:t>
      </w:r>
      <w:r w:rsidR="001D1207">
        <w:rPr>
          <w:rStyle w:val="a5"/>
          <w:rFonts w:cs="David"/>
          <w:szCs w:val="24"/>
          <w:rtl/>
        </w:rPr>
        <w:footnoteReference w:id="14"/>
      </w:r>
      <w:r>
        <w:rPr>
          <w:rFonts w:cs="David"/>
          <w:szCs w:val="24"/>
          <w:rtl/>
        </w:rPr>
        <w:t xml:space="preserve"> אמר לו [הקב"ה למשה]: תורה הייתה לי ונתתיה לך, שאילולי היא, איבדתי עולמי</w:t>
      </w:r>
      <w:r w:rsidR="00310110">
        <w:rPr>
          <w:rFonts w:cs="David" w:hint="cs"/>
          <w:szCs w:val="24"/>
          <w:rtl/>
        </w:rPr>
        <w:t>.</w:t>
      </w:r>
      <w:r w:rsidR="00310110">
        <w:rPr>
          <w:rStyle w:val="a5"/>
          <w:rFonts w:cs="David"/>
          <w:szCs w:val="24"/>
          <w:rtl/>
        </w:rPr>
        <w:footnoteReference w:id="15"/>
      </w:r>
      <w:r w:rsidR="00901D23">
        <w:rPr>
          <w:rFonts w:cs="David" w:hint="cs"/>
          <w:szCs w:val="24"/>
          <w:rtl/>
        </w:rPr>
        <w:t xml:space="preserve"> </w:t>
      </w:r>
      <w:r w:rsidR="00901D23" w:rsidRPr="00901D23">
        <w:rPr>
          <w:rFonts w:cs="David"/>
          <w:szCs w:val="24"/>
          <w:rtl/>
        </w:rPr>
        <w:t xml:space="preserve">משל לחכם שנטל </w:t>
      </w:r>
      <w:r w:rsidR="00901D23" w:rsidRPr="00901D23">
        <w:rPr>
          <w:rFonts w:cs="David"/>
          <w:szCs w:val="24"/>
          <w:rtl/>
        </w:rPr>
        <w:lastRenderedPageBreak/>
        <w:t>קרובתו ועשתה עמו י' שנים ולא ילדה, אמר לה</w:t>
      </w:r>
      <w:r w:rsidR="00901D23">
        <w:rPr>
          <w:rFonts w:cs="David" w:hint="cs"/>
          <w:szCs w:val="24"/>
          <w:rtl/>
        </w:rPr>
        <w:t>:</w:t>
      </w:r>
      <w:r w:rsidR="00901D23" w:rsidRPr="00901D23">
        <w:rPr>
          <w:rFonts w:cs="David"/>
          <w:szCs w:val="24"/>
          <w:rtl/>
        </w:rPr>
        <w:t xml:space="preserve"> בקשי לי א</w:t>
      </w:r>
      <w:r w:rsidR="00901D23">
        <w:rPr>
          <w:rFonts w:cs="David" w:hint="cs"/>
          <w:szCs w:val="24"/>
          <w:rtl/>
        </w:rPr>
        <w:t>י</w:t>
      </w:r>
      <w:r w:rsidR="00901D23" w:rsidRPr="00901D23">
        <w:rPr>
          <w:rFonts w:cs="David"/>
          <w:szCs w:val="24"/>
          <w:rtl/>
        </w:rPr>
        <w:t>שה</w:t>
      </w:r>
      <w:r w:rsidR="00901D23">
        <w:rPr>
          <w:rFonts w:cs="David" w:hint="cs"/>
          <w:szCs w:val="24"/>
          <w:rtl/>
        </w:rPr>
        <w:t>.</w:t>
      </w:r>
      <w:r w:rsidR="00901D23" w:rsidRPr="00901D23">
        <w:rPr>
          <w:rFonts w:cs="David"/>
          <w:szCs w:val="24"/>
          <w:rtl/>
        </w:rPr>
        <w:t xml:space="preserve"> אמר לה</w:t>
      </w:r>
      <w:r w:rsidR="00901D23">
        <w:rPr>
          <w:rFonts w:cs="David" w:hint="cs"/>
          <w:szCs w:val="24"/>
          <w:rtl/>
        </w:rPr>
        <w:t>:</w:t>
      </w:r>
      <w:r w:rsidR="00901D23" w:rsidRPr="00901D23">
        <w:rPr>
          <w:rFonts w:cs="David"/>
          <w:szCs w:val="24"/>
          <w:rtl/>
        </w:rPr>
        <w:t xml:space="preserve"> יכול אני ליטול חוץ </w:t>
      </w:r>
      <w:r w:rsidR="00901D23">
        <w:rPr>
          <w:rFonts w:cs="David"/>
          <w:szCs w:val="24"/>
          <w:rtl/>
        </w:rPr>
        <w:t>מרשותך</w:t>
      </w:r>
      <w:r w:rsidR="00D823CE">
        <w:rPr>
          <w:rFonts w:cs="David" w:hint="cs"/>
          <w:szCs w:val="24"/>
          <w:rtl/>
        </w:rPr>
        <w:t>,</w:t>
      </w:r>
      <w:r w:rsidR="00901D23">
        <w:rPr>
          <w:rFonts w:cs="David"/>
          <w:szCs w:val="24"/>
          <w:rtl/>
        </w:rPr>
        <w:t xml:space="preserve"> אלא שהייתי מבקש </w:t>
      </w:r>
      <w:proofErr w:type="spellStart"/>
      <w:r w:rsidR="00901D23">
        <w:rPr>
          <w:rFonts w:cs="David"/>
          <w:szCs w:val="24"/>
          <w:rtl/>
        </w:rPr>
        <w:t>ענותנותך</w:t>
      </w:r>
      <w:proofErr w:type="spellEnd"/>
      <w:r w:rsidR="00901D23">
        <w:rPr>
          <w:rFonts w:cs="David" w:hint="cs"/>
          <w:szCs w:val="24"/>
          <w:rtl/>
        </w:rPr>
        <w:t>.</w:t>
      </w:r>
      <w:r w:rsidR="00901D23">
        <w:rPr>
          <w:rStyle w:val="a5"/>
          <w:rFonts w:cs="David"/>
          <w:szCs w:val="24"/>
          <w:rtl/>
        </w:rPr>
        <w:footnoteReference w:id="16"/>
      </w:r>
      <w:r w:rsidR="00310110">
        <w:rPr>
          <w:rFonts w:cs="David" w:hint="cs"/>
          <w:szCs w:val="24"/>
          <w:rtl/>
        </w:rPr>
        <w:t xml:space="preserve"> </w:t>
      </w:r>
      <w:r>
        <w:rPr>
          <w:rFonts w:cs="David"/>
          <w:szCs w:val="24"/>
          <w:rtl/>
        </w:rPr>
        <w:t>כך אמר הקב"ה למשה: יכול הייתי לעשות לאחיך כהן גדול חוץ מדעתך, אלא שהייתי מבקש שתהא גדול עליו.</w:t>
      </w:r>
      <w:r w:rsidR="00901D23">
        <w:rPr>
          <w:rStyle w:val="a5"/>
          <w:rFonts w:cs="David"/>
          <w:szCs w:val="24"/>
          <w:rtl/>
        </w:rPr>
        <w:footnoteReference w:id="17"/>
      </w:r>
    </w:p>
    <w:p w14:paraId="6283B4B4" w14:textId="445E1569" w:rsidR="00A4303D" w:rsidRPr="00A4303D" w:rsidRDefault="00A4303D" w:rsidP="00A4303D">
      <w:pPr>
        <w:pStyle w:val="ab"/>
        <w:rPr>
          <w:rtl/>
        </w:rPr>
      </w:pPr>
      <w:r w:rsidRPr="00A4303D">
        <w:rPr>
          <w:rtl/>
        </w:rPr>
        <w:t xml:space="preserve">אבות דרבי נתן נוסח א פרק לד </w:t>
      </w:r>
      <w:r w:rsidR="00A633C3">
        <w:rPr>
          <w:rtl/>
        </w:rPr>
        <w:t>–</w:t>
      </w:r>
      <w:r w:rsidR="00A633C3">
        <w:rPr>
          <w:rFonts w:hint="cs"/>
          <w:rtl/>
        </w:rPr>
        <w:t xml:space="preserve"> אין למשה המשכיות ואוי לאותה המשכיות</w:t>
      </w:r>
    </w:p>
    <w:p w14:paraId="71B83A60" w14:textId="523E9B66" w:rsidR="00A4303D" w:rsidRDefault="00A44B99" w:rsidP="00A4303D">
      <w:pPr>
        <w:spacing w:line="320" w:lineRule="atLeast"/>
        <w:jc w:val="both"/>
        <w:rPr>
          <w:rFonts w:cs="David"/>
          <w:szCs w:val="24"/>
          <w:rtl/>
        </w:rPr>
      </w:pPr>
      <w:r>
        <w:rPr>
          <w:rFonts w:cs="David" w:hint="cs"/>
          <w:szCs w:val="24"/>
          <w:rtl/>
        </w:rPr>
        <w:t>"</w:t>
      </w:r>
      <w:r w:rsidR="00A4303D" w:rsidRPr="00A4303D">
        <w:rPr>
          <w:rFonts w:cs="David"/>
          <w:szCs w:val="24"/>
          <w:rtl/>
        </w:rPr>
        <w:t>ויהונתן בן גרשום בן מנשה</w:t>
      </w:r>
      <w:r>
        <w:rPr>
          <w:rFonts w:cs="David" w:hint="cs"/>
          <w:szCs w:val="24"/>
          <w:rtl/>
        </w:rPr>
        <w:t>"</w:t>
      </w:r>
      <w:r w:rsidR="00A4303D" w:rsidRPr="00A4303D">
        <w:rPr>
          <w:rFonts w:cs="David"/>
          <w:szCs w:val="24"/>
          <w:rtl/>
        </w:rPr>
        <w:t xml:space="preserve"> (שופטים </w:t>
      </w:r>
      <w:proofErr w:type="spellStart"/>
      <w:r w:rsidR="00A4303D" w:rsidRPr="00A4303D">
        <w:rPr>
          <w:rFonts w:cs="David"/>
          <w:szCs w:val="24"/>
          <w:rtl/>
        </w:rPr>
        <w:t>יח</w:t>
      </w:r>
      <w:proofErr w:type="spellEnd"/>
      <w:r w:rsidR="00A4303D" w:rsidRPr="00A4303D">
        <w:rPr>
          <w:rFonts w:cs="David"/>
          <w:szCs w:val="24"/>
          <w:rtl/>
        </w:rPr>
        <w:t xml:space="preserve"> ל)</w:t>
      </w:r>
      <w:r>
        <w:rPr>
          <w:rStyle w:val="a5"/>
          <w:rFonts w:cs="David"/>
          <w:szCs w:val="24"/>
          <w:rtl/>
        </w:rPr>
        <w:footnoteReference w:id="18"/>
      </w:r>
      <w:r w:rsidR="00A4303D" w:rsidRPr="00A4303D">
        <w:rPr>
          <w:rFonts w:cs="David"/>
          <w:szCs w:val="24"/>
          <w:rtl/>
        </w:rPr>
        <w:t xml:space="preserve"> </w:t>
      </w:r>
      <w:r>
        <w:rPr>
          <w:rFonts w:cs="David" w:hint="cs"/>
          <w:szCs w:val="24"/>
          <w:rtl/>
        </w:rPr>
        <w:t xml:space="preserve">- </w:t>
      </w:r>
      <w:r w:rsidR="00A4303D" w:rsidRPr="00A4303D">
        <w:rPr>
          <w:rFonts w:cs="David"/>
          <w:szCs w:val="24"/>
          <w:rtl/>
        </w:rPr>
        <w:t>וכי בן מנשה היה</w:t>
      </w:r>
      <w:r w:rsidR="00264106">
        <w:rPr>
          <w:rFonts w:cs="David" w:hint="cs"/>
          <w:szCs w:val="24"/>
          <w:rtl/>
        </w:rPr>
        <w:t>?</w:t>
      </w:r>
      <w:r w:rsidR="00A4303D" w:rsidRPr="00A4303D">
        <w:rPr>
          <w:rFonts w:cs="David"/>
          <w:szCs w:val="24"/>
          <w:rtl/>
        </w:rPr>
        <w:t xml:space="preserve"> והלא בן משה היה</w:t>
      </w:r>
      <w:r w:rsidR="00264106">
        <w:rPr>
          <w:rFonts w:cs="David" w:hint="cs"/>
          <w:szCs w:val="24"/>
          <w:rtl/>
        </w:rPr>
        <w:t>.</w:t>
      </w:r>
      <w:r w:rsidR="00A4303D" w:rsidRPr="00A4303D">
        <w:rPr>
          <w:rFonts w:cs="David"/>
          <w:szCs w:val="24"/>
          <w:rtl/>
        </w:rPr>
        <w:t xml:space="preserve"> אלא לפי שלא נדמו מעשיו למשה אביו לפיכך </w:t>
      </w:r>
      <w:proofErr w:type="spellStart"/>
      <w:r w:rsidR="00A4303D" w:rsidRPr="00A4303D">
        <w:rPr>
          <w:rFonts w:cs="David"/>
          <w:szCs w:val="24"/>
          <w:rtl/>
        </w:rPr>
        <w:t>תולין</w:t>
      </w:r>
      <w:proofErr w:type="spellEnd"/>
      <w:r w:rsidR="00A4303D" w:rsidRPr="00A4303D">
        <w:rPr>
          <w:rFonts w:cs="David"/>
          <w:szCs w:val="24"/>
          <w:rtl/>
        </w:rPr>
        <w:t xml:space="preserve"> במנשה.</w:t>
      </w:r>
      <w:r w:rsidR="00FA3A08">
        <w:rPr>
          <w:rStyle w:val="a5"/>
          <w:rFonts w:cs="David"/>
          <w:szCs w:val="24"/>
          <w:rtl/>
        </w:rPr>
        <w:footnoteReference w:id="19"/>
      </w:r>
    </w:p>
    <w:p w14:paraId="13D0D89C" w14:textId="77777777" w:rsidR="001A4FA4" w:rsidRDefault="00EE3EF7" w:rsidP="004A6070">
      <w:pPr>
        <w:pStyle w:val="ad"/>
        <w:spacing w:before="240"/>
        <w:rPr>
          <w:rtl/>
        </w:rPr>
      </w:pPr>
      <w:r>
        <w:rPr>
          <w:rFonts w:hint="cs"/>
          <w:rtl/>
        </w:rPr>
        <w:t>שבת שלום</w:t>
      </w:r>
    </w:p>
    <w:p w14:paraId="4E129045" w14:textId="77777777" w:rsidR="00EE3EF7" w:rsidRDefault="00EE3EF7" w:rsidP="009E1427">
      <w:pPr>
        <w:pStyle w:val="ad"/>
        <w:rPr>
          <w:b w:val="0"/>
          <w:bCs w:val="0"/>
          <w:szCs w:val="22"/>
          <w:rtl/>
        </w:rPr>
      </w:pPr>
      <w:r>
        <w:rPr>
          <w:rFonts w:hint="cs"/>
          <w:rtl/>
        </w:rPr>
        <w:t>מחלקי המים</w:t>
      </w:r>
      <w:r w:rsidRPr="00EE3EF7">
        <w:rPr>
          <w:rFonts w:hint="cs"/>
          <w:b w:val="0"/>
          <w:bCs w:val="0"/>
          <w:szCs w:val="22"/>
          <w:rtl/>
        </w:rPr>
        <w:t xml:space="preserve"> </w:t>
      </w:r>
    </w:p>
    <w:p w14:paraId="26FEDB8E" w14:textId="3DBCE0C5" w:rsidR="00072154" w:rsidRDefault="00072154" w:rsidP="00A633C3">
      <w:pPr>
        <w:pStyle w:val="ad"/>
        <w:spacing w:before="120"/>
        <w:rPr>
          <w:b w:val="0"/>
          <w:bCs w:val="0"/>
          <w:szCs w:val="22"/>
          <w:rtl/>
        </w:rPr>
      </w:pPr>
      <w:r w:rsidRPr="00A633C3">
        <w:rPr>
          <w:rFonts w:hint="cs"/>
          <w:szCs w:val="22"/>
          <w:rtl/>
        </w:rPr>
        <w:t>מים אחרונים</w:t>
      </w:r>
      <w:r w:rsidR="00725269">
        <w:rPr>
          <w:rFonts w:hint="cs"/>
          <w:szCs w:val="22"/>
          <w:rtl/>
        </w:rPr>
        <w:t xml:space="preserve"> 1</w:t>
      </w:r>
      <w:r w:rsidRPr="00A633C3">
        <w:rPr>
          <w:rFonts w:hint="cs"/>
          <w:szCs w:val="22"/>
          <w:rtl/>
        </w:rPr>
        <w:t>:</w:t>
      </w:r>
      <w:r>
        <w:rPr>
          <w:rFonts w:hint="cs"/>
          <w:b w:val="0"/>
          <w:bCs w:val="0"/>
          <w:szCs w:val="22"/>
          <w:rtl/>
        </w:rPr>
        <w:t xml:space="preserve"> מי עוד ענה ב"הנני" לקריאה אליו</w:t>
      </w:r>
      <w:r w:rsidR="00AD5E63">
        <w:rPr>
          <w:rFonts w:hint="cs"/>
          <w:b w:val="0"/>
          <w:bCs w:val="0"/>
          <w:szCs w:val="22"/>
          <w:rtl/>
        </w:rPr>
        <w:t xml:space="preserve"> (חוץ מאברהם ומשה שנזכרו בשמות רבה לעיל)</w:t>
      </w:r>
      <w:r>
        <w:rPr>
          <w:rFonts w:hint="cs"/>
          <w:b w:val="0"/>
          <w:bCs w:val="0"/>
          <w:szCs w:val="22"/>
          <w:rtl/>
        </w:rPr>
        <w:t>?</w:t>
      </w:r>
      <w:r w:rsidR="00AD5E63">
        <w:rPr>
          <w:rFonts w:hint="cs"/>
          <w:b w:val="0"/>
          <w:bCs w:val="0"/>
          <w:szCs w:val="22"/>
          <w:rtl/>
        </w:rPr>
        <w:t xml:space="preserve"> יצחק לאברהם בעקדה (בראשית </w:t>
      </w:r>
      <w:proofErr w:type="spellStart"/>
      <w:r w:rsidR="00AD5E63">
        <w:rPr>
          <w:rFonts w:hint="cs"/>
          <w:b w:val="0"/>
          <w:bCs w:val="0"/>
          <w:szCs w:val="22"/>
          <w:rtl/>
        </w:rPr>
        <w:t>כב</w:t>
      </w:r>
      <w:proofErr w:type="spellEnd"/>
      <w:r w:rsidR="00AD5E63">
        <w:rPr>
          <w:rFonts w:hint="cs"/>
          <w:b w:val="0"/>
          <w:bCs w:val="0"/>
          <w:szCs w:val="22"/>
          <w:rtl/>
        </w:rPr>
        <w:t xml:space="preserve">), עשו ויעקב ליצחק אביהם (בראשית </w:t>
      </w:r>
      <w:proofErr w:type="spellStart"/>
      <w:r w:rsidR="00AD5E63">
        <w:rPr>
          <w:rFonts w:hint="cs"/>
          <w:b w:val="0"/>
          <w:bCs w:val="0"/>
          <w:szCs w:val="22"/>
          <w:rtl/>
        </w:rPr>
        <w:t>כז</w:t>
      </w:r>
      <w:proofErr w:type="spellEnd"/>
      <w:r w:rsidR="00AD5E63">
        <w:rPr>
          <w:rFonts w:hint="cs"/>
          <w:b w:val="0"/>
          <w:bCs w:val="0"/>
          <w:szCs w:val="22"/>
          <w:rtl/>
        </w:rPr>
        <w:t>), יעקב למלאך הקורא לו לשוב לארץ (בראשית לא)</w:t>
      </w:r>
      <w:r w:rsidR="00725269">
        <w:rPr>
          <w:rFonts w:hint="cs"/>
          <w:b w:val="0"/>
          <w:bCs w:val="0"/>
          <w:szCs w:val="22"/>
          <w:rtl/>
        </w:rPr>
        <w:t xml:space="preserve"> וביריד</w:t>
      </w:r>
      <w:r w:rsidR="0038039F">
        <w:rPr>
          <w:rFonts w:hint="cs"/>
          <w:b w:val="0"/>
          <w:bCs w:val="0"/>
          <w:szCs w:val="22"/>
          <w:rtl/>
        </w:rPr>
        <w:t>תו</w:t>
      </w:r>
      <w:r w:rsidR="00725269">
        <w:rPr>
          <w:rFonts w:hint="cs"/>
          <w:b w:val="0"/>
          <w:bCs w:val="0"/>
          <w:szCs w:val="22"/>
          <w:rtl/>
        </w:rPr>
        <w:t xml:space="preserve"> למצרים (בראשית מו)</w:t>
      </w:r>
      <w:r w:rsidR="00AD5E63">
        <w:rPr>
          <w:rFonts w:hint="cs"/>
          <w:b w:val="0"/>
          <w:bCs w:val="0"/>
          <w:szCs w:val="22"/>
          <w:rtl/>
        </w:rPr>
        <w:t xml:space="preserve">, יוסף ליעקב כששלח אותו לראות שלום אחיו (בראשית </w:t>
      </w:r>
      <w:proofErr w:type="spellStart"/>
      <w:r w:rsidR="00AD5E63">
        <w:rPr>
          <w:rFonts w:hint="cs"/>
          <w:b w:val="0"/>
          <w:bCs w:val="0"/>
          <w:szCs w:val="22"/>
          <w:rtl/>
        </w:rPr>
        <w:t>לז</w:t>
      </w:r>
      <w:proofErr w:type="spellEnd"/>
      <w:r w:rsidR="00AD5E63">
        <w:rPr>
          <w:rFonts w:hint="cs"/>
          <w:b w:val="0"/>
          <w:bCs w:val="0"/>
          <w:szCs w:val="22"/>
          <w:rtl/>
        </w:rPr>
        <w:t xml:space="preserve">), שמואל מספר פעמים במענה לקריאת ה' ועלי (שמואל א ג), ישעיהו בקבלת השליחות (ישעיהו ו), ואולי עוד שהשמטנו. </w:t>
      </w:r>
      <w:r>
        <w:rPr>
          <w:rFonts w:hint="cs"/>
          <w:b w:val="0"/>
          <w:bCs w:val="0"/>
          <w:szCs w:val="22"/>
          <w:rtl/>
        </w:rPr>
        <w:t xml:space="preserve"> </w:t>
      </w:r>
    </w:p>
    <w:p w14:paraId="2D136827" w14:textId="4CF61329" w:rsidR="00725269" w:rsidRDefault="00725269" w:rsidP="00A633C3">
      <w:pPr>
        <w:pStyle w:val="ad"/>
        <w:spacing w:before="120"/>
        <w:rPr>
          <w:b w:val="0"/>
          <w:bCs w:val="0"/>
          <w:szCs w:val="22"/>
          <w:rtl/>
        </w:rPr>
      </w:pPr>
      <w:r w:rsidRPr="00A633C3">
        <w:rPr>
          <w:rFonts w:hint="cs"/>
          <w:szCs w:val="22"/>
          <w:rtl/>
        </w:rPr>
        <w:t>מים אחרונים</w:t>
      </w:r>
      <w:r>
        <w:rPr>
          <w:rFonts w:hint="cs"/>
          <w:szCs w:val="22"/>
          <w:rtl/>
        </w:rPr>
        <w:t xml:space="preserve"> 2</w:t>
      </w:r>
      <w:r w:rsidRPr="00A633C3">
        <w:rPr>
          <w:rFonts w:hint="cs"/>
          <w:szCs w:val="22"/>
          <w:rtl/>
        </w:rPr>
        <w:t>:</w:t>
      </w:r>
      <w:r>
        <w:rPr>
          <w:rFonts w:hint="cs"/>
          <w:b w:val="0"/>
          <w:bCs w:val="0"/>
          <w:szCs w:val="22"/>
          <w:rtl/>
        </w:rPr>
        <w:t xml:space="preserve"> כנגד מדרש שמות רבה סוף פרשה ב לעיל, אשר ממעיט ב</w:t>
      </w:r>
      <w:r w:rsidR="0038039F">
        <w:rPr>
          <w:rFonts w:hint="cs"/>
          <w:b w:val="0"/>
          <w:bCs w:val="0"/>
          <w:szCs w:val="22"/>
          <w:rtl/>
        </w:rPr>
        <w:t xml:space="preserve">ערכו של משה בהשוואה לאברהם, ניתן להעמיד לא מעט מדרשים בכיוון הנגדי. ראו למשל את מדרש שמות רבה ב ו שבכל הקריאות הכפולות: אברהם </w:t>
      </w:r>
      <w:r w:rsidR="00A8762C">
        <w:rPr>
          <w:rFonts w:cs="David"/>
          <w:rtl/>
        </w:rPr>
        <w:t>|</w:t>
      </w:r>
      <w:r w:rsidR="00A8762C">
        <w:rPr>
          <w:rFonts w:cs="David" w:hint="cs"/>
          <w:rtl/>
        </w:rPr>
        <w:t xml:space="preserve"> </w:t>
      </w:r>
      <w:r w:rsidR="0038039F">
        <w:rPr>
          <w:rFonts w:hint="cs"/>
          <w:b w:val="0"/>
          <w:bCs w:val="0"/>
          <w:szCs w:val="22"/>
          <w:rtl/>
        </w:rPr>
        <w:t xml:space="preserve">אברהם, יעקב </w:t>
      </w:r>
      <w:r w:rsidR="00A8762C">
        <w:rPr>
          <w:rFonts w:cs="David"/>
          <w:rtl/>
        </w:rPr>
        <w:t>|</w:t>
      </w:r>
      <w:r w:rsidR="00A8762C">
        <w:rPr>
          <w:rFonts w:hint="cs"/>
          <w:b w:val="0"/>
          <w:bCs w:val="0"/>
          <w:szCs w:val="22"/>
          <w:rtl/>
        </w:rPr>
        <w:t xml:space="preserve"> </w:t>
      </w:r>
      <w:r w:rsidR="0038039F">
        <w:rPr>
          <w:rFonts w:hint="cs"/>
          <w:b w:val="0"/>
          <w:bCs w:val="0"/>
          <w:szCs w:val="22"/>
          <w:rtl/>
        </w:rPr>
        <w:t xml:space="preserve">יעקב, שמואל </w:t>
      </w:r>
      <w:r w:rsidR="00A8762C">
        <w:rPr>
          <w:rFonts w:cs="David"/>
          <w:rtl/>
        </w:rPr>
        <w:t>|</w:t>
      </w:r>
      <w:r w:rsidR="00A8762C">
        <w:rPr>
          <w:rFonts w:cs="David" w:hint="cs"/>
          <w:rtl/>
        </w:rPr>
        <w:t xml:space="preserve"> </w:t>
      </w:r>
      <w:r w:rsidR="0038039F">
        <w:rPr>
          <w:rFonts w:hint="cs"/>
          <w:b w:val="0"/>
          <w:bCs w:val="0"/>
          <w:szCs w:val="22"/>
          <w:rtl/>
        </w:rPr>
        <w:t>שמואל, יש פ</w:t>
      </w:r>
      <w:r w:rsidR="00A8762C">
        <w:rPr>
          <w:rFonts w:hint="eastAsia"/>
          <w:b w:val="0"/>
          <w:bCs w:val="0"/>
          <w:szCs w:val="22"/>
          <w:rtl/>
        </w:rPr>
        <w:t>ָּ</w:t>
      </w:r>
      <w:r w:rsidR="0038039F">
        <w:rPr>
          <w:rFonts w:hint="cs"/>
          <w:b w:val="0"/>
          <w:bCs w:val="0"/>
          <w:szCs w:val="22"/>
          <w:rtl/>
        </w:rPr>
        <w:t>ס</w:t>
      </w:r>
      <w:r w:rsidR="00A8762C">
        <w:rPr>
          <w:rFonts w:hint="eastAsia"/>
          <w:b w:val="0"/>
          <w:bCs w:val="0"/>
          <w:szCs w:val="22"/>
          <w:rtl/>
        </w:rPr>
        <w:t>ֵ</w:t>
      </w:r>
      <w:r w:rsidR="0038039F">
        <w:rPr>
          <w:rFonts w:hint="cs"/>
          <w:b w:val="0"/>
          <w:bCs w:val="0"/>
          <w:szCs w:val="22"/>
          <w:rtl/>
        </w:rPr>
        <w:t>ק (קו אנכי מפריד) על מנת לתת מרווח בקריאה, אבל לא אצל משה</w:t>
      </w:r>
      <w:r w:rsidR="00A8762C">
        <w:rPr>
          <w:rFonts w:hint="cs"/>
          <w:b w:val="0"/>
          <w:bCs w:val="0"/>
          <w:szCs w:val="22"/>
          <w:rtl/>
        </w:rPr>
        <w:t>,</w:t>
      </w:r>
      <w:r w:rsidR="0038039F">
        <w:rPr>
          <w:rFonts w:hint="cs"/>
          <w:b w:val="0"/>
          <w:bCs w:val="0"/>
          <w:szCs w:val="22"/>
          <w:rtl/>
        </w:rPr>
        <w:t xml:space="preserve"> בשל הדחיפות בשליחות להוציא את עם ישראל הנאנק תחת שעבוד מצרים. ראו דרשה זו בדברינו </w:t>
      </w:r>
      <w:hyperlink r:id="rId7" w:anchor="gsc.tab=0" w:history="1">
        <w:r w:rsidR="0038039F" w:rsidRPr="00CF1AF6">
          <w:rPr>
            <w:rStyle w:val="Hyperlink"/>
            <w:rFonts w:hint="cs"/>
            <w:b w:val="0"/>
            <w:bCs w:val="0"/>
            <w:szCs w:val="22"/>
            <w:rtl/>
          </w:rPr>
          <w:t>בין משה לאבות</w:t>
        </w:r>
      </w:hyperlink>
      <w:r w:rsidR="0038039F">
        <w:rPr>
          <w:rFonts w:hint="cs"/>
          <w:b w:val="0"/>
          <w:bCs w:val="0"/>
          <w:szCs w:val="22"/>
          <w:rtl/>
        </w:rPr>
        <w:t xml:space="preserve"> בפרשת </w:t>
      </w:r>
      <w:proofErr w:type="spellStart"/>
      <w:r w:rsidR="0038039F">
        <w:rPr>
          <w:rFonts w:hint="cs"/>
          <w:b w:val="0"/>
          <w:bCs w:val="0"/>
          <w:szCs w:val="22"/>
          <w:rtl/>
        </w:rPr>
        <w:t>וארא</w:t>
      </w:r>
      <w:proofErr w:type="spellEnd"/>
      <w:r w:rsidR="0038039F">
        <w:rPr>
          <w:rFonts w:hint="cs"/>
          <w:b w:val="0"/>
          <w:bCs w:val="0"/>
          <w:szCs w:val="22"/>
          <w:rtl/>
        </w:rPr>
        <w:t>. וההמשך שם הוא שעם משה "לא הפסיק הדבור כל ימיו"</w:t>
      </w:r>
      <w:r w:rsidR="00A8762C">
        <w:rPr>
          <w:rFonts w:hint="cs"/>
          <w:b w:val="0"/>
          <w:bCs w:val="0"/>
          <w:szCs w:val="22"/>
          <w:rtl/>
        </w:rPr>
        <w:t>.</w:t>
      </w:r>
      <w:r w:rsidR="0038039F">
        <w:rPr>
          <w:rFonts w:hint="cs"/>
          <w:b w:val="0"/>
          <w:bCs w:val="0"/>
          <w:szCs w:val="22"/>
          <w:rtl/>
        </w:rPr>
        <w:t xml:space="preserve"> וכשבני ישראל מבקשים </w:t>
      </w:r>
      <w:r w:rsidR="00A8762C">
        <w:rPr>
          <w:rFonts w:hint="cs"/>
          <w:b w:val="0"/>
          <w:bCs w:val="0"/>
          <w:szCs w:val="22"/>
          <w:rtl/>
        </w:rPr>
        <w:t>ללמוד תורה מפי האבות, הם שולחים אותם למשה "שלמד את התורה מפי הקב"ה". עם כל מנהיגותו המעשית של משה את בני ישראל ארבעים שנה, וגם אם שימש בכהונה גדולה זמן מה והיה לו דין של מלך, גם אם היה גדול הנביאים, ייעודו המרכזי לדורות הוא מנהיגות רוחנית-דתית: הנחלת התורה לאורך כל הדורות. לשמש פה ומשען לכל תלמיד וותיק שעתיד לחדש ולהתחדש (</w:t>
      </w:r>
      <w:r w:rsidR="00B0639A">
        <w:rPr>
          <w:rFonts w:hint="cs"/>
          <w:b w:val="0"/>
          <w:bCs w:val="0"/>
          <w:szCs w:val="22"/>
          <w:rtl/>
        </w:rPr>
        <w:t>ירושלמי פאה ב ו</w:t>
      </w:r>
      <w:r w:rsidR="00A8762C">
        <w:rPr>
          <w:rFonts w:hint="cs"/>
          <w:b w:val="0"/>
          <w:bCs w:val="0"/>
          <w:szCs w:val="22"/>
          <w:rtl/>
        </w:rPr>
        <w:t>)</w:t>
      </w:r>
      <w:r w:rsidR="00CF1AF6">
        <w:rPr>
          <w:rFonts w:hint="cs"/>
          <w:b w:val="0"/>
          <w:bCs w:val="0"/>
          <w:szCs w:val="22"/>
          <w:rtl/>
        </w:rPr>
        <w:t>, להיכנס לבית המדרש ולא להבין על הם מדברים (מנחות</w:t>
      </w:r>
      <w:r w:rsidR="000A2373">
        <w:rPr>
          <w:rFonts w:hint="cs"/>
          <w:b w:val="0"/>
          <w:bCs w:val="0"/>
          <w:szCs w:val="22"/>
          <w:rtl/>
        </w:rPr>
        <w:t xml:space="preserve"> </w:t>
      </w:r>
      <w:proofErr w:type="spellStart"/>
      <w:r w:rsidR="000A2373">
        <w:rPr>
          <w:rFonts w:hint="cs"/>
          <w:b w:val="0"/>
          <w:bCs w:val="0"/>
          <w:szCs w:val="22"/>
          <w:rtl/>
        </w:rPr>
        <w:t>כט</w:t>
      </w:r>
      <w:proofErr w:type="spellEnd"/>
      <w:r w:rsidR="000A2373">
        <w:rPr>
          <w:rFonts w:hint="cs"/>
          <w:b w:val="0"/>
          <w:bCs w:val="0"/>
          <w:szCs w:val="22"/>
          <w:rtl/>
        </w:rPr>
        <w:t xml:space="preserve"> ע"ב)</w:t>
      </w:r>
      <w:r w:rsidR="00A8762C">
        <w:rPr>
          <w:rFonts w:hint="cs"/>
          <w:b w:val="0"/>
          <w:bCs w:val="0"/>
          <w:szCs w:val="22"/>
          <w:rtl/>
        </w:rPr>
        <w:t>.</w:t>
      </w:r>
      <w:r w:rsidR="00B0639A">
        <w:rPr>
          <w:rFonts w:hint="cs"/>
          <w:b w:val="0"/>
          <w:bCs w:val="0"/>
          <w:szCs w:val="22"/>
          <w:rtl/>
        </w:rPr>
        <w:t xml:space="preserve"> לפיכך "אל תקרב הלום", לא לכהונה ולא למלוכה </w:t>
      </w:r>
      <w:r w:rsidR="00B0639A">
        <w:rPr>
          <w:b w:val="0"/>
          <w:bCs w:val="0"/>
          <w:szCs w:val="22"/>
          <w:rtl/>
        </w:rPr>
        <w:t>–</w:t>
      </w:r>
      <w:r w:rsidR="00B0639A">
        <w:rPr>
          <w:rFonts w:hint="cs"/>
          <w:b w:val="0"/>
          <w:bCs w:val="0"/>
          <w:szCs w:val="22"/>
          <w:rtl/>
        </w:rPr>
        <w:t xml:space="preserve"> </w:t>
      </w:r>
      <w:r w:rsidR="00CF1AF6">
        <w:rPr>
          <w:rFonts w:hint="cs"/>
          <w:b w:val="0"/>
          <w:bCs w:val="0"/>
          <w:szCs w:val="22"/>
          <w:rtl/>
        </w:rPr>
        <w:t xml:space="preserve">ייעודך משה הוא </w:t>
      </w:r>
      <w:r w:rsidR="000A2373">
        <w:rPr>
          <w:rFonts w:hint="cs"/>
          <w:b w:val="0"/>
          <w:bCs w:val="0"/>
          <w:szCs w:val="22"/>
          <w:rtl/>
        </w:rPr>
        <w:t xml:space="preserve">להיות </w:t>
      </w:r>
      <w:r w:rsidR="00B0639A">
        <w:rPr>
          <w:rFonts w:hint="cs"/>
          <w:b w:val="0"/>
          <w:bCs w:val="0"/>
          <w:szCs w:val="22"/>
          <w:rtl/>
        </w:rPr>
        <w:t xml:space="preserve">דגם </w:t>
      </w:r>
      <w:r w:rsidR="000A2373">
        <w:rPr>
          <w:rFonts w:hint="cs"/>
          <w:b w:val="0"/>
          <w:bCs w:val="0"/>
          <w:szCs w:val="22"/>
          <w:rtl/>
        </w:rPr>
        <w:t xml:space="preserve">וסמל </w:t>
      </w:r>
      <w:r w:rsidR="00B0639A">
        <w:rPr>
          <w:rFonts w:hint="cs"/>
          <w:b w:val="0"/>
          <w:bCs w:val="0"/>
          <w:szCs w:val="22"/>
          <w:rtl/>
        </w:rPr>
        <w:t>לתלמידי החכמים שבכל דור.</w:t>
      </w:r>
    </w:p>
    <w:p w14:paraId="09ACE1F7" w14:textId="5994C635" w:rsidR="00F30FCB" w:rsidRPr="00EE3EF7" w:rsidRDefault="00F30FCB" w:rsidP="00A633C3">
      <w:pPr>
        <w:pStyle w:val="ad"/>
        <w:spacing w:before="120"/>
        <w:rPr>
          <w:b w:val="0"/>
          <w:bCs w:val="0"/>
          <w:szCs w:val="22"/>
          <w:rtl/>
        </w:rPr>
      </w:pPr>
      <w:r w:rsidRPr="00A633C3">
        <w:rPr>
          <w:rFonts w:hint="cs"/>
          <w:szCs w:val="22"/>
          <w:rtl/>
        </w:rPr>
        <w:lastRenderedPageBreak/>
        <w:t>מים אחרונים</w:t>
      </w:r>
      <w:r>
        <w:rPr>
          <w:rFonts w:hint="cs"/>
          <w:szCs w:val="22"/>
          <w:rtl/>
        </w:rPr>
        <w:t xml:space="preserve"> 3</w:t>
      </w:r>
      <w:r w:rsidRPr="00A633C3">
        <w:rPr>
          <w:rFonts w:hint="cs"/>
          <w:szCs w:val="22"/>
          <w:rtl/>
        </w:rPr>
        <w:t>:</w:t>
      </w:r>
      <w:r>
        <w:rPr>
          <w:rFonts w:hint="cs"/>
          <w:b w:val="0"/>
          <w:bCs w:val="0"/>
          <w:szCs w:val="22"/>
          <w:rtl/>
        </w:rPr>
        <w:t xml:space="preserve"> עם 'סגירת הגיליון' צץ ועלה כנגדנו הסיפור על </w:t>
      </w:r>
      <w:proofErr w:type="spellStart"/>
      <w:r>
        <w:rPr>
          <w:rFonts w:hint="cs"/>
          <w:b w:val="0"/>
          <w:bCs w:val="0"/>
          <w:szCs w:val="22"/>
          <w:rtl/>
        </w:rPr>
        <w:t>הנכרי</w:t>
      </w:r>
      <w:proofErr w:type="spellEnd"/>
      <w:r>
        <w:rPr>
          <w:rFonts w:hint="cs"/>
          <w:b w:val="0"/>
          <w:bCs w:val="0"/>
          <w:szCs w:val="22"/>
          <w:rtl/>
        </w:rPr>
        <w:t xml:space="preserve"> שבא לפני שמאי והלל וביקש להתגייר "על מנת שתשימני כהן גדול". ראו שני הנוסחים של סיפור זה, איך שמאי דוחה אותו ("אל תקרב הלום") והלל מקרב אותו ("ואתה הקרב אליך"), בדברינו </w:t>
      </w:r>
      <w:hyperlink r:id="rId8" w:anchor="gsc.tab=0" w:history="1">
        <w:r w:rsidRPr="00F30FCB">
          <w:rPr>
            <w:rStyle w:val="Hyperlink"/>
            <w:rFonts w:hint="cs"/>
            <w:b w:val="0"/>
            <w:bCs w:val="0"/>
            <w:szCs w:val="22"/>
            <w:rtl/>
          </w:rPr>
          <w:t>הגר שביקש להיות כהן גדול</w:t>
        </w:r>
      </w:hyperlink>
      <w:r>
        <w:rPr>
          <w:rFonts w:hint="cs"/>
          <w:b w:val="0"/>
          <w:bCs w:val="0"/>
          <w:szCs w:val="22"/>
          <w:rtl/>
        </w:rPr>
        <w:t xml:space="preserve"> בפרשת במדבר. האם נוכל לומר שצאצאי משה לא זכו שמי מהם יהיה כהן גדול, אבל לגר מצא הלל דרך שנכדו יכול להיות כהן גדול.</w:t>
      </w:r>
    </w:p>
    <w:sectPr w:rsidR="00F30FCB" w:rsidRPr="00EE3EF7" w:rsidSect="00F27658">
      <w:headerReference w:type="default" r:id="rId9"/>
      <w:footerReference w:type="default" r:id="rId10"/>
      <w:headerReference w:type="first" r:id="rId11"/>
      <w:endnotePr>
        <w:numFmt w:val="lowerLetter"/>
      </w:endnotePr>
      <w:pgSz w:w="11907" w:h="16840" w:code="9"/>
      <w:pgMar w:top="1474" w:right="1418" w:bottom="1474" w:left="1418"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816F5" w14:textId="77777777" w:rsidR="00F27658" w:rsidRDefault="00F27658">
      <w:r>
        <w:separator/>
      </w:r>
    </w:p>
  </w:endnote>
  <w:endnote w:type="continuationSeparator" w:id="0">
    <w:p w14:paraId="09E83E97" w14:textId="77777777" w:rsidR="00F27658" w:rsidRDefault="00F27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E0912" w14:textId="77777777" w:rsidR="0010337F" w:rsidRPr="00F8747C" w:rsidRDefault="0010337F" w:rsidP="00C968E9">
    <w:pPr>
      <w:pStyle w:val="a8"/>
      <w:jc w:val="right"/>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8E6432">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8E6432">
      <w:rPr>
        <w:rStyle w:val="af0"/>
        <w:noProof/>
        <w:rtl/>
      </w:rPr>
      <w:t>3</w:t>
    </w:r>
    <w:r w:rsidRPr="00F8747C">
      <w:rPr>
        <w:rStyle w:val="af0"/>
      </w:rPr>
      <w:fldChar w:fldCharType="end"/>
    </w:r>
  </w:p>
  <w:p w14:paraId="421EB4E8" w14:textId="77777777" w:rsidR="0010337F" w:rsidRDefault="0010337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745C4" w14:textId="77777777" w:rsidR="00F27658" w:rsidRDefault="00F27658">
      <w:r>
        <w:separator/>
      </w:r>
    </w:p>
  </w:footnote>
  <w:footnote w:type="continuationSeparator" w:id="0">
    <w:p w14:paraId="7498FA5E" w14:textId="77777777" w:rsidR="00F27658" w:rsidRDefault="00F27658">
      <w:r>
        <w:continuationSeparator/>
      </w:r>
    </w:p>
  </w:footnote>
  <w:footnote w:id="1">
    <w:p w14:paraId="2EC9B76F" w14:textId="4DDB1783" w:rsidR="00CC00BF" w:rsidRDefault="00CC00BF" w:rsidP="0023342C">
      <w:pPr>
        <w:pStyle w:val="a3"/>
        <w:rPr>
          <w:rtl/>
        </w:rPr>
      </w:pPr>
      <w:r>
        <w:rPr>
          <w:rStyle w:val="a5"/>
        </w:rPr>
        <w:footnoteRef/>
      </w:r>
      <w:r>
        <w:rPr>
          <w:rtl/>
        </w:rPr>
        <w:t xml:space="preserve"> </w:t>
      </w:r>
      <w:r>
        <w:rPr>
          <w:rFonts w:hint="cs"/>
          <w:rtl/>
        </w:rPr>
        <w:t xml:space="preserve">האח הצעיר מקרב את אחיו הבכיר בשנים. </w:t>
      </w:r>
      <w:r w:rsidR="0023342C">
        <w:rPr>
          <w:rFonts w:hint="cs"/>
          <w:rtl/>
        </w:rPr>
        <w:t>ראו</w:t>
      </w:r>
      <w:r>
        <w:rPr>
          <w:rFonts w:hint="cs"/>
          <w:rtl/>
        </w:rPr>
        <w:t xml:space="preserve"> בתחילת שליחות משה שעם כל הכעס על</w:t>
      </w:r>
      <w:r w:rsidR="0023342C">
        <w:rPr>
          <w:rFonts w:hint="cs"/>
          <w:rtl/>
        </w:rPr>
        <w:t xml:space="preserve"> </w:t>
      </w:r>
      <w:proofErr w:type="spellStart"/>
      <w:r w:rsidR="0023342C">
        <w:rPr>
          <w:rFonts w:hint="cs"/>
          <w:rtl/>
        </w:rPr>
        <w:t>סרובו</w:t>
      </w:r>
      <w:proofErr w:type="spellEnd"/>
      <w:r w:rsidR="0023342C">
        <w:rPr>
          <w:rFonts w:hint="cs"/>
          <w:rtl/>
        </w:rPr>
        <w:t xml:space="preserve"> לקבל על עצמו את השליחות, אומר הכתוב</w:t>
      </w:r>
      <w:r>
        <w:rPr>
          <w:rFonts w:hint="cs"/>
          <w:rtl/>
        </w:rPr>
        <w:t>: "</w:t>
      </w:r>
      <w:proofErr w:type="spellStart"/>
      <w:r>
        <w:rPr>
          <w:rtl/>
        </w:rPr>
        <w:t>וַיִּחַר</w:t>
      </w:r>
      <w:proofErr w:type="spellEnd"/>
      <w:r>
        <w:rPr>
          <w:rtl/>
        </w:rPr>
        <w:t xml:space="preserve"> אַף ה' בְּמֹשֶׁה וַיֹּאמֶר הֲלֹא אַהֲרֹן אָחִיךָ הַלֵּוִי יָדַעְתִּי כִּי דַבֵּר יְדַבֵּר הוּא וְגַם הִנֵּה הוּא יֹצֵא לִקְרָאתֶךָ וְרָאֲךָ וְשָׂמַח </w:t>
      </w:r>
      <w:proofErr w:type="spellStart"/>
      <w:r>
        <w:rPr>
          <w:rtl/>
        </w:rPr>
        <w:t>בְּלִבּו</w:t>
      </w:r>
      <w:proofErr w:type="spellEnd"/>
      <w:r>
        <w:rPr>
          <w:rtl/>
        </w:rPr>
        <w:t>ֹ:</w:t>
      </w:r>
      <w:r>
        <w:rPr>
          <w:rFonts w:hint="cs"/>
          <w:rtl/>
        </w:rPr>
        <w:t xml:space="preserve"> </w:t>
      </w:r>
      <w:r>
        <w:rPr>
          <w:rtl/>
        </w:rPr>
        <w:t xml:space="preserve">וְדִבַּרְתָּ אֵלָיו וְשַׂמְתָּ אֶת הַדְּבָרִים בְּפִיו וְאָנֹכִי אֶהְיֶה עִם פִּיךָ וְעִם </w:t>
      </w:r>
      <w:proofErr w:type="spellStart"/>
      <w:r>
        <w:rPr>
          <w:rtl/>
        </w:rPr>
        <w:t>פִּיהו</w:t>
      </w:r>
      <w:proofErr w:type="spellEnd"/>
      <w:r>
        <w:rPr>
          <w:rtl/>
        </w:rPr>
        <w:t>ּ וְהוֹרֵיתִי אֶתְכֶם אֵת אֲשֶׁר תַּעֲשׂוּן</w:t>
      </w:r>
      <w:r>
        <w:rPr>
          <w:rFonts w:hint="cs"/>
          <w:rtl/>
        </w:rPr>
        <w:t>" (שמות ד יד-טו).</w:t>
      </w:r>
      <w:r w:rsidR="0023342C">
        <w:rPr>
          <w:rFonts w:hint="cs"/>
          <w:rtl/>
        </w:rPr>
        <w:t xml:space="preserve"> וראו גם שאחד הנימוקים של משה לקבל על עצמו את השליחות היה ההכרה שאהרון גדול ממנו: "</w:t>
      </w:r>
      <w:r w:rsidR="0023342C">
        <w:rPr>
          <w:rtl/>
        </w:rPr>
        <w:t xml:space="preserve">ואינו מדבר לפני גדולים ממנו </w:t>
      </w:r>
      <w:r w:rsidR="0023342C">
        <w:rPr>
          <w:rFonts w:hint="cs"/>
          <w:rtl/>
        </w:rPr>
        <w:t xml:space="preserve">- </w:t>
      </w:r>
      <w:r w:rsidR="0023342C">
        <w:rPr>
          <w:rtl/>
        </w:rPr>
        <w:t>זה משה</w:t>
      </w:r>
      <w:r w:rsidR="0023342C">
        <w:rPr>
          <w:rFonts w:hint="cs"/>
          <w:rtl/>
        </w:rPr>
        <w:t>.</w:t>
      </w:r>
      <w:r w:rsidR="0023342C">
        <w:rPr>
          <w:rtl/>
        </w:rPr>
        <w:t xml:space="preserve"> בשעה שאמר לו הק</w:t>
      </w:r>
      <w:r w:rsidR="0023342C">
        <w:rPr>
          <w:rFonts w:hint="cs"/>
          <w:rtl/>
        </w:rPr>
        <w:t xml:space="preserve">ב"ה: </w:t>
      </w:r>
      <w:r w:rsidR="0023342C">
        <w:rPr>
          <w:rtl/>
        </w:rPr>
        <w:t>ועתה לכה ואשלחך אל פרעה (שמות ג י)</w:t>
      </w:r>
      <w:r w:rsidR="0023342C">
        <w:rPr>
          <w:rFonts w:hint="cs"/>
          <w:rtl/>
        </w:rPr>
        <w:t xml:space="preserve">, </w:t>
      </w:r>
      <w:r w:rsidR="0023342C">
        <w:rPr>
          <w:rtl/>
        </w:rPr>
        <w:t>אמר לפניו</w:t>
      </w:r>
      <w:r w:rsidR="0023342C">
        <w:rPr>
          <w:rFonts w:hint="cs"/>
          <w:rtl/>
        </w:rPr>
        <w:t>:</w:t>
      </w:r>
      <w:r w:rsidR="0023342C">
        <w:rPr>
          <w:rtl/>
        </w:rPr>
        <w:t xml:space="preserve"> </w:t>
      </w:r>
      <w:proofErr w:type="spellStart"/>
      <w:r w:rsidR="0023342C">
        <w:rPr>
          <w:rtl/>
        </w:rPr>
        <w:t>רבון</w:t>
      </w:r>
      <w:proofErr w:type="spellEnd"/>
      <w:r w:rsidR="0023342C">
        <w:rPr>
          <w:rtl/>
        </w:rPr>
        <w:t xml:space="preserve"> העולמים</w:t>
      </w:r>
      <w:r w:rsidR="0023342C">
        <w:rPr>
          <w:rFonts w:hint="cs"/>
          <w:rtl/>
        </w:rPr>
        <w:t>,</w:t>
      </w:r>
      <w:r w:rsidR="0023342C">
        <w:rPr>
          <w:rtl/>
        </w:rPr>
        <w:t xml:space="preserve"> אהרן אחי גדול ממני ואין לי אפשר לדבר לפניו</w:t>
      </w:r>
      <w:r w:rsidR="0023342C">
        <w:rPr>
          <w:rFonts w:hint="cs"/>
          <w:rtl/>
        </w:rPr>
        <w:t>" (</w:t>
      </w:r>
      <w:r w:rsidR="0023342C">
        <w:rPr>
          <w:rtl/>
        </w:rPr>
        <w:t>אבות דרבי נתן נוסח ב פרק מ</w:t>
      </w:r>
      <w:r w:rsidR="0023342C">
        <w:rPr>
          <w:rFonts w:hint="cs"/>
          <w:rtl/>
        </w:rPr>
        <w:t>).</w:t>
      </w:r>
    </w:p>
  </w:footnote>
  <w:footnote w:id="2">
    <w:p w14:paraId="0B8EEFE6" w14:textId="09BB7B65" w:rsidR="0010337F" w:rsidRDefault="0010337F" w:rsidP="00CC00BF">
      <w:pPr>
        <w:pStyle w:val="a3"/>
      </w:pPr>
      <w:r>
        <w:rPr>
          <w:rStyle w:val="a5"/>
        </w:rPr>
        <w:footnoteRef/>
      </w:r>
      <w:r>
        <w:rPr>
          <w:rtl/>
        </w:rPr>
        <w:t xml:space="preserve"> </w:t>
      </w:r>
      <w:r>
        <w:rPr>
          <w:rFonts w:hint="cs"/>
          <w:rtl/>
          <w:lang w:val="he-IL"/>
        </w:rPr>
        <w:t xml:space="preserve">האסוציאציה והחיבור של "הקרב אליך את אהרון" - </w:t>
      </w:r>
      <w:r w:rsidR="00522064">
        <w:rPr>
          <w:rFonts w:hint="cs"/>
          <w:rtl/>
          <w:lang w:val="he-IL"/>
        </w:rPr>
        <w:t>ב</w:t>
      </w:r>
      <w:r>
        <w:rPr>
          <w:rFonts w:hint="cs"/>
          <w:rtl/>
          <w:lang w:val="he-IL"/>
        </w:rPr>
        <w:t xml:space="preserve">מעשה המשכן חניכתו וחנוכתו, עם "אל תקרב הלום" - </w:t>
      </w:r>
      <w:r w:rsidR="00522064">
        <w:rPr>
          <w:rFonts w:hint="cs"/>
          <w:rtl/>
          <w:lang w:val="he-IL"/>
        </w:rPr>
        <w:t>ב</w:t>
      </w:r>
      <w:r>
        <w:rPr>
          <w:rFonts w:hint="cs"/>
          <w:rtl/>
          <w:lang w:val="he-IL"/>
        </w:rPr>
        <w:t>תחילת הדרך</w:t>
      </w:r>
      <w:r w:rsidR="00522064">
        <w:rPr>
          <w:rFonts w:hint="cs"/>
          <w:rtl/>
          <w:lang w:val="he-IL"/>
        </w:rPr>
        <w:t xml:space="preserve"> של משה ב</w:t>
      </w:r>
      <w:r>
        <w:rPr>
          <w:rFonts w:hint="cs"/>
          <w:rtl/>
          <w:lang w:val="he-IL"/>
        </w:rPr>
        <w:t xml:space="preserve">מעמד הסנה, איננה שלנו, אלא של הדרשן, כפי שנראה </w:t>
      </w:r>
      <w:r w:rsidR="00CC00BF">
        <w:rPr>
          <w:rFonts w:hint="cs"/>
          <w:rtl/>
          <w:lang w:val="he-IL"/>
        </w:rPr>
        <w:t>בהמשך</w:t>
      </w:r>
      <w:r>
        <w:rPr>
          <w:rFonts w:hint="cs"/>
          <w:rtl/>
          <w:lang w:val="he-IL"/>
        </w:rPr>
        <w:t>. בשניהם לכאורה נדחה משה: אתה אל תקרב אל הקודש</w:t>
      </w:r>
      <w:r w:rsidR="007B146C">
        <w:rPr>
          <w:rFonts w:hint="cs"/>
          <w:rtl/>
          <w:lang w:val="he-IL"/>
        </w:rPr>
        <w:t>. בסנה</w:t>
      </w:r>
      <w:r w:rsidR="00CC00BF">
        <w:rPr>
          <w:rFonts w:hint="cs"/>
          <w:rtl/>
          <w:lang w:val="he-IL"/>
        </w:rPr>
        <w:t xml:space="preserve"> </w:t>
      </w:r>
      <w:r w:rsidR="007B146C">
        <w:rPr>
          <w:rtl/>
          <w:lang w:val="he-IL"/>
        </w:rPr>
        <w:t>–</w:t>
      </w:r>
      <w:r w:rsidR="00CC00BF">
        <w:rPr>
          <w:rFonts w:hint="cs"/>
          <w:rtl/>
          <w:lang w:val="he-IL"/>
        </w:rPr>
        <w:t xml:space="preserve"> </w:t>
      </w:r>
      <w:r w:rsidR="007B146C">
        <w:rPr>
          <w:rFonts w:hint="cs"/>
          <w:rtl/>
          <w:lang w:val="he-IL"/>
        </w:rPr>
        <w:t xml:space="preserve">אל תקרב אבל תצא בשליחות; וכאן </w:t>
      </w:r>
      <w:r>
        <w:rPr>
          <w:rFonts w:hint="cs"/>
          <w:rtl/>
          <w:lang w:val="he-IL"/>
        </w:rPr>
        <w:t>מישהו אחר יקרב</w:t>
      </w:r>
      <w:r w:rsidR="00CC00BF">
        <w:rPr>
          <w:rFonts w:hint="cs"/>
          <w:rtl/>
          <w:lang w:val="he-IL"/>
        </w:rPr>
        <w:t xml:space="preserve">, אבל </w:t>
      </w:r>
      <w:r>
        <w:rPr>
          <w:rFonts w:hint="cs"/>
          <w:rtl/>
          <w:lang w:val="he-IL"/>
        </w:rPr>
        <w:t xml:space="preserve">אתה הוא שתקרב אותו </w:t>
      </w:r>
      <w:r w:rsidR="00CC00BF">
        <w:rPr>
          <w:rFonts w:hint="cs"/>
          <w:rtl/>
          <w:lang w:val="he-IL"/>
        </w:rPr>
        <w:t xml:space="preserve">"אתה תהיה לו </w:t>
      </w:r>
      <w:proofErr w:type="spellStart"/>
      <w:r w:rsidR="00CC00BF">
        <w:rPr>
          <w:rFonts w:hint="cs"/>
          <w:rtl/>
          <w:lang w:val="he-IL"/>
        </w:rPr>
        <w:t>לאלהים</w:t>
      </w:r>
      <w:proofErr w:type="spellEnd"/>
      <w:r w:rsidR="00CC00BF">
        <w:rPr>
          <w:rFonts w:hint="cs"/>
          <w:rtl/>
          <w:lang w:val="he-IL"/>
        </w:rPr>
        <w:t xml:space="preserve">" </w:t>
      </w:r>
      <w:r>
        <w:rPr>
          <w:rFonts w:hint="cs"/>
          <w:rtl/>
          <w:lang w:val="he-IL"/>
        </w:rPr>
        <w:t xml:space="preserve">(שמות ד </w:t>
      </w:r>
      <w:proofErr w:type="spellStart"/>
      <w:r w:rsidR="00CC00BF">
        <w:rPr>
          <w:rFonts w:hint="cs"/>
          <w:rtl/>
          <w:lang w:val="he-IL"/>
        </w:rPr>
        <w:t>טז</w:t>
      </w:r>
      <w:proofErr w:type="spellEnd"/>
      <w:r w:rsidR="00CC00BF">
        <w:rPr>
          <w:rFonts w:hint="cs"/>
          <w:rtl/>
          <w:lang w:val="he-IL"/>
        </w:rPr>
        <w:t xml:space="preserve">). </w:t>
      </w:r>
      <w:r>
        <w:rPr>
          <w:rFonts w:hint="cs"/>
          <w:rtl/>
          <w:lang w:val="he-IL"/>
        </w:rPr>
        <w:t xml:space="preserve">אבל עיני הדרשן לא נשואות רק אחורה, לחיבור פרשתנו עם תחילת ספר שמות, אלא גם הרבה </w:t>
      </w:r>
      <w:proofErr w:type="spellStart"/>
      <w:r>
        <w:rPr>
          <w:rFonts w:hint="cs"/>
          <w:rtl/>
          <w:lang w:val="he-IL"/>
        </w:rPr>
        <w:t>הרבה</w:t>
      </w:r>
      <w:proofErr w:type="spellEnd"/>
      <w:r>
        <w:rPr>
          <w:rFonts w:hint="cs"/>
          <w:rtl/>
          <w:lang w:val="he-IL"/>
        </w:rPr>
        <w:t xml:space="preserve"> קדימה, אל תקופתו הוא, אל חזרתו של משה </w:t>
      </w:r>
      <w:r>
        <w:rPr>
          <w:rtl/>
          <w:lang w:val="he-IL"/>
        </w:rPr>
        <w:t>–</w:t>
      </w:r>
      <w:r>
        <w:rPr>
          <w:rFonts w:hint="cs"/>
          <w:rtl/>
          <w:lang w:val="he-IL"/>
        </w:rPr>
        <w:t xml:space="preserve"> נכון יותר: יורשיו, תופשי התורה, חובשי ספסלי בית המדרש, אל קדמת הבמה; ושקיעתו של אהרון </w:t>
      </w:r>
      <w:r>
        <w:rPr>
          <w:rtl/>
          <w:lang w:val="he-IL"/>
        </w:rPr>
        <w:t>–</w:t>
      </w:r>
      <w:r>
        <w:rPr>
          <w:rFonts w:hint="cs"/>
          <w:rtl/>
          <w:lang w:val="he-IL"/>
        </w:rPr>
        <w:t xml:space="preserve"> נכון יותר: צאצאיו, תופשי הכהונה, חובשי בגדי הכהונה. ועוד מעט ונקלקל את כל ההפתעות שהדרשן מכין לנו.</w:t>
      </w:r>
    </w:p>
  </w:footnote>
  <w:footnote w:id="3">
    <w:p w14:paraId="193445BF" w14:textId="3ECD8DB8" w:rsidR="00F15849" w:rsidRDefault="00F15849">
      <w:pPr>
        <w:pStyle w:val="a3"/>
      </w:pPr>
      <w:r>
        <w:rPr>
          <w:rStyle w:val="a5"/>
        </w:rPr>
        <w:footnoteRef/>
      </w:r>
      <w:r>
        <w:rPr>
          <w:rtl/>
        </w:rPr>
        <w:t xml:space="preserve"> </w:t>
      </w:r>
      <w:r>
        <w:rPr>
          <w:rFonts w:hint="cs"/>
          <w:rtl/>
        </w:rPr>
        <w:t>פקיד ראשי, אך לפי המשך הדרשה, נראה שלא בדרגה גבוהה מאד. ראו בנמשל ההשוואה עם גזבר.</w:t>
      </w:r>
    </w:p>
  </w:footnote>
  <w:footnote w:id="4">
    <w:p w14:paraId="2169FAF3" w14:textId="5ACD251C" w:rsidR="00F15849" w:rsidRDefault="00F15849">
      <w:pPr>
        <w:pStyle w:val="a3"/>
      </w:pPr>
      <w:r>
        <w:rPr>
          <w:rStyle w:val="a5"/>
        </w:rPr>
        <w:footnoteRef/>
      </w:r>
      <w:r>
        <w:rPr>
          <w:rtl/>
        </w:rPr>
        <w:t xml:space="preserve"> </w:t>
      </w:r>
      <w:r>
        <w:rPr>
          <w:rFonts w:hint="cs"/>
          <w:rtl/>
        </w:rPr>
        <w:t>תפקיד ברמה גבוהה יותר. ראש פרובינציה. נראה שהדרשן הכיר היטב את התפקידים השונים בשלטון הרומי.</w:t>
      </w:r>
    </w:p>
  </w:footnote>
  <w:footnote w:id="5">
    <w:p w14:paraId="0596047A" w14:textId="75CAD0B2" w:rsidR="0010337F" w:rsidRDefault="0010337F" w:rsidP="00D76C87">
      <w:pPr>
        <w:pStyle w:val="a3"/>
        <w:rPr>
          <w:rtl/>
        </w:rPr>
      </w:pPr>
      <w:r>
        <w:rPr>
          <w:rStyle w:val="a5"/>
        </w:rPr>
        <w:footnoteRef/>
      </w:r>
      <w:r>
        <w:rPr>
          <w:rtl/>
        </w:rPr>
        <w:t xml:space="preserve"> </w:t>
      </w:r>
      <w:r w:rsidR="00F15849">
        <w:rPr>
          <w:rFonts w:hint="cs"/>
          <w:rtl/>
        </w:rPr>
        <w:t xml:space="preserve">למרות ההקדמה שמשה כבר היה גזבר </w:t>
      </w:r>
      <w:r w:rsidR="00F15849">
        <w:rPr>
          <w:rtl/>
        </w:rPr>
        <w:t>–</w:t>
      </w:r>
      <w:r w:rsidR="00F15849">
        <w:rPr>
          <w:rFonts w:hint="cs"/>
          <w:rtl/>
        </w:rPr>
        <w:t xml:space="preserve"> ראו גם כל המדרשים על משה שהוא אישית זה שהקים את המשכן, הוא זה שגם נקרא אל הקודש בתחילת ספר ויקרא </w:t>
      </w:r>
      <w:r w:rsidR="00272AA8">
        <w:rPr>
          <w:rtl/>
        </w:rPr>
        <w:t>–</w:t>
      </w:r>
      <w:r w:rsidR="00F15849">
        <w:rPr>
          <w:rFonts w:hint="cs"/>
          <w:rtl/>
        </w:rPr>
        <w:t xml:space="preserve"> </w:t>
      </w:r>
      <w:r w:rsidR="00272AA8">
        <w:rPr>
          <w:rFonts w:hint="cs"/>
          <w:rtl/>
        </w:rPr>
        <w:t xml:space="preserve">עדיין </w:t>
      </w:r>
      <w:r w:rsidR="00F15849">
        <w:rPr>
          <w:rFonts w:hint="cs"/>
          <w:rtl/>
        </w:rPr>
        <w:t xml:space="preserve">נראה </w:t>
      </w:r>
      <w:r w:rsidR="00272AA8">
        <w:rPr>
          <w:rFonts w:hint="cs"/>
          <w:rtl/>
        </w:rPr>
        <w:t xml:space="preserve">קצת </w:t>
      </w:r>
      <w:r w:rsidR="00F15849">
        <w:rPr>
          <w:rFonts w:hint="cs"/>
          <w:rtl/>
        </w:rPr>
        <w:t xml:space="preserve">מוזר לייחס למשה את השאיפה להיות </w:t>
      </w:r>
      <w:r w:rsidR="00864271">
        <w:rPr>
          <w:rFonts w:hint="cs"/>
          <w:rtl/>
        </w:rPr>
        <w:t xml:space="preserve">גם </w:t>
      </w:r>
      <w:r w:rsidR="00272AA8">
        <w:rPr>
          <w:rFonts w:hint="cs"/>
          <w:rtl/>
        </w:rPr>
        <w:t xml:space="preserve">הכהן הגדול. </w:t>
      </w:r>
      <w:r w:rsidR="0023342C">
        <w:rPr>
          <w:rFonts w:hint="cs"/>
          <w:rtl/>
        </w:rPr>
        <w:t>ראו</w:t>
      </w:r>
      <w:r>
        <w:rPr>
          <w:rFonts w:hint="cs"/>
          <w:rtl/>
        </w:rPr>
        <w:t xml:space="preserve"> המשך המדרש שם בסימן ב: </w:t>
      </w:r>
      <w:r>
        <w:rPr>
          <w:rtl/>
        </w:rPr>
        <w:t>"ואתה הקרב אליך</w:t>
      </w:r>
      <w:r>
        <w:rPr>
          <w:rFonts w:hint="cs"/>
          <w:rtl/>
        </w:rPr>
        <w:t xml:space="preserve"> </w:t>
      </w:r>
      <w:r>
        <w:rPr>
          <w:rtl/>
        </w:rPr>
        <w:t>– אמרו</w:t>
      </w:r>
      <w:r>
        <w:rPr>
          <w:rFonts w:hint="cs"/>
          <w:rtl/>
        </w:rPr>
        <w:t>:</w:t>
      </w:r>
      <w:r>
        <w:rPr>
          <w:rtl/>
        </w:rPr>
        <w:t xml:space="preserve"> בשעה שירד משה מסיני וראה ישראל באותו מעשה</w:t>
      </w:r>
      <w:r>
        <w:rPr>
          <w:rFonts w:hint="cs"/>
          <w:rtl/>
        </w:rPr>
        <w:t>,</w:t>
      </w:r>
      <w:r>
        <w:rPr>
          <w:rtl/>
        </w:rPr>
        <w:t xml:space="preserve"> הביט באהרן והיה מקיש עליו בקורנס</w:t>
      </w:r>
      <w:r>
        <w:rPr>
          <w:rFonts w:hint="cs"/>
          <w:rtl/>
        </w:rPr>
        <w:t>.</w:t>
      </w:r>
      <w:r>
        <w:rPr>
          <w:rtl/>
        </w:rPr>
        <w:t xml:space="preserve"> והוא לא </w:t>
      </w:r>
      <w:proofErr w:type="spellStart"/>
      <w:r>
        <w:rPr>
          <w:rtl/>
        </w:rPr>
        <w:t>נתכוין</w:t>
      </w:r>
      <w:proofErr w:type="spellEnd"/>
      <w:r>
        <w:rPr>
          <w:rtl/>
        </w:rPr>
        <w:t xml:space="preserve"> אלא לעכבם עד שירד משה, ומשה היה סבור שהיה אהרן שותף עמהן והיה </w:t>
      </w:r>
      <w:proofErr w:type="spellStart"/>
      <w:r>
        <w:rPr>
          <w:rtl/>
        </w:rPr>
        <w:t>בלבו</w:t>
      </w:r>
      <w:proofErr w:type="spellEnd"/>
      <w:r>
        <w:rPr>
          <w:rtl/>
        </w:rPr>
        <w:t xml:space="preserve"> עליו</w:t>
      </w:r>
      <w:r>
        <w:rPr>
          <w:rFonts w:hint="cs"/>
          <w:rtl/>
        </w:rPr>
        <w:t>" (</w:t>
      </w:r>
      <w:r w:rsidR="002512A1">
        <w:rPr>
          <w:rFonts w:hint="cs"/>
          <w:rtl/>
        </w:rPr>
        <w:t xml:space="preserve">וזה </w:t>
      </w:r>
      <w:r>
        <w:rPr>
          <w:rFonts w:hint="cs"/>
          <w:rtl/>
        </w:rPr>
        <w:t xml:space="preserve">עוד מדרש הנוקט בשיטה שפרשתנו היא לאחר מעשה העגל, </w:t>
      </w:r>
      <w:r w:rsidR="0023342C">
        <w:rPr>
          <w:rFonts w:hint="cs"/>
          <w:rtl/>
        </w:rPr>
        <w:t>ראו</w:t>
      </w:r>
      <w:r>
        <w:rPr>
          <w:rFonts w:hint="cs"/>
          <w:rtl/>
        </w:rPr>
        <w:t xml:space="preserve"> דברינו </w:t>
      </w:r>
      <w:hyperlink r:id="rId1" w:history="1">
        <w:r w:rsidRPr="009E1427">
          <w:rPr>
            <w:rStyle w:val="Hyperlink"/>
            <w:rFonts w:hint="cs"/>
            <w:rtl/>
          </w:rPr>
          <w:t>אימתי נאמרה פרשה זו</w:t>
        </w:r>
      </w:hyperlink>
      <w:r>
        <w:rPr>
          <w:rFonts w:hint="cs"/>
          <w:rtl/>
        </w:rPr>
        <w:t xml:space="preserve"> בפרשת תרומה). אבל </w:t>
      </w:r>
      <w:r w:rsidR="007B146C">
        <w:rPr>
          <w:rFonts w:hint="cs"/>
          <w:rtl/>
        </w:rPr>
        <w:t xml:space="preserve">כאן לא </w:t>
      </w:r>
      <w:r>
        <w:rPr>
          <w:rFonts w:hint="cs"/>
          <w:rtl/>
        </w:rPr>
        <w:t xml:space="preserve">מעניין </w:t>
      </w:r>
      <w:r w:rsidR="007B146C">
        <w:rPr>
          <w:rFonts w:hint="cs"/>
          <w:rtl/>
        </w:rPr>
        <w:t xml:space="preserve">אותנו </w:t>
      </w:r>
      <w:r>
        <w:rPr>
          <w:rFonts w:hint="cs"/>
          <w:rtl/>
        </w:rPr>
        <w:t>הצד של אהרון, מינויו לכהן גדול, לפני או אחרי חטא העגל</w:t>
      </w:r>
      <w:r w:rsidR="002512A1">
        <w:rPr>
          <w:rFonts w:hint="cs"/>
          <w:rtl/>
        </w:rPr>
        <w:t xml:space="preserve"> </w:t>
      </w:r>
      <w:r w:rsidR="002512A1">
        <w:rPr>
          <w:rtl/>
        </w:rPr>
        <w:t>–</w:t>
      </w:r>
      <w:r w:rsidR="002512A1">
        <w:rPr>
          <w:rFonts w:hint="cs"/>
          <w:rtl/>
        </w:rPr>
        <w:t xml:space="preserve"> נושא עליו הארכנו מעט בדברינו </w:t>
      </w:r>
      <w:hyperlink r:id="rId2" w:anchor="gsc.tab=0" w:history="1">
        <w:r w:rsidR="002512A1" w:rsidRPr="00401467">
          <w:rPr>
            <w:rStyle w:val="Hyperlink"/>
            <w:rFonts w:hint="cs"/>
            <w:rtl/>
          </w:rPr>
          <w:t>כפרת אהרון וכפרת העם</w:t>
        </w:r>
      </w:hyperlink>
      <w:r w:rsidR="002512A1">
        <w:rPr>
          <w:rFonts w:hint="cs"/>
          <w:rtl/>
        </w:rPr>
        <w:t xml:space="preserve"> בפרשת שמיני</w:t>
      </w:r>
      <w:r w:rsidR="00401467">
        <w:rPr>
          <w:rFonts w:hint="cs"/>
          <w:rtl/>
        </w:rPr>
        <w:t xml:space="preserve"> - </w:t>
      </w:r>
      <w:r>
        <w:rPr>
          <w:rFonts w:hint="cs"/>
          <w:rtl/>
        </w:rPr>
        <w:t xml:space="preserve">אלא דווקא </w:t>
      </w:r>
      <w:r w:rsidR="007B146C">
        <w:rPr>
          <w:rFonts w:hint="cs"/>
          <w:rtl/>
        </w:rPr>
        <w:t>ה</w:t>
      </w:r>
      <w:r>
        <w:rPr>
          <w:rFonts w:hint="cs"/>
          <w:rtl/>
        </w:rPr>
        <w:t xml:space="preserve">צד של משה בכל עניין זה. </w:t>
      </w:r>
      <w:r w:rsidR="00D76C87">
        <w:rPr>
          <w:rFonts w:hint="cs"/>
          <w:rtl/>
        </w:rPr>
        <w:t xml:space="preserve">נראה שמינוי אהרון לכהן גדול בא בהפתעה למשה (אולי לכולנו), אבל למה הוא מכניס את עצמו בעסק? זה או הוא או אהרון? </w:t>
      </w:r>
      <w:r w:rsidR="00D76C87">
        <w:rPr>
          <w:rtl/>
        </w:rPr>
        <w:t>למה רצה משה גם להיות כהן גדול? משה העניו! האין זה מזכיר את דבריו שלו לקרח "ובקשתם גם כהונה"?</w:t>
      </w:r>
      <w:r w:rsidR="00864271">
        <w:rPr>
          <w:rFonts w:hint="cs"/>
          <w:rtl/>
        </w:rPr>
        <w:t xml:space="preserve"> האין זה מזכיר את ינאי המלך החשמונאי שאמרו לו: "רב לך כתר מלכות הנח כתר כהונה לזרעו של אהרון"? (קידושין </w:t>
      </w:r>
      <w:proofErr w:type="spellStart"/>
      <w:r w:rsidR="00864271">
        <w:rPr>
          <w:rFonts w:hint="cs"/>
          <w:rtl/>
        </w:rPr>
        <w:t>סו</w:t>
      </w:r>
      <w:proofErr w:type="spellEnd"/>
      <w:r w:rsidR="00864271">
        <w:rPr>
          <w:rFonts w:hint="cs"/>
          <w:rtl/>
        </w:rPr>
        <w:t xml:space="preserve"> ע"א, ראו כך גם על עוזיה שביקש להקטיר, מדרש הגדול ויקרא יד א)</w:t>
      </w:r>
      <w:r w:rsidR="00BE393D">
        <w:rPr>
          <w:rFonts w:hint="cs"/>
          <w:rtl/>
        </w:rPr>
        <w:t>.</w:t>
      </w:r>
    </w:p>
  </w:footnote>
  <w:footnote w:id="6">
    <w:p w14:paraId="67367F74" w14:textId="428B523A" w:rsidR="0010337F" w:rsidRDefault="0010337F" w:rsidP="009F49B7">
      <w:pPr>
        <w:pStyle w:val="a3"/>
        <w:rPr>
          <w:rtl/>
        </w:rPr>
      </w:pPr>
      <w:r>
        <w:rPr>
          <w:rStyle w:val="a5"/>
        </w:rPr>
        <w:footnoteRef/>
      </w:r>
      <w:r>
        <w:rPr>
          <w:rFonts w:hint="cs"/>
          <w:rtl/>
        </w:rPr>
        <w:t xml:space="preserve"> </w:t>
      </w:r>
      <w:r w:rsidR="00D76C87">
        <w:rPr>
          <w:rFonts w:hint="cs"/>
          <w:rtl/>
        </w:rPr>
        <w:t xml:space="preserve">אז </w:t>
      </w:r>
      <w:r>
        <w:rPr>
          <w:rtl/>
        </w:rPr>
        <w:t xml:space="preserve">בסוף, שמח משה או לא? </w:t>
      </w:r>
      <w:r w:rsidR="00CC00BF">
        <w:rPr>
          <w:rFonts w:hint="cs"/>
          <w:rtl/>
        </w:rPr>
        <w:t xml:space="preserve">כמו שאהרון שמח לקראתו כשבא </w:t>
      </w:r>
      <w:r w:rsidR="007B146C">
        <w:rPr>
          <w:rFonts w:hint="cs"/>
          <w:rtl/>
        </w:rPr>
        <w:t>א</w:t>
      </w:r>
      <w:r w:rsidR="00CC00BF">
        <w:rPr>
          <w:rFonts w:hint="cs"/>
          <w:rtl/>
        </w:rPr>
        <w:t xml:space="preserve">ליו ממדין וסיפר לו שהקב"ה שלח אותו להוציא את בני ישראל ממצרים (ולא את אהרון)? </w:t>
      </w:r>
      <w:r>
        <w:rPr>
          <w:rtl/>
        </w:rPr>
        <w:t>כשאמר לו הקב"ה שהכהן הגדול יהיה "משבט לוי"</w:t>
      </w:r>
      <w:r w:rsidR="007B146C">
        <w:rPr>
          <w:rFonts w:hint="cs"/>
          <w:rtl/>
        </w:rPr>
        <w:t>,</w:t>
      </w:r>
      <w:r>
        <w:rPr>
          <w:rtl/>
        </w:rPr>
        <w:t xml:space="preserve"> שמח משה כי עדיין חשב על עצמו? ו</w:t>
      </w:r>
      <w:r w:rsidR="00D76C87">
        <w:rPr>
          <w:rFonts w:hint="cs"/>
          <w:rtl/>
        </w:rPr>
        <w:t xml:space="preserve">שוב עיקר שאלתנו: </w:t>
      </w:r>
      <w:r>
        <w:rPr>
          <w:rtl/>
        </w:rPr>
        <w:t xml:space="preserve">למה רצה משה גם להיות כהן גדול? </w:t>
      </w:r>
    </w:p>
  </w:footnote>
  <w:footnote w:id="7">
    <w:p w14:paraId="65022F88" w14:textId="48C555DC" w:rsidR="001E2C15" w:rsidRDefault="001E2C15" w:rsidP="001D53B6">
      <w:pPr>
        <w:pStyle w:val="a3"/>
      </w:pPr>
      <w:r>
        <w:rPr>
          <w:rStyle w:val="a5"/>
        </w:rPr>
        <w:footnoteRef/>
      </w:r>
      <w:r>
        <w:rPr>
          <w:rtl/>
        </w:rPr>
        <w:t xml:space="preserve"> </w:t>
      </w:r>
      <w:r>
        <w:rPr>
          <w:rFonts w:hint="cs"/>
          <w:rtl/>
        </w:rPr>
        <w:t>ראו הביטוי "צרורה לו בכנפיו" בהקשר עם מצוות צדקה שנעשתה בלא יודעין</w:t>
      </w:r>
      <w:r w:rsidR="00C51B84">
        <w:rPr>
          <w:rFonts w:hint="cs"/>
          <w:rtl/>
        </w:rPr>
        <w:t xml:space="preserve"> </w:t>
      </w:r>
      <w:r w:rsidR="007B146C">
        <w:rPr>
          <w:rFonts w:hint="cs"/>
          <w:rtl/>
        </w:rPr>
        <w:t>ו</w:t>
      </w:r>
      <w:r w:rsidR="00C51B84">
        <w:rPr>
          <w:rFonts w:hint="cs"/>
          <w:rtl/>
        </w:rPr>
        <w:t>מ</w:t>
      </w:r>
      <w:r w:rsidR="001D53B6">
        <w:rPr>
          <w:rFonts w:hint="cs"/>
          <w:rtl/>
        </w:rPr>
        <w:t>ו</w:t>
      </w:r>
      <w:r w:rsidR="00C51B84">
        <w:rPr>
          <w:rFonts w:hint="cs"/>
          <w:rtl/>
        </w:rPr>
        <w:t>שוות למצוות שכחת עומר בשדה</w:t>
      </w:r>
      <w:r w:rsidR="00C51B84">
        <w:rPr>
          <w:rtl/>
        </w:rPr>
        <w:t xml:space="preserve">: "קבע הכתוב ברכה למי שבא לידו מצוה בלא ידיעה. אמור מעתה: </w:t>
      </w:r>
      <w:proofErr w:type="spellStart"/>
      <w:r w:rsidR="00C51B84">
        <w:rPr>
          <w:rtl/>
        </w:rPr>
        <w:t>היתה</w:t>
      </w:r>
      <w:proofErr w:type="spellEnd"/>
      <w:r w:rsidR="00C51B84">
        <w:rPr>
          <w:rtl/>
        </w:rPr>
        <w:t xml:space="preserve"> סלע צרורה לו בכנפיו ונפלה ממנו מצאה העני ומתפרנס בה, הרי הכתוב קובע לו ברכה כשוכח עומר בתוך שדהו"</w:t>
      </w:r>
      <w:r w:rsidR="001D53B6">
        <w:rPr>
          <w:rFonts w:hint="cs"/>
          <w:rtl/>
        </w:rPr>
        <w:t xml:space="preserve"> (</w:t>
      </w:r>
      <w:r w:rsidR="001D53B6">
        <w:rPr>
          <w:rtl/>
        </w:rPr>
        <w:t xml:space="preserve">מדרש ספרא ויקרא - </w:t>
      </w:r>
      <w:proofErr w:type="spellStart"/>
      <w:r w:rsidR="001D53B6">
        <w:rPr>
          <w:rtl/>
        </w:rPr>
        <w:t>דבורא</w:t>
      </w:r>
      <w:proofErr w:type="spellEnd"/>
      <w:r w:rsidR="001D53B6">
        <w:rPr>
          <w:rtl/>
        </w:rPr>
        <w:t xml:space="preserve"> </w:t>
      </w:r>
      <w:proofErr w:type="spellStart"/>
      <w:r w:rsidR="001D53B6">
        <w:rPr>
          <w:rtl/>
        </w:rPr>
        <w:t>דחובה</w:t>
      </w:r>
      <w:proofErr w:type="spellEnd"/>
      <w:r w:rsidR="001D53B6">
        <w:rPr>
          <w:rtl/>
        </w:rPr>
        <w:t xml:space="preserve"> פרשה </w:t>
      </w:r>
      <w:proofErr w:type="spellStart"/>
      <w:r w:rsidR="001D53B6">
        <w:rPr>
          <w:rtl/>
        </w:rPr>
        <w:t>יב</w:t>
      </w:r>
      <w:proofErr w:type="spellEnd"/>
      <w:r w:rsidR="001D53B6">
        <w:rPr>
          <w:rFonts w:hint="cs"/>
          <w:rtl/>
        </w:rPr>
        <w:t xml:space="preserve">). </w:t>
      </w:r>
      <w:r w:rsidR="00EC055D">
        <w:rPr>
          <w:rFonts w:hint="cs"/>
          <w:rtl/>
        </w:rPr>
        <w:t xml:space="preserve">אך באגדה, נראה שביטוי זה מיוחד </w:t>
      </w:r>
      <w:r w:rsidR="001D53B6">
        <w:rPr>
          <w:rFonts w:hint="cs"/>
          <w:rtl/>
        </w:rPr>
        <w:t xml:space="preserve">וצרור </w:t>
      </w:r>
      <w:r w:rsidR="00EC055D">
        <w:rPr>
          <w:rFonts w:hint="cs"/>
          <w:rtl/>
        </w:rPr>
        <w:t>רק למשה ובא בלשון של תוכחה ומזכרת עוון. מלבד מדרש ויקרא רבה הנ"ל (שחוזר גם בשיר השירים רבה א ג), ראו</w:t>
      </w:r>
      <w:r w:rsidR="00EC055D" w:rsidRPr="00EC055D">
        <w:rPr>
          <w:rtl/>
        </w:rPr>
        <w:t xml:space="preserve"> </w:t>
      </w:r>
      <w:r w:rsidR="00EC055D">
        <w:rPr>
          <w:rtl/>
        </w:rPr>
        <w:t xml:space="preserve">ספרי דברים פרשת האזינו </w:t>
      </w:r>
      <w:proofErr w:type="spellStart"/>
      <w:r w:rsidR="00EC055D">
        <w:rPr>
          <w:rtl/>
        </w:rPr>
        <w:t>פיסקא</w:t>
      </w:r>
      <w:proofErr w:type="spellEnd"/>
      <w:r w:rsidR="00EC055D">
        <w:rPr>
          <w:rtl/>
        </w:rPr>
        <w:t xml:space="preserve"> </w:t>
      </w:r>
      <w:proofErr w:type="spellStart"/>
      <w:r w:rsidR="00EC055D">
        <w:rPr>
          <w:rtl/>
        </w:rPr>
        <w:t>שמ</w:t>
      </w:r>
      <w:proofErr w:type="spellEnd"/>
      <w:r w:rsidR="00EC055D">
        <w:rPr>
          <w:rFonts w:hint="cs"/>
          <w:rtl/>
        </w:rPr>
        <w:t>: "</w:t>
      </w:r>
      <w:r w:rsidR="00EC055D">
        <w:rPr>
          <w:rtl/>
        </w:rPr>
        <w:t>כאשר מריתם פי, אתם גרמתם למרות פי. אמר לו הק</w:t>
      </w:r>
      <w:r w:rsidR="00EC055D">
        <w:rPr>
          <w:rFonts w:hint="cs"/>
          <w:rtl/>
        </w:rPr>
        <w:t xml:space="preserve">ב"ה </w:t>
      </w:r>
      <w:r w:rsidR="00EC055D">
        <w:rPr>
          <w:rtl/>
        </w:rPr>
        <w:t>למשה</w:t>
      </w:r>
      <w:r w:rsidR="00EC055D">
        <w:rPr>
          <w:rFonts w:hint="cs"/>
          <w:rtl/>
        </w:rPr>
        <w:t>:</w:t>
      </w:r>
      <w:r w:rsidR="00EC055D">
        <w:rPr>
          <w:rtl/>
        </w:rPr>
        <w:t xml:space="preserve"> לא כך אמרתי לך</w:t>
      </w:r>
      <w:r w:rsidR="00EC055D">
        <w:rPr>
          <w:rFonts w:hint="cs"/>
          <w:rtl/>
        </w:rPr>
        <w:t xml:space="preserve">: </w:t>
      </w:r>
      <w:r w:rsidR="00EC055D">
        <w:rPr>
          <w:rtl/>
        </w:rPr>
        <w:t xml:space="preserve">מה זה בידך </w:t>
      </w:r>
      <w:r w:rsidR="00EC055D">
        <w:rPr>
          <w:rFonts w:hint="cs"/>
          <w:rtl/>
        </w:rPr>
        <w:t xml:space="preserve">... </w:t>
      </w:r>
      <w:r w:rsidR="00EC055D">
        <w:rPr>
          <w:rtl/>
        </w:rPr>
        <w:t>השליכהו ארצה והשלכת</w:t>
      </w:r>
      <w:r w:rsidR="00EC055D">
        <w:rPr>
          <w:rFonts w:hint="cs"/>
          <w:rtl/>
        </w:rPr>
        <w:t>?!</w:t>
      </w:r>
      <w:r w:rsidR="00EC055D">
        <w:rPr>
          <w:rtl/>
        </w:rPr>
        <w:t xml:space="preserve"> מה אותות שבידך לא עכבתה</w:t>
      </w:r>
      <w:r w:rsidR="00EC055D">
        <w:rPr>
          <w:rFonts w:hint="cs"/>
          <w:rtl/>
        </w:rPr>
        <w:t>,</w:t>
      </w:r>
      <w:r w:rsidR="00EC055D">
        <w:rPr>
          <w:rtl/>
        </w:rPr>
        <w:t xml:space="preserve"> דבר הקל הזה היה לך</w:t>
      </w:r>
      <w:r w:rsidR="00EC055D">
        <w:rPr>
          <w:rFonts w:hint="cs"/>
          <w:rtl/>
        </w:rPr>
        <w:t xml:space="preserve"> לע</w:t>
      </w:r>
      <w:r w:rsidR="007B146C">
        <w:rPr>
          <w:rFonts w:hint="cs"/>
          <w:rtl/>
        </w:rPr>
        <w:t>כ</w:t>
      </w:r>
      <w:r w:rsidR="00EC055D">
        <w:rPr>
          <w:rFonts w:hint="cs"/>
          <w:rtl/>
        </w:rPr>
        <w:t xml:space="preserve">בו?! </w:t>
      </w:r>
      <w:r w:rsidR="00EC055D">
        <w:rPr>
          <w:rtl/>
        </w:rPr>
        <w:t>ומנין שלא נפטר מן העולם עד שצררה לו הק</w:t>
      </w:r>
      <w:r w:rsidR="00EC055D">
        <w:rPr>
          <w:rFonts w:hint="cs"/>
          <w:rtl/>
        </w:rPr>
        <w:t xml:space="preserve">ב"ה </w:t>
      </w:r>
      <w:r w:rsidR="00EC055D">
        <w:rPr>
          <w:rtl/>
        </w:rPr>
        <w:t>בכנפיו</w:t>
      </w:r>
      <w:r w:rsidR="00EC055D">
        <w:rPr>
          <w:rFonts w:hint="cs"/>
          <w:rtl/>
        </w:rPr>
        <w:t>,</w:t>
      </w:r>
      <w:r w:rsidR="00EC055D">
        <w:rPr>
          <w:rtl/>
        </w:rPr>
        <w:t xml:space="preserve"> שנאמר</w:t>
      </w:r>
      <w:r w:rsidR="00EC055D">
        <w:rPr>
          <w:rFonts w:hint="cs"/>
          <w:rtl/>
        </w:rPr>
        <w:t xml:space="preserve">: </w:t>
      </w:r>
      <w:r w:rsidR="00EC055D">
        <w:rPr>
          <w:rtl/>
        </w:rPr>
        <w:t>לכן לא תביאו את הקהל הזה</w:t>
      </w:r>
      <w:r w:rsidR="00EC055D">
        <w:rPr>
          <w:rFonts w:hint="cs"/>
          <w:rtl/>
        </w:rPr>
        <w:t>".</w:t>
      </w:r>
      <w:r w:rsidR="001D53B6">
        <w:rPr>
          <w:rFonts w:hint="cs"/>
          <w:rtl/>
        </w:rPr>
        <w:t xml:space="preserve"> ומה מקור ביטוי זה במקרא? ראו </w:t>
      </w:r>
      <w:r w:rsidR="001D53B6">
        <w:rPr>
          <w:rtl/>
        </w:rPr>
        <w:t xml:space="preserve">הושע ד </w:t>
      </w:r>
      <w:proofErr w:type="spellStart"/>
      <w:r w:rsidR="001D53B6">
        <w:rPr>
          <w:rtl/>
        </w:rPr>
        <w:t>יט</w:t>
      </w:r>
      <w:proofErr w:type="spellEnd"/>
      <w:r w:rsidR="001D53B6">
        <w:rPr>
          <w:rFonts w:hint="cs"/>
          <w:rtl/>
        </w:rPr>
        <w:t>: "</w:t>
      </w:r>
      <w:r w:rsidR="001D53B6">
        <w:rPr>
          <w:rtl/>
        </w:rPr>
        <w:t xml:space="preserve">צָרַר רוּחַ אוֹתָהּ בִּכְנָפֶיהָ וְיֵבֹשׁוּ </w:t>
      </w:r>
      <w:proofErr w:type="spellStart"/>
      <w:r w:rsidR="001D53B6">
        <w:rPr>
          <w:rtl/>
        </w:rPr>
        <w:t>מִזִּבְחוֹתָם</w:t>
      </w:r>
      <w:proofErr w:type="spellEnd"/>
      <w:r w:rsidR="001D53B6">
        <w:rPr>
          <w:rFonts w:hint="cs"/>
          <w:rtl/>
        </w:rPr>
        <w:t xml:space="preserve">". ושם בפרק </w:t>
      </w:r>
      <w:proofErr w:type="spellStart"/>
      <w:r w:rsidR="001D53B6">
        <w:rPr>
          <w:rtl/>
        </w:rPr>
        <w:t>יג</w:t>
      </w:r>
      <w:proofErr w:type="spellEnd"/>
      <w:r w:rsidR="001D53B6">
        <w:rPr>
          <w:rtl/>
        </w:rPr>
        <w:t xml:space="preserve"> פסוק </w:t>
      </w:r>
      <w:proofErr w:type="spellStart"/>
      <w:r w:rsidR="001D53B6">
        <w:rPr>
          <w:rtl/>
        </w:rPr>
        <w:t>יב</w:t>
      </w:r>
      <w:proofErr w:type="spellEnd"/>
      <w:r w:rsidR="001D53B6">
        <w:rPr>
          <w:rFonts w:hint="cs"/>
          <w:rtl/>
        </w:rPr>
        <w:t>: "</w:t>
      </w:r>
      <w:r w:rsidR="001D53B6">
        <w:rPr>
          <w:rtl/>
        </w:rPr>
        <w:t xml:space="preserve">צָרוּר </w:t>
      </w:r>
      <w:proofErr w:type="spellStart"/>
      <w:r w:rsidR="001D53B6">
        <w:rPr>
          <w:rtl/>
        </w:rPr>
        <w:t>עֲוֹן</w:t>
      </w:r>
      <w:proofErr w:type="spellEnd"/>
      <w:r w:rsidR="001D53B6">
        <w:rPr>
          <w:rtl/>
        </w:rPr>
        <w:t xml:space="preserve"> אֶפְרָיִם צְפוּנָה חַטָּאתוֹ</w:t>
      </w:r>
      <w:r w:rsidR="001D53B6">
        <w:rPr>
          <w:rFonts w:hint="cs"/>
          <w:rtl/>
        </w:rPr>
        <w:t>". וב</w:t>
      </w:r>
      <w:r w:rsidR="001D53B6">
        <w:rPr>
          <w:rtl/>
        </w:rPr>
        <w:t xml:space="preserve">איוב יד </w:t>
      </w:r>
      <w:proofErr w:type="spellStart"/>
      <w:r w:rsidR="001D53B6">
        <w:rPr>
          <w:rtl/>
        </w:rPr>
        <w:t>יז</w:t>
      </w:r>
      <w:proofErr w:type="spellEnd"/>
      <w:r w:rsidR="001D53B6">
        <w:rPr>
          <w:rFonts w:hint="cs"/>
          <w:rtl/>
        </w:rPr>
        <w:t>: "</w:t>
      </w:r>
      <w:r w:rsidR="001D53B6">
        <w:rPr>
          <w:rtl/>
        </w:rPr>
        <w:t>חָתֻם בִּצְרוֹר פִּשְׁעִי וַתִּטְפֹּל עַל עֲוֹנִי</w:t>
      </w:r>
      <w:r w:rsidR="001D53B6">
        <w:rPr>
          <w:rFonts w:hint="cs"/>
          <w:rtl/>
        </w:rPr>
        <w:t xml:space="preserve">". ומכולם, בחר הדרשן להשתמש בביטוי זה בהקשר למשה דווקא! </w:t>
      </w:r>
      <w:r w:rsidR="007B146C">
        <w:rPr>
          <w:rFonts w:hint="cs"/>
          <w:rtl/>
        </w:rPr>
        <w:t xml:space="preserve">מדוע? עד שנמצא תשובה </w:t>
      </w:r>
      <w:r w:rsidR="001D53B6">
        <w:rPr>
          <w:rFonts w:hint="cs"/>
          <w:rtl/>
        </w:rPr>
        <w:t xml:space="preserve">נראה שאפשר לצרף דרשה זו לדברינו </w:t>
      </w:r>
      <w:hyperlink r:id="rId3" w:anchor="gsc.tab=0" w:history="1">
        <w:r w:rsidR="001D53B6" w:rsidRPr="006013AA">
          <w:rPr>
            <w:rStyle w:val="Hyperlink"/>
            <w:rFonts w:hint="cs"/>
            <w:rtl/>
          </w:rPr>
          <w:t>הנמכת דמותו של משה</w:t>
        </w:r>
      </w:hyperlink>
      <w:r w:rsidR="001D53B6">
        <w:rPr>
          <w:rFonts w:hint="cs"/>
          <w:rtl/>
        </w:rPr>
        <w:t xml:space="preserve"> בדפים המיוחדים.</w:t>
      </w:r>
    </w:p>
  </w:footnote>
  <w:footnote w:id="8">
    <w:p w14:paraId="437BA6CB" w14:textId="3FB314E5" w:rsidR="00CB2835" w:rsidRDefault="00CB2835">
      <w:pPr>
        <w:pStyle w:val="a3"/>
        <w:rPr>
          <w:rtl/>
        </w:rPr>
      </w:pPr>
      <w:r>
        <w:rPr>
          <w:rStyle w:val="a5"/>
        </w:rPr>
        <w:footnoteRef/>
      </w:r>
      <w:r>
        <w:rPr>
          <w:rtl/>
        </w:rPr>
        <w:t xml:space="preserve"> </w:t>
      </w:r>
      <w:r>
        <w:rPr>
          <w:rFonts w:hint="cs"/>
          <w:rtl/>
        </w:rPr>
        <w:t>ו</w:t>
      </w:r>
      <w:r w:rsidR="00386543">
        <w:rPr>
          <w:rFonts w:hint="cs"/>
          <w:rtl/>
        </w:rPr>
        <w:t xml:space="preserve">באופן סמלי </w:t>
      </w:r>
      <w:r>
        <w:rPr>
          <w:rFonts w:hint="cs"/>
          <w:rtl/>
        </w:rPr>
        <w:t xml:space="preserve">בשביעי </w:t>
      </w:r>
      <w:r w:rsidR="00386543">
        <w:rPr>
          <w:rFonts w:hint="cs"/>
          <w:rtl/>
        </w:rPr>
        <w:t xml:space="preserve">גם </w:t>
      </w:r>
      <w:r>
        <w:rPr>
          <w:rFonts w:hint="cs"/>
          <w:rtl/>
        </w:rPr>
        <w:t xml:space="preserve">נפטר. </w:t>
      </w:r>
      <w:r>
        <w:rPr>
          <w:rtl/>
        </w:rPr>
        <w:t xml:space="preserve">ז' באדר </w:t>
      </w:r>
      <w:hyperlink r:id="rId4" w:anchor="gsc.tab=0" w:history="1">
        <w:r w:rsidRPr="00272AA8">
          <w:rPr>
            <w:rStyle w:val="Hyperlink"/>
            <w:rtl/>
          </w:rPr>
          <w:t>יום פטירת משה</w:t>
        </w:r>
      </w:hyperlink>
      <w:r>
        <w:rPr>
          <w:rFonts w:hint="cs"/>
          <w:rtl/>
        </w:rPr>
        <w:t xml:space="preserve">, </w:t>
      </w:r>
      <w:r>
        <w:rPr>
          <w:rtl/>
        </w:rPr>
        <w:t xml:space="preserve">חל ברוב השנים </w:t>
      </w:r>
      <w:r>
        <w:rPr>
          <w:rFonts w:hint="cs"/>
          <w:rtl/>
        </w:rPr>
        <w:t>(שאינן מעוברות) ב</w:t>
      </w:r>
      <w:r>
        <w:rPr>
          <w:rtl/>
        </w:rPr>
        <w:t xml:space="preserve">סמוך לפרשת </w:t>
      </w:r>
      <w:proofErr w:type="spellStart"/>
      <w:r>
        <w:rPr>
          <w:rtl/>
        </w:rPr>
        <w:t>תצוה</w:t>
      </w:r>
      <w:proofErr w:type="spellEnd"/>
      <w:r>
        <w:rPr>
          <w:rtl/>
        </w:rPr>
        <w:t>, בה לא נזכר שמו של משה.</w:t>
      </w:r>
      <w:r>
        <w:rPr>
          <w:rFonts w:hint="cs"/>
          <w:rtl/>
        </w:rPr>
        <w:t xml:space="preserve"> ולמה לא נזכר? משום שאמר "מחני נא מספרך אשר כתבת" כאשר התפלל על בני ישראל בעגל ומקובל בידינו שקללת חכם אפילו אם באה על תנאי (והתנאי לא התקיים) היא בתוקף.</w:t>
      </w:r>
    </w:p>
  </w:footnote>
  <w:footnote w:id="9">
    <w:p w14:paraId="710A5E34" w14:textId="4EB3CB88" w:rsidR="00CB2835" w:rsidRDefault="00CB2835">
      <w:pPr>
        <w:pStyle w:val="a3"/>
        <w:rPr>
          <w:rtl/>
        </w:rPr>
      </w:pPr>
      <w:r>
        <w:rPr>
          <w:rStyle w:val="a5"/>
        </w:rPr>
        <w:footnoteRef/>
      </w:r>
      <w:r>
        <w:rPr>
          <w:rtl/>
        </w:rPr>
        <w:t xml:space="preserve"> </w:t>
      </w:r>
      <w:r>
        <w:rPr>
          <w:rtl/>
        </w:rPr>
        <w:t>כאן משמע שאכן היה זה עונש למשה שלא יהיה כהן גדול, מה גם שהוא ציפה לכך</w:t>
      </w:r>
      <w:r>
        <w:rPr>
          <w:rFonts w:hint="cs"/>
          <w:rtl/>
        </w:rPr>
        <w:t>, לאחר שכבר שימש בכהונה הגדולה בשבעת ימי המילואים</w:t>
      </w:r>
      <w:r>
        <w:rPr>
          <w:rtl/>
        </w:rPr>
        <w:t xml:space="preserve">. </w:t>
      </w:r>
      <w:r w:rsidR="00BE393D">
        <w:rPr>
          <w:rFonts w:hint="cs"/>
          <w:rtl/>
        </w:rPr>
        <w:t>מידה כנגד מידה על ס</w:t>
      </w:r>
      <w:r w:rsidR="00FE405F">
        <w:rPr>
          <w:rFonts w:hint="cs"/>
          <w:rtl/>
        </w:rPr>
        <w:t>י</w:t>
      </w:r>
      <w:r w:rsidR="00BE393D">
        <w:rPr>
          <w:rFonts w:hint="cs"/>
          <w:rtl/>
        </w:rPr>
        <w:t xml:space="preserve">רובו המתמשך </w:t>
      </w:r>
      <w:r w:rsidR="00FE405F">
        <w:rPr>
          <w:rFonts w:hint="cs"/>
          <w:rtl/>
        </w:rPr>
        <w:t xml:space="preserve">לצאת לשליחות </w:t>
      </w:r>
      <w:r w:rsidR="00BE393D">
        <w:rPr>
          <w:rFonts w:hint="cs"/>
          <w:rtl/>
        </w:rPr>
        <w:t xml:space="preserve">בסנה. מידה כפולה אם נחבר את שתי הדעות. גם לא ייכנס לארץ שהוא עניין אחר עליו דנו רבים וטובים (דברינו </w:t>
      </w:r>
      <w:hyperlink r:id="rId5" w:history="1">
        <w:r w:rsidR="00BE393D" w:rsidRPr="00386543">
          <w:rPr>
            <w:rStyle w:val="Hyperlink"/>
            <w:rFonts w:hint="cs"/>
            <w:rtl/>
          </w:rPr>
          <w:t>כי לא תעבור את הירדן הזה</w:t>
        </w:r>
      </w:hyperlink>
      <w:r w:rsidR="00BE393D">
        <w:rPr>
          <w:rFonts w:hint="cs"/>
          <w:rtl/>
        </w:rPr>
        <w:t xml:space="preserve">) וגם לא יתמנה כהן גדול שהוא עניינינו כאן. </w:t>
      </w:r>
      <w:r>
        <w:rPr>
          <w:rtl/>
        </w:rPr>
        <w:t xml:space="preserve">אבל </w:t>
      </w:r>
      <w:r>
        <w:rPr>
          <w:rFonts w:hint="cs"/>
          <w:rtl/>
        </w:rPr>
        <w:t xml:space="preserve">ראו </w:t>
      </w:r>
      <w:r>
        <w:rPr>
          <w:rtl/>
        </w:rPr>
        <w:t xml:space="preserve">בשמות רבה פרשה ג סימן </w:t>
      </w:r>
      <w:proofErr w:type="spellStart"/>
      <w:r>
        <w:rPr>
          <w:rtl/>
        </w:rPr>
        <w:t>טז</w:t>
      </w:r>
      <w:proofErr w:type="spellEnd"/>
      <w:r>
        <w:rPr>
          <w:rtl/>
        </w:rPr>
        <w:t xml:space="preserve"> על אותו פסוק "שלח נא ביד תשלח"</w:t>
      </w:r>
      <w:r>
        <w:rPr>
          <w:rFonts w:hint="cs"/>
          <w:rtl/>
        </w:rPr>
        <w:t xml:space="preserve"> שמשה היה רגיש לכבודו של אהרון</w:t>
      </w:r>
      <w:r>
        <w:rPr>
          <w:rtl/>
        </w:rPr>
        <w:t>: "רבותינו אומרים: סבור אתה שהיה מעכב משה לילך? אינו כן! אלא כמכבד לאהרון. שהיה משה אומר: עד שלא עמדתי היה אהרון אחי מתנבא להם במצרים שמונים שנה ... אמר משה: עכשיו אכנס בתחומו של אחי ויהיה מיצר? בשביל כך לא היה משה מבקש לילך". משה מכבד את אחיו הגדול כבר בתחילת דרכו</w:t>
      </w:r>
      <w:r>
        <w:rPr>
          <w:rFonts w:hint="cs"/>
          <w:rtl/>
        </w:rPr>
        <w:t>, אז מדוע שיקנא בו כעת? מדוע שירצה גם בכהונה?</w:t>
      </w:r>
    </w:p>
  </w:footnote>
  <w:footnote w:id="10">
    <w:p w14:paraId="6AA49D73" w14:textId="57B196B1" w:rsidR="00CB2835" w:rsidRDefault="00CB2835">
      <w:pPr>
        <w:pStyle w:val="a3"/>
        <w:rPr>
          <w:rtl/>
        </w:rPr>
      </w:pPr>
      <w:r>
        <w:rPr>
          <w:rStyle w:val="a5"/>
        </w:rPr>
        <w:footnoteRef/>
      </w:r>
      <w:r>
        <w:rPr>
          <w:rtl/>
        </w:rPr>
        <w:t xml:space="preserve"> </w:t>
      </w:r>
      <w:r>
        <w:rPr>
          <w:rtl/>
        </w:rPr>
        <w:t>יש פיצוי מה למשה, ובניגוד לאהרון שנאמר בו: "אל יב</w:t>
      </w:r>
      <w:r>
        <w:rPr>
          <w:rFonts w:hint="cs"/>
          <w:rtl/>
        </w:rPr>
        <w:t>ו</w:t>
      </w:r>
      <w:r>
        <w:rPr>
          <w:rtl/>
        </w:rPr>
        <w:t xml:space="preserve">א בכל עת", משה היה "מזומן בכל עת" (אבות דרבי נתן). אבל משה שימש רק בחלוק לבן - לא בבגדי הכהן הגדול (ויקרא רבה שם). ורק הוא - לא בניו. </w:t>
      </w:r>
      <w:r w:rsidR="006013AA">
        <w:rPr>
          <w:rFonts w:hint="cs"/>
          <w:rtl/>
        </w:rPr>
        <w:t>כך בפירוש ב</w:t>
      </w:r>
      <w:r>
        <w:rPr>
          <w:rtl/>
        </w:rPr>
        <w:t>מדרש הבא</w:t>
      </w:r>
      <w:r>
        <w:rPr>
          <w:rFonts w:hint="cs"/>
          <w:rtl/>
        </w:rPr>
        <w:t xml:space="preserve">: "בקש משה שיעמדו ממנו כהנים ומלכים ... לא יהיו בניך מקריבים". וכבר הרחבנו בנושא </w:t>
      </w:r>
      <w:hyperlink r:id="rId6" w:history="1">
        <w:r w:rsidRPr="009E1427">
          <w:rPr>
            <w:rStyle w:val="Hyperlink"/>
            <w:rFonts w:hint="cs"/>
            <w:rtl/>
          </w:rPr>
          <w:t>אל יבוא בכל עת אל הקודש</w:t>
        </w:r>
      </w:hyperlink>
      <w:r>
        <w:rPr>
          <w:rFonts w:hint="cs"/>
          <w:rtl/>
        </w:rPr>
        <w:t xml:space="preserve"> בפרשת אחרי מות.</w:t>
      </w:r>
      <w:r w:rsidR="000F0E69">
        <w:rPr>
          <w:rFonts w:hint="cs"/>
          <w:rtl/>
        </w:rPr>
        <w:t xml:space="preserve"> ראו גם דברינו </w:t>
      </w:r>
      <w:hyperlink r:id="rId7" w:anchor="gsc.tab=0" w:history="1">
        <w:r w:rsidR="000F0E69" w:rsidRPr="000F0E69">
          <w:rPr>
            <w:rStyle w:val="Hyperlink"/>
            <w:rFonts w:hint="cs"/>
            <w:rtl/>
          </w:rPr>
          <w:t>מי נכנס לקודש הקדשים ומתי</w:t>
        </w:r>
      </w:hyperlink>
      <w:r w:rsidR="000F0E69">
        <w:rPr>
          <w:rFonts w:hint="cs"/>
          <w:rtl/>
        </w:rPr>
        <w:t xml:space="preserve"> בדפים המיוחדים, בהקשר עם ספר התורה שהניח שם משה לדורות.</w:t>
      </w:r>
    </w:p>
  </w:footnote>
  <w:footnote w:id="11">
    <w:p w14:paraId="01A1D17D" w14:textId="6723C9C5" w:rsidR="006013AA" w:rsidRDefault="006013AA">
      <w:pPr>
        <w:pStyle w:val="a3"/>
        <w:rPr>
          <w:rtl/>
        </w:rPr>
      </w:pPr>
      <w:r>
        <w:rPr>
          <w:rStyle w:val="a5"/>
        </w:rPr>
        <w:footnoteRef/>
      </w:r>
      <w:r>
        <w:rPr>
          <w:rtl/>
        </w:rPr>
        <w:t xml:space="preserve"> </w:t>
      </w:r>
      <w:r w:rsidR="00AD5E63">
        <w:rPr>
          <w:rFonts w:hint="cs"/>
          <w:rtl/>
        </w:rPr>
        <w:t xml:space="preserve">פעמיים אומר אברהם "הנני" בעקדה, ראו בראשית פרק </w:t>
      </w:r>
      <w:proofErr w:type="spellStart"/>
      <w:r w:rsidR="00AD5E63">
        <w:rPr>
          <w:rFonts w:hint="cs"/>
          <w:rtl/>
        </w:rPr>
        <w:t>כב</w:t>
      </w:r>
      <w:proofErr w:type="spellEnd"/>
      <w:r w:rsidR="00AD5E63">
        <w:rPr>
          <w:rFonts w:hint="cs"/>
          <w:rtl/>
        </w:rPr>
        <w:t xml:space="preserve">, ומעניין לחשוב לאיזה משניהם מתכוון כאן הדרשן. ולעצם </w:t>
      </w:r>
      <w:r>
        <w:rPr>
          <w:rtl/>
        </w:rPr>
        <w:t xml:space="preserve">ההשוואה </w:t>
      </w:r>
      <w:r w:rsidR="00AD5E63">
        <w:rPr>
          <w:rFonts w:hint="cs"/>
          <w:rtl/>
        </w:rPr>
        <w:t xml:space="preserve">של משה </w:t>
      </w:r>
      <w:r>
        <w:rPr>
          <w:rtl/>
        </w:rPr>
        <w:t>עם אברהם והאבות</w:t>
      </w:r>
      <w:r w:rsidR="00AD5E63">
        <w:rPr>
          <w:rFonts w:hint="cs"/>
          <w:rtl/>
        </w:rPr>
        <w:t>, היא</w:t>
      </w:r>
      <w:r>
        <w:rPr>
          <w:rtl/>
        </w:rPr>
        <w:t xml:space="preserve"> מופיעה ב</w:t>
      </w:r>
      <w:r w:rsidR="00AD5E63">
        <w:rPr>
          <w:rFonts w:hint="cs"/>
          <w:rtl/>
        </w:rPr>
        <w:t>מספר</w:t>
      </w:r>
      <w:r>
        <w:rPr>
          <w:rtl/>
        </w:rPr>
        <w:t xml:space="preserve"> מקומות. ראו למשל תחילת פרשת </w:t>
      </w:r>
      <w:proofErr w:type="spellStart"/>
      <w:r>
        <w:rPr>
          <w:rtl/>
        </w:rPr>
        <w:t>וארא</w:t>
      </w:r>
      <w:proofErr w:type="spellEnd"/>
      <w:r>
        <w:rPr>
          <w:rtl/>
        </w:rPr>
        <w:t>: "</w:t>
      </w:r>
      <w:proofErr w:type="spellStart"/>
      <w:r>
        <w:rPr>
          <w:rtl/>
        </w:rPr>
        <w:t>וארא</w:t>
      </w:r>
      <w:proofErr w:type="spellEnd"/>
      <w:r>
        <w:rPr>
          <w:rtl/>
        </w:rPr>
        <w:t xml:space="preserve"> אל אברהם אל יצחק ואל יעקב" - רש"י והמדרשים על פסוק זה: "חבל על </w:t>
      </w:r>
      <w:proofErr w:type="spellStart"/>
      <w:r>
        <w:rPr>
          <w:rtl/>
        </w:rPr>
        <w:t>דאבדין</w:t>
      </w:r>
      <w:proofErr w:type="spellEnd"/>
      <w:r>
        <w:rPr>
          <w:rtl/>
        </w:rPr>
        <w:t xml:space="preserve"> ולא </w:t>
      </w:r>
      <w:proofErr w:type="spellStart"/>
      <w:r>
        <w:rPr>
          <w:rtl/>
        </w:rPr>
        <w:t>משתכחין</w:t>
      </w:r>
      <w:proofErr w:type="spellEnd"/>
      <w:r>
        <w:rPr>
          <w:rtl/>
        </w:rPr>
        <w:t xml:space="preserve">". אבל משה לא נשאר חייב: "אמר לפניו: ריבונו של עולם! "בי" אתה רוצה לגאול בניו של אברהם שעשה אותך אדון על כל בריותיך?! - שלח נא ביד תשלח" (שמות רבה שם). ובחטא העגל: "ואעשה אותך לגוי גדול" - </w:t>
      </w:r>
      <w:proofErr w:type="spellStart"/>
      <w:r>
        <w:rPr>
          <w:rtl/>
        </w:rPr>
        <w:t>כסא</w:t>
      </w:r>
      <w:proofErr w:type="spellEnd"/>
      <w:r>
        <w:rPr>
          <w:rtl/>
        </w:rPr>
        <w:t xml:space="preserve"> של שלש רגלים אינו יכול לעמוד לפניך, </w:t>
      </w:r>
      <w:proofErr w:type="spellStart"/>
      <w:r>
        <w:rPr>
          <w:rtl/>
        </w:rPr>
        <w:t>כסא</w:t>
      </w:r>
      <w:proofErr w:type="spellEnd"/>
      <w:r>
        <w:rPr>
          <w:rtl/>
        </w:rPr>
        <w:t xml:space="preserve"> של רגל אחד על אחת כמה וכמה!" (ברכות לב ע"א)</w:t>
      </w:r>
      <w:r>
        <w:rPr>
          <w:rFonts w:hint="cs"/>
          <w:rtl/>
        </w:rPr>
        <w:t xml:space="preserve">. ראו דברינו </w:t>
      </w:r>
      <w:hyperlink r:id="rId8" w:history="1">
        <w:r w:rsidRPr="009E1427">
          <w:rPr>
            <w:rStyle w:val="Hyperlink"/>
            <w:rFonts w:hint="cs"/>
            <w:rtl/>
          </w:rPr>
          <w:t>בין משה לאבות</w:t>
        </w:r>
      </w:hyperlink>
      <w:r>
        <w:rPr>
          <w:rFonts w:hint="cs"/>
          <w:rtl/>
        </w:rPr>
        <w:t xml:space="preserve"> בפרשת </w:t>
      </w:r>
      <w:proofErr w:type="spellStart"/>
      <w:r>
        <w:rPr>
          <w:rFonts w:hint="cs"/>
          <w:rtl/>
        </w:rPr>
        <w:t>וארא</w:t>
      </w:r>
      <w:proofErr w:type="spellEnd"/>
      <w:r>
        <w:rPr>
          <w:rFonts w:hint="cs"/>
          <w:rtl/>
        </w:rPr>
        <w:t>.</w:t>
      </w:r>
      <w:r w:rsidR="00072154">
        <w:rPr>
          <w:rFonts w:hint="cs"/>
          <w:rtl/>
        </w:rPr>
        <w:t xml:space="preserve"> וכאן אפשר לעצור בשולחן שבת ולשאול את צעירי הצאן מי עוד בתורה נענה לקריאה אליו ב"הנני". התשובה במים האחרונים.</w:t>
      </w:r>
      <w:r w:rsidR="00386543">
        <w:rPr>
          <w:rFonts w:hint="cs"/>
          <w:rtl/>
        </w:rPr>
        <w:t xml:space="preserve"> וגם עוד על היחס בין משה והאבות במים האחרונים להלן.</w:t>
      </w:r>
    </w:p>
  </w:footnote>
  <w:footnote w:id="12">
    <w:p w14:paraId="4902C42E" w14:textId="113C7057" w:rsidR="0010337F" w:rsidRDefault="0010337F" w:rsidP="008E6432">
      <w:pPr>
        <w:pStyle w:val="a3"/>
        <w:rPr>
          <w:rtl/>
        </w:rPr>
      </w:pPr>
      <w:r>
        <w:rPr>
          <w:rStyle w:val="a5"/>
        </w:rPr>
        <w:footnoteRef/>
      </w:r>
      <w:r>
        <w:rPr>
          <w:rtl/>
        </w:rPr>
        <w:t xml:space="preserve"> </w:t>
      </w:r>
      <w:r>
        <w:rPr>
          <w:rFonts w:hint="cs"/>
          <w:rtl/>
        </w:rPr>
        <w:t xml:space="preserve">אנחנו מתעכבים בעיקר על עניין הכהונה, בשל פרשת השבוע, אבל יש גם את נושא המלכות! ולכן יש כאן </w:t>
      </w:r>
      <w:r w:rsidR="008E6432">
        <w:rPr>
          <w:rFonts w:hint="cs"/>
          <w:rtl/>
        </w:rPr>
        <w:t>'</w:t>
      </w:r>
      <w:r>
        <w:rPr>
          <w:rFonts w:hint="cs"/>
          <w:rtl/>
        </w:rPr>
        <w:t>עימות</w:t>
      </w:r>
      <w:r w:rsidR="008E6432">
        <w:rPr>
          <w:rFonts w:hint="cs"/>
          <w:rtl/>
        </w:rPr>
        <w:t>'</w:t>
      </w:r>
      <w:r>
        <w:rPr>
          <w:rFonts w:hint="cs"/>
          <w:rtl/>
        </w:rPr>
        <w:t xml:space="preserve"> של משה לא רק עם אהרון ואברהם, אלא גם עם דוד. </w:t>
      </w:r>
      <w:r w:rsidR="0023342C">
        <w:rPr>
          <w:rFonts w:hint="cs"/>
          <w:rtl/>
        </w:rPr>
        <w:t>ראו</w:t>
      </w:r>
      <w:r>
        <w:rPr>
          <w:rFonts w:hint="cs"/>
          <w:rtl/>
        </w:rPr>
        <w:t xml:space="preserve"> גמרא </w:t>
      </w:r>
      <w:r>
        <w:rPr>
          <w:rtl/>
        </w:rPr>
        <w:t>זבחים קב ע</w:t>
      </w:r>
      <w:r>
        <w:rPr>
          <w:rFonts w:hint="cs"/>
          <w:rtl/>
        </w:rPr>
        <w:t>"א: "</w:t>
      </w:r>
      <w:r>
        <w:rPr>
          <w:rtl/>
        </w:rPr>
        <w:t xml:space="preserve">אמר </w:t>
      </w:r>
      <w:proofErr w:type="spellStart"/>
      <w:r>
        <w:rPr>
          <w:rtl/>
        </w:rPr>
        <w:t>עולא</w:t>
      </w:r>
      <w:proofErr w:type="spellEnd"/>
      <w:r>
        <w:rPr>
          <w:rtl/>
        </w:rPr>
        <w:t xml:space="preserve">: בקש משה מלכות ולא נתנו לו, </w:t>
      </w:r>
      <w:proofErr w:type="spellStart"/>
      <w:r>
        <w:rPr>
          <w:rtl/>
        </w:rPr>
        <w:t>דכתיב</w:t>
      </w:r>
      <w:proofErr w:type="spellEnd"/>
      <w:r>
        <w:rPr>
          <w:rtl/>
        </w:rPr>
        <w:t xml:space="preserve">: אל תקרב הלום, ואין הלום אלא מלכות, שנאמר: מי אנכי ה' </w:t>
      </w:r>
      <w:proofErr w:type="spellStart"/>
      <w:r>
        <w:rPr>
          <w:rtl/>
        </w:rPr>
        <w:t>אלהים</w:t>
      </w:r>
      <w:proofErr w:type="spellEnd"/>
      <w:r>
        <w:rPr>
          <w:rtl/>
        </w:rPr>
        <w:t xml:space="preserve"> [וגו'] כי </w:t>
      </w:r>
      <w:proofErr w:type="spellStart"/>
      <w:r>
        <w:rPr>
          <w:rtl/>
        </w:rPr>
        <w:t>הביאתני</w:t>
      </w:r>
      <w:proofErr w:type="spellEnd"/>
      <w:r>
        <w:rPr>
          <w:rtl/>
        </w:rPr>
        <w:t xml:space="preserve"> עד הלום</w:t>
      </w:r>
      <w:r>
        <w:rPr>
          <w:rFonts w:hint="cs"/>
          <w:rtl/>
        </w:rPr>
        <w:t xml:space="preserve"> (</w:t>
      </w:r>
      <w:r>
        <w:rPr>
          <w:rtl/>
        </w:rPr>
        <w:t>שמואל ב ז</w:t>
      </w:r>
      <w:r>
        <w:rPr>
          <w:rFonts w:hint="cs"/>
          <w:rtl/>
        </w:rPr>
        <w:t>)</w:t>
      </w:r>
      <w:r w:rsidR="00F0793A">
        <w:rPr>
          <w:rFonts w:hint="cs"/>
          <w:rtl/>
        </w:rPr>
        <w:t>"</w:t>
      </w:r>
      <w:r>
        <w:rPr>
          <w:rFonts w:hint="cs"/>
          <w:rtl/>
        </w:rPr>
        <w:t xml:space="preserve">. וכבר הראינו מספר פעמים שלמשה היה דין מלך (במדרשים על ויהי בישורון מלך, </w:t>
      </w:r>
      <w:hyperlink r:id="rId9" w:history="1">
        <w:r w:rsidRPr="008E6432">
          <w:rPr>
            <w:rStyle w:val="Hyperlink"/>
            <w:rFonts w:hint="cs"/>
            <w:rtl/>
          </w:rPr>
          <w:t>פרשת החצוצרות</w:t>
        </w:r>
      </w:hyperlink>
      <w:r>
        <w:rPr>
          <w:rFonts w:hint="cs"/>
          <w:rtl/>
        </w:rPr>
        <w:t xml:space="preserve"> ועוד), אבל אין </w:t>
      </w:r>
      <w:r w:rsidR="00F0793A">
        <w:rPr>
          <w:rFonts w:hint="cs"/>
          <w:rtl/>
        </w:rPr>
        <w:t xml:space="preserve">לו </w:t>
      </w:r>
      <w:r>
        <w:rPr>
          <w:rFonts w:hint="cs"/>
          <w:rtl/>
        </w:rPr>
        <w:t xml:space="preserve">את ההמשכיות שכבר הזכרנו בהערה </w:t>
      </w:r>
      <w:r w:rsidR="00842CDC">
        <w:rPr>
          <w:rFonts w:hint="cs"/>
          <w:rtl/>
        </w:rPr>
        <w:t>10</w:t>
      </w:r>
      <w:r>
        <w:rPr>
          <w:rFonts w:hint="cs"/>
          <w:rtl/>
        </w:rPr>
        <w:t xml:space="preserve"> לעיל. משה לא רק אומר "הנני"</w:t>
      </w:r>
      <w:r w:rsidR="0079424A">
        <w:rPr>
          <w:rFonts w:hint="cs"/>
          <w:rtl/>
        </w:rPr>
        <w:t xml:space="preserve"> ומציע את עצמו </w:t>
      </w:r>
      <w:r>
        <w:rPr>
          <w:rFonts w:hint="cs"/>
          <w:rtl/>
        </w:rPr>
        <w:t>אישית לכהונה ולמלכות, אלא מבקש "שיעמדו ממנו כהנים ומלכים"</w:t>
      </w:r>
      <w:r w:rsidR="00386543">
        <w:rPr>
          <w:rFonts w:hint="cs"/>
          <w:rtl/>
        </w:rPr>
        <w:t xml:space="preserve"> ולשניהם לא זכה</w:t>
      </w:r>
      <w:r>
        <w:rPr>
          <w:rFonts w:hint="cs"/>
          <w:rtl/>
        </w:rPr>
        <w:t xml:space="preserve">! </w:t>
      </w:r>
    </w:p>
  </w:footnote>
  <w:footnote w:id="13">
    <w:p w14:paraId="45C6BAF0" w14:textId="38B09321" w:rsidR="006013AA" w:rsidRDefault="006013AA">
      <w:pPr>
        <w:pStyle w:val="a3"/>
        <w:rPr>
          <w:rtl/>
        </w:rPr>
      </w:pPr>
      <w:r>
        <w:rPr>
          <w:rStyle w:val="a5"/>
        </w:rPr>
        <w:footnoteRef/>
      </w:r>
      <w:r>
        <w:rPr>
          <w:rtl/>
        </w:rPr>
        <w:t xml:space="preserve"> </w:t>
      </w:r>
      <w:r>
        <w:rPr>
          <w:rtl/>
        </w:rPr>
        <w:t xml:space="preserve">גם מדרש זה קושר את אי-מינוי משה לכהן גדול עם ההתגלות בסנה, אבל לא כעונש על סירובו לשליחות (אדרבא משה אומר: הנני), אלא כתוצאה מההשוואה עם אברהם. ראו </w:t>
      </w:r>
      <w:r>
        <w:rPr>
          <w:rFonts w:hint="cs"/>
          <w:rtl/>
        </w:rPr>
        <w:t>מקבילה ואולי מקור ב</w:t>
      </w:r>
      <w:r>
        <w:rPr>
          <w:rtl/>
        </w:rPr>
        <w:t xml:space="preserve">בראשית רבה </w:t>
      </w:r>
      <w:proofErr w:type="spellStart"/>
      <w:r>
        <w:rPr>
          <w:rtl/>
        </w:rPr>
        <w:t>נה</w:t>
      </w:r>
      <w:proofErr w:type="spellEnd"/>
      <w:r>
        <w:rPr>
          <w:rFonts w:hint="cs"/>
          <w:rtl/>
        </w:rPr>
        <w:t xml:space="preserve"> ו</w:t>
      </w:r>
      <w:r>
        <w:rPr>
          <w:rtl/>
        </w:rPr>
        <w:t xml:space="preserve">: "אמר רבי יהושע בן </w:t>
      </w:r>
      <w:proofErr w:type="spellStart"/>
      <w:r>
        <w:rPr>
          <w:rtl/>
        </w:rPr>
        <w:t>קרחה</w:t>
      </w:r>
      <w:proofErr w:type="spellEnd"/>
      <w:r w:rsidR="00842CDC">
        <w:rPr>
          <w:rFonts w:hint="cs"/>
          <w:rtl/>
        </w:rPr>
        <w:t>:</w:t>
      </w:r>
      <w:r>
        <w:rPr>
          <w:rtl/>
        </w:rPr>
        <w:t xml:space="preserve"> בשני מקומות דימה משה עצמו לאברהם, א"ל הקב"ה: אל תתהדר לפני מלך ובמקום גדולים אל תעמוד</w:t>
      </w:r>
      <w:r>
        <w:rPr>
          <w:rFonts w:hint="cs"/>
          <w:rtl/>
        </w:rPr>
        <w:t xml:space="preserve">. </w:t>
      </w:r>
      <w:r>
        <w:rPr>
          <w:rtl/>
        </w:rPr>
        <w:t xml:space="preserve">אברהם אמר הנני </w:t>
      </w:r>
      <w:proofErr w:type="spellStart"/>
      <w:r>
        <w:rPr>
          <w:rtl/>
        </w:rPr>
        <w:t>הנני</w:t>
      </w:r>
      <w:proofErr w:type="spellEnd"/>
      <w:r>
        <w:rPr>
          <w:rtl/>
        </w:rPr>
        <w:t xml:space="preserve"> לכהונה, הנני למלכות</w:t>
      </w:r>
      <w:r>
        <w:rPr>
          <w:rFonts w:hint="cs"/>
          <w:rtl/>
        </w:rPr>
        <w:t xml:space="preserve"> - </w:t>
      </w:r>
      <w:r>
        <w:rPr>
          <w:rtl/>
        </w:rPr>
        <w:t>זכה לכהונה, וזכה למלכות</w:t>
      </w:r>
      <w:r>
        <w:rPr>
          <w:rFonts w:hint="cs"/>
          <w:rtl/>
        </w:rPr>
        <w:t xml:space="preserve"> ... </w:t>
      </w:r>
      <w:r>
        <w:rPr>
          <w:rtl/>
        </w:rPr>
        <w:t>משה אמר הנני, הנני לכהונה, הנני למלכות</w:t>
      </w:r>
      <w:r>
        <w:rPr>
          <w:rFonts w:hint="cs"/>
          <w:rtl/>
        </w:rPr>
        <w:t xml:space="preserve"> - </w:t>
      </w:r>
      <w:r>
        <w:rPr>
          <w:rtl/>
        </w:rPr>
        <w:t>א"ל הקב"ה</w:t>
      </w:r>
      <w:r>
        <w:rPr>
          <w:rFonts w:hint="cs"/>
          <w:rtl/>
        </w:rPr>
        <w:t>:</w:t>
      </w:r>
      <w:r>
        <w:rPr>
          <w:rtl/>
        </w:rPr>
        <w:t xml:space="preserve"> אל תקרב הלום, אין קרב אלא כהונה</w:t>
      </w:r>
      <w:r>
        <w:rPr>
          <w:rFonts w:hint="cs"/>
          <w:rtl/>
        </w:rPr>
        <w:t xml:space="preserve"> ... </w:t>
      </w:r>
      <w:r>
        <w:rPr>
          <w:rtl/>
        </w:rPr>
        <w:t>והזר הקרב יומת</w:t>
      </w:r>
      <w:r>
        <w:rPr>
          <w:rFonts w:hint="cs"/>
          <w:rtl/>
        </w:rPr>
        <w:t>.</w:t>
      </w:r>
      <w:r>
        <w:rPr>
          <w:rtl/>
        </w:rPr>
        <w:t xml:space="preserve"> ואין הלום אלא מלכות </w:t>
      </w:r>
      <w:r>
        <w:rPr>
          <w:rFonts w:hint="cs"/>
          <w:rtl/>
        </w:rPr>
        <w:t xml:space="preserve">... </w:t>
      </w:r>
      <w:r>
        <w:rPr>
          <w:rtl/>
        </w:rPr>
        <w:t xml:space="preserve">כי </w:t>
      </w:r>
      <w:proofErr w:type="spellStart"/>
      <w:r>
        <w:rPr>
          <w:rtl/>
        </w:rPr>
        <w:t>הביאותני</w:t>
      </w:r>
      <w:proofErr w:type="spellEnd"/>
      <w:r>
        <w:rPr>
          <w:rtl/>
        </w:rPr>
        <w:t xml:space="preserve"> עד הלום"</w:t>
      </w:r>
      <w:r>
        <w:rPr>
          <w:rFonts w:hint="cs"/>
          <w:rtl/>
        </w:rPr>
        <w:t>.</w:t>
      </w:r>
      <w:r>
        <w:rPr>
          <w:rtl/>
        </w:rPr>
        <w:t xml:space="preserve"> משה רוצה להידמות לאברהם</w:t>
      </w:r>
      <w:r>
        <w:rPr>
          <w:rFonts w:hint="cs"/>
          <w:rtl/>
        </w:rPr>
        <w:t xml:space="preserve"> ו</w:t>
      </w:r>
      <w:r w:rsidR="00C12F32">
        <w:rPr>
          <w:rFonts w:hint="cs"/>
          <w:rtl/>
        </w:rPr>
        <w:t xml:space="preserve">אומר </w:t>
      </w:r>
      <w:r>
        <w:rPr>
          <w:rFonts w:hint="cs"/>
          <w:rtl/>
        </w:rPr>
        <w:t xml:space="preserve"> "הנני" כפול</w:t>
      </w:r>
      <w:r w:rsidR="00C12F32">
        <w:rPr>
          <w:rFonts w:hint="cs"/>
          <w:rtl/>
        </w:rPr>
        <w:t xml:space="preserve"> (עפ"י המדרש)</w:t>
      </w:r>
      <w:r>
        <w:rPr>
          <w:rFonts w:hint="cs"/>
          <w:rtl/>
        </w:rPr>
        <w:t>, ו</w:t>
      </w:r>
      <w:r>
        <w:rPr>
          <w:rtl/>
        </w:rPr>
        <w:t>זה כשלעצמו לגיטימי. אבל אברהם הוא אברהם</w:t>
      </w:r>
      <w:r>
        <w:rPr>
          <w:rFonts w:hint="cs"/>
          <w:rtl/>
        </w:rPr>
        <w:t>, אבי האומה,</w:t>
      </w:r>
      <w:r>
        <w:rPr>
          <w:rtl/>
        </w:rPr>
        <w:t xml:space="preserve"> "נשיא </w:t>
      </w:r>
      <w:proofErr w:type="spellStart"/>
      <w:r>
        <w:rPr>
          <w:rtl/>
        </w:rPr>
        <w:t>אלהים</w:t>
      </w:r>
      <w:proofErr w:type="spellEnd"/>
      <w:r>
        <w:rPr>
          <w:rtl/>
        </w:rPr>
        <w:t xml:space="preserve"> אתה בתוכנו" (כהונה ומלכות). "אב המון גויים". למשה יש תפקיד אחר.</w:t>
      </w:r>
      <w:r>
        <w:rPr>
          <w:rFonts w:hint="cs"/>
          <w:rtl/>
        </w:rPr>
        <w:t xml:space="preserve"> ראו אגב שמדרש בראשית רבה זה הוא על הפסוק בעקידה "</w:t>
      </w:r>
      <w:proofErr w:type="spellStart"/>
      <w:r>
        <w:rPr>
          <w:rFonts w:hint="cs"/>
          <w:rtl/>
        </w:rPr>
        <w:t>והאלהים</w:t>
      </w:r>
      <w:proofErr w:type="spellEnd"/>
      <w:r>
        <w:rPr>
          <w:rFonts w:hint="cs"/>
          <w:rtl/>
        </w:rPr>
        <w:t xml:space="preserve"> ניסה את אברהם" וכדברי המדרש שם: "גידלו כנס הזה של ספינה". מדרש זה חוזר ומופיע בדברים רבה </w:t>
      </w:r>
      <w:r w:rsidR="00C12F32">
        <w:rPr>
          <w:rFonts w:hint="cs"/>
          <w:rtl/>
        </w:rPr>
        <w:t xml:space="preserve">ב ז </w:t>
      </w:r>
      <w:r>
        <w:rPr>
          <w:rFonts w:hint="cs"/>
          <w:rtl/>
        </w:rPr>
        <w:t xml:space="preserve">כאשר משה מתחנן להיכנס לארץ. </w:t>
      </w:r>
      <w:r w:rsidR="00C12F32">
        <w:rPr>
          <w:rFonts w:hint="cs"/>
          <w:rtl/>
        </w:rPr>
        <w:t xml:space="preserve">נראה שמעתיקי המדרשים אהבו דרשה זו והעתיקוה למקומות רבים: </w:t>
      </w:r>
      <w:r>
        <w:rPr>
          <w:rFonts w:hint="cs"/>
          <w:rtl/>
        </w:rPr>
        <w:t>בראשית</w:t>
      </w:r>
      <w:r w:rsidR="00C12F32">
        <w:rPr>
          <w:rFonts w:hint="cs"/>
          <w:rtl/>
        </w:rPr>
        <w:t xml:space="preserve"> רבה</w:t>
      </w:r>
      <w:r>
        <w:rPr>
          <w:rFonts w:hint="cs"/>
          <w:rtl/>
        </w:rPr>
        <w:t>, שמות</w:t>
      </w:r>
      <w:r w:rsidR="00C12F32">
        <w:rPr>
          <w:rFonts w:hint="cs"/>
          <w:rtl/>
        </w:rPr>
        <w:t xml:space="preserve"> רבה</w:t>
      </w:r>
      <w:r>
        <w:rPr>
          <w:rFonts w:hint="cs"/>
          <w:rtl/>
        </w:rPr>
        <w:t>, דברים</w:t>
      </w:r>
      <w:r w:rsidR="00C12F32">
        <w:rPr>
          <w:rFonts w:hint="cs"/>
          <w:rtl/>
        </w:rPr>
        <w:t xml:space="preserve"> רבה ועוד. </w:t>
      </w:r>
      <w:r>
        <w:rPr>
          <w:rFonts w:hint="cs"/>
          <w:rtl/>
        </w:rPr>
        <w:t>ואולי באמת יש כאן מגמה חוזרת</w:t>
      </w:r>
      <w:r w:rsidR="00C12F32">
        <w:rPr>
          <w:rFonts w:hint="cs"/>
          <w:rtl/>
        </w:rPr>
        <w:t xml:space="preserve"> להדגיש משהו בדמותו ומקומו של משה ברשימת גדולי האומה </w:t>
      </w:r>
      <w:r w:rsidR="00C12F32">
        <w:rPr>
          <w:rtl/>
        </w:rPr>
        <w:t>–</w:t>
      </w:r>
      <w:r w:rsidR="00C12F32">
        <w:rPr>
          <w:rFonts w:hint="cs"/>
          <w:rtl/>
        </w:rPr>
        <w:t xml:space="preserve"> מה שאנחנו עדיין מחפשים</w:t>
      </w:r>
      <w:r>
        <w:rPr>
          <w:rFonts w:hint="cs"/>
          <w:rtl/>
        </w:rPr>
        <w:t>.</w:t>
      </w:r>
    </w:p>
  </w:footnote>
  <w:footnote w:id="14">
    <w:p w14:paraId="7AFFCA45" w14:textId="32A4AD7C" w:rsidR="0010337F" w:rsidRDefault="0010337F" w:rsidP="003F162A">
      <w:pPr>
        <w:pStyle w:val="a3"/>
        <w:rPr>
          <w:rtl/>
        </w:rPr>
      </w:pPr>
      <w:r>
        <w:rPr>
          <w:rStyle w:val="a5"/>
        </w:rPr>
        <w:footnoteRef/>
      </w:r>
      <w:r>
        <w:rPr>
          <w:rtl/>
        </w:rPr>
        <w:t xml:space="preserve"> </w:t>
      </w:r>
      <w:r>
        <w:rPr>
          <w:rFonts w:hint="cs"/>
          <w:rtl/>
        </w:rPr>
        <w:t>פרשני המקרא מנסים להדגיש את המילים "אתה" ו"אליך" שבפסוק</w:t>
      </w:r>
      <w:r w:rsidR="00356A23">
        <w:rPr>
          <w:rFonts w:hint="cs"/>
          <w:rtl/>
        </w:rPr>
        <w:t xml:space="preserve"> לחיוב</w:t>
      </w:r>
      <w:r>
        <w:rPr>
          <w:rFonts w:hint="cs"/>
          <w:rtl/>
        </w:rPr>
        <w:t xml:space="preserve"> </w:t>
      </w:r>
      <w:r>
        <w:rPr>
          <w:rtl/>
        </w:rPr>
        <w:t>–</w:t>
      </w:r>
      <w:r>
        <w:rPr>
          <w:rFonts w:hint="cs"/>
          <w:rtl/>
        </w:rPr>
        <w:t xml:space="preserve"> אתה משה בעניין. זה קשור אליך, זה בזכותך. </w:t>
      </w:r>
      <w:r w:rsidR="0023342C">
        <w:rPr>
          <w:rFonts w:hint="cs"/>
          <w:rtl/>
        </w:rPr>
        <w:t>ראו</w:t>
      </w:r>
      <w:r>
        <w:rPr>
          <w:rFonts w:hint="cs"/>
          <w:rtl/>
        </w:rPr>
        <w:t xml:space="preserve"> למשל פירוש כלי יקר על הפסוק שקושר את העניין עם חטא העגל שבעקבותיו התרחק אהרון וכעת זכה להתקרב שוב</w:t>
      </w:r>
      <w:r w:rsidR="0079424A">
        <w:rPr>
          <w:rFonts w:hint="cs"/>
          <w:rtl/>
        </w:rPr>
        <w:t xml:space="preserve"> בזכות משה</w:t>
      </w:r>
      <w:r>
        <w:rPr>
          <w:rFonts w:hint="cs"/>
          <w:rtl/>
        </w:rPr>
        <w:t>: "</w:t>
      </w:r>
      <w:r>
        <w:rPr>
          <w:rtl/>
        </w:rPr>
        <w:t xml:space="preserve">הוסיף כאן לשון ואתה לומר לך שמצד מעשה העגל נתרחק אהרן כמו שנפסלו בכורי ישראל ומשה קירבו בתפילתו </w:t>
      </w:r>
      <w:r>
        <w:rPr>
          <w:rFonts w:hint="cs"/>
          <w:rtl/>
        </w:rPr>
        <w:t>...</w:t>
      </w:r>
      <w:r>
        <w:rPr>
          <w:rtl/>
        </w:rPr>
        <w:t xml:space="preserve"> נמצא שבעבור שקירבו משה אליו על כן נבחר בזכות משה</w:t>
      </w:r>
      <w:r w:rsidR="00356A23">
        <w:rPr>
          <w:rFonts w:hint="cs"/>
          <w:rtl/>
        </w:rPr>
        <w:t>.</w:t>
      </w:r>
      <w:r>
        <w:rPr>
          <w:rtl/>
        </w:rPr>
        <w:t xml:space="preserve"> אף על פי שגם הוא היה בתוך בני ישראל עובדי העגל</w:t>
      </w:r>
      <w:r w:rsidR="00356A23">
        <w:rPr>
          <w:rFonts w:hint="cs"/>
          <w:rtl/>
        </w:rPr>
        <w:t>,</w:t>
      </w:r>
      <w:r>
        <w:rPr>
          <w:rtl/>
        </w:rPr>
        <w:t xml:space="preserve"> מכל מקום קירבו מתוך בני ישראל העובדים והכל בעבורך, לכך נאמר</w:t>
      </w:r>
      <w:r w:rsidR="00356A23">
        <w:rPr>
          <w:rFonts w:hint="cs"/>
          <w:rtl/>
        </w:rPr>
        <w:t>:</w:t>
      </w:r>
      <w:r>
        <w:rPr>
          <w:rtl/>
        </w:rPr>
        <w:t xml:space="preserve"> ואתה הקרב אליך את אהרן מתוך בני ישראל</w:t>
      </w:r>
      <w:r>
        <w:rPr>
          <w:rFonts w:hint="cs"/>
          <w:rtl/>
        </w:rPr>
        <w:t>". אבל המדרש אומר: "הורע לו" - למשה.</w:t>
      </w:r>
    </w:p>
  </w:footnote>
  <w:footnote w:id="15">
    <w:p w14:paraId="41FFA6D6" w14:textId="77777777" w:rsidR="00310110" w:rsidRDefault="00310110">
      <w:pPr>
        <w:pStyle w:val="a3"/>
        <w:rPr>
          <w:rtl/>
        </w:rPr>
      </w:pPr>
      <w:r>
        <w:rPr>
          <w:rStyle w:val="a5"/>
        </w:rPr>
        <w:footnoteRef/>
      </w:r>
      <w:r>
        <w:rPr>
          <w:rtl/>
        </w:rPr>
        <w:t xml:space="preserve"> </w:t>
      </w:r>
      <w:r>
        <w:rPr>
          <w:rFonts w:hint="cs"/>
          <w:rtl/>
        </w:rPr>
        <w:t>כאן נראה לנו לשים נקודה. לך משה נתנה התורה שאילולי קבלת אותה (עבור בני ישראל), כבר היה העולם אובד. אין לך מה לקנא באהרון ולשאוף גם לכהונה. ואנחנו הרי יודעים שסוף דבר, ירשה החכמה את הכהונה בהנהגת העם והוראת התורה. אבל המדרש ממשיך לדון בפגיעה כביכול במשה.</w:t>
      </w:r>
    </w:p>
  </w:footnote>
  <w:footnote w:id="16">
    <w:p w14:paraId="07B03DA2" w14:textId="77777777" w:rsidR="0010337F" w:rsidRDefault="0010337F" w:rsidP="00E576B6">
      <w:pPr>
        <w:pStyle w:val="a3"/>
        <w:rPr>
          <w:rtl/>
        </w:rPr>
      </w:pPr>
      <w:r>
        <w:rPr>
          <w:rStyle w:val="a5"/>
        </w:rPr>
        <w:footnoteRef/>
      </w:r>
      <w:r>
        <w:rPr>
          <w:rtl/>
        </w:rPr>
        <w:t xml:space="preserve"> </w:t>
      </w:r>
      <w:r>
        <w:rPr>
          <w:rFonts w:hint="cs"/>
          <w:rtl/>
        </w:rPr>
        <w:t xml:space="preserve">הקב"ה מתחשב במשה ומנסה לא לפגוע בו, </w:t>
      </w:r>
      <w:r w:rsidR="0079424A">
        <w:rPr>
          <w:rFonts w:hint="cs"/>
          <w:rtl/>
        </w:rPr>
        <w:t xml:space="preserve">בגישה דומה ובהמשך </w:t>
      </w:r>
      <w:r>
        <w:rPr>
          <w:rFonts w:hint="cs"/>
          <w:rtl/>
        </w:rPr>
        <w:t xml:space="preserve">לפירוש כלי יקר הנ"ל. </w:t>
      </w:r>
      <w:r w:rsidR="00706823">
        <w:rPr>
          <w:rFonts w:hint="cs"/>
          <w:rtl/>
        </w:rPr>
        <w:t>נראה ש</w:t>
      </w:r>
      <w:r>
        <w:rPr>
          <w:rFonts w:hint="cs"/>
          <w:rtl/>
        </w:rPr>
        <w:t xml:space="preserve">אנחנו חוזרים למדרש </w:t>
      </w:r>
      <w:r w:rsidR="00706823">
        <w:rPr>
          <w:rFonts w:hint="cs"/>
          <w:rtl/>
        </w:rPr>
        <w:t xml:space="preserve">שמות רבה </w:t>
      </w:r>
      <w:proofErr w:type="spellStart"/>
      <w:r w:rsidR="00706823">
        <w:rPr>
          <w:rFonts w:hint="cs"/>
          <w:rtl/>
        </w:rPr>
        <w:t>לז</w:t>
      </w:r>
      <w:proofErr w:type="spellEnd"/>
      <w:r w:rsidR="00706823">
        <w:rPr>
          <w:rFonts w:hint="cs"/>
          <w:rtl/>
        </w:rPr>
        <w:t xml:space="preserve"> </w:t>
      </w:r>
      <w:r>
        <w:rPr>
          <w:rFonts w:hint="cs"/>
          <w:rtl/>
        </w:rPr>
        <w:t xml:space="preserve">בו פתחנו והפעם בהתחשבות קצת יותר גדולה במשה. </w:t>
      </w:r>
      <w:r w:rsidR="00310110">
        <w:rPr>
          <w:rFonts w:hint="cs"/>
          <w:rtl/>
        </w:rPr>
        <w:t>נראה ש</w:t>
      </w:r>
      <w:r w:rsidR="00706823">
        <w:rPr>
          <w:rFonts w:hint="cs"/>
          <w:rtl/>
        </w:rPr>
        <w:t>"ענותנותך" כאן</w:t>
      </w:r>
      <w:r w:rsidR="00310110">
        <w:rPr>
          <w:rFonts w:hint="cs"/>
          <w:rtl/>
        </w:rPr>
        <w:t xml:space="preserve"> הוא </w:t>
      </w:r>
      <w:r w:rsidR="00706823">
        <w:rPr>
          <w:rFonts w:hint="cs"/>
          <w:rtl/>
        </w:rPr>
        <w:t xml:space="preserve">מלשון ענווה </w:t>
      </w:r>
      <w:r w:rsidR="00706823">
        <w:rPr>
          <w:rtl/>
        </w:rPr>
        <w:t>–</w:t>
      </w:r>
      <w:r w:rsidR="00706823">
        <w:rPr>
          <w:rFonts w:hint="cs"/>
          <w:rtl/>
        </w:rPr>
        <w:t xml:space="preserve"> </w:t>
      </w:r>
      <w:proofErr w:type="spellStart"/>
      <w:r w:rsidR="00706823">
        <w:rPr>
          <w:rFonts w:hint="cs"/>
          <w:rtl/>
        </w:rPr>
        <w:t>ע</w:t>
      </w:r>
      <w:r w:rsidR="00706823">
        <w:rPr>
          <w:rFonts w:hint="eastAsia"/>
          <w:rtl/>
        </w:rPr>
        <w:t>ִ</w:t>
      </w:r>
      <w:r w:rsidR="00706823">
        <w:rPr>
          <w:rFonts w:hint="cs"/>
          <w:rtl/>
        </w:rPr>
        <w:t>נ</w:t>
      </w:r>
      <w:r w:rsidR="00706823">
        <w:rPr>
          <w:rFonts w:hint="eastAsia"/>
          <w:rtl/>
        </w:rPr>
        <w:t>ְ</w:t>
      </w:r>
      <w:r w:rsidR="00706823">
        <w:rPr>
          <w:rFonts w:hint="cs"/>
          <w:rtl/>
        </w:rPr>
        <w:t>ו</w:t>
      </w:r>
      <w:r w:rsidR="00706823">
        <w:rPr>
          <w:rFonts w:hint="eastAsia"/>
          <w:rtl/>
        </w:rPr>
        <w:t>ְ</w:t>
      </w:r>
      <w:r w:rsidR="00706823">
        <w:rPr>
          <w:rFonts w:hint="cs"/>
          <w:rtl/>
        </w:rPr>
        <w:t>ת</w:t>
      </w:r>
      <w:r w:rsidR="00706823">
        <w:rPr>
          <w:rFonts w:hint="eastAsia"/>
          <w:rtl/>
        </w:rPr>
        <w:t>ָ</w:t>
      </w:r>
      <w:r w:rsidR="00706823">
        <w:rPr>
          <w:rFonts w:hint="cs"/>
          <w:rtl/>
        </w:rPr>
        <w:t>נו</w:t>
      </w:r>
      <w:r w:rsidR="00706823">
        <w:rPr>
          <w:rFonts w:hint="eastAsia"/>
          <w:rtl/>
        </w:rPr>
        <w:t>ּ</w:t>
      </w:r>
      <w:r w:rsidR="00706823">
        <w:rPr>
          <w:rFonts w:hint="cs"/>
          <w:rtl/>
        </w:rPr>
        <w:t>ת</w:t>
      </w:r>
      <w:r w:rsidR="00706823">
        <w:rPr>
          <w:rFonts w:hint="eastAsia"/>
          <w:rtl/>
        </w:rPr>
        <w:t>ֵ</w:t>
      </w:r>
      <w:r w:rsidR="00706823">
        <w:rPr>
          <w:rFonts w:hint="cs"/>
          <w:rtl/>
        </w:rPr>
        <w:t>ך</w:t>
      </w:r>
      <w:proofErr w:type="spellEnd"/>
      <w:r w:rsidR="00706823">
        <w:rPr>
          <w:rFonts w:hint="cs"/>
          <w:rtl/>
        </w:rPr>
        <w:t xml:space="preserve">, או מלשון עוני (קושי) </w:t>
      </w:r>
      <w:r w:rsidR="00706823">
        <w:rPr>
          <w:rtl/>
        </w:rPr>
        <w:t>–</w:t>
      </w:r>
      <w:r w:rsidR="00706823">
        <w:rPr>
          <w:rFonts w:hint="cs"/>
          <w:rtl/>
        </w:rPr>
        <w:t xml:space="preserve"> </w:t>
      </w:r>
      <w:proofErr w:type="spellStart"/>
      <w:r w:rsidR="00706823">
        <w:rPr>
          <w:rFonts w:hint="cs"/>
          <w:rtl/>
        </w:rPr>
        <w:t>ע</w:t>
      </w:r>
      <w:r w:rsidR="00706823">
        <w:rPr>
          <w:rFonts w:hint="eastAsia"/>
          <w:rtl/>
        </w:rPr>
        <w:t>ֶ</w:t>
      </w:r>
      <w:r w:rsidR="00706823">
        <w:rPr>
          <w:rFonts w:hint="cs"/>
          <w:rtl/>
        </w:rPr>
        <w:t>נו</w:t>
      </w:r>
      <w:r w:rsidR="00706823">
        <w:rPr>
          <w:rFonts w:hint="eastAsia"/>
          <w:rtl/>
        </w:rPr>
        <w:t>ּ</w:t>
      </w:r>
      <w:r w:rsidR="00706823">
        <w:rPr>
          <w:rFonts w:hint="cs"/>
          <w:rtl/>
        </w:rPr>
        <w:t>ת</w:t>
      </w:r>
      <w:r w:rsidR="00706823">
        <w:rPr>
          <w:rFonts w:hint="eastAsia"/>
          <w:rtl/>
        </w:rPr>
        <w:t>ָ</w:t>
      </w:r>
      <w:r w:rsidR="00706823">
        <w:rPr>
          <w:rFonts w:hint="cs"/>
          <w:rtl/>
        </w:rPr>
        <w:t>נו</w:t>
      </w:r>
      <w:r w:rsidR="00706823">
        <w:rPr>
          <w:rFonts w:hint="eastAsia"/>
          <w:rtl/>
        </w:rPr>
        <w:t>ּ</w:t>
      </w:r>
      <w:r w:rsidR="00706823">
        <w:rPr>
          <w:rFonts w:hint="cs"/>
          <w:rtl/>
        </w:rPr>
        <w:t>ת</w:t>
      </w:r>
      <w:r w:rsidR="00706823">
        <w:rPr>
          <w:rFonts w:hint="eastAsia"/>
          <w:rtl/>
        </w:rPr>
        <w:t>ֵ</w:t>
      </w:r>
      <w:r w:rsidR="00706823">
        <w:rPr>
          <w:rFonts w:hint="cs"/>
          <w:rtl/>
        </w:rPr>
        <w:t>ך</w:t>
      </w:r>
      <w:proofErr w:type="spellEnd"/>
      <w:r w:rsidR="00E576B6">
        <w:rPr>
          <w:rFonts w:hint="cs"/>
          <w:rtl/>
        </w:rPr>
        <w:t>. כך או כך, המשמעות היא "השתתפותך". הקב"ה משתף את משה בבחירת אהרון.</w:t>
      </w:r>
    </w:p>
  </w:footnote>
  <w:footnote w:id="17">
    <w:p w14:paraId="0F3913D2" w14:textId="1C27CBA9" w:rsidR="0010337F" w:rsidRDefault="0010337F" w:rsidP="00310110">
      <w:pPr>
        <w:pStyle w:val="a3"/>
        <w:rPr>
          <w:rtl/>
        </w:rPr>
      </w:pPr>
      <w:r>
        <w:rPr>
          <w:rStyle w:val="a5"/>
        </w:rPr>
        <w:footnoteRef/>
      </w:r>
      <w:r>
        <w:rPr>
          <w:rtl/>
        </w:rPr>
        <w:t xml:space="preserve"> </w:t>
      </w:r>
      <w:r>
        <w:rPr>
          <w:rtl/>
        </w:rPr>
        <w:t>חזרנו למדרש בשמות רבה, בפרשתנו, בו פתחנו</w:t>
      </w:r>
      <w:r>
        <w:rPr>
          <w:rFonts w:hint="cs"/>
          <w:rtl/>
        </w:rPr>
        <w:t>, אבל באופן אחר</w:t>
      </w:r>
      <w:r>
        <w:rPr>
          <w:rtl/>
        </w:rPr>
        <w:t xml:space="preserve">. מדרש מפתח </w:t>
      </w:r>
      <w:r w:rsidR="00310110">
        <w:rPr>
          <w:rFonts w:hint="cs"/>
          <w:rtl/>
        </w:rPr>
        <w:t xml:space="preserve">זה </w:t>
      </w:r>
      <w:r>
        <w:rPr>
          <w:rtl/>
        </w:rPr>
        <w:t xml:space="preserve">מסביר חלק גדול מהמדרשים </w:t>
      </w:r>
      <w:r w:rsidR="00706823">
        <w:rPr>
          <w:rFonts w:hint="cs"/>
          <w:rtl/>
        </w:rPr>
        <w:t>שהבאנו עד כאן</w:t>
      </w:r>
      <w:r>
        <w:rPr>
          <w:rtl/>
        </w:rPr>
        <w:t xml:space="preserve">. די לו למי שיש לו כתר תורה ואין הוא צריך גם לכתר כהונה או מלכות. כתר התורה "שולט" בכתר הכהונה "הוא יהיה לך לפה ואתה תהיה לו </w:t>
      </w:r>
      <w:proofErr w:type="spellStart"/>
      <w:r>
        <w:rPr>
          <w:rtl/>
        </w:rPr>
        <w:t>לאלהים</w:t>
      </w:r>
      <w:proofErr w:type="spellEnd"/>
      <w:r>
        <w:rPr>
          <w:rtl/>
        </w:rPr>
        <w:t xml:space="preserve">". </w:t>
      </w:r>
      <w:r w:rsidR="00CA2B8B">
        <w:rPr>
          <w:rFonts w:hint="cs"/>
          <w:rtl/>
        </w:rPr>
        <w:t xml:space="preserve">"שלושה כתרים הם: כתר תורה וכתר כהונה וכתר מלכות" (אבות ד </w:t>
      </w:r>
      <w:proofErr w:type="spellStart"/>
      <w:r w:rsidR="00CA2B8B">
        <w:rPr>
          <w:rFonts w:hint="cs"/>
          <w:rtl/>
        </w:rPr>
        <w:t>יג</w:t>
      </w:r>
      <w:proofErr w:type="spellEnd"/>
      <w:r w:rsidR="00CA2B8B">
        <w:rPr>
          <w:rFonts w:hint="cs"/>
          <w:rtl/>
        </w:rPr>
        <w:t>, ו</w:t>
      </w:r>
      <w:r w:rsidR="0023342C">
        <w:rPr>
          <w:rFonts w:hint="cs"/>
          <w:rtl/>
        </w:rPr>
        <w:t>ראו</w:t>
      </w:r>
      <w:r w:rsidR="00CA2B8B">
        <w:rPr>
          <w:rFonts w:hint="cs"/>
          <w:rtl/>
        </w:rPr>
        <w:t xml:space="preserve"> </w:t>
      </w:r>
      <w:r w:rsidR="00D823CE">
        <w:rPr>
          <w:rFonts w:hint="cs"/>
          <w:rtl/>
        </w:rPr>
        <w:t xml:space="preserve">שם </w:t>
      </w:r>
      <w:r w:rsidR="00CA2B8B">
        <w:rPr>
          <w:rFonts w:hint="cs"/>
          <w:rtl/>
        </w:rPr>
        <w:t xml:space="preserve">איזה כתר עולה על שלושתם). </w:t>
      </w:r>
      <w:r>
        <w:rPr>
          <w:rtl/>
        </w:rPr>
        <w:t>בסוף בית שני מ</w:t>
      </w:r>
      <w:r>
        <w:rPr>
          <w:rFonts w:hint="cs"/>
          <w:rtl/>
        </w:rPr>
        <w:t>י</w:t>
      </w:r>
      <w:r>
        <w:rPr>
          <w:rtl/>
        </w:rPr>
        <w:t xml:space="preserve">דרדר מעמד הכהונה ועולה בהתמדה מעמדם של תלמידי החכמים כמורי הוראה והלכה גם </w:t>
      </w:r>
      <w:proofErr w:type="spellStart"/>
      <w:r>
        <w:rPr>
          <w:rtl/>
        </w:rPr>
        <w:t>לכהנים</w:t>
      </w:r>
      <w:proofErr w:type="spellEnd"/>
      <w:r>
        <w:rPr>
          <w:rtl/>
        </w:rPr>
        <w:t xml:space="preserve">! </w:t>
      </w:r>
      <w:r w:rsidR="0023342C">
        <w:rPr>
          <w:rtl/>
        </w:rPr>
        <w:t>ראו</w:t>
      </w:r>
      <w:r>
        <w:rPr>
          <w:rtl/>
        </w:rPr>
        <w:t xml:space="preserve"> ראש השנה פרק א משנה ז וכן יומא פרק א משניות ה-ו</w:t>
      </w:r>
      <w:r>
        <w:rPr>
          <w:rFonts w:hint="cs"/>
          <w:rtl/>
        </w:rPr>
        <w:t xml:space="preserve">, וכן דברינו </w:t>
      </w:r>
      <w:hyperlink r:id="rId10" w:history="1">
        <w:r w:rsidRPr="009E1427">
          <w:rPr>
            <w:rStyle w:val="Hyperlink"/>
            <w:rFonts w:hint="cs"/>
            <w:rtl/>
          </w:rPr>
          <w:t>מדרשים שנוגעים</w:t>
        </w:r>
      </w:hyperlink>
      <w:r>
        <w:rPr>
          <w:rFonts w:hint="cs"/>
          <w:rtl/>
        </w:rPr>
        <w:t xml:space="preserve"> בפרשת תזריע שם </w:t>
      </w:r>
      <w:r w:rsidR="00D823CE">
        <w:rPr>
          <w:rFonts w:hint="cs"/>
          <w:rtl/>
        </w:rPr>
        <w:t>מובא</w:t>
      </w:r>
      <w:r>
        <w:rPr>
          <w:rFonts w:hint="cs"/>
          <w:rtl/>
        </w:rPr>
        <w:t xml:space="preserve"> איך החכם מנחה את הכהן בדיני נגעים</w:t>
      </w:r>
      <w:r w:rsidR="00D823CE">
        <w:rPr>
          <w:rFonts w:hint="cs"/>
          <w:rtl/>
        </w:rPr>
        <w:t xml:space="preserve"> שמסורים בתורה </w:t>
      </w:r>
      <w:proofErr w:type="spellStart"/>
      <w:r w:rsidR="00D823CE">
        <w:rPr>
          <w:rFonts w:hint="cs"/>
          <w:rtl/>
        </w:rPr>
        <w:t>לכהנים</w:t>
      </w:r>
      <w:proofErr w:type="spellEnd"/>
      <w:r>
        <w:rPr>
          <w:rtl/>
        </w:rPr>
        <w:t>. משה, שלא נעשה כהן גדול, משמש מודל ראשוני ומרכזי למגמה זו.</w:t>
      </w:r>
      <w:r>
        <w:rPr>
          <w:rFonts w:hint="cs"/>
          <w:rtl/>
        </w:rPr>
        <w:t xml:space="preserve"> </w:t>
      </w:r>
      <w:r w:rsidR="00D823CE">
        <w:rPr>
          <w:rFonts w:hint="cs"/>
          <w:rtl/>
        </w:rPr>
        <w:t xml:space="preserve">וחז"ל גם הזהירו תלמידי חכמים מהעיסוק בצרכיי ציבור </w:t>
      </w:r>
      <w:r w:rsidR="00D823CE">
        <w:rPr>
          <w:rtl/>
        </w:rPr>
        <w:t>–</w:t>
      </w:r>
      <w:r w:rsidR="00D823CE">
        <w:rPr>
          <w:rFonts w:hint="cs"/>
          <w:rtl/>
        </w:rPr>
        <w:t xml:space="preserve"> ראו דברינו </w:t>
      </w:r>
      <w:hyperlink r:id="rId11" w:anchor="gsc.tab=0" w:history="1">
        <w:r w:rsidR="00F07E5D" w:rsidRPr="002F03C3">
          <w:rPr>
            <w:rStyle w:val="Hyperlink"/>
            <w:rFonts w:hint="cs"/>
            <w:rtl/>
          </w:rPr>
          <w:t>אני ואתה עומדים בזירה או ניצחת או ניצחתי</w:t>
        </w:r>
      </w:hyperlink>
      <w:r w:rsidR="00F07E5D">
        <w:rPr>
          <w:rFonts w:hint="cs"/>
          <w:rtl/>
        </w:rPr>
        <w:t xml:space="preserve"> בפרשת יתרו, וכן </w:t>
      </w:r>
      <w:hyperlink r:id="rId12" w:anchor="gsc.tab=0" w:history="1">
        <w:r w:rsidR="002F03C3" w:rsidRPr="002F03C3">
          <w:rPr>
            <w:rStyle w:val="Hyperlink"/>
            <w:rFonts w:hint="cs"/>
            <w:rtl/>
          </w:rPr>
          <w:t>פרנס על הציבור</w:t>
        </w:r>
      </w:hyperlink>
      <w:r w:rsidR="002F03C3">
        <w:rPr>
          <w:rFonts w:hint="cs"/>
          <w:rtl/>
        </w:rPr>
        <w:t xml:space="preserve"> בדפים המיוחדים. </w:t>
      </w:r>
      <w:r>
        <w:rPr>
          <w:rFonts w:hint="cs"/>
          <w:rtl/>
        </w:rPr>
        <w:t>לתלמידי החכמים גם אין בהכרח המשכיות גנאלוגית. תלמידיהם הם בניהם ממשיכיהם.</w:t>
      </w:r>
    </w:p>
  </w:footnote>
  <w:footnote w:id="18">
    <w:p w14:paraId="1BBA19F6" w14:textId="22657F5F" w:rsidR="0010337F" w:rsidRDefault="0010337F" w:rsidP="00A44B99">
      <w:pPr>
        <w:pStyle w:val="a3"/>
      </w:pPr>
      <w:r>
        <w:rPr>
          <w:rStyle w:val="a5"/>
        </w:rPr>
        <w:footnoteRef/>
      </w:r>
      <w:r>
        <w:rPr>
          <w:rtl/>
        </w:rPr>
        <w:t xml:space="preserve"> </w:t>
      </w:r>
      <w:r>
        <w:rPr>
          <w:rFonts w:hint="cs"/>
          <w:rtl/>
        </w:rPr>
        <w:t>הוא הכהן בפרשת פסל מיכה</w:t>
      </w:r>
      <w:r w:rsidR="00842CDC">
        <w:rPr>
          <w:rFonts w:hint="cs"/>
          <w:rtl/>
        </w:rPr>
        <w:t>, ככתוב</w:t>
      </w:r>
      <w:r>
        <w:rPr>
          <w:rFonts w:hint="cs"/>
          <w:rtl/>
        </w:rPr>
        <w:t>: "</w:t>
      </w:r>
      <w:r>
        <w:rPr>
          <w:rtl/>
        </w:rPr>
        <w:t>וַיָּקִימוּ לָהֶם בְּנֵי דָן אֶת הַפָּסֶל וִיהוֹנָתָן בֶּן גֵּרְשֹׁם בֶּן מְנַשֶּׁה הוּא וּבָנָיו הָיוּ כֹהֲנִים לְשֵׁבֶט הַדָּנִי עַד יוֹם גְּלוֹת הָאָרֶץ</w:t>
      </w:r>
      <w:r>
        <w:rPr>
          <w:rFonts w:hint="cs"/>
          <w:rtl/>
        </w:rPr>
        <w:t xml:space="preserve">", </w:t>
      </w:r>
      <w:r w:rsidR="0023342C">
        <w:rPr>
          <w:rFonts w:hint="cs"/>
          <w:rtl/>
        </w:rPr>
        <w:t>ראו</w:t>
      </w:r>
      <w:r>
        <w:rPr>
          <w:rFonts w:hint="cs"/>
          <w:rtl/>
        </w:rPr>
        <w:t xml:space="preserve"> הפרשה בפרק </w:t>
      </w:r>
      <w:proofErr w:type="spellStart"/>
      <w:r>
        <w:rPr>
          <w:rFonts w:hint="cs"/>
          <w:rtl/>
        </w:rPr>
        <w:t>יח</w:t>
      </w:r>
      <w:proofErr w:type="spellEnd"/>
      <w:r>
        <w:rPr>
          <w:rFonts w:hint="cs"/>
          <w:rtl/>
        </w:rPr>
        <w:t xml:space="preserve"> בספר שופטים.</w:t>
      </w:r>
    </w:p>
  </w:footnote>
  <w:footnote w:id="19">
    <w:p w14:paraId="4D82AE76" w14:textId="777F4A78" w:rsidR="0010337F" w:rsidRDefault="0010337F" w:rsidP="00310110">
      <w:pPr>
        <w:pStyle w:val="a3"/>
        <w:rPr>
          <w:rtl/>
        </w:rPr>
      </w:pPr>
      <w:r>
        <w:rPr>
          <w:rStyle w:val="a5"/>
        </w:rPr>
        <w:footnoteRef/>
      </w:r>
      <w:r>
        <w:rPr>
          <w:rtl/>
        </w:rPr>
        <w:t xml:space="preserve"> </w:t>
      </w:r>
      <w:r w:rsidR="0023342C">
        <w:rPr>
          <w:rFonts w:hint="cs"/>
          <w:rtl/>
        </w:rPr>
        <w:t>ראו</w:t>
      </w:r>
      <w:r>
        <w:rPr>
          <w:rFonts w:hint="cs"/>
          <w:rtl/>
        </w:rPr>
        <w:t xml:space="preserve"> פירוש משך חכמה לשמות מ יד שמדגיש שמשה לא התקנא באהרון על שקבל את הכהונה וגם רצונו "שיעמדו ממנו כהנים ולווים", היה על ההמשכיות לבניו: "</w:t>
      </w:r>
      <w:r w:rsidRPr="00EE3EF7">
        <w:rPr>
          <w:rtl/>
        </w:rPr>
        <w:t xml:space="preserve">יתכן </w:t>
      </w:r>
      <w:proofErr w:type="spellStart"/>
      <w:r w:rsidRPr="00EE3EF7">
        <w:rPr>
          <w:rtl/>
        </w:rPr>
        <w:t>דעל</w:t>
      </w:r>
      <w:proofErr w:type="spellEnd"/>
      <w:r w:rsidRPr="00EE3EF7">
        <w:rPr>
          <w:rtl/>
        </w:rPr>
        <w:t xml:space="preserve"> מעלת אהרן לא היה משה מתקנא שהיה נביא ומלך (דברים לג, ה) וכהן גדול (זבחים </w:t>
      </w:r>
      <w:proofErr w:type="spellStart"/>
      <w:r w:rsidRPr="00EE3EF7">
        <w:rPr>
          <w:rtl/>
        </w:rPr>
        <w:t>קא</w:t>
      </w:r>
      <w:proofErr w:type="spellEnd"/>
      <w:r w:rsidRPr="00EE3EF7">
        <w:rPr>
          <w:rtl/>
        </w:rPr>
        <w:t>, ב). אבל על מעלת בניו אמרו אל תקרב הלום (שמות ג, ה) - ביקש משה שיעמידו ממנו כהנים ומלכים</w:t>
      </w:r>
      <w:r>
        <w:rPr>
          <w:rFonts w:hint="cs"/>
          <w:rtl/>
        </w:rPr>
        <w:t>"</w:t>
      </w:r>
      <w:r w:rsidRPr="00EE3EF7">
        <w:rPr>
          <w:rtl/>
        </w:rPr>
        <w:t>.</w:t>
      </w:r>
      <w:r>
        <w:rPr>
          <w:rFonts w:hint="cs"/>
          <w:rtl/>
        </w:rPr>
        <w:t xml:space="preserve"> משה רצה שתהיה לו המשכיות, שתעמוד ממנו שושלת, מה שזכ</w:t>
      </w:r>
      <w:r w:rsidR="00A633C3">
        <w:rPr>
          <w:rFonts w:hint="cs"/>
          <w:rtl/>
        </w:rPr>
        <w:t>ו</w:t>
      </w:r>
      <w:r>
        <w:rPr>
          <w:rFonts w:hint="cs"/>
          <w:rtl/>
        </w:rPr>
        <w:t xml:space="preserve"> אהרון בכהונה</w:t>
      </w:r>
      <w:r w:rsidR="00A633C3">
        <w:rPr>
          <w:rFonts w:hint="cs"/>
          <w:rtl/>
        </w:rPr>
        <w:t xml:space="preserve">, </w:t>
      </w:r>
      <w:r>
        <w:rPr>
          <w:rFonts w:hint="cs"/>
          <w:rtl/>
        </w:rPr>
        <w:t>אברהם כאבי האומה</w:t>
      </w:r>
      <w:r w:rsidR="00A633C3">
        <w:rPr>
          <w:rFonts w:hint="cs"/>
          <w:rtl/>
        </w:rPr>
        <w:t xml:space="preserve"> ודוד במלוכה</w:t>
      </w:r>
      <w:r>
        <w:rPr>
          <w:rFonts w:hint="cs"/>
          <w:rtl/>
        </w:rPr>
        <w:t xml:space="preserve">. </w:t>
      </w:r>
      <w:r w:rsidR="0023342C">
        <w:rPr>
          <w:rFonts w:hint="cs"/>
          <w:rtl/>
        </w:rPr>
        <w:t>ראו</w:t>
      </w:r>
      <w:r w:rsidR="00F0793A">
        <w:rPr>
          <w:rFonts w:hint="cs"/>
          <w:rtl/>
        </w:rPr>
        <w:t xml:space="preserve"> ספרי דברים </w:t>
      </w:r>
      <w:proofErr w:type="spellStart"/>
      <w:r w:rsidR="00F0793A">
        <w:rPr>
          <w:rFonts w:hint="cs"/>
          <w:rtl/>
        </w:rPr>
        <w:t>פיסקא</w:t>
      </w:r>
      <w:proofErr w:type="spellEnd"/>
      <w:r w:rsidR="00F0793A">
        <w:rPr>
          <w:rFonts w:hint="cs"/>
          <w:rtl/>
        </w:rPr>
        <w:t xml:space="preserve"> שה: "אמר לו הקב"ה: במה אתה מתעצב</w:t>
      </w:r>
      <w:r w:rsidR="00F0793A">
        <w:rPr>
          <w:rtl/>
        </w:rPr>
        <w:t xml:space="preserve"> </w:t>
      </w:r>
      <w:proofErr w:type="spellStart"/>
      <w:r w:rsidR="00F0793A">
        <w:rPr>
          <w:rtl/>
        </w:rPr>
        <w:t>בלבך</w:t>
      </w:r>
      <w:proofErr w:type="spellEnd"/>
      <w:r w:rsidR="00F0793A">
        <w:rPr>
          <w:rFonts w:hint="cs"/>
          <w:rtl/>
        </w:rPr>
        <w:t>,</w:t>
      </w:r>
      <w:r w:rsidR="00F0793A">
        <w:rPr>
          <w:rtl/>
        </w:rPr>
        <w:t xml:space="preserve"> שלא עמד אחד מבניך</w:t>
      </w:r>
      <w:r w:rsidR="00F0793A">
        <w:rPr>
          <w:rFonts w:hint="cs"/>
          <w:rtl/>
        </w:rPr>
        <w:t>?</w:t>
      </w:r>
      <w:r w:rsidR="00F0793A">
        <w:rPr>
          <w:rtl/>
        </w:rPr>
        <w:t xml:space="preserve"> והלא בני אהרן אחיך כאילו בניך הם</w:t>
      </w:r>
      <w:r w:rsidR="00F0793A">
        <w:rPr>
          <w:rFonts w:hint="cs"/>
          <w:rtl/>
        </w:rPr>
        <w:t xml:space="preserve">". אבל את משה אין זה מנחם </w:t>
      </w:r>
      <w:r>
        <w:rPr>
          <w:rFonts w:hint="cs"/>
          <w:rtl/>
        </w:rPr>
        <w:t xml:space="preserve">וכידוע, אין למשה ממשיך טבעי ואיננו יודעים מאומה על בניו במקרא. וכאילו לא די בכך, באים חז"ל ומגדילים לעשות ודורשים שיש למשה המשכיות, שהכהן בפסל מיכה היה מצאצאי משה רבנו! </w:t>
      </w:r>
      <w:r w:rsidRPr="00A44B99">
        <w:rPr>
          <w:rFonts w:hint="cs"/>
          <w:rtl/>
        </w:rPr>
        <w:t>עד כדי כך!</w:t>
      </w:r>
      <w:r>
        <w:rPr>
          <w:rFonts w:hint="cs"/>
          <w:rtl/>
        </w:rPr>
        <w:t xml:space="preserve"> מדוע עשו כך למשה? משום שביקש לעמוד במקום גדולים? משום שבקש גם כהונה גדולה ולא שמח לאהרון? נושא </w:t>
      </w:r>
      <w:hyperlink r:id="rId13" w:history="1">
        <w:r w:rsidRPr="00310110">
          <w:rPr>
            <w:rStyle w:val="Hyperlink"/>
            <w:rFonts w:hint="cs"/>
            <w:rtl/>
          </w:rPr>
          <w:t>פסל מיכה</w:t>
        </w:r>
      </w:hyperlink>
      <w:r>
        <w:rPr>
          <w:rFonts w:hint="cs"/>
          <w:rtl/>
        </w:rPr>
        <w:t xml:space="preserve"> הוא פרשה מרתקת הדורשת עיון בפני עצמה ו</w:t>
      </w:r>
      <w:r w:rsidR="00310110">
        <w:rPr>
          <w:rFonts w:hint="cs"/>
          <w:rtl/>
        </w:rPr>
        <w:t>כבר הקדשנו לו דף מיוחד.</w:t>
      </w:r>
      <w:r>
        <w:rPr>
          <w:rFonts w:hint="cs"/>
          <w:rtl/>
        </w:rPr>
        <w:t xml:space="preserve"> נביא כמקדמה את הירושלמי </w:t>
      </w:r>
      <w:r w:rsidR="00310110">
        <w:rPr>
          <w:rFonts w:hint="cs"/>
          <w:rtl/>
        </w:rPr>
        <w:t>במ</w:t>
      </w:r>
      <w:r>
        <w:rPr>
          <w:rtl/>
        </w:rPr>
        <w:t xml:space="preserve">סכת סנהדרין פרק יא </w:t>
      </w:r>
      <w:r>
        <w:rPr>
          <w:rFonts w:hint="cs"/>
          <w:rtl/>
        </w:rPr>
        <w:t xml:space="preserve">הלכה ה: " ... </w:t>
      </w:r>
      <w:r>
        <w:rPr>
          <w:rtl/>
        </w:rPr>
        <w:t>זה יהונתן בן גרשום בן מנשה</w:t>
      </w:r>
      <w:r>
        <w:rPr>
          <w:rFonts w:hint="cs"/>
          <w:rtl/>
        </w:rPr>
        <w:t>.</w:t>
      </w:r>
      <w:r>
        <w:rPr>
          <w:rtl/>
        </w:rPr>
        <w:t xml:space="preserve"> את מוצא בשעה שבא דוד ומצאו שהוא עובד עבודה זרה</w:t>
      </w:r>
      <w:r>
        <w:rPr>
          <w:rFonts w:hint="cs"/>
          <w:rtl/>
        </w:rPr>
        <w:t>,</w:t>
      </w:r>
      <w:r>
        <w:rPr>
          <w:rtl/>
        </w:rPr>
        <w:t xml:space="preserve"> אמר לו</w:t>
      </w:r>
      <w:r>
        <w:rPr>
          <w:rFonts w:hint="cs"/>
          <w:rtl/>
        </w:rPr>
        <w:t>:</w:t>
      </w:r>
      <w:r>
        <w:rPr>
          <w:rtl/>
        </w:rPr>
        <w:t xml:space="preserve"> אתה בן בנו של אותו הצדיק ואת עובד עבודה זרה</w:t>
      </w:r>
      <w:r>
        <w:rPr>
          <w:rFonts w:hint="cs"/>
          <w:rtl/>
        </w:rPr>
        <w:t>?</w:t>
      </w:r>
      <w:r>
        <w:rPr>
          <w:rtl/>
        </w:rPr>
        <w:t xml:space="preserve"> אמר לו</w:t>
      </w:r>
      <w:r>
        <w:rPr>
          <w:rFonts w:hint="cs"/>
          <w:rtl/>
        </w:rPr>
        <w:t>:</w:t>
      </w:r>
      <w:r>
        <w:rPr>
          <w:rtl/>
        </w:rPr>
        <w:t xml:space="preserve"> מסורת בידי מאבי אבא</w:t>
      </w:r>
      <w:r>
        <w:rPr>
          <w:rFonts w:hint="cs"/>
          <w:rtl/>
        </w:rPr>
        <w:t>:</w:t>
      </w:r>
      <w:r>
        <w:rPr>
          <w:rtl/>
        </w:rPr>
        <w:t xml:space="preserve"> מכור עצמך לעבודה זרה ואל תצטרך לבריות</w:t>
      </w:r>
      <w:r>
        <w:rPr>
          <w:rFonts w:hint="cs"/>
          <w:rtl/>
        </w:rPr>
        <w:t>.</w:t>
      </w:r>
      <w:r>
        <w:rPr>
          <w:rtl/>
        </w:rPr>
        <w:t xml:space="preserve"> אמר לו</w:t>
      </w:r>
      <w:r>
        <w:rPr>
          <w:rFonts w:hint="cs"/>
          <w:rtl/>
        </w:rPr>
        <w:t>:</w:t>
      </w:r>
      <w:r>
        <w:rPr>
          <w:rtl/>
        </w:rPr>
        <w:t xml:space="preserve"> חס ושלום לא אמר לך כן</w:t>
      </w:r>
      <w:r>
        <w:rPr>
          <w:rFonts w:hint="cs"/>
          <w:rtl/>
        </w:rPr>
        <w:t>,</w:t>
      </w:r>
      <w:r>
        <w:rPr>
          <w:rtl/>
        </w:rPr>
        <w:t xml:space="preserve"> אלא</w:t>
      </w:r>
      <w:r>
        <w:rPr>
          <w:rFonts w:hint="cs"/>
          <w:rtl/>
        </w:rPr>
        <w:t>:</w:t>
      </w:r>
      <w:r>
        <w:rPr>
          <w:rtl/>
        </w:rPr>
        <w:t xml:space="preserve"> מכור עצמך לעבודה שהיא זרה לך ואל תצטרך לבריות</w:t>
      </w:r>
      <w:r>
        <w:rPr>
          <w:rFonts w:hint="cs"/>
          <w:rtl/>
        </w:rPr>
        <w:t>.</w:t>
      </w:r>
      <w:r>
        <w:rPr>
          <w:rtl/>
        </w:rPr>
        <w:t xml:space="preserve"> כיון שראה דוד שהיה הממון חביב עליו</w:t>
      </w:r>
      <w:r>
        <w:rPr>
          <w:rFonts w:hint="cs"/>
          <w:rtl/>
        </w:rPr>
        <w:t>,</w:t>
      </w:r>
      <w:r>
        <w:rPr>
          <w:rtl/>
        </w:rPr>
        <w:t xml:space="preserve"> מינהו </w:t>
      </w:r>
      <w:proofErr w:type="spellStart"/>
      <w:r>
        <w:rPr>
          <w:rtl/>
        </w:rPr>
        <w:t>קומיס</w:t>
      </w:r>
      <w:proofErr w:type="spellEnd"/>
      <w:r>
        <w:rPr>
          <w:rtl/>
        </w:rPr>
        <w:t xml:space="preserve"> </w:t>
      </w:r>
      <w:proofErr w:type="spellStart"/>
      <w:r>
        <w:rPr>
          <w:rtl/>
        </w:rPr>
        <w:t>תיסוורין</w:t>
      </w:r>
      <w:proofErr w:type="spellEnd"/>
      <w:r>
        <w:rPr>
          <w:rtl/>
        </w:rPr>
        <w:t xml:space="preserve"> </w:t>
      </w:r>
      <w:r>
        <w:rPr>
          <w:rFonts w:hint="cs"/>
          <w:rtl/>
        </w:rPr>
        <w:t xml:space="preserve">(שומר האוצרות) </w:t>
      </w:r>
      <w:r>
        <w:rPr>
          <w:rtl/>
        </w:rPr>
        <w:t>על בית המקדש</w:t>
      </w:r>
      <w:r>
        <w:rPr>
          <w:rFonts w:hint="cs"/>
          <w:rtl/>
        </w:rPr>
        <w:t>,</w:t>
      </w:r>
      <w:r>
        <w:rPr>
          <w:rtl/>
        </w:rPr>
        <w:t xml:space="preserve"> </w:t>
      </w:r>
      <w:proofErr w:type="spellStart"/>
      <w:r>
        <w:rPr>
          <w:rtl/>
        </w:rPr>
        <w:t>הדא</w:t>
      </w:r>
      <w:proofErr w:type="spellEnd"/>
      <w:r>
        <w:rPr>
          <w:rtl/>
        </w:rPr>
        <w:t xml:space="preserve"> היא </w:t>
      </w:r>
      <w:proofErr w:type="spellStart"/>
      <w:r>
        <w:rPr>
          <w:rtl/>
        </w:rPr>
        <w:t>דכתיב</w:t>
      </w:r>
      <w:proofErr w:type="spellEnd"/>
      <w:r>
        <w:rPr>
          <w:rFonts w:hint="cs"/>
          <w:rtl/>
        </w:rPr>
        <w:t>:</w:t>
      </w:r>
      <w:r>
        <w:rPr>
          <w:rtl/>
        </w:rPr>
        <w:t xml:space="preserve"> ושבואל בן גרשום בן מנשה נגיד על האוצרות</w:t>
      </w:r>
      <w:r>
        <w:rPr>
          <w:rFonts w:hint="cs"/>
          <w:rtl/>
        </w:rPr>
        <w:t xml:space="preserve"> -</w:t>
      </w:r>
      <w:r>
        <w:rPr>
          <w:rtl/>
        </w:rPr>
        <w:t xml:space="preserve"> שבואל ששב לאל בכל כוחו</w:t>
      </w:r>
      <w:r>
        <w:rPr>
          <w:rFonts w:hint="cs"/>
          <w:rtl/>
        </w:rPr>
        <w:t>,</w:t>
      </w:r>
      <w:r>
        <w:rPr>
          <w:rtl/>
        </w:rPr>
        <w:t xml:space="preserve"> נגיד על האוצרות </w:t>
      </w:r>
      <w:r>
        <w:rPr>
          <w:rFonts w:hint="cs"/>
          <w:rtl/>
        </w:rPr>
        <w:t xml:space="preserve">- </w:t>
      </w:r>
      <w:r>
        <w:rPr>
          <w:rtl/>
        </w:rPr>
        <w:t xml:space="preserve">שמינהו </w:t>
      </w:r>
      <w:proofErr w:type="spellStart"/>
      <w:r>
        <w:rPr>
          <w:rtl/>
        </w:rPr>
        <w:t>קומיס</w:t>
      </w:r>
      <w:proofErr w:type="spellEnd"/>
      <w:r>
        <w:rPr>
          <w:rtl/>
        </w:rPr>
        <w:t xml:space="preserve"> </w:t>
      </w:r>
      <w:proofErr w:type="spellStart"/>
      <w:r>
        <w:rPr>
          <w:rtl/>
        </w:rPr>
        <w:t>תיסוורין</w:t>
      </w:r>
      <w:proofErr w:type="spellEnd"/>
      <w:r>
        <w:rPr>
          <w:rtl/>
        </w:rPr>
        <w:t xml:space="preserve"> על האוצרות</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3BF4C" w14:textId="2C5A5E06" w:rsidR="0010337F" w:rsidRDefault="0010337F" w:rsidP="00E576B6">
    <w:pPr>
      <w:pStyle w:val="1"/>
      <w:tabs>
        <w:tab w:val="right" w:pos="9356"/>
      </w:tabs>
      <w:rPr>
        <w:rtl/>
      </w:rPr>
    </w:pPr>
    <w:r>
      <w:rPr>
        <w:rtl/>
      </w:rPr>
      <w:t>פרשת</w:t>
    </w:r>
    <w:r>
      <w:rPr>
        <w:rFonts w:hint="cs"/>
        <w:rtl/>
      </w:rPr>
      <w:t xml:space="preserve"> </w:t>
    </w:r>
    <w:proofErr w:type="spellStart"/>
    <w:r>
      <w:rPr>
        <w:rFonts w:hint="cs"/>
        <w:rtl/>
      </w:rPr>
      <w:t>תצוה</w:t>
    </w:r>
    <w:proofErr w:type="spellEnd"/>
    <w:r>
      <w:rPr>
        <w:rtl/>
      </w:rPr>
      <w:tab/>
    </w:r>
    <w:r>
      <w:rPr>
        <w:rFonts w:hint="cs"/>
        <w:rtl/>
      </w:rPr>
      <w:t xml:space="preserve">תשנ"ט, </w:t>
    </w:r>
    <w:r>
      <w:rPr>
        <w:rtl/>
      </w:rPr>
      <w:t>תש</w:t>
    </w:r>
    <w:r w:rsidR="00295417">
      <w:rPr>
        <w:rFonts w:hint="cs"/>
        <w:rtl/>
      </w:rPr>
      <w:t>פ</w:t>
    </w:r>
    <w:r>
      <w:rPr>
        <w:rtl/>
      </w:rPr>
      <w:t>"</w:t>
    </w:r>
    <w:r w:rsidR="00295417">
      <w:rPr>
        <w:rFonts w:hint="cs"/>
        <w:rtl/>
      </w:rPr>
      <w:t>ד</w:t>
    </w:r>
  </w:p>
  <w:p w14:paraId="1B5E76B7" w14:textId="77777777" w:rsidR="0010337F" w:rsidRDefault="0010337F">
    <w:pPr>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56094" w14:textId="3BC8382A" w:rsidR="0010337F" w:rsidRDefault="0010337F">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proofErr w:type="spellStart"/>
    <w:r w:rsidR="00804BAD">
      <w:rPr>
        <w:szCs w:val="24"/>
        <w:rtl/>
      </w:rPr>
      <w:t>תצוה</w:t>
    </w:r>
    <w:proofErr w:type="spellEnd"/>
    <w:r w:rsidR="00804BAD">
      <w:rPr>
        <w:szCs w:val="24"/>
        <w:rtl/>
      </w:rPr>
      <w:t>, זכור</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804BAD">
      <w:rPr>
        <w:noProof/>
        <w:szCs w:val="24"/>
        <w:rtl/>
      </w:rPr>
      <w:t>‏תשפ"ד</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73692114">
    <w:abstractNumId w:val="8"/>
  </w:num>
  <w:num w:numId="2" w16cid:durableId="940070850">
    <w:abstractNumId w:val="3"/>
  </w:num>
  <w:num w:numId="3" w16cid:durableId="1450320020">
    <w:abstractNumId w:val="2"/>
  </w:num>
  <w:num w:numId="4" w16cid:durableId="2138378411">
    <w:abstractNumId w:val="1"/>
  </w:num>
  <w:num w:numId="5" w16cid:durableId="2046099477">
    <w:abstractNumId w:val="0"/>
  </w:num>
  <w:num w:numId="6" w16cid:durableId="1281720190">
    <w:abstractNumId w:val="9"/>
  </w:num>
  <w:num w:numId="7" w16cid:durableId="1174682540">
    <w:abstractNumId w:val="7"/>
  </w:num>
  <w:num w:numId="8" w16cid:durableId="244463382">
    <w:abstractNumId w:val="6"/>
  </w:num>
  <w:num w:numId="9" w16cid:durableId="1939560271">
    <w:abstractNumId w:val="5"/>
  </w:num>
  <w:num w:numId="10" w16cid:durableId="18821330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6"/>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c0tTA3MDc0sTQztzRX0lEKTi0uzszPAymwqAUAnfT6OCwAAAA="/>
  </w:docVars>
  <w:rsids>
    <w:rsidRoot w:val="00B473E2"/>
    <w:rsid w:val="00011DBB"/>
    <w:rsid w:val="0001649C"/>
    <w:rsid w:val="00021262"/>
    <w:rsid w:val="00036295"/>
    <w:rsid w:val="00041A14"/>
    <w:rsid w:val="00043AD0"/>
    <w:rsid w:val="000514F5"/>
    <w:rsid w:val="00053913"/>
    <w:rsid w:val="0006545F"/>
    <w:rsid w:val="0007201C"/>
    <w:rsid w:val="00072154"/>
    <w:rsid w:val="00072350"/>
    <w:rsid w:val="000802D2"/>
    <w:rsid w:val="00090432"/>
    <w:rsid w:val="0009212D"/>
    <w:rsid w:val="00095C61"/>
    <w:rsid w:val="000A2373"/>
    <w:rsid w:val="000B7E5A"/>
    <w:rsid w:val="000C5EA4"/>
    <w:rsid w:val="000C72C4"/>
    <w:rsid w:val="000D01C6"/>
    <w:rsid w:val="000E384C"/>
    <w:rsid w:val="000F0E69"/>
    <w:rsid w:val="000F10ED"/>
    <w:rsid w:val="000F2FD0"/>
    <w:rsid w:val="000F497A"/>
    <w:rsid w:val="000F4B68"/>
    <w:rsid w:val="000F6795"/>
    <w:rsid w:val="00102907"/>
    <w:rsid w:val="0010337F"/>
    <w:rsid w:val="00132EEE"/>
    <w:rsid w:val="00132F6A"/>
    <w:rsid w:val="00137990"/>
    <w:rsid w:val="001635A5"/>
    <w:rsid w:val="00166CBA"/>
    <w:rsid w:val="00170162"/>
    <w:rsid w:val="00187EFC"/>
    <w:rsid w:val="001977DB"/>
    <w:rsid w:val="001A1EA1"/>
    <w:rsid w:val="001A4FA4"/>
    <w:rsid w:val="001C0989"/>
    <w:rsid w:val="001D1207"/>
    <w:rsid w:val="001D5173"/>
    <w:rsid w:val="001D53B6"/>
    <w:rsid w:val="001E0B37"/>
    <w:rsid w:val="001E1D85"/>
    <w:rsid w:val="001E2C15"/>
    <w:rsid w:val="001E4B07"/>
    <w:rsid w:val="001E4D5F"/>
    <w:rsid w:val="001E7055"/>
    <w:rsid w:val="001E76C5"/>
    <w:rsid w:val="001F1E06"/>
    <w:rsid w:val="001F5D8F"/>
    <w:rsid w:val="00200D7F"/>
    <w:rsid w:val="00203619"/>
    <w:rsid w:val="0021623A"/>
    <w:rsid w:val="0022610F"/>
    <w:rsid w:val="0023342C"/>
    <w:rsid w:val="002512A1"/>
    <w:rsid w:val="00252617"/>
    <w:rsid w:val="002567B4"/>
    <w:rsid w:val="00262289"/>
    <w:rsid w:val="00262902"/>
    <w:rsid w:val="00264106"/>
    <w:rsid w:val="0026477A"/>
    <w:rsid w:val="00265D96"/>
    <w:rsid w:val="002662FB"/>
    <w:rsid w:val="00272AA8"/>
    <w:rsid w:val="002809B6"/>
    <w:rsid w:val="00295417"/>
    <w:rsid w:val="00295770"/>
    <w:rsid w:val="002A16B0"/>
    <w:rsid w:val="002A39CC"/>
    <w:rsid w:val="002B0F8E"/>
    <w:rsid w:val="002C3D27"/>
    <w:rsid w:val="002E4CE5"/>
    <w:rsid w:val="002E762B"/>
    <w:rsid w:val="002F03C3"/>
    <w:rsid w:val="00304D4D"/>
    <w:rsid w:val="00307465"/>
    <w:rsid w:val="00310110"/>
    <w:rsid w:val="00321E2C"/>
    <w:rsid w:val="00325610"/>
    <w:rsid w:val="003347E8"/>
    <w:rsid w:val="0034787A"/>
    <w:rsid w:val="00350294"/>
    <w:rsid w:val="00356A23"/>
    <w:rsid w:val="0037502C"/>
    <w:rsid w:val="00377583"/>
    <w:rsid w:val="0038039F"/>
    <w:rsid w:val="00386543"/>
    <w:rsid w:val="0039474B"/>
    <w:rsid w:val="00395740"/>
    <w:rsid w:val="003B1ABA"/>
    <w:rsid w:val="003B4EEA"/>
    <w:rsid w:val="003C126C"/>
    <w:rsid w:val="003C4CE2"/>
    <w:rsid w:val="003C7EDA"/>
    <w:rsid w:val="003E45A1"/>
    <w:rsid w:val="003E6858"/>
    <w:rsid w:val="003E69DD"/>
    <w:rsid w:val="003F162A"/>
    <w:rsid w:val="00401467"/>
    <w:rsid w:val="004163E8"/>
    <w:rsid w:val="00423EB1"/>
    <w:rsid w:val="00425AD8"/>
    <w:rsid w:val="00431432"/>
    <w:rsid w:val="00435E26"/>
    <w:rsid w:val="0043728E"/>
    <w:rsid w:val="0045211D"/>
    <w:rsid w:val="00472DCB"/>
    <w:rsid w:val="00472F59"/>
    <w:rsid w:val="00473997"/>
    <w:rsid w:val="00473E5D"/>
    <w:rsid w:val="00476E7A"/>
    <w:rsid w:val="0048093D"/>
    <w:rsid w:val="00480E9A"/>
    <w:rsid w:val="0048355C"/>
    <w:rsid w:val="00483EE6"/>
    <w:rsid w:val="004946DB"/>
    <w:rsid w:val="004A31AC"/>
    <w:rsid w:val="004A6070"/>
    <w:rsid w:val="004C327E"/>
    <w:rsid w:val="004C3FA7"/>
    <w:rsid w:val="004F5AE8"/>
    <w:rsid w:val="00513F74"/>
    <w:rsid w:val="00522064"/>
    <w:rsid w:val="005240C5"/>
    <w:rsid w:val="0053223D"/>
    <w:rsid w:val="00557295"/>
    <w:rsid w:val="0055732B"/>
    <w:rsid w:val="005658BD"/>
    <w:rsid w:val="00572C0C"/>
    <w:rsid w:val="00582C8F"/>
    <w:rsid w:val="0058437C"/>
    <w:rsid w:val="005865E0"/>
    <w:rsid w:val="00595046"/>
    <w:rsid w:val="0059575F"/>
    <w:rsid w:val="00595BFB"/>
    <w:rsid w:val="005960B1"/>
    <w:rsid w:val="005A320A"/>
    <w:rsid w:val="005A5963"/>
    <w:rsid w:val="005A5C00"/>
    <w:rsid w:val="005A6FDE"/>
    <w:rsid w:val="005B32C9"/>
    <w:rsid w:val="005C11C9"/>
    <w:rsid w:val="005C3689"/>
    <w:rsid w:val="005E5B23"/>
    <w:rsid w:val="005E5C55"/>
    <w:rsid w:val="005F6B87"/>
    <w:rsid w:val="006000E8"/>
    <w:rsid w:val="006013AA"/>
    <w:rsid w:val="00603FBD"/>
    <w:rsid w:val="00604C8F"/>
    <w:rsid w:val="006104E8"/>
    <w:rsid w:val="00620E62"/>
    <w:rsid w:val="006239D3"/>
    <w:rsid w:val="00624B71"/>
    <w:rsid w:val="006327C1"/>
    <w:rsid w:val="00642744"/>
    <w:rsid w:val="00646DB1"/>
    <w:rsid w:val="00651F47"/>
    <w:rsid w:val="006B11B0"/>
    <w:rsid w:val="006B130D"/>
    <w:rsid w:val="006B163F"/>
    <w:rsid w:val="006B2AEA"/>
    <w:rsid w:val="006B315D"/>
    <w:rsid w:val="006B7D8B"/>
    <w:rsid w:val="006C1C67"/>
    <w:rsid w:val="006D0C9C"/>
    <w:rsid w:val="006D1676"/>
    <w:rsid w:val="006D3D85"/>
    <w:rsid w:val="006E4F56"/>
    <w:rsid w:val="006F0573"/>
    <w:rsid w:val="006F3E57"/>
    <w:rsid w:val="006F4E92"/>
    <w:rsid w:val="00700C9B"/>
    <w:rsid w:val="00706823"/>
    <w:rsid w:val="007072E8"/>
    <w:rsid w:val="007153EF"/>
    <w:rsid w:val="00721D39"/>
    <w:rsid w:val="00725269"/>
    <w:rsid w:val="00742CBD"/>
    <w:rsid w:val="00752371"/>
    <w:rsid w:val="007729A4"/>
    <w:rsid w:val="0077474F"/>
    <w:rsid w:val="007804B3"/>
    <w:rsid w:val="00781C1B"/>
    <w:rsid w:val="00784559"/>
    <w:rsid w:val="0079424A"/>
    <w:rsid w:val="007A44F6"/>
    <w:rsid w:val="007A4E89"/>
    <w:rsid w:val="007A68AD"/>
    <w:rsid w:val="007B146C"/>
    <w:rsid w:val="007B505F"/>
    <w:rsid w:val="007C3956"/>
    <w:rsid w:val="007E00DE"/>
    <w:rsid w:val="00800967"/>
    <w:rsid w:val="00804BAD"/>
    <w:rsid w:val="00810B14"/>
    <w:rsid w:val="00812A95"/>
    <w:rsid w:val="008308D0"/>
    <w:rsid w:val="00842CDC"/>
    <w:rsid w:val="00845557"/>
    <w:rsid w:val="00845D3E"/>
    <w:rsid w:val="00864271"/>
    <w:rsid w:val="00865600"/>
    <w:rsid w:val="00874BA7"/>
    <w:rsid w:val="0088364C"/>
    <w:rsid w:val="008A3A40"/>
    <w:rsid w:val="008A6AB6"/>
    <w:rsid w:val="008B1AA0"/>
    <w:rsid w:val="008C1BF0"/>
    <w:rsid w:val="008C1D21"/>
    <w:rsid w:val="008C2CFF"/>
    <w:rsid w:val="008C78E4"/>
    <w:rsid w:val="008D334B"/>
    <w:rsid w:val="008E05D4"/>
    <w:rsid w:val="008E3074"/>
    <w:rsid w:val="008E6432"/>
    <w:rsid w:val="008F389E"/>
    <w:rsid w:val="00901D23"/>
    <w:rsid w:val="00914D29"/>
    <w:rsid w:val="00921002"/>
    <w:rsid w:val="00933374"/>
    <w:rsid w:val="00937D7A"/>
    <w:rsid w:val="0094381D"/>
    <w:rsid w:val="00944188"/>
    <w:rsid w:val="009673C5"/>
    <w:rsid w:val="009758C2"/>
    <w:rsid w:val="00987350"/>
    <w:rsid w:val="00992959"/>
    <w:rsid w:val="00993CCC"/>
    <w:rsid w:val="009A4367"/>
    <w:rsid w:val="009B7942"/>
    <w:rsid w:val="009D0CEC"/>
    <w:rsid w:val="009D37B7"/>
    <w:rsid w:val="009D3C92"/>
    <w:rsid w:val="009E1427"/>
    <w:rsid w:val="009F49B7"/>
    <w:rsid w:val="009F7560"/>
    <w:rsid w:val="00A10F2C"/>
    <w:rsid w:val="00A20296"/>
    <w:rsid w:val="00A27658"/>
    <w:rsid w:val="00A27D90"/>
    <w:rsid w:val="00A27E34"/>
    <w:rsid w:val="00A32F01"/>
    <w:rsid w:val="00A4303D"/>
    <w:rsid w:val="00A44B99"/>
    <w:rsid w:val="00A506BE"/>
    <w:rsid w:val="00A5260A"/>
    <w:rsid w:val="00A633C3"/>
    <w:rsid w:val="00A64B4F"/>
    <w:rsid w:val="00A750FB"/>
    <w:rsid w:val="00A76CDF"/>
    <w:rsid w:val="00A82C70"/>
    <w:rsid w:val="00A8762C"/>
    <w:rsid w:val="00A9120B"/>
    <w:rsid w:val="00A977C0"/>
    <w:rsid w:val="00AA0550"/>
    <w:rsid w:val="00AC3B8D"/>
    <w:rsid w:val="00AD5E63"/>
    <w:rsid w:val="00AE0B54"/>
    <w:rsid w:val="00AE4EE8"/>
    <w:rsid w:val="00AF3108"/>
    <w:rsid w:val="00AF573F"/>
    <w:rsid w:val="00B0639A"/>
    <w:rsid w:val="00B2256B"/>
    <w:rsid w:val="00B25551"/>
    <w:rsid w:val="00B31647"/>
    <w:rsid w:val="00B44473"/>
    <w:rsid w:val="00B473E2"/>
    <w:rsid w:val="00B50F56"/>
    <w:rsid w:val="00B51899"/>
    <w:rsid w:val="00B60CE6"/>
    <w:rsid w:val="00B87EF5"/>
    <w:rsid w:val="00B9167B"/>
    <w:rsid w:val="00B97EB8"/>
    <w:rsid w:val="00BA2AD7"/>
    <w:rsid w:val="00BB5C12"/>
    <w:rsid w:val="00BB6322"/>
    <w:rsid w:val="00BB6B82"/>
    <w:rsid w:val="00BB7970"/>
    <w:rsid w:val="00BC4E93"/>
    <w:rsid w:val="00BE11AC"/>
    <w:rsid w:val="00BE1CDB"/>
    <w:rsid w:val="00BE393D"/>
    <w:rsid w:val="00BF3A87"/>
    <w:rsid w:val="00BF41BE"/>
    <w:rsid w:val="00C12F32"/>
    <w:rsid w:val="00C15828"/>
    <w:rsid w:val="00C25643"/>
    <w:rsid w:val="00C27149"/>
    <w:rsid w:val="00C35728"/>
    <w:rsid w:val="00C4621E"/>
    <w:rsid w:val="00C51B84"/>
    <w:rsid w:val="00C628D3"/>
    <w:rsid w:val="00C80955"/>
    <w:rsid w:val="00C813C6"/>
    <w:rsid w:val="00C83211"/>
    <w:rsid w:val="00C9074C"/>
    <w:rsid w:val="00C91652"/>
    <w:rsid w:val="00C968E9"/>
    <w:rsid w:val="00CA2B8B"/>
    <w:rsid w:val="00CA3F74"/>
    <w:rsid w:val="00CB2835"/>
    <w:rsid w:val="00CC00BF"/>
    <w:rsid w:val="00CC3F43"/>
    <w:rsid w:val="00CF1AF6"/>
    <w:rsid w:val="00CF218F"/>
    <w:rsid w:val="00CF2A51"/>
    <w:rsid w:val="00CF3738"/>
    <w:rsid w:val="00D0066C"/>
    <w:rsid w:val="00D01AD4"/>
    <w:rsid w:val="00D02A1D"/>
    <w:rsid w:val="00D10D75"/>
    <w:rsid w:val="00D10EBA"/>
    <w:rsid w:val="00D1472D"/>
    <w:rsid w:val="00D16355"/>
    <w:rsid w:val="00D36CE8"/>
    <w:rsid w:val="00D37D90"/>
    <w:rsid w:val="00D40D63"/>
    <w:rsid w:val="00D44460"/>
    <w:rsid w:val="00D478C0"/>
    <w:rsid w:val="00D670E9"/>
    <w:rsid w:val="00D76C87"/>
    <w:rsid w:val="00D774D6"/>
    <w:rsid w:val="00D80AE7"/>
    <w:rsid w:val="00D823CE"/>
    <w:rsid w:val="00D8471C"/>
    <w:rsid w:val="00DA2469"/>
    <w:rsid w:val="00DB56E1"/>
    <w:rsid w:val="00E238D1"/>
    <w:rsid w:val="00E271B2"/>
    <w:rsid w:val="00E36DBF"/>
    <w:rsid w:val="00E5164D"/>
    <w:rsid w:val="00E576B6"/>
    <w:rsid w:val="00E61E86"/>
    <w:rsid w:val="00E771FB"/>
    <w:rsid w:val="00E9391E"/>
    <w:rsid w:val="00E95161"/>
    <w:rsid w:val="00E96899"/>
    <w:rsid w:val="00EB2FBD"/>
    <w:rsid w:val="00EB5774"/>
    <w:rsid w:val="00EC055D"/>
    <w:rsid w:val="00EE3EF7"/>
    <w:rsid w:val="00EF604E"/>
    <w:rsid w:val="00F0793A"/>
    <w:rsid w:val="00F07E5D"/>
    <w:rsid w:val="00F11A8F"/>
    <w:rsid w:val="00F15849"/>
    <w:rsid w:val="00F27658"/>
    <w:rsid w:val="00F30FCB"/>
    <w:rsid w:val="00F327CA"/>
    <w:rsid w:val="00F35216"/>
    <w:rsid w:val="00F3550F"/>
    <w:rsid w:val="00F460B9"/>
    <w:rsid w:val="00F47F76"/>
    <w:rsid w:val="00F5303E"/>
    <w:rsid w:val="00F866E4"/>
    <w:rsid w:val="00F932B6"/>
    <w:rsid w:val="00F95501"/>
    <w:rsid w:val="00FA3A08"/>
    <w:rsid w:val="00FB708D"/>
    <w:rsid w:val="00FC1A0F"/>
    <w:rsid w:val="00FC50AF"/>
    <w:rsid w:val="00FD69E8"/>
    <w:rsid w:val="00FE151D"/>
    <w:rsid w:val="00FE1D0D"/>
    <w:rsid w:val="00FE28A5"/>
    <w:rsid w:val="00FE405F"/>
    <w:rsid w:val="00FF525B"/>
    <w:rsid w:val="00FF6A87"/>
    <w:rsid w:val="00FF7A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F85B7A"/>
  <w15:chartTrackingRefBased/>
  <w15:docId w15:val="{A210A426-217E-4245-9298-FB8F2442F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80E9A"/>
    <w:pPr>
      <w:bidi/>
    </w:pPr>
    <w:rPr>
      <w:rFonts w:cs="Narkisim"/>
      <w:sz w:val="22"/>
      <w:szCs w:val="22"/>
      <w:lang w:eastAsia="he-IL"/>
    </w:rPr>
  </w:style>
  <w:style w:type="paragraph" w:styleId="1">
    <w:name w:val="heading 1"/>
    <w:basedOn w:val="a"/>
    <w:next w:val="a"/>
    <w:link w:val="10"/>
    <w:qFormat/>
    <w:rsid w:val="00480E9A"/>
    <w:pPr>
      <w:keepNext/>
      <w:tabs>
        <w:tab w:val="right" w:pos="9469"/>
      </w:tabs>
      <w:jc w:val="both"/>
      <w:outlineLvl w:val="0"/>
    </w:pPr>
    <w:rPr>
      <w:rFonts w:cs="David"/>
      <w:b/>
      <w:bCs/>
      <w:szCs w:val="28"/>
    </w:rPr>
  </w:style>
  <w:style w:type="character" w:default="1" w:styleId="a0">
    <w:name w:val="Default Paragraph Font"/>
    <w:uiPriority w:val="1"/>
    <w:semiHidden/>
    <w:unhideWhenUsed/>
    <w:rsid w:val="00480E9A"/>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480E9A"/>
  </w:style>
  <w:style w:type="paragraph" w:styleId="a3">
    <w:name w:val="footnote text"/>
    <w:basedOn w:val="a"/>
    <w:link w:val="a4"/>
    <w:rsid w:val="00480E9A"/>
    <w:pPr>
      <w:ind w:left="170" w:hanging="170"/>
      <w:jc w:val="both"/>
    </w:pPr>
    <w:rPr>
      <w:sz w:val="20"/>
      <w:szCs w:val="20"/>
    </w:rPr>
  </w:style>
  <w:style w:type="character" w:styleId="a5">
    <w:name w:val="footnote reference"/>
    <w:basedOn w:val="a0"/>
    <w:semiHidden/>
    <w:rsid w:val="00480E9A"/>
    <w:rPr>
      <w:vertAlign w:val="superscript"/>
    </w:rPr>
  </w:style>
  <w:style w:type="paragraph" w:styleId="a6">
    <w:name w:val="header"/>
    <w:basedOn w:val="a"/>
    <w:link w:val="a7"/>
    <w:rsid w:val="00480E9A"/>
    <w:pPr>
      <w:tabs>
        <w:tab w:val="center" w:pos="4153"/>
        <w:tab w:val="right" w:pos="8306"/>
      </w:tabs>
    </w:pPr>
  </w:style>
  <w:style w:type="paragraph" w:styleId="a8">
    <w:name w:val="footer"/>
    <w:basedOn w:val="a"/>
    <w:link w:val="a9"/>
    <w:rsid w:val="00480E9A"/>
    <w:pPr>
      <w:tabs>
        <w:tab w:val="center" w:pos="4153"/>
        <w:tab w:val="right" w:pos="8306"/>
      </w:tabs>
    </w:pPr>
  </w:style>
  <w:style w:type="paragraph" w:customStyle="1" w:styleId="aa">
    <w:name w:val="כותרת"/>
    <w:basedOn w:val="a"/>
    <w:rsid w:val="00480E9A"/>
    <w:pPr>
      <w:spacing w:before="240" w:line="320" w:lineRule="atLeast"/>
      <w:jc w:val="center"/>
    </w:pPr>
    <w:rPr>
      <w:rFonts w:cs="David"/>
      <w:b/>
      <w:bCs/>
      <w:spacing w:val="20"/>
      <w:szCs w:val="32"/>
    </w:rPr>
  </w:style>
  <w:style w:type="paragraph" w:customStyle="1" w:styleId="ab">
    <w:name w:val="כותרת קטע"/>
    <w:basedOn w:val="a"/>
    <w:rsid w:val="00480E9A"/>
    <w:pPr>
      <w:spacing w:before="240" w:line="300" w:lineRule="atLeast"/>
    </w:pPr>
    <w:rPr>
      <w:rFonts w:cs="Arial"/>
      <w:b/>
      <w:bCs/>
      <w:szCs w:val="24"/>
    </w:rPr>
  </w:style>
  <w:style w:type="paragraph" w:customStyle="1" w:styleId="ac">
    <w:name w:val="מקור"/>
    <w:basedOn w:val="a"/>
    <w:rsid w:val="00480E9A"/>
    <w:pPr>
      <w:spacing w:line="320" w:lineRule="atLeast"/>
      <w:jc w:val="both"/>
    </w:pPr>
    <w:rPr>
      <w:rFonts w:cs="David"/>
      <w:szCs w:val="24"/>
    </w:rPr>
  </w:style>
  <w:style w:type="paragraph" w:customStyle="1" w:styleId="ad">
    <w:name w:val="מחלקי המים"/>
    <w:basedOn w:val="a"/>
    <w:rsid w:val="00480E9A"/>
    <w:pPr>
      <w:spacing w:line="320" w:lineRule="atLeast"/>
      <w:jc w:val="both"/>
    </w:pPr>
    <w:rPr>
      <w:b/>
      <w:bCs/>
      <w:szCs w:val="24"/>
    </w:rPr>
  </w:style>
  <w:style w:type="character" w:styleId="Hyperlink">
    <w:name w:val="Hyperlink"/>
    <w:basedOn w:val="a0"/>
    <w:rsid w:val="00480E9A"/>
    <w:rPr>
      <w:color w:val="0563C1" w:themeColor="hyperlink"/>
      <w:u w:val="single"/>
    </w:rPr>
  </w:style>
  <w:style w:type="character" w:styleId="FollowedHyperlink">
    <w:name w:val="FollowedHyperlink"/>
    <w:rsid w:val="00BB7970"/>
    <w:rPr>
      <w:color w:val="800080"/>
      <w:u w:val="single"/>
    </w:rPr>
  </w:style>
  <w:style w:type="paragraph" w:styleId="ae">
    <w:name w:val="Balloon Text"/>
    <w:basedOn w:val="a"/>
    <w:link w:val="af"/>
    <w:uiPriority w:val="99"/>
    <w:semiHidden/>
    <w:unhideWhenUsed/>
    <w:rsid w:val="00480E9A"/>
    <w:rPr>
      <w:rFonts w:ascii="Tahoma" w:hAnsi="Tahoma" w:cs="Tahoma"/>
      <w:sz w:val="16"/>
      <w:szCs w:val="16"/>
    </w:rPr>
  </w:style>
  <w:style w:type="character" w:styleId="af0">
    <w:name w:val="page number"/>
    <w:basedOn w:val="a0"/>
    <w:rsid w:val="00C968E9"/>
  </w:style>
  <w:style w:type="character" w:customStyle="1" w:styleId="a4">
    <w:name w:val="טקסט הערת שוליים תו"/>
    <w:basedOn w:val="a0"/>
    <w:link w:val="a3"/>
    <w:rsid w:val="00480E9A"/>
    <w:rPr>
      <w:rFonts w:cs="Narkisim"/>
      <w:lang w:eastAsia="he-IL"/>
    </w:rPr>
  </w:style>
  <w:style w:type="character" w:customStyle="1" w:styleId="10">
    <w:name w:val="כותרת 1 תו"/>
    <w:basedOn w:val="a0"/>
    <w:link w:val="1"/>
    <w:rsid w:val="00480E9A"/>
    <w:rPr>
      <w:rFonts w:cs="David"/>
      <w:b/>
      <w:bCs/>
      <w:sz w:val="22"/>
      <w:szCs w:val="28"/>
      <w:lang w:eastAsia="he-IL"/>
    </w:rPr>
  </w:style>
  <w:style w:type="character" w:customStyle="1" w:styleId="a7">
    <w:name w:val="כותרת עליונה תו"/>
    <w:basedOn w:val="a0"/>
    <w:link w:val="a6"/>
    <w:rsid w:val="00480E9A"/>
    <w:rPr>
      <w:rFonts w:cs="Narkisim"/>
      <w:sz w:val="22"/>
      <w:szCs w:val="22"/>
      <w:lang w:eastAsia="he-IL"/>
    </w:rPr>
  </w:style>
  <w:style w:type="character" w:customStyle="1" w:styleId="a9">
    <w:name w:val="כותרת תחתונה תו"/>
    <w:basedOn w:val="a0"/>
    <w:link w:val="a8"/>
    <w:rsid w:val="00480E9A"/>
    <w:rPr>
      <w:rFonts w:cs="Narkisim"/>
      <w:sz w:val="22"/>
      <w:szCs w:val="22"/>
      <w:lang w:eastAsia="he-IL"/>
    </w:rPr>
  </w:style>
  <w:style w:type="character" w:customStyle="1" w:styleId="af">
    <w:name w:val="טקסט בלונים תו"/>
    <w:basedOn w:val="a0"/>
    <w:link w:val="ae"/>
    <w:uiPriority w:val="99"/>
    <w:semiHidden/>
    <w:rsid w:val="00480E9A"/>
    <w:rPr>
      <w:rFonts w:ascii="Tahoma" w:hAnsi="Tahoma" w:cs="Tahoma"/>
      <w:sz w:val="16"/>
      <w:szCs w:val="16"/>
      <w:lang w:eastAsia="he-IL"/>
    </w:rPr>
  </w:style>
  <w:style w:type="paragraph" w:customStyle="1" w:styleId="af1">
    <w:name w:val="פסוק"/>
    <w:basedOn w:val="ac"/>
    <w:qFormat/>
    <w:rsid w:val="00480E9A"/>
    <w:pPr>
      <w:spacing w:before="120"/>
    </w:pPr>
    <w:rPr>
      <w:b/>
      <w:bCs/>
    </w:rPr>
  </w:style>
  <w:style w:type="character" w:styleId="af2">
    <w:name w:val="Unresolved Mention"/>
    <w:basedOn w:val="a0"/>
    <w:uiPriority w:val="99"/>
    <w:semiHidden/>
    <w:unhideWhenUsed/>
    <w:rsid w:val="004014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4%d7%92%d7%a8-%d7%a9%d7%91%d7%99%d7%a7%d7%a9-%d7%9c%d7%94%d7%99%d7%95%d7%aa-%d7%9b%d7%94%d7%9f-%d7%92%d7%93%d7%95%d7%9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yim.org.il/?parasha=%D7%91%D7%99%D7%9F-%D7%9E%D7%A9%D7%94-%D7%9C%D7%90%D7%91%D7%95%D7%A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1%D7%99%D7%9F-%D7%9E%D7%A9%D7%94-%D7%9C%D7%90%D7%91%D7%95%D7%AA" TargetMode="External"/><Relationship Id="rId13" Type="http://schemas.openxmlformats.org/officeDocument/2006/relationships/hyperlink" Target="https://www.mayim.org.il/?meyuhadim=%D7%A4%D7%A1%D7%9C-%D7%9E%D7%99%D7%9B%D7%94" TargetMode="External"/><Relationship Id="rId3" Type="http://schemas.openxmlformats.org/officeDocument/2006/relationships/hyperlink" Target="https://www.mayim.org.il/?meyuhadim=%D7%94%D7%A0%D7%9E%D7%9B%D7%AA-%D7%93%D7%9E%D7%95%D7%AA%D7%95-%D7%A9%D7%9C-%D7%9E%D7%A9%D7%94" TargetMode="External"/><Relationship Id="rId7" Type="http://schemas.openxmlformats.org/officeDocument/2006/relationships/hyperlink" Target="https://www.mayim.org.il/?meyuhadim=%d7%9e%d7%99-%d7%a0%d7%9b%d7%a0%d7%a1-%d7%9c%d7%a7%d7%95%d7%93%d7%a9-%d7%94%d7%a7%d7%93%d7%a9%d7%99%d7%9d-%d7%95%d7%9e%d7%aa%d7%99" TargetMode="External"/><Relationship Id="rId12" Type="http://schemas.openxmlformats.org/officeDocument/2006/relationships/hyperlink" Target="https://www.mayim.org.il/?meyuhadim=%D7%A4%D7%A8%D7%A0%D7%A1-%D7%A2%D7%9C-%D7%94%D7%A6%D7%99%D7%91%D7%95%D7%A8" TargetMode="External"/><Relationship Id="rId2" Type="http://schemas.openxmlformats.org/officeDocument/2006/relationships/hyperlink" Target="https://www.mayim.org.il/?parasha=%d7%9b%d7%a4%d7%a8%d7%aa-%d7%90%d7%94%d7%a8%d7%95%d7%9f-%d7%95%d7%9b%d7%a4%d7%a8%d7%aa-%d7%94%d7%a2%d7%9d" TargetMode="External"/><Relationship Id="rId1" Type="http://schemas.openxmlformats.org/officeDocument/2006/relationships/hyperlink" Target="http://www.mayim.org.il/?parasha=%D7%90%D7%99%D7%9E%D7%AA%D7%99-%D7%A0%D7%90%D7%9E%D7%A8%D7%94-%D7%9C%D7%9E%D7%A9%D7%94-%D7%94%D7%A4%D7%A8%D7%A9%D7%94-%D7%94%D7%96%D7%95" TargetMode="External"/><Relationship Id="rId6" Type="http://schemas.openxmlformats.org/officeDocument/2006/relationships/hyperlink" Target="http://www.mayim.org.il/?parasha=%D7%90%D7%9C-%D7%99%D7%91%D7%95%D7%90-%D7%91%D7%9B%D7%9C-%D7%A2%D7%AA-%D7%90%D7%9C-%D7%94%D7%A7%D7%95%D7%93%D7%A9" TargetMode="External"/><Relationship Id="rId11" Type="http://schemas.openxmlformats.org/officeDocument/2006/relationships/hyperlink" Target="https://www.mayim.org.il/?parasha=%D7%90%D7%A0%D7%99-%D7%95%D7%90%D7%AA%D7%94-%D7%A2%D7%95%D7%9E%D7%93%D7%99%D7%9D-%D7%91%D7%96%D7%99%D7%A8%D7%941-%D7%90%D7%95-%D7%A0%D7%99%D7%A6%D7%97%D7%AA-%D7%90%D7%95-%D7%A0%D7%99%D7%A6%D7%97" TargetMode="External"/><Relationship Id="rId5" Type="http://schemas.openxmlformats.org/officeDocument/2006/relationships/hyperlink" Target="https://www.mayim.org.il/?parasha=%D7%9B%D7%99-%D7%9C%D7%90-%D7%AA%D7%A2%D7%91%D7%95%D7%A8-%D7%90%D7%AA-%D7%94%D7%99%D7%A8%D7%93%D7%9F-%D7%94%D7%96%D7%94" TargetMode="External"/><Relationship Id="rId10" Type="http://schemas.openxmlformats.org/officeDocument/2006/relationships/hyperlink" Target="http://www.mayim.org.il/?parasha=%d7%9e%d7%93%d7%a8%d7%a9%d7%99%d7%9d-%d7%a9%d7%a0%d7%95%d7%92%d7%a2%d7%99%d7%9d1" TargetMode="External"/><Relationship Id="rId4" Type="http://schemas.openxmlformats.org/officeDocument/2006/relationships/hyperlink" Target="https://www.mayim.org.il/?parasha=%D7%99%D7%95%D7%9D-%D7%A4%D7%98%D7%99%D7%A8%D7%AA-%D7%9E%D7%A9%D7%94-%D7%A8%D7%91%D7%A0%D7%95" TargetMode="External"/><Relationship Id="rId9" Type="http://schemas.openxmlformats.org/officeDocument/2006/relationships/hyperlink" Target="https://www.mayim.org.il/?parasha=%D7%97%D7%A6%D7%95%D7%A6%D7%A8%D7%95%D7%AA-%D7%9E%D7%A9%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ks\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4</Pages>
  <Words>803</Words>
  <Characters>3779</Characters>
  <Application>Microsoft Office Word</Application>
  <DocSecurity>0</DocSecurity>
  <Lines>31</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אל תקרב הלום - הקרב אליך את אהרון</vt:lpstr>
      <vt:lpstr>אל תקרב הלום - הקרב אליך את אהרון</vt:lpstr>
    </vt:vector>
  </TitlesOfParts>
  <Company> </Company>
  <LinksUpToDate>false</LinksUpToDate>
  <CharactersWithSpaces>4573</CharactersWithSpaces>
  <SharedDoc>false</SharedDoc>
  <HLinks>
    <vt:vector size="36" baseType="variant">
      <vt:variant>
        <vt:i4>6488122</vt:i4>
      </vt:variant>
      <vt:variant>
        <vt:i4>15</vt:i4>
      </vt:variant>
      <vt:variant>
        <vt:i4>0</vt:i4>
      </vt:variant>
      <vt:variant>
        <vt:i4>5</vt:i4>
      </vt:variant>
      <vt:variant>
        <vt:lpwstr>https://www.mayim.org.il/?meyuhadim=%D7%A4%D7%A1%D7%9C-%D7%9E%D7%99%D7%9B%D7%94</vt:lpwstr>
      </vt:variant>
      <vt:variant>
        <vt:lpwstr/>
      </vt:variant>
      <vt:variant>
        <vt:i4>65621</vt:i4>
      </vt:variant>
      <vt:variant>
        <vt:i4>12</vt:i4>
      </vt:variant>
      <vt:variant>
        <vt:i4>0</vt:i4>
      </vt:variant>
      <vt:variant>
        <vt:i4>5</vt:i4>
      </vt:variant>
      <vt:variant>
        <vt:lpwstr>http://www.mayim.org.il/?parasha=%d7%9e%d7%93%d7%a8%d7%a9%d7%99%d7%9d-%d7%a9%d7%a0%d7%95%d7%92%d7%a2%d7%99%d7%9d1</vt:lpwstr>
      </vt:variant>
      <vt:variant>
        <vt:lpwstr/>
      </vt:variant>
      <vt:variant>
        <vt:i4>6815868</vt:i4>
      </vt:variant>
      <vt:variant>
        <vt:i4>9</vt:i4>
      </vt:variant>
      <vt:variant>
        <vt:i4>0</vt:i4>
      </vt:variant>
      <vt:variant>
        <vt:i4>5</vt:i4>
      </vt:variant>
      <vt:variant>
        <vt:lpwstr>https://www.mayim.org.il/?parasha=%D7%97%D7%A6%D7%95%D7%A6%D7%A8%D7%95%D7%AA-%D7%9E%D7%A9%D7%94</vt:lpwstr>
      </vt:variant>
      <vt:variant>
        <vt:lpwstr/>
      </vt:variant>
      <vt:variant>
        <vt:i4>5242955</vt:i4>
      </vt:variant>
      <vt:variant>
        <vt:i4>6</vt:i4>
      </vt:variant>
      <vt:variant>
        <vt:i4>0</vt:i4>
      </vt:variant>
      <vt:variant>
        <vt:i4>5</vt:i4>
      </vt:variant>
      <vt:variant>
        <vt:lpwstr>http://www.mayim.org.il/?parasha=%D7%91%D7%99%D7%9F-%D7%9E%D7%A9%D7%94-%D7%9C%D7%90%D7%91%D7%95%D7%AA</vt:lpwstr>
      </vt:variant>
      <vt:variant>
        <vt:lpwstr/>
      </vt:variant>
      <vt:variant>
        <vt:i4>2687094</vt:i4>
      </vt:variant>
      <vt:variant>
        <vt:i4>3</vt:i4>
      </vt:variant>
      <vt:variant>
        <vt:i4>0</vt:i4>
      </vt:variant>
      <vt:variant>
        <vt:i4>5</vt:i4>
      </vt:variant>
      <vt:variant>
        <vt:lpwstr>http://www.mayim.org.il/?parasha=%D7%90%D7%9C-%D7%99%D7%91%D7%95%D7%90-%D7%91%D7%9B%D7%9C-%D7%A2%D7%AA-%D7%90%D7%9C-%D7%94%D7%A7%D7%95%D7%93%D7%A9</vt:lpwstr>
      </vt:variant>
      <vt:variant>
        <vt:lpwstr/>
      </vt:variant>
      <vt:variant>
        <vt:i4>5242953</vt:i4>
      </vt:variant>
      <vt:variant>
        <vt:i4>0</vt:i4>
      </vt:variant>
      <vt:variant>
        <vt:i4>0</vt:i4>
      </vt:variant>
      <vt:variant>
        <vt:i4>5</vt:i4>
      </vt:variant>
      <vt:variant>
        <vt:lpwstr>http://www.mayim.org.il/?parasha=%D7%90%D7%99%D7%9E%D7%AA%D7%99-%D7%A0%D7%90%D7%9E%D7%A8%D7%94-%D7%9C%D7%9E%D7%A9%D7%94-%D7%94%D7%A4%D7%A8%D7%A9%D7%94-%D7%94%D7%96%D7%95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אל תקרב הלום - הקרב אליך את אהרון</dc:title>
  <dc:subject>תצוה, זכור</dc:subject>
  <dc:creator>אשר יובל</dc:creator>
  <cp:keywords/>
  <dc:description/>
  <cp:lastModifiedBy>Shimon Afek</cp:lastModifiedBy>
  <cp:revision>3</cp:revision>
  <cp:lastPrinted>2024-02-21T15:41:00Z</cp:lastPrinted>
  <dcterms:created xsi:type="dcterms:W3CDTF">2024-02-21T15:41:00Z</dcterms:created>
  <dcterms:modified xsi:type="dcterms:W3CDTF">2024-02-21T15:41:00Z</dcterms:modified>
</cp:coreProperties>
</file>