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F2B34" w14:textId="77777777" w:rsidR="001212CF" w:rsidRPr="00D330AD" w:rsidRDefault="00F037ED" w:rsidP="00D539CE">
      <w:pPr>
        <w:pStyle w:val="aa"/>
      </w:pPr>
      <w:r>
        <w:rPr>
          <w:rFonts w:hint="cs"/>
          <w:rtl/>
        </w:rPr>
        <w:t>קוצר רוח ועבודה קשה</w:t>
      </w:r>
    </w:p>
    <w:p w14:paraId="31E9430E" w14:textId="77777777" w:rsidR="00E76D2E" w:rsidRPr="00D330AD" w:rsidRDefault="00E76D2E" w:rsidP="001E4CD5">
      <w:pPr>
        <w:autoSpaceDE w:val="0"/>
        <w:autoSpaceDN w:val="0"/>
        <w:adjustRightInd w:val="0"/>
        <w:spacing w:before="240" w:line="320" w:lineRule="atLeast"/>
        <w:rPr>
          <w:rFonts w:ascii="ResponsaTTF" w:cs="ResponsaTTF"/>
          <w:sz w:val="28"/>
          <w:szCs w:val="28"/>
          <w:rtl/>
          <w:lang w:eastAsia="en-US"/>
        </w:rPr>
      </w:pPr>
      <w:r w:rsidRPr="00D330AD">
        <w:rPr>
          <w:rFonts w:ascii="ResponsaTTF" w:cs="David" w:hint="eastAsia"/>
          <w:b/>
          <w:bCs/>
          <w:sz w:val="24"/>
          <w:szCs w:val="24"/>
          <w:rtl/>
          <w:lang w:eastAsia="en-US"/>
        </w:rPr>
        <w:t>וַיַּאֲמֵן</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הָעָם</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וַיִּשְׁמְעוּ</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כִּי</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פָקַד</w:t>
      </w:r>
      <w:r w:rsidRPr="00D330AD">
        <w:rPr>
          <w:rFonts w:ascii="ResponsaTTF" w:cs="David"/>
          <w:b/>
          <w:bCs/>
          <w:sz w:val="24"/>
          <w:szCs w:val="24"/>
          <w:rtl/>
          <w:lang w:eastAsia="en-US"/>
        </w:rPr>
        <w:t xml:space="preserve"> </w:t>
      </w:r>
      <w:r w:rsidRPr="00D330AD">
        <w:rPr>
          <w:rFonts w:ascii="ResponsaTTF" w:cs="David" w:hint="cs"/>
          <w:b/>
          <w:bCs/>
          <w:sz w:val="24"/>
          <w:szCs w:val="24"/>
          <w:rtl/>
          <w:lang w:eastAsia="en-US"/>
        </w:rPr>
        <w:t>ה'</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אֶת</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בְּנֵי</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יִשְׂרָאֵל</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וְכִי</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רָאָה</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אֶת</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עָנְיָם</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וַיִּקְּדוּ</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וַיִּשְׁתַּחֲווּ</w:t>
      </w:r>
      <w:r w:rsidR="001E4CD5">
        <w:rPr>
          <w:rFonts w:ascii="ResponsaTTF" w:cs="David" w:hint="cs"/>
          <w:b/>
          <w:bCs/>
          <w:sz w:val="24"/>
          <w:szCs w:val="24"/>
          <w:rtl/>
          <w:lang w:eastAsia="en-US"/>
        </w:rPr>
        <w:t>:</w:t>
      </w:r>
      <w:r w:rsidRPr="00D330AD">
        <w:rPr>
          <w:rFonts w:ascii="ResponsaTTF" w:cs="David" w:hint="cs"/>
          <w:b/>
          <w:bCs/>
          <w:sz w:val="24"/>
          <w:szCs w:val="24"/>
          <w:rtl/>
          <w:lang w:eastAsia="en-US"/>
        </w:rPr>
        <w:t xml:space="preserve"> </w:t>
      </w:r>
      <w:r w:rsidRPr="00D330AD">
        <w:rPr>
          <w:rFonts w:ascii="ResponsaTTF" w:hint="cs"/>
          <w:rtl/>
          <w:lang w:eastAsia="en-US"/>
        </w:rPr>
        <w:t>(שמות ד לא).</w:t>
      </w:r>
    </w:p>
    <w:p w14:paraId="5CBE4FC5" w14:textId="77777777" w:rsidR="00E76D2E" w:rsidRPr="00D330AD" w:rsidRDefault="00E76D2E" w:rsidP="001E4CD5">
      <w:pPr>
        <w:autoSpaceDE w:val="0"/>
        <w:autoSpaceDN w:val="0"/>
        <w:adjustRightInd w:val="0"/>
        <w:spacing w:before="120" w:line="320" w:lineRule="atLeast"/>
        <w:rPr>
          <w:rFonts w:ascii="ResponsaTTF" w:cs="David"/>
          <w:b/>
          <w:bCs/>
          <w:sz w:val="24"/>
          <w:szCs w:val="24"/>
          <w:rtl/>
          <w:lang w:eastAsia="en-US"/>
        </w:rPr>
      </w:pPr>
      <w:r w:rsidRPr="00D330AD">
        <w:rPr>
          <w:rFonts w:ascii="ResponsaTTF" w:cs="David" w:hint="eastAsia"/>
          <w:b/>
          <w:bCs/>
          <w:sz w:val="24"/>
          <w:szCs w:val="24"/>
          <w:rtl/>
          <w:lang w:eastAsia="en-US"/>
        </w:rPr>
        <w:t>וַיְדַבֵּר</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מֹשֶׁה</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כֵּן</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אֶל</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בְּנֵי</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יִשְׂרָאֵל</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וְלֹא</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שָׁמְעוּ</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אֶל</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מֹשֶׁה</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מִקֹּצֶר</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רוּחַ</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וּמֵעֲבֹדָה</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קָשָׁה</w:t>
      </w:r>
      <w:r w:rsidR="001E4CD5">
        <w:rPr>
          <w:rFonts w:ascii="ResponsaTTF" w:cs="David" w:hint="cs"/>
          <w:b/>
          <w:bCs/>
          <w:sz w:val="24"/>
          <w:szCs w:val="24"/>
          <w:rtl/>
          <w:lang w:eastAsia="en-US"/>
        </w:rPr>
        <w:t>:</w:t>
      </w:r>
      <w:r w:rsidRPr="00D330AD">
        <w:rPr>
          <w:rFonts w:ascii="ResponsaTTF" w:cs="David" w:hint="cs"/>
          <w:b/>
          <w:bCs/>
          <w:sz w:val="24"/>
          <w:szCs w:val="24"/>
          <w:rtl/>
          <w:lang w:eastAsia="en-US"/>
        </w:rPr>
        <w:t xml:space="preserve"> </w:t>
      </w:r>
      <w:r w:rsidRPr="00D330AD">
        <w:rPr>
          <w:rFonts w:ascii="ResponsaTTF" w:hint="cs"/>
          <w:rtl/>
          <w:lang w:eastAsia="en-US"/>
        </w:rPr>
        <w:t>(שמות ו ט).</w:t>
      </w:r>
      <w:r w:rsidR="00954768" w:rsidRPr="00D330AD">
        <w:rPr>
          <w:rStyle w:val="a5"/>
          <w:rFonts w:ascii="ResponsaTTF" w:cs="David"/>
          <w:b/>
          <w:bCs/>
          <w:sz w:val="24"/>
          <w:szCs w:val="24"/>
          <w:rtl/>
          <w:lang w:eastAsia="en-US"/>
        </w:rPr>
        <w:footnoteReference w:id="1"/>
      </w:r>
    </w:p>
    <w:p w14:paraId="0C0710B0" w14:textId="77777777" w:rsidR="005C7411" w:rsidRPr="00D330AD" w:rsidRDefault="005C7411" w:rsidP="005C7411">
      <w:pPr>
        <w:pStyle w:val="ab"/>
        <w:rPr>
          <w:rtl/>
        </w:rPr>
      </w:pPr>
      <w:r w:rsidRPr="00D330AD">
        <w:rPr>
          <w:rtl/>
        </w:rPr>
        <w:t xml:space="preserve">מכילתא דרבי ישמעאל בא פרשה ה </w:t>
      </w:r>
      <w:r w:rsidR="003F65CD">
        <w:rPr>
          <w:rtl/>
        </w:rPr>
        <w:t>–</w:t>
      </w:r>
      <w:r w:rsidR="003F65CD">
        <w:rPr>
          <w:rFonts w:hint="cs"/>
          <w:rtl/>
        </w:rPr>
        <w:t xml:space="preserve"> </w:t>
      </w:r>
      <w:r w:rsidR="00EE122B">
        <w:rPr>
          <w:rFonts w:hint="cs"/>
          <w:rtl/>
        </w:rPr>
        <w:t>העבודה הזרה היא ה</w:t>
      </w:r>
      <w:r w:rsidR="003F65CD">
        <w:rPr>
          <w:rFonts w:hint="cs"/>
          <w:rtl/>
        </w:rPr>
        <w:t xml:space="preserve">עבודה </w:t>
      </w:r>
      <w:r w:rsidR="00EE122B">
        <w:rPr>
          <w:rFonts w:hint="cs"/>
          <w:rtl/>
        </w:rPr>
        <w:t>ה</w:t>
      </w:r>
      <w:r w:rsidR="003F65CD">
        <w:rPr>
          <w:rFonts w:hint="cs"/>
          <w:rtl/>
        </w:rPr>
        <w:t xml:space="preserve">קשה </w:t>
      </w:r>
    </w:p>
    <w:p w14:paraId="0617D46E" w14:textId="77777777" w:rsidR="005C7411" w:rsidRPr="00D330AD" w:rsidRDefault="005C7411" w:rsidP="00E26265">
      <w:pPr>
        <w:pStyle w:val="ac"/>
        <w:rPr>
          <w:rtl/>
        </w:rPr>
      </w:pPr>
      <w:r w:rsidRPr="00D330AD">
        <w:rPr>
          <w:rtl/>
        </w:rPr>
        <w:t>אמר להם</w:t>
      </w:r>
      <w:r w:rsidRPr="00D330AD">
        <w:rPr>
          <w:rFonts w:hint="cs"/>
          <w:rtl/>
        </w:rPr>
        <w:t xml:space="preserve"> (משה)</w:t>
      </w:r>
      <w:r w:rsidRPr="00D330AD">
        <w:rPr>
          <w:rtl/>
        </w:rPr>
        <w:t>: משכו ידיכם מע</w:t>
      </w:r>
      <w:r w:rsidR="00E26265">
        <w:rPr>
          <w:rFonts w:hint="cs"/>
          <w:rtl/>
        </w:rPr>
        <w:t>בודה זרה</w:t>
      </w:r>
      <w:r w:rsidRPr="00D330AD">
        <w:rPr>
          <w:rtl/>
        </w:rPr>
        <w:t xml:space="preserve"> והידבקו במצוות. ר' יהודה בן </w:t>
      </w:r>
      <w:proofErr w:type="spellStart"/>
      <w:r w:rsidRPr="00D330AD">
        <w:rPr>
          <w:rtl/>
        </w:rPr>
        <w:t>בתירא</w:t>
      </w:r>
      <w:proofErr w:type="spellEnd"/>
      <w:r w:rsidRPr="00D330AD">
        <w:rPr>
          <w:rtl/>
        </w:rPr>
        <w:t xml:space="preserve"> אומר: הרי הוא אומר</w:t>
      </w:r>
      <w:r w:rsidRPr="00D330AD">
        <w:rPr>
          <w:rFonts w:hint="cs"/>
          <w:rtl/>
        </w:rPr>
        <w:t>:</w:t>
      </w:r>
      <w:r w:rsidRPr="00D330AD">
        <w:rPr>
          <w:rtl/>
        </w:rPr>
        <w:t xml:space="preserve"> "ולא שמעו אל משה מקוצר רוח ומעבודה קשה". וכי יש לך אדם שהוא מתבשר בשורה טובה ואינו שמח? נולד לך בן זכר, רבך מוציאך לחירות, ואינו שמח? אם כן למה נאמר ולא שמעו אל משה? אלא שהיה קשה בעיניהם לפרוש מעבודה זרה, שנאמר: "ואומר אליהם איש שקוצי עיניו השליכו ובגלולי מצרים אל תטמאו" (יחזקאל כ ז). ואומר: "וימרו בי ולא אבו לשמע אלי איש את שקוצי עיניהם לא השליכו ואת גלולי מצרים לא עזבו ואומר לשפ</w:t>
      </w:r>
      <w:r w:rsidR="001571BB">
        <w:rPr>
          <w:rFonts w:hint="cs"/>
          <w:rtl/>
        </w:rPr>
        <w:t>ו</w:t>
      </w:r>
      <w:r w:rsidRPr="00D330AD">
        <w:rPr>
          <w:rtl/>
        </w:rPr>
        <w:t xml:space="preserve">ך חמתי עליהם לכלות אפי בהם בתוך ארץ מצרים: </w:t>
      </w:r>
      <w:proofErr w:type="spellStart"/>
      <w:r w:rsidRPr="00D330AD">
        <w:rPr>
          <w:rtl/>
        </w:rPr>
        <w:t>ואעש</w:t>
      </w:r>
      <w:proofErr w:type="spellEnd"/>
      <w:r w:rsidRPr="00D330AD">
        <w:rPr>
          <w:rtl/>
        </w:rPr>
        <w:t xml:space="preserve"> למען שמי לבלתי החל לעיני </w:t>
      </w:r>
      <w:proofErr w:type="spellStart"/>
      <w:r w:rsidRPr="00D330AD">
        <w:rPr>
          <w:rtl/>
        </w:rPr>
        <w:t>הגוים</w:t>
      </w:r>
      <w:proofErr w:type="spellEnd"/>
      <w:r w:rsidRPr="00D330AD">
        <w:rPr>
          <w:rtl/>
        </w:rPr>
        <w:t xml:space="preserve"> אשר המה בתוכם אשר נודעתי אליהם לעיניהם להוציאם מארץ מצרים" (יחזקאל כ ח-ט).</w:t>
      </w:r>
      <w:r w:rsidR="008E24E1">
        <w:rPr>
          <w:rStyle w:val="a5"/>
          <w:rtl/>
        </w:rPr>
        <w:footnoteReference w:id="2"/>
      </w:r>
      <w:r w:rsidRPr="00D330AD">
        <w:rPr>
          <w:rtl/>
        </w:rPr>
        <w:t xml:space="preserve"> זהו שכתוב: "וידבר ה' אל משה ואל אהרן ויצום אל </w:t>
      </w:r>
      <w:smartTag w:uri="urn:schemas-microsoft-com:office:smarttags" w:element="PersonName">
        <w:smartTagPr>
          <w:attr w:name="ProductID" w:val="בני ישראל"/>
        </w:smartTagPr>
        <w:r w:rsidRPr="00D330AD">
          <w:rPr>
            <w:rtl/>
          </w:rPr>
          <w:t>בני ישראל</w:t>
        </w:r>
      </w:smartTag>
      <w:r w:rsidRPr="00D330AD">
        <w:rPr>
          <w:rtl/>
        </w:rPr>
        <w:t xml:space="preserve">" - </w:t>
      </w:r>
      <w:proofErr w:type="spellStart"/>
      <w:r w:rsidRPr="00D330AD">
        <w:rPr>
          <w:rtl/>
        </w:rPr>
        <w:t>ציום</w:t>
      </w:r>
      <w:proofErr w:type="spellEnd"/>
      <w:r w:rsidRPr="00D330AD">
        <w:rPr>
          <w:rtl/>
        </w:rPr>
        <w:t xml:space="preserve"> לפרוש מעבודה זרה.</w:t>
      </w:r>
      <w:r w:rsidR="008B4929">
        <w:rPr>
          <w:rStyle w:val="a5"/>
          <w:rtl/>
        </w:rPr>
        <w:footnoteReference w:id="3"/>
      </w:r>
    </w:p>
    <w:p w14:paraId="5B3D450B" w14:textId="77777777" w:rsidR="009331ED" w:rsidRPr="00D330AD" w:rsidRDefault="009331ED" w:rsidP="007D59FB">
      <w:pPr>
        <w:pStyle w:val="ab"/>
        <w:rPr>
          <w:rtl/>
          <w:lang w:eastAsia="en-US"/>
        </w:rPr>
      </w:pPr>
      <w:r w:rsidRPr="00D330AD">
        <w:rPr>
          <w:rFonts w:hint="eastAsia"/>
          <w:rtl/>
          <w:lang w:eastAsia="en-US"/>
        </w:rPr>
        <w:t>מדרש</w:t>
      </w:r>
      <w:r w:rsidRPr="00D330AD">
        <w:rPr>
          <w:rtl/>
          <w:lang w:eastAsia="en-US"/>
        </w:rPr>
        <w:t xml:space="preserve"> </w:t>
      </w:r>
      <w:proofErr w:type="spellStart"/>
      <w:r w:rsidRPr="00D330AD">
        <w:rPr>
          <w:rFonts w:hint="eastAsia"/>
          <w:rtl/>
          <w:lang w:eastAsia="en-US"/>
        </w:rPr>
        <w:t>תנחומא</w:t>
      </w:r>
      <w:proofErr w:type="spellEnd"/>
      <w:r w:rsidRPr="00D330AD">
        <w:rPr>
          <w:rtl/>
          <w:lang w:eastAsia="en-US"/>
        </w:rPr>
        <w:t xml:space="preserve"> </w:t>
      </w:r>
      <w:r w:rsidRPr="00D330AD">
        <w:rPr>
          <w:rFonts w:hint="eastAsia"/>
          <w:rtl/>
          <w:lang w:eastAsia="en-US"/>
        </w:rPr>
        <w:t>פרשת</w:t>
      </w:r>
      <w:r w:rsidRPr="00D330AD">
        <w:rPr>
          <w:rtl/>
          <w:lang w:eastAsia="en-US"/>
        </w:rPr>
        <w:t xml:space="preserve"> </w:t>
      </w:r>
      <w:proofErr w:type="spellStart"/>
      <w:r w:rsidRPr="00D330AD">
        <w:rPr>
          <w:rFonts w:hint="eastAsia"/>
          <w:rtl/>
          <w:lang w:eastAsia="en-US"/>
        </w:rPr>
        <w:t>וארא</w:t>
      </w:r>
      <w:proofErr w:type="spellEnd"/>
      <w:r w:rsidRPr="00D330AD">
        <w:rPr>
          <w:rtl/>
          <w:lang w:eastAsia="en-US"/>
        </w:rPr>
        <w:t xml:space="preserve"> </w:t>
      </w:r>
      <w:r w:rsidRPr="00D330AD">
        <w:rPr>
          <w:rFonts w:hint="eastAsia"/>
          <w:rtl/>
          <w:lang w:eastAsia="en-US"/>
        </w:rPr>
        <w:t>סימן</w:t>
      </w:r>
      <w:r w:rsidRPr="00D330AD">
        <w:rPr>
          <w:rtl/>
          <w:lang w:eastAsia="en-US"/>
        </w:rPr>
        <w:t xml:space="preserve"> </w:t>
      </w:r>
      <w:r w:rsidRPr="00D330AD">
        <w:rPr>
          <w:rFonts w:hint="eastAsia"/>
          <w:rtl/>
          <w:lang w:eastAsia="en-US"/>
        </w:rPr>
        <w:t>ב</w:t>
      </w:r>
      <w:r w:rsidR="00297F34">
        <w:rPr>
          <w:rFonts w:hint="cs"/>
          <w:rtl/>
          <w:lang w:eastAsia="en-US"/>
        </w:rPr>
        <w:t xml:space="preserve"> </w:t>
      </w:r>
      <w:r w:rsidR="00297F34">
        <w:rPr>
          <w:rtl/>
          <w:lang w:eastAsia="en-US"/>
        </w:rPr>
        <w:t>–</w:t>
      </w:r>
      <w:r w:rsidR="00297F34">
        <w:rPr>
          <w:rFonts w:hint="cs"/>
          <w:rtl/>
          <w:lang w:eastAsia="en-US"/>
        </w:rPr>
        <w:t xml:space="preserve"> הצורך בשבועה</w:t>
      </w:r>
      <w:r w:rsidR="00933421" w:rsidRPr="00D330AD">
        <w:rPr>
          <w:rStyle w:val="a5"/>
          <w:rtl/>
          <w:lang w:eastAsia="en-US"/>
        </w:rPr>
        <w:footnoteReference w:id="4"/>
      </w:r>
      <w:r w:rsidRPr="00D330AD">
        <w:rPr>
          <w:rtl/>
          <w:lang w:eastAsia="en-US"/>
        </w:rPr>
        <w:t xml:space="preserve"> </w:t>
      </w:r>
    </w:p>
    <w:p w14:paraId="588EA2F7" w14:textId="77777777" w:rsidR="00933421" w:rsidRPr="00D330AD" w:rsidRDefault="007D59FB" w:rsidP="00933421">
      <w:pPr>
        <w:pStyle w:val="ac"/>
        <w:rPr>
          <w:rtl/>
          <w:lang w:eastAsia="en-US"/>
        </w:rPr>
      </w:pPr>
      <w:r w:rsidRPr="00D330AD">
        <w:rPr>
          <w:rFonts w:hint="cs"/>
          <w:rtl/>
          <w:lang w:eastAsia="en-US"/>
        </w:rPr>
        <w:t>"</w:t>
      </w:r>
      <w:r w:rsidR="009331ED" w:rsidRPr="00D330AD">
        <w:rPr>
          <w:rFonts w:hint="eastAsia"/>
          <w:rtl/>
          <w:lang w:eastAsia="en-US"/>
        </w:rPr>
        <w:t>לכן</w:t>
      </w:r>
      <w:r w:rsidR="009331ED" w:rsidRPr="00D330AD">
        <w:rPr>
          <w:rtl/>
          <w:lang w:eastAsia="en-US"/>
        </w:rPr>
        <w:t xml:space="preserve"> </w:t>
      </w:r>
      <w:r w:rsidR="009331ED" w:rsidRPr="00D330AD">
        <w:rPr>
          <w:rFonts w:hint="eastAsia"/>
          <w:rtl/>
          <w:lang w:eastAsia="en-US"/>
        </w:rPr>
        <w:t>אמור</w:t>
      </w:r>
      <w:r w:rsidR="009331ED" w:rsidRPr="00D330AD">
        <w:rPr>
          <w:rtl/>
          <w:lang w:eastAsia="en-US"/>
        </w:rPr>
        <w:t xml:space="preserve"> </w:t>
      </w:r>
      <w:r w:rsidR="009331ED" w:rsidRPr="00D330AD">
        <w:rPr>
          <w:rFonts w:hint="eastAsia"/>
          <w:rtl/>
          <w:lang w:eastAsia="en-US"/>
        </w:rPr>
        <w:t>ל</w:t>
      </w:r>
      <w:smartTag w:uri="urn:schemas-microsoft-com:office:smarttags" w:element="PersonName">
        <w:smartTagPr>
          <w:attr w:name="ProductID" w:val="בני ישראל"/>
        </w:smartTagPr>
        <w:r w:rsidR="009331ED" w:rsidRPr="00D330AD">
          <w:rPr>
            <w:rFonts w:hint="eastAsia"/>
            <w:rtl/>
            <w:lang w:eastAsia="en-US"/>
          </w:rPr>
          <w:t>בני</w:t>
        </w:r>
        <w:r w:rsidR="009331ED" w:rsidRPr="00D330AD">
          <w:rPr>
            <w:rtl/>
            <w:lang w:eastAsia="en-US"/>
          </w:rPr>
          <w:t xml:space="preserve"> </w:t>
        </w:r>
        <w:r w:rsidR="009331ED" w:rsidRPr="00D330AD">
          <w:rPr>
            <w:rFonts w:hint="eastAsia"/>
            <w:rtl/>
            <w:lang w:eastAsia="en-US"/>
          </w:rPr>
          <w:t>ישראל</w:t>
        </w:r>
      </w:smartTag>
      <w:r w:rsidR="009331ED" w:rsidRPr="00D330AD">
        <w:rPr>
          <w:rtl/>
          <w:lang w:eastAsia="en-US"/>
        </w:rPr>
        <w:t xml:space="preserve"> </w:t>
      </w:r>
      <w:r w:rsidR="009331ED" w:rsidRPr="00D330AD">
        <w:rPr>
          <w:rFonts w:hint="eastAsia"/>
          <w:rtl/>
          <w:lang w:eastAsia="en-US"/>
        </w:rPr>
        <w:t>אני</w:t>
      </w:r>
      <w:r w:rsidR="009331ED" w:rsidRPr="00D330AD">
        <w:rPr>
          <w:rtl/>
          <w:lang w:eastAsia="en-US"/>
        </w:rPr>
        <w:t xml:space="preserve"> </w:t>
      </w:r>
      <w:r w:rsidR="009331ED" w:rsidRPr="00D330AD">
        <w:rPr>
          <w:rFonts w:hint="eastAsia"/>
          <w:rtl/>
          <w:lang w:eastAsia="en-US"/>
        </w:rPr>
        <w:t>ה</w:t>
      </w:r>
      <w:r w:rsidR="009331ED" w:rsidRPr="00D330AD">
        <w:rPr>
          <w:rtl/>
          <w:lang w:eastAsia="en-US"/>
        </w:rPr>
        <w:t xml:space="preserve">' </w:t>
      </w:r>
      <w:r w:rsidR="009331ED" w:rsidRPr="00D330AD">
        <w:rPr>
          <w:rFonts w:hint="eastAsia"/>
          <w:rtl/>
          <w:lang w:eastAsia="en-US"/>
        </w:rPr>
        <w:t>והוצאתי</w:t>
      </w:r>
      <w:r w:rsidR="009331ED" w:rsidRPr="00D330AD">
        <w:rPr>
          <w:rtl/>
          <w:lang w:eastAsia="en-US"/>
        </w:rPr>
        <w:t xml:space="preserve"> </w:t>
      </w:r>
      <w:r w:rsidRPr="00D330AD">
        <w:rPr>
          <w:rFonts w:hint="cs"/>
          <w:rtl/>
          <w:lang w:eastAsia="en-US"/>
        </w:rPr>
        <w:t xml:space="preserve">אתכם מתחת סבלות מצרים </w:t>
      </w:r>
      <w:r w:rsidR="009331ED" w:rsidRPr="00D330AD">
        <w:rPr>
          <w:rFonts w:hint="eastAsia"/>
          <w:rtl/>
          <w:lang w:eastAsia="en-US"/>
        </w:rPr>
        <w:t>וגו</w:t>
      </w:r>
      <w:r w:rsidR="009331ED" w:rsidRPr="00D330AD">
        <w:rPr>
          <w:rtl/>
          <w:lang w:eastAsia="en-US"/>
        </w:rPr>
        <w:t>'</w:t>
      </w:r>
      <w:r w:rsidRPr="00D330AD">
        <w:rPr>
          <w:rFonts w:hint="cs"/>
          <w:rtl/>
          <w:lang w:eastAsia="en-US"/>
        </w:rPr>
        <w:t xml:space="preserve"> " (שמות ו ו)</w:t>
      </w:r>
      <w:r w:rsidR="009331ED" w:rsidRPr="00D330AD">
        <w:rPr>
          <w:rtl/>
          <w:lang w:eastAsia="en-US"/>
        </w:rPr>
        <w:t xml:space="preserve">, </w:t>
      </w:r>
      <w:r w:rsidR="009331ED" w:rsidRPr="00D330AD">
        <w:rPr>
          <w:rFonts w:hint="eastAsia"/>
          <w:rtl/>
          <w:lang w:eastAsia="en-US"/>
        </w:rPr>
        <w:t>ואין</w:t>
      </w:r>
      <w:r w:rsidR="009331ED" w:rsidRPr="00D330AD">
        <w:rPr>
          <w:rtl/>
          <w:lang w:eastAsia="en-US"/>
        </w:rPr>
        <w:t xml:space="preserve"> </w:t>
      </w:r>
      <w:r w:rsidRPr="00D330AD">
        <w:rPr>
          <w:rFonts w:hint="cs"/>
          <w:rtl/>
          <w:lang w:eastAsia="en-US"/>
        </w:rPr>
        <w:t>"</w:t>
      </w:r>
      <w:r w:rsidR="009331ED" w:rsidRPr="00D330AD">
        <w:rPr>
          <w:rFonts w:hint="eastAsia"/>
          <w:rtl/>
          <w:lang w:eastAsia="en-US"/>
        </w:rPr>
        <w:t>לכן</w:t>
      </w:r>
      <w:r w:rsidRPr="00D330AD">
        <w:rPr>
          <w:rFonts w:hint="cs"/>
          <w:rtl/>
          <w:lang w:eastAsia="en-US"/>
        </w:rPr>
        <w:t>"</w:t>
      </w:r>
      <w:r w:rsidR="009331ED" w:rsidRPr="00D330AD">
        <w:rPr>
          <w:rtl/>
          <w:lang w:eastAsia="en-US"/>
        </w:rPr>
        <w:t xml:space="preserve"> </w:t>
      </w:r>
      <w:r w:rsidR="009331ED" w:rsidRPr="00D330AD">
        <w:rPr>
          <w:rFonts w:hint="eastAsia"/>
          <w:rtl/>
          <w:lang w:eastAsia="en-US"/>
        </w:rPr>
        <w:t>אלא</w:t>
      </w:r>
      <w:r w:rsidR="009331ED" w:rsidRPr="00D330AD">
        <w:rPr>
          <w:rtl/>
          <w:lang w:eastAsia="en-US"/>
        </w:rPr>
        <w:t xml:space="preserve"> </w:t>
      </w:r>
      <w:r w:rsidR="009331ED" w:rsidRPr="00D330AD">
        <w:rPr>
          <w:rFonts w:hint="eastAsia"/>
          <w:rtl/>
          <w:lang w:eastAsia="en-US"/>
        </w:rPr>
        <w:t>שבועה</w:t>
      </w:r>
      <w:r w:rsidR="009331ED" w:rsidRPr="00D330AD">
        <w:rPr>
          <w:rtl/>
          <w:lang w:eastAsia="en-US"/>
        </w:rPr>
        <w:t xml:space="preserve"> </w:t>
      </w:r>
      <w:r w:rsidR="009331ED" w:rsidRPr="00D330AD">
        <w:rPr>
          <w:rFonts w:hint="eastAsia"/>
          <w:rtl/>
          <w:lang w:eastAsia="en-US"/>
        </w:rPr>
        <w:t>שנאמר</w:t>
      </w:r>
      <w:r w:rsidRPr="00D330AD">
        <w:rPr>
          <w:rFonts w:hint="cs"/>
          <w:rtl/>
          <w:lang w:eastAsia="en-US"/>
        </w:rPr>
        <w:t>:</w:t>
      </w:r>
      <w:r w:rsidR="009331ED" w:rsidRPr="00D330AD">
        <w:rPr>
          <w:rtl/>
          <w:lang w:eastAsia="en-US"/>
        </w:rPr>
        <w:t xml:space="preserve"> </w:t>
      </w:r>
      <w:r w:rsidRPr="00D330AD">
        <w:rPr>
          <w:rFonts w:hint="cs"/>
          <w:rtl/>
          <w:lang w:eastAsia="en-US"/>
        </w:rPr>
        <w:t>"</w:t>
      </w:r>
      <w:r w:rsidR="009331ED" w:rsidRPr="00D330AD">
        <w:rPr>
          <w:rFonts w:hint="eastAsia"/>
          <w:rtl/>
          <w:lang w:eastAsia="en-US"/>
        </w:rPr>
        <w:t>לכן</w:t>
      </w:r>
      <w:r w:rsidR="009331ED" w:rsidRPr="00D330AD">
        <w:rPr>
          <w:rtl/>
          <w:lang w:eastAsia="en-US"/>
        </w:rPr>
        <w:t xml:space="preserve"> </w:t>
      </w:r>
      <w:r w:rsidR="009331ED" w:rsidRPr="00D330AD">
        <w:rPr>
          <w:rFonts w:hint="eastAsia"/>
          <w:rtl/>
          <w:lang w:eastAsia="en-US"/>
        </w:rPr>
        <w:t>נשבעתי</w:t>
      </w:r>
      <w:r w:rsidR="009331ED" w:rsidRPr="00D330AD">
        <w:rPr>
          <w:rtl/>
          <w:lang w:eastAsia="en-US"/>
        </w:rPr>
        <w:t xml:space="preserve"> </w:t>
      </w:r>
      <w:r w:rsidR="009331ED" w:rsidRPr="00D330AD">
        <w:rPr>
          <w:rFonts w:hint="eastAsia"/>
          <w:rtl/>
          <w:lang w:eastAsia="en-US"/>
        </w:rPr>
        <w:t>לבית</w:t>
      </w:r>
      <w:r w:rsidR="009331ED" w:rsidRPr="00D330AD">
        <w:rPr>
          <w:rtl/>
          <w:lang w:eastAsia="en-US"/>
        </w:rPr>
        <w:t xml:space="preserve"> </w:t>
      </w:r>
      <w:r w:rsidR="009331ED" w:rsidRPr="00D330AD">
        <w:rPr>
          <w:rFonts w:hint="eastAsia"/>
          <w:rtl/>
          <w:lang w:eastAsia="en-US"/>
        </w:rPr>
        <w:t>עלי</w:t>
      </w:r>
      <w:r w:rsidR="009331ED" w:rsidRPr="00D330AD">
        <w:rPr>
          <w:rtl/>
          <w:lang w:eastAsia="en-US"/>
        </w:rPr>
        <w:t xml:space="preserve"> </w:t>
      </w:r>
      <w:r w:rsidRPr="00D330AD">
        <w:rPr>
          <w:rFonts w:hint="cs"/>
          <w:rtl/>
          <w:lang w:eastAsia="en-US"/>
        </w:rPr>
        <w:t xml:space="preserve">אם יתכפר עוון בית עלי </w:t>
      </w:r>
      <w:r w:rsidR="009331ED" w:rsidRPr="00D330AD">
        <w:rPr>
          <w:rFonts w:hint="eastAsia"/>
          <w:rtl/>
          <w:lang w:eastAsia="en-US"/>
        </w:rPr>
        <w:t>וגו</w:t>
      </w:r>
      <w:r w:rsidR="009331ED" w:rsidRPr="00D330AD">
        <w:rPr>
          <w:rtl/>
          <w:lang w:eastAsia="en-US"/>
        </w:rPr>
        <w:t>'</w:t>
      </w:r>
      <w:r w:rsidRPr="00D330AD">
        <w:rPr>
          <w:rFonts w:hint="cs"/>
          <w:rtl/>
          <w:lang w:eastAsia="en-US"/>
        </w:rPr>
        <w:t xml:space="preserve"> "</w:t>
      </w:r>
      <w:r w:rsidR="009331ED" w:rsidRPr="00D330AD">
        <w:rPr>
          <w:rtl/>
          <w:lang w:eastAsia="en-US"/>
        </w:rPr>
        <w:t xml:space="preserve"> </w:t>
      </w:r>
      <w:r w:rsidRPr="00D330AD">
        <w:rPr>
          <w:rtl/>
          <w:lang w:eastAsia="en-US"/>
        </w:rPr>
        <w:t>(</w:t>
      </w:r>
      <w:r w:rsidRPr="00D330AD">
        <w:rPr>
          <w:rFonts w:hint="eastAsia"/>
          <w:rtl/>
          <w:lang w:eastAsia="en-US"/>
        </w:rPr>
        <w:t>שמואל</w:t>
      </w:r>
      <w:r w:rsidRPr="00D330AD">
        <w:rPr>
          <w:rtl/>
          <w:lang w:eastAsia="en-US"/>
        </w:rPr>
        <w:t xml:space="preserve"> </w:t>
      </w:r>
      <w:r w:rsidRPr="00D330AD">
        <w:rPr>
          <w:rFonts w:hint="eastAsia"/>
          <w:rtl/>
          <w:lang w:eastAsia="en-US"/>
        </w:rPr>
        <w:t>א</w:t>
      </w:r>
      <w:r w:rsidRPr="00D330AD">
        <w:rPr>
          <w:rtl/>
          <w:lang w:eastAsia="en-US"/>
        </w:rPr>
        <w:t xml:space="preserve"> </w:t>
      </w:r>
      <w:r w:rsidRPr="00D330AD">
        <w:rPr>
          <w:rFonts w:hint="eastAsia"/>
          <w:rtl/>
          <w:lang w:eastAsia="en-US"/>
        </w:rPr>
        <w:t>ג</w:t>
      </w:r>
      <w:r w:rsidRPr="00D330AD">
        <w:rPr>
          <w:rtl/>
          <w:lang w:eastAsia="en-US"/>
        </w:rPr>
        <w:t>)</w:t>
      </w:r>
      <w:r w:rsidRPr="00D330AD">
        <w:rPr>
          <w:rFonts w:hint="cs"/>
          <w:rtl/>
          <w:lang w:eastAsia="en-US"/>
        </w:rPr>
        <w:t>.</w:t>
      </w:r>
      <w:r w:rsidRPr="00D330AD">
        <w:rPr>
          <w:rtl/>
          <w:lang w:eastAsia="en-US"/>
        </w:rPr>
        <w:t xml:space="preserve"> </w:t>
      </w:r>
      <w:r w:rsidR="009331ED" w:rsidRPr="00D330AD">
        <w:rPr>
          <w:rFonts w:hint="eastAsia"/>
          <w:rtl/>
          <w:lang w:eastAsia="en-US"/>
        </w:rPr>
        <w:t>הלך</w:t>
      </w:r>
      <w:r w:rsidR="009331ED" w:rsidRPr="00D330AD">
        <w:rPr>
          <w:rtl/>
          <w:lang w:eastAsia="en-US"/>
        </w:rPr>
        <w:t xml:space="preserve"> </w:t>
      </w:r>
      <w:r w:rsidR="009331ED" w:rsidRPr="00D330AD">
        <w:rPr>
          <w:rFonts w:hint="eastAsia"/>
          <w:rtl/>
          <w:lang w:eastAsia="en-US"/>
        </w:rPr>
        <w:t>משה</w:t>
      </w:r>
      <w:r w:rsidR="009331ED" w:rsidRPr="00D330AD">
        <w:rPr>
          <w:rtl/>
          <w:lang w:eastAsia="en-US"/>
        </w:rPr>
        <w:t xml:space="preserve"> </w:t>
      </w:r>
      <w:r w:rsidR="009331ED" w:rsidRPr="00D330AD">
        <w:rPr>
          <w:rFonts w:hint="eastAsia"/>
          <w:rtl/>
          <w:lang w:eastAsia="en-US"/>
        </w:rPr>
        <w:t>ואמר</w:t>
      </w:r>
      <w:r w:rsidR="009331ED" w:rsidRPr="00D330AD">
        <w:rPr>
          <w:rtl/>
          <w:lang w:eastAsia="en-US"/>
        </w:rPr>
        <w:t xml:space="preserve"> </w:t>
      </w:r>
      <w:r w:rsidR="009331ED" w:rsidRPr="00D330AD">
        <w:rPr>
          <w:rFonts w:hint="eastAsia"/>
          <w:rtl/>
          <w:lang w:eastAsia="en-US"/>
        </w:rPr>
        <w:t>להם</w:t>
      </w:r>
      <w:r w:rsidR="009331ED" w:rsidRPr="00D330AD">
        <w:rPr>
          <w:rtl/>
          <w:lang w:eastAsia="en-US"/>
        </w:rPr>
        <w:t xml:space="preserve"> </w:t>
      </w:r>
      <w:r w:rsidR="009331ED" w:rsidRPr="00D330AD">
        <w:rPr>
          <w:rFonts w:hint="eastAsia"/>
          <w:rtl/>
          <w:lang w:eastAsia="en-US"/>
        </w:rPr>
        <w:t>כך</w:t>
      </w:r>
      <w:r w:rsidRPr="00D330AD">
        <w:rPr>
          <w:rFonts w:hint="cs"/>
          <w:rtl/>
          <w:lang w:eastAsia="en-US"/>
        </w:rPr>
        <w:t>:</w:t>
      </w:r>
      <w:r w:rsidR="009331ED" w:rsidRPr="00D330AD">
        <w:rPr>
          <w:rtl/>
          <w:lang w:eastAsia="en-US"/>
        </w:rPr>
        <w:t xml:space="preserve"> </w:t>
      </w:r>
      <w:r w:rsidRPr="00D330AD">
        <w:rPr>
          <w:rFonts w:hint="cs"/>
          <w:rtl/>
          <w:lang w:eastAsia="en-US"/>
        </w:rPr>
        <w:t>"</w:t>
      </w:r>
      <w:r w:rsidR="009331ED" w:rsidRPr="00D330AD">
        <w:rPr>
          <w:rFonts w:hint="eastAsia"/>
          <w:rtl/>
          <w:lang w:eastAsia="en-US"/>
        </w:rPr>
        <w:t>וידבר</w:t>
      </w:r>
      <w:r w:rsidR="009331ED" w:rsidRPr="00D330AD">
        <w:rPr>
          <w:rtl/>
          <w:lang w:eastAsia="en-US"/>
        </w:rPr>
        <w:t xml:space="preserve"> </w:t>
      </w:r>
      <w:r w:rsidR="009331ED" w:rsidRPr="00D330AD">
        <w:rPr>
          <w:rFonts w:hint="eastAsia"/>
          <w:rtl/>
          <w:lang w:eastAsia="en-US"/>
        </w:rPr>
        <w:t>משה</w:t>
      </w:r>
      <w:r w:rsidR="009331ED" w:rsidRPr="00D330AD">
        <w:rPr>
          <w:rtl/>
          <w:lang w:eastAsia="en-US"/>
        </w:rPr>
        <w:t xml:space="preserve"> </w:t>
      </w:r>
      <w:r w:rsidRPr="00D330AD">
        <w:rPr>
          <w:rFonts w:hint="cs"/>
          <w:rtl/>
          <w:lang w:eastAsia="en-US"/>
        </w:rPr>
        <w:t xml:space="preserve">כן אל </w:t>
      </w:r>
      <w:smartTag w:uri="urn:schemas-microsoft-com:office:smarttags" w:element="PersonName">
        <w:smartTagPr>
          <w:attr w:name="ProductID" w:val="בני ישראל"/>
        </w:smartTagPr>
        <w:r w:rsidRPr="00D330AD">
          <w:rPr>
            <w:rFonts w:hint="cs"/>
            <w:rtl/>
            <w:lang w:eastAsia="en-US"/>
          </w:rPr>
          <w:t>בני ישראל</w:t>
        </w:r>
      </w:smartTag>
      <w:r w:rsidRPr="00D330AD">
        <w:rPr>
          <w:rFonts w:hint="cs"/>
          <w:rtl/>
          <w:lang w:eastAsia="en-US"/>
        </w:rPr>
        <w:t xml:space="preserve">, </w:t>
      </w:r>
      <w:r w:rsidR="009331ED" w:rsidRPr="00D330AD">
        <w:rPr>
          <w:rFonts w:hint="eastAsia"/>
          <w:rtl/>
          <w:lang w:eastAsia="en-US"/>
        </w:rPr>
        <w:t>ולא</w:t>
      </w:r>
      <w:r w:rsidR="009331ED" w:rsidRPr="00D330AD">
        <w:rPr>
          <w:rtl/>
          <w:lang w:eastAsia="en-US"/>
        </w:rPr>
        <w:t xml:space="preserve"> </w:t>
      </w:r>
      <w:r w:rsidR="009331ED" w:rsidRPr="00D330AD">
        <w:rPr>
          <w:rFonts w:hint="eastAsia"/>
          <w:rtl/>
          <w:lang w:eastAsia="en-US"/>
        </w:rPr>
        <w:t>שמעו</w:t>
      </w:r>
      <w:r w:rsidR="009331ED" w:rsidRPr="00D330AD">
        <w:rPr>
          <w:rtl/>
          <w:lang w:eastAsia="en-US"/>
        </w:rPr>
        <w:t xml:space="preserve"> </w:t>
      </w:r>
      <w:r w:rsidR="009331ED" w:rsidRPr="00D330AD">
        <w:rPr>
          <w:rFonts w:hint="eastAsia"/>
          <w:rtl/>
          <w:lang w:eastAsia="en-US"/>
        </w:rPr>
        <w:t>אל</w:t>
      </w:r>
      <w:r w:rsidR="009331ED" w:rsidRPr="00D330AD">
        <w:rPr>
          <w:rtl/>
          <w:lang w:eastAsia="en-US"/>
        </w:rPr>
        <w:t xml:space="preserve"> </w:t>
      </w:r>
      <w:r w:rsidR="009331ED" w:rsidRPr="00D330AD">
        <w:rPr>
          <w:rFonts w:hint="eastAsia"/>
          <w:rtl/>
          <w:lang w:eastAsia="en-US"/>
        </w:rPr>
        <w:t>משה</w:t>
      </w:r>
      <w:r w:rsidR="009331ED" w:rsidRPr="00D330AD">
        <w:rPr>
          <w:rtl/>
          <w:lang w:eastAsia="en-US"/>
        </w:rPr>
        <w:t xml:space="preserve"> </w:t>
      </w:r>
      <w:r w:rsidR="009331ED" w:rsidRPr="00D330AD">
        <w:rPr>
          <w:rFonts w:hint="eastAsia"/>
          <w:rtl/>
          <w:lang w:eastAsia="en-US"/>
        </w:rPr>
        <w:t>מק</w:t>
      </w:r>
      <w:r w:rsidRPr="00D330AD">
        <w:rPr>
          <w:rFonts w:hint="cs"/>
          <w:rtl/>
          <w:lang w:eastAsia="en-US"/>
        </w:rPr>
        <w:t>ו</w:t>
      </w:r>
      <w:r w:rsidR="009331ED" w:rsidRPr="00D330AD">
        <w:rPr>
          <w:rFonts w:hint="eastAsia"/>
          <w:rtl/>
          <w:lang w:eastAsia="en-US"/>
        </w:rPr>
        <w:t>צר</w:t>
      </w:r>
      <w:r w:rsidR="009331ED" w:rsidRPr="00D330AD">
        <w:rPr>
          <w:rtl/>
          <w:lang w:eastAsia="en-US"/>
        </w:rPr>
        <w:t xml:space="preserve"> </w:t>
      </w:r>
      <w:r w:rsidR="009331ED" w:rsidRPr="00D330AD">
        <w:rPr>
          <w:rFonts w:hint="eastAsia"/>
          <w:rtl/>
          <w:lang w:eastAsia="en-US"/>
        </w:rPr>
        <w:t>רוח</w:t>
      </w:r>
      <w:r w:rsidR="009331ED" w:rsidRPr="00D330AD">
        <w:rPr>
          <w:rtl/>
          <w:lang w:eastAsia="en-US"/>
        </w:rPr>
        <w:t xml:space="preserve"> </w:t>
      </w:r>
      <w:r w:rsidR="009331ED" w:rsidRPr="00D330AD">
        <w:rPr>
          <w:rFonts w:hint="eastAsia"/>
          <w:rtl/>
          <w:lang w:eastAsia="en-US"/>
        </w:rPr>
        <w:t>וגו</w:t>
      </w:r>
      <w:r w:rsidR="009331ED" w:rsidRPr="00D330AD">
        <w:rPr>
          <w:rtl/>
          <w:lang w:eastAsia="en-US"/>
        </w:rPr>
        <w:t>'</w:t>
      </w:r>
      <w:r w:rsidRPr="00D330AD">
        <w:rPr>
          <w:rFonts w:hint="cs"/>
          <w:rtl/>
          <w:lang w:eastAsia="en-US"/>
        </w:rPr>
        <w:t xml:space="preserve"> ".</w:t>
      </w:r>
      <w:r w:rsidR="00933421" w:rsidRPr="00D330AD">
        <w:rPr>
          <w:rStyle w:val="a5"/>
          <w:rtl/>
          <w:lang w:eastAsia="en-US"/>
        </w:rPr>
        <w:footnoteReference w:id="5"/>
      </w:r>
      <w:r w:rsidR="009331ED" w:rsidRPr="00D330AD">
        <w:rPr>
          <w:rtl/>
          <w:lang w:eastAsia="en-US"/>
        </w:rPr>
        <w:t xml:space="preserve"> </w:t>
      </w:r>
      <w:r w:rsidR="009331ED" w:rsidRPr="00D330AD">
        <w:rPr>
          <w:rFonts w:hint="eastAsia"/>
          <w:rtl/>
          <w:lang w:eastAsia="en-US"/>
        </w:rPr>
        <w:t>חזר</w:t>
      </w:r>
      <w:r w:rsidR="009331ED" w:rsidRPr="00D330AD">
        <w:rPr>
          <w:rtl/>
          <w:lang w:eastAsia="en-US"/>
        </w:rPr>
        <w:t xml:space="preserve"> </w:t>
      </w:r>
      <w:r w:rsidR="009331ED" w:rsidRPr="00D330AD">
        <w:rPr>
          <w:rFonts w:hint="eastAsia"/>
          <w:rtl/>
          <w:lang w:eastAsia="en-US"/>
        </w:rPr>
        <w:t>משה</w:t>
      </w:r>
      <w:r w:rsidR="009331ED" w:rsidRPr="00D330AD">
        <w:rPr>
          <w:rtl/>
          <w:lang w:eastAsia="en-US"/>
        </w:rPr>
        <w:t xml:space="preserve"> </w:t>
      </w:r>
      <w:r w:rsidR="009331ED" w:rsidRPr="00D330AD">
        <w:rPr>
          <w:rFonts w:hint="eastAsia"/>
          <w:rtl/>
          <w:lang w:eastAsia="en-US"/>
        </w:rPr>
        <w:t>ואמר</w:t>
      </w:r>
      <w:r w:rsidR="00D92FED" w:rsidRPr="00D330AD">
        <w:rPr>
          <w:rFonts w:hint="cs"/>
          <w:rtl/>
          <w:lang w:eastAsia="en-US"/>
        </w:rPr>
        <w:t>: "</w:t>
      </w:r>
      <w:r w:rsidR="009331ED" w:rsidRPr="00D330AD">
        <w:rPr>
          <w:rFonts w:hint="eastAsia"/>
          <w:rtl/>
          <w:lang w:eastAsia="en-US"/>
        </w:rPr>
        <w:t>הן</w:t>
      </w:r>
      <w:r w:rsidR="009331ED" w:rsidRPr="00D330AD">
        <w:rPr>
          <w:rtl/>
          <w:lang w:eastAsia="en-US"/>
        </w:rPr>
        <w:t xml:space="preserve"> </w:t>
      </w:r>
      <w:smartTag w:uri="urn:schemas-microsoft-com:office:smarttags" w:element="PersonName">
        <w:smartTagPr>
          <w:attr w:name="ProductID" w:val="בני ישראל"/>
        </w:smartTagPr>
        <w:r w:rsidR="009331ED" w:rsidRPr="00D330AD">
          <w:rPr>
            <w:rFonts w:hint="eastAsia"/>
            <w:rtl/>
            <w:lang w:eastAsia="en-US"/>
          </w:rPr>
          <w:t>בני</w:t>
        </w:r>
        <w:r w:rsidR="009331ED" w:rsidRPr="00D330AD">
          <w:rPr>
            <w:rtl/>
            <w:lang w:eastAsia="en-US"/>
          </w:rPr>
          <w:t xml:space="preserve"> </w:t>
        </w:r>
        <w:r w:rsidR="009331ED" w:rsidRPr="00D330AD">
          <w:rPr>
            <w:rFonts w:hint="eastAsia"/>
            <w:rtl/>
            <w:lang w:eastAsia="en-US"/>
          </w:rPr>
          <w:t>ישראל</w:t>
        </w:r>
      </w:smartTag>
      <w:r w:rsidR="009331ED" w:rsidRPr="00D330AD">
        <w:rPr>
          <w:rtl/>
          <w:lang w:eastAsia="en-US"/>
        </w:rPr>
        <w:t xml:space="preserve"> </w:t>
      </w:r>
      <w:r w:rsidR="009331ED" w:rsidRPr="00D330AD">
        <w:rPr>
          <w:rFonts w:hint="eastAsia"/>
          <w:rtl/>
          <w:lang w:eastAsia="en-US"/>
        </w:rPr>
        <w:t>לא</w:t>
      </w:r>
      <w:r w:rsidR="009331ED" w:rsidRPr="00D330AD">
        <w:rPr>
          <w:rtl/>
          <w:lang w:eastAsia="en-US"/>
        </w:rPr>
        <w:t xml:space="preserve"> </w:t>
      </w:r>
      <w:r w:rsidR="009331ED" w:rsidRPr="00D330AD">
        <w:rPr>
          <w:rFonts w:hint="eastAsia"/>
          <w:rtl/>
          <w:lang w:eastAsia="en-US"/>
        </w:rPr>
        <w:t>שמעו</w:t>
      </w:r>
      <w:r w:rsidR="009331ED" w:rsidRPr="00D330AD">
        <w:rPr>
          <w:rtl/>
          <w:lang w:eastAsia="en-US"/>
        </w:rPr>
        <w:t xml:space="preserve"> </w:t>
      </w:r>
      <w:r w:rsidR="009331ED" w:rsidRPr="00D330AD">
        <w:rPr>
          <w:rFonts w:hint="eastAsia"/>
          <w:rtl/>
          <w:lang w:eastAsia="en-US"/>
        </w:rPr>
        <w:t>אלי</w:t>
      </w:r>
      <w:r w:rsidR="00D92FED" w:rsidRPr="00D330AD">
        <w:rPr>
          <w:rFonts w:hint="cs"/>
          <w:rtl/>
          <w:lang w:eastAsia="en-US"/>
        </w:rPr>
        <w:t>".</w:t>
      </w:r>
      <w:r w:rsidR="00433381" w:rsidRPr="00D330AD">
        <w:rPr>
          <w:rStyle w:val="a5"/>
          <w:rtl/>
          <w:lang w:eastAsia="en-US"/>
        </w:rPr>
        <w:footnoteReference w:id="6"/>
      </w:r>
      <w:r w:rsidR="00D92FED" w:rsidRPr="00D330AD">
        <w:rPr>
          <w:rFonts w:hint="cs"/>
          <w:rtl/>
          <w:lang w:eastAsia="en-US"/>
        </w:rPr>
        <w:t xml:space="preserve"> </w:t>
      </w:r>
      <w:r w:rsidR="00D92FED" w:rsidRPr="00D330AD">
        <w:rPr>
          <w:rFonts w:hint="cs"/>
          <w:rtl/>
          <w:lang w:eastAsia="en-US"/>
        </w:rPr>
        <w:lastRenderedPageBreak/>
        <w:t>"</w:t>
      </w:r>
      <w:r w:rsidR="009331ED" w:rsidRPr="00D330AD">
        <w:rPr>
          <w:rFonts w:hint="eastAsia"/>
          <w:rtl/>
          <w:lang w:eastAsia="en-US"/>
        </w:rPr>
        <w:t>וידבר</w:t>
      </w:r>
      <w:r w:rsidR="009331ED" w:rsidRPr="00D330AD">
        <w:rPr>
          <w:rtl/>
          <w:lang w:eastAsia="en-US"/>
        </w:rPr>
        <w:t xml:space="preserve"> </w:t>
      </w:r>
      <w:r w:rsidR="009331ED" w:rsidRPr="00D330AD">
        <w:rPr>
          <w:rFonts w:hint="eastAsia"/>
          <w:rtl/>
          <w:lang w:eastAsia="en-US"/>
        </w:rPr>
        <w:t>ה</w:t>
      </w:r>
      <w:r w:rsidR="009331ED" w:rsidRPr="00D330AD">
        <w:rPr>
          <w:rtl/>
          <w:lang w:eastAsia="en-US"/>
        </w:rPr>
        <w:t xml:space="preserve">' </w:t>
      </w:r>
      <w:r w:rsidR="009331ED" w:rsidRPr="00D330AD">
        <w:rPr>
          <w:rFonts w:hint="eastAsia"/>
          <w:rtl/>
          <w:lang w:eastAsia="en-US"/>
        </w:rPr>
        <w:t>אל</w:t>
      </w:r>
      <w:r w:rsidR="009331ED" w:rsidRPr="00D330AD">
        <w:rPr>
          <w:rtl/>
          <w:lang w:eastAsia="en-US"/>
        </w:rPr>
        <w:t xml:space="preserve"> </w:t>
      </w:r>
      <w:r w:rsidR="009331ED" w:rsidRPr="00D330AD">
        <w:rPr>
          <w:rFonts w:hint="eastAsia"/>
          <w:rtl/>
          <w:lang w:eastAsia="en-US"/>
        </w:rPr>
        <w:t>משה</w:t>
      </w:r>
      <w:r w:rsidR="009331ED" w:rsidRPr="00D330AD">
        <w:rPr>
          <w:rtl/>
          <w:lang w:eastAsia="en-US"/>
        </w:rPr>
        <w:t xml:space="preserve"> </w:t>
      </w:r>
      <w:proofErr w:type="spellStart"/>
      <w:r w:rsidR="00D92FED" w:rsidRPr="00D330AD">
        <w:rPr>
          <w:rFonts w:hint="cs"/>
          <w:rtl/>
          <w:lang w:eastAsia="en-US"/>
        </w:rPr>
        <w:t>לאמר</w:t>
      </w:r>
      <w:proofErr w:type="spellEnd"/>
      <w:r w:rsidR="00D92FED" w:rsidRPr="00D330AD">
        <w:rPr>
          <w:rFonts w:hint="cs"/>
          <w:rtl/>
          <w:lang w:eastAsia="en-US"/>
        </w:rPr>
        <w:t xml:space="preserve"> בא </w:t>
      </w:r>
      <w:r w:rsidR="009331ED" w:rsidRPr="00D330AD">
        <w:rPr>
          <w:rFonts w:hint="eastAsia"/>
          <w:rtl/>
          <w:lang w:eastAsia="en-US"/>
        </w:rPr>
        <w:t>דבר</w:t>
      </w:r>
      <w:r w:rsidR="009331ED" w:rsidRPr="00D330AD">
        <w:rPr>
          <w:rtl/>
          <w:lang w:eastAsia="en-US"/>
        </w:rPr>
        <w:t xml:space="preserve"> </w:t>
      </w:r>
      <w:r w:rsidR="009331ED" w:rsidRPr="00D330AD">
        <w:rPr>
          <w:rFonts w:hint="eastAsia"/>
          <w:rtl/>
          <w:lang w:eastAsia="en-US"/>
        </w:rPr>
        <w:t>אל</w:t>
      </w:r>
      <w:r w:rsidR="009331ED" w:rsidRPr="00D330AD">
        <w:rPr>
          <w:rtl/>
          <w:lang w:eastAsia="en-US"/>
        </w:rPr>
        <w:t xml:space="preserve"> </w:t>
      </w:r>
      <w:r w:rsidR="009331ED" w:rsidRPr="00D330AD">
        <w:rPr>
          <w:rFonts w:hint="eastAsia"/>
          <w:rtl/>
          <w:lang w:eastAsia="en-US"/>
        </w:rPr>
        <w:t>פרעה</w:t>
      </w:r>
      <w:r w:rsidR="00D92FED" w:rsidRPr="00D330AD">
        <w:rPr>
          <w:rFonts w:hint="cs"/>
          <w:rtl/>
          <w:lang w:eastAsia="en-US"/>
        </w:rPr>
        <w:t xml:space="preserve"> וכו " - </w:t>
      </w:r>
      <w:r w:rsidR="009331ED" w:rsidRPr="00D330AD">
        <w:rPr>
          <w:rFonts w:hint="eastAsia"/>
          <w:rtl/>
          <w:lang w:eastAsia="en-US"/>
        </w:rPr>
        <w:t>המשל</w:t>
      </w:r>
      <w:r w:rsidR="009331ED" w:rsidRPr="00D330AD">
        <w:rPr>
          <w:rtl/>
          <w:lang w:eastAsia="en-US"/>
        </w:rPr>
        <w:t xml:space="preserve"> </w:t>
      </w:r>
      <w:r w:rsidR="009331ED" w:rsidRPr="00D330AD">
        <w:rPr>
          <w:rFonts w:hint="eastAsia"/>
          <w:rtl/>
          <w:lang w:eastAsia="en-US"/>
        </w:rPr>
        <w:t>אומר</w:t>
      </w:r>
      <w:r w:rsidR="00D92FED" w:rsidRPr="00D330AD">
        <w:rPr>
          <w:rFonts w:hint="cs"/>
          <w:rtl/>
          <w:lang w:eastAsia="en-US"/>
        </w:rPr>
        <w:t>:</w:t>
      </w:r>
      <w:r w:rsidR="009331ED" w:rsidRPr="00D330AD">
        <w:rPr>
          <w:rtl/>
          <w:lang w:eastAsia="en-US"/>
        </w:rPr>
        <w:t xml:space="preserve"> </w:t>
      </w:r>
      <w:r w:rsidR="009331ED" w:rsidRPr="00D330AD">
        <w:rPr>
          <w:rFonts w:hint="eastAsia"/>
          <w:rtl/>
          <w:lang w:eastAsia="en-US"/>
        </w:rPr>
        <w:t>מן</w:t>
      </w:r>
      <w:r w:rsidR="009331ED" w:rsidRPr="00D330AD">
        <w:rPr>
          <w:rtl/>
          <w:lang w:eastAsia="en-US"/>
        </w:rPr>
        <w:t xml:space="preserve"> </w:t>
      </w:r>
      <w:proofErr w:type="spellStart"/>
      <w:r w:rsidR="009331ED" w:rsidRPr="00D330AD">
        <w:rPr>
          <w:rFonts w:hint="eastAsia"/>
          <w:rtl/>
          <w:lang w:eastAsia="en-US"/>
        </w:rPr>
        <w:t>שטייא</w:t>
      </w:r>
      <w:proofErr w:type="spellEnd"/>
      <w:r w:rsidR="009331ED" w:rsidRPr="00D330AD">
        <w:rPr>
          <w:rtl/>
          <w:lang w:eastAsia="en-US"/>
        </w:rPr>
        <w:t xml:space="preserve"> </w:t>
      </w:r>
      <w:r w:rsidR="009331ED" w:rsidRPr="00D330AD">
        <w:rPr>
          <w:rFonts w:hint="eastAsia"/>
          <w:rtl/>
          <w:lang w:eastAsia="en-US"/>
        </w:rPr>
        <w:t>לית</w:t>
      </w:r>
      <w:r w:rsidR="009331ED" w:rsidRPr="00D330AD">
        <w:rPr>
          <w:rtl/>
          <w:lang w:eastAsia="en-US"/>
        </w:rPr>
        <w:t xml:space="preserve"> </w:t>
      </w:r>
      <w:proofErr w:type="spellStart"/>
      <w:r w:rsidR="009331ED" w:rsidRPr="00D330AD">
        <w:rPr>
          <w:rFonts w:hint="eastAsia"/>
          <w:rtl/>
          <w:lang w:eastAsia="en-US"/>
        </w:rPr>
        <w:t>הנייא</w:t>
      </w:r>
      <w:proofErr w:type="spellEnd"/>
      <w:r w:rsidR="009331ED" w:rsidRPr="00D330AD">
        <w:rPr>
          <w:rtl/>
          <w:lang w:eastAsia="en-US"/>
        </w:rPr>
        <w:t xml:space="preserve"> </w:t>
      </w:r>
      <w:r w:rsidR="009331ED" w:rsidRPr="00D330AD">
        <w:rPr>
          <w:rFonts w:hint="eastAsia"/>
          <w:rtl/>
          <w:lang w:eastAsia="en-US"/>
        </w:rPr>
        <w:t>אלא</w:t>
      </w:r>
      <w:r w:rsidR="009331ED" w:rsidRPr="00D330AD">
        <w:rPr>
          <w:rtl/>
          <w:lang w:eastAsia="en-US"/>
        </w:rPr>
        <w:t xml:space="preserve"> </w:t>
      </w:r>
      <w:r w:rsidR="009331ED" w:rsidRPr="00D330AD">
        <w:rPr>
          <w:rFonts w:hint="eastAsia"/>
          <w:rtl/>
          <w:lang w:eastAsia="en-US"/>
        </w:rPr>
        <w:t>מן</w:t>
      </w:r>
      <w:r w:rsidR="009331ED" w:rsidRPr="00D330AD">
        <w:rPr>
          <w:rtl/>
          <w:lang w:eastAsia="en-US"/>
        </w:rPr>
        <w:t xml:space="preserve"> </w:t>
      </w:r>
      <w:proofErr w:type="spellStart"/>
      <w:r w:rsidR="009331ED" w:rsidRPr="00D330AD">
        <w:rPr>
          <w:rFonts w:hint="eastAsia"/>
          <w:rtl/>
          <w:lang w:eastAsia="en-US"/>
        </w:rPr>
        <w:t>קצייה</w:t>
      </w:r>
      <w:proofErr w:type="spellEnd"/>
      <w:r w:rsidR="00D92FED" w:rsidRPr="00D330AD">
        <w:rPr>
          <w:rFonts w:hint="cs"/>
          <w:rtl/>
          <w:lang w:eastAsia="en-US"/>
        </w:rPr>
        <w:t>.</w:t>
      </w:r>
      <w:r w:rsidR="00433381" w:rsidRPr="00D330AD">
        <w:rPr>
          <w:rStyle w:val="a5"/>
          <w:rtl/>
          <w:lang w:eastAsia="en-US"/>
        </w:rPr>
        <w:footnoteReference w:id="7"/>
      </w:r>
      <w:r w:rsidR="00933421" w:rsidRPr="00D330AD">
        <w:rPr>
          <w:rFonts w:hint="cs"/>
          <w:rtl/>
          <w:lang w:eastAsia="en-US"/>
        </w:rPr>
        <w:t xml:space="preserve"> </w:t>
      </w:r>
      <w:r w:rsidR="00D92FED" w:rsidRPr="00D330AD">
        <w:rPr>
          <w:rFonts w:hint="cs"/>
          <w:rtl/>
          <w:lang w:eastAsia="en-US"/>
        </w:rPr>
        <w:t>"</w:t>
      </w:r>
      <w:r w:rsidR="009331ED" w:rsidRPr="00D330AD">
        <w:rPr>
          <w:rFonts w:hint="eastAsia"/>
          <w:rtl/>
          <w:lang w:eastAsia="en-US"/>
        </w:rPr>
        <w:t>וידבר</w:t>
      </w:r>
      <w:r w:rsidR="009331ED" w:rsidRPr="00D330AD">
        <w:rPr>
          <w:rtl/>
          <w:lang w:eastAsia="en-US"/>
        </w:rPr>
        <w:t xml:space="preserve"> </w:t>
      </w:r>
      <w:r w:rsidR="009331ED" w:rsidRPr="00D330AD">
        <w:rPr>
          <w:rFonts w:hint="eastAsia"/>
          <w:rtl/>
          <w:lang w:eastAsia="en-US"/>
        </w:rPr>
        <w:t>ה</w:t>
      </w:r>
      <w:r w:rsidR="009331ED" w:rsidRPr="00D330AD">
        <w:rPr>
          <w:rtl/>
          <w:lang w:eastAsia="en-US"/>
        </w:rPr>
        <w:t xml:space="preserve">' </w:t>
      </w:r>
      <w:r w:rsidR="009331ED" w:rsidRPr="00D330AD">
        <w:rPr>
          <w:rFonts w:hint="eastAsia"/>
          <w:rtl/>
          <w:lang w:eastAsia="en-US"/>
        </w:rPr>
        <w:t>אל</w:t>
      </w:r>
      <w:r w:rsidR="009331ED" w:rsidRPr="00D330AD">
        <w:rPr>
          <w:rtl/>
          <w:lang w:eastAsia="en-US"/>
        </w:rPr>
        <w:t xml:space="preserve"> </w:t>
      </w:r>
      <w:r w:rsidR="009331ED" w:rsidRPr="00D330AD">
        <w:rPr>
          <w:rFonts w:hint="eastAsia"/>
          <w:rtl/>
          <w:lang w:eastAsia="en-US"/>
        </w:rPr>
        <w:t>משה</w:t>
      </w:r>
      <w:r w:rsidR="009331ED" w:rsidRPr="00D330AD">
        <w:rPr>
          <w:rtl/>
          <w:lang w:eastAsia="en-US"/>
        </w:rPr>
        <w:t xml:space="preserve"> </w:t>
      </w:r>
      <w:r w:rsidR="009331ED" w:rsidRPr="00D330AD">
        <w:rPr>
          <w:rFonts w:hint="eastAsia"/>
          <w:rtl/>
          <w:lang w:eastAsia="en-US"/>
        </w:rPr>
        <w:t>ואל</w:t>
      </w:r>
      <w:r w:rsidR="009331ED" w:rsidRPr="00D330AD">
        <w:rPr>
          <w:rtl/>
          <w:lang w:eastAsia="en-US"/>
        </w:rPr>
        <w:t xml:space="preserve"> </w:t>
      </w:r>
      <w:r w:rsidR="009331ED" w:rsidRPr="00D330AD">
        <w:rPr>
          <w:rFonts w:hint="eastAsia"/>
          <w:rtl/>
          <w:lang w:eastAsia="en-US"/>
        </w:rPr>
        <w:t>אהרן</w:t>
      </w:r>
      <w:r w:rsidR="009331ED" w:rsidRPr="00D330AD">
        <w:rPr>
          <w:rtl/>
          <w:lang w:eastAsia="en-US"/>
        </w:rPr>
        <w:t xml:space="preserve"> </w:t>
      </w:r>
      <w:r w:rsidR="009331ED" w:rsidRPr="00D330AD">
        <w:rPr>
          <w:rFonts w:hint="eastAsia"/>
          <w:rtl/>
          <w:lang w:eastAsia="en-US"/>
        </w:rPr>
        <w:t>ויצום</w:t>
      </w:r>
      <w:r w:rsidR="009331ED" w:rsidRPr="00D330AD">
        <w:rPr>
          <w:rtl/>
          <w:lang w:eastAsia="en-US"/>
        </w:rPr>
        <w:t xml:space="preserve"> </w:t>
      </w:r>
      <w:r w:rsidR="009331ED" w:rsidRPr="00D330AD">
        <w:rPr>
          <w:rFonts w:hint="eastAsia"/>
          <w:rtl/>
          <w:lang w:eastAsia="en-US"/>
        </w:rPr>
        <w:t>אל</w:t>
      </w:r>
      <w:r w:rsidR="009331ED" w:rsidRPr="00D330AD">
        <w:rPr>
          <w:rtl/>
          <w:lang w:eastAsia="en-US"/>
        </w:rPr>
        <w:t xml:space="preserve"> </w:t>
      </w:r>
      <w:smartTag w:uri="urn:schemas-microsoft-com:office:smarttags" w:element="PersonName">
        <w:smartTagPr>
          <w:attr w:name="ProductID" w:val="בני ישראל"/>
        </w:smartTagPr>
        <w:r w:rsidR="009331ED" w:rsidRPr="00D330AD">
          <w:rPr>
            <w:rFonts w:hint="eastAsia"/>
            <w:rtl/>
            <w:lang w:eastAsia="en-US"/>
          </w:rPr>
          <w:t>בני</w:t>
        </w:r>
        <w:r w:rsidR="009331ED" w:rsidRPr="00D330AD">
          <w:rPr>
            <w:rtl/>
            <w:lang w:eastAsia="en-US"/>
          </w:rPr>
          <w:t xml:space="preserve"> </w:t>
        </w:r>
        <w:r w:rsidR="009331ED" w:rsidRPr="00D330AD">
          <w:rPr>
            <w:rFonts w:hint="eastAsia"/>
            <w:rtl/>
            <w:lang w:eastAsia="en-US"/>
          </w:rPr>
          <w:t>ישראל</w:t>
        </w:r>
      </w:smartTag>
      <w:r w:rsidR="009331ED" w:rsidRPr="00D330AD">
        <w:rPr>
          <w:rtl/>
          <w:lang w:eastAsia="en-US"/>
        </w:rPr>
        <w:t xml:space="preserve"> </w:t>
      </w:r>
      <w:r w:rsidR="009331ED" w:rsidRPr="00D330AD">
        <w:rPr>
          <w:rFonts w:hint="eastAsia"/>
          <w:rtl/>
          <w:lang w:eastAsia="en-US"/>
        </w:rPr>
        <w:t>ואל</w:t>
      </w:r>
      <w:r w:rsidR="009331ED" w:rsidRPr="00D330AD">
        <w:rPr>
          <w:rtl/>
          <w:lang w:eastAsia="en-US"/>
        </w:rPr>
        <w:t xml:space="preserve"> </w:t>
      </w:r>
      <w:r w:rsidR="009331ED" w:rsidRPr="00D330AD">
        <w:rPr>
          <w:rFonts w:hint="eastAsia"/>
          <w:rtl/>
          <w:lang w:eastAsia="en-US"/>
        </w:rPr>
        <w:t>פרעה</w:t>
      </w:r>
      <w:r w:rsidR="00D92FED" w:rsidRPr="00D330AD">
        <w:rPr>
          <w:rFonts w:hint="cs"/>
          <w:rtl/>
          <w:lang w:eastAsia="en-US"/>
        </w:rPr>
        <w:t xml:space="preserve">" - </w:t>
      </w:r>
      <w:r w:rsidR="009331ED" w:rsidRPr="00D330AD">
        <w:rPr>
          <w:rtl/>
          <w:lang w:eastAsia="en-US"/>
        </w:rPr>
        <w:t xml:space="preserve"> </w:t>
      </w:r>
      <w:r w:rsidR="009331ED" w:rsidRPr="00D330AD">
        <w:rPr>
          <w:rFonts w:hint="eastAsia"/>
          <w:rtl/>
          <w:lang w:eastAsia="en-US"/>
        </w:rPr>
        <w:t>עשה</w:t>
      </w:r>
      <w:r w:rsidR="009331ED" w:rsidRPr="00D330AD">
        <w:rPr>
          <w:rtl/>
          <w:lang w:eastAsia="en-US"/>
        </w:rPr>
        <w:t xml:space="preserve"> </w:t>
      </w:r>
      <w:r w:rsidR="009331ED" w:rsidRPr="00D330AD">
        <w:rPr>
          <w:rFonts w:hint="eastAsia"/>
          <w:rtl/>
          <w:lang w:eastAsia="en-US"/>
        </w:rPr>
        <w:t>אותן</w:t>
      </w:r>
      <w:r w:rsidR="009331ED" w:rsidRPr="00D330AD">
        <w:rPr>
          <w:rtl/>
          <w:lang w:eastAsia="en-US"/>
        </w:rPr>
        <w:t xml:space="preserve"> </w:t>
      </w:r>
      <w:proofErr w:type="spellStart"/>
      <w:r w:rsidR="009331ED" w:rsidRPr="00D330AD">
        <w:rPr>
          <w:rFonts w:hint="eastAsia"/>
          <w:rtl/>
          <w:lang w:eastAsia="en-US"/>
        </w:rPr>
        <w:t>שוים</w:t>
      </w:r>
      <w:proofErr w:type="spellEnd"/>
      <w:r w:rsidR="00D92FED" w:rsidRPr="00D330AD">
        <w:rPr>
          <w:rFonts w:hint="cs"/>
          <w:rtl/>
          <w:lang w:eastAsia="en-US"/>
        </w:rPr>
        <w:t>.</w:t>
      </w:r>
      <w:r w:rsidR="009331ED" w:rsidRPr="00D330AD">
        <w:rPr>
          <w:rtl/>
          <w:lang w:eastAsia="en-US"/>
        </w:rPr>
        <w:t xml:space="preserve"> </w:t>
      </w:r>
      <w:r w:rsidR="009331ED" w:rsidRPr="00D330AD">
        <w:rPr>
          <w:rFonts w:hint="eastAsia"/>
          <w:rtl/>
          <w:lang w:eastAsia="en-US"/>
        </w:rPr>
        <w:t>אמר</w:t>
      </w:r>
      <w:r w:rsidR="009331ED" w:rsidRPr="00D330AD">
        <w:rPr>
          <w:rtl/>
          <w:lang w:eastAsia="en-US"/>
        </w:rPr>
        <w:t xml:space="preserve"> </w:t>
      </w:r>
      <w:r w:rsidR="009331ED" w:rsidRPr="00D330AD">
        <w:rPr>
          <w:rFonts w:hint="eastAsia"/>
          <w:rtl/>
          <w:lang w:eastAsia="en-US"/>
        </w:rPr>
        <w:t>להם</w:t>
      </w:r>
      <w:r w:rsidR="009331ED" w:rsidRPr="00D330AD">
        <w:rPr>
          <w:rtl/>
          <w:lang w:eastAsia="en-US"/>
        </w:rPr>
        <w:t xml:space="preserve"> </w:t>
      </w:r>
      <w:r w:rsidR="009331ED" w:rsidRPr="00D330AD">
        <w:rPr>
          <w:rFonts w:hint="eastAsia"/>
          <w:rtl/>
          <w:lang w:eastAsia="en-US"/>
        </w:rPr>
        <w:t>הקב</w:t>
      </w:r>
      <w:r w:rsidR="009331ED" w:rsidRPr="00D330AD">
        <w:rPr>
          <w:rtl/>
          <w:lang w:eastAsia="en-US"/>
        </w:rPr>
        <w:t>"</w:t>
      </w:r>
      <w:r w:rsidR="009331ED" w:rsidRPr="00D330AD">
        <w:rPr>
          <w:rFonts w:hint="eastAsia"/>
          <w:rtl/>
          <w:lang w:eastAsia="en-US"/>
        </w:rPr>
        <w:t>ה</w:t>
      </w:r>
      <w:r w:rsidR="00D92FED" w:rsidRPr="00D330AD">
        <w:rPr>
          <w:rFonts w:hint="cs"/>
          <w:rtl/>
          <w:lang w:eastAsia="en-US"/>
        </w:rPr>
        <w:t>:</w:t>
      </w:r>
      <w:r w:rsidR="009331ED" w:rsidRPr="00D330AD">
        <w:rPr>
          <w:rtl/>
          <w:lang w:eastAsia="en-US"/>
        </w:rPr>
        <w:t xml:space="preserve"> </w:t>
      </w:r>
      <w:r w:rsidR="009331ED" w:rsidRPr="00D330AD">
        <w:rPr>
          <w:rFonts w:hint="eastAsia"/>
          <w:rtl/>
          <w:lang w:eastAsia="en-US"/>
        </w:rPr>
        <w:t>היו</w:t>
      </w:r>
      <w:r w:rsidR="009331ED" w:rsidRPr="00D330AD">
        <w:rPr>
          <w:rtl/>
          <w:lang w:eastAsia="en-US"/>
        </w:rPr>
        <w:t xml:space="preserve"> </w:t>
      </w:r>
      <w:proofErr w:type="spellStart"/>
      <w:r w:rsidR="009331ED" w:rsidRPr="00D330AD">
        <w:rPr>
          <w:rFonts w:hint="eastAsia"/>
          <w:rtl/>
          <w:lang w:eastAsia="en-US"/>
        </w:rPr>
        <w:t>נוהגין</w:t>
      </w:r>
      <w:proofErr w:type="spellEnd"/>
      <w:r w:rsidR="009331ED" w:rsidRPr="00D330AD">
        <w:rPr>
          <w:rtl/>
          <w:lang w:eastAsia="en-US"/>
        </w:rPr>
        <w:t xml:space="preserve"> </w:t>
      </w:r>
      <w:r w:rsidR="009331ED" w:rsidRPr="00D330AD">
        <w:rPr>
          <w:rFonts w:hint="eastAsia"/>
          <w:rtl/>
          <w:lang w:eastAsia="en-US"/>
        </w:rPr>
        <w:t>בו</w:t>
      </w:r>
      <w:r w:rsidR="009331ED" w:rsidRPr="00D330AD">
        <w:rPr>
          <w:rtl/>
          <w:lang w:eastAsia="en-US"/>
        </w:rPr>
        <w:t xml:space="preserve"> </w:t>
      </w:r>
      <w:r w:rsidR="009331ED" w:rsidRPr="00D330AD">
        <w:rPr>
          <w:rFonts w:hint="eastAsia"/>
          <w:rtl/>
          <w:lang w:eastAsia="en-US"/>
        </w:rPr>
        <w:t>כבוד</w:t>
      </w:r>
      <w:r w:rsidR="009331ED" w:rsidRPr="00D330AD">
        <w:rPr>
          <w:rtl/>
          <w:lang w:eastAsia="en-US"/>
        </w:rPr>
        <w:t xml:space="preserve"> </w:t>
      </w:r>
      <w:r w:rsidR="009331ED" w:rsidRPr="00D330AD">
        <w:rPr>
          <w:rFonts w:hint="eastAsia"/>
          <w:rtl/>
          <w:lang w:eastAsia="en-US"/>
        </w:rPr>
        <w:t>וחלקו</w:t>
      </w:r>
      <w:r w:rsidR="009331ED" w:rsidRPr="00D330AD">
        <w:rPr>
          <w:rtl/>
          <w:lang w:eastAsia="en-US"/>
        </w:rPr>
        <w:t xml:space="preserve"> </w:t>
      </w:r>
      <w:r w:rsidR="009331ED" w:rsidRPr="00D330AD">
        <w:rPr>
          <w:rFonts w:hint="eastAsia"/>
          <w:rtl/>
          <w:lang w:eastAsia="en-US"/>
        </w:rPr>
        <w:t>כבוד</w:t>
      </w:r>
      <w:r w:rsidR="009331ED" w:rsidRPr="00D330AD">
        <w:rPr>
          <w:rtl/>
          <w:lang w:eastAsia="en-US"/>
        </w:rPr>
        <w:t xml:space="preserve"> </w:t>
      </w:r>
      <w:r w:rsidR="009331ED" w:rsidRPr="00D330AD">
        <w:rPr>
          <w:rFonts w:hint="eastAsia"/>
          <w:rtl/>
          <w:lang w:eastAsia="en-US"/>
        </w:rPr>
        <w:t>למלך</w:t>
      </w:r>
      <w:r w:rsidR="009331ED" w:rsidRPr="00D330AD">
        <w:rPr>
          <w:rtl/>
          <w:lang w:eastAsia="en-US"/>
        </w:rPr>
        <w:t xml:space="preserve"> </w:t>
      </w:r>
      <w:r w:rsidR="009331ED" w:rsidRPr="00D330AD">
        <w:rPr>
          <w:rFonts w:hint="eastAsia"/>
          <w:rtl/>
          <w:lang w:eastAsia="en-US"/>
        </w:rPr>
        <w:t>שאני</w:t>
      </w:r>
      <w:r w:rsidR="009331ED" w:rsidRPr="00D330AD">
        <w:rPr>
          <w:rtl/>
          <w:lang w:eastAsia="en-US"/>
        </w:rPr>
        <w:t xml:space="preserve"> </w:t>
      </w:r>
      <w:r w:rsidR="009331ED" w:rsidRPr="00D330AD">
        <w:rPr>
          <w:rFonts w:hint="eastAsia"/>
          <w:rtl/>
          <w:lang w:eastAsia="en-US"/>
        </w:rPr>
        <w:t>צריך</w:t>
      </w:r>
      <w:r w:rsidR="009331ED" w:rsidRPr="00D330AD">
        <w:rPr>
          <w:rtl/>
          <w:lang w:eastAsia="en-US"/>
        </w:rPr>
        <w:t xml:space="preserve"> </w:t>
      </w:r>
      <w:r w:rsidR="009331ED" w:rsidRPr="00D330AD">
        <w:rPr>
          <w:rFonts w:hint="eastAsia"/>
          <w:rtl/>
          <w:lang w:eastAsia="en-US"/>
        </w:rPr>
        <w:t>לו</w:t>
      </w:r>
      <w:r w:rsidR="009331ED" w:rsidRPr="00D330AD">
        <w:rPr>
          <w:rtl/>
          <w:lang w:eastAsia="en-US"/>
        </w:rPr>
        <w:t xml:space="preserve"> </w:t>
      </w:r>
      <w:r w:rsidR="009331ED" w:rsidRPr="00D330AD">
        <w:rPr>
          <w:rFonts w:hint="eastAsia"/>
          <w:rtl/>
          <w:lang w:eastAsia="en-US"/>
        </w:rPr>
        <w:t>לעשות</w:t>
      </w:r>
      <w:r w:rsidR="009331ED" w:rsidRPr="00D330AD">
        <w:rPr>
          <w:rtl/>
          <w:lang w:eastAsia="en-US"/>
        </w:rPr>
        <w:t xml:space="preserve"> </w:t>
      </w:r>
      <w:r w:rsidR="009331ED" w:rsidRPr="00D330AD">
        <w:rPr>
          <w:rFonts w:hint="eastAsia"/>
          <w:rtl/>
          <w:lang w:eastAsia="en-US"/>
        </w:rPr>
        <w:t>בו</w:t>
      </w:r>
      <w:r w:rsidR="009331ED" w:rsidRPr="00D330AD">
        <w:rPr>
          <w:rtl/>
          <w:lang w:eastAsia="en-US"/>
        </w:rPr>
        <w:t xml:space="preserve"> </w:t>
      </w:r>
      <w:r w:rsidR="009331ED" w:rsidRPr="00D330AD">
        <w:rPr>
          <w:rFonts w:hint="eastAsia"/>
          <w:rtl/>
          <w:lang w:eastAsia="en-US"/>
        </w:rPr>
        <w:t>את</w:t>
      </w:r>
      <w:r w:rsidR="009331ED" w:rsidRPr="00D330AD">
        <w:rPr>
          <w:rtl/>
          <w:lang w:eastAsia="en-US"/>
        </w:rPr>
        <w:t xml:space="preserve"> </w:t>
      </w:r>
      <w:r w:rsidR="009331ED" w:rsidRPr="00D330AD">
        <w:rPr>
          <w:rFonts w:hint="eastAsia"/>
          <w:rtl/>
          <w:lang w:eastAsia="en-US"/>
        </w:rPr>
        <w:t>הדין</w:t>
      </w:r>
      <w:r w:rsidR="00D92FED" w:rsidRPr="00D330AD">
        <w:rPr>
          <w:rFonts w:hint="cs"/>
          <w:rtl/>
          <w:lang w:eastAsia="en-US"/>
        </w:rPr>
        <w:t xml:space="preserve"> ...</w:t>
      </w:r>
      <w:r w:rsidR="009331ED" w:rsidRPr="00D330AD">
        <w:rPr>
          <w:rtl/>
          <w:lang w:eastAsia="en-US"/>
        </w:rPr>
        <w:t xml:space="preserve"> </w:t>
      </w:r>
      <w:r w:rsidR="00CF07D3" w:rsidRPr="00D330AD">
        <w:rPr>
          <w:rStyle w:val="a5"/>
          <w:rtl/>
          <w:lang w:eastAsia="en-US"/>
        </w:rPr>
        <w:footnoteReference w:id="8"/>
      </w:r>
    </w:p>
    <w:p w14:paraId="730ED41D" w14:textId="77777777" w:rsidR="00671598" w:rsidRPr="00D330AD" w:rsidRDefault="00671598" w:rsidP="00671598">
      <w:pPr>
        <w:pStyle w:val="ab"/>
        <w:rPr>
          <w:rtl/>
          <w:lang w:eastAsia="en-US"/>
        </w:rPr>
      </w:pPr>
      <w:r w:rsidRPr="00D330AD">
        <w:rPr>
          <w:rFonts w:hint="eastAsia"/>
          <w:rtl/>
          <w:lang w:eastAsia="en-US"/>
        </w:rPr>
        <w:t>מדרש</w:t>
      </w:r>
      <w:r w:rsidRPr="00D330AD">
        <w:rPr>
          <w:rtl/>
          <w:lang w:eastAsia="en-US"/>
        </w:rPr>
        <w:t xml:space="preserve"> </w:t>
      </w:r>
      <w:r w:rsidRPr="00D330AD">
        <w:rPr>
          <w:rFonts w:hint="eastAsia"/>
          <w:rtl/>
          <w:lang w:eastAsia="en-US"/>
        </w:rPr>
        <w:t>אגדה</w:t>
      </w:r>
      <w:r w:rsidRPr="00D330AD">
        <w:rPr>
          <w:rtl/>
          <w:lang w:eastAsia="en-US"/>
        </w:rPr>
        <w:t xml:space="preserve"> (</w:t>
      </w:r>
      <w:r w:rsidRPr="00D330AD">
        <w:rPr>
          <w:rFonts w:hint="eastAsia"/>
          <w:rtl/>
          <w:lang w:eastAsia="en-US"/>
        </w:rPr>
        <w:t>בובר</w:t>
      </w:r>
      <w:r w:rsidRPr="00D330AD">
        <w:rPr>
          <w:rtl/>
          <w:lang w:eastAsia="en-US"/>
        </w:rPr>
        <w:t xml:space="preserve">) </w:t>
      </w:r>
      <w:r w:rsidRPr="00D330AD">
        <w:rPr>
          <w:rFonts w:hint="eastAsia"/>
          <w:rtl/>
          <w:lang w:eastAsia="en-US"/>
        </w:rPr>
        <w:t>שמות</w:t>
      </w:r>
      <w:r w:rsidRPr="00D330AD">
        <w:rPr>
          <w:rtl/>
          <w:lang w:eastAsia="en-US"/>
        </w:rPr>
        <w:t xml:space="preserve"> </w:t>
      </w:r>
      <w:r w:rsidRPr="00D330AD">
        <w:rPr>
          <w:rFonts w:hint="eastAsia"/>
          <w:rtl/>
          <w:lang w:eastAsia="en-US"/>
        </w:rPr>
        <w:t>פרק</w:t>
      </w:r>
      <w:r w:rsidRPr="00D330AD">
        <w:rPr>
          <w:rtl/>
          <w:lang w:eastAsia="en-US"/>
        </w:rPr>
        <w:t xml:space="preserve"> </w:t>
      </w:r>
      <w:r w:rsidRPr="00D330AD">
        <w:rPr>
          <w:rFonts w:hint="eastAsia"/>
          <w:rtl/>
          <w:lang w:eastAsia="en-US"/>
        </w:rPr>
        <w:t>ו</w:t>
      </w:r>
      <w:r w:rsidRPr="00D330AD">
        <w:rPr>
          <w:rtl/>
          <w:lang w:eastAsia="en-US"/>
        </w:rPr>
        <w:t xml:space="preserve"> </w:t>
      </w:r>
      <w:r w:rsidRPr="00D330AD">
        <w:rPr>
          <w:rFonts w:hint="cs"/>
          <w:rtl/>
          <w:lang w:eastAsia="en-US"/>
        </w:rPr>
        <w:t>פסוק ט</w:t>
      </w:r>
      <w:r w:rsidR="00436164">
        <w:rPr>
          <w:rFonts w:hint="cs"/>
          <w:rtl/>
          <w:lang w:eastAsia="en-US"/>
        </w:rPr>
        <w:t xml:space="preserve"> </w:t>
      </w:r>
      <w:r w:rsidR="00436164">
        <w:rPr>
          <w:rtl/>
          <w:lang w:eastAsia="en-US"/>
        </w:rPr>
        <w:t>–</w:t>
      </w:r>
      <w:r w:rsidR="00436164">
        <w:rPr>
          <w:rFonts w:hint="cs"/>
          <w:rtl/>
          <w:lang w:eastAsia="en-US"/>
        </w:rPr>
        <w:t xml:space="preserve"> קוצר רוח מהתשועה</w:t>
      </w:r>
    </w:p>
    <w:p w14:paraId="1AEC5C71" w14:textId="77777777" w:rsidR="00671598" w:rsidRPr="00D330AD" w:rsidRDefault="00671598" w:rsidP="00671598">
      <w:pPr>
        <w:pStyle w:val="ac"/>
        <w:rPr>
          <w:rtl/>
          <w:lang w:eastAsia="en-US"/>
        </w:rPr>
      </w:pPr>
      <w:r w:rsidRPr="00D330AD">
        <w:rPr>
          <w:rFonts w:hint="cs"/>
          <w:rtl/>
          <w:lang w:eastAsia="en-US"/>
        </w:rPr>
        <w:t>"</w:t>
      </w:r>
      <w:r w:rsidRPr="00D330AD">
        <w:rPr>
          <w:rFonts w:hint="eastAsia"/>
          <w:rtl/>
          <w:lang w:eastAsia="en-US"/>
        </w:rPr>
        <w:t>מקוצר</w:t>
      </w:r>
      <w:r w:rsidRPr="00D330AD">
        <w:rPr>
          <w:rtl/>
          <w:lang w:eastAsia="en-US"/>
        </w:rPr>
        <w:t xml:space="preserve"> </w:t>
      </w:r>
      <w:r w:rsidRPr="00D330AD">
        <w:rPr>
          <w:rFonts w:hint="eastAsia"/>
          <w:rtl/>
          <w:lang w:eastAsia="en-US"/>
        </w:rPr>
        <w:t>רוח</w:t>
      </w:r>
      <w:r w:rsidRPr="00D330AD">
        <w:rPr>
          <w:rFonts w:hint="cs"/>
          <w:rtl/>
          <w:lang w:eastAsia="en-US"/>
        </w:rPr>
        <w:t xml:space="preserve">" - </w:t>
      </w:r>
      <w:r w:rsidRPr="00D330AD">
        <w:rPr>
          <w:rtl/>
          <w:lang w:eastAsia="en-US"/>
        </w:rPr>
        <w:t xml:space="preserve">. </w:t>
      </w:r>
      <w:r w:rsidRPr="00D330AD">
        <w:rPr>
          <w:rFonts w:hint="eastAsia"/>
          <w:rtl/>
          <w:lang w:eastAsia="en-US"/>
        </w:rPr>
        <w:t>שאותו</w:t>
      </w:r>
      <w:r w:rsidRPr="00D330AD">
        <w:rPr>
          <w:rtl/>
          <w:lang w:eastAsia="en-US"/>
        </w:rPr>
        <w:t xml:space="preserve"> </w:t>
      </w:r>
      <w:r w:rsidRPr="00D330AD">
        <w:rPr>
          <w:rFonts w:hint="eastAsia"/>
          <w:rtl/>
          <w:lang w:eastAsia="en-US"/>
        </w:rPr>
        <w:t>הדור</w:t>
      </w:r>
      <w:r w:rsidRPr="00D330AD">
        <w:rPr>
          <w:rtl/>
          <w:lang w:eastAsia="en-US"/>
        </w:rPr>
        <w:t xml:space="preserve"> </w:t>
      </w:r>
      <w:r w:rsidRPr="00D330AD">
        <w:rPr>
          <w:rFonts w:hint="eastAsia"/>
          <w:rtl/>
          <w:lang w:eastAsia="en-US"/>
        </w:rPr>
        <w:t>מחוסרי</w:t>
      </w:r>
      <w:r w:rsidRPr="00D330AD">
        <w:rPr>
          <w:rtl/>
          <w:lang w:eastAsia="en-US"/>
        </w:rPr>
        <w:t xml:space="preserve"> </w:t>
      </w:r>
      <w:r w:rsidRPr="00D330AD">
        <w:rPr>
          <w:rFonts w:hint="eastAsia"/>
          <w:rtl/>
          <w:lang w:eastAsia="en-US"/>
        </w:rPr>
        <w:t>אמנה</w:t>
      </w:r>
      <w:r w:rsidRPr="00D330AD">
        <w:rPr>
          <w:rtl/>
          <w:lang w:eastAsia="en-US"/>
        </w:rPr>
        <w:t xml:space="preserve"> </w:t>
      </w:r>
      <w:r w:rsidRPr="00D330AD">
        <w:rPr>
          <w:rFonts w:hint="eastAsia"/>
          <w:rtl/>
          <w:lang w:eastAsia="en-US"/>
        </w:rPr>
        <w:t>היו</w:t>
      </w:r>
      <w:r w:rsidRPr="00D330AD">
        <w:rPr>
          <w:rtl/>
          <w:lang w:eastAsia="en-US"/>
        </w:rPr>
        <w:t xml:space="preserve">, </w:t>
      </w:r>
      <w:r w:rsidRPr="00D330AD">
        <w:rPr>
          <w:rFonts w:hint="eastAsia"/>
          <w:rtl/>
          <w:lang w:eastAsia="en-US"/>
        </w:rPr>
        <w:t>והיו</w:t>
      </w:r>
      <w:r w:rsidRPr="00D330AD">
        <w:rPr>
          <w:rtl/>
          <w:lang w:eastAsia="en-US"/>
        </w:rPr>
        <w:t xml:space="preserve"> </w:t>
      </w:r>
      <w:r w:rsidRPr="00D330AD">
        <w:rPr>
          <w:rFonts w:hint="eastAsia"/>
          <w:rtl/>
          <w:lang w:eastAsia="en-US"/>
        </w:rPr>
        <w:t>אומרים</w:t>
      </w:r>
      <w:r w:rsidRPr="00D330AD">
        <w:rPr>
          <w:rtl/>
          <w:lang w:eastAsia="en-US"/>
        </w:rPr>
        <w:t xml:space="preserve"> </w:t>
      </w:r>
      <w:r w:rsidRPr="00D330AD">
        <w:rPr>
          <w:rFonts w:hint="eastAsia"/>
          <w:rtl/>
          <w:lang w:eastAsia="en-US"/>
        </w:rPr>
        <w:t>כי</w:t>
      </w:r>
      <w:r w:rsidRPr="00D330AD">
        <w:rPr>
          <w:rtl/>
          <w:lang w:eastAsia="en-US"/>
        </w:rPr>
        <w:t xml:space="preserve"> </w:t>
      </w:r>
      <w:r w:rsidRPr="00D330AD">
        <w:rPr>
          <w:rFonts w:hint="eastAsia"/>
          <w:rtl/>
          <w:lang w:eastAsia="en-US"/>
        </w:rPr>
        <w:t>קצרה</w:t>
      </w:r>
      <w:r w:rsidRPr="00D330AD">
        <w:rPr>
          <w:rtl/>
          <w:lang w:eastAsia="en-US"/>
        </w:rPr>
        <w:t xml:space="preserve"> </w:t>
      </w:r>
      <w:r w:rsidRPr="00D330AD">
        <w:rPr>
          <w:rFonts w:hint="eastAsia"/>
          <w:rtl/>
          <w:lang w:eastAsia="en-US"/>
        </w:rPr>
        <w:t>יד</w:t>
      </w:r>
      <w:r w:rsidRPr="00D330AD">
        <w:rPr>
          <w:rtl/>
          <w:lang w:eastAsia="en-US"/>
        </w:rPr>
        <w:t xml:space="preserve"> </w:t>
      </w:r>
      <w:r w:rsidRPr="00D330AD">
        <w:rPr>
          <w:rFonts w:hint="eastAsia"/>
          <w:rtl/>
          <w:lang w:eastAsia="en-US"/>
        </w:rPr>
        <w:t>ה</w:t>
      </w:r>
      <w:r w:rsidRPr="00D330AD">
        <w:rPr>
          <w:rtl/>
          <w:lang w:eastAsia="en-US"/>
        </w:rPr>
        <w:t xml:space="preserve">' </w:t>
      </w:r>
      <w:r w:rsidRPr="00D330AD">
        <w:rPr>
          <w:rFonts w:hint="eastAsia"/>
          <w:rtl/>
          <w:lang w:eastAsia="en-US"/>
        </w:rPr>
        <w:t>מהושיע</w:t>
      </w:r>
      <w:r w:rsidRPr="00D330AD">
        <w:rPr>
          <w:rtl/>
          <w:lang w:eastAsia="en-US"/>
        </w:rPr>
        <w:t xml:space="preserve">, </w:t>
      </w:r>
      <w:proofErr w:type="spellStart"/>
      <w:r w:rsidRPr="00D330AD">
        <w:rPr>
          <w:rFonts w:hint="eastAsia"/>
          <w:rtl/>
          <w:lang w:eastAsia="en-US"/>
        </w:rPr>
        <w:t>ונתחברו</w:t>
      </w:r>
      <w:proofErr w:type="spellEnd"/>
      <w:r w:rsidRPr="00D330AD">
        <w:rPr>
          <w:rtl/>
          <w:lang w:eastAsia="en-US"/>
        </w:rPr>
        <w:t xml:space="preserve"> </w:t>
      </w:r>
      <w:r w:rsidRPr="00D330AD">
        <w:rPr>
          <w:rFonts w:hint="eastAsia"/>
          <w:rtl/>
          <w:lang w:eastAsia="en-US"/>
        </w:rPr>
        <w:t>אל</w:t>
      </w:r>
      <w:r w:rsidRPr="00D330AD">
        <w:rPr>
          <w:rtl/>
          <w:lang w:eastAsia="en-US"/>
        </w:rPr>
        <w:t xml:space="preserve"> </w:t>
      </w:r>
      <w:r w:rsidRPr="00D330AD">
        <w:rPr>
          <w:rFonts w:hint="eastAsia"/>
          <w:rtl/>
          <w:lang w:eastAsia="en-US"/>
        </w:rPr>
        <w:t>עובדי</w:t>
      </w:r>
      <w:r w:rsidRPr="00D330AD">
        <w:rPr>
          <w:rtl/>
          <w:lang w:eastAsia="en-US"/>
        </w:rPr>
        <w:t xml:space="preserve"> </w:t>
      </w:r>
      <w:r w:rsidR="006B6586">
        <w:rPr>
          <w:rFonts w:hint="eastAsia"/>
          <w:rtl/>
          <w:lang w:eastAsia="en-US"/>
        </w:rPr>
        <w:t>עבודה זרה</w:t>
      </w:r>
      <w:r w:rsidRPr="00D330AD">
        <w:rPr>
          <w:rFonts w:hint="cs"/>
          <w:rtl/>
          <w:lang w:eastAsia="en-US"/>
        </w:rPr>
        <w:t>.</w:t>
      </w:r>
      <w:r w:rsidRPr="00D330AD">
        <w:rPr>
          <w:rtl/>
          <w:lang w:eastAsia="en-US"/>
        </w:rPr>
        <w:t xml:space="preserve"> </w:t>
      </w:r>
      <w:r w:rsidRPr="00D330AD">
        <w:rPr>
          <w:rFonts w:hint="cs"/>
          <w:rtl/>
          <w:lang w:eastAsia="en-US"/>
        </w:rPr>
        <w:t>"</w:t>
      </w:r>
      <w:r w:rsidRPr="00D330AD">
        <w:rPr>
          <w:rFonts w:hint="eastAsia"/>
          <w:rtl/>
          <w:lang w:eastAsia="en-US"/>
        </w:rPr>
        <w:t>ומעבודה</w:t>
      </w:r>
      <w:r w:rsidRPr="00D330AD">
        <w:rPr>
          <w:rtl/>
          <w:lang w:eastAsia="en-US"/>
        </w:rPr>
        <w:t xml:space="preserve"> </w:t>
      </w:r>
      <w:r w:rsidRPr="00D330AD">
        <w:rPr>
          <w:rFonts w:hint="eastAsia"/>
          <w:rtl/>
          <w:lang w:eastAsia="en-US"/>
        </w:rPr>
        <w:t>קשה</w:t>
      </w:r>
      <w:r w:rsidRPr="00D330AD">
        <w:rPr>
          <w:rFonts w:hint="cs"/>
          <w:rtl/>
          <w:lang w:eastAsia="en-US"/>
        </w:rPr>
        <w:t xml:space="preserve">" - </w:t>
      </w:r>
      <w:r w:rsidRPr="00D330AD">
        <w:rPr>
          <w:rFonts w:hint="eastAsia"/>
          <w:rtl/>
          <w:lang w:eastAsia="en-US"/>
        </w:rPr>
        <w:t>כמשמעה</w:t>
      </w:r>
      <w:r w:rsidRPr="00D330AD">
        <w:rPr>
          <w:rtl/>
          <w:lang w:eastAsia="en-US"/>
        </w:rPr>
        <w:t xml:space="preserve">. </w:t>
      </w:r>
      <w:r w:rsidRPr="00D330AD">
        <w:rPr>
          <w:rFonts w:hint="eastAsia"/>
          <w:rtl/>
          <w:lang w:eastAsia="en-US"/>
        </w:rPr>
        <w:t>אמר</w:t>
      </w:r>
      <w:r w:rsidRPr="00D330AD">
        <w:rPr>
          <w:rtl/>
          <w:lang w:eastAsia="en-US"/>
        </w:rPr>
        <w:t xml:space="preserve"> </w:t>
      </w:r>
      <w:r w:rsidRPr="00D330AD">
        <w:rPr>
          <w:rFonts w:hint="eastAsia"/>
          <w:rtl/>
          <w:lang w:eastAsia="en-US"/>
        </w:rPr>
        <w:t>משה</w:t>
      </w:r>
      <w:r w:rsidRPr="00D330AD">
        <w:rPr>
          <w:rtl/>
          <w:lang w:eastAsia="en-US"/>
        </w:rPr>
        <w:t xml:space="preserve"> </w:t>
      </w:r>
      <w:r w:rsidRPr="00D330AD">
        <w:rPr>
          <w:rFonts w:hint="eastAsia"/>
          <w:rtl/>
          <w:lang w:eastAsia="en-US"/>
        </w:rPr>
        <w:t>לפני</w:t>
      </w:r>
      <w:r w:rsidRPr="00D330AD">
        <w:rPr>
          <w:rtl/>
          <w:lang w:eastAsia="en-US"/>
        </w:rPr>
        <w:t xml:space="preserve"> </w:t>
      </w:r>
      <w:r w:rsidRPr="00D330AD">
        <w:rPr>
          <w:rFonts w:hint="eastAsia"/>
          <w:rtl/>
          <w:lang w:eastAsia="en-US"/>
        </w:rPr>
        <w:t>הקב</w:t>
      </w:r>
      <w:r w:rsidRPr="00D330AD">
        <w:rPr>
          <w:rtl/>
          <w:lang w:eastAsia="en-US"/>
        </w:rPr>
        <w:t>"</w:t>
      </w:r>
      <w:r w:rsidRPr="00D330AD">
        <w:rPr>
          <w:rFonts w:hint="eastAsia"/>
          <w:rtl/>
          <w:lang w:eastAsia="en-US"/>
        </w:rPr>
        <w:t>ה</w:t>
      </w:r>
      <w:r w:rsidRPr="00D330AD">
        <w:rPr>
          <w:rFonts w:hint="cs"/>
          <w:rtl/>
          <w:lang w:eastAsia="en-US"/>
        </w:rPr>
        <w:t>:</w:t>
      </w:r>
      <w:r w:rsidRPr="00D330AD">
        <w:rPr>
          <w:rtl/>
          <w:lang w:eastAsia="en-US"/>
        </w:rPr>
        <w:t xml:space="preserve"> </w:t>
      </w:r>
      <w:r w:rsidRPr="00D330AD">
        <w:rPr>
          <w:rFonts w:hint="eastAsia"/>
          <w:rtl/>
          <w:lang w:eastAsia="en-US"/>
        </w:rPr>
        <w:t>ר</w:t>
      </w:r>
      <w:r w:rsidRPr="00D330AD">
        <w:rPr>
          <w:rFonts w:hint="cs"/>
          <w:rtl/>
          <w:lang w:eastAsia="en-US"/>
        </w:rPr>
        <w:t>י</w:t>
      </w:r>
      <w:r w:rsidRPr="00D330AD">
        <w:rPr>
          <w:rFonts w:hint="eastAsia"/>
          <w:rtl/>
          <w:lang w:eastAsia="en-US"/>
        </w:rPr>
        <w:t>בון</w:t>
      </w:r>
      <w:r w:rsidRPr="00D330AD">
        <w:rPr>
          <w:rtl/>
          <w:lang w:eastAsia="en-US"/>
        </w:rPr>
        <w:t xml:space="preserve"> </w:t>
      </w:r>
      <w:r w:rsidRPr="00D330AD">
        <w:rPr>
          <w:rFonts w:hint="eastAsia"/>
          <w:rtl/>
          <w:lang w:eastAsia="en-US"/>
        </w:rPr>
        <w:t>העולמים</w:t>
      </w:r>
      <w:r w:rsidRPr="00D330AD">
        <w:rPr>
          <w:rFonts w:hint="cs"/>
          <w:rtl/>
          <w:lang w:eastAsia="en-US"/>
        </w:rPr>
        <w:t>,</w:t>
      </w:r>
      <w:r w:rsidRPr="00D330AD">
        <w:rPr>
          <w:rtl/>
          <w:lang w:eastAsia="en-US"/>
        </w:rPr>
        <w:t xml:space="preserve"> </w:t>
      </w:r>
      <w:r w:rsidRPr="00D330AD">
        <w:rPr>
          <w:rFonts w:hint="eastAsia"/>
          <w:rtl/>
          <w:lang w:eastAsia="en-US"/>
        </w:rPr>
        <w:t>כל</w:t>
      </w:r>
      <w:r w:rsidRPr="00D330AD">
        <w:rPr>
          <w:rtl/>
          <w:lang w:eastAsia="en-US"/>
        </w:rPr>
        <w:t xml:space="preserve"> </w:t>
      </w:r>
      <w:r w:rsidRPr="00D330AD">
        <w:rPr>
          <w:rFonts w:hint="eastAsia"/>
          <w:rtl/>
          <w:lang w:eastAsia="en-US"/>
        </w:rPr>
        <w:t>ישראל</w:t>
      </w:r>
      <w:r w:rsidRPr="00D330AD">
        <w:rPr>
          <w:rtl/>
          <w:lang w:eastAsia="en-US"/>
        </w:rPr>
        <w:t xml:space="preserve"> </w:t>
      </w:r>
      <w:r w:rsidRPr="00D330AD">
        <w:rPr>
          <w:rFonts w:hint="eastAsia"/>
          <w:rtl/>
          <w:lang w:eastAsia="en-US"/>
        </w:rPr>
        <w:t>לא</w:t>
      </w:r>
      <w:r w:rsidRPr="00D330AD">
        <w:rPr>
          <w:rtl/>
          <w:lang w:eastAsia="en-US"/>
        </w:rPr>
        <w:t xml:space="preserve"> </w:t>
      </w:r>
      <w:r w:rsidRPr="00D330AD">
        <w:rPr>
          <w:rFonts w:hint="eastAsia"/>
          <w:rtl/>
          <w:lang w:eastAsia="en-US"/>
        </w:rPr>
        <w:t>שמעו</w:t>
      </w:r>
      <w:r w:rsidRPr="00D330AD">
        <w:rPr>
          <w:rtl/>
          <w:lang w:eastAsia="en-US"/>
        </w:rPr>
        <w:t xml:space="preserve"> </w:t>
      </w:r>
      <w:r w:rsidRPr="00D330AD">
        <w:rPr>
          <w:rFonts w:hint="eastAsia"/>
          <w:rtl/>
          <w:lang w:eastAsia="en-US"/>
        </w:rPr>
        <w:t>אלי</w:t>
      </w:r>
      <w:r w:rsidRPr="00D330AD">
        <w:rPr>
          <w:rtl/>
          <w:lang w:eastAsia="en-US"/>
        </w:rPr>
        <w:t xml:space="preserve"> </w:t>
      </w:r>
      <w:proofErr w:type="spellStart"/>
      <w:r w:rsidRPr="00D330AD">
        <w:rPr>
          <w:rFonts w:hint="eastAsia"/>
          <w:rtl/>
          <w:lang w:eastAsia="en-US"/>
        </w:rPr>
        <w:t>ועובדין</w:t>
      </w:r>
      <w:proofErr w:type="spellEnd"/>
      <w:r w:rsidRPr="00D330AD">
        <w:rPr>
          <w:rtl/>
          <w:lang w:eastAsia="en-US"/>
        </w:rPr>
        <w:t xml:space="preserve"> </w:t>
      </w:r>
      <w:r w:rsidR="006B6586">
        <w:rPr>
          <w:rFonts w:hint="eastAsia"/>
          <w:rtl/>
          <w:lang w:eastAsia="en-US"/>
        </w:rPr>
        <w:t>עבודה זרה</w:t>
      </w:r>
      <w:r w:rsidRPr="00D330AD">
        <w:rPr>
          <w:rtl/>
          <w:lang w:eastAsia="en-US"/>
        </w:rPr>
        <w:t xml:space="preserve">, </w:t>
      </w:r>
      <w:r w:rsidRPr="00D330AD">
        <w:rPr>
          <w:rFonts w:hint="eastAsia"/>
          <w:rtl/>
          <w:lang w:eastAsia="en-US"/>
        </w:rPr>
        <w:t>ואיך</w:t>
      </w:r>
      <w:r w:rsidRPr="00D330AD">
        <w:rPr>
          <w:rtl/>
          <w:lang w:eastAsia="en-US"/>
        </w:rPr>
        <w:t xml:space="preserve"> </w:t>
      </w:r>
      <w:r w:rsidRPr="00D330AD">
        <w:rPr>
          <w:rFonts w:hint="eastAsia"/>
          <w:rtl/>
          <w:lang w:eastAsia="en-US"/>
        </w:rPr>
        <w:t>ישמע</w:t>
      </w:r>
      <w:r w:rsidRPr="00D330AD">
        <w:rPr>
          <w:rtl/>
          <w:lang w:eastAsia="en-US"/>
        </w:rPr>
        <w:t xml:space="preserve"> </w:t>
      </w:r>
      <w:r w:rsidRPr="00D330AD">
        <w:rPr>
          <w:rFonts w:hint="eastAsia"/>
          <w:rtl/>
          <w:lang w:eastAsia="en-US"/>
        </w:rPr>
        <w:t>אלי</w:t>
      </w:r>
      <w:r w:rsidRPr="00D330AD">
        <w:rPr>
          <w:rtl/>
          <w:lang w:eastAsia="en-US"/>
        </w:rPr>
        <w:t xml:space="preserve"> </w:t>
      </w:r>
      <w:r w:rsidRPr="00D330AD">
        <w:rPr>
          <w:rFonts w:hint="eastAsia"/>
          <w:rtl/>
          <w:lang w:eastAsia="en-US"/>
        </w:rPr>
        <w:t>פרעה</w:t>
      </w:r>
      <w:r w:rsidRPr="00D330AD">
        <w:rPr>
          <w:rFonts w:hint="cs"/>
          <w:rtl/>
          <w:lang w:eastAsia="en-US"/>
        </w:rPr>
        <w:t>?</w:t>
      </w:r>
      <w:r w:rsidR="00FE656A">
        <w:rPr>
          <w:rStyle w:val="a5"/>
          <w:rtl/>
          <w:lang w:eastAsia="en-US"/>
        </w:rPr>
        <w:footnoteReference w:id="9"/>
      </w:r>
    </w:p>
    <w:p w14:paraId="78A310EC" w14:textId="77777777" w:rsidR="00954768" w:rsidRDefault="00954768" w:rsidP="00447EFE">
      <w:pPr>
        <w:spacing w:before="240" w:line="320" w:lineRule="atLeast"/>
        <w:rPr>
          <w:rtl/>
        </w:rPr>
      </w:pPr>
      <w:r w:rsidRPr="00035537">
        <w:rPr>
          <w:rFonts w:cs="David" w:hint="eastAsia"/>
          <w:b/>
          <w:bCs/>
          <w:szCs w:val="24"/>
          <w:rtl/>
        </w:rPr>
        <w:t>הֶאָמוּר</w:t>
      </w:r>
      <w:r w:rsidRPr="00035537">
        <w:rPr>
          <w:rFonts w:cs="David"/>
          <w:b/>
          <w:bCs/>
          <w:szCs w:val="24"/>
          <w:rtl/>
        </w:rPr>
        <w:t xml:space="preserve"> </w:t>
      </w:r>
      <w:r w:rsidRPr="00035537">
        <w:rPr>
          <w:rFonts w:cs="David" w:hint="eastAsia"/>
          <w:b/>
          <w:bCs/>
          <w:szCs w:val="24"/>
          <w:rtl/>
        </w:rPr>
        <w:t>בֵּית</w:t>
      </w:r>
      <w:r w:rsidRPr="00035537">
        <w:rPr>
          <w:rFonts w:cs="David"/>
          <w:b/>
          <w:bCs/>
          <w:szCs w:val="24"/>
          <w:rtl/>
        </w:rPr>
        <w:t xml:space="preserve"> </w:t>
      </w:r>
      <w:r w:rsidRPr="00035537">
        <w:rPr>
          <w:rFonts w:cs="David" w:hint="eastAsia"/>
          <w:b/>
          <w:bCs/>
          <w:szCs w:val="24"/>
          <w:rtl/>
        </w:rPr>
        <w:t>יַעֲקֹב</w:t>
      </w:r>
      <w:r w:rsidRPr="00035537">
        <w:rPr>
          <w:rFonts w:cs="David"/>
          <w:b/>
          <w:bCs/>
          <w:szCs w:val="24"/>
          <w:rtl/>
        </w:rPr>
        <w:t xml:space="preserve"> </w:t>
      </w:r>
      <w:r w:rsidRPr="00035537">
        <w:rPr>
          <w:rFonts w:cs="David" w:hint="eastAsia"/>
          <w:b/>
          <w:bCs/>
          <w:szCs w:val="24"/>
          <w:rtl/>
        </w:rPr>
        <w:t>הֲקָצַר</w:t>
      </w:r>
      <w:r w:rsidRPr="00035537">
        <w:rPr>
          <w:rFonts w:cs="David"/>
          <w:b/>
          <w:bCs/>
          <w:szCs w:val="24"/>
          <w:rtl/>
        </w:rPr>
        <w:t xml:space="preserve"> </w:t>
      </w:r>
      <w:r w:rsidRPr="00035537">
        <w:rPr>
          <w:rFonts w:cs="David" w:hint="eastAsia"/>
          <w:b/>
          <w:bCs/>
          <w:szCs w:val="24"/>
          <w:rtl/>
        </w:rPr>
        <w:t>רוּחַ</w:t>
      </w:r>
      <w:r w:rsidRPr="00035537">
        <w:rPr>
          <w:rFonts w:cs="David"/>
          <w:b/>
          <w:bCs/>
          <w:szCs w:val="24"/>
          <w:rtl/>
        </w:rPr>
        <w:t xml:space="preserve"> </w:t>
      </w:r>
      <w:r w:rsidR="00153ED7" w:rsidRPr="00035537">
        <w:rPr>
          <w:rFonts w:cs="David" w:hint="cs"/>
          <w:b/>
          <w:bCs/>
          <w:szCs w:val="24"/>
          <w:rtl/>
        </w:rPr>
        <w:t>ה'</w:t>
      </w:r>
      <w:r w:rsidRPr="00035537">
        <w:rPr>
          <w:rFonts w:cs="David"/>
          <w:b/>
          <w:bCs/>
          <w:szCs w:val="24"/>
          <w:rtl/>
        </w:rPr>
        <w:t xml:space="preserve"> </w:t>
      </w:r>
      <w:r w:rsidRPr="00035537">
        <w:rPr>
          <w:rFonts w:cs="David" w:hint="eastAsia"/>
          <w:b/>
          <w:bCs/>
          <w:szCs w:val="24"/>
          <w:rtl/>
        </w:rPr>
        <w:t>אִם</w:t>
      </w:r>
      <w:r w:rsidRPr="00035537">
        <w:rPr>
          <w:rFonts w:cs="David"/>
          <w:b/>
          <w:bCs/>
          <w:szCs w:val="24"/>
          <w:rtl/>
        </w:rPr>
        <w:t xml:space="preserve"> </w:t>
      </w:r>
      <w:r w:rsidRPr="00035537">
        <w:rPr>
          <w:rFonts w:cs="David" w:hint="eastAsia"/>
          <w:b/>
          <w:bCs/>
          <w:szCs w:val="24"/>
          <w:rtl/>
        </w:rPr>
        <w:t>אֵלֶּה</w:t>
      </w:r>
      <w:r w:rsidRPr="00035537">
        <w:rPr>
          <w:rFonts w:cs="David"/>
          <w:b/>
          <w:bCs/>
          <w:szCs w:val="24"/>
          <w:rtl/>
        </w:rPr>
        <w:t xml:space="preserve"> </w:t>
      </w:r>
      <w:r w:rsidRPr="00035537">
        <w:rPr>
          <w:rFonts w:cs="David" w:hint="eastAsia"/>
          <w:b/>
          <w:bCs/>
          <w:szCs w:val="24"/>
          <w:rtl/>
        </w:rPr>
        <w:t>מַעֲלָלָיו</w:t>
      </w:r>
      <w:r w:rsidR="00D57201" w:rsidRPr="00035537">
        <w:rPr>
          <w:rFonts w:cs="David" w:hint="cs"/>
          <w:b/>
          <w:bCs/>
          <w:szCs w:val="24"/>
          <w:rtl/>
        </w:rPr>
        <w:t>,</w:t>
      </w:r>
      <w:r w:rsidRPr="00035537">
        <w:rPr>
          <w:rFonts w:cs="David"/>
          <w:b/>
          <w:bCs/>
          <w:szCs w:val="24"/>
          <w:rtl/>
        </w:rPr>
        <w:t xml:space="preserve"> </w:t>
      </w:r>
      <w:r w:rsidRPr="00035537">
        <w:rPr>
          <w:rFonts w:cs="David" w:hint="eastAsia"/>
          <w:b/>
          <w:bCs/>
          <w:szCs w:val="24"/>
          <w:rtl/>
        </w:rPr>
        <w:t>הֲלוֹא</w:t>
      </w:r>
      <w:r w:rsidRPr="00035537">
        <w:rPr>
          <w:rFonts w:cs="David"/>
          <w:b/>
          <w:bCs/>
          <w:szCs w:val="24"/>
          <w:rtl/>
        </w:rPr>
        <w:t xml:space="preserve"> </w:t>
      </w:r>
      <w:r w:rsidRPr="00035537">
        <w:rPr>
          <w:rFonts w:cs="David" w:hint="eastAsia"/>
          <w:b/>
          <w:bCs/>
          <w:szCs w:val="24"/>
          <w:rtl/>
        </w:rPr>
        <w:t>דְבָרַי</w:t>
      </w:r>
      <w:r w:rsidRPr="00035537">
        <w:rPr>
          <w:rFonts w:cs="David"/>
          <w:b/>
          <w:bCs/>
          <w:szCs w:val="24"/>
          <w:rtl/>
        </w:rPr>
        <w:t xml:space="preserve"> </w:t>
      </w:r>
      <w:r w:rsidRPr="00035537">
        <w:rPr>
          <w:rFonts w:cs="David" w:hint="eastAsia"/>
          <w:b/>
          <w:bCs/>
          <w:szCs w:val="24"/>
          <w:rtl/>
        </w:rPr>
        <w:t>יֵיטִיבוּ</w:t>
      </w:r>
      <w:r w:rsidRPr="00035537">
        <w:rPr>
          <w:rFonts w:cs="David"/>
          <w:b/>
          <w:bCs/>
          <w:szCs w:val="24"/>
          <w:rtl/>
        </w:rPr>
        <w:t xml:space="preserve"> </w:t>
      </w:r>
      <w:r w:rsidRPr="00035537">
        <w:rPr>
          <w:rFonts w:cs="David" w:hint="eastAsia"/>
          <w:b/>
          <w:bCs/>
          <w:szCs w:val="24"/>
          <w:rtl/>
        </w:rPr>
        <w:t>עִם</w:t>
      </w:r>
      <w:r w:rsidRPr="00035537">
        <w:rPr>
          <w:rFonts w:cs="David"/>
          <w:b/>
          <w:bCs/>
          <w:szCs w:val="24"/>
          <w:rtl/>
        </w:rPr>
        <w:t xml:space="preserve"> </w:t>
      </w:r>
      <w:r w:rsidRPr="00035537">
        <w:rPr>
          <w:rFonts w:cs="David" w:hint="eastAsia"/>
          <w:b/>
          <w:bCs/>
          <w:szCs w:val="24"/>
          <w:rtl/>
        </w:rPr>
        <w:t>הַיָּשָׁר</w:t>
      </w:r>
      <w:r w:rsidRPr="00035537">
        <w:rPr>
          <w:rFonts w:cs="David"/>
          <w:b/>
          <w:bCs/>
          <w:szCs w:val="24"/>
          <w:rtl/>
        </w:rPr>
        <w:t xml:space="preserve"> </w:t>
      </w:r>
      <w:r w:rsidRPr="00035537">
        <w:rPr>
          <w:rFonts w:cs="David" w:hint="eastAsia"/>
          <w:b/>
          <w:bCs/>
          <w:szCs w:val="24"/>
          <w:rtl/>
        </w:rPr>
        <w:t>הוֹלֵךְ</w:t>
      </w:r>
      <w:r w:rsidR="00447EFE">
        <w:rPr>
          <w:rFonts w:cs="David" w:hint="cs"/>
          <w:b/>
          <w:bCs/>
          <w:szCs w:val="24"/>
          <w:rtl/>
        </w:rPr>
        <w:t>:</w:t>
      </w:r>
      <w:r w:rsidR="00A4664A" w:rsidRPr="00D330AD">
        <w:rPr>
          <w:rFonts w:hint="cs"/>
          <w:rtl/>
        </w:rPr>
        <w:t xml:space="preserve"> (מיכה פרק ב פסוק ז)</w:t>
      </w:r>
      <w:r w:rsidR="00D330AD" w:rsidRPr="00D330AD">
        <w:rPr>
          <w:rFonts w:hint="cs"/>
          <w:rtl/>
        </w:rPr>
        <w:t>.</w:t>
      </w:r>
      <w:r w:rsidR="00D330AD">
        <w:rPr>
          <w:rStyle w:val="a5"/>
          <w:rtl/>
        </w:rPr>
        <w:footnoteReference w:id="10"/>
      </w:r>
    </w:p>
    <w:p w14:paraId="22CD1E94" w14:textId="77777777" w:rsidR="00123D86" w:rsidRDefault="00123D86" w:rsidP="00447EFE">
      <w:pPr>
        <w:spacing w:before="120" w:line="320" w:lineRule="atLeast"/>
        <w:rPr>
          <w:rFonts w:cs="David"/>
          <w:b/>
          <w:bCs/>
          <w:szCs w:val="24"/>
          <w:rtl/>
        </w:rPr>
      </w:pPr>
      <w:r w:rsidRPr="00035537">
        <w:rPr>
          <w:rFonts w:cs="David" w:hint="eastAsia"/>
          <w:b/>
          <w:bCs/>
          <w:szCs w:val="24"/>
          <w:rtl/>
        </w:rPr>
        <w:t>אֶרֶךְ</w:t>
      </w:r>
      <w:r w:rsidRPr="00035537">
        <w:rPr>
          <w:rFonts w:cs="David"/>
          <w:b/>
          <w:bCs/>
          <w:szCs w:val="24"/>
          <w:rtl/>
        </w:rPr>
        <w:t xml:space="preserve"> </w:t>
      </w:r>
      <w:r w:rsidRPr="00035537">
        <w:rPr>
          <w:rFonts w:cs="David" w:hint="eastAsia"/>
          <w:b/>
          <w:bCs/>
          <w:szCs w:val="24"/>
          <w:rtl/>
        </w:rPr>
        <w:t>אַפַּיִם</w:t>
      </w:r>
      <w:r w:rsidRPr="00035537">
        <w:rPr>
          <w:rFonts w:cs="David"/>
          <w:b/>
          <w:bCs/>
          <w:szCs w:val="24"/>
          <w:rtl/>
        </w:rPr>
        <w:t xml:space="preserve"> </w:t>
      </w:r>
      <w:r w:rsidRPr="00035537">
        <w:rPr>
          <w:rFonts w:cs="David" w:hint="eastAsia"/>
          <w:b/>
          <w:bCs/>
          <w:szCs w:val="24"/>
          <w:rtl/>
        </w:rPr>
        <w:t>רַב</w:t>
      </w:r>
      <w:r w:rsidRPr="00035537">
        <w:rPr>
          <w:rFonts w:cs="David"/>
          <w:b/>
          <w:bCs/>
          <w:szCs w:val="24"/>
          <w:rtl/>
        </w:rPr>
        <w:t xml:space="preserve"> </w:t>
      </w:r>
      <w:r w:rsidRPr="00035537">
        <w:rPr>
          <w:rFonts w:cs="David" w:hint="eastAsia"/>
          <w:b/>
          <w:bCs/>
          <w:szCs w:val="24"/>
          <w:rtl/>
        </w:rPr>
        <w:t>תְּבוּנָה</w:t>
      </w:r>
      <w:r w:rsidRPr="00035537">
        <w:rPr>
          <w:rFonts w:cs="David"/>
          <w:b/>
          <w:bCs/>
          <w:szCs w:val="24"/>
          <w:rtl/>
        </w:rPr>
        <w:t xml:space="preserve"> </w:t>
      </w:r>
      <w:r w:rsidRPr="00035537">
        <w:rPr>
          <w:rFonts w:cs="David" w:hint="eastAsia"/>
          <w:b/>
          <w:bCs/>
          <w:szCs w:val="24"/>
          <w:rtl/>
        </w:rPr>
        <w:t>וּקְצַר</w:t>
      </w:r>
      <w:r w:rsidRPr="00035537">
        <w:rPr>
          <w:rFonts w:cs="David"/>
          <w:b/>
          <w:bCs/>
          <w:szCs w:val="24"/>
          <w:rtl/>
        </w:rPr>
        <w:t xml:space="preserve"> </w:t>
      </w:r>
      <w:r w:rsidRPr="00035537">
        <w:rPr>
          <w:rFonts w:cs="David" w:hint="eastAsia"/>
          <w:b/>
          <w:bCs/>
          <w:szCs w:val="24"/>
          <w:rtl/>
        </w:rPr>
        <w:t>רוּחַ</w:t>
      </w:r>
      <w:r w:rsidRPr="00035537">
        <w:rPr>
          <w:rFonts w:cs="David"/>
          <w:b/>
          <w:bCs/>
          <w:szCs w:val="24"/>
          <w:rtl/>
        </w:rPr>
        <w:t xml:space="preserve"> </w:t>
      </w:r>
      <w:r w:rsidRPr="00035537">
        <w:rPr>
          <w:rFonts w:cs="David" w:hint="eastAsia"/>
          <w:b/>
          <w:bCs/>
          <w:szCs w:val="24"/>
          <w:rtl/>
        </w:rPr>
        <w:t>מֵרִים</w:t>
      </w:r>
      <w:r w:rsidRPr="00035537">
        <w:rPr>
          <w:rFonts w:cs="David"/>
          <w:b/>
          <w:bCs/>
          <w:szCs w:val="24"/>
          <w:rtl/>
        </w:rPr>
        <w:t xml:space="preserve"> </w:t>
      </w:r>
      <w:proofErr w:type="spellStart"/>
      <w:r w:rsidRPr="00035537">
        <w:rPr>
          <w:rFonts w:cs="David" w:hint="eastAsia"/>
          <w:b/>
          <w:bCs/>
          <w:szCs w:val="24"/>
          <w:rtl/>
        </w:rPr>
        <w:t>אִוֶּלֶת</w:t>
      </w:r>
      <w:proofErr w:type="spellEnd"/>
      <w:r w:rsidR="00447EFE">
        <w:rPr>
          <w:rFonts w:cs="David" w:hint="cs"/>
          <w:b/>
          <w:bCs/>
          <w:szCs w:val="24"/>
          <w:rtl/>
        </w:rPr>
        <w:t>:</w:t>
      </w:r>
      <w:r w:rsidRPr="00035537">
        <w:rPr>
          <w:rFonts w:cs="David" w:hint="cs"/>
          <w:b/>
          <w:bCs/>
          <w:szCs w:val="24"/>
          <w:rtl/>
        </w:rPr>
        <w:t xml:space="preserve"> </w:t>
      </w:r>
      <w:r w:rsidRPr="00035537">
        <w:rPr>
          <w:rFonts w:hint="cs"/>
          <w:rtl/>
        </w:rPr>
        <w:t xml:space="preserve">(משלי יד </w:t>
      </w:r>
      <w:proofErr w:type="spellStart"/>
      <w:r w:rsidRPr="00035537">
        <w:rPr>
          <w:rFonts w:hint="cs"/>
          <w:rtl/>
        </w:rPr>
        <w:t>כ</w:t>
      </w:r>
      <w:r w:rsidR="00035537">
        <w:rPr>
          <w:rFonts w:hint="cs"/>
          <w:rtl/>
        </w:rPr>
        <w:t>ט</w:t>
      </w:r>
      <w:proofErr w:type="spellEnd"/>
      <w:r w:rsidR="00035537">
        <w:rPr>
          <w:rFonts w:hint="cs"/>
          <w:rtl/>
        </w:rPr>
        <w:t>).</w:t>
      </w:r>
      <w:r w:rsidR="00035537">
        <w:rPr>
          <w:rStyle w:val="a5"/>
          <w:rtl/>
        </w:rPr>
        <w:footnoteReference w:id="11"/>
      </w:r>
    </w:p>
    <w:p w14:paraId="321ADC86" w14:textId="77777777" w:rsidR="003F27D2" w:rsidRDefault="004B6140" w:rsidP="003F27D2">
      <w:pPr>
        <w:pStyle w:val="ab"/>
        <w:rPr>
          <w:rtl/>
        </w:rPr>
      </w:pPr>
      <w:r>
        <w:rPr>
          <w:rFonts w:hint="cs"/>
          <w:rtl/>
        </w:rPr>
        <w:t>המדרש הגדול</w:t>
      </w:r>
      <w:r w:rsidR="003F27D2">
        <w:rPr>
          <w:rFonts w:hint="cs"/>
          <w:rtl/>
        </w:rPr>
        <w:t xml:space="preserve"> </w:t>
      </w:r>
      <w:proofErr w:type="spellStart"/>
      <w:r w:rsidR="003F27D2">
        <w:rPr>
          <w:rFonts w:hint="cs"/>
          <w:rtl/>
        </w:rPr>
        <w:t>וארא</w:t>
      </w:r>
      <w:proofErr w:type="spellEnd"/>
      <w:r w:rsidR="003F27D2">
        <w:rPr>
          <w:rFonts w:hint="cs"/>
          <w:rtl/>
        </w:rPr>
        <w:t xml:space="preserve"> ט</w:t>
      </w:r>
      <w:r w:rsidR="00740371">
        <w:rPr>
          <w:rFonts w:hint="cs"/>
          <w:rtl/>
        </w:rPr>
        <w:t xml:space="preserve"> </w:t>
      </w:r>
      <w:r w:rsidR="00740371">
        <w:rPr>
          <w:rtl/>
        </w:rPr>
        <w:t>–</w:t>
      </w:r>
      <w:r w:rsidR="00740371">
        <w:rPr>
          <w:rFonts w:hint="cs"/>
          <w:rtl/>
        </w:rPr>
        <w:t xml:space="preserve"> הרי אנו עדיין עבדים לפרעה</w:t>
      </w:r>
      <w:r w:rsidR="003F27D2">
        <w:rPr>
          <w:rStyle w:val="a5"/>
          <w:rtl/>
        </w:rPr>
        <w:footnoteReference w:id="12"/>
      </w:r>
    </w:p>
    <w:p w14:paraId="4B8AC277" w14:textId="77777777" w:rsidR="003F27D2" w:rsidRDefault="003F27D2" w:rsidP="003F27D2">
      <w:pPr>
        <w:pStyle w:val="ac"/>
        <w:rPr>
          <w:rtl/>
        </w:rPr>
      </w:pPr>
      <w:r>
        <w:rPr>
          <w:rFonts w:hint="cs"/>
          <w:rtl/>
        </w:rPr>
        <w:t xml:space="preserve">"וידבר משה כן אל </w:t>
      </w:r>
      <w:smartTag w:uri="urn:schemas-microsoft-com:office:smarttags" w:element="PersonName">
        <w:smartTagPr>
          <w:attr w:name="ProductID" w:val="בני ישראל"/>
        </w:smartTagPr>
        <w:r>
          <w:rPr>
            <w:rFonts w:hint="cs"/>
            <w:rtl/>
          </w:rPr>
          <w:t>בני ישראל</w:t>
        </w:r>
      </w:smartTag>
      <w:r>
        <w:rPr>
          <w:rFonts w:hint="cs"/>
          <w:rtl/>
        </w:rPr>
        <w:t xml:space="preserve"> ולא שמעו אל משה מקוצר רוח ומעבודה קשה" </w:t>
      </w:r>
      <w:r>
        <w:rPr>
          <w:rtl/>
        </w:rPr>
        <w:t>–</w:t>
      </w:r>
      <w:r>
        <w:rPr>
          <w:rFonts w:hint="cs"/>
          <w:rtl/>
        </w:rPr>
        <w:t xml:space="preserve"> אמר ר' יהודה: וכי יש לך עבד </w:t>
      </w:r>
      <w:proofErr w:type="spellStart"/>
      <w:r>
        <w:rPr>
          <w:rFonts w:hint="cs"/>
          <w:rtl/>
        </w:rPr>
        <w:t>שאומרין</w:t>
      </w:r>
      <w:proofErr w:type="spellEnd"/>
      <w:r>
        <w:rPr>
          <w:rFonts w:hint="cs"/>
          <w:rtl/>
        </w:rPr>
        <w:t xml:space="preserve"> לו: צא </w:t>
      </w:r>
      <w:smartTag w:uri="urn:schemas-microsoft-com:office:smarttags" w:element="PersonName">
        <w:smartTagPr>
          <w:attr w:name="ProductID" w:val="בן חורין"/>
        </w:smartTagPr>
        <w:r>
          <w:rPr>
            <w:rFonts w:hint="cs"/>
            <w:rtl/>
          </w:rPr>
          <w:t>בן חורין</w:t>
        </w:r>
      </w:smartTag>
      <w:r>
        <w:rPr>
          <w:rFonts w:hint="cs"/>
          <w:rtl/>
        </w:rPr>
        <w:t xml:space="preserve"> ואינו יוצא? אלא כך אמר משה לישראל: מולו ערלתכם ו</w:t>
      </w:r>
      <w:r w:rsidR="00471C39">
        <w:rPr>
          <w:rFonts w:hint="eastAsia"/>
          <w:rtl/>
        </w:rPr>
        <w:t>ּ</w:t>
      </w:r>
      <w:r>
        <w:rPr>
          <w:rFonts w:hint="cs"/>
          <w:rtl/>
        </w:rPr>
        <w:t>פ</w:t>
      </w:r>
      <w:r w:rsidR="00471C39">
        <w:rPr>
          <w:rFonts w:hint="eastAsia"/>
          <w:rtl/>
        </w:rPr>
        <w:t>ִּ</w:t>
      </w:r>
      <w:r>
        <w:rPr>
          <w:rFonts w:hint="cs"/>
          <w:rtl/>
        </w:rPr>
        <w:t>ר</w:t>
      </w:r>
      <w:r w:rsidR="00471C39">
        <w:rPr>
          <w:rFonts w:hint="eastAsia"/>
          <w:rtl/>
        </w:rPr>
        <w:t>ְ</w:t>
      </w:r>
      <w:r>
        <w:rPr>
          <w:rFonts w:hint="cs"/>
          <w:rtl/>
        </w:rPr>
        <w:t>ש</w:t>
      </w:r>
      <w:r w:rsidR="00471C39">
        <w:rPr>
          <w:rFonts w:hint="eastAsia"/>
          <w:rtl/>
        </w:rPr>
        <w:t>ׁ</w:t>
      </w:r>
      <w:r>
        <w:rPr>
          <w:rFonts w:hint="cs"/>
          <w:rtl/>
        </w:rPr>
        <w:t>ו</w:t>
      </w:r>
      <w:r w:rsidR="00471C39">
        <w:rPr>
          <w:rFonts w:hint="eastAsia"/>
          <w:rtl/>
        </w:rPr>
        <w:t>ּ</w:t>
      </w:r>
      <w:r>
        <w:rPr>
          <w:rFonts w:hint="cs"/>
          <w:rtl/>
        </w:rPr>
        <w:t xml:space="preserve"> מעבודת מצרים והיטהרו וקבלו את התורה. אמרו לו: וכי יש לך עבד שקונה לעצמו שני אדונים? הרי אנו עבדים לפרעה, היאך </w:t>
      </w:r>
      <w:r>
        <w:rPr>
          <w:rFonts w:hint="cs"/>
          <w:rtl/>
        </w:rPr>
        <w:lastRenderedPageBreak/>
        <w:t>נעבור על גזירותיו? הרי אנו מתייראים! לכך נאמר: "מקוצר רוח ומעבודה קשה". מכאן שאין אדם נתפש על צערו.</w:t>
      </w:r>
      <w:r w:rsidR="00471C39">
        <w:rPr>
          <w:rStyle w:val="a5"/>
          <w:rtl/>
        </w:rPr>
        <w:footnoteReference w:id="13"/>
      </w:r>
    </w:p>
    <w:p w14:paraId="25533B81" w14:textId="77777777" w:rsidR="00854040" w:rsidRPr="00D330AD" w:rsidRDefault="00854040" w:rsidP="00FE656A">
      <w:pPr>
        <w:pStyle w:val="ab"/>
        <w:rPr>
          <w:rtl/>
          <w:lang w:eastAsia="en-US"/>
        </w:rPr>
      </w:pPr>
      <w:r w:rsidRPr="00D330AD">
        <w:rPr>
          <w:rFonts w:hint="eastAsia"/>
          <w:rtl/>
          <w:lang w:eastAsia="en-US"/>
        </w:rPr>
        <w:t>רש</w:t>
      </w:r>
      <w:r w:rsidRPr="00D330AD">
        <w:rPr>
          <w:rtl/>
          <w:lang w:eastAsia="en-US"/>
        </w:rPr>
        <w:t>"</w:t>
      </w:r>
      <w:r w:rsidRPr="00D330AD">
        <w:rPr>
          <w:rFonts w:hint="eastAsia"/>
          <w:rtl/>
          <w:lang w:eastAsia="en-US"/>
        </w:rPr>
        <w:t>י</w:t>
      </w:r>
      <w:r w:rsidRPr="00D330AD">
        <w:rPr>
          <w:rtl/>
          <w:lang w:eastAsia="en-US"/>
        </w:rPr>
        <w:t xml:space="preserve"> </w:t>
      </w:r>
      <w:r w:rsidRPr="00D330AD">
        <w:rPr>
          <w:rFonts w:hint="eastAsia"/>
          <w:rtl/>
          <w:lang w:eastAsia="en-US"/>
        </w:rPr>
        <w:t>שמות</w:t>
      </w:r>
      <w:r w:rsidRPr="00D330AD">
        <w:rPr>
          <w:rtl/>
          <w:lang w:eastAsia="en-US"/>
        </w:rPr>
        <w:t xml:space="preserve"> </w:t>
      </w:r>
      <w:r w:rsidRPr="00D330AD">
        <w:rPr>
          <w:rFonts w:hint="eastAsia"/>
          <w:rtl/>
          <w:lang w:eastAsia="en-US"/>
        </w:rPr>
        <w:t>ו</w:t>
      </w:r>
      <w:r w:rsidR="00A505AC">
        <w:rPr>
          <w:rFonts w:hint="cs"/>
          <w:rtl/>
          <w:lang w:eastAsia="en-US"/>
        </w:rPr>
        <w:t xml:space="preserve"> ט</w:t>
      </w:r>
      <w:r w:rsidRPr="00D330AD">
        <w:rPr>
          <w:rtl/>
          <w:lang w:eastAsia="en-US"/>
        </w:rPr>
        <w:t xml:space="preserve"> </w:t>
      </w:r>
      <w:r w:rsidR="00A505AC">
        <w:rPr>
          <w:rtl/>
          <w:lang w:eastAsia="en-US"/>
        </w:rPr>
        <w:t>–</w:t>
      </w:r>
      <w:r w:rsidR="00A505AC">
        <w:rPr>
          <w:rFonts w:hint="cs"/>
          <w:rtl/>
          <w:lang w:eastAsia="en-US"/>
        </w:rPr>
        <w:t xml:space="preserve"> מי שרוחו ונשמתו קצרה</w:t>
      </w:r>
    </w:p>
    <w:p w14:paraId="051E8967" w14:textId="77777777" w:rsidR="00FE656A" w:rsidRDefault="00854040" w:rsidP="003C1919">
      <w:pPr>
        <w:pStyle w:val="ac"/>
        <w:rPr>
          <w:rtl/>
          <w:lang w:eastAsia="en-US"/>
        </w:rPr>
      </w:pPr>
      <w:r w:rsidRPr="00FE656A">
        <w:rPr>
          <w:rFonts w:hint="eastAsia"/>
          <w:rtl/>
        </w:rPr>
        <w:t>מק</w:t>
      </w:r>
      <w:r w:rsidR="00FE656A">
        <w:rPr>
          <w:rFonts w:hint="cs"/>
          <w:rtl/>
        </w:rPr>
        <w:t>ו</w:t>
      </w:r>
      <w:r w:rsidRPr="00FE656A">
        <w:rPr>
          <w:rFonts w:hint="eastAsia"/>
          <w:rtl/>
        </w:rPr>
        <w:t>צר</w:t>
      </w:r>
      <w:r w:rsidRPr="00FE656A">
        <w:rPr>
          <w:rtl/>
        </w:rPr>
        <w:t xml:space="preserve"> </w:t>
      </w:r>
      <w:r w:rsidRPr="00FE656A">
        <w:rPr>
          <w:rFonts w:hint="eastAsia"/>
          <w:rtl/>
        </w:rPr>
        <w:t>רוח</w:t>
      </w:r>
      <w:r w:rsidRPr="00FE656A">
        <w:rPr>
          <w:rtl/>
        </w:rPr>
        <w:t xml:space="preserve"> -</w:t>
      </w:r>
      <w:r w:rsidRPr="00D330AD">
        <w:rPr>
          <w:rtl/>
          <w:lang w:eastAsia="en-US"/>
        </w:rPr>
        <w:t xml:space="preserve"> </w:t>
      </w:r>
      <w:r w:rsidRPr="00D330AD">
        <w:rPr>
          <w:rFonts w:hint="eastAsia"/>
          <w:rtl/>
          <w:lang w:eastAsia="en-US"/>
        </w:rPr>
        <w:t>כל</w:t>
      </w:r>
      <w:r w:rsidRPr="00D330AD">
        <w:rPr>
          <w:rtl/>
          <w:lang w:eastAsia="en-US"/>
        </w:rPr>
        <w:t xml:space="preserve"> </w:t>
      </w:r>
      <w:r w:rsidRPr="00D330AD">
        <w:rPr>
          <w:rFonts w:hint="eastAsia"/>
          <w:rtl/>
          <w:lang w:eastAsia="en-US"/>
        </w:rPr>
        <w:t>מי</w:t>
      </w:r>
      <w:r w:rsidRPr="00D330AD">
        <w:rPr>
          <w:rtl/>
          <w:lang w:eastAsia="en-US"/>
        </w:rPr>
        <w:t xml:space="preserve"> </w:t>
      </w:r>
      <w:r w:rsidRPr="00D330AD">
        <w:rPr>
          <w:rFonts w:hint="eastAsia"/>
          <w:rtl/>
          <w:lang w:eastAsia="en-US"/>
        </w:rPr>
        <w:t>שהוא</w:t>
      </w:r>
      <w:r w:rsidRPr="00D330AD">
        <w:rPr>
          <w:rtl/>
          <w:lang w:eastAsia="en-US"/>
        </w:rPr>
        <w:t xml:space="preserve"> </w:t>
      </w:r>
      <w:r w:rsidRPr="00D330AD">
        <w:rPr>
          <w:rFonts w:hint="eastAsia"/>
          <w:rtl/>
          <w:lang w:eastAsia="en-US"/>
        </w:rPr>
        <w:t>מיצר</w:t>
      </w:r>
      <w:r w:rsidRPr="00D330AD">
        <w:rPr>
          <w:rtl/>
          <w:lang w:eastAsia="en-US"/>
        </w:rPr>
        <w:t xml:space="preserve">, </w:t>
      </w:r>
      <w:r w:rsidRPr="00D330AD">
        <w:rPr>
          <w:rFonts w:hint="eastAsia"/>
          <w:rtl/>
          <w:lang w:eastAsia="en-US"/>
        </w:rPr>
        <w:t>רוחו</w:t>
      </w:r>
      <w:r w:rsidRPr="00D330AD">
        <w:rPr>
          <w:rtl/>
          <w:lang w:eastAsia="en-US"/>
        </w:rPr>
        <w:t xml:space="preserve"> </w:t>
      </w:r>
      <w:r w:rsidRPr="00D330AD">
        <w:rPr>
          <w:rFonts w:hint="eastAsia"/>
          <w:rtl/>
          <w:lang w:eastAsia="en-US"/>
        </w:rPr>
        <w:t>ונשימתו</w:t>
      </w:r>
      <w:r w:rsidRPr="00D330AD">
        <w:rPr>
          <w:rtl/>
          <w:lang w:eastAsia="en-US"/>
        </w:rPr>
        <w:t xml:space="preserve"> </w:t>
      </w:r>
      <w:r w:rsidRPr="00D330AD">
        <w:rPr>
          <w:rFonts w:hint="eastAsia"/>
          <w:rtl/>
          <w:lang w:eastAsia="en-US"/>
        </w:rPr>
        <w:t>קצרה</w:t>
      </w:r>
      <w:r w:rsidRPr="00D330AD">
        <w:rPr>
          <w:rtl/>
          <w:lang w:eastAsia="en-US"/>
        </w:rPr>
        <w:t xml:space="preserve"> </w:t>
      </w:r>
      <w:r w:rsidRPr="00D330AD">
        <w:rPr>
          <w:rFonts w:hint="eastAsia"/>
          <w:rtl/>
          <w:lang w:eastAsia="en-US"/>
        </w:rPr>
        <w:t>ואינו</w:t>
      </w:r>
      <w:r w:rsidRPr="00D330AD">
        <w:rPr>
          <w:rtl/>
          <w:lang w:eastAsia="en-US"/>
        </w:rPr>
        <w:t xml:space="preserve"> </w:t>
      </w:r>
      <w:r w:rsidRPr="00D330AD">
        <w:rPr>
          <w:rFonts w:hint="eastAsia"/>
          <w:rtl/>
          <w:lang w:eastAsia="en-US"/>
        </w:rPr>
        <w:t>יכול</w:t>
      </w:r>
      <w:r w:rsidRPr="00D330AD">
        <w:rPr>
          <w:rtl/>
          <w:lang w:eastAsia="en-US"/>
        </w:rPr>
        <w:t xml:space="preserve"> </w:t>
      </w:r>
      <w:r w:rsidRPr="00D330AD">
        <w:rPr>
          <w:rFonts w:hint="eastAsia"/>
          <w:rtl/>
          <w:lang w:eastAsia="en-US"/>
        </w:rPr>
        <w:t>להאריך</w:t>
      </w:r>
      <w:r w:rsidRPr="00D330AD">
        <w:rPr>
          <w:rtl/>
          <w:lang w:eastAsia="en-US"/>
        </w:rPr>
        <w:t xml:space="preserve"> </w:t>
      </w:r>
      <w:r w:rsidRPr="00D330AD">
        <w:rPr>
          <w:rFonts w:hint="eastAsia"/>
          <w:rtl/>
          <w:lang w:eastAsia="en-US"/>
        </w:rPr>
        <w:t>בנשימתו</w:t>
      </w:r>
      <w:r w:rsidRPr="00D330AD">
        <w:rPr>
          <w:rtl/>
          <w:lang w:eastAsia="en-US"/>
        </w:rPr>
        <w:t>.</w:t>
      </w:r>
      <w:r w:rsidR="003C1919" w:rsidRPr="003C1919">
        <w:rPr>
          <w:rtl/>
        </w:rPr>
        <w:t xml:space="preserve"> </w:t>
      </w:r>
      <w:r w:rsidR="003C1919">
        <w:rPr>
          <w:rtl/>
          <w:lang w:eastAsia="en-US"/>
        </w:rPr>
        <w:t xml:space="preserve">קרוב </w:t>
      </w:r>
      <w:proofErr w:type="spellStart"/>
      <w:r w:rsidR="003C1919">
        <w:rPr>
          <w:rtl/>
          <w:lang w:eastAsia="en-US"/>
        </w:rPr>
        <w:t>לענין</w:t>
      </w:r>
      <w:proofErr w:type="spellEnd"/>
      <w:r w:rsidR="003C1919">
        <w:rPr>
          <w:rtl/>
          <w:lang w:eastAsia="en-US"/>
        </w:rPr>
        <w:t xml:space="preserve"> זה שמעתי פרשה זו מרבי ברוך ברבי אליעזר</w:t>
      </w:r>
      <w:r w:rsidR="003C1919">
        <w:rPr>
          <w:rFonts w:hint="cs"/>
          <w:rtl/>
          <w:lang w:eastAsia="en-US"/>
        </w:rPr>
        <w:t xml:space="preserve">, והביא לי ראיה </w:t>
      </w:r>
      <w:proofErr w:type="spellStart"/>
      <w:r w:rsidR="003C1919">
        <w:rPr>
          <w:rFonts w:hint="cs"/>
          <w:rtl/>
          <w:lang w:eastAsia="en-US"/>
        </w:rPr>
        <w:t>וכו</w:t>
      </w:r>
      <w:proofErr w:type="spellEnd"/>
      <w:r w:rsidR="003C1919">
        <w:rPr>
          <w:rFonts w:hint="cs"/>
          <w:rtl/>
          <w:lang w:eastAsia="en-US"/>
        </w:rPr>
        <w:t>'.</w:t>
      </w:r>
      <w:r w:rsidR="003C1919">
        <w:rPr>
          <w:rtl/>
          <w:lang w:eastAsia="en-US"/>
        </w:rPr>
        <w:t xml:space="preserve"> </w:t>
      </w:r>
      <w:r w:rsidR="00FE656A">
        <w:rPr>
          <w:rStyle w:val="a5"/>
          <w:rtl/>
          <w:lang w:eastAsia="en-US"/>
        </w:rPr>
        <w:footnoteReference w:id="14"/>
      </w:r>
    </w:p>
    <w:p w14:paraId="7F89D71B" w14:textId="77777777" w:rsidR="00854040" w:rsidRPr="00D330AD" w:rsidRDefault="00854040" w:rsidP="00FE656A">
      <w:pPr>
        <w:pStyle w:val="ab"/>
        <w:rPr>
          <w:rtl/>
          <w:lang w:eastAsia="en-US"/>
        </w:rPr>
      </w:pPr>
      <w:r w:rsidRPr="00D330AD">
        <w:rPr>
          <w:rFonts w:hint="eastAsia"/>
          <w:rtl/>
          <w:lang w:eastAsia="en-US"/>
        </w:rPr>
        <w:t>רמב</w:t>
      </w:r>
      <w:r w:rsidRPr="00D330AD">
        <w:rPr>
          <w:rtl/>
          <w:lang w:eastAsia="en-US"/>
        </w:rPr>
        <w:t>"</w:t>
      </w:r>
      <w:r w:rsidRPr="00D330AD">
        <w:rPr>
          <w:rFonts w:hint="eastAsia"/>
          <w:rtl/>
          <w:lang w:eastAsia="en-US"/>
        </w:rPr>
        <w:t>ן</w:t>
      </w:r>
      <w:r w:rsidRPr="00D330AD">
        <w:rPr>
          <w:rtl/>
          <w:lang w:eastAsia="en-US"/>
        </w:rPr>
        <w:t xml:space="preserve"> </w:t>
      </w:r>
      <w:r w:rsidRPr="00D330AD">
        <w:rPr>
          <w:rFonts w:hint="eastAsia"/>
          <w:rtl/>
          <w:lang w:eastAsia="en-US"/>
        </w:rPr>
        <w:t>שמות</w:t>
      </w:r>
      <w:r w:rsidRPr="00D330AD">
        <w:rPr>
          <w:rtl/>
          <w:lang w:eastAsia="en-US"/>
        </w:rPr>
        <w:t xml:space="preserve"> </w:t>
      </w:r>
      <w:r w:rsidRPr="00D330AD">
        <w:rPr>
          <w:rFonts w:hint="eastAsia"/>
          <w:rtl/>
          <w:lang w:eastAsia="en-US"/>
        </w:rPr>
        <w:t>ו</w:t>
      </w:r>
      <w:r w:rsidRPr="00D330AD">
        <w:rPr>
          <w:rtl/>
          <w:lang w:eastAsia="en-US"/>
        </w:rPr>
        <w:t xml:space="preserve"> </w:t>
      </w:r>
      <w:r w:rsidR="00FE656A">
        <w:rPr>
          <w:rFonts w:hint="cs"/>
          <w:rtl/>
          <w:lang w:eastAsia="en-US"/>
        </w:rPr>
        <w:t>ט</w:t>
      </w:r>
      <w:r w:rsidR="00483138">
        <w:rPr>
          <w:rFonts w:hint="cs"/>
          <w:rtl/>
          <w:lang w:eastAsia="en-US"/>
        </w:rPr>
        <w:t xml:space="preserve"> </w:t>
      </w:r>
      <w:r w:rsidR="00483138">
        <w:rPr>
          <w:rtl/>
          <w:lang w:eastAsia="en-US"/>
        </w:rPr>
        <w:t>–</w:t>
      </w:r>
      <w:r w:rsidR="00483138">
        <w:rPr>
          <w:rFonts w:hint="cs"/>
          <w:rtl/>
          <w:lang w:eastAsia="en-US"/>
        </w:rPr>
        <w:t xml:space="preserve"> הפחד מפרעה </w:t>
      </w:r>
      <w:proofErr w:type="spellStart"/>
      <w:r w:rsidR="00483138">
        <w:rPr>
          <w:rFonts w:hint="cs"/>
          <w:rtl/>
          <w:lang w:eastAsia="en-US"/>
        </w:rPr>
        <w:t>ונוגשיו</w:t>
      </w:r>
      <w:proofErr w:type="spellEnd"/>
    </w:p>
    <w:p w14:paraId="660E2AD5" w14:textId="77777777" w:rsidR="000C00A6" w:rsidRDefault="00FE656A" w:rsidP="00060EFE">
      <w:pPr>
        <w:pStyle w:val="ac"/>
        <w:rPr>
          <w:rtl/>
          <w:lang w:eastAsia="en-US"/>
        </w:rPr>
      </w:pPr>
      <w:r>
        <w:rPr>
          <w:rFonts w:hint="cs"/>
          <w:rtl/>
          <w:lang w:eastAsia="en-US"/>
        </w:rPr>
        <w:t>"</w:t>
      </w:r>
      <w:r w:rsidR="00854040" w:rsidRPr="00D330AD">
        <w:rPr>
          <w:rFonts w:hint="eastAsia"/>
          <w:rtl/>
          <w:lang w:eastAsia="en-US"/>
        </w:rPr>
        <w:t>מקוצר</w:t>
      </w:r>
      <w:r w:rsidR="00854040" w:rsidRPr="00D330AD">
        <w:rPr>
          <w:rtl/>
          <w:lang w:eastAsia="en-US"/>
        </w:rPr>
        <w:t xml:space="preserve"> </w:t>
      </w:r>
      <w:r w:rsidR="00854040" w:rsidRPr="00D330AD">
        <w:rPr>
          <w:rFonts w:hint="eastAsia"/>
          <w:rtl/>
          <w:lang w:eastAsia="en-US"/>
        </w:rPr>
        <w:t>רוח</w:t>
      </w:r>
      <w:r w:rsidR="00854040" w:rsidRPr="00D330AD">
        <w:rPr>
          <w:rtl/>
          <w:lang w:eastAsia="en-US"/>
        </w:rPr>
        <w:t xml:space="preserve"> </w:t>
      </w:r>
      <w:r w:rsidR="00854040" w:rsidRPr="00D330AD">
        <w:rPr>
          <w:rFonts w:hint="eastAsia"/>
          <w:rtl/>
          <w:lang w:eastAsia="en-US"/>
        </w:rPr>
        <w:t>ומעבודה</w:t>
      </w:r>
      <w:r w:rsidR="00854040" w:rsidRPr="00D330AD">
        <w:rPr>
          <w:rtl/>
          <w:lang w:eastAsia="en-US"/>
        </w:rPr>
        <w:t xml:space="preserve"> </w:t>
      </w:r>
      <w:r w:rsidR="00854040" w:rsidRPr="00D330AD">
        <w:rPr>
          <w:rFonts w:hint="eastAsia"/>
          <w:rtl/>
          <w:lang w:eastAsia="en-US"/>
        </w:rPr>
        <w:t>קשה</w:t>
      </w:r>
      <w:r>
        <w:rPr>
          <w:rFonts w:hint="cs"/>
          <w:rtl/>
          <w:lang w:eastAsia="en-US"/>
        </w:rPr>
        <w:t>"</w:t>
      </w:r>
      <w:r w:rsidR="00854040" w:rsidRPr="00D330AD">
        <w:rPr>
          <w:rtl/>
          <w:lang w:eastAsia="en-US"/>
        </w:rPr>
        <w:t xml:space="preserve"> - </w:t>
      </w:r>
      <w:r w:rsidR="00854040" w:rsidRPr="00D330AD">
        <w:rPr>
          <w:rFonts w:hint="eastAsia"/>
          <w:rtl/>
          <w:lang w:eastAsia="en-US"/>
        </w:rPr>
        <w:t>לא</w:t>
      </w:r>
      <w:r w:rsidR="00854040" w:rsidRPr="00D330AD">
        <w:rPr>
          <w:rtl/>
          <w:lang w:eastAsia="en-US"/>
        </w:rPr>
        <w:t xml:space="preserve"> </w:t>
      </w:r>
      <w:r w:rsidR="00854040" w:rsidRPr="00D330AD">
        <w:rPr>
          <w:rFonts w:hint="eastAsia"/>
          <w:rtl/>
          <w:lang w:eastAsia="en-US"/>
        </w:rPr>
        <w:t>בעבור</w:t>
      </w:r>
      <w:r w:rsidR="00854040" w:rsidRPr="00D330AD">
        <w:rPr>
          <w:rtl/>
          <w:lang w:eastAsia="en-US"/>
        </w:rPr>
        <w:t xml:space="preserve"> </w:t>
      </w:r>
      <w:r w:rsidR="00854040" w:rsidRPr="00D330AD">
        <w:rPr>
          <w:rFonts w:hint="eastAsia"/>
          <w:rtl/>
          <w:lang w:eastAsia="en-US"/>
        </w:rPr>
        <w:t>שלא</w:t>
      </w:r>
      <w:r w:rsidR="00854040" w:rsidRPr="00D330AD">
        <w:rPr>
          <w:rtl/>
          <w:lang w:eastAsia="en-US"/>
        </w:rPr>
        <w:t xml:space="preserve"> </w:t>
      </w:r>
      <w:r w:rsidR="00854040" w:rsidRPr="00D330AD">
        <w:rPr>
          <w:rFonts w:hint="eastAsia"/>
          <w:rtl/>
          <w:lang w:eastAsia="en-US"/>
        </w:rPr>
        <w:t>יאמינו</w:t>
      </w:r>
      <w:r w:rsidR="00854040" w:rsidRPr="00D330AD">
        <w:rPr>
          <w:rtl/>
          <w:lang w:eastAsia="en-US"/>
        </w:rPr>
        <w:t xml:space="preserve"> </w:t>
      </w:r>
      <w:r w:rsidR="00854040" w:rsidRPr="00D330AD">
        <w:rPr>
          <w:rFonts w:hint="eastAsia"/>
          <w:rtl/>
          <w:lang w:eastAsia="en-US"/>
        </w:rPr>
        <w:t>בה</w:t>
      </w:r>
      <w:r w:rsidR="00854040" w:rsidRPr="00D330AD">
        <w:rPr>
          <w:rtl/>
          <w:lang w:eastAsia="en-US"/>
        </w:rPr>
        <w:t xml:space="preserve">' </w:t>
      </w:r>
      <w:r w:rsidR="00854040" w:rsidRPr="00D330AD">
        <w:rPr>
          <w:rFonts w:hint="eastAsia"/>
          <w:rtl/>
          <w:lang w:eastAsia="en-US"/>
        </w:rPr>
        <w:t>ובנביאו</w:t>
      </w:r>
      <w:r w:rsidR="00854040" w:rsidRPr="00D330AD">
        <w:rPr>
          <w:rtl/>
          <w:lang w:eastAsia="en-US"/>
        </w:rPr>
        <w:t xml:space="preserve">, </w:t>
      </w:r>
      <w:r w:rsidR="00854040" w:rsidRPr="00D330AD">
        <w:rPr>
          <w:rFonts w:hint="eastAsia"/>
          <w:rtl/>
          <w:lang w:eastAsia="en-US"/>
        </w:rPr>
        <w:t>רק</w:t>
      </w:r>
      <w:r w:rsidR="00854040" w:rsidRPr="00D330AD">
        <w:rPr>
          <w:rtl/>
          <w:lang w:eastAsia="en-US"/>
        </w:rPr>
        <w:t xml:space="preserve"> </w:t>
      </w:r>
      <w:r w:rsidR="00854040" w:rsidRPr="00D330AD">
        <w:rPr>
          <w:rFonts w:hint="eastAsia"/>
          <w:rtl/>
          <w:lang w:eastAsia="en-US"/>
        </w:rPr>
        <w:t>שלא</w:t>
      </w:r>
      <w:r w:rsidR="00854040" w:rsidRPr="00D330AD">
        <w:rPr>
          <w:rtl/>
          <w:lang w:eastAsia="en-US"/>
        </w:rPr>
        <w:t xml:space="preserve"> </w:t>
      </w:r>
      <w:r w:rsidR="00854040" w:rsidRPr="00D330AD">
        <w:rPr>
          <w:rFonts w:hint="eastAsia"/>
          <w:rtl/>
          <w:lang w:eastAsia="en-US"/>
        </w:rPr>
        <w:t>ה</w:t>
      </w:r>
      <w:r w:rsidR="00060EFE">
        <w:rPr>
          <w:rFonts w:hint="cs"/>
          <w:rtl/>
          <w:lang w:eastAsia="en-US"/>
        </w:rPr>
        <w:t>י</w:t>
      </w:r>
      <w:r w:rsidR="00854040" w:rsidRPr="00D330AD">
        <w:rPr>
          <w:rFonts w:hint="eastAsia"/>
          <w:rtl/>
          <w:lang w:eastAsia="en-US"/>
        </w:rPr>
        <w:t>טו</w:t>
      </w:r>
      <w:r w:rsidR="00854040" w:rsidRPr="00D330AD">
        <w:rPr>
          <w:rtl/>
          <w:lang w:eastAsia="en-US"/>
        </w:rPr>
        <w:t xml:space="preserve"> </w:t>
      </w:r>
      <w:r w:rsidR="00854040" w:rsidRPr="00D330AD">
        <w:rPr>
          <w:rFonts w:hint="eastAsia"/>
          <w:rtl/>
          <w:lang w:eastAsia="en-US"/>
        </w:rPr>
        <w:t>אוזן</w:t>
      </w:r>
      <w:r w:rsidR="00854040" w:rsidRPr="00D330AD">
        <w:rPr>
          <w:rtl/>
          <w:lang w:eastAsia="en-US"/>
        </w:rPr>
        <w:t xml:space="preserve"> </w:t>
      </w:r>
      <w:r w:rsidR="00854040" w:rsidRPr="00D330AD">
        <w:rPr>
          <w:rFonts w:hint="eastAsia"/>
          <w:rtl/>
          <w:lang w:eastAsia="en-US"/>
        </w:rPr>
        <w:t>לדבריו</w:t>
      </w:r>
      <w:r w:rsidR="00854040" w:rsidRPr="00D330AD">
        <w:rPr>
          <w:rtl/>
          <w:lang w:eastAsia="en-US"/>
        </w:rPr>
        <w:t xml:space="preserve"> </w:t>
      </w:r>
      <w:r w:rsidR="00854040" w:rsidRPr="00D330AD">
        <w:rPr>
          <w:rFonts w:hint="eastAsia"/>
          <w:rtl/>
          <w:lang w:eastAsia="en-US"/>
        </w:rPr>
        <w:t>מקוצר</w:t>
      </w:r>
      <w:r w:rsidR="00854040" w:rsidRPr="00D330AD">
        <w:rPr>
          <w:rtl/>
          <w:lang w:eastAsia="en-US"/>
        </w:rPr>
        <w:t xml:space="preserve"> </w:t>
      </w:r>
      <w:r w:rsidR="00854040" w:rsidRPr="00D330AD">
        <w:rPr>
          <w:rFonts w:hint="eastAsia"/>
          <w:rtl/>
          <w:lang w:eastAsia="en-US"/>
        </w:rPr>
        <w:t>רוח</w:t>
      </w:r>
      <w:r w:rsidR="00854040" w:rsidRPr="00D330AD">
        <w:rPr>
          <w:rtl/>
          <w:lang w:eastAsia="en-US"/>
        </w:rPr>
        <w:t xml:space="preserve">, </w:t>
      </w:r>
      <w:r w:rsidR="00854040" w:rsidRPr="00D330AD">
        <w:rPr>
          <w:rFonts w:hint="eastAsia"/>
          <w:rtl/>
          <w:lang w:eastAsia="en-US"/>
        </w:rPr>
        <w:t>כאדם</w:t>
      </w:r>
      <w:r w:rsidR="00854040" w:rsidRPr="00D330AD">
        <w:rPr>
          <w:rtl/>
          <w:lang w:eastAsia="en-US"/>
        </w:rPr>
        <w:t xml:space="preserve"> </w:t>
      </w:r>
      <w:r w:rsidR="00854040" w:rsidRPr="00D330AD">
        <w:rPr>
          <w:rFonts w:hint="eastAsia"/>
          <w:rtl/>
          <w:lang w:eastAsia="en-US"/>
        </w:rPr>
        <w:t>שתקצר</w:t>
      </w:r>
      <w:r w:rsidR="00854040" w:rsidRPr="00D330AD">
        <w:rPr>
          <w:rtl/>
          <w:lang w:eastAsia="en-US"/>
        </w:rPr>
        <w:t xml:space="preserve"> </w:t>
      </w:r>
      <w:r w:rsidR="00854040" w:rsidRPr="00D330AD">
        <w:rPr>
          <w:rFonts w:hint="eastAsia"/>
          <w:rtl/>
          <w:lang w:eastAsia="en-US"/>
        </w:rPr>
        <w:t>נפשו</w:t>
      </w:r>
      <w:r w:rsidR="00854040" w:rsidRPr="00D330AD">
        <w:rPr>
          <w:rtl/>
          <w:lang w:eastAsia="en-US"/>
        </w:rPr>
        <w:t xml:space="preserve"> </w:t>
      </w:r>
      <w:r w:rsidR="00854040" w:rsidRPr="00D330AD">
        <w:rPr>
          <w:rFonts w:hint="eastAsia"/>
          <w:rtl/>
          <w:lang w:eastAsia="en-US"/>
        </w:rPr>
        <w:t>בעמלו</w:t>
      </w:r>
      <w:r w:rsidR="00854040" w:rsidRPr="00D330AD">
        <w:rPr>
          <w:rtl/>
          <w:lang w:eastAsia="en-US"/>
        </w:rPr>
        <w:t xml:space="preserve">, </w:t>
      </w:r>
      <w:r w:rsidR="00854040" w:rsidRPr="00D330AD">
        <w:rPr>
          <w:rFonts w:hint="eastAsia"/>
          <w:rtl/>
          <w:lang w:eastAsia="en-US"/>
        </w:rPr>
        <w:t>ולא</w:t>
      </w:r>
      <w:r w:rsidR="00854040" w:rsidRPr="00D330AD">
        <w:rPr>
          <w:rtl/>
          <w:lang w:eastAsia="en-US"/>
        </w:rPr>
        <w:t xml:space="preserve"> </w:t>
      </w:r>
      <w:r w:rsidR="00854040" w:rsidRPr="00D330AD">
        <w:rPr>
          <w:rFonts w:hint="eastAsia"/>
          <w:rtl/>
          <w:lang w:eastAsia="en-US"/>
        </w:rPr>
        <w:t>ירצה</w:t>
      </w:r>
      <w:r w:rsidR="00854040" w:rsidRPr="00D330AD">
        <w:rPr>
          <w:rtl/>
          <w:lang w:eastAsia="en-US"/>
        </w:rPr>
        <w:t xml:space="preserve"> </w:t>
      </w:r>
      <w:r w:rsidR="00854040" w:rsidRPr="00D330AD">
        <w:rPr>
          <w:rFonts w:hint="eastAsia"/>
          <w:rtl/>
          <w:lang w:eastAsia="en-US"/>
        </w:rPr>
        <w:t>לחיות</w:t>
      </w:r>
      <w:r w:rsidR="00854040" w:rsidRPr="00D330AD">
        <w:rPr>
          <w:rtl/>
          <w:lang w:eastAsia="en-US"/>
        </w:rPr>
        <w:t xml:space="preserve"> </w:t>
      </w:r>
      <w:r w:rsidR="00854040" w:rsidRPr="00D330AD">
        <w:rPr>
          <w:rFonts w:hint="eastAsia"/>
          <w:rtl/>
          <w:lang w:eastAsia="en-US"/>
        </w:rPr>
        <w:t>רגע</w:t>
      </w:r>
      <w:r w:rsidR="00854040" w:rsidRPr="00D330AD">
        <w:rPr>
          <w:rtl/>
          <w:lang w:eastAsia="en-US"/>
        </w:rPr>
        <w:t xml:space="preserve"> </w:t>
      </w:r>
      <w:r w:rsidR="00854040" w:rsidRPr="00D330AD">
        <w:rPr>
          <w:rFonts w:hint="eastAsia"/>
          <w:rtl/>
          <w:lang w:eastAsia="en-US"/>
        </w:rPr>
        <w:t>בצערו</w:t>
      </w:r>
      <w:r w:rsidR="00854040" w:rsidRPr="00D330AD">
        <w:rPr>
          <w:rtl/>
          <w:lang w:eastAsia="en-US"/>
        </w:rPr>
        <w:t xml:space="preserve">, </w:t>
      </w:r>
      <w:r w:rsidR="00854040" w:rsidRPr="00D330AD">
        <w:rPr>
          <w:rFonts w:hint="eastAsia"/>
          <w:rtl/>
          <w:lang w:eastAsia="en-US"/>
        </w:rPr>
        <w:t>מדעתו</w:t>
      </w:r>
      <w:r w:rsidR="00854040" w:rsidRPr="00D330AD">
        <w:rPr>
          <w:rtl/>
          <w:lang w:eastAsia="en-US"/>
        </w:rPr>
        <w:t xml:space="preserve"> </w:t>
      </w:r>
      <w:r w:rsidR="00854040" w:rsidRPr="00D330AD">
        <w:rPr>
          <w:rFonts w:hint="eastAsia"/>
          <w:rtl/>
          <w:lang w:eastAsia="en-US"/>
        </w:rPr>
        <w:t>שיר</w:t>
      </w:r>
      <w:r w:rsidR="000C00A6">
        <w:rPr>
          <w:rFonts w:hint="cs"/>
          <w:rtl/>
          <w:lang w:eastAsia="en-US"/>
        </w:rPr>
        <w:t>ו</w:t>
      </w:r>
      <w:r w:rsidR="00854040" w:rsidRPr="00D330AD">
        <w:rPr>
          <w:rFonts w:hint="eastAsia"/>
          <w:rtl/>
          <w:lang w:eastAsia="en-US"/>
        </w:rPr>
        <w:t>וח</w:t>
      </w:r>
      <w:r w:rsidR="00854040" w:rsidRPr="00D330AD">
        <w:rPr>
          <w:rtl/>
          <w:lang w:eastAsia="en-US"/>
        </w:rPr>
        <w:t xml:space="preserve"> </w:t>
      </w:r>
      <w:r w:rsidR="00854040" w:rsidRPr="00D330AD">
        <w:rPr>
          <w:rFonts w:hint="eastAsia"/>
          <w:rtl/>
          <w:lang w:eastAsia="en-US"/>
        </w:rPr>
        <w:t>לו</w:t>
      </w:r>
      <w:r w:rsidR="00854040" w:rsidRPr="00D330AD">
        <w:rPr>
          <w:rtl/>
          <w:lang w:eastAsia="en-US"/>
        </w:rPr>
        <w:t xml:space="preserve"> </w:t>
      </w:r>
      <w:r w:rsidR="00854040" w:rsidRPr="00D330AD">
        <w:rPr>
          <w:rFonts w:hint="eastAsia"/>
          <w:rtl/>
          <w:lang w:eastAsia="en-US"/>
        </w:rPr>
        <w:t>אחרי</w:t>
      </w:r>
      <w:r w:rsidR="00854040" w:rsidRPr="00D330AD">
        <w:rPr>
          <w:rtl/>
          <w:lang w:eastAsia="en-US"/>
        </w:rPr>
        <w:t xml:space="preserve"> </w:t>
      </w:r>
      <w:r w:rsidR="00854040" w:rsidRPr="00D330AD">
        <w:rPr>
          <w:rFonts w:hint="eastAsia"/>
          <w:rtl/>
          <w:lang w:eastAsia="en-US"/>
        </w:rPr>
        <w:t>כן</w:t>
      </w:r>
      <w:r w:rsidR="00854040" w:rsidRPr="00D330AD">
        <w:rPr>
          <w:rtl/>
          <w:lang w:eastAsia="en-US"/>
        </w:rPr>
        <w:t>.</w:t>
      </w:r>
      <w:r w:rsidR="00483138">
        <w:rPr>
          <w:rStyle w:val="a5"/>
          <w:rtl/>
          <w:lang w:eastAsia="en-US"/>
        </w:rPr>
        <w:footnoteReference w:id="15"/>
      </w:r>
      <w:r w:rsidR="00854040" w:rsidRPr="00D330AD">
        <w:rPr>
          <w:rtl/>
          <w:lang w:eastAsia="en-US"/>
        </w:rPr>
        <w:t xml:space="preserve"> </w:t>
      </w:r>
      <w:r w:rsidR="00854040" w:rsidRPr="00D330AD">
        <w:rPr>
          <w:rFonts w:hint="eastAsia"/>
          <w:rtl/>
          <w:lang w:eastAsia="en-US"/>
        </w:rPr>
        <w:t>וקוצר</w:t>
      </w:r>
      <w:r w:rsidR="00854040" w:rsidRPr="00D330AD">
        <w:rPr>
          <w:rtl/>
          <w:lang w:eastAsia="en-US"/>
        </w:rPr>
        <w:t xml:space="preserve"> </w:t>
      </w:r>
      <w:r w:rsidR="00854040" w:rsidRPr="00D330AD">
        <w:rPr>
          <w:rFonts w:hint="eastAsia"/>
          <w:rtl/>
          <w:lang w:eastAsia="en-US"/>
        </w:rPr>
        <w:t>הרוח</w:t>
      </w:r>
      <w:r w:rsidR="00854040" w:rsidRPr="00D330AD">
        <w:rPr>
          <w:rtl/>
          <w:lang w:eastAsia="en-US"/>
        </w:rPr>
        <w:t xml:space="preserve"> </w:t>
      </w:r>
      <w:r w:rsidR="00854040" w:rsidRPr="00D330AD">
        <w:rPr>
          <w:rFonts w:hint="eastAsia"/>
          <w:rtl/>
          <w:lang w:eastAsia="en-US"/>
        </w:rPr>
        <w:t>הוא</w:t>
      </w:r>
      <w:r w:rsidR="00854040" w:rsidRPr="00D330AD">
        <w:rPr>
          <w:rtl/>
          <w:lang w:eastAsia="en-US"/>
        </w:rPr>
        <w:t xml:space="preserve"> </w:t>
      </w:r>
      <w:r w:rsidR="00854040" w:rsidRPr="00D330AD">
        <w:rPr>
          <w:rFonts w:hint="eastAsia"/>
          <w:rtl/>
          <w:lang w:eastAsia="en-US"/>
        </w:rPr>
        <w:t>פחדם</w:t>
      </w:r>
      <w:r w:rsidR="00854040" w:rsidRPr="00D330AD">
        <w:rPr>
          <w:rtl/>
          <w:lang w:eastAsia="en-US"/>
        </w:rPr>
        <w:t xml:space="preserve"> </w:t>
      </w:r>
      <w:r w:rsidR="00854040" w:rsidRPr="00D330AD">
        <w:rPr>
          <w:rFonts w:hint="eastAsia"/>
          <w:rtl/>
          <w:lang w:eastAsia="en-US"/>
        </w:rPr>
        <w:t>שלא</w:t>
      </w:r>
      <w:r w:rsidR="00854040" w:rsidRPr="00D330AD">
        <w:rPr>
          <w:rtl/>
          <w:lang w:eastAsia="en-US"/>
        </w:rPr>
        <w:t xml:space="preserve"> </w:t>
      </w:r>
      <w:r w:rsidR="00854040" w:rsidRPr="00D330AD">
        <w:rPr>
          <w:rFonts w:hint="eastAsia"/>
          <w:rtl/>
          <w:lang w:eastAsia="en-US"/>
        </w:rPr>
        <w:t>יהרגם</w:t>
      </w:r>
      <w:r w:rsidR="00854040" w:rsidRPr="00D330AD">
        <w:rPr>
          <w:rtl/>
          <w:lang w:eastAsia="en-US"/>
        </w:rPr>
        <w:t xml:space="preserve"> </w:t>
      </w:r>
      <w:r w:rsidR="00854040" w:rsidRPr="00D330AD">
        <w:rPr>
          <w:rFonts w:hint="eastAsia"/>
          <w:rtl/>
          <w:lang w:eastAsia="en-US"/>
        </w:rPr>
        <w:t>פרעה</w:t>
      </w:r>
      <w:r w:rsidR="00854040" w:rsidRPr="00D330AD">
        <w:rPr>
          <w:rtl/>
          <w:lang w:eastAsia="en-US"/>
        </w:rPr>
        <w:t xml:space="preserve"> </w:t>
      </w:r>
      <w:r w:rsidR="00854040" w:rsidRPr="00D330AD">
        <w:rPr>
          <w:rFonts w:hint="eastAsia"/>
          <w:rtl/>
          <w:lang w:eastAsia="en-US"/>
        </w:rPr>
        <w:t>בחרב</w:t>
      </w:r>
      <w:r w:rsidR="00854040" w:rsidRPr="00D330AD">
        <w:rPr>
          <w:rtl/>
          <w:lang w:eastAsia="en-US"/>
        </w:rPr>
        <w:t xml:space="preserve"> </w:t>
      </w:r>
      <w:r w:rsidR="00854040" w:rsidRPr="00D330AD">
        <w:rPr>
          <w:rFonts w:hint="eastAsia"/>
          <w:rtl/>
          <w:lang w:eastAsia="en-US"/>
        </w:rPr>
        <w:t>כאשר</w:t>
      </w:r>
      <w:r w:rsidR="00854040" w:rsidRPr="00D330AD">
        <w:rPr>
          <w:rtl/>
          <w:lang w:eastAsia="en-US"/>
        </w:rPr>
        <w:t xml:space="preserve"> </w:t>
      </w:r>
      <w:r w:rsidR="00854040" w:rsidRPr="00D330AD">
        <w:rPr>
          <w:rFonts w:hint="eastAsia"/>
          <w:rtl/>
          <w:lang w:eastAsia="en-US"/>
        </w:rPr>
        <w:t>אמרו</w:t>
      </w:r>
      <w:r w:rsidR="00854040" w:rsidRPr="00D330AD">
        <w:rPr>
          <w:rtl/>
          <w:lang w:eastAsia="en-US"/>
        </w:rPr>
        <w:t xml:space="preserve"> </w:t>
      </w:r>
      <w:r w:rsidR="00854040" w:rsidRPr="00D330AD">
        <w:rPr>
          <w:rFonts w:hint="eastAsia"/>
          <w:rtl/>
          <w:lang w:eastAsia="en-US"/>
        </w:rPr>
        <w:t>שוטריהם</w:t>
      </w:r>
      <w:r w:rsidR="00854040" w:rsidRPr="00D330AD">
        <w:rPr>
          <w:rtl/>
          <w:lang w:eastAsia="en-US"/>
        </w:rPr>
        <w:t xml:space="preserve"> </w:t>
      </w:r>
      <w:r w:rsidR="00854040" w:rsidRPr="00D330AD">
        <w:rPr>
          <w:rFonts w:hint="eastAsia"/>
          <w:rtl/>
          <w:lang w:eastAsia="en-US"/>
        </w:rPr>
        <w:t>אל</w:t>
      </w:r>
      <w:r w:rsidR="00854040" w:rsidRPr="00D330AD">
        <w:rPr>
          <w:rtl/>
          <w:lang w:eastAsia="en-US"/>
        </w:rPr>
        <w:t xml:space="preserve"> </w:t>
      </w:r>
      <w:r w:rsidR="00854040" w:rsidRPr="00D330AD">
        <w:rPr>
          <w:rFonts w:hint="eastAsia"/>
          <w:rtl/>
          <w:lang w:eastAsia="en-US"/>
        </w:rPr>
        <w:t>משה</w:t>
      </w:r>
      <w:r w:rsidR="00060EFE">
        <w:rPr>
          <w:rFonts w:hint="cs"/>
          <w:rtl/>
          <w:lang w:eastAsia="en-US"/>
        </w:rPr>
        <w:t>.</w:t>
      </w:r>
      <w:r w:rsidR="00854040" w:rsidRPr="00D330AD">
        <w:rPr>
          <w:rtl/>
          <w:lang w:eastAsia="en-US"/>
        </w:rPr>
        <w:t xml:space="preserve"> </w:t>
      </w:r>
      <w:r w:rsidR="00854040" w:rsidRPr="00D330AD">
        <w:rPr>
          <w:rFonts w:hint="eastAsia"/>
          <w:rtl/>
          <w:lang w:eastAsia="en-US"/>
        </w:rPr>
        <w:t>ועבודה</w:t>
      </w:r>
      <w:r w:rsidR="00854040" w:rsidRPr="00D330AD">
        <w:rPr>
          <w:rtl/>
          <w:lang w:eastAsia="en-US"/>
        </w:rPr>
        <w:t xml:space="preserve"> </w:t>
      </w:r>
      <w:r w:rsidR="00854040" w:rsidRPr="00D330AD">
        <w:rPr>
          <w:rFonts w:hint="eastAsia"/>
          <w:rtl/>
          <w:lang w:eastAsia="en-US"/>
        </w:rPr>
        <w:t>קשה</w:t>
      </w:r>
      <w:r w:rsidR="00854040" w:rsidRPr="00D330AD">
        <w:rPr>
          <w:rtl/>
          <w:lang w:eastAsia="en-US"/>
        </w:rPr>
        <w:t xml:space="preserve">, </w:t>
      </w:r>
      <w:r w:rsidR="00854040" w:rsidRPr="00D330AD">
        <w:rPr>
          <w:rFonts w:hint="eastAsia"/>
          <w:rtl/>
          <w:lang w:eastAsia="en-US"/>
        </w:rPr>
        <w:t>הוא</w:t>
      </w:r>
      <w:r w:rsidR="00854040" w:rsidRPr="00D330AD">
        <w:rPr>
          <w:rtl/>
          <w:lang w:eastAsia="en-US"/>
        </w:rPr>
        <w:t xml:space="preserve"> </w:t>
      </w:r>
      <w:r w:rsidR="00854040" w:rsidRPr="00D330AD">
        <w:rPr>
          <w:rFonts w:hint="eastAsia"/>
          <w:rtl/>
          <w:lang w:eastAsia="en-US"/>
        </w:rPr>
        <w:t>הדוחק</w:t>
      </w:r>
      <w:r w:rsidR="00854040" w:rsidRPr="00D330AD">
        <w:rPr>
          <w:rtl/>
          <w:lang w:eastAsia="en-US"/>
        </w:rPr>
        <w:t xml:space="preserve"> </w:t>
      </w:r>
      <w:r w:rsidR="00854040" w:rsidRPr="00D330AD">
        <w:rPr>
          <w:rFonts w:hint="eastAsia"/>
          <w:rtl/>
          <w:lang w:eastAsia="en-US"/>
        </w:rPr>
        <w:t>שהיו</w:t>
      </w:r>
      <w:r w:rsidR="00854040" w:rsidRPr="00D330AD">
        <w:rPr>
          <w:rtl/>
          <w:lang w:eastAsia="en-US"/>
        </w:rPr>
        <w:t xml:space="preserve"> </w:t>
      </w:r>
      <w:r w:rsidR="00854040" w:rsidRPr="00D330AD">
        <w:rPr>
          <w:rFonts w:hint="eastAsia"/>
          <w:rtl/>
          <w:lang w:eastAsia="en-US"/>
        </w:rPr>
        <w:t>הנוגשים</w:t>
      </w:r>
      <w:r w:rsidR="00854040" w:rsidRPr="00D330AD">
        <w:rPr>
          <w:rtl/>
          <w:lang w:eastAsia="en-US"/>
        </w:rPr>
        <w:t xml:space="preserve"> </w:t>
      </w:r>
      <w:r w:rsidR="00854040" w:rsidRPr="00D330AD">
        <w:rPr>
          <w:rFonts w:hint="eastAsia"/>
          <w:rtl/>
          <w:lang w:eastAsia="en-US"/>
        </w:rPr>
        <w:t>אצים</w:t>
      </w:r>
      <w:r w:rsidR="00854040" w:rsidRPr="00D330AD">
        <w:rPr>
          <w:rtl/>
          <w:lang w:eastAsia="en-US"/>
        </w:rPr>
        <w:t xml:space="preserve"> </w:t>
      </w:r>
      <w:r w:rsidR="00854040" w:rsidRPr="00D330AD">
        <w:rPr>
          <w:rFonts w:hint="eastAsia"/>
          <w:rtl/>
          <w:lang w:eastAsia="en-US"/>
        </w:rPr>
        <w:t>בהם</w:t>
      </w:r>
      <w:r w:rsidR="00854040" w:rsidRPr="00D330AD">
        <w:rPr>
          <w:rtl/>
          <w:lang w:eastAsia="en-US"/>
        </w:rPr>
        <w:t xml:space="preserve"> </w:t>
      </w:r>
      <w:r w:rsidR="00854040" w:rsidRPr="00D330AD">
        <w:rPr>
          <w:rFonts w:hint="eastAsia"/>
          <w:rtl/>
          <w:lang w:eastAsia="en-US"/>
        </w:rPr>
        <w:t>ולא</w:t>
      </w:r>
      <w:r w:rsidR="00854040" w:rsidRPr="00D330AD">
        <w:rPr>
          <w:rtl/>
          <w:lang w:eastAsia="en-US"/>
        </w:rPr>
        <w:t xml:space="preserve"> </w:t>
      </w:r>
      <w:r w:rsidR="00854040" w:rsidRPr="00D330AD">
        <w:rPr>
          <w:rFonts w:hint="eastAsia"/>
          <w:rtl/>
          <w:lang w:eastAsia="en-US"/>
        </w:rPr>
        <w:t>יתנום</w:t>
      </w:r>
      <w:r w:rsidR="00854040" w:rsidRPr="00D330AD">
        <w:rPr>
          <w:rtl/>
          <w:lang w:eastAsia="en-US"/>
        </w:rPr>
        <w:t xml:space="preserve"> </w:t>
      </w:r>
      <w:r w:rsidR="00854040" w:rsidRPr="00D330AD">
        <w:rPr>
          <w:rFonts w:hint="eastAsia"/>
          <w:rtl/>
          <w:lang w:eastAsia="en-US"/>
        </w:rPr>
        <w:t>לשמוע</w:t>
      </w:r>
      <w:r w:rsidR="00854040" w:rsidRPr="00D330AD">
        <w:rPr>
          <w:rtl/>
          <w:lang w:eastAsia="en-US"/>
        </w:rPr>
        <w:t xml:space="preserve"> </w:t>
      </w:r>
      <w:r w:rsidR="00854040" w:rsidRPr="00D330AD">
        <w:rPr>
          <w:rFonts w:hint="eastAsia"/>
          <w:rtl/>
          <w:lang w:eastAsia="en-US"/>
        </w:rPr>
        <w:t>דבר</w:t>
      </w:r>
      <w:r w:rsidR="00854040" w:rsidRPr="00D330AD">
        <w:rPr>
          <w:rtl/>
          <w:lang w:eastAsia="en-US"/>
        </w:rPr>
        <w:t xml:space="preserve"> </w:t>
      </w:r>
      <w:r w:rsidR="00854040" w:rsidRPr="00D330AD">
        <w:rPr>
          <w:rFonts w:hint="eastAsia"/>
          <w:rtl/>
          <w:lang w:eastAsia="en-US"/>
        </w:rPr>
        <w:t>ולחשוב</w:t>
      </w:r>
      <w:r w:rsidR="00854040" w:rsidRPr="00D330AD">
        <w:rPr>
          <w:rtl/>
          <w:lang w:eastAsia="en-US"/>
        </w:rPr>
        <w:t xml:space="preserve"> </w:t>
      </w:r>
      <w:r w:rsidR="00854040" w:rsidRPr="00D330AD">
        <w:rPr>
          <w:rFonts w:hint="eastAsia"/>
          <w:rtl/>
          <w:lang w:eastAsia="en-US"/>
        </w:rPr>
        <w:t>בו</w:t>
      </w:r>
      <w:r w:rsidR="000C00A6">
        <w:rPr>
          <w:rFonts w:hint="cs"/>
          <w:rtl/>
          <w:lang w:eastAsia="en-US"/>
        </w:rPr>
        <w:t>.</w:t>
      </w:r>
      <w:r w:rsidR="002A7E1B">
        <w:rPr>
          <w:rStyle w:val="a5"/>
          <w:rtl/>
          <w:lang w:eastAsia="en-US"/>
        </w:rPr>
        <w:footnoteReference w:id="16"/>
      </w:r>
    </w:p>
    <w:p w14:paraId="488E0951" w14:textId="77777777" w:rsidR="00060EFE" w:rsidRDefault="00060EFE" w:rsidP="00060EFE">
      <w:pPr>
        <w:pStyle w:val="ab"/>
        <w:rPr>
          <w:rtl/>
          <w:lang w:eastAsia="en-US"/>
        </w:rPr>
      </w:pPr>
      <w:proofErr w:type="spellStart"/>
      <w:r>
        <w:rPr>
          <w:rtl/>
          <w:lang w:eastAsia="en-US"/>
        </w:rPr>
        <w:t>ספורנו</w:t>
      </w:r>
      <w:proofErr w:type="spellEnd"/>
      <w:r>
        <w:rPr>
          <w:rtl/>
          <w:lang w:eastAsia="en-US"/>
        </w:rPr>
        <w:t xml:space="preserve"> שמות ו</w:t>
      </w:r>
      <w:r>
        <w:rPr>
          <w:rFonts w:hint="cs"/>
          <w:rtl/>
          <w:lang w:eastAsia="en-US"/>
        </w:rPr>
        <w:t xml:space="preserve"> ט</w:t>
      </w:r>
      <w:r w:rsidR="00483138">
        <w:rPr>
          <w:rFonts w:hint="cs"/>
          <w:rtl/>
          <w:lang w:eastAsia="en-US"/>
        </w:rPr>
        <w:t xml:space="preserve"> </w:t>
      </w:r>
      <w:r w:rsidR="00F037ED">
        <w:rPr>
          <w:rtl/>
          <w:lang w:eastAsia="en-US"/>
        </w:rPr>
        <w:t>–</w:t>
      </w:r>
      <w:r w:rsidR="00F037ED">
        <w:rPr>
          <w:rFonts w:hint="cs"/>
          <w:rtl/>
          <w:lang w:eastAsia="en-US"/>
        </w:rPr>
        <w:t xml:space="preserve"> לא בטחו בישועת הקב"ה ולכן לא נכנסו לארץ</w:t>
      </w:r>
    </w:p>
    <w:p w14:paraId="0C083D66" w14:textId="77777777" w:rsidR="0092659C" w:rsidRDefault="0092659C" w:rsidP="0092659C">
      <w:pPr>
        <w:pStyle w:val="ac"/>
        <w:rPr>
          <w:rtl/>
          <w:lang w:eastAsia="en-US"/>
        </w:rPr>
      </w:pPr>
      <w:r>
        <w:rPr>
          <w:rFonts w:hint="cs"/>
          <w:rtl/>
          <w:lang w:eastAsia="en-US"/>
        </w:rPr>
        <w:t>"</w:t>
      </w:r>
      <w:r w:rsidR="00060EFE">
        <w:rPr>
          <w:rtl/>
          <w:lang w:eastAsia="en-US"/>
        </w:rPr>
        <w:t>ולא שמעו אל משה</w:t>
      </w:r>
      <w:r>
        <w:rPr>
          <w:rFonts w:hint="cs"/>
          <w:rtl/>
          <w:lang w:eastAsia="en-US"/>
        </w:rPr>
        <w:t>"</w:t>
      </w:r>
      <w:r w:rsidR="00060EFE">
        <w:rPr>
          <w:rtl/>
          <w:lang w:eastAsia="en-US"/>
        </w:rPr>
        <w:t xml:space="preserve">. להתבונן בכל זה </w:t>
      </w:r>
      <w:proofErr w:type="spellStart"/>
      <w:r w:rsidR="00060EFE">
        <w:rPr>
          <w:rtl/>
          <w:lang w:eastAsia="en-US"/>
        </w:rPr>
        <w:t>בענין</w:t>
      </w:r>
      <w:proofErr w:type="spellEnd"/>
      <w:r w:rsidR="00060EFE">
        <w:rPr>
          <w:rtl/>
          <w:lang w:eastAsia="en-US"/>
        </w:rPr>
        <w:t xml:space="preserve"> שיבטחו בישועת האל יתברך ויחשבה להם צדקה, </w:t>
      </w:r>
      <w:proofErr w:type="spellStart"/>
      <w:r w:rsidR="00060EFE">
        <w:rPr>
          <w:rtl/>
          <w:lang w:eastAsia="en-US"/>
        </w:rPr>
        <w:t>כענין</w:t>
      </w:r>
      <w:proofErr w:type="spellEnd"/>
      <w:r w:rsidR="00060EFE">
        <w:rPr>
          <w:rtl/>
          <w:lang w:eastAsia="en-US"/>
        </w:rPr>
        <w:t xml:space="preserve"> באברהם</w:t>
      </w:r>
      <w:r>
        <w:rPr>
          <w:rFonts w:hint="cs"/>
          <w:rtl/>
          <w:lang w:eastAsia="en-US"/>
        </w:rPr>
        <w:t>.</w:t>
      </w:r>
      <w:r w:rsidR="00060EFE">
        <w:rPr>
          <w:rtl/>
          <w:lang w:eastAsia="en-US"/>
        </w:rPr>
        <w:t xml:space="preserve"> לכן לא נתקיים בהם</w:t>
      </w:r>
      <w:r>
        <w:rPr>
          <w:rFonts w:hint="cs"/>
          <w:rtl/>
          <w:lang w:eastAsia="en-US"/>
        </w:rPr>
        <w:t>:</w:t>
      </w:r>
      <w:r w:rsidR="00060EFE">
        <w:rPr>
          <w:rtl/>
          <w:lang w:eastAsia="en-US"/>
        </w:rPr>
        <w:t xml:space="preserve"> </w:t>
      </w:r>
      <w:r>
        <w:rPr>
          <w:rFonts w:hint="cs"/>
          <w:rtl/>
          <w:lang w:eastAsia="en-US"/>
        </w:rPr>
        <w:t>"</w:t>
      </w:r>
      <w:r w:rsidR="00060EFE">
        <w:rPr>
          <w:rtl/>
          <w:lang w:eastAsia="en-US"/>
        </w:rPr>
        <w:t>ונתתי אותה לכם</w:t>
      </w:r>
      <w:r>
        <w:rPr>
          <w:rFonts w:hint="cs"/>
          <w:rtl/>
          <w:lang w:eastAsia="en-US"/>
        </w:rPr>
        <w:t>".</w:t>
      </w:r>
      <w:r w:rsidR="00060EFE">
        <w:rPr>
          <w:rtl/>
          <w:lang w:eastAsia="en-US"/>
        </w:rPr>
        <w:t xml:space="preserve"> אבל נתנה לבניהם</w:t>
      </w:r>
      <w:r>
        <w:rPr>
          <w:rFonts w:hint="cs"/>
          <w:rtl/>
          <w:lang w:eastAsia="en-US"/>
        </w:rPr>
        <w:t>. "</w:t>
      </w:r>
      <w:r w:rsidR="00060EFE">
        <w:rPr>
          <w:rtl/>
          <w:lang w:eastAsia="en-US"/>
        </w:rPr>
        <w:t>מק</w:t>
      </w:r>
      <w:r>
        <w:rPr>
          <w:rFonts w:hint="cs"/>
          <w:rtl/>
          <w:lang w:eastAsia="en-US"/>
        </w:rPr>
        <w:t>ו</w:t>
      </w:r>
      <w:r w:rsidR="00060EFE">
        <w:rPr>
          <w:rtl/>
          <w:lang w:eastAsia="en-US"/>
        </w:rPr>
        <w:t>צר רוח</w:t>
      </w:r>
      <w:r>
        <w:rPr>
          <w:rFonts w:hint="cs"/>
          <w:rtl/>
          <w:lang w:eastAsia="en-US"/>
        </w:rPr>
        <w:t>" -</w:t>
      </w:r>
      <w:r w:rsidR="00060EFE">
        <w:rPr>
          <w:rtl/>
          <w:lang w:eastAsia="en-US"/>
        </w:rPr>
        <w:t xml:space="preserve"> כי לא נאמנה את אל רוחם, ולא נתנו לב להתבונן</w:t>
      </w:r>
      <w:r>
        <w:rPr>
          <w:rFonts w:hint="cs"/>
          <w:rtl/>
          <w:lang w:eastAsia="en-US"/>
        </w:rPr>
        <w:t>. "</w:t>
      </w:r>
      <w:r w:rsidR="00060EFE">
        <w:rPr>
          <w:rtl/>
          <w:lang w:eastAsia="en-US"/>
        </w:rPr>
        <w:t>ומעבודה קשה</w:t>
      </w:r>
      <w:r>
        <w:rPr>
          <w:rFonts w:hint="cs"/>
          <w:rtl/>
          <w:lang w:eastAsia="en-US"/>
        </w:rPr>
        <w:t>" -</w:t>
      </w:r>
      <w:r w:rsidR="00060EFE">
        <w:rPr>
          <w:rtl/>
          <w:lang w:eastAsia="en-US"/>
        </w:rPr>
        <w:t xml:space="preserve"> כי לולא העבודה הקשה היו נותנים לב לדברי משה, והיו מבינים מטענותיו שראוי לבטוח</w:t>
      </w:r>
      <w:r>
        <w:rPr>
          <w:rFonts w:hint="cs"/>
          <w:rtl/>
          <w:lang w:eastAsia="en-US"/>
        </w:rPr>
        <w:t>.</w:t>
      </w:r>
      <w:r w:rsidR="00191485">
        <w:rPr>
          <w:rStyle w:val="a5"/>
          <w:rtl/>
          <w:lang w:eastAsia="en-US"/>
        </w:rPr>
        <w:footnoteReference w:id="17"/>
      </w:r>
    </w:p>
    <w:p w14:paraId="332824C8" w14:textId="77777777" w:rsidR="0030452C" w:rsidRDefault="0030452C" w:rsidP="0030452C">
      <w:pPr>
        <w:pStyle w:val="ab"/>
        <w:rPr>
          <w:rtl/>
          <w:lang w:eastAsia="en-US"/>
        </w:rPr>
      </w:pPr>
      <w:r>
        <w:rPr>
          <w:rFonts w:hint="cs"/>
          <w:rtl/>
          <w:lang w:eastAsia="en-US"/>
        </w:rPr>
        <w:t xml:space="preserve">פירוש </w:t>
      </w:r>
      <w:r w:rsidR="004B6140">
        <w:rPr>
          <w:rFonts w:hint="cs"/>
          <w:rtl/>
          <w:lang w:eastAsia="en-US"/>
        </w:rPr>
        <w:t xml:space="preserve">אור החיים </w:t>
      </w:r>
      <w:r>
        <w:rPr>
          <w:rFonts w:hint="cs"/>
          <w:rtl/>
          <w:lang w:eastAsia="en-US"/>
        </w:rPr>
        <w:t>שמות ו ט</w:t>
      </w:r>
      <w:r w:rsidR="00483138">
        <w:rPr>
          <w:rFonts w:hint="cs"/>
          <w:rtl/>
          <w:lang w:eastAsia="en-US"/>
        </w:rPr>
        <w:t xml:space="preserve"> </w:t>
      </w:r>
      <w:r w:rsidR="006A1229">
        <w:rPr>
          <w:rtl/>
          <w:lang w:eastAsia="en-US"/>
        </w:rPr>
        <w:t>–</w:t>
      </w:r>
      <w:r w:rsidR="006A1229">
        <w:rPr>
          <w:rFonts w:hint="cs"/>
          <w:rtl/>
          <w:lang w:eastAsia="en-US"/>
        </w:rPr>
        <w:t xml:space="preserve"> המשכיל בטבע אנוש, יבין</w:t>
      </w:r>
    </w:p>
    <w:p w14:paraId="2617E560" w14:textId="77777777" w:rsidR="0030452C" w:rsidRDefault="0030452C" w:rsidP="00B7221C">
      <w:pPr>
        <w:pStyle w:val="ac"/>
        <w:rPr>
          <w:lang w:eastAsia="en-US"/>
        </w:rPr>
      </w:pPr>
      <w:r>
        <w:rPr>
          <w:rFonts w:hint="cs"/>
          <w:rtl/>
          <w:lang w:eastAsia="en-US"/>
        </w:rPr>
        <w:t xml:space="preserve">מקוצר רוח </w:t>
      </w:r>
      <w:r>
        <w:rPr>
          <w:rtl/>
          <w:lang w:eastAsia="en-US"/>
        </w:rPr>
        <w:t>–</w:t>
      </w:r>
      <w:r>
        <w:rPr>
          <w:rFonts w:hint="cs"/>
          <w:rtl/>
          <w:lang w:eastAsia="en-US"/>
        </w:rPr>
        <w:t xml:space="preserve"> אולי כי לצד שלא היו בני תורה, לא שמעו. ולזה ייקרא קוצר רוח, כי התורה מרחבת לבו של אדם.</w:t>
      </w:r>
      <w:r w:rsidR="00B7221C">
        <w:rPr>
          <w:rStyle w:val="a5"/>
          <w:rtl/>
          <w:lang w:eastAsia="en-US"/>
        </w:rPr>
        <w:footnoteReference w:id="18"/>
      </w:r>
      <w:r w:rsidR="001E3BE8">
        <w:rPr>
          <w:rFonts w:hint="cs"/>
          <w:rtl/>
          <w:lang w:eastAsia="en-US"/>
        </w:rPr>
        <w:t xml:space="preserve"> </w:t>
      </w:r>
      <w:r>
        <w:rPr>
          <w:rFonts w:hint="cs"/>
          <w:rtl/>
          <w:lang w:eastAsia="en-US"/>
        </w:rPr>
        <w:t xml:space="preserve">ומעבודה קשה - ... זה יגיד כי מלבד צער העבודה, עוד היה להם קוצר רוח. והטעם, בראותם כמה כבדה עליהם המלאכה </w:t>
      </w:r>
      <w:r>
        <w:rPr>
          <w:rtl/>
          <w:lang w:eastAsia="en-US"/>
        </w:rPr>
        <w:t>–</w:t>
      </w:r>
      <w:r>
        <w:rPr>
          <w:rFonts w:hint="cs"/>
          <w:rtl/>
          <w:lang w:eastAsia="en-US"/>
        </w:rPr>
        <w:t xml:space="preserve"> קצרה נפשם ... וגם מדרך האיש אשר תקצר נפשו לא יוכל לעבוד כי ייחלש למכאובו ...</w:t>
      </w:r>
      <w:r w:rsidR="00B7221C">
        <w:rPr>
          <w:rFonts w:hint="cs"/>
          <w:rtl/>
          <w:lang w:eastAsia="en-US"/>
        </w:rPr>
        <w:t xml:space="preserve"> </w:t>
      </w:r>
      <w:r>
        <w:rPr>
          <w:rFonts w:hint="cs"/>
          <w:rtl/>
          <w:lang w:eastAsia="en-US"/>
        </w:rPr>
        <w:t xml:space="preserve">עוד, </w:t>
      </w:r>
      <w:r>
        <w:rPr>
          <w:rFonts w:hint="cs"/>
          <w:rtl/>
          <w:lang w:eastAsia="en-US"/>
        </w:rPr>
        <w:lastRenderedPageBreak/>
        <w:t>שנתבשרו ישראל בשורת הגאולה נתרחב לבבם ותחי נפשם ורוחם. וכשחזרו לשעבוד, הגם שלא היו משתעבדים אלא שיעור הרגיל ולמטה ממנו, אף על פי כן, תקצר רוח. והמשכיל בטבעיות הרכבת האנושי ישכיל על דבר.</w:t>
      </w:r>
      <w:r w:rsidR="001571BB">
        <w:rPr>
          <w:rStyle w:val="a5"/>
          <w:rtl/>
          <w:lang w:eastAsia="en-US"/>
        </w:rPr>
        <w:footnoteReference w:id="19"/>
      </w:r>
    </w:p>
    <w:p w14:paraId="7DC749BF" w14:textId="77777777" w:rsidR="001E3BE8" w:rsidRDefault="001E3BE8" w:rsidP="001E3BE8">
      <w:pPr>
        <w:pStyle w:val="ab"/>
        <w:rPr>
          <w:rtl/>
          <w:lang w:eastAsia="en-US"/>
        </w:rPr>
      </w:pPr>
      <w:r>
        <w:rPr>
          <w:rFonts w:hint="eastAsia"/>
          <w:rtl/>
          <w:lang w:eastAsia="en-US"/>
        </w:rPr>
        <w:t>מחזור</w:t>
      </w:r>
      <w:r>
        <w:rPr>
          <w:rtl/>
          <w:lang w:eastAsia="en-US"/>
        </w:rPr>
        <w:t xml:space="preserve"> </w:t>
      </w:r>
      <w:proofErr w:type="spellStart"/>
      <w:r>
        <w:rPr>
          <w:rFonts w:hint="eastAsia"/>
          <w:rtl/>
          <w:lang w:eastAsia="en-US"/>
        </w:rPr>
        <w:t>ויטרי</w:t>
      </w:r>
      <w:proofErr w:type="spellEnd"/>
      <w:r>
        <w:rPr>
          <w:rtl/>
          <w:lang w:eastAsia="en-US"/>
        </w:rPr>
        <w:t xml:space="preserve"> </w:t>
      </w:r>
      <w:r>
        <w:rPr>
          <w:rFonts w:hint="eastAsia"/>
          <w:rtl/>
          <w:lang w:eastAsia="en-US"/>
        </w:rPr>
        <w:t>סימן</w:t>
      </w:r>
      <w:r>
        <w:rPr>
          <w:rtl/>
          <w:lang w:eastAsia="en-US"/>
        </w:rPr>
        <w:t xml:space="preserve"> </w:t>
      </w:r>
      <w:proofErr w:type="spellStart"/>
      <w:r>
        <w:rPr>
          <w:rFonts w:hint="eastAsia"/>
          <w:rtl/>
          <w:lang w:eastAsia="en-US"/>
        </w:rPr>
        <w:t>רסב</w:t>
      </w:r>
      <w:proofErr w:type="spellEnd"/>
      <w:r>
        <w:rPr>
          <w:rtl/>
          <w:lang w:eastAsia="en-US"/>
        </w:rPr>
        <w:t xml:space="preserve"> </w:t>
      </w:r>
      <w:r w:rsidR="00C1447F">
        <w:rPr>
          <w:rtl/>
          <w:lang w:eastAsia="en-US"/>
        </w:rPr>
        <w:t>–</w:t>
      </w:r>
      <w:r w:rsidR="00C1447F">
        <w:rPr>
          <w:rFonts w:hint="cs"/>
          <w:rtl/>
          <w:lang w:eastAsia="en-US"/>
        </w:rPr>
        <w:t xml:space="preserve"> מגאולת מצרים לגאולה לעתיד לבוא</w:t>
      </w:r>
    </w:p>
    <w:p w14:paraId="6165153A" w14:textId="77777777" w:rsidR="001E3BE8" w:rsidRDefault="001E3BE8" w:rsidP="001E3BE8">
      <w:pPr>
        <w:pStyle w:val="ac"/>
        <w:rPr>
          <w:rtl/>
          <w:lang w:eastAsia="en-US"/>
        </w:rPr>
      </w:pPr>
      <w:r>
        <w:rPr>
          <w:rFonts w:hint="eastAsia"/>
          <w:rtl/>
          <w:lang w:eastAsia="en-US"/>
        </w:rPr>
        <w:t>שלש</w:t>
      </w:r>
      <w:r>
        <w:rPr>
          <w:rtl/>
          <w:lang w:eastAsia="en-US"/>
        </w:rPr>
        <w:t xml:space="preserve"> </w:t>
      </w:r>
      <w:proofErr w:type="spellStart"/>
      <w:r>
        <w:rPr>
          <w:rFonts w:hint="eastAsia"/>
          <w:rtl/>
          <w:lang w:eastAsia="en-US"/>
        </w:rPr>
        <w:t>הפטרות</w:t>
      </w:r>
      <w:proofErr w:type="spellEnd"/>
      <w:r>
        <w:rPr>
          <w:rtl/>
          <w:lang w:eastAsia="en-US"/>
        </w:rPr>
        <w:t xml:space="preserve"> </w:t>
      </w:r>
      <w:r>
        <w:rPr>
          <w:rFonts w:hint="eastAsia"/>
          <w:rtl/>
          <w:lang w:eastAsia="en-US"/>
        </w:rPr>
        <w:t>ראשונות</w:t>
      </w:r>
      <w:r>
        <w:rPr>
          <w:rtl/>
          <w:lang w:eastAsia="en-US"/>
        </w:rPr>
        <w:t xml:space="preserve"> </w:t>
      </w:r>
      <w:r>
        <w:rPr>
          <w:rFonts w:hint="eastAsia"/>
          <w:rtl/>
          <w:lang w:eastAsia="en-US"/>
        </w:rPr>
        <w:t>שהן</w:t>
      </w:r>
      <w:r>
        <w:rPr>
          <w:rtl/>
          <w:lang w:eastAsia="en-US"/>
        </w:rPr>
        <w:t xml:space="preserve"> </w:t>
      </w:r>
      <w:r>
        <w:rPr>
          <w:rFonts w:hint="eastAsia"/>
          <w:rtl/>
          <w:lang w:eastAsia="en-US"/>
        </w:rPr>
        <w:t>דברי</w:t>
      </w:r>
      <w:r>
        <w:rPr>
          <w:rtl/>
          <w:lang w:eastAsia="en-US"/>
        </w:rPr>
        <w:t xml:space="preserve"> </w:t>
      </w:r>
      <w:r>
        <w:rPr>
          <w:rFonts w:hint="eastAsia"/>
          <w:rtl/>
          <w:lang w:eastAsia="en-US"/>
        </w:rPr>
        <w:t>תוכחות</w:t>
      </w:r>
      <w:r>
        <w:rPr>
          <w:rtl/>
          <w:lang w:eastAsia="en-US"/>
        </w:rPr>
        <w:t xml:space="preserve"> </w:t>
      </w:r>
      <w:r>
        <w:rPr>
          <w:rFonts w:hint="eastAsia"/>
          <w:rtl/>
          <w:lang w:eastAsia="en-US"/>
        </w:rPr>
        <w:t>אומ</w:t>
      </w:r>
      <w:r>
        <w:rPr>
          <w:rFonts w:hint="cs"/>
          <w:rtl/>
          <w:lang w:eastAsia="en-US"/>
        </w:rPr>
        <w:t>רים</w:t>
      </w:r>
      <w:r>
        <w:rPr>
          <w:rtl/>
          <w:lang w:eastAsia="en-US"/>
        </w:rPr>
        <w:t xml:space="preserve"> </w:t>
      </w:r>
      <w:r>
        <w:rPr>
          <w:rFonts w:hint="eastAsia"/>
          <w:rtl/>
          <w:lang w:eastAsia="en-US"/>
        </w:rPr>
        <w:t>אותה</w:t>
      </w:r>
      <w:r>
        <w:rPr>
          <w:rtl/>
          <w:lang w:eastAsia="en-US"/>
        </w:rPr>
        <w:t xml:space="preserve"> </w:t>
      </w:r>
      <w:r>
        <w:rPr>
          <w:rFonts w:hint="eastAsia"/>
          <w:rtl/>
          <w:lang w:eastAsia="en-US"/>
        </w:rPr>
        <w:t>מי</w:t>
      </w:r>
      <w:r>
        <w:rPr>
          <w:rtl/>
          <w:lang w:eastAsia="en-US"/>
        </w:rPr>
        <w:t>"</w:t>
      </w:r>
      <w:r>
        <w:rPr>
          <w:rFonts w:hint="eastAsia"/>
          <w:rtl/>
          <w:lang w:eastAsia="en-US"/>
        </w:rPr>
        <w:t>ז</w:t>
      </w:r>
      <w:r>
        <w:rPr>
          <w:rtl/>
          <w:lang w:eastAsia="en-US"/>
        </w:rPr>
        <w:t xml:space="preserve"> </w:t>
      </w:r>
      <w:r>
        <w:rPr>
          <w:rFonts w:hint="eastAsia"/>
          <w:rtl/>
          <w:lang w:eastAsia="en-US"/>
        </w:rPr>
        <w:t>בתמוז</w:t>
      </w:r>
      <w:r>
        <w:rPr>
          <w:rtl/>
          <w:lang w:eastAsia="en-US"/>
        </w:rPr>
        <w:t xml:space="preserve"> </w:t>
      </w:r>
      <w:r>
        <w:rPr>
          <w:rFonts w:hint="eastAsia"/>
          <w:rtl/>
          <w:lang w:eastAsia="en-US"/>
        </w:rPr>
        <w:t>עד</w:t>
      </w:r>
      <w:r>
        <w:rPr>
          <w:rtl/>
          <w:lang w:eastAsia="en-US"/>
        </w:rPr>
        <w:t xml:space="preserve"> </w:t>
      </w:r>
      <w:r>
        <w:rPr>
          <w:rFonts w:hint="eastAsia"/>
          <w:rtl/>
          <w:lang w:eastAsia="en-US"/>
        </w:rPr>
        <w:t>ט</w:t>
      </w:r>
      <w:r>
        <w:rPr>
          <w:rtl/>
          <w:lang w:eastAsia="en-US"/>
        </w:rPr>
        <w:t xml:space="preserve">' </w:t>
      </w:r>
      <w:r>
        <w:rPr>
          <w:rFonts w:hint="eastAsia"/>
          <w:rtl/>
          <w:lang w:eastAsia="en-US"/>
        </w:rPr>
        <w:t>באב</w:t>
      </w:r>
      <w:r>
        <w:rPr>
          <w:rtl/>
          <w:lang w:eastAsia="en-US"/>
        </w:rPr>
        <w:t xml:space="preserve">. </w:t>
      </w:r>
      <w:r>
        <w:rPr>
          <w:rFonts w:hint="eastAsia"/>
          <w:rtl/>
          <w:lang w:eastAsia="en-US"/>
        </w:rPr>
        <w:t>שהן</w:t>
      </w:r>
      <w:r>
        <w:rPr>
          <w:rtl/>
          <w:lang w:eastAsia="en-US"/>
        </w:rPr>
        <w:t xml:space="preserve"> </w:t>
      </w:r>
      <w:r>
        <w:rPr>
          <w:rFonts w:hint="eastAsia"/>
          <w:rtl/>
          <w:lang w:eastAsia="en-US"/>
        </w:rPr>
        <w:t>דברי</w:t>
      </w:r>
      <w:r>
        <w:rPr>
          <w:rtl/>
          <w:lang w:eastAsia="en-US"/>
        </w:rPr>
        <w:t xml:space="preserve"> </w:t>
      </w:r>
      <w:r>
        <w:rPr>
          <w:rFonts w:hint="eastAsia"/>
          <w:rtl/>
          <w:lang w:eastAsia="en-US"/>
        </w:rPr>
        <w:t>תוכחה</w:t>
      </w:r>
      <w:r>
        <w:rPr>
          <w:rtl/>
          <w:lang w:eastAsia="en-US"/>
        </w:rPr>
        <w:t xml:space="preserve">. </w:t>
      </w:r>
      <w:r>
        <w:rPr>
          <w:rFonts w:hint="eastAsia"/>
          <w:rtl/>
          <w:lang w:eastAsia="en-US"/>
        </w:rPr>
        <w:t>כדי</w:t>
      </w:r>
      <w:r>
        <w:rPr>
          <w:rtl/>
          <w:lang w:eastAsia="en-US"/>
        </w:rPr>
        <w:t xml:space="preserve"> </w:t>
      </w:r>
      <w:r>
        <w:rPr>
          <w:rFonts w:hint="eastAsia"/>
          <w:rtl/>
          <w:lang w:eastAsia="en-US"/>
        </w:rPr>
        <w:t>להוכיח</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כאשר</w:t>
      </w:r>
      <w:r>
        <w:rPr>
          <w:rtl/>
          <w:lang w:eastAsia="en-US"/>
        </w:rPr>
        <w:t xml:space="preserve"> </w:t>
      </w:r>
      <w:r>
        <w:rPr>
          <w:rFonts w:hint="eastAsia"/>
          <w:rtl/>
          <w:lang w:eastAsia="en-US"/>
        </w:rPr>
        <w:t>הוכיחום</w:t>
      </w:r>
      <w:r>
        <w:rPr>
          <w:rtl/>
          <w:lang w:eastAsia="en-US"/>
        </w:rPr>
        <w:t xml:space="preserve"> </w:t>
      </w:r>
      <w:r>
        <w:rPr>
          <w:rFonts w:hint="eastAsia"/>
          <w:rtl/>
          <w:lang w:eastAsia="en-US"/>
        </w:rPr>
        <w:t>הנביאים</w:t>
      </w:r>
      <w:r>
        <w:rPr>
          <w:rtl/>
          <w:lang w:eastAsia="en-US"/>
        </w:rPr>
        <w:t xml:space="preserve"> </w:t>
      </w:r>
      <w:r>
        <w:rPr>
          <w:rFonts w:hint="eastAsia"/>
          <w:rtl/>
          <w:lang w:eastAsia="en-US"/>
        </w:rPr>
        <w:t>על</w:t>
      </w:r>
      <w:r>
        <w:rPr>
          <w:rtl/>
          <w:lang w:eastAsia="en-US"/>
        </w:rPr>
        <w:t xml:space="preserve"> </w:t>
      </w:r>
      <w:r>
        <w:rPr>
          <w:rFonts w:hint="eastAsia"/>
          <w:rtl/>
          <w:lang w:eastAsia="en-US"/>
        </w:rPr>
        <w:t>ירושלם</w:t>
      </w:r>
      <w:r>
        <w:rPr>
          <w:rtl/>
          <w:lang w:eastAsia="en-US"/>
        </w:rPr>
        <w:t xml:space="preserve">. </w:t>
      </w:r>
      <w:r>
        <w:rPr>
          <w:rFonts w:hint="eastAsia"/>
          <w:rtl/>
          <w:lang w:eastAsia="en-US"/>
        </w:rPr>
        <w:t>ויש</w:t>
      </w:r>
      <w:r>
        <w:rPr>
          <w:rtl/>
          <w:lang w:eastAsia="en-US"/>
        </w:rPr>
        <w:t xml:space="preserve"> </w:t>
      </w:r>
      <w:r>
        <w:rPr>
          <w:rFonts w:hint="eastAsia"/>
          <w:rtl/>
          <w:lang w:eastAsia="en-US"/>
        </w:rPr>
        <w:t>ביניהם</w:t>
      </w:r>
      <w:r>
        <w:rPr>
          <w:rtl/>
          <w:lang w:eastAsia="en-US"/>
        </w:rPr>
        <w:t xml:space="preserve"> </w:t>
      </w:r>
      <w:r>
        <w:rPr>
          <w:rFonts w:hint="eastAsia"/>
          <w:rtl/>
          <w:lang w:eastAsia="en-US"/>
        </w:rPr>
        <w:t>ג</w:t>
      </w:r>
      <w:r>
        <w:rPr>
          <w:rtl/>
          <w:lang w:eastAsia="en-US"/>
        </w:rPr>
        <w:t xml:space="preserve">' </w:t>
      </w:r>
      <w:r>
        <w:rPr>
          <w:rFonts w:hint="eastAsia"/>
          <w:rtl/>
          <w:lang w:eastAsia="en-US"/>
        </w:rPr>
        <w:t>ש</w:t>
      </w:r>
      <w:r w:rsidR="00C1447F">
        <w:rPr>
          <w:rFonts w:hint="eastAsia"/>
          <w:rtl/>
          <w:lang w:eastAsia="en-US"/>
        </w:rPr>
        <w:t>ָׁ</w:t>
      </w:r>
      <w:r>
        <w:rPr>
          <w:rFonts w:hint="eastAsia"/>
          <w:rtl/>
          <w:lang w:eastAsia="en-US"/>
        </w:rPr>
        <w:t>בו</w:t>
      </w:r>
      <w:r w:rsidR="00C1447F">
        <w:rPr>
          <w:rFonts w:hint="eastAsia"/>
          <w:rtl/>
          <w:lang w:eastAsia="en-US"/>
        </w:rPr>
        <w:t>ּ</w:t>
      </w:r>
      <w:r>
        <w:rPr>
          <w:rFonts w:hint="eastAsia"/>
          <w:rtl/>
          <w:lang w:eastAsia="en-US"/>
        </w:rPr>
        <w:t>עו</w:t>
      </w:r>
      <w:r w:rsidR="00C1447F">
        <w:rPr>
          <w:rFonts w:hint="eastAsia"/>
          <w:rtl/>
          <w:lang w:eastAsia="en-US"/>
        </w:rPr>
        <w:t>ֹ</w:t>
      </w:r>
      <w:r>
        <w:rPr>
          <w:rFonts w:hint="eastAsia"/>
          <w:rtl/>
          <w:lang w:eastAsia="en-US"/>
        </w:rPr>
        <w:t>ת</w:t>
      </w:r>
      <w:r>
        <w:rPr>
          <w:rtl/>
          <w:lang w:eastAsia="en-US"/>
        </w:rPr>
        <w:t xml:space="preserve"> </w:t>
      </w:r>
      <w:r>
        <w:rPr>
          <w:rFonts w:hint="eastAsia"/>
          <w:rtl/>
          <w:lang w:eastAsia="en-US"/>
        </w:rPr>
        <w:t>בכל</w:t>
      </w:r>
      <w:r>
        <w:rPr>
          <w:rtl/>
          <w:lang w:eastAsia="en-US"/>
        </w:rPr>
        <w:t xml:space="preserve"> </w:t>
      </w:r>
      <w:r>
        <w:rPr>
          <w:rFonts w:hint="eastAsia"/>
          <w:rtl/>
          <w:lang w:eastAsia="en-US"/>
        </w:rPr>
        <w:t>שנה</w:t>
      </w:r>
      <w:r>
        <w:rPr>
          <w:rtl/>
          <w:lang w:eastAsia="en-US"/>
        </w:rPr>
        <w:t>.</w:t>
      </w:r>
      <w:r w:rsidR="003C1919">
        <w:rPr>
          <w:rStyle w:val="a5"/>
          <w:rtl/>
          <w:lang w:eastAsia="en-US"/>
        </w:rPr>
        <w:footnoteReference w:id="20"/>
      </w:r>
      <w:r>
        <w:rPr>
          <w:rtl/>
          <w:lang w:eastAsia="en-US"/>
        </w:rPr>
        <w:t xml:space="preserve"> </w:t>
      </w:r>
      <w:r>
        <w:rPr>
          <w:rFonts w:hint="eastAsia"/>
          <w:rtl/>
          <w:lang w:eastAsia="en-US"/>
        </w:rPr>
        <w:t>והאחרונות</w:t>
      </w:r>
      <w:r>
        <w:rPr>
          <w:rtl/>
          <w:lang w:eastAsia="en-US"/>
        </w:rPr>
        <w:t xml:space="preserve"> </w:t>
      </w:r>
      <w:r>
        <w:rPr>
          <w:rFonts w:hint="eastAsia"/>
          <w:rtl/>
          <w:lang w:eastAsia="en-US"/>
        </w:rPr>
        <w:t>שכולן</w:t>
      </w:r>
      <w:r>
        <w:rPr>
          <w:rtl/>
          <w:lang w:eastAsia="en-US"/>
        </w:rPr>
        <w:t xml:space="preserve"> </w:t>
      </w:r>
      <w:r>
        <w:rPr>
          <w:rFonts w:hint="eastAsia"/>
          <w:rtl/>
          <w:lang w:eastAsia="en-US"/>
        </w:rPr>
        <w:t>נחמה</w:t>
      </w:r>
      <w:r>
        <w:rPr>
          <w:rtl/>
          <w:lang w:eastAsia="en-US"/>
        </w:rPr>
        <w:t xml:space="preserve"> </w:t>
      </w:r>
      <w:r>
        <w:rPr>
          <w:rFonts w:hint="eastAsia"/>
          <w:rtl/>
          <w:lang w:eastAsia="en-US"/>
        </w:rPr>
        <w:t>אומ</w:t>
      </w:r>
      <w:r>
        <w:rPr>
          <w:rFonts w:hint="cs"/>
          <w:rtl/>
          <w:lang w:eastAsia="en-US"/>
        </w:rPr>
        <w:t>רים</w:t>
      </w:r>
      <w:r>
        <w:rPr>
          <w:rtl/>
          <w:lang w:eastAsia="en-US"/>
        </w:rPr>
        <w:t xml:space="preserve"> </w:t>
      </w:r>
      <w:r>
        <w:rPr>
          <w:rFonts w:hint="eastAsia"/>
          <w:rtl/>
          <w:lang w:eastAsia="en-US"/>
        </w:rPr>
        <w:t>אותה</w:t>
      </w:r>
      <w:r>
        <w:rPr>
          <w:rtl/>
          <w:lang w:eastAsia="en-US"/>
        </w:rPr>
        <w:t xml:space="preserve"> </w:t>
      </w:r>
      <w:r>
        <w:rPr>
          <w:rFonts w:hint="eastAsia"/>
          <w:rtl/>
          <w:lang w:eastAsia="en-US"/>
        </w:rPr>
        <w:t>מט</w:t>
      </w:r>
      <w:r>
        <w:rPr>
          <w:rtl/>
          <w:lang w:eastAsia="en-US"/>
        </w:rPr>
        <w:t xml:space="preserve">' </w:t>
      </w:r>
      <w:r>
        <w:rPr>
          <w:rFonts w:hint="eastAsia"/>
          <w:rtl/>
          <w:lang w:eastAsia="en-US"/>
        </w:rPr>
        <w:t>באב</w:t>
      </w:r>
      <w:r>
        <w:rPr>
          <w:rtl/>
          <w:lang w:eastAsia="en-US"/>
        </w:rPr>
        <w:t xml:space="preserve"> </w:t>
      </w:r>
      <w:r>
        <w:rPr>
          <w:rFonts w:hint="eastAsia"/>
          <w:rtl/>
          <w:lang w:eastAsia="en-US"/>
        </w:rPr>
        <w:t>עד</w:t>
      </w:r>
      <w:r>
        <w:rPr>
          <w:rtl/>
          <w:lang w:eastAsia="en-US"/>
        </w:rPr>
        <w:t xml:space="preserve"> </w:t>
      </w:r>
      <w:r>
        <w:rPr>
          <w:rFonts w:hint="eastAsia"/>
          <w:rtl/>
          <w:lang w:eastAsia="en-US"/>
        </w:rPr>
        <w:t>יום</w:t>
      </w:r>
      <w:r>
        <w:rPr>
          <w:rtl/>
          <w:lang w:eastAsia="en-US"/>
        </w:rPr>
        <w:t xml:space="preserve"> </w:t>
      </w:r>
      <w:r>
        <w:rPr>
          <w:rFonts w:hint="eastAsia"/>
          <w:rtl/>
          <w:lang w:eastAsia="en-US"/>
        </w:rPr>
        <w:t>הכיפורים</w:t>
      </w:r>
      <w:r>
        <w:rPr>
          <w:rFonts w:hint="cs"/>
          <w:rtl/>
          <w:lang w:eastAsia="en-US"/>
        </w:rPr>
        <w:t xml:space="preserve">, </w:t>
      </w:r>
      <w:r>
        <w:rPr>
          <w:rFonts w:hint="eastAsia"/>
          <w:rtl/>
          <w:lang w:eastAsia="en-US"/>
        </w:rPr>
        <w:t>כדרך</w:t>
      </w:r>
      <w:r>
        <w:rPr>
          <w:rtl/>
          <w:lang w:eastAsia="en-US"/>
        </w:rPr>
        <w:t xml:space="preserve"> </w:t>
      </w:r>
      <w:r>
        <w:rPr>
          <w:rFonts w:hint="eastAsia"/>
          <w:rtl/>
          <w:lang w:eastAsia="en-US"/>
        </w:rPr>
        <w:t>המנחמים</w:t>
      </w:r>
      <w:r>
        <w:rPr>
          <w:rtl/>
          <w:lang w:eastAsia="en-US"/>
        </w:rPr>
        <w:t xml:space="preserve"> </w:t>
      </w:r>
      <w:r>
        <w:rPr>
          <w:rFonts w:hint="eastAsia"/>
          <w:rtl/>
          <w:lang w:eastAsia="en-US"/>
        </w:rPr>
        <w:t>לנחם</w:t>
      </w:r>
      <w:r>
        <w:rPr>
          <w:rtl/>
          <w:lang w:eastAsia="en-US"/>
        </w:rPr>
        <w:t xml:space="preserve"> </w:t>
      </w:r>
      <w:r>
        <w:rPr>
          <w:rFonts w:hint="eastAsia"/>
          <w:rtl/>
          <w:lang w:eastAsia="en-US"/>
        </w:rPr>
        <w:t>מעט</w:t>
      </w:r>
      <w:r>
        <w:rPr>
          <w:rtl/>
          <w:lang w:eastAsia="en-US"/>
        </w:rPr>
        <w:t xml:space="preserve"> </w:t>
      </w:r>
      <w:r>
        <w:rPr>
          <w:rFonts w:hint="eastAsia"/>
          <w:rtl/>
          <w:lang w:eastAsia="en-US"/>
        </w:rPr>
        <w:t>מעט</w:t>
      </w:r>
      <w:r>
        <w:rPr>
          <w:rtl/>
          <w:lang w:eastAsia="en-US"/>
        </w:rPr>
        <w:t xml:space="preserve">. </w:t>
      </w:r>
      <w:r>
        <w:rPr>
          <w:rFonts w:hint="eastAsia"/>
          <w:rtl/>
          <w:lang w:eastAsia="en-US"/>
        </w:rPr>
        <w:t>שהאומ</w:t>
      </w:r>
      <w:r>
        <w:rPr>
          <w:rFonts w:hint="cs"/>
          <w:rtl/>
          <w:lang w:eastAsia="en-US"/>
        </w:rPr>
        <w:t>ר</w:t>
      </w:r>
      <w:r>
        <w:rPr>
          <w:rtl/>
          <w:lang w:eastAsia="en-US"/>
        </w:rPr>
        <w:t xml:space="preserve"> </w:t>
      </w:r>
      <w:r>
        <w:rPr>
          <w:rFonts w:hint="eastAsia"/>
          <w:rtl/>
          <w:lang w:eastAsia="en-US"/>
        </w:rPr>
        <w:t>לנחרב</w:t>
      </w:r>
      <w:r w:rsidR="003C1919">
        <w:rPr>
          <w:rStyle w:val="a5"/>
          <w:rtl/>
          <w:lang w:eastAsia="en-US"/>
        </w:rPr>
        <w:footnoteReference w:id="21"/>
      </w:r>
      <w:r>
        <w:rPr>
          <w:rtl/>
          <w:lang w:eastAsia="en-US"/>
        </w:rPr>
        <w:t xml:space="preserve"> </w:t>
      </w:r>
      <w:r>
        <w:rPr>
          <w:rFonts w:hint="eastAsia"/>
          <w:rtl/>
          <w:lang w:eastAsia="en-US"/>
        </w:rPr>
        <w:t>נחמה</w:t>
      </w:r>
      <w:r>
        <w:rPr>
          <w:rtl/>
          <w:lang w:eastAsia="en-US"/>
        </w:rPr>
        <w:t xml:space="preserve"> </w:t>
      </w:r>
      <w:r w:rsidRPr="003A1B95">
        <w:rPr>
          <w:rFonts w:hint="eastAsia"/>
          <w:rtl/>
          <w:lang w:eastAsia="en-US"/>
        </w:rPr>
        <w:t>יותר</w:t>
      </w:r>
      <w:r w:rsidRPr="003A1B95">
        <w:rPr>
          <w:rtl/>
          <w:lang w:eastAsia="en-US"/>
        </w:rPr>
        <w:t xml:space="preserve"> </w:t>
      </w:r>
      <w:proofErr w:type="spellStart"/>
      <w:r w:rsidRPr="003A1B95">
        <w:rPr>
          <w:rFonts w:hint="eastAsia"/>
          <w:rtl/>
          <w:lang w:eastAsia="en-US"/>
        </w:rPr>
        <w:t>מדאי</w:t>
      </w:r>
      <w:proofErr w:type="spellEnd"/>
      <w:r>
        <w:rPr>
          <w:rFonts w:hint="cs"/>
          <w:rtl/>
          <w:lang w:eastAsia="en-US"/>
        </w:rPr>
        <w:t>,</w:t>
      </w:r>
      <w:r w:rsidRPr="003A1B95">
        <w:rPr>
          <w:rtl/>
          <w:lang w:eastAsia="en-US"/>
        </w:rPr>
        <w:t xml:space="preserve"> </w:t>
      </w:r>
      <w:r w:rsidRPr="003A1B95">
        <w:rPr>
          <w:rFonts w:hint="eastAsia"/>
          <w:rtl/>
          <w:lang w:eastAsia="en-US"/>
        </w:rPr>
        <w:t>דומה</w:t>
      </w:r>
      <w:r w:rsidRPr="003A1B95">
        <w:rPr>
          <w:rtl/>
          <w:lang w:eastAsia="en-US"/>
        </w:rPr>
        <w:t xml:space="preserve"> </w:t>
      </w:r>
      <w:r w:rsidRPr="003A1B95">
        <w:rPr>
          <w:rFonts w:hint="eastAsia"/>
          <w:rtl/>
          <w:lang w:eastAsia="en-US"/>
        </w:rPr>
        <w:t>כמי</w:t>
      </w:r>
      <w:r w:rsidRPr="003A1B95">
        <w:rPr>
          <w:rtl/>
          <w:lang w:eastAsia="en-US"/>
        </w:rPr>
        <w:t xml:space="preserve"> </w:t>
      </w:r>
      <w:r w:rsidRPr="003A1B95">
        <w:rPr>
          <w:rFonts w:hint="eastAsia"/>
          <w:rtl/>
          <w:lang w:eastAsia="en-US"/>
        </w:rPr>
        <w:t>שאומר</w:t>
      </w:r>
      <w:r w:rsidRPr="003A1B95">
        <w:rPr>
          <w:rtl/>
          <w:lang w:eastAsia="en-US"/>
        </w:rPr>
        <w:t xml:space="preserve"> </w:t>
      </w:r>
      <w:r w:rsidRPr="003A1B95">
        <w:rPr>
          <w:rFonts w:hint="eastAsia"/>
          <w:rtl/>
          <w:lang w:eastAsia="en-US"/>
        </w:rPr>
        <w:t>למחזיר</w:t>
      </w:r>
      <w:r w:rsidRPr="003A1B95">
        <w:rPr>
          <w:rtl/>
          <w:lang w:eastAsia="en-US"/>
        </w:rPr>
        <w:t xml:space="preserve"> </w:t>
      </w:r>
      <w:r w:rsidRPr="003A1B95">
        <w:rPr>
          <w:rFonts w:hint="eastAsia"/>
          <w:rtl/>
          <w:lang w:eastAsia="en-US"/>
        </w:rPr>
        <w:t>על</w:t>
      </w:r>
      <w:r w:rsidRPr="003A1B95">
        <w:rPr>
          <w:rtl/>
          <w:lang w:eastAsia="en-US"/>
        </w:rPr>
        <w:t xml:space="preserve"> </w:t>
      </w:r>
      <w:r w:rsidRPr="003A1B95">
        <w:rPr>
          <w:rFonts w:hint="eastAsia"/>
          <w:rtl/>
          <w:lang w:eastAsia="en-US"/>
        </w:rPr>
        <w:t>הפתחים</w:t>
      </w:r>
      <w:r>
        <w:rPr>
          <w:rFonts w:hint="cs"/>
          <w:rtl/>
          <w:lang w:eastAsia="en-US"/>
        </w:rPr>
        <w:t>:</w:t>
      </w:r>
      <w:r w:rsidRPr="003A1B95">
        <w:rPr>
          <w:rtl/>
          <w:lang w:eastAsia="en-US"/>
        </w:rPr>
        <w:t xml:space="preserve"> </w:t>
      </w:r>
      <w:r w:rsidRPr="003A1B95">
        <w:rPr>
          <w:rFonts w:hint="eastAsia"/>
          <w:rtl/>
          <w:lang w:eastAsia="en-US"/>
        </w:rPr>
        <w:t>למחר</w:t>
      </w:r>
      <w:r w:rsidRPr="003A1B95">
        <w:rPr>
          <w:rtl/>
          <w:lang w:eastAsia="en-US"/>
        </w:rPr>
        <w:t xml:space="preserve"> </w:t>
      </w:r>
      <w:r w:rsidRPr="003A1B95">
        <w:rPr>
          <w:rFonts w:hint="eastAsia"/>
          <w:rtl/>
          <w:lang w:eastAsia="en-US"/>
        </w:rPr>
        <w:t>אתה</w:t>
      </w:r>
      <w:r w:rsidRPr="003A1B95">
        <w:rPr>
          <w:rtl/>
          <w:lang w:eastAsia="en-US"/>
        </w:rPr>
        <w:t xml:space="preserve"> </w:t>
      </w:r>
      <w:r w:rsidRPr="003A1B95">
        <w:rPr>
          <w:rFonts w:hint="eastAsia"/>
          <w:rtl/>
          <w:lang w:eastAsia="en-US"/>
        </w:rPr>
        <w:t>מלך</w:t>
      </w:r>
      <w:r w:rsidR="003C1919">
        <w:rPr>
          <w:rFonts w:hint="cs"/>
          <w:rtl/>
          <w:lang w:eastAsia="en-US"/>
        </w:rPr>
        <w:t xml:space="preserve"> -</w:t>
      </w:r>
      <w:r w:rsidRPr="003A1B95">
        <w:rPr>
          <w:rtl/>
          <w:lang w:eastAsia="en-US"/>
        </w:rPr>
        <w:t xml:space="preserve"> </w:t>
      </w:r>
      <w:r w:rsidRPr="003A1B95">
        <w:rPr>
          <w:rFonts w:hint="eastAsia"/>
          <w:rtl/>
          <w:lang w:eastAsia="en-US"/>
        </w:rPr>
        <w:t>שאינו</w:t>
      </w:r>
      <w:r w:rsidRPr="003A1B95">
        <w:rPr>
          <w:rtl/>
          <w:lang w:eastAsia="en-US"/>
        </w:rPr>
        <w:t xml:space="preserve"> </w:t>
      </w:r>
      <w:r w:rsidRPr="003A1B95">
        <w:rPr>
          <w:rFonts w:hint="eastAsia"/>
          <w:rtl/>
          <w:lang w:eastAsia="en-US"/>
        </w:rPr>
        <w:t>מאמין</w:t>
      </w:r>
      <w:r w:rsidRPr="003A1B95">
        <w:rPr>
          <w:rtl/>
          <w:lang w:eastAsia="en-US"/>
        </w:rPr>
        <w:t xml:space="preserve">. </w:t>
      </w:r>
      <w:r w:rsidRPr="003A1B95">
        <w:rPr>
          <w:rFonts w:hint="eastAsia"/>
          <w:rtl/>
          <w:lang w:eastAsia="en-US"/>
        </w:rPr>
        <w:t>כמו</w:t>
      </w:r>
      <w:r w:rsidRPr="003A1B95">
        <w:rPr>
          <w:rtl/>
          <w:lang w:eastAsia="en-US"/>
        </w:rPr>
        <w:t xml:space="preserve"> </w:t>
      </w:r>
      <w:r w:rsidRPr="003A1B95">
        <w:rPr>
          <w:rFonts w:hint="eastAsia"/>
          <w:rtl/>
          <w:lang w:eastAsia="en-US"/>
        </w:rPr>
        <w:t>שנאמר</w:t>
      </w:r>
      <w:r>
        <w:rPr>
          <w:rFonts w:hint="cs"/>
          <w:rtl/>
          <w:lang w:eastAsia="en-US"/>
        </w:rPr>
        <w:t>:</w:t>
      </w:r>
      <w:r w:rsidRPr="003A1B95">
        <w:rPr>
          <w:rtl/>
          <w:lang w:eastAsia="en-US"/>
        </w:rPr>
        <w:t xml:space="preserve"> </w:t>
      </w:r>
      <w:r>
        <w:rPr>
          <w:rFonts w:hint="cs"/>
          <w:rtl/>
          <w:lang w:eastAsia="en-US"/>
        </w:rPr>
        <w:t>"</w:t>
      </w:r>
      <w:r w:rsidRPr="003A1B95">
        <w:rPr>
          <w:rFonts w:hint="eastAsia"/>
          <w:rtl/>
          <w:lang w:eastAsia="en-US"/>
        </w:rPr>
        <w:t>ולא</w:t>
      </w:r>
      <w:r w:rsidRPr="003A1B95">
        <w:rPr>
          <w:rtl/>
          <w:lang w:eastAsia="en-US"/>
        </w:rPr>
        <w:t xml:space="preserve"> </w:t>
      </w:r>
      <w:r w:rsidRPr="003A1B95">
        <w:rPr>
          <w:rFonts w:hint="eastAsia"/>
          <w:rtl/>
          <w:lang w:eastAsia="en-US"/>
        </w:rPr>
        <w:t>שמעו</w:t>
      </w:r>
      <w:r w:rsidRPr="003A1B95">
        <w:rPr>
          <w:rtl/>
          <w:lang w:eastAsia="en-US"/>
        </w:rPr>
        <w:t xml:space="preserve"> </w:t>
      </w:r>
      <w:r w:rsidRPr="003A1B95">
        <w:rPr>
          <w:rFonts w:hint="eastAsia"/>
          <w:rtl/>
          <w:lang w:eastAsia="en-US"/>
        </w:rPr>
        <w:t>אל</w:t>
      </w:r>
      <w:r w:rsidRPr="003A1B95">
        <w:rPr>
          <w:rtl/>
          <w:lang w:eastAsia="en-US"/>
        </w:rPr>
        <w:t xml:space="preserve"> </w:t>
      </w:r>
      <w:r w:rsidRPr="003A1B95">
        <w:rPr>
          <w:rFonts w:hint="eastAsia"/>
          <w:rtl/>
          <w:lang w:eastAsia="en-US"/>
        </w:rPr>
        <w:t>משה</w:t>
      </w:r>
      <w:r w:rsidRPr="003A1B95">
        <w:rPr>
          <w:rtl/>
          <w:lang w:eastAsia="en-US"/>
        </w:rPr>
        <w:t xml:space="preserve"> </w:t>
      </w:r>
      <w:r w:rsidRPr="003A1B95">
        <w:rPr>
          <w:rFonts w:hint="eastAsia"/>
          <w:rtl/>
          <w:lang w:eastAsia="en-US"/>
        </w:rPr>
        <w:t>מקוצר</w:t>
      </w:r>
      <w:r w:rsidRPr="003A1B95">
        <w:rPr>
          <w:rtl/>
          <w:lang w:eastAsia="en-US"/>
        </w:rPr>
        <w:t xml:space="preserve"> </w:t>
      </w:r>
      <w:r w:rsidRPr="003A1B95">
        <w:rPr>
          <w:rFonts w:hint="eastAsia"/>
          <w:rtl/>
          <w:lang w:eastAsia="en-US"/>
        </w:rPr>
        <w:t>רוח</w:t>
      </w:r>
      <w:r w:rsidRPr="003A1B95">
        <w:rPr>
          <w:rtl/>
          <w:lang w:eastAsia="en-US"/>
        </w:rPr>
        <w:t xml:space="preserve"> </w:t>
      </w:r>
      <w:r w:rsidRPr="003A1B95">
        <w:rPr>
          <w:rFonts w:hint="eastAsia"/>
          <w:rtl/>
          <w:lang w:eastAsia="en-US"/>
        </w:rPr>
        <w:t>ומעבודה</w:t>
      </w:r>
      <w:r>
        <w:rPr>
          <w:rtl/>
          <w:lang w:eastAsia="en-US"/>
        </w:rPr>
        <w:t xml:space="preserve"> </w:t>
      </w:r>
      <w:r>
        <w:rPr>
          <w:rFonts w:hint="cs"/>
          <w:rtl/>
          <w:lang w:eastAsia="en-US"/>
        </w:rPr>
        <w:t>קשה".</w:t>
      </w:r>
      <w:r>
        <w:rPr>
          <w:rtl/>
          <w:lang w:eastAsia="en-US"/>
        </w:rPr>
        <w:t xml:space="preserve"> </w:t>
      </w:r>
      <w:r>
        <w:rPr>
          <w:rFonts w:hint="eastAsia"/>
          <w:rtl/>
          <w:lang w:eastAsia="en-US"/>
        </w:rPr>
        <w:t>לפיכך</w:t>
      </w:r>
      <w:r>
        <w:rPr>
          <w:rtl/>
          <w:lang w:eastAsia="en-US"/>
        </w:rPr>
        <w:t xml:space="preserve"> </w:t>
      </w:r>
      <w:r>
        <w:rPr>
          <w:rFonts w:hint="eastAsia"/>
          <w:rtl/>
          <w:lang w:eastAsia="en-US"/>
        </w:rPr>
        <w:t>נחמו</w:t>
      </w:r>
      <w:r>
        <w:rPr>
          <w:rtl/>
          <w:lang w:eastAsia="en-US"/>
        </w:rPr>
        <w:t xml:space="preserve">. </w:t>
      </w:r>
      <w:r>
        <w:rPr>
          <w:rFonts w:hint="eastAsia"/>
          <w:rtl/>
          <w:lang w:eastAsia="en-US"/>
        </w:rPr>
        <w:t>ותאמר</w:t>
      </w:r>
      <w:r>
        <w:rPr>
          <w:rtl/>
          <w:lang w:eastAsia="en-US"/>
        </w:rPr>
        <w:t xml:space="preserve"> </w:t>
      </w:r>
      <w:r>
        <w:rPr>
          <w:rFonts w:hint="eastAsia"/>
          <w:rtl/>
          <w:lang w:eastAsia="en-US"/>
        </w:rPr>
        <w:t>ציון</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שהיא</w:t>
      </w:r>
      <w:r>
        <w:rPr>
          <w:rtl/>
          <w:lang w:eastAsia="en-US"/>
        </w:rPr>
        <w:t xml:space="preserve"> </w:t>
      </w:r>
      <w:r>
        <w:rPr>
          <w:rFonts w:hint="eastAsia"/>
          <w:rtl/>
          <w:lang w:eastAsia="en-US"/>
        </w:rPr>
        <w:t>נחרבת</w:t>
      </w:r>
      <w:r>
        <w:rPr>
          <w:rtl/>
          <w:lang w:eastAsia="en-US"/>
        </w:rPr>
        <w:t xml:space="preserve"> </w:t>
      </w:r>
      <w:r>
        <w:rPr>
          <w:rFonts w:hint="eastAsia"/>
          <w:rtl/>
          <w:lang w:eastAsia="en-US"/>
        </w:rPr>
        <w:t>אל</w:t>
      </w:r>
      <w:r>
        <w:rPr>
          <w:rtl/>
          <w:lang w:eastAsia="en-US"/>
        </w:rPr>
        <w:t xml:space="preserve"> </w:t>
      </w:r>
      <w:r>
        <w:rPr>
          <w:rFonts w:hint="eastAsia"/>
          <w:rtl/>
          <w:lang w:eastAsia="en-US"/>
        </w:rPr>
        <w:t>תאמר</w:t>
      </w:r>
      <w:r>
        <w:rPr>
          <w:rtl/>
          <w:lang w:eastAsia="en-US"/>
        </w:rPr>
        <w:t xml:space="preserve"> </w:t>
      </w:r>
      <w:r>
        <w:rPr>
          <w:rFonts w:hint="eastAsia"/>
          <w:rtl/>
          <w:lang w:eastAsia="en-US"/>
        </w:rPr>
        <w:t>שהיא</w:t>
      </w:r>
      <w:r>
        <w:rPr>
          <w:rtl/>
          <w:lang w:eastAsia="en-US"/>
        </w:rPr>
        <w:t xml:space="preserve"> </w:t>
      </w:r>
      <w:r>
        <w:rPr>
          <w:rFonts w:hint="eastAsia"/>
          <w:rtl/>
          <w:lang w:eastAsia="en-US"/>
        </w:rPr>
        <w:t>נעזבת</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ענייה</w:t>
      </w:r>
      <w:r>
        <w:rPr>
          <w:rtl/>
          <w:lang w:eastAsia="en-US"/>
        </w:rPr>
        <w:t xml:space="preserve">. </w:t>
      </w:r>
      <w:r>
        <w:rPr>
          <w:rFonts w:hint="eastAsia"/>
          <w:rtl/>
          <w:lang w:eastAsia="en-US"/>
        </w:rPr>
        <w:t>לפיכך</w:t>
      </w:r>
      <w:r>
        <w:rPr>
          <w:rtl/>
          <w:lang w:eastAsia="en-US"/>
        </w:rPr>
        <w:t xml:space="preserve"> </w:t>
      </w:r>
      <w:r>
        <w:rPr>
          <w:rFonts w:hint="eastAsia"/>
          <w:rtl/>
          <w:lang w:eastAsia="en-US"/>
        </w:rPr>
        <w:t>הקדימוה</w:t>
      </w:r>
      <w:r>
        <w:rPr>
          <w:rtl/>
          <w:lang w:eastAsia="en-US"/>
        </w:rPr>
        <w:t xml:space="preserve"> </w:t>
      </w:r>
      <w:r>
        <w:rPr>
          <w:rFonts w:hint="eastAsia"/>
          <w:rtl/>
          <w:lang w:eastAsia="en-US"/>
        </w:rPr>
        <w:t>לאנכי</w:t>
      </w:r>
      <w:r>
        <w:rPr>
          <w:rtl/>
          <w:lang w:eastAsia="en-US"/>
        </w:rPr>
        <w:t xml:space="preserve">. </w:t>
      </w:r>
      <w:r>
        <w:rPr>
          <w:rFonts w:hint="eastAsia"/>
          <w:rtl/>
          <w:lang w:eastAsia="en-US"/>
        </w:rPr>
        <w:t>אנכי</w:t>
      </w:r>
      <w:r>
        <w:rPr>
          <w:rtl/>
          <w:lang w:eastAsia="en-US"/>
        </w:rPr>
        <w:t xml:space="preserve"> </w:t>
      </w:r>
      <w:proofErr w:type="spellStart"/>
      <w:r>
        <w:rPr>
          <w:rFonts w:hint="eastAsia"/>
          <w:rtl/>
          <w:lang w:eastAsia="en-US"/>
        </w:rPr>
        <w:t>אנכי</w:t>
      </w:r>
      <w:proofErr w:type="spellEnd"/>
      <w:r>
        <w:rPr>
          <w:rtl/>
          <w:lang w:eastAsia="en-US"/>
        </w:rPr>
        <w:t xml:space="preserve"> </w:t>
      </w:r>
      <w:r>
        <w:rPr>
          <w:rFonts w:hint="eastAsia"/>
          <w:rtl/>
          <w:lang w:eastAsia="en-US"/>
        </w:rPr>
        <w:t>הוא</w:t>
      </w:r>
      <w:r>
        <w:rPr>
          <w:rtl/>
          <w:lang w:eastAsia="en-US"/>
        </w:rPr>
        <w:t xml:space="preserve"> </w:t>
      </w:r>
      <w:r>
        <w:rPr>
          <w:rFonts w:hint="eastAsia"/>
          <w:rtl/>
          <w:lang w:eastAsia="en-US"/>
        </w:rPr>
        <w:t>מנחמכם</w:t>
      </w:r>
      <w:r>
        <w:rPr>
          <w:rtl/>
          <w:lang w:eastAsia="en-US"/>
        </w:rPr>
        <w:t xml:space="preserve">. </w:t>
      </w:r>
      <w:r>
        <w:rPr>
          <w:rFonts w:hint="eastAsia"/>
          <w:rtl/>
          <w:lang w:eastAsia="en-US"/>
        </w:rPr>
        <w:t>מאחר</w:t>
      </w:r>
      <w:r>
        <w:rPr>
          <w:rtl/>
          <w:lang w:eastAsia="en-US"/>
        </w:rPr>
        <w:t xml:space="preserve"> </w:t>
      </w:r>
      <w:r>
        <w:rPr>
          <w:rFonts w:hint="eastAsia"/>
          <w:rtl/>
          <w:lang w:eastAsia="en-US"/>
        </w:rPr>
        <w:t>שניחמה</w:t>
      </w:r>
      <w:r>
        <w:rPr>
          <w:rtl/>
          <w:lang w:eastAsia="en-US"/>
        </w:rPr>
        <w:t xml:space="preserve"> </w:t>
      </w:r>
      <w:r>
        <w:rPr>
          <w:rFonts w:hint="eastAsia"/>
          <w:rtl/>
          <w:lang w:eastAsia="en-US"/>
        </w:rPr>
        <w:t>הק</w:t>
      </w:r>
      <w:r>
        <w:rPr>
          <w:rFonts w:hint="cs"/>
          <w:rtl/>
          <w:lang w:eastAsia="en-US"/>
        </w:rPr>
        <w:t xml:space="preserve">ב"ה </w:t>
      </w:r>
      <w:r>
        <w:rPr>
          <w:rFonts w:hint="eastAsia"/>
          <w:rtl/>
          <w:lang w:eastAsia="en-US"/>
        </w:rPr>
        <w:t>בחסידו</w:t>
      </w:r>
      <w:r>
        <w:rPr>
          <w:rtl/>
          <w:lang w:eastAsia="en-US"/>
        </w:rPr>
        <w:t xml:space="preserve"> </w:t>
      </w:r>
      <w:r>
        <w:rPr>
          <w:rFonts w:hint="eastAsia"/>
          <w:rtl/>
          <w:lang w:eastAsia="en-US"/>
        </w:rPr>
        <w:t>שוב</w:t>
      </w:r>
      <w:r>
        <w:rPr>
          <w:rtl/>
          <w:lang w:eastAsia="en-US"/>
        </w:rPr>
        <w:t xml:space="preserve"> </w:t>
      </w:r>
      <w:r>
        <w:rPr>
          <w:rFonts w:hint="eastAsia"/>
          <w:rtl/>
          <w:lang w:eastAsia="en-US"/>
        </w:rPr>
        <w:t>אינו</w:t>
      </w:r>
      <w:r>
        <w:rPr>
          <w:rtl/>
          <w:lang w:eastAsia="en-US"/>
        </w:rPr>
        <w:t xml:space="preserve"> </w:t>
      </w:r>
      <w:r>
        <w:rPr>
          <w:rFonts w:hint="eastAsia"/>
          <w:rtl/>
          <w:lang w:eastAsia="en-US"/>
        </w:rPr>
        <w:t>קורא</w:t>
      </w:r>
      <w:r>
        <w:rPr>
          <w:rtl/>
          <w:lang w:eastAsia="en-US"/>
        </w:rPr>
        <w:t xml:space="preserve"> </w:t>
      </w:r>
      <w:r>
        <w:rPr>
          <w:rFonts w:hint="eastAsia"/>
          <w:rtl/>
          <w:lang w:eastAsia="en-US"/>
        </w:rPr>
        <w:t>לה</w:t>
      </w:r>
      <w:r>
        <w:rPr>
          <w:rtl/>
          <w:lang w:eastAsia="en-US"/>
        </w:rPr>
        <w:t xml:space="preserve"> </w:t>
      </w:r>
      <w:r>
        <w:rPr>
          <w:rFonts w:hint="eastAsia"/>
          <w:rtl/>
          <w:lang w:eastAsia="en-US"/>
        </w:rPr>
        <w:t>נוחמה</w:t>
      </w:r>
      <w:r>
        <w:rPr>
          <w:rtl/>
          <w:lang w:eastAsia="en-US"/>
        </w:rPr>
        <w:t xml:space="preserve">. </w:t>
      </w:r>
      <w:r>
        <w:rPr>
          <w:rFonts w:hint="eastAsia"/>
          <w:rtl/>
          <w:lang w:eastAsia="en-US"/>
        </w:rPr>
        <w:t>ועד</w:t>
      </w:r>
      <w:r>
        <w:rPr>
          <w:rtl/>
          <w:lang w:eastAsia="en-US"/>
        </w:rPr>
        <w:t xml:space="preserve"> </w:t>
      </w:r>
      <w:r>
        <w:rPr>
          <w:rFonts w:hint="eastAsia"/>
          <w:rtl/>
          <w:lang w:eastAsia="en-US"/>
        </w:rPr>
        <w:t>כאן</w:t>
      </w:r>
      <w:r>
        <w:rPr>
          <w:rtl/>
          <w:lang w:eastAsia="en-US"/>
        </w:rPr>
        <w:t xml:space="preserve"> </w:t>
      </w:r>
      <w:r>
        <w:rPr>
          <w:rFonts w:hint="eastAsia"/>
          <w:rtl/>
          <w:lang w:eastAsia="en-US"/>
        </w:rPr>
        <w:t>ניחמוה</w:t>
      </w:r>
      <w:r>
        <w:rPr>
          <w:rtl/>
          <w:lang w:eastAsia="en-US"/>
        </w:rPr>
        <w:t xml:space="preserve"> </w:t>
      </w:r>
      <w:r>
        <w:rPr>
          <w:rFonts w:hint="eastAsia"/>
          <w:rtl/>
          <w:lang w:eastAsia="en-US"/>
        </w:rPr>
        <w:t>נביאים</w:t>
      </w:r>
      <w:r>
        <w:rPr>
          <w:rtl/>
          <w:lang w:eastAsia="en-US"/>
        </w:rPr>
        <w:t xml:space="preserve">. </w:t>
      </w:r>
      <w:r>
        <w:rPr>
          <w:rFonts w:hint="eastAsia"/>
          <w:rtl/>
          <w:lang w:eastAsia="en-US"/>
        </w:rPr>
        <w:t>מיכן</w:t>
      </w:r>
      <w:r>
        <w:rPr>
          <w:rtl/>
          <w:lang w:eastAsia="en-US"/>
        </w:rPr>
        <w:t xml:space="preserve"> </w:t>
      </w:r>
      <w:r>
        <w:rPr>
          <w:rFonts w:hint="eastAsia"/>
          <w:rtl/>
          <w:lang w:eastAsia="en-US"/>
        </w:rPr>
        <w:t>ואילך</w:t>
      </w:r>
      <w:r>
        <w:rPr>
          <w:rtl/>
          <w:lang w:eastAsia="en-US"/>
        </w:rPr>
        <w:t xml:space="preserve"> </w:t>
      </w:r>
      <w:r>
        <w:rPr>
          <w:rFonts w:hint="eastAsia"/>
          <w:rtl/>
          <w:lang w:eastAsia="en-US"/>
        </w:rPr>
        <w:t>הוא</w:t>
      </w:r>
      <w:r>
        <w:rPr>
          <w:rtl/>
          <w:lang w:eastAsia="en-US"/>
        </w:rPr>
        <w:t xml:space="preserve"> </w:t>
      </w:r>
      <w:r>
        <w:rPr>
          <w:rFonts w:hint="eastAsia"/>
          <w:rtl/>
          <w:lang w:eastAsia="en-US"/>
        </w:rPr>
        <w:t>מנחמה</w:t>
      </w:r>
      <w:r>
        <w:rPr>
          <w:rtl/>
          <w:lang w:eastAsia="en-US"/>
        </w:rPr>
        <w:t xml:space="preserve">. </w:t>
      </w:r>
      <w:r>
        <w:rPr>
          <w:rFonts w:hint="eastAsia"/>
          <w:rtl/>
          <w:lang w:eastAsia="en-US"/>
        </w:rPr>
        <w:t>ואחר</w:t>
      </w:r>
      <w:r>
        <w:rPr>
          <w:rtl/>
          <w:lang w:eastAsia="en-US"/>
        </w:rPr>
        <w:t xml:space="preserve"> </w:t>
      </w:r>
      <w:r>
        <w:rPr>
          <w:rFonts w:hint="eastAsia"/>
          <w:rtl/>
          <w:lang w:eastAsia="en-US"/>
        </w:rPr>
        <w:t>שקיבלה</w:t>
      </w:r>
      <w:r>
        <w:rPr>
          <w:rtl/>
          <w:lang w:eastAsia="en-US"/>
        </w:rPr>
        <w:t xml:space="preserve"> </w:t>
      </w:r>
      <w:r>
        <w:rPr>
          <w:rFonts w:hint="eastAsia"/>
          <w:rtl/>
          <w:lang w:eastAsia="en-US"/>
        </w:rPr>
        <w:t>תנחומים</w:t>
      </w:r>
      <w:r>
        <w:rPr>
          <w:rtl/>
          <w:lang w:eastAsia="en-US"/>
        </w:rPr>
        <w:t xml:space="preserve"> </w:t>
      </w:r>
      <w:r>
        <w:rPr>
          <w:rFonts w:hint="eastAsia"/>
          <w:rtl/>
          <w:lang w:eastAsia="en-US"/>
        </w:rPr>
        <w:t>פוסק</w:t>
      </w:r>
      <w:r>
        <w:rPr>
          <w:rtl/>
          <w:lang w:eastAsia="en-US"/>
        </w:rPr>
        <w:t xml:space="preserve"> </w:t>
      </w:r>
      <w:r>
        <w:rPr>
          <w:rFonts w:hint="eastAsia"/>
          <w:rtl/>
          <w:lang w:eastAsia="en-US"/>
        </w:rPr>
        <w:t>לה</w:t>
      </w:r>
      <w:r>
        <w:rPr>
          <w:rtl/>
          <w:lang w:eastAsia="en-US"/>
        </w:rPr>
        <w:t xml:space="preserve"> </w:t>
      </w:r>
      <w:r>
        <w:rPr>
          <w:rFonts w:hint="eastAsia"/>
          <w:rtl/>
          <w:lang w:eastAsia="en-US"/>
        </w:rPr>
        <w:t>כמה</w:t>
      </w:r>
      <w:r>
        <w:rPr>
          <w:rtl/>
          <w:lang w:eastAsia="en-US"/>
        </w:rPr>
        <w:t xml:space="preserve"> </w:t>
      </w:r>
      <w:r>
        <w:rPr>
          <w:rFonts w:hint="eastAsia"/>
          <w:rtl/>
          <w:lang w:eastAsia="en-US"/>
        </w:rPr>
        <w:t>טובות</w:t>
      </w:r>
      <w:r>
        <w:rPr>
          <w:rtl/>
          <w:lang w:eastAsia="en-US"/>
        </w:rPr>
        <w:t xml:space="preserve"> </w:t>
      </w:r>
      <w:r>
        <w:rPr>
          <w:rFonts w:hint="eastAsia"/>
          <w:rtl/>
          <w:lang w:eastAsia="en-US"/>
        </w:rPr>
        <w:t>וגדולות</w:t>
      </w:r>
      <w:r>
        <w:rPr>
          <w:rtl/>
          <w:lang w:eastAsia="en-US"/>
        </w:rPr>
        <w:t xml:space="preserve">: </w:t>
      </w:r>
      <w:r>
        <w:rPr>
          <w:rFonts w:hint="eastAsia"/>
          <w:rtl/>
          <w:lang w:eastAsia="en-US"/>
        </w:rPr>
        <w:t>רני</w:t>
      </w:r>
      <w:r>
        <w:rPr>
          <w:rtl/>
          <w:lang w:eastAsia="en-US"/>
        </w:rPr>
        <w:t xml:space="preserve"> </w:t>
      </w:r>
      <w:r>
        <w:rPr>
          <w:rFonts w:hint="eastAsia"/>
          <w:rtl/>
          <w:lang w:eastAsia="en-US"/>
        </w:rPr>
        <w:t>עקרה</w:t>
      </w:r>
      <w:r>
        <w:rPr>
          <w:rtl/>
          <w:lang w:eastAsia="en-US"/>
        </w:rPr>
        <w:t xml:space="preserve">. </w:t>
      </w:r>
      <w:r>
        <w:rPr>
          <w:rFonts w:hint="eastAsia"/>
          <w:rtl/>
          <w:lang w:eastAsia="en-US"/>
        </w:rPr>
        <w:t>קומי</w:t>
      </w:r>
      <w:r>
        <w:rPr>
          <w:rtl/>
          <w:lang w:eastAsia="en-US"/>
        </w:rPr>
        <w:t xml:space="preserve"> </w:t>
      </w:r>
      <w:r>
        <w:rPr>
          <w:rFonts w:hint="eastAsia"/>
          <w:rtl/>
          <w:lang w:eastAsia="en-US"/>
        </w:rPr>
        <w:t>אורי</w:t>
      </w:r>
      <w:r>
        <w:rPr>
          <w:rtl/>
          <w:lang w:eastAsia="en-US"/>
        </w:rPr>
        <w:t xml:space="preserve">. </w:t>
      </w:r>
      <w:r>
        <w:rPr>
          <w:rFonts w:hint="eastAsia"/>
          <w:rtl/>
          <w:lang w:eastAsia="en-US"/>
        </w:rPr>
        <w:t>שוש</w:t>
      </w:r>
      <w:r>
        <w:rPr>
          <w:rtl/>
          <w:lang w:eastAsia="en-US"/>
        </w:rPr>
        <w:t xml:space="preserve"> </w:t>
      </w:r>
      <w:r>
        <w:rPr>
          <w:rFonts w:hint="eastAsia"/>
          <w:rtl/>
          <w:lang w:eastAsia="en-US"/>
        </w:rPr>
        <w:t>אשיש</w:t>
      </w:r>
      <w:r>
        <w:rPr>
          <w:rFonts w:hint="cs"/>
          <w:rtl/>
          <w:lang w:eastAsia="en-US"/>
        </w:rPr>
        <w:t>.</w:t>
      </w:r>
      <w:r>
        <w:rPr>
          <w:rStyle w:val="a5"/>
          <w:rtl/>
          <w:lang w:eastAsia="en-US"/>
        </w:rPr>
        <w:footnoteReference w:id="22"/>
      </w:r>
    </w:p>
    <w:p w14:paraId="7DEC412F" w14:textId="77777777" w:rsidR="00B41D81" w:rsidRPr="00D330AD" w:rsidRDefault="00B41D81" w:rsidP="001E4CD5">
      <w:pPr>
        <w:pStyle w:val="ad"/>
        <w:spacing w:before="240"/>
        <w:rPr>
          <w:rtl/>
        </w:rPr>
      </w:pPr>
      <w:r w:rsidRPr="00D330AD">
        <w:rPr>
          <w:rtl/>
        </w:rPr>
        <w:t>שבת שלום</w:t>
      </w:r>
      <w:r w:rsidR="00997CFF">
        <w:rPr>
          <w:rFonts w:hint="cs"/>
          <w:rtl/>
        </w:rPr>
        <w:t xml:space="preserve"> </w:t>
      </w:r>
    </w:p>
    <w:p w14:paraId="6B8DB696" w14:textId="77777777" w:rsidR="00B41D81" w:rsidRDefault="00B41D81" w:rsidP="00B41D81">
      <w:pPr>
        <w:pStyle w:val="ad"/>
        <w:rPr>
          <w:rtl/>
        </w:rPr>
      </w:pPr>
      <w:r w:rsidRPr="00D330AD">
        <w:rPr>
          <w:rtl/>
        </w:rPr>
        <w:t>מחלקי המים</w:t>
      </w:r>
    </w:p>
    <w:p w14:paraId="36A284EA" w14:textId="77777777" w:rsidR="00A63EFB" w:rsidRDefault="00A4740D" w:rsidP="00081E07">
      <w:pPr>
        <w:autoSpaceDE w:val="0"/>
        <w:autoSpaceDN w:val="0"/>
        <w:adjustRightInd w:val="0"/>
        <w:spacing w:before="120" w:line="300" w:lineRule="atLeast"/>
        <w:jc w:val="both"/>
        <w:rPr>
          <w:b/>
          <w:bCs/>
          <w:rtl/>
        </w:rPr>
      </w:pPr>
      <w:r w:rsidRPr="00081E07">
        <w:rPr>
          <w:rFonts w:hint="cs"/>
          <w:b/>
          <w:bCs/>
          <w:rtl/>
        </w:rPr>
        <w:t>מים אחרונים</w:t>
      </w:r>
      <w:r w:rsidR="00C1447F">
        <w:rPr>
          <w:rFonts w:hint="cs"/>
          <w:rtl/>
        </w:rPr>
        <w:t xml:space="preserve"> 1</w:t>
      </w:r>
      <w:r w:rsidRPr="00A63EFB">
        <w:rPr>
          <w:rFonts w:hint="cs"/>
          <w:rtl/>
        </w:rPr>
        <w:t xml:space="preserve">: </w:t>
      </w:r>
      <w:r w:rsidR="008B4929">
        <w:rPr>
          <w:rFonts w:hint="cs"/>
          <w:rtl/>
        </w:rPr>
        <w:t>ראו</w:t>
      </w:r>
      <w:r w:rsidRPr="00A63EFB">
        <w:rPr>
          <w:rFonts w:hint="cs"/>
          <w:rtl/>
        </w:rPr>
        <w:t xml:space="preserve"> קוצר רוח גם להלכה בדברים רבה </w:t>
      </w:r>
      <w:r w:rsidR="00A63EFB" w:rsidRPr="00A63EFB">
        <w:rPr>
          <w:rFonts w:hint="cs"/>
          <w:rtl/>
        </w:rPr>
        <w:t>ראש פרשת נצבים: "</w:t>
      </w:r>
      <w:r w:rsidR="00A63EFB" w:rsidRPr="00A63EFB">
        <w:rPr>
          <w:rFonts w:hint="eastAsia"/>
          <w:rtl/>
        </w:rPr>
        <w:t>הלכה</w:t>
      </w:r>
      <w:r w:rsidR="00A63EFB" w:rsidRPr="00A63EFB">
        <w:rPr>
          <w:rtl/>
        </w:rPr>
        <w:t xml:space="preserve">, </w:t>
      </w:r>
      <w:r w:rsidR="00A63EFB" w:rsidRPr="00A63EFB">
        <w:rPr>
          <w:rFonts w:hint="eastAsia"/>
          <w:rtl/>
        </w:rPr>
        <w:t>אדם</w:t>
      </w:r>
      <w:r w:rsidR="00A63EFB" w:rsidRPr="00A63EFB">
        <w:rPr>
          <w:rtl/>
        </w:rPr>
        <w:t xml:space="preserve"> </w:t>
      </w:r>
      <w:r w:rsidR="00A63EFB" w:rsidRPr="00A63EFB">
        <w:rPr>
          <w:rFonts w:hint="eastAsia"/>
          <w:rtl/>
        </w:rPr>
        <w:t>מישראל</w:t>
      </w:r>
      <w:r w:rsidR="00A63EFB" w:rsidRPr="00A63EFB">
        <w:rPr>
          <w:rtl/>
        </w:rPr>
        <w:t xml:space="preserve"> </w:t>
      </w:r>
      <w:r w:rsidR="00A63EFB" w:rsidRPr="00A63EFB">
        <w:rPr>
          <w:rFonts w:hint="eastAsia"/>
          <w:rtl/>
        </w:rPr>
        <w:t>שלא</w:t>
      </w:r>
      <w:r w:rsidR="00A63EFB" w:rsidRPr="00A63EFB">
        <w:rPr>
          <w:rtl/>
        </w:rPr>
        <w:t xml:space="preserve"> </w:t>
      </w:r>
      <w:r w:rsidR="00A63EFB" w:rsidRPr="00A63EFB">
        <w:rPr>
          <w:rFonts w:hint="eastAsia"/>
          <w:rtl/>
        </w:rPr>
        <w:t>נתפלל</w:t>
      </w:r>
      <w:r w:rsidR="00A63EFB" w:rsidRPr="00A63EFB">
        <w:rPr>
          <w:rtl/>
        </w:rPr>
        <w:t xml:space="preserve"> </w:t>
      </w:r>
      <w:r w:rsidR="00A63EFB" w:rsidRPr="00A63EFB">
        <w:rPr>
          <w:rFonts w:hint="eastAsia"/>
          <w:rtl/>
        </w:rPr>
        <w:t>תפ</w:t>
      </w:r>
      <w:r w:rsidR="00447EFE">
        <w:rPr>
          <w:rFonts w:hint="cs"/>
          <w:rtl/>
        </w:rPr>
        <w:t>י</w:t>
      </w:r>
      <w:r w:rsidR="00A63EFB" w:rsidRPr="00A63EFB">
        <w:rPr>
          <w:rFonts w:hint="eastAsia"/>
          <w:rtl/>
        </w:rPr>
        <w:t>לת</w:t>
      </w:r>
      <w:r w:rsidR="00A63EFB" w:rsidRPr="00A63EFB">
        <w:rPr>
          <w:rtl/>
        </w:rPr>
        <w:t xml:space="preserve"> </w:t>
      </w:r>
      <w:r w:rsidR="00A63EFB" w:rsidRPr="00A63EFB">
        <w:rPr>
          <w:rFonts w:hint="eastAsia"/>
          <w:rtl/>
        </w:rPr>
        <w:t>שחר</w:t>
      </w:r>
      <w:r w:rsidR="00A63EFB" w:rsidRPr="00A63EFB">
        <w:rPr>
          <w:rtl/>
        </w:rPr>
        <w:t xml:space="preserve"> </w:t>
      </w:r>
      <w:r w:rsidR="00A63EFB" w:rsidRPr="00A63EFB">
        <w:rPr>
          <w:rFonts w:hint="eastAsia"/>
          <w:rtl/>
        </w:rPr>
        <w:t>או</w:t>
      </w:r>
      <w:r w:rsidR="00A63EFB" w:rsidRPr="00A63EFB">
        <w:rPr>
          <w:rtl/>
        </w:rPr>
        <w:t xml:space="preserve"> </w:t>
      </w:r>
      <w:r w:rsidR="00A63EFB" w:rsidRPr="00A63EFB">
        <w:rPr>
          <w:rFonts w:hint="eastAsia"/>
          <w:rtl/>
        </w:rPr>
        <w:t>תפ</w:t>
      </w:r>
      <w:r w:rsidR="00447EFE">
        <w:rPr>
          <w:rFonts w:hint="cs"/>
          <w:rtl/>
        </w:rPr>
        <w:t>י</w:t>
      </w:r>
      <w:r w:rsidR="00A63EFB" w:rsidRPr="00A63EFB">
        <w:rPr>
          <w:rFonts w:hint="eastAsia"/>
          <w:rtl/>
        </w:rPr>
        <w:t>לת</w:t>
      </w:r>
      <w:r w:rsidR="00A63EFB" w:rsidRPr="00A63EFB">
        <w:rPr>
          <w:rtl/>
        </w:rPr>
        <w:t xml:space="preserve"> </w:t>
      </w:r>
      <w:r w:rsidR="00A63EFB" w:rsidRPr="00A63EFB">
        <w:rPr>
          <w:rFonts w:hint="eastAsia"/>
          <w:rtl/>
        </w:rPr>
        <w:t>מוסף</w:t>
      </w:r>
      <w:r w:rsidR="00A63EFB" w:rsidRPr="00A63EFB">
        <w:rPr>
          <w:rtl/>
        </w:rPr>
        <w:t xml:space="preserve"> </w:t>
      </w:r>
      <w:r w:rsidR="00A63EFB" w:rsidRPr="00A63EFB">
        <w:rPr>
          <w:rFonts w:hint="eastAsia"/>
          <w:rtl/>
        </w:rPr>
        <w:t>או</w:t>
      </w:r>
      <w:r w:rsidR="00A63EFB" w:rsidRPr="00A63EFB">
        <w:rPr>
          <w:rtl/>
        </w:rPr>
        <w:t xml:space="preserve"> </w:t>
      </w:r>
      <w:r w:rsidR="00A63EFB" w:rsidRPr="00A63EFB">
        <w:rPr>
          <w:rFonts w:hint="eastAsia"/>
          <w:rtl/>
        </w:rPr>
        <w:t>תפ</w:t>
      </w:r>
      <w:r w:rsidR="00447EFE">
        <w:rPr>
          <w:rFonts w:hint="cs"/>
          <w:rtl/>
        </w:rPr>
        <w:t>י</w:t>
      </w:r>
      <w:r w:rsidR="00A63EFB" w:rsidRPr="00A63EFB">
        <w:rPr>
          <w:rFonts w:hint="eastAsia"/>
          <w:rtl/>
        </w:rPr>
        <w:t>לת</w:t>
      </w:r>
      <w:r w:rsidR="00A63EFB" w:rsidRPr="00A63EFB">
        <w:rPr>
          <w:rtl/>
        </w:rPr>
        <w:t xml:space="preserve"> </w:t>
      </w:r>
      <w:r w:rsidR="00A63EFB" w:rsidRPr="00A63EFB">
        <w:rPr>
          <w:rFonts w:hint="eastAsia"/>
          <w:rtl/>
        </w:rPr>
        <w:t>מנחה</w:t>
      </w:r>
      <w:r w:rsidR="00A63EFB" w:rsidRPr="00A63EFB">
        <w:rPr>
          <w:rtl/>
        </w:rPr>
        <w:t xml:space="preserve">, </w:t>
      </w:r>
      <w:r w:rsidR="00A63EFB" w:rsidRPr="00A63EFB">
        <w:rPr>
          <w:rFonts w:hint="eastAsia"/>
          <w:rtl/>
        </w:rPr>
        <w:t>פעמים</w:t>
      </w:r>
      <w:r w:rsidR="00A63EFB" w:rsidRPr="00A63EFB">
        <w:rPr>
          <w:rtl/>
        </w:rPr>
        <w:t xml:space="preserve"> </w:t>
      </w:r>
      <w:r w:rsidR="00A63EFB" w:rsidRPr="00A63EFB">
        <w:rPr>
          <w:rFonts w:hint="eastAsia"/>
          <w:rtl/>
        </w:rPr>
        <w:t>שלא</w:t>
      </w:r>
      <w:r w:rsidR="00A63EFB" w:rsidRPr="00A63EFB">
        <w:rPr>
          <w:rtl/>
        </w:rPr>
        <w:t xml:space="preserve"> </w:t>
      </w:r>
      <w:r w:rsidR="00A63EFB" w:rsidRPr="00A63EFB">
        <w:rPr>
          <w:rFonts w:hint="eastAsia"/>
          <w:rtl/>
        </w:rPr>
        <w:t>פנה</w:t>
      </w:r>
      <w:r w:rsidR="00A63EFB" w:rsidRPr="00A63EFB">
        <w:rPr>
          <w:rtl/>
        </w:rPr>
        <w:t xml:space="preserve"> </w:t>
      </w:r>
      <w:r w:rsidR="00A63EFB" w:rsidRPr="00A63EFB">
        <w:rPr>
          <w:rFonts w:hint="eastAsia"/>
          <w:rtl/>
        </w:rPr>
        <w:t>להתפלל</w:t>
      </w:r>
      <w:r w:rsidR="00A63EFB" w:rsidRPr="00A63EFB">
        <w:rPr>
          <w:rtl/>
        </w:rPr>
        <w:t xml:space="preserve"> </w:t>
      </w:r>
      <w:r w:rsidR="00A63EFB" w:rsidRPr="00A63EFB">
        <w:rPr>
          <w:rFonts w:hint="eastAsia"/>
          <w:rtl/>
        </w:rPr>
        <w:t>או</w:t>
      </w:r>
      <w:r w:rsidR="00A63EFB" w:rsidRPr="00A63EFB">
        <w:rPr>
          <w:rtl/>
        </w:rPr>
        <w:t xml:space="preserve"> </w:t>
      </w:r>
      <w:r w:rsidR="00A63EFB" w:rsidRPr="00A63EFB">
        <w:rPr>
          <w:rFonts w:hint="eastAsia"/>
          <w:rtl/>
        </w:rPr>
        <w:t>מקוצר</w:t>
      </w:r>
      <w:r w:rsidR="00A63EFB" w:rsidRPr="00A63EFB">
        <w:rPr>
          <w:rtl/>
        </w:rPr>
        <w:t xml:space="preserve"> </w:t>
      </w:r>
      <w:r w:rsidR="00A63EFB" w:rsidRPr="00A63EFB">
        <w:rPr>
          <w:rFonts w:hint="eastAsia"/>
          <w:rtl/>
        </w:rPr>
        <w:t>רוח</w:t>
      </w:r>
      <w:r w:rsidR="00A63EFB" w:rsidRPr="00A63EFB">
        <w:rPr>
          <w:rtl/>
        </w:rPr>
        <w:t xml:space="preserve">, </w:t>
      </w:r>
      <w:r w:rsidR="00A63EFB" w:rsidRPr="00A63EFB">
        <w:rPr>
          <w:rFonts w:hint="eastAsia"/>
          <w:rtl/>
        </w:rPr>
        <w:t>שהיה</w:t>
      </w:r>
      <w:r w:rsidR="00A63EFB" w:rsidRPr="00A63EFB">
        <w:rPr>
          <w:rtl/>
        </w:rPr>
        <w:t xml:space="preserve"> </w:t>
      </w:r>
      <w:r w:rsidR="00A63EFB" w:rsidRPr="00A63EFB">
        <w:rPr>
          <w:rFonts w:hint="eastAsia"/>
          <w:rtl/>
        </w:rPr>
        <w:t>עושה</w:t>
      </w:r>
      <w:r w:rsidR="00A63EFB" w:rsidRPr="00A63EFB">
        <w:rPr>
          <w:rtl/>
        </w:rPr>
        <w:t xml:space="preserve"> </w:t>
      </w:r>
      <w:r w:rsidR="00A63EFB" w:rsidRPr="00A63EFB">
        <w:rPr>
          <w:rFonts w:hint="eastAsia"/>
          <w:rtl/>
        </w:rPr>
        <w:t>צרכיו</w:t>
      </w:r>
      <w:r w:rsidR="00A63EFB" w:rsidRPr="00A63EFB">
        <w:rPr>
          <w:rtl/>
        </w:rPr>
        <w:t xml:space="preserve"> </w:t>
      </w:r>
      <w:r w:rsidR="00A63EFB" w:rsidRPr="00A63EFB">
        <w:rPr>
          <w:rFonts w:hint="eastAsia"/>
          <w:rtl/>
        </w:rPr>
        <w:t>או</w:t>
      </w:r>
      <w:r w:rsidR="00A63EFB" w:rsidRPr="00A63EFB">
        <w:rPr>
          <w:rtl/>
        </w:rPr>
        <w:t xml:space="preserve"> </w:t>
      </w:r>
      <w:r w:rsidR="00A63EFB" w:rsidRPr="00A63EFB">
        <w:rPr>
          <w:rFonts w:hint="eastAsia"/>
          <w:rtl/>
        </w:rPr>
        <w:t>מהלך</w:t>
      </w:r>
      <w:r w:rsidR="00A63EFB" w:rsidRPr="00A63EFB">
        <w:rPr>
          <w:rtl/>
        </w:rPr>
        <w:t xml:space="preserve"> </w:t>
      </w:r>
      <w:r w:rsidR="00A63EFB" w:rsidRPr="00A63EFB">
        <w:rPr>
          <w:rFonts w:hint="eastAsia"/>
          <w:rtl/>
        </w:rPr>
        <w:t>בדרך</w:t>
      </w:r>
      <w:r w:rsidR="00A63EFB" w:rsidRPr="00A63EFB">
        <w:rPr>
          <w:rtl/>
        </w:rPr>
        <w:t xml:space="preserve"> </w:t>
      </w:r>
      <w:r w:rsidR="00A63EFB" w:rsidRPr="00A63EFB">
        <w:rPr>
          <w:rFonts w:hint="eastAsia"/>
          <w:rtl/>
        </w:rPr>
        <w:t>ושכח</w:t>
      </w:r>
      <w:r w:rsidR="00A63EFB" w:rsidRPr="00A63EFB">
        <w:rPr>
          <w:rtl/>
        </w:rPr>
        <w:t xml:space="preserve"> </w:t>
      </w:r>
      <w:r w:rsidR="00A63EFB" w:rsidRPr="00A63EFB">
        <w:rPr>
          <w:rFonts w:hint="eastAsia"/>
          <w:rtl/>
        </w:rPr>
        <w:t>להתפלל</w:t>
      </w:r>
      <w:r w:rsidR="00A63EFB" w:rsidRPr="00A63EFB">
        <w:rPr>
          <w:rtl/>
        </w:rPr>
        <w:t xml:space="preserve">, </w:t>
      </w:r>
      <w:r w:rsidR="00A63EFB" w:rsidRPr="00A63EFB">
        <w:rPr>
          <w:rFonts w:hint="eastAsia"/>
          <w:rtl/>
        </w:rPr>
        <w:t>אי</w:t>
      </w:r>
      <w:r w:rsidR="00A63EFB" w:rsidRPr="00A63EFB">
        <w:rPr>
          <w:rtl/>
        </w:rPr>
        <w:t xml:space="preserve"> </w:t>
      </w:r>
      <w:r w:rsidR="00A63EFB" w:rsidRPr="00A63EFB">
        <w:rPr>
          <w:rFonts w:hint="eastAsia"/>
          <w:rtl/>
        </w:rPr>
        <w:t>זו</w:t>
      </w:r>
      <w:r w:rsidR="00A63EFB" w:rsidRPr="00A63EFB">
        <w:rPr>
          <w:rtl/>
        </w:rPr>
        <w:t xml:space="preserve"> </w:t>
      </w:r>
      <w:r w:rsidR="00A63EFB" w:rsidRPr="00A63EFB">
        <w:rPr>
          <w:rFonts w:hint="eastAsia"/>
          <w:rtl/>
        </w:rPr>
        <w:t>שעה</w:t>
      </w:r>
      <w:r w:rsidR="00A63EFB" w:rsidRPr="00A63EFB">
        <w:rPr>
          <w:rtl/>
        </w:rPr>
        <w:t xml:space="preserve"> </w:t>
      </w:r>
      <w:r w:rsidR="00A63EFB" w:rsidRPr="00A63EFB">
        <w:rPr>
          <w:rFonts w:hint="eastAsia"/>
          <w:rtl/>
        </w:rPr>
        <w:t>מותר</w:t>
      </w:r>
      <w:r w:rsidR="00A63EFB" w:rsidRPr="00A63EFB">
        <w:rPr>
          <w:rtl/>
        </w:rPr>
        <w:t xml:space="preserve"> </w:t>
      </w:r>
      <w:r w:rsidR="00A63EFB" w:rsidRPr="00A63EFB">
        <w:rPr>
          <w:rFonts w:hint="eastAsia"/>
          <w:rtl/>
        </w:rPr>
        <w:t>לו</w:t>
      </w:r>
      <w:r w:rsidR="00A63EFB" w:rsidRPr="00A63EFB">
        <w:rPr>
          <w:rtl/>
        </w:rPr>
        <w:t xml:space="preserve"> </w:t>
      </w:r>
      <w:r w:rsidR="00A63EFB" w:rsidRPr="00A63EFB">
        <w:rPr>
          <w:rFonts w:hint="eastAsia"/>
          <w:rtl/>
        </w:rPr>
        <w:t>להתפלל</w:t>
      </w:r>
      <w:r w:rsidR="00A63EFB" w:rsidRPr="00A63EFB">
        <w:rPr>
          <w:rtl/>
        </w:rPr>
        <w:t xml:space="preserve"> </w:t>
      </w:r>
      <w:r w:rsidR="00A63EFB" w:rsidRPr="00A63EFB">
        <w:rPr>
          <w:rFonts w:hint="eastAsia"/>
          <w:rtl/>
        </w:rPr>
        <w:t>ויוצא</w:t>
      </w:r>
      <w:r w:rsidR="00A63EFB" w:rsidRPr="00A63EFB">
        <w:rPr>
          <w:rtl/>
        </w:rPr>
        <w:t xml:space="preserve"> </w:t>
      </w:r>
      <w:r w:rsidR="00A63EFB" w:rsidRPr="00A63EFB">
        <w:rPr>
          <w:rFonts w:hint="eastAsia"/>
          <w:rtl/>
        </w:rPr>
        <w:t>בה</w:t>
      </w:r>
      <w:r w:rsidR="00A63EFB" w:rsidRPr="00A63EFB">
        <w:rPr>
          <w:rtl/>
        </w:rPr>
        <w:t xml:space="preserve"> </w:t>
      </w:r>
      <w:r w:rsidR="00A63EFB" w:rsidRPr="00A63EFB">
        <w:rPr>
          <w:rFonts w:hint="eastAsia"/>
          <w:rtl/>
        </w:rPr>
        <w:t>ידי</w:t>
      </w:r>
      <w:r w:rsidR="00A63EFB" w:rsidRPr="00A63EFB">
        <w:rPr>
          <w:rtl/>
        </w:rPr>
        <w:t xml:space="preserve"> </w:t>
      </w:r>
      <w:r w:rsidR="00A63EFB" w:rsidRPr="00A63EFB">
        <w:rPr>
          <w:rFonts w:hint="eastAsia"/>
          <w:rtl/>
        </w:rPr>
        <w:t>חוב</w:t>
      </w:r>
      <w:r w:rsidR="00DD1E4F">
        <w:rPr>
          <w:rFonts w:hint="cs"/>
          <w:rtl/>
        </w:rPr>
        <w:t>ה</w:t>
      </w:r>
      <w:r w:rsidR="00A63EFB">
        <w:rPr>
          <w:rFonts w:hint="cs"/>
          <w:rtl/>
        </w:rPr>
        <w:t>?</w:t>
      </w:r>
      <w:r w:rsidR="00A63EFB" w:rsidRPr="00A63EFB">
        <w:rPr>
          <w:rFonts w:hint="cs"/>
          <w:rtl/>
        </w:rPr>
        <w:t xml:space="preserve">" </w:t>
      </w:r>
      <w:r w:rsidR="008B4929">
        <w:rPr>
          <w:rFonts w:hint="cs"/>
          <w:rtl/>
        </w:rPr>
        <w:t>ראו</w:t>
      </w:r>
      <w:r w:rsidR="00A63EFB" w:rsidRPr="00A63EFB">
        <w:rPr>
          <w:rFonts w:hint="cs"/>
          <w:rtl/>
        </w:rPr>
        <w:t xml:space="preserve"> גם </w:t>
      </w:r>
      <w:r w:rsidR="00A63EFB" w:rsidRPr="00A63EFB">
        <w:rPr>
          <w:rFonts w:ascii="ResponsaTTF" w:hint="eastAsia"/>
          <w:color w:val="000000"/>
          <w:rtl/>
          <w:lang w:eastAsia="en-US"/>
        </w:rPr>
        <w:t>כסף</w:t>
      </w:r>
      <w:r w:rsidR="00A63EFB" w:rsidRPr="00A63EFB">
        <w:rPr>
          <w:rFonts w:ascii="ResponsaTTF"/>
          <w:color w:val="000000"/>
          <w:rtl/>
          <w:lang w:eastAsia="en-US"/>
        </w:rPr>
        <w:t xml:space="preserve"> </w:t>
      </w:r>
      <w:r w:rsidR="00A63EFB" w:rsidRPr="00A63EFB">
        <w:rPr>
          <w:rFonts w:ascii="ResponsaTTF" w:hint="eastAsia"/>
          <w:rtl/>
          <w:lang w:eastAsia="en-US"/>
        </w:rPr>
        <w:t>משנה</w:t>
      </w:r>
      <w:r w:rsidR="00A63EFB" w:rsidRPr="00A63EFB">
        <w:rPr>
          <w:rFonts w:ascii="ResponsaTTF"/>
          <w:rtl/>
          <w:lang w:eastAsia="en-US"/>
        </w:rPr>
        <w:t xml:space="preserve"> </w:t>
      </w:r>
      <w:r w:rsidR="00A63EFB" w:rsidRPr="00A63EFB">
        <w:rPr>
          <w:rFonts w:ascii="ResponsaTTF" w:hint="eastAsia"/>
          <w:rtl/>
          <w:lang w:eastAsia="en-US"/>
        </w:rPr>
        <w:t>הלכות</w:t>
      </w:r>
      <w:r w:rsidR="00A63EFB" w:rsidRPr="00A63EFB">
        <w:rPr>
          <w:rFonts w:ascii="ResponsaTTF"/>
          <w:rtl/>
          <w:lang w:eastAsia="en-US"/>
        </w:rPr>
        <w:t xml:space="preserve"> </w:t>
      </w:r>
      <w:r w:rsidR="00A63EFB" w:rsidRPr="00A63EFB">
        <w:rPr>
          <w:rFonts w:ascii="ResponsaTTF" w:hint="eastAsia"/>
          <w:rtl/>
          <w:lang w:eastAsia="en-US"/>
        </w:rPr>
        <w:t>תפילה</w:t>
      </w:r>
      <w:r w:rsidR="00A63EFB" w:rsidRPr="00A63EFB">
        <w:rPr>
          <w:rFonts w:ascii="ResponsaTTF"/>
          <w:rtl/>
          <w:lang w:eastAsia="en-US"/>
        </w:rPr>
        <w:t xml:space="preserve"> </w:t>
      </w:r>
      <w:r w:rsidR="00A63EFB" w:rsidRPr="00A63EFB">
        <w:rPr>
          <w:rFonts w:ascii="ResponsaTTF" w:hint="eastAsia"/>
          <w:rtl/>
          <w:lang w:eastAsia="en-US"/>
        </w:rPr>
        <w:t>ונשיאת</w:t>
      </w:r>
      <w:r w:rsidR="00A63EFB" w:rsidRPr="00A63EFB">
        <w:rPr>
          <w:rFonts w:ascii="ResponsaTTF"/>
          <w:rtl/>
          <w:lang w:eastAsia="en-US"/>
        </w:rPr>
        <w:t xml:space="preserve"> </w:t>
      </w:r>
      <w:r w:rsidR="00A63EFB" w:rsidRPr="00A63EFB">
        <w:rPr>
          <w:rFonts w:ascii="ResponsaTTF" w:hint="eastAsia"/>
          <w:rtl/>
          <w:lang w:eastAsia="en-US"/>
        </w:rPr>
        <w:t>כפים</w:t>
      </w:r>
      <w:r w:rsidR="00A63EFB" w:rsidRPr="00A63EFB">
        <w:rPr>
          <w:rFonts w:ascii="ResponsaTTF"/>
          <w:rtl/>
          <w:lang w:eastAsia="en-US"/>
        </w:rPr>
        <w:t xml:space="preserve"> </w:t>
      </w:r>
      <w:r w:rsidR="00A63EFB" w:rsidRPr="00A63EFB">
        <w:rPr>
          <w:rFonts w:ascii="ResponsaTTF" w:hint="eastAsia"/>
          <w:rtl/>
          <w:lang w:eastAsia="en-US"/>
        </w:rPr>
        <w:t>פרק</w:t>
      </w:r>
      <w:r w:rsidR="00A63EFB" w:rsidRPr="00A63EFB">
        <w:rPr>
          <w:rFonts w:ascii="ResponsaTTF"/>
          <w:rtl/>
          <w:lang w:eastAsia="en-US"/>
        </w:rPr>
        <w:t xml:space="preserve"> </w:t>
      </w:r>
      <w:r w:rsidR="00A63EFB" w:rsidRPr="00A63EFB">
        <w:rPr>
          <w:rFonts w:ascii="ResponsaTTF" w:hint="eastAsia"/>
          <w:rtl/>
          <w:lang w:eastAsia="en-US"/>
        </w:rPr>
        <w:t>יא</w:t>
      </w:r>
      <w:r w:rsidR="00A63EFB" w:rsidRPr="00A63EFB">
        <w:rPr>
          <w:rFonts w:ascii="ResponsaTTF" w:hint="cs"/>
          <w:rtl/>
          <w:lang w:eastAsia="en-US"/>
        </w:rPr>
        <w:t>: "</w:t>
      </w:r>
      <w:r w:rsidR="00A63EFB" w:rsidRPr="00A63EFB">
        <w:rPr>
          <w:rFonts w:ascii="ResponsaTTF" w:hint="eastAsia"/>
          <w:rtl/>
          <w:lang w:eastAsia="en-US"/>
        </w:rPr>
        <w:t>בתי</w:t>
      </w:r>
      <w:r w:rsidR="00A63EFB" w:rsidRPr="00A63EFB">
        <w:rPr>
          <w:rFonts w:ascii="ResponsaTTF"/>
          <w:rtl/>
          <w:lang w:eastAsia="en-US"/>
        </w:rPr>
        <w:t xml:space="preserve"> </w:t>
      </w:r>
      <w:r w:rsidR="00A63EFB" w:rsidRPr="00A63EFB">
        <w:rPr>
          <w:rFonts w:ascii="ResponsaTTF" w:hint="eastAsia"/>
          <w:rtl/>
          <w:lang w:eastAsia="en-US"/>
        </w:rPr>
        <w:t>כנסיות</w:t>
      </w:r>
      <w:r w:rsidR="00A63EFB" w:rsidRPr="00A63EFB">
        <w:rPr>
          <w:rFonts w:ascii="ResponsaTTF"/>
          <w:rtl/>
          <w:lang w:eastAsia="en-US"/>
        </w:rPr>
        <w:t xml:space="preserve"> </w:t>
      </w:r>
      <w:r w:rsidR="00A63EFB" w:rsidRPr="00A63EFB">
        <w:rPr>
          <w:rFonts w:ascii="ResponsaTTF" w:hint="eastAsia"/>
          <w:rtl/>
          <w:lang w:eastAsia="en-US"/>
        </w:rPr>
        <w:t>ובתי</w:t>
      </w:r>
      <w:r w:rsidR="00A63EFB" w:rsidRPr="00A63EFB">
        <w:rPr>
          <w:rFonts w:ascii="ResponsaTTF"/>
          <w:rtl/>
          <w:lang w:eastAsia="en-US"/>
        </w:rPr>
        <w:t xml:space="preserve"> </w:t>
      </w:r>
      <w:r w:rsidR="00A63EFB" w:rsidRPr="00A63EFB">
        <w:rPr>
          <w:rFonts w:ascii="ResponsaTTF" w:hint="eastAsia"/>
          <w:rtl/>
          <w:lang w:eastAsia="en-US"/>
        </w:rPr>
        <w:t>מדרשות</w:t>
      </w:r>
      <w:r w:rsidR="00A63EFB" w:rsidRPr="00A63EFB">
        <w:rPr>
          <w:rFonts w:ascii="ResponsaTTF"/>
          <w:rtl/>
          <w:lang w:eastAsia="en-US"/>
        </w:rPr>
        <w:t xml:space="preserve"> </w:t>
      </w:r>
      <w:r w:rsidR="00A63EFB" w:rsidRPr="00A63EFB">
        <w:rPr>
          <w:rFonts w:ascii="ResponsaTTF" w:hint="cs"/>
          <w:rtl/>
          <w:lang w:eastAsia="en-US"/>
        </w:rPr>
        <w:t xml:space="preserve">... </w:t>
      </w:r>
      <w:r w:rsidR="00A63EFB" w:rsidRPr="00A63EFB">
        <w:rPr>
          <w:rFonts w:ascii="ResponsaTTF" w:hint="eastAsia"/>
          <w:rtl/>
          <w:lang w:eastAsia="en-US"/>
        </w:rPr>
        <w:t>אין</w:t>
      </w:r>
      <w:r w:rsidR="00A63EFB" w:rsidRPr="00A63EFB">
        <w:rPr>
          <w:rFonts w:ascii="ResponsaTTF"/>
          <w:rtl/>
          <w:lang w:eastAsia="en-US"/>
        </w:rPr>
        <w:t xml:space="preserve"> </w:t>
      </w:r>
      <w:proofErr w:type="spellStart"/>
      <w:r w:rsidR="00A63EFB" w:rsidRPr="00A63EFB">
        <w:rPr>
          <w:rFonts w:ascii="ResponsaTTF" w:hint="eastAsia"/>
          <w:rtl/>
          <w:lang w:eastAsia="en-US"/>
        </w:rPr>
        <w:t>מתקשטין</w:t>
      </w:r>
      <w:proofErr w:type="spellEnd"/>
      <w:r w:rsidR="00A63EFB" w:rsidRPr="00A63EFB">
        <w:rPr>
          <w:rFonts w:ascii="ResponsaTTF"/>
          <w:rtl/>
          <w:lang w:eastAsia="en-US"/>
        </w:rPr>
        <w:t xml:space="preserve"> </w:t>
      </w:r>
      <w:r w:rsidR="00A63EFB" w:rsidRPr="00A63EFB">
        <w:rPr>
          <w:rFonts w:ascii="ResponsaTTF" w:hint="eastAsia"/>
          <w:rtl/>
          <w:lang w:eastAsia="en-US"/>
        </w:rPr>
        <w:t>בתוכו</w:t>
      </w:r>
      <w:r w:rsidR="00A63EFB" w:rsidRPr="00A63EFB">
        <w:rPr>
          <w:rFonts w:ascii="ResponsaTTF"/>
          <w:rtl/>
          <w:lang w:eastAsia="en-US"/>
        </w:rPr>
        <w:t xml:space="preserve"> </w:t>
      </w:r>
      <w:r w:rsidR="00A63EFB" w:rsidRPr="00A63EFB">
        <w:rPr>
          <w:rFonts w:ascii="ResponsaTTF" w:hint="eastAsia"/>
          <w:rtl/>
          <w:lang w:eastAsia="en-US"/>
        </w:rPr>
        <w:t>ואין</w:t>
      </w:r>
      <w:r w:rsidR="00A63EFB" w:rsidRPr="00A63EFB">
        <w:rPr>
          <w:rFonts w:ascii="ResponsaTTF"/>
          <w:rtl/>
          <w:lang w:eastAsia="en-US"/>
        </w:rPr>
        <w:t xml:space="preserve"> </w:t>
      </w:r>
      <w:proofErr w:type="spellStart"/>
      <w:r w:rsidR="00A63EFB" w:rsidRPr="00A63EFB">
        <w:rPr>
          <w:rFonts w:ascii="ResponsaTTF" w:hint="eastAsia"/>
          <w:rtl/>
          <w:lang w:eastAsia="en-US"/>
        </w:rPr>
        <w:t>מטיילין</w:t>
      </w:r>
      <w:proofErr w:type="spellEnd"/>
      <w:r w:rsidR="00A63EFB" w:rsidRPr="00A63EFB">
        <w:rPr>
          <w:rFonts w:ascii="ResponsaTTF" w:hint="cs"/>
          <w:rtl/>
          <w:lang w:eastAsia="en-US"/>
        </w:rPr>
        <w:t>.</w:t>
      </w:r>
      <w:r w:rsidR="00A63EFB" w:rsidRPr="00A63EFB">
        <w:rPr>
          <w:rFonts w:ascii="ResponsaTTF"/>
          <w:rtl/>
          <w:lang w:eastAsia="en-US"/>
        </w:rPr>
        <w:t xml:space="preserve"> </w:t>
      </w:r>
      <w:r w:rsidR="00A63EFB" w:rsidRPr="00A63EFB">
        <w:rPr>
          <w:rFonts w:ascii="ResponsaTTF" w:hint="eastAsia"/>
          <w:rtl/>
          <w:lang w:eastAsia="en-US"/>
        </w:rPr>
        <w:t>שאם</w:t>
      </w:r>
      <w:r w:rsidR="00A63EFB" w:rsidRPr="00A63EFB">
        <w:rPr>
          <w:rFonts w:ascii="ResponsaTTF"/>
          <w:rtl/>
          <w:lang w:eastAsia="en-US"/>
        </w:rPr>
        <w:t xml:space="preserve"> </w:t>
      </w:r>
      <w:r w:rsidR="00A63EFB" w:rsidRPr="00A63EFB">
        <w:rPr>
          <w:rFonts w:ascii="ResponsaTTF" w:hint="eastAsia"/>
          <w:rtl/>
          <w:lang w:eastAsia="en-US"/>
        </w:rPr>
        <w:t>היה</w:t>
      </w:r>
      <w:r w:rsidR="00A63EFB" w:rsidRPr="00A63EFB">
        <w:rPr>
          <w:rFonts w:ascii="ResponsaTTF"/>
          <w:rtl/>
          <w:lang w:eastAsia="en-US"/>
        </w:rPr>
        <w:t xml:space="preserve"> </w:t>
      </w:r>
      <w:r w:rsidR="00A63EFB" w:rsidRPr="00A63EFB">
        <w:rPr>
          <w:rFonts w:ascii="ResponsaTTF" w:hint="eastAsia"/>
          <w:rtl/>
          <w:lang w:eastAsia="en-US"/>
        </w:rPr>
        <w:t>לאדם</w:t>
      </w:r>
      <w:r w:rsidR="00A63EFB" w:rsidRPr="00A63EFB">
        <w:rPr>
          <w:rFonts w:ascii="ResponsaTTF"/>
          <w:rtl/>
          <w:lang w:eastAsia="en-US"/>
        </w:rPr>
        <w:t xml:space="preserve"> </w:t>
      </w:r>
      <w:r w:rsidR="00A63EFB" w:rsidRPr="00A63EFB">
        <w:rPr>
          <w:rFonts w:ascii="ResponsaTTF" w:hint="eastAsia"/>
          <w:rtl/>
          <w:lang w:eastAsia="en-US"/>
        </w:rPr>
        <w:t>קוצר</w:t>
      </w:r>
      <w:r w:rsidR="00A63EFB" w:rsidRPr="00A63EFB">
        <w:rPr>
          <w:rFonts w:ascii="ResponsaTTF"/>
          <w:rtl/>
          <w:lang w:eastAsia="en-US"/>
        </w:rPr>
        <w:t xml:space="preserve"> </w:t>
      </w:r>
      <w:smartTag w:uri="urn:schemas-microsoft-com:office:smarttags" w:element="PersonName">
        <w:smartTagPr>
          <w:attr w:name="ProductID" w:val="רוח לא"/>
        </w:smartTagPr>
        <w:r w:rsidR="00A63EFB" w:rsidRPr="00A63EFB">
          <w:rPr>
            <w:rFonts w:ascii="ResponsaTTF" w:hint="eastAsia"/>
            <w:rtl/>
            <w:lang w:eastAsia="en-US"/>
          </w:rPr>
          <w:t>רוח</w:t>
        </w:r>
        <w:r w:rsidR="00A63EFB" w:rsidRPr="00A63EFB">
          <w:rPr>
            <w:rFonts w:ascii="ResponsaTTF"/>
            <w:rtl/>
            <w:lang w:eastAsia="en-US"/>
          </w:rPr>
          <w:t xml:space="preserve"> </w:t>
        </w:r>
        <w:r w:rsidR="00A63EFB" w:rsidRPr="00A63EFB">
          <w:rPr>
            <w:rFonts w:ascii="ResponsaTTF" w:hint="eastAsia"/>
            <w:rtl/>
            <w:lang w:eastAsia="en-US"/>
          </w:rPr>
          <w:t>לא</w:t>
        </w:r>
      </w:smartTag>
      <w:r w:rsidR="00A63EFB" w:rsidRPr="00A63EFB">
        <w:rPr>
          <w:rFonts w:ascii="ResponsaTTF"/>
          <w:rtl/>
          <w:lang w:eastAsia="en-US"/>
        </w:rPr>
        <w:t xml:space="preserve"> </w:t>
      </w:r>
      <w:r w:rsidR="00A63EFB" w:rsidRPr="00A63EFB">
        <w:rPr>
          <w:rFonts w:ascii="ResponsaTTF" w:hint="eastAsia"/>
          <w:rtl/>
          <w:lang w:eastAsia="en-US"/>
        </w:rPr>
        <w:t>ילך</w:t>
      </w:r>
      <w:r w:rsidR="00A63EFB" w:rsidRPr="00A63EFB">
        <w:rPr>
          <w:rFonts w:ascii="ResponsaTTF"/>
          <w:color w:val="000000"/>
          <w:rtl/>
          <w:lang w:eastAsia="en-US"/>
        </w:rPr>
        <w:t xml:space="preserve"> </w:t>
      </w:r>
      <w:r w:rsidR="00A63EFB" w:rsidRPr="00A63EFB">
        <w:rPr>
          <w:rFonts w:ascii="ResponsaTTF" w:hint="eastAsia"/>
          <w:color w:val="000000"/>
          <w:rtl/>
          <w:lang w:eastAsia="en-US"/>
        </w:rPr>
        <w:t>לבית</w:t>
      </w:r>
      <w:r w:rsidR="00A63EFB" w:rsidRPr="00A63EFB">
        <w:rPr>
          <w:rFonts w:ascii="ResponsaTTF"/>
          <w:color w:val="000000"/>
          <w:rtl/>
          <w:lang w:eastAsia="en-US"/>
        </w:rPr>
        <w:t xml:space="preserve"> </w:t>
      </w:r>
      <w:r w:rsidR="00A63EFB" w:rsidRPr="00A63EFB">
        <w:rPr>
          <w:rFonts w:ascii="ResponsaTTF" w:hint="eastAsia"/>
          <w:color w:val="000000"/>
          <w:rtl/>
          <w:lang w:eastAsia="en-US"/>
        </w:rPr>
        <w:t>הכנסת</w:t>
      </w:r>
      <w:r w:rsidR="00A63EFB" w:rsidRPr="00A63EFB">
        <w:rPr>
          <w:rFonts w:ascii="ResponsaTTF"/>
          <w:color w:val="000000"/>
          <w:rtl/>
          <w:lang w:eastAsia="en-US"/>
        </w:rPr>
        <w:t xml:space="preserve"> </w:t>
      </w:r>
      <w:r w:rsidR="00A63EFB" w:rsidRPr="00A63EFB">
        <w:rPr>
          <w:rFonts w:ascii="ResponsaTTF" w:hint="eastAsia"/>
          <w:color w:val="000000"/>
          <w:rtl/>
          <w:lang w:eastAsia="en-US"/>
        </w:rPr>
        <w:t>להרחיב</w:t>
      </w:r>
      <w:r w:rsidR="00A63EFB" w:rsidRPr="00A63EFB">
        <w:rPr>
          <w:rFonts w:ascii="ResponsaTTF"/>
          <w:color w:val="000000"/>
          <w:rtl/>
          <w:lang w:eastAsia="en-US"/>
        </w:rPr>
        <w:t xml:space="preserve"> </w:t>
      </w:r>
      <w:r w:rsidR="00A63EFB" w:rsidRPr="00A63EFB">
        <w:rPr>
          <w:rFonts w:ascii="ResponsaTTF" w:hint="eastAsia"/>
          <w:color w:val="000000"/>
          <w:rtl/>
          <w:lang w:eastAsia="en-US"/>
        </w:rPr>
        <w:t>לבו</w:t>
      </w:r>
      <w:r w:rsidR="00A63EFB" w:rsidRPr="00A63EFB">
        <w:rPr>
          <w:rFonts w:ascii="ResponsaTTF"/>
          <w:color w:val="000000"/>
          <w:rtl/>
          <w:lang w:eastAsia="en-US"/>
        </w:rPr>
        <w:t xml:space="preserve"> </w:t>
      </w:r>
      <w:r w:rsidR="00A63EFB" w:rsidRPr="00A63EFB">
        <w:rPr>
          <w:rFonts w:ascii="ResponsaTTF" w:hint="eastAsia"/>
          <w:color w:val="000000"/>
          <w:rtl/>
          <w:lang w:eastAsia="en-US"/>
        </w:rPr>
        <w:t>ולטייל</w:t>
      </w:r>
      <w:r w:rsidR="00A63EFB" w:rsidRPr="00A63EFB">
        <w:rPr>
          <w:rFonts w:ascii="ResponsaTTF"/>
          <w:color w:val="000000"/>
          <w:rtl/>
          <w:lang w:eastAsia="en-US"/>
        </w:rPr>
        <w:t xml:space="preserve"> </w:t>
      </w:r>
      <w:r w:rsidR="00A63EFB" w:rsidRPr="00A63EFB">
        <w:rPr>
          <w:rFonts w:ascii="ResponsaTTF" w:hint="eastAsia"/>
          <w:color w:val="000000"/>
          <w:rtl/>
          <w:lang w:eastAsia="en-US"/>
        </w:rPr>
        <w:t>שאין</w:t>
      </w:r>
      <w:r w:rsidR="00A63EFB" w:rsidRPr="00A63EFB">
        <w:rPr>
          <w:rFonts w:ascii="ResponsaTTF"/>
          <w:color w:val="000000"/>
          <w:rtl/>
          <w:lang w:eastAsia="en-US"/>
        </w:rPr>
        <w:t xml:space="preserve"> </w:t>
      </w:r>
      <w:r w:rsidR="00A63EFB" w:rsidRPr="00A63EFB">
        <w:rPr>
          <w:rFonts w:ascii="ResponsaTTF" w:hint="eastAsia"/>
          <w:color w:val="000000"/>
          <w:rtl/>
          <w:lang w:eastAsia="en-US"/>
        </w:rPr>
        <w:t>נכנסים</w:t>
      </w:r>
      <w:r w:rsidR="00A63EFB" w:rsidRPr="00A63EFB">
        <w:rPr>
          <w:rFonts w:ascii="ResponsaTTF"/>
          <w:color w:val="000000"/>
          <w:rtl/>
          <w:lang w:eastAsia="en-US"/>
        </w:rPr>
        <w:t xml:space="preserve"> </w:t>
      </w:r>
      <w:r w:rsidR="00A63EFB" w:rsidRPr="00A63EFB">
        <w:rPr>
          <w:rFonts w:ascii="ResponsaTTF" w:hint="eastAsia"/>
          <w:color w:val="000000"/>
          <w:rtl/>
          <w:lang w:eastAsia="en-US"/>
        </w:rPr>
        <w:t>שם</w:t>
      </w:r>
      <w:r w:rsidR="00A63EFB" w:rsidRPr="00A63EFB">
        <w:rPr>
          <w:rFonts w:ascii="ResponsaTTF"/>
          <w:color w:val="000000"/>
          <w:rtl/>
          <w:lang w:eastAsia="en-US"/>
        </w:rPr>
        <w:t xml:space="preserve"> </w:t>
      </w:r>
      <w:r w:rsidR="00A63EFB" w:rsidRPr="00A63EFB">
        <w:rPr>
          <w:rFonts w:ascii="ResponsaTTF" w:hint="eastAsia"/>
          <w:color w:val="000000"/>
          <w:rtl/>
          <w:lang w:eastAsia="en-US"/>
        </w:rPr>
        <w:t>אלא</w:t>
      </w:r>
      <w:r w:rsidR="00A63EFB" w:rsidRPr="00A63EFB">
        <w:rPr>
          <w:rFonts w:ascii="ResponsaTTF"/>
          <w:color w:val="000000"/>
          <w:rtl/>
          <w:lang w:eastAsia="en-US"/>
        </w:rPr>
        <w:t xml:space="preserve"> </w:t>
      </w:r>
      <w:r w:rsidR="00A63EFB" w:rsidRPr="00A63EFB">
        <w:rPr>
          <w:rFonts w:ascii="ResponsaTTF" w:hint="eastAsia"/>
          <w:color w:val="000000"/>
          <w:rtl/>
          <w:lang w:eastAsia="en-US"/>
        </w:rPr>
        <w:t>או</w:t>
      </w:r>
      <w:r w:rsidR="00A63EFB" w:rsidRPr="00A63EFB">
        <w:rPr>
          <w:rFonts w:ascii="ResponsaTTF"/>
          <w:color w:val="000000"/>
          <w:rtl/>
          <w:lang w:eastAsia="en-US"/>
        </w:rPr>
        <w:t xml:space="preserve"> </w:t>
      </w:r>
      <w:r w:rsidR="00A63EFB" w:rsidRPr="00A63EFB">
        <w:rPr>
          <w:rFonts w:ascii="ResponsaTTF" w:hint="eastAsia"/>
          <w:color w:val="000000"/>
          <w:rtl/>
          <w:lang w:eastAsia="en-US"/>
        </w:rPr>
        <w:t>להתפלל</w:t>
      </w:r>
      <w:r w:rsidR="00A63EFB" w:rsidRPr="00A63EFB">
        <w:rPr>
          <w:rFonts w:ascii="ResponsaTTF"/>
          <w:color w:val="000000"/>
          <w:rtl/>
          <w:lang w:eastAsia="en-US"/>
        </w:rPr>
        <w:t xml:space="preserve"> </w:t>
      </w:r>
      <w:r w:rsidR="00A63EFB" w:rsidRPr="00A63EFB">
        <w:rPr>
          <w:rFonts w:ascii="ResponsaTTF" w:hint="eastAsia"/>
          <w:color w:val="000000"/>
          <w:rtl/>
          <w:lang w:eastAsia="en-US"/>
        </w:rPr>
        <w:t>או</w:t>
      </w:r>
      <w:r w:rsidR="00A63EFB" w:rsidRPr="00A63EFB">
        <w:rPr>
          <w:rFonts w:ascii="ResponsaTTF"/>
          <w:color w:val="000000"/>
          <w:rtl/>
          <w:lang w:eastAsia="en-US"/>
        </w:rPr>
        <w:t xml:space="preserve"> </w:t>
      </w:r>
      <w:r w:rsidR="00A63EFB" w:rsidRPr="00A63EFB">
        <w:rPr>
          <w:rFonts w:ascii="ResponsaTTF" w:hint="eastAsia"/>
          <w:color w:val="000000"/>
          <w:rtl/>
          <w:lang w:eastAsia="en-US"/>
        </w:rPr>
        <w:t>לקרות</w:t>
      </w:r>
      <w:r w:rsidR="00A63EFB" w:rsidRPr="00A63EFB">
        <w:rPr>
          <w:rFonts w:ascii="ResponsaTTF"/>
          <w:color w:val="000000"/>
          <w:rtl/>
          <w:lang w:eastAsia="en-US"/>
        </w:rPr>
        <w:t xml:space="preserve"> </w:t>
      </w:r>
      <w:r w:rsidR="00A63EFB" w:rsidRPr="00A63EFB">
        <w:rPr>
          <w:rFonts w:ascii="ResponsaTTF" w:hint="eastAsia"/>
          <w:color w:val="000000"/>
          <w:rtl/>
          <w:lang w:eastAsia="en-US"/>
        </w:rPr>
        <w:t>בתורה</w:t>
      </w:r>
      <w:r w:rsidR="00A63EFB">
        <w:rPr>
          <w:rFonts w:ascii="ResponsaTTF" w:hint="cs"/>
          <w:color w:val="000000"/>
          <w:rtl/>
          <w:lang w:eastAsia="en-US"/>
        </w:rPr>
        <w:t xml:space="preserve">". קוצר הרוח של </w:t>
      </w:r>
      <w:smartTag w:uri="urn:schemas-microsoft-com:office:smarttags" w:element="PersonName">
        <w:smartTagPr>
          <w:attr w:name="ProductID" w:val="בני ישראל"/>
        </w:smartTagPr>
        <w:r w:rsidR="00A63EFB">
          <w:rPr>
            <w:rFonts w:ascii="ResponsaTTF" w:hint="cs"/>
            <w:color w:val="000000"/>
            <w:rtl/>
            <w:lang w:eastAsia="en-US"/>
          </w:rPr>
          <w:t>בני ישראל</w:t>
        </w:r>
      </w:smartTag>
      <w:r w:rsidR="00A63EFB">
        <w:rPr>
          <w:rFonts w:ascii="ResponsaTTF" w:hint="cs"/>
          <w:color w:val="000000"/>
          <w:rtl/>
          <w:lang w:eastAsia="en-US"/>
        </w:rPr>
        <w:t xml:space="preserve"> מנע מהם להאמין ולהתפלל</w:t>
      </w:r>
      <w:r w:rsidR="00081E07">
        <w:rPr>
          <w:rFonts w:ascii="ResponsaTTF" w:hint="cs"/>
          <w:color w:val="000000"/>
          <w:rtl/>
          <w:lang w:eastAsia="en-US"/>
        </w:rPr>
        <w:t xml:space="preserve"> כפירושי </w:t>
      </w:r>
      <w:proofErr w:type="spellStart"/>
      <w:r w:rsidR="00081E07">
        <w:rPr>
          <w:rFonts w:ascii="ResponsaTTF" w:hint="cs"/>
          <w:color w:val="000000"/>
          <w:rtl/>
          <w:lang w:eastAsia="en-US"/>
        </w:rPr>
        <w:t>ספורנו</w:t>
      </w:r>
      <w:proofErr w:type="spellEnd"/>
      <w:r w:rsidR="00081E07">
        <w:rPr>
          <w:rFonts w:ascii="ResponsaTTF" w:hint="cs"/>
          <w:color w:val="000000"/>
          <w:rtl/>
          <w:lang w:eastAsia="en-US"/>
        </w:rPr>
        <w:t xml:space="preserve"> ואור החיים. ל</w:t>
      </w:r>
      <w:r w:rsidR="00C1447F">
        <w:rPr>
          <w:rFonts w:ascii="ResponsaTTF" w:hint="cs"/>
          <w:color w:val="000000"/>
          <w:rtl/>
          <w:lang w:eastAsia="en-US"/>
        </w:rPr>
        <w:t>דורות שלנו</w:t>
      </w:r>
      <w:r w:rsidR="00081E07">
        <w:rPr>
          <w:rFonts w:ascii="ResponsaTTF" w:hint="cs"/>
          <w:color w:val="000000"/>
          <w:rtl/>
          <w:lang w:eastAsia="en-US"/>
        </w:rPr>
        <w:t xml:space="preserve"> אין תירוץ</w:t>
      </w:r>
      <w:r w:rsidR="00C1447F">
        <w:rPr>
          <w:rFonts w:ascii="ResponsaTTF" w:hint="cs"/>
          <w:color w:val="000000"/>
          <w:rtl/>
          <w:lang w:eastAsia="en-US"/>
        </w:rPr>
        <w:t>, רק לזכור שהגאולה דומה לאיילת השחר המפציעה לאיטה</w:t>
      </w:r>
      <w:r w:rsidR="00081E07">
        <w:rPr>
          <w:rFonts w:ascii="ResponsaTTF" w:hint="cs"/>
          <w:color w:val="000000"/>
          <w:rtl/>
          <w:lang w:eastAsia="en-US"/>
        </w:rPr>
        <w:t>.</w:t>
      </w:r>
    </w:p>
    <w:p w14:paraId="13D1D88E" w14:textId="77777777" w:rsidR="00C1447F" w:rsidRPr="00A4740D" w:rsidRDefault="00C1447F" w:rsidP="00081E07">
      <w:pPr>
        <w:autoSpaceDE w:val="0"/>
        <w:autoSpaceDN w:val="0"/>
        <w:adjustRightInd w:val="0"/>
        <w:spacing w:before="120" w:line="300" w:lineRule="atLeast"/>
        <w:jc w:val="both"/>
        <w:rPr>
          <w:b/>
          <w:bCs/>
          <w:rtl/>
        </w:rPr>
      </w:pPr>
      <w:r w:rsidRPr="00081E07">
        <w:rPr>
          <w:rFonts w:hint="cs"/>
          <w:b/>
          <w:bCs/>
          <w:rtl/>
        </w:rPr>
        <w:t>מים אחרונים</w:t>
      </w:r>
      <w:r>
        <w:rPr>
          <w:rFonts w:hint="cs"/>
          <w:rtl/>
        </w:rPr>
        <w:t xml:space="preserve"> 2</w:t>
      </w:r>
      <w:r w:rsidRPr="00A63EFB">
        <w:rPr>
          <w:rFonts w:hint="cs"/>
          <w:rtl/>
        </w:rPr>
        <w:t xml:space="preserve">: </w:t>
      </w:r>
      <w:r>
        <w:rPr>
          <w:rFonts w:hint="cs"/>
          <w:rtl/>
        </w:rPr>
        <w:t xml:space="preserve">נראה שבהערות 1, 8, </w:t>
      </w:r>
      <w:r w:rsidR="008F7B49">
        <w:rPr>
          <w:rFonts w:hint="cs"/>
          <w:rtl/>
        </w:rPr>
        <w:t xml:space="preserve">ו- 13, נגענו בקצה המזלג בנושא מהותי הקשור ביציאת מצרים וקורות עם ישראל לאחר מכן. האם השחרור הרוחני-דתי (קרבן פסח, המילה, המצות, החודש הזה לכם) הוא שלב חיוני לשם השחרור הפיסי-גופני- מדיני, או שמא ההפך: תחילה תבוא היציאה הפיסית לחירות </w:t>
      </w:r>
      <w:r w:rsidR="008F7B49">
        <w:rPr>
          <w:rtl/>
        </w:rPr>
        <w:t>–</w:t>
      </w:r>
      <w:r w:rsidR="008F7B49">
        <w:rPr>
          <w:rFonts w:hint="cs"/>
          <w:rtl/>
        </w:rPr>
        <w:t xml:space="preserve"> הפסקת השעבוד הגופני, הנפשי והלאומי </w:t>
      </w:r>
      <w:r w:rsidR="008F7B49">
        <w:rPr>
          <w:rtl/>
        </w:rPr>
        <w:t>–</w:t>
      </w:r>
      <w:r w:rsidR="008F7B49">
        <w:rPr>
          <w:rFonts w:hint="cs"/>
          <w:rtl/>
        </w:rPr>
        <w:t xml:space="preserve"> זקיפות הקומה בפשטות, ורק אח"כ יתחיל המסע הארוך של הגאולה הרוחנית-דתית והיציאה לחירות האמיתית מ"העבודה הקשה" של עבודת גילולי מצרים. ראו הדרשות על שושנה בין החוחים (ויקרא רבה </w:t>
      </w:r>
      <w:proofErr w:type="spellStart"/>
      <w:r w:rsidR="008F7B49">
        <w:rPr>
          <w:rFonts w:hint="cs"/>
          <w:rtl/>
        </w:rPr>
        <w:t>כג</w:t>
      </w:r>
      <w:proofErr w:type="spellEnd"/>
      <w:r w:rsidR="008F7B49">
        <w:rPr>
          <w:rFonts w:hint="cs"/>
          <w:rtl/>
        </w:rPr>
        <w:t xml:space="preserve"> ב), המדרשים על "הללו והללו"</w:t>
      </w:r>
      <w:r w:rsidR="00AB519D">
        <w:rPr>
          <w:rFonts w:hint="cs"/>
          <w:rtl/>
        </w:rPr>
        <w:t xml:space="preserve"> (רות רבה </w:t>
      </w:r>
      <w:proofErr w:type="spellStart"/>
      <w:r w:rsidR="00AB519D">
        <w:rPr>
          <w:rFonts w:hint="cs"/>
          <w:rtl/>
        </w:rPr>
        <w:t>פתיחתא</w:t>
      </w:r>
      <w:proofErr w:type="spellEnd"/>
      <w:r w:rsidR="00AB519D">
        <w:rPr>
          <w:rFonts w:hint="cs"/>
          <w:rtl/>
        </w:rPr>
        <w:t xml:space="preserve"> א), הסניגוריה של משה על חטא העגל (שמות רבה מג ז) ועוד רבים שיש לכנס</w:t>
      </w:r>
      <w:r w:rsidR="009F0123">
        <w:rPr>
          <w:rFonts w:hint="cs"/>
          <w:rtl/>
        </w:rPr>
        <w:t>ם</w:t>
      </w:r>
      <w:r w:rsidR="00AB519D">
        <w:rPr>
          <w:rFonts w:hint="cs"/>
          <w:rtl/>
        </w:rPr>
        <w:t xml:space="preserve"> ולדון בנושא חשוב זה. ו</w:t>
      </w:r>
      <w:r w:rsidR="009F0123">
        <w:rPr>
          <w:rFonts w:hint="cs"/>
          <w:rtl/>
        </w:rPr>
        <w:t>נראה שהנושא נוגע גם לדורות שלנו.</w:t>
      </w:r>
    </w:p>
    <w:sectPr w:rsidR="00C1447F" w:rsidRPr="00A4740D" w:rsidSect="008B4929">
      <w:headerReference w:type="default" r:id="rId7"/>
      <w:footerReference w:type="even"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96E63" w14:textId="77777777" w:rsidR="00B37EB7" w:rsidRDefault="00B37EB7">
      <w:r>
        <w:separator/>
      </w:r>
    </w:p>
  </w:endnote>
  <w:endnote w:type="continuationSeparator" w:id="0">
    <w:p w14:paraId="6373BE88" w14:textId="77777777" w:rsidR="00B37EB7" w:rsidRDefault="00B3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1D7C" w14:textId="77777777" w:rsidR="008C7316" w:rsidRDefault="008C7316"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25AB2033" w14:textId="77777777" w:rsidR="008C7316" w:rsidRDefault="008C7316"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2E27" w14:textId="77777777" w:rsidR="001E4CD5" w:rsidRPr="00F8747C" w:rsidRDefault="001E4CD5" w:rsidP="001E4CD5">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81E07">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81E07">
      <w:rPr>
        <w:rStyle w:val="af0"/>
        <w:noProof/>
        <w:rtl/>
      </w:rPr>
      <w:t>4</w:t>
    </w:r>
    <w:r w:rsidRPr="00F8747C">
      <w:rPr>
        <w:rStyle w:val="af0"/>
      </w:rPr>
      <w:fldChar w:fldCharType="end"/>
    </w:r>
  </w:p>
  <w:p w14:paraId="74ED6203" w14:textId="77777777" w:rsidR="008C7316" w:rsidRDefault="008C7316" w:rsidP="001E4CD5">
    <w:pPr>
      <w:pStyle w:val="a8"/>
      <w:tabs>
        <w:tab w:val="clear" w:pos="4153"/>
        <w:tab w:val="lef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28BC" w14:textId="77777777" w:rsidR="00B37EB7" w:rsidRDefault="00B37EB7">
      <w:r>
        <w:separator/>
      </w:r>
    </w:p>
  </w:footnote>
  <w:footnote w:type="continuationSeparator" w:id="0">
    <w:p w14:paraId="29C9B721" w14:textId="77777777" w:rsidR="00B37EB7" w:rsidRDefault="00B37EB7">
      <w:r>
        <w:continuationSeparator/>
      </w:r>
    </w:p>
  </w:footnote>
  <w:footnote w:id="1">
    <w:p w14:paraId="0F866EC0" w14:textId="77777777" w:rsidR="008C7316" w:rsidRPr="00C949D6" w:rsidRDefault="008C7316" w:rsidP="00AF17C3">
      <w:pPr>
        <w:pStyle w:val="a3"/>
        <w:rPr>
          <w:rtl/>
        </w:rPr>
      </w:pPr>
      <w:r w:rsidRPr="00C949D6">
        <w:rPr>
          <w:rStyle w:val="a5"/>
        </w:rPr>
        <w:footnoteRef/>
      </w:r>
      <w:r w:rsidRPr="00C949D6">
        <w:rPr>
          <w:rtl/>
        </w:rPr>
        <w:t xml:space="preserve"> </w:t>
      </w:r>
      <w:r w:rsidRPr="00C949D6">
        <w:rPr>
          <w:rFonts w:hint="cs"/>
          <w:rtl/>
        </w:rPr>
        <w:t xml:space="preserve">כתוב אחד אומר "ויאמן העם" וכתוב אחר אומר: "ולא שמעו אל משה". זה בפרשת שמות, שמות פרק ד וזה בפרשת </w:t>
      </w:r>
      <w:proofErr w:type="spellStart"/>
      <w:r w:rsidRPr="00C949D6">
        <w:rPr>
          <w:rFonts w:hint="cs"/>
          <w:rtl/>
        </w:rPr>
        <w:t>וארא</w:t>
      </w:r>
      <w:proofErr w:type="spellEnd"/>
      <w:r w:rsidRPr="00C949D6">
        <w:rPr>
          <w:rFonts w:hint="cs"/>
          <w:rtl/>
        </w:rPr>
        <w:t>, שמות פרק ו. כיצד נערוך את זה לעומת זה? כפשוטו, זה (ולא שמעו) בא לאחר זה (ויאמן העם), כאשר בין שניהם ניצבת הכבדת עול פרעה כפי שבאה לידי ביטוי בסוף פרשת שמות</w:t>
      </w:r>
      <w:r w:rsidR="007F18BF">
        <w:rPr>
          <w:rFonts w:hint="cs"/>
          <w:rtl/>
        </w:rPr>
        <w:t>, ככתוב</w:t>
      </w:r>
      <w:r w:rsidRPr="00C949D6">
        <w:rPr>
          <w:rFonts w:hint="cs"/>
          <w:rtl/>
        </w:rPr>
        <w:t>: "</w:t>
      </w:r>
      <w:r w:rsidRPr="00C949D6">
        <w:rPr>
          <w:rFonts w:hint="eastAsia"/>
          <w:rtl/>
        </w:rPr>
        <w:t>תִּכְבַּד</w:t>
      </w:r>
      <w:r w:rsidRPr="00C949D6">
        <w:rPr>
          <w:rtl/>
        </w:rPr>
        <w:t xml:space="preserve"> </w:t>
      </w:r>
      <w:r w:rsidRPr="00C949D6">
        <w:rPr>
          <w:rFonts w:hint="eastAsia"/>
          <w:rtl/>
        </w:rPr>
        <w:t>הָעֲבֹדָה</w:t>
      </w:r>
      <w:r w:rsidRPr="00C949D6">
        <w:rPr>
          <w:rtl/>
        </w:rPr>
        <w:t xml:space="preserve"> </w:t>
      </w:r>
      <w:r w:rsidRPr="00C949D6">
        <w:rPr>
          <w:rFonts w:hint="eastAsia"/>
          <w:rtl/>
        </w:rPr>
        <w:t>עַל</w:t>
      </w:r>
      <w:r w:rsidRPr="00C949D6">
        <w:rPr>
          <w:rtl/>
        </w:rPr>
        <w:t xml:space="preserve"> </w:t>
      </w:r>
      <w:r w:rsidRPr="00C949D6">
        <w:rPr>
          <w:rFonts w:hint="eastAsia"/>
          <w:rtl/>
        </w:rPr>
        <w:t>הָאֲנָשִׁים</w:t>
      </w:r>
      <w:r w:rsidRPr="00C949D6">
        <w:rPr>
          <w:rtl/>
        </w:rPr>
        <w:t xml:space="preserve"> </w:t>
      </w:r>
      <w:r w:rsidRPr="00C949D6">
        <w:rPr>
          <w:rFonts w:hint="eastAsia"/>
          <w:rtl/>
        </w:rPr>
        <w:t>וְיַעֲשׂוּ</w:t>
      </w:r>
      <w:r w:rsidRPr="00C949D6">
        <w:rPr>
          <w:rtl/>
        </w:rPr>
        <w:t xml:space="preserve"> </w:t>
      </w:r>
      <w:r w:rsidRPr="00C949D6">
        <w:rPr>
          <w:rFonts w:hint="eastAsia"/>
          <w:rtl/>
        </w:rPr>
        <w:t>בָהּ</w:t>
      </w:r>
      <w:r w:rsidRPr="00C949D6">
        <w:rPr>
          <w:rtl/>
        </w:rPr>
        <w:t xml:space="preserve"> </w:t>
      </w:r>
      <w:r w:rsidRPr="00C949D6">
        <w:rPr>
          <w:rFonts w:hint="eastAsia"/>
          <w:rtl/>
        </w:rPr>
        <w:t>וְאַל</w:t>
      </w:r>
      <w:r w:rsidRPr="00C949D6">
        <w:rPr>
          <w:rtl/>
        </w:rPr>
        <w:t xml:space="preserve"> </w:t>
      </w:r>
      <w:r w:rsidRPr="00C949D6">
        <w:rPr>
          <w:rFonts w:hint="eastAsia"/>
          <w:rtl/>
        </w:rPr>
        <w:t>יִשְׁעוּ</w:t>
      </w:r>
      <w:r w:rsidRPr="00C949D6">
        <w:rPr>
          <w:rtl/>
        </w:rPr>
        <w:t xml:space="preserve"> </w:t>
      </w:r>
      <w:r w:rsidRPr="00C949D6">
        <w:rPr>
          <w:rFonts w:hint="eastAsia"/>
          <w:rtl/>
        </w:rPr>
        <w:t>בְּדִבְרֵי</w:t>
      </w:r>
      <w:r w:rsidRPr="00C949D6">
        <w:rPr>
          <w:rtl/>
        </w:rPr>
        <w:t xml:space="preserve"> </w:t>
      </w:r>
      <w:r w:rsidRPr="00C949D6">
        <w:rPr>
          <w:rFonts w:hint="eastAsia"/>
          <w:rtl/>
        </w:rPr>
        <w:t>שָׁקֶר</w:t>
      </w:r>
      <w:r w:rsidRPr="00C949D6">
        <w:rPr>
          <w:rFonts w:hint="cs"/>
          <w:rtl/>
        </w:rPr>
        <w:t>" (שמות ה ט), ולאחריה קריאת התיגר של משה: "</w:t>
      </w:r>
      <w:r w:rsidRPr="00C949D6">
        <w:rPr>
          <w:rFonts w:hint="eastAsia"/>
          <w:rtl/>
        </w:rPr>
        <w:t>וּמֵאָז</w:t>
      </w:r>
      <w:r w:rsidRPr="00C949D6">
        <w:rPr>
          <w:rtl/>
        </w:rPr>
        <w:t xml:space="preserve"> </w:t>
      </w:r>
      <w:r w:rsidRPr="00C949D6">
        <w:rPr>
          <w:rFonts w:hint="eastAsia"/>
          <w:rtl/>
        </w:rPr>
        <w:t>בָּאתִי</w:t>
      </w:r>
      <w:r w:rsidRPr="00C949D6">
        <w:rPr>
          <w:rtl/>
        </w:rPr>
        <w:t xml:space="preserve"> </w:t>
      </w:r>
      <w:r w:rsidRPr="00C949D6">
        <w:rPr>
          <w:rFonts w:hint="eastAsia"/>
          <w:rtl/>
        </w:rPr>
        <w:t>אֶל</w:t>
      </w:r>
      <w:r w:rsidRPr="00C949D6">
        <w:rPr>
          <w:rtl/>
        </w:rPr>
        <w:t xml:space="preserve"> </w:t>
      </w:r>
      <w:r w:rsidRPr="00C949D6">
        <w:rPr>
          <w:rFonts w:hint="eastAsia"/>
          <w:rtl/>
        </w:rPr>
        <w:t>פַּרְעֹה</w:t>
      </w:r>
      <w:r w:rsidRPr="00C949D6">
        <w:rPr>
          <w:rtl/>
        </w:rPr>
        <w:t xml:space="preserve"> </w:t>
      </w:r>
      <w:r w:rsidRPr="00C949D6">
        <w:rPr>
          <w:rFonts w:hint="eastAsia"/>
          <w:rtl/>
        </w:rPr>
        <w:t>לְדַבֵּר</w:t>
      </w:r>
      <w:r w:rsidRPr="00C949D6">
        <w:rPr>
          <w:rtl/>
        </w:rPr>
        <w:t xml:space="preserve"> </w:t>
      </w:r>
      <w:r w:rsidRPr="00C949D6">
        <w:rPr>
          <w:rFonts w:hint="eastAsia"/>
          <w:rtl/>
        </w:rPr>
        <w:t>בִּשְׁמֶךָ</w:t>
      </w:r>
      <w:r w:rsidRPr="00C949D6">
        <w:rPr>
          <w:rtl/>
        </w:rPr>
        <w:t xml:space="preserve"> </w:t>
      </w:r>
      <w:r w:rsidRPr="00C949D6">
        <w:rPr>
          <w:rFonts w:hint="eastAsia"/>
          <w:rtl/>
        </w:rPr>
        <w:t>הֵרַע</w:t>
      </w:r>
      <w:r w:rsidRPr="00C949D6">
        <w:rPr>
          <w:rtl/>
        </w:rPr>
        <w:t xml:space="preserve"> </w:t>
      </w:r>
      <w:r w:rsidRPr="00C949D6">
        <w:rPr>
          <w:rFonts w:hint="eastAsia"/>
          <w:rtl/>
        </w:rPr>
        <w:t>לָעָם</w:t>
      </w:r>
      <w:r w:rsidRPr="00C949D6">
        <w:rPr>
          <w:rtl/>
        </w:rPr>
        <w:t xml:space="preserve"> </w:t>
      </w:r>
      <w:r w:rsidRPr="00C949D6">
        <w:rPr>
          <w:rFonts w:hint="eastAsia"/>
          <w:rtl/>
        </w:rPr>
        <w:t>הַזֶּה</w:t>
      </w:r>
      <w:r w:rsidRPr="00C949D6">
        <w:rPr>
          <w:rtl/>
        </w:rPr>
        <w:t xml:space="preserve"> </w:t>
      </w:r>
      <w:r w:rsidRPr="00C949D6">
        <w:rPr>
          <w:rFonts w:hint="eastAsia"/>
          <w:rtl/>
        </w:rPr>
        <w:t>וְהַצֵּל</w:t>
      </w:r>
      <w:r w:rsidRPr="00C949D6">
        <w:rPr>
          <w:rtl/>
        </w:rPr>
        <w:t xml:space="preserve"> </w:t>
      </w:r>
      <w:r w:rsidRPr="00C949D6">
        <w:rPr>
          <w:rFonts w:hint="eastAsia"/>
          <w:rtl/>
        </w:rPr>
        <w:t>לֹא</w:t>
      </w:r>
      <w:r w:rsidRPr="00C949D6">
        <w:rPr>
          <w:rtl/>
        </w:rPr>
        <w:t xml:space="preserve"> </w:t>
      </w:r>
      <w:r w:rsidRPr="00C949D6">
        <w:rPr>
          <w:rFonts w:hint="eastAsia"/>
          <w:rtl/>
        </w:rPr>
        <w:t>הִצַּלְתָּ</w:t>
      </w:r>
      <w:r w:rsidRPr="00C949D6">
        <w:rPr>
          <w:rtl/>
        </w:rPr>
        <w:t xml:space="preserve"> </w:t>
      </w:r>
      <w:r w:rsidRPr="00C949D6">
        <w:rPr>
          <w:rFonts w:hint="eastAsia"/>
          <w:rtl/>
        </w:rPr>
        <w:t>אֶת</w:t>
      </w:r>
      <w:r w:rsidRPr="00C949D6">
        <w:rPr>
          <w:rtl/>
        </w:rPr>
        <w:t xml:space="preserve"> </w:t>
      </w:r>
      <w:r w:rsidRPr="00C949D6">
        <w:rPr>
          <w:rFonts w:hint="eastAsia"/>
          <w:rtl/>
        </w:rPr>
        <w:t>עַמֶּךָ</w:t>
      </w:r>
      <w:r w:rsidRPr="00C949D6">
        <w:rPr>
          <w:rFonts w:hint="cs"/>
          <w:rtl/>
        </w:rPr>
        <w:t xml:space="preserve">" (שמות ה </w:t>
      </w:r>
      <w:proofErr w:type="spellStart"/>
      <w:r w:rsidRPr="00C949D6">
        <w:rPr>
          <w:rFonts w:hint="cs"/>
          <w:rtl/>
        </w:rPr>
        <w:t>כג</w:t>
      </w:r>
      <w:proofErr w:type="spellEnd"/>
      <w:r w:rsidRPr="00C949D6">
        <w:rPr>
          <w:rFonts w:hint="cs"/>
          <w:rtl/>
        </w:rPr>
        <w:t xml:space="preserve">). </w:t>
      </w:r>
      <w:r>
        <w:rPr>
          <w:rFonts w:hint="cs"/>
          <w:rtl/>
        </w:rPr>
        <w:t xml:space="preserve">כך בפשטות מפרש אבן עזרא, חזקוני ופרשנים נוספים. </w:t>
      </w:r>
      <w:r w:rsidR="008B4929">
        <w:rPr>
          <w:rFonts w:hint="cs"/>
          <w:rtl/>
        </w:rPr>
        <w:t>ראו</w:t>
      </w:r>
      <w:r w:rsidRPr="00C949D6">
        <w:rPr>
          <w:rFonts w:hint="cs"/>
          <w:rtl/>
        </w:rPr>
        <w:t xml:space="preserve"> דברינו</w:t>
      </w:r>
      <w:r w:rsidR="00DE06F4">
        <w:rPr>
          <w:rFonts w:hint="cs"/>
          <w:rtl/>
        </w:rPr>
        <w:t xml:space="preserve"> </w:t>
      </w:r>
      <w:hyperlink r:id="rId1" w:history="1">
        <w:r w:rsidR="00DE06F4" w:rsidRPr="00DE06F4">
          <w:rPr>
            <w:rStyle w:val="Hyperlink"/>
            <w:rFonts w:hint="cs"/>
            <w:rtl/>
          </w:rPr>
          <w:t>ויאמן העם</w:t>
        </w:r>
      </w:hyperlink>
      <w:r w:rsidR="00DE06F4">
        <w:rPr>
          <w:rFonts w:hint="cs"/>
          <w:rtl/>
        </w:rPr>
        <w:t xml:space="preserve"> וכן </w:t>
      </w:r>
      <w:hyperlink r:id="rId2" w:history="1">
        <w:r w:rsidRPr="00447EFE">
          <w:rPr>
            <w:rStyle w:val="Hyperlink"/>
            <w:rFonts w:hint="cs"/>
            <w:rtl/>
          </w:rPr>
          <w:t xml:space="preserve">אותם הנתונים תחת </w:t>
        </w:r>
        <w:proofErr w:type="spellStart"/>
        <w:r w:rsidRPr="00447EFE">
          <w:rPr>
            <w:rStyle w:val="Hyperlink"/>
            <w:rFonts w:hint="cs"/>
            <w:rtl/>
          </w:rPr>
          <w:t>הבנין</w:t>
        </w:r>
        <w:proofErr w:type="spellEnd"/>
      </w:hyperlink>
      <w:r w:rsidRPr="00C949D6">
        <w:rPr>
          <w:rFonts w:hint="cs"/>
          <w:rtl/>
        </w:rPr>
        <w:t xml:space="preserve"> בפרשת שמות. אך אולי </w:t>
      </w:r>
      <w:r w:rsidR="0021659E" w:rsidRPr="00C949D6">
        <w:rPr>
          <w:rFonts w:hint="cs"/>
          <w:rtl/>
        </w:rPr>
        <w:t xml:space="preserve">יש כאן </w:t>
      </w:r>
      <w:r w:rsidRPr="00C949D6">
        <w:rPr>
          <w:rFonts w:hint="cs"/>
          <w:rtl/>
        </w:rPr>
        <w:t xml:space="preserve">עניין </w:t>
      </w:r>
      <w:r w:rsidR="007F18BF">
        <w:rPr>
          <w:rFonts w:hint="cs"/>
          <w:rtl/>
        </w:rPr>
        <w:t xml:space="preserve">אנושי ו"פשוט" </w:t>
      </w:r>
      <w:r w:rsidRPr="00C949D6">
        <w:rPr>
          <w:rFonts w:hint="cs"/>
          <w:rtl/>
        </w:rPr>
        <w:t>יותר: אמונה וקוצר רוח המשמשים בערבוביה</w:t>
      </w:r>
      <w:r w:rsidR="0021659E">
        <w:rPr>
          <w:rFonts w:hint="cs"/>
          <w:rtl/>
        </w:rPr>
        <w:t>.</w:t>
      </w:r>
      <w:r w:rsidRPr="00C949D6">
        <w:rPr>
          <w:rFonts w:hint="cs"/>
          <w:rtl/>
        </w:rPr>
        <w:t xml:space="preserve"> ואין לתמוה</w:t>
      </w:r>
      <w:r w:rsidR="0021659E">
        <w:rPr>
          <w:rFonts w:hint="cs"/>
          <w:rtl/>
        </w:rPr>
        <w:t xml:space="preserve"> על כך, שהרי כבר אמר קהלת</w:t>
      </w:r>
      <w:r w:rsidRPr="00C949D6">
        <w:rPr>
          <w:rFonts w:hint="cs"/>
          <w:rtl/>
        </w:rPr>
        <w:t xml:space="preserve">: "גם את זה לעומת זה עשה </w:t>
      </w:r>
      <w:proofErr w:type="spellStart"/>
      <w:r w:rsidRPr="00C949D6">
        <w:rPr>
          <w:rFonts w:hint="cs"/>
          <w:rtl/>
        </w:rPr>
        <w:t>האלהים</w:t>
      </w:r>
      <w:proofErr w:type="spellEnd"/>
      <w:r w:rsidRPr="00C949D6">
        <w:rPr>
          <w:rFonts w:hint="cs"/>
          <w:rtl/>
        </w:rPr>
        <w:t>" (קהלת ז יד)</w:t>
      </w:r>
      <w:r w:rsidR="007F18BF">
        <w:rPr>
          <w:rFonts w:hint="cs"/>
          <w:rtl/>
        </w:rPr>
        <w:t xml:space="preserve"> </w:t>
      </w:r>
      <w:r w:rsidR="007F18BF">
        <w:rPr>
          <w:rtl/>
        </w:rPr>
        <w:t>–</w:t>
      </w:r>
      <w:r w:rsidR="007F18BF">
        <w:rPr>
          <w:rFonts w:hint="cs"/>
          <w:rtl/>
        </w:rPr>
        <w:t xml:space="preserve"> נושא לו הקדשנו את הדף </w:t>
      </w:r>
      <w:hyperlink r:id="rId3" w:history="1">
        <w:r w:rsidRPr="00447EFE">
          <w:rPr>
            <w:rStyle w:val="Hyperlink"/>
            <w:rFonts w:hint="cs"/>
            <w:rtl/>
          </w:rPr>
          <w:t xml:space="preserve">זה </w:t>
        </w:r>
        <w:r w:rsidR="001E4CD5" w:rsidRPr="00447EFE">
          <w:rPr>
            <w:rStyle w:val="Hyperlink"/>
            <w:rFonts w:hint="cs"/>
            <w:rtl/>
          </w:rPr>
          <w:t>לעומת זה</w:t>
        </w:r>
      </w:hyperlink>
      <w:r w:rsidR="001E4CD5">
        <w:rPr>
          <w:rFonts w:hint="cs"/>
          <w:rtl/>
        </w:rPr>
        <w:t xml:space="preserve"> </w:t>
      </w:r>
      <w:r w:rsidRPr="00C949D6">
        <w:rPr>
          <w:rFonts w:hint="cs"/>
          <w:rtl/>
        </w:rPr>
        <w:t>בספר קהלת. שני סיפורים, יש כאן, שתי נקודות מבט שונות מה אירע כ</w:t>
      </w:r>
      <w:smartTag w:uri="urn:schemas-microsoft-com:office:smarttags" w:element="PersonName">
        <w:smartTagPr>
          <w:attr w:name="ProductID" w:val="אשר משה"/>
        </w:smartTagPr>
        <w:r w:rsidRPr="00C949D6">
          <w:rPr>
            <w:rFonts w:hint="cs"/>
            <w:rtl/>
          </w:rPr>
          <w:t>אשר משה</w:t>
        </w:r>
      </w:smartTag>
      <w:r w:rsidRPr="00C949D6">
        <w:rPr>
          <w:rFonts w:hint="cs"/>
          <w:rtl/>
        </w:rPr>
        <w:t xml:space="preserve"> בא ומבשר ל</w:t>
      </w:r>
      <w:smartTag w:uri="urn:schemas-microsoft-com:office:smarttags" w:element="PersonName">
        <w:smartTagPr>
          <w:attr w:name="ProductID" w:val="בני ישראל"/>
        </w:smartTagPr>
        <w:r w:rsidRPr="00C949D6">
          <w:rPr>
            <w:rFonts w:hint="cs"/>
            <w:rtl/>
          </w:rPr>
          <w:t>בני ישראל</w:t>
        </w:r>
      </w:smartTag>
      <w:r w:rsidRPr="00C949D6">
        <w:rPr>
          <w:rFonts w:hint="cs"/>
          <w:rtl/>
        </w:rPr>
        <w:t xml:space="preserve"> שהגיעה שעת הגאולה</w:t>
      </w:r>
      <w:r w:rsidR="0021659E">
        <w:rPr>
          <w:rFonts w:hint="cs"/>
          <w:rtl/>
        </w:rPr>
        <w:t xml:space="preserve"> -</w:t>
      </w:r>
      <w:r>
        <w:rPr>
          <w:rFonts w:hint="cs"/>
          <w:rtl/>
        </w:rPr>
        <w:t xml:space="preserve"> </w:t>
      </w:r>
      <w:r w:rsidRPr="00C949D6">
        <w:rPr>
          <w:rFonts w:hint="cs"/>
          <w:rtl/>
        </w:rPr>
        <w:t>בדומה לשני סיפורי הבריאה בתחילת ספר בראשית, שני סיפורי מכירת יוסף</w:t>
      </w:r>
      <w:r>
        <w:rPr>
          <w:rFonts w:hint="cs"/>
          <w:rtl/>
        </w:rPr>
        <w:t>, סיפור המבול</w:t>
      </w:r>
      <w:r w:rsidRPr="00C949D6">
        <w:rPr>
          <w:rFonts w:hint="cs"/>
          <w:rtl/>
        </w:rPr>
        <w:t xml:space="preserve"> ועוד. משה מדבר אל עם המייחל לגאולה אך </w:t>
      </w:r>
      <w:r w:rsidR="0021659E">
        <w:rPr>
          <w:rFonts w:hint="cs"/>
          <w:rtl/>
        </w:rPr>
        <w:t xml:space="preserve">גם </w:t>
      </w:r>
      <w:r w:rsidR="007F18BF">
        <w:rPr>
          <w:rFonts w:hint="cs"/>
          <w:rtl/>
        </w:rPr>
        <w:t xml:space="preserve">עם שמצוי </w:t>
      </w:r>
      <w:r w:rsidRPr="00C949D6">
        <w:rPr>
          <w:rFonts w:hint="cs"/>
          <w:rtl/>
        </w:rPr>
        <w:t xml:space="preserve">תחת </w:t>
      </w:r>
      <w:hyperlink r:id="rId4" w:anchor="gsc.tab=0" w:history="1">
        <w:r w:rsidRPr="007F18BF">
          <w:rPr>
            <w:rStyle w:val="Hyperlink"/>
            <w:rFonts w:hint="cs"/>
            <w:rtl/>
          </w:rPr>
          <w:t>עבודת פרך</w:t>
        </w:r>
      </w:hyperlink>
      <w:r w:rsidRPr="00C949D6">
        <w:rPr>
          <w:rFonts w:hint="cs"/>
          <w:rtl/>
        </w:rPr>
        <w:t xml:space="preserve"> קשה; מהם עדיין מייחלים וחולמים על גאולה ורוצים להאמין (ויאמן העם) ומהם שכבר נואשו מלחלום ולייחל (ולא שמעו אל משה). ואול</w:t>
      </w:r>
      <w:r>
        <w:rPr>
          <w:rFonts w:hint="cs"/>
          <w:rtl/>
        </w:rPr>
        <w:t xml:space="preserve">י בלב כל אחד נמצאת הדואליות הזו: אמונה </w:t>
      </w:r>
      <w:r w:rsidR="00AF17C3">
        <w:rPr>
          <w:rFonts w:hint="cs"/>
          <w:rtl/>
        </w:rPr>
        <w:t xml:space="preserve">לצד </w:t>
      </w:r>
      <w:r>
        <w:rPr>
          <w:rFonts w:hint="cs"/>
          <w:rtl/>
        </w:rPr>
        <w:t xml:space="preserve">ספקנות, </w:t>
      </w:r>
      <w:r w:rsidR="00AF17C3">
        <w:rPr>
          <w:rFonts w:hint="cs"/>
          <w:rtl/>
        </w:rPr>
        <w:t xml:space="preserve">תקווה לצד </w:t>
      </w:r>
      <w:r>
        <w:rPr>
          <w:rFonts w:hint="cs"/>
          <w:rtl/>
        </w:rPr>
        <w:t>ייאוש.</w:t>
      </w:r>
    </w:p>
  </w:footnote>
  <w:footnote w:id="2">
    <w:p w14:paraId="335372D3" w14:textId="77777777" w:rsidR="008C7316" w:rsidRDefault="008C7316" w:rsidP="00447EFE">
      <w:pPr>
        <w:pStyle w:val="a3"/>
        <w:rPr>
          <w:rtl/>
        </w:rPr>
      </w:pPr>
      <w:r>
        <w:rPr>
          <w:rStyle w:val="a5"/>
        </w:rPr>
        <w:footnoteRef/>
      </w:r>
      <w:r>
        <w:rPr>
          <w:rtl/>
        </w:rPr>
        <w:t xml:space="preserve"> </w:t>
      </w:r>
      <w:r>
        <w:rPr>
          <w:rFonts w:hint="cs"/>
          <w:rtl/>
        </w:rPr>
        <w:t xml:space="preserve">פסוקים אלה ביחזקאל הם מקור מקראי מרכזי, הרבה לפני כל המדרשים, על מ"ט שערי טומאה בהם היו </w:t>
      </w:r>
      <w:smartTag w:uri="urn:schemas-microsoft-com:office:smarttags" w:element="PersonName">
        <w:smartTagPr>
          <w:attr w:name="ProductID" w:val="בני ישראל"/>
        </w:smartTagPr>
        <w:r>
          <w:rPr>
            <w:rFonts w:hint="cs"/>
            <w:rtl/>
          </w:rPr>
          <w:t>בני ישראל</w:t>
        </w:r>
      </w:smartTag>
      <w:r>
        <w:rPr>
          <w:rFonts w:hint="cs"/>
          <w:rtl/>
        </w:rPr>
        <w:t xml:space="preserve"> שקועים במצרים ורק גאולת ה' </w:t>
      </w:r>
      <w:proofErr w:type="spellStart"/>
      <w:r>
        <w:rPr>
          <w:rFonts w:hint="cs"/>
          <w:rtl/>
        </w:rPr>
        <w:t>בכח</w:t>
      </w:r>
      <w:proofErr w:type="spellEnd"/>
      <w:r>
        <w:rPr>
          <w:rFonts w:hint="cs"/>
          <w:rtl/>
        </w:rPr>
        <w:t xml:space="preserve"> הזרוע הוציא</w:t>
      </w:r>
      <w:r w:rsidR="007F18BF">
        <w:rPr>
          <w:rFonts w:hint="cs"/>
          <w:rtl/>
        </w:rPr>
        <w:t>ה או</w:t>
      </w:r>
      <w:r>
        <w:rPr>
          <w:rFonts w:hint="cs"/>
          <w:rtl/>
        </w:rPr>
        <w:t>תם משם.</w:t>
      </w:r>
      <w:r w:rsidR="00447EFE" w:rsidRPr="00447EFE">
        <w:rPr>
          <w:rFonts w:hint="cs"/>
          <w:rtl/>
        </w:rPr>
        <w:t xml:space="preserve"> </w:t>
      </w:r>
      <w:r w:rsidR="008B4929">
        <w:rPr>
          <w:rFonts w:hint="cs"/>
          <w:rtl/>
        </w:rPr>
        <w:t>ראו</w:t>
      </w:r>
      <w:r w:rsidR="00447EFE" w:rsidRPr="00C949D6">
        <w:rPr>
          <w:rFonts w:hint="cs"/>
          <w:rtl/>
        </w:rPr>
        <w:t xml:space="preserve"> בדברינו </w:t>
      </w:r>
      <w:hyperlink r:id="rId5" w:history="1">
        <w:r w:rsidR="00447EFE" w:rsidRPr="00CF07D3">
          <w:rPr>
            <w:rStyle w:val="Hyperlink"/>
            <w:rFonts w:hint="cs"/>
            <w:rtl/>
          </w:rPr>
          <w:t>משכו וקחו לכם</w:t>
        </w:r>
      </w:hyperlink>
      <w:r w:rsidR="00447EFE" w:rsidRPr="00C949D6">
        <w:rPr>
          <w:rFonts w:hint="cs"/>
          <w:rtl/>
        </w:rPr>
        <w:t xml:space="preserve"> בפרשת בא</w:t>
      </w:r>
      <w:r w:rsidR="007F18BF">
        <w:rPr>
          <w:rFonts w:hint="cs"/>
          <w:rtl/>
        </w:rPr>
        <w:t xml:space="preserve"> וכן </w:t>
      </w:r>
      <w:hyperlink r:id="rId6" w:anchor="gsc.tab=0" w:history="1">
        <w:r w:rsidR="007F18BF" w:rsidRPr="007F18BF">
          <w:rPr>
            <w:rStyle w:val="Hyperlink"/>
            <w:rFonts w:hint="cs"/>
            <w:rtl/>
          </w:rPr>
          <w:t>מתחיל בגנות ומסיים בשבח</w:t>
        </w:r>
      </w:hyperlink>
      <w:r w:rsidR="007F18BF">
        <w:rPr>
          <w:rFonts w:hint="cs"/>
          <w:rtl/>
        </w:rPr>
        <w:t xml:space="preserve"> בפסח. ראו גם </w:t>
      </w:r>
      <w:r>
        <w:rPr>
          <w:rFonts w:hint="cs"/>
          <w:rtl/>
        </w:rPr>
        <w:t xml:space="preserve">דברינו </w:t>
      </w:r>
      <w:hyperlink r:id="rId7" w:history="1">
        <w:r w:rsidRPr="00F80E3B">
          <w:rPr>
            <w:rStyle w:val="Hyperlink"/>
            <w:rFonts w:hint="cs"/>
            <w:rtl/>
          </w:rPr>
          <w:t>סקירות היסטוריות בתנ"ך</w:t>
        </w:r>
      </w:hyperlink>
      <w:r>
        <w:rPr>
          <w:rFonts w:hint="cs"/>
          <w:rtl/>
        </w:rPr>
        <w:t xml:space="preserve"> בפרשת מסעי</w:t>
      </w:r>
      <w:r w:rsidR="007F18BF">
        <w:rPr>
          <w:rFonts w:hint="cs"/>
          <w:rtl/>
        </w:rPr>
        <w:t>, שם</w:t>
      </w:r>
      <w:r>
        <w:rPr>
          <w:rFonts w:hint="cs"/>
          <w:rtl/>
        </w:rPr>
        <w:t xml:space="preserve"> הסתפקנו אם גם פרק זה שייך לרשימ</w:t>
      </w:r>
      <w:r w:rsidR="00447EFE">
        <w:rPr>
          <w:rFonts w:hint="cs"/>
          <w:rtl/>
        </w:rPr>
        <w:t>ת הסקירות ההיסטורית שבתנ"ך</w:t>
      </w:r>
      <w:r>
        <w:rPr>
          <w:rFonts w:hint="cs"/>
          <w:rtl/>
        </w:rPr>
        <w:t>.</w:t>
      </w:r>
    </w:p>
  </w:footnote>
  <w:footnote w:id="3">
    <w:p w14:paraId="2368CF89" w14:textId="77777777" w:rsidR="008B4929" w:rsidRDefault="008B4929">
      <w:pPr>
        <w:pStyle w:val="a3"/>
        <w:rPr>
          <w:rtl/>
        </w:rPr>
      </w:pPr>
      <w:r>
        <w:rPr>
          <w:rStyle w:val="a5"/>
        </w:rPr>
        <w:footnoteRef/>
      </w:r>
      <w:r>
        <w:rPr>
          <w:rtl/>
        </w:rPr>
        <w:t xml:space="preserve"> </w:t>
      </w:r>
      <w:r w:rsidRPr="00C949D6">
        <w:rPr>
          <w:rtl/>
        </w:rPr>
        <w:t>הע</w:t>
      </w:r>
      <w:r w:rsidRPr="00C949D6">
        <w:rPr>
          <w:rFonts w:hint="cs"/>
          <w:rtl/>
        </w:rPr>
        <w:t xml:space="preserve">בודה הזרה והקשה בה היו משוקעים </w:t>
      </w:r>
      <w:smartTag w:uri="urn:schemas-microsoft-com:office:smarttags" w:element="PersonName">
        <w:smartTagPr>
          <w:attr w:name="ProductID" w:val="בני ישראל"/>
        </w:smartTagPr>
        <w:r w:rsidRPr="00C949D6">
          <w:rPr>
            <w:rtl/>
          </w:rPr>
          <w:t>בני ישראל</w:t>
        </w:r>
      </w:smartTag>
      <w:r w:rsidRPr="00C949D6">
        <w:rPr>
          <w:rtl/>
        </w:rPr>
        <w:t xml:space="preserve"> במצרים </w:t>
      </w:r>
      <w:r w:rsidRPr="00C949D6">
        <w:rPr>
          <w:rFonts w:hint="cs"/>
          <w:rtl/>
        </w:rPr>
        <w:t xml:space="preserve">היא הסיבה לקוצר הרוח לשמוע את בשורת הגאולה של משה ואהרון. היא אולי גם הסיבה </w:t>
      </w:r>
      <w:r w:rsidRPr="00C949D6">
        <w:rPr>
          <w:rtl/>
        </w:rPr>
        <w:t xml:space="preserve">מדוע </w:t>
      </w:r>
      <w:r w:rsidRPr="00C949D6">
        <w:rPr>
          <w:rFonts w:hint="cs"/>
          <w:rtl/>
        </w:rPr>
        <w:t xml:space="preserve">לא הייתה הגאולה מהירה ומדוע נזקקו לכל האותות והמופתים. לא </w:t>
      </w:r>
      <w:r w:rsidRPr="00C949D6">
        <w:rPr>
          <w:rtl/>
        </w:rPr>
        <w:t>רק בגלל עקשנות פרעה נמשך התהליך, אלא גם בגלל הצורך לעקור את ה</w:t>
      </w:r>
      <w:r w:rsidRPr="00C949D6">
        <w:rPr>
          <w:rFonts w:hint="cs"/>
          <w:rtl/>
        </w:rPr>
        <w:t xml:space="preserve">עבודה הזרה </w:t>
      </w:r>
      <w:r w:rsidRPr="00C949D6">
        <w:rPr>
          <w:rtl/>
        </w:rPr>
        <w:t>מבני ישראל. "למען רבות מופתי בארץ מצרים" לא רק בשביל המצרים, אלא גם בשביל בני ישראל.</w:t>
      </w:r>
      <w:r w:rsidRPr="00C949D6">
        <w:rPr>
          <w:rFonts w:hint="cs"/>
          <w:rtl/>
        </w:rPr>
        <w:t xml:space="preserve"> </w:t>
      </w:r>
      <w:r w:rsidR="00727D65">
        <w:rPr>
          <w:rFonts w:hint="cs"/>
          <w:rtl/>
        </w:rPr>
        <w:t xml:space="preserve">ראו הדף </w:t>
      </w:r>
      <w:hyperlink r:id="rId8" w:anchor="gsc.tab=0" w:history="1">
        <w:r w:rsidR="00727D65" w:rsidRPr="00727D65">
          <w:rPr>
            <w:rStyle w:val="Hyperlink"/>
            <w:rFonts w:hint="cs"/>
            <w:rtl/>
          </w:rPr>
          <w:t>למי האותות האלה</w:t>
        </w:r>
      </w:hyperlink>
      <w:r w:rsidR="00727D65">
        <w:rPr>
          <w:rFonts w:hint="cs"/>
          <w:rtl/>
        </w:rPr>
        <w:t xml:space="preserve"> בפרשה זו ושוב גם </w:t>
      </w:r>
      <w:r w:rsidRPr="00C949D6">
        <w:rPr>
          <w:rFonts w:hint="cs"/>
          <w:rtl/>
        </w:rPr>
        <w:t xml:space="preserve">דברינו </w:t>
      </w:r>
      <w:hyperlink r:id="rId9" w:history="1">
        <w:r w:rsidRPr="00CF07D3">
          <w:rPr>
            <w:rStyle w:val="Hyperlink"/>
            <w:rFonts w:hint="cs"/>
            <w:rtl/>
          </w:rPr>
          <w:t>משכו וקחו לכם</w:t>
        </w:r>
      </w:hyperlink>
      <w:r w:rsidRPr="00C949D6">
        <w:rPr>
          <w:rFonts w:hint="cs"/>
          <w:rtl/>
        </w:rPr>
        <w:t xml:space="preserve"> בפרשת בא</w:t>
      </w:r>
      <w:r>
        <w:rPr>
          <w:rFonts w:hint="cs"/>
          <w:rtl/>
        </w:rPr>
        <w:t xml:space="preserve"> (ראו גם </w:t>
      </w:r>
      <w:hyperlink r:id="rId10" w:history="1">
        <w:r w:rsidRPr="00E26265">
          <w:rPr>
            <w:rStyle w:val="Hyperlink"/>
            <w:rFonts w:hint="cs"/>
            <w:rtl/>
          </w:rPr>
          <w:t>המכה האחת עשרה</w:t>
        </w:r>
      </w:hyperlink>
      <w:r>
        <w:rPr>
          <w:rFonts w:hint="cs"/>
          <w:rtl/>
        </w:rPr>
        <w:t xml:space="preserve"> שם)</w:t>
      </w:r>
      <w:r w:rsidRPr="00C949D6">
        <w:rPr>
          <w:rFonts w:hint="cs"/>
          <w:rtl/>
        </w:rPr>
        <w:t xml:space="preserve">. </w:t>
      </w:r>
      <w:r w:rsidR="00727D65">
        <w:rPr>
          <w:rFonts w:hint="cs"/>
          <w:rtl/>
        </w:rPr>
        <w:t>ויש ל</w:t>
      </w:r>
      <w:r w:rsidRPr="00C949D6">
        <w:rPr>
          <w:rFonts w:hint="cs"/>
          <w:rtl/>
        </w:rPr>
        <w:t xml:space="preserve">שים לב שמדרש מכילתא זה הוא בפרשת בא (אין מכילתא לפרשות שמות </w:t>
      </w:r>
      <w:proofErr w:type="spellStart"/>
      <w:r w:rsidRPr="00C949D6">
        <w:rPr>
          <w:rFonts w:hint="cs"/>
          <w:rtl/>
        </w:rPr>
        <w:t>וארא</w:t>
      </w:r>
      <w:proofErr w:type="spellEnd"/>
      <w:r w:rsidRPr="00C949D6">
        <w:rPr>
          <w:rFonts w:hint="cs"/>
          <w:rtl/>
        </w:rPr>
        <w:t xml:space="preserve">, המכילתא, כמדרש </w:t>
      </w:r>
      <w:r>
        <w:rPr>
          <w:rFonts w:hint="cs"/>
          <w:rtl/>
        </w:rPr>
        <w:t>תנאים/</w:t>
      </w:r>
      <w:r w:rsidRPr="00C949D6">
        <w:rPr>
          <w:rFonts w:hint="cs"/>
          <w:rtl/>
        </w:rPr>
        <w:t>הלכה, מתחיל ב</w:t>
      </w:r>
      <w:r w:rsidR="00727D65">
        <w:rPr>
          <w:rFonts w:hint="cs"/>
          <w:rtl/>
        </w:rPr>
        <w:t xml:space="preserve">פרשת </w:t>
      </w:r>
      <w:r w:rsidRPr="00C949D6">
        <w:rPr>
          <w:rFonts w:hint="cs"/>
          <w:rtl/>
        </w:rPr>
        <w:t xml:space="preserve">"החודש הזה לכם"), אבל עיקר דרשתו היא על "ולא שמעו אל משה מקוצר רוח ומעבודה קשה" שבפרשתנו. ועכ"פ, נראה שעיקר החידוש הוא לא ב"קוצר רוח" אלא ב"עבודה קשה", היינו שהעבודה הקשה בה היו </w:t>
      </w:r>
      <w:smartTag w:uri="urn:schemas-microsoft-com:office:smarttags" w:element="PersonName">
        <w:smartTagPr>
          <w:attr w:name="ProductID" w:val="בני ישראל"/>
        </w:smartTagPr>
        <w:r w:rsidRPr="00C949D6">
          <w:rPr>
            <w:rFonts w:hint="cs"/>
            <w:rtl/>
          </w:rPr>
          <w:t>בני ישראל</w:t>
        </w:r>
      </w:smartTag>
      <w:r w:rsidRPr="00C949D6">
        <w:rPr>
          <w:rFonts w:hint="cs"/>
          <w:rtl/>
        </w:rPr>
        <w:t xml:space="preserve"> נתונים, איננה עבודת הפרך הפיסית שפרעה נתן עליהם, אלא "עבודה זרה קשה", עבודת גילולים שקשה </w:t>
      </w:r>
      <w:r>
        <w:rPr>
          <w:rFonts w:hint="cs"/>
          <w:rtl/>
        </w:rPr>
        <w:t xml:space="preserve">היה להם </w:t>
      </w:r>
      <w:r w:rsidRPr="00C949D6">
        <w:rPr>
          <w:rFonts w:hint="cs"/>
          <w:rtl/>
        </w:rPr>
        <w:t xml:space="preserve">להיפרד הימנה. </w:t>
      </w:r>
      <w:r>
        <w:rPr>
          <w:rFonts w:hint="cs"/>
          <w:rtl/>
        </w:rPr>
        <w:t>ראו</w:t>
      </w:r>
      <w:r w:rsidRPr="00C949D6">
        <w:rPr>
          <w:rFonts w:hint="cs"/>
          <w:rtl/>
        </w:rPr>
        <w:t xml:space="preserve"> </w:t>
      </w:r>
      <w:r w:rsidRPr="00C949D6">
        <w:rPr>
          <w:rFonts w:hint="eastAsia"/>
          <w:rtl/>
        </w:rPr>
        <w:t>שמות</w:t>
      </w:r>
      <w:r w:rsidRPr="00C949D6">
        <w:rPr>
          <w:rtl/>
        </w:rPr>
        <w:t xml:space="preserve"> </w:t>
      </w:r>
      <w:r w:rsidRPr="00C949D6">
        <w:rPr>
          <w:rFonts w:hint="eastAsia"/>
          <w:rtl/>
        </w:rPr>
        <w:t>רבה</w:t>
      </w:r>
      <w:r w:rsidRPr="00C949D6">
        <w:rPr>
          <w:rtl/>
        </w:rPr>
        <w:t xml:space="preserve"> (</w:t>
      </w:r>
      <w:r w:rsidRPr="00C949D6">
        <w:rPr>
          <w:rFonts w:hint="eastAsia"/>
          <w:rtl/>
        </w:rPr>
        <w:t>שנאן</w:t>
      </w:r>
      <w:r w:rsidRPr="00C949D6">
        <w:rPr>
          <w:rtl/>
        </w:rPr>
        <w:t xml:space="preserve">) </w:t>
      </w:r>
      <w:r w:rsidRPr="00C949D6">
        <w:rPr>
          <w:rFonts w:hint="eastAsia"/>
          <w:rtl/>
        </w:rPr>
        <w:t>פרשה</w:t>
      </w:r>
      <w:r w:rsidRPr="00C949D6">
        <w:rPr>
          <w:rtl/>
        </w:rPr>
        <w:t xml:space="preserve"> </w:t>
      </w:r>
      <w:r w:rsidRPr="00C949D6">
        <w:rPr>
          <w:rFonts w:hint="eastAsia"/>
          <w:rtl/>
        </w:rPr>
        <w:t>ו</w:t>
      </w:r>
      <w:r w:rsidRPr="00C949D6">
        <w:rPr>
          <w:rFonts w:hint="cs"/>
          <w:rtl/>
        </w:rPr>
        <w:t xml:space="preserve"> סימן ה: "</w:t>
      </w:r>
      <w:r w:rsidRPr="00C949D6">
        <w:rPr>
          <w:rFonts w:hint="eastAsia"/>
          <w:rtl/>
        </w:rPr>
        <w:t>וידבר</w:t>
      </w:r>
      <w:r w:rsidRPr="00C949D6">
        <w:rPr>
          <w:rtl/>
        </w:rPr>
        <w:t xml:space="preserve"> </w:t>
      </w:r>
      <w:r w:rsidRPr="00C949D6">
        <w:rPr>
          <w:rFonts w:hint="eastAsia"/>
          <w:rtl/>
        </w:rPr>
        <w:t>משה</w:t>
      </w:r>
      <w:r w:rsidRPr="00C949D6">
        <w:rPr>
          <w:rtl/>
        </w:rPr>
        <w:t xml:space="preserve"> </w:t>
      </w:r>
      <w:r w:rsidRPr="00C949D6">
        <w:rPr>
          <w:rFonts w:hint="eastAsia"/>
          <w:rtl/>
        </w:rPr>
        <w:t>כן</w:t>
      </w:r>
      <w:r w:rsidRPr="00C949D6">
        <w:rPr>
          <w:rtl/>
        </w:rPr>
        <w:t xml:space="preserve"> </w:t>
      </w:r>
      <w:r w:rsidRPr="00C949D6">
        <w:rPr>
          <w:rFonts w:hint="eastAsia"/>
          <w:rtl/>
        </w:rPr>
        <w:t>אל</w:t>
      </w:r>
      <w:r w:rsidRPr="00C949D6">
        <w:rPr>
          <w:rtl/>
        </w:rPr>
        <w:t xml:space="preserve"> </w:t>
      </w:r>
      <w:smartTag w:uri="urn:schemas-microsoft-com:office:smarttags" w:element="PersonName">
        <w:smartTagPr>
          <w:attr w:name="ProductID" w:val="בני ישראל"/>
        </w:smartTagPr>
        <w:r w:rsidRPr="00C949D6">
          <w:rPr>
            <w:rFonts w:hint="eastAsia"/>
            <w:rtl/>
          </w:rPr>
          <w:t>בני</w:t>
        </w:r>
        <w:r w:rsidRPr="00C949D6">
          <w:rPr>
            <w:rtl/>
          </w:rPr>
          <w:t xml:space="preserve"> </w:t>
        </w:r>
        <w:r w:rsidRPr="00C949D6">
          <w:rPr>
            <w:rFonts w:hint="eastAsia"/>
            <w:rtl/>
          </w:rPr>
          <w:t>ישראל</w:t>
        </w:r>
      </w:smartTag>
      <w:r w:rsidRPr="00C949D6">
        <w:rPr>
          <w:rtl/>
        </w:rPr>
        <w:t xml:space="preserve"> </w:t>
      </w:r>
      <w:r w:rsidRPr="00C949D6">
        <w:rPr>
          <w:rFonts w:hint="eastAsia"/>
          <w:rtl/>
        </w:rPr>
        <w:t>ולא</w:t>
      </w:r>
      <w:r w:rsidRPr="00C949D6">
        <w:rPr>
          <w:rtl/>
        </w:rPr>
        <w:t xml:space="preserve"> </w:t>
      </w:r>
      <w:r w:rsidRPr="00C949D6">
        <w:rPr>
          <w:rFonts w:hint="eastAsia"/>
          <w:rtl/>
        </w:rPr>
        <w:t>שמעו</w:t>
      </w:r>
      <w:r w:rsidRPr="00C949D6">
        <w:rPr>
          <w:rtl/>
        </w:rPr>
        <w:t xml:space="preserve"> </w:t>
      </w:r>
      <w:r w:rsidRPr="00C949D6">
        <w:rPr>
          <w:rFonts w:hint="eastAsia"/>
          <w:rtl/>
        </w:rPr>
        <w:t>אל</w:t>
      </w:r>
      <w:r w:rsidRPr="00C949D6">
        <w:rPr>
          <w:rtl/>
        </w:rPr>
        <w:t xml:space="preserve"> </w:t>
      </w:r>
      <w:r w:rsidRPr="00C949D6">
        <w:rPr>
          <w:rFonts w:hint="eastAsia"/>
          <w:rtl/>
        </w:rPr>
        <w:t>משה</w:t>
      </w:r>
      <w:r w:rsidRPr="00C949D6">
        <w:rPr>
          <w:rtl/>
        </w:rPr>
        <w:t xml:space="preserve"> </w:t>
      </w:r>
      <w:r w:rsidRPr="00C949D6">
        <w:rPr>
          <w:rFonts w:hint="eastAsia"/>
          <w:rtl/>
        </w:rPr>
        <w:t>מק</w:t>
      </w:r>
      <w:r>
        <w:rPr>
          <w:rFonts w:hint="cs"/>
          <w:rtl/>
        </w:rPr>
        <w:t>ו</w:t>
      </w:r>
      <w:r w:rsidRPr="00C949D6">
        <w:rPr>
          <w:rFonts w:hint="eastAsia"/>
          <w:rtl/>
        </w:rPr>
        <w:t>צר</w:t>
      </w:r>
      <w:r w:rsidRPr="00C949D6">
        <w:rPr>
          <w:rtl/>
        </w:rPr>
        <w:t xml:space="preserve"> </w:t>
      </w:r>
      <w:r w:rsidRPr="00C949D6">
        <w:rPr>
          <w:rFonts w:hint="eastAsia"/>
          <w:rtl/>
        </w:rPr>
        <w:t>רוח</w:t>
      </w:r>
      <w:r w:rsidRPr="00C949D6">
        <w:rPr>
          <w:rtl/>
        </w:rPr>
        <w:t xml:space="preserve"> </w:t>
      </w:r>
      <w:r w:rsidRPr="00C949D6">
        <w:rPr>
          <w:rFonts w:hint="eastAsia"/>
          <w:rtl/>
        </w:rPr>
        <w:t>ומעב</w:t>
      </w:r>
      <w:r>
        <w:rPr>
          <w:rFonts w:hint="cs"/>
          <w:rtl/>
        </w:rPr>
        <w:t>ו</w:t>
      </w:r>
      <w:r w:rsidRPr="00C949D6">
        <w:rPr>
          <w:rFonts w:hint="eastAsia"/>
          <w:rtl/>
        </w:rPr>
        <w:t>דה</w:t>
      </w:r>
      <w:r w:rsidRPr="00C949D6">
        <w:rPr>
          <w:rtl/>
        </w:rPr>
        <w:t xml:space="preserve"> </w:t>
      </w:r>
      <w:r w:rsidRPr="00C949D6">
        <w:rPr>
          <w:rFonts w:hint="eastAsia"/>
          <w:rtl/>
        </w:rPr>
        <w:t>קשה</w:t>
      </w:r>
      <w:r w:rsidRPr="00C949D6">
        <w:rPr>
          <w:rtl/>
        </w:rPr>
        <w:t xml:space="preserve"> </w:t>
      </w:r>
      <w:r w:rsidRPr="00C949D6">
        <w:rPr>
          <w:rFonts w:hint="cs"/>
          <w:rtl/>
        </w:rPr>
        <w:t xml:space="preserve">- </w:t>
      </w:r>
      <w:r w:rsidRPr="00C949D6">
        <w:rPr>
          <w:rFonts w:hint="eastAsia"/>
          <w:rtl/>
        </w:rPr>
        <w:t>היה</w:t>
      </w:r>
      <w:r w:rsidRPr="00C949D6">
        <w:rPr>
          <w:rtl/>
        </w:rPr>
        <w:t xml:space="preserve"> </w:t>
      </w:r>
      <w:r w:rsidRPr="00C949D6">
        <w:rPr>
          <w:rFonts w:hint="eastAsia"/>
          <w:rtl/>
        </w:rPr>
        <w:t>קשה</w:t>
      </w:r>
      <w:r w:rsidRPr="00C949D6">
        <w:rPr>
          <w:rtl/>
        </w:rPr>
        <w:t xml:space="preserve"> </w:t>
      </w:r>
      <w:r w:rsidRPr="00C949D6">
        <w:rPr>
          <w:rFonts w:hint="eastAsia"/>
          <w:rtl/>
        </w:rPr>
        <w:t>בעיניהם</w:t>
      </w:r>
      <w:r w:rsidRPr="00C949D6">
        <w:rPr>
          <w:rtl/>
        </w:rPr>
        <w:t xml:space="preserve"> </w:t>
      </w:r>
      <w:r w:rsidRPr="00C949D6">
        <w:rPr>
          <w:rFonts w:hint="eastAsia"/>
          <w:rtl/>
        </w:rPr>
        <w:t>לפרוש</w:t>
      </w:r>
      <w:r w:rsidRPr="00C949D6">
        <w:rPr>
          <w:rtl/>
        </w:rPr>
        <w:t xml:space="preserve"> </w:t>
      </w:r>
      <w:r w:rsidRPr="00C949D6">
        <w:rPr>
          <w:rFonts w:hint="eastAsia"/>
          <w:rtl/>
        </w:rPr>
        <w:t>מעבודה</w:t>
      </w:r>
      <w:r w:rsidRPr="00C949D6">
        <w:rPr>
          <w:rtl/>
        </w:rPr>
        <w:t xml:space="preserve"> </w:t>
      </w:r>
      <w:r w:rsidRPr="00C949D6">
        <w:rPr>
          <w:rFonts w:hint="eastAsia"/>
          <w:rtl/>
        </w:rPr>
        <w:t>זרה</w:t>
      </w:r>
      <w:r w:rsidRPr="00C949D6">
        <w:rPr>
          <w:rtl/>
        </w:rPr>
        <w:t xml:space="preserve">, </w:t>
      </w:r>
      <w:r w:rsidRPr="00C949D6">
        <w:rPr>
          <w:rFonts w:hint="eastAsia"/>
          <w:rtl/>
        </w:rPr>
        <w:t>וכן</w:t>
      </w:r>
      <w:r w:rsidRPr="00C949D6">
        <w:rPr>
          <w:rtl/>
        </w:rPr>
        <w:t xml:space="preserve"> </w:t>
      </w:r>
      <w:r w:rsidRPr="00C949D6">
        <w:rPr>
          <w:rFonts w:hint="eastAsia"/>
          <w:rtl/>
        </w:rPr>
        <w:t>יחזקאל</w:t>
      </w:r>
      <w:r w:rsidRPr="00C949D6">
        <w:rPr>
          <w:rtl/>
        </w:rPr>
        <w:t xml:space="preserve"> </w:t>
      </w:r>
      <w:r w:rsidRPr="00C949D6">
        <w:rPr>
          <w:rFonts w:hint="eastAsia"/>
          <w:rtl/>
        </w:rPr>
        <w:t>אומר</w:t>
      </w:r>
      <w:r w:rsidRPr="00C949D6">
        <w:rPr>
          <w:rtl/>
        </w:rPr>
        <w:t xml:space="preserve">: </w:t>
      </w:r>
      <w:r w:rsidRPr="00C949D6">
        <w:rPr>
          <w:rFonts w:hint="eastAsia"/>
          <w:rtl/>
        </w:rPr>
        <w:t>איש</w:t>
      </w:r>
      <w:r w:rsidRPr="00C949D6">
        <w:rPr>
          <w:rtl/>
        </w:rPr>
        <w:t xml:space="preserve"> </w:t>
      </w:r>
      <w:r w:rsidRPr="00C949D6">
        <w:rPr>
          <w:rFonts w:hint="eastAsia"/>
          <w:rtl/>
        </w:rPr>
        <w:t>שקוצי</w:t>
      </w:r>
      <w:r w:rsidRPr="00C949D6">
        <w:rPr>
          <w:rtl/>
        </w:rPr>
        <w:t xml:space="preserve"> </w:t>
      </w:r>
      <w:r w:rsidRPr="00C949D6">
        <w:rPr>
          <w:rFonts w:hint="eastAsia"/>
          <w:rtl/>
        </w:rPr>
        <w:t>עיניו</w:t>
      </w:r>
      <w:r w:rsidRPr="00C949D6">
        <w:rPr>
          <w:rtl/>
        </w:rPr>
        <w:t xml:space="preserve"> </w:t>
      </w:r>
      <w:r w:rsidRPr="00C949D6">
        <w:rPr>
          <w:rFonts w:hint="eastAsia"/>
          <w:rtl/>
        </w:rPr>
        <w:t>השליכו</w:t>
      </w:r>
      <w:r w:rsidRPr="00C949D6">
        <w:rPr>
          <w:rtl/>
        </w:rPr>
        <w:t xml:space="preserve"> </w:t>
      </w:r>
      <w:proofErr w:type="spellStart"/>
      <w:r w:rsidRPr="00C949D6">
        <w:rPr>
          <w:rFonts w:hint="eastAsia"/>
          <w:rtl/>
        </w:rPr>
        <w:t>ובגלולי</w:t>
      </w:r>
      <w:proofErr w:type="spellEnd"/>
      <w:r w:rsidRPr="00C949D6">
        <w:rPr>
          <w:rtl/>
        </w:rPr>
        <w:t xml:space="preserve"> </w:t>
      </w:r>
      <w:r w:rsidRPr="00C949D6">
        <w:rPr>
          <w:rFonts w:hint="eastAsia"/>
          <w:rtl/>
        </w:rPr>
        <w:t>מצרים</w:t>
      </w:r>
      <w:r w:rsidRPr="00C949D6">
        <w:rPr>
          <w:rtl/>
        </w:rPr>
        <w:t xml:space="preserve"> </w:t>
      </w:r>
      <w:r w:rsidRPr="00C949D6">
        <w:rPr>
          <w:rFonts w:hint="eastAsia"/>
          <w:rtl/>
        </w:rPr>
        <w:t>אל</w:t>
      </w:r>
      <w:r w:rsidRPr="00C949D6">
        <w:rPr>
          <w:rtl/>
        </w:rPr>
        <w:t xml:space="preserve"> </w:t>
      </w:r>
      <w:r w:rsidRPr="00C949D6">
        <w:rPr>
          <w:rFonts w:hint="eastAsia"/>
          <w:rtl/>
        </w:rPr>
        <w:t>תטמאו</w:t>
      </w:r>
      <w:r w:rsidRPr="00C949D6">
        <w:rPr>
          <w:rtl/>
        </w:rPr>
        <w:t xml:space="preserve"> (</w:t>
      </w:r>
      <w:r w:rsidRPr="00C949D6">
        <w:rPr>
          <w:rFonts w:hint="eastAsia"/>
          <w:rtl/>
        </w:rPr>
        <w:t>יחזקאל</w:t>
      </w:r>
      <w:r w:rsidRPr="00C949D6">
        <w:rPr>
          <w:rtl/>
        </w:rPr>
        <w:t xml:space="preserve"> </w:t>
      </w:r>
      <w:r w:rsidRPr="00C949D6">
        <w:rPr>
          <w:rFonts w:hint="eastAsia"/>
          <w:rtl/>
        </w:rPr>
        <w:t>כ</w:t>
      </w:r>
      <w:r w:rsidRPr="00C949D6">
        <w:rPr>
          <w:rtl/>
        </w:rPr>
        <w:t xml:space="preserve">), </w:t>
      </w:r>
      <w:r w:rsidRPr="00C949D6">
        <w:rPr>
          <w:rFonts w:hint="eastAsia"/>
          <w:rtl/>
        </w:rPr>
        <w:t>ראה</w:t>
      </w:r>
      <w:r w:rsidRPr="00C949D6">
        <w:rPr>
          <w:rtl/>
        </w:rPr>
        <w:t xml:space="preserve"> </w:t>
      </w:r>
      <w:r w:rsidRPr="00C949D6">
        <w:rPr>
          <w:rFonts w:hint="eastAsia"/>
          <w:rtl/>
        </w:rPr>
        <w:t>מה</w:t>
      </w:r>
      <w:r w:rsidRPr="00C949D6">
        <w:rPr>
          <w:rtl/>
        </w:rPr>
        <w:t xml:space="preserve"> </w:t>
      </w:r>
      <w:r w:rsidRPr="00C949D6">
        <w:rPr>
          <w:rFonts w:hint="eastAsia"/>
          <w:rtl/>
        </w:rPr>
        <w:t>כתיב</w:t>
      </w:r>
      <w:r w:rsidRPr="00C949D6">
        <w:rPr>
          <w:rtl/>
        </w:rPr>
        <w:t xml:space="preserve">: </w:t>
      </w:r>
      <w:r w:rsidRPr="00C949D6">
        <w:rPr>
          <w:rFonts w:hint="eastAsia"/>
          <w:rtl/>
        </w:rPr>
        <w:t>איש</w:t>
      </w:r>
      <w:r w:rsidRPr="00C949D6">
        <w:rPr>
          <w:rtl/>
        </w:rPr>
        <w:t xml:space="preserve"> </w:t>
      </w:r>
      <w:r w:rsidRPr="00C949D6">
        <w:rPr>
          <w:rFonts w:hint="eastAsia"/>
          <w:rtl/>
        </w:rPr>
        <w:t>את</w:t>
      </w:r>
      <w:r w:rsidRPr="00C949D6">
        <w:rPr>
          <w:rtl/>
        </w:rPr>
        <w:t xml:space="preserve"> </w:t>
      </w:r>
      <w:r w:rsidRPr="00C949D6">
        <w:rPr>
          <w:rFonts w:hint="eastAsia"/>
          <w:rtl/>
        </w:rPr>
        <w:t>שקוצי</w:t>
      </w:r>
      <w:r w:rsidRPr="00C949D6">
        <w:rPr>
          <w:rtl/>
        </w:rPr>
        <w:t xml:space="preserve"> </w:t>
      </w:r>
      <w:r w:rsidRPr="00C949D6">
        <w:rPr>
          <w:rFonts w:hint="eastAsia"/>
          <w:rtl/>
        </w:rPr>
        <w:t>עיניהם</w:t>
      </w:r>
      <w:r w:rsidRPr="00C949D6">
        <w:rPr>
          <w:rtl/>
        </w:rPr>
        <w:t xml:space="preserve"> </w:t>
      </w:r>
      <w:r w:rsidRPr="00C949D6">
        <w:rPr>
          <w:rFonts w:hint="eastAsia"/>
          <w:rtl/>
        </w:rPr>
        <w:t>לא</w:t>
      </w:r>
      <w:r w:rsidRPr="00C949D6">
        <w:rPr>
          <w:rtl/>
        </w:rPr>
        <w:t xml:space="preserve"> </w:t>
      </w:r>
      <w:r w:rsidRPr="00C949D6">
        <w:rPr>
          <w:rFonts w:hint="eastAsia"/>
          <w:rtl/>
        </w:rPr>
        <w:t>השליכו</w:t>
      </w:r>
      <w:r w:rsidRPr="00C949D6">
        <w:rPr>
          <w:rtl/>
        </w:rPr>
        <w:t xml:space="preserve"> </w:t>
      </w:r>
      <w:r w:rsidRPr="00C949D6">
        <w:rPr>
          <w:rFonts w:hint="eastAsia"/>
          <w:rtl/>
        </w:rPr>
        <w:t>ואת</w:t>
      </w:r>
      <w:r w:rsidRPr="00C949D6">
        <w:rPr>
          <w:rtl/>
        </w:rPr>
        <w:t xml:space="preserve"> </w:t>
      </w:r>
      <w:proofErr w:type="spellStart"/>
      <w:r w:rsidRPr="00C949D6">
        <w:rPr>
          <w:rFonts w:hint="eastAsia"/>
          <w:rtl/>
        </w:rPr>
        <w:t>גלולי</w:t>
      </w:r>
      <w:proofErr w:type="spellEnd"/>
      <w:r w:rsidRPr="00C949D6">
        <w:rPr>
          <w:rtl/>
        </w:rPr>
        <w:t xml:space="preserve"> </w:t>
      </w:r>
      <w:r w:rsidRPr="00C949D6">
        <w:rPr>
          <w:rFonts w:hint="eastAsia"/>
          <w:rtl/>
        </w:rPr>
        <w:t>מצרים</w:t>
      </w:r>
      <w:r w:rsidRPr="00C949D6">
        <w:rPr>
          <w:rtl/>
        </w:rPr>
        <w:t xml:space="preserve"> </w:t>
      </w:r>
      <w:r w:rsidRPr="00C949D6">
        <w:rPr>
          <w:rFonts w:hint="eastAsia"/>
          <w:rtl/>
        </w:rPr>
        <w:t>לא</w:t>
      </w:r>
      <w:r w:rsidRPr="00C949D6">
        <w:rPr>
          <w:rtl/>
        </w:rPr>
        <w:t xml:space="preserve"> </w:t>
      </w:r>
      <w:r w:rsidRPr="00C949D6">
        <w:rPr>
          <w:rFonts w:hint="eastAsia"/>
          <w:rtl/>
        </w:rPr>
        <w:t>עזבו</w:t>
      </w:r>
      <w:r w:rsidRPr="00C949D6">
        <w:rPr>
          <w:rtl/>
        </w:rPr>
        <w:t xml:space="preserve"> (</w:t>
      </w:r>
      <w:r w:rsidRPr="00C949D6">
        <w:rPr>
          <w:rFonts w:hint="eastAsia"/>
          <w:rtl/>
        </w:rPr>
        <w:t>שם</w:t>
      </w:r>
      <w:r w:rsidRPr="00C949D6">
        <w:rPr>
          <w:rtl/>
        </w:rPr>
        <w:t>)</w:t>
      </w:r>
      <w:r w:rsidRPr="00C949D6">
        <w:rPr>
          <w:rFonts w:hint="cs"/>
          <w:rtl/>
        </w:rPr>
        <w:t>"</w:t>
      </w:r>
      <w:r w:rsidRPr="00C949D6">
        <w:rPr>
          <w:rtl/>
        </w:rPr>
        <w:t>.</w:t>
      </w:r>
    </w:p>
  </w:footnote>
  <w:footnote w:id="4">
    <w:p w14:paraId="06EE8E2B" w14:textId="77777777" w:rsidR="008C7316" w:rsidRDefault="008C7316" w:rsidP="00F80E3B">
      <w:pPr>
        <w:pStyle w:val="a3"/>
        <w:rPr>
          <w:rtl/>
        </w:rPr>
      </w:pPr>
      <w:r>
        <w:rPr>
          <w:rStyle w:val="a5"/>
        </w:rPr>
        <w:footnoteRef/>
      </w:r>
      <w:r>
        <w:rPr>
          <w:rtl/>
        </w:rPr>
        <w:t xml:space="preserve"> </w:t>
      </w:r>
      <w:r w:rsidRPr="00933421">
        <w:rPr>
          <w:rFonts w:hint="cs"/>
          <w:rtl/>
        </w:rPr>
        <w:t>מקבילה למדרש זה נמצאת ב</w:t>
      </w:r>
      <w:r w:rsidRPr="00933421">
        <w:rPr>
          <w:rFonts w:hint="eastAsia"/>
          <w:rtl/>
        </w:rPr>
        <w:t>שמות</w:t>
      </w:r>
      <w:r w:rsidRPr="00933421">
        <w:rPr>
          <w:rtl/>
        </w:rPr>
        <w:t xml:space="preserve"> </w:t>
      </w:r>
      <w:r w:rsidRPr="00933421">
        <w:rPr>
          <w:rFonts w:hint="eastAsia"/>
          <w:rtl/>
        </w:rPr>
        <w:t>רבה</w:t>
      </w:r>
      <w:r w:rsidRPr="00933421">
        <w:rPr>
          <w:rtl/>
        </w:rPr>
        <w:t xml:space="preserve"> </w:t>
      </w:r>
      <w:r>
        <w:rPr>
          <w:rFonts w:hint="cs"/>
          <w:rtl/>
        </w:rPr>
        <w:t xml:space="preserve">פרשה </w:t>
      </w:r>
      <w:r w:rsidRPr="00933421">
        <w:rPr>
          <w:rFonts w:hint="eastAsia"/>
          <w:rtl/>
        </w:rPr>
        <w:t>ו</w:t>
      </w:r>
      <w:r w:rsidRPr="00933421">
        <w:rPr>
          <w:rtl/>
        </w:rPr>
        <w:t xml:space="preserve"> </w:t>
      </w:r>
      <w:r>
        <w:rPr>
          <w:rFonts w:hint="cs"/>
          <w:rtl/>
        </w:rPr>
        <w:t xml:space="preserve">סימן </w:t>
      </w:r>
      <w:r w:rsidRPr="00933421">
        <w:rPr>
          <w:rFonts w:hint="cs"/>
          <w:rtl/>
        </w:rPr>
        <w:t xml:space="preserve">ה ושניהם נראה שמבוססים על המכילתא לעיל. יש הבדלי נוסח קלים וגם השלמות בין </w:t>
      </w:r>
      <w:proofErr w:type="spellStart"/>
      <w:r w:rsidRPr="00933421">
        <w:rPr>
          <w:rFonts w:hint="cs"/>
          <w:rtl/>
        </w:rPr>
        <w:t>תנחומא</w:t>
      </w:r>
      <w:proofErr w:type="spellEnd"/>
      <w:r w:rsidRPr="00933421">
        <w:rPr>
          <w:rFonts w:hint="cs"/>
          <w:rtl/>
        </w:rPr>
        <w:t xml:space="preserve"> ושמות רבה וכמעט ושילבנו את שניהם למדרש אחד. אלא שבמים העליונים שמעל לקו הרקיע אין לנו רשות לשל</w:t>
      </w:r>
      <w:r>
        <w:rPr>
          <w:rFonts w:hint="cs"/>
          <w:rtl/>
        </w:rPr>
        <w:t>ו</w:t>
      </w:r>
      <w:r w:rsidRPr="00933421">
        <w:rPr>
          <w:rFonts w:hint="cs"/>
          <w:rtl/>
        </w:rPr>
        <w:t xml:space="preserve">ח יד ולפיכך העדפנו את נוסח </w:t>
      </w:r>
      <w:proofErr w:type="spellStart"/>
      <w:r w:rsidRPr="00933421">
        <w:rPr>
          <w:rFonts w:hint="cs"/>
          <w:rtl/>
        </w:rPr>
        <w:t>התנחומא</w:t>
      </w:r>
      <w:proofErr w:type="spellEnd"/>
      <w:r>
        <w:rPr>
          <w:rFonts w:hint="cs"/>
          <w:rtl/>
        </w:rPr>
        <w:t xml:space="preserve">. </w:t>
      </w:r>
      <w:r w:rsidRPr="00933421">
        <w:rPr>
          <w:rFonts w:hint="cs"/>
          <w:rtl/>
        </w:rPr>
        <w:t>להלן נוסח שמות רבה למעוניינים: "</w:t>
      </w:r>
      <w:r w:rsidRPr="00933421">
        <w:rPr>
          <w:rFonts w:hint="eastAsia"/>
          <w:rtl/>
        </w:rPr>
        <w:t>וידבר</w:t>
      </w:r>
      <w:r w:rsidRPr="00933421">
        <w:rPr>
          <w:rtl/>
        </w:rPr>
        <w:t xml:space="preserve"> </w:t>
      </w:r>
      <w:r w:rsidRPr="00933421">
        <w:rPr>
          <w:rFonts w:hint="eastAsia"/>
          <w:rtl/>
        </w:rPr>
        <w:t>משה</w:t>
      </w:r>
      <w:r w:rsidRPr="00933421">
        <w:rPr>
          <w:rtl/>
        </w:rPr>
        <w:t xml:space="preserve"> </w:t>
      </w:r>
      <w:r w:rsidRPr="00933421">
        <w:rPr>
          <w:rFonts w:hint="eastAsia"/>
          <w:rtl/>
        </w:rPr>
        <w:t>כן</w:t>
      </w:r>
      <w:r w:rsidRPr="00933421">
        <w:rPr>
          <w:rtl/>
        </w:rPr>
        <w:t xml:space="preserve"> </w:t>
      </w:r>
      <w:r w:rsidRPr="00933421">
        <w:rPr>
          <w:rFonts w:hint="eastAsia"/>
          <w:rtl/>
        </w:rPr>
        <w:t>אל</w:t>
      </w:r>
      <w:r w:rsidRPr="00933421">
        <w:rPr>
          <w:rtl/>
        </w:rPr>
        <w:t xml:space="preserve"> </w:t>
      </w:r>
      <w:smartTag w:uri="urn:schemas-microsoft-com:office:smarttags" w:element="PersonName">
        <w:smartTagPr>
          <w:attr w:name="ProductID" w:val="בני ישראל"/>
        </w:smartTagPr>
        <w:r w:rsidRPr="00933421">
          <w:rPr>
            <w:rFonts w:hint="eastAsia"/>
            <w:rtl/>
          </w:rPr>
          <w:t>בני</w:t>
        </w:r>
        <w:r w:rsidRPr="00933421">
          <w:rPr>
            <w:rtl/>
          </w:rPr>
          <w:t xml:space="preserve"> </w:t>
        </w:r>
        <w:r w:rsidRPr="00933421">
          <w:rPr>
            <w:rFonts w:hint="eastAsia"/>
            <w:rtl/>
          </w:rPr>
          <w:t>ישראל</w:t>
        </w:r>
      </w:smartTag>
      <w:r w:rsidRPr="00933421">
        <w:rPr>
          <w:rtl/>
        </w:rPr>
        <w:t xml:space="preserve"> </w:t>
      </w:r>
      <w:r w:rsidRPr="00933421">
        <w:rPr>
          <w:rFonts w:hint="eastAsia"/>
          <w:rtl/>
        </w:rPr>
        <w:t>ולא</w:t>
      </w:r>
      <w:r w:rsidRPr="00933421">
        <w:rPr>
          <w:rtl/>
        </w:rPr>
        <w:t xml:space="preserve"> </w:t>
      </w:r>
      <w:r w:rsidRPr="00933421">
        <w:rPr>
          <w:rFonts w:hint="eastAsia"/>
          <w:rtl/>
        </w:rPr>
        <w:t>שמעו</w:t>
      </w:r>
      <w:r w:rsidRPr="00933421">
        <w:rPr>
          <w:rtl/>
        </w:rPr>
        <w:t xml:space="preserve"> </w:t>
      </w:r>
      <w:r w:rsidRPr="00933421">
        <w:rPr>
          <w:rFonts w:hint="eastAsia"/>
          <w:rtl/>
        </w:rPr>
        <w:t>אל</w:t>
      </w:r>
      <w:r w:rsidRPr="00933421">
        <w:rPr>
          <w:rtl/>
        </w:rPr>
        <w:t xml:space="preserve"> </w:t>
      </w:r>
      <w:r w:rsidRPr="00933421">
        <w:rPr>
          <w:rFonts w:hint="eastAsia"/>
          <w:rtl/>
        </w:rPr>
        <w:t>משה</w:t>
      </w:r>
      <w:r w:rsidRPr="00933421">
        <w:rPr>
          <w:rtl/>
        </w:rPr>
        <w:t xml:space="preserve"> </w:t>
      </w:r>
      <w:r w:rsidRPr="00933421">
        <w:rPr>
          <w:rFonts w:hint="cs"/>
          <w:rtl/>
        </w:rPr>
        <w:t xml:space="preserve">מקוצר רוח ומעבודה קשה - </w:t>
      </w:r>
      <w:r w:rsidRPr="00933421">
        <w:rPr>
          <w:rFonts w:hint="eastAsia"/>
          <w:rtl/>
        </w:rPr>
        <w:t>היה</w:t>
      </w:r>
      <w:r w:rsidRPr="00933421">
        <w:rPr>
          <w:rtl/>
        </w:rPr>
        <w:t xml:space="preserve"> </w:t>
      </w:r>
      <w:r w:rsidRPr="00933421">
        <w:rPr>
          <w:rFonts w:hint="eastAsia"/>
          <w:rtl/>
        </w:rPr>
        <w:t>קשה</w:t>
      </w:r>
      <w:r w:rsidRPr="00933421">
        <w:rPr>
          <w:rtl/>
        </w:rPr>
        <w:t xml:space="preserve"> </w:t>
      </w:r>
      <w:r w:rsidRPr="00933421">
        <w:rPr>
          <w:rFonts w:hint="eastAsia"/>
          <w:rtl/>
        </w:rPr>
        <w:t>בעיניהם</w:t>
      </w:r>
      <w:r w:rsidRPr="00933421">
        <w:rPr>
          <w:rtl/>
        </w:rPr>
        <w:t xml:space="preserve"> </w:t>
      </w:r>
      <w:r w:rsidRPr="00933421">
        <w:rPr>
          <w:rFonts w:hint="eastAsia"/>
          <w:rtl/>
        </w:rPr>
        <w:t>לפרוש</w:t>
      </w:r>
      <w:r w:rsidRPr="00933421">
        <w:rPr>
          <w:rtl/>
        </w:rPr>
        <w:t xml:space="preserve"> </w:t>
      </w:r>
      <w:r w:rsidRPr="00933421">
        <w:rPr>
          <w:rFonts w:hint="eastAsia"/>
          <w:rtl/>
        </w:rPr>
        <w:t>מעבודת</w:t>
      </w:r>
      <w:r w:rsidRPr="00933421">
        <w:rPr>
          <w:rtl/>
        </w:rPr>
        <w:t xml:space="preserve"> </w:t>
      </w:r>
      <w:r w:rsidRPr="00933421">
        <w:rPr>
          <w:rFonts w:hint="eastAsia"/>
          <w:rtl/>
        </w:rPr>
        <w:t>כוכבים</w:t>
      </w:r>
      <w:r w:rsidRPr="00933421">
        <w:rPr>
          <w:rtl/>
        </w:rPr>
        <w:t xml:space="preserve">, </w:t>
      </w:r>
      <w:r w:rsidRPr="00933421">
        <w:rPr>
          <w:rFonts w:hint="eastAsia"/>
          <w:rtl/>
        </w:rPr>
        <w:t>וכן</w:t>
      </w:r>
      <w:r w:rsidRPr="00933421">
        <w:rPr>
          <w:rtl/>
        </w:rPr>
        <w:t xml:space="preserve"> </w:t>
      </w:r>
      <w:r w:rsidRPr="00933421">
        <w:rPr>
          <w:rFonts w:hint="eastAsia"/>
          <w:rtl/>
        </w:rPr>
        <w:t>יחזקאל</w:t>
      </w:r>
      <w:r w:rsidRPr="00933421">
        <w:rPr>
          <w:rtl/>
        </w:rPr>
        <w:t xml:space="preserve"> </w:t>
      </w:r>
      <w:r w:rsidRPr="00933421">
        <w:rPr>
          <w:rFonts w:hint="eastAsia"/>
          <w:rtl/>
        </w:rPr>
        <w:t>מפרש</w:t>
      </w:r>
      <w:r w:rsidRPr="00933421">
        <w:rPr>
          <w:rtl/>
        </w:rPr>
        <w:t xml:space="preserve"> </w:t>
      </w:r>
      <w:r w:rsidRPr="00933421">
        <w:rPr>
          <w:rFonts w:hint="eastAsia"/>
          <w:rtl/>
        </w:rPr>
        <w:t>ואומר</w:t>
      </w:r>
      <w:r w:rsidRPr="00933421">
        <w:rPr>
          <w:rFonts w:hint="cs"/>
          <w:rtl/>
        </w:rPr>
        <w:t xml:space="preserve">: </w:t>
      </w:r>
      <w:r w:rsidRPr="00933421">
        <w:rPr>
          <w:rFonts w:hint="eastAsia"/>
          <w:rtl/>
        </w:rPr>
        <w:t>איש</w:t>
      </w:r>
      <w:r w:rsidRPr="00933421">
        <w:rPr>
          <w:rtl/>
        </w:rPr>
        <w:t xml:space="preserve"> </w:t>
      </w:r>
      <w:r w:rsidRPr="00933421">
        <w:rPr>
          <w:rFonts w:hint="eastAsia"/>
          <w:rtl/>
        </w:rPr>
        <w:t>שקוצי</w:t>
      </w:r>
      <w:r w:rsidRPr="00933421">
        <w:rPr>
          <w:rtl/>
        </w:rPr>
        <w:t xml:space="preserve"> </w:t>
      </w:r>
      <w:r w:rsidRPr="00933421">
        <w:rPr>
          <w:rFonts w:hint="eastAsia"/>
          <w:rtl/>
        </w:rPr>
        <w:t>עיניו</w:t>
      </w:r>
      <w:r w:rsidRPr="00933421">
        <w:rPr>
          <w:rtl/>
        </w:rPr>
        <w:t xml:space="preserve"> </w:t>
      </w:r>
      <w:r w:rsidRPr="00933421">
        <w:rPr>
          <w:rFonts w:hint="eastAsia"/>
          <w:rtl/>
        </w:rPr>
        <w:t>השליכו</w:t>
      </w:r>
      <w:r w:rsidRPr="00933421">
        <w:rPr>
          <w:rtl/>
        </w:rPr>
        <w:t xml:space="preserve"> </w:t>
      </w:r>
      <w:r w:rsidRPr="00933421">
        <w:rPr>
          <w:rFonts w:hint="eastAsia"/>
          <w:rtl/>
        </w:rPr>
        <w:t>ובגלולי</w:t>
      </w:r>
      <w:r w:rsidRPr="00933421">
        <w:rPr>
          <w:rtl/>
        </w:rPr>
        <w:t xml:space="preserve"> </w:t>
      </w:r>
      <w:r w:rsidRPr="00933421">
        <w:rPr>
          <w:rFonts w:hint="eastAsia"/>
          <w:rtl/>
        </w:rPr>
        <w:t>מצרים</w:t>
      </w:r>
      <w:r w:rsidRPr="00933421">
        <w:rPr>
          <w:rtl/>
        </w:rPr>
        <w:t xml:space="preserve"> </w:t>
      </w:r>
      <w:r w:rsidRPr="00933421">
        <w:rPr>
          <w:rFonts w:hint="eastAsia"/>
          <w:rtl/>
        </w:rPr>
        <w:t>אל</w:t>
      </w:r>
      <w:r w:rsidRPr="00933421">
        <w:rPr>
          <w:rtl/>
        </w:rPr>
        <w:t xml:space="preserve"> </w:t>
      </w:r>
      <w:r w:rsidRPr="00933421">
        <w:rPr>
          <w:rFonts w:hint="eastAsia"/>
          <w:rtl/>
        </w:rPr>
        <w:t>תטמאו</w:t>
      </w:r>
      <w:r w:rsidRPr="00933421">
        <w:rPr>
          <w:rtl/>
        </w:rPr>
        <w:t xml:space="preserve"> (יחזקאל כ ז). </w:t>
      </w:r>
      <w:r w:rsidRPr="00933421">
        <w:rPr>
          <w:rFonts w:hint="eastAsia"/>
          <w:rtl/>
        </w:rPr>
        <w:t>ראה</w:t>
      </w:r>
      <w:r w:rsidRPr="00933421">
        <w:rPr>
          <w:rtl/>
        </w:rPr>
        <w:t xml:space="preserve"> </w:t>
      </w:r>
      <w:r w:rsidRPr="00933421">
        <w:rPr>
          <w:rFonts w:hint="eastAsia"/>
          <w:rtl/>
        </w:rPr>
        <w:t>מה</w:t>
      </w:r>
      <w:r w:rsidRPr="00933421">
        <w:rPr>
          <w:rtl/>
        </w:rPr>
        <w:t xml:space="preserve"> </w:t>
      </w:r>
      <w:r w:rsidRPr="00933421">
        <w:rPr>
          <w:rFonts w:hint="eastAsia"/>
          <w:rtl/>
        </w:rPr>
        <w:t>כתיב</w:t>
      </w:r>
      <w:r w:rsidRPr="00933421">
        <w:rPr>
          <w:rFonts w:hint="cs"/>
          <w:rtl/>
        </w:rPr>
        <w:t xml:space="preserve"> (שם): </w:t>
      </w:r>
      <w:r w:rsidRPr="00933421">
        <w:rPr>
          <w:rFonts w:hint="eastAsia"/>
          <w:rtl/>
        </w:rPr>
        <w:t>איש</w:t>
      </w:r>
      <w:r w:rsidRPr="00933421">
        <w:rPr>
          <w:rtl/>
        </w:rPr>
        <w:t xml:space="preserve"> את שקוצי עיניהם </w:t>
      </w:r>
      <w:r w:rsidRPr="00933421">
        <w:rPr>
          <w:rFonts w:hint="eastAsia"/>
          <w:rtl/>
        </w:rPr>
        <w:t>לא</w:t>
      </w:r>
      <w:r w:rsidRPr="00933421">
        <w:rPr>
          <w:rtl/>
        </w:rPr>
        <w:t xml:space="preserve"> </w:t>
      </w:r>
      <w:r w:rsidRPr="00933421">
        <w:rPr>
          <w:rFonts w:hint="eastAsia"/>
          <w:rtl/>
        </w:rPr>
        <w:t>השליכו</w:t>
      </w:r>
      <w:r w:rsidRPr="00933421">
        <w:rPr>
          <w:rtl/>
        </w:rPr>
        <w:t xml:space="preserve"> </w:t>
      </w:r>
      <w:r w:rsidRPr="00933421">
        <w:rPr>
          <w:rFonts w:hint="eastAsia"/>
          <w:rtl/>
        </w:rPr>
        <w:t>ואת</w:t>
      </w:r>
      <w:r w:rsidRPr="00933421">
        <w:rPr>
          <w:rtl/>
        </w:rPr>
        <w:t xml:space="preserve"> </w:t>
      </w:r>
      <w:r w:rsidRPr="00933421">
        <w:rPr>
          <w:rFonts w:hint="eastAsia"/>
          <w:rtl/>
        </w:rPr>
        <w:t>גלולי</w:t>
      </w:r>
      <w:r w:rsidRPr="00933421">
        <w:rPr>
          <w:rtl/>
        </w:rPr>
        <w:t xml:space="preserve"> </w:t>
      </w:r>
      <w:r w:rsidRPr="00933421">
        <w:rPr>
          <w:rFonts w:hint="eastAsia"/>
          <w:rtl/>
        </w:rPr>
        <w:t>מצרים</w:t>
      </w:r>
      <w:r w:rsidRPr="00933421">
        <w:rPr>
          <w:rtl/>
        </w:rPr>
        <w:t xml:space="preserve"> </w:t>
      </w:r>
      <w:r w:rsidRPr="00933421">
        <w:rPr>
          <w:rFonts w:hint="eastAsia"/>
          <w:rtl/>
        </w:rPr>
        <w:t>לא</w:t>
      </w:r>
      <w:r w:rsidRPr="00933421">
        <w:rPr>
          <w:rtl/>
        </w:rPr>
        <w:t xml:space="preserve"> </w:t>
      </w:r>
      <w:r w:rsidRPr="00933421">
        <w:rPr>
          <w:rFonts w:hint="eastAsia"/>
          <w:rtl/>
        </w:rPr>
        <w:t>עזבו</w:t>
      </w:r>
      <w:r w:rsidRPr="00933421">
        <w:rPr>
          <w:rFonts w:hint="cs"/>
          <w:rtl/>
        </w:rPr>
        <w:t xml:space="preserve">. </w:t>
      </w:r>
      <w:r w:rsidRPr="00933421">
        <w:rPr>
          <w:rFonts w:hint="eastAsia"/>
          <w:rtl/>
        </w:rPr>
        <w:t>ב</w:t>
      </w:r>
      <w:r w:rsidRPr="00933421">
        <w:rPr>
          <w:rFonts w:hint="cs"/>
          <w:rtl/>
        </w:rPr>
        <w:t>ו</w:t>
      </w:r>
      <w:r w:rsidRPr="00933421">
        <w:rPr>
          <w:rFonts w:hint="eastAsia"/>
          <w:rtl/>
        </w:rPr>
        <w:t>א</w:t>
      </w:r>
      <w:r w:rsidRPr="00933421">
        <w:rPr>
          <w:rtl/>
        </w:rPr>
        <w:t xml:space="preserve"> </w:t>
      </w:r>
      <w:r w:rsidRPr="00933421">
        <w:rPr>
          <w:rFonts w:hint="eastAsia"/>
          <w:rtl/>
        </w:rPr>
        <w:t>דבר</w:t>
      </w:r>
      <w:r w:rsidRPr="00933421">
        <w:rPr>
          <w:rtl/>
        </w:rPr>
        <w:t xml:space="preserve"> </w:t>
      </w:r>
      <w:r w:rsidRPr="00933421">
        <w:rPr>
          <w:rFonts w:hint="eastAsia"/>
          <w:rtl/>
        </w:rPr>
        <w:t>אל</w:t>
      </w:r>
      <w:r w:rsidRPr="00933421">
        <w:rPr>
          <w:rtl/>
        </w:rPr>
        <w:t xml:space="preserve"> </w:t>
      </w:r>
      <w:r w:rsidRPr="00933421">
        <w:rPr>
          <w:rFonts w:hint="eastAsia"/>
          <w:rtl/>
        </w:rPr>
        <w:t>פרעה</w:t>
      </w:r>
      <w:r w:rsidRPr="00933421">
        <w:rPr>
          <w:rtl/>
        </w:rPr>
        <w:t xml:space="preserve"> </w:t>
      </w:r>
      <w:r w:rsidRPr="00933421">
        <w:rPr>
          <w:rFonts w:hint="eastAsia"/>
          <w:rtl/>
        </w:rPr>
        <w:t>מלך</w:t>
      </w:r>
      <w:r w:rsidRPr="00933421">
        <w:rPr>
          <w:rtl/>
        </w:rPr>
        <w:t xml:space="preserve"> </w:t>
      </w:r>
      <w:r w:rsidRPr="00933421">
        <w:rPr>
          <w:rFonts w:hint="eastAsia"/>
          <w:rtl/>
        </w:rPr>
        <w:t>מצרים</w:t>
      </w:r>
      <w:r w:rsidRPr="00933421">
        <w:rPr>
          <w:rFonts w:hint="cs"/>
          <w:rtl/>
        </w:rPr>
        <w:t xml:space="preserve"> וישלח את </w:t>
      </w:r>
      <w:smartTag w:uri="urn:schemas-microsoft-com:office:smarttags" w:element="PersonName">
        <w:smartTagPr>
          <w:attr w:name="ProductID" w:val="בני ישראל"/>
        </w:smartTagPr>
        <w:r w:rsidRPr="00933421">
          <w:rPr>
            <w:rFonts w:hint="cs"/>
            <w:rtl/>
          </w:rPr>
          <w:t>בני ישראל</w:t>
        </w:r>
      </w:smartTag>
      <w:r w:rsidRPr="00933421">
        <w:rPr>
          <w:rFonts w:hint="cs"/>
          <w:rtl/>
        </w:rPr>
        <w:t xml:space="preserve"> מארצו - </w:t>
      </w:r>
      <w:r w:rsidRPr="00933421">
        <w:rPr>
          <w:rFonts w:hint="eastAsia"/>
          <w:rtl/>
        </w:rPr>
        <w:t>המשל</w:t>
      </w:r>
      <w:r w:rsidRPr="00933421">
        <w:rPr>
          <w:rtl/>
        </w:rPr>
        <w:t xml:space="preserve"> </w:t>
      </w:r>
      <w:r w:rsidRPr="00933421">
        <w:rPr>
          <w:rFonts w:hint="eastAsia"/>
          <w:rtl/>
        </w:rPr>
        <w:t>אומר</w:t>
      </w:r>
      <w:r w:rsidRPr="00933421">
        <w:rPr>
          <w:rFonts w:hint="cs"/>
          <w:rtl/>
        </w:rPr>
        <w:t>:</w:t>
      </w:r>
      <w:r w:rsidRPr="00933421">
        <w:rPr>
          <w:rtl/>
        </w:rPr>
        <w:t xml:space="preserve"> </w:t>
      </w:r>
      <w:r w:rsidRPr="00933421">
        <w:rPr>
          <w:rFonts w:hint="eastAsia"/>
          <w:rtl/>
        </w:rPr>
        <w:t>מן</w:t>
      </w:r>
      <w:r w:rsidRPr="00933421">
        <w:rPr>
          <w:rtl/>
        </w:rPr>
        <w:t xml:space="preserve"> </w:t>
      </w:r>
      <w:proofErr w:type="spellStart"/>
      <w:r w:rsidRPr="00933421">
        <w:rPr>
          <w:rFonts w:hint="eastAsia"/>
          <w:rtl/>
        </w:rPr>
        <w:t>שטייא</w:t>
      </w:r>
      <w:proofErr w:type="spellEnd"/>
      <w:r w:rsidRPr="00933421">
        <w:rPr>
          <w:rtl/>
        </w:rPr>
        <w:t xml:space="preserve"> </w:t>
      </w:r>
      <w:r w:rsidRPr="00933421">
        <w:rPr>
          <w:rFonts w:hint="eastAsia"/>
          <w:rtl/>
        </w:rPr>
        <w:t>לית</w:t>
      </w:r>
      <w:r w:rsidRPr="00933421">
        <w:rPr>
          <w:rtl/>
        </w:rPr>
        <w:t xml:space="preserve"> </w:t>
      </w:r>
      <w:proofErr w:type="spellStart"/>
      <w:r w:rsidRPr="00933421">
        <w:rPr>
          <w:rFonts w:hint="eastAsia"/>
          <w:rtl/>
        </w:rPr>
        <w:t>הנייא</w:t>
      </w:r>
      <w:proofErr w:type="spellEnd"/>
      <w:r w:rsidRPr="00933421">
        <w:rPr>
          <w:rtl/>
        </w:rPr>
        <w:t xml:space="preserve"> </w:t>
      </w:r>
      <w:r w:rsidRPr="00933421">
        <w:rPr>
          <w:rFonts w:hint="eastAsia"/>
          <w:rtl/>
        </w:rPr>
        <w:t>אלא</w:t>
      </w:r>
      <w:r w:rsidRPr="00933421">
        <w:rPr>
          <w:rtl/>
        </w:rPr>
        <w:t xml:space="preserve"> </w:t>
      </w:r>
      <w:r w:rsidRPr="00933421">
        <w:rPr>
          <w:rFonts w:hint="eastAsia"/>
          <w:rtl/>
        </w:rPr>
        <w:t>מן</w:t>
      </w:r>
      <w:r w:rsidRPr="00933421">
        <w:rPr>
          <w:rtl/>
        </w:rPr>
        <w:t xml:space="preserve"> </w:t>
      </w:r>
      <w:proofErr w:type="spellStart"/>
      <w:r w:rsidRPr="00933421">
        <w:rPr>
          <w:rFonts w:hint="eastAsia"/>
          <w:rtl/>
        </w:rPr>
        <w:t>קציא</w:t>
      </w:r>
      <w:proofErr w:type="spellEnd"/>
      <w:r w:rsidRPr="00933421">
        <w:rPr>
          <w:rFonts w:hint="cs"/>
          <w:rtl/>
        </w:rPr>
        <w:t xml:space="preserve">. </w:t>
      </w:r>
      <w:r w:rsidRPr="00933421">
        <w:rPr>
          <w:rFonts w:hint="eastAsia"/>
          <w:rtl/>
        </w:rPr>
        <w:t>וידבר</w:t>
      </w:r>
      <w:r w:rsidRPr="00933421">
        <w:rPr>
          <w:rtl/>
        </w:rPr>
        <w:t xml:space="preserve"> </w:t>
      </w:r>
      <w:r w:rsidRPr="00933421">
        <w:rPr>
          <w:rFonts w:hint="eastAsia"/>
          <w:rtl/>
        </w:rPr>
        <w:t>משה</w:t>
      </w:r>
      <w:r w:rsidRPr="00933421">
        <w:rPr>
          <w:rtl/>
        </w:rPr>
        <w:t xml:space="preserve"> </w:t>
      </w:r>
      <w:r w:rsidRPr="00933421">
        <w:rPr>
          <w:rFonts w:hint="eastAsia"/>
          <w:rtl/>
        </w:rPr>
        <w:t>לפני</w:t>
      </w:r>
      <w:r w:rsidRPr="00933421">
        <w:rPr>
          <w:rtl/>
        </w:rPr>
        <w:t xml:space="preserve"> </w:t>
      </w:r>
      <w:r w:rsidRPr="00933421">
        <w:rPr>
          <w:rFonts w:hint="eastAsia"/>
          <w:rtl/>
        </w:rPr>
        <w:t>ה</w:t>
      </w:r>
      <w:r w:rsidRPr="00933421">
        <w:rPr>
          <w:rtl/>
        </w:rPr>
        <w:t xml:space="preserve">' </w:t>
      </w:r>
      <w:r w:rsidRPr="00933421">
        <w:rPr>
          <w:rFonts w:hint="cs"/>
          <w:rtl/>
        </w:rPr>
        <w:t xml:space="preserve">לאמור: הן </w:t>
      </w:r>
      <w:smartTag w:uri="urn:schemas-microsoft-com:office:smarttags" w:element="PersonName">
        <w:smartTagPr>
          <w:attr w:name="ProductID" w:val="בני ישראל"/>
        </w:smartTagPr>
        <w:r w:rsidRPr="00933421">
          <w:rPr>
            <w:rFonts w:hint="cs"/>
            <w:rtl/>
          </w:rPr>
          <w:t>בני ישראל</w:t>
        </w:r>
      </w:smartTag>
      <w:r w:rsidRPr="00933421">
        <w:rPr>
          <w:rFonts w:hint="cs"/>
          <w:rtl/>
        </w:rPr>
        <w:t xml:space="preserve"> לא שמעו אלי ואיך ישמעני פרעה"</w:t>
      </w:r>
      <w:r w:rsidRPr="00933421">
        <w:rPr>
          <w:rtl/>
        </w:rPr>
        <w:t>.</w:t>
      </w:r>
      <w:r w:rsidR="00794AB2">
        <w:rPr>
          <w:rFonts w:hint="cs"/>
          <w:rtl/>
        </w:rPr>
        <w:t xml:space="preserve"> על </w:t>
      </w:r>
      <w:proofErr w:type="spellStart"/>
      <w:r w:rsidR="00794AB2">
        <w:rPr>
          <w:rFonts w:hint="cs"/>
          <w:rtl/>
        </w:rPr>
        <w:t>שטייא</w:t>
      </w:r>
      <w:proofErr w:type="spellEnd"/>
      <w:r w:rsidR="00794AB2">
        <w:rPr>
          <w:rFonts w:hint="cs"/>
          <w:rtl/>
        </w:rPr>
        <w:t xml:space="preserve">, </w:t>
      </w:r>
      <w:proofErr w:type="spellStart"/>
      <w:r w:rsidR="00794AB2">
        <w:rPr>
          <w:rFonts w:hint="cs"/>
          <w:rtl/>
        </w:rPr>
        <w:t>הנייא</w:t>
      </w:r>
      <w:proofErr w:type="spellEnd"/>
      <w:r w:rsidR="00794AB2">
        <w:rPr>
          <w:rFonts w:hint="cs"/>
          <w:rtl/>
        </w:rPr>
        <w:t xml:space="preserve"> </w:t>
      </w:r>
      <w:proofErr w:type="spellStart"/>
      <w:r w:rsidR="00794AB2">
        <w:rPr>
          <w:rFonts w:hint="cs"/>
          <w:rtl/>
        </w:rPr>
        <w:t>וקציא</w:t>
      </w:r>
      <w:proofErr w:type="spellEnd"/>
      <w:r w:rsidR="00794AB2">
        <w:rPr>
          <w:rFonts w:hint="cs"/>
          <w:rtl/>
        </w:rPr>
        <w:t>, יש הסבר להלן.</w:t>
      </w:r>
    </w:p>
  </w:footnote>
  <w:footnote w:id="5">
    <w:p w14:paraId="08D0C178" w14:textId="77777777" w:rsidR="008C7316" w:rsidRDefault="008C7316" w:rsidP="00F80E3B">
      <w:pPr>
        <w:pStyle w:val="a3"/>
        <w:rPr>
          <w:rtl/>
        </w:rPr>
      </w:pPr>
      <w:r>
        <w:rPr>
          <w:rStyle w:val="a5"/>
        </w:rPr>
        <w:footnoteRef/>
      </w:r>
      <w:r>
        <w:rPr>
          <w:rtl/>
        </w:rPr>
        <w:t xml:space="preserve"> </w:t>
      </w:r>
      <w:r>
        <w:rPr>
          <w:rFonts w:hint="cs"/>
          <w:rtl/>
        </w:rPr>
        <w:t>מדרש תנחומא מדגיש את לשון השבועה "לכן". לא רק סוד "פקד פקדתי" של האבות, לא רק אותות ולא רק "אהיה אשר אהיה", אלא גם שבועה! אבל קוצר הרוח גבר. השקיעה בעבודה הזרה הקשה הייתה כ"כ עמוקה ששום דבר לא שכנע את בני ישראל.</w:t>
      </w:r>
    </w:p>
  </w:footnote>
  <w:footnote w:id="6">
    <w:p w14:paraId="4B9AD4C3" w14:textId="77777777" w:rsidR="008C7316" w:rsidRDefault="008C7316" w:rsidP="00E26265">
      <w:pPr>
        <w:pStyle w:val="a3"/>
        <w:rPr>
          <w:rtl/>
        </w:rPr>
      </w:pPr>
      <w:r>
        <w:rPr>
          <w:rStyle w:val="a5"/>
        </w:rPr>
        <w:footnoteRef/>
      </w:r>
      <w:r>
        <w:rPr>
          <w:rtl/>
        </w:rPr>
        <w:t xml:space="preserve"> </w:t>
      </w:r>
      <w:r>
        <w:rPr>
          <w:rFonts w:hint="cs"/>
          <w:rtl/>
        </w:rPr>
        <w:t xml:space="preserve">נראה שיש כאן שיבוש של המעתיקים שהרי במקרא אין זה סדר הדברים. משה לא חוזר ואומר מיד לקב"ה "הן </w:t>
      </w:r>
      <w:smartTag w:uri="urn:schemas-microsoft-com:office:smarttags" w:element="PersonName">
        <w:smartTagPr>
          <w:attr w:name="ProductID" w:val="בני ישראל"/>
        </w:smartTagPr>
        <w:r>
          <w:rPr>
            <w:rFonts w:hint="cs"/>
            <w:rtl/>
          </w:rPr>
          <w:t>בני ישראל</w:t>
        </w:r>
      </w:smartTag>
      <w:r>
        <w:rPr>
          <w:rFonts w:hint="cs"/>
          <w:rtl/>
        </w:rPr>
        <w:t xml:space="preserve"> לא שמעו אלי", אלא לאחר שהקב"ה מצווה אותו ללכת לפרעה. במקרא הסדר הוא: לכן אמור ל</w:t>
      </w:r>
      <w:smartTag w:uri="urn:schemas-microsoft-com:office:smarttags" w:element="PersonName">
        <w:smartTagPr>
          <w:attr w:name="ProductID" w:val="בני ישראל"/>
        </w:smartTagPr>
        <w:r>
          <w:rPr>
            <w:rFonts w:hint="cs"/>
            <w:rtl/>
          </w:rPr>
          <w:t>בני ישראל</w:t>
        </w:r>
      </w:smartTag>
      <w:r>
        <w:rPr>
          <w:rFonts w:hint="cs"/>
          <w:rtl/>
        </w:rPr>
        <w:t xml:space="preserve">, וידבר משה כן אל </w:t>
      </w:r>
      <w:smartTag w:uri="urn:schemas-microsoft-com:office:smarttags" w:element="PersonName">
        <w:smartTagPr>
          <w:attr w:name="ProductID" w:val="בני ישראל"/>
        </w:smartTagPr>
        <w:r>
          <w:rPr>
            <w:rFonts w:hint="cs"/>
            <w:rtl/>
          </w:rPr>
          <w:t>בני ישראל</w:t>
        </w:r>
      </w:smartTag>
      <w:r>
        <w:rPr>
          <w:rFonts w:hint="cs"/>
          <w:rtl/>
        </w:rPr>
        <w:t xml:space="preserve">, ולא שמעו מקוצר רוח, בוא דבר אל פרעה, הן </w:t>
      </w:r>
      <w:smartTag w:uri="urn:schemas-microsoft-com:office:smarttags" w:element="PersonName">
        <w:smartTagPr>
          <w:attr w:name="ProductID" w:val="בני ישראל"/>
        </w:smartTagPr>
        <w:r>
          <w:rPr>
            <w:rFonts w:hint="cs"/>
            <w:rtl/>
          </w:rPr>
          <w:t>בני ישראל</w:t>
        </w:r>
      </w:smartTag>
      <w:r>
        <w:rPr>
          <w:rFonts w:hint="cs"/>
          <w:rtl/>
        </w:rPr>
        <w:t xml:space="preserve"> לא שמעו אלי ואיך ישמעני פרעה. אבל השיבוש במדרש יו</w:t>
      </w:r>
      <w:r w:rsidR="00E26265">
        <w:rPr>
          <w:rFonts w:hint="cs"/>
          <w:rtl/>
        </w:rPr>
        <w:t>צ</w:t>
      </w:r>
      <w:r>
        <w:rPr>
          <w:rFonts w:hint="cs"/>
          <w:rtl/>
        </w:rPr>
        <w:t>ר סדר אחר: לכן אמור ל</w:t>
      </w:r>
      <w:smartTag w:uri="urn:schemas-microsoft-com:office:smarttags" w:element="PersonName">
        <w:smartTagPr>
          <w:attr w:name="ProductID" w:val="בני ישראל"/>
        </w:smartTagPr>
        <w:r>
          <w:rPr>
            <w:rFonts w:hint="cs"/>
            <w:rtl/>
          </w:rPr>
          <w:t>בני ישראל</w:t>
        </w:r>
      </w:smartTag>
      <w:r>
        <w:rPr>
          <w:rFonts w:hint="cs"/>
          <w:rtl/>
        </w:rPr>
        <w:t xml:space="preserve">, וידבר משה כן אל </w:t>
      </w:r>
      <w:smartTag w:uri="urn:schemas-microsoft-com:office:smarttags" w:element="PersonName">
        <w:smartTagPr>
          <w:attr w:name="ProductID" w:val="בני ישראל"/>
        </w:smartTagPr>
        <w:r>
          <w:rPr>
            <w:rFonts w:hint="cs"/>
            <w:rtl/>
          </w:rPr>
          <w:t>בני ישראל</w:t>
        </w:r>
      </w:smartTag>
      <w:r>
        <w:rPr>
          <w:rFonts w:hint="cs"/>
          <w:rtl/>
        </w:rPr>
        <w:t xml:space="preserve">, ולא שמעו מקוצר רוח, הן </w:t>
      </w:r>
      <w:smartTag w:uri="urn:schemas-microsoft-com:office:smarttags" w:element="PersonName">
        <w:smartTagPr>
          <w:attr w:name="ProductID" w:val="בני ישראל"/>
        </w:smartTagPr>
        <w:r>
          <w:rPr>
            <w:rFonts w:hint="cs"/>
            <w:rtl/>
          </w:rPr>
          <w:t>בני ישראל</w:t>
        </w:r>
      </w:smartTag>
      <w:r>
        <w:rPr>
          <w:rFonts w:hint="cs"/>
          <w:rtl/>
        </w:rPr>
        <w:t xml:space="preserve"> לא שמעו אלי, בוא דבר אל פרעה.</w:t>
      </w:r>
    </w:p>
  </w:footnote>
  <w:footnote w:id="7">
    <w:p w14:paraId="0DE11136" w14:textId="77777777" w:rsidR="008C7316" w:rsidRDefault="008C7316" w:rsidP="00E26265">
      <w:pPr>
        <w:pStyle w:val="a3"/>
      </w:pPr>
      <w:r>
        <w:rPr>
          <w:rStyle w:val="a5"/>
        </w:rPr>
        <w:footnoteRef/>
      </w:r>
      <w:r>
        <w:rPr>
          <w:rtl/>
        </w:rPr>
        <w:t xml:space="preserve"> </w:t>
      </w:r>
      <w:r>
        <w:rPr>
          <w:rFonts w:hint="cs"/>
          <w:rtl/>
        </w:rPr>
        <w:t xml:space="preserve">מעצי סרק כגון עצי שיטים, אין הנאה אלא אם תקצץ אותם ותעשה מהם מוטות ושאר מיני כלים. הנמשל הן המכות (הקיצוץ) שפרעה שהוא עץ סרק עתיד לקבל. רק כך ישמע לקב"ה, רק כך "יצא ממנו משהו". </w:t>
      </w:r>
      <w:r w:rsidR="00297F34">
        <w:rPr>
          <w:rFonts w:hint="cs"/>
          <w:rtl/>
        </w:rPr>
        <w:t xml:space="preserve">נראה שיש כאן משחק מילים על המילה </w:t>
      </w:r>
      <w:proofErr w:type="spellStart"/>
      <w:r w:rsidR="00297F34">
        <w:rPr>
          <w:rFonts w:hint="cs"/>
          <w:rtl/>
        </w:rPr>
        <w:t>שטייא</w:t>
      </w:r>
      <w:proofErr w:type="spellEnd"/>
      <w:r w:rsidR="00297F34">
        <w:rPr>
          <w:rFonts w:hint="cs"/>
          <w:rtl/>
        </w:rPr>
        <w:t xml:space="preserve"> שהיא גם קוץ בארמית (עשב שוטה בעברי) וגם שוטה בעברית. ואולי הדרשן גם מרמז כאן להיתר של שימוש בעצי סרק בשעת מלחמה (גמרא בבא קמא צא ע"ב, מובא בדברינו </w:t>
      </w:r>
      <w:hyperlink r:id="rId11" w:anchor="gsc.tab=0" w:history="1">
        <w:r w:rsidR="00297F34" w:rsidRPr="00297F34">
          <w:rPr>
            <w:rStyle w:val="Hyperlink"/>
            <w:rFonts w:hint="cs"/>
            <w:rtl/>
          </w:rPr>
          <w:t>כי האדם עץ השדה</w:t>
        </w:r>
      </w:hyperlink>
      <w:r w:rsidR="00297F34">
        <w:rPr>
          <w:rFonts w:hint="cs"/>
          <w:rtl/>
        </w:rPr>
        <w:t xml:space="preserve"> בפרשת שופטים) . מנגד, </w:t>
      </w:r>
      <w:r w:rsidR="008B4929">
        <w:rPr>
          <w:rFonts w:hint="cs"/>
          <w:rtl/>
        </w:rPr>
        <w:t>ראו</w:t>
      </w:r>
      <w:r>
        <w:rPr>
          <w:rFonts w:hint="cs"/>
          <w:rtl/>
        </w:rPr>
        <w:t xml:space="preserve"> פיתוח המוטיב של אילני סרק בשמות רבה ז ד, בהקשר עם פרעה ודווקא לחיוב: "כשם שאני צריך לאילני מאכל, כך אני צריך לאילני סרק".</w:t>
      </w:r>
      <w:r w:rsidR="00E26265">
        <w:rPr>
          <w:rFonts w:hint="cs"/>
          <w:rtl/>
        </w:rPr>
        <w:t xml:space="preserve"> </w:t>
      </w:r>
      <w:r w:rsidR="008B4929">
        <w:rPr>
          <w:rFonts w:hint="cs"/>
          <w:rtl/>
        </w:rPr>
        <w:t>ראו</w:t>
      </w:r>
      <w:r w:rsidR="00E26265">
        <w:rPr>
          <w:rFonts w:hint="cs"/>
          <w:rtl/>
        </w:rPr>
        <w:t xml:space="preserve"> דברינו </w:t>
      </w:r>
      <w:hyperlink r:id="rId12" w:history="1">
        <w:r w:rsidR="00E26265" w:rsidRPr="00E26265">
          <w:rPr>
            <w:rStyle w:val="Hyperlink"/>
            <w:rFonts w:hint="cs"/>
            <w:rtl/>
          </w:rPr>
          <w:t>אילני סרק ואילני מאכל</w:t>
        </w:r>
      </w:hyperlink>
      <w:r w:rsidR="00E26265">
        <w:rPr>
          <w:rFonts w:hint="cs"/>
          <w:rtl/>
        </w:rPr>
        <w:t xml:space="preserve"> בט"ו בשבט.</w:t>
      </w:r>
    </w:p>
  </w:footnote>
  <w:footnote w:id="8">
    <w:p w14:paraId="0E5E0C54" w14:textId="77777777" w:rsidR="008C7316" w:rsidRDefault="008C7316" w:rsidP="006B6586">
      <w:pPr>
        <w:pStyle w:val="a3"/>
        <w:rPr>
          <w:rtl/>
        </w:rPr>
      </w:pPr>
      <w:r>
        <w:rPr>
          <w:rStyle w:val="a5"/>
        </w:rPr>
        <w:footnoteRef/>
      </w:r>
      <w:r>
        <w:rPr>
          <w:rtl/>
        </w:rPr>
        <w:t xml:space="preserve"> </w:t>
      </w:r>
      <w:r w:rsidRPr="00933421">
        <w:rPr>
          <w:rFonts w:hint="cs"/>
          <w:rtl/>
        </w:rPr>
        <w:t xml:space="preserve">פה אנחנו גולשים לנושא מעניין אחר של ההקפדה בכבוד המלכות, גם </w:t>
      </w:r>
      <w:r w:rsidR="00E26265">
        <w:rPr>
          <w:rFonts w:hint="cs"/>
          <w:rtl/>
        </w:rPr>
        <w:t xml:space="preserve">בעבוד </w:t>
      </w:r>
      <w:r w:rsidRPr="00933421">
        <w:rPr>
          <w:rFonts w:hint="cs"/>
          <w:rtl/>
        </w:rPr>
        <w:t>מלכות מצרים הרשעה, כפי שהמדרש מסיים שם: "</w:t>
      </w:r>
      <w:r w:rsidRPr="00933421">
        <w:rPr>
          <w:rFonts w:hint="eastAsia"/>
          <w:rtl/>
        </w:rPr>
        <w:t>נלכה</w:t>
      </w:r>
      <w:r w:rsidRPr="00933421">
        <w:rPr>
          <w:rtl/>
        </w:rPr>
        <w:t xml:space="preserve"> </w:t>
      </w:r>
      <w:r w:rsidRPr="00933421">
        <w:rPr>
          <w:rFonts w:hint="eastAsia"/>
          <w:rtl/>
        </w:rPr>
        <w:t>נא</w:t>
      </w:r>
      <w:r w:rsidRPr="00933421">
        <w:rPr>
          <w:rtl/>
        </w:rPr>
        <w:t xml:space="preserve"> </w:t>
      </w:r>
      <w:r w:rsidRPr="00933421">
        <w:rPr>
          <w:rFonts w:hint="eastAsia"/>
          <w:rtl/>
        </w:rPr>
        <w:t>דרך</w:t>
      </w:r>
      <w:r w:rsidRPr="00933421">
        <w:rPr>
          <w:rtl/>
        </w:rPr>
        <w:t xml:space="preserve"> </w:t>
      </w:r>
      <w:r w:rsidRPr="00933421">
        <w:rPr>
          <w:rFonts w:hint="eastAsia"/>
          <w:rtl/>
        </w:rPr>
        <w:t>שלשת</w:t>
      </w:r>
      <w:r w:rsidRPr="00933421">
        <w:rPr>
          <w:rtl/>
        </w:rPr>
        <w:t xml:space="preserve"> </w:t>
      </w:r>
      <w:r w:rsidRPr="00933421">
        <w:rPr>
          <w:rFonts w:hint="eastAsia"/>
          <w:rtl/>
        </w:rPr>
        <w:t>ימים</w:t>
      </w:r>
      <w:r w:rsidRPr="00933421">
        <w:rPr>
          <w:rFonts w:hint="cs"/>
          <w:rtl/>
        </w:rPr>
        <w:t xml:space="preserve"> - </w:t>
      </w:r>
      <w:r w:rsidRPr="00933421">
        <w:rPr>
          <w:rFonts w:hint="eastAsia"/>
          <w:rtl/>
        </w:rPr>
        <w:t>פן</w:t>
      </w:r>
      <w:r w:rsidRPr="00933421">
        <w:rPr>
          <w:rtl/>
        </w:rPr>
        <w:t xml:space="preserve"> </w:t>
      </w:r>
      <w:r w:rsidRPr="00933421">
        <w:rPr>
          <w:rFonts w:hint="eastAsia"/>
          <w:rtl/>
        </w:rPr>
        <w:t>יפגעך</w:t>
      </w:r>
      <w:r w:rsidRPr="00933421">
        <w:rPr>
          <w:rtl/>
        </w:rPr>
        <w:t xml:space="preserve"> </w:t>
      </w:r>
      <w:r w:rsidRPr="00933421">
        <w:rPr>
          <w:rFonts w:hint="eastAsia"/>
          <w:rtl/>
        </w:rPr>
        <w:t>בדבר</w:t>
      </w:r>
      <w:r w:rsidRPr="00933421">
        <w:rPr>
          <w:rtl/>
        </w:rPr>
        <w:t xml:space="preserve"> </w:t>
      </w:r>
      <w:r w:rsidRPr="00933421">
        <w:rPr>
          <w:rFonts w:hint="eastAsia"/>
          <w:rtl/>
        </w:rPr>
        <w:t>או</w:t>
      </w:r>
      <w:r w:rsidRPr="00933421">
        <w:rPr>
          <w:rtl/>
        </w:rPr>
        <w:t xml:space="preserve"> </w:t>
      </w:r>
      <w:r w:rsidRPr="00933421">
        <w:rPr>
          <w:rFonts w:hint="eastAsia"/>
          <w:rtl/>
        </w:rPr>
        <w:t>בחרב</w:t>
      </w:r>
      <w:r w:rsidRPr="00933421">
        <w:rPr>
          <w:rtl/>
        </w:rPr>
        <w:t xml:space="preserve"> </w:t>
      </w:r>
      <w:r w:rsidRPr="00933421">
        <w:rPr>
          <w:rFonts w:hint="eastAsia"/>
          <w:rtl/>
        </w:rPr>
        <w:t>לא</w:t>
      </w:r>
      <w:r w:rsidRPr="00933421">
        <w:rPr>
          <w:rtl/>
        </w:rPr>
        <w:t xml:space="preserve"> </w:t>
      </w:r>
      <w:r w:rsidRPr="00933421">
        <w:rPr>
          <w:rFonts w:hint="eastAsia"/>
          <w:rtl/>
        </w:rPr>
        <w:t>אמר</w:t>
      </w:r>
      <w:r w:rsidRPr="00933421">
        <w:rPr>
          <w:rFonts w:hint="cs"/>
          <w:rtl/>
        </w:rPr>
        <w:t>,</w:t>
      </w:r>
      <w:r w:rsidRPr="00933421">
        <w:rPr>
          <w:rtl/>
        </w:rPr>
        <w:t xml:space="preserve"> </w:t>
      </w:r>
      <w:r w:rsidRPr="00933421">
        <w:rPr>
          <w:rFonts w:hint="eastAsia"/>
          <w:rtl/>
        </w:rPr>
        <w:t>אלא</w:t>
      </w:r>
      <w:r w:rsidRPr="00933421">
        <w:rPr>
          <w:rFonts w:hint="cs"/>
          <w:rtl/>
        </w:rPr>
        <w:t>:</w:t>
      </w:r>
      <w:r w:rsidRPr="00933421">
        <w:rPr>
          <w:rtl/>
        </w:rPr>
        <w:t xml:space="preserve"> </w:t>
      </w:r>
      <w:r w:rsidRPr="00933421">
        <w:rPr>
          <w:rFonts w:hint="eastAsia"/>
          <w:rtl/>
        </w:rPr>
        <w:t>פן</w:t>
      </w:r>
      <w:r w:rsidRPr="00933421">
        <w:rPr>
          <w:rtl/>
        </w:rPr>
        <w:t xml:space="preserve"> </w:t>
      </w:r>
      <w:r w:rsidRPr="00933421">
        <w:rPr>
          <w:rFonts w:hint="eastAsia"/>
          <w:rtl/>
        </w:rPr>
        <w:t>יפגענו</w:t>
      </w:r>
      <w:r w:rsidRPr="00933421">
        <w:rPr>
          <w:rFonts w:hint="cs"/>
          <w:rtl/>
        </w:rPr>
        <w:t>,</w:t>
      </w:r>
      <w:r w:rsidRPr="00933421">
        <w:rPr>
          <w:rtl/>
        </w:rPr>
        <w:t xml:space="preserve"> </w:t>
      </w:r>
      <w:r w:rsidRPr="00933421">
        <w:rPr>
          <w:rFonts w:hint="eastAsia"/>
          <w:rtl/>
        </w:rPr>
        <w:t>ללמדך</w:t>
      </w:r>
      <w:r w:rsidRPr="00933421">
        <w:rPr>
          <w:rtl/>
        </w:rPr>
        <w:t xml:space="preserve"> </w:t>
      </w:r>
      <w:r w:rsidRPr="00933421">
        <w:rPr>
          <w:rFonts w:hint="eastAsia"/>
          <w:rtl/>
        </w:rPr>
        <w:t>שנהג</w:t>
      </w:r>
      <w:r w:rsidRPr="00933421">
        <w:rPr>
          <w:rtl/>
        </w:rPr>
        <w:t xml:space="preserve"> </w:t>
      </w:r>
      <w:r w:rsidRPr="00933421">
        <w:rPr>
          <w:rFonts w:hint="eastAsia"/>
          <w:rtl/>
        </w:rPr>
        <w:t>בו</w:t>
      </w:r>
      <w:r w:rsidRPr="00933421">
        <w:rPr>
          <w:rtl/>
        </w:rPr>
        <w:t xml:space="preserve"> </w:t>
      </w:r>
      <w:r w:rsidRPr="00933421">
        <w:rPr>
          <w:rFonts w:hint="eastAsia"/>
          <w:rtl/>
        </w:rPr>
        <w:t>כבוד</w:t>
      </w:r>
      <w:r w:rsidRPr="00933421">
        <w:rPr>
          <w:rFonts w:hint="cs"/>
          <w:rtl/>
        </w:rPr>
        <w:t>"</w:t>
      </w:r>
      <w:r w:rsidRPr="00933421">
        <w:rPr>
          <w:rtl/>
        </w:rPr>
        <w:t xml:space="preserve">. </w:t>
      </w:r>
      <w:r w:rsidRPr="00933421">
        <w:rPr>
          <w:rFonts w:hint="cs"/>
          <w:rtl/>
        </w:rPr>
        <w:t xml:space="preserve">וכבר הרחבנו בנושא </w:t>
      </w:r>
      <w:hyperlink r:id="rId13" w:history="1">
        <w:r w:rsidRPr="00F34011">
          <w:rPr>
            <w:rStyle w:val="Hyperlink"/>
            <w:rFonts w:hint="cs"/>
            <w:rtl/>
          </w:rPr>
          <w:t>לחלוק כבוד למלכות</w:t>
        </w:r>
      </w:hyperlink>
      <w:r w:rsidRPr="00933421">
        <w:rPr>
          <w:rFonts w:hint="cs"/>
          <w:rtl/>
        </w:rPr>
        <w:t xml:space="preserve"> בפרשה זו ב</w:t>
      </w:r>
      <w:r w:rsidR="00E26265">
        <w:rPr>
          <w:rFonts w:hint="cs"/>
          <w:rtl/>
        </w:rPr>
        <w:t>שנה ה</w:t>
      </w:r>
      <w:r w:rsidRPr="00933421">
        <w:rPr>
          <w:rFonts w:hint="cs"/>
          <w:rtl/>
        </w:rPr>
        <w:t xml:space="preserve">אחרת. מה שחשוב לנו </w:t>
      </w:r>
      <w:r w:rsidR="00297F34">
        <w:rPr>
          <w:rFonts w:hint="cs"/>
          <w:rtl/>
        </w:rPr>
        <w:t>כאן</w:t>
      </w:r>
      <w:r w:rsidRPr="00933421">
        <w:rPr>
          <w:rFonts w:hint="cs"/>
          <w:rtl/>
        </w:rPr>
        <w:t xml:space="preserve"> הוא ה</w:t>
      </w:r>
      <w:r>
        <w:rPr>
          <w:rFonts w:hint="cs"/>
          <w:rtl/>
        </w:rPr>
        <w:t xml:space="preserve">מעבר </w:t>
      </w:r>
      <w:r w:rsidRPr="00933421">
        <w:rPr>
          <w:rFonts w:hint="cs"/>
          <w:rtl/>
        </w:rPr>
        <w:t>המהיר שהמדרש עושה (</w:t>
      </w:r>
      <w:r>
        <w:rPr>
          <w:rFonts w:hint="cs"/>
          <w:rtl/>
        </w:rPr>
        <w:t xml:space="preserve">בעצם כבר </w:t>
      </w:r>
      <w:r w:rsidRPr="00933421">
        <w:rPr>
          <w:rFonts w:hint="cs"/>
          <w:rtl/>
        </w:rPr>
        <w:t>המקרא עושה) בין הציווי ל</w:t>
      </w:r>
      <w:smartTag w:uri="urn:schemas-microsoft-com:office:smarttags" w:element="PersonName">
        <w:smartTagPr>
          <w:attr w:name="ProductID" w:val="בני ישראל"/>
        </w:smartTagPr>
        <w:r w:rsidRPr="00933421">
          <w:rPr>
            <w:rFonts w:hint="cs"/>
            <w:rtl/>
          </w:rPr>
          <w:t>בני ישראל</w:t>
        </w:r>
      </w:smartTag>
      <w:r w:rsidRPr="00933421">
        <w:rPr>
          <w:rFonts w:hint="cs"/>
          <w:rtl/>
        </w:rPr>
        <w:t xml:space="preserve"> ובין הציווי לפרעה.</w:t>
      </w:r>
      <w:r>
        <w:rPr>
          <w:rFonts w:hint="cs"/>
          <w:rtl/>
        </w:rPr>
        <w:t xml:space="preserve"> עם או בלי השיבוש המעניין במדרש, המקדים את אמירת משה: הן </w:t>
      </w:r>
      <w:smartTag w:uri="urn:schemas-microsoft-com:office:smarttags" w:element="PersonName">
        <w:smartTagPr>
          <w:attr w:name="ProductID" w:val="בני ישראל"/>
        </w:smartTagPr>
        <w:r>
          <w:rPr>
            <w:rFonts w:hint="cs"/>
            <w:rtl/>
          </w:rPr>
          <w:t>בני ישראל</w:t>
        </w:r>
      </w:smartTag>
      <w:r>
        <w:rPr>
          <w:rFonts w:hint="cs"/>
          <w:rtl/>
        </w:rPr>
        <w:t xml:space="preserve"> לא שמעו אלי, לציווי ללכת להתייצב לפני פרעה, אין במדרש (ובמקרא) הארכת דברים בין "לא שמעו" של </w:t>
      </w:r>
      <w:smartTag w:uri="urn:schemas-microsoft-com:office:smarttags" w:element="PersonName">
        <w:smartTagPr>
          <w:attr w:name="ProductID" w:val="בני ישראל"/>
        </w:smartTagPr>
        <w:r>
          <w:rPr>
            <w:rFonts w:hint="cs"/>
            <w:rtl/>
          </w:rPr>
          <w:t>בני ישראל</w:t>
        </w:r>
      </w:smartTag>
      <w:r>
        <w:rPr>
          <w:rFonts w:hint="cs"/>
          <w:rtl/>
        </w:rPr>
        <w:t xml:space="preserve"> ובין "בוא דבר אל פרעה".</w:t>
      </w:r>
      <w:r w:rsidR="00E26265">
        <w:rPr>
          <w:rFonts w:hint="cs"/>
          <w:rtl/>
        </w:rPr>
        <w:t xml:space="preserve"> אם </w:t>
      </w:r>
      <w:r>
        <w:rPr>
          <w:rFonts w:hint="cs"/>
          <w:rtl/>
        </w:rPr>
        <w:t>בני ישראל לא שומעים מקוצר רוח ומעבודה זרה קשה</w:t>
      </w:r>
      <w:r w:rsidR="006B6586">
        <w:rPr>
          <w:rFonts w:hint="cs"/>
          <w:rtl/>
        </w:rPr>
        <w:t xml:space="preserve"> (או מכל סיבה אחרת) </w:t>
      </w:r>
      <w:r>
        <w:rPr>
          <w:rFonts w:hint="cs"/>
          <w:rtl/>
        </w:rPr>
        <w:t xml:space="preserve">נלך ישר לשורש העניין - לפרעה. רק משם יבוא השינוי. נתמקד ביציאה הפיסית לחירות </w:t>
      </w:r>
      <w:r>
        <w:rPr>
          <w:rtl/>
        </w:rPr>
        <w:t>–</w:t>
      </w:r>
      <w:r>
        <w:rPr>
          <w:rFonts w:hint="cs"/>
          <w:rtl/>
        </w:rPr>
        <w:t xml:space="preserve"> הפסקת השעבוד הגופני ונפעיל למטרה זו </w:t>
      </w:r>
      <w:proofErr w:type="spellStart"/>
      <w:r>
        <w:rPr>
          <w:rFonts w:hint="cs"/>
          <w:rtl/>
        </w:rPr>
        <w:t>כח</w:t>
      </w:r>
      <w:proofErr w:type="spellEnd"/>
      <w:r>
        <w:rPr>
          <w:rFonts w:hint="cs"/>
          <w:rtl/>
        </w:rPr>
        <w:t xml:space="preserve"> רב (לא מידתי). רק אח"כ יתחיל המסע הארוך של הגאולה הרוחנית-דתית והיציאה לחירות האמיתית מ"העבודה הקשה" של עבודת גילולי מצרים לעבודת ה'.</w:t>
      </w:r>
      <w:r w:rsidR="006B6586">
        <w:rPr>
          <w:rFonts w:hint="cs"/>
          <w:rtl/>
        </w:rPr>
        <w:t xml:space="preserve"> שהרי הקב"ה עצמו אומר: "שלח את עמי ויעבדוני".</w:t>
      </w:r>
      <w:r>
        <w:rPr>
          <w:rFonts w:hint="cs"/>
          <w:rtl/>
        </w:rPr>
        <w:t xml:space="preserve"> </w:t>
      </w:r>
      <w:r w:rsidR="008B4929">
        <w:rPr>
          <w:rFonts w:hint="cs"/>
          <w:rtl/>
        </w:rPr>
        <w:t>ראו</w:t>
      </w:r>
      <w:r>
        <w:rPr>
          <w:rFonts w:hint="cs"/>
          <w:rtl/>
        </w:rPr>
        <w:t xml:space="preserve"> שוב דברינו </w:t>
      </w:r>
      <w:hyperlink r:id="rId14" w:history="1">
        <w:r w:rsidRPr="00CF07D3">
          <w:rPr>
            <w:rStyle w:val="Hyperlink"/>
            <w:rFonts w:hint="cs"/>
            <w:rtl/>
          </w:rPr>
          <w:t>משכו וקחו לכם</w:t>
        </w:r>
      </w:hyperlink>
      <w:r w:rsidRPr="00C949D6">
        <w:rPr>
          <w:rFonts w:hint="cs"/>
          <w:rtl/>
        </w:rPr>
        <w:t xml:space="preserve"> בפרשת</w:t>
      </w:r>
      <w:r>
        <w:rPr>
          <w:rFonts w:hint="cs"/>
          <w:rtl/>
        </w:rPr>
        <w:t xml:space="preserve"> בא.</w:t>
      </w:r>
    </w:p>
  </w:footnote>
  <w:footnote w:id="9">
    <w:p w14:paraId="490B9F79" w14:textId="77777777" w:rsidR="008C7316" w:rsidRDefault="008C7316" w:rsidP="00060EFE">
      <w:pPr>
        <w:pStyle w:val="a3"/>
        <w:rPr>
          <w:rtl/>
        </w:rPr>
      </w:pPr>
      <w:r>
        <w:rPr>
          <w:rStyle w:val="a5"/>
        </w:rPr>
        <w:footnoteRef/>
      </w:r>
      <w:r>
        <w:rPr>
          <w:rtl/>
        </w:rPr>
        <w:t xml:space="preserve"> </w:t>
      </w:r>
      <w:r w:rsidRPr="00D330AD">
        <w:rPr>
          <w:rFonts w:hint="cs"/>
          <w:rtl/>
        </w:rPr>
        <w:t>ב"עבודה הקשה" מקל מדרש זה</w:t>
      </w:r>
      <w:r w:rsidR="006B6586">
        <w:rPr>
          <w:rFonts w:hint="cs"/>
          <w:rtl/>
        </w:rPr>
        <w:t xml:space="preserve"> ומגביל אותה ל</w:t>
      </w:r>
      <w:r w:rsidRPr="00D330AD">
        <w:rPr>
          <w:rFonts w:hint="cs"/>
          <w:rtl/>
        </w:rPr>
        <w:t xml:space="preserve">עבודה </w:t>
      </w:r>
      <w:r w:rsidR="006B6586">
        <w:rPr>
          <w:rFonts w:hint="cs"/>
          <w:rtl/>
        </w:rPr>
        <w:t>ה</w:t>
      </w:r>
      <w:r w:rsidRPr="00D330AD">
        <w:rPr>
          <w:rFonts w:hint="cs"/>
          <w:rtl/>
        </w:rPr>
        <w:t xml:space="preserve">פיסית </w:t>
      </w:r>
      <w:r w:rsidR="006B6586">
        <w:rPr>
          <w:rFonts w:hint="cs"/>
          <w:rtl/>
        </w:rPr>
        <w:t>ה</w:t>
      </w:r>
      <w:r w:rsidRPr="00D330AD">
        <w:rPr>
          <w:rFonts w:hint="cs"/>
          <w:rtl/>
        </w:rPr>
        <w:t xml:space="preserve">קשה, כפי שנראה </w:t>
      </w:r>
      <w:r w:rsidR="006B6586">
        <w:rPr>
          <w:rFonts w:hint="cs"/>
          <w:rtl/>
        </w:rPr>
        <w:t xml:space="preserve">גם </w:t>
      </w:r>
      <w:r w:rsidRPr="00D330AD">
        <w:rPr>
          <w:rFonts w:hint="cs"/>
          <w:rtl/>
        </w:rPr>
        <w:t xml:space="preserve">אצל פרשני המקרא. אבל ב"קוצר רוח" הוא מחמיר מאד, אף מעבר למדרשים שכבר ראינו. לא סתם עובדים </w:t>
      </w:r>
      <w:r w:rsidR="006B6586">
        <w:rPr>
          <w:rFonts w:hint="cs"/>
          <w:rtl/>
        </w:rPr>
        <w:t>עבודה זרה</w:t>
      </w:r>
      <w:r w:rsidRPr="00D330AD">
        <w:rPr>
          <w:rFonts w:hint="cs"/>
          <w:rtl/>
        </w:rPr>
        <w:t xml:space="preserve">, אלא אומרים שקצרה ידו של הקב"ה מלהושיע. קוצר רוח מהיד הקצרה של מי שהבטיח "וגם את הגוי אשר </w:t>
      </w:r>
      <w:proofErr w:type="spellStart"/>
      <w:r w:rsidRPr="00D330AD">
        <w:rPr>
          <w:rFonts w:hint="cs"/>
          <w:rtl/>
        </w:rPr>
        <w:t>יעבודו</w:t>
      </w:r>
      <w:proofErr w:type="spellEnd"/>
      <w:r w:rsidRPr="00D330AD">
        <w:rPr>
          <w:rFonts w:hint="cs"/>
          <w:rtl/>
        </w:rPr>
        <w:t xml:space="preserve"> דן אנכי" ובינתיים "לא נודע" לגאול (</w:t>
      </w:r>
      <w:r w:rsidR="008B4929">
        <w:rPr>
          <w:rFonts w:hint="cs"/>
          <w:rtl/>
        </w:rPr>
        <w:t>ראו</w:t>
      </w:r>
      <w:r w:rsidRPr="00D330AD">
        <w:rPr>
          <w:rFonts w:hint="cs"/>
          <w:rtl/>
        </w:rPr>
        <w:t xml:space="preserve"> רש"י שמות ו ג בראש הפרשה). לפי פירוש זה יש לקרוא את הפסוק שלנו כך: ולא שמעו אל משה מקוצר רוח - מקוצר יד ה'. חדלו מלהאמין ביכולת ה' לגאלם.</w:t>
      </w:r>
      <w:r w:rsidR="006B6586">
        <w:rPr>
          <w:rFonts w:hint="cs"/>
          <w:rtl/>
        </w:rPr>
        <w:t xml:space="preserve"> </w:t>
      </w:r>
      <w:r w:rsidR="00060EFE">
        <w:rPr>
          <w:rFonts w:hint="cs"/>
          <w:rtl/>
        </w:rPr>
        <w:t xml:space="preserve">השוו דברים אלה עם תוכחת הקב"ה למשה בחטא המתאווים: "היד ה' תקצר"? </w:t>
      </w:r>
      <w:r w:rsidR="008B4929">
        <w:rPr>
          <w:rFonts w:hint="cs"/>
          <w:rtl/>
        </w:rPr>
        <w:t>ראו</w:t>
      </w:r>
      <w:r w:rsidR="00060EFE">
        <w:rPr>
          <w:rFonts w:hint="cs"/>
          <w:rtl/>
        </w:rPr>
        <w:t xml:space="preserve"> </w:t>
      </w:r>
      <w:hyperlink r:id="rId15" w:history="1">
        <w:r w:rsidR="00060EFE" w:rsidRPr="00060EFE">
          <w:rPr>
            <w:rStyle w:val="Hyperlink"/>
            <w:rFonts w:hint="cs"/>
            <w:rtl/>
          </w:rPr>
          <w:t>דברינו בפרשת בהעלותך</w:t>
        </w:r>
      </w:hyperlink>
      <w:r w:rsidR="00060EFE">
        <w:rPr>
          <w:rFonts w:hint="cs"/>
          <w:rtl/>
        </w:rPr>
        <w:t xml:space="preserve">. </w:t>
      </w:r>
    </w:p>
  </w:footnote>
  <w:footnote w:id="10">
    <w:p w14:paraId="5DF1BE32" w14:textId="77777777" w:rsidR="008C7316" w:rsidRPr="00123D86" w:rsidRDefault="008C7316" w:rsidP="00060EFE">
      <w:pPr>
        <w:pStyle w:val="a3"/>
        <w:rPr>
          <w:rtl/>
        </w:rPr>
      </w:pPr>
      <w:r>
        <w:rPr>
          <w:rStyle w:val="a5"/>
        </w:rPr>
        <w:footnoteRef/>
      </w:r>
      <w:r>
        <w:rPr>
          <w:rtl/>
        </w:rPr>
        <w:t xml:space="preserve"> </w:t>
      </w:r>
      <w:r w:rsidR="008B4929">
        <w:rPr>
          <w:rFonts w:hint="cs"/>
          <w:rtl/>
        </w:rPr>
        <w:t>ראו</w:t>
      </w:r>
      <w:r w:rsidRPr="00D330AD">
        <w:rPr>
          <w:rFonts w:hint="cs"/>
          <w:rtl/>
        </w:rPr>
        <w:t xml:space="preserve"> פירוש דעת מקרא על הפסוק ש</w:t>
      </w:r>
      <w:smartTag w:uri="urn:schemas-microsoft-com:office:smarttags" w:element="PersonName">
        <w:smartTagPr>
          <w:attr w:name="ProductID" w:val="בני ישראל"/>
        </w:smartTagPr>
        <w:r w:rsidRPr="00D330AD">
          <w:rPr>
            <w:rFonts w:hint="cs"/>
            <w:rtl/>
          </w:rPr>
          <w:t>בני ישראל</w:t>
        </w:r>
      </w:smartTag>
      <w:r w:rsidRPr="00D330AD">
        <w:rPr>
          <w:rFonts w:hint="cs"/>
          <w:rtl/>
        </w:rPr>
        <w:t xml:space="preserve"> מתלוננים על ה' שקצרה רוחו ואלה מעלליו</w:t>
      </w:r>
      <w:r>
        <w:rPr>
          <w:rFonts w:hint="cs"/>
          <w:rtl/>
        </w:rPr>
        <w:t xml:space="preserve"> (מעשיו)</w:t>
      </w:r>
      <w:r w:rsidRPr="00D330AD">
        <w:rPr>
          <w:rFonts w:hint="cs"/>
          <w:rtl/>
        </w:rPr>
        <w:t xml:space="preserve"> והנביא עונה להם שה' מטיב עם ההולכים בדרך הישר. והוא מבאר ש"הקצר רוח" שבפסוק הוא מלשון כעס "כביכול כבן אדם שאינו יכול להאריך רוחו ולכבוש כעסו". וזה במובן הפשוט של "קצר רוח" בימינו </w:t>
      </w:r>
      <w:r w:rsidRPr="00D330AD">
        <w:rPr>
          <w:rtl/>
        </w:rPr>
        <w:t>–</w:t>
      </w:r>
      <w:r w:rsidRPr="00D330AD">
        <w:rPr>
          <w:rFonts w:hint="cs"/>
          <w:rtl/>
        </w:rPr>
        <w:t xml:space="preserve"> אדם </w:t>
      </w:r>
      <w:r w:rsidR="00436164">
        <w:rPr>
          <w:rFonts w:hint="cs"/>
          <w:rtl/>
        </w:rPr>
        <w:t>חסר סבלנות ו</w:t>
      </w:r>
      <w:r w:rsidRPr="00D330AD">
        <w:rPr>
          <w:rFonts w:hint="cs"/>
          <w:rtl/>
        </w:rPr>
        <w:t>ממהר לכעוס. אבל רש"י מבאר את הפסוק כך: "</w:t>
      </w:r>
      <w:r w:rsidRPr="00D330AD">
        <w:rPr>
          <w:rFonts w:hint="eastAsia"/>
          <w:rtl/>
        </w:rPr>
        <w:t>האמור</w:t>
      </w:r>
      <w:r w:rsidRPr="00D330AD">
        <w:rPr>
          <w:rtl/>
        </w:rPr>
        <w:t xml:space="preserve"> </w:t>
      </w:r>
      <w:smartTag w:uri="urn:schemas-microsoft-com:office:smarttags" w:element="PersonName">
        <w:smartTagPr>
          <w:attr w:name="ProductID" w:val="בית יעקב -"/>
        </w:smartTagPr>
        <w:r w:rsidRPr="00D330AD">
          <w:rPr>
            <w:rFonts w:hint="eastAsia"/>
            <w:rtl/>
          </w:rPr>
          <w:t>בית</w:t>
        </w:r>
        <w:r w:rsidRPr="00D330AD">
          <w:rPr>
            <w:rtl/>
          </w:rPr>
          <w:t xml:space="preserve"> </w:t>
        </w:r>
        <w:r w:rsidRPr="00D330AD">
          <w:rPr>
            <w:rFonts w:hint="eastAsia"/>
            <w:rtl/>
          </w:rPr>
          <w:t>יעקב</w:t>
        </w:r>
        <w:r w:rsidRPr="00D330AD">
          <w:rPr>
            <w:rtl/>
          </w:rPr>
          <w:t xml:space="preserve"> -</w:t>
        </w:r>
      </w:smartTag>
      <w:r w:rsidRPr="00D330AD">
        <w:rPr>
          <w:rtl/>
        </w:rPr>
        <w:t xml:space="preserve"> </w:t>
      </w:r>
      <w:r w:rsidRPr="00D330AD">
        <w:rPr>
          <w:rFonts w:hint="eastAsia"/>
          <w:rtl/>
        </w:rPr>
        <w:t>הזאת</w:t>
      </w:r>
      <w:r w:rsidRPr="00D330AD">
        <w:rPr>
          <w:rtl/>
        </w:rPr>
        <w:t xml:space="preserve"> </w:t>
      </w:r>
      <w:r w:rsidRPr="00D330AD">
        <w:rPr>
          <w:rFonts w:hint="eastAsia"/>
          <w:rtl/>
        </w:rPr>
        <w:t>יאמרו</w:t>
      </w:r>
      <w:r w:rsidRPr="00D330AD">
        <w:rPr>
          <w:rtl/>
        </w:rPr>
        <w:t xml:space="preserve"> </w:t>
      </w:r>
      <w:smartTag w:uri="urn:schemas-microsoft-com:office:smarttags" w:element="PersonName">
        <w:smartTagPr>
          <w:attr w:name="ProductID" w:val="בית יעקב"/>
        </w:smartTagPr>
        <w:r w:rsidRPr="00D330AD">
          <w:rPr>
            <w:rFonts w:hint="eastAsia"/>
            <w:rtl/>
          </w:rPr>
          <w:t>בית</w:t>
        </w:r>
        <w:r w:rsidRPr="00D330AD">
          <w:rPr>
            <w:rtl/>
          </w:rPr>
          <w:t xml:space="preserve"> </w:t>
        </w:r>
        <w:r w:rsidRPr="00D330AD">
          <w:rPr>
            <w:rFonts w:hint="eastAsia"/>
            <w:rtl/>
          </w:rPr>
          <w:t>יעקב</w:t>
        </w:r>
      </w:smartTag>
      <w:r w:rsidRPr="00D330AD">
        <w:rPr>
          <w:rtl/>
        </w:rPr>
        <w:t xml:space="preserve"> </w:t>
      </w:r>
      <w:r w:rsidRPr="00D330AD">
        <w:rPr>
          <w:rFonts w:hint="eastAsia"/>
          <w:rtl/>
        </w:rPr>
        <w:t>כששומעים</w:t>
      </w:r>
      <w:r w:rsidRPr="00D330AD">
        <w:rPr>
          <w:rtl/>
        </w:rPr>
        <w:t xml:space="preserve"> </w:t>
      </w:r>
      <w:r w:rsidRPr="00D330AD">
        <w:rPr>
          <w:rFonts w:hint="eastAsia"/>
          <w:rtl/>
        </w:rPr>
        <w:t>את</w:t>
      </w:r>
      <w:r w:rsidRPr="00D330AD">
        <w:rPr>
          <w:rtl/>
        </w:rPr>
        <w:t xml:space="preserve"> </w:t>
      </w:r>
      <w:r w:rsidRPr="00D330AD">
        <w:rPr>
          <w:rFonts w:hint="eastAsia"/>
          <w:rtl/>
        </w:rPr>
        <w:t>הרעה</w:t>
      </w:r>
      <w:r w:rsidRPr="00D330AD">
        <w:rPr>
          <w:rtl/>
        </w:rPr>
        <w:t xml:space="preserve"> </w:t>
      </w:r>
      <w:r w:rsidRPr="00D330AD">
        <w:rPr>
          <w:rFonts w:hint="eastAsia"/>
          <w:rtl/>
        </w:rPr>
        <w:t>אשר</w:t>
      </w:r>
      <w:r w:rsidRPr="00D330AD">
        <w:rPr>
          <w:rtl/>
        </w:rPr>
        <w:t xml:space="preserve"> </w:t>
      </w:r>
      <w:r w:rsidRPr="00D330AD">
        <w:rPr>
          <w:rFonts w:hint="eastAsia"/>
          <w:rtl/>
        </w:rPr>
        <w:t>נביאי</w:t>
      </w:r>
      <w:r w:rsidRPr="00D330AD">
        <w:rPr>
          <w:rtl/>
        </w:rPr>
        <w:t xml:space="preserve"> </w:t>
      </w:r>
      <w:r w:rsidRPr="00D330AD">
        <w:rPr>
          <w:rFonts w:hint="eastAsia"/>
          <w:rtl/>
        </w:rPr>
        <w:t>מתנבאים</w:t>
      </w:r>
      <w:r w:rsidRPr="00D330AD">
        <w:rPr>
          <w:rtl/>
        </w:rPr>
        <w:t xml:space="preserve"> </w:t>
      </w:r>
      <w:r w:rsidRPr="00D330AD">
        <w:rPr>
          <w:rFonts w:hint="eastAsia"/>
          <w:rtl/>
        </w:rPr>
        <w:t>להם</w:t>
      </w:r>
      <w:r w:rsidRPr="00D330AD">
        <w:rPr>
          <w:rtl/>
        </w:rPr>
        <w:t>:</w:t>
      </w:r>
      <w:r w:rsidRPr="00D330AD">
        <w:rPr>
          <w:rFonts w:hint="cs"/>
          <w:rtl/>
        </w:rPr>
        <w:t xml:space="preserve"> </w:t>
      </w:r>
      <w:r w:rsidRPr="00D330AD">
        <w:rPr>
          <w:rFonts w:hint="eastAsia"/>
          <w:rtl/>
        </w:rPr>
        <w:t>הקצר</w:t>
      </w:r>
      <w:r w:rsidRPr="00D330AD">
        <w:rPr>
          <w:rtl/>
        </w:rPr>
        <w:t xml:space="preserve"> </w:t>
      </w:r>
      <w:r w:rsidRPr="00D330AD">
        <w:rPr>
          <w:rFonts w:hint="eastAsia"/>
          <w:rtl/>
        </w:rPr>
        <w:t>רוח</w:t>
      </w:r>
      <w:r w:rsidRPr="00D330AD">
        <w:rPr>
          <w:rtl/>
        </w:rPr>
        <w:t xml:space="preserve"> </w:t>
      </w:r>
      <w:r w:rsidRPr="00D330AD">
        <w:rPr>
          <w:rFonts w:hint="eastAsia"/>
          <w:rtl/>
        </w:rPr>
        <w:t>ה</w:t>
      </w:r>
      <w:r w:rsidRPr="00D330AD">
        <w:rPr>
          <w:rtl/>
        </w:rPr>
        <w:t>' -</w:t>
      </w:r>
      <w:r w:rsidRPr="00D330AD">
        <w:rPr>
          <w:sz w:val="24"/>
          <w:szCs w:val="24"/>
          <w:rtl/>
        </w:rPr>
        <w:t xml:space="preserve"> </w:t>
      </w:r>
      <w:r w:rsidRPr="00D330AD">
        <w:rPr>
          <w:rFonts w:hint="eastAsia"/>
          <w:rtl/>
        </w:rPr>
        <w:t>שמא</w:t>
      </w:r>
      <w:r w:rsidRPr="00D330AD">
        <w:rPr>
          <w:rtl/>
        </w:rPr>
        <w:t xml:space="preserve"> </w:t>
      </w:r>
      <w:r w:rsidRPr="00D330AD">
        <w:rPr>
          <w:rFonts w:hint="eastAsia"/>
          <w:rtl/>
        </w:rPr>
        <w:t>אין</w:t>
      </w:r>
      <w:r w:rsidRPr="00D330AD">
        <w:rPr>
          <w:rtl/>
        </w:rPr>
        <w:t xml:space="preserve"> </w:t>
      </w:r>
      <w:r w:rsidRPr="00D330AD">
        <w:rPr>
          <w:rFonts w:hint="eastAsia"/>
          <w:rtl/>
        </w:rPr>
        <w:t>יכולת</w:t>
      </w:r>
      <w:r w:rsidRPr="00D330AD">
        <w:rPr>
          <w:rtl/>
        </w:rPr>
        <w:t xml:space="preserve"> </w:t>
      </w:r>
      <w:r w:rsidRPr="00D330AD">
        <w:rPr>
          <w:rFonts w:hint="eastAsia"/>
          <w:rtl/>
        </w:rPr>
        <w:t>עתה</w:t>
      </w:r>
      <w:r w:rsidRPr="00D330AD">
        <w:rPr>
          <w:rtl/>
        </w:rPr>
        <w:t xml:space="preserve"> </w:t>
      </w:r>
      <w:r w:rsidRPr="00D330AD">
        <w:rPr>
          <w:rFonts w:hint="eastAsia"/>
          <w:rtl/>
        </w:rPr>
        <w:t>לפניו</w:t>
      </w:r>
      <w:r w:rsidRPr="00D330AD">
        <w:rPr>
          <w:rtl/>
        </w:rPr>
        <w:t xml:space="preserve"> </w:t>
      </w:r>
      <w:r w:rsidRPr="00D330AD">
        <w:rPr>
          <w:rFonts w:hint="eastAsia"/>
          <w:rtl/>
        </w:rPr>
        <w:t>להטיב</w:t>
      </w:r>
      <w:r w:rsidRPr="00D330AD">
        <w:rPr>
          <w:rtl/>
        </w:rPr>
        <w:t xml:space="preserve"> </w:t>
      </w:r>
      <w:r w:rsidRPr="00D330AD">
        <w:rPr>
          <w:rFonts w:hint="eastAsia"/>
          <w:rtl/>
        </w:rPr>
        <w:t>ואין</w:t>
      </w:r>
      <w:r w:rsidRPr="00D330AD">
        <w:rPr>
          <w:rtl/>
        </w:rPr>
        <w:t xml:space="preserve"> </w:t>
      </w:r>
      <w:r w:rsidRPr="00D330AD">
        <w:rPr>
          <w:rFonts w:hint="eastAsia"/>
          <w:rtl/>
        </w:rPr>
        <w:t>רוחו</w:t>
      </w:r>
      <w:r w:rsidRPr="00D330AD">
        <w:rPr>
          <w:rtl/>
        </w:rPr>
        <w:t xml:space="preserve"> </w:t>
      </w:r>
      <w:r w:rsidRPr="00D330AD">
        <w:rPr>
          <w:rFonts w:hint="eastAsia"/>
          <w:rtl/>
        </w:rPr>
        <w:t>רחבה</w:t>
      </w:r>
      <w:r w:rsidRPr="00D330AD">
        <w:rPr>
          <w:rtl/>
        </w:rPr>
        <w:t xml:space="preserve"> </w:t>
      </w:r>
      <w:r w:rsidRPr="00D330AD">
        <w:rPr>
          <w:rFonts w:hint="eastAsia"/>
          <w:rtl/>
        </w:rPr>
        <w:t>עליו</w:t>
      </w:r>
      <w:r w:rsidRPr="00D330AD">
        <w:rPr>
          <w:rtl/>
        </w:rPr>
        <w:t xml:space="preserve"> </w:t>
      </w:r>
      <w:r w:rsidRPr="00D330AD">
        <w:rPr>
          <w:rFonts w:hint="eastAsia"/>
          <w:rtl/>
        </w:rPr>
        <w:t>לטוב</w:t>
      </w:r>
      <w:r w:rsidRPr="00D330AD">
        <w:rPr>
          <w:rtl/>
        </w:rPr>
        <w:t xml:space="preserve"> </w:t>
      </w:r>
      <w:r w:rsidRPr="00D330AD">
        <w:rPr>
          <w:rFonts w:hint="eastAsia"/>
          <w:rtl/>
        </w:rPr>
        <w:t>כאשר</w:t>
      </w:r>
      <w:r w:rsidRPr="00D330AD">
        <w:rPr>
          <w:rtl/>
        </w:rPr>
        <w:t xml:space="preserve"> </w:t>
      </w:r>
      <w:proofErr w:type="spellStart"/>
      <w:r w:rsidRPr="00D330AD">
        <w:rPr>
          <w:rFonts w:hint="eastAsia"/>
          <w:rtl/>
        </w:rPr>
        <w:t>היתה</w:t>
      </w:r>
      <w:proofErr w:type="spellEnd"/>
      <w:r w:rsidRPr="00D330AD">
        <w:rPr>
          <w:rtl/>
        </w:rPr>
        <w:t xml:space="preserve"> </w:t>
      </w:r>
      <w:r w:rsidRPr="00D330AD">
        <w:rPr>
          <w:rFonts w:hint="eastAsia"/>
          <w:rtl/>
        </w:rPr>
        <w:t>בימים</w:t>
      </w:r>
      <w:r w:rsidRPr="00D330AD">
        <w:rPr>
          <w:rtl/>
        </w:rPr>
        <w:t xml:space="preserve"> </w:t>
      </w:r>
      <w:r w:rsidRPr="00D330AD">
        <w:rPr>
          <w:rFonts w:hint="eastAsia"/>
          <w:rtl/>
        </w:rPr>
        <w:t>הראשונים</w:t>
      </w:r>
      <w:r w:rsidRPr="00D330AD">
        <w:rPr>
          <w:rFonts w:hint="cs"/>
          <w:rtl/>
        </w:rPr>
        <w:t xml:space="preserve">". </w:t>
      </w:r>
      <w:r>
        <w:rPr>
          <w:rFonts w:hint="cs"/>
          <w:rtl/>
        </w:rPr>
        <w:t>באופן דומה מצאנ</w:t>
      </w:r>
      <w:r w:rsidR="00060EFE">
        <w:rPr>
          <w:rFonts w:hint="cs"/>
          <w:rtl/>
        </w:rPr>
        <w:t>ו</w:t>
      </w:r>
      <w:r>
        <w:rPr>
          <w:rFonts w:hint="cs"/>
          <w:rtl/>
        </w:rPr>
        <w:t xml:space="preserve"> במדרש תהלים </w:t>
      </w:r>
      <w:r w:rsidRPr="00123D86">
        <w:rPr>
          <w:rtl/>
        </w:rPr>
        <w:t>(</w:t>
      </w:r>
      <w:r w:rsidRPr="00123D86">
        <w:rPr>
          <w:rFonts w:hint="eastAsia"/>
          <w:rtl/>
        </w:rPr>
        <w:t>בובר</w:t>
      </w:r>
      <w:r w:rsidRPr="00123D86">
        <w:rPr>
          <w:rtl/>
        </w:rPr>
        <w:t xml:space="preserve">) </w:t>
      </w:r>
      <w:r w:rsidRPr="00123D86">
        <w:rPr>
          <w:rFonts w:hint="eastAsia"/>
          <w:rtl/>
        </w:rPr>
        <w:t>מזמור</w:t>
      </w:r>
      <w:r w:rsidRPr="00123D86">
        <w:rPr>
          <w:rtl/>
        </w:rPr>
        <w:t xml:space="preserve"> </w:t>
      </w:r>
      <w:proofErr w:type="spellStart"/>
      <w:r w:rsidRPr="00123D86">
        <w:rPr>
          <w:rFonts w:hint="eastAsia"/>
          <w:rtl/>
        </w:rPr>
        <w:t>מב</w:t>
      </w:r>
      <w:proofErr w:type="spellEnd"/>
      <w:r>
        <w:rPr>
          <w:rFonts w:hint="cs"/>
          <w:rtl/>
        </w:rPr>
        <w:t xml:space="preserve"> על הפסוק: "מה תשתוחחי נפשי - </w:t>
      </w:r>
      <w:r>
        <w:rPr>
          <w:rFonts w:hint="eastAsia"/>
          <w:rtl/>
        </w:rPr>
        <w:t>נזכרת</w:t>
      </w:r>
      <w:r>
        <w:rPr>
          <w:rtl/>
        </w:rPr>
        <w:t xml:space="preserve"> </w:t>
      </w:r>
      <w:r>
        <w:rPr>
          <w:rFonts w:hint="eastAsia"/>
          <w:rtl/>
        </w:rPr>
        <w:t>אני</w:t>
      </w:r>
      <w:r>
        <w:rPr>
          <w:rtl/>
        </w:rPr>
        <w:t xml:space="preserve"> </w:t>
      </w:r>
      <w:r>
        <w:rPr>
          <w:rFonts w:hint="eastAsia"/>
          <w:rtl/>
        </w:rPr>
        <w:t>הצרות</w:t>
      </w:r>
      <w:r>
        <w:rPr>
          <w:rtl/>
        </w:rPr>
        <w:t xml:space="preserve"> </w:t>
      </w:r>
      <w:r>
        <w:rPr>
          <w:rFonts w:hint="eastAsia"/>
          <w:rtl/>
        </w:rPr>
        <w:t>והנסים</w:t>
      </w:r>
      <w:r>
        <w:rPr>
          <w:rtl/>
        </w:rPr>
        <w:t xml:space="preserve"> </w:t>
      </w:r>
      <w:r>
        <w:rPr>
          <w:rFonts w:hint="eastAsia"/>
          <w:rtl/>
        </w:rPr>
        <w:t>וחושבת</w:t>
      </w:r>
      <w:r>
        <w:rPr>
          <w:rtl/>
        </w:rPr>
        <w:t xml:space="preserve"> </w:t>
      </w:r>
      <w:r>
        <w:rPr>
          <w:rFonts w:hint="eastAsia"/>
          <w:rtl/>
        </w:rPr>
        <w:t>אני</w:t>
      </w:r>
      <w:r>
        <w:rPr>
          <w:rtl/>
        </w:rPr>
        <w:t xml:space="preserve"> </w:t>
      </w:r>
      <w:r w:rsidRPr="00123D86">
        <w:rPr>
          <w:rFonts w:hint="eastAsia"/>
          <w:rtl/>
        </w:rPr>
        <w:t>עליך</w:t>
      </w:r>
      <w:r w:rsidRPr="00123D86">
        <w:rPr>
          <w:rtl/>
        </w:rPr>
        <w:t xml:space="preserve"> </w:t>
      </w:r>
      <w:r w:rsidRPr="00123D86">
        <w:rPr>
          <w:rFonts w:hint="eastAsia"/>
          <w:rtl/>
        </w:rPr>
        <w:t>דברים</w:t>
      </w:r>
      <w:r w:rsidRPr="00123D86">
        <w:rPr>
          <w:rtl/>
        </w:rPr>
        <w:t xml:space="preserve"> </w:t>
      </w:r>
      <w:r w:rsidRPr="00123D86">
        <w:rPr>
          <w:rFonts w:hint="eastAsia"/>
          <w:rtl/>
        </w:rPr>
        <w:t>אחרים</w:t>
      </w:r>
      <w:r w:rsidRPr="00123D86">
        <w:rPr>
          <w:rFonts w:hint="cs"/>
          <w:rtl/>
        </w:rPr>
        <w:t>.</w:t>
      </w:r>
      <w:r w:rsidRPr="00123D86">
        <w:rPr>
          <w:rtl/>
        </w:rPr>
        <w:t xml:space="preserve"> </w:t>
      </w:r>
      <w:r w:rsidRPr="00123D86">
        <w:rPr>
          <w:rFonts w:hint="eastAsia"/>
          <w:rtl/>
        </w:rPr>
        <w:t>כמה</w:t>
      </w:r>
      <w:r w:rsidRPr="00123D86">
        <w:rPr>
          <w:rtl/>
        </w:rPr>
        <w:t xml:space="preserve"> </w:t>
      </w:r>
      <w:proofErr w:type="spellStart"/>
      <w:r w:rsidRPr="00123D86">
        <w:rPr>
          <w:rFonts w:hint="eastAsia"/>
          <w:rtl/>
        </w:rPr>
        <w:t>דאת</w:t>
      </w:r>
      <w:proofErr w:type="spellEnd"/>
      <w:r w:rsidRPr="00123D86">
        <w:rPr>
          <w:rtl/>
        </w:rPr>
        <w:t xml:space="preserve"> </w:t>
      </w:r>
      <w:r w:rsidRPr="00123D86">
        <w:rPr>
          <w:rFonts w:hint="eastAsia"/>
          <w:rtl/>
        </w:rPr>
        <w:t>אמר</w:t>
      </w:r>
      <w:r w:rsidR="00060EFE">
        <w:rPr>
          <w:rFonts w:hint="cs"/>
          <w:rtl/>
        </w:rPr>
        <w:t>:</w:t>
      </w:r>
      <w:r w:rsidRPr="00123D86">
        <w:rPr>
          <w:rtl/>
        </w:rPr>
        <w:t xml:space="preserve"> </w:t>
      </w:r>
      <w:r w:rsidRPr="00123D86">
        <w:rPr>
          <w:rFonts w:hint="eastAsia"/>
          <w:rtl/>
        </w:rPr>
        <w:t>מבלתי</w:t>
      </w:r>
      <w:r w:rsidRPr="00123D86">
        <w:rPr>
          <w:rtl/>
        </w:rPr>
        <w:t xml:space="preserve"> </w:t>
      </w:r>
      <w:r w:rsidRPr="00123D86">
        <w:rPr>
          <w:rFonts w:hint="eastAsia"/>
          <w:rtl/>
        </w:rPr>
        <w:t>יכולת</w:t>
      </w:r>
      <w:r w:rsidRPr="00123D86">
        <w:rPr>
          <w:rtl/>
        </w:rPr>
        <w:t xml:space="preserve"> </w:t>
      </w:r>
      <w:r w:rsidRPr="00123D86">
        <w:rPr>
          <w:rFonts w:hint="eastAsia"/>
          <w:rtl/>
        </w:rPr>
        <w:t>ה</w:t>
      </w:r>
      <w:r w:rsidRPr="00123D86">
        <w:rPr>
          <w:rtl/>
        </w:rPr>
        <w:t>' (</w:t>
      </w:r>
      <w:r w:rsidRPr="00123D86">
        <w:rPr>
          <w:rFonts w:hint="eastAsia"/>
          <w:rtl/>
        </w:rPr>
        <w:t>במדבר</w:t>
      </w:r>
      <w:r w:rsidRPr="00123D86">
        <w:rPr>
          <w:rtl/>
        </w:rPr>
        <w:t xml:space="preserve"> </w:t>
      </w:r>
      <w:r w:rsidRPr="00123D86">
        <w:rPr>
          <w:rFonts w:hint="eastAsia"/>
          <w:rtl/>
        </w:rPr>
        <w:t>יד</w:t>
      </w:r>
      <w:r w:rsidRPr="00123D86">
        <w:rPr>
          <w:rtl/>
        </w:rPr>
        <w:t xml:space="preserve"> </w:t>
      </w:r>
      <w:proofErr w:type="spellStart"/>
      <w:r w:rsidRPr="00123D86">
        <w:rPr>
          <w:rFonts w:hint="eastAsia"/>
          <w:rtl/>
        </w:rPr>
        <w:t>טז</w:t>
      </w:r>
      <w:proofErr w:type="spellEnd"/>
      <w:r w:rsidRPr="00123D86">
        <w:rPr>
          <w:rtl/>
        </w:rPr>
        <w:t>)</w:t>
      </w:r>
      <w:r w:rsidRPr="00123D86">
        <w:rPr>
          <w:rFonts w:hint="cs"/>
          <w:rtl/>
        </w:rPr>
        <w:t>.</w:t>
      </w:r>
      <w:r w:rsidRPr="00123D86">
        <w:rPr>
          <w:rtl/>
        </w:rPr>
        <w:t xml:space="preserve"> </w:t>
      </w:r>
      <w:r w:rsidRPr="00123D86">
        <w:rPr>
          <w:rFonts w:hint="eastAsia"/>
          <w:rtl/>
        </w:rPr>
        <w:t>אנה</w:t>
      </w:r>
      <w:r w:rsidRPr="00123D86">
        <w:rPr>
          <w:rtl/>
        </w:rPr>
        <w:t xml:space="preserve"> </w:t>
      </w:r>
      <w:r w:rsidRPr="00123D86">
        <w:rPr>
          <w:rFonts w:hint="eastAsia"/>
          <w:rtl/>
        </w:rPr>
        <w:t>הוא</w:t>
      </w:r>
      <w:r w:rsidRPr="00123D86">
        <w:rPr>
          <w:rtl/>
        </w:rPr>
        <w:t xml:space="preserve"> </w:t>
      </w:r>
      <w:r w:rsidRPr="00123D86">
        <w:rPr>
          <w:rFonts w:hint="eastAsia"/>
          <w:rtl/>
        </w:rPr>
        <w:t>הרוח</w:t>
      </w:r>
      <w:r w:rsidRPr="00123D86">
        <w:rPr>
          <w:rtl/>
        </w:rPr>
        <w:t xml:space="preserve"> </w:t>
      </w:r>
      <w:r w:rsidRPr="00123D86">
        <w:rPr>
          <w:rFonts w:hint="eastAsia"/>
          <w:rtl/>
        </w:rPr>
        <w:t>ואנה</w:t>
      </w:r>
      <w:r w:rsidRPr="00123D86">
        <w:rPr>
          <w:rtl/>
        </w:rPr>
        <w:t xml:space="preserve"> </w:t>
      </w:r>
      <w:r w:rsidRPr="00123D86">
        <w:rPr>
          <w:rFonts w:hint="eastAsia"/>
          <w:rtl/>
        </w:rPr>
        <w:t>הוא</w:t>
      </w:r>
      <w:r w:rsidRPr="00123D86">
        <w:rPr>
          <w:rtl/>
        </w:rPr>
        <w:t xml:space="preserve"> </w:t>
      </w:r>
      <w:proofErr w:type="spellStart"/>
      <w:r w:rsidRPr="00123D86">
        <w:rPr>
          <w:rFonts w:hint="eastAsia"/>
          <w:rtl/>
        </w:rPr>
        <w:t>הכח</w:t>
      </w:r>
      <w:proofErr w:type="spellEnd"/>
      <w:r w:rsidRPr="00123D86">
        <w:rPr>
          <w:rFonts w:hint="cs"/>
          <w:rtl/>
        </w:rPr>
        <w:t>?</w:t>
      </w:r>
      <w:r w:rsidRPr="00123D86">
        <w:rPr>
          <w:rtl/>
        </w:rPr>
        <w:t xml:space="preserve"> </w:t>
      </w:r>
      <w:r w:rsidRPr="00123D86">
        <w:rPr>
          <w:rFonts w:hint="eastAsia"/>
          <w:rtl/>
        </w:rPr>
        <w:t>דכתיב</w:t>
      </w:r>
      <w:r w:rsidRPr="00123D86">
        <w:rPr>
          <w:rFonts w:hint="cs"/>
          <w:rtl/>
        </w:rPr>
        <w:t>:</w:t>
      </w:r>
      <w:r w:rsidRPr="00123D86">
        <w:rPr>
          <w:rtl/>
        </w:rPr>
        <w:t xml:space="preserve"> </w:t>
      </w:r>
      <w:r w:rsidRPr="00123D86">
        <w:rPr>
          <w:rFonts w:hint="eastAsia"/>
          <w:rtl/>
        </w:rPr>
        <w:t>האמור</w:t>
      </w:r>
      <w:r w:rsidRPr="00123D86">
        <w:rPr>
          <w:rtl/>
        </w:rPr>
        <w:t xml:space="preserve"> </w:t>
      </w:r>
      <w:smartTag w:uri="urn:schemas-microsoft-com:office:smarttags" w:element="PersonName">
        <w:smartTagPr>
          <w:attr w:name="ProductID" w:val="בית יעקב"/>
        </w:smartTagPr>
        <w:r w:rsidRPr="00123D86">
          <w:rPr>
            <w:rFonts w:hint="eastAsia"/>
            <w:rtl/>
          </w:rPr>
          <w:t>בית</w:t>
        </w:r>
        <w:r w:rsidRPr="00123D86">
          <w:rPr>
            <w:rtl/>
          </w:rPr>
          <w:t xml:space="preserve"> </w:t>
        </w:r>
        <w:r w:rsidRPr="00123D86">
          <w:rPr>
            <w:rFonts w:hint="eastAsia"/>
            <w:rtl/>
          </w:rPr>
          <w:t>יעקב</w:t>
        </w:r>
      </w:smartTag>
      <w:r w:rsidRPr="00123D86">
        <w:rPr>
          <w:rtl/>
        </w:rPr>
        <w:t xml:space="preserve"> </w:t>
      </w:r>
      <w:r w:rsidRPr="00123D86">
        <w:rPr>
          <w:rFonts w:hint="eastAsia"/>
          <w:rtl/>
        </w:rPr>
        <w:t>הקצר</w:t>
      </w:r>
      <w:r w:rsidRPr="00123D86">
        <w:rPr>
          <w:rtl/>
        </w:rPr>
        <w:t xml:space="preserve"> </w:t>
      </w:r>
      <w:r w:rsidRPr="00123D86">
        <w:rPr>
          <w:rFonts w:hint="eastAsia"/>
          <w:rtl/>
        </w:rPr>
        <w:t>רוח</w:t>
      </w:r>
      <w:r w:rsidRPr="00123D86">
        <w:rPr>
          <w:rtl/>
        </w:rPr>
        <w:t xml:space="preserve"> </w:t>
      </w:r>
      <w:r w:rsidRPr="00123D86">
        <w:rPr>
          <w:rFonts w:hint="eastAsia"/>
          <w:rtl/>
        </w:rPr>
        <w:t>ה</w:t>
      </w:r>
      <w:r w:rsidRPr="00123D86">
        <w:rPr>
          <w:rtl/>
        </w:rPr>
        <w:t>' (</w:t>
      </w:r>
      <w:r w:rsidRPr="00123D86">
        <w:rPr>
          <w:rFonts w:hint="eastAsia"/>
          <w:rtl/>
        </w:rPr>
        <w:t>מיכה</w:t>
      </w:r>
      <w:r w:rsidRPr="00123D86">
        <w:rPr>
          <w:rtl/>
        </w:rPr>
        <w:t xml:space="preserve"> </w:t>
      </w:r>
      <w:r w:rsidRPr="00123D86">
        <w:rPr>
          <w:rFonts w:hint="eastAsia"/>
          <w:rtl/>
        </w:rPr>
        <w:t>ב</w:t>
      </w:r>
      <w:r w:rsidRPr="00123D86">
        <w:rPr>
          <w:rtl/>
        </w:rPr>
        <w:t xml:space="preserve"> </w:t>
      </w:r>
      <w:r w:rsidRPr="00123D86">
        <w:rPr>
          <w:rFonts w:hint="eastAsia"/>
          <w:rtl/>
        </w:rPr>
        <w:t>ז</w:t>
      </w:r>
      <w:r w:rsidRPr="00123D86">
        <w:rPr>
          <w:rtl/>
        </w:rPr>
        <w:t xml:space="preserve">), </w:t>
      </w:r>
      <w:r w:rsidRPr="00123D86">
        <w:rPr>
          <w:rFonts w:hint="eastAsia"/>
          <w:rtl/>
        </w:rPr>
        <w:t>ואומר</w:t>
      </w:r>
      <w:r w:rsidRPr="00123D86">
        <w:rPr>
          <w:rFonts w:hint="cs"/>
          <w:rtl/>
        </w:rPr>
        <w:t>:</w:t>
      </w:r>
      <w:r w:rsidRPr="00123D86">
        <w:rPr>
          <w:rtl/>
        </w:rPr>
        <w:t xml:space="preserve"> </w:t>
      </w:r>
      <w:r w:rsidRPr="00123D86">
        <w:rPr>
          <w:rFonts w:hint="eastAsia"/>
          <w:rtl/>
        </w:rPr>
        <w:t>חלותי</w:t>
      </w:r>
      <w:r w:rsidRPr="00123D86">
        <w:rPr>
          <w:rtl/>
        </w:rPr>
        <w:t xml:space="preserve"> </w:t>
      </w:r>
      <w:r w:rsidRPr="00123D86">
        <w:rPr>
          <w:rFonts w:hint="eastAsia"/>
          <w:rtl/>
        </w:rPr>
        <w:t>היא</w:t>
      </w:r>
      <w:r w:rsidRPr="00123D86">
        <w:rPr>
          <w:rtl/>
        </w:rPr>
        <w:t xml:space="preserve"> </w:t>
      </w:r>
      <w:r w:rsidRPr="00123D86">
        <w:rPr>
          <w:rFonts w:hint="eastAsia"/>
          <w:rtl/>
        </w:rPr>
        <w:t>שנות</w:t>
      </w:r>
      <w:r w:rsidRPr="00123D86">
        <w:rPr>
          <w:rtl/>
        </w:rPr>
        <w:t xml:space="preserve"> </w:t>
      </w:r>
      <w:r w:rsidRPr="00123D86">
        <w:rPr>
          <w:rFonts w:hint="eastAsia"/>
          <w:rtl/>
        </w:rPr>
        <w:t>ימין</w:t>
      </w:r>
      <w:r w:rsidRPr="00123D86">
        <w:rPr>
          <w:rtl/>
        </w:rPr>
        <w:t xml:space="preserve"> </w:t>
      </w:r>
      <w:r w:rsidRPr="00123D86">
        <w:rPr>
          <w:rFonts w:hint="eastAsia"/>
          <w:rtl/>
        </w:rPr>
        <w:t>עליון</w:t>
      </w:r>
      <w:r w:rsidRPr="00123D86">
        <w:rPr>
          <w:rtl/>
        </w:rPr>
        <w:t xml:space="preserve"> (</w:t>
      </w:r>
      <w:r w:rsidRPr="00123D86">
        <w:rPr>
          <w:rFonts w:hint="eastAsia"/>
          <w:rtl/>
        </w:rPr>
        <w:t>תהלים</w:t>
      </w:r>
      <w:r w:rsidRPr="00123D86">
        <w:rPr>
          <w:rtl/>
        </w:rPr>
        <w:t xml:space="preserve"> </w:t>
      </w:r>
      <w:r w:rsidRPr="00123D86">
        <w:rPr>
          <w:rFonts w:hint="eastAsia"/>
          <w:rtl/>
        </w:rPr>
        <w:t>עז</w:t>
      </w:r>
      <w:r w:rsidRPr="00123D86">
        <w:rPr>
          <w:rtl/>
        </w:rPr>
        <w:t xml:space="preserve"> </w:t>
      </w:r>
      <w:r w:rsidRPr="00123D86">
        <w:rPr>
          <w:rFonts w:hint="eastAsia"/>
          <w:rtl/>
        </w:rPr>
        <w:t>יא</w:t>
      </w:r>
      <w:r w:rsidRPr="00123D86">
        <w:rPr>
          <w:rtl/>
        </w:rPr>
        <w:t>)</w:t>
      </w:r>
      <w:r w:rsidRPr="00123D86">
        <w:rPr>
          <w:rFonts w:hint="cs"/>
          <w:rtl/>
        </w:rPr>
        <w:t>". כל אלה הם בכיוון של מדרש אגדה (בובר) הנ"ל.</w:t>
      </w:r>
      <w:r w:rsidR="00436164">
        <w:rPr>
          <w:rFonts w:hint="cs"/>
          <w:rtl/>
        </w:rPr>
        <w:t xml:space="preserve"> ראו גם דברינו </w:t>
      </w:r>
      <w:hyperlink r:id="rId16" w:anchor="gsc.tab=0" w:history="1">
        <w:r w:rsidR="00436164" w:rsidRPr="00436164">
          <w:rPr>
            <w:rStyle w:val="Hyperlink"/>
            <w:rFonts w:hint="cs"/>
            <w:rtl/>
          </w:rPr>
          <w:t>איה נבואות הטובה</w:t>
        </w:r>
      </w:hyperlink>
      <w:r w:rsidR="00436164">
        <w:rPr>
          <w:rFonts w:hint="cs"/>
          <w:rtl/>
        </w:rPr>
        <w:t xml:space="preserve"> בתשעה באב.</w:t>
      </w:r>
      <w:r w:rsidRPr="00123D86">
        <w:rPr>
          <w:rFonts w:hint="cs"/>
          <w:rtl/>
        </w:rPr>
        <w:t xml:space="preserve"> </w:t>
      </w:r>
    </w:p>
  </w:footnote>
  <w:footnote w:id="11">
    <w:p w14:paraId="1E1A6AD1" w14:textId="77777777" w:rsidR="008C7316" w:rsidRDefault="008C7316" w:rsidP="00D10407">
      <w:pPr>
        <w:pStyle w:val="a3"/>
      </w:pPr>
      <w:r>
        <w:rPr>
          <w:rStyle w:val="a5"/>
        </w:rPr>
        <w:footnoteRef/>
      </w:r>
      <w:r>
        <w:rPr>
          <w:rtl/>
        </w:rPr>
        <w:t xml:space="preserve"> </w:t>
      </w:r>
      <w:r>
        <w:rPr>
          <w:rFonts w:hint="cs"/>
          <w:rtl/>
        </w:rPr>
        <w:t xml:space="preserve">כיון שהזכרנו את "קצר רוח" </w:t>
      </w:r>
      <w:r w:rsidR="00436164">
        <w:rPr>
          <w:rFonts w:hint="cs"/>
          <w:rtl/>
        </w:rPr>
        <w:t xml:space="preserve">מספר </w:t>
      </w:r>
      <w:r>
        <w:rPr>
          <w:rFonts w:hint="cs"/>
          <w:rtl/>
        </w:rPr>
        <w:t xml:space="preserve">מיכה, נשלים את "קצר רוח" </w:t>
      </w:r>
      <w:r w:rsidRPr="00D330AD">
        <w:rPr>
          <w:rFonts w:hint="cs"/>
          <w:rtl/>
        </w:rPr>
        <w:t>השלישי והאחרון</w:t>
      </w:r>
      <w:r>
        <w:rPr>
          <w:rFonts w:hint="cs"/>
          <w:rtl/>
        </w:rPr>
        <w:t xml:space="preserve"> שבתנ"ך, מספר משלי וכאן </w:t>
      </w:r>
      <w:r w:rsidRPr="00D330AD">
        <w:rPr>
          <w:rFonts w:hint="cs"/>
          <w:rtl/>
        </w:rPr>
        <w:t>פשוט ש</w:t>
      </w:r>
      <w:r>
        <w:rPr>
          <w:rFonts w:hint="cs"/>
          <w:rtl/>
        </w:rPr>
        <w:t>"קצר רוח" הוא</w:t>
      </w:r>
      <w:r w:rsidRPr="00D330AD">
        <w:rPr>
          <w:rFonts w:hint="cs"/>
          <w:rtl/>
        </w:rPr>
        <w:t xml:space="preserve"> במובן של אדם </w:t>
      </w:r>
      <w:r w:rsidR="00436164">
        <w:rPr>
          <w:rFonts w:hint="cs"/>
          <w:rtl/>
        </w:rPr>
        <w:t>כועס וחסר סבלנות</w:t>
      </w:r>
      <w:r>
        <w:rPr>
          <w:rFonts w:hint="cs"/>
          <w:rtl/>
        </w:rPr>
        <w:t>, כרגילות הלשון בימינו</w:t>
      </w:r>
      <w:r w:rsidRPr="00D330AD">
        <w:rPr>
          <w:rFonts w:hint="cs"/>
          <w:rtl/>
        </w:rPr>
        <w:t xml:space="preserve">. </w:t>
      </w:r>
      <w:r w:rsidR="008B4929">
        <w:rPr>
          <w:rFonts w:hint="cs"/>
          <w:rtl/>
        </w:rPr>
        <w:t>ראו</w:t>
      </w:r>
      <w:r w:rsidRPr="00D330AD">
        <w:rPr>
          <w:rFonts w:hint="cs"/>
          <w:rtl/>
        </w:rPr>
        <w:t xml:space="preserve"> פירוש אבן עזרא שם: "</w:t>
      </w:r>
      <w:r w:rsidRPr="00D330AD">
        <w:rPr>
          <w:rFonts w:hint="eastAsia"/>
          <w:rtl/>
        </w:rPr>
        <w:t>מי</w:t>
      </w:r>
      <w:r w:rsidRPr="00D330AD">
        <w:rPr>
          <w:rtl/>
        </w:rPr>
        <w:t xml:space="preserve"> </w:t>
      </w:r>
      <w:r w:rsidRPr="00D330AD">
        <w:rPr>
          <w:rFonts w:hint="eastAsia"/>
          <w:rtl/>
        </w:rPr>
        <w:t>שהאריך</w:t>
      </w:r>
      <w:r w:rsidRPr="00D330AD">
        <w:rPr>
          <w:rtl/>
        </w:rPr>
        <w:t xml:space="preserve"> </w:t>
      </w:r>
      <w:r w:rsidRPr="00D330AD">
        <w:rPr>
          <w:rFonts w:hint="eastAsia"/>
          <w:rtl/>
        </w:rPr>
        <w:t>אפו</w:t>
      </w:r>
      <w:r w:rsidRPr="00D330AD">
        <w:rPr>
          <w:rtl/>
        </w:rPr>
        <w:t xml:space="preserve"> </w:t>
      </w:r>
      <w:r w:rsidRPr="00D330AD">
        <w:rPr>
          <w:rFonts w:hint="eastAsia"/>
          <w:rtl/>
        </w:rPr>
        <w:t>רב</w:t>
      </w:r>
      <w:r w:rsidRPr="00D330AD">
        <w:rPr>
          <w:rtl/>
        </w:rPr>
        <w:t xml:space="preserve"> </w:t>
      </w:r>
      <w:r w:rsidRPr="00D330AD">
        <w:rPr>
          <w:rFonts w:hint="eastAsia"/>
          <w:rtl/>
        </w:rPr>
        <w:t>תבונה</w:t>
      </w:r>
      <w:r w:rsidRPr="00D330AD">
        <w:rPr>
          <w:rtl/>
        </w:rPr>
        <w:t xml:space="preserve"> </w:t>
      </w:r>
      <w:r w:rsidRPr="00D330AD">
        <w:rPr>
          <w:rFonts w:hint="eastAsia"/>
          <w:rtl/>
        </w:rPr>
        <w:t>הוא</w:t>
      </w:r>
      <w:r w:rsidRPr="00D330AD">
        <w:rPr>
          <w:rtl/>
        </w:rPr>
        <w:t xml:space="preserve"> </w:t>
      </w:r>
      <w:r w:rsidRPr="00D330AD">
        <w:rPr>
          <w:rFonts w:hint="eastAsia"/>
          <w:rtl/>
        </w:rPr>
        <w:t>ומי</w:t>
      </w:r>
      <w:r w:rsidRPr="00D330AD">
        <w:rPr>
          <w:rtl/>
        </w:rPr>
        <w:t xml:space="preserve"> </w:t>
      </w:r>
      <w:r w:rsidRPr="00D330AD">
        <w:rPr>
          <w:rFonts w:hint="eastAsia"/>
          <w:rtl/>
        </w:rPr>
        <w:t>שלא</w:t>
      </w:r>
      <w:r w:rsidRPr="00D330AD">
        <w:rPr>
          <w:rtl/>
        </w:rPr>
        <w:t xml:space="preserve"> </w:t>
      </w:r>
      <w:r w:rsidRPr="00D330AD">
        <w:rPr>
          <w:rFonts w:hint="eastAsia"/>
          <w:rtl/>
        </w:rPr>
        <w:t>יוכל</w:t>
      </w:r>
      <w:r w:rsidRPr="00D330AD">
        <w:rPr>
          <w:rtl/>
        </w:rPr>
        <w:t xml:space="preserve"> </w:t>
      </w:r>
      <w:r w:rsidRPr="00D330AD">
        <w:rPr>
          <w:rFonts w:hint="eastAsia"/>
          <w:rtl/>
        </w:rPr>
        <w:t>לסבול</w:t>
      </w:r>
      <w:r w:rsidRPr="00D330AD">
        <w:rPr>
          <w:rtl/>
        </w:rPr>
        <w:t xml:space="preserve"> </w:t>
      </w:r>
      <w:r w:rsidRPr="00D330AD">
        <w:rPr>
          <w:rFonts w:hint="eastAsia"/>
          <w:rtl/>
        </w:rPr>
        <w:t>כעסו</w:t>
      </w:r>
      <w:r w:rsidRPr="00D330AD">
        <w:rPr>
          <w:rtl/>
        </w:rPr>
        <w:t xml:space="preserve"> </w:t>
      </w:r>
      <w:r w:rsidRPr="00D330AD">
        <w:rPr>
          <w:rFonts w:hint="eastAsia"/>
          <w:rtl/>
        </w:rPr>
        <w:t>רוחו</w:t>
      </w:r>
      <w:r w:rsidRPr="00D330AD">
        <w:rPr>
          <w:rtl/>
        </w:rPr>
        <w:t xml:space="preserve"> </w:t>
      </w:r>
      <w:r w:rsidRPr="000F457F">
        <w:rPr>
          <w:rFonts w:hint="eastAsia"/>
          <w:rtl/>
        </w:rPr>
        <w:t>קצרה</w:t>
      </w:r>
      <w:r w:rsidRPr="000F457F">
        <w:rPr>
          <w:rtl/>
        </w:rPr>
        <w:t xml:space="preserve"> </w:t>
      </w:r>
      <w:r w:rsidRPr="000F457F">
        <w:rPr>
          <w:rFonts w:hint="eastAsia"/>
          <w:rtl/>
        </w:rPr>
        <w:t>על</w:t>
      </w:r>
      <w:r w:rsidRPr="000F457F">
        <w:rPr>
          <w:rtl/>
        </w:rPr>
        <w:t xml:space="preserve"> </w:t>
      </w:r>
      <w:r w:rsidRPr="000F457F">
        <w:rPr>
          <w:rFonts w:hint="eastAsia"/>
          <w:rtl/>
        </w:rPr>
        <w:t>כן</w:t>
      </w:r>
      <w:r w:rsidRPr="000F457F">
        <w:rPr>
          <w:rtl/>
        </w:rPr>
        <w:t xml:space="preserve"> </w:t>
      </w:r>
      <w:r w:rsidRPr="000F457F">
        <w:rPr>
          <w:rFonts w:hint="eastAsia"/>
          <w:rtl/>
        </w:rPr>
        <w:t>יקרא</w:t>
      </w:r>
      <w:r w:rsidRPr="000F457F">
        <w:rPr>
          <w:rtl/>
        </w:rPr>
        <w:t xml:space="preserve"> </w:t>
      </w:r>
      <w:r w:rsidRPr="000F457F">
        <w:rPr>
          <w:rFonts w:hint="eastAsia"/>
          <w:rtl/>
        </w:rPr>
        <w:t>קצר</w:t>
      </w:r>
      <w:r w:rsidRPr="000F457F">
        <w:rPr>
          <w:rtl/>
        </w:rPr>
        <w:t xml:space="preserve"> </w:t>
      </w:r>
      <w:r w:rsidRPr="000F457F">
        <w:rPr>
          <w:rFonts w:hint="eastAsia"/>
          <w:rtl/>
        </w:rPr>
        <w:t>רוח</w:t>
      </w:r>
      <w:r w:rsidRPr="000F457F">
        <w:rPr>
          <w:rFonts w:hint="cs"/>
          <w:rtl/>
        </w:rPr>
        <w:t xml:space="preserve">". וכן הוא בפירוש </w:t>
      </w:r>
      <w:r w:rsidRPr="000F457F">
        <w:rPr>
          <w:rFonts w:hint="eastAsia"/>
          <w:rtl/>
        </w:rPr>
        <w:t>מצודת</w:t>
      </w:r>
      <w:r w:rsidRPr="000F457F">
        <w:rPr>
          <w:rtl/>
        </w:rPr>
        <w:t xml:space="preserve"> </w:t>
      </w:r>
      <w:r w:rsidRPr="000F457F">
        <w:rPr>
          <w:rFonts w:hint="eastAsia"/>
          <w:rtl/>
        </w:rPr>
        <w:t>דוד</w:t>
      </w:r>
      <w:r w:rsidRPr="000F457F">
        <w:rPr>
          <w:rtl/>
        </w:rPr>
        <w:t xml:space="preserve"> </w:t>
      </w:r>
      <w:r w:rsidRPr="000F457F">
        <w:rPr>
          <w:rFonts w:hint="cs"/>
          <w:rtl/>
        </w:rPr>
        <w:t>שם: "</w:t>
      </w:r>
      <w:r w:rsidRPr="000F457F">
        <w:rPr>
          <w:rFonts w:hint="eastAsia"/>
          <w:rtl/>
        </w:rPr>
        <w:t>ארך</w:t>
      </w:r>
      <w:r w:rsidRPr="000F457F">
        <w:rPr>
          <w:rtl/>
        </w:rPr>
        <w:t xml:space="preserve"> </w:t>
      </w:r>
      <w:r w:rsidRPr="000F457F">
        <w:rPr>
          <w:rFonts w:hint="eastAsia"/>
          <w:rtl/>
        </w:rPr>
        <w:t>אפים</w:t>
      </w:r>
      <w:r w:rsidRPr="000F457F">
        <w:rPr>
          <w:rtl/>
        </w:rPr>
        <w:t xml:space="preserve"> - </w:t>
      </w:r>
      <w:r w:rsidRPr="000F457F">
        <w:rPr>
          <w:rFonts w:hint="eastAsia"/>
          <w:rtl/>
        </w:rPr>
        <w:t>מי</w:t>
      </w:r>
      <w:r w:rsidRPr="000F457F">
        <w:rPr>
          <w:rtl/>
        </w:rPr>
        <w:t xml:space="preserve"> </w:t>
      </w:r>
      <w:r w:rsidRPr="000F457F">
        <w:rPr>
          <w:rFonts w:hint="eastAsia"/>
          <w:rtl/>
        </w:rPr>
        <w:t>שאינו</w:t>
      </w:r>
      <w:r w:rsidRPr="000F457F">
        <w:rPr>
          <w:rtl/>
        </w:rPr>
        <w:t xml:space="preserve"> </w:t>
      </w:r>
      <w:r w:rsidRPr="000F457F">
        <w:rPr>
          <w:rFonts w:hint="eastAsia"/>
          <w:rtl/>
        </w:rPr>
        <w:t>ממהר</w:t>
      </w:r>
      <w:r w:rsidRPr="000F457F">
        <w:rPr>
          <w:rtl/>
        </w:rPr>
        <w:t xml:space="preserve"> </w:t>
      </w:r>
      <w:r w:rsidRPr="000F457F">
        <w:rPr>
          <w:rFonts w:hint="eastAsia"/>
          <w:rtl/>
        </w:rPr>
        <w:t>לכעוס</w:t>
      </w:r>
      <w:r w:rsidRPr="000F457F">
        <w:rPr>
          <w:rtl/>
        </w:rPr>
        <w:t xml:space="preserve"> </w:t>
      </w:r>
      <w:r w:rsidRPr="000F457F">
        <w:rPr>
          <w:rFonts w:hint="eastAsia"/>
          <w:rtl/>
        </w:rPr>
        <w:t>הוא</w:t>
      </w:r>
      <w:r w:rsidRPr="000F457F">
        <w:rPr>
          <w:rtl/>
        </w:rPr>
        <w:t xml:space="preserve"> </w:t>
      </w:r>
      <w:r w:rsidRPr="000F457F">
        <w:rPr>
          <w:rFonts w:hint="eastAsia"/>
          <w:rtl/>
        </w:rPr>
        <w:t>רב</w:t>
      </w:r>
      <w:r w:rsidRPr="000F457F">
        <w:rPr>
          <w:rtl/>
        </w:rPr>
        <w:t xml:space="preserve"> </w:t>
      </w:r>
      <w:r w:rsidRPr="000F457F">
        <w:rPr>
          <w:rFonts w:hint="eastAsia"/>
          <w:rtl/>
        </w:rPr>
        <w:t>תבונה</w:t>
      </w:r>
      <w:r w:rsidRPr="000F457F">
        <w:rPr>
          <w:rtl/>
        </w:rPr>
        <w:t xml:space="preserve"> </w:t>
      </w:r>
      <w:r w:rsidRPr="000F457F">
        <w:rPr>
          <w:rFonts w:hint="eastAsia"/>
          <w:rtl/>
        </w:rPr>
        <w:t>אבל</w:t>
      </w:r>
      <w:r w:rsidRPr="000F457F">
        <w:rPr>
          <w:rtl/>
        </w:rPr>
        <w:t xml:space="preserve"> </w:t>
      </w:r>
      <w:r w:rsidRPr="000F457F">
        <w:rPr>
          <w:rFonts w:hint="eastAsia"/>
          <w:rtl/>
        </w:rPr>
        <w:t>קצר</w:t>
      </w:r>
      <w:r w:rsidRPr="000F457F">
        <w:rPr>
          <w:rtl/>
        </w:rPr>
        <w:t xml:space="preserve"> </w:t>
      </w:r>
      <w:r w:rsidRPr="000F457F">
        <w:rPr>
          <w:rFonts w:hint="eastAsia"/>
          <w:rtl/>
        </w:rPr>
        <w:t>רוח</w:t>
      </w:r>
      <w:r w:rsidRPr="000F457F">
        <w:rPr>
          <w:rtl/>
        </w:rPr>
        <w:t xml:space="preserve"> </w:t>
      </w:r>
      <w:r w:rsidRPr="000F457F">
        <w:rPr>
          <w:rFonts w:hint="eastAsia"/>
          <w:rtl/>
        </w:rPr>
        <w:t>הממהר</w:t>
      </w:r>
      <w:r>
        <w:rPr>
          <w:rtl/>
        </w:rPr>
        <w:t xml:space="preserve"> </w:t>
      </w:r>
      <w:r>
        <w:rPr>
          <w:rFonts w:hint="eastAsia"/>
          <w:rtl/>
        </w:rPr>
        <w:t>לכעוס</w:t>
      </w:r>
      <w:r>
        <w:rPr>
          <w:rtl/>
        </w:rPr>
        <w:t xml:space="preserve"> </w:t>
      </w:r>
      <w:r>
        <w:rPr>
          <w:rFonts w:hint="eastAsia"/>
          <w:rtl/>
        </w:rPr>
        <w:t>הוא</w:t>
      </w:r>
      <w:r>
        <w:rPr>
          <w:rtl/>
        </w:rPr>
        <w:t xml:space="preserve"> </w:t>
      </w:r>
      <w:r>
        <w:rPr>
          <w:rFonts w:hint="eastAsia"/>
          <w:rtl/>
        </w:rPr>
        <w:t>מרים</w:t>
      </w:r>
      <w:r>
        <w:rPr>
          <w:rtl/>
        </w:rPr>
        <w:t xml:space="preserve"> </w:t>
      </w:r>
      <w:proofErr w:type="spellStart"/>
      <w:r>
        <w:rPr>
          <w:rFonts w:hint="eastAsia"/>
          <w:rtl/>
        </w:rPr>
        <w:t>האולת</w:t>
      </w:r>
      <w:proofErr w:type="spellEnd"/>
      <w:r>
        <w:rPr>
          <w:rtl/>
        </w:rPr>
        <w:t xml:space="preserve"> </w:t>
      </w:r>
      <w:r>
        <w:rPr>
          <w:rFonts w:hint="eastAsia"/>
          <w:rtl/>
        </w:rPr>
        <w:t>על</w:t>
      </w:r>
      <w:r>
        <w:rPr>
          <w:rtl/>
        </w:rPr>
        <w:t xml:space="preserve"> </w:t>
      </w:r>
      <w:r>
        <w:rPr>
          <w:rFonts w:hint="eastAsia"/>
          <w:rtl/>
        </w:rPr>
        <w:t>התבונה</w:t>
      </w:r>
      <w:r w:rsidR="00060EFE">
        <w:rPr>
          <w:rFonts w:hint="cs"/>
          <w:rtl/>
        </w:rPr>
        <w:t>,</w:t>
      </w:r>
      <w:r>
        <w:rPr>
          <w:rtl/>
        </w:rPr>
        <w:t xml:space="preserve"> </w:t>
      </w:r>
      <w:r>
        <w:rPr>
          <w:rFonts w:hint="eastAsia"/>
          <w:rtl/>
        </w:rPr>
        <w:t>כי</w:t>
      </w:r>
      <w:r>
        <w:rPr>
          <w:rtl/>
        </w:rPr>
        <w:t xml:space="preserve"> </w:t>
      </w:r>
      <w:r>
        <w:rPr>
          <w:rFonts w:hint="eastAsia"/>
          <w:rtl/>
        </w:rPr>
        <w:t>ע</w:t>
      </w:r>
      <w:r>
        <w:rPr>
          <w:rtl/>
        </w:rPr>
        <w:t>"</w:t>
      </w:r>
      <w:r>
        <w:rPr>
          <w:rFonts w:hint="eastAsia"/>
          <w:rtl/>
        </w:rPr>
        <w:t>י</w:t>
      </w:r>
      <w:r>
        <w:rPr>
          <w:rtl/>
        </w:rPr>
        <w:t xml:space="preserve"> </w:t>
      </w:r>
      <w:r>
        <w:rPr>
          <w:rFonts w:hint="eastAsia"/>
          <w:rtl/>
        </w:rPr>
        <w:t>הכעס</w:t>
      </w:r>
      <w:r>
        <w:rPr>
          <w:rtl/>
        </w:rPr>
        <w:t xml:space="preserve"> </w:t>
      </w:r>
      <w:r>
        <w:rPr>
          <w:rFonts w:hint="eastAsia"/>
          <w:rtl/>
        </w:rPr>
        <w:t>החכמה</w:t>
      </w:r>
      <w:r>
        <w:rPr>
          <w:rtl/>
        </w:rPr>
        <w:t xml:space="preserve"> </w:t>
      </w:r>
      <w:r>
        <w:rPr>
          <w:rFonts w:hint="eastAsia"/>
          <w:rtl/>
        </w:rPr>
        <w:t>מסתלקת</w:t>
      </w:r>
      <w:r>
        <w:rPr>
          <w:rtl/>
        </w:rPr>
        <w:t xml:space="preserve"> </w:t>
      </w:r>
      <w:r>
        <w:rPr>
          <w:rFonts w:hint="eastAsia"/>
          <w:rtl/>
        </w:rPr>
        <w:t>ובוחר</w:t>
      </w:r>
      <w:r>
        <w:rPr>
          <w:rtl/>
        </w:rPr>
        <w:t xml:space="preserve"> </w:t>
      </w:r>
      <w:r>
        <w:rPr>
          <w:rFonts w:hint="eastAsia"/>
          <w:rtl/>
        </w:rPr>
        <w:t>הוא</w:t>
      </w:r>
      <w:r>
        <w:rPr>
          <w:rtl/>
        </w:rPr>
        <w:t xml:space="preserve"> </w:t>
      </w:r>
      <w:r>
        <w:rPr>
          <w:rFonts w:hint="eastAsia"/>
          <w:rtl/>
        </w:rPr>
        <w:t>א</w:t>
      </w:r>
      <w:r>
        <w:rPr>
          <w:rtl/>
        </w:rPr>
        <w:t>"</w:t>
      </w:r>
      <w:r>
        <w:rPr>
          <w:rFonts w:hint="eastAsia"/>
          <w:rtl/>
        </w:rPr>
        <w:t>כ</w:t>
      </w:r>
      <w:r>
        <w:rPr>
          <w:rtl/>
        </w:rPr>
        <w:t xml:space="preserve"> </w:t>
      </w:r>
      <w:proofErr w:type="spellStart"/>
      <w:r>
        <w:rPr>
          <w:rFonts w:hint="eastAsia"/>
          <w:rtl/>
        </w:rPr>
        <w:t>באולת</w:t>
      </w:r>
      <w:proofErr w:type="spellEnd"/>
      <w:r>
        <w:rPr>
          <w:rtl/>
        </w:rPr>
        <w:t xml:space="preserve"> </w:t>
      </w:r>
      <w:r>
        <w:rPr>
          <w:rFonts w:hint="eastAsia"/>
          <w:rtl/>
        </w:rPr>
        <w:t>יותר</w:t>
      </w:r>
      <w:r>
        <w:rPr>
          <w:rtl/>
        </w:rPr>
        <w:t xml:space="preserve"> </w:t>
      </w:r>
      <w:r>
        <w:rPr>
          <w:rFonts w:hint="eastAsia"/>
          <w:rtl/>
        </w:rPr>
        <w:t>מן</w:t>
      </w:r>
      <w:r>
        <w:rPr>
          <w:rtl/>
        </w:rPr>
        <w:t xml:space="preserve"> </w:t>
      </w:r>
      <w:r>
        <w:rPr>
          <w:rFonts w:hint="eastAsia"/>
          <w:rtl/>
        </w:rPr>
        <w:t>החכמה</w:t>
      </w:r>
      <w:r>
        <w:rPr>
          <w:rFonts w:hint="cs"/>
          <w:rtl/>
        </w:rPr>
        <w:t>". האם אחרי כל זאת, נוכל לומר שאולי גם קוצר הרוח בפרשתנו הוא כעס? ש</w:t>
      </w:r>
      <w:smartTag w:uri="urn:schemas-microsoft-com:office:smarttags" w:element="PersonName">
        <w:smartTagPr>
          <w:attr w:name="ProductID" w:val="בני ישראל"/>
        </w:smartTagPr>
        <w:r>
          <w:rPr>
            <w:rFonts w:hint="cs"/>
            <w:rtl/>
          </w:rPr>
          <w:t>בני ישראל</w:t>
        </w:r>
      </w:smartTag>
      <w:r>
        <w:rPr>
          <w:rFonts w:hint="cs"/>
          <w:rtl/>
        </w:rPr>
        <w:t xml:space="preserve"> שעד עתה חוו רק תוספת סבל בעקבות הופעתו של משה, כועסים עליו?</w:t>
      </w:r>
    </w:p>
  </w:footnote>
  <w:footnote w:id="12">
    <w:p w14:paraId="7680A7EB" w14:textId="77777777" w:rsidR="008C7316" w:rsidRDefault="008C7316" w:rsidP="00447EFE">
      <w:pPr>
        <w:pStyle w:val="a3"/>
        <w:rPr>
          <w:rtl/>
        </w:rPr>
      </w:pPr>
      <w:r>
        <w:rPr>
          <w:rStyle w:val="a5"/>
        </w:rPr>
        <w:footnoteRef/>
      </w:r>
      <w:r>
        <w:rPr>
          <w:rtl/>
        </w:rPr>
        <w:t xml:space="preserve"> </w:t>
      </w:r>
      <w:r w:rsidRPr="003F27D2">
        <w:rPr>
          <w:rFonts w:hint="cs"/>
          <w:rtl/>
        </w:rPr>
        <w:t xml:space="preserve">מדרש הגדול הוא ילקוט רחב היקף הכולל דרשות בנושאי הלכה ואגדה לפי סדר הפסוקים על חמישה חומשי תורה ועל מגילת אסתר. המדרש נערך בתימן במאה הארבע עשרה על ידי ר' דוד </w:t>
      </w:r>
      <w:proofErr w:type="spellStart"/>
      <w:r w:rsidRPr="003F27D2">
        <w:rPr>
          <w:rFonts w:hint="cs"/>
          <w:rtl/>
        </w:rPr>
        <w:t>אלעדני</w:t>
      </w:r>
      <w:proofErr w:type="spellEnd"/>
      <w:r w:rsidRPr="003F27D2">
        <w:rPr>
          <w:rFonts w:hint="cs"/>
          <w:rtl/>
        </w:rPr>
        <w:t xml:space="preserve"> ומהווה את גולת הכותרת ביצירה המדרשית של יהודי תימן. החומר המדרשי הכלול במדרש הגדול לקוח מספרי מדרש רבים: מדרשי הלכה, מדרשי אגדה ומהתלמודים, אך ללא ציון המקורות (מתוך </w:t>
      </w:r>
      <w:hyperlink r:id="rId17" w:history="1">
        <w:r w:rsidRPr="00447EFE">
          <w:rPr>
            <w:rStyle w:val="Hyperlink"/>
            <w:rFonts w:hint="cs"/>
            <w:rtl/>
          </w:rPr>
          <w:t>מבוא למדרשים</w:t>
        </w:r>
      </w:hyperlink>
      <w:r w:rsidR="00447EFE">
        <w:rPr>
          <w:rFonts w:hint="cs"/>
          <w:rtl/>
        </w:rPr>
        <w:t xml:space="preserve"> באתר </w:t>
      </w:r>
      <w:r w:rsidRPr="003F27D2">
        <w:rPr>
          <w:rFonts w:hint="cs"/>
          <w:rtl/>
        </w:rPr>
        <w:t>מחלקי המים).</w:t>
      </w:r>
      <w:r w:rsidR="002C4B50">
        <w:rPr>
          <w:rFonts w:hint="cs"/>
          <w:rtl/>
        </w:rPr>
        <w:t xml:space="preserve"> ועל המדרש הגדול בסקירה כללית, </w:t>
      </w:r>
      <w:hyperlink r:id="rId18" w:anchor="gsc.tab=0" w:history="1">
        <w:r w:rsidR="002C4B50" w:rsidRPr="002C4B50">
          <w:rPr>
            <w:rStyle w:val="Hyperlink"/>
            <w:rFonts w:hint="cs"/>
            <w:rtl/>
          </w:rPr>
          <w:t>ראו כאן</w:t>
        </w:r>
      </w:hyperlink>
      <w:r w:rsidR="002C4B50">
        <w:rPr>
          <w:rFonts w:hint="cs"/>
          <w:rtl/>
        </w:rPr>
        <w:t>.</w:t>
      </w:r>
    </w:p>
  </w:footnote>
  <w:footnote w:id="13">
    <w:p w14:paraId="40B6D3F6" w14:textId="77777777" w:rsidR="008C7316" w:rsidRDefault="008C7316" w:rsidP="00060EFE">
      <w:pPr>
        <w:pStyle w:val="a3"/>
        <w:rPr>
          <w:rtl/>
        </w:rPr>
      </w:pPr>
      <w:r>
        <w:rPr>
          <w:rStyle w:val="a5"/>
        </w:rPr>
        <w:footnoteRef/>
      </w:r>
      <w:r>
        <w:rPr>
          <w:rtl/>
        </w:rPr>
        <w:t xml:space="preserve"> </w:t>
      </w:r>
      <w:r w:rsidR="008B4929">
        <w:rPr>
          <w:rFonts w:hint="cs"/>
          <w:rtl/>
        </w:rPr>
        <w:t>ראו</w:t>
      </w:r>
      <w:r>
        <w:rPr>
          <w:rFonts w:hint="cs"/>
          <w:rtl/>
        </w:rPr>
        <w:t xml:space="preserve"> איך מדרש זה, שהוא מתקופת הראשונים המאוחרת, "משכלל" את המכילתא בה פתחנו. שם משה לא דורש מעם ישראל לעזוב את </w:t>
      </w:r>
      <w:r w:rsidR="006B6586">
        <w:rPr>
          <w:rFonts w:hint="cs"/>
          <w:rtl/>
        </w:rPr>
        <w:t>עבודה זרה</w:t>
      </w:r>
      <w:r>
        <w:rPr>
          <w:rFonts w:hint="cs"/>
          <w:rtl/>
        </w:rPr>
        <w:t xml:space="preserve"> שבידו, רק להאמין בו ולייחל לגאולה, והמדרש מסביר שלא שמעו אל משה בגלל שהיה קשה להם לפרוש מ</w:t>
      </w:r>
      <w:r w:rsidR="006B6586">
        <w:rPr>
          <w:rFonts w:hint="cs"/>
          <w:rtl/>
        </w:rPr>
        <w:t>עבודה זרה</w:t>
      </w:r>
      <w:r>
        <w:rPr>
          <w:rFonts w:hint="cs"/>
          <w:rtl/>
        </w:rPr>
        <w:t xml:space="preserve"> שבידם. כאן</w:t>
      </w:r>
      <w:r w:rsidR="00060EFE">
        <w:rPr>
          <w:rFonts w:hint="cs"/>
          <w:rtl/>
        </w:rPr>
        <w:t>, במדרש הגדול,</w:t>
      </w:r>
      <w:r>
        <w:rPr>
          <w:rFonts w:hint="cs"/>
          <w:rtl/>
        </w:rPr>
        <w:t xml:space="preserve"> משה דורש מהם למול, להיטהר ולקבל את התורה (!)</w:t>
      </w:r>
      <w:r w:rsidR="002C4B50">
        <w:rPr>
          <w:rFonts w:hint="cs"/>
          <w:rtl/>
        </w:rPr>
        <w:t xml:space="preserve"> כאשר הם עדיין במצרים ועל כך יש לבני ישראל מענה לכאורה פשוט:</w:t>
      </w:r>
      <w:r>
        <w:rPr>
          <w:rFonts w:hint="cs"/>
          <w:rtl/>
        </w:rPr>
        <w:t xml:space="preserve"> היאך יהיו עבדים לשני אדונים? </w:t>
      </w:r>
      <w:r w:rsidR="002C4B50">
        <w:rPr>
          <w:rFonts w:hint="cs"/>
          <w:rtl/>
        </w:rPr>
        <w:t xml:space="preserve">נראה שדרשה זו גם מטה את </w:t>
      </w:r>
      <w:r w:rsidR="00BE2EF5">
        <w:rPr>
          <w:rFonts w:hint="cs"/>
          <w:rtl/>
        </w:rPr>
        <w:t xml:space="preserve">הכף מ"עובדי עבודה זרה היו אבותינו" ל"עבדים היינו לפרעה" </w:t>
      </w:r>
      <w:r w:rsidR="00BE2EF5">
        <w:rPr>
          <w:rtl/>
        </w:rPr>
        <w:t>–</w:t>
      </w:r>
      <w:r w:rsidR="00BE2EF5">
        <w:rPr>
          <w:rFonts w:hint="cs"/>
          <w:rtl/>
        </w:rPr>
        <w:t xml:space="preserve"> היא המחלוקת בין רב ושמואל בגמרא פסחים </w:t>
      </w:r>
      <w:proofErr w:type="spellStart"/>
      <w:r w:rsidR="00BE2EF5">
        <w:rPr>
          <w:rFonts w:hint="cs"/>
          <w:rtl/>
        </w:rPr>
        <w:t>קטז</w:t>
      </w:r>
      <w:proofErr w:type="spellEnd"/>
      <w:r w:rsidR="00BE2EF5">
        <w:rPr>
          <w:rFonts w:hint="cs"/>
          <w:rtl/>
        </w:rPr>
        <w:t xml:space="preserve"> ע"א בפירוש המשנה: "מתחיל בגנות ומסיים בשבח" (ראו דברינו מתחיל בגנות ומסיים בשבח ואיך הכריע עורך סדר ההגדה). כך או כך, עפ"י המדרש הגדול, </w:t>
      </w:r>
      <w:r>
        <w:rPr>
          <w:rFonts w:hint="cs"/>
          <w:rtl/>
        </w:rPr>
        <w:t xml:space="preserve">קוצר הרוח והעבודה הקשה הם טענה מוצדקת בפי </w:t>
      </w:r>
      <w:smartTag w:uri="urn:schemas-microsoft-com:office:smarttags" w:element="PersonName">
        <w:smartTagPr>
          <w:attr w:name="ProductID" w:val="בני ישראל"/>
        </w:smartTagPr>
        <w:r>
          <w:rPr>
            <w:rFonts w:hint="cs"/>
            <w:rtl/>
          </w:rPr>
          <w:t>בני ישראל</w:t>
        </w:r>
      </w:smartTag>
      <w:r>
        <w:rPr>
          <w:rFonts w:hint="cs"/>
          <w:rtl/>
        </w:rPr>
        <w:t xml:space="preserve"> שהגאולה הפיסית קודמת לכל גאולה רוחנית. </w:t>
      </w:r>
      <w:r w:rsidR="008B4929">
        <w:rPr>
          <w:rFonts w:hint="cs"/>
          <w:rtl/>
        </w:rPr>
        <w:t>ראו</w:t>
      </w:r>
      <w:r>
        <w:rPr>
          <w:rFonts w:hint="cs"/>
          <w:rtl/>
        </w:rPr>
        <w:t xml:space="preserve"> הערות 3 ו-</w:t>
      </w:r>
      <w:r w:rsidR="00BE2EF5">
        <w:rPr>
          <w:rFonts w:hint="cs"/>
          <w:rtl/>
        </w:rPr>
        <w:t>8</w:t>
      </w:r>
      <w:r>
        <w:rPr>
          <w:rFonts w:hint="cs"/>
          <w:rtl/>
        </w:rPr>
        <w:t xml:space="preserve"> לעיל. ה</w:t>
      </w:r>
      <w:r w:rsidR="00060EFE">
        <w:rPr>
          <w:rFonts w:hint="cs"/>
          <w:rtl/>
        </w:rPr>
        <w:t>ביטוי ב</w:t>
      </w:r>
      <w:r>
        <w:rPr>
          <w:rFonts w:hint="cs"/>
          <w:rtl/>
        </w:rPr>
        <w:t xml:space="preserve">סיום: "אין אדם נתפש על צערו" משמש </w:t>
      </w:r>
      <w:r w:rsidR="00060EFE">
        <w:rPr>
          <w:rFonts w:hint="cs"/>
          <w:rtl/>
        </w:rPr>
        <w:t xml:space="preserve">בד"כ </w:t>
      </w:r>
      <w:r>
        <w:rPr>
          <w:rFonts w:hint="cs"/>
          <w:rtl/>
        </w:rPr>
        <w:t xml:space="preserve">להגן על אדם שאמר או עשה דבר לא צודק ולא מוצדק, </w:t>
      </w:r>
      <w:r w:rsidR="00060EFE">
        <w:rPr>
          <w:rFonts w:hint="cs"/>
          <w:rtl/>
        </w:rPr>
        <w:t xml:space="preserve">בטענה </w:t>
      </w:r>
      <w:r>
        <w:rPr>
          <w:rFonts w:hint="cs"/>
          <w:rtl/>
        </w:rPr>
        <w:t>שעשה\אמר זאת בשעת כעס, א</w:t>
      </w:r>
      <w:r>
        <w:rPr>
          <w:rFonts w:hint="eastAsia"/>
          <w:rtl/>
        </w:rPr>
        <w:t>ֶ</w:t>
      </w:r>
      <w:r>
        <w:rPr>
          <w:rFonts w:hint="cs"/>
          <w:rtl/>
        </w:rPr>
        <w:t>ב</w:t>
      </w:r>
      <w:r>
        <w:rPr>
          <w:rFonts w:hint="eastAsia"/>
          <w:rtl/>
        </w:rPr>
        <w:t>ֶ</w:t>
      </w:r>
      <w:r>
        <w:rPr>
          <w:rFonts w:hint="cs"/>
          <w:rtl/>
        </w:rPr>
        <w:t xml:space="preserve">ל או מצוקה. </w:t>
      </w:r>
      <w:r w:rsidR="00BE2EF5">
        <w:rPr>
          <w:rFonts w:hint="cs"/>
          <w:rtl/>
        </w:rPr>
        <w:t xml:space="preserve">אבל </w:t>
      </w:r>
      <w:r>
        <w:rPr>
          <w:rFonts w:hint="cs"/>
          <w:rtl/>
        </w:rPr>
        <w:t xml:space="preserve">כאן, לפי המדרש </w:t>
      </w:r>
      <w:smartTag w:uri="urn:schemas-microsoft-com:office:smarttags" w:element="PersonName">
        <w:smartTagPr>
          <w:attr w:name="ProductID" w:val="בני ישראל"/>
        </w:smartTagPr>
        <w:r>
          <w:rPr>
            <w:rFonts w:hint="cs"/>
            <w:rtl/>
          </w:rPr>
          <w:t>בני ישראל</w:t>
        </w:r>
      </w:smartTag>
      <w:r>
        <w:rPr>
          <w:rFonts w:hint="cs"/>
          <w:rtl/>
        </w:rPr>
        <w:t xml:space="preserve"> </w:t>
      </w:r>
      <w:r w:rsidR="00060EFE">
        <w:rPr>
          <w:rFonts w:hint="cs"/>
          <w:rtl/>
        </w:rPr>
        <w:t xml:space="preserve">לא </w:t>
      </w:r>
      <w:r>
        <w:rPr>
          <w:rFonts w:hint="cs"/>
          <w:rtl/>
        </w:rPr>
        <w:t>צ</w:t>
      </w:r>
      <w:r w:rsidR="00BE2EF5">
        <w:rPr>
          <w:rFonts w:hint="cs"/>
          <w:rtl/>
        </w:rPr>
        <w:t>ד</w:t>
      </w:r>
      <w:r>
        <w:rPr>
          <w:rFonts w:hint="cs"/>
          <w:rtl/>
        </w:rPr>
        <w:t>ק</w:t>
      </w:r>
      <w:r w:rsidR="00BE2EF5">
        <w:rPr>
          <w:rFonts w:hint="cs"/>
          <w:rtl/>
        </w:rPr>
        <w:t>ו</w:t>
      </w:r>
      <w:r>
        <w:rPr>
          <w:rFonts w:hint="cs"/>
          <w:rtl/>
        </w:rPr>
        <w:t xml:space="preserve"> בטענתם</w:t>
      </w:r>
      <w:r w:rsidR="00060EFE">
        <w:rPr>
          <w:rFonts w:hint="cs"/>
          <w:rtl/>
        </w:rPr>
        <w:t xml:space="preserve"> </w:t>
      </w:r>
      <w:r w:rsidR="00060EFE">
        <w:rPr>
          <w:rtl/>
        </w:rPr>
        <w:t>–</w:t>
      </w:r>
      <w:r w:rsidR="00060EFE">
        <w:rPr>
          <w:rFonts w:hint="cs"/>
          <w:rtl/>
        </w:rPr>
        <w:t xml:space="preserve"> על כך בדיוק תבוא פרשת החודש הזה לכם, זביחת השה במצרים, "משכו וקחו לכם", עוד במצרים</w:t>
      </w:r>
      <w:r w:rsidR="0079556B">
        <w:rPr>
          <w:rFonts w:hint="cs"/>
          <w:rtl/>
        </w:rPr>
        <w:t xml:space="preserve"> ולעיני המצרים</w:t>
      </w:r>
      <w:r w:rsidR="00060EFE">
        <w:rPr>
          <w:rFonts w:hint="cs"/>
          <w:rtl/>
        </w:rPr>
        <w:t>!</w:t>
      </w:r>
      <w:r w:rsidR="0079556B">
        <w:rPr>
          <w:rFonts w:hint="cs"/>
          <w:rtl/>
        </w:rPr>
        <w:t xml:space="preserve"> </w:t>
      </w:r>
      <w:r w:rsidR="002C4B50">
        <w:rPr>
          <w:rFonts w:hint="cs"/>
          <w:rtl/>
        </w:rPr>
        <w:t xml:space="preserve">ראו </w:t>
      </w:r>
      <w:r w:rsidR="00060EFE">
        <w:rPr>
          <w:rFonts w:hint="cs"/>
          <w:rtl/>
        </w:rPr>
        <w:t>שוב גם</w:t>
      </w:r>
      <w:r w:rsidR="002C4B50">
        <w:rPr>
          <w:rFonts w:hint="cs"/>
          <w:rtl/>
        </w:rPr>
        <w:t xml:space="preserve"> הדף</w:t>
      </w:r>
      <w:r w:rsidR="00060EFE">
        <w:rPr>
          <w:rFonts w:hint="cs"/>
          <w:rtl/>
        </w:rPr>
        <w:t xml:space="preserve"> </w:t>
      </w:r>
      <w:hyperlink r:id="rId19" w:history="1">
        <w:r w:rsidR="00060EFE" w:rsidRPr="00060EFE">
          <w:rPr>
            <w:rStyle w:val="Hyperlink"/>
            <w:rFonts w:hint="cs"/>
            <w:rtl/>
          </w:rPr>
          <w:t>המכה האחת עשרה</w:t>
        </w:r>
      </w:hyperlink>
      <w:r w:rsidR="00060EFE">
        <w:rPr>
          <w:rFonts w:hint="cs"/>
          <w:rtl/>
        </w:rPr>
        <w:t>. אבל אין לתפוש את בני ישראל על דברים אלה שנאמרו מתוך צער השעבוד והתמהמהות הגאולה</w:t>
      </w:r>
      <w:r w:rsidR="0079556B">
        <w:rPr>
          <w:rFonts w:hint="cs"/>
          <w:rtl/>
        </w:rPr>
        <w:t>. ובה אולי כן צדקו בני ישראל, שהרי הקב"ה יורד למצרים ונמשל לכהן שנכנס לבית הקברות על מנת להציל את התרומה</w:t>
      </w:r>
      <w:r>
        <w:rPr>
          <w:rFonts w:hint="cs"/>
          <w:rtl/>
        </w:rPr>
        <w:t>.</w:t>
      </w:r>
      <w:r w:rsidR="0079556B" w:rsidRPr="0079556B">
        <w:rPr>
          <w:rFonts w:hint="cs"/>
          <w:rtl/>
        </w:rPr>
        <w:t xml:space="preserve"> </w:t>
      </w:r>
      <w:r w:rsidR="0079556B">
        <w:rPr>
          <w:rFonts w:hint="cs"/>
          <w:rtl/>
        </w:rPr>
        <w:t xml:space="preserve">ראו דברינו </w:t>
      </w:r>
      <w:hyperlink r:id="rId20" w:anchor="gsc.tab=0" w:history="1">
        <w:r w:rsidR="0079556B" w:rsidRPr="0079556B">
          <w:rPr>
            <w:rStyle w:val="Hyperlink"/>
            <w:rFonts w:hint="cs"/>
            <w:rtl/>
          </w:rPr>
          <w:t>מה לכהן בבית הקברות</w:t>
        </w:r>
      </w:hyperlink>
      <w:r w:rsidR="0079556B">
        <w:rPr>
          <w:rFonts w:hint="cs"/>
          <w:rtl/>
        </w:rPr>
        <w:t>.</w:t>
      </w:r>
    </w:p>
  </w:footnote>
  <w:footnote w:id="14">
    <w:p w14:paraId="40EE6C4B" w14:textId="77777777" w:rsidR="008C7316" w:rsidRDefault="008C7316" w:rsidP="00A505AC">
      <w:pPr>
        <w:pStyle w:val="a3"/>
      </w:pPr>
      <w:r>
        <w:rPr>
          <w:rStyle w:val="a5"/>
        </w:rPr>
        <w:footnoteRef/>
      </w:r>
      <w:r>
        <w:rPr>
          <w:rtl/>
        </w:rPr>
        <w:t xml:space="preserve"> </w:t>
      </w:r>
      <w:r>
        <w:rPr>
          <w:rFonts w:hint="cs"/>
          <w:rtl/>
        </w:rPr>
        <w:t xml:space="preserve">אחרי המדרשים המחמירים מי יותר ומי פחות עם </w:t>
      </w:r>
      <w:smartTag w:uri="urn:schemas-microsoft-com:office:smarttags" w:element="PersonName">
        <w:smartTagPr>
          <w:attr w:name="ProductID" w:val="בני ישראל"/>
        </w:smartTagPr>
        <w:r>
          <w:rPr>
            <w:rFonts w:hint="cs"/>
            <w:rtl/>
          </w:rPr>
          <w:t>בני ישראל</w:t>
        </w:r>
      </w:smartTag>
      <w:r>
        <w:rPr>
          <w:rFonts w:hint="cs"/>
          <w:rtl/>
        </w:rPr>
        <w:t>, הגיע תורם של פרשני המקרא. מהו קוצר רוח? קוצר נשימה, כאב וצער</w:t>
      </w:r>
      <w:r w:rsidR="001E3BE8">
        <w:rPr>
          <w:rFonts w:hint="cs"/>
          <w:rtl/>
        </w:rPr>
        <w:t xml:space="preserve">, מפרש רש"י, שמביא פירוש זה בשם רבו </w:t>
      </w:r>
      <w:r w:rsidR="001E3BE8">
        <w:rPr>
          <w:rtl/>
        </w:rPr>
        <w:t>רבי ברוך ברבי אליעזר</w:t>
      </w:r>
      <w:r w:rsidR="00A505AC">
        <w:rPr>
          <w:rFonts w:hint="cs"/>
          <w:rtl/>
        </w:rPr>
        <w:t xml:space="preserve"> (הראיה שהוא מביא מהפסוק בירמיהו: "</w:t>
      </w:r>
      <w:r w:rsidR="00A505AC">
        <w:rPr>
          <w:rtl/>
        </w:rPr>
        <w:t>בַּפַּעַם הַזֹּאת אוֹדִיעֵם אֶת יָדִי וְאֶת גְּבוּרָתִי וְיָדְעוּ כִּי שְׁמִי ה'</w:t>
      </w:r>
      <w:r w:rsidR="00A505AC">
        <w:rPr>
          <w:rFonts w:hint="cs"/>
          <w:rtl/>
        </w:rPr>
        <w:t xml:space="preserve"> ", צריכה עיון. ראו רש"י במקור)</w:t>
      </w:r>
      <w:r w:rsidR="001E3BE8">
        <w:rPr>
          <w:rFonts w:hint="cs"/>
          <w:rtl/>
        </w:rPr>
        <w:t>. נראה ש</w:t>
      </w:r>
      <w:r>
        <w:rPr>
          <w:rFonts w:hint="cs"/>
          <w:rtl/>
        </w:rPr>
        <w:t>אחרי פירוש פשט ארצי שכזה אין צריך רש"י להסביר מהו "עבודה קשה". פשיטא, לא כן?</w:t>
      </w:r>
      <w:r w:rsidR="00447EFE">
        <w:rPr>
          <w:rFonts w:hint="cs"/>
          <w:rtl/>
        </w:rPr>
        <w:t xml:space="preserve"> </w:t>
      </w:r>
      <w:r w:rsidR="001E3BE8">
        <w:rPr>
          <w:rFonts w:hint="cs"/>
          <w:rtl/>
        </w:rPr>
        <w:t>ואמנם, בנוסח שבידינו לא מסביר רש"י מהי "עבודה קשה".</w:t>
      </w:r>
    </w:p>
  </w:footnote>
  <w:footnote w:id="15">
    <w:p w14:paraId="15BD509E" w14:textId="77777777" w:rsidR="00483138" w:rsidRDefault="00483138">
      <w:pPr>
        <w:pStyle w:val="a3"/>
      </w:pPr>
      <w:r>
        <w:rPr>
          <w:rStyle w:val="a5"/>
        </w:rPr>
        <w:footnoteRef/>
      </w:r>
      <w:r>
        <w:rPr>
          <w:rtl/>
        </w:rPr>
        <w:t xml:space="preserve"> </w:t>
      </w:r>
      <w:r>
        <w:rPr>
          <w:rFonts w:hint="cs"/>
          <w:rtl/>
        </w:rPr>
        <w:t xml:space="preserve">הבטחה של רווחה בעתיד (ההבטחה לגאולה) לא שווה את רגע הצער והסבל בהווה. רמב"ן מדבר גם מצערו האישי בגלות? </w:t>
      </w:r>
    </w:p>
  </w:footnote>
  <w:footnote w:id="16">
    <w:p w14:paraId="1ACA68EF" w14:textId="77777777" w:rsidR="008C7316" w:rsidRDefault="008C7316" w:rsidP="003D39DB">
      <w:pPr>
        <w:pStyle w:val="a3"/>
        <w:rPr>
          <w:rtl/>
        </w:rPr>
      </w:pPr>
      <w:r>
        <w:rPr>
          <w:rStyle w:val="a5"/>
        </w:rPr>
        <w:footnoteRef/>
      </w:r>
      <w:r>
        <w:rPr>
          <w:rtl/>
        </w:rPr>
        <w:t xml:space="preserve"> </w:t>
      </w:r>
      <w:r w:rsidR="00B32107">
        <w:rPr>
          <w:rFonts w:hint="cs"/>
          <w:rtl/>
        </w:rPr>
        <w:t>גם</w:t>
      </w:r>
      <w:r>
        <w:rPr>
          <w:rFonts w:hint="cs"/>
          <w:rtl/>
        </w:rPr>
        <w:t xml:space="preserve"> רמב"ן </w:t>
      </w:r>
      <w:r w:rsidR="00B32107">
        <w:rPr>
          <w:rFonts w:hint="cs"/>
          <w:rtl/>
        </w:rPr>
        <w:t xml:space="preserve">הולך בדרך הפשט האנושי. בני ישראל </w:t>
      </w:r>
      <w:r>
        <w:rPr>
          <w:rFonts w:hint="cs"/>
          <w:rtl/>
        </w:rPr>
        <w:t>"לא היטו אוזן לשמוע"</w:t>
      </w:r>
      <w:r w:rsidR="00B32107">
        <w:rPr>
          <w:rFonts w:hint="cs"/>
          <w:rtl/>
        </w:rPr>
        <w:t xml:space="preserve"> מקוצר רוח. ומהו קוצר רוח? </w:t>
      </w:r>
      <w:r>
        <w:rPr>
          <w:rFonts w:hint="cs"/>
          <w:rtl/>
        </w:rPr>
        <w:t>פחד</w:t>
      </w:r>
      <w:r w:rsidR="00B32107">
        <w:rPr>
          <w:rFonts w:hint="cs"/>
          <w:rtl/>
        </w:rPr>
        <w:t>ם</w:t>
      </w:r>
      <w:r>
        <w:rPr>
          <w:rFonts w:hint="cs"/>
          <w:rtl/>
        </w:rPr>
        <w:t xml:space="preserve"> מפרעה </w:t>
      </w:r>
      <w:proofErr w:type="spellStart"/>
      <w:r>
        <w:rPr>
          <w:rFonts w:hint="cs"/>
          <w:rtl/>
        </w:rPr>
        <w:t>ונוגשיו</w:t>
      </w:r>
      <w:proofErr w:type="spellEnd"/>
      <w:r>
        <w:rPr>
          <w:rFonts w:hint="cs"/>
          <w:rtl/>
        </w:rPr>
        <w:t xml:space="preserve"> אשר מנעו מהם לא רק לחשוב אלא אפילו לשמוע</w:t>
      </w:r>
      <w:r w:rsidR="00483138">
        <w:rPr>
          <w:rFonts w:hint="cs"/>
          <w:rtl/>
        </w:rPr>
        <w:t xml:space="preserve"> את דברי משה</w:t>
      </w:r>
      <w:r>
        <w:rPr>
          <w:rFonts w:hint="cs"/>
          <w:rtl/>
        </w:rPr>
        <w:t xml:space="preserve">. </w:t>
      </w:r>
      <w:r w:rsidR="00B32107">
        <w:rPr>
          <w:rFonts w:hint="cs"/>
          <w:rtl/>
        </w:rPr>
        <w:t xml:space="preserve">ואין זה בהכרח סותר את "ויאמן העם" בבשורה הראשונה. </w:t>
      </w:r>
      <w:r>
        <w:rPr>
          <w:rFonts w:hint="cs"/>
          <w:rtl/>
        </w:rPr>
        <w:t>זאת ועוד, גם קוצר רוח זה</w:t>
      </w:r>
      <w:r w:rsidR="00B32107">
        <w:rPr>
          <w:rFonts w:hint="cs"/>
          <w:rtl/>
        </w:rPr>
        <w:t>,</w:t>
      </w:r>
      <w:r>
        <w:rPr>
          <w:rFonts w:hint="cs"/>
          <w:rtl/>
        </w:rPr>
        <w:t xml:space="preserve"> </w:t>
      </w:r>
      <w:r w:rsidR="00B32107">
        <w:rPr>
          <w:rFonts w:hint="cs"/>
          <w:rtl/>
        </w:rPr>
        <w:t xml:space="preserve">אומר רמב"ן, </w:t>
      </w:r>
      <w:r>
        <w:rPr>
          <w:rFonts w:hint="cs"/>
          <w:rtl/>
        </w:rPr>
        <w:t xml:space="preserve">היה זמני ורק ברגע השפל של הכבדת השעבוד. אבל ככל שהפליא ה' במכותיו לפרעה וככל שמשה נעשה "גדול מאד בכל ארץ מצרים", הלכה והתעצמה האמונה הראשונה והבסיסית. לא רק של </w:t>
      </w:r>
      <w:smartTag w:uri="urn:schemas-microsoft-com:office:smarttags" w:element="PersonName">
        <w:smartTagPr>
          <w:attr w:name="ProductID" w:val="בני ישראל"/>
        </w:smartTagPr>
        <w:r>
          <w:rPr>
            <w:rFonts w:hint="cs"/>
            <w:rtl/>
          </w:rPr>
          <w:t>בני ישראל</w:t>
        </w:r>
      </w:smartTag>
      <w:r>
        <w:rPr>
          <w:rFonts w:hint="cs"/>
          <w:rtl/>
        </w:rPr>
        <w:t xml:space="preserve">, גם של המצרים! </w:t>
      </w:r>
      <w:r w:rsidR="008B4929">
        <w:rPr>
          <w:rFonts w:hint="cs"/>
          <w:rtl/>
        </w:rPr>
        <w:t>ראו</w:t>
      </w:r>
      <w:r>
        <w:rPr>
          <w:rFonts w:hint="cs"/>
          <w:rtl/>
        </w:rPr>
        <w:t xml:space="preserve"> דבריו בשמות יא ג: "</w:t>
      </w:r>
      <w:r w:rsidRPr="00D330AD">
        <w:rPr>
          <w:rFonts w:hint="eastAsia"/>
          <w:rtl/>
        </w:rPr>
        <w:t>וטעם</w:t>
      </w:r>
      <w:r w:rsidRPr="00D330AD">
        <w:rPr>
          <w:rtl/>
        </w:rPr>
        <w:t xml:space="preserve"> </w:t>
      </w:r>
      <w:proofErr w:type="spellStart"/>
      <w:r w:rsidRPr="00D330AD">
        <w:rPr>
          <w:rFonts w:hint="eastAsia"/>
          <w:rtl/>
        </w:rPr>
        <w:t>ויתן</w:t>
      </w:r>
      <w:proofErr w:type="spellEnd"/>
      <w:r w:rsidRPr="00D330AD">
        <w:rPr>
          <w:rtl/>
        </w:rPr>
        <w:t xml:space="preserve"> </w:t>
      </w:r>
      <w:r w:rsidRPr="00D330AD">
        <w:rPr>
          <w:rFonts w:hint="eastAsia"/>
          <w:rtl/>
        </w:rPr>
        <w:t>ה</w:t>
      </w:r>
      <w:r w:rsidRPr="00D330AD">
        <w:rPr>
          <w:rtl/>
        </w:rPr>
        <w:t xml:space="preserve">' </w:t>
      </w:r>
      <w:r w:rsidRPr="00D330AD">
        <w:rPr>
          <w:rFonts w:hint="eastAsia"/>
          <w:rtl/>
        </w:rPr>
        <w:t>את</w:t>
      </w:r>
      <w:r w:rsidRPr="00D330AD">
        <w:rPr>
          <w:rtl/>
        </w:rPr>
        <w:t xml:space="preserve"> </w:t>
      </w:r>
      <w:r w:rsidRPr="00D330AD">
        <w:rPr>
          <w:rFonts w:hint="eastAsia"/>
          <w:rtl/>
        </w:rPr>
        <w:t>חן</w:t>
      </w:r>
      <w:r w:rsidRPr="00D330AD">
        <w:rPr>
          <w:rtl/>
        </w:rPr>
        <w:t xml:space="preserve"> </w:t>
      </w:r>
      <w:r w:rsidRPr="00D330AD">
        <w:rPr>
          <w:rFonts w:hint="eastAsia"/>
          <w:rtl/>
        </w:rPr>
        <w:t>העם</w:t>
      </w:r>
      <w:r w:rsidRPr="00D330AD">
        <w:rPr>
          <w:rtl/>
        </w:rPr>
        <w:t xml:space="preserve"> </w:t>
      </w:r>
      <w:r w:rsidRPr="00D330AD">
        <w:rPr>
          <w:rFonts w:hint="eastAsia"/>
          <w:rtl/>
        </w:rPr>
        <w:t>בעיני</w:t>
      </w:r>
      <w:r w:rsidRPr="00D330AD">
        <w:rPr>
          <w:rtl/>
        </w:rPr>
        <w:t xml:space="preserve"> </w:t>
      </w:r>
      <w:r w:rsidRPr="00D330AD">
        <w:rPr>
          <w:rFonts w:hint="eastAsia"/>
          <w:rtl/>
        </w:rPr>
        <w:t>מצרים</w:t>
      </w:r>
      <w:r w:rsidRPr="00D330AD">
        <w:rPr>
          <w:rtl/>
        </w:rPr>
        <w:t xml:space="preserve"> - </w:t>
      </w:r>
      <w:r w:rsidRPr="00D330AD">
        <w:rPr>
          <w:rFonts w:hint="eastAsia"/>
          <w:rtl/>
        </w:rPr>
        <w:t>שלא</w:t>
      </w:r>
      <w:r w:rsidRPr="00D330AD">
        <w:rPr>
          <w:rtl/>
        </w:rPr>
        <w:t xml:space="preserve"> </w:t>
      </w:r>
      <w:r w:rsidRPr="00D330AD">
        <w:rPr>
          <w:rFonts w:hint="eastAsia"/>
          <w:rtl/>
        </w:rPr>
        <w:t>היו</w:t>
      </w:r>
      <w:r w:rsidRPr="00D330AD">
        <w:rPr>
          <w:rtl/>
        </w:rPr>
        <w:t xml:space="preserve"> </w:t>
      </w:r>
      <w:r w:rsidRPr="00D330AD">
        <w:rPr>
          <w:rFonts w:hint="eastAsia"/>
          <w:rtl/>
        </w:rPr>
        <w:t>אנשי</w:t>
      </w:r>
      <w:r w:rsidRPr="00D330AD">
        <w:rPr>
          <w:rtl/>
        </w:rPr>
        <w:t xml:space="preserve"> </w:t>
      </w:r>
      <w:r w:rsidRPr="00D330AD">
        <w:rPr>
          <w:rFonts w:hint="eastAsia"/>
          <w:rtl/>
        </w:rPr>
        <w:t>מצרים</w:t>
      </w:r>
      <w:r w:rsidRPr="00D330AD">
        <w:rPr>
          <w:rtl/>
        </w:rPr>
        <w:t xml:space="preserve"> </w:t>
      </w:r>
      <w:r w:rsidRPr="00D330AD">
        <w:rPr>
          <w:rFonts w:hint="eastAsia"/>
          <w:rtl/>
        </w:rPr>
        <w:t>שונאים</w:t>
      </w:r>
      <w:r w:rsidRPr="00D330AD">
        <w:rPr>
          <w:rtl/>
        </w:rPr>
        <w:t xml:space="preserve"> </w:t>
      </w:r>
      <w:r w:rsidRPr="00D330AD">
        <w:rPr>
          <w:rFonts w:hint="eastAsia"/>
          <w:rtl/>
        </w:rPr>
        <w:t>אותם</w:t>
      </w:r>
      <w:r w:rsidRPr="00D330AD">
        <w:rPr>
          <w:rtl/>
        </w:rPr>
        <w:t xml:space="preserve"> </w:t>
      </w:r>
      <w:r w:rsidRPr="00D330AD">
        <w:rPr>
          <w:rFonts w:hint="eastAsia"/>
          <w:rtl/>
        </w:rPr>
        <w:t>על</w:t>
      </w:r>
      <w:r w:rsidRPr="00D330AD">
        <w:rPr>
          <w:rtl/>
        </w:rPr>
        <w:t xml:space="preserve"> </w:t>
      </w:r>
      <w:r w:rsidRPr="00D330AD">
        <w:rPr>
          <w:rFonts w:hint="eastAsia"/>
          <w:rtl/>
        </w:rPr>
        <w:t>המכות</w:t>
      </w:r>
      <w:r w:rsidRPr="00D330AD">
        <w:rPr>
          <w:rtl/>
        </w:rPr>
        <w:t xml:space="preserve">, </w:t>
      </w:r>
      <w:r w:rsidRPr="00D330AD">
        <w:rPr>
          <w:rFonts w:hint="eastAsia"/>
          <w:rtl/>
        </w:rPr>
        <w:t>אבל</w:t>
      </w:r>
      <w:r w:rsidRPr="00D330AD">
        <w:rPr>
          <w:rtl/>
        </w:rPr>
        <w:t xml:space="preserve"> </w:t>
      </w:r>
      <w:proofErr w:type="spellStart"/>
      <w:r w:rsidRPr="00D330AD">
        <w:rPr>
          <w:rFonts w:hint="eastAsia"/>
          <w:rtl/>
        </w:rPr>
        <w:t>מוסיפין</w:t>
      </w:r>
      <w:proofErr w:type="spellEnd"/>
      <w:r w:rsidRPr="00D330AD">
        <w:rPr>
          <w:rtl/>
        </w:rPr>
        <w:t xml:space="preserve"> </w:t>
      </w:r>
      <w:r w:rsidRPr="00D330AD">
        <w:rPr>
          <w:rFonts w:hint="eastAsia"/>
          <w:rtl/>
        </w:rPr>
        <w:t>בהם</w:t>
      </w:r>
      <w:r w:rsidRPr="00D330AD">
        <w:rPr>
          <w:rtl/>
        </w:rPr>
        <w:t xml:space="preserve"> </w:t>
      </w:r>
      <w:r w:rsidRPr="00D330AD">
        <w:rPr>
          <w:rFonts w:hint="eastAsia"/>
          <w:rtl/>
        </w:rPr>
        <w:t>אהבה</w:t>
      </w:r>
      <w:r w:rsidRPr="00D330AD">
        <w:rPr>
          <w:rtl/>
        </w:rPr>
        <w:t xml:space="preserve"> </w:t>
      </w:r>
      <w:r w:rsidRPr="00D330AD">
        <w:rPr>
          <w:rFonts w:hint="eastAsia"/>
          <w:rtl/>
        </w:rPr>
        <w:t>ונושאים</w:t>
      </w:r>
      <w:r w:rsidRPr="00D330AD">
        <w:rPr>
          <w:rtl/>
        </w:rPr>
        <w:t xml:space="preserve"> </w:t>
      </w:r>
      <w:r w:rsidRPr="00D330AD">
        <w:rPr>
          <w:rFonts w:hint="eastAsia"/>
          <w:rtl/>
        </w:rPr>
        <w:t>חן</w:t>
      </w:r>
      <w:r w:rsidRPr="00D330AD">
        <w:rPr>
          <w:rtl/>
        </w:rPr>
        <w:t xml:space="preserve"> </w:t>
      </w:r>
      <w:r w:rsidRPr="00D330AD">
        <w:rPr>
          <w:rFonts w:hint="eastAsia"/>
          <w:rtl/>
        </w:rPr>
        <w:t>בעיניהם</w:t>
      </w:r>
      <w:r w:rsidRPr="00D330AD">
        <w:rPr>
          <w:rtl/>
        </w:rPr>
        <w:t xml:space="preserve">, </w:t>
      </w:r>
      <w:proofErr w:type="spellStart"/>
      <w:r w:rsidRPr="00D330AD">
        <w:rPr>
          <w:rFonts w:hint="eastAsia"/>
          <w:rtl/>
        </w:rPr>
        <w:t>לאמר</w:t>
      </w:r>
      <w:proofErr w:type="spellEnd"/>
      <w:r w:rsidRPr="00D330AD">
        <w:rPr>
          <w:rtl/>
        </w:rPr>
        <w:t xml:space="preserve">, </w:t>
      </w:r>
      <w:r w:rsidRPr="00D330AD">
        <w:rPr>
          <w:rFonts w:hint="eastAsia"/>
          <w:rtl/>
        </w:rPr>
        <w:t>אנחנו</w:t>
      </w:r>
      <w:r w:rsidRPr="00D330AD">
        <w:rPr>
          <w:rtl/>
        </w:rPr>
        <w:t xml:space="preserve"> </w:t>
      </w:r>
      <w:r w:rsidRPr="00D330AD">
        <w:rPr>
          <w:rFonts w:hint="eastAsia"/>
          <w:rtl/>
        </w:rPr>
        <w:t>הרשעים</w:t>
      </w:r>
      <w:r w:rsidRPr="00D330AD">
        <w:rPr>
          <w:rtl/>
        </w:rPr>
        <w:t xml:space="preserve"> </w:t>
      </w:r>
      <w:r w:rsidRPr="00D330AD">
        <w:rPr>
          <w:rFonts w:hint="eastAsia"/>
          <w:rtl/>
        </w:rPr>
        <w:t>גם</w:t>
      </w:r>
      <w:r w:rsidRPr="00D330AD">
        <w:rPr>
          <w:rtl/>
        </w:rPr>
        <w:t xml:space="preserve"> </w:t>
      </w:r>
      <w:r w:rsidRPr="00D330AD">
        <w:rPr>
          <w:rFonts w:hint="eastAsia"/>
          <w:rtl/>
        </w:rPr>
        <w:t>עושים</w:t>
      </w:r>
      <w:r w:rsidRPr="00D330AD">
        <w:rPr>
          <w:rtl/>
        </w:rPr>
        <w:t xml:space="preserve"> </w:t>
      </w:r>
      <w:r w:rsidRPr="00D330AD">
        <w:rPr>
          <w:rFonts w:hint="eastAsia"/>
          <w:rtl/>
        </w:rPr>
        <w:t>חמס</w:t>
      </w:r>
      <w:r w:rsidRPr="00D330AD">
        <w:rPr>
          <w:rtl/>
        </w:rPr>
        <w:t xml:space="preserve">, </w:t>
      </w:r>
      <w:r w:rsidRPr="00D330AD">
        <w:rPr>
          <w:rFonts w:hint="eastAsia"/>
          <w:rtl/>
        </w:rPr>
        <w:t>וראוי</w:t>
      </w:r>
      <w:r w:rsidRPr="00D330AD">
        <w:rPr>
          <w:rtl/>
        </w:rPr>
        <w:t xml:space="preserve"> </w:t>
      </w:r>
      <w:r w:rsidRPr="00D330AD">
        <w:rPr>
          <w:rFonts w:hint="eastAsia"/>
          <w:rtl/>
        </w:rPr>
        <w:t>הוא</w:t>
      </w:r>
      <w:r w:rsidRPr="00D330AD">
        <w:rPr>
          <w:rtl/>
        </w:rPr>
        <w:t xml:space="preserve"> </w:t>
      </w:r>
      <w:r w:rsidRPr="00D330AD">
        <w:rPr>
          <w:rFonts w:hint="eastAsia"/>
          <w:rtl/>
        </w:rPr>
        <w:t>שיחונן</w:t>
      </w:r>
      <w:r w:rsidRPr="00D330AD">
        <w:rPr>
          <w:rtl/>
        </w:rPr>
        <w:t xml:space="preserve"> </w:t>
      </w:r>
      <w:r w:rsidRPr="00D330AD">
        <w:rPr>
          <w:rFonts w:hint="eastAsia"/>
          <w:rtl/>
        </w:rPr>
        <w:t>אתכם</w:t>
      </w:r>
      <w:r w:rsidRPr="00D330AD">
        <w:rPr>
          <w:rtl/>
        </w:rPr>
        <w:t xml:space="preserve"> </w:t>
      </w:r>
      <w:proofErr w:type="spellStart"/>
      <w:r w:rsidRPr="00D330AD">
        <w:rPr>
          <w:rFonts w:hint="eastAsia"/>
          <w:rtl/>
        </w:rPr>
        <w:t>האלהים</w:t>
      </w:r>
      <w:proofErr w:type="spellEnd"/>
      <w:r w:rsidRPr="00D330AD">
        <w:rPr>
          <w:rtl/>
        </w:rPr>
        <w:t xml:space="preserve">. </w:t>
      </w:r>
      <w:r w:rsidRPr="00D330AD">
        <w:rPr>
          <w:rFonts w:hint="eastAsia"/>
          <w:rtl/>
        </w:rPr>
        <w:t>גם</w:t>
      </w:r>
      <w:r w:rsidRPr="00D330AD">
        <w:rPr>
          <w:rtl/>
        </w:rPr>
        <w:t xml:space="preserve"> </w:t>
      </w:r>
      <w:r w:rsidRPr="00D330AD">
        <w:rPr>
          <w:rFonts w:hint="eastAsia"/>
          <w:rtl/>
        </w:rPr>
        <w:t>האיש</w:t>
      </w:r>
      <w:r w:rsidRPr="00D330AD">
        <w:rPr>
          <w:rtl/>
        </w:rPr>
        <w:t xml:space="preserve"> </w:t>
      </w:r>
      <w:r w:rsidRPr="00D330AD">
        <w:rPr>
          <w:rFonts w:hint="eastAsia"/>
          <w:rtl/>
        </w:rPr>
        <w:t>משה</w:t>
      </w:r>
      <w:r w:rsidRPr="00D330AD">
        <w:rPr>
          <w:rtl/>
        </w:rPr>
        <w:t xml:space="preserve">, </w:t>
      </w:r>
      <w:r w:rsidRPr="00D330AD">
        <w:rPr>
          <w:rFonts w:hint="eastAsia"/>
          <w:rtl/>
        </w:rPr>
        <w:t>המביא</w:t>
      </w:r>
      <w:r w:rsidRPr="00D330AD">
        <w:rPr>
          <w:rtl/>
        </w:rPr>
        <w:t xml:space="preserve"> </w:t>
      </w:r>
      <w:r w:rsidRPr="00D330AD">
        <w:rPr>
          <w:rFonts w:hint="eastAsia"/>
          <w:rtl/>
        </w:rPr>
        <w:t>עליהם</w:t>
      </w:r>
      <w:r w:rsidRPr="00D330AD">
        <w:rPr>
          <w:rtl/>
        </w:rPr>
        <w:t xml:space="preserve"> </w:t>
      </w:r>
      <w:r w:rsidRPr="00D330AD">
        <w:rPr>
          <w:rFonts w:hint="eastAsia"/>
          <w:rtl/>
        </w:rPr>
        <w:t>המכות</w:t>
      </w:r>
      <w:r w:rsidRPr="00D330AD">
        <w:rPr>
          <w:rtl/>
        </w:rPr>
        <w:t xml:space="preserve">, </w:t>
      </w:r>
      <w:r w:rsidRPr="00D330AD">
        <w:rPr>
          <w:rFonts w:hint="eastAsia"/>
          <w:rtl/>
        </w:rPr>
        <w:t>גדול</w:t>
      </w:r>
      <w:r w:rsidRPr="00D330AD">
        <w:rPr>
          <w:rtl/>
        </w:rPr>
        <w:t xml:space="preserve"> </w:t>
      </w:r>
      <w:r w:rsidRPr="00D330AD">
        <w:rPr>
          <w:rFonts w:hint="eastAsia"/>
          <w:rtl/>
        </w:rPr>
        <w:t>מאד</w:t>
      </w:r>
      <w:r w:rsidRPr="00D330AD">
        <w:rPr>
          <w:rtl/>
        </w:rPr>
        <w:t xml:space="preserve"> </w:t>
      </w:r>
      <w:r w:rsidRPr="00D330AD">
        <w:rPr>
          <w:rFonts w:hint="eastAsia"/>
          <w:rtl/>
        </w:rPr>
        <w:t>בכל</w:t>
      </w:r>
      <w:r w:rsidRPr="00D330AD">
        <w:rPr>
          <w:rtl/>
        </w:rPr>
        <w:t xml:space="preserve"> </w:t>
      </w:r>
      <w:r w:rsidRPr="00D330AD">
        <w:rPr>
          <w:rFonts w:hint="eastAsia"/>
          <w:rtl/>
        </w:rPr>
        <w:t>ארץ</w:t>
      </w:r>
      <w:r w:rsidRPr="00D330AD">
        <w:rPr>
          <w:rtl/>
        </w:rPr>
        <w:t xml:space="preserve"> </w:t>
      </w:r>
      <w:r w:rsidRPr="00D330AD">
        <w:rPr>
          <w:rFonts w:hint="eastAsia"/>
          <w:rtl/>
        </w:rPr>
        <w:t>מצרים</w:t>
      </w:r>
      <w:r w:rsidRPr="00D330AD">
        <w:rPr>
          <w:rtl/>
        </w:rPr>
        <w:t xml:space="preserve"> </w:t>
      </w:r>
      <w:r w:rsidRPr="00D330AD">
        <w:rPr>
          <w:rFonts w:hint="eastAsia"/>
          <w:rtl/>
        </w:rPr>
        <w:t>בעיני</w:t>
      </w:r>
      <w:r w:rsidRPr="00D330AD">
        <w:rPr>
          <w:rtl/>
        </w:rPr>
        <w:t xml:space="preserve"> </w:t>
      </w:r>
      <w:r w:rsidRPr="00D330AD">
        <w:rPr>
          <w:rFonts w:hint="eastAsia"/>
          <w:rtl/>
        </w:rPr>
        <w:t>עבדי</w:t>
      </w:r>
      <w:r w:rsidRPr="00D330AD">
        <w:rPr>
          <w:rtl/>
        </w:rPr>
        <w:t xml:space="preserve"> </w:t>
      </w:r>
      <w:r w:rsidRPr="00D330AD">
        <w:rPr>
          <w:rFonts w:hint="eastAsia"/>
          <w:rtl/>
        </w:rPr>
        <w:t>פרעה</w:t>
      </w:r>
      <w:r w:rsidRPr="00D330AD">
        <w:rPr>
          <w:rtl/>
        </w:rPr>
        <w:t xml:space="preserve"> </w:t>
      </w:r>
      <w:r w:rsidRPr="00D330AD">
        <w:rPr>
          <w:rFonts w:hint="eastAsia"/>
          <w:rtl/>
        </w:rPr>
        <w:t>ואנשי</w:t>
      </w:r>
      <w:r w:rsidRPr="00D330AD">
        <w:rPr>
          <w:rtl/>
        </w:rPr>
        <w:t xml:space="preserve"> </w:t>
      </w:r>
      <w:r w:rsidRPr="00D330AD">
        <w:rPr>
          <w:rFonts w:hint="eastAsia"/>
          <w:rtl/>
        </w:rPr>
        <w:t>ריבו</w:t>
      </w:r>
      <w:r w:rsidRPr="00D330AD">
        <w:rPr>
          <w:rtl/>
        </w:rPr>
        <w:t xml:space="preserve">. </w:t>
      </w:r>
      <w:r w:rsidRPr="00D330AD">
        <w:rPr>
          <w:rFonts w:hint="eastAsia"/>
          <w:rtl/>
        </w:rPr>
        <w:t>ובעיני</w:t>
      </w:r>
      <w:r w:rsidRPr="00D330AD">
        <w:rPr>
          <w:rtl/>
        </w:rPr>
        <w:t xml:space="preserve"> </w:t>
      </w:r>
      <w:r w:rsidRPr="00D330AD">
        <w:rPr>
          <w:rFonts w:hint="eastAsia"/>
          <w:rtl/>
        </w:rPr>
        <w:t>העם</w:t>
      </w:r>
      <w:r w:rsidRPr="00D330AD">
        <w:rPr>
          <w:rtl/>
        </w:rPr>
        <w:t xml:space="preserve">, </w:t>
      </w:r>
      <w:r w:rsidRPr="00D330AD">
        <w:rPr>
          <w:rFonts w:hint="eastAsia"/>
          <w:rtl/>
        </w:rPr>
        <w:t>ישראל</w:t>
      </w:r>
      <w:r w:rsidRPr="00D330AD">
        <w:rPr>
          <w:rtl/>
        </w:rPr>
        <w:t xml:space="preserve">, </w:t>
      </w:r>
      <w:r w:rsidRPr="00D330AD">
        <w:rPr>
          <w:rFonts w:hint="eastAsia"/>
          <w:rtl/>
        </w:rPr>
        <w:t>אחרי</w:t>
      </w:r>
      <w:r w:rsidRPr="00D330AD">
        <w:rPr>
          <w:rtl/>
        </w:rPr>
        <w:t xml:space="preserve"> </w:t>
      </w:r>
      <w:r w:rsidRPr="00D330AD">
        <w:rPr>
          <w:rFonts w:hint="eastAsia"/>
          <w:rtl/>
        </w:rPr>
        <w:t>שאמרו</w:t>
      </w:r>
      <w:r w:rsidRPr="00D330AD">
        <w:rPr>
          <w:rtl/>
        </w:rPr>
        <w:t xml:space="preserve"> </w:t>
      </w:r>
      <w:r w:rsidRPr="00D330AD">
        <w:rPr>
          <w:rFonts w:hint="eastAsia"/>
          <w:rtl/>
        </w:rPr>
        <w:t>לו</w:t>
      </w:r>
      <w:r w:rsidRPr="00D330AD">
        <w:rPr>
          <w:rtl/>
        </w:rPr>
        <w:t xml:space="preserve"> </w:t>
      </w:r>
      <w:r w:rsidRPr="00D330AD">
        <w:rPr>
          <w:rFonts w:hint="eastAsia"/>
          <w:rtl/>
        </w:rPr>
        <w:t>ירא</w:t>
      </w:r>
      <w:r w:rsidRPr="00D330AD">
        <w:rPr>
          <w:rtl/>
        </w:rPr>
        <w:t xml:space="preserve"> </w:t>
      </w:r>
      <w:r w:rsidRPr="00D330AD">
        <w:rPr>
          <w:rFonts w:hint="eastAsia"/>
          <w:rtl/>
        </w:rPr>
        <w:t>ה</w:t>
      </w:r>
      <w:r w:rsidRPr="00D330AD">
        <w:rPr>
          <w:rtl/>
        </w:rPr>
        <w:t xml:space="preserve">' </w:t>
      </w:r>
      <w:r w:rsidRPr="00D330AD">
        <w:rPr>
          <w:rFonts w:hint="eastAsia"/>
          <w:rtl/>
        </w:rPr>
        <w:t>עליכם</w:t>
      </w:r>
      <w:r w:rsidRPr="00D330AD">
        <w:rPr>
          <w:rtl/>
        </w:rPr>
        <w:t xml:space="preserve"> </w:t>
      </w:r>
      <w:r w:rsidRPr="00D330AD">
        <w:rPr>
          <w:rFonts w:hint="eastAsia"/>
          <w:rtl/>
        </w:rPr>
        <w:t>וישפוט</w:t>
      </w:r>
      <w:r w:rsidRPr="00D330AD">
        <w:rPr>
          <w:rtl/>
        </w:rPr>
        <w:t xml:space="preserve"> (</w:t>
      </w:r>
      <w:r w:rsidRPr="00D330AD">
        <w:rPr>
          <w:rFonts w:hint="eastAsia"/>
          <w:rtl/>
        </w:rPr>
        <w:t>לעיל</w:t>
      </w:r>
      <w:r w:rsidRPr="00D330AD">
        <w:rPr>
          <w:rtl/>
        </w:rPr>
        <w:t xml:space="preserve"> </w:t>
      </w:r>
      <w:r w:rsidRPr="00D330AD">
        <w:rPr>
          <w:rFonts w:hint="eastAsia"/>
          <w:rtl/>
        </w:rPr>
        <w:t>ה</w:t>
      </w:r>
      <w:r w:rsidRPr="00D330AD">
        <w:rPr>
          <w:rtl/>
        </w:rPr>
        <w:t xml:space="preserve"> </w:t>
      </w:r>
      <w:proofErr w:type="spellStart"/>
      <w:r w:rsidRPr="00D330AD">
        <w:rPr>
          <w:rFonts w:hint="eastAsia"/>
          <w:rtl/>
        </w:rPr>
        <w:t>כא</w:t>
      </w:r>
      <w:proofErr w:type="spellEnd"/>
      <w:r w:rsidRPr="00D330AD">
        <w:rPr>
          <w:rtl/>
        </w:rPr>
        <w:t xml:space="preserve">), </w:t>
      </w:r>
      <w:r w:rsidRPr="00D330AD">
        <w:rPr>
          <w:rFonts w:hint="eastAsia"/>
          <w:rtl/>
        </w:rPr>
        <w:t>אחרי</w:t>
      </w:r>
      <w:r w:rsidRPr="00D330AD">
        <w:rPr>
          <w:rtl/>
        </w:rPr>
        <w:t xml:space="preserve"> </w:t>
      </w:r>
      <w:r w:rsidRPr="00D330AD">
        <w:rPr>
          <w:rFonts w:hint="eastAsia"/>
          <w:rtl/>
        </w:rPr>
        <w:t>ולא</w:t>
      </w:r>
      <w:r w:rsidRPr="00D330AD">
        <w:rPr>
          <w:rtl/>
        </w:rPr>
        <w:t xml:space="preserve"> </w:t>
      </w:r>
      <w:r w:rsidRPr="00D330AD">
        <w:rPr>
          <w:rFonts w:hint="eastAsia"/>
          <w:rtl/>
        </w:rPr>
        <w:t>שמעו</w:t>
      </w:r>
      <w:r w:rsidRPr="00D330AD">
        <w:rPr>
          <w:rtl/>
        </w:rPr>
        <w:t xml:space="preserve"> </w:t>
      </w:r>
      <w:r w:rsidRPr="00D330AD">
        <w:rPr>
          <w:rFonts w:hint="eastAsia"/>
          <w:rtl/>
        </w:rPr>
        <w:t>אל</w:t>
      </w:r>
      <w:r w:rsidRPr="00D330AD">
        <w:rPr>
          <w:rtl/>
        </w:rPr>
        <w:t xml:space="preserve"> </w:t>
      </w:r>
      <w:r w:rsidRPr="00D330AD">
        <w:rPr>
          <w:rFonts w:hint="eastAsia"/>
          <w:rtl/>
        </w:rPr>
        <w:t>משה</w:t>
      </w:r>
      <w:r w:rsidRPr="00D330AD">
        <w:rPr>
          <w:rtl/>
        </w:rPr>
        <w:t xml:space="preserve"> </w:t>
      </w:r>
      <w:r w:rsidRPr="00D330AD">
        <w:rPr>
          <w:rFonts w:hint="eastAsia"/>
          <w:rtl/>
        </w:rPr>
        <w:t>מקוצר</w:t>
      </w:r>
      <w:r w:rsidRPr="00D330AD">
        <w:rPr>
          <w:rtl/>
        </w:rPr>
        <w:t xml:space="preserve"> </w:t>
      </w:r>
      <w:r w:rsidRPr="00D330AD">
        <w:rPr>
          <w:rFonts w:hint="eastAsia"/>
          <w:rtl/>
        </w:rPr>
        <w:t>רוח</w:t>
      </w:r>
      <w:r w:rsidRPr="00D330AD">
        <w:rPr>
          <w:rtl/>
        </w:rPr>
        <w:t xml:space="preserve"> (</w:t>
      </w:r>
      <w:r w:rsidRPr="00D330AD">
        <w:rPr>
          <w:rFonts w:hint="eastAsia"/>
          <w:rtl/>
        </w:rPr>
        <w:t>שם</w:t>
      </w:r>
      <w:r w:rsidRPr="00D330AD">
        <w:rPr>
          <w:rtl/>
        </w:rPr>
        <w:t xml:space="preserve"> </w:t>
      </w:r>
      <w:r w:rsidRPr="00D330AD">
        <w:rPr>
          <w:rFonts w:hint="eastAsia"/>
          <w:rtl/>
        </w:rPr>
        <w:t>ו</w:t>
      </w:r>
      <w:r w:rsidRPr="00D330AD">
        <w:rPr>
          <w:rtl/>
        </w:rPr>
        <w:t xml:space="preserve"> </w:t>
      </w:r>
      <w:r w:rsidRPr="00D330AD">
        <w:rPr>
          <w:rFonts w:hint="eastAsia"/>
          <w:rtl/>
        </w:rPr>
        <w:t>ט</w:t>
      </w:r>
      <w:r w:rsidRPr="00D330AD">
        <w:rPr>
          <w:rtl/>
        </w:rPr>
        <w:t xml:space="preserve">), </w:t>
      </w:r>
      <w:r w:rsidRPr="00D330AD">
        <w:rPr>
          <w:rFonts w:hint="eastAsia"/>
          <w:rtl/>
        </w:rPr>
        <w:t>כי</w:t>
      </w:r>
      <w:r w:rsidRPr="00D330AD">
        <w:rPr>
          <w:rtl/>
        </w:rPr>
        <w:t xml:space="preserve"> </w:t>
      </w:r>
      <w:r w:rsidRPr="00D330AD">
        <w:rPr>
          <w:rFonts w:hint="eastAsia"/>
          <w:rtl/>
        </w:rPr>
        <w:t>נתגדל</w:t>
      </w:r>
      <w:r w:rsidRPr="00D330AD">
        <w:rPr>
          <w:rtl/>
        </w:rPr>
        <w:t xml:space="preserve"> </w:t>
      </w:r>
      <w:r w:rsidRPr="00D330AD">
        <w:rPr>
          <w:rFonts w:hint="eastAsia"/>
          <w:rtl/>
        </w:rPr>
        <w:t>מאד</w:t>
      </w:r>
      <w:r w:rsidRPr="00D330AD">
        <w:rPr>
          <w:rtl/>
        </w:rPr>
        <w:t xml:space="preserve"> </w:t>
      </w:r>
      <w:r w:rsidRPr="00D330AD">
        <w:rPr>
          <w:rFonts w:hint="eastAsia"/>
          <w:rtl/>
        </w:rPr>
        <w:t>בעיניהם</w:t>
      </w:r>
      <w:r w:rsidRPr="00D330AD">
        <w:rPr>
          <w:rtl/>
        </w:rPr>
        <w:t xml:space="preserve"> </w:t>
      </w:r>
      <w:r w:rsidRPr="00D330AD">
        <w:rPr>
          <w:rFonts w:hint="eastAsia"/>
          <w:rtl/>
        </w:rPr>
        <w:t>בראותם</w:t>
      </w:r>
      <w:r w:rsidRPr="00D330AD">
        <w:rPr>
          <w:rtl/>
        </w:rPr>
        <w:t xml:space="preserve"> </w:t>
      </w:r>
      <w:r w:rsidRPr="00D330AD">
        <w:rPr>
          <w:rFonts w:hint="eastAsia"/>
          <w:rtl/>
        </w:rPr>
        <w:t>כי</w:t>
      </w:r>
      <w:r w:rsidRPr="00D330AD">
        <w:rPr>
          <w:rtl/>
        </w:rPr>
        <w:t xml:space="preserve"> </w:t>
      </w:r>
      <w:r w:rsidRPr="00D330AD">
        <w:rPr>
          <w:rFonts w:hint="eastAsia"/>
          <w:rtl/>
        </w:rPr>
        <w:t>נאמן</w:t>
      </w:r>
      <w:r w:rsidRPr="00D330AD">
        <w:rPr>
          <w:rtl/>
        </w:rPr>
        <w:t xml:space="preserve"> </w:t>
      </w:r>
      <w:r w:rsidRPr="00D330AD">
        <w:rPr>
          <w:rFonts w:hint="eastAsia"/>
          <w:rtl/>
        </w:rPr>
        <w:t>הוא</w:t>
      </w:r>
      <w:r w:rsidRPr="00D330AD">
        <w:rPr>
          <w:rtl/>
        </w:rPr>
        <w:t xml:space="preserve"> </w:t>
      </w:r>
      <w:r w:rsidRPr="00D330AD">
        <w:rPr>
          <w:rFonts w:hint="eastAsia"/>
          <w:rtl/>
        </w:rPr>
        <w:t>לנביא</w:t>
      </w:r>
      <w:r w:rsidRPr="00D330AD">
        <w:rPr>
          <w:rtl/>
        </w:rPr>
        <w:t xml:space="preserve"> </w:t>
      </w:r>
      <w:r w:rsidRPr="00D330AD">
        <w:rPr>
          <w:rFonts w:hint="eastAsia"/>
          <w:rtl/>
        </w:rPr>
        <w:t>לה</w:t>
      </w:r>
      <w:r>
        <w:rPr>
          <w:rtl/>
        </w:rPr>
        <w:t>'</w:t>
      </w:r>
      <w:r w:rsidR="00B32107">
        <w:rPr>
          <w:rFonts w:hint="cs"/>
          <w:rtl/>
        </w:rPr>
        <w:t xml:space="preserve"> </w:t>
      </w:r>
      <w:r>
        <w:rPr>
          <w:rFonts w:hint="cs"/>
          <w:rtl/>
        </w:rPr>
        <w:t xml:space="preserve">". ר' משה בן נחמן </w:t>
      </w:r>
      <w:r>
        <w:rPr>
          <w:rtl/>
        </w:rPr>
        <w:t>–</w:t>
      </w:r>
      <w:r>
        <w:rPr>
          <w:rFonts w:hint="cs"/>
          <w:rtl/>
        </w:rPr>
        <w:t xml:space="preserve"> </w:t>
      </w:r>
      <w:proofErr w:type="spellStart"/>
      <w:r>
        <w:rPr>
          <w:rFonts w:hint="cs"/>
          <w:rtl/>
        </w:rPr>
        <w:t>סניגורם</w:t>
      </w:r>
      <w:proofErr w:type="spellEnd"/>
      <w:r>
        <w:rPr>
          <w:rFonts w:hint="cs"/>
          <w:rtl/>
        </w:rPr>
        <w:t xml:space="preserve"> של ישראל (</w:t>
      </w:r>
      <w:r w:rsidR="003D39DB">
        <w:rPr>
          <w:rFonts w:hint="cs"/>
          <w:rtl/>
        </w:rPr>
        <w:t xml:space="preserve">וגם קצת של העם המצרי, </w:t>
      </w:r>
      <w:r>
        <w:rPr>
          <w:rFonts w:hint="cs"/>
          <w:rtl/>
        </w:rPr>
        <w:t xml:space="preserve">אולי גם זה </w:t>
      </w:r>
      <w:r w:rsidR="003D39DB">
        <w:rPr>
          <w:rFonts w:hint="cs"/>
          <w:rtl/>
        </w:rPr>
        <w:t xml:space="preserve">בהשפעת </w:t>
      </w:r>
      <w:r>
        <w:rPr>
          <w:rFonts w:hint="cs"/>
          <w:rtl/>
        </w:rPr>
        <w:t>וויכוחיו עם הנוצרים).</w:t>
      </w:r>
    </w:p>
  </w:footnote>
  <w:footnote w:id="17">
    <w:p w14:paraId="622860C1" w14:textId="77777777" w:rsidR="00191485" w:rsidRDefault="00191485">
      <w:pPr>
        <w:pStyle w:val="a3"/>
        <w:rPr>
          <w:rtl/>
        </w:rPr>
      </w:pPr>
      <w:r>
        <w:rPr>
          <w:rStyle w:val="a5"/>
        </w:rPr>
        <w:footnoteRef/>
      </w:r>
      <w:r>
        <w:rPr>
          <w:rtl/>
        </w:rPr>
        <w:t xml:space="preserve"> </w:t>
      </w:r>
      <w:r>
        <w:rPr>
          <w:rFonts w:hint="cs"/>
          <w:rtl/>
          <w:lang w:eastAsia="en-US"/>
        </w:rPr>
        <w:t xml:space="preserve">פירוש </w:t>
      </w:r>
      <w:proofErr w:type="spellStart"/>
      <w:r>
        <w:rPr>
          <w:rFonts w:hint="cs"/>
          <w:rtl/>
          <w:lang w:eastAsia="en-US"/>
        </w:rPr>
        <w:t>ספורנו</w:t>
      </w:r>
      <w:proofErr w:type="spellEnd"/>
      <w:r>
        <w:rPr>
          <w:rFonts w:hint="cs"/>
          <w:rtl/>
          <w:lang w:eastAsia="en-US"/>
        </w:rPr>
        <w:t xml:space="preserve"> (איטליה, מאה 16, סוף 15) 'לא עושה הנחות' לדור משועבדי מצרים: "לא נתנו לב להתבונן", לא בטחו בישועת האל וכבר כאן נענשו שלא ייכנסו לארץ. ההשוואה </w:t>
      </w:r>
      <w:r w:rsidR="00F037ED">
        <w:rPr>
          <w:rFonts w:hint="cs"/>
          <w:rtl/>
          <w:lang w:eastAsia="en-US"/>
        </w:rPr>
        <w:t xml:space="preserve">שהוא עורך </w:t>
      </w:r>
      <w:r>
        <w:rPr>
          <w:rFonts w:hint="cs"/>
          <w:rtl/>
          <w:lang w:eastAsia="en-US"/>
        </w:rPr>
        <w:t>עם אברהם</w:t>
      </w:r>
      <w:r w:rsidR="00F037ED">
        <w:rPr>
          <w:rFonts w:hint="cs"/>
          <w:rtl/>
          <w:lang w:eastAsia="en-US"/>
        </w:rPr>
        <w:t xml:space="preserve"> קצת</w:t>
      </w:r>
      <w:r w:rsidR="00F037ED" w:rsidRPr="00F037ED">
        <w:rPr>
          <w:rFonts w:hint="cs"/>
          <w:rtl/>
          <w:lang w:eastAsia="en-US"/>
        </w:rPr>
        <w:t xml:space="preserve"> </w:t>
      </w:r>
      <w:r w:rsidR="00F037ED">
        <w:rPr>
          <w:rFonts w:hint="cs"/>
          <w:rtl/>
          <w:lang w:eastAsia="en-US"/>
        </w:rPr>
        <w:t>מקוממת</w:t>
      </w:r>
      <w:r>
        <w:rPr>
          <w:rFonts w:hint="cs"/>
          <w:rtl/>
          <w:lang w:eastAsia="en-US"/>
        </w:rPr>
        <w:t>, בפרט לאור בשורת הגלות בברית בין הבתרים ומדרשי חז"ל שחוסר האמונה שלו שאמר "</w:t>
      </w:r>
      <w:hyperlink r:id="rId21" w:anchor="gsc.tab=0" w:history="1">
        <w:r w:rsidRPr="00F037ED">
          <w:rPr>
            <w:rStyle w:val="Hyperlink"/>
            <w:rFonts w:hint="cs"/>
            <w:rtl/>
            <w:lang w:eastAsia="en-US"/>
          </w:rPr>
          <w:t xml:space="preserve">במה אדע כי </w:t>
        </w:r>
        <w:proofErr w:type="spellStart"/>
        <w:r w:rsidRPr="00F037ED">
          <w:rPr>
            <w:rStyle w:val="Hyperlink"/>
            <w:rFonts w:hint="cs"/>
            <w:rtl/>
            <w:lang w:eastAsia="en-US"/>
          </w:rPr>
          <w:t>אירשנה</w:t>
        </w:r>
        <w:proofErr w:type="spellEnd"/>
      </w:hyperlink>
      <w:r>
        <w:rPr>
          <w:rFonts w:hint="cs"/>
          <w:rtl/>
          <w:lang w:eastAsia="en-US"/>
        </w:rPr>
        <w:t xml:space="preserve">", הם שהביאו לגלות ולשעבוד הקשה! בסוף דבריו נראה </w:t>
      </w:r>
      <w:proofErr w:type="spellStart"/>
      <w:r>
        <w:rPr>
          <w:rFonts w:hint="cs"/>
          <w:rtl/>
          <w:lang w:eastAsia="en-US"/>
        </w:rPr>
        <w:t>שספורנו</w:t>
      </w:r>
      <w:proofErr w:type="spellEnd"/>
      <w:r>
        <w:rPr>
          <w:rFonts w:hint="cs"/>
          <w:rtl/>
          <w:lang w:eastAsia="en-US"/>
        </w:rPr>
        <w:t xml:space="preserve"> מגלה אמפתיה למשועבדי מצרים כשהוא מסכים שכל זה בא בשל העבודה הקשה.</w:t>
      </w:r>
    </w:p>
  </w:footnote>
  <w:footnote w:id="18">
    <w:p w14:paraId="4214B457" w14:textId="77777777" w:rsidR="00B7221C" w:rsidRDefault="00B7221C" w:rsidP="00B7221C">
      <w:pPr>
        <w:pStyle w:val="a3"/>
        <w:rPr>
          <w:rtl/>
        </w:rPr>
      </w:pPr>
      <w:r>
        <w:rPr>
          <w:rStyle w:val="a5"/>
        </w:rPr>
        <w:footnoteRef/>
      </w:r>
      <w:r>
        <w:rPr>
          <w:rtl/>
        </w:rPr>
        <w:t xml:space="preserve"> </w:t>
      </w:r>
      <w:r>
        <w:rPr>
          <w:rFonts w:hint="cs"/>
          <w:rtl/>
        </w:rPr>
        <w:t xml:space="preserve">גם פירוש אור החיים (רבי חיים בן עטר, מרוקו מאה 18 סוף 17) מצפה מבני ישראל המשועבדים במצרים שיתנהגו כבני תורה, שהרי התורה מרחיבה לבו של אדם ואם הוא קצר רוח, סימן שאיננו בן תורה. אבל נראה שבהינף קולמוס (וטבילתו מחדש בדיו) הוא מגלה הבנה למצבם של בני ישראל במצרים ומסכים שמפני כובד המלאכה קצרה נפשם ומפני </w:t>
      </w:r>
      <w:r>
        <w:rPr>
          <w:rFonts w:hint="cs"/>
          <w:rtl/>
          <w:lang w:eastAsia="en-US"/>
        </w:rPr>
        <w:t>צער העבודה קצרה רוחם.</w:t>
      </w:r>
    </w:p>
  </w:footnote>
  <w:footnote w:id="19">
    <w:p w14:paraId="2F573A7C" w14:textId="77777777" w:rsidR="008C7316" w:rsidRDefault="008C7316" w:rsidP="003C1919">
      <w:pPr>
        <w:pStyle w:val="a3"/>
        <w:rPr>
          <w:rtl/>
        </w:rPr>
      </w:pPr>
      <w:r>
        <w:rPr>
          <w:rStyle w:val="a5"/>
        </w:rPr>
        <w:footnoteRef/>
      </w:r>
      <w:r>
        <w:rPr>
          <w:rtl/>
        </w:rPr>
        <w:t xml:space="preserve"> </w:t>
      </w:r>
      <w:r w:rsidR="00B7221C">
        <w:rPr>
          <w:rFonts w:hint="cs"/>
          <w:rtl/>
        </w:rPr>
        <w:t>אגב האמפתיה שמגלה אור החיים למצבם של בני ישראל</w:t>
      </w:r>
      <w:r w:rsidR="003C1919">
        <w:rPr>
          <w:rFonts w:hint="cs"/>
          <w:rtl/>
        </w:rPr>
        <w:t>, בפרט בתקופה של הכבדת השעבוד בעקבות הפנייה הראשונה של משה ואהרון לפרעה</w:t>
      </w:r>
      <w:r w:rsidR="00F037ED">
        <w:rPr>
          <w:rFonts w:hint="cs"/>
          <w:rtl/>
        </w:rPr>
        <w:t xml:space="preserve"> שכשלה</w:t>
      </w:r>
      <w:r w:rsidR="003C1919">
        <w:rPr>
          <w:rFonts w:hint="cs"/>
          <w:rtl/>
        </w:rPr>
        <w:t xml:space="preserve">, מחזיר אותנו פירוש אור החיים </w:t>
      </w:r>
      <w:r>
        <w:rPr>
          <w:rFonts w:hint="cs"/>
          <w:rtl/>
          <w:lang w:eastAsia="en-US"/>
        </w:rPr>
        <w:t>להסבר הפשוט של סדר הדברים בתורה</w:t>
      </w:r>
      <w:r w:rsidR="003C1919">
        <w:rPr>
          <w:rFonts w:hint="cs"/>
          <w:rtl/>
          <w:lang w:eastAsia="en-US"/>
        </w:rPr>
        <w:t>, עליו הערנו בהערה 6 לעיל. הסדר הוא פשוט</w:t>
      </w:r>
      <w:r>
        <w:rPr>
          <w:rFonts w:hint="cs"/>
          <w:rtl/>
          <w:lang w:eastAsia="en-US"/>
        </w:rPr>
        <w:t>: בפרק ד בשורת הגאולה הראשונה, בפרק ה הכבדת השעבוד ובפרק ו קוצר רוח לשמיעת בשורת הגאלה השנייה. ואפילו בלי הכבדת השעבוד, אומר אור החיים, אפשר להבין את קוצר הרוח ובוודאי לא להיות קצרי רוח עם מי שקצרה רוחו מהשעבוד גם אם</w:t>
      </w:r>
      <w:r w:rsidR="00B32107">
        <w:rPr>
          <w:rFonts w:hint="cs"/>
          <w:rtl/>
          <w:lang w:eastAsia="en-US"/>
        </w:rPr>
        <w:t xml:space="preserve"> פחות מ-</w:t>
      </w:r>
      <w:r>
        <w:rPr>
          <w:rFonts w:hint="cs"/>
          <w:rtl/>
          <w:lang w:eastAsia="en-US"/>
        </w:rPr>
        <w:t xml:space="preserve">"השיעור הרגיל". והסיום על טבעיות כפילות הטבע האנושי שפעם מתרחב לבו ופעם הוא נופל, אולי מרמז גם לדואליות האנושית שהצענו בהערה 1 של </w:t>
      </w:r>
      <w:r>
        <w:rPr>
          <w:rFonts w:hint="cs"/>
          <w:rtl/>
        </w:rPr>
        <w:t>אמונה וספקנות, תקווה וייאוש, של קוצר רוח מול ויאמן העם. התמקדנו הפעם בקוצר הרוח</w:t>
      </w:r>
      <w:r>
        <w:rPr>
          <w:rFonts w:hint="cs"/>
          <w:rtl/>
          <w:lang w:eastAsia="en-US"/>
        </w:rPr>
        <w:t xml:space="preserve"> ו</w:t>
      </w:r>
      <w:r w:rsidR="00060EFE">
        <w:rPr>
          <w:rFonts w:hint="cs"/>
          <w:rtl/>
          <w:lang w:eastAsia="en-US"/>
        </w:rPr>
        <w:t xml:space="preserve">מנגד כאמור, זכינו להציג </w:t>
      </w:r>
      <w:r>
        <w:rPr>
          <w:rFonts w:hint="cs"/>
          <w:rtl/>
          <w:lang w:eastAsia="en-US"/>
        </w:rPr>
        <w:t xml:space="preserve">את הצד השני של </w:t>
      </w:r>
      <w:hyperlink r:id="rId22" w:history="1">
        <w:r w:rsidRPr="00060EFE">
          <w:rPr>
            <w:rStyle w:val="Hyperlink"/>
            <w:rFonts w:hint="cs"/>
            <w:rtl/>
            <w:lang w:eastAsia="en-US"/>
          </w:rPr>
          <w:t>ויאמן העם</w:t>
        </w:r>
      </w:hyperlink>
      <w:r>
        <w:rPr>
          <w:rFonts w:hint="cs"/>
          <w:rtl/>
          <w:lang w:eastAsia="en-US"/>
        </w:rPr>
        <w:t xml:space="preserve"> בפרשת שמות.</w:t>
      </w:r>
    </w:p>
  </w:footnote>
  <w:footnote w:id="20">
    <w:p w14:paraId="406B6876" w14:textId="77777777" w:rsidR="003C1919" w:rsidRDefault="003C1919" w:rsidP="003C1919">
      <w:pPr>
        <w:pStyle w:val="a3"/>
      </w:pPr>
      <w:r>
        <w:rPr>
          <w:rStyle w:val="a5"/>
        </w:rPr>
        <w:footnoteRef/>
      </w:r>
      <w:r>
        <w:rPr>
          <w:rtl/>
        </w:rPr>
        <w:t xml:space="preserve"> </w:t>
      </w:r>
      <w:r>
        <w:rPr>
          <w:rFonts w:hint="cs"/>
          <w:rtl/>
        </w:rPr>
        <w:t>הם ימי 'בין המצרים'.</w:t>
      </w:r>
    </w:p>
  </w:footnote>
  <w:footnote w:id="21">
    <w:p w14:paraId="7393404B" w14:textId="77777777" w:rsidR="003C1919" w:rsidRDefault="003C1919">
      <w:pPr>
        <w:pStyle w:val="a3"/>
      </w:pPr>
      <w:r>
        <w:rPr>
          <w:rStyle w:val="a5"/>
        </w:rPr>
        <w:footnoteRef/>
      </w:r>
      <w:r>
        <w:rPr>
          <w:rtl/>
        </w:rPr>
        <w:t xml:space="preserve"> </w:t>
      </w:r>
      <w:r>
        <w:rPr>
          <w:rFonts w:hint="cs"/>
          <w:rtl/>
        </w:rPr>
        <w:t>למי שחרב עליו עולמו.</w:t>
      </w:r>
    </w:p>
  </w:footnote>
  <w:footnote w:id="22">
    <w:p w14:paraId="73167DBF" w14:textId="77777777" w:rsidR="001E3BE8" w:rsidRDefault="001E3BE8" w:rsidP="00081E07">
      <w:pPr>
        <w:pStyle w:val="a3"/>
      </w:pPr>
      <w:r>
        <w:rPr>
          <w:rStyle w:val="a5"/>
        </w:rPr>
        <w:footnoteRef/>
      </w:r>
      <w:r>
        <w:rPr>
          <w:rtl/>
        </w:rPr>
        <w:t xml:space="preserve"> </w:t>
      </w:r>
      <w:r>
        <w:rPr>
          <w:rFonts w:hint="cs"/>
          <w:rtl/>
        </w:rPr>
        <w:t xml:space="preserve">וכן הוא בסידור רש"י סימן </w:t>
      </w:r>
      <w:proofErr w:type="spellStart"/>
      <w:r>
        <w:rPr>
          <w:rFonts w:hint="cs"/>
          <w:rtl/>
        </w:rPr>
        <w:t>תד</w:t>
      </w:r>
      <w:proofErr w:type="spellEnd"/>
      <w:r>
        <w:rPr>
          <w:rFonts w:hint="cs"/>
          <w:rtl/>
        </w:rPr>
        <w:t xml:space="preserve">, ספר ליקוטי הפרדס ועוד. </w:t>
      </w:r>
      <w:r w:rsidR="003C1919">
        <w:rPr>
          <w:rFonts w:hint="cs"/>
          <w:rtl/>
        </w:rPr>
        <w:t xml:space="preserve">הסבר זה לסדרן של שבע שבועות הנחמה קדם להסבר הידוע של </w:t>
      </w:r>
      <w:proofErr w:type="spellStart"/>
      <w:r w:rsidR="003C1919">
        <w:rPr>
          <w:rFonts w:hint="cs"/>
          <w:rtl/>
        </w:rPr>
        <w:t>אבודרהם</w:t>
      </w:r>
      <w:proofErr w:type="spellEnd"/>
      <w:r w:rsidR="003C1919">
        <w:rPr>
          <w:rFonts w:hint="cs"/>
          <w:rtl/>
        </w:rPr>
        <w:t xml:space="preserve"> על סדר </w:t>
      </w:r>
      <w:proofErr w:type="spellStart"/>
      <w:r w:rsidR="003C1919">
        <w:rPr>
          <w:rFonts w:hint="cs"/>
          <w:rtl/>
        </w:rPr>
        <w:t>הפטרות</w:t>
      </w:r>
      <w:proofErr w:type="spellEnd"/>
      <w:r w:rsidR="003C1919">
        <w:rPr>
          <w:rFonts w:hint="cs"/>
          <w:rtl/>
        </w:rPr>
        <w:t xml:space="preserve"> הנחמה </w:t>
      </w:r>
      <w:r w:rsidR="00081E07">
        <w:rPr>
          <w:rFonts w:hint="cs"/>
          <w:rtl/>
        </w:rPr>
        <w:t xml:space="preserve">(בדברינו בכל אחת </w:t>
      </w:r>
      <w:proofErr w:type="spellStart"/>
      <w:r w:rsidR="00081E07">
        <w:rPr>
          <w:rFonts w:hint="cs"/>
          <w:rtl/>
        </w:rPr>
        <w:t>מהפטרות</w:t>
      </w:r>
      <w:proofErr w:type="spellEnd"/>
      <w:r w:rsidR="00081E07">
        <w:rPr>
          <w:rFonts w:hint="cs"/>
          <w:rtl/>
        </w:rPr>
        <w:t xml:space="preserve"> הנחמה, </w:t>
      </w:r>
      <w:r w:rsidR="008B4929">
        <w:rPr>
          <w:rFonts w:hint="cs"/>
          <w:rtl/>
        </w:rPr>
        <w:t>ראו</w:t>
      </w:r>
      <w:r w:rsidR="00081E07">
        <w:rPr>
          <w:rFonts w:hint="cs"/>
          <w:rtl/>
        </w:rPr>
        <w:t xml:space="preserve"> למשל </w:t>
      </w:r>
      <w:hyperlink r:id="rId23" w:anchor="gsc.tab=0" w:history="1">
        <w:r w:rsidR="00081E07" w:rsidRPr="008B4929">
          <w:rPr>
            <w:rStyle w:val="Hyperlink"/>
            <w:rFonts w:hint="cs"/>
            <w:rtl/>
          </w:rPr>
          <w:t xml:space="preserve">נחמוני </w:t>
        </w:r>
        <w:proofErr w:type="spellStart"/>
        <w:r w:rsidR="00081E07" w:rsidRPr="008B4929">
          <w:rPr>
            <w:rStyle w:val="Hyperlink"/>
            <w:rFonts w:hint="cs"/>
            <w:rtl/>
          </w:rPr>
          <w:t>נחמוני</w:t>
        </w:r>
        <w:proofErr w:type="spellEnd"/>
        <w:r w:rsidR="00081E07" w:rsidRPr="008B4929">
          <w:rPr>
            <w:rStyle w:val="Hyperlink"/>
            <w:rFonts w:hint="cs"/>
            <w:rtl/>
          </w:rPr>
          <w:t xml:space="preserve"> עמי</w:t>
        </w:r>
      </w:hyperlink>
      <w:r w:rsidR="00081E07">
        <w:rPr>
          <w:rFonts w:hint="cs"/>
          <w:rtl/>
        </w:rPr>
        <w:t xml:space="preserve"> בפרשת ואתחנן) ומעוגן גם בדברי </w:t>
      </w:r>
      <w:r w:rsidR="00081E07">
        <w:rPr>
          <w:rtl/>
        </w:rPr>
        <w:t>תוספות מגילה לא ע</w:t>
      </w:r>
      <w:r w:rsidR="00081E07">
        <w:rPr>
          <w:rFonts w:hint="cs"/>
          <w:rtl/>
        </w:rPr>
        <w:t>"ב: "</w:t>
      </w:r>
      <w:proofErr w:type="spellStart"/>
      <w:r w:rsidR="00081E07">
        <w:rPr>
          <w:rtl/>
        </w:rPr>
        <w:t>דדרך</w:t>
      </w:r>
      <w:proofErr w:type="spellEnd"/>
      <w:r w:rsidR="00081E07">
        <w:rPr>
          <w:rtl/>
        </w:rPr>
        <w:t xml:space="preserve"> הנחמות להיות הולכות ומשובחות יותר</w:t>
      </w:r>
      <w:r w:rsidR="00081E07">
        <w:rPr>
          <w:rFonts w:hint="cs"/>
          <w:rtl/>
        </w:rPr>
        <w:t xml:space="preserve">". לעניינינו, </w:t>
      </w:r>
      <w:r>
        <w:rPr>
          <w:rFonts w:hint="cs"/>
          <w:rtl/>
        </w:rPr>
        <w:t>יש כאן השוואה בין הגאולה לעתיד וגאולת מצרים ששתיהן לא באות בחתף, אלא במדורג ו</w:t>
      </w:r>
      <w:r w:rsidR="00081E07">
        <w:rPr>
          <w:rFonts w:hint="cs"/>
          <w:rtl/>
        </w:rPr>
        <w:t xml:space="preserve">אי לכך </w:t>
      </w:r>
      <w:r>
        <w:rPr>
          <w:rFonts w:hint="cs"/>
          <w:rtl/>
        </w:rPr>
        <w:t xml:space="preserve">קוצר הרוח הוא </w:t>
      </w:r>
      <w:r w:rsidR="00081E07">
        <w:rPr>
          <w:rFonts w:hint="cs"/>
          <w:rtl/>
        </w:rPr>
        <w:t xml:space="preserve">לא רק תגובה </w:t>
      </w:r>
      <w:r>
        <w:rPr>
          <w:rFonts w:hint="cs"/>
          <w:rtl/>
        </w:rPr>
        <w:t>מובנת</w:t>
      </w:r>
      <w:r w:rsidR="00081E07">
        <w:rPr>
          <w:rFonts w:hint="cs"/>
          <w:rtl/>
        </w:rPr>
        <w:t xml:space="preserve"> אלא</w:t>
      </w:r>
      <w:r w:rsidR="00C1447F">
        <w:rPr>
          <w:rFonts w:hint="cs"/>
          <w:rtl/>
        </w:rPr>
        <w:t xml:space="preserve"> </w:t>
      </w:r>
      <w:r w:rsidR="00081E07">
        <w:rPr>
          <w:rFonts w:hint="cs"/>
          <w:rtl/>
        </w:rPr>
        <w:t>חלק בלתי נפרד מהתהליך</w:t>
      </w:r>
      <w:r>
        <w:rPr>
          <w:rFonts w:hint="cs"/>
          <w:rtl/>
        </w:rPr>
        <w:t xml:space="preserve">. </w:t>
      </w:r>
      <w:r w:rsidR="008B4929">
        <w:rPr>
          <w:rFonts w:hint="cs"/>
          <w:rtl/>
        </w:rPr>
        <w:t>ראו</w:t>
      </w:r>
      <w:r>
        <w:rPr>
          <w:rFonts w:hint="cs"/>
          <w:rtl/>
        </w:rPr>
        <w:t xml:space="preserve"> המדרש על אילת השחר בשיר השירים רבה </w:t>
      </w:r>
      <w:r>
        <w:rPr>
          <w:rFonts w:hint="eastAsia"/>
          <w:rtl/>
        </w:rPr>
        <w:t>פרשה</w:t>
      </w:r>
      <w:r>
        <w:rPr>
          <w:rtl/>
        </w:rPr>
        <w:t xml:space="preserve"> </w:t>
      </w:r>
      <w:r>
        <w:rPr>
          <w:rFonts w:hint="eastAsia"/>
          <w:rtl/>
        </w:rPr>
        <w:t>ו</w:t>
      </w:r>
      <w:r>
        <w:rPr>
          <w:rtl/>
        </w:rPr>
        <w:t xml:space="preserve"> </w:t>
      </w:r>
      <w:r>
        <w:rPr>
          <w:rFonts w:hint="cs"/>
          <w:rtl/>
        </w:rPr>
        <w:t>סימן י (</w:t>
      </w:r>
      <w:proofErr w:type="spellStart"/>
      <w:r>
        <w:rPr>
          <w:rFonts w:hint="cs"/>
          <w:rtl/>
        </w:rPr>
        <w:t>וילנא</w:t>
      </w:r>
      <w:proofErr w:type="spellEnd"/>
      <w:r>
        <w:rPr>
          <w:rFonts w:hint="cs"/>
          <w:rtl/>
        </w:rPr>
        <w:t xml:space="preserve">), סימן </w:t>
      </w:r>
      <w:proofErr w:type="spellStart"/>
      <w:r>
        <w:rPr>
          <w:rFonts w:hint="cs"/>
          <w:rtl/>
        </w:rPr>
        <w:t>טז</w:t>
      </w:r>
      <w:proofErr w:type="spellEnd"/>
      <w:r>
        <w:rPr>
          <w:rFonts w:hint="cs"/>
          <w:rtl/>
        </w:rPr>
        <w:t xml:space="preserve"> (</w:t>
      </w:r>
      <w:proofErr w:type="spellStart"/>
      <w:r>
        <w:rPr>
          <w:rFonts w:hint="cs"/>
          <w:rtl/>
        </w:rPr>
        <w:t>דונסקי</w:t>
      </w:r>
      <w:proofErr w:type="spellEnd"/>
      <w:r>
        <w:rPr>
          <w:rFonts w:hint="cs"/>
          <w:rtl/>
        </w:rPr>
        <w:t>): "</w:t>
      </w:r>
      <w:r>
        <w:rPr>
          <w:rFonts w:hint="eastAsia"/>
          <w:rtl/>
        </w:rPr>
        <w:t>מי</w:t>
      </w:r>
      <w:r>
        <w:rPr>
          <w:rtl/>
        </w:rPr>
        <w:t xml:space="preserve"> </w:t>
      </w:r>
      <w:r>
        <w:rPr>
          <w:rFonts w:hint="eastAsia"/>
          <w:rtl/>
        </w:rPr>
        <w:t>זאת</w:t>
      </w:r>
      <w:r>
        <w:rPr>
          <w:rtl/>
        </w:rPr>
        <w:t xml:space="preserve"> </w:t>
      </w:r>
      <w:r>
        <w:rPr>
          <w:rFonts w:hint="eastAsia"/>
          <w:rtl/>
        </w:rPr>
        <w:t>הנשקפה</w:t>
      </w:r>
      <w:r>
        <w:rPr>
          <w:rtl/>
        </w:rPr>
        <w:t xml:space="preserve"> </w:t>
      </w:r>
      <w:r>
        <w:rPr>
          <w:rFonts w:hint="eastAsia"/>
          <w:rtl/>
        </w:rPr>
        <w:t>כמו</w:t>
      </w:r>
      <w:r>
        <w:rPr>
          <w:rtl/>
        </w:rPr>
        <w:t xml:space="preserve"> </w:t>
      </w:r>
      <w:r>
        <w:rPr>
          <w:rFonts w:hint="eastAsia"/>
          <w:rtl/>
        </w:rPr>
        <w:t>שחר</w:t>
      </w:r>
      <w:r>
        <w:rPr>
          <w:rFonts w:hint="cs"/>
          <w:rtl/>
        </w:rPr>
        <w:t xml:space="preserve">. </w:t>
      </w:r>
      <w:r w:rsidRPr="003A1B95">
        <w:rPr>
          <w:rFonts w:hint="eastAsia"/>
          <w:rtl/>
        </w:rPr>
        <w:t>ד</w:t>
      </w:r>
      <w:r w:rsidRPr="003A1B95">
        <w:rPr>
          <w:rFonts w:hint="cs"/>
          <w:rtl/>
        </w:rPr>
        <w:t>י</w:t>
      </w:r>
      <w:r w:rsidRPr="003A1B95">
        <w:rPr>
          <w:rFonts w:hint="eastAsia"/>
          <w:rtl/>
        </w:rPr>
        <w:t>למ</w:t>
      </w:r>
      <w:r w:rsidRPr="003A1B95">
        <w:rPr>
          <w:rFonts w:hint="cs"/>
          <w:rtl/>
        </w:rPr>
        <w:t xml:space="preserve">א (מעשה שהיה): </w:t>
      </w:r>
      <w:r w:rsidRPr="003A1B95">
        <w:rPr>
          <w:rFonts w:hint="eastAsia"/>
          <w:rtl/>
        </w:rPr>
        <w:t>רבי</w:t>
      </w:r>
      <w:r w:rsidRPr="003A1B95">
        <w:rPr>
          <w:rtl/>
        </w:rPr>
        <w:t xml:space="preserve"> </w:t>
      </w:r>
      <w:proofErr w:type="spellStart"/>
      <w:r w:rsidRPr="003A1B95">
        <w:rPr>
          <w:rFonts w:hint="eastAsia"/>
          <w:rtl/>
        </w:rPr>
        <w:t>חייא</w:t>
      </w:r>
      <w:proofErr w:type="spellEnd"/>
      <w:r w:rsidRPr="003A1B95">
        <w:rPr>
          <w:rtl/>
        </w:rPr>
        <w:t xml:space="preserve"> </w:t>
      </w:r>
      <w:r w:rsidRPr="003A1B95">
        <w:rPr>
          <w:rFonts w:hint="eastAsia"/>
          <w:rtl/>
        </w:rPr>
        <w:t>ור</w:t>
      </w:r>
      <w:r w:rsidRPr="003A1B95">
        <w:rPr>
          <w:rtl/>
        </w:rPr>
        <w:t xml:space="preserve">' </w:t>
      </w:r>
      <w:r w:rsidRPr="003A1B95">
        <w:rPr>
          <w:rFonts w:hint="eastAsia"/>
          <w:rtl/>
        </w:rPr>
        <w:t>שמעון</w:t>
      </w:r>
      <w:r w:rsidRPr="003A1B95">
        <w:rPr>
          <w:rtl/>
        </w:rPr>
        <w:t xml:space="preserve"> </w:t>
      </w:r>
      <w:r w:rsidRPr="003A1B95">
        <w:rPr>
          <w:rFonts w:hint="eastAsia"/>
          <w:rtl/>
        </w:rPr>
        <w:t>בר</w:t>
      </w:r>
      <w:r w:rsidRPr="003A1B95">
        <w:rPr>
          <w:rtl/>
        </w:rPr>
        <w:t xml:space="preserve"> </w:t>
      </w:r>
      <w:proofErr w:type="spellStart"/>
      <w:r w:rsidRPr="003A1B95">
        <w:rPr>
          <w:rFonts w:hint="eastAsia"/>
          <w:rtl/>
        </w:rPr>
        <w:t>חלפתא</w:t>
      </w:r>
      <w:proofErr w:type="spellEnd"/>
      <w:r w:rsidRPr="003A1B95">
        <w:rPr>
          <w:rtl/>
        </w:rPr>
        <w:t xml:space="preserve"> </w:t>
      </w:r>
      <w:r w:rsidRPr="003A1B95">
        <w:rPr>
          <w:rFonts w:hint="eastAsia"/>
          <w:rtl/>
        </w:rPr>
        <w:t>הוון</w:t>
      </w:r>
      <w:r w:rsidRPr="003A1B95">
        <w:rPr>
          <w:rtl/>
        </w:rPr>
        <w:t xml:space="preserve"> </w:t>
      </w:r>
      <w:proofErr w:type="spellStart"/>
      <w:r w:rsidRPr="003A1B95">
        <w:rPr>
          <w:rFonts w:hint="eastAsia"/>
          <w:rtl/>
        </w:rPr>
        <w:t>מהלכין</w:t>
      </w:r>
      <w:proofErr w:type="spellEnd"/>
      <w:r w:rsidRPr="003A1B95">
        <w:rPr>
          <w:rtl/>
        </w:rPr>
        <w:t xml:space="preserve"> </w:t>
      </w:r>
      <w:proofErr w:type="spellStart"/>
      <w:r w:rsidRPr="003A1B95">
        <w:rPr>
          <w:rFonts w:hint="eastAsia"/>
          <w:rtl/>
        </w:rPr>
        <w:t>בהדא</w:t>
      </w:r>
      <w:proofErr w:type="spellEnd"/>
      <w:r w:rsidRPr="003A1B95">
        <w:rPr>
          <w:rtl/>
        </w:rPr>
        <w:t xml:space="preserve"> </w:t>
      </w:r>
      <w:r w:rsidRPr="003A1B95">
        <w:rPr>
          <w:rFonts w:hint="eastAsia"/>
          <w:rtl/>
        </w:rPr>
        <w:t>בקעת</w:t>
      </w:r>
      <w:r w:rsidRPr="003A1B95">
        <w:rPr>
          <w:rtl/>
        </w:rPr>
        <w:t xml:space="preserve"> </w:t>
      </w:r>
      <w:proofErr w:type="spellStart"/>
      <w:r w:rsidRPr="003A1B95">
        <w:rPr>
          <w:rFonts w:hint="eastAsia"/>
          <w:rtl/>
        </w:rPr>
        <w:t>ארבאל</w:t>
      </w:r>
      <w:proofErr w:type="spellEnd"/>
      <w:r w:rsidRPr="003A1B95">
        <w:rPr>
          <w:rtl/>
        </w:rPr>
        <w:t xml:space="preserve"> </w:t>
      </w:r>
      <w:proofErr w:type="spellStart"/>
      <w:r w:rsidRPr="003A1B95">
        <w:rPr>
          <w:rFonts w:hint="eastAsia"/>
          <w:rtl/>
        </w:rPr>
        <w:t>בקריצת</w:t>
      </w:r>
      <w:r w:rsidRPr="003A1B95">
        <w:rPr>
          <w:rFonts w:hint="cs"/>
          <w:rtl/>
        </w:rPr>
        <w:t>א</w:t>
      </w:r>
      <w:proofErr w:type="spellEnd"/>
      <w:r w:rsidRPr="003A1B95">
        <w:rPr>
          <w:rFonts w:hint="cs"/>
          <w:rtl/>
        </w:rPr>
        <w:t xml:space="preserve"> (בעלות השחר)</w:t>
      </w:r>
      <w:r w:rsidRPr="003A1B95">
        <w:rPr>
          <w:rtl/>
        </w:rPr>
        <w:t xml:space="preserve">, </w:t>
      </w:r>
      <w:r w:rsidRPr="003A1B95">
        <w:rPr>
          <w:rFonts w:hint="eastAsia"/>
          <w:rtl/>
        </w:rPr>
        <w:t>וראו</w:t>
      </w:r>
      <w:r w:rsidRPr="003A1B95">
        <w:rPr>
          <w:rtl/>
        </w:rPr>
        <w:t xml:space="preserve"> </w:t>
      </w:r>
      <w:r w:rsidRPr="003A1B95">
        <w:rPr>
          <w:rFonts w:hint="eastAsia"/>
          <w:rtl/>
        </w:rPr>
        <w:t>אילת</w:t>
      </w:r>
      <w:r w:rsidRPr="003A1B95">
        <w:rPr>
          <w:rtl/>
        </w:rPr>
        <w:t xml:space="preserve"> </w:t>
      </w:r>
      <w:r w:rsidRPr="003A1B95">
        <w:rPr>
          <w:rFonts w:hint="eastAsia"/>
          <w:rtl/>
        </w:rPr>
        <w:t>השחר</w:t>
      </w:r>
      <w:r w:rsidRPr="003A1B95">
        <w:rPr>
          <w:rtl/>
        </w:rPr>
        <w:t xml:space="preserve"> </w:t>
      </w:r>
      <w:r w:rsidRPr="003A1B95">
        <w:rPr>
          <w:rFonts w:hint="eastAsia"/>
          <w:rtl/>
        </w:rPr>
        <w:t>שבקעה</w:t>
      </w:r>
      <w:r>
        <w:rPr>
          <w:rtl/>
        </w:rPr>
        <w:t xml:space="preserve"> </w:t>
      </w:r>
      <w:r>
        <w:rPr>
          <w:rFonts w:hint="eastAsia"/>
          <w:rtl/>
        </w:rPr>
        <w:t>אורה</w:t>
      </w:r>
      <w:r>
        <w:rPr>
          <w:rFonts w:hint="cs"/>
          <w:rtl/>
        </w:rPr>
        <w:t>.</w:t>
      </w:r>
      <w:r>
        <w:rPr>
          <w:rtl/>
        </w:rPr>
        <w:t xml:space="preserve"> </w:t>
      </w:r>
      <w:r>
        <w:rPr>
          <w:rFonts w:hint="eastAsia"/>
          <w:rtl/>
        </w:rPr>
        <w:t>א</w:t>
      </w:r>
      <w:r>
        <w:rPr>
          <w:rtl/>
        </w:rPr>
        <w:t>"</w:t>
      </w:r>
      <w:r>
        <w:rPr>
          <w:rFonts w:hint="eastAsia"/>
          <w:rtl/>
        </w:rPr>
        <w:t>ל</w:t>
      </w:r>
      <w:r>
        <w:rPr>
          <w:rtl/>
        </w:rPr>
        <w:t xml:space="preserve"> </w:t>
      </w:r>
      <w:r>
        <w:rPr>
          <w:rFonts w:hint="eastAsia"/>
          <w:rtl/>
        </w:rPr>
        <w:t>ר</w:t>
      </w:r>
      <w:r>
        <w:rPr>
          <w:rtl/>
        </w:rPr>
        <w:t xml:space="preserve">' </w:t>
      </w:r>
      <w:proofErr w:type="spellStart"/>
      <w:r>
        <w:rPr>
          <w:rFonts w:hint="eastAsia"/>
          <w:rtl/>
        </w:rPr>
        <w:t>חייא</w:t>
      </w:r>
      <w:proofErr w:type="spellEnd"/>
      <w:r>
        <w:rPr>
          <w:rtl/>
        </w:rPr>
        <w:t xml:space="preserve"> </w:t>
      </w:r>
      <w:r>
        <w:rPr>
          <w:rFonts w:hint="eastAsia"/>
          <w:rtl/>
        </w:rPr>
        <w:t>רבה</w:t>
      </w:r>
      <w:r>
        <w:rPr>
          <w:rtl/>
        </w:rPr>
        <w:t xml:space="preserve"> </w:t>
      </w:r>
      <w:proofErr w:type="spellStart"/>
      <w:r>
        <w:rPr>
          <w:rFonts w:hint="eastAsia"/>
          <w:rtl/>
        </w:rPr>
        <w:t>לר</w:t>
      </w:r>
      <w:proofErr w:type="spellEnd"/>
      <w:r>
        <w:rPr>
          <w:rtl/>
        </w:rPr>
        <w:t xml:space="preserve">' </w:t>
      </w:r>
      <w:r>
        <w:rPr>
          <w:rFonts w:hint="eastAsia"/>
          <w:rtl/>
        </w:rPr>
        <w:t>שמעון</w:t>
      </w:r>
      <w:r>
        <w:rPr>
          <w:rtl/>
        </w:rPr>
        <w:t xml:space="preserve"> </w:t>
      </w:r>
      <w:r>
        <w:rPr>
          <w:rFonts w:hint="eastAsia"/>
          <w:rtl/>
        </w:rPr>
        <w:t>בר</w:t>
      </w:r>
      <w:r>
        <w:rPr>
          <w:rtl/>
        </w:rPr>
        <w:t xml:space="preserve"> </w:t>
      </w:r>
      <w:proofErr w:type="spellStart"/>
      <w:r>
        <w:rPr>
          <w:rFonts w:hint="eastAsia"/>
          <w:rtl/>
        </w:rPr>
        <w:t>חלפתא</w:t>
      </w:r>
      <w:proofErr w:type="spellEnd"/>
      <w:r>
        <w:rPr>
          <w:rFonts w:hint="cs"/>
          <w:rtl/>
        </w:rPr>
        <w:t>:</w:t>
      </w:r>
      <w:r>
        <w:rPr>
          <w:rtl/>
        </w:rPr>
        <w:t xml:space="preserve"> </w:t>
      </w:r>
      <w:r>
        <w:rPr>
          <w:rFonts w:hint="eastAsia"/>
          <w:rtl/>
        </w:rPr>
        <w:t>כך</w:t>
      </w:r>
      <w:r>
        <w:rPr>
          <w:rtl/>
        </w:rPr>
        <w:t xml:space="preserve"> </w:t>
      </w:r>
      <w:r>
        <w:rPr>
          <w:rFonts w:hint="eastAsia"/>
          <w:rtl/>
        </w:rPr>
        <w:t>תהיה</w:t>
      </w:r>
      <w:r>
        <w:rPr>
          <w:rtl/>
        </w:rPr>
        <w:t xml:space="preserve"> </w:t>
      </w:r>
      <w:r>
        <w:rPr>
          <w:rFonts w:hint="eastAsia"/>
          <w:rtl/>
        </w:rPr>
        <w:t>גאולתן</w:t>
      </w:r>
      <w:r>
        <w:rPr>
          <w:rtl/>
        </w:rPr>
        <w:t xml:space="preserve"> </w:t>
      </w:r>
      <w:r>
        <w:rPr>
          <w:rFonts w:hint="eastAsia"/>
          <w:rtl/>
        </w:rPr>
        <w:t>של</w:t>
      </w:r>
      <w:r>
        <w:rPr>
          <w:rtl/>
        </w:rPr>
        <w:t xml:space="preserve"> </w:t>
      </w:r>
      <w:r>
        <w:rPr>
          <w:rFonts w:hint="eastAsia"/>
          <w:rtl/>
        </w:rPr>
        <w:t>ישראל</w:t>
      </w:r>
      <w:r>
        <w:rPr>
          <w:rtl/>
        </w:rPr>
        <w:t xml:space="preserve"> </w:t>
      </w:r>
      <w:r>
        <w:rPr>
          <w:rFonts w:hint="eastAsia"/>
          <w:rtl/>
        </w:rPr>
        <w:t>מצפצפת</w:t>
      </w:r>
      <w:r>
        <w:rPr>
          <w:rFonts w:hint="cs"/>
          <w:rtl/>
        </w:rPr>
        <w:t xml:space="preserve"> ... </w:t>
      </w:r>
      <w:r>
        <w:rPr>
          <w:rFonts w:hint="eastAsia"/>
          <w:rtl/>
        </w:rPr>
        <w:t>בתח</w:t>
      </w:r>
      <w:r>
        <w:rPr>
          <w:rFonts w:hint="cs"/>
          <w:rtl/>
        </w:rPr>
        <w:t>י</w:t>
      </w:r>
      <w:r>
        <w:rPr>
          <w:rFonts w:hint="eastAsia"/>
          <w:rtl/>
        </w:rPr>
        <w:t>לה</w:t>
      </w:r>
      <w:r>
        <w:rPr>
          <w:rtl/>
        </w:rPr>
        <w:t xml:space="preserve"> </w:t>
      </w:r>
      <w:r>
        <w:rPr>
          <w:rFonts w:hint="eastAsia"/>
          <w:rtl/>
        </w:rPr>
        <w:t>היא</w:t>
      </w:r>
      <w:r>
        <w:rPr>
          <w:rtl/>
        </w:rPr>
        <w:t xml:space="preserve"> </w:t>
      </w:r>
      <w:r>
        <w:rPr>
          <w:rFonts w:hint="eastAsia"/>
          <w:rtl/>
        </w:rPr>
        <w:t>באה</w:t>
      </w:r>
      <w:r>
        <w:rPr>
          <w:rtl/>
        </w:rPr>
        <w:t xml:space="preserve"> </w:t>
      </w:r>
      <w:proofErr w:type="spellStart"/>
      <w:r>
        <w:rPr>
          <w:rFonts w:hint="eastAsia"/>
          <w:rtl/>
        </w:rPr>
        <w:t>קימעה</w:t>
      </w:r>
      <w:proofErr w:type="spellEnd"/>
      <w:r>
        <w:rPr>
          <w:rtl/>
        </w:rPr>
        <w:t xml:space="preserve"> </w:t>
      </w:r>
      <w:proofErr w:type="spellStart"/>
      <w:r>
        <w:rPr>
          <w:rFonts w:hint="eastAsia"/>
          <w:rtl/>
        </w:rPr>
        <w:t>קימעה</w:t>
      </w:r>
      <w:proofErr w:type="spellEnd"/>
      <w:r>
        <w:rPr>
          <w:rtl/>
        </w:rPr>
        <w:t xml:space="preserve">, </w:t>
      </w:r>
      <w:r>
        <w:rPr>
          <w:rFonts w:hint="eastAsia"/>
          <w:rtl/>
        </w:rPr>
        <w:t>ואחר</w:t>
      </w:r>
      <w:r>
        <w:rPr>
          <w:rtl/>
        </w:rPr>
        <w:t xml:space="preserve"> </w:t>
      </w:r>
      <w:r>
        <w:rPr>
          <w:rFonts w:hint="eastAsia"/>
          <w:rtl/>
        </w:rPr>
        <w:t>כך</w:t>
      </w:r>
      <w:r>
        <w:rPr>
          <w:rtl/>
        </w:rPr>
        <w:t xml:space="preserve"> </w:t>
      </w:r>
      <w:r>
        <w:rPr>
          <w:rFonts w:hint="eastAsia"/>
          <w:rtl/>
        </w:rPr>
        <w:t>היא</w:t>
      </w:r>
      <w:r>
        <w:rPr>
          <w:rtl/>
        </w:rPr>
        <w:t xml:space="preserve"> </w:t>
      </w:r>
      <w:r>
        <w:rPr>
          <w:rFonts w:hint="eastAsia"/>
          <w:rtl/>
        </w:rPr>
        <w:t>מנצנצת</w:t>
      </w:r>
      <w:r>
        <w:rPr>
          <w:rtl/>
        </w:rPr>
        <w:t xml:space="preserve"> </w:t>
      </w:r>
      <w:r>
        <w:rPr>
          <w:rFonts w:hint="eastAsia"/>
          <w:rtl/>
        </w:rPr>
        <w:t>ובאה</w:t>
      </w:r>
      <w:r>
        <w:rPr>
          <w:rtl/>
        </w:rPr>
        <w:t xml:space="preserve">, </w:t>
      </w:r>
      <w:r>
        <w:rPr>
          <w:rFonts w:hint="eastAsia"/>
          <w:rtl/>
        </w:rPr>
        <w:t>ואח</w:t>
      </w:r>
      <w:r>
        <w:rPr>
          <w:rtl/>
        </w:rPr>
        <w:t>"</w:t>
      </w:r>
      <w:r>
        <w:rPr>
          <w:rFonts w:hint="eastAsia"/>
          <w:rtl/>
        </w:rPr>
        <w:t>כ</w:t>
      </w:r>
      <w:r>
        <w:rPr>
          <w:rtl/>
        </w:rPr>
        <w:t xml:space="preserve"> </w:t>
      </w:r>
      <w:r>
        <w:rPr>
          <w:rFonts w:hint="eastAsia"/>
          <w:rtl/>
        </w:rPr>
        <w:t>פרה</w:t>
      </w:r>
      <w:r>
        <w:rPr>
          <w:rtl/>
        </w:rPr>
        <w:t xml:space="preserve"> </w:t>
      </w:r>
      <w:r>
        <w:rPr>
          <w:rFonts w:hint="eastAsia"/>
          <w:rtl/>
        </w:rPr>
        <w:t>ורבה</w:t>
      </w:r>
      <w:r>
        <w:rPr>
          <w:rtl/>
        </w:rPr>
        <w:t xml:space="preserve">, </w:t>
      </w:r>
      <w:r>
        <w:rPr>
          <w:rFonts w:hint="eastAsia"/>
          <w:rtl/>
        </w:rPr>
        <w:t>ואח</w:t>
      </w:r>
      <w:r>
        <w:rPr>
          <w:rtl/>
        </w:rPr>
        <w:t>"</w:t>
      </w:r>
      <w:r>
        <w:rPr>
          <w:rFonts w:hint="eastAsia"/>
          <w:rtl/>
        </w:rPr>
        <w:t>כ</w:t>
      </w:r>
      <w:r>
        <w:rPr>
          <w:rtl/>
        </w:rPr>
        <w:t xml:space="preserve"> </w:t>
      </w:r>
      <w:proofErr w:type="spellStart"/>
      <w:r>
        <w:rPr>
          <w:rFonts w:hint="eastAsia"/>
          <w:rtl/>
        </w:rPr>
        <w:t>מרטבת</w:t>
      </w:r>
      <w:proofErr w:type="spellEnd"/>
      <w:r>
        <w:rPr>
          <w:rtl/>
        </w:rPr>
        <w:t xml:space="preserve"> </w:t>
      </w:r>
      <w:r>
        <w:rPr>
          <w:rFonts w:hint="eastAsia"/>
          <w:rtl/>
        </w:rPr>
        <w:t>והולכת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48F24" w14:textId="11542393" w:rsidR="008C7316" w:rsidRDefault="008C7316" w:rsidP="001E4CD5">
    <w:pPr>
      <w:pStyle w:val="1"/>
      <w:tabs>
        <w:tab w:val="clear" w:pos="9469"/>
        <w:tab w:val="right" w:pos="9299"/>
        <w:tab w:val="right" w:pos="9582"/>
      </w:tabs>
      <w:rPr>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proofErr w:type="spellStart"/>
    <w:r w:rsidR="008B7F4C">
      <w:rPr>
        <w:rtl/>
      </w:rPr>
      <w:t>וארא</w:t>
    </w:r>
    <w:proofErr w:type="spellEnd"/>
    <w:r>
      <w:rPr>
        <w:rtl/>
      </w:rPr>
      <w:fldChar w:fldCharType="end"/>
    </w:r>
    <w:r>
      <w:rPr>
        <w:rtl/>
      </w:rPr>
      <w:tab/>
    </w:r>
    <w:r>
      <w:rPr>
        <w:rFonts w:hint="cs"/>
        <w:rtl/>
      </w:rPr>
      <w:t>תשס"ט</w:t>
    </w:r>
    <w:r w:rsidR="00F037ED">
      <w:rPr>
        <w:rFonts w:hint="cs"/>
        <w:rtl/>
      </w:rPr>
      <w:t>\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9958" w14:textId="27DA447C" w:rsidR="008C7316" w:rsidRDefault="008C731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8B7F4C">
      <w:rPr>
        <w:szCs w:val="24"/>
        <w:rtl/>
      </w:rPr>
      <w:t>וארא</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B7F4C">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98698690">
    <w:abstractNumId w:val="8"/>
  </w:num>
  <w:num w:numId="2" w16cid:durableId="1515606736">
    <w:abstractNumId w:val="3"/>
  </w:num>
  <w:num w:numId="3" w16cid:durableId="1244602659">
    <w:abstractNumId w:val="2"/>
  </w:num>
  <w:num w:numId="4" w16cid:durableId="1869827694">
    <w:abstractNumId w:val="1"/>
  </w:num>
  <w:num w:numId="5" w16cid:durableId="342098515">
    <w:abstractNumId w:val="0"/>
  </w:num>
  <w:num w:numId="6" w16cid:durableId="1387483957">
    <w:abstractNumId w:val="9"/>
  </w:num>
  <w:num w:numId="7" w16cid:durableId="1554734590">
    <w:abstractNumId w:val="7"/>
  </w:num>
  <w:num w:numId="8" w16cid:durableId="419955532">
    <w:abstractNumId w:val="6"/>
  </w:num>
  <w:num w:numId="9" w16cid:durableId="430862339">
    <w:abstractNumId w:val="5"/>
  </w:num>
  <w:num w:numId="10" w16cid:durableId="1959752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a0NDc2NTc1MDcwMTJX0lEKTi0uzszPAykwqwUAucPnbSwAAAA="/>
  </w:docVars>
  <w:rsids>
    <w:rsidRoot w:val="007B7E00"/>
    <w:rsid w:val="00035537"/>
    <w:rsid w:val="000601F0"/>
    <w:rsid w:val="00060EFE"/>
    <w:rsid w:val="00064B25"/>
    <w:rsid w:val="00071814"/>
    <w:rsid w:val="00081E07"/>
    <w:rsid w:val="000B44CE"/>
    <w:rsid w:val="000C00A6"/>
    <w:rsid w:val="000C0AD3"/>
    <w:rsid w:val="000D3A5A"/>
    <w:rsid w:val="000D698D"/>
    <w:rsid w:val="000F457F"/>
    <w:rsid w:val="00105A2C"/>
    <w:rsid w:val="001212CF"/>
    <w:rsid w:val="00123D86"/>
    <w:rsid w:val="00137521"/>
    <w:rsid w:val="00144395"/>
    <w:rsid w:val="00153ED7"/>
    <w:rsid w:val="001571BB"/>
    <w:rsid w:val="00165166"/>
    <w:rsid w:val="001866F5"/>
    <w:rsid w:val="00191485"/>
    <w:rsid w:val="001E3BE8"/>
    <w:rsid w:val="001E4CD5"/>
    <w:rsid w:val="0021659E"/>
    <w:rsid w:val="00255003"/>
    <w:rsid w:val="00265533"/>
    <w:rsid w:val="00273E6A"/>
    <w:rsid w:val="00297F34"/>
    <w:rsid w:val="002A7E1B"/>
    <w:rsid w:val="002C4B50"/>
    <w:rsid w:val="002D6243"/>
    <w:rsid w:val="00300B34"/>
    <w:rsid w:val="0030452C"/>
    <w:rsid w:val="003443D6"/>
    <w:rsid w:val="003624F3"/>
    <w:rsid w:val="00384B3E"/>
    <w:rsid w:val="00392A91"/>
    <w:rsid w:val="00396E66"/>
    <w:rsid w:val="003A1B95"/>
    <w:rsid w:val="003A795B"/>
    <w:rsid w:val="003C1919"/>
    <w:rsid w:val="003D2D96"/>
    <w:rsid w:val="003D39DB"/>
    <w:rsid w:val="003E0AEB"/>
    <w:rsid w:val="003F10F1"/>
    <w:rsid w:val="003F27D2"/>
    <w:rsid w:val="003F65CD"/>
    <w:rsid w:val="00417E7F"/>
    <w:rsid w:val="00433381"/>
    <w:rsid w:val="00436164"/>
    <w:rsid w:val="00440B54"/>
    <w:rsid w:val="00447EFE"/>
    <w:rsid w:val="0046395B"/>
    <w:rsid w:val="00471C39"/>
    <w:rsid w:val="00483138"/>
    <w:rsid w:val="004B6140"/>
    <w:rsid w:val="004C2078"/>
    <w:rsid w:val="004D44A4"/>
    <w:rsid w:val="004F6531"/>
    <w:rsid w:val="00510BD5"/>
    <w:rsid w:val="00573FCB"/>
    <w:rsid w:val="00581BDB"/>
    <w:rsid w:val="005C4638"/>
    <w:rsid w:val="005C7411"/>
    <w:rsid w:val="005F39E5"/>
    <w:rsid w:val="00617068"/>
    <w:rsid w:val="006324D4"/>
    <w:rsid w:val="00635F20"/>
    <w:rsid w:val="00637446"/>
    <w:rsid w:val="0064270E"/>
    <w:rsid w:val="00652ACC"/>
    <w:rsid w:val="00660E50"/>
    <w:rsid w:val="00663A23"/>
    <w:rsid w:val="00671598"/>
    <w:rsid w:val="00682213"/>
    <w:rsid w:val="006A1229"/>
    <w:rsid w:val="006B281A"/>
    <w:rsid w:val="006B6586"/>
    <w:rsid w:val="006F1A35"/>
    <w:rsid w:val="00715697"/>
    <w:rsid w:val="00727D65"/>
    <w:rsid w:val="00740371"/>
    <w:rsid w:val="0075172B"/>
    <w:rsid w:val="00767DCF"/>
    <w:rsid w:val="00794AB2"/>
    <w:rsid w:val="0079556B"/>
    <w:rsid w:val="007A333C"/>
    <w:rsid w:val="007B7E00"/>
    <w:rsid w:val="007C30BF"/>
    <w:rsid w:val="007D59FB"/>
    <w:rsid w:val="007E4B7D"/>
    <w:rsid w:val="007F18BF"/>
    <w:rsid w:val="007F59F9"/>
    <w:rsid w:val="007F64F8"/>
    <w:rsid w:val="00833703"/>
    <w:rsid w:val="00854040"/>
    <w:rsid w:val="00860827"/>
    <w:rsid w:val="00860A7D"/>
    <w:rsid w:val="00863210"/>
    <w:rsid w:val="00883AE8"/>
    <w:rsid w:val="008B4929"/>
    <w:rsid w:val="008B7F4C"/>
    <w:rsid w:val="008C7316"/>
    <w:rsid w:val="008D4F4D"/>
    <w:rsid w:val="008E24E1"/>
    <w:rsid w:val="008F272B"/>
    <w:rsid w:val="008F7B49"/>
    <w:rsid w:val="0092659C"/>
    <w:rsid w:val="009320DC"/>
    <w:rsid w:val="009331ED"/>
    <w:rsid w:val="00933421"/>
    <w:rsid w:val="00935DB9"/>
    <w:rsid w:val="00954768"/>
    <w:rsid w:val="00955172"/>
    <w:rsid w:val="00997CFF"/>
    <w:rsid w:val="009A37E8"/>
    <w:rsid w:val="009B5E2D"/>
    <w:rsid w:val="009D1D30"/>
    <w:rsid w:val="009E6710"/>
    <w:rsid w:val="009F0123"/>
    <w:rsid w:val="00A345A0"/>
    <w:rsid w:val="00A3755D"/>
    <w:rsid w:val="00A4664A"/>
    <w:rsid w:val="00A4740D"/>
    <w:rsid w:val="00A505AC"/>
    <w:rsid w:val="00A50A16"/>
    <w:rsid w:val="00A53BB7"/>
    <w:rsid w:val="00A56816"/>
    <w:rsid w:val="00A56EA0"/>
    <w:rsid w:val="00A63445"/>
    <w:rsid w:val="00A63EFB"/>
    <w:rsid w:val="00A67D37"/>
    <w:rsid w:val="00A741E9"/>
    <w:rsid w:val="00A947BD"/>
    <w:rsid w:val="00AB14BA"/>
    <w:rsid w:val="00AB519D"/>
    <w:rsid w:val="00AE0FA4"/>
    <w:rsid w:val="00AE58F9"/>
    <w:rsid w:val="00AF17C3"/>
    <w:rsid w:val="00B12DB4"/>
    <w:rsid w:val="00B30968"/>
    <w:rsid w:val="00B30D71"/>
    <w:rsid w:val="00B32107"/>
    <w:rsid w:val="00B37EB7"/>
    <w:rsid w:val="00B41D81"/>
    <w:rsid w:val="00B43408"/>
    <w:rsid w:val="00B513DC"/>
    <w:rsid w:val="00B55883"/>
    <w:rsid w:val="00B60B39"/>
    <w:rsid w:val="00B7221C"/>
    <w:rsid w:val="00BA2C7B"/>
    <w:rsid w:val="00BA6BE1"/>
    <w:rsid w:val="00BB0B4C"/>
    <w:rsid w:val="00BE2EF5"/>
    <w:rsid w:val="00BF1367"/>
    <w:rsid w:val="00C03FED"/>
    <w:rsid w:val="00C0436E"/>
    <w:rsid w:val="00C1447F"/>
    <w:rsid w:val="00C37EC2"/>
    <w:rsid w:val="00C76424"/>
    <w:rsid w:val="00C82469"/>
    <w:rsid w:val="00C8328D"/>
    <w:rsid w:val="00C84983"/>
    <w:rsid w:val="00C949D6"/>
    <w:rsid w:val="00CA08BE"/>
    <w:rsid w:val="00CB3EB6"/>
    <w:rsid w:val="00CB560A"/>
    <w:rsid w:val="00CD6107"/>
    <w:rsid w:val="00CF07D3"/>
    <w:rsid w:val="00CF5A0B"/>
    <w:rsid w:val="00D10407"/>
    <w:rsid w:val="00D13950"/>
    <w:rsid w:val="00D330AD"/>
    <w:rsid w:val="00D34E7F"/>
    <w:rsid w:val="00D539CE"/>
    <w:rsid w:val="00D57201"/>
    <w:rsid w:val="00D6365B"/>
    <w:rsid w:val="00D651A2"/>
    <w:rsid w:val="00D92FED"/>
    <w:rsid w:val="00D97295"/>
    <w:rsid w:val="00DD1E4F"/>
    <w:rsid w:val="00DE06F4"/>
    <w:rsid w:val="00DF06ED"/>
    <w:rsid w:val="00E26265"/>
    <w:rsid w:val="00E4197F"/>
    <w:rsid w:val="00E62C31"/>
    <w:rsid w:val="00E63D74"/>
    <w:rsid w:val="00E709F6"/>
    <w:rsid w:val="00E76D2E"/>
    <w:rsid w:val="00ED6DDD"/>
    <w:rsid w:val="00EE122B"/>
    <w:rsid w:val="00F037ED"/>
    <w:rsid w:val="00F34011"/>
    <w:rsid w:val="00F80E3B"/>
    <w:rsid w:val="00F827F0"/>
    <w:rsid w:val="00F94E93"/>
    <w:rsid w:val="00FB4F08"/>
    <w:rsid w:val="00FC6FC3"/>
    <w:rsid w:val="00FE656A"/>
    <w:rsid w:val="00FF60B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CE3116B"/>
  <w15:chartTrackingRefBased/>
  <w15:docId w15:val="{439BBC4F-A6ED-481A-8A06-CAFD9065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7E7F"/>
    <w:pPr>
      <w:bidi/>
    </w:pPr>
    <w:rPr>
      <w:rFonts w:cs="Narkisim"/>
      <w:sz w:val="22"/>
      <w:szCs w:val="22"/>
      <w:lang w:eastAsia="he-IL"/>
    </w:rPr>
  </w:style>
  <w:style w:type="paragraph" w:styleId="1">
    <w:name w:val="heading 1"/>
    <w:basedOn w:val="a"/>
    <w:next w:val="a"/>
    <w:link w:val="10"/>
    <w:qFormat/>
    <w:rsid w:val="00417E7F"/>
    <w:pPr>
      <w:keepNext/>
      <w:tabs>
        <w:tab w:val="right" w:pos="9469"/>
      </w:tabs>
      <w:jc w:val="both"/>
      <w:outlineLvl w:val="0"/>
    </w:pPr>
    <w:rPr>
      <w:rFonts w:cs="David"/>
      <w:b/>
      <w:bCs/>
      <w:szCs w:val="28"/>
    </w:rPr>
  </w:style>
  <w:style w:type="character" w:default="1" w:styleId="a0">
    <w:name w:val="Default Paragraph Font"/>
    <w:uiPriority w:val="1"/>
    <w:semiHidden/>
    <w:unhideWhenUsed/>
    <w:rsid w:val="00417E7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17E7F"/>
  </w:style>
  <w:style w:type="paragraph" w:styleId="a3">
    <w:name w:val="footnote text"/>
    <w:basedOn w:val="a"/>
    <w:link w:val="a4"/>
    <w:rsid w:val="00417E7F"/>
    <w:pPr>
      <w:ind w:left="170" w:hanging="170"/>
      <w:jc w:val="both"/>
    </w:pPr>
    <w:rPr>
      <w:sz w:val="20"/>
      <w:szCs w:val="20"/>
    </w:rPr>
  </w:style>
  <w:style w:type="character" w:styleId="a5">
    <w:name w:val="footnote reference"/>
    <w:basedOn w:val="a0"/>
    <w:semiHidden/>
    <w:rsid w:val="00417E7F"/>
    <w:rPr>
      <w:vertAlign w:val="superscript"/>
    </w:rPr>
  </w:style>
  <w:style w:type="paragraph" w:styleId="a6">
    <w:name w:val="header"/>
    <w:basedOn w:val="a"/>
    <w:link w:val="a7"/>
    <w:rsid w:val="00417E7F"/>
    <w:pPr>
      <w:tabs>
        <w:tab w:val="center" w:pos="4153"/>
        <w:tab w:val="right" w:pos="8306"/>
      </w:tabs>
    </w:pPr>
  </w:style>
  <w:style w:type="paragraph" w:styleId="a8">
    <w:name w:val="footer"/>
    <w:basedOn w:val="a"/>
    <w:link w:val="a9"/>
    <w:rsid w:val="00417E7F"/>
    <w:pPr>
      <w:tabs>
        <w:tab w:val="center" w:pos="4153"/>
        <w:tab w:val="right" w:pos="8306"/>
      </w:tabs>
    </w:pPr>
  </w:style>
  <w:style w:type="paragraph" w:customStyle="1" w:styleId="aa">
    <w:name w:val="כותרת"/>
    <w:basedOn w:val="a"/>
    <w:rsid w:val="00417E7F"/>
    <w:pPr>
      <w:spacing w:before="240" w:line="320" w:lineRule="atLeast"/>
      <w:jc w:val="center"/>
    </w:pPr>
    <w:rPr>
      <w:rFonts w:cs="David"/>
      <w:b/>
      <w:bCs/>
      <w:spacing w:val="20"/>
      <w:szCs w:val="32"/>
    </w:rPr>
  </w:style>
  <w:style w:type="paragraph" w:customStyle="1" w:styleId="ab">
    <w:name w:val="כותרת קטע"/>
    <w:basedOn w:val="a"/>
    <w:rsid w:val="00417E7F"/>
    <w:pPr>
      <w:spacing w:before="240" w:line="300" w:lineRule="atLeast"/>
    </w:pPr>
    <w:rPr>
      <w:rFonts w:cs="Arial"/>
      <w:b/>
      <w:bCs/>
      <w:szCs w:val="24"/>
    </w:rPr>
  </w:style>
  <w:style w:type="paragraph" w:customStyle="1" w:styleId="ac">
    <w:name w:val="מקור"/>
    <w:basedOn w:val="a"/>
    <w:rsid w:val="00417E7F"/>
    <w:pPr>
      <w:spacing w:line="320" w:lineRule="atLeast"/>
      <w:jc w:val="both"/>
    </w:pPr>
    <w:rPr>
      <w:rFonts w:cs="David"/>
      <w:szCs w:val="24"/>
    </w:rPr>
  </w:style>
  <w:style w:type="paragraph" w:customStyle="1" w:styleId="ad">
    <w:name w:val="מחלקי המים"/>
    <w:basedOn w:val="a"/>
    <w:rsid w:val="00417E7F"/>
    <w:pPr>
      <w:spacing w:line="320" w:lineRule="atLeast"/>
      <w:jc w:val="both"/>
    </w:pPr>
    <w:rPr>
      <w:b/>
      <w:bCs/>
      <w:szCs w:val="24"/>
    </w:rPr>
  </w:style>
  <w:style w:type="character" w:styleId="Hyperlink">
    <w:name w:val="Hyperlink"/>
    <w:basedOn w:val="a0"/>
    <w:rsid w:val="00417E7F"/>
    <w:rPr>
      <w:color w:val="0563C1" w:themeColor="hyperlink"/>
      <w:u w:val="single"/>
    </w:rPr>
  </w:style>
  <w:style w:type="paragraph" w:styleId="ae">
    <w:name w:val="Balloon Text"/>
    <w:basedOn w:val="a"/>
    <w:link w:val="af"/>
    <w:uiPriority w:val="99"/>
    <w:semiHidden/>
    <w:unhideWhenUsed/>
    <w:rsid w:val="00417E7F"/>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9">
    <w:name w:val="כותרת תחתונה תו"/>
    <w:basedOn w:val="a0"/>
    <w:link w:val="a8"/>
    <w:rsid w:val="00417E7F"/>
    <w:rPr>
      <w:rFonts w:cs="Narkisim"/>
      <w:sz w:val="22"/>
      <w:szCs w:val="22"/>
      <w:lang w:eastAsia="he-IL"/>
    </w:rPr>
  </w:style>
  <w:style w:type="character" w:customStyle="1" w:styleId="a4">
    <w:name w:val="טקסט הערת שוליים תו"/>
    <w:basedOn w:val="a0"/>
    <w:link w:val="a3"/>
    <w:rsid w:val="00417E7F"/>
    <w:rPr>
      <w:rFonts w:cs="Narkisim"/>
      <w:lang w:eastAsia="he-IL"/>
    </w:rPr>
  </w:style>
  <w:style w:type="character" w:customStyle="1" w:styleId="10">
    <w:name w:val="כותרת 1 תו"/>
    <w:basedOn w:val="a0"/>
    <w:link w:val="1"/>
    <w:rsid w:val="00417E7F"/>
    <w:rPr>
      <w:rFonts w:cs="David"/>
      <w:b/>
      <w:bCs/>
      <w:sz w:val="22"/>
      <w:szCs w:val="28"/>
      <w:lang w:eastAsia="he-IL"/>
    </w:rPr>
  </w:style>
  <w:style w:type="character" w:customStyle="1" w:styleId="a7">
    <w:name w:val="כותרת עליונה תו"/>
    <w:basedOn w:val="a0"/>
    <w:link w:val="a6"/>
    <w:rsid w:val="00417E7F"/>
    <w:rPr>
      <w:rFonts w:cs="Narkisim"/>
      <w:sz w:val="22"/>
      <w:szCs w:val="22"/>
      <w:lang w:eastAsia="he-IL"/>
    </w:rPr>
  </w:style>
  <w:style w:type="character" w:customStyle="1" w:styleId="af">
    <w:name w:val="טקסט בלונים תו"/>
    <w:basedOn w:val="a0"/>
    <w:link w:val="ae"/>
    <w:uiPriority w:val="99"/>
    <w:semiHidden/>
    <w:rsid w:val="00417E7F"/>
    <w:rPr>
      <w:rFonts w:ascii="Tahoma" w:hAnsi="Tahoma" w:cs="Tahoma"/>
      <w:sz w:val="16"/>
      <w:szCs w:val="16"/>
      <w:lang w:eastAsia="he-IL"/>
    </w:rPr>
  </w:style>
  <w:style w:type="paragraph" w:customStyle="1" w:styleId="af1">
    <w:name w:val="פסוק"/>
    <w:basedOn w:val="ac"/>
    <w:qFormat/>
    <w:rsid w:val="00417E7F"/>
    <w:pPr>
      <w:spacing w:before="120"/>
    </w:pPr>
    <w:rPr>
      <w:b/>
      <w:bCs/>
    </w:rPr>
  </w:style>
  <w:style w:type="character" w:styleId="af2">
    <w:name w:val="Unresolved Mention"/>
    <w:uiPriority w:val="99"/>
    <w:semiHidden/>
    <w:unhideWhenUsed/>
    <w:rsid w:val="008B4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E%D7%99-%D7%94%D7%90%D7%95%D7%AA%D7%95%D7%AA-%D7%94%D7%90%D7%9C%D7%94" TargetMode="External"/><Relationship Id="rId13" Type="http://schemas.openxmlformats.org/officeDocument/2006/relationships/hyperlink" Target="http://www.mayim.org.il/?parasha=%d7%9c%d7%97%d7%9c%d7%95%d7%a7-%d7%9b%d7%91%d7%95%d7%93-%d7%9c%d7%9e%d7%9c%d7%9b%d7%95%d7%aa" TargetMode="External"/><Relationship Id="rId18" Type="http://schemas.openxmlformats.org/officeDocument/2006/relationships/hyperlink" Target="https://www.mayim.org.il/?midrashim=%D7%9E%D7%93%D7%A8%D7%A9-%D7%94%D7%92%D7%93%D7%95%D7%9C" TargetMode="External"/><Relationship Id="rId3" Type="http://schemas.openxmlformats.org/officeDocument/2006/relationships/hyperlink" Target="http://www.mayim.org.il/?holiday=%d7%96%d7%94-%d7%9c%d7%a2%d7%95%d7%9e%d7%aa-%d7%96%d7%94" TargetMode="External"/><Relationship Id="rId21" Type="http://schemas.openxmlformats.org/officeDocument/2006/relationships/hyperlink" Target="https://www.mayim.org.il/?parasha=%D7%91%D7%9E%D7%94-%D7%90%D7%93%D7%A2-%D7%9B%D7%99-%D7%90%D7%99%D7%A8%D7%A9%D7%A0%D7%94-%D7%97%D7%98%D7%90%D7%95-%D7%A9%D7%9C-%D7%90%D7%91%D7%A8%D7%94%D7%9D" TargetMode="External"/><Relationship Id="rId7" Type="http://schemas.openxmlformats.org/officeDocument/2006/relationships/hyperlink" Target="http://www.mayim.org.il/?parasha=%d7%a1%d7%a7%d7%99%d7%a8%d7%95%d7%aa-%d7%94%d7%99%d7%a1%d7%98%d7%95%d7%a8%d7%99%d7%95%d7%aa-%d7%91%d7%aa%d7%a0%d7%9a" TargetMode="External"/><Relationship Id="rId12" Type="http://schemas.openxmlformats.org/officeDocument/2006/relationships/hyperlink" Target="https://www.mayim.org.il/?holiday=%D7%90%D7%99%D7%9C%D7%A0%D7%99-%D7%A1%D7%A8%D7%A7-%D7%95%D7%90%D7%99%D7%9C%D7%A0%D7%99-%D7%9E%D7%90%D7%9B%D7%9C-2" TargetMode="External"/><Relationship Id="rId17" Type="http://schemas.openxmlformats.org/officeDocument/2006/relationships/hyperlink" Target="http://www.mayim.org.il/publications/" TargetMode="External"/><Relationship Id="rId2" Type="http://schemas.openxmlformats.org/officeDocument/2006/relationships/hyperlink" Target="http://www.mayim.org.il/?parasha=%d7%90%d7%95%d7%aa%d7%9d-%d7%94%d7%a0%d7%aa%d7%95%d7%a0%d7%99%d7%9d-%d7%aa%d7%97%d7%aa-%d7%94%d7%91%d7%a0%d7%99%d7%9f" TargetMode="External"/><Relationship Id="rId16" Type="http://schemas.openxmlformats.org/officeDocument/2006/relationships/hyperlink" Target="https://www.mayim.org.il/?holiday=%D7%90%D7%99%D7%94-%D7%A0%D7%91%D7%95%D7%90%D7%95%D7%AA-%D7%94%D7%98%D7%95%D7%91%D7%94" TargetMode="External"/><Relationship Id="rId20" Type="http://schemas.openxmlformats.org/officeDocument/2006/relationships/hyperlink" Target="https://www.mayim.org.il/?parasha=%D7%9E%D7%94-%D7%9C%D7%9B%D7%94%D7%9F-%D7%91%D7%91%D7%99%D7%AA-%D7%94%D7%A7%D7%91%D7%A8%D7%95%D7%AA1" TargetMode="External"/><Relationship Id="rId1" Type="http://schemas.openxmlformats.org/officeDocument/2006/relationships/hyperlink" Target="https://www.mayim.org.il/?parasha=%d7%95%d6%b7%d7%99%d6%bc%d6%b7%d7%90%d6%b2%d7%9e%d6%b5%d7%9f-%d7%94%d6%b8%d7%a2%d6%b8%d7%9d" TargetMode="External"/><Relationship Id="rId6" Type="http://schemas.openxmlformats.org/officeDocument/2006/relationships/hyperlink" Target="https://www.mayim.org.il/?holiday=%D7%9E%D7%AA%D7%97%D7%99%D7%9C-%D7%91%D7%92%D7%A0%D7%95%D7%AA-%D7%95%D7%9E%D7%A1%D7%99%D7%99%D7%9D-%D7%91%D7%A9%D7%91%D7%97" TargetMode="External"/><Relationship Id="rId11" Type="http://schemas.openxmlformats.org/officeDocument/2006/relationships/hyperlink" Target="https://www.mayim.org.il/?parasha=%d7%9b%d7%99-%d7%94%d7%90%d7%93%d7%9d-%d7%a2%d7%a5-%d7%94%d7%a9%d7%93%d7%94" TargetMode="External"/><Relationship Id="rId5" Type="http://schemas.openxmlformats.org/officeDocument/2006/relationships/hyperlink" Target="http://www.mayim.org.il/?parasha=%d7%9e%d7%a9%d7%9b%d7%95-%d7%95%d7%a7%d7%97%d7%95-%d7%9c%d7%9b%d7%9d1" TargetMode="External"/><Relationship Id="rId15" Type="http://schemas.openxmlformats.org/officeDocument/2006/relationships/hyperlink" Target="https://www.mayim.org.il/?parasha=%D7%94%D7%99%D7%93-%D7%94-%D7%AA%D7%A7%D7%A6%D7%A8" TargetMode="External"/><Relationship Id="rId23" Type="http://schemas.openxmlformats.org/officeDocument/2006/relationships/hyperlink" Target="https://www.mayim.org.il/?parasha=%D7%A0%D7%97%D7%9E%D7%95%D7%A0%D7%99-%D7%A0%D7%97%D7%9E%D7%95%D7%A0%D7%99-%D7%A2%D7%9E%D7%99" TargetMode="External"/><Relationship Id="rId10" Type="http://schemas.openxmlformats.org/officeDocument/2006/relationships/hyperlink" Target="https://www.mayim.org.il/?parasha=%D7%94%D7%9E%D7%9B%D7%94-%D7%94%D7%90%D7%97%D7%AA-%D7%A2%D7%A9%D7%A8%D7%94" TargetMode="External"/><Relationship Id="rId19" Type="http://schemas.openxmlformats.org/officeDocument/2006/relationships/hyperlink" Target="https://www.mayim.org.il/?parasha=%D7%94%D7%9E%D7%9B%D7%94-%D7%94%D7%90%D7%97%D7%AA-%D7%A2%D7%A9%D7%A8%D7%94" TargetMode="External"/><Relationship Id="rId4" Type="http://schemas.openxmlformats.org/officeDocument/2006/relationships/hyperlink" Target="https://www.mayim.org.il/?parasha=%D7%A2%D7%91%D7%95%D7%93%D7%AA-%D7%A4%D7%A8%D7%9A" TargetMode="External"/><Relationship Id="rId9" Type="http://schemas.openxmlformats.org/officeDocument/2006/relationships/hyperlink" Target="http://www.mayim.org.il/?parasha=%d7%9e%d7%a9%d7%9b%d7%95-%d7%95%d7%a7%d7%97%d7%95-%d7%9c%d7%9b%d7%9d1" TargetMode="External"/><Relationship Id="rId14" Type="http://schemas.openxmlformats.org/officeDocument/2006/relationships/hyperlink" Target="http://www.mayim.org.il/?parasha=%d7%9e%d7%a9%d7%9b%d7%95-%d7%95%d7%a7%d7%97%d7%95-%d7%9c%d7%9b%d7%9d1" TargetMode="External"/><Relationship Id="rId22" Type="http://schemas.openxmlformats.org/officeDocument/2006/relationships/hyperlink" Target="https://www.mayim.org.il/?parasha=%D7%95%D6%B7%D7%99%D6%BC%D6%B7%D7%90%D6%B2%D7%9E%D6%B5%D7%9F-%D7%94%D6%B8%D7%A2%D6%B8%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1125</Words>
  <Characters>4883</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מקוצר רוח ומעבודה קשה</vt:lpstr>
      <vt:lpstr>מקוצר רוח ומעבודה קשה</vt:lpstr>
    </vt:vector>
  </TitlesOfParts>
  <Company> </Company>
  <LinksUpToDate>false</LinksUpToDate>
  <CharactersWithSpaces>5997</CharactersWithSpaces>
  <SharedDoc>false</SharedDoc>
  <HLinks>
    <vt:vector size="138" baseType="variant">
      <vt:variant>
        <vt:i4>6881397</vt:i4>
      </vt:variant>
      <vt:variant>
        <vt:i4>66</vt:i4>
      </vt:variant>
      <vt:variant>
        <vt:i4>0</vt:i4>
      </vt:variant>
      <vt:variant>
        <vt:i4>5</vt:i4>
      </vt:variant>
      <vt:variant>
        <vt:lpwstr>https://www.mayim.org.il/?parasha=%D7%A0%D7%97%D7%9E%D7%95%D7%A0%D7%99-%D7%A0%D7%97%D7%9E%D7%95%D7%A0%D7%99-%D7%A2%D7%9E%D7%99</vt:lpwstr>
      </vt:variant>
      <vt:variant>
        <vt:lpwstr>gsc.tab=0</vt:lpwstr>
      </vt:variant>
      <vt:variant>
        <vt:i4>1835095</vt:i4>
      </vt:variant>
      <vt:variant>
        <vt:i4>63</vt:i4>
      </vt:variant>
      <vt:variant>
        <vt:i4>0</vt:i4>
      </vt:variant>
      <vt:variant>
        <vt:i4>5</vt:i4>
      </vt:variant>
      <vt:variant>
        <vt:lpwstr>https://www.mayim.org.il/?parasha=%D7%95%D6%B7%D7%99%D6%BC%D6%B7%D7%90%D6%B2%D7%9E%D6%B5%D7%9F-%D7%94%D6%B8%D7%A2%D6%B8%D7%9D</vt:lpwstr>
      </vt:variant>
      <vt:variant>
        <vt:lpwstr/>
      </vt:variant>
      <vt:variant>
        <vt:i4>3342374</vt:i4>
      </vt:variant>
      <vt:variant>
        <vt:i4>60</vt:i4>
      </vt:variant>
      <vt:variant>
        <vt:i4>0</vt:i4>
      </vt:variant>
      <vt:variant>
        <vt:i4>5</vt:i4>
      </vt:variant>
      <vt:variant>
        <vt:lpwstr>https://www.mayim.org.il/?parasha=%D7%91%D7%9E%D7%94-%D7%90%D7%93%D7%A2-%D7%9B%D7%99-%D7%90%D7%99%D7%A8%D7%A9%D7%A0%D7%94-%D7%97%D7%98%D7%90%D7%95-%D7%A9%D7%9C-%D7%90%D7%91%D7%A8%D7%94%D7%9D</vt:lpwstr>
      </vt:variant>
      <vt:variant>
        <vt:lpwstr>gsc.tab=0</vt:lpwstr>
      </vt:variant>
      <vt:variant>
        <vt:i4>7864352</vt:i4>
      </vt:variant>
      <vt:variant>
        <vt:i4>57</vt:i4>
      </vt:variant>
      <vt:variant>
        <vt:i4>0</vt:i4>
      </vt:variant>
      <vt:variant>
        <vt:i4>5</vt:i4>
      </vt:variant>
      <vt:variant>
        <vt:lpwstr>https://www.mayim.org.il/?parasha=%D7%9E%D7%94-%D7%9C%D7%9B%D7%94%D7%9F-%D7%91%D7%91%D7%99%D7%AA-%D7%94%D7%A7%D7%91%D7%A8%D7%95%D7%AA1</vt:lpwstr>
      </vt:variant>
      <vt:variant>
        <vt:lpwstr>gsc.tab=0</vt:lpwstr>
      </vt:variant>
      <vt:variant>
        <vt:i4>4259904</vt:i4>
      </vt:variant>
      <vt:variant>
        <vt:i4>54</vt:i4>
      </vt:variant>
      <vt:variant>
        <vt:i4>0</vt:i4>
      </vt:variant>
      <vt:variant>
        <vt:i4>5</vt:i4>
      </vt:variant>
      <vt:variant>
        <vt:lpwstr>https://www.mayim.org.il/?parasha=%D7%94%D7%9E%D7%9B%D7%94-%D7%94%D7%90%D7%97%D7%AA-%D7%A2%D7%A9%D7%A8%D7%94</vt:lpwstr>
      </vt:variant>
      <vt:variant>
        <vt:lpwstr/>
      </vt:variant>
      <vt:variant>
        <vt:i4>2097252</vt:i4>
      </vt:variant>
      <vt:variant>
        <vt:i4>51</vt:i4>
      </vt:variant>
      <vt:variant>
        <vt:i4>0</vt:i4>
      </vt:variant>
      <vt:variant>
        <vt:i4>5</vt:i4>
      </vt:variant>
      <vt:variant>
        <vt:lpwstr>https://www.mayim.org.il/?midrashim=%D7%9E%D7%93%D7%A8%D7%A9-%D7%94%D7%92%D7%93%D7%95%D7%9C</vt:lpwstr>
      </vt:variant>
      <vt:variant>
        <vt:lpwstr>gsc.tab=0</vt:lpwstr>
      </vt:variant>
      <vt:variant>
        <vt:i4>917595</vt:i4>
      </vt:variant>
      <vt:variant>
        <vt:i4>48</vt:i4>
      </vt:variant>
      <vt:variant>
        <vt:i4>0</vt:i4>
      </vt:variant>
      <vt:variant>
        <vt:i4>5</vt:i4>
      </vt:variant>
      <vt:variant>
        <vt:lpwstr>http://www.mayim.org.il/publications/</vt:lpwstr>
      </vt:variant>
      <vt:variant>
        <vt:lpwstr/>
      </vt:variant>
      <vt:variant>
        <vt:i4>1441793</vt:i4>
      </vt:variant>
      <vt:variant>
        <vt:i4>45</vt:i4>
      </vt:variant>
      <vt:variant>
        <vt:i4>0</vt:i4>
      </vt:variant>
      <vt:variant>
        <vt:i4>5</vt:i4>
      </vt:variant>
      <vt:variant>
        <vt:lpwstr>https://www.mayim.org.il/?holiday=%D7%90%D7%99%D7%94-%D7%A0%D7%91%D7%95%D7%90%D7%95%D7%AA-%D7%94%D7%98%D7%95%D7%91%D7%94</vt:lpwstr>
      </vt:variant>
      <vt:variant>
        <vt:lpwstr>gsc.tab=0</vt:lpwstr>
      </vt:variant>
      <vt:variant>
        <vt:i4>1376276</vt:i4>
      </vt:variant>
      <vt:variant>
        <vt:i4>42</vt:i4>
      </vt:variant>
      <vt:variant>
        <vt:i4>0</vt:i4>
      </vt:variant>
      <vt:variant>
        <vt:i4>5</vt:i4>
      </vt:variant>
      <vt:variant>
        <vt:lpwstr>https://www.mayim.org.il/?parasha=%D7%94%D7%99%D7%93-%D7%94-%D7%AA%D7%A7%D7%A6%D7%A8</vt:lpwstr>
      </vt:variant>
      <vt:variant>
        <vt:lpwstr/>
      </vt:variant>
      <vt:variant>
        <vt:i4>6488182</vt:i4>
      </vt:variant>
      <vt:variant>
        <vt:i4>39</vt:i4>
      </vt:variant>
      <vt:variant>
        <vt:i4>0</vt:i4>
      </vt:variant>
      <vt:variant>
        <vt:i4>5</vt:i4>
      </vt:variant>
      <vt:variant>
        <vt:lpwstr>http://www.mayim.org.il/?parasha=%d7%9e%d7%a9%d7%9b%d7%95-%d7%95%d7%a7%d7%97%d7%95-%d7%9c%d7%9b%d7%9d1</vt:lpwstr>
      </vt:variant>
      <vt:variant>
        <vt:lpwstr/>
      </vt:variant>
      <vt:variant>
        <vt:i4>6225991</vt:i4>
      </vt:variant>
      <vt:variant>
        <vt:i4>36</vt:i4>
      </vt:variant>
      <vt:variant>
        <vt:i4>0</vt:i4>
      </vt:variant>
      <vt:variant>
        <vt:i4>5</vt:i4>
      </vt:variant>
      <vt:variant>
        <vt:lpwstr>http://www.mayim.org.il/?parasha=%d7%9c%d7%97%d7%9c%d7%95%d7%a7-%d7%9b%d7%91%d7%95%d7%93-%d7%9c%d7%9e%d7%9c%d7%9b%d7%95%d7%aa</vt:lpwstr>
      </vt:variant>
      <vt:variant>
        <vt:lpwstr/>
      </vt:variant>
      <vt:variant>
        <vt:i4>3932270</vt:i4>
      </vt:variant>
      <vt:variant>
        <vt:i4>33</vt:i4>
      </vt:variant>
      <vt:variant>
        <vt:i4>0</vt:i4>
      </vt:variant>
      <vt:variant>
        <vt:i4>5</vt:i4>
      </vt:variant>
      <vt:variant>
        <vt:lpwstr>https://www.mayim.org.il/?holiday=%D7%90%D7%99%D7%9C%D7%A0%D7%99-%D7%A1%D7%A8%D7%A7-%D7%95%D7%90%D7%99%D7%9C%D7%A0%D7%99-%D7%9E%D7%90%D7%9B%D7%9C-2</vt:lpwstr>
      </vt:variant>
      <vt:variant>
        <vt:lpwstr/>
      </vt:variant>
      <vt:variant>
        <vt:i4>1835032</vt:i4>
      </vt:variant>
      <vt:variant>
        <vt:i4>30</vt:i4>
      </vt:variant>
      <vt:variant>
        <vt:i4>0</vt:i4>
      </vt:variant>
      <vt:variant>
        <vt:i4>5</vt:i4>
      </vt:variant>
      <vt:variant>
        <vt:lpwstr>https://www.mayim.org.il/?parasha=%d7%9b%d7%99-%d7%94%d7%90%d7%93%d7%9d-%d7%a2%d7%a5-%d7%94%d7%a9%d7%93%d7%94</vt:lpwstr>
      </vt:variant>
      <vt:variant>
        <vt:lpwstr>gsc.tab=0</vt:lpwstr>
      </vt:variant>
      <vt:variant>
        <vt:i4>4259904</vt:i4>
      </vt:variant>
      <vt:variant>
        <vt:i4>27</vt:i4>
      </vt:variant>
      <vt:variant>
        <vt:i4>0</vt:i4>
      </vt:variant>
      <vt:variant>
        <vt:i4>5</vt:i4>
      </vt:variant>
      <vt:variant>
        <vt:lpwstr>https://www.mayim.org.il/?parasha=%D7%94%D7%9E%D7%9B%D7%94-%D7%94%D7%90%D7%97%D7%AA-%D7%A2%D7%A9%D7%A8%D7%94</vt:lpwstr>
      </vt:variant>
      <vt:variant>
        <vt:lpwstr/>
      </vt:variant>
      <vt:variant>
        <vt:i4>6488182</vt:i4>
      </vt:variant>
      <vt:variant>
        <vt:i4>24</vt:i4>
      </vt:variant>
      <vt:variant>
        <vt:i4>0</vt:i4>
      </vt:variant>
      <vt:variant>
        <vt:i4>5</vt:i4>
      </vt:variant>
      <vt:variant>
        <vt:lpwstr>http://www.mayim.org.il/?parasha=%d7%9e%d7%a9%d7%9b%d7%95-%d7%95%d7%a7%d7%97%d7%95-%d7%9c%d7%9b%d7%9d1</vt:lpwstr>
      </vt:variant>
      <vt:variant>
        <vt:lpwstr/>
      </vt:variant>
      <vt:variant>
        <vt:i4>3473527</vt:i4>
      </vt:variant>
      <vt:variant>
        <vt:i4>21</vt:i4>
      </vt:variant>
      <vt:variant>
        <vt:i4>0</vt:i4>
      </vt:variant>
      <vt:variant>
        <vt:i4>5</vt:i4>
      </vt:variant>
      <vt:variant>
        <vt:lpwstr>https://www.mayim.org.il/?parasha=%D7%9C%D7%9E%D7%99-%D7%94%D7%90%D7%95%D7%AA%D7%95%D7%AA-%D7%94%D7%90%D7%9C%D7%94</vt:lpwstr>
      </vt:variant>
      <vt:variant>
        <vt:lpwstr>gsc.tab=0</vt:lpwstr>
      </vt:variant>
      <vt:variant>
        <vt:i4>262209</vt:i4>
      </vt:variant>
      <vt:variant>
        <vt:i4>18</vt:i4>
      </vt:variant>
      <vt:variant>
        <vt:i4>0</vt:i4>
      </vt:variant>
      <vt:variant>
        <vt:i4>5</vt:i4>
      </vt:variant>
      <vt:variant>
        <vt:lpwstr>http://www.mayim.org.il/?parasha=%d7%a1%d7%a7%d7%99%d7%a8%d7%95%d7%aa-%d7%94%d7%99%d7%a1%d7%98%d7%95%d7%a8%d7%99%d7%95%d7%aa-%d7%91%d7%aa%d7%a0%d7%9a</vt:lpwstr>
      </vt:variant>
      <vt:variant>
        <vt:lpwstr/>
      </vt:variant>
      <vt:variant>
        <vt:i4>4784200</vt:i4>
      </vt:variant>
      <vt:variant>
        <vt:i4>15</vt:i4>
      </vt:variant>
      <vt:variant>
        <vt:i4>0</vt:i4>
      </vt:variant>
      <vt:variant>
        <vt:i4>5</vt:i4>
      </vt:variant>
      <vt:variant>
        <vt:lpwstr>https://www.mayim.org.il/?holiday=%D7%9E%D7%AA%D7%97%D7%99%D7%9C-%D7%91%D7%92%D7%A0%D7%95%D7%AA-%D7%95%D7%9E%D7%A1%D7%99%D7%99%D7%9D-%D7%91%D7%A9%D7%91%D7%97</vt:lpwstr>
      </vt:variant>
      <vt:variant>
        <vt:lpwstr>gsc.tab=0</vt:lpwstr>
      </vt:variant>
      <vt:variant>
        <vt:i4>6488182</vt:i4>
      </vt:variant>
      <vt:variant>
        <vt:i4>12</vt:i4>
      </vt:variant>
      <vt:variant>
        <vt:i4>0</vt:i4>
      </vt:variant>
      <vt:variant>
        <vt:i4>5</vt:i4>
      </vt:variant>
      <vt:variant>
        <vt:lpwstr>http://www.mayim.org.il/?parasha=%d7%9e%d7%a9%d7%9b%d7%95-%d7%95%d7%a7%d7%97%d7%95-%d7%9c%d7%9b%d7%9d1</vt:lpwstr>
      </vt:variant>
      <vt:variant>
        <vt:lpwstr/>
      </vt:variant>
      <vt:variant>
        <vt:i4>3866686</vt:i4>
      </vt:variant>
      <vt:variant>
        <vt:i4>9</vt:i4>
      </vt:variant>
      <vt:variant>
        <vt:i4>0</vt:i4>
      </vt:variant>
      <vt:variant>
        <vt:i4>5</vt:i4>
      </vt:variant>
      <vt:variant>
        <vt:lpwstr>https://www.mayim.org.il/?parasha=%D7%A2%D7%91%D7%95%D7%93%D7%AA-%D7%A4%D7%A8%D7%9A</vt:lpwstr>
      </vt:variant>
      <vt:variant>
        <vt:lpwstr>gsc.tab=0</vt:lpwstr>
      </vt:variant>
      <vt:variant>
        <vt:i4>589841</vt:i4>
      </vt:variant>
      <vt:variant>
        <vt:i4>6</vt:i4>
      </vt:variant>
      <vt:variant>
        <vt:i4>0</vt:i4>
      </vt:variant>
      <vt:variant>
        <vt:i4>5</vt:i4>
      </vt:variant>
      <vt:variant>
        <vt:lpwstr>http://www.mayim.org.il/?holiday=%d7%96%d7%94-%d7%9c%d7%a2%d7%95%d7%9e%d7%aa-%d7%96%d7%94</vt:lpwstr>
      </vt:variant>
      <vt:variant>
        <vt:lpwstr/>
      </vt:variant>
      <vt:variant>
        <vt:i4>2621559</vt:i4>
      </vt:variant>
      <vt:variant>
        <vt:i4>3</vt:i4>
      </vt:variant>
      <vt:variant>
        <vt:i4>0</vt:i4>
      </vt:variant>
      <vt:variant>
        <vt:i4>5</vt:i4>
      </vt:variant>
      <vt:variant>
        <vt:lpwstr>http://www.mayim.org.il/?parasha=%d7%90%d7%95%d7%aa%d7%9d-%d7%94%d7%a0%d7%aa%d7%95%d7%a0%d7%99%d7%9d-%d7%aa%d7%97%d7%aa-%d7%94%d7%91%d7%a0%d7%99%d7%9f</vt:lpwstr>
      </vt:variant>
      <vt:variant>
        <vt:lpwstr/>
      </vt:variant>
      <vt:variant>
        <vt:i4>1835095</vt:i4>
      </vt:variant>
      <vt:variant>
        <vt:i4>0</vt:i4>
      </vt:variant>
      <vt:variant>
        <vt:i4>0</vt:i4>
      </vt:variant>
      <vt:variant>
        <vt:i4>5</vt:i4>
      </vt:variant>
      <vt:variant>
        <vt:lpwstr>https://www.mayim.org.il/?parasha=%d7%95%d6%b7%d7%99%d6%bc%d6%b7%d7%90%d6%b2%d7%9e%d6%b5%d7%9f-%d7%94%d6%b8%d7%a2%d6%b8%d7%9d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קוצר רוח ועבודה קשה</dc:title>
  <dc:subject>וארא</dc:subject>
  <dc:creator>Asher Yuval</dc:creator>
  <cp:keywords/>
  <dc:description/>
  <cp:lastModifiedBy>Shimon Afek</cp:lastModifiedBy>
  <cp:revision>3</cp:revision>
  <cp:lastPrinted>2024-01-12T10:35:00Z</cp:lastPrinted>
  <dcterms:created xsi:type="dcterms:W3CDTF">2024-01-12T10:35:00Z</dcterms:created>
  <dcterms:modified xsi:type="dcterms:W3CDTF">2024-01-12T10:35:00Z</dcterms:modified>
</cp:coreProperties>
</file>