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73A4B" w14:textId="77777777" w:rsidR="00D0154F" w:rsidRDefault="00D0154F" w:rsidP="004E6AD4">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 xml:space="preserve">ברית בין הבתרים </w:t>
      </w:r>
      <w:r w:rsidR="001E27D9">
        <w:rPr>
          <w:rFonts w:hint="cs"/>
          <w:rtl/>
        </w:rPr>
        <w:t xml:space="preserve">במסע ומשא </w:t>
      </w:r>
      <w:r>
        <w:rPr>
          <w:rtl/>
        </w:rPr>
        <w:t>הדורות</w:t>
      </w:r>
      <w:r>
        <w:rPr>
          <w:rtl/>
        </w:rPr>
        <w:fldChar w:fldCharType="end"/>
      </w:r>
    </w:p>
    <w:p w14:paraId="47E441BD" w14:textId="77777777" w:rsidR="004E6AD4" w:rsidRPr="004E6AD4" w:rsidRDefault="004E6AD4" w:rsidP="00CE662F">
      <w:pPr>
        <w:pStyle w:val="ac"/>
        <w:spacing w:before="240" w:line="280" w:lineRule="atLeast"/>
        <w:rPr>
          <w:rFonts w:cs="Narkisim" w:hint="cs"/>
          <w:szCs w:val="22"/>
          <w:rtl/>
        </w:rPr>
      </w:pPr>
      <w:r w:rsidRPr="004E6AD4">
        <w:rPr>
          <w:rFonts w:cs="Narkisim" w:hint="cs"/>
          <w:b/>
          <w:bCs/>
          <w:szCs w:val="22"/>
          <w:rtl/>
        </w:rPr>
        <w:t>מים ראשונים:</w:t>
      </w:r>
      <w:r w:rsidRPr="004E6AD4">
        <w:rPr>
          <w:rFonts w:cs="Narkisim" w:hint="cs"/>
          <w:szCs w:val="22"/>
          <w:rtl/>
        </w:rPr>
        <w:t xml:space="preserve"> </w:t>
      </w:r>
      <w:r w:rsidRPr="004E6AD4">
        <w:rPr>
          <w:rFonts w:cs="Narkisim"/>
          <w:szCs w:val="22"/>
          <w:rtl/>
        </w:rPr>
        <w:t xml:space="preserve">מה מקומה של ברית בין הבתרים בהיסטוריה של העם היהודי? האם היא מתייחסת רק לגלות מצרים או יותר מכך? האם זו גזירה קדומה שמלווה את עם ישראל לדורותיו? והכל בגלל שאמר אברהם "במה אדע כי </w:t>
      </w:r>
      <w:proofErr w:type="spellStart"/>
      <w:r w:rsidRPr="004E6AD4">
        <w:rPr>
          <w:rFonts w:cs="Narkisim"/>
          <w:szCs w:val="22"/>
          <w:rtl/>
        </w:rPr>
        <w:t>אירשנה</w:t>
      </w:r>
      <w:proofErr w:type="spellEnd"/>
      <w:r w:rsidRPr="004E6AD4">
        <w:rPr>
          <w:rFonts w:cs="Narkisim"/>
          <w:szCs w:val="22"/>
          <w:rtl/>
        </w:rPr>
        <w:t xml:space="preserve">"? </w:t>
      </w:r>
      <w:r w:rsidR="00CE662F">
        <w:rPr>
          <w:rFonts w:cs="Narkisim" w:hint="cs"/>
          <w:szCs w:val="22"/>
          <w:rtl/>
        </w:rPr>
        <w:t>כבר כתבנו דברים דומים ב</w:t>
      </w:r>
      <w:r w:rsidRPr="004E6AD4">
        <w:rPr>
          <w:rFonts w:cs="Narkisim"/>
          <w:szCs w:val="22"/>
          <w:rtl/>
        </w:rPr>
        <w:t xml:space="preserve">דברינו </w:t>
      </w:r>
      <w:hyperlink r:id="rId8" w:history="1">
        <w:r w:rsidRPr="004E6AD4">
          <w:rPr>
            <w:rStyle w:val="Hyperlink"/>
            <w:rFonts w:cs="Narkisim" w:hint="cs"/>
            <w:szCs w:val="22"/>
            <w:rtl/>
          </w:rPr>
          <w:t xml:space="preserve">במה אדע כי </w:t>
        </w:r>
        <w:proofErr w:type="spellStart"/>
        <w:r w:rsidRPr="004E6AD4">
          <w:rPr>
            <w:rStyle w:val="Hyperlink"/>
            <w:rFonts w:cs="Narkisim" w:hint="cs"/>
            <w:szCs w:val="22"/>
            <w:rtl/>
          </w:rPr>
          <w:t>אירשנ</w:t>
        </w:r>
        <w:r w:rsidR="003B7C86">
          <w:rPr>
            <w:rStyle w:val="Hyperlink"/>
            <w:rFonts w:cs="Narkisim" w:hint="cs"/>
            <w:szCs w:val="22"/>
            <w:rtl/>
          </w:rPr>
          <w:t>ה</w:t>
        </w:r>
        <w:proofErr w:type="spellEnd"/>
        <w:r w:rsidR="003B7C86">
          <w:rPr>
            <w:rStyle w:val="Hyperlink"/>
            <w:rFonts w:cs="Narkisim" w:hint="cs"/>
            <w:szCs w:val="22"/>
            <w:rtl/>
          </w:rPr>
          <w:t xml:space="preserve"> </w:t>
        </w:r>
        <w:r w:rsidR="003B7C86">
          <w:rPr>
            <w:rStyle w:val="Hyperlink"/>
            <w:rFonts w:cs="Narkisim"/>
            <w:szCs w:val="22"/>
            <w:rtl/>
          </w:rPr>
          <w:t>–</w:t>
        </w:r>
        <w:r w:rsidR="003B7C86">
          <w:rPr>
            <w:rStyle w:val="Hyperlink"/>
            <w:rFonts w:cs="Narkisim" w:hint="cs"/>
            <w:szCs w:val="22"/>
            <w:rtl/>
          </w:rPr>
          <w:t xml:space="preserve"> האם חטא אברהם</w:t>
        </w:r>
      </w:hyperlink>
      <w:r w:rsidR="003B7C86">
        <w:rPr>
          <w:rFonts w:cs="Narkisim" w:hint="cs"/>
          <w:szCs w:val="22"/>
          <w:rtl/>
        </w:rPr>
        <w:t>?</w:t>
      </w:r>
      <w:r>
        <w:rPr>
          <w:rFonts w:cs="Narkisim" w:hint="cs"/>
          <w:szCs w:val="22"/>
          <w:rtl/>
        </w:rPr>
        <w:t xml:space="preserve"> בפרשה זו </w:t>
      </w:r>
      <w:r w:rsidR="00CE662F">
        <w:rPr>
          <w:rFonts w:cs="Narkisim" w:hint="cs"/>
          <w:szCs w:val="22"/>
          <w:rtl/>
        </w:rPr>
        <w:t>והפעם נלך בדרך אחרת</w:t>
      </w:r>
      <w:r w:rsidRPr="004E6AD4">
        <w:rPr>
          <w:rFonts w:cs="Narkisim"/>
          <w:szCs w:val="22"/>
          <w:rtl/>
        </w:rPr>
        <w:t>.</w:t>
      </w:r>
    </w:p>
    <w:p w14:paraId="1ABAB81E" w14:textId="77777777" w:rsidR="00D0154F" w:rsidRDefault="00B872B2" w:rsidP="00CE662F">
      <w:pPr>
        <w:spacing w:before="240"/>
        <w:jc w:val="both"/>
        <w:rPr>
          <w:b/>
          <w:bCs/>
          <w:szCs w:val="24"/>
          <w:rtl/>
        </w:rPr>
      </w:pPr>
      <w:r w:rsidRPr="00B872B2">
        <w:rPr>
          <w:rFonts w:cs="David"/>
          <w:b/>
          <w:bCs/>
          <w:szCs w:val="24"/>
          <w:rtl/>
        </w:rPr>
        <w:t>וַיֹּאמֶר לְאַבְרָם יָדֹעַ תֵּדַע כִּי־גֵר יִהְיֶה זַרְעֲךָ בְּאֶרֶץ לֹא לָהֶם וַעֲבָדוּם וְעִנּוּ אֹתָם אַרְבַּע מֵאוֹת שָׁנָה</w:t>
      </w:r>
      <w:r w:rsidR="00EC0FE0">
        <w:rPr>
          <w:rFonts w:hint="cs"/>
          <w:b/>
          <w:bCs/>
          <w:szCs w:val="24"/>
          <w:rtl/>
        </w:rPr>
        <w:t>:</w:t>
      </w:r>
      <w:r w:rsidR="00D0154F">
        <w:rPr>
          <w:b/>
          <w:bCs/>
          <w:szCs w:val="24"/>
          <w:rtl/>
        </w:rPr>
        <w:t xml:space="preserve"> </w:t>
      </w:r>
      <w:r w:rsidR="00D0154F" w:rsidRPr="0088139F">
        <w:rPr>
          <w:rtl/>
        </w:rPr>
        <w:t xml:space="preserve">(בראשית טו </w:t>
      </w:r>
      <w:proofErr w:type="spellStart"/>
      <w:r w:rsidR="00D0154F" w:rsidRPr="0088139F">
        <w:rPr>
          <w:rtl/>
        </w:rPr>
        <w:t>יג</w:t>
      </w:r>
      <w:proofErr w:type="spellEnd"/>
      <w:r w:rsidR="00D0154F" w:rsidRPr="0088139F">
        <w:rPr>
          <w:rtl/>
        </w:rPr>
        <w:t>)</w:t>
      </w:r>
      <w:r w:rsidRPr="0088139F">
        <w:rPr>
          <w:rFonts w:hint="cs"/>
          <w:b/>
          <w:bCs/>
          <w:rtl/>
        </w:rPr>
        <w:t>.</w:t>
      </w:r>
      <w:r w:rsidRPr="0088139F">
        <w:rPr>
          <w:rStyle w:val="a5"/>
          <w:b/>
          <w:bCs/>
          <w:rtl/>
        </w:rPr>
        <w:footnoteReference w:id="1"/>
      </w:r>
      <w:r w:rsidR="00D0154F">
        <w:rPr>
          <w:b/>
          <w:bCs/>
          <w:szCs w:val="24"/>
          <w:rtl/>
        </w:rPr>
        <w:t xml:space="preserve"> </w:t>
      </w:r>
    </w:p>
    <w:p w14:paraId="0836232E" w14:textId="77777777" w:rsidR="002D2965" w:rsidRDefault="00961F42" w:rsidP="00D80E35">
      <w:pPr>
        <w:pStyle w:val="ab"/>
        <w:rPr>
          <w:rtl/>
        </w:rPr>
      </w:pPr>
      <w:r>
        <w:rPr>
          <w:rtl/>
        </w:rPr>
        <w:t xml:space="preserve">פסיקתא </w:t>
      </w:r>
      <w:proofErr w:type="spellStart"/>
      <w:r>
        <w:rPr>
          <w:rtl/>
        </w:rPr>
        <w:t>דרב</w:t>
      </w:r>
      <w:proofErr w:type="spellEnd"/>
      <w:r>
        <w:rPr>
          <w:rtl/>
        </w:rPr>
        <w:t xml:space="preserve"> כהנא פרשה ה</w:t>
      </w:r>
      <w:r>
        <w:rPr>
          <w:rFonts w:hint="cs"/>
          <w:rtl/>
        </w:rPr>
        <w:t xml:space="preserve"> </w:t>
      </w:r>
      <w:r w:rsidR="002D2965">
        <w:rPr>
          <w:rFonts w:cs="Narkisim"/>
          <w:rtl/>
        </w:rPr>
        <w:t>–</w:t>
      </w:r>
      <w:r>
        <w:rPr>
          <w:rFonts w:hint="cs"/>
          <w:rtl/>
        </w:rPr>
        <w:t xml:space="preserve"> </w:t>
      </w:r>
      <w:r w:rsidR="00E855C9">
        <w:rPr>
          <w:rFonts w:hint="cs"/>
          <w:rtl/>
        </w:rPr>
        <w:t xml:space="preserve">שעבוד מצרים </w:t>
      </w:r>
      <w:r w:rsidR="002D2965">
        <w:rPr>
          <w:rFonts w:hint="cs"/>
          <w:rtl/>
        </w:rPr>
        <w:t>פחות מארבע מאות שנה</w:t>
      </w:r>
    </w:p>
    <w:p w14:paraId="1FF04BBE" w14:textId="77777777" w:rsidR="00961F42" w:rsidRDefault="00961F42" w:rsidP="002D2965">
      <w:pPr>
        <w:pStyle w:val="ac"/>
        <w:rPr>
          <w:b/>
          <w:bCs/>
          <w:rtl/>
        </w:rPr>
      </w:pPr>
      <w:r>
        <w:rPr>
          <w:rtl/>
        </w:rPr>
        <w:t>בשעה שבא משה ואמר לישראל</w:t>
      </w:r>
      <w:r>
        <w:rPr>
          <w:rFonts w:hint="cs"/>
          <w:rtl/>
        </w:rPr>
        <w:t>:</w:t>
      </w:r>
      <w:r>
        <w:rPr>
          <w:rtl/>
        </w:rPr>
        <w:t xml:space="preserve"> בח</w:t>
      </w:r>
      <w:r>
        <w:rPr>
          <w:rFonts w:hint="cs"/>
          <w:rtl/>
        </w:rPr>
        <w:t>ו</w:t>
      </w:r>
      <w:r>
        <w:rPr>
          <w:rtl/>
        </w:rPr>
        <w:t xml:space="preserve">דש הזה אתם </w:t>
      </w:r>
      <w:proofErr w:type="spellStart"/>
      <w:r>
        <w:rPr>
          <w:rtl/>
        </w:rPr>
        <w:t>נגאלין</w:t>
      </w:r>
      <w:proofErr w:type="spellEnd"/>
      <w:r>
        <w:rPr>
          <w:rtl/>
        </w:rPr>
        <w:t xml:space="preserve">, אמרו לו: רבינו משה, היאך אנו </w:t>
      </w:r>
      <w:proofErr w:type="spellStart"/>
      <w:r>
        <w:rPr>
          <w:rtl/>
        </w:rPr>
        <w:t>נגאלין</w:t>
      </w:r>
      <w:proofErr w:type="spellEnd"/>
      <w:r>
        <w:rPr>
          <w:rtl/>
        </w:rPr>
        <w:t>? לא כך אמר הקב"ה לאבינו אברהם</w:t>
      </w:r>
      <w:r>
        <w:rPr>
          <w:rFonts w:hint="cs"/>
          <w:rtl/>
        </w:rPr>
        <w:t>:</w:t>
      </w:r>
      <w:r>
        <w:rPr>
          <w:rtl/>
        </w:rPr>
        <w:t xml:space="preserve"> </w:t>
      </w:r>
      <w:r w:rsidR="002D2965">
        <w:rPr>
          <w:rFonts w:hint="cs"/>
          <w:rtl/>
        </w:rPr>
        <w:t>"</w:t>
      </w:r>
      <w:r>
        <w:rPr>
          <w:rtl/>
        </w:rPr>
        <w:t>ועבדום וענו אותם ארבע מאות שנה</w:t>
      </w:r>
      <w:r w:rsidR="002D2965">
        <w:rPr>
          <w:rFonts w:hint="cs"/>
          <w:rtl/>
        </w:rPr>
        <w:t>"</w:t>
      </w:r>
      <w:r>
        <w:rPr>
          <w:rFonts w:hint="cs"/>
          <w:rtl/>
        </w:rPr>
        <w:t xml:space="preserve">, </w:t>
      </w:r>
      <w:r>
        <w:rPr>
          <w:rtl/>
        </w:rPr>
        <w:t>והלא אין בידינו אלא מאתים ועשר</w:t>
      </w:r>
      <w:r>
        <w:rPr>
          <w:rFonts w:hint="cs"/>
          <w:rtl/>
        </w:rPr>
        <w:t>!</w:t>
      </w:r>
      <w:r>
        <w:rPr>
          <w:rtl/>
        </w:rPr>
        <w:t xml:space="preserve"> אמר להם: הואיל והוא חפץ בגאולתכם אינו מביט בחשבונותיכם.</w:t>
      </w:r>
      <w:r w:rsidR="00246F7C">
        <w:rPr>
          <w:rStyle w:val="a5"/>
          <w:b/>
          <w:bCs/>
          <w:rtl/>
        </w:rPr>
        <w:footnoteReference w:id="2"/>
      </w:r>
    </w:p>
    <w:p w14:paraId="60967C0F" w14:textId="77777777" w:rsidR="00961F42" w:rsidRPr="00961F42" w:rsidRDefault="00961F42" w:rsidP="00A11C05">
      <w:pPr>
        <w:pStyle w:val="ab"/>
        <w:rPr>
          <w:rtl/>
        </w:rPr>
      </w:pPr>
      <w:r w:rsidRPr="00961F42">
        <w:rPr>
          <w:rtl/>
        </w:rPr>
        <w:t>במדבר רבה</w:t>
      </w:r>
      <w:r w:rsidR="004B0CA0">
        <w:rPr>
          <w:rFonts w:hint="cs"/>
          <w:rtl/>
        </w:rPr>
        <w:t xml:space="preserve"> </w:t>
      </w:r>
      <w:proofErr w:type="spellStart"/>
      <w:r w:rsidR="004B0CA0">
        <w:rPr>
          <w:rFonts w:hint="cs"/>
          <w:rtl/>
        </w:rPr>
        <w:t>כג</w:t>
      </w:r>
      <w:proofErr w:type="spellEnd"/>
      <w:r w:rsidR="004B0CA0">
        <w:rPr>
          <w:rFonts w:hint="cs"/>
          <w:rtl/>
        </w:rPr>
        <w:t xml:space="preserve"> ח </w:t>
      </w:r>
      <w:r w:rsidRPr="00961F42">
        <w:rPr>
          <w:rtl/>
        </w:rPr>
        <w:t xml:space="preserve">פרשת מסעי </w:t>
      </w:r>
      <w:r w:rsidR="004B0CA0">
        <w:rPr>
          <w:rtl/>
        </w:rPr>
        <w:t>–</w:t>
      </w:r>
      <w:r w:rsidR="004B0CA0">
        <w:rPr>
          <w:rFonts w:hint="cs"/>
          <w:rtl/>
        </w:rPr>
        <w:t xml:space="preserve"> אמר ולא יעשה</w:t>
      </w:r>
    </w:p>
    <w:p w14:paraId="08222298" w14:textId="77777777" w:rsidR="00961F42" w:rsidRDefault="00AD18FB" w:rsidP="00F34D56">
      <w:pPr>
        <w:pStyle w:val="ac"/>
        <w:rPr>
          <w:rtl/>
        </w:rPr>
      </w:pPr>
      <w:r w:rsidRPr="00B6643C">
        <w:rPr>
          <w:rFonts w:hint="cs"/>
          <w:rtl/>
          <w:lang w:eastAsia="en-US"/>
        </w:rPr>
        <w:t>"</w:t>
      </w:r>
      <w:r w:rsidRPr="00B6643C">
        <w:rPr>
          <w:rFonts w:hint="eastAsia"/>
          <w:rtl/>
          <w:lang w:eastAsia="en-US"/>
        </w:rPr>
        <w:t>לא</w:t>
      </w:r>
      <w:r w:rsidRPr="00B6643C">
        <w:rPr>
          <w:rtl/>
          <w:lang w:eastAsia="en-US"/>
        </w:rPr>
        <w:t xml:space="preserve"> </w:t>
      </w:r>
      <w:r w:rsidRPr="00B6643C">
        <w:rPr>
          <w:rFonts w:hint="eastAsia"/>
          <w:rtl/>
          <w:lang w:eastAsia="en-US"/>
        </w:rPr>
        <w:t>איש</w:t>
      </w:r>
      <w:r w:rsidRPr="00B6643C">
        <w:rPr>
          <w:rtl/>
          <w:lang w:eastAsia="en-US"/>
        </w:rPr>
        <w:t xml:space="preserve"> </w:t>
      </w:r>
      <w:r w:rsidRPr="00B6643C">
        <w:rPr>
          <w:rFonts w:hint="eastAsia"/>
          <w:rtl/>
          <w:lang w:eastAsia="en-US"/>
        </w:rPr>
        <w:t>אל</w:t>
      </w:r>
      <w:r w:rsidRPr="00B6643C">
        <w:rPr>
          <w:rtl/>
          <w:lang w:eastAsia="en-US"/>
        </w:rPr>
        <w:t xml:space="preserve"> </w:t>
      </w:r>
      <w:r w:rsidRPr="00B6643C">
        <w:rPr>
          <w:rFonts w:hint="eastAsia"/>
          <w:rtl/>
          <w:lang w:eastAsia="en-US"/>
        </w:rPr>
        <w:t>ויכזב</w:t>
      </w:r>
      <w:r w:rsidRPr="00B6643C">
        <w:rPr>
          <w:rFonts w:hint="cs"/>
          <w:rtl/>
          <w:lang w:eastAsia="en-US"/>
        </w:rPr>
        <w:t xml:space="preserve">" </w:t>
      </w:r>
      <w:r w:rsidRPr="00B6643C">
        <w:rPr>
          <w:rtl/>
          <w:lang w:eastAsia="en-US"/>
        </w:rPr>
        <w:t>–</w:t>
      </w:r>
      <w:r w:rsidRPr="00B6643C">
        <w:rPr>
          <w:rFonts w:hint="cs"/>
          <w:rtl/>
          <w:lang w:eastAsia="en-US"/>
        </w:rPr>
        <w:t xml:space="preserve"> בטובה; </w:t>
      </w:r>
      <w:r w:rsidRPr="00B6643C">
        <w:rPr>
          <w:rFonts w:hint="eastAsia"/>
          <w:rtl/>
          <w:lang w:eastAsia="en-US"/>
        </w:rPr>
        <w:t>כשהוא</w:t>
      </w:r>
      <w:r w:rsidRPr="00B6643C">
        <w:rPr>
          <w:rtl/>
          <w:lang w:eastAsia="en-US"/>
        </w:rPr>
        <w:t xml:space="preserve"> </w:t>
      </w:r>
      <w:r w:rsidRPr="00B6643C">
        <w:rPr>
          <w:rFonts w:hint="eastAsia"/>
          <w:rtl/>
          <w:lang w:eastAsia="en-US"/>
        </w:rPr>
        <w:t>אומר</w:t>
      </w:r>
      <w:r w:rsidRPr="00B6643C">
        <w:rPr>
          <w:rtl/>
          <w:lang w:eastAsia="en-US"/>
        </w:rPr>
        <w:t xml:space="preserve"> </w:t>
      </w:r>
      <w:r w:rsidRPr="00B6643C">
        <w:rPr>
          <w:rFonts w:hint="eastAsia"/>
          <w:rtl/>
          <w:lang w:eastAsia="en-US"/>
        </w:rPr>
        <w:t>להביא</w:t>
      </w:r>
      <w:r w:rsidRPr="00B6643C">
        <w:rPr>
          <w:rtl/>
          <w:lang w:eastAsia="en-US"/>
        </w:rPr>
        <w:t xml:space="preserve"> </w:t>
      </w:r>
      <w:r w:rsidRPr="00B6643C">
        <w:rPr>
          <w:rFonts w:hint="eastAsia"/>
          <w:rtl/>
          <w:lang w:eastAsia="en-US"/>
        </w:rPr>
        <w:t>טובה</w:t>
      </w:r>
      <w:r w:rsidRPr="00B6643C">
        <w:rPr>
          <w:rtl/>
          <w:lang w:eastAsia="en-US"/>
        </w:rPr>
        <w:t xml:space="preserve"> </w:t>
      </w:r>
      <w:r w:rsidRPr="00B6643C">
        <w:rPr>
          <w:rFonts w:hint="eastAsia"/>
          <w:rtl/>
          <w:lang w:eastAsia="en-US"/>
        </w:rPr>
        <w:t>על</w:t>
      </w:r>
      <w:r w:rsidRPr="00B6643C">
        <w:rPr>
          <w:rtl/>
          <w:lang w:eastAsia="en-US"/>
        </w:rPr>
        <w:t xml:space="preserve"> </w:t>
      </w:r>
      <w:r w:rsidRPr="00B6643C">
        <w:rPr>
          <w:rFonts w:hint="eastAsia"/>
          <w:rtl/>
          <w:lang w:eastAsia="en-US"/>
        </w:rPr>
        <w:t>ישראל</w:t>
      </w:r>
      <w:r w:rsidRPr="00B6643C">
        <w:rPr>
          <w:rFonts w:hint="cs"/>
          <w:rtl/>
          <w:lang w:eastAsia="en-US"/>
        </w:rPr>
        <w:t>,</w:t>
      </w:r>
      <w:r w:rsidRPr="00B6643C">
        <w:rPr>
          <w:rtl/>
          <w:lang w:eastAsia="en-US"/>
        </w:rPr>
        <w:t xml:space="preserve"> </w:t>
      </w:r>
      <w:r w:rsidRPr="00B6643C">
        <w:rPr>
          <w:rFonts w:hint="eastAsia"/>
          <w:rtl/>
          <w:lang w:eastAsia="en-US"/>
        </w:rPr>
        <w:t>אע</w:t>
      </w:r>
      <w:r w:rsidRPr="00B6643C">
        <w:rPr>
          <w:rtl/>
          <w:lang w:eastAsia="en-US"/>
        </w:rPr>
        <w:t>"</w:t>
      </w:r>
      <w:r w:rsidRPr="00B6643C">
        <w:rPr>
          <w:rFonts w:hint="eastAsia"/>
          <w:rtl/>
          <w:lang w:eastAsia="en-US"/>
        </w:rPr>
        <w:t>פ</w:t>
      </w:r>
      <w:r w:rsidRPr="00B6643C">
        <w:rPr>
          <w:rtl/>
          <w:lang w:eastAsia="en-US"/>
        </w:rPr>
        <w:t xml:space="preserve"> </w:t>
      </w:r>
      <w:r w:rsidRPr="00B6643C">
        <w:rPr>
          <w:rFonts w:hint="eastAsia"/>
          <w:rtl/>
          <w:lang w:eastAsia="en-US"/>
        </w:rPr>
        <w:t>ש</w:t>
      </w:r>
      <w:r w:rsidR="00F34D56">
        <w:rPr>
          <w:rFonts w:hint="cs"/>
          <w:rtl/>
          <w:lang w:eastAsia="en-US"/>
        </w:rPr>
        <w:t>ה</w:t>
      </w:r>
      <w:r w:rsidRPr="00B6643C">
        <w:rPr>
          <w:rFonts w:hint="eastAsia"/>
          <w:rtl/>
          <w:lang w:eastAsia="en-US"/>
        </w:rPr>
        <w:t>דור</w:t>
      </w:r>
      <w:r w:rsidRPr="00B6643C">
        <w:rPr>
          <w:rtl/>
          <w:lang w:eastAsia="en-US"/>
        </w:rPr>
        <w:t xml:space="preserve"> </w:t>
      </w:r>
      <w:r w:rsidRPr="00B6643C">
        <w:rPr>
          <w:rFonts w:hint="eastAsia"/>
          <w:rtl/>
          <w:lang w:eastAsia="en-US"/>
        </w:rPr>
        <w:t>חייב</w:t>
      </w:r>
      <w:r w:rsidRPr="00B6643C">
        <w:rPr>
          <w:rFonts w:hint="cs"/>
          <w:rtl/>
          <w:lang w:eastAsia="en-US"/>
        </w:rPr>
        <w:t>,</w:t>
      </w:r>
      <w:r w:rsidRPr="00B6643C">
        <w:rPr>
          <w:rtl/>
          <w:lang w:eastAsia="en-US"/>
        </w:rPr>
        <w:t xml:space="preserve"> </w:t>
      </w:r>
      <w:r w:rsidRPr="00B6643C">
        <w:rPr>
          <w:rFonts w:hint="eastAsia"/>
          <w:rtl/>
          <w:lang w:eastAsia="en-US"/>
        </w:rPr>
        <w:t>אינו</w:t>
      </w:r>
      <w:r w:rsidRPr="00B6643C">
        <w:rPr>
          <w:rtl/>
          <w:lang w:eastAsia="en-US"/>
        </w:rPr>
        <w:t xml:space="preserve"> </w:t>
      </w:r>
      <w:r w:rsidRPr="00B6643C">
        <w:rPr>
          <w:rFonts w:hint="eastAsia"/>
          <w:rtl/>
          <w:lang w:eastAsia="en-US"/>
        </w:rPr>
        <w:t>מאחר</w:t>
      </w:r>
      <w:r w:rsidRPr="00B6643C">
        <w:rPr>
          <w:rFonts w:hint="cs"/>
          <w:rtl/>
          <w:lang w:eastAsia="en-US"/>
        </w:rPr>
        <w:t>.</w:t>
      </w:r>
      <w:r w:rsidRPr="00B6643C">
        <w:rPr>
          <w:rtl/>
          <w:lang w:eastAsia="en-US"/>
        </w:rPr>
        <w:t xml:space="preserve"> </w:t>
      </w:r>
      <w:r w:rsidRPr="00B6643C">
        <w:rPr>
          <w:rFonts w:hint="eastAsia"/>
          <w:rtl/>
          <w:lang w:eastAsia="en-US"/>
        </w:rPr>
        <w:t>וכשהוא</w:t>
      </w:r>
      <w:r w:rsidRPr="00B6643C">
        <w:rPr>
          <w:rtl/>
          <w:lang w:eastAsia="en-US"/>
        </w:rPr>
        <w:t xml:space="preserve"> </w:t>
      </w:r>
      <w:r w:rsidRPr="00B6643C">
        <w:rPr>
          <w:rFonts w:hint="eastAsia"/>
          <w:rtl/>
          <w:lang w:eastAsia="en-US"/>
        </w:rPr>
        <w:t>אומר</w:t>
      </w:r>
      <w:r w:rsidRPr="00B6643C">
        <w:rPr>
          <w:rtl/>
          <w:lang w:eastAsia="en-US"/>
        </w:rPr>
        <w:t xml:space="preserve"> </w:t>
      </w:r>
      <w:r w:rsidRPr="00B6643C">
        <w:rPr>
          <w:rFonts w:hint="eastAsia"/>
          <w:rtl/>
          <w:lang w:eastAsia="en-US"/>
        </w:rPr>
        <w:t>להביא</w:t>
      </w:r>
      <w:r w:rsidRPr="00B6643C">
        <w:rPr>
          <w:rtl/>
          <w:lang w:eastAsia="en-US"/>
        </w:rPr>
        <w:t xml:space="preserve"> </w:t>
      </w:r>
      <w:r w:rsidRPr="00B6643C">
        <w:rPr>
          <w:rFonts w:hint="eastAsia"/>
          <w:rtl/>
          <w:lang w:eastAsia="en-US"/>
        </w:rPr>
        <w:t>רעה</w:t>
      </w:r>
      <w:r w:rsidRPr="00B6643C">
        <w:rPr>
          <w:rFonts w:hint="cs"/>
          <w:rtl/>
          <w:lang w:eastAsia="en-US"/>
        </w:rPr>
        <w:t>,</w:t>
      </w:r>
      <w:r w:rsidRPr="00B6643C">
        <w:rPr>
          <w:rtl/>
          <w:lang w:eastAsia="en-US"/>
        </w:rPr>
        <w:t xml:space="preserve"> </w:t>
      </w:r>
      <w:r w:rsidRPr="00B6643C">
        <w:rPr>
          <w:rFonts w:hint="eastAsia"/>
          <w:rtl/>
          <w:lang w:eastAsia="en-US"/>
        </w:rPr>
        <w:t>חוזר</w:t>
      </w:r>
      <w:r w:rsidRPr="00B6643C">
        <w:rPr>
          <w:rtl/>
          <w:lang w:eastAsia="en-US"/>
        </w:rPr>
        <w:t xml:space="preserve"> </w:t>
      </w:r>
      <w:r w:rsidRPr="00B6643C">
        <w:rPr>
          <w:rFonts w:hint="eastAsia"/>
          <w:rtl/>
          <w:lang w:eastAsia="en-US"/>
        </w:rPr>
        <w:t>בו</w:t>
      </w:r>
      <w:r w:rsidRPr="00B6643C">
        <w:rPr>
          <w:rFonts w:hint="cs"/>
          <w:rtl/>
          <w:lang w:eastAsia="en-US"/>
        </w:rPr>
        <w:t>: "</w:t>
      </w:r>
      <w:r w:rsidRPr="00B6643C">
        <w:rPr>
          <w:rFonts w:hint="eastAsia"/>
          <w:rtl/>
          <w:lang w:eastAsia="en-US"/>
        </w:rPr>
        <w:t>ההוא</w:t>
      </w:r>
      <w:r w:rsidRPr="00B6643C">
        <w:rPr>
          <w:rtl/>
          <w:lang w:eastAsia="en-US"/>
        </w:rPr>
        <w:t xml:space="preserve"> </w:t>
      </w:r>
      <w:r w:rsidRPr="00B6643C">
        <w:rPr>
          <w:rFonts w:hint="eastAsia"/>
          <w:rtl/>
          <w:lang w:eastAsia="en-US"/>
        </w:rPr>
        <w:t>אמר</w:t>
      </w:r>
      <w:r w:rsidRPr="00B6643C">
        <w:rPr>
          <w:rtl/>
          <w:lang w:eastAsia="en-US"/>
        </w:rPr>
        <w:t xml:space="preserve"> </w:t>
      </w:r>
      <w:r w:rsidRPr="00B6643C">
        <w:rPr>
          <w:rFonts w:hint="eastAsia"/>
          <w:rtl/>
          <w:lang w:eastAsia="en-US"/>
        </w:rPr>
        <w:t>ולא</w:t>
      </w:r>
      <w:r w:rsidRPr="00B6643C">
        <w:rPr>
          <w:rtl/>
          <w:lang w:eastAsia="en-US"/>
        </w:rPr>
        <w:t xml:space="preserve"> </w:t>
      </w:r>
      <w:r w:rsidRPr="00B6643C">
        <w:rPr>
          <w:rFonts w:hint="eastAsia"/>
          <w:rtl/>
          <w:lang w:eastAsia="en-US"/>
        </w:rPr>
        <w:t>יעשה</w:t>
      </w:r>
      <w:r w:rsidRPr="00B6643C">
        <w:rPr>
          <w:rFonts w:hint="cs"/>
          <w:rtl/>
          <w:lang w:eastAsia="en-US"/>
        </w:rPr>
        <w:t>".</w:t>
      </w:r>
      <w:r>
        <w:rPr>
          <w:rStyle w:val="a5"/>
          <w:rtl/>
          <w:lang w:eastAsia="en-US"/>
        </w:rPr>
        <w:footnoteReference w:id="3"/>
      </w:r>
      <w:r w:rsidRPr="00B6643C">
        <w:rPr>
          <w:rtl/>
          <w:lang w:eastAsia="en-US"/>
        </w:rPr>
        <w:t xml:space="preserve"> </w:t>
      </w:r>
      <w:r w:rsidRPr="00B6643C">
        <w:rPr>
          <w:rFonts w:hint="eastAsia"/>
          <w:rtl/>
          <w:lang w:eastAsia="en-US"/>
        </w:rPr>
        <w:t>תדע</w:t>
      </w:r>
      <w:r w:rsidRPr="00B6643C">
        <w:rPr>
          <w:rtl/>
          <w:lang w:eastAsia="en-US"/>
        </w:rPr>
        <w:t xml:space="preserve"> </w:t>
      </w:r>
      <w:r w:rsidRPr="00B6643C">
        <w:rPr>
          <w:rFonts w:hint="cs"/>
          <w:rtl/>
          <w:lang w:eastAsia="en-US"/>
        </w:rPr>
        <w:t xml:space="preserve">לך, </w:t>
      </w:r>
      <w:r w:rsidRPr="00B6643C">
        <w:rPr>
          <w:rFonts w:hint="eastAsia"/>
          <w:rtl/>
          <w:lang w:eastAsia="en-US"/>
        </w:rPr>
        <w:t>אמר</w:t>
      </w:r>
      <w:r w:rsidRPr="00B6643C">
        <w:rPr>
          <w:rtl/>
          <w:lang w:eastAsia="en-US"/>
        </w:rPr>
        <w:t xml:space="preserve"> </w:t>
      </w:r>
      <w:r w:rsidRPr="00B6643C">
        <w:rPr>
          <w:rFonts w:hint="eastAsia"/>
          <w:rtl/>
          <w:lang w:eastAsia="en-US"/>
        </w:rPr>
        <w:t>לאברהם</w:t>
      </w:r>
      <w:r w:rsidRPr="00B6643C">
        <w:rPr>
          <w:rFonts w:hint="cs"/>
          <w:rtl/>
          <w:lang w:eastAsia="en-US"/>
        </w:rPr>
        <w:t>: "</w:t>
      </w:r>
      <w:r w:rsidRPr="00B6643C">
        <w:rPr>
          <w:rFonts w:hint="eastAsia"/>
          <w:rtl/>
          <w:lang w:eastAsia="en-US"/>
        </w:rPr>
        <w:t>הבט</w:t>
      </w:r>
      <w:r w:rsidRPr="00B6643C">
        <w:rPr>
          <w:rtl/>
          <w:lang w:eastAsia="en-US"/>
        </w:rPr>
        <w:t xml:space="preserve"> </w:t>
      </w:r>
      <w:r w:rsidRPr="00B6643C">
        <w:rPr>
          <w:rFonts w:hint="eastAsia"/>
          <w:rtl/>
          <w:lang w:eastAsia="en-US"/>
        </w:rPr>
        <w:t>נא</w:t>
      </w:r>
      <w:r w:rsidRPr="00B6643C">
        <w:rPr>
          <w:rtl/>
          <w:lang w:eastAsia="en-US"/>
        </w:rPr>
        <w:t xml:space="preserve"> </w:t>
      </w:r>
      <w:proofErr w:type="spellStart"/>
      <w:r w:rsidRPr="00B6643C">
        <w:rPr>
          <w:rFonts w:hint="eastAsia"/>
          <w:rtl/>
          <w:lang w:eastAsia="en-US"/>
        </w:rPr>
        <w:t>השמימה</w:t>
      </w:r>
      <w:proofErr w:type="spellEnd"/>
      <w:r w:rsidRPr="00B6643C">
        <w:rPr>
          <w:rtl/>
          <w:lang w:eastAsia="en-US"/>
        </w:rPr>
        <w:t xml:space="preserve"> </w:t>
      </w:r>
      <w:r w:rsidRPr="00B6643C">
        <w:rPr>
          <w:rFonts w:hint="eastAsia"/>
          <w:rtl/>
          <w:lang w:eastAsia="en-US"/>
        </w:rPr>
        <w:t>וספור</w:t>
      </w:r>
      <w:r w:rsidRPr="00B6643C">
        <w:rPr>
          <w:rtl/>
          <w:lang w:eastAsia="en-US"/>
        </w:rPr>
        <w:t xml:space="preserve"> </w:t>
      </w:r>
      <w:r w:rsidRPr="00B6643C">
        <w:rPr>
          <w:rFonts w:hint="eastAsia"/>
          <w:rtl/>
          <w:lang w:eastAsia="en-US"/>
        </w:rPr>
        <w:t>הכוכבים</w:t>
      </w:r>
      <w:r w:rsidRPr="00B6643C">
        <w:rPr>
          <w:rtl/>
          <w:lang w:eastAsia="en-US"/>
        </w:rPr>
        <w:t xml:space="preserve"> </w:t>
      </w:r>
      <w:r w:rsidRPr="00B6643C">
        <w:rPr>
          <w:rFonts w:hint="eastAsia"/>
          <w:rtl/>
          <w:lang w:eastAsia="en-US"/>
        </w:rPr>
        <w:t>אם</w:t>
      </w:r>
      <w:r w:rsidRPr="00B6643C">
        <w:rPr>
          <w:rtl/>
          <w:lang w:eastAsia="en-US"/>
        </w:rPr>
        <w:t xml:space="preserve"> </w:t>
      </w:r>
      <w:r w:rsidRPr="00B6643C">
        <w:rPr>
          <w:rFonts w:hint="eastAsia"/>
          <w:rtl/>
          <w:lang w:eastAsia="en-US"/>
        </w:rPr>
        <w:t>תוכל</w:t>
      </w:r>
      <w:r w:rsidRPr="00B6643C">
        <w:rPr>
          <w:rtl/>
          <w:lang w:eastAsia="en-US"/>
        </w:rPr>
        <w:t xml:space="preserve"> </w:t>
      </w:r>
      <w:r w:rsidRPr="00B6643C">
        <w:rPr>
          <w:rFonts w:hint="eastAsia"/>
          <w:rtl/>
          <w:lang w:eastAsia="en-US"/>
        </w:rPr>
        <w:t>לספור</w:t>
      </w:r>
      <w:r w:rsidRPr="00B6643C">
        <w:rPr>
          <w:rtl/>
          <w:lang w:eastAsia="en-US"/>
        </w:rPr>
        <w:t xml:space="preserve"> </w:t>
      </w:r>
      <w:r w:rsidRPr="00B6643C">
        <w:rPr>
          <w:rFonts w:hint="eastAsia"/>
          <w:rtl/>
          <w:lang w:eastAsia="en-US"/>
        </w:rPr>
        <w:t>אותם</w:t>
      </w:r>
      <w:r w:rsidRPr="00B6643C">
        <w:rPr>
          <w:rFonts w:hint="cs"/>
          <w:rtl/>
          <w:lang w:eastAsia="en-US"/>
        </w:rPr>
        <w:t>.</w:t>
      </w:r>
      <w:r w:rsidRPr="00B6643C">
        <w:rPr>
          <w:rtl/>
          <w:lang w:eastAsia="en-US"/>
        </w:rPr>
        <w:t xml:space="preserve"> </w:t>
      </w:r>
      <w:r w:rsidRPr="00B6643C">
        <w:rPr>
          <w:rFonts w:hint="eastAsia"/>
          <w:rtl/>
          <w:lang w:eastAsia="en-US"/>
        </w:rPr>
        <w:t>ויאמר</w:t>
      </w:r>
      <w:r w:rsidRPr="00B6643C">
        <w:rPr>
          <w:rtl/>
          <w:lang w:eastAsia="en-US"/>
        </w:rPr>
        <w:t xml:space="preserve"> </w:t>
      </w:r>
      <w:r w:rsidRPr="00B6643C">
        <w:rPr>
          <w:rFonts w:hint="eastAsia"/>
          <w:rtl/>
          <w:lang w:eastAsia="en-US"/>
        </w:rPr>
        <w:t>לו</w:t>
      </w:r>
      <w:r w:rsidRPr="00B6643C">
        <w:rPr>
          <w:rFonts w:hint="cs"/>
          <w:rtl/>
          <w:lang w:eastAsia="en-US"/>
        </w:rPr>
        <w:t>:</w:t>
      </w:r>
      <w:r w:rsidRPr="00B6643C">
        <w:rPr>
          <w:rtl/>
          <w:lang w:eastAsia="en-US"/>
        </w:rPr>
        <w:t xml:space="preserve"> </w:t>
      </w:r>
      <w:r w:rsidRPr="00B6643C">
        <w:rPr>
          <w:rFonts w:hint="eastAsia"/>
          <w:rtl/>
          <w:lang w:eastAsia="en-US"/>
        </w:rPr>
        <w:t>כה</w:t>
      </w:r>
      <w:r w:rsidRPr="00B6643C">
        <w:rPr>
          <w:rtl/>
          <w:lang w:eastAsia="en-US"/>
        </w:rPr>
        <w:t xml:space="preserve"> </w:t>
      </w:r>
      <w:r w:rsidRPr="00B6643C">
        <w:rPr>
          <w:rFonts w:hint="eastAsia"/>
          <w:rtl/>
          <w:lang w:eastAsia="en-US"/>
        </w:rPr>
        <w:t>יהיה</w:t>
      </w:r>
      <w:r w:rsidRPr="00B6643C">
        <w:rPr>
          <w:rtl/>
          <w:lang w:eastAsia="en-US"/>
        </w:rPr>
        <w:t xml:space="preserve"> </w:t>
      </w:r>
      <w:r w:rsidRPr="00B6643C">
        <w:rPr>
          <w:rFonts w:hint="eastAsia"/>
          <w:rtl/>
          <w:lang w:eastAsia="en-US"/>
        </w:rPr>
        <w:t>זרעך</w:t>
      </w:r>
      <w:r w:rsidRPr="00B6643C">
        <w:rPr>
          <w:rFonts w:hint="cs"/>
          <w:rtl/>
          <w:lang w:eastAsia="en-US"/>
        </w:rPr>
        <w:t xml:space="preserve">" </w:t>
      </w:r>
      <w:r w:rsidRPr="00B6643C">
        <w:rPr>
          <w:rtl/>
          <w:lang w:eastAsia="en-US"/>
        </w:rPr>
        <w:t>(</w:t>
      </w:r>
      <w:r w:rsidRPr="00B6643C">
        <w:rPr>
          <w:rFonts w:hint="eastAsia"/>
          <w:rtl/>
          <w:lang w:eastAsia="en-US"/>
        </w:rPr>
        <w:t>בראשית</w:t>
      </w:r>
      <w:r w:rsidRPr="00B6643C">
        <w:rPr>
          <w:rtl/>
          <w:lang w:eastAsia="en-US"/>
        </w:rPr>
        <w:t xml:space="preserve"> </w:t>
      </w:r>
      <w:r w:rsidRPr="00B6643C">
        <w:rPr>
          <w:rFonts w:hint="eastAsia"/>
          <w:rtl/>
          <w:lang w:eastAsia="en-US"/>
        </w:rPr>
        <w:t>טו</w:t>
      </w:r>
      <w:r w:rsidRPr="00B6643C">
        <w:rPr>
          <w:rFonts w:hint="cs"/>
          <w:rtl/>
          <w:lang w:eastAsia="en-US"/>
        </w:rPr>
        <w:t xml:space="preserve"> ה</w:t>
      </w:r>
      <w:r w:rsidRPr="00B6643C">
        <w:rPr>
          <w:rtl/>
          <w:lang w:eastAsia="en-US"/>
        </w:rPr>
        <w:t>)</w:t>
      </w:r>
      <w:r w:rsidRPr="00B6643C">
        <w:rPr>
          <w:rFonts w:hint="cs"/>
          <w:rtl/>
          <w:lang w:eastAsia="en-US"/>
        </w:rPr>
        <w:t>,</w:t>
      </w:r>
      <w:r w:rsidRPr="00B6643C">
        <w:rPr>
          <w:rtl/>
          <w:lang w:eastAsia="en-US"/>
        </w:rPr>
        <w:t xml:space="preserve"> </w:t>
      </w:r>
      <w:r w:rsidRPr="00B6643C">
        <w:rPr>
          <w:rFonts w:hint="eastAsia"/>
          <w:rtl/>
          <w:lang w:eastAsia="en-US"/>
        </w:rPr>
        <w:t>ועשה</w:t>
      </w:r>
      <w:r w:rsidRPr="00B6643C">
        <w:rPr>
          <w:rtl/>
          <w:lang w:eastAsia="en-US"/>
        </w:rPr>
        <w:t xml:space="preserve"> </w:t>
      </w:r>
      <w:r w:rsidRPr="00B6643C">
        <w:rPr>
          <w:rFonts w:hint="eastAsia"/>
          <w:rtl/>
          <w:lang w:eastAsia="en-US"/>
        </w:rPr>
        <w:t>כן</w:t>
      </w:r>
      <w:r w:rsidRPr="00B6643C">
        <w:rPr>
          <w:rFonts w:hint="cs"/>
          <w:rtl/>
          <w:lang w:eastAsia="en-US"/>
        </w:rPr>
        <w:t>,</w:t>
      </w:r>
      <w:r w:rsidRPr="00B6643C">
        <w:rPr>
          <w:rtl/>
          <w:lang w:eastAsia="en-US"/>
        </w:rPr>
        <w:t xml:space="preserve"> </w:t>
      </w:r>
      <w:r w:rsidRPr="00B6643C">
        <w:rPr>
          <w:rFonts w:hint="eastAsia"/>
          <w:rtl/>
          <w:lang w:eastAsia="en-US"/>
        </w:rPr>
        <w:t>שנאמר</w:t>
      </w:r>
      <w:r w:rsidRPr="00B6643C">
        <w:rPr>
          <w:rFonts w:hint="cs"/>
          <w:rtl/>
          <w:lang w:eastAsia="en-US"/>
        </w:rPr>
        <w:t>: "</w:t>
      </w:r>
      <w:r w:rsidRPr="00B6643C">
        <w:rPr>
          <w:rFonts w:hint="eastAsia"/>
          <w:rtl/>
          <w:lang w:eastAsia="en-US"/>
        </w:rPr>
        <w:t>ה</w:t>
      </w:r>
      <w:r w:rsidRPr="00B6643C">
        <w:rPr>
          <w:rtl/>
          <w:lang w:eastAsia="en-US"/>
        </w:rPr>
        <w:t xml:space="preserve">' </w:t>
      </w:r>
      <w:proofErr w:type="spellStart"/>
      <w:r w:rsidRPr="00B6643C">
        <w:rPr>
          <w:rFonts w:hint="eastAsia"/>
          <w:rtl/>
          <w:lang w:eastAsia="en-US"/>
        </w:rPr>
        <w:t>אלהיכם</w:t>
      </w:r>
      <w:proofErr w:type="spellEnd"/>
      <w:r w:rsidRPr="00B6643C">
        <w:rPr>
          <w:rtl/>
          <w:lang w:eastAsia="en-US"/>
        </w:rPr>
        <w:t xml:space="preserve"> </w:t>
      </w:r>
      <w:r w:rsidRPr="00B6643C">
        <w:rPr>
          <w:rFonts w:hint="eastAsia"/>
          <w:rtl/>
          <w:lang w:eastAsia="en-US"/>
        </w:rPr>
        <w:t>הרבה</w:t>
      </w:r>
      <w:r w:rsidRPr="00B6643C">
        <w:rPr>
          <w:rtl/>
          <w:lang w:eastAsia="en-US"/>
        </w:rPr>
        <w:t xml:space="preserve"> </w:t>
      </w:r>
      <w:r w:rsidRPr="00B6643C">
        <w:rPr>
          <w:rFonts w:hint="eastAsia"/>
          <w:rtl/>
          <w:lang w:eastAsia="en-US"/>
        </w:rPr>
        <w:t>אתכם</w:t>
      </w:r>
      <w:r w:rsidRPr="00B6643C">
        <w:rPr>
          <w:rtl/>
          <w:lang w:eastAsia="en-US"/>
        </w:rPr>
        <w:t xml:space="preserve"> </w:t>
      </w:r>
      <w:r w:rsidRPr="00B6643C">
        <w:rPr>
          <w:rFonts w:hint="eastAsia"/>
          <w:rtl/>
          <w:lang w:eastAsia="en-US"/>
        </w:rPr>
        <w:t>והנכם</w:t>
      </w:r>
      <w:r w:rsidRPr="00B6643C">
        <w:rPr>
          <w:rtl/>
          <w:lang w:eastAsia="en-US"/>
        </w:rPr>
        <w:t xml:space="preserve"> </w:t>
      </w:r>
      <w:r w:rsidRPr="00B6643C">
        <w:rPr>
          <w:rFonts w:hint="eastAsia"/>
          <w:rtl/>
          <w:lang w:eastAsia="en-US"/>
        </w:rPr>
        <w:t>היום</w:t>
      </w:r>
      <w:r w:rsidRPr="00B6643C">
        <w:rPr>
          <w:rtl/>
          <w:lang w:eastAsia="en-US"/>
        </w:rPr>
        <w:t xml:space="preserve"> </w:t>
      </w:r>
      <w:r w:rsidRPr="00B6643C">
        <w:rPr>
          <w:rFonts w:hint="eastAsia"/>
          <w:rtl/>
          <w:lang w:eastAsia="en-US"/>
        </w:rPr>
        <w:t>ככוכבי</w:t>
      </w:r>
      <w:r w:rsidRPr="00B6643C">
        <w:rPr>
          <w:rtl/>
          <w:lang w:eastAsia="en-US"/>
        </w:rPr>
        <w:t xml:space="preserve"> </w:t>
      </w:r>
      <w:r w:rsidRPr="00B6643C">
        <w:rPr>
          <w:rFonts w:hint="eastAsia"/>
          <w:rtl/>
          <w:lang w:eastAsia="en-US"/>
        </w:rPr>
        <w:t>השמים</w:t>
      </w:r>
      <w:r w:rsidRPr="00B6643C">
        <w:rPr>
          <w:rtl/>
          <w:lang w:eastAsia="en-US"/>
        </w:rPr>
        <w:t xml:space="preserve"> </w:t>
      </w:r>
      <w:r w:rsidRPr="00B6643C">
        <w:rPr>
          <w:rFonts w:hint="eastAsia"/>
          <w:rtl/>
          <w:lang w:eastAsia="en-US"/>
        </w:rPr>
        <w:t>לרוב</w:t>
      </w:r>
      <w:r w:rsidRPr="00B6643C">
        <w:rPr>
          <w:rFonts w:hint="cs"/>
          <w:rtl/>
          <w:lang w:eastAsia="en-US"/>
        </w:rPr>
        <w:t>" (דברים א י).</w:t>
      </w:r>
      <w:r>
        <w:rPr>
          <w:rStyle w:val="a5"/>
          <w:rtl/>
          <w:lang w:eastAsia="en-US"/>
        </w:rPr>
        <w:footnoteReference w:id="4"/>
      </w:r>
      <w:r w:rsidRPr="00B6643C">
        <w:rPr>
          <w:rtl/>
          <w:lang w:eastAsia="en-US"/>
        </w:rPr>
        <w:t xml:space="preserve"> </w:t>
      </w:r>
      <w:r w:rsidRPr="00B6643C">
        <w:rPr>
          <w:rFonts w:hint="eastAsia"/>
          <w:rtl/>
          <w:lang w:eastAsia="en-US"/>
        </w:rPr>
        <w:t>אמר</w:t>
      </w:r>
      <w:r w:rsidRPr="00B6643C">
        <w:rPr>
          <w:rtl/>
          <w:lang w:eastAsia="en-US"/>
        </w:rPr>
        <w:t xml:space="preserve"> </w:t>
      </w:r>
      <w:r w:rsidRPr="00B6643C">
        <w:rPr>
          <w:rFonts w:hint="eastAsia"/>
          <w:rtl/>
          <w:lang w:eastAsia="en-US"/>
        </w:rPr>
        <w:t>לו</w:t>
      </w:r>
      <w:r w:rsidRPr="00B6643C">
        <w:rPr>
          <w:rFonts w:hint="cs"/>
          <w:rtl/>
          <w:lang w:eastAsia="en-US"/>
        </w:rPr>
        <w:t>:</w:t>
      </w:r>
      <w:r w:rsidRPr="00B6643C">
        <w:rPr>
          <w:rtl/>
          <w:lang w:eastAsia="en-US"/>
        </w:rPr>
        <w:t xml:space="preserve"> </w:t>
      </w:r>
      <w:r w:rsidRPr="00B6643C">
        <w:rPr>
          <w:rFonts w:hint="cs"/>
          <w:rtl/>
          <w:lang w:eastAsia="en-US"/>
        </w:rPr>
        <w:t>"</w:t>
      </w:r>
      <w:r w:rsidRPr="00B6643C">
        <w:rPr>
          <w:rFonts w:hint="eastAsia"/>
          <w:rtl/>
          <w:lang w:eastAsia="en-US"/>
        </w:rPr>
        <w:t>ידוע</w:t>
      </w:r>
      <w:r w:rsidRPr="00B6643C">
        <w:rPr>
          <w:rtl/>
          <w:lang w:eastAsia="en-US"/>
        </w:rPr>
        <w:t xml:space="preserve"> </w:t>
      </w:r>
      <w:r w:rsidRPr="00B6643C">
        <w:rPr>
          <w:rFonts w:hint="eastAsia"/>
          <w:rtl/>
          <w:lang w:eastAsia="en-US"/>
        </w:rPr>
        <w:t>תדע</w:t>
      </w:r>
      <w:r w:rsidRPr="00B6643C">
        <w:rPr>
          <w:rtl/>
          <w:lang w:eastAsia="en-US"/>
        </w:rPr>
        <w:t xml:space="preserve"> </w:t>
      </w:r>
      <w:r w:rsidRPr="00B6643C">
        <w:rPr>
          <w:rFonts w:hint="eastAsia"/>
          <w:rtl/>
          <w:lang w:eastAsia="en-US"/>
        </w:rPr>
        <w:t>כי</w:t>
      </w:r>
      <w:r w:rsidRPr="00B6643C">
        <w:rPr>
          <w:rtl/>
          <w:lang w:eastAsia="en-US"/>
        </w:rPr>
        <w:t xml:space="preserve"> </w:t>
      </w:r>
      <w:r w:rsidRPr="00B6643C">
        <w:rPr>
          <w:rFonts w:hint="eastAsia"/>
          <w:rtl/>
          <w:lang w:eastAsia="en-US"/>
        </w:rPr>
        <w:t>גר</w:t>
      </w:r>
      <w:r w:rsidRPr="00B6643C">
        <w:rPr>
          <w:rtl/>
          <w:lang w:eastAsia="en-US"/>
        </w:rPr>
        <w:t xml:space="preserve"> </w:t>
      </w:r>
      <w:r w:rsidRPr="00B6643C">
        <w:rPr>
          <w:rFonts w:hint="eastAsia"/>
          <w:rtl/>
          <w:lang w:eastAsia="en-US"/>
        </w:rPr>
        <w:t>יהיה</w:t>
      </w:r>
      <w:r w:rsidRPr="00B6643C">
        <w:rPr>
          <w:rtl/>
          <w:lang w:eastAsia="en-US"/>
        </w:rPr>
        <w:t xml:space="preserve"> </w:t>
      </w:r>
      <w:r w:rsidRPr="00B6643C">
        <w:rPr>
          <w:rFonts w:hint="eastAsia"/>
          <w:rtl/>
          <w:lang w:eastAsia="en-US"/>
        </w:rPr>
        <w:t>זרעך</w:t>
      </w:r>
      <w:r w:rsidRPr="00B6643C">
        <w:rPr>
          <w:rtl/>
          <w:lang w:eastAsia="en-US"/>
        </w:rPr>
        <w:t xml:space="preserve"> </w:t>
      </w:r>
      <w:r w:rsidRPr="00B6643C">
        <w:rPr>
          <w:rFonts w:hint="cs"/>
          <w:rtl/>
          <w:lang w:eastAsia="en-US"/>
        </w:rPr>
        <w:t xml:space="preserve">בארץ לא להם, ועבדום וענו אותם ארבע מאות שנה" (בראשית טו </w:t>
      </w:r>
      <w:proofErr w:type="spellStart"/>
      <w:r w:rsidRPr="00B6643C">
        <w:rPr>
          <w:rFonts w:hint="cs"/>
          <w:rtl/>
          <w:lang w:eastAsia="en-US"/>
        </w:rPr>
        <w:t>יג</w:t>
      </w:r>
      <w:proofErr w:type="spellEnd"/>
      <w:r w:rsidRPr="00B6643C">
        <w:rPr>
          <w:rFonts w:hint="cs"/>
          <w:rtl/>
          <w:lang w:eastAsia="en-US"/>
        </w:rPr>
        <w:t xml:space="preserve">), </w:t>
      </w:r>
      <w:r w:rsidRPr="00B6643C">
        <w:rPr>
          <w:rFonts w:hint="eastAsia"/>
          <w:rtl/>
          <w:lang w:eastAsia="en-US"/>
        </w:rPr>
        <w:t>ולא</w:t>
      </w:r>
      <w:r w:rsidRPr="00B6643C">
        <w:rPr>
          <w:rtl/>
          <w:lang w:eastAsia="en-US"/>
        </w:rPr>
        <w:t xml:space="preserve"> </w:t>
      </w:r>
      <w:r w:rsidRPr="00B6643C">
        <w:rPr>
          <w:rFonts w:hint="eastAsia"/>
          <w:rtl/>
          <w:lang w:eastAsia="en-US"/>
        </w:rPr>
        <w:t>עשו</w:t>
      </w:r>
      <w:r w:rsidRPr="00B6643C">
        <w:rPr>
          <w:rtl/>
          <w:lang w:eastAsia="en-US"/>
        </w:rPr>
        <w:t xml:space="preserve"> </w:t>
      </w:r>
      <w:r w:rsidRPr="00B6643C">
        <w:rPr>
          <w:rFonts w:hint="eastAsia"/>
          <w:rtl/>
          <w:lang w:eastAsia="en-US"/>
        </w:rPr>
        <w:t>אלא</w:t>
      </w:r>
      <w:r w:rsidRPr="00B6643C">
        <w:rPr>
          <w:rtl/>
          <w:lang w:eastAsia="en-US"/>
        </w:rPr>
        <w:t xml:space="preserve"> </w:t>
      </w:r>
      <w:r w:rsidRPr="00B6643C">
        <w:rPr>
          <w:rFonts w:hint="eastAsia"/>
          <w:rtl/>
          <w:lang w:eastAsia="en-US"/>
        </w:rPr>
        <w:t>מאתים</w:t>
      </w:r>
      <w:r w:rsidRPr="00B6643C">
        <w:rPr>
          <w:rtl/>
          <w:lang w:eastAsia="en-US"/>
        </w:rPr>
        <w:t xml:space="preserve"> </w:t>
      </w:r>
      <w:r w:rsidRPr="00B6643C">
        <w:rPr>
          <w:rFonts w:hint="eastAsia"/>
          <w:rtl/>
          <w:lang w:eastAsia="en-US"/>
        </w:rPr>
        <w:t>ועשר</w:t>
      </w:r>
      <w:r w:rsidRPr="00B6643C">
        <w:rPr>
          <w:rtl/>
          <w:lang w:eastAsia="en-US"/>
        </w:rPr>
        <w:t xml:space="preserve"> </w:t>
      </w:r>
      <w:r w:rsidRPr="00B6643C">
        <w:rPr>
          <w:rFonts w:hint="eastAsia"/>
          <w:rtl/>
          <w:lang w:eastAsia="en-US"/>
        </w:rPr>
        <w:t>שנים</w:t>
      </w:r>
      <w:r w:rsidRPr="00B6643C">
        <w:rPr>
          <w:rFonts w:hint="cs"/>
          <w:rtl/>
          <w:lang w:eastAsia="en-US"/>
        </w:rPr>
        <w:t>.</w:t>
      </w:r>
      <w:r w:rsidRPr="00B6643C">
        <w:rPr>
          <w:rtl/>
          <w:lang w:eastAsia="en-US"/>
        </w:rPr>
        <w:t xml:space="preserve"> </w:t>
      </w:r>
      <w:r w:rsidRPr="00B6643C">
        <w:rPr>
          <w:rFonts w:hint="eastAsia"/>
          <w:rtl/>
          <w:lang w:eastAsia="en-US"/>
        </w:rPr>
        <w:t>הוי</w:t>
      </w:r>
      <w:r w:rsidRPr="00B6643C">
        <w:rPr>
          <w:rFonts w:hint="cs"/>
          <w:rtl/>
          <w:lang w:eastAsia="en-US"/>
        </w:rPr>
        <w:t>: "</w:t>
      </w:r>
      <w:r w:rsidRPr="00B6643C">
        <w:rPr>
          <w:rFonts w:hint="eastAsia"/>
          <w:rtl/>
          <w:lang w:eastAsia="en-US"/>
        </w:rPr>
        <w:t>לא</w:t>
      </w:r>
      <w:r w:rsidRPr="00B6643C">
        <w:rPr>
          <w:rtl/>
          <w:lang w:eastAsia="en-US"/>
        </w:rPr>
        <w:t xml:space="preserve"> </w:t>
      </w:r>
      <w:r w:rsidRPr="00B6643C">
        <w:rPr>
          <w:rFonts w:hint="eastAsia"/>
          <w:rtl/>
          <w:lang w:eastAsia="en-US"/>
        </w:rPr>
        <w:t>איש</w:t>
      </w:r>
      <w:r w:rsidRPr="00B6643C">
        <w:rPr>
          <w:rtl/>
          <w:lang w:eastAsia="en-US"/>
        </w:rPr>
        <w:t xml:space="preserve"> </w:t>
      </w:r>
      <w:r w:rsidRPr="00B6643C">
        <w:rPr>
          <w:rFonts w:hint="eastAsia"/>
          <w:rtl/>
          <w:lang w:eastAsia="en-US"/>
        </w:rPr>
        <w:t>אל</w:t>
      </w:r>
      <w:r w:rsidRPr="00B6643C">
        <w:rPr>
          <w:rtl/>
          <w:lang w:eastAsia="en-US"/>
        </w:rPr>
        <w:t xml:space="preserve"> </w:t>
      </w:r>
      <w:r w:rsidRPr="00B6643C">
        <w:rPr>
          <w:rFonts w:hint="eastAsia"/>
          <w:rtl/>
          <w:lang w:eastAsia="en-US"/>
        </w:rPr>
        <w:t>ויכזב</w:t>
      </w:r>
      <w:r w:rsidRPr="00B6643C">
        <w:rPr>
          <w:rFonts w:hint="cs"/>
          <w:rtl/>
          <w:lang w:eastAsia="en-US"/>
        </w:rPr>
        <w:t xml:space="preserve">" </w:t>
      </w:r>
      <w:r w:rsidRPr="00B6643C">
        <w:rPr>
          <w:rtl/>
          <w:lang w:eastAsia="en-US"/>
        </w:rPr>
        <w:t xml:space="preserve">– </w:t>
      </w:r>
      <w:r w:rsidRPr="00B6643C">
        <w:rPr>
          <w:rFonts w:hint="eastAsia"/>
          <w:rtl/>
          <w:lang w:eastAsia="en-US"/>
        </w:rPr>
        <w:t>בטובה</w:t>
      </w:r>
      <w:r w:rsidRPr="00B6643C">
        <w:rPr>
          <w:rFonts w:hint="cs"/>
          <w:rtl/>
          <w:lang w:eastAsia="en-US"/>
        </w:rPr>
        <w:t>,</w:t>
      </w:r>
      <w:r w:rsidRPr="00B6643C">
        <w:rPr>
          <w:rtl/>
          <w:lang w:eastAsia="en-US"/>
        </w:rPr>
        <w:t xml:space="preserve"> </w:t>
      </w:r>
      <w:r w:rsidRPr="00B6643C">
        <w:rPr>
          <w:rFonts w:hint="eastAsia"/>
          <w:rtl/>
          <w:lang w:eastAsia="en-US"/>
        </w:rPr>
        <w:t>אבל</w:t>
      </w:r>
      <w:r w:rsidRPr="00B6643C">
        <w:rPr>
          <w:rtl/>
          <w:lang w:eastAsia="en-US"/>
        </w:rPr>
        <w:t xml:space="preserve"> </w:t>
      </w:r>
      <w:r w:rsidRPr="00B6643C">
        <w:rPr>
          <w:rFonts w:hint="eastAsia"/>
          <w:rtl/>
          <w:lang w:eastAsia="en-US"/>
        </w:rPr>
        <w:t>ברעה</w:t>
      </w:r>
      <w:r w:rsidRPr="00B6643C">
        <w:rPr>
          <w:rFonts w:hint="cs"/>
          <w:rtl/>
          <w:lang w:eastAsia="en-US"/>
        </w:rPr>
        <w:t>:</w:t>
      </w:r>
      <w:r w:rsidRPr="00B6643C">
        <w:rPr>
          <w:rtl/>
          <w:lang w:eastAsia="en-US"/>
        </w:rPr>
        <w:t xml:space="preserve"> </w:t>
      </w:r>
      <w:r w:rsidRPr="00B6643C">
        <w:rPr>
          <w:rFonts w:hint="cs"/>
          <w:rtl/>
          <w:lang w:eastAsia="en-US"/>
        </w:rPr>
        <w:t>"</w:t>
      </w:r>
      <w:r w:rsidRPr="00B6643C">
        <w:rPr>
          <w:rFonts w:hint="eastAsia"/>
          <w:rtl/>
          <w:lang w:eastAsia="en-US"/>
        </w:rPr>
        <w:t>ההוא</w:t>
      </w:r>
      <w:r w:rsidRPr="00B6643C">
        <w:rPr>
          <w:rtl/>
          <w:lang w:eastAsia="en-US"/>
        </w:rPr>
        <w:t xml:space="preserve"> </w:t>
      </w:r>
      <w:r w:rsidRPr="00B6643C">
        <w:rPr>
          <w:rFonts w:hint="eastAsia"/>
          <w:rtl/>
          <w:lang w:eastAsia="en-US"/>
        </w:rPr>
        <w:t>אמר</w:t>
      </w:r>
      <w:r w:rsidRPr="00B6643C">
        <w:rPr>
          <w:rtl/>
          <w:lang w:eastAsia="en-US"/>
        </w:rPr>
        <w:t xml:space="preserve"> </w:t>
      </w:r>
      <w:r w:rsidRPr="00B6643C">
        <w:rPr>
          <w:rFonts w:hint="eastAsia"/>
          <w:rtl/>
          <w:lang w:eastAsia="en-US"/>
        </w:rPr>
        <w:t>ולא</w:t>
      </w:r>
      <w:r w:rsidRPr="00B6643C">
        <w:rPr>
          <w:rtl/>
          <w:lang w:eastAsia="en-US"/>
        </w:rPr>
        <w:t xml:space="preserve"> </w:t>
      </w:r>
      <w:r w:rsidRPr="00B6643C">
        <w:rPr>
          <w:rFonts w:hint="eastAsia"/>
          <w:rtl/>
          <w:lang w:eastAsia="en-US"/>
        </w:rPr>
        <w:t>יעשה</w:t>
      </w:r>
      <w:r w:rsidRPr="00B6643C">
        <w:rPr>
          <w:rFonts w:hint="cs"/>
          <w:rtl/>
          <w:lang w:eastAsia="en-US"/>
        </w:rPr>
        <w:t>".</w:t>
      </w:r>
      <w:r w:rsidRPr="00B6643C">
        <w:rPr>
          <w:rtl/>
          <w:lang w:eastAsia="en-US"/>
        </w:rPr>
        <w:t xml:space="preserve"> </w:t>
      </w:r>
      <w:r w:rsidR="00A11C05">
        <w:rPr>
          <w:rFonts w:hint="cs"/>
          <w:rtl/>
        </w:rPr>
        <w:t xml:space="preserve">... </w:t>
      </w:r>
      <w:r w:rsidR="00961F42" w:rsidRPr="00961F42">
        <w:rPr>
          <w:rtl/>
        </w:rPr>
        <w:t>אמר לאברהם</w:t>
      </w:r>
      <w:r w:rsidR="00A11C05">
        <w:rPr>
          <w:rFonts w:hint="cs"/>
          <w:rtl/>
        </w:rPr>
        <w:t>: "</w:t>
      </w:r>
      <w:r w:rsidR="009911D1">
        <w:rPr>
          <w:rtl/>
        </w:rPr>
        <w:t xml:space="preserve">כִּי לְךָ וּלְזַרְעֲךָ אֶתֵּן אֶת כָּל </w:t>
      </w:r>
      <w:proofErr w:type="spellStart"/>
      <w:r w:rsidR="009911D1">
        <w:rPr>
          <w:rtl/>
        </w:rPr>
        <w:t>הָאֲרָצֹת</w:t>
      </w:r>
      <w:proofErr w:type="spellEnd"/>
      <w:r w:rsidR="009911D1">
        <w:rPr>
          <w:rtl/>
        </w:rPr>
        <w:t xml:space="preserve"> הָאֵל</w:t>
      </w:r>
      <w:r w:rsidR="009911D1">
        <w:rPr>
          <w:rFonts w:hint="cs"/>
          <w:rtl/>
        </w:rPr>
        <w:t xml:space="preserve">" (בראשית </w:t>
      </w:r>
      <w:proofErr w:type="spellStart"/>
      <w:r w:rsidR="009911D1">
        <w:rPr>
          <w:rFonts w:hint="cs"/>
          <w:rtl/>
        </w:rPr>
        <w:t>כו</w:t>
      </w:r>
      <w:proofErr w:type="spellEnd"/>
      <w:r w:rsidR="009911D1">
        <w:rPr>
          <w:rFonts w:hint="cs"/>
          <w:rtl/>
        </w:rPr>
        <w:t xml:space="preserve"> ג)</w:t>
      </w:r>
      <w:r w:rsidR="009911D1">
        <w:rPr>
          <w:rStyle w:val="a5"/>
          <w:rtl/>
        </w:rPr>
        <w:footnoteReference w:id="5"/>
      </w:r>
      <w:r w:rsidR="009911D1">
        <w:rPr>
          <w:rtl/>
        </w:rPr>
        <w:t xml:space="preserve"> </w:t>
      </w:r>
      <w:r w:rsidR="00961F42" w:rsidRPr="00961F42">
        <w:rPr>
          <w:rtl/>
        </w:rPr>
        <w:t>ולא חזר בו</w:t>
      </w:r>
      <w:r w:rsidR="00A11C05">
        <w:rPr>
          <w:rFonts w:hint="cs"/>
          <w:rtl/>
        </w:rPr>
        <w:t>,</w:t>
      </w:r>
      <w:r w:rsidR="00961F42" w:rsidRPr="00961F42">
        <w:rPr>
          <w:rtl/>
        </w:rPr>
        <w:t xml:space="preserve"> שנאמר</w:t>
      </w:r>
      <w:r w:rsidR="00A11C05">
        <w:rPr>
          <w:rFonts w:hint="cs"/>
          <w:rtl/>
        </w:rPr>
        <w:t>:</w:t>
      </w:r>
      <w:r w:rsidR="00961F42" w:rsidRPr="00961F42">
        <w:rPr>
          <w:rtl/>
        </w:rPr>
        <w:t xml:space="preserve"> </w:t>
      </w:r>
      <w:r w:rsidR="00A11C05">
        <w:rPr>
          <w:rFonts w:hint="cs"/>
          <w:rtl/>
        </w:rPr>
        <w:t>"</w:t>
      </w:r>
      <w:r w:rsidR="00961F42" w:rsidRPr="00961F42">
        <w:rPr>
          <w:rtl/>
        </w:rPr>
        <w:t>כי אתם באים אל ארץ כנען</w:t>
      </w:r>
      <w:r w:rsidR="00A11C05">
        <w:rPr>
          <w:rFonts w:hint="cs"/>
          <w:rtl/>
        </w:rPr>
        <w:t>"</w:t>
      </w:r>
      <w:r w:rsidR="00F34D56">
        <w:rPr>
          <w:rFonts w:hint="cs"/>
          <w:rtl/>
        </w:rPr>
        <w:t xml:space="preserve"> (במדבר לד ב) </w:t>
      </w:r>
      <w:r w:rsidR="00F34D56">
        <w:rPr>
          <w:rtl/>
        </w:rPr>
        <w:t>–</w:t>
      </w:r>
      <w:r w:rsidR="00F34D56">
        <w:rPr>
          <w:rFonts w:hint="cs"/>
          <w:rtl/>
        </w:rPr>
        <w:t xml:space="preserve"> והכניסם לארץ.</w:t>
      </w:r>
      <w:r w:rsidR="00246F7C">
        <w:rPr>
          <w:rStyle w:val="a5"/>
          <w:rtl/>
        </w:rPr>
        <w:footnoteReference w:id="6"/>
      </w:r>
    </w:p>
    <w:p w14:paraId="2095DE36" w14:textId="77777777" w:rsidR="00D0154F" w:rsidRDefault="00D0154F">
      <w:pPr>
        <w:pStyle w:val="ab"/>
        <w:rPr>
          <w:rtl/>
        </w:rPr>
      </w:pPr>
      <w:r>
        <w:rPr>
          <w:rtl/>
        </w:rPr>
        <w:t xml:space="preserve">בראשית רבה מד </w:t>
      </w:r>
      <w:proofErr w:type="spellStart"/>
      <w:r>
        <w:rPr>
          <w:rtl/>
        </w:rPr>
        <w:t>יח</w:t>
      </w:r>
      <w:proofErr w:type="spellEnd"/>
      <w:r>
        <w:rPr>
          <w:rtl/>
        </w:rPr>
        <w:t xml:space="preserve"> </w:t>
      </w:r>
      <w:r w:rsidR="00EC0FE0">
        <w:rPr>
          <w:rtl/>
        </w:rPr>
        <w:t>–</w:t>
      </w:r>
      <w:r w:rsidR="00EC0FE0">
        <w:rPr>
          <w:rFonts w:hint="cs"/>
          <w:rtl/>
        </w:rPr>
        <w:t xml:space="preserve"> </w:t>
      </w:r>
      <w:r w:rsidR="004327AD">
        <w:rPr>
          <w:rFonts w:hint="cs"/>
          <w:rtl/>
        </w:rPr>
        <w:t>רמז לגלויות אחרות</w:t>
      </w:r>
    </w:p>
    <w:p w14:paraId="307A91EA" w14:textId="77777777" w:rsidR="00D0154F" w:rsidRDefault="00D0154F" w:rsidP="00E471BD">
      <w:pPr>
        <w:pStyle w:val="ac"/>
        <w:rPr>
          <w:rtl/>
        </w:rPr>
      </w:pPr>
      <w:r>
        <w:rPr>
          <w:rtl/>
        </w:rPr>
        <w:t>"ויאמר לאברם ידוע תדע כי גר יהיה זרעך". "ידוע" - שאני מפזרן, "תדע" - שאני מכנסן. "ידוע" - שאני ממשכנן, "תדע" - שאני פורקן.</w:t>
      </w:r>
      <w:r w:rsidR="00102758">
        <w:rPr>
          <w:rStyle w:val="a5"/>
          <w:rtl/>
        </w:rPr>
        <w:footnoteReference w:id="7"/>
      </w:r>
      <w:r>
        <w:rPr>
          <w:rtl/>
        </w:rPr>
        <w:t xml:space="preserve"> "ידוע" - שאני משעבדן, "תדע</w:t>
      </w:r>
      <w:r w:rsidR="00D70389">
        <w:rPr>
          <w:rFonts w:hint="cs"/>
          <w:rtl/>
        </w:rPr>
        <w:t xml:space="preserve">" - </w:t>
      </w:r>
      <w:r>
        <w:rPr>
          <w:rtl/>
        </w:rPr>
        <w:t>שאני גואלן.</w:t>
      </w:r>
      <w:r w:rsidR="00E471BD">
        <w:rPr>
          <w:rStyle w:val="a5"/>
          <w:rtl/>
        </w:rPr>
        <w:footnoteReference w:id="8"/>
      </w:r>
      <w:r>
        <w:rPr>
          <w:rtl/>
        </w:rPr>
        <w:t xml:space="preserve"> </w:t>
      </w:r>
    </w:p>
    <w:p w14:paraId="693C7EBE" w14:textId="77777777" w:rsidR="00D0154F" w:rsidRDefault="00D0154F">
      <w:pPr>
        <w:pStyle w:val="ab"/>
        <w:rPr>
          <w:rtl/>
        </w:rPr>
      </w:pPr>
      <w:r>
        <w:rPr>
          <w:rtl/>
        </w:rPr>
        <w:lastRenderedPageBreak/>
        <w:t xml:space="preserve">מכילתא דרבי ישמעאל יתרו פרשה ט </w:t>
      </w:r>
      <w:r w:rsidR="009B4D1F">
        <w:rPr>
          <w:rFonts w:hint="cs"/>
          <w:rtl/>
        </w:rPr>
        <w:t xml:space="preserve"> - ארבע המלכויות</w:t>
      </w:r>
    </w:p>
    <w:p w14:paraId="50D73CD4" w14:textId="77777777" w:rsidR="00D0154F" w:rsidRDefault="00D0154F" w:rsidP="00E471BD">
      <w:pPr>
        <w:pStyle w:val="ac"/>
        <w:rPr>
          <w:rtl/>
        </w:rPr>
      </w:pPr>
      <w:r>
        <w:rPr>
          <w:rtl/>
        </w:rPr>
        <w:t xml:space="preserve">הראהו ארבע </w:t>
      </w:r>
      <w:proofErr w:type="spellStart"/>
      <w:r>
        <w:rPr>
          <w:rtl/>
        </w:rPr>
        <w:t>מלכיות</w:t>
      </w:r>
      <w:proofErr w:type="spellEnd"/>
      <w:r>
        <w:rPr>
          <w:rtl/>
        </w:rPr>
        <w:t xml:space="preserve"> שהן </w:t>
      </w:r>
      <w:proofErr w:type="spellStart"/>
      <w:r>
        <w:rPr>
          <w:rtl/>
        </w:rPr>
        <w:t>עתידין</w:t>
      </w:r>
      <w:proofErr w:type="spellEnd"/>
      <w:r>
        <w:rPr>
          <w:rtl/>
        </w:rPr>
        <w:t xml:space="preserve"> לשעבד את בניו. שנאמר: "ויהי השמש לבא ותרדמה נפלה על אברם והנה אימה חשכה גדולה נופלת עליו" (בראשית טו </w:t>
      </w:r>
      <w:proofErr w:type="spellStart"/>
      <w:r>
        <w:rPr>
          <w:rtl/>
        </w:rPr>
        <w:t>יב</w:t>
      </w:r>
      <w:proofErr w:type="spellEnd"/>
      <w:r>
        <w:rPr>
          <w:rtl/>
        </w:rPr>
        <w:t xml:space="preserve">). "אימה" - זו מלכות בבל, "חשכה" - זו מלכות מדי, "גדולה" - זו מלכות יון, "נופלת" - זו מלכות רביעית, רומי </w:t>
      </w:r>
      <w:proofErr w:type="spellStart"/>
      <w:r>
        <w:rPr>
          <w:rtl/>
        </w:rPr>
        <w:t>חייבתא</w:t>
      </w:r>
      <w:proofErr w:type="spellEnd"/>
      <w:r>
        <w:rPr>
          <w:rtl/>
        </w:rPr>
        <w:t>.</w:t>
      </w:r>
      <w:r w:rsidR="00E471BD">
        <w:rPr>
          <w:rStyle w:val="a5"/>
          <w:rtl/>
        </w:rPr>
        <w:footnoteReference w:id="9"/>
      </w:r>
    </w:p>
    <w:p w14:paraId="6C4569E1" w14:textId="77777777" w:rsidR="00FD32CE" w:rsidRDefault="00FD32CE" w:rsidP="00FD32CE">
      <w:pPr>
        <w:pStyle w:val="ab"/>
        <w:rPr>
          <w:rtl/>
        </w:rPr>
      </w:pPr>
      <w:r>
        <w:rPr>
          <w:rtl/>
        </w:rPr>
        <w:t xml:space="preserve">רש"י בראשית </w:t>
      </w:r>
      <w:r>
        <w:rPr>
          <w:rFonts w:hint="cs"/>
          <w:rtl/>
        </w:rPr>
        <w:t xml:space="preserve">טו י </w:t>
      </w:r>
      <w:r>
        <w:rPr>
          <w:rtl/>
        </w:rPr>
        <w:t xml:space="preserve">פרשת לך </w:t>
      </w:r>
      <w:proofErr w:type="spellStart"/>
      <w:r>
        <w:rPr>
          <w:rtl/>
        </w:rPr>
        <w:t>לך</w:t>
      </w:r>
      <w:proofErr w:type="spellEnd"/>
      <w:r>
        <w:rPr>
          <w:rtl/>
        </w:rPr>
        <w:t xml:space="preserve"> –</w:t>
      </w:r>
      <w:r>
        <w:rPr>
          <w:rFonts w:hint="cs"/>
          <w:rtl/>
        </w:rPr>
        <w:t xml:space="preserve"> את הציפור לא בתר</w:t>
      </w:r>
    </w:p>
    <w:p w14:paraId="3DFBC6EA" w14:textId="77777777" w:rsidR="008D5567" w:rsidRDefault="00FD32CE" w:rsidP="00FD32CE">
      <w:pPr>
        <w:pStyle w:val="ac"/>
        <w:rPr>
          <w:rtl/>
        </w:rPr>
      </w:pPr>
      <w:r>
        <w:rPr>
          <w:rtl/>
        </w:rPr>
        <w:t xml:space="preserve">ואת </w:t>
      </w:r>
      <w:proofErr w:type="spellStart"/>
      <w:r>
        <w:rPr>
          <w:rtl/>
        </w:rPr>
        <w:t>הצפור</w:t>
      </w:r>
      <w:proofErr w:type="spellEnd"/>
      <w:r>
        <w:rPr>
          <w:rtl/>
        </w:rPr>
        <w:t xml:space="preserve"> לא בתר - לפי שהאומות נמשלו לפרים ואילים ושעירים, שנאמר</w:t>
      </w:r>
      <w:r>
        <w:rPr>
          <w:rFonts w:hint="cs"/>
          <w:rtl/>
        </w:rPr>
        <w:t>:</w:t>
      </w:r>
      <w:r>
        <w:rPr>
          <w:rtl/>
        </w:rPr>
        <w:t xml:space="preserve"> </w:t>
      </w:r>
      <w:r>
        <w:rPr>
          <w:rFonts w:hint="cs"/>
          <w:rtl/>
        </w:rPr>
        <w:t>"</w:t>
      </w:r>
      <w:r>
        <w:rPr>
          <w:rtl/>
        </w:rPr>
        <w:t>סבבוני פרים רבים וגו'</w:t>
      </w:r>
      <w:r>
        <w:rPr>
          <w:rFonts w:hint="cs"/>
          <w:rtl/>
        </w:rPr>
        <w:t xml:space="preserve"> "</w:t>
      </w:r>
      <w:r>
        <w:rPr>
          <w:rtl/>
        </w:rPr>
        <w:t xml:space="preserve">, (תהלים </w:t>
      </w:r>
      <w:proofErr w:type="spellStart"/>
      <w:r>
        <w:rPr>
          <w:rtl/>
        </w:rPr>
        <w:t>כב</w:t>
      </w:r>
      <w:proofErr w:type="spellEnd"/>
      <w:r>
        <w:rPr>
          <w:rtl/>
        </w:rPr>
        <w:t xml:space="preserve"> </w:t>
      </w:r>
      <w:proofErr w:type="spellStart"/>
      <w:r>
        <w:rPr>
          <w:rtl/>
        </w:rPr>
        <w:t>יג</w:t>
      </w:r>
      <w:proofErr w:type="spellEnd"/>
      <w:r>
        <w:rPr>
          <w:rtl/>
        </w:rPr>
        <w:t>) ואומר</w:t>
      </w:r>
      <w:r w:rsidR="008D5567">
        <w:rPr>
          <w:rFonts w:hint="cs"/>
          <w:rtl/>
        </w:rPr>
        <w:t>: "</w:t>
      </w:r>
      <w:r>
        <w:rPr>
          <w:rtl/>
        </w:rPr>
        <w:t xml:space="preserve">והאיל אשר ראית בעל </w:t>
      </w:r>
      <w:proofErr w:type="spellStart"/>
      <w:r>
        <w:rPr>
          <w:rtl/>
        </w:rPr>
        <w:t>הקרנים</w:t>
      </w:r>
      <w:proofErr w:type="spellEnd"/>
      <w:r>
        <w:rPr>
          <w:rtl/>
        </w:rPr>
        <w:t xml:space="preserve"> מלכי מדי ופרס</w:t>
      </w:r>
      <w:r w:rsidR="008D5567">
        <w:rPr>
          <w:rFonts w:hint="cs"/>
          <w:rtl/>
        </w:rPr>
        <w:t xml:space="preserve">" </w:t>
      </w:r>
      <w:r w:rsidR="008D5567">
        <w:rPr>
          <w:rtl/>
        </w:rPr>
        <w:t>(דניאל ח כ)</w:t>
      </w:r>
      <w:r>
        <w:rPr>
          <w:rtl/>
        </w:rPr>
        <w:t>. ואומר</w:t>
      </w:r>
      <w:r w:rsidR="008D5567">
        <w:rPr>
          <w:rFonts w:hint="cs"/>
          <w:rtl/>
        </w:rPr>
        <w:t>: "</w:t>
      </w:r>
      <w:r>
        <w:rPr>
          <w:rtl/>
        </w:rPr>
        <w:t>והצפיר והשעיר מלך יון</w:t>
      </w:r>
      <w:r w:rsidR="008D5567">
        <w:rPr>
          <w:rFonts w:hint="cs"/>
          <w:rtl/>
        </w:rPr>
        <w:t xml:space="preserve">" </w:t>
      </w:r>
      <w:r w:rsidR="008D5567">
        <w:rPr>
          <w:rtl/>
        </w:rPr>
        <w:t xml:space="preserve">(שם </w:t>
      </w:r>
      <w:proofErr w:type="spellStart"/>
      <w:r w:rsidR="008D5567">
        <w:rPr>
          <w:rtl/>
        </w:rPr>
        <w:t>כא</w:t>
      </w:r>
      <w:proofErr w:type="spellEnd"/>
      <w:r w:rsidR="008D5567">
        <w:rPr>
          <w:rtl/>
        </w:rPr>
        <w:t>)</w:t>
      </w:r>
      <w:r w:rsidR="008D5567">
        <w:rPr>
          <w:rFonts w:hint="cs"/>
          <w:rtl/>
        </w:rPr>
        <w:t>.</w:t>
      </w:r>
      <w:r>
        <w:rPr>
          <w:rtl/>
        </w:rPr>
        <w:t xml:space="preserve"> וישראל נמשלו לבני יונה</w:t>
      </w:r>
      <w:r w:rsidR="008D5567">
        <w:rPr>
          <w:rFonts w:hint="cs"/>
          <w:rtl/>
        </w:rPr>
        <w:t>,</w:t>
      </w:r>
      <w:r>
        <w:rPr>
          <w:rtl/>
        </w:rPr>
        <w:t xml:space="preserve"> שנאמר</w:t>
      </w:r>
      <w:r w:rsidR="008D5567">
        <w:rPr>
          <w:rFonts w:hint="cs"/>
          <w:rtl/>
        </w:rPr>
        <w:t>:</w:t>
      </w:r>
      <w:r>
        <w:rPr>
          <w:rtl/>
        </w:rPr>
        <w:t xml:space="preserve"> </w:t>
      </w:r>
      <w:r w:rsidR="008D5567">
        <w:rPr>
          <w:rFonts w:hint="cs"/>
          <w:rtl/>
        </w:rPr>
        <w:t>"</w:t>
      </w:r>
      <w:r>
        <w:rPr>
          <w:rtl/>
        </w:rPr>
        <w:t xml:space="preserve">יונתי </w:t>
      </w:r>
      <w:proofErr w:type="spellStart"/>
      <w:r>
        <w:rPr>
          <w:rtl/>
        </w:rPr>
        <w:t>בחגוי</w:t>
      </w:r>
      <w:proofErr w:type="spellEnd"/>
      <w:r>
        <w:rPr>
          <w:rtl/>
        </w:rPr>
        <w:t xml:space="preserve"> הסלע</w:t>
      </w:r>
      <w:r w:rsidR="008D5567">
        <w:rPr>
          <w:rFonts w:hint="cs"/>
          <w:rtl/>
        </w:rPr>
        <w:t xml:space="preserve">" </w:t>
      </w:r>
      <w:r w:rsidR="008D5567">
        <w:rPr>
          <w:rtl/>
        </w:rPr>
        <w:t>(שה"ש ב יד)</w:t>
      </w:r>
      <w:r>
        <w:rPr>
          <w:rtl/>
        </w:rPr>
        <w:t xml:space="preserve">, לפיכך בתר הבהמות רמז על האומות שיהיו כלין </w:t>
      </w:r>
      <w:proofErr w:type="spellStart"/>
      <w:r>
        <w:rPr>
          <w:rtl/>
        </w:rPr>
        <w:t>והולכין</w:t>
      </w:r>
      <w:proofErr w:type="spellEnd"/>
      <w:r>
        <w:rPr>
          <w:rtl/>
        </w:rPr>
        <w:t xml:space="preserve">, ואת </w:t>
      </w:r>
      <w:proofErr w:type="spellStart"/>
      <w:r>
        <w:rPr>
          <w:rtl/>
        </w:rPr>
        <w:t>הצפור</w:t>
      </w:r>
      <w:proofErr w:type="spellEnd"/>
      <w:r>
        <w:rPr>
          <w:rtl/>
        </w:rPr>
        <w:t xml:space="preserve"> לא בתר רמז שיהיו ישראל קיימין לעולם</w:t>
      </w:r>
      <w:r w:rsidR="008D5567">
        <w:rPr>
          <w:rFonts w:hint="cs"/>
          <w:rtl/>
        </w:rPr>
        <w:t>.</w:t>
      </w:r>
      <w:r w:rsidR="0032261D">
        <w:rPr>
          <w:rStyle w:val="a5"/>
          <w:rtl/>
        </w:rPr>
        <w:footnoteReference w:id="10"/>
      </w:r>
    </w:p>
    <w:p w14:paraId="7F0AC151" w14:textId="77777777" w:rsidR="009719E1" w:rsidRDefault="009719E1" w:rsidP="009719E1">
      <w:pPr>
        <w:pStyle w:val="ab"/>
        <w:rPr>
          <w:rtl/>
        </w:rPr>
      </w:pPr>
      <w:r>
        <w:rPr>
          <w:rtl/>
        </w:rPr>
        <w:t xml:space="preserve">בראשית רבה </w:t>
      </w:r>
      <w:r>
        <w:rPr>
          <w:rFonts w:hint="cs"/>
          <w:rtl/>
        </w:rPr>
        <w:t xml:space="preserve">מד </w:t>
      </w:r>
      <w:proofErr w:type="spellStart"/>
      <w:r>
        <w:rPr>
          <w:rFonts w:hint="cs"/>
          <w:rtl/>
        </w:rPr>
        <w:t>כא</w:t>
      </w:r>
      <w:proofErr w:type="spellEnd"/>
      <w:r>
        <w:rPr>
          <w:rFonts w:hint="cs"/>
          <w:rtl/>
        </w:rPr>
        <w:t xml:space="preserve"> </w:t>
      </w:r>
      <w:r>
        <w:rPr>
          <w:rtl/>
        </w:rPr>
        <w:t xml:space="preserve">פרשת לך </w:t>
      </w:r>
      <w:proofErr w:type="spellStart"/>
      <w:r>
        <w:rPr>
          <w:rtl/>
        </w:rPr>
        <w:t>לך</w:t>
      </w:r>
      <w:proofErr w:type="spellEnd"/>
      <w:r>
        <w:rPr>
          <w:rtl/>
        </w:rPr>
        <w:t xml:space="preserve"> –</w:t>
      </w:r>
      <w:r>
        <w:rPr>
          <w:rFonts w:hint="cs"/>
          <w:rtl/>
        </w:rPr>
        <w:t xml:space="preserve"> מי בחר בגלויות / מלכויות</w:t>
      </w:r>
    </w:p>
    <w:p w14:paraId="5AA7371C" w14:textId="77777777" w:rsidR="009719E1" w:rsidRDefault="009719E1" w:rsidP="009719E1">
      <w:pPr>
        <w:pStyle w:val="ac"/>
        <w:rPr>
          <w:rtl/>
        </w:rPr>
      </w:pPr>
      <w:r>
        <w:rPr>
          <w:rFonts w:hint="cs"/>
          <w:rtl/>
        </w:rPr>
        <w:t>"</w:t>
      </w:r>
      <w:r>
        <w:rPr>
          <w:rtl/>
        </w:rPr>
        <w:t>וַיְהִי הַשֶּׁמֶשׁ בָּאָה וַעֲלָטָה הָיָה וְהִנֵּה תַנּוּר עָשָׁן וְלַפִּיד אֵשׁ אֲשֶׁר עָבַר בֵּין הַגְּזָרִים הָאֵלֶּה</w:t>
      </w:r>
      <w:r>
        <w:rPr>
          <w:rFonts w:hint="cs"/>
          <w:rtl/>
        </w:rPr>
        <w:t xml:space="preserve">" (בראשית טו </w:t>
      </w:r>
      <w:proofErr w:type="spellStart"/>
      <w:r>
        <w:rPr>
          <w:rFonts w:hint="cs"/>
          <w:rtl/>
        </w:rPr>
        <w:t>יז</w:t>
      </w:r>
      <w:proofErr w:type="spellEnd"/>
      <w:r>
        <w:rPr>
          <w:rFonts w:hint="cs"/>
          <w:rtl/>
        </w:rPr>
        <w:t>).</w:t>
      </w:r>
      <w:r w:rsidR="00B37A9E">
        <w:rPr>
          <w:rStyle w:val="a5"/>
          <w:rtl/>
        </w:rPr>
        <w:footnoteReference w:id="11"/>
      </w:r>
      <w:r>
        <w:rPr>
          <w:rFonts w:hint="cs"/>
          <w:rtl/>
        </w:rPr>
        <w:t xml:space="preserve"> </w:t>
      </w:r>
      <w:r>
        <w:rPr>
          <w:rtl/>
        </w:rPr>
        <w:t>שמעון בר אבא בשם ר' יוחנן אמר</w:t>
      </w:r>
      <w:r>
        <w:rPr>
          <w:rFonts w:hint="cs"/>
          <w:rtl/>
        </w:rPr>
        <w:t>:</w:t>
      </w:r>
      <w:r>
        <w:rPr>
          <w:rtl/>
        </w:rPr>
        <w:t xml:space="preserve"> ארבעה דברים הראה לו</w:t>
      </w:r>
      <w:r>
        <w:rPr>
          <w:rFonts w:hint="cs"/>
          <w:rtl/>
        </w:rPr>
        <w:t xml:space="preserve">: </w:t>
      </w:r>
      <w:proofErr w:type="spellStart"/>
      <w:r>
        <w:rPr>
          <w:rtl/>
        </w:rPr>
        <w:t>גיהנ</w:t>
      </w:r>
      <w:r>
        <w:rPr>
          <w:rFonts w:hint="cs"/>
          <w:rtl/>
        </w:rPr>
        <w:t>ו</w:t>
      </w:r>
      <w:r>
        <w:rPr>
          <w:rtl/>
        </w:rPr>
        <w:t>ם</w:t>
      </w:r>
      <w:proofErr w:type="spellEnd"/>
      <w:r>
        <w:rPr>
          <w:rtl/>
        </w:rPr>
        <w:t xml:space="preserve">, </w:t>
      </w:r>
      <w:proofErr w:type="spellStart"/>
      <w:r>
        <w:rPr>
          <w:rtl/>
        </w:rPr>
        <w:t>ומלכיות</w:t>
      </w:r>
      <w:proofErr w:type="spellEnd"/>
      <w:r>
        <w:rPr>
          <w:rtl/>
        </w:rPr>
        <w:t>, ומתן תורה, ובית המקדש</w:t>
      </w:r>
      <w:r>
        <w:rPr>
          <w:rFonts w:hint="cs"/>
          <w:rtl/>
        </w:rPr>
        <w:t xml:space="preserve">. אמר לו: </w:t>
      </w:r>
      <w:r>
        <w:rPr>
          <w:rtl/>
        </w:rPr>
        <w:t>כל זמן שבניך עסוקים בשתים, הם ניצולים משתים</w:t>
      </w:r>
      <w:r>
        <w:rPr>
          <w:rFonts w:hint="cs"/>
          <w:rtl/>
        </w:rPr>
        <w:t>.</w:t>
      </w:r>
      <w:r>
        <w:rPr>
          <w:rtl/>
        </w:rPr>
        <w:t xml:space="preserve"> פירשו משתים</w:t>
      </w:r>
      <w:r>
        <w:rPr>
          <w:rFonts w:hint="cs"/>
          <w:rtl/>
        </w:rPr>
        <w:t>,</w:t>
      </w:r>
      <w:r>
        <w:rPr>
          <w:rtl/>
        </w:rPr>
        <w:t xml:space="preserve"> הם </w:t>
      </w:r>
      <w:proofErr w:type="spellStart"/>
      <w:r>
        <w:rPr>
          <w:rtl/>
        </w:rPr>
        <w:t>נידונין</w:t>
      </w:r>
      <w:proofErr w:type="spellEnd"/>
      <w:r>
        <w:rPr>
          <w:rtl/>
        </w:rPr>
        <w:t xml:space="preserve"> בשתים</w:t>
      </w:r>
      <w:r>
        <w:rPr>
          <w:rFonts w:hint="cs"/>
          <w:rtl/>
        </w:rPr>
        <w:t xml:space="preserve">. אמר לו: </w:t>
      </w:r>
      <w:r>
        <w:rPr>
          <w:rtl/>
        </w:rPr>
        <w:t xml:space="preserve">במה אתה רוצה שירדו בניך, </w:t>
      </w:r>
      <w:proofErr w:type="spellStart"/>
      <w:r>
        <w:rPr>
          <w:rtl/>
        </w:rPr>
        <w:t>בגיהנ</w:t>
      </w:r>
      <w:r w:rsidR="00B37A9E">
        <w:rPr>
          <w:rFonts w:hint="cs"/>
          <w:rtl/>
        </w:rPr>
        <w:t>ו</w:t>
      </w:r>
      <w:r>
        <w:rPr>
          <w:rtl/>
        </w:rPr>
        <w:t>ם</w:t>
      </w:r>
      <w:proofErr w:type="spellEnd"/>
      <w:r>
        <w:rPr>
          <w:rtl/>
        </w:rPr>
        <w:t xml:space="preserve"> או </w:t>
      </w:r>
      <w:proofErr w:type="spellStart"/>
      <w:r>
        <w:rPr>
          <w:rtl/>
        </w:rPr>
        <w:t>במלכיות</w:t>
      </w:r>
      <w:proofErr w:type="spellEnd"/>
      <w:r>
        <w:rPr>
          <w:rFonts w:hint="cs"/>
          <w:rtl/>
        </w:rPr>
        <w:t>?</w:t>
      </w:r>
      <w:r>
        <w:rPr>
          <w:rtl/>
        </w:rPr>
        <w:t xml:space="preserve"> ר' </w:t>
      </w:r>
      <w:proofErr w:type="spellStart"/>
      <w:r>
        <w:rPr>
          <w:rtl/>
        </w:rPr>
        <w:t>חנינא</w:t>
      </w:r>
      <w:proofErr w:type="spellEnd"/>
      <w:r>
        <w:rPr>
          <w:rtl/>
        </w:rPr>
        <w:t xml:space="preserve"> בר </w:t>
      </w:r>
      <w:proofErr w:type="spellStart"/>
      <w:r>
        <w:rPr>
          <w:rtl/>
        </w:rPr>
        <w:t>פפא</w:t>
      </w:r>
      <w:proofErr w:type="spellEnd"/>
      <w:r>
        <w:rPr>
          <w:rtl/>
        </w:rPr>
        <w:t xml:space="preserve"> אמר</w:t>
      </w:r>
      <w:r>
        <w:rPr>
          <w:rFonts w:hint="cs"/>
          <w:rtl/>
        </w:rPr>
        <w:t>:</w:t>
      </w:r>
      <w:r>
        <w:rPr>
          <w:rtl/>
        </w:rPr>
        <w:t xml:space="preserve"> אברהם ברר לו את </w:t>
      </w:r>
      <w:proofErr w:type="spellStart"/>
      <w:r>
        <w:rPr>
          <w:rtl/>
        </w:rPr>
        <w:t>המלכיות</w:t>
      </w:r>
      <w:proofErr w:type="spellEnd"/>
      <w:r>
        <w:rPr>
          <w:rFonts w:hint="cs"/>
          <w:rtl/>
        </w:rPr>
        <w:t>.</w:t>
      </w:r>
      <w:r>
        <w:rPr>
          <w:rtl/>
        </w:rPr>
        <w:t xml:space="preserve"> רבי יודן ור' אידי ור' </w:t>
      </w:r>
      <w:proofErr w:type="spellStart"/>
      <w:r>
        <w:rPr>
          <w:rtl/>
        </w:rPr>
        <w:t>חמא</w:t>
      </w:r>
      <w:proofErr w:type="spellEnd"/>
      <w:r>
        <w:rPr>
          <w:rtl/>
        </w:rPr>
        <w:t xml:space="preserve"> בר </w:t>
      </w:r>
      <w:proofErr w:type="spellStart"/>
      <w:r>
        <w:rPr>
          <w:rtl/>
        </w:rPr>
        <w:t>חנינא</w:t>
      </w:r>
      <w:proofErr w:type="spellEnd"/>
      <w:r>
        <w:rPr>
          <w:rtl/>
        </w:rPr>
        <w:t xml:space="preserve"> אמרו</w:t>
      </w:r>
      <w:r>
        <w:rPr>
          <w:rFonts w:hint="cs"/>
          <w:rtl/>
        </w:rPr>
        <w:t>:</w:t>
      </w:r>
      <w:r>
        <w:rPr>
          <w:rtl/>
        </w:rPr>
        <w:t xml:space="preserve"> אברהם ברר </w:t>
      </w:r>
      <w:r>
        <w:rPr>
          <w:rFonts w:hint="cs"/>
          <w:rtl/>
        </w:rPr>
        <w:t xml:space="preserve">לו </w:t>
      </w:r>
      <w:proofErr w:type="spellStart"/>
      <w:r>
        <w:rPr>
          <w:rtl/>
        </w:rPr>
        <w:t>גיהנ</w:t>
      </w:r>
      <w:r w:rsidR="00B37A9E">
        <w:rPr>
          <w:rFonts w:hint="cs"/>
          <w:rtl/>
        </w:rPr>
        <w:t>ו</w:t>
      </w:r>
      <w:r>
        <w:rPr>
          <w:rtl/>
        </w:rPr>
        <w:t>ם</w:t>
      </w:r>
      <w:proofErr w:type="spellEnd"/>
      <w:r>
        <w:rPr>
          <w:rFonts w:hint="cs"/>
          <w:rtl/>
        </w:rPr>
        <w:t>,</w:t>
      </w:r>
      <w:r>
        <w:rPr>
          <w:rtl/>
        </w:rPr>
        <w:t xml:space="preserve"> והקב"ה ברר לו את </w:t>
      </w:r>
      <w:proofErr w:type="spellStart"/>
      <w:r>
        <w:rPr>
          <w:rtl/>
        </w:rPr>
        <w:t>המלכיות</w:t>
      </w:r>
      <w:proofErr w:type="spellEnd"/>
      <w:r>
        <w:rPr>
          <w:rFonts w:hint="cs"/>
          <w:rtl/>
        </w:rPr>
        <w:t>. זהו שכתוב: "</w:t>
      </w:r>
      <w:r>
        <w:rPr>
          <w:rtl/>
        </w:rPr>
        <w:t>אם לא כי צורם</w:t>
      </w:r>
      <w:r>
        <w:rPr>
          <w:rFonts w:hint="cs"/>
          <w:rtl/>
        </w:rPr>
        <w:t xml:space="preserve"> וה' הסגירם" (דברים לב ל)</w:t>
      </w:r>
      <w:r w:rsidR="00B37A9E">
        <w:rPr>
          <w:rFonts w:hint="cs"/>
          <w:rtl/>
        </w:rPr>
        <w:t xml:space="preserve">. "צורם מכרם" - </w:t>
      </w:r>
      <w:r>
        <w:rPr>
          <w:rtl/>
        </w:rPr>
        <w:t xml:space="preserve">זה אברהם, </w:t>
      </w:r>
      <w:r w:rsidR="00B37A9E">
        <w:rPr>
          <w:rFonts w:hint="cs"/>
          <w:rtl/>
        </w:rPr>
        <w:t>"</w:t>
      </w:r>
      <w:r>
        <w:rPr>
          <w:rtl/>
        </w:rPr>
        <w:t>וה' הסגירם</w:t>
      </w:r>
      <w:r w:rsidR="00B37A9E">
        <w:rPr>
          <w:rFonts w:hint="cs"/>
          <w:rtl/>
        </w:rPr>
        <w:t xml:space="preserve">" - </w:t>
      </w:r>
      <w:r>
        <w:rPr>
          <w:rtl/>
        </w:rPr>
        <w:t>מלמד שהסכים הק</w:t>
      </w:r>
      <w:r w:rsidR="00B37A9E">
        <w:rPr>
          <w:rFonts w:hint="cs"/>
          <w:rtl/>
        </w:rPr>
        <w:t>ב"ה ל</w:t>
      </w:r>
      <w:r>
        <w:rPr>
          <w:rtl/>
        </w:rPr>
        <w:t>דבריו</w:t>
      </w:r>
      <w:r w:rsidR="00B37A9E">
        <w:rPr>
          <w:rFonts w:hint="cs"/>
          <w:rtl/>
        </w:rPr>
        <w:t>.</w:t>
      </w:r>
      <w:r w:rsidR="008A30A0">
        <w:rPr>
          <w:rStyle w:val="a5"/>
          <w:rtl/>
        </w:rPr>
        <w:footnoteReference w:id="12"/>
      </w:r>
    </w:p>
    <w:p w14:paraId="5BFA2295" w14:textId="77777777" w:rsidR="0077562B" w:rsidRDefault="0077562B" w:rsidP="00A90573">
      <w:pPr>
        <w:pStyle w:val="ab"/>
        <w:rPr>
          <w:rtl/>
          <w:lang w:val="he-IL"/>
        </w:rPr>
      </w:pPr>
      <w:r>
        <w:rPr>
          <w:rFonts w:hint="cs"/>
          <w:rtl/>
          <w:lang w:val="he-IL"/>
        </w:rPr>
        <w:t xml:space="preserve">איכה רבה </w:t>
      </w:r>
      <w:proofErr w:type="spellStart"/>
      <w:r>
        <w:rPr>
          <w:rFonts w:hint="cs"/>
          <w:rtl/>
          <w:lang w:val="he-IL"/>
        </w:rPr>
        <w:t>פתיחתא</w:t>
      </w:r>
      <w:proofErr w:type="spellEnd"/>
      <w:r>
        <w:rPr>
          <w:rFonts w:hint="cs"/>
          <w:rtl/>
          <w:lang w:val="he-IL"/>
        </w:rPr>
        <w:t xml:space="preserve"> כד </w:t>
      </w:r>
      <w:r>
        <w:rPr>
          <w:rFonts w:cs="David"/>
          <w:rtl/>
          <w:lang w:val="he-IL"/>
        </w:rPr>
        <w:t>–</w:t>
      </w:r>
      <w:r>
        <w:rPr>
          <w:rFonts w:hint="cs"/>
          <w:rtl/>
          <w:lang w:val="he-IL"/>
        </w:rPr>
        <w:t xml:space="preserve"> אברהם זועק כנגד החורבן</w:t>
      </w:r>
    </w:p>
    <w:p w14:paraId="260DA02C" w14:textId="77777777" w:rsidR="0077562B" w:rsidRDefault="0077562B" w:rsidP="009719E1">
      <w:pPr>
        <w:pStyle w:val="ac"/>
        <w:rPr>
          <w:rtl/>
        </w:rPr>
      </w:pPr>
      <w:r>
        <w:rPr>
          <w:rFonts w:hint="cs"/>
          <w:rtl/>
          <w:lang w:val="he-IL"/>
        </w:rPr>
        <w:t xml:space="preserve">... </w:t>
      </w:r>
      <w:r w:rsidRPr="006B397A">
        <w:rPr>
          <w:rtl/>
          <w:lang w:val="he-IL"/>
        </w:rPr>
        <w:t xml:space="preserve">בשעה שחרב בית המקדש בא אברהם לפני </w:t>
      </w:r>
      <w:r>
        <w:rPr>
          <w:rtl/>
          <w:lang w:val="he-IL"/>
        </w:rPr>
        <w:t>הקב"ה</w:t>
      </w:r>
      <w:r w:rsidRPr="006B397A">
        <w:rPr>
          <w:rtl/>
          <w:lang w:val="he-IL"/>
        </w:rPr>
        <w:t xml:space="preserve"> בוכה וממרט זקנו ותולש שערות ראשו ומכה את פניו וקורע את בגדיו ואפר על ראשו והיה מהלך בבית המקדש וסופד וצועק</w:t>
      </w:r>
      <w:r>
        <w:rPr>
          <w:rFonts w:hint="cs"/>
          <w:rtl/>
          <w:lang w:val="he-IL"/>
        </w:rPr>
        <w:t>.</w:t>
      </w:r>
      <w:r w:rsidRPr="006B397A">
        <w:rPr>
          <w:rtl/>
          <w:lang w:val="he-IL"/>
        </w:rPr>
        <w:t xml:space="preserve"> אמר לפני </w:t>
      </w:r>
      <w:r>
        <w:rPr>
          <w:rtl/>
          <w:lang w:val="he-IL"/>
        </w:rPr>
        <w:t>הקב"ה</w:t>
      </w:r>
      <w:r>
        <w:rPr>
          <w:rFonts w:hint="cs"/>
          <w:rtl/>
          <w:lang w:val="he-IL"/>
        </w:rPr>
        <w:t>:</w:t>
      </w:r>
      <w:r w:rsidRPr="006B397A">
        <w:rPr>
          <w:rtl/>
          <w:lang w:val="he-IL"/>
        </w:rPr>
        <w:t xml:space="preserve"> מפני מה </w:t>
      </w:r>
      <w:proofErr w:type="spellStart"/>
      <w:r w:rsidRPr="006B397A">
        <w:rPr>
          <w:rtl/>
          <w:lang w:val="he-IL"/>
        </w:rPr>
        <w:t>נשתניתי</w:t>
      </w:r>
      <w:proofErr w:type="spellEnd"/>
      <w:r w:rsidRPr="006B397A">
        <w:rPr>
          <w:rtl/>
          <w:lang w:val="he-IL"/>
        </w:rPr>
        <w:t xml:space="preserve"> מכל אומה ולשון שבאתי לידי בושה וכלימה זאת</w:t>
      </w:r>
      <w:r>
        <w:rPr>
          <w:rFonts w:hint="cs"/>
          <w:rtl/>
          <w:lang w:val="he-IL"/>
        </w:rPr>
        <w:t>? ...</w:t>
      </w:r>
      <w:r w:rsidRPr="006B397A">
        <w:rPr>
          <w:rtl/>
          <w:lang w:val="he-IL"/>
        </w:rPr>
        <w:t xml:space="preserve"> מפני מה הגלית את בני ומסרתן בידי האומות והרגום בכל מיתות משונות והחרבת את בית המקדש מקום שהעליתי את יצחק בני עולה לפניך</w:t>
      </w:r>
      <w:r>
        <w:rPr>
          <w:rFonts w:hint="cs"/>
          <w:rtl/>
          <w:lang w:val="he-IL"/>
        </w:rPr>
        <w:t>?</w:t>
      </w:r>
      <w:r w:rsidRPr="006B397A">
        <w:rPr>
          <w:rtl/>
          <w:lang w:val="he-IL"/>
        </w:rPr>
        <w:t xml:space="preserve"> אמר לו </w:t>
      </w:r>
      <w:r>
        <w:rPr>
          <w:rtl/>
          <w:lang w:val="he-IL"/>
        </w:rPr>
        <w:t>הקב"ה</w:t>
      </w:r>
      <w:r w:rsidRPr="006B397A">
        <w:rPr>
          <w:rtl/>
          <w:lang w:val="he-IL"/>
        </w:rPr>
        <w:t xml:space="preserve"> לאברהם</w:t>
      </w:r>
      <w:r>
        <w:rPr>
          <w:rFonts w:hint="cs"/>
          <w:rtl/>
          <w:lang w:val="he-IL"/>
        </w:rPr>
        <w:t xml:space="preserve">: </w:t>
      </w:r>
      <w:r w:rsidRPr="006B397A">
        <w:rPr>
          <w:rtl/>
          <w:lang w:val="he-IL"/>
        </w:rPr>
        <w:t xml:space="preserve"> בניך חטאו ועברו על כל התורה ועל כ"ב אותיות שבה</w:t>
      </w:r>
      <w:r>
        <w:rPr>
          <w:rFonts w:hint="cs"/>
          <w:rtl/>
          <w:lang w:val="he-IL"/>
        </w:rPr>
        <w:t xml:space="preserve"> ...</w:t>
      </w:r>
      <w:r w:rsidR="0085745C">
        <w:rPr>
          <w:rStyle w:val="a5"/>
          <w:rtl/>
        </w:rPr>
        <w:footnoteReference w:id="13"/>
      </w:r>
    </w:p>
    <w:p w14:paraId="73C67CFE" w14:textId="77777777" w:rsidR="00C03BCE" w:rsidRDefault="00C03BCE" w:rsidP="00C03BCE">
      <w:pPr>
        <w:pStyle w:val="ab"/>
        <w:rPr>
          <w:rtl/>
        </w:rPr>
      </w:pPr>
      <w:r>
        <w:rPr>
          <w:rtl/>
        </w:rPr>
        <w:t xml:space="preserve">רמב"ן בראשית </w:t>
      </w:r>
      <w:r>
        <w:rPr>
          <w:rFonts w:hint="cs"/>
          <w:rtl/>
        </w:rPr>
        <w:t xml:space="preserve">טו </w:t>
      </w:r>
      <w:proofErr w:type="spellStart"/>
      <w:r>
        <w:rPr>
          <w:rFonts w:hint="cs"/>
          <w:rtl/>
        </w:rPr>
        <w:t>יב</w:t>
      </w:r>
      <w:proofErr w:type="spellEnd"/>
      <w:r>
        <w:rPr>
          <w:rFonts w:hint="cs"/>
          <w:rtl/>
        </w:rPr>
        <w:t xml:space="preserve"> </w:t>
      </w:r>
      <w:r>
        <w:rPr>
          <w:rtl/>
        </w:rPr>
        <w:t xml:space="preserve">פרשת לך </w:t>
      </w:r>
      <w:proofErr w:type="spellStart"/>
      <w:r>
        <w:rPr>
          <w:rtl/>
        </w:rPr>
        <w:t>לך</w:t>
      </w:r>
      <w:proofErr w:type="spellEnd"/>
      <w:r>
        <w:rPr>
          <w:rtl/>
        </w:rPr>
        <w:t xml:space="preserve"> –</w:t>
      </w:r>
      <w:r>
        <w:rPr>
          <w:rFonts w:hint="cs"/>
          <w:rtl/>
        </w:rPr>
        <w:t xml:space="preserve"> אימה חשיכה גדולה נופלת עליו</w:t>
      </w:r>
    </w:p>
    <w:p w14:paraId="20B60147" w14:textId="77777777" w:rsidR="00C03BCE" w:rsidRDefault="00C03BCE" w:rsidP="00C03BCE">
      <w:pPr>
        <w:pStyle w:val="ac"/>
        <w:rPr>
          <w:rtl/>
        </w:rPr>
      </w:pPr>
      <w:r>
        <w:rPr>
          <w:rtl/>
        </w:rPr>
        <w:t>והנה אימה חשכה גדולה נופלת - דרשו בו רמז לשעבוד ארבע גל</w:t>
      </w:r>
      <w:r w:rsidR="006C585C">
        <w:rPr>
          <w:rFonts w:hint="cs"/>
          <w:rtl/>
        </w:rPr>
        <w:t>ו</w:t>
      </w:r>
      <w:r>
        <w:rPr>
          <w:rtl/>
        </w:rPr>
        <w:t>יות, כי מצא הנביא בנפשו אימה, ואחר כך בא בחשכה, ואחר כך גדלה החשכה, ואחר כך הרגיש כא</w:t>
      </w:r>
      <w:r>
        <w:rPr>
          <w:rFonts w:hint="cs"/>
          <w:rtl/>
        </w:rPr>
        <w:t>י</w:t>
      </w:r>
      <w:r>
        <w:rPr>
          <w:rtl/>
        </w:rPr>
        <w:t>לו היא נופלת עליו, כמשא כבד תכבד ממנו. אמרו (ב</w:t>
      </w:r>
      <w:r>
        <w:rPr>
          <w:rFonts w:hint="cs"/>
          <w:rtl/>
        </w:rPr>
        <w:t xml:space="preserve">ראשית רבה </w:t>
      </w:r>
      <w:r>
        <w:rPr>
          <w:rtl/>
        </w:rPr>
        <w:t xml:space="preserve">מד </w:t>
      </w:r>
      <w:proofErr w:type="spellStart"/>
      <w:r>
        <w:rPr>
          <w:rtl/>
        </w:rPr>
        <w:t>יז</w:t>
      </w:r>
      <w:proofErr w:type="spellEnd"/>
      <w:r>
        <w:rPr>
          <w:rtl/>
        </w:rPr>
        <w:t>)</w:t>
      </w:r>
      <w:r>
        <w:rPr>
          <w:rFonts w:hint="cs"/>
          <w:rtl/>
        </w:rPr>
        <w:t>:</w:t>
      </w:r>
      <w:r>
        <w:rPr>
          <w:rtl/>
        </w:rPr>
        <w:t xml:space="preserve"> </w:t>
      </w:r>
      <w:r w:rsidR="00F70D2D">
        <w:rPr>
          <w:rFonts w:hint="cs"/>
          <w:rtl/>
        </w:rPr>
        <w:t>"</w:t>
      </w:r>
      <w:r>
        <w:rPr>
          <w:rtl/>
        </w:rPr>
        <w:t xml:space="preserve">אימה זו בבל. חשכה זו מדי, שהחשיכה עיניהם של ישראל בצום ובתענית, גדולה זו מלכות </w:t>
      </w:r>
      <w:proofErr w:type="spellStart"/>
      <w:r>
        <w:rPr>
          <w:rtl/>
        </w:rPr>
        <w:t>אנטיוכס</w:t>
      </w:r>
      <w:proofErr w:type="spellEnd"/>
      <w:r>
        <w:rPr>
          <w:rtl/>
        </w:rPr>
        <w:t>, נופלת עליו זו אדום</w:t>
      </w:r>
      <w:r w:rsidR="00F70D2D">
        <w:rPr>
          <w:rFonts w:hint="cs"/>
          <w:rtl/>
        </w:rPr>
        <w:t xml:space="preserve">". </w:t>
      </w:r>
      <w:r>
        <w:rPr>
          <w:rtl/>
        </w:rPr>
        <w:t xml:space="preserve">והיה </w:t>
      </w:r>
      <w:proofErr w:type="spellStart"/>
      <w:r>
        <w:rPr>
          <w:rtl/>
        </w:rPr>
        <w:t>הענין</w:t>
      </w:r>
      <w:proofErr w:type="spellEnd"/>
      <w:r>
        <w:rPr>
          <w:rtl/>
        </w:rPr>
        <w:t xml:space="preserve"> הזה לאברהם, כי כשהקב"ה כרת עמו ברית לתת הארץ לזרעו לאח</w:t>
      </w:r>
      <w:r>
        <w:rPr>
          <w:rFonts w:hint="cs"/>
          <w:rtl/>
        </w:rPr>
        <w:t>ו</w:t>
      </w:r>
      <w:r>
        <w:rPr>
          <w:rtl/>
        </w:rPr>
        <w:t>זת עולם אמר לו כמשייר במתנתו, שארבע גליות ישתעבדו בבניו וימשלו בארצם, וזה בעל מנת אם יחטאו לפניו. ואחרי כן הודיעו בב</w:t>
      </w:r>
      <w:r>
        <w:rPr>
          <w:rFonts w:hint="cs"/>
          <w:rtl/>
        </w:rPr>
        <w:t>י</w:t>
      </w:r>
      <w:r>
        <w:rPr>
          <w:rtl/>
        </w:rPr>
        <w:t>אור גלות אחרת שיגלו תח</w:t>
      </w:r>
      <w:r>
        <w:rPr>
          <w:rFonts w:hint="cs"/>
          <w:rtl/>
        </w:rPr>
        <w:t>י</w:t>
      </w:r>
      <w:r>
        <w:rPr>
          <w:rtl/>
        </w:rPr>
        <w:t xml:space="preserve">לה, שהוא גלות מצרים, שכבר נענש בו כאשר פירשתי (לעיל </w:t>
      </w:r>
      <w:proofErr w:type="spellStart"/>
      <w:r>
        <w:rPr>
          <w:rtl/>
        </w:rPr>
        <w:t>יב</w:t>
      </w:r>
      <w:proofErr w:type="spellEnd"/>
      <w:r>
        <w:rPr>
          <w:rtl/>
        </w:rPr>
        <w:t xml:space="preserve"> י)</w:t>
      </w:r>
      <w:r>
        <w:rPr>
          <w:rFonts w:hint="cs"/>
          <w:rtl/>
        </w:rPr>
        <w:t>.</w:t>
      </w:r>
      <w:r w:rsidR="001243EE">
        <w:rPr>
          <w:rStyle w:val="a5"/>
          <w:rtl/>
        </w:rPr>
        <w:footnoteReference w:id="14"/>
      </w:r>
    </w:p>
    <w:p w14:paraId="015BD4F1" w14:textId="77777777" w:rsidR="00D0154F" w:rsidRDefault="00D0154F">
      <w:pPr>
        <w:pStyle w:val="ab"/>
        <w:rPr>
          <w:rtl/>
        </w:rPr>
      </w:pPr>
      <w:r>
        <w:rPr>
          <w:rtl/>
        </w:rPr>
        <w:t xml:space="preserve">ויקרא רבה </w:t>
      </w:r>
      <w:proofErr w:type="spellStart"/>
      <w:r>
        <w:rPr>
          <w:rtl/>
        </w:rPr>
        <w:t>כט</w:t>
      </w:r>
      <w:proofErr w:type="spellEnd"/>
      <w:r>
        <w:rPr>
          <w:rtl/>
        </w:rPr>
        <w:t xml:space="preserve"> ב</w:t>
      </w:r>
      <w:r w:rsidR="007818F3">
        <w:rPr>
          <w:rFonts w:hint="cs"/>
          <w:rtl/>
        </w:rPr>
        <w:t xml:space="preserve"> </w:t>
      </w:r>
      <w:r w:rsidR="007818F3">
        <w:rPr>
          <w:rtl/>
        </w:rPr>
        <w:t>–</w:t>
      </w:r>
      <w:r w:rsidR="007818F3">
        <w:rPr>
          <w:rFonts w:hint="cs"/>
          <w:rtl/>
        </w:rPr>
        <w:t xml:space="preserve"> גלות ארמי אובד אבי, יעקב שלא עלה בסולם</w:t>
      </w:r>
      <w:r w:rsidR="00952CB5">
        <w:rPr>
          <w:rStyle w:val="a5"/>
          <w:rtl/>
        </w:rPr>
        <w:footnoteReference w:id="15"/>
      </w:r>
    </w:p>
    <w:p w14:paraId="3B04D45A" w14:textId="77777777" w:rsidR="00D0154F" w:rsidRDefault="00D0154F" w:rsidP="00E471BD">
      <w:pPr>
        <w:pStyle w:val="ac"/>
        <w:rPr>
          <w:rtl/>
        </w:rPr>
      </w:pPr>
      <w:r>
        <w:rPr>
          <w:rtl/>
        </w:rPr>
        <w:t xml:space="preserve"> ר' ברכיה ור' חלבו בשם ר' שמעון בן </w:t>
      </w:r>
      <w:proofErr w:type="spellStart"/>
      <w:r>
        <w:rPr>
          <w:rtl/>
        </w:rPr>
        <w:t>מנסיא</w:t>
      </w:r>
      <w:proofErr w:type="spellEnd"/>
      <w:r>
        <w:rPr>
          <w:rtl/>
        </w:rPr>
        <w:t xml:space="preserve"> משום ר' מאיר: הראהו שרה של בבל עולה ויורד, ושל מדי עולה ויורד, ושל יוון עולה ויורד, ושל אדום עולה ויורד. אמר לפניו: ריבון העולמים, כשם שיש לאלו ירידה כך יש לי ירידה? אמר לו הקב"ה: "אל תחת"! עלה, שאתה עולה ואין אתה יורד. ואעפ"כ נתיירא ולא עלה. ר' ברכיה ור' חלבו ור' שמעון בן </w:t>
      </w:r>
      <w:proofErr w:type="spellStart"/>
      <w:r>
        <w:rPr>
          <w:rtl/>
        </w:rPr>
        <w:t>מנסיא</w:t>
      </w:r>
      <w:proofErr w:type="spellEnd"/>
      <w:r>
        <w:rPr>
          <w:rtl/>
        </w:rPr>
        <w:t xml:space="preserve">: ר' מאיר היה דורש: "בכל זאת חטאו עוד ולא האמינו בנפלאותיו" (תהלים </w:t>
      </w:r>
      <w:proofErr w:type="spellStart"/>
      <w:r>
        <w:rPr>
          <w:rtl/>
        </w:rPr>
        <w:t>עח</w:t>
      </w:r>
      <w:proofErr w:type="spellEnd"/>
      <w:r>
        <w:rPr>
          <w:rtl/>
        </w:rPr>
        <w:t xml:space="preserve"> לב)</w:t>
      </w:r>
      <w:r w:rsidR="00E471BD">
        <w:rPr>
          <w:rStyle w:val="a5"/>
          <w:rtl/>
        </w:rPr>
        <w:footnoteReference w:id="16"/>
      </w:r>
      <w:r>
        <w:rPr>
          <w:rtl/>
        </w:rPr>
        <w:t xml:space="preserve"> - מדבר ביעקב, שלא האמין ולא עלה. אמר לו הקב"ה: יעקב, אילו האמנתה ועלית, שוב לא היית יורד. עכשיו שלא האמנת ולא עלית, הרי בניך </w:t>
      </w:r>
      <w:proofErr w:type="spellStart"/>
      <w:r>
        <w:rPr>
          <w:rtl/>
        </w:rPr>
        <w:t>נאחזין</w:t>
      </w:r>
      <w:proofErr w:type="spellEnd"/>
      <w:r>
        <w:rPr>
          <w:rtl/>
        </w:rPr>
        <w:t xml:space="preserve"> באומות </w:t>
      </w:r>
      <w:proofErr w:type="spellStart"/>
      <w:r>
        <w:rPr>
          <w:rtl/>
        </w:rPr>
        <w:t>ומסתבכין</w:t>
      </w:r>
      <w:proofErr w:type="spellEnd"/>
      <w:r>
        <w:rPr>
          <w:rtl/>
        </w:rPr>
        <w:t xml:space="preserve"> </w:t>
      </w:r>
      <w:proofErr w:type="spellStart"/>
      <w:r>
        <w:rPr>
          <w:rtl/>
        </w:rPr>
        <w:t>במלכיות</w:t>
      </w:r>
      <w:proofErr w:type="spellEnd"/>
      <w:r>
        <w:rPr>
          <w:rtl/>
        </w:rPr>
        <w:t>, ממלכות למלכות: מבבל למדי וממדי ליוון ומיוון לאדום.</w:t>
      </w:r>
      <w:r w:rsidR="00E471BD">
        <w:rPr>
          <w:rStyle w:val="a5"/>
          <w:rtl/>
        </w:rPr>
        <w:footnoteReference w:id="17"/>
      </w:r>
    </w:p>
    <w:p w14:paraId="43536061" w14:textId="77777777" w:rsidR="00D0154F" w:rsidRDefault="00D0154F">
      <w:pPr>
        <w:pStyle w:val="ab"/>
        <w:rPr>
          <w:rtl/>
        </w:rPr>
      </w:pPr>
      <w:r>
        <w:rPr>
          <w:rtl/>
        </w:rPr>
        <w:t>מסכת סוטה דף יא עמוד א</w:t>
      </w:r>
      <w:r w:rsidR="007818F3">
        <w:rPr>
          <w:rFonts w:hint="cs"/>
          <w:rtl/>
        </w:rPr>
        <w:t xml:space="preserve"> - יוסף נשלח לקיים את הגזירה </w:t>
      </w:r>
    </w:p>
    <w:p w14:paraId="70A54CD1" w14:textId="77777777" w:rsidR="00D0154F" w:rsidRDefault="00D0154F" w:rsidP="00E471BD">
      <w:pPr>
        <w:pStyle w:val="ac"/>
        <w:rPr>
          <w:rtl/>
        </w:rPr>
      </w:pPr>
      <w:r>
        <w:rPr>
          <w:rtl/>
        </w:rPr>
        <w:t xml:space="preserve">וישלחהו מעמק חברון - א"ר </w:t>
      </w:r>
      <w:proofErr w:type="spellStart"/>
      <w:r>
        <w:rPr>
          <w:rtl/>
        </w:rPr>
        <w:t>חנינא</w:t>
      </w:r>
      <w:proofErr w:type="spellEnd"/>
      <w:r>
        <w:rPr>
          <w:rtl/>
        </w:rPr>
        <w:t xml:space="preserve"> בר </w:t>
      </w:r>
      <w:proofErr w:type="spellStart"/>
      <w:r>
        <w:rPr>
          <w:rtl/>
        </w:rPr>
        <w:t>פפא</w:t>
      </w:r>
      <w:proofErr w:type="spellEnd"/>
      <w:r>
        <w:rPr>
          <w:rtl/>
        </w:rPr>
        <w:t>: בעצה עמוקה של אותו צדיק שקבור בחברון, דכתיב: "ידוע תדע כי גר יהיה זרעך".</w:t>
      </w:r>
      <w:r w:rsidR="00E471BD">
        <w:rPr>
          <w:rStyle w:val="a5"/>
          <w:rtl/>
        </w:rPr>
        <w:footnoteReference w:id="18"/>
      </w:r>
    </w:p>
    <w:p w14:paraId="1080D721" w14:textId="77777777" w:rsidR="00D0154F" w:rsidRDefault="00D0154F">
      <w:pPr>
        <w:pStyle w:val="ab"/>
        <w:rPr>
          <w:rtl/>
        </w:rPr>
      </w:pPr>
      <w:r>
        <w:rPr>
          <w:rtl/>
        </w:rPr>
        <w:t xml:space="preserve">מדרש תנחומא (בובר) פרשת וישב סימן </w:t>
      </w:r>
      <w:proofErr w:type="spellStart"/>
      <w:r>
        <w:rPr>
          <w:rtl/>
        </w:rPr>
        <w:t>יח</w:t>
      </w:r>
      <w:proofErr w:type="spellEnd"/>
      <w:r w:rsidR="00B22BD9">
        <w:rPr>
          <w:rFonts w:hint="cs"/>
          <w:rtl/>
        </w:rPr>
        <w:t xml:space="preserve"> </w:t>
      </w:r>
      <w:r w:rsidR="00B22BD9">
        <w:rPr>
          <w:rtl/>
        </w:rPr>
        <w:t>–</w:t>
      </w:r>
      <w:r w:rsidR="00B22BD9">
        <w:rPr>
          <w:rFonts w:hint="cs"/>
          <w:rtl/>
        </w:rPr>
        <w:t xml:space="preserve"> יעקב מתיירא אך פורע שטר</w:t>
      </w:r>
    </w:p>
    <w:p w14:paraId="39C9C15D" w14:textId="77777777" w:rsidR="00D0154F" w:rsidRDefault="00D0154F" w:rsidP="00E471BD">
      <w:pPr>
        <w:pStyle w:val="ac"/>
        <w:rPr>
          <w:rtl/>
        </w:rPr>
      </w:pPr>
      <w:r>
        <w:rPr>
          <w:rtl/>
        </w:rPr>
        <w:t>לפיכך היה יעקב מתיירא לירד למצרים, לפי שנגזר על אברהם</w:t>
      </w:r>
      <w:r w:rsidR="004E6AD4">
        <w:rPr>
          <w:rFonts w:hint="cs"/>
          <w:rtl/>
        </w:rPr>
        <w:t>:</w:t>
      </w:r>
      <w:r>
        <w:rPr>
          <w:rtl/>
        </w:rPr>
        <w:t xml:space="preserve"> "ידוע תדע כי גר יהיה זרעך"</w:t>
      </w:r>
      <w:r w:rsidR="004E6AD4">
        <w:rPr>
          <w:rFonts w:hint="cs"/>
          <w:rtl/>
        </w:rPr>
        <w:t>,</w:t>
      </w:r>
      <w:r>
        <w:rPr>
          <w:rtl/>
        </w:rPr>
        <w:t xml:space="preserve"> וישב לו בארץ כנען.</w:t>
      </w:r>
      <w:r w:rsidR="00E471BD">
        <w:rPr>
          <w:rStyle w:val="a5"/>
          <w:rtl/>
        </w:rPr>
        <w:footnoteReference w:id="19"/>
      </w:r>
      <w:r>
        <w:rPr>
          <w:rtl/>
        </w:rPr>
        <w:t xml:space="preserve"> באו ואמרו לו: נמכר יוסף ... והרי הוא נתון במצרים, כיון ששמע יעקב כן אמר הרי אני יורד למצרים, אע"פ שאני פורע שטריו של אברהם.</w:t>
      </w:r>
      <w:r w:rsidR="004E6AD4">
        <w:rPr>
          <w:rStyle w:val="a5"/>
          <w:rtl/>
        </w:rPr>
        <w:footnoteReference w:id="20"/>
      </w:r>
    </w:p>
    <w:p w14:paraId="0C0BE55B" w14:textId="77777777" w:rsidR="00D0154F" w:rsidRDefault="00D0154F" w:rsidP="009E348E">
      <w:pPr>
        <w:pStyle w:val="ab"/>
        <w:rPr>
          <w:rtl/>
        </w:rPr>
      </w:pPr>
      <w:r>
        <w:rPr>
          <w:rtl/>
        </w:rPr>
        <w:t xml:space="preserve">שמות רבה ה </w:t>
      </w:r>
      <w:proofErr w:type="spellStart"/>
      <w:r>
        <w:rPr>
          <w:rtl/>
        </w:rPr>
        <w:t>כב</w:t>
      </w:r>
      <w:proofErr w:type="spellEnd"/>
      <w:r>
        <w:rPr>
          <w:rtl/>
        </w:rPr>
        <w:t xml:space="preserve"> </w:t>
      </w:r>
      <w:r w:rsidR="0085745C">
        <w:rPr>
          <w:rtl/>
        </w:rPr>
        <w:t>–</w:t>
      </w:r>
      <w:r w:rsidR="0085745C">
        <w:rPr>
          <w:rFonts w:hint="cs"/>
          <w:rtl/>
        </w:rPr>
        <w:t xml:space="preserve"> משה קורא תיגר</w:t>
      </w:r>
    </w:p>
    <w:p w14:paraId="3F6A7BFF" w14:textId="77777777" w:rsidR="00D0154F" w:rsidRDefault="00D0154F" w:rsidP="004E6AD4">
      <w:pPr>
        <w:pStyle w:val="ac"/>
        <w:rPr>
          <w:rtl/>
        </w:rPr>
      </w:pPr>
      <w:r>
        <w:rPr>
          <w:rtl/>
        </w:rPr>
        <w:t xml:space="preserve">באותה שעה בא משה והשיב דברים לפני הקב"ה אמר לו למה הרעות לעם הזה ... העם הזה מה עשו שנשתעבדו מכל הדורות שעברו? ואם בשביל שאמר אברהם אבינו: "במה אדע כי </w:t>
      </w:r>
      <w:proofErr w:type="spellStart"/>
      <w:r>
        <w:rPr>
          <w:rtl/>
        </w:rPr>
        <w:t>אירשנה</w:t>
      </w:r>
      <w:proofErr w:type="spellEnd"/>
      <w:r>
        <w:rPr>
          <w:rtl/>
        </w:rPr>
        <w:t xml:space="preserve">" ואמרת לו ידוע תדע כי גר יהיה זרעך? אם כן הרי עשו וישמעאל מבניו והן </w:t>
      </w:r>
      <w:proofErr w:type="spellStart"/>
      <w:r>
        <w:rPr>
          <w:rtl/>
        </w:rPr>
        <w:t>צריכין</w:t>
      </w:r>
      <w:proofErr w:type="spellEnd"/>
      <w:r>
        <w:rPr>
          <w:rtl/>
        </w:rPr>
        <w:t xml:space="preserve"> להשתעבד כמו הם. ואפילו כן, היה לו להשתעבד דורו של יצחק או דורו של יעקב לא לעם הזה שהוא בדורי ...</w:t>
      </w:r>
      <w:r w:rsidR="004E6AD4">
        <w:rPr>
          <w:rStyle w:val="a5"/>
          <w:rtl/>
        </w:rPr>
        <w:footnoteReference w:id="21"/>
      </w:r>
    </w:p>
    <w:p w14:paraId="7323B85B" w14:textId="77777777" w:rsidR="00D0154F" w:rsidRDefault="00D0154F">
      <w:pPr>
        <w:pStyle w:val="ab"/>
        <w:rPr>
          <w:rtl/>
        </w:rPr>
      </w:pPr>
      <w:r>
        <w:rPr>
          <w:rtl/>
        </w:rPr>
        <w:t xml:space="preserve">שמות רבה כ יא </w:t>
      </w:r>
      <w:r w:rsidR="0085745C">
        <w:rPr>
          <w:rtl/>
        </w:rPr>
        <w:t>–</w:t>
      </w:r>
      <w:r w:rsidR="0085745C">
        <w:rPr>
          <w:rFonts w:hint="cs"/>
          <w:rtl/>
        </w:rPr>
        <w:t xml:space="preserve"> בני אפרים שטעו בזמנה של ברית בין הבתרים</w:t>
      </w:r>
    </w:p>
    <w:p w14:paraId="3C646947" w14:textId="77777777" w:rsidR="00D0154F" w:rsidRDefault="00D0154F" w:rsidP="00B872B2">
      <w:pPr>
        <w:pStyle w:val="ac"/>
        <w:rPr>
          <w:rtl/>
        </w:rPr>
      </w:pPr>
      <w:r>
        <w:rPr>
          <w:rtl/>
        </w:rPr>
        <w:t xml:space="preserve">לכך נאמר "ולא נחם אלהים דרך ארץ פלשתים". למה? אלא שטעו שבטו של אפרים ויצאו ממצרים עד שלא שלם הקץ ונהרגו מהם ל' </w:t>
      </w:r>
      <w:proofErr w:type="spellStart"/>
      <w:r>
        <w:rPr>
          <w:rtl/>
        </w:rPr>
        <w:t>רבוא</w:t>
      </w:r>
      <w:proofErr w:type="spellEnd"/>
      <w:r w:rsidR="00B22BD9">
        <w:rPr>
          <w:rFonts w:hint="cs"/>
          <w:rtl/>
        </w:rPr>
        <w:t>.</w:t>
      </w:r>
      <w:r>
        <w:rPr>
          <w:rtl/>
        </w:rPr>
        <w:t xml:space="preserve"> ולמה נהרגו</w:t>
      </w:r>
      <w:r w:rsidR="00B22BD9">
        <w:rPr>
          <w:rFonts w:hint="cs"/>
          <w:rtl/>
        </w:rPr>
        <w:t>?</w:t>
      </w:r>
      <w:r>
        <w:rPr>
          <w:rtl/>
        </w:rPr>
        <w:t xml:space="preserve"> שחשבו מיום שנדבר אברהם בין הבתרים וטעו ל' שנה.</w:t>
      </w:r>
      <w:r w:rsidR="00B872B2">
        <w:rPr>
          <w:rStyle w:val="a5"/>
          <w:rtl/>
        </w:rPr>
        <w:footnoteReference w:id="22"/>
      </w:r>
    </w:p>
    <w:p w14:paraId="7327AA1F" w14:textId="77777777" w:rsidR="00D0154F" w:rsidRDefault="00D0154F">
      <w:pPr>
        <w:pStyle w:val="ab"/>
        <w:rPr>
          <w:rtl/>
        </w:rPr>
      </w:pPr>
      <w:r>
        <w:rPr>
          <w:rtl/>
        </w:rPr>
        <w:t xml:space="preserve">במדבר רבה </w:t>
      </w:r>
      <w:proofErr w:type="spellStart"/>
      <w:r>
        <w:rPr>
          <w:rtl/>
        </w:rPr>
        <w:t>יט</w:t>
      </w:r>
      <w:proofErr w:type="spellEnd"/>
      <w:r>
        <w:rPr>
          <w:rtl/>
        </w:rPr>
        <w:t xml:space="preserve"> טו </w:t>
      </w:r>
      <w:r w:rsidR="00635461">
        <w:rPr>
          <w:rtl/>
        </w:rPr>
        <w:t>–</w:t>
      </w:r>
      <w:r w:rsidR="00635461">
        <w:rPr>
          <w:rFonts w:hint="cs"/>
          <w:rtl/>
        </w:rPr>
        <w:t xml:space="preserve"> שותפות גורל עם רומא היא אדום?</w:t>
      </w:r>
    </w:p>
    <w:p w14:paraId="53B66597" w14:textId="77777777" w:rsidR="00D0154F" w:rsidRDefault="00D0154F" w:rsidP="00CE662F">
      <w:pPr>
        <w:pStyle w:val="ac"/>
        <w:rPr>
          <w:rtl/>
        </w:rPr>
      </w:pPr>
      <w:r>
        <w:rPr>
          <w:rtl/>
        </w:rPr>
        <w:t>"וישלח משה מלאכים מקדש אל מלך אדום: כה אמר אחיך ישראל אתה ידעת את כל התלאה אשר מצאתנו" (במדבר כ יד) - אמרו לו: אתה ידעת כשאמר הקב"ה לאברהם: "ידוע תדע כי גר יהיה זרעך בארץ לא להם ועבדום וענו אותם ארבע מאות שנה" - אנו נשתעבדנו ואתה בן חורין ... משל לשני אחים שיצא שטר חוב על ז</w:t>
      </w:r>
      <w:r w:rsidR="00B22A4E">
        <w:rPr>
          <w:rtl/>
        </w:rPr>
        <w:t>ְ</w:t>
      </w:r>
      <w:r>
        <w:rPr>
          <w:rtl/>
        </w:rPr>
        <w:t>ק</w:t>
      </w:r>
      <w:r w:rsidR="00B22A4E">
        <w:rPr>
          <w:rtl/>
        </w:rPr>
        <w:t>ֵ</w:t>
      </w:r>
      <w:r>
        <w:rPr>
          <w:rtl/>
        </w:rPr>
        <w:t>נ</w:t>
      </w:r>
      <w:r w:rsidR="00B22A4E">
        <w:rPr>
          <w:rtl/>
        </w:rPr>
        <w:t>ָ</w:t>
      </w:r>
      <w:r>
        <w:rPr>
          <w:rtl/>
        </w:rPr>
        <w:t>ם.</w:t>
      </w:r>
      <w:r w:rsidR="00CE662F">
        <w:rPr>
          <w:rStyle w:val="a5"/>
          <w:rtl/>
        </w:rPr>
        <w:footnoteReference w:id="23"/>
      </w:r>
      <w:r>
        <w:rPr>
          <w:rtl/>
        </w:rPr>
        <w:t xml:space="preserve"> פרע אותו אחד מהם. לימים התחיל לשאול חפץ מאחיו. אמר לו: אתה יודע שאותו חוב על שנינו היה ואני הוא שפרעתיו. אל תחזירני מן חפצי שאני שואל.</w:t>
      </w:r>
      <w:r w:rsidR="00B872B2">
        <w:rPr>
          <w:rStyle w:val="a5"/>
          <w:rtl/>
        </w:rPr>
        <w:footnoteReference w:id="24"/>
      </w:r>
    </w:p>
    <w:p w14:paraId="1764354A" w14:textId="77777777" w:rsidR="00D0154F" w:rsidRDefault="00D0154F">
      <w:pPr>
        <w:pStyle w:val="ab"/>
        <w:rPr>
          <w:rtl/>
        </w:rPr>
      </w:pPr>
      <w:r>
        <w:rPr>
          <w:rtl/>
        </w:rPr>
        <w:t xml:space="preserve">דברים רבה ב </w:t>
      </w:r>
      <w:proofErr w:type="spellStart"/>
      <w:r>
        <w:rPr>
          <w:rtl/>
        </w:rPr>
        <w:t>כב</w:t>
      </w:r>
      <w:proofErr w:type="spellEnd"/>
      <w:r w:rsidR="00635461">
        <w:rPr>
          <w:rFonts w:hint="cs"/>
          <w:rtl/>
        </w:rPr>
        <w:t xml:space="preserve"> </w:t>
      </w:r>
      <w:r w:rsidR="00635461">
        <w:rPr>
          <w:rtl/>
        </w:rPr>
        <w:t>–</w:t>
      </w:r>
      <w:r w:rsidR="00635461">
        <w:rPr>
          <w:rFonts w:hint="cs"/>
          <w:rtl/>
        </w:rPr>
        <w:t xml:space="preserve"> היאך גולים והיאך עושים תשובה ונגאלים</w:t>
      </w:r>
    </w:p>
    <w:p w14:paraId="7A5D0CC7" w14:textId="77777777" w:rsidR="00D0154F" w:rsidRDefault="00D0154F" w:rsidP="00B872B2">
      <w:pPr>
        <w:pStyle w:val="ac"/>
        <w:rPr>
          <w:rtl/>
        </w:rPr>
      </w:pPr>
      <w:r>
        <w:rPr>
          <w:rtl/>
        </w:rPr>
        <w:t xml:space="preserve">"כי תוליד בנים ובני בנים </w:t>
      </w:r>
      <w:proofErr w:type="spellStart"/>
      <w:r>
        <w:rPr>
          <w:rtl/>
        </w:rPr>
        <w:t>ונושנתם</w:t>
      </w:r>
      <w:proofErr w:type="spellEnd"/>
      <w:r>
        <w:rPr>
          <w:rtl/>
        </w:rPr>
        <w:t xml:space="preserve"> בארץ והשחתם ועשיתם פסל תמונת כל ועשיתם הרע בעיני ה' </w:t>
      </w:r>
      <w:proofErr w:type="spellStart"/>
      <w:r>
        <w:rPr>
          <w:rtl/>
        </w:rPr>
        <w:t>אלהיך</w:t>
      </w:r>
      <w:proofErr w:type="spellEnd"/>
      <w:r>
        <w:rPr>
          <w:rtl/>
        </w:rPr>
        <w:t xml:space="preserve"> להכעיסו" (דברים ד כה) - רבנן אמרי: יתברך שמו של הקב"ה שיודע מה היה ומה עתיד להיות ... כיצד? בפרשה זו הראה משה לישראל אם חטאו היאך הם עתידים לגלות והיאך הן </w:t>
      </w:r>
      <w:proofErr w:type="spellStart"/>
      <w:r>
        <w:rPr>
          <w:rtl/>
        </w:rPr>
        <w:t>עושין</w:t>
      </w:r>
      <w:proofErr w:type="spellEnd"/>
      <w:r>
        <w:rPr>
          <w:rtl/>
        </w:rPr>
        <w:t xml:space="preserve"> תשובה והיאך הם נגאלים.</w:t>
      </w:r>
      <w:r w:rsidR="00B872B2">
        <w:rPr>
          <w:rStyle w:val="a5"/>
          <w:rtl/>
        </w:rPr>
        <w:footnoteReference w:id="25"/>
      </w:r>
    </w:p>
    <w:p w14:paraId="5EC037A3" w14:textId="77777777" w:rsidR="00D0154F" w:rsidRDefault="00D0154F" w:rsidP="00C6175B">
      <w:pPr>
        <w:pStyle w:val="ad"/>
        <w:spacing w:before="240"/>
        <w:outlineLvl w:val="0"/>
        <w:rPr>
          <w:rtl/>
        </w:rPr>
      </w:pPr>
      <w:r>
        <w:rPr>
          <w:rtl/>
        </w:rPr>
        <w:t xml:space="preserve">שבת שלום </w:t>
      </w:r>
    </w:p>
    <w:p w14:paraId="0F23401C" w14:textId="77777777" w:rsidR="00D0154F" w:rsidRDefault="00D0154F">
      <w:pPr>
        <w:pStyle w:val="ad"/>
        <w:outlineLvl w:val="0"/>
        <w:rPr>
          <w:rtl/>
        </w:rPr>
      </w:pPr>
      <w:r>
        <w:rPr>
          <w:rtl/>
        </w:rPr>
        <w:t xml:space="preserve">מחלקי המים </w:t>
      </w:r>
    </w:p>
    <w:p w14:paraId="565F281F" w14:textId="77777777" w:rsidR="00781DC9" w:rsidRPr="00781DC9" w:rsidRDefault="0041330B" w:rsidP="001535A8">
      <w:pPr>
        <w:pStyle w:val="ad"/>
        <w:spacing w:before="120"/>
        <w:outlineLvl w:val="0"/>
        <w:rPr>
          <w:b w:val="0"/>
          <w:bCs w:val="0"/>
          <w:szCs w:val="22"/>
          <w:rtl/>
        </w:rPr>
      </w:pPr>
      <w:r w:rsidRPr="0041330B">
        <w:rPr>
          <w:rFonts w:hint="cs"/>
          <w:szCs w:val="22"/>
          <w:rtl/>
        </w:rPr>
        <w:t xml:space="preserve">מים </w:t>
      </w:r>
      <w:r w:rsidR="008E22AF">
        <w:rPr>
          <w:rFonts w:hint="cs"/>
          <w:szCs w:val="22"/>
          <w:rtl/>
        </w:rPr>
        <w:t>אחרו</w:t>
      </w:r>
      <w:r w:rsidRPr="0041330B">
        <w:rPr>
          <w:rFonts w:hint="cs"/>
          <w:szCs w:val="22"/>
          <w:rtl/>
        </w:rPr>
        <w:t>נים:</w:t>
      </w:r>
      <w:r w:rsidRPr="004E6AD4">
        <w:rPr>
          <w:rFonts w:hint="cs"/>
          <w:szCs w:val="22"/>
          <w:rtl/>
        </w:rPr>
        <w:t xml:space="preserve"> </w:t>
      </w:r>
      <w:r>
        <w:rPr>
          <w:rFonts w:hint="cs"/>
          <w:b w:val="0"/>
          <w:bCs w:val="0"/>
          <w:szCs w:val="22"/>
          <w:rtl/>
        </w:rPr>
        <w:t xml:space="preserve">אם כבר גלשנו לעמוד חמישי, נפנה את שואבי המים לפירושי </w:t>
      </w:r>
      <w:proofErr w:type="spellStart"/>
      <w:r>
        <w:rPr>
          <w:rFonts w:hint="cs"/>
          <w:b w:val="0"/>
          <w:bCs w:val="0"/>
          <w:szCs w:val="22"/>
          <w:rtl/>
        </w:rPr>
        <w:t>רד"ק</w:t>
      </w:r>
      <w:proofErr w:type="spellEnd"/>
      <w:r>
        <w:rPr>
          <w:rFonts w:hint="cs"/>
          <w:b w:val="0"/>
          <w:bCs w:val="0"/>
          <w:szCs w:val="22"/>
          <w:rtl/>
        </w:rPr>
        <w:t xml:space="preserve"> ורמב"ן לפסוק: "וגם את הגוי אשר </w:t>
      </w:r>
      <w:proofErr w:type="spellStart"/>
      <w:r>
        <w:rPr>
          <w:rFonts w:hint="cs"/>
          <w:b w:val="0"/>
          <w:bCs w:val="0"/>
          <w:szCs w:val="22"/>
          <w:rtl/>
        </w:rPr>
        <w:t>יעבודו</w:t>
      </w:r>
      <w:proofErr w:type="spellEnd"/>
      <w:r>
        <w:rPr>
          <w:rFonts w:hint="cs"/>
          <w:b w:val="0"/>
          <w:bCs w:val="0"/>
          <w:szCs w:val="22"/>
          <w:rtl/>
        </w:rPr>
        <w:t xml:space="preserve"> דן אנכי"</w:t>
      </w:r>
      <w:r w:rsidR="00781DC9">
        <w:rPr>
          <w:rFonts w:hint="cs"/>
          <w:b w:val="0"/>
          <w:bCs w:val="0"/>
          <w:szCs w:val="22"/>
          <w:rtl/>
        </w:rPr>
        <w:t>, אשר שואלים:</w:t>
      </w:r>
      <w:r>
        <w:rPr>
          <w:rFonts w:hint="cs"/>
          <w:b w:val="0"/>
          <w:bCs w:val="0"/>
          <w:szCs w:val="22"/>
          <w:rtl/>
        </w:rPr>
        <w:t xml:space="preserve"> אם הגלות והמלכויות הם עונש על חטאי ישראל והקב"ה מודיע מראש לאברהם שדבר זה עתיד לקרות, מדוע נענשים על כל הגויים</w:t>
      </w:r>
      <w:r w:rsidR="00781DC9">
        <w:rPr>
          <w:rFonts w:hint="cs"/>
          <w:b w:val="0"/>
          <w:bCs w:val="0"/>
          <w:szCs w:val="22"/>
          <w:rtl/>
        </w:rPr>
        <w:t>?</w:t>
      </w:r>
      <w:r>
        <w:rPr>
          <w:rFonts w:hint="cs"/>
          <w:b w:val="0"/>
          <w:bCs w:val="0"/>
          <w:szCs w:val="22"/>
          <w:rtl/>
        </w:rPr>
        <w:t xml:space="preserve"> הרי הם מעין שליחים של המקום</w:t>
      </w:r>
      <w:r w:rsidR="00781DC9">
        <w:rPr>
          <w:rFonts w:hint="cs"/>
          <w:b w:val="0"/>
          <w:bCs w:val="0"/>
          <w:szCs w:val="22"/>
          <w:rtl/>
        </w:rPr>
        <w:t>, כדברי</w:t>
      </w:r>
      <w:r>
        <w:rPr>
          <w:rFonts w:hint="cs"/>
          <w:b w:val="0"/>
          <w:bCs w:val="0"/>
          <w:szCs w:val="22"/>
          <w:rtl/>
        </w:rPr>
        <w:t xml:space="preserve"> </w:t>
      </w:r>
      <w:r w:rsidR="00781DC9" w:rsidRPr="00781DC9">
        <w:rPr>
          <w:b w:val="0"/>
          <w:bCs w:val="0"/>
          <w:szCs w:val="22"/>
          <w:rtl/>
        </w:rPr>
        <w:t>ישעיהו י ה</w:t>
      </w:r>
      <w:r w:rsidR="00781DC9">
        <w:rPr>
          <w:rFonts w:hint="cs"/>
          <w:b w:val="0"/>
          <w:bCs w:val="0"/>
          <w:szCs w:val="22"/>
          <w:rtl/>
        </w:rPr>
        <w:t>: "</w:t>
      </w:r>
      <w:r w:rsidR="00781DC9" w:rsidRPr="00781DC9">
        <w:rPr>
          <w:b w:val="0"/>
          <w:bCs w:val="0"/>
          <w:szCs w:val="22"/>
          <w:rtl/>
        </w:rPr>
        <w:t>הוֹי אַשּׁוּר שֵׁבֶט אַפִּי וּמַטֶּה הוּא בְיָדָם זַעְמִי</w:t>
      </w:r>
      <w:r w:rsidR="00781DC9">
        <w:rPr>
          <w:rFonts w:hint="cs"/>
          <w:b w:val="0"/>
          <w:bCs w:val="0"/>
          <w:szCs w:val="22"/>
          <w:rtl/>
        </w:rPr>
        <w:t>"; ו</w:t>
      </w:r>
      <w:r w:rsidR="00781DC9" w:rsidRPr="00781DC9">
        <w:rPr>
          <w:b w:val="0"/>
          <w:bCs w:val="0"/>
          <w:szCs w:val="22"/>
          <w:rtl/>
        </w:rPr>
        <w:t xml:space="preserve">ירמיהו </w:t>
      </w:r>
      <w:proofErr w:type="spellStart"/>
      <w:r w:rsidR="00781DC9" w:rsidRPr="00781DC9">
        <w:rPr>
          <w:b w:val="0"/>
          <w:bCs w:val="0"/>
          <w:szCs w:val="22"/>
          <w:rtl/>
        </w:rPr>
        <w:t>כז</w:t>
      </w:r>
      <w:proofErr w:type="spellEnd"/>
      <w:r w:rsidR="00781DC9" w:rsidRPr="00781DC9">
        <w:rPr>
          <w:b w:val="0"/>
          <w:bCs w:val="0"/>
          <w:szCs w:val="22"/>
          <w:rtl/>
        </w:rPr>
        <w:t xml:space="preserve"> ו</w:t>
      </w:r>
      <w:r w:rsidR="00781DC9">
        <w:rPr>
          <w:rFonts w:hint="cs"/>
          <w:b w:val="0"/>
          <w:bCs w:val="0"/>
          <w:szCs w:val="22"/>
          <w:rtl/>
        </w:rPr>
        <w:t>: "</w:t>
      </w:r>
      <w:r w:rsidR="00781DC9" w:rsidRPr="00781DC9">
        <w:rPr>
          <w:b w:val="0"/>
          <w:bCs w:val="0"/>
          <w:szCs w:val="22"/>
          <w:rtl/>
        </w:rPr>
        <w:t xml:space="preserve">וְעַתָּה אָנֹכִי נָתַתִּי אֶת כָּל הָאֲרָצוֹת הָאֵלֶּה בְּיַד </w:t>
      </w:r>
      <w:proofErr w:type="spellStart"/>
      <w:r w:rsidR="00781DC9" w:rsidRPr="00781DC9">
        <w:rPr>
          <w:b w:val="0"/>
          <w:bCs w:val="0"/>
          <w:szCs w:val="22"/>
          <w:rtl/>
        </w:rPr>
        <w:t>נְבוּכַדְנֶאצַּר</w:t>
      </w:r>
      <w:proofErr w:type="spellEnd"/>
      <w:r w:rsidR="00781DC9" w:rsidRPr="00781DC9">
        <w:rPr>
          <w:b w:val="0"/>
          <w:bCs w:val="0"/>
          <w:szCs w:val="22"/>
          <w:rtl/>
        </w:rPr>
        <w:t xml:space="preserve"> מֶלֶךְ בָּבֶל עַבְדִּי </w:t>
      </w:r>
      <w:r w:rsidR="00781DC9">
        <w:rPr>
          <w:rFonts w:hint="cs"/>
          <w:b w:val="0"/>
          <w:bCs w:val="0"/>
          <w:szCs w:val="22"/>
          <w:rtl/>
        </w:rPr>
        <w:t xml:space="preserve">וכו' ". </w:t>
      </w:r>
      <w:r w:rsidR="00B92DD4">
        <w:rPr>
          <w:rFonts w:hint="cs"/>
          <w:b w:val="0"/>
          <w:bCs w:val="0"/>
          <w:szCs w:val="22"/>
          <w:rtl/>
        </w:rPr>
        <w:t xml:space="preserve">תשובתם "בגדול" היא שהגויים עשו מעל ומעבר למה שנשלחו לעשות. ראו דבריו בתמצית של </w:t>
      </w:r>
      <w:proofErr w:type="spellStart"/>
      <w:r w:rsidR="00B92DD4">
        <w:rPr>
          <w:rFonts w:hint="cs"/>
          <w:b w:val="0"/>
          <w:bCs w:val="0"/>
          <w:szCs w:val="22"/>
          <w:rtl/>
        </w:rPr>
        <w:t>רד"ק</w:t>
      </w:r>
      <w:proofErr w:type="spellEnd"/>
      <w:r w:rsidR="00B92DD4">
        <w:rPr>
          <w:rFonts w:hint="cs"/>
          <w:b w:val="0"/>
          <w:bCs w:val="0"/>
          <w:szCs w:val="22"/>
          <w:rtl/>
        </w:rPr>
        <w:t xml:space="preserve">, </w:t>
      </w:r>
      <w:r w:rsidR="001535A8" w:rsidRPr="001535A8">
        <w:rPr>
          <w:b w:val="0"/>
          <w:bCs w:val="0"/>
          <w:szCs w:val="22"/>
          <w:rtl/>
        </w:rPr>
        <w:t>בראשית טו</w:t>
      </w:r>
      <w:r w:rsidR="001535A8">
        <w:rPr>
          <w:rFonts w:hint="cs"/>
          <w:b w:val="0"/>
          <w:bCs w:val="0"/>
          <w:szCs w:val="22"/>
          <w:rtl/>
        </w:rPr>
        <w:t xml:space="preserve"> </w:t>
      </w:r>
      <w:r w:rsidR="001535A8" w:rsidRPr="001535A8">
        <w:rPr>
          <w:b w:val="0"/>
          <w:bCs w:val="0"/>
          <w:szCs w:val="22"/>
          <w:rtl/>
        </w:rPr>
        <w:t>יד</w:t>
      </w:r>
      <w:r w:rsidR="001535A8">
        <w:rPr>
          <w:rFonts w:hint="cs"/>
          <w:b w:val="0"/>
          <w:bCs w:val="0"/>
          <w:szCs w:val="22"/>
          <w:rtl/>
        </w:rPr>
        <w:t>: "</w:t>
      </w:r>
      <w:r w:rsidR="001535A8" w:rsidRPr="001535A8">
        <w:rPr>
          <w:b w:val="0"/>
          <w:bCs w:val="0"/>
          <w:szCs w:val="22"/>
          <w:rtl/>
        </w:rPr>
        <w:t>וגם את הגוי, דן אנכי - אני אשפ</w:t>
      </w:r>
      <w:r w:rsidR="001535A8">
        <w:rPr>
          <w:rFonts w:hint="cs"/>
          <w:b w:val="0"/>
          <w:bCs w:val="0"/>
          <w:szCs w:val="22"/>
          <w:rtl/>
        </w:rPr>
        <w:t>ו</w:t>
      </w:r>
      <w:r w:rsidR="001535A8" w:rsidRPr="001535A8">
        <w:rPr>
          <w:b w:val="0"/>
          <w:bCs w:val="0"/>
          <w:szCs w:val="22"/>
          <w:rtl/>
        </w:rPr>
        <w:t xml:space="preserve">ט אותם אף על פי שאני גזרתי אותם להיות להם לעבדים, הם עשו יותר </w:t>
      </w:r>
      <w:proofErr w:type="spellStart"/>
      <w:r w:rsidR="001535A8" w:rsidRPr="001535A8">
        <w:rPr>
          <w:b w:val="0"/>
          <w:bCs w:val="0"/>
          <w:szCs w:val="22"/>
          <w:rtl/>
        </w:rPr>
        <w:t>מדאי</w:t>
      </w:r>
      <w:proofErr w:type="spellEnd"/>
      <w:r w:rsidR="001535A8" w:rsidRPr="001535A8">
        <w:rPr>
          <w:b w:val="0"/>
          <w:bCs w:val="0"/>
          <w:szCs w:val="22"/>
          <w:rtl/>
        </w:rPr>
        <w:t>, כמו שאמר על בבל, אשר אני קצפתי מעט והמה עזרו לרעה (זכריה א')</w:t>
      </w:r>
      <w:r w:rsidR="001535A8">
        <w:rPr>
          <w:rFonts w:hint="cs"/>
          <w:b w:val="0"/>
          <w:bCs w:val="0"/>
          <w:szCs w:val="22"/>
          <w:rtl/>
        </w:rPr>
        <w:t xml:space="preserve">". ורמב"ן האריך מאד בנושא זה בפירושו לאותו פסוק ונגרר לנושא הכללי של </w:t>
      </w:r>
      <w:proofErr w:type="spellStart"/>
      <w:r w:rsidR="001535A8">
        <w:rPr>
          <w:rFonts w:hint="cs"/>
          <w:b w:val="0"/>
          <w:bCs w:val="0"/>
          <w:szCs w:val="22"/>
          <w:rtl/>
        </w:rPr>
        <w:t>כח</w:t>
      </w:r>
      <w:proofErr w:type="spellEnd"/>
      <w:r w:rsidR="001535A8">
        <w:rPr>
          <w:rFonts w:hint="cs"/>
          <w:b w:val="0"/>
          <w:bCs w:val="0"/>
          <w:szCs w:val="22"/>
          <w:rtl/>
        </w:rPr>
        <w:t xml:space="preserve"> הבחירה ושלילת יכולת התשובה במקרים מסוימים. </w:t>
      </w:r>
    </w:p>
    <w:p w14:paraId="1B92FEB6" w14:textId="77777777" w:rsidR="00D0154F" w:rsidRPr="00781DC9" w:rsidRDefault="00D0154F">
      <w:pPr>
        <w:pStyle w:val="ad"/>
        <w:outlineLvl w:val="0"/>
        <w:rPr>
          <w:b w:val="0"/>
          <w:bCs w:val="0"/>
          <w:szCs w:val="22"/>
          <w:rtl/>
        </w:rPr>
      </w:pPr>
    </w:p>
    <w:sectPr w:rsidR="00D0154F" w:rsidRPr="00781DC9" w:rsidSect="00635461">
      <w:headerReference w:type="default" r:id="rId9"/>
      <w:footerReference w:type="default" r:id="rId10"/>
      <w:headerReference w:type="first" r:id="rId11"/>
      <w:footerReference w:type="first" r:id="rId12"/>
      <w:endnotePr>
        <w:numFmt w:val="lowerLetter"/>
      </w:endnotePr>
      <w:pgSz w:w="11907" w:h="16840" w:code="9"/>
      <w:pgMar w:top="1361" w:right="1304" w:bottom="1361" w:left="1304" w:header="680" w:footer="624"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5C473" w14:textId="77777777" w:rsidR="00D950A8" w:rsidRDefault="00D950A8">
      <w:r>
        <w:separator/>
      </w:r>
    </w:p>
  </w:endnote>
  <w:endnote w:type="continuationSeparator" w:id="0">
    <w:p w14:paraId="62F5F885" w14:textId="77777777" w:rsidR="00D950A8" w:rsidRDefault="00D95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17A5F" w14:textId="77777777" w:rsidR="009E348E" w:rsidRDefault="009E348E" w:rsidP="009E348E">
    <w:pPr>
      <w:pStyle w:val="a8"/>
      <w:jc w:val="right"/>
    </w:pPr>
    <w:r>
      <w:rPr>
        <w:rStyle w:val="af2"/>
        <w:rFonts w:hint="cs"/>
        <w:rtl/>
      </w:rPr>
      <w:t xml:space="preserve">עמ' </w:t>
    </w:r>
    <w:r>
      <w:rPr>
        <w:rStyle w:val="af2"/>
        <w:rtl/>
      </w:rPr>
      <w:fldChar w:fldCharType="begin"/>
    </w:r>
    <w:r>
      <w:rPr>
        <w:rStyle w:val="af2"/>
      </w:rPr>
      <w:instrText xml:space="preserve"> PAGE </w:instrText>
    </w:r>
    <w:r>
      <w:rPr>
        <w:rStyle w:val="af2"/>
        <w:rtl/>
      </w:rPr>
      <w:fldChar w:fldCharType="separate"/>
    </w:r>
    <w:r w:rsidR="00261282">
      <w:rPr>
        <w:rStyle w:val="af2"/>
        <w:noProof/>
        <w:rtl/>
      </w:rPr>
      <w:t>3</w:t>
    </w:r>
    <w:r>
      <w:rPr>
        <w:rStyle w:val="af2"/>
        <w:rtl/>
      </w:rPr>
      <w:fldChar w:fldCharType="end"/>
    </w:r>
    <w:r>
      <w:rPr>
        <w:rStyle w:val="af2"/>
        <w:rFonts w:hint="cs"/>
        <w:rtl/>
      </w:rPr>
      <w:t xml:space="preserve"> מתוך </w:t>
    </w:r>
    <w:r>
      <w:rPr>
        <w:rStyle w:val="af2"/>
        <w:rtl/>
      </w:rPr>
      <w:fldChar w:fldCharType="begin"/>
    </w:r>
    <w:r>
      <w:rPr>
        <w:rStyle w:val="af2"/>
      </w:rPr>
      <w:instrText xml:space="preserve"> NUMPAGES </w:instrText>
    </w:r>
    <w:r>
      <w:rPr>
        <w:rStyle w:val="af2"/>
        <w:rtl/>
      </w:rPr>
      <w:fldChar w:fldCharType="separate"/>
    </w:r>
    <w:r w:rsidR="00261282">
      <w:rPr>
        <w:rStyle w:val="af2"/>
        <w:noProof/>
        <w:rtl/>
      </w:rPr>
      <w:t>3</w:t>
    </w:r>
    <w:r>
      <w:rPr>
        <w:rStyle w:val="af2"/>
        <w:rtl/>
      </w:rPr>
      <w:fldChar w:fldCharType="end"/>
    </w:r>
  </w:p>
  <w:p w14:paraId="68D073D0" w14:textId="77777777" w:rsidR="009E348E" w:rsidRPr="009E348E" w:rsidRDefault="009E348E" w:rsidP="009E348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66DA2" w14:textId="77777777" w:rsidR="00590AAC" w:rsidRDefault="00590AAC" w:rsidP="00590AAC">
    <w:pPr>
      <w:pStyle w:val="a8"/>
      <w:jc w:val="right"/>
    </w:pPr>
    <w:r>
      <w:rPr>
        <w:rStyle w:val="af2"/>
        <w:rFonts w:hint="cs"/>
        <w:rtl/>
      </w:rPr>
      <w:t xml:space="preserve">עמ' </w:t>
    </w:r>
    <w:r>
      <w:rPr>
        <w:rStyle w:val="af2"/>
        <w:rtl/>
      </w:rPr>
      <w:fldChar w:fldCharType="begin"/>
    </w:r>
    <w:r>
      <w:rPr>
        <w:rStyle w:val="af2"/>
      </w:rPr>
      <w:instrText xml:space="preserve"> PAGE </w:instrText>
    </w:r>
    <w:r>
      <w:rPr>
        <w:rStyle w:val="af2"/>
        <w:rtl/>
      </w:rPr>
      <w:fldChar w:fldCharType="separate"/>
    </w:r>
    <w:r w:rsidR="00B22A4E">
      <w:rPr>
        <w:rStyle w:val="af2"/>
        <w:noProof/>
        <w:rtl/>
      </w:rPr>
      <w:t>1</w:t>
    </w:r>
    <w:r>
      <w:rPr>
        <w:rStyle w:val="af2"/>
        <w:rtl/>
      </w:rPr>
      <w:fldChar w:fldCharType="end"/>
    </w:r>
    <w:r>
      <w:rPr>
        <w:rStyle w:val="af2"/>
        <w:rFonts w:hint="cs"/>
        <w:rtl/>
      </w:rPr>
      <w:t xml:space="preserve"> מתוך </w:t>
    </w:r>
    <w:r>
      <w:rPr>
        <w:rStyle w:val="af2"/>
        <w:rtl/>
      </w:rPr>
      <w:fldChar w:fldCharType="begin"/>
    </w:r>
    <w:r>
      <w:rPr>
        <w:rStyle w:val="af2"/>
      </w:rPr>
      <w:instrText xml:space="preserve"> NUMPAGES </w:instrText>
    </w:r>
    <w:r>
      <w:rPr>
        <w:rStyle w:val="af2"/>
        <w:rtl/>
      </w:rPr>
      <w:fldChar w:fldCharType="separate"/>
    </w:r>
    <w:r w:rsidR="00B22A4E">
      <w:rPr>
        <w:rStyle w:val="af2"/>
        <w:noProof/>
        <w:rtl/>
      </w:rPr>
      <w:t>3</w:t>
    </w:r>
    <w:r>
      <w:rPr>
        <w:rStyle w:val="af2"/>
        <w:rtl/>
      </w:rPr>
      <w:fldChar w:fldCharType="end"/>
    </w:r>
  </w:p>
  <w:p w14:paraId="7F38A502" w14:textId="77777777" w:rsidR="00590AAC" w:rsidRDefault="00590AA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25099" w14:textId="77777777" w:rsidR="00D950A8" w:rsidRDefault="00D950A8">
      <w:r>
        <w:separator/>
      </w:r>
    </w:p>
  </w:footnote>
  <w:footnote w:type="continuationSeparator" w:id="0">
    <w:p w14:paraId="5EA39879" w14:textId="77777777" w:rsidR="00D950A8" w:rsidRDefault="00D950A8">
      <w:r>
        <w:continuationSeparator/>
      </w:r>
    </w:p>
  </w:footnote>
  <w:footnote w:id="1">
    <w:p w14:paraId="6DFD6BD5" w14:textId="77777777" w:rsidR="00B872B2" w:rsidRDefault="00B872B2" w:rsidP="00C41173">
      <w:pPr>
        <w:pStyle w:val="a3"/>
        <w:rPr>
          <w:rFonts w:hint="cs"/>
          <w:rtl/>
        </w:rPr>
      </w:pPr>
      <w:r>
        <w:rPr>
          <w:rStyle w:val="a5"/>
        </w:rPr>
        <w:footnoteRef/>
      </w:r>
      <w:r>
        <w:rPr>
          <w:rtl/>
        </w:rPr>
        <w:t xml:space="preserve"> </w:t>
      </w:r>
      <w:r>
        <w:rPr>
          <w:rFonts w:hint="cs"/>
          <w:rtl/>
        </w:rPr>
        <w:t xml:space="preserve">"ידע תדע" הוא לשון קשה של ציווי או אף </w:t>
      </w:r>
      <w:r w:rsidR="006D50AD">
        <w:rPr>
          <w:rFonts w:hint="cs"/>
          <w:rtl/>
        </w:rPr>
        <w:t xml:space="preserve">של </w:t>
      </w:r>
      <w:r>
        <w:rPr>
          <w:rFonts w:hint="cs"/>
          <w:rtl/>
        </w:rPr>
        <w:t xml:space="preserve">אזהרה. </w:t>
      </w:r>
      <w:r w:rsidR="003B7C86">
        <w:rPr>
          <w:rFonts w:hint="cs"/>
          <w:rtl/>
        </w:rPr>
        <w:t>ראו</w:t>
      </w:r>
      <w:r>
        <w:rPr>
          <w:rFonts w:hint="cs"/>
          <w:rtl/>
        </w:rPr>
        <w:t xml:space="preserve"> למשל אזהרתו של שלמה לשמעי בן גרא, </w:t>
      </w:r>
      <w:r>
        <w:rPr>
          <w:rtl/>
        </w:rPr>
        <w:t>מלכים א פרק ב</w:t>
      </w:r>
      <w:r>
        <w:rPr>
          <w:rFonts w:hint="cs"/>
          <w:rtl/>
        </w:rPr>
        <w:t xml:space="preserve"> לו-</w:t>
      </w:r>
      <w:proofErr w:type="spellStart"/>
      <w:r>
        <w:rPr>
          <w:rFonts w:hint="cs"/>
          <w:rtl/>
        </w:rPr>
        <w:t>לז</w:t>
      </w:r>
      <w:proofErr w:type="spellEnd"/>
      <w:r>
        <w:rPr>
          <w:rFonts w:hint="cs"/>
          <w:rtl/>
        </w:rPr>
        <w:t>: "</w:t>
      </w:r>
      <w:r>
        <w:rPr>
          <w:rtl/>
        </w:rPr>
        <w:t xml:space="preserve">בְּנֵה־לְךָ בַיִת בִּירוּשָׁלִַם וְיָשַׁבְתָּ שָׁם </w:t>
      </w:r>
      <w:proofErr w:type="spellStart"/>
      <w:r>
        <w:rPr>
          <w:rtl/>
        </w:rPr>
        <w:t>וְלֹא־תֵצֵא</w:t>
      </w:r>
      <w:proofErr w:type="spellEnd"/>
      <w:r>
        <w:rPr>
          <w:rtl/>
        </w:rPr>
        <w:t xml:space="preserve"> מִשָּׁם אָנֶה וָאָנָה:</w:t>
      </w:r>
      <w:r w:rsidR="00C41173">
        <w:rPr>
          <w:rFonts w:hint="cs"/>
          <w:rtl/>
        </w:rPr>
        <w:t xml:space="preserve"> </w:t>
      </w:r>
      <w:r>
        <w:rPr>
          <w:rtl/>
        </w:rPr>
        <w:t>וְהָיָה בְּיוֹם צֵאתְךָ וְעָבַרְתָּ אֶת־נַחַל קִדְרוֹן יָדֹעַ תֵּדַע כִּי מוֹת תָּמוּת דָּמְךָ יִהְיֶה בְרֹאשֶׁךָ</w:t>
      </w:r>
      <w:r w:rsidR="00C41173">
        <w:rPr>
          <w:rFonts w:hint="cs"/>
          <w:rtl/>
        </w:rPr>
        <w:t>". או גם דברי האזהרה של יוחנן בן קרח לגדליהו, י</w:t>
      </w:r>
      <w:r w:rsidR="00C41173">
        <w:rPr>
          <w:rtl/>
        </w:rPr>
        <w:t xml:space="preserve">רמיהו </w:t>
      </w:r>
      <w:r w:rsidR="00C41173">
        <w:rPr>
          <w:rFonts w:hint="cs"/>
          <w:rtl/>
        </w:rPr>
        <w:t>מ יד: "</w:t>
      </w:r>
      <w:r w:rsidR="00C41173">
        <w:rPr>
          <w:rtl/>
        </w:rPr>
        <w:t xml:space="preserve">הֲיָדֹעַ תֵּדַע כִּי </w:t>
      </w:r>
      <w:proofErr w:type="spellStart"/>
      <w:r w:rsidR="00C41173">
        <w:rPr>
          <w:rtl/>
        </w:rPr>
        <w:t>בַּעֲלִיס</w:t>
      </w:r>
      <w:proofErr w:type="spellEnd"/>
      <w:r w:rsidR="00C41173">
        <w:rPr>
          <w:rtl/>
        </w:rPr>
        <w:t xml:space="preserve"> מֶלֶךְ </w:t>
      </w:r>
      <w:proofErr w:type="spellStart"/>
      <w:r w:rsidR="00C41173">
        <w:rPr>
          <w:rtl/>
        </w:rPr>
        <w:t>בְּנֵי־עַמּוֹן</w:t>
      </w:r>
      <w:proofErr w:type="spellEnd"/>
      <w:r w:rsidR="00C41173">
        <w:rPr>
          <w:rtl/>
        </w:rPr>
        <w:t xml:space="preserve"> שָׁלַח </w:t>
      </w:r>
      <w:proofErr w:type="spellStart"/>
      <w:r w:rsidR="00C41173">
        <w:rPr>
          <w:rtl/>
        </w:rPr>
        <w:t>אֶת־יִשְׁמָעֵאל</w:t>
      </w:r>
      <w:proofErr w:type="spellEnd"/>
      <w:r w:rsidR="00C41173">
        <w:rPr>
          <w:rtl/>
        </w:rPr>
        <w:t xml:space="preserve"> </w:t>
      </w:r>
      <w:proofErr w:type="spellStart"/>
      <w:r w:rsidR="00C41173">
        <w:rPr>
          <w:rtl/>
        </w:rPr>
        <w:t>בֶּן־נְתַנְיָה</w:t>
      </w:r>
      <w:proofErr w:type="spellEnd"/>
      <w:r w:rsidR="00C41173">
        <w:rPr>
          <w:rtl/>
        </w:rPr>
        <w:t xml:space="preserve"> </w:t>
      </w:r>
      <w:proofErr w:type="spellStart"/>
      <w:r w:rsidR="00C41173">
        <w:rPr>
          <w:rtl/>
        </w:rPr>
        <w:t>לְהַכֹּתְך</w:t>
      </w:r>
      <w:proofErr w:type="spellEnd"/>
      <w:r w:rsidR="00C41173">
        <w:rPr>
          <w:rtl/>
        </w:rPr>
        <w:t>ָ נָפֶשׁ</w:t>
      </w:r>
      <w:r w:rsidR="00C41173">
        <w:rPr>
          <w:rFonts w:hint="cs"/>
          <w:rtl/>
        </w:rPr>
        <w:t xml:space="preserve">". ויש עוד "ידוע תדע" במקרא. לשון קשה זו משמשת גם כאן ברקע הדרשות. </w:t>
      </w:r>
    </w:p>
  </w:footnote>
  <w:footnote w:id="2">
    <w:p w14:paraId="2E1EC124" w14:textId="77777777" w:rsidR="00246F7C" w:rsidRDefault="00246F7C" w:rsidP="00246F7C">
      <w:pPr>
        <w:pStyle w:val="a3"/>
        <w:rPr>
          <w:rFonts w:hint="cs"/>
          <w:rtl/>
        </w:rPr>
      </w:pPr>
      <w:r>
        <w:rPr>
          <w:rStyle w:val="a5"/>
        </w:rPr>
        <w:footnoteRef/>
      </w:r>
      <w:r>
        <w:rPr>
          <w:rtl/>
        </w:rPr>
        <w:t xml:space="preserve"> </w:t>
      </w:r>
      <w:r>
        <w:rPr>
          <w:rFonts w:hint="cs"/>
          <w:rtl/>
        </w:rPr>
        <w:t xml:space="preserve">כך גם בשיר השירים רבה פרשה ב על הפסוק "קול דודי הנה זה בא" </w:t>
      </w:r>
      <w:r>
        <w:rPr>
          <w:rtl/>
        </w:rPr>
        <w:t>–</w:t>
      </w:r>
      <w:r>
        <w:rPr>
          <w:rFonts w:hint="cs"/>
          <w:rtl/>
        </w:rPr>
        <w:t xml:space="preserve"> "מדלג על ההרים ... מדלג על החשבונות והקצים". החשבון שמ</w:t>
      </w:r>
      <w:r>
        <w:rPr>
          <w:rtl/>
        </w:rPr>
        <w:t xml:space="preserve">דרשים </w:t>
      </w:r>
      <w:r>
        <w:rPr>
          <w:rFonts w:hint="cs"/>
          <w:rtl/>
        </w:rPr>
        <w:t>אלה ו</w:t>
      </w:r>
      <w:r>
        <w:rPr>
          <w:rtl/>
        </w:rPr>
        <w:t>רבים</w:t>
      </w:r>
      <w:r>
        <w:rPr>
          <w:rFonts w:hint="cs"/>
          <w:rtl/>
        </w:rPr>
        <w:t xml:space="preserve"> אחרים </w:t>
      </w:r>
      <w:r>
        <w:rPr>
          <w:rtl/>
        </w:rPr>
        <w:t>עושים של ארבע מאות שנ</w:t>
      </w:r>
      <w:r>
        <w:rPr>
          <w:rFonts w:hint="cs"/>
          <w:rtl/>
        </w:rPr>
        <w:t>ות שעבוד</w:t>
      </w:r>
      <w:r>
        <w:rPr>
          <w:rtl/>
        </w:rPr>
        <w:t xml:space="preserve"> מול ארבע מאות ושלושים </w:t>
      </w:r>
      <w:r>
        <w:rPr>
          <w:rFonts w:hint="cs"/>
          <w:rtl/>
        </w:rPr>
        <w:t>או</w:t>
      </w:r>
      <w:r>
        <w:rPr>
          <w:rtl/>
        </w:rPr>
        <w:t xml:space="preserve"> מאתיים ועשר</w:t>
      </w:r>
      <w:r>
        <w:rPr>
          <w:rFonts w:hint="cs"/>
          <w:rtl/>
        </w:rPr>
        <w:t xml:space="preserve"> - </w:t>
      </w:r>
      <w:r>
        <w:rPr>
          <w:rtl/>
        </w:rPr>
        <w:t>ראו גם רש"י על הפסוק שלנו</w:t>
      </w:r>
      <w:r>
        <w:rPr>
          <w:rFonts w:hint="cs"/>
          <w:rtl/>
        </w:rPr>
        <w:t xml:space="preserve"> </w:t>
      </w:r>
      <w:r>
        <w:rPr>
          <w:rtl/>
        </w:rPr>
        <w:t>–</w:t>
      </w:r>
      <w:r>
        <w:rPr>
          <w:rFonts w:hint="cs"/>
          <w:rtl/>
        </w:rPr>
        <w:t xml:space="preserve"> </w:t>
      </w:r>
      <w:r w:rsidR="00152D46">
        <w:rPr>
          <w:rFonts w:hint="cs"/>
          <w:rtl/>
        </w:rPr>
        <w:t>מעיד ש</w:t>
      </w:r>
      <w:r>
        <w:rPr>
          <w:rFonts w:hint="cs"/>
          <w:rtl/>
        </w:rPr>
        <w:t>התייחסותם היא בפשטות לשעבוד מצרים</w:t>
      </w:r>
      <w:r w:rsidR="00152D46">
        <w:rPr>
          <w:rFonts w:hint="cs"/>
          <w:rtl/>
        </w:rPr>
        <w:t xml:space="preserve">. </w:t>
      </w:r>
      <w:r>
        <w:rPr>
          <w:rFonts w:hint="cs"/>
          <w:rtl/>
        </w:rPr>
        <w:t xml:space="preserve">אך ניחוחם של המדרשים נודף הרבה אל מעבר לגלות מצרים ובא מן הסתם להפיח תקווה בדורו של הדרשן המייחל לגאולה שתבוא גם היא שלא עפ"י "חשבונות וקצים". ומה גם שגלות מצרים איננה נזכרת במפורש בברית בין הבתרים, רק: "הגוי אשר </w:t>
      </w:r>
      <w:proofErr w:type="spellStart"/>
      <w:r>
        <w:rPr>
          <w:rFonts w:hint="cs"/>
          <w:rtl/>
        </w:rPr>
        <w:t>יעבודו</w:t>
      </w:r>
      <w:proofErr w:type="spellEnd"/>
      <w:r>
        <w:rPr>
          <w:rFonts w:hint="cs"/>
          <w:rtl/>
        </w:rPr>
        <w:t>", "בארץ לא להם".</w:t>
      </w:r>
    </w:p>
  </w:footnote>
  <w:footnote w:id="3">
    <w:p w14:paraId="6CE4582B" w14:textId="77777777" w:rsidR="00AD18FB" w:rsidRDefault="00AD18FB" w:rsidP="00AD18FB">
      <w:pPr>
        <w:pStyle w:val="a3"/>
        <w:rPr>
          <w:rFonts w:hint="cs"/>
          <w:rtl/>
        </w:rPr>
      </w:pPr>
      <w:r>
        <w:rPr>
          <w:rStyle w:val="a5"/>
        </w:rPr>
        <w:footnoteRef/>
      </w:r>
      <w:r>
        <w:rPr>
          <w:rtl/>
        </w:rPr>
        <w:t xml:space="preserve"> </w:t>
      </w:r>
      <w:r>
        <w:rPr>
          <w:rFonts w:hint="cs"/>
          <w:rtl/>
        </w:rPr>
        <w:t xml:space="preserve">הדרשן משנה את פיסוק הפסוק. בלעם אומר בסימן שאלה: "ההוא אמר ולא יעשה? דיבר ולא </w:t>
      </w:r>
      <w:proofErr w:type="spellStart"/>
      <w:r>
        <w:rPr>
          <w:rFonts w:hint="cs"/>
          <w:rtl/>
        </w:rPr>
        <w:t>יקימנה</w:t>
      </w:r>
      <w:proofErr w:type="spellEnd"/>
      <w:r>
        <w:rPr>
          <w:rFonts w:hint="cs"/>
          <w:rtl/>
        </w:rPr>
        <w:t xml:space="preserve">?" </w:t>
      </w:r>
      <w:r>
        <w:rPr>
          <w:rtl/>
        </w:rPr>
        <w:t>–</w:t>
      </w:r>
      <w:r>
        <w:rPr>
          <w:rFonts w:hint="cs"/>
          <w:rtl/>
        </w:rPr>
        <w:t xml:space="preserve"> כהשלמה ברורה של החצי הראשון של הפסוק: "</w:t>
      </w:r>
      <w:r w:rsidRPr="00BF431A">
        <w:rPr>
          <w:rFonts w:hint="eastAsia"/>
          <w:rtl/>
        </w:rPr>
        <w:t>לֹא</w:t>
      </w:r>
      <w:r w:rsidRPr="00BF431A">
        <w:rPr>
          <w:rtl/>
        </w:rPr>
        <w:t xml:space="preserve"> </w:t>
      </w:r>
      <w:r w:rsidRPr="00BF431A">
        <w:rPr>
          <w:rFonts w:hint="eastAsia"/>
          <w:rtl/>
        </w:rPr>
        <w:t>אִישׁ</w:t>
      </w:r>
      <w:r w:rsidRPr="00BF431A">
        <w:rPr>
          <w:rtl/>
        </w:rPr>
        <w:t xml:space="preserve"> </w:t>
      </w:r>
      <w:r w:rsidRPr="00BF431A">
        <w:rPr>
          <w:rFonts w:hint="eastAsia"/>
          <w:rtl/>
        </w:rPr>
        <w:t>אֵל</w:t>
      </w:r>
      <w:r w:rsidRPr="00BF431A">
        <w:rPr>
          <w:rtl/>
        </w:rPr>
        <w:t xml:space="preserve"> </w:t>
      </w:r>
      <w:r w:rsidRPr="00BF431A">
        <w:rPr>
          <w:rFonts w:hint="eastAsia"/>
          <w:rtl/>
        </w:rPr>
        <w:t>וִיכַזֵּב</w:t>
      </w:r>
      <w:r w:rsidRPr="00BF431A">
        <w:rPr>
          <w:rtl/>
        </w:rPr>
        <w:t xml:space="preserve"> </w:t>
      </w:r>
      <w:r w:rsidRPr="00BF431A">
        <w:rPr>
          <w:rFonts w:hint="eastAsia"/>
          <w:rtl/>
        </w:rPr>
        <w:t>וּבֶן</w:t>
      </w:r>
      <w:r w:rsidRPr="00BF431A">
        <w:rPr>
          <w:rtl/>
        </w:rPr>
        <w:t xml:space="preserve"> </w:t>
      </w:r>
      <w:r w:rsidRPr="00BF431A">
        <w:rPr>
          <w:rFonts w:hint="eastAsia"/>
          <w:rtl/>
        </w:rPr>
        <w:t>אָדָם</w:t>
      </w:r>
      <w:r w:rsidRPr="00BF431A">
        <w:rPr>
          <w:rtl/>
        </w:rPr>
        <w:t xml:space="preserve"> </w:t>
      </w:r>
      <w:r w:rsidRPr="00BF431A">
        <w:rPr>
          <w:rFonts w:hint="eastAsia"/>
          <w:rtl/>
        </w:rPr>
        <w:t>וְיִתְנֶחָם</w:t>
      </w:r>
      <w:r>
        <w:rPr>
          <w:rFonts w:hint="cs"/>
          <w:rtl/>
        </w:rPr>
        <w:t xml:space="preserve">". בא הדרשן ומעקר את סימן השאלה ושם במקומו סימן קריאה: "ההוא אמר ולא יעשה"! </w:t>
      </w:r>
      <w:r w:rsidR="00A11C05">
        <w:rPr>
          <w:rFonts w:hint="cs"/>
          <w:rtl/>
        </w:rPr>
        <w:t>כאשר הדבר הוא לטובה.</w:t>
      </w:r>
    </w:p>
  </w:footnote>
  <w:footnote w:id="4">
    <w:p w14:paraId="0F175E83" w14:textId="77777777" w:rsidR="00AD18FB" w:rsidRDefault="00AD18FB" w:rsidP="00AD18FB">
      <w:pPr>
        <w:pStyle w:val="a3"/>
        <w:rPr>
          <w:rFonts w:hint="cs"/>
          <w:rtl/>
        </w:rPr>
      </w:pPr>
      <w:r>
        <w:rPr>
          <w:rStyle w:val="a5"/>
        </w:rPr>
        <w:footnoteRef/>
      </w:r>
      <w:r>
        <w:rPr>
          <w:rtl/>
        </w:rPr>
        <w:t xml:space="preserve"> </w:t>
      </w:r>
      <w:r w:rsidR="00A643A2">
        <w:rPr>
          <w:rFonts w:hint="cs"/>
          <w:rtl/>
        </w:rPr>
        <w:t>ראו</w:t>
      </w:r>
      <w:r>
        <w:rPr>
          <w:rFonts w:hint="cs"/>
          <w:rtl/>
        </w:rPr>
        <w:t xml:space="preserve"> דברינו </w:t>
      </w:r>
      <w:hyperlink r:id="rId1" w:history="1">
        <w:r w:rsidRPr="00BF431A">
          <w:rPr>
            <w:rStyle w:val="Hyperlink"/>
            <w:rFonts w:hint="cs"/>
            <w:rtl/>
          </w:rPr>
          <w:t>ככוכבי השמים</w:t>
        </w:r>
      </w:hyperlink>
      <w:r>
        <w:rPr>
          <w:rFonts w:hint="cs"/>
          <w:rtl/>
        </w:rPr>
        <w:t xml:space="preserve"> בפרשת דברים, בפרט מדרש ספרי דברים יא שם שבני ישראל מעירים למשה שהוא "נותן קצבה" לברכה שניתנה לאברהם שהייתה עוד יותר: "וכחול אשר על שפת הים". </w:t>
      </w:r>
    </w:p>
  </w:footnote>
  <w:footnote w:id="5">
    <w:p w14:paraId="0E9188DB" w14:textId="77777777" w:rsidR="009911D1" w:rsidRDefault="009911D1" w:rsidP="00246F7C">
      <w:pPr>
        <w:pStyle w:val="a3"/>
        <w:rPr>
          <w:rFonts w:hint="cs"/>
          <w:rtl/>
        </w:rPr>
      </w:pPr>
      <w:r>
        <w:rPr>
          <w:rStyle w:val="a5"/>
        </w:rPr>
        <w:footnoteRef/>
      </w:r>
      <w:r>
        <w:rPr>
          <w:rtl/>
        </w:rPr>
        <w:t xml:space="preserve"> </w:t>
      </w:r>
      <w:r>
        <w:rPr>
          <w:rFonts w:hint="cs"/>
          <w:rtl/>
        </w:rPr>
        <w:t xml:space="preserve">פסוק זה נאמר ליצחק ולא לאברהם. המשך הפסוק </w:t>
      </w:r>
      <w:r w:rsidR="00246F7C">
        <w:rPr>
          <w:rFonts w:hint="cs"/>
          <w:rtl/>
        </w:rPr>
        <w:t xml:space="preserve">שם </w:t>
      </w:r>
      <w:r>
        <w:rPr>
          <w:rFonts w:hint="cs"/>
          <w:rtl/>
        </w:rPr>
        <w:t>הוא אמנם: "</w:t>
      </w:r>
      <w:r>
        <w:rPr>
          <w:rFonts w:cs="David"/>
          <w:rtl/>
        </w:rPr>
        <w:t xml:space="preserve">וַהֲקִמֹתִי אֶת הַשְּׁבֻעָה אֲשֶׁר נִשְׁבַּעְתִּי לְאַבְרָהָם אָבִיךָ </w:t>
      </w:r>
      <w:r>
        <w:rPr>
          <w:rFonts w:hint="cs"/>
          <w:rtl/>
        </w:rPr>
        <w:t xml:space="preserve">", אך עדיין </w:t>
      </w:r>
      <w:r w:rsidR="00F34D56">
        <w:rPr>
          <w:rFonts w:hint="cs"/>
          <w:rtl/>
        </w:rPr>
        <w:t xml:space="preserve">יכול היה </w:t>
      </w:r>
      <w:r>
        <w:rPr>
          <w:rFonts w:hint="cs"/>
          <w:rtl/>
        </w:rPr>
        <w:t xml:space="preserve">הדרשן </w:t>
      </w:r>
      <w:r w:rsidR="00F34D56">
        <w:rPr>
          <w:rFonts w:hint="cs"/>
          <w:rtl/>
        </w:rPr>
        <w:t>ל</w:t>
      </w:r>
      <w:r>
        <w:rPr>
          <w:rFonts w:hint="cs"/>
          <w:rtl/>
        </w:rPr>
        <w:t xml:space="preserve">צטט </w:t>
      </w:r>
      <w:r w:rsidR="00F34D56">
        <w:rPr>
          <w:rFonts w:hint="cs"/>
          <w:rtl/>
        </w:rPr>
        <w:t>את ה</w:t>
      </w:r>
      <w:r>
        <w:rPr>
          <w:rFonts w:hint="cs"/>
          <w:rtl/>
        </w:rPr>
        <w:t>פסוק מברית בין הבתרים</w:t>
      </w:r>
      <w:r w:rsidR="00F34D56">
        <w:rPr>
          <w:rFonts w:hint="cs"/>
          <w:rtl/>
        </w:rPr>
        <w:t>,</w:t>
      </w:r>
      <w:r>
        <w:rPr>
          <w:rFonts w:hint="cs"/>
          <w:rtl/>
        </w:rPr>
        <w:t xml:space="preserve"> </w:t>
      </w:r>
      <w:r w:rsidR="00F34D56">
        <w:rPr>
          <w:rtl/>
        </w:rPr>
        <w:t xml:space="preserve">בראשית </w:t>
      </w:r>
      <w:r w:rsidR="00F34D56">
        <w:rPr>
          <w:rFonts w:hint="cs"/>
          <w:rtl/>
        </w:rPr>
        <w:t xml:space="preserve">טו </w:t>
      </w:r>
      <w:proofErr w:type="spellStart"/>
      <w:r w:rsidR="00F34D56">
        <w:rPr>
          <w:rFonts w:hint="cs"/>
          <w:rtl/>
        </w:rPr>
        <w:t>יח</w:t>
      </w:r>
      <w:proofErr w:type="spellEnd"/>
      <w:r w:rsidR="002F597B">
        <w:rPr>
          <w:rFonts w:hint="cs"/>
          <w:rtl/>
        </w:rPr>
        <w:t>:</w:t>
      </w:r>
      <w:r w:rsidR="00F34D56">
        <w:rPr>
          <w:rFonts w:hint="cs"/>
          <w:rtl/>
        </w:rPr>
        <w:t xml:space="preserve"> "</w:t>
      </w:r>
      <w:r w:rsidR="00F34D56">
        <w:rPr>
          <w:rtl/>
        </w:rPr>
        <w:t xml:space="preserve">בַּיּוֹם הַהוּא כָּרַת ה' אֶת אַבְרָם בְּרִית </w:t>
      </w:r>
      <w:proofErr w:type="spellStart"/>
      <w:r w:rsidR="00F34D56">
        <w:rPr>
          <w:rtl/>
        </w:rPr>
        <w:t>לֵאמֹר</w:t>
      </w:r>
      <w:proofErr w:type="spellEnd"/>
      <w:r w:rsidR="00F34D56">
        <w:rPr>
          <w:rtl/>
        </w:rPr>
        <w:t xml:space="preserve"> לְזַרְעֲךָ נָתַתִּי אֶת הָאָרֶץ הַזֹּאת</w:t>
      </w:r>
      <w:r w:rsidR="00F34D56">
        <w:rPr>
          <w:rFonts w:hint="cs"/>
          <w:rtl/>
        </w:rPr>
        <w:t xml:space="preserve"> וכו' ". </w:t>
      </w:r>
      <w:r w:rsidR="00246F7C">
        <w:rPr>
          <w:rFonts w:hint="cs"/>
          <w:rtl/>
        </w:rPr>
        <w:t xml:space="preserve">ראו גם את ההבטחה בפרשתנו בברית המילה, </w:t>
      </w:r>
      <w:r w:rsidR="00246F7C">
        <w:rPr>
          <w:rtl/>
        </w:rPr>
        <w:t xml:space="preserve">בראשית </w:t>
      </w:r>
      <w:proofErr w:type="spellStart"/>
      <w:r w:rsidR="00246F7C">
        <w:rPr>
          <w:rtl/>
        </w:rPr>
        <w:t>יז</w:t>
      </w:r>
      <w:proofErr w:type="spellEnd"/>
      <w:r w:rsidR="00246F7C">
        <w:rPr>
          <w:rtl/>
        </w:rPr>
        <w:t xml:space="preserve"> ח</w:t>
      </w:r>
      <w:r w:rsidR="00246F7C">
        <w:rPr>
          <w:rFonts w:hint="cs"/>
          <w:rtl/>
        </w:rPr>
        <w:t>: "</w:t>
      </w:r>
      <w:r w:rsidR="00246F7C">
        <w:rPr>
          <w:rtl/>
        </w:rPr>
        <w:t xml:space="preserve">וְנָתַתִּי לְךָ וּלְזַרְעֲךָ אַחֲרֶיךָ אֵת אֶרֶץ </w:t>
      </w:r>
      <w:proofErr w:type="spellStart"/>
      <w:r w:rsidR="00246F7C">
        <w:rPr>
          <w:rtl/>
        </w:rPr>
        <w:t>מְגֻרֶיך</w:t>
      </w:r>
      <w:proofErr w:type="spellEnd"/>
      <w:r w:rsidR="00246F7C">
        <w:rPr>
          <w:rtl/>
        </w:rPr>
        <w:t xml:space="preserve">ָ אֵת כָּל אֶרֶץ כְּנַעַן </w:t>
      </w:r>
      <w:proofErr w:type="spellStart"/>
      <w:r w:rsidR="00246F7C">
        <w:rPr>
          <w:rtl/>
        </w:rPr>
        <w:t>לַאֲחֻזַּת</w:t>
      </w:r>
      <w:proofErr w:type="spellEnd"/>
      <w:r w:rsidR="00246F7C">
        <w:rPr>
          <w:rtl/>
        </w:rPr>
        <w:t xml:space="preserve"> עוֹלָם וְהָיִיתִי לָהֶם </w:t>
      </w:r>
      <w:proofErr w:type="spellStart"/>
      <w:r w:rsidR="00246F7C">
        <w:rPr>
          <w:rtl/>
        </w:rPr>
        <w:t>לֵאלֹהִים</w:t>
      </w:r>
      <w:proofErr w:type="spellEnd"/>
      <w:r w:rsidR="00246F7C">
        <w:rPr>
          <w:rFonts w:hint="cs"/>
          <w:rtl/>
        </w:rPr>
        <w:t>".</w:t>
      </w:r>
      <w:r w:rsidR="00246F7C">
        <w:rPr>
          <w:rtl/>
        </w:rPr>
        <w:t xml:space="preserve"> </w:t>
      </w:r>
      <w:r w:rsidR="00F34D56">
        <w:rPr>
          <w:rFonts w:hint="cs"/>
          <w:rtl/>
        </w:rPr>
        <w:t>אך יש לזכור שדרשה זו ממוקמת בפרשת מסעי, על חלוקת הארץ בגורל, ואולי שם הייתה סיבה טובה לדרשן להתחבר דווקא ליצחק שזכה לנחול את הארץ בזמנו</w:t>
      </w:r>
      <w:r w:rsidR="009643EE">
        <w:rPr>
          <w:rFonts w:hint="cs"/>
          <w:rtl/>
        </w:rPr>
        <w:t xml:space="preserve"> (עפ"י המדרש ורש"י, שנותיו של יצחק כלולות בחשבון 400 השנים)</w:t>
      </w:r>
      <w:r w:rsidR="00F34D56">
        <w:rPr>
          <w:rFonts w:hint="cs"/>
          <w:rtl/>
        </w:rPr>
        <w:t>. נשאיר זאת לשואבי המים להגות בנושא זה</w:t>
      </w:r>
      <w:r w:rsidR="002F597B">
        <w:rPr>
          <w:rFonts w:hint="cs"/>
          <w:rtl/>
        </w:rPr>
        <w:t>, ורק נציין שאזכור הארץ כ"ארץ כנען" כאן</w:t>
      </w:r>
      <w:r w:rsidR="00152D46">
        <w:rPr>
          <w:rFonts w:hint="cs"/>
          <w:rtl/>
        </w:rPr>
        <w:t>,</w:t>
      </w:r>
      <w:r w:rsidR="002F597B">
        <w:rPr>
          <w:rFonts w:hint="cs"/>
          <w:rtl/>
        </w:rPr>
        <w:t xml:space="preserve"> </w:t>
      </w:r>
      <w:r w:rsidR="00152D46">
        <w:rPr>
          <w:rFonts w:hint="cs"/>
          <w:rtl/>
        </w:rPr>
        <w:t xml:space="preserve">בא </w:t>
      </w:r>
      <w:r w:rsidR="002F597B">
        <w:rPr>
          <w:rFonts w:hint="cs"/>
          <w:rtl/>
        </w:rPr>
        <w:t xml:space="preserve">אולי במטרה להראות את קיום השבועה לאברהם שכך נקראה </w:t>
      </w:r>
      <w:r w:rsidR="00152D46">
        <w:rPr>
          <w:rFonts w:hint="cs"/>
          <w:rtl/>
        </w:rPr>
        <w:t xml:space="preserve">הארץ </w:t>
      </w:r>
      <w:r w:rsidR="002F597B">
        <w:rPr>
          <w:rFonts w:hint="cs"/>
          <w:rtl/>
        </w:rPr>
        <w:t>בעת שהובטחה לו (ראו בראשית</w:t>
      </w:r>
      <w:r w:rsidR="008869CC">
        <w:rPr>
          <w:rFonts w:hint="cs"/>
          <w:rtl/>
        </w:rPr>
        <w:t xml:space="preserve"> </w:t>
      </w:r>
      <w:proofErr w:type="spellStart"/>
      <w:r w:rsidR="008869CC">
        <w:rPr>
          <w:rFonts w:hint="cs"/>
          <w:rtl/>
        </w:rPr>
        <w:t>יז</w:t>
      </w:r>
      <w:proofErr w:type="spellEnd"/>
      <w:r w:rsidR="008869CC">
        <w:rPr>
          <w:rFonts w:hint="cs"/>
          <w:rtl/>
        </w:rPr>
        <w:t xml:space="preserve"> ח).</w:t>
      </w:r>
      <w:r w:rsidR="00F34D56">
        <w:rPr>
          <w:rFonts w:hint="cs"/>
          <w:rtl/>
        </w:rPr>
        <w:t xml:space="preserve"> </w:t>
      </w:r>
    </w:p>
  </w:footnote>
  <w:footnote w:id="6">
    <w:p w14:paraId="003BF50E" w14:textId="77777777" w:rsidR="00246F7C" w:rsidRDefault="00246F7C">
      <w:pPr>
        <w:pStyle w:val="a3"/>
        <w:rPr>
          <w:rFonts w:hint="cs"/>
        </w:rPr>
      </w:pPr>
      <w:r>
        <w:rPr>
          <w:rStyle w:val="a5"/>
        </w:rPr>
        <w:footnoteRef/>
      </w:r>
      <w:r>
        <w:rPr>
          <w:rtl/>
        </w:rPr>
        <w:t xml:space="preserve"> </w:t>
      </w:r>
      <w:r>
        <w:rPr>
          <w:rFonts w:hint="cs"/>
          <w:rtl/>
        </w:rPr>
        <w:t>מעבר להקשר דרשה זו לעניין חלוקת הארץ וספר במדבר, לעניינינו, גם דרשה זו נראית כמתמקדת במשמעות ברית בין הבתרים בהקשר עם שעבוד מצרים. עיקר מטרתה הוא להראות שהנה, בסוף נדודי בני ישראל במדבר, על סיפה של הארץ בערבות מואב, עומדת הבטחת הקב"ה לאברהם להתגשם. הבטחת הארץ לצד הבטחת הזרע.</w:t>
      </w:r>
    </w:p>
  </w:footnote>
  <w:footnote w:id="7">
    <w:p w14:paraId="1734D61B" w14:textId="77777777" w:rsidR="00102758" w:rsidRDefault="00102758">
      <w:pPr>
        <w:pStyle w:val="a3"/>
        <w:rPr>
          <w:rFonts w:hint="cs"/>
          <w:rtl/>
        </w:rPr>
      </w:pPr>
      <w:r>
        <w:rPr>
          <w:rStyle w:val="a5"/>
        </w:rPr>
        <w:footnoteRef/>
      </w:r>
      <w:r>
        <w:rPr>
          <w:rtl/>
        </w:rPr>
        <w:t xml:space="preserve"> </w:t>
      </w:r>
      <w:r>
        <w:rPr>
          <w:rFonts w:hint="cs"/>
          <w:rtl/>
        </w:rPr>
        <w:t>פודה אותם.</w:t>
      </w:r>
      <w:r w:rsidR="006D50AD">
        <w:rPr>
          <w:rFonts w:hint="cs"/>
          <w:rtl/>
        </w:rPr>
        <w:t xml:space="preserve"> יקום פו</w:t>
      </w:r>
      <w:r w:rsidR="0088139F">
        <w:rPr>
          <w:rFonts w:hint="cs"/>
          <w:rtl/>
        </w:rPr>
        <w:t>ר</w:t>
      </w:r>
      <w:r w:rsidR="006D50AD">
        <w:rPr>
          <w:rFonts w:hint="cs"/>
          <w:rtl/>
        </w:rPr>
        <w:t>קן מן שמיא</w:t>
      </w:r>
      <w:r w:rsidR="0088139F">
        <w:rPr>
          <w:rFonts w:hint="cs"/>
          <w:rtl/>
        </w:rPr>
        <w:t xml:space="preserve">, ויצמח </w:t>
      </w:r>
      <w:proofErr w:type="spellStart"/>
      <w:r w:rsidR="0088139F">
        <w:rPr>
          <w:rFonts w:hint="cs"/>
          <w:rtl/>
        </w:rPr>
        <w:t>פורקניה</w:t>
      </w:r>
      <w:proofErr w:type="spellEnd"/>
      <w:r w:rsidR="006D50AD">
        <w:rPr>
          <w:rFonts w:hint="cs"/>
          <w:rtl/>
        </w:rPr>
        <w:t xml:space="preserve"> </w:t>
      </w:r>
      <w:proofErr w:type="spellStart"/>
      <w:r w:rsidR="006D50AD">
        <w:rPr>
          <w:rFonts w:hint="cs"/>
          <w:rtl/>
        </w:rPr>
        <w:t>וכו</w:t>
      </w:r>
      <w:proofErr w:type="spellEnd"/>
      <w:r w:rsidR="006D50AD">
        <w:rPr>
          <w:rFonts w:hint="cs"/>
          <w:rtl/>
        </w:rPr>
        <w:t>'.</w:t>
      </w:r>
      <w:r w:rsidR="0088139F">
        <w:rPr>
          <w:rFonts w:hint="cs"/>
          <w:rtl/>
        </w:rPr>
        <w:t xml:space="preserve"> וגם בעברית: לפרוק היינו לשחרר</w:t>
      </w:r>
      <w:r w:rsidR="008869CC">
        <w:rPr>
          <w:rFonts w:hint="cs"/>
          <w:rtl/>
        </w:rPr>
        <w:t xml:space="preserve"> או להסיר</w:t>
      </w:r>
      <w:r w:rsidR="00246F7C">
        <w:rPr>
          <w:rFonts w:hint="cs"/>
          <w:rtl/>
        </w:rPr>
        <w:t xml:space="preserve">: בראשית </w:t>
      </w:r>
      <w:proofErr w:type="spellStart"/>
      <w:r w:rsidR="00246F7C">
        <w:rPr>
          <w:rFonts w:hint="cs"/>
          <w:rtl/>
        </w:rPr>
        <w:t>כז</w:t>
      </w:r>
      <w:proofErr w:type="spellEnd"/>
      <w:r w:rsidR="004327AD">
        <w:rPr>
          <w:rFonts w:hint="cs"/>
          <w:rtl/>
        </w:rPr>
        <w:t xml:space="preserve">, </w:t>
      </w:r>
      <w:r w:rsidR="00C110DC">
        <w:rPr>
          <w:rFonts w:hint="cs"/>
          <w:rtl/>
        </w:rPr>
        <w:t>תהלים קלו.</w:t>
      </w:r>
    </w:p>
  </w:footnote>
  <w:footnote w:id="8">
    <w:p w14:paraId="6106903E" w14:textId="77777777" w:rsidR="00E471BD" w:rsidRDefault="00E471BD" w:rsidP="00E471BD">
      <w:pPr>
        <w:pStyle w:val="a3"/>
        <w:rPr>
          <w:rFonts w:hint="cs"/>
          <w:rtl/>
        </w:rPr>
      </w:pPr>
      <w:r>
        <w:rPr>
          <w:rStyle w:val="a5"/>
        </w:rPr>
        <w:footnoteRef/>
      </w:r>
      <w:r>
        <w:rPr>
          <w:rtl/>
        </w:rPr>
        <w:t xml:space="preserve"> </w:t>
      </w:r>
      <w:r w:rsidR="00C110DC">
        <w:rPr>
          <w:rFonts w:hint="cs"/>
          <w:rtl/>
        </w:rPr>
        <w:t xml:space="preserve">גם דרשה זו מתמקדת </w:t>
      </w:r>
      <w:r w:rsidR="008524B0">
        <w:rPr>
          <w:rFonts w:hint="cs"/>
          <w:rtl/>
        </w:rPr>
        <w:t>ב</w:t>
      </w:r>
      <w:r>
        <w:rPr>
          <w:rtl/>
        </w:rPr>
        <w:t>גלות מצרים</w:t>
      </w:r>
      <w:r w:rsidR="00C110DC">
        <w:rPr>
          <w:rFonts w:hint="cs"/>
          <w:rtl/>
        </w:rPr>
        <w:t xml:space="preserve">, </w:t>
      </w:r>
      <w:r>
        <w:rPr>
          <w:rtl/>
        </w:rPr>
        <w:t>אך לשו</w:t>
      </w:r>
      <w:r w:rsidR="00C110DC">
        <w:rPr>
          <w:rFonts w:hint="cs"/>
          <w:rtl/>
        </w:rPr>
        <w:t xml:space="preserve">ן "מפזרן", "מכנסן", ואולי גם "ממשכנן" (ראו הדרשות על המשכן </w:t>
      </w:r>
      <w:proofErr w:type="spellStart"/>
      <w:r w:rsidR="00C110DC">
        <w:rPr>
          <w:rFonts w:hint="cs"/>
          <w:rtl/>
        </w:rPr>
        <w:t>שהתמשכן</w:t>
      </w:r>
      <w:proofErr w:type="spellEnd"/>
      <w:r w:rsidR="00C110DC">
        <w:rPr>
          <w:rFonts w:hint="cs"/>
          <w:rtl/>
        </w:rPr>
        <w:t>,</w:t>
      </w:r>
      <w:r w:rsidR="004327AD">
        <w:rPr>
          <w:rFonts w:hint="cs"/>
          <w:rtl/>
        </w:rPr>
        <w:t xml:space="preserve"> שמות רבה נא ג</w:t>
      </w:r>
      <w:r w:rsidR="00C110DC">
        <w:rPr>
          <w:rFonts w:hint="cs"/>
          <w:rtl/>
        </w:rPr>
        <w:t xml:space="preserve">, </w:t>
      </w:r>
      <w:r w:rsidR="008524B0">
        <w:rPr>
          <w:rFonts w:hint="cs"/>
          <w:rtl/>
        </w:rPr>
        <w:t xml:space="preserve">בדברינו </w:t>
      </w:r>
      <w:hyperlink r:id="rId2" w:anchor="gsc.tab=0" w:history="1">
        <w:r w:rsidR="008524B0" w:rsidRPr="008524B0">
          <w:rPr>
            <w:rStyle w:val="Hyperlink"/>
            <w:rFonts w:hint="cs"/>
            <w:rtl/>
          </w:rPr>
          <w:t>שני משכנות</w:t>
        </w:r>
      </w:hyperlink>
      <w:r w:rsidR="008524B0">
        <w:rPr>
          <w:rFonts w:hint="cs"/>
          <w:rtl/>
        </w:rPr>
        <w:t xml:space="preserve">) </w:t>
      </w:r>
      <w:r w:rsidR="00C110DC">
        <w:rPr>
          <w:rFonts w:hint="cs"/>
          <w:rtl/>
        </w:rPr>
        <w:t>מ</w:t>
      </w:r>
      <w:r>
        <w:rPr>
          <w:rtl/>
        </w:rPr>
        <w:t>רמזת</w:t>
      </w:r>
      <w:r w:rsidR="00C110DC">
        <w:rPr>
          <w:rFonts w:hint="cs"/>
          <w:rtl/>
        </w:rPr>
        <w:t xml:space="preserve"> </w:t>
      </w:r>
      <w:r>
        <w:rPr>
          <w:rtl/>
        </w:rPr>
        <w:t>על הקשר רחב יותר של כל הגלויות הצפויות לעם ישראל במרוצת הדורות</w:t>
      </w:r>
      <w:r w:rsidR="00C110DC">
        <w:rPr>
          <w:rFonts w:hint="cs"/>
          <w:rtl/>
        </w:rPr>
        <w:t xml:space="preserve"> וחוזרת למדרש פסיקתא </w:t>
      </w:r>
      <w:proofErr w:type="spellStart"/>
      <w:r w:rsidR="00C110DC">
        <w:rPr>
          <w:rFonts w:hint="cs"/>
          <w:rtl/>
        </w:rPr>
        <w:t>דרב</w:t>
      </w:r>
      <w:proofErr w:type="spellEnd"/>
      <w:r w:rsidR="00C110DC">
        <w:rPr>
          <w:rFonts w:hint="cs"/>
          <w:rtl/>
        </w:rPr>
        <w:t xml:space="preserve"> כהנא לעיל</w:t>
      </w:r>
      <w:r w:rsidR="004327AD">
        <w:rPr>
          <w:rFonts w:hint="cs"/>
          <w:rtl/>
        </w:rPr>
        <w:t xml:space="preserve"> ולציפייה לגאולה בדורו של הדרשן</w:t>
      </w:r>
      <w:r>
        <w:rPr>
          <w:rtl/>
        </w:rPr>
        <w:t>.</w:t>
      </w:r>
    </w:p>
  </w:footnote>
  <w:footnote w:id="9">
    <w:p w14:paraId="53D878D7" w14:textId="77777777" w:rsidR="00E471BD" w:rsidRDefault="00E471BD">
      <w:pPr>
        <w:pStyle w:val="a3"/>
        <w:rPr>
          <w:rFonts w:hint="cs"/>
          <w:rtl/>
        </w:rPr>
      </w:pPr>
      <w:r>
        <w:rPr>
          <w:rStyle w:val="a5"/>
        </w:rPr>
        <w:footnoteRef/>
      </w:r>
      <w:r>
        <w:rPr>
          <w:rtl/>
        </w:rPr>
        <w:t xml:space="preserve"> </w:t>
      </w:r>
      <w:r>
        <w:rPr>
          <w:rFonts w:hint="cs"/>
          <w:rtl/>
        </w:rPr>
        <w:t xml:space="preserve">כינוי לרומא 'המלכות החייבת' </w:t>
      </w:r>
      <w:r>
        <w:rPr>
          <w:rtl/>
        </w:rPr>
        <w:t xml:space="preserve">כאן הדברים חדים וברורים. ברית בין הבתרים חוזה את כל הגלויות של עם ישראל לדורותיו. </w:t>
      </w:r>
      <w:r w:rsidR="003B7C86">
        <w:rPr>
          <w:rtl/>
        </w:rPr>
        <w:t>ראו</w:t>
      </w:r>
      <w:r>
        <w:rPr>
          <w:rtl/>
        </w:rPr>
        <w:t xml:space="preserve"> גם </w:t>
      </w:r>
      <w:r w:rsidR="004D67B7">
        <w:rPr>
          <w:rFonts w:hint="cs"/>
          <w:rtl/>
        </w:rPr>
        <w:t xml:space="preserve">בירושלמי תענית ב ד, </w:t>
      </w:r>
      <w:r>
        <w:rPr>
          <w:rtl/>
        </w:rPr>
        <w:t xml:space="preserve">בראשית רבה מד </w:t>
      </w:r>
      <w:proofErr w:type="spellStart"/>
      <w:r>
        <w:rPr>
          <w:rtl/>
        </w:rPr>
        <w:t>יז</w:t>
      </w:r>
      <w:proofErr w:type="spellEnd"/>
      <w:r>
        <w:rPr>
          <w:rtl/>
        </w:rPr>
        <w:t xml:space="preserve"> בפרשתנו, </w:t>
      </w:r>
      <w:r w:rsidR="00952CB5">
        <w:rPr>
          <w:rFonts w:hint="cs"/>
          <w:rtl/>
        </w:rPr>
        <w:t xml:space="preserve">ויקרא רבה </w:t>
      </w:r>
      <w:proofErr w:type="spellStart"/>
      <w:r w:rsidR="00952CB5">
        <w:rPr>
          <w:rFonts w:hint="cs"/>
          <w:rtl/>
        </w:rPr>
        <w:t>יג</w:t>
      </w:r>
      <w:proofErr w:type="spellEnd"/>
      <w:r w:rsidR="00952CB5">
        <w:rPr>
          <w:rFonts w:hint="cs"/>
          <w:rtl/>
        </w:rPr>
        <w:t xml:space="preserve"> ה, </w:t>
      </w:r>
      <w:r>
        <w:rPr>
          <w:rtl/>
        </w:rPr>
        <w:t>וכן תרגום יונתן על הפסוק ומדרשים ופרשנים רבים אחרים.</w:t>
      </w:r>
      <w:r w:rsidR="004D67B7">
        <w:rPr>
          <w:rFonts w:hint="cs"/>
          <w:rtl/>
        </w:rPr>
        <w:t xml:space="preserve"> ובכולם ארבע מלכויות: בבל, מדי, יוון ורומא. ולא חזו את המ</w:t>
      </w:r>
      <w:r w:rsidR="00B37A9E">
        <w:rPr>
          <w:rFonts w:hint="cs"/>
          <w:rtl/>
        </w:rPr>
        <w:t xml:space="preserve">לכות </w:t>
      </w:r>
      <w:r w:rsidR="004D67B7">
        <w:rPr>
          <w:rFonts w:hint="cs"/>
          <w:rtl/>
        </w:rPr>
        <w:t>החמישית היא ישמעאל ...</w:t>
      </w:r>
    </w:p>
  </w:footnote>
  <w:footnote w:id="10">
    <w:p w14:paraId="32A0A5C0" w14:textId="77777777" w:rsidR="0032261D" w:rsidRDefault="0032261D">
      <w:pPr>
        <w:pStyle w:val="a3"/>
        <w:rPr>
          <w:rFonts w:hint="cs"/>
          <w:rtl/>
        </w:rPr>
      </w:pPr>
      <w:r>
        <w:rPr>
          <w:rStyle w:val="a5"/>
        </w:rPr>
        <w:footnoteRef/>
      </w:r>
      <w:r>
        <w:rPr>
          <w:rtl/>
        </w:rPr>
        <w:t xml:space="preserve"> </w:t>
      </w:r>
      <w:r>
        <w:rPr>
          <w:rFonts w:hint="cs"/>
          <w:rtl/>
        </w:rPr>
        <w:t>בפירושו לפסוק יד שם מזכיר רש"י בעקבות המדרשים את ארבע המלכויות, אך כאן, בתיאור בעלי החיים שאברהם עורך ("</w:t>
      </w:r>
      <w:proofErr w:type="spellStart"/>
      <w:r>
        <w:rPr>
          <w:rFonts w:hint="cs"/>
          <w:rtl/>
        </w:rPr>
        <w:t>הכל</w:t>
      </w:r>
      <w:proofErr w:type="spellEnd"/>
      <w:r>
        <w:rPr>
          <w:rFonts w:hint="cs"/>
          <w:rtl/>
        </w:rPr>
        <w:t xml:space="preserve"> היה במראה הנבואה" מדגיש </w:t>
      </w:r>
      <w:proofErr w:type="spellStart"/>
      <w:r>
        <w:rPr>
          <w:rFonts w:hint="cs"/>
          <w:rtl/>
        </w:rPr>
        <w:t>רד"ק</w:t>
      </w:r>
      <w:proofErr w:type="spellEnd"/>
      <w:r>
        <w:rPr>
          <w:rFonts w:hint="cs"/>
          <w:rtl/>
        </w:rPr>
        <w:t xml:space="preserve">) מתמקד רש"י בשלוש המלכויות שדניאל הכיר ומתעלם ממלכות אדום, למרות שבמדרש בראשית רבה מד טו </w:t>
      </w:r>
      <w:r w:rsidR="00C03BCE">
        <w:rPr>
          <w:rFonts w:hint="cs"/>
          <w:rtl/>
        </w:rPr>
        <w:t xml:space="preserve">שעליו כנראה נשען רש"י </w:t>
      </w:r>
      <w:r>
        <w:rPr>
          <w:rFonts w:hint="cs"/>
          <w:rtl/>
        </w:rPr>
        <w:t>נזכרת גם מלכות אדום בדימוי התור והגוזל (שלא בותר כי אין רואים את קיצה של מלכות זו</w:t>
      </w:r>
      <w:r w:rsidR="00976C0A">
        <w:rPr>
          <w:rFonts w:hint="cs"/>
          <w:rtl/>
        </w:rPr>
        <w:t xml:space="preserve">, </w:t>
      </w:r>
      <w:r w:rsidR="001243EE">
        <w:rPr>
          <w:rFonts w:hint="cs"/>
          <w:rtl/>
        </w:rPr>
        <w:t>ה</w:t>
      </w:r>
      <w:r w:rsidR="00976C0A">
        <w:rPr>
          <w:rFonts w:hint="cs"/>
          <w:rtl/>
        </w:rPr>
        <w:t>מדרש הגדול בראשית טו י)</w:t>
      </w:r>
      <w:r>
        <w:rPr>
          <w:rFonts w:hint="cs"/>
          <w:rtl/>
        </w:rPr>
        <w:t xml:space="preserve">. ואם מדרש </w:t>
      </w:r>
      <w:r w:rsidR="00976C0A">
        <w:rPr>
          <w:rFonts w:hint="cs"/>
          <w:rtl/>
        </w:rPr>
        <w:t xml:space="preserve">בראשית רבה </w:t>
      </w:r>
      <w:r>
        <w:rPr>
          <w:rFonts w:hint="cs"/>
          <w:rtl/>
        </w:rPr>
        <w:t xml:space="preserve">דורש את "הציפור לא בתר" </w:t>
      </w:r>
      <w:r w:rsidR="00C03BCE">
        <w:rPr>
          <w:rFonts w:hint="cs"/>
          <w:rtl/>
        </w:rPr>
        <w:t xml:space="preserve">גם </w:t>
      </w:r>
      <w:r>
        <w:rPr>
          <w:rFonts w:hint="cs"/>
          <w:rtl/>
        </w:rPr>
        <w:t>כעצה לעם ישראל לא "לעמוד כנגד הגל" בשעת הגלות ("</w:t>
      </w:r>
      <w:r>
        <w:rPr>
          <w:rtl/>
        </w:rPr>
        <w:t>כל מי שהוא מעמיד פנים בגל הגל שוטפו</w:t>
      </w:r>
      <w:r>
        <w:rPr>
          <w:rFonts w:hint="cs"/>
          <w:rtl/>
        </w:rPr>
        <w:t>,</w:t>
      </w:r>
      <w:r>
        <w:rPr>
          <w:rtl/>
        </w:rPr>
        <w:t xml:space="preserve"> וכל מי שאינו מעמיד פנים בגל אין הגל שוטפו</w:t>
      </w:r>
      <w:r>
        <w:rPr>
          <w:rFonts w:hint="cs"/>
          <w:rtl/>
        </w:rPr>
        <w:t>"), רש"י מעדיף את הציפור שאינה מבותרת כסמל לעם ישראל שנמשל ליונה, שהוא יתקיים לעד</w:t>
      </w:r>
      <w:r w:rsidR="00976C0A">
        <w:rPr>
          <w:rFonts w:hint="cs"/>
          <w:rtl/>
        </w:rPr>
        <w:t xml:space="preserve"> (ולא מלכות רומא שאין רואים את קיצה כאמור)</w:t>
      </w:r>
      <w:r>
        <w:rPr>
          <w:rFonts w:hint="cs"/>
          <w:rtl/>
        </w:rPr>
        <w:t>. מלכות באה ומלכות הולכת, גל בא ונעלם, ועם ישראל יתקיים לעד. האם זו הבשורה לדורות של ברית בין הבתרים?</w:t>
      </w:r>
    </w:p>
  </w:footnote>
  <w:footnote w:id="11">
    <w:p w14:paraId="580381D4" w14:textId="77777777" w:rsidR="00B37A9E" w:rsidRDefault="00B37A9E">
      <w:pPr>
        <w:pStyle w:val="a3"/>
        <w:rPr>
          <w:rFonts w:hint="cs"/>
          <w:rtl/>
        </w:rPr>
      </w:pPr>
      <w:r>
        <w:rPr>
          <w:rStyle w:val="a5"/>
        </w:rPr>
        <w:footnoteRef/>
      </w:r>
      <w:r>
        <w:rPr>
          <w:rtl/>
        </w:rPr>
        <w:t xml:space="preserve"> </w:t>
      </w:r>
      <w:r>
        <w:rPr>
          <w:rFonts w:hint="cs"/>
          <w:rtl/>
        </w:rPr>
        <w:t>נראה ש"גזרים" כאן רומז למילה גזירה שתבוא בהמשך הדרשה.</w:t>
      </w:r>
    </w:p>
  </w:footnote>
  <w:footnote w:id="12">
    <w:p w14:paraId="19987C02" w14:textId="77777777" w:rsidR="008A30A0" w:rsidRDefault="008A30A0">
      <w:pPr>
        <w:pStyle w:val="a3"/>
        <w:rPr>
          <w:rFonts w:hint="cs"/>
        </w:rPr>
      </w:pPr>
      <w:r>
        <w:rPr>
          <w:rStyle w:val="a5"/>
        </w:rPr>
        <w:footnoteRef/>
      </w:r>
      <w:r>
        <w:rPr>
          <w:rtl/>
        </w:rPr>
        <w:t xml:space="preserve"> </w:t>
      </w:r>
      <w:r>
        <w:rPr>
          <w:rFonts w:hint="cs"/>
          <w:rtl/>
        </w:rPr>
        <w:t xml:space="preserve">הסיום: "הסכים הקב"ה לדבריו" מתאים יותר לשיטה שאברהם העדיף את המלכויות ולפיכך נניח לרגע את הדעה שאברהם בחר בגיהינום והקב"ה לא הסכים </w:t>
      </w:r>
      <w:proofErr w:type="spellStart"/>
      <w:r>
        <w:rPr>
          <w:rFonts w:hint="cs"/>
          <w:rtl/>
        </w:rPr>
        <w:t>איתו</w:t>
      </w:r>
      <w:proofErr w:type="spellEnd"/>
      <w:r>
        <w:rPr>
          <w:rFonts w:hint="cs"/>
          <w:rtl/>
        </w:rPr>
        <w:t xml:space="preserve">. כך למשל הנוסח במקבילות בשמות רבה נא ז, פסיקתא </w:t>
      </w:r>
      <w:proofErr w:type="spellStart"/>
      <w:r>
        <w:rPr>
          <w:rFonts w:hint="cs"/>
          <w:rtl/>
        </w:rPr>
        <w:t>דרב</w:t>
      </w:r>
      <w:proofErr w:type="spellEnd"/>
      <w:r>
        <w:rPr>
          <w:rFonts w:hint="cs"/>
          <w:rtl/>
        </w:rPr>
        <w:t xml:space="preserve"> כהנא </w:t>
      </w:r>
      <w:proofErr w:type="spellStart"/>
      <w:r>
        <w:rPr>
          <w:rFonts w:hint="cs"/>
          <w:rtl/>
        </w:rPr>
        <w:t>פיסקא</w:t>
      </w:r>
      <w:proofErr w:type="spellEnd"/>
      <w:r>
        <w:rPr>
          <w:rFonts w:hint="cs"/>
          <w:rtl/>
        </w:rPr>
        <w:t xml:space="preserve"> ה, ופסיקתא רבתי </w:t>
      </w:r>
      <w:proofErr w:type="spellStart"/>
      <w:r>
        <w:rPr>
          <w:rFonts w:hint="cs"/>
          <w:rtl/>
        </w:rPr>
        <w:t>פיסקא</w:t>
      </w:r>
      <w:proofErr w:type="spellEnd"/>
      <w:r>
        <w:rPr>
          <w:rFonts w:hint="cs"/>
          <w:rtl/>
        </w:rPr>
        <w:t xml:space="preserve"> טו, שנראים פשוטים יותר. ראו גם </w:t>
      </w:r>
      <w:proofErr w:type="spellStart"/>
      <w:r>
        <w:rPr>
          <w:rFonts w:hint="cs"/>
          <w:rtl/>
        </w:rPr>
        <w:t>ב</w:t>
      </w:r>
      <w:r>
        <w:rPr>
          <w:rtl/>
        </w:rPr>
        <w:t>תנחומא</w:t>
      </w:r>
      <w:proofErr w:type="spellEnd"/>
      <w:r>
        <w:rPr>
          <w:rtl/>
        </w:rPr>
        <w:t xml:space="preserve"> פקודי סימן ח</w:t>
      </w:r>
      <w:r>
        <w:rPr>
          <w:rFonts w:hint="cs"/>
          <w:rtl/>
        </w:rPr>
        <w:t xml:space="preserve"> שמזהה את המלכויות עם הגלויות ומדגיש את היסוסיו של אברהם: " ... א</w:t>
      </w:r>
      <w:r>
        <w:rPr>
          <w:rtl/>
        </w:rPr>
        <w:t>"ל הק</w:t>
      </w:r>
      <w:r>
        <w:rPr>
          <w:rFonts w:hint="cs"/>
          <w:rtl/>
        </w:rPr>
        <w:t xml:space="preserve">ב"ה: ... </w:t>
      </w:r>
      <w:r>
        <w:rPr>
          <w:rtl/>
        </w:rPr>
        <w:t xml:space="preserve">במה אתה מבקש שישתעבדו בניך </w:t>
      </w:r>
      <w:proofErr w:type="spellStart"/>
      <w:r>
        <w:rPr>
          <w:rtl/>
        </w:rPr>
        <w:t>בגיהנם</w:t>
      </w:r>
      <w:proofErr w:type="spellEnd"/>
      <w:r>
        <w:rPr>
          <w:rtl/>
        </w:rPr>
        <w:t xml:space="preserve"> או בגלות</w:t>
      </w:r>
      <w:r>
        <w:rPr>
          <w:rFonts w:hint="cs"/>
          <w:rtl/>
        </w:rPr>
        <w:t>?</w:t>
      </w:r>
      <w:r>
        <w:rPr>
          <w:rtl/>
        </w:rPr>
        <w:t xml:space="preserve"> התחיל תמה ולא היה יודע מה לברור</w:t>
      </w:r>
      <w:r>
        <w:rPr>
          <w:rFonts w:hint="cs"/>
          <w:rtl/>
        </w:rPr>
        <w:t>.</w:t>
      </w:r>
      <w:r>
        <w:rPr>
          <w:rtl/>
        </w:rPr>
        <w:t xml:space="preserve"> אמר רבי </w:t>
      </w:r>
      <w:proofErr w:type="spellStart"/>
      <w:r>
        <w:rPr>
          <w:rtl/>
        </w:rPr>
        <w:t>חנינא</w:t>
      </w:r>
      <w:proofErr w:type="spellEnd"/>
      <w:r>
        <w:rPr>
          <w:rtl/>
        </w:rPr>
        <w:t xml:space="preserve"> בר </w:t>
      </w:r>
      <w:proofErr w:type="spellStart"/>
      <w:r>
        <w:rPr>
          <w:rtl/>
        </w:rPr>
        <w:t>פפא</w:t>
      </w:r>
      <w:proofErr w:type="spellEnd"/>
      <w:r>
        <w:rPr>
          <w:rFonts w:hint="cs"/>
          <w:rtl/>
        </w:rPr>
        <w:t>:</w:t>
      </w:r>
      <w:r>
        <w:rPr>
          <w:rtl/>
        </w:rPr>
        <w:t xml:space="preserve"> אברהם בירר לו את </w:t>
      </w:r>
      <w:proofErr w:type="spellStart"/>
      <w:r>
        <w:rPr>
          <w:rtl/>
        </w:rPr>
        <w:t>המלכיות</w:t>
      </w:r>
      <w:proofErr w:type="spellEnd"/>
      <w:r>
        <w:rPr>
          <w:rtl/>
        </w:rPr>
        <w:t xml:space="preserve"> ואמר</w:t>
      </w:r>
      <w:r>
        <w:rPr>
          <w:rFonts w:hint="cs"/>
          <w:rtl/>
        </w:rPr>
        <w:t>:</w:t>
      </w:r>
      <w:r>
        <w:rPr>
          <w:rtl/>
        </w:rPr>
        <w:t xml:space="preserve"> מוטב שישתעבדו בני בגליות ולא ירד אחד מבני </w:t>
      </w:r>
      <w:proofErr w:type="spellStart"/>
      <w:r>
        <w:rPr>
          <w:rtl/>
        </w:rPr>
        <w:t>לגיהנם</w:t>
      </w:r>
      <w:proofErr w:type="spellEnd"/>
      <w:r>
        <w:rPr>
          <w:rtl/>
        </w:rPr>
        <w:t xml:space="preserve"> והסכים הק</w:t>
      </w:r>
      <w:r>
        <w:rPr>
          <w:rFonts w:hint="cs"/>
          <w:rtl/>
        </w:rPr>
        <w:t xml:space="preserve">ב"ה </w:t>
      </w:r>
      <w:r>
        <w:rPr>
          <w:rtl/>
        </w:rPr>
        <w:t>עמו</w:t>
      </w:r>
      <w:r>
        <w:rPr>
          <w:rFonts w:hint="cs"/>
          <w:rtl/>
        </w:rPr>
        <w:t xml:space="preserve"> וכו' ". במדרשים אלה, הדברים חדים עוד יותר. אברהם לא רק רואה שבניו עתידים להשתעבד במלכויות, אלא עומד לפני בחירה, במה ייענשו בניו אם יחטאו והוא בוחר את המלכויות הם הגלויות. ואם הוא מהסס או בוחר בגרוע יותר (</w:t>
      </w:r>
      <w:proofErr w:type="spellStart"/>
      <w:r>
        <w:rPr>
          <w:rFonts w:hint="cs"/>
          <w:rtl/>
        </w:rPr>
        <w:t>גיהנום</w:t>
      </w:r>
      <w:proofErr w:type="spellEnd"/>
      <w:r>
        <w:rPr>
          <w:rFonts w:hint="cs"/>
          <w:rtl/>
        </w:rPr>
        <w:t>), הקב"ה "מסייע" לו לבחור במלכויות. כך או כך, כל הגלויות של עם ישראל נקבעו ונצפו בברית בין הבתרים. ראו עוד ב</w:t>
      </w:r>
      <w:r>
        <w:rPr>
          <w:rtl/>
        </w:rPr>
        <w:t>דברים רבה (ליברמן) פרשת ואתחנן</w:t>
      </w:r>
      <w:r>
        <w:rPr>
          <w:rFonts w:hint="cs"/>
          <w:rtl/>
        </w:rPr>
        <w:t xml:space="preserve"> על הפסוק בישעיהו </w:t>
      </w:r>
      <w:r>
        <w:rPr>
          <w:rtl/>
        </w:rPr>
        <w:t xml:space="preserve">מח </w:t>
      </w:r>
      <w:r>
        <w:rPr>
          <w:rFonts w:hint="cs"/>
          <w:rtl/>
        </w:rPr>
        <w:t>ו: "</w:t>
      </w:r>
      <w:r>
        <w:rPr>
          <w:rtl/>
        </w:rPr>
        <w:t>הִשְׁמַעְתִּיךָ חֲדָשׁוֹת מֵעַתָּה וּנְצֻרוֹת וְלֹא יְדַעְתָּם</w:t>
      </w:r>
      <w:r>
        <w:rPr>
          <w:rFonts w:hint="cs"/>
          <w:rtl/>
        </w:rPr>
        <w:t xml:space="preserve">" </w:t>
      </w:r>
      <w:r>
        <w:rPr>
          <w:rtl/>
        </w:rPr>
        <w:t>–</w:t>
      </w:r>
      <w:r>
        <w:rPr>
          <w:rFonts w:hint="cs"/>
          <w:rtl/>
        </w:rPr>
        <w:t xml:space="preserve"> "</w:t>
      </w:r>
      <w:r>
        <w:rPr>
          <w:rtl/>
        </w:rPr>
        <w:t xml:space="preserve">השמעתיך חדשות, אלו </w:t>
      </w:r>
      <w:proofErr w:type="spellStart"/>
      <w:r>
        <w:rPr>
          <w:rtl/>
        </w:rPr>
        <w:t>המלכיות</w:t>
      </w:r>
      <w:proofErr w:type="spellEnd"/>
      <w:r>
        <w:rPr>
          <w:rtl/>
        </w:rPr>
        <w:t>, ונצורות, כבר הן נצורות לך מימות אברהם</w:t>
      </w:r>
      <w:r>
        <w:rPr>
          <w:rFonts w:hint="cs"/>
          <w:rtl/>
        </w:rPr>
        <w:t xml:space="preserve">". האמנם זו גזירת גורל של צאצאי אברהם והכל בשל ברית בין הבתרים, או שמא צידוק הדין כאן וניסיון </w:t>
      </w:r>
      <w:r w:rsidR="0032261D">
        <w:rPr>
          <w:rFonts w:hint="cs"/>
          <w:rtl/>
        </w:rPr>
        <w:t xml:space="preserve">בדיעבד </w:t>
      </w:r>
      <w:r>
        <w:rPr>
          <w:rFonts w:hint="cs"/>
          <w:rtl/>
        </w:rPr>
        <w:t>להבין את פשר קורות העם</w:t>
      </w:r>
      <w:r w:rsidR="0032261D">
        <w:rPr>
          <w:rFonts w:hint="cs"/>
          <w:rtl/>
        </w:rPr>
        <w:t>?</w:t>
      </w:r>
    </w:p>
  </w:footnote>
  <w:footnote w:id="13">
    <w:p w14:paraId="09DA11FA" w14:textId="77777777" w:rsidR="0085745C" w:rsidRDefault="0085745C">
      <w:pPr>
        <w:pStyle w:val="a3"/>
        <w:rPr>
          <w:rFonts w:hint="cs"/>
          <w:rtl/>
        </w:rPr>
      </w:pPr>
      <w:r>
        <w:rPr>
          <w:rStyle w:val="a5"/>
        </w:rPr>
        <w:footnoteRef/>
      </w:r>
      <w:r>
        <w:rPr>
          <w:rtl/>
        </w:rPr>
        <w:t xml:space="preserve"> </w:t>
      </w:r>
      <w:r>
        <w:rPr>
          <w:rFonts w:hint="cs"/>
          <w:rtl/>
        </w:rPr>
        <w:t>ואברהם ממשיך שם לזעוק ויוצא חוצץ כנגד התורה ואותיות האל"ף-בי"ת שבאו להעיד בבני ישראל שחטאו, ואומר לתורה: "</w:t>
      </w:r>
      <w:r>
        <w:rPr>
          <w:rtl/>
        </w:rPr>
        <w:t>בִּתִּי</w:t>
      </w:r>
      <w:r>
        <w:rPr>
          <w:rFonts w:hint="cs"/>
          <w:rtl/>
        </w:rPr>
        <w:t>,</w:t>
      </w:r>
      <w:r>
        <w:rPr>
          <w:rtl/>
        </w:rPr>
        <w:t xml:space="preserve"> את באה להעיד בהן בישראל שעברו על מצותיך</w:t>
      </w:r>
      <w:r>
        <w:rPr>
          <w:rFonts w:hint="cs"/>
          <w:rtl/>
        </w:rPr>
        <w:t>,</w:t>
      </w:r>
      <w:r>
        <w:rPr>
          <w:rtl/>
        </w:rPr>
        <w:t xml:space="preserve"> ואין לך ב</w:t>
      </w:r>
      <w:r>
        <w:rPr>
          <w:rFonts w:hint="cs"/>
          <w:rtl/>
        </w:rPr>
        <w:t>ו</w:t>
      </w:r>
      <w:r>
        <w:rPr>
          <w:rtl/>
        </w:rPr>
        <w:t>שת פנים מפני</w:t>
      </w:r>
      <w:r>
        <w:rPr>
          <w:rFonts w:hint="cs"/>
          <w:rtl/>
        </w:rPr>
        <w:t>?</w:t>
      </w:r>
      <w:r>
        <w:rPr>
          <w:rtl/>
        </w:rPr>
        <w:t xml:space="preserve"> זכרי יום שהחזירך הק</w:t>
      </w:r>
      <w:r>
        <w:rPr>
          <w:rFonts w:hint="cs"/>
          <w:rtl/>
        </w:rPr>
        <w:t>ב"ה</w:t>
      </w:r>
      <w:r>
        <w:rPr>
          <w:rtl/>
        </w:rPr>
        <w:t xml:space="preserve"> על כל אומה ולשון ולא רצו לקבלך עד שבאו בני להר סיני וקבלו אותם </w:t>
      </w:r>
      <w:proofErr w:type="spellStart"/>
      <w:r>
        <w:rPr>
          <w:rtl/>
        </w:rPr>
        <w:t>וכבדוך</w:t>
      </w:r>
      <w:proofErr w:type="spellEnd"/>
      <w:r>
        <w:rPr>
          <w:rtl/>
        </w:rPr>
        <w:t>, ועכשיו את באה להעיד בהם ביום צרתם</w:t>
      </w:r>
      <w:r>
        <w:rPr>
          <w:rFonts w:hint="cs"/>
          <w:rtl/>
        </w:rPr>
        <w:t xml:space="preserve">?!". נראה שהדרשן של איכה רבה יוצא כנגד הדרשות שראינו לעיל. גם אם בשעתו הסכים אברהם שבניו יגלו וישתעבדו תחת המלכויות (איזו אלטרנטיבה הייתה לו בין </w:t>
      </w:r>
      <w:proofErr w:type="spellStart"/>
      <w:r>
        <w:rPr>
          <w:rFonts w:hint="cs"/>
          <w:rtl/>
        </w:rPr>
        <w:t>גיהנום</w:t>
      </w:r>
      <w:proofErr w:type="spellEnd"/>
      <w:r>
        <w:rPr>
          <w:rFonts w:hint="cs"/>
          <w:rtl/>
        </w:rPr>
        <w:t xml:space="preserve"> ומלכויות?)</w:t>
      </w:r>
      <w:r>
        <w:rPr>
          <w:rtl/>
        </w:rPr>
        <w:t>,</w:t>
      </w:r>
      <w:r>
        <w:rPr>
          <w:rFonts w:hint="cs"/>
          <w:rtl/>
        </w:rPr>
        <w:t xml:space="preserve"> כאשר זה קורה הוא קורא תיגר. ואולי אין זו רק זעקה של כאב, אלא התנגדות לעצם הרעיון שגורל אומה לתולדותיה יהיה תלוי באירוע כלשהו מתולדות האבות, גם אם היה לא כשורה. אברהם אגב גם לא מקבל את הטענה שהחורבן אירע בגלל שבני בניו חטאו והופך ממי שהגלות קשורה בתולדותיו ומעשיו, </w:t>
      </w:r>
      <w:proofErr w:type="spellStart"/>
      <w:r>
        <w:rPr>
          <w:rFonts w:hint="cs"/>
          <w:rtl/>
        </w:rPr>
        <w:t>לסניגורם</w:t>
      </w:r>
      <w:proofErr w:type="spellEnd"/>
      <w:r>
        <w:rPr>
          <w:rFonts w:hint="cs"/>
          <w:rtl/>
        </w:rPr>
        <w:t xml:space="preserve"> של ישראל.</w:t>
      </w:r>
    </w:p>
  </w:footnote>
  <w:footnote w:id="14">
    <w:p w14:paraId="0DF04E9C" w14:textId="77777777" w:rsidR="001243EE" w:rsidRDefault="001243EE">
      <w:pPr>
        <w:pStyle w:val="a3"/>
        <w:rPr>
          <w:rFonts w:hint="cs"/>
          <w:rtl/>
        </w:rPr>
      </w:pPr>
      <w:r>
        <w:rPr>
          <w:rStyle w:val="a5"/>
        </w:rPr>
        <w:footnoteRef/>
      </w:r>
      <w:r>
        <w:rPr>
          <w:rtl/>
        </w:rPr>
        <w:t xml:space="preserve"> </w:t>
      </w:r>
      <w:r>
        <w:rPr>
          <w:rFonts w:hint="cs"/>
          <w:rtl/>
        </w:rPr>
        <w:t xml:space="preserve">לא צריך לחכות לזעקתו של אברהם בעקבות חורבן הבית, כבר במחזה ברית בין הבתרים </w:t>
      </w:r>
      <w:r w:rsidR="003A45F9">
        <w:rPr>
          <w:rFonts w:hint="cs"/>
          <w:rtl/>
        </w:rPr>
        <w:t xml:space="preserve">נשמעת זעקתו האילמת של אברהם כאשר </w:t>
      </w:r>
      <w:r>
        <w:rPr>
          <w:rFonts w:hint="cs"/>
          <w:rtl/>
        </w:rPr>
        <w:t>נופלים על</w:t>
      </w:r>
      <w:r w:rsidR="003A45F9">
        <w:rPr>
          <w:rFonts w:hint="cs"/>
          <w:rtl/>
        </w:rPr>
        <w:t>יו</w:t>
      </w:r>
      <w:r>
        <w:rPr>
          <w:rFonts w:hint="cs"/>
          <w:rtl/>
        </w:rPr>
        <w:t xml:space="preserve"> חושך ואימה "כמשא כבד" שיכבד ממנו לשאתו. אברהם לא בירר את המלכויות ולא ניתנה לו ההזדמנות אפילו להסס ולבחור בין </w:t>
      </w:r>
      <w:r w:rsidR="003A45F9">
        <w:rPr>
          <w:rFonts w:hint="cs"/>
          <w:rtl/>
        </w:rPr>
        <w:t>ה</w:t>
      </w:r>
      <w:r>
        <w:rPr>
          <w:rFonts w:hint="cs"/>
          <w:rtl/>
        </w:rPr>
        <w:t xml:space="preserve">גלויות לאפשרות אחרת </w:t>
      </w:r>
      <w:r>
        <w:rPr>
          <w:rtl/>
        </w:rPr>
        <w:t>–</w:t>
      </w:r>
      <w:r>
        <w:rPr>
          <w:rFonts w:hint="cs"/>
          <w:rtl/>
        </w:rPr>
        <w:t xml:space="preserve"> הבשורה הקשה של שעבוד מלכויות לאורך כל ההיסטוריה של עם ישראל פשוט נ</w:t>
      </w:r>
      <w:r w:rsidR="003A45F9">
        <w:rPr>
          <w:rFonts w:hint="cs"/>
          <w:rtl/>
        </w:rPr>
        <w:t>וחתת</w:t>
      </w:r>
      <w:r>
        <w:rPr>
          <w:rFonts w:hint="cs"/>
          <w:rtl/>
        </w:rPr>
        <w:t xml:space="preserve"> עליו. בהמשך דבריו. נראה שרמב"ן מנסה לרכך דברים קשים אלה כשהוא מ</w:t>
      </w:r>
      <w:r w:rsidR="001C11DB">
        <w:rPr>
          <w:rFonts w:hint="cs"/>
          <w:rtl/>
        </w:rPr>
        <w:t xml:space="preserve">זכיר את "המתנה", היינו </w:t>
      </w:r>
      <w:r>
        <w:rPr>
          <w:rFonts w:hint="cs"/>
          <w:rtl/>
        </w:rPr>
        <w:t>ההבטחה שסוף סוף "דור רביעי ישובו הנה"</w:t>
      </w:r>
      <w:r w:rsidR="001C11DB">
        <w:rPr>
          <w:rFonts w:hint="cs"/>
          <w:rtl/>
        </w:rPr>
        <w:t xml:space="preserve">. </w:t>
      </w:r>
      <w:r>
        <w:rPr>
          <w:rFonts w:hint="cs"/>
          <w:rtl/>
        </w:rPr>
        <w:t xml:space="preserve">אבל </w:t>
      </w:r>
      <w:r w:rsidR="001C11DB">
        <w:rPr>
          <w:rFonts w:hint="cs"/>
          <w:rtl/>
        </w:rPr>
        <w:t xml:space="preserve">זו </w:t>
      </w:r>
      <w:r>
        <w:rPr>
          <w:rFonts w:hint="cs"/>
          <w:rtl/>
        </w:rPr>
        <w:t xml:space="preserve">מתנה שיש בה "שיור", היינו אינה מתנה שלימה ומעין על תנאי </w:t>
      </w:r>
      <w:r w:rsidR="001C11DB">
        <w:rPr>
          <w:rFonts w:hint="cs"/>
          <w:rtl/>
        </w:rPr>
        <w:t xml:space="preserve">= אם לא </w:t>
      </w:r>
      <w:r>
        <w:rPr>
          <w:rFonts w:hint="cs"/>
          <w:rtl/>
        </w:rPr>
        <w:t>יחטאו. רמב"ן חי בעצמו בגלות</w:t>
      </w:r>
      <w:r w:rsidR="001C11DB">
        <w:rPr>
          <w:rFonts w:hint="cs"/>
          <w:rtl/>
        </w:rPr>
        <w:t xml:space="preserve"> והדבר ניכר בפירושו לתורה</w:t>
      </w:r>
      <w:r>
        <w:rPr>
          <w:rFonts w:hint="cs"/>
          <w:rtl/>
        </w:rPr>
        <w:t xml:space="preserve"> </w:t>
      </w:r>
      <w:r>
        <w:rPr>
          <w:rtl/>
        </w:rPr>
        <w:t>–</w:t>
      </w:r>
      <w:r>
        <w:rPr>
          <w:rFonts w:hint="cs"/>
          <w:rtl/>
        </w:rPr>
        <w:t xml:space="preserve"> ראו פירושיו </w:t>
      </w:r>
      <w:proofErr w:type="spellStart"/>
      <w:r>
        <w:rPr>
          <w:rFonts w:hint="cs"/>
          <w:rtl/>
        </w:rPr>
        <w:t>בויקרא</w:t>
      </w:r>
      <w:proofErr w:type="spellEnd"/>
      <w:r>
        <w:rPr>
          <w:rFonts w:hint="cs"/>
          <w:rtl/>
        </w:rPr>
        <w:t xml:space="preserve"> </w:t>
      </w:r>
      <w:proofErr w:type="spellStart"/>
      <w:r>
        <w:rPr>
          <w:rFonts w:hint="cs"/>
          <w:rtl/>
        </w:rPr>
        <w:t>כו</w:t>
      </w:r>
      <w:proofErr w:type="spellEnd"/>
      <w:r>
        <w:rPr>
          <w:rFonts w:hint="cs"/>
          <w:rtl/>
        </w:rPr>
        <w:t xml:space="preserve"> </w:t>
      </w:r>
      <w:proofErr w:type="spellStart"/>
      <w:r>
        <w:rPr>
          <w:rFonts w:hint="cs"/>
          <w:rtl/>
        </w:rPr>
        <w:t>טז</w:t>
      </w:r>
      <w:proofErr w:type="spellEnd"/>
      <w:r>
        <w:rPr>
          <w:rFonts w:hint="cs"/>
          <w:rtl/>
        </w:rPr>
        <w:t xml:space="preserve"> </w:t>
      </w:r>
      <w:r w:rsidR="001C11DB">
        <w:rPr>
          <w:rFonts w:hint="cs"/>
          <w:rtl/>
        </w:rPr>
        <w:t xml:space="preserve">(חורבן בית ראשון) </w:t>
      </w:r>
      <w:r>
        <w:rPr>
          <w:rFonts w:hint="cs"/>
          <w:rtl/>
        </w:rPr>
        <w:t xml:space="preserve">ודברים </w:t>
      </w:r>
      <w:proofErr w:type="spellStart"/>
      <w:r>
        <w:rPr>
          <w:rFonts w:hint="cs"/>
          <w:rtl/>
        </w:rPr>
        <w:t>כח</w:t>
      </w:r>
      <w:proofErr w:type="spellEnd"/>
      <w:r>
        <w:rPr>
          <w:rFonts w:hint="cs"/>
          <w:rtl/>
        </w:rPr>
        <w:t xml:space="preserve"> </w:t>
      </w:r>
      <w:proofErr w:type="spellStart"/>
      <w:r>
        <w:rPr>
          <w:rFonts w:hint="cs"/>
          <w:rtl/>
        </w:rPr>
        <w:t>מב</w:t>
      </w:r>
      <w:proofErr w:type="spellEnd"/>
      <w:r>
        <w:rPr>
          <w:rFonts w:hint="cs"/>
          <w:rtl/>
        </w:rPr>
        <w:t xml:space="preserve"> </w:t>
      </w:r>
      <w:r w:rsidR="001C11DB">
        <w:rPr>
          <w:rFonts w:hint="cs"/>
          <w:rtl/>
        </w:rPr>
        <w:t xml:space="preserve">(חורבן בית שני) </w:t>
      </w:r>
      <w:r>
        <w:rPr>
          <w:rFonts w:hint="cs"/>
          <w:rtl/>
        </w:rPr>
        <w:t>על הגלות בה דורו שרוי</w:t>
      </w:r>
      <w:r w:rsidR="00706AD2">
        <w:rPr>
          <w:rFonts w:hint="cs"/>
          <w:rtl/>
        </w:rPr>
        <w:t xml:space="preserve"> וראו דברינו </w:t>
      </w:r>
      <w:hyperlink r:id="rId3" w:anchor="gsc.tab=0" w:history="1">
        <w:r w:rsidR="00706AD2" w:rsidRPr="00706AD2">
          <w:rPr>
            <w:rStyle w:val="Hyperlink"/>
            <w:rFonts w:hint="cs"/>
            <w:rtl/>
          </w:rPr>
          <w:t>מוטיב הגלות בספר בראשית – שיטת רמב"ן</w:t>
        </w:r>
      </w:hyperlink>
      <w:r w:rsidR="00706AD2">
        <w:rPr>
          <w:rFonts w:hint="cs"/>
          <w:rtl/>
        </w:rPr>
        <w:t>.</w:t>
      </w:r>
      <w:r w:rsidR="001C11DB">
        <w:rPr>
          <w:rFonts w:hint="cs"/>
          <w:rtl/>
        </w:rPr>
        <w:t xml:space="preserve"> אבל נראה שהוא </w:t>
      </w:r>
      <w:r>
        <w:rPr>
          <w:rFonts w:hint="cs"/>
          <w:rtl/>
        </w:rPr>
        <w:t xml:space="preserve">משתדל לתת תקווה. בסוף דבריו לעיל הוא חוזר להתמקד בהודעה לאברהם על גלות מצרים ונראה שעושה הפרדה בין גלות מיידית זו והגלויות האחרות שאם לא יחטאו לא תתקיימנה. המתנה תהיה בלי "שיור". ראו אגב במדרש שיר השירים א יא: "שיר השירים </w:t>
      </w:r>
      <w:r>
        <w:rPr>
          <w:rtl/>
        </w:rPr>
        <w:t>–</w:t>
      </w:r>
      <w:r>
        <w:rPr>
          <w:rFonts w:hint="cs"/>
          <w:rtl/>
        </w:rPr>
        <w:t xml:space="preserve"> נאמר שירים למי </w:t>
      </w:r>
      <w:proofErr w:type="spellStart"/>
      <w:r>
        <w:rPr>
          <w:rFonts w:hint="cs"/>
          <w:rtl/>
        </w:rPr>
        <w:t>שעשאנו</w:t>
      </w:r>
      <w:proofErr w:type="spellEnd"/>
      <w:r>
        <w:rPr>
          <w:rFonts w:hint="cs"/>
          <w:rtl/>
        </w:rPr>
        <w:t xml:space="preserve"> שיורים בעולם".</w:t>
      </w:r>
    </w:p>
  </w:footnote>
  <w:footnote w:id="15">
    <w:p w14:paraId="57045F48" w14:textId="77777777" w:rsidR="00952CB5" w:rsidRDefault="00952CB5">
      <w:pPr>
        <w:pStyle w:val="a3"/>
        <w:rPr>
          <w:rFonts w:hint="cs"/>
        </w:rPr>
      </w:pPr>
      <w:r>
        <w:rPr>
          <w:rStyle w:val="a5"/>
        </w:rPr>
        <w:footnoteRef/>
      </w:r>
      <w:r>
        <w:rPr>
          <w:rtl/>
        </w:rPr>
        <w:t xml:space="preserve"> </w:t>
      </w:r>
      <w:r w:rsidR="001243EE">
        <w:rPr>
          <w:rFonts w:hint="cs"/>
          <w:rtl/>
        </w:rPr>
        <w:t xml:space="preserve">בעקבות סוף דברי רמב"ן הנ"ל, </w:t>
      </w:r>
      <w:r>
        <w:rPr>
          <w:rFonts w:hint="cs"/>
          <w:rtl/>
        </w:rPr>
        <w:t>נחזור לעיין בגלגולה של ברית בין הבתרים בספר בראשית.</w:t>
      </w:r>
    </w:p>
  </w:footnote>
  <w:footnote w:id="16">
    <w:p w14:paraId="5DC8383A" w14:textId="77777777" w:rsidR="00E471BD" w:rsidRDefault="00E471BD">
      <w:pPr>
        <w:pStyle w:val="a3"/>
        <w:rPr>
          <w:rFonts w:hint="cs"/>
          <w:rtl/>
        </w:rPr>
      </w:pPr>
      <w:r>
        <w:rPr>
          <w:rStyle w:val="a5"/>
        </w:rPr>
        <w:footnoteRef/>
      </w:r>
      <w:r>
        <w:rPr>
          <w:rtl/>
        </w:rPr>
        <w:t xml:space="preserve"> </w:t>
      </w:r>
      <w:r>
        <w:rPr>
          <w:rtl/>
        </w:rPr>
        <w:t xml:space="preserve">פרק </w:t>
      </w:r>
      <w:proofErr w:type="spellStart"/>
      <w:r>
        <w:rPr>
          <w:rtl/>
        </w:rPr>
        <w:t>עח</w:t>
      </w:r>
      <w:proofErr w:type="spellEnd"/>
      <w:r>
        <w:rPr>
          <w:rtl/>
        </w:rPr>
        <w:t xml:space="preserve"> בתהלים הוא אחת הסקירות ההיסטוריות הנדירות שיש בתנ"ך ומזכיר בסגנונו גם את שירת האזינו. </w:t>
      </w:r>
      <w:r>
        <w:rPr>
          <w:rFonts w:hint="cs"/>
          <w:rtl/>
        </w:rPr>
        <w:t>(</w:t>
      </w:r>
      <w:r w:rsidR="003B7C86">
        <w:rPr>
          <w:rFonts w:hint="cs"/>
          <w:rtl/>
        </w:rPr>
        <w:t>ראו</w:t>
      </w:r>
      <w:r>
        <w:rPr>
          <w:rFonts w:hint="cs"/>
          <w:rtl/>
        </w:rPr>
        <w:t xml:space="preserve"> דברינו </w:t>
      </w:r>
      <w:hyperlink r:id="rId4" w:history="1">
        <w:r w:rsidRPr="006D50AD">
          <w:rPr>
            <w:rStyle w:val="Hyperlink"/>
            <w:rFonts w:hint="cs"/>
            <w:rtl/>
          </w:rPr>
          <w:t>סקירות היסטוריות בתנ"ך</w:t>
        </w:r>
      </w:hyperlink>
      <w:r>
        <w:rPr>
          <w:rFonts w:hint="cs"/>
          <w:rtl/>
        </w:rPr>
        <w:t xml:space="preserve"> בפרשת מסעי). </w:t>
      </w:r>
      <w:r>
        <w:rPr>
          <w:rtl/>
        </w:rPr>
        <w:t>ור' מאיר דורש פסוקים בפרק זה לחומרה, כמו גם הפסוק: "ויפתוהו בפיהם ובלשונם יכזבו לו" שמופיע בהמשך, שלדבריו זהו חטא העגל.</w:t>
      </w:r>
    </w:p>
  </w:footnote>
  <w:footnote w:id="17">
    <w:p w14:paraId="6521F890" w14:textId="77777777" w:rsidR="00E471BD" w:rsidRDefault="00E471BD" w:rsidP="009B4D1F">
      <w:pPr>
        <w:pStyle w:val="a3"/>
        <w:rPr>
          <w:rFonts w:hint="cs"/>
          <w:rtl/>
        </w:rPr>
      </w:pPr>
      <w:r>
        <w:rPr>
          <w:rStyle w:val="a5"/>
        </w:rPr>
        <w:footnoteRef/>
      </w:r>
      <w:r>
        <w:rPr>
          <w:rtl/>
        </w:rPr>
        <w:t xml:space="preserve"> </w:t>
      </w:r>
      <w:r>
        <w:rPr>
          <w:rtl/>
        </w:rPr>
        <w:t>הרי לנו התחנה הראשונה, גלות "</w:t>
      </w:r>
      <w:hyperlink r:id="rId5" w:history="1">
        <w:r w:rsidRPr="00E471BD">
          <w:rPr>
            <w:rStyle w:val="Hyperlink"/>
            <w:rtl/>
          </w:rPr>
          <w:t>ארמי אובד אבי</w:t>
        </w:r>
      </w:hyperlink>
      <w:r>
        <w:rPr>
          <w:rtl/>
        </w:rPr>
        <w:t xml:space="preserve">" שאנו מזכירים בהגדה (דברים </w:t>
      </w:r>
      <w:proofErr w:type="spellStart"/>
      <w:r>
        <w:rPr>
          <w:rtl/>
        </w:rPr>
        <w:t>כו</w:t>
      </w:r>
      <w:proofErr w:type="spellEnd"/>
      <w:r>
        <w:rPr>
          <w:rtl/>
        </w:rPr>
        <w:t xml:space="preserve"> ה, </w:t>
      </w:r>
      <w:r w:rsidR="003B7C86">
        <w:rPr>
          <w:rtl/>
        </w:rPr>
        <w:t>ראו</w:t>
      </w:r>
      <w:r>
        <w:rPr>
          <w:rtl/>
        </w:rPr>
        <w:t xml:space="preserve"> </w:t>
      </w:r>
      <w:proofErr w:type="spellStart"/>
      <w:r>
        <w:rPr>
          <w:rtl/>
        </w:rPr>
        <w:t>רשב"ם</w:t>
      </w:r>
      <w:proofErr w:type="spellEnd"/>
      <w:r>
        <w:rPr>
          <w:rtl/>
        </w:rPr>
        <w:t xml:space="preserve"> שם), שהיא בעצם הגלות הראשונה לאחר ברית בין הבתרים. מחד גיסא, היא כלולה בתוך "ארבע מאות שנה" (רש"י על הפסוק שלנו), אבל בעצם היא גלות נפרדת</w:t>
      </w:r>
      <w:r w:rsidR="009B4D1F">
        <w:rPr>
          <w:rFonts w:hint="cs"/>
          <w:rtl/>
        </w:rPr>
        <w:t xml:space="preserve"> ומעוורת את השאלה מה פשר הקריאה ליעקב בעודו בבית לבן, </w:t>
      </w:r>
      <w:r w:rsidR="009B4D1F">
        <w:rPr>
          <w:rtl/>
        </w:rPr>
        <w:t xml:space="preserve">בראשית </w:t>
      </w:r>
      <w:r w:rsidR="009B4D1F">
        <w:rPr>
          <w:rFonts w:hint="cs"/>
          <w:rtl/>
        </w:rPr>
        <w:t xml:space="preserve">לא </w:t>
      </w:r>
      <w:proofErr w:type="spellStart"/>
      <w:r w:rsidR="009B4D1F">
        <w:rPr>
          <w:rFonts w:hint="cs"/>
          <w:rtl/>
        </w:rPr>
        <w:t>יג</w:t>
      </w:r>
      <w:proofErr w:type="spellEnd"/>
      <w:r w:rsidR="009B4D1F">
        <w:rPr>
          <w:rFonts w:hint="cs"/>
          <w:rtl/>
        </w:rPr>
        <w:t>: "</w:t>
      </w:r>
      <w:r w:rsidR="009B4D1F">
        <w:rPr>
          <w:rtl/>
        </w:rPr>
        <w:t>אָנֹכִי הָאֵל בֵּית אֵל אֲשֶׁר מָשַׁחְתָּ שָּׁם מַצֵּבָה אֲשֶׁר נָדַרְתָּ לִּי שָׁם נֶדֶר עַתָּה קוּם צֵא מִן הָאָרֶץ הַזֹּאת וְשׁוּב אֶל אֶרֶץ מוֹלַדְתֶּךָ</w:t>
      </w:r>
      <w:r w:rsidR="009B4D1F">
        <w:rPr>
          <w:rFonts w:hint="cs"/>
          <w:rtl/>
        </w:rPr>
        <w:t>"? לחזור מגלות ולצאת שוב?</w:t>
      </w:r>
      <w:r>
        <w:rPr>
          <w:rtl/>
        </w:rPr>
        <w:t xml:space="preserve"> בכל מקרה, יש קשר מעניין בין חזון הסולם לברית בין הבתרים</w:t>
      </w:r>
      <w:r w:rsidR="0085745C">
        <w:rPr>
          <w:rFonts w:hint="cs"/>
          <w:rtl/>
        </w:rPr>
        <w:t xml:space="preserve"> וצירוף יעקב לגורל ברית בין הבתרים</w:t>
      </w:r>
      <w:r>
        <w:rPr>
          <w:rtl/>
        </w:rPr>
        <w:t xml:space="preserve">. אברהם נענש בעבור שאמר: "במה אדע כי </w:t>
      </w:r>
      <w:proofErr w:type="spellStart"/>
      <w:r>
        <w:rPr>
          <w:rtl/>
        </w:rPr>
        <w:t>אירשנה</w:t>
      </w:r>
      <w:proofErr w:type="spellEnd"/>
      <w:r>
        <w:rPr>
          <w:rtl/>
        </w:rPr>
        <w:t xml:space="preserve">" </w:t>
      </w:r>
      <w:r w:rsidR="009B4D1F">
        <w:rPr>
          <w:rFonts w:hint="cs"/>
          <w:rtl/>
        </w:rPr>
        <w:t xml:space="preserve">(לא כולם מסכימים, ראו דברינו </w:t>
      </w:r>
      <w:hyperlink r:id="rId6" w:anchor="gsc.tab=0" w:history="1">
        <w:r w:rsidR="009B4D1F" w:rsidRPr="007818F3">
          <w:rPr>
            <w:rStyle w:val="Hyperlink"/>
            <w:rFonts w:hint="cs"/>
            <w:rtl/>
          </w:rPr>
          <w:t xml:space="preserve">במה אדע כי </w:t>
        </w:r>
        <w:proofErr w:type="spellStart"/>
        <w:r w:rsidR="009B4D1F" w:rsidRPr="007818F3">
          <w:rPr>
            <w:rStyle w:val="Hyperlink"/>
            <w:rFonts w:hint="cs"/>
            <w:rtl/>
          </w:rPr>
          <w:t>אירשנה</w:t>
        </w:r>
        <w:proofErr w:type="spellEnd"/>
        <w:r w:rsidR="009B4D1F" w:rsidRPr="007818F3">
          <w:rPr>
            <w:rStyle w:val="Hyperlink"/>
            <w:rFonts w:hint="cs"/>
            <w:rtl/>
          </w:rPr>
          <w:t xml:space="preserve"> – האם חטא אברהם?)</w:t>
        </w:r>
      </w:hyperlink>
      <w:r w:rsidR="009B4D1F">
        <w:rPr>
          <w:rFonts w:hint="cs"/>
          <w:rtl/>
        </w:rPr>
        <w:t>, ו</w:t>
      </w:r>
      <w:r>
        <w:rPr>
          <w:rtl/>
        </w:rPr>
        <w:t>יעקב נכדו נענש משום שלא האמין ביכולתו לעלות ולהצליח במקום שהממלכות הגדולות עלו ונכשלו.</w:t>
      </w:r>
      <w:r>
        <w:rPr>
          <w:rFonts w:hint="cs"/>
          <w:rtl/>
        </w:rPr>
        <w:t xml:space="preserve"> </w:t>
      </w:r>
      <w:r w:rsidR="007818F3">
        <w:rPr>
          <w:rFonts w:hint="cs"/>
          <w:rtl/>
        </w:rPr>
        <w:t xml:space="preserve">האם הדרשן רומז שיכול היה יעקב לדחות את גזירת ברית בין הבתרים אילו עלה? </w:t>
      </w:r>
      <w:r w:rsidR="003B7C86">
        <w:rPr>
          <w:rFonts w:hint="cs"/>
          <w:rtl/>
        </w:rPr>
        <w:t>ראו</w:t>
      </w:r>
      <w:r>
        <w:rPr>
          <w:rFonts w:hint="cs"/>
          <w:rtl/>
        </w:rPr>
        <w:t xml:space="preserve"> דברינו </w:t>
      </w:r>
      <w:hyperlink r:id="rId7" w:history="1">
        <w:r w:rsidRPr="00E471BD">
          <w:rPr>
            <w:rStyle w:val="Hyperlink"/>
            <w:rFonts w:hint="cs"/>
            <w:rtl/>
          </w:rPr>
          <w:t>סולם - סמל יעקב</w:t>
        </w:r>
      </w:hyperlink>
      <w:r>
        <w:rPr>
          <w:rFonts w:hint="cs"/>
          <w:rtl/>
        </w:rPr>
        <w:t xml:space="preserve"> בפרשת ויצא.</w:t>
      </w:r>
    </w:p>
  </w:footnote>
  <w:footnote w:id="18">
    <w:p w14:paraId="634990F0" w14:textId="77777777" w:rsidR="00E471BD" w:rsidRDefault="00E471BD" w:rsidP="00B22A4E">
      <w:pPr>
        <w:pStyle w:val="a3"/>
        <w:rPr>
          <w:rFonts w:hint="cs"/>
          <w:rtl/>
        </w:rPr>
      </w:pPr>
      <w:r>
        <w:rPr>
          <w:rStyle w:val="a5"/>
        </w:rPr>
        <w:footnoteRef/>
      </w:r>
      <w:r>
        <w:rPr>
          <w:rtl/>
        </w:rPr>
        <w:t xml:space="preserve"> </w:t>
      </w:r>
      <w:r>
        <w:rPr>
          <w:rtl/>
        </w:rPr>
        <w:t xml:space="preserve">ובבראשית רבה </w:t>
      </w:r>
      <w:r w:rsidR="00B22A4E">
        <w:rPr>
          <w:rFonts w:hint="cs"/>
          <w:rtl/>
        </w:rPr>
        <w:t xml:space="preserve">פד </w:t>
      </w:r>
      <w:proofErr w:type="spellStart"/>
      <w:r w:rsidR="00B22A4E">
        <w:rPr>
          <w:rFonts w:hint="cs"/>
          <w:rtl/>
        </w:rPr>
        <w:t>יג</w:t>
      </w:r>
      <w:proofErr w:type="spellEnd"/>
      <w:r w:rsidR="00B22A4E">
        <w:rPr>
          <w:rFonts w:hint="cs"/>
          <w:rtl/>
        </w:rPr>
        <w:t xml:space="preserve"> </w:t>
      </w:r>
      <w:r>
        <w:rPr>
          <w:rtl/>
        </w:rPr>
        <w:t>פרשת וישב הנוסח קצת שונה: "א</w:t>
      </w:r>
      <w:r w:rsidR="00B22A4E">
        <w:rPr>
          <w:rFonts w:hint="cs"/>
          <w:rtl/>
        </w:rPr>
        <w:t>מר ר'</w:t>
      </w:r>
      <w:r>
        <w:rPr>
          <w:rtl/>
        </w:rPr>
        <w:t xml:space="preserve"> אחא</w:t>
      </w:r>
      <w:r>
        <w:rPr>
          <w:rFonts w:hint="cs"/>
          <w:rtl/>
        </w:rPr>
        <w:t>:</w:t>
      </w:r>
      <w:r>
        <w:rPr>
          <w:rtl/>
        </w:rPr>
        <w:t xml:space="preserve"> הלך להשלים אותה העצה העמוקה שנתן הקב"ה בינו ובין חבר ה</w:t>
      </w:r>
      <w:r w:rsidR="00B22A4E">
        <w:rPr>
          <w:rtl/>
        </w:rPr>
        <w:t>ַ</w:t>
      </w:r>
      <w:r>
        <w:rPr>
          <w:rtl/>
        </w:rPr>
        <w:t>נ</w:t>
      </w:r>
      <w:r w:rsidR="00B22A4E">
        <w:rPr>
          <w:rtl/>
        </w:rPr>
        <w:t>ָ</w:t>
      </w:r>
      <w:r>
        <w:rPr>
          <w:rtl/>
        </w:rPr>
        <w:t>א</w:t>
      </w:r>
      <w:r w:rsidR="00B22A4E">
        <w:rPr>
          <w:rtl/>
        </w:rPr>
        <w:t>ֶ</w:t>
      </w:r>
      <w:r>
        <w:rPr>
          <w:rtl/>
        </w:rPr>
        <w:t xml:space="preserve">ה שהיה קבור בחברון". </w:t>
      </w:r>
      <w:r w:rsidR="00B22A4E">
        <w:rPr>
          <w:rFonts w:hint="cs"/>
          <w:rtl/>
        </w:rPr>
        <w:t xml:space="preserve">הכינוי "חבר הנאה" הוא מיוחד ויחידאי לאברהם ונמצא רק במדרש זה. לעצם הנושא, </w:t>
      </w:r>
      <w:r>
        <w:rPr>
          <w:rtl/>
        </w:rPr>
        <w:t xml:space="preserve">המדרש לא יכול למצוא סיבה אחרת לכך שיעקב שולח את יוסף אל אחיו ששנאו אותו, אלא בראייה של גזירה היסטורית. </w:t>
      </w:r>
      <w:r w:rsidR="003B7C86">
        <w:rPr>
          <w:rtl/>
        </w:rPr>
        <w:t>ראו</w:t>
      </w:r>
      <w:r>
        <w:rPr>
          <w:rtl/>
        </w:rPr>
        <w:t xml:space="preserve"> אור החיים על פסוק זה שהשתדל לפרש בדרך אחרת ו</w:t>
      </w:r>
      <w:r w:rsidR="003B7C86">
        <w:rPr>
          <w:rtl/>
        </w:rPr>
        <w:t>ראו</w:t>
      </w:r>
      <w:r>
        <w:rPr>
          <w:rtl/>
        </w:rPr>
        <w:t xml:space="preserve"> גם כלי יקר וזה כבר עניין אחר ואכמ"ל.</w:t>
      </w:r>
    </w:p>
  </w:footnote>
  <w:footnote w:id="19">
    <w:p w14:paraId="184A4538" w14:textId="77777777" w:rsidR="00E471BD" w:rsidRDefault="00E471BD" w:rsidP="001C11DB">
      <w:pPr>
        <w:pStyle w:val="a3"/>
        <w:rPr>
          <w:rFonts w:hint="cs"/>
          <w:rtl/>
        </w:rPr>
      </w:pPr>
      <w:r>
        <w:rPr>
          <w:rStyle w:val="a5"/>
        </w:rPr>
        <w:footnoteRef/>
      </w:r>
      <w:r>
        <w:rPr>
          <w:rtl/>
        </w:rPr>
        <w:t xml:space="preserve"> </w:t>
      </w:r>
      <w:r>
        <w:rPr>
          <w:rtl/>
        </w:rPr>
        <w:t>יעקב יודע על גזירת ברית בין הבתרים ומנסה למנוע אותה</w:t>
      </w:r>
      <w:r>
        <w:rPr>
          <w:rFonts w:hint="cs"/>
          <w:rtl/>
        </w:rPr>
        <w:t>, בכך שהוא נצמד לארץ כיצחק אביו</w:t>
      </w:r>
      <w:r>
        <w:rPr>
          <w:rtl/>
        </w:rPr>
        <w:t xml:space="preserve">. </w:t>
      </w:r>
      <w:r w:rsidR="003B7C86">
        <w:rPr>
          <w:rFonts w:hint="cs"/>
          <w:rtl/>
        </w:rPr>
        <w:t>ראו</w:t>
      </w:r>
      <w:r>
        <w:rPr>
          <w:rFonts w:hint="cs"/>
          <w:rtl/>
        </w:rPr>
        <w:t xml:space="preserve"> מעשיו כשהוא חוזר לארץ בפרשת וישלח, </w:t>
      </w:r>
      <w:r w:rsidR="00B22A4E">
        <w:rPr>
          <w:rFonts w:hint="cs"/>
          <w:rtl/>
        </w:rPr>
        <w:t xml:space="preserve">בדברינו </w:t>
      </w:r>
      <w:hyperlink r:id="rId8" w:history="1">
        <w:proofErr w:type="spellStart"/>
        <w:r w:rsidR="00B22A4E" w:rsidRPr="00B22A4E">
          <w:rPr>
            <w:rStyle w:val="Hyperlink"/>
            <w:rFonts w:hint="cs"/>
            <w:rtl/>
          </w:rPr>
          <w:t>ויחן</w:t>
        </w:r>
        <w:proofErr w:type="spellEnd"/>
        <w:r w:rsidR="00B22A4E" w:rsidRPr="00B22A4E">
          <w:rPr>
            <w:rStyle w:val="Hyperlink"/>
            <w:rFonts w:hint="cs"/>
            <w:rtl/>
          </w:rPr>
          <w:t xml:space="preserve"> את פני העיר</w:t>
        </w:r>
      </w:hyperlink>
      <w:r w:rsidR="00B22A4E">
        <w:rPr>
          <w:rFonts w:hint="cs"/>
          <w:rtl/>
        </w:rPr>
        <w:t xml:space="preserve">, </w:t>
      </w:r>
      <w:r>
        <w:rPr>
          <w:rFonts w:hint="cs"/>
          <w:rtl/>
        </w:rPr>
        <w:t>ו</w:t>
      </w:r>
      <w:r w:rsidR="00B22A4E">
        <w:rPr>
          <w:rFonts w:hint="cs"/>
          <w:rtl/>
        </w:rPr>
        <w:t>ב</w:t>
      </w:r>
      <w:r>
        <w:rPr>
          <w:rFonts w:hint="cs"/>
          <w:rtl/>
        </w:rPr>
        <w:t xml:space="preserve">פתיחת פרשת וישב </w:t>
      </w:r>
      <w:r>
        <w:rPr>
          <w:rtl/>
        </w:rPr>
        <w:t>–</w:t>
      </w:r>
      <w:r>
        <w:rPr>
          <w:rFonts w:hint="cs"/>
          <w:rtl/>
        </w:rPr>
        <w:t xml:space="preserve"> בארץ מגורי אביו</w:t>
      </w:r>
      <w:r w:rsidR="001C11DB">
        <w:rPr>
          <w:rFonts w:hint="cs"/>
          <w:rtl/>
        </w:rPr>
        <w:t xml:space="preserve">: "ביקש יעקב </w:t>
      </w:r>
      <w:proofErr w:type="spellStart"/>
      <w:r w:rsidR="001C11DB">
        <w:rPr>
          <w:rFonts w:hint="cs"/>
          <w:rtl/>
        </w:rPr>
        <w:t>לישב</w:t>
      </w:r>
      <w:proofErr w:type="spellEnd"/>
      <w:r w:rsidR="001C11DB">
        <w:rPr>
          <w:rFonts w:hint="cs"/>
          <w:rtl/>
        </w:rPr>
        <w:t xml:space="preserve"> בשלווה"</w:t>
      </w:r>
      <w:r>
        <w:rPr>
          <w:rFonts w:hint="cs"/>
          <w:rtl/>
        </w:rPr>
        <w:t xml:space="preserve">. </w:t>
      </w:r>
      <w:r w:rsidR="001C11DB">
        <w:rPr>
          <w:rFonts w:hint="cs"/>
          <w:rtl/>
        </w:rPr>
        <w:t>ראו גם הפסוקים ב</w:t>
      </w:r>
      <w:r w:rsidR="001C11DB">
        <w:rPr>
          <w:rtl/>
        </w:rPr>
        <w:t xml:space="preserve">בראשית לו </w:t>
      </w:r>
      <w:r w:rsidR="001C11DB">
        <w:rPr>
          <w:rFonts w:hint="cs"/>
          <w:rtl/>
        </w:rPr>
        <w:t>ו-ז באמצע תיאור תולדות עשו: "</w:t>
      </w:r>
      <w:proofErr w:type="spellStart"/>
      <w:r w:rsidR="001C11DB">
        <w:rPr>
          <w:rtl/>
        </w:rPr>
        <w:t>וַיִּקַּח</w:t>
      </w:r>
      <w:proofErr w:type="spellEnd"/>
      <w:r w:rsidR="001C11DB">
        <w:rPr>
          <w:rtl/>
        </w:rPr>
        <w:t xml:space="preserve"> עֵשָׂו אֶת נָשָׁיו וְאֶת בָּנָיו וְאֶת </w:t>
      </w:r>
      <w:proofErr w:type="spellStart"/>
      <w:r w:rsidR="001C11DB">
        <w:rPr>
          <w:rtl/>
        </w:rPr>
        <w:t>בְּנֹתָיו</w:t>
      </w:r>
      <w:proofErr w:type="spellEnd"/>
      <w:r w:rsidR="001C11DB">
        <w:rPr>
          <w:rtl/>
        </w:rPr>
        <w:t xml:space="preserve"> וְאֶת כָּל נַפְשׁוֹת בֵּיתוֹ וְאֶת מִקְנֵהוּ וְאֶת כָּל בְּהֶמְתּוֹ וְאֵת כָּל קִנְיָנוֹ אֲשֶׁר רָכַשׁ בְּאֶרֶץ כְּנָעַן וַיֵּלֶךְ אֶל אֶרֶץ מִפְּנֵי יַעֲקֹב אָחִיו:</w:t>
      </w:r>
      <w:r w:rsidR="001C11DB">
        <w:rPr>
          <w:rFonts w:hint="cs"/>
          <w:rtl/>
        </w:rPr>
        <w:t xml:space="preserve"> </w:t>
      </w:r>
      <w:r w:rsidR="001C11DB">
        <w:rPr>
          <w:rtl/>
        </w:rPr>
        <w:t>כִּי הָיָה רְכוּשָׁם רָב מִשֶּׁבֶת יַחְדָּו וְלֹא יָכְלָה אֶרֶץ מְגוּרֵיהֶם לָשֵׂאת אֹתָם מִפְּנֵי מִקְנֵיהֶם</w:t>
      </w:r>
      <w:r w:rsidR="001C11DB">
        <w:rPr>
          <w:rFonts w:hint="cs"/>
          <w:rtl/>
        </w:rPr>
        <w:t>".</w:t>
      </w:r>
      <w:r w:rsidR="001C11DB">
        <w:rPr>
          <w:rtl/>
        </w:rPr>
        <w:t xml:space="preserve"> </w:t>
      </w:r>
      <w:r>
        <w:rPr>
          <w:rFonts w:hint="cs"/>
          <w:rtl/>
        </w:rPr>
        <w:t>ומה יהיה על הגזירה שנגזרה על אברהם סב</w:t>
      </w:r>
      <w:r w:rsidR="001C11DB">
        <w:rPr>
          <w:rFonts w:hint="cs"/>
          <w:rtl/>
        </w:rPr>
        <w:t>א</w:t>
      </w:r>
      <w:r>
        <w:rPr>
          <w:rFonts w:hint="cs"/>
          <w:rtl/>
        </w:rPr>
        <w:t xml:space="preserve">? </w:t>
      </w:r>
      <w:r w:rsidR="001C11DB">
        <w:rPr>
          <w:rFonts w:hint="cs"/>
          <w:rtl/>
        </w:rPr>
        <w:t xml:space="preserve">תשובה אפשרית: </w:t>
      </w:r>
      <w:r>
        <w:rPr>
          <w:rtl/>
        </w:rPr>
        <w:t>"בהדי כבשי רחמנא למה לך" (ברכות י ע"א)</w:t>
      </w:r>
      <w:r>
        <w:rPr>
          <w:rFonts w:hint="cs"/>
          <w:rtl/>
        </w:rPr>
        <w:t xml:space="preserve"> והרבה שלוחים למקום</w:t>
      </w:r>
      <w:r>
        <w:rPr>
          <w:rtl/>
        </w:rPr>
        <w:t>. האם מדרש זה חולק על המדרש הקודם?</w:t>
      </w:r>
    </w:p>
  </w:footnote>
  <w:footnote w:id="20">
    <w:p w14:paraId="744E3CBF" w14:textId="77777777" w:rsidR="004E6AD4" w:rsidRDefault="004E6AD4" w:rsidP="007818F3">
      <w:pPr>
        <w:pStyle w:val="a3"/>
        <w:rPr>
          <w:rFonts w:hint="cs"/>
          <w:rtl/>
        </w:rPr>
      </w:pPr>
      <w:r>
        <w:rPr>
          <w:rStyle w:val="a5"/>
        </w:rPr>
        <w:footnoteRef/>
      </w:r>
      <w:r>
        <w:rPr>
          <w:rtl/>
        </w:rPr>
        <w:t xml:space="preserve"> </w:t>
      </w:r>
      <w:r>
        <w:rPr>
          <w:rFonts w:hint="cs"/>
          <w:rtl/>
        </w:rPr>
        <w:t xml:space="preserve">האהבה והגעגועים ליוסף הם שהכריעו בסופו של דבר, גם בידיעה שבכך הוא לוקח על עצמו את קיום הגזירה של סבא אברהם ופורע את שטריו. </w:t>
      </w:r>
      <w:r w:rsidR="003B7C86">
        <w:rPr>
          <w:rFonts w:hint="cs"/>
          <w:rtl/>
        </w:rPr>
        <w:t>ראו</w:t>
      </w:r>
      <w:r>
        <w:rPr>
          <w:rFonts w:hint="cs"/>
          <w:rtl/>
        </w:rPr>
        <w:t xml:space="preserve"> דברינו </w:t>
      </w:r>
      <w:hyperlink r:id="rId9" w:history="1">
        <w:r w:rsidRPr="004E6AD4">
          <w:rPr>
            <w:rStyle w:val="Hyperlink"/>
            <w:rFonts w:hint="cs"/>
            <w:rtl/>
          </w:rPr>
          <w:t>האם נגזר על אבותינו לרדת למצרים</w:t>
        </w:r>
      </w:hyperlink>
      <w:r>
        <w:rPr>
          <w:rFonts w:hint="cs"/>
          <w:rtl/>
        </w:rPr>
        <w:t xml:space="preserve"> בפרשת </w:t>
      </w:r>
      <w:proofErr w:type="spellStart"/>
      <w:r>
        <w:rPr>
          <w:rFonts w:hint="cs"/>
          <w:rtl/>
        </w:rPr>
        <w:t>וארא</w:t>
      </w:r>
      <w:proofErr w:type="spellEnd"/>
      <w:r w:rsidR="003162A3">
        <w:rPr>
          <w:rFonts w:hint="cs"/>
          <w:rtl/>
        </w:rPr>
        <w:t xml:space="preserve">, וכן דברינו </w:t>
      </w:r>
      <w:hyperlink r:id="rId10" w:history="1">
        <w:r w:rsidR="003162A3" w:rsidRPr="003162A3">
          <w:rPr>
            <w:rStyle w:val="Hyperlink"/>
            <w:rFonts w:hint="cs"/>
            <w:rtl/>
          </w:rPr>
          <w:t>אל תירא מרדה מצרימה</w:t>
        </w:r>
      </w:hyperlink>
      <w:r w:rsidR="003162A3">
        <w:rPr>
          <w:rFonts w:hint="cs"/>
          <w:rtl/>
        </w:rPr>
        <w:t xml:space="preserve"> בפרשת </w:t>
      </w:r>
      <w:proofErr w:type="spellStart"/>
      <w:r w:rsidR="003162A3">
        <w:rPr>
          <w:rFonts w:hint="cs"/>
          <w:rtl/>
        </w:rPr>
        <w:t>ויגש</w:t>
      </w:r>
      <w:proofErr w:type="spellEnd"/>
      <w:r>
        <w:rPr>
          <w:rFonts w:hint="cs"/>
          <w:rtl/>
        </w:rPr>
        <w:t>.</w:t>
      </w:r>
      <w:r w:rsidR="00B22A4E">
        <w:rPr>
          <w:rFonts w:hint="cs"/>
          <w:rtl/>
        </w:rPr>
        <w:t xml:space="preserve"> ובין השיטין נשאל: מדוע באמת לא התפללו האבות על ביטול הגזירה?</w:t>
      </w:r>
      <w:r w:rsidR="007818F3">
        <w:rPr>
          <w:rFonts w:hint="cs"/>
          <w:rtl/>
        </w:rPr>
        <w:t xml:space="preserve"> הרי למדנו </w:t>
      </w:r>
      <w:r w:rsidR="007818F3" w:rsidRPr="00961F42">
        <w:rPr>
          <w:rtl/>
        </w:rPr>
        <w:t>ב</w:t>
      </w:r>
      <w:r w:rsidR="007818F3">
        <w:rPr>
          <w:rFonts w:hint="cs"/>
          <w:rtl/>
        </w:rPr>
        <w:t>מדרש ב</w:t>
      </w:r>
      <w:r w:rsidR="007818F3" w:rsidRPr="00961F42">
        <w:rPr>
          <w:rtl/>
        </w:rPr>
        <w:t>מדבר רבה</w:t>
      </w:r>
      <w:r w:rsidR="007818F3">
        <w:rPr>
          <w:rFonts w:hint="cs"/>
          <w:rtl/>
        </w:rPr>
        <w:t xml:space="preserve"> </w:t>
      </w:r>
      <w:proofErr w:type="spellStart"/>
      <w:r w:rsidR="007818F3">
        <w:rPr>
          <w:rFonts w:hint="cs"/>
          <w:rtl/>
        </w:rPr>
        <w:t>כג</w:t>
      </w:r>
      <w:proofErr w:type="spellEnd"/>
      <w:r w:rsidR="007818F3">
        <w:rPr>
          <w:rFonts w:hint="cs"/>
          <w:rtl/>
        </w:rPr>
        <w:t xml:space="preserve"> ח לעיל שעל גזירה טובה אין הקב"ה חוזר בו, אבל על גזירה רעה </w:t>
      </w:r>
      <w:r w:rsidR="007818F3">
        <w:rPr>
          <w:rtl/>
        </w:rPr>
        <w:t>–</w:t>
      </w:r>
      <w:r w:rsidR="007818F3">
        <w:rPr>
          <w:rFonts w:hint="cs"/>
          <w:rtl/>
        </w:rPr>
        <w:t xml:space="preserve"> כן חוזר.</w:t>
      </w:r>
    </w:p>
  </w:footnote>
  <w:footnote w:id="21">
    <w:p w14:paraId="787D6F8F" w14:textId="77777777" w:rsidR="004E6AD4" w:rsidRDefault="004E6AD4" w:rsidP="00B22A4E">
      <w:pPr>
        <w:pStyle w:val="a3"/>
        <w:rPr>
          <w:rFonts w:hint="cs"/>
          <w:rtl/>
        </w:rPr>
      </w:pPr>
      <w:r>
        <w:rPr>
          <w:rStyle w:val="a5"/>
        </w:rPr>
        <w:footnoteRef/>
      </w:r>
      <w:r>
        <w:rPr>
          <w:rtl/>
        </w:rPr>
        <w:t xml:space="preserve"> </w:t>
      </w:r>
      <w:r w:rsidR="0085745C">
        <w:rPr>
          <w:rFonts w:hint="cs"/>
          <w:rtl/>
        </w:rPr>
        <w:t xml:space="preserve">גם </w:t>
      </w:r>
      <w:r>
        <w:rPr>
          <w:rtl/>
        </w:rPr>
        <w:t>משה לא מוכן לקבל גזירות קדומות ולא משלים א</w:t>
      </w:r>
      <w:r w:rsidR="003162A3">
        <w:rPr>
          <w:rFonts w:hint="cs"/>
          <w:rtl/>
        </w:rPr>
        <w:t>י</w:t>
      </w:r>
      <w:r>
        <w:rPr>
          <w:rtl/>
        </w:rPr>
        <w:t xml:space="preserve">תן. החשבונות ההיסטוריים, כולל ברית בין הבתרים, אינם עומדים מול סבלו של העם ואחריותו של מנהיג הדור. </w:t>
      </w:r>
      <w:r w:rsidR="003B7C86">
        <w:rPr>
          <w:rFonts w:hint="cs"/>
          <w:rtl/>
        </w:rPr>
        <w:t>ראו</w:t>
      </w:r>
      <w:r w:rsidR="003162A3">
        <w:rPr>
          <w:rFonts w:hint="cs"/>
          <w:rtl/>
        </w:rPr>
        <w:t xml:space="preserve"> זעקתו הקשה עליה הרחבנו בדברינו </w:t>
      </w:r>
      <w:hyperlink r:id="rId11" w:history="1">
        <w:r w:rsidR="003162A3" w:rsidRPr="003162A3">
          <w:rPr>
            <w:rStyle w:val="Hyperlink"/>
            <w:rFonts w:hint="cs"/>
            <w:rtl/>
          </w:rPr>
          <w:t xml:space="preserve">אותם הנתונים תחת </w:t>
        </w:r>
        <w:proofErr w:type="spellStart"/>
        <w:r w:rsidR="003162A3" w:rsidRPr="003162A3">
          <w:rPr>
            <w:rStyle w:val="Hyperlink"/>
            <w:rFonts w:hint="cs"/>
            <w:rtl/>
          </w:rPr>
          <w:t>הבנין</w:t>
        </w:r>
        <w:proofErr w:type="spellEnd"/>
      </w:hyperlink>
      <w:r w:rsidR="003162A3">
        <w:rPr>
          <w:rFonts w:hint="cs"/>
          <w:rtl/>
        </w:rPr>
        <w:t xml:space="preserve"> בפרשת שמות. </w:t>
      </w:r>
      <w:r>
        <w:rPr>
          <w:rtl/>
        </w:rPr>
        <w:t>אבל כאשר זה "נוח לו"</w:t>
      </w:r>
      <w:r w:rsidR="003162A3">
        <w:rPr>
          <w:rFonts w:hint="cs"/>
          <w:rtl/>
        </w:rPr>
        <w:t>,</w:t>
      </w:r>
      <w:r>
        <w:rPr>
          <w:rtl/>
        </w:rPr>
        <w:t xml:space="preserve"> משה כן נצמד לברית בין הבתרים</w:t>
      </w:r>
      <w:r w:rsidR="003162A3">
        <w:rPr>
          <w:rFonts w:hint="cs"/>
          <w:rtl/>
        </w:rPr>
        <w:t xml:space="preserve">. </w:t>
      </w:r>
      <w:r w:rsidR="003B7C86">
        <w:rPr>
          <w:rFonts w:hint="cs"/>
          <w:rtl/>
        </w:rPr>
        <w:t>ראו</w:t>
      </w:r>
      <w:r w:rsidR="003162A3" w:rsidRPr="003162A3">
        <w:rPr>
          <w:rtl/>
        </w:rPr>
        <w:t xml:space="preserve"> </w:t>
      </w:r>
      <w:r w:rsidR="003162A3">
        <w:rPr>
          <w:rtl/>
        </w:rPr>
        <w:t>שמות רבה טו יד</w:t>
      </w:r>
      <w:r>
        <w:rPr>
          <w:rtl/>
        </w:rPr>
        <w:t>: "אמר משה להקב"ה: מי אנכי כי אלך אל פרעה וכי אוציא את בני ישראל, ... וכי אני הוא אותו שכתוב בו</w:t>
      </w:r>
      <w:r w:rsidR="003162A3">
        <w:rPr>
          <w:rFonts w:hint="cs"/>
          <w:rtl/>
        </w:rPr>
        <w:t>:</w:t>
      </w:r>
      <w:r>
        <w:rPr>
          <w:rtl/>
        </w:rPr>
        <w:t xml:space="preserve"> דן אנכי</w:t>
      </w:r>
      <w:r w:rsidR="003162A3">
        <w:rPr>
          <w:rFonts w:hint="cs"/>
          <w:rtl/>
        </w:rPr>
        <w:t>,</w:t>
      </w:r>
      <w:r>
        <w:rPr>
          <w:rtl/>
        </w:rPr>
        <w:t xml:space="preserve"> שאתה משלחני לגואלן? לא כך הבטחת לאברהם ואמרת לו: וגם את הגוי אשר </w:t>
      </w:r>
      <w:proofErr w:type="spellStart"/>
      <w:r>
        <w:rPr>
          <w:rtl/>
        </w:rPr>
        <w:t>יעבודו</w:t>
      </w:r>
      <w:proofErr w:type="spellEnd"/>
      <w:r>
        <w:rPr>
          <w:rtl/>
        </w:rPr>
        <w:t xml:space="preserve"> דן אנכי? לא כך אמרת ליעקב: אנכי ארד עמך מצרימה ואנכי אעלך גם עלה, מי אנכי? אמר לו הקב"ה: חייך אני יורד ומצילן". </w:t>
      </w:r>
      <w:r w:rsidR="003162A3">
        <w:rPr>
          <w:rFonts w:hint="cs"/>
          <w:rtl/>
        </w:rPr>
        <w:t>מי אנכי שאקיים את הבטחת "</w:t>
      </w:r>
      <w:r w:rsidR="00B22A4E">
        <w:rPr>
          <w:rFonts w:hint="cs"/>
          <w:rtl/>
        </w:rPr>
        <w:t xml:space="preserve">דן </w:t>
      </w:r>
      <w:r w:rsidR="003162A3">
        <w:rPr>
          <w:rFonts w:hint="cs"/>
          <w:rtl/>
        </w:rPr>
        <w:t xml:space="preserve">אנכי"? אבל </w:t>
      </w:r>
      <w:r>
        <w:rPr>
          <w:rtl/>
        </w:rPr>
        <w:t>מאוחר יותר בא משה עצמו ו"גוזר גזירות" על עם ישראל הקשורות בגלות</w:t>
      </w:r>
      <w:r w:rsidR="003162A3">
        <w:rPr>
          <w:rFonts w:hint="cs"/>
          <w:rtl/>
        </w:rPr>
        <w:t>, בתוכחותיו בספר ויקרא, ועוד יותר, בתוכחותי</w:t>
      </w:r>
      <w:r w:rsidR="003162A3">
        <w:rPr>
          <w:rFonts w:hint="eastAsia"/>
          <w:rtl/>
        </w:rPr>
        <w:t>ו</w:t>
      </w:r>
      <w:r w:rsidR="003162A3">
        <w:rPr>
          <w:rFonts w:hint="cs"/>
          <w:rtl/>
        </w:rPr>
        <w:t xml:space="preserve"> הקשות בספר דברים פרשות כי </w:t>
      </w:r>
      <w:proofErr w:type="spellStart"/>
      <w:r w:rsidR="003162A3">
        <w:rPr>
          <w:rFonts w:hint="cs"/>
          <w:rtl/>
        </w:rPr>
        <w:t>תבא</w:t>
      </w:r>
      <w:proofErr w:type="spellEnd"/>
      <w:r w:rsidR="003162A3">
        <w:rPr>
          <w:rFonts w:hint="cs"/>
          <w:rtl/>
        </w:rPr>
        <w:t xml:space="preserve"> ונצבים</w:t>
      </w:r>
      <w:r>
        <w:rPr>
          <w:rtl/>
        </w:rPr>
        <w:t>. והנביאים שבאו אחריו למדו ממנו לא לקבל גזירות כאלה</w:t>
      </w:r>
      <w:r w:rsidR="00A12042">
        <w:rPr>
          <w:rFonts w:hint="cs"/>
          <w:rtl/>
        </w:rPr>
        <w:t xml:space="preserve">. </w:t>
      </w:r>
      <w:r w:rsidR="003B7C86">
        <w:rPr>
          <w:rFonts w:hint="cs"/>
          <w:rtl/>
        </w:rPr>
        <w:t>ראו</w:t>
      </w:r>
      <w:r w:rsidR="00A12042">
        <w:rPr>
          <w:rFonts w:hint="cs"/>
          <w:rtl/>
        </w:rPr>
        <w:t xml:space="preserve"> גמרא מכות כד ע"א</w:t>
      </w:r>
      <w:r>
        <w:rPr>
          <w:rtl/>
        </w:rPr>
        <w:t xml:space="preserve">: "אמר ר' יוסי בר </w:t>
      </w:r>
      <w:proofErr w:type="spellStart"/>
      <w:r>
        <w:rPr>
          <w:rtl/>
        </w:rPr>
        <w:t>חנינא</w:t>
      </w:r>
      <w:proofErr w:type="spellEnd"/>
      <w:r>
        <w:rPr>
          <w:rtl/>
        </w:rPr>
        <w:t>: ארבע גזירות גזר משה רבנו על ישראל, באו ארבעה נביאים וביטלום</w:t>
      </w:r>
      <w:r w:rsidR="00A12042">
        <w:rPr>
          <w:rFonts w:hint="cs"/>
          <w:rtl/>
        </w:rPr>
        <w:t xml:space="preserve">. </w:t>
      </w:r>
      <w:r w:rsidR="00A12042">
        <w:rPr>
          <w:rtl/>
        </w:rPr>
        <w:t>משה אמר: וישכון ישראל בטח בדד עין יעקב, בא עמוס וביטלה, שנאמר: חדל נא מי יקום יעקב וגו', וכתיב: ניחם ה' על זאת. משה אמר: ובגוים ההם לא תרגיע, בא ירמיה ואמר: הלוך להרגיעו ישראל</w:t>
      </w:r>
      <w:r w:rsidR="00A12042">
        <w:rPr>
          <w:rFonts w:hint="cs"/>
          <w:rtl/>
        </w:rPr>
        <w:t>"</w:t>
      </w:r>
      <w:r w:rsidR="00A12042">
        <w:rPr>
          <w:rtl/>
        </w:rPr>
        <w:t>.</w:t>
      </w:r>
      <w:r>
        <w:rPr>
          <w:rtl/>
        </w:rPr>
        <w:t xml:space="preserve"> </w:t>
      </w:r>
    </w:p>
  </w:footnote>
  <w:footnote w:id="22">
    <w:p w14:paraId="7F2DAAAB" w14:textId="77777777" w:rsidR="00B872B2" w:rsidRDefault="00B872B2" w:rsidP="00B22A4E">
      <w:pPr>
        <w:pStyle w:val="a3"/>
        <w:rPr>
          <w:rFonts w:hint="cs"/>
          <w:rtl/>
        </w:rPr>
      </w:pPr>
      <w:r>
        <w:rPr>
          <w:rStyle w:val="a5"/>
        </w:rPr>
        <w:footnoteRef/>
      </w:r>
      <w:r>
        <w:rPr>
          <w:rtl/>
        </w:rPr>
        <w:t xml:space="preserve"> </w:t>
      </w:r>
      <w:r>
        <w:rPr>
          <w:rtl/>
        </w:rPr>
        <w:t xml:space="preserve">ובשיר השירים רבה פרשה ב על הפסוק "השבעתי אתכם בנות ירושלים אם תעירו ואם תעוררו" הובאו הדברים באריכות: "רבי </w:t>
      </w:r>
      <w:proofErr w:type="spellStart"/>
      <w:r>
        <w:rPr>
          <w:rtl/>
        </w:rPr>
        <w:t>אוניא</w:t>
      </w:r>
      <w:proofErr w:type="spellEnd"/>
      <w:r>
        <w:rPr>
          <w:rtl/>
        </w:rPr>
        <w:t xml:space="preserve"> אמר</w:t>
      </w:r>
      <w:r w:rsidR="003162A3">
        <w:rPr>
          <w:rFonts w:hint="cs"/>
          <w:rtl/>
        </w:rPr>
        <w:t>:</w:t>
      </w:r>
      <w:r>
        <w:rPr>
          <w:rtl/>
        </w:rPr>
        <w:t xml:space="preserve"> ד' שבועות השביען כנגד ד' דורות שדחקו על הקץ ונכשלו, ואלו הן</w:t>
      </w:r>
      <w:r w:rsidR="003162A3">
        <w:rPr>
          <w:rFonts w:hint="cs"/>
          <w:rtl/>
        </w:rPr>
        <w:t>:</w:t>
      </w:r>
      <w:r>
        <w:rPr>
          <w:rtl/>
        </w:rPr>
        <w:t xml:space="preserve"> אחד בימי עמרם, ואחד בימי דיניי, ואחד בימי בן </w:t>
      </w:r>
      <w:proofErr w:type="spellStart"/>
      <w:r>
        <w:rPr>
          <w:rtl/>
        </w:rPr>
        <w:t>כוזבא</w:t>
      </w:r>
      <w:proofErr w:type="spellEnd"/>
      <w:r>
        <w:rPr>
          <w:rtl/>
        </w:rPr>
        <w:t xml:space="preserve">, ואחד בימי </w:t>
      </w:r>
      <w:proofErr w:type="spellStart"/>
      <w:r>
        <w:rPr>
          <w:rtl/>
        </w:rPr>
        <w:t>שותלח</w:t>
      </w:r>
      <w:proofErr w:type="spellEnd"/>
      <w:r>
        <w:rPr>
          <w:rtl/>
        </w:rPr>
        <w:t xml:space="preserve"> בן אפרים ... והן היו מחשבין בשעה </w:t>
      </w:r>
      <w:proofErr w:type="spellStart"/>
      <w:r>
        <w:rPr>
          <w:rtl/>
        </w:rPr>
        <w:t>שנתגזרה</w:t>
      </w:r>
      <w:proofErr w:type="spellEnd"/>
      <w:r>
        <w:rPr>
          <w:rtl/>
        </w:rPr>
        <w:t xml:space="preserve"> גזרה כשדבר הקב"ה עם אברהם אבינו בין הבתרים ומשנולד יצחק התחיל, מה עשו </w:t>
      </w:r>
      <w:proofErr w:type="spellStart"/>
      <w:r>
        <w:rPr>
          <w:rtl/>
        </w:rPr>
        <w:t>נתקבצו</w:t>
      </w:r>
      <w:proofErr w:type="spellEnd"/>
      <w:r>
        <w:rPr>
          <w:rtl/>
        </w:rPr>
        <w:t xml:space="preserve"> ויצאו למלחמה ונפלו מהן חללים הרבה, מפני מה שלא האמינו בה' ולא בטחו בישועתו על שעברו על הקץ ועברו על השבועה, אם תעירו ואם תעוררו" ... עד </w:t>
      </w:r>
      <w:proofErr w:type="spellStart"/>
      <w:r>
        <w:rPr>
          <w:rtl/>
        </w:rPr>
        <w:t>שתחפץ</w:t>
      </w:r>
      <w:proofErr w:type="spellEnd"/>
      <w:r>
        <w:rPr>
          <w:rtl/>
        </w:rPr>
        <w:t xml:space="preserve"> - עד שנעשה חפצו של זקן". הרי שברית בין הבתרים ויציאת מצרים משמשים גם בית אב למחסום בפני כל מחשבי </w:t>
      </w:r>
      <w:r w:rsidR="00B22A4E">
        <w:rPr>
          <w:rFonts w:hint="cs"/>
          <w:rtl/>
        </w:rPr>
        <w:t xml:space="preserve">ודוחקי </w:t>
      </w:r>
      <w:r>
        <w:rPr>
          <w:rtl/>
        </w:rPr>
        <w:t xml:space="preserve">הקצים. למרות שנתנו זמנים ואולי אפילו תאריכים, רק הקב"ה יכול לחשב את הקץ כמו שאנו אומרים בהגדה: "ברוך שומר הבטחתו לישראל ברוך הוא, שהקב"ה חישב את הקץ לעשות כמו שאמר לאברהם אבינו בין הבתרים שנאמר ידע תדע". ובסידור ר' עמרם גאון הנוסח הוא: "שהקב"ה מחשב את הקץ לעשות". חישב - </w:t>
      </w:r>
      <w:r w:rsidR="0085745C">
        <w:rPr>
          <w:rFonts w:hint="cs"/>
          <w:rtl/>
        </w:rPr>
        <w:t>ב</w:t>
      </w:r>
      <w:r>
        <w:rPr>
          <w:rtl/>
        </w:rPr>
        <w:t>יציאת מצרים, מחשב - בכל דור ודור.</w:t>
      </w:r>
      <w:r w:rsidR="00B22A4E">
        <w:rPr>
          <w:rFonts w:hint="cs"/>
          <w:rtl/>
        </w:rPr>
        <w:t xml:space="preserve"> עוד על בני אפרים שניסו לדחוק את הקץ של שעבוד מצרים, </w:t>
      </w:r>
      <w:r w:rsidR="003B7C86">
        <w:rPr>
          <w:rFonts w:hint="cs"/>
          <w:rtl/>
        </w:rPr>
        <w:t>ראו</w:t>
      </w:r>
      <w:r w:rsidR="00B22A4E">
        <w:rPr>
          <w:rFonts w:hint="cs"/>
          <w:rtl/>
        </w:rPr>
        <w:t xml:space="preserve"> </w:t>
      </w:r>
      <w:r w:rsidR="00B22A4E" w:rsidRPr="00B22A4E">
        <w:rPr>
          <w:rStyle w:val="af3"/>
          <w:b w:val="0"/>
          <w:bCs w:val="0"/>
          <w:rtl/>
        </w:rPr>
        <w:t>שמות רבה פרשה כ סימן יא</w:t>
      </w:r>
      <w:r w:rsidR="00B22A4E">
        <w:rPr>
          <w:rStyle w:val="af3"/>
          <w:rFonts w:hint="cs"/>
          <w:b w:val="0"/>
          <w:bCs w:val="0"/>
          <w:rtl/>
        </w:rPr>
        <w:t xml:space="preserve">, בדברינו </w:t>
      </w:r>
      <w:hyperlink r:id="rId12" w:history="1">
        <w:r w:rsidR="00B22A4E" w:rsidRPr="00B22A4E">
          <w:rPr>
            <w:rStyle w:val="Hyperlink"/>
            <w:rFonts w:hint="cs"/>
            <w:rtl/>
          </w:rPr>
          <w:t xml:space="preserve">לא </w:t>
        </w:r>
        <w:r w:rsidR="00B22A4E" w:rsidRPr="00B22A4E">
          <w:rPr>
            <w:rStyle w:val="Hyperlink"/>
            <w:rtl/>
          </w:rPr>
          <w:t>דרך ארץ פלשתים</w:t>
        </w:r>
      </w:hyperlink>
      <w:r w:rsidR="00B22A4E">
        <w:rPr>
          <w:rFonts w:hint="cs"/>
          <w:rtl/>
        </w:rPr>
        <w:t xml:space="preserve"> בפרשת בשלח.</w:t>
      </w:r>
    </w:p>
  </w:footnote>
  <w:footnote w:id="23">
    <w:p w14:paraId="15F96DB7" w14:textId="77777777" w:rsidR="00CE662F" w:rsidRDefault="00CE662F" w:rsidP="00CE662F">
      <w:pPr>
        <w:pStyle w:val="a3"/>
        <w:rPr>
          <w:rFonts w:hint="cs"/>
          <w:rtl/>
        </w:rPr>
      </w:pPr>
      <w:r>
        <w:rPr>
          <w:rStyle w:val="a5"/>
        </w:rPr>
        <w:footnoteRef/>
      </w:r>
      <w:r>
        <w:rPr>
          <w:rtl/>
        </w:rPr>
        <w:t xml:space="preserve"> </w:t>
      </w:r>
      <w:r>
        <w:rPr>
          <w:rFonts w:hint="cs"/>
          <w:rtl/>
        </w:rPr>
        <w:t xml:space="preserve">בשל </w:t>
      </w:r>
      <w:r>
        <w:rPr>
          <w:rtl/>
        </w:rPr>
        <w:t>אברהם שחטא כשאמר "</w:t>
      </w:r>
      <w:hyperlink r:id="rId13" w:history="1">
        <w:r w:rsidRPr="00CE662F">
          <w:rPr>
            <w:rStyle w:val="Hyperlink"/>
            <w:rtl/>
          </w:rPr>
          <w:t xml:space="preserve">במה אדע כי </w:t>
        </w:r>
        <w:proofErr w:type="spellStart"/>
        <w:r w:rsidRPr="00CE662F">
          <w:rPr>
            <w:rStyle w:val="Hyperlink"/>
            <w:rtl/>
          </w:rPr>
          <w:t>אירשנה</w:t>
        </w:r>
        <w:proofErr w:type="spellEnd"/>
      </w:hyperlink>
      <w:r>
        <w:rPr>
          <w:rtl/>
        </w:rPr>
        <w:t>"</w:t>
      </w:r>
      <w:r w:rsidR="0064116F">
        <w:rPr>
          <w:rFonts w:hint="cs"/>
          <w:rtl/>
        </w:rPr>
        <w:t xml:space="preserve"> כפי שכבר הערנו לעיל.</w:t>
      </w:r>
    </w:p>
  </w:footnote>
  <w:footnote w:id="24">
    <w:p w14:paraId="1CF2C83E" w14:textId="77777777" w:rsidR="00B872B2" w:rsidRDefault="00B872B2" w:rsidP="003162A3">
      <w:pPr>
        <w:pStyle w:val="a3"/>
        <w:rPr>
          <w:rFonts w:hint="cs"/>
          <w:rtl/>
        </w:rPr>
      </w:pPr>
      <w:r>
        <w:rPr>
          <w:rStyle w:val="a5"/>
        </w:rPr>
        <w:footnoteRef/>
      </w:r>
      <w:r>
        <w:rPr>
          <w:rtl/>
        </w:rPr>
        <w:t xml:space="preserve"> </w:t>
      </w:r>
      <w:r>
        <w:rPr>
          <w:rtl/>
        </w:rPr>
        <w:t>עם ישראל יוצא משעבוד מצרים ופוגש בדרכו לארץ את אחיו "עשו הוא אדום" ומזכיר לו שבעצם גזירת ברית בין הבתרים הייתה על שניהם</w:t>
      </w:r>
      <w:r w:rsidR="0064116F">
        <w:rPr>
          <w:rFonts w:hint="cs"/>
          <w:rtl/>
        </w:rPr>
        <w:t>. אברהם הוא סבא של שניהם</w:t>
      </w:r>
      <w:r>
        <w:rPr>
          <w:rtl/>
        </w:rPr>
        <w:t xml:space="preserve">. כידוע, חז"ל הרחיבו מאד את המושגים "אדום" ו"עשו" לא רק לשעתם אלא לדורות: מלכות רומי (לפני ואחרי שהתנצרה, ועל כך יש מדרשים רבים) ומאוחר יותר הנצרות עצמה (ר' אברהם בן הרמב"ם, מהדורת </w:t>
      </w:r>
      <w:proofErr w:type="spellStart"/>
      <w:r>
        <w:rPr>
          <w:rtl/>
        </w:rPr>
        <w:t>ויזנברג</w:t>
      </w:r>
      <w:proofErr w:type="spellEnd"/>
      <w:r>
        <w:rPr>
          <w:rtl/>
        </w:rPr>
        <w:t xml:space="preserve">, עמ' סד: "והם (=האדומים) היו [סבה ל]התגלות הדת הנוצרית ... לפיכך </w:t>
      </w:r>
      <w:proofErr w:type="spellStart"/>
      <w:r>
        <w:rPr>
          <w:rtl/>
        </w:rPr>
        <w:t>נתיחסו</w:t>
      </w:r>
      <w:proofErr w:type="spellEnd"/>
      <w:r>
        <w:rPr>
          <w:rtl/>
        </w:rPr>
        <w:t xml:space="preserve"> הנוצרים כולם לאדום". וכן הוא בפיוטים: "דחה אדמון בצל צלמון" ועוד). לאור זאת, מקבל המשפט "אנו השתעבדנו ואתה בן חורין" משמעות היסטורית מיוחדת</w:t>
      </w:r>
      <w:r w:rsidR="00635461">
        <w:rPr>
          <w:rFonts w:hint="cs"/>
          <w:rtl/>
        </w:rPr>
        <w:t xml:space="preserve">. </w:t>
      </w:r>
      <w:r w:rsidR="003B7C86">
        <w:rPr>
          <w:rtl/>
        </w:rPr>
        <w:t>ראו</w:t>
      </w:r>
      <w:r>
        <w:rPr>
          <w:rtl/>
        </w:rPr>
        <w:t xml:space="preserve"> ספרו של </w:t>
      </w:r>
      <w:hyperlink r:id="rId14" w:history="1">
        <w:r w:rsidRPr="00CE662F">
          <w:rPr>
            <w:rStyle w:val="Hyperlink"/>
            <w:rtl/>
          </w:rPr>
          <w:t>ישראל יעקב יובל "שני גויים בבטנך", עלמא | עם עובד, תש"ס</w:t>
        </w:r>
      </w:hyperlink>
      <w:r>
        <w:rPr>
          <w:rtl/>
        </w:rPr>
        <w:t>.</w:t>
      </w:r>
      <w:r w:rsidR="003162A3">
        <w:rPr>
          <w:rFonts w:hint="cs"/>
          <w:rtl/>
        </w:rPr>
        <w:t xml:space="preserve"> </w:t>
      </w:r>
      <w:r w:rsidR="003B7C86">
        <w:rPr>
          <w:rFonts w:hint="cs"/>
          <w:rtl/>
        </w:rPr>
        <w:t>ראו</w:t>
      </w:r>
      <w:r w:rsidR="003162A3">
        <w:rPr>
          <w:rFonts w:hint="cs"/>
          <w:rtl/>
        </w:rPr>
        <w:t xml:space="preserve"> גם ספרה של </w:t>
      </w:r>
      <w:hyperlink r:id="rId15" w:history="1">
        <w:r w:rsidR="003162A3" w:rsidRPr="003162A3">
          <w:rPr>
            <w:rStyle w:val="Hyperlink"/>
            <w:rFonts w:hint="cs"/>
            <w:rtl/>
          </w:rPr>
          <w:t xml:space="preserve">עירית </w:t>
        </w:r>
        <w:proofErr w:type="spellStart"/>
        <w:r w:rsidR="003162A3" w:rsidRPr="003162A3">
          <w:rPr>
            <w:rStyle w:val="Hyperlink"/>
            <w:rFonts w:hint="cs"/>
            <w:rtl/>
          </w:rPr>
          <w:t>אמינוף</w:t>
        </w:r>
        <w:proofErr w:type="spellEnd"/>
        <w:r w:rsidR="003162A3" w:rsidRPr="003162A3">
          <w:rPr>
            <w:rStyle w:val="Hyperlink"/>
            <w:rFonts w:hint="cs"/>
            <w:rtl/>
          </w:rPr>
          <w:t>, עשו אחי – אבי אדום ורומי</w:t>
        </w:r>
      </w:hyperlink>
      <w:r w:rsidR="003162A3">
        <w:rPr>
          <w:rFonts w:hint="cs"/>
          <w:rtl/>
        </w:rPr>
        <w:t xml:space="preserve">, הוצאת ראובן מס. ואף אנו שלחנו ידינו בנושא זה במספר דפים. </w:t>
      </w:r>
      <w:r w:rsidR="003B7C86">
        <w:rPr>
          <w:rFonts w:hint="cs"/>
          <w:rtl/>
        </w:rPr>
        <w:t>ראו</w:t>
      </w:r>
      <w:r w:rsidR="003162A3">
        <w:rPr>
          <w:rFonts w:hint="cs"/>
          <w:rtl/>
        </w:rPr>
        <w:t xml:space="preserve"> הגיליון </w:t>
      </w:r>
      <w:hyperlink r:id="rId16" w:history="1">
        <w:r w:rsidR="003162A3">
          <w:rPr>
            <w:rStyle w:val="Hyperlink"/>
            <w:rFonts w:hint="cs"/>
            <w:rtl/>
          </w:rPr>
          <w:t>פרידת י</w:t>
        </w:r>
        <w:r w:rsidR="003162A3" w:rsidRPr="003162A3">
          <w:rPr>
            <w:rStyle w:val="Hyperlink"/>
            <w:rFonts w:hint="cs"/>
            <w:rtl/>
          </w:rPr>
          <w:t>עקב ו</w:t>
        </w:r>
        <w:r w:rsidR="003162A3" w:rsidRPr="003162A3">
          <w:rPr>
            <w:rStyle w:val="Hyperlink"/>
            <w:rFonts w:hint="cs"/>
            <w:rtl/>
          </w:rPr>
          <w:t>ע</w:t>
        </w:r>
        <w:r w:rsidR="003162A3" w:rsidRPr="003162A3">
          <w:rPr>
            <w:rStyle w:val="Hyperlink"/>
            <w:rFonts w:hint="cs"/>
            <w:rtl/>
          </w:rPr>
          <w:t>שו – סגירת החשבון?</w:t>
        </w:r>
      </w:hyperlink>
      <w:r w:rsidR="003162A3">
        <w:rPr>
          <w:rFonts w:hint="cs"/>
          <w:rtl/>
        </w:rPr>
        <w:t xml:space="preserve"> בפרשת וישלח</w:t>
      </w:r>
      <w:r w:rsidR="00A12042">
        <w:rPr>
          <w:rFonts w:hint="cs"/>
          <w:rtl/>
        </w:rPr>
        <w:t xml:space="preserve"> ומשם הפניה לגיליונות נוספים</w:t>
      </w:r>
      <w:r w:rsidR="003162A3">
        <w:rPr>
          <w:rFonts w:hint="cs"/>
          <w:rtl/>
        </w:rPr>
        <w:t>.</w:t>
      </w:r>
      <w:r w:rsidR="00B22A4E">
        <w:rPr>
          <w:rFonts w:hint="cs"/>
          <w:rtl/>
        </w:rPr>
        <w:t xml:space="preserve"> </w:t>
      </w:r>
      <w:r w:rsidR="003B7C86">
        <w:rPr>
          <w:rFonts w:hint="cs"/>
          <w:rtl/>
        </w:rPr>
        <w:t>ראו</w:t>
      </w:r>
      <w:r w:rsidR="00B22A4E">
        <w:rPr>
          <w:rFonts w:hint="cs"/>
          <w:rtl/>
        </w:rPr>
        <w:t xml:space="preserve"> גם </w:t>
      </w:r>
      <w:hyperlink r:id="rId17" w:history="1">
        <w:r w:rsidR="00B22A4E" w:rsidRPr="00B22A4E">
          <w:rPr>
            <w:rStyle w:val="Hyperlink"/>
            <w:rFonts w:hint="cs"/>
            <w:rtl/>
          </w:rPr>
          <w:t>יעקב ועשו בספר דברים</w:t>
        </w:r>
      </w:hyperlink>
      <w:r w:rsidR="00B22A4E">
        <w:rPr>
          <w:rFonts w:hint="cs"/>
          <w:rtl/>
        </w:rPr>
        <w:t>.</w:t>
      </w:r>
      <w:r w:rsidR="00635461">
        <w:rPr>
          <w:rFonts w:hint="cs"/>
          <w:rtl/>
        </w:rPr>
        <w:t xml:space="preserve"> ובאשר למדרש עצמו, אדום הוא רומא והוא הנצרות הוא המלכות הרביעית שלאחריה צריכה לבוא הגאולה. היא גם זו שמלכותה נמשכה הכי הרבה זמן, אולי נוכל לשכנע אותה להקל מעולה, אולי אפילו ליטול חלק מהעול ולסייע ליעקב-ישראל להשתקם? אפשר שהדברים מגיעים עד ימינו ונוגעים בשינוי יחסה של </w:t>
      </w:r>
      <w:proofErr w:type="spellStart"/>
      <w:r w:rsidR="00635461">
        <w:rPr>
          <w:rFonts w:hint="cs"/>
          <w:rtl/>
        </w:rPr>
        <w:t>הכנסיה</w:t>
      </w:r>
      <w:proofErr w:type="spellEnd"/>
      <w:r w:rsidR="00635461">
        <w:rPr>
          <w:rFonts w:hint="cs"/>
          <w:rtl/>
        </w:rPr>
        <w:t xml:space="preserve"> הקתולית בשנים האחרונות?</w:t>
      </w:r>
    </w:p>
  </w:footnote>
  <w:footnote w:id="25">
    <w:p w14:paraId="28F8C64C" w14:textId="77777777" w:rsidR="00B872B2" w:rsidRDefault="00B872B2" w:rsidP="00261282">
      <w:pPr>
        <w:pStyle w:val="a3"/>
        <w:rPr>
          <w:rFonts w:hint="cs"/>
          <w:rtl/>
        </w:rPr>
      </w:pPr>
      <w:r>
        <w:rPr>
          <w:rStyle w:val="a5"/>
        </w:rPr>
        <w:footnoteRef/>
      </w:r>
      <w:r>
        <w:rPr>
          <w:rtl/>
        </w:rPr>
        <w:t xml:space="preserve"> </w:t>
      </w:r>
      <w:r>
        <w:rPr>
          <w:rtl/>
        </w:rPr>
        <w:t>מדרש זה מציג אלטרנטיבה ברורה לגזירה הקדומה של ברית בין הבתרים. הגלות איננה "גזירת גורל" כתוצאה מחטא קדמון של האבות או מי שהוא, אלא תוצאה ברורה של חטא של אותו הדור. ואם יעשו תשובה יגאלו. ואם לא יחטאו שוב לא יגלו. ובתורה הוא הרבה כך</w:t>
      </w:r>
      <w:r w:rsidR="00B22A4E">
        <w:rPr>
          <w:rFonts w:hint="cs"/>
          <w:rtl/>
        </w:rPr>
        <w:t>, בפרט בפרשת התשובה בפרשת נצבים</w:t>
      </w:r>
      <w:r w:rsidR="00261282">
        <w:rPr>
          <w:rFonts w:hint="cs"/>
          <w:rtl/>
        </w:rPr>
        <w:t xml:space="preserve">, </w:t>
      </w:r>
      <w:r w:rsidR="003B7C86">
        <w:rPr>
          <w:rFonts w:hint="cs"/>
          <w:rtl/>
        </w:rPr>
        <w:t>ראו</w:t>
      </w:r>
      <w:r w:rsidR="00261282">
        <w:rPr>
          <w:rFonts w:hint="cs"/>
          <w:rtl/>
        </w:rPr>
        <w:t xml:space="preserve"> דברינו </w:t>
      </w:r>
      <w:hyperlink r:id="rId18" w:history="1">
        <w:r w:rsidR="00261282" w:rsidRPr="00261282">
          <w:rPr>
            <w:rStyle w:val="Hyperlink"/>
            <w:rFonts w:hint="cs"/>
            <w:rtl/>
          </w:rPr>
          <w:t>מתשובה לשיבה</w:t>
        </w:r>
      </w:hyperlink>
      <w:r w:rsidR="00261282">
        <w:rPr>
          <w:rFonts w:hint="cs"/>
          <w:rtl/>
        </w:rPr>
        <w:t xml:space="preserve"> שם.</w:t>
      </w:r>
      <w:r>
        <w:rPr>
          <w:rtl/>
        </w:rPr>
        <w:t xml:space="preserve"> </w:t>
      </w:r>
      <w:r w:rsidR="00261282">
        <w:rPr>
          <w:rFonts w:hint="cs"/>
          <w:rtl/>
        </w:rPr>
        <w:t xml:space="preserve">אך </w:t>
      </w:r>
      <w:r>
        <w:rPr>
          <w:rtl/>
        </w:rPr>
        <w:t>אנו כדרכנו חפשנו מדרש. על מנת להמתיק את מרירות הגלויות ולמצוא להם הסבר</w:t>
      </w:r>
      <w:r>
        <w:rPr>
          <w:rFonts w:hint="cs"/>
          <w:rtl/>
        </w:rPr>
        <w:t>,</w:t>
      </w:r>
      <w:r>
        <w:rPr>
          <w:rtl/>
        </w:rPr>
        <w:t xml:space="preserve"> נתפשו האבות כסמל,</w:t>
      </w:r>
      <w:r>
        <w:rPr>
          <w:rFonts w:hint="cs"/>
          <w:rtl/>
        </w:rPr>
        <w:t xml:space="preserve"> והנחמה </w:t>
      </w:r>
      <w:r w:rsidR="00635461">
        <w:rPr>
          <w:rFonts w:hint="cs"/>
          <w:rtl/>
        </w:rPr>
        <w:t xml:space="preserve">של הדרשן </w:t>
      </w:r>
      <w:r>
        <w:rPr>
          <w:rFonts w:hint="cs"/>
          <w:rtl/>
        </w:rPr>
        <w:t xml:space="preserve">לדור </w:t>
      </w:r>
      <w:r w:rsidR="00635461">
        <w:rPr>
          <w:rFonts w:hint="cs"/>
          <w:rtl/>
        </w:rPr>
        <w:t xml:space="preserve">שלו </w:t>
      </w:r>
      <w:r>
        <w:rPr>
          <w:rFonts w:hint="cs"/>
          <w:rtl/>
        </w:rPr>
        <w:t>היא בבחינת</w:t>
      </w:r>
      <w:r>
        <w:rPr>
          <w:rtl/>
        </w:rPr>
        <w:t xml:space="preserve"> "מה אנו טובים מאבותינו". אבל עם זאת, לכל גלות יש את הסיבה שלה ויש </w:t>
      </w:r>
      <w:r>
        <w:rPr>
          <w:rFonts w:hint="cs"/>
          <w:rtl/>
        </w:rPr>
        <w:t xml:space="preserve">לה </w:t>
      </w:r>
      <w:r>
        <w:rPr>
          <w:rtl/>
        </w:rPr>
        <w:t>גם תשובה</w:t>
      </w:r>
      <w:r>
        <w:rPr>
          <w:rFonts w:hint="cs"/>
          <w:rtl/>
        </w:rPr>
        <w:t xml:space="preserve"> ואפשרות לגאולה</w:t>
      </w:r>
      <w:r>
        <w:rPr>
          <w:rtl/>
        </w:rPr>
        <w:t xml:space="preserve">. בכך, </w:t>
      </w:r>
      <w:r w:rsidR="00635461">
        <w:rPr>
          <w:rFonts w:hint="cs"/>
          <w:rtl/>
        </w:rPr>
        <w:t>נראה ש</w:t>
      </w:r>
      <w:r>
        <w:rPr>
          <w:rtl/>
        </w:rPr>
        <w:t>השלמנו מעגל וחזרנו למדרש</w:t>
      </w:r>
      <w:r w:rsidR="00635461">
        <w:rPr>
          <w:rFonts w:hint="cs"/>
          <w:rtl/>
        </w:rPr>
        <w:t>ים שאינם רואים בברית בין הבתרים גורל נצחי.</w:t>
      </w:r>
      <w:r>
        <w:rPr>
          <w:rtl/>
        </w:rPr>
        <w:t xml:space="preserve"> </w:t>
      </w:r>
      <w:r w:rsidR="008E22AF">
        <w:rPr>
          <w:rFonts w:hint="cs"/>
          <w:rtl/>
        </w:rPr>
        <w:t xml:space="preserve">האם משה שקרא תיגר על ברית בין הבתרים בשמות רבה לעיל, הוא שקובע כאן </w:t>
      </w:r>
      <w:proofErr w:type="spellStart"/>
      <w:r w:rsidR="008E22AF">
        <w:rPr>
          <w:rFonts w:hint="cs"/>
          <w:rtl/>
        </w:rPr>
        <w:t>שהכל</w:t>
      </w:r>
      <w:proofErr w:type="spellEnd"/>
      <w:r w:rsidR="008E22AF">
        <w:rPr>
          <w:rFonts w:hint="cs"/>
          <w:rtl/>
        </w:rPr>
        <w:t xml:space="preserve"> תלוי במעשיו של כל דור ודור. אם תיעשו "</w:t>
      </w:r>
      <w:proofErr w:type="spellStart"/>
      <w:r w:rsidR="008E22AF">
        <w:rPr>
          <w:rFonts w:hint="cs"/>
          <w:rtl/>
        </w:rPr>
        <w:t>נושנתם</w:t>
      </w:r>
      <w:proofErr w:type="spellEnd"/>
      <w:r w:rsidR="008E22AF">
        <w:rPr>
          <w:rFonts w:hint="cs"/>
          <w:rtl/>
        </w:rPr>
        <w:t xml:space="preserve">" בארץ שהובטחה לאבות </w:t>
      </w:r>
      <w:r w:rsidR="008E22AF">
        <w:rPr>
          <w:rtl/>
        </w:rPr>
        <w:t>–</w:t>
      </w:r>
      <w:r w:rsidR="008E22AF">
        <w:rPr>
          <w:rFonts w:hint="cs"/>
          <w:rtl/>
        </w:rPr>
        <w:t xml:space="preserve"> רק אז תגלו. וגם חכמים שחיפשו על מה חרב בית ראשון ועל מה השני (ירושלמי יומא א א) סברו </w:t>
      </w:r>
      <w:proofErr w:type="spellStart"/>
      <w:r w:rsidR="008E22AF">
        <w:rPr>
          <w:rFonts w:hint="cs"/>
          <w:rtl/>
        </w:rPr>
        <w:t>שהכל</w:t>
      </w:r>
      <w:proofErr w:type="spellEnd"/>
      <w:r w:rsidR="008E22AF">
        <w:rPr>
          <w:rFonts w:hint="cs"/>
          <w:rtl/>
        </w:rPr>
        <w:t xml:space="preserve"> תלוי במעשי בני האדם. </w:t>
      </w:r>
      <w:r>
        <w:rPr>
          <w:rtl/>
        </w:rPr>
        <w:t>אגב, הפסוק "כי תוליד בנים ובני בנים וכו'" עליו מתבסס המדרש</w:t>
      </w:r>
      <w:r w:rsidR="00CE662F">
        <w:rPr>
          <w:rFonts w:hint="cs"/>
          <w:rtl/>
        </w:rPr>
        <w:t>,</w:t>
      </w:r>
      <w:r>
        <w:rPr>
          <w:rtl/>
        </w:rPr>
        <w:t xml:space="preserve"> מצוטט לעתים כבעיה בנושא אחר של חופש הבחירה, אבל המדרש בלשונו בהחלט מרכך גם בעיה זו.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98748" w14:textId="77777777" w:rsidR="00D0154F" w:rsidRDefault="00D0154F" w:rsidP="00635461">
    <w:pPr>
      <w:pStyle w:val="1"/>
      <w:tabs>
        <w:tab w:val="clear" w:pos="9469"/>
        <w:tab w:val="right" w:pos="9299"/>
      </w:tabs>
      <w:rPr>
        <w:rtl/>
      </w:rPr>
    </w:pPr>
    <w:r>
      <w:rPr>
        <w:rtl/>
      </w:rPr>
      <w:t xml:space="preserve">פרשת </w:t>
    </w:r>
    <w:r>
      <w:rPr>
        <w:rtl/>
      </w:rPr>
      <w:fldChar w:fldCharType="begin"/>
    </w:r>
    <w:r>
      <w:rPr>
        <w:rtl/>
      </w:rPr>
      <w:instrText xml:space="preserve"> </w:instrText>
    </w:r>
    <w:r>
      <w:instrText>SUBJECT  \* MERGEFORMAT</w:instrText>
    </w:r>
    <w:r>
      <w:rPr>
        <w:rtl/>
      </w:rPr>
      <w:instrText xml:space="preserve"> </w:instrText>
    </w:r>
    <w:r>
      <w:rPr>
        <w:rtl/>
      </w:rPr>
      <w:fldChar w:fldCharType="separate"/>
    </w:r>
    <w:r w:rsidR="00123D52">
      <w:rPr>
        <w:rtl/>
      </w:rPr>
      <w:t xml:space="preserve">לך </w:t>
    </w:r>
    <w:proofErr w:type="spellStart"/>
    <w:r w:rsidR="00123D52">
      <w:rPr>
        <w:rtl/>
      </w:rPr>
      <w:t>לך</w:t>
    </w:r>
    <w:proofErr w:type="spellEnd"/>
    <w:r>
      <w:rPr>
        <w:rtl/>
      </w:rPr>
      <w:fldChar w:fldCharType="end"/>
    </w:r>
    <w:r>
      <w:rPr>
        <w:rtl/>
      </w:rPr>
      <w:tab/>
    </w:r>
    <w:r w:rsidR="009E348E">
      <w:rPr>
        <w:rFonts w:hint="cs"/>
        <w:rtl/>
      </w:rPr>
      <w:t>תשס"א</w:t>
    </w:r>
    <w:r w:rsidR="00635461">
      <w:rPr>
        <w:rFonts w:hint="cs"/>
        <w:rtl/>
      </w:rPr>
      <w:t>, תשפ"ד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C36D0" w14:textId="77777777" w:rsidR="00D0154F" w:rsidRDefault="00D0154F" w:rsidP="00CE662F">
    <w:pPr>
      <w:pStyle w:val="1"/>
      <w:tabs>
        <w:tab w:val="clear" w:pos="9469"/>
        <w:tab w:val="right" w:pos="9185"/>
      </w:tabs>
      <w:rPr>
        <w:rFonts w:hint="cs"/>
        <w:rtl/>
      </w:rPr>
    </w:pPr>
    <w:r>
      <w:rPr>
        <w:rtl/>
      </w:rPr>
      <w:t xml:space="preserve">פרשת </w:t>
    </w:r>
    <w:r>
      <w:rPr>
        <w:rtl/>
      </w:rPr>
      <w:fldChar w:fldCharType="begin"/>
    </w:r>
    <w:r>
      <w:rPr>
        <w:rtl/>
      </w:rPr>
      <w:instrText xml:space="preserve"> </w:instrText>
    </w:r>
    <w:r>
      <w:instrText>SUBJECT  \* MERGEFORMAT</w:instrText>
    </w:r>
    <w:r>
      <w:rPr>
        <w:rtl/>
      </w:rPr>
      <w:instrText xml:space="preserve"> </w:instrText>
    </w:r>
    <w:r>
      <w:rPr>
        <w:rtl/>
      </w:rPr>
      <w:fldChar w:fldCharType="separate"/>
    </w:r>
    <w:r w:rsidR="00123D52">
      <w:rPr>
        <w:rtl/>
      </w:rPr>
      <w:t xml:space="preserve">לך </w:t>
    </w:r>
    <w:proofErr w:type="spellStart"/>
    <w:r w:rsidR="00123D52">
      <w:rPr>
        <w:rtl/>
      </w:rPr>
      <w:t>לך</w:t>
    </w:r>
    <w:proofErr w:type="spellEnd"/>
    <w:r>
      <w:rPr>
        <w:rtl/>
      </w:rPr>
      <w:fldChar w:fldCharType="end"/>
    </w:r>
    <w:r>
      <w:rPr>
        <w:rtl/>
      </w:rPr>
      <w:t xml:space="preserve"> </w:t>
    </w:r>
    <w:r>
      <w:rPr>
        <w:rtl/>
      </w:rPr>
      <w:tab/>
    </w:r>
    <w:r>
      <w:rPr>
        <w:rFonts w:hint="cs"/>
        <w:rtl/>
      </w:rPr>
      <w:t>תשס"א</w:t>
    </w:r>
    <w:r w:rsidR="0006075B">
      <w:rPr>
        <w:rFonts w:hint="cs"/>
        <w:rtl/>
      </w:rPr>
      <w:t>, תשפ"ד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09933505">
    <w:abstractNumId w:val="8"/>
  </w:num>
  <w:num w:numId="2" w16cid:durableId="344720220">
    <w:abstractNumId w:val="3"/>
  </w:num>
  <w:num w:numId="3" w16cid:durableId="255286487">
    <w:abstractNumId w:val="2"/>
  </w:num>
  <w:num w:numId="4" w16cid:durableId="2057846680">
    <w:abstractNumId w:val="1"/>
  </w:num>
  <w:num w:numId="5" w16cid:durableId="1927572579">
    <w:abstractNumId w:val="0"/>
  </w:num>
  <w:num w:numId="6" w16cid:durableId="1553931058">
    <w:abstractNumId w:val="9"/>
  </w:num>
  <w:num w:numId="7" w16cid:durableId="251935528">
    <w:abstractNumId w:val="7"/>
  </w:num>
  <w:num w:numId="8" w16cid:durableId="492912217">
    <w:abstractNumId w:val="6"/>
  </w:num>
  <w:num w:numId="9" w16cid:durableId="190918266">
    <w:abstractNumId w:val="5"/>
  </w:num>
  <w:num w:numId="10" w16cid:durableId="6602314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CyMDO2NDM3MLA0tjRR0lEKTi0uzszPAymwrAUAlHk4GiwAAAA="/>
  </w:docVars>
  <w:rsids>
    <w:rsidRoot w:val="00590AAC"/>
    <w:rsid w:val="0006075B"/>
    <w:rsid w:val="00092BB2"/>
    <w:rsid w:val="000A5930"/>
    <w:rsid w:val="00102758"/>
    <w:rsid w:val="00123D52"/>
    <w:rsid w:val="001243EE"/>
    <w:rsid w:val="0013187D"/>
    <w:rsid w:val="00152D46"/>
    <w:rsid w:val="001535A8"/>
    <w:rsid w:val="001C11DB"/>
    <w:rsid w:val="001E27D9"/>
    <w:rsid w:val="002218F0"/>
    <w:rsid w:val="00246F7C"/>
    <w:rsid w:val="00261282"/>
    <w:rsid w:val="002657A9"/>
    <w:rsid w:val="002D2965"/>
    <w:rsid w:val="002F597B"/>
    <w:rsid w:val="003162A3"/>
    <w:rsid w:val="00316510"/>
    <w:rsid w:val="0032261D"/>
    <w:rsid w:val="003A45F9"/>
    <w:rsid w:val="003B7C86"/>
    <w:rsid w:val="0041330B"/>
    <w:rsid w:val="004327AD"/>
    <w:rsid w:val="004361FD"/>
    <w:rsid w:val="00436B06"/>
    <w:rsid w:val="004A3F9B"/>
    <w:rsid w:val="004B0CA0"/>
    <w:rsid w:val="004D67B7"/>
    <w:rsid w:val="004E6AD4"/>
    <w:rsid w:val="00590AAC"/>
    <w:rsid w:val="00631497"/>
    <w:rsid w:val="00635461"/>
    <w:rsid w:val="0064116F"/>
    <w:rsid w:val="00670B12"/>
    <w:rsid w:val="006C585C"/>
    <w:rsid w:val="006D50AD"/>
    <w:rsid w:val="006E17A5"/>
    <w:rsid w:val="006F6B66"/>
    <w:rsid w:val="00706AD2"/>
    <w:rsid w:val="0077562B"/>
    <w:rsid w:val="007818F3"/>
    <w:rsid w:val="00781DC9"/>
    <w:rsid w:val="008357C8"/>
    <w:rsid w:val="008524B0"/>
    <w:rsid w:val="0085745C"/>
    <w:rsid w:val="00863E21"/>
    <w:rsid w:val="0088139F"/>
    <w:rsid w:val="008869CC"/>
    <w:rsid w:val="00891370"/>
    <w:rsid w:val="008A30A0"/>
    <w:rsid w:val="008D5567"/>
    <w:rsid w:val="008E22AF"/>
    <w:rsid w:val="00952CB5"/>
    <w:rsid w:val="00961F42"/>
    <w:rsid w:val="009643EE"/>
    <w:rsid w:val="009719E1"/>
    <w:rsid w:val="00976C0A"/>
    <w:rsid w:val="009911D1"/>
    <w:rsid w:val="009A478E"/>
    <w:rsid w:val="009B4D1F"/>
    <w:rsid w:val="009E348E"/>
    <w:rsid w:val="00A11C05"/>
    <w:rsid w:val="00A12042"/>
    <w:rsid w:val="00A573A0"/>
    <w:rsid w:val="00A643A2"/>
    <w:rsid w:val="00A90573"/>
    <w:rsid w:val="00AC529B"/>
    <w:rsid w:val="00AD18FB"/>
    <w:rsid w:val="00B22A4E"/>
    <w:rsid w:val="00B22BD9"/>
    <w:rsid w:val="00B37A9E"/>
    <w:rsid w:val="00B81896"/>
    <w:rsid w:val="00B872B2"/>
    <w:rsid w:val="00B92DD4"/>
    <w:rsid w:val="00C03BCE"/>
    <w:rsid w:val="00C110DC"/>
    <w:rsid w:val="00C41173"/>
    <w:rsid w:val="00C6175B"/>
    <w:rsid w:val="00CE662F"/>
    <w:rsid w:val="00D0154F"/>
    <w:rsid w:val="00D70389"/>
    <w:rsid w:val="00D80E35"/>
    <w:rsid w:val="00D950A8"/>
    <w:rsid w:val="00E471BD"/>
    <w:rsid w:val="00E855C9"/>
    <w:rsid w:val="00EC0FE0"/>
    <w:rsid w:val="00F34D56"/>
    <w:rsid w:val="00F66E4E"/>
    <w:rsid w:val="00F70D2D"/>
    <w:rsid w:val="00F866A1"/>
    <w:rsid w:val="00FD0C9A"/>
    <w:rsid w:val="00FD32CE"/>
    <w:rsid w:val="00FF72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43380FE"/>
  <w15:chartTrackingRefBased/>
  <w15:docId w15:val="{5033BF2F-F69F-4865-9A94-E36E9CF1E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1497"/>
    <w:pPr>
      <w:bidi/>
    </w:pPr>
    <w:rPr>
      <w:rFonts w:cs="Narkisim"/>
      <w:sz w:val="22"/>
      <w:szCs w:val="22"/>
      <w:lang w:eastAsia="he-IL"/>
    </w:rPr>
  </w:style>
  <w:style w:type="paragraph" w:styleId="1">
    <w:name w:val="heading 1"/>
    <w:basedOn w:val="a"/>
    <w:next w:val="a"/>
    <w:link w:val="10"/>
    <w:qFormat/>
    <w:rsid w:val="00631497"/>
    <w:pPr>
      <w:keepNext/>
      <w:tabs>
        <w:tab w:val="right" w:pos="9469"/>
      </w:tabs>
      <w:jc w:val="both"/>
      <w:outlineLvl w:val="0"/>
    </w:pPr>
    <w:rPr>
      <w:rFonts w:cs="David"/>
      <w:b/>
      <w:bCs/>
      <w:szCs w:val="28"/>
    </w:rPr>
  </w:style>
  <w:style w:type="character" w:default="1" w:styleId="a0">
    <w:name w:val="Default Paragraph Font"/>
    <w:uiPriority w:val="1"/>
    <w:semiHidden/>
    <w:unhideWhenUsed/>
    <w:rsid w:val="00631497"/>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631497"/>
  </w:style>
  <w:style w:type="paragraph" w:styleId="a3">
    <w:name w:val="footnote text"/>
    <w:basedOn w:val="a"/>
    <w:link w:val="a4"/>
    <w:semiHidden/>
    <w:rsid w:val="00631497"/>
    <w:pPr>
      <w:ind w:left="170" w:hanging="170"/>
      <w:jc w:val="both"/>
    </w:pPr>
    <w:rPr>
      <w:sz w:val="20"/>
      <w:szCs w:val="20"/>
    </w:rPr>
  </w:style>
  <w:style w:type="character" w:styleId="a5">
    <w:name w:val="footnote reference"/>
    <w:semiHidden/>
    <w:rsid w:val="00631497"/>
    <w:rPr>
      <w:vertAlign w:val="superscript"/>
    </w:rPr>
  </w:style>
  <w:style w:type="paragraph" w:styleId="a6">
    <w:name w:val="header"/>
    <w:basedOn w:val="a"/>
    <w:link w:val="a7"/>
    <w:rsid w:val="00631497"/>
    <w:pPr>
      <w:tabs>
        <w:tab w:val="center" w:pos="4153"/>
        <w:tab w:val="right" w:pos="8306"/>
      </w:tabs>
    </w:pPr>
  </w:style>
  <w:style w:type="paragraph" w:styleId="a8">
    <w:name w:val="footer"/>
    <w:basedOn w:val="a"/>
    <w:link w:val="a9"/>
    <w:rsid w:val="00631497"/>
    <w:pPr>
      <w:tabs>
        <w:tab w:val="center" w:pos="4153"/>
        <w:tab w:val="right" w:pos="8306"/>
      </w:tabs>
    </w:pPr>
  </w:style>
  <w:style w:type="paragraph" w:customStyle="1" w:styleId="aa">
    <w:name w:val="כותרת"/>
    <w:basedOn w:val="a"/>
    <w:rsid w:val="00631497"/>
    <w:pPr>
      <w:spacing w:before="240" w:line="320" w:lineRule="atLeast"/>
      <w:jc w:val="center"/>
    </w:pPr>
    <w:rPr>
      <w:rFonts w:cs="David"/>
      <w:b/>
      <w:bCs/>
      <w:spacing w:val="20"/>
      <w:szCs w:val="32"/>
    </w:rPr>
  </w:style>
  <w:style w:type="paragraph" w:customStyle="1" w:styleId="ab">
    <w:name w:val="כותרת קטע"/>
    <w:basedOn w:val="a"/>
    <w:rsid w:val="00631497"/>
    <w:pPr>
      <w:spacing w:before="240" w:line="300" w:lineRule="atLeast"/>
    </w:pPr>
    <w:rPr>
      <w:rFonts w:cs="Arial"/>
      <w:b/>
      <w:bCs/>
      <w:szCs w:val="24"/>
    </w:rPr>
  </w:style>
  <w:style w:type="paragraph" w:customStyle="1" w:styleId="ac">
    <w:name w:val="מקור"/>
    <w:basedOn w:val="a"/>
    <w:rsid w:val="00631497"/>
    <w:pPr>
      <w:spacing w:line="320" w:lineRule="atLeast"/>
      <w:jc w:val="both"/>
    </w:pPr>
    <w:rPr>
      <w:rFonts w:cs="David"/>
      <w:szCs w:val="24"/>
    </w:rPr>
  </w:style>
  <w:style w:type="paragraph" w:customStyle="1" w:styleId="ad">
    <w:name w:val="מחלקי המים"/>
    <w:basedOn w:val="a"/>
    <w:rsid w:val="00631497"/>
    <w:pPr>
      <w:spacing w:line="320" w:lineRule="atLeast"/>
      <w:jc w:val="both"/>
    </w:pPr>
    <w:rPr>
      <w:b/>
      <w:bCs/>
      <w:szCs w:val="24"/>
    </w:rPr>
  </w:style>
  <w:style w:type="paragraph" w:styleId="ae">
    <w:name w:val="Body Text"/>
    <w:basedOn w:val="a"/>
    <w:semiHidden/>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paragraph" w:styleId="af0">
    <w:name w:val="Balloon Text"/>
    <w:basedOn w:val="a"/>
    <w:link w:val="af1"/>
    <w:uiPriority w:val="99"/>
    <w:semiHidden/>
    <w:unhideWhenUsed/>
    <w:rsid w:val="00631497"/>
    <w:rPr>
      <w:rFonts w:ascii="Tahoma" w:hAnsi="Tahoma" w:cs="Tahoma"/>
      <w:sz w:val="16"/>
      <w:szCs w:val="16"/>
    </w:rPr>
  </w:style>
  <w:style w:type="character" w:customStyle="1" w:styleId="af1">
    <w:name w:val="טקסט בלונים תו"/>
    <w:link w:val="af0"/>
    <w:uiPriority w:val="99"/>
    <w:semiHidden/>
    <w:rsid w:val="00631497"/>
    <w:rPr>
      <w:rFonts w:ascii="Tahoma" w:hAnsi="Tahoma" w:cs="Tahoma"/>
      <w:sz w:val="16"/>
      <w:szCs w:val="16"/>
      <w:lang w:eastAsia="he-IL"/>
    </w:rPr>
  </w:style>
  <w:style w:type="character" w:customStyle="1" w:styleId="a4">
    <w:name w:val="טקסט הערת שוליים תו"/>
    <w:link w:val="a3"/>
    <w:semiHidden/>
    <w:rsid w:val="00631497"/>
    <w:rPr>
      <w:rFonts w:cs="Narkisim"/>
      <w:lang w:eastAsia="he-IL"/>
    </w:rPr>
  </w:style>
  <w:style w:type="character" w:customStyle="1" w:styleId="10">
    <w:name w:val="כותרת 1 תו"/>
    <w:link w:val="1"/>
    <w:rsid w:val="00631497"/>
    <w:rPr>
      <w:rFonts w:cs="David"/>
      <w:b/>
      <w:bCs/>
      <w:sz w:val="22"/>
      <w:szCs w:val="28"/>
      <w:lang w:eastAsia="he-IL"/>
    </w:rPr>
  </w:style>
  <w:style w:type="character" w:customStyle="1" w:styleId="a7">
    <w:name w:val="כותרת עליונה תו"/>
    <w:link w:val="a6"/>
    <w:rsid w:val="00631497"/>
    <w:rPr>
      <w:rFonts w:cs="Narkisim"/>
      <w:sz w:val="22"/>
      <w:szCs w:val="22"/>
      <w:lang w:eastAsia="he-IL"/>
    </w:rPr>
  </w:style>
  <w:style w:type="character" w:customStyle="1" w:styleId="a9">
    <w:name w:val="כותרת תחתונה תו"/>
    <w:link w:val="a8"/>
    <w:rsid w:val="00631497"/>
    <w:rPr>
      <w:rFonts w:cs="Narkisim"/>
      <w:sz w:val="22"/>
      <w:szCs w:val="22"/>
      <w:lang w:eastAsia="he-IL"/>
    </w:rPr>
  </w:style>
  <w:style w:type="character" w:styleId="af2">
    <w:name w:val="page number"/>
    <w:semiHidden/>
    <w:unhideWhenUsed/>
    <w:rsid w:val="00590AAC"/>
  </w:style>
  <w:style w:type="character" w:styleId="Hyperlink">
    <w:name w:val="Hyperlink"/>
    <w:rsid w:val="00631497"/>
    <w:rPr>
      <w:color w:val="0000FF"/>
      <w:u w:val="single"/>
    </w:rPr>
  </w:style>
  <w:style w:type="character" w:styleId="FollowedHyperlink">
    <w:name w:val="FollowedHyperlink"/>
    <w:uiPriority w:val="99"/>
    <w:semiHidden/>
    <w:unhideWhenUsed/>
    <w:rsid w:val="0088139F"/>
    <w:rPr>
      <w:color w:val="800080"/>
      <w:u w:val="single"/>
    </w:rPr>
  </w:style>
  <w:style w:type="character" w:styleId="af3">
    <w:name w:val="Strong"/>
    <w:uiPriority w:val="22"/>
    <w:qFormat/>
    <w:rsid w:val="00B22A4E"/>
    <w:rPr>
      <w:b/>
      <w:bCs/>
    </w:rPr>
  </w:style>
  <w:style w:type="paragraph" w:styleId="NormalWeb">
    <w:name w:val="Normal (Web)"/>
    <w:basedOn w:val="a"/>
    <w:uiPriority w:val="99"/>
    <w:semiHidden/>
    <w:unhideWhenUsed/>
    <w:rsid w:val="00B22A4E"/>
    <w:pPr>
      <w:bidi w:val="0"/>
      <w:spacing w:after="100" w:afterAutospacing="1"/>
    </w:pPr>
    <w:rPr>
      <w:rFonts w:cs="Times New Roman"/>
      <w:sz w:val="24"/>
      <w:szCs w:val="24"/>
      <w:lang w:eastAsia="en-US"/>
    </w:rPr>
  </w:style>
  <w:style w:type="paragraph" w:customStyle="1" w:styleId="af4">
    <w:name w:val="פסוק"/>
    <w:basedOn w:val="ac"/>
    <w:qFormat/>
    <w:rsid w:val="00631497"/>
    <w:pPr>
      <w:spacing w:before="120"/>
    </w:pPr>
    <w:rPr>
      <w:b/>
      <w:bCs/>
    </w:rPr>
  </w:style>
  <w:style w:type="character" w:styleId="af5">
    <w:name w:val="Unresolved Mention"/>
    <w:uiPriority w:val="99"/>
    <w:semiHidden/>
    <w:unhideWhenUsed/>
    <w:rsid w:val="008524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890074">
      <w:bodyDiv w:val="1"/>
      <w:marLeft w:val="0"/>
      <w:marRight w:val="0"/>
      <w:marTop w:val="0"/>
      <w:marBottom w:val="0"/>
      <w:divBdr>
        <w:top w:val="none" w:sz="0" w:space="0" w:color="auto"/>
        <w:left w:val="none" w:sz="0" w:space="0" w:color="auto"/>
        <w:bottom w:val="none" w:sz="0" w:space="0" w:color="auto"/>
        <w:right w:val="none" w:sz="0" w:space="0" w:color="auto"/>
      </w:divBdr>
    </w:div>
    <w:div w:id="1478647099">
      <w:bodyDiv w:val="1"/>
      <w:marLeft w:val="0"/>
      <w:marRight w:val="0"/>
      <w:marTop w:val="0"/>
      <w:marBottom w:val="0"/>
      <w:divBdr>
        <w:top w:val="none" w:sz="0" w:space="0" w:color="auto"/>
        <w:left w:val="none" w:sz="0" w:space="0" w:color="auto"/>
        <w:bottom w:val="none" w:sz="0" w:space="0" w:color="auto"/>
        <w:right w:val="none" w:sz="0" w:space="0" w:color="auto"/>
      </w:divBdr>
      <w:divsChild>
        <w:div w:id="2075619662">
          <w:marLeft w:val="0"/>
          <w:marRight w:val="0"/>
          <w:marTop w:val="0"/>
          <w:marBottom w:val="0"/>
          <w:divBdr>
            <w:top w:val="none" w:sz="0" w:space="0" w:color="auto"/>
            <w:left w:val="none" w:sz="0" w:space="0" w:color="auto"/>
            <w:bottom w:val="none" w:sz="0" w:space="0" w:color="auto"/>
            <w:right w:val="none" w:sz="0" w:space="0" w:color="auto"/>
          </w:divBdr>
          <w:divsChild>
            <w:div w:id="1620523512">
              <w:marLeft w:val="0"/>
              <w:marRight w:val="0"/>
              <w:marTop w:val="0"/>
              <w:marBottom w:val="0"/>
              <w:divBdr>
                <w:top w:val="none" w:sz="0" w:space="0" w:color="auto"/>
                <w:left w:val="none" w:sz="0" w:space="0" w:color="auto"/>
                <w:bottom w:val="none" w:sz="0" w:space="0" w:color="auto"/>
                <w:right w:val="none" w:sz="0" w:space="0" w:color="auto"/>
              </w:divBdr>
              <w:divsChild>
                <w:div w:id="1784613524">
                  <w:marLeft w:val="0"/>
                  <w:marRight w:val="0"/>
                  <w:marTop w:val="0"/>
                  <w:marBottom w:val="0"/>
                  <w:divBdr>
                    <w:top w:val="none" w:sz="0" w:space="0" w:color="auto"/>
                    <w:left w:val="none" w:sz="0" w:space="0" w:color="auto"/>
                    <w:bottom w:val="none" w:sz="0" w:space="0" w:color="auto"/>
                    <w:right w:val="none" w:sz="0" w:space="0" w:color="auto"/>
                  </w:divBdr>
                  <w:divsChild>
                    <w:div w:id="2123724601">
                      <w:marLeft w:val="-225"/>
                      <w:marRight w:val="-225"/>
                      <w:marTop w:val="0"/>
                      <w:marBottom w:val="0"/>
                      <w:divBdr>
                        <w:top w:val="none" w:sz="0" w:space="0" w:color="auto"/>
                        <w:left w:val="none" w:sz="0" w:space="0" w:color="auto"/>
                        <w:bottom w:val="none" w:sz="0" w:space="0" w:color="auto"/>
                        <w:right w:val="none" w:sz="0" w:space="0" w:color="auto"/>
                      </w:divBdr>
                      <w:divsChild>
                        <w:div w:id="756177442">
                          <w:marLeft w:val="0"/>
                          <w:marRight w:val="0"/>
                          <w:marTop w:val="0"/>
                          <w:marBottom w:val="0"/>
                          <w:divBdr>
                            <w:top w:val="none" w:sz="0" w:space="0" w:color="auto"/>
                            <w:left w:val="none" w:sz="0" w:space="0" w:color="auto"/>
                            <w:bottom w:val="none" w:sz="0" w:space="0" w:color="auto"/>
                            <w:right w:val="none" w:sz="0" w:space="0" w:color="auto"/>
                          </w:divBdr>
                          <w:divsChild>
                            <w:div w:id="1276060659">
                              <w:marLeft w:val="0"/>
                              <w:marRight w:val="0"/>
                              <w:marTop w:val="0"/>
                              <w:marBottom w:val="0"/>
                              <w:divBdr>
                                <w:top w:val="none" w:sz="0" w:space="0" w:color="auto"/>
                                <w:left w:val="none" w:sz="0" w:space="0" w:color="auto"/>
                                <w:bottom w:val="none" w:sz="0" w:space="0" w:color="auto"/>
                                <w:right w:val="none" w:sz="0" w:space="0" w:color="auto"/>
                              </w:divBdr>
                              <w:divsChild>
                                <w:div w:id="815953890">
                                  <w:marLeft w:val="0"/>
                                  <w:marRight w:val="0"/>
                                  <w:marTop w:val="0"/>
                                  <w:marBottom w:val="0"/>
                                  <w:divBdr>
                                    <w:top w:val="none" w:sz="0" w:space="0" w:color="auto"/>
                                    <w:left w:val="none" w:sz="0" w:space="0" w:color="auto"/>
                                    <w:bottom w:val="none" w:sz="0" w:space="0" w:color="auto"/>
                                    <w:right w:val="none" w:sz="0" w:space="0" w:color="auto"/>
                                  </w:divBdr>
                                  <w:divsChild>
                                    <w:div w:id="145733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1%d7%9e%d7%94-%d7%90%d7%93%d7%a2-%d7%9b%d7%99-%d7%90%d7%99%d7%a8%d7%a9%d7%a0%d7%94-%d7%97%d7%98%d7%90%d7%95-%d7%a9%d7%9c-%d7%90%d7%91%d7%a8%d7%94%d7%9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5%D7%99%D7%97%D7%9F-%D7%90%D7%AA-%D7%A4%D7%A0%D7%99-%D7%94%D7%A2%D7%99%D7%A8" TargetMode="External"/><Relationship Id="rId13" Type="http://schemas.openxmlformats.org/officeDocument/2006/relationships/hyperlink" Target="http://www.mayim.org.il/?parasha=%d7%91%d7%9e%d7%94-%d7%90%d7%93%d7%a2-%d7%9b%d7%99-%d7%90%d7%99%d7%a8%d7%a9%d7%a0%d7%94-%d7%97%d7%98%d7%90%d7%95-%d7%a9%d7%9c-%d7%90%d7%91%d7%a8%d7%94%d7%9d" TargetMode="External"/><Relationship Id="rId18" Type="http://schemas.openxmlformats.org/officeDocument/2006/relationships/hyperlink" Target="https://www.mayim.org.il/?parasha=%D7%9E%D7%AA%D7%A9%D7%95%D7%91%D7%94-%D7%9C%D7%A9%D7%99%D7%91%D7%94" TargetMode="External"/><Relationship Id="rId3" Type="http://schemas.openxmlformats.org/officeDocument/2006/relationships/hyperlink" Target="https://www.mayim.org.il/?parasha=%D7%9E%D7%95%D7%98%D7%99%D7%91-%D7%94%D7%92%D7%9C%D7%95%D7%AA-%D7%91%D7%A1%D7%A4%D7%A8-%D7%91%D7%A8%D7%90%D7%A9%D7%99%D7%AA-%D7%A9%D7%99%D7%98%D7%AA-%D7%A8%D7%9E%D7%91%D7%9F" TargetMode="External"/><Relationship Id="rId7" Type="http://schemas.openxmlformats.org/officeDocument/2006/relationships/hyperlink" Target="https://www.mayim.org.il/?parasha=%D7%A1%D7%95%D7%9C%D7%9D-%D7%99%D7%A2%D7%A7%D7%91-%D7%A1%D7%9E%D7%9C-%D7%99%D7%A2%D7%A7%D7%911" TargetMode="External"/><Relationship Id="rId12" Type="http://schemas.openxmlformats.org/officeDocument/2006/relationships/hyperlink" Target="https://www.mayim.org.il/?parasha=%D7%9C%D7%90-%D7%93%D7%A8%D7%9A-%D7%90%D7%A8%D7%A5-%D7%A4%D7%9C%D7%A9%D7%AA%D7%99%D7%9D" TargetMode="External"/><Relationship Id="rId17" Type="http://schemas.openxmlformats.org/officeDocument/2006/relationships/hyperlink" Target="https://www.mayim.org.il/?parasha=%D7%99%D7%A2%D7%A7%D7%91-%D7%95%D7%A2%D7%A9%D7%95-%D7%91%D7%A1%D7%A4%D7%A8-%D7%93%D7%91%D7%A8%D7%99%D7%9D" TargetMode="External"/><Relationship Id="rId2" Type="http://schemas.openxmlformats.org/officeDocument/2006/relationships/hyperlink" Target="https://www.mayim.org.il/?parasha=%d7%a9%d7%a0%d7%99-%d7%9e%d7%a9%d7%9b%d7%a0%d7%95%d7%aa" TargetMode="External"/><Relationship Id="rId16" Type="http://schemas.openxmlformats.org/officeDocument/2006/relationships/hyperlink" Target="https://www.mayim.org.il/?parasha=%D7%A4%D7%A8%D7%99%D7%93%D7%AA-%D7%99%D7%A2%D7%A7%D7%91-%D7%95%D7%A2%D7%A9%D7%95-%D7%A1%D7%92%D7%99%D7%A8%D7%AA-%D7%94%D7%97%D7%A9%D7%91%D7%95%D7%9F" TargetMode="External"/><Relationship Id="rId1" Type="http://schemas.openxmlformats.org/officeDocument/2006/relationships/hyperlink" Target="https://www.mayim.org.il/?parasha=%D7%9B%D7%9B%D7%95%D7%9B%D7%91%D7%99-%D7%94%D7%A9%D7%9E%D7%99%D7%9D" TargetMode="External"/><Relationship Id="rId6" Type="http://schemas.openxmlformats.org/officeDocument/2006/relationships/hyperlink" Target="https://www.mayim.org.il/?parasha=%D7%91%D7%9E%D7%94-%D7%90%D7%93%D7%A2-%D7%9B%D7%99-%D7%90%D7%99%D7%A8%D7%A9%D7%A0%D7%94-%D7%97%D7%98%D7%90%D7%95-%D7%A9%D7%9C-%D7%90%D7%91%D7%A8%D7%94%D7%9D" TargetMode="External"/><Relationship Id="rId11" Type="http://schemas.openxmlformats.org/officeDocument/2006/relationships/hyperlink" Target="https://www.mayim.org.il/?parasha=%d7%90%d7%95%d7%aa%d7%9d-%d7%94%d7%a0%d7%aa%d7%95%d7%a0%d7%99%d7%9d-%d7%aa%d7%97%d7%aa-%d7%94%d7%91%d7%a0%d7%99%d7%9f" TargetMode="External"/><Relationship Id="rId5" Type="http://schemas.openxmlformats.org/officeDocument/2006/relationships/hyperlink" Target="https://www.mayim.org.il/?parasha=%D7%90%D7%A8%D7%9E%D7%99-%D7%90%D7%95%D7%91%D7%93-%D7%90%D7%91%D7%99" TargetMode="External"/><Relationship Id="rId15" Type="http://schemas.openxmlformats.org/officeDocument/2006/relationships/hyperlink" Target="http://www.kotar.co.il/KotarApp/Index/Book.aspx?nBookID=103653175" TargetMode="External"/><Relationship Id="rId10" Type="http://schemas.openxmlformats.org/officeDocument/2006/relationships/hyperlink" Target="https://www.mayim.org.il/?parasha=%d7%90%d7%9c-%d7%aa%d7%99%d7%a8%d7%90-%d7%9e%d7%a8%d7%93%d7%94-%d7%9e%d7%a6%d7%a8%d7%99%d7%9e%d7%94" TargetMode="External"/><Relationship Id="rId4" Type="http://schemas.openxmlformats.org/officeDocument/2006/relationships/hyperlink" Target="https://www.mayim.org.il/?parasha=%D7%A1%D7%A7%D7%99%D7%A8%D7%95%D7%AA-%D7%94%D7%99%D7%A1%D7%98%D7%95%D7%A8%D7%99%D7%95%D7%AA-%D7%91%D7%AA%D7%A0%D7%9A" TargetMode="External"/><Relationship Id="rId9" Type="http://schemas.openxmlformats.org/officeDocument/2006/relationships/hyperlink" Target="http://www.mayim.org.il/?parasha=%D7%94%D7%90%D7%9D-%D7%A0%D7%92%D7%96%D7%A8-%D7%A2%D7%9C-%D7%90%D7%91%D7%95%D7%AA%D7%99%D7%A0%D7%95-%D7%9C%D7%A8%D7%93%D7%AA-%D7%9C%D7%9E%D7%A6%D7%A8%D7%99%D7%9D1" TargetMode="External"/><Relationship Id="rId14" Type="http://schemas.openxmlformats.org/officeDocument/2006/relationships/hyperlink" Target="http://www.am-oved.co.il/page_276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E0C7D-88B5-4397-B4D7-E2C3DAC5F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1301</Words>
  <Characters>6505</Characters>
  <Application>Microsoft Office Word</Application>
  <DocSecurity>0</DocSecurity>
  <Lines>54</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ברית בין הבתרים לאורך הדורות</vt:lpstr>
      <vt:lpstr>ברית בין הבתרים לאורך הדורות</vt:lpstr>
    </vt:vector>
  </TitlesOfParts>
  <Company>Microsoft</Company>
  <LinksUpToDate>false</LinksUpToDate>
  <CharactersWithSpaces>7791</CharactersWithSpaces>
  <SharedDoc>false</SharedDoc>
  <HLinks>
    <vt:vector size="114" baseType="variant">
      <vt:variant>
        <vt:i4>6225998</vt:i4>
      </vt:variant>
      <vt:variant>
        <vt:i4>3</vt:i4>
      </vt:variant>
      <vt:variant>
        <vt:i4>0</vt:i4>
      </vt:variant>
      <vt:variant>
        <vt:i4>5</vt:i4>
      </vt:variant>
      <vt:variant>
        <vt:lpwstr>http://www.mayim.org.il/?parasha=%d7%91%d7%9e%d7%94-%d7%90%d7%93%d7%a2-%d7%9b%d7%99-%d7%90%d7%99%d7%a8%d7%a9%d7%a0%d7%94-%d7%97%d7%98%d7%90%d7%95-%d7%a9%d7%9c-%d7%90%d7%91%d7%a8%d7%94%d7%9d</vt:lpwstr>
      </vt:variant>
      <vt:variant>
        <vt:lpwstr/>
      </vt:variant>
      <vt:variant>
        <vt:i4>4849753</vt:i4>
      </vt:variant>
      <vt:variant>
        <vt:i4>51</vt:i4>
      </vt:variant>
      <vt:variant>
        <vt:i4>0</vt:i4>
      </vt:variant>
      <vt:variant>
        <vt:i4>5</vt:i4>
      </vt:variant>
      <vt:variant>
        <vt:lpwstr>https://www.mayim.org.il/?parasha=%D7%9E%D7%AA%D7%A9%D7%95%D7%91%D7%94-%D7%9C%D7%A9%D7%99%D7%91%D7%94</vt:lpwstr>
      </vt:variant>
      <vt:variant>
        <vt:lpwstr/>
      </vt:variant>
      <vt:variant>
        <vt:i4>7012470</vt:i4>
      </vt:variant>
      <vt:variant>
        <vt:i4>48</vt:i4>
      </vt:variant>
      <vt:variant>
        <vt:i4>0</vt:i4>
      </vt:variant>
      <vt:variant>
        <vt:i4>5</vt:i4>
      </vt:variant>
      <vt:variant>
        <vt:lpwstr>https://www.mayim.org.il/?parasha=%D7%99%D7%A2%D7%A7%D7%91-%D7%95%D7%A2%D7%A9%D7%95-%D7%91%D7%A1%D7%A4%D7%A8-%D7%93%D7%91%D7%A8%D7%99%D7%9D</vt:lpwstr>
      </vt:variant>
      <vt:variant>
        <vt:lpwstr/>
      </vt:variant>
      <vt:variant>
        <vt:i4>3276899</vt:i4>
      </vt:variant>
      <vt:variant>
        <vt:i4>45</vt:i4>
      </vt:variant>
      <vt:variant>
        <vt:i4>0</vt:i4>
      </vt:variant>
      <vt:variant>
        <vt:i4>5</vt:i4>
      </vt:variant>
      <vt:variant>
        <vt:lpwstr>https://www.mayim.org.il/?parasha=%D7%A4%D7%A8%D7%99%D7%93%D7%AA-%D7%99%D7%A2%D7%A7%D7%91-%D7%95%D7%A2%D7%A9%D7%95-%D7%A1%D7%92%D7%99%D7%A8%D7%AA-%D7%94%D7%97%D7%A9%D7%91%D7%95%D7%9F</vt:lpwstr>
      </vt:variant>
      <vt:variant>
        <vt:lpwstr/>
      </vt:variant>
      <vt:variant>
        <vt:i4>19</vt:i4>
      </vt:variant>
      <vt:variant>
        <vt:i4>42</vt:i4>
      </vt:variant>
      <vt:variant>
        <vt:i4>0</vt:i4>
      </vt:variant>
      <vt:variant>
        <vt:i4>5</vt:i4>
      </vt:variant>
      <vt:variant>
        <vt:lpwstr>http://www.kotar.co.il/KotarApp/Index/Book.aspx?nBookID=103653175</vt:lpwstr>
      </vt:variant>
      <vt:variant>
        <vt:lpwstr/>
      </vt:variant>
      <vt:variant>
        <vt:i4>1966128</vt:i4>
      </vt:variant>
      <vt:variant>
        <vt:i4>39</vt:i4>
      </vt:variant>
      <vt:variant>
        <vt:i4>0</vt:i4>
      </vt:variant>
      <vt:variant>
        <vt:i4>5</vt:i4>
      </vt:variant>
      <vt:variant>
        <vt:lpwstr>http://www.am-oved.co.il/page_2765</vt:lpwstr>
      </vt:variant>
      <vt:variant>
        <vt:lpwstr/>
      </vt:variant>
      <vt:variant>
        <vt:i4>6225998</vt:i4>
      </vt:variant>
      <vt:variant>
        <vt:i4>36</vt:i4>
      </vt:variant>
      <vt:variant>
        <vt:i4>0</vt:i4>
      </vt:variant>
      <vt:variant>
        <vt:i4>5</vt:i4>
      </vt:variant>
      <vt:variant>
        <vt:lpwstr>http://www.mayim.org.il/?parasha=%d7%91%d7%9e%d7%94-%d7%90%d7%93%d7%a2-%d7%9b%d7%99-%d7%90%d7%99%d7%a8%d7%a9%d7%a0%d7%94-%d7%97%d7%98%d7%90%d7%95-%d7%a9%d7%9c-%d7%90%d7%91%d7%a8%d7%94%d7%9d</vt:lpwstr>
      </vt:variant>
      <vt:variant>
        <vt:lpwstr/>
      </vt:variant>
      <vt:variant>
        <vt:i4>1900625</vt:i4>
      </vt:variant>
      <vt:variant>
        <vt:i4>33</vt:i4>
      </vt:variant>
      <vt:variant>
        <vt:i4>0</vt:i4>
      </vt:variant>
      <vt:variant>
        <vt:i4>5</vt:i4>
      </vt:variant>
      <vt:variant>
        <vt:lpwstr>https://www.mayim.org.il/?parasha=%D7%9C%D7%90-%D7%93%D7%A8%D7%9A-%D7%90%D7%A8%D7%A5-%D7%A4%D7%9C%D7%A9%D7%AA%D7%99%D7%9D</vt:lpwstr>
      </vt:variant>
      <vt:variant>
        <vt:lpwstr/>
      </vt:variant>
      <vt:variant>
        <vt:i4>7274533</vt:i4>
      </vt:variant>
      <vt:variant>
        <vt:i4>30</vt:i4>
      </vt:variant>
      <vt:variant>
        <vt:i4>0</vt:i4>
      </vt:variant>
      <vt:variant>
        <vt:i4>5</vt:i4>
      </vt:variant>
      <vt:variant>
        <vt:lpwstr>https://www.mayim.org.il/?parasha=%d7%90%d7%95%d7%aa%d7%9d-%d7%94%d7%a0%d7%aa%d7%95%d7%a0%d7%99%d7%9d-%d7%aa%d7%97%d7%aa-%d7%94%d7%91%d7%a0%d7%99%d7%9f</vt:lpwstr>
      </vt:variant>
      <vt:variant>
        <vt:lpwstr/>
      </vt:variant>
      <vt:variant>
        <vt:i4>1048664</vt:i4>
      </vt:variant>
      <vt:variant>
        <vt:i4>27</vt:i4>
      </vt:variant>
      <vt:variant>
        <vt:i4>0</vt:i4>
      </vt:variant>
      <vt:variant>
        <vt:i4>5</vt:i4>
      </vt:variant>
      <vt:variant>
        <vt:lpwstr>https://www.mayim.org.il/?parasha=%d7%90%d7%9c-%d7%aa%d7%99%d7%a8%d7%90-%d7%9e%d7%a8%d7%93%d7%94-%d7%9e%d7%a6%d7%a8%d7%99%d7%9e%d7%94</vt:lpwstr>
      </vt:variant>
      <vt:variant>
        <vt:lpwstr/>
      </vt:variant>
      <vt:variant>
        <vt:i4>2293886</vt:i4>
      </vt:variant>
      <vt:variant>
        <vt:i4>24</vt:i4>
      </vt:variant>
      <vt:variant>
        <vt:i4>0</vt:i4>
      </vt:variant>
      <vt:variant>
        <vt:i4>5</vt:i4>
      </vt:variant>
      <vt:variant>
        <vt:lpwstr>http://www.mayim.org.il/?parasha=%D7%94%D7%90%D7%9D-%D7%A0%D7%92%D7%96%D7%A8-%D7%A2%D7%9C-%D7%90%D7%91%D7%95%D7%AA%D7%99%D7%A0%D7%95-%D7%9C%D7%A8%D7%93%D7%AA-%D7%9C%D7%9E%D7%A6%D7%A8%D7%99%D7%9D1</vt:lpwstr>
      </vt:variant>
      <vt:variant>
        <vt:lpwstr/>
      </vt:variant>
      <vt:variant>
        <vt:i4>6291490</vt:i4>
      </vt:variant>
      <vt:variant>
        <vt:i4>21</vt:i4>
      </vt:variant>
      <vt:variant>
        <vt:i4>0</vt:i4>
      </vt:variant>
      <vt:variant>
        <vt:i4>5</vt:i4>
      </vt:variant>
      <vt:variant>
        <vt:lpwstr>https://www.mayim.org.il/?parasha=%D7%95%D7%99%D7%97%D7%9F-%D7%90%D7%AA-%D7%A4%D7%A0%D7%99-%D7%94%D7%A2%D7%99%D7%A8</vt:lpwstr>
      </vt:variant>
      <vt:variant>
        <vt:lpwstr/>
      </vt:variant>
      <vt:variant>
        <vt:i4>6094924</vt:i4>
      </vt:variant>
      <vt:variant>
        <vt:i4>18</vt:i4>
      </vt:variant>
      <vt:variant>
        <vt:i4>0</vt:i4>
      </vt:variant>
      <vt:variant>
        <vt:i4>5</vt:i4>
      </vt:variant>
      <vt:variant>
        <vt:lpwstr>https://www.mayim.org.il/?parasha=%D7%A1%D7%95%D7%9C%D7%9D-%D7%99%D7%A2%D7%A7%D7%91-%D7%A1%D7%9E%D7%9C-%D7%99%D7%A2%D7%A7%D7%911</vt:lpwstr>
      </vt:variant>
      <vt:variant>
        <vt:lpwstr/>
      </vt:variant>
      <vt:variant>
        <vt:i4>3342374</vt:i4>
      </vt:variant>
      <vt:variant>
        <vt:i4>15</vt:i4>
      </vt:variant>
      <vt:variant>
        <vt:i4>0</vt:i4>
      </vt:variant>
      <vt:variant>
        <vt:i4>5</vt:i4>
      </vt:variant>
      <vt:variant>
        <vt:lpwstr>https://www.mayim.org.il/?parasha=%D7%91%D7%9E%D7%94-%D7%90%D7%93%D7%A2-%D7%9B%D7%99-%D7%90%D7%99%D7%A8%D7%A9%D7%A0%D7%94-%D7%97%D7%98%D7%90%D7%95-%D7%A9%D7%9C-%D7%90%D7%91%D7%A8%D7%94%D7%9D</vt:lpwstr>
      </vt:variant>
      <vt:variant>
        <vt:lpwstr>gsc.tab=0</vt:lpwstr>
      </vt:variant>
      <vt:variant>
        <vt:i4>3407934</vt:i4>
      </vt:variant>
      <vt:variant>
        <vt:i4>12</vt:i4>
      </vt:variant>
      <vt:variant>
        <vt:i4>0</vt:i4>
      </vt:variant>
      <vt:variant>
        <vt:i4>5</vt:i4>
      </vt:variant>
      <vt:variant>
        <vt:lpwstr>https://www.mayim.org.il/?parasha=%D7%90%D7%A8%D7%9E%D7%99-%D7%90%D7%95%D7%91%D7%93-%D7%90%D7%91%D7%99</vt:lpwstr>
      </vt:variant>
      <vt:variant>
        <vt:lpwstr/>
      </vt:variant>
      <vt:variant>
        <vt:i4>3670127</vt:i4>
      </vt:variant>
      <vt:variant>
        <vt:i4>9</vt:i4>
      </vt:variant>
      <vt:variant>
        <vt:i4>0</vt:i4>
      </vt:variant>
      <vt:variant>
        <vt:i4>5</vt:i4>
      </vt:variant>
      <vt:variant>
        <vt:lpwstr>https://www.mayim.org.il/?parasha=%D7%A1%D7%A7%D7%99%D7%A8%D7%95%D7%AA-%D7%94%D7%99%D7%A1%D7%98%D7%95%D7%A8%D7%99%D7%95%D7%AA-%D7%91%D7%AA%D7%A0%D7%9A</vt:lpwstr>
      </vt:variant>
      <vt:variant>
        <vt:lpwstr/>
      </vt:variant>
      <vt:variant>
        <vt:i4>3276911</vt:i4>
      </vt:variant>
      <vt:variant>
        <vt:i4>6</vt:i4>
      </vt:variant>
      <vt:variant>
        <vt:i4>0</vt:i4>
      </vt:variant>
      <vt:variant>
        <vt:i4>5</vt:i4>
      </vt:variant>
      <vt:variant>
        <vt:lpwstr>https://www.mayim.org.il/?parasha=%D7%9E%D7%95%D7%98%D7%99%D7%91-%D7%94%D7%92%D7%9C%D7%95%D7%AA-%D7%91%D7%A1%D7%A4%D7%A8-%D7%91%D7%A8%D7%90%D7%A9%D7%99%D7%AA-%D7%A9%D7%99%D7%98%D7%AA-%D7%A8%D7%9E%D7%91%D7%9F</vt:lpwstr>
      </vt:variant>
      <vt:variant>
        <vt:lpwstr>gsc.tab=0</vt:lpwstr>
      </vt:variant>
      <vt:variant>
        <vt:i4>1835080</vt:i4>
      </vt:variant>
      <vt:variant>
        <vt:i4>3</vt:i4>
      </vt:variant>
      <vt:variant>
        <vt:i4>0</vt:i4>
      </vt:variant>
      <vt:variant>
        <vt:i4>5</vt:i4>
      </vt:variant>
      <vt:variant>
        <vt:lpwstr>https://www.mayim.org.il/?parasha=%d7%a9%d7%a0%d7%99-%d7%9e%d7%a9%d7%9b%d7%a0%d7%95%d7%aa</vt:lpwstr>
      </vt:variant>
      <vt:variant>
        <vt:lpwstr>gsc.tab=0</vt:lpwstr>
      </vt:variant>
      <vt:variant>
        <vt:i4>1572954</vt:i4>
      </vt:variant>
      <vt:variant>
        <vt:i4>0</vt:i4>
      </vt:variant>
      <vt:variant>
        <vt:i4>0</vt:i4>
      </vt:variant>
      <vt:variant>
        <vt:i4>5</vt:i4>
      </vt:variant>
      <vt:variant>
        <vt:lpwstr>https://www.mayim.org.il/?parasha=%D7%9B%D7%9B%D7%95%D7%9B%D7%91%D7%99-%D7%94%D7%A9%D7%9E%D7%99%D7%9D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ברית בין הבתרים במסע ומשא הדורות</dc:title>
  <dc:subject>לך לך</dc:subject>
  <dc:creator>Asher Yuval</dc:creator>
  <cp:keywords/>
  <cp:lastModifiedBy>Shimon Afek</cp:lastModifiedBy>
  <cp:revision>2</cp:revision>
  <cp:lastPrinted>2023-10-25T14:20:00Z</cp:lastPrinted>
  <dcterms:created xsi:type="dcterms:W3CDTF">2023-10-31T07:58:00Z</dcterms:created>
  <dcterms:modified xsi:type="dcterms:W3CDTF">2023-10-31T07:58:00Z</dcterms:modified>
</cp:coreProperties>
</file>