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EC4A" w14:textId="77777777" w:rsidR="00206DD1" w:rsidRDefault="004D18BD">
      <w:pPr>
        <w:pStyle w:val="aa"/>
        <w:spacing w:line="360" w:lineRule="auto"/>
        <w:rPr>
          <w:rtl/>
        </w:rPr>
      </w:pPr>
      <w:r>
        <w:rPr>
          <w:rFonts w:hint="cs"/>
          <w:rtl/>
        </w:rPr>
        <w:t>זנב לאריות ולא ראש לשועלים</w:t>
      </w:r>
    </w:p>
    <w:p w14:paraId="7E99CAC4" w14:textId="77777777" w:rsidR="004D18BD" w:rsidRDefault="004D18BD" w:rsidP="007C23D2">
      <w:pPr>
        <w:pStyle w:val="ab"/>
        <w:rPr>
          <w:rtl/>
        </w:rPr>
      </w:pPr>
      <w:r>
        <w:rPr>
          <w:rtl/>
        </w:rPr>
        <w:t>מסכת אבות פרק ד משנה טו</w:t>
      </w:r>
      <w:r w:rsidR="00277E0F">
        <w:rPr>
          <w:rFonts w:hint="cs"/>
          <w:rtl/>
        </w:rPr>
        <w:t xml:space="preserve"> </w:t>
      </w:r>
      <w:r w:rsidR="00277E0F">
        <w:rPr>
          <w:rtl/>
        </w:rPr>
        <w:t>–</w:t>
      </w:r>
      <w:r w:rsidR="00277E0F">
        <w:rPr>
          <w:rFonts w:hint="cs"/>
          <w:rtl/>
        </w:rPr>
        <w:t xml:space="preserve"> </w:t>
      </w:r>
      <w:r w:rsidR="007C23D2">
        <w:rPr>
          <w:rFonts w:hint="cs"/>
          <w:rtl/>
        </w:rPr>
        <w:t>המקור בפרקי אבות</w:t>
      </w:r>
    </w:p>
    <w:p w14:paraId="6D04B304" w14:textId="77777777" w:rsidR="004D18BD" w:rsidRDefault="004D18BD" w:rsidP="004D18BD">
      <w:pPr>
        <w:pStyle w:val="ac"/>
        <w:rPr>
          <w:rtl/>
        </w:rPr>
      </w:pPr>
      <w:r>
        <w:rPr>
          <w:rtl/>
        </w:rPr>
        <w:t xml:space="preserve">רבי </w:t>
      </w:r>
      <w:proofErr w:type="spellStart"/>
      <w:r>
        <w:rPr>
          <w:rtl/>
        </w:rPr>
        <w:t>מתיא</w:t>
      </w:r>
      <w:proofErr w:type="spellEnd"/>
      <w:r>
        <w:rPr>
          <w:rtl/>
        </w:rPr>
        <w:t xml:space="preserve"> בן חרש אומר</w:t>
      </w:r>
      <w:r w:rsidR="00356171">
        <w:rPr>
          <w:rFonts w:hint="cs"/>
          <w:rtl/>
        </w:rPr>
        <w:t>:</w:t>
      </w:r>
      <w:r>
        <w:rPr>
          <w:rtl/>
        </w:rPr>
        <w:t xml:space="preserve"> הוי מקדים בשלום כל אדם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זנב לאריות ואל תהי ראש לשועלים</w:t>
      </w:r>
      <w:r w:rsidR="0054112B">
        <w:rPr>
          <w:rFonts w:hint="cs"/>
          <w:rtl/>
        </w:rPr>
        <w:t>.</w:t>
      </w:r>
      <w:r w:rsidR="0054112B">
        <w:rPr>
          <w:rStyle w:val="a5"/>
          <w:rtl/>
        </w:rPr>
        <w:footnoteReference w:id="1"/>
      </w:r>
    </w:p>
    <w:p w14:paraId="68549D5B" w14:textId="77777777" w:rsidR="007E0C5C" w:rsidRDefault="007E0C5C" w:rsidP="00B56BF4">
      <w:pPr>
        <w:pStyle w:val="ab"/>
        <w:rPr>
          <w:rtl/>
        </w:rPr>
      </w:pPr>
      <w:r>
        <w:rPr>
          <w:rtl/>
        </w:rPr>
        <w:t>מסכת סנהדרין פרק ד משנ</w:t>
      </w:r>
      <w:r w:rsidR="00311859">
        <w:rPr>
          <w:rFonts w:hint="cs"/>
          <w:rtl/>
        </w:rPr>
        <w:t>יות ג</w:t>
      </w:r>
      <w:r w:rsidR="003D04FA">
        <w:rPr>
          <w:rFonts w:hint="cs"/>
          <w:rtl/>
        </w:rPr>
        <w:t>-</w:t>
      </w:r>
      <w:r w:rsidR="00311859">
        <w:rPr>
          <w:rFonts w:hint="cs"/>
          <w:rtl/>
        </w:rPr>
        <w:t xml:space="preserve">ד - </w:t>
      </w:r>
      <w:r w:rsidR="00B56BF4">
        <w:rPr>
          <w:rFonts w:hint="cs"/>
          <w:rtl/>
        </w:rPr>
        <w:t>סדר הישיבה וה</w:t>
      </w:r>
      <w:r w:rsidR="00277E0F">
        <w:rPr>
          <w:rFonts w:hint="cs"/>
          <w:rtl/>
        </w:rPr>
        <w:t>התקדמות</w:t>
      </w:r>
    </w:p>
    <w:p w14:paraId="1125A479" w14:textId="77777777" w:rsidR="007E0C5C" w:rsidRDefault="007E0C5C" w:rsidP="007E0C5C">
      <w:pPr>
        <w:pStyle w:val="ac"/>
        <w:rPr>
          <w:rtl/>
        </w:rPr>
      </w:pPr>
      <w:r>
        <w:rPr>
          <w:rtl/>
        </w:rPr>
        <w:t xml:space="preserve">סנהדרין </w:t>
      </w:r>
      <w:proofErr w:type="spellStart"/>
      <w:r>
        <w:rPr>
          <w:rtl/>
        </w:rPr>
        <w:t>היתה</w:t>
      </w:r>
      <w:proofErr w:type="spellEnd"/>
      <w:r>
        <w:rPr>
          <w:rtl/>
        </w:rPr>
        <w:t xml:space="preserve"> כחצי גורן עגולה כדי </w:t>
      </w:r>
      <w:proofErr w:type="spellStart"/>
      <w:r>
        <w:rPr>
          <w:rtl/>
        </w:rPr>
        <w:t>שיהו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רואין</w:t>
      </w:r>
      <w:proofErr w:type="spellEnd"/>
      <w:r>
        <w:rPr>
          <w:rtl/>
        </w:rPr>
        <w:t xml:space="preserve"> זה את זה</w:t>
      </w:r>
      <w:r w:rsidR="00B56BF4">
        <w:rPr>
          <w:rFonts w:hint="cs"/>
          <w:rtl/>
        </w:rPr>
        <w:t>.</w:t>
      </w:r>
      <w:r w:rsidR="00B56BF4">
        <w:rPr>
          <w:rStyle w:val="a5"/>
          <w:rtl/>
        </w:rPr>
        <w:footnoteReference w:id="2"/>
      </w:r>
      <w:r>
        <w:rPr>
          <w:rtl/>
        </w:rPr>
        <w:t xml:space="preserve"> ושני סופרי </w:t>
      </w:r>
      <w:proofErr w:type="spellStart"/>
      <w:r>
        <w:rPr>
          <w:rtl/>
        </w:rPr>
        <w:t>הדיינין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עומדין</w:t>
      </w:r>
      <w:proofErr w:type="spellEnd"/>
      <w:r>
        <w:rPr>
          <w:rtl/>
        </w:rPr>
        <w:t xml:space="preserve"> לפניהם אחד מימין ואחד משמאל</w:t>
      </w:r>
      <w:r w:rsidR="008649BA">
        <w:rPr>
          <w:rStyle w:val="a5"/>
          <w:rtl/>
        </w:rPr>
        <w:footnoteReference w:id="3"/>
      </w:r>
      <w:r>
        <w:rPr>
          <w:rtl/>
        </w:rPr>
        <w:t xml:space="preserve"> </w:t>
      </w:r>
      <w:r>
        <w:rPr>
          <w:rFonts w:hint="cs"/>
          <w:rtl/>
        </w:rPr>
        <w:t xml:space="preserve">... </w:t>
      </w:r>
      <w:r>
        <w:rPr>
          <w:rtl/>
        </w:rPr>
        <w:t xml:space="preserve">ושלש שורות של תלמידי חכמים </w:t>
      </w:r>
      <w:proofErr w:type="spellStart"/>
      <w:r>
        <w:rPr>
          <w:rtl/>
        </w:rPr>
        <w:t>יושבין</w:t>
      </w:r>
      <w:proofErr w:type="spellEnd"/>
      <w:r>
        <w:rPr>
          <w:rtl/>
        </w:rPr>
        <w:t xml:space="preserve"> לפניהם</w:t>
      </w:r>
      <w:r w:rsidR="001B5520">
        <w:rPr>
          <w:rFonts w:hint="cs"/>
          <w:rtl/>
        </w:rPr>
        <w:t>:</w:t>
      </w:r>
      <w:r>
        <w:rPr>
          <w:rtl/>
        </w:rPr>
        <w:t xml:space="preserve"> כל אחד ואחד מכיר את מקומו</w:t>
      </w:r>
      <w:r w:rsidR="00B56BF4">
        <w:rPr>
          <w:rFonts w:hint="cs"/>
          <w:rtl/>
        </w:rPr>
        <w:t>.</w:t>
      </w:r>
      <w:r w:rsidR="001B5520">
        <w:rPr>
          <w:rStyle w:val="a5"/>
          <w:rtl/>
        </w:rPr>
        <w:footnoteReference w:id="4"/>
      </w:r>
      <w:r>
        <w:rPr>
          <w:rtl/>
        </w:rPr>
        <w:t xml:space="preserve"> היו </w:t>
      </w:r>
      <w:proofErr w:type="spellStart"/>
      <w:r>
        <w:rPr>
          <w:rtl/>
        </w:rPr>
        <w:t>צריכין</w:t>
      </w:r>
      <w:proofErr w:type="spellEnd"/>
      <w:r>
        <w:rPr>
          <w:rtl/>
        </w:rPr>
        <w:t xml:space="preserve"> לסמוך</w:t>
      </w:r>
      <w:r w:rsidR="00B56BF4">
        <w:rPr>
          <w:rFonts w:hint="cs"/>
          <w:rtl/>
        </w:rPr>
        <w:t>,</w:t>
      </w:r>
      <w:r w:rsidR="0078586D">
        <w:rPr>
          <w:rStyle w:val="a5"/>
          <w:rtl/>
        </w:rPr>
        <w:footnoteReference w:id="5"/>
      </w:r>
      <w:r>
        <w:rPr>
          <w:rtl/>
        </w:rPr>
        <w:t xml:space="preserve"> </w:t>
      </w:r>
      <w:proofErr w:type="spellStart"/>
      <w:r>
        <w:rPr>
          <w:rtl/>
        </w:rPr>
        <w:t>סומכין</w:t>
      </w:r>
      <w:proofErr w:type="spellEnd"/>
      <w:r>
        <w:rPr>
          <w:rtl/>
        </w:rPr>
        <w:t xml:space="preserve"> מן הראשונה</w:t>
      </w:r>
      <w:r w:rsidR="00B56BF4">
        <w:rPr>
          <w:rFonts w:hint="cs"/>
          <w:rtl/>
        </w:rPr>
        <w:t>.</w:t>
      </w:r>
      <w:r>
        <w:rPr>
          <w:rtl/>
        </w:rPr>
        <w:t xml:space="preserve"> אחד מן </w:t>
      </w:r>
      <w:proofErr w:type="spellStart"/>
      <w:r>
        <w:rPr>
          <w:rtl/>
        </w:rPr>
        <w:t>השניה</w:t>
      </w:r>
      <w:proofErr w:type="spellEnd"/>
      <w:r>
        <w:rPr>
          <w:rtl/>
        </w:rPr>
        <w:t xml:space="preserve"> בא לו לראשונה</w:t>
      </w:r>
      <w:r w:rsidR="00B56BF4">
        <w:rPr>
          <w:rFonts w:hint="cs"/>
          <w:rtl/>
        </w:rPr>
        <w:t>,</w:t>
      </w:r>
      <w:r>
        <w:rPr>
          <w:rtl/>
        </w:rPr>
        <w:t xml:space="preserve"> ואחד מן השלישית בא לו </w:t>
      </w:r>
      <w:proofErr w:type="spellStart"/>
      <w:r>
        <w:rPr>
          <w:rtl/>
        </w:rPr>
        <w:t>לשניה</w:t>
      </w:r>
      <w:proofErr w:type="spellEnd"/>
      <w:r w:rsidR="00B56BF4">
        <w:rPr>
          <w:rFonts w:hint="cs"/>
          <w:rtl/>
        </w:rPr>
        <w:t>,</w:t>
      </w:r>
      <w:r>
        <w:rPr>
          <w:rtl/>
        </w:rPr>
        <w:t xml:space="preserve"> </w:t>
      </w:r>
      <w:proofErr w:type="spellStart"/>
      <w:r>
        <w:rPr>
          <w:rtl/>
        </w:rPr>
        <w:t>ובוררין</w:t>
      </w:r>
      <w:proofErr w:type="spellEnd"/>
      <w:r>
        <w:rPr>
          <w:rtl/>
        </w:rPr>
        <w:t xml:space="preserve"> להן עוד אחד מן הקהל </w:t>
      </w:r>
      <w:proofErr w:type="spellStart"/>
      <w:r>
        <w:rPr>
          <w:rtl/>
        </w:rPr>
        <w:t>ומושיבין</w:t>
      </w:r>
      <w:proofErr w:type="spellEnd"/>
      <w:r>
        <w:rPr>
          <w:rtl/>
        </w:rPr>
        <w:t xml:space="preserve"> אותו בשלישית</w:t>
      </w:r>
      <w:r w:rsidR="00B56BF4">
        <w:rPr>
          <w:rFonts w:hint="cs"/>
          <w:rtl/>
        </w:rPr>
        <w:t>.</w:t>
      </w:r>
      <w:r w:rsidR="00C27093">
        <w:rPr>
          <w:rStyle w:val="a5"/>
          <w:rtl/>
        </w:rPr>
        <w:footnoteReference w:id="6"/>
      </w:r>
      <w:r>
        <w:rPr>
          <w:rtl/>
        </w:rPr>
        <w:t xml:space="preserve"> ולא היה יושב במקומו של ראשון</w:t>
      </w:r>
      <w:r w:rsidR="00B56BF4">
        <w:rPr>
          <w:rFonts w:hint="cs"/>
          <w:rtl/>
        </w:rPr>
        <w:t>,</w:t>
      </w:r>
      <w:r>
        <w:rPr>
          <w:rtl/>
        </w:rPr>
        <w:t xml:space="preserve"> אלא יושב במקום הראוי לו</w:t>
      </w:r>
      <w:r w:rsidR="00B56BF4">
        <w:rPr>
          <w:rFonts w:hint="cs"/>
          <w:rtl/>
        </w:rPr>
        <w:t>.</w:t>
      </w:r>
      <w:r w:rsidR="0054112B">
        <w:rPr>
          <w:rStyle w:val="a5"/>
          <w:rtl/>
        </w:rPr>
        <w:footnoteReference w:id="7"/>
      </w:r>
    </w:p>
    <w:p w14:paraId="6C236576" w14:textId="77777777" w:rsidR="00277E0F" w:rsidRDefault="00277E0F" w:rsidP="00311859">
      <w:pPr>
        <w:pStyle w:val="ab"/>
        <w:rPr>
          <w:rtl/>
        </w:rPr>
      </w:pPr>
      <w:r>
        <w:rPr>
          <w:rtl/>
        </w:rPr>
        <w:t xml:space="preserve">תלמוד בבלי סנהדרין </w:t>
      </w:r>
      <w:proofErr w:type="spellStart"/>
      <w:r>
        <w:rPr>
          <w:rtl/>
        </w:rPr>
        <w:t>לז</w:t>
      </w:r>
      <w:proofErr w:type="spellEnd"/>
      <w:r>
        <w:rPr>
          <w:rtl/>
        </w:rPr>
        <w:t xml:space="preserve"> עמוד א</w:t>
      </w:r>
      <w:r w:rsidR="00311859">
        <w:rPr>
          <w:rFonts w:hint="cs"/>
          <w:rtl/>
        </w:rPr>
        <w:t xml:space="preserve"> </w:t>
      </w:r>
      <w:r w:rsidR="00311859">
        <w:rPr>
          <w:rtl/>
        </w:rPr>
        <w:t>–</w:t>
      </w:r>
      <w:r w:rsidR="00311859">
        <w:rPr>
          <w:rFonts w:hint="cs"/>
          <w:rtl/>
        </w:rPr>
        <w:t xml:space="preserve"> כולם זזים שלב אחד</w:t>
      </w:r>
    </w:p>
    <w:p w14:paraId="24F83FDA" w14:textId="77777777" w:rsidR="00277E0F" w:rsidRDefault="00277E0F" w:rsidP="00277E0F">
      <w:pPr>
        <w:pStyle w:val="ac"/>
        <w:rPr>
          <w:rtl/>
        </w:rPr>
      </w:pPr>
      <w:r>
        <w:rPr>
          <w:rtl/>
        </w:rPr>
        <w:t xml:space="preserve">שלש שורות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'. אמר </w:t>
      </w:r>
      <w:proofErr w:type="spellStart"/>
      <w:r>
        <w:rPr>
          <w:rtl/>
        </w:rPr>
        <w:t>אביי</w:t>
      </w:r>
      <w:proofErr w:type="spellEnd"/>
      <w:r>
        <w:rPr>
          <w:rtl/>
        </w:rPr>
        <w:t xml:space="preserve">: שמע מינה כי ניידי - </w:t>
      </w:r>
      <w:proofErr w:type="spellStart"/>
      <w:r>
        <w:rPr>
          <w:rtl/>
        </w:rPr>
        <w:t>כולהו</w:t>
      </w:r>
      <w:proofErr w:type="spellEnd"/>
      <w:r>
        <w:rPr>
          <w:rtl/>
        </w:rPr>
        <w:t xml:space="preserve"> ניידי. - </w:t>
      </w:r>
      <w:proofErr w:type="spellStart"/>
      <w:r>
        <w:rPr>
          <w:rtl/>
        </w:rPr>
        <w:t>ולימא</w:t>
      </w:r>
      <w:proofErr w:type="spellEnd"/>
      <w:r>
        <w:rPr>
          <w:rtl/>
        </w:rPr>
        <w:t xml:space="preserve"> להו עד </w:t>
      </w:r>
      <w:proofErr w:type="spellStart"/>
      <w:r>
        <w:rPr>
          <w:rtl/>
        </w:rPr>
        <w:t>האידנא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יתיבנא</w:t>
      </w:r>
      <w:proofErr w:type="spellEnd"/>
      <w:r>
        <w:rPr>
          <w:rtl/>
        </w:rPr>
        <w:t xml:space="preserve"> ברישא - השתא </w:t>
      </w:r>
      <w:proofErr w:type="spellStart"/>
      <w:r>
        <w:rPr>
          <w:rtl/>
        </w:rPr>
        <w:t>מותביתו</w:t>
      </w:r>
      <w:proofErr w:type="spellEnd"/>
      <w:r>
        <w:rPr>
          <w:rtl/>
        </w:rPr>
        <w:t xml:space="preserve"> לי </w:t>
      </w:r>
      <w:proofErr w:type="spellStart"/>
      <w:r>
        <w:rPr>
          <w:rtl/>
        </w:rPr>
        <w:t>בדנבי</w:t>
      </w:r>
      <w:proofErr w:type="spellEnd"/>
      <w:r>
        <w:rPr>
          <w:rtl/>
        </w:rPr>
        <w:t xml:space="preserve">! - אמר </w:t>
      </w:r>
      <w:proofErr w:type="spellStart"/>
      <w:r>
        <w:rPr>
          <w:rtl/>
        </w:rPr>
        <w:t>אביי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דאמרי</w:t>
      </w:r>
      <w:proofErr w:type="spellEnd"/>
      <w:r>
        <w:rPr>
          <w:rtl/>
        </w:rPr>
        <w:t xml:space="preserve"> ליה הכי: הוי זנב לאריות ואל תהי ראש לשועלים.</w:t>
      </w:r>
      <w:r w:rsidR="00C27093">
        <w:rPr>
          <w:rStyle w:val="a5"/>
          <w:rtl/>
        </w:rPr>
        <w:footnoteReference w:id="8"/>
      </w:r>
    </w:p>
    <w:p w14:paraId="62B65BE5" w14:textId="77777777" w:rsidR="004D18BD" w:rsidRDefault="004D18BD" w:rsidP="00C27093">
      <w:pPr>
        <w:pStyle w:val="ab"/>
        <w:rPr>
          <w:rtl/>
        </w:rPr>
      </w:pPr>
      <w:r>
        <w:rPr>
          <w:rtl/>
        </w:rPr>
        <w:t>ירושלמי סנהדרין פרק ד הלכה ח</w:t>
      </w:r>
      <w:r w:rsidR="00C27093">
        <w:rPr>
          <w:rFonts w:hint="cs"/>
          <w:rtl/>
        </w:rPr>
        <w:t xml:space="preserve"> </w:t>
      </w:r>
      <w:r w:rsidR="00C27093">
        <w:rPr>
          <w:rtl/>
        </w:rPr>
        <w:t>–</w:t>
      </w:r>
      <w:r w:rsidR="00C27093">
        <w:rPr>
          <w:rFonts w:hint="cs"/>
          <w:rtl/>
        </w:rPr>
        <w:t xml:space="preserve"> בין תרבות ישראל לתרבות העמים</w:t>
      </w:r>
    </w:p>
    <w:p w14:paraId="08F047E5" w14:textId="77777777" w:rsidR="004D18BD" w:rsidRDefault="004D18BD" w:rsidP="004D18BD">
      <w:pPr>
        <w:pStyle w:val="ac"/>
        <w:rPr>
          <w:rtl/>
        </w:rPr>
      </w:pPr>
      <w:proofErr w:type="spellStart"/>
      <w:r>
        <w:rPr>
          <w:rtl/>
        </w:rPr>
        <w:t>מייתי</w:t>
      </w:r>
      <w:proofErr w:type="spellEnd"/>
      <w:r>
        <w:rPr>
          <w:rtl/>
        </w:rPr>
        <w:t xml:space="preserve"> לה רב </w:t>
      </w:r>
      <w:proofErr w:type="spellStart"/>
      <w:r>
        <w:rPr>
          <w:rtl/>
        </w:rPr>
        <w:t>ממתניתא</w:t>
      </w:r>
      <w:proofErr w:type="spellEnd"/>
      <w:r w:rsidR="00277E0F">
        <w:rPr>
          <w:rFonts w:hint="cs"/>
          <w:rtl/>
        </w:rPr>
        <w:t>.</w:t>
      </w:r>
      <w:r>
        <w:rPr>
          <w:rtl/>
        </w:rPr>
        <w:t xml:space="preserve"> </w:t>
      </w:r>
      <w:proofErr w:type="spellStart"/>
      <w:r>
        <w:rPr>
          <w:rtl/>
        </w:rPr>
        <w:t>מתני</w:t>
      </w:r>
      <w:r w:rsidR="00277E0F">
        <w:rPr>
          <w:rFonts w:hint="cs"/>
          <w:rtl/>
        </w:rPr>
        <w:t>תין</w:t>
      </w:r>
      <w:proofErr w:type="spellEnd"/>
      <w:r>
        <w:rPr>
          <w:rtl/>
        </w:rPr>
        <w:t xml:space="preserve"> אמרה</w:t>
      </w:r>
      <w:r w:rsidR="00277E0F">
        <w:rPr>
          <w:rFonts w:hint="cs"/>
          <w:rtl/>
        </w:rPr>
        <w:t>:</w:t>
      </w:r>
      <w:r>
        <w:rPr>
          <w:rtl/>
        </w:rPr>
        <w:t xml:space="preserve"> </w:t>
      </w:r>
      <w:r w:rsidR="00277E0F">
        <w:rPr>
          <w:rFonts w:hint="cs"/>
          <w:rtl/>
        </w:rPr>
        <w:t>"</w:t>
      </w:r>
      <w:r>
        <w:rPr>
          <w:rtl/>
        </w:rPr>
        <w:t>הוי זנב לאריות ולא ראש לשועלים</w:t>
      </w:r>
      <w:r w:rsidR="00277E0F">
        <w:rPr>
          <w:rFonts w:hint="cs"/>
          <w:rtl/>
        </w:rPr>
        <w:t>" -</w:t>
      </w:r>
      <w:r>
        <w:rPr>
          <w:rtl/>
        </w:rPr>
        <w:t xml:space="preserve"> </w:t>
      </w:r>
      <w:proofErr w:type="spellStart"/>
      <w:r>
        <w:rPr>
          <w:rtl/>
        </w:rPr>
        <w:t>מתלא</w:t>
      </w:r>
      <w:proofErr w:type="spellEnd"/>
      <w:r>
        <w:rPr>
          <w:rtl/>
        </w:rPr>
        <w:t xml:space="preserve"> אמר</w:t>
      </w:r>
      <w:r w:rsidR="00277E0F">
        <w:rPr>
          <w:rFonts w:hint="cs"/>
          <w:rtl/>
        </w:rPr>
        <w:t>:</w:t>
      </w:r>
      <w:r>
        <w:rPr>
          <w:rtl/>
        </w:rPr>
        <w:t xml:space="preserve"> </w:t>
      </w:r>
      <w:r w:rsidR="00277E0F">
        <w:rPr>
          <w:rFonts w:hint="cs"/>
          <w:rtl/>
        </w:rPr>
        <w:t>"</w:t>
      </w:r>
      <w:r>
        <w:rPr>
          <w:rtl/>
        </w:rPr>
        <w:t>הוי ראש לשועלים ולא זנב לאריות</w:t>
      </w:r>
      <w:r w:rsidR="00277E0F">
        <w:rPr>
          <w:rFonts w:hint="cs"/>
          <w:rtl/>
        </w:rPr>
        <w:t xml:space="preserve">" </w:t>
      </w:r>
      <w:r w:rsidR="00277E0F">
        <w:rPr>
          <w:rtl/>
        </w:rPr>
        <w:t>–</w:t>
      </w:r>
      <w:r>
        <w:rPr>
          <w:rtl/>
        </w:rPr>
        <w:t xml:space="preserve"> </w:t>
      </w:r>
      <w:proofErr w:type="spellStart"/>
      <w:r>
        <w:rPr>
          <w:rtl/>
        </w:rPr>
        <w:t>דתנינן</w:t>
      </w:r>
      <w:proofErr w:type="spellEnd"/>
      <w:r w:rsidR="00277E0F">
        <w:rPr>
          <w:rFonts w:hint="cs"/>
          <w:rtl/>
        </w:rPr>
        <w:t>:</w:t>
      </w:r>
      <w:r>
        <w:rPr>
          <w:rtl/>
        </w:rPr>
        <w:t xml:space="preserve"> צרכו לסמוך</w:t>
      </w:r>
      <w:r w:rsidR="00AE6485">
        <w:rPr>
          <w:rFonts w:hint="cs"/>
          <w:rtl/>
        </w:rPr>
        <w:t xml:space="preserve"> -</w:t>
      </w:r>
      <w:r>
        <w:rPr>
          <w:rtl/>
        </w:rPr>
        <w:t xml:space="preserve"> </w:t>
      </w:r>
      <w:proofErr w:type="spellStart"/>
      <w:r>
        <w:rPr>
          <w:rtl/>
        </w:rPr>
        <w:t>סומכין</w:t>
      </w:r>
      <w:proofErr w:type="spellEnd"/>
      <w:r>
        <w:rPr>
          <w:rtl/>
        </w:rPr>
        <w:t xml:space="preserve"> מראשונה</w:t>
      </w:r>
      <w:r w:rsidR="00517C85">
        <w:rPr>
          <w:rFonts w:hint="cs"/>
          <w:rtl/>
        </w:rPr>
        <w:t>.</w:t>
      </w:r>
      <w:r w:rsidR="00517C85">
        <w:rPr>
          <w:rStyle w:val="a5"/>
          <w:rtl/>
        </w:rPr>
        <w:footnoteReference w:id="9"/>
      </w:r>
    </w:p>
    <w:p w14:paraId="0502DEA8" w14:textId="77777777" w:rsidR="00206DD1" w:rsidRDefault="00206DD1" w:rsidP="00E53A7A">
      <w:pPr>
        <w:pStyle w:val="ad"/>
        <w:spacing w:before="240"/>
        <w:rPr>
          <w:rFonts w:hint="cs"/>
          <w:rtl/>
        </w:rPr>
      </w:pPr>
      <w:r w:rsidRPr="003A76F0">
        <w:rPr>
          <w:rtl/>
        </w:rPr>
        <w:t>מחלקי המים</w:t>
      </w:r>
    </w:p>
    <w:sectPr w:rsidR="00206DD1" w:rsidSect="001E34B7">
      <w:headerReference w:type="default" r:id="rId8"/>
      <w:footerReference w:type="default" r:id="rId9"/>
      <w:headerReference w:type="first" r:id="rId10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0F9A" w14:textId="77777777" w:rsidR="00FE05A0" w:rsidRDefault="00FE05A0">
      <w:r>
        <w:separator/>
      </w:r>
    </w:p>
  </w:endnote>
  <w:endnote w:type="continuationSeparator" w:id="0">
    <w:p w14:paraId="7E00140D" w14:textId="77777777" w:rsidR="00FE05A0" w:rsidRDefault="00FE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C969" w14:textId="77777777" w:rsidR="008A5AE4" w:rsidRPr="00F8747C" w:rsidRDefault="008A5AE4" w:rsidP="00811856">
    <w:pPr>
      <w:pStyle w:val="a8"/>
      <w:jc w:val="right"/>
      <w:rPr>
        <w:rFonts w:hint="cs"/>
      </w:rPr>
    </w:pPr>
    <w:r w:rsidRPr="00F8747C">
      <w:rPr>
        <w:rStyle w:val="af0"/>
        <w:rFonts w:hint="cs"/>
        <w:rtl/>
      </w:rPr>
      <w:t xml:space="preserve">עמ' </w:t>
    </w:r>
    <w:r w:rsidRPr="00F8747C">
      <w:rPr>
        <w:rStyle w:val="af0"/>
      </w:rPr>
      <w:fldChar w:fldCharType="begin"/>
    </w:r>
    <w:r w:rsidRPr="00F8747C">
      <w:rPr>
        <w:rStyle w:val="af0"/>
      </w:rPr>
      <w:instrText xml:space="preserve"> PAGE </w:instrText>
    </w:r>
    <w:r w:rsidRPr="00F8747C">
      <w:rPr>
        <w:rStyle w:val="af0"/>
      </w:rPr>
      <w:fldChar w:fldCharType="separate"/>
    </w:r>
    <w:r w:rsidR="00F2026B">
      <w:rPr>
        <w:rStyle w:val="af0"/>
        <w:noProof/>
        <w:rtl/>
      </w:rPr>
      <w:t>4</w:t>
    </w:r>
    <w:r w:rsidRPr="00F8747C">
      <w:rPr>
        <w:rStyle w:val="af0"/>
      </w:rPr>
      <w:fldChar w:fldCharType="end"/>
    </w:r>
    <w:r w:rsidRPr="00F8747C">
      <w:rPr>
        <w:rStyle w:val="af0"/>
        <w:rFonts w:hint="cs"/>
        <w:rtl/>
      </w:rPr>
      <w:t xml:space="preserve"> מתוך </w:t>
    </w:r>
    <w:r w:rsidRPr="00F8747C">
      <w:rPr>
        <w:rStyle w:val="af0"/>
      </w:rPr>
      <w:fldChar w:fldCharType="begin"/>
    </w:r>
    <w:r w:rsidRPr="00F8747C">
      <w:rPr>
        <w:rStyle w:val="af0"/>
      </w:rPr>
      <w:instrText xml:space="preserve"> NUMPAGES </w:instrText>
    </w:r>
    <w:r w:rsidRPr="00F8747C">
      <w:rPr>
        <w:rStyle w:val="af0"/>
      </w:rPr>
      <w:fldChar w:fldCharType="separate"/>
    </w:r>
    <w:r w:rsidR="00F2026B">
      <w:rPr>
        <w:rStyle w:val="af0"/>
        <w:noProof/>
        <w:rtl/>
      </w:rPr>
      <w:t>4</w:t>
    </w:r>
    <w:r w:rsidRPr="00F8747C">
      <w:rPr>
        <w:rStyle w:val="af0"/>
      </w:rPr>
      <w:fldChar w:fldCharType="end"/>
    </w:r>
  </w:p>
  <w:p w14:paraId="31169810" w14:textId="77777777" w:rsidR="008A5AE4" w:rsidRDefault="008A5A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8AED" w14:textId="77777777" w:rsidR="00FE05A0" w:rsidRDefault="00FE05A0">
      <w:r>
        <w:separator/>
      </w:r>
    </w:p>
  </w:footnote>
  <w:footnote w:type="continuationSeparator" w:id="0">
    <w:p w14:paraId="63088A7E" w14:textId="77777777" w:rsidR="00FE05A0" w:rsidRDefault="00FE05A0">
      <w:r>
        <w:continuationSeparator/>
      </w:r>
    </w:p>
  </w:footnote>
  <w:footnote w:id="1">
    <w:p w14:paraId="34CE4EF4" w14:textId="77777777" w:rsidR="0054112B" w:rsidRDefault="0054112B" w:rsidP="00060DA1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060DA1">
        <w:rPr>
          <w:rFonts w:hint="cs"/>
          <w:rtl/>
        </w:rPr>
        <w:t>ברכת התורה היא אמנם: "</w:t>
      </w:r>
      <w:r w:rsidR="00060DA1">
        <w:rPr>
          <w:rtl/>
        </w:rPr>
        <w:t>וּנְתָנְךָ ה' לְרֹאשׁ וְלֹא לְזָנָב</w:t>
      </w:r>
      <w:r w:rsidR="00060DA1">
        <w:rPr>
          <w:rFonts w:hint="cs"/>
          <w:rtl/>
        </w:rPr>
        <w:t>" (</w:t>
      </w:r>
      <w:r w:rsidR="00060DA1">
        <w:rPr>
          <w:rtl/>
        </w:rPr>
        <w:t xml:space="preserve">דברים </w:t>
      </w:r>
      <w:proofErr w:type="spellStart"/>
      <w:r w:rsidR="00060DA1">
        <w:rPr>
          <w:rtl/>
        </w:rPr>
        <w:t>כח</w:t>
      </w:r>
      <w:proofErr w:type="spellEnd"/>
      <w:r w:rsidR="00060DA1">
        <w:rPr>
          <w:rtl/>
        </w:rPr>
        <w:t xml:space="preserve"> </w:t>
      </w:r>
      <w:proofErr w:type="spellStart"/>
      <w:r w:rsidR="00060DA1">
        <w:rPr>
          <w:rtl/>
        </w:rPr>
        <w:t>יג</w:t>
      </w:r>
      <w:proofErr w:type="spellEnd"/>
      <w:r w:rsidR="00060DA1">
        <w:rPr>
          <w:rFonts w:hint="cs"/>
          <w:rtl/>
        </w:rPr>
        <w:t>), אך ב</w:t>
      </w:r>
      <w:r w:rsidR="00356171">
        <w:rPr>
          <w:rFonts w:hint="cs"/>
          <w:rtl/>
        </w:rPr>
        <w:t xml:space="preserve">דרך ארץ </w:t>
      </w:r>
      <w:r w:rsidR="00060DA1">
        <w:rPr>
          <w:rFonts w:hint="cs"/>
          <w:rtl/>
        </w:rPr>
        <w:t xml:space="preserve">למדונו חכמים </w:t>
      </w:r>
      <w:r w:rsidR="00356171">
        <w:rPr>
          <w:rFonts w:hint="cs"/>
          <w:rtl/>
        </w:rPr>
        <w:t xml:space="preserve">שאדם ישתדל להיות האחרון בליגה א' ולא הראשון בליגה ב' (לא רק בתורה ומדע, גם בספורט, </w:t>
      </w:r>
      <w:proofErr w:type="spellStart"/>
      <w:r w:rsidR="00356171">
        <w:rPr>
          <w:rFonts w:hint="cs"/>
          <w:rtl/>
        </w:rPr>
        <w:t>באומנוית</w:t>
      </w:r>
      <w:proofErr w:type="spellEnd"/>
      <w:r w:rsidR="00356171">
        <w:rPr>
          <w:rFonts w:hint="cs"/>
          <w:rtl/>
        </w:rPr>
        <w:t xml:space="preserve">, בעסקים וכו'). </w:t>
      </w:r>
      <w:r>
        <w:rPr>
          <w:rFonts w:hint="cs"/>
          <w:rtl/>
        </w:rPr>
        <w:t>וב</w:t>
      </w:r>
      <w:r>
        <w:rPr>
          <w:rtl/>
        </w:rPr>
        <w:t xml:space="preserve">אבות דרבי נתן נוסח א פרק </w:t>
      </w:r>
      <w:proofErr w:type="spellStart"/>
      <w:r>
        <w:rPr>
          <w:rtl/>
        </w:rPr>
        <w:t>כט</w:t>
      </w:r>
      <w:proofErr w:type="spellEnd"/>
      <w:r w:rsidR="00356171">
        <w:rPr>
          <w:rFonts w:hint="cs"/>
          <w:rtl/>
        </w:rPr>
        <w:t xml:space="preserve"> בשם ר' יצחק בן פנחס, מורחב המאמר לישיבה עם חברים</w:t>
      </w:r>
      <w:r>
        <w:rPr>
          <w:rFonts w:hint="cs"/>
          <w:rtl/>
        </w:rPr>
        <w:t>: "</w:t>
      </w:r>
      <w:r>
        <w:rPr>
          <w:rtl/>
        </w:rPr>
        <w:t xml:space="preserve">שב במקום חבירים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זנב לאריות ואל תהי ראש לשועלים</w:t>
      </w:r>
      <w:r>
        <w:rPr>
          <w:rFonts w:hint="cs"/>
          <w:rtl/>
        </w:rPr>
        <w:t xml:space="preserve">". </w:t>
      </w:r>
      <w:r w:rsidR="00356171">
        <w:rPr>
          <w:rFonts w:hint="cs"/>
          <w:rtl/>
        </w:rPr>
        <w:t xml:space="preserve">ויש לשים לב לשם הדרשן במשנה באבות: ר' </w:t>
      </w:r>
      <w:proofErr w:type="spellStart"/>
      <w:r w:rsidR="00356171">
        <w:rPr>
          <w:rFonts w:hint="cs"/>
          <w:rtl/>
        </w:rPr>
        <w:t>מתיא</w:t>
      </w:r>
      <w:proofErr w:type="spellEnd"/>
      <w:r w:rsidR="00356171">
        <w:rPr>
          <w:rFonts w:hint="cs"/>
          <w:rtl/>
        </w:rPr>
        <w:t xml:space="preserve"> בן החרש.</w:t>
      </w:r>
    </w:p>
  </w:footnote>
  <w:footnote w:id="2">
    <w:p w14:paraId="69B7BBD5" w14:textId="77777777" w:rsidR="00B56BF4" w:rsidRDefault="00B56BF4" w:rsidP="00B56BF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פסיקתא רבתי (איש שלום) </w:t>
      </w:r>
      <w:proofErr w:type="spellStart"/>
      <w:r>
        <w:rPr>
          <w:rtl/>
        </w:rPr>
        <w:t>פיסקא</w:t>
      </w:r>
      <w:proofErr w:type="spellEnd"/>
      <w:r>
        <w:rPr>
          <w:rtl/>
        </w:rPr>
        <w:t xml:space="preserve"> י - כי </w:t>
      </w:r>
      <w:proofErr w:type="spellStart"/>
      <w:r>
        <w:rPr>
          <w:rtl/>
        </w:rPr>
        <w:t>תשא</w:t>
      </w:r>
      <w:proofErr w:type="spellEnd"/>
      <w:r>
        <w:rPr>
          <w:rFonts w:hint="cs"/>
          <w:rtl/>
        </w:rPr>
        <w:t>, מסביר: "</w:t>
      </w:r>
      <w:r>
        <w:rPr>
          <w:rtl/>
        </w:rPr>
        <w:t xml:space="preserve">שאם היו </w:t>
      </w:r>
      <w:proofErr w:type="spellStart"/>
      <w:r>
        <w:rPr>
          <w:rtl/>
        </w:rPr>
        <w:t>יושבין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בטריגונין</w:t>
      </w:r>
      <w:proofErr w:type="spellEnd"/>
      <w:r>
        <w:rPr>
          <w:rFonts w:hint="cs"/>
          <w:rtl/>
        </w:rPr>
        <w:t xml:space="preserve"> (</w:t>
      </w:r>
      <w:r w:rsidR="003D04FA">
        <w:rPr>
          <w:rFonts w:hint="cs"/>
          <w:rtl/>
        </w:rPr>
        <w:t xml:space="preserve">שלוש צלעות של </w:t>
      </w:r>
      <w:r>
        <w:rPr>
          <w:rFonts w:hint="cs"/>
          <w:rtl/>
        </w:rPr>
        <w:t>מלבן)</w:t>
      </w:r>
      <w:r>
        <w:rPr>
          <w:rtl/>
        </w:rPr>
        <w:t xml:space="preserve"> </w:t>
      </w:r>
      <w:proofErr w:type="spellStart"/>
      <w:r>
        <w:rPr>
          <w:rtl/>
        </w:rPr>
        <w:t>היושבין</w:t>
      </w:r>
      <w:proofErr w:type="spellEnd"/>
      <w:r>
        <w:rPr>
          <w:rtl/>
        </w:rPr>
        <w:t xml:space="preserve"> בזויות מצטערים לראות אילו את אילו ואינן </w:t>
      </w:r>
      <w:proofErr w:type="spellStart"/>
      <w:r>
        <w:rPr>
          <w:rtl/>
        </w:rPr>
        <w:t>יכולין</w:t>
      </w:r>
      <w:proofErr w:type="spellEnd"/>
      <w:r>
        <w:rPr>
          <w:rtl/>
        </w:rPr>
        <w:t xml:space="preserve"> לשאול זה את זה</w:t>
      </w:r>
      <w:r>
        <w:rPr>
          <w:rFonts w:hint="cs"/>
          <w:rtl/>
        </w:rPr>
        <w:t>".</w:t>
      </w:r>
    </w:p>
  </w:footnote>
  <w:footnote w:id="3">
    <w:p w14:paraId="48ADC860" w14:textId="77777777" w:rsidR="008649BA" w:rsidRDefault="008649BA" w:rsidP="008649BA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</w:t>
      </w:r>
      <w:r w:rsidR="003D04FA">
        <w:rPr>
          <w:rFonts w:hint="cs"/>
          <w:rtl/>
        </w:rPr>
        <w:t xml:space="preserve">איפה הנשיא? ראו </w:t>
      </w:r>
      <w:proofErr w:type="spellStart"/>
      <w:r>
        <w:rPr>
          <w:rtl/>
        </w:rPr>
        <w:t>תוספתא</w:t>
      </w:r>
      <w:proofErr w:type="spellEnd"/>
      <w:r>
        <w:rPr>
          <w:rtl/>
        </w:rPr>
        <w:t xml:space="preserve"> סנהדרין (</w:t>
      </w:r>
      <w:proofErr w:type="spellStart"/>
      <w:r>
        <w:rPr>
          <w:rtl/>
        </w:rPr>
        <w:t>צוקרמאנדל</w:t>
      </w:r>
      <w:proofErr w:type="spellEnd"/>
      <w:r>
        <w:rPr>
          <w:rtl/>
        </w:rPr>
        <w:t>) פרק ח הלכה א</w:t>
      </w:r>
      <w:r>
        <w:rPr>
          <w:rFonts w:hint="cs"/>
          <w:rtl/>
        </w:rPr>
        <w:t>: "</w:t>
      </w:r>
      <w:r>
        <w:rPr>
          <w:rtl/>
        </w:rPr>
        <w:t xml:space="preserve">הנשיא יושב באמצע וזקנים </w:t>
      </w:r>
      <w:proofErr w:type="spellStart"/>
      <w:r>
        <w:rPr>
          <w:rtl/>
        </w:rPr>
        <w:t>יושבין</w:t>
      </w:r>
      <w:proofErr w:type="spellEnd"/>
      <w:r>
        <w:rPr>
          <w:rtl/>
        </w:rPr>
        <w:t xml:space="preserve"> מימינו ומשמאלו</w:t>
      </w:r>
      <w:r>
        <w:rPr>
          <w:rFonts w:hint="cs"/>
          <w:rtl/>
        </w:rPr>
        <w:t>". וב</w:t>
      </w:r>
      <w:r>
        <w:rPr>
          <w:rtl/>
        </w:rPr>
        <w:t>ירושלמי סנהדרין פרק א הלכה ד</w:t>
      </w:r>
      <w:r>
        <w:rPr>
          <w:rFonts w:hint="cs"/>
          <w:rtl/>
        </w:rPr>
        <w:t>: "</w:t>
      </w:r>
      <w:r>
        <w:rPr>
          <w:rtl/>
        </w:rPr>
        <w:t xml:space="preserve">והנשיא היה יושב באמצע כדי </w:t>
      </w:r>
      <w:proofErr w:type="spellStart"/>
      <w:r>
        <w:rPr>
          <w:rtl/>
        </w:rPr>
        <w:t>שיהו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רואין</w:t>
      </w:r>
      <w:proofErr w:type="spellEnd"/>
      <w:r>
        <w:rPr>
          <w:rtl/>
        </w:rPr>
        <w:t xml:space="preserve"> אותו </w:t>
      </w:r>
      <w:proofErr w:type="spellStart"/>
      <w:r>
        <w:rPr>
          <w:rtl/>
        </w:rPr>
        <w:t>ושומעין</w:t>
      </w:r>
      <w:proofErr w:type="spellEnd"/>
      <w:r>
        <w:rPr>
          <w:rtl/>
        </w:rPr>
        <w:t xml:space="preserve"> קולו</w:t>
      </w:r>
      <w:r>
        <w:rPr>
          <w:rFonts w:hint="cs"/>
          <w:rtl/>
        </w:rPr>
        <w:t>"</w:t>
      </w:r>
      <w:r>
        <w:rPr>
          <w:rtl/>
        </w:rPr>
        <w:t>.</w:t>
      </w:r>
    </w:p>
  </w:footnote>
  <w:footnote w:id="4">
    <w:p w14:paraId="4DECD73A" w14:textId="77777777" w:rsidR="001B5520" w:rsidRDefault="001B5520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שהיה סדר חשיבות גם בתוך כל שורה, מימין לשמאל </w:t>
      </w:r>
      <w:r w:rsidR="00311859">
        <w:rPr>
          <w:rFonts w:hint="cs"/>
          <w:rtl/>
        </w:rPr>
        <w:t xml:space="preserve">(תלוי מנקודת המבט של מי) </w:t>
      </w:r>
      <w:r>
        <w:rPr>
          <w:rFonts w:hint="cs"/>
          <w:rtl/>
        </w:rPr>
        <w:t xml:space="preserve">בסדר יורד ולכל אחד מקומו הקבוע. ראו רש"י על המשנה שמסביר שבכל שורה היו כ"ג תלמידים, </w:t>
      </w:r>
      <w:proofErr w:type="spellStart"/>
      <w:r>
        <w:rPr>
          <w:rFonts w:hint="cs"/>
          <w:rtl/>
        </w:rPr>
        <w:t>כמנין</w:t>
      </w:r>
      <w:proofErr w:type="spellEnd"/>
      <w:r>
        <w:rPr>
          <w:rFonts w:hint="cs"/>
          <w:rtl/>
        </w:rPr>
        <w:t xml:space="preserve"> סנהדרין קטנה. </w:t>
      </w:r>
    </w:p>
  </w:footnote>
  <w:footnote w:id="5">
    <w:p w14:paraId="1209A96F" w14:textId="77777777" w:rsidR="0078586D" w:rsidRPr="0078586D" w:rsidRDefault="0078586D" w:rsidP="0054112B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eastAsia="en-US"/>
        </w:rPr>
        <w:t>"</w:t>
      </w:r>
      <w:r w:rsidRPr="0078586D">
        <w:rPr>
          <w:rtl/>
          <w:lang w:eastAsia="en-US"/>
        </w:rPr>
        <w:t>כגון שמת אחד מהם, או שנחלקו הסנהדרין באופן שהוצרכו הסנהדרין לסמוך עוד דיין למניינם</w:t>
      </w:r>
      <w:r>
        <w:rPr>
          <w:rFonts w:hint="cs"/>
          <w:rtl/>
          <w:lang w:eastAsia="en-US"/>
        </w:rPr>
        <w:t xml:space="preserve">", פירוש </w:t>
      </w:r>
      <w:proofErr w:type="spellStart"/>
      <w:r>
        <w:rPr>
          <w:rFonts w:hint="cs"/>
          <w:rtl/>
          <w:lang w:eastAsia="en-US"/>
        </w:rPr>
        <w:t>שטייזלץ</w:t>
      </w:r>
      <w:proofErr w:type="spellEnd"/>
      <w:r>
        <w:rPr>
          <w:rFonts w:hint="cs"/>
          <w:rtl/>
          <w:lang w:eastAsia="en-US"/>
        </w:rPr>
        <w:t>. למשל, אם בדיני נפשות שלחובה צריך רוב של שניים. ואפשר גם כאשר אחד מהדיינים חלה או שמתקשה להגיע לבית הדין.</w:t>
      </w:r>
    </w:p>
  </w:footnote>
  <w:footnote w:id="6">
    <w:p w14:paraId="17B5C73E" w14:textId="77777777" w:rsidR="00C27093" w:rsidRDefault="00C27093" w:rsidP="00C27093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ומי היה יושב בקהל? כל הבא </w:t>
      </w:r>
      <w:r>
        <w:rPr>
          <w:rtl/>
        </w:rPr>
        <w:t>–</w:t>
      </w:r>
      <w:r>
        <w:rPr>
          <w:rFonts w:hint="cs"/>
          <w:rtl/>
        </w:rPr>
        <w:t xml:space="preserve"> ברוך הבא? ראו </w:t>
      </w:r>
      <w:r w:rsidR="003D04FA">
        <w:rPr>
          <w:rFonts w:hint="cs"/>
          <w:rtl/>
        </w:rPr>
        <w:t xml:space="preserve">שוב </w:t>
      </w:r>
      <w:r>
        <w:rPr>
          <w:rFonts w:hint="cs"/>
          <w:rtl/>
        </w:rPr>
        <w:t>ב</w:t>
      </w:r>
      <w:r>
        <w:rPr>
          <w:rtl/>
        </w:rPr>
        <w:t>ירושלמי סנהדרין פרק א הלכה ד</w:t>
      </w:r>
      <w:r>
        <w:rPr>
          <w:rFonts w:hint="cs"/>
          <w:rtl/>
        </w:rPr>
        <w:t>: "</w:t>
      </w:r>
      <w:r>
        <w:rPr>
          <w:rtl/>
        </w:rPr>
        <w:t xml:space="preserve">ומשם </w:t>
      </w:r>
      <w:proofErr w:type="spellStart"/>
      <w:r>
        <w:rPr>
          <w:rtl/>
        </w:rPr>
        <w:t>שולחין</w:t>
      </w:r>
      <w:proofErr w:type="spellEnd"/>
      <w:r>
        <w:rPr>
          <w:rtl/>
        </w:rPr>
        <w:t xml:space="preserve"> בכל עיירות שבארץ ישראל</w:t>
      </w:r>
      <w:r>
        <w:rPr>
          <w:rFonts w:hint="cs"/>
          <w:rtl/>
        </w:rPr>
        <w:t>,</w:t>
      </w:r>
      <w:r>
        <w:rPr>
          <w:rtl/>
        </w:rPr>
        <w:t xml:space="preserve"> וכל מי שהיו </w:t>
      </w:r>
      <w:proofErr w:type="spellStart"/>
      <w:r>
        <w:rPr>
          <w:rtl/>
        </w:rPr>
        <w:t>מוצאין</w:t>
      </w:r>
      <w:proofErr w:type="spellEnd"/>
      <w:r>
        <w:rPr>
          <w:rtl/>
        </w:rPr>
        <w:t xml:space="preserve"> אותו חכם עניו שפוי עין טובה נפש שפלה רוח נמוכה לב טוב יצר טוב חלק טוב</w:t>
      </w:r>
      <w:r>
        <w:rPr>
          <w:rFonts w:hint="cs"/>
          <w:rtl/>
        </w:rPr>
        <w:t>,</w:t>
      </w:r>
      <w:r>
        <w:rPr>
          <w:rtl/>
        </w:rPr>
        <w:t xml:space="preserve"> היו </w:t>
      </w:r>
      <w:proofErr w:type="spellStart"/>
      <w:r>
        <w:rPr>
          <w:rtl/>
        </w:rPr>
        <w:t>מושיבין</w:t>
      </w:r>
      <w:proofErr w:type="spellEnd"/>
      <w:r>
        <w:rPr>
          <w:rtl/>
        </w:rPr>
        <w:t xml:space="preserve"> אותו בבית דין שבהר הבית ואחר כך בבית דין שבחיל ואחר כך בבית דין הגדול שבלשכת הגזית</w:t>
      </w:r>
      <w:r>
        <w:rPr>
          <w:rFonts w:hint="cs"/>
          <w:rtl/>
        </w:rPr>
        <w:t>". האם כך נבחר "הקהל", או שמא זו שיטה אחרת לגמרי, כיצד ממנים דיינים לבתי הדין.</w:t>
      </w:r>
    </w:p>
  </w:footnote>
  <w:footnote w:id="7">
    <w:p w14:paraId="33A946AD" w14:textId="77777777" w:rsidR="0054112B" w:rsidRPr="0054112B" w:rsidRDefault="0054112B" w:rsidP="00C27093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eastAsia="en-US"/>
        </w:rPr>
        <w:t xml:space="preserve">מפרש </w:t>
      </w:r>
      <w:proofErr w:type="spellStart"/>
      <w:r>
        <w:rPr>
          <w:rFonts w:hint="cs"/>
          <w:rtl/>
          <w:lang w:eastAsia="en-US"/>
        </w:rPr>
        <w:t>שטיינזלץ</w:t>
      </w:r>
      <w:proofErr w:type="spellEnd"/>
      <w:r>
        <w:rPr>
          <w:rFonts w:hint="cs"/>
          <w:rtl/>
          <w:lang w:eastAsia="en-US"/>
        </w:rPr>
        <w:t>: "</w:t>
      </w:r>
      <w:proofErr w:type="spellStart"/>
      <w:r w:rsidRPr="0054112B">
        <w:rPr>
          <w:rtl/>
          <w:lang w:eastAsia="en-US"/>
        </w:rPr>
        <w:t>סומכין</w:t>
      </w:r>
      <w:proofErr w:type="spellEnd"/>
      <w:r w:rsidRPr="0054112B">
        <w:rPr>
          <w:rtl/>
          <w:lang w:eastAsia="en-US"/>
        </w:rPr>
        <w:t xml:space="preserve"> את הגדול שמן השורה הראשונה, </w:t>
      </w:r>
      <w:proofErr w:type="spellStart"/>
      <w:r w:rsidRPr="0054112B">
        <w:rPr>
          <w:rtl/>
          <w:lang w:eastAsia="en-US"/>
        </w:rPr>
        <w:t>ומכיון</w:t>
      </w:r>
      <w:proofErr w:type="spellEnd"/>
      <w:r w:rsidRPr="0054112B">
        <w:rPr>
          <w:rtl/>
          <w:lang w:eastAsia="en-US"/>
        </w:rPr>
        <w:t xml:space="preserve"> שנתפנה מקום בשורה הראשונה יש להושיב שם אחר, ואז אחד מן השורה </w:t>
      </w:r>
      <w:proofErr w:type="spellStart"/>
      <w:r w:rsidRPr="0054112B">
        <w:rPr>
          <w:rtl/>
          <w:lang w:eastAsia="en-US"/>
        </w:rPr>
        <w:t>השניה</w:t>
      </w:r>
      <w:proofErr w:type="spellEnd"/>
      <w:r w:rsidRPr="0054112B">
        <w:rPr>
          <w:rtl/>
          <w:lang w:eastAsia="en-US"/>
        </w:rPr>
        <w:t xml:space="preserve"> בא לו לשורה הראשונה, ואחד מן השורה השלישית בא לו לשורה </w:t>
      </w:r>
      <w:proofErr w:type="spellStart"/>
      <w:r w:rsidRPr="0054112B">
        <w:rPr>
          <w:rtl/>
          <w:lang w:eastAsia="en-US"/>
        </w:rPr>
        <w:t>השניה</w:t>
      </w:r>
      <w:proofErr w:type="spellEnd"/>
      <w:r w:rsidRPr="0054112B">
        <w:rPr>
          <w:rtl/>
          <w:lang w:eastAsia="en-US"/>
        </w:rPr>
        <w:t xml:space="preserve">, ובוררים להן עוד אחד הראוי לכך מן הקהל </w:t>
      </w:r>
      <w:proofErr w:type="spellStart"/>
      <w:r w:rsidRPr="0054112B">
        <w:rPr>
          <w:rtl/>
          <w:lang w:eastAsia="en-US"/>
        </w:rPr>
        <w:t>ומושיבין</w:t>
      </w:r>
      <w:proofErr w:type="spellEnd"/>
      <w:r w:rsidRPr="0054112B">
        <w:rPr>
          <w:rtl/>
          <w:lang w:eastAsia="en-US"/>
        </w:rPr>
        <w:t xml:space="preserve"> אותו בשורה השלישית. ולא היה יושב זה שעבר מהשורה </w:t>
      </w:r>
      <w:proofErr w:type="spellStart"/>
      <w:r w:rsidRPr="0054112B">
        <w:rPr>
          <w:rtl/>
          <w:lang w:eastAsia="en-US"/>
        </w:rPr>
        <w:t>השניה</w:t>
      </w:r>
      <w:proofErr w:type="spellEnd"/>
      <w:r w:rsidRPr="0054112B">
        <w:rPr>
          <w:rtl/>
          <w:lang w:eastAsia="en-US"/>
        </w:rPr>
        <w:t xml:space="preserve"> במקומו של הראשון שנתפנה עקב עלייתו לסנהדרין, אלא יושב במקום הראוי לו לפי מעלתו בסוף השורה</w:t>
      </w:r>
      <w:r>
        <w:rPr>
          <w:rFonts w:hint="cs"/>
          <w:rtl/>
          <w:lang w:eastAsia="en-US"/>
        </w:rPr>
        <w:t>"</w:t>
      </w:r>
      <w:r w:rsidRPr="0054112B">
        <w:rPr>
          <w:rtl/>
          <w:lang w:eastAsia="en-US"/>
        </w:rPr>
        <w:t>.</w:t>
      </w:r>
    </w:p>
  </w:footnote>
  <w:footnote w:id="8">
    <w:p w14:paraId="00093AAF" w14:textId="77777777" w:rsidR="00C27093" w:rsidRPr="00C27093" w:rsidRDefault="00C27093" w:rsidP="00C27093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כולם זזים שלב אחד כלפי מעלה, כפי שכבר אמרנו. ואם יאמר אחד שזז, נאמר מראש השורה השנייה: למה אני עכשיו בסוף השורה הראשונה, אומרים לו את המשל ממסכת אבות: הוי זנב לאריות ולא ראש לשועלים.</w:t>
      </w:r>
      <w:r w:rsidRPr="00C27093">
        <w:rPr>
          <w:rFonts w:hint="cs"/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ומעניין לדעת מה עושים אם אחד הדיינים (ולא האחרון שבשורה), נעדר מסיבה כלשהיא, ואח"כ חוזר, מחזירים את כולם שלב אחד אחורה? הזנב לאריות חוזר להיות ראש לשועלים?</w:t>
      </w:r>
    </w:p>
  </w:footnote>
  <w:footnote w:id="9">
    <w:p w14:paraId="7D1D0B43" w14:textId="77777777" w:rsidR="00517C85" w:rsidRDefault="00517C85" w:rsidP="00AE6485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בתלמוד הבבלי מצוטט המאמר: "</w:t>
      </w:r>
      <w:r w:rsidRPr="00C27093">
        <w:rPr>
          <w:rtl/>
        </w:rPr>
        <w:t>הוי זנב לאריות ואל תהי ראש לשועלים</w:t>
      </w:r>
      <w:r>
        <w:rPr>
          <w:rFonts w:hint="cs"/>
          <w:rtl/>
        </w:rPr>
        <w:t xml:space="preserve">" בלי לציין את מקורו (אולי משום שהיה זה פשוט </w:t>
      </w:r>
      <w:proofErr w:type="spellStart"/>
      <w:r>
        <w:rPr>
          <w:rFonts w:hint="cs"/>
          <w:rtl/>
        </w:rPr>
        <w:t>לאביי</w:t>
      </w:r>
      <w:proofErr w:type="spellEnd"/>
      <w:r>
        <w:rPr>
          <w:rFonts w:hint="cs"/>
          <w:rtl/>
        </w:rPr>
        <w:t xml:space="preserve"> ולכולם)</w:t>
      </w:r>
      <w:r w:rsidR="003D04FA">
        <w:rPr>
          <w:rFonts w:hint="cs"/>
          <w:rtl/>
        </w:rPr>
        <w:t>.</w:t>
      </w:r>
      <w:r>
        <w:rPr>
          <w:rFonts w:hint="cs"/>
          <w:rtl/>
        </w:rPr>
        <w:t xml:space="preserve"> בא התלמוד הירושלמי ומדגיש שזו משנה. ראשית, כפי שמדגישים מפרשי הירושלמי, ללמדנו שלמשנה שנאמרה במסגרת מסכת של דרך ארץ </w:t>
      </w:r>
      <w:r w:rsidR="003D04FA">
        <w:rPr>
          <w:rFonts w:hint="cs"/>
          <w:rtl/>
        </w:rPr>
        <w:t xml:space="preserve">(פרקי אבות) </w:t>
      </w:r>
      <w:r>
        <w:rPr>
          <w:rFonts w:hint="cs"/>
          <w:rtl/>
        </w:rPr>
        <w:t>והנהגות טובות, יש תוקף להלכה. ושנית, להעמיד את דברי חז"ל כנגד משל (</w:t>
      </w:r>
      <w:proofErr w:type="spellStart"/>
      <w:r>
        <w:rPr>
          <w:rFonts w:hint="cs"/>
          <w:rtl/>
        </w:rPr>
        <w:t>מתלא</w:t>
      </w:r>
      <w:proofErr w:type="spellEnd"/>
      <w:r>
        <w:rPr>
          <w:rFonts w:hint="cs"/>
          <w:rtl/>
        </w:rPr>
        <w:t xml:space="preserve">) שכנראה היה מקובל בתרבות העולם הכללית. </w:t>
      </w:r>
      <w:r w:rsidR="00356171">
        <w:rPr>
          <w:rFonts w:hint="cs"/>
          <w:rtl/>
        </w:rPr>
        <w:t>אמירה המיוחסת ל</w:t>
      </w:r>
      <w:r>
        <w:rPr>
          <w:rFonts w:hint="cs"/>
          <w:rtl/>
        </w:rPr>
        <w:t xml:space="preserve">יוליוס קיסר </w:t>
      </w:r>
      <w:r w:rsidR="00356171">
        <w:rPr>
          <w:rFonts w:hint="cs"/>
          <w:rtl/>
        </w:rPr>
        <w:t>ש</w:t>
      </w:r>
      <w:r>
        <w:rPr>
          <w:rFonts w:hint="cs"/>
          <w:rtl/>
        </w:rPr>
        <w:t xml:space="preserve">אמר: אם אני צריך לבחור בין סגן ברומא או ראש כפר ליד רומא, אני בוחר בראש הכפר. לעולם אבחר להיות </w:t>
      </w:r>
      <w:r w:rsidR="007636B1">
        <w:rPr>
          <w:rFonts w:hint="cs"/>
          <w:rtl/>
        </w:rPr>
        <w:t>מס' 1</w:t>
      </w:r>
      <w:r>
        <w:rPr>
          <w:rFonts w:hint="cs"/>
          <w:rtl/>
        </w:rPr>
        <w:t xml:space="preserve">, גם לקבוצה פחותה יותר, ולא </w:t>
      </w:r>
      <w:r w:rsidR="007636B1">
        <w:rPr>
          <w:rFonts w:hint="cs"/>
          <w:rtl/>
        </w:rPr>
        <w:t>מס' 2</w:t>
      </w:r>
      <w:r>
        <w:rPr>
          <w:rFonts w:hint="cs"/>
          <w:rtl/>
        </w:rPr>
        <w:t xml:space="preserve"> </w:t>
      </w:r>
      <w:r w:rsidR="003D04FA">
        <w:rPr>
          <w:rFonts w:hint="cs"/>
          <w:rtl/>
        </w:rPr>
        <w:t>בק</w:t>
      </w:r>
      <w:r>
        <w:rPr>
          <w:rFonts w:hint="cs"/>
          <w:rtl/>
        </w:rPr>
        <w:t>בוצה חשובה יותר. באים חז"ל, בדרך ארץ ובסדרי דין וחשיבות בתורה</w:t>
      </w:r>
      <w:r w:rsidR="007636B1">
        <w:rPr>
          <w:rFonts w:hint="cs"/>
          <w:rtl/>
        </w:rPr>
        <w:t>,</w:t>
      </w:r>
      <w:r>
        <w:rPr>
          <w:rFonts w:hint="cs"/>
          <w:rtl/>
        </w:rPr>
        <w:t xml:space="preserve"> ואומרים בדיוק ההפך: "הוי זנב לאריות ואל תהא ראש לשועלים". </w:t>
      </w:r>
      <w:r w:rsidR="00356171">
        <w:rPr>
          <w:rFonts w:hint="cs"/>
          <w:rtl/>
        </w:rPr>
        <w:t xml:space="preserve">ומי הוא שאומר זאת? ר' </w:t>
      </w:r>
      <w:proofErr w:type="spellStart"/>
      <w:r w:rsidR="00356171">
        <w:rPr>
          <w:rFonts w:hint="cs"/>
          <w:rtl/>
        </w:rPr>
        <w:t>מתיא</w:t>
      </w:r>
      <w:proofErr w:type="spellEnd"/>
      <w:r w:rsidR="00356171">
        <w:rPr>
          <w:rFonts w:hint="cs"/>
          <w:rtl/>
        </w:rPr>
        <w:t xml:space="preserve"> בן חרש שלימים ייסד קהילה משגשגת ברומא, ראו </w:t>
      </w:r>
      <w:r w:rsidR="00AE6485">
        <w:rPr>
          <w:rFonts w:hint="cs"/>
          <w:rtl/>
        </w:rPr>
        <w:t xml:space="preserve">גמרא </w:t>
      </w:r>
      <w:r w:rsidR="00AE6485">
        <w:rPr>
          <w:rtl/>
        </w:rPr>
        <w:t>סנהדרין לב ע</w:t>
      </w:r>
      <w:r w:rsidR="00AE6485">
        <w:rPr>
          <w:rFonts w:hint="cs"/>
          <w:rtl/>
        </w:rPr>
        <w:t xml:space="preserve">"ב: " ... </w:t>
      </w:r>
      <w:r w:rsidR="00AE6485">
        <w:rPr>
          <w:rtl/>
        </w:rPr>
        <w:t xml:space="preserve">אחר רבי יהושע לפקיעין, אחר רבן גמליאל </w:t>
      </w:r>
      <w:proofErr w:type="spellStart"/>
      <w:r w:rsidR="00AE6485">
        <w:rPr>
          <w:rtl/>
        </w:rPr>
        <w:t>ליבנא</w:t>
      </w:r>
      <w:proofErr w:type="spellEnd"/>
      <w:r w:rsidR="00AE6485">
        <w:rPr>
          <w:rtl/>
        </w:rPr>
        <w:t xml:space="preserve">, אחר רבי עקיבא לבני ברק, אחר רבי </w:t>
      </w:r>
      <w:proofErr w:type="spellStart"/>
      <w:r w:rsidR="00AE6485">
        <w:rPr>
          <w:rtl/>
        </w:rPr>
        <w:t>מתיא</w:t>
      </w:r>
      <w:proofErr w:type="spellEnd"/>
      <w:r w:rsidR="00AE6485">
        <w:rPr>
          <w:rtl/>
        </w:rPr>
        <w:t xml:space="preserve"> לרומי</w:t>
      </w:r>
      <w:r w:rsidR="00AE6485">
        <w:rPr>
          <w:rFonts w:hint="cs"/>
          <w:rtl/>
        </w:rPr>
        <w:t xml:space="preserve"> וכו' ". </w:t>
      </w:r>
      <w:r>
        <w:rPr>
          <w:rFonts w:hint="cs"/>
          <w:rtl/>
        </w:rPr>
        <w:t>ומעניין באיזה משתי השקפות עולם אלה יבחרו בימינו: מדענים, רבנים, אמנים, אנשי רוח, סופרים, אנשי צבא, ספורטאים ו ... אוהדי בית"ר.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0255" w14:textId="77777777" w:rsidR="008A5AE4" w:rsidRDefault="004D18BD" w:rsidP="00F2026B">
    <w:pPr>
      <w:pStyle w:val="1"/>
      <w:tabs>
        <w:tab w:val="right" w:pos="9299"/>
      </w:tabs>
      <w:rPr>
        <w:rFonts w:hint="cs"/>
        <w:rtl/>
      </w:rPr>
    </w:pPr>
    <w:r>
      <w:rPr>
        <w:rFonts w:hint="cs"/>
        <w:rtl/>
      </w:rPr>
      <w:t>על רגל אחת</w:t>
    </w:r>
    <w:r w:rsidR="008A5AE4">
      <w:rPr>
        <w:rtl/>
      </w:rPr>
      <w:tab/>
    </w:r>
    <w:r w:rsidR="00E53A7A">
      <w:rPr>
        <w:rFonts w:hint="cs"/>
        <w:rtl/>
      </w:rPr>
      <w:t>תשפ"ג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26FF" w14:textId="77777777" w:rsidR="008A5AE4" w:rsidRDefault="008A5AE4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FB2690">
      <w:rPr>
        <w:szCs w:val="24"/>
        <w:rtl/>
      </w:rPr>
      <w:t>פסח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F32DBF">
      <w:rPr>
        <w:noProof/>
        <w:szCs w:val="24"/>
        <w:rtl/>
      </w:rPr>
      <w:t>‏תשפ"ג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8306413">
    <w:abstractNumId w:val="8"/>
  </w:num>
  <w:num w:numId="2" w16cid:durableId="195582261">
    <w:abstractNumId w:val="3"/>
  </w:num>
  <w:num w:numId="3" w16cid:durableId="502278722">
    <w:abstractNumId w:val="2"/>
  </w:num>
  <w:num w:numId="4" w16cid:durableId="1919636349">
    <w:abstractNumId w:val="1"/>
  </w:num>
  <w:num w:numId="5" w16cid:durableId="599728633">
    <w:abstractNumId w:val="0"/>
  </w:num>
  <w:num w:numId="6" w16cid:durableId="2042318441">
    <w:abstractNumId w:val="9"/>
  </w:num>
  <w:num w:numId="7" w16cid:durableId="1666126095">
    <w:abstractNumId w:val="7"/>
  </w:num>
  <w:num w:numId="8" w16cid:durableId="503054772">
    <w:abstractNumId w:val="6"/>
  </w:num>
  <w:num w:numId="9" w16cid:durableId="2134400387">
    <w:abstractNumId w:val="5"/>
  </w:num>
  <w:num w:numId="10" w16cid:durableId="652954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0MrA0NLQwsrQ0NDdQ0lEKTi0uzszPAykwNKgFAPcZhhAtAAAA"/>
  </w:docVars>
  <w:rsids>
    <w:rsidRoot w:val="000176C2"/>
    <w:rsid w:val="00005118"/>
    <w:rsid w:val="000176C2"/>
    <w:rsid w:val="00056F55"/>
    <w:rsid w:val="00060DA1"/>
    <w:rsid w:val="000710F2"/>
    <w:rsid w:val="000823D2"/>
    <w:rsid w:val="00086CC4"/>
    <w:rsid w:val="00090320"/>
    <w:rsid w:val="000A75F5"/>
    <w:rsid w:val="000E150A"/>
    <w:rsid w:val="000F78C6"/>
    <w:rsid w:val="00102701"/>
    <w:rsid w:val="00105ACC"/>
    <w:rsid w:val="00124511"/>
    <w:rsid w:val="0014659C"/>
    <w:rsid w:val="001601F1"/>
    <w:rsid w:val="001656B8"/>
    <w:rsid w:val="001722A7"/>
    <w:rsid w:val="00186C4D"/>
    <w:rsid w:val="00192C4A"/>
    <w:rsid w:val="001A1321"/>
    <w:rsid w:val="001A1369"/>
    <w:rsid w:val="001B5520"/>
    <w:rsid w:val="001C1286"/>
    <w:rsid w:val="001C220D"/>
    <w:rsid w:val="001D57CD"/>
    <w:rsid w:val="001E2861"/>
    <w:rsid w:val="001E34B7"/>
    <w:rsid w:val="001E4A67"/>
    <w:rsid w:val="00201A94"/>
    <w:rsid w:val="00205E5C"/>
    <w:rsid w:val="00206DD1"/>
    <w:rsid w:val="00222F70"/>
    <w:rsid w:val="00234D08"/>
    <w:rsid w:val="002453C7"/>
    <w:rsid w:val="0025695B"/>
    <w:rsid w:val="0027184E"/>
    <w:rsid w:val="00273372"/>
    <w:rsid w:val="00277E0F"/>
    <w:rsid w:val="0028387D"/>
    <w:rsid w:val="00296C21"/>
    <w:rsid w:val="002A08BF"/>
    <w:rsid w:val="002A2C22"/>
    <w:rsid w:val="002B33FD"/>
    <w:rsid w:val="002C321E"/>
    <w:rsid w:val="002E1B3B"/>
    <w:rsid w:val="00311859"/>
    <w:rsid w:val="003148ED"/>
    <w:rsid w:val="00315805"/>
    <w:rsid w:val="00334713"/>
    <w:rsid w:val="003357A6"/>
    <w:rsid w:val="00353C48"/>
    <w:rsid w:val="00356171"/>
    <w:rsid w:val="00364129"/>
    <w:rsid w:val="00366518"/>
    <w:rsid w:val="0039063F"/>
    <w:rsid w:val="003A658D"/>
    <w:rsid w:val="003A76F0"/>
    <w:rsid w:val="003B651C"/>
    <w:rsid w:val="003D04FA"/>
    <w:rsid w:val="003D1A09"/>
    <w:rsid w:val="003E57A9"/>
    <w:rsid w:val="003E72D6"/>
    <w:rsid w:val="00401491"/>
    <w:rsid w:val="00402567"/>
    <w:rsid w:val="0044221C"/>
    <w:rsid w:val="00446553"/>
    <w:rsid w:val="00461161"/>
    <w:rsid w:val="00471621"/>
    <w:rsid w:val="00472941"/>
    <w:rsid w:val="004824C5"/>
    <w:rsid w:val="00496A64"/>
    <w:rsid w:val="004A0A9B"/>
    <w:rsid w:val="004A36EA"/>
    <w:rsid w:val="004B3B55"/>
    <w:rsid w:val="004B4742"/>
    <w:rsid w:val="004B770E"/>
    <w:rsid w:val="004D18BD"/>
    <w:rsid w:val="004D39DF"/>
    <w:rsid w:val="004D4B45"/>
    <w:rsid w:val="004E595C"/>
    <w:rsid w:val="004F37F9"/>
    <w:rsid w:val="004F7B38"/>
    <w:rsid w:val="00506015"/>
    <w:rsid w:val="00517C85"/>
    <w:rsid w:val="0054112B"/>
    <w:rsid w:val="00562AF1"/>
    <w:rsid w:val="0057174A"/>
    <w:rsid w:val="005742C0"/>
    <w:rsid w:val="00574B4E"/>
    <w:rsid w:val="00583DAF"/>
    <w:rsid w:val="0058479D"/>
    <w:rsid w:val="00596D73"/>
    <w:rsid w:val="005B1438"/>
    <w:rsid w:val="005E5080"/>
    <w:rsid w:val="005E6A0A"/>
    <w:rsid w:val="005E76C0"/>
    <w:rsid w:val="0061471C"/>
    <w:rsid w:val="0063233E"/>
    <w:rsid w:val="00634D34"/>
    <w:rsid w:val="006449CB"/>
    <w:rsid w:val="006469BE"/>
    <w:rsid w:val="006600C9"/>
    <w:rsid w:val="00663A1C"/>
    <w:rsid w:val="006834F2"/>
    <w:rsid w:val="006920F6"/>
    <w:rsid w:val="006B53DF"/>
    <w:rsid w:val="006D1AEE"/>
    <w:rsid w:val="0070653A"/>
    <w:rsid w:val="00742E19"/>
    <w:rsid w:val="00745031"/>
    <w:rsid w:val="007460E0"/>
    <w:rsid w:val="00763385"/>
    <w:rsid w:val="007636B1"/>
    <w:rsid w:val="0077792F"/>
    <w:rsid w:val="00785307"/>
    <w:rsid w:val="0078586D"/>
    <w:rsid w:val="007975B5"/>
    <w:rsid w:val="007A4F67"/>
    <w:rsid w:val="007A7A69"/>
    <w:rsid w:val="007A7C9F"/>
    <w:rsid w:val="007C1596"/>
    <w:rsid w:val="007C23D2"/>
    <w:rsid w:val="007C7B36"/>
    <w:rsid w:val="007D1B52"/>
    <w:rsid w:val="007D5FB0"/>
    <w:rsid w:val="007D70E0"/>
    <w:rsid w:val="007D796A"/>
    <w:rsid w:val="007E0C5C"/>
    <w:rsid w:val="008056CA"/>
    <w:rsid w:val="008058A0"/>
    <w:rsid w:val="00811856"/>
    <w:rsid w:val="00812F55"/>
    <w:rsid w:val="008151EC"/>
    <w:rsid w:val="008241ED"/>
    <w:rsid w:val="008337AD"/>
    <w:rsid w:val="0085665F"/>
    <w:rsid w:val="008649BA"/>
    <w:rsid w:val="00897A10"/>
    <w:rsid w:val="008A457D"/>
    <w:rsid w:val="008A5AE4"/>
    <w:rsid w:val="008D7A8D"/>
    <w:rsid w:val="00906D60"/>
    <w:rsid w:val="00945DCA"/>
    <w:rsid w:val="00946063"/>
    <w:rsid w:val="00947047"/>
    <w:rsid w:val="00951E81"/>
    <w:rsid w:val="009670BF"/>
    <w:rsid w:val="00967967"/>
    <w:rsid w:val="00974A91"/>
    <w:rsid w:val="00983431"/>
    <w:rsid w:val="009857A7"/>
    <w:rsid w:val="00993E46"/>
    <w:rsid w:val="009A3EA9"/>
    <w:rsid w:val="009C5036"/>
    <w:rsid w:val="009C5445"/>
    <w:rsid w:val="009D11A4"/>
    <w:rsid w:val="009F3E76"/>
    <w:rsid w:val="009F4990"/>
    <w:rsid w:val="00A00E20"/>
    <w:rsid w:val="00A0294C"/>
    <w:rsid w:val="00A135F3"/>
    <w:rsid w:val="00A27EFF"/>
    <w:rsid w:val="00A40A40"/>
    <w:rsid w:val="00A55300"/>
    <w:rsid w:val="00A60CBD"/>
    <w:rsid w:val="00A612FF"/>
    <w:rsid w:val="00A84FA2"/>
    <w:rsid w:val="00A864A8"/>
    <w:rsid w:val="00A938F3"/>
    <w:rsid w:val="00AA52C2"/>
    <w:rsid w:val="00AB020B"/>
    <w:rsid w:val="00AC2DFF"/>
    <w:rsid w:val="00AD42C9"/>
    <w:rsid w:val="00AE06F8"/>
    <w:rsid w:val="00AE6485"/>
    <w:rsid w:val="00AF2E12"/>
    <w:rsid w:val="00B01117"/>
    <w:rsid w:val="00B060EC"/>
    <w:rsid w:val="00B11552"/>
    <w:rsid w:val="00B12C97"/>
    <w:rsid w:val="00B23AA4"/>
    <w:rsid w:val="00B25B34"/>
    <w:rsid w:val="00B25E70"/>
    <w:rsid w:val="00B31311"/>
    <w:rsid w:val="00B3363B"/>
    <w:rsid w:val="00B33C74"/>
    <w:rsid w:val="00B3614A"/>
    <w:rsid w:val="00B47289"/>
    <w:rsid w:val="00B5367C"/>
    <w:rsid w:val="00B56BF4"/>
    <w:rsid w:val="00B64428"/>
    <w:rsid w:val="00B65374"/>
    <w:rsid w:val="00B7774F"/>
    <w:rsid w:val="00B93638"/>
    <w:rsid w:val="00BA350B"/>
    <w:rsid w:val="00BA3B74"/>
    <w:rsid w:val="00BB4D85"/>
    <w:rsid w:val="00BC024E"/>
    <w:rsid w:val="00BE349E"/>
    <w:rsid w:val="00C03B2E"/>
    <w:rsid w:val="00C0590E"/>
    <w:rsid w:val="00C23EF1"/>
    <w:rsid w:val="00C27093"/>
    <w:rsid w:val="00C534EA"/>
    <w:rsid w:val="00C61CCB"/>
    <w:rsid w:val="00C809CA"/>
    <w:rsid w:val="00C911A3"/>
    <w:rsid w:val="00C922C7"/>
    <w:rsid w:val="00CA14DA"/>
    <w:rsid w:val="00CA73F7"/>
    <w:rsid w:val="00CF2521"/>
    <w:rsid w:val="00D00368"/>
    <w:rsid w:val="00D03399"/>
    <w:rsid w:val="00D13C97"/>
    <w:rsid w:val="00D3627C"/>
    <w:rsid w:val="00D504BA"/>
    <w:rsid w:val="00D53B16"/>
    <w:rsid w:val="00D56187"/>
    <w:rsid w:val="00D73EF9"/>
    <w:rsid w:val="00D77A2C"/>
    <w:rsid w:val="00D90E2A"/>
    <w:rsid w:val="00DB270C"/>
    <w:rsid w:val="00DB34BB"/>
    <w:rsid w:val="00DC72AC"/>
    <w:rsid w:val="00DD3619"/>
    <w:rsid w:val="00DF4A8A"/>
    <w:rsid w:val="00E06D78"/>
    <w:rsid w:val="00E1263E"/>
    <w:rsid w:val="00E20ADC"/>
    <w:rsid w:val="00E24AAD"/>
    <w:rsid w:val="00E30432"/>
    <w:rsid w:val="00E42D98"/>
    <w:rsid w:val="00E53A7A"/>
    <w:rsid w:val="00E641FE"/>
    <w:rsid w:val="00E648A7"/>
    <w:rsid w:val="00E84D35"/>
    <w:rsid w:val="00E876DD"/>
    <w:rsid w:val="00EA73C0"/>
    <w:rsid w:val="00EA7713"/>
    <w:rsid w:val="00EC1341"/>
    <w:rsid w:val="00ED76F1"/>
    <w:rsid w:val="00EE648C"/>
    <w:rsid w:val="00EF6C77"/>
    <w:rsid w:val="00F07211"/>
    <w:rsid w:val="00F2026B"/>
    <w:rsid w:val="00F25E32"/>
    <w:rsid w:val="00F32DBF"/>
    <w:rsid w:val="00F41BA4"/>
    <w:rsid w:val="00F46863"/>
    <w:rsid w:val="00F468E8"/>
    <w:rsid w:val="00F76313"/>
    <w:rsid w:val="00F81299"/>
    <w:rsid w:val="00F83E24"/>
    <w:rsid w:val="00F97835"/>
    <w:rsid w:val="00FA35ED"/>
    <w:rsid w:val="00FB2690"/>
    <w:rsid w:val="00FB3A95"/>
    <w:rsid w:val="00FD3F54"/>
    <w:rsid w:val="00FE05A0"/>
    <w:rsid w:val="00FE4612"/>
    <w:rsid w:val="00FF1B56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5C783D"/>
  <w15:chartTrackingRefBased/>
  <w15:docId w15:val="{00899E7D-52D7-478E-81B0-4A50D7E3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2DBF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F32DBF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F32DB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32DBF"/>
  </w:style>
  <w:style w:type="paragraph" w:styleId="a3">
    <w:name w:val="footnote text"/>
    <w:basedOn w:val="a"/>
    <w:link w:val="a4"/>
    <w:semiHidden/>
    <w:rsid w:val="00F32DBF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F32DBF"/>
    <w:rPr>
      <w:vertAlign w:val="superscript"/>
    </w:rPr>
  </w:style>
  <w:style w:type="paragraph" w:styleId="a6">
    <w:name w:val="header"/>
    <w:basedOn w:val="a"/>
    <w:link w:val="a7"/>
    <w:rsid w:val="00F32DB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F32DBF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F32DBF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F32DBF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F32DBF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F32DBF"/>
    <w:pPr>
      <w:spacing w:line="320" w:lineRule="atLeast"/>
      <w:jc w:val="both"/>
    </w:pPr>
    <w:rPr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32DBF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811856"/>
  </w:style>
  <w:style w:type="character" w:styleId="Hyperlink">
    <w:name w:val="Hyperlink"/>
    <w:rsid w:val="00F32DBF"/>
    <w:rPr>
      <w:color w:val="0000FF"/>
      <w:u w:val="single"/>
    </w:rPr>
  </w:style>
  <w:style w:type="character" w:styleId="FollowedHyperlink">
    <w:name w:val="FollowedHyperlink"/>
    <w:rsid w:val="006600C9"/>
    <w:rPr>
      <w:color w:val="800080"/>
      <w:u w:val="single"/>
    </w:rPr>
  </w:style>
  <w:style w:type="character" w:customStyle="1" w:styleId="a4">
    <w:name w:val="טקסט הערת שוליים תו"/>
    <w:link w:val="a3"/>
    <w:semiHidden/>
    <w:rsid w:val="00F32DBF"/>
    <w:rPr>
      <w:rFonts w:cs="Narkisim"/>
      <w:lang w:eastAsia="he-IL"/>
    </w:rPr>
  </w:style>
  <w:style w:type="character" w:customStyle="1" w:styleId="10">
    <w:name w:val="כותרת 1 תו"/>
    <w:link w:val="1"/>
    <w:rsid w:val="00F32DBF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F32DBF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F32DBF"/>
    <w:rPr>
      <w:rFonts w:cs="Narkisim"/>
      <w:sz w:val="22"/>
      <w:szCs w:val="22"/>
      <w:lang w:eastAsia="he-IL"/>
    </w:rPr>
  </w:style>
  <w:style w:type="character" w:customStyle="1" w:styleId="af">
    <w:name w:val="טקסט בלונים תו"/>
    <w:link w:val="ae"/>
    <w:uiPriority w:val="99"/>
    <w:semiHidden/>
    <w:rsid w:val="00F32DBF"/>
    <w:rPr>
      <w:rFonts w:ascii="Tahoma" w:hAnsi="Tahoma" w:cs="Tahoma"/>
      <w:sz w:val="16"/>
      <w:szCs w:val="16"/>
      <w:lang w:eastAsia="he-IL"/>
    </w:rPr>
  </w:style>
  <w:style w:type="paragraph" w:customStyle="1" w:styleId="af1">
    <w:name w:val="פסוק"/>
    <w:basedOn w:val="ac"/>
    <w:qFormat/>
    <w:rsid w:val="00F32DBF"/>
    <w:pPr>
      <w:spacing w:before="120"/>
    </w:pPr>
    <w:rPr>
      <w:b/>
      <w:bCs/>
    </w:rPr>
  </w:style>
  <w:style w:type="character" w:styleId="af2">
    <w:name w:val="Unresolved Mention"/>
    <w:uiPriority w:val="99"/>
    <w:semiHidden/>
    <w:unhideWhenUsed/>
    <w:rsid w:val="00461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7CF9-99B0-4497-8918-8851805B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0</TotalTime>
  <Pages>1</Pages>
  <Words>175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אשר פדית גויים ואלהיו</vt:lpstr>
      <vt:lpstr>שירת הפסח</vt:lpstr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זנב לאריות ולא ראש לשועלים</dc:title>
  <dc:subject>על רגל האחת</dc:subject>
  <dc:creator>Asher Yuval</dc:creator>
  <cp:keywords/>
  <cp:lastModifiedBy>Shimon Afek</cp:lastModifiedBy>
  <cp:revision>2</cp:revision>
  <cp:lastPrinted>2023-03-22T16:54:00Z</cp:lastPrinted>
  <dcterms:created xsi:type="dcterms:W3CDTF">2023-09-04T07:15:00Z</dcterms:created>
  <dcterms:modified xsi:type="dcterms:W3CDTF">2023-09-04T07:15:00Z</dcterms:modified>
</cp:coreProperties>
</file>