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9A63" w14:textId="77777777" w:rsidR="001A4FA4" w:rsidRPr="0001649C" w:rsidRDefault="00661642">
      <w:pPr>
        <w:pStyle w:val="aa"/>
        <w:rPr>
          <w:rFonts w:hint="cs"/>
          <w:rtl/>
        </w:rPr>
      </w:pPr>
      <w:r>
        <w:rPr>
          <w:rFonts w:hint="cs"/>
          <w:rtl/>
        </w:rPr>
        <w:t>עשות ספרים הרבה</w:t>
      </w:r>
    </w:p>
    <w:p w14:paraId="6A328F72" w14:textId="77777777" w:rsidR="00493A73" w:rsidRDefault="009A4A59" w:rsidP="00741173">
      <w:pPr>
        <w:pStyle w:val="ac"/>
        <w:spacing w:before="240"/>
        <w:rPr>
          <w:rFonts w:cs="Narkisim" w:hint="cs"/>
          <w:szCs w:val="22"/>
          <w:rtl/>
          <w:lang w:val="he-IL"/>
        </w:rPr>
      </w:pPr>
      <w:r w:rsidRPr="009A4A59">
        <w:rPr>
          <w:b/>
          <w:bCs/>
          <w:rtl/>
          <w:lang w:val="he-IL"/>
        </w:rPr>
        <w:t>וְיֹתֵר שֶׁהָיָה קֹהֶלֶת חָכָם עוֹד לִמַּד דַּעַת אֶת הָעָם וְאִזֵּן וְחִקֵּר תִּקֵּן מְשָׁלִים הַרְבֵּה:</w:t>
      </w:r>
      <w:r>
        <w:rPr>
          <w:rFonts w:hint="cs"/>
          <w:b/>
          <w:bCs/>
          <w:rtl/>
          <w:lang w:val="he-IL"/>
        </w:rPr>
        <w:t xml:space="preserve"> </w:t>
      </w:r>
      <w:r w:rsidRPr="009A4A59">
        <w:rPr>
          <w:b/>
          <w:bCs/>
          <w:rtl/>
          <w:lang w:val="he-IL"/>
        </w:rPr>
        <w:t>בִּקֵּשׁ קֹהֶלֶת לִמְצֹא דִּבְרֵי חֵפֶץ וְכָתוּב יֹשֶׁר דִּבְרֵי אֱמֶת:</w:t>
      </w:r>
      <w:r>
        <w:rPr>
          <w:rFonts w:hint="cs"/>
          <w:b/>
          <w:bCs/>
          <w:rtl/>
          <w:lang w:val="he-IL"/>
        </w:rPr>
        <w:t xml:space="preserve"> </w:t>
      </w:r>
      <w:r w:rsidRPr="009A4A59">
        <w:rPr>
          <w:b/>
          <w:bCs/>
          <w:rtl/>
          <w:lang w:val="he-IL"/>
        </w:rPr>
        <w:t xml:space="preserve">דִּבְרֵי חֲכָמִים </w:t>
      </w:r>
      <w:proofErr w:type="spellStart"/>
      <w:r w:rsidRPr="009A4A59">
        <w:rPr>
          <w:b/>
          <w:bCs/>
          <w:rtl/>
          <w:lang w:val="he-IL"/>
        </w:rPr>
        <w:t>כַּדָּרְבֹנוֹת</w:t>
      </w:r>
      <w:proofErr w:type="spellEnd"/>
      <w:r w:rsidRPr="009A4A59">
        <w:rPr>
          <w:b/>
          <w:bCs/>
          <w:rtl/>
          <w:lang w:val="he-IL"/>
        </w:rPr>
        <w:t xml:space="preserve"> וּכְמַשְׂמְרוֹת נְטוּעִים בַּעֲלֵי אֲסֻפּוֹת נִתְּנוּ מֵרֹעֶה אֶחָד:</w:t>
      </w:r>
      <w:r>
        <w:rPr>
          <w:rFonts w:hint="cs"/>
          <w:b/>
          <w:bCs/>
          <w:rtl/>
          <w:lang w:val="he-IL"/>
        </w:rPr>
        <w:t xml:space="preserve"> </w:t>
      </w:r>
      <w:r w:rsidRPr="009A4A59">
        <w:rPr>
          <w:b/>
          <w:bCs/>
          <w:rtl/>
          <w:lang w:val="he-IL"/>
        </w:rPr>
        <w:t xml:space="preserve">וְיֹתֵר </w:t>
      </w:r>
      <w:proofErr w:type="spellStart"/>
      <w:r w:rsidRPr="009A4A59">
        <w:rPr>
          <w:b/>
          <w:bCs/>
          <w:rtl/>
          <w:lang w:val="he-IL"/>
        </w:rPr>
        <w:t>מֵהֵמָּה</w:t>
      </w:r>
      <w:proofErr w:type="spellEnd"/>
      <w:r w:rsidRPr="009A4A59">
        <w:rPr>
          <w:b/>
          <w:bCs/>
          <w:rtl/>
          <w:lang w:val="he-IL"/>
        </w:rPr>
        <w:t xml:space="preserve"> בְּנִי הִזָּהֵר עֲשׂוֹת סְפָרִים הַרְבֵּה אֵין קֵץ וְלַהַג הַרְבֵּה יְגִעַת בָּשָׂר:</w:t>
      </w:r>
      <w:r w:rsidR="00741173">
        <w:rPr>
          <w:rFonts w:hint="cs"/>
          <w:b/>
          <w:bCs/>
          <w:rtl/>
          <w:lang w:val="he-IL"/>
        </w:rPr>
        <w:t xml:space="preserve"> </w:t>
      </w:r>
      <w:r w:rsidRPr="009A4A59">
        <w:rPr>
          <w:b/>
          <w:bCs/>
          <w:rtl/>
          <w:lang w:val="he-IL"/>
        </w:rPr>
        <w:t xml:space="preserve">סוֹף דָּבָר </w:t>
      </w:r>
      <w:proofErr w:type="spellStart"/>
      <w:r w:rsidRPr="009A4A59">
        <w:rPr>
          <w:b/>
          <w:bCs/>
          <w:rtl/>
          <w:lang w:val="he-IL"/>
        </w:rPr>
        <w:t>הַכֹּל</w:t>
      </w:r>
      <w:proofErr w:type="spellEnd"/>
      <w:r w:rsidRPr="009A4A59">
        <w:rPr>
          <w:b/>
          <w:bCs/>
          <w:rtl/>
          <w:lang w:val="he-IL"/>
        </w:rPr>
        <w:t xml:space="preserve"> נִשְׁמָע אֶת </w:t>
      </w:r>
      <w:proofErr w:type="spellStart"/>
      <w:r w:rsidRPr="009A4A59">
        <w:rPr>
          <w:b/>
          <w:bCs/>
          <w:rtl/>
          <w:lang w:val="he-IL"/>
        </w:rPr>
        <w:t>הָאֱלֹהִים</w:t>
      </w:r>
      <w:proofErr w:type="spellEnd"/>
      <w:r w:rsidRPr="009A4A59">
        <w:rPr>
          <w:b/>
          <w:bCs/>
          <w:rtl/>
          <w:lang w:val="he-IL"/>
        </w:rPr>
        <w:t xml:space="preserve"> יְרָא וְאֶת מִצְוֹתָיו שְׁמוֹר כִּי זֶה כָּל הָאָדָם:</w:t>
      </w:r>
      <w:r w:rsidR="00741173">
        <w:rPr>
          <w:rFonts w:hint="cs"/>
          <w:b/>
          <w:bCs/>
          <w:rtl/>
          <w:lang w:val="he-IL"/>
        </w:rPr>
        <w:t xml:space="preserve"> </w:t>
      </w:r>
      <w:r w:rsidRPr="009A4A59">
        <w:rPr>
          <w:b/>
          <w:bCs/>
          <w:rtl/>
          <w:lang w:val="he-IL"/>
        </w:rPr>
        <w:t xml:space="preserve">כִּי אֶת כָּל מַעֲשֶׂה </w:t>
      </w:r>
      <w:proofErr w:type="spellStart"/>
      <w:r w:rsidRPr="009A4A59">
        <w:rPr>
          <w:b/>
          <w:bCs/>
          <w:rtl/>
          <w:lang w:val="he-IL"/>
        </w:rPr>
        <w:t>הָאֱלֹהִים</w:t>
      </w:r>
      <w:proofErr w:type="spellEnd"/>
      <w:r w:rsidRPr="009A4A59">
        <w:rPr>
          <w:b/>
          <w:bCs/>
          <w:rtl/>
          <w:lang w:val="he-IL"/>
        </w:rPr>
        <w:t xml:space="preserve"> יָבִא בְמִשְׁפָּט עַל כָּל נֶעְלָם אִם טוֹב וְאִם רָע: </w:t>
      </w:r>
      <w:r w:rsidR="00493A73">
        <w:rPr>
          <w:rFonts w:cs="Narkisim" w:hint="cs"/>
          <w:szCs w:val="22"/>
          <w:rtl/>
          <w:lang w:val="he-IL"/>
        </w:rPr>
        <w:t xml:space="preserve">(קהלת </w:t>
      </w:r>
      <w:proofErr w:type="spellStart"/>
      <w:r w:rsidR="00661642">
        <w:rPr>
          <w:rFonts w:cs="Narkisim" w:hint="cs"/>
          <w:szCs w:val="22"/>
          <w:rtl/>
          <w:lang w:val="he-IL"/>
        </w:rPr>
        <w:t>יב</w:t>
      </w:r>
      <w:proofErr w:type="spellEnd"/>
      <w:r w:rsidR="00661642">
        <w:rPr>
          <w:rFonts w:cs="Narkisim" w:hint="cs"/>
          <w:szCs w:val="22"/>
          <w:rtl/>
          <w:lang w:val="he-IL"/>
        </w:rPr>
        <w:t xml:space="preserve"> </w:t>
      </w:r>
      <w:r w:rsidR="00741173">
        <w:rPr>
          <w:rFonts w:cs="Narkisim" w:hint="cs"/>
          <w:szCs w:val="22"/>
          <w:rtl/>
          <w:lang w:val="he-IL"/>
        </w:rPr>
        <w:t>ט-יד</w:t>
      </w:r>
      <w:r w:rsidR="00493A73">
        <w:rPr>
          <w:rFonts w:cs="Narkisim" w:hint="cs"/>
          <w:szCs w:val="22"/>
          <w:rtl/>
          <w:lang w:val="he-IL"/>
        </w:rPr>
        <w:t>)</w:t>
      </w:r>
      <w:r w:rsidR="00FC138D">
        <w:rPr>
          <w:rFonts w:cs="Narkisim" w:hint="cs"/>
          <w:szCs w:val="22"/>
          <w:rtl/>
          <w:lang w:val="he-IL"/>
        </w:rPr>
        <w:t>.</w:t>
      </w:r>
      <w:r w:rsidR="00FC138D">
        <w:rPr>
          <w:rStyle w:val="a5"/>
          <w:rFonts w:cs="Narkisim"/>
          <w:szCs w:val="22"/>
          <w:rtl/>
          <w:lang w:val="he-IL"/>
        </w:rPr>
        <w:footnoteReference w:id="1"/>
      </w:r>
    </w:p>
    <w:p w14:paraId="30B5ED32" w14:textId="77777777" w:rsidR="00B4647C" w:rsidRDefault="00B4647C" w:rsidP="00B4647C">
      <w:pPr>
        <w:pStyle w:val="ab"/>
        <w:rPr>
          <w:rFonts w:hint="cs"/>
          <w:rtl/>
          <w:lang w:val="he-IL"/>
        </w:rPr>
      </w:pPr>
      <w:r>
        <w:rPr>
          <w:rFonts w:hint="cs"/>
          <w:rtl/>
          <w:lang w:val="he-IL"/>
        </w:rPr>
        <w:t>פירוש דעת מקרא לפסוק</w:t>
      </w:r>
      <w:r w:rsidR="009421B7">
        <w:rPr>
          <w:rFonts w:hint="cs"/>
          <w:rtl/>
          <w:lang w:val="he-IL"/>
        </w:rPr>
        <w:t xml:space="preserve"> </w:t>
      </w:r>
      <w:r w:rsidR="009421B7">
        <w:rPr>
          <w:rtl/>
          <w:lang w:val="he-IL"/>
        </w:rPr>
        <w:t>–</w:t>
      </w:r>
      <w:r w:rsidR="009421B7">
        <w:rPr>
          <w:rFonts w:hint="cs"/>
          <w:rtl/>
          <w:lang w:val="he-IL"/>
        </w:rPr>
        <w:t xml:space="preserve"> הקריאה היא המייגעת</w:t>
      </w:r>
    </w:p>
    <w:p w14:paraId="4E595667" w14:textId="77777777" w:rsidR="00B4647C" w:rsidRDefault="00B4647C" w:rsidP="00B4647C">
      <w:pPr>
        <w:pStyle w:val="ac"/>
        <w:rPr>
          <w:rFonts w:hint="cs"/>
          <w:rtl/>
          <w:lang w:val="he-IL"/>
        </w:rPr>
      </w:pPr>
      <w:r>
        <w:rPr>
          <w:rFonts w:hint="cs"/>
          <w:rtl/>
          <w:lang w:val="he-IL"/>
        </w:rPr>
        <w:t xml:space="preserve">"ויותר </w:t>
      </w:r>
      <w:proofErr w:type="spellStart"/>
      <w:r>
        <w:rPr>
          <w:rFonts w:hint="cs"/>
          <w:rtl/>
          <w:lang w:val="he-IL"/>
        </w:rPr>
        <w:t>מהמה</w:t>
      </w:r>
      <w:proofErr w:type="spellEnd"/>
      <w:r>
        <w:rPr>
          <w:rFonts w:hint="cs"/>
          <w:rtl/>
          <w:lang w:val="he-IL"/>
        </w:rPr>
        <w:t xml:space="preserve">" </w:t>
      </w:r>
      <w:r>
        <w:rPr>
          <w:rtl/>
          <w:lang w:val="he-IL"/>
        </w:rPr>
        <w:t>–</w:t>
      </w:r>
      <w:r>
        <w:rPr>
          <w:rFonts w:hint="cs"/>
          <w:rtl/>
          <w:lang w:val="he-IL"/>
        </w:rPr>
        <w:t xml:space="preserve"> נוסף על דברי חכמים אלה שכונסו בספר הזה ... היזהר מעשות, מלקנות ולקבץ ספרים הרבה, ולהג </w:t>
      </w:r>
      <w:r>
        <w:rPr>
          <w:rtl/>
          <w:lang w:val="he-IL"/>
        </w:rPr>
        <w:t>–</w:t>
      </w:r>
      <w:r>
        <w:rPr>
          <w:rFonts w:hint="cs"/>
          <w:rtl/>
          <w:lang w:val="he-IL"/>
        </w:rPr>
        <w:t xml:space="preserve"> כי קריאה ועיון בספרים רבים, היא רק יגיעת בשר </w:t>
      </w:r>
      <w:r>
        <w:rPr>
          <w:rtl/>
          <w:lang w:val="he-IL"/>
        </w:rPr>
        <w:t>–</w:t>
      </w:r>
      <w:r>
        <w:rPr>
          <w:rFonts w:hint="cs"/>
          <w:rtl/>
          <w:lang w:val="he-IL"/>
        </w:rPr>
        <w:t xml:space="preserve"> מייגעת את הגוף ואינה מרבה חכמה.</w:t>
      </w:r>
      <w:r w:rsidR="00CB39A3">
        <w:rPr>
          <w:rStyle w:val="a5"/>
          <w:rtl/>
          <w:lang w:val="he-IL"/>
        </w:rPr>
        <w:footnoteReference w:id="2"/>
      </w:r>
    </w:p>
    <w:p w14:paraId="545492F2" w14:textId="77777777" w:rsidR="00661642" w:rsidRPr="00661642" w:rsidRDefault="00661642" w:rsidP="004E15CE">
      <w:pPr>
        <w:pStyle w:val="ab"/>
        <w:rPr>
          <w:rtl/>
          <w:lang w:val="he-IL"/>
        </w:rPr>
      </w:pPr>
      <w:r w:rsidRPr="00661642">
        <w:rPr>
          <w:rtl/>
          <w:lang w:val="he-IL"/>
        </w:rPr>
        <w:t xml:space="preserve">רש"י </w:t>
      </w:r>
      <w:r w:rsidR="004E15CE">
        <w:rPr>
          <w:rFonts w:hint="cs"/>
          <w:rtl/>
          <w:lang w:val="he-IL"/>
        </w:rPr>
        <w:t xml:space="preserve">על הפסוק, </w:t>
      </w:r>
      <w:r w:rsidRPr="00661642">
        <w:rPr>
          <w:rtl/>
          <w:lang w:val="he-IL"/>
        </w:rPr>
        <w:t xml:space="preserve">קהלת </w:t>
      </w:r>
      <w:proofErr w:type="spellStart"/>
      <w:r w:rsidRPr="00661642">
        <w:rPr>
          <w:rtl/>
          <w:lang w:val="he-IL"/>
        </w:rPr>
        <w:t>יב</w:t>
      </w:r>
      <w:proofErr w:type="spellEnd"/>
      <w:r w:rsidRPr="00661642">
        <w:rPr>
          <w:rtl/>
          <w:lang w:val="he-IL"/>
        </w:rPr>
        <w:t xml:space="preserve"> </w:t>
      </w:r>
      <w:proofErr w:type="spellStart"/>
      <w:r w:rsidR="004E15CE">
        <w:rPr>
          <w:rFonts w:hint="cs"/>
          <w:rtl/>
          <w:lang w:val="he-IL"/>
        </w:rPr>
        <w:t>יב</w:t>
      </w:r>
      <w:proofErr w:type="spellEnd"/>
      <w:r w:rsidR="009421B7">
        <w:rPr>
          <w:rFonts w:hint="cs"/>
          <w:rtl/>
          <w:lang w:val="he-IL"/>
        </w:rPr>
        <w:t xml:space="preserve"> </w:t>
      </w:r>
      <w:r w:rsidR="00753ADF">
        <w:rPr>
          <w:rtl/>
          <w:lang w:val="he-IL"/>
        </w:rPr>
        <w:t>–</w:t>
      </w:r>
      <w:r w:rsidR="009421B7">
        <w:rPr>
          <w:rFonts w:hint="cs"/>
          <w:rtl/>
          <w:lang w:val="he-IL"/>
        </w:rPr>
        <w:t xml:space="preserve"> </w:t>
      </w:r>
      <w:r w:rsidR="00753ADF">
        <w:rPr>
          <w:rFonts w:hint="cs"/>
          <w:rtl/>
          <w:lang w:val="he-IL"/>
        </w:rPr>
        <w:t>אם באנו לכתוב (</w:t>
      </w:r>
      <w:proofErr w:type="spellStart"/>
      <w:r w:rsidR="00753ADF">
        <w:rPr>
          <w:rFonts w:hint="cs"/>
          <w:rtl/>
          <w:lang w:val="he-IL"/>
        </w:rPr>
        <w:t>הכל</w:t>
      </w:r>
      <w:proofErr w:type="spellEnd"/>
      <w:r w:rsidR="00753ADF">
        <w:rPr>
          <w:rFonts w:hint="cs"/>
          <w:rtl/>
          <w:lang w:val="he-IL"/>
        </w:rPr>
        <w:t xml:space="preserve">) </w:t>
      </w:r>
      <w:r w:rsidR="00753ADF">
        <w:rPr>
          <w:rtl/>
          <w:lang w:val="he-IL"/>
        </w:rPr>
        <w:t>–</w:t>
      </w:r>
      <w:r w:rsidR="00753ADF">
        <w:rPr>
          <w:rFonts w:hint="cs"/>
          <w:rtl/>
          <w:lang w:val="he-IL"/>
        </w:rPr>
        <w:t xml:space="preserve"> לא הספקנו</w:t>
      </w:r>
    </w:p>
    <w:p w14:paraId="4B962C79" w14:textId="77777777" w:rsidR="0019636A" w:rsidRDefault="00661642" w:rsidP="00753ADF">
      <w:pPr>
        <w:pStyle w:val="ac"/>
        <w:rPr>
          <w:rFonts w:hint="cs"/>
          <w:rtl/>
          <w:lang w:val="he-IL"/>
        </w:rPr>
      </w:pPr>
      <w:r w:rsidRPr="00661642">
        <w:rPr>
          <w:rtl/>
          <w:lang w:val="he-IL"/>
        </w:rPr>
        <w:t xml:space="preserve">ויותר </w:t>
      </w:r>
      <w:proofErr w:type="spellStart"/>
      <w:r w:rsidRPr="00661642">
        <w:rPr>
          <w:rtl/>
          <w:lang w:val="he-IL"/>
        </w:rPr>
        <w:t>מהמה</w:t>
      </w:r>
      <w:proofErr w:type="spellEnd"/>
      <w:r w:rsidRPr="00661642">
        <w:rPr>
          <w:rtl/>
          <w:lang w:val="he-IL"/>
        </w:rPr>
        <w:t xml:space="preserve"> בני ה</w:t>
      </w:r>
      <w:r w:rsidR="008470A3">
        <w:rPr>
          <w:rFonts w:hint="cs"/>
          <w:rtl/>
          <w:lang w:val="he-IL"/>
        </w:rPr>
        <w:t>י</w:t>
      </w:r>
      <w:r w:rsidRPr="00661642">
        <w:rPr>
          <w:rtl/>
          <w:lang w:val="he-IL"/>
        </w:rPr>
        <w:t>זהר - ויותר מיושר דברי אמת דברים הכתובים בספרים הנזכרים למעלה:</w:t>
      </w:r>
      <w:r w:rsidR="004C4075">
        <w:rPr>
          <w:rFonts w:hint="cs"/>
          <w:rtl/>
          <w:lang w:val="he-IL"/>
        </w:rPr>
        <w:t xml:space="preserve"> </w:t>
      </w:r>
      <w:r w:rsidRPr="00661642">
        <w:rPr>
          <w:rtl/>
          <w:lang w:val="he-IL"/>
        </w:rPr>
        <w:t>בני ה</w:t>
      </w:r>
      <w:r w:rsidR="008470A3">
        <w:rPr>
          <w:rFonts w:hint="cs"/>
          <w:rtl/>
          <w:lang w:val="he-IL"/>
        </w:rPr>
        <w:t>י</w:t>
      </w:r>
      <w:r w:rsidRPr="00661642">
        <w:rPr>
          <w:rtl/>
          <w:lang w:val="he-IL"/>
        </w:rPr>
        <w:t>זהר - לשמור דברי חכמים</w:t>
      </w:r>
      <w:r w:rsidR="000D12FB">
        <w:rPr>
          <w:rFonts w:hint="cs"/>
          <w:rtl/>
          <w:lang w:val="he-IL"/>
        </w:rPr>
        <w:t>.</w:t>
      </w:r>
      <w:r w:rsidRPr="00661642">
        <w:rPr>
          <w:rtl/>
          <w:lang w:val="he-IL"/>
        </w:rPr>
        <w:t xml:space="preserve"> ואם תאמר</w:t>
      </w:r>
      <w:r w:rsidR="00797D19">
        <w:rPr>
          <w:rFonts w:hint="cs"/>
          <w:rtl/>
          <w:lang w:val="he-IL"/>
        </w:rPr>
        <w:t>:</w:t>
      </w:r>
      <w:r w:rsidRPr="00661642">
        <w:rPr>
          <w:rtl/>
          <w:lang w:val="he-IL"/>
        </w:rPr>
        <w:t xml:space="preserve"> אם יש בהם צורך למה לא נכתבו</w:t>
      </w:r>
      <w:r w:rsidR="00797D19">
        <w:rPr>
          <w:rFonts w:hint="cs"/>
          <w:rtl/>
          <w:lang w:val="he-IL"/>
        </w:rPr>
        <w:t>? "</w:t>
      </w:r>
      <w:r w:rsidRPr="00661642">
        <w:rPr>
          <w:rtl/>
          <w:lang w:val="he-IL"/>
        </w:rPr>
        <w:t>עשות ספרים הרבה אין קץ</w:t>
      </w:r>
      <w:r w:rsidR="00797D19">
        <w:rPr>
          <w:rFonts w:hint="cs"/>
          <w:rtl/>
          <w:lang w:val="he-IL"/>
        </w:rPr>
        <w:t>"</w:t>
      </w:r>
      <w:r w:rsidRPr="00661642">
        <w:rPr>
          <w:rtl/>
          <w:lang w:val="he-IL"/>
        </w:rPr>
        <w:t xml:space="preserve"> - אם באנו לכתוב לא הספקנו</w:t>
      </w:r>
      <w:r w:rsidR="0019636A">
        <w:rPr>
          <w:rFonts w:hint="cs"/>
          <w:rtl/>
          <w:lang w:val="he-IL"/>
        </w:rPr>
        <w:t>.</w:t>
      </w:r>
      <w:r w:rsidR="0019636A">
        <w:rPr>
          <w:rStyle w:val="a5"/>
          <w:rtl/>
          <w:lang w:val="he-IL"/>
        </w:rPr>
        <w:footnoteReference w:id="3"/>
      </w:r>
      <w:r w:rsidR="00753ADF">
        <w:rPr>
          <w:rFonts w:hint="cs"/>
          <w:rtl/>
          <w:lang w:val="he-IL"/>
        </w:rPr>
        <w:t xml:space="preserve"> </w:t>
      </w:r>
      <w:r w:rsidR="00135223" w:rsidRPr="00135223">
        <w:rPr>
          <w:rtl/>
          <w:lang w:val="he-IL"/>
        </w:rPr>
        <w:t xml:space="preserve">ולהג הרבה יגיעת בשר - ואם לתת לב </w:t>
      </w:r>
      <w:proofErr w:type="spellStart"/>
      <w:r w:rsidR="00135223" w:rsidRPr="00135223">
        <w:rPr>
          <w:rtl/>
          <w:lang w:val="he-IL"/>
        </w:rPr>
        <w:t>לגירסא</w:t>
      </w:r>
      <w:proofErr w:type="spellEnd"/>
      <w:r w:rsidR="00135223" w:rsidRPr="00135223">
        <w:rPr>
          <w:rtl/>
          <w:lang w:val="he-IL"/>
        </w:rPr>
        <w:t xml:space="preserve"> חבילות יותר ממה שאין הלב משיג</w:t>
      </w:r>
      <w:r w:rsidR="003803F2">
        <w:rPr>
          <w:rFonts w:hint="cs"/>
          <w:rtl/>
          <w:lang w:val="he-IL"/>
        </w:rPr>
        <w:t>,</w:t>
      </w:r>
      <w:r w:rsidR="00135223" w:rsidRPr="00135223">
        <w:rPr>
          <w:rtl/>
          <w:lang w:val="he-IL"/>
        </w:rPr>
        <w:t xml:space="preserve"> יגיעה היא לבריות שאין להשיג</w:t>
      </w:r>
      <w:r w:rsidR="00135223">
        <w:rPr>
          <w:rFonts w:hint="cs"/>
          <w:rtl/>
          <w:lang w:val="he-IL"/>
        </w:rPr>
        <w:t>.</w:t>
      </w:r>
      <w:r w:rsidR="00F7627C">
        <w:rPr>
          <w:rStyle w:val="a5"/>
          <w:rtl/>
          <w:lang w:val="he-IL"/>
        </w:rPr>
        <w:footnoteReference w:id="4"/>
      </w:r>
    </w:p>
    <w:p w14:paraId="5B3500A3" w14:textId="77777777" w:rsidR="00F24D5C" w:rsidRPr="00F24D5C" w:rsidRDefault="00F24D5C" w:rsidP="00550D2D">
      <w:pPr>
        <w:pStyle w:val="ab"/>
        <w:rPr>
          <w:rtl/>
          <w:lang w:val="he-IL"/>
        </w:rPr>
      </w:pPr>
      <w:r w:rsidRPr="00F24D5C">
        <w:rPr>
          <w:rtl/>
          <w:lang w:val="he-IL"/>
        </w:rPr>
        <w:t xml:space="preserve">מסכת עירובין דף </w:t>
      </w:r>
      <w:proofErr w:type="spellStart"/>
      <w:r w:rsidRPr="00F24D5C">
        <w:rPr>
          <w:rtl/>
          <w:lang w:val="he-IL"/>
        </w:rPr>
        <w:t>כא</w:t>
      </w:r>
      <w:proofErr w:type="spellEnd"/>
      <w:r w:rsidRPr="00F24D5C">
        <w:rPr>
          <w:rtl/>
          <w:lang w:val="he-IL"/>
        </w:rPr>
        <w:t xml:space="preserve"> עמוד ב </w:t>
      </w:r>
      <w:r w:rsidR="00AD62AC">
        <w:rPr>
          <w:rtl/>
          <w:lang w:val="he-IL"/>
        </w:rPr>
        <w:t>–</w:t>
      </w:r>
      <w:r w:rsidR="00AD62AC">
        <w:rPr>
          <w:rFonts w:hint="cs"/>
          <w:rtl/>
          <w:lang w:val="he-IL"/>
        </w:rPr>
        <w:t xml:space="preserve"> דברי סופרים</w:t>
      </w:r>
    </w:p>
    <w:p w14:paraId="1B664F86" w14:textId="77777777" w:rsidR="003803F2" w:rsidRDefault="00F24D5C" w:rsidP="00291D8D">
      <w:pPr>
        <w:pStyle w:val="ac"/>
        <w:rPr>
          <w:rFonts w:hint="cs"/>
          <w:rtl/>
          <w:lang w:val="he-IL"/>
        </w:rPr>
      </w:pPr>
      <w:r w:rsidRPr="00F24D5C">
        <w:rPr>
          <w:rtl/>
          <w:lang w:val="he-IL"/>
        </w:rPr>
        <w:lastRenderedPageBreak/>
        <w:t>דרש רבא: מאי דכתיב</w:t>
      </w:r>
      <w:r w:rsidR="001B7905">
        <w:rPr>
          <w:rFonts w:hint="cs"/>
          <w:rtl/>
          <w:lang w:val="he-IL"/>
        </w:rPr>
        <w:t>:</w:t>
      </w:r>
      <w:r w:rsidRPr="00F24D5C">
        <w:rPr>
          <w:rtl/>
          <w:lang w:val="he-IL"/>
        </w:rPr>
        <w:t xml:space="preserve"> </w:t>
      </w:r>
      <w:r w:rsidR="001B7905">
        <w:rPr>
          <w:rFonts w:hint="cs"/>
          <w:rtl/>
          <w:lang w:val="he-IL"/>
        </w:rPr>
        <w:t>"</w:t>
      </w:r>
      <w:r w:rsidRPr="00F24D5C">
        <w:rPr>
          <w:rtl/>
          <w:lang w:val="he-IL"/>
        </w:rPr>
        <w:t>וי</w:t>
      </w:r>
      <w:r w:rsidR="001B7905">
        <w:rPr>
          <w:rFonts w:hint="cs"/>
          <w:rtl/>
          <w:lang w:val="he-IL"/>
        </w:rPr>
        <w:t>ו</w:t>
      </w:r>
      <w:r w:rsidRPr="00F24D5C">
        <w:rPr>
          <w:rtl/>
          <w:lang w:val="he-IL"/>
        </w:rPr>
        <w:t xml:space="preserve">תר </w:t>
      </w:r>
      <w:proofErr w:type="spellStart"/>
      <w:r w:rsidRPr="00F24D5C">
        <w:rPr>
          <w:rtl/>
          <w:lang w:val="he-IL"/>
        </w:rPr>
        <w:t>מהמה</w:t>
      </w:r>
      <w:proofErr w:type="spellEnd"/>
      <w:r w:rsidRPr="00F24D5C">
        <w:rPr>
          <w:rtl/>
          <w:lang w:val="he-IL"/>
        </w:rPr>
        <w:t xml:space="preserve"> בני </w:t>
      </w:r>
      <w:r w:rsidR="00291D8D">
        <w:rPr>
          <w:rtl/>
          <w:lang w:val="he-IL"/>
        </w:rPr>
        <w:t>היזהר</w:t>
      </w:r>
      <w:r w:rsidRPr="00F24D5C">
        <w:rPr>
          <w:rtl/>
          <w:lang w:val="he-IL"/>
        </w:rPr>
        <w:t xml:space="preserve"> עשות ספרים הרבה וגו'</w:t>
      </w:r>
      <w:r w:rsidR="001B7905">
        <w:rPr>
          <w:rFonts w:hint="cs"/>
          <w:rtl/>
          <w:lang w:val="he-IL"/>
        </w:rPr>
        <w:t xml:space="preserve"> (</w:t>
      </w:r>
      <w:r w:rsidR="001B7905" w:rsidRPr="00F24D5C">
        <w:rPr>
          <w:rtl/>
          <w:lang w:val="he-IL"/>
        </w:rPr>
        <w:t xml:space="preserve">קהלת </w:t>
      </w:r>
      <w:proofErr w:type="spellStart"/>
      <w:r w:rsidR="001B7905">
        <w:rPr>
          <w:rFonts w:hint="cs"/>
          <w:rtl/>
          <w:lang w:val="he-IL"/>
        </w:rPr>
        <w:t>יב</w:t>
      </w:r>
      <w:proofErr w:type="spellEnd"/>
      <w:r w:rsidR="00291D8D">
        <w:rPr>
          <w:rFonts w:hint="cs"/>
          <w:rtl/>
          <w:lang w:val="he-IL"/>
        </w:rPr>
        <w:t xml:space="preserve"> </w:t>
      </w:r>
      <w:proofErr w:type="spellStart"/>
      <w:r w:rsidR="001B7905">
        <w:rPr>
          <w:rFonts w:hint="cs"/>
          <w:rtl/>
          <w:lang w:val="he-IL"/>
        </w:rPr>
        <w:t>יב</w:t>
      </w:r>
      <w:proofErr w:type="spellEnd"/>
      <w:r w:rsidR="001B7905">
        <w:rPr>
          <w:rFonts w:hint="cs"/>
          <w:rtl/>
          <w:lang w:val="he-IL"/>
        </w:rPr>
        <w:t>)?</w:t>
      </w:r>
      <w:r w:rsidRPr="00F24D5C">
        <w:rPr>
          <w:rtl/>
          <w:lang w:val="he-IL"/>
        </w:rPr>
        <w:t xml:space="preserve"> בני! </w:t>
      </w:r>
      <w:r w:rsidR="00291D8D">
        <w:rPr>
          <w:rtl/>
          <w:lang w:val="he-IL"/>
        </w:rPr>
        <w:t>היזהר</w:t>
      </w:r>
      <w:r w:rsidRPr="00F24D5C">
        <w:rPr>
          <w:rtl/>
          <w:lang w:val="he-IL"/>
        </w:rPr>
        <w:t xml:space="preserve"> בדברי סופרים יותר מדברי תורה. שדברי תורה יש בהן עשה ולא תעשה, ודברי סופרים - כל העובר על דברי סופרים חייב מיתה.</w:t>
      </w:r>
      <w:r w:rsidR="00A12D42">
        <w:rPr>
          <w:rStyle w:val="a5"/>
          <w:rtl/>
          <w:lang w:val="he-IL"/>
        </w:rPr>
        <w:footnoteReference w:id="5"/>
      </w:r>
      <w:r w:rsidRPr="00F24D5C">
        <w:rPr>
          <w:rtl/>
          <w:lang w:val="he-IL"/>
        </w:rPr>
        <w:t xml:space="preserve"> שמא תאמר</w:t>
      </w:r>
      <w:r w:rsidR="003803F2">
        <w:rPr>
          <w:rFonts w:hint="cs"/>
          <w:rtl/>
          <w:lang w:val="he-IL"/>
        </w:rPr>
        <w:t>:</w:t>
      </w:r>
      <w:r w:rsidRPr="00F24D5C">
        <w:rPr>
          <w:rtl/>
          <w:lang w:val="he-IL"/>
        </w:rPr>
        <w:t xml:space="preserve"> אם יש בהן ממש מפני מה לא נכתבו</w:t>
      </w:r>
      <w:r w:rsidR="003803F2">
        <w:rPr>
          <w:rFonts w:hint="cs"/>
          <w:rtl/>
          <w:lang w:val="he-IL"/>
        </w:rPr>
        <w:t>?</w:t>
      </w:r>
      <w:r w:rsidRPr="00F24D5C">
        <w:rPr>
          <w:rtl/>
          <w:lang w:val="he-IL"/>
        </w:rPr>
        <w:t xml:space="preserve"> - אמר קרא</w:t>
      </w:r>
      <w:r w:rsidR="003803F2">
        <w:rPr>
          <w:rFonts w:hint="cs"/>
          <w:rtl/>
          <w:lang w:val="he-IL"/>
        </w:rPr>
        <w:t>:</w:t>
      </w:r>
      <w:r w:rsidRPr="00F24D5C">
        <w:rPr>
          <w:rtl/>
          <w:lang w:val="he-IL"/>
        </w:rPr>
        <w:t xml:space="preserve"> </w:t>
      </w:r>
      <w:r w:rsidR="00797D19">
        <w:rPr>
          <w:rFonts w:hint="cs"/>
          <w:rtl/>
          <w:lang w:val="he-IL"/>
        </w:rPr>
        <w:t>"</w:t>
      </w:r>
      <w:r w:rsidRPr="00F24D5C">
        <w:rPr>
          <w:rtl/>
          <w:lang w:val="he-IL"/>
        </w:rPr>
        <w:t>עשות ספרים הרבה אין קץ</w:t>
      </w:r>
      <w:r w:rsidR="00797D19">
        <w:rPr>
          <w:rFonts w:hint="cs"/>
          <w:rtl/>
          <w:lang w:val="he-IL"/>
        </w:rPr>
        <w:t>"</w:t>
      </w:r>
      <w:r w:rsidRPr="00F24D5C">
        <w:rPr>
          <w:rtl/>
          <w:lang w:val="he-IL"/>
        </w:rPr>
        <w:t>.</w:t>
      </w:r>
      <w:r w:rsidR="00F26C19">
        <w:rPr>
          <w:rStyle w:val="a5"/>
          <w:rtl/>
          <w:lang w:val="he-IL"/>
        </w:rPr>
        <w:footnoteReference w:id="6"/>
      </w:r>
      <w:r w:rsidRPr="00F24D5C">
        <w:rPr>
          <w:rtl/>
          <w:lang w:val="he-IL"/>
        </w:rPr>
        <w:t xml:space="preserve"> </w:t>
      </w:r>
    </w:p>
    <w:p w14:paraId="3F058725" w14:textId="77777777" w:rsidR="00A4517A" w:rsidRPr="00A4517A" w:rsidRDefault="00A4517A" w:rsidP="00A4517A">
      <w:pPr>
        <w:pStyle w:val="ab"/>
        <w:rPr>
          <w:rtl/>
          <w:lang w:val="he-IL"/>
        </w:rPr>
      </w:pPr>
      <w:r w:rsidRPr="00A4517A">
        <w:rPr>
          <w:rtl/>
          <w:lang w:val="he-IL"/>
        </w:rPr>
        <w:t xml:space="preserve">במדבר רבה </w:t>
      </w:r>
      <w:r w:rsidR="009421B7">
        <w:rPr>
          <w:rFonts w:hint="cs"/>
          <w:rtl/>
          <w:lang w:val="he-IL"/>
        </w:rPr>
        <w:t xml:space="preserve">יד ד </w:t>
      </w:r>
      <w:r w:rsidRPr="00A4517A">
        <w:rPr>
          <w:rtl/>
          <w:lang w:val="he-IL"/>
        </w:rPr>
        <w:t xml:space="preserve">פרשת נשא </w:t>
      </w:r>
      <w:r w:rsidR="00AD62AC">
        <w:rPr>
          <w:rtl/>
          <w:lang w:val="he-IL"/>
        </w:rPr>
        <w:t>–</w:t>
      </w:r>
      <w:r w:rsidR="009421B7">
        <w:rPr>
          <w:rFonts w:hint="cs"/>
          <w:rtl/>
          <w:lang w:val="he-IL"/>
        </w:rPr>
        <w:t xml:space="preserve"> </w:t>
      </w:r>
      <w:r w:rsidR="00AD62AC">
        <w:rPr>
          <w:rFonts w:hint="cs"/>
          <w:rtl/>
          <w:lang w:val="he-IL"/>
        </w:rPr>
        <w:t>תורה שבע"פ</w:t>
      </w:r>
    </w:p>
    <w:p w14:paraId="521E6A83" w14:textId="77777777" w:rsidR="00A4517A" w:rsidRDefault="00A4517A" w:rsidP="00A4517A">
      <w:pPr>
        <w:pStyle w:val="ac"/>
        <w:rPr>
          <w:rFonts w:hint="cs"/>
          <w:rtl/>
          <w:lang w:val="he-IL"/>
        </w:rPr>
      </w:pPr>
      <w:r>
        <w:rPr>
          <w:rFonts w:hint="cs"/>
          <w:rtl/>
          <w:lang w:val="he-IL"/>
        </w:rPr>
        <w:t>דבר אחר: "</w:t>
      </w:r>
      <w:r w:rsidRPr="00A4517A">
        <w:rPr>
          <w:rtl/>
          <w:lang w:val="he-IL"/>
        </w:rPr>
        <w:t xml:space="preserve">ויותר </w:t>
      </w:r>
      <w:proofErr w:type="spellStart"/>
      <w:r w:rsidRPr="00A4517A">
        <w:rPr>
          <w:rtl/>
          <w:lang w:val="he-IL"/>
        </w:rPr>
        <w:t>מהמה</w:t>
      </w:r>
      <w:proofErr w:type="spellEnd"/>
      <w:r w:rsidRPr="00A4517A">
        <w:rPr>
          <w:rtl/>
          <w:lang w:val="he-IL"/>
        </w:rPr>
        <w:t xml:space="preserve"> בני הזהר</w:t>
      </w:r>
      <w:r>
        <w:rPr>
          <w:rFonts w:hint="cs"/>
          <w:rtl/>
          <w:lang w:val="he-IL"/>
        </w:rPr>
        <w:t>" -</w:t>
      </w:r>
      <w:r w:rsidRPr="00A4517A">
        <w:rPr>
          <w:rtl/>
          <w:lang w:val="he-IL"/>
        </w:rPr>
        <w:t xml:space="preserve"> </w:t>
      </w:r>
      <w:proofErr w:type="spellStart"/>
      <w:r w:rsidRPr="00A4517A">
        <w:rPr>
          <w:rtl/>
          <w:lang w:val="he-IL"/>
        </w:rPr>
        <w:t>א"ר</w:t>
      </w:r>
      <w:proofErr w:type="spellEnd"/>
      <w:r w:rsidRPr="00A4517A">
        <w:rPr>
          <w:rtl/>
          <w:lang w:val="he-IL"/>
        </w:rPr>
        <w:t xml:space="preserve"> אבא </w:t>
      </w:r>
      <w:proofErr w:type="spellStart"/>
      <w:r w:rsidRPr="00A4517A">
        <w:rPr>
          <w:rtl/>
          <w:lang w:val="he-IL"/>
        </w:rPr>
        <w:t>ס</w:t>
      </w:r>
      <w:r>
        <w:rPr>
          <w:rFonts w:hint="cs"/>
          <w:rtl/>
          <w:lang w:val="he-IL"/>
        </w:rPr>
        <w:t>ר</w:t>
      </w:r>
      <w:r w:rsidRPr="00A4517A">
        <w:rPr>
          <w:rtl/>
          <w:lang w:val="he-IL"/>
        </w:rPr>
        <w:t>ונ</w:t>
      </w:r>
      <w:r>
        <w:rPr>
          <w:rFonts w:hint="cs"/>
          <w:rtl/>
          <w:lang w:val="he-IL"/>
        </w:rPr>
        <w:t>ג</w:t>
      </w:r>
      <w:r w:rsidRPr="00A4517A">
        <w:rPr>
          <w:rtl/>
          <w:lang w:val="he-IL"/>
        </w:rPr>
        <w:t>יא</w:t>
      </w:r>
      <w:proofErr w:type="spellEnd"/>
      <w:r>
        <w:rPr>
          <w:rFonts w:hint="cs"/>
          <w:rtl/>
          <w:lang w:val="he-IL"/>
        </w:rPr>
        <w:t>:</w:t>
      </w:r>
      <w:r w:rsidR="00EC2433">
        <w:rPr>
          <w:rStyle w:val="a5"/>
          <w:rtl/>
          <w:lang w:val="he-IL"/>
        </w:rPr>
        <w:footnoteReference w:id="7"/>
      </w:r>
      <w:r w:rsidRPr="00A4517A">
        <w:rPr>
          <w:rtl/>
          <w:lang w:val="he-IL"/>
        </w:rPr>
        <w:t xml:space="preserve"> אם יאמר לך אדם למה לא נ</w:t>
      </w:r>
      <w:r>
        <w:rPr>
          <w:rFonts w:hint="cs"/>
          <w:rtl/>
          <w:lang w:val="he-IL"/>
        </w:rPr>
        <w:t>י</w:t>
      </w:r>
      <w:r w:rsidRPr="00A4517A">
        <w:rPr>
          <w:rtl/>
          <w:lang w:val="he-IL"/>
        </w:rPr>
        <w:t>תנו בכתב דברי סופרים כשם שנ</w:t>
      </w:r>
      <w:r>
        <w:rPr>
          <w:rFonts w:hint="cs"/>
          <w:rtl/>
          <w:lang w:val="he-IL"/>
        </w:rPr>
        <w:t>י</w:t>
      </w:r>
      <w:r w:rsidRPr="00A4517A">
        <w:rPr>
          <w:rtl/>
          <w:lang w:val="he-IL"/>
        </w:rPr>
        <w:t>תנו ד</w:t>
      </w:r>
      <w:r>
        <w:rPr>
          <w:rFonts w:hint="cs"/>
          <w:rtl/>
          <w:lang w:val="he-IL"/>
        </w:rPr>
        <w:t xml:space="preserve">ברי תורה? </w:t>
      </w:r>
      <w:r w:rsidRPr="00A4517A">
        <w:rPr>
          <w:rtl/>
          <w:lang w:val="he-IL"/>
        </w:rPr>
        <w:t>אמור לו</w:t>
      </w:r>
      <w:r>
        <w:rPr>
          <w:rFonts w:hint="cs"/>
          <w:rtl/>
          <w:lang w:val="he-IL"/>
        </w:rPr>
        <w:t>:</w:t>
      </w:r>
      <w:r w:rsidRPr="00A4517A">
        <w:rPr>
          <w:rtl/>
          <w:lang w:val="he-IL"/>
        </w:rPr>
        <w:t xml:space="preserve"> לפי שא</w:t>
      </w:r>
      <w:r>
        <w:rPr>
          <w:rFonts w:hint="cs"/>
          <w:rtl/>
          <w:lang w:val="he-IL"/>
        </w:rPr>
        <w:t xml:space="preserve">י אפשר </w:t>
      </w:r>
      <w:r w:rsidRPr="00A4517A">
        <w:rPr>
          <w:rtl/>
          <w:lang w:val="he-IL"/>
        </w:rPr>
        <w:t>לכתוב כל דבריהם</w:t>
      </w:r>
      <w:r>
        <w:rPr>
          <w:rFonts w:hint="cs"/>
          <w:rtl/>
          <w:lang w:val="he-IL"/>
        </w:rPr>
        <w:t xml:space="preserve">. זהו שכתוב: </w:t>
      </w:r>
      <w:r w:rsidRPr="00A4517A">
        <w:rPr>
          <w:rtl/>
          <w:lang w:val="he-IL"/>
        </w:rPr>
        <w:t xml:space="preserve">"ויותר </w:t>
      </w:r>
      <w:proofErr w:type="spellStart"/>
      <w:r w:rsidRPr="00A4517A">
        <w:rPr>
          <w:rtl/>
          <w:lang w:val="he-IL"/>
        </w:rPr>
        <w:t>מהמה</w:t>
      </w:r>
      <w:proofErr w:type="spellEnd"/>
      <w:r w:rsidRPr="00A4517A">
        <w:rPr>
          <w:rtl/>
          <w:lang w:val="he-IL"/>
        </w:rPr>
        <w:t xml:space="preserve"> בני הזהר </w:t>
      </w:r>
      <w:r>
        <w:rPr>
          <w:rFonts w:hint="cs"/>
          <w:rtl/>
          <w:lang w:val="he-IL"/>
        </w:rPr>
        <w:t xml:space="preserve">- </w:t>
      </w:r>
      <w:r w:rsidRPr="00A4517A">
        <w:rPr>
          <w:rtl/>
          <w:lang w:val="he-IL"/>
        </w:rPr>
        <w:t xml:space="preserve">מהו </w:t>
      </w:r>
      <w:r>
        <w:rPr>
          <w:rFonts w:hint="cs"/>
          <w:rtl/>
          <w:lang w:val="he-IL"/>
        </w:rPr>
        <w:t>"</w:t>
      </w:r>
      <w:proofErr w:type="spellStart"/>
      <w:r w:rsidRPr="00A4517A">
        <w:rPr>
          <w:rtl/>
          <w:lang w:val="he-IL"/>
        </w:rPr>
        <w:t>מהמה</w:t>
      </w:r>
      <w:proofErr w:type="spellEnd"/>
      <w:r>
        <w:rPr>
          <w:rFonts w:hint="cs"/>
          <w:rtl/>
          <w:lang w:val="he-IL"/>
        </w:rPr>
        <w:t xml:space="preserve">"? מהומה </w:t>
      </w:r>
      <w:r w:rsidRPr="00A4517A">
        <w:rPr>
          <w:rtl/>
          <w:lang w:val="he-IL"/>
        </w:rPr>
        <w:t>נכנס</w:t>
      </w:r>
      <w:r>
        <w:rPr>
          <w:rFonts w:hint="cs"/>
          <w:rtl/>
          <w:lang w:val="he-IL"/>
        </w:rPr>
        <w:t>ת</w:t>
      </w:r>
      <w:r w:rsidRPr="00A4517A">
        <w:rPr>
          <w:rtl/>
          <w:lang w:val="he-IL"/>
        </w:rPr>
        <w:t xml:space="preserve"> בך אם באת לכתוב דברי סופרים</w:t>
      </w:r>
      <w:r>
        <w:rPr>
          <w:rFonts w:hint="cs"/>
          <w:rtl/>
          <w:lang w:val="he-IL"/>
        </w:rPr>
        <w:t>.</w:t>
      </w:r>
      <w:r w:rsidRPr="00A4517A">
        <w:rPr>
          <w:rtl/>
          <w:lang w:val="he-IL"/>
        </w:rPr>
        <w:t xml:space="preserve"> למה</w:t>
      </w:r>
      <w:r>
        <w:rPr>
          <w:rFonts w:hint="cs"/>
          <w:rtl/>
          <w:lang w:val="he-IL"/>
        </w:rPr>
        <w:t>?</w:t>
      </w:r>
      <w:r w:rsidRPr="00A4517A">
        <w:rPr>
          <w:rtl/>
          <w:lang w:val="he-IL"/>
        </w:rPr>
        <w:t xml:space="preserve"> שא</w:t>
      </w:r>
      <w:r>
        <w:rPr>
          <w:rFonts w:hint="cs"/>
          <w:rtl/>
          <w:lang w:val="he-IL"/>
        </w:rPr>
        <w:t>י</w:t>
      </w:r>
      <w:r w:rsidRPr="00A4517A">
        <w:rPr>
          <w:rtl/>
          <w:lang w:val="he-IL"/>
        </w:rPr>
        <w:t>לו באת לכתוב דבריהם</w:t>
      </w:r>
      <w:r>
        <w:rPr>
          <w:rFonts w:hint="cs"/>
          <w:rtl/>
          <w:lang w:val="he-IL"/>
        </w:rPr>
        <w:t>,</w:t>
      </w:r>
      <w:r w:rsidRPr="00A4517A">
        <w:rPr>
          <w:rtl/>
          <w:lang w:val="he-IL"/>
        </w:rPr>
        <w:t xml:space="preserve"> אין קץ וסוף לדברי</w:t>
      </w:r>
      <w:r>
        <w:rPr>
          <w:rFonts w:hint="cs"/>
          <w:rtl/>
          <w:lang w:val="he-IL"/>
        </w:rPr>
        <w:t xml:space="preserve">הם </w:t>
      </w:r>
      <w:r w:rsidRPr="00A4517A">
        <w:rPr>
          <w:rtl/>
          <w:lang w:val="he-IL"/>
        </w:rPr>
        <w:t>לעשות ספרים</w:t>
      </w:r>
      <w:r>
        <w:rPr>
          <w:rFonts w:hint="cs"/>
          <w:rtl/>
          <w:lang w:val="he-IL"/>
        </w:rPr>
        <w:t>. זהו שכתוב: "</w:t>
      </w:r>
      <w:r w:rsidRPr="00A4517A">
        <w:rPr>
          <w:rtl/>
          <w:lang w:val="he-IL"/>
        </w:rPr>
        <w:t>עשות ספרים הרבה אין קץ</w:t>
      </w:r>
      <w:r>
        <w:rPr>
          <w:rFonts w:hint="cs"/>
          <w:rtl/>
          <w:lang w:val="he-IL"/>
        </w:rPr>
        <w:t>".</w:t>
      </w:r>
      <w:r w:rsidR="003E78AA">
        <w:rPr>
          <w:rStyle w:val="a5"/>
          <w:rtl/>
          <w:lang w:val="he-IL"/>
        </w:rPr>
        <w:footnoteReference w:id="8"/>
      </w:r>
    </w:p>
    <w:p w14:paraId="73E8F5C9" w14:textId="77777777" w:rsidR="00A4517A" w:rsidRDefault="00AD62AC" w:rsidP="00AD62AC">
      <w:pPr>
        <w:pStyle w:val="ab"/>
        <w:rPr>
          <w:rFonts w:hint="cs"/>
          <w:rtl/>
          <w:lang w:val="he-IL"/>
        </w:rPr>
      </w:pPr>
      <w:r>
        <w:rPr>
          <w:rFonts w:hint="cs"/>
          <w:rtl/>
          <w:lang w:val="he-IL"/>
        </w:rPr>
        <w:t>שם בהמשך - הוספה על כתבי הקודש</w:t>
      </w:r>
    </w:p>
    <w:p w14:paraId="4B2A03D3" w14:textId="77777777" w:rsidR="00A4517A" w:rsidRDefault="00A4517A" w:rsidP="004733D1">
      <w:pPr>
        <w:pStyle w:val="ac"/>
        <w:rPr>
          <w:rFonts w:hint="cs"/>
          <w:rtl/>
          <w:lang w:val="he-IL"/>
        </w:rPr>
      </w:pPr>
      <w:r>
        <w:rPr>
          <w:rFonts w:hint="cs"/>
          <w:rtl/>
          <w:lang w:val="he-IL"/>
        </w:rPr>
        <w:t>"</w:t>
      </w:r>
      <w:r w:rsidRPr="00A4517A">
        <w:rPr>
          <w:rtl/>
          <w:lang w:val="he-IL"/>
        </w:rPr>
        <w:t xml:space="preserve">ויותר </w:t>
      </w:r>
      <w:proofErr w:type="spellStart"/>
      <w:r w:rsidRPr="00A4517A">
        <w:rPr>
          <w:rtl/>
          <w:lang w:val="he-IL"/>
        </w:rPr>
        <w:t>מהמה</w:t>
      </w:r>
      <w:proofErr w:type="spellEnd"/>
      <w:r w:rsidRPr="00A4517A">
        <w:rPr>
          <w:rtl/>
          <w:lang w:val="he-IL"/>
        </w:rPr>
        <w:t xml:space="preserve"> בני הזהר</w:t>
      </w:r>
      <w:r>
        <w:rPr>
          <w:rFonts w:hint="cs"/>
          <w:rtl/>
          <w:lang w:val="he-IL"/>
        </w:rPr>
        <w:t xml:space="preserve"> עשות ספרים הרבה"</w:t>
      </w:r>
      <w:r w:rsidRPr="00A4517A">
        <w:rPr>
          <w:rtl/>
          <w:lang w:val="he-IL"/>
        </w:rPr>
        <w:t xml:space="preserve"> </w:t>
      </w:r>
      <w:r>
        <w:rPr>
          <w:rFonts w:hint="cs"/>
          <w:rtl/>
          <w:lang w:val="he-IL"/>
        </w:rPr>
        <w:t xml:space="preserve">- </w:t>
      </w:r>
      <w:r w:rsidRPr="00A4517A">
        <w:rPr>
          <w:rtl/>
          <w:lang w:val="he-IL"/>
        </w:rPr>
        <w:t>אמר הק</w:t>
      </w:r>
      <w:r w:rsidR="004733D1">
        <w:rPr>
          <w:rFonts w:hint="cs"/>
          <w:rtl/>
          <w:lang w:val="he-IL"/>
        </w:rPr>
        <w:t>ב"ה</w:t>
      </w:r>
      <w:r>
        <w:rPr>
          <w:rFonts w:hint="cs"/>
          <w:rtl/>
          <w:lang w:val="he-IL"/>
        </w:rPr>
        <w:t>:</w:t>
      </w:r>
      <w:r w:rsidRPr="00A4517A">
        <w:rPr>
          <w:rtl/>
          <w:lang w:val="he-IL"/>
        </w:rPr>
        <w:t xml:space="preserve"> כ"ד ספרים כתבתי לך</w:t>
      </w:r>
      <w:r>
        <w:rPr>
          <w:rFonts w:hint="cs"/>
          <w:rtl/>
          <w:lang w:val="he-IL"/>
        </w:rPr>
        <w:t>,</w:t>
      </w:r>
      <w:r w:rsidRPr="00A4517A">
        <w:rPr>
          <w:rtl/>
          <w:lang w:val="he-IL"/>
        </w:rPr>
        <w:t xml:space="preserve"> הזהר ואל תוסף עליהם</w:t>
      </w:r>
      <w:r>
        <w:rPr>
          <w:rFonts w:hint="cs"/>
          <w:rtl/>
          <w:lang w:val="he-IL"/>
        </w:rPr>
        <w:t>.</w:t>
      </w:r>
      <w:r w:rsidRPr="00A4517A">
        <w:rPr>
          <w:rtl/>
          <w:lang w:val="he-IL"/>
        </w:rPr>
        <w:t xml:space="preserve"> למה</w:t>
      </w:r>
      <w:r>
        <w:rPr>
          <w:rFonts w:hint="cs"/>
          <w:rtl/>
          <w:lang w:val="he-IL"/>
        </w:rPr>
        <w:t>?</w:t>
      </w:r>
      <w:r w:rsidRPr="00A4517A">
        <w:rPr>
          <w:rtl/>
          <w:lang w:val="he-IL"/>
        </w:rPr>
        <w:t xml:space="preserve"> </w:t>
      </w:r>
      <w:r>
        <w:rPr>
          <w:rFonts w:hint="cs"/>
          <w:rtl/>
          <w:lang w:val="he-IL"/>
        </w:rPr>
        <w:t>"</w:t>
      </w:r>
      <w:r w:rsidRPr="00A4517A">
        <w:rPr>
          <w:rtl/>
          <w:lang w:val="he-IL"/>
        </w:rPr>
        <w:t>עשות ספרים הרבה אין קץ</w:t>
      </w:r>
      <w:r>
        <w:rPr>
          <w:rFonts w:hint="cs"/>
          <w:rtl/>
          <w:lang w:val="he-IL"/>
        </w:rPr>
        <w:t>" -</w:t>
      </w:r>
      <w:r w:rsidRPr="00A4517A">
        <w:rPr>
          <w:rtl/>
          <w:lang w:val="he-IL"/>
        </w:rPr>
        <w:t xml:space="preserve"> כל מי שקורא פסוק שאינו מכ"ד ספרים</w:t>
      </w:r>
      <w:r>
        <w:rPr>
          <w:rFonts w:hint="cs"/>
          <w:rtl/>
          <w:lang w:val="he-IL"/>
        </w:rPr>
        <w:t>,</w:t>
      </w:r>
      <w:r w:rsidRPr="00A4517A">
        <w:rPr>
          <w:rtl/>
          <w:lang w:val="he-IL"/>
        </w:rPr>
        <w:t xml:space="preserve"> כא</w:t>
      </w:r>
      <w:r>
        <w:rPr>
          <w:rFonts w:hint="cs"/>
          <w:rtl/>
          <w:lang w:val="he-IL"/>
        </w:rPr>
        <w:t>י</w:t>
      </w:r>
      <w:r w:rsidRPr="00A4517A">
        <w:rPr>
          <w:rtl/>
          <w:lang w:val="he-IL"/>
        </w:rPr>
        <w:t>לו קורא בספרים החיצונים</w:t>
      </w:r>
      <w:r>
        <w:rPr>
          <w:rFonts w:hint="cs"/>
          <w:rtl/>
          <w:lang w:val="he-IL"/>
        </w:rPr>
        <w:t xml:space="preserve"> ... </w:t>
      </w:r>
      <w:r w:rsidRPr="00A4517A">
        <w:rPr>
          <w:rtl/>
          <w:lang w:val="he-IL"/>
        </w:rPr>
        <w:t>שכל העושה כן אין לו חלק לעולם הבא</w:t>
      </w:r>
      <w:r>
        <w:rPr>
          <w:rFonts w:hint="cs"/>
          <w:rtl/>
          <w:lang w:val="he-IL"/>
        </w:rPr>
        <w:t xml:space="preserve">, כמו שכתוב: </w:t>
      </w:r>
      <w:r w:rsidRPr="00A4517A">
        <w:rPr>
          <w:rtl/>
          <w:lang w:val="he-IL"/>
        </w:rPr>
        <w:t xml:space="preserve"> </w:t>
      </w:r>
      <w:r>
        <w:rPr>
          <w:rFonts w:hint="cs"/>
          <w:rtl/>
          <w:lang w:val="he-IL"/>
        </w:rPr>
        <w:t>"</w:t>
      </w:r>
      <w:r w:rsidRPr="00A4517A">
        <w:rPr>
          <w:rtl/>
          <w:lang w:val="he-IL"/>
        </w:rPr>
        <w:t>ואתה לך לקץ</w:t>
      </w:r>
      <w:r>
        <w:rPr>
          <w:rFonts w:hint="cs"/>
          <w:rtl/>
          <w:lang w:val="he-IL"/>
        </w:rPr>
        <w:t xml:space="preserve">" </w:t>
      </w:r>
      <w:r w:rsidRPr="00A4517A">
        <w:rPr>
          <w:rtl/>
          <w:lang w:val="he-IL"/>
        </w:rPr>
        <w:t xml:space="preserve">(דניאל </w:t>
      </w:r>
      <w:proofErr w:type="spellStart"/>
      <w:r w:rsidRPr="00A4517A">
        <w:rPr>
          <w:rtl/>
          <w:lang w:val="he-IL"/>
        </w:rPr>
        <w:t>יב</w:t>
      </w:r>
      <w:proofErr w:type="spellEnd"/>
      <w:r>
        <w:rPr>
          <w:rFonts w:hint="cs"/>
          <w:rtl/>
          <w:lang w:val="he-IL"/>
        </w:rPr>
        <w:t xml:space="preserve"> </w:t>
      </w:r>
      <w:proofErr w:type="spellStart"/>
      <w:r>
        <w:rPr>
          <w:rFonts w:hint="cs"/>
          <w:rtl/>
          <w:lang w:val="he-IL"/>
        </w:rPr>
        <w:t>יג</w:t>
      </w:r>
      <w:proofErr w:type="spellEnd"/>
      <w:r w:rsidRPr="00A4517A">
        <w:rPr>
          <w:rtl/>
          <w:lang w:val="he-IL"/>
        </w:rPr>
        <w:t>)</w:t>
      </w:r>
      <w:r>
        <w:rPr>
          <w:rFonts w:hint="cs"/>
          <w:rtl/>
          <w:lang w:val="he-IL"/>
        </w:rPr>
        <w:t>,</w:t>
      </w:r>
      <w:r w:rsidRPr="00A4517A">
        <w:rPr>
          <w:rtl/>
          <w:lang w:val="he-IL"/>
        </w:rPr>
        <w:t xml:space="preserve"> הרי לך המוסיף ספר מהו עונשו</w:t>
      </w:r>
      <w:r>
        <w:rPr>
          <w:rFonts w:hint="cs"/>
          <w:rtl/>
          <w:lang w:val="he-IL"/>
        </w:rPr>
        <w:t>.</w:t>
      </w:r>
      <w:r w:rsidR="003E78AA">
        <w:rPr>
          <w:rStyle w:val="a5"/>
          <w:rtl/>
          <w:lang w:val="he-IL"/>
        </w:rPr>
        <w:footnoteReference w:id="9"/>
      </w:r>
    </w:p>
    <w:p w14:paraId="25E18D65" w14:textId="77777777" w:rsidR="00182434" w:rsidRPr="00C21AB5" w:rsidRDefault="00182434" w:rsidP="00182434">
      <w:pPr>
        <w:pStyle w:val="ab"/>
        <w:rPr>
          <w:rtl/>
          <w:lang w:val="he-IL"/>
        </w:rPr>
      </w:pPr>
      <w:r w:rsidRPr="00C21AB5">
        <w:rPr>
          <w:rtl/>
          <w:lang w:val="he-IL"/>
        </w:rPr>
        <w:t xml:space="preserve">מסכת נדרים דף </w:t>
      </w:r>
      <w:proofErr w:type="spellStart"/>
      <w:r w:rsidRPr="00C21AB5">
        <w:rPr>
          <w:rtl/>
          <w:lang w:val="he-IL"/>
        </w:rPr>
        <w:t>כב</w:t>
      </w:r>
      <w:proofErr w:type="spellEnd"/>
      <w:r w:rsidRPr="00C21AB5">
        <w:rPr>
          <w:rtl/>
          <w:lang w:val="he-IL"/>
        </w:rPr>
        <w:t xml:space="preserve"> עמוד ב </w:t>
      </w:r>
      <w:r w:rsidR="00E177F9">
        <w:rPr>
          <w:rtl/>
          <w:lang w:val="he-IL"/>
        </w:rPr>
        <w:t>–</w:t>
      </w:r>
      <w:r w:rsidR="00E177F9">
        <w:rPr>
          <w:rFonts w:hint="cs"/>
          <w:rtl/>
          <w:lang w:val="he-IL"/>
        </w:rPr>
        <w:t xml:space="preserve"> ספר התורה ויהושע בלבד</w:t>
      </w:r>
    </w:p>
    <w:p w14:paraId="58FA2A11" w14:textId="77777777" w:rsidR="003F5E79" w:rsidRDefault="00182434" w:rsidP="00182434">
      <w:pPr>
        <w:pStyle w:val="ac"/>
        <w:rPr>
          <w:rFonts w:hint="cs"/>
          <w:rtl/>
          <w:lang w:val="he-IL"/>
        </w:rPr>
      </w:pPr>
      <w:r w:rsidRPr="00C21AB5">
        <w:rPr>
          <w:rtl/>
          <w:lang w:val="he-IL"/>
        </w:rPr>
        <w:lastRenderedPageBreak/>
        <w:t xml:space="preserve">אמר רב </w:t>
      </w:r>
      <w:proofErr w:type="spellStart"/>
      <w:r w:rsidRPr="00C21AB5">
        <w:rPr>
          <w:rtl/>
          <w:lang w:val="he-IL"/>
        </w:rPr>
        <w:t>אדא</w:t>
      </w:r>
      <w:proofErr w:type="spellEnd"/>
      <w:r w:rsidRPr="00C21AB5">
        <w:rPr>
          <w:rtl/>
          <w:lang w:val="he-IL"/>
        </w:rPr>
        <w:t xml:space="preserve"> ברבי </w:t>
      </w:r>
      <w:proofErr w:type="spellStart"/>
      <w:r w:rsidRPr="00C21AB5">
        <w:rPr>
          <w:rtl/>
          <w:lang w:val="he-IL"/>
        </w:rPr>
        <w:t>חנינא</w:t>
      </w:r>
      <w:proofErr w:type="spellEnd"/>
      <w:r w:rsidRPr="00C21AB5">
        <w:rPr>
          <w:rtl/>
          <w:lang w:val="he-IL"/>
        </w:rPr>
        <w:t>: אלמלא חטאו ישראל - לא ניתן להם אלא חמ</w:t>
      </w:r>
      <w:r w:rsidR="00AD62AC">
        <w:rPr>
          <w:rFonts w:hint="cs"/>
          <w:rtl/>
          <w:lang w:val="he-IL"/>
        </w:rPr>
        <w:t>י</w:t>
      </w:r>
      <w:r w:rsidRPr="00C21AB5">
        <w:rPr>
          <w:rtl/>
          <w:lang w:val="he-IL"/>
        </w:rPr>
        <w:t>שה חומשי תורה וספר יהושע בלבד, שערכה של ארץ ישראל הוא</w:t>
      </w:r>
      <w:r>
        <w:rPr>
          <w:rFonts w:hint="cs"/>
          <w:rtl/>
          <w:lang w:val="he-IL"/>
        </w:rPr>
        <w:t>.</w:t>
      </w:r>
      <w:r w:rsidRPr="00C21AB5">
        <w:rPr>
          <w:rtl/>
          <w:lang w:val="he-IL"/>
        </w:rPr>
        <w:t xml:space="preserve"> מאי טעמא? </w:t>
      </w:r>
      <w:r>
        <w:rPr>
          <w:rFonts w:hint="cs"/>
          <w:rtl/>
          <w:lang w:val="he-IL"/>
        </w:rPr>
        <w:t>"</w:t>
      </w:r>
      <w:r w:rsidRPr="00C21AB5">
        <w:rPr>
          <w:rtl/>
          <w:lang w:val="he-IL"/>
        </w:rPr>
        <w:t>כי ברוב חכמה ר</w:t>
      </w:r>
      <w:r>
        <w:rPr>
          <w:rFonts w:hint="cs"/>
          <w:rtl/>
          <w:lang w:val="he-IL"/>
        </w:rPr>
        <w:t>ו</w:t>
      </w:r>
      <w:r w:rsidRPr="00C21AB5">
        <w:rPr>
          <w:rtl/>
          <w:lang w:val="he-IL"/>
        </w:rPr>
        <w:t>ב כעס</w:t>
      </w:r>
      <w:r>
        <w:rPr>
          <w:rFonts w:hint="cs"/>
          <w:rtl/>
          <w:lang w:val="he-IL"/>
        </w:rPr>
        <w:t>" (</w:t>
      </w:r>
      <w:r w:rsidRPr="00C21AB5">
        <w:rPr>
          <w:rtl/>
          <w:lang w:val="he-IL"/>
        </w:rPr>
        <w:t>קהלת א</w:t>
      </w:r>
      <w:r>
        <w:rPr>
          <w:rFonts w:hint="cs"/>
          <w:rtl/>
          <w:lang w:val="he-IL"/>
        </w:rPr>
        <w:t xml:space="preserve"> </w:t>
      </w:r>
      <w:proofErr w:type="spellStart"/>
      <w:r>
        <w:rPr>
          <w:rFonts w:hint="cs"/>
          <w:rtl/>
          <w:lang w:val="he-IL"/>
        </w:rPr>
        <w:t>יח</w:t>
      </w:r>
      <w:proofErr w:type="spellEnd"/>
      <w:r>
        <w:rPr>
          <w:rFonts w:hint="cs"/>
          <w:rtl/>
          <w:lang w:val="he-IL"/>
        </w:rPr>
        <w:t>)</w:t>
      </w:r>
      <w:r w:rsidRPr="00C21AB5">
        <w:rPr>
          <w:rtl/>
          <w:lang w:val="he-IL"/>
        </w:rPr>
        <w:t>.</w:t>
      </w:r>
      <w:r>
        <w:rPr>
          <w:rStyle w:val="a5"/>
          <w:rtl/>
          <w:lang w:val="he-IL"/>
        </w:rPr>
        <w:footnoteReference w:id="10"/>
      </w:r>
    </w:p>
    <w:p w14:paraId="102CA7DE" w14:textId="77777777" w:rsidR="003F5E79" w:rsidRPr="003F5E79" w:rsidRDefault="001D2089" w:rsidP="003E78AA">
      <w:pPr>
        <w:pStyle w:val="ab"/>
        <w:rPr>
          <w:rtl/>
          <w:lang w:val="he-IL"/>
        </w:rPr>
      </w:pPr>
      <w:r>
        <w:rPr>
          <w:rFonts w:hint="cs"/>
          <w:rtl/>
          <w:lang w:val="he-IL"/>
        </w:rPr>
        <w:t xml:space="preserve">פירוש </w:t>
      </w:r>
      <w:r w:rsidR="003F5E79" w:rsidRPr="003F5E79">
        <w:rPr>
          <w:rtl/>
          <w:lang w:val="he-IL"/>
        </w:rPr>
        <w:t xml:space="preserve">אלשיך </w:t>
      </w:r>
      <w:r>
        <w:rPr>
          <w:rFonts w:hint="cs"/>
          <w:rtl/>
          <w:lang w:val="he-IL"/>
        </w:rPr>
        <w:t xml:space="preserve">לספר </w:t>
      </w:r>
      <w:r w:rsidR="003F5E79" w:rsidRPr="003F5E79">
        <w:rPr>
          <w:rtl/>
          <w:lang w:val="he-IL"/>
        </w:rPr>
        <w:t>דניאל</w:t>
      </w:r>
      <w:r>
        <w:rPr>
          <w:rFonts w:hint="cs"/>
          <w:rtl/>
          <w:lang w:val="he-IL"/>
        </w:rPr>
        <w:t>,</w:t>
      </w:r>
      <w:r w:rsidR="003F5E79" w:rsidRPr="003F5E79">
        <w:rPr>
          <w:rtl/>
          <w:lang w:val="he-IL"/>
        </w:rPr>
        <w:t xml:space="preserve"> הקדמת המחבר </w:t>
      </w:r>
      <w:r w:rsidR="00E177F9">
        <w:rPr>
          <w:rtl/>
          <w:lang w:val="he-IL"/>
        </w:rPr>
        <w:t>–</w:t>
      </w:r>
      <w:r w:rsidR="009421B7">
        <w:rPr>
          <w:rFonts w:hint="cs"/>
          <w:rtl/>
          <w:lang w:val="he-IL"/>
        </w:rPr>
        <w:t xml:space="preserve"> </w:t>
      </w:r>
      <w:r w:rsidR="00E177F9">
        <w:rPr>
          <w:rFonts w:hint="cs"/>
          <w:rtl/>
          <w:lang w:val="he-IL"/>
        </w:rPr>
        <w:t>אניף ידי לעשות ספרים הרבה</w:t>
      </w:r>
    </w:p>
    <w:p w14:paraId="1C30B363" w14:textId="77777777" w:rsidR="00214B65" w:rsidRDefault="00214B65" w:rsidP="00BF67B7">
      <w:pPr>
        <w:pStyle w:val="ac"/>
        <w:rPr>
          <w:rFonts w:hint="cs"/>
          <w:rtl/>
          <w:lang w:val="he-IL"/>
        </w:rPr>
      </w:pPr>
      <w:r>
        <w:rPr>
          <w:rFonts w:hint="cs"/>
          <w:rtl/>
          <w:lang w:val="he-IL"/>
        </w:rPr>
        <w:t>...</w:t>
      </w:r>
      <w:r w:rsidR="003F5E79" w:rsidRPr="003F5E79">
        <w:rPr>
          <w:rtl/>
          <w:lang w:val="he-IL"/>
        </w:rPr>
        <w:t xml:space="preserve"> והנה עד כה ברכני ה' ובו בטח לבי יגמור בעדי </w:t>
      </w:r>
      <w:proofErr w:type="spellStart"/>
      <w:r w:rsidR="003F5E79" w:rsidRPr="003F5E79">
        <w:rPr>
          <w:rtl/>
          <w:lang w:val="he-IL"/>
        </w:rPr>
        <w:t>יתן</w:t>
      </w:r>
      <w:proofErr w:type="spellEnd"/>
      <w:r w:rsidR="003F5E79" w:rsidRPr="003F5E79">
        <w:rPr>
          <w:rtl/>
          <w:lang w:val="he-IL"/>
        </w:rPr>
        <w:t xml:space="preserve"> חן יהיו לרצון אמרי פי</w:t>
      </w:r>
      <w:r>
        <w:rPr>
          <w:rFonts w:hint="cs"/>
          <w:rtl/>
          <w:lang w:val="he-IL"/>
        </w:rPr>
        <w:t>.</w:t>
      </w:r>
      <w:r w:rsidR="003F5E79" w:rsidRPr="003F5E79">
        <w:rPr>
          <w:rtl/>
          <w:lang w:val="he-IL"/>
        </w:rPr>
        <w:t xml:space="preserve"> ויהיה הספר הזה נושא חן בעיני כל רואיו ישמחו לראות. ואם ככה הוא עושה לי</w:t>
      </w:r>
      <w:r w:rsidR="001D2089">
        <w:rPr>
          <w:rFonts w:hint="cs"/>
          <w:rtl/>
          <w:lang w:val="he-IL"/>
        </w:rPr>
        <w:t>,</w:t>
      </w:r>
      <w:r w:rsidR="003F5E79" w:rsidRPr="003F5E79">
        <w:rPr>
          <w:rtl/>
          <w:lang w:val="he-IL"/>
        </w:rPr>
        <w:t xml:space="preserve"> אניף ידי לעשות ספרים הרבה מאשר דרוש דרש משה</w:t>
      </w:r>
      <w:r w:rsidR="00BF67B7">
        <w:rPr>
          <w:rFonts w:hint="cs"/>
          <w:rtl/>
          <w:lang w:val="he-IL"/>
        </w:rPr>
        <w:t>,</w:t>
      </w:r>
      <w:r w:rsidR="003F5E79" w:rsidRPr="003F5E79">
        <w:rPr>
          <w:rtl/>
          <w:lang w:val="he-IL"/>
        </w:rPr>
        <w:t xml:space="preserve"> מן התורה מן הנביאים ומן הכתובים ומדרש אגדה</w:t>
      </w:r>
      <w:r w:rsidR="00BF67B7">
        <w:rPr>
          <w:rFonts w:hint="cs"/>
          <w:rtl/>
          <w:lang w:val="he-IL"/>
        </w:rPr>
        <w:t>.</w:t>
      </w:r>
      <w:r w:rsidR="003F5E79" w:rsidRPr="003F5E79">
        <w:rPr>
          <w:rtl/>
          <w:lang w:val="he-IL"/>
        </w:rPr>
        <w:t xml:space="preserve"> כי אדעה מצא חן איש בער לא ידע בעיני ה' </w:t>
      </w:r>
      <w:proofErr w:type="spellStart"/>
      <w:r w:rsidR="003F5E79" w:rsidRPr="003F5E79">
        <w:rPr>
          <w:rtl/>
          <w:lang w:val="he-IL"/>
        </w:rPr>
        <w:t>אלקי</w:t>
      </w:r>
      <w:proofErr w:type="spellEnd"/>
      <w:r w:rsidR="003F5E79" w:rsidRPr="003F5E79">
        <w:rPr>
          <w:rtl/>
          <w:lang w:val="he-IL"/>
        </w:rPr>
        <w:t xml:space="preserve"> הצבאות</w:t>
      </w:r>
      <w:r>
        <w:rPr>
          <w:rFonts w:hint="cs"/>
          <w:rtl/>
          <w:lang w:val="he-IL"/>
        </w:rPr>
        <w:t>.</w:t>
      </w:r>
      <w:r w:rsidR="001A56F4">
        <w:rPr>
          <w:rStyle w:val="a5"/>
          <w:rtl/>
          <w:lang w:val="he-IL"/>
        </w:rPr>
        <w:footnoteReference w:id="11"/>
      </w:r>
    </w:p>
    <w:p w14:paraId="135E983C" w14:textId="77777777" w:rsidR="001D2089" w:rsidRDefault="00E864ED" w:rsidP="004A3A3F">
      <w:pPr>
        <w:pStyle w:val="ab"/>
        <w:rPr>
          <w:rFonts w:hint="cs"/>
          <w:rtl/>
          <w:lang w:val="he-IL"/>
        </w:rPr>
      </w:pPr>
      <w:r w:rsidRPr="00E864ED">
        <w:rPr>
          <w:rtl/>
          <w:lang w:val="he-IL"/>
        </w:rPr>
        <w:t xml:space="preserve">מרכבת המשנה </w:t>
      </w:r>
      <w:proofErr w:type="spellStart"/>
      <w:r w:rsidRPr="00E864ED">
        <w:rPr>
          <w:rtl/>
          <w:lang w:val="he-IL"/>
        </w:rPr>
        <w:t>לר"י</w:t>
      </w:r>
      <w:proofErr w:type="spellEnd"/>
      <w:r w:rsidRPr="00E864ED">
        <w:rPr>
          <w:rtl/>
          <w:lang w:val="he-IL"/>
        </w:rPr>
        <w:t xml:space="preserve"> </w:t>
      </w:r>
      <w:proofErr w:type="spellStart"/>
      <w:r w:rsidRPr="00E864ED">
        <w:rPr>
          <w:rtl/>
          <w:lang w:val="he-IL"/>
        </w:rPr>
        <w:t>אלאשקר</w:t>
      </w:r>
      <w:proofErr w:type="spellEnd"/>
      <w:r w:rsidRPr="00E864ED">
        <w:rPr>
          <w:rtl/>
          <w:lang w:val="he-IL"/>
        </w:rPr>
        <w:t xml:space="preserve"> על אבות ד</w:t>
      </w:r>
      <w:r>
        <w:rPr>
          <w:rFonts w:hint="cs"/>
          <w:rtl/>
          <w:lang w:val="he-IL"/>
        </w:rPr>
        <w:t xml:space="preserve"> ה</w:t>
      </w:r>
      <w:r w:rsidR="008127CD">
        <w:rPr>
          <w:rFonts w:hint="cs"/>
          <w:rtl/>
          <w:lang w:val="he-IL"/>
        </w:rPr>
        <w:t xml:space="preserve"> </w:t>
      </w:r>
      <w:r w:rsidR="00E177F9">
        <w:rPr>
          <w:rtl/>
          <w:lang w:val="he-IL"/>
        </w:rPr>
        <w:t>–</w:t>
      </w:r>
      <w:r w:rsidR="00E177F9">
        <w:rPr>
          <w:rFonts w:hint="cs"/>
          <w:rtl/>
          <w:lang w:val="he-IL"/>
        </w:rPr>
        <w:t xml:space="preserve"> היזהר להניח ברכה אחריך</w:t>
      </w:r>
    </w:p>
    <w:p w14:paraId="2F030346" w14:textId="77777777" w:rsidR="00E864ED" w:rsidRDefault="00E864ED" w:rsidP="00BF67B7">
      <w:pPr>
        <w:pStyle w:val="ac"/>
        <w:rPr>
          <w:rFonts w:hint="cs"/>
          <w:rtl/>
          <w:lang w:val="he-IL"/>
        </w:rPr>
      </w:pPr>
      <w:r w:rsidRPr="00E864ED">
        <w:rPr>
          <w:rtl/>
          <w:lang w:val="he-IL"/>
        </w:rPr>
        <w:t>אמנם הלמד על מנת לעשות, כוונתו היא שהמעשה עיקר</w:t>
      </w:r>
      <w:r w:rsidR="00500579">
        <w:rPr>
          <w:rFonts w:hint="cs"/>
          <w:rtl/>
          <w:lang w:val="he-IL"/>
        </w:rPr>
        <w:t xml:space="preserve">. </w:t>
      </w:r>
      <w:r w:rsidRPr="00E864ED">
        <w:rPr>
          <w:rtl/>
          <w:lang w:val="he-IL"/>
        </w:rPr>
        <w:t>וגם הלומד על מנת לעשות הוא שכוונת ל</w:t>
      </w:r>
      <w:r w:rsidR="00214B65">
        <w:rPr>
          <w:rFonts w:hint="cs"/>
          <w:rtl/>
          <w:lang w:val="he-IL"/>
        </w:rPr>
        <w:t>י</w:t>
      </w:r>
      <w:r w:rsidRPr="00E864ED">
        <w:rPr>
          <w:rtl/>
          <w:lang w:val="he-IL"/>
        </w:rPr>
        <w:t>מודו הוא לחבר ספרים, שב</w:t>
      </w:r>
      <w:r w:rsidR="00214B65">
        <w:rPr>
          <w:rFonts w:hint="cs"/>
          <w:rtl/>
          <w:lang w:val="he-IL"/>
        </w:rPr>
        <w:t>ו</w:t>
      </w:r>
      <w:r w:rsidRPr="00E864ED">
        <w:rPr>
          <w:rtl/>
          <w:lang w:val="he-IL"/>
        </w:rPr>
        <w:t>ודאי האיש כמו זה שכרו גדול וזהו מאמר שלמה ע"ה</w:t>
      </w:r>
      <w:r w:rsidR="00500579">
        <w:rPr>
          <w:rFonts w:hint="cs"/>
          <w:rtl/>
          <w:lang w:val="he-IL"/>
        </w:rPr>
        <w:t>:</w:t>
      </w:r>
      <w:r w:rsidRPr="00E864ED">
        <w:rPr>
          <w:rtl/>
          <w:lang w:val="he-IL"/>
        </w:rPr>
        <w:t xml:space="preserve"> ויותר </w:t>
      </w:r>
      <w:proofErr w:type="spellStart"/>
      <w:r w:rsidRPr="00E864ED">
        <w:rPr>
          <w:rtl/>
          <w:lang w:val="he-IL"/>
        </w:rPr>
        <w:t>מהמה</w:t>
      </w:r>
      <w:proofErr w:type="spellEnd"/>
      <w:r w:rsidRPr="00E864ED">
        <w:rPr>
          <w:rtl/>
          <w:lang w:val="he-IL"/>
        </w:rPr>
        <w:t xml:space="preserve"> בני הזהר עשות ספרים הרבה (קהלת </w:t>
      </w:r>
      <w:proofErr w:type="spellStart"/>
      <w:r w:rsidRPr="00E864ED">
        <w:rPr>
          <w:rtl/>
          <w:lang w:val="he-IL"/>
        </w:rPr>
        <w:t>יב</w:t>
      </w:r>
      <w:proofErr w:type="spellEnd"/>
      <w:r w:rsidRPr="00E864ED">
        <w:rPr>
          <w:rtl/>
          <w:lang w:val="he-IL"/>
        </w:rPr>
        <w:t xml:space="preserve">, </w:t>
      </w:r>
      <w:proofErr w:type="spellStart"/>
      <w:r w:rsidRPr="00E864ED">
        <w:rPr>
          <w:rtl/>
          <w:lang w:val="he-IL"/>
        </w:rPr>
        <w:t>יב</w:t>
      </w:r>
      <w:proofErr w:type="spellEnd"/>
      <w:r w:rsidRPr="00E864ED">
        <w:rPr>
          <w:rtl/>
          <w:lang w:val="he-IL"/>
        </w:rPr>
        <w:t>) וגו'. כלומר</w:t>
      </w:r>
      <w:r w:rsidR="00BF67B7">
        <w:rPr>
          <w:rFonts w:hint="cs"/>
          <w:rtl/>
          <w:lang w:val="he-IL"/>
        </w:rPr>
        <w:t>,</w:t>
      </w:r>
      <w:r w:rsidRPr="00E864ED">
        <w:rPr>
          <w:rtl/>
          <w:lang w:val="he-IL"/>
        </w:rPr>
        <w:t xml:space="preserve"> ה</w:t>
      </w:r>
      <w:r w:rsidR="00214B65">
        <w:rPr>
          <w:rFonts w:hint="cs"/>
          <w:rtl/>
          <w:lang w:val="he-IL"/>
        </w:rPr>
        <w:t>י</w:t>
      </w:r>
      <w:r w:rsidRPr="00E864ED">
        <w:rPr>
          <w:rtl/>
          <w:lang w:val="he-IL"/>
        </w:rPr>
        <w:t>זהר בכל יכ</w:t>
      </w:r>
      <w:r w:rsidR="00214B65">
        <w:rPr>
          <w:rFonts w:hint="cs"/>
          <w:rtl/>
          <w:lang w:val="he-IL"/>
        </w:rPr>
        <w:t>ו</w:t>
      </w:r>
      <w:r w:rsidRPr="00E864ED">
        <w:rPr>
          <w:rtl/>
          <w:lang w:val="he-IL"/>
        </w:rPr>
        <w:t>לתך שתניח ברכה אחריך, שאם לא כן תשתכח התורה.</w:t>
      </w:r>
      <w:r w:rsidR="00A33601">
        <w:rPr>
          <w:rStyle w:val="a5"/>
          <w:rtl/>
          <w:lang w:val="he-IL"/>
        </w:rPr>
        <w:footnoteReference w:id="12"/>
      </w:r>
    </w:p>
    <w:p w14:paraId="21A1673A" w14:textId="77777777" w:rsidR="009F1E2F" w:rsidRPr="009F1E2F" w:rsidRDefault="009F1E2F" w:rsidP="009F1E2F">
      <w:pPr>
        <w:pStyle w:val="ab"/>
        <w:rPr>
          <w:rtl/>
          <w:lang w:val="he-IL"/>
        </w:rPr>
      </w:pPr>
      <w:r w:rsidRPr="009F1E2F">
        <w:rPr>
          <w:rtl/>
          <w:lang w:val="he-IL"/>
        </w:rPr>
        <w:t>חיי אדם הקדמה כוללת</w:t>
      </w:r>
      <w:r w:rsidR="008127CD">
        <w:rPr>
          <w:rFonts w:hint="cs"/>
          <w:rtl/>
          <w:lang w:val="he-IL"/>
        </w:rPr>
        <w:t xml:space="preserve"> -</w:t>
      </w:r>
      <w:r w:rsidR="00170DD2">
        <w:rPr>
          <w:rFonts w:hint="cs"/>
          <w:rtl/>
          <w:lang w:val="he-IL"/>
        </w:rPr>
        <w:t xml:space="preserve"> התנצלות</w:t>
      </w:r>
      <w:r w:rsidR="008127CD">
        <w:rPr>
          <w:rFonts w:hint="cs"/>
          <w:rtl/>
          <w:lang w:val="he-IL"/>
        </w:rPr>
        <w:t xml:space="preserve"> </w:t>
      </w:r>
      <w:r w:rsidR="00A00244">
        <w:rPr>
          <w:rStyle w:val="a5"/>
          <w:rtl/>
          <w:lang w:val="he-IL"/>
        </w:rPr>
        <w:footnoteReference w:id="13"/>
      </w:r>
    </w:p>
    <w:p w14:paraId="4801EAE5" w14:textId="77777777" w:rsidR="009F1E2F" w:rsidRDefault="009F1E2F" w:rsidP="00A00244">
      <w:pPr>
        <w:pStyle w:val="ac"/>
        <w:rPr>
          <w:rFonts w:hint="cs"/>
          <w:rtl/>
          <w:lang w:val="he-IL"/>
        </w:rPr>
      </w:pPr>
      <w:r w:rsidRPr="009F1E2F">
        <w:rPr>
          <w:rtl/>
          <w:lang w:val="he-IL"/>
        </w:rPr>
        <w:t xml:space="preserve">אמר המחבר ראיתי לכתוב הקדמה כוללת על כל החיבורים, אשר זיכני ה' לחבר. והנה ספר חיי אדם וחכמת אדם ושערי צדק, כבר יצאו לאור ונתקבלו בכל הגולה, </w:t>
      </w:r>
      <w:proofErr w:type="spellStart"/>
      <w:r w:rsidRPr="009F1E2F">
        <w:rPr>
          <w:rtl/>
          <w:lang w:val="he-IL"/>
        </w:rPr>
        <w:t>ונהנין</w:t>
      </w:r>
      <w:proofErr w:type="spellEnd"/>
      <w:r w:rsidRPr="009F1E2F">
        <w:rPr>
          <w:rtl/>
          <w:lang w:val="he-IL"/>
        </w:rPr>
        <w:t xml:space="preserve"> מהם גדולים וקטנים. והנה זכני ה' לחבר עוד איזה חיבורים והם בכתובים תחת ידי, ובחסד עליון </w:t>
      </w:r>
      <w:proofErr w:type="spellStart"/>
      <w:r w:rsidRPr="009F1E2F">
        <w:rPr>
          <w:rtl/>
          <w:lang w:val="he-IL"/>
        </w:rPr>
        <w:t>אקוה</w:t>
      </w:r>
      <w:proofErr w:type="spellEnd"/>
      <w:r w:rsidRPr="009F1E2F">
        <w:rPr>
          <w:rtl/>
          <w:lang w:val="he-IL"/>
        </w:rPr>
        <w:t xml:space="preserve"> שיודפסו כולם</w:t>
      </w:r>
      <w:r w:rsidR="00403112">
        <w:rPr>
          <w:rFonts w:hint="cs"/>
          <w:rtl/>
          <w:lang w:val="he-IL"/>
        </w:rPr>
        <w:t xml:space="preserve"> ...</w:t>
      </w:r>
      <w:r w:rsidRPr="009F1E2F">
        <w:rPr>
          <w:rtl/>
          <w:lang w:val="he-IL"/>
        </w:rPr>
        <w:t xml:space="preserve"> והנה באתי כמתנצל על דברות בני אדם מה יתרון לאדם זה, בגעגועיו שיודפסו חיבוריו, ומקרא מלא</w:t>
      </w:r>
      <w:r w:rsidR="00A00244">
        <w:rPr>
          <w:rFonts w:hint="cs"/>
          <w:rtl/>
          <w:lang w:val="he-IL"/>
        </w:rPr>
        <w:t>: "</w:t>
      </w:r>
      <w:r w:rsidRPr="009F1E2F">
        <w:rPr>
          <w:rtl/>
          <w:lang w:val="he-IL"/>
        </w:rPr>
        <w:t>עשות ספרים הרבה אין קץ</w:t>
      </w:r>
      <w:r w:rsidR="00A00244">
        <w:rPr>
          <w:rFonts w:hint="cs"/>
          <w:rtl/>
          <w:lang w:val="he-IL"/>
        </w:rPr>
        <w:t>"</w:t>
      </w:r>
      <w:r w:rsidRPr="009F1E2F">
        <w:rPr>
          <w:rtl/>
          <w:lang w:val="he-IL"/>
        </w:rPr>
        <w:t xml:space="preserve">. לזאת אודיעך קשט אמרי אמת ותדע </w:t>
      </w:r>
      <w:proofErr w:type="spellStart"/>
      <w:r w:rsidRPr="009F1E2F">
        <w:rPr>
          <w:rtl/>
          <w:lang w:val="he-IL"/>
        </w:rPr>
        <w:t>כונתי</w:t>
      </w:r>
      <w:proofErr w:type="spellEnd"/>
      <w:r w:rsidRPr="009F1E2F">
        <w:rPr>
          <w:rtl/>
          <w:lang w:val="he-IL"/>
        </w:rPr>
        <w:t xml:space="preserve"> באמת, כי חס ליה </w:t>
      </w:r>
      <w:proofErr w:type="spellStart"/>
      <w:r w:rsidRPr="009F1E2F">
        <w:rPr>
          <w:rtl/>
          <w:lang w:val="he-IL"/>
        </w:rPr>
        <w:t>לזרעא</w:t>
      </w:r>
      <w:proofErr w:type="spellEnd"/>
      <w:r w:rsidRPr="009F1E2F">
        <w:rPr>
          <w:rtl/>
          <w:lang w:val="he-IL"/>
        </w:rPr>
        <w:t xml:space="preserve"> </w:t>
      </w:r>
      <w:proofErr w:type="spellStart"/>
      <w:r w:rsidRPr="009F1E2F">
        <w:rPr>
          <w:rtl/>
          <w:lang w:val="he-IL"/>
        </w:rPr>
        <w:t>דאבא</w:t>
      </w:r>
      <w:proofErr w:type="spellEnd"/>
      <w:r w:rsidRPr="009F1E2F">
        <w:rPr>
          <w:rtl/>
          <w:lang w:val="he-IL"/>
        </w:rPr>
        <w:t>, וחלילה לי לעשות התורה כקרדום לחתוך בו או עטרה להתגדל, ואפתחה במשל פי.</w:t>
      </w:r>
      <w:r w:rsidR="00A00244">
        <w:rPr>
          <w:rStyle w:val="a5"/>
          <w:rtl/>
          <w:lang w:val="he-IL"/>
        </w:rPr>
        <w:footnoteReference w:id="14"/>
      </w:r>
      <w:r w:rsidRPr="009F1E2F">
        <w:rPr>
          <w:rtl/>
          <w:lang w:val="he-IL"/>
        </w:rPr>
        <w:t xml:space="preserve"> </w:t>
      </w:r>
    </w:p>
    <w:p w14:paraId="0C9D3055" w14:textId="77777777" w:rsidR="00A33601" w:rsidRDefault="001D2089" w:rsidP="00A33601">
      <w:pPr>
        <w:pStyle w:val="ab"/>
        <w:rPr>
          <w:rFonts w:hint="cs"/>
          <w:rtl/>
          <w:lang w:val="he-IL"/>
        </w:rPr>
      </w:pPr>
      <w:r w:rsidRPr="000348F8">
        <w:rPr>
          <w:rtl/>
          <w:lang w:val="he-IL"/>
        </w:rPr>
        <w:lastRenderedPageBreak/>
        <w:t>נחלת שבעה</w:t>
      </w:r>
      <w:r w:rsidR="00A33601">
        <w:rPr>
          <w:rFonts w:hint="cs"/>
          <w:rtl/>
          <w:lang w:val="he-IL"/>
        </w:rPr>
        <w:t>,</w:t>
      </w:r>
      <w:r w:rsidRPr="000348F8">
        <w:rPr>
          <w:rtl/>
          <w:lang w:val="he-IL"/>
        </w:rPr>
        <w:t xml:space="preserve"> הקדמה</w:t>
      </w:r>
      <w:r w:rsidR="008127CD">
        <w:rPr>
          <w:rFonts w:hint="cs"/>
          <w:rtl/>
          <w:lang w:val="he-IL"/>
        </w:rPr>
        <w:t xml:space="preserve"> </w:t>
      </w:r>
      <w:r w:rsidR="00170DD2">
        <w:rPr>
          <w:rtl/>
          <w:lang w:val="he-IL"/>
        </w:rPr>
        <w:t>–</w:t>
      </w:r>
      <w:r w:rsidR="00170DD2">
        <w:rPr>
          <w:rFonts w:hint="cs"/>
          <w:rtl/>
          <w:lang w:val="he-IL"/>
        </w:rPr>
        <w:t xml:space="preserve"> הכתיבה בגלל הגולה</w:t>
      </w:r>
      <w:r w:rsidR="008127CD">
        <w:rPr>
          <w:rFonts w:hint="cs"/>
          <w:rtl/>
          <w:lang w:val="he-IL"/>
        </w:rPr>
        <w:t xml:space="preserve"> </w:t>
      </w:r>
      <w:r w:rsidR="00A33601">
        <w:rPr>
          <w:rStyle w:val="a5"/>
          <w:rtl/>
          <w:lang w:val="he-IL"/>
        </w:rPr>
        <w:footnoteReference w:id="15"/>
      </w:r>
    </w:p>
    <w:p w14:paraId="0553D7E4" w14:textId="77777777" w:rsidR="00182434" w:rsidRDefault="001D2089" w:rsidP="001B3B47">
      <w:pPr>
        <w:pStyle w:val="ac"/>
        <w:rPr>
          <w:rFonts w:hint="cs"/>
          <w:rtl/>
          <w:lang w:val="he-IL"/>
        </w:rPr>
      </w:pPr>
      <w:r w:rsidRPr="000348F8">
        <w:rPr>
          <w:rtl/>
          <w:lang w:val="he-IL"/>
        </w:rPr>
        <w:t>וזהו שאמר שלמה המלך עליו השלום</w:t>
      </w:r>
      <w:r w:rsidR="001B3B47">
        <w:rPr>
          <w:rFonts w:hint="cs"/>
          <w:rtl/>
          <w:lang w:val="he-IL"/>
        </w:rPr>
        <w:t>:</w:t>
      </w:r>
      <w:r w:rsidRPr="000348F8">
        <w:rPr>
          <w:rtl/>
          <w:lang w:val="he-IL"/>
        </w:rPr>
        <w:t xml:space="preserve"> עשות ספרים הרבה אין קץ, ורצונו לומר</w:t>
      </w:r>
      <w:r w:rsidR="001B3B47">
        <w:rPr>
          <w:rFonts w:hint="cs"/>
          <w:rtl/>
          <w:lang w:val="he-IL"/>
        </w:rPr>
        <w:t>,</w:t>
      </w:r>
      <w:r w:rsidRPr="000348F8">
        <w:rPr>
          <w:rtl/>
          <w:lang w:val="he-IL"/>
        </w:rPr>
        <w:t xml:space="preserve"> אחרי שאנו </w:t>
      </w:r>
      <w:proofErr w:type="spellStart"/>
      <w:r w:rsidRPr="000348F8">
        <w:rPr>
          <w:rtl/>
          <w:lang w:val="he-IL"/>
        </w:rPr>
        <w:t>מפוזרין</w:t>
      </w:r>
      <w:proofErr w:type="spellEnd"/>
      <w:r w:rsidRPr="000348F8">
        <w:rPr>
          <w:rtl/>
          <w:lang w:val="he-IL"/>
        </w:rPr>
        <w:t xml:space="preserve"> בגלות ועדיין לא זכינו לקץ הגאולה</w:t>
      </w:r>
      <w:r w:rsidR="001B3B47">
        <w:rPr>
          <w:rFonts w:hint="cs"/>
          <w:rtl/>
          <w:lang w:val="he-IL"/>
        </w:rPr>
        <w:t>,</w:t>
      </w:r>
      <w:r w:rsidRPr="000348F8">
        <w:rPr>
          <w:rtl/>
          <w:lang w:val="he-IL"/>
        </w:rPr>
        <w:t xml:space="preserve"> אנו </w:t>
      </w:r>
      <w:proofErr w:type="spellStart"/>
      <w:r w:rsidRPr="000348F8">
        <w:rPr>
          <w:rtl/>
          <w:lang w:val="he-IL"/>
        </w:rPr>
        <w:t>צריכין</w:t>
      </w:r>
      <w:proofErr w:type="spellEnd"/>
      <w:r w:rsidRPr="000348F8">
        <w:rPr>
          <w:rtl/>
          <w:lang w:val="he-IL"/>
        </w:rPr>
        <w:t xml:space="preserve"> לעשות ספרים הרבה</w:t>
      </w:r>
      <w:r w:rsidR="001B3B47">
        <w:rPr>
          <w:rFonts w:hint="cs"/>
          <w:rtl/>
          <w:lang w:val="he-IL"/>
        </w:rPr>
        <w:t>.</w:t>
      </w:r>
      <w:r w:rsidRPr="000348F8">
        <w:rPr>
          <w:rtl/>
          <w:lang w:val="he-IL"/>
        </w:rPr>
        <w:t xml:space="preserve"> כמו שכתב בספר לוחות הברית בהקדמת תולדות אדם דף ט"ו</w:t>
      </w:r>
      <w:r w:rsidR="001B3B47">
        <w:rPr>
          <w:rFonts w:hint="cs"/>
          <w:rtl/>
          <w:lang w:val="he-IL"/>
        </w:rPr>
        <w:t>,</w:t>
      </w:r>
      <w:r w:rsidRPr="000348F8">
        <w:rPr>
          <w:rtl/>
          <w:lang w:val="he-IL"/>
        </w:rPr>
        <w:t xml:space="preserve"> כי מתח</w:t>
      </w:r>
      <w:r w:rsidR="006D5CBD">
        <w:rPr>
          <w:rFonts w:hint="cs"/>
          <w:rtl/>
          <w:lang w:val="he-IL"/>
        </w:rPr>
        <w:t>י</w:t>
      </w:r>
      <w:r w:rsidRPr="000348F8">
        <w:rPr>
          <w:rtl/>
          <w:lang w:val="he-IL"/>
        </w:rPr>
        <w:t xml:space="preserve">לה היו מבינים בלא פירוש ואח"כ היו </w:t>
      </w:r>
      <w:proofErr w:type="spellStart"/>
      <w:r w:rsidRPr="000348F8">
        <w:rPr>
          <w:rtl/>
          <w:lang w:val="he-IL"/>
        </w:rPr>
        <w:t>צריכין</w:t>
      </w:r>
      <w:proofErr w:type="spellEnd"/>
      <w:r w:rsidRPr="000348F8">
        <w:rPr>
          <w:rtl/>
          <w:lang w:val="he-IL"/>
        </w:rPr>
        <w:t xml:space="preserve"> לפירוש ואח"כ פירוש על פירוש, כי בזמן הגאולה תשיב התורה </w:t>
      </w:r>
      <w:proofErr w:type="spellStart"/>
      <w:r w:rsidRPr="000348F8">
        <w:rPr>
          <w:rtl/>
          <w:lang w:val="he-IL"/>
        </w:rPr>
        <w:t>לאכסניא</w:t>
      </w:r>
      <w:proofErr w:type="spellEnd"/>
      <w:r w:rsidRPr="000348F8">
        <w:rPr>
          <w:rtl/>
          <w:lang w:val="he-IL"/>
        </w:rPr>
        <w:t xml:space="preserve"> ולאיתנה הראשון ללמוד בעל פה</w:t>
      </w:r>
      <w:r w:rsidR="001B3B47">
        <w:rPr>
          <w:rFonts w:hint="cs"/>
          <w:rtl/>
          <w:lang w:val="he-IL"/>
        </w:rPr>
        <w:t>.</w:t>
      </w:r>
      <w:r w:rsidR="00767A9D">
        <w:rPr>
          <w:rStyle w:val="a5"/>
          <w:rtl/>
          <w:lang w:val="he-IL"/>
        </w:rPr>
        <w:footnoteReference w:id="16"/>
      </w:r>
    </w:p>
    <w:p w14:paraId="7C8E0357" w14:textId="77777777" w:rsidR="00F24D5C" w:rsidRPr="00F24D5C" w:rsidRDefault="00F24D5C" w:rsidP="00767A9D">
      <w:pPr>
        <w:pStyle w:val="ab"/>
        <w:rPr>
          <w:rtl/>
          <w:lang w:val="he-IL"/>
        </w:rPr>
      </w:pPr>
      <w:r w:rsidRPr="00F24D5C">
        <w:rPr>
          <w:rtl/>
          <w:lang w:val="he-IL"/>
        </w:rPr>
        <w:t xml:space="preserve">פנים יפות פרשת כי </w:t>
      </w:r>
      <w:proofErr w:type="spellStart"/>
      <w:r w:rsidRPr="00F24D5C">
        <w:rPr>
          <w:rtl/>
          <w:lang w:val="he-IL"/>
        </w:rPr>
        <w:t>תשא</w:t>
      </w:r>
      <w:proofErr w:type="spellEnd"/>
      <w:r w:rsidRPr="00F24D5C">
        <w:rPr>
          <w:rtl/>
          <w:lang w:val="he-IL"/>
        </w:rPr>
        <w:t xml:space="preserve"> </w:t>
      </w:r>
      <w:r w:rsidR="00170DD2">
        <w:rPr>
          <w:rtl/>
          <w:lang w:val="he-IL"/>
        </w:rPr>
        <w:t>–</w:t>
      </w:r>
      <w:r w:rsidR="00170DD2">
        <w:rPr>
          <w:rFonts w:hint="cs"/>
          <w:rtl/>
          <w:lang w:val="he-IL"/>
        </w:rPr>
        <w:t xml:space="preserve"> חשיבות הלימוד בע"פ</w:t>
      </w:r>
    </w:p>
    <w:p w14:paraId="6F2325AD" w14:textId="77777777" w:rsidR="00F24D5C" w:rsidRDefault="00F24D5C" w:rsidP="006D5CBD">
      <w:pPr>
        <w:pStyle w:val="ac"/>
        <w:rPr>
          <w:rFonts w:hint="cs"/>
          <w:rtl/>
          <w:lang w:val="he-IL"/>
        </w:rPr>
      </w:pPr>
      <w:r w:rsidRPr="00F24D5C">
        <w:rPr>
          <w:rtl/>
          <w:lang w:val="he-IL"/>
        </w:rPr>
        <w:t>ולפי שאין להבין מתוך הכתב פירוש הדברים</w:t>
      </w:r>
      <w:r w:rsidR="00767A9D">
        <w:rPr>
          <w:rFonts w:hint="cs"/>
          <w:rtl/>
          <w:lang w:val="he-IL"/>
        </w:rPr>
        <w:t>,</w:t>
      </w:r>
      <w:r w:rsidRPr="00F24D5C">
        <w:rPr>
          <w:rtl/>
          <w:lang w:val="he-IL"/>
        </w:rPr>
        <w:t xml:space="preserve"> ע"ז ניתנה התורה שבע"פ מפי משה רבינו ע"ה שמסרה ליהושע ויהושע לזקנים</w:t>
      </w:r>
      <w:r w:rsidR="006D5CBD">
        <w:rPr>
          <w:rFonts w:hint="cs"/>
          <w:rtl/>
          <w:lang w:val="he-IL"/>
        </w:rPr>
        <w:t xml:space="preserve"> ... ו</w:t>
      </w:r>
      <w:r w:rsidRPr="00F24D5C">
        <w:rPr>
          <w:rtl/>
          <w:lang w:val="he-IL"/>
        </w:rPr>
        <w:t>כן בכל דור ודור היא התורה המקובלת בידינו</w:t>
      </w:r>
      <w:r w:rsidR="006D5CBD">
        <w:rPr>
          <w:rFonts w:hint="cs"/>
          <w:rtl/>
          <w:lang w:val="he-IL"/>
        </w:rPr>
        <w:t>.</w:t>
      </w:r>
      <w:r w:rsidRPr="00F24D5C">
        <w:rPr>
          <w:rtl/>
          <w:lang w:val="he-IL"/>
        </w:rPr>
        <w:t xml:space="preserve"> אבל תורה שבע"פ היפך הדבר</w:t>
      </w:r>
      <w:r w:rsidR="006D5CBD">
        <w:rPr>
          <w:rFonts w:hint="cs"/>
          <w:rtl/>
          <w:lang w:val="he-IL"/>
        </w:rPr>
        <w:t>,</w:t>
      </w:r>
      <w:r w:rsidRPr="00F24D5C">
        <w:rPr>
          <w:rtl/>
          <w:lang w:val="he-IL"/>
        </w:rPr>
        <w:t xml:space="preserve"> כי מפי הכתב א"א להבין שורש הכוונה, כמו המקבל מפי רבו שמסביר לו כוונת הדברים שלא יסתפק בו, כאשר קרה באמת בדורות האחרונים שנחלקו בספרי ראשונים בכוונתם מחלוקת רבות במאוד ע"כ הזהיר שלא יקבלו מכתב רק פ</w:t>
      </w:r>
      <w:r w:rsidR="00767A9D">
        <w:rPr>
          <w:rFonts w:hint="cs"/>
          <w:rtl/>
          <w:lang w:val="he-IL"/>
        </w:rPr>
        <w:t xml:space="preserve">נים אל פנים. ועל זה </w:t>
      </w:r>
      <w:r w:rsidRPr="00F24D5C">
        <w:rPr>
          <w:rtl/>
          <w:lang w:val="he-IL"/>
        </w:rPr>
        <w:t>אמר ש</w:t>
      </w:r>
      <w:r w:rsidR="00767A9D">
        <w:rPr>
          <w:rFonts w:hint="cs"/>
          <w:rtl/>
          <w:lang w:val="he-IL"/>
        </w:rPr>
        <w:t xml:space="preserve">למה המלך </w:t>
      </w:r>
      <w:r w:rsidRPr="00F24D5C">
        <w:rPr>
          <w:rtl/>
          <w:lang w:val="he-IL"/>
        </w:rPr>
        <w:t>ע"ה</w:t>
      </w:r>
      <w:r w:rsidR="00767A9D">
        <w:rPr>
          <w:rFonts w:hint="cs"/>
          <w:rtl/>
          <w:lang w:val="he-IL"/>
        </w:rPr>
        <w:t xml:space="preserve">: </w:t>
      </w:r>
      <w:r w:rsidRPr="00F24D5C">
        <w:rPr>
          <w:rtl/>
          <w:lang w:val="he-IL"/>
        </w:rPr>
        <w:t xml:space="preserve">עשות ספרים הרבה אין קץ ולהג הרבה יגיעת בשר, כי א"א לפרש בכתב באר היטב שלא </w:t>
      </w:r>
      <w:proofErr w:type="spellStart"/>
      <w:r w:rsidRPr="00F24D5C">
        <w:rPr>
          <w:rtl/>
          <w:lang w:val="he-IL"/>
        </w:rPr>
        <w:t>יפול</w:t>
      </w:r>
      <w:proofErr w:type="spellEnd"/>
      <w:r w:rsidRPr="00F24D5C">
        <w:rPr>
          <w:rtl/>
          <w:lang w:val="he-IL"/>
        </w:rPr>
        <w:t xml:space="preserve"> בו מן הספיקות</w:t>
      </w:r>
      <w:r w:rsidR="006D5CBD">
        <w:rPr>
          <w:rFonts w:hint="cs"/>
          <w:rtl/>
          <w:lang w:val="he-IL"/>
        </w:rPr>
        <w:t xml:space="preserve"> ... </w:t>
      </w:r>
      <w:r w:rsidRPr="00F24D5C">
        <w:rPr>
          <w:rtl/>
          <w:lang w:val="he-IL"/>
        </w:rPr>
        <w:t xml:space="preserve">כי </w:t>
      </w:r>
      <w:proofErr w:type="spellStart"/>
      <w:r w:rsidRPr="00F24D5C">
        <w:rPr>
          <w:rtl/>
          <w:lang w:val="he-IL"/>
        </w:rPr>
        <w:t>אחז"ל</w:t>
      </w:r>
      <w:proofErr w:type="spellEnd"/>
      <w:r w:rsidRPr="00F24D5C">
        <w:rPr>
          <w:rtl/>
          <w:lang w:val="he-IL"/>
        </w:rPr>
        <w:t xml:space="preserve"> [כתובות קיא א] </w:t>
      </w:r>
      <w:r w:rsidR="006D5CBD">
        <w:rPr>
          <w:rtl/>
          <w:lang w:val="he-IL"/>
        </w:rPr>
        <w:t>אינו דומה לומד מעצמו ללומד מרבו</w:t>
      </w:r>
      <w:r w:rsidR="006D5CBD">
        <w:rPr>
          <w:rFonts w:hint="cs"/>
          <w:rtl/>
          <w:lang w:val="he-IL"/>
        </w:rPr>
        <w:t>.</w:t>
      </w:r>
      <w:r w:rsidR="007F4FF2">
        <w:rPr>
          <w:rStyle w:val="a5"/>
          <w:rtl/>
          <w:lang w:val="he-IL"/>
        </w:rPr>
        <w:footnoteReference w:id="17"/>
      </w:r>
    </w:p>
    <w:p w14:paraId="32694E77" w14:textId="77777777" w:rsidR="001A4FA4" w:rsidRPr="0001649C" w:rsidRDefault="001A4FA4" w:rsidP="0001649C">
      <w:pPr>
        <w:pStyle w:val="ad"/>
        <w:spacing w:before="12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0CF4055F" w14:textId="77777777" w:rsidR="001A4FA4" w:rsidRDefault="001A4FA4">
      <w:pPr>
        <w:pStyle w:val="ad"/>
        <w:rPr>
          <w:rFonts w:hint="cs"/>
          <w:rtl/>
        </w:rPr>
      </w:pPr>
      <w:r w:rsidRPr="0001649C">
        <w:rPr>
          <w:rtl/>
        </w:rPr>
        <w:t>מחלקי המים</w:t>
      </w:r>
    </w:p>
    <w:p w14:paraId="087ED4B3" w14:textId="77777777" w:rsidR="00122414" w:rsidRPr="00122414" w:rsidRDefault="00122414" w:rsidP="00741173">
      <w:pPr>
        <w:pStyle w:val="ad"/>
        <w:spacing w:before="120" w:line="280" w:lineRule="atLeast"/>
        <w:rPr>
          <w:rFonts w:hint="cs"/>
          <w:b w:val="0"/>
          <w:bCs w:val="0"/>
          <w:szCs w:val="22"/>
          <w:rtl/>
        </w:rPr>
      </w:pPr>
      <w:r w:rsidRPr="00122414">
        <w:rPr>
          <w:rFonts w:hint="cs"/>
          <w:szCs w:val="22"/>
          <w:rtl/>
        </w:rPr>
        <w:t>מים אחרונים</w:t>
      </w:r>
      <w:r>
        <w:rPr>
          <w:rFonts w:hint="cs"/>
          <w:szCs w:val="22"/>
          <w:rtl/>
        </w:rPr>
        <w:t xml:space="preserve"> 1</w:t>
      </w:r>
      <w:r w:rsidRPr="00122414">
        <w:rPr>
          <w:rFonts w:hint="cs"/>
          <w:szCs w:val="22"/>
          <w:rtl/>
        </w:rPr>
        <w:t>:</w:t>
      </w:r>
      <w:r w:rsidRPr="00B638A9">
        <w:rPr>
          <w:rFonts w:hint="cs"/>
          <w:b w:val="0"/>
          <w:bCs w:val="0"/>
          <w:szCs w:val="22"/>
          <w:rtl/>
        </w:rPr>
        <w:t xml:space="preserve"> </w:t>
      </w:r>
      <w:r>
        <w:rPr>
          <w:rFonts w:hint="cs"/>
          <w:b w:val="0"/>
          <w:bCs w:val="0"/>
          <w:szCs w:val="22"/>
          <w:rtl/>
        </w:rPr>
        <w:t>אם נחזור ונקרא בעיון את פירוש רש"י לפסוק</w:t>
      </w:r>
      <w:r>
        <w:rPr>
          <w:rFonts w:hint="cs"/>
          <w:szCs w:val="22"/>
          <w:rtl/>
        </w:rPr>
        <w:t xml:space="preserve">, </w:t>
      </w:r>
      <w:r w:rsidRPr="00122414">
        <w:rPr>
          <w:rFonts w:hint="cs"/>
          <w:b w:val="0"/>
          <w:bCs w:val="0"/>
          <w:szCs w:val="22"/>
          <w:rtl/>
        </w:rPr>
        <w:t>שהבאנו בראש הדף, נראה</w:t>
      </w:r>
      <w:r>
        <w:rPr>
          <w:rFonts w:hint="cs"/>
          <w:szCs w:val="22"/>
          <w:rtl/>
        </w:rPr>
        <w:t xml:space="preserve"> </w:t>
      </w:r>
      <w:r w:rsidRPr="00122414">
        <w:rPr>
          <w:rFonts w:hint="cs"/>
          <w:b w:val="0"/>
          <w:bCs w:val="0"/>
          <w:szCs w:val="22"/>
          <w:rtl/>
        </w:rPr>
        <w:t xml:space="preserve">שהסכנה בריבוי הספרים היא </w:t>
      </w:r>
      <w:r w:rsidR="00741173">
        <w:rPr>
          <w:rFonts w:hint="cs"/>
          <w:b w:val="0"/>
          <w:bCs w:val="0"/>
          <w:szCs w:val="22"/>
          <w:rtl/>
        </w:rPr>
        <w:t xml:space="preserve">כפולה: </w:t>
      </w:r>
      <w:r w:rsidRPr="00122414">
        <w:rPr>
          <w:rFonts w:hint="cs"/>
          <w:b w:val="0"/>
          <w:bCs w:val="0"/>
          <w:szCs w:val="22"/>
          <w:rtl/>
        </w:rPr>
        <w:t>הן מצד הכתיבה והן מצד הקריאה.</w:t>
      </w:r>
      <w:r>
        <w:rPr>
          <w:rFonts w:hint="cs"/>
          <w:b w:val="0"/>
          <w:bCs w:val="0"/>
          <w:szCs w:val="22"/>
          <w:rtl/>
        </w:rPr>
        <w:t xml:space="preserve"> מצד הכתיבה, שכן כמה שתכתוב לא תצליח להקיף את הנושא. וכלשון רש"י: "</w:t>
      </w:r>
      <w:r w:rsidRPr="00741173">
        <w:rPr>
          <w:b w:val="0"/>
          <w:bCs w:val="0"/>
          <w:szCs w:val="22"/>
          <w:rtl/>
        </w:rPr>
        <w:t>אם באנו לכתוב לא הספקנו</w:t>
      </w:r>
      <w:r w:rsidR="00170DD2">
        <w:rPr>
          <w:rFonts w:hint="cs"/>
          <w:szCs w:val="22"/>
          <w:rtl/>
        </w:rPr>
        <w:t>"</w:t>
      </w:r>
      <w:r w:rsidRPr="00122414">
        <w:rPr>
          <w:rFonts w:hint="cs"/>
          <w:szCs w:val="22"/>
          <w:rtl/>
        </w:rPr>
        <w:t>.</w:t>
      </w:r>
      <w:r>
        <w:rPr>
          <w:rFonts w:hint="cs"/>
          <w:szCs w:val="22"/>
          <w:rtl/>
        </w:rPr>
        <w:t xml:space="preserve"> </w:t>
      </w:r>
      <w:r w:rsidRPr="00122414">
        <w:rPr>
          <w:rFonts w:hint="cs"/>
          <w:b w:val="0"/>
          <w:bCs w:val="0"/>
          <w:szCs w:val="22"/>
          <w:rtl/>
        </w:rPr>
        <w:t>ומצד הקורא שנאלץ כעת להתמודד עם מידע כתוב רב נוסף</w:t>
      </w:r>
      <w:r w:rsidR="00741173">
        <w:rPr>
          <w:rFonts w:hint="cs"/>
          <w:b w:val="0"/>
          <w:bCs w:val="0"/>
          <w:szCs w:val="22"/>
          <w:rtl/>
        </w:rPr>
        <w:t>, וכדברי רש"י:</w:t>
      </w:r>
      <w:r w:rsidR="008510B1">
        <w:rPr>
          <w:rFonts w:hint="cs"/>
          <w:b w:val="0"/>
          <w:bCs w:val="0"/>
          <w:szCs w:val="22"/>
          <w:rtl/>
        </w:rPr>
        <w:t xml:space="preserve"> "</w:t>
      </w:r>
      <w:r w:rsidRPr="00122414">
        <w:rPr>
          <w:b w:val="0"/>
          <w:bCs w:val="0"/>
          <w:szCs w:val="22"/>
          <w:rtl/>
        </w:rPr>
        <w:t xml:space="preserve">לתת לב </w:t>
      </w:r>
      <w:proofErr w:type="spellStart"/>
      <w:r w:rsidRPr="00122414">
        <w:rPr>
          <w:b w:val="0"/>
          <w:bCs w:val="0"/>
          <w:szCs w:val="22"/>
          <w:rtl/>
        </w:rPr>
        <w:t>לגירסא</w:t>
      </w:r>
      <w:proofErr w:type="spellEnd"/>
      <w:r w:rsidRPr="00122414">
        <w:rPr>
          <w:b w:val="0"/>
          <w:bCs w:val="0"/>
          <w:szCs w:val="22"/>
          <w:rtl/>
        </w:rPr>
        <w:t xml:space="preserve"> חבילות יותר ממה שאין הלב משיג</w:t>
      </w:r>
      <w:r w:rsidRPr="00122414">
        <w:rPr>
          <w:rFonts w:hint="cs"/>
          <w:b w:val="0"/>
          <w:bCs w:val="0"/>
          <w:szCs w:val="22"/>
          <w:rtl/>
        </w:rPr>
        <w:t>,</w:t>
      </w:r>
      <w:r w:rsidRPr="00122414">
        <w:rPr>
          <w:b w:val="0"/>
          <w:bCs w:val="0"/>
          <w:szCs w:val="22"/>
          <w:rtl/>
        </w:rPr>
        <w:t xml:space="preserve"> יגיעה היא לבריות שאין להשיג</w:t>
      </w:r>
      <w:r w:rsidR="008510B1">
        <w:rPr>
          <w:rFonts w:hint="cs"/>
          <w:b w:val="0"/>
          <w:bCs w:val="0"/>
          <w:szCs w:val="22"/>
          <w:rtl/>
        </w:rPr>
        <w:t>"</w:t>
      </w:r>
      <w:r w:rsidR="00741173">
        <w:rPr>
          <w:rFonts w:hint="cs"/>
          <w:b w:val="0"/>
          <w:bCs w:val="0"/>
          <w:szCs w:val="22"/>
          <w:rtl/>
        </w:rPr>
        <w:t xml:space="preserve"> -</w:t>
      </w:r>
      <w:r w:rsidR="008510B1">
        <w:rPr>
          <w:rFonts w:hint="cs"/>
          <w:b w:val="0"/>
          <w:bCs w:val="0"/>
          <w:szCs w:val="22"/>
          <w:rtl/>
        </w:rPr>
        <w:t xml:space="preserve"> כיצד ניתן לקרוא את כל מה שנכתב על נושא מסוים? האם המחשב בדורנו מסייע? מחד גיסא, וודאי שכן, </w:t>
      </w:r>
      <w:r w:rsidR="00741173">
        <w:rPr>
          <w:rFonts w:hint="cs"/>
          <w:b w:val="0"/>
          <w:bCs w:val="0"/>
          <w:szCs w:val="22"/>
          <w:rtl/>
        </w:rPr>
        <w:t xml:space="preserve">בשמירה, </w:t>
      </w:r>
      <w:r w:rsidR="008510B1">
        <w:rPr>
          <w:rFonts w:hint="cs"/>
          <w:b w:val="0"/>
          <w:bCs w:val="0"/>
          <w:szCs w:val="22"/>
          <w:rtl/>
        </w:rPr>
        <w:t xml:space="preserve">בקריאה ובחיפוש. אך מאידך גיסא, המחשב מסיע לייצר 'ספרים הרבה' בקצב מהיר בהרבה. אז מה נעשה? </w:t>
      </w:r>
    </w:p>
    <w:p w14:paraId="04B27993" w14:textId="77777777" w:rsidR="00B638A9" w:rsidRPr="006D39C6" w:rsidRDefault="00B638A9" w:rsidP="003F5E79">
      <w:pPr>
        <w:pStyle w:val="ad"/>
        <w:spacing w:before="120" w:line="280" w:lineRule="atLeast"/>
        <w:rPr>
          <w:rFonts w:hint="cs"/>
          <w:b w:val="0"/>
          <w:bCs w:val="0"/>
          <w:szCs w:val="22"/>
          <w:rtl/>
        </w:rPr>
      </w:pPr>
      <w:r w:rsidRPr="00122414">
        <w:rPr>
          <w:rFonts w:hint="cs"/>
          <w:szCs w:val="22"/>
          <w:rtl/>
        </w:rPr>
        <w:t>מים אחרונים</w:t>
      </w:r>
      <w:r w:rsidR="00122414" w:rsidRPr="00122414">
        <w:rPr>
          <w:rFonts w:hint="cs"/>
          <w:szCs w:val="22"/>
          <w:rtl/>
        </w:rPr>
        <w:t xml:space="preserve"> 2</w:t>
      </w:r>
      <w:r w:rsidRPr="00122414">
        <w:rPr>
          <w:rFonts w:hint="cs"/>
          <w:szCs w:val="22"/>
          <w:rtl/>
        </w:rPr>
        <w:t>:</w:t>
      </w:r>
      <w:r w:rsidRPr="00B638A9">
        <w:rPr>
          <w:rFonts w:hint="cs"/>
          <w:b w:val="0"/>
          <w:bCs w:val="0"/>
          <w:szCs w:val="22"/>
          <w:rtl/>
        </w:rPr>
        <w:t xml:space="preserve"> </w:t>
      </w:r>
      <w:r w:rsidR="005C722F">
        <w:rPr>
          <w:rFonts w:hint="cs"/>
          <w:b w:val="0"/>
          <w:bCs w:val="0"/>
          <w:szCs w:val="22"/>
          <w:rtl/>
        </w:rPr>
        <w:t xml:space="preserve">על מנת לא לעבור על ציוויו של </w:t>
      </w:r>
      <w:r w:rsidR="00FB69AD">
        <w:rPr>
          <w:rFonts w:hint="cs"/>
          <w:b w:val="0"/>
          <w:bCs w:val="0"/>
          <w:szCs w:val="22"/>
          <w:rtl/>
        </w:rPr>
        <w:t xml:space="preserve">קהלת הוא </w:t>
      </w:r>
      <w:r w:rsidR="005C722F">
        <w:rPr>
          <w:rFonts w:hint="cs"/>
          <w:b w:val="0"/>
          <w:bCs w:val="0"/>
          <w:szCs w:val="22"/>
          <w:rtl/>
        </w:rPr>
        <w:t>שלמה</w:t>
      </w:r>
      <w:r w:rsidR="00C8448B">
        <w:rPr>
          <w:rFonts w:hint="cs"/>
          <w:b w:val="0"/>
          <w:bCs w:val="0"/>
          <w:szCs w:val="22"/>
          <w:rtl/>
        </w:rPr>
        <w:t xml:space="preserve"> (ועל איכות הסביבה)</w:t>
      </w:r>
      <w:r w:rsidR="005C722F">
        <w:rPr>
          <w:rFonts w:hint="cs"/>
          <w:b w:val="0"/>
          <w:bCs w:val="0"/>
          <w:szCs w:val="22"/>
          <w:rtl/>
        </w:rPr>
        <w:t xml:space="preserve">, </w:t>
      </w:r>
      <w:r w:rsidR="00661642">
        <w:rPr>
          <w:rFonts w:hint="cs"/>
          <w:b w:val="0"/>
          <w:bCs w:val="0"/>
          <w:szCs w:val="22"/>
          <w:rtl/>
        </w:rPr>
        <w:t>מפעל מחלקי המים</w:t>
      </w:r>
      <w:r w:rsidR="005C722F">
        <w:rPr>
          <w:rFonts w:hint="cs"/>
          <w:b w:val="0"/>
          <w:bCs w:val="0"/>
          <w:szCs w:val="22"/>
          <w:rtl/>
        </w:rPr>
        <w:t xml:space="preserve"> נשען על המדיה האלקטרונית ומייצר דף קצר לכל מועד ושבת ואין בדעתנו להוציא לאור ספר מודפס. כל הרוצה, מוזמן לפנות אל </w:t>
      </w:r>
      <w:hyperlink r:id="rId8" w:history="1">
        <w:r w:rsidR="005C722F" w:rsidRPr="00C8448B">
          <w:rPr>
            <w:rStyle w:val="Hyperlink"/>
            <w:rFonts w:hint="cs"/>
            <w:b w:val="0"/>
            <w:bCs w:val="0"/>
            <w:szCs w:val="22"/>
            <w:rtl/>
          </w:rPr>
          <w:t>מקורות המים</w:t>
        </w:r>
      </w:hyperlink>
      <w:r w:rsidR="005C722F">
        <w:rPr>
          <w:rFonts w:hint="cs"/>
          <w:b w:val="0"/>
          <w:bCs w:val="0"/>
          <w:szCs w:val="22"/>
          <w:rtl/>
        </w:rPr>
        <w:t xml:space="preserve">, לשאוב מלוא </w:t>
      </w:r>
      <w:proofErr w:type="spellStart"/>
      <w:r w:rsidR="005C722F">
        <w:rPr>
          <w:rFonts w:hint="cs"/>
          <w:b w:val="0"/>
          <w:bCs w:val="0"/>
          <w:szCs w:val="22"/>
          <w:rtl/>
        </w:rPr>
        <w:t>הח</w:t>
      </w:r>
      <w:r w:rsidR="00FB69AD">
        <w:rPr>
          <w:rFonts w:hint="cs"/>
          <w:b w:val="0"/>
          <w:bCs w:val="0"/>
          <w:szCs w:val="22"/>
          <w:rtl/>
        </w:rPr>
        <w:t>ו</w:t>
      </w:r>
      <w:r w:rsidR="005C722F">
        <w:rPr>
          <w:rFonts w:hint="cs"/>
          <w:b w:val="0"/>
          <w:bCs w:val="0"/>
          <w:szCs w:val="22"/>
          <w:rtl/>
        </w:rPr>
        <w:t>פניים</w:t>
      </w:r>
      <w:proofErr w:type="spellEnd"/>
      <w:r w:rsidR="005C722F">
        <w:rPr>
          <w:rFonts w:hint="cs"/>
          <w:b w:val="0"/>
          <w:bCs w:val="0"/>
          <w:szCs w:val="22"/>
          <w:rtl/>
        </w:rPr>
        <w:t xml:space="preserve"> ולהדפיס כרצונו דבר </w:t>
      </w:r>
      <w:r w:rsidR="00182434">
        <w:rPr>
          <w:rFonts w:hint="cs"/>
          <w:b w:val="0"/>
          <w:bCs w:val="0"/>
          <w:szCs w:val="22"/>
          <w:rtl/>
        </w:rPr>
        <w:t>קצר ו</w:t>
      </w:r>
      <w:r w:rsidR="005C722F">
        <w:rPr>
          <w:rFonts w:hint="cs"/>
          <w:b w:val="0"/>
          <w:bCs w:val="0"/>
          <w:szCs w:val="22"/>
          <w:rtl/>
        </w:rPr>
        <w:t>ד</w:t>
      </w:r>
      <w:r w:rsidR="00182434">
        <w:rPr>
          <w:rFonts w:hint="eastAsia"/>
          <w:b w:val="0"/>
          <w:bCs w:val="0"/>
          <w:szCs w:val="22"/>
          <w:rtl/>
        </w:rPr>
        <w:t>ָ</w:t>
      </w:r>
      <w:r w:rsidR="005C722F">
        <w:rPr>
          <w:rFonts w:hint="cs"/>
          <w:b w:val="0"/>
          <w:bCs w:val="0"/>
          <w:szCs w:val="22"/>
          <w:rtl/>
        </w:rPr>
        <w:t>בו</w:t>
      </w:r>
      <w:r w:rsidR="00182434">
        <w:rPr>
          <w:rFonts w:hint="eastAsia"/>
          <w:b w:val="0"/>
          <w:bCs w:val="0"/>
          <w:szCs w:val="22"/>
          <w:rtl/>
        </w:rPr>
        <w:t>ּ</w:t>
      </w:r>
      <w:r w:rsidR="005C722F">
        <w:rPr>
          <w:rFonts w:hint="cs"/>
          <w:b w:val="0"/>
          <w:bCs w:val="0"/>
          <w:szCs w:val="22"/>
          <w:rtl/>
        </w:rPr>
        <w:t xml:space="preserve">ר </w:t>
      </w:r>
      <w:r w:rsidR="00182434">
        <w:rPr>
          <w:rFonts w:hint="cs"/>
          <w:b w:val="0"/>
          <w:bCs w:val="0"/>
          <w:szCs w:val="22"/>
          <w:rtl/>
        </w:rPr>
        <w:t>על אופנ</w:t>
      </w:r>
      <w:r w:rsidR="00FB69AD">
        <w:rPr>
          <w:rFonts w:hint="cs"/>
          <w:b w:val="0"/>
          <w:bCs w:val="0"/>
          <w:szCs w:val="22"/>
          <w:rtl/>
        </w:rPr>
        <w:t>י</w:t>
      </w:r>
      <w:r w:rsidR="00182434">
        <w:rPr>
          <w:rFonts w:hint="cs"/>
          <w:b w:val="0"/>
          <w:bCs w:val="0"/>
          <w:szCs w:val="22"/>
          <w:rtl/>
        </w:rPr>
        <w:t xml:space="preserve">ו, </w:t>
      </w:r>
      <w:r w:rsidR="005C722F">
        <w:rPr>
          <w:rFonts w:hint="cs"/>
          <w:b w:val="0"/>
          <w:bCs w:val="0"/>
          <w:szCs w:val="22"/>
          <w:rtl/>
        </w:rPr>
        <w:t>ב</w:t>
      </w:r>
      <w:r w:rsidR="00FB69AD">
        <w:rPr>
          <w:rFonts w:hint="cs"/>
          <w:b w:val="0"/>
          <w:bCs w:val="0"/>
          <w:szCs w:val="22"/>
          <w:rtl/>
        </w:rPr>
        <w:t>שבתו ו</w:t>
      </w:r>
      <w:r w:rsidR="005C722F">
        <w:rPr>
          <w:rFonts w:hint="cs"/>
          <w:b w:val="0"/>
          <w:bCs w:val="0"/>
          <w:szCs w:val="22"/>
          <w:rtl/>
        </w:rPr>
        <w:t>מועדו.</w:t>
      </w:r>
    </w:p>
    <w:sectPr w:rsidR="00B638A9" w:rsidRPr="006D39C6" w:rsidSect="009421B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BBF0" w14:textId="77777777" w:rsidR="00B417FA" w:rsidRDefault="00B417FA">
      <w:r>
        <w:separator/>
      </w:r>
    </w:p>
  </w:endnote>
  <w:endnote w:type="continuationSeparator" w:id="0">
    <w:p w14:paraId="4B06D93E" w14:textId="77777777" w:rsidR="00B417FA" w:rsidRDefault="00B4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702A"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24C7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24C7D">
      <w:rPr>
        <w:rStyle w:val="af0"/>
        <w:noProof/>
        <w:rtl/>
      </w:rPr>
      <w:t>4</w:t>
    </w:r>
    <w:r w:rsidRPr="00F8747C">
      <w:rPr>
        <w:rStyle w:val="af0"/>
      </w:rPr>
      <w:fldChar w:fldCharType="end"/>
    </w:r>
  </w:p>
  <w:p w14:paraId="130DECB4"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0DDE" w14:textId="77777777" w:rsidR="00B417FA" w:rsidRDefault="00B417FA">
      <w:r>
        <w:separator/>
      </w:r>
    </w:p>
  </w:footnote>
  <w:footnote w:type="continuationSeparator" w:id="0">
    <w:p w14:paraId="1A7327A0" w14:textId="77777777" w:rsidR="00B417FA" w:rsidRDefault="00B417FA">
      <w:r>
        <w:continuationSeparator/>
      </w:r>
    </w:p>
  </w:footnote>
  <w:footnote w:id="1">
    <w:p w14:paraId="7CBC9B6A" w14:textId="77777777" w:rsidR="00DF4A65" w:rsidRDefault="00DF4A65" w:rsidP="009A4A59">
      <w:pPr>
        <w:pStyle w:val="a3"/>
        <w:rPr>
          <w:rFonts w:hint="cs"/>
          <w:rtl/>
        </w:rPr>
      </w:pPr>
      <w:r>
        <w:rPr>
          <w:rStyle w:val="a5"/>
        </w:rPr>
        <w:footnoteRef/>
      </w:r>
      <w:r>
        <w:rPr>
          <w:rtl/>
        </w:rPr>
        <w:t xml:space="preserve"> </w:t>
      </w:r>
      <w:r w:rsidR="00661642">
        <w:rPr>
          <w:rFonts w:hint="cs"/>
          <w:rtl/>
          <w:lang w:val="he-IL"/>
        </w:rPr>
        <w:t>לקראת סוף הספר, לאחר שאמר את שלו</w:t>
      </w:r>
      <w:r w:rsidR="00BF20A5">
        <w:rPr>
          <w:rFonts w:hint="cs"/>
          <w:rtl/>
          <w:lang w:val="he-IL"/>
        </w:rPr>
        <w:t xml:space="preserve"> בהרחבה רבה ועם סתירות לא מעט</w:t>
      </w:r>
      <w:r w:rsidR="00661642">
        <w:rPr>
          <w:rFonts w:hint="cs"/>
          <w:rtl/>
          <w:lang w:val="he-IL"/>
        </w:rPr>
        <w:t xml:space="preserve">, </w:t>
      </w:r>
      <w:r w:rsidR="009A4A59">
        <w:rPr>
          <w:rFonts w:hint="cs"/>
          <w:rtl/>
          <w:lang w:val="he-IL"/>
        </w:rPr>
        <w:t>מגיע קהלת לסיכום הספר בפסוקים אלה. מכולם, נבקש להתמקד בפסוק: "</w:t>
      </w:r>
      <w:r w:rsidR="009A4A59" w:rsidRPr="009A4A59">
        <w:rPr>
          <w:rtl/>
          <w:lang w:val="he-IL"/>
        </w:rPr>
        <w:t xml:space="preserve">וְיֹתֵר </w:t>
      </w:r>
      <w:proofErr w:type="spellStart"/>
      <w:r w:rsidR="009A4A59" w:rsidRPr="009A4A59">
        <w:rPr>
          <w:rtl/>
          <w:lang w:val="he-IL"/>
        </w:rPr>
        <w:t>מֵהֵמָּה</w:t>
      </w:r>
      <w:proofErr w:type="spellEnd"/>
      <w:r w:rsidR="009A4A59" w:rsidRPr="009A4A59">
        <w:rPr>
          <w:rtl/>
          <w:lang w:val="he-IL"/>
        </w:rPr>
        <w:t xml:space="preserve"> בְּנִי הִזָּהֵר עֲשׂוֹת סְפָרִים הַרְבֵּה אֵין קֵץ וְלַהַג הַרְבֵּה יְגִעַת בָּשָׂר</w:t>
      </w:r>
      <w:r w:rsidR="009A4A59">
        <w:rPr>
          <w:rFonts w:hint="cs"/>
          <w:b/>
          <w:bCs/>
          <w:rtl/>
          <w:lang w:val="he-IL"/>
        </w:rPr>
        <w:t xml:space="preserve">", בו </w:t>
      </w:r>
      <w:r w:rsidR="00661642">
        <w:rPr>
          <w:rFonts w:hint="cs"/>
          <w:rtl/>
          <w:lang w:val="he-IL"/>
        </w:rPr>
        <w:t>מזהיר אותנו קהלת לא לכתוב ספרים הרבה</w:t>
      </w:r>
      <w:r>
        <w:rPr>
          <w:rFonts w:hint="cs"/>
          <w:rtl/>
          <w:lang w:val="he-IL"/>
        </w:rPr>
        <w:t>.</w:t>
      </w:r>
      <w:r w:rsidR="00661642">
        <w:rPr>
          <w:rFonts w:hint="cs"/>
          <w:rtl/>
          <w:lang w:val="he-IL"/>
        </w:rPr>
        <w:t xml:space="preserve"> הוא את שלו </w:t>
      </w:r>
      <w:r w:rsidR="00797D19">
        <w:rPr>
          <w:rFonts w:hint="cs"/>
          <w:rtl/>
          <w:lang w:val="he-IL"/>
        </w:rPr>
        <w:t xml:space="preserve">אמר </w:t>
      </w:r>
      <w:r w:rsidR="00661642">
        <w:rPr>
          <w:rFonts w:hint="cs"/>
          <w:rtl/>
          <w:lang w:val="he-IL"/>
        </w:rPr>
        <w:t>ומעכשיו, אין להוסיף ולכתוב ספרים</w:t>
      </w:r>
      <w:r w:rsidR="00797D19" w:rsidRPr="00797D19">
        <w:rPr>
          <w:rFonts w:hint="cs"/>
          <w:rtl/>
          <w:lang w:val="he-IL"/>
        </w:rPr>
        <w:t xml:space="preserve"> </w:t>
      </w:r>
      <w:r w:rsidR="00797D19">
        <w:rPr>
          <w:rFonts w:hint="cs"/>
          <w:rtl/>
          <w:lang w:val="he-IL"/>
        </w:rPr>
        <w:t>הרבה (מעט מותר?)</w:t>
      </w:r>
      <w:r w:rsidR="00661642">
        <w:rPr>
          <w:rFonts w:hint="cs"/>
          <w:rtl/>
          <w:lang w:val="he-IL"/>
        </w:rPr>
        <w:t xml:space="preserve">. </w:t>
      </w:r>
      <w:r w:rsidR="00AB626F">
        <w:rPr>
          <w:rFonts w:hint="cs"/>
          <w:rtl/>
          <w:lang w:val="he-IL"/>
        </w:rPr>
        <w:t>ה</w:t>
      </w:r>
      <w:r w:rsidR="007D722E">
        <w:rPr>
          <w:rFonts w:hint="cs"/>
          <w:rtl/>
          <w:lang w:val="he-IL"/>
        </w:rPr>
        <w:t>א</w:t>
      </w:r>
      <w:r w:rsidR="00AB626F">
        <w:rPr>
          <w:rFonts w:hint="cs"/>
          <w:rtl/>
          <w:lang w:val="he-IL"/>
        </w:rPr>
        <w:t xml:space="preserve">ם </w:t>
      </w:r>
      <w:r w:rsidR="007D722E">
        <w:rPr>
          <w:rFonts w:hint="cs"/>
          <w:rtl/>
          <w:lang w:val="he-IL"/>
        </w:rPr>
        <w:t xml:space="preserve">אמר </w:t>
      </w:r>
      <w:r w:rsidR="00AB626F">
        <w:rPr>
          <w:rFonts w:hint="cs"/>
          <w:rtl/>
          <w:lang w:val="he-IL"/>
        </w:rPr>
        <w:t xml:space="preserve">קהלת </w:t>
      </w:r>
      <w:r w:rsidR="00661642">
        <w:rPr>
          <w:rFonts w:hint="cs"/>
          <w:rtl/>
          <w:lang w:val="he-IL"/>
        </w:rPr>
        <w:t xml:space="preserve">את דבריו </w:t>
      </w:r>
      <w:r w:rsidR="004E15CE">
        <w:rPr>
          <w:rFonts w:hint="cs"/>
          <w:rtl/>
          <w:lang w:val="he-IL"/>
        </w:rPr>
        <w:t xml:space="preserve">הוא </w:t>
      </w:r>
      <w:r w:rsidR="00661642">
        <w:rPr>
          <w:rFonts w:hint="cs"/>
          <w:rtl/>
          <w:lang w:val="he-IL"/>
        </w:rPr>
        <w:t xml:space="preserve">בע"פ לפני הקהל ולא העלם על הכתב? </w:t>
      </w:r>
      <w:r w:rsidR="009421B7">
        <w:rPr>
          <w:rFonts w:hint="cs"/>
          <w:rtl/>
          <w:lang w:val="he-IL"/>
        </w:rPr>
        <w:t>ראו</w:t>
      </w:r>
      <w:r w:rsidR="00661642">
        <w:rPr>
          <w:rFonts w:hint="cs"/>
          <w:rtl/>
          <w:lang w:val="he-IL"/>
        </w:rPr>
        <w:t xml:space="preserve"> </w:t>
      </w:r>
      <w:r w:rsidR="00661642" w:rsidRPr="00661642">
        <w:rPr>
          <w:rtl/>
          <w:lang w:val="he-IL"/>
        </w:rPr>
        <w:t xml:space="preserve">קהלת רבה </w:t>
      </w:r>
      <w:r w:rsidR="00661642">
        <w:rPr>
          <w:rFonts w:hint="cs"/>
          <w:rtl/>
          <w:lang w:val="he-IL"/>
        </w:rPr>
        <w:t>א ב: "</w:t>
      </w:r>
      <w:r w:rsidR="00661642" w:rsidRPr="00661642">
        <w:rPr>
          <w:rtl/>
          <w:lang w:val="he-IL"/>
        </w:rPr>
        <w:t>למה נקרא שמו קהלת</w:t>
      </w:r>
      <w:r w:rsidR="00661642">
        <w:rPr>
          <w:rFonts w:hint="cs"/>
          <w:rtl/>
          <w:lang w:val="he-IL"/>
        </w:rPr>
        <w:t>?</w:t>
      </w:r>
      <w:r w:rsidR="00661642" w:rsidRPr="00661642">
        <w:rPr>
          <w:rtl/>
          <w:lang w:val="he-IL"/>
        </w:rPr>
        <w:t xml:space="preserve"> שהיו דבריו </w:t>
      </w:r>
      <w:proofErr w:type="spellStart"/>
      <w:r w:rsidR="00661642" w:rsidRPr="00661642">
        <w:rPr>
          <w:rtl/>
          <w:lang w:val="he-IL"/>
        </w:rPr>
        <w:t>נאמרין</w:t>
      </w:r>
      <w:proofErr w:type="spellEnd"/>
      <w:r w:rsidR="00661642" w:rsidRPr="00661642">
        <w:rPr>
          <w:rtl/>
          <w:lang w:val="he-IL"/>
        </w:rPr>
        <w:t xml:space="preserve"> </w:t>
      </w:r>
      <w:proofErr w:type="spellStart"/>
      <w:r w:rsidR="00661642" w:rsidRPr="00661642">
        <w:rPr>
          <w:rtl/>
          <w:lang w:val="he-IL"/>
        </w:rPr>
        <w:t>בהקהל</w:t>
      </w:r>
      <w:proofErr w:type="spellEnd"/>
      <w:r w:rsidR="00661642" w:rsidRPr="00661642">
        <w:rPr>
          <w:rtl/>
          <w:lang w:val="he-IL"/>
        </w:rPr>
        <w:t xml:space="preserve">, על שם שאמר (מלכים א ח) אז </w:t>
      </w:r>
      <w:proofErr w:type="spellStart"/>
      <w:r w:rsidR="00661642" w:rsidRPr="00661642">
        <w:rPr>
          <w:rtl/>
          <w:lang w:val="he-IL"/>
        </w:rPr>
        <w:t>יקהל</w:t>
      </w:r>
      <w:proofErr w:type="spellEnd"/>
      <w:r w:rsidR="00661642" w:rsidRPr="00661642">
        <w:rPr>
          <w:rtl/>
          <w:lang w:val="he-IL"/>
        </w:rPr>
        <w:t xml:space="preserve"> שלמה</w:t>
      </w:r>
      <w:r w:rsidR="00661642">
        <w:rPr>
          <w:rFonts w:hint="cs"/>
          <w:rtl/>
          <w:lang w:val="he-IL"/>
        </w:rPr>
        <w:t>.</w:t>
      </w:r>
      <w:r w:rsidR="00661642" w:rsidRPr="00661642">
        <w:rPr>
          <w:rtl/>
          <w:lang w:val="he-IL"/>
        </w:rPr>
        <w:t xml:space="preserve"> ר' אחא בשם ר' </w:t>
      </w:r>
      <w:proofErr w:type="spellStart"/>
      <w:r w:rsidR="00661642" w:rsidRPr="00661642">
        <w:rPr>
          <w:rtl/>
          <w:lang w:val="he-IL"/>
        </w:rPr>
        <w:t>הונא</w:t>
      </w:r>
      <w:proofErr w:type="spellEnd"/>
      <w:r w:rsidR="00661642">
        <w:rPr>
          <w:rFonts w:hint="cs"/>
          <w:rtl/>
          <w:lang w:val="he-IL"/>
        </w:rPr>
        <w:t>:</w:t>
      </w:r>
      <w:r w:rsidR="00661642" w:rsidRPr="00661642">
        <w:rPr>
          <w:rtl/>
          <w:lang w:val="he-IL"/>
        </w:rPr>
        <w:t xml:space="preserve"> משמר נכנס משמר יוצא, לשמוע חכמת שלמה, והוא שמלכת שבא אמרה לו</w:t>
      </w:r>
      <w:r w:rsidR="00661642">
        <w:rPr>
          <w:rFonts w:hint="cs"/>
          <w:rtl/>
          <w:lang w:val="he-IL"/>
        </w:rPr>
        <w:t>:</w:t>
      </w:r>
      <w:r w:rsidR="00661642" w:rsidRPr="00661642">
        <w:rPr>
          <w:rtl/>
          <w:lang w:val="he-IL"/>
        </w:rPr>
        <w:t xml:space="preserve"> אשרי אנשיך ואשרי עבדיך אלה</w:t>
      </w:r>
      <w:r w:rsidR="00661642">
        <w:rPr>
          <w:rFonts w:hint="cs"/>
          <w:rtl/>
          <w:lang w:val="he-IL"/>
        </w:rPr>
        <w:t xml:space="preserve">". </w:t>
      </w:r>
      <w:r w:rsidR="00797D19">
        <w:rPr>
          <w:rFonts w:hint="cs"/>
          <w:rtl/>
          <w:lang w:val="he-IL"/>
        </w:rPr>
        <w:t xml:space="preserve">שזו אגב אחת הסיבות לקריאת קהלת בחג הסוכות, בשל התקהלות העם והקשר לקריאת התורה </w:t>
      </w:r>
      <w:proofErr w:type="spellStart"/>
      <w:r w:rsidR="00797D19">
        <w:rPr>
          <w:rFonts w:hint="cs"/>
          <w:rtl/>
          <w:lang w:val="he-IL"/>
        </w:rPr>
        <w:t>בהקהל</w:t>
      </w:r>
      <w:proofErr w:type="spellEnd"/>
      <w:r w:rsidR="00797D19">
        <w:rPr>
          <w:rFonts w:hint="cs"/>
          <w:rtl/>
          <w:lang w:val="he-IL"/>
        </w:rPr>
        <w:t xml:space="preserve"> של סוכות במוצאי שנת השמיטה. </w:t>
      </w:r>
      <w:r w:rsidR="00661642">
        <w:rPr>
          <w:rFonts w:hint="cs"/>
          <w:rtl/>
          <w:lang w:val="he-IL"/>
        </w:rPr>
        <w:t>מכאן באמת אין להוכיח אם רק נאמרו הדברים בע"פ או הוקראו מהכתב בעת התקהלות הקהל לשמוע את דברי חכמתו של קהלת הוא שלמה עפ"י חז"ל</w:t>
      </w:r>
      <w:r w:rsidR="009421B7">
        <w:rPr>
          <w:rFonts w:hint="cs"/>
          <w:rtl/>
          <w:lang w:val="he-IL"/>
        </w:rPr>
        <w:t>, או נכתבו אח"כ</w:t>
      </w:r>
      <w:r w:rsidR="00661642">
        <w:rPr>
          <w:rFonts w:hint="cs"/>
          <w:rtl/>
          <w:lang w:val="he-IL"/>
        </w:rPr>
        <w:t>. כך או כך, נראה שעצה זו של קהלת לא נשמרה במרוצת הדורות ועם ישראל הפך מעם הספר לעם הספרים והדברים נמשכים ב</w:t>
      </w:r>
      <w:r w:rsidR="004E15CE">
        <w:rPr>
          <w:rFonts w:hint="cs"/>
          <w:rtl/>
          <w:lang w:val="he-IL"/>
        </w:rPr>
        <w:t xml:space="preserve">כל </w:t>
      </w:r>
      <w:r w:rsidR="00661642">
        <w:rPr>
          <w:rFonts w:hint="cs"/>
          <w:rtl/>
          <w:lang w:val="he-IL"/>
        </w:rPr>
        <w:t>עוז עד ימינו.</w:t>
      </w:r>
    </w:p>
  </w:footnote>
  <w:footnote w:id="2">
    <w:p w14:paraId="6AA31E3A" w14:textId="77777777" w:rsidR="00CB39A3" w:rsidRDefault="00CB39A3" w:rsidP="00524C7D">
      <w:pPr>
        <w:pStyle w:val="a3"/>
        <w:rPr>
          <w:rFonts w:hint="cs"/>
          <w:rtl/>
        </w:rPr>
      </w:pPr>
      <w:r>
        <w:rPr>
          <w:rStyle w:val="a5"/>
        </w:rPr>
        <w:footnoteRef/>
      </w:r>
      <w:r>
        <w:rPr>
          <w:rtl/>
        </w:rPr>
        <w:t xml:space="preserve"> </w:t>
      </w:r>
      <w:r w:rsidR="009421B7">
        <w:rPr>
          <w:rFonts w:hint="cs"/>
          <w:rtl/>
          <w:lang w:val="he-IL"/>
        </w:rPr>
        <w:t xml:space="preserve">יגיעתו של הכותב </w:t>
      </w:r>
      <w:r w:rsidR="009421B7">
        <w:rPr>
          <w:rtl/>
          <w:lang w:val="he-IL"/>
        </w:rPr>
        <w:t>–</w:t>
      </w:r>
      <w:r w:rsidR="009421B7">
        <w:rPr>
          <w:rFonts w:hint="cs"/>
          <w:rtl/>
          <w:lang w:val="he-IL"/>
        </w:rPr>
        <w:t xml:space="preserve"> לא היא הבעיה, כי אם יגיעתו של הקורא! שהרי הכותב מצפה שמישהו יקרא את מה שכתב! </w:t>
      </w:r>
      <w:r>
        <w:rPr>
          <w:rFonts w:hint="cs"/>
          <w:rtl/>
          <w:lang w:val="he-IL"/>
        </w:rPr>
        <w:t>אז מה צריך לעשות לפי עצתו של קהלת? לקרוא ולשוב ולקרוא באותם ספרים שכבר נכתבו: תורה, נביאים, כל מה שקדם לספר קהלת, כולל כמובן ספר קהלת עצמו, לקרוא ולעיין בהם היטב. תוספת של ספרים לא תוסיף חכמה, לא תגלה לנו דברים חדשים שלא ידענו, רק תייגע ותעייף אותנו. שהרי מי אם לא קהלת אמר: "</w:t>
      </w:r>
      <w:r w:rsidRPr="00B4647C">
        <w:rPr>
          <w:rtl/>
          <w:lang w:val="he-IL"/>
        </w:rPr>
        <w:t>יֵשׁ דָּבָר שֶׁיֹּאמַר רְאֵה זֶה חָדָשׁ הוּא</w:t>
      </w:r>
      <w:r>
        <w:rPr>
          <w:rFonts w:hint="cs"/>
          <w:rtl/>
          <w:lang w:val="he-IL"/>
        </w:rPr>
        <w:t>,</w:t>
      </w:r>
      <w:r w:rsidRPr="00B4647C">
        <w:rPr>
          <w:rtl/>
          <w:lang w:val="he-IL"/>
        </w:rPr>
        <w:t xml:space="preserve"> כְּבָר הָיָה לְעֹלָמִים אֲשֶׁר הָיָה </w:t>
      </w:r>
      <w:proofErr w:type="spellStart"/>
      <w:r w:rsidRPr="00B4647C">
        <w:rPr>
          <w:rtl/>
          <w:lang w:val="he-IL"/>
        </w:rPr>
        <w:t>מִלְּפָנֵנו</w:t>
      </w:r>
      <w:proofErr w:type="spellEnd"/>
      <w:r w:rsidRPr="00B4647C">
        <w:rPr>
          <w:rtl/>
          <w:lang w:val="he-IL"/>
        </w:rPr>
        <w:t>ּ</w:t>
      </w:r>
      <w:r>
        <w:rPr>
          <w:rFonts w:hint="cs"/>
          <w:rtl/>
          <w:lang w:val="he-IL"/>
        </w:rPr>
        <w:t>". כי: "</w:t>
      </w:r>
      <w:r w:rsidRPr="00B4647C">
        <w:rPr>
          <w:rtl/>
          <w:lang w:val="he-IL"/>
        </w:rPr>
        <w:t>מַה שֶּׁהָיָה הוּא שֶׁיִּהְיֶה וּמַה שֶּׁנַּעֲשָׂה הוּא שֶׁיֵּעָשֶׂה וְאֵי</w:t>
      </w:r>
      <w:r>
        <w:rPr>
          <w:rtl/>
          <w:lang w:val="he-IL"/>
        </w:rPr>
        <w:t>ן כָּל חָדָשׁ תַּחַת הַשָּׁמֶשׁ</w:t>
      </w:r>
      <w:r>
        <w:rPr>
          <w:rFonts w:hint="cs"/>
          <w:rtl/>
          <w:lang w:val="he-IL"/>
        </w:rPr>
        <w:t>". ואם באת לחקור בדברים הכתובים והידועים ולהבינם יותר לעומק, גם על זה כבר חרץ קהלת את משפטו: "</w:t>
      </w:r>
      <w:r w:rsidRPr="00B4647C">
        <w:rPr>
          <w:rtl/>
          <w:lang w:val="he-IL"/>
        </w:rPr>
        <w:t xml:space="preserve">כָּל הַדְּבָרִים יְגֵעִים לֹא יוּכַל אִישׁ לְדַבֵּר לֹא תִשְׂבַּע עַיִן לִרְאוֹת </w:t>
      </w:r>
      <w:r>
        <w:rPr>
          <w:rtl/>
          <w:lang w:val="he-IL"/>
        </w:rPr>
        <w:t>וְלֹא תִמָּלֵא אֹזֶן מִשְּׁמֹעַ</w:t>
      </w:r>
      <w:r>
        <w:rPr>
          <w:rFonts w:hint="cs"/>
          <w:rtl/>
          <w:lang w:val="he-IL"/>
        </w:rPr>
        <w:t>". הספרים הרבים שייכתבו, רק יגרמו ללהג מיותר (פירושים וניתוחים של אותם ספרים) וליגיעת בשר ורוח. עד כאן נראה פשט פשוט בפסוק</w:t>
      </w:r>
      <w:r w:rsidR="00797D19">
        <w:rPr>
          <w:rFonts w:hint="cs"/>
          <w:rtl/>
          <w:lang w:val="he-IL"/>
        </w:rPr>
        <w:t xml:space="preserve">ים. אך </w:t>
      </w:r>
      <w:r>
        <w:rPr>
          <w:rFonts w:hint="cs"/>
          <w:rtl/>
          <w:lang w:val="he-IL"/>
        </w:rPr>
        <w:t xml:space="preserve">בין השיטין </w:t>
      </w:r>
      <w:r w:rsidR="00797D19">
        <w:rPr>
          <w:rFonts w:hint="cs"/>
          <w:rtl/>
          <w:lang w:val="he-IL"/>
        </w:rPr>
        <w:t xml:space="preserve">של החזרות המרובות והאזהרות </w:t>
      </w:r>
      <w:r>
        <w:rPr>
          <w:rFonts w:hint="cs"/>
          <w:rtl/>
          <w:lang w:val="he-IL"/>
        </w:rPr>
        <w:t xml:space="preserve">נראה שקהלת עצמו </w:t>
      </w:r>
      <w:r w:rsidR="00797D19">
        <w:rPr>
          <w:rFonts w:hint="cs"/>
          <w:rtl/>
          <w:lang w:val="he-IL"/>
        </w:rPr>
        <w:t xml:space="preserve">הבין </w:t>
      </w:r>
      <w:r>
        <w:rPr>
          <w:rFonts w:hint="cs"/>
          <w:rtl/>
          <w:lang w:val="he-IL"/>
        </w:rPr>
        <w:t>שעצתו לא תכובד</w:t>
      </w:r>
      <w:r w:rsidR="00797D19">
        <w:rPr>
          <w:rFonts w:hint="cs"/>
          <w:rtl/>
          <w:lang w:val="he-IL"/>
        </w:rPr>
        <w:t xml:space="preserve"> וסופם של דבריו שיידרשו ויילמדו וממילא יוסיפו עליהם </w:t>
      </w:r>
      <w:r>
        <w:rPr>
          <w:rFonts w:hint="cs"/>
          <w:rtl/>
          <w:lang w:val="he-IL"/>
        </w:rPr>
        <w:t xml:space="preserve">להג </w:t>
      </w:r>
      <w:r w:rsidR="00797D19">
        <w:rPr>
          <w:rFonts w:hint="cs"/>
          <w:rtl/>
          <w:lang w:val="he-IL"/>
        </w:rPr>
        <w:t>ודברים הרבה</w:t>
      </w:r>
      <w:r>
        <w:rPr>
          <w:rFonts w:hint="cs"/>
          <w:rtl/>
          <w:lang w:val="he-IL"/>
        </w:rPr>
        <w:t>.</w:t>
      </w:r>
      <w:r w:rsidR="00797D19">
        <w:rPr>
          <w:rFonts w:hint="cs"/>
          <w:rtl/>
        </w:rPr>
        <w:t xml:space="preserve"> </w:t>
      </w:r>
      <w:r w:rsidR="00524C7D">
        <w:rPr>
          <w:rFonts w:hint="cs"/>
          <w:rtl/>
        </w:rPr>
        <w:t xml:space="preserve">ייאמרו </w:t>
      </w:r>
      <w:r w:rsidR="00797D19">
        <w:rPr>
          <w:rFonts w:hint="cs"/>
          <w:rtl/>
        </w:rPr>
        <w:t>אך לא ייכתבו?</w:t>
      </w:r>
    </w:p>
  </w:footnote>
  <w:footnote w:id="3">
    <w:p w14:paraId="0ECB867E" w14:textId="77777777" w:rsidR="0019636A" w:rsidRDefault="0019636A" w:rsidP="00524C7D">
      <w:pPr>
        <w:pStyle w:val="a3"/>
        <w:rPr>
          <w:rFonts w:hint="cs"/>
          <w:rtl/>
        </w:rPr>
      </w:pPr>
      <w:r>
        <w:rPr>
          <w:rStyle w:val="a5"/>
        </w:rPr>
        <w:footnoteRef/>
      </w:r>
      <w:r>
        <w:rPr>
          <w:rtl/>
        </w:rPr>
        <w:t xml:space="preserve"> </w:t>
      </w:r>
      <w:r>
        <w:rPr>
          <w:rFonts w:hint="cs"/>
          <w:rtl/>
          <w:lang w:val="he-IL"/>
        </w:rPr>
        <w:t>אם בפירוש דעת מקרא "דברי חכמים" ה</w:t>
      </w:r>
      <w:r w:rsidR="004E15CE">
        <w:rPr>
          <w:rFonts w:hint="cs"/>
          <w:rtl/>
          <w:lang w:val="he-IL"/>
        </w:rPr>
        <w:t>ם</w:t>
      </w:r>
      <w:r>
        <w:rPr>
          <w:rFonts w:hint="cs"/>
          <w:rtl/>
          <w:lang w:val="he-IL"/>
        </w:rPr>
        <w:t xml:space="preserve"> הספרים הכתובים, אצל רש"י, בעקבות חז"ל שנראה להלן, הכוונה לדברי החכמים שפירשו את הספרים הכתובים, את ספרות הקודש, בארו והוסיפו לה נופך בהלכה ובאגדה. פירוש שלעתים הוא המחזיק והמקיים את הכתוב שלא תמיד ברור. אז מדוע לא לכתוב פירושים אלה ולהעלותם על הכתב לדורות הבאים וגם לדור עצמו שזכרונו לא תמיד "בא לפניך" ועשוי לשכוח? </w:t>
      </w:r>
      <w:r w:rsidR="004E15CE">
        <w:rPr>
          <w:rFonts w:hint="cs"/>
          <w:rtl/>
          <w:lang w:val="he-IL"/>
        </w:rPr>
        <w:t xml:space="preserve">התשובה: משום </w:t>
      </w:r>
      <w:r>
        <w:rPr>
          <w:rFonts w:hint="cs"/>
          <w:rtl/>
          <w:lang w:val="he-IL"/>
        </w:rPr>
        <w:t>שאין לדבר סוף</w:t>
      </w:r>
      <w:r w:rsidR="004E15CE">
        <w:rPr>
          <w:rFonts w:hint="cs"/>
          <w:rtl/>
          <w:lang w:val="he-IL"/>
        </w:rPr>
        <w:t>,</w:t>
      </w:r>
      <w:r>
        <w:rPr>
          <w:rFonts w:hint="cs"/>
          <w:rtl/>
          <w:lang w:val="he-IL"/>
        </w:rPr>
        <w:t xml:space="preserve"> ואם באנו לכתוב כל מה שיאמר כל חכם וחכם, כל פירוש ופירוש </w:t>
      </w:r>
      <w:r>
        <w:rPr>
          <w:rtl/>
          <w:lang w:val="he-IL"/>
        </w:rPr>
        <w:t>–</w:t>
      </w:r>
      <w:r>
        <w:rPr>
          <w:rFonts w:hint="cs"/>
          <w:rtl/>
          <w:lang w:val="he-IL"/>
        </w:rPr>
        <w:t xml:space="preserve"> לעולם לא נספיק לכתוב </w:t>
      </w:r>
      <w:proofErr w:type="spellStart"/>
      <w:r>
        <w:rPr>
          <w:rFonts w:hint="cs"/>
          <w:rtl/>
          <w:lang w:val="he-IL"/>
        </w:rPr>
        <w:t>הכל</w:t>
      </w:r>
      <w:proofErr w:type="spellEnd"/>
      <w:r>
        <w:rPr>
          <w:rFonts w:hint="cs"/>
          <w:rtl/>
          <w:lang w:val="he-IL"/>
        </w:rPr>
        <w:t>. מעניין מה חשב רש"י על כתיבת פירושו שלו לתנ"ך ולתלמוד ועל הספקו הגדול.</w:t>
      </w:r>
    </w:p>
  </w:footnote>
  <w:footnote w:id="4">
    <w:p w14:paraId="30F34712" w14:textId="77777777" w:rsidR="00F7627C" w:rsidRDefault="00F7627C" w:rsidP="00524C7D">
      <w:pPr>
        <w:pStyle w:val="a3"/>
        <w:rPr>
          <w:rFonts w:hint="cs"/>
        </w:rPr>
      </w:pPr>
      <w:r>
        <w:rPr>
          <w:rStyle w:val="a5"/>
        </w:rPr>
        <w:footnoteRef/>
      </w:r>
      <w:r>
        <w:rPr>
          <w:rtl/>
        </w:rPr>
        <w:t xml:space="preserve"> </w:t>
      </w:r>
      <w:r>
        <w:rPr>
          <w:rFonts w:hint="cs"/>
          <w:rtl/>
          <w:lang w:val="he-IL"/>
        </w:rPr>
        <w:t>לאור מה שפירש לעיל, לא יכול רש"י לפרש שהלהג ויגיעת הבשר הם עצם העיון בספרים נוספים שנכתבו לאחר חתימת ספרות הקודש (כ"ד ספרים), גם לא המשנה והתלמוד, לפיכ</w:t>
      </w:r>
      <w:r>
        <w:rPr>
          <w:rFonts w:hint="eastAsia"/>
          <w:rtl/>
          <w:lang w:val="he-IL"/>
        </w:rPr>
        <w:t>ך</w:t>
      </w:r>
      <w:r>
        <w:rPr>
          <w:rFonts w:hint="cs"/>
          <w:rtl/>
          <w:lang w:val="he-IL"/>
        </w:rPr>
        <w:t xml:space="preserve"> הוא הולך בדרך אחרת שיגיעת הבשר היא לנסות להתעמק "</w:t>
      </w:r>
      <w:r w:rsidRPr="00135223">
        <w:rPr>
          <w:rtl/>
          <w:lang w:val="he-IL"/>
        </w:rPr>
        <w:t>יותר ממה שאין הלב משיג</w:t>
      </w:r>
      <w:r>
        <w:rPr>
          <w:rFonts w:hint="cs"/>
          <w:rtl/>
          <w:lang w:val="he-IL"/>
        </w:rPr>
        <w:t xml:space="preserve">". </w:t>
      </w:r>
      <w:r w:rsidR="009421B7">
        <w:rPr>
          <w:rFonts w:hint="cs"/>
          <w:rtl/>
          <w:lang w:val="he-IL"/>
        </w:rPr>
        <w:t>ראו</w:t>
      </w:r>
      <w:r>
        <w:rPr>
          <w:rFonts w:hint="cs"/>
          <w:rtl/>
          <w:lang w:val="he-IL"/>
        </w:rPr>
        <w:t xml:space="preserve"> </w:t>
      </w:r>
      <w:r w:rsidR="00D86D38">
        <w:rPr>
          <w:rFonts w:hint="cs"/>
          <w:rtl/>
          <w:lang w:val="he-IL"/>
        </w:rPr>
        <w:t>המשך פירושו שם שמחבר לעניין את הפסוק הסמוך: "</w:t>
      </w:r>
      <w:r w:rsidR="00D86D38" w:rsidRPr="00D86D38">
        <w:rPr>
          <w:rtl/>
          <w:lang w:val="he-IL"/>
        </w:rPr>
        <w:t xml:space="preserve">סוֹף דָּבָר </w:t>
      </w:r>
      <w:proofErr w:type="spellStart"/>
      <w:r w:rsidR="00D86D38" w:rsidRPr="00D86D38">
        <w:rPr>
          <w:rtl/>
          <w:lang w:val="he-IL"/>
        </w:rPr>
        <w:t>הַכֹּל</w:t>
      </w:r>
      <w:proofErr w:type="spellEnd"/>
      <w:r w:rsidR="00D86D38" w:rsidRPr="00D86D38">
        <w:rPr>
          <w:rtl/>
          <w:lang w:val="he-IL"/>
        </w:rPr>
        <w:t xml:space="preserve"> נִשְׁמָע אֶת </w:t>
      </w:r>
      <w:proofErr w:type="spellStart"/>
      <w:r w:rsidR="00D86D38" w:rsidRPr="00D86D38">
        <w:rPr>
          <w:rtl/>
          <w:lang w:val="he-IL"/>
        </w:rPr>
        <w:t>הָאֱלֹהִים</w:t>
      </w:r>
      <w:proofErr w:type="spellEnd"/>
      <w:r w:rsidR="00D86D38" w:rsidRPr="00D86D38">
        <w:rPr>
          <w:rtl/>
          <w:lang w:val="he-IL"/>
        </w:rPr>
        <w:t xml:space="preserve"> יְרָא וְאֶת מִצְוֹתָיו שְׁמוֹר כִּי זֶה כָּל הָאָדָם</w:t>
      </w:r>
      <w:r w:rsidR="00D86D38">
        <w:rPr>
          <w:rFonts w:hint="cs"/>
          <w:rtl/>
          <w:lang w:val="he-IL"/>
        </w:rPr>
        <w:t xml:space="preserve">" </w:t>
      </w:r>
      <w:r w:rsidR="00122414">
        <w:rPr>
          <w:rtl/>
          <w:lang w:val="he-IL"/>
        </w:rPr>
        <w:t>–</w:t>
      </w:r>
      <w:r w:rsidR="00D86D38">
        <w:rPr>
          <w:rFonts w:hint="cs"/>
          <w:rtl/>
          <w:lang w:val="he-IL"/>
        </w:rPr>
        <w:t xml:space="preserve"> </w:t>
      </w:r>
      <w:r w:rsidR="00122414">
        <w:rPr>
          <w:rFonts w:hint="cs"/>
          <w:rtl/>
          <w:lang w:val="he-IL"/>
        </w:rPr>
        <w:t xml:space="preserve">מפרש רש"י שם: </w:t>
      </w:r>
      <w:r>
        <w:rPr>
          <w:rFonts w:hint="cs"/>
          <w:rtl/>
          <w:lang w:val="he-IL"/>
        </w:rPr>
        <w:t>"</w:t>
      </w:r>
      <w:r w:rsidRPr="00135223">
        <w:rPr>
          <w:rtl/>
          <w:lang w:val="he-IL"/>
        </w:rPr>
        <w:t>ואל יאמר הואיל ולא אוכל לגמור המלאכה למה אתחיל, אך:</w:t>
      </w:r>
      <w:r>
        <w:rPr>
          <w:rFonts w:hint="cs"/>
          <w:rtl/>
          <w:lang w:val="he-IL"/>
        </w:rPr>
        <w:t xml:space="preserve"> </w:t>
      </w:r>
      <w:r w:rsidRPr="00135223">
        <w:rPr>
          <w:rtl/>
          <w:lang w:val="he-IL"/>
        </w:rPr>
        <w:t xml:space="preserve">סוף דבר </w:t>
      </w:r>
      <w:proofErr w:type="spellStart"/>
      <w:r w:rsidRPr="00135223">
        <w:rPr>
          <w:rtl/>
          <w:lang w:val="he-IL"/>
        </w:rPr>
        <w:t>הכל</w:t>
      </w:r>
      <w:proofErr w:type="spellEnd"/>
      <w:r w:rsidRPr="00135223">
        <w:rPr>
          <w:rtl/>
          <w:lang w:val="he-IL"/>
        </w:rPr>
        <w:t xml:space="preserve"> נשמע את </w:t>
      </w:r>
      <w:proofErr w:type="spellStart"/>
      <w:r w:rsidRPr="00135223">
        <w:rPr>
          <w:rtl/>
          <w:lang w:val="he-IL"/>
        </w:rPr>
        <w:t>האלהים</w:t>
      </w:r>
      <w:proofErr w:type="spellEnd"/>
      <w:r w:rsidRPr="00135223">
        <w:rPr>
          <w:rtl/>
          <w:lang w:val="he-IL"/>
        </w:rPr>
        <w:t xml:space="preserve"> ירא - מה שתוכל עשה ולבך לשמים:</w:t>
      </w:r>
      <w:r>
        <w:rPr>
          <w:rFonts w:hint="cs"/>
          <w:rtl/>
          <w:lang w:val="he-IL"/>
        </w:rPr>
        <w:t xml:space="preserve"> </w:t>
      </w:r>
      <w:r w:rsidRPr="00135223">
        <w:rPr>
          <w:rtl/>
          <w:lang w:val="he-IL"/>
        </w:rPr>
        <w:t xml:space="preserve">ואת מצותיו שמור כי זה כל </w:t>
      </w:r>
      <w:r>
        <w:rPr>
          <w:rtl/>
          <w:lang w:val="he-IL"/>
        </w:rPr>
        <w:t>האדם - כי לדבר הזה נברא כל האדם</w:t>
      </w:r>
      <w:r>
        <w:rPr>
          <w:rFonts w:hint="cs"/>
          <w:rtl/>
          <w:lang w:val="he-IL"/>
        </w:rPr>
        <w:t xml:space="preserve">". </w:t>
      </w:r>
      <w:r w:rsidR="00753ADF">
        <w:rPr>
          <w:rFonts w:hint="cs"/>
          <w:rtl/>
          <w:lang w:val="he-IL"/>
        </w:rPr>
        <w:t xml:space="preserve">בה בעת מדגיש רש"י שהבעיה היא לא בקריאה כי אם בכתיבה. </w:t>
      </w:r>
      <w:r>
        <w:rPr>
          <w:rFonts w:hint="cs"/>
          <w:rtl/>
          <w:lang w:val="he-IL"/>
        </w:rPr>
        <w:t xml:space="preserve">המילה "חבילות" שבפירוש רש"י </w:t>
      </w:r>
      <w:r w:rsidR="00753ADF">
        <w:rPr>
          <w:rFonts w:hint="cs"/>
          <w:rtl/>
          <w:lang w:val="he-IL"/>
        </w:rPr>
        <w:t xml:space="preserve">מציינת </w:t>
      </w:r>
      <w:r w:rsidR="00D86D38">
        <w:rPr>
          <w:rFonts w:hint="cs"/>
          <w:rtl/>
          <w:lang w:val="he-IL"/>
        </w:rPr>
        <w:t xml:space="preserve">ריבוי של </w:t>
      </w:r>
      <w:r>
        <w:rPr>
          <w:rFonts w:hint="cs"/>
          <w:rtl/>
          <w:lang w:val="he-IL"/>
        </w:rPr>
        <w:t>טרדה</w:t>
      </w:r>
      <w:r w:rsidR="00524C7D">
        <w:rPr>
          <w:rFonts w:hint="cs"/>
          <w:rtl/>
          <w:lang w:val="he-IL"/>
        </w:rPr>
        <w:t xml:space="preserve"> ו</w:t>
      </w:r>
      <w:r w:rsidR="004E15CE">
        <w:rPr>
          <w:rFonts w:hint="cs"/>
          <w:rtl/>
          <w:lang w:val="he-IL"/>
        </w:rPr>
        <w:t>משא</w:t>
      </w:r>
      <w:r w:rsidR="00753ADF">
        <w:rPr>
          <w:rFonts w:hint="cs"/>
          <w:rtl/>
          <w:lang w:val="he-IL"/>
        </w:rPr>
        <w:t xml:space="preserve"> ונראה שלקוחה מהביטוי "אין עושים את המצוות חבילות, חבילות" (פסחים קב ב)</w:t>
      </w:r>
      <w:r>
        <w:rPr>
          <w:rFonts w:hint="cs"/>
          <w:rtl/>
          <w:lang w:val="he-IL"/>
        </w:rPr>
        <w:t xml:space="preserve">. </w:t>
      </w:r>
      <w:r w:rsidR="00753ADF">
        <w:rPr>
          <w:rFonts w:hint="cs"/>
          <w:rtl/>
          <w:lang w:val="he-IL"/>
        </w:rPr>
        <w:t xml:space="preserve">ראו גם עירובין נד ע:ב: "אם עושה אדם תורתו חבילות </w:t>
      </w:r>
      <w:proofErr w:type="spellStart"/>
      <w:r w:rsidR="00753ADF">
        <w:rPr>
          <w:rFonts w:hint="cs"/>
          <w:rtl/>
          <w:lang w:val="he-IL"/>
        </w:rPr>
        <w:t>חבילות</w:t>
      </w:r>
      <w:proofErr w:type="spellEnd"/>
      <w:r w:rsidR="00753ADF">
        <w:rPr>
          <w:rFonts w:hint="cs"/>
          <w:rtl/>
          <w:lang w:val="he-IL"/>
        </w:rPr>
        <w:t xml:space="preserve"> </w:t>
      </w:r>
      <w:r w:rsidR="00753ADF">
        <w:rPr>
          <w:rtl/>
          <w:lang w:val="he-IL"/>
        </w:rPr>
        <w:t>–</w:t>
      </w:r>
      <w:r w:rsidR="00753ADF">
        <w:rPr>
          <w:rFonts w:hint="cs"/>
          <w:rtl/>
          <w:lang w:val="he-IL"/>
        </w:rPr>
        <w:t xml:space="preserve"> מתמעט". </w:t>
      </w:r>
      <w:r>
        <w:rPr>
          <w:rFonts w:hint="cs"/>
          <w:rtl/>
          <w:lang w:val="he-IL"/>
        </w:rPr>
        <w:t xml:space="preserve">אנו </w:t>
      </w:r>
      <w:r w:rsidR="00753ADF">
        <w:rPr>
          <w:rFonts w:hint="cs"/>
          <w:rtl/>
          <w:lang w:val="he-IL"/>
        </w:rPr>
        <w:t xml:space="preserve">עכ"פ </w:t>
      </w:r>
      <w:r>
        <w:rPr>
          <w:rFonts w:hint="cs"/>
          <w:rtl/>
          <w:lang w:val="he-IL"/>
        </w:rPr>
        <w:t xml:space="preserve">נמשיך בחלק </w:t>
      </w:r>
      <w:r w:rsidR="00753ADF">
        <w:rPr>
          <w:rFonts w:hint="cs"/>
          <w:rtl/>
          <w:lang w:val="he-IL"/>
        </w:rPr>
        <w:t>ה</w:t>
      </w:r>
      <w:r>
        <w:rPr>
          <w:rFonts w:hint="cs"/>
          <w:rtl/>
          <w:lang w:val="he-IL"/>
        </w:rPr>
        <w:t xml:space="preserve">פסוק "עשות ספרים הרבה" ונניח את הלהג ויגיעת הבשר </w:t>
      </w:r>
      <w:r w:rsidR="004E15CE">
        <w:rPr>
          <w:rFonts w:hint="cs"/>
          <w:rtl/>
          <w:lang w:val="he-IL"/>
        </w:rPr>
        <w:t>לפעם אחרת</w:t>
      </w:r>
      <w:r>
        <w:rPr>
          <w:rFonts w:hint="cs"/>
          <w:rtl/>
          <w:lang w:val="he-IL"/>
        </w:rPr>
        <w:t>.</w:t>
      </w:r>
    </w:p>
  </w:footnote>
  <w:footnote w:id="5">
    <w:p w14:paraId="7FFA5953" w14:textId="77777777" w:rsidR="00A12D42" w:rsidRDefault="00A12D42" w:rsidP="00057C03">
      <w:pPr>
        <w:pStyle w:val="a3"/>
        <w:rPr>
          <w:rFonts w:hint="cs"/>
          <w:rtl/>
        </w:rPr>
      </w:pPr>
      <w:r>
        <w:rPr>
          <w:rStyle w:val="a5"/>
        </w:rPr>
        <w:footnoteRef/>
      </w:r>
      <w:r>
        <w:rPr>
          <w:rtl/>
        </w:rPr>
        <w:t xml:space="preserve"> </w:t>
      </w:r>
      <w:r>
        <w:rPr>
          <w:rFonts w:hint="cs"/>
          <w:rtl/>
        </w:rPr>
        <w:t xml:space="preserve">עניין זה שהעובר על דברי חכמים חייב מיתה, מחייב עיון והסבר נפרד. </w:t>
      </w:r>
      <w:r w:rsidR="00057C03">
        <w:rPr>
          <w:rFonts w:hint="cs"/>
          <w:rtl/>
        </w:rPr>
        <w:t>רש"י במקום מביא את הפסוק בקהלת י ח: "ופורץ גדר ישכנו נחש" שעליו נאמרו דרשות חכמים שהעובר על דבריהם ישכנו נחש, אך עדיין אין זה מסביר מדוע חמו</w:t>
      </w:r>
      <w:r w:rsidR="00211030">
        <w:rPr>
          <w:rFonts w:hint="cs"/>
          <w:rtl/>
        </w:rPr>
        <w:t>ר</w:t>
      </w:r>
      <w:r w:rsidR="00057C03">
        <w:rPr>
          <w:rFonts w:hint="cs"/>
          <w:rtl/>
        </w:rPr>
        <w:t xml:space="preserve">ים דברי סופרים מדברי תורה. </w:t>
      </w:r>
      <w:r w:rsidR="009421B7">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בעיונים על הדף שמסביר עניין זה בהקשר עם </w:t>
      </w:r>
      <w:r w:rsidRPr="00524C7D">
        <w:rPr>
          <w:rFonts w:hint="cs"/>
          <w:rtl/>
        </w:rPr>
        <w:t>זקן ממרא</w:t>
      </w:r>
      <w:r>
        <w:rPr>
          <w:rFonts w:hint="cs"/>
          <w:rtl/>
        </w:rPr>
        <w:t xml:space="preserve"> שחולק על חבריו ומורה שלא כבית דין הגדול וחייב מיתה. ו</w:t>
      </w:r>
      <w:r w:rsidR="009421B7">
        <w:rPr>
          <w:rFonts w:hint="cs"/>
          <w:rtl/>
        </w:rPr>
        <w:t>ראו</w:t>
      </w:r>
      <w:r>
        <w:rPr>
          <w:rFonts w:hint="cs"/>
          <w:rtl/>
        </w:rPr>
        <w:t xml:space="preserve"> עוד בפירוש </w:t>
      </w:r>
      <w:r>
        <w:rPr>
          <w:rtl/>
        </w:rPr>
        <w:t xml:space="preserve">תורה תמימה </w:t>
      </w:r>
      <w:r>
        <w:rPr>
          <w:rFonts w:hint="cs"/>
          <w:rtl/>
        </w:rPr>
        <w:t>ב</w:t>
      </w:r>
      <w:r>
        <w:rPr>
          <w:rtl/>
        </w:rPr>
        <w:t xml:space="preserve">הערות </w:t>
      </w:r>
      <w:r>
        <w:rPr>
          <w:rFonts w:hint="cs"/>
          <w:rtl/>
        </w:rPr>
        <w:t>ל</w:t>
      </w:r>
      <w:r>
        <w:rPr>
          <w:rtl/>
        </w:rPr>
        <w:t xml:space="preserve">קהלת פרק </w:t>
      </w:r>
      <w:proofErr w:type="spellStart"/>
      <w:r>
        <w:rPr>
          <w:rtl/>
        </w:rPr>
        <w:t>יב</w:t>
      </w:r>
      <w:proofErr w:type="spellEnd"/>
      <w:r>
        <w:rPr>
          <w:rtl/>
        </w:rPr>
        <w:t xml:space="preserve"> הערה צ</w:t>
      </w:r>
      <w:r>
        <w:rPr>
          <w:rFonts w:hint="cs"/>
          <w:rtl/>
        </w:rPr>
        <w:t xml:space="preserve"> ש"</w:t>
      </w:r>
      <w:r>
        <w:rPr>
          <w:rtl/>
        </w:rPr>
        <w:t>דברי סופרים מעמידים ומחזקים בכלל את מעמד התורה</w:t>
      </w:r>
      <w:r>
        <w:rPr>
          <w:rFonts w:hint="cs"/>
          <w:rtl/>
        </w:rPr>
        <w:t>" וכאמור, לא נוכל להיכנס לנושא זה כאן.</w:t>
      </w:r>
      <w:r w:rsidR="00524C7D">
        <w:rPr>
          <w:rFonts w:hint="cs"/>
          <w:rtl/>
        </w:rPr>
        <w:t xml:space="preserve"> </w:t>
      </w:r>
      <w:r w:rsidR="009421B7">
        <w:rPr>
          <w:rFonts w:hint="cs"/>
          <w:rtl/>
        </w:rPr>
        <w:t>ראו</w:t>
      </w:r>
      <w:r w:rsidR="00524C7D">
        <w:rPr>
          <w:rFonts w:hint="cs"/>
          <w:rtl/>
        </w:rPr>
        <w:t xml:space="preserve"> דברינו </w:t>
      </w:r>
      <w:hyperlink r:id="rId1" w:history="1">
        <w:r w:rsidR="00524C7D" w:rsidRPr="00524C7D">
          <w:rPr>
            <w:rStyle w:val="Hyperlink"/>
            <w:rFonts w:hint="cs"/>
            <w:rtl/>
          </w:rPr>
          <w:t>זקן ממרא</w:t>
        </w:r>
      </w:hyperlink>
      <w:r w:rsidR="00524C7D">
        <w:rPr>
          <w:rFonts w:hint="cs"/>
          <w:rtl/>
        </w:rPr>
        <w:t xml:space="preserve"> בפרשת שופטים.</w:t>
      </w:r>
    </w:p>
  </w:footnote>
  <w:footnote w:id="6">
    <w:p w14:paraId="4241B28C" w14:textId="77777777" w:rsidR="00F26C19" w:rsidRDefault="00F26C19" w:rsidP="003E3640">
      <w:pPr>
        <w:pStyle w:val="a3"/>
        <w:rPr>
          <w:rFonts w:hint="cs"/>
          <w:rtl/>
        </w:rPr>
      </w:pPr>
      <w:r>
        <w:rPr>
          <w:rStyle w:val="a5"/>
        </w:rPr>
        <w:footnoteRef/>
      </w:r>
      <w:r>
        <w:rPr>
          <w:rtl/>
        </w:rPr>
        <w:t xml:space="preserve"> </w:t>
      </w:r>
      <w:r w:rsidR="003E3640">
        <w:rPr>
          <w:rFonts w:hint="cs"/>
          <w:rtl/>
        </w:rPr>
        <w:t>ב</w:t>
      </w:r>
      <w:r>
        <w:rPr>
          <w:rFonts w:hint="cs"/>
          <w:rtl/>
          <w:lang w:val="he-IL"/>
        </w:rPr>
        <w:t xml:space="preserve">המשך </w:t>
      </w:r>
      <w:r w:rsidR="003E3640">
        <w:rPr>
          <w:rFonts w:hint="cs"/>
          <w:rtl/>
          <w:lang w:val="he-IL"/>
        </w:rPr>
        <w:t xml:space="preserve">הדברים שם, מתמודדת </w:t>
      </w:r>
      <w:r>
        <w:rPr>
          <w:rFonts w:hint="cs"/>
          <w:rtl/>
          <w:lang w:val="he-IL"/>
        </w:rPr>
        <w:t>הגמרא גם עם סוף הפסוק "ולהג הרבה יגיעת בשר" ומביא</w:t>
      </w:r>
      <w:r w:rsidR="003E3640">
        <w:rPr>
          <w:rFonts w:hint="cs"/>
          <w:rtl/>
          <w:lang w:val="he-IL"/>
        </w:rPr>
        <w:t>ה</w:t>
      </w:r>
      <w:r>
        <w:rPr>
          <w:rFonts w:hint="cs"/>
          <w:rtl/>
          <w:lang w:val="he-IL"/>
        </w:rPr>
        <w:t xml:space="preserve"> דרשה של רב </w:t>
      </w:r>
      <w:proofErr w:type="spellStart"/>
      <w:r>
        <w:rPr>
          <w:rFonts w:hint="cs"/>
          <w:rtl/>
          <w:lang w:val="he-IL"/>
        </w:rPr>
        <w:t>פפא</w:t>
      </w:r>
      <w:proofErr w:type="spellEnd"/>
      <w:r>
        <w:rPr>
          <w:rFonts w:hint="cs"/>
          <w:rtl/>
          <w:lang w:val="he-IL"/>
        </w:rPr>
        <w:t xml:space="preserve"> הדנה ברותחין את כל מי שמלעיג על דברי חכמים</w:t>
      </w:r>
      <w:r w:rsidR="003E3640">
        <w:rPr>
          <w:rFonts w:hint="cs"/>
          <w:rtl/>
          <w:lang w:val="he-IL"/>
        </w:rPr>
        <w:t>.</w:t>
      </w:r>
      <w:r>
        <w:rPr>
          <w:rFonts w:hint="cs"/>
          <w:rtl/>
          <w:lang w:val="he-IL"/>
        </w:rPr>
        <w:t xml:space="preserve"> ולעומתה</w:t>
      </w:r>
      <w:r w:rsidR="003E3640">
        <w:rPr>
          <w:rFonts w:hint="cs"/>
          <w:rtl/>
          <w:lang w:val="he-IL"/>
        </w:rPr>
        <w:t>,</w:t>
      </w:r>
      <w:r>
        <w:rPr>
          <w:rFonts w:hint="cs"/>
          <w:rtl/>
          <w:lang w:val="he-IL"/>
        </w:rPr>
        <w:t xml:space="preserve"> דרשתו של רבא: "</w:t>
      </w:r>
      <w:r w:rsidRPr="003803F2">
        <w:rPr>
          <w:rtl/>
          <w:lang w:val="he-IL"/>
        </w:rPr>
        <w:t>מי כתיב לעג? להג כתיב! - אלא: כל ההוגה בהן טועם טעם בשר</w:t>
      </w:r>
      <w:r>
        <w:rPr>
          <w:rFonts w:hint="cs"/>
          <w:rtl/>
          <w:lang w:val="he-IL"/>
        </w:rPr>
        <w:t>"</w:t>
      </w:r>
      <w:r w:rsidRPr="003803F2">
        <w:rPr>
          <w:rtl/>
          <w:lang w:val="he-IL"/>
        </w:rPr>
        <w:t xml:space="preserve">. </w:t>
      </w:r>
      <w:r>
        <w:rPr>
          <w:rFonts w:hint="cs"/>
          <w:rtl/>
          <w:lang w:val="he-IL"/>
        </w:rPr>
        <w:t>היינו שלהג ויגיעה בפירוש הספרים ובדברי החכמים שמפרשים את הספרים הקיימים היא התחליף לעשיית הספרים. לאמ</w:t>
      </w:r>
      <w:r w:rsidR="00A4517A">
        <w:rPr>
          <w:rFonts w:hint="cs"/>
          <w:rtl/>
          <w:lang w:val="he-IL"/>
        </w:rPr>
        <w:t>ו</w:t>
      </w:r>
      <w:r>
        <w:rPr>
          <w:rFonts w:hint="cs"/>
          <w:rtl/>
          <w:lang w:val="he-IL"/>
        </w:rPr>
        <w:t>ר, אל תכתוב ספרים חדשים, אלא תהגה ותתעמק ב</w:t>
      </w:r>
      <w:r w:rsidR="00234085">
        <w:rPr>
          <w:rFonts w:hint="cs"/>
          <w:rtl/>
          <w:lang w:val="he-IL"/>
        </w:rPr>
        <w:t>ספרים ה</w:t>
      </w:r>
      <w:r>
        <w:rPr>
          <w:rFonts w:hint="cs"/>
          <w:rtl/>
          <w:lang w:val="he-IL"/>
        </w:rPr>
        <w:t xml:space="preserve">קיימים ותמצא בהם טעמים ערבים לחיך. כללו של דבר, הפסוק שלנו לא מדבר על הרעיון הכללי של ריבוי ספרים, אלא על כתיבת ספרי דברי החכמים שמפרשים את ספרות הקודש הקיימת. </w:t>
      </w:r>
      <w:r w:rsidR="00A4517A">
        <w:rPr>
          <w:rFonts w:hint="cs"/>
          <w:rtl/>
          <w:lang w:val="he-IL"/>
        </w:rPr>
        <w:t>שאם כך נעשה, סופנו ש</w:t>
      </w:r>
      <w:r>
        <w:rPr>
          <w:rFonts w:hint="cs"/>
          <w:rtl/>
          <w:lang w:val="he-IL"/>
        </w:rPr>
        <w:t xml:space="preserve">נעלה על ספרים </w:t>
      </w:r>
      <w:r w:rsidR="00A4517A">
        <w:rPr>
          <w:rFonts w:hint="cs"/>
          <w:rtl/>
          <w:lang w:val="he-IL"/>
        </w:rPr>
        <w:t xml:space="preserve">גם </w:t>
      </w:r>
      <w:r>
        <w:rPr>
          <w:rFonts w:hint="cs"/>
          <w:rtl/>
          <w:lang w:val="he-IL"/>
        </w:rPr>
        <w:t>את דברי החכמים שפירשו את דברי החכמים שקדמו להם (הגמרא על המשנה, מפרש</w:t>
      </w:r>
      <w:r w:rsidR="00A4517A">
        <w:rPr>
          <w:rFonts w:hint="cs"/>
          <w:rtl/>
          <w:lang w:val="he-IL"/>
        </w:rPr>
        <w:t>י</w:t>
      </w:r>
      <w:r>
        <w:rPr>
          <w:rFonts w:hint="cs"/>
          <w:rtl/>
          <w:lang w:val="he-IL"/>
        </w:rPr>
        <w:t xml:space="preserve"> רש"י על רש"י, נושאי כלי השולחן הערוך והיד החזקה וכו') </w:t>
      </w:r>
      <w:r>
        <w:rPr>
          <w:rtl/>
          <w:lang w:val="he-IL"/>
        </w:rPr>
        <w:t>–</w:t>
      </w:r>
      <w:r>
        <w:rPr>
          <w:rFonts w:hint="cs"/>
          <w:rtl/>
          <w:lang w:val="he-IL"/>
        </w:rPr>
        <w:t xml:space="preserve"> מה שאכן קרה וקורה במרוצת הדורות כשעם ישראל הפך מעם הספר לעם הספרים ולעם 'ארון הספרים'. ומדוע באמת שלא יועלו דברי החכמים על ספר? תשובת הגמרא היא לקונית: כי כך אמר קהלת: "</w:t>
      </w:r>
      <w:r w:rsidRPr="00F24D5C">
        <w:rPr>
          <w:rtl/>
          <w:lang w:val="he-IL"/>
        </w:rPr>
        <w:t>וי</w:t>
      </w:r>
      <w:r>
        <w:rPr>
          <w:rFonts w:hint="cs"/>
          <w:rtl/>
          <w:lang w:val="he-IL"/>
        </w:rPr>
        <w:t>ו</w:t>
      </w:r>
      <w:r w:rsidRPr="00F24D5C">
        <w:rPr>
          <w:rtl/>
          <w:lang w:val="he-IL"/>
        </w:rPr>
        <w:t xml:space="preserve">תר </w:t>
      </w:r>
      <w:proofErr w:type="spellStart"/>
      <w:r w:rsidRPr="00F24D5C">
        <w:rPr>
          <w:rtl/>
          <w:lang w:val="he-IL"/>
        </w:rPr>
        <w:t>מהמה</w:t>
      </w:r>
      <w:proofErr w:type="spellEnd"/>
      <w:r w:rsidRPr="00F24D5C">
        <w:rPr>
          <w:rtl/>
          <w:lang w:val="he-IL"/>
        </w:rPr>
        <w:t xml:space="preserve"> בני </w:t>
      </w:r>
      <w:r w:rsidRPr="00A4517A">
        <w:rPr>
          <w:rtl/>
          <w:lang w:val="he-IL"/>
        </w:rPr>
        <w:t>היזהר</w:t>
      </w:r>
      <w:r w:rsidRPr="00F24D5C">
        <w:rPr>
          <w:rtl/>
          <w:lang w:val="he-IL"/>
        </w:rPr>
        <w:t xml:space="preserve"> עשות ספרים הרבה אין קץ</w:t>
      </w:r>
      <w:r>
        <w:rPr>
          <w:rFonts w:hint="cs"/>
          <w:rtl/>
          <w:lang w:val="he-IL"/>
        </w:rPr>
        <w:t>"</w:t>
      </w:r>
      <w:r w:rsidRPr="00F24D5C">
        <w:rPr>
          <w:rtl/>
          <w:lang w:val="he-IL"/>
        </w:rPr>
        <w:t>.</w:t>
      </w:r>
      <w:r>
        <w:rPr>
          <w:rFonts w:hint="cs"/>
          <w:rtl/>
          <w:lang w:val="he-IL"/>
        </w:rPr>
        <w:t xml:space="preserve"> </w:t>
      </w:r>
      <w:r w:rsidR="00A4517A">
        <w:rPr>
          <w:rFonts w:hint="cs"/>
          <w:rtl/>
          <w:lang w:val="he-IL"/>
        </w:rPr>
        <w:t xml:space="preserve">אך </w:t>
      </w:r>
      <w:r>
        <w:rPr>
          <w:rFonts w:hint="cs"/>
          <w:rtl/>
          <w:lang w:val="he-IL"/>
        </w:rPr>
        <w:t>רש"י לעיל מנדב מידע קצת יותר מנומק: אין לדבר סוף - "אם באנו לכתוב, לא הספקנו". מזל שרש"י העלה את פירושו על הכתב</w:t>
      </w:r>
      <w:r w:rsidR="00A4517A">
        <w:rPr>
          <w:rFonts w:hint="cs"/>
          <w:rtl/>
          <w:lang w:val="he-IL"/>
        </w:rPr>
        <w:t xml:space="preserve">, פירוש שהיה ביו ספרי היהדות הראשונים שעלו על מכבש הדפוס עם המצאתו </w:t>
      </w:r>
      <w:r w:rsidR="004E15CE">
        <w:rPr>
          <w:rFonts w:hint="cs"/>
          <w:rtl/>
          <w:lang w:val="he-IL"/>
        </w:rPr>
        <w:t xml:space="preserve">במאה ה- 15 </w:t>
      </w:r>
      <w:r w:rsidR="00A4517A">
        <w:rPr>
          <w:rFonts w:hint="cs"/>
          <w:rtl/>
          <w:lang w:val="he-IL"/>
        </w:rPr>
        <w:t xml:space="preserve">ואף </w:t>
      </w:r>
      <w:r w:rsidR="004E15CE">
        <w:rPr>
          <w:rFonts w:hint="cs"/>
          <w:rtl/>
          <w:lang w:val="he-IL"/>
        </w:rPr>
        <w:t>זכה ל</w:t>
      </w:r>
      <w:r w:rsidR="00A4517A">
        <w:rPr>
          <w:rFonts w:hint="cs"/>
          <w:rtl/>
          <w:lang w:val="he-IL"/>
        </w:rPr>
        <w:t>פונט מיוחד</w:t>
      </w:r>
      <w:r w:rsidR="003E3640">
        <w:rPr>
          <w:rFonts w:hint="cs"/>
          <w:rtl/>
          <w:lang w:val="he-IL"/>
        </w:rPr>
        <w:t xml:space="preserve"> ולעימוד מיוחד לצד המקרא והתלמוד</w:t>
      </w:r>
      <w:r>
        <w:rPr>
          <w:rFonts w:hint="cs"/>
          <w:rtl/>
          <w:lang w:val="he-IL"/>
        </w:rPr>
        <w:t>.</w:t>
      </w:r>
    </w:p>
  </w:footnote>
  <w:footnote w:id="7">
    <w:p w14:paraId="6D6B8630" w14:textId="77777777" w:rsidR="00EC2433" w:rsidRDefault="00EC2433">
      <w:pPr>
        <w:pStyle w:val="a3"/>
        <w:rPr>
          <w:rFonts w:hint="cs"/>
          <w:rtl/>
        </w:rPr>
      </w:pPr>
      <w:r>
        <w:rPr>
          <w:rStyle w:val="a5"/>
        </w:rPr>
        <w:footnoteRef/>
      </w:r>
      <w:r>
        <w:rPr>
          <w:rtl/>
        </w:rPr>
        <w:t xml:space="preserve"> </w:t>
      </w:r>
      <w:r w:rsidR="009421B7">
        <w:rPr>
          <w:rFonts w:hint="cs"/>
          <w:rtl/>
        </w:rPr>
        <w:t>ראו</w:t>
      </w:r>
      <w:r>
        <w:rPr>
          <w:rFonts w:hint="cs"/>
          <w:rtl/>
        </w:rPr>
        <w:t xml:space="preserve"> קהלת רבה ה </w:t>
      </w:r>
      <w:proofErr w:type="spellStart"/>
      <w:r>
        <w:rPr>
          <w:rFonts w:hint="cs"/>
          <w:rtl/>
        </w:rPr>
        <w:t>ה</w:t>
      </w:r>
      <w:proofErr w:type="spellEnd"/>
      <w:r>
        <w:rPr>
          <w:rFonts w:hint="cs"/>
          <w:rtl/>
        </w:rPr>
        <w:t xml:space="preserve"> (מבוסס על ירושלמי כלאיים ט ג על בית הכנסת האמצעי שבמקום שנקרא </w:t>
      </w:r>
      <w:proofErr w:type="spellStart"/>
      <w:r>
        <w:rPr>
          <w:rFonts w:hint="cs"/>
          <w:rtl/>
        </w:rPr>
        <w:t>סרונגיא</w:t>
      </w:r>
      <w:proofErr w:type="spellEnd"/>
      <w:r>
        <w:rPr>
          <w:rFonts w:hint="cs"/>
          <w:rtl/>
        </w:rPr>
        <w:t xml:space="preserve"> שהוא ליד טבריה</w:t>
      </w:r>
      <w:r w:rsidR="00A00244">
        <w:rPr>
          <w:rFonts w:hint="cs"/>
          <w:rtl/>
        </w:rPr>
        <w:t xml:space="preserve"> ומכוון כנגד בארה של מרים שעפ"י האגדה השתקע</w:t>
      </w:r>
      <w:r w:rsidR="008823B7">
        <w:rPr>
          <w:rFonts w:hint="cs"/>
          <w:rtl/>
        </w:rPr>
        <w:t>ה</w:t>
      </w:r>
      <w:r w:rsidR="00A00244">
        <w:rPr>
          <w:rFonts w:hint="cs"/>
          <w:rtl/>
        </w:rPr>
        <w:t xml:space="preserve"> בימה של טבריה. בדברינו </w:t>
      </w:r>
      <w:hyperlink r:id="rId2" w:history="1">
        <w:r w:rsidR="00A00244" w:rsidRPr="008823B7">
          <w:rPr>
            <w:rStyle w:val="Hyperlink"/>
            <w:rFonts w:hint="cs"/>
            <w:rtl/>
          </w:rPr>
          <w:t>בארה של מרים</w:t>
        </w:r>
      </w:hyperlink>
      <w:r w:rsidR="00A00244">
        <w:rPr>
          <w:rFonts w:hint="cs"/>
          <w:rtl/>
        </w:rPr>
        <w:t xml:space="preserve"> בפרשת חוקת.</w:t>
      </w:r>
    </w:p>
  </w:footnote>
  <w:footnote w:id="8">
    <w:p w14:paraId="5107DDC4" w14:textId="77777777" w:rsidR="003E78AA" w:rsidRDefault="003E78AA" w:rsidP="004733D1">
      <w:pPr>
        <w:pStyle w:val="a3"/>
        <w:rPr>
          <w:rFonts w:hint="cs"/>
          <w:rtl/>
        </w:rPr>
      </w:pPr>
      <w:r>
        <w:rPr>
          <w:rStyle w:val="a5"/>
        </w:rPr>
        <w:footnoteRef/>
      </w:r>
      <w:r>
        <w:rPr>
          <w:rtl/>
        </w:rPr>
        <w:t xml:space="preserve"> </w:t>
      </w:r>
      <w:r>
        <w:rPr>
          <w:rFonts w:hint="cs"/>
          <w:rtl/>
          <w:lang w:val="he-IL"/>
        </w:rPr>
        <w:t xml:space="preserve">דרשה זו חוזרת לכאורה על דברי הגמרא בעירובין לעיל בדבר תקנות חכמים, </w:t>
      </w:r>
      <w:r w:rsidR="009421B7">
        <w:rPr>
          <w:rFonts w:hint="cs"/>
          <w:rtl/>
          <w:lang w:val="he-IL"/>
        </w:rPr>
        <w:t>ראו</w:t>
      </w:r>
      <w:r>
        <w:rPr>
          <w:rFonts w:hint="cs"/>
          <w:rtl/>
          <w:lang w:val="he-IL"/>
        </w:rPr>
        <w:t xml:space="preserve"> שם גם הדיון אם מברכים על לולב</w:t>
      </w:r>
      <w:r w:rsidR="004E15CE">
        <w:rPr>
          <w:rFonts w:hint="cs"/>
          <w:rtl/>
          <w:lang w:val="he-IL"/>
        </w:rPr>
        <w:t>,</w:t>
      </w:r>
      <w:r>
        <w:rPr>
          <w:rFonts w:hint="cs"/>
          <w:rtl/>
          <w:lang w:val="he-IL"/>
        </w:rPr>
        <w:t xml:space="preserve"> בשישה הימים האחרונים של החג בהם המצווה היא מדרבנן: "על מצוות לולב" או "על מצוות זקנים"</w:t>
      </w:r>
      <w:r w:rsidR="00211030">
        <w:rPr>
          <w:rFonts w:hint="cs"/>
          <w:rtl/>
          <w:lang w:val="he-IL"/>
        </w:rPr>
        <w:t xml:space="preserve"> (המקור לכך הוא ירושלמי סוכה פרק ג הלכה ד</w:t>
      </w:r>
      <w:r w:rsidR="00234085">
        <w:rPr>
          <w:rFonts w:hint="cs"/>
          <w:rtl/>
          <w:lang w:val="he-IL"/>
        </w:rPr>
        <w:t xml:space="preserve">, ראו דברינו על </w:t>
      </w:r>
      <w:hyperlink r:id="rId3" w:anchor="gsc.tab=0" w:history="1">
        <w:r w:rsidR="00234085" w:rsidRPr="00234085">
          <w:rPr>
            <w:rStyle w:val="Hyperlink"/>
            <w:rFonts w:hint="cs"/>
            <w:rtl/>
            <w:lang w:val="he-IL"/>
          </w:rPr>
          <w:t>ברכת נר חנוכה</w:t>
        </w:r>
      </w:hyperlink>
      <w:r w:rsidR="00211030">
        <w:rPr>
          <w:rFonts w:hint="cs"/>
          <w:rtl/>
          <w:lang w:val="he-IL"/>
        </w:rPr>
        <w:t>)</w:t>
      </w:r>
      <w:r>
        <w:rPr>
          <w:rFonts w:hint="cs"/>
          <w:rtl/>
          <w:lang w:val="he-IL"/>
        </w:rPr>
        <w:t>. אך מההקשר הרחב יותר של הדרשה שם, הדורשת את הפסוק הסמוך לפסוק שלנו: "</w:t>
      </w:r>
      <w:r w:rsidRPr="007D722E">
        <w:rPr>
          <w:rtl/>
          <w:lang w:val="he-IL"/>
        </w:rPr>
        <w:t xml:space="preserve">דִּבְרֵי חֲכָמִים </w:t>
      </w:r>
      <w:proofErr w:type="spellStart"/>
      <w:r w:rsidRPr="007D722E">
        <w:rPr>
          <w:rtl/>
          <w:lang w:val="he-IL"/>
        </w:rPr>
        <w:t>כַּדָּרְבֹנוֹת</w:t>
      </w:r>
      <w:proofErr w:type="spellEnd"/>
      <w:r w:rsidRPr="007D722E">
        <w:rPr>
          <w:rtl/>
          <w:lang w:val="he-IL"/>
        </w:rPr>
        <w:t xml:space="preserve"> וּכְמַשְׂמְרוֹת נְטוּעִים בַּעֲלֵי א</w:t>
      </w:r>
      <w:r>
        <w:rPr>
          <w:rtl/>
          <w:lang w:val="he-IL"/>
        </w:rPr>
        <w:t>ֲסֻפּוֹת נִתְּנוּ מֵרֹעֶה אֶחָד</w:t>
      </w:r>
      <w:r>
        <w:rPr>
          <w:rFonts w:hint="cs"/>
          <w:rtl/>
          <w:lang w:val="he-IL"/>
        </w:rPr>
        <w:t>", ומאזכור הפסוק בספר דברים: "שימה בפיהם" (</w:t>
      </w:r>
      <w:r w:rsidR="009421B7">
        <w:rPr>
          <w:rFonts w:hint="cs"/>
          <w:rtl/>
          <w:lang w:val="he-IL"/>
        </w:rPr>
        <w:t>ראו</w:t>
      </w:r>
      <w:r>
        <w:rPr>
          <w:rFonts w:hint="cs"/>
          <w:rtl/>
          <w:lang w:val="he-IL"/>
        </w:rPr>
        <w:t xml:space="preserve"> דברינו </w:t>
      </w:r>
      <w:hyperlink r:id="rId4" w:history="1">
        <w:r w:rsidRPr="008823B7">
          <w:rPr>
            <w:rStyle w:val="Hyperlink"/>
            <w:rFonts w:hint="cs"/>
            <w:rtl/>
            <w:lang w:val="he-IL"/>
          </w:rPr>
          <w:t>כתבו לכם, שימה בפיהם</w:t>
        </w:r>
      </w:hyperlink>
      <w:r>
        <w:rPr>
          <w:rFonts w:hint="cs"/>
          <w:rtl/>
          <w:lang w:val="he-IL"/>
        </w:rPr>
        <w:t xml:space="preserve"> בפרשת וילך), נראה שהכוונה כאן ל"דברי סופרים" במובן הרחב של תורה שבע"פ </w:t>
      </w:r>
      <w:r w:rsidR="004733D1">
        <w:rPr>
          <w:rFonts w:hint="cs"/>
          <w:rtl/>
          <w:lang w:val="he-IL"/>
        </w:rPr>
        <w:t xml:space="preserve">ואיסור כתיבתה </w:t>
      </w:r>
      <w:r>
        <w:rPr>
          <w:rFonts w:hint="cs"/>
          <w:rtl/>
          <w:lang w:val="he-IL"/>
        </w:rPr>
        <w:t xml:space="preserve">ולא רק תקנות חכמים ופירושיהם לתורה. </w:t>
      </w:r>
      <w:r w:rsidR="00211030">
        <w:rPr>
          <w:rFonts w:hint="cs"/>
          <w:rtl/>
          <w:lang w:val="he-IL"/>
        </w:rPr>
        <w:t xml:space="preserve">חיזוק לכך מצאנו בפירוש </w:t>
      </w:r>
      <w:r w:rsidR="00211030" w:rsidRPr="00211030">
        <w:rPr>
          <w:rtl/>
          <w:lang w:val="he-IL"/>
        </w:rPr>
        <w:t xml:space="preserve">רש"י </w:t>
      </w:r>
      <w:r w:rsidR="00211030">
        <w:rPr>
          <w:rFonts w:hint="cs"/>
          <w:rtl/>
          <w:lang w:val="he-IL"/>
        </w:rPr>
        <w:t xml:space="preserve">בגמרא </w:t>
      </w:r>
      <w:r w:rsidR="00211030" w:rsidRPr="00211030">
        <w:rPr>
          <w:rtl/>
          <w:lang w:val="he-IL"/>
        </w:rPr>
        <w:t xml:space="preserve">עירובין </w:t>
      </w:r>
      <w:r w:rsidR="00211030">
        <w:rPr>
          <w:rFonts w:hint="cs"/>
          <w:rtl/>
          <w:lang w:val="he-IL"/>
        </w:rPr>
        <w:t>הנ"ל שמסביר שם: "</w:t>
      </w:r>
      <w:r w:rsidR="00211030" w:rsidRPr="00211030">
        <w:rPr>
          <w:rtl/>
          <w:lang w:val="he-IL"/>
        </w:rPr>
        <w:t xml:space="preserve">ויותר </w:t>
      </w:r>
      <w:proofErr w:type="spellStart"/>
      <w:r w:rsidR="00211030" w:rsidRPr="00211030">
        <w:rPr>
          <w:rtl/>
          <w:lang w:val="he-IL"/>
        </w:rPr>
        <w:t>מהמה</w:t>
      </w:r>
      <w:proofErr w:type="spellEnd"/>
      <w:r w:rsidR="00211030" w:rsidRPr="00211030">
        <w:rPr>
          <w:rtl/>
          <w:lang w:val="he-IL"/>
        </w:rPr>
        <w:t xml:space="preserve"> - לעיל מיניה כתיב דברי חכמים כדרבונות - </w:t>
      </w:r>
      <w:r w:rsidR="00211030" w:rsidRPr="00211030">
        <w:rPr>
          <w:b/>
          <w:bCs/>
          <w:rtl/>
          <w:lang w:val="he-IL"/>
        </w:rPr>
        <w:t>אלו דברי תורה שנמסרו למשה על פה</w:t>
      </w:r>
      <w:r w:rsidR="00211030" w:rsidRPr="00211030">
        <w:rPr>
          <w:rtl/>
          <w:lang w:val="he-IL"/>
        </w:rPr>
        <w:t xml:space="preserve">, שנחלקו בה חכמי ישראל לאחר שנתמעט הלב ושכחו, </w:t>
      </w:r>
      <w:proofErr w:type="spellStart"/>
      <w:r w:rsidR="00211030" w:rsidRPr="00211030">
        <w:rPr>
          <w:rtl/>
          <w:lang w:val="he-IL"/>
        </w:rPr>
        <w:t>כדכתיב</w:t>
      </w:r>
      <w:proofErr w:type="spellEnd"/>
      <w:r w:rsidR="00211030" w:rsidRPr="00211030">
        <w:rPr>
          <w:rtl/>
          <w:lang w:val="he-IL"/>
        </w:rPr>
        <w:t xml:space="preserve"> בסיפיה </w:t>
      </w:r>
      <w:proofErr w:type="spellStart"/>
      <w:r w:rsidR="00211030" w:rsidRPr="00211030">
        <w:rPr>
          <w:rtl/>
          <w:lang w:val="he-IL"/>
        </w:rPr>
        <w:t>דקרא</w:t>
      </w:r>
      <w:proofErr w:type="spellEnd"/>
      <w:r w:rsidR="00211030" w:rsidRPr="00211030">
        <w:rPr>
          <w:rtl/>
          <w:lang w:val="he-IL"/>
        </w:rPr>
        <w:t xml:space="preserve"> נתנו מרועה אחד - זה משה, וכתיב בתריה ויותר </w:t>
      </w:r>
      <w:proofErr w:type="spellStart"/>
      <w:r w:rsidR="00211030" w:rsidRPr="00211030">
        <w:rPr>
          <w:rtl/>
          <w:lang w:val="he-IL"/>
        </w:rPr>
        <w:t>מהמה</w:t>
      </w:r>
      <w:proofErr w:type="spellEnd"/>
      <w:r w:rsidR="00211030" w:rsidRPr="00211030">
        <w:rPr>
          <w:rtl/>
          <w:lang w:val="he-IL"/>
        </w:rPr>
        <w:t xml:space="preserve"> בני הזהר ממה שניתן בסיני בכתב, שהוא עיקר - בני הזהר באלו שבעל פה, שגם הם עיקר, אלא לכך לא נכתבו - שאין קץ לעשות ספרים הרבה בכל אלה</w:t>
      </w:r>
      <w:r w:rsidR="00211030">
        <w:rPr>
          <w:rFonts w:hint="cs"/>
          <w:rtl/>
          <w:lang w:val="he-IL"/>
        </w:rPr>
        <w:t>"</w:t>
      </w:r>
      <w:r w:rsidR="00211030" w:rsidRPr="00211030">
        <w:rPr>
          <w:rtl/>
          <w:lang w:val="he-IL"/>
        </w:rPr>
        <w:t>.</w:t>
      </w:r>
      <w:r w:rsidR="00211030">
        <w:rPr>
          <w:rFonts w:hint="cs"/>
          <w:rtl/>
          <w:lang w:val="he-IL"/>
        </w:rPr>
        <w:t xml:space="preserve"> אך </w:t>
      </w:r>
      <w:r w:rsidR="00AD62AC">
        <w:rPr>
          <w:rFonts w:hint="cs"/>
          <w:rtl/>
          <w:lang w:val="he-IL"/>
        </w:rPr>
        <w:t xml:space="preserve">גם </w:t>
      </w:r>
      <w:r>
        <w:rPr>
          <w:rFonts w:hint="cs"/>
          <w:rtl/>
          <w:lang w:val="he-IL"/>
        </w:rPr>
        <w:t>אלה</w:t>
      </w:r>
      <w:r w:rsidR="00AD62AC">
        <w:rPr>
          <w:rFonts w:hint="cs"/>
          <w:rtl/>
          <w:lang w:val="he-IL"/>
        </w:rPr>
        <w:t xml:space="preserve"> -</w:t>
      </w:r>
      <w:r w:rsidR="00211030">
        <w:rPr>
          <w:rFonts w:hint="cs"/>
          <w:rtl/>
          <w:lang w:val="he-IL"/>
        </w:rPr>
        <w:t xml:space="preserve"> תקנות חכמים ופירושיהם,</w:t>
      </w:r>
      <w:r>
        <w:rPr>
          <w:rFonts w:hint="cs"/>
          <w:rtl/>
          <w:lang w:val="he-IL"/>
        </w:rPr>
        <w:t xml:space="preserve"> כמו </w:t>
      </w:r>
      <w:r w:rsidR="00AD62AC">
        <w:rPr>
          <w:rFonts w:hint="cs"/>
          <w:rtl/>
          <w:lang w:val="he-IL"/>
        </w:rPr>
        <w:t xml:space="preserve">גם </w:t>
      </w:r>
      <w:r>
        <w:rPr>
          <w:rFonts w:hint="cs"/>
          <w:rtl/>
          <w:lang w:val="he-IL"/>
        </w:rPr>
        <w:t>אלה</w:t>
      </w:r>
      <w:r w:rsidR="00AD62AC">
        <w:rPr>
          <w:rFonts w:hint="cs"/>
          <w:rtl/>
          <w:lang w:val="he-IL"/>
        </w:rPr>
        <w:t xml:space="preserve"> -</w:t>
      </w:r>
      <w:r w:rsidR="00211030">
        <w:rPr>
          <w:rFonts w:hint="cs"/>
          <w:rtl/>
          <w:lang w:val="he-IL"/>
        </w:rPr>
        <w:t xml:space="preserve"> כ</w:t>
      </w:r>
      <w:r w:rsidR="00392A53">
        <w:rPr>
          <w:rFonts w:hint="cs"/>
          <w:rtl/>
          <w:lang w:val="he-IL"/>
        </w:rPr>
        <w:t>ל</w:t>
      </w:r>
      <w:r w:rsidR="00211030">
        <w:rPr>
          <w:rFonts w:hint="cs"/>
          <w:rtl/>
          <w:lang w:val="he-IL"/>
        </w:rPr>
        <w:t xml:space="preserve"> התורה שבע"פ,</w:t>
      </w:r>
      <w:r>
        <w:rPr>
          <w:rFonts w:hint="cs"/>
          <w:rtl/>
          <w:lang w:val="he-IL"/>
        </w:rPr>
        <w:t xml:space="preserve"> הועלו בסופו של דבר על הכתב ונכתבו בספרים </w:t>
      </w:r>
      <w:r w:rsidR="00211030">
        <w:rPr>
          <w:rFonts w:hint="cs"/>
          <w:rtl/>
          <w:lang w:val="he-IL"/>
        </w:rPr>
        <w:t xml:space="preserve">רבים </w:t>
      </w:r>
      <w:r>
        <w:rPr>
          <w:rFonts w:hint="cs"/>
          <w:rtl/>
          <w:lang w:val="he-IL"/>
        </w:rPr>
        <w:t>במרוצת הדורות. האידיאל הוא כ</w:t>
      </w:r>
      <w:r w:rsidR="00211030">
        <w:rPr>
          <w:rFonts w:hint="cs"/>
          <w:rtl/>
          <w:lang w:val="he-IL"/>
        </w:rPr>
        <w:t xml:space="preserve">פירוש </w:t>
      </w:r>
      <w:r w:rsidRPr="003E78AA">
        <w:rPr>
          <w:rtl/>
          <w:lang w:val="he-IL"/>
        </w:rPr>
        <w:t xml:space="preserve">פסיקתא זוטרתא (לקח טוב) </w:t>
      </w:r>
      <w:r w:rsidR="00211030">
        <w:rPr>
          <w:rFonts w:hint="cs"/>
          <w:rtl/>
          <w:lang w:val="he-IL"/>
        </w:rPr>
        <w:t>על הפסוק שלנו ב</w:t>
      </w:r>
      <w:r w:rsidRPr="003E78AA">
        <w:rPr>
          <w:rtl/>
          <w:lang w:val="he-IL"/>
        </w:rPr>
        <w:t>קהלת</w:t>
      </w:r>
      <w:r>
        <w:rPr>
          <w:rFonts w:hint="cs"/>
          <w:rtl/>
          <w:lang w:val="he-IL"/>
        </w:rPr>
        <w:t>: "</w:t>
      </w:r>
      <w:r w:rsidR="00182434">
        <w:rPr>
          <w:rFonts w:hint="cs"/>
          <w:rtl/>
          <w:lang w:val="he-IL"/>
        </w:rPr>
        <w:t xml:space="preserve"> ... </w:t>
      </w:r>
      <w:r w:rsidRPr="003E78AA">
        <w:rPr>
          <w:b/>
          <w:bCs/>
          <w:rtl/>
          <w:lang w:val="he-IL"/>
        </w:rPr>
        <w:t>ולא נתן למשה רבינו ע"ה כי אם התורה כאשר היא ואתה תדרוש ותחקור ותמצא כל דבר ממנה</w:t>
      </w:r>
      <w:r>
        <w:rPr>
          <w:rFonts w:hint="cs"/>
          <w:rtl/>
          <w:lang w:val="he-IL"/>
        </w:rPr>
        <w:t xml:space="preserve">". תדרוש, תפרש, תחקור, תעשה סימנים, </w:t>
      </w:r>
      <w:r w:rsidR="00182434">
        <w:rPr>
          <w:rFonts w:hint="cs"/>
          <w:rtl/>
          <w:lang w:val="he-IL"/>
        </w:rPr>
        <w:t xml:space="preserve">תסיק הלכות ואגדות, </w:t>
      </w:r>
      <w:r>
        <w:rPr>
          <w:rFonts w:hint="cs"/>
          <w:rtl/>
          <w:lang w:val="he-IL"/>
        </w:rPr>
        <w:t xml:space="preserve">אבל אל תרשום בספר. </w:t>
      </w:r>
      <w:r w:rsidR="00182434">
        <w:rPr>
          <w:rFonts w:hint="cs"/>
          <w:rtl/>
          <w:lang w:val="he-IL"/>
        </w:rPr>
        <w:t xml:space="preserve">אך כאמור, </w:t>
      </w:r>
      <w:r>
        <w:rPr>
          <w:rFonts w:hint="cs"/>
          <w:rtl/>
          <w:lang w:val="he-IL"/>
        </w:rPr>
        <w:t>אידיאל לחוד, ומציאות לחוד</w:t>
      </w:r>
      <w:r w:rsidR="00182434">
        <w:rPr>
          <w:rFonts w:hint="cs"/>
          <w:rtl/>
          <w:lang w:val="he-IL"/>
        </w:rPr>
        <w:t>, גם בתורה ולימודה</w:t>
      </w:r>
      <w:r>
        <w:rPr>
          <w:rFonts w:hint="cs"/>
          <w:rtl/>
          <w:lang w:val="he-IL"/>
        </w:rPr>
        <w:t>.</w:t>
      </w:r>
      <w:r w:rsidR="00AD62AC">
        <w:rPr>
          <w:rFonts w:hint="cs"/>
          <w:rtl/>
        </w:rPr>
        <w:t xml:space="preserve"> </w:t>
      </w:r>
      <w:r w:rsidR="00FA6C44">
        <w:rPr>
          <w:rFonts w:hint="cs"/>
          <w:rtl/>
        </w:rPr>
        <w:t>ו</w:t>
      </w:r>
      <w:r w:rsidR="00AD62AC">
        <w:rPr>
          <w:rFonts w:hint="cs"/>
          <w:rtl/>
        </w:rPr>
        <w:t>מה נאמר היום בדור המחשב ומאגרי המידע הרבים?</w:t>
      </w:r>
    </w:p>
  </w:footnote>
  <w:footnote w:id="9">
    <w:p w14:paraId="35D38BA2" w14:textId="77777777" w:rsidR="003E78AA" w:rsidRDefault="003E78AA">
      <w:pPr>
        <w:pStyle w:val="a3"/>
        <w:rPr>
          <w:rFonts w:hint="cs"/>
          <w:rtl/>
        </w:rPr>
      </w:pPr>
      <w:r>
        <w:rPr>
          <w:rStyle w:val="a5"/>
        </w:rPr>
        <w:footnoteRef/>
      </w:r>
      <w:r>
        <w:rPr>
          <w:rtl/>
        </w:rPr>
        <w:t xml:space="preserve"> </w:t>
      </w:r>
      <w:r w:rsidR="009421B7">
        <w:rPr>
          <w:rFonts w:hint="cs"/>
          <w:rtl/>
          <w:lang w:val="he-IL"/>
        </w:rPr>
        <w:t>ראו</w:t>
      </w:r>
      <w:r>
        <w:rPr>
          <w:rFonts w:hint="cs"/>
          <w:rtl/>
          <w:lang w:val="he-IL"/>
        </w:rPr>
        <w:t xml:space="preserve"> </w:t>
      </w:r>
      <w:r w:rsidR="00EC2433">
        <w:rPr>
          <w:rFonts w:hint="cs"/>
          <w:rtl/>
          <w:lang w:val="he-IL"/>
        </w:rPr>
        <w:t xml:space="preserve">כל הדרשה הזו גם בפסיקתא רבתי </w:t>
      </w:r>
      <w:proofErr w:type="spellStart"/>
      <w:r w:rsidR="00EC2433">
        <w:rPr>
          <w:rFonts w:hint="cs"/>
          <w:rtl/>
          <w:lang w:val="he-IL"/>
        </w:rPr>
        <w:t>פיסקא</w:t>
      </w:r>
      <w:proofErr w:type="spellEnd"/>
      <w:r w:rsidR="00EC2433">
        <w:rPr>
          <w:rFonts w:hint="cs"/>
          <w:rtl/>
          <w:lang w:val="he-IL"/>
        </w:rPr>
        <w:t xml:space="preserve"> ג ביום השמיני ו</w:t>
      </w:r>
      <w:r>
        <w:rPr>
          <w:rFonts w:hint="cs"/>
          <w:rtl/>
          <w:lang w:val="he-IL"/>
        </w:rPr>
        <w:t xml:space="preserve">כמו כן </w:t>
      </w:r>
      <w:r w:rsidR="00AD62AC">
        <w:rPr>
          <w:rFonts w:hint="cs"/>
          <w:rtl/>
          <w:lang w:val="he-IL"/>
        </w:rPr>
        <w:t>ב</w:t>
      </w:r>
      <w:r w:rsidRPr="007D722E">
        <w:rPr>
          <w:rtl/>
          <w:lang w:val="he-IL"/>
        </w:rPr>
        <w:t xml:space="preserve">ילקוט שמעוני קהלת רמז </w:t>
      </w:r>
      <w:proofErr w:type="spellStart"/>
      <w:r w:rsidRPr="007D722E">
        <w:rPr>
          <w:rtl/>
          <w:lang w:val="he-IL"/>
        </w:rPr>
        <w:t>תתקפט</w:t>
      </w:r>
      <w:proofErr w:type="spellEnd"/>
      <w:r>
        <w:rPr>
          <w:rFonts w:hint="cs"/>
          <w:rtl/>
          <w:lang w:val="he-IL"/>
        </w:rPr>
        <w:t>: "</w:t>
      </w:r>
      <w:r w:rsidRPr="007D722E">
        <w:rPr>
          <w:rtl/>
          <w:lang w:val="he-IL"/>
        </w:rPr>
        <w:t xml:space="preserve">מהו ויותר </w:t>
      </w:r>
      <w:proofErr w:type="spellStart"/>
      <w:r w:rsidRPr="007D722E">
        <w:rPr>
          <w:rtl/>
          <w:lang w:val="he-IL"/>
        </w:rPr>
        <w:t>מהמה</w:t>
      </w:r>
      <w:proofErr w:type="spellEnd"/>
      <w:r w:rsidRPr="007D722E">
        <w:rPr>
          <w:rtl/>
          <w:lang w:val="he-IL"/>
        </w:rPr>
        <w:t xml:space="preserve"> בני הזהר</w:t>
      </w:r>
      <w:r>
        <w:rPr>
          <w:rFonts w:hint="cs"/>
          <w:rtl/>
          <w:lang w:val="he-IL"/>
        </w:rPr>
        <w:t>?</w:t>
      </w:r>
      <w:r w:rsidRPr="007D722E">
        <w:rPr>
          <w:rtl/>
          <w:lang w:val="he-IL"/>
        </w:rPr>
        <w:t xml:space="preserve"> שלא תקרא בספרים חיצונים יותר </w:t>
      </w:r>
      <w:proofErr w:type="spellStart"/>
      <w:r w:rsidRPr="007D722E">
        <w:rPr>
          <w:rtl/>
          <w:lang w:val="he-IL"/>
        </w:rPr>
        <w:t>מהמה</w:t>
      </w:r>
      <w:proofErr w:type="spellEnd"/>
      <w:r w:rsidRPr="007D722E">
        <w:rPr>
          <w:rtl/>
          <w:lang w:val="he-IL"/>
        </w:rPr>
        <w:t>, משמרות נטועים כשם שמשמרות כהונה כ"ד</w:t>
      </w:r>
      <w:r w:rsidR="00392A53">
        <w:rPr>
          <w:rFonts w:hint="cs"/>
          <w:rtl/>
          <w:lang w:val="he-IL"/>
        </w:rPr>
        <w:t>,</w:t>
      </w:r>
      <w:r w:rsidRPr="007D722E">
        <w:rPr>
          <w:rtl/>
          <w:lang w:val="he-IL"/>
        </w:rPr>
        <w:t xml:space="preserve"> כך כ"ד ספרים</w:t>
      </w:r>
      <w:r>
        <w:rPr>
          <w:rFonts w:hint="cs"/>
          <w:rtl/>
          <w:lang w:val="he-IL"/>
        </w:rPr>
        <w:t>". הרי לנו שימוש בפסוק שלנו לסגירת קנון ספרות הקודש בעשרים וארבעה הספרים שנכנסו למקרא ובכללם ספר קהלת, הגם שבקשו חכמים לא לכלול אותו ואף לגונזו (</w:t>
      </w:r>
      <w:r w:rsidR="009421B7">
        <w:rPr>
          <w:rFonts w:hint="cs"/>
          <w:rtl/>
          <w:lang w:val="he-IL"/>
        </w:rPr>
        <w:t>ראו</w:t>
      </w:r>
      <w:r>
        <w:rPr>
          <w:rFonts w:hint="cs"/>
          <w:rtl/>
          <w:lang w:val="he-IL"/>
        </w:rPr>
        <w:t xml:space="preserve"> דברינו </w:t>
      </w:r>
      <w:hyperlink r:id="rId5" w:history="1">
        <w:r w:rsidRPr="007D722E">
          <w:rPr>
            <w:rStyle w:val="Hyperlink"/>
            <w:rFonts w:hint="cs"/>
            <w:rtl/>
            <w:lang w:val="he-IL"/>
          </w:rPr>
          <w:t xml:space="preserve">בקשו </w:t>
        </w:r>
        <w:r w:rsidR="005458F1">
          <w:rPr>
            <w:rStyle w:val="Hyperlink"/>
            <w:rFonts w:hint="cs"/>
            <w:rtl/>
            <w:lang w:val="he-IL"/>
          </w:rPr>
          <w:t>ח</w:t>
        </w:r>
        <w:r w:rsidRPr="007D722E">
          <w:rPr>
            <w:rStyle w:val="Hyperlink"/>
            <w:rFonts w:hint="cs"/>
            <w:rtl/>
            <w:lang w:val="he-IL"/>
          </w:rPr>
          <w:t>כמים לגנוז את ספר קהלת</w:t>
        </w:r>
      </w:hyperlink>
      <w:r>
        <w:rPr>
          <w:rFonts w:hint="cs"/>
          <w:rtl/>
          <w:lang w:val="he-IL"/>
        </w:rPr>
        <w:t xml:space="preserve">). נראה עכ"פ שלאיסור זה היה מזל טוב יותר מהאיסורים שראינו לעיל ואכן לא נפרצה המסגרת ולא נוספו ספרים למקרא אחרי שנחתם. אבל על האיסור לקרוא ולצטט מהספרים החיצוניים לא תמיד הקפידו, </w:t>
      </w:r>
      <w:r w:rsidR="00AD62AC">
        <w:rPr>
          <w:rFonts w:hint="cs"/>
          <w:rtl/>
          <w:lang w:val="he-IL"/>
        </w:rPr>
        <w:t xml:space="preserve">כגון: </w:t>
      </w:r>
      <w:r>
        <w:rPr>
          <w:rFonts w:hint="cs"/>
          <w:rtl/>
          <w:lang w:val="he-IL"/>
        </w:rPr>
        <w:t xml:space="preserve">ספר בן </w:t>
      </w:r>
      <w:proofErr w:type="spellStart"/>
      <w:r>
        <w:rPr>
          <w:rFonts w:hint="cs"/>
          <w:rtl/>
          <w:lang w:val="he-IL"/>
        </w:rPr>
        <w:t>סירא</w:t>
      </w:r>
      <w:proofErr w:type="spellEnd"/>
      <w:r w:rsidR="00AD62AC">
        <w:rPr>
          <w:rFonts w:hint="cs"/>
          <w:rtl/>
          <w:lang w:val="he-IL"/>
        </w:rPr>
        <w:t>, ספרי המקבים ואולי עוד</w:t>
      </w:r>
      <w:r>
        <w:rPr>
          <w:rFonts w:hint="cs"/>
          <w:rtl/>
          <w:lang w:val="he-IL"/>
        </w:rPr>
        <w:t>. גם דרשה זו מסתמכת על הפסוק הקודם לפסוק אותו אנו דורשים: "</w:t>
      </w:r>
      <w:r w:rsidRPr="007D722E">
        <w:rPr>
          <w:rtl/>
          <w:lang w:val="he-IL"/>
        </w:rPr>
        <w:t xml:space="preserve">דִּבְרֵי חֲכָמִים </w:t>
      </w:r>
      <w:proofErr w:type="spellStart"/>
      <w:r w:rsidRPr="007D722E">
        <w:rPr>
          <w:rtl/>
          <w:lang w:val="he-IL"/>
        </w:rPr>
        <w:t>כַּדָּרְבֹנוֹת</w:t>
      </w:r>
      <w:proofErr w:type="spellEnd"/>
      <w:r w:rsidRPr="007D722E">
        <w:rPr>
          <w:rtl/>
          <w:lang w:val="he-IL"/>
        </w:rPr>
        <w:t xml:space="preserve"> וּכְמַשְׂמְרוֹת נְטוּעִים בַּעֲלֵי א</w:t>
      </w:r>
      <w:r>
        <w:rPr>
          <w:rtl/>
          <w:lang w:val="he-IL"/>
        </w:rPr>
        <w:t>ֲסֻפּוֹת נִתְּנוּ מֵרֹעֶה אֶחָד</w:t>
      </w:r>
      <w:r>
        <w:rPr>
          <w:rFonts w:hint="cs"/>
          <w:rtl/>
          <w:lang w:val="he-IL"/>
        </w:rPr>
        <w:t>".</w:t>
      </w:r>
    </w:p>
  </w:footnote>
  <w:footnote w:id="10">
    <w:p w14:paraId="0FA0A11E" w14:textId="77777777" w:rsidR="00182434" w:rsidRDefault="00182434" w:rsidP="009328A8">
      <w:pPr>
        <w:pStyle w:val="a3"/>
        <w:rPr>
          <w:rFonts w:hint="cs"/>
          <w:rtl/>
        </w:rPr>
      </w:pPr>
      <w:r>
        <w:rPr>
          <w:rStyle w:val="a5"/>
        </w:rPr>
        <w:footnoteRef/>
      </w:r>
      <w:r>
        <w:rPr>
          <w:rtl/>
        </w:rPr>
        <w:t xml:space="preserve"> </w:t>
      </w:r>
      <w:r>
        <w:rPr>
          <w:rFonts w:hint="cs"/>
          <w:rtl/>
          <w:lang w:val="he-IL"/>
        </w:rPr>
        <w:t>והמשך הפסוק שם: "</w:t>
      </w:r>
      <w:r w:rsidRPr="004554A6">
        <w:rPr>
          <w:rtl/>
          <w:lang w:val="he-IL"/>
        </w:rPr>
        <w:t>וְיוֹסִיף דַּעַת יוֹסִיף מַכְאוֹב</w:t>
      </w:r>
      <w:r>
        <w:rPr>
          <w:rFonts w:hint="cs"/>
          <w:rtl/>
          <w:lang w:val="he-IL"/>
        </w:rPr>
        <w:t>". מטרתו העיקרית של המדרש היא להדגיש את חטאיהם של ישראל שאילולי הם, ניתן לדמיין 'עולם מושלם' שמבוסס כולו על חמישה חומשי תורה + ספר יהושע שהוא 'ערכה של ארץ ישראל' וכידוע יש גם קווים מאד דומים והמשכיות בי</w:t>
      </w:r>
      <w:r w:rsidR="00062EE4">
        <w:rPr>
          <w:rFonts w:hint="cs"/>
          <w:rtl/>
          <w:lang w:val="he-IL"/>
        </w:rPr>
        <w:t>ן ספר יהושע ו</w:t>
      </w:r>
      <w:r>
        <w:rPr>
          <w:rFonts w:hint="cs"/>
          <w:rtl/>
          <w:lang w:val="he-IL"/>
        </w:rPr>
        <w:t xml:space="preserve">ספר דברים. ואולי היה רב </w:t>
      </w:r>
      <w:proofErr w:type="spellStart"/>
      <w:r>
        <w:rPr>
          <w:rFonts w:hint="cs"/>
          <w:rtl/>
          <w:lang w:val="he-IL"/>
        </w:rPr>
        <w:t>אדא</w:t>
      </w:r>
      <w:proofErr w:type="spellEnd"/>
      <w:r>
        <w:rPr>
          <w:rFonts w:hint="cs"/>
          <w:rtl/>
          <w:lang w:val="he-IL"/>
        </w:rPr>
        <w:t xml:space="preserve"> מסכים גם לכלול פרקים מספר שמואל ומלכים המספרים </w:t>
      </w:r>
      <w:r w:rsidR="00AD62AC">
        <w:rPr>
          <w:rFonts w:hint="cs"/>
          <w:rtl/>
          <w:lang w:val="he-IL"/>
        </w:rPr>
        <w:t xml:space="preserve">את </w:t>
      </w:r>
      <w:r>
        <w:rPr>
          <w:rFonts w:hint="cs"/>
          <w:rtl/>
          <w:lang w:val="he-IL"/>
        </w:rPr>
        <w:t xml:space="preserve">תולדות עם ישראל (כ'ספרות חיצונית' שקיימת אך לא מקודשת). </w:t>
      </w:r>
      <w:r w:rsidR="00062EE4">
        <w:rPr>
          <w:rFonts w:hint="cs"/>
          <w:rtl/>
          <w:lang w:val="he-IL"/>
        </w:rPr>
        <w:t>הקשר של דרשה זו ל</w:t>
      </w:r>
      <w:r>
        <w:rPr>
          <w:rFonts w:hint="cs"/>
          <w:rtl/>
          <w:lang w:val="he-IL"/>
        </w:rPr>
        <w:t xml:space="preserve">נושא שלנו, </w:t>
      </w:r>
      <w:r w:rsidR="00062EE4">
        <w:rPr>
          <w:rFonts w:hint="cs"/>
          <w:rtl/>
          <w:lang w:val="he-IL"/>
        </w:rPr>
        <w:t xml:space="preserve">מצוי </w:t>
      </w:r>
      <w:r>
        <w:rPr>
          <w:rFonts w:hint="cs"/>
          <w:rtl/>
          <w:lang w:val="he-IL"/>
        </w:rPr>
        <w:t xml:space="preserve">בעצם העלאת האפשרות שמספר הספרים שהיו מונחים ב'ארון הספרים היהודי' היה המינימום שבמינימום. ומה יהיה על כל המדרשים בהלכה ובאגדה? כל אלה היו נלמדים בע"פ, על פסוקי התורה, כפי שבנויים </w:t>
      </w:r>
      <w:hyperlink r:id="rId6" w:history="1">
        <w:r w:rsidRPr="00171C91">
          <w:rPr>
            <w:rStyle w:val="Hyperlink"/>
            <w:rFonts w:hint="cs"/>
            <w:rtl/>
            <w:lang w:val="he-IL"/>
          </w:rPr>
          <w:t>מדרשי התנאים</w:t>
        </w:r>
      </w:hyperlink>
      <w:r>
        <w:rPr>
          <w:rFonts w:hint="cs"/>
          <w:rtl/>
          <w:lang w:val="he-IL"/>
        </w:rPr>
        <w:t xml:space="preserve"> (ההלכה) המוכרים לנו: מכילתא, ספרא, ספרי ועוד. ומה עם כל דברי הנביאים שאינם תוכחה, אלא שגב וגאולה? ומה על הכתובים וספרות החכמה? </w:t>
      </w:r>
      <w:r w:rsidR="00392A53">
        <w:rPr>
          <w:rFonts w:hint="cs"/>
          <w:rtl/>
          <w:lang w:val="he-IL"/>
        </w:rPr>
        <w:t xml:space="preserve">ומאיפה מביא רב </w:t>
      </w:r>
      <w:proofErr w:type="spellStart"/>
      <w:r w:rsidR="00392A53">
        <w:rPr>
          <w:rFonts w:hint="cs"/>
          <w:rtl/>
          <w:lang w:val="he-IL"/>
        </w:rPr>
        <w:t>אדא</w:t>
      </w:r>
      <w:proofErr w:type="spellEnd"/>
      <w:r w:rsidR="00392A53">
        <w:rPr>
          <w:rFonts w:hint="cs"/>
          <w:rtl/>
          <w:lang w:val="he-IL"/>
        </w:rPr>
        <w:t xml:space="preserve"> </w:t>
      </w:r>
      <w:r>
        <w:rPr>
          <w:rFonts w:hint="cs"/>
          <w:rtl/>
          <w:lang w:val="he-IL"/>
        </w:rPr>
        <w:t>נימוק לשיטתו</w:t>
      </w:r>
      <w:r w:rsidR="00392A53">
        <w:rPr>
          <w:rFonts w:hint="cs"/>
          <w:rtl/>
          <w:lang w:val="he-IL"/>
        </w:rPr>
        <w:t xml:space="preserve">? </w:t>
      </w:r>
      <w:r>
        <w:rPr>
          <w:rFonts w:hint="cs"/>
          <w:rtl/>
          <w:lang w:val="he-IL"/>
        </w:rPr>
        <w:t>מפסוק בקהלת: "כי ברוב חכמה רוב כעס"! (</w:t>
      </w:r>
      <w:r w:rsidR="009421B7">
        <w:rPr>
          <w:rFonts w:hint="cs"/>
          <w:rtl/>
          <w:lang w:val="he-IL"/>
        </w:rPr>
        <w:t>ראו</w:t>
      </w:r>
      <w:r>
        <w:rPr>
          <w:rFonts w:hint="cs"/>
          <w:rtl/>
          <w:lang w:val="he-IL"/>
        </w:rPr>
        <w:t xml:space="preserve"> בגמרא שם ציטוטים רבים אחרים מקהלת ומשלי). </w:t>
      </w:r>
      <w:r w:rsidR="009328A8">
        <w:rPr>
          <w:rFonts w:hint="cs"/>
          <w:rtl/>
          <w:lang w:val="he-IL"/>
        </w:rPr>
        <w:t xml:space="preserve">ספרות החכמה מצוטטת כמי שמעידה שאולי לא היינו צריכים את ספרות הנביאים! שוב, חכם עדיף מנביא? </w:t>
      </w:r>
      <w:r w:rsidR="00FA6C44">
        <w:rPr>
          <w:rFonts w:hint="cs"/>
          <w:rtl/>
          <w:lang w:val="he-IL"/>
        </w:rPr>
        <w:t xml:space="preserve">ובאמת, מה יהיה עם כל ספרות הנביאים שזכינו לה? כבר הרחבנו מעט באמירה זו של </w:t>
      </w:r>
      <w:r>
        <w:rPr>
          <w:rFonts w:hint="cs"/>
          <w:rtl/>
          <w:lang w:val="he-IL"/>
        </w:rPr>
        <w:t xml:space="preserve">רב </w:t>
      </w:r>
      <w:proofErr w:type="spellStart"/>
      <w:r>
        <w:rPr>
          <w:rFonts w:hint="cs"/>
          <w:rtl/>
          <w:lang w:val="he-IL"/>
        </w:rPr>
        <w:t>אדא</w:t>
      </w:r>
      <w:proofErr w:type="spellEnd"/>
      <w:r w:rsidR="009328A8">
        <w:rPr>
          <w:rFonts w:hint="cs"/>
          <w:rtl/>
          <w:lang w:val="he-IL"/>
        </w:rPr>
        <w:t xml:space="preserve"> </w:t>
      </w:r>
      <w:r w:rsidR="00FA6C44">
        <w:rPr>
          <w:rFonts w:hint="cs"/>
          <w:rtl/>
          <w:lang w:val="he-IL"/>
        </w:rPr>
        <w:t xml:space="preserve">בדברינו </w:t>
      </w:r>
      <w:hyperlink r:id="rId7" w:anchor="gsc.tab=0" w:history="1">
        <w:r w:rsidR="00FA6C44" w:rsidRPr="00E177F9">
          <w:rPr>
            <w:rStyle w:val="Hyperlink"/>
            <w:rFonts w:hint="cs"/>
            <w:rtl/>
            <w:lang w:val="he-IL"/>
          </w:rPr>
          <w:t>כי ברוב חכמה רוב כעס</w:t>
        </w:r>
      </w:hyperlink>
      <w:r w:rsidR="00FA6C44">
        <w:rPr>
          <w:rFonts w:hint="cs"/>
          <w:rtl/>
          <w:lang w:val="he-IL"/>
        </w:rPr>
        <w:t xml:space="preserve"> במועד זה, שם </w:t>
      </w:r>
      <w:r w:rsidR="00FA6C44">
        <w:rPr>
          <w:rFonts w:hint="cs"/>
          <w:rtl/>
        </w:rPr>
        <w:t xml:space="preserve">הצענו שאולי רב </w:t>
      </w:r>
      <w:proofErr w:type="spellStart"/>
      <w:r w:rsidR="00FA6C44">
        <w:rPr>
          <w:rFonts w:hint="cs"/>
          <w:rtl/>
        </w:rPr>
        <w:t>אדא</w:t>
      </w:r>
      <w:proofErr w:type="spellEnd"/>
      <w:r w:rsidR="00FA6C44">
        <w:rPr>
          <w:rFonts w:hint="cs"/>
          <w:rtl/>
        </w:rPr>
        <w:t xml:space="preserve"> הופך את הסדר בפסוק: רוב הכעס מביא לרוב חכמה! </w:t>
      </w:r>
      <w:r w:rsidR="00FA6C44">
        <w:rPr>
          <w:rtl/>
        </w:rPr>
        <w:t>–</w:t>
      </w:r>
      <w:r w:rsidR="00FA6C44">
        <w:rPr>
          <w:rFonts w:hint="cs"/>
          <w:rtl/>
        </w:rPr>
        <w:t xml:space="preserve"> חטאי בני ישראל וכעסם את הקב"ה הם שזיכו אותנו בספרות הנבואה והחכמה הרחבה, כולל ספר קהלת ובו הפסוק: "כי ברוב חכמה רוב כעס". צבת בצבת עשויה</w:t>
      </w:r>
      <w:r>
        <w:rPr>
          <w:rFonts w:hint="cs"/>
          <w:rtl/>
          <w:lang w:val="he-IL"/>
        </w:rPr>
        <w:t>.</w:t>
      </w:r>
    </w:p>
  </w:footnote>
  <w:footnote w:id="11">
    <w:p w14:paraId="2051B885" w14:textId="77777777" w:rsidR="001A56F4" w:rsidRDefault="001A56F4" w:rsidP="009F1E2F">
      <w:pPr>
        <w:pStyle w:val="a3"/>
        <w:rPr>
          <w:rFonts w:hint="cs"/>
          <w:rtl/>
        </w:rPr>
      </w:pPr>
      <w:r>
        <w:rPr>
          <w:rStyle w:val="a5"/>
        </w:rPr>
        <w:footnoteRef/>
      </w:r>
      <w:r>
        <w:rPr>
          <w:rtl/>
        </w:rPr>
        <w:t xml:space="preserve"> </w:t>
      </w:r>
      <w:r>
        <w:rPr>
          <w:rFonts w:hint="cs"/>
          <w:rtl/>
          <w:lang w:val="he-IL"/>
        </w:rPr>
        <w:t xml:space="preserve">במרוצת הדורות לא הססו חכמים שהרבו בכתיבת ספרים וודאי ידעו את דברי קהלת, לקחת את קטע הפסוק "עשות ספרים הרבה" ולדרוש אותו לחיוב, תוך כדי הוצאתו מהקשרו. וכן לאחל איש לרעהו ולעצמם שיזכו להוסיף ולעשות ספרים הרבה. </w:t>
      </w:r>
      <w:r w:rsidR="009421B7">
        <w:rPr>
          <w:rFonts w:hint="cs"/>
          <w:rtl/>
          <w:lang w:val="he-IL"/>
        </w:rPr>
        <w:t>ראו</w:t>
      </w:r>
      <w:r>
        <w:rPr>
          <w:rFonts w:hint="cs"/>
          <w:rtl/>
          <w:lang w:val="he-IL"/>
        </w:rPr>
        <w:t xml:space="preserve"> למשל </w:t>
      </w:r>
      <w:r w:rsidRPr="00214B65">
        <w:rPr>
          <w:rtl/>
          <w:lang w:val="he-IL"/>
        </w:rPr>
        <w:t xml:space="preserve">בית יוסף </w:t>
      </w:r>
      <w:r>
        <w:rPr>
          <w:rFonts w:hint="cs"/>
          <w:rtl/>
          <w:lang w:val="he-IL"/>
        </w:rPr>
        <w:t>בחתימתו ל</w:t>
      </w:r>
      <w:r w:rsidRPr="00214B65">
        <w:rPr>
          <w:rtl/>
          <w:lang w:val="he-IL"/>
        </w:rPr>
        <w:t>חושן משפט סימן תכו</w:t>
      </w:r>
      <w:r>
        <w:rPr>
          <w:rFonts w:hint="cs"/>
          <w:rtl/>
          <w:lang w:val="he-IL"/>
        </w:rPr>
        <w:t>: "</w:t>
      </w:r>
      <w:r w:rsidRPr="00214B65">
        <w:rPr>
          <w:rtl/>
          <w:lang w:val="he-IL"/>
        </w:rPr>
        <w:t>אברך יי' אשר יעצני ועד כה ברכני להחל ולגמור הספר המפואר הזה ביאור ארבעה טורים אשר קראתיו בית יוסף</w:t>
      </w:r>
      <w:r>
        <w:rPr>
          <w:rFonts w:hint="cs"/>
          <w:rtl/>
          <w:lang w:val="he-IL"/>
        </w:rPr>
        <w:t xml:space="preserve"> ... </w:t>
      </w:r>
      <w:r w:rsidRPr="00214B65">
        <w:rPr>
          <w:rtl/>
          <w:lang w:val="he-IL"/>
        </w:rPr>
        <w:t>ויזכני לחבר עוד ספרים הרבה לזכות רבים</w:t>
      </w:r>
      <w:r>
        <w:rPr>
          <w:rFonts w:hint="cs"/>
          <w:rtl/>
          <w:lang w:val="he-IL"/>
        </w:rPr>
        <w:t>"</w:t>
      </w:r>
      <w:r w:rsidRPr="00214B65">
        <w:rPr>
          <w:rtl/>
          <w:lang w:val="he-IL"/>
        </w:rPr>
        <w:t xml:space="preserve">. </w:t>
      </w:r>
      <w:proofErr w:type="spellStart"/>
      <w:r>
        <w:rPr>
          <w:rFonts w:hint="cs"/>
          <w:rtl/>
          <w:lang w:val="he-IL"/>
        </w:rPr>
        <w:t>וב</w:t>
      </w:r>
      <w:r w:rsidRPr="00500579">
        <w:rPr>
          <w:rtl/>
          <w:lang w:val="he-IL"/>
        </w:rPr>
        <w:t>שו"ת</w:t>
      </w:r>
      <w:proofErr w:type="spellEnd"/>
      <w:r w:rsidRPr="00500579">
        <w:rPr>
          <w:rtl/>
          <w:lang w:val="he-IL"/>
        </w:rPr>
        <w:t xml:space="preserve"> שאילת </w:t>
      </w:r>
      <w:proofErr w:type="spellStart"/>
      <w:r w:rsidRPr="00500579">
        <w:rPr>
          <w:rtl/>
          <w:lang w:val="he-IL"/>
        </w:rPr>
        <w:t>יעבץ</w:t>
      </w:r>
      <w:proofErr w:type="spellEnd"/>
      <w:r w:rsidRPr="00500579">
        <w:rPr>
          <w:rtl/>
          <w:lang w:val="he-IL"/>
        </w:rPr>
        <w:t xml:space="preserve"> </w:t>
      </w:r>
      <w:proofErr w:type="spellStart"/>
      <w:r w:rsidR="007F4FF2">
        <w:rPr>
          <w:rFonts w:hint="cs"/>
          <w:rtl/>
          <w:lang w:val="he-IL"/>
        </w:rPr>
        <w:t>לר</w:t>
      </w:r>
      <w:proofErr w:type="spellEnd"/>
      <w:r w:rsidR="007F4FF2">
        <w:rPr>
          <w:rFonts w:hint="cs"/>
          <w:rtl/>
          <w:lang w:val="he-IL"/>
        </w:rPr>
        <w:t xml:space="preserve">' יעקב עמדין, </w:t>
      </w:r>
      <w:r>
        <w:rPr>
          <w:rFonts w:hint="cs"/>
          <w:rtl/>
          <w:lang w:val="he-IL"/>
        </w:rPr>
        <w:t xml:space="preserve">בסוף </w:t>
      </w:r>
      <w:r w:rsidRPr="00500579">
        <w:rPr>
          <w:rtl/>
          <w:lang w:val="he-IL"/>
        </w:rPr>
        <w:t xml:space="preserve">חלק א סימן </w:t>
      </w:r>
      <w:proofErr w:type="spellStart"/>
      <w:r w:rsidRPr="00500579">
        <w:rPr>
          <w:rtl/>
          <w:lang w:val="he-IL"/>
        </w:rPr>
        <w:t>קעב</w:t>
      </w:r>
      <w:proofErr w:type="spellEnd"/>
      <w:r>
        <w:rPr>
          <w:rFonts w:hint="cs"/>
          <w:rtl/>
          <w:lang w:val="he-IL"/>
        </w:rPr>
        <w:t xml:space="preserve"> (</w:t>
      </w:r>
      <w:proofErr w:type="spellStart"/>
      <w:r>
        <w:rPr>
          <w:rFonts w:hint="cs"/>
          <w:rtl/>
          <w:lang w:val="he-IL"/>
        </w:rPr>
        <w:t>גימטריה</w:t>
      </w:r>
      <w:proofErr w:type="spellEnd"/>
      <w:r>
        <w:rPr>
          <w:rFonts w:hint="cs"/>
          <w:rtl/>
          <w:lang w:val="he-IL"/>
        </w:rPr>
        <w:t xml:space="preserve"> </w:t>
      </w:r>
      <w:proofErr w:type="spellStart"/>
      <w:r>
        <w:rPr>
          <w:rFonts w:hint="cs"/>
          <w:rtl/>
          <w:lang w:val="he-IL"/>
        </w:rPr>
        <w:t>יעב"ץ</w:t>
      </w:r>
      <w:proofErr w:type="spellEnd"/>
      <w:r>
        <w:rPr>
          <w:rFonts w:hint="cs"/>
          <w:rtl/>
          <w:lang w:val="he-IL"/>
        </w:rPr>
        <w:t>): "</w:t>
      </w:r>
      <w:r w:rsidRPr="00500579">
        <w:rPr>
          <w:rtl/>
          <w:lang w:val="he-IL"/>
        </w:rPr>
        <w:t>ברוך ד' אשר לא הסיר תפ</w:t>
      </w:r>
      <w:r w:rsidR="009F1E2F">
        <w:rPr>
          <w:rFonts w:hint="cs"/>
          <w:rtl/>
          <w:lang w:val="he-IL"/>
        </w:rPr>
        <w:t>י</w:t>
      </w:r>
      <w:r w:rsidRPr="00500579">
        <w:rPr>
          <w:rtl/>
          <w:lang w:val="he-IL"/>
        </w:rPr>
        <w:t xml:space="preserve">לתו וחסדו מאתי ונתן שאלתי להוציא לפועל אמת מאשר חנני להשיב שואלי דבר בתורתו הקדושה </w:t>
      </w:r>
      <w:r>
        <w:rPr>
          <w:rFonts w:hint="cs"/>
          <w:rtl/>
          <w:lang w:val="he-IL"/>
        </w:rPr>
        <w:t xml:space="preserve">... </w:t>
      </w:r>
      <w:r w:rsidRPr="00500579">
        <w:rPr>
          <w:rtl/>
          <w:lang w:val="he-IL"/>
        </w:rPr>
        <w:t>ויזכני לעשות ספרים הרבה להגדיל תורה ולהאדירה לזכות את הרבים כאשר עם לבבי</w:t>
      </w:r>
      <w:r>
        <w:rPr>
          <w:rFonts w:hint="cs"/>
          <w:rtl/>
          <w:lang w:val="he-IL"/>
        </w:rPr>
        <w:t xml:space="preserve">". </w:t>
      </w:r>
      <w:r w:rsidR="00392A53">
        <w:rPr>
          <w:rFonts w:hint="cs"/>
          <w:rtl/>
          <w:lang w:val="he-IL"/>
        </w:rPr>
        <w:t>ו</w:t>
      </w:r>
      <w:r w:rsidR="00392A53" w:rsidRPr="00392A53">
        <w:rPr>
          <w:rtl/>
          <w:lang w:val="he-IL"/>
        </w:rPr>
        <w:t xml:space="preserve">בן ידיד </w:t>
      </w:r>
      <w:r w:rsidR="00392A53">
        <w:rPr>
          <w:rFonts w:hint="cs"/>
          <w:rtl/>
          <w:lang w:val="he-IL"/>
        </w:rPr>
        <w:t>מנושאי כלי הרמב"ם ב</w:t>
      </w:r>
      <w:r w:rsidR="00392A53" w:rsidRPr="00392A53">
        <w:rPr>
          <w:rtl/>
          <w:lang w:val="he-IL"/>
        </w:rPr>
        <w:t xml:space="preserve">הלכות גזלה ואבדה פרק </w:t>
      </w:r>
      <w:proofErr w:type="spellStart"/>
      <w:r w:rsidR="00392A53" w:rsidRPr="00392A53">
        <w:rPr>
          <w:rtl/>
          <w:lang w:val="he-IL"/>
        </w:rPr>
        <w:t>יב</w:t>
      </w:r>
      <w:proofErr w:type="spellEnd"/>
      <w:r w:rsidR="004A3A3F">
        <w:rPr>
          <w:rFonts w:hint="cs"/>
          <w:rtl/>
          <w:lang w:val="he-IL"/>
        </w:rPr>
        <w:t>, כותב לרבו</w:t>
      </w:r>
      <w:r w:rsidR="00392A53">
        <w:rPr>
          <w:rFonts w:hint="cs"/>
          <w:rtl/>
          <w:lang w:val="he-IL"/>
        </w:rPr>
        <w:t>: "</w:t>
      </w:r>
      <w:r w:rsidR="00392A53" w:rsidRPr="00392A53">
        <w:rPr>
          <w:rtl/>
          <w:lang w:val="he-IL"/>
        </w:rPr>
        <w:t xml:space="preserve">וה' עמך בכל פונות שאתה פונה יגדיל תורה ויאדיר והיד כותבת הלכתא </w:t>
      </w:r>
      <w:proofErr w:type="spellStart"/>
      <w:r w:rsidR="00392A53" w:rsidRPr="00392A53">
        <w:rPr>
          <w:rtl/>
          <w:lang w:val="he-IL"/>
        </w:rPr>
        <w:t>גברוותא</w:t>
      </w:r>
      <w:proofErr w:type="spellEnd"/>
      <w:r w:rsidR="00392A53" w:rsidRPr="00392A53">
        <w:rPr>
          <w:rtl/>
          <w:lang w:val="he-IL"/>
        </w:rPr>
        <w:t xml:space="preserve"> עשות ספרים הרבה עד אשר תפרה יפוצו </w:t>
      </w:r>
      <w:proofErr w:type="spellStart"/>
      <w:r w:rsidR="00392A53" w:rsidRPr="00392A53">
        <w:rPr>
          <w:rtl/>
          <w:lang w:val="he-IL"/>
        </w:rPr>
        <w:t>מעינותיך</w:t>
      </w:r>
      <w:proofErr w:type="spellEnd"/>
      <w:r w:rsidR="00392A53" w:rsidRPr="00392A53">
        <w:rPr>
          <w:rtl/>
          <w:lang w:val="he-IL"/>
        </w:rPr>
        <w:t xml:space="preserve"> חוצה ברחובות פלגי מים</w:t>
      </w:r>
      <w:r w:rsidR="00392A53">
        <w:rPr>
          <w:rFonts w:hint="cs"/>
          <w:rtl/>
          <w:lang w:val="he-IL"/>
        </w:rPr>
        <w:t>". ועוד, ועוד.</w:t>
      </w:r>
      <w:r w:rsidR="00392A53" w:rsidRPr="00392A53">
        <w:rPr>
          <w:rtl/>
          <w:lang w:val="he-IL"/>
        </w:rPr>
        <w:t xml:space="preserve"> </w:t>
      </w:r>
    </w:p>
  </w:footnote>
  <w:footnote w:id="12">
    <w:p w14:paraId="7A2077C4" w14:textId="77777777" w:rsidR="00A33601" w:rsidRDefault="00A33601">
      <w:pPr>
        <w:pStyle w:val="a3"/>
        <w:rPr>
          <w:rFonts w:hint="cs"/>
          <w:rtl/>
        </w:rPr>
      </w:pPr>
      <w:r>
        <w:rPr>
          <w:rStyle w:val="a5"/>
        </w:rPr>
        <w:footnoteRef/>
      </w:r>
      <w:r>
        <w:rPr>
          <w:rtl/>
        </w:rPr>
        <w:t xml:space="preserve"> </w:t>
      </w:r>
      <w:r>
        <w:rPr>
          <w:rFonts w:hint="cs"/>
          <w:rtl/>
          <w:lang w:val="he-IL"/>
        </w:rPr>
        <w:t>ויש שהגדילו לעשות</w:t>
      </w:r>
      <w:r w:rsidR="00E177F9">
        <w:rPr>
          <w:rFonts w:hint="cs"/>
          <w:rtl/>
          <w:lang w:val="he-IL"/>
        </w:rPr>
        <w:t xml:space="preserve"> (תרתי משמע) ו</w:t>
      </w:r>
      <w:r>
        <w:rPr>
          <w:rFonts w:hint="cs"/>
          <w:rtl/>
          <w:lang w:val="he-IL"/>
        </w:rPr>
        <w:t xml:space="preserve">דרשו את הפסוק בקהלת בבחינת "סרסהו </w:t>
      </w:r>
      <w:proofErr w:type="spellStart"/>
      <w:r>
        <w:rPr>
          <w:rFonts w:hint="cs"/>
          <w:rtl/>
          <w:lang w:val="he-IL"/>
        </w:rPr>
        <w:t>ודרשהו</w:t>
      </w:r>
      <w:proofErr w:type="spellEnd"/>
      <w:r>
        <w:rPr>
          <w:rFonts w:hint="cs"/>
          <w:rtl/>
          <w:lang w:val="he-IL"/>
        </w:rPr>
        <w:t xml:space="preserve">" או "אל תיקרי" והפכוהו על פניו. כך יש לקרוא את הפסוק, עפ"י </w:t>
      </w:r>
      <w:r w:rsidRPr="004A3A3F">
        <w:rPr>
          <w:rtl/>
          <w:lang w:val="he-IL"/>
        </w:rPr>
        <w:t xml:space="preserve">ר' יוסף </w:t>
      </w:r>
      <w:proofErr w:type="spellStart"/>
      <w:r>
        <w:rPr>
          <w:rFonts w:hint="cs"/>
          <w:rtl/>
          <w:lang w:val="he-IL"/>
        </w:rPr>
        <w:t>ב"ר</w:t>
      </w:r>
      <w:proofErr w:type="spellEnd"/>
      <w:r>
        <w:rPr>
          <w:rFonts w:hint="cs"/>
          <w:rtl/>
          <w:lang w:val="he-IL"/>
        </w:rPr>
        <w:t xml:space="preserve"> משה </w:t>
      </w:r>
      <w:proofErr w:type="spellStart"/>
      <w:r w:rsidRPr="004A3A3F">
        <w:rPr>
          <w:rtl/>
          <w:lang w:val="he-IL"/>
        </w:rPr>
        <w:t>אלאשקר</w:t>
      </w:r>
      <w:proofErr w:type="spellEnd"/>
      <w:r w:rsidRPr="004A3A3F">
        <w:rPr>
          <w:rtl/>
          <w:lang w:val="he-IL"/>
        </w:rPr>
        <w:t xml:space="preserve"> </w:t>
      </w:r>
      <w:r>
        <w:rPr>
          <w:rFonts w:hint="cs"/>
          <w:rtl/>
          <w:lang w:val="he-IL"/>
        </w:rPr>
        <w:t xml:space="preserve">(ספרד מאה 15): </w:t>
      </w:r>
      <w:r w:rsidR="00E629DC">
        <w:rPr>
          <w:rFonts w:hint="cs"/>
          <w:rtl/>
          <w:lang w:val="he-IL"/>
        </w:rPr>
        <w:t>"</w:t>
      </w:r>
      <w:r>
        <w:rPr>
          <w:rFonts w:hint="cs"/>
          <w:rtl/>
          <w:lang w:val="he-IL"/>
        </w:rPr>
        <w:t xml:space="preserve">ויותר </w:t>
      </w:r>
      <w:proofErr w:type="spellStart"/>
      <w:r>
        <w:rPr>
          <w:rFonts w:hint="cs"/>
          <w:rtl/>
          <w:lang w:val="he-IL"/>
        </w:rPr>
        <w:t>מהמה</w:t>
      </w:r>
      <w:proofErr w:type="spellEnd"/>
      <w:r>
        <w:rPr>
          <w:rFonts w:hint="cs"/>
          <w:rtl/>
          <w:lang w:val="he-IL"/>
        </w:rPr>
        <w:t xml:space="preserve"> בני, היזהר </w:t>
      </w:r>
      <w:r>
        <w:rPr>
          <w:rtl/>
          <w:lang w:val="he-IL"/>
        </w:rPr>
        <w:t>–</w:t>
      </w:r>
      <w:r>
        <w:rPr>
          <w:rFonts w:hint="cs"/>
          <w:rtl/>
          <w:lang w:val="he-IL"/>
        </w:rPr>
        <w:t xml:space="preserve"> עשות ספרים הרבה! תקפיד ותיזהר ל</w:t>
      </w:r>
      <w:r w:rsidR="008E1183">
        <w:rPr>
          <w:rFonts w:hint="eastAsia"/>
          <w:rtl/>
          <w:lang w:val="he-IL"/>
        </w:rPr>
        <w:t>ְ</w:t>
      </w:r>
      <w:r>
        <w:rPr>
          <w:rFonts w:hint="cs"/>
          <w:rtl/>
          <w:lang w:val="he-IL"/>
        </w:rPr>
        <w:t>ח</w:t>
      </w:r>
      <w:r w:rsidR="008E1183">
        <w:rPr>
          <w:rFonts w:hint="eastAsia"/>
          <w:rtl/>
          <w:lang w:val="he-IL"/>
        </w:rPr>
        <w:t>ַ</w:t>
      </w:r>
      <w:r>
        <w:rPr>
          <w:rFonts w:hint="cs"/>
          <w:rtl/>
          <w:lang w:val="he-IL"/>
        </w:rPr>
        <w:t>ב</w:t>
      </w:r>
      <w:r w:rsidR="008E1183">
        <w:rPr>
          <w:rFonts w:hint="eastAsia"/>
          <w:rtl/>
          <w:lang w:val="he-IL"/>
        </w:rPr>
        <w:t>ֵּ</w:t>
      </w:r>
      <w:r>
        <w:rPr>
          <w:rFonts w:hint="cs"/>
          <w:rtl/>
          <w:lang w:val="he-IL"/>
        </w:rPr>
        <w:t>ר ולהוציא לאור הרבה ספרים</w:t>
      </w:r>
      <w:r w:rsidR="00E629DC">
        <w:rPr>
          <w:rFonts w:hint="cs"/>
          <w:rtl/>
          <w:lang w:val="he-IL"/>
        </w:rPr>
        <w:t>"</w:t>
      </w:r>
      <w:r>
        <w:rPr>
          <w:rFonts w:hint="cs"/>
          <w:rtl/>
          <w:lang w:val="he-IL"/>
        </w:rPr>
        <w:t xml:space="preserve">. </w:t>
      </w:r>
      <w:r w:rsidR="00E177F9">
        <w:rPr>
          <w:rFonts w:hint="cs"/>
          <w:rtl/>
          <w:lang w:val="he-IL"/>
        </w:rPr>
        <w:t>הוא גם לא מהסס ל</w:t>
      </w:r>
      <w:r w:rsidR="00170DD2">
        <w:rPr>
          <w:rFonts w:hint="cs"/>
          <w:rtl/>
          <w:lang w:val="he-IL"/>
        </w:rPr>
        <w:t xml:space="preserve">הפוך את "לעשות" של חז"ל של </w:t>
      </w:r>
      <w:hyperlink r:id="rId8" w:anchor="gsc.tab=0" w:history="1">
        <w:r w:rsidR="00170DD2" w:rsidRPr="00170DD2">
          <w:rPr>
            <w:rStyle w:val="Hyperlink"/>
            <w:rFonts w:hint="cs"/>
            <w:rtl/>
            <w:lang w:val="he-IL"/>
          </w:rPr>
          <w:t>תלמוד מול מעשה</w:t>
        </w:r>
      </w:hyperlink>
      <w:r w:rsidR="00170DD2">
        <w:rPr>
          <w:rFonts w:hint="cs"/>
          <w:rtl/>
          <w:lang w:val="he-IL"/>
        </w:rPr>
        <w:t xml:space="preserve">, לעשייה של ספרים (ואיפה המעשה עצמו?)! </w:t>
      </w:r>
      <w:r>
        <w:rPr>
          <w:rFonts w:hint="cs"/>
          <w:rtl/>
          <w:lang w:val="he-IL"/>
        </w:rPr>
        <w:t xml:space="preserve">גישה זו מיוחסת במקור לרס"ג בפירושו לפסוק שלנו בקהלת (עפ"י נוסח שהוציא הרב </w:t>
      </w:r>
      <w:proofErr w:type="spellStart"/>
      <w:r>
        <w:rPr>
          <w:rFonts w:hint="cs"/>
          <w:rtl/>
          <w:lang w:val="he-IL"/>
        </w:rPr>
        <w:t>קפאח</w:t>
      </w:r>
      <w:proofErr w:type="spellEnd"/>
      <w:r>
        <w:rPr>
          <w:rFonts w:hint="cs"/>
          <w:rtl/>
          <w:lang w:val="he-IL"/>
        </w:rPr>
        <w:t xml:space="preserve">): "ומבחר רכוש הוא רכישת הספרים וריכוז הלימודים ושלא להסתפק במועט מהם ... אלא יוסיף ללמוד עד ערוב ימיו ויחבר ספרים בלי סוף. אל העניין הזה נתכוון באומרו: אין קץ". ויש המייחסים את מקור הגישה הזו </w:t>
      </w:r>
      <w:proofErr w:type="spellStart"/>
      <w:r>
        <w:rPr>
          <w:rFonts w:hint="cs"/>
          <w:rtl/>
          <w:lang w:val="he-IL"/>
        </w:rPr>
        <w:t>לר</w:t>
      </w:r>
      <w:proofErr w:type="spellEnd"/>
      <w:r>
        <w:rPr>
          <w:rFonts w:hint="cs"/>
          <w:rtl/>
          <w:lang w:val="he-IL"/>
        </w:rPr>
        <w:t xml:space="preserve">' יצחק אבן </w:t>
      </w:r>
      <w:proofErr w:type="spellStart"/>
      <w:r>
        <w:rPr>
          <w:rFonts w:hint="cs"/>
          <w:rtl/>
          <w:lang w:val="he-IL"/>
        </w:rPr>
        <w:t>גיאת</w:t>
      </w:r>
      <w:proofErr w:type="spellEnd"/>
      <w:r>
        <w:rPr>
          <w:rFonts w:hint="cs"/>
          <w:rtl/>
          <w:lang w:val="he-IL"/>
        </w:rPr>
        <w:t xml:space="preserve"> (ספרד מאה 11). </w:t>
      </w:r>
      <w:r w:rsidR="009421B7">
        <w:rPr>
          <w:rFonts w:hint="cs"/>
          <w:rtl/>
          <w:lang w:val="he-IL"/>
        </w:rPr>
        <w:t>ראו</w:t>
      </w:r>
      <w:r>
        <w:rPr>
          <w:rFonts w:hint="cs"/>
          <w:rtl/>
          <w:lang w:val="he-IL"/>
        </w:rPr>
        <w:t xml:space="preserve"> איך מתייחס המאירי לרס"ג בסקירתו את תולדות החכמים עד דורו</w:t>
      </w:r>
      <w:r w:rsidR="008E1183">
        <w:rPr>
          <w:rFonts w:hint="cs"/>
          <w:rtl/>
          <w:lang w:val="he-IL"/>
        </w:rPr>
        <w:t>,</w:t>
      </w:r>
      <w:r>
        <w:rPr>
          <w:rFonts w:hint="cs"/>
          <w:rtl/>
          <w:lang w:val="he-IL"/>
        </w:rPr>
        <w:t xml:space="preserve"> בפתיחתו לפירושו ל</w:t>
      </w:r>
      <w:r w:rsidRPr="007D723F">
        <w:rPr>
          <w:rtl/>
          <w:lang w:val="he-IL"/>
        </w:rPr>
        <w:t>מסכת אבות</w:t>
      </w:r>
      <w:r>
        <w:rPr>
          <w:rFonts w:hint="cs"/>
          <w:rtl/>
          <w:lang w:val="he-IL"/>
        </w:rPr>
        <w:t xml:space="preserve">, תוך שהוא משתמש בלשון הפסוק מקהלת: " ... </w:t>
      </w:r>
      <w:r w:rsidRPr="00500579">
        <w:rPr>
          <w:rtl/>
          <w:lang w:val="he-IL"/>
        </w:rPr>
        <w:t>וכן דור אחר דור</w:t>
      </w:r>
      <w:r>
        <w:rPr>
          <w:rFonts w:hint="cs"/>
          <w:rtl/>
          <w:lang w:val="he-IL"/>
        </w:rPr>
        <w:t>,</w:t>
      </w:r>
      <w:r w:rsidRPr="00500579">
        <w:rPr>
          <w:rtl/>
          <w:lang w:val="he-IL"/>
        </w:rPr>
        <w:t xml:space="preserve"> עד שהגיע הזמן לרבינו </w:t>
      </w:r>
      <w:proofErr w:type="spellStart"/>
      <w:r w:rsidRPr="00500579">
        <w:rPr>
          <w:rtl/>
          <w:lang w:val="he-IL"/>
        </w:rPr>
        <w:t>סעדיא</w:t>
      </w:r>
      <w:proofErr w:type="spellEnd"/>
      <w:r w:rsidRPr="00500579">
        <w:rPr>
          <w:rtl/>
          <w:lang w:val="he-IL"/>
        </w:rPr>
        <w:t xml:space="preserve"> הובא מארץ מצרים לארץ ספרד וחיבר ספרים הרבה עד אין קץ בתורה שבע"פ ובתורה שבכתב ובדקדוק </w:t>
      </w:r>
      <w:proofErr w:type="spellStart"/>
      <w:r w:rsidRPr="00500579">
        <w:rPr>
          <w:rtl/>
          <w:lang w:val="he-IL"/>
        </w:rPr>
        <w:t>ובקצת</w:t>
      </w:r>
      <w:proofErr w:type="spellEnd"/>
      <w:r w:rsidRPr="00500579">
        <w:rPr>
          <w:rtl/>
          <w:lang w:val="he-IL"/>
        </w:rPr>
        <w:t xml:space="preserve"> חכמות חיצוניות ורוב ספריו ראו</w:t>
      </w:r>
      <w:r w:rsidR="00BF67B7">
        <w:rPr>
          <w:rFonts w:hint="cs"/>
          <w:rtl/>
          <w:lang w:val="he-IL"/>
        </w:rPr>
        <w:t>י</w:t>
      </w:r>
      <w:r w:rsidRPr="00500579">
        <w:rPr>
          <w:rtl/>
          <w:lang w:val="he-IL"/>
        </w:rPr>
        <w:t>ים לסמוך עליהם</w:t>
      </w:r>
      <w:r>
        <w:rPr>
          <w:rFonts w:hint="cs"/>
          <w:rtl/>
          <w:lang w:val="he-IL"/>
        </w:rPr>
        <w:t>".</w:t>
      </w:r>
    </w:p>
  </w:footnote>
  <w:footnote w:id="13">
    <w:p w14:paraId="4A9F95E9" w14:textId="77777777" w:rsidR="00A00244" w:rsidRDefault="00A00244" w:rsidP="00A00244">
      <w:pPr>
        <w:pStyle w:val="a3"/>
        <w:rPr>
          <w:rFonts w:hint="cs"/>
          <w:rtl/>
        </w:rPr>
      </w:pPr>
      <w:r>
        <w:rPr>
          <w:rStyle w:val="a5"/>
        </w:rPr>
        <w:footnoteRef/>
      </w:r>
      <w:r>
        <w:rPr>
          <w:rtl/>
        </w:rPr>
        <w:t xml:space="preserve"> </w:t>
      </w:r>
      <w:r>
        <w:rPr>
          <w:rtl/>
        </w:rPr>
        <w:t xml:space="preserve">רבי אברהם </w:t>
      </w:r>
      <w:proofErr w:type="spellStart"/>
      <w:r>
        <w:rPr>
          <w:rtl/>
        </w:rPr>
        <w:t>ב"ר</w:t>
      </w:r>
      <w:proofErr w:type="spellEnd"/>
      <w:r>
        <w:rPr>
          <w:rtl/>
        </w:rPr>
        <w:t xml:space="preserve"> יחיאל מיכל </w:t>
      </w:r>
      <w:proofErr w:type="spellStart"/>
      <w:r>
        <w:rPr>
          <w:rtl/>
        </w:rPr>
        <w:t>דנציגר</w:t>
      </w:r>
      <w:proofErr w:type="spellEnd"/>
      <w:r>
        <w:rPr>
          <w:rFonts w:hint="cs"/>
          <w:rtl/>
        </w:rPr>
        <w:t xml:space="preserve">, </w:t>
      </w:r>
      <w:r>
        <w:rPr>
          <w:rtl/>
        </w:rPr>
        <w:t>דנציג (גדנסק)</w:t>
      </w:r>
      <w:r>
        <w:rPr>
          <w:rFonts w:hint="cs"/>
          <w:rtl/>
        </w:rPr>
        <w:t xml:space="preserve">, </w:t>
      </w:r>
      <w:proofErr w:type="spellStart"/>
      <w:r>
        <w:rPr>
          <w:rFonts w:hint="cs"/>
          <w:rtl/>
        </w:rPr>
        <w:t>ווילנא</w:t>
      </w:r>
      <w:proofErr w:type="spellEnd"/>
      <w:r>
        <w:rPr>
          <w:rFonts w:hint="cs"/>
          <w:rtl/>
        </w:rPr>
        <w:t>, מאה 18.</w:t>
      </w:r>
    </w:p>
  </w:footnote>
  <w:footnote w:id="14">
    <w:p w14:paraId="6746E149" w14:textId="77777777" w:rsidR="00A00244" w:rsidRDefault="00A00244">
      <w:pPr>
        <w:pStyle w:val="a3"/>
        <w:rPr>
          <w:rFonts w:hint="cs"/>
          <w:rtl/>
        </w:rPr>
      </w:pPr>
      <w:r>
        <w:rPr>
          <w:rStyle w:val="a5"/>
        </w:rPr>
        <w:footnoteRef/>
      </w:r>
      <w:r>
        <w:rPr>
          <w:rtl/>
        </w:rPr>
        <w:t xml:space="preserve"> </w:t>
      </w:r>
      <w:r>
        <w:rPr>
          <w:rFonts w:hint="cs"/>
          <w:rtl/>
          <w:lang w:val="he-IL"/>
        </w:rPr>
        <w:t xml:space="preserve">מסורת רחבה בתולדות הכתיבה הרבנית היא הקדמה של התנצלות ועוד בשפה פיוטית ומליצית, על מה ולמה יש צורך בעוד ספר ומה נעשה עם הפסוק בקהלת. </w:t>
      </w:r>
      <w:r w:rsidR="009421B7">
        <w:rPr>
          <w:rFonts w:hint="cs"/>
          <w:rtl/>
          <w:lang w:val="he-IL"/>
        </w:rPr>
        <w:t>ראו</w:t>
      </w:r>
      <w:r>
        <w:rPr>
          <w:rFonts w:hint="cs"/>
          <w:rtl/>
          <w:lang w:val="he-IL"/>
        </w:rPr>
        <w:t xml:space="preserve"> בדומה </w:t>
      </w:r>
      <w:r>
        <w:rPr>
          <w:rtl/>
          <w:lang w:val="he-IL"/>
        </w:rPr>
        <w:t>אמרי בינה</w:t>
      </w:r>
      <w:r>
        <w:rPr>
          <w:rFonts w:hint="cs"/>
          <w:rtl/>
          <w:lang w:val="he-IL"/>
        </w:rPr>
        <w:t xml:space="preserve">, </w:t>
      </w:r>
      <w:r w:rsidRPr="009F1E2F">
        <w:rPr>
          <w:rtl/>
          <w:lang w:val="he-IL"/>
        </w:rPr>
        <w:t>הקדמה לחלק או</w:t>
      </w:r>
      <w:r>
        <w:rPr>
          <w:rFonts w:hint="cs"/>
          <w:rtl/>
          <w:lang w:val="he-IL"/>
        </w:rPr>
        <w:t>רח חיים: "</w:t>
      </w:r>
      <w:r w:rsidRPr="009F1E2F">
        <w:rPr>
          <w:rtl/>
          <w:lang w:val="he-IL"/>
        </w:rPr>
        <w:t>הקדמת והתנצלות המחבר, בשפת אמת מדבר, לפני צורב וחבר, אשר עליו עבר.</w:t>
      </w:r>
      <w:r>
        <w:rPr>
          <w:rFonts w:hint="cs"/>
          <w:rtl/>
          <w:lang w:val="he-IL"/>
        </w:rPr>
        <w:t xml:space="preserve"> </w:t>
      </w:r>
      <w:r w:rsidRPr="009F1E2F">
        <w:rPr>
          <w:rtl/>
          <w:lang w:val="he-IL"/>
        </w:rPr>
        <w:t xml:space="preserve">יתברך הבורא וישתבח האדון כל אשר הוא </w:t>
      </w:r>
      <w:proofErr w:type="spellStart"/>
      <w:r w:rsidRPr="009F1E2F">
        <w:rPr>
          <w:rtl/>
          <w:lang w:val="he-IL"/>
        </w:rPr>
        <w:t>יתן</w:t>
      </w:r>
      <w:proofErr w:type="spellEnd"/>
      <w:r w:rsidRPr="009F1E2F">
        <w:rPr>
          <w:rtl/>
          <w:lang w:val="he-IL"/>
        </w:rPr>
        <w:t xml:space="preserve"> העוז לעמו ילמד אותם הוד דרכיו ותפארת נצח הנחילם, יתגדל ויתקדש שמו הגדול מרומם על כל ברכה </w:t>
      </w:r>
      <w:proofErr w:type="spellStart"/>
      <w:r w:rsidRPr="009F1E2F">
        <w:rPr>
          <w:rtl/>
          <w:lang w:val="he-IL"/>
        </w:rPr>
        <w:t>ותהלה</w:t>
      </w:r>
      <w:proofErr w:type="spellEnd"/>
      <w:r w:rsidRPr="009F1E2F">
        <w:rPr>
          <w:rtl/>
          <w:lang w:val="he-IL"/>
        </w:rPr>
        <w:t xml:space="preserve">, כי תורה </w:t>
      </w:r>
      <w:proofErr w:type="spellStart"/>
      <w:r w:rsidRPr="009F1E2F">
        <w:rPr>
          <w:rtl/>
          <w:lang w:val="he-IL"/>
        </w:rPr>
        <w:t>צוה</w:t>
      </w:r>
      <w:proofErr w:type="spellEnd"/>
      <w:r w:rsidRPr="009F1E2F">
        <w:rPr>
          <w:rtl/>
          <w:lang w:val="he-IL"/>
        </w:rPr>
        <w:t xml:space="preserve"> לנו משה מורשה אף לקהלת יעקב חבל נחלתו, ונתן לנו את תורתו </w:t>
      </w:r>
      <w:r>
        <w:rPr>
          <w:rFonts w:hint="cs"/>
          <w:rtl/>
          <w:lang w:val="he-IL"/>
        </w:rPr>
        <w:t xml:space="preserve">... </w:t>
      </w:r>
      <w:r w:rsidRPr="009F1E2F">
        <w:rPr>
          <w:rtl/>
          <w:lang w:val="he-IL"/>
        </w:rPr>
        <w:t xml:space="preserve">וכל אחד מישראל קבל חלקו מסיני איש איש כפי ברכתו אשר ברך אותו האל הטוב כפי תכונת נשמתו שע"י יתחדש חדשים לבקרים בכל דור ודור </w:t>
      </w:r>
      <w:proofErr w:type="spellStart"/>
      <w:r w:rsidRPr="009F1E2F">
        <w:rPr>
          <w:rtl/>
          <w:lang w:val="he-IL"/>
        </w:rPr>
        <w:t>חידושין</w:t>
      </w:r>
      <w:proofErr w:type="spellEnd"/>
      <w:r w:rsidRPr="009F1E2F">
        <w:rPr>
          <w:rtl/>
          <w:lang w:val="he-IL"/>
        </w:rPr>
        <w:t xml:space="preserve"> דאורייתא</w:t>
      </w:r>
      <w:r>
        <w:rPr>
          <w:rFonts w:hint="cs"/>
          <w:rtl/>
          <w:lang w:val="he-IL"/>
        </w:rPr>
        <w:t>". ועוד ב</w:t>
      </w:r>
      <w:r w:rsidRPr="009F1E2F">
        <w:rPr>
          <w:rtl/>
          <w:lang w:val="he-IL"/>
        </w:rPr>
        <w:t>ספר מלמד התלמידים הקדמה</w:t>
      </w:r>
      <w:r>
        <w:rPr>
          <w:rFonts w:hint="cs"/>
          <w:rtl/>
          <w:lang w:val="he-IL"/>
        </w:rPr>
        <w:t>: "</w:t>
      </w:r>
      <w:r w:rsidRPr="009F1E2F">
        <w:rPr>
          <w:rtl/>
          <w:lang w:val="he-IL"/>
        </w:rPr>
        <w:t>מ</w:t>
      </w:r>
      <w:r>
        <w:rPr>
          <w:rFonts w:hint="cs"/>
          <w:rtl/>
          <w:lang w:val="he-IL"/>
        </w:rPr>
        <w:t>ה</w:t>
      </w:r>
      <w:r w:rsidRPr="009F1E2F">
        <w:rPr>
          <w:rtl/>
          <w:lang w:val="he-IL"/>
        </w:rPr>
        <w:t>' אשר לו נתכנו עלילות. אשאלה עזר להחל ולכלות. פתחו לי שערי צדק אבא בם אודה יה. פתיחת החבור בדרך ההתנצלות מבעליו. דברי חכמים כדרבונות וכמסמרות נטועים בעל אסופות נתנו מרועה אחד</w:t>
      </w:r>
      <w:r>
        <w:rPr>
          <w:rFonts w:hint="cs"/>
          <w:rtl/>
          <w:lang w:val="he-IL"/>
        </w:rPr>
        <w:t xml:space="preserve">". ועוד, ועוד. אך נראה שהרוב השתמש בפסוק מקהלת בלי להתנצל ופשיטא לו, שלעשות ספרים הרבה הוא בבחינת יגדיל תורה ויאדיר. ומה שקהלת כתב </w:t>
      </w:r>
      <w:r>
        <w:rPr>
          <w:rtl/>
          <w:lang w:val="he-IL"/>
        </w:rPr>
        <w:t>–</w:t>
      </w:r>
      <w:r>
        <w:rPr>
          <w:rFonts w:hint="cs"/>
          <w:rtl/>
          <w:lang w:val="he-IL"/>
        </w:rPr>
        <w:t xml:space="preserve"> כתב. הרי כתיבה וקריאה הם יתרון האדם מבעלי החיים האחרים, כפי שמביא פירוש </w:t>
      </w:r>
      <w:proofErr w:type="spellStart"/>
      <w:r w:rsidRPr="00B14ECC">
        <w:rPr>
          <w:rtl/>
          <w:lang w:val="he-IL"/>
        </w:rPr>
        <w:t>מלבי"ם</w:t>
      </w:r>
      <w:proofErr w:type="spellEnd"/>
      <w:r w:rsidRPr="00B14ECC">
        <w:rPr>
          <w:rtl/>
          <w:lang w:val="he-IL"/>
        </w:rPr>
        <w:t xml:space="preserve"> </w:t>
      </w:r>
      <w:r>
        <w:rPr>
          <w:rFonts w:hint="cs"/>
          <w:rtl/>
          <w:lang w:val="he-IL"/>
        </w:rPr>
        <w:t>ב</w:t>
      </w:r>
      <w:r w:rsidRPr="00B14ECC">
        <w:rPr>
          <w:rtl/>
          <w:lang w:val="he-IL"/>
        </w:rPr>
        <w:t>פרשת בראשית</w:t>
      </w:r>
      <w:r>
        <w:rPr>
          <w:rFonts w:hint="cs"/>
          <w:rtl/>
          <w:lang w:val="he-IL"/>
        </w:rPr>
        <w:t xml:space="preserve">, פרק ב פסוק ז: "וייצר ה' </w:t>
      </w:r>
      <w:proofErr w:type="spellStart"/>
      <w:r>
        <w:rPr>
          <w:rFonts w:hint="cs"/>
          <w:rtl/>
          <w:lang w:val="he-IL"/>
        </w:rPr>
        <w:t>אלהים</w:t>
      </w:r>
      <w:proofErr w:type="spellEnd"/>
      <w:r>
        <w:rPr>
          <w:rFonts w:hint="cs"/>
          <w:rtl/>
          <w:lang w:val="he-IL"/>
        </w:rPr>
        <w:t xml:space="preserve"> את האדם ... </w:t>
      </w:r>
      <w:r w:rsidRPr="00B14ECC">
        <w:rPr>
          <w:rtl/>
          <w:lang w:val="he-IL"/>
        </w:rPr>
        <w:t>שכל בע"ח לא ישמש גם בכ</w:t>
      </w:r>
      <w:r>
        <w:rPr>
          <w:rFonts w:hint="cs"/>
          <w:rtl/>
          <w:lang w:val="he-IL"/>
        </w:rPr>
        <w:t>ו</w:t>
      </w:r>
      <w:r w:rsidRPr="00B14ECC">
        <w:rPr>
          <w:rtl/>
          <w:lang w:val="he-IL"/>
        </w:rPr>
        <w:t xml:space="preserve">חו הפרטי רק </w:t>
      </w:r>
      <w:proofErr w:type="spellStart"/>
      <w:r w:rsidRPr="00B14ECC">
        <w:rPr>
          <w:rtl/>
          <w:lang w:val="he-IL"/>
        </w:rPr>
        <w:t>לענין</w:t>
      </w:r>
      <w:proofErr w:type="spellEnd"/>
      <w:r w:rsidRPr="00B14ECC">
        <w:rPr>
          <w:rtl/>
          <w:lang w:val="he-IL"/>
        </w:rPr>
        <w:t xml:space="preserve"> פרטי</w:t>
      </w:r>
      <w:r>
        <w:rPr>
          <w:rFonts w:hint="cs"/>
          <w:rtl/>
          <w:lang w:val="he-IL"/>
        </w:rPr>
        <w:t>,</w:t>
      </w:r>
      <w:r w:rsidRPr="00B14ECC">
        <w:rPr>
          <w:rtl/>
          <w:lang w:val="he-IL"/>
        </w:rPr>
        <w:t xml:space="preserve"> והאדם ישמש בכל כ</w:t>
      </w:r>
      <w:r>
        <w:rPr>
          <w:rFonts w:hint="cs"/>
          <w:rtl/>
          <w:lang w:val="he-IL"/>
        </w:rPr>
        <w:t>ו</w:t>
      </w:r>
      <w:r w:rsidRPr="00B14ECC">
        <w:rPr>
          <w:rtl/>
          <w:lang w:val="he-IL"/>
        </w:rPr>
        <w:t>חו לענ</w:t>
      </w:r>
      <w:r>
        <w:rPr>
          <w:rFonts w:hint="cs"/>
          <w:rtl/>
          <w:lang w:val="he-IL"/>
        </w:rPr>
        <w:t>י</w:t>
      </w:r>
      <w:r w:rsidRPr="00B14ECC">
        <w:rPr>
          <w:rtl/>
          <w:lang w:val="he-IL"/>
        </w:rPr>
        <w:t>ינים רבים כוללים ומיוחדים. למשל הנמלה זריזה אך לאצור מאכלה והאדם זריז לאסוף תבואה לאסוף מעדנים לאסוף כסף וזהב וכלי חמדה. לאסוף ספרים הרבה לאסוף חכמה ול</w:t>
      </w:r>
      <w:r>
        <w:rPr>
          <w:rFonts w:hint="cs"/>
          <w:rtl/>
          <w:lang w:val="he-IL"/>
        </w:rPr>
        <w:t>י</w:t>
      </w:r>
      <w:r w:rsidRPr="00B14ECC">
        <w:rPr>
          <w:rtl/>
          <w:lang w:val="he-IL"/>
        </w:rPr>
        <w:t>מודיות, וכדומה</w:t>
      </w:r>
      <w:r>
        <w:rPr>
          <w:rFonts w:hint="cs"/>
          <w:rtl/>
          <w:lang w:val="he-IL"/>
        </w:rPr>
        <w:t>"</w:t>
      </w:r>
      <w:r w:rsidRPr="00B14ECC">
        <w:rPr>
          <w:rtl/>
          <w:lang w:val="he-IL"/>
        </w:rPr>
        <w:t>.</w:t>
      </w:r>
    </w:p>
  </w:footnote>
  <w:footnote w:id="15">
    <w:p w14:paraId="253D9EF7" w14:textId="77777777" w:rsidR="00A33601" w:rsidRDefault="00A33601" w:rsidP="001B3B47">
      <w:pPr>
        <w:pStyle w:val="a3"/>
        <w:rPr>
          <w:rFonts w:hint="cs"/>
          <w:rtl/>
        </w:rPr>
      </w:pPr>
      <w:r>
        <w:rPr>
          <w:rStyle w:val="a5"/>
        </w:rPr>
        <w:footnoteRef/>
      </w:r>
      <w:r>
        <w:rPr>
          <w:rtl/>
        </w:rPr>
        <w:t xml:space="preserve"> </w:t>
      </w:r>
      <w:r w:rsidRPr="00A33601">
        <w:rPr>
          <w:rtl/>
        </w:rPr>
        <w:t xml:space="preserve">ר' שמואל </w:t>
      </w:r>
      <w:proofErr w:type="spellStart"/>
      <w:r w:rsidRPr="00A33601">
        <w:rPr>
          <w:rtl/>
        </w:rPr>
        <w:t>ב"ר</w:t>
      </w:r>
      <w:proofErr w:type="spellEnd"/>
      <w:r w:rsidRPr="00A33601">
        <w:rPr>
          <w:rtl/>
        </w:rPr>
        <w:t xml:space="preserve"> דוד משה הלוי </w:t>
      </w:r>
      <w:proofErr w:type="spellStart"/>
      <w:r w:rsidRPr="00A33601">
        <w:rPr>
          <w:rtl/>
        </w:rPr>
        <w:t>סג"ל</w:t>
      </w:r>
      <w:proofErr w:type="spellEnd"/>
      <w:r>
        <w:rPr>
          <w:rFonts w:hint="cs"/>
          <w:rtl/>
        </w:rPr>
        <w:t xml:space="preserve">, </w:t>
      </w:r>
      <w:r w:rsidR="001B3B47">
        <w:rPr>
          <w:rFonts w:hint="cs"/>
          <w:rtl/>
        </w:rPr>
        <w:t>פול</w:t>
      </w:r>
      <w:r w:rsidRPr="00A33601">
        <w:rPr>
          <w:rtl/>
        </w:rPr>
        <w:t xml:space="preserve">ין </w:t>
      </w:r>
      <w:r w:rsidR="001B3B47">
        <w:rPr>
          <w:rFonts w:hint="cs"/>
          <w:rtl/>
        </w:rPr>
        <w:t>המאה ה- 17.</w:t>
      </w:r>
    </w:p>
  </w:footnote>
  <w:footnote w:id="16">
    <w:p w14:paraId="48081D5B" w14:textId="77777777" w:rsidR="00767A9D" w:rsidRDefault="00767A9D" w:rsidP="00741173">
      <w:pPr>
        <w:pStyle w:val="a3"/>
        <w:rPr>
          <w:rFonts w:hint="cs"/>
          <w:rtl/>
        </w:rPr>
      </w:pPr>
      <w:r>
        <w:rPr>
          <w:rStyle w:val="a5"/>
        </w:rPr>
        <w:footnoteRef/>
      </w:r>
      <w:r>
        <w:rPr>
          <w:rtl/>
        </w:rPr>
        <w:t xml:space="preserve"> </w:t>
      </w:r>
      <w:r>
        <w:rPr>
          <w:rFonts w:hint="cs"/>
          <w:rtl/>
          <w:lang w:val="he-IL"/>
        </w:rPr>
        <w:t xml:space="preserve">אז יש לנו הסבר מדוע אנחנו לא נשמעים לצו של שלמה המלך </w:t>
      </w:r>
      <w:r>
        <w:rPr>
          <w:rtl/>
          <w:lang w:val="he-IL"/>
        </w:rPr>
        <w:t>–</w:t>
      </w:r>
      <w:r>
        <w:rPr>
          <w:rFonts w:hint="cs"/>
          <w:rtl/>
          <w:lang w:val="he-IL"/>
        </w:rPr>
        <w:t xml:space="preserve"> הגלות. כשנחזור לארץ ישראל, תחזור התורה לאכסניה המקורית שלה של לימוד בע"פ ומיעוט ספרים (ומה נעשה עם כל הספרים שהודפסו בינתיים?). </w:t>
      </w:r>
      <w:r w:rsidR="009421B7">
        <w:rPr>
          <w:rFonts w:hint="cs"/>
          <w:rtl/>
          <w:lang w:val="he-IL"/>
        </w:rPr>
        <w:t>ראו</w:t>
      </w:r>
      <w:r>
        <w:rPr>
          <w:rFonts w:hint="cs"/>
          <w:rtl/>
          <w:lang w:val="he-IL"/>
        </w:rPr>
        <w:t xml:space="preserve"> </w:t>
      </w:r>
      <w:r w:rsidRPr="00DF0959">
        <w:rPr>
          <w:rtl/>
          <w:lang w:val="he-IL"/>
        </w:rPr>
        <w:t xml:space="preserve">שו"ת </w:t>
      </w:r>
      <w:proofErr w:type="spellStart"/>
      <w:r w:rsidRPr="00DF0959">
        <w:rPr>
          <w:rtl/>
          <w:lang w:val="he-IL"/>
        </w:rPr>
        <w:t>אפרקסתא</w:t>
      </w:r>
      <w:proofErr w:type="spellEnd"/>
      <w:r w:rsidRPr="00DF0959">
        <w:rPr>
          <w:rtl/>
          <w:lang w:val="he-IL"/>
        </w:rPr>
        <w:t xml:space="preserve"> </w:t>
      </w:r>
      <w:proofErr w:type="spellStart"/>
      <w:r w:rsidRPr="00DF0959">
        <w:rPr>
          <w:rtl/>
          <w:lang w:val="he-IL"/>
        </w:rPr>
        <w:t>דעניא</w:t>
      </w:r>
      <w:proofErr w:type="spellEnd"/>
      <w:r w:rsidRPr="00DF0959">
        <w:rPr>
          <w:rtl/>
          <w:lang w:val="he-IL"/>
        </w:rPr>
        <w:t xml:space="preserve"> </w:t>
      </w:r>
      <w:r>
        <w:rPr>
          <w:rFonts w:hint="cs"/>
          <w:rtl/>
          <w:lang w:val="he-IL"/>
        </w:rPr>
        <w:t>(</w:t>
      </w:r>
      <w:r w:rsidRPr="001B3B47">
        <w:rPr>
          <w:rtl/>
          <w:lang w:val="he-IL"/>
        </w:rPr>
        <w:t xml:space="preserve">ר' דוד </w:t>
      </w:r>
      <w:proofErr w:type="spellStart"/>
      <w:r w:rsidRPr="001B3B47">
        <w:rPr>
          <w:rtl/>
          <w:lang w:val="he-IL"/>
        </w:rPr>
        <w:t>ב"ר</w:t>
      </w:r>
      <w:proofErr w:type="spellEnd"/>
      <w:r w:rsidRPr="001B3B47">
        <w:rPr>
          <w:rtl/>
          <w:lang w:val="he-IL"/>
        </w:rPr>
        <w:t xml:space="preserve"> ברוך </w:t>
      </w:r>
      <w:proofErr w:type="spellStart"/>
      <w:r w:rsidRPr="001B3B47">
        <w:rPr>
          <w:rtl/>
          <w:lang w:val="he-IL"/>
        </w:rPr>
        <w:t>קלונימוס</w:t>
      </w:r>
      <w:proofErr w:type="spellEnd"/>
      <w:r>
        <w:rPr>
          <w:rFonts w:hint="cs"/>
          <w:rtl/>
          <w:lang w:val="he-IL"/>
        </w:rPr>
        <w:t>, רומניה מאה 19), שמגדיל לעשות וטוען ש</w:t>
      </w:r>
      <w:r w:rsidR="00741173">
        <w:rPr>
          <w:rFonts w:hint="cs"/>
          <w:rtl/>
          <w:lang w:val="he-IL"/>
        </w:rPr>
        <w:t xml:space="preserve">אדרבא, </w:t>
      </w:r>
      <w:r>
        <w:rPr>
          <w:rFonts w:hint="cs"/>
          <w:rtl/>
          <w:lang w:val="he-IL"/>
        </w:rPr>
        <w:t xml:space="preserve">ריבוי הספרים הוא שיביא את הגאולה: " ... </w:t>
      </w:r>
      <w:r w:rsidRPr="00DF0959">
        <w:rPr>
          <w:rtl/>
          <w:lang w:val="he-IL"/>
        </w:rPr>
        <w:t xml:space="preserve">כך תלוי ביאת משיחנו בגמר </w:t>
      </w:r>
      <w:proofErr w:type="spellStart"/>
      <w:r w:rsidRPr="00DF0959">
        <w:rPr>
          <w:rtl/>
          <w:lang w:val="he-IL"/>
        </w:rPr>
        <w:t>כה"ת</w:t>
      </w:r>
      <w:proofErr w:type="spellEnd"/>
      <w:r w:rsidRPr="00DF0959">
        <w:rPr>
          <w:rtl/>
          <w:lang w:val="he-IL"/>
        </w:rPr>
        <w:t xml:space="preserve"> </w:t>
      </w:r>
      <w:r>
        <w:rPr>
          <w:rFonts w:hint="cs"/>
          <w:rtl/>
          <w:lang w:val="he-IL"/>
        </w:rPr>
        <w:t>(כתר התורה?</w:t>
      </w:r>
      <w:r w:rsidR="00741173">
        <w:rPr>
          <w:rFonts w:hint="cs"/>
          <w:rtl/>
          <w:lang w:val="he-IL"/>
        </w:rPr>
        <w:t xml:space="preserve"> כבוד התורה?</w:t>
      </w:r>
      <w:r>
        <w:rPr>
          <w:rFonts w:hint="cs"/>
          <w:rtl/>
          <w:lang w:val="he-IL"/>
        </w:rPr>
        <w:t xml:space="preserve">) </w:t>
      </w:r>
      <w:r w:rsidRPr="00DF0959">
        <w:rPr>
          <w:rtl/>
          <w:lang w:val="he-IL"/>
        </w:rPr>
        <w:t>שיהי</w:t>
      </w:r>
      <w:r>
        <w:rPr>
          <w:rFonts w:hint="cs"/>
          <w:rtl/>
          <w:lang w:val="he-IL"/>
        </w:rPr>
        <w:t>ה</w:t>
      </w:r>
      <w:r w:rsidRPr="00DF0959">
        <w:rPr>
          <w:rtl/>
          <w:lang w:val="he-IL"/>
        </w:rPr>
        <w:t xml:space="preserve"> בעולם כמו שנתנה למש</w:t>
      </w:r>
      <w:r>
        <w:rPr>
          <w:rFonts w:hint="cs"/>
          <w:rtl/>
          <w:lang w:val="he-IL"/>
        </w:rPr>
        <w:t xml:space="preserve">ה רבנו </w:t>
      </w:r>
      <w:r w:rsidRPr="00DF0959">
        <w:rPr>
          <w:rtl/>
          <w:lang w:val="he-IL"/>
        </w:rPr>
        <w:t>ע"ה</w:t>
      </w:r>
      <w:r>
        <w:rPr>
          <w:rFonts w:hint="cs"/>
          <w:rtl/>
          <w:lang w:val="he-IL"/>
        </w:rPr>
        <w:t xml:space="preserve">. </w:t>
      </w:r>
      <w:r w:rsidRPr="00DF0959">
        <w:rPr>
          <w:rtl/>
          <w:lang w:val="he-IL"/>
        </w:rPr>
        <w:t>ולכך</w:t>
      </w:r>
      <w:r>
        <w:rPr>
          <w:rFonts w:hint="cs"/>
          <w:rtl/>
          <w:lang w:val="he-IL"/>
        </w:rPr>
        <w:t>,</w:t>
      </w:r>
      <w:r w:rsidRPr="00DF0959">
        <w:rPr>
          <w:rtl/>
          <w:lang w:val="he-IL"/>
        </w:rPr>
        <w:t xml:space="preserve"> </w:t>
      </w:r>
      <w:r w:rsidRPr="008E1183">
        <w:rPr>
          <w:b/>
          <w:bCs/>
          <w:rtl/>
          <w:lang w:val="he-IL"/>
        </w:rPr>
        <w:t>בצאת כל ספר וספר כדת, הוא התקרבות הגאולה ב</w:t>
      </w:r>
      <w:r w:rsidRPr="008E1183">
        <w:rPr>
          <w:rFonts w:hint="cs"/>
          <w:b/>
          <w:bCs/>
          <w:rtl/>
          <w:lang w:val="he-IL"/>
        </w:rPr>
        <w:t>מהרה בימינו.</w:t>
      </w:r>
      <w:r>
        <w:rPr>
          <w:rFonts w:hint="cs"/>
          <w:rtl/>
          <w:lang w:val="he-IL"/>
        </w:rPr>
        <w:t xml:space="preserve"> </w:t>
      </w:r>
      <w:r w:rsidRPr="00DF0959">
        <w:rPr>
          <w:rtl/>
          <w:lang w:val="he-IL"/>
        </w:rPr>
        <w:t>וזהו דברי ש</w:t>
      </w:r>
      <w:r>
        <w:rPr>
          <w:rFonts w:hint="cs"/>
          <w:rtl/>
          <w:lang w:val="he-IL"/>
        </w:rPr>
        <w:t xml:space="preserve">למה המלך </w:t>
      </w:r>
      <w:r w:rsidRPr="00DF0959">
        <w:rPr>
          <w:rtl/>
          <w:lang w:val="he-IL"/>
        </w:rPr>
        <w:t>ע"ה</w:t>
      </w:r>
      <w:r>
        <w:rPr>
          <w:rFonts w:hint="cs"/>
          <w:rtl/>
          <w:lang w:val="he-IL"/>
        </w:rPr>
        <w:t>:</w:t>
      </w:r>
      <w:r w:rsidRPr="00DF0959">
        <w:rPr>
          <w:rtl/>
          <w:lang w:val="he-IL"/>
        </w:rPr>
        <w:t xml:space="preserve"> עשות ספרים הרבה אין קץ </w:t>
      </w:r>
      <w:proofErr w:type="spellStart"/>
      <w:r w:rsidRPr="00DF0959">
        <w:rPr>
          <w:rtl/>
          <w:lang w:val="he-IL"/>
        </w:rPr>
        <w:t>כו</w:t>
      </w:r>
      <w:proofErr w:type="spellEnd"/>
      <w:r w:rsidRPr="00DF0959">
        <w:rPr>
          <w:rtl/>
          <w:lang w:val="he-IL"/>
        </w:rPr>
        <w:t xml:space="preserve">', הוא מזהיר לעשות ספרים הרבה, כי </w:t>
      </w:r>
      <w:proofErr w:type="spellStart"/>
      <w:r w:rsidRPr="00DF0959">
        <w:rPr>
          <w:rtl/>
          <w:lang w:val="he-IL"/>
        </w:rPr>
        <w:t>מה"ט</w:t>
      </w:r>
      <w:proofErr w:type="spellEnd"/>
      <w:r w:rsidRPr="00DF0959">
        <w:rPr>
          <w:rtl/>
          <w:lang w:val="he-IL"/>
        </w:rPr>
        <w:t xml:space="preserve"> אין קץ, עד שיתרבו ספרים</w:t>
      </w:r>
      <w:r w:rsidR="008E1183">
        <w:rPr>
          <w:rFonts w:hint="cs"/>
          <w:rtl/>
          <w:lang w:val="he-IL"/>
        </w:rPr>
        <w:t>.</w:t>
      </w:r>
      <w:r w:rsidRPr="00DF0959">
        <w:rPr>
          <w:rtl/>
          <w:lang w:val="he-IL"/>
        </w:rPr>
        <w:t xml:space="preserve"> כמו דהוי להג הרבה יגיעת בשר להעמיד תולדות כדי לקרב הקץ</w:t>
      </w:r>
      <w:r w:rsidR="008E1183">
        <w:rPr>
          <w:rFonts w:hint="cs"/>
          <w:rtl/>
          <w:lang w:val="he-IL"/>
        </w:rPr>
        <w:t>,</w:t>
      </w:r>
      <w:r w:rsidRPr="00DF0959">
        <w:rPr>
          <w:rtl/>
          <w:lang w:val="he-IL"/>
        </w:rPr>
        <w:t xml:space="preserve"> כמ"כ הוי עשיית ספרים לקרב הקץ</w:t>
      </w:r>
      <w:r>
        <w:rPr>
          <w:rFonts w:hint="cs"/>
          <w:rtl/>
          <w:lang w:val="he-IL"/>
        </w:rPr>
        <w:t xml:space="preserve">". לעומתם, </w:t>
      </w:r>
      <w:r w:rsidR="009421B7">
        <w:rPr>
          <w:rFonts w:hint="cs"/>
          <w:rtl/>
          <w:lang w:val="he-IL"/>
        </w:rPr>
        <w:t>ראו</w:t>
      </w:r>
      <w:r>
        <w:rPr>
          <w:rFonts w:hint="cs"/>
          <w:rtl/>
          <w:lang w:val="he-IL"/>
        </w:rPr>
        <w:t xml:space="preserve"> דברי </w:t>
      </w:r>
      <w:r w:rsidRPr="005D16D5">
        <w:rPr>
          <w:rtl/>
          <w:lang w:val="he-IL"/>
        </w:rPr>
        <w:t xml:space="preserve">ים של שלמה </w:t>
      </w:r>
      <w:r>
        <w:rPr>
          <w:rFonts w:hint="cs"/>
          <w:rtl/>
          <w:lang w:val="he-IL"/>
        </w:rPr>
        <w:t>(</w:t>
      </w:r>
      <w:r w:rsidRPr="00767A9D">
        <w:rPr>
          <w:rtl/>
          <w:lang w:val="he-IL"/>
        </w:rPr>
        <w:t>רבי שלמה בן יחיאל לוריא</w:t>
      </w:r>
      <w:r>
        <w:rPr>
          <w:rFonts w:hint="cs"/>
          <w:rtl/>
          <w:lang w:val="he-IL"/>
        </w:rPr>
        <w:t xml:space="preserve">, </w:t>
      </w:r>
      <w:r w:rsidRPr="00767A9D">
        <w:rPr>
          <w:rtl/>
          <w:lang w:val="he-IL"/>
        </w:rPr>
        <w:t>פולין</w:t>
      </w:r>
      <w:r>
        <w:rPr>
          <w:rFonts w:hint="cs"/>
          <w:rtl/>
          <w:lang w:val="he-IL"/>
        </w:rPr>
        <w:t xml:space="preserve"> מאה 16) בהקדמתו ל</w:t>
      </w:r>
      <w:r w:rsidRPr="005D16D5">
        <w:rPr>
          <w:rtl/>
          <w:lang w:val="he-IL"/>
        </w:rPr>
        <w:t>מסכת גיטין</w:t>
      </w:r>
      <w:r w:rsidR="008E1183">
        <w:rPr>
          <w:rFonts w:hint="cs"/>
          <w:rtl/>
          <w:lang w:val="he-IL"/>
        </w:rPr>
        <w:t>,</w:t>
      </w:r>
      <w:r w:rsidRPr="005D16D5">
        <w:rPr>
          <w:rtl/>
          <w:lang w:val="he-IL"/>
        </w:rPr>
        <w:t xml:space="preserve"> </w:t>
      </w:r>
      <w:r>
        <w:rPr>
          <w:rFonts w:hint="cs"/>
          <w:rtl/>
          <w:lang w:val="he-IL"/>
        </w:rPr>
        <w:t>שמחזיר אותנו לגישה המציאותית כפי שקרתה לאורך הדורות: "</w:t>
      </w:r>
      <w:r w:rsidRPr="005D16D5">
        <w:rPr>
          <w:rtl/>
          <w:lang w:val="he-IL"/>
        </w:rPr>
        <w:t xml:space="preserve">שלמה אמר בחכמתו, ויותר </w:t>
      </w:r>
      <w:proofErr w:type="spellStart"/>
      <w:r w:rsidRPr="005D16D5">
        <w:rPr>
          <w:rtl/>
          <w:lang w:val="he-IL"/>
        </w:rPr>
        <w:t>מהמה</w:t>
      </w:r>
      <w:proofErr w:type="spellEnd"/>
      <w:r w:rsidRPr="005D16D5">
        <w:rPr>
          <w:rtl/>
          <w:lang w:val="he-IL"/>
        </w:rPr>
        <w:t xml:space="preserve"> בני הזהר עשות ספרים הרבה אין קץ</w:t>
      </w:r>
      <w:r>
        <w:rPr>
          <w:rFonts w:hint="cs"/>
          <w:rtl/>
          <w:lang w:val="he-IL"/>
        </w:rPr>
        <w:t>.</w:t>
      </w:r>
      <w:r w:rsidRPr="005D16D5">
        <w:rPr>
          <w:rtl/>
          <w:lang w:val="he-IL"/>
        </w:rPr>
        <w:t xml:space="preserve"> המכוון בו, שאינו מן האפשרי לעשות ספר וחבור שיספיק מבלי זולתו, ויתפאר בו עושהו</w:t>
      </w:r>
      <w:r>
        <w:rPr>
          <w:rFonts w:hint="cs"/>
          <w:rtl/>
          <w:lang w:val="he-IL"/>
        </w:rPr>
        <w:t>.</w:t>
      </w:r>
      <w:r w:rsidRPr="005D16D5">
        <w:rPr>
          <w:rtl/>
          <w:lang w:val="he-IL"/>
        </w:rPr>
        <w:t xml:space="preserve"> הא לך שלחן ערוך עם כל כליו, אין אפשר, כי מרוב הוספה תתרבינה עליו הוספות אחרות באחרית הימים</w:t>
      </w:r>
      <w:r>
        <w:rPr>
          <w:rFonts w:hint="cs"/>
          <w:rtl/>
          <w:lang w:val="he-IL"/>
        </w:rPr>
        <w:t xml:space="preserve">". אין מצב שספר מסוים יסכם </w:t>
      </w:r>
      <w:proofErr w:type="spellStart"/>
      <w:r>
        <w:rPr>
          <w:rFonts w:hint="cs"/>
          <w:rtl/>
          <w:lang w:val="he-IL"/>
        </w:rPr>
        <w:t>הכל</w:t>
      </w:r>
      <w:proofErr w:type="spellEnd"/>
      <w:r>
        <w:rPr>
          <w:rFonts w:hint="cs"/>
          <w:rtl/>
          <w:lang w:val="he-IL"/>
        </w:rPr>
        <w:t xml:space="preserve"> כפי שחשב אולי רבי במשנה וגדולי הפוסקים כמו הרמב"ם ושולחן ערוך</w:t>
      </w:r>
      <w:r w:rsidR="008E1183">
        <w:rPr>
          <w:rFonts w:hint="cs"/>
          <w:rtl/>
          <w:lang w:val="he-IL"/>
        </w:rPr>
        <w:t xml:space="preserve"> בספריהם המקיפים</w:t>
      </w:r>
      <w:r>
        <w:rPr>
          <w:rFonts w:hint="cs"/>
          <w:rtl/>
          <w:lang w:val="he-IL"/>
        </w:rPr>
        <w:t xml:space="preserve">. </w:t>
      </w:r>
      <w:r w:rsidR="00122414">
        <w:rPr>
          <w:rFonts w:hint="cs"/>
          <w:rtl/>
          <w:lang w:val="he-IL"/>
        </w:rPr>
        <w:t xml:space="preserve">אילו רק ידעו גדולי ישראל אלה כמה מאות ספרים נכתבו סביב ספריהם שבאו לסכם את ההלכה ולהעמידה פשוטה ושווה לכל נפש. </w:t>
      </w:r>
      <w:r>
        <w:rPr>
          <w:rFonts w:hint="cs"/>
          <w:rtl/>
          <w:lang w:val="he-IL"/>
        </w:rPr>
        <w:t>בהכרח שלכל ספר חשוב יתחברו ספרי משנה והדברים ילכו ויסתעפו, עד שיבוא גדול דעה ששוב יסכם, ושוב ייכתבו פירושים ואכן אין לדבר קץ, כל עוד אין קץ ללימוד תורה ופיתוחה.</w:t>
      </w:r>
    </w:p>
  </w:footnote>
  <w:footnote w:id="17">
    <w:p w14:paraId="7A5B0BAA" w14:textId="77777777" w:rsidR="007F4FF2" w:rsidRDefault="007F4FF2" w:rsidP="00122414">
      <w:pPr>
        <w:pStyle w:val="a3"/>
        <w:rPr>
          <w:rFonts w:hint="cs"/>
          <w:rtl/>
        </w:rPr>
      </w:pPr>
      <w:r>
        <w:rPr>
          <w:rStyle w:val="a5"/>
        </w:rPr>
        <w:footnoteRef/>
      </w:r>
      <w:r>
        <w:rPr>
          <w:rtl/>
        </w:rPr>
        <w:t xml:space="preserve"> </w:t>
      </w:r>
      <w:r>
        <w:rPr>
          <w:rFonts w:hint="cs"/>
          <w:rtl/>
          <w:lang w:val="he-IL"/>
        </w:rPr>
        <w:t>דברים אלה של פנים יפות (</w:t>
      </w:r>
      <w:r w:rsidRPr="006D5CBD">
        <w:rPr>
          <w:rtl/>
          <w:lang w:val="he-IL"/>
        </w:rPr>
        <w:t xml:space="preserve">רבי </w:t>
      </w:r>
      <w:proofErr w:type="spellStart"/>
      <w:r w:rsidRPr="006D5CBD">
        <w:rPr>
          <w:rtl/>
          <w:lang w:val="he-IL"/>
        </w:rPr>
        <w:t>פינחס</w:t>
      </w:r>
      <w:proofErr w:type="spellEnd"/>
      <w:r w:rsidRPr="006D5CBD">
        <w:rPr>
          <w:rtl/>
          <w:lang w:val="he-IL"/>
        </w:rPr>
        <w:t xml:space="preserve"> </w:t>
      </w:r>
      <w:proofErr w:type="spellStart"/>
      <w:r w:rsidRPr="006D5CBD">
        <w:rPr>
          <w:rtl/>
          <w:lang w:val="he-IL"/>
        </w:rPr>
        <w:t>ב"ר</w:t>
      </w:r>
      <w:proofErr w:type="spellEnd"/>
      <w:r w:rsidRPr="006D5CBD">
        <w:rPr>
          <w:rtl/>
          <w:lang w:val="he-IL"/>
        </w:rPr>
        <w:t xml:space="preserve"> צבי הירש הלוי </w:t>
      </w:r>
      <w:proofErr w:type="spellStart"/>
      <w:r w:rsidRPr="006D5CBD">
        <w:rPr>
          <w:rtl/>
          <w:lang w:val="he-IL"/>
        </w:rPr>
        <w:t>הורוויץ</w:t>
      </w:r>
      <w:proofErr w:type="spellEnd"/>
      <w:r>
        <w:rPr>
          <w:rFonts w:hint="cs"/>
          <w:rtl/>
          <w:lang w:val="he-IL"/>
        </w:rPr>
        <w:t xml:space="preserve">, </w:t>
      </w:r>
      <w:r w:rsidRPr="006D5CBD">
        <w:rPr>
          <w:rtl/>
          <w:lang w:val="he-IL"/>
        </w:rPr>
        <w:t xml:space="preserve">פולין </w:t>
      </w:r>
      <w:r>
        <w:rPr>
          <w:rFonts w:hint="cs"/>
          <w:rtl/>
          <w:lang w:val="he-IL"/>
        </w:rPr>
        <w:t>מאה 18) נכתבו כפירוש לתורה (</w:t>
      </w:r>
      <w:r w:rsidR="000A3775">
        <w:rPr>
          <w:rFonts w:hint="cs"/>
          <w:rtl/>
          <w:lang w:val="he-IL"/>
        </w:rPr>
        <w:t>ל</w:t>
      </w:r>
      <w:r>
        <w:rPr>
          <w:rFonts w:hint="cs"/>
          <w:rtl/>
          <w:lang w:val="he-IL"/>
        </w:rPr>
        <w:t xml:space="preserve">שמות לד </w:t>
      </w:r>
      <w:proofErr w:type="spellStart"/>
      <w:r>
        <w:rPr>
          <w:rFonts w:hint="cs"/>
          <w:rtl/>
          <w:lang w:val="he-IL"/>
        </w:rPr>
        <w:t>כז</w:t>
      </w:r>
      <w:proofErr w:type="spellEnd"/>
      <w:r>
        <w:rPr>
          <w:rFonts w:hint="cs"/>
          <w:rtl/>
          <w:lang w:val="he-IL"/>
        </w:rPr>
        <w:t>: "כי על פי הדברים האלה</w:t>
      </w:r>
      <w:r w:rsidR="008E1183">
        <w:rPr>
          <w:rFonts w:hint="cs"/>
          <w:rtl/>
          <w:lang w:val="he-IL"/>
        </w:rPr>
        <w:t>"</w:t>
      </w:r>
      <w:r>
        <w:rPr>
          <w:rFonts w:hint="cs"/>
          <w:rtl/>
          <w:lang w:val="he-IL"/>
        </w:rPr>
        <w:t xml:space="preserve">, </w:t>
      </w:r>
      <w:r w:rsidR="009421B7">
        <w:rPr>
          <w:rFonts w:hint="cs"/>
          <w:rtl/>
          <w:lang w:val="he-IL"/>
        </w:rPr>
        <w:t>ראו</w:t>
      </w:r>
      <w:r>
        <w:rPr>
          <w:rFonts w:hint="cs"/>
          <w:rtl/>
          <w:lang w:val="he-IL"/>
        </w:rPr>
        <w:t xml:space="preserve"> </w:t>
      </w:r>
      <w:r w:rsidR="00E629DC">
        <w:rPr>
          <w:rFonts w:hint="cs"/>
          <w:rtl/>
          <w:lang w:val="he-IL"/>
        </w:rPr>
        <w:t xml:space="preserve">דברינו </w:t>
      </w:r>
      <w:hyperlink r:id="rId9" w:history="1">
        <w:r w:rsidR="00E629DC" w:rsidRPr="00E629DC">
          <w:rPr>
            <w:rStyle w:val="Hyperlink"/>
            <w:rFonts w:hint="cs"/>
            <w:rtl/>
            <w:lang w:val="he-IL"/>
          </w:rPr>
          <w:t>כתוב לך את הדברים האלה</w:t>
        </w:r>
      </w:hyperlink>
      <w:r w:rsidR="00E629DC">
        <w:rPr>
          <w:rFonts w:hint="cs"/>
          <w:rtl/>
          <w:lang w:val="he-IL"/>
        </w:rPr>
        <w:t xml:space="preserve"> </w:t>
      </w:r>
      <w:r>
        <w:rPr>
          <w:rFonts w:hint="cs"/>
          <w:rtl/>
          <w:lang w:val="he-IL"/>
        </w:rPr>
        <w:t xml:space="preserve">בפרשת כי </w:t>
      </w:r>
      <w:proofErr w:type="spellStart"/>
      <w:r>
        <w:rPr>
          <w:rFonts w:hint="cs"/>
          <w:rtl/>
          <w:lang w:val="he-IL"/>
        </w:rPr>
        <w:t>תשא</w:t>
      </w:r>
      <w:proofErr w:type="spellEnd"/>
      <w:r>
        <w:rPr>
          <w:rFonts w:hint="cs"/>
          <w:rtl/>
          <w:lang w:val="he-IL"/>
        </w:rPr>
        <w:t>), אבל נראים גם מכוונים לדורו</w:t>
      </w:r>
      <w:r w:rsidR="008E1183">
        <w:rPr>
          <w:rFonts w:hint="cs"/>
          <w:rtl/>
          <w:lang w:val="he-IL"/>
        </w:rPr>
        <w:t>. לנסות להחזיר את הגלגל לאחור, או לפחות לעצור את סחרורו</w:t>
      </w:r>
      <w:r>
        <w:rPr>
          <w:rFonts w:hint="cs"/>
          <w:rtl/>
          <w:lang w:val="he-IL"/>
        </w:rPr>
        <w:t>, להמעיט בכתיבה ולימוד מספרים ולהרבות במשא ומתן פנים אל פנים (בפנים יפות) של שיח בית המדרש</w:t>
      </w:r>
      <w:r w:rsidR="008E1183">
        <w:rPr>
          <w:rFonts w:hint="cs"/>
          <w:rtl/>
          <w:lang w:val="he-IL"/>
        </w:rPr>
        <w:t xml:space="preserve"> ותלמיד בפני רבו</w:t>
      </w:r>
      <w:r>
        <w:rPr>
          <w:rFonts w:hint="cs"/>
          <w:rtl/>
          <w:lang w:val="he-IL"/>
        </w:rPr>
        <w:t xml:space="preserve">. </w:t>
      </w:r>
      <w:r w:rsidR="009421B7">
        <w:rPr>
          <w:rFonts w:hint="cs"/>
          <w:rtl/>
          <w:lang w:val="he-IL"/>
        </w:rPr>
        <w:t>ראו</w:t>
      </w:r>
      <w:r>
        <w:rPr>
          <w:rFonts w:hint="cs"/>
          <w:rtl/>
          <w:lang w:val="he-IL"/>
        </w:rPr>
        <w:t xml:space="preserve"> גם </w:t>
      </w:r>
      <w:r w:rsidRPr="00211030">
        <w:rPr>
          <w:rtl/>
          <w:lang w:val="he-IL"/>
        </w:rPr>
        <w:t>שו"ת יהודה יעלה חלק א - אורח חיים סימן ב</w:t>
      </w:r>
      <w:r>
        <w:rPr>
          <w:rFonts w:hint="cs"/>
          <w:rtl/>
          <w:lang w:val="he-IL"/>
        </w:rPr>
        <w:t xml:space="preserve"> שסונט במי שבא לפניו לקבל עידודו להוציא ספר "</w:t>
      </w:r>
      <w:r w:rsidRPr="00211030">
        <w:rPr>
          <w:rtl/>
          <w:lang w:val="he-IL"/>
        </w:rPr>
        <w:t>על כל אגדות תמוהות שבש"ס</w:t>
      </w:r>
      <w:r>
        <w:rPr>
          <w:rFonts w:hint="cs"/>
          <w:rtl/>
          <w:lang w:val="he-IL"/>
        </w:rPr>
        <w:t>" ומזכיר לו: "</w:t>
      </w:r>
      <w:r w:rsidRPr="00211030">
        <w:rPr>
          <w:rtl/>
          <w:lang w:val="he-IL"/>
        </w:rPr>
        <w:t xml:space="preserve">הנה כבר אמר החכם מכל עשות ספרים הרבה אין קץ ומה יתרון </w:t>
      </w:r>
      <w:r>
        <w:rPr>
          <w:rFonts w:hint="cs"/>
          <w:rtl/>
          <w:lang w:val="he-IL"/>
        </w:rPr>
        <w:t>ו</w:t>
      </w:r>
      <w:r w:rsidRPr="00211030">
        <w:rPr>
          <w:rtl/>
          <w:lang w:val="he-IL"/>
        </w:rPr>
        <w:t>כו'</w:t>
      </w:r>
      <w:r>
        <w:rPr>
          <w:rFonts w:hint="cs"/>
          <w:rtl/>
          <w:lang w:val="he-IL"/>
        </w:rPr>
        <w:t xml:space="preserve"> ". ו</w:t>
      </w:r>
      <w:r w:rsidRPr="00A33601">
        <w:rPr>
          <w:rtl/>
          <w:lang w:val="he-IL"/>
        </w:rPr>
        <w:t xml:space="preserve">שו"ת משנה </w:t>
      </w:r>
      <w:r>
        <w:rPr>
          <w:rFonts w:hint="cs"/>
          <w:rtl/>
          <w:lang w:val="he-IL"/>
        </w:rPr>
        <w:t>ב</w:t>
      </w:r>
      <w:r w:rsidRPr="00A33601">
        <w:rPr>
          <w:rtl/>
          <w:lang w:val="he-IL"/>
        </w:rPr>
        <w:t xml:space="preserve">הלכות חלק ב סימן </w:t>
      </w:r>
      <w:proofErr w:type="spellStart"/>
      <w:r w:rsidRPr="00A33601">
        <w:rPr>
          <w:rtl/>
          <w:lang w:val="he-IL"/>
        </w:rPr>
        <w:t>נג</w:t>
      </w:r>
      <w:proofErr w:type="spellEnd"/>
      <w:r>
        <w:rPr>
          <w:rFonts w:hint="cs"/>
          <w:rtl/>
          <w:lang w:val="he-IL"/>
        </w:rPr>
        <w:t xml:space="preserve"> קובל על כך שחדלו גם ל</w:t>
      </w:r>
      <w:r w:rsidR="008E1183">
        <w:rPr>
          <w:rFonts w:hint="cs"/>
          <w:rtl/>
          <w:lang w:val="he-IL"/>
        </w:rPr>
        <w:t>בקש</w:t>
      </w:r>
      <w:r>
        <w:rPr>
          <w:rFonts w:hint="cs"/>
          <w:rtl/>
          <w:lang w:val="he-IL"/>
        </w:rPr>
        <w:t xml:space="preserve"> הסכמות או שאלה נתנו כלאחר יד: "</w:t>
      </w:r>
      <w:r w:rsidRPr="00A33601">
        <w:rPr>
          <w:rtl/>
          <w:lang w:val="he-IL"/>
        </w:rPr>
        <w:t xml:space="preserve">גדר גדול גדרו הקדמונים בדבר </w:t>
      </w:r>
      <w:r>
        <w:rPr>
          <w:rFonts w:hint="cs"/>
          <w:rtl/>
          <w:lang w:val="he-IL"/>
        </w:rPr>
        <w:t xml:space="preserve">... </w:t>
      </w:r>
      <w:r w:rsidRPr="00A33601">
        <w:rPr>
          <w:rtl/>
          <w:lang w:val="he-IL"/>
        </w:rPr>
        <w:t>שכל מי שידפיס ספר יהי</w:t>
      </w:r>
      <w:r>
        <w:rPr>
          <w:rFonts w:hint="cs"/>
          <w:rtl/>
          <w:lang w:val="he-IL"/>
        </w:rPr>
        <w:t>ה</w:t>
      </w:r>
      <w:r w:rsidRPr="00A33601">
        <w:rPr>
          <w:rtl/>
          <w:lang w:val="he-IL"/>
        </w:rPr>
        <w:t xml:space="preserve"> איזה ספר שיהי</w:t>
      </w:r>
      <w:r>
        <w:rPr>
          <w:rFonts w:hint="cs"/>
          <w:rtl/>
          <w:lang w:val="he-IL"/>
        </w:rPr>
        <w:t>ה,</w:t>
      </w:r>
      <w:r w:rsidRPr="00A33601">
        <w:rPr>
          <w:rtl/>
          <w:lang w:val="he-IL"/>
        </w:rPr>
        <w:t xml:space="preserve"> יציע דבריו לפני חכמים יודעי העטים שהם רשאים</w:t>
      </w:r>
      <w:r>
        <w:rPr>
          <w:rFonts w:hint="cs"/>
          <w:rtl/>
          <w:lang w:val="he-IL"/>
        </w:rPr>
        <w:t>.</w:t>
      </w:r>
      <w:r w:rsidRPr="00A33601">
        <w:rPr>
          <w:rtl/>
          <w:lang w:val="he-IL"/>
        </w:rPr>
        <w:t xml:space="preserve"> וכן הדבר נהוג אפי</w:t>
      </w:r>
      <w:r>
        <w:rPr>
          <w:rFonts w:hint="cs"/>
          <w:rtl/>
          <w:lang w:val="he-IL"/>
        </w:rPr>
        <w:t>לו</w:t>
      </w:r>
      <w:r w:rsidRPr="00A33601">
        <w:rPr>
          <w:rtl/>
          <w:lang w:val="he-IL"/>
        </w:rPr>
        <w:t xml:space="preserve"> בחכמי האומות והמלכ</w:t>
      </w:r>
      <w:r w:rsidR="008E1183">
        <w:rPr>
          <w:rFonts w:hint="cs"/>
          <w:rtl/>
          <w:lang w:val="he-IL"/>
        </w:rPr>
        <w:t>ו</w:t>
      </w:r>
      <w:r w:rsidRPr="00A33601">
        <w:rPr>
          <w:rtl/>
          <w:lang w:val="he-IL"/>
        </w:rPr>
        <w:t>יות מקפידים על ככה</w:t>
      </w:r>
      <w:r>
        <w:rPr>
          <w:rFonts w:hint="cs"/>
          <w:rtl/>
          <w:lang w:val="he-IL"/>
        </w:rPr>
        <w:t>.</w:t>
      </w:r>
      <w:r w:rsidRPr="00A33601">
        <w:rPr>
          <w:rtl/>
          <w:lang w:val="he-IL"/>
        </w:rPr>
        <w:t xml:space="preserve"> ובאמת אמרו מיום שנהגו סלסול וזלזול בהנ"ל </w:t>
      </w:r>
      <w:proofErr w:type="spellStart"/>
      <w:r w:rsidRPr="00A33601">
        <w:rPr>
          <w:rtl/>
          <w:lang w:val="he-IL"/>
        </w:rPr>
        <w:t>נשתלחה</w:t>
      </w:r>
      <w:proofErr w:type="spellEnd"/>
      <w:r w:rsidRPr="00A33601">
        <w:rPr>
          <w:rtl/>
          <w:lang w:val="he-IL"/>
        </w:rPr>
        <w:t xml:space="preserve"> מארה ופשטה משפחת ספרים הרבה ולהג הרבה יגיעות בשר</w:t>
      </w:r>
      <w:r>
        <w:rPr>
          <w:rFonts w:hint="cs"/>
          <w:rtl/>
          <w:lang w:val="he-IL"/>
        </w:rPr>
        <w:t>". אך נראה שקריאת כל אלה, כקריאתו של קהלת, ה</w:t>
      </w:r>
      <w:r w:rsidR="008E1183">
        <w:rPr>
          <w:rFonts w:hint="cs"/>
          <w:rtl/>
          <w:lang w:val="he-IL"/>
        </w:rPr>
        <w:t xml:space="preserve">ם </w:t>
      </w:r>
      <w:r>
        <w:rPr>
          <w:rFonts w:hint="cs"/>
          <w:rtl/>
          <w:lang w:val="he-IL"/>
        </w:rPr>
        <w:t>קול קורא במדבר ואין קץ למבול הספרים שנכתב ועוד עתיד להיכתב</w:t>
      </w:r>
      <w:r w:rsidR="005458F1">
        <w:rPr>
          <w:rFonts w:hint="cs"/>
          <w:rtl/>
          <w:lang w:val="he-IL"/>
        </w:rPr>
        <w:t xml:space="preserve"> וכבר אמרו כמשקל נגד</w:t>
      </w:r>
      <w:r w:rsidR="00E629DC">
        <w:rPr>
          <w:rFonts w:hint="cs"/>
          <w:rtl/>
          <w:lang w:val="he-IL"/>
        </w:rPr>
        <w:t>:</w:t>
      </w:r>
      <w:r w:rsidR="005458F1">
        <w:rPr>
          <w:rFonts w:hint="cs"/>
          <w:rtl/>
          <w:lang w:val="he-IL"/>
        </w:rPr>
        <w:t xml:space="preserve"> "מפי ספרים ולא מפי סופרים" ויש להקדיש לנושא זה דף מיוחד</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93B" w14:textId="080B2A3C" w:rsidR="00DF4A65" w:rsidRDefault="00DF4A65" w:rsidP="00BF20A5">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402EF">
      <w:rPr>
        <w:rtl/>
      </w:rPr>
      <w:t>מגילת קהלת</w:t>
    </w:r>
    <w:r>
      <w:rPr>
        <w:rtl/>
      </w:rPr>
      <w:fldChar w:fldCharType="end"/>
    </w:r>
    <w:r w:rsidR="00B3016F">
      <w:rPr>
        <w:rFonts w:hint="cs"/>
        <w:rtl/>
      </w:rPr>
      <w:t>, שבת המועד סוכות</w:t>
    </w:r>
    <w:r>
      <w:rPr>
        <w:rtl/>
      </w:rPr>
      <w:tab/>
      <w:t>תש</w:t>
    </w:r>
    <w:r>
      <w:rPr>
        <w:rFonts w:hint="cs"/>
        <w:rtl/>
      </w:rPr>
      <w:t>ע"</w:t>
    </w:r>
    <w:r w:rsidR="00661642">
      <w:rPr>
        <w:rFonts w:hint="cs"/>
        <w:rtl/>
      </w:rPr>
      <w:t>ג</w:t>
    </w:r>
    <w:r w:rsidR="00741173">
      <w:rPr>
        <w:rFonts w:hint="cs"/>
        <w:rtl/>
      </w:rPr>
      <w:t>, תש"פ</w:t>
    </w:r>
  </w:p>
  <w:p w14:paraId="6B467B2E"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5DCE" w14:textId="35639C41"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02EF">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402E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33763083">
    <w:abstractNumId w:val="8"/>
  </w:num>
  <w:num w:numId="2" w16cid:durableId="1388800243">
    <w:abstractNumId w:val="3"/>
  </w:num>
  <w:num w:numId="3" w16cid:durableId="2062633405">
    <w:abstractNumId w:val="2"/>
  </w:num>
  <w:num w:numId="4" w16cid:durableId="710113112">
    <w:abstractNumId w:val="1"/>
  </w:num>
  <w:num w:numId="5" w16cid:durableId="1047922186">
    <w:abstractNumId w:val="0"/>
  </w:num>
  <w:num w:numId="6" w16cid:durableId="1716082573">
    <w:abstractNumId w:val="9"/>
  </w:num>
  <w:num w:numId="7" w16cid:durableId="2015495573">
    <w:abstractNumId w:val="7"/>
  </w:num>
  <w:num w:numId="8" w16cid:durableId="1268342684">
    <w:abstractNumId w:val="6"/>
  </w:num>
  <w:num w:numId="9" w16cid:durableId="911543309">
    <w:abstractNumId w:val="5"/>
  </w:num>
  <w:num w:numId="10" w16cid:durableId="1837767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tDA2szQ3sbC0NDJU0lEKTi0uzszPAykwqQUA0lMKSywAAAA="/>
  </w:docVars>
  <w:rsids>
    <w:rsidRoot w:val="00B473E2"/>
    <w:rsid w:val="00011DBB"/>
    <w:rsid w:val="0001649C"/>
    <w:rsid w:val="0003096C"/>
    <w:rsid w:val="000348F8"/>
    <w:rsid w:val="00036295"/>
    <w:rsid w:val="00041A14"/>
    <w:rsid w:val="00043AD0"/>
    <w:rsid w:val="00050473"/>
    <w:rsid w:val="000514F5"/>
    <w:rsid w:val="00053913"/>
    <w:rsid w:val="00057C03"/>
    <w:rsid w:val="000629AE"/>
    <w:rsid w:val="00062EE4"/>
    <w:rsid w:val="0006545F"/>
    <w:rsid w:val="0007201C"/>
    <w:rsid w:val="00072350"/>
    <w:rsid w:val="000802D2"/>
    <w:rsid w:val="00090432"/>
    <w:rsid w:val="00095C61"/>
    <w:rsid w:val="000A027D"/>
    <w:rsid w:val="000A3775"/>
    <w:rsid w:val="000A4ABD"/>
    <w:rsid w:val="000C5EA4"/>
    <w:rsid w:val="000C72C4"/>
    <w:rsid w:val="000D01C6"/>
    <w:rsid w:val="000D12FB"/>
    <w:rsid w:val="000E384C"/>
    <w:rsid w:val="000F10ED"/>
    <w:rsid w:val="000F17AA"/>
    <w:rsid w:val="000F2FD0"/>
    <w:rsid w:val="000F497A"/>
    <w:rsid w:val="000F4B68"/>
    <w:rsid w:val="00102907"/>
    <w:rsid w:val="0011046C"/>
    <w:rsid w:val="0012182B"/>
    <w:rsid w:val="00122414"/>
    <w:rsid w:val="00130DD9"/>
    <w:rsid w:val="00135223"/>
    <w:rsid w:val="00137990"/>
    <w:rsid w:val="0014352A"/>
    <w:rsid w:val="00144734"/>
    <w:rsid w:val="001635A5"/>
    <w:rsid w:val="00163F9A"/>
    <w:rsid w:val="00166CBA"/>
    <w:rsid w:val="00170162"/>
    <w:rsid w:val="00170DD2"/>
    <w:rsid w:val="00171C91"/>
    <w:rsid w:val="00182434"/>
    <w:rsid w:val="00187EFC"/>
    <w:rsid w:val="0019636A"/>
    <w:rsid w:val="001977DB"/>
    <w:rsid w:val="001A1EA1"/>
    <w:rsid w:val="001A4FA4"/>
    <w:rsid w:val="001A56F4"/>
    <w:rsid w:val="001B24F9"/>
    <w:rsid w:val="001B3B47"/>
    <w:rsid w:val="001B7905"/>
    <w:rsid w:val="001C0989"/>
    <w:rsid w:val="001D2089"/>
    <w:rsid w:val="001D2B72"/>
    <w:rsid w:val="001D5173"/>
    <w:rsid w:val="001E0B37"/>
    <w:rsid w:val="001E1D85"/>
    <w:rsid w:val="001E2711"/>
    <w:rsid w:val="001E4B07"/>
    <w:rsid w:val="001E4D5F"/>
    <w:rsid w:val="001E7055"/>
    <w:rsid w:val="001E76C5"/>
    <w:rsid w:val="001F0979"/>
    <w:rsid w:val="001F128F"/>
    <w:rsid w:val="001F5D8F"/>
    <w:rsid w:val="001F691A"/>
    <w:rsid w:val="00203619"/>
    <w:rsid w:val="00211030"/>
    <w:rsid w:val="00214B65"/>
    <w:rsid w:val="0021623A"/>
    <w:rsid w:val="00224077"/>
    <w:rsid w:val="0022610F"/>
    <w:rsid w:val="00234085"/>
    <w:rsid w:val="002355A1"/>
    <w:rsid w:val="00235A45"/>
    <w:rsid w:val="00252617"/>
    <w:rsid w:val="00262289"/>
    <w:rsid w:val="0026477A"/>
    <w:rsid w:val="00265D96"/>
    <w:rsid w:val="002809B6"/>
    <w:rsid w:val="00291D8D"/>
    <w:rsid w:val="00293F0D"/>
    <w:rsid w:val="002A0702"/>
    <w:rsid w:val="002A16B0"/>
    <w:rsid w:val="002A39CC"/>
    <w:rsid w:val="002B0F8E"/>
    <w:rsid w:val="002E4CE5"/>
    <w:rsid w:val="002E762B"/>
    <w:rsid w:val="00304D4D"/>
    <w:rsid w:val="00307465"/>
    <w:rsid w:val="00314969"/>
    <w:rsid w:val="00321E2C"/>
    <w:rsid w:val="003347E8"/>
    <w:rsid w:val="0034787A"/>
    <w:rsid w:val="00350294"/>
    <w:rsid w:val="003720EB"/>
    <w:rsid w:val="0037502C"/>
    <w:rsid w:val="00377583"/>
    <w:rsid w:val="0038007B"/>
    <w:rsid w:val="003803F2"/>
    <w:rsid w:val="00392A53"/>
    <w:rsid w:val="0039474B"/>
    <w:rsid w:val="00395740"/>
    <w:rsid w:val="003B16F3"/>
    <w:rsid w:val="003B4EEA"/>
    <w:rsid w:val="003C126C"/>
    <w:rsid w:val="003C1875"/>
    <w:rsid w:val="003C4CE2"/>
    <w:rsid w:val="003C7EDA"/>
    <w:rsid w:val="003E3640"/>
    <w:rsid w:val="003E45A1"/>
    <w:rsid w:val="003E6858"/>
    <w:rsid w:val="003E78AA"/>
    <w:rsid w:val="003F5C8A"/>
    <w:rsid w:val="003F5E79"/>
    <w:rsid w:val="00403112"/>
    <w:rsid w:val="00425AD8"/>
    <w:rsid w:val="00431432"/>
    <w:rsid w:val="00434653"/>
    <w:rsid w:val="00435E26"/>
    <w:rsid w:val="0043728E"/>
    <w:rsid w:val="0045211D"/>
    <w:rsid w:val="004554A6"/>
    <w:rsid w:val="004658CF"/>
    <w:rsid w:val="00471042"/>
    <w:rsid w:val="00472DCB"/>
    <w:rsid w:val="00472F59"/>
    <w:rsid w:val="004733D1"/>
    <w:rsid w:val="00473997"/>
    <w:rsid w:val="00473E5D"/>
    <w:rsid w:val="004764C5"/>
    <w:rsid w:val="0047791D"/>
    <w:rsid w:val="00493A73"/>
    <w:rsid w:val="004946DB"/>
    <w:rsid w:val="004A31AC"/>
    <w:rsid w:val="004A3A3F"/>
    <w:rsid w:val="004B7566"/>
    <w:rsid w:val="004C327E"/>
    <w:rsid w:val="004C3FA7"/>
    <w:rsid w:val="004C4075"/>
    <w:rsid w:val="004E15CE"/>
    <w:rsid w:val="004F5AE8"/>
    <w:rsid w:val="00500579"/>
    <w:rsid w:val="0050652A"/>
    <w:rsid w:val="00506C96"/>
    <w:rsid w:val="00513F74"/>
    <w:rsid w:val="005168B1"/>
    <w:rsid w:val="005232ED"/>
    <w:rsid w:val="005240C5"/>
    <w:rsid w:val="00524C7D"/>
    <w:rsid w:val="0053579C"/>
    <w:rsid w:val="005449F4"/>
    <w:rsid w:val="005458F1"/>
    <w:rsid w:val="00550D2D"/>
    <w:rsid w:val="0055732B"/>
    <w:rsid w:val="0056036E"/>
    <w:rsid w:val="00572C0C"/>
    <w:rsid w:val="00573F49"/>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3FBD"/>
    <w:rsid w:val="00604C8F"/>
    <w:rsid w:val="006104E8"/>
    <w:rsid w:val="006239D3"/>
    <w:rsid w:val="00624B71"/>
    <w:rsid w:val="006327C1"/>
    <w:rsid w:val="00642744"/>
    <w:rsid w:val="00646DB1"/>
    <w:rsid w:val="00651F47"/>
    <w:rsid w:val="0065594F"/>
    <w:rsid w:val="00660453"/>
    <w:rsid w:val="00661642"/>
    <w:rsid w:val="006847DB"/>
    <w:rsid w:val="006B11B0"/>
    <w:rsid w:val="006B130D"/>
    <w:rsid w:val="006B2AEA"/>
    <w:rsid w:val="006B315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1173"/>
    <w:rsid w:val="00742CBD"/>
    <w:rsid w:val="00750FC2"/>
    <w:rsid w:val="00752371"/>
    <w:rsid w:val="00753ADF"/>
    <w:rsid w:val="007570A5"/>
    <w:rsid w:val="00767A9D"/>
    <w:rsid w:val="007729A4"/>
    <w:rsid w:val="0077474F"/>
    <w:rsid w:val="007804B3"/>
    <w:rsid w:val="00781C1B"/>
    <w:rsid w:val="00784559"/>
    <w:rsid w:val="007958BC"/>
    <w:rsid w:val="00797D19"/>
    <w:rsid w:val="007A44F6"/>
    <w:rsid w:val="007A4E89"/>
    <w:rsid w:val="007A68AD"/>
    <w:rsid w:val="007B0E61"/>
    <w:rsid w:val="007B505F"/>
    <w:rsid w:val="007C29B8"/>
    <w:rsid w:val="007C3956"/>
    <w:rsid w:val="007D722E"/>
    <w:rsid w:val="007D723F"/>
    <w:rsid w:val="007E00DE"/>
    <w:rsid w:val="007F4FF2"/>
    <w:rsid w:val="00800967"/>
    <w:rsid w:val="00810B14"/>
    <w:rsid w:val="008127CD"/>
    <w:rsid w:val="00812A95"/>
    <w:rsid w:val="00817363"/>
    <w:rsid w:val="008308D0"/>
    <w:rsid w:val="008470A3"/>
    <w:rsid w:val="008510B1"/>
    <w:rsid w:val="00865600"/>
    <w:rsid w:val="00881035"/>
    <w:rsid w:val="008823B7"/>
    <w:rsid w:val="008A3A40"/>
    <w:rsid w:val="008B1AA0"/>
    <w:rsid w:val="008C1BF0"/>
    <w:rsid w:val="008C1D21"/>
    <w:rsid w:val="008C78E4"/>
    <w:rsid w:val="008D334B"/>
    <w:rsid w:val="008E05D4"/>
    <w:rsid w:val="008E1183"/>
    <w:rsid w:val="008E3074"/>
    <w:rsid w:val="008F389E"/>
    <w:rsid w:val="00902FD3"/>
    <w:rsid w:val="0090403D"/>
    <w:rsid w:val="009122C0"/>
    <w:rsid w:val="00913BDB"/>
    <w:rsid w:val="00914D29"/>
    <w:rsid w:val="00925C89"/>
    <w:rsid w:val="009328A8"/>
    <w:rsid w:val="0093641D"/>
    <w:rsid w:val="00937D7A"/>
    <w:rsid w:val="009421B7"/>
    <w:rsid w:val="0094381D"/>
    <w:rsid w:val="00944188"/>
    <w:rsid w:val="0095123A"/>
    <w:rsid w:val="00960E51"/>
    <w:rsid w:val="009673C5"/>
    <w:rsid w:val="009758C2"/>
    <w:rsid w:val="00987350"/>
    <w:rsid w:val="00992959"/>
    <w:rsid w:val="00993CCC"/>
    <w:rsid w:val="009A4367"/>
    <w:rsid w:val="009A4A59"/>
    <w:rsid w:val="009B7942"/>
    <w:rsid w:val="009D0CEC"/>
    <w:rsid w:val="009D37B7"/>
    <w:rsid w:val="009D3C92"/>
    <w:rsid w:val="009F1E2F"/>
    <w:rsid w:val="009F7560"/>
    <w:rsid w:val="00A00244"/>
    <w:rsid w:val="00A048CA"/>
    <w:rsid w:val="00A10F2C"/>
    <w:rsid w:val="00A12D42"/>
    <w:rsid w:val="00A20296"/>
    <w:rsid w:val="00A254C8"/>
    <w:rsid w:val="00A27658"/>
    <w:rsid w:val="00A27D90"/>
    <w:rsid w:val="00A27E34"/>
    <w:rsid w:val="00A32F01"/>
    <w:rsid w:val="00A33601"/>
    <w:rsid w:val="00A4517A"/>
    <w:rsid w:val="00A506BE"/>
    <w:rsid w:val="00A5260A"/>
    <w:rsid w:val="00A61D69"/>
    <w:rsid w:val="00A64B4F"/>
    <w:rsid w:val="00A750FB"/>
    <w:rsid w:val="00A86BF2"/>
    <w:rsid w:val="00A9120B"/>
    <w:rsid w:val="00AB626F"/>
    <w:rsid w:val="00AC109A"/>
    <w:rsid w:val="00AC3B8D"/>
    <w:rsid w:val="00AD62AC"/>
    <w:rsid w:val="00AE0B54"/>
    <w:rsid w:val="00AE18EA"/>
    <w:rsid w:val="00AE4EE8"/>
    <w:rsid w:val="00B04D0E"/>
    <w:rsid w:val="00B14ECC"/>
    <w:rsid w:val="00B2256B"/>
    <w:rsid w:val="00B3016F"/>
    <w:rsid w:val="00B31647"/>
    <w:rsid w:val="00B34C30"/>
    <w:rsid w:val="00B402EF"/>
    <w:rsid w:val="00B417FA"/>
    <w:rsid w:val="00B44473"/>
    <w:rsid w:val="00B4647C"/>
    <w:rsid w:val="00B473E2"/>
    <w:rsid w:val="00B50F56"/>
    <w:rsid w:val="00B51899"/>
    <w:rsid w:val="00B60CE6"/>
    <w:rsid w:val="00B638A9"/>
    <w:rsid w:val="00B760E0"/>
    <w:rsid w:val="00B87EF5"/>
    <w:rsid w:val="00B97EB8"/>
    <w:rsid w:val="00BA2AD7"/>
    <w:rsid w:val="00BB5C12"/>
    <w:rsid w:val="00BB6322"/>
    <w:rsid w:val="00BB6B82"/>
    <w:rsid w:val="00BB7970"/>
    <w:rsid w:val="00BE11AC"/>
    <w:rsid w:val="00BF20A5"/>
    <w:rsid w:val="00BF67B7"/>
    <w:rsid w:val="00C14F25"/>
    <w:rsid w:val="00C15828"/>
    <w:rsid w:val="00C21AB5"/>
    <w:rsid w:val="00C2375B"/>
    <w:rsid w:val="00C25643"/>
    <w:rsid w:val="00C27149"/>
    <w:rsid w:val="00C35728"/>
    <w:rsid w:val="00C4621E"/>
    <w:rsid w:val="00C51D11"/>
    <w:rsid w:val="00C813C6"/>
    <w:rsid w:val="00C83211"/>
    <w:rsid w:val="00C8448B"/>
    <w:rsid w:val="00C9074C"/>
    <w:rsid w:val="00C91652"/>
    <w:rsid w:val="00C968E9"/>
    <w:rsid w:val="00CA3F74"/>
    <w:rsid w:val="00CB39A3"/>
    <w:rsid w:val="00CC3F43"/>
    <w:rsid w:val="00CF218F"/>
    <w:rsid w:val="00CF3738"/>
    <w:rsid w:val="00D0066C"/>
    <w:rsid w:val="00D01AD4"/>
    <w:rsid w:val="00D0244A"/>
    <w:rsid w:val="00D02A1D"/>
    <w:rsid w:val="00D073AA"/>
    <w:rsid w:val="00D10D75"/>
    <w:rsid w:val="00D1472D"/>
    <w:rsid w:val="00D16355"/>
    <w:rsid w:val="00D24740"/>
    <w:rsid w:val="00D37D90"/>
    <w:rsid w:val="00D407EA"/>
    <w:rsid w:val="00D44460"/>
    <w:rsid w:val="00D478C0"/>
    <w:rsid w:val="00D54600"/>
    <w:rsid w:val="00D670E9"/>
    <w:rsid w:val="00D774D6"/>
    <w:rsid w:val="00D80371"/>
    <w:rsid w:val="00D80AE7"/>
    <w:rsid w:val="00D8471C"/>
    <w:rsid w:val="00D86D38"/>
    <w:rsid w:val="00DA2469"/>
    <w:rsid w:val="00DB48E7"/>
    <w:rsid w:val="00DB56E1"/>
    <w:rsid w:val="00DB6D53"/>
    <w:rsid w:val="00DD6132"/>
    <w:rsid w:val="00DE5189"/>
    <w:rsid w:val="00DF0959"/>
    <w:rsid w:val="00DF4A65"/>
    <w:rsid w:val="00E177F9"/>
    <w:rsid w:val="00E2110C"/>
    <w:rsid w:val="00E238D1"/>
    <w:rsid w:val="00E24C8F"/>
    <w:rsid w:val="00E271B2"/>
    <w:rsid w:val="00E36DBF"/>
    <w:rsid w:val="00E5164D"/>
    <w:rsid w:val="00E629DC"/>
    <w:rsid w:val="00E658C5"/>
    <w:rsid w:val="00E771FB"/>
    <w:rsid w:val="00E82F23"/>
    <w:rsid w:val="00E83F24"/>
    <w:rsid w:val="00E864ED"/>
    <w:rsid w:val="00E9391E"/>
    <w:rsid w:val="00E95161"/>
    <w:rsid w:val="00E96899"/>
    <w:rsid w:val="00EB2FBD"/>
    <w:rsid w:val="00EB4521"/>
    <w:rsid w:val="00EB5774"/>
    <w:rsid w:val="00EC2433"/>
    <w:rsid w:val="00EC6955"/>
    <w:rsid w:val="00F11A8F"/>
    <w:rsid w:val="00F24D5C"/>
    <w:rsid w:val="00F26C19"/>
    <w:rsid w:val="00F2736A"/>
    <w:rsid w:val="00F327CA"/>
    <w:rsid w:val="00F34528"/>
    <w:rsid w:val="00F35216"/>
    <w:rsid w:val="00F3550F"/>
    <w:rsid w:val="00F37F74"/>
    <w:rsid w:val="00F460B9"/>
    <w:rsid w:val="00F47F76"/>
    <w:rsid w:val="00F5303E"/>
    <w:rsid w:val="00F5630C"/>
    <w:rsid w:val="00F7627C"/>
    <w:rsid w:val="00F76F19"/>
    <w:rsid w:val="00F866E4"/>
    <w:rsid w:val="00F91AC6"/>
    <w:rsid w:val="00F932B6"/>
    <w:rsid w:val="00FA6C44"/>
    <w:rsid w:val="00FA7F65"/>
    <w:rsid w:val="00FB69AD"/>
    <w:rsid w:val="00FB708D"/>
    <w:rsid w:val="00FC138D"/>
    <w:rsid w:val="00FC1A0F"/>
    <w:rsid w:val="00FC50AF"/>
    <w:rsid w:val="00FD69E8"/>
    <w:rsid w:val="00FE1D0D"/>
    <w:rsid w:val="00FE28A5"/>
    <w:rsid w:val="00FE3E4F"/>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90893"/>
  <w15:chartTrackingRefBased/>
  <w15:docId w15:val="{D979BAC5-A5DA-426A-9941-74B23A77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600"/>
    <w:pPr>
      <w:bidi/>
    </w:pPr>
    <w:rPr>
      <w:rFonts w:cs="Narkisim"/>
      <w:sz w:val="22"/>
      <w:szCs w:val="22"/>
      <w:lang w:val="en-US" w:eastAsia="he-IL"/>
    </w:rPr>
  </w:style>
  <w:style w:type="paragraph" w:styleId="1">
    <w:name w:val="heading 1"/>
    <w:basedOn w:val="a"/>
    <w:next w:val="a"/>
    <w:link w:val="10"/>
    <w:qFormat/>
    <w:rsid w:val="00D54600"/>
    <w:pPr>
      <w:keepNext/>
      <w:tabs>
        <w:tab w:val="right" w:pos="9469"/>
      </w:tabs>
      <w:jc w:val="both"/>
      <w:outlineLvl w:val="0"/>
    </w:pPr>
    <w:rPr>
      <w:rFonts w:cs="David"/>
      <w:b/>
      <w:bCs/>
      <w:szCs w:val="28"/>
    </w:rPr>
  </w:style>
  <w:style w:type="character" w:default="1" w:styleId="a0">
    <w:name w:val="Default Paragraph Font"/>
    <w:uiPriority w:val="1"/>
    <w:semiHidden/>
    <w:unhideWhenUsed/>
    <w:rsid w:val="00D546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4600"/>
  </w:style>
  <w:style w:type="paragraph" w:styleId="a3">
    <w:name w:val="footnote text"/>
    <w:basedOn w:val="a"/>
    <w:link w:val="a4"/>
    <w:semiHidden/>
    <w:rsid w:val="00D54600"/>
    <w:pPr>
      <w:ind w:left="170" w:hanging="170"/>
      <w:jc w:val="both"/>
    </w:pPr>
    <w:rPr>
      <w:sz w:val="20"/>
      <w:szCs w:val="20"/>
    </w:rPr>
  </w:style>
  <w:style w:type="character" w:styleId="a5">
    <w:name w:val="footnote reference"/>
    <w:semiHidden/>
    <w:rsid w:val="00D54600"/>
    <w:rPr>
      <w:vertAlign w:val="superscript"/>
    </w:rPr>
  </w:style>
  <w:style w:type="paragraph" w:styleId="a6">
    <w:name w:val="header"/>
    <w:basedOn w:val="a"/>
    <w:link w:val="a7"/>
    <w:rsid w:val="00D54600"/>
    <w:pPr>
      <w:tabs>
        <w:tab w:val="center" w:pos="4153"/>
        <w:tab w:val="right" w:pos="8306"/>
      </w:tabs>
    </w:pPr>
  </w:style>
  <w:style w:type="paragraph" w:styleId="a8">
    <w:name w:val="footer"/>
    <w:basedOn w:val="a"/>
    <w:link w:val="a9"/>
    <w:rsid w:val="00D54600"/>
    <w:pPr>
      <w:tabs>
        <w:tab w:val="center" w:pos="4153"/>
        <w:tab w:val="right" w:pos="8306"/>
      </w:tabs>
    </w:pPr>
  </w:style>
  <w:style w:type="paragraph" w:customStyle="1" w:styleId="aa">
    <w:name w:val="כותרת"/>
    <w:basedOn w:val="a"/>
    <w:rsid w:val="00D54600"/>
    <w:pPr>
      <w:spacing w:before="240" w:line="320" w:lineRule="atLeast"/>
      <w:jc w:val="center"/>
    </w:pPr>
    <w:rPr>
      <w:rFonts w:cs="David"/>
      <w:b/>
      <w:bCs/>
      <w:spacing w:val="20"/>
      <w:szCs w:val="32"/>
    </w:rPr>
  </w:style>
  <w:style w:type="paragraph" w:customStyle="1" w:styleId="ab">
    <w:name w:val="כותרת קטע"/>
    <w:basedOn w:val="a"/>
    <w:rsid w:val="00D54600"/>
    <w:pPr>
      <w:spacing w:before="240" w:line="300" w:lineRule="atLeast"/>
    </w:pPr>
    <w:rPr>
      <w:rFonts w:cs="Arial"/>
      <w:b/>
      <w:bCs/>
      <w:szCs w:val="24"/>
    </w:rPr>
  </w:style>
  <w:style w:type="paragraph" w:customStyle="1" w:styleId="ac">
    <w:name w:val="מקור"/>
    <w:basedOn w:val="a"/>
    <w:rsid w:val="00D54600"/>
    <w:pPr>
      <w:spacing w:line="320" w:lineRule="atLeast"/>
      <w:jc w:val="both"/>
    </w:pPr>
    <w:rPr>
      <w:rFonts w:cs="David"/>
      <w:szCs w:val="24"/>
    </w:rPr>
  </w:style>
  <w:style w:type="paragraph" w:customStyle="1" w:styleId="ad">
    <w:name w:val="מחלקי המים"/>
    <w:basedOn w:val="a"/>
    <w:rsid w:val="00D54600"/>
    <w:pPr>
      <w:spacing w:line="320" w:lineRule="atLeast"/>
      <w:jc w:val="both"/>
    </w:pPr>
    <w:rPr>
      <w:b/>
      <w:bCs/>
      <w:szCs w:val="24"/>
    </w:rPr>
  </w:style>
  <w:style w:type="character" w:styleId="Hyperlink">
    <w:name w:val="Hyperlink"/>
    <w:rsid w:val="00D5460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54600"/>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D54600"/>
    <w:rPr>
      <w:rFonts w:cs="Narkisim"/>
      <w:lang w:val="en-US" w:eastAsia="he-IL"/>
    </w:rPr>
  </w:style>
  <w:style w:type="character" w:customStyle="1" w:styleId="10">
    <w:name w:val="כותרת 1 תו"/>
    <w:link w:val="1"/>
    <w:rsid w:val="00D54600"/>
    <w:rPr>
      <w:rFonts w:cs="David"/>
      <w:b/>
      <w:bCs/>
      <w:sz w:val="22"/>
      <w:szCs w:val="28"/>
      <w:lang w:val="en-US" w:eastAsia="he-IL"/>
    </w:rPr>
  </w:style>
  <w:style w:type="character" w:customStyle="1" w:styleId="a7">
    <w:name w:val="כותרת עליונה תו"/>
    <w:link w:val="a6"/>
    <w:rsid w:val="00D54600"/>
    <w:rPr>
      <w:rFonts w:cs="Narkisim"/>
      <w:sz w:val="22"/>
      <w:szCs w:val="22"/>
      <w:lang w:val="en-US" w:eastAsia="he-IL"/>
    </w:rPr>
  </w:style>
  <w:style w:type="character" w:customStyle="1" w:styleId="a9">
    <w:name w:val="כותרת תחתונה תו"/>
    <w:link w:val="a8"/>
    <w:rsid w:val="00D54600"/>
    <w:rPr>
      <w:rFonts w:cs="Narkisim"/>
      <w:sz w:val="22"/>
      <w:szCs w:val="22"/>
      <w:lang w:val="en-US" w:eastAsia="he-IL"/>
    </w:rPr>
  </w:style>
  <w:style w:type="character" w:customStyle="1" w:styleId="af">
    <w:name w:val="טקסט בלונים תו"/>
    <w:link w:val="ae"/>
    <w:uiPriority w:val="99"/>
    <w:semiHidden/>
    <w:rsid w:val="00D54600"/>
    <w:rPr>
      <w:rFonts w:ascii="Tahoma" w:hAnsi="Tahoma" w:cs="Tahoma"/>
      <w:sz w:val="16"/>
      <w:szCs w:val="16"/>
      <w:lang w:val="en-US" w:eastAsia="he-IL"/>
    </w:rPr>
  </w:style>
  <w:style w:type="paragraph" w:customStyle="1" w:styleId="af1">
    <w:name w:val="פסוק"/>
    <w:basedOn w:val="ac"/>
    <w:qFormat/>
    <w:rsid w:val="00D54600"/>
    <w:pPr>
      <w:spacing w:before="120"/>
    </w:pPr>
    <w:rPr>
      <w:b/>
      <w:bCs/>
    </w:rPr>
  </w:style>
  <w:style w:type="character" w:styleId="af2">
    <w:name w:val="Unresolved Mention"/>
    <w:uiPriority w:val="99"/>
    <w:semiHidden/>
    <w:unhideWhenUsed/>
    <w:rsid w:val="00234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A%D7%9C%D7%9E%D7%95%D7%93-%D7%95%D7%9E%D7%A2%D7%A9%D7%94-2" TargetMode="External"/><Relationship Id="rId3" Type="http://schemas.openxmlformats.org/officeDocument/2006/relationships/hyperlink" Target="https://www.mayim.org.il/?holiday=%D7%91%D7%A8%D7%9B%D7%AA-%D7%A0%D7%A8-%D7%97%D7%A0%D7%95%D7%9B%D7%94" TargetMode="External"/><Relationship Id="rId7" Type="http://schemas.openxmlformats.org/officeDocument/2006/relationships/hyperlink" Target="https://www.mayim.org.il/?holiday=%D7%A2%D7%9C-%D7%9B%D7%A2%D7%A1-%D7%95%D7%97%D7%9B%D7%9E%D7%94" TargetMode="External"/><Relationship Id="rId2" Type="http://schemas.openxmlformats.org/officeDocument/2006/relationships/hyperlink" Target="https://www.mayim.org.il/?parasha=%D7%91%D7%90%D7%A8%D7%94-%D7%A9%D7%9C-%D7%9E%D7%A8%D7%99%D7%9D" TargetMode="External"/><Relationship Id="rId1" Type="http://schemas.openxmlformats.org/officeDocument/2006/relationships/hyperlink" Target="https://www.mayim.org.il/?parasha=%D7%96%D7%A7%D7%9F-%D7%9E%D7%9E%D7%A8%D7%901" TargetMode="External"/><Relationship Id="rId6" Type="http://schemas.openxmlformats.org/officeDocument/2006/relationships/hyperlink" Target="http://www.mayim.org.il/publications/" TargetMode="External"/><Relationship Id="rId5" Type="http://schemas.openxmlformats.org/officeDocument/2006/relationships/hyperlink" Target="http://www.mayim.org.il/?holiday=%d7%91%d7%a7%d7%a9%d7%95-%d7%97%d7%9b%d7%9e%d7%99%d7%9d-%d7%9c%d7%92%d7%a0%d7%95%d7%96-%d7%90%d7%aa-%d7%a1%d7%a4%d7%a8-%d7%a7%d7%94%d7%9c%d7%aa" TargetMode="External"/><Relationship Id="rId4" Type="http://schemas.openxmlformats.org/officeDocument/2006/relationships/hyperlink" Target="https://www.mayim.org.il/?parasha=%D7%9B%D7%AA%D7%99%D7%91%D7%AA-%D7%94%D7%A9%D7%99%D7%A8%D7%94-%D7%9C%D7%99%D7%9E%D7%95%D7%93%D7%94-%D7%95%D7%A9%D7%82%D6%B4%D7%99%D7%9E%D6%B8%D7%94%D6%BC-%D7%91%D7%A4%D7%94" TargetMode="External"/><Relationship Id="rId9" Type="http://schemas.openxmlformats.org/officeDocument/2006/relationships/hyperlink" Target="http://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9E1D-8F20-4D57-9497-07E532DD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1031</Words>
  <Characters>4558</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עשות ספרים הרבה</vt:lpstr>
      <vt:lpstr>כי העושק יהולל חכם</vt:lpstr>
    </vt:vector>
  </TitlesOfParts>
  <Company>Microsoft</Company>
  <LinksUpToDate>false</LinksUpToDate>
  <CharactersWithSpaces>5578</CharactersWithSpaces>
  <SharedDoc>false</SharedDoc>
  <HLinks>
    <vt:vector size="60" baseType="variant">
      <vt:variant>
        <vt:i4>1835078</vt:i4>
      </vt:variant>
      <vt:variant>
        <vt:i4>0</vt:i4>
      </vt:variant>
      <vt:variant>
        <vt:i4>0</vt:i4>
      </vt:variant>
      <vt:variant>
        <vt:i4>5</vt:i4>
      </vt:variant>
      <vt:variant>
        <vt:lpwstr>http://www.mayim.org.il/</vt:lpwstr>
      </vt:variant>
      <vt:variant>
        <vt:lpwstr/>
      </vt:variant>
      <vt:variant>
        <vt:i4>7078001</vt:i4>
      </vt:variant>
      <vt:variant>
        <vt:i4>24</vt:i4>
      </vt:variant>
      <vt:variant>
        <vt:i4>0</vt:i4>
      </vt:variant>
      <vt:variant>
        <vt:i4>5</vt:i4>
      </vt:variant>
      <vt:variant>
        <vt:lpwstr>http://www.mayim.org.il/?parasha=%d7%9b%d7%aa%d7%95%d7%91-%d7%9c%d7%9a-%d7%90%d7%aa-%d7%94%d7%93%d7%91%d7%a8%d7%99%d7%9d-%d7%94%d7%90%d7%9c%d7%941</vt:lpwstr>
      </vt:variant>
      <vt:variant>
        <vt:lpwstr/>
      </vt:variant>
      <vt:variant>
        <vt:i4>1245189</vt:i4>
      </vt:variant>
      <vt:variant>
        <vt:i4>21</vt:i4>
      </vt:variant>
      <vt:variant>
        <vt:i4>0</vt:i4>
      </vt:variant>
      <vt:variant>
        <vt:i4>5</vt:i4>
      </vt:variant>
      <vt:variant>
        <vt:lpwstr>https://www.mayim.org.il/?parasha=%D7%AA%D7%9C%D7%9E%D7%95%D7%93-%D7%95%D7%9E%D7%A2%D7%A9%D7%94-2</vt:lpwstr>
      </vt:variant>
      <vt:variant>
        <vt:lpwstr>gsc.tab=0</vt:lpwstr>
      </vt:variant>
      <vt:variant>
        <vt:i4>1900546</vt:i4>
      </vt:variant>
      <vt:variant>
        <vt:i4>18</vt:i4>
      </vt:variant>
      <vt:variant>
        <vt:i4>0</vt:i4>
      </vt:variant>
      <vt:variant>
        <vt:i4>5</vt:i4>
      </vt:variant>
      <vt:variant>
        <vt:lpwstr>https://www.mayim.org.il/?holiday=%D7%A2%D7%9C-%D7%9B%D7%A2%D7%A1-%D7%95%D7%97%D7%9B%D7%9E%D7%94</vt:lpwstr>
      </vt:variant>
      <vt:variant>
        <vt:lpwstr>gsc.tab=0</vt:lpwstr>
      </vt:variant>
      <vt:variant>
        <vt:i4>917595</vt:i4>
      </vt:variant>
      <vt:variant>
        <vt:i4>15</vt:i4>
      </vt:variant>
      <vt:variant>
        <vt:i4>0</vt:i4>
      </vt:variant>
      <vt:variant>
        <vt:i4>5</vt:i4>
      </vt:variant>
      <vt:variant>
        <vt:lpwstr>http://www.mayim.org.il/publications/</vt:lpwstr>
      </vt:variant>
      <vt:variant>
        <vt:lpwstr/>
      </vt:variant>
      <vt:variant>
        <vt:i4>5505029</vt:i4>
      </vt:variant>
      <vt:variant>
        <vt:i4>12</vt:i4>
      </vt:variant>
      <vt:variant>
        <vt:i4>0</vt:i4>
      </vt:variant>
      <vt:variant>
        <vt:i4>5</vt:i4>
      </vt:variant>
      <vt:variant>
        <vt:lpwstr>http://www.mayim.org.il/?holiday=%d7%91%d7%a7%d7%a9%d7%95-%d7%97%d7%9b%d7%9e%d7%99%d7%9d-%d7%9c%d7%92%d7%a0%d7%95%d7%96-%d7%90%d7%aa-%d7%a1%d7%a4%d7%a8-%d7%a7%d7%94%d7%9c%d7%aa</vt:lpwstr>
      </vt:variant>
      <vt:variant>
        <vt:lpwstr/>
      </vt:variant>
      <vt:variant>
        <vt:i4>6357054</vt:i4>
      </vt:variant>
      <vt:variant>
        <vt:i4>9</vt:i4>
      </vt:variant>
      <vt:variant>
        <vt:i4>0</vt:i4>
      </vt:variant>
      <vt:variant>
        <vt:i4>5</vt:i4>
      </vt:variant>
      <vt:variant>
        <vt:lpwstr>https://www.mayim.org.il/?parasha=%D7%9B%D7%AA%D7%99%D7%91%D7%AA-%D7%94%D7%A9%D7%99%D7%A8%D7%94-%D7%9C%D7%99%D7%9E%D7%95%D7%93%D7%94-%D7%95%D7%A9%D7%82%D6%B4%D7%99%D7%9E%D6%B8%D7%94%D6%BC-%D7%91%D7%A4%D7%94</vt:lpwstr>
      </vt:variant>
      <vt:variant>
        <vt:lpwstr/>
      </vt:variant>
      <vt:variant>
        <vt:i4>3670058</vt:i4>
      </vt:variant>
      <vt:variant>
        <vt:i4>6</vt:i4>
      </vt:variant>
      <vt:variant>
        <vt:i4>0</vt:i4>
      </vt:variant>
      <vt:variant>
        <vt:i4>5</vt:i4>
      </vt:variant>
      <vt:variant>
        <vt:lpwstr>https://www.mayim.org.il/?holiday=%D7%91%D7%A8%D7%9B%D7%AA-%D7%A0%D7%A8-%D7%97%D7%A0%D7%95%D7%9B%D7%94</vt:lpwstr>
      </vt:variant>
      <vt:variant>
        <vt:lpwstr>gsc.tab=0</vt:lpwstr>
      </vt:variant>
      <vt:variant>
        <vt:i4>4980752</vt:i4>
      </vt:variant>
      <vt:variant>
        <vt:i4>3</vt:i4>
      </vt:variant>
      <vt:variant>
        <vt:i4>0</vt:i4>
      </vt:variant>
      <vt:variant>
        <vt:i4>5</vt:i4>
      </vt:variant>
      <vt:variant>
        <vt:lpwstr>https://www.mayim.org.il/?parasha=%D7%91%D7%90%D7%A8%D7%94-%D7%A9%D7%9C-%D7%9E%D7%A8%D7%99%D7%9D</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עשות ספרים הרבה</dc:title>
  <dc:subject>מגילת קהלת</dc:subject>
  <dc:creator>אשר יובל</dc:creator>
  <cp:keywords/>
  <cp:lastModifiedBy>Shimon Afek</cp:lastModifiedBy>
  <cp:revision>3</cp:revision>
  <cp:lastPrinted>2023-08-28T18:14:00Z</cp:lastPrinted>
  <dcterms:created xsi:type="dcterms:W3CDTF">2023-08-28T18:14:00Z</dcterms:created>
  <dcterms:modified xsi:type="dcterms:W3CDTF">2023-08-28T18:14:00Z</dcterms:modified>
</cp:coreProperties>
</file>