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9992" w14:textId="77777777" w:rsidR="0032518A" w:rsidRPr="00866F3C" w:rsidRDefault="0032518A">
      <w:pPr>
        <w:pStyle w:val="aa"/>
        <w:rPr>
          <w:rFonts w:hint="cs"/>
          <w:rtl/>
          <w:lang w:eastAsia="en-US"/>
        </w:rPr>
      </w:pPr>
      <w:r w:rsidRPr="00866F3C">
        <w:rPr>
          <w:rtl/>
        </w:rPr>
        <w:fldChar w:fldCharType="begin"/>
      </w:r>
      <w:r w:rsidRPr="00866F3C">
        <w:rPr>
          <w:rtl/>
          <w:lang w:eastAsia="en-US"/>
        </w:rPr>
        <w:instrText xml:space="preserve"> </w:instrText>
      </w:r>
      <w:r w:rsidRPr="00866F3C">
        <w:rPr>
          <w:szCs w:val="22"/>
          <w:lang w:eastAsia="en-US"/>
        </w:rPr>
        <w:instrText>TITLE  \* MERGEFORMAT</w:instrText>
      </w:r>
      <w:r w:rsidRPr="00866F3C">
        <w:rPr>
          <w:rtl/>
          <w:lang w:eastAsia="en-US"/>
        </w:rPr>
        <w:instrText xml:space="preserve"> </w:instrText>
      </w:r>
      <w:r w:rsidRPr="00866F3C">
        <w:rPr>
          <w:rtl/>
        </w:rPr>
        <w:fldChar w:fldCharType="separate"/>
      </w:r>
      <w:r w:rsidRPr="00866F3C">
        <w:rPr>
          <w:rtl/>
          <w:lang w:eastAsia="en-US"/>
        </w:rPr>
        <w:t>לחיותינו כהיום הזה</w:t>
      </w:r>
      <w:r w:rsidRPr="00866F3C">
        <w:rPr>
          <w:rtl/>
        </w:rPr>
        <w:fldChar w:fldCharType="end"/>
      </w:r>
    </w:p>
    <w:p w14:paraId="68F63A56" w14:textId="77777777" w:rsidR="0032518A" w:rsidRDefault="002155CD" w:rsidP="002155CD">
      <w:pPr>
        <w:autoSpaceDE w:val="0"/>
        <w:autoSpaceDN w:val="0"/>
        <w:adjustRightInd w:val="0"/>
        <w:spacing w:before="240" w:line="320" w:lineRule="atLeast"/>
        <w:jc w:val="both"/>
        <w:rPr>
          <w:rFonts w:cs="David" w:hint="cs"/>
          <w:sz w:val="28"/>
          <w:szCs w:val="32"/>
          <w:rtl/>
          <w:lang w:val="he-IL"/>
        </w:rPr>
      </w:pPr>
      <w:proofErr w:type="spellStart"/>
      <w:r w:rsidRPr="002155CD">
        <w:rPr>
          <w:rFonts w:cs="David" w:hint="eastAsia"/>
          <w:b/>
          <w:bCs/>
          <w:sz w:val="24"/>
          <w:szCs w:val="24"/>
          <w:rtl/>
          <w:lang w:val="he-IL"/>
        </w:rPr>
        <w:t>וַיְצַוֵּנו</w:t>
      </w:r>
      <w:proofErr w:type="spellEnd"/>
      <w:r w:rsidRPr="002155CD">
        <w:rPr>
          <w:rFonts w:cs="David" w:hint="eastAsia"/>
          <w:b/>
          <w:bCs/>
          <w:sz w:val="24"/>
          <w:szCs w:val="24"/>
          <w:rtl/>
          <w:lang w:val="he-IL"/>
        </w:rPr>
        <w:t>ּ</w:t>
      </w:r>
      <w:r w:rsidRPr="002155CD">
        <w:rPr>
          <w:rFonts w:cs="David"/>
          <w:b/>
          <w:bCs/>
          <w:sz w:val="24"/>
          <w:szCs w:val="24"/>
          <w:rtl/>
          <w:lang w:val="he-IL"/>
        </w:rPr>
        <w:t xml:space="preserve"> </w:t>
      </w:r>
      <w:r w:rsidRPr="002155CD">
        <w:rPr>
          <w:rFonts w:cs="David" w:hint="eastAsia"/>
          <w:b/>
          <w:bCs/>
          <w:sz w:val="24"/>
          <w:szCs w:val="24"/>
          <w:rtl/>
          <w:lang w:val="he-IL"/>
        </w:rPr>
        <w:t>ה</w:t>
      </w:r>
      <w:r w:rsidRPr="002155CD">
        <w:rPr>
          <w:rFonts w:cs="David"/>
          <w:b/>
          <w:bCs/>
          <w:sz w:val="24"/>
          <w:szCs w:val="24"/>
          <w:rtl/>
          <w:lang w:val="he-IL"/>
        </w:rPr>
        <w:t xml:space="preserve">' </w:t>
      </w:r>
      <w:r w:rsidRPr="002155CD">
        <w:rPr>
          <w:rFonts w:cs="David" w:hint="eastAsia"/>
          <w:b/>
          <w:bCs/>
          <w:sz w:val="24"/>
          <w:szCs w:val="24"/>
          <w:rtl/>
          <w:lang w:val="he-IL"/>
        </w:rPr>
        <w:t>לַעֲשׂוֹת</w:t>
      </w:r>
      <w:r w:rsidRPr="002155CD">
        <w:rPr>
          <w:rFonts w:cs="David"/>
          <w:b/>
          <w:bCs/>
          <w:sz w:val="24"/>
          <w:szCs w:val="24"/>
          <w:rtl/>
          <w:lang w:val="he-IL"/>
        </w:rPr>
        <w:t xml:space="preserve"> </w:t>
      </w:r>
      <w:r w:rsidRPr="002155CD">
        <w:rPr>
          <w:rFonts w:cs="David" w:hint="eastAsia"/>
          <w:b/>
          <w:bCs/>
          <w:sz w:val="24"/>
          <w:szCs w:val="24"/>
          <w:rtl/>
          <w:lang w:val="he-IL"/>
        </w:rPr>
        <w:t>אֶת</w:t>
      </w:r>
      <w:r w:rsidRPr="002155CD">
        <w:rPr>
          <w:rFonts w:cs="David"/>
          <w:b/>
          <w:bCs/>
          <w:sz w:val="24"/>
          <w:szCs w:val="24"/>
          <w:rtl/>
          <w:lang w:val="he-IL"/>
        </w:rPr>
        <w:t xml:space="preserve"> </w:t>
      </w:r>
      <w:r w:rsidRPr="002155CD">
        <w:rPr>
          <w:rFonts w:cs="David" w:hint="eastAsia"/>
          <w:b/>
          <w:bCs/>
          <w:sz w:val="24"/>
          <w:szCs w:val="24"/>
          <w:rtl/>
          <w:lang w:val="he-IL"/>
        </w:rPr>
        <w:t>כָּל</w:t>
      </w:r>
      <w:r w:rsidRPr="002155CD">
        <w:rPr>
          <w:rFonts w:cs="David"/>
          <w:b/>
          <w:bCs/>
          <w:sz w:val="24"/>
          <w:szCs w:val="24"/>
          <w:rtl/>
          <w:lang w:val="he-IL"/>
        </w:rPr>
        <w:t xml:space="preserve"> </w:t>
      </w:r>
      <w:proofErr w:type="spellStart"/>
      <w:r w:rsidRPr="002155CD">
        <w:rPr>
          <w:rFonts w:cs="David" w:hint="eastAsia"/>
          <w:b/>
          <w:bCs/>
          <w:sz w:val="24"/>
          <w:szCs w:val="24"/>
          <w:rtl/>
          <w:lang w:val="he-IL"/>
        </w:rPr>
        <w:t>הַחֻקִּים</w:t>
      </w:r>
      <w:proofErr w:type="spellEnd"/>
      <w:r w:rsidRPr="002155CD">
        <w:rPr>
          <w:rFonts w:cs="David"/>
          <w:b/>
          <w:bCs/>
          <w:sz w:val="24"/>
          <w:szCs w:val="24"/>
          <w:rtl/>
          <w:lang w:val="he-IL"/>
        </w:rPr>
        <w:t xml:space="preserve"> </w:t>
      </w:r>
      <w:r w:rsidRPr="002155CD">
        <w:rPr>
          <w:rFonts w:cs="David" w:hint="eastAsia"/>
          <w:b/>
          <w:bCs/>
          <w:sz w:val="24"/>
          <w:szCs w:val="24"/>
          <w:rtl/>
          <w:lang w:val="he-IL"/>
        </w:rPr>
        <w:t>הָאֵלֶּה</w:t>
      </w:r>
      <w:r w:rsidRPr="002155CD">
        <w:rPr>
          <w:rFonts w:cs="David"/>
          <w:b/>
          <w:bCs/>
          <w:sz w:val="24"/>
          <w:szCs w:val="24"/>
          <w:rtl/>
          <w:lang w:val="he-IL"/>
        </w:rPr>
        <w:t xml:space="preserve"> </w:t>
      </w:r>
      <w:r w:rsidRPr="002155CD">
        <w:rPr>
          <w:rFonts w:cs="David" w:hint="eastAsia"/>
          <w:b/>
          <w:bCs/>
          <w:sz w:val="24"/>
          <w:szCs w:val="24"/>
          <w:rtl/>
          <w:lang w:val="he-IL"/>
        </w:rPr>
        <w:t>לְיִרְאָה</w:t>
      </w:r>
      <w:r w:rsidRPr="002155CD">
        <w:rPr>
          <w:rFonts w:cs="David"/>
          <w:b/>
          <w:bCs/>
          <w:sz w:val="24"/>
          <w:szCs w:val="24"/>
          <w:rtl/>
          <w:lang w:val="he-IL"/>
        </w:rPr>
        <w:t xml:space="preserve"> </w:t>
      </w:r>
      <w:r w:rsidRPr="002155CD">
        <w:rPr>
          <w:rFonts w:cs="David" w:hint="eastAsia"/>
          <w:b/>
          <w:bCs/>
          <w:sz w:val="24"/>
          <w:szCs w:val="24"/>
          <w:rtl/>
          <w:lang w:val="he-IL"/>
        </w:rPr>
        <w:t>אֶת</w:t>
      </w:r>
      <w:r w:rsidRPr="002155CD">
        <w:rPr>
          <w:rFonts w:cs="David"/>
          <w:b/>
          <w:bCs/>
          <w:sz w:val="24"/>
          <w:szCs w:val="24"/>
          <w:rtl/>
          <w:lang w:val="he-IL"/>
        </w:rPr>
        <w:t xml:space="preserve"> </w:t>
      </w:r>
      <w:r w:rsidRPr="002155CD">
        <w:rPr>
          <w:rFonts w:cs="David" w:hint="eastAsia"/>
          <w:b/>
          <w:bCs/>
          <w:sz w:val="24"/>
          <w:szCs w:val="24"/>
          <w:rtl/>
          <w:lang w:val="he-IL"/>
        </w:rPr>
        <w:t>ה</w:t>
      </w:r>
      <w:r w:rsidRPr="002155CD">
        <w:rPr>
          <w:rFonts w:cs="David"/>
          <w:b/>
          <w:bCs/>
          <w:sz w:val="24"/>
          <w:szCs w:val="24"/>
          <w:rtl/>
          <w:lang w:val="he-IL"/>
        </w:rPr>
        <w:t xml:space="preserve">' </w:t>
      </w:r>
      <w:proofErr w:type="spellStart"/>
      <w:r w:rsidRPr="002155CD">
        <w:rPr>
          <w:rFonts w:cs="David" w:hint="eastAsia"/>
          <w:b/>
          <w:bCs/>
          <w:sz w:val="24"/>
          <w:szCs w:val="24"/>
          <w:rtl/>
          <w:lang w:val="he-IL"/>
        </w:rPr>
        <w:t>אֱלֹהֵינו</w:t>
      </w:r>
      <w:proofErr w:type="spellEnd"/>
      <w:r w:rsidRPr="002155CD">
        <w:rPr>
          <w:rFonts w:cs="David" w:hint="eastAsia"/>
          <w:b/>
          <w:bCs/>
          <w:sz w:val="24"/>
          <w:szCs w:val="24"/>
          <w:rtl/>
          <w:lang w:val="he-IL"/>
        </w:rPr>
        <w:t>ּ</w:t>
      </w:r>
      <w:r w:rsidRPr="002155CD">
        <w:rPr>
          <w:rFonts w:cs="David"/>
          <w:b/>
          <w:bCs/>
          <w:sz w:val="24"/>
          <w:szCs w:val="24"/>
          <w:rtl/>
          <w:lang w:val="he-IL"/>
        </w:rPr>
        <w:t xml:space="preserve"> </w:t>
      </w:r>
      <w:r w:rsidRPr="002155CD">
        <w:rPr>
          <w:rFonts w:cs="David" w:hint="eastAsia"/>
          <w:b/>
          <w:bCs/>
          <w:sz w:val="24"/>
          <w:szCs w:val="24"/>
          <w:rtl/>
          <w:lang w:val="he-IL"/>
        </w:rPr>
        <w:t>לְטוֹב</w:t>
      </w:r>
      <w:r w:rsidRPr="002155CD">
        <w:rPr>
          <w:rFonts w:cs="David"/>
          <w:b/>
          <w:bCs/>
          <w:sz w:val="24"/>
          <w:szCs w:val="24"/>
          <w:rtl/>
          <w:lang w:val="he-IL"/>
        </w:rPr>
        <w:t xml:space="preserve"> </w:t>
      </w:r>
      <w:r w:rsidRPr="002155CD">
        <w:rPr>
          <w:rFonts w:cs="David" w:hint="eastAsia"/>
          <w:b/>
          <w:bCs/>
          <w:sz w:val="24"/>
          <w:szCs w:val="24"/>
          <w:rtl/>
          <w:lang w:val="he-IL"/>
        </w:rPr>
        <w:t>לָנוּ</w:t>
      </w:r>
      <w:r w:rsidRPr="002155CD">
        <w:rPr>
          <w:rFonts w:cs="David"/>
          <w:b/>
          <w:bCs/>
          <w:sz w:val="24"/>
          <w:szCs w:val="24"/>
          <w:rtl/>
          <w:lang w:val="he-IL"/>
        </w:rPr>
        <w:t xml:space="preserve"> </w:t>
      </w:r>
      <w:r w:rsidRPr="002155CD">
        <w:rPr>
          <w:rFonts w:cs="David" w:hint="eastAsia"/>
          <w:b/>
          <w:bCs/>
          <w:sz w:val="24"/>
          <w:szCs w:val="24"/>
          <w:rtl/>
          <w:lang w:val="he-IL"/>
        </w:rPr>
        <w:t>כָּל</w:t>
      </w:r>
      <w:r w:rsidRPr="002155CD">
        <w:rPr>
          <w:rFonts w:cs="David"/>
          <w:b/>
          <w:bCs/>
          <w:sz w:val="24"/>
          <w:szCs w:val="24"/>
          <w:rtl/>
          <w:lang w:val="he-IL"/>
        </w:rPr>
        <w:t xml:space="preserve"> </w:t>
      </w:r>
      <w:r w:rsidRPr="002155CD">
        <w:rPr>
          <w:rFonts w:cs="David" w:hint="eastAsia"/>
          <w:b/>
          <w:bCs/>
          <w:sz w:val="24"/>
          <w:szCs w:val="24"/>
          <w:rtl/>
          <w:lang w:val="he-IL"/>
        </w:rPr>
        <w:t>הַיָּמִים</w:t>
      </w:r>
      <w:r w:rsidRPr="002155CD">
        <w:rPr>
          <w:rFonts w:cs="David"/>
          <w:b/>
          <w:bCs/>
          <w:sz w:val="24"/>
          <w:szCs w:val="24"/>
          <w:rtl/>
          <w:lang w:val="he-IL"/>
        </w:rPr>
        <w:t xml:space="preserve"> </w:t>
      </w:r>
      <w:r w:rsidRPr="002155CD">
        <w:rPr>
          <w:rFonts w:cs="David" w:hint="eastAsia"/>
          <w:b/>
          <w:bCs/>
          <w:sz w:val="24"/>
          <w:szCs w:val="24"/>
          <w:rtl/>
          <w:lang w:val="he-IL"/>
        </w:rPr>
        <w:t>לְחַיֹּתֵנוּ</w:t>
      </w:r>
      <w:r w:rsidRPr="002155CD">
        <w:rPr>
          <w:rFonts w:cs="David"/>
          <w:b/>
          <w:bCs/>
          <w:sz w:val="24"/>
          <w:szCs w:val="24"/>
          <w:rtl/>
          <w:lang w:val="he-IL"/>
        </w:rPr>
        <w:t xml:space="preserve"> </w:t>
      </w:r>
      <w:r w:rsidRPr="002155CD">
        <w:rPr>
          <w:rFonts w:cs="David" w:hint="eastAsia"/>
          <w:b/>
          <w:bCs/>
          <w:sz w:val="24"/>
          <w:szCs w:val="24"/>
          <w:rtl/>
          <w:lang w:val="he-IL"/>
        </w:rPr>
        <w:t>כְּהַיּוֹם</w:t>
      </w:r>
      <w:r w:rsidRPr="002155CD">
        <w:rPr>
          <w:rFonts w:cs="David"/>
          <w:b/>
          <w:bCs/>
          <w:sz w:val="24"/>
          <w:szCs w:val="24"/>
          <w:rtl/>
          <w:lang w:val="he-IL"/>
        </w:rPr>
        <w:t xml:space="preserve"> </w:t>
      </w:r>
      <w:r w:rsidRPr="002155CD">
        <w:rPr>
          <w:rFonts w:cs="David" w:hint="eastAsia"/>
          <w:b/>
          <w:bCs/>
          <w:sz w:val="24"/>
          <w:szCs w:val="24"/>
          <w:rtl/>
          <w:lang w:val="he-IL"/>
        </w:rPr>
        <w:t>הַזֶּה</w:t>
      </w:r>
      <w:r w:rsidRPr="002155CD">
        <w:rPr>
          <w:rFonts w:cs="David"/>
          <w:b/>
          <w:bCs/>
          <w:sz w:val="24"/>
          <w:szCs w:val="24"/>
          <w:rtl/>
          <w:lang w:val="he-IL"/>
        </w:rPr>
        <w:t>:</w:t>
      </w:r>
      <w:r>
        <w:rPr>
          <w:rFonts w:hint="cs"/>
          <w:rtl/>
          <w:lang w:eastAsia="en-US"/>
        </w:rPr>
        <w:t xml:space="preserve"> </w:t>
      </w:r>
      <w:r w:rsidR="0032518A" w:rsidRPr="00866F3C">
        <w:rPr>
          <w:rtl/>
          <w:lang w:eastAsia="en-US"/>
        </w:rPr>
        <w:t>(</w:t>
      </w:r>
      <w:r w:rsidR="0032518A" w:rsidRPr="00866F3C">
        <w:rPr>
          <w:rFonts w:hint="cs"/>
          <w:rtl/>
          <w:lang w:eastAsia="en-US"/>
        </w:rPr>
        <w:t>דברים ו כד</w:t>
      </w:r>
      <w:r w:rsidR="0059169F">
        <w:rPr>
          <w:rFonts w:hint="cs"/>
          <w:rtl/>
          <w:lang w:eastAsia="en-US"/>
        </w:rPr>
        <w:t>).</w:t>
      </w:r>
      <w:r w:rsidR="0059169F">
        <w:rPr>
          <w:rStyle w:val="a5"/>
          <w:rtl/>
          <w:lang w:eastAsia="en-US"/>
        </w:rPr>
        <w:footnoteReference w:id="1"/>
      </w:r>
    </w:p>
    <w:p w14:paraId="4928D197" w14:textId="77777777" w:rsidR="0046290B" w:rsidRPr="0046290B" w:rsidRDefault="0046290B" w:rsidP="0046290B">
      <w:pPr>
        <w:pStyle w:val="ab"/>
        <w:rPr>
          <w:rtl/>
          <w:lang w:val="he-IL"/>
        </w:rPr>
      </w:pPr>
      <w:r w:rsidRPr="0046290B">
        <w:rPr>
          <w:rtl/>
          <w:lang w:val="he-IL"/>
        </w:rPr>
        <w:t xml:space="preserve">כתר יונתן דברים פרשת ואתחנן פרק ו </w:t>
      </w:r>
      <w:r w:rsidR="000C4CD5">
        <w:rPr>
          <w:rFonts w:hint="cs"/>
          <w:rtl/>
          <w:lang w:val="he-IL"/>
        </w:rPr>
        <w:t xml:space="preserve">- </w:t>
      </w:r>
      <w:proofErr w:type="spellStart"/>
      <w:r w:rsidR="000C4CD5">
        <w:rPr>
          <w:rFonts w:hint="cs"/>
          <w:rtl/>
          <w:lang w:val="he-IL"/>
        </w:rPr>
        <w:t>להחיותנו</w:t>
      </w:r>
      <w:proofErr w:type="spellEnd"/>
    </w:p>
    <w:p w14:paraId="3DFD7602" w14:textId="77777777" w:rsidR="0046290B" w:rsidRDefault="0046290B" w:rsidP="0046290B">
      <w:pPr>
        <w:pStyle w:val="ac"/>
        <w:rPr>
          <w:rFonts w:hint="cs"/>
          <w:rtl/>
          <w:lang w:val="he-IL"/>
        </w:rPr>
      </w:pPr>
      <w:r w:rsidRPr="0046290B">
        <w:rPr>
          <w:rtl/>
          <w:lang w:val="he-IL"/>
        </w:rPr>
        <w:t xml:space="preserve">וצִווה עלינו יי לעשׂות את כל החוקים האלה ליראה מִן לִפני יי </w:t>
      </w:r>
      <w:proofErr w:type="spellStart"/>
      <w:r w:rsidRPr="0046290B">
        <w:rPr>
          <w:rtl/>
          <w:lang w:val="he-IL"/>
        </w:rPr>
        <w:t>אלהינו</w:t>
      </w:r>
      <w:proofErr w:type="spellEnd"/>
      <w:r w:rsidRPr="0046290B">
        <w:rPr>
          <w:rtl/>
          <w:lang w:val="he-IL"/>
        </w:rPr>
        <w:t xml:space="preserve"> לטוב לנו </w:t>
      </w:r>
      <w:r>
        <w:rPr>
          <w:rtl/>
          <w:lang w:val="he-IL"/>
        </w:rPr>
        <w:t xml:space="preserve">כל הימים </w:t>
      </w:r>
      <w:proofErr w:type="spellStart"/>
      <w:r>
        <w:rPr>
          <w:rtl/>
          <w:lang w:val="he-IL"/>
        </w:rPr>
        <w:t>להחיותינו</w:t>
      </w:r>
      <w:proofErr w:type="spellEnd"/>
      <w:r>
        <w:rPr>
          <w:rtl/>
          <w:lang w:val="he-IL"/>
        </w:rPr>
        <w:t xml:space="preserve"> כעת היום הזה</w:t>
      </w:r>
      <w:r>
        <w:rPr>
          <w:rFonts w:hint="cs"/>
          <w:rtl/>
          <w:lang w:val="he-IL"/>
        </w:rPr>
        <w:t>.</w:t>
      </w:r>
      <w:r w:rsidR="00AA56B3">
        <w:rPr>
          <w:rStyle w:val="a5"/>
          <w:rtl/>
          <w:lang w:val="he-IL"/>
        </w:rPr>
        <w:footnoteReference w:id="2"/>
      </w:r>
    </w:p>
    <w:p w14:paraId="3FA4F0A3" w14:textId="77777777" w:rsidR="002155CD" w:rsidRDefault="002155CD" w:rsidP="002155CD">
      <w:pPr>
        <w:pStyle w:val="ab"/>
        <w:rPr>
          <w:rFonts w:hint="cs"/>
          <w:rtl/>
          <w:lang w:val="he-IL"/>
        </w:rPr>
      </w:pPr>
      <w:r w:rsidRPr="002155CD">
        <w:rPr>
          <w:rtl/>
          <w:lang w:val="he-IL"/>
        </w:rPr>
        <w:t xml:space="preserve">אבן עזרא דברים ו </w:t>
      </w:r>
      <w:proofErr w:type="spellStart"/>
      <w:r w:rsidRPr="002155CD">
        <w:rPr>
          <w:rtl/>
          <w:lang w:val="he-IL"/>
        </w:rPr>
        <w:t>כא</w:t>
      </w:r>
      <w:proofErr w:type="spellEnd"/>
      <w:r w:rsidR="0055400A">
        <w:rPr>
          <w:rFonts w:hint="cs"/>
          <w:rtl/>
          <w:lang w:val="he-IL"/>
        </w:rPr>
        <w:t xml:space="preserve"> </w:t>
      </w:r>
      <w:r w:rsidR="0055400A">
        <w:rPr>
          <w:rtl/>
          <w:lang w:val="he-IL"/>
        </w:rPr>
        <w:t>–</w:t>
      </w:r>
      <w:r w:rsidR="0055400A">
        <w:rPr>
          <w:rFonts w:hint="cs"/>
          <w:rtl/>
          <w:lang w:val="he-IL"/>
        </w:rPr>
        <w:t xml:space="preserve"> מפדות מצרים לחיות המצוות</w:t>
      </w:r>
    </w:p>
    <w:p w14:paraId="35B062C0" w14:textId="77777777" w:rsidR="002155CD" w:rsidRDefault="002155CD" w:rsidP="002155CD">
      <w:pPr>
        <w:pStyle w:val="ac"/>
        <w:rPr>
          <w:rFonts w:hint="cs"/>
          <w:rtl/>
          <w:lang w:val="he-IL"/>
        </w:rPr>
      </w:pPr>
      <w:r w:rsidRPr="002155CD">
        <w:rPr>
          <w:rtl/>
          <w:lang w:val="he-IL"/>
        </w:rPr>
        <w:t xml:space="preserve">ואמרת - כי השם פדנו מבית עבדים, והנה עשה לנו זאת הטובה, והנה חייבים אנחנו ליראה את שמו, כי כבר הכרנו, כי הוא הטיב לנו, ועוד ייטיב לנו </w:t>
      </w:r>
      <w:proofErr w:type="spellStart"/>
      <w:r w:rsidRPr="002155CD">
        <w:rPr>
          <w:rtl/>
          <w:lang w:val="he-IL"/>
        </w:rPr>
        <w:t>להחיו</w:t>
      </w:r>
      <w:r>
        <w:rPr>
          <w:rtl/>
          <w:lang w:val="he-IL"/>
        </w:rPr>
        <w:t>תנו</w:t>
      </w:r>
      <w:proofErr w:type="spellEnd"/>
      <w:r>
        <w:rPr>
          <w:rtl/>
          <w:lang w:val="he-IL"/>
        </w:rPr>
        <w:t>, כי מצותיו חיים הם למוצאיהם</w:t>
      </w:r>
      <w:r>
        <w:rPr>
          <w:rFonts w:hint="cs"/>
          <w:rtl/>
          <w:lang w:val="he-IL"/>
        </w:rPr>
        <w:t>.</w:t>
      </w:r>
      <w:r>
        <w:rPr>
          <w:rStyle w:val="a5"/>
          <w:rtl/>
          <w:lang w:val="he-IL"/>
        </w:rPr>
        <w:footnoteReference w:id="3"/>
      </w:r>
    </w:p>
    <w:p w14:paraId="4AC928CE" w14:textId="77777777" w:rsidR="0032518A" w:rsidRPr="00866F3C" w:rsidRDefault="0032518A">
      <w:pPr>
        <w:pStyle w:val="ab"/>
        <w:rPr>
          <w:rtl/>
          <w:lang w:val="he-IL"/>
        </w:rPr>
      </w:pPr>
      <w:r w:rsidRPr="00866F3C">
        <w:rPr>
          <w:rFonts w:hint="cs"/>
          <w:rtl/>
          <w:lang w:val="he-IL"/>
        </w:rPr>
        <w:t xml:space="preserve">רמב"ן דברים </w:t>
      </w:r>
      <w:r w:rsidR="0055400A">
        <w:rPr>
          <w:rFonts w:hint="cs"/>
          <w:rtl/>
          <w:lang w:val="he-IL"/>
        </w:rPr>
        <w:t xml:space="preserve">ו </w:t>
      </w:r>
      <w:r w:rsidRPr="00866F3C">
        <w:rPr>
          <w:rFonts w:hint="cs"/>
          <w:rtl/>
          <w:lang w:val="he-IL"/>
        </w:rPr>
        <w:t>כ</w:t>
      </w:r>
      <w:r w:rsidR="0055400A">
        <w:rPr>
          <w:rFonts w:hint="cs"/>
          <w:rtl/>
          <w:lang w:val="he-IL"/>
        </w:rPr>
        <w:t xml:space="preserve"> </w:t>
      </w:r>
      <w:r w:rsidR="000C4CD5">
        <w:rPr>
          <w:rtl/>
          <w:lang w:val="he-IL"/>
        </w:rPr>
        <w:t>–</w:t>
      </w:r>
      <w:r w:rsidR="000C4CD5">
        <w:rPr>
          <w:rFonts w:hint="cs"/>
          <w:rtl/>
          <w:lang w:val="he-IL"/>
        </w:rPr>
        <w:t xml:space="preserve"> גמול הטוב הוא במצוות עצמן</w:t>
      </w:r>
      <w:r w:rsidR="0055400A">
        <w:rPr>
          <w:rFonts w:hint="cs"/>
          <w:rtl/>
          <w:lang w:val="he-IL"/>
        </w:rPr>
        <w:t xml:space="preserve"> </w:t>
      </w:r>
      <w:r w:rsidRPr="00866F3C">
        <w:rPr>
          <w:rFonts w:hint="cs"/>
          <w:rtl/>
          <w:lang w:val="he-IL"/>
        </w:rPr>
        <w:t xml:space="preserve"> </w:t>
      </w:r>
    </w:p>
    <w:p w14:paraId="222F4480" w14:textId="77777777" w:rsidR="00A840F0" w:rsidRPr="00866F3C" w:rsidRDefault="0032518A" w:rsidP="00A1664B">
      <w:pPr>
        <w:pStyle w:val="ac"/>
        <w:rPr>
          <w:rFonts w:hint="cs"/>
          <w:rtl/>
          <w:lang w:val="he-IL"/>
        </w:rPr>
      </w:pPr>
      <w:proofErr w:type="spellStart"/>
      <w:r w:rsidRPr="00866F3C">
        <w:rPr>
          <w:rFonts w:hint="cs"/>
          <w:rtl/>
          <w:lang w:val="he-IL"/>
        </w:rPr>
        <w:t>וצוה</w:t>
      </w:r>
      <w:proofErr w:type="spellEnd"/>
      <w:r w:rsidRPr="00866F3C">
        <w:rPr>
          <w:rFonts w:hint="cs"/>
          <w:rtl/>
          <w:lang w:val="he-IL"/>
        </w:rPr>
        <w:t xml:space="preserve"> בתשובת השאלה הזאת, שנגיד לשואל כל ענין יציאת מצרים. והכוונה בזה, הוא הטעם במה שאמר בעשרת הדברות (לעיל ה ו) אשר הוצאתיך מארץ מצרים, כי יתכוון שנודיע לבן השואל כי ה' הוא הבורא והחפץ והיכול כאשר נתבאר לנו ביציאת מצרים. וזה טעם "לעינינו", כי אנחנו היודעים ועדים מן האותות והמופתים שראינו שם כי השם </w:t>
      </w:r>
      <w:proofErr w:type="spellStart"/>
      <w:r w:rsidRPr="00866F3C">
        <w:rPr>
          <w:rFonts w:hint="cs"/>
          <w:rtl/>
          <w:lang w:val="he-IL"/>
        </w:rPr>
        <w:t>אלהינו</w:t>
      </w:r>
      <w:proofErr w:type="spellEnd"/>
      <w:r w:rsidRPr="00866F3C">
        <w:rPr>
          <w:rFonts w:hint="cs"/>
          <w:rtl/>
          <w:lang w:val="he-IL"/>
        </w:rPr>
        <w:t xml:space="preserve"> הוא </w:t>
      </w:r>
      <w:proofErr w:type="spellStart"/>
      <w:r w:rsidRPr="00866F3C">
        <w:rPr>
          <w:rFonts w:hint="cs"/>
          <w:rtl/>
          <w:lang w:val="he-IL"/>
        </w:rPr>
        <w:t>האלהים</w:t>
      </w:r>
      <w:proofErr w:type="spellEnd"/>
      <w:r w:rsidRPr="00866F3C">
        <w:rPr>
          <w:rFonts w:hint="cs"/>
          <w:rtl/>
          <w:lang w:val="he-IL"/>
        </w:rPr>
        <w:t xml:space="preserve"> בשמים ובארץ ואין עוד מלבדו, כי כל זה יודע ביציאת מצרים כאשר פירשתי בדבור הראשון (שמות כ ב).</w:t>
      </w:r>
      <w:r w:rsidR="00B02354">
        <w:rPr>
          <w:rStyle w:val="a5"/>
          <w:rtl/>
          <w:lang w:val="he-IL"/>
        </w:rPr>
        <w:footnoteReference w:id="4"/>
      </w:r>
      <w:r w:rsidRPr="00866F3C">
        <w:rPr>
          <w:rFonts w:hint="cs"/>
          <w:rtl/>
          <w:lang w:val="he-IL"/>
        </w:rPr>
        <w:t xml:space="preserve"> </w:t>
      </w:r>
    </w:p>
    <w:p w14:paraId="0A6397ED" w14:textId="77777777" w:rsidR="0032518A" w:rsidRPr="00866F3C" w:rsidRDefault="0032518A" w:rsidP="000E366A">
      <w:pPr>
        <w:pStyle w:val="ac"/>
        <w:rPr>
          <w:rtl/>
          <w:lang w:val="he-IL"/>
        </w:rPr>
      </w:pPr>
      <w:r w:rsidRPr="00866F3C">
        <w:rPr>
          <w:rFonts w:hint="cs"/>
          <w:rtl/>
          <w:lang w:val="he-IL"/>
        </w:rPr>
        <w:t>והנה ראוי לנו לתת כבוד לשמו, כי הוא בוראנו ואשר הגדיל חסדו עמנו</w:t>
      </w:r>
      <w:r w:rsidR="000E366A" w:rsidRPr="00866F3C">
        <w:rPr>
          <w:rFonts w:hint="cs"/>
          <w:rtl/>
          <w:lang w:val="he-IL"/>
        </w:rPr>
        <w:t>.</w:t>
      </w:r>
      <w:r w:rsidRPr="00866F3C">
        <w:rPr>
          <w:rFonts w:hint="cs"/>
          <w:rtl/>
          <w:lang w:val="he-IL"/>
        </w:rPr>
        <w:t xml:space="preserve"> </w:t>
      </w:r>
      <w:proofErr w:type="spellStart"/>
      <w:r w:rsidRPr="00866F3C">
        <w:rPr>
          <w:rFonts w:hint="cs"/>
          <w:rtl/>
          <w:lang w:val="he-IL"/>
        </w:rPr>
        <w:t>ויצונו</w:t>
      </w:r>
      <w:proofErr w:type="spellEnd"/>
      <w:r w:rsidRPr="00866F3C">
        <w:rPr>
          <w:rFonts w:hint="cs"/>
          <w:rtl/>
          <w:lang w:val="he-IL"/>
        </w:rPr>
        <w:t xml:space="preserve"> לעשות את הח</w:t>
      </w:r>
      <w:r w:rsidR="000E366A" w:rsidRPr="00866F3C">
        <w:rPr>
          <w:rFonts w:hint="cs"/>
          <w:rtl/>
          <w:lang w:val="he-IL"/>
        </w:rPr>
        <w:t>ו</w:t>
      </w:r>
      <w:r w:rsidRPr="00866F3C">
        <w:rPr>
          <w:rFonts w:hint="cs"/>
          <w:rtl/>
          <w:lang w:val="he-IL"/>
        </w:rPr>
        <w:t>קים האלה הנזכרים בעדות ח</w:t>
      </w:r>
      <w:r w:rsidR="00AA56B3">
        <w:rPr>
          <w:rFonts w:hint="cs"/>
          <w:rtl/>
          <w:lang w:val="he-IL"/>
        </w:rPr>
        <w:t>ו</w:t>
      </w:r>
      <w:r w:rsidRPr="00866F3C">
        <w:rPr>
          <w:rFonts w:hint="cs"/>
          <w:rtl/>
          <w:lang w:val="he-IL"/>
        </w:rPr>
        <w:t>קים ומשפטים, ליראה אותו בעשותנו העדות זכר לנפלאותיו, לטוב לנו בעשיית הח</w:t>
      </w:r>
      <w:r w:rsidR="006837D3">
        <w:rPr>
          <w:rFonts w:hint="cs"/>
          <w:rtl/>
          <w:lang w:val="he-IL"/>
        </w:rPr>
        <w:t>ו</w:t>
      </w:r>
      <w:r w:rsidRPr="00866F3C">
        <w:rPr>
          <w:rFonts w:hint="cs"/>
          <w:rtl/>
          <w:lang w:val="he-IL"/>
        </w:rPr>
        <w:t>קים כי טובים הם, אין בהם ח</w:t>
      </w:r>
      <w:r w:rsidR="006837D3">
        <w:rPr>
          <w:rFonts w:hint="cs"/>
          <w:rtl/>
          <w:lang w:val="he-IL"/>
        </w:rPr>
        <w:t>ו</w:t>
      </w:r>
      <w:r w:rsidRPr="00866F3C">
        <w:rPr>
          <w:rFonts w:hint="cs"/>
          <w:rtl/>
          <w:lang w:val="he-IL"/>
        </w:rPr>
        <w:t>ק שתהיה בו רעה כלל, אע"פ שלא נתברר טעמם לכל</w:t>
      </w:r>
      <w:r w:rsidR="000E366A" w:rsidRPr="00866F3C">
        <w:rPr>
          <w:rFonts w:hint="cs"/>
          <w:rtl/>
          <w:lang w:val="he-IL"/>
        </w:rPr>
        <w:t>.</w:t>
      </w:r>
      <w:r w:rsidRPr="00866F3C">
        <w:rPr>
          <w:rFonts w:hint="cs"/>
          <w:rtl/>
          <w:lang w:val="he-IL"/>
        </w:rPr>
        <w:t xml:space="preserve"> לחיותנו כהיום הזה במשפטים, כי בכללם נחיה, וכ</w:t>
      </w:r>
      <w:r w:rsidR="00AA56B3">
        <w:rPr>
          <w:rFonts w:hint="cs"/>
          <w:rtl/>
          <w:lang w:val="he-IL"/>
        </w:rPr>
        <w:t>ו</w:t>
      </w:r>
      <w:r w:rsidRPr="00866F3C">
        <w:rPr>
          <w:rFonts w:hint="cs"/>
          <w:rtl/>
          <w:lang w:val="he-IL"/>
        </w:rPr>
        <w:t>לם טובים אין בהם רעה כלל</w:t>
      </w:r>
      <w:r w:rsidR="000E366A" w:rsidRPr="00866F3C">
        <w:rPr>
          <w:rFonts w:hint="cs"/>
          <w:rtl/>
          <w:lang w:val="he-IL"/>
        </w:rPr>
        <w:t>.</w:t>
      </w:r>
      <w:r w:rsidRPr="00866F3C">
        <w:rPr>
          <w:rFonts w:hint="cs"/>
          <w:rtl/>
          <w:lang w:val="he-IL"/>
        </w:rPr>
        <w:t xml:space="preserve"> אבל כ</w:t>
      </w:r>
      <w:r w:rsidR="000E366A" w:rsidRPr="00866F3C">
        <w:rPr>
          <w:rFonts w:hint="cs"/>
          <w:rtl/>
          <w:lang w:val="he-IL"/>
        </w:rPr>
        <w:t>ו</w:t>
      </w:r>
      <w:r w:rsidRPr="00866F3C">
        <w:rPr>
          <w:rFonts w:hint="cs"/>
          <w:rtl/>
          <w:lang w:val="he-IL"/>
        </w:rPr>
        <w:t>לם גורמים חיים טובים בסוף. והנה אנחנו חייבין לעשות רצון הבורא, שהוא אל</w:t>
      </w:r>
      <w:r w:rsidR="006837D3">
        <w:rPr>
          <w:rFonts w:hint="cs"/>
          <w:rtl/>
          <w:lang w:val="he-IL"/>
        </w:rPr>
        <w:t>ו</w:t>
      </w:r>
      <w:r w:rsidRPr="00866F3C">
        <w:rPr>
          <w:rFonts w:hint="cs"/>
          <w:rtl/>
          <w:lang w:val="he-IL"/>
        </w:rPr>
        <w:t>הינו ואנחנו עמו וצאן ידיו, ואין בכל מצותיו רק טוב. ועוד</w:t>
      </w:r>
      <w:r w:rsidR="00A840F0" w:rsidRPr="00866F3C">
        <w:rPr>
          <w:rFonts w:hint="cs"/>
          <w:rtl/>
          <w:lang w:val="he-IL"/>
        </w:rPr>
        <w:t>,</w:t>
      </w:r>
      <w:r w:rsidRPr="00866F3C">
        <w:rPr>
          <w:rFonts w:hint="cs"/>
          <w:rtl/>
          <w:lang w:val="he-IL"/>
        </w:rPr>
        <w:t xml:space="preserve"> שתהיה לנו צדקה לפני ה' אל</w:t>
      </w:r>
      <w:r w:rsidR="006837D3">
        <w:rPr>
          <w:rFonts w:hint="cs"/>
          <w:rtl/>
          <w:lang w:val="he-IL"/>
        </w:rPr>
        <w:t>ו</w:t>
      </w:r>
      <w:r w:rsidRPr="00866F3C">
        <w:rPr>
          <w:rFonts w:hint="cs"/>
          <w:rtl/>
          <w:lang w:val="he-IL"/>
        </w:rPr>
        <w:t xml:space="preserve">הינו, </w:t>
      </w:r>
      <w:proofErr w:type="spellStart"/>
      <w:r w:rsidRPr="00866F3C">
        <w:rPr>
          <w:rFonts w:hint="cs"/>
          <w:rtl/>
          <w:lang w:val="he-IL"/>
        </w:rPr>
        <w:t>ויתן</w:t>
      </w:r>
      <w:proofErr w:type="spellEnd"/>
      <w:r w:rsidRPr="00866F3C">
        <w:rPr>
          <w:rFonts w:hint="cs"/>
          <w:rtl/>
          <w:lang w:val="he-IL"/>
        </w:rPr>
        <w:t xml:space="preserve"> לנו שכר טוב בעשיית כל המצות האלו. קרא גמול המצות "צדקה", כי העבד הקנוי לרבו שהוא חייב לעבוד אותו, אם </w:t>
      </w:r>
      <w:proofErr w:type="spellStart"/>
      <w:r w:rsidRPr="00866F3C">
        <w:rPr>
          <w:rFonts w:hint="cs"/>
          <w:rtl/>
          <w:lang w:val="he-IL"/>
        </w:rPr>
        <w:t>יתן</w:t>
      </w:r>
      <w:proofErr w:type="spellEnd"/>
      <w:r w:rsidRPr="00866F3C">
        <w:rPr>
          <w:rFonts w:hint="cs"/>
          <w:rtl/>
          <w:lang w:val="he-IL"/>
        </w:rPr>
        <w:t xml:space="preserve"> עוד שכר בעבודתו צדקה יעשה עמו</w:t>
      </w:r>
      <w:r w:rsidR="00A1664B" w:rsidRPr="00866F3C">
        <w:rPr>
          <w:rFonts w:hint="cs"/>
          <w:rtl/>
          <w:lang w:val="he-IL"/>
        </w:rPr>
        <w:t>.</w:t>
      </w:r>
      <w:r w:rsidR="00A1664B" w:rsidRPr="00866F3C">
        <w:rPr>
          <w:rStyle w:val="a5"/>
          <w:rtl/>
          <w:lang w:val="he-IL"/>
        </w:rPr>
        <w:footnoteReference w:id="5"/>
      </w:r>
    </w:p>
    <w:p w14:paraId="29C82622" w14:textId="77777777" w:rsidR="0032518A" w:rsidRPr="00866F3C" w:rsidRDefault="0032518A" w:rsidP="002351FF">
      <w:pPr>
        <w:pStyle w:val="ab"/>
        <w:rPr>
          <w:rtl/>
          <w:lang w:val="he-IL"/>
        </w:rPr>
      </w:pPr>
      <w:r w:rsidRPr="00866F3C">
        <w:rPr>
          <w:rFonts w:hint="cs"/>
          <w:rtl/>
          <w:lang w:val="he-IL"/>
        </w:rPr>
        <w:lastRenderedPageBreak/>
        <w:t xml:space="preserve">ספר החינוך מצוה ל </w:t>
      </w:r>
      <w:r w:rsidR="002351FF" w:rsidRPr="00866F3C">
        <w:rPr>
          <w:rFonts w:hint="cs"/>
          <w:rtl/>
          <w:lang w:val="he-IL"/>
        </w:rPr>
        <w:t xml:space="preserve">(לב) </w:t>
      </w:r>
      <w:r w:rsidR="002351FF" w:rsidRPr="00866F3C">
        <w:rPr>
          <w:rtl/>
          <w:lang w:val="he-IL"/>
        </w:rPr>
        <w:t>–</w:t>
      </w:r>
      <w:r w:rsidR="002351FF" w:rsidRPr="00866F3C">
        <w:rPr>
          <w:rFonts w:hint="cs"/>
          <w:rtl/>
          <w:lang w:val="he-IL"/>
        </w:rPr>
        <w:t xml:space="preserve"> שלא </w:t>
      </w:r>
      <w:proofErr w:type="spellStart"/>
      <w:r w:rsidR="002351FF" w:rsidRPr="00866F3C">
        <w:rPr>
          <w:rFonts w:hint="cs"/>
          <w:rtl/>
          <w:lang w:val="he-IL"/>
        </w:rPr>
        <w:t>לישבע</w:t>
      </w:r>
      <w:proofErr w:type="spellEnd"/>
      <w:r w:rsidR="002351FF" w:rsidRPr="00866F3C">
        <w:rPr>
          <w:rFonts w:hint="cs"/>
          <w:rtl/>
          <w:lang w:val="he-IL"/>
        </w:rPr>
        <w:t xml:space="preserve"> </w:t>
      </w:r>
      <w:proofErr w:type="spellStart"/>
      <w:r w:rsidR="002351FF" w:rsidRPr="00866F3C">
        <w:rPr>
          <w:rFonts w:hint="cs"/>
          <w:rtl/>
          <w:lang w:val="he-IL"/>
        </w:rPr>
        <w:t>לשוא</w:t>
      </w:r>
      <w:proofErr w:type="spellEnd"/>
      <w:r w:rsidRPr="00866F3C">
        <w:rPr>
          <w:rFonts w:hint="cs"/>
          <w:rtl/>
          <w:lang w:val="he-IL"/>
        </w:rPr>
        <w:t xml:space="preserve"> </w:t>
      </w:r>
    </w:p>
    <w:p w14:paraId="7E6BA151" w14:textId="77777777" w:rsidR="0032518A" w:rsidRPr="00866F3C" w:rsidRDefault="0032518A" w:rsidP="00790D21">
      <w:pPr>
        <w:pStyle w:val="ac"/>
        <w:rPr>
          <w:rtl/>
          <w:lang w:val="he-IL"/>
        </w:rPr>
      </w:pPr>
      <w:r w:rsidRPr="00866F3C">
        <w:rPr>
          <w:rFonts w:hint="cs"/>
          <w:rtl/>
          <w:lang w:val="he-IL"/>
        </w:rPr>
        <w:t>מש</w:t>
      </w:r>
      <w:r w:rsidR="006837D3">
        <w:rPr>
          <w:rFonts w:hint="cs"/>
          <w:rtl/>
          <w:lang w:val="he-IL"/>
        </w:rPr>
        <w:t>ו</w:t>
      </w:r>
      <w:r w:rsidRPr="00866F3C">
        <w:rPr>
          <w:rFonts w:hint="cs"/>
          <w:rtl/>
          <w:lang w:val="he-IL"/>
        </w:rPr>
        <w:t xml:space="preserve">רשי מצוה זו, לדעת בני אדם ולקבוע </w:t>
      </w:r>
      <w:proofErr w:type="spellStart"/>
      <w:r w:rsidRPr="00866F3C">
        <w:rPr>
          <w:rFonts w:hint="cs"/>
          <w:rtl/>
          <w:lang w:val="he-IL"/>
        </w:rPr>
        <w:t>בנפשותם</w:t>
      </w:r>
      <w:proofErr w:type="spellEnd"/>
      <w:r w:rsidRPr="00866F3C">
        <w:rPr>
          <w:rFonts w:hint="cs"/>
          <w:rtl/>
          <w:lang w:val="he-IL"/>
        </w:rPr>
        <w:t xml:space="preserve"> ולחזק האמונה בלבותם, כי האל ברוך הוא אשר בשמים ממעל, חי וקיים לעד </w:t>
      </w:r>
      <w:r w:rsidR="00790D21">
        <w:rPr>
          <w:rFonts w:hint="cs"/>
          <w:rtl/>
          <w:lang w:val="he-IL"/>
        </w:rPr>
        <w:t xml:space="preserve">- </w:t>
      </w:r>
      <w:r w:rsidRPr="00866F3C">
        <w:rPr>
          <w:rFonts w:hint="cs"/>
          <w:rtl/>
          <w:lang w:val="he-IL"/>
        </w:rPr>
        <w:t>אין קיום כקיומו</w:t>
      </w:r>
      <w:r w:rsidR="00F727C5" w:rsidRPr="00866F3C">
        <w:rPr>
          <w:rFonts w:hint="cs"/>
          <w:rtl/>
          <w:lang w:val="he-IL"/>
        </w:rPr>
        <w:t>.</w:t>
      </w:r>
      <w:r w:rsidRPr="00866F3C">
        <w:rPr>
          <w:rFonts w:hint="cs"/>
          <w:rtl/>
          <w:lang w:val="he-IL"/>
        </w:rPr>
        <w:t xml:space="preserve"> וראוי ומחויב עלינו בז</w:t>
      </w:r>
      <w:r w:rsidR="00790D21">
        <w:rPr>
          <w:rFonts w:hint="cs"/>
          <w:rtl/>
          <w:lang w:val="he-IL"/>
        </w:rPr>
        <w:t>ו</w:t>
      </w:r>
      <w:r w:rsidRPr="00866F3C">
        <w:rPr>
          <w:rFonts w:hint="cs"/>
          <w:rtl/>
          <w:lang w:val="he-IL"/>
        </w:rPr>
        <w:t>כרנו שמו הגדול על מעשינו ועל דבורינו, לזוכרו באימה ביראה ברתת ובזיע</w:t>
      </w:r>
      <w:r w:rsidR="00F727C5" w:rsidRPr="00866F3C">
        <w:rPr>
          <w:rFonts w:hint="cs"/>
          <w:rtl/>
          <w:lang w:val="he-IL"/>
        </w:rPr>
        <w:t>.</w:t>
      </w:r>
      <w:r w:rsidRPr="00866F3C">
        <w:rPr>
          <w:rFonts w:hint="cs"/>
          <w:rtl/>
          <w:lang w:val="he-IL"/>
        </w:rPr>
        <w:t xml:space="preserve"> ולא כמהתלים ומדברים בדבר קל כמו הדברים ההווים ונפסדים ואינם נשארים בקיומם כמונו אנחנו בני אדם ושאר דברי העולם השפל</w:t>
      </w:r>
      <w:r w:rsidR="00F727C5" w:rsidRPr="00866F3C">
        <w:rPr>
          <w:rFonts w:hint="cs"/>
          <w:rtl/>
          <w:lang w:val="he-IL"/>
        </w:rPr>
        <w:t>.</w:t>
      </w:r>
      <w:r w:rsidRPr="00866F3C">
        <w:rPr>
          <w:rFonts w:hint="cs"/>
          <w:rtl/>
          <w:lang w:val="he-IL"/>
        </w:rPr>
        <w:t xml:space="preserve"> על כן לקבוע </w:t>
      </w:r>
      <w:proofErr w:type="spellStart"/>
      <w:r w:rsidRPr="00866F3C">
        <w:rPr>
          <w:rFonts w:hint="cs"/>
          <w:rtl/>
          <w:lang w:val="he-IL"/>
        </w:rPr>
        <w:t>הענין</w:t>
      </w:r>
      <w:proofErr w:type="spellEnd"/>
      <w:r w:rsidRPr="00866F3C">
        <w:rPr>
          <w:rFonts w:hint="cs"/>
          <w:rtl/>
          <w:lang w:val="he-IL"/>
        </w:rPr>
        <w:t xml:space="preserve"> הזה בלבבנו ולהיות יראתו על פנינו לחיותנו ולזכותנו, חייבנו </w:t>
      </w:r>
      <w:proofErr w:type="spellStart"/>
      <w:r w:rsidRPr="00866F3C">
        <w:rPr>
          <w:rFonts w:hint="cs"/>
          <w:rtl/>
          <w:lang w:val="he-IL"/>
        </w:rPr>
        <w:t>במצוה</w:t>
      </w:r>
      <w:proofErr w:type="spellEnd"/>
      <w:r w:rsidRPr="00866F3C">
        <w:rPr>
          <w:rFonts w:hint="cs"/>
          <w:rtl/>
          <w:lang w:val="he-IL"/>
        </w:rPr>
        <w:t xml:space="preserve"> הזאת לבל נזכיר שמו הקדוש לבטלה</w:t>
      </w:r>
      <w:r w:rsidR="00F727C5" w:rsidRPr="00866F3C">
        <w:rPr>
          <w:rFonts w:hint="cs"/>
          <w:rtl/>
          <w:lang w:val="he-IL"/>
        </w:rPr>
        <w:t>.</w:t>
      </w:r>
      <w:r w:rsidR="00F727C5" w:rsidRPr="00866F3C">
        <w:rPr>
          <w:rStyle w:val="a5"/>
          <w:rtl/>
          <w:lang w:val="he-IL"/>
        </w:rPr>
        <w:footnoteReference w:id="6"/>
      </w:r>
    </w:p>
    <w:p w14:paraId="02189EC2" w14:textId="77777777" w:rsidR="0032518A" w:rsidRPr="00866F3C" w:rsidRDefault="0032518A">
      <w:pPr>
        <w:pStyle w:val="ab"/>
        <w:rPr>
          <w:rtl/>
          <w:lang w:val="he-IL"/>
        </w:rPr>
      </w:pPr>
      <w:r w:rsidRPr="00866F3C">
        <w:rPr>
          <w:rFonts w:hint="cs"/>
          <w:rtl/>
          <w:lang w:val="he-IL"/>
        </w:rPr>
        <w:t xml:space="preserve">מסכת ברכות </w:t>
      </w:r>
      <w:proofErr w:type="spellStart"/>
      <w:r w:rsidRPr="00866F3C">
        <w:rPr>
          <w:rFonts w:hint="cs"/>
          <w:rtl/>
          <w:lang w:val="he-IL"/>
        </w:rPr>
        <w:t>סא</w:t>
      </w:r>
      <w:proofErr w:type="spellEnd"/>
      <w:r w:rsidRPr="00866F3C">
        <w:rPr>
          <w:rFonts w:hint="cs"/>
          <w:rtl/>
          <w:lang w:val="he-IL"/>
        </w:rPr>
        <w:t xml:space="preserve"> ע</w:t>
      </w:r>
      <w:r w:rsidR="005D27E6">
        <w:rPr>
          <w:rFonts w:hint="cs"/>
          <w:rtl/>
          <w:lang w:val="he-IL"/>
        </w:rPr>
        <w:t xml:space="preserve">"ב </w:t>
      </w:r>
      <w:r w:rsidR="005D27E6">
        <w:rPr>
          <w:rtl/>
          <w:lang w:val="he-IL"/>
        </w:rPr>
        <w:t>–</w:t>
      </w:r>
      <w:r w:rsidR="005D27E6">
        <w:rPr>
          <w:rFonts w:hint="cs"/>
          <w:rtl/>
          <w:lang w:val="he-IL"/>
        </w:rPr>
        <w:t xml:space="preserve"> משל השועל והדגים</w:t>
      </w:r>
      <w:r w:rsidRPr="00866F3C">
        <w:rPr>
          <w:rFonts w:hint="cs"/>
          <w:rtl/>
          <w:lang w:val="he-IL"/>
        </w:rPr>
        <w:t xml:space="preserve"> </w:t>
      </w:r>
    </w:p>
    <w:p w14:paraId="058F358C" w14:textId="77777777" w:rsidR="00BF1A9E" w:rsidRPr="00866F3C" w:rsidRDefault="0032518A" w:rsidP="0059169F">
      <w:pPr>
        <w:pStyle w:val="ac"/>
        <w:rPr>
          <w:rFonts w:hint="cs"/>
          <w:rtl/>
          <w:lang w:val="he-IL"/>
        </w:rPr>
      </w:pPr>
      <w:r w:rsidRPr="00866F3C">
        <w:rPr>
          <w:rFonts w:hint="cs"/>
          <w:rtl/>
          <w:lang w:val="he-IL"/>
        </w:rPr>
        <w:t xml:space="preserve">תנו רבנן: פעם אחת גזרה מלכות הרשעה שלא יעסקו ישראל בתורה, בא </w:t>
      </w:r>
      <w:proofErr w:type="spellStart"/>
      <w:r w:rsidRPr="00866F3C">
        <w:rPr>
          <w:rFonts w:hint="cs"/>
          <w:rtl/>
          <w:lang w:val="he-IL"/>
        </w:rPr>
        <w:t>פפוס</w:t>
      </w:r>
      <w:proofErr w:type="spellEnd"/>
      <w:r w:rsidRPr="00866F3C">
        <w:rPr>
          <w:rFonts w:hint="cs"/>
          <w:rtl/>
          <w:lang w:val="he-IL"/>
        </w:rPr>
        <w:t xml:space="preserve"> </w:t>
      </w:r>
      <w:smartTag w:uri="urn:schemas-microsoft-com:office:smarttags" w:element="PersonName">
        <w:smartTagPr>
          <w:attr w:name="ProductID" w:val="בן יהודה"/>
        </w:smartTagPr>
        <w:r w:rsidRPr="00866F3C">
          <w:rPr>
            <w:rFonts w:hint="cs"/>
            <w:rtl/>
            <w:lang w:val="he-IL"/>
          </w:rPr>
          <w:t>בן יהודה</w:t>
        </w:r>
      </w:smartTag>
      <w:r w:rsidRPr="00866F3C">
        <w:rPr>
          <w:rFonts w:hint="cs"/>
          <w:rtl/>
          <w:lang w:val="he-IL"/>
        </w:rPr>
        <w:t xml:space="preserve"> ומצאו לרבי עקיבא שהיה מקהיל קה</w:t>
      </w:r>
      <w:r w:rsidR="00AA12D2" w:rsidRPr="00866F3C">
        <w:rPr>
          <w:rFonts w:hint="cs"/>
          <w:rtl/>
          <w:lang w:val="he-IL"/>
        </w:rPr>
        <w:t>י</w:t>
      </w:r>
      <w:r w:rsidRPr="00866F3C">
        <w:rPr>
          <w:rFonts w:hint="cs"/>
          <w:rtl/>
          <w:lang w:val="he-IL"/>
        </w:rPr>
        <w:t>לות ברבים ועוסק בתורה. אמר ליה: עקיבא, אי אתה מתי</w:t>
      </w:r>
      <w:r w:rsidR="00AA12D2" w:rsidRPr="00866F3C">
        <w:rPr>
          <w:rFonts w:hint="cs"/>
          <w:rtl/>
          <w:lang w:val="he-IL"/>
        </w:rPr>
        <w:t>י</w:t>
      </w:r>
      <w:r w:rsidRPr="00866F3C">
        <w:rPr>
          <w:rFonts w:hint="cs"/>
          <w:rtl/>
          <w:lang w:val="he-IL"/>
        </w:rPr>
        <w:t xml:space="preserve">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w:t>
      </w:r>
      <w:proofErr w:type="spellStart"/>
      <w:r w:rsidRPr="00866F3C">
        <w:rPr>
          <w:rFonts w:hint="cs"/>
          <w:rtl/>
          <w:lang w:val="he-IL"/>
        </w:rPr>
        <w:t>שמביאין</w:t>
      </w:r>
      <w:proofErr w:type="spellEnd"/>
      <w:r w:rsidRPr="00866F3C">
        <w:rPr>
          <w:rFonts w:hint="cs"/>
          <w:rtl/>
          <w:lang w:val="he-IL"/>
        </w:rPr>
        <w:t xml:space="preserve"> עלינו בני אדם. אמר להם: רצונכם שתעלו ליבשה, ונדור אני ואתם כשם שדרו </w:t>
      </w:r>
      <w:proofErr w:type="spellStart"/>
      <w:r w:rsidRPr="00866F3C">
        <w:rPr>
          <w:rFonts w:hint="cs"/>
          <w:rtl/>
          <w:lang w:val="he-IL"/>
        </w:rPr>
        <w:t>אבותי</w:t>
      </w:r>
      <w:proofErr w:type="spellEnd"/>
      <w:r w:rsidRPr="00866F3C">
        <w:rPr>
          <w:rFonts w:hint="cs"/>
          <w:rtl/>
          <w:lang w:val="he-IL"/>
        </w:rPr>
        <w:t xml:space="preserve"> עם אבותיכם?</w:t>
      </w:r>
      <w:r w:rsidR="0059169F">
        <w:rPr>
          <w:rStyle w:val="a5"/>
          <w:rtl/>
          <w:lang w:val="he-IL"/>
        </w:rPr>
        <w:footnoteReference w:id="7"/>
      </w:r>
      <w:r w:rsidRPr="00866F3C">
        <w:rPr>
          <w:rFonts w:hint="cs"/>
          <w:rtl/>
          <w:lang w:val="he-IL"/>
        </w:rPr>
        <w:t xml:space="preserve"> אמרו לו: אתה הוא שאומרים עליך פקח שבחיות? לא פקח אתה, אלא ט</w:t>
      </w:r>
      <w:r w:rsidR="005D27E6">
        <w:rPr>
          <w:rFonts w:hint="cs"/>
          <w:rtl/>
          <w:lang w:val="he-IL"/>
        </w:rPr>
        <w:t>י</w:t>
      </w:r>
      <w:r w:rsidRPr="00866F3C">
        <w:rPr>
          <w:rFonts w:hint="cs"/>
          <w:rtl/>
          <w:lang w:val="he-IL"/>
        </w:rPr>
        <w:t xml:space="preserve">פש אתה! ומה במקום חיותנו אנו </w:t>
      </w:r>
      <w:proofErr w:type="spellStart"/>
      <w:r w:rsidRPr="00866F3C">
        <w:rPr>
          <w:rFonts w:hint="cs"/>
          <w:rtl/>
          <w:lang w:val="he-IL"/>
        </w:rPr>
        <w:t>מתיראין</w:t>
      </w:r>
      <w:proofErr w:type="spellEnd"/>
      <w:r w:rsidRPr="00866F3C">
        <w:rPr>
          <w:rFonts w:hint="cs"/>
          <w:rtl/>
          <w:lang w:val="he-IL"/>
        </w:rPr>
        <w:t>, במקום מיתתנו על אחת כמה וכמה!</w:t>
      </w:r>
      <w:r w:rsidR="0076034A">
        <w:rPr>
          <w:rStyle w:val="a5"/>
          <w:rtl/>
          <w:lang w:val="he-IL"/>
        </w:rPr>
        <w:footnoteReference w:id="8"/>
      </w:r>
      <w:r w:rsidRPr="00866F3C">
        <w:rPr>
          <w:rFonts w:hint="cs"/>
          <w:rtl/>
          <w:lang w:val="he-IL"/>
        </w:rPr>
        <w:t xml:space="preserve"> אף אנחנו, עכשיו שאנו יושבים ועוסקים בתורה, שכתוב בה</w:t>
      </w:r>
      <w:r w:rsidR="00F727C5" w:rsidRPr="00866F3C">
        <w:rPr>
          <w:rFonts w:hint="cs"/>
          <w:rtl/>
          <w:lang w:val="he-IL"/>
        </w:rPr>
        <w:t>: "</w:t>
      </w:r>
      <w:r w:rsidRPr="00866F3C">
        <w:rPr>
          <w:rFonts w:hint="cs"/>
          <w:rtl/>
          <w:lang w:val="he-IL"/>
        </w:rPr>
        <w:t>כי הוא חייך וא</w:t>
      </w:r>
      <w:r w:rsidR="00F727C5" w:rsidRPr="00866F3C">
        <w:rPr>
          <w:rFonts w:hint="cs"/>
          <w:rtl/>
          <w:lang w:val="he-IL"/>
        </w:rPr>
        <w:t>ו</w:t>
      </w:r>
      <w:r w:rsidRPr="00866F3C">
        <w:rPr>
          <w:rFonts w:hint="cs"/>
          <w:rtl/>
          <w:lang w:val="he-IL"/>
        </w:rPr>
        <w:t>רך ימיך</w:t>
      </w:r>
      <w:r w:rsidR="00F727C5" w:rsidRPr="00866F3C">
        <w:rPr>
          <w:rFonts w:hint="cs"/>
          <w:rtl/>
          <w:lang w:val="he-IL"/>
        </w:rPr>
        <w:t>" (</w:t>
      </w:r>
      <w:r w:rsidR="00737C86" w:rsidRPr="00866F3C">
        <w:rPr>
          <w:rFonts w:hint="cs"/>
          <w:rtl/>
          <w:lang w:val="he-IL"/>
        </w:rPr>
        <w:t>דברים ל</w:t>
      </w:r>
      <w:r w:rsidR="00AA12D2" w:rsidRPr="00866F3C">
        <w:rPr>
          <w:rFonts w:hint="cs"/>
          <w:rtl/>
          <w:lang w:val="he-IL"/>
        </w:rPr>
        <w:t xml:space="preserve"> כ)</w:t>
      </w:r>
      <w:r w:rsidR="00AA12D2" w:rsidRPr="00866F3C">
        <w:rPr>
          <w:rStyle w:val="a5"/>
          <w:rtl/>
          <w:lang w:val="he-IL"/>
        </w:rPr>
        <w:footnoteReference w:id="9"/>
      </w:r>
      <w:r w:rsidRPr="00866F3C">
        <w:rPr>
          <w:rFonts w:hint="cs"/>
          <w:rtl/>
          <w:lang w:val="he-IL"/>
        </w:rPr>
        <w:t xml:space="preserve"> - כך, אם אנו הולכים ומבטלים ממנה - על אחת כמה וכמה. אמרו: לא היו ימים מועטים עד שתפסוהו לרבי עקיבא וחבשוהו בבית האסורים, ותפסו </w:t>
      </w:r>
      <w:proofErr w:type="spellStart"/>
      <w:r w:rsidRPr="00866F3C">
        <w:rPr>
          <w:rFonts w:hint="cs"/>
          <w:rtl/>
          <w:lang w:val="he-IL"/>
        </w:rPr>
        <w:t>לפפוס</w:t>
      </w:r>
      <w:proofErr w:type="spellEnd"/>
      <w:r w:rsidRPr="00866F3C">
        <w:rPr>
          <w:rFonts w:hint="cs"/>
          <w:rtl/>
          <w:lang w:val="he-IL"/>
        </w:rPr>
        <w:t xml:space="preserve"> </w:t>
      </w:r>
      <w:smartTag w:uri="urn:schemas-microsoft-com:office:smarttags" w:element="PersonName">
        <w:smartTagPr>
          <w:attr w:name="ProductID" w:val="בן יהודה"/>
        </w:smartTagPr>
        <w:r w:rsidRPr="00866F3C">
          <w:rPr>
            <w:rFonts w:hint="cs"/>
            <w:rtl/>
            <w:lang w:val="he-IL"/>
          </w:rPr>
          <w:t>בן יהודה</w:t>
        </w:r>
      </w:smartTag>
      <w:r w:rsidRPr="00866F3C">
        <w:rPr>
          <w:rFonts w:hint="cs"/>
          <w:rtl/>
          <w:lang w:val="he-IL"/>
        </w:rPr>
        <w:t xml:space="preserve"> וחבשוהו אצלו. אמר לו: </w:t>
      </w:r>
      <w:proofErr w:type="spellStart"/>
      <w:r w:rsidRPr="00866F3C">
        <w:rPr>
          <w:rFonts w:hint="cs"/>
          <w:rtl/>
          <w:lang w:val="he-IL"/>
        </w:rPr>
        <w:t>פפוס</w:t>
      </w:r>
      <w:proofErr w:type="spellEnd"/>
      <w:r w:rsidRPr="00866F3C">
        <w:rPr>
          <w:rFonts w:hint="cs"/>
          <w:rtl/>
          <w:lang w:val="he-IL"/>
        </w:rPr>
        <w:t xml:space="preserve">! מי הביאך לכאן? אמר ליה: אשריך רבי עקיבא שנתפסת על דברי תורה, אוי לו </w:t>
      </w:r>
      <w:proofErr w:type="spellStart"/>
      <w:r w:rsidRPr="00866F3C">
        <w:rPr>
          <w:rFonts w:hint="cs"/>
          <w:rtl/>
          <w:lang w:val="he-IL"/>
        </w:rPr>
        <w:t>לפפוס</w:t>
      </w:r>
      <w:proofErr w:type="spellEnd"/>
      <w:r w:rsidRPr="00866F3C">
        <w:rPr>
          <w:rFonts w:hint="cs"/>
          <w:rtl/>
          <w:lang w:val="he-IL"/>
        </w:rPr>
        <w:t xml:space="preserve"> שנתפס על דברים בטלים.</w:t>
      </w:r>
      <w:r w:rsidR="005D27E6">
        <w:rPr>
          <w:rStyle w:val="a5"/>
          <w:rtl/>
          <w:lang w:val="he-IL"/>
        </w:rPr>
        <w:footnoteReference w:id="10"/>
      </w:r>
      <w:r w:rsidRPr="00866F3C">
        <w:rPr>
          <w:rFonts w:hint="cs"/>
          <w:rtl/>
          <w:lang w:val="he-IL"/>
        </w:rPr>
        <w:t xml:space="preserve"> </w:t>
      </w:r>
    </w:p>
    <w:p w14:paraId="6205F0C2" w14:textId="77777777" w:rsidR="005D27E6" w:rsidRDefault="005D27E6" w:rsidP="005D27E6">
      <w:pPr>
        <w:pStyle w:val="ab"/>
        <w:rPr>
          <w:rtl/>
          <w:lang w:val="he-IL"/>
        </w:rPr>
      </w:pPr>
      <w:r>
        <w:rPr>
          <w:rFonts w:hint="cs"/>
          <w:rtl/>
          <w:lang w:val="he-IL"/>
        </w:rPr>
        <w:t xml:space="preserve">שם </w:t>
      </w:r>
      <w:r>
        <w:rPr>
          <w:rFonts w:cs="David"/>
          <w:rtl/>
          <w:lang w:val="he-IL"/>
        </w:rPr>
        <w:t>–</w:t>
      </w:r>
      <w:r>
        <w:rPr>
          <w:rFonts w:hint="cs"/>
          <w:rtl/>
          <w:lang w:val="he-IL"/>
        </w:rPr>
        <w:t xml:space="preserve"> בכל נפשך</w:t>
      </w:r>
    </w:p>
    <w:p w14:paraId="18F23C74" w14:textId="77777777" w:rsidR="0032518A" w:rsidRDefault="0032518A" w:rsidP="003445C1">
      <w:pPr>
        <w:pStyle w:val="ac"/>
        <w:rPr>
          <w:rFonts w:hint="cs"/>
          <w:rtl/>
          <w:lang w:val="he-IL"/>
        </w:rPr>
      </w:pPr>
      <w:r w:rsidRPr="00866F3C">
        <w:rPr>
          <w:rFonts w:hint="cs"/>
          <w:rtl/>
          <w:lang w:val="he-IL"/>
        </w:rPr>
        <w:t xml:space="preserve">בשעה שהוציאו את רבי עקיבא להריגה זמן קריאת שמע היה, והיו סורקים את בשרו במסרקות של ברזל, והיה מקבל עליו עול מלכות שמים. אמרו לו תלמידיו: רבינו, עד כאן? אמר להם: כל ימי הייתי מצטער על פסוק זה בכל נפשך - אפילו נוטל את נשמתך, אמרתי: מתי יבא לידי </w:t>
      </w:r>
      <w:proofErr w:type="spellStart"/>
      <w:r w:rsidRPr="00866F3C">
        <w:rPr>
          <w:rFonts w:hint="cs"/>
          <w:rtl/>
          <w:lang w:val="he-IL"/>
        </w:rPr>
        <w:t>ואקיימנו</w:t>
      </w:r>
      <w:proofErr w:type="spellEnd"/>
      <w:r w:rsidRPr="00866F3C">
        <w:rPr>
          <w:rFonts w:hint="cs"/>
          <w:rtl/>
          <w:lang w:val="he-IL"/>
        </w:rPr>
        <w:t xml:space="preserve">, ועכשיו שבא לידי לא </w:t>
      </w:r>
      <w:proofErr w:type="spellStart"/>
      <w:r w:rsidRPr="00866F3C">
        <w:rPr>
          <w:rFonts w:hint="cs"/>
          <w:rtl/>
          <w:lang w:val="he-IL"/>
        </w:rPr>
        <w:t>אקיימנו</w:t>
      </w:r>
      <w:proofErr w:type="spellEnd"/>
      <w:r w:rsidRPr="00866F3C">
        <w:rPr>
          <w:rFonts w:hint="cs"/>
          <w:rtl/>
          <w:lang w:val="he-IL"/>
        </w:rPr>
        <w:t xml:space="preserve">? היה מאריך באחד עד </w:t>
      </w:r>
      <w:proofErr w:type="spellStart"/>
      <w:r w:rsidRPr="00866F3C">
        <w:rPr>
          <w:rFonts w:hint="cs"/>
          <w:rtl/>
          <w:lang w:val="he-IL"/>
        </w:rPr>
        <w:t>שיצתה</w:t>
      </w:r>
      <w:proofErr w:type="spellEnd"/>
      <w:r w:rsidRPr="00866F3C">
        <w:rPr>
          <w:rFonts w:hint="cs"/>
          <w:rtl/>
          <w:lang w:val="he-IL"/>
        </w:rPr>
        <w:t xml:space="preserve"> נשמתו באחד. </w:t>
      </w:r>
      <w:proofErr w:type="spellStart"/>
      <w:r w:rsidRPr="00866F3C">
        <w:rPr>
          <w:rFonts w:hint="cs"/>
          <w:rtl/>
          <w:lang w:val="he-IL"/>
        </w:rPr>
        <w:t>יצתה</w:t>
      </w:r>
      <w:proofErr w:type="spellEnd"/>
      <w:r w:rsidRPr="00866F3C">
        <w:rPr>
          <w:rFonts w:hint="cs"/>
          <w:rtl/>
          <w:lang w:val="he-IL"/>
        </w:rPr>
        <w:t xml:space="preserve"> בת קול ואמרה: אשריך רבי עקיבא שיצאה נשמתך באחד. אמרו מלאכי השרת לפני הקב</w:t>
      </w:r>
      <w:r w:rsidR="00737C86" w:rsidRPr="00866F3C">
        <w:rPr>
          <w:rFonts w:hint="cs"/>
          <w:rtl/>
          <w:lang w:val="he-IL"/>
        </w:rPr>
        <w:t>"</w:t>
      </w:r>
      <w:r w:rsidRPr="00866F3C">
        <w:rPr>
          <w:rFonts w:hint="cs"/>
          <w:rtl/>
          <w:lang w:val="he-IL"/>
        </w:rPr>
        <w:t xml:space="preserve">ה: זו תורה וזו שכרה? </w:t>
      </w:r>
      <w:r w:rsidR="00EE7180" w:rsidRPr="00866F3C">
        <w:rPr>
          <w:rFonts w:hint="cs"/>
          <w:rtl/>
          <w:lang w:val="he-IL"/>
        </w:rPr>
        <w:t>"</w:t>
      </w:r>
      <w:r w:rsidR="00EE7180" w:rsidRPr="00866F3C">
        <w:rPr>
          <w:rFonts w:hint="eastAsia"/>
          <w:rtl/>
          <w:lang w:eastAsia="en-US"/>
        </w:rPr>
        <w:t>מִמְתִים</w:t>
      </w:r>
      <w:r w:rsidR="00EE7180" w:rsidRPr="00866F3C">
        <w:rPr>
          <w:rtl/>
          <w:lang w:eastAsia="en-US"/>
        </w:rPr>
        <w:t xml:space="preserve"> </w:t>
      </w:r>
      <w:r w:rsidR="00EE7180" w:rsidRPr="00866F3C">
        <w:rPr>
          <w:rFonts w:hint="eastAsia"/>
          <w:rtl/>
          <w:lang w:eastAsia="en-US"/>
        </w:rPr>
        <w:t>יָדְךָ</w:t>
      </w:r>
      <w:r w:rsidR="00EE7180" w:rsidRPr="00866F3C">
        <w:rPr>
          <w:rtl/>
          <w:lang w:eastAsia="en-US"/>
        </w:rPr>
        <w:t xml:space="preserve"> </w:t>
      </w:r>
      <w:r w:rsidR="00EE7180" w:rsidRPr="00866F3C">
        <w:rPr>
          <w:rFonts w:hint="cs"/>
          <w:rtl/>
          <w:lang w:eastAsia="en-US"/>
        </w:rPr>
        <w:t>ה'</w:t>
      </w:r>
      <w:r w:rsidR="00EE7180" w:rsidRPr="00866F3C">
        <w:rPr>
          <w:rtl/>
          <w:lang w:eastAsia="en-US"/>
        </w:rPr>
        <w:t xml:space="preserve"> </w:t>
      </w:r>
      <w:r w:rsidR="00EE7180" w:rsidRPr="00866F3C">
        <w:rPr>
          <w:rFonts w:hint="eastAsia"/>
          <w:rtl/>
          <w:lang w:eastAsia="en-US"/>
        </w:rPr>
        <w:t>מִמְתִים</w:t>
      </w:r>
      <w:r w:rsidR="00EE7180" w:rsidRPr="00866F3C">
        <w:rPr>
          <w:rtl/>
          <w:lang w:eastAsia="en-US"/>
        </w:rPr>
        <w:t xml:space="preserve"> </w:t>
      </w:r>
      <w:r w:rsidR="00EE7180" w:rsidRPr="00866F3C">
        <w:rPr>
          <w:rFonts w:hint="eastAsia"/>
          <w:rtl/>
          <w:lang w:eastAsia="en-US"/>
        </w:rPr>
        <w:t>מֵחֶלֶד</w:t>
      </w:r>
      <w:r w:rsidR="003445C1" w:rsidRPr="00866F3C">
        <w:rPr>
          <w:rFonts w:hint="cs"/>
          <w:rtl/>
          <w:lang w:eastAsia="en-US"/>
        </w:rPr>
        <w:t xml:space="preserve">" </w:t>
      </w:r>
      <w:r w:rsidR="00EE7180" w:rsidRPr="00866F3C">
        <w:rPr>
          <w:rFonts w:hint="cs"/>
          <w:rtl/>
          <w:lang w:val="he-IL"/>
        </w:rPr>
        <w:t>(</w:t>
      </w:r>
      <w:r w:rsidR="00737C86" w:rsidRPr="00866F3C">
        <w:rPr>
          <w:rFonts w:hint="cs"/>
          <w:rtl/>
          <w:lang w:val="he-IL"/>
        </w:rPr>
        <w:t xml:space="preserve">תהלים </w:t>
      </w:r>
      <w:proofErr w:type="spellStart"/>
      <w:r w:rsidR="00737C86" w:rsidRPr="00866F3C">
        <w:rPr>
          <w:rFonts w:hint="cs"/>
          <w:rtl/>
          <w:lang w:val="he-IL"/>
        </w:rPr>
        <w:t>יז</w:t>
      </w:r>
      <w:proofErr w:type="spellEnd"/>
      <w:r w:rsidR="00EE7180" w:rsidRPr="00866F3C">
        <w:rPr>
          <w:rFonts w:hint="cs"/>
          <w:rtl/>
          <w:lang w:val="he-IL"/>
        </w:rPr>
        <w:t xml:space="preserve"> יד) </w:t>
      </w:r>
      <w:r w:rsidRPr="00866F3C">
        <w:rPr>
          <w:rFonts w:hint="cs"/>
          <w:rtl/>
          <w:lang w:val="he-IL"/>
        </w:rPr>
        <w:t xml:space="preserve">- אמר להם: </w:t>
      </w:r>
      <w:r w:rsidR="003445C1" w:rsidRPr="00866F3C">
        <w:rPr>
          <w:rFonts w:hint="eastAsia"/>
          <w:rtl/>
          <w:lang w:eastAsia="en-US"/>
        </w:rPr>
        <w:t>חֶלְקָם</w:t>
      </w:r>
      <w:r w:rsidR="003445C1" w:rsidRPr="00866F3C">
        <w:rPr>
          <w:rtl/>
          <w:lang w:eastAsia="en-US"/>
        </w:rPr>
        <w:t xml:space="preserve"> </w:t>
      </w:r>
      <w:r w:rsidR="003445C1" w:rsidRPr="00866F3C">
        <w:rPr>
          <w:rFonts w:hint="eastAsia"/>
          <w:rtl/>
          <w:lang w:eastAsia="en-US"/>
        </w:rPr>
        <w:t>בַּחַיִּים</w:t>
      </w:r>
      <w:r w:rsidRPr="00866F3C">
        <w:rPr>
          <w:rFonts w:hint="cs"/>
          <w:rtl/>
          <w:lang w:val="he-IL"/>
        </w:rPr>
        <w:t>.</w:t>
      </w:r>
      <w:r w:rsidR="003445C1" w:rsidRPr="00866F3C">
        <w:rPr>
          <w:rStyle w:val="a5"/>
          <w:rtl/>
          <w:lang w:val="he-IL"/>
        </w:rPr>
        <w:footnoteReference w:id="11"/>
      </w:r>
      <w:r w:rsidRPr="00866F3C">
        <w:rPr>
          <w:rFonts w:hint="cs"/>
          <w:rtl/>
          <w:lang w:val="he-IL"/>
        </w:rPr>
        <w:t xml:space="preserve"> </w:t>
      </w:r>
      <w:proofErr w:type="spellStart"/>
      <w:r w:rsidRPr="00866F3C">
        <w:rPr>
          <w:rFonts w:hint="cs"/>
          <w:rtl/>
          <w:lang w:val="he-IL"/>
        </w:rPr>
        <w:t>יצתה</w:t>
      </w:r>
      <w:proofErr w:type="spellEnd"/>
      <w:r w:rsidRPr="00866F3C">
        <w:rPr>
          <w:rFonts w:hint="cs"/>
          <w:rtl/>
          <w:lang w:val="he-IL"/>
        </w:rPr>
        <w:t xml:space="preserve"> בת קול ואמרה: אשריך רבי עקיבא שאתה מזומן לחיי העולם הבא.</w:t>
      </w:r>
      <w:r w:rsidR="00866F3C" w:rsidRPr="00866F3C">
        <w:rPr>
          <w:rStyle w:val="a5"/>
          <w:rtl/>
          <w:lang w:val="he-IL"/>
        </w:rPr>
        <w:footnoteReference w:id="12"/>
      </w:r>
      <w:r w:rsidRPr="00866F3C">
        <w:rPr>
          <w:rFonts w:hint="cs"/>
          <w:rtl/>
          <w:lang w:val="he-IL"/>
        </w:rPr>
        <w:t xml:space="preserve"> </w:t>
      </w:r>
    </w:p>
    <w:p w14:paraId="2005ED9B" w14:textId="77777777" w:rsidR="0042368E" w:rsidRPr="00866F3C" w:rsidRDefault="0042368E" w:rsidP="0042368E">
      <w:pPr>
        <w:pStyle w:val="ab"/>
        <w:rPr>
          <w:rtl/>
          <w:lang w:val="he-IL"/>
        </w:rPr>
      </w:pPr>
      <w:r w:rsidRPr="00866F3C">
        <w:rPr>
          <w:rFonts w:hint="cs"/>
          <w:rtl/>
          <w:lang w:val="he-IL"/>
        </w:rPr>
        <w:lastRenderedPageBreak/>
        <w:t xml:space="preserve">מדרש תנאים לדברים </w:t>
      </w:r>
      <w:r w:rsidR="00614CC1">
        <w:rPr>
          <w:rFonts w:hint="cs"/>
          <w:rtl/>
          <w:lang w:val="he-IL"/>
        </w:rPr>
        <w:t xml:space="preserve">ו ט </w:t>
      </w:r>
      <w:r w:rsidRPr="00866F3C">
        <w:rPr>
          <w:rFonts w:hint="cs"/>
          <w:rtl/>
          <w:lang w:val="he-IL"/>
        </w:rPr>
        <w:t>וכתבתם</w:t>
      </w:r>
      <w:r w:rsidR="00614CC1">
        <w:rPr>
          <w:rFonts w:hint="cs"/>
          <w:rtl/>
          <w:lang w:val="he-IL"/>
        </w:rPr>
        <w:t xml:space="preserve"> </w:t>
      </w:r>
      <w:r w:rsidR="00614CC1">
        <w:rPr>
          <w:rtl/>
          <w:lang w:val="he-IL"/>
        </w:rPr>
        <w:t>–</w:t>
      </w:r>
      <w:r w:rsidR="00614CC1">
        <w:rPr>
          <w:rFonts w:hint="cs"/>
          <w:rtl/>
          <w:lang w:val="he-IL"/>
        </w:rPr>
        <w:t xml:space="preserve"> חיי העולם הזה</w:t>
      </w:r>
      <w:r w:rsidRPr="00866F3C">
        <w:rPr>
          <w:rFonts w:hint="cs"/>
          <w:rtl/>
          <w:lang w:val="he-IL"/>
        </w:rPr>
        <w:t xml:space="preserve"> </w:t>
      </w:r>
    </w:p>
    <w:p w14:paraId="1E792761" w14:textId="77777777" w:rsidR="0042368E" w:rsidRPr="00866F3C" w:rsidRDefault="0042368E" w:rsidP="0042368E">
      <w:pPr>
        <w:pStyle w:val="ac"/>
        <w:rPr>
          <w:rFonts w:hint="cs"/>
          <w:rtl/>
          <w:lang w:val="he-IL"/>
        </w:rPr>
      </w:pPr>
      <w:r w:rsidRPr="00866F3C">
        <w:rPr>
          <w:rFonts w:hint="cs"/>
          <w:rtl/>
          <w:lang w:val="he-IL"/>
        </w:rPr>
        <w:t>"ואותנו הוציא משם" - מכאן אמרו: בכל דור ודור חייב אדם להראות את עצמו כאילו הוא בעצמו יצא עתה משעבוד מצרים. שלא את אבותינו בלבד גאל, אלא אף אותנו, שנאמר: "ואותנו הוציא משם". "</w:t>
      </w:r>
      <w:proofErr w:type="spellStart"/>
      <w:r w:rsidRPr="00866F3C">
        <w:rPr>
          <w:rFonts w:hint="cs"/>
          <w:rtl/>
          <w:lang w:val="he-IL"/>
        </w:rPr>
        <w:t>ויצונו</w:t>
      </w:r>
      <w:proofErr w:type="spellEnd"/>
      <w:r w:rsidRPr="00866F3C">
        <w:rPr>
          <w:rFonts w:hint="cs"/>
          <w:rtl/>
          <w:lang w:val="he-IL"/>
        </w:rPr>
        <w:t xml:space="preserve"> ה' לעשות את כל הח</w:t>
      </w:r>
      <w:r>
        <w:rPr>
          <w:rFonts w:hint="cs"/>
          <w:rtl/>
          <w:lang w:val="he-IL"/>
        </w:rPr>
        <w:t>ו</w:t>
      </w:r>
      <w:r w:rsidRPr="00866F3C">
        <w:rPr>
          <w:rFonts w:hint="cs"/>
          <w:rtl/>
          <w:lang w:val="he-IL"/>
        </w:rPr>
        <w:t>קים האלה" - מגיד שלא ניתנו המצות אלא ליראה את ה',</w:t>
      </w:r>
      <w:r w:rsidRPr="00866F3C">
        <w:rPr>
          <w:rStyle w:val="a5"/>
          <w:rtl/>
          <w:lang w:val="he-IL"/>
        </w:rPr>
        <w:footnoteReference w:id="13"/>
      </w:r>
      <w:r w:rsidRPr="00866F3C">
        <w:rPr>
          <w:rFonts w:hint="cs"/>
          <w:rtl/>
          <w:lang w:val="he-IL"/>
        </w:rPr>
        <w:t xml:space="preserve"> שנאמר:</w:t>
      </w:r>
      <w:r>
        <w:rPr>
          <w:rFonts w:hint="cs"/>
          <w:rtl/>
          <w:lang w:val="he-IL"/>
        </w:rPr>
        <w:t xml:space="preserve"> "</w:t>
      </w:r>
      <w:r w:rsidRPr="00866F3C">
        <w:rPr>
          <w:rFonts w:hint="cs"/>
          <w:rtl/>
          <w:lang w:val="he-IL"/>
        </w:rPr>
        <w:t xml:space="preserve">ליראה את ה' </w:t>
      </w:r>
      <w:proofErr w:type="spellStart"/>
      <w:r w:rsidRPr="00866F3C">
        <w:rPr>
          <w:rFonts w:hint="cs"/>
          <w:rtl/>
          <w:lang w:val="he-IL"/>
        </w:rPr>
        <w:t>אלהינו</w:t>
      </w:r>
      <w:proofErr w:type="spellEnd"/>
      <w:r w:rsidRPr="00866F3C">
        <w:rPr>
          <w:rFonts w:hint="cs"/>
          <w:rtl/>
          <w:lang w:val="he-IL"/>
        </w:rPr>
        <w:t xml:space="preserve"> לטוב לנו כל הימים" - זה חיי העולם הבא שכולו טוב. "לחי</w:t>
      </w:r>
      <w:r>
        <w:rPr>
          <w:rFonts w:hint="cs"/>
          <w:rtl/>
          <w:lang w:val="he-IL"/>
        </w:rPr>
        <w:t>ו</w:t>
      </w:r>
      <w:r w:rsidRPr="00866F3C">
        <w:rPr>
          <w:rFonts w:hint="cs"/>
          <w:rtl/>
          <w:lang w:val="he-IL"/>
        </w:rPr>
        <w:t>תנו כיום הזה" - חיי העול</w:t>
      </w:r>
      <w:r>
        <w:rPr>
          <w:rFonts w:hint="cs"/>
          <w:rtl/>
          <w:lang w:val="he-IL"/>
        </w:rPr>
        <w:t>ם הזה.</w:t>
      </w:r>
      <w:r>
        <w:rPr>
          <w:rStyle w:val="a5"/>
          <w:rtl/>
          <w:lang w:val="he-IL"/>
        </w:rPr>
        <w:footnoteReference w:id="14"/>
      </w:r>
    </w:p>
    <w:p w14:paraId="28E88670" w14:textId="77777777" w:rsidR="009A544E" w:rsidRDefault="009A544E" w:rsidP="009A544E">
      <w:pPr>
        <w:pStyle w:val="ab"/>
        <w:rPr>
          <w:rFonts w:hint="cs"/>
          <w:rtl/>
          <w:lang w:val="he-IL"/>
        </w:rPr>
      </w:pPr>
      <w:r w:rsidRPr="00866F3C">
        <w:rPr>
          <w:rFonts w:hint="cs"/>
          <w:rtl/>
          <w:lang w:val="he-IL"/>
        </w:rPr>
        <w:t xml:space="preserve">פירוש חזקוני </w:t>
      </w:r>
      <w:r>
        <w:rPr>
          <w:rFonts w:hint="cs"/>
          <w:rtl/>
          <w:lang w:val="he-IL"/>
        </w:rPr>
        <w:t>דברים ו כד</w:t>
      </w:r>
      <w:r w:rsidR="008F77D6">
        <w:rPr>
          <w:rFonts w:hint="cs"/>
          <w:rtl/>
          <w:lang w:val="he-IL"/>
        </w:rPr>
        <w:t xml:space="preserve"> </w:t>
      </w:r>
      <w:r w:rsidR="008F77D6">
        <w:rPr>
          <w:rtl/>
          <w:lang w:val="he-IL"/>
        </w:rPr>
        <w:t>–</w:t>
      </w:r>
      <w:r w:rsidR="008F77D6">
        <w:rPr>
          <w:rFonts w:hint="cs"/>
          <w:rtl/>
          <w:lang w:val="he-IL"/>
        </w:rPr>
        <w:t xml:space="preserve"> חיי העולם הבא</w:t>
      </w:r>
    </w:p>
    <w:p w14:paraId="7B7A3420" w14:textId="77777777" w:rsidR="009A544E" w:rsidRPr="00866F3C" w:rsidRDefault="00E832FB" w:rsidP="00E832FB">
      <w:pPr>
        <w:pStyle w:val="ac"/>
        <w:rPr>
          <w:rFonts w:hint="cs"/>
          <w:rtl/>
          <w:lang w:val="he-IL"/>
        </w:rPr>
      </w:pPr>
      <w:r>
        <w:rPr>
          <w:rFonts w:hint="cs"/>
          <w:rtl/>
          <w:lang w:val="he-IL"/>
        </w:rPr>
        <w:t xml:space="preserve">לטוב לנו לחיותנו כהיום הזה </w:t>
      </w:r>
      <w:r>
        <w:rPr>
          <w:rtl/>
          <w:lang w:val="he-IL"/>
        </w:rPr>
        <w:t>–</w:t>
      </w:r>
      <w:r>
        <w:rPr>
          <w:rFonts w:hint="cs"/>
          <w:rtl/>
          <w:lang w:val="he-IL"/>
        </w:rPr>
        <w:t xml:space="preserve"> פירוש, נהיה אותם הנוחלים כל הימים, שהם חיי העולם הבא. ודבר זה, תשובה לסכלות ולחוסר דעת </w:t>
      </w:r>
      <w:proofErr w:type="spellStart"/>
      <w:r>
        <w:rPr>
          <w:rFonts w:hint="cs"/>
          <w:rtl/>
          <w:lang w:val="he-IL"/>
        </w:rPr>
        <w:t>המינין</w:t>
      </w:r>
      <w:proofErr w:type="spellEnd"/>
      <w:r>
        <w:rPr>
          <w:rFonts w:hint="cs"/>
          <w:rtl/>
          <w:lang w:val="he-IL"/>
        </w:rPr>
        <w:t xml:space="preserve"> </w:t>
      </w:r>
      <w:proofErr w:type="spellStart"/>
      <w:r>
        <w:rPr>
          <w:rFonts w:hint="cs"/>
          <w:rtl/>
          <w:lang w:val="he-IL"/>
        </w:rPr>
        <w:t>ששואלין</w:t>
      </w:r>
      <w:proofErr w:type="spellEnd"/>
      <w:r>
        <w:rPr>
          <w:rFonts w:hint="cs"/>
          <w:rtl/>
          <w:lang w:val="he-IL"/>
        </w:rPr>
        <w:t xml:space="preserve"> לישראל: למה לא פירש משה בדבריו לישראל שיירשו גן עדן והבאת העולם הבא, אם יקיימו התורה.</w:t>
      </w:r>
      <w:r>
        <w:rPr>
          <w:rStyle w:val="a5"/>
          <w:rtl/>
          <w:lang w:val="he-IL"/>
        </w:rPr>
        <w:footnoteReference w:id="15"/>
      </w:r>
    </w:p>
    <w:p w14:paraId="1A2EADBB" w14:textId="77777777" w:rsidR="00267420" w:rsidRPr="007065E2" w:rsidRDefault="00267420" w:rsidP="00267420">
      <w:pPr>
        <w:pStyle w:val="ab"/>
        <w:rPr>
          <w:rtl/>
          <w:lang w:eastAsia="en-US"/>
        </w:rPr>
      </w:pPr>
      <w:r w:rsidRPr="007065E2">
        <w:rPr>
          <w:rtl/>
          <w:lang w:eastAsia="en-US"/>
        </w:rPr>
        <w:t xml:space="preserve">מורה הנבוכים חלק ג פרק </w:t>
      </w:r>
      <w:proofErr w:type="spellStart"/>
      <w:r w:rsidRPr="007065E2">
        <w:rPr>
          <w:rtl/>
          <w:lang w:eastAsia="en-US"/>
        </w:rPr>
        <w:t>כז</w:t>
      </w:r>
      <w:proofErr w:type="spellEnd"/>
      <w:r w:rsidRPr="007065E2">
        <w:rPr>
          <w:rtl/>
          <w:lang w:eastAsia="en-US"/>
        </w:rPr>
        <w:t xml:space="preserve"> </w:t>
      </w:r>
      <w:r w:rsidR="00445E6A">
        <w:rPr>
          <w:rtl/>
          <w:lang w:eastAsia="en-US"/>
        </w:rPr>
        <w:t>–</w:t>
      </w:r>
      <w:r w:rsidR="00445E6A">
        <w:rPr>
          <w:rFonts w:hint="cs"/>
          <w:rtl/>
          <w:lang w:eastAsia="en-US"/>
        </w:rPr>
        <w:t xml:space="preserve"> לחיותנו כאן, לטוב לנו בבא</w:t>
      </w:r>
    </w:p>
    <w:p w14:paraId="0BCBAD63" w14:textId="77777777" w:rsidR="00267420" w:rsidRDefault="00267420" w:rsidP="00A60AE1">
      <w:pPr>
        <w:pStyle w:val="ac"/>
        <w:rPr>
          <w:rFonts w:hint="cs"/>
          <w:rtl/>
          <w:lang w:val="he-IL"/>
        </w:rPr>
      </w:pPr>
      <w:proofErr w:type="spellStart"/>
      <w:r w:rsidRPr="0042368E">
        <w:rPr>
          <w:rtl/>
          <w:lang w:eastAsia="en-US"/>
        </w:rPr>
        <w:t>כונת</w:t>
      </w:r>
      <w:proofErr w:type="spellEnd"/>
      <w:r w:rsidRPr="0042368E">
        <w:rPr>
          <w:rtl/>
          <w:lang w:eastAsia="en-US"/>
        </w:rPr>
        <w:t xml:space="preserve"> כלל התורה שני דברים, והם</w:t>
      </w:r>
      <w:r w:rsidRPr="0042368E">
        <w:rPr>
          <w:rFonts w:hint="cs"/>
          <w:rtl/>
          <w:lang w:eastAsia="en-US"/>
        </w:rPr>
        <w:t>:</w:t>
      </w:r>
      <w:r w:rsidRPr="0042368E">
        <w:rPr>
          <w:rtl/>
          <w:lang w:eastAsia="en-US"/>
        </w:rPr>
        <w:t xml:space="preserve"> ת</w:t>
      </w:r>
      <w:r w:rsidRPr="0042368E">
        <w:rPr>
          <w:rFonts w:hint="cs"/>
          <w:rtl/>
          <w:lang w:eastAsia="en-US"/>
        </w:rPr>
        <w:t>י</w:t>
      </w:r>
      <w:r w:rsidRPr="0042368E">
        <w:rPr>
          <w:rtl/>
          <w:lang w:eastAsia="en-US"/>
        </w:rPr>
        <w:t>קון הנפש, ות</w:t>
      </w:r>
      <w:r w:rsidRPr="0042368E">
        <w:rPr>
          <w:rFonts w:hint="cs"/>
          <w:rtl/>
          <w:lang w:eastAsia="en-US"/>
        </w:rPr>
        <w:t>י</w:t>
      </w:r>
      <w:r w:rsidRPr="0042368E">
        <w:rPr>
          <w:rtl/>
          <w:lang w:eastAsia="en-US"/>
        </w:rPr>
        <w:t>קון הגוף</w:t>
      </w:r>
      <w:r w:rsidRPr="0042368E">
        <w:rPr>
          <w:rFonts w:hint="cs"/>
          <w:rtl/>
          <w:lang w:eastAsia="en-US"/>
        </w:rPr>
        <w:t xml:space="preserve"> ...</w:t>
      </w:r>
      <w:r w:rsidRPr="0042368E">
        <w:rPr>
          <w:rtl/>
          <w:lang w:eastAsia="en-US"/>
        </w:rPr>
        <w:t xml:space="preserve"> ודע ששתי הכוונות האלה, האחת מהן בלא ספק קודמת במעלה והוא ת</w:t>
      </w:r>
      <w:r w:rsidRPr="0042368E">
        <w:rPr>
          <w:rFonts w:hint="cs"/>
          <w:rtl/>
          <w:lang w:eastAsia="en-US"/>
        </w:rPr>
        <w:t>י</w:t>
      </w:r>
      <w:r w:rsidRPr="0042368E">
        <w:rPr>
          <w:rtl/>
          <w:lang w:eastAsia="en-US"/>
        </w:rPr>
        <w:t>קון הנפש, ר</w:t>
      </w:r>
      <w:r w:rsidR="00A60AE1">
        <w:rPr>
          <w:rFonts w:hint="cs"/>
          <w:rtl/>
          <w:lang w:eastAsia="en-US"/>
        </w:rPr>
        <w:t>וצה לומר</w:t>
      </w:r>
      <w:r w:rsidRPr="0042368E">
        <w:rPr>
          <w:rtl/>
          <w:lang w:eastAsia="en-US"/>
        </w:rPr>
        <w:t xml:space="preserve"> נתינת הדעות האמתיות</w:t>
      </w:r>
      <w:r w:rsidR="00A60AE1">
        <w:rPr>
          <w:rFonts w:hint="cs"/>
          <w:rtl/>
          <w:lang w:eastAsia="en-US"/>
        </w:rPr>
        <w:t>.</w:t>
      </w:r>
      <w:r w:rsidRPr="0042368E">
        <w:rPr>
          <w:rtl/>
          <w:lang w:eastAsia="en-US"/>
        </w:rPr>
        <w:t xml:space="preserve"> והשנית קודמת בטבע ובזמן, </w:t>
      </w:r>
      <w:r w:rsidR="00A60AE1" w:rsidRPr="0042368E">
        <w:rPr>
          <w:rtl/>
          <w:lang w:eastAsia="en-US"/>
        </w:rPr>
        <w:t>ר</w:t>
      </w:r>
      <w:r w:rsidR="00A60AE1">
        <w:rPr>
          <w:rFonts w:hint="cs"/>
          <w:rtl/>
          <w:lang w:eastAsia="en-US"/>
        </w:rPr>
        <w:t>וצה לומר</w:t>
      </w:r>
      <w:r w:rsidR="00A60AE1" w:rsidRPr="0042368E">
        <w:rPr>
          <w:rtl/>
          <w:lang w:eastAsia="en-US"/>
        </w:rPr>
        <w:t xml:space="preserve"> </w:t>
      </w:r>
      <w:r w:rsidRPr="0042368E">
        <w:rPr>
          <w:rtl/>
          <w:lang w:eastAsia="en-US"/>
        </w:rPr>
        <w:t>תיקון הגוף</w:t>
      </w:r>
      <w:r w:rsidR="00A60AE1">
        <w:rPr>
          <w:rFonts w:hint="cs"/>
          <w:rtl/>
          <w:lang w:eastAsia="en-US"/>
        </w:rPr>
        <w:t>,</w:t>
      </w:r>
      <w:r w:rsidRPr="0042368E">
        <w:rPr>
          <w:rtl/>
          <w:lang w:eastAsia="en-US"/>
        </w:rPr>
        <w:t xml:space="preserve"> והוא הנהגת המדינה ותיקון עניני אנשיה כפי היכולת</w:t>
      </w:r>
      <w:r w:rsidR="00A60AE1">
        <w:rPr>
          <w:rFonts w:hint="cs"/>
          <w:rtl/>
          <w:lang w:eastAsia="en-US"/>
        </w:rPr>
        <w:t>.</w:t>
      </w:r>
      <w:r w:rsidR="00543DBD">
        <w:rPr>
          <w:rStyle w:val="a5"/>
          <w:rtl/>
          <w:lang w:eastAsia="en-US"/>
        </w:rPr>
        <w:footnoteReference w:id="16"/>
      </w:r>
      <w:r w:rsidRPr="0042368E">
        <w:rPr>
          <w:rtl/>
          <w:lang w:eastAsia="en-US"/>
        </w:rPr>
        <w:t xml:space="preserve"> וזאת השנית היא הצריכה יותר תח</w:t>
      </w:r>
      <w:r w:rsidRPr="0042368E">
        <w:rPr>
          <w:rFonts w:hint="cs"/>
          <w:rtl/>
          <w:lang w:eastAsia="en-US"/>
        </w:rPr>
        <w:t>י</w:t>
      </w:r>
      <w:r w:rsidRPr="0042368E">
        <w:rPr>
          <w:rtl/>
          <w:lang w:eastAsia="en-US"/>
        </w:rPr>
        <w:t>לה</w:t>
      </w:r>
      <w:r w:rsidRPr="0042368E">
        <w:rPr>
          <w:rFonts w:hint="cs"/>
          <w:rtl/>
          <w:lang w:eastAsia="en-US"/>
        </w:rPr>
        <w:t>.</w:t>
      </w:r>
      <w:r w:rsidRPr="0042368E">
        <w:rPr>
          <w:rStyle w:val="a5"/>
          <w:szCs w:val="22"/>
          <w:rtl/>
          <w:lang w:eastAsia="en-US"/>
        </w:rPr>
        <w:footnoteReference w:id="17"/>
      </w:r>
      <w:r w:rsidRPr="0042368E">
        <w:rPr>
          <w:rFonts w:hint="cs"/>
          <w:rtl/>
          <w:lang w:eastAsia="en-US"/>
        </w:rPr>
        <w:t xml:space="preserve"> ...</w:t>
      </w:r>
      <w:r w:rsidRPr="0042368E">
        <w:rPr>
          <w:sz w:val="20"/>
          <w:szCs w:val="20"/>
          <w:rtl/>
        </w:rPr>
        <w:t xml:space="preserve"> </w:t>
      </w:r>
      <w:r w:rsidRPr="0042368E">
        <w:rPr>
          <w:rtl/>
          <w:lang w:eastAsia="en-US"/>
        </w:rPr>
        <w:t>וכבר כתבה התורה שני השלמויות והגידה אלינו שתכלית אלו התורות כולם היא להגיע אליהם</w:t>
      </w:r>
      <w:r w:rsidRPr="0042368E">
        <w:rPr>
          <w:rFonts w:hint="cs"/>
          <w:rtl/>
          <w:lang w:eastAsia="en-US"/>
        </w:rPr>
        <w:t>.</w:t>
      </w:r>
      <w:r w:rsidRPr="0042368E">
        <w:rPr>
          <w:rtl/>
          <w:lang w:eastAsia="en-US"/>
        </w:rPr>
        <w:t xml:space="preserve"> אמר ית</w:t>
      </w:r>
      <w:r w:rsidRPr="0042368E">
        <w:rPr>
          <w:rFonts w:hint="cs"/>
          <w:rtl/>
          <w:lang w:eastAsia="en-US"/>
        </w:rPr>
        <w:t>ברך: "</w:t>
      </w:r>
      <w:proofErr w:type="spellStart"/>
      <w:r w:rsidRPr="0042368E">
        <w:rPr>
          <w:rtl/>
          <w:lang w:eastAsia="en-US"/>
        </w:rPr>
        <w:t>ויצונו</w:t>
      </w:r>
      <w:proofErr w:type="spellEnd"/>
      <w:r w:rsidRPr="0042368E">
        <w:rPr>
          <w:rtl/>
          <w:lang w:eastAsia="en-US"/>
        </w:rPr>
        <w:t xml:space="preserve"> ה' לעשות את כל הח</w:t>
      </w:r>
      <w:r w:rsidRPr="0042368E">
        <w:rPr>
          <w:rFonts w:hint="cs"/>
          <w:rtl/>
          <w:lang w:eastAsia="en-US"/>
        </w:rPr>
        <w:t>ו</w:t>
      </w:r>
      <w:r w:rsidRPr="0042368E">
        <w:rPr>
          <w:rtl/>
          <w:lang w:eastAsia="en-US"/>
        </w:rPr>
        <w:t xml:space="preserve">קים האלה ליראה את ה' </w:t>
      </w:r>
      <w:proofErr w:type="spellStart"/>
      <w:r w:rsidRPr="0042368E">
        <w:rPr>
          <w:rtl/>
          <w:lang w:eastAsia="en-US"/>
        </w:rPr>
        <w:t>אלהינו</w:t>
      </w:r>
      <w:proofErr w:type="spellEnd"/>
      <w:r w:rsidRPr="0042368E">
        <w:rPr>
          <w:rtl/>
          <w:lang w:eastAsia="en-US"/>
        </w:rPr>
        <w:t xml:space="preserve"> לטוב לנו כל הימים לחיותנו כהיום הזה</w:t>
      </w:r>
      <w:r w:rsidRPr="0042368E">
        <w:rPr>
          <w:rFonts w:hint="cs"/>
          <w:rtl/>
          <w:lang w:eastAsia="en-US"/>
        </w:rPr>
        <w:t>"</w:t>
      </w:r>
      <w:r w:rsidRPr="0042368E">
        <w:rPr>
          <w:rtl/>
          <w:lang w:eastAsia="en-US"/>
        </w:rPr>
        <w:t xml:space="preserve">. והקדים הנה השלמות האחרון לפי מעלתו כמו שבארנו שהוא התכלית האחרון, והוא אמרו </w:t>
      </w:r>
      <w:r w:rsidRPr="0042368E">
        <w:rPr>
          <w:rFonts w:hint="cs"/>
          <w:rtl/>
          <w:lang w:eastAsia="en-US"/>
        </w:rPr>
        <w:t>"</w:t>
      </w:r>
      <w:r w:rsidRPr="0042368E">
        <w:rPr>
          <w:rtl/>
          <w:lang w:eastAsia="en-US"/>
        </w:rPr>
        <w:t>לטוב לנו כל הימים</w:t>
      </w:r>
      <w:r w:rsidRPr="0042368E">
        <w:rPr>
          <w:rFonts w:hint="cs"/>
          <w:rtl/>
          <w:lang w:eastAsia="en-US"/>
        </w:rPr>
        <w:t xml:space="preserve">" ... </w:t>
      </w:r>
      <w:r w:rsidRPr="0042368E">
        <w:rPr>
          <w:rtl/>
          <w:lang w:eastAsia="en-US"/>
        </w:rPr>
        <w:t>והוא שאמרו</w:t>
      </w:r>
      <w:r w:rsidRPr="0042368E">
        <w:rPr>
          <w:rFonts w:hint="cs"/>
          <w:rtl/>
          <w:lang w:eastAsia="en-US"/>
        </w:rPr>
        <w:t>: "</w:t>
      </w:r>
      <w:r w:rsidRPr="0042368E">
        <w:rPr>
          <w:rtl/>
          <w:lang w:eastAsia="en-US"/>
        </w:rPr>
        <w:t>למען ייטב לך לעולם שכולו טוב והארכת ימים לעולם שכ</w:t>
      </w:r>
      <w:r w:rsidR="000E4E04">
        <w:rPr>
          <w:rFonts w:hint="cs"/>
          <w:rtl/>
          <w:lang w:eastAsia="en-US"/>
        </w:rPr>
        <w:t>ו</w:t>
      </w:r>
      <w:r w:rsidRPr="0042368E">
        <w:rPr>
          <w:rtl/>
          <w:lang w:eastAsia="en-US"/>
        </w:rPr>
        <w:t>לו ארוך</w:t>
      </w:r>
      <w:r w:rsidRPr="0042368E">
        <w:rPr>
          <w:rFonts w:hint="cs"/>
          <w:rtl/>
          <w:lang w:eastAsia="en-US"/>
        </w:rPr>
        <w:t>".</w:t>
      </w:r>
      <w:r w:rsidRPr="0042368E">
        <w:rPr>
          <w:rStyle w:val="a5"/>
          <w:rtl/>
          <w:lang w:eastAsia="en-US"/>
        </w:rPr>
        <w:footnoteReference w:id="18"/>
      </w:r>
      <w:r w:rsidRPr="0042368E">
        <w:rPr>
          <w:rtl/>
          <w:lang w:eastAsia="en-US"/>
        </w:rPr>
        <w:t xml:space="preserve"> כן א</w:t>
      </w:r>
      <w:r w:rsidRPr="0042368E">
        <w:rPr>
          <w:rFonts w:hint="cs"/>
          <w:rtl/>
          <w:lang w:eastAsia="en-US"/>
        </w:rPr>
        <w:t>ו</w:t>
      </w:r>
      <w:r w:rsidRPr="0042368E">
        <w:rPr>
          <w:rtl/>
          <w:lang w:eastAsia="en-US"/>
        </w:rPr>
        <w:t>מרו</w:t>
      </w:r>
      <w:r w:rsidRPr="0042368E">
        <w:rPr>
          <w:rFonts w:hint="eastAsia"/>
          <w:rtl/>
          <w:lang w:eastAsia="en-US"/>
        </w:rPr>
        <w:t>ֹ</w:t>
      </w:r>
      <w:r w:rsidRPr="0042368E">
        <w:rPr>
          <w:rFonts w:hint="cs"/>
          <w:rtl/>
          <w:lang w:eastAsia="en-US"/>
        </w:rPr>
        <w:t>:</w:t>
      </w:r>
      <w:r w:rsidRPr="0042368E">
        <w:rPr>
          <w:rtl/>
          <w:lang w:eastAsia="en-US"/>
        </w:rPr>
        <w:t xml:space="preserve"> </w:t>
      </w:r>
      <w:r w:rsidRPr="0042368E">
        <w:rPr>
          <w:rFonts w:hint="cs"/>
          <w:rtl/>
          <w:lang w:eastAsia="en-US"/>
        </w:rPr>
        <w:t>"</w:t>
      </w:r>
      <w:r w:rsidRPr="0042368E">
        <w:rPr>
          <w:rtl/>
          <w:lang w:eastAsia="en-US"/>
        </w:rPr>
        <w:t>לטוב לנו כל הימים</w:t>
      </w:r>
      <w:r w:rsidRPr="0042368E">
        <w:rPr>
          <w:rFonts w:hint="cs"/>
          <w:rtl/>
          <w:lang w:eastAsia="en-US"/>
        </w:rPr>
        <w:t xml:space="preserve">" ... רוצה לומר </w:t>
      </w:r>
      <w:r w:rsidRPr="0042368E">
        <w:rPr>
          <w:rtl/>
          <w:lang w:eastAsia="en-US"/>
        </w:rPr>
        <w:t>להגיע אל עולם שכולו טוב וארוך והיא העמידה המתמדת</w:t>
      </w:r>
      <w:r w:rsidRPr="0042368E">
        <w:rPr>
          <w:rFonts w:hint="cs"/>
          <w:rtl/>
          <w:lang w:eastAsia="en-US"/>
        </w:rPr>
        <w:t>.</w:t>
      </w:r>
      <w:r w:rsidRPr="0042368E">
        <w:rPr>
          <w:rtl/>
          <w:lang w:eastAsia="en-US"/>
        </w:rPr>
        <w:t xml:space="preserve"> וא</w:t>
      </w:r>
      <w:r w:rsidRPr="0042368E">
        <w:rPr>
          <w:rFonts w:hint="cs"/>
          <w:rtl/>
          <w:lang w:eastAsia="en-US"/>
        </w:rPr>
        <w:t>ו</w:t>
      </w:r>
      <w:r w:rsidRPr="0042368E">
        <w:rPr>
          <w:rtl/>
          <w:lang w:eastAsia="en-US"/>
        </w:rPr>
        <w:t xml:space="preserve">מרוֹ </w:t>
      </w:r>
      <w:r w:rsidRPr="0042368E">
        <w:rPr>
          <w:rFonts w:hint="cs"/>
          <w:rtl/>
          <w:lang w:eastAsia="en-US"/>
        </w:rPr>
        <w:t>"</w:t>
      </w:r>
      <w:r w:rsidRPr="0042368E">
        <w:rPr>
          <w:rtl/>
          <w:lang w:eastAsia="en-US"/>
        </w:rPr>
        <w:t>לחיותנו כהיום הזה</w:t>
      </w:r>
      <w:r w:rsidRPr="0042368E">
        <w:rPr>
          <w:rFonts w:hint="cs"/>
          <w:rtl/>
          <w:lang w:eastAsia="en-US"/>
        </w:rPr>
        <w:t>",</w:t>
      </w:r>
      <w:r w:rsidRPr="0042368E">
        <w:rPr>
          <w:rtl/>
          <w:lang w:eastAsia="en-US"/>
        </w:rPr>
        <w:t xml:space="preserve"> זאת העמידה הגשמית הראשונה הנמשכת קצת זמן, אשר לא תשלם מסודרת אלא בקבוץ המדיני כמו שבארנו</w:t>
      </w:r>
      <w:r>
        <w:rPr>
          <w:rFonts w:hint="cs"/>
          <w:rtl/>
          <w:lang w:eastAsia="en-US"/>
        </w:rPr>
        <w:t>.</w:t>
      </w:r>
      <w:r>
        <w:rPr>
          <w:rStyle w:val="a5"/>
          <w:rtl/>
          <w:lang w:eastAsia="en-US"/>
        </w:rPr>
        <w:footnoteReference w:id="19"/>
      </w:r>
    </w:p>
    <w:p w14:paraId="1FC76943" w14:textId="77777777" w:rsidR="00A71A36" w:rsidRPr="00A71A36" w:rsidRDefault="00A71A36" w:rsidP="00A71A36">
      <w:pPr>
        <w:pStyle w:val="ab"/>
        <w:rPr>
          <w:rtl/>
          <w:lang w:val="he-IL"/>
        </w:rPr>
      </w:pPr>
      <w:r w:rsidRPr="00A71A36">
        <w:rPr>
          <w:rtl/>
          <w:lang w:val="he-IL"/>
        </w:rPr>
        <w:lastRenderedPageBreak/>
        <w:t xml:space="preserve">מדרש משלי (בובר) פרשה ו </w:t>
      </w:r>
      <w:r>
        <w:rPr>
          <w:rFonts w:hint="cs"/>
          <w:rtl/>
          <w:lang w:val="he-IL"/>
        </w:rPr>
        <w:t>סימן ה</w:t>
      </w:r>
      <w:r w:rsidR="007879A3">
        <w:rPr>
          <w:rFonts w:hint="cs"/>
          <w:rtl/>
          <w:lang w:val="he-IL"/>
        </w:rPr>
        <w:t xml:space="preserve"> </w:t>
      </w:r>
      <w:r w:rsidR="007879A3">
        <w:rPr>
          <w:rtl/>
          <w:lang w:val="he-IL"/>
        </w:rPr>
        <w:t>–</w:t>
      </w:r>
      <w:r w:rsidR="007879A3">
        <w:rPr>
          <w:rFonts w:hint="cs"/>
          <w:rtl/>
          <w:lang w:val="he-IL"/>
        </w:rPr>
        <w:t xml:space="preserve"> כוחה של הצדקה</w:t>
      </w:r>
      <w:r w:rsidR="000E40FB">
        <w:rPr>
          <w:rStyle w:val="a5"/>
          <w:rtl/>
          <w:lang w:val="he-IL"/>
        </w:rPr>
        <w:footnoteReference w:id="20"/>
      </w:r>
    </w:p>
    <w:p w14:paraId="401DEEF4" w14:textId="77777777" w:rsidR="00A71A36" w:rsidRDefault="00A71A36" w:rsidP="000A74EB">
      <w:pPr>
        <w:pStyle w:val="ac"/>
        <w:rPr>
          <w:rFonts w:hint="cs"/>
          <w:rtl/>
          <w:lang w:val="he-IL"/>
        </w:rPr>
      </w:pPr>
      <w:r w:rsidRPr="00A71A36">
        <w:rPr>
          <w:rtl/>
          <w:lang w:val="he-IL"/>
        </w:rPr>
        <w:t>שאלו תלמידיו את ר' עקיבה</w:t>
      </w:r>
      <w:r>
        <w:rPr>
          <w:rFonts w:hint="cs"/>
          <w:rtl/>
          <w:lang w:val="he-IL"/>
        </w:rPr>
        <w:t>:</w:t>
      </w:r>
      <w:r w:rsidRPr="00A71A36">
        <w:rPr>
          <w:rtl/>
          <w:lang w:val="he-IL"/>
        </w:rPr>
        <w:t xml:space="preserve"> אי זו היא גדולה, תשובה או צדקה</w:t>
      </w:r>
      <w:r>
        <w:rPr>
          <w:rFonts w:hint="cs"/>
          <w:rtl/>
          <w:lang w:val="he-IL"/>
        </w:rPr>
        <w:t>?</w:t>
      </w:r>
      <w:r w:rsidRPr="00A71A36">
        <w:rPr>
          <w:rtl/>
          <w:lang w:val="he-IL"/>
        </w:rPr>
        <w:t xml:space="preserve"> אמר להם</w:t>
      </w:r>
      <w:r>
        <w:rPr>
          <w:rFonts w:hint="cs"/>
          <w:rtl/>
          <w:lang w:val="he-IL"/>
        </w:rPr>
        <w:t>:</w:t>
      </w:r>
      <w:r w:rsidRPr="00A71A36">
        <w:rPr>
          <w:rtl/>
          <w:lang w:val="he-IL"/>
        </w:rPr>
        <w:t xml:space="preserve"> תשובה, שהצדקה פעמים נותנה למי שאינו כדאי, אבל התשובה מעצמו הוא עושה אותה</w:t>
      </w:r>
      <w:r w:rsidR="000A74EB">
        <w:rPr>
          <w:rFonts w:hint="cs"/>
          <w:rtl/>
          <w:lang w:val="he-IL"/>
        </w:rPr>
        <w:t>.</w:t>
      </w:r>
      <w:r w:rsidR="000E4E04">
        <w:rPr>
          <w:rStyle w:val="a5"/>
          <w:rtl/>
          <w:lang w:val="he-IL"/>
        </w:rPr>
        <w:footnoteReference w:id="21"/>
      </w:r>
      <w:r w:rsidRPr="00A71A36">
        <w:rPr>
          <w:rtl/>
          <w:lang w:val="he-IL"/>
        </w:rPr>
        <w:t xml:space="preserve"> אמרו לו</w:t>
      </w:r>
      <w:r w:rsidR="000A74EB">
        <w:rPr>
          <w:rFonts w:hint="cs"/>
          <w:rtl/>
          <w:lang w:val="he-IL"/>
        </w:rPr>
        <w:t>:</w:t>
      </w:r>
      <w:r w:rsidRPr="00A71A36">
        <w:rPr>
          <w:rtl/>
          <w:lang w:val="he-IL"/>
        </w:rPr>
        <w:t xml:space="preserve"> רבי</w:t>
      </w:r>
      <w:r w:rsidR="000A74EB">
        <w:rPr>
          <w:rFonts w:hint="cs"/>
          <w:rtl/>
          <w:lang w:val="he-IL"/>
        </w:rPr>
        <w:t>,</w:t>
      </w:r>
      <w:r w:rsidRPr="00A71A36">
        <w:rPr>
          <w:rtl/>
          <w:lang w:val="he-IL"/>
        </w:rPr>
        <w:t xml:space="preserve"> והלא כבר מצינו שהצדקה גדולה מן התשובה</w:t>
      </w:r>
      <w:r w:rsidR="000A74EB">
        <w:rPr>
          <w:rFonts w:hint="cs"/>
          <w:rtl/>
          <w:lang w:val="he-IL"/>
        </w:rPr>
        <w:t>!</w:t>
      </w:r>
      <w:r w:rsidRPr="00A71A36">
        <w:rPr>
          <w:rtl/>
          <w:lang w:val="he-IL"/>
        </w:rPr>
        <w:t xml:space="preserve"> באברהם הוא אומר</w:t>
      </w:r>
      <w:r w:rsidR="000A74EB">
        <w:rPr>
          <w:rFonts w:hint="cs"/>
          <w:rtl/>
          <w:lang w:val="he-IL"/>
        </w:rPr>
        <w:t>:</w:t>
      </w:r>
      <w:r w:rsidRPr="00A71A36">
        <w:rPr>
          <w:rtl/>
          <w:lang w:val="he-IL"/>
        </w:rPr>
        <w:t xml:space="preserve"> </w:t>
      </w:r>
      <w:r w:rsidR="000A74EB">
        <w:rPr>
          <w:rFonts w:hint="cs"/>
          <w:rtl/>
          <w:lang w:val="he-IL"/>
        </w:rPr>
        <w:t>"</w:t>
      </w:r>
      <w:r w:rsidRPr="00A71A36">
        <w:rPr>
          <w:rtl/>
          <w:lang w:val="he-IL"/>
        </w:rPr>
        <w:t>ויחשבה לו צדקה</w:t>
      </w:r>
      <w:r w:rsidR="000A74EB">
        <w:rPr>
          <w:rFonts w:hint="cs"/>
          <w:rtl/>
          <w:lang w:val="he-IL"/>
        </w:rPr>
        <w:t>"</w:t>
      </w:r>
      <w:r w:rsidRPr="00A71A36">
        <w:rPr>
          <w:rtl/>
          <w:lang w:val="he-IL"/>
        </w:rPr>
        <w:t xml:space="preserve"> (בראשית טו ו), ובמקום אחר הוא אומר</w:t>
      </w:r>
      <w:r w:rsidR="000A74EB">
        <w:rPr>
          <w:rFonts w:hint="cs"/>
          <w:rtl/>
          <w:lang w:val="he-IL"/>
        </w:rPr>
        <w:t>:</w:t>
      </w:r>
      <w:r w:rsidRPr="00A71A36">
        <w:rPr>
          <w:rtl/>
          <w:lang w:val="he-IL"/>
        </w:rPr>
        <w:t xml:space="preserve"> </w:t>
      </w:r>
      <w:r w:rsidR="000A74EB">
        <w:rPr>
          <w:rFonts w:hint="cs"/>
          <w:rtl/>
          <w:lang w:val="he-IL"/>
        </w:rPr>
        <w:t>"</w:t>
      </w:r>
      <w:r w:rsidRPr="00A71A36">
        <w:rPr>
          <w:rtl/>
          <w:lang w:val="he-IL"/>
        </w:rPr>
        <w:t>וצדקה תהיה לנו כי נשמור לעשות</w:t>
      </w:r>
      <w:r w:rsidR="000A74EB">
        <w:rPr>
          <w:rFonts w:hint="cs"/>
          <w:rtl/>
          <w:lang w:val="he-IL"/>
        </w:rPr>
        <w:t xml:space="preserve"> את כל החוקים האלה"</w:t>
      </w:r>
      <w:r w:rsidRPr="00A71A36">
        <w:rPr>
          <w:rtl/>
          <w:lang w:val="he-IL"/>
        </w:rPr>
        <w:t xml:space="preserve"> (דברים ו כה)</w:t>
      </w:r>
      <w:r w:rsidR="000A74EB">
        <w:rPr>
          <w:rFonts w:hint="cs"/>
          <w:rtl/>
          <w:lang w:val="he-IL"/>
        </w:rPr>
        <w:t>.</w:t>
      </w:r>
      <w:r w:rsidRPr="00A71A36">
        <w:rPr>
          <w:rtl/>
          <w:lang w:val="he-IL"/>
        </w:rPr>
        <w:t xml:space="preserve"> ולא עוד</w:t>
      </w:r>
      <w:r w:rsidR="000A74EB">
        <w:rPr>
          <w:rFonts w:hint="cs"/>
          <w:rtl/>
          <w:lang w:val="he-IL"/>
        </w:rPr>
        <w:t>,</w:t>
      </w:r>
      <w:r w:rsidRPr="00A71A36">
        <w:rPr>
          <w:rtl/>
          <w:lang w:val="he-IL"/>
        </w:rPr>
        <w:t xml:space="preserve"> אלא שבא דוד ופירש</w:t>
      </w:r>
      <w:r w:rsidR="000A74EB">
        <w:rPr>
          <w:rFonts w:hint="cs"/>
          <w:rtl/>
          <w:lang w:val="he-IL"/>
        </w:rPr>
        <w:t>:</w:t>
      </w:r>
      <w:r w:rsidRPr="00A71A36">
        <w:rPr>
          <w:rtl/>
          <w:lang w:val="he-IL"/>
        </w:rPr>
        <w:t xml:space="preserve"> </w:t>
      </w:r>
      <w:r w:rsidR="000A74EB">
        <w:rPr>
          <w:rFonts w:hint="cs"/>
          <w:rtl/>
          <w:lang w:val="he-IL"/>
        </w:rPr>
        <w:t>"</w:t>
      </w:r>
      <w:r w:rsidRPr="00A71A36">
        <w:rPr>
          <w:rtl/>
          <w:lang w:val="he-IL"/>
        </w:rPr>
        <w:t>צדקתך כהררי אל</w:t>
      </w:r>
      <w:r w:rsidR="000A74EB">
        <w:rPr>
          <w:rFonts w:hint="cs"/>
          <w:rtl/>
          <w:lang w:val="he-IL"/>
        </w:rPr>
        <w:t>"</w:t>
      </w:r>
      <w:r w:rsidRPr="00A71A36">
        <w:rPr>
          <w:rtl/>
          <w:lang w:val="he-IL"/>
        </w:rPr>
        <w:t xml:space="preserve"> (תהלים לו ז).</w:t>
      </w:r>
      <w:r w:rsidR="00A60AE1">
        <w:rPr>
          <w:rStyle w:val="a5"/>
          <w:rtl/>
          <w:lang w:val="he-IL"/>
        </w:rPr>
        <w:footnoteReference w:id="22"/>
      </w:r>
    </w:p>
    <w:p w14:paraId="5764E8A5" w14:textId="77777777" w:rsidR="0042368E" w:rsidRPr="00866F3C" w:rsidRDefault="0042368E" w:rsidP="0042368E">
      <w:pPr>
        <w:pStyle w:val="ab"/>
        <w:rPr>
          <w:rtl/>
          <w:lang w:val="he-IL"/>
        </w:rPr>
      </w:pPr>
      <w:r w:rsidRPr="00866F3C">
        <w:rPr>
          <w:rFonts w:hint="cs"/>
          <w:rtl/>
          <w:lang w:val="he-IL"/>
        </w:rPr>
        <w:t xml:space="preserve">ילקוט שמעוני תהילים רמז </w:t>
      </w:r>
      <w:proofErr w:type="spellStart"/>
      <w:r w:rsidRPr="00866F3C">
        <w:rPr>
          <w:rFonts w:hint="cs"/>
          <w:rtl/>
          <w:lang w:val="he-IL"/>
        </w:rPr>
        <w:t>תתמא</w:t>
      </w:r>
      <w:proofErr w:type="spellEnd"/>
      <w:r>
        <w:rPr>
          <w:rFonts w:hint="cs"/>
          <w:rtl/>
          <w:lang w:val="he-IL"/>
        </w:rPr>
        <w:t xml:space="preserve">, תפילה למשה איש </w:t>
      </w:r>
      <w:proofErr w:type="spellStart"/>
      <w:r>
        <w:rPr>
          <w:rFonts w:hint="cs"/>
          <w:rtl/>
          <w:lang w:val="he-IL"/>
        </w:rPr>
        <w:t>האלהים</w:t>
      </w:r>
      <w:proofErr w:type="spellEnd"/>
      <w:r w:rsidRPr="00866F3C">
        <w:rPr>
          <w:rFonts w:hint="cs"/>
          <w:rtl/>
          <w:lang w:val="he-IL"/>
        </w:rPr>
        <w:t xml:space="preserve"> </w:t>
      </w:r>
    </w:p>
    <w:p w14:paraId="553DF242" w14:textId="77777777" w:rsidR="0042368E" w:rsidRDefault="0042368E" w:rsidP="0042368E">
      <w:pPr>
        <w:pStyle w:val="ac"/>
        <w:rPr>
          <w:rFonts w:hint="cs"/>
          <w:rtl/>
          <w:lang w:val="he-IL"/>
        </w:rPr>
      </w:pPr>
      <w:r>
        <w:rPr>
          <w:rFonts w:hint="cs"/>
          <w:rtl/>
          <w:lang w:eastAsia="en-US"/>
        </w:rPr>
        <w:t>"</w:t>
      </w:r>
      <w:r>
        <w:rPr>
          <w:rFonts w:hint="eastAsia"/>
          <w:rtl/>
          <w:lang w:eastAsia="en-US"/>
        </w:rPr>
        <w:t>בב</w:t>
      </w:r>
      <w:r>
        <w:rPr>
          <w:rFonts w:hint="cs"/>
          <w:rtl/>
          <w:lang w:eastAsia="en-US"/>
        </w:rPr>
        <w:t>ו</w:t>
      </w:r>
      <w:r>
        <w:rPr>
          <w:rFonts w:hint="eastAsia"/>
          <w:rtl/>
          <w:lang w:eastAsia="en-US"/>
        </w:rPr>
        <w:t>קר</w:t>
      </w:r>
      <w:r>
        <w:rPr>
          <w:rtl/>
          <w:lang w:eastAsia="en-US"/>
        </w:rPr>
        <w:t xml:space="preserve"> </w:t>
      </w:r>
      <w:r>
        <w:rPr>
          <w:rFonts w:hint="eastAsia"/>
          <w:rtl/>
          <w:lang w:eastAsia="en-US"/>
        </w:rPr>
        <w:t>יציץ</w:t>
      </w:r>
      <w:r>
        <w:rPr>
          <w:rtl/>
          <w:lang w:eastAsia="en-US"/>
        </w:rPr>
        <w:t xml:space="preserve"> </w:t>
      </w:r>
      <w:r>
        <w:rPr>
          <w:rFonts w:hint="eastAsia"/>
          <w:rtl/>
          <w:lang w:eastAsia="en-US"/>
        </w:rPr>
        <w:t>וחלף</w:t>
      </w:r>
      <w:r>
        <w:rPr>
          <w:rFonts w:hint="cs"/>
          <w:rtl/>
          <w:lang w:eastAsia="en-US"/>
        </w:rPr>
        <w:t xml:space="preserve">" - </w:t>
      </w:r>
      <w:r>
        <w:rPr>
          <w:rFonts w:hint="eastAsia"/>
          <w:rtl/>
          <w:lang w:eastAsia="en-US"/>
        </w:rPr>
        <w:t>רבנן</w:t>
      </w:r>
      <w:r>
        <w:rPr>
          <w:rtl/>
          <w:lang w:eastAsia="en-US"/>
        </w:rPr>
        <w:t xml:space="preserve"> </w:t>
      </w:r>
      <w:r>
        <w:rPr>
          <w:rFonts w:hint="eastAsia"/>
          <w:rtl/>
          <w:lang w:eastAsia="en-US"/>
        </w:rPr>
        <w:t>אמרין</w:t>
      </w:r>
      <w:r>
        <w:rPr>
          <w:rFonts w:hint="cs"/>
          <w:rtl/>
          <w:lang w:eastAsia="en-US"/>
        </w:rPr>
        <w:t>:</w:t>
      </w:r>
      <w:r>
        <w:rPr>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ש</w:t>
      </w:r>
      <w:r>
        <w:rPr>
          <w:rFonts w:hint="cs"/>
          <w:rtl/>
          <w:lang w:eastAsia="en-US"/>
        </w:rPr>
        <w:t>"</w:t>
      </w:r>
      <w:r>
        <w:rPr>
          <w:rFonts w:hint="eastAsia"/>
          <w:rtl/>
          <w:lang w:eastAsia="en-US"/>
        </w:rPr>
        <w:t>לערב</w:t>
      </w:r>
      <w:r>
        <w:rPr>
          <w:rtl/>
          <w:lang w:eastAsia="en-US"/>
        </w:rPr>
        <w:t xml:space="preserve"> </w:t>
      </w:r>
      <w:r>
        <w:rPr>
          <w:rFonts w:hint="eastAsia"/>
          <w:rtl/>
          <w:lang w:eastAsia="en-US"/>
        </w:rPr>
        <w:t>ימולל</w:t>
      </w:r>
      <w:r>
        <w:rPr>
          <w:rtl/>
          <w:lang w:eastAsia="en-US"/>
        </w:rPr>
        <w:t xml:space="preserve"> </w:t>
      </w:r>
      <w:r>
        <w:rPr>
          <w:rFonts w:hint="eastAsia"/>
          <w:rtl/>
          <w:lang w:eastAsia="en-US"/>
        </w:rPr>
        <w:t>ויבש</w:t>
      </w:r>
      <w:r>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cs"/>
          <w:rtl/>
          <w:lang w:eastAsia="en-US"/>
        </w:rPr>
        <w:t xml:space="preserve">אומות העולם. </w:t>
      </w:r>
      <w:r w:rsidRPr="00866F3C">
        <w:rPr>
          <w:rFonts w:hint="cs"/>
          <w:rtl/>
          <w:lang w:val="he-IL"/>
        </w:rPr>
        <w:t>רבי אבא בר כהנא אמר: כ</w:t>
      </w:r>
      <w:r>
        <w:rPr>
          <w:rFonts w:hint="cs"/>
          <w:rtl/>
          <w:lang w:val="he-IL"/>
        </w:rPr>
        <w:t>ו</w:t>
      </w:r>
      <w:r w:rsidRPr="00866F3C">
        <w:rPr>
          <w:rFonts w:hint="cs"/>
          <w:rtl/>
          <w:lang w:val="he-IL"/>
        </w:rPr>
        <w:t>לו ישראל</w:t>
      </w:r>
      <w:r>
        <w:rPr>
          <w:rFonts w:hint="cs"/>
          <w:rtl/>
          <w:lang w:val="he-IL"/>
        </w:rPr>
        <w:t>.</w:t>
      </w:r>
      <w:r w:rsidRPr="00866F3C">
        <w:rPr>
          <w:rFonts w:hint="cs"/>
          <w:rtl/>
          <w:lang w:val="he-IL"/>
        </w:rPr>
        <w:t xml:space="preserve"> </w:t>
      </w:r>
      <w:r>
        <w:rPr>
          <w:rFonts w:hint="cs"/>
          <w:rtl/>
          <w:lang w:val="he-IL"/>
        </w:rPr>
        <w:t>"</w:t>
      </w:r>
      <w:r w:rsidRPr="00866F3C">
        <w:rPr>
          <w:rFonts w:hint="cs"/>
          <w:rtl/>
          <w:lang w:val="he-IL"/>
        </w:rPr>
        <w:t>בב</w:t>
      </w:r>
      <w:r w:rsidR="000E4E04">
        <w:rPr>
          <w:rFonts w:hint="cs"/>
          <w:rtl/>
          <w:lang w:val="he-IL"/>
        </w:rPr>
        <w:t>ו</w:t>
      </w:r>
      <w:r w:rsidRPr="00866F3C">
        <w:rPr>
          <w:rFonts w:hint="cs"/>
          <w:rtl/>
          <w:lang w:val="he-IL"/>
        </w:rPr>
        <w:t>קר יציץ וחלף</w:t>
      </w:r>
      <w:r>
        <w:rPr>
          <w:rFonts w:hint="cs"/>
          <w:rtl/>
          <w:lang w:val="he-IL"/>
        </w:rPr>
        <w:t>" -</w:t>
      </w:r>
      <w:r w:rsidRPr="00866F3C">
        <w:rPr>
          <w:rFonts w:hint="cs"/>
          <w:rtl/>
          <w:lang w:val="he-IL"/>
        </w:rPr>
        <w:t xml:space="preserve"> לעולם הבא, למה</w:t>
      </w:r>
      <w:r>
        <w:rPr>
          <w:rFonts w:hint="cs"/>
          <w:rtl/>
          <w:lang w:val="he-IL"/>
        </w:rPr>
        <w:t>?</w:t>
      </w:r>
      <w:r w:rsidRPr="00866F3C">
        <w:rPr>
          <w:rFonts w:hint="cs"/>
          <w:rtl/>
          <w:lang w:val="he-IL"/>
        </w:rPr>
        <w:t xml:space="preserve"> ש</w:t>
      </w:r>
      <w:r>
        <w:rPr>
          <w:rFonts w:hint="cs"/>
          <w:rtl/>
          <w:lang w:val="he-IL"/>
        </w:rPr>
        <w:t>"</w:t>
      </w:r>
      <w:r w:rsidRPr="00866F3C">
        <w:rPr>
          <w:rFonts w:hint="cs"/>
          <w:rtl/>
          <w:lang w:val="he-IL"/>
        </w:rPr>
        <w:t>לערב ימולל ויבש</w:t>
      </w:r>
      <w:r>
        <w:rPr>
          <w:rFonts w:hint="cs"/>
          <w:rtl/>
          <w:lang w:val="he-IL"/>
        </w:rPr>
        <w:t>" -</w:t>
      </w:r>
      <w:r w:rsidRPr="00866F3C">
        <w:rPr>
          <w:rFonts w:hint="cs"/>
          <w:rtl/>
          <w:lang w:val="he-IL"/>
        </w:rPr>
        <w:t xml:space="preserve"> בעולם הזה: </w:t>
      </w:r>
      <w:r>
        <w:rPr>
          <w:rFonts w:hint="cs"/>
          <w:rtl/>
          <w:lang w:val="he-IL"/>
        </w:rPr>
        <w:t>"</w:t>
      </w:r>
      <w:r w:rsidRPr="00866F3C">
        <w:rPr>
          <w:rFonts w:hint="cs"/>
          <w:rtl/>
          <w:lang w:val="he-IL"/>
        </w:rPr>
        <w:t>שתה עונותינו לנגדך</w:t>
      </w:r>
      <w:r>
        <w:rPr>
          <w:rFonts w:hint="cs"/>
          <w:rtl/>
          <w:lang w:val="he-IL"/>
        </w:rPr>
        <w:t xml:space="preserve">" - </w:t>
      </w:r>
      <w:r w:rsidRPr="00866F3C">
        <w:rPr>
          <w:rFonts w:hint="cs"/>
          <w:rtl/>
          <w:lang w:val="he-IL"/>
        </w:rPr>
        <w:t>בכל שעה שתה עונותינו</w:t>
      </w:r>
      <w:r>
        <w:rPr>
          <w:rFonts w:hint="cs"/>
          <w:rtl/>
          <w:lang w:val="he-IL"/>
        </w:rPr>
        <w:t xml:space="preserve">. </w:t>
      </w:r>
      <w:r w:rsidRPr="00866F3C">
        <w:rPr>
          <w:rFonts w:hint="cs"/>
          <w:rtl/>
          <w:lang w:val="he-IL"/>
        </w:rPr>
        <w:t xml:space="preserve">ואם מבקש אתה </w:t>
      </w:r>
      <w:proofErr w:type="spellStart"/>
      <w:r w:rsidRPr="00866F3C">
        <w:rPr>
          <w:rFonts w:hint="cs"/>
          <w:rtl/>
          <w:lang w:val="he-IL"/>
        </w:rPr>
        <w:t>להחיותנו</w:t>
      </w:r>
      <w:proofErr w:type="spellEnd"/>
      <w:r>
        <w:rPr>
          <w:rFonts w:hint="cs"/>
          <w:rtl/>
          <w:lang w:val="he-IL"/>
        </w:rPr>
        <w:t xml:space="preserve"> </w:t>
      </w:r>
      <w:r>
        <w:rPr>
          <w:rtl/>
          <w:lang w:val="he-IL"/>
        </w:rPr>
        <w:t>–</w:t>
      </w:r>
      <w:r>
        <w:rPr>
          <w:rFonts w:hint="cs"/>
          <w:rtl/>
          <w:lang w:val="he-IL"/>
        </w:rPr>
        <w:t xml:space="preserve"> "</w:t>
      </w:r>
      <w:proofErr w:type="spellStart"/>
      <w:r w:rsidRPr="00866F3C">
        <w:rPr>
          <w:rFonts w:hint="cs"/>
          <w:rtl/>
          <w:lang w:val="he-IL"/>
        </w:rPr>
        <w:t>עלומנו</w:t>
      </w:r>
      <w:proofErr w:type="spellEnd"/>
      <w:r w:rsidRPr="00866F3C">
        <w:rPr>
          <w:rFonts w:hint="cs"/>
          <w:rtl/>
          <w:lang w:val="he-IL"/>
        </w:rPr>
        <w:t xml:space="preserve"> למאור פניך</w:t>
      </w:r>
      <w:r>
        <w:rPr>
          <w:rFonts w:hint="cs"/>
          <w:rtl/>
          <w:lang w:val="he-IL"/>
        </w:rPr>
        <w:t xml:space="preserve">" - </w:t>
      </w:r>
      <w:r w:rsidRPr="00866F3C">
        <w:rPr>
          <w:rFonts w:hint="cs"/>
          <w:rtl/>
          <w:lang w:val="he-IL"/>
        </w:rPr>
        <w:t>אותה שעה אנו הולכים למאור פניך.</w:t>
      </w:r>
      <w:r w:rsidR="00E86FC0">
        <w:rPr>
          <w:rStyle w:val="a5"/>
          <w:rtl/>
          <w:lang w:val="he-IL"/>
        </w:rPr>
        <w:footnoteReference w:id="23"/>
      </w:r>
    </w:p>
    <w:p w14:paraId="4483B288" w14:textId="77777777" w:rsidR="0032518A" w:rsidRDefault="0032518A" w:rsidP="00C015E1">
      <w:pPr>
        <w:pStyle w:val="ad"/>
        <w:spacing w:before="240"/>
        <w:rPr>
          <w:rFonts w:hint="cs"/>
          <w:rtl/>
          <w:lang w:eastAsia="en-US"/>
        </w:rPr>
      </w:pPr>
      <w:r w:rsidRPr="00866F3C">
        <w:rPr>
          <w:rtl/>
          <w:lang w:eastAsia="en-US"/>
        </w:rPr>
        <w:t xml:space="preserve">שבת שלום </w:t>
      </w:r>
    </w:p>
    <w:p w14:paraId="0B64DC1C" w14:textId="77777777" w:rsidR="00D37250" w:rsidRPr="00866F3C" w:rsidRDefault="00D37250" w:rsidP="00EA3A10">
      <w:pPr>
        <w:pStyle w:val="ad"/>
        <w:rPr>
          <w:rFonts w:hint="cs"/>
          <w:rtl/>
          <w:lang w:eastAsia="en-US"/>
        </w:rPr>
      </w:pPr>
      <w:r>
        <w:rPr>
          <w:rFonts w:hint="cs"/>
          <w:rtl/>
          <w:lang w:eastAsia="en-US"/>
        </w:rPr>
        <w:t>ושנזכה לראות בנחמת ציון, גאולת ישראל ובנין ירושלים</w:t>
      </w:r>
    </w:p>
    <w:p w14:paraId="375CC356" w14:textId="77777777" w:rsidR="0032518A" w:rsidRPr="00866F3C" w:rsidRDefault="0032518A">
      <w:pPr>
        <w:pStyle w:val="ad"/>
        <w:rPr>
          <w:rFonts w:hint="cs"/>
          <w:rtl/>
          <w:lang w:eastAsia="en-US"/>
        </w:rPr>
      </w:pPr>
      <w:r w:rsidRPr="00866F3C">
        <w:rPr>
          <w:rtl/>
          <w:lang w:eastAsia="en-US"/>
        </w:rPr>
        <w:t xml:space="preserve">מחלקי המים </w:t>
      </w:r>
    </w:p>
    <w:p w14:paraId="7CBE97AD" w14:textId="77777777" w:rsidR="00FD1EFD" w:rsidRDefault="0032518A" w:rsidP="00C015E1">
      <w:pPr>
        <w:pStyle w:val="ad"/>
        <w:spacing w:before="120"/>
        <w:rPr>
          <w:b w:val="0"/>
          <w:bCs w:val="0"/>
          <w:szCs w:val="22"/>
          <w:rtl/>
          <w:lang w:eastAsia="en-US"/>
        </w:rPr>
      </w:pPr>
      <w:r w:rsidRPr="00924562">
        <w:rPr>
          <w:rFonts w:hint="cs"/>
          <w:szCs w:val="22"/>
          <w:rtl/>
          <w:lang w:eastAsia="en-US"/>
        </w:rPr>
        <w:t>מים אחרונים:</w:t>
      </w:r>
      <w:r w:rsidRPr="00866F3C">
        <w:rPr>
          <w:rFonts w:hint="cs"/>
          <w:b w:val="0"/>
          <w:bCs w:val="0"/>
          <w:szCs w:val="22"/>
          <w:rtl/>
          <w:lang w:eastAsia="en-US"/>
        </w:rPr>
        <w:t xml:space="preserve"> </w:t>
      </w:r>
      <w:r w:rsidR="008D55C9">
        <w:rPr>
          <w:rFonts w:hint="cs"/>
          <w:b w:val="0"/>
          <w:bCs w:val="0"/>
          <w:szCs w:val="22"/>
          <w:rtl/>
          <w:lang w:eastAsia="en-US"/>
        </w:rPr>
        <w:t xml:space="preserve">תם ולא נשלם. </w:t>
      </w:r>
      <w:r w:rsidR="00784313">
        <w:rPr>
          <w:rFonts w:hint="cs"/>
          <w:b w:val="0"/>
          <w:bCs w:val="0"/>
          <w:szCs w:val="22"/>
          <w:rtl/>
          <w:lang w:eastAsia="en-US"/>
        </w:rPr>
        <w:t>ראו</w:t>
      </w:r>
      <w:r w:rsidR="00267420">
        <w:rPr>
          <w:rFonts w:hint="cs"/>
          <w:b w:val="0"/>
          <w:bCs w:val="0"/>
          <w:szCs w:val="22"/>
          <w:rtl/>
          <w:lang w:eastAsia="en-US"/>
        </w:rPr>
        <w:t xml:space="preserve"> </w:t>
      </w:r>
      <w:r w:rsidR="008D55C9">
        <w:rPr>
          <w:rFonts w:hint="cs"/>
          <w:b w:val="0"/>
          <w:bCs w:val="0"/>
          <w:szCs w:val="22"/>
          <w:rtl/>
          <w:lang w:eastAsia="en-US"/>
        </w:rPr>
        <w:t xml:space="preserve">הגדת </w:t>
      </w:r>
      <w:proofErr w:type="spellStart"/>
      <w:r w:rsidR="008D55C9">
        <w:rPr>
          <w:rFonts w:hint="cs"/>
          <w:b w:val="0"/>
          <w:bCs w:val="0"/>
          <w:szCs w:val="22"/>
          <w:rtl/>
          <w:lang w:eastAsia="en-US"/>
        </w:rPr>
        <w:t>רשב"ץ</w:t>
      </w:r>
      <w:proofErr w:type="spellEnd"/>
      <w:r w:rsidR="008D55C9">
        <w:rPr>
          <w:rFonts w:hint="cs"/>
          <w:b w:val="0"/>
          <w:bCs w:val="0"/>
          <w:szCs w:val="22"/>
          <w:rtl/>
          <w:lang w:eastAsia="en-US"/>
        </w:rPr>
        <w:t xml:space="preserve"> ש</w:t>
      </w:r>
      <w:r w:rsidR="00A342A9">
        <w:rPr>
          <w:rFonts w:hint="cs"/>
          <w:b w:val="0"/>
          <w:bCs w:val="0"/>
          <w:szCs w:val="22"/>
          <w:rtl/>
          <w:lang w:eastAsia="en-US"/>
        </w:rPr>
        <w:t xml:space="preserve">מביא את </w:t>
      </w:r>
      <w:r w:rsidR="008D55C9">
        <w:rPr>
          <w:rFonts w:hint="cs"/>
          <w:b w:val="0"/>
          <w:bCs w:val="0"/>
          <w:szCs w:val="22"/>
          <w:rtl/>
          <w:lang w:eastAsia="en-US"/>
        </w:rPr>
        <w:t xml:space="preserve">כל הפסוקים של </w:t>
      </w:r>
      <w:r w:rsidR="00A342A9">
        <w:rPr>
          <w:rFonts w:hint="cs"/>
          <w:b w:val="0"/>
          <w:bCs w:val="0"/>
          <w:szCs w:val="22"/>
          <w:rtl/>
          <w:lang w:eastAsia="en-US"/>
        </w:rPr>
        <w:t xml:space="preserve">פרשת </w:t>
      </w:r>
      <w:r w:rsidR="008D55C9">
        <w:rPr>
          <w:rFonts w:hint="cs"/>
          <w:b w:val="0"/>
          <w:bCs w:val="0"/>
          <w:szCs w:val="22"/>
          <w:rtl/>
          <w:lang w:eastAsia="en-US"/>
        </w:rPr>
        <w:t>"כי ישאלך בנך"</w:t>
      </w:r>
      <w:r w:rsidR="00A342A9">
        <w:rPr>
          <w:rFonts w:hint="cs"/>
          <w:b w:val="0"/>
          <w:bCs w:val="0"/>
          <w:szCs w:val="22"/>
          <w:rtl/>
          <w:lang w:eastAsia="en-US"/>
        </w:rPr>
        <w:t xml:space="preserve"> (</w:t>
      </w:r>
      <w:r w:rsidR="00784313">
        <w:rPr>
          <w:rFonts w:hint="cs"/>
          <w:b w:val="0"/>
          <w:bCs w:val="0"/>
          <w:szCs w:val="22"/>
          <w:rtl/>
          <w:lang w:eastAsia="en-US"/>
        </w:rPr>
        <w:t>ראו</w:t>
      </w:r>
      <w:r w:rsidR="008D55C9">
        <w:rPr>
          <w:rFonts w:hint="cs"/>
          <w:b w:val="0"/>
          <w:bCs w:val="0"/>
          <w:szCs w:val="22"/>
          <w:rtl/>
          <w:lang w:eastAsia="en-US"/>
        </w:rPr>
        <w:t xml:space="preserve"> הערה 1 בתחילת דברינו) ולא כ</w:t>
      </w:r>
      <w:r w:rsidR="00AF3576">
        <w:rPr>
          <w:rFonts w:hint="cs"/>
          <w:b w:val="0"/>
          <w:bCs w:val="0"/>
          <w:szCs w:val="22"/>
          <w:rtl/>
          <w:lang w:eastAsia="en-US"/>
        </w:rPr>
        <w:t xml:space="preserve">הגדות שלנו בהן </w:t>
      </w:r>
      <w:r w:rsidR="008D55C9">
        <w:rPr>
          <w:rFonts w:hint="cs"/>
          <w:b w:val="0"/>
          <w:bCs w:val="0"/>
          <w:szCs w:val="22"/>
          <w:rtl/>
          <w:lang w:eastAsia="en-US"/>
        </w:rPr>
        <w:t xml:space="preserve">דורשים רק עבדים היינו. </w:t>
      </w:r>
      <w:r w:rsidR="003F05CE">
        <w:rPr>
          <w:rFonts w:hint="cs"/>
          <w:b w:val="0"/>
          <w:bCs w:val="0"/>
          <w:szCs w:val="22"/>
          <w:rtl/>
          <w:lang w:eastAsia="en-US"/>
        </w:rPr>
        <w:t>ו</w:t>
      </w:r>
      <w:r w:rsidR="007D2902">
        <w:rPr>
          <w:rFonts w:hint="cs"/>
          <w:b w:val="0"/>
          <w:bCs w:val="0"/>
          <w:szCs w:val="22"/>
          <w:rtl/>
          <w:lang w:eastAsia="en-US"/>
        </w:rPr>
        <w:t xml:space="preserve">לפי דבריו שם, ופשט הפסוקים, </w:t>
      </w:r>
      <w:r w:rsidR="003F05CE">
        <w:rPr>
          <w:rFonts w:hint="cs"/>
          <w:b w:val="0"/>
          <w:bCs w:val="0"/>
          <w:szCs w:val="22"/>
          <w:rtl/>
          <w:lang w:eastAsia="en-US"/>
        </w:rPr>
        <w:t>התכלית של יציאת מצרים היא כינון עם ישראל בארצו ויחיה בה חיי רוח וחומר מתוקנים.</w:t>
      </w:r>
      <w:r w:rsidR="007D2902">
        <w:rPr>
          <w:rFonts w:hint="cs"/>
          <w:b w:val="0"/>
          <w:bCs w:val="0"/>
          <w:szCs w:val="22"/>
          <w:rtl/>
          <w:lang w:eastAsia="en-US"/>
        </w:rPr>
        <w:t xml:space="preserve"> </w:t>
      </w:r>
      <w:r w:rsidR="00784313">
        <w:rPr>
          <w:rFonts w:hint="cs"/>
          <w:b w:val="0"/>
          <w:bCs w:val="0"/>
          <w:szCs w:val="22"/>
          <w:rtl/>
          <w:lang w:eastAsia="en-US"/>
        </w:rPr>
        <w:t>ראו</w:t>
      </w:r>
      <w:r w:rsidR="007D2902">
        <w:rPr>
          <w:rFonts w:hint="cs"/>
          <w:b w:val="0"/>
          <w:bCs w:val="0"/>
          <w:szCs w:val="22"/>
          <w:rtl/>
          <w:lang w:eastAsia="en-US"/>
        </w:rPr>
        <w:t xml:space="preserve"> גם דבריו שם שהוא אומר שהפתיחה: "ברוך המקום ברוך הוא, ברוך שנתן תורה לעמו ישראל ברוך הוא", היא בעצם ברכת התורה.</w:t>
      </w:r>
    </w:p>
    <w:p w14:paraId="36CDB518" w14:textId="77777777" w:rsidR="007065E2" w:rsidRDefault="00FD1EFD" w:rsidP="000F0B30">
      <w:pPr>
        <w:pStyle w:val="ad"/>
        <w:spacing w:before="120"/>
        <w:rPr>
          <w:rFonts w:hint="cs"/>
          <w:b w:val="0"/>
          <w:bCs w:val="0"/>
          <w:szCs w:val="22"/>
          <w:rtl/>
          <w:lang w:eastAsia="en-US"/>
        </w:rPr>
      </w:pPr>
      <w:r w:rsidRPr="00DD697F">
        <w:rPr>
          <w:rFonts w:hint="cs"/>
          <w:szCs w:val="22"/>
          <w:rtl/>
          <w:lang w:eastAsia="en-US"/>
        </w:rPr>
        <w:t>חידוד וחידה:</w:t>
      </w:r>
      <w:r>
        <w:rPr>
          <w:rFonts w:hint="cs"/>
          <w:b w:val="0"/>
          <w:bCs w:val="0"/>
          <w:szCs w:val="22"/>
          <w:rtl/>
          <w:lang w:eastAsia="en-US"/>
        </w:rPr>
        <w:t xml:space="preserve"> על </w:t>
      </w:r>
      <w:r w:rsidRPr="00FD1EFD">
        <w:rPr>
          <w:rFonts w:hint="cs"/>
          <w:b w:val="0"/>
          <w:bCs w:val="0"/>
          <w:szCs w:val="22"/>
          <w:rtl/>
          <w:lang w:eastAsia="en-US"/>
        </w:rPr>
        <w:t>מ</w:t>
      </w:r>
      <w:r w:rsidRPr="00FD1EFD">
        <w:rPr>
          <w:rFonts w:hint="eastAsia"/>
          <w:b w:val="0"/>
          <w:bCs w:val="0"/>
          <w:szCs w:val="22"/>
          <w:rtl/>
          <w:lang w:eastAsia="en-US"/>
        </w:rPr>
        <w:t>ְ</w:t>
      </w:r>
      <w:r w:rsidRPr="00FD1EFD">
        <w:rPr>
          <w:rFonts w:hint="cs"/>
          <w:b w:val="0"/>
          <w:bCs w:val="0"/>
          <w:szCs w:val="22"/>
          <w:rtl/>
          <w:lang w:eastAsia="en-US"/>
        </w:rPr>
        <w:t>ת</w:t>
      </w:r>
      <w:r w:rsidRPr="00FD1EFD">
        <w:rPr>
          <w:rFonts w:hint="eastAsia"/>
          <w:b w:val="0"/>
          <w:bCs w:val="0"/>
          <w:szCs w:val="22"/>
          <w:rtl/>
          <w:lang w:eastAsia="en-US"/>
        </w:rPr>
        <w:t>ִ</w:t>
      </w:r>
      <w:r w:rsidRPr="00FD1EFD">
        <w:rPr>
          <w:rFonts w:hint="cs"/>
          <w:b w:val="0"/>
          <w:bCs w:val="0"/>
          <w:szCs w:val="22"/>
          <w:rtl/>
          <w:lang w:eastAsia="en-US"/>
        </w:rPr>
        <w:t>ים (אנשים חיים) ולא על מ</w:t>
      </w:r>
      <w:r w:rsidRPr="00FD1EFD">
        <w:rPr>
          <w:rFonts w:hint="eastAsia"/>
          <w:b w:val="0"/>
          <w:bCs w:val="0"/>
          <w:szCs w:val="22"/>
          <w:rtl/>
          <w:lang w:eastAsia="en-US"/>
        </w:rPr>
        <w:t>ֵ</w:t>
      </w:r>
      <w:r w:rsidRPr="00FD1EFD">
        <w:rPr>
          <w:rFonts w:hint="cs"/>
          <w:b w:val="0"/>
          <w:bCs w:val="0"/>
          <w:szCs w:val="22"/>
          <w:rtl/>
          <w:lang w:eastAsia="en-US"/>
        </w:rPr>
        <w:t>ת</w:t>
      </w:r>
      <w:r w:rsidRPr="00FD1EFD">
        <w:rPr>
          <w:rFonts w:hint="eastAsia"/>
          <w:b w:val="0"/>
          <w:bCs w:val="0"/>
          <w:szCs w:val="22"/>
          <w:rtl/>
          <w:lang w:eastAsia="en-US"/>
        </w:rPr>
        <w:t>ִ</w:t>
      </w:r>
      <w:r w:rsidRPr="00FD1EFD">
        <w:rPr>
          <w:rFonts w:hint="cs"/>
          <w:b w:val="0"/>
          <w:bCs w:val="0"/>
          <w:szCs w:val="22"/>
          <w:rtl/>
          <w:lang w:eastAsia="en-US"/>
        </w:rPr>
        <w:t>ים</w:t>
      </w:r>
      <w:r>
        <w:rPr>
          <w:rFonts w:hint="cs"/>
          <w:b w:val="0"/>
          <w:bCs w:val="0"/>
          <w:szCs w:val="22"/>
          <w:rtl/>
          <w:lang w:eastAsia="en-US"/>
        </w:rPr>
        <w:t xml:space="preserve"> (בהערה 11 לעיל), כבר אמרו את החידוד הלשוני: עומדים </w:t>
      </w:r>
      <w:r>
        <w:rPr>
          <w:b w:val="0"/>
          <w:bCs w:val="0"/>
          <w:szCs w:val="22"/>
          <w:rtl/>
          <w:lang w:eastAsia="en-US"/>
        </w:rPr>
        <w:t>–</w:t>
      </w:r>
      <w:r>
        <w:rPr>
          <w:rFonts w:hint="cs"/>
          <w:b w:val="0"/>
          <w:bCs w:val="0"/>
          <w:szCs w:val="22"/>
          <w:rtl/>
          <w:lang w:eastAsia="en-US"/>
        </w:rPr>
        <w:t xml:space="preserve"> חיים, שוכבים </w:t>
      </w:r>
      <w:r>
        <w:rPr>
          <w:b w:val="0"/>
          <w:bCs w:val="0"/>
          <w:szCs w:val="22"/>
          <w:rtl/>
          <w:lang w:eastAsia="en-US"/>
        </w:rPr>
        <w:t>–</w:t>
      </w:r>
      <w:r>
        <w:rPr>
          <w:rFonts w:hint="cs"/>
          <w:b w:val="0"/>
          <w:bCs w:val="0"/>
          <w:szCs w:val="22"/>
          <w:rtl/>
          <w:lang w:eastAsia="en-US"/>
        </w:rPr>
        <w:t xml:space="preserve"> מתים. הסבירו. </w:t>
      </w:r>
      <w:r w:rsidR="000F0B30">
        <w:rPr>
          <w:rFonts w:hint="cs"/>
          <w:b w:val="0"/>
          <w:bCs w:val="0"/>
          <w:szCs w:val="22"/>
          <w:rtl/>
          <w:lang w:eastAsia="en-US"/>
        </w:rPr>
        <w:t xml:space="preserve">ראו חידוד נוסף: עומדים </w:t>
      </w:r>
      <w:r w:rsidR="000F0B30">
        <w:rPr>
          <w:b w:val="0"/>
          <w:bCs w:val="0"/>
          <w:szCs w:val="22"/>
          <w:rtl/>
          <w:lang w:eastAsia="en-US"/>
        </w:rPr>
        <w:t>–</w:t>
      </w:r>
      <w:r w:rsidR="000F0B30">
        <w:rPr>
          <w:rFonts w:hint="cs"/>
          <w:b w:val="0"/>
          <w:bCs w:val="0"/>
          <w:szCs w:val="22"/>
          <w:rtl/>
          <w:lang w:eastAsia="en-US"/>
        </w:rPr>
        <w:t xml:space="preserve"> לא שומר</w:t>
      </w:r>
      <w:r w:rsidR="00151EA9">
        <w:rPr>
          <w:rFonts w:hint="cs"/>
          <w:b w:val="0"/>
          <w:bCs w:val="0"/>
          <w:szCs w:val="22"/>
          <w:rtl/>
          <w:lang w:eastAsia="en-US"/>
        </w:rPr>
        <w:t>ים</w:t>
      </w:r>
      <w:r w:rsidR="000F0B30">
        <w:rPr>
          <w:rFonts w:hint="cs"/>
          <w:b w:val="0"/>
          <w:bCs w:val="0"/>
          <w:szCs w:val="22"/>
          <w:rtl/>
          <w:lang w:eastAsia="en-US"/>
        </w:rPr>
        <w:t xml:space="preserve"> שביעי, שוכבים </w:t>
      </w:r>
      <w:r w:rsidR="000F0B30">
        <w:rPr>
          <w:b w:val="0"/>
          <w:bCs w:val="0"/>
          <w:szCs w:val="22"/>
          <w:rtl/>
          <w:lang w:eastAsia="en-US"/>
        </w:rPr>
        <w:t>–</w:t>
      </w:r>
      <w:r w:rsidR="000F0B30">
        <w:rPr>
          <w:rFonts w:hint="cs"/>
          <w:b w:val="0"/>
          <w:bCs w:val="0"/>
          <w:szCs w:val="22"/>
          <w:rtl/>
          <w:lang w:eastAsia="en-US"/>
        </w:rPr>
        <w:t xml:space="preserve"> שומר</w:t>
      </w:r>
      <w:r w:rsidR="00151EA9">
        <w:rPr>
          <w:rFonts w:hint="cs"/>
          <w:b w:val="0"/>
          <w:bCs w:val="0"/>
          <w:szCs w:val="22"/>
          <w:rtl/>
          <w:lang w:eastAsia="en-US"/>
        </w:rPr>
        <w:t>ים</w:t>
      </w:r>
      <w:r w:rsidR="000F0B30">
        <w:rPr>
          <w:rFonts w:hint="cs"/>
          <w:b w:val="0"/>
          <w:bCs w:val="0"/>
          <w:szCs w:val="22"/>
          <w:rtl/>
          <w:lang w:eastAsia="en-US"/>
        </w:rPr>
        <w:t xml:space="preserve"> שביעי.</w:t>
      </w:r>
      <w:r w:rsidR="00DD697F">
        <w:rPr>
          <w:rFonts w:hint="cs"/>
          <w:b w:val="0"/>
          <w:bCs w:val="0"/>
          <w:szCs w:val="22"/>
          <w:rtl/>
          <w:lang w:eastAsia="en-US"/>
        </w:rPr>
        <w:t xml:space="preserve"> פתרו.</w:t>
      </w:r>
    </w:p>
    <w:p w14:paraId="0CA92D44" w14:textId="77777777" w:rsidR="00D955E1" w:rsidRDefault="00D955E1" w:rsidP="00267420">
      <w:pPr>
        <w:pStyle w:val="ac"/>
        <w:rPr>
          <w:rFonts w:hint="cs"/>
          <w:rtl/>
          <w:lang w:eastAsia="en-US"/>
        </w:rPr>
      </w:pPr>
    </w:p>
    <w:p w14:paraId="513A517C" w14:textId="77777777" w:rsidR="00DD697F" w:rsidRDefault="00DD697F" w:rsidP="00267420">
      <w:pPr>
        <w:pStyle w:val="a3"/>
        <w:rPr>
          <w:b/>
          <w:bCs/>
          <w:rtl/>
          <w:lang w:eastAsia="en-US"/>
        </w:rPr>
      </w:pPr>
    </w:p>
    <w:p w14:paraId="4554DC56" w14:textId="77777777" w:rsidR="00DD697F" w:rsidRDefault="00DD697F" w:rsidP="00267420">
      <w:pPr>
        <w:pStyle w:val="a3"/>
        <w:rPr>
          <w:b/>
          <w:bCs/>
          <w:rtl/>
          <w:lang w:eastAsia="en-US"/>
        </w:rPr>
      </w:pPr>
    </w:p>
    <w:p w14:paraId="6395A45C" w14:textId="77777777" w:rsidR="00DD697F" w:rsidRDefault="00DD697F" w:rsidP="00267420">
      <w:pPr>
        <w:pStyle w:val="a3"/>
        <w:rPr>
          <w:b/>
          <w:bCs/>
          <w:rtl/>
          <w:lang w:eastAsia="en-US"/>
        </w:rPr>
      </w:pPr>
    </w:p>
    <w:p w14:paraId="7ECF4472" w14:textId="77777777" w:rsidR="00DD697F" w:rsidRDefault="00DD697F" w:rsidP="00267420">
      <w:pPr>
        <w:pStyle w:val="a3"/>
        <w:rPr>
          <w:b/>
          <w:bCs/>
          <w:rtl/>
          <w:lang w:eastAsia="en-US"/>
        </w:rPr>
      </w:pPr>
    </w:p>
    <w:p w14:paraId="7081C03F" w14:textId="77777777" w:rsidR="00DD697F" w:rsidRDefault="00DD697F" w:rsidP="00267420">
      <w:pPr>
        <w:pStyle w:val="a3"/>
        <w:rPr>
          <w:b/>
          <w:bCs/>
          <w:rtl/>
          <w:lang w:eastAsia="en-US"/>
        </w:rPr>
      </w:pPr>
    </w:p>
    <w:p w14:paraId="3CB93463" w14:textId="77777777" w:rsidR="007065E2" w:rsidRPr="00866F3C" w:rsidRDefault="000F0B30" w:rsidP="00267420">
      <w:pPr>
        <w:pStyle w:val="a3"/>
        <w:rPr>
          <w:rFonts w:hint="cs"/>
          <w:b/>
          <w:bCs/>
          <w:rtl/>
          <w:lang w:eastAsia="en-US"/>
        </w:rPr>
      </w:pPr>
      <w:r>
        <w:rPr>
          <w:rFonts w:hint="cs"/>
          <w:b/>
          <w:bCs/>
          <w:rtl/>
          <w:lang w:eastAsia="en-US"/>
        </w:rPr>
        <w:t>פתרון החידוד: מ</w:t>
      </w:r>
      <w:r>
        <w:rPr>
          <w:rFonts w:hint="eastAsia"/>
          <w:b/>
          <w:bCs/>
          <w:rtl/>
          <w:lang w:eastAsia="en-US"/>
        </w:rPr>
        <w:t>ְ</w:t>
      </w:r>
      <w:r>
        <w:rPr>
          <w:rFonts w:hint="cs"/>
          <w:b/>
          <w:bCs/>
          <w:rtl/>
          <w:lang w:eastAsia="en-US"/>
        </w:rPr>
        <w:t>ח</w:t>
      </w:r>
      <w:r>
        <w:rPr>
          <w:rFonts w:hint="eastAsia"/>
          <w:b/>
          <w:bCs/>
          <w:rtl/>
          <w:lang w:eastAsia="en-US"/>
        </w:rPr>
        <w:t>ַ</w:t>
      </w:r>
      <w:r>
        <w:rPr>
          <w:rFonts w:hint="cs"/>
          <w:b/>
          <w:bCs/>
          <w:rtl/>
          <w:lang w:eastAsia="en-US"/>
        </w:rPr>
        <w:t>ל</w:t>
      </w:r>
      <w:r>
        <w:rPr>
          <w:rFonts w:hint="eastAsia"/>
          <w:b/>
          <w:bCs/>
          <w:rtl/>
          <w:lang w:eastAsia="en-US"/>
        </w:rPr>
        <w:t>ְּ</w:t>
      </w:r>
      <w:r>
        <w:rPr>
          <w:rFonts w:hint="cs"/>
          <w:b/>
          <w:bCs/>
          <w:rtl/>
          <w:lang w:eastAsia="en-US"/>
        </w:rPr>
        <w:t>לו</w:t>
      </w:r>
      <w:r>
        <w:rPr>
          <w:rFonts w:hint="eastAsia"/>
          <w:b/>
          <w:bCs/>
          <w:rtl/>
          <w:lang w:eastAsia="en-US"/>
        </w:rPr>
        <w:t>ֹ</w:t>
      </w:r>
      <w:r>
        <w:rPr>
          <w:rFonts w:hint="cs"/>
          <w:b/>
          <w:bCs/>
          <w:rtl/>
          <w:lang w:eastAsia="en-US"/>
        </w:rPr>
        <w:t xml:space="preserve"> - מ</w:t>
      </w:r>
      <w:r>
        <w:rPr>
          <w:rFonts w:hint="eastAsia"/>
          <w:b/>
          <w:bCs/>
          <w:rtl/>
          <w:lang w:eastAsia="en-US"/>
        </w:rPr>
        <w:t>ֵ</w:t>
      </w:r>
      <w:r>
        <w:rPr>
          <w:rFonts w:hint="cs"/>
          <w:b/>
          <w:bCs/>
          <w:rtl/>
          <w:lang w:eastAsia="en-US"/>
        </w:rPr>
        <w:t>ח</w:t>
      </w:r>
      <w:r>
        <w:rPr>
          <w:rFonts w:hint="eastAsia"/>
          <w:b/>
          <w:bCs/>
          <w:rtl/>
          <w:lang w:eastAsia="en-US"/>
        </w:rPr>
        <w:t>ַ</w:t>
      </w:r>
      <w:r>
        <w:rPr>
          <w:rFonts w:hint="cs"/>
          <w:b/>
          <w:bCs/>
          <w:rtl/>
          <w:lang w:eastAsia="en-US"/>
        </w:rPr>
        <w:t>ל</w:t>
      </w:r>
      <w:r>
        <w:rPr>
          <w:rFonts w:hint="eastAsia"/>
          <w:b/>
          <w:bCs/>
          <w:rtl/>
          <w:lang w:eastAsia="en-US"/>
        </w:rPr>
        <w:t>ְּ</w:t>
      </w:r>
      <w:r>
        <w:rPr>
          <w:rFonts w:hint="cs"/>
          <w:b/>
          <w:bCs/>
          <w:rtl/>
          <w:lang w:eastAsia="en-US"/>
        </w:rPr>
        <w:t>לו</w:t>
      </w:r>
      <w:r>
        <w:rPr>
          <w:rFonts w:hint="eastAsia"/>
          <w:b/>
          <w:bCs/>
          <w:rtl/>
          <w:lang w:eastAsia="en-US"/>
        </w:rPr>
        <w:t>ֹ</w:t>
      </w:r>
    </w:p>
    <w:sectPr w:rsidR="007065E2" w:rsidRPr="00866F3C" w:rsidSect="0078431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CD31" w14:textId="77777777" w:rsidR="00DA13A8" w:rsidRDefault="00DA13A8">
      <w:r>
        <w:separator/>
      </w:r>
    </w:p>
  </w:endnote>
  <w:endnote w:type="continuationSeparator" w:id="0">
    <w:p w14:paraId="34F437EB" w14:textId="77777777" w:rsidR="00DA13A8" w:rsidRDefault="00DA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0697" w14:textId="77777777" w:rsidR="00784313" w:rsidRDefault="00784313" w:rsidP="0059169F">
    <w:pPr>
      <w:pStyle w:val="a8"/>
      <w:jc w:val="right"/>
      <w:rPr>
        <w:rStyle w:val="af3"/>
        <w:rtl/>
      </w:rPr>
    </w:pPr>
  </w:p>
  <w:p w14:paraId="622CAACA" w14:textId="77777777" w:rsidR="0059169F" w:rsidRPr="00F8747C" w:rsidRDefault="0059169F" w:rsidP="0059169F">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86FC0">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86FC0">
      <w:rPr>
        <w:rStyle w:val="af3"/>
        <w:noProof/>
        <w:rtl/>
      </w:rPr>
      <w:t>4</w:t>
    </w:r>
    <w:r w:rsidRPr="00F8747C">
      <w:rPr>
        <w:rStyle w:val="af3"/>
      </w:rPr>
      <w:fldChar w:fldCharType="end"/>
    </w:r>
  </w:p>
  <w:p w14:paraId="66A102B6" w14:textId="77777777" w:rsidR="0059169F" w:rsidRPr="004E044C" w:rsidRDefault="0059169F" w:rsidP="0059169F">
    <w:pPr>
      <w:pStyle w:val="a8"/>
    </w:pPr>
  </w:p>
  <w:p w14:paraId="49F1FF92" w14:textId="77777777" w:rsidR="0059169F" w:rsidRDefault="005916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25FE" w14:textId="77777777" w:rsidR="00DA13A8" w:rsidRDefault="00DA13A8">
      <w:pPr>
        <w:rPr>
          <w:lang w:eastAsia="en-US"/>
        </w:rPr>
      </w:pPr>
      <w:r>
        <w:separator/>
      </w:r>
    </w:p>
  </w:footnote>
  <w:footnote w:type="continuationSeparator" w:id="0">
    <w:p w14:paraId="3396F7EA" w14:textId="77777777" w:rsidR="00DA13A8" w:rsidRDefault="00DA13A8">
      <w:r>
        <w:continuationSeparator/>
      </w:r>
    </w:p>
  </w:footnote>
  <w:footnote w:id="1">
    <w:p w14:paraId="405FDBDB" w14:textId="77777777" w:rsidR="0059169F" w:rsidRDefault="0059169F">
      <w:pPr>
        <w:pStyle w:val="a3"/>
        <w:rPr>
          <w:rFonts w:hint="cs"/>
        </w:rPr>
      </w:pPr>
      <w:r>
        <w:rPr>
          <w:rStyle w:val="a5"/>
        </w:rPr>
        <w:footnoteRef/>
      </w:r>
      <w:r>
        <w:rPr>
          <w:rtl/>
        </w:rPr>
        <w:t xml:space="preserve"> </w:t>
      </w:r>
      <w:r w:rsidR="00784313">
        <w:rPr>
          <w:rFonts w:hint="cs"/>
          <w:rtl/>
        </w:rPr>
        <w:t>ראו</w:t>
      </w:r>
      <w:r w:rsidRPr="00277AD0">
        <w:rPr>
          <w:rFonts w:hint="cs"/>
          <w:rtl/>
        </w:rPr>
        <w:t xml:space="preserve"> כל הפרשה שם בסוף פרק ו שקטעים ממנה מ</w:t>
      </w:r>
      <w:r>
        <w:rPr>
          <w:rFonts w:hint="cs"/>
          <w:rtl/>
        </w:rPr>
        <w:t>ובא</w:t>
      </w:r>
      <w:r w:rsidRPr="00277AD0">
        <w:rPr>
          <w:rFonts w:hint="cs"/>
          <w:rtl/>
        </w:rPr>
        <w:t xml:space="preserve">ים בהגדת ליל הסדר: </w:t>
      </w:r>
      <w:r w:rsidRPr="00277AD0">
        <w:rPr>
          <w:rFonts w:hint="cs"/>
          <w:rtl/>
          <w:lang w:eastAsia="en-US"/>
        </w:rPr>
        <w:t>"</w:t>
      </w:r>
      <w:r w:rsidRPr="00277AD0">
        <w:rPr>
          <w:rFonts w:hint="eastAsia"/>
          <w:rtl/>
          <w:lang w:eastAsia="en-US"/>
        </w:rPr>
        <w:t>כִּי</w:t>
      </w:r>
      <w:r w:rsidRPr="00277AD0">
        <w:rPr>
          <w:rtl/>
          <w:lang w:eastAsia="en-US"/>
        </w:rPr>
        <w:t xml:space="preserve"> </w:t>
      </w:r>
      <w:r w:rsidRPr="00277AD0">
        <w:rPr>
          <w:rFonts w:hint="eastAsia"/>
          <w:rtl/>
          <w:lang w:eastAsia="en-US"/>
        </w:rPr>
        <w:t>יִשְׁאָלְךָ</w:t>
      </w:r>
      <w:r w:rsidRPr="00277AD0">
        <w:rPr>
          <w:rtl/>
          <w:lang w:eastAsia="en-US"/>
        </w:rPr>
        <w:t xml:space="preserve"> </w:t>
      </w:r>
      <w:r w:rsidRPr="00277AD0">
        <w:rPr>
          <w:rFonts w:hint="eastAsia"/>
          <w:rtl/>
          <w:lang w:eastAsia="en-US"/>
        </w:rPr>
        <w:t>בִנְךָ</w:t>
      </w:r>
      <w:r w:rsidRPr="00277AD0">
        <w:rPr>
          <w:rtl/>
          <w:lang w:eastAsia="en-US"/>
        </w:rPr>
        <w:t xml:space="preserve"> </w:t>
      </w:r>
      <w:r w:rsidRPr="00277AD0">
        <w:rPr>
          <w:rFonts w:hint="eastAsia"/>
          <w:rtl/>
          <w:lang w:eastAsia="en-US"/>
        </w:rPr>
        <w:t>מָחָר</w:t>
      </w:r>
      <w:r w:rsidRPr="00277AD0">
        <w:rPr>
          <w:rtl/>
          <w:lang w:eastAsia="en-US"/>
        </w:rPr>
        <w:t xml:space="preserve"> </w:t>
      </w:r>
      <w:proofErr w:type="spellStart"/>
      <w:r w:rsidRPr="00277AD0">
        <w:rPr>
          <w:rFonts w:hint="eastAsia"/>
          <w:rtl/>
          <w:lang w:eastAsia="en-US"/>
        </w:rPr>
        <w:t>לֵאמֹר</w:t>
      </w:r>
      <w:proofErr w:type="spellEnd"/>
      <w:r w:rsidRPr="00277AD0">
        <w:rPr>
          <w:rtl/>
          <w:lang w:eastAsia="en-US"/>
        </w:rPr>
        <w:t xml:space="preserve"> </w:t>
      </w:r>
      <w:r w:rsidRPr="00277AD0">
        <w:rPr>
          <w:rFonts w:hint="eastAsia"/>
          <w:rtl/>
          <w:lang w:eastAsia="en-US"/>
        </w:rPr>
        <w:t>מָה</w:t>
      </w:r>
      <w:r w:rsidRPr="00277AD0">
        <w:rPr>
          <w:rtl/>
          <w:lang w:eastAsia="en-US"/>
        </w:rPr>
        <w:t xml:space="preserve"> </w:t>
      </w:r>
      <w:r w:rsidRPr="00277AD0">
        <w:rPr>
          <w:rFonts w:hint="eastAsia"/>
          <w:rtl/>
          <w:lang w:eastAsia="en-US"/>
        </w:rPr>
        <w:t>הָעֵדֹת</w:t>
      </w:r>
      <w:r w:rsidRPr="00277AD0">
        <w:rPr>
          <w:rtl/>
          <w:lang w:eastAsia="en-US"/>
        </w:rPr>
        <w:t xml:space="preserve"> </w:t>
      </w:r>
      <w:proofErr w:type="spellStart"/>
      <w:r w:rsidRPr="00277AD0">
        <w:rPr>
          <w:rFonts w:hint="eastAsia"/>
          <w:rtl/>
          <w:lang w:eastAsia="en-US"/>
        </w:rPr>
        <w:t>וְהַחֻקִּים</w:t>
      </w:r>
      <w:proofErr w:type="spellEnd"/>
      <w:r w:rsidRPr="00277AD0">
        <w:rPr>
          <w:rtl/>
          <w:lang w:eastAsia="en-US"/>
        </w:rPr>
        <w:t xml:space="preserve"> </w:t>
      </w:r>
      <w:r w:rsidRPr="00277AD0">
        <w:rPr>
          <w:rFonts w:hint="eastAsia"/>
          <w:rtl/>
          <w:lang w:eastAsia="en-US"/>
        </w:rPr>
        <w:t>וְהַמִּשְׁפָּטִים</w:t>
      </w:r>
      <w:r w:rsidRPr="00277AD0">
        <w:rPr>
          <w:rtl/>
          <w:lang w:eastAsia="en-US"/>
        </w:rPr>
        <w:t xml:space="preserve"> </w:t>
      </w:r>
      <w:r w:rsidRPr="00277AD0">
        <w:rPr>
          <w:rFonts w:hint="eastAsia"/>
          <w:rtl/>
          <w:lang w:eastAsia="en-US"/>
        </w:rPr>
        <w:t>אֲשֶׁר</w:t>
      </w:r>
      <w:r w:rsidRPr="00277AD0">
        <w:rPr>
          <w:rtl/>
          <w:lang w:eastAsia="en-US"/>
        </w:rPr>
        <w:t xml:space="preserve"> </w:t>
      </w:r>
      <w:proofErr w:type="spellStart"/>
      <w:r w:rsidRPr="00277AD0">
        <w:rPr>
          <w:rFonts w:hint="eastAsia"/>
          <w:rtl/>
          <w:lang w:eastAsia="en-US"/>
        </w:rPr>
        <w:t>צִוָּה</w:t>
      </w:r>
      <w:proofErr w:type="spellEnd"/>
      <w:r w:rsidRPr="00277AD0">
        <w:rPr>
          <w:rtl/>
          <w:lang w:eastAsia="en-US"/>
        </w:rPr>
        <w:t xml:space="preserve"> </w:t>
      </w:r>
      <w:r w:rsidRPr="00277AD0">
        <w:rPr>
          <w:rFonts w:hint="eastAsia"/>
          <w:rtl/>
          <w:lang w:eastAsia="en-US"/>
        </w:rPr>
        <w:t>ה</w:t>
      </w:r>
      <w:r w:rsidRPr="00277AD0">
        <w:rPr>
          <w:rtl/>
          <w:lang w:eastAsia="en-US"/>
        </w:rPr>
        <w:t xml:space="preserve">' </w:t>
      </w:r>
      <w:proofErr w:type="spellStart"/>
      <w:r w:rsidRPr="00277AD0">
        <w:rPr>
          <w:rFonts w:hint="eastAsia"/>
          <w:rtl/>
          <w:lang w:eastAsia="en-US"/>
        </w:rPr>
        <w:t>אֱלֹהֵינו</w:t>
      </w:r>
      <w:proofErr w:type="spellEnd"/>
      <w:r w:rsidRPr="00277AD0">
        <w:rPr>
          <w:rFonts w:hint="eastAsia"/>
          <w:rtl/>
          <w:lang w:eastAsia="en-US"/>
        </w:rPr>
        <w:t>ּ</w:t>
      </w:r>
      <w:r w:rsidRPr="00277AD0">
        <w:rPr>
          <w:rtl/>
          <w:lang w:eastAsia="en-US"/>
        </w:rPr>
        <w:t xml:space="preserve"> </w:t>
      </w:r>
      <w:r w:rsidRPr="00277AD0">
        <w:rPr>
          <w:rFonts w:hint="eastAsia"/>
          <w:rtl/>
          <w:lang w:eastAsia="en-US"/>
        </w:rPr>
        <w:t>אֶתְכֶם</w:t>
      </w:r>
      <w:r w:rsidRPr="00277AD0">
        <w:rPr>
          <w:rtl/>
          <w:lang w:eastAsia="en-US"/>
        </w:rPr>
        <w:t>:</w:t>
      </w:r>
      <w:r w:rsidRPr="00277AD0">
        <w:rPr>
          <w:rFonts w:hint="cs"/>
          <w:rtl/>
          <w:lang w:eastAsia="en-US"/>
        </w:rPr>
        <w:t xml:space="preserve"> </w:t>
      </w:r>
      <w:r w:rsidRPr="00277AD0">
        <w:rPr>
          <w:rFonts w:hint="eastAsia"/>
          <w:rtl/>
          <w:lang w:eastAsia="en-US"/>
        </w:rPr>
        <w:t>וְאָמַרְתָּ</w:t>
      </w:r>
      <w:r w:rsidRPr="00277AD0">
        <w:rPr>
          <w:rtl/>
          <w:lang w:eastAsia="en-US"/>
        </w:rPr>
        <w:t xml:space="preserve"> </w:t>
      </w:r>
      <w:r w:rsidRPr="00277AD0">
        <w:rPr>
          <w:rFonts w:hint="eastAsia"/>
          <w:rtl/>
          <w:lang w:eastAsia="en-US"/>
        </w:rPr>
        <w:t>לְבִנְךָ</w:t>
      </w:r>
      <w:r w:rsidRPr="00277AD0">
        <w:rPr>
          <w:rtl/>
          <w:lang w:eastAsia="en-US"/>
        </w:rPr>
        <w:t xml:space="preserve"> </w:t>
      </w:r>
      <w:r w:rsidRPr="00277AD0">
        <w:rPr>
          <w:rFonts w:hint="eastAsia"/>
          <w:rtl/>
          <w:lang w:eastAsia="en-US"/>
        </w:rPr>
        <w:t>עֲבָדִים</w:t>
      </w:r>
      <w:r w:rsidRPr="00277AD0">
        <w:rPr>
          <w:rtl/>
          <w:lang w:eastAsia="en-US"/>
        </w:rPr>
        <w:t xml:space="preserve"> </w:t>
      </w:r>
      <w:r w:rsidRPr="00277AD0">
        <w:rPr>
          <w:rFonts w:hint="eastAsia"/>
          <w:rtl/>
          <w:lang w:eastAsia="en-US"/>
        </w:rPr>
        <w:t>הָיִינוּ</w:t>
      </w:r>
      <w:r w:rsidRPr="00277AD0">
        <w:rPr>
          <w:rtl/>
          <w:lang w:eastAsia="en-US"/>
        </w:rPr>
        <w:t xml:space="preserve"> </w:t>
      </w:r>
      <w:r w:rsidRPr="00277AD0">
        <w:rPr>
          <w:rFonts w:hint="eastAsia"/>
          <w:rtl/>
          <w:lang w:eastAsia="en-US"/>
        </w:rPr>
        <w:t>לְפַרְעֹה</w:t>
      </w:r>
      <w:r w:rsidRPr="00277AD0">
        <w:rPr>
          <w:rtl/>
          <w:lang w:eastAsia="en-US"/>
        </w:rPr>
        <w:t xml:space="preserve"> </w:t>
      </w:r>
      <w:r w:rsidRPr="00277AD0">
        <w:rPr>
          <w:rFonts w:hint="eastAsia"/>
          <w:rtl/>
          <w:lang w:eastAsia="en-US"/>
        </w:rPr>
        <w:t>בְּמִצְרָיִם</w:t>
      </w:r>
      <w:r w:rsidRPr="00277AD0">
        <w:rPr>
          <w:rtl/>
          <w:lang w:eastAsia="en-US"/>
        </w:rPr>
        <w:t xml:space="preserve"> </w:t>
      </w:r>
      <w:r w:rsidRPr="00277AD0">
        <w:rPr>
          <w:rFonts w:hint="eastAsia"/>
          <w:rtl/>
          <w:lang w:eastAsia="en-US"/>
        </w:rPr>
        <w:t>וַיּוֹצִיאֵנוּ</w:t>
      </w:r>
      <w:r w:rsidRPr="00277AD0">
        <w:rPr>
          <w:rtl/>
          <w:lang w:eastAsia="en-US"/>
        </w:rPr>
        <w:t xml:space="preserve"> </w:t>
      </w:r>
      <w:r w:rsidRPr="00277AD0">
        <w:rPr>
          <w:rFonts w:hint="eastAsia"/>
          <w:rtl/>
          <w:lang w:eastAsia="en-US"/>
        </w:rPr>
        <w:t>ה</w:t>
      </w:r>
      <w:r w:rsidRPr="00277AD0">
        <w:rPr>
          <w:rtl/>
          <w:lang w:eastAsia="en-US"/>
        </w:rPr>
        <w:t xml:space="preserve">' </w:t>
      </w:r>
      <w:r w:rsidRPr="00277AD0">
        <w:rPr>
          <w:rFonts w:hint="eastAsia"/>
          <w:rtl/>
          <w:lang w:eastAsia="en-US"/>
        </w:rPr>
        <w:t>מִמִּצְרַיִם</w:t>
      </w:r>
      <w:r w:rsidRPr="00277AD0">
        <w:rPr>
          <w:rtl/>
          <w:lang w:eastAsia="en-US"/>
        </w:rPr>
        <w:t xml:space="preserve"> </w:t>
      </w:r>
      <w:r w:rsidRPr="00277AD0">
        <w:rPr>
          <w:rFonts w:hint="eastAsia"/>
          <w:rtl/>
          <w:lang w:eastAsia="en-US"/>
        </w:rPr>
        <w:t>בְּיָד</w:t>
      </w:r>
      <w:r w:rsidRPr="00277AD0">
        <w:rPr>
          <w:rtl/>
          <w:lang w:eastAsia="en-US"/>
        </w:rPr>
        <w:t xml:space="preserve"> </w:t>
      </w:r>
      <w:r w:rsidRPr="00277AD0">
        <w:rPr>
          <w:rFonts w:hint="eastAsia"/>
          <w:rtl/>
          <w:lang w:eastAsia="en-US"/>
        </w:rPr>
        <w:t>חֲזָקָה</w:t>
      </w:r>
      <w:r w:rsidRPr="00277AD0">
        <w:rPr>
          <w:rtl/>
          <w:lang w:eastAsia="en-US"/>
        </w:rPr>
        <w:t>:</w:t>
      </w:r>
      <w:r w:rsidRPr="00277AD0">
        <w:rPr>
          <w:rFonts w:hint="cs"/>
          <w:rtl/>
          <w:lang w:eastAsia="en-US"/>
        </w:rPr>
        <w:t xml:space="preserve"> </w:t>
      </w:r>
      <w:proofErr w:type="spellStart"/>
      <w:r w:rsidRPr="00277AD0">
        <w:rPr>
          <w:rFonts w:hint="eastAsia"/>
          <w:rtl/>
          <w:lang w:eastAsia="en-US"/>
        </w:rPr>
        <w:t>וַיִּתֵּן</w:t>
      </w:r>
      <w:proofErr w:type="spellEnd"/>
      <w:r w:rsidRPr="00277AD0">
        <w:rPr>
          <w:rtl/>
          <w:lang w:eastAsia="en-US"/>
        </w:rPr>
        <w:t xml:space="preserve"> </w:t>
      </w:r>
      <w:r w:rsidRPr="00277AD0">
        <w:rPr>
          <w:rFonts w:hint="eastAsia"/>
          <w:rtl/>
          <w:lang w:eastAsia="en-US"/>
        </w:rPr>
        <w:t>ה</w:t>
      </w:r>
      <w:r w:rsidRPr="00277AD0">
        <w:rPr>
          <w:rtl/>
          <w:lang w:eastAsia="en-US"/>
        </w:rPr>
        <w:t xml:space="preserve">' </w:t>
      </w:r>
      <w:r w:rsidRPr="00277AD0">
        <w:rPr>
          <w:rFonts w:hint="eastAsia"/>
          <w:rtl/>
          <w:lang w:eastAsia="en-US"/>
        </w:rPr>
        <w:t>אוֹתֹת</w:t>
      </w:r>
      <w:r w:rsidRPr="00277AD0">
        <w:rPr>
          <w:rtl/>
          <w:lang w:eastAsia="en-US"/>
        </w:rPr>
        <w:t xml:space="preserve"> </w:t>
      </w:r>
      <w:r w:rsidRPr="00277AD0">
        <w:rPr>
          <w:rFonts w:hint="eastAsia"/>
          <w:rtl/>
          <w:lang w:eastAsia="en-US"/>
        </w:rPr>
        <w:t>וּמֹפְתִים</w:t>
      </w:r>
      <w:r w:rsidRPr="00277AD0">
        <w:rPr>
          <w:rtl/>
          <w:lang w:eastAsia="en-US"/>
        </w:rPr>
        <w:t xml:space="preserve"> </w:t>
      </w:r>
      <w:r w:rsidRPr="00277AD0">
        <w:rPr>
          <w:rFonts w:hint="eastAsia"/>
          <w:rtl/>
          <w:lang w:eastAsia="en-US"/>
        </w:rPr>
        <w:t>גְּדֹלִים</w:t>
      </w:r>
      <w:r w:rsidRPr="00277AD0">
        <w:rPr>
          <w:rtl/>
          <w:lang w:eastAsia="en-US"/>
        </w:rPr>
        <w:t xml:space="preserve"> </w:t>
      </w:r>
      <w:r w:rsidRPr="00277AD0">
        <w:rPr>
          <w:rFonts w:hint="eastAsia"/>
          <w:rtl/>
          <w:lang w:eastAsia="en-US"/>
        </w:rPr>
        <w:t>וְרָעִים</w:t>
      </w:r>
      <w:r w:rsidRPr="00277AD0">
        <w:rPr>
          <w:rtl/>
          <w:lang w:eastAsia="en-US"/>
        </w:rPr>
        <w:t xml:space="preserve"> </w:t>
      </w:r>
      <w:r w:rsidRPr="00277AD0">
        <w:rPr>
          <w:rFonts w:hint="eastAsia"/>
          <w:rtl/>
          <w:lang w:eastAsia="en-US"/>
        </w:rPr>
        <w:t>בְּמִצְרַיִם</w:t>
      </w:r>
      <w:r w:rsidRPr="00277AD0">
        <w:rPr>
          <w:rtl/>
          <w:lang w:eastAsia="en-US"/>
        </w:rPr>
        <w:t xml:space="preserve"> </w:t>
      </w:r>
      <w:r w:rsidRPr="00277AD0">
        <w:rPr>
          <w:rFonts w:hint="eastAsia"/>
          <w:rtl/>
          <w:lang w:eastAsia="en-US"/>
        </w:rPr>
        <w:t>בְּפַרְעֹה</w:t>
      </w:r>
      <w:r w:rsidRPr="00277AD0">
        <w:rPr>
          <w:rtl/>
          <w:lang w:eastAsia="en-US"/>
        </w:rPr>
        <w:t xml:space="preserve"> </w:t>
      </w:r>
      <w:r w:rsidRPr="00277AD0">
        <w:rPr>
          <w:rFonts w:hint="eastAsia"/>
          <w:rtl/>
          <w:lang w:eastAsia="en-US"/>
        </w:rPr>
        <w:t>וּבְכָל</w:t>
      </w:r>
      <w:r w:rsidRPr="00277AD0">
        <w:rPr>
          <w:rtl/>
          <w:lang w:eastAsia="en-US"/>
        </w:rPr>
        <w:t xml:space="preserve"> </w:t>
      </w:r>
      <w:r w:rsidRPr="00277AD0">
        <w:rPr>
          <w:rFonts w:hint="eastAsia"/>
          <w:rtl/>
          <w:lang w:eastAsia="en-US"/>
        </w:rPr>
        <w:t>בֵּיתוֹ</w:t>
      </w:r>
      <w:r w:rsidRPr="00277AD0">
        <w:rPr>
          <w:rtl/>
          <w:lang w:eastAsia="en-US"/>
        </w:rPr>
        <w:t xml:space="preserve"> </w:t>
      </w:r>
      <w:r w:rsidRPr="00277AD0">
        <w:rPr>
          <w:rFonts w:hint="eastAsia"/>
          <w:rtl/>
          <w:lang w:eastAsia="en-US"/>
        </w:rPr>
        <w:t>לְעֵינֵינוּ</w:t>
      </w:r>
      <w:r w:rsidRPr="00277AD0">
        <w:rPr>
          <w:rtl/>
          <w:lang w:eastAsia="en-US"/>
        </w:rPr>
        <w:t>:</w:t>
      </w:r>
      <w:r w:rsidRPr="00277AD0">
        <w:rPr>
          <w:rFonts w:hint="cs"/>
          <w:rtl/>
          <w:lang w:eastAsia="en-US"/>
        </w:rPr>
        <w:t xml:space="preserve"> </w:t>
      </w:r>
      <w:r w:rsidRPr="00277AD0">
        <w:rPr>
          <w:rFonts w:hint="eastAsia"/>
          <w:rtl/>
          <w:lang w:eastAsia="en-US"/>
        </w:rPr>
        <w:t>וְאוֹתָנוּ</w:t>
      </w:r>
      <w:r w:rsidRPr="00277AD0">
        <w:rPr>
          <w:rtl/>
          <w:lang w:eastAsia="en-US"/>
        </w:rPr>
        <w:t xml:space="preserve"> </w:t>
      </w:r>
      <w:r w:rsidRPr="00277AD0">
        <w:rPr>
          <w:rFonts w:hint="eastAsia"/>
          <w:rtl/>
          <w:lang w:eastAsia="en-US"/>
        </w:rPr>
        <w:t>הוֹצִיא</w:t>
      </w:r>
      <w:r w:rsidRPr="00277AD0">
        <w:rPr>
          <w:rtl/>
          <w:lang w:eastAsia="en-US"/>
        </w:rPr>
        <w:t xml:space="preserve"> </w:t>
      </w:r>
      <w:r w:rsidRPr="00277AD0">
        <w:rPr>
          <w:rFonts w:hint="eastAsia"/>
          <w:rtl/>
          <w:lang w:eastAsia="en-US"/>
        </w:rPr>
        <w:t>מִשָּׁם</w:t>
      </w:r>
      <w:r w:rsidRPr="00277AD0">
        <w:rPr>
          <w:rtl/>
          <w:lang w:eastAsia="en-US"/>
        </w:rPr>
        <w:t xml:space="preserve"> </w:t>
      </w:r>
      <w:r w:rsidRPr="00277AD0">
        <w:rPr>
          <w:rFonts w:hint="eastAsia"/>
          <w:rtl/>
          <w:lang w:eastAsia="en-US"/>
        </w:rPr>
        <w:t>לְמַעַן</w:t>
      </w:r>
      <w:r w:rsidRPr="00277AD0">
        <w:rPr>
          <w:rtl/>
          <w:lang w:eastAsia="en-US"/>
        </w:rPr>
        <w:t xml:space="preserve"> </w:t>
      </w:r>
      <w:r w:rsidRPr="00277AD0">
        <w:rPr>
          <w:rFonts w:hint="eastAsia"/>
          <w:rtl/>
          <w:lang w:eastAsia="en-US"/>
        </w:rPr>
        <w:t>הָבִיא</w:t>
      </w:r>
      <w:r w:rsidRPr="00277AD0">
        <w:rPr>
          <w:rtl/>
          <w:lang w:eastAsia="en-US"/>
        </w:rPr>
        <w:t xml:space="preserve"> </w:t>
      </w:r>
      <w:r w:rsidRPr="00277AD0">
        <w:rPr>
          <w:rFonts w:hint="eastAsia"/>
          <w:rtl/>
          <w:lang w:eastAsia="en-US"/>
        </w:rPr>
        <w:t>אֹתָנוּ</w:t>
      </w:r>
      <w:r w:rsidRPr="00277AD0">
        <w:rPr>
          <w:rtl/>
          <w:lang w:eastAsia="en-US"/>
        </w:rPr>
        <w:t xml:space="preserve"> </w:t>
      </w:r>
      <w:r w:rsidRPr="00277AD0">
        <w:rPr>
          <w:rFonts w:hint="eastAsia"/>
          <w:rtl/>
          <w:lang w:eastAsia="en-US"/>
        </w:rPr>
        <w:t>לָתֶת</w:t>
      </w:r>
      <w:r w:rsidRPr="00277AD0">
        <w:rPr>
          <w:rtl/>
          <w:lang w:eastAsia="en-US"/>
        </w:rPr>
        <w:t xml:space="preserve"> </w:t>
      </w:r>
      <w:r w:rsidRPr="00277AD0">
        <w:rPr>
          <w:rFonts w:hint="eastAsia"/>
          <w:rtl/>
          <w:lang w:eastAsia="en-US"/>
        </w:rPr>
        <w:t>לָנוּ</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הָאָרֶץ</w:t>
      </w:r>
      <w:r w:rsidRPr="00277AD0">
        <w:rPr>
          <w:rtl/>
          <w:lang w:eastAsia="en-US"/>
        </w:rPr>
        <w:t xml:space="preserve"> </w:t>
      </w:r>
      <w:r w:rsidRPr="00277AD0">
        <w:rPr>
          <w:rFonts w:hint="eastAsia"/>
          <w:rtl/>
          <w:lang w:eastAsia="en-US"/>
        </w:rPr>
        <w:t>אֲשֶׁר</w:t>
      </w:r>
      <w:r w:rsidRPr="00277AD0">
        <w:rPr>
          <w:rtl/>
          <w:lang w:eastAsia="en-US"/>
        </w:rPr>
        <w:t xml:space="preserve"> </w:t>
      </w:r>
      <w:r w:rsidRPr="00277AD0">
        <w:rPr>
          <w:rFonts w:hint="eastAsia"/>
          <w:rtl/>
          <w:lang w:eastAsia="en-US"/>
        </w:rPr>
        <w:t>נִשְׁבַּע</w:t>
      </w:r>
      <w:r w:rsidRPr="00277AD0">
        <w:rPr>
          <w:rtl/>
          <w:lang w:eastAsia="en-US"/>
        </w:rPr>
        <w:t xml:space="preserve"> </w:t>
      </w:r>
      <w:proofErr w:type="spellStart"/>
      <w:r w:rsidRPr="00277AD0">
        <w:rPr>
          <w:rFonts w:hint="eastAsia"/>
          <w:rtl/>
          <w:lang w:eastAsia="en-US"/>
        </w:rPr>
        <w:t>לַאֲבֹתֵינו</w:t>
      </w:r>
      <w:proofErr w:type="spellEnd"/>
      <w:r w:rsidRPr="00277AD0">
        <w:rPr>
          <w:rFonts w:hint="eastAsia"/>
          <w:rtl/>
          <w:lang w:eastAsia="en-US"/>
        </w:rPr>
        <w:t>ּ</w:t>
      </w:r>
      <w:r w:rsidRPr="00277AD0">
        <w:rPr>
          <w:rtl/>
          <w:lang w:eastAsia="en-US"/>
        </w:rPr>
        <w:t>:</w:t>
      </w:r>
      <w:r w:rsidRPr="00277AD0">
        <w:rPr>
          <w:rFonts w:hint="cs"/>
          <w:rtl/>
          <w:lang w:eastAsia="en-US"/>
        </w:rPr>
        <w:t xml:space="preserve"> </w:t>
      </w:r>
      <w:proofErr w:type="spellStart"/>
      <w:r w:rsidRPr="00277AD0">
        <w:rPr>
          <w:rFonts w:hint="eastAsia"/>
          <w:rtl/>
          <w:lang w:eastAsia="en-US"/>
        </w:rPr>
        <w:t>וַיְצַוֵּנו</w:t>
      </w:r>
      <w:proofErr w:type="spellEnd"/>
      <w:r w:rsidRPr="00277AD0">
        <w:rPr>
          <w:rFonts w:hint="eastAsia"/>
          <w:rtl/>
          <w:lang w:eastAsia="en-US"/>
        </w:rPr>
        <w:t>ּ</w:t>
      </w:r>
      <w:r w:rsidRPr="00277AD0">
        <w:rPr>
          <w:rtl/>
          <w:lang w:eastAsia="en-US"/>
        </w:rPr>
        <w:t xml:space="preserve"> </w:t>
      </w:r>
      <w:r w:rsidRPr="00277AD0">
        <w:rPr>
          <w:rFonts w:hint="eastAsia"/>
          <w:rtl/>
          <w:lang w:eastAsia="en-US"/>
        </w:rPr>
        <w:t>ה</w:t>
      </w:r>
      <w:r w:rsidRPr="00277AD0">
        <w:rPr>
          <w:rtl/>
          <w:lang w:eastAsia="en-US"/>
        </w:rPr>
        <w:t xml:space="preserve">' </w:t>
      </w:r>
      <w:r w:rsidRPr="00277AD0">
        <w:rPr>
          <w:rFonts w:hint="eastAsia"/>
          <w:rtl/>
          <w:lang w:eastAsia="en-US"/>
        </w:rPr>
        <w:t>לַעֲשׂוֹת</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כָּל</w:t>
      </w:r>
      <w:r w:rsidRPr="00277AD0">
        <w:rPr>
          <w:rtl/>
          <w:lang w:eastAsia="en-US"/>
        </w:rPr>
        <w:t xml:space="preserve"> </w:t>
      </w:r>
      <w:proofErr w:type="spellStart"/>
      <w:r w:rsidRPr="00277AD0">
        <w:rPr>
          <w:rFonts w:hint="eastAsia"/>
          <w:rtl/>
          <w:lang w:eastAsia="en-US"/>
        </w:rPr>
        <w:t>הַחֻקִּים</w:t>
      </w:r>
      <w:proofErr w:type="spellEnd"/>
      <w:r w:rsidRPr="00277AD0">
        <w:rPr>
          <w:rtl/>
          <w:lang w:eastAsia="en-US"/>
        </w:rPr>
        <w:t xml:space="preserve"> </w:t>
      </w:r>
      <w:r w:rsidRPr="00277AD0">
        <w:rPr>
          <w:rFonts w:hint="eastAsia"/>
          <w:rtl/>
          <w:lang w:eastAsia="en-US"/>
        </w:rPr>
        <w:t>הָאֵלֶּה</w:t>
      </w:r>
      <w:r w:rsidRPr="00277AD0">
        <w:rPr>
          <w:rtl/>
          <w:lang w:eastAsia="en-US"/>
        </w:rPr>
        <w:t xml:space="preserve"> </w:t>
      </w:r>
      <w:r w:rsidRPr="00277AD0">
        <w:rPr>
          <w:rFonts w:hint="eastAsia"/>
          <w:rtl/>
          <w:lang w:eastAsia="en-US"/>
        </w:rPr>
        <w:t>לְיִרְאָה</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w:t>
      </w:r>
      <w:r w:rsidRPr="00277AD0">
        <w:rPr>
          <w:rtl/>
          <w:lang w:eastAsia="en-US"/>
        </w:rPr>
        <w:t xml:space="preserve">' </w:t>
      </w:r>
      <w:proofErr w:type="spellStart"/>
      <w:r w:rsidRPr="00277AD0">
        <w:rPr>
          <w:rFonts w:hint="eastAsia"/>
          <w:rtl/>
          <w:lang w:eastAsia="en-US"/>
        </w:rPr>
        <w:t>אֱלֹהֵינו</w:t>
      </w:r>
      <w:proofErr w:type="spellEnd"/>
      <w:r w:rsidRPr="00277AD0">
        <w:rPr>
          <w:rFonts w:hint="eastAsia"/>
          <w:rtl/>
          <w:lang w:eastAsia="en-US"/>
        </w:rPr>
        <w:t>ּ</w:t>
      </w:r>
      <w:r w:rsidRPr="00277AD0">
        <w:rPr>
          <w:rtl/>
          <w:lang w:eastAsia="en-US"/>
        </w:rPr>
        <w:t xml:space="preserve"> </w:t>
      </w:r>
      <w:r w:rsidRPr="00277AD0">
        <w:rPr>
          <w:rFonts w:hint="eastAsia"/>
          <w:rtl/>
          <w:lang w:eastAsia="en-US"/>
        </w:rPr>
        <w:t>לְטוֹב</w:t>
      </w:r>
      <w:r w:rsidRPr="00277AD0">
        <w:rPr>
          <w:rtl/>
          <w:lang w:eastAsia="en-US"/>
        </w:rPr>
        <w:t xml:space="preserve"> </w:t>
      </w:r>
      <w:r w:rsidRPr="00277AD0">
        <w:rPr>
          <w:rFonts w:hint="eastAsia"/>
          <w:rtl/>
          <w:lang w:eastAsia="en-US"/>
        </w:rPr>
        <w:t>לָנוּ</w:t>
      </w:r>
      <w:r w:rsidRPr="00277AD0">
        <w:rPr>
          <w:rtl/>
          <w:lang w:eastAsia="en-US"/>
        </w:rPr>
        <w:t xml:space="preserve"> </w:t>
      </w:r>
      <w:r w:rsidRPr="00277AD0">
        <w:rPr>
          <w:rFonts w:hint="eastAsia"/>
          <w:rtl/>
          <w:lang w:eastAsia="en-US"/>
        </w:rPr>
        <w:t>כָּל</w:t>
      </w:r>
      <w:r w:rsidRPr="00277AD0">
        <w:rPr>
          <w:rtl/>
          <w:lang w:eastAsia="en-US"/>
        </w:rPr>
        <w:t xml:space="preserve"> </w:t>
      </w:r>
      <w:r w:rsidRPr="00277AD0">
        <w:rPr>
          <w:rFonts w:hint="eastAsia"/>
          <w:rtl/>
          <w:lang w:eastAsia="en-US"/>
        </w:rPr>
        <w:t>הַיָּמִים</w:t>
      </w:r>
      <w:r w:rsidRPr="00277AD0">
        <w:rPr>
          <w:rtl/>
          <w:lang w:eastAsia="en-US"/>
        </w:rPr>
        <w:t xml:space="preserve"> </w:t>
      </w:r>
      <w:r w:rsidRPr="00277AD0">
        <w:rPr>
          <w:rFonts w:hint="eastAsia"/>
          <w:rtl/>
          <w:lang w:eastAsia="en-US"/>
        </w:rPr>
        <w:t>לְחַיֹּתֵנוּ</w:t>
      </w:r>
      <w:r w:rsidRPr="00277AD0">
        <w:rPr>
          <w:rtl/>
          <w:lang w:eastAsia="en-US"/>
        </w:rPr>
        <w:t xml:space="preserve"> </w:t>
      </w:r>
      <w:r w:rsidRPr="00277AD0">
        <w:rPr>
          <w:rFonts w:hint="eastAsia"/>
          <w:rtl/>
          <w:lang w:eastAsia="en-US"/>
        </w:rPr>
        <w:t>כְּהַיּוֹם</w:t>
      </w:r>
      <w:r w:rsidRPr="00277AD0">
        <w:rPr>
          <w:rtl/>
          <w:lang w:eastAsia="en-US"/>
        </w:rPr>
        <w:t xml:space="preserve"> </w:t>
      </w:r>
      <w:r w:rsidRPr="00277AD0">
        <w:rPr>
          <w:rFonts w:hint="eastAsia"/>
          <w:rtl/>
          <w:lang w:eastAsia="en-US"/>
        </w:rPr>
        <w:t>הַזֶּה</w:t>
      </w:r>
      <w:r w:rsidRPr="00277AD0">
        <w:rPr>
          <w:rtl/>
          <w:lang w:eastAsia="en-US"/>
        </w:rPr>
        <w:t>:</w:t>
      </w:r>
      <w:r w:rsidRPr="00277AD0">
        <w:rPr>
          <w:rFonts w:hint="cs"/>
          <w:rtl/>
          <w:lang w:eastAsia="en-US"/>
        </w:rPr>
        <w:t xml:space="preserve"> </w:t>
      </w:r>
      <w:r w:rsidRPr="00277AD0">
        <w:rPr>
          <w:rFonts w:hint="eastAsia"/>
          <w:rtl/>
          <w:lang w:eastAsia="en-US"/>
        </w:rPr>
        <w:t>וּצְדָקָה</w:t>
      </w:r>
      <w:r w:rsidRPr="00277AD0">
        <w:rPr>
          <w:rtl/>
          <w:lang w:eastAsia="en-US"/>
        </w:rPr>
        <w:t xml:space="preserve"> </w:t>
      </w:r>
      <w:r w:rsidRPr="00277AD0">
        <w:rPr>
          <w:rFonts w:hint="eastAsia"/>
          <w:rtl/>
          <w:lang w:eastAsia="en-US"/>
        </w:rPr>
        <w:t>תִּהְיֶה</w:t>
      </w:r>
      <w:r w:rsidRPr="00277AD0">
        <w:rPr>
          <w:rtl/>
          <w:lang w:eastAsia="en-US"/>
        </w:rPr>
        <w:t xml:space="preserve"> </w:t>
      </w:r>
      <w:r w:rsidRPr="00277AD0">
        <w:rPr>
          <w:rFonts w:hint="eastAsia"/>
          <w:rtl/>
          <w:lang w:eastAsia="en-US"/>
        </w:rPr>
        <w:t>לָּנוּ</w:t>
      </w:r>
      <w:r w:rsidRPr="00277AD0">
        <w:rPr>
          <w:rtl/>
          <w:lang w:eastAsia="en-US"/>
        </w:rPr>
        <w:t xml:space="preserve"> </w:t>
      </w:r>
      <w:r w:rsidRPr="00277AD0">
        <w:rPr>
          <w:rFonts w:hint="eastAsia"/>
          <w:rtl/>
          <w:lang w:eastAsia="en-US"/>
        </w:rPr>
        <w:t>כִּי</w:t>
      </w:r>
      <w:r w:rsidRPr="00277AD0">
        <w:rPr>
          <w:rtl/>
          <w:lang w:eastAsia="en-US"/>
        </w:rPr>
        <w:t xml:space="preserve"> </w:t>
      </w:r>
      <w:r w:rsidRPr="00277AD0">
        <w:rPr>
          <w:rFonts w:hint="eastAsia"/>
          <w:rtl/>
          <w:lang w:eastAsia="en-US"/>
        </w:rPr>
        <w:t>נִשְׁמֹר</w:t>
      </w:r>
      <w:r w:rsidRPr="00277AD0">
        <w:rPr>
          <w:rtl/>
          <w:lang w:eastAsia="en-US"/>
        </w:rPr>
        <w:t xml:space="preserve"> </w:t>
      </w:r>
      <w:r w:rsidRPr="00277AD0">
        <w:rPr>
          <w:rFonts w:hint="eastAsia"/>
          <w:rtl/>
          <w:lang w:eastAsia="en-US"/>
        </w:rPr>
        <w:t>לַעֲשׂוֹת</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כָּל</w:t>
      </w:r>
      <w:r w:rsidRPr="00277AD0">
        <w:rPr>
          <w:rtl/>
          <w:lang w:eastAsia="en-US"/>
        </w:rPr>
        <w:t xml:space="preserve"> </w:t>
      </w:r>
      <w:proofErr w:type="spellStart"/>
      <w:r w:rsidRPr="00277AD0">
        <w:rPr>
          <w:rFonts w:hint="eastAsia"/>
          <w:rtl/>
          <w:lang w:eastAsia="en-US"/>
        </w:rPr>
        <w:t>הַמִּצְוָה</w:t>
      </w:r>
      <w:proofErr w:type="spellEnd"/>
      <w:r w:rsidRPr="00277AD0">
        <w:rPr>
          <w:rtl/>
          <w:lang w:eastAsia="en-US"/>
        </w:rPr>
        <w:t xml:space="preserve"> </w:t>
      </w:r>
      <w:r w:rsidRPr="00277AD0">
        <w:rPr>
          <w:rFonts w:hint="eastAsia"/>
          <w:rtl/>
          <w:lang w:eastAsia="en-US"/>
        </w:rPr>
        <w:t>הַזֹּאת</w:t>
      </w:r>
      <w:r w:rsidRPr="00277AD0">
        <w:rPr>
          <w:rtl/>
          <w:lang w:eastAsia="en-US"/>
        </w:rPr>
        <w:t xml:space="preserve"> </w:t>
      </w:r>
      <w:r w:rsidRPr="00277AD0">
        <w:rPr>
          <w:rFonts w:hint="eastAsia"/>
          <w:rtl/>
          <w:lang w:eastAsia="en-US"/>
        </w:rPr>
        <w:t>לִפְנֵי</w:t>
      </w:r>
      <w:r w:rsidRPr="00277AD0">
        <w:rPr>
          <w:rtl/>
          <w:lang w:eastAsia="en-US"/>
        </w:rPr>
        <w:t xml:space="preserve"> </w:t>
      </w:r>
      <w:r w:rsidRPr="00277AD0">
        <w:rPr>
          <w:rFonts w:hint="eastAsia"/>
          <w:rtl/>
          <w:lang w:eastAsia="en-US"/>
        </w:rPr>
        <w:t>ה</w:t>
      </w:r>
      <w:r w:rsidRPr="00277AD0">
        <w:rPr>
          <w:rtl/>
          <w:lang w:eastAsia="en-US"/>
        </w:rPr>
        <w:t xml:space="preserve">' </w:t>
      </w:r>
      <w:proofErr w:type="spellStart"/>
      <w:r w:rsidRPr="00277AD0">
        <w:rPr>
          <w:rFonts w:hint="eastAsia"/>
          <w:rtl/>
          <w:lang w:eastAsia="en-US"/>
        </w:rPr>
        <w:t>אֱלֹהֵינו</w:t>
      </w:r>
      <w:proofErr w:type="spellEnd"/>
      <w:r w:rsidRPr="00277AD0">
        <w:rPr>
          <w:rFonts w:hint="eastAsia"/>
          <w:rtl/>
          <w:lang w:eastAsia="en-US"/>
        </w:rPr>
        <w:t>ּ</w:t>
      </w:r>
      <w:r w:rsidRPr="00277AD0">
        <w:rPr>
          <w:rtl/>
          <w:lang w:eastAsia="en-US"/>
        </w:rPr>
        <w:t xml:space="preserve"> </w:t>
      </w:r>
      <w:r w:rsidRPr="00277AD0">
        <w:rPr>
          <w:rFonts w:hint="eastAsia"/>
          <w:rtl/>
          <w:lang w:eastAsia="en-US"/>
        </w:rPr>
        <w:t>כַּאֲשֶׁר</w:t>
      </w:r>
      <w:r w:rsidRPr="00277AD0">
        <w:rPr>
          <w:rtl/>
          <w:lang w:eastAsia="en-US"/>
        </w:rPr>
        <w:t xml:space="preserve"> </w:t>
      </w:r>
      <w:proofErr w:type="spellStart"/>
      <w:r w:rsidRPr="00277AD0">
        <w:rPr>
          <w:rFonts w:hint="eastAsia"/>
          <w:rtl/>
          <w:lang w:eastAsia="en-US"/>
        </w:rPr>
        <w:t>צִוָּנו</w:t>
      </w:r>
      <w:proofErr w:type="spellEnd"/>
      <w:r w:rsidRPr="00277AD0">
        <w:rPr>
          <w:rFonts w:hint="eastAsia"/>
          <w:rtl/>
          <w:lang w:eastAsia="en-US"/>
        </w:rPr>
        <w:t>ּ</w:t>
      </w:r>
      <w:r w:rsidRPr="00277AD0">
        <w:rPr>
          <w:rFonts w:hint="cs"/>
          <w:rtl/>
          <w:lang w:eastAsia="en-US"/>
        </w:rPr>
        <w:t>". שורשיו של "לחיותנו" הוא ביציאת ופדות מצרים</w:t>
      </w:r>
      <w:r>
        <w:rPr>
          <w:rFonts w:hint="cs"/>
          <w:rtl/>
          <w:lang w:eastAsia="en-US"/>
        </w:rPr>
        <w:t xml:space="preserve"> והמשכה בישיבת עם ישראל בארצו כבן חורין בחומר וברוח. </w:t>
      </w:r>
      <w:r w:rsidRPr="00277AD0">
        <w:rPr>
          <w:rFonts w:hint="cs"/>
          <w:rtl/>
          <w:lang w:eastAsia="en-US"/>
        </w:rPr>
        <w:t>אך אנו נרשה לעצמנו להפליג ל</w:t>
      </w:r>
      <w:r>
        <w:rPr>
          <w:rFonts w:hint="cs"/>
          <w:rtl/>
          <w:lang w:eastAsia="en-US"/>
        </w:rPr>
        <w:t>נושא ה</w:t>
      </w:r>
      <w:r w:rsidR="00FD1EFD">
        <w:rPr>
          <w:rFonts w:hint="eastAsia"/>
          <w:rtl/>
          <w:lang w:eastAsia="en-US"/>
        </w:rPr>
        <w:t>ַ</w:t>
      </w:r>
      <w:r w:rsidRPr="00277AD0">
        <w:rPr>
          <w:rFonts w:hint="cs"/>
          <w:rtl/>
          <w:lang w:eastAsia="en-US"/>
        </w:rPr>
        <w:t>ח</w:t>
      </w:r>
      <w:r w:rsidR="00FD1EFD">
        <w:rPr>
          <w:rFonts w:hint="eastAsia"/>
          <w:rtl/>
          <w:lang w:eastAsia="en-US"/>
        </w:rPr>
        <w:t>ַ</w:t>
      </w:r>
      <w:r w:rsidRPr="00277AD0">
        <w:rPr>
          <w:rFonts w:hint="cs"/>
          <w:rtl/>
          <w:lang w:eastAsia="en-US"/>
        </w:rPr>
        <w:t>י</w:t>
      </w:r>
      <w:r w:rsidR="00FD1EFD">
        <w:rPr>
          <w:rFonts w:hint="eastAsia"/>
          <w:rtl/>
          <w:lang w:eastAsia="en-US"/>
        </w:rPr>
        <w:t>ּ</w:t>
      </w:r>
      <w:r w:rsidRPr="00277AD0">
        <w:rPr>
          <w:rFonts w:hint="cs"/>
          <w:rtl/>
          <w:lang w:eastAsia="en-US"/>
        </w:rPr>
        <w:t>ו</w:t>
      </w:r>
      <w:r>
        <w:rPr>
          <w:rFonts w:hint="eastAsia"/>
          <w:rtl/>
          <w:lang w:eastAsia="en-US"/>
        </w:rPr>
        <w:t>ּ</w:t>
      </w:r>
      <w:r w:rsidRPr="00277AD0">
        <w:rPr>
          <w:rFonts w:hint="cs"/>
          <w:rtl/>
          <w:lang w:eastAsia="en-US"/>
        </w:rPr>
        <w:t>ת בכל הכיוונים שהרי בשבת נחמו אנו עומדים</w:t>
      </w:r>
      <w:r>
        <w:rPr>
          <w:rFonts w:hint="cs"/>
          <w:rtl/>
          <w:lang w:eastAsia="en-US"/>
        </w:rPr>
        <w:t xml:space="preserve"> וזקוקים ל</w:t>
      </w:r>
      <w:r w:rsidR="0055400A">
        <w:rPr>
          <w:rFonts w:hint="cs"/>
          <w:rtl/>
          <w:lang w:eastAsia="en-US"/>
        </w:rPr>
        <w:t>חיים ו</w:t>
      </w:r>
      <w:r>
        <w:rPr>
          <w:rFonts w:hint="cs"/>
          <w:rtl/>
          <w:lang w:eastAsia="en-US"/>
        </w:rPr>
        <w:t>נחמה</w:t>
      </w:r>
      <w:r w:rsidRPr="00277AD0">
        <w:rPr>
          <w:rFonts w:hint="cs"/>
          <w:rtl/>
          <w:lang w:eastAsia="en-US"/>
        </w:rPr>
        <w:t>.</w:t>
      </w:r>
    </w:p>
  </w:footnote>
  <w:footnote w:id="2">
    <w:p w14:paraId="38822EB6" w14:textId="77777777" w:rsidR="00AA56B3" w:rsidRDefault="00AA56B3" w:rsidP="00C015E1">
      <w:pPr>
        <w:pStyle w:val="a3"/>
        <w:rPr>
          <w:rFonts w:hint="cs"/>
        </w:rPr>
      </w:pPr>
      <w:r>
        <w:rPr>
          <w:rStyle w:val="a5"/>
        </w:rPr>
        <w:footnoteRef/>
      </w:r>
      <w:r>
        <w:rPr>
          <w:rtl/>
        </w:rPr>
        <w:t xml:space="preserve"> </w:t>
      </w:r>
      <w:r>
        <w:rPr>
          <w:rFonts w:hint="cs"/>
          <w:rtl/>
          <w:lang w:val="he-IL"/>
        </w:rPr>
        <w:t xml:space="preserve">כתר יונתן הוא תרגום חזרה לעברית של תרגום המיוחס ליונתן בן עוזיאל על התורה (נקרא גם תרגום ירושלמי), שערך </w:t>
      </w:r>
      <w:r w:rsidRPr="0046290B">
        <w:rPr>
          <w:rtl/>
          <w:lang w:val="he-IL"/>
        </w:rPr>
        <w:t>ר' יעקב מנחם וורטהיימר</w:t>
      </w:r>
      <w:r>
        <w:rPr>
          <w:rFonts w:hint="cs"/>
          <w:rtl/>
          <w:lang w:val="he-IL"/>
        </w:rPr>
        <w:t>. במקור, בתרגום הארמי המילה "לחיותינו" מתורגמת "</w:t>
      </w:r>
      <w:proofErr w:type="spellStart"/>
      <w:r w:rsidRPr="0046290B">
        <w:rPr>
          <w:rtl/>
          <w:lang w:val="he-IL"/>
        </w:rPr>
        <w:t>לְקַיָּימוּתָנָא</w:t>
      </w:r>
      <w:proofErr w:type="spellEnd"/>
      <w:r>
        <w:rPr>
          <w:rFonts w:hint="cs"/>
          <w:rtl/>
          <w:lang w:val="he-IL"/>
        </w:rPr>
        <w:t>" (ובאונקלוס "</w:t>
      </w:r>
      <w:proofErr w:type="spellStart"/>
      <w:r w:rsidRPr="00AA56B3">
        <w:rPr>
          <w:rtl/>
          <w:lang w:val="he-IL"/>
        </w:rPr>
        <w:t>לקימותנא</w:t>
      </w:r>
      <w:proofErr w:type="spellEnd"/>
      <w:r>
        <w:rPr>
          <w:rFonts w:hint="cs"/>
          <w:rtl/>
          <w:lang w:val="he-IL"/>
        </w:rPr>
        <w:t>"). בתרגום חזרה לעברית נוספה האות ה"א "</w:t>
      </w:r>
      <w:proofErr w:type="spellStart"/>
      <w:r>
        <w:rPr>
          <w:rFonts w:hint="cs"/>
          <w:rtl/>
          <w:lang w:val="he-IL"/>
        </w:rPr>
        <w:t>להחיותינו</w:t>
      </w:r>
      <w:proofErr w:type="spellEnd"/>
      <w:r>
        <w:rPr>
          <w:rFonts w:hint="cs"/>
          <w:rtl/>
          <w:lang w:val="he-IL"/>
        </w:rPr>
        <w:t xml:space="preserve">". כך גם מצאנו במקורות אחרים שאולי לא דייקו בין "חיותינו" </w:t>
      </w:r>
      <w:proofErr w:type="spellStart"/>
      <w:r>
        <w:rPr>
          <w:rFonts w:hint="cs"/>
          <w:rtl/>
          <w:lang w:val="he-IL"/>
        </w:rPr>
        <w:t>ל"החיותינו</w:t>
      </w:r>
      <w:proofErr w:type="spellEnd"/>
      <w:r>
        <w:rPr>
          <w:rFonts w:hint="cs"/>
          <w:rtl/>
          <w:lang w:val="he-IL"/>
        </w:rPr>
        <w:t>", ונראה שאין הבדל משמעותי בין שניהם, אלא שהצליל "</w:t>
      </w:r>
      <w:proofErr w:type="spellStart"/>
      <w:r>
        <w:rPr>
          <w:rFonts w:hint="cs"/>
          <w:rtl/>
          <w:lang w:val="he-IL"/>
        </w:rPr>
        <w:t>להחיותינו</w:t>
      </w:r>
      <w:proofErr w:type="spellEnd"/>
      <w:r>
        <w:rPr>
          <w:rFonts w:hint="cs"/>
          <w:rtl/>
          <w:lang w:val="he-IL"/>
        </w:rPr>
        <w:t>" נשמע מעניין ומליצי.</w:t>
      </w:r>
    </w:p>
  </w:footnote>
  <w:footnote w:id="3">
    <w:p w14:paraId="7546C0E6" w14:textId="77777777" w:rsidR="002155CD" w:rsidRDefault="002155CD" w:rsidP="00C015E1">
      <w:pPr>
        <w:pStyle w:val="a3"/>
        <w:rPr>
          <w:rFonts w:hint="cs"/>
          <w:rtl/>
        </w:rPr>
      </w:pPr>
      <w:r>
        <w:rPr>
          <w:rStyle w:val="a5"/>
        </w:rPr>
        <w:footnoteRef/>
      </w:r>
      <w:r>
        <w:rPr>
          <w:rtl/>
        </w:rPr>
        <w:t xml:space="preserve"> </w:t>
      </w:r>
      <w:r>
        <w:rPr>
          <w:rFonts w:hint="cs"/>
          <w:rtl/>
        </w:rPr>
        <w:t>אבן עזרא כדרכו בקצרה, את מה שנראה באריכות ברמב"ן להלן. יציאת מצרים היא "הטובה" הגדולה שעשה הקב"ה לישראל, היא החיות הראשונה</w:t>
      </w:r>
      <w:r w:rsidR="00B02354">
        <w:rPr>
          <w:rFonts w:hint="cs"/>
          <w:rtl/>
        </w:rPr>
        <w:t>, אבל החד-פעמית</w:t>
      </w:r>
      <w:r w:rsidR="00C015E1">
        <w:rPr>
          <w:rFonts w:hint="cs"/>
          <w:rtl/>
        </w:rPr>
        <w:t xml:space="preserve">, </w:t>
      </w:r>
      <w:r w:rsidR="00B02354">
        <w:rPr>
          <w:rFonts w:hint="cs"/>
          <w:rtl/>
        </w:rPr>
        <w:t xml:space="preserve">אשר דורשת </w:t>
      </w:r>
      <w:proofErr w:type="spellStart"/>
      <w:r w:rsidR="00B02354">
        <w:rPr>
          <w:rFonts w:hint="cs"/>
          <w:rtl/>
        </w:rPr>
        <w:t>זכרון</w:t>
      </w:r>
      <w:proofErr w:type="spellEnd"/>
      <w:r w:rsidR="00B02354">
        <w:rPr>
          <w:rFonts w:hint="cs"/>
          <w:rtl/>
        </w:rPr>
        <w:t xml:space="preserve"> מתמיד</w:t>
      </w:r>
      <w:r>
        <w:rPr>
          <w:rFonts w:hint="cs"/>
          <w:rtl/>
        </w:rPr>
        <w:t>. אליה נוספה חיות המצוות</w:t>
      </w:r>
      <w:r w:rsidR="00B02354">
        <w:rPr>
          <w:rFonts w:hint="cs"/>
          <w:rtl/>
        </w:rPr>
        <w:t xml:space="preserve"> המלוות את האדם יום-יום: "</w:t>
      </w:r>
      <w:proofErr w:type="spellStart"/>
      <w:r w:rsidR="00B02354">
        <w:rPr>
          <w:rtl/>
        </w:rPr>
        <w:t>כִּי־חַיִּים</w:t>
      </w:r>
      <w:proofErr w:type="spellEnd"/>
      <w:r w:rsidR="00B02354">
        <w:rPr>
          <w:rtl/>
        </w:rPr>
        <w:t xml:space="preserve"> הֵם </w:t>
      </w:r>
      <w:proofErr w:type="spellStart"/>
      <w:r w:rsidR="00B02354">
        <w:rPr>
          <w:rtl/>
        </w:rPr>
        <w:t>לְמֹצְאֵיהֶם</w:t>
      </w:r>
      <w:proofErr w:type="spellEnd"/>
      <w:r w:rsidR="00B02354">
        <w:rPr>
          <w:rFonts w:hint="cs"/>
          <w:rtl/>
        </w:rPr>
        <w:t>" (על פי פסוק ב</w:t>
      </w:r>
      <w:r w:rsidR="00B02354">
        <w:rPr>
          <w:rtl/>
        </w:rPr>
        <w:t xml:space="preserve">משלי ד </w:t>
      </w:r>
      <w:proofErr w:type="spellStart"/>
      <w:r w:rsidR="00B02354">
        <w:rPr>
          <w:rFonts w:hint="cs"/>
          <w:rtl/>
        </w:rPr>
        <w:t>כב</w:t>
      </w:r>
      <w:proofErr w:type="spellEnd"/>
      <w:r w:rsidR="00B02354">
        <w:rPr>
          <w:rFonts w:hint="cs"/>
          <w:rtl/>
        </w:rPr>
        <w:t>).</w:t>
      </w:r>
      <w:r w:rsidR="00237ACE">
        <w:rPr>
          <w:rFonts w:hint="cs"/>
          <w:rtl/>
        </w:rPr>
        <w:t xml:space="preserve"> </w:t>
      </w:r>
      <w:r w:rsidR="00784313">
        <w:rPr>
          <w:rFonts w:hint="cs"/>
          <w:rtl/>
        </w:rPr>
        <w:t>ראו</w:t>
      </w:r>
      <w:r w:rsidR="00237ACE">
        <w:rPr>
          <w:rFonts w:hint="cs"/>
          <w:rtl/>
        </w:rPr>
        <w:t xml:space="preserve"> גם פירושו ל</w:t>
      </w:r>
      <w:r w:rsidR="00237ACE">
        <w:rPr>
          <w:rtl/>
        </w:rPr>
        <w:t>שמות כ</w:t>
      </w:r>
      <w:r w:rsidR="00237ACE">
        <w:rPr>
          <w:rFonts w:hint="cs"/>
          <w:rtl/>
        </w:rPr>
        <w:t xml:space="preserve"> א, עשרת הדברות, ושם אכן האריך </w:t>
      </w:r>
      <w:r w:rsidR="00237ACE">
        <w:rPr>
          <w:rtl/>
        </w:rPr>
        <w:t xml:space="preserve">אבן עזרא </w:t>
      </w:r>
      <w:r w:rsidR="00237ACE">
        <w:rPr>
          <w:rFonts w:hint="cs"/>
          <w:rtl/>
        </w:rPr>
        <w:t>מאד.</w:t>
      </w:r>
    </w:p>
  </w:footnote>
  <w:footnote w:id="4">
    <w:p w14:paraId="36632E04" w14:textId="77777777" w:rsidR="00B02354" w:rsidRDefault="00B02354" w:rsidP="00C015E1">
      <w:pPr>
        <w:pStyle w:val="a3"/>
        <w:rPr>
          <w:rFonts w:hint="cs"/>
          <w:rtl/>
        </w:rPr>
      </w:pPr>
      <w:r>
        <w:rPr>
          <w:rStyle w:val="a5"/>
        </w:rPr>
        <w:footnoteRef/>
      </w:r>
      <w:r>
        <w:rPr>
          <w:rtl/>
        </w:rPr>
        <w:t xml:space="preserve"> </w:t>
      </w:r>
      <w:r w:rsidR="000C4CD5">
        <w:rPr>
          <w:rFonts w:hint="cs"/>
          <w:rtl/>
        </w:rPr>
        <w:t xml:space="preserve">פירוש </w:t>
      </w:r>
      <w:r w:rsidRPr="00277AD0">
        <w:rPr>
          <w:rFonts w:hint="cs"/>
          <w:rtl/>
        </w:rPr>
        <w:t xml:space="preserve">רמב"ן </w:t>
      </w:r>
      <w:r>
        <w:rPr>
          <w:rFonts w:hint="cs"/>
          <w:rtl/>
        </w:rPr>
        <w:t xml:space="preserve">זה </w:t>
      </w:r>
      <w:r w:rsidRPr="00277AD0">
        <w:rPr>
          <w:rFonts w:hint="cs"/>
          <w:rtl/>
        </w:rPr>
        <w:t>הוא על פסוק כ, אך נראה שהוא מנסה להסביר את כל הקטע שהבאנו בהערה 1 לעיל, היינו את פסוקים כ-כה בסוף פרק ו בדברים, את פרשת "כי ישאלך בנך". יציאת מצרים היא עדות לבריאת העולם וסיבה מרכזית לאמונה בבורא עולם. אך בכ</w:t>
      </w:r>
      <w:r>
        <w:rPr>
          <w:rFonts w:hint="cs"/>
          <w:rtl/>
        </w:rPr>
        <w:t>ך</w:t>
      </w:r>
      <w:r w:rsidRPr="00277AD0">
        <w:rPr>
          <w:rFonts w:hint="cs"/>
          <w:rtl/>
        </w:rPr>
        <w:t xml:space="preserve"> לא די.</w:t>
      </w:r>
      <w:r>
        <w:rPr>
          <w:rFonts w:hint="cs"/>
          <w:rtl/>
        </w:rPr>
        <w:t xml:space="preserve"> נראה שבאריכות דבריו מבקש </w:t>
      </w:r>
      <w:r w:rsidR="00C015E1">
        <w:rPr>
          <w:rFonts w:hint="cs"/>
          <w:rtl/>
        </w:rPr>
        <w:t xml:space="preserve">רמב"ן לומר </w:t>
      </w:r>
      <w:r>
        <w:rPr>
          <w:rFonts w:hint="cs"/>
          <w:rtl/>
        </w:rPr>
        <w:t xml:space="preserve">שההגדה לבן, התשובה ל"והיה כי ישאלך", לא צריכה להצטמצם בסיפור יציאת מצרים, אלא לגלוש ממנה לסיפור התורה ועולם המצוות. האם אנחנו מנסים לקיים </w:t>
      </w:r>
      <w:r w:rsidR="000400C1">
        <w:rPr>
          <w:rFonts w:hint="cs"/>
          <w:rtl/>
        </w:rPr>
        <w:t>רעיון זה בהגדה? האם זו התשובה לבן החכם?</w:t>
      </w:r>
      <w:r w:rsidR="0042368E">
        <w:rPr>
          <w:rFonts w:hint="cs"/>
          <w:rtl/>
        </w:rPr>
        <w:t xml:space="preserve"> </w:t>
      </w:r>
      <w:r w:rsidR="00784313">
        <w:rPr>
          <w:rFonts w:hint="cs"/>
          <w:rtl/>
        </w:rPr>
        <w:t>ראו</w:t>
      </w:r>
      <w:r w:rsidR="0042368E">
        <w:rPr>
          <w:rFonts w:hint="cs"/>
          <w:rtl/>
        </w:rPr>
        <w:t xml:space="preserve"> הגדה </w:t>
      </w:r>
      <w:r w:rsidR="0042368E">
        <w:rPr>
          <w:rtl/>
        </w:rPr>
        <w:t xml:space="preserve">של פסח </w:t>
      </w:r>
      <w:proofErr w:type="spellStart"/>
      <w:r w:rsidR="0042368E">
        <w:rPr>
          <w:rtl/>
        </w:rPr>
        <w:t>לרשב"ץ</w:t>
      </w:r>
      <w:proofErr w:type="spellEnd"/>
      <w:r w:rsidR="0042368E">
        <w:rPr>
          <w:rFonts w:hint="cs"/>
          <w:rtl/>
        </w:rPr>
        <w:t xml:space="preserve"> (</w:t>
      </w:r>
      <w:r w:rsidR="0042368E">
        <w:rPr>
          <w:rtl/>
        </w:rPr>
        <w:t xml:space="preserve">רבי שמעון בן צמח דוראן, בעל ספר </w:t>
      </w:r>
      <w:proofErr w:type="spellStart"/>
      <w:r w:rsidR="0042368E">
        <w:rPr>
          <w:rtl/>
        </w:rPr>
        <w:t>התשב"ץ</w:t>
      </w:r>
      <w:proofErr w:type="spellEnd"/>
      <w:r w:rsidR="0042368E">
        <w:rPr>
          <w:rFonts w:hint="cs"/>
          <w:rtl/>
        </w:rPr>
        <w:t>, מיורקה-אלג'יר מאה 14-15) שאמנם משלב את הפסוקים שהבאנו לעיל בתשובה לבן החכם.</w:t>
      </w:r>
      <w:r w:rsidR="00971E89">
        <w:rPr>
          <w:rFonts w:hint="cs"/>
          <w:rtl/>
        </w:rPr>
        <w:t xml:space="preserve"> ו</w:t>
      </w:r>
      <w:r w:rsidR="00784313">
        <w:rPr>
          <w:rFonts w:hint="cs"/>
          <w:rtl/>
        </w:rPr>
        <w:t>ראו</w:t>
      </w:r>
      <w:r w:rsidR="00971E89">
        <w:rPr>
          <w:rFonts w:hint="cs"/>
          <w:rtl/>
        </w:rPr>
        <w:t xml:space="preserve"> גם פירוש אלשיך לפסוק שבראש הדף</w:t>
      </w:r>
      <w:r w:rsidR="0042368E">
        <w:rPr>
          <w:rtl/>
        </w:rPr>
        <w:t>.</w:t>
      </w:r>
    </w:p>
  </w:footnote>
  <w:footnote w:id="5">
    <w:p w14:paraId="15E9300A" w14:textId="77777777" w:rsidR="00AF3576" w:rsidRPr="00277AD0" w:rsidRDefault="00AF3576" w:rsidP="00790D21">
      <w:pPr>
        <w:pStyle w:val="a3"/>
        <w:rPr>
          <w:rFonts w:hint="cs"/>
          <w:rtl/>
        </w:rPr>
      </w:pPr>
      <w:r w:rsidRPr="00277AD0">
        <w:rPr>
          <w:rStyle w:val="a5"/>
        </w:rPr>
        <w:footnoteRef/>
      </w:r>
      <w:r w:rsidRPr="00277AD0">
        <w:rPr>
          <w:rtl/>
        </w:rPr>
        <w:t xml:space="preserve"> </w:t>
      </w:r>
      <w:r w:rsidR="00B02354">
        <w:rPr>
          <w:rFonts w:hint="cs"/>
          <w:rtl/>
        </w:rPr>
        <w:t xml:space="preserve">הטוב, החיות המתמדת, הוא </w:t>
      </w:r>
      <w:r w:rsidRPr="00277AD0">
        <w:rPr>
          <w:rFonts w:hint="cs"/>
          <w:rtl/>
        </w:rPr>
        <w:t>קיום המצוות</w:t>
      </w:r>
      <w:r>
        <w:rPr>
          <w:rFonts w:hint="cs"/>
          <w:rtl/>
        </w:rPr>
        <w:t xml:space="preserve"> ולימוד התורה</w:t>
      </w:r>
      <w:r w:rsidR="00B02354">
        <w:rPr>
          <w:rFonts w:hint="cs"/>
          <w:rtl/>
        </w:rPr>
        <w:t xml:space="preserve">. רמב"ן מדגיש את המילה "טוב" לא פחות מאשר את </w:t>
      </w:r>
      <w:proofErr w:type="spellStart"/>
      <w:r w:rsidR="00B02354">
        <w:rPr>
          <w:rFonts w:hint="cs"/>
          <w:rtl/>
        </w:rPr>
        <w:t>ה"חיו</w:t>
      </w:r>
      <w:r w:rsidR="00FD1EFD">
        <w:rPr>
          <w:rFonts w:hint="eastAsia"/>
          <w:rtl/>
        </w:rPr>
        <w:t>ּ</w:t>
      </w:r>
      <w:r w:rsidR="00B02354">
        <w:rPr>
          <w:rFonts w:hint="cs"/>
          <w:rtl/>
        </w:rPr>
        <w:t>ת</w:t>
      </w:r>
      <w:proofErr w:type="spellEnd"/>
      <w:r w:rsidR="00B02354">
        <w:rPr>
          <w:rFonts w:hint="cs"/>
          <w:rtl/>
        </w:rPr>
        <w:t xml:space="preserve">". </w:t>
      </w:r>
      <w:r w:rsidR="00237ACE">
        <w:rPr>
          <w:rFonts w:hint="cs"/>
          <w:rtl/>
        </w:rPr>
        <w:t xml:space="preserve">אלא שבכך הוא נכנס לבעיית שכר ועונש. </w:t>
      </w:r>
      <w:r w:rsidRPr="00277AD0">
        <w:rPr>
          <w:rFonts w:hint="cs"/>
          <w:rtl/>
        </w:rPr>
        <w:t>רמב"ן מנסה לגשר ולאזן בין הציפייה לשכר ובין עשיית המצוות לשמן, ללא שום ציפייה ל</w:t>
      </w:r>
      <w:r w:rsidR="00790D21">
        <w:rPr>
          <w:rFonts w:hint="cs"/>
          <w:rtl/>
        </w:rPr>
        <w:t xml:space="preserve">גמול או </w:t>
      </w:r>
      <w:r w:rsidRPr="00277AD0">
        <w:rPr>
          <w:rFonts w:hint="cs"/>
          <w:rtl/>
        </w:rPr>
        <w:t>תמורה, זולת עצם קיום המצווה. המצוות הן טובות לנו וגורמות לחיותינו: "</w:t>
      </w:r>
      <w:r w:rsidRPr="00277AD0">
        <w:rPr>
          <w:rFonts w:hint="cs"/>
          <w:rtl/>
          <w:lang w:val="he-IL"/>
        </w:rPr>
        <w:t>בכללם נחיה, וכולם טובים אין בהם רעה כלל". אז אולי זה עצמו השכר? אומר רמב"ן: לא, בנוסף לעצם קיום המצווה והחיות שבכך, יש גם שכר</w:t>
      </w:r>
      <w:r w:rsidRPr="00277AD0">
        <w:rPr>
          <w:rFonts w:hint="cs"/>
          <w:rtl/>
        </w:rPr>
        <w:t xml:space="preserve"> מהקב"ה: "</w:t>
      </w:r>
      <w:proofErr w:type="spellStart"/>
      <w:r w:rsidRPr="00277AD0">
        <w:rPr>
          <w:rFonts w:hint="cs"/>
          <w:rtl/>
          <w:lang w:val="he-IL"/>
        </w:rPr>
        <w:t>ויתן</w:t>
      </w:r>
      <w:proofErr w:type="spellEnd"/>
      <w:r w:rsidRPr="00277AD0">
        <w:rPr>
          <w:rFonts w:hint="cs"/>
          <w:rtl/>
          <w:lang w:val="he-IL"/>
        </w:rPr>
        <w:t xml:space="preserve"> לנו שכר טוב בעשיית כל המצות האלו". אלא ששכר זה איננו אלא "צדקה". כי אנו כעבדים שבעצם אין להם שום זכות קניין ומה שקנה עבד קנה רבו. </w:t>
      </w:r>
      <w:r w:rsidR="00784313">
        <w:rPr>
          <w:rFonts w:hint="cs"/>
          <w:rtl/>
          <w:lang w:val="he-IL"/>
        </w:rPr>
        <w:t>ראו</w:t>
      </w:r>
      <w:r w:rsidRPr="00277AD0">
        <w:rPr>
          <w:rFonts w:hint="cs"/>
          <w:rtl/>
          <w:lang w:val="he-IL"/>
        </w:rPr>
        <w:t xml:space="preserve"> אבות דרבי </w:t>
      </w:r>
      <w:r w:rsidRPr="00277AD0">
        <w:rPr>
          <w:rFonts w:hint="cs"/>
          <w:rtl/>
        </w:rPr>
        <w:t xml:space="preserve">נתן </w:t>
      </w:r>
      <w:r w:rsidRPr="00277AD0">
        <w:rPr>
          <w:rFonts w:hint="eastAsia"/>
          <w:rtl/>
          <w:lang w:eastAsia="en-US"/>
        </w:rPr>
        <w:t>נוסח</w:t>
      </w:r>
      <w:r w:rsidRPr="00277AD0">
        <w:rPr>
          <w:rtl/>
          <w:lang w:eastAsia="en-US"/>
        </w:rPr>
        <w:t xml:space="preserve"> </w:t>
      </w:r>
      <w:r w:rsidRPr="00277AD0">
        <w:rPr>
          <w:rFonts w:hint="eastAsia"/>
          <w:rtl/>
          <w:lang w:eastAsia="en-US"/>
        </w:rPr>
        <w:t>א</w:t>
      </w:r>
      <w:r w:rsidRPr="00277AD0">
        <w:rPr>
          <w:rtl/>
          <w:lang w:eastAsia="en-US"/>
        </w:rPr>
        <w:t xml:space="preserve"> </w:t>
      </w:r>
      <w:r w:rsidRPr="00277AD0">
        <w:rPr>
          <w:rFonts w:hint="eastAsia"/>
          <w:rtl/>
          <w:lang w:eastAsia="en-US"/>
        </w:rPr>
        <w:t>פרק</w:t>
      </w:r>
      <w:r w:rsidRPr="00277AD0">
        <w:rPr>
          <w:rtl/>
          <w:lang w:eastAsia="en-US"/>
        </w:rPr>
        <w:t xml:space="preserve"> </w:t>
      </w:r>
      <w:r w:rsidRPr="00277AD0">
        <w:rPr>
          <w:rFonts w:hint="eastAsia"/>
          <w:rtl/>
          <w:lang w:eastAsia="en-US"/>
        </w:rPr>
        <w:t>ה</w:t>
      </w:r>
      <w:r w:rsidRPr="00277AD0">
        <w:rPr>
          <w:rFonts w:hint="cs"/>
          <w:rtl/>
          <w:lang w:eastAsia="en-US"/>
        </w:rPr>
        <w:t>: "</w:t>
      </w:r>
      <w:proofErr w:type="spellStart"/>
      <w:r w:rsidRPr="00277AD0">
        <w:rPr>
          <w:rFonts w:hint="eastAsia"/>
          <w:rtl/>
          <w:lang w:eastAsia="en-US"/>
        </w:rPr>
        <w:t>אנטיגנוס</w:t>
      </w:r>
      <w:proofErr w:type="spellEnd"/>
      <w:r w:rsidRPr="00277AD0">
        <w:rPr>
          <w:rtl/>
          <w:lang w:eastAsia="en-US"/>
        </w:rPr>
        <w:t xml:space="preserve"> </w:t>
      </w:r>
      <w:r w:rsidRPr="00277AD0">
        <w:rPr>
          <w:rFonts w:hint="eastAsia"/>
          <w:rtl/>
          <w:lang w:eastAsia="en-US"/>
        </w:rPr>
        <w:t>איש</w:t>
      </w:r>
      <w:r w:rsidRPr="00277AD0">
        <w:rPr>
          <w:rtl/>
          <w:lang w:eastAsia="en-US"/>
        </w:rPr>
        <w:t xml:space="preserve"> </w:t>
      </w:r>
      <w:r w:rsidRPr="00277AD0">
        <w:rPr>
          <w:rFonts w:hint="eastAsia"/>
          <w:rtl/>
          <w:lang w:eastAsia="en-US"/>
        </w:rPr>
        <w:t>סוכו</w:t>
      </w:r>
      <w:r w:rsidRPr="00277AD0">
        <w:rPr>
          <w:rtl/>
          <w:lang w:eastAsia="en-US"/>
        </w:rPr>
        <w:t xml:space="preserve"> </w:t>
      </w:r>
      <w:r w:rsidRPr="00277AD0">
        <w:rPr>
          <w:rFonts w:hint="eastAsia"/>
          <w:rtl/>
          <w:lang w:eastAsia="en-US"/>
        </w:rPr>
        <w:t>קבל</w:t>
      </w:r>
      <w:r w:rsidRPr="00277AD0">
        <w:rPr>
          <w:rtl/>
          <w:lang w:eastAsia="en-US"/>
        </w:rPr>
        <w:t xml:space="preserve"> </w:t>
      </w:r>
      <w:r w:rsidRPr="00277AD0">
        <w:rPr>
          <w:rFonts w:hint="eastAsia"/>
          <w:rtl/>
          <w:lang w:eastAsia="en-US"/>
        </w:rPr>
        <w:t>משמעון</w:t>
      </w:r>
      <w:r w:rsidRPr="00277AD0">
        <w:rPr>
          <w:rtl/>
          <w:lang w:eastAsia="en-US"/>
        </w:rPr>
        <w:t xml:space="preserve"> </w:t>
      </w:r>
      <w:r w:rsidRPr="00277AD0">
        <w:rPr>
          <w:rFonts w:hint="eastAsia"/>
          <w:rtl/>
          <w:lang w:eastAsia="en-US"/>
        </w:rPr>
        <w:t>הצדיק</w:t>
      </w:r>
      <w:r w:rsidRPr="00277AD0">
        <w:rPr>
          <w:rtl/>
          <w:lang w:eastAsia="en-US"/>
        </w:rPr>
        <w:t xml:space="preserve"> </w:t>
      </w:r>
      <w:r w:rsidRPr="00277AD0">
        <w:rPr>
          <w:rFonts w:hint="eastAsia"/>
          <w:rtl/>
          <w:lang w:eastAsia="en-US"/>
        </w:rPr>
        <w:t>הוא</w:t>
      </w:r>
      <w:r w:rsidRPr="00277AD0">
        <w:rPr>
          <w:rtl/>
          <w:lang w:eastAsia="en-US"/>
        </w:rPr>
        <w:t xml:space="preserve"> </w:t>
      </w:r>
      <w:r w:rsidRPr="00277AD0">
        <w:rPr>
          <w:rFonts w:hint="eastAsia"/>
          <w:rtl/>
          <w:lang w:eastAsia="en-US"/>
        </w:rPr>
        <w:t>היה</w:t>
      </w:r>
      <w:r w:rsidRPr="00277AD0">
        <w:rPr>
          <w:rtl/>
          <w:lang w:eastAsia="en-US"/>
        </w:rPr>
        <w:t xml:space="preserve"> </w:t>
      </w:r>
      <w:r w:rsidRPr="00277AD0">
        <w:rPr>
          <w:rFonts w:hint="eastAsia"/>
          <w:rtl/>
          <w:lang w:eastAsia="en-US"/>
        </w:rPr>
        <w:t>אומר</w:t>
      </w:r>
      <w:r w:rsidRPr="00277AD0">
        <w:rPr>
          <w:rtl/>
          <w:lang w:eastAsia="en-US"/>
        </w:rPr>
        <w:t xml:space="preserve"> </w:t>
      </w:r>
      <w:r w:rsidRPr="00277AD0">
        <w:rPr>
          <w:rFonts w:hint="eastAsia"/>
          <w:rtl/>
          <w:lang w:eastAsia="en-US"/>
        </w:rPr>
        <w:t>אל</w:t>
      </w:r>
      <w:r w:rsidRPr="00277AD0">
        <w:rPr>
          <w:rtl/>
          <w:lang w:eastAsia="en-US"/>
        </w:rPr>
        <w:t xml:space="preserve"> </w:t>
      </w:r>
      <w:r w:rsidRPr="00277AD0">
        <w:rPr>
          <w:rFonts w:hint="eastAsia"/>
          <w:rtl/>
          <w:lang w:eastAsia="en-US"/>
        </w:rPr>
        <w:t>תהיו</w:t>
      </w:r>
      <w:r w:rsidRPr="00277AD0">
        <w:rPr>
          <w:rtl/>
          <w:lang w:eastAsia="en-US"/>
        </w:rPr>
        <w:t xml:space="preserve"> </w:t>
      </w:r>
      <w:r w:rsidRPr="00277AD0">
        <w:rPr>
          <w:rFonts w:hint="eastAsia"/>
          <w:rtl/>
          <w:lang w:eastAsia="en-US"/>
        </w:rPr>
        <w:t>כעבדים</w:t>
      </w:r>
      <w:r w:rsidRPr="00277AD0">
        <w:rPr>
          <w:rtl/>
          <w:lang w:eastAsia="en-US"/>
        </w:rPr>
        <w:t xml:space="preserve"> </w:t>
      </w:r>
      <w:r w:rsidRPr="00277AD0">
        <w:rPr>
          <w:rFonts w:hint="eastAsia"/>
          <w:rtl/>
          <w:lang w:eastAsia="en-US"/>
        </w:rPr>
        <w:t>המשמשים</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הרב</w:t>
      </w:r>
      <w:r w:rsidRPr="00277AD0">
        <w:rPr>
          <w:rtl/>
          <w:lang w:eastAsia="en-US"/>
        </w:rPr>
        <w:t xml:space="preserve"> </w:t>
      </w:r>
      <w:r w:rsidRPr="00277AD0">
        <w:rPr>
          <w:rFonts w:hint="eastAsia"/>
          <w:rtl/>
          <w:lang w:eastAsia="en-US"/>
        </w:rPr>
        <w:t>על</w:t>
      </w:r>
      <w:r w:rsidRPr="00277AD0">
        <w:rPr>
          <w:rtl/>
          <w:lang w:eastAsia="en-US"/>
        </w:rPr>
        <w:t xml:space="preserve"> </w:t>
      </w:r>
      <w:r w:rsidRPr="00277AD0">
        <w:rPr>
          <w:rFonts w:hint="eastAsia"/>
          <w:rtl/>
          <w:lang w:eastAsia="en-US"/>
        </w:rPr>
        <w:t>מנת</w:t>
      </w:r>
      <w:r w:rsidRPr="00277AD0">
        <w:rPr>
          <w:rtl/>
          <w:lang w:eastAsia="en-US"/>
        </w:rPr>
        <w:t xml:space="preserve"> </w:t>
      </w:r>
      <w:r w:rsidRPr="00277AD0">
        <w:rPr>
          <w:rFonts w:hint="eastAsia"/>
          <w:rtl/>
          <w:lang w:eastAsia="en-US"/>
        </w:rPr>
        <w:t>לקבל</w:t>
      </w:r>
      <w:r w:rsidRPr="00277AD0">
        <w:rPr>
          <w:rtl/>
          <w:lang w:eastAsia="en-US"/>
        </w:rPr>
        <w:t xml:space="preserve"> </w:t>
      </w:r>
      <w:r w:rsidRPr="00277AD0">
        <w:rPr>
          <w:rFonts w:hint="eastAsia"/>
          <w:rtl/>
          <w:lang w:eastAsia="en-US"/>
        </w:rPr>
        <w:t>פרס</w:t>
      </w:r>
      <w:r w:rsidRPr="00277AD0">
        <w:rPr>
          <w:rtl/>
          <w:lang w:eastAsia="en-US"/>
        </w:rPr>
        <w:t xml:space="preserve"> </w:t>
      </w:r>
      <w:r w:rsidRPr="00277AD0">
        <w:rPr>
          <w:rFonts w:hint="eastAsia"/>
          <w:rtl/>
          <w:lang w:eastAsia="en-US"/>
        </w:rPr>
        <w:t>אלא</w:t>
      </w:r>
      <w:r w:rsidRPr="00277AD0">
        <w:rPr>
          <w:rtl/>
          <w:lang w:eastAsia="en-US"/>
        </w:rPr>
        <w:t xml:space="preserve"> </w:t>
      </w:r>
      <w:r w:rsidRPr="00277AD0">
        <w:rPr>
          <w:rFonts w:hint="eastAsia"/>
          <w:rtl/>
          <w:lang w:eastAsia="en-US"/>
        </w:rPr>
        <w:t>היו</w:t>
      </w:r>
      <w:r w:rsidRPr="00277AD0">
        <w:rPr>
          <w:rtl/>
          <w:lang w:eastAsia="en-US"/>
        </w:rPr>
        <w:t xml:space="preserve"> </w:t>
      </w:r>
      <w:r w:rsidRPr="00277AD0">
        <w:rPr>
          <w:rFonts w:hint="eastAsia"/>
          <w:rtl/>
          <w:lang w:eastAsia="en-US"/>
        </w:rPr>
        <w:t>כעבדים</w:t>
      </w:r>
      <w:r w:rsidRPr="00277AD0">
        <w:rPr>
          <w:rtl/>
          <w:lang w:eastAsia="en-US"/>
        </w:rPr>
        <w:t xml:space="preserve"> </w:t>
      </w:r>
      <w:r w:rsidRPr="00277AD0">
        <w:rPr>
          <w:rFonts w:hint="eastAsia"/>
          <w:rtl/>
          <w:lang w:eastAsia="en-US"/>
        </w:rPr>
        <w:t>המשמשים</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הרב</w:t>
      </w:r>
      <w:r w:rsidRPr="00277AD0">
        <w:rPr>
          <w:rtl/>
          <w:lang w:eastAsia="en-US"/>
        </w:rPr>
        <w:t xml:space="preserve"> </w:t>
      </w:r>
      <w:r w:rsidRPr="00277AD0">
        <w:rPr>
          <w:rFonts w:hint="eastAsia"/>
          <w:rtl/>
          <w:lang w:eastAsia="en-US"/>
        </w:rPr>
        <w:t>שלא</w:t>
      </w:r>
      <w:r w:rsidRPr="00277AD0">
        <w:rPr>
          <w:rtl/>
          <w:lang w:eastAsia="en-US"/>
        </w:rPr>
        <w:t xml:space="preserve"> </w:t>
      </w:r>
      <w:r w:rsidRPr="00277AD0">
        <w:rPr>
          <w:rFonts w:hint="eastAsia"/>
          <w:rtl/>
          <w:lang w:eastAsia="en-US"/>
        </w:rPr>
        <w:t>על</w:t>
      </w:r>
      <w:r w:rsidRPr="00277AD0">
        <w:rPr>
          <w:rtl/>
          <w:lang w:eastAsia="en-US"/>
        </w:rPr>
        <w:t xml:space="preserve"> </w:t>
      </w:r>
      <w:r w:rsidRPr="00277AD0">
        <w:rPr>
          <w:rFonts w:hint="eastAsia"/>
          <w:rtl/>
          <w:lang w:eastAsia="en-US"/>
        </w:rPr>
        <w:t>מנת</w:t>
      </w:r>
      <w:r w:rsidRPr="00277AD0">
        <w:rPr>
          <w:rtl/>
          <w:lang w:eastAsia="en-US"/>
        </w:rPr>
        <w:t xml:space="preserve"> </w:t>
      </w:r>
      <w:r w:rsidRPr="00277AD0">
        <w:rPr>
          <w:rFonts w:hint="eastAsia"/>
          <w:rtl/>
          <w:lang w:eastAsia="en-US"/>
        </w:rPr>
        <w:t>לקבל</w:t>
      </w:r>
      <w:r w:rsidRPr="00277AD0">
        <w:rPr>
          <w:rtl/>
          <w:lang w:eastAsia="en-US"/>
        </w:rPr>
        <w:t xml:space="preserve"> </w:t>
      </w:r>
      <w:r w:rsidRPr="00277AD0">
        <w:rPr>
          <w:rFonts w:hint="eastAsia"/>
          <w:rtl/>
          <w:lang w:eastAsia="en-US"/>
        </w:rPr>
        <w:t>פרס</w:t>
      </w:r>
      <w:r w:rsidRPr="00277AD0">
        <w:rPr>
          <w:rtl/>
          <w:lang w:eastAsia="en-US"/>
        </w:rPr>
        <w:t xml:space="preserve"> </w:t>
      </w:r>
      <w:r w:rsidRPr="00277AD0">
        <w:rPr>
          <w:rFonts w:hint="eastAsia"/>
          <w:rtl/>
          <w:lang w:eastAsia="en-US"/>
        </w:rPr>
        <w:t>ויהי</w:t>
      </w:r>
      <w:r w:rsidRPr="00277AD0">
        <w:rPr>
          <w:rtl/>
          <w:lang w:eastAsia="en-US"/>
        </w:rPr>
        <w:t xml:space="preserve"> </w:t>
      </w:r>
      <w:r w:rsidRPr="00277AD0">
        <w:rPr>
          <w:rFonts w:hint="eastAsia"/>
          <w:rtl/>
          <w:lang w:eastAsia="en-US"/>
        </w:rPr>
        <w:t>מורא</w:t>
      </w:r>
      <w:r w:rsidRPr="00277AD0">
        <w:rPr>
          <w:rtl/>
          <w:lang w:eastAsia="en-US"/>
        </w:rPr>
        <w:t xml:space="preserve"> </w:t>
      </w:r>
      <w:r w:rsidRPr="00277AD0">
        <w:rPr>
          <w:rFonts w:hint="eastAsia"/>
          <w:rtl/>
          <w:lang w:eastAsia="en-US"/>
        </w:rPr>
        <w:t>שמים</w:t>
      </w:r>
      <w:r w:rsidRPr="00277AD0">
        <w:rPr>
          <w:rtl/>
          <w:lang w:eastAsia="en-US"/>
        </w:rPr>
        <w:t xml:space="preserve"> </w:t>
      </w:r>
      <w:r w:rsidRPr="00277AD0">
        <w:rPr>
          <w:rFonts w:hint="eastAsia"/>
          <w:rtl/>
          <w:lang w:eastAsia="en-US"/>
        </w:rPr>
        <w:t>עליכם</w:t>
      </w:r>
      <w:r w:rsidRPr="00277AD0">
        <w:rPr>
          <w:rtl/>
          <w:lang w:eastAsia="en-US"/>
        </w:rPr>
        <w:t xml:space="preserve"> </w:t>
      </w:r>
      <w:r w:rsidRPr="00277AD0">
        <w:rPr>
          <w:rFonts w:hint="eastAsia"/>
          <w:rtl/>
          <w:lang w:eastAsia="en-US"/>
        </w:rPr>
        <w:t>כדי</w:t>
      </w:r>
      <w:r w:rsidRPr="00277AD0">
        <w:rPr>
          <w:rtl/>
          <w:lang w:eastAsia="en-US"/>
        </w:rPr>
        <w:t xml:space="preserve"> </w:t>
      </w:r>
      <w:r w:rsidRPr="00277AD0">
        <w:rPr>
          <w:rFonts w:hint="eastAsia"/>
          <w:rtl/>
          <w:lang w:eastAsia="en-US"/>
        </w:rPr>
        <w:t>שיהיה</w:t>
      </w:r>
      <w:r w:rsidRPr="00277AD0">
        <w:rPr>
          <w:rtl/>
          <w:lang w:eastAsia="en-US"/>
        </w:rPr>
        <w:t xml:space="preserve"> </w:t>
      </w:r>
      <w:r w:rsidRPr="00277AD0">
        <w:rPr>
          <w:rFonts w:hint="eastAsia"/>
          <w:rtl/>
          <w:lang w:eastAsia="en-US"/>
        </w:rPr>
        <w:t>שכרכם</w:t>
      </w:r>
      <w:r w:rsidRPr="00277AD0">
        <w:rPr>
          <w:rtl/>
          <w:lang w:eastAsia="en-US"/>
        </w:rPr>
        <w:t xml:space="preserve"> </w:t>
      </w:r>
      <w:r w:rsidRPr="00277AD0">
        <w:rPr>
          <w:rFonts w:hint="eastAsia"/>
          <w:rtl/>
          <w:lang w:eastAsia="en-US"/>
        </w:rPr>
        <w:t>כפול</w:t>
      </w:r>
      <w:r w:rsidRPr="00277AD0">
        <w:rPr>
          <w:rtl/>
          <w:lang w:eastAsia="en-US"/>
        </w:rPr>
        <w:t xml:space="preserve"> </w:t>
      </w:r>
      <w:r w:rsidRPr="00277AD0">
        <w:rPr>
          <w:rFonts w:hint="eastAsia"/>
          <w:rtl/>
          <w:lang w:eastAsia="en-US"/>
        </w:rPr>
        <w:t>לעתיד</w:t>
      </w:r>
      <w:r w:rsidRPr="00277AD0">
        <w:rPr>
          <w:rtl/>
          <w:lang w:eastAsia="en-US"/>
        </w:rPr>
        <w:t xml:space="preserve"> </w:t>
      </w:r>
      <w:r w:rsidRPr="00277AD0">
        <w:rPr>
          <w:rFonts w:hint="eastAsia"/>
          <w:rtl/>
          <w:lang w:eastAsia="en-US"/>
        </w:rPr>
        <w:t>לב</w:t>
      </w:r>
      <w:r w:rsidR="006837D3">
        <w:rPr>
          <w:rFonts w:hint="cs"/>
          <w:rtl/>
          <w:lang w:eastAsia="en-US"/>
        </w:rPr>
        <w:t>ו</w:t>
      </w:r>
      <w:r w:rsidRPr="00277AD0">
        <w:rPr>
          <w:rFonts w:hint="eastAsia"/>
          <w:rtl/>
          <w:lang w:eastAsia="en-US"/>
        </w:rPr>
        <w:t>א</w:t>
      </w:r>
      <w:r w:rsidRPr="00277AD0">
        <w:rPr>
          <w:rFonts w:hint="cs"/>
          <w:rtl/>
          <w:lang w:eastAsia="en-US"/>
        </w:rPr>
        <w:t xml:space="preserve">". </w:t>
      </w:r>
      <w:r w:rsidR="000C4CD5">
        <w:rPr>
          <w:rFonts w:hint="cs"/>
          <w:rtl/>
          <w:lang w:eastAsia="en-US"/>
        </w:rPr>
        <w:t xml:space="preserve">ומשם נולדה המחלוקת הגדולה עם הצדוקים </w:t>
      </w:r>
      <w:proofErr w:type="spellStart"/>
      <w:r w:rsidR="000C4CD5">
        <w:rPr>
          <w:rFonts w:hint="cs"/>
          <w:rtl/>
          <w:lang w:eastAsia="en-US"/>
        </w:rPr>
        <w:t>והבייתוסים</w:t>
      </w:r>
      <w:proofErr w:type="spellEnd"/>
      <w:r w:rsidR="000C4CD5">
        <w:rPr>
          <w:rFonts w:hint="cs"/>
          <w:rtl/>
          <w:lang w:eastAsia="en-US"/>
        </w:rPr>
        <w:t xml:space="preserve">. </w:t>
      </w:r>
      <w:r w:rsidRPr="00277AD0">
        <w:rPr>
          <w:rFonts w:hint="cs"/>
          <w:rtl/>
          <w:lang w:eastAsia="en-US"/>
        </w:rPr>
        <w:t xml:space="preserve">וכבר הסביר מי שהסביר שעבדים המשמשים </w:t>
      </w:r>
      <w:r w:rsidRPr="00277AD0">
        <w:rPr>
          <w:rFonts w:hint="eastAsia"/>
          <w:rtl/>
          <w:lang w:eastAsia="en-US"/>
        </w:rPr>
        <w:t>את</w:t>
      </w:r>
      <w:r w:rsidRPr="00277AD0">
        <w:rPr>
          <w:rtl/>
          <w:lang w:eastAsia="en-US"/>
        </w:rPr>
        <w:t xml:space="preserve"> </w:t>
      </w:r>
      <w:r w:rsidRPr="00277AD0">
        <w:rPr>
          <w:rFonts w:hint="eastAsia"/>
          <w:rtl/>
          <w:lang w:eastAsia="en-US"/>
        </w:rPr>
        <w:t>הרב</w:t>
      </w:r>
      <w:r w:rsidRPr="00277AD0">
        <w:rPr>
          <w:rtl/>
          <w:lang w:eastAsia="en-US"/>
        </w:rPr>
        <w:t xml:space="preserve"> </w:t>
      </w:r>
      <w:r w:rsidRPr="00277AD0">
        <w:rPr>
          <w:rFonts w:hint="eastAsia"/>
          <w:rtl/>
          <w:lang w:eastAsia="en-US"/>
        </w:rPr>
        <w:t>על</w:t>
      </w:r>
      <w:r w:rsidRPr="00277AD0">
        <w:rPr>
          <w:rtl/>
          <w:lang w:eastAsia="en-US"/>
        </w:rPr>
        <w:t xml:space="preserve"> </w:t>
      </w:r>
      <w:r w:rsidRPr="00277AD0">
        <w:rPr>
          <w:rFonts w:hint="eastAsia"/>
          <w:rtl/>
          <w:lang w:eastAsia="en-US"/>
        </w:rPr>
        <w:t>מנת</w:t>
      </w:r>
      <w:r w:rsidRPr="00277AD0">
        <w:rPr>
          <w:rtl/>
          <w:lang w:eastAsia="en-US"/>
        </w:rPr>
        <w:t xml:space="preserve"> </w:t>
      </w:r>
      <w:r w:rsidRPr="00277AD0">
        <w:rPr>
          <w:rFonts w:hint="eastAsia"/>
          <w:rtl/>
          <w:lang w:eastAsia="en-US"/>
        </w:rPr>
        <w:t>לקבל</w:t>
      </w:r>
      <w:r w:rsidRPr="00277AD0">
        <w:rPr>
          <w:rtl/>
          <w:lang w:eastAsia="en-US"/>
        </w:rPr>
        <w:t xml:space="preserve"> </w:t>
      </w:r>
      <w:r w:rsidRPr="00277AD0">
        <w:rPr>
          <w:rFonts w:hint="eastAsia"/>
          <w:rtl/>
          <w:lang w:eastAsia="en-US"/>
        </w:rPr>
        <w:t>פרס</w:t>
      </w:r>
      <w:r w:rsidRPr="00277AD0">
        <w:rPr>
          <w:rFonts w:hint="cs"/>
          <w:rtl/>
          <w:lang w:eastAsia="en-US"/>
        </w:rPr>
        <w:t xml:space="preserve">, זהו כעבד עברי שיש לו קניין, ואילו </w:t>
      </w:r>
      <w:r w:rsidRPr="00277AD0">
        <w:rPr>
          <w:rFonts w:hint="eastAsia"/>
          <w:rtl/>
          <w:lang w:eastAsia="en-US"/>
        </w:rPr>
        <w:t>עבדים</w:t>
      </w:r>
      <w:r w:rsidRPr="00277AD0">
        <w:rPr>
          <w:rtl/>
          <w:lang w:eastAsia="en-US"/>
        </w:rPr>
        <w:t xml:space="preserve"> </w:t>
      </w:r>
      <w:r w:rsidRPr="00277AD0">
        <w:rPr>
          <w:rFonts w:hint="eastAsia"/>
          <w:rtl/>
          <w:lang w:eastAsia="en-US"/>
        </w:rPr>
        <w:t>המשמשים</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הרב</w:t>
      </w:r>
      <w:r w:rsidRPr="00277AD0">
        <w:rPr>
          <w:rtl/>
          <w:lang w:eastAsia="en-US"/>
        </w:rPr>
        <w:t xml:space="preserve"> </w:t>
      </w:r>
      <w:r w:rsidRPr="00277AD0">
        <w:rPr>
          <w:rFonts w:hint="eastAsia"/>
          <w:rtl/>
          <w:lang w:eastAsia="en-US"/>
        </w:rPr>
        <w:t>שלא</w:t>
      </w:r>
      <w:r w:rsidRPr="00277AD0">
        <w:rPr>
          <w:rtl/>
          <w:lang w:eastAsia="en-US"/>
        </w:rPr>
        <w:t xml:space="preserve"> </w:t>
      </w:r>
      <w:r w:rsidRPr="00277AD0">
        <w:rPr>
          <w:rFonts w:hint="eastAsia"/>
          <w:rtl/>
          <w:lang w:eastAsia="en-US"/>
        </w:rPr>
        <w:t>על</w:t>
      </w:r>
      <w:r w:rsidRPr="00277AD0">
        <w:rPr>
          <w:rtl/>
          <w:lang w:eastAsia="en-US"/>
        </w:rPr>
        <w:t xml:space="preserve"> </w:t>
      </w:r>
      <w:r w:rsidRPr="00277AD0">
        <w:rPr>
          <w:rFonts w:hint="eastAsia"/>
          <w:rtl/>
          <w:lang w:eastAsia="en-US"/>
        </w:rPr>
        <w:t>מנת</w:t>
      </w:r>
      <w:r w:rsidRPr="00277AD0">
        <w:rPr>
          <w:rtl/>
          <w:lang w:eastAsia="en-US"/>
        </w:rPr>
        <w:t xml:space="preserve"> </w:t>
      </w:r>
      <w:r w:rsidRPr="00277AD0">
        <w:rPr>
          <w:rFonts w:hint="eastAsia"/>
          <w:rtl/>
          <w:lang w:eastAsia="en-US"/>
        </w:rPr>
        <w:t>לקבל</w:t>
      </w:r>
      <w:r w:rsidRPr="00277AD0">
        <w:rPr>
          <w:rtl/>
          <w:lang w:eastAsia="en-US"/>
        </w:rPr>
        <w:t xml:space="preserve"> </w:t>
      </w:r>
      <w:r w:rsidRPr="00277AD0">
        <w:rPr>
          <w:rFonts w:hint="eastAsia"/>
          <w:rtl/>
          <w:lang w:eastAsia="en-US"/>
        </w:rPr>
        <w:t>פרס</w:t>
      </w:r>
      <w:r w:rsidRPr="00277AD0">
        <w:rPr>
          <w:rFonts w:hint="cs"/>
          <w:rtl/>
          <w:lang w:eastAsia="en-US"/>
        </w:rPr>
        <w:t>, זהו עבד כנעני שאין לו קנין ומה שקנה עבד קנה רבו.</w:t>
      </w:r>
      <w:r w:rsidR="006837D3">
        <w:rPr>
          <w:rFonts w:hint="cs"/>
          <w:rtl/>
        </w:rPr>
        <w:t xml:space="preserve"> בתשעה באב כתבנו על </w:t>
      </w:r>
      <w:hyperlink r:id="rId1" w:history="1">
        <w:r w:rsidR="006837D3" w:rsidRPr="00790D21">
          <w:rPr>
            <w:rStyle w:val="Hyperlink"/>
            <w:rFonts w:hint="cs"/>
            <w:rtl/>
          </w:rPr>
          <w:t>עבד שמכרו רבו</w:t>
        </w:r>
      </w:hyperlink>
      <w:r w:rsidR="006837D3">
        <w:rPr>
          <w:rFonts w:hint="cs"/>
          <w:rtl/>
        </w:rPr>
        <w:t>, וכאן אולי התיקון (נחמה?).</w:t>
      </w:r>
      <w:r w:rsidR="00790D21">
        <w:rPr>
          <w:rFonts w:hint="cs"/>
          <w:rtl/>
        </w:rPr>
        <w:t xml:space="preserve"> רק ש</w:t>
      </w:r>
      <w:r w:rsidR="000C4CD5">
        <w:rPr>
          <w:rFonts w:hint="cs"/>
          <w:rtl/>
        </w:rPr>
        <w:t xml:space="preserve">לא </w:t>
      </w:r>
      <w:r w:rsidR="00790D21">
        <w:rPr>
          <w:rFonts w:hint="cs"/>
          <w:rtl/>
        </w:rPr>
        <w:t xml:space="preserve">נחזור להיות כעבד כנעני </w:t>
      </w:r>
      <w:r w:rsidR="000C4CD5">
        <w:rPr>
          <w:rFonts w:hint="cs"/>
          <w:rtl/>
        </w:rPr>
        <w:t xml:space="preserve">שיוצא בשן ועין </w:t>
      </w:r>
      <w:r w:rsidR="00790D21">
        <w:rPr>
          <w:rFonts w:hint="cs"/>
          <w:rtl/>
        </w:rPr>
        <w:t>...</w:t>
      </w:r>
    </w:p>
  </w:footnote>
  <w:footnote w:id="6">
    <w:p w14:paraId="2DE4A848" w14:textId="77777777" w:rsidR="00AF3576" w:rsidRPr="00277AD0" w:rsidRDefault="00AF3576" w:rsidP="00790D21">
      <w:pPr>
        <w:pStyle w:val="a3"/>
        <w:rPr>
          <w:rFonts w:hint="cs"/>
        </w:rPr>
      </w:pPr>
      <w:r w:rsidRPr="00277AD0">
        <w:rPr>
          <w:rStyle w:val="a5"/>
        </w:rPr>
        <w:footnoteRef/>
      </w:r>
      <w:r w:rsidRPr="00277AD0">
        <w:rPr>
          <w:rtl/>
        </w:rPr>
        <w:t xml:space="preserve"> </w:t>
      </w:r>
      <w:r w:rsidRPr="00277AD0">
        <w:rPr>
          <w:rFonts w:hint="cs"/>
          <w:rtl/>
        </w:rPr>
        <w:t xml:space="preserve">חיותינו כאן, בעולם הזמני והשפל, </w:t>
      </w:r>
      <w:r w:rsidRPr="00277AD0">
        <w:rPr>
          <w:rFonts w:hint="cs"/>
          <w:rtl/>
          <w:lang w:val="he-IL"/>
        </w:rPr>
        <w:t xml:space="preserve">עם הדברים "ההווים ונפסדים", </w:t>
      </w:r>
      <w:r w:rsidRPr="00277AD0">
        <w:rPr>
          <w:rFonts w:hint="cs"/>
          <w:rtl/>
        </w:rPr>
        <w:t>מותנית בכך שאנחנו מוקירים, יראים ומכבדים את אותם דברים נצחיים וקיימים לעולם ש</w:t>
      </w:r>
      <w:r w:rsidRPr="00277AD0">
        <w:rPr>
          <w:rFonts w:hint="cs"/>
          <w:rtl/>
          <w:lang w:val="he-IL"/>
        </w:rPr>
        <w:t xml:space="preserve">אינם </w:t>
      </w:r>
      <w:r w:rsidR="00790D21">
        <w:rPr>
          <w:rFonts w:hint="cs"/>
          <w:rtl/>
          <w:lang w:val="he-IL"/>
        </w:rPr>
        <w:t xml:space="preserve">נפסדים </w:t>
      </w:r>
      <w:r w:rsidRPr="00277AD0">
        <w:rPr>
          <w:rFonts w:hint="cs"/>
          <w:rtl/>
          <w:lang w:val="he-IL"/>
        </w:rPr>
        <w:t>בקיומם כמונו אנחנו בני אדם.</w:t>
      </w:r>
      <w:r w:rsidR="006837D3">
        <w:rPr>
          <w:rFonts w:hint="cs"/>
          <w:rtl/>
          <w:lang w:val="he-IL"/>
        </w:rPr>
        <w:t xml:space="preserve"> </w:t>
      </w:r>
      <w:r w:rsidR="00790D21">
        <w:rPr>
          <w:rFonts w:hint="cs"/>
          <w:rtl/>
          <w:lang w:val="he-IL"/>
        </w:rPr>
        <w:t>האדם הזמני ו"הנפסד" מצטווה להעריך ולכבד את הדברים שבאו לפניו ויישארו אחריו</w:t>
      </w:r>
      <w:r w:rsidR="00FD1EFD">
        <w:rPr>
          <w:rFonts w:hint="cs"/>
          <w:rtl/>
          <w:lang w:val="he-IL"/>
        </w:rPr>
        <w:t xml:space="preserve"> וממילא את מי שבראם והוא נצחי</w:t>
      </w:r>
      <w:r w:rsidR="00790D21">
        <w:rPr>
          <w:rFonts w:hint="cs"/>
          <w:rtl/>
          <w:lang w:val="he-IL"/>
        </w:rPr>
        <w:t xml:space="preserve">. </w:t>
      </w:r>
      <w:r w:rsidR="006837D3">
        <w:rPr>
          <w:rFonts w:hint="cs"/>
          <w:rtl/>
          <w:lang w:val="he-IL"/>
        </w:rPr>
        <w:t>שי</w:t>
      </w:r>
      <w:r w:rsidR="000C4CD5">
        <w:rPr>
          <w:rFonts w:hint="cs"/>
          <w:rtl/>
          <w:lang w:val="he-IL"/>
        </w:rPr>
        <w:t>מו</w:t>
      </w:r>
      <w:r w:rsidR="006837D3">
        <w:rPr>
          <w:rFonts w:hint="cs"/>
          <w:rtl/>
          <w:lang w:val="he-IL"/>
        </w:rPr>
        <w:t xml:space="preserve"> לב שדברים אלה של ספר החינוך הם על האיסור להישבע </w:t>
      </w:r>
      <w:proofErr w:type="spellStart"/>
      <w:r w:rsidR="006837D3">
        <w:rPr>
          <w:rFonts w:hint="cs"/>
          <w:rtl/>
          <w:lang w:val="he-IL"/>
        </w:rPr>
        <w:t>לשוא</w:t>
      </w:r>
      <w:proofErr w:type="spellEnd"/>
      <w:r w:rsidR="006837D3">
        <w:rPr>
          <w:rFonts w:hint="cs"/>
          <w:rtl/>
          <w:lang w:val="he-IL"/>
        </w:rPr>
        <w:t xml:space="preserve"> ולא על הפסוקים שלנו.</w:t>
      </w:r>
      <w:r w:rsidR="00790D21">
        <w:rPr>
          <w:rFonts w:hint="cs"/>
          <w:rtl/>
          <w:lang w:val="he-IL"/>
        </w:rPr>
        <w:t xml:space="preserve"> שבועה </w:t>
      </w:r>
      <w:proofErr w:type="spellStart"/>
      <w:r w:rsidR="00790D21">
        <w:rPr>
          <w:rFonts w:hint="cs"/>
          <w:rtl/>
          <w:lang w:val="he-IL"/>
        </w:rPr>
        <w:t>לשוא</w:t>
      </w:r>
      <w:proofErr w:type="spellEnd"/>
      <w:r w:rsidR="00790D21">
        <w:rPr>
          <w:rFonts w:hint="cs"/>
          <w:rtl/>
          <w:lang w:val="he-IL"/>
        </w:rPr>
        <w:t xml:space="preserve"> היא התחברות אל הדברים הנפסדים, היא הפך מ"לחיותנו".</w:t>
      </w:r>
      <w:r w:rsidR="006837D3">
        <w:rPr>
          <w:rFonts w:hint="cs"/>
          <w:rtl/>
          <w:lang w:val="he-IL"/>
        </w:rPr>
        <w:t xml:space="preserve"> </w:t>
      </w:r>
      <w:r w:rsidRPr="00277AD0">
        <w:rPr>
          <w:rFonts w:hint="cs"/>
          <w:rtl/>
          <w:lang w:val="he-IL"/>
        </w:rPr>
        <w:t xml:space="preserve"> </w:t>
      </w:r>
    </w:p>
  </w:footnote>
  <w:footnote w:id="7">
    <w:p w14:paraId="381891EC" w14:textId="77777777" w:rsidR="0059169F" w:rsidRDefault="0059169F" w:rsidP="006837D3">
      <w:pPr>
        <w:pStyle w:val="a3"/>
        <w:rPr>
          <w:rFonts w:hint="cs"/>
          <w:rtl/>
        </w:rPr>
      </w:pPr>
      <w:r>
        <w:rPr>
          <w:rStyle w:val="a5"/>
        </w:rPr>
        <w:footnoteRef/>
      </w:r>
      <w:r>
        <w:rPr>
          <w:rtl/>
        </w:rPr>
        <w:t xml:space="preserve"> </w:t>
      </w:r>
      <w:r>
        <w:rPr>
          <w:rtl/>
        </w:rPr>
        <w:t xml:space="preserve">לא </w:t>
      </w:r>
      <w:r w:rsidR="006837D3">
        <w:rPr>
          <w:rFonts w:hint="cs"/>
          <w:rtl/>
        </w:rPr>
        <w:t xml:space="preserve">ברור </w:t>
      </w:r>
      <w:r>
        <w:rPr>
          <w:rtl/>
        </w:rPr>
        <w:t xml:space="preserve">במשל, מהו "כשם שדרו </w:t>
      </w:r>
      <w:proofErr w:type="spellStart"/>
      <w:r>
        <w:rPr>
          <w:rtl/>
        </w:rPr>
        <w:t>אבותי</w:t>
      </w:r>
      <w:proofErr w:type="spellEnd"/>
      <w:r>
        <w:rPr>
          <w:rtl/>
        </w:rPr>
        <w:t xml:space="preserve"> עם אבותיכם"? הדגים הרי נבראו לפני החיות</w:t>
      </w:r>
      <w:r w:rsidR="00575E8A">
        <w:rPr>
          <w:rFonts w:hint="cs"/>
          <w:rtl/>
        </w:rPr>
        <w:t xml:space="preserve"> ונבראו למים</w:t>
      </w:r>
      <w:r>
        <w:rPr>
          <w:rtl/>
        </w:rPr>
        <w:t xml:space="preserve">. </w:t>
      </w:r>
      <w:r w:rsidR="00784313">
        <w:rPr>
          <w:rtl/>
        </w:rPr>
        <w:t>ראו</w:t>
      </w:r>
      <w:r>
        <w:rPr>
          <w:rtl/>
        </w:rPr>
        <w:t xml:space="preserve"> </w:t>
      </w:r>
      <w:r w:rsidR="005D27E6">
        <w:rPr>
          <w:rFonts w:hint="cs"/>
          <w:rtl/>
        </w:rPr>
        <w:t xml:space="preserve">פירוש </w:t>
      </w:r>
      <w:proofErr w:type="spellStart"/>
      <w:r>
        <w:rPr>
          <w:rtl/>
        </w:rPr>
        <w:t>מהרש"א</w:t>
      </w:r>
      <w:proofErr w:type="spellEnd"/>
      <w:r>
        <w:rPr>
          <w:rtl/>
        </w:rPr>
        <w:t xml:space="preserve"> כאן.</w:t>
      </w:r>
    </w:p>
  </w:footnote>
  <w:footnote w:id="8">
    <w:p w14:paraId="21A2D451" w14:textId="77777777" w:rsidR="00AF3576" w:rsidRDefault="00AF3576" w:rsidP="00575E8A">
      <w:pPr>
        <w:pStyle w:val="a3"/>
        <w:rPr>
          <w:rFonts w:hint="cs"/>
          <w:rtl/>
        </w:rPr>
      </w:pPr>
      <w:r>
        <w:rPr>
          <w:rStyle w:val="a5"/>
        </w:rPr>
        <w:footnoteRef/>
      </w:r>
      <w:r>
        <w:rPr>
          <w:rtl/>
        </w:rPr>
        <w:t xml:space="preserve"> </w:t>
      </w:r>
      <w:r w:rsidR="00784313">
        <w:rPr>
          <w:rFonts w:hint="cs"/>
          <w:rtl/>
        </w:rPr>
        <w:t>ראו</w:t>
      </w:r>
      <w:r>
        <w:rPr>
          <w:rFonts w:hint="cs"/>
          <w:rtl/>
        </w:rPr>
        <w:t xml:space="preserve"> דברינו </w:t>
      </w:r>
      <w:hyperlink r:id="rId2" w:history="1">
        <w:r w:rsidRPr="0059169F">
          <w:rPr>
            <w:rStyle w:val="Hyperlink"/>
            <w:rFonts w:hint="cs"/>
            <w:rtl/>
          </w:rPr>
          <w:t xml:space="preserve">משלי חיות </w:t>
        </w:r>
        <w:r w:rsidR="0059169F" w:rsidRPr="0059169F">
          <w:rPr>
            <w:rStyle w:val="Hyperlink"/>
            <w:rFonts w:hint="cs"/>
            <w:rtl/>
          </w:rPr>
          <w:t>במדרש</w:t>
        </w:r>
      </w:hyperlink>
      <w:r w:rsidR="0059169F">
        <w:rPr>
          <w:rFonts w:hint="cs"/>
          <w:rtl/>
        </w:rPr>
        <w:t xml:space="preserve"> </w:t>
      </w:r>
      <w:r>
        <w:rPr>
          <w:rFonts w:hint="cs"/>
          <w:rtl/>
        </w:rPr>
        <w:t xml:space="preserve">בפרשת וישלח, שם הבאנו את </w:t>
      </w:r>
      <w:r w:rsidR="005D27E6">
        <w:rPr>
          <w:rFonts w:hint="cs"/>
          <w:rtl/>
        </w:rPr>
        <w:t xml:space="preserve">מירב </w:t>
      </w:r>
      <w:r>
        <w:rPr>
          <w:rFonts w:hint="cs"/>
          <w:rtl/>
        </w:rPr>
        <w:t>משלי החיות שמצאנו בספרות חז"ל ובמפרשים.</w:t>
      </w:r>
    </w:p>
  </w:footnote>
  <w:footnote w:id="9">
    <w:p w14:paraId="7EB7E922" w14:textId="77777777" w:rsidR="00AF3576" w:rsidRPr="00277AD0" w:rsidRDefault="00AF3576" w:rsidP="00BA664B">
      <w:pPr>
        <w:pStyle w:val="a3"/>
        <w:rPr>
          <w:rFonts w:hint="cs"/>
          <w:rtl/>
        </w:rPr>
      </w:pPr>
      <w:r w:rsidRPr="00277AD0">
        <w:rPr>
          <w:rStyle w:val="a5"/>
        </w:rPr>
        <w:footnoteRef/>
      </w:r>
      <w:r w:rsidRPr="00277AD0">
        <w:rPr>
          <w:rtl/>
        </w:rPr>
        <w:t xml:space="preserve"> </w:t>
      </w:r>
      <w:r w:rsidRPr="00277AD0">
        <w:rPr>
          <w:rFonts w:hint="cs"/>
          <w:rtl/>
        </w:rPr>
        <w:t>הפסוק מדבר על הקב"ה ולא ישירות על התורה: "</w:t>
      </w:r>
      <w:r w:rsidRPr="00277AD0">
        <w:rPr>
          <w:rFonts w:hint="eastAsia"/>
          <w:rtl/>
          <w:lang w:eastAsia="en-US"/>
        </w:rPr>
        <w:t>לְאַהֲבָה</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cs"/>
          <w:rtl/>
          <w:lang w:eastAsia="en-US"/>
        </w:rPr>
        <w:t>ה'</w:t>
      </w:r>
      <w:r w:rsidRPr="00277AD0">
        <w:rPr>
          <w:rtl/>
          <w:lang w:eastAsia="en-US"/>
        </w:rPr>
        <w:t xml:space="preserve"> </w:t>
      </w:r>
      <w:r w:rsidRPr="00277AD0">
        <w:rPr>
          <w:rFonts w:hint="eastAsia"/>
          <w:rtl/>
          <w:lang w:eastAsia="en-US"/>
        </w:rPr>
        <w:t>אֱלֹהֶיךָ</w:t>
      </w:r>
      <w:r w:rsidRPr="00277AD0">
        <w:rPr>
          <w:rtl/>
          <w:lang w:eastAsia="en-US"/>
        </w:rPr>
        <w:t xml:space="preserve"> </w:t>
      </w:r>
      <w:r w:rsidRPr="00277AD0">
        <w:rPr>
          <w:rFonts w:hint="eastAsia"/>
          <w:rtl/>
          <w:lang w:eastAsia="en-US"/>
        </w:rPr>
        <w:t>לִשְׁמֹעַ</w:t>
      </w:r>
      <w:r w:rsidRPr="00277AD0">
        <w:rPr>
          <w:rtl/>
          <w:lang w:eastAsia="en-US"/>
        </w:rPr>
        <w:t xml:space="preserve"> </w:t>
      </w:r>
      <w:proofErr w:type="spellStart"/>
      <w:r w:rsidRPr="00277AD0">
        <w:rPr>
          <w:rFonts w:hint="eastAsia"/>
          <w:rtl/>
          <w:lang w:eastAsia="en-US"/>
        </w:rPr>
        <w:t>בְּקֹלו</w:t>
      </w:r>
      <w:proofErr w:type="spellEnd"/>
      <w:r w:rsidRPr="00277AD0">
        <w:rPr>
          <w:rFonts w:hint="eastAsia"/>
          <w:rtl/>
          <w:lang w:eastAsia="en-US"/>
        </w:rPr>
        <w:t>ֹ</w:t>
      </w:r>
      <w:r w:rsidRPr="00277AD0">
        <w:rPr>
          <w:rtl/>
          <w:lang w:eastAsia="en-US"/>
        </w:rPr>
        <w:t xml:space="preserve"> </w:t>
      </w:r>
      <w:r w:rsidRPr="00277AD0">
        <w:rPr>
          <w:rFonts w:hint="eastAsia"/>
          <w:rtl/>
          <w:lang w:eastAsia="en-US"/>
        </w:rPr>
        <w:t>וּלְדָבְקָה</w:t>
      </w:r>
      <w:r w:rsidRPr="00277AD0">
        <w:rPr>
          <w:rtl/>
          <w:lang w:eastAsia="en-US"/>
        </w:rPr>
        <w:t xml:space="preserve"> </w:t>
      </w:r>
      <w:r w:rsidRPr="00277AD0">
        <w:rPr>
          <w:rFonts w:hint="eastAsia"/>
          <w:rtl/>
          <w:lang w:eastAsia="en-US"/>
        </w:rPr>
        <w:t>בוֹ</w:t>
      </w:r>
      <w:r w:rsidRPr="00277AD0">
        <w:rPr>
          <w:rtl/>
          <w:lang w:eastAsia="en-US"/>
        </w:rPr>
        <w:t xml:space="preserve"> </w:t>
      </w:r>
      <w:r w:rsidRPr="00277AD0">
        <w:rPr>
          <w:rFonts w:hint="eastAsia"/>
          <w:rtl/>
          <w:lang w:eastAsia="en-US"/>
        </w:rPr>
        <w:t>כִּי</w:t>
      </w:r>
      <w:r w:rsidRPr="00277AD0">
        <w:rPr>
          <w:rtl/>
          <w:lang w:eastAsia="en-US"/>
        </w:rPr>
        <w:t xml:space="preserve"> </w:t>
      </w:r>
      <w:r w:rsidRPr="00277AD0">
        <w:rPr>
          <w:rFonts w:hint="eastAsia"/>
          <w:rtl/>
          <w:lang w:eastAsia="en-US"/>
        </w:rPr>
        <w:t>הוּא</w:t>
      </w:r>
      <w:r w:rsidRPr="00277AD0">
        <w:rPr>
          <w:rtl/>
          <w:lang w:eastAsia="en-US"/>
        </w:rPr>
        <w:t xml:space="preserve"> </w:t>
      </w:r>
      <w:r w:rsidRPr="00277AD0">
        <w:rPr>
          <w:rFonts w:hint="eastAsia"/>
          <w:rtl/>
          <w:lang w:eastAsia="en-US"/>
        </w:rPr>
        <w:t>חַיֶּיךָ</w:t>
      </w:r>
      <w:r w:rsidRPr="00277AD0">
        <w:rPr>
          <w:rtl/>
          <w:lang w:eastAsia="en-US"/>
        </w:rPr>
        <w:t xml:space="preserve"> </w:t>
      </w:r>
      <w:r w:rsidRPr="00277AD0">
        <w:rPr>
          <w:rFonts w:hint="eastAsia"/>
          <w:rtl/>
          <w:lang w:eastAsia="en-US"/>
        </w:rPr>
        <w:t>וְאֹרֶךְ</w:t>
      </w:r>
      <w:r w:rsidRPr="00277AD0">
        <w:rPr>
          <w:rtl/>
          <w:lang w:eastAsia="en-US"/>
        </w:rPr>
        <w:t xml:space="preserve"> </w:t>
      </w:r>
      <w:r w:rsidRPr="00277AD0">
        <w:rPr>
          <w:rFonts w:hint="eastAsia"/>
          <w:rtl/>
          <w:lang w:eastAsia="en-US"/>
        </w:rPr>
        <w:t>יָמֶיךָ</w:t>
      </w:r>
      <w:r w:rsidRPr="00277AD0">
        <w:rPr>
          <w:rFonts w:hint="cs"/>
          <w:rtl/>
          <w:lang w:eastAsia="en-US"/>
        </w:rPr>
        <w:t xml:space="preserve"> וכו' ". וזה קצת פלא שהדרשן מביא דווקא פסוק זה. </w:t>
      </w:r>
      <w:r w:rsidRPr="00277AD0">
        <w:rPr>
          <w:rFonts w:hint="cs"/>
          <w:rtl/>
        </w:rPr>
        <w:t>שני פרקים משם, בדברים פרק לב פסוקים מו-</w:t>
      </w:r>
      <w:proofErr w:type="spellStart"/>
      <w:r w:rsidRPr="00277AD0">
        <w:rPr>
          <w:rFonts w:hint="cs"/>
          <w:rtl/>
        </w:rPr>
        <w:t>מז</w:t>
      </w:r>
      <w:proofErr w:type="spellEnd"/>
      <w:r w:rsidRPr="00277AD0">
        <w:rPr>
          <w:rFonts w:hint="cs"/>
          <w:rtl/>
        </w:rPr>
        <w:t xml:space="preserve"> אומר משה: "</w:t>
      </w:r>
      <w:r w:rsidRPr="00277AD0">
        <w:rPr>
          <w:rFonts w:hint="cs"/>
          <w:rtl/>
          <w:lang w:eastAsia="en-US"/>
        </w:rPr>
        <w:t xml:space="preserve">... </w:t>
      </w:r>
      <w:r w:rsidRPr="00277AD0">
        <w:rPr>
          <w:rFonts w:hint="eastAsia"/>
          <w:rtl/>
          <w:lang w:eastAsia="en-US"/>
        </w:rPr>
        <w:t>שִׂימוּ</w:t>
      </w:r>
      <w:r w:rsidRPr="00277AD0">
        <w:rPr>
          <w:rtl/>
          <w:lang w:eastAsia="en-US"/>
        </w:rPr>
        <w:t xml:space="preserve"> </w:t>
      </w:r>
      <w:r w:rsidRPr="00277AD0">
        <w:rPr>
          <w:rFonts w:hint="eastAsia"/>
          <w:rtl/>
          <w:lang w:eastAsia="en-US"/>
        </w:rPr>
        <w:t>לְבַבְכֶם</w:t>
      </w:r>
      <w:r w:rsidRPr="00277AD0">
        <w:rPr>
          <w:rtl/>
          <w:lang w:eastAsia="en-US"/>
        </w:rPr>
        <w:t xml:space="preserve"> </w:t>
      </w:r>
      <w:r w:rsidRPr="00277AD0">
        <w:rPr>
          <w:rFonts w:hint="eastAsia"/>
          <w:rtl/>
          <w:lang w:eastAsia="en-US"/>
        </w:rPr>
        <w:t>לְכָל</w:t>
      </w:r>
      <w:r w:rsidRPr="00277AD0">
        <w:rPr>
          <w:rtl/>
          <w:lang w:eastAsia="en-US"/>
        </w:rPr>
        <w:t xml:space="preserve"> </w:t>
      </w:r>
      <w:r w:rsidRPr="00277AD0">
        <w:rPr>
          <w:rFonts w:hint="eastAsia"/>
          <w:rtl/>
          <w:lang w:eastAsia="en-US"/>
        </w:rPr>
        <w:t>הַדְּבָרִים</w:t>
      </w:r>
      <w:r w:rsidRPr="00277AD0">
        <w:rPr>
          <w:rtl/>
          <w:lang w:eastAsia="en-US"/>
        </w:rPr>
        <w:t xml:space="preserve"> </w:t>
      </w:r>
      <w:r w:rsidRPr="00277AD0">
        <w:rPr>
          <w:rFonts w:hint="eastAsia"/>
          <w:rtl/>
          <w:lang w:eastAsia="en-US"/>
        </w:rPr>
        <w:t>אֲשֶׁר</w:t>
      </w:r>
      <w:r w:rsidRPr="00277AD0">
        <w:rPr>
          <w:rtl/>
          <w:lang w:eastAsia="en-US"/>
        </w:rPr>
        <w:t xml:space="preserve"> </w:t>
      </w:r>
      <w:r w:rsidRPr="00277AD0">
        <w:rPr>
          <w:rFonts w:hint="eastAsia"/>
          <w:rtl/>
          <w:lang w:eastAsia="en-US"/>
        </w:rPr>
        <w:t>אָנֹכִי</w:t>
      </w:r>
      <w:r w:rsidRPr="00277AD0">
        <w:rPr>
          <w:rtl/>
          <w:lang w:eastAsia="en-US"/>
        </w:rPr>
        <w:t xml:space="preserve"> </w:t>
      </w:r>
      <w:r w:rsidRPr="00277AD0">
        <w:rPr>
          <w:rFonts w:hint="eastAsia"/>
          <w:rtl/>
          <w:lang w:eastAsia="en-US"/>
        </w:rPr>
        <w:t>מֵעִיד</w:t>
      </w:r>
      <w:r w:rsidRPr="00277AD0">
        <w:rPr>
          <w:rtl/>
          <w:lang w:eastAsia="en-US"/>
        </w:rPr>
        <w:t xml:space="preserve"> </w:t>
      </w:r>
      <w:r w:rsidRPr="00277AD0">
        <w:rPr>
          <w:rFonts w:hint="eastAsia"/>
          <w:rtl/>
          <w:lang w:eastAsia="en-US"/>
        </w:rPr>
        <w:t>בָּכֶם</w:t>
      </w:r>
      <w:r w:rsidRPr="00277AD0">
        <w:rPr>
          <w:rtl/>
          <w:lang w:eastAsia="en-US"/>
        </w:rPr>
        <w:t xml:space="preserve"> </w:t>
      </w:r>
      <w:r w:rsidRPr="00277AD0">
        <w:rPr>
          <w:rFonts w:hint="eastAsia"/>
          <w:rtl/>
          <w:lang w:eastAsia="en-US"/>
        </w:rPr>
        <w:t>הַיּוֹם</w:t>
      </w:r>
      <w:r w:rsidRPr="00277AD0">
        <w:rPr>
          <w:rtl/>
          <w:lang w:eastAsia="en-US"/>
        </w:rPr>
        <w:t xml:space="preserve"> </w:t>
      </w:r>
      <w:r w:rsidRPr="00277AD0">
        <w:rPr>
          <w:rFonts w:hint="eastAsia"/>
          <w:rtl/>
          <w:lang w:eastAsia="en-US"/>
        </w:rPr>
        <w:t>אֲשֶׁר</w:t>
      </w:r>
      <w:r w:rsidRPr="00277AD0">
        <w:rPr>
          <w:rtl/>
          <w:lang w:eastAsia="en-US"/>
        </w:rPr>
        <w:t xml:space="preserve"> </w:t>
      </w:r>
      <w:r w:rsidRPr="00277AD0">
        <w:rPr>
          <w:rFonts w:hint="eastAsia"/>
          <w:rtl/>
          <w:lang w:eastAsia="en-US"/>
        </w:rPr>
        <w:t>תְּצַוֻּם</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בְּנֵיכֶם</w:t>
      </w:r>
      <w:r w:rsidRPr="00277AD0">
        <w:rPr>
          <w:rtl/>
          <w:lang w:eastAsia="en-US"/>
        </w:rPr>
        <w:t xml:space="preserve"> </w:t>
      </w:r>
      <w:r w:rsidRPr="00277AD0">
        <w:rPr>
          <w:rFonts w:hint="eastAsia"/>
          <w:rtl/>
          <w:lang w:eastAsia="en-US"/>
        </w:rPr>
        <w:t>לִשְׁמֹר</w:t>
      </w:r>
      <w:r w:rsidRPr="00277AD0">
        <w:rPr>
          <w:rtl/>
          <w:lang w:eastAsia="en-US"/>
        </w:rPr>
        <w:t xml:space="preserve"> </w:t>
      </w:r>
      <w:r w:rsidRPr="00277AD0">
        <w:rPr>
          <w:rFonts w:hint="eastAsia"/>
          <w:rtl/>
          <w:lang w:eastAsia="en-US"/>
        </w:rPr>
        <w:t>לַעֲשׂוֹת</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כָּל</w:t>
      </w:r>
      <w:r w:rsidRPr="00277AD0">
        <w:rPr>
          <w:rtl/>
          <w:lang w:eastAsia="en-US"/>
        </w:rPr>
        <w:t xml:space="preserve"> </w:t>
      </w:r>
      <w:r w:rsidRPr="00277AD0">
        <w:rPr>
          <w:rFonts w:hint="eastAsia"/>
          <w:rtl/>
          <w:lang w:eastAsia="en-US"/>
        </w:rPr>
        <w:t>דִּבְרֵי</w:t>
      </w:r>
      <w:r w:rsidRPr="00277AD0">
        <w:rPr>
          <w:rtl/>
          <w:lang w:eastAsia="en-US"/>
        </w:rPr>
        <w:t xml:space="preserve"> </w:t>
      </w:r>
      <w:r w:rsidRPr="00277AD0">
        <w:rPr>
          <w:rFonts w:hint="eastAsia"/>
          <w:rtl/>
          <w:lang w:eastAsia="en-US"/>
        </w:rPr>
        <w:t>הַתּוֹרָה</w:t>
      </w:r>
      <w:r w:rsidRPr="00277AD0">
        <w:rPr>
          <w:rtl/>
          <w:lang w:eastAsia="en-US"/>
        </w:rPr>
        <w:t xml:space="preserve"> </w:t>
      </w:r>
      <w:r w:rsidRPr="00277AD0">
        <w:rPr>
          <w:rFonts w:hint="eastAsia"/>
          <w:rtl/>
          <w:lang w:eastAsia="en-US"/>
        </w:rPr>
        <w:t>הַזֹּאת</w:t>
      </w:r>
      <w:r w:rsidRPr="00277AD0">
        <w:rPr>
          <w:rtl/>
          <w:lang w:eastAsia="en-US"/>
        </w:rPr>
        <w:t>:</w:t>
      </w:r>
      <w:r w:rsidRPr="00277AD0">
        <w:rPr>
          <w:rFonts w:hint="cs"/>
          <w:rtl/>
          <w:lang w:eastAsia="en-US"/>
        </w:rPr>
        <w:t xml:space="preserve"> </w:t>
      </w:r>
      <w:r w:rsidRPr="00277AD0">
        <w:rPr>
          <w:rFonts w:hint="eastAsia"/>
          <w:rtl/>
          <w:lang w:eastAsia="en-US"/>
        </w:rPr>
        <w:t>כִּי</w:t>
      </w:r>
      <w:r w:rsidRPr="00277AD0">
        <w:rPr>
          <w:rtl/>
          <w:lang w:eastAsia="en-US"/>
        </w:rPr>
        <w:t xml:space="preserve"> </w:t>
      </w:r>
      <w:r w:rsidRPr="00277AD0">
        <w:rPr>
          <w:rFonts w:hint="eastAsia"/>
          <w:rtl/>
          <w:lang w:eastAsia="en-US"/>
        </w:rPr>
        <w:t>לֹא</w:t>
      </w:r>
      <w:r w:rsidRPr="00277AD0">
        <w:rPr>
          <w:rtl/>
          <w:lang w:eastAsia="en-US"/>
        </w:rPr>
        <w:t xml:space="preserve"> </w:t>
      </w:r>
      <w:r w:rsidRPr="00277AD0">
        <w:rPr>
          <w:rFonts w:hint="eastAsia"/>
          <w:rtl/>
          <w:lang w:eastAsia="en-US"/>
        </w:rPr>
        <w:t>דָבָר</w:t>
      </w:r>
      <w:r w:rsidRPr="00277AD0">
        <w:rPr>
          <w:rtl/>
          <w:lang w:eastAsia="en-US"/>
        </w:rPr>
        <w:t xml:space="preserve"> </w:t>
      </w:r>
      <w:r w:rsidRPr="00277AD0">
        <w:rPr>
          <w:rFonts w:hint="eastAsia"/>
          <w:rtl/>
          <w:lang w:eastAsia="en-US"/>
        </w:rPr>
        <w:t>רֵק</w:t>
      </w:r>
      <w:r w:rsidRPr="00277AD0">
        <w:rPr>
          <w:rtl/>
          <w:lang w:eastAsia="en-US"/>
        </w:rPr>
        <w:t xml:space="preserve"> </w:t>
      </w:r>
      <w:r w:rsidRPr="00277AD0">
        <w:rPr>
          <w:rFonts w:hint="eastAsia"/>
          <w:rtl/>
          <w:lang w:eastAsia="en-US"/>
        </w:rPr>
        <w:t>הוּא</w:t>
      </w:r>
      <w:r w:rsidRPr="00277AD0">
        <w:rPr>
          <w:rtl/>
          <w:lang w:eastAsia="en-US"/>
        </w:rPr>
        <w:t xml:space="preserve"> </w:t>
      </w:r>
      <w:r w:rsidRPr="00277AD0">
        <w:rPr>
          <w:rFonts w:hint="eastAsia"/>
          <w:rtl/>
          <w:lang w:eastAsia="en-US"/>
        </w:rPr>
        <w:t>מִכֶּם</w:t>
      </w:r>
      <w:r w:rsidRPr="00277AD0">
        <w:rPr>
          <w:rtl/>
          <w:lang w:eastAsia="en-US"/>
        </w:rPr>
        <w:t xml:space="preserve"> </w:t>
      </w:r>
      <w:r w:rsidRPr="00277AD0">
        <w:rPr>
          <w:rFonts w:hint="eastAsia"/>
          <w:rtl/>
          <w:lang w:eastAsia="en-US"/>
        </w:rPr>
        <w:t>כִּי</w:t>
      </w:r>
      <w:r w:rsidRPr="00277AD0">
        <w:rPr>
          <w:rtl/>
          <w:lang w:eastAsia="en-US"/>
        </w:rPr>
        <w:t xml:space="preserve"> </w:t>
      </w:r>
      <w:r w:rsidRPr="00277AD0">
        <w:rPr>
          <w:rFonts w:hint="eastAsia"/>
          <w:rtl/>
          <w:lang w:eastAsia="en-US"/>
        </w:rPr>
        <w:t>הוּא</w:t>
      </w:r>
      <w:r w:rsidRPr="00277AD0">
        <w:rPr>
          <w:rtl/>
          <w:lang w:eastAsia="en-US"/>
        </w:rPr>
        <w:t xml:space="preserve"> </w:t>
      </w:r>
      <w:r w:rsidRPr="00277AD0">
        <w:rPr>
          <w:rFonts w:hint="eastAsia"/>
          <w:rtl/>
          <w:lang w:eastAsia="en-US"/>
        </w:rPr>
        <w:t>חַיֵּיכֶם</w:t>
      </w:r>
      <w:r w:rsidRPr="00277AD0">
        <w:rPr>
          <w:rtl/>
          <w:lang w:eastAsia="en-US"/>
        </w:rPr>
        <w:t xml:space="preserve"> </w:t>
      </w:r>
      <w:r w:rsidRPr="00277AD0">
        <w:rPr>
          <w:rFonts w:hint="eastAsia"/>
          <w:rtl/>
          <w:lang w:eastAsia="en-US"/>
        </w:rPr>
        <w:t>וּבַדָּבָר</w:t>
      </w:r>
      <w:r w:rsidRPr="00277AD0">
        <w:rPr>
          <w:rtl/>
          <w:lang w:eastAsia="en-US"/>
        </w:rPr>
        <w:t xml:space="preserve"> </w:t>
      </w:r>
      <w:r w:rsidRPr="00277AD0">
        <w:rPr>
          <w:rFonts w:hint="eastAsia"/>
          <w:rtl/>
          <w:lang w:eastAsia="en-US"/>
        </w:rPr>
        <w:t>הַזֶּה</w:t>
      </w:r>
      <w:r w:rsidRPr="00277AD0">
        <w:rPr>
          <w:rtl/>
          <w:lang w:eastAsia="en-US"/>
        </w:rPr>
        <w:t xml:space="preserve"> </w:t>
      </w:r>
      <w:r w:rsidRPr="00277AD0">
        <w:rPr>
          <w:rFonts w:hint="eastAsia"/>
          <w:rtl/>
          <w:lang w:eastAsia="en-US"/>
        </w:rPr>
        <w:t>תַּאֲרִיכוּ</w:t>
      </w:r>
      <w:r w:rsidRPr="00277AD0">
        <w:rPr>
          <w:rtl/>
          <w:lang w:eastAsia="en-US"/>
        </w:rPr>
        <w:t xml:space="preserve"> </w:t>
      </w:r>
      <w:r w:rsidRPr="00277AD0">
        <w:rPr>
          <w:rFonts w:hint="eastAsia"/>
          <w:rtl/>
          <w:lang w:eastAsia="en-US"/>
        </w:rPr>
        <w:t>יָמִים</w:t>
      </w:r>
      <w:r w:rsidRPr="00277AD0">
        <w:rPr>
          <w:rtl/>
          <w:lang w:eastAsia="en-US"/>
        </w:rPr>
        <w:t xml:space="preserve"> </w:t>
      </w:r>
      <w:r w:rsidRPr="00277AD0">
        <w:rPr>
          <w:rFonts w:hint="eastAsia"/>
          <w:rtl/>
          <w:lang w:eastAsia="en-US"/>
        </w:rPr>
        <w:t>עַל</w:t>
      </w:r>
      <w:r w:rsidRPr="00277AD0">
        <w:rPr>
          <w:rtl/>
          <w:lang w:eastAsia="en-US"/>
        </w:rPr>
        <w:t xml:space="preserve"> </w:t>
      </w:r>
      <w:r w:rsidRPr="00277AD0">
        <w:rPr>
          <w:rFonts w:hint="eastAsia"/>
          <w:rtl/>
          <w:lang w:eastAsia="en-US"/>
        </w:rPr>
        <w:t>הָאֲדָמָה</w:t>
      </w:r>
      <w:r w:rsidRPr="00277AD0">
        <w:rPr>
          <w:rFonts w:hint="cs"/>
          <w:rtl/>
          <w:lang w:eastAsia="en-US"/>
        </w:rPr>
        <w:t xml:space="preserve"> וכ</w:t>
      </w:r>
      <w:r>
        <w:rPr>
          <w:rFonts w:hint="cs"/>
          <w:rtl/>
          <w:lang w:eastAsia="en-US"/>
        </w:rPr>
        <w:t>ו</w:t>
      </w:r>
      <w:r w:rsidRPr="00277AD0">
        <w:rPr>
          <w:rFonts w:hint="cs"/>
          <w:rtl/>
          <w:lang w:eastAsia="en-US"/>
        </w:rPr>
        <w:t xml:space="preserve">' ". </w:t>
      </w:r>
      <w:r>
        <w:rPr>
          <w:rFonts w:hint="cs"/>
          <w:rtl/>
          <w:lang w:eastAsia="en-US"/>
        </w:rPr>
        <w:t xml:space="preserve">וזה נראה פסוק מתאים יותר. </w:t>
      </w:r>
      <w:r w:rsidRPr="00277AD0">
        <w:rPr>
          <w:rFonts w:hint="cs"/>
          <w:rtl/>
          <w:lang w:eastAsia="en-US"/>
        </w:rPr>
        <w:t>אפשר שיד המעתיקים והב</w:t>
      </w:r>
      <w:r>
        <w:rPr>
          <w:rFonts w:hint="eastAsia"/>
          <w:rtl/>
          <w:lang w:eastAsia="en-US"/>
        </w:rPr>
        <w:t>ּ</w:t>
      </w:r>
      <w:r>
        <w:rPr>
          <w:rFonts w:hint="cs"/>
          <w:rtl/>
          <w:lang w:eastAsia="en-US"/>
        </w:rPr>
        <w:t>ו</w:t>
      </w:r>
      <w:r>
        <w:rPr>
          <w:rFonts w:hint="eastAsia"/>
          <w:rtl/>
          <w:lang w:eastAsia="en-US"/>
        </w:rPr>
        <w:t>ּ</w:t>
      </w:r>
      <w:r w:rsidRPr="00277AD0">
        <w:rPr>
          <w:rFonts w:hint="cs"/>
          <w:rtl/>
          <w:lang w:eastAsia="en-US"/>
        </w:rPr>
        <w:t>ח</w:t>
      </w:r>
      <w:r>
        <w:rPr>
          <w:rFonts w:hint="eastAsia"/>
          <w:rtl/>
          <w:lang w:eastAsia="en-US"/>
        </w:rPr>
        <w:t>ֶ</w:t>
      </w:r>
      <w:r>
        <w:rPr>
          <w:rFonts w:hint="cs"/>
          <w:rtl/>
          <w:lang w:eastAsia="en-US"/>
        </w:rPr>
        <w:t>ר</w:t>
      </w:r>
      <w:r w:rsidRPr="00277AD0">
        <w:rPr>
          <w:rFonts w:hint="cs"/>
          <w:rtl/>
          <w:lang w:eastAsia="en-US"/>
        </w:rPr>
        <w:t>-</w:t>
      </w:r>
      <w:proofErr w:type="spellStart"/>
      <w:r w:rsidRPr="00277AD0">
        <w:rPr>
          <w:rFonts w:hint="cs"/>
          <w:rtl/>
          <w:lang w:eastAsia="en-US"/>
        </w:rPr>
        <w:t>זעצערים</w:t>
      </w:r>
      <w:proofErr w:type="spellEnd"/>
      <w:r w:rsidRPr="00277AD0">
        <w:rPr>
          <w:rFonts w:hint="cs"/>
          <w:rtl/>
          <w:lang w:eastAsia="en-US"/>
        </w:rPr>
        <w:t xml:space="preserve"> נגעה כאן.</w:t>
      </w:r>
    </w:p>
  </w:footnote>
  <w:footnote w:id="10">
    <w:p w14:paraId="7077C904" w14:textId="77777777" w:rsidR="005D27E6" w:rsidRDefault="005D27E6">
      <w:pPr>
        <w:pStyle w:val="a3"/>
        <w:rPr>
          <w:rFonts w:hint="cs"/>
          <w:rtl/>
        </w:rPr>
      </w:pPr>
      <w:r>
        <w:rPr>
          <w:rStyle w:val="a5"/>
        </w:rPr>
        <w:footnoteRef/>
      </w:r>
      <w:r>
        <w:rPr>
          <w:rtl/>
        </w:rPr>
        <w:t xml:space="preserve"> </w:t>
      </w:r>
      <w:r>
        <w:rPr>
          <w:rFonts w:hint="cs"/>
          <w:rtl/>
        </w:rPr>
        <w:t xml:space="preserve">על אחריתו של ר' עקיבא בבית האסורים, ראו דברינו </w:t>
      </w:r>
      <w:hyperlink r:id="rId3" w:anchor="gsc.tab=0" w:history="1">
        <w:r w:rsidRPr="005D27E6">
          <w:rPr>
            <w:rStyle w:val="Hyperlink"/>
            <w:rFonts w:hint="cs"/>
            <w:rtl/>
          </w:rPr>
          <w:t>יום פטירת ר' עקיבא</w:t>
        </w:r>
      </w:hyperlink>
      <w:r>
        <w:rPr>
          <w:rFonts w:hint="cs"/>
          <w:rtl/>
        </w:rPr>
        <w:t xml:space="preserve"> ביום הכיפורים.</w:t>
      </w:r>
    </w:p>
  </w:footnote>
  <w:footnote w:id="11">
    <w:p w14:paraId="3E678E79" w14:textId="77777777" w:rsidR="00AF3576" w:rsidRPr="00277AD0" w:rsidRDefault="00AF3576" w:rsidP="00D351D8">
      <w:pPr>
        <w:pStyle w:val="a3"/>
        <w:rPr>
          <w:rFonts w:hint="cs"/>
        </w:rPr>
      </w:pPr>
      <w:r w:rsidRPr="00277AD0">
        <w:rPr>
          <w:rStyle w:val="a5"/>
        </w:rPr>
        <w:footnoteRef/>
      </w:r>
      <w:r w:rsidRPr="00277AD0">
        <w:rPr>
          <w:rtl/>
        </w:rPr>
        <w:t xml:space="preserve"> </w:t>
      </w:r>
      <w:r w:rsidRPr="00277AD0">
        <w:rPr>
          <w:rFonts w:hint="cs"/>
          <w:rtl/>
        </w:rPr>
        <w:t xml:space="preserve">שזה המשך הפסוק: </w:t>
      </w:r>
      <w:r w:rsidRPr="00277AD0">
        <w:rPr>
          <w:rFonts w:hint="cs"/>
          <w:rtl/>
          <w:lang w:eastAsia="en-US"/>
        </w:rPr>
        <w:t>"</w:t>
      </w:r>
      <w:r w:rsidRPr="00277AD0">
        <w:rPr>
          <w:rFonts w:hint="eastAsia"/>
          <w:rtl/>
          <w:lang w:eastAsia="en-US"/>
        </w:rPr>
        <w:t>מִמְתִים</w:t>
      </w:r>
      <w:r w:rsidRPr="00277AD0">
        <w:rPr>
          <w:rtl/>
          <w:lang w:eastAsia="en-US"/>
        </w:rPr>
        <w:t xml:space="preserve"> </w:t>
      </w:r>
      <w:r w:rsidRPr="00277AD0">
        <w:rPr>
          <w:rFonts w:hint="eastAsia"/>
          <w:rtl/>
          <w:lang w:eastAsia="en-US"/>
        </w:rPr>
        <w:t>יָדְךָ</w:t>
      </w:r>
      <w:r w:rsidRPr="00277AD0">
        <w:rPr>
          <w:rtl/>
          <w:lang w:eastAsia="en-US"/>
        </w:rPr>
        <w:t xml:space="preserve"> </w:t>
      </w:r>
      <w:r w:rsidRPr="00277AD0">
        <w:rPr>
          <w:rFonts w:hint="cs"/>
          <w:rtl/>
          <w:lang w:eastAsia="en-US"/>
        </w:rPr>
        <w:t>ה'</w:t>
      </w:r>
      <w:r w:rsidRPr="00277AD0">
        <w:rPr>
          <w:rtl/>
          <w:lang w:eastAsia="en-US"/>
        </w:rPr>
        <w:t xml:space="preserve"> </w:t>
      </w:r>
      <w:r w:rsidRPr="00277AD0">
        <w:rPr>
          <w:rFonts w:hint="eastAsia"/>
          <w:rtl/>
          <w:lang w:eastAsia="en-US"/>
        </w:rPr>
        <w:t>מִמְתִים</w:t>
      </w:r>
      <w:r w:rsidRPr="00277AD0">
        <w:rPr>
          <w:rtl/>
          <w:lang w:eastAsia="en-US"/>
        </w:rPr>
        <w:t xml:space="preserve"> </w:t>
      </w:r>
      <w:r w:rsidRPr="00277AD0">
        <w:rPr>
          <w:rFonts w:hint="eastAsia"/>
          <w:rtl/>
          <w:lang w:eastAsia="en-US"/>
        </w:rPr>
        <w:t>מֵחֶלֶד</w:t>
      </w:r>
      <w:r w:rsidRPr="00277AD0">
        <w:rPr>
          <w:rFonts w:hint="cs"/>
          <w:rtl/>
          <w:lang w:val="he-IL"/>
        </w:rPr>
        <w:t xml:space="preserve"> </w:t>
      </w:r>
      <w:r w:rsidRPr="00277AD0">
        <w:rPr>
          <w:rFonts w:hint="eastAsia"/>
          <w:rtl/>
          <w:lang w:eastAsia="en-US"/>
        </w:rPr>
        <w:t>חֶלְקָם</w:t>
      </w:r>
      <w:r w:rsidRPr="00277AD0">
        <w:rPr>
          <w:rtl/>
          <w:lang w:eastAsia="en-US"/>
        </w:rPr>
        <w:t xml:space="preserve"> </w:t>
      </w:r>
      <w:r w:rsidRPr="00277AD0">
        <w:rPr>
          <w:rFonts w:hint="eastAsia"/>
          <w:rtl/>
          <w:lang w:eastAsia="en-US"/>
        </w:rPr>
        <w:t>בַּחַיִּים</w:t>
      </w:r>
      <w:r w:rsidRPr="00277AD0">
        <w:rPr>
          <w:rFonts w:hint="cs"/>
          <w:rtl/>
          <w:lang w:eastAsia="en-US"/>
        </w:rPr>
        <w:t>"</w:t>
      </w:r>
      <w:r w:rsidRPr="00277AD0">
        <w:rPr>
          <w:rFonts w:hint="cs"/>
          <w:rtl/>
          <w:lang w:val="he-IL"/>
        </w:rPr>
        <w:t>. וכאן יש תמיהה או משחק מתוחכם של הדרשן. שהרי הפסוק מדבר על מ</w:t>
      </w:r>
      <w:r w:rsidRPr="00277AD0">
        <w:rPr>
          <w:rFonts w:hint="eastAsia"/>
          <w:rtl/>
          <w:lang w:val="he-IL"/>
        </w:rPr>
        <w:t>ְ</w:t>
      </w:r>
      <w:r w:rsidRPr="00277AD0">
        <w:rPr>
          <w:rFonts w:hint="cs"/>
          <w:rtl/>
          <w:lang w:val="he-IL"/>
        </w:rPr>
        <w:t>ת</w:t>
      </w:r>
      <w:r w:rsidRPr="00277AD0">
        <w:rPr>
          <w:rFonts w:hint="eastAsia"/>
          <w:rtl/>
          <w:lang w:val="he-IL"/>
        </w:rPr>
        <w:t>ִ</w:t>
      </w:r>
      <w:r w:rsidRPr="00277AD0">
        <w:rPr>
          <w:rFonts w:hint="cs"/>
          <w:rtl/>
          <w:lang w:val="he-IL"/>
        </w:rPr>
        <w:t>ים (אנשים חיים) ולא על</w:t>
      </w:r>
      <w:r w:rsidR="00D351D8">
        <w:rPr>
          <w:rFonts w:hint="cs"/>
          <w:rtl/>
          <w:lang w:val="he-IL"/>
        </w:rPr>
        <w:t xml:space="preserve"> מ</w:t>
      </w:r>
      <w:r w:rsidR="00D351D8">
        <w:rPr>
          <w:rFonts w:hint="eastAsia"/>
          <w:rtl/>
          <w:lang w:val="he-IL"/>
        </w:rPr>
        <w:t>ֵ</w:t>
      </w:r>
      <w:r w:rsidR="00D351D8">
        <w:rPr>
          <w:rFonts w:hint="cs"/>
          <w:rtl/>
          <w:lang w:val="he-IL"/>
        </w:rPr>
        <w:t>ת</w:t>
      </w:r>
      <w:r w:rsidR="00D351D8">
        <w:rPr>
          <w:rFonts w:hint="eastAsia"/>
          <w:rtl/>
          <w:lang w:val="he-IL"/>
        </w:rPr>
        <w:t>ִ</w:t>
      </w:r>
      <w:r w:rsidR="00D351D8">
        <w:rPr>
          <w:rFonts w:hint="cs"/>
          <w:rtl/>
          <w:lang w:val="he-IL"/>
        </w:rPr>
        <w:t>ים</w:t>
      </w:r>
      <w:r w:rsidRPr="00277AD0">
        <w:rPr>
          <w:rFonts w:hint="cs"/>
          <w:rtl/>
          <w:lang w:val="he-IL"/>
        </w:rPr>
        <w:t xml:space="preserve">. </w:t>
      </w:r>
      <w:r w:rsidR="00784313">
        <w:rPr>
          <w:rFonts w:hint="cs"/>
          <w:rtl/>
          <w:lang w:val="he-IL"/>
        </w:rPr>
        <w:t>ראו</w:t>
      </w:r>
      <w:r w:rsidRPr="00277AD0">
        <w:rPr>
          <w:rFonts w:hint="cs"/>
          <w:rtl/>
          <w:lang w:val="he-IL"/>
        </w:rPr>
        <w:t xml:space="preserve"> פירוש דעת מקרא על הפסוק. לעומתו, </w:t>
      </w:r>
      <w:r w:rsidR="00784313">
        <w:rPr>
          <w:rFonts w:hint="cs"/>
          <w:rtl/>
          <w:lang w:val="he-IL"/>
        </w:rPr>
        <w:t>ראו</w:t>
      </w:r>
      <w:r w:rsidRPr="00277AD0">
        <w:rPr>
          <w:rFonts w:hint="cs"/>
          <w:rtl/>
          <w:lang w:val="he-IL"/>
        </w:rPr>
        <w:t xml:space="preserve"> פירוש רש"י </w:t>
      </w:r>
      <w:proofErr w:type="spellStart"/>
      <w:r w:rsidRPr="00277AD0">
        <w:rPr>
          <w:rFonts w:hint="cs"/>
          <w:rtl/>
          <w:lang w:val="he-IL"/>
        </w:rPr>
        <w:t>ושטיינזלץ</w:t>
      </w:r>
      <w:proofErr w:type="spellEnd"/>
      <w:r w:rsidRPr="00277AD0">
        <w:rPr>
          <w:rFonts w:hint="cs"/>
          <w:rtl/>
          <w:lang w:val="he-IL"/>
        </w:rPr>
        <w:t xml:space="preserve"> בגמרא כאן. אפשר שיש כאן משחק </w:t>
      </w:r>
      <w:r w:rsidR="00575E8A" w:rsidRPr="00277AD0">
        <w:rPr>
          <w:rFonts w:hint="cs"/>
          <w:rtl/>
          <w:lang w:val="he-IL"/>
        </w:rPr>
        <w:t>פונטי</w:t>
      </w:r>
      <w:r w:rsidRPr="00277AD0">
        <w:rPr>
          <w:rFonts w:hint="cs"/>
          <w:rtl/>
          <w:lang w:val="he-IL"/>
        </w:rPr>
        <w:t xml:space="preserve"> פשוט שהרי מ</w:t>
      </w:r>
      <w:r w:rsidR="00D351D8">
        <w:rPr>
          <w:rFonts w:hint="eastAsia"/>
          <w:rtl/>
          <w:lang w:val="he-IL"/>
        </w:rPr>
        <w:t>ֵ</w:t>
      </w:r>
      <w:r w:rsidRPr="00277AD0">
        <w:rPr>
          <w:rFonts w:hint="cs"/>
          <w:rtl/>
          <w:lang w:val="he-IL"/>
        </w:rPr>
        <w:t>ת</w:t>
      </w:r>
      <w:r w:rsidR="00D351D8">
        <w:rPr>
          <w:rFonts w:hint="eastAsia"/>
          <w:rtl/>
          <w:lang w:val="he-IL"/>
        </w:rPr>
        <w:t>ִ</w:t>
      </w:r>
      <w:r w:rsidRPr="00277AD0">
        <w:rPr>
          <w:rFonts w:hint="cs"/>
          <w:rtl/>
          <w:lang w:val="he-IL"/>
        </w:rPr>
        <w:t>ים ומ</w:t>
      </w:r>
      <w:r w:rsidR="00D351D8">
        <w:rPr>
          <w:rFonts w:hint="eastAsia"/>
          <w:rtl/>
          <w:lang w:val="he-IL"/>
        </w:rPr>
        <w:t>ְ</w:t>
      </w:r>
      <w:r w:rsidRPr="00277AD0">
        <w:rPr>
          <w:rFonts w:hint="cs"/>
          <w:rtl/>
          <w:lang w:val="he-IL"/>
        </w:rPr>
        <w:t>ת</w:t>
      </w:r>
      <w:r w:rsidR="00D351D8">
        <w:rPr>
          <w:rFonts w:hint="eastAsia"/>
          <w:rtl/>
          <w:lang w:val="he-IL"/>
        </w:rPr>
        <w:t>ִ</w:t>
      </w:r>
      <w:r w:rsidRPr="00277AD0">
        <w:rPr>
          <w:rFonts w:hint="cs"/>
          <w:rtl/>
          <w:lang w:val="he-IL"/>
        </w:rPr>
        <w:t>ים נשמע כמעט אותו הדבר (</w:t>
      </w:r>
      <w:r w:rsidR="00D351D8">
        <w:rPr>
          <w:rFonts w:hint="cs"/>
          <w:rtl/>
          <w:lang w:val="he-IL"/>
        </w:rPr>
        <w:t xml:space="preserve">בפרט למי שמאריך ומדגיש </w:t>
      </w:r>
      <w:proofErr w:type="spellStart"/>
      <w:r w:rsidR="00D351D8">
        <w:rPr>
          <w:rFonts w:hint="cs"/>
          <w:rtl/>
          <w:lang w:val="he-IL"/>
        </w:rPr>
        <w:t>בשו"א</w:t>
      </w:r>
      <w:proofErr w:type="spellEnd"/>
      <w:r w:rsidR="00D351D8">
        <w:rPr>
          <w:rFonts w:hint="cs"/>
          <w:rtl/>
          <w:lang w:val="he-IL"/>
        </w:rPr>
        <w:t xml:space="preserve"> נע</w:t>
      </w:r>
      <w:r w:rsidRPr="00277AD0">
        <w:rPr>
          <w:rFonts w:hint="cs"/>
          <w:rtl/>
          <w:lang w:val="he-IL"/>
        </w:rPr>
        <w:t>). ואפשר שיש כאן רעיון עמוק יותר ו</w:t>
      </w:r>
      <w:r w:rsidR="00D351D8">
        <w:rPr>
          <w:rFonts w:hint="cs"/>
          <w:rtl/>
          <w:lang w:val="he-IL"/>
        </w:rPr>
        <w:t xml:space="preserve">המאיר עינינו יבורך בכל מילי </w:t>
      </w:r>
      <w:proofErr w:type="spellStart"/>
      <w:r w:rsidR="00D351D8">
        <w:rPr>
          <w:rFonts w:hint="cs"/>
          <w:rtl/>
          <w:lang w:val="he-IL"/>
        </w:rPr>
        <w:t>דמיטב</w:t>
      </w:r>
      <w:proofErr w:type="spellEnd"/>
      <w:r w:rsidR="00D351D8">
        <w:rPr>
          <w:rFonts w:hint="cs"/>
          <w:rtl/>
          <w:lang w:val="he-IL"/>
        </w:rPr>
        <w:t>.</w:t>
      </w:r>
      <w:r w:rsidRPr="00277AD0">
        <w:rPr>
          <w:rFonts w:hint="cs"/>
          <w:rtl/>
          <w:lang w:val="he-IL"/>
        </w:rPr>
        <w:t xml:space="preserve"> </w:t>
      </w:r>
    </w:p>
  </w:footnote>
  <w:footnote w:id="12">
    <w:p w14:paraId="25D180B7" w14:textId="77777777" w:rsidR="00AF3576" w:rsidRPr="00277AD0" w:rsidRDefault="00AF3576" w:rsidP="000E4E04">
      <w:pPr>
        <w:pStyle w:val="a3"/>
        <w:rPr>
          <w:rFonts w:hint="cs"/>
          <w:rtl/>
        </w:rPr>
      </w:pPr>
      <w:r w:rsidRPr="00277AD0">
        <w:rPr>
          <w:rStyle w:val="a5"/>
        </w:rPr>
        <w:footnoteRef/>
      </w:r>
      <w:r w:rsidRPr="00277AD0">
        <w:rPr>
          <w:rtl/>
        </w:rPr>
        <w:t xml:space="preserve"> </w:t>
      </w:r>
      <w:r w:rsidRPr="00277AD0">
        <w:rPr>
          <w:rFonts w:hint="cs"/>
          <w:rtl/>
        </w:rPr>
        <w:t>אולי בהמשך למה שהבאנו בשם ספר החינוך לעיל, רבי עקיבא מאמין שחיותינו ה</w:t>
      </w:r>
      <w:r>
        <w:rPr>
          <w:rFonts w:hint="cs"/>
          <w:rtl/>
        </w:rPr>
        <w:t>י</w:t>
      </w:r>
      <w:r w:rsidRPr="00277AD0">
        <w:rPr>
          <w:rFonts w:hint="cs"/>
          <w:rtl/>
        </w:rPr>
        <w:t xml:space="preserve">א כאן בעולם הזה, ללמוד תורה ולעבוד את ה'. </w:t>
      </w:r>
      <w:r>
        <w:rPr>
          <w:rFonts w:hint="cs"/>
          <w:rtl/>
        </w:rPr>
        <w:t xml:space="preserve">כך בפשטות. </w:t>
      </w:r>
      <w:r w:rsidRPr="00277AD0">
        <w:rPr>
          <w:rFonts w:hint="cs"/>
          <w:rtl/>
        </w:rPr>
        <w:t>אבל עבודה זו היא גם "בכל נפשך"</w:t>
      </w:r>
      <w:r w:rsidR="000E4E04">
        <w:rPr>
          <w:rFonts w:hint="cs"/>
          <w:rtl/>
        </w:rPr>
        <w:t xml:space="preserve">, </w:t>
      </w:r>
      <w:r w:rsidRPr="00277AD0">
        <w:rPr>
          <w:rFonts w:hint="cs"/>
          <w:rtl/>
        </w:rPr>
        <w:t xml:space="preserve">גם אם התוצאה היא מסרקות של ברזל. ואי לכך, על כורחנו נאמר שההבטחה המלאה של "חיותינו כיום הזה" היא "חלקם בארץ החיים". הגמול והשכר הסופי הוא בעולם הבא. </w:t>
      </w:r>
      <w:r w:rsidR="000E4E04">
        <w:rPr>
          <w:rFonts w:hint="cs"/>
          <w:rtl/>
        </w:rPr>
        <w:t>אך</w:t>
      </w:r>
      <w:r w:rsidRPr="00277AD0">
        <w:rPr>
          <w:rFonts w:hint="cs"/>
          <w:rtl/>
        </w:rPr>
        <w:t xml:space="preserve"> לא רבי עקיבא אומר זאת, אלא בת קול. וחכמים אחרים אף הרחיקו לכת ואמרו: "שכר מצווה בהאי עלמא </w:t>
      </w:r>
      <w:proofErr w:type="spellStart"/>
      <w:r w:rsidRPr="00277AD0">
        <w:rPr>
          <w:rFonts w:hint="cs"/>
          <w:rtl/>
        </w:rPr>
        <w:t>ליכא</w:t>
      </w:r>
      <w:proofErr w:type="spellEnd"/>
      <w:r w:rsidRPr="00277AD0">
        <w:rPr>
          <w:rFonts w:hint="cs"/>
          <w:rtl/>
        </w:rPr>
        <w:t xml:space="preserve">". </w:t>
      </w:r>
      <w:r w:rsidR="00784313">
        <w:rPr>
          <w:rFonts w:hint="cs"/>
          <w:rtl/>
        </w:rPr>
        <w:t>ראו</w:t>
      </w:r>
      <w:r w:rsidRPr="00277AD0">
        <w:rPr>
          <w:rFonts w:hint="cs"/>
          <w:rtl/>
        </w:rPr>
        <w:t xml:space="preserve"> בגמרא קידושין לט ע"ב בבן שאביו שלח אותו לקיים מצוות שילוח הקן. אם כך, אנו חוזרים לדברי רמב"ן בו פתחנו שמבחין בין השכר ובין החיות בעצם קיום המצוות ולימוד התורה. </w:t>
      </w:r>
    </w:p>
  </w:footnote>
  <w:footnote w:id="13">
    <w:p w14:paraId="7143AE44" w14:textId="77777777" w:rsidR="0042368E" w:rsidRPr="00277AD0" w:rsidRDefault="0042368E" w:rsidP="0042368E">
      <w:pPr>
        <w:pStyle w:val="a3"/>
        <w:rPr>
          <w:rFonts w:hint="cs"/>
        </w:rPr>
      </w:pPr>
      <w:r w:rsidRPr="00277AD0">
        <w:rPr>
          <w:rStyle w:val="a5"/>
        </w:rPr>
        <w:footnoteRef/>
      </w:r>
      <w:r w:rsidRPr="00277AD0">
        <w:rPr>
          <w:rtl/>
        </w:rPr>
        <w:t xml:space="preserve"> </w:t>
      </w:r>
      <w:r w:rsidR="00784313">
        <w:rPr>
          <w:rFonts w:hint="cs"/>
          <w:rtl/>
        </w:rPr>
        <w:t>ראו</w:t>
      </w:r>
      <w:r w:rsidRPr="00277AD0">
        <w:rPr>
          <w:rFonts w:hint="cs"/>
          <w:rtl/>
        </w:rPr>
        <w:t xml:space="preserve"> </w:t>
      </w:r>
      <w:r w:rsidRPr="00277AD0">
        <w:rPr>
          <w:rFonts w:hint="eastAsia"/>
          <w:rtl/>
          <w:lang w:eastAsia="en-US"/>
        </w:rPr>
        <w:t>בראשית</w:t>
      </w:r>
      <w:r w:rsidRPr="00277AD0">
        <w:rPr>
          <w:rtl/>
          <w:lang w:eastAsia="en-US"/>
        </w:rPr>
        <w:t xml:space="preserve"> </w:t>
      </w:r>
      <w:r w:rsidRPr="00277AD0">
        <w:rPr>
          <w:rFonts w:hint="eastAsia"/>
          <w:rtl/>
          <w:lang w:eastAsia="en-US"/>
        </w:rPr>
        <w:t>רבה</w:t>
      </w:r>
      <w:r w:rsidRPr="00277AD0">
        <w:rPr>
          <w:rtl/>
          <w:lang w:eastAsia="en-US"/>
        </w:rPr>
        <w:t xml:space="preserve"> </w:t>
      </w:r>
      <w:r w:rsidRPr="00277AD0">
        <w:rPr>
          <w:rFonts w:hint="eastAsia"/>
          <w:rtl/>
          <w:lang w:eastAsia="en-US"/>
        </w:rPr>
        <w:t>מד</w:t>
      </w:r>
      <w:r w:rsidRPr="00277AD0">
        <w:rPr>
          <w:rtl/>
          <w:lang w:eastAsia="en-US"/>
        </w:rPr>
        <w:t xml:space="preserve"> </w:t>
      </w:r>
      <w:r w:rsidRPr="00277AD0">
        <w:rPr>
          <w:rFonts w:hint="eastAsia"/>
          <w:rtl/>
          <w:lang w:eastAsia="en-US"/>
        </w:rPr>
        <w:t>א</w:t>
      </w:r>
      <w:r w:rsidRPr="00277AD0">
        <w:rPr>
          <w:rFonts w:hint="cs"/>
          <w:rtl/>
          <w:lang w:eastAsia="en-US"/>
        </w:rPr>
        <w:t xml:space="preserve"> על </w:t>
      </w:r>
      <w:r>
        <w:rPr>
          <w:rFonts w:hint="cs"/>
          <w:rtl/>
          <w:lang w:eastAsia="en-US"/>
        </w:rPr>
        <w:t xml:space="preserve">הפסוק </w:t>
      </w:r>
      <w:r w:rsidRPr="00277AD0">
        <w:rPr>
          <w:rFonts w:hint="cs"/>
          <w:rtl/>
          <w:lang w:eastAsia="en-US"/>
        </w:rPr>
        <w:t>וה' ניסה את אברהם</w:t>
      </w:r>
      <w:r>
        <w:rPr>
          <w:rFonts w:hint="cs"/>
          <w:rtl/>
          <w:lang w:eastAsia="en-US"/>
        </w:rPr>
        <w:t>,</w:t>
      </w:r>
      <w:r w:rsidRPr="00277AD0">
        <w:rPr>
          <w:rFonts w:hint="cs"/>
          <w:rtl/>
          <w:lang w:eastAsia="en-US"/>
        </w:rPr>
        <w:t xml:space="preserve"> בעקידה: "</w:t>
      </w:r>
      <w:r w:rsidRPr="00277AD0">
        <w:rPr>
          <w:rFonts w:hint="eastAsia"/>
          <w:rtl/>
          <w:lang w:eastAsia="en-US"/>
        </w:rPr>
        <w:t>רב</w:t>
      </w:r>
      <w:r w:rsidRPr="00277AD0">
        <w:rPr>
          <w:rtl/>
          <w:lang w:eastAsia="en-US"/>
        </w:rPr>
        <w:t xml:space="preserve"> </w:t>
      </w:r>
      <w:r w:rsidRPr="00277AD0">
        <w:rPr>
          <w:rFonts w:hint="eastAsia"/>
          <w:rtl/>
          <w:lang w:eastAsia="en-US"/>
        </w:rPr>
        <w:t>אמר</w:t>
      </w:r>
      <w:r w:rsidRPr="00277AD0">
        <w:rPr>
          <w:rFonts w:hint="cs"/>
          <w:rtl/>
          <w:lang w:eastAsia="en-US"/>
        </w:rPr>
        <w:t>:</w:t>
      </w:r>
      <w:r w:rsidRPr="00277AD0">
        <w:rPr>
          <w:rtl/>
          <w:lang w:eastAsia="en-US"/>
        </w:rPr>
        <w:t xml:space="preserve"> </w:t>
      </w:r>
      <w:r w:rsidRPr="00277AD0">
        <w:rPr>
          <w:rFonts w:hint="eastAsia"/>
          <w:rtl/>
          <w:lang w:eastAsia="en-US"/>
        </w:rPr>
        <w:t>לא</w:t>
      </w:r>
      <w:r w:rsidRPr="00277AD0">
        <w:rPr>
          <w:rtl/>
          <w:lang w:eastAsia="en-US"/>
        </w:rPr>
        <w:t xml:space="preserve"> </w:t>
      </w:r>
      <w:r w:rsidRPr="00277AD0">
        <w:rPr>
          <w:rFonts w:hint="eastAsia"/>
          <w:rtl/>
          <w:lang w:eastAsia="en-US"/>
        </w:rPr>
        <w:t>נתנו</w:t>
      </w:r>
      <w:r w:rsidRPr="00277AD0">
        <w:rPr>
          <w:rtl/>
          <w:lang w:eastAsia="en-US"/>
        </w:rPr>
        <w:t xml:space="preserve"> </w:t>
      </w:r>
      <w:r w:rsidRPr="00277AD0">
        <w:rPr>
          <w:rFonts w:hint="eastAsia"/>
          <w:rtl/>
          <w:lang w:eastAsia="en-US"/>
        </w:rPr>
        <w:t>המצות</w:t>
      </w:r>
      <w:r w:rsidRPr="00277AD0">
        <w:rPr>
          <w:rtl/>
          <w:lang w:eastAsia="en-US"/>
        </w:rPr>
        <w:t xml:space="preserve"> </w:t>
      </w:r>
      <w:r w:rsidRPr="00277AD0">
        <w:rPr>
          <w:rFonts w:hint="eastAsia"/>
          <w:rtl/>
          <w:lang w:eastAsia="en-US"/>
        </w:rPr>
        <w:t>אלא</w:t>
      </w:r>
      <w:r w:rsidRPr="00277AD0">
        <w:rPr>
          <w:rtl/>
          <w:lang w:eastAsia="en-US"/>
        </w:rPr>
        <w:t xml:space="preserve"> </w:t>
      </w:r>
      <w:r w:rsidRPr="00277AD0">
        <w:rPr>
          <w:rFonts w:hint="eastAsia"/>
          <w:rtl/>
          <w:lang w:eastAsia="en-US"/>
        </w:rPr>
        <w:t>לצרף</w:t>
      </w:r>
      <w:r w:rsidRPr="00277AD0">
        <w:rPr>
          <w:rtl/>
          <w:lang w:eastAsia="en-US"/>
        </w:rPr>
        <w:t xml:space="preserve"> </w:t>
      </w:r>
      <w:r w:rsidRPr="00277AD0">
        <w:rPr>
          <w:rFonts w:hint="eastAsia"/>
          <w:rtl/>
          <w:lang w:eastAsia="en-US"/>
        </w:rPr>
        <w:t>בהן</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הבריות</w:t>
      </w:r>
      <w:r w:rsidRPr="00277AD0">
        <w:rPr>
          <w:rFonts w:hint="cs"/>
          <w:rtl/>
          <w:lang w:eastAsia="en-US"/>
        </w:rPr>
        <w:t>.</w:t>
      </w:r>
      <w:r w:rsidRPr="00277AD0">
        <w:rPr>
          <w:rtl/>
          <w:lang w:eastAsia="en-US"/>
        </w:rPr>
        <w:t xml:space="preserve"> </w:t>
      </w:r>
      <w:r w:rsidRPr="00277AD0">
        <w:rPr>
          <w:rFonts w:hint="eastAsia"/>
          <w:rtl/>
          <w:lang w:eastAsia="en-US"/>
        </w:rPr>
        <w:t>וכי</w:t>
      </w:r>
      <w:r w:rsidRPr="00277AD0">
        <w:rPr>
          <w:rtl/>
          <w:lang w:eastAsia="en-US"/>
        </w:rPr>
        <w:t xml:space="preserve"> </w:t>
      </w:r>
      <w:r w:rsidRPr="00277AD0">
        <w:rPr>
          <w:rFonts w:hint="eastAsia"/>
          <w:rtl/>
          <w:lang w:eastAsia="en-US"/>
        </w:rPr>
        <w:t>מה</w:t>
      </w:r>
      <w:r w:rsidRPr="00277AD0">
        <w:rPr>
          <w:rtl/>
          <w:lang w:eastAsia="en-US"/>
        </w:rPr>
        <w:t xml:space="preserve"> </w:t>
      </w:r>
      <w:r w:rsidRPr="00277AD0">
        <w:rPr>
          <w:rFonts w:hint="eastAsia"/>
          <w:rtl/>
          <w:lang w:eastAsia="en-US"/>
        </w:rPr>
        <w:t>איכפת</w:t>
      </w:r>
      <w:r w:rsidRPr="00277AD0">
        <w:rPr>
          <w:rtl/>
          <w:lang w:eastAsia="en-US"/>
        </w:rPr>
        <w:t xml:space="preserve"> </w:t>
      </w:r>
      <w:r w:rsidRPr="00277AD0">
        <w:rPr>
          <w:rFonts w:hint="eastAsia"/>
          <w:rtl/>
          <w:lang w:eastAsia="en-US"/>
        </w:rPr>
        <w:t>ל</w:t>
      </w:r>
      <w:r w:rsidRPr="00277AD0">
        <w:rPr>
          <w:rFonts w:hint="cs"/>
          <w:rtl/>
          <w:lang w:eastAsia="en-US"/>
        </w:rPr>
        <w:t>ו</w:t>
      </w:r>
      <w:r w:rsidRPr="00277AD0">
        <w:rPr>
          <w:rtl/>
          <w:lang w:eastAsia="en-US"/>
        </w:rPr>
        <w:t xml:space="preserve"> </w:t>
      </w:r>
      <w:r w:rsidRPr="00277AD0">
        <w:rPr>
          <w:rFonts w:hint="eastAsia"/>
          <w:rtl/>
          <w:lang w:eastAsia="en-US"/>
        </w:rPr>
        <w:t>לקב</w:t>
      </w:r>
      <w:r w:rsidRPr="00277AD0">
        <w:rPr>
          <w:rtl/>
          <w:lang w:eastAsia="en-US"/>
        </w:rPr>
        <w:t>"</w:t>
      </w:r>
      <w:r w:rsidRPr="00277AD0">
        <w:rPr>
          <w:rFonts w:hint="eastAsia"/>
          <w:rtl/>
          <w:lang w:eastAsia="en-US"/>
        </w:rPr>
        <w:t>ה</w:t>
      </w:r>
      <w:r w:rsidRPr="00277AD0">
        <w:rPr>
          <w:rtl/>
          <w:lang w:eastAsia="en-US"/>
        </w:rPr>
        <w:t xml:space="preserve"> </w:t>
      </w:r>
      <w:r w:rsidRPr="00277AD0">
        <w:rPr>
          <w:rFonts w:hint="eastAsia"/>
          <w:rtl/>
          <w:lang w:eastAsia="en-US"/>
        </w:rPr>
        <w:t>למי</w:t>
      </w:r>
      <w:r w:rsidRPr="00277AD0">
        <w:rPr>
          <w:rtl/>
          <w:lang w:eastAsia="en-US"/>
        </w:rPr>
        <w:t xml:space="preserve"> </w:t>
      </w:r>
      <w:r w:rsidRPr="00277AD0">
        <w:rPr>
          <w:rFonts w:hint="eastAsia"/>
          <w:rtl/>
          <w:lang w:eastAsia="en-US"/>
        </w:rPr>
        <w:t>ששוחט</w:t>
      </w:r>
      <w:r w:rsidRPr="00277AD0">
        <w:rPr>
          <w:rtl/>
          <w:lang w:eastAsia="en-US"/>
        </w:rPr>
        <w:t xml:space="preserve"> </w:t>
      </w:r>
      <w:r w:rsidRPr="00277AD0">
        <w:rPr>
          <w:rFonts w:hint="eastAsia"/>
          <w:rtl/>
          <w:lang w:eastAsia="en-US"/>
        </w:rPr>
        <w:t>מן</w:t>
      </w:r>
      <w:r w:rsidRPr="00277AD0">
        <w:rPr>
          <w:rtl/>
          <w:lang w:eastAsia="en-US"/>
        </w:rPr>
        <w:t xml:space="preserve"> </w:t>
      </w:r>
      <w:proofErr w:type="spellStart"/>
      <w:r w:rsidRPr="00277AD0">
        <w:rPr>
          <w:rFonts w:hint="eastAsia"/>
          <w:rtl/>
          <w:lang w:eastAsia="en-US"/>
        </w:rPr>
        <w:t>הצואר</w:t>
      </w:r>
      <w:proofErr w:type="spellEnd"/>
      <w:r w:rsidRPr="00277AD0">
        <w:rPr>
          <w:rtl/>
          <w:lang w:eastAsia="en-US"/>
        </w:rPr>
        <w:t xml:space="preserve">, </w:t>
      </w:r>
      <w:r w:rsidRPr="00277AD0">
        <w:rPr>
          <w:rFonts w:hint="eastAsia"/>
          <w:rtl/>
          <w:lang w:eastAsia="en-US"/>
        </w:rPr>
        <w:t>או</w:t>
      </w:r>
      <w:r w:rsidRPr="00277AD0">
        <w:rPr>
          <w:rtl/>
          <w:lang w:eastAsia="en-US"/>
        </w:rPr>
        <w:t xml:space="preserve"> </w:t>
      </w:r>
      <w:r w:rsidRPr="00277AD0">
        <w:rPr>
          <w:rFonts w:hint="eastAsia"/>
          <w:rtl/>
          <w:lang w:eastAsia="en-US"/>
        </w:rPr>
        <w:t>מי</w:t>
      </w:r>
      <w:r w:rsidRPr="00277AD0">
        <w:rPr>
          <w:rtl/>
          <w:lang w:eastAsia="en-US"/>
        </w:rPr>
        <w:t xml:space="preserve"> </w:t>
      </w:r>
      <w:r w:rsidRPr="00277AD0">
        <w:rPr>
          <w:rFonts w:hint="eastAsia"/>
          <w:rtl/>
          <w:lang w:eastAsia="en-US"/>
        </w:rPr>
        <w:t>ששוחט</w:t>
      </w:r>
      <w:r w:rsidRPr="00277AD0">
        <w:rPr>
          <w:rtl/>
          <w:lang w:eastAsia="en-US"/>
        </w:rPr>
        <w:t xml:space="preserve"> </w:t>
      </w:r>
      <w:r w:rsidRPr="00277AD0">
        <w:rPr>
          <w:rFonts w:hint="eastAsia"/>
          <w:rtl/>
          <w:lang w:eastAsia="en-US"/>
        </w:rPr>
        <w:t>מן</w:t>
      </w:r>
      <w:r w:rsidRPr="00277AD0">
        <w:rPr>
          <w:rtl/>
          <w:lang w:eastAsia="en-US"/>
        </w:rPr>
        <w:t xml:space="preserve"> </w:t>
      </w:r>
      <w:r w:rsidRPr="00277AD0">
        <w:rPr>
          <w:rFonts w:hint="eastAsia"/>
          <w:rtl/>
          <w:lang w:eastAsia="en-US"/>
        </w:rPr>
        <w:t>העורף</w:t>
      </w:r>
      <w:r w:rsidRPr="00277AD0">
        <w:rPr>
          <w:rFonts w:hint="cs"/>
          <w:rtl/>
          <w:lang w:eastAsia="en-US"/>
        </w:rPr>
        <w:t>?</w:t>
      </w:r>
      <w:r w:rsidRPr="00277AD0">
        <w:rPr>
          <w:rtl/>
          <w:lang w:eastAsia="en-US"/>
        </w:rPr>
        <w:t xml:space="preserve"> </w:t>
      </w:r>
      <w:r w:rsidRPr="00277AD0">
        <w:rPr>
          <w:rFonts w:hint="eastAsia"/>
          <w:rtl/>
          <w:lang w:eastAsia="en-US"/>
        </w:rPr>
        <w:t>הוי</w:t>
      </w:r>
      <w:r w:rsidRPr="00277AD0">
        <w:rPr>
          <w:rFonts w:hint="cs"/>
          <w:rtl/>
          <w:lang w:eastAsia="en-US"/>
        </w:rPr>
        <w:t>:</w:t>
      </w:r>
      <w:r w:rsidRPr="00277AD0">
        <w:rPr>
          <w:rtl/>
          <w:lang w:eastAsia="en-US"/>
        </w:rPr>
        <w:t xml:space="preserve"> </w:t>
      </w:r>
      <w:r w:rsidRPr="00277AD0">
        <w:rPr>
          <w:rFonts w:hint="eastAsia"/>
          <w:rtl/>
          <w:lang w:eastAsia="en-US"/>
        </w:rPr>
        <w:t>לא</w:t>
      </w:r>
      <w:r w:rsidRPr="00277AD0">
        <w:rPr>
          <w:rtl/>
          <w:lang w:eastAsia="en-US"/>
        </w:rPr>
        <w:t xml:space="preserve"> </w:t>
      </w:r>
      <w:r w:rsidRPr="00277AD0">
        <w:rPr>
          <w:rFonts w:hint="eastAsia"/>
          <w:rtl/>
          <w:lang w:eastAsia="en-US"/>
        </w:rPr>
        <w:t>נתנו</w:t>
      </w:r>
      <w:r w:rsidRPr="00277AD0">
        <w:rPr>
          <w:rtl/>
          <w:lang w:eastAsia="en-US"/>
        </w:rPr>
        <w:t xml:space="preserve"> </w:t>
      </w:r>
      <w:r w:rsidRPr="00277AD0">
        <w:rPr>
          <w:rFonts w:hint="eastAsia"/>
          <w:rtl/>
          <w:lang w:eastAsia="en-US"/>
        </w:rPr>
        <w:t>המצות</w:t>
      </w:r>
      <w:r w:rsidRPr="00277AD0">
        <w:rPr>
          <w:rtl/>
          <w:lang w:eastAsia="en-US"/>
        </w:rPr>
        <w:t xml:space="preserve"> </w:t>
      </w:r>
      <w:r w:rsidRPr="00277AD0">
        <w:rPr>
          <w:rFonts w:hint="eastAsia"/>
          <w:rtl/>
          <w:lang w:eastAsia="en-US"/>
        </w:rPr>
        <w:t>אלא</w:t>
      </w:r>
      <w:r w:rsidRPr="00277AD0">
        <w:rPr>
          <w:rtl/>
          <w:lang w:eastAsia="en-US"/>
        </w:rPr>
        <w:t xml:space="preserve"> </w:t>
      </w:r>
      <w:r w:rsidRPr="00277AD0">
        <w:rPr>
          <w:rFonts w:hint="eastAsia"/>
          <w:rtl/>
          <w:lang w:eastAsia="en-US"/>
        </w:rPr>
        <w:t>לצרף</w:t>
      </w:r>
      <w:r w:rsidRPr="00277AD0">
        <w:rPr>
          <w:rtl/>
          <w:lang w:eastAsia="en-US"/>
        </w:rPr>
        <w:t xml:space="preserve"> </w:t>
      </w:r>
      <w:r w:rsidRPr="00277AD0">
        <w:rPr>
          <w:rFonts w:hint="eastAsia"/>
          <w:rtl/>
          <w:lang w:eastAsia="en-US"/>
        </w:rPr>
        <w:t>בהם</w:t>
      </w:r>
      <w:r w:rsidRPr="00277AD0">
        <w:rPr>
          <w:rtl/>
          <w:lang w:eastAsia="en-US"/>
        </w:rPr>
        <w:t xml:space="preserve"> </w:t>
      </w:r>
      <w:r w:rsidRPr="00277AD0">
        <w:rPr>
          <w:rFonts w:hint="eastAsia"/>
          <w:rtl/>
          <w:lang w:eastAsia="en-US"/>
        </w:rPr>
        <w:t>את</w:t>
      </w:r>
      <w:r w:rsidRPr="00277AD0">
        <w:rPr>
          <w:rtl/>
          <w:lang w:eastAsia="en-US"/>
        </w:rPr>
        <w:t xml:space="preserve"> </w:t>
      </w:r>
      <w:r w:rsidRPr="00277AD0">
        <w:rPr>
          <w:rFonts w:hint="eastAsia"/>
          <w:rtl/>
          <w:lang w:eastAsia="en-US"/>
        </w:rPr>
        <w:t>הבריות</w:t>
      </w:r>
      <w:r w:rsidRPr="00277AD0">
        <w:rPr>
          <w:rFonts w:hint="cs"/>
          <w:rtl/>
          <w:lang w:eastAsia="en-US"/>
        </w:rPr>
        <w:t>".</w:t>
      </w:r>
      <w:r w:rsidR="00614CC1">
        <w:rPr>
          <w:rFonts w:hint="cs"/>
          <w:rtl/>
          <w:lang w:eastAsia="en-US"/>
        </w:rPr>
        <w:t xml:space="preserve"> ורמב"ן בדברים </w:t>
      </w:r>
      <w:proofErr w:type="spellStart"/>
      <w:r w:rsidR="008F77D6">
        <w:rPr>
          <w:rFonts w:hint="cs"/>
          <w:rtl/>
          <w:lang w:eastAsia="en-US"/>
        </w:rPr>
        <w:t>כב</w:t>
      </w:r>
      <w:proofErr w:type="spellEnd"/>
      <w:r w:rsidR="008F77D6">
        <w:rPr>
          <w:rFonts w:hint="cs"/>
          <w:rtl/>
          <w:lang w:eastAsia="en-US"/>
        </w:rPr>
        <w:t xml:space="preserve"> ו במצוות שילוח הקו הרחיב במוטיב זה בוויכוחו עם הרמב"ם בנושא טעמי המצוות</w:t>
      </w:r>
      <w:r w:rsidR="008155B0">
        <w:rPr>
          <w:rFonts w:hint="cs"/>
          <w:rtl/>
          <w:lang w:eastAsia="en-US"/>
        </w:rPr>
        <w:t xml:space="preserve"> </w:t>
      </w:r>
      <w:r w:rsidR="008155B0">
        <w:rPr>
          <w:rtl/>
          <w:lang w:eastAsia="en-US"/>
        </w:rPr>
        <w:t>–</w:t>
      </w:r>
      <w:r w:rsidR="008155B0">
        <w:rPr>
          <w:rFonts w:hint="cs"/>
          <w:rtl/>
          <w:lang w:eastAsia="en-US"/>
        </w:rPr>
        <w:t xml:space="preserve"> ראו בדברינו </w:t>
      </w:r>
      <w:hyperlink r:id="rId4" w:anchor="gsc.tab=0" w:history="1">
        <w:r w:rsidR="008155B0" w:rsidRPr="008155B0">
          <w:rPr>
            <w:rStyle w:val="Hyperlink"/>
            <w:rFonts w:hint="cs"/>
            <w:rtl/>
            <w:lang w:eastAsia="en-US"/>
          </w:rPr>
          <w:t>על מידות גזירות וטעמי המצוות</w:t>
        </w:r>
      </w:hyperlink>
      <w:r w:rsidR="008F77D6">
        <w:rPr>
          <w:rFonts w:hint="cs"/>
          <w:rtl/>
          <w:lang w:eastAsia="en-US"/>
        </w:rPr>
        <w:t xml:space="preserve">. ואנו נזכיר שיש גם עשייה מאהבה ולא רק ביראה. ראו דברינו </w:t>
      </w:r>
      <w:hyperlink r:id="rId5" w:anchor="gsc.tab=0" w:history="1">
        <w:r w:rsidR="008F77D6" w:rsidRPr="008F77D6">
          <w:rPr>
            <w:rStyle w:val="Hyperlink"/>
            <w:rFonts w:hint="cs"/>
            <w:rtl/>
            <w:lang w:eastAsia="en-US"/>
          </w:rPr>
          <w:t>עשה מאהבה עשה מיראה</w:t>
        </w:r>
      </w:hyperlink>
      <w:r w:rsidR="008F77D6">
        <w:rPr>
          <w:rFonts w:hint="cs"/>
          <w:rtl/>
          <w:lang w:eastAsia="en-US"/>
        </w:rPr>
        <w:t xml:space="preserve"> בפרשת עקב.</w:t>
      </w:r>
    </w:p>
  </w:footnote>
  <w:footnote w:id="14">
    <w:p w14:paraId="4C8152F9" w14:textId="77777777" w:rsidR="0042368E" w:rsidRPr="00277AD0" w:rsidRDefault="0042368E" w:rsidP="000E4E04">
      <w:pPr>
        <w:pStyle w:val="a3"/>
        <w:rPr>
          <w:rFonts w:hint="cs"/>
        </w:rPr>
      </w:pPr>
      <w:r w:rsidRPr="00277AD0">
        <w:rPr>
          <w:rStyle w:val="a5"/>
        </w:rPr>
        <w:footnoteRef/>
      </w:r>
      <w:r w:rsidRPr="00277AD0">
        <w:rPr>
          <w:rtl/>
        </w:rPr>
        <w:t xml:space="preserve"> </w:t>
      </w:r>
      <w:r w:rsidRPr="00277AD0">
        <w:rPr>
          <w:rFonts w:hint="cs"/>
          <w:rtl/>
        </w:rPr>
        <w:t>אנחנו חוזרים למשמעות הפסוקים בהקשר עם יציאת מצרים ולהבחנה בין טוב ושכר ובין חיות. טוב ושכר, בפרט אלה הסופיים והאמיתיים</w:t>
      </w:r>
      <w:r>
        <w:rPr>
          <w:rFonts w:hint="cs"/>
          <w:rtl/>
        </w:rPr>
        <w:t xml:space="preserve">, הם רק בעולם הבא, כאשר האדם עומד בפני </w:t>
      </w:r>
      <w:r w:rsidRPr="00277AD0">
        <w:rPr>
          <w:rFonts w:hint="cs"/>
          <w:rtl/>
        </w:rPr>
        <w:t>מי ש</w:t>
      </w:r>
      <w:r>
        <w:rPr>
          <w:rFonts w:hint="cs"/>
          <w:rtl/>
        </w:rPr>
        <w:t xml:space="preserve">"הכל יוכל </w:t>
      </w:r>
      <w:r w:rsidRPr="00277AD0">
        <w:rPr>
          <w:rFonts w:hint="cs"/>
          <w:rtl/>
        </w:rPr>
        <w:t>וכללם יחד"</w:t>
      </w:r>
      <w:r>
        <w:rPr>
          <w:rFonts w:hint="cs"/>
          <w:rtl/>
        </w:rPr>
        <w:t xml:space="preserve"> ועושה את החשבון הסופי והכולל.</w:t>
      </w:r>
      <w:r w:rsidRPr="00277AD0">
        <w:rPr>
          <w:rFonts w:hint="cs"/>
          <w:rtl/>
        </w:rPr>
        <w:t xml:space="preserve"> אבל החיות היא בעולם הזה. ועל דואליות זו כבר אמרו חכמים: "</w:t>
      </w:r>
      <w:r w:rsidRPr="00277AD0">
        <w:rPr>
          <w:rFonts w:hint="eastAsia"/>
          <w:rtl/>
          <w:lang w:eastAsia="en-US"/>
        </w:rPr>
        <w:t>יפה</w:t>
      </w:r>
      <w:r w:rsidRPr="00277AD0">
        <w:rPr>
          <w:rtl/>
          <w:lang w:eastAsia="en-US"/>
        </w:rPr>
        <w:t xml:space="preserve"> </w:t>
      </w:r>
      <w:r w:rsidRPr="00277AD0">
        <w:rPr>
          <w:rFonts w:hint="eastAsia"/>
          <w:rtl/>
          <w:lang w:eastAsia="en-US"/>
        </w:rPr>
        <w:t>שעה</w:t>
      </w:r>
      <w:r w:rsidRPr="00277AD0">
        <w:rPr>
          <w:rtl/>
          <w:lang w:eastAsia="en-US"/>
        </w:rPr>
        <w:t xml:space="preserve"> </w:t>
      </w:r>
      <w:r w:rsidRPr="00277AD0">
        <w:rPr>
          <w:rFonts w:hint="eastAsia"/>
          <w:rtl/>
          <w:lang w:eastAsia="en-US"/>
        </w:rPr>
        <w:t>אחת</w:t>
      </w:r>
      <w:r w:rsidRPr="00277AD0">
        <w:rPr>
          <w:rtl/>
          <w:lang w:eastAsia="en-US"/>
        </w:rPr>
        <w:t xml:space="preserve"> </w:t>
      </w:r>
      <w:r w:rsidRPr="00277AD0">
        <w:rPr>
          <w:rFonts w:hint="eastAsia"/>
          <w:rtl/>
          <w:lang w:eastAsia="en-US"/>
        </w:rPr>
        <w:t>בתשובה</w:t>
      </w:r>
      <w:r w:rsidRPr="00277AD0">
        <w:rPr>
          <w:rtl/>
          <w:lang w:eastAsia="en-US"/>
        </w:rPr>
        <w:t xml:space="preserve"> </w:t>
      </w:r>
      <w:r w:rsidRPr="00277AD0">
        <w:rPr>
          <w:rFonts w:hint="eastAsia"/>
          <w:rtl/>
          <w:lang w:eastAsia="en-US"/>
        </w:rPr>
        <w:t>ומעשים</w:t>
      </w:r>
      <w:r w:rsidRPr="00277AD0">
        <w:rPr>
          <w:rtl/>
          <w:lang w:eastAsia="en-US"/>
        </w:rPr>
        <w:t xml:space="preserve"> </w:t>
      </w:r>
      <w:r w:rsidRPr="00277AD0">
        <w:rPr>
          <w:rFonts w:hint="eastAsia"/>
          <w:rtl/>
          <w:lang w:eastAsia="en-US"/>
        </w:rPr>
        <w:t>טובים</w:t>
      </w:r>
      <w:r w:rsidRPr="00277AD0">
        <w:rPr>
          <w:rtl/>
          <w:lang w:eastAsia="en-US"/>
        </w:rPr>
        <w:t xml:space="preserve"> </w:t>
      </w:r>
      <w:r w:rsidRPr="00277AD0">
        <w:rPr>
          <w:rFonts w:hint="eastAsia"/>
          <w:rtl/>
          <w:lang w:eastAsia="en-US"/>
        </w:rPr>
        <w:t>בעולם</w:t>
      </w:r>
      <w:r w:rsidRPr="00277AD0">
        <w:rPr>
          <w:rtl/>
          <w:lang w:eastAsia="en-US"/>
        </w:rPr>
        <w:t xml:space="preserve"> </w:t>
      </w:r>
      <w:r w:rsidRPr="00277AD0">
        <w:rPr>
          <w:rFonts w:hint="eastAsia"/>
          <w:rtl/>
          <w:lang w:eastAsia="en-US"/>
        </w:rPr>
        <w:t>הזה</w:t>
      </w:r>
      <w:r w:rsidRPr="00277AD0">
        <w:rPr>
          <w:rtl/>
          <w:lang w:eastAsia="en-US"/>
        </w:rPr>
        <w:t xml:space="preserve"> </w:t>
      </w:r>
      <w:r w:rsidRPr="00277AD0">
        <w:rPr>
          <w:rFonts w:hint="eastAsia"/>
          <w:rtl/>
          <w:lang w:eastAsia="en-US"/>
        </w:rPr>
        <w:t>מכל</w:t>
      </w:r>
      <w:r w:rsidRPr="00277AD0">
        <w:rPr>
          <w:rtl/>
          <w:lang w:eastAsia="en-US"/>
        </w:rPr>
        <w:t xml:space="preserve"> </w:t>
      </w:r>
      <w:r w:rsidRPr="00277AD0">
        <w:rPr>
          <w:rFonts w:hint="eastAsia"/>
          <w:rtl/>
          <w:lang w:eastAsia="en-US"/>
        </w:rPr>
        <w:t>חיי</w:t>
      </w:r>
      <w:r w:rsidRPr="00277AD0">
        <w:rPr>
          <w:rtl/>
          <w:lang w:eastAsia="en-US"/>
        </w:rPr>
        <w:t xml:space="preserve"> </w:t>
      </w:r>
      <w:r w:rsidRPr="00277AD0">
        <w:rPr>
          <w:rFonts w:hint="eastAsia"/>
          <w:rtl/>
          <w:lang w:eastAsia="en-US"/>
        </w:rPr>
        <w:t>העולם</w:t>
      </w:r>
      <w:r w:rsidRPr="00277AD0">
        <w:rPr>
          <w:rtl/>
          <w:lang w:eastAsia="en-US"/>
        </w:rPr>
        <w:t xml:space="preserve"> </w:t>
      </w:r>
      <w:r w:rsidRPr="00277AD0">
        <w:rPr>
          <w:rFonts w:hint="eastAsia"/>
          <w:rtl/>
          <w:lang w:eastAsia="en-US"/>
        </w:rPr>
        <w:t>הבא</w:t>
      </w:r>
      <w:r w:rsidRPr="00277AD0">
        <w:rPr>
          <w:rtl/>
          <w:lang w:eastAsia="en-US"/>
        </w:rPr>
        <w:t xml:space="preserve"> </w:t>
      </w:r>
      <w:r w:rsidRPr="00277AD0">
        <w:rPr>
          <w:rFonts w:hint="eastAsia"/>
          <w:rtl/>
          <w:lang w:eastAsia="en-US"/>
        </w:rPr>
        <w:t>ויפה</w:t>
      </w:r>
      <w:r w:rsidRPr="00277AD0">
        <w:rPr>
          <w:rtl/>
          <w:lang w:eastAsia="en-US"/>
        </w:rPr>
        <w:t xml:space="preserve"> </w:t>
      </w:r>
      <w:r w:rsidRPr="00277AD0">
        <w:rPr>
          <w:rFonts w:hint="eastAsia"/>
          <w:rtl/>
          <w:lang w:eastAsia="en-US"/>
        </w:rPr>
        <w:t>שעה</w:t>
      </w:r>
      <w:r w:rsidRPr="00277AD0">
        <w:rPr>
          <w:rtl/>
          <w:lang w:eastAsia="en-US"/>
        </w:rPr>
        <w:t xml:space="preserve"> </w:t>
      </w:r>
      <w:r w:rsidRPr="00277AD0">
        <w:rPr>
          <w:rFonts w:hint="eastAsia"/>
          <w:rtl/>
          <w:lang w:eastAsia="en-US"/>
        </w:rPr>
        <w:t>אחת</w:t>
      </w:r>
      <w:r w:rsidRPr="00277AD0">
        <w:rPr>
          <w:rtl/>
          <w:lang w:eastAsia="en-US"/>
        </w:rPr>
        <w:t xml:space="preserve"> </w:t>
      </w:r>
      <w:r w:rsidRPr="00277AD0">
        <w:rPr>
          <w:rFonts w:hint="eastAsia"/>
          <w:rtl/>
          <w:lang w:eastAsia="en-US"/>
        </w:rPr>
        <w:t>של</w:t>
      </w:r>
      <w:r w:rsidRPr="00277AD0">
        <w:rPr>
          <w:rtl/>
          <w:lang w:eastAsia="en-US"/>
        </w:rPr>
        <w:t xml:space="preserve"> </w:t>
      </w:r>
      <w:r w:rsidRPr="00277AD0">
        <w:rPr>
          <w:rFonts w:hint="eastAsia"/>
          <w:rtl/>
          <w:lang w:eastAsia="en-US"/>
        </w:rPr>
        <w:t>קורת</w:t>
      </w:r>
      <w:r w:rsidRPr="00277AD0">
        <w:rPr>
          <w:rtl/>
          <w:lang w:eastAsia="en-US"/>
        </w:rPr>
        <w:t xml:space="preserve"> </w:t>
      </w:r>
      <w:r w:rsidRPr="00277AD0">
        <w:rPr>
          <w:rFonts w:hint="eastAsia"/>
          <w:rtl/>
          <w:lang w:eastAsia="en-US"/>
        </w:rPr>
        <w:t>רוח</w:t>
      </w:r>
      <w:r w:rsidRPr="00277AD0">
        <w:rPr>
          <w:rtl/>
          <w:lang w:eastAsia="en-US"/>
        </w:rPr>
        <w:t xml:space="preserve"> </w:t>
      </w:r>
      <w:r w:rsidRPr="00277AD0">
        <w:rPr>
          <w:rFonts w:hint="eastAsia"/>
          <w:rtl/>
          <w:lang w:eastAsia="en-US"/>
        </w:rPr>
        <w:t>בעולם</w:t>
      </w:r>
      <w:r w:rsidRPr="00277AD0">
        <w:rPr>
          <w:rtl/>
          <w:lang w:eastAsia="en-US"/>
        </w:rPr>
        <w:t xml:space="preserve"> </w:t>
      </w:r>
      <w:r w:rsidRPr="00277AD0">
        <w:rPr>
          <w:rFonts w:hint="eastAsia"/>
          <w:rtl/>
          <w:lang w:eastAsia="en-US"/>
        </w:rPr>
        <w:t>הבא</w:t>
      </w:r>
      <w:r w:rsidRPr="00277AD0">
        <w:rPr>
          <w:rtl/>
          <w:lang w:eastAsia="en-US"/>
        </w:rPr>
        <w:t xml:space="preserve"> </w:t>
      </w:r>
      <w:r w:rsidRPr="00277AD0">
        <w:rPr>
          <w:rFonts w:hint="eastAsia"/>
          <w:rtl/>
          <w:lang w:eastAsia="en-US"/>
        </w:rPr>
        <w:t>מכל</w:t>
      </w:r>
      <w:r w:rsidRPr="00277AD0">
        <w:rPr>
          <w:rtl/>
          <w:lang w:eastAsia="en-US"/>
        </w:rPr>
        <w:t xml:space="preserve"> </w:t>
      </w:r>
      <w:r w:rsidRPr="00277AD0">
        <w:rPr>
          <w:rFonts w:hint="eastAsia"/>
          <w:rtl/>
          <w:lang w:eastAsia="en-US"/>
        </w:rPr>
        <w:t>חיי</w:t>
      </w:r>
      <w:r w:rsidRPr="00277AD0">
        <w:rPr>
          <w:rtl/>
          <w:lang w:eastAsia="en-US"/>
        </w:rPr>
        <w:t xml:space="preserve"> </w:t>
      </w:r>
      <w:r w:rsidRPr="00277AD0">
        <w:rPr>
          <w:rFonts w:hint="eastAsia"/>
          <w:rtl/>
          <w:lang w:eastAsia="en-US"/>
        </w:rPr>
        <w:t>העולם</w:t>
      </w:r>
      <w:r w:rsidRPr="00277AD0">
        <w:rPr>
          <w:rtl/>
          <w:lang w:eastAsia="en-US"/>
        </w:rPr>
        <w:t xml:space="preserve"> </w:t>
      </w:r>
      <w:r w:rsidRPr="00277AD0">
        <w:rPr>
          <w:rFonts w:hint="eastAsia"/>
          <w:rtl/>
          <w:lang w:eastAsia="en-US"/>
        </w:rPr>
        <w:t>הזה</w:t>
      </w:r>
      <w:r w:rsidRPr="00277AD0">
        <w:rPr>
          <w:rFonts w:hint="cs"/>
          <w:rtl/>
          <w:lang w:eastAsia="en-US"/>
        </w:rPr>
        <w:t>" (</w:t>
      </w:r>
      <w:r w:rsidRPr="00277AD0">
        <w:rPr>
          <w:rFonts w:hint="eastAsia"/>
          <w:rtl/>
          <w:lang w:eastAsia="en-US"/>
        </w:rPr>
        <w:t>מסכת</w:t>
      </w:r>
      <w:r w:rsidRPr="00277AD0">
        <w:rPr>
          <w:rtl/>
          <w:lang w:eastAsia="en-US"/>
        </w:rPr>
        <w:t xml:space="preserve"> </w:t>
      </w:r>
      <w:r w:rsidRPr="00277AD0">
        <w:rPr>
          <w:rFonts w:hint="eastAsia"/>
          <w:rtl/>
          <w:lang w:eastAsia="en-US"/>
        </w:rPr>
        <w:t>אבות</w:t>
      </w:r>
      <w:r w:rsidRPr="00277AD0">
        <w:rPr>
          <w:rtl/>
          <w:lang w:eastAsia="en-US"/>
        </w:rPr>
        <w:t xml:space="preserve"> </w:t>
      </w:r>
      <w:r w:rsidRPr="00277AD0">
        <w:rPr>
          <w:rFonts w:hint="eastAsia"/>
          <w:rtl/>
          <w:lang w:eastAsia="en-US"/>
        </w:rPr>
        <w:t>פרק</w:t>
      </w:r>
      <w:r w:rsidRPr="00277AD0">
        <w:rPr>
          <w:rtl/>
          <w:lang w:eastAsia="en-US"/>
        </w:rPr>
        <w:t xml:space="preserve"> </w:t>
      </w:r>
      <w:r w:rsidRPr="00277AD0">
        <w:rPr>
          <w:rFonts w:hint="eastAsia"/>
          <w:rtl/>
          <w:lang w:eastAsia="en-US"/>
        </w:rPr>
        <w:t>ד</w:t>
      </w:r>
      <w:r w:rsidRPr="00277AD0">
        <w:rPr>
          <w:rtl/>
          <w:lang w:eastAsia="en-US"/>
        </w:rPr>
        <w:t xml:space="preserve"> </w:t>
      </w:r>
      <w:r w:rsidRPr="00277AD0">
        <w:rPr>
          <w:rFonts w:hint="eastAsia"/>
          <w:rtl/>
          <w:lang w:eastAsia="en-US"/>
        </w:rPr>
        <w:t>משנה</w:t>
      </w:r>
      <w:r w:rsidRPr="00277AD0">
        <w:rPr>
          <w:rtl/>
          <w:lang w:eastAsia="en-US"/>
        </w:rPr>
        <w:t xml:space="preserve"> </w:t>
      </w:r>
      <w:proofErr w:type="spellStart"/>
      <w:r w:rsidRPr="00277AD0">
        <w:rPr>
          <w:rFonts w:hint="eastAsia"/>
          <w:rtl/>
          <w:lang w:eastAsia="en-US"/>
        </w:rPr>
        <w:t>יז</w:t>
      </w:r>
      <w:proofErr w:type="spellEnd"/>
      <w:r w:rsidRPr="00277AD0">
        <w:rPr>
          <w:rFonts w:hint="cs"/>
          <w:rtl/>
          <w:lang w:eastAsia="en-US"/>
        </w:rPr>
        <w:t>).</w:t>
      </w:r>
      <w:r>
        <w:rPr>
          <w:rFonts w:hint="cs"/>
          <w:rtl/>
          <w:lang w:eastAsia="en-US"/>
        </w:rPr>
        <w:t xml:space="preserve"> שוב, נראה שחזרנו לדברי רמב"ן לעיל</w:t>
      </w:r>
      <w:r w:rsidR="000E4E04">
        <w:rPr>
          <w:rFonts w:hint="cs"/>
          <w:rtl/>
          <w:lang w:eastAsia="en-US"/>
        </w:rPr>
        <w:t xml:space="preserve"> ו</w:t>
      </w:r>
      <w:r w:rsidR="00A71A36">
        <w:rPr>
          <w:rFonts w:hint="cs"/>
          <w:rtl/>
        </w:rPr>
        <w:t xml:space="preserve">שוב בהקשר </w:t>
      </w:r>
      <w:r w:rsidR="008155B0">
        <w:rPr>
          <w:rFonts w:hint="cs"/>
          <w:rtl/>
        </w:rPr>
        <w:t>ה</w:t>
      </w:r>
      <w:r w:rsidR="00A71A36">
        <w:rPr>
          <w:rFonts w:hint="cs"/>
          <w:rtl/>
        </w:rPr>
        <w:t>ת</w:t>
      </w:r>
      <w:r w:rsidR="000E4E04">
        <w:rPr>
          <w:rFonts w:hint="cs"/>
          <w:rtl/>
        </w:rPr>
        <w:t>שובה לבן החכם בהגדה שהערנו לעיל. אך</w:t>
      </w:r>
      <w:r w:rsidR="00A71A36">
        <w:rPr>
          <w:rFonts w:hint="cs"/>
          <w:rtl/>
        </w:rPr>
        <w:t xml:space="preserve"> ב</w:t>
      </w:r>
      <w:r w:rsidR="000E4E04">
        <w:rPr>
          <w:rFonts w:hint="cs"/>
          <w:rtl/>
        </w:rPr>
        <w:t>עיון ב</w:t>
      </w:r>
      <w:r w:rsidR="00A71A36">
        <w:rPr>
          <w:rFonts w:hint="cs"/>
          <w:rtl/>
        </w:rPr>
        <w:t>מדרש המלא, נראה שהוא קדם לכולם בקריאה המורחבת של פרשת "כי ישאלך" ו</w:t>
      </w:r>
      <w:r w:rsidR="008155B0">
        <w:rPr>
          <w:rFonts w:hint="cs"/>
          <w:rtl/>
        </w:rPr>
        <w:t xml:space="preserve">מתן </w:t>
      </w:r>
      <w:r w:rsidR="00A71A36">
        <w:rPr>
          <w:rFonts w:hint="cs"/>
          <w:rtl/>
        </w:rPr>
        <w:t xml:space="preserve">תשובה מלאה לבן החכם </w:t>
      </w:r>
      <w:r w:rsidR="00A71A36">
        <w:rPr>
          <w:rtl/>
        </w:rPr>
        <w:t>–</w:t>
      </w:r>
      <w:r w:rsidR="00A71A36">
        <w:rPr>
          <w:rFonts w:hint="cs"/>
          <w:rtl/>
        </w:rPr>
        <w:t xml:space="preserve"> לכל הבנים. </w:t>
      </w:r>
    </w:p>
  </w:footnote>
  <w:footnote w:id="15">
    <w:p w14:paraId="1859066E" w14:textId="77777777" w:rsidR="00AF3576" w:rsidRPr="00277AD0" w:rsidRDefault="00AF3576" w:rsidP="00AF3576">
      <w:pPr>
        <w:pStyle w:val="a3"/>
        <w:rPr>
          <w:rFonts w:hint="cs"/>
        </w:rPr>
      </w:pPr>
      <w:r w:rsidRPr="00277AD0">
        <w:rPr>
          <w:rStyle w:val="a5"/>
        </w:rPr>
        <w:footnoteRef/>
      </w:r>
      <w:r w:rsidRPr="00277AD0">
        <w:rPr>
          <w:rtl/>
        </w:rPr>
        <w:t xml:space="preserve"> </w:t>
      </w:r>
      <w:r w:rsidRPr="00277AD0">
        <w:rPr>
          <w:rFonts w:hint="cs"/>
          <w:rtl/>
        </w:rPr>
        <w:t xml:space="preserve">פירוש חזקוני (חזקיה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 xml:space="preserve">) הולך, אולי ברוח זמנו, צעד גדול בכיוון שכל החיות האמיתית היא חיי העולם הבא. חז"ל לדורותיהם </w:t>
      </w:r>
      <w:r w:rsidR="008F77D6">
        <w:rPr>
          <w:rFonts w:hint="cs"/>
          <w:rtl/>
        </w:rPr>
        <w:t>ש</w:t>
      </w:r>
      <w:r w:rsidRPr="00277AD0">
        <w:rPr>
          <w:rFonts w:hint="cs"/>
          <w:rtl/>
        </w:rPr>
        <w:t>בקשו למצוא סימוכין בתורה לכל הרעיון של הע</w:t>
      </w:r>
      <w:r>
        <w:rPr>
          <w:rFonts w:hint="cs"/>
          <w:rtl/>
        </w:rPr>
        <w:t>ולם הבא</w:t>
      </w:r>
      <w:r w:rsidR="008F77D6">
        <w:rPr>
          <w:rFonts w:hint="cs"/>
          <w:rtl/>
        </w:rPr>
        <w:t xml:space="preserve">, לא הפקיעו את "לחיותינו כיום הזה" מעולם תורה ומצוות. אבל הפרשנים הראשונים לא היססו להפקיע גם פסוק זה מהחיים כאן עלי אדמות. </w:t>
      </w:r>
      <w:r w:rsidR="00784313">
        <w:rPr>
          <w:rFonts w:hint="cs"/>
          <w:rtl/>
        </w:rPr>
        <w:t>ראו</w:t>
      </w:r>
      <w:r>
        <w:rPr>
          <w:rFonts w:hint="cs"/>
          <w:rtl/>
        </w:rPr>
        <w:t xml:space="preserve"> בהמשך דבריו </w:t>
      </w:r>
      <w:r w:rsidR="008F77D6">
        <w:rPr>
          <w:rFonts w:hint="cs"/>
          <w:rtl/>
        </w:rPr>
        <w:t xml:space="preserve">של חזקוני </w:t>
      </w:r>
      <w:r>
        <w:rPr>
          <w:rFonts w:hint="cs"/>
          <w:rtl/>
        </w:rPr>
        <w:t xml:space="preserve">שם שהוא מסביר שכל מה שכתוב בתורה על גמול חומרי ("ונתתי עשב בשדך לבהמתך" וכו') הוא: "כדי להשמיעם דבר השווה לכל לאנשים ולנשים ולטף, ולחכמים </w:t>
      </w:r>
      <w:proofErr w:type="spellStart"/>
      <w:r>
        <w:rPr>
          <w:rFonts w:hint="cs"/>
          <w:rtl/>
        </w:rPr>
        <w:t>ולשאינם</w:t>
      </w:r>
      <w:proofErr w:type="spellEnd"/>
      <w:r>
        <w:rPr>
          <w:rFonts w:hint="cs"/>
          <w:rtl/>
        </w:rPr>
        <w:t xml:space="preserve"> חכמים כדי להמשיך את לבם ליראה". וכך גם לגבי העונשים. </w:t>
      </w:r>
      <w:r w:rsidR="00784313">
        <w:rPr>
          <w:rFonts w:hint="cs"/>
          <w:rtl/>
        </w:rPr>
        <w:t>ראו</w:t>
      </w:r>
      <w:r>
        <w:rPr>
          <w:rFonts w:hint="cs"/>
          <w:rtl/>
        </w:rPr>
        <w:t xml:space="preserve"> דבריו שם שהפליג את הפסוק שלנו לעולמות אחרים תרתי משמע.</w:t>
      </w:r>
      <w:r w:rsidR="000E4E04">
        <w:rPr>
          <w:rFonts w:hint="cs"/>
          <w:rtl/>
        </w:rPr>
        <w:t xml:space="preserve"> לגבי השכר, אפשר לדון. אך לגבי העונשים </w:t>
      </w:r>
      <w:r w:rsidR="008155B0">
        <w:rPr>
          <w:rFonts w:hint="cs"/>
          <w:rtl/>
        </w:rPr>
        <w:t>אכן</w:t>
      </w:r>
      <w:r w:rsidR="000E4E04">
        <w:rPr>
          <w:rFonts w:hint="cs"/>
          <w:rtl/>
        </w:rPr>
        <w:t xml:space="preserve"> ראינו שהתקיימו </w:t>
      </w:r>
      <w:r w:rsidR="008155B0">
        <w:rPr>
          <w:rFonts w:hint="cs"/>
          <w:rtl/>
        </w:rPr>
        <w:t xml:space="preserve">לאורך הדורות </w:t>
      </w:r>
      <w:r w:rsidR="000E4E04">
        <w:rPr>
          <w:rFonts w:hint="cs"/>
          <w:rtl/>
        </w:rPr>
        <w:t>ככתבם וכלשונם</w:t>
      </w:r>
      <w:r w:rsidR="008155B0">
        <w:rPr>
          <w:rFonts w:hint="cs"/>
          <w:rtl/>
        </w:rPr>
        <w:t>,</w:t>
      </w:r>
      <w:r w:rsidR="000E4E04">
        <w:rPr>
          <w:rFonts w:hint="cs"/>
          <w:rtl/>
        </w:rPr>
        <w:t xml:space="preserve"> כפשט הפסוקים ויותר.</w:t>
      </w:r>
    </w:p>
  </w:footnote>
  <w:footnote w:id="16">
    <w:p w14:paraId="2A5879FC" w14:textId="77777777" w:rsidR="00543DBD" w:rsidRDefault="00543DBD" w:rsidP="00924562">
      <w:pPr>
        <w:pStyle w:val="a3"/>
        <w:rPr>
          <w:rFonts w:hint="cs"/>
          <w:rtl/>
        </w:rPr>
      </w:pPr>
      <w:r>
        <w:rPr>
          <w:rStyle w:val="a5"/>
        </w:rPr>
        <w:footnoteRef/>
      </w:r>
      <w:r>
        <w:rPr>
          <w:rtl/>
        </w:rPr>
        <w:t xml:space="preserve"> </w:t>
      </w:r>
      <w:r w:rsidR="00784313">
        <w:rPr>
          <w:rFonts w:hint="cs"/>
          <w:rtl/>
        </w:rPr>
        <w:t>ראו</w:t>
      </w:r>
      <w:r>
        <w:rPr>
          <w:rFonts w:hint="cs"/>
          <w:rtl/>
        </w:rPr>
        <w:t xml:space="preserve"> שיטת רמב"ן לגבי מהות המצוות שנצטוו במרה, בדרך מיציאת מצרים אל מתן תורה בהר סיני, </w:t>
      </w:r>
      <w:r w:rsidR="00924562">
        <w:rPr>
          <w:rFonts w:hint="cs"/>
          <w:rtl/>
        </w:rPr>
        <w:t>ש</w:t>
      </w:r>
      <w:r>
        <w:rPr>
          <w:rFonts w:hint="cs"/>
          <w:rtl/>
        </w:rPr>
        <w:t>הם: "</w:t>
      </w:r>
      <w:r>
        <w:rPr>
          <w:rtl/>
        </w:rPr>
        <w:t>הנהגות ויישוב המדינות</w:t>
      </w:r>
      <w:r>
        <w:rPr>
          <w:rFonts w:hint="cs"/>
          <w:rtl/>
        </w:rPr>
        <w:t>", "משפטים יחיו בהם", "</w:t>
      </w:r>
      <w:r>
        <w:rPr>
          <w:rtl/>
        </w:rPr>
        <w:t>ושינהגו שלום עם הבאים במחנה למכור להם דבר</w:t>
      </w:r>
      <w:r>
        <w:rPr>
          <w:rFonts w:hint="cs"/>
          <w:rtl/>
        </w:rPr>
        <w:t>" (</w:t>
      </w:r>
      <w:r>
        <w:rPr>
          <w:rtl/>
        </w:rPr>
        <w:t>רמב"ן שמות טו</w:t>
      </w:r>
      <w:r w:rsidR="00924562">
        <w:rPr>
          <w:rFonts w:hint="cs"/>
          <w:rtl/>
        </w:rPr>
        <w:t xml:space="preserve"> כה, וכך גם בפרשתנו, רמב"ן שהבאנו בראש דברינו בקטע לפני הקטע שהבאנו). </w:t>
      </w:r>
      <w:r w:rsidR="00445E6A">
        <w:rPr>
          <w:rFonts w:hint="cs"/>
          <w:rtl/>
        </w:rPr>
        <w:t xml:space="preserve">כך בדומה גם ה"חוק ומשפט" ששם יהושע בשכם (יהושע פרק כד). </w:t>
      </w:r>
      <w:r w:rsidR="00784313">
        <w:rPr>
          <w:rFonts w:hint="cs"/>
          <w:rtl/>
        </w:rPr>
        <w:t>ראו</w:t>
      </w:r>
      <w:r w:rsidR="00924562">
        <w:rPr>
          <w:rFonts w:hint="cs"/>
          <w:rtl/>
        </w:rPr>
        <w:t xml:space="preserve"> דברינו </w:t>
      </w:r>
      <w:hyperlink r:id="rId6" w:history="1">
        <w:r w:rsidR="00924562" w:rsidRPr="00924562">
          <w:rPr>
            <w:rStyle w:val="Hyperlink"/>
            <w:rFonts w:hint="cs"/>
            <w:rtl/>
          </w:rPr>
          <w:t>מצוות ש</w:t>
        </w:r>
        <w:r w:rsidR="00924562" w:rsidRPr="00924562">
          <w:rPr>
            <w:rStyle w:val="Hyperlink"/>
            <w:rFonts w:hint="cs"/>
            <w:rtl/>
          </w:rPr>
          <w:t>נ</w:t>
        </w:r>
        <w:r w:rsidR="00924562" w:rsidRPr="00924562">
          <w:rPr>
            <w:rStyle w:val="Hyperlink"/>
            <w:rFonts w:hint="cs"/>
            <w:rtl/>
          </w:rPr>
          <w:t>צטוו במרה</w:t>
        </w:r>
      </w:hyperlink>
      <w:r w:rsidR="00924562">
        <w:rPr>
          <w:rFonts w:hint="cs"/>
          <w:rtl/>
        </w:rPr>
        <w:t xml:space="preserve"> בפרשת בשלח.</w:t>
      </w:r>
    </w:p>
  </w:footnote>
  <w:footnote w:id="17">
    <w:p w14:paraId="1F4C9217" w14:textId="77777777" w:rsidR="00267420" w:rsidRDefault="00267420" w:rsidP="000E4E04">
      <w:pPr>
        <w:pStyle w:val="a3"/>
        <w:rPr>
          <w:rFonts w:hint="cs"/>
          <w:rtl/>
        </w:rPr>
      </w:pPr>
      <w:r>
        <w:rPr>
          <w:rStyle w:val="a5"/>
        </w:rPr>
        <w:footnoteRef/>
      </w:r>
      <w:r>
        <w:rPr>
          <w:rtl/>
        </w:rPr>
        <w:t xml:space="preserve"> </w:t>
      </w:r>
      <w:r>
        <w:rPr>
          <w:rFonts w:hint="cs"/>
          <w:rtl/>
        </w:rPr>
        <w:t>השלמו</w:t>
      </w:r>
      <w:r w:rsidR="000E4E04">
        <w:rPr>
          <w:rFonts w:hint="eastAsia"/>
          <w:rtl/>
        </w:rPr>
        <w:t>ּ</w:t>
      </w:r>
      <w:r>
        <w:rPr>
          <w:rFonts w:hint="cs"/>
          <w:rtl/>
        </w:rPr>
        <w:t>ת או התיקון החומריים-חברתיים, מה שהרמב"ם קורא תיקון הגוף, אינ</w:t>
      </w:r>
      <w:r w:rsidR="000E4E04">
        <w:rPr>
          <w:rFonts w:hint="cs"/>
          <w:rtl/>
        </w:rPr>
        <w:t>ם</w:t>
      </w:r>
      <w:r>
        <w:rPr>
          <w:rFonts w:hint="cs"/>
          <w:rtl/>
        </w:rPr>
        <w:t xml:space="preserve"> יכול</w:t>
      </w:r>
      <w:r w:rsidR="000E4E04">
        <w:rPr>
          <w:rFonts w:hint="cs"/>
          <w:rtl/>
        </w:rPr>
        <w:t>ים</w:t>
      </w:r>
      <w:r>
        <w:rPr>
          <w:rFonts w:hint="cs"/>
          <w:rtl/>
        </w:rPr>
        <w:t xml:space="preserve"> להיעשות אלא "</w:t>
      </w:r>
      <w:r w:rsidRPr="007065E2">
        <w:rPr>
          <w:rtl/>
        </w:rPr>
        <w:t>בקבוץ המדיני</w:t>
      </w:r>
      <w:r>
        <w:rPr>
          <w:rFonts w:hint="cs"/>
          <w:rtl/>
        </w:rPr>
        <w:t xml:space="preserve"> ...</w:t>
      </w:r>
      <w:r w:rsidRPr="007065E2">
        <w:rPr>
          <w:rtl/>
        </w:rPr>
        <w:t xml:space="preserve"> תיקון ענייני בני אדם קצתם עם קצתם, בהסיר העול ובקנות </w:t>
      </w:r>
      <w:proofErr w:type="spellStart"/>
      <w:r w:rsidRPr="007065E2">
        <w:rPr>
          <w:rtl/>
        </w:rPr>
        <w:t>המדות</w:t>
      </w:r>
      <w:proofErr w:type="spellEnd"/>
      <w:r w:rsidRPr="007065E2">
        <w:rPr>
          <w:rtl/>
        </w:rPr>
        <w:t xml:space="preserve"> הטובות המעולות עד שתתכן עמידת אנשי הארץ והתמדתם על סדר אחד לה</w:t>
      </w:r>
      <w:r>
        <w:rPr>
          <w:rtl/>
        </w:rPr>
        <w:t>גיע כל אחד מהם אל שלמותו הראשון</w:t>
      </w:r>
      <w:r>
        <w:rPr>
          <w:rFonts w:hint="cs"/>
          <w:rtl/>
        </w:rPr>
        <w:t xml:space="preserve">". הסדר האישי והחברתי </w:t>
      </w:r>
      <w:r w:rsidR="00543DBD">
        <w:rPr>
          <w:rFonts w:hint="cs"/>
          <w:rtl/>
        </w:rPr>
        <w:t>הוא הבסיס לשלמות הדעות והאמונות, שהיא המטרה האמתית</w:t>
      </w:r>
      <w:r w:rsidR="000E4E04">
        <w:rPr>
          <w:rFonts w:hint="cs"/>
          <w:rtl/>
        </w:rPr>
        <w:t xml:space="preserve">, שהיא </w:t>
      </w:r>
      <w:r w:rsidR="000E4E04" w:rsidRPr="0042368E">
        <w:rPr>
          <w:rFonts w:hint="cs"/>
          <w:rtl/>
          <w:lang w:eastAsia="en-US"/>
        </w:rPr>
        <w:t>"</w:t>
      </w:r>
      <w:r w:rsidR="000E4E04" w:rsidRPr="0042368E">
        <w:rPr>
          <w:rtl/>
          <w:lang w:eastAsia="en-US"/>
        </w:rPr>
        <w:t>לחיותנו כהיום הזה</w:t>
      </w:r>
      <w:r w:rsidR="000E4E04" w:rsidRPr="0042368E">
        <w:rPr>
          <w:rFonts w:hint="cs"/>
          <w:rtl/>
          <w:lang w:eastAsia="en-US"/>
        </w:rPr>
        <w:t>"</w:t>
      </w:r>
      <w:r w:rsidR="00543DBD">
        <w:rPr>
          <w:rFonts w:hint="cs"/>
          <w:rtl/>
        </w:rPr>
        <w:t>.</w:t>
      </w:r>
      <w:r w:rsidR="000E4E04">
        <w:rPr>
          <w:rFonts w:hint="cs"/>
          <w:rtl/>
        </w:rPr>
        <w:t xml:space="preserve"> </w:t>
      </w:r>
      <w:r w:rsidR="000E4E04" w:rsidRPr="0042368E">
        <w:rPr>
          <w:rFonts w:hint="cs"/>
          <w:rtl/>
          <w:lang w:eastAsia="en-US"/>
        </w:rPr>
        <w:t>"</w:t>
      </w:r>
      <w:r w:rsidR="000E4E04" w:rsidRPr="0042368E">
        <w:rPr>
          <w:rtl/>
          <w:lang w:eastAsia="en-US"/>
        </w:rPr>
        <w:t>לטוב לנו כל הימים</w:t>
      </w:r>
      <w:r w:rsidR="000E4E04" w:rsidRPr="0042368E">
        <w:rPr>
          <w:rFonts w:hint="cs"/>
          <w:rtl/>
          <w:lang w:eastAsia="en-US"/>
        </w:rPr>
        <w:t>"</w:t>
      </w:r>
      <w:r w:rsidR="000E4E04">
        <w:rPr>
          <w:rFonts w:hint="cs"/>
          <w:rtl/>
          <w:lang w:eastAsia="en-US"/>
        </w:rPr>
        <w:t xml:space="preserve"> יגיע מתי שיגיע.</w:t>
      </w:r>
    </w:p>
  </w:footnote>
  <w:footnote w:id="18">
    <w:p w14:paraId="578D3227" w14:textId="77777777" w:rsidR="00267420" w:rsidRDefault="00267420" w:rsidP="000E4E04">
      <w:pPr>
        <w:pStyle w:val="a3"/>
        <w:rPr>
          <w:rFonts w:hint="cs"/>
        </w:rPr>
      </w:pPr>
      <w:r>
        <w:rPr>
          <w:rStyle w:val="a5"/>
        </w:rPr>
        <w:footnoteRef/>
      </w:r>
      <w:r>
        <w:rPr>
          <w:rtl/>
        </w:rPr>
        <w:t xml:space="preserve"> </w:t>
      </w:r>
      <w:r w:rsidR="00784313">
        <w:rPr>
          <w:rFonts w:hint="cs"/>
          <w:rtl/>
        </w:rPr>
        <w:t>ראו</w:t>
      </w:r>
      <w:r>
        <w:rPr>
          <w:rFonts w:hint="cs"/>
          <w:rtl/>
        </w:rPr>
        <w:t xml:space="preserve"> גמרא קידושין לט ע"ב וכן חולין </w:t>
      </w:r>
      <w:proofErr w:type="spellStart"/>
      <w:r>
        <w:rPr>
          <w:rFonts w:hint="cs"/>
          <w:rtl/>
        </w:rPr>
        <w:t>קמב</w:t>
      </w:r>
      <w:proofErr w:type="spellEnd"/>
      <w:r>
        <w:rPr>
          <w:rFonts w:hint="cs"/>
          <w:rtl/>
        </w:rPr>
        <w:t xml:space="preserve"> ע"א, בעקבות המקרה הקשה שראה ר' יעקב </w:t>
      </w:r>
      <w:r w:rsidR="000E4E04">
        <w:rPr>
          <w:rFonts w:hint="cs"/>
          <w:rtl/>
        </w:rPr>
        <w:t>את ה</w:t>
      </w:r>
      <w:r>
        <w:rPr>
          <w:rFonts w:hint="cs"/>
          <w:rtl/>
        </w:rPr>
        <w:t xml:space="preserve">בן שקיים מצוות אביו ושילוח הקן, שתי מצוות שעליהן נאמר "למען ייטב לך והארכת ימים", </w:t>
      </w:r>
      <w:r w:rsidR="000E4E04">
        <w:rPr>
          <w:rFonts w:hint="cs"/>
          <w:rtl/>
        </w:rPr>
        <w:t>ו</w:t>
      </w:r>
      <w:r>
        <w:rPr>
          <w:rFonts w:hint="cs"/>
          <w:rtl/>
        </w:rPr>
        <w:t>נפל מהסולם ומת.</w:t>
      </w:r>
    </w:p>
  </w:footnote>
  <w:footnote w:id="19">
    <w:p w14:paraId="5EC9EC0A" w14:textId="77777777" w:rsidR="00267420" w:rsidRDefault="00267420" w:rsidP="00267420">
      <w:pPr>
        <w:pStyle w:val="a3"/>
        <w:rPr>
          <w:rFonts w:hint="cs"/>
          <w:rtl/>
        </w:rPr>
      </w:pPr>
      <w:r>
        <w:rPr>
          <w:rStyle w:val="a5"/>
        </w:rPr>
        <w:footnoteRef/>
      </w:r>
      <w:r>
        <w:rPr>
          <w:rtl/>
        </w:rPr>
        <w:t xml:space="preserve"> </w:t>
      </w:r>
      <w:r>
        <w:rPr>
          <w:rFonts w:hint="cs"/>
          <w:rtl/>
          <w:lang w:eastAsia="en-US"/>
        </w:rPr>
        <w:t xml:space="preserve">בשיטת הרמב"ם, שתי ההבטחות בתורה: "לטוב לנו כל הימים", "ולחיותינו כהיום הזה", מתייחסות לשני "טוב" משלימים אך שונים, שהם שני תיקונים, תכליות, מעלות, שהתורה מצווה לנו לשאוף אליהם: השלמות השכלית-פילוסופית </w:t>
      </w:r>
      <w:r>
        <w:rPr>
          <w:rtl/>
          <w:lang w:eastAsia="en-US"/>
        </w:rPr>
        <w:t>–</w:t>
      </w:r>
      <w:r>
        <w:rPr>
          <w:rFonts w:hint="cs"/>
          <w:rtl/>
          <w:lang w:eastAsia="en-US"/>
        </w:rPr>
        <w:t xml:space="preserve"> שלמות הדעות, והשלמות האישית-חברתית-מדינית. ברור שהראשונה היא גם הראשונה בחשיבותה, השנייה היא אמצעי להגעה לראשונה ולפיכך הזכירה אותה התורה ראשונה. אבל סדר הדברים למעשה הוא הפוך: קודם "לחיותינו" ואח"כ, בעולם האמת "לטוב לנו", כפי שהרמב"ם מסביר שם בהרחבה. </w:t>
      </w:r>
      <w:r w:rsidR="00784313">
        <w:rPr>
          <w:rFonts w:hint="cs"/>
          <w:rtl/>
          <w:lang w:eastAsia="en-US"/>
        </w:rPr>
        <w:t>ראו</w:t>
      </w:r>
      <w:r>
        <w:rPr>
          <w:rFonts w:hint="cs"/>
          <w:rtl/>
          <w:lang w:eastAsia="en-US"/>
        </w:rPr>
        <w:t xml:space="preserve"> ההבדל הגדול מול הפרשנים בהם פתחנו. </w:t>
      </w:r>
      <w:r w:rsidR="00784313">
        <w:rPr>
          <w:rFonts w:hint="cs"/>
          <w:rtl/>
          <w:lang w:eastAsia="en-US"/>
        </w:rPr>
        <w:t>ראו</w:t>
      </w:r>
      <w:r>
        <w:rPr>
          <w:rFonts w:hint="cs"/>
          <w:rtl/>
          <w:lang w:eastAsia="en-US"/>
        </w:rPr>
        <w:t xml:space="preserve"> גם דבריו המשלימים בהמשך חלק ג של המורה, פרק לא. ועכ"פ, לעניינינו, הציווי או ההבטחה "לחיותינו כהיום הזה", תלויים אך ורק במעשינו כאן עלי אדמות, בבניית חברה אנושית צודקת ומדינה מתוקנת.</w:t>
      </w:r>
      <w:r w:rsidR="00971E89">
        <w:rPr>
          <w:rFonts w:hint="cs"/>
          <w:rtl/>
        </w:rPr>
        <w:t xml:space="preserve"> ובדרך זו של הרמב"ם הלכו פרשנים רבים כגון: אברבנאל, רבי</w:t>
      </w:r>
      <w:r w:rsidR="00445E6A">
        <w:rPr>
          <w:rFonts w:hint="cs"/>
          <w:rtl/>
        </w:rPr>
        <w:t xml:space="preserve"> </w:t>
      </w:r>
      <w:r w:rsidR="00971E89">
        <w:rPr>
          <w:rFonts w:hint="cs"/>
          <w:rtl/>
        </w:rPr>
        <w:t>בחיי</w:t>
      </w:r>
      <w:r w:rsidR="00445E6A">
        <w:rPr>
          <w:rFonts w:hint="cs"/>
          <w:rtl/>
        </w:rPr>
        <w:t xml:space="preserve"> בן אשר</w:t>
      </w:r>
      <w:r w:rsidR="00971E89">
        <w:rPr>
          <w:rFonts w:hint="cs"/>
          <w:rtl/>
        </w:rPr>
        <w:t xml:space="preserve">, </w:t>
      </w:r>
      <w:r w:rsidR="007A1F47">
        <w:rPr>
          <w:rFonts w:hint="cs"/>
          <w:rtl/>
        </w:rPr>
        <w:t xml:space="preserve">אלשיך, </w:t>
      </w:r>
      <w:r w:rsidR="00971E89">
        <w:rPr>
          <w:rFonts w:hint="cs"/>
          <w:rtl/>
        </w:rPr>
        <w:t>בעל עקידת יצחק ועוד.</w:t>
      </w:r>
    </w:p>
  </w:footnote>
  <w:footnote w:id="20">
    <w:p w14:paraId="03712EBA" w14:textId="77777777" w:rsidR="000E40FB" w:rsidRDefault="000E40FB" w:rsidP="000E40FB">
      <w:pPr>
        <w:pStyle w:val="a3"/>
        <w:rPr>
          <w:rFonts w:hint="cs"/>
        </w:rPr>
      </w:pPr>
      <w:r>
        <w:rPr>
          <w:rStyle w:val="a5"/>
        </w:rPr>
        <w:footnoteRef/>
      </w:r>
      <w:r>
        <w:rPr>
          <w:rtl/>
        </w:rPr>
        <w:t xml:space="preserve"> </w:t>
      </w:r>
      <w:r>
        <w:rPr>
          <w:rFonts w:hint="cs"/>
          <w:rtl/>
          <w:lang w:val="he-IL"/>
        </w:rPr>
        <w:t>התמקדנו במילה "לחיותינו" שבפסוק כד שהוא נושא הדף, לקראת סוף הדף נפנה את מבטנו אל פסוק כה הסמוך: "</w:t>
      </w:r>
      <w:r>
        <w:rPr>
          <w:rtl/>
        </w:rPr>
        <w:t xml:space="preserve">וּצְדָקָה תִּהְיֶה לָּנוּ כִּי נִשְׁמֹר לַעֲשׂוֹת אֶת כָּל </w:t>
      </w:r>
      <w:proofErr w:type="spellStart"/>
      <w:r>
        <w:rPr>
          <w:rtl/>
        </w:rPr>
        <w:t>הַמִּצְוָה</w:t>
      </w:r>
      <w:proofErr w:type="spellEnd"/>
      <w:r>
        <w:rPr>
          <w:rtl/>
        </w:rPr>
        <w:t xml:space="preserve"> הַזֹּאת לִפְנֵי ה' </w:t>
      </w:r>
      <w:proofErr w:type="spellStart"/>
      <w:r>
        <w:rPr>
          <w:rtl/>
        </w:rPr>
        <w:t>אֱלֹהֵינו</w:t>
      </w:r>
      <w:proofErr w:type="spellEnd"/>
      <w:r>
        <w:rPr>
          <w:rtl/>
        </w:rPr>
        <w:t xml:space="preserve">ּ כַּאֲשֶׁר </w:t>
      </w:r>
      <w:proofErr w:type="spellStart"/>
      <w:r>
        <w:rPr>
          <w:rtl/>
        </w:rPr>
        <w:t>צִוָּנו</w:t>
      </w:r>
      <w:proofErr w:type="spellEnd"/>
      <w:r>
        <w:rPr>
          <w:rtl/>
        </w:rPr>
        <w:t>ּ</w:t>
      </w:r>
      <w:r>
        <w:rPr>
          <w:rFonts w:hint="cs"/>
          <w:rtl/>
        </w:rPr>
        <w:t xml:space="preserve">". </w:t>
      </w:r>
    </w:p>
  </w:footnote>
  <w:footnote w:id="21">
    <w:p w14:paraId="281A490C" w14:textId="77777777" w:rsidR="000E4E04" w:rsidRDefault="000E4E04" w:rsidP="000E40FB">
      <w:pPr>
        <w:pStyle w:val="a3"/>
        <w:rPr>
          <w:rFonts w:hint="cs"/>
          <w:rtl/>
        </w:rPr>
      </w:pPr>
      <w:r>
        <w:rPr>
          <w:rStyle w:val="a5"/>
        </w:rPr>
        <w:footnoteRef/>
      </w:r>
      <w:r>
        <w:rPr>
          <w:rtl/>
        </w:rPr>
        <w:t xml:space="preserve"> </w:t>
      </w:r>
      <w:r w:rsidR="000E40FB">
        <w:rPr>
          <w:rFonts w:hint="cs"/>
          <w:rtl/>
        </w:rPr>
        <w:t xml:space="preserve">ר' עקיבא מעדיף את התשובה על הצדקה משום שזו נעשית </w:t>
      </w:r>
      <w:r>
        <w:rPr>
          <w:rFonts w:hint="cs"/>
          <w:rtl/>
        </w:rPr>
        <w:t>בינו לבין עצמו</w:t>
      </w:r>
      <w:r w:rsidR="000E40FB">
        <w:rPr>
          <w:rFonts w:hint="cs"/>
          <w:rtl/>
        </w:rPr>
        <w:t xml:space="preserve">, נכון יותר בין האדם לקונו. ושערי תשובה לעולם פתוחים (דברים רבה ב </w:t>
      </w:r>
      <w:proofErr w:type="spellStart"/>
      <w:r w:rsidR="000E40FB">
        <w:rPr>
          <w:rFonts w:hint="cs"/>
          <w:rtl/>
        </w:rPr>
        <w:t>יב</w:t>
      </w:r>
      <w:proofErr w:type="spellEnd"/>
      <w:r w:rsidR="000E40FB">
        <w:rPr>
          <w:rFonts w:hint="cs"/>
          <w:rtl/>
        </w:rPr>
        <w:t xml:space="preserve">, </w:t>
      </w:r>
      <w:r w:rsidR="00924F41">
        <w:rPr>
          <w:rFonts w:hint="cs"/>
          <w:rtl/>
        </w:rPr>
        <w:t>איכה רבה פרשה ג ועוד)</w:t>
      </w:r>
      <w:r w:rsidR="000E40FB">
        <w:rPr>
          <w:rFonts w:hint="cs"/>
          <w:rtl/>
        </w:rPr>
        <w:t>. ראו גם תחילת המדרש שם על "</w:t>
      </w:r>
      <w:r w:rsidR="000E40FB">
        <w:rPr>
          <w:rtl/>
        </w:rPr>
        <w:t>שכ</w:t>
      </w:r>
      <w:r w:rsidR="000E40FB">
        <w:rPr>
          <w:rFonts w:hint="cs"/>
          <w:rtl/>
        </w:rPr>
        <w:t>ו</w:t>
      </w:r>
      <w:r w:rsidR="000E40FB">
        <w:rPr>
          <w:rtl/>
        </w:rPr>
        <w:t xml:space="preserve">חה של תשובה מגעת עד </w:t>
      </w:r>
      <w:proofErr w:type="spellStart"/>
      <w:r w:rsidR="000E40FB">
        <w:rPr>
          <w:rtl/>
        </w:rPr>
        <w:t>כסא</w:t>
      </w:r>
      <w:proofErr w:type="spellEnd"/>
      <w:r w:rsidR="000E40FB">
        <w:rPr>
          <w:rtl/>
        </w:rPr>
        <w:t xml:space="preserve"> הכבוד</w:t>
      </w:r>
      <w:r w:rsidR="000E40FB">
        <w:rPr>
          <w:rFonts w:hint="cs"/>
          <w:rtl/>
        </w:rPr>
        <w:t>"</w:t>
      </w:r>
      <w:r w:rsidR="000E40FB">
        <w:rPr>
          <w:rtl/>
        </w:rPr>
        <w:t xml:space="preserve">. </w:t>
      </w:r>
      <w:r w:rsidR="000E40FB">
        <w:rPr>
          <w:rFonts w:hint="cs"/>
          <w:rtl/>
        </w:rPr>
        <w:t>מעלת הצדקה היא ברורה</w:t>
      </w:r>
      <w:r w:rsidR="00924F41">
        <w:rPr>
          <w:rFonts w:hint="cs"/>
          <w:rtl/>
        </w:rPr>
        <w:t xml:space="preserve">, </w:t>
      </w:r>
      <w:r>
        <w:rPr>
          <w:rFonts w:hint="cs"/>
          <w:rtl/>
        </w:rPr>
        <w:t xml:space="preserve">אבל </w:t>
      </w:r>
      <w:r w:rsidR="00924F41">
        <w:rPr>
          <w:rFonts w:hint="cs"/>
          <w:rtl/>
        </w:rPr>
        <w:t xml:space="preserve">יתרונה הגדול שהיא </w:t>
      </w:r>
      <w:r>
        <w:rPr>
          <w:rFonts w:hint="cs"/>
          <w:rtl/>
        </w:rPr>
        <w:t xml:space="preserve">בין אדם לחברו </w:t>
      </w:r>
      <w:r w:rsidR="00924F41">
        <w:rPr>
          <w:rFonts w:hint="cs"/>
          <w:rtl/>
        </w:rPr>
        <w:t xml:space="preserve">הוא גם חסרונה משום ש"האחר" שמעורב בה הוא לעתים "אינו כדאי", היינו אינו ראוי (נזקק) וכבר קלל ירמיהו את עם ישראל שיכשלו בעניים שאינם מהוגנים (בבא קמא </w:t>
      </w:r>
      <w:proofErr w:type="spellStart"/>
      <w:r w:rsidR="00924F41">
        <w:rPr>
          <w:rFonts w:hint="cs"/>
          <w:rtl/>
        </w:rPr>
        <w:t>טז</w:t>
      </w:r>
      <w:proofErr w:type="spellEnd"/>
      <w:r w:rsidR="00924F41">
        <w:rPr>
          <w:rFonts w:hint="cs"/>
          <w:rtl/>
        </w:rPr>
        <w:t xml:space="preserve"> ב).</w:t>
      </w:r>
    </w:p>
  </w:footnote>
  <w:footnote w:id="22">
    <w:p w14:paraId="13712309" w14:textId="77777777" w:rsidR="00A60AE1" w:rsidRDefault="00A60AE1" w:rsidP="000E4E04">
      <w:pPr>
        <w:pStyle w:val="a3"/>
        <w:rPr>
          <w:rFonts w:hint="cs"/>
          <w:rtl/>
        </w:rPr>
      </w:pPr>
      <w:r>
        <w:rPr>
          <w:rStyle w:val="a5"/>
        </w:rPr>
        <w:footnoteRef/>
      </w:r>
      <w:r>
        <w:rPr>
          <w:rtl/>
        </w:rPr>
        <w:t xml:space="preserve"> </w:t>
      </w:r>
      <w:r w:rsidR="00924F41">
        <w:rPr>
          <w:rFonts w:hint="cs"/>
          <w:rtl/>
        </w:rPr>
        <w:t>תלמידיו של ר' עקיבא חולקים על רבם (כך מסתיים המדרש, ללא מענה של הרב) ומעלים את ערך הצדקה</w:t>
      </w:r>
      <w:r w:rsidR="004237C1">
        <w:rPr>
          <w:rFonts w:hint="cs"/>
          <w:rtl/>
        </w:rPr>
        <w:t xml:space="preserve"> על פני התשובה</w:t>
      </w:r>
      <w:r w:rsidR="00924F41">
        <w:rPr>
          <w:rFonts w:hint="cs"/>
          <w:rtl/>
        </w:rPr>
        <w:t xml:space="preserve">, אך נראה שגם נותנים לה משמעות "גבוהה" יותר. </w:t>
      </w:r>
      <w:r w:rsidR="004237C1">
        <w:rPr>
          <w:rFonts w:hint="cs"/>
          <w:rtl/>
          <w:lang w:val="he-IL"/>
        </w:rPr>
        <w:t>הצדקה שנובעת ממצוות הצדקה ושאר המצוות היא, כפי שכבר ראינו ב</w:t>
      </w:r>
      <w:r>
        <w:rPr>
          <w:rFonts w:hint="cs"/>
          <w:rtl/>
          <w:lang w:val="he-IL"/>
        </w:rPr>
        <w:t>מפרשים ו</w:t>
      </w:r>
      <w:r w:rsidR="004237C1">
        <w:rPr>
          <w:rFonts w:hint="cs"/>
          <w:rtl/>
          <w:lang w:val="he-IL"/>
        </w:rPr>
        <w:t>ב</w:t>
      </w:r>
      <w:r>
        <w:rPr>
          <w:rFonts w:hint="cs"/>
          <w:rtl/>
          <w:lang w:val="he-IL"/>
        </w:rPr>
        <w:t xml:space="preserve">מדרשים לעיל, התגמול על שמירת המצוות. </w:t>
      </w:r>
      <w:r w:rsidR="00784313">
        <w:rPr>
          <w:rFonts w:hint="cs"/>
          <w:rtl/>
          <w:lang w:val="he-IL"/>
        </w:rPr>
        <w:t>ראו</w:t>
      </w:r>
      <w:r>
        <w:rPr>
          <w:rFonts w:hint="cs"/>
          <w:rtl/>
          <w:lang w:val="he-IL"/>
        </w:rPr>
        <w:t xml:space="preserve"> </w:t>
      </w:r>
      <w:r w:rsidRPr="007A1F47">
        <w:rPr>
          <w:rtl/>
          <w:lang w:val="he-IL"/>
        </w:rPr>
        <w:t>דברים</w:t>
      </w:r>
      <w:r>
        <w:rPr>
          <w:rFonts w:hint="cs"/>
          <w:rtl/>
          <w:lang w:val="he-IL"/>
        </w:rPr>
        <w:t xml:space="preserve"> רבה</w:t>
      </w:r>
      <w:r w:rsidRPr="007A1F47">
        <w:rPr>
          <w:rtl/>
          <w:lang w:val="he-IL"/>
        </w:rPr>
        <w:t xml:space="preserve"> </w:t>
      </w:r>
      <w:r>
        <w:rPr>
          <w:rFonts w:hint="cs"/>
          <w:rtl/>
          <w:lang w:val="he-IL"/>
        </w:rPr>
        <w:t xml:space="preserve">ח ה, </w:t>
      </w:r>
      <w:r w:rsidRPr="007A1F47">
        <w:rPr>
          <w:rtl/>
          <w:lang w:val="he-IL"/>
        </w:rPr>
        <w:t>פרשת נצבים</w:t>
      </w:r>
      <w:r>
        <w:rPr>
          <w:rFonts w:hint="cs"/>
          <w:rtl/>
          <w:lang w:val="he-IL"/>
        </w:rPr>
        <w:t>: "</w:t>
      </w:r>
      <w:r w:rsidRPr="007A1F47">
        <w:rPr>
          <w:rtl/>
          <w:lang w:val="he-IL"/>
        </w:rPr>
        <w:t>כך אמר משה לישראל אם שמרתם את התורה</w:t>
      </w:r>
      <w:r>
        <w:rPr>
          <w:rFonts w:hint="cs"/>
          <w:rtl/>
          <w:lang w:val="he-IL"/>
        </w:rPr>
        <w:t>,</w:t>
      </w:r>
      <w:r w:rsidRPr="007A1F47">
        <w:rPr>
          <w:rtl/>
          <w:lang w:val="he-IL"/>
        </w:rPr>
        <w:t xml:space="preserve"> לא על עצמכם אתם </w:t>
      </w:r>
      <w:proofErr w:type="spellStart"/>
      <w:r w:rsidRPr="007A1F47">
        <w:rPr>
          <w:rtl/>
          <w:lang w:val="he-IL"/>
        </w:rPr>
        <w:t>עושין</w:t>
      </w:r>
      <w:proofErr w:type="spellEnd"/>
      <w:r w:rsidRPr="007A1F47">
        <w:rPr>
          <w:rtl/>
          <w:lang w:val="he-IL"/>
        </w:rPr>
        <w:t xml:space="preserve"> צדקה בלבד</w:t>
      </w:r>
      <w:r>
        <w:rPr>
          <w:rFonts w:hint="cs"/>
          <w:rtl/>
          <w:lang w:val="he-IL"/>
        </w:rPr>
        <w:t>,</w:t>
      </w:r>
      <w:r w:rsidRPr="007A1F47">
        <w:rPr>
          <w:rtl/>
          <w:lang w:val="he-IL"/>
        </w:rPr>
        <w:t xml:space="preserve"> אלא עלי ועל עצמכם</w:t>
      </w:r>
      <w:r>
        <w:rPr>
          <w:rFonts w:hint="cs"/>
          <w:rtl/>
          <w:lang w:val="he-IL"/>
        </w:rPr>
        <w:t>.</w:t>
      </w:r>
      <w:r w:rsidRPr="007A1F47">
        <w:rPr>
          <w:rtl/>
          <w:lang w:val="he-IL"/>
        </w:rPr>
        <w:t xml:space="preserve"> מנין</w:t>
      </w:r>
      <w:r w:rsidR="00151EA9">
        <w:rPr>
          <w:rFonts w:hint="cs"/>
          <w:rtl/>
          <w:lang w:val="he-IL"/>
        </w:rPr>
        <w:t>?</w:t>
      </w:r>
      <w:r w:rsidRPr="007A1F47">
        <w:rPr>
          <w:rtl/>
          <w:lang w:val="he-IL"/>
        </w:rPr>
        <w:t xml:space="preserve"> שנאמר (דברים ו) וצדקה תהיה לנו </w:t>
      </w:r>
      <w:r>
        <w:rPr>
          <w:rFonts w:hint="cs"/>
          <w:rtl/>
          <w:lang w:val="he-IL"/>
        </w:rPr>
        <w:t xml:space="preserve">- </w:t>
      </w:r>
      <w:r w:rsidRPr="007A1F47">
        <w:rPr>
          <w:rtl/>
          <w:lang w:val="he-IL"/>
        </w:rPr>
        <w:t>לי ולכם</w:t>
      </w:r>
      <w:r>
        <w:rPr>
          <w:rFonts w:hint="cs"/>
          <w:rtl/>
          <w:lang w:val="he-IL"/>
        </w:rPr>
        <w:t>.</w:t>
      </w:r>
      <w:r w:rsidRPr="007A1F47">
        <w:rPr>
          <w:rtl/>
          <w:lang w:val="he-IL"/>
        </w:rPr>
        <w:t xml:space="preserve"> אימתי</w:t>
      </w:r>
      <w:r w:rsidR="000E4E04">
        <w:rPr>
          <w:rFonts w:hint="cs"/>
          <w:rtl/>
          <w:lang w:val="he-IL"/>
        </w:rPr>
        <w:t>?</w:t>
      </w:r>
      <w:r w:rsidRPr="007A1F47">
        <w:rPr>
          <w:rtl/>
          <w:lang w:val="he-IL"/>
        </w:rPr>
        <w:t xml:space="preserve"> כי נשמור לעשות את כל </w:t>
      </w:r>
      <w:proofErr w:type="spellStart"/>
      <w:r w:rsidRPr="007A1F47">
        <w:rPr>
          <w:rtl/>
          <w:lang w:val="he-IL"/>
        </w:rPr>
        <w:t>המצוה</w:t>
      </w:r>
      <w:proofErr w:type="spellEnd"/>
      <w:r w:rsidRPr="007A1F47">
        <w:rPr>
          <w:rtl/>
          <w:lang w:val="he-IL"/>
        </w:rPr>
        <w:t xml:space="preserve"> הזאת</w:t>
      </w:r>
      <w:r w:rsidR="000E4E04">
        <w:rPr>
          <w:rFonts w:hint="cs"/>
          <w:rtl/>
          <w:lang w:val="he-IL"/>
        </w:rPr>
        <w:t>".</w:t>
      </w:r>
      <w:r>
        <w:rPr>
          <w:rFonts w:hint="cs"/>
          <w:rtl/>
          <w:lang w:val="he-IL"/>
        </w:rPr>
        <w:t xml:space="preserve"> </w:t>
      </w:r>
      <w:r w:rsidR="004237C1">
        <w:rPr>
          <w:rFonts w:hint="cs"/>
          <w:rtl/>
          <w:lang w:val="he-IL"/>
        </w:rPr>
        <w:t xml:space="preserve">צדקה שמצדיקה את חיותנו וטעם קיומנו. </w:t>
      </w:r>
      <w:r>
        <w:rPr>
          <w:rFonts w:hint="cs"/>
          <w:rtl/>
          <w:lang w:val="he-IL"/>
        </w:rPr>
        <w:t xml:space="preserve">אבל במדרש משלי הנ"ל וכן הוא במדרשים נוספים דוגמת בראשית רבתי פרשת ויחי, "צדקה" </w:t>
      </w:r>
      <w:r w:rsidR="000E4E04">
        <w:rPr>
          <w:rFonts w:hint="cs"/>
          <w:rtl/>
          <w:lang w:val="he-IL"/>
        </w:rPr>
        <w:t xml:space="preserve">אצל אברהם ובפסוק בפרשתנו, </w:t>
      </w:r>
      <w:r w:rsidR="00151EA9">
        <w:rPr>
          <w:rFonts w:hint="cs"/>
          <w:rtl/>
          <w:lang w:val="he-IL"/>
        </w:rPr>
        <w:t>צדקה היא ב</w:t>
      </w:r>
      <w:r>
        <w:rPr>
          <w:rFonts w:hint="cs"/>
          <w:rtl/>
          <w:lang w:val="he-IL"/>
        </w:rPr>
        <w:t xml:space="preserve">מובן פשוט יותר: מצוות צדקה, עזרה לזולת, לעני ולמך, כפי שהארכנו לדון בדברינו </w:t>
      </w:r>
      <w:hyperlink r:id="rId7" w:history="1">
        <w:r w:rsidRPr="000E4E04">
          <w:rPr>
            <w:rStyle w:val="Hyperlink"/>
            <w:rFonts w:hint="cs"/>
            <w:rtl/>
            <w:lang w:val="he-IL"/>
          </w:rPr>
          <w:t>מצוות צדקה</w:t>
        </w:r>
      </w:hyperlink>
      <w:r>
        <w:rPr>
          <w:rFonts w:hint="cs"/>
          <w:rtl/>
          <w:lang w:val="he-IL"/>
        </w:rPr>
        <w:t xml:space="preserve"> בפרשת בהר </w:t>
      </w:r>
      <w:hyperlink r:id="rId8" w:history="1">
        <w:r w:rsidRPr="000E4E04">
          <w:rPr>
            <w:rStyle w:val="Hyperlink"/>
            <w:rFonts w:hint="cs"/>
            <w:rtl/>
            <w:lang w:val="he-IL"/>
          </w:rPr>
          <w:t xml:space="preserve">וגלגל חוזר </w:t>
        </w:r>
        <w:r w:rsidR="000E4E04">
          <w:rPr>
            <w:rStyle w:val="Hyperlink"/>
            <w:rFonts w:hint="cs"/>
            <w:rtl/>
            <w:lang w:val="he-IL"/>
          </w:rPr>
          <w:t xml:space="preserve">הוא </w:t>
        </w:r>
        <w:r w:rsidRPr="000E4E04">
          <w:rPr>
            <w:rStyle w:val="Hyperlink"/>
            <w:rFonts w:hint="cs"/>
            <w:rtl/>
            <w:lang w:val="he-IL"/>
          </w:rPr>
          <w:t>בעולם</w:t>
        </w:r>
      </w:hyperlink>
      <w:r>
        <w:rPr>
          <w:rFonts w:hint="cs"/>
          <w:rtl/>
          <w:lang w:val="he-IL"/>
        </w:rPr>
        <w:t xml:space="preserve"> בפרשת ראה. צדקה כזו היא חלק מרכזי במה שהרמב"ם קורא "הקיבוץ המדיני" </w:t>
      </w:r>
      <w:r>
        <w:rPr>
          <w:rtl/>
          <w:lang w:val="he-IL"/>
        </w:rPr>
        <w:t>–</w:t>
      </w:r>
      <w:r>
        <w:rPr>
          <w:rFonts w:hint="cs"/>
          <w:rtl/>
          <w:lang w:val="he-IL"/>
        </w:rPr>
        <w:t xml:space="preserve"> "</w:t>
      </w:r>
      <w:r w:rsidRPr="0042368E">
        <w:rPr>
          <w:rtl/>
          <w:lang w:eastAsia="en-US"/>
        </w:rPr>
        <w:t>הנהגת המדינה ותיקון עניני אנשיה כפי היכולת</w:t>
      </w:r>
      <w:r>
        <w:rPr>
          <w:rFonts w:hint="cs"/>
          <w:rtl/>
          <w:lang w:val="he-IL"/>
        </w:rPr>
        <w:t>".</w:t>
      </w:r>
    </w:p>
  </w:footnote>
  <w:footnote w:id="23">
    <w:p w14:paraId="7659C34B" w14:textId="77777777" w:rsidR="00E86FC0" w:rsidRDefault="00E86FC0" w:rsidP="008155B0">
      <w:pPr>
        <w:pStyle w:val="a3"/>
        <w:rPr>
          <w:rFonts w:hint="cs"/>
          <w:rtl/>
        </w:rPr>
      </w:pPr>
      <w:r>
        <w:rPr>
          <w:rStyle w:val="a5"/>
        </w:rPr>
        <w:footnoteRef/>
      </w:r>
      <w:r>
        <w:rPr>
          <w:rtl/>
        </w:rPr>
        <w:t xml:space="preserve"> </w:t>
      </w:r>
      <w:r w:rsidR="00151EA9">
        <w:rPr>
          <w:rFonts w:hint="cs"/>
          <w:rtl/>
        </w:rPr>
        <w:t>ו</w:t>
      </w:r>
      <w:r w:rsidR="00151EA9" w:rsidRPr="00E86FC0">
        <w:rPr>
          <w:rtl/>
          <w:lang w:val="he-IL"/>
        </w:rPr>
        <w:t>רש"י</w:t>
      </w:r>
      <w:r w:rsidR="00151EA9">
        <w:rPr>
          <w:rFonts w:hint="cs"/>
          <w:rtl/>
          <w:lang w:val="he-IL"/>
        </w:rPr>
        <w:t xml:space="preserve"> מפרש </w:t>
      </w:r>
      <w:r>
        <w:rPr>
          <w:rFonts w:hint="cs"/>
          <w:rtl/>
          <w:lang w:val="he-IL"/>
        </w:rPr>
        <w:t>"</w:t>
      </w:r>
      <w:proofErr w:type="spellStart"/>
      <w:r>
        <w:rPr>
          <w:rFonts w:hint="cs"/>
          <w:rtl/>
          <w:lang w:val="he-IL"/>
        </w:rPr>
        <w:t>עלומנו</w:t>
      </w:r>
      <w:proofErr w:type="spellEnd"/>
      <w:r>
        <w:rPr>
          <w:rFonts w:hint="cs"/>
          <w:rtl/>
          <w:lang w:val="he-IL"/>
        </w:rPr>
        <w:t>"</w:t>
      </w:r>
      <w:r w:rsidR="00151EA9">
        <w:rPr>
          <w:rFonts w:hint="cs"/>
          <w:rtl/>
          <w:lang w:val="he-IL"/>
        </w:rPr>
        <w:t xml:space="preserve"> - </w:t>
      </w:r>
      <w:r w:rsidRPr="00E86FC0">
        <w:rPr>
          <w:rtl/>
          <w:lang w:val="he-IL"/>
        </w:rPr>
        <w:t>נעורינו</w:t>
      </w:r>
      <w:r>
        <w:rPr>
          <w:rFonts w:hint="cs"/>
          <w:rtl/>
          <w:lang w:val="he-IL"/>
        </w:rPr>
        <w:t>,</w:t>
      </w:r>
      <w:r w:rsidRPr="00E86FC0">
        <w:rPr>
          <w:rtl/>
          <w:lang w:val="he-IL"/>
        </w:rPr>
        <w:t xml:space="preserve"> כמו בן מי זה העלם</w:t>
      </w:r>
      <w:r>
        <w:rPr>
          <w:rFonts w:hint="cs"/>
          <w:rtl/>
          <w:lang w:val="he-IL"/>
        </w:rPr>
        <w:t>. "</w:t>
      </w:r>
      <w:r w:rsidRPr="00E86FC0">
        <w:rPr>
          <w:rtl/>
          <w:lang w:val="he-IL"/>
        </w:rPr>
        <w:t>שתה עונותינו לנגדך - ואת עלומינו את חטאת נעורינו שמת למאור פניך</w:t>
      </w:r>
      <w:r>
        <w:rPr>
          <w:rFonts w:hint="cs"/>
          <w:rtl/>
          <w:lang w:val="he-IL"/>
        </w:rPr>
        <w:t xml:space="preserve">". אם מבקש אתה הקב"ה באמת לחיותינו, צריך אתה לסלוח למשוגות נעורינו ולמשובות ימי </w:t>
      </w:r>
      <w:proofErr w:type="spellStart"/>
      <w:r>
        <w:rPr>
          <w:rFonts w:hint="cs"/>
          <w:rtl/>
          <w:lang w:val="he-IL"/>
        </w:rPr>
        <w:t>עלומנו</w:t>
      </w:r>
      <w:proofErr w:type="spellEnd"/>
      <w:r>
        <w:rPr>
          <w:rFonts w:hint="cs"/>
          <w:rtl/>
          <w:lang w:val="he-IL"/>
        </w:rPr>
        <w:t>. העלם בא לעולם ומנסה לכבוש ולנער אותו כחושב ואומר: "</w:t>
      </w:r>
      <w:hyperlink r:id="rId9" w:anchor="gsc.tab=0" w:history="1">
        <w:r w:rsidRPr="004237C1">
          <w:rPr>
            <w:rStyle w:val="Hyperlink"/>
            <w:rFonts w:hint="cs"/>
            <w:rtl/>
            <w:lang w:val="he-IL"/>
          </w:rPr>
          <w:t>בשבילי נברא העולם</w:t>
        </w:r>
      </w:hyperlink>
      <w:r>
        <w:rPr>
          <w:rFonts w:hint="cs"/>
          <w:rtl/>
          <w:lang w:val="he-IL"/>
        </w:rPr>
        <w:t xml:space="preserve">" </w:t>
      </w:r>
      <w:r w:rsidR="00151EA9">
        <w:rPr>
          <w:rtl/>
          <w:lang w:val="he-IL"/>
        </w:rPr>
        <w:t>–</w:t>
      </w:r>
      <w:r>
        <w:rPr>
          <w:rFonts w:hint="cs"/>
          <w:rtl/>
          <w:lang w:val="he-IL"/>
        </w:rPr>
        <w:t xml:space="preserve"> ו</w:t>
      </w:r>
      <w:r w:rsidR="00151EA9">
        <w:rPr>
          <w:rFonts w:hint="cs"/>
          <w:rtl/>
          <w:lang w:val="he-IL"/>
        </w:rPr>
        <w:t xml:space="preserve">פועל </w:t>
      </w:r>
      <w:r>
        <w:rPr>
          <w:rFonts w:hint="cs"/>
          <w:rtl/>
          <w:lang w:val="he-IL"/>
        </w:rPr>
        <w:t xml:space="preserve">במרץ חיות הנעורים ותסיסתם. החיות היא להפוך עלומים אלה למאור פנים. לקבל אותם במאור פנים. </w:t>
      </w:r>
      <w:r w:rsidR="00151EA9">
        <w:rPr>
          <w:rFonts w:hint="cs"/>
          <w:rtl/>
          <w:lang w:val="he-IL"/>
        </w:rPr>
        <w:t xml:space="preserve">ובשמחת בית השואבה אומרים הזקנים שזוכים להשתתף בה: </w:t>
      </w:r>
      <w:r w:rsidR="008155B0">
        <w:rPr>
          <w:rFonts w:hint="cs"/>
          <w:rtl/>
          <w:lang w:val="he-IL"/>
        </w:rPr>
        <w:t>"</w:t>
      </w:r>
      <w:r w:rsidR="008155B0" w:rsidRPr="008155B0">
        <w:rPr>
          <w:rtl/>
          <w:lang w:val="he-IL"/>
        </w:rPr>
        <w:t>אשרי ילדותנו שלא ביישה את זקנותנו</w:t>
      </w:r>
      <w:r w:rsidR="008155B0">
        <w:rPr>
          <w:rFonts w:hint="cs"/>
          <w:rtl/>
          <w:lang w:val="he-IL"/>
        </w:rPr>
        <w:t>" (</w:t>
      </w:r>
      <w:r w:rsidR="008155B0" w:rsidRPr="008155B0">
        <w:rPr>
          <w:rtl/>
          <w:lang w:val="he-IL"/>
        </w:rPr>
        <w:t xml:space="preserve">סוכה </w:t>
      </w:r>
      <w:proofErr w:type="spellStart"/>
      <w:r w:rsidR="008155B0" w:rsidRPr="008155B0">
        <w:rPr>
          <w:rtl/>
          <w:lang w:val="he-IL"/>
        </w:rPr>
        <w:t>נג</w:t>
      </w:r>
      <w:proofErr w:type="spellEnd"/>
      <w:r w:rsidR="008155B0" w:rsidRPr="008155B0">
        <w:rPr>
          <w:rtl/>
          <w:lang w:val="he-IL"/>
        </w:rPr>
        <w:t xml:space="preserve"> ע</w:t>
      </w:r>
      <w:r w:rsidR="008155B0">
        <w:rPr>
          <w:rFonts w:hint="cs"/>
          <w:rtl/>
          <w:lang w:val="he-IL"/>
        </w:rPr>
        <w:t>"</w:t>
      </w:r>
      <w:r w:rsidR="008155B0" w:rsidRPr="008155B0">
        <w:rPr>
          <w:rtl/>
          <w:lang w:val="he-IL"/>
        </w:rPr>
        <w:t>א</w:t>
      </w:r>
      <w:r w:rsidR="008155B0">
        <w:rPr>
          <w:rFonts w:hint="cs"/>
          <w:rtl/>
          <w:lang w:val="he-IL"/>
        </w:rPr>
        <w:t xml:space="preserve">). </w:t>
      </w:r>
      <w:r>
        <w:rPr>
          <w:rFonts w:hint="cs"/>
          <w:rtl/>
          <w:lang w:val="he-IL"/>
        </w:rPr>
        <w:t>חיות זו היא וודאי כאן ועכשיו.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5B05" w14:textId="235C3369" w:rsidR="00AF3576" w:rsidRDefault="00AF3576" w:rsidP="0042368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67326">
      <w:rPr>
        <w:rtl/>
        <w:lang w:eastAsia="en-US"/>
      </w:rPr>
      <w:t>ואתחנן, שבת נחמו</w:t>
    </w:r>
    <w:r>
      <w:rPr>
        <w:rtl/>
      </w:rPr>
      <w:fldChar w:fldCharType="end"/>
    </w:r>
    <w:r>
      <w:rPr>
        <w:rtl/>
        <w:lang w:eastAsia="en-US"/>
      </w:rPr>
      <w:tab/>
    </w:r>
    <w:r>
      <w:rPr>
        <w:rFonts w:hint="cs"/>
        <w:rtl/>
        <w:lang w:eastAsia="en-US"/>
      </w:rPr>
      <w:t>תשס"</w:t>
    </w:r>
    <w:r w:rsidR="00D351D8">
      <w:rPr>
        <w:rFonts w:hint="cs"/>
        <w:rtl/>
        <w:lang w:eastAsia="en-US"/>
      </w:rPr>
      <w:t>ו</w:t>
    </w:r>
    <w:r w:rsidR="008155B0">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45A" w14:textId="739A6A13" w:rsidR="00AF3576" w:rsidRDefault="00AF3576">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67326">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67326">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4757671">
    <w:abstractNumId w:val="8"/>
  </w:num>
  <w:num w:numId="2" w16cid:durableId="478425101">
    <w:abstractNumId w:val="3"/>
  </w:num>
  <w:num w:numId="3" w16cid:durableId="412432853">
    <w:abstractNumId w:val="2"/>
  </w:num>
  <w:num w:numId="4" w16cid:durableId="1571575899">
    <w:abstractNumId w:val="1"/>
  </w:num>
  <w:num w:numId="5" w16cid:durableId="1455707088">
    <w:abstractNumId w:val="0"/>
  </w:num>
  <w:num w:numId="6" w16cid:durableId="449014204">
    <w:abstractNumId w:val="9"/>
  </w:num>
  <w:num w:numId="7" w16cid:durableId="842355344">
    <w:abstractNumId w:val="7"/>
  </w:num>
  <w:num w:numId="8" w16cid:durableId="703487343">
    <w:abstractNumId w:val="6"/>
  </w:num>
  <w:num w:numId="9" w16cid:durableId="1006010231">
    <w:abstractNumId w:val="5"/>
  </w:num>
  <w:num w:numId="10" w16cid:durableId="1257981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sTQ1NjQyMTY1tjBQ0lEKTi0uzszPAykwrQUA9Z/8giwAAAA="/>
  </w:docVars>
  <w:rsids>
    <w:rsidRoot w:val="00DA0FF5"/>
    <w:rsid w:val="00015CBF"/>
    <w:rsid w:val="000400C1"/>
    <w:rsid w:val="00067326"/>
    <w:rsid w:val="000A74EB"/>
    <w:rsid w:val="000C4CD5"/>
    <w:rsid w:val="000E366A"/>
    <w:rsid w:val="000E40FB"/>
    <w:rsid w:val="000E4E04"/>
    <w:rsid w:val="000F0B30"/>
    <w:rsid w:val="00151EA9"/>
    <w:rsid w:val="001B1894"/>
    <w:rsid w:val="001B72B9"/>
    <w:rsid w:val="002155CD"/>
    <w:rsid w:val="002351FF"/>
    <w:rsid w:val="00237ACE"/>
    <w:rsid w:val="00267420"/>
    <w:rsid w:val="00277AD0"/>
    <w:rsid w:val="0032518A"/>
    <w:rsid w:val="003445C1"/>
    <w:rsid w:val="0038726C"/>
    <w:rsid w:val="003F05CE"/>
    <w:rsid w:val="0042368E"/>
    <w:rsid w:val="004237C1"/>
    <w:rsid w:val="00440FFA"/>
    <w:rsid w:val="00445E6A"/>
    <w:rsid w:val="0046290B"/>
    <w:rsid w:val="004E238B"/>
    <w:rsid w:val="00543DBD"/>
    <w:rsid w:val="0055400A"/>
    <w:rsid w:val="00575E8A"/>
    <w:rsid w:val="00581D9C"/>
    <w:rsid w:val="0059169F"/>
    <w:rsid w:val="005A21CE"/>
    <w:rsid w:val="005D27E6"/>
    <w:rsid w:val="006146F0"/>
    <w:rsid w:val="00614CC1"/>
    <w:rsid w:val="00636DD3"/>
    <w:rsid w:val="00655799"/>
    <w:rsid w:val="006837D3"/>
    <w:rsid w:val="007065E2"/>
    <w:rsid w:val="00737C86"/>
    <w:rsid w:val="0076034A"/>
    <w:rsid w:val="00761892"/>
    <w:rsid w:val="00784313"/>
    <w:rsid w:val="00784607"/>
    <w:rsid w:val="007879A3"/>
    <w:rsid w:val="00790D21"/>
    <w:rsid w:val="007A1F47"/>
    <w:rsid w:val="007D2902"/>
    <w:rsid w:val="008155B0"/>
    <w:rsid w:val="00866F3C"/>
    <w:rsid w:val="008C0DD5"/>
    <w:rsid w:val="008D55C9"/>
    <w:rsid w:val="008F77D6"/>
    <w:rsid w:val="00914B2D"/>
    <w:rsid w:val="00924562"/>
    <w:rsid w:val="00924F41"/>
    <w:rsid w:val="00947E2B"/>
    <w:rsid w:val="00971E89"/>
    <w:rsid w:val="009A544E"/>
    <w:rsid w:val="009C3310"/>
    <w:rsid w:val="00A1664B"/>
    <w:rsid w:val="00A342A9"/>
    <w:rsid w:val="00A60AE1"/>
    <w:rsid w:val="00A71A36"/>
    <w:rsid w:val="00A840F0"/>
    <w:rsid w:val="00AA12D2"/>
    <w:rsid w:val="00AA56B3"/>
    <w:rsid w:val="00AF3576"/>
    <w:rsid w:val="00B02354"/>
    <w:rsid w:val="00B5226C"/>
    <w:rsid w:val="00BA664B"/>
    <w:rsid w:val="00BF1A9E"/>
    <w:rsid w:val="00C015E1"/>
    <w:rsid w:val="00C7378B"/>
    <w:rsid w:val="00D351D8"/>
    <w:rsid w:val="00D37250"/>
    <w:rsid w:val="00D955E1"/>
    <w:rsid w:val="00DA0FF5"/>
    <w:rsid w:val="00DA13A8"/>
    <w:rsid w:val="00DC25E0"/>
    <w:rsid w:val="00DD697F"/>
    <w:rsid w:val="00E14553"/>
    <w:rsid w:val="00E832FB"/>
    <w:rsid w:val="00E86FC0"/>
    <w:rsid w:val="00EA3A10"/>
    <w:rsid w:val="00EC34B2"/>
    <w:rsid w:val="00ED5F47"/>
    <w:rsid w:val="00EE7180"/>
    <w:rsid w:val="00F727C5"/>
    <w:rsid w:val="00F8071E"/>
    <w:rsid w:val="00F94556"/>
    <w:rsid w:val="00FB2C89"/>
    <w:rsid w:val="00FD1EF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D7E652F"/>
  <w15:chartTrackingRefBased/>
  <w15:docId w15:val="{FC1F6870-A19B-4F0F-B83D-77F519C0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556"/>
    <w:pPr>
      <w:bidi/>
    </w:pPr>
    <w:rPr>
      <w:rFonts w:cs="Narkisim"/>
      <w:sz w:val="22"/>
      <w:szCs w:val="22"/>
      <w:lang w:val="en-US" w:eastAsia="he-IL"/>
    </w:rPr>
  </w:style>
  <w:style w:type="paragraph" w:styleId="1">
    <w:name w:val="heading 1"/>
    <w:basedOn w:val="a"/>
    <w:next w:val="a"/>
    <w:link w:val="10"/>
    <w:qFormat/>
    <w:rsid w:val="00F94556"/>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F945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4556"/>
  </w:style>
  <w:style w:type="paragraph" w:styleId="a3">
    <w:name w:val="footnote text"/>
    <w:basedOn w:val="a"/>
    <w:link w:val="a4"/>
    <w:rsid w:val="00F94556"/>
    <w:pPr>
      <w:ind w:left="170" w:hanging="170"/>
      <w:jc w:val="both"/>
    </w:pPr>
    <w:rPr>
      <w:sz w:val="20"/>
      <w:szCs w:val="20"/>
    </w:rPr>
  </w:style>
  <w:style w:type="character" w:styleId="a5">
    <w:name w:val="footnote reference"/>
    <w:semiHidden/>
    <w:rsid w:val="00F94556"/>
    <w:rPr>
      <w:vertAlign w:val="superscript"/>
    </w:rPr>
  </w:style>
  <w:style w:type="paragraph" w:styleId="a6">
    <w:name w:val="header"/>
    <w:basedOn w:val="a"/>
    <w:link w:val="a7"/>
    <w:rsid w:val="00F94556"/>
    <w:pPr>
      <w:tabs>
        <w:tab w:val="center" w:pos="4153"/>
        <w:tab w:val="right" w:pos="8306"/>
      </w:tabs>
    </w:pPr>
  </w:style>
  <w:style w:type="paragraph" w:styleId="a8">
    <w:name w:val="footer"/>
    <w:basedOn w:val="a"/>
    <w:link w:val="a9"/>
    <w:rsid w:val="00F94556"/>
    <w:pPr>
      <w:tabs>
        <w:tab w:val="center" w:pos="4153"/>
        <w:tab w:val="right" w:pos="8306"/>
      </w:tabs>
    </w:pPr>
  </w:style>
  <w:style w:type="paragraph" w:customStyle="1" w:styleId="aa">
    <w:name w:val="כותרת"/>
    <w:basedOn w:val="a"/>
    <w:rsid w:val="00F94556"/>
    <w:pPr>
      <w:spacing w:before="240" w:line="320" w:lineRule="atLeast"/>
      <w:jc w:val="center"/>
    </w:pPr>
    <w:rPr>
      <w:rFonts w:cs="David"/>
      <w:b/>
      <w:bCs/>
      <w:spacing w:val="20"/>
      <w:szCs w:val="32"/>
    </w:rPr>
  </w:style>
  <w:style w:type="paragraph" w:customStyle="1" w:styleId="ab">
    <w:name w:val="כותרת קטע"/>
    <w:basedOn w:val="a"/>
    <w:rsid w:val="00F94556"/>
    <w:pPr>
      <w:spacing w:before="240" w:line="300" w:lineRule="atLeast"/>
    </w:pPr>
    <w:rPr>
      <w:rFonts w:cs="Arial"/>
      <w:b/>
      <w:bCs/>
      <w:szCs w:val="24"/>
    </w:rPr>
  </w:style>
  <w:style w:type="paragraph" w:customStyle="1" w:styleId="ac">
    <w:name w:val="מקור"/>
    <w:basedOn w:val="a"/>
    <w:rsid w:val="00F94556"/>
    <w:pPr>
      <w:spacing w:line="320" w:lineRule="atLeast"/>
      <w:jc w:val="both"/>
    </w:pPr>
    <w:rPr>
      <w:rFonts w:cs="David"/>
      <w:szCs w:val="24"/>
    </w:rPr>
  </w:style>
  <w:style w:type="paragraph" w:customStyle="1" w:styleId="ad">
    <w:name w:val="מחלקי המים"/>
    <w:basedOn w:val="a"/>
    <w:rsid w:val="00F94556"/>
    <w:pPr>
      <w:spacing w:line="320" w:lineRule="atLeast"/>
      <w:jc w:val="both"/>
    </w:pPr>
    <w:rPr>
      <w:b/>
      <w:bCs/>
      <w:szCs w:val="24"/>
    </w:rPr>
  </w:style>
  <w:style w:type="character" w:styleId="Hyperlink">
    <w:name w:val="Hyperlink"/>
    <w:rsid w:val="00F94556"/>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F94556"/>
    <w:rPr>
      <w:rFonts w:ascii="Tahoma" w:hAnsi="Tahoma" w:cs="Tahoma"/>
      <w:sz w:val="16"/>
      <w:szCs w:val="16"/>
    </w:rPr>
  </w:style>
  <w:style w:type="character" w:customStyle="1" w:styleId="a4">
    <w:name w:val="טקסט הערת שוליים תו"/>
    <w:link w:val="a3"/>
    <w:rsid w:val="00F94556"/>
    <w:rPr>
      <w:rFonts w:cs="Narkisim"/>
      <w:lang w:val="en-US" w:eastAsia="he-IL"/>
    </w:rPr>
  </w:style>
  <w:style w:type="character" w:customStyle="1" w:styleId="10">
    <w:name w:val="כותרת 1 תו"/>
    <w:link w:val="1"/>
    <w:rsid w:val="00F94556"/>
    <w:rPr>
      <w:rFonts w:cs="David"/>
      <w:b/>
      <w:bCs/>
      <w:sz w:val="22"/>
      <w:szCs w:val="28"/>
      <w:lang w:val="en-US" w:eastAsia="he-IL"/>
    </w:rPr>
  </w:style>
  <w:style w:type="character" w:customStyle="1" w:styleId="a7">
    <w:name w:val="כותרת עליונה תו"/>
    <w:link w:val="a6"/>
    <w:rsid w:val="00F94556"/>
    <w:rPr>
      <w:rFonts w:cs="Narkisim"/>
      <w:sz w:val="22"/>
      <w:szCs w:val="22"/>
      <w:lang w:val="en-US" w:eastAsia="he-IL"/>
    </w:rPr>
  </w:style>
  <w:style w:type="character" w:customStyle="1" w:styleId="a9">
    <w:name w:val="כותרת תחתונה תו"/>
    <w:link w:val="a8"/>
    <w:rsid w:val="00F94556"/>
    <w:rPr>
      <w:rFonts w:cs="Narkisim"/>
      <w:sz w:val="22"/>
      <w:szCs w:val="22"/>
      <w:lang w:val="en-US" w:eastAsia="he-IL"/>
    </w:rPr>
  </w:style>
  <w:style w:type="character" w:styleId="af3">
    <w:name w:val="page number"/>
    <w:rsid w:val="0059169F"/>
  </w:style>
  <w:style w:type="character" w:customStyle="1" w:styleId="af2">
    <w:name w:val="טקסט בלונים תו"/>
    <w:link w:val="af1"/>
    <w:uiPriority w:val="99"/>
    <w:semiHidden/>
    <w:rsid w:val="00F94556"/>
    <w:rPr>
      <w:rFonts w:ascii="Tahoma" w:hAnsi="Tahoma" w:cs="Tahoma"/>
      <w:sz w:val="16"/>
      <w:szCs w:val="16"/>
      <w:lang w:val="en-US" w:eastAsia="he-IL"/>
    </w:rPr>
  </w:style>
  <w:style w:type="paragraph" w:customStyle="1" w:styleId="af4">
    <w:name w:val="פסוק"/>
    <w:basedOn w:val="ac"/>
    <w:qFormat/>
    <w:rsid w:val="00F94556"/>
    <w:pPr>
      <w:spacing w:before="120"/>
    </w:pPr>
    <w:rPr>
      <w:b/>
      <w:bCs/>
    </w:rPr>
  </w:style>
  <w:style w:type="character" w:styleId="af5">
    <w:name w:val="Unresolved Mention"/>
    <w:uiPriority w:val="99"/>
    <w:semiHidden/>
    <w:unhideWhenUsed/>
    <w:rsid w:val="005D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2%D7%9C%D7%92%D7%9C-%D7%97%D7%95%D7%96%D7%A8-%D7%94%D7%95%D7%90-%D7%91%D7%A2%D7%95%D7%9C%D7%9D" TargetMode="External"/><Relationship Id="rId3" Type="http://schemas.openxmlformats.org/officeDocument/2006/relationships/hyperlink" Target="https://www.mayim.org.il/?holiday=%D7%99%D7%95%D7%9D-%D7%A4%D7%98%D7%99%D7%A8%D7%AA-%D7%A8%D7%91%D7%99-%D7%A2%D7%A7%D7%99%D7%91%D7%90" TargetMode="External"/><Relationship Id="rId7" Type="http://schemas.openxmlformats.org/officeDocument/2006/relationships/hyperlink" Target="https://www.mayim.org.il/?parasha=%D7%9E%D7%A6%D7%95%D7%95%D7%AA-%D7%A6%D7%93%D7%A7%D7%94-2" TargetMode="External"/><Relationship Id="rId2" Type="http://schemas.openxmlformats.org/officeDocument/2006/relationships/hyperlink" Target="http://www.mayim.org.il/?parasha=%D7%9E%D7%A9%D7%9C%D7%99-%D7%97%D7%99%D7%95%D7%AA-%D7%91%D7%9E%D7%93%D7%A8%D7%A91" TargetMode="External"/><Relationship Id="rId1" Type="http://schemas.openxmlformats.org/officeDocument/2006/relationships/hyperlink" Target="https://www.mayim.org.il/?holiday=%D7%A2%D7%91%D7%93-%D7%A9%D7%9E%D7%9B%D7%A8%D7%95-%D7%A8%D7%91%D7%951" TargetMode="External"/><Relationship Id="rId6" Type="http://schemas.openxmlformats.org/officeDocument/2006/relationships/hyperlink" Target="http://www.mayim.org.il/?parasha=%D7%9E%D7%A6%D7%95%D7%95%D7%AA-%D7%A9%D7%A0%D7%A6%D7%98%D7%95%D7%95-%D7%91%D7%9E%D7%A8%D7%94" TargetMode="External"/><Relationship Id="rId5" Type="http://schemas.openxmlformats.org/officeDocument/2006/relationships/hyperlink" Target="https://www.mayim.org.il/?parasha=%D7%A2%D7%A9%D7%94-%D7%9E%D7%90%D7%94%D7%91%D7%94-%D7%A2%D7%A9%D7%94-%D7%9E%D7%99%D7%A8%D7%90%D7%941" TargetMode="External"/><Relationship Id="rId4" Type="http://schemas.openxmlformats.org/officeDocument/2006/relationships/hyperlink" Target="https://www.mayim.org.il/?parasha=%D7%A2%D7%9C-%D7%9E%D7%99%D7%93%D7%95%D7%AA-%D7%92%D7%96%D7%99%D7%A8%D7%95%D7%AA-%D7%95%D7%98%D7%A2%D7%9E%D7%99-%D7%94%D7%9E%D7%A6%D7%95%D7%95%D7%AA" TargetMode="External"/><Relationship Id="rId9" Type="http://schemas.openxmlformats.org/officeDocument/2006/relationships/hyperlink" Target="https://www.mayim.org.il/?meyuhadim=%D7%91%D7%A9%D7%91%D7%99%D7%9C%D7%99-%D7%A0%D7%91%D7%A8%D7%90-%D7%94%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1246</Words>
  <Characters>5521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לחיותינו כהיום הזה</vt:lpstr>
      <vt:lpstr>לחיותינו כהיום הזה</vt:lpstr>
    </vt:vector>
  </TitlesOfParts>
  <Company> </Company>
  <LinksUpToDate>false</LinksUpToDate>
  <CharactersWithSpaces>6754</CharactersWithSpaces>
  <SharedDoc>false</SharedDoc>
  <HLinks>
    <vt:vector size="54" baseType="variant">
      <vt:variant>
        <vt:i4>4653087</vt:i4>
      </vt:variant>
      <vt:variant>
        <vt:i4>24</vt:i4>
      </vt:variant>
      <vt:variant>
        <vt:i4>0</vt:i4>
      </vt:variant>
      <vt:variant>
        <vt:i4>5</vt:i4>
      </vt:variant>
      <vt:variant>
        <vt:lpwstr>https://www.mayim.org.il/?meyuhadim=%D7%91%D7%A9%D7%91%D7%99%D7%9C%D7%99-%D7%A0%D7%91%D7%A8%D7%90-%D7%94%D7%A2%D7%95%D7%9C%D7%9D</vt:lpwstr>
      </vt:variant>
      <vt:variant>
        <vt:lpwstr>gsc.tab=0</vt:lpwstr>
      </vt:variant>
      <vt:variant>
        <vt:i4>4325460</vt:i4>
      </vt:variant>
      <vt:variant>
        <vt:i4>21</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18</vt:i4>
      </vt:variant>
      <vt:variant>
        <vt:i4>0</vt:i4>
      </vt:variant>
      <vt:variant>
        <vt:i4>5</vt:i4>
      </vt:variant>
      <vt:variant>
        <vt:lpwstr>https://www.mayim.org.il/?parasha=%D7%9E%D7%A6%D7%95%D7%95%D7%AA-%D7%A6%D7%93%D7%A7%D7%94-2</vt:lpwstr>
      </vt:variant>
      <vt:variant>
        <vt:lpwstr/>
      </vt:variant>
      <vt:variant>
        <vt:i4>5570630</vt:i4>
      </vt:variant>
      <vt:variant>
        <vt:i4>15</vt:i4>
      </vt:variant>
      <vt:variant>
        <vt:i4>0</vt:i4>
      </vt:variant>
      <vt:variant>
        <vt:i4>5</vt:i4>
      </vt:variant>
      <vt:variant>
        <vt:lpwstr>http://www.mayim.org.il/?parasha=%D7%9E%D7%A6%D7%95%D7%95%D7%AA-%D7%A9%D7%A0%D7%A6%D7%98%D7%95%D7%95-%D7%91%D7%9E%D7%A8%D7%94</vt:lpwstr>
      </vt:variant>
      <vt:variant>
        <vt:lpwstr/>
      </vt:variant>
      <vt:variant>
        <vt:i4>7405681</vt:i4>
      </vt:variant>
      <vt:variant>
        <vt:i4>12</vt:i4>
      </vt:variant>
      <vt:variant>
        <vt:i4>0</vt:i4>
      </vt:variant>
      <vt:variant>
        <vt:i4>5</vt:i4>
      </vt:variant>
      <vt:variant>
        <vt:lpwstr>https://www.mayim.org.il/?parasha=%D7%A2%D7%A9%D7%94-%D7%9E%D7%90%D7%94%D7%91%D7%94-%D7%A2%D7%A9%D7%94-%D7%9E%D7%99%D7%A8%D7%90%D7%941</vt:lpwstr>
      </vt:variant>
      <vt:variant>
        <vt:lpwstr>gsc.tab=0</vt:lpwstr>
      </vt:variant>
      <vt:variant>
        <vt:i4>3342453</vt:i4>
      </vt:variant>
      <vt:variant>
        <vt:i4>9</vt:i4>
      </vt:variant>
      <vt:variant>
        <vt:i4>0</vt:i4>
      </vt:variant>
      <vt:variant>
        <vt:i4>5</vt:i4>
      </vt:variant>
      <vt:variant>
        <vt:lpwstr>https://www.mayim.org.il/?parasha=%D7%A2%D7%9C-%D7%9E%D7%99%D7%93%D7%95%D7%AA-%D7%92%D7%96%D7%99%D7%A8%D7%95%D7%AA-%D7%95%D7%98%D7%A2%D7%9E%D7%99-%D7%94%D7%9E%D7%A6%D7%95%D7%95%D7%AA</vt:lpwstr>
      </vt:variant>
      <vt:variant>
        <vt:lpwstr>gsc.tab=0</vt:lpwstr>
      </vt:variant>
      <vt:variant>
        <vt:i4>1507397</vt:i4>
      </vt:variant>
      <vt:variant>
        <vt:i4>6</vt:i4>
      </vt:variant>
      <vt:variant>
        <vt:i4>0</vt:i4>
      </vt:variant>
      <vt:variant>
        <vt:i4>5</vt:i4>
      </vt:variant>
      <vt:variant>
        <vt:lpwstr>https://www.mayim.org.il/?holiday=%D7%99%D7%95%D7%9D-%D7%A4%D7%98%D7%99%D7%A8%D7%AA-%D7%A8%D7%91%D7%99-%D7%A2%D7%A7%D7%99%D7%91%D7%90</vt:lpwstr>
      </vt:variant>
      <vt:variant>
        <vt:lpwstr>gsc.tab=0</vt:lpwstr>
      </vt:variant>
      <vt:variant>
        <vt:i4>3735672</vt:i4>
      </vt:variant>
      <vt:variant>
        <vt:i4>3</vt:i4>
      </vt:variant>
      <vt:variant>
        <vt:i4>0</vt:i4>
      </vt:variant>
      <vt:variant>
        <vt:i4>5</vt:i4>
      </vt:variant>
      <vt:variant>
        <vt:lpwstr>http://www.mayim.org.il/?parasha=%D7%9E%D7%A9%D7%9C%D7%99-%D7%97%D7%99%D7%95%D7%AA-%D7%91%D7%9E%D7%93%D7%A8%D7%A91</vt:lpwstr>
      </vt:variant>
      <vt:variant>
        <vt:lpwstr/>
      </vt:variant>
      <vt:variant>
        <vt:i4>3211313</vt:i4>
      </vt:variant>
      <vt:variant>
        <vt:i4>0</vt:i4>
      </vt:variant>
      <vt:variant>
        <vt:i4>0</vt:i4>
      </vt:variant>
      <vt:variant>
        <vt:i4>5</vt:i4>
      </vt:variant>
      <vt:variant>
        <vt:lpwstr>https://www.mayim.org.il/?holiday=%D7%A2%D7%91%D7%93-%D7%A9%D7%9E%D7%9B%D7%A8%D7%95-%D7%A8%D7%91%D7%951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לחיותינו כהיום הזה</dc:title>
  <dc:subject>ואתחנן, שבת נחמו</dc:subject>
  <dc:creator>Asher Yuval</dc:creator>
  <cp:keywords/>
  <dc:description/>
  <cp:lastModifiedBy>Shimon Afek</cp:lastModifiedBy>
  <cp:revision>3</cp:revision>
  <cp:lastPrinted>2023-07-27T07:31:00Z</cp:lastPrinted>
  <dcterms:created xsi:type="dcterms:W3CDTF">2023-07-27T07:31:00Z</dcterms:created>
  <dcterms:modified xsi:type="dcterms:W3CDTF">2023-07-27T07:31:00Z</dcterms:modified>
</cp:coreProperties>
</file>