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8C02" w14:textId="77777777" w:rsidR="00867A04" w:rsidRDefault="00867A04" w:rsidP="00867A04">
      <w:pPr>
        <w:pStyle w:val="aa"/>
        <w:rPr>
          <w:rFonts w:hint="cs"/>
          <w:rtl/>
          <w:lang w:val="he-IL"/>
        </w:rPr>
      </w:pPr>
      <w:r>
        <w:rPr>
          <w:rFonts w:hint="cs"/>
          <w:rtl/>
          <w:lang w:val="he-IL"/>
        </w:rPr>
        <w:t>מצוות והלכות במגילה</w:t>
      </w:r>
    </w:p>
    <w:p w14:paraId="2B551663" w14:textId="77777777" w:rsidR="00E438CF" w:rsidRPr="00E438CF" w:rsidRDefault="00E438CF" w:rsidP="00F42C9E">
      <w:pPr>
        <w:pStyle w:val="ac"/>
        <w:spacing w:before="240"/>
        <w:rPr>
          <w:rFonts w:cs="Narkisim"/>
          <w:szCs w:val="22"/>
        </w:rPr>
      </w:pPr>
      <w:r w:rsidRPr="00691776">
        <w:rPr>
          <w:rFonts w:cs="Narkisim" w:hint="cs"/>
          <w:b/>
          <w:bCs/>
          <w:szCs w:val="22"/>
          <w:rtl/>
        </w:rPr>
        <w:t>מים ראשונים:</w:t>
      </w:r>
      <w:r w:rsidRPr="00691776">
        <w:rPr>
          <w:rFonts w:cs="Narkisim" w:hint="cs"/>
          <w:szCs w:val="22"/>
          <w:rtl/>
        </w:rPr>
        <w:t xml:space="preserve"> </w:t>
      </w:r>
      <w:r>
        <w:rPr>
          <w:rFonts w:cs="Narkisim" w:hint="cs"/>
          <w:szCs w:val="22"/>
          <w:rtl/>
        </w:rPr>
        <w:t xml:space="preserve">מן המפורסמות היא קביעתו של ר' </w:t>
      </w:r>
      <w:proofErr w:type="spellStart"/>
      <w:r>
        <w:rPr>
          <w:rFonts w:cs="Narkisim" w:hint="cs"/>
          <w:szCs w:val="22"/>
          <w:rtl/>
        </w:rPr>
        <w:t>זעירא</w:t>
      </w:r>
      <w:proofErr w:type="spellEnd"/>
      <w:r>
        <w:rPr>
          <w:rFonts w:cs="Narkisim" w:hint="cs"/>
          <w:szCs w:val="22"/>
          <w:rtl/>
        </w:rPr>
        <w:t xml:space="preserve"> ב</w:t>
      </w:r>
      <w:r w:rsidRPr="00E438CF">
        <w:rPr>
          <w:rFonts w:cs="Narkisim"/>
          <w:szCs w:val="22"/>
          <w:rtl/>
        </w:rPr>
        <w:t>ר</w:t>
      </w:r>
      <w:r w:rsidRPr="00E438CF">
        <w:rPr>
          <w:rFonts w:cs="Narkisim" w:hint="cs"/>
          <w:szCs w:val="22"/>
          <w:rtl/>
        </w:rPr>
        <w:t xml:space="preserve">ות רבה </w:t>
      </w:r>
      <w:r>
        <w:rPr>
          <w:rFonts w:cs="Narkisim" w:hint="cs"/>
          <w:szCs w:val="22"/>
          <w:rtl/>
        </w:rPr>
        <w:t>ב יד: "</w:t>
      </w:r>
      <w:r w:rsidRPr="00E438CF">
        <w:rPr>
          <w:rFonts w:cs="Narkisim" w:hint="cs"/>
          <w:szCs w:val="22"/>
          <w:rtl/>
        </w:rPr>
        <w:t>מגילה זו, אין בה לא טומאה ולא טהרה ולא איסור ולא היתר, ולמה נכתבה? ללמדך כמה שכר טוב לגומלי חסדים</w:t>
      </w:r>
      <w:r>
        <w:rPr>
          <w:rFonts w:cs="Narkisim" w:hint="cs"/>
          <w:szCs w:val="22"/>
          <w:rtl/>
        </w:rPr>
        <w:t>"</w:t>
      </w:r>
      <w:r w:rsidRPr="00E438CF">
        <w:rPr>
          <w:rFonts w:cs="Narkisim" w:hint="cs"/>
          <w:szCs w:val="22"/>
          <w:rtl/>
        </w:rPr>
        <w:t>.</w:t>
      </w:r>
      <w:r>
        <w:rPr>
          <w:rFonts w:cs="Narkisim" w:hint="cs"/>
          <w:szCs w:val="22"/>
          <w:rtl/>
        </w:rPr>
        <w:t xml:space="preserve"> שבחם של גומלי חסדים וודאי ראוי וחשוב</w:t>
      </w:r>
      <w:r w:rsidR="00E23477">
        <w:rPr>
          <w:rFonts w:cs="Narkisim" w:hint="cs"/>
          <w:szCs w:val="22"/>
          <w:rtl/>
        </w:rPr>
        <w:t xml:space="preserve"> הוא</w:t>
      </w:r>
      <w:r>
        <w:rPr>
          <w:rFonts w:cs="Narkisim" w:hint="cs"/>
          <w:szCs w:val="22"/>
          <w:rtl/>
        </w:rPr>
        <w:t xml:space="preserve">, אך מסתבר שאין זו קביעה נכונה כפשוטה ויש בידינו לא מעט הלכות שמקורן או אסמכתן במגילת רות. נסקור </w:t>
      </w:r>
      <w:r w:rsidR="00F42C9E">
        <w:rPr>
          <w:rFonts w:cs="Narkisim" w:hint="cs"/>
          <w:szCs w:val="22"/>
          <w:rtl/>
        </w:rPr>
        <w:t>אותם, עפ"י סדר הופעתם במגילה,</w:t>
      </w:r>
      <w:r>
        <w:rPr>
          <w:rFonts w:cs="Narkisim" w:hint="cs"/>
          <w:szCs w:val="22"/>
          <w:rtl/>
        </w:rPr>
        <w:t xml:space="preserve"> וניתן </w:t>
      </w:r>
      <w:r w:rsidR="00B06E18">
        <w:rPr>
          <w:rFonts w:cs="Narkisim" w:hint="cs"/>
          <w:szCs w:val="22"/>
          <w:rtl/>
        </w:rPr>
        <w:t xml:space="preserve">תחילה </w:t>
      </w:r>
      <w:r>
        <w:rPr>
          <w:rFonts w:cs="Narkisim" w:hint="cs"/>
          <w:szCs w:val="22"/>
          <w:rtl/>
        </w:rPr>
        <w:t>קרדיט לפירוש דעת מקרא (</w:t>
      </w:r>
      <w:proofErr w:type="spellStart"/>
      <w:r>
        <w:rPr>
          <w:rFonts w:cs="Narkisim" w:hint="cs"/>
          <w:szCs w:val="22"/>
          <w:rtl/>
        </w:rPr>
        <w:t>פיבל</w:t>
      </w:r>
      <w:proofErr w:type="spellEnd"/>
      <w:r>
        <w:rPr>
          <w:rFonts w:cs="Narkisim" w:hint="cs"/>
          <w:szCs w:val="22"/>
          <w:rtl/>
        </w:rPr>
        <w:t xml:space="preserve"> מלצר) על המגילה, ממנו שאבנו מלוא </w:t>
      </w:r>
      <w:proofErr w:type="spellStart"/>
      <w:r>
        <w:rPr>
          <w:rFonts w:cs="Narkisim" w:hint="cs"/>
          <w:szCs w:val="22"/>
          <w:rtl/>
        </w:rPr>
        <w:t>החפניים</w:t>
      </w:r>
      <w:proofErr w:type="spellEnd"/>
      <w:r>
        <w:rPr>
          <w:rFonts w:cs="Narkisim" w:hint="cs"/>
          <w:szCs w:val="22"/>
          <w:rtl/>
        </w:rPr>
        <w:t xml:space="preserve">. ובאשר לאמירתו של ר' </w:t>
      </w:r>
      <w:proofErr w:type="spellStart"/>
      <w:r>
        <w:rPr>
          <w:rFonts w:cs="Narkisim" w:hint="cs"/>
          <w:szCs w:val="22"/>
          <w:rtl/>
        </w:rPr>
        <w:t>זעירא</w:t>
      </w:r>
      <w:proofErr w:type="spellEnd"/>
      <w:r>
        <w:rPr>
          <w:rFonts w:cs="Narkisim" w:hint="cs"/>
          <w:szCs w:val="22"/>
          <w:rtl/>
        </w:rPr>
        <w:t>, נחזור אליה במים האחרונים וננסה לתת לה תשובה. בין מים למים, מוזמנים שואבי המים להציע פתרונות משלהם.</w:t>
      </w:r>
      <w:r w:rsidR="00001CB7">
        <w:rPr>
          <w:rStyle w:val="a5"/>
          <w:rFonts w:cs="Narkisim"/>
          <w:szCs w:val="22"/>
        </w:rPr>
        <w:footnoteReference w:id="1"/>
      </w:r>
    </w:p>
    <w:p w14:paraId="7A48942D" w14:textId="77777777" w:rsidR="00D333BA" w:rsidRPr="00D333BA" w:rsidRDefault="00CC61D9" w:rsidP="00431A23">
      <w:pPr>
        <w:pStyle w:val="ab"/>
        <w:rPr>
          <w:rtl/>
          <w:lang w:val="he-IL"/>
        </w:rPr>
      </w:pPr>
      <w:r>
        <w:rPr>
          <w:rFonts w:hint="cs"/>
          <w:rtl/>
          <w:lang w:val="he-IL"/>
        </w:rPr>
        <w:t xml:space="preserve">1. </w:t>
      </w:r>
      <w:r w:rsidR="00D333BA" w:rsidRPr="00D333BA">
        <w:rPr>
          <w:rtl/>
          <w:lang w:val="he-IL"/>
        </w:rPr>
        <w:t>רות רבה פרשה א</w:t>
      </w:r>
      <w:r w:rsidR="00D333BA">
        <w:rPr>
          <w:rFonts w:hint="cs"/>
          <w:rtl/>
          <w:lang w:val="he-IL"/>
        </w:rPr>
        <w:t xml:space="preserve"> סימן ד</w:t>
      </w:r>
      <w:r w:rsidR="00431A23">
        <w:rPr>
          <w:rFonts w:hint="cs"/>
          <w:rtl/>
          <w:lang w:val="he-IL"/>
        </w:rPr>
        <w:t xml:space="preserve"> </w:t>
      </w:r>
      <w:r w:rsidR="00431A23">
        <w:rPr>
          <w:rFonts w:cs="David"/>
          <w:rtl/>
          <w:lang w:val="he-IL"/>
        </w:rPr>
        <w:t>–</w:t>
      </w:r>
      <w:r w:rsidR="00431A23">
        <w:rPr>
          <w:rFonts w:hint="cs"/>
          <w:rtl/>
          <w:lang w:val="he-IL"/>
        </w:rPr>
        <w:t xml:space="preserve"> איסור יציאה לחו"ל</w:t>
      </w:r>
    </w:p>
    <w:p w14:paraId="4D6975BD" w14:textId="77777777" w:rsidR="00FC39EB" w:rsidRDefault="00D333BA" w:rsidP="00AA1196">
      <w:pPr>
        <w:pStyle w:val="ac"/>
        <w:rPr>
          <w:rFonts w:hint="cs"/>
          <w:rtl/>
          <w:lang w:val="he-IL"/>
        </w:rPr>
      </w:pPr>
      <w:r w:rsidRPr="00D333BA">
        <w:rPr>
          <w:rtl/>
          <w:lang w:val="he-IL"/>
        </w:rPr>
        <w:t>רעב שבא בימי שפוט השופטים</w:t>
      </w:r>
      <w:r w:rsidR="00E60D83">
        <w:rPr>
          <w:rStyle w:val="a5"/>
          <w:rtl/>
          <w:lang w:val="he-IL"/>
        </w:rPr>
        <w:footnoteReference w:id="2"/>
      </w:r>
      <w:r w:rsidR="00E60D83">
        <w:rPr>
          <w:rFonts w:hint="cs"/>
          <w:rtl/>
          <w:lang w:val="he-IL"/>
        </w:rPr>
        <w:t xml:space="preserve"> - </w:t>
      </w:r>
      <w:r w:rsidRPr="00D333BA">
        <w:rPr>
          <w:rtl/>
          <w:lang w:val="he-IL"/>
        </w:rPr>
        <w:t xml:space="preserve"> ר' </w:t>
      </w:r>
      <w:proofErr w:type="spellStart"/>
      <w:r w:rsidRPr="00D333BA">
        <w:rPr>
          <w:rtl/>
          <w:lang w:val="he-IL"/>
        </w:rPr>
        <w:t>הונא</w:t>
      </w:r>
      <w:proofErr w:type="spellEnd"/>
      <w:r w:rsidRPr="00D333BA">
        <w:rPr>
          <w:rtl/>
          <w:lang w:val="he-IL"/>
        </w:rPr>
        <w:t xml:space="preserve"> בשם ר' </w:t>
      </w:r>
      <w:proofErr w:type="spellStart"/>
      <w:r w:rsidRPr="00D333BA">
        <w:rPr>
          <w:rtl/>
          <w:lang w:val="he-IL"/>
        </w:rPr>
        <w:t>דוסא</w:t>
      </w:r>
      <w:proofErr w:type="spellEnd"/>
      <w:r w:rsidR="009174DB">
        <w:rPr>
          <w:rFonts w:hint="cs"/>
          <w:rtl/>
          <w:lang w:val="he-IL"/>
        </w:rPr>
        <w:t>:</w:t>
      </w:r>
      <w:r w:rsidRPr="00D333BA">
        <w:rPr>
          <w:rtl/>
          <w:lang w:val="he-IL"/>
        </w:rPr>
        <w:t xml:space="preserve"> ארבע</w:t>
      </w:r>
      <w:r w:rsidR="009174DB">
        <w:rPr>
          <w:rtl/>
          <w:lang w:val="he-IL"/>
        </w:rPr>
        <w:t>ים ושתים סאות היו ונעשו מ' ואחת</w:t>
      </w:r>
      <w:r w:rsidR="009174DB">
        <w:rPr>
          <w:rFonts w:hint="cs"/>
          <w:rtl/>
          <w:lang w:val="he-IL"/>
        </w:rPr>
        <w:t>.</w:t>
      </w:r>
      <w:r w:rsidR="009174DB">
        <w:rPr>
          <w:rStyle w:val="a5"/>
          <w:rtl/>
          <w:lang w:val="he-IL"/>
        </w:rPr>
        <w:footnoteReference w:id="3"/>
      </w:r>
      <w:r w:rsidRPr="00D333BA">
        <w:rPr>
          <w:rtl/>
          <w:lang w:val="he-IL"/>
        </w:rPr>
        <w:t xml:space="preserve"> והא תני</w:t>
      </w:r>
      <w:r w:rsidR="00AA1196">
        <w:rPr>
          <w:rFonts w:hint="cs"/>
          <w:rtl/>
          <w:lang w:val="he-IL"/>
        </w:rPr>
        <w:t>:</w:t>
      </w:r>
      <w:r w:rsidRPr="00D333BA">
        <w:rPr>
          <w:rtl/>
          <w:lang w:val="he-IL"/>
        </w:rPr>
        <w:t xml:space="preserve"> </w:t>
      </w:r>
      <w:r w:rsidR="00AA1196">
        <w:rPr>
          <w:rFonts w:hint="cs"/>
          <w:rtl/>
          <w:lang w:val="he-IL"/>
        </w:rPr>
        <w:t>"</w:t>
      </w:r>
      <w:r w:rsidRPr="00D333BA">
        <w:rPr>
          <w:rtl/>
          <w:lang w:val="he-IL"/>
        </w:rPr>
        <w:t>לא יצא אדם לחוצה לארץ א</w:t>
      </w:r>
      <w:r w:rsidR="00AA1196">
        <w:rPr>
          <w:rFonts w:hint="cs"/>
          <w:rtl/>
          <w:lang w:val="he-IL"/>
        </w:rPr>
        <w:t xml:space="preserve">לא אם כן </w:t>
      </w:r>
      <w:r w:rsidRPr="00D333BA">
        <w:rPr>
          <w:rtl/>
          <w:lang w:val="he-IL"/>
        </w:rPr>
        <w:t xml:space="preserve">היו </w:t>
      </w:r>
      <w:proofErr w:type="spellStart"/>
      <w:r w:rsidRPr="00D333BA">
        <w:rPr>
          <w:rtl/>
          <w:lang w:val="he-IL"/>
        </w:rPr>
        <w:t>סאתים</w:t>
      </w:r>
      <w:proofErr w:type="spellEnd"/>
      <w:r w:rsidRPr="00D333BA">
        <w:rPr>
          <w:rtl/>
          <w:lang w:val="he-IL"/>
        </w:rPr>
        <w:t xml:space="preserve"> לקוחות בשקל</w:t>
      </w:r>
      <w:r w:rsidR="00AA1196">
        <w:rPr>
          <w:rFonts w:hint="cs"/>
          <w:rtl/>
          <w:lang w:val="he-IL"/>
        </w:rPr>
        <w:t>.</w:t>
      </w:r>
      <w:r w:rsidR="00AA1196">
        <w:rPr>
          <w:rStyle w:val="a5"/>
          <w:rtl/>
          <w:lang w:val="he-IL"/>
        </w:rPr>
        <w:footnoteReference w:id="4"/>
      </w:r>
      <w:r w:rsidRPr="00D333BA">
        <w:rPr>
          <w:rtl/>
          <w:lang w:val="he-IL"/>
        </w:rPr>
        <w:t xml:space="preserve"> א</w:t>
      </w:r>
      <w:r w:rsidR="00AA1196">
        <w:rPr>
          <w:rFonts w:hint="cs"/>
          <w:rtl/>
          <w:lang w:val="he-IL"/>
        </w:rPr>
        <w:t xml:space="preserve">מר ר' שמעון בן גמליאל: </w:t>
      </w:r>
      <w:r w:rsidRPr="00D333BA">
        <w:rPr>
          <w:rtl/>
          <w:lang w:val="he-IL"/>
        </w:rPr>
        <w:t>אימתי</w:t>
      </w:r>
      <w:r w:rsidR="00AA1196">
        <w:rPr>
          <w:rFonts w:hint="cs"/>
          <w:rtl/>
          <w:lang w:val="he-IL"/>
        </w:rPr>
        <w:t>?</w:t>
      </w:r>
      <w:r w:rsidRPr="00D333BA">
        <w:rPr>
          <w:rtl/>
          <w:lang w:val="he-IL"/>
        </w:rPr>
        <w:t xml:space="preserve"> בזמן שאינו מוצא </w:t>
      </w:r>
      <w:proofErr w:type="spellStart"/>
      <w:r w:rsidRPr="00D333BA">
        <w:rPr>
          <w:rtl/>
          <w:lang w:val="he-IL"/>
        </w:rPr>
        <w:t>ליקח</w:t>
      </w:r>
      <w:proofErr w:type="spellEnd"/>
      <w:r w:rsidR="00AA1196">
        <w:rPr>
          <w:rFonts w:hint="cs"/>
          <w:rtl/>
          <w:lang w:val="he-IL"/>
        </w:rPr>
        <w:t>.</w:t>
      </w:r>
      <w:r w:rsidRPr="00D333BA">
        <w:rPr>
          <w:rtl/>
          <w:lang w:val="he-IL"/>
        </w:rPr>
        <w:t xml:space="preserve"> אבל מוציא </w:t>
      </w:r>
      <w:proofErr w:type="spellStart"/>
      <w:r w:rsidRPr="00D333BA">
        <w:rPr>
          <w:rtl/>
          <w:lang w:val="he-IL"/>
        </w:rPr>
        <w:t>ליקח</w:t>
      </w:r>
      <w:proofErr w:type="spellEnd"/>
      <w:r w:rsidR="00AA1196">
        <w:rPr>
          <w:rFonts w:hint="cs"/>
          <w:rtl/>
          <w:lang w:val="he-IL"/>
        </w:rPr>
        <w:t>,</w:t>
      </w:r>
      <w:r w:rsidRPr="00D333BA">
        <w:rPr>
          <w:rtl/>
          <w:lang w:val="he-IL"/>
        </w:rPr>
        <w:t xml:space="preserve"> אפי</w:t>
      </w:r>
      <w:r w:rsidR="00AA1196">
        <w:rPr>
          <w:rFonts w:hint="cs"/>
          <w:rtl/>
          <w:lang w:val="he-IL"/>
        </w:rPr>
        <w:t>לו</w:t>
      </w:r>
      <w:r w:rsidRPr="00D333BA">
        <w:rPr>
          <w:rtl/>
          <w:lang w:val="he-IL"/>
        </w:rPr>
        <w:t xml:space="preserve"> סאה בשקל לא יצא ישראל חוצה לארץ</w:t>
      </w:r>
      <w:r w:rsidR="00FC39EB">
        <w:rPr>
          <w:rFonts w:hint="cs"/>
          <w:rtl/>
          <w:lang w:val="he-IL"/>
        </w:rPr>
        <w:t>"</w:t>
      </w:r>
      <w:r w:rsidR="00AA1196">
        <w:rPr>
          <w:rFonts w:hint="cs"/>
          <w:rtl/>
          <w:lang w:val="he-IL"/>
        </w:rPr>
        <w:t>.</w:t>
      </w:r>
      <w:r w:rsidR="00AA1196">
        <w:rPr>
          <w:rStyle w:val="a5"/>
          <w:rtl/>
          <w:lang w:val="he-IL"/>
        </w:rPr>
        <w:footnoteReference w:id="5"/>
      </w:r>
      <w:r w:rsidRPr="00D333BA">
        <w:rPr>
          <w:rtl/>
          <w:lang w:val="he-IL"/>
        </w:rPr>
        <w:t xml:space="preserve"> </w:t>
      </w:r>
    </w:p>
    <w:p w14:paraId="61D6A302" w14:textId="77777777" w:rsidR="00196A45" w:rsidRDefault="00D333BA" w:rsidP="006A3AC4">
      <w:pPr>
        <w:pStyle w:val="ac"/>
        <w:rPr>
          <w:rFonts w:hint="cs"/>
          <w:rtl/>
          <w:lang w:val="he-IL"/>
        </w:rPr>
      </w:pPr>
      <w:r w:rsidRPr="00D333BA">
        <w:rPr>
          <w:rtl/>
          <w:lang w:val="he-IL"/>
        </w:rPr>
        <w:t>והא תניא</w:t>
      </w:r>
      <w:r w:rsidR="00FC39EB">
        <w:rPr>
          <w:rFonts w:hint="cs"/>
          <w:rtl/>
          <w:lang w:val="he-IL"/>
        </w:rPr>
        <w:t>:</w:t>
      </w:r>
      <w:r w:rsidRPr="00D333BA">
        <w:rPr>
          <w:rtl/>
          <w:lang w:val="he-IL"/>
        </w:rPr>
        <w:t xml:space="preserve"> </w:t>
      </w:r>
      <w:r w:rsidR="00FC39EB">
        <w:rPr>
          <w:rFonts w:hint="cs"/>
          <w:rtl/>
          <w:lang w:val="he-IL"/>
        </w:rPr>
        <w:t>"</w:t>
      </w:r>
      <w:r w:rsidRPr="00D333BA">
        <w:rPr>
          <w:rtl/>
          <w:lang w:val="he-IL"/>
        </w:rPr>
        <w:t>בשעת ה</w:t>
      </w:r>
      <w:r w:rsidR="00FC39EB">
        <w:rPr>
          <w:rtl/>
          <w:lang w:val="he-IL"/>
        </w:rPr>
        <w:t>ָ</w:t>
      </w:r>
      <w:r w:rsidRPr="00D333BA">
        <w:rPr>
          <w:rtl/>
          <w:lang w:val="he-IL"/>
        </w:rPr>
        <w:t>ד</w:t>
      </w:r>
      <w:r w:rsidR="00FC39EB">
        <w:rPr>
          <w:rtl/>
          <w:lang w:val="he-IL"/>
        </w:rPr>
        <w:t>ֶ</w:t>
      </w:r>
      <w:r w:rsidRPr="00D333BA">
        <w:rPr>
          <w:rtl/>
          <w:lang w:val="he-IL"/>
        </w:rPr>
        <w:t>ב</w:t>
      </w:r>
      <w:r w:rsidR="00FC39EB">
        <w:rPr>
          <w:rtl/>
          <w:lang w:val="he-IL"/>
        </w:rPr>
        <w:t>ֶ</w:t>
      </w:r>
      <w:r w:rsidRPr="00D333BA">
        <w:rPr>
          <w:rtl/>
          <w:lang w:val="he-IL"/>
        </w:rPr>
        <w:t>ר</w:t>
      </w:r>
      <w:r w:rsidR="00FC39EB">
        <w:rPr>
          <w:rFonts w:hint="cs"/>
          <w:rtl/>
          <w:lang w:val="he-IL"/>
        </w:rPr>
        <w:t>,</w:t>
      </w:r>
      <w:r w:rsidRPr="00D333BA">
        <w:rPr>
          <w:rtl/>
          <w:lang w:val="he-IL"/>
        </w:rPr>
        <w:t xml:space="preserve"> בשעת מלחמה </w:t>
      </w:r>
      <w:r w:rsidR="00FC39EB">
        <w:rPr>
          <w:rFonts w:hint="cs"/>
          <w:rtl/>
          <w:lang w:val="he-IL"/>
        </w:rPr>
        <w:t xml:space="preserve">- </w:t>
      </w:r>
      <w:r w:rsidRPr="00D333BA">
        <w:rPr>
          <w:rtl/>
          <w:lang w:val="he-IL"/>
        </w:rPr>
        <w:t>כ</w:t>
      </w:r>
      <w:r w:rsidR="00E23477">
        <w:rPr>
          <w:rtl/>
          <w:lang w:val="he-IL"/>
        </w:rPr>
        <w:t>ּ</w:t>
      </w:r>
      <w:r w:rsidRPr="00D333BA">
        <w:rPr>
          <w:rtl/>
          <w:lang w:val="he-IL"/>
        </w:rPr>
        <w:t>נו</w:t>
      </w:r>
      <w:r w:rsidR="00E23477">
        <w:rPr>
          <w:rtl/>
          <w:lang w:val="he-IL"/>
        </w:rPr>
        <w:t>ֹ</w:t>
      </w:r>
      <w:r w:rsidRPr="00D333BA">
        <w:rPr>
          <w:rtl/>
          <w:lang w:val="he-IL"/>
        </w:rPr>
        <w:t>ס הרגל</w:t>
      </w:r>
      <w:r w:rsidR="00FC39EB">
        <w:rPr>
          <w:rFonts w:hint="cs"/>
          <w:rtl/>
          <w:lang w:val="he-IL"/>
        </w:rPr>
        <w:t>,</w:t>
      </w:r>
      <w:r w:rsidRPr="00D333BA">
        <w:rPr>
          <w:rtl/>
          <w:lang w:val="he-IL"/>
        </w:rPr>
        <w:t xml:space="preserve"> ובשעת רעבון </w:t>
      </w:r>
      <w:r w:rsidR="00FC39EB">
        <w:rPr>
          <w:rFonts w:hint="cs"/>
          <w:rtl/>
          <w:lang w:val="he-IL"/>
        </w:rPr>
        <w:t xml:space="preserve">- </w:t>
      </w:r>
      <w:r w:rsidRPr="00D333BA">
        <w:rPr>
          <w:rtl/>
          <w:lang w:val="he-IL"/>
        </w:rPr>
        <w:t>פ</w:t>
      </w:r>
      <w:r w:rsidR="00E23477">
        <w:rPr>
          <w:rtl/>
          <w:lang w:val="he-IL"/>
        </w:rPr>
        <w:t>ַּ</w:t>
      </w:r>
      <w:r w:rsidRPr="00D333BA">
        <w:rPr>
          <w:rtl/>
          <w:lang w:val="he-IL"/>
        </w:rPr>
        <w:t>ז</w:t>
      </w:r>
      <w:r w:rsidR="00E23477">
        <w:rPr>
          <w:rtl/>
          <w:lang w:val="he-IL"/>
        </w:rPr>
        <w:t>ֵ</w:t>
      </w:r>
      <w:r w:rsidRPr="00D333BA">
        <w:rPr>
          <w:rtl/>
          <w:lang w:val="he-IL"/>
        </w:rPr>
        <w:t>ר הרגל</w:t>
      </w:r>
      <w:r w:rsidR="00C55492">
        <w:rPr>
          <w:rFonts w:hint="cs"/>
          <w:rtl/>
          <w:lang w:val="he-IL"/>
        </w:rPr>
        <w:t>"</w:t>
      </w:r>
      <w:r w:rsidR="00196A45">
        <w:rPr>
          <w:rFonts w:hint="cs"/>
          <w:rtl/>
          <w:lang w:val="he-IL"/>
        </w:rPr>
        <w:t>.</w:t>
      </w:r>
      <w:r w:rsidR="00C55492">
        <w:rPr>
          <w:rStyle w:val="a5"/>
          <w:rtl/>
          <w:lang w:val="he-IL"/>
        </w:rPr>
        <w:footnoteReference w:id="6"/>
      </w:r>
      <w:r w:rsidRPr="00D333BA">
        <w:rPr>
          <w:rtl/>
          <w:lang w:val="he-IL"/>
        </w:rPr>
        <w:t xml:space="preserve"> למה נענש אלימלך</w:t>
      </w:r>
      <w:r w:rsidR="00196A45">
        <w:rPr>
          <w:rFonts w:hint="cs"/>
          <w:rtl/>
          <w:lang w:val="he-IL"/>
        </w:rPr>
        <w:t>?</w:t>
      </w:r>
      <w:r w:rsidR="00C55492">
        <w:rPr>
          <w:rStyle w:val="a5"/>
          <w:rtl/>
          <w:lang w:val="he-IL"/>
        </w:rPr>
        <w:footnoteReference w:id="7"/>
      </w:r>
      <w:r w:rsidRPr="00D333BA">
        <w:rPr>
          <w:rtl/>
          <w:lang w:val="he-IL"/>
        </w:rPr>
        <w:t xml:space="preserve"> ע"י שהפיל לבן של ישראל עליהם</w:t>
      </w:r>
      <w:r w:rsidR="00C55492">
        <w:rPr>
          <w:rFonts w:hint="cs"/>
          <w:rtl/>
          <w:lang w:val="he-IL"/>
        </w:rPr>
        <w:t>.</w:t>
      </w:r>
      <w:r w:rsidR="00DA66E1">
        <w:rPr>
          <w:rFonts w:hint="cs"/>
          <w:rtl/>
          <w:lang w:val="he-IL"/>
        </w:rPr>
        <w:t xml:space="preserve"> (משל) </w:t>
      </w:r>
      <w:proofErr w:type="spellStart"/>
      <w:r w:rsidRPr="00D333BA">
        <w:rPr>
          <w:rtl/>
          <w:lang w:val="he-IL"/>
        </w:rPr>
        <w:t>לבוליטין</w:t>
      </w:r>
      <w:proofErr w:type="spellEnd"/>
      <w:r w:rsidRPr="00D333BA">
        <w:rPr>
          <w:rtl/>
          <w:lang w:val="he-IL"/>
        </w:rPr>
        <w:t xml:space="preserve"> שהיה שרוי במדינה והיו בני המדינה </w:t>
      </w:r>
      <w:proofErr w:type="spellStart"/>
      <w:r w:rsidRPr="00D333BA">
        <w:rPr>
          <w:rtl/>
          <w:lang w:val="he-IL"/>
        </w:rPr>
        <w:t>סבורין</w:t>
      </w:r>
      <w:proofErr w:type="spellEnd"/>
      <w:r w:rsidRPr="00D333BA">
        <w:rPr>
          <w:rtl/>
          <w:lang w:val="he-IL"/>
        </w:rPr>
        <w:t xml:space="preserve"> עליו ואומרים שאם יבואו שני בצורת הוא יכול לספק את המדינה עשר שנים מזון</w:t>
      </w:r>
      <w:r w:rsidR="006A3AC4">
        <w:rPr>
          <w:rFonts w:hint="cs"/>
          <w:rtl/>
          <w:lang w:val="he-IL"/>
        </w:rPr>
        <w:t>.</w:t>
      </w:r>
      <w:r w:rsidR="00FC39EB">
        <w:rPr>
          <w:rFonts w:hint="cs"/>
          <w:rtl/>
          <w:lang w:val="he-IL"/>
        </w:rPr>
        <w:t xml:space="preserve"> </w:t>
      </w:r>
      <w:r w:rsidR="00196A45" w:rsidRPr="00196A45">
        <w:rPr>
          <w:rtl/>
          <w:lang w:val="he-IL"/>
        </w:rPr>
        <w:t xml:space="preserve">כיון שבאת שנת בצורת </w:t>
      </w:r>
      <w:proofErr w:type="spellStart"/>
      <w:r w:rsidR="00196A45" w:rsidRPr="00196A45">
        <w:rPr>
          <w:rtl/>
          <w:lang w:val="he-IL"/>
        </w:rPr>
        <w:t>יצתה</w:t>
      </w:r>
      <w:proofErr w:type="spellEnd"/>
      <w:r w:rsidR="00196A45" w:rsidRPr="00196A45">
        <w:rPr>
          <w:rtl/>
          <w:lang w:val="he-IL"/>
        </w:rPr>
        <w:t xml:space="preserve"> לה שפחתו מ</w:t>
      </w:r>
      <w:r w:rsidR="006A3AC4">
        <w:rPr>
          <w:rtl/>
          <w:lang w:val="he-IL"/>
        </w:rPr>
        <w:t>ְ</w:t>
      </w:r>
      <w:r w:rsidR="00196A45" w:rsidRPr="00196A45">
        <w:rPr>
          <w:rtl/>
          <w:lang w:val="he-IL"/>
        </w:rPr>
        <w:t>ע</w:t>
      </w:r>
      <w:r w:rsidR="006A3AC4">
        <w:rPr>
          <w:rtl/>
          <w:lang w:val="he-IL"/>
        </w:rPr>
        <w:t>ַ</w:t>
      </w:r>
      <w:r w:rsidR="00196A45" w:rsidRPr="00196A45">
        <w:rPr>
          <w:rtl/>
          <w:lang w:val="he-IL"/>
        </w:rPr>
        <w:t>י</w:t>
      </w:r>
      <w:r w:rsidR="006A3AC4">
        <w:rPr>
          <w:rtl/>
          <w:lang w:val="he-IL"/>
        </w:rPr>
        <w:t>ְ</w:t>
      </w:r>
      <w:r w:rsidR="00196A45" w:rsidRPr="00196A45">
        <w:rPr>
          <w:rtl/>
          <w:lang w:val="he-IL"/>
        </w:rPr>
        <w:t>ל</w:t>
      </w:r>
      <w:r w:rsidR="006A3AC4">
        <w:rPr>
          <w:rtl/>
          <w:lang w:val="he-IL"/>
        </w:rPr>
        <w:t>ַ</w:t>
      </w:r>
      <w:r w:rsidR="00196A45" w:rsidRPr="00196A45">
        <w:rPr>
          <w:rtl/>
          <w:lang w:val="he-IL"/>
        </w:rPr>
        <w:t xml:space="preserve">ת </w:t>
      </w:r>
      <w:proofErr w:type="spellStart"/>
      <w:r w:rsidR="00196A45" w:rsidRPr="00196A45">
        <w:rPr>
          <w:rtl/>
          <w:lang w:val="he-IL"/>
        </w:rPr>
        <w:t>בסידקי</w:t>
      </w:r>
      <w:proofErr w:type="spellEnd"/>
      <w:r w:rsidR="00196A45" w:rsidRPr="00196A45">
        <w:rPr>
          <w:rtl/>
          <w:lang w:val="he-IL"/>
        </w:rPr>
        <w:t xml:space="preserve"> וקופתה בידה</w:t>
      </w:r>
      <w:r w:rsidR="006A3AC4">
        <w:rPr>
          <w:rFonts w:hint="cs"/>
          <w:rtl/>
          <w:lang w:val="he-IL"/>
        </w:rPr>
        <w:t>.</w:t>
      </w:r>
      <w:r w:rsidR="006A3AC4">
        <w:rPr>
          <w:rStyle w:val="a5"/>
          <w:rtl/>
          <w:lang w:val="he-IL"/>
        </w:rPr>
        <w:footnoteReference w:id="8"/>
      </w:r>
      <w:r w:rsidR="00196A45" w:rsidRPr="00196A45">
        <w:rPr>
          <w:rtl/>
          <w:lang w:val="he-IL"/>
        </w:rPr>
        <w:t xml:space="preserve"> והיו בני המדינה אומרים</w:t>
      </w:r>
      <w:r w:rsidR="006A3AC4">
        <w:rPr>
          <w:rFonts w:hint="cs"/>
          <w:rtl/>
          <w:lang w:val="he-IL"/>
        </w:rPr>
        <w:t>:</w:t>
      </w:r>
      <w:r w:rsidR="00196A45" w:rsidRPr="00196A45">
        <w:rPr>
          <w:rtl/>
          <w:lang w:val="he-IL"/>
        </w:rPr>
        <w:t xml:space="preserve"> זהו שהיינו בטוחים עליו שאם תב</w:t>
      </w:r>
      <w:r w:rsidR="006A3AC4">
        <w:rPr>
          <w:rFonts w:hint="cs"/>
          <w:rtl/>
          <w:lang w:val="he-IL"/>
        </w:rPr>
        <w:t>ו</w:t>
      </w:r>
      <w:r w:rsidR="00196A45" w:rsidRPr="00196A45">
        <w:rPr>
          <w:rtl/>
          <w:lang w:val="he-IL"/>
        </w:rPr>
        <w:t xml:space="preserve">א בצורת הוא יכול לפרנס אותנו עשר שנים, והרי שפחתו עומדת </w:t>
      </w:r>
      <w:proofErr w:type="spellStart"/>
      <w:r w:rsidR="00196A45" w:rsidRPr="00196A45">
        <w:rPr>
          <w:rtl/>
          <w:lang w:val="he-IL"/>
        </w:rPr>
        <w:t>בסידקי</w:t>
      </w:r>
      <w:proofErr w:type="spellEnd"/>
      <w:r w:rsidR="00196A45" w:rsidRPr="00196A45">
        <w:rPr>
          <w:rtl/>
          <w:lang w:val="he-IL"/>
        </w:rPr>
        <w:t xml:space="preserve"> וקופתה בידה</w:t>
      </w:r>
      <w:r w:rsidR="006A3AC4">
        <w:rPr>
          <w:rFonts w:hint="cs"/>
          <w:rtl/>
          <w:lang w:val="he-IL"/>
        </w:rPr>
        <w:t>!</w:t>
      </w:r>
      <w:r w:rsidR="00196A45" w:rsidRPr="00196A45">
        <w:rPr>
          <w:rtl/>
          <w:lang w:val="he-IL"/>
        </w:rPr>
        <w:t xml:space="preserve"> כך אלימלך היה מגדולי המדינה ומפרנסי הדור, וכשבאו שני רעבון</w:t>
      </w:r>
      <w:r w:rsidR="006A3AC4">
        <w:rPr>
          <w:rFonts w:hint="cs"/>
          <w:rtl/>
          <w:lang w:val="he-IL"/>
        </w:rPr>
        <w:t>,</w:t>
      </w:r>
      <w:r w:rsidR="00196A45" w:rsidRPr="00196A45">
        <w:rPr>
          <w:rtl/>
          <w:lang w:val="he-IL"/>
        </w:rPr>
        <w:t xml:space="preserve"> אמר</w:t>
      </w:r>
      <w:r w:rsidR="006A3AC4">
        <w:rPr>
          <w:rFonts w:hint="cs"/>
          <w:rtl/>
          <w:lang w:val="he-IL"/>
        </w:rPr>
        <w:t>:</w:t>
      </w:r>
      <w:r w:rsidR="00196A45" w:rsidRPr="00196A45">
        <w:rPr>
          <w:rtl/>
          <w:lang w:val="he-IL"/>
        </w:rPr>
        <w:t xml:space="preserve"> עכשיו כל ישראל </w:t>
      </w:r>
      <w:proofErr w:type="spellStart"/>
      <w:r w:rsidR="00196A45" w:rsidRPr="00196A45">
        <w:rPr>
          <w:rtl/>
          <w:lang w:val="he-IL"/>
        </w:rPr>
        <w:t>מסבבין</w:t>
      </w:r>
      <w:proofErr w:type="spellEnd"/>
      <w:r w:rsidR="00196A45" w:rsidRPr="00196A45">
        <w:rPr>
          <w:rtl/>
          <w:lang w:val="he-IL"/>
        </w:rPr>
        <w:t xml:space="preserve"> פ</w:t>
      </w:r>
      <w:r w:rsidR="006A3AC4">
        <w:rPr>
          <w:rtl/>
          <w:lang w:val="he-IL"/>
        </w:rPr>
        <w:t>ִּ</w:t>
      </w:r>
      <w:r w:rsidR="00196A45" w:rsidRPr="00196A45">
        <w:rPr>
          <w:rtl/>
          <w:lang w:val="he-IL"/>
        </w:rPr>
        <w:t>ת</w:t>
      </w:r>
      <w:r w:rsidR="006A3AC4">
        <w:rPr>
          <w:rtl/>
          <w:lang w:val="he-IL"/>
        </w:rPr>
        <w:t>ְ</w:t>
      </w:r>
      <w:r w:rsidR="00196A45" w:rsidRPr="00196A45">
        <w:rPr>
          <w:rtl/>
          <w:lang w:val="he-IL"/>
        </w:rPr>
        <w:t>ח</w:t>
      </w:r>
      <w:r w:rsidR="006A3AC4">
        <w:rPr>
          <w:rtl/>
          <w:lang w:val="he-IL"/>
        </w:rPr>
        <w:t>ִ</w:t>
      </w:r>
      <w:r w:rsidR="00196A45" w:rsidRPr="00196A45">
        <w:rPr>
          <w:rtl/>
          <w:lang w:val="he-IL"/>
        </w:rPr>
        <w:t>י, זה בקופתו וזה בקופתו</w:t>
      </w:r>
      <w:r w:rsidR="006A3AC4">
        <w:rPr>
          <w:rFonts w:hint="cs"/>
          <w:rtl/>
          <w:lang w:val="he-IL"/>
        </w:rPr>
        <w:t>.</w:t>
      </w:r>
      <w:r w:rsidR="00196A45" w:rsidRPr="00196A45">
        <w:rPr>
          <w:rtl/>
          <w:lang w:val="he-IL"/>
        </w:rPr>
        <w:t xml:space="preserve"> עמד וברח לו מפניהם</w:t>
      </w:r>
      <w:r w:rsidR="006A3AC4">
        <w:rPr>
          <w:rFonts w:hint="cs"/>
          <w:rtl/>
          <w:lang w:val="he-IL"/>
        </w:rPr>
        <w:t>. זהו שכתוב: "</w:t>
      </w:r>
      <w:r w:rsidR="00196A45" w:rsidRPr="00196A45">
        <w:rPr>
          <w:rtl/>
          <w:lang w:val="he-IL"/>
        </w:rPr>
        <w:t>וילך איש מבית לחם יהודה</w:t>
      </w:r>
      <w:r w:rsidR="006A3AC4">
        <w:rPr>
          <w:rFonts w:hint="cs"/>
          <w:rtl/>
          <w:lang w:val="he-IL"/>
        </w:rPr>
        <w:t>"</w:t>
      </w:r>
      <w:r w:rsidR="00196A45" w:rsidRPr="00196A45">
        <w:rPr>
          <w:rtl/>
          <w:lang w:val="he-IL"/>
        </w:rPr>
        <w:t>.</w:t>
      </w:r>
      <w:r w:rsidR="00F25367">
        <w:rPr>
          <w:rStyle w:val="a5"/>
          <w:rtl/>
          <w:lang w:val="he-IL"/>
        </w:rPr>
        <w:footnoteReference w:id="9"/>
      </w:r>
    </w:p>
    <w:p w14:paraId="02386B48" w14:textId="77777777" w:rsidR="00F42C9E" w:rsidRPr="007833D6" w:rsidRDefault="00CC61D9" w:rsidP="00F42C9E">
      <w:pPr>
        <w:pStyle w:val="ab"/>
        <w:rPr>
          <w:rtl/>
          <w:lang w:eastAsia="en-US"/>
        </w:rPr>
      </w:pPr>
      <w:r>
        <w:rPr>
          <w:rFonts w:hint="cs"/>
          <w:rtl/>
          <w:lang w:eastAsia="en-US"/>
        </w:rPr>
        <w:t xml:space="preserve">2. </w:t>
      </w:r>
      <w:r w:rsidR="00F42C9E" w:rsidRPr="007833D6">
        <w:rPr>
          <w:rFonts w:hint="eastAsia"/>
          <w:rtl/>
          <w:lang w:eastAsia="en-US"/>
        </w:rPr>
        <w:t>מסכת</w:t>
      </w:r>
      <w:r w:rsidR="00F42C9E" w:rsidRPr="007833D6">
        <w:rPr>
          <w:rtl/>
          <w:lang w:eastAsia="en-US"/>
        </w:rPr>
        <w:t xml:space="preserve"> </w:t>
      </w:r>
      <w:r w:rsidR="00F42C9E" w:rsidRPr="007833D6">
        <w:rPr>
          <w:rFonts w:hint="eastAsia"/>
          <w:rtl/>
          <w:lang w:eastAsia="en-US"/>
        </w:rPr>
        <w:t>יבמות</w:t>
      </w:r>
      <w:r w:rsidR="00F42C9E" w:rsidRPr="007833D6">
        <w:rPr>
          <w:rtl/>
          <w:lang w:eastAsia="en-US"/>
        </w:rPr>
        <w:t xml:space="preserve"> </w:t>
      </w:r>
      <w:r w:rsidR="00F42C9E" w:rsidRPr="007833D6">
        <w:rPr>
          <w:rFonts w:hint="eastAsia"/>
          <w:rtl/>
          <w:lang w:eastAsia="en-US"/>
        </w:rPr>
        <w:t>דף</w:t>
      </w:r>
      <w:r w:rsidR="00F42C9E" w:rsidRPr="007833D6">
        <w:rPr>
          <w:rtl/>
          <w:lang w:eastAsia="en-US"/>
        </w:rPr>
        <w:t xml:space="preserve"> </w:t>
      </w:r>
      <w:proofErr w:type="spellStart"/>
      <w:r w:rsidR="00F42C9E" w:rsidRPr="007833D6">
        <w:rPr>
          <w:rFonts w:hint="eastAsia"/>
          <w:rtl/>
          <w:lang w:eastAsia="en-US"/>
        </w:rPr>
        <w:t>מז</w:t>
      </w:r>
      <w:proofErr w:type="spellEnd"/>
      <w:r w:rsidR="00F42C9E" w:rsidRPr="007833D6">
        <w:rPr>
          <w:rtl/>
          <w:lang w:eastAsia="en-US"/>
        </w:rPr>
        <w:t xml:space="preserve"> </w:t>
      </w:r>
      <w:r w:rsidR="00F42C9E" w:rsidRPr="007833D6">
        <w:rPr>
          <w:rFonts w:hint="eastAsia"/>
          <w:rtl/>
          <w:lang w:eastAsia="en-US"/>
        </w:rPr>
        <w:t>עמוד</w:t>
      </w:r>
      <w:r w:rsidR="00F42C9E" w:rsidRPr="007833D6">
        <w:rPr>
          <w:rtl/>
          <w:lang w:eastAsia="en-US"/>
        </w:rPr>
        <w:t xml:space="preserve"> </w:t>
      </w:r>
      <w:r w:rsidR="00F42C9E" w:rsidRPr="007833D6">
        <w:rPr>
          <w:rFonts w:hint="eastAsia"/>
          <w:rtl/>
          <w:lang w:eastAsia="en-US"/>
        </w:rPr>
        <w:t>א</w:t>
      </w:r>
      <w:r w:rsidR="00F42C9E">
        <w:rPr>
          <w:rFonts w:hint="cs"/>
          <w:rtl/>
          <w:lang w:eastAsia="en-US"/>
        </w:rPr>
        <w:t xml:space="preserve"> </w:t>
      </w:r>
      <w:r w:rsidR="00F42C9E">
        <w:rPr>
          <w:rtl/>
          <w:lang w:eastAsia="en-US"/>
        </w:rPr>
        <w:t>–</w:t>
      </w:r>
      <w:r w:rsidR="00F42C9E">
        <w:rPr>
          <w:rFonts w:hint="cs"/>
          <w:rtl/>
          <w:lang w:eastAsia="en-US"/>
        </w:rPr>
        <w:t xml:space="preserve"> קבלת גרים</w:t>
      </w:r>
      <w:r w:rsidR="00F42C9E">
        <w:rPr>
          <w:rtl/>
          <w:lang w:eastAsia="en-US"/>
        </w:rPr>
        <w:t xml:space="preserve"> </w:t>
      </w:r>
    </w:p>
    <w:p w14:paraId="49785DAE" w14:textId="77777777" w:rsidR="00F42C9E" w:rsidRDefault="00F42C9E" w:rsidP="00F42C9E">
      <w:pPr>
        <w:pStyle w:val="ac"/>
        <w:rPr>
          <w:rFonts w:hint="cs"/>
          <w:rtl/>
          <w:lang w:val="he-IL"/>
        </w:rPr>
      </w:pPr>
      <w:r w:rsidRPr="007833D6">
        <w:rPr>
          <w:rFonts w:hint="eastAsia"/>
          <w:rtl/>
          <w:lang w:eastAsia="en-US"/>
        </w:rPr>
        <w:t>אמר</w:t>
      </w:r>
      <w:r w:rsidRPr="007833D6">
        <w:rPr>
          <w:rtl/>
          <w:lang w:eastAsia="en-US"/>
        </w:rPr>
        <w:t xml:space="preserve"> </w:t>
      </w:r>
      <w:r w:rsidRPr="007833D6">
        <w:rPr>
          <w:rFonts w:hint="eastAsia"/>
          <w:rtl/>
          <w:lang w:eastAsia="en-US"/>
        </w:rPr>
        <w:t>מר</w:t>
      </w:r>
      <w:r w:rsidRPr="007833D6">
        <w:rPr>
          <w:rtl/>
          <w:lang w:eastAsia="en-US"/>
        </w:rPr>
        <w:t xml:space="preserve">: </w:t>
      </w:r>
      <w:r w:rsidRPr="007833D6">
        <w:rPr>
          <w:rFonts w:hint="cs"/>
          <w:rtl/>
          <w:lang w:eastAsia="en-US"/>
        </w:rPr>
        <w:t>"</w:t>
      </w:r>
      <w:r w:rsidRPr="007833D6">
        <w:rPr>
          <w:rFonts w:hint="eastAsia"/>
          <w:rtl/>
          <w:lang w:eastAsia="en-US"/>
        </w:rPr>
        <w:t>גר</w:t>
      </w:r>
      <w:r w:rsidRPr="007833D6">
        <w:rPr>
          <w:rtl/>
          <w:lang w:eastAsia="en-US"/>
        </w:rPr>
        <w:t xml:space="preserve"> </w:t>
      </w:r>
      <w:r w:rsidRPr="007833D6">
        <w:rPr>
          <w:rFonts w:hint="eastAsia"/>
          <w:rtl/>
          <w:lang w:eastAsia="en-US"/>
        </w:rPr>
        <w:t>שבא</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אומרים</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ראית</w:t>
      </w:r>
      <w:r w:rsidRPr="007833D6">
        <w:rPr>
          <w:rtl/>
          <w:lang w:eastAsia="en-US"/>
        </w:rPr>
        <w:t xml:space="preserve"> </w:t>
      </w:r>
      <w:r w:rsidRPr="007833D6">
        <w:rPr>
          <w:rFonts w:hint="eastAsia"/>
          <w:rtl/>
          <w:lang w:eastAsia="en-US"/>
        </w:rPr>
        <w:t>שבאת</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ומודיעים</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קלות</w:t>
      </w:r>
      <w:r w:rsidRPr="007833D6">
        <w:rPr>
          <w:rtl/>
          <w:lang w:eastAsia="en-US"/>
        </w:rPr>
        <w:t xml:space="preserve"> </w:t>
      </w:r>
      <w:r w:rsidRPr="007833D6">
        <w:rPr>
          <w:rFonts w:hint="eastAsia"/>
          <w:rtl/>
          <w:lang w:eastAsia="en-US"/>
        </w:rPr>
        <w:t>ומקצת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חמורות</w:t>
      </w:r>
      <w:r w:rsidRPr="007833D6">
        <w:rPr>
          <w:rFonts w:hint="cs"/>
          <w:rtl/>
          <w:lang w:eastAsia="en-US"/>
        </w:rPr>
        <w:t xml:space="preserve">" </w:t>
      </w:r>
      <w:r>
        <w:rPr>
          <w:rFonts w:hint="cs"/>
          <w:rtl/>
          <w:lang w:eastAsia="en-US"/>
        </w:rPr>
        <w:t xml:space="preserve">... </w:t>
      </w:r>
      <w:r w:rsidRPr="007833D6">
        <w:rPr>
          <w:rFonts w:hint="cs"/>
          <w:rtl/>
          <w:lang w:eastAsia="en-US"/>
        </w:rPr>
        <w:t>"</w:t>
      </w:r>
      <w:r w:rsidRPr="007833D6">
        <w:rPr>
          <w:rFonts w:hint="eastAsia"/>
          <w:rtl/>
          <w:lang w:eastAsia="en-US"/>
        </w:rPr>
        <w:t>ואין</w:t>
      </w:r>
      <w:r w:rsidRPr="007833D6">
        <w:rPr>
          <w:rtl/>
          <w:lang w:eastAsia="en-US"/>
        </w:rPr>
        <w:t xml:space="preserve"> </w:t>
      </w:r>
      <w:r w:rsidRPr="007833D6">
        <w:rPr>
          <w:rFonts w:hint="eastAsia"/>
          <w:rtl/>
          <w:lang w:eastAsia="en-US"/>
        </w:rPr>
        <w:t>מרבים</w:t>
      </w:r>
      <w:r w:rsidRPr="007833D6">
        <w:rPr>
          <w:rtl/>
          <w:lang w:eastAsia="en-US"/>
        </w:rPr>
        <w:t xml:space="preserve"> </w:t>
      </w:r>
      <w:r w:rsidRPr="007833D6">
        <w:rPr>
          <w:rFonts w:hint="eastAsia"/>
          <w:rtl/>
          <w:lang w:eastAsia="en-US"/>
        </w:rPr>
        <w:t>עליו</w:t>
      </w:r>
      <w:r w:rsidRPr="007833D6">
        <w:rPr>
          <w:rtl/>
          <w:lang w:eastAsia="en-US"/>
        </w:rPr>
        <w:t xml:space="preserve">, </w:t>
      </w:r>
      <w:r w:rsidRPr="007833D6">
        <w:rPr>
          <w:rFonts w:hint="eastAsia"/>
          <w:rtl/>
          <w:lang w:eastAsia="en-US"/>
        </w:rPr>
        <w:t>ואין</w:t>
      </w:r>
      <w:r w:rsidRPr="007833D6">
        <w:rPr>
          <w:rtl/>
          <w:lang w:eastAsia="en-US"/>
        </w:rPr>
        <w:t xml:space="preserve"> </w:t>
      </w:r>
      <w:r w:rsidRPr="007833D6">
        <w:rPr>
          <w:rFonts w:hint="eastAsia"/>
          <w:rtl/>
          <w:lang w:eastAsia="en-US"/>
        </w:rPr>
        <w:t>מדקדקים</w:t>
      </w:r>
      <w:r w:rsidRPr="007833D6">
        <w:rPr>
          <w:rtl/>
          <w:lang w:eastAsia="en-US"/>
        </w:rPr>
        <w:t xml:space="preserve"> </w:t>
      </w:r>
      <w:r w:rsidRPr="007833D6">
        <w:rPr>
          <w:rFonts w:hint="eastAsia"/>
          <w:rtl/>
          <w:lang w:eastAsia="en-US"/>
        </w:rPr>
        <w:t>עליו</w:t>
      </w:r>
      <w:r w:rsidRPr="007833D6">
        <w:rPr>
          <w:rFonts w:hint="cs"/>
          <w:rtl/>
          <w:lang w:eastAsia="en-US"/>
        </w:rPr>
        <w:t xml:space="preserve">" - </w:t>
      </w:r>
      <w:r w:rsidRPr="007833D6">
        <w:rPr>
          <w:rFonts w:hint="eastAsia"/>
          <w:rtl/>
          <w:lang w:eastAsia="en-US"/>
        </w:rPr>
        <w:t>אמר</w:t>
      </w:r>
      <w:r w:rsidRPr="007833D6">
        <w:rPr>
          <w:rtl/>
          <w:lang w:eastAsia="en-US"/>
        </w:rPr>
        <w:t xml:space="preserve"> </w:t>
      </w:r>
      <w:r w:rsidRPr="007833D6">
        <w:rPr>
          <w:rFonts w:hint="eastAsia"/>
          <w:rtl/>
          <w:lang w:eastAsia="en-US"/>
        </w:rPr>
        <w:t>רבי</w:t>
      </w:r>
      <w:r w:rsidRPr="007833D6">
        <w:rPr>
          <w:rtl/>
          <w:lang w:eastAsia="en-US"/>
        </w:rPr>
        <w:t xml:space="preserve"> </w:t>
      </w:r>
      <w:r w:rsidRPr="007833D6">
        <w:rPr>
          <w:rFonts w:hint="eastAsia"/>
          <w:rtl/>
          <w:lang w:eastAsia="en-US"/>
        </w:rPr>
        <w:t>אלעזר</w:t>
      </w:r>
      <w:r w:rsidRPr="007833D6">
        <w:rPr>
          <w:rtl/>
          <w:lang w:eastAsia="en-US"/>
        </w:rPr>
        <w:t xml:space="preserve">: </w:t>
      </w:r>
      <w:r w:rsidRPr="007833D6">
        <w:rPr>
          <w:rFonts w:hint="eastAsia"/>
          <w:rtl/>
          <w:lang w:eastAsia="en-US"/>
        </w:rPr>
        <w:t>מאי</w:t>
      </w:r>
      <w:r w:rsidRPr="007833D6">
        <w:rPr>
          <w:rtl/>
          <w:lang w:eastAsia="en-US"/>
        </w:rPr>
        <w:t xml:space="preserve"> </w:t>
      </w:r>
      <w:r w:rsidRPr="007833D6">
        <w:rPr>
          <w:rFonts w:hint="eastAsia"/>
          <w:rtl/>
          <w:lang w:eastAsia="en-US"/>
        </w:rPr>
        <w:t>קראה</w:t>
      </w:r>
      <w:r w:rsidRPr="007833D6">
        <w:rPr>
          <w:rtl/>
          <w:lang w:eastAsia="en-US"/>
        </w:rPr>
        <w:t xml:space="preserve">? </w:t>
      </w:r>
      <w:proofErr w:type="spellStart"/>
      <w:r w:rsidRPr="007833D6">
        <w:rPr>
          <w:rFonts w:hint="eastAsia"/>
          <w:rtl/>
          <w:lang w:eastAsia="en-US"/>
        </w:rPr>
        <w:t>דכתיב</w:t>
      </w:r>
      <w:proofErr w:type="spellEnd"/>
      <w:r w:rsidRPr="007833D6">
        <w:rPr>
          <w:rtl/>
          <w:lang w:eastAsia="en-US"/>
        </w:rPr>
        <w:t xml:space="preserve">: </w:t>
      </w:r>
      <w:r w:rsidRPr="007833D6">
        <w:rPr>
          <w:rFonts w:hint="cs"/>
          <w:rtl/>
          <w:lang w:eastAsia="en-US"/>
        </w:rPr>
        <w:t>"</w:t>
      </w:r>
      <w:proofErr w:type="spellStart"/>
      <w:r w:rsidRPr="007833D6">
        <w:rPr>
          <w:rFonts w:hint="eastAsia"/>
          <w:rtl/>
          <w:lang w:eastAsia="en-US"/>
        </w:rPr>
        <w:t>ותרא</w:t>
      </w:r>
      <w:proofErr w:type="spellEnd"/>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ללכת</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ותחדל</w:t>
      </w:r>
      <w:r w:rsidRPr="007833D6">
        <w:rPr>
          <w:rtl/>
          <w:lang w:eastAsia="en-US"/>
        </w:rPr>
        <w:t xml:space="preserve"> </w:t>
      </w:r>
      <w:r w:rsidRPr="007833D6">
        <w:rPr>
          <w:rFonts w:hint="eastAsia"/>
          <w:rtl/>
          <w:lang w:eastAsia="en-US"/>
        </w:rPr>
        <w:t>לדבר</w:t>
      </w:r>
      <w:r w:rsidRPr="007833D6">
        <w:rPr>
          <w:rtl/>
          <w:lang w:eastAsia="en-US"/>
        </w:rPr>
        <w:t xml:space="preserve"> </w:t>
      </w:r>
      <w:r w:rsidRPr="007833D6">
        <w:rPr>
          <w:rFonts w:hint="eastAsia"/>
          <w:rtl/>
          <w:lang w:eastAsia="en-US"/>
        </w:rPr>
        <w:t>אליה</w:t>
      </w:r>
      <w:r w:rsidRPr="007833D6">
        <w:rPr>
          <w:rFonts w:hint="cs"/>
          <w:rtl/>
          <w:lang w:eastAsia="en-US"/>
        </w:rPr>
        <w:t>".</w:t>
      </w:r>
      <w:r w:rsidRPr="007833D6">
        <w:rPr>
          <w:rtl/>
          <w:lang w:eastAsia="en-US"/>
        </w:rPr>
        <w:t xml:space="preserve"> </w:t>
      </w:r>
      <w:r w:rsidRPr="007833D6">
        <w:rPr>
          <w:rFonts w:hint="eastAsia"/>
          <w:rtl/>
          <w:lang w:eastAsia="en-US"/>
        </w:rPr>
        <w:t>אמרה</w:t>
      </w:r>
      <w:r w:rsidRPr="007833D6">
        <w:rPr>
          <w:rtl/>
          <w:lang w:eastAsia="en-US"/>
        </w:rPr>
        <w:t xml:space="preserve"> </w:t>
      </w:r>
      <w:r w:rsidRPr="007833D6">
        <w:rPr>
          <w:rFonts w:hint="eastAsia"/>
          <w:rtl/>
          <w:lang w:eastAsia="en-US"/>
        </w:rPr>
        <w:t>לה</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eastAsia"/>
          <w:rtl/>
          <w:lang w:eastAsia="en-US"/>
        </w:rPr>
        <w:t>תחום</w:t>
      </w:r>
      <w:r w:rsidRPr="007833D6">
        <w:rPr>
          <w:rtl/>
          <w:lang w:eastAsia="en-US"/>
        </w:rPr>
        <w:t xml:space="preserve"> </w:t>
      </w:r>
      <w:r w:rsidRPr="007833D6">
        <w:rPr>
          <w:rFonts w:hint="eastAsia"/>
          <w:rtl/>
          <w:lang w:eastAsia="en-US"/>
        </w:rPr>
        <w:t>שבת</w:t>
      </w:r>
      <w:r w:rsidRPr="007833D6">
        <w:rPr>
          <w:rtl/>
          <w:lang w:eastAsia="en-US"/>
        </w:rPr>
        <w:t>! –</w:t>
      </w:r>
      <w:r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תלכי</w:t>
      </w:r>
      <w:r w:rsidRPr="007833D6">
        <w:rPr>
          <w:rtl/>
          <w:lang w:eastAsia="en-US"/>
        </w:rPr>
        <w:t xml:space="preserve"> </w:t>
      </w:r>
      <w:r w:rsidRPr="007833D6">
        <w:rPr>
          <w:rFonts w:hint="eastAsia"/>
          <w:rtl/>
          <w:lang w:eastAsia="en-US"/>
        </w:rPr>
        <w:t>אלך</w:t>
      </w:r>
      <w:r w:rsidRPr="007833D6">
        <w:rPr>
          <w:rFonts w:hint="cs"/>
          <w:rtl/>
          <w:lang w:eastAsia="en-US"/>
        </w:rPr>
        <w:t>"</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cs"/>
          <w:rtl/>
          <w:lang w:eastAsia="en-US"/>
        </w:rPr>
        <w:t>י</w:t>
      </w:r>
      <w:r w:rsidRPr="007833D6">
        <w:rPr>
          <w:rFonts w:hint="eastAsia"/>
          <w:rtl/>
          <w:lang w:eastAsia="en-US"/>
        </w:rPr>
        <w:t>יחוד</w:t>
      </w:r>
      <w:r w:rsidRPr="007833D6">
        <w:rPr>
          <w:rtl/>
          <w:lang w:eastAsia="en-US"/>
        </w:rPr>
        <w:t>! –</w:t>
      </w:r>
      <w:r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תליני</w:t>
      </w:r>
      <w:r w:rsidRPr="007833D6">
        <w:rPr>
          <w:rtl/>
          <w:lang w:eastAsia="en-US"/>
        </w:rPr>
        <w:t xml:space="preserve"> </w:t>
      </w:r>
      <w:r w:rsidRPr="007833D6">
        <w:rPr>
          <w:rFonts w:hint="eastAsia"/>
          <w:rtl/>
          <w:lang w:eastAsia="en-US"/>
        </w:rPr>
        <w:t>אלין</w:t>
      </w:r>
      <w:r w:rsidRPr="007833D6">
        <w:rPr>
          <w:rFonts w:hint="cs"/>
          <w:rtl/>
          <w:lang w:eastAsia="en-US"/>
        </w:rPr>
        <w:t>"</w:t>
      </w:r>
      <w:r w:rsidRPr="007833D6">
        <w:rPr>
          <w:rtl/>
          <w:lang w:eastAsia="en-US"/>
        </w:rPr>
        <w:t xml:space="preserve">. </w:t>
      </w:r>
      <w:proofErr w:type="spellStart"/>
      <w:r w:rsidRPr="007833D6">
        <w:rPr>
          <w:rFonts w:hint="eastAsia"/>
          <w:rtl/>
          <w:lang w:eastAsia="en-US"/>
        </w:rPr>
        <w:t>מפקדינן</w:t>
      </w:r>
      <w:proofErr w:type="spellEnd"/>
      <w:r w:rsidRPr="007833D6">
        <w:rPr>
          <w:rtl/>
          <w:lang w:eastAsia="en-US"/>
        </w:rPr>
        <w:t xml:space="preserve"> </w:t>
      </w:r>
      <w:r w:rsidRPr="007833D6">
        <w:rPr>
          <w:rFonts w:hint="eastAsia"/>
          <w:rtl/>
          <w:lang w:eastAsia="en-US"/>
        </w:rPr>
        <w:t>שש</w:t>
      </w:r>
      <w:r w:rsidRPr="007833D6">
        <w:rPr>
          <w:rtl/>
          <w:lang w:eastAsia="en-US"/>
        </w:rPr>
        <w:t xml:space="preserve"> </w:t>
      </w:r>
      <w:r w:rsidRPr="007833D6">
        <w:rPr>
          <w:rFonts w:hint="eastAsia"/>
          <w:rtl/>
          <w:lang w:eastAsia="en-US"/>
        </w:rPr>
        <w:t>מאות</w:t>
      </w:r>
      <w:r w:rsidRPr="007833D6">
        <w:rPr>
          <w:rtl/>
          <w:lang w:eastAsia="en-US"/>
        </w:rPr>
        <w:t xml:space="preserve"> </w:t>
      </w:r>
      <w:r w:rsidRPr="007833D6">
        <w:rPr>
          <w:rFonts w:hint="eastAsia"/>
          <w:rtl/>
          <w:lang w:eastAsia="en-US"/>
        </w:rPr>
        <w:t>וי</w:t>
      </w:r>
      <w:r w:rsidRPr="007833D6">
        <w:rPr>
          <w:rtl/>
          <w:lang w:eastAsia="en-US"/>
        </w:rPr>
        <w:t>"</w:t>
      </w:r>
      <w:r w:rsidRPr="007833D6">
        <w:rPr>
          <w:rFonts w:hint="eastAsia"/>
          <w:rtl/>
          <w:lang w:eastAsia="en-US"/>
        </w:rPr>
        <w:t>ג</w:t>
      </w:r>
      <w:r w:rsidRPr="007833D6">
        <w:rPr>
          <w:rtl/>
          <w:lang w:eastAsia="en-US"/>
        </w:rPr>
        <w:t xml:space="preserve"> </w:t>
      </w:r>
      <w:r w:rsidRPr="007833D6">
        <w:rPr>
          <w:rFonts w:hint="eastAsia"/>
          <w:rtl/>
          <w:lang w:eastAsia="en-US"/>
        </w:rPr>
        <w:t>מצות</w:t>
      </w:r>
      <w:r w:rsidRPr="007833D6">
        <w:rPr>
          <w:rtl/>
          <w:lang w:eastAsia="en-US"/>
        </w:rPr>
        <w:t>! –</w:t>
      </w:r>
      <w:r w:rsidRPr="007833D6">
        <w:rPr>
          <w:rFonts w:hint="cs"/>
          <w:rtl/>
          <w:lang w:eastAsia="en-US"/>
        </w:rPr>
        <w:t xml:space="preserve"> "</w:t>
      </w:r>
      <w:r w:rsidRPr="007833D6">
        <w:rPr>
          <w:rFonts w:hint="eastAsia"/>
          <w:rtl/>
          <w:lang w:eastAsia="en-US"/>
        </w:rPr>
        <w:t>עמך</w:t>
      </w:r>
      <w:r w:rsidRPr="007833D6">
        <w:rPr>
          <w:rtl/>
          <w:lang w:eastAsia="en-US"/>
        </w:rPr>
        <w:t xml:space="preserve"> </w:t>
      </w:r>
      <w:r w:rsidRPr="007833D6">
        <w:rPr>
          <w:rFonts w:hint="eastAsia"/>
          <w:rtl/>
          <w:lang w:eastAsia="en-US"/>
        </w:rPr>
        <w:t>עמי</w:t>
      </w:r>
      <w:r w:rsidRPr="007833D6">
        <w:rPr>
          <w:rFonts w:hint="cs"/>
          <w:rtl/>
          <w:lang w:eastAsia="en-US"/>
        </w:rPr>
        <w:t>"</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eastAsia"/>
          <w:rtl/>
          <w:lang w:eastAsia="en-US"/>
        </w:rPr>
        <w:t>עבודת</w:t>
      </w:r>
      <w:r w:rsidRPr="007833D6">
        <w:rPr>
          <w:rtl/>
          <w:lang w:eastAsia="en-US"/>
        </w:rPr>
        <w:t xml:space="preserve"> </w:t>
      </w:r>
      <w:r w:rsidRPr="007833D6">
        <w:rPr>
          <w:rFonts w:hint="eastAsia"/>
          <w:rtl/>
          <w:lang w:eastAsia="en-US"/>
        </w:rPr>
        <w:t>כוכבים</w:t>
      </w:r>
      <w:r w:rsidRPr="007833D6">
        <w:rPr>
          <w:rtl/>
          <w:lang w:eastAsia="en-US"/>
        </w:rPr>
        <w:t>!</w:t>
      </w:r>
      <w:r w:rsidRPr="007833D6">
        <w:rPr>
          <w:rFonts w:hint="cs"/>
          <w:rtl/>
          <w:lang w:eastAsia="en-US"/>
        </w:rPr>
        <w:t xml:space="preserve"> </w:t>
      </w:r>
      <w:r w:rsidRPr="007833D6">
        <w:rPr>
          <w:rtl/>
          <w:lang w:eastAsia="en-US"/>
        </w:rPr>
        <w:t>–</w:t>
      </w:r>
      <w:r w:rsidRPr="007833D6">
        <w:rPr>
          <w:rFonts w:hint="cs"/>
          <w:rtl/>
          <w:lang w:eastAsia="en-US"/>
        </w:rPr>
        <w:t xml:space="preserve"> </w:t>
      </w:r>
      <w:r w:rsidRPr="007833D6">
        <w:rPr>
          <w:rFonts w:hint="cs"/>
          <w:rtl/>
          <w:lang w:eastAsia="en-US"/>
        </w:rPr>
        <w:lastRenderedPageBreak/>
        <w:t>"</w:t>
      </w:r>
      <w:proofErr w:type="spellStart"/>
      <w:r w:rsidRPr="007833D6">
        <w:rPr>
          <w:rFonts w:hint="eastAsia"/>
          <w:rtl/>
          <w:lang w:eastAsia="en-US"/>
        </w:rPr>
        <w:t>ואלהיך</w:t>
      </w:r>
      <w:proofErr w:type="spellEnd"/>
      <w:r w:rsidRPr="007833D6">
        <w:rPr>
          <w:rtl/>
          <w:lang w:eastAsia="en-US"/>
        </w:rPr>
        <w:t xml:space="preserve"> </w:t>
      </w:r>
      <w:proofErr w:type="spellStart"/>
      <w:r w:rsidRPr="007833D6">
        <w:rPr>
          <w:rFonts w:hint="eastAsia"/>
          <w:rtl/>
          <w:lang w:eastAsia="en-US"/>
        </w:rPr>
        <w:t>אלהי</w:t>
      </w:r>
      <w:proofErr w:type="spellEnd"/>
      <w:r w:rsidRPr="007833D6">
        <w:rPr>
          <w:rFonts w:hint="cs"/>
          <w:rtl/>
          <w:lang w:eastAsia="en-US"/>
        </w:rPr>
        <w:t>"</w:t>
      </w:r>
      <w:r w:rsidRPr="007833D6">
        <w:rPr>
          <w:rtl/>
          <w:lang w:eastAsia="en-US"/>
        </w:rPr>
        <w:t xml:space="preserve">. </w:t>
      </w:r>
      <w:r w:rsidRPr="007833D6">
        <w:rPr>
          <w:rFonts w:hint="eastAsia"/>
          <w:rtl/>
          <w:lang w:eastAsia="en-US"/>
        </w:rPr>
        <w:t>ארבע</w:t>
      </w:r>
      <w:r w:rsidRPr="007833D6">
        <w:rPr>
          <w:rtl/>
          <w:lang w:eastAsia="en-US"/>
        </w:rPr>
        <w:t xml:space="preserve"> </w:t>
      </w:r>
      <w:r w:rsidRPr="007833D6">
        <w:rPr>
          <w:rFonts w:hint="eastAsia"/>
          <w:rtl/>
          <w:lang w:eastAsia="en-US"/>
        </w:rPr>
        <w:t>מיתות</w:t>
      </w:r>
      <w:r w:rsidRPr="007833D6">
        <w:rPr>
          <w:rtl/>
          <w:lang w:eastAsia="en-US"/>
        </w:rPr>
        <w:t xml:space="preserve"> </w:t>
      </w:r>
      <w:r w:rsidRPr="007833D6">
        <w:rPr>
          <w:rFonts w:hint="eastAsia"/>
          <w:rtl/>
          <w:lang w:eastAsia="en-US"/>
        </w:rPr>
        <w:t>נמסרו</w:t>
      </w:r>
      <w:r w:rsidRPr="007833D6">
        <w:rPr>
          <w:rtl/>
          <w:lang w:eastAsia="en-US"/>
        </w:rPr>
        <w:t xml:space="preserve"> </w:t>
      </w:r>
      <w:r w:rsidRPr="007833D6">
        <w:rPr>
          <w:rFonts w:hint="eastAsia"/>
          <w:rtl/>
          <w:lang w:eastAsia="en-US"/>
        </w:rPr>
        <w:t>לב</w:t>
      </w:r>
      <w:r w:rsidRPr="007833D6">
        <w:rPr>
          <w:rFonts w:hint="cs"/>
          <w:rtl/>
          <w:lang w:eastAsia="en-US"/>
        </w:rPr>
        <w:t>ית דין</w:t>
      </w:r>
      <w:r w:rsidRPr="007833D6">
        <w:rPr>
          <w:rtl/>
          <w:lang w:eastAsia="en-US"/>
        </w:rPr>
        <w:t>! –</w:t>
      </w:r>
      <w:r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תמותי</w:t>
      </w:r>
      <w:r w:rsidRPr="007833D6">
        <w:rPr>
          <w:rtl/>
          <w:lang w:eastAsia="en-US"/>
        </w:rPr>
        <w:t xml:space="preserve"> </w:t>
      </w:r>
      <w:r w:rsidRPr="007833D6">
        <w:rPr>
          <w:rFonts w:hint="eastAsia"/>
          <w:rtl/>
          <w:lang w:eastAsia="en-US"/>
        </w:rPr>
        <w:t>אמות</w:t>
      </w:r>
      <w:r w:rsidRPr="007833D6">
        <w:rPr>
          <w:rFonts w:hint="cs"/>
          <w:rtl/>
          <w:lang w:eastAsia="en-US"/>
        </w:rPr>
        <w:t>" ... מ</w:t>
      </w:r>
      <w:r w:rsidRPr="007833D6">
        <w:rPr>
          <w:rFonts w:hint="eastAsia"/>
          <w:rtl/>
          <w:lang w:eastAsia="en-US"/>
        </w:rPr>
        <w:t>יד</w:t>
      </w:r>
      <w:r w:rsidRPr="007833D6">
        <w:rPr>
          <w:rFonts w:hint="cs"/>
          <w:rtl/>
          <w:lang w:eastAsia="en-US"/>
        </w:rPr>
        <w:t>: "</w:t>
      </w:r>
      <w:proofErr w:type="spellStart"/>
      <w:r w:rsidRPr="007833D6">
        <w:rPr>
          <w:rFonts w:hint="eastAsia"/>
          <w:rtl/>
          <w:lang w:eastAsia="en-US"/>
        </w:rPr>
        <w:t>ותרא</w:t>
      </w:r>
      <w:proofErr w:type="spellEnd"/>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וגו</w:t>
      </w:r>
      <w:r w:rsidRPr="007833D6">
        <w:rPr>
          <w:rtl/>
          <w:lang w:eastAsia="en-US"/>
        </w:rPr>
        <w:t>'</w:t>
      </w:r>
      <w:r w:rsidRPr="007833D6">
        <w:rPr>
          <w:rFonts w:hint="cs"/>
          <w:rtl/>
          <w:lang w:eastAsia="en-US"/>
        </w:rPr>
        <w:t xml:space="preserve"> "</w:t>
      </w:r>
      <w:r w:rsidRPr="007833D6">
        <w:rPr>
          <w:rtl/>
          <w:lang w:eastAsia="en-US"/>
        </w:rPr>
        <w:t xml:space="preserve">. </w:t>
      </w:r>
      <w:r w:rsidR="006F7688">
        <w:rPr>
          <w:rFonts w:hint="cs"/>
          <w:rtl/>
          <w:lang w:eastAsia="en-US"/>
        </w:rPr>
        <w:t>"</w:t>
      </w:r>
      <w:r w:rsidRPr="007833D6">
        <w:rPr>
          <w:rFonts w:hint="eastAsia"/>
          <w:rtl/>
          <w:lang w:eastAsia="en-US"/>
        </w:rPr>
        <w:t>קיבל</w:t>
      </w:r>
      <w:r w:rsidRPr="007833D6">
        <w:rPr>
          <w:rtl/>
          <w:lang w:eastAsia="en-US"/>
        </w:rPr>
        <w:t xml:space="preserve">, </w:t>
      </w:r>
      <w:r w:rsidRPr="007833D6">
        <w:rPr>
          <w:rFonts w:hint="eastAsia"/>
          <w:rtl/>
          <w:lang w:eastAsia="en-US"/>
        </w:rPr>
        <w:t>מלין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Pr="007833D6">
        <w:rPr>
          <w:rFonts w:hint="cs"/>
          <w:rtl/>
          <w:lang w:eastAsia="en-US"/>
        </w:rPr>
        <w:t>"</w:t>
      </w:r>
      <w:r w:rsidR="006F7688">
        <w:rPr>
          <w:rStyle w:val="a5"/>
          <w:rtl/>
          <w:lang w:eastAsia="en-US"/>
        </w:rPr>
        <w:footnoteReference w:id="10"/>
      </w:r>
      <w:r w:rsidRPr="007833D6">
        <w:rPr>
          <w:rFonts w:hint="cs"/>
          <w:rtl/>
          <w:lang w:eastAsia="en-US"/>
        </w:rPr>
        <w:t>-</w:t>
      </w:r>
      <w:r w:rsidRPr="007833D6">
        <w:rPr>
          <w:rtl/>
          <w:lang w:eastAsia="en-US"/>
        </w:rPr>
        <w:t xml:space="preserve"> </w:t>
      </w:r>
      <w:r w:rsidRPr="007833D6">
        <w:rPr>
          <w:rFonts w:hint="eastAsia"/>
          <w:rtl/>
          <w:lang w:eastAsia="en-US"/>
        </w:rPr>
        <w:t>מ</w:t>
      </w:r>
      <w:r w:rsidRPr="007833D6">
        <w:rPr>
          <w:rFonts w:hint="cs"/>
          <w:rtl/>
          <w:lang w:eastAsia="en-US"/>
        </w:rPr>
        <w:t>אי טעמא</w:t>
      </w:r>
      <w:r w:rsidRPr="007833D6">
        <w:rPr>
          <w:rtl/>
          <w:lang w:eastAsia="en-US"/>
        </w:rPr>
        <w:t xml:space="preserve">? </w:t>
      </w:r>
      <w:proofErr w:type="spellStart"/>
      <w:r w:rsidRPr="007833D6">
        <w:rPr>
          <w:rFonts w:hint="eastAsia"/>
          <w:rtl/>
          <w:lang w:eastAsia="en-US"/>
        </w:rPr>
        <w:t>שהויי</w:t>
      </w:r>
      <w:proofErr w:type="spellEnd"/>
      <w:r w:rsidRPr="007833D6">
        <w:rPr>
          <w:rtl/>
          <w:lang w:eastAsia="en-US"/>
        </w:rPr>
        <w:t xml:space="preserve"> </w:t>
      </w:r>
      <w:r w:rsidRPr="007833D6">
        <w:rPr>
          <w:rFonts w:hint="eastAsia"/>
          <w:rtl/>
          <w:lang w:eastAsia="en-US"/>
        </w:rPr>
        <w:t>מצוה</w:t>
      </w:r>
      <w:r w:rsidRPr="007833D6">
        <w:rPr>
          <w:rtl/>
          <w:lang w:eastAsia="en-US"/>
        </w:rPr>
        <w:t xml:space="preserve"> </w:t>
      </w:r>
      <w:r w:rsidRPr="007833D6">
        <w:rPr>
          <w:rFonts w:hint="eastAsia"/>
          <w:rtl/>
          <w:lang w:eastAsia="en-US"/>
        </w:rPr>
        <w:t>לא</w:t>
      </w:r>
      <w:r w:rsidRPr="007833D6">
        <w:rPr>
          <w:rtl/>
          <w:lang w:eastAsia="en-US"/>
        </w:rPr>
        <w:t xml:space="preserve"> </w:t>
      </w:r>
      <w:proofErr w:type="spellStart"/>
      <w:r w:rsidRPr="007833D6">
        <w:rPr>
          <w:rFonts w:hint="eastAsia"/>
          <w:rtl/>
          <w:lang w:eastAsia="en-US"/>
        </w:rPr>
        <w:t>משהינן</w:t>
      </w:r>
      <w:proofErr w:type="spellEnd"/>
      <w:r>
        <w:rPr>
          <w:rFonts w:hint="cs"/>
          <w:rtl/>
          <w:lang w:val="he-IL"/>
        </w:rPr>
        <w:t>.</w:t>
      </w:r>
      <w:r w:rsidR="001F7373">
        <w:rPr>
          <w:rStyle w:val="a5"/>
          <w:rtl/>
          <w:lang w:val="he-IL"/>
        </w:rPr>
        <w:footnoteReference w:id="11"/>
      </w:r>
    </w:p>
    <w:p w14:paraId="29AEC2B8" w14:textId="77777777" w:rsidR="00E14D1D" w:rsidRDefault="00CC61D9" w:rsidP="00E14D1D">
      <w:pPr>
        <w:pStyle w:val="ab"/>
        <w:rPr>
          <w:lang w:val="he-IL"/>
        </w:rPr>
      </w:pPr>
      <w:r>
        <w:rPr>
          <w:rFonts w:hint="cs"/>
          <w:rtl/>
          <w:lang w:val="he-IL"/>
        </w:rPr>
        <w:t xml:space="preserve">3. </w:t>
      </w:r>
      <w:r w:rsidR="00E14D1D">
        <w:rPr>
          <w:rtl/>
          <w:lang w:val="he-IL"/>
        </w:rPr>
        <w:t>מסכת ברכות פרק ט</w:t>
      </w:r>
      <w:r w:rsidR="00E14D1D">
        <w:rPr>
          <w:rFonts w:hint="cs"/>
          <w:rtl/>
          <w:lang w:val="he-IL"/>
        </w:rPr>
        <w:t xml:space="preserve"> משנה ה </w:t>
      </w:r>
      <w:r w:rsidR="00E14D1D">
        <w:rPr>
          <w:rtl/>
          <w:lang w:val="he-IL"/>
        </w:rPr>
        <w:t>–</w:t>
      </w:r>
      <w:r w:rsidR="00E14D1D">
        <w:rPr>
          <w:rFonts w:hint="cs"/>
          <w:rtl/>
          <w:lang w:val="he-IL"/>
        </w:rPr>
        <w:t xml:space="preserve"> שאילת שלום בשם ה'</w:t>
      </w:r>
      <w:r w:rsidR="00E14D1D">
        <w:rPr>
          <w:rtl/>
          <w:lang w:val="he-IL"/>
        </w:rPr>
        <w:t xml:space="preserve"> </w:t>
      </w:r>
    </w:p>
    <w:p w14:paraId="3070C38B" w14:textId="77777777" w:rsidR="00E14D1D" w:rsidRDefault="00E14D1D" w:rsidP="00352E92">
      <w:pPr>
        <w:pStyle w:val="ac"/>
        <w:rPr>
          <w:rFonts w:cs="Times New Roman" w:hint="cs"/>
          <w:sz w:val="24"/>
          <w:rtl/>
          <w:lang w:eastAsia="en-US"/>
        </w:rPr>
      </w:pPr>
      <w:r>
        <w:rPr>
          <w:rtl/>
          <w:lang w:val="he-IL"/>
        </w:rPr>
        <w:t>... והתקינו שיהא אדם שואל את שלום חברו בשם, שנאמר: "והנה בעז בא מבית לחם ויאמר לקוצרים ה' עמכם ויאמרו לו יברכך ה' " (רות ב ד)</w:t>
      </w:r>
      <w:r w:rsidR="00352E92">
        <w:rPr>
          <w:rFonts w:hint="cs"/>
          <w:rtl/>
          <w:lang w:val="he-IL"/>
        </w:rPr>
        <w:t>.</w:t>
      </w:r>
      <w:r>
        <w:rPr>
          <w:rStyle w:val="a5"/>
          <w:rtl/>
          <w:lang w:val="he-IL"/>
        </w:rPr>
        <w:footnoteReference w:id="12"/>
      </w:r>
      <w:r>
        <w:rPr>
          <w:rtl/>
          <w:lang w:val="he-IL"/>
        </w:rPr>
        <w:t xml:space="preserve"> ואומר: "ה' עמך </w:t>
      </w:r>
      <w:proofErr w:type="spellStart"/>
      <w:r>
        <w:rPr>
          <w:rtl/>
          <w:lang w:val="he-IL"/>
        </w:rPr>
        <w:t>גבור</w:t>
      </w:r>
      <w:proofErr w:type="spellEnd"/>
      <w:r>
        <w:rPr>
          <w:rtl/>
          <w:lang w:val="he-IL"/>
        </w:rPr>
        <w:t xml:space="preserve"> החיל" (שופטים ו </w:t>
      </w:r>
      <w:proofErr w:type="spellStart"/>
      <w:r>
        <w:rPr>
          <w:rtl/>
          <w:lang w:val="he-IL"/>
        </w:rPr>
        <w:t>יב</w:t>
      </w:r>
      <w:proofErr w:type="spellEnd"/>
      <w:r>
        <w:rPr>
          <w:rtl/>
          <w:lang w:val="he-IL"/>
        </w:rPr>
        <w:t xml:space="preserve">), ואומר: "אל תבוז כי זקנה אמך" (משלי </w:t>
      </w:r>
      <w:proofErr w:type="spellStart"/>
      <w:r>
        <w:rPr>
          <w:rtl/>
          <w:lang w:val="he-IL"/>
        </w:rPr>
        <w:t>כג</w:t>
      </w:r>
      <w:proofErr w:type="spellEnd"/>
      <w:r>
        <w:rPr>
          <w:rtl/>
          <w:lang w:val="he-IL"/>
        </w:rPr>
        <w:t xml:space="preserve"> </w:t>
      </w:r>
      <w:proofErr w:type="spellStart"/>
      <w:r>
        <w:rPr>
          <w:rtl/>
          <w:lang w:val="he-IL"/>
        </w:rPr>
        <w:t>כב</w:t>
      </w:r>
      <w:proofErr w:type="spellEnd"/>
      <w:r>
        <w:rPr>
          <w:rtl/>
          <w:lang w:val="he-IL"/>
        </w:rPr>
        <w:t xml:space="preserve">),  ואומר: "עת לעשות לה' הפרו תורתך" (תהלים קיט </w:t>
      </w:r>
      <w:proofErr w:type="spellStart"/>
      <w:r>
        <w:rPr>
          <w:rtl/>
          <w:lang w:val="he-IL"/>
        </w:rPr>
        <w:t>קכו</w:t>
      </w:r>
      <w:proofErr w:type="spellEnd"/>
      <w:r>
        <w:rPr>
          <w:rtl/>
          <w:lang w:val="he-IL"/>
        </w:rPr>
        <w:t>). ר' נתן אומר: הפרו תורתך - עת לעשות לה'.</w:t>
      </w:r>
      <w:r>
        <w:rPr>
          <w:rStyle w:val="a5"/>
          <w:rtl/>
          <w:lang w:val="he-IL"/>
        </w:rPr>
        <w:footnoteReference w:id="13"/>
      </w:r>
      <w:r>
        <w:rPr>
          <w:rFonts w:cs="Times New Roman"/>
          <w:sz w:val="24"/>
          <w:rtl/>
          <w:lang w:eastAsia="en-US"/>
        </w:rPr>
        <w:t xml:space="preserve"> </w:t>
      </w:r>
    </w:p>
    <w:p w14:paraId="710A75E6" w14:textId="77777777" w:rsidR="00F42C9E" w:rsidRPr="002F6CE3" w:rsidRDefault="00CC61D9" w:rsidP="00F42C9E">
      <w:pPr>
        <w:pStyle w:val="ab"/>
        <w:rPr>
          <w:rtl/>
          <w:lang w:val="he-IL"/>
        </w:rPr>
      </w:pPr>
      <w:r>
        <w:rPr>
          <w:rFonts w:hint="cs"/>
          <w:rtl/>
          <w:lang w:val="he-IL"/>
        </w:rPr>
        <w:t xml:space="preserve">4. </w:t>
      </w:r>
      <w:r w:rsidR="00F42C9E" w:rsidRPr="002F6CE3">
        <w:rPr>
          <w:rtl/>
          <w:lang w:val="he-IL"/>
        </w:rPr>
        <w:t>תלמוד ירושלמי</w:t>
      </w:r>
      <w:r w:rsidR="00F42C9E">
        <w:rPr>
          <w:rFonts w:hint="cs"/>
          <w:rtl/>
          <w:lang w:val="he-IL"/>
        </w:rPr>
        <w:t xml:space="preserve"> </w:t>
      </w:r>
      <w:r w:rsidR="00F42C9E" w:rsidRPr="002F6CE3">
        <w:rPr>
          <w:rtl/>
          <w:lang w:val="he-IL"/>
        </w:rPr>
        <w:t>מסכת פאה פרק ח</w:t>
      </w:r>
      <w:r w:rsidR="00F42C9E">
        <w:rPr>
          <w:rFonts w:hint="cs"/>
          <w:rtl/>
          <w:lang w:val="he-IL"/>
        </w:rPr>
        <w:t xml:space="preserve"> הלכה ז </w:t>
      </w:r>
      <w:r w:rsidR="00F42C9E">
        <w:rPr>
          <w:rtl/>
          <w:lang w:val="he-IL"/>
        </w:rPr>
        <w:t>–</w:t>
      </w:r>
      <w:r w:rsidR="00F42C9E">
        <w:rPr>
          <w:rFonts w:hint="cs"/>
          <w:rtl/>
          <w:lang w:val="he-IL"/>
        </w:rPr>
        <w:t xml:space="preserve"> כבוד שבת</w:t>
      </w:r>
    </w:p>
    <w:p w14:paraId="3959E08E" w14:textId="77777777" w:rsidR="00F42C9E" w:rsidRDefault="00F42C9E" w:rsidP="00F42C9E">
      <w:pPr>
        <w:pStyle w:val="ac"/>
        <w:rPr>
          <w:lang w:val="he-IL"/>
        </w:rPr>
      </w:pPr>
      <w:r>
        <w:rPr>
          <w:rFonts w:hint="cs"/>
          <w:rtl/>
          <w:lang w:val="he-IL"/>
        </w:rPr>
        <w:t>א</w:t>
      </w:r>
      <w:r w:rsidRPr="00E429A9">
        <w:rPr>
          <w:rtl/>
          <w:lang w:val="he-IL"/>
        </w:rPr>
        <w:t xml:space="preserve">מר רבי </w:t>
      </w:r>
      <w:proofErr w:type="spellStart"/>
      <w:r w:rsidRPr="00E429A9">
        <w:rPr>
          <w:rtl/>
          <w:lang w:val="he-IL"/>
        </w:rPr>
        <w:t>חנינ</w:t>
      </w:r>
      <w:r>
        <w:rPr>
          <w:rFonts w:hint="cs"/>
          <w:rtl/>
          <w:lang w:val="he-IL"/>
        </w:rPr>
        <w:t>א</w:t>
      </w:r>
      <w:proofErr w:type="spellEnd"/>
      <w:r>
        <w:rPr>
          <w:rFonts w:hint="cs"/>
          <w:rtl/>
          <w:lang w:val="he-IL"/>
        </w:rPr>
        <w:t xml:space="preserve">: </w:t>
      </w:r>
      <w:r w:rsidRPr="00E429A9">
        <w:rPr>
          <w:rtl/>
          <w:lang w:val="he-IL"/>
        </w:rPr>
        <w:t xml:space="preserve">צריך שיהיו לו שני </w:t>
      </w:r>
      <w:proofErr w:type="spellStart"/>
      <w:r w:rsidRPr="00E429A9">
        <w:rPr>
          <w:rtl/>
          <w:lang w:val="he-IL"/>
        </w:rPr>
        <w:t>עטיפין</w:t>
      </w:r>
      <w:proofErr w:type="spellEnd"/>
      <w:r>
        <w:rPr>
          <w:rFonts w:hint="cs"/>
          <w:rtl/>
          <w:lang w:val="he-IL"/>
        </w:rPr>
        <w:t>:</w:t>
      </w:r>
      <w:r w:rsidRPr="00E429A9">
        <w:rPr>
          <w:rtl/>
          <w:lang w:val="he-IL"/>
        </w:rPr>
        <w:t xml:space="preserve"> אחד לחול ואחד לשבת</w:t>
      </w:r>
      <w:r>
        <w:rPr>
          <w:rFonts w:hint="cs"/>
          <w:rtl/>
          <w:lang w:val="he-IL"/>
        </w:rPr>
        <w:t>. מאי טעמא?</w:t>
      </w:r>
      <w:r w:rsidRPr="00E429A9">
        <w:rPr>
          <w:rtl/>
          <w:lang w:val="he-IL"/>
        </w:rPr>
        <w:t xml:space="preserve"> </w:t>
      </w:r>
      <w:r>
        <w:rPr>
          <w:rFonts w:hint="cs"/>
          <w:rtl/>
          <w:lang w:val="he-IL"/>
        </w:rPr>
        <w:t>"</w:t>
      </w:r>
      <w:r w:rsidRPr="002F6CE3">
        <w:rPr>
          <w:rtl/>
          <w:lang w:val="he-IL"/>
        </w:rPr>
        <w:t>ורחצת וסכת ושמת שמלותיך</w:t>
      </w:r>
      <w:r>
        <w:rPr>
          <w:rFonts w:hint="cs"/>
          <w:rtl/>
          <w:lang w:val="he-IL"/>
        </w:rPr>
        <w:t>"</w:t>
      </w:r>
      <w:r w:rsidRPr="002F6CE3">
        <w:rPr>
          <w:rtl/>
          <w:lang w:val="he-IL"/>
        </w:rPr>
        <w:t xml:space="preserve"> [רות ג ג] </w:t>
      </w:r>
      <w:r>
        <w:rPr>
          <w:rFonts w:hint="cs"/>
          <w:rtl/>
          <w:lang w:val="he-IL"/>
        </w:rPr>
        <w:t xml:space="preserve">- </w:t>
      </w:r>
      <w:r w:rsidRPr="002F6CE3">
        <w:rPr>
          <w:rtl/>
          <w:lang w:val="he-IL"/>
        </w:rPr>
        <w:t xml:space="preserve">וכי ערומה </w:t>
      </w:r>
      <w:proofErr w:type="spellStart"/>
      <w:r w:rsidRPr="002F6CE3">
        <w:rPr>
          <w:rtl/>
          <w:lang w:val="he-IL"/>
        </w:rPr>
        <w:t>היתה</w:t>
      </w:r>
      <w:proofErr w:type="spellEnd"/>
      <w:r>
        <w:rPr>
          <w:rFonts w:hint="cs"/>
          <w:rtl/>
          <w:lang w:val="he-IL"/>
        </w:rPr>
        <w:t>?</w:t>
      </w:r>
      <w:r w:rsidRPr="002F6CE3">
        <w:rPr>
          <w:rtl/>
          <w:lang w:val="he-IL"/>
        </w:rPr>
        <w:t xml:space="preserve"> אלא אלו בגדי ש</w:t>
      </w:r>
      <w:r>
        <w:rPr>
          <w:rtl/>
          <w:lang w:val="he-IL"/>
        </w:rPr>
        <w:t>ַׁ</w:t>
      </w:r>
      <w:r w:rsidRPr="002F6CE3">
        <w:rPr>
          <w:rtl/>
          <w:lang w:val="he-IL"/>
        </w:rPr>
        <w:t>ב</w:t>
      </w:r>
      <w:r>
        <w:rPr>
          <w:rtl/>
          <w:lang w:val="he-IL"/>
        </w:rPr>
        <w:t>ְּ</w:t>
      </w:r>
      <w:r w:rsidRPr="002F6CE3">
        <w:rPr>
          <w:rtl/>
          <w:lang w:val="he-IL"/>
        </w:rPr>
        <w:t>ת</w:t>
      </w:r>
      <w:r>
        <w:rPr>
          <w:rtl/>
          <w:lang w:val="he-IL"/>
        </w:rPr>
        <w:t>ָ</w:t>
      </w:r>
      <w:r w:rsidRPr="002F6CE3">
        <w:rPr>
          <w:rtl/>
          <w:lang w:val="he-IL"/>
        </w:rPr>
        <w:t>ה</w:t>
      </w:r>
      <w:r>
        <w:rPr>
          <w:rtl/>
          <w:lang w:val="he-IL"/>
        </w:rPr>
        <w:t>ּ</w:t>
      </w:r>
      <w:r>
        <w:rPr>
          <w:rFonts w:hint="cs"/>
          <w:rtl/>
          <w:lang w:val="he-IL"/>
        </w:rPr>
        <w:t>.</w:t>
      </w:r>
      <w:r>
        <w:rPr>
          <w:rStyle w:val="a5"/>
          <w:rtl/>
          <w:lang w:val="he-IL"/>
        </w:rPr>
        <w:footnoteReference w:id="14"/>
      </w:r>
      <w:r w:rsidRPr="002F6CE3">
        <w:rPr>
          <w:rtl/>
          <w:lang w:val="he-IL"/>
        </w:rPr>
        <w:t xml:space="preserve"> כד דרשה ר' שמלאי </w:t>
      </w:r>
      <w:proofErr w:type="spellStart"/>
      <w:r w:rsidRPr="002F6CE3">
        <w:rPr>
          <w:rtl/>
          <w:lang w:val="he-IL"/>
        </w:rPr>
        <w:t>בציבוריי</w:t>
      </w:r>
      <w:r>
        <w:rPr>
          <w:rFonts w:hint="cs"/>
          <w:rtl/>
          <w:lang w:val="he-IL"/>
        </w:rPr>
        <w:t>א</w:t>
      </w:r>
      <w:proofErr w:type="spellEnd"/>
      <w:r w:rsidR="00352E92">
        <w:rPr>
          <w:rFonts w:hint="cs"/>
          <w:rtl/>
          <w:lang w:val="he-IL"/>
        </w:rPr>
        <w:t>,</w:t>
      </w:r>
      <w:r w:rsidRPr="002F6CE3">
        <w:rPr>
          <w:rtl/>
          <w:lang w:val="he-IL"/>
        </w:rPr>
        <w:t xml:space="preserve"> בכון </w:t>
      </w:r>
      <w:proofErr w:type="spellStart"/>
      <w:r w:rsidRPr="002F6CE3">
        <w:rPr>
          <w:rtl/>
          <w:lang w:val="he-IL"/>
        </w:rPr>
        <w:t>חבריי</w:t>
      </w:r>
      <w:r>
        <w:rPr>
          <w:rFonts w:hint="cs"/>
          <w:rtl/>
          <w:lang w:val="he-IL"/>
        </w:rPr>
        <w:t>א</w:t>
      </w:r>
      <w:proofErr w:type="spellEnd"/>
      <w:r w:rsidRPr="002F6CE3">
        <w:rPr>
          <w:rtl/>
          <w:lang w:val="he-IL"/>
        </w:rPr>
        <w:t xml:space="preserve"> </w:t>
      </w:r>
      <w:proofErr w:type="spellStart"/>
      <w:r w:rsidRPr="002F6CE3">
        <w:rPr>
          <w:rtl/>
          <w:lang w:val="he-IL"/>
        </w:rPr>
        <w:t>לקובלי</w:t>
      </w:r>
      <w:r>
        <w:rPr>
          <w:rFonts w:hint="cs"/>
          <w:rtl/>
          <w:lang w:val="he-IL"/>
        </w:rPr>
        <w:t>ה</w:t>
      </w:r>
      <w:proofErr w:type="spellEnd"/>
      <w:r>
        <w:rPr>
          <w:rFonts w:hint="cs"/>
          <w:rtl/>
          <w:lang w:val="he-IL"/>
        </w:rPr>
        <w:t>.</w:t>
      </w:r>
      <w:r w:rsidRPr="002F6CE3">
        <w:rPr>
          <w:rtl/>
          <w:lang w:val="he-IL"/>
        </w:rPr>
        <w:t xml:space="preserve"> אמרו ליה</w:t>
      </w:r>
      <w:r>
        <w:rPr>
          <w:rFonts w:hint="cs"/>
          <w:rtl/>
          <w:lang w:val="he-IL"/>
        </w:rPr>
        <w:t>:</w:t>
      </w:r>
      <w:r w:rsidRPr="002F6CE3">
        <w:rPr>
          <w:rtl/>
          <w:lang w:val="he-IL"/>
        </w:rPr>
        <w:t xml:space="preserve"> רבי</w:t>
      </w:r>
      <w:r>
        <w:rPr>
          <w:rFonts w:hint="cs"/>
          <w:rtl/>
          <w:lang w:val="he-IL"/>
        </w:rPr>
        <w:t>,</w:t>
      </w:r>
      <w:r w:rsidRPr="002F6CE3">
        <w:rPr>
          <w:rtl/>
          <w:lang w:val="he-IL"/>
        </w:rPr>
        <w:t xml:space="preserve"> </w:t>
      </w:r>
      <w:proofErr w:type="spellStart"/>
      <w:r w:rsidRPr="002F6CE3">
        <w:rPr>
          <w:rtl/>
          <w:lang w:val="he-IL"/>
        </w:rPr>
        <w:t>כעטיפתינו</w:t>
      </w:r>
      <w:proofErr w:type="spellEnd"/>
      <w:r w:rsidRPr="002F6CE3">
        <w:rPr>
          <w:rtl/>
          <w:lang w:val="he-IL"/>
        </w:rPr>
        <w:t xml:space="preserve"> בחול כן </w:t>
      </w:r>
      <w:proofErr w:type="spellStart"/>
      <w:r w:rsidRPr="002F6CE3">
        <w:rPr>
          <w:rtl/>
          <w:lang w:val="he-IL"/>
        </w:rPr>
        <w:t>עטיפתינו</w:t>
      </w:r>
      <w:proofErr w:type="spellEnd"/>
      <w:r w:rsidRPr="002F6CE3">
        <w:rPr>
          <w:rtl/>
          <w:lang w:val="he-IL"/>
        </w:rPr>
        <w:t xml:space="preserve"> בשבת</w:t>
      </w:r>
      <w:r>
        <w:rPr>
          <w:rFonts w:hint="cs"/>
          <w:rtl/>
          <w:lang w:val="he-IL"/>
        </w:rPr>
        <w:t>.</w:t>
      </w:r>
      <w:r>
        <w:rPr>
          <w:rStyle w:val="a5"/>
          <w:rtl/>
          <w:lang w:val="he-IL"/>
        </w:rPr>
        <w:footnoteReference w:id="15"/>
      </w:r>
      <w:r w:rsidRPr="002F6CE3">
        <w:rPr>
          <w:rtl/>
          <w:lang w:val="he-IL"/>
        </w:rPr>
        <w:t xml:space="preserve"> א</w:t>
      </w:r>
      <w:r>
        <w:rPr>
          <w:rFonts w:hint="cs"/>
          <w:rtl/>
          <w:lang w:val="he-IL"/>
        </w:rPr>
        <w:t xml:space="preserve">מר להם: </w:t>
      </w:r>
      <w:r w:rsidRPr="002F6CE3">
        <w:rPr>
          <w:rtl/>
          <w:lang w:val="he-IL"/>
        </w:rPr>
        <w:t>אעפ"כ</w:t>
      </w:r>
      <w:r>
        <w:rPr>
          <w:rFonts w:hint="cs"/>
          <w:rtl/>
          <w:lang w:val="he-IL"/>
        </w:rPr>
        <w:t>,</w:t>
      </w:r>
      <w:r w:rsidRPr="002F6CE3">
        <w:rPr>
          <w:rtl/>
          <w:lang w:val="he-IL"/>
        </w:rPr>
        <w:t xml:space="preserve"> </w:t>
      </w:r>
      <w:proofErr w:type="spellStart"/>
      <w:r w:rsidRPr="002F6CE3">
        <w:rPr>
          <w:rtl/>
          <w:lang w:val="he-IL"/>
        </w:rPr>
        <w:t>צריכין</w:t>
      </w:r>
      <w:proofErr w:type="spellEnd"/>
      <w:r w:rsidRPr="002F6CE3">
        <w:rPr>
          <w:rtl/>
          <w:lang w:val="he-IL"/>
        </w:rPr>
        <w:t xml:space="preserve"> אתם לשנות לשבת</w:t>
      </w:r>
      <w:r>
        <w:rPr>
          <w:rFonts w:hint="cs"/>
          <w:rtl/>
          <w:lang w:val="he-IL"/>
        </w:rPr>
        <w:t>.</w:t>
      </w:r>
      <w:r w:rsidRPr="002F6CE3">
        <w:rPr>
          <w:rtl/>
          <w:lang w:val="he-IL"/>
        </w:rPr>
        <w:t xml:space="preserve"> מן </w:t>
      </w:r>
      <w:proofErr w:type="spellStart"/>
      <w:r w:rsidRPr="002F6CE3">
        <w:rPr>
          <w:rtl/>
          <w:lang w:val="he-IL"/>
        </w:rPr>
        <w:t>הדא</w:t>
      </w:r>
      <w:proofErr w:type="spellEnd"/>
      <w:r>
        <w:rPr>
          <w:rFonts w:hint="cs"/>
          <w:rtl/>
          <w:lang w:val="he-IL"/>
        </w:rPr>
        <w:t>:</w:t>
      </w:r>
      <w:r w:rsidRPr="002F6CE3">
        <w:rPr>
          <w:rtl/>
          <w:lang w:val="he-IL"/>
        </w:rPr>
        <w:t xml:space="preserve"> </w:t>
      </w:r>
      <w:r>
        <w:rPr>
          <w:rFonts w:hint="cs"/>
          <w:rtl/>
          <w:lang w:val="he-IL"/>
        </w:rPr>
        <w:t>"</w:t>
      </w:r>
      <w:r w:rsidRPr="002F6CE3">
        <w:rPr>
          <w:rtl/>
          <w:lang w:val="he-IL"/>
        </w:rPr>
        <w:t>ורחצת וסכת ושמת שמלותיך עליך</w:t>
      </w:r>
      <w:r>
        <w:rPr>
          <w:rFonts w:hint="cs"/>
          <w:rtl/>
          <w:lang w:val="he-IL"/>
        </w:rPr>
        <w:t>"</w:t>
      </w:r>
      <w:r w:rsidRPr="002F6CE3">
        <w:rPr>
          <w:rtl/>
          <w:lang w:val="he-IL"/>
        </w:rPr>
        <w:t xml:space="preserve"> [רות ג ג]</w:t>
      </w:r>
      <w:r>
        <w:rPr>
          <w:rFonts w:hint="cs"/>
          <w:rtl/>
          <w:lang w:val="he-IL"/>
        </w:rPr>
        <w:t>.</w:t>
      </w:r>
      <w:r w:rsidR="00691123">
        <w:rPr>
          <w:rStyle w:val="a5"/>
          <w:lang w:val="he-IL"/>
        </w:rPr>
        <w:footnoteReference w:id="16"/>
      </w:r>
    </w:p>
    <w:p w14:paraId="480885EC" w14:textId="77777777" w:rsidR="00F75166" w:rsidRPr="00F75166" w:rsidRDefault="00CC61D9" w:rsidP="00F75166">
      <w:pPr>
        <w:pStyle w:val="ab"/>
        <w:rPr>
          <w:rtl/>
          <w:lang w:val="he-IL"/>
        </w:rPr>
      </w:pPr>
      <w:r>
        <w:rPr>
          <w:rFonts w:hint="cs"/>
          <w:rtl/>
          <w:lang w:val="he-IL"/>
        </w:rPr>
        <w:t xml:space="preserve">5. </w:t>
      </w:r>
      <w:r w:rsidR="00F75166" w:rsidRPr="00F75166">
        <w:rPr>
          <w:rtl/>
          <w:lang w:val="he-IL"/>
        </w:rPr>
        <w:t xml:space="preserve">מסכת בבא מציעא דף </w:t>
      </w:r>
      <w:proofErr w:type="spellStart"/>
      <w:r w:rsidR="00F75166" w:rsidRPr="00F75166">
        <w:rPr>
          <w:rtl/>
          <w:lang w:val="he-IL"/>
        </w:rPr>
        <w:t>מז</w:t>
      </w:r>
      <w:proofErr w:type="spellEnd"/>
      <w:r w:rsidR="00F75166" w:rsidRPr="00F75166">
        <w:rPr>
          <w:rtl/>
          <w:lang w:val="he-IL"/>
        </w:rPr>
        <w:t xml:space="preserve"> עמוד א</w:t>
      </w:r>
      <w:r w:rsidR="00F75166">
        <w:rPr>
          <w:rFonts w:hint="cs"/>
          <w:rtl/>
          <w:lang w:val="he-IL"/>
        </w:rPr>
        <w:t xml:space="preserve"> </w:t>
      </w:r>
      <w:r w:rsidR="00F75166">
        <w:rPr>
          <w:rtl/>
          <w:lang w:val="he-IL"/>
        </w:rPr>
        <w:t>–</w:t>
      </w:r>
      <w:r w:rsidR="00F75166">
        <w:rPr>
          <w:rFonts w:hint="cs"/>
          <w:rtl/>
          <w:lang w:val="he-IL"/>
        </w:rPr>
        <w:t xml:space="preserve"> קנין נעל, קניין סודר, קניין חליפין</w:t>
      </w:r>
    </w:p>
    <w:p w14:paraId="0A067C83" w14:textId="77777777" w:rsidR="00F75166" w:rsidRDefault="00F75166" w:rsidP="00F75166">
      <w:pPr>
        <w:pStyle w:val="ac"/>
        <w:rPr>
          <w:rFonts w:hint="cs"/>
          <w:rtl/>
          <w:lang w:val="he-IL"/>
        </w:rPr>
      </w:pPr>
      <w:r w:rsidRPr="00F75166">
        <w:rPr>
          <w:rtl/>
          <w:lang w:val="he-IL"/>
        </w:rPr>
        <w:lastRenderedPageBreak/>
        <w:t xml:space="preserve">במה </w:t>
      </w:r>
      <w:proofErr w:type="spellStart"/>
      <w:r w:rsidRPr="00F75166">
        <w:rPr>
          <w:rtl/>
          <w:lang w:val="he-IL"/>
        </w:rPr>
        <w:t>קונין</w:t>
      </w:r>
      <w:proofErr w:type="spellEnd"/>
      <w:r w:rsidRPr="00F75166">
        <w:rPr>
          <w:rtl/>
          <w:lang w:val="he-IL"/>
        </w:rPr>
        <w:t>? רב אמר: בכליו של קונה</w:t>
      </w:r>
      <w:r>
        <w:rPr>
          <w:rFonts w:hint="cs"/>
          <w:rtl/>
          <w:lang w:val="he-IL"/>
        </w:rPr>
        <w:t xml:space="preserve"> ...</w:t>
      </w:r>
      <w:r w:rsidRPr="00F75166">
        <w:rPr>
          <w:rtl/>
          <w:lang w:val="he-IL"/>
        </w:rPr>
        <w:t xml:space="preserve"> ולוי אמר: בכליו של מ</w:t>
      </w:r>
      <w:r w:rsidR="00896221">
        <w:rPr>
          <w:rtl/>
          <w:lang w:val="he-IL"/>
        </w:rPr>
        <w:t>ַ</w:t>
      </w:r>
      <w:r w:rsidRPr="00F75166">
        <w:rPr>
          <w:rtl/>
          <w:lang w:val="he-IL"/>
        </w:rPr>
        <w:t>ק</w:t>
      </w:r>
      <w:r w:rsidR="00896221">
        <w:rPr>
          <w:rtl/>
          <w:lang w:val="he-IL"/>
        </w:rPr>
        <w:t>ְ</w:t>
      </w:r>
      <w:r w:rsidRPr="00F75166">
        <w:rPr>
          <w:rtl/>
          <w:lang w:val="he-IL"/>
        </w:rPr>
        <w:t>נ</w:t>
      </w:r>
      <w:r w:rsidR="00896221">
        <w:rPr>
          <w:rtl/>
          <w:lang w:val="he-IL"/>
        </w:rPr>
        <w:t>ֶ</w:t>
      </w:r>
      <w:r w:rsidRPr="00F75166">
        <w:rPr>
          <w:rtl/>
          <w:lang w:val="he-IL"/>
        </w:rPr>
        <w:t>ה</w:t>
      </w:r>
      <w:r>
        <w:rPr>
          <w:rFonts w:hint="cs"/>
          <w:rtl/>
          <w:lang w:val="he-IL"/>
        </w:rPr>
        <w:t xml:space="preserve"> ...</w:t>
      </w:r>
      <w:r w:rsidRPr="00F75166">
        <w:rPr>
          <w:rtl/>
          <w:lang w:val="he-IL"/>
        </w:rPr>
        <w:t xml:space="preserve"> כ</w:t>
      </w:r>
      <w:r w:rsidR="006214A4">
        <w:rPr>
          <w:rtl/>
          <w:lang w:val="he-IL"/>
        </w:rPr>
        <w:t>ְּ</w:t>
      </w:r>
      <w:r w:rsidRPr="00F75166">
        <w:rPr>
          <w:rtl/>
          <w:lang w:val="he-IL"/>
        </w:rPr>
        <w:t>ת</w:t>
      </w:r>
      <w:r w:rsidR="006214A4">
        <w:rPr>
          <w:rtl/>
          <w:lang w:val="he-IL"/>
        </w:rPr>
        <w:t>ַ</w:t>
      </w:r>
      <w:r w:rsidRPr="00F75166">
        <w:rPr>
          <w:rtl/>
          <w:lang w:val="he-IL"/>
        </w:rPr>
        <w:t>נ</w:t>
      </w:r>
      <w:r w:rsidR="006214A4">
        <w:rPr>
          <w:rtl/>
          <w:lang w:val="he-IL"/>
        </w:rPr>
        <w:t>ָּ</w:t>
      </w:r>
      <w:r w:rsidRPr="00F75166">
        <w:rPr>
          <w:rtl/>
          <w:lang w:val="he-IL"/>
        </w:rPr>
        <w:t>א</w:t>
      </w:r>
      <w:r w:rsidR="006214A4">
        <w:rPr>
          <w:rtl/>
          <w:lang w:val="he-IL"/>
        </w:rPr>
        <w:t>ֵ</w:t>
      </w:r>
      <w:r w:rsidRPr="00F75166">
        <w:rPr>
          <w:rtl/>
          <w:lang w:val="he-IL"/>
        </w:rPr>
        <w:t>י:</w:t>
      </w:r>
      <w:r w:rsidR="006214A4">
        <w:rPr>
          <w:rStyle w:val="a5"/>
          <w:rtl/>
          <w:lang w:val="he-IL"/>
        </w:rPr>
        <w:footnoteReference w:id="17"/>
      </w:r>
      <w:r w:rsidRPr="00F75166">
        <w:rPr>
          <w:rtl/>
          <w:lang w:val="he-IL"/>
        </w:rPr>
        <w:t xml:space="preserve"> </w:t>
      </w:r>
      <w:r>
        <w:rPr>
          <w:rFonts w:hint="cs"/>
          <w:rtl/>
          <w:lang w:val="he-IL"/>
        </w:rPr>
        <w:t>"</w:t>
      </w:r>
      <w:r w:rsidRPr="00F75166">
        <w:rPr>
          <w:rtl/>
          <w:lang w:val="he-IL"/>
        </w:rPr>
        <w:t>וזאת לפנים בישראל על הגאולה ועל התמורה לקים כל דבר שלף איש נעלו ונתן לרעהו</w:t>
      </w:r>
      <w:r>
        <w:rPr>
          <w:rFonts w:hint="cs"/>
          <w:rtl/>
          <w:lang w:val="he-IL"/>
        </w:rPr>
        <w:t>" (רות ד ז)</w:t>
      </w:r>
      <w:r w:rsidRPr="00F75166">
        <w:rPr>
          <w:rtl/>
          <w:lang w:val="he-IL"/>
        </w:rPr>
        <w:t>. גאולה - זו מכירה</w:t>
      </w:r>
      <w:r>
        <w:rPr>
          <w:rFonts w:hint="cs"/>
          <w:rtl/>
          <w:lang w:val="he-IL"/>
        </w:rPr>
        <w:t xml:space="preserve"> ...</w:t>
      </w:r>
      <w:r w:rsidRPr="00F75166">
        <w:rPr>
          <w:rtl/>
          <w:lang w:val="he-IL"/>
        </w:rPr>
        <w:t xml:space="preserve"> תמורה - זו חליפין</w:t>
      </w:r>
      <w:r>
        <w:rPr>
          <w:rFonts w:hint="cs"/>
          <w:rtl/>
          <w:lang w:val="he-IL"/>
        </w:rPr>
        <w:t xml:space="preserve"> ... "</w:t>
      </w:r>
      <w:r w:rsidRPr="00F75166">
        <w:rPr>
          <w:rtl/>
          <w:lang w:val="he-IL"/>
        </w:rPr>
        <w:t>לקים כל דבר שלף איש נעלו ונתן לרעהו</w:t>
      </w:r>
      <w:r>
        <w:rPr>
          <w:rFonts w:hint="cs"/>
          <w:rtl/>
          <w:lang w:val="he-IL"/>
        </w:rPr>
        <w:t>"</w:t>
      </w:r>
      <w:r w:rsidRPr="00F75166">
        <w:rPr>
          <w:rtl/>
          <w:lang w:val="he-IL"/>
        </w:rPr>
        <w:t>. - מי נתן למי? - בועז נתן לגואל. רבי יהודה אומר: גואל נתן לבועז.</w:t>
      </w:r>
      <w:r w:rsidR="00691123">
        <w:rPr>
          <w:rStyle w:val="a5"/>
          <w:rtl/>
          <w:lang w:val="he-IL"/>
        </w:rPr>
        <w:footnoteReference w:id="18"/>
      </w:r>
    </w:p>
    <w:p w14:paraId="35E375E6" w14:textId="77777777" w:rsidR="00F42C9E" w:rsidRPr="00954A30" w:rsidRDefault="00CC61D9" w:rsidP="00F42C9E">
      <w:pPr>
        <w:pStyle w:val="ab"/>
        <w:rPr>
          <w:rtl/>
          <w:lang w:val="he-IL"/>
        </w:rPr>
      </w:pPr>
      <w:r>
        <w:rPr>
          <w:rFonts w:hint="cs"/>
          <w:rtl/>
          <w:lang w:val="he-IL"/>
        </w:rPr>
        <w:t xml:space="preserve">6. </w:t>
      </w:r>
      <w:r w:rsidR="00F42C9E" w:rsidRPr="00954A30">
        <w:rPr>
          <w:rtl/>
          <w:lang w:val="he-IL"/>
        </w:rPr>
        <w:t>מסכת כתובות דף ז עמוד א</w:t>
      </w:r>
      <w:r w:rsidR="00F42C9E">
        <w:rPr>
          <w:rFonts w:hint="cs"/>
          <w:rtl/>
          <w:lang w:val="he-IL"/>
        </w:rPr>
        <w:t xml:space="preserve"> </w:t>
      </w:r>
      <w:r w:rsidR="00F42C9E">
        <w:rPr>
          <w:rtl/>
          <w:lang w:val="he-IL"/>
        </w:rPr>
        <w:t>–</w:t>
      </w:r>
      <w:r w:rsidR="00F42C9E">
        <w:rPr>
          <w:rFonts w:hint="cs"/>
          <w:rtl/>
          <w:lang w:val="he-IL"/>
        </w:rPr>
        <w:t xml:space="preserve"> שבע ברכות</w:t>
      </w:r>
    </w:p>
    <w:p w14:paraId="722EB6E4" w14:textId="77777777" w:rsidR="008C49EE" w:rsidRDefault="00F42C9E" w:rsidP="008C49EE">
      <w:pPr>
        <w:pStyle w:val="ac"/>
        <w:rPr>
          <w:rFonts w:hint="cs"/>
          <w:rtl/>
          <w:lang w:val="he-IL"/>
        </w:rPr>
      </w:pPr>
      <w:r w:rsidRPr="00954A30">
        <w:rPr>
          <w:rtl/>
          <w:lang w:val="he-IL"/>
        </w:rPr>
        <w:t xml:space="preserve">והאמר רב נחמן: אמר לי </w:t>
      </w:r>
      <w:proofErr w:type="spellStart"/>
      <w:r w:rsidRPr="00954A30">
        <w:rPr>
          <w:rtl/>
          <w:lang w:val="he-IL"/>
        </w:rPr>
        <w:t>הונא</w:t>
      </w:r>
      <w:proofErr w:type="spellEnd"/>
      <w:r w:rsidRPr="00954A30">
        <w:rPr>
          <w:rtl/>
          <w:lang w:val="he-IL"/>
        </w:rPr>
        <w:t xml:space="preserve"> בר נתן, תנא: מנין לברכת חתנים בעשרה? שנאמר: </w:t>
      </w:r>
      <w:r w:rsidR="001F5616">
        <w:rPr>
          <w:rFonts w:hint="cs"/>
          <w:rtl/>
          <w:lang w:val="he-IL"/>
        </w:rPr>
        <w:t>"</w:t>
      </w:r>
      <w:proofErr w:type="spellStart"/>
      <w:r w:rsidRPr="00954A30">
        <w:rPr>
          <w:rtl/>
          <w:lang w:val="he-IL"/>
        </w:rPr>
        <w:t>ויקח</w:t>
      </w:r>
      <w:proofErr w:type="spellEnd"/>
      <w:r w:rsidRPr="00954A30">
        <w:rPr>
          <w:rtl/>
          <w:lang w:val="he-IL"/>
        </w:rPr>
        <w:t xml:space="preserve"> עשרה אנשים מזקני העיר ויאמר שבו פה וישבו</w:t>
      </w:r>
      <w:r w:rsidR="001F5616">
        <w:rPr>
          <w:rFonts w:hint="cs"/>
          <w:rtl/>
          <w:lang w:val="he-IL"/>
        </w:rPr>
        <w:t>".</w:t>
      </w:r>
      <w:r w:rsidR="008C49EE" w:rsidRPr="008C49EE">
        <w:rPr>
          <w:rtl/>
        </w:rPr>
        <w:t xml:space="preserve"> </w:t>
      </w:r>
      <w:r w:rsidR="008C49EE" w:rsidRPr="008C49EE">
        <w:rPr>
          <w:rtl/>
          <w:lang w:val="he-IL"/>
        </w:rPr>
        <w:t xml:space="preserve">ורבי אבהו אמר: מהכא: </w:t>
      </w:r>
      <w:proofErr w:type="spellStart"/>
      <w:r w:rsidR="008C49EE" w:rsidRPr="008C49EE">
        <w:rPr>
          <w:rtl/>
          <w:lang w:val="he-IL"/>
        </w:rPr>
        <w:t>ב</w:t>
      </w:r>
      <w:r w:rsidR="008C49EE">
        <w:rPr>
          <w:rFonts w:hint="cs"/>
          <w:rtl/>
          <w:lang w:val="he-IL"/>
        </w:rPr>
        <w:t>"</w:t>
      </w:r>
      <w:r w:rsidR="008C49EE" w:rsidRPr="008C49EE">
        <w:rPr>
          <w:rtl/>
          <w:lang w:val="he-IL"/>
        </w:rPr>
        <w:t>ְּמַקְהֵלוֹת</w:t>
      </w:r>
      <w:proofErr w:type="spellEnd"/>
      <w:r w:rsidR="008C49EE" w:rsidRPr="008C49EE">
        <w:rPr>
          <w:rtl/>
          <w:lang w:val="he-IL"/>
        </w:rPr>
        <w:t xml:space="preserve"> בָּרְכוּ </w:t>
      </w:r>
      <w:proofErr w:type="spellStart"/>
      <w:r w:rsidR="008C49EE" w:rsidRPr="008C49EE">
        <w:rPr>
          <w:rtl/>
          <w:lang w:val="he-IL"/>
        </w:rPr>
        <w:t>אֱלֹהִים</w:t>
      </w:r>
      <w:proofErr w:type="spellEnd"/>
      <w:r w:rsidR="008C49EE" w:rsidRPr="008C49EE">
        <w:rPr>
          <w:rtl/>
          <w:lang w:val="he-IL"/>
        </w:rPr>
        <w:t xml:space="preserve"> ה' מִמְּקוֹר יִשְׂרָאֵל</w:t>
      </w:r>
      <w:r w:rsidR="008C49EE">
        <w:rPr>
          <w:rFonts w:hint="cs"/>
          <w:rtl/>
          <w:lang w:val="he-IL"/>
        </w:rPr>
        <w:t>" (</w:t>
      </w:r>
      <w:r w:rsidR="008C49EE" w:rsidRPr="008C49EE">
        <w:rPr>
          <w:rtl/>
          <w:lang w:val="he-IL"/>
        </w:rPr>
        <w:t>תהלים</w:t>
      </w:r>
      <w:r w:rsidR="008C49EE">
        <w:rPr>
          <w:rFonts w:hint="cs"/>
          <w:rtl/>
          <w:lang w:val="he-IL"/>
        </w:rPr>
        <w:t xml:space="preserve"> </w:t>
      </w:r>
      <w:r w:rsidR="008C49EE" w:rsidRPr="008C49EE">
        <w:rPr>
          <w:rtl/>
          <w:lang w:val="he-IL"/>
        </w:rPr>
        <w:t xml:space="preserve">סח </w:t>
      </w:r>
      <w:proofErr w:type="spellStart"/>
      <w:r w:rsidR="008C49EE" w:rsidRPr="008C49EE">
        <w:rPr>
          <w:rtl/>
          <w:lang w:val="he-IL"/>
        </w:rPr>
        <w:t>כז</w:t>
      </w:r>
      <w:proofErr w:type="spellEnd"/>
      <w:r w:rsidR="008C49EE">
        <w:rPr>
          <w:rFonts w:hint="cs"/>
          <w:rtl/>
          <w:lang w:val="he-IL"/>
        </w:rPr>
        <w:t>).</w:t>
      </w:r>
      <w:r w:rsidR="000F4293">
        <w:rPr>
          <w:rStyle w:val="a5"/>
          <w:rtl/>
          <w:lang w:val="he-IL"/>
        </w:rPr>
        <w:footnoteReference w:id="19"/>
      </w:r>
    </w:p>
    <w:p w14:paraId="052B4DD4" w14:textId="77777777" w:rsidR="008C49EE" w:rsidRPr="008C49EE" w:rsidRDefault="00CC61D9" w:rsidP="000F4293">
      <w:pPr>
        <w:pStyle w:val="ab"/>
        <w:rPr>
          <w:rtl/>
          <w:lang w:val="he-IL"/>
        </w:rPr>
      </w:pPr>
      <w:r>
        <w:rPr>
          <w:rFonts w:hint="cs"/>
          <w:rtl/>
          <w:lang w:val="he-IL"/>
        </w:rPr>
        <w:t xml:space="preserve">7. </w:t>
      </w:r>
      <w:r w:rsidR="008C49EE" w:rsidRPr="008C49EE">
        <w:rPr>
          <w:rtl/>
          <w:lang w:val="he-IL"/>
        </w:rPr>
        <w:t>מדרש זוטא - רות (בובר) פרשה ד</w:t>
      </w:r>
      <w:r w:rsidR="008C49EE">
        <w:rPr>
          <w:rFonts w:hint="cs"/>
          <w:rtl/>
          <w:lang w:val="he-IL"/>
        </w:rPr>
        <w:t xml:space="preserve"> </w:t>
      </w:r>
      <w:r w:rsidR="008C49EE" w:rsidRPr="008C49EE">
        <w:rPr>
          <w:rtl/>
          <w:lang w:val="he-IL"/>
        </w:rPr>
        <w:t>סימן ב</w:t>
      </w:r>
      <w:r w:rsidR="000F4293">
        <w:rPr>
          <w:rFonts w:hint="cs"/>
          <w:rtl/>
          <w:lang w:val="he-IL"/>
        </w:rPr>
        <w:t xml:space="preserve"> </w:t>
      </w:r>
      <w:r w:rsidR="000F4293">
        <w:rPr>
          <w:rtl/>
          <w:lang w:val="he-IL"/>
        </w:rPr>
        <w:t>–</w:t>
      </w:r>
      <w:r w:rsidR="000F4293">
        <w:rPr>
          <w:rFonts w:hint="cs"/>
          <w:rtl/>
          <w:lang w:val="he-IL"/>
        </w:rPr>
        <w:t xml:space="preserve"> עמוני ולא עמונית, מואבי ולא </w:t>
      </w:r>
      <w:proofErr w:type="spellStart"/>
      <w:r w:rsidR="000F4293">
        <w:rPr>
          <w:rFonts w:hint="cs"/>
          <w:rtl/>
          <w:lang w:val="he-IL"/>
        </w:rPr>
        <w:t>מואביה</w:t>
      </w:r>
      <w:proofErr w:type="spellEnd"/>
    </w:p>
    <w:p w14:paraId="69558160" w14:textId="77777777" w:rsidR="008C49EE" w:rsidRDefault="002939D6" w:rsidP="002939D6">
      <w:pPr>
        <w:pStyle w:val="ac"/>
        <w:rPr>
          <w:rFonts w:hint="cs"/>
          <w:rtl/>
          <w:lang w:val="he-IL"/>
        </w:rPr>
      </w:pPr>
      <w:r>
        <w:rPr>
          <w:rFonts w:hint="cs"/>
          <w:rtl/>
          <w:lang w:val="he-IL"/>
        </w:rPr>
        <w:t>"</w:t>
      </w:r>
      <w:proofErr w:type="spellStart"/>
      <w:r w:rsidR="008C49EE" w:rsidRPr="008C49EE">
        <w:rPr>
          <w:rtl/>
          <w:lang w:val="he-IL"/>
        </w:rPr>
        <w:t>ויקח</w:t>
      </w:r>
      <w:proofErr w:type="spellEnd"/>
      <w:r w:rsidR="008C49EE" w:rsidRPr="008C49EE">
        <w:rPr>
          <w:rtl/>
          <w:lang w:val="he-IL"/>
        </w:rPr>
        <w:t xml:space="preserve"> עשרה אנשים וגו'. מכאן אמרו</w:t>
      </w:r>
      <w:r>
        <w:rPr>
          <w:rFonts w:hint="cs"/>
          <w:rtl/>
          <w:lang w:val="he-IL"/>
        </w:rPr>
        <w:t>:</w:t>
      </w:r>
      <w:r w:rsidR="008C49EE" w:rsidRPr="008C49EE">
        <w:rPr>
          <w:rtl/>
          <w:lang w:val="he-IL"/>
        </w:rPr>
        <w:t xml:space="preserve"> ברכת חתנים בעשרה. </w:t>
      </w:r>
      <w:r>
        <w:rPr>
          <w:rFonts w:hint="cs"/>
          <w:rtl/>
          <w:lang w:val="he-IL"/>
        </w:rPr>
        <w:t>"</w:t>
      </w:r>
      <w:r w:rsidR="008C49EE" w:rsidRPr="008C49EE">
        <w:rPr>
          <w:rtl/>
          <w:lang w:val="he-IL"/>
        </w:rPr>
        <w:t>מזקני העיר</w:t>
      </w:r>
      <w:r>
        <w:rPr>
          <w:rFonts w:hint="cs"/>
          <w:rtl/>
          <w:lang w:val="he-IL"/>
        </w:rPr>
        <w:t>" -</w:t>
      </w:r>
      <w:r w:rsidR="008C49EE" w:rsidRPr="008C49EE">
        <w:rPr>
          <w:rtl/>
          <w:lang w:val="he-IL"/>
        </w:rPr>
        <w:t>. אין זקן אלא זה שקנה חכמה</w:t>
      </w:r>
      <w:r>
        <w:rPr>
          <w:rFonts w:hint="cs"/>
          <w:rtl/>
          <w:lang w:val="he-IL"/>
        </w:rPr>
        <w:t xml:space="preserve"> ...</w:t>
      </w:r>
      <w:r w:rsidR="008C49EE" w:rsidRPr="008C49EE">
        <w:rPr>
          <w:rtl/>
          <w:lang w:val="he-IL"/>
        </w:rPr>
        <w:t xml:space="preserve"> וכל כך למה</w:t>
      </w:r>
      <w:r>
        <w:rPr>
          <w:rFonts w:hint="cs"/>
          <w:rtl/>
          <w:lang w:val="he-IL"/>
        </w:rPr>
        <w:t>?</w:t>
      </w:r>
      <w:r w:rsidR="008C49EE" w:rsidRPr="008C49EE">
        <w:rPr>
          <w:rtl/>
          <w:lang w:val="he-IL"/>
        </w:rPr>
        <w:t xml:space="preserve"> לדרוש לו אם היא מותרת לו, או אם אסורה לו</w:t>
      </w:r>
      <w:r>
        <w:rPr>
          <w:rFonts w:hint="cs"/>
          <w:rtl/>
          <w:lang w:val="he-IL"/>
        </w:rPr>
        <w:t>.</w:t>
      </w:r>
      <w:r w:rsidR="008C49EE" w:rsidRPr="008C49EE">
        <w:rPr>
          <w:rtl/>
          <w:lang w:val="he-IL"/>
        </w:rPr>
        <w:t xml:space="preserve"> שהרי אמרה תורה</w:t>
      </w:r>
      <w:r>
        <w:rPr>
          <w:rFonts w:hint="cs"/>
          <w:rtl/>
          <w:lang w:val="he-IL"/>
        </w:rPr>
        <w:t>:</w:t>
      </w:r>
      <w:r w:rsidR="008C49EE" w:rsidRPr="008C49EE">
        <w:rPr>
          <w:rtl/>
          <w:lang w:val="he-IL"/>
        </w:rPr>
        <w:t xml:space="preserve"> </w:t>
      </w:r>
      <w:r>
        <w:rPr>
          <w:rFonts w:hint="cs"/>
          <w:rtl/>
          <w:lang w:val="he-IL"/>
        </w:rPr>
        <w:t>"</w:t>
      </w:r>
      <w:r w:rsidR="008C49EE" w:rsidRPr="008C49EE">
        <w:rPr>
          <w:rtl/>
          <w:lang w:val="he-IL"/>
        </w:rPr>
        <w:t>לא יב</w:t>
      </w:r>
      <w:r>
        <w:rPr>
          <w:rFonts w:hint="cs"/>
          <w:rtl/>
          <w:lang w:val="he-IL"/>
        </w:rPr>
        <w:t>ו</w:t>
      </w:r>
      <w:r w:rsidR="008C49EE" w:rsidRPr="008C49EE">
        <w:rPr>
          <w:rtl/>
          <w:lang w:val="he-IL"/>
        </w:rPr>
        <w:t>א עמוני ומואבי בקהל ה'</w:t>
      </w:r>
      <w:r>
        <w:rPr>
          <w:rFonts w:hint="cs"/>
          <w:rtl/>
          <w:lang w:val="he-IL"/>
        </w:rPr>
        <w:t xml:space="preserve"> "</w:t>
      </w:r>
      <w:r w:rsidR="008C49EE" w:rsidRPr="008C49EE">
        <w:rPr>
          <w:rtl/>
          <w:lang w:val="he-IL"/>
        </w:rPr>
        <w:t xml:space="preserve"> (דברים </w:t>
      </w:r>
      <w:proofErr w:type="spellStart"/>
      <w:r w:rsidR="008C49EE" w:rsidRPr="008C49EE">
        <w:rPr>
          <w:rtl/>
          <w:lang w:val="he-IL"/>
        </w:rPr>
        <w:t>כג</w:t>
      </w:r>
      <w:proofErr w:type="spellEnd"/>
      <w:r w:rsidR="008C49EE" w:rsidRPr="008C49EE">
        <w:rPr>
          <w:rtl/>
          <w:lang w:val="he-IL"/>
        </w:rPr>
        <w:t xml:space="preserve"> ד), ודרשו</w:t>
      </w:r>
      <w:r>
        <w:rPr>
          <w:rFonts w:hint="cs"/>
          <w:rtl/>
          <w:lang w:val="he-IL"/>
        </w:rPr>
        <w:t>:</w:t>
      </w:r>
      <w:r w:rsidR="008C49EE" w:rsidRPr="008C49EE">
        <w:rPr>
          <w:rtl/>
          <w:lang w:val="he-IL"/>
        </w:rPr>
        <w:t xml:space="preserve"> </w:t>
      </w:r>
      <w:r>
        <w:rPr>
          <w:rFonts w:hint="cs"/>
          <w:rtl/>
          <w:lang w:val="he-IL"/>
        </w:rPr>
        <w:t>"</w:t>
      </w:r>
      <w:r w:rsidR="008C49EE" w:rsidRPr="008C49EE">
        <w:rPr>
          <w:rtl/>
          <w:lang w:val="he-IL"/>
        </w:rPr>
        <w:t>עמוני ולא עמונית, מואבי ולא מואבית</w:t>
      </w:r>
      <w:r>
        <w:rPr>
          <w:rFonts w:hint="cs"/>
          <w:rtl/>
          <w:lang w:val="he-IL"/>
        </w:rPr>
        <w:t>"</w:t>
      </w:r>
      <w:r w:rsidR="008C49EE" w:rsidRPr="008C49EE">
        <w:rPr>
          <w:rtl/>
          <w:lang w:val="he-IL"/>
        </w:rPr>
        <w:t>.</w:t>
      </w:r>
      <w:r w:rsidR="00664D83">
        <w:rPr>
          <w:rStyle w:val="a5"/>
          <w:rtl/>
          <w:lang w:val="he-IL"/>
        </w:rPr>
        <w:footnoteReference w:id="20"/>
      </w:r>
    </w:p>
    <w:p w14:paraId="10512508" w14:textId="77777777" w:rsidR="00C56340" w:rsidRDefault="00CC61D9" w:rsidP="00C56340">
      <w:pPr>
        <w:pStyle w:val="ab"/>
        <w:rPr>
          <w:rFonts w:hint="cs"/>
          <w:rtl/>
          <w:lang w:val="he-IL"/>
        </w:rPr>
      </w:pPr>
      <w:r>
        <w:rPr>
          <w:rFonts w:hint="cs"/>
          <w:rtl/>
          <w:lang w:val="he-IL"/>
        </w:rPr>
        <w:t xml:space="preserve">8. </w:t>
      </w:r>
      <w:r w:rsidR="00C56340">
        <w:rPr>
          <w:rFonts w:hint="cs"/>
          <w:rtl/>
          <w:lang w:val="he-IL"/>
        </w:rPr>
        <w:t xml:space="preserve">הלכת על </w:t>
      </w:r>
      <w:r w:rsidR="00C56340">
        <w:rPr>
          <w:rFonts w:cs="David"/>
          <w:rtl/>
          <w:lang w:val="he-IL"/>
        </w:rPr>
        <w:t>–</w:t>
      </w:r>
      <w:r w:rsidR="00C56340">
        <w:rPr>
          <w:rFonts w:hint="cs"/>
          <w:rtl/>
          <w:lang w:val="he-IL"/>
        </w:rPr>
        <w:t xml:space="preserve"> עת לעשות לה'</w:t>
      </w:r>
      <w:r w:rsidR="00D06F40">
        <w:rPr>
          <w:rFonts w:hint="cs"/>
          <w:rtl/>
          <w:lang w:val="he-IL"/>
        </w:rPr>
        <w:t xml:space="preserve"> הפרו תורתך</w:t>
      </w:r>
    </w:p>
    <w:p w14:paraId="14065FA1" w14:textId="77777777" w:rsidR="004075FB" w:rsidRDefault="001D29C6" w:rsidP="001D29C6">
      <w:pPr>
        <w:pStyle w:val="ac"/>
        <w:rPr>
          <w:rFonts w:hint="cs"/>
          <w:rtl/>
          <w:lang w:val="he-IL"/>
        </w:rPr>
      </w:pPr>
      <w:r>
        <w:rPr>
          <w:rFonts w:hint="cs"/>
          <w:rtl/>
          <w:lang w:val="he-IL"/>
        </w:rPr>
        <w:t xml:space="preserve">מסכת </w:t>
      </w:r>
      <w:r w:rsidR="004075FB" w:rsidRPr="004075FB">
        <w:rPr>
          <w:rtl/>
          <w:lang w:val="he-IL"/>
        </w:rPr>
        <w:t xml:space="preserve">ברכות </w:t>
      </w:r>
      <w:proofErr w:type="spellStart"/>
      <w:r w:rsidR="004075FB" w:rsidRPr="004075FB">
        <w:rPr>
          <w:rtl/>
          <w:lang w:val="he-IL"/>
        </w:rPr>
        <w:t>סג</w:t>
      </w:r>
      <w:proofErr w:type="spellEnd"/>
      <w:r w:rsidR="004075FB" w:rsidRPr="004075FB">
        <w:rPr>
          <w:rtl/>
          <w:lang w:val="he-IL"/>
        </w:rPr>
        <w:t xml:space="preserve"> ע</w:t>
      </w:r>
      <w:r>
        <w:rPr>
          <w:rFonts w:hint="cs"/>
          <w:rtl/>
          <w:lang w:val="he-IL"/>
        </w:rPr>
        <w:t>"א</w:t>
      </w:r>
      <w:r w:rsidRPr="001D29C6">
        <w:rPr>
          <w:rFonts w:hint="cs"/>
          <w:b/>
          <w:bCs/>
          <w:rtl/>
          <w:lang w:val="he-IL"/>
        </w:rPr>
        <w:t>: משנה:</w:t>
      </w:r>
      <w:r>
        <w:rPr>
          <w:rFonts w:hint="cs"/>
          <w:rtl/>
          <w:lang w:val="he-IL"/>
        </w:rPr>
        <w:t xml:space="preserve"> </w:t>
      </w:r>
      <w:r w:rsidR="004075FB" w:rsidRPr="004075FB">
        <w:rPr>
          <w:rtl/>
          <w:lang w:val="he-IL"/>
        </w:rPr>
        <w:t xml:space="preserve">התקינו שיהא אדם שואל בשלום חברו </w:t>
      </w:r>
      <w:proofErr w:type="spellStart"/>
      <w:r w:rsidR="004075FB" w:rsidRPr="004075FB">
        <w:rPr>
          <w:rtl/>
          <w:lang w:val="he-IL"/>
        </w:rPr>
        <w:t>וכו</w:t>
      </w:r>
      <w:proofErr w:type="spellEnd"/>
      <w:r w:rsidR="004075FB" w:rsidRPr="004075FB">
        <w:rPr>
          <w:rtl/>
          <w:lang w:val="he-IL"/>
        </w:rPr>
        <w:t xml:space="preserve">'. </w:t>
      </w:r>
      <w:r w:rsidRPr="001D29C6">
        <w:rPr>
          <w:rFonts w:hint="cs"/>
          <w:b/>
          <w:bCs/>
          <w:rtl/>
          <w:lang w:val="he-IL"/>
        </w:rPr>
        <w:t>גמרא:</w:t>
      </w:r>
      <w:r>
        <w:rPr>
          <w:rFonts w:hint="cs"/>
          <w:rtl/>
          <w:lang w:val="he-IL"/>
        </w:rPr>
        <w:t xml:space="preserve"> </w:t>
      </w:r>
      <w:r w:rsidR="004075FB" w:rsidRPr="004075FB">
        <w:rPr>
          <w:rtl/>
          <w:lang w:val="he-IL"/>
        </w:rPr>
        <w:t xml:space="preserve">מאי ואומר? - וכי </w:t>
      </w:r>
      <w:proofErr w:type="spellStart"/>
      <w:r w:rsidR="004075FB" w:rsidRPr="004075FB">
        <w:rPr>
          <w:rtl/>
          <w:lang w:val="he-IL"/>
        </w:rPr>
        <w:t>תימא</w:t>
      </w:r>
      <w:proofErr w:type="spellEnd"/>
      <w:r w:rsidR="004075FB" w:rsidRPr="004075FB">
        <w:rPr>
          <w:rtl/>
          <w:lang w:val="he-IL"/>
        </w:rPr>
        <w:t xml:space="preserve">: בעז </w:t>
      </w:r>
      <w:proofErr w:type="spellStart"/>
      <w:r w:rsidR="004075FB" w:rsidRPr="004075FB">
        <w:rPr>
          <w:rtl/>
          <w:lang w:val="he-IL"/>
        </w:rPr>
        <w:t>מדעתיה</w:t>
      </w:r>
      <w:proofErr w:type="spellEnd"/>
      <w:r w:rsidR="004075FB" w:rsidRPr="004075FB">
        <w:rPr>
          <w:rtl/>
          <w:lang w:val="he-IL"/>
        </w:rPr>
        <w:t xml:space="preserve"> </w:t>
      </w:r>
      <w:proofErr w:type="spellStart"/>
      <w:r w:rsidR="004075FB" w:rsidRPr="004075FB">
        <w:rPr>
          <w:rtl/>
          <w:lang w:val="he-IL"/>
        </w:rPr>
        <w:t>דנפשיה</w:t>
      </w:r>
      <w:proofErr w:type="spellEnd"/>
      <w:r w:rsidR="004075FB" w:rsidRPr="004075FB">
        <w:rPr>
          <w:rtl/>
          <w:lang w:val="he-IL"/>
        </w:rPr>
        <w:t xml:space="preserve"> </w:t>
      </w:r>
      <w:proofErr w:type="spellStart"/>
      <w:r w:rsidR="004075FB" w:rsidRPr="004075FB">
        <w:rPr>
          <w:rtl/>
          <w:lang w:val="he-IL"/>
        </w:rPr>
        <w:t>קאמר</w:t>
      </w:r>
      <w:proofErr w:type="spellEnd"/>
      <w:r w:rsidR="004075FB" w:rsidRPr="004075FB">
        <w:rPr>
          <w:rtl/>
          <w:lang w:val="he-IL"/>
        </w:rPr>
        <w:t xml:space="preserve"> - תא שמע</w:t>
      </w:r>
      <w:r>
        <w:rPr>
          <w:rFonts w:hint="cs"/>
          <w:rtl/>
          <w:lang w:val="he-IL"/>
        </w:rPr>
        <w:t>:</w:t>
      </w:r>
      <w:r w:rsidR="004075FB" w:rsidRPr="004075FB">
        <w:rPr>
          <w:rtl/>
          <w:lang w:val="he-IL"/>
        </w:rPr>
        <w:t xml:space="preserve"> </w:t>
      </w:r>
      <w:r>
        <w:rPr>
          <w:rFonts w:hint="cs"/>
          <w:rtl/>
          <w:lang w:val="he-IL"/>
        </w:rPr>
        <w:t>"</w:t>
      </w:r>
      <w:r w:rsidR="004075FB" w:rsidRPr="004075FB">
        <w:rPr>
          <w:rtl/>
          <w:lang w:val="he-IL"/>
        </w:rPr>
        <w:t xml:space="preserve">ה' עמך </w:t>
      </w:r>
      <w:proofErr w:type="spellStart"/>
      <w:r w:rsidR="004075FB" w:rsidRPr="004075FB">
        <w:rPr>
          <w:rtl/>
          <w:lang w:val="he-IL"/>
        </w:rPr>
        <w:t>גבור</w:t>
      </w:r>
      <w:proofErr w:type="spellEnd"/>
      <w:r w:rsidR="004075FB" w:rsidRPr="004075FB">
        <w:rPr>
          <w:rtl/>
          <w:lang w:val="he-IL"/>
        </w:rPr>
        <w:t xml:space="preserve"> החיל</w:t>
      </w:r>
      <w:r>
        <w:rPr>
          <w:rFonts w:hint="cs"/>
          <w:rtl/>
          <w:lang w:val="he-IL"/>
        </w:rPr>
        <w:t>"</w:t>
      </w:r>
      <w:r w:rsidR="004075FB" w:rsidRPr="004075FB">
        <w:rPr>
          <w:rtl/>
          <w:lang w:val="he-IL"/>
        </w:rPr>
        <w:t xml:space="preserve">. וכי </w:t>
      </w:r>
      <w:proofErr w:type="spellStart"/>
      <w:r w:rsidR="004075FB" w:rsidRPr="004075FB">
        <w:rPr>
          <w:rtl/>
          <w:lang w:val="he-IL"/>
        </w:rPr>
        <w:t>תימא</w:t>
      </w:r>
      <w:proofErr w:type="spellEnd"/>
      <w:r w:rsidR="004075FB" w:rsidRPr="004075FB">
        <w:rPr>
          <w:rtl/>
          <w:lang w:val="he-IL"/>
        </w:rPr>
        <w:t xml:space="preserve">: מלאך הוא </w:t>
      </w:r>
      <w:proofErr w:type="spellStart"/>
      <w:r w:rsidR="004075FB" w:rsidRPr="004075FB">
        <w:rPr>
          <w:rtl/>
          <w:lang w:val="he-IL"/>
        </w:rPr>
        <w:t>דקאמר</w:t>
      </w:r>
      <w:proofErr w:type="spellEnd"/>
      <w:r w:rsidR="004075FB" w:rsidRPr="004075FB">
        <w:rPr>
          <w:rtl/>
          <w:lang w:val="he-IL"/>
        </w:rPr>
        <w:t xml:space="preserve"> ליה לגדעון - תא שמע</w:t>
      </w:r>
      <w:r>
        <w:rPr>
          <w:rFonts w:hint="cs"/>
          <w:rtl/>
          <w:lang w:val="he-IL"/>
        </w:rPr>
        <w:t>:</w:t>
      </w:r>
      <w:r w:rsidR="004075FB" w:rsidRPr="004075FB">
        <w:rPr>
          <w:rtl/>
          <w:lang w:val="he-IL"/>
        </w:rPr>
        <w:t xml:space="preserve"> </w:t>
      </w:r>
      <w:r>
        <w:rPr>
          <w:rFonts w:hint="cs"/>
          <w:rtl/>
          <w:lang w:val="he-IL"/>
        </w:rPr>
        <w:t>"</w:t>
      </w:r>
      <w:r w:rsidR="004075FB" w:rsidRPr="004075FB">
        <w:rPr>
          <w:rtl/>
          <w:lang w:val="he-IL"/>
        </w:rPr>
        <w:t>אל תבוז כי זקנה אמך</w:t>
      </w:r>
      <w:r>
        <w:rPr>
          <w:rFonts w:hint="cs"/>
          <w:rtl/>
          <w:lang w:val="he-IL"/>
        </w:rPr>
        <w:t>"</w:t>
      </w:r>
      <w:r w:rsidR="004075FB" w:rsidRPr="004075FB">
        <w:rPr>
          <w:rtl/>
          <w:lang w:val="he-IL"/>
        </w:rPr>
        <w:t>. ואומר</w:t>
      </w:r>
      <w:r>
        <w:rPr>
          <w:rFonts w:hint="cs"/>
          <w:rtl/>
          <w:lang w:val="he-IL"/>
        </w:rPr>
        <w:t>:</w:t>
      </w:r>
      <w:r w:rsidR="004075FB" w:rsidRPr="004075FB">
        <w:rPr>
          <w:rtl/>
          <w:lang w:val="he-IL"/>
        </w:rPr>
        <w:t xml:space="preserve"> </w:t>
      </w:r>
      <w:r>
        <w:rPr>
          <w:rFonts w:hint="cs"/>
          <w:rtl/>
          <w:lang w:val="he-IL"/>
        </w:rPr>
        <w:t>"</w:t>
      </w:r>
      <w:r w:rsidR="004075FB" w:rsidRPr="004075FB">
        <w:rPr>
          <w:rtl/>
          <w:lang w:val="he-IL"/>
        </w:rPr>
        <w:t>עת לעשות לה' הפרו תורתך</w:t>
      </w:r>
      <w:r>
        <w:rPr>
          <w:rFonts w:hint="cs"/>
          <w:rtl/>
          <w:lang w:val="he-IL"/>
        </w:rPr>
        <w:t>"</w:t>
      </w:r>
      <w:r w:rsidR="004075FB" w:rsidRPr="004075FB">
        <w:rPr>
          <w:rtl/>
          <w:lang w:val="he-IL"/>
        </w:rPr>
        <w:t>.</w:t>
      </w:r>
      <w:r w:rsidR="00664D83">
        <w:rPr>
          <w:rStyle w:val="a5"/>
          <w:rtl/>
          <w:lang w:val="he-IL"/>
        </w:rPr>
        <w:footnoteReference w:id="21"/>
      </w:r>
    </w:p>
    <w:p w14:paraId="538F4E0C" w14:textId="77777777" w:rsidR="00826A35" w:rsidRDefault="00826A35">
      <w:pPr>
        <w:pStyle w:val="ab"/>
        <w:rPr>
          <w:rtl/>
          <w:lang w:val="he-IL"/>
        </w:rPr>
      </w:pPr>
      <w:r>
        <w:rPr>
          <w:rtl/>
          <w:lang w:val="he-IL"/>
        </w:rPr>
        <w:lastRenderedPageBreak/>
        <w:t>ר</w:t>
      </w:r>
      <w:r>
        <w:rPr>
          <w:rFonts w:hint="cs"/>
          <w:rtl/>
          <w:lang w:val="he-IL"/>
        </w:rPr>
        <w:t>ות רבה פרשה ב סימן יד</w:t>
      </w:r>
      <w:r w:rsidR="00D06F40">
        <w:rPr>
          <w:rFonts w:hint="cs"/>
          <w:rtl/>
          <w:lang w:val="he-IL"/>
        </w:rPr>
        <w:t xml:space="preserve"> </w:t>
      </w:r>
      <w:r w:rsidR="00D06F40">
        <w:rPr>
          <w:rtl/>
          <w:lang w:val="he-IL"/>
        </w:rPr>
        <w:t>–</w:t>
      </w:r>
      <w:r w:rsidR="00D06F40">
        <w:rPr>
          <w:rFonts w:hint="cs"/>
          <w:rtl/>
          <w:lang w:val="he-IL"/>
        </w:rPr>
        <w:t xml:space="preserve"> דברי ר' </w:t>
      </w:r>
      <w:proofErr w:type="spellStart"/>
      <w:r w:rsidR="00D06F40">
        <w:rPr>
          <w:rFonts w:hint="cs"/>
          <w:rtl/>
          <w:lang w:val="he-IL"/>
        </w:rPr>
        <w:t>זעירא</w:t>
      </w:r>
      <w:proofErr w:type="spellEnd"/>
      <w:r>
        <w:rPr>
          <w:rFonts w:hint="cs"/>
          <w:rtl/>
          <w:lang w:val="he-IL"/>
        </w:rPr>
        <w:t xml:space="preserve"> </w:t>
      </w:r>
    </w:p>
    <w:p w14:paraId="3BB202CB" w14:textId="77777777" w:rsidR="00826A35" w:rsidRDefault="00826A35">
      <w:pPr>
        <w:pStyle w:val="ac"/>
        <w:rPr>
          <w:rFonts w:hint="cs"/>
          <w:rtl/>
          <w:lang w:val="he-IL"/>
        </w:rPr>
      </w:pPr>
      <w:r>
        <w:rPr>
          <w:rFonts w:hint="cs"/>
          <w:rtl/>
          <w:lang w:val="he-IL"/>
        </w:rPr>
        <w:t xml:space="preserve">אמר ר' </w:t>
      </w:r>
      <w:proofErr w:type="spellStart"/>
      <w:r>
        <w:rPr>
          <w:rFonts w:hint="cs"/>
          <w:rtl/>
          <w:lang w:val="he-IL"/>
        </w:rPr>
        <w:t>זעירא</w:t>
      </w:r>
      <w:proofErr w:type="spellEnd"/>
      <w:r>
        <w:rPr>
          <w:rFonts w:hint="cs"/>
          <w:rtl/>
          <w:lang w:val="he-IL"/>
        </w:rPr>
        <w:t>: מגילה זו, אין בה לא טומאה ולא טהרה ולא איסור ולא היתר, ולמה נכתבה? ללמדך כמה שכר טוב לגומלי חסדים.</w:t>
      </w:r>
      <w:r w:rsidR="00B773C5">
        <w:rPr>
          <w:rStyle w:val="a5"/>
          <w:rtl/>
          <w:lang w:val="he-IL"/>
        </w:rPr>
        <w:footnoteReference w:id="22"/>
      </w:r>
      <w:r>
        <w:rPr>
          <w:rFonts w:hint="cs"/>
          <w:rtl/>
          <w:lang w:val="he-IL"/>
        </w:rPr>
        <w:t xml:space="preserve">  </w:t>
      </w:r>
    </w:p>
    <w:p w14:paraId="3721F6D2" w14:textId="77777777" w:rsidR="00CE1BC6" w:rsidRDefault="00CE1BC6">
      <w:pPr>
        <w:pStyle w:val="ab"/>
        <w:rPr>
          <w:rFonts w:hint="cs"/>
          <w:rtl/>
          <w:lang w:val="he-IL"/>
        </w:rPr>
      </w:pPr>
      <w:r>
        <w:rPr>
          <w:rFonts w:hint="cs"/>
          <w:rtl/>
          <w:lang w:val="he-IL"/>
        </w:rPr>
        <w:t>תורה, צדקה וגמילות חסדים</w:t>
      </w:r>
    </w:p>
    <w:p w14:paraId="2D069E4C" w14:textId="77777777" w:rsidR="00826A35" w:rsidRDefault="00826A35" w:rsidP="00CE1BC6">
      <w:pPr>
        <w:pStyle w:val="ac"/>
        <w:rPr>
          <w:sz w:val="20"/>
          <w:rtl/>
          <w:lang w:val="he-IL"/>
        </w:rPr>
      </w:pPr>
      <w:proofErr w:type="spellStart"/>
      <w:r w:rsidRPr="00CE1BC6">
        <w:rPr>
          <w:b/>
          <w:bCs/>
          <w:rtl/>
          <w:lang w:val="he-IL"/>
        </w:rPr>
        <w:t>ת</w:t>
      </w:r>
      <w:r w:rsidRPr="00CE1BC6">
        <w:rPr>
          <w:rFonts w:hint="cs"/>
          <w:b/>
          <w:bCs/>
          <w:rtl/>
          <w:lang w:val="he-IL"/>
        </w:rPr>
        <w:t>וספתא</w:t>
      </w:r>
      <w:proofErr w:type="spellEnd"/>
      <w:r w:rsidRPr="00CE1BC6">
        <w:rPr>
          <w:rFonts w:hint="cs"/>
          <w:b/>
          <w:bCs/>
          <w:rtl/>
          <w:lang w:val="he-IL"/>
        </w:rPr>
        <w:t xml:space="preserve"> מסכת פאה (ליברמן) פרק ד הלכה </w:t>
      </w:r>
      <w:proofErr w:type="spellStart"/>
      <w:r w:rsidRPr="00CE1BC6">
        <w:rPr>
          <w:rFonts w:hint="cs"/>
          <w:b/>
          <w:bCs/>
          <w:rtl/>
          <w:lang w:val="he-IL"/>
        </w:rPr>
        <w:t>יט</w:t>
      </w:r>
      <w:proofErr w:type="spellEnd"/>
      <w:r w:rsidR="00CE1BC6" w:rsidRPr="00CE1BC6">
        <w:rPr>
          <w:rFonts w:hint="cs"/>
          <w:b/>
          <w:bCs/>
          <w:rtl/>
          <w:lang w:val="he-IL"/>
        </w:rPr>
        <w:t>:</w:t>
      </w:r>
      <w:r w:rsidR="00CE1BC6">
        <w:rPr>
          <w:rFonts w:hint="cs"/>
          <w:rtl/>
          <w:lang w:val="he-IL"/>
        </w:rPr>
        <w:t xml:space="preserve"> </w:t>
      </w:r>
      <w:r>
        <w:rPr>
          <w:rFonts w:hint="cs"/>
          <w:rtl/>
          <w:lang w:val="he-IL"/>
        </w:rPr>
        <w:t>צדקה וגמילות חסדים שקולין כנגד כל מצות שבתורה, אלא שהצדקה בחיים גמילות חסדים בחיים ובמתים,</w:t>
      </w:r>
      <w:r w:rsidR="00A93F7E">
        <w:rPr>
          <w:rStyle w:val="a5"/>
          <w:rtl/>
          <w:lang w:val="he-IL"/>
        </w:rPr>
        <w:footnoteReference w:id="23"/>
      </w:r>
      <w:r>
        <w:rPr>
          <w:rFonts w:hint="cs"/>
          <w:rtl/>
          <w:lang w:val="he-IL"/>
        </w:rPr>
        <w:t xml:space="preserve"> צדקה בעניים גמילות חסדים בעניים ובעשירים, צדקה בממונו גמלות חסדים בממונו ובגופו.</w:t>
      </w:r>
      <w:r w:rsidR="00B773C5">
        <w:rPr>
          <w:rStyle w:val="a5"/>
          <w:rtl/>
          <w:lang w:val="he-IL"/>
        </w:rPr>
        <w:footnoteReference w:id="24"/>
      </w:r>
      <w:r>
        <w:rPr>
          <w:rFonts w:hint="cs"/>
          <w:rtl/>
          <w:lang w:val="he-IL"/>
        </w:rPr>
        <w:t xml:space="preserve">  </w:t>
      </w:r>
    </w:p>
    <w:p w14:paraId="71F39270" w14:textId="77777777" w:rsidR="00CE1BC6" w:rsidRDefault="00CE1BC6" w:rsidP="00CE1BC6">
      <w:pPr>
        <w:pStyle w:val="ac"/>
        <w:rPr>
          <w:rtl/>
        </w:rPr>
      </w:pPr>
      <w:r w:rsidRPr="00CE1BC6">
        <w:rPr>
          <w:b/>
          <w:bCs/>
          <w:rtl/>
          <w:lang w:val="he-IL"/>
        </w:rPr>
        <w:t xml:space="preserve">מסכת עבודה זרה </w:t>
      </w:r>
      <w:proofErr w:type="spellStart"/>
      <w:r w:rsidRPr="00CE1BC6">
        <w:rPr>
          <w:b/>
          <w:bCs/>
          <w:rtl/>
          <w:lang w:val="he-IL"/>
        </w:rPr>
        <w:t>יז</w:t>
      </w:r>
      <w:proofErr w:type="spellEnd"/>
      <w:r w:rsidRPr="00CE1BC6">
        <w:rPr>
          <w:b/>
          <w:bCs/>
          <w:rtl/>
          <w:lang w:val="he-IL"/>
        </w:rPr>
        <w:t xml:space="preserve"> ע</w:t>
      </w:r>
      <w:r w:rsidRPr="00CE1BC6">
        <w:rPr>
          <w:rFonts w:hint="cs"/>
          <w:b/>
          <w:bCs/>
          <w:rtl/>
          <w:lang w:val="he-IL"/>
        </w:rPr>
        <w:t>"ב:</w:t>
      </w:r>
      <w:r>
        <w:rPr>
          <w:rFonts w:hint="cs"/>
          <w:rtl/>
          <w:lang w:val="he-IL"/>
        </w:rPr>
        <w:t xml:space="preserve"> תנו רבנן: </w:t>
      </w:r>
      <w:r w:rsidRPr="00786D38">
        <w:rPr>
          <w:rtl/>
          <w:lang w:val="he-IL"/>
        </w:rPr>
        <w:t xml:space="preserve">כשנתפסו רבי אלעזר בן </w:t>
      </w:r>
      <w:proofErr w:type="spellStart"/>
      <w:r w:rsidRPr="00786D38">
        <w:rPr>
          <w:rtl/>
          <w:lang w:val="he-IL"/>
        </w:rPr>
        <w:t>פרטא</w:t>
      </w:r>
      <w:proofErr w:type="spellEnd"/>
      <w:r w:rsidRPr="00786D38">
        <w:rPr>
          <w:rtl/>
          <w:lang w:val="he-IL"/>
        </w:rPr>
        <w:t xml:space="preserve"> ורבי </w:t>
      </w:r>
      <w:proofErr w:type="spellStart"/>
      <w:r w:rsidRPr="00786D38">
        <w:rPr>
          <w:rtl/>
          <w:lang w:val="he-IL"/>
        </w:rPr>
        <w:t>חנינא</w:t>
      </w:r>
      <w:proofErr w:type="spellEnd"/>
      <w:r w:rsidRPr="00786D38">
        <w:rPr>
          <w:rtl/>
          <w:lang w:val="he-IL"/>
        </w:rPr>
        <w:t xml:space="preserve"> בן </w:t>
      </w:r>
      <w:proofErr w:type="spellStart"/>
      <w:r w:rsidRPr="00786D38">
        <w:rPr>
          <w:rtl/>
          <w:lang w:val="he-IL"/>
        </w:rPr>
        <w:t>תרדיון</w:t>
      </w:r>
      <w:proofErr w:type="spellEnd"/>
      <w:r w:rsidRPr="00786D38">
        <w:rPr>
          <w:rtl/>
          <w:lang w:val="he-IL"/>
        </w:rPr>
        <w:t xml:space="preserve">, א"ל ר' אלעזר בן </w:t>
      </w:r>
      <w:proofErr w:type="spellStart"/>
      <w:r w:rsidRPr="00786D38">
        <w:rPr>
          <w:rtl/>
          <w:lang w:val="he-IL"/>
        </w:rPr>
        <w:t>פרטא</w:t>
      </w:r>
      <w:proofErr w:type="spellEnd"/>
      <w:r w:rsidRPr="00786D38">
        <w:rPr>
          <w:rtl/>
          <w:lang w:val="he-IL"/>
        </w:rPr>
        <w:t xml:space="preserve"> לרבי </w:t>
      </w:r>
      <w:proofErr w:type="spellStart"/>
      <w:r w:rsidRPr="00786D38">
        <w:rPr>
          <w:rtl/>
          <w:lang w:val="he-IL"/>
        </w:rPr>
        <w:t>חנינא</w:t>
      </w:r>
      <w:proofErr w:type="spellEnd"/>
      <w:r w:rsidRPr="00786D38">
        <w:rPr>
          <w:rtl/>
          <w:lang w:val="he-IL"/>
        </w:rPr>
        <w:t xml:space="preserve"> בן </w:t>
      </w:r>
      <w:proofErr w:type="spellStart"/>
      <w:r w:rsidRPr="00786D38">
        <w:rPr>
          <w:rtl/>
          <w:lang w:val="he-IL"/>
        </w:rPr>
        <w:t>תרדיון</w:t>
      </w:r>
      <w:proofErr w:type="spellEnd"/>
      <w:r w:rsidRPr="00786D38">
        <w:rPr>
          <w:rtl/>
          <w:lang w:val="he-IL"/>
        </w:rPr>
        <w:t>: אשריך שנתפסת על דבר אחד, אוי לי שנתפסתי על חמ</w:t>
      </w:r>
      <w:r>
        <w:rPr>
          <w:rFonts w:hint="cs"/>
          <w:rtl/>
          <w:lang w:val="he-IL"/>
        </w:rPr>
        <w:t>י</w:t>
      </w:r>
      <w:r w:rsidRPr="00786D38">
        <w:rPr>
          <w:rtl/>
          <w:lang w:val="he-IL"/>
        </w:rPr>
        <w:t xml:space="preserve">שה דברים. א"ל רבי </w:t>
      </w:r>
      <w:proofErr w:type="spellStart"/>
      <w:r w:rsidRPr="00786D38">
        <w:rPr>
          <w:rtl/>
          <w:lang w:val="he-IL"/>
        </w:rPr>
        <w:t>חנינא</w:t>
      </w:r>
      <w:proofErr w:type="spellEnd"/>
      <w:r w:rsidRPr="00786D38">
        <w:rPr>
          <w:rtl/>
          <w:lang w:val="he-IL"/>
        </w:rPr>
        <w:t>: אשריך שנתפסת על חמ</w:t>
      </w:r>
      <w:r>
        <w:rPr>
          <w:rFonts w:hint="cs"/>
          <w:rtl/>
          <w:lang w:val="he-IL"/>
        </w:rPr>
        <w:t>י</w:t>
      </w:r>
      <w:r w:rsidRPr="00786D38">
        <w:rPr>
          <w:rtl/>
          <w:lang w:val="he-IL"/>
        </w:rPr>
        <w:t>שה דברים ואתה ניצול, אוי לי שנתפסתי על דבר אחד ואיני ניצול</w:t>
      </w:r>
      <w:r>
        <w:rPr>
          <w:rFonts w:hint="cs"/>
          <w:rtl/>
          <w:lang w:val="he-IL"/>
        </w:rPr>
        <w:t xml:space="preserve"> -</w:t>
      </w:r>
      <w:r w:rsidRPr="00786D38">
        <w:rPr>
          <w:rtl/>
          <w:lang w:val="he-IL"/>
        </w:rPr>
        <w:t xml:space="preserve"> שאת</w:t>
      </w:r>
      <w:r>
        <w:rPr>
          <w:rFonts w:hint="cs"/>
          <w:rtl/>
          <w:lang w:val="he-IL"/>
        </w:rPr>
        <w:t>ה</w:t>
      </w:r>
      <w:r w:rsidRPr="00786D38">
        <w:rPr>
          <w:rtl/>
          <w:lang w:val="he-IL"/>
        </w:rPr>
        <w:t xml:space="preserve"> עסקת בתורה ובגמילות חסדים, ואני לא עסקתי אלא בתורה [בלבד]; </w:t>
      </w:r>
      <w:proofErr w:type="spellStart"/>
      <w:r w:rsidRPr="00786D38">
        <w:rPr>
          <w:rtl/>
          <w:lang w:val="he-IL"/>
        </w:rPr>
        <w:t>וכדרב</w:t>
      </w:r>
      <w:proofErr w:type="spellEnd"/>
      <w:r w:rsidRPr="00786D38">
        <w:rPr>
          <w:rtl/>
          <w:lang w:val="he-IL"/>
        </w:rPr>
        <w:t xml:space="preserve"> </w:t>
      </w:r>
      <w:proofErr w:type="spellStart"/>
      <w:r w:rsidRPr="00786D38">
        <w:rPr>
          <w:rtl/>
          <w:lang w:val="he-IL"/>
        </w:rPr>
        <w:t>הונא</w:t>
      </w:r>
      <w:proofErr w:type="spellEnd"/>
      <w:r w:rsidRPr="00786D38">
        <w:rPr>
          <w:rtl/>
          <w:lang w:val="he-IL"/>
        </w:rPr>
        <w:t xml:space="preserve">, </w:t>
      </w:r>
      <w:proofErr w:type="spellStart"/>
      <w:r w:rsidRPr="00786D38">
        <w:rPr>
          <w:rtl/>
          <w:lang w:val="he-IL"/>
        </w:rPr>
        <w:t>דאמר</w:t>
      </w:r>
      <w:proofErr w:type="spellEnd"/>
      <w:r w:rsidRPr="00786D38">
        <w:rPr>
          <w:rtl/>
          <w:lang w:val="he-IL"/>
        </w:rPr>
        <w:t xml:space="preserve"> רב </w:t>
      </w:r>
      <w:proofErr w:type="spellStart"/>
      <w:r w:rsidRPr="00786D38">
        <w:rPr>
          <w:rtl/>
          <w:lang w:val="he-IL"/>
        </w:rPr>
        <w:t>הונא</w:t>
      </w:r>
      <w:proofErr w:type="spellEnd"/>
      <w:r w:rsidRPr="00786D38">
        <w:rPr>
          <w:rtl/>
          <w:lang w:val="he-IL"/>
        </w:rPr>
        <w:t>: כל העוסק בתו</w:t>
      </w:r>
      <w:r>
        <w:rPr>
          <w:rtl/>
          <w:lang w:val="he-IL"/>
        </w:rPr>
        <w:t>רה בלבד - דומה כמי שאין לו אלוה</w:t>
      </w:r>
      <w:r w:rsidR="00D4332B">
        <w:rPr>
          <w:rFonts w:hint="cs"/>
          <w:rtl/>
          <w:lang w:val="he-IL"/>
        </w:rPr>
        <w:t>,</w:t>
      </w:r>
      <w:r w:rsidR="00D4332B" w:rsidRPr="00D4332B">
        <w:rPr>
          <w:rtl/>
        </w:rPr>
        <w:t xml:space="preserve"> </w:t>
      </w:r>
      <w:r w:rsidR="00D4332B">
        <w:rPr>
          <w:rtl/>
        </w:rPr>
        <w:t xml:space="preserve">שנאמר: </w:t>
      </w:r>
      <w:r w:rsidR="00D4332B">
        <w:rPr>
          <w:rFonts w:hint="cs"/>
          <w:rtl/>
        </w:rPr>
        <w:t>"</w:t>
      </w:r>
      <w:r w:rsidR="00D4332B">
        <w:rPr>
          <w:rtl/>
        </w:rPr>
        <w:t xml:space="preserve">וימים רבים לישראל ללא </w:t>
      </w:r>
      <w:proofErr w:type="spellStart"/>
      <w:r w:rsidR="00D4332B">
        <w:rPr>
          <w:rtl/>
        </w:rPr>
        <w:t>אלהי</w:t>
      </w:r>
      <w:proofErr w:type="spellEnd"/>
      <w:r w:rsidR="00D4332B">
        <w:rPr>
          <w:rtl/>
        </w:rPr>
        <w:t xml:space="preserve"> אמת</w:t>
      </w:r>
      <w:r w:rsidR="00D4332B">
        <w:rPr>
          <w:rFonts w:hint="cs"/>
          <w:rtl/>
        </w:rPr>
        <w:t>" (דברי הימים ב טו ג)</w:t>
      </w:r>
      <w:r w:rsidR="00D4332B">
        <w:rPr>
          <w:rtl/>
        </w:rPr>
        <w:t xml:space="preserve">, מאי ללא </w:t>
      </w:r>
      <w:proofErr w:type="spellStart"/>
      <w:r w:rsidR="00D4332B">
        <w:rPr>
          <w:rtl/>
        </w:rPr>
        <w:t>אלהי</w:t>
      </w:r>
      <w:proofErr w:type="spellEnd"/>
      <w:r w:rsidR="00D4332B">
        <w:rPr>
          <w:rtl/>
        </w:rPr>
        <w:t xml:space="preserve"> אמת? שכל העוסק בתורה בלבד - דומה כמי שאין לו אלוה</w:t>
      </w:r>
      <w:r>
        <w:rPr>
          <w:rFonts w:hint="cs"/>
          <w:rtl/>
          <w:lang w:val="he-IL"/>
        </w:rPr>
        <w:t>.</w:t>
      </w:r>
      <w:r w:rsidR="008650B2">
        <w:rPr>
          <w:rStyle w:val="a5"/>
          <w:rtl/>
          <w:lang w:val="he-IL"/>
        </w:rPr>
        <w:footnoteReference w:id="25"/>
      </w:r>
    </w:p>
    <w:p w14:paraId="2845C1CF" w14:textId="77777777" w:rsidR="00F66A2A" w:rsidRDefault="00F66A2A" w:rsidP="00F66A2A">
      <w:pPr>
        <w:pStyle w:val="ab"/>
        <w:rPr>
          <w:rtl/>
        </w:rPr>
      </w:pPr>
      <w:r>
        <w:rPr>
          <w:rtl/>
        </w:rPr>
        <w:t>ויקרא רבה לד</w:t>
      </w:r>
      <w:r>
        <w:rPr>
          <w:rFonts w:hint="cs"/>
          <w:rtl/>
        </w:rPr>
        <w:t xml:space="preserve"> ז, פרשת בהר</w:t>
      </w:r>
    </w:p>
    <w:p w14:paraId="1728E410" w14:textId="77777777" w:rsidR="00F66A2A" w:rsidRDefault="00AD32AC" w:rsidP="00F66A2A">
      <w:pPr>
        <w:pStyle w:val="ac"/>
        <w:rPr>
          <w:rFonts w:hint="cs"/>
          <w:rtl/>
        </w:rPr>
      </w:pPr>
      <w:r>
        <w:rPr>
          <w:rtl/>
        </w:rPr>
        <w:t xml:space="preserve">אמר ר' </w:t>
      </w:r>
      <w:proofErr w:type="spellStart"/>
      <w:r>
        <w:rPr>
          <w:rtl/>
        </w:rPr>
        <w:t>זעירא</w:t>
      </w:r>
      <w:proofErr w:type="spellEnd"/>
      <w:r>
        <w:rPr>
          <w:rtl/>
        </w:rPr>
        <w:t xml:space="preserve">: אפילו שיחתם של בני ארץ ישראל תורה היא. </w:t>
      </w:r>
      <w:r>
        <w:rPr>
          <w:rFonts w:hint="cs"/>
          <w:rtl/>
        </w:rPr>
        <w:t>ה</w:t>
      </w:r>
      <w:r>
        <w:rPr>
          <w:rtl/>
        </w:rPr>
        <w:t xml:space="preserve">כיצד? אדם אומר </w:t>
      </w:r>
      <w:proofErr w:type="spellStart"/>
      <w:r>
        <w:rPr>
          <w:rtl/>
        </w:rPr>
        <w:t>לחבירו</w:t>
      </w:r>
      <w:proofErr w:type="spellEnd"/>
      <w:r>
        <w:rPr>
          <w:rtl/>
        </w:rPr>
        <w:t>: זכה בי, הזדכה בי, זכה עצמך בי. ר' חגי אומר: סכה בי, הסתכל בי. סכה בי - מה הייתי והסתכל בי - מה אני (כעת).</w:t>
      </w:r>
      <w:r>
        <w:rPr>
          <w:rStyle w:val="a5"/>
          <w:rtl/>
        </w:rPr>
        <w:footnoteReference w:id="26"/>
      </w:r>
    </w:p>
    <w:p w14:paraId="16C206B1" w14:textId="77777777" w:rsidR="00826A35" w:rsidRDefault="00826A35" w:rsidP="009457E5">
      <w:pPr>
        <w:pStyle w:val="ad"/>
        <w:spacing w:before="240"/>
        <w:rPr>
          <w:rtl/>
        </w:rPr>
      </w:pPr>
      <w:r>
        <w:rPr>
          <w:rFonts w:hint="cs"/>
          <w:rtl/>
        </w:rPr>
        <w:t>חג שמח</w:t>
      </w:r>
      <w:r w:rsidR="009457E5">
        <w:rPr>
          <w:rFonts w:hint="cs"/>
          <w:rtl/>
        </w:rPr>
        <w:t xml:space="preserve"> ולימוד מחכים</w:t>
      </w:r>
    </w:p>
    <w:p w14:paraId="2C8775B7" w14:textId="77777777" w:rsidR="00826A35" w:rsidRDefault="00826A35">
      <w:pPr>
        <w:pStyle w:val="ad"/>
        <w:rPr>
          <w:rFonts w:hint="cs"/>
          <w:rtl/>
        </w:rPr>
      </w:pPr>
      <w:r>
        <w:rPr>
          <w:rtl/>
        </w:rPr>
        <w:lastRenderedPageBreak/>
        <w:t>מחלקי המים</w:t>
      </w:r>
    </w:p>
    <w:p w14:paraId="63BBB6E9" w14:textId="77777777" w:rsidR="00516550" w:rsidRPr="00516550" w:rsidRDefault="00516550" w:rsidP="008650B2">
      <w:pPr>
        <w:pStyle w:val="ad"/>
        <w:spacing w:before="120"/>
        <w:rPr>
          <w:rFonts w:hint="cs"/>
          <w:szCs w:val="22"/>
          <w:rtl/>
        </w:rPr>
      </w:pPr>
      <w:r w:rsidRPr="00516550">
        <w:rPr>
          <w:rFonts w:hint="cs"/>
          <w:szCs w:val="22"/>
          <w:rtl/>
        </w:rPr>
        <w:t xml:space="preserve">מים אחרונים: </w:t>
      </w:r>
      <w:r w:rsidRPr="00516550">
        <w:rPr>
          <w:rFonts w:hint="cs"/>
          <w:b w:val="0"/>
          <w:bCs w:val="0"/>
          <w:szCs w:val="22"/>
          <w:rtl/>
        </w:rPr>
        <w:t xml:space="preserve">לעיל הזכרנו את מוצאה של רות ממעשה בנותיו של לוט בסדום, מעגלון </w:t>
      </w:r>
      <w:proofErr w:type="spellStart"/>
      <w:r w:rsidRPr="00516550">
        <w:rPr>
          <w:rFonts w:hint="cs"/>
          <w:b w:val="0"/>
          <w:bCs w:val="0"/>
          <w:szCs w:val="22"/>
          <w:rtl/>
        </w:rPr>
        <w:t>ומבלק</w:t>
      </w:r>
      <w:proofErr w:type="spellEnd"/>
      <w:r w:rsidRPr="00516550">
        <w:rPr>
          <w:rFonts w:hint="cs"/>
          <w:b w:val="0"/>
          <w:bCs w:val="0"/>
          <w:szCs w:val="22"/>
          <w:rtl/>
        </w:rPr>
        <w:t xml:space="preserve"> מלכי מואב ועוד. </w:t>
      </w:r>
      <w:r>
        <w:rPr>
          <w:rFonts w:hint="cs"/>
          <w:b w:val="0"/>
          <w:bCs w:val="0"/>
          <w:szCs w:val="22"/>
          <w:rtl/>
        </w:rPr>
        <w:t>איזה מהפך אדיר עשתה בעצמה, בהלכה ובחסד. נוסיף את המקור הבא, גמ</w:t>
      </w:r>
      <w:r w:rsidRPr="00516550">
        <w:rPr>
          <w:rFonts w:hint="cs"/>
          <w:b w:val="0"/>
          <w:bCs w:val="0"/>
          <w:szCs w:val="22"/>
          <w:rtl/>
        </w:rPr>
        <w:t xml:space="preserve">רא </w:t>
      </w:r>
      <w:r w:rsidRPr="00516550">
        <w:rPr>
          <w:b w:val="0"/>
          <w:bCs w:val="0"/>
          <w:szCs w:val="22"/>
          <w:rtl/>
        </w:rPr>
        <w:t xml:space="preserve">סנהדרין </w:t>
      </w:r>
      <w:proofErr w:type="spellStart"/>
      <w:r w:rsidRPr="00516550">
        <w:rPr>
          <w:b w:val="0"/>
          <w:bCs w:val="0"/>
          <w:szCs w:val="22"/>
          <w:rtl/>
        </w:rPr>
        <w:t>קה</w:t>
      </w:r>
      <w:proofErr w:type="spellEnd"/>
      <w:r w:rsidRPr="00516550">
        <w:rPr>
          <w:b w:val="0"/>
          <w:bCs w:val="0"/>
          <w:szCs w:val="22"/>
          <w:rtl/>
        </w:rPr>
        <w:t xml:space="preserve"> ע</w:t>
      </w:r>
      <w:r>
        <w:rPr>
          <w:rFonts w:hint="cs"/>
          <w:b w:val="0"/>
          <w:bCs w:val="0"/>
          <w:szCs w:val="22"/>
          <w:rtl/>
        </w:rPr>
        <w:t>"ב: "</w:t>
      </w:r>
      <w:r w:rsidRPr="00516550">
        <w:rPr>
          <w:b w:val="0"/>
          <w:bCs w:val="0"/>
          <w:szCs w:val="22"/>
          <w:rtl/>
        </w:rPr>
        <w:t xml:space="preserve">אמר רב יהודה אמר רב: לעולם יעסוק אדם בתורה </w:t>
      </w:r>
      <w:proofErr w:type="spellStart"/>
      <w:r w:rsidRPr="00516550">
        <w:rPr>
          <w:b w:val="0"/>
          <w:bCs w:val="0"/>
          <w:szCs w:val="22"/>
          <w:rtl/>
        </w:rPr>
        <w:t>ובמצוה</w:t>
      </w:r>
      <w:proofErr w:type="spellEnd"/>
      <w:r w:rsidRPr="00516550">
        <w:rPr>
          <w:b w:val="0"/>
          <w:bCs w:val="0"/>
          <w:szCs w:val="22"/>
          <w:rtl/>
        </w:rPr>
        <w:t xml:space="preserve">, אפילו שלא לשמה, שמתוך שלא לשמה - בא לשמה. שבשכר ארבעים ושתים קרבנות שהקריב בלק זכה ויצאה ממנו רות. אמר רבי יוסי בר </w:t>
      </w:r>
      <w:proofErr w:type="spellStart"/>
      <w:r w:rsidRPr="00516550">
        <w:rPr>
          <w:b w:val="0"/>
          <w:bCs w:val="0"/>
          <w:szCs w:val="22"/>
          <w:rtl/>
        </w:rPr>
        <w:t>הונא</w:t>
      </w:r>
      <w:proofErr w:type="spellEnd"/>
      <w:r w:rsidRPr="00516550">
        <w:rPr>
          <w:b w:val="0"/>
          <w:bCs w:val="0"/>
          <w:szCs w:val="22"/>
          <w:rtl/>
        </w:rPr>
        <w:t xml:space="preserve">: רות בתו של עגלון, בן בנו של בלק מלך מואב </w:t>
      </w:r>
      <w:proofErr w:type="spellStart"/>
      <w:r w:rsidRPr="00516550">
        <w:rPr>
          <w:b w:val="0"/>
          <w:bCs w:val="0"/>
          <w:szCs w:val="22"/>
          <w:rtl/>
        </w:rPr>
        <w:t>היתה</w:t>
      </w:r>
      <w:proofErr w:type="spellEnd"/>
      <w:r>
        <w:rPr>
          <w:rFonts w:hint="cs"/>
          <w:b w:val="0"/>
          <w:bCs w:val="0"/>
          <w:szCs w:val="22"/>
          <w:rtl/>
        </w:rPr>
        <w:t xml:space="preserve">". אולי גם זה לימוד ממגילת רות: העשייה שלא לשמה שממנה תבוא העשייה לשמה. </w:t>
      </w:r>
      <w:r w:rsidR="003E402E">
        <w:rPr>
          <w:rFonts w:hint="cs"/>
          <w:b w:val="0"/>
          <w:bCs w:val="0"/>
          <w:szCs w:val="22"/>
          <w:rtl/>
        </w:rPr>
        <w:t>ראו</w:t>
      </w:r>
      <w:r>
        <w:rPr>
          <w:rFonts w:hint="cs"/>
          <w:b w:val="0"/>
          <w:bCs w:val="0"/>
          <w:szCs w:val="22"/>
          <w:rtl/>
        </w:rPr>
        <w:t xml:space="preserve"> בהקשר זה גם </w:t>
      </w:r>
      <w:r w:rsidR="002B28F8">
        <w:rPr>
          <w:rFonts w:hint="cs"/>
          <w:b w:val="0"/>
          <w:bCs w:val="0"/>
          <w:szCs w:val="22"/>
          <w:rtl/>
        </w:rPr>
        <w:t xml:space="preserve">מדרש </w:t>
      </w:r>
      <w:r w:rsidR="002B28F8" w:rsidRPr="002B28F8">
        <w:rPr>
          <w:b w:val="0"/>
          <w:bCs w:val="0"/>
          <w:szCs w:val="22"/>
          <w:rtl/>
        </w:rPr>
        <w:t xml:space="preserve">ויקרא רבה </w:t>
      </w:r>
      <w:r w:rsidR="002B28F8">
        <w:rPr>
          <w:rFonts w:hint="cs"/>
          <w:b w:val="0"/>
          <w:bCs w:val="0"/>
          <w:szCs w:val="22"/>
          <w:rtl/>
        </w:rPr>
        <w:t>לד ח, פרשת בהר על הפסוק ברות ב יד: "</w:t>
      </w:r>
      <w:r w:rsidR="002B28F8" w:rsidRPr="002B28F8">
        <w:rPr>
          <w:b w:val="0"/>
          <w:bCs w:val="0"/>
          <w:szCs w:val="22"/>
          <w:rtl/>
        </w:rPr>
        <w:t xml:space="preserve">וַיֹּאמֶר לָה בֹעַז לְעֵת הָאֹכֶל גֹּשִׁי הֲלֹם וְאָכַלְתְּ מִן הַלֶּחֶם וְטָבַלְתְּ פִּתֵּךְ בַּחֹמֶץ וַתֵּשֶׁב מִצַּד הַקּוֹצְרִים </w:t>
      </w:r>
      <w:proofErr w:type="spellStart"/>
      <w:r w:rsidR="002B28F8" w:rsidRPr="002B28F8">
        <w:rPr>
          <w:b w:val="0"/>
          <w:bCs w:val="0"/>
          <w:szCs w:val="22"/>
          <w:rtl/>
        </w:rPr>
        <w:t>וַיִּצְבָּט</w:t>
      </w:r>
      <w:proofErr w:type="spellEnd"/>
      <w:r w:rsidR="002B28F8" w:rsidRPr="002B28F8">
        <w:rPr>
          <w:b w:val="0"/>
          <w:bCs w:val="0"/>
          <w:szCs w:val="22"/>
          <w:rtl/>
        </w:rPr>
        <w:t xml:space="preserve"> לָהּ קָלִי וַתֹּאכַל וַתִּשְׂבַּע </w:t>
      </w:r>
      <w:proofErr w:type="spellStart"/>
      <w:r w:rsidR="002B28F8" w:rsidRPr="002B28F8">
        <w:rPr>
          <w:b w:val="0"/>
          <w:bCs w:val="0"/>
          <w:szCs w:val="22"/>
          <w:rtl/>
        </w:rPr>
        <w:t>וַתֹּתַר</w:t>
      </w:r>
      <w:proofErr w:type="spellEnd"/>
      <w:r w:rsidR="002B28F8">
        <w:rPr>
          <w:rFonts w:hint="cs"/>
          <w:b w:val="0"/>
          <w:bCs w:val="0"/>
          <w:szCs w:val="22"/>
          <w:rtl/>
        </w:rPr>
        <w:t>". אומר המדרש: "</w:t>
      </w:r>
      <w:r w:rsidR="002B28F8" w:rsidRPr="002B28F8">
        <w:rPr>
          <w:b w:val="0"/>
          <w:bCs w:val="0"/>
          <w:szCs w:val="22"/>
          <w:rtl/>
        </w:rPr>
        <w:t>אמר ר' יצחק</w:t>
      </w:r>
      <w:r w:rsidR="002B28F8">
        <w:rPr>
          <w:rFonts w:hint="cs"/>
          <w:b w:val="0"/>
          <w:bCs w:val="0"/>
          <w:szCs w:val="22"/>
          <w:rtl/>
        </w:rPr>
        <w:t>:</w:t>
      </w:r>
      <w:r w:rsidR="002B28F8" w:rsidRPr="002B28F8">
        <w:rPr>
          <w:b w:val="0"/>
          <w:bCs w:val="0"/>
          <w:szCs w:val="22"/>
          <w:rtl/>
        </w:rPr>
        <w:t xml:space="preserve"> </w:t>
      </w:r>
      <w:proofErr w:type="spellStart"/>
      <w:r w:rsidR="002B28F8" w:rsidRPr="002B28F8">
        <w:rPr>
          <w:b w:val="0"/>
          <w:bCs w:val="0"/>
          <w:szCs w:val="22"/>
          <w:rtl/>
        </w:rPr>
        <w:t>למדתך</w:t>
      </w:r>
      <w:proofErr w:type="spellEnd"/>
      <w:r w:rsidR="002B28F8" w:rsidRPr="002B28F8">
        <w:rPr>
          <w:b w:val="0"/>
          <w:bCs w:val="0"/>
          <w:szCs w:val="22"/>
          <w:rtl/>
        </w:rPr>
        <w:t xml:space="preserve"> תורה דרך ארץ </w:t>
      </w:r>
      <w:proofErr w:type="spellStart"/>
      <w:r w:rsidR="002B28F8" w:rsidRPr="002B28F8">
        <w:rPr>
          <w:b w:val="0"/>
          <w:bCs w:val="0"/>
          <w:szCs w:val="22"/>
          <w:rtl/>
        </w:rPr>
        <w:t>שכשיהא</w:t>
      </w:r>
      <w:proofErr w:type="spellEnd"/>
      <w:r w:rsidR="002B28F8" w:rsidRPr="002B28F8">
        <w:rPr>
          <w:b w:val="0"/>
          <w:bCs w:val="0"/>
          <w:szCs w:val="22"/>
          <w:rtl/>
        </w:rPr>
        <w:t xml:space="preserve"> אדם עושה מצוה יהא עושה אותה בלב שמח</w:t>
      </w:r>
      <w:r w:rsidR="002B28F8">
        <w:rPr>
          <w:rFonts w:hint="cs"/>
          <w:b w:val="0"/>
          <w:bCs w:val="0"/>
          <w:szCs w:val="22"/>
          <w:rtl/>
        </w:rPr>
        <w:t xml:space="preserve"> ... שאילו </w:t>
      </w:r>
      <w:r w:rsidR="002B28F8" w:rsidRPr="002B28F8">
        <w:rPr>
          <w:b w:val="0"/>
          <w:bCs w:val="0"/>
          <w:szCs w:val="22"/>
          <w:rtl/>
        </w:rPr>
        <w:t>היה יודע בועז שהקב"ה מכתיב עליו</w:t>
      </w:r>
      <w:r w:rsidR="002B28F8">
        <w:rPr>
          <w:rFonts w:hint="cs"/>
          <w:b w:val="0"/>
          <w:bCs w:val="0"/>
          <w:szCs w:val="22"/>
          <w:rtl/>
        </w:rPr>
        <w:t>:</w:t>
      </w:r>
      <w:r w:rsidR="002B28F8" w:rsidRPr="002B28F8">
        <w:rPr>
          <w:b w:val="0"/>
          <w:bCs w:val="0"/>
          <w:szCs w:val="22"/>
          <w:rtl/>
        </w:rPr>
        <w:t xml:space="preserve"> </w:t>
      </w:r>
      <w:proofErr w:type="spellStart"/>
      <w:r w:rsidR="002B28F8" w:rsidRPr="002B28F8">
        <w:rPr>
          <w:b w:val="0"/>
          <w:bCs w:val="0"/>
          <w:szCs w:val="22"/>
          <w:rtl/>
        </w:rPr>
        <w:t>ויצבט</w:t>
      </w:r>
      <w:proofErr w:type="spellEnd"/>
      <w:r w:rsidR="002B28F8" w:rsidRPr="002B28F8">
        <w:rPr>
          <w:b w:val="0"/>
          <w:bCs w:val="0"/>
          <w:szCs w:val="22"/>
          <w:rtl/>
        </w:rPr>
        <w:t xml:space="preserve"> לה קלי</w:t>
      </w:r>
      <w:r w:rsidR="002B28F8">
        <w:rPr>
          <w:rFonts w:hint="cs"/>
          <w:b w:val="0"/>
          <w:bCs w:val="0"/>
          <w:szCs w:val="22"/>
          <w:rtl/>
        </w:rPr>
        <w:t xml:space="preserve"> - </w:t>
      </w:r>
      <w:r w:rsidR="002B28F8" w:rsidRPr="002B28F8">
        <w:rPr>
          <w:b w:val="0"/>
          <w:bCs w:val="0"/>
          <w:szCs w:val="22"/>
          <w:rtl/>
        </w:rPr>
        <w:t xml:space="preserve">עגלים </w:t>
      </w:r>
      <w:proofErr w:type="spellStart"/>
      <w:r w:rsidR="002B28F8" w:rsidRPr="002B28F8">
        <w:rPr>
          <w:b w:val="0"/>
          <w:bCs w:val="0"/>
          <w:szCs w:val="22"/>
          <w:rtl/>
        </w:rPr>
        <w:t>פטומים</w:t>
      </w:r>
      <w:proofErr w:type="spellEnd"/>
      <w:r w:rsidR="002B28F8" w:rsidRPr="002B28F8">
        <w:rPr>
          <w:b w:val="0"/>
          <w:bCs w:val="0"/>
          <w:szCs w:val="22"/>
          <w:rtl/>
        </w:rPr>
        <w:t xml:space="preserve"> היה מאכילה</w:t>
      </w:r>
      <w:r w:rsidR="002B28F8">
        <w:rPr>
          <w:rFonts w:hint="cs"/>
          <w:b w:val="0"/>
          <w:bCs w:val="0"/>
          <w:szCs w:val="22"/>
          <w:rtl/>
        </w:rPr>
        <w:t xml:space="preserve">". גם </w:t>
      </w:r>
      <w:r w:rsidR="008650B2">
        <w:rPr>
          <w:rFonts w:hint="cs"/>
          <w:b w:val="0"/>
          <w:bCs w:val="0"/>
          <w:szCs w:val="22"/>
          <w:rtl/>
        </w:rPr>
        <w:t xml:space="preserve">את </w:t>
      </w:r>
      <w:r w:rsidR="002B28F8">
        <w:rPr>
          <w:rFonts w:hint="cs"/>
          <w:b w:val="0"/>
          <w:bCs w:val="0"/>
          <w:szCs w:val="22"/>
          <w:rtl/>
        </w:rPr>
        <w:t>אלה לומדים מהמגילה: לעסוק במצוות גם שלא לשמה, ומה שנעשה, ייעשה בלב שמח. האם זו הלכה או דרך ארץ? זה סוד קסמה של המגילה: חידושי הלכה מפתיעים שיסודם במידת החסד</w:t>
      </w:r>
      <w:r w:rsidRPr="00516550">
        <w:rPr>
          <w:b w:val="0"/>
          <w:bCs w:val="0"/>
          <w:szCs w:val="22"/>
          <w:rtl/>
        </w:rPr>
        <w:t>.</w:t>
      </w:r>
    </w:p>
    <w:sectPr w:rsidR="00516550" w:rsidRPr="00516550" w:rsidSect="0072221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BD6E" w14:textId="77777777" w:rsidR="00C94868" w:rsidRDefault="00C94868">
      <w:r>
        <w:separator/>
      </w:r>
    </w:p>
  </w:endnote>
  <w:endnote w:type="continuationSeparator" w:id="0">
    <w:p w14:paraId="795F7902" w14:textId="77777777" w:rsidR="00C94868" w:rsidRDefault="00C9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383E" w14:textId="77777777" w:rsidR="00AA1196" w:rsidRDefault="00AA1196" w:rsidP="00BB5858">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9641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96412">
      <w:rPr>
        <w:rStyle w:val="af"/>
        <w:noProof/>
        <w:rtl/>
      </w:rPr>
      <w:t>5</w:t>
    </w:r>
    <w:r w:rsidRPr="00F8747C">
      <w:rPr>
        <w:rStyle w:val="af"/>
      </w:rPr>
      <w:fldChar w:fldCharType="end"/>
    </w:r>
  </w:p>
  <w:p w14:paraId="4F1299BC" w14:textId="77777777" w:rsidR="00AA1196" w:rsidRDefault="00AA11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0034" w14:textId="77777777" w:rsidR="00C94868" w:rsidRDefault="00C94868">
      <w:r>
        <w:separator/>
      </w:r>
    </w:p>
  </w:footnote>
  <w:footnote w:type="continuationSeparator" w:id="0">
    <w:p w14:paraId="317BC8D6" w14:textId="77777777" w:rsidR="00C94868" w:rsidRDefault="00C94868">
      <w:r>
        <w:continuationSeparator/>
      </w:r>
    </w:p>
  </w:footnote>
  <w:footnote w:id="1">
    <w:p w14:paraId="2C3AADCC" w14:textId="77777777" w:rsidR="00AA1196" w:rsidRDefault="00AA1196" w:rsidP="00E23477">
      <w:pPr>
        <w:pStyle w:val="a3"/>
        <w:rPr>
          <w:rFonts w:hint="cs"/>
          <w:rtl/>
        </w:rPr>
      </w:pPr>
      <w:r>
        <w:rPr>
          <w:rStyle w:val="a5"/>
        </w:rPr>
        <w:footnoteRef/>
      </w:r>
      <w:r>
        <w:rPr>
          <w:rtl/>
        </w:rPr>
        <w:t xml:space="preserve"> </w:t>
      </w:r>
      <w:r>
        <w:rPr>
          <w:rFonts w:hint="cs"/>
          <w:rtl/>
        </w:rPr>
        <w:t xml:space="preserve">מנהג יהודי צפון אפריקה היה (עדיין?) לשפוך אחד על השני מים בחג השבועות, כנראה כסמל לתורה שנמשלה למים ו"אין מים אלא תורה". </w:t>
      </w:r>
      <w:r w:rsidR="003E402E">
        <w:rPr>
          <w:rFonts w:hint="cs"/>
          <w:rtl/>
        </w:rPr>
        <w:t>ראו</w:t>
      </w:r>
      <w:r>
        <w:rPr>
          <w:rFonts w:hint="cs"/>
          <w:rtl/>
        </w:rPr>
        <w:t xml:space="preserve"> תיאור מנהג זה </w:t>
      </w:r>
      <w:hyperlink r:id="rId1" w:history="1">
        <w:r w:rsidRPr="00E23477">
          <w:rPr>
            <w:rStyle w:val="Hyperlink"/>
            <w:rFonts w:hint="cs"/>
            <w:rtl/>
          </w:rPr>
          <w:t>כאן</w:t>
        </w:r>
      </w:hyperlink>
      <w:r>
        <w:rPr>
          <w:rFonts w:hint="cs"/>
          <w:rtl/>
        </w:rPr>
        <w:t xml:space="preserve">. ואנו נסתפק בלימוד </w:t>
      </w:r>
      <w:hyperlink r:id="rId2" w:history="1">
        <w:r w:rsidRPr="00213755">
          <w:rPr>
            <w:rStyle w:val="Hyperlink"/>
            <w:rFonts w:hint="cs"/>
            <w:rtl/>
          </w:rPr>
          <w:t>התורה שנמשלה למים</w:t>
        </w:r>
      </w:hyperlink>
      <w:r>
        <w:rPr>
          <w:rFonts w:hint="cs"/>
          <w:rtl/>
        </w:rPr>
        <w:t xml:space="preserve">. </w:t>
      </w:r>
      <w:r w:rsidR="003E402E">
        <w:rPr>
          <w:rFonts w:hint="cs"/>
          <w:rtl/>
        </w:rPr>
        <w:t>ראו</w:t>
      </w:r>
      <w:r>
        <w:rPr>
          <w:rFonts w:hint="cs"/>
          <w:rtl/>
        </w:rPr>
        <w:t xml:space="preserve"> גם דברינו </w:t>
      </w:r>
      <w:hyperlink r:id="rId3" w:history="1">
        <w:proofErr w:type="spellStart"/>
        <w:r w:rsidRPr="00213755">
          <w:rPr>
            <w:rStyle w:val="Hyperlink"/>
            <w:rFonts w:hint="cs"/>
            <w:rtl/>
          </w:rPr>
          <w:t>יזל</w:t>
        </w:r>
        <w:proofErr w:type="spellEnd"/>
        <w:r w:rsidRPr="00213755">
          <w:rPr>
            <w:rStyle w:val="Hyperlink"/>
            <w:rFonts w:hint="cs"/>
            <w:rtl/>
          </w:rPr>
          <w:t xml:space="preserve"> מים מדליו</w:t>
        </w:r>
      </w:hyperlink>
      <w:r>
        <w:rPr>
          <w:rFonts w:hint="cs"/>
          <w:rtl/>
        </w:rPr>
        <w:t xml:space="preserve"> בפרשת בלק.</w:t>
      </w:r>
    </w:p>
  </w:footnote>
  <w:footnote w:id="2">
    <w:p w14:paraId="622A3CC8" w14:textId="77777777" w:rsidR="00AA1196" w:rsidRDefault="00AA1196" w:rsidP="006F7688">
      <w:pPr>
        <w:pStyle w:val="a3"/>
        <w:rPr>
          <w:rFonts w:hint="cs"/>
          <w:rtl/>
        </w:rPr>
      </w:pPr>
      <w:r>
        <w:rPr>
          <w:rStyle w:val="a5"/>
        </w:rPr>
        <w:footnoteRef/>
      </w:r>
      <w:r>
        <w:rPr>
          <w:rtl/>
        </w:rPr>
        <w:t xml:space="preserve"> </w:t>
      </w:r>
      <w:r w:rsidR="003E402E">
        <w:rPr>
          <w:rFonts w:hint="cs"/>
          <w:rtl/>
        </w:rPr>
        <w:t>ראו</w:t>
      </w:r>
      <w:r>
        <w:rPr>
          <w:rFonts w:hint="cs"/>
          <w:rtl/>
        </w:rPr>
        <w:t xml:space="preserve"> תחילת הסימן שם: "עשרה רעבון באו לעולם: בימי אדם הראשון, למך, אברהם, יצחק, יעקב, אליהו, אלישע, דוד, בימי שפוט השופטים (אלימלך)</w:t>
      </w:r>
      <w:r w:rsidR="006F7688">
        <w:rPr>
          <w:rFonts w:hint="cs"/>
          <w:rtl/>
        </w:rPr>
        <w:t>". "</w:t>
      </w:r>
      <w:r>
        <w:rPr>
          <w:rFonts w:hint="cs"/>
          <w:rtl/>
        </w:rPr>
        <w:t>ואחד שמתגלגל ובא לעולם". כאן המדרש דן ברעבון התשיעי (השישי מבחינה כרונולוגית) שבמגילה שלנו.</w:t>
      </w:r>
    </w:p>
  </w:footnote>
  <w:footnote w:id="3">
    <w:p w14:paraId="096A9E0D" w14:textId="77777777" w:rsidR="00AA1196" w:rsidRDefault="00AA1196" w:rsidP="00AA1196">
      <w:pPr>
        <w:pStyle w:val="a3"/>
        <w:rPr>
          <w:rFonts w:hint="cs"/>
        </w:rPr>
      </w:pPr>
      <w:r>
        <w:rPr>
          <w:rStyle w:val="a5"/>
        </w:rPr>
        <w:footnoteRef/>
      </w:r>
      <w:r>
        <w:rPr>
          <w:rtl/>
        </w:rPr>
        <w:t xml:space="preserve"> </w:t>
      </w:r>
      <w:r>
        <w:rPr>
          <w:rFonts w:hint="cs"/>
          <w:rtl/>
        </w:rPr>
        <w:t>שבמחיר שהיו קונים 42 סאה (כ- 350 ליטר), קונים כעת רק 41. וזה נראה ירידה מאד קטנה שלא מתאימה להגדרה של רעב וצ"ע.</w:t>
      </w:r>
    </w:p>
  </w:footnote>
  <w:footnote w:id="4">
    <w:p w14:paraId="5A3E0095" w14:textId="77777777" w:rsidR="00AA1196" w:rsidRDefault="00AA1196">
      <w:pPr>
        <w:pStyle w:val="a3"/>
        <w:rPr>
          <w:rFonts w:hint="cs"/>
          <w:rtl/>
        </w:rPr>
      </w:pPr>
      <w:r>
        <w:rPr>
          <w:rStyle w:val="a5"/>
        </w:rPr>
        <w:footnoteRef/>
      </w:r>
      <w:r>
        <w:rPr>
          <w:rtl/>
        </w:rPr>
        <w:t xml:space="preserve"> </w:t>
      </w:r>
      <w:r>
        <w:rPr>
          <w:rFonts w:hint="cs"/>
          <w:rtl/>
        </w:rPr>
        <w:t>היינו שבשקל של תורה שהוא סלע של חכמים ניתן לקנות רק סאתיים שהם כ 16 ליטרים נפח.</w:t>
      </w:r>
    </w:p>
  </w:footnote>
  <w:footnote w:id="5">
    <w:p w14:paraId="17A9463F" w14:textId="77777777" w:rsidR="00AA1196" w:rsidRDefault="00AA1196" w:rsidP="00FC39EB">
      <w:pPr>
        <w:pStyle w:val="a3"/>
      </w:pPr>
      <w:r>
        <w:rPr>
          <w:rStyle w:val="a5"/>
        </w:rPr>
        <w:footnoteRef/>
      </w:r>
      <w:r>
        <w:rPr>
          <w:rtl/>
        </w:rPr>
        <w:t xml:space="preserve"> </w:t>
      </w:r>
      <w:r>
        <w:rPr>
          <w:rFonts w:hint="cs"/>
          <w:rtl/>
        </w:rPr>
        <w:t xml:space="preserve">"תני" זה היא </w:t>
      </w:r>
      <w:proofErr w:type="spellStart"/>
      <w:r w:rsidR="00FC39EB">
        <w:rPr>
          <w:rtl/>
        </w:rPr>
        <w:t>תוספתא</w:t>
      </w:r>
      <w:proofErr w:type="spellEnd"/>
      <w:r w:rsidR="00FC39EB">
        <w:rPr>
          <w:rtl/>
        </w:rPr>
        <w:t xml:space="preserve"> מסכת עבודה זרה (</w:t>
      </w:r>
      <w:proofErr w:type="spellStart"/>
      <w:r w:rsidR="00FC39EB">
        <w:rPr>
          <w:rtl/>
        </w:rPr>
        <w:t>צוקרמאנדל</w:t>
      </w:r>
      <w:proofErr w:type="spellEnd"/>
      <w:r w:rsidR="00FC39EB">
        <w:rPr>
          <w:rtl/>
        </w:rPr>
        <w:t>) פרק ד</w:t>
      </w:r>
      <w:r w:rsidR="00FC39EB">
        <w:rPr>
          <w:rFonts w:hint="cs"/>
          <w:rtl/>
        </w:rPr>
        <w:t xml:space="preserve"> </w:t>
      </w:r>
      <w:r w:rsidR="00FC39EB">
        <w:rPr>
          <w:rtl/>
        </w:rPr>
        <w:t>הלכה ד</w:t>
      </w:r>
      <w:r w:rsidR="00FC39EB">
        <w:rPr>
          <w:rFonts w:hint="cs"/>
          <w:rtl/>
        </w:rPr>
        <w:t>: "</w:t>
      </w:r>
      <w:r w:rsidR="00FC39EB">
        <w:rPr>
          <w:rtl/>
        </w:rPr>
        <w:t xml:space="preserve">לא יצא אדם בחוצה לארץ אלא אם כן </w:t>
      </w:r>
      <w:proofErr w:type="spellStart"/>
      <w:r w:rsidR="00FC39EB">
        <w:rPr>
          <w:rtl/>
        </w:rPr>
        <w:t>הולכין</w:t>
      </w:r>
      <w:proofErr w:type="spellEnd"/>
      <w:r w:rsidR="00FC39EB">
        <w:rPr>
          <w:rtl/>
        </w:rPr>
        <w:t xml:space="preserve"> </w:t>
      </w:r>
      <w:proofErr w:type="spellStart"/>
      <w:r w:rsidR="00FC39EB">
        <w:rPr>
          <w:rtl/>
        </w:rPr>
        <w:t>חיטין</w:t>
      </w:r>
      <w:proofErr w:type="spellEnd"/>
      <w:r w:rsidR="00FC39EB">
        <w:rPr>
          <w:rtl/>
        </w:rPr>
        <w:t xml:space="preserve"> </w:t>
      </w:r>
      <w:proofErr w:type="spellStart"/>
      <w:r w:rsidR="00FC39EB">
        <w:rPr>
          <w:rtl/>
        </w:rPr>
        <w:t>סאתים</w:t>
      </w:r>
      <w:proofErr w:type="spellEnd"/>
      <w:r w:rsidR="00FC39EB">
        <w:rPr>
          <w:rtl/>
        </w:rPr>
        <w:t xml:space="preserve"> בסלע</w:t>
      </w:r>
      <w:r w:rsidR="00FC39EB">
        <w:rPr>
          <w:rFonts w:hint="cs"/>
          <w:rtl/>
        </w:rPr>
        <w:t>.</w:t>
      </w:r>
      <w:r w:rsidR="00FC39EB">
        <w:rPr>
          <w:rtl/>
        </w:rPr>
        <w:t xml:space="preserve"> אמר ר' שמע</w:t>
      </w:r>
      <w:r w:rsidR="00FC39EB">
        <w:rPr>
          <w:rFonts w:hint="cs"/>
          <w:rtl/>
        </w:rPr>
        <w:t xml:space="preserve">ון: </w:t>
      </w:r>
      <w:r w:rsidR="00FC39EB">
        <w:rPr>
          <w:rtl/>
        </w:rPr>
        <w:t>במה דברים אמו</w:t>
      </w:r>
      <w:r w:rsidR="00FC39EB">
        <w:rPr>
          <w:rFonts w:hint="cs"/>
          <w:rtl/>
        </w:rPr>
        <w:t xml:space="preserve">רים, </w:t>
      </w:r>
      <w:r w:rsidR="00FC39EB">
        <w:rPr>
          <w:rtl/>
        </w:rPr>
        <w:t xml:space="preserve">בזמן שאין מוצא </w:t>
      </w:r>
      <w:proofErr w:type="spellStart"/>
      <w:r w:rsidR="00FC39EB">
        <w:rPr>
          <w:rtl/>
        </w:rPr>
        <w:t>ליקח</w:t>
      </w:r>
      <w:proofErr w:type="spellEnd"/>
      <w:r w:rsidR="00FC39EB">
        <w:rPr>
          <w:rFonts w:hint="cs"/>
          <w:rtl/>
        </w:rPr>
        <w:t>,</w:t>
      </w:r>
      <w:r w:rsidR="00FC39EB">
        <w:rPr>
          <w:rtl/>
        </w:rPr>
        <w:t xml:space="preserve"> אבל בזמן שמוצא </w:t>
      </w:r>
      <w:proofErr w:type="spellStart"/>
      <w:r w:rsidR="00FC39EB">
        <w:rPr>
          <w:rtl/>
        </w:rPr>
        <w:t>ליקח</w:t>
      </w:r>
      <w:proofErr w:type="spellEnd"/>
      <w:r w:rsidR="00FC39EB">
        <w:rPr>
          <w:rtl/>
        </w:rPr>
        <w:t xml:space="preserve"> אפילו סאה בסלע לא יצא</w:t>
      </w:r>
      <w:r w:rsidR="00FC39EB">
        <w:rPr>
          <w:rFonts w:hint="cs"/>
          <w:rtl/>
        </w:rPr>
        <w:t>.</w:t>
      </w:r>
      <w:r w:rsidR="00FC39EB">
        <w:rPr>
          <w:rtl/>
        </w:rPr>
        <w:t xml:space="preserve"> וכן היה ר' שמעון אומ</w:t>
      </w:r>
      <w:r w:rsidR="00FC39EB">
        <w:rPr>
          <w:rFonts w:hint="cs"/>
          <w:rtl/>
        </w:rPr>
        <w:t xml:space="preserve">ר: </w:t>
      </w:r>
      <w:r w:rsidR="00FC39EB">
        <w:rPr>
          <w:rtl/>
        </w:rPr>
        <w:t>אל</w:t>
      </w:r>
      <w:r w:rsidR="00FC39EB">
        <w:rPr>
          <w:rFonts w:hint="cs"/>
          <w:rtl/>
        </w:rPr>
        <w:t>י</w:t>
      </w:r>
      <w:r w:rsidR="00FC39EB">
        <w:rPr>
          <w:rtl/>
        </w:rPr>
        <w:t>מלך היה מגדולי הדור ומפרנסי ציבור</w:t>
      </w:r>
      <w:r w:rsidR="00FC39EB">
        <w:rPr>
          <w:rFonts w:hint="cs"/>
          <w:rtl/>
        </w:rPr>
        <w:t>,</w:t>
      </w:r>
      <w:r w:rsidR="00FC39EB">
        <w:rPr>
          <w:rtl/>
        </w:rPr>
        <w:t xml:space="preserve"> ועל שיצא לחוצה לארץ מת הוא ובניו ברעב</w:t>
      </w:r>
      <w:r w:rsidR="00FC39EB">
        <w:rPr>
          <w:rFonts w:hint="cs"/>
          <w:rtl/>
        </w:rPr>
        <w:t>.</w:t>
      </w:r>
      <w:r w:rsidR="00FC39EB">
        <w:rPr>
          <w:rtl/>
        </w:rPr>
        <w:t xml:space="preserve"> והיו כל ישר</w:t>
      </w:r>
      <w:r w:rsidR="00FC39EB">
        <w:rPr>
          <w:rFonts w:hint="cs"/>
          <w:rtl/>
        </w:rPr>
        <w:t>אל</w:t>
      </w:r>
      <w:r w:rsidR="00FC39EB">
        <w:rPr>
          <w:rtl/>
        </w:rPr>
        <w:t xml:space="preserve"> קיימין על אדמתן</w:t>
      </w:r>
      <w:r w:rsidR="00FC39EB">
        <w:rPr>
          <w:rFonts w:hint="cs"/>
          <w:rtl/>
        </w:rPr>
        <w:t xml:space="preserve">, שנאמר: </w:t>
      </w:r>
      <w:r w:rsidR="00FC39EB">
        <w:rPr>
          <w:rtl/>
        </w:rPr>
        <w:t xml:space="preserve">ותהם כל העיר עליהם ותאמרנה הזאת נעמי </w:t>
      </w:r>
      <w:r w:rsidR="00FC39EB">
        <w:rPr>
          <w:rFonts w:hint="cs"/>
          <w:rtl/>
        </w:rPr>
        <w:t xml:space="preserve">- </w:t>
      </w:r>
      <w:r w:rsidR="00FC39EB">
        <w:rPr>
          <w:rtl/>
        </w:rPr>
        <w:t>מלמד שהייתה כל העיר קיימת</w:t>
      </w:r>
      <w:r w:rsidR="00FC39EB">
        <w:rPr>
          <w:rFonts w:hint="cs"/>
          <w:rtl/>
        </w:rPr>
        <w:t>.</w:t>
      </w:r>
      <w:r w:rsidR="00FC39EB">
        <w:rPr>
          <w:rtl/>
        </w:rPr>
        <w:t xml:space="preserve"> ומת הוא ובניו ברעב</w:t>
      </w:r>
      <w:r w:rsidR="00FC39EB">
        <w:rPr>
          <w:rFonts w:hint="cs"/>
          <w:rtl/>
        </w:rPr>
        <w:t xml:space="preserve">". </w:t>
      </w:r>
      <w:r w:rsidR="00FC39EB">
        <w:rPr>
          <w:rtl/>
        </w:rPr>
        <w:t>:</w:t>
      </w:r>
    </w:p>
  </w:footnote>
  <w:footnote w:id="6">
    <w:p w14:paraId="53F8AADD" w14:textId="77777777" w:rsidR="00C55492" w:rsidRDefault="00C55492" w:rsidP="006F7688">
      <w:pPr>
        <w:pStyle w:val="a3"/>
        <w:rPr>
          <w:rFonts w:hint="cs"/>
        </w:rPr>
      </w:pPr>
      <w:r>
        <w:rPr>
          <w:rStyle w:val="a5"/>
        </w:rPr>
        <w:footnoteRef/>
      </w:r>
      <w:r>
        <w:rPr>
          <w:rtl/>
        </w:rPr>
        <w:t xml:space="preserve"> </w:t>
      </w:r>
      <w:r>
        <w:rPr>
          <w:rFonts w:hint="cs"/>
          <w:rtl/>
        </w:rPr>
        <w:t xml:space="preserve">כאן משלב מדרש רות רבה מקור תנאי אחר, </w:t>
      </w:r>
      <w:r>
        <w:rPr>
          <w:rtl/>
        </w:rPr>
        <w:t xml:space="preserve">ספרי דברים פרשת האזינו </w:t>
      </w:r>
      <w:proofErr w:type="spellStart"/>
      <w:r>
        <w:rPr>
          <w:rtl/>
        </w:rPr>
        <w:t>פיסקא</w:t>
      </w:r>
      <w:proofErr w:type="spellEnd"/>
      <w:r>
        <w:rPr>
          <w:rtl/>
        </w:rPr>
        <w:t xml:space="preserve"> </w:t>
      </w:r>
      <w:proofErr w:type="spellStart"/>
      <w:r>
        <w:rPr>
          <w:rtl/>
        </w:rPr>
        <w:t>שכא</w:t>
      </w:r>
      <w:proofErr w:type="spellEnd"/>
      <w:r>
        <w:rPr>
          <w:rFonts w:hint="cs"/>
          <w:rtl/>
        </w:rPr>
        <w:t>: "</w:t>
      </w:r>
      <w:r>
        <w:rPr>
          <w:rtl/>
        </w:rPr>
        <w:t>מחוץ תשכל חרב, מיכן אמרו בשעת מלחמה כנס את הרגל ובשעת רעב פזר את הרגל</w:t>
      </w:r>
      <w:r>
        <w:rPr>
          <w:rFonts w:hint="cs"/>
          <w:rtl/>
        </w:rPr>
        <w:t>", היינו שיש אסונות שהתגובה הראויה להם היא התכנסות והתבצרות פנימית, כגון מלחמה או מגפה, אבל באסונות כמו רעב ובצורת קשה התגובה הראויה היא להתפזר, לצאת ולחפש מקורות פרנסה מרוחקים (וכאן אפשר לפתוח בדיון איך נהגו האבות: אברהם, יצחק ויעקב בשעת הרעב</w:t>
      </w:r>
      <w:r w:rsidR="00F25367">
        <w:rPr>
          <w:rFonts w:hint="cs"/>
          <w:rtl/>
        </w:rPr>
        <w:t xml:space="preserve">, </w:t>
      </w:r>
      <w:r w:rsidR="003E402E">
        <w:rPr>
          <w:rFonts w:hint="cs"/>
          <w:rtl/>
        </w:rPr>
        <w:t>ראו</w:t>
      </w:r>
      <w:r w:rsidR="00F25367">
        <w:rPr>
          <w:rFonts w:hint="cs"/>
          <w:rtl/>
        </w:rPr>
        <w:t xml:space="preserve"> דברינו </w:t>
      </w:r>
      <w:hyperlink r:id="rId4" w:history="1">
        <w:r w:rsidR="00F25367" w:rsidRPr="00F25367">
          <w:rPr>
            <w:rStyle w:val="Hyperlink"/>
            <w:rFonts w:hint="cs"/>
            <w:rtl/>
          </w:rPr>
          <w:t>יצחק אבינו</w:t>
        </w:r>
      </w:hyperlink>
      <w:r w:rsidR="00F25367">
        <w:rPr>
          <w:rFonts w:hint="cs"/>
          <w:rtl/>
        </w:rPr>
        <w:t xml:space="preserve"> בפרשת תולדות</w:t>
      </w:r>
      <w:r>
        <w:rPr>
          <w:rFonts w:hint="cs"/>
          <w:rtl/>
        </w:rPr>
        <w:t xml:space="preserve">). אם כך, אפשר שאלימלך נהג כשורה. </w:t>
      </w:r>
      <w:r w:rsidR="00F25367">
        <w:rPr>
          <w:rFonts w:hint="cs"/>
          <w:rtl/>
        </w:rPr>
        <w:t xml:space="preserve">אז למה נענש הוא ובניו? </w:t>
      </w:r>
      <w:r>
        <w:rPr>
          <w:rFonts w:hint="cs"/>
          <w:rtl/>
        </w:rPr>
        <w:t xml:space="preserve">נראה שהתשובה של </w:t>
      </w:r>
      <w:proofErr w:type="spellStart"/>
      <w:r>
        <w:rPr>
          <w:rFonts w:hint="cs"/>
          <w:rtl/>
        </w:rPr>
        <w:t>התוספתא</w:t>
      </w:r>
      <w:proofErr w:type="spellEnd"/>
      <w:r>
        <w:rPr>
          <w:rFonts w:hint="cs"/>
          <w:rtl/>
        </w:rPr>
        <w:t xml:space="preserve"> ש</w:t>
      </w:r>
      <w:r w:rsidR="00722219">
        <w:rPr>
          <w:rFonts w:hint="cs"/>
          <w:rtl/>
        </w:rPr>
        <w:t>מובאת</w:t>
      </w:r>
      <w:r>
        <w:rPr>
          <w:rFonts w:hint="cs"/>
          <w:rtl/>
        </w:rPr>
        <w:t xml:space="preserve"> בהערה הקודמת לטענה זו של מדרש ספרי</w:t>
      </w:r>
      <w:r w:rsidR="006F7688">
        <w:rPr>
          <w:rFonts w:hint="cs"/>
          <w:rtl/>
        </w:rPr>
        <w:t>,</w:t>
      </w:r>
      <w:r>
        <w:rPr>
          <w:rFonts w:hint="cs"/>
          <w:rtl/>
        </w:rPr>
        <w:t xml:space="preserve"> היא ששנות בצורת באות כידוע במחזוריות מסוימת באקלים ארץ ישראל</w:t>
      </w:r>
      <w:r w:rsidR="006F7688">
        <w:rPr>
          <w:rFonts w:hint="cs"/>
          <w:rtl/>
        </w:rPr>
        <w:t xml:space="preserve"> והדבר ידוע. אך כאן, </w:t>
      </w:r>
      <w:r w:rsidR="00F25367">
        <w:rPr>
          <w:rFonts w:hint="cs"/>
          <w:rtl/>
        </w:rPr>
        <w:t xml:space="preserve">אלימלך </w:t>
      </w:r>
      <w:r>
        <w:rPr>
          <w:rFonts w:hint="cs"/>
          <w:rtl/>
        </w:rPr>
        <w:t xml:space="preserve">ראש עשירי בית לחם קם </w:t>
      </w:r>
      <w:r w:rsidR="00F25367">
        <w:rPr>
          <w:rFonts w:hint="cs"/>
          <w:rtl/>
        </w:rPr>
        <w:t xml:space="preserve">מיד </w:t>
      </w:r>
      <w:r>
        <w:rPr>
          <w:rFonts w:hint="cs"/>
          <w:rtl/>
        </w:rPr>
        <w:t xml:space="preserve">ועוזב. לעומתו, אלה שנשארו שמרו על הבית ומצאו לחם </w:t>
      </w:r>
      <w:r w:rsidR="00F25367">
        <w:rPr>
          <w:rFonts w:hint="cs"/>
          <w:rtl/>
        </w:rPr>
        <w:t xml:space="preserve">("בית לחם") </w:t>
      </w:r>
      <w:r>
        <w:rPr>
          <w:rFonts w:hint="cs"/>
          <w:rtl/>
        </w:rPr>
        <w:t xml:space="preserve">גם בתקופה הקשה. </w:t>
      </w:r>
      <w:r w:rsidR="00F25367">
        <w:rPr>
          <w:rFonts w:hint="cs"/>
          <w:rtl/>
        </w:rPr>
        <w:t xml:space="preserve">לשם </w:t>
      </w:r>
      <w:r>
        <w:rPr>
          <w:rFonts w:hint="cs"/>
          <w:rtl/>
        </w:rPr>
        <w:t xml:space="preserve">חוזרת נעמי-מרה ומוצאת לבסוף מנוחה וגאולה ממונית ומשפחתית. </w:t>
      </w:r>
    </w:p>
  </w:footnote>
  <w:footnote w:id="7">
    <w:p w14:paraId="05BFC12C" w14:textId="77777777" w:rsidR="00C55492" w:rsidRDefault="00C55492" w:rsidP="00C55492">
      <w:pPr>
        <w:pStyle w:val="a3"/>
        <w:rPr>
          <w:rFonts w:hint="cs"/>
          <w:rtl/>
        </w:rPr>
      </w:pPr>
      <w:r>
        <w:rPr>
          <w:rStyle w:val="a5"/>
        </w:rPr>
        <w:footnoteRef/>
      </w:r>
      <w:r>
        <w:rPr>
          <w:rtl/>
        </w:rPr>
        <w:t xml:space="preserve"> </w:t>
      </w:r>
      <w:r>
        <w:rPr>
          <w:rFonts w:hint="cs"/>
          <w:rtl/>
        </w:rPr>
        <w:t>צריך להוסיף למשפט קצר זה את המילה "אז" או "אם כך", למה נענש אלימלך?</w:t>
      </w:r>
    </w:p>
  </w:footnote>
  <w:footnote w:id="8">
    <w:p w14:paraId="28626324" w14:textId="77777777" w:rsidR="006A3AC4" w:rsidRDefault="006A3AC4">
      <w:pPr>
        <w:pStyle w:val="a3"/>
        <w:rPr>
          <w:rFonts w:hint="cs"/>
        </w:rPr>
      </w:pPr>
      <w:r>
        <w:rPr>
          <w:rStyle w:val="a5"/>
        </w:rPr>
        <w:footnoteRef/>
      </w:r>
      <w:r>
        <w:rPr>
          <w:rtl/>
        </w:rPr>
        <w:t xml:space="preserve"> </w:t>
      </w:r>
      <w:r>
        <w:rPr>
          <w:rFonts w:hint="cs"/>
          <w:rtl/>
        </w:rPr>
        <w:t>שפחתו של אלימלך נכנסה לשוק של פשוטי העם (שוק הסדקיות, פשפשים?) שבו מוכרים</w:t>
      </w:r>
      <w:r w:rsidR="00722219">
        <w:rPr>
          <w:rFonts w:hint="cs"/>
          <w:rtl/>
        </w:rPr>
        <w:t xml:space="preserve"> חפצים</w:t>
      </w:r>
      <w:r>
        <w:rPr>
          <w:rFonts w:hint="cs"/>
          <w:rtl/>
        </w:rPr>
        <w:t xml:space="preserve"> </w:t>
      </w:r>
      <w:r w:rsidR="006F7688">
        <w:rPr>
          <w:rFonts w:hint="cs"/>
          <w:rtl/>
        </w:rPr>
        <w:t>זולים ו</w:t>
      </w:r>
      <w:r>
        <w:rPr>
          <w:rFonts w:hint="cs"/>
          <w:rtl/>
        </w:rPr>
        <w:t>בכמויות קטנות.</w:t>
      </w:r>
    </w:p>
  </w:footnote>
  <w:footnote w:id="9">
    <w:p w14:paraId="618231B8" w14:textId="77777777" w:rsidR="00F25367" w:rsidRDefault="00F25367" w:rsidP="00F25367">
      <w:pPr>
        <w:pStyle w:val="a3"/>
        <w:rPr>
          <w:rFonts w:hint="cs"/>
        </w:rPr>
      </w:pPr>
      <w:r>
        <w:rPr>
          <w:rStyle w:val="a5"/>
        </w:rPr>
        <w:footnoteRef/>
      </w:r>
      <w:r>
        <w:rPr>
          <w:rtl/>
        </w:rPr>
        <w:t xml:space="preserve"> </w:t>
      </w:r>
      <w:r>
        <w:rPr>
          <w:rFonts w:hint="cs"/>
          <w:rtl/>
          <w:lang w:val="he-IL"/>
        </w:rPr>
        <w:t xml:space="preserve">נראה שמדרש זה מאמץ בסופו של דבר את דברי </w:t>
      </w:r>
      <w:proofErr w:type="spellStart"/>
      <w:r>
        <w:rPr>
          <w:rFonts w:hint="cs"/>
          <w:rtl/>
          <w:lang w:val="he-IL"/>
        </w:rPr>
        <w:t>התוספתא</w:t>
      </w:r>
      <w:proofErr w:type="spellEnd"/>
      <w:r>
        <w:rPr>
          <w:rFonts w:hint="cs"/>
          <w:rtl/>
          <w:lang w:val="he-IL"/>
        </w:rPr>
        <w:t xml:space="preserve"> שגם אם מותר היה לצאת לחוץ לארץ במצב ששרר, זה לא מה שמצופה מאיש ציבור, עשיר ומנהיג כמו אלימלך. עובדה היא שמי שנשאר בארץ שרד וניתן היה להתקיים ואלימלך ובניו מתו. אין גם ספק שהמילה "לחם" עומדת כניגוד ל"רעב". לעניינינו, איסור היציאה לחוץ לארץ הוא חלק ממצוות יישוב ארץ ישראל, עליה נחלקו אם היא מהתורה או </w:t>
      </w:r>
      <w:proofErr w:type="spellStart"/>
      <w:r>
        <w:rPr>
          <w:rFonts w:hint="cs"/>
          <w:rtl/>
          <w:lang w:val="he-IL"/>
        </w:rPr>
        <w:t>מרבנן</w:t>
      </w:r>
      <w:proofErr w:type="spellEnd"/>
      <w:r>
        <w:rPr>
          <w:rFonts w:hint="cs"/>
          <w:rtl/>
          <w:lang w:val="he-IL"/>
        </w:rPr>
        <w:t xml:space="preserve"> ונסמכת על פסוקים רבים בתורה, בעיקר בספר דברים, הדנים בירושת הארץ וההתיישבות בה. אך יש לה סמך, אולי </w:t>
      </w:r>
      <w:r>
        <w:t>case study</w:t>
      </w:r>
      <w:r>
        <w:rPr>
          <w:rFonts w:hint="cs"/>
          <w:rtl/>
        </w:rPr>
        <w:t xml:space="preserve">, </w:t>
      </w:r>
      <w:r>
        <w:rPr>
          <w:rFonts w:hint="cs"/>
          <w:rtl/>
          <w:lang w:val="he-IL"/>
        </w:rPr>
        <w:t>ממגילת רות ומהמדרש הנ"ל. זאת ועוד, מה שהמדרש מוסיף הוא את העקרון של "לפנים משורת הדין", את עשיית הטוב והישר מעבר להלכה הכתובה, את הציפייה לדוגמא אישית מאישי הציבור ומנהיגיו.</w:t>
      </w:r>
    </w:p>
  </w:footnote>
  <w:footnote w:id="10">
    <w:p w14:paraId="5ABA5149" w14:textId="77777777" w:rsidR="006F7688" w:rsidRDefault="006F7688">
      <w:pPr>
        <w:pStyle w:val="a3"/>
        <w:rPr>
          <w:rFonts w:hint="cs"/>
          <w:rtl/>
        </w:rPr>
      </w:pPr>
      <w:r>
        <w:rPr>
          <w:rStyle w:val="a5"/>
        </w:rPr>
        <w:footnoteRef/>
      </w:r>
      <w:r>
        <w:rPr>
          <w:rtl/>
        </w:rPr>
        <w:t xml:space="preserve"> </w:t>
      </w:r>
      <w:r>
        <w:rPr>
          <w:rFonts w:hint="cs"/>
          <w:rtl/>
        </w:rPr>
        <w:t>כאן חוזרת הגמרא לדברי המשנה שאם הגר מקבל עליו את כל הנ"ל, מלים אותו</w:t>
      </w:r>
      <w:r w:rsidR="00722219">
        <w:rPr>
          <w:rFonts w:hint="cs"/>
          <w:rtl/>
        </w:rPr>
        <w:t xml:space="preserve"> </w:t>
      </w:r>
      <w:r>
        <w:rPr>
          <w:rFonts w:hint="cs"/>
          <w:rtl/>
        </w:rPr>
        <w:t>מיד ומשלימים את תהליך הגיור.</w:t>
      </w:r>
    </w:p>
  </w:footnote>
  <w:footnote w:id="11">
    <w:p w14:paraId="38CD3782" w14:textId="77777777" w:rsidR="001F7373" w:rsidRDefault="001F7373">
      <w:pPr>
        <w:pStyle w:val="a3"/>
        <w:rPr>
          <w:rFonts w:hint="cs"/>
          <w:rtl/>
        </w:rPr>
      </w:pPr>
      <w:r>
        <w:rPr>
          <w:rStyle w:val="a5"/>
        </w:rPr>
        <w:footnoteRef/>
      </w:r>
      <w:r>
        <w:rPr>
          <w:rtl/>
        </w:rPr>
        <w:t xml:space="preserve"> </w:t>
      </w:r>
      <w:r w:rsidR="00352E92">
        <w:rPr>
          <w:rFonts w:hint="cs"/>
          <w:rtl/>
          <w:lang w:val="he-IL"/>
        </w:rPr>
        <w:t xml:space="preserve">תרגום: לא משהין במצוות. </w:t>
      </w:r>
      <w:r>
        <w:rPr>
          <w:rFonts w:hint="cs"/>
          <w:rtl/>
          <w:lang w:val="he-IL"/>
        </w:rPr>
        <w:t xml:space="preserve">מגילת רות איננה משקפת רק את "רוח היהדות" ביחס הכללי לקבלת גרים, אלא </w:t>
      </w:r>
      <w:r w:rsidR="00352E92">
        <w:rPr>
          <w:rFonts w:hint="cs"/>
          <w:rtl/>
          <w:lang w:val="he-IL"/>
        </w:rPr>
        <w:t xml:space="preserve">גם </w:t>
      </w:r>
      <w:r>
        <w:rPr>
          <w:rFonts w:hint="cs"/>
          <w:rtl/>
          <w:lang w:val="he-IL"/>
        </w:rPr>
        <w:t xml:space="preserve">משמשת אסמכתא לדיני קבלת הגר ולתהליך עצמו! </w:t>
      </w:r>
      <w:r w:rsidR="003E402E">
        <w:rPr>
          <w:rFonts w:hint="cs"/>
          <w:rtl/>
          <w:lang w:val="he-IL"/>
        </w:rPr>
        <w:t>ראו</w:t>
      </w:r>
      <w:r>
        <w:rPr>
          <w:rFonts w:hint="cs"/>
          <w:rtl/>
          <w:lang w:val="he-IL"/>
        </w:rPr>
        <w:t xml:space="preserve"> גם בגמרא שם: "</w:t>
      </w:r>
      <w:r w:rsidRPr="007833D6">
        <w:rPr>
          <w:rFonts w:hint="eastAsia"/>
          <w:rtl/>
          <w:lang w:eastAsia="en-US"/>
        </w:rPr>
        <w:t>ומודיעין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קלות</w:t>
      </w:r>
      <w:r w:rsidRPr="007833D6">
        <w:rPr>
          <w:rtl/>
          <w:lang w:eastAsia="en-US"/>
        </w:rPr>
        <w:t xml:space="preserve"> </w:t>
      </w:r>
      <w:r w:rsidRPr="007833D6">
        <w:rPr>
          <w:rFonts w:hint="eastAsia"/>
          <w:rtl/>
          <w:lang w:eastAsia="en-US"/>
        </w:rPr>
        <w:t>ומקצת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חמורות</w:t>
      </w:r>
      <w:r w:rsidRPr="007833D6">
        <w:rPr>
          <w:rtl/>
          <w:lang w:eastAsia="en-US"/>
        </w:rPr>
        <w:t xml:space="preserve">, </w:t>
      </w:r>
      <w:r w:rsidRPr="007833D6">
        <w:rPr>
          <w:rFonts w:hint="eastAsia"/>
          <w:rtl/>
          <w:lang w:eastAsia="en-US"/>
        </w:rPr>
        <w:t>ומודיעין</w:t>
      </w:r>
      <w:r w:rsidRPr="007833D6">
        <w:rPr>
          <w:rtl/>
          <w:lang w:eastAsia="en-US"/>
        </w:rPr>
        <w:t xml:space="preserve"> </w:t>
      </w:r>
      <w:r w:rsidRPr="007833D6">
        <w:rPr>
          <w:rFonts w:hint="eastAsia"/>
          <w:rtl/>
          <w:lang w:eastAsia="en-US"/>
        </w:rPr>
        <w:t>אותו</w:t>
      </w:r>
      <w:r w:rsidRPr="007833D6">
        <w:rPr>
          <w:rtl/>
          <w:lang w:eastAsia="en-US"/>
        </w:rPr>
        <w:t xml:space="preserve"> </w:t>
      </w:r>
      <w:proofErr w:type="spellStart"/>
      <w:r w:rsidRPr="007833D6">
        <w:rPr>
          <w:rFonts w:hint="eastAsia"/>
          <w:rtl/>
          <w:lang w:eastAsia="en-US"/>
        </w:rPr>
        <w:t>עון</w:t>
      </w:r>
      <w:proofErr w:type="spellEnd"/>
      <w:r w:rsidRPr="007833D6">
        <w:rPr>
          <w:rtl/>
          <w:lang w:eastAsia="en-US"/>
        </w:rPr>
        <w:t xml:space="preserve"> </w:t>
      </w:r>
      <w:r w:rsidRPr="007833D6">
        <w:rPr>
          <w:rFonts w:hint="eastAsia"/>
          <w:rtl/>
          <w:lang w:eastAsia="en-US"/>
        </w:rPr>
        <w:t>לקט</w:t>
      </w:r>
      <w:r w:rsidRPr="007833D6">
        <w:rPr>
          <w:rtl/>
          <w:lang w:eastAsia="en-US"/>
        </w:rPr>
        <w:t xml:space="preserve"> </w:t>
      </w:r>
      <w:r w:rsidRPr="007833D6">
        <w:rPr>
          <w:rFonts w:hint="eastAsia"/>
          <w:rtl/>
          <w:lang w:eastAsia="en-US"/>
        </w:rPr>
        <w:t>שכחה</w:t>
      </w:r>
      <w:r w:rsidRPr="007833D6">
        <w:rPr>
          <w:rtl/>
          <w:lang w:eastAsia="en-US"/>
        </w:rPr>
        <w:t xml:space="preserve"> </w:t>
      </w:r>
      <w:r w:rsidRPr="007833D6">
        <w:rPr>
          <w:rFonts w:hint="eastAsia"/>
          <w:rtl/>
          <w:lang w:eastAsia="en-US"/>
        </w:rPr>
        <w:t>ופאה</w:t>
      </w:r>
      <w:r w:rsidRPr="007833D6">
        <w:rPr>
          <w:rtl/>
          <w:lang w:eastAsia="en-US"/>
        </w:rPr>
        <w:t xml:space="preserve"> </w:t>
      </w:r>
      <w:r w:rsidRPr="007833D6">
        <w:rPr>
          <w:rFonts w:hint="eastAsia"/>
          <w:rtl/>
          <w:lang w:eastAsia="en-US"/>
        </w:rPr>
        <w:t>ומעשר</w:t>
      </w:r>
      <w:r w:rsidRPr="007833D6">
        <w:rPr>
          <w:rtl/>
          <w:lang w:eastAsia="en-US"/>
        </w:rPr>
        <w:t xml:space="preserve"> </w:t>
      </w:r>
      <w:r w:rsidRPr="007833D6">
        <w:rPr>
          <w:rFonts w:hint="eastAsia"/>
          <w:rtl/>
          <w:lang w:eastAsia="en-US"/>
        </w:rPr>
        <w:t>עני</w:t>
      </w:r>
      <w:r>
        <w:rPr>
          <w:rFonts w:hint="cs"/>
          <w:rtl/>
          <w:lang w:eastAsia="en-US"/>
        </w:rPr>
        <w:t xml:space="preserve">", שגם זה קשור ללא ספק לסיפורה של רות המלקטת בשדה. על כל זה הארכנו בגיליון </w:t>
      </w:r>
      <w:hyperlink r:id="rId5" w:history="1">
        <w:r w:rsidRPr="008E3875">
          <w:rPr>
            <w:rStyle w:val="Hyperlink"/>
            <w:rFonts w:hint="cs"/>
            <w:rtl/>
            <w:lang w:eastAsia="en-US"/>
          </w:rPr>
          <w:t>קבלת גרים</w:t>
        </w:r>
      </w:hyperlink>
      <w:r>
        <w:rPr>
          <w:rFonts w:hint="cs"/>
          <w:rtl/>
          <w:lang w:eastAsia="en-US"/>
        </w:rPr>
        <w:t xml:space="preserve"> במגילה זו. והדברים קשורים לגם למתן תורה שם כל עם ישראל התגייר, </w:t>
      </w:r>
      <w:r w:rsidR="003E402E">
        <w:rPr>
          <w:rFonts w:hint="cs"/>
          <w:rtl/>
          <w:lang w:eastAsia="en-US"/>
        </w:rPr>
        <w:t>ראו</w:t>
      </w:r>
      <w:r>
        <w:rPr>
          <w:rFonts w:hint="cs"/>
          <w:rtl/>
          <w:lang w:eastAsia="en-US"/>
        </w:rPr>
        <w:t xml:space="preserve"> דברינו </w:t>
      </w:r>
      <w:hyperlink r:id="rId6" w:history="1">
        <w:r w:rsidRPr="001F7373">
          <w:rPr>
            <w:rStyle w:val="Hyperlink"/>
            <w:rFonts w:hint="cs"/>
            <w:rtl/>
            <w:lang w:eastAsia="en-US"/>
          </w:rPr>
          <w:t>כולנו גרים</w:t>
        </w:r>
      </w:hyperlink>
      <w:r>
        <w:rPr>
          <w:rFonts w:hint="cs"/>
          <w:rtl/>
          <w:lang w:eastAsia="en-US"/>
        </w:rPr>
        <w:t xml:space="preserve"> בחג השבועות. מוטיב הגרות (גר-רות) מחבר בין מתן תורה וסיפורה של מגילת רות. כאן רק נוסיף מילתא </w:t>
      </w:r>
      <w:proofErr w:type="spellStart"/>
      <w:r>
        <w:rPr>
          <w:rFonts w:hint="cs"/>
          <w:rtl/>
          <w:lang w:eastAsia="en-US"/>
        </w:rPr>
        <w:t>דבדיחותא</w:t>
      </w:r>
      <w:proofErr w:type="spellEnd"/>
      <w:r>
        <w:rPr>
          <w:rFonts w:hint="cs"/>
          <w:rtl/>
          <w:lang w:eastAsia="en-US"/>
        </w:rPr>
        <w:t xml:space="preserve"> על מנת להקל בלימוד ליל שבועות</w:t>
      </w:r>
      <w:r w:rsidR="00722219">
        <w:rPr>
          <w:rFonts w:hint="cs"/>
          <w:rtl/>
          <w:lang w:eastAsia="en-US"/>
        </w:rPr>
        <w:t xml:space="preserve"> שאומרים בשם </w:t>
      </w:r>
      <w:proofErr w:type="spellStart"/>
      <w:r w:rsidR="00722219">
        <w:rPr>
          <w:rFonts w:hint="cs"/>
          <w:rtl/>
          <w:lang w:eastAsia="en-US"/>
        </w:rPr>
        <w:t>הגר"א</w:t>
      </w:r>
      <w:proofErr w:type="spellEnd"/>
      <w:r w:rsidR="00722219">
        <w:rPr>
          <w:rFonts w:hint="cs"/>
          <w:rtl/>
          <w:lang w:eastAsia="en-US"/>
        </w:rPr>
        <w:t xml:space="preserve"> (</w:t>
      </w:r>
      <w:proofErr w:type="spellStart"/>
      <w:r w:rsidR="00722219">
        <w:rPr>
          <w:rFonts w:hint="cs"/>
          <w:rtl/>
          <w:lang w:eastAsia="en-US"/>
        </w:rPr>
        <w:t>הקוצק</w:t>
      </w:r>
      <w:proofErr w:type="spellEnd"/>
      <w:r w:rsidR="00722219">
        <w:rPr>
          <w:rFonts w:hint="cs"/>
          <w:rtl/>
          <w:lang w:eastAsia="en-US"/>
        </w:rPr>
        <w:t>?)</w:t>
      </w:r>
      <w:r>
        <w:rPr>
          <w:rFonts w:hint="cs"/>
          <w:rtl/>
          <w:lang w:eastAsia="en-US"/>
        </w:rPr>
        <w:t>. הפסוק: "</w:t>
      </w:r>
      <w:proofErr w:type="spellStart"/>
      <w:r>
        <w:rPr>
          <w:rFonts w:hint="cs"/>
          <w:rtl/>
          <w:lang w:eastAsia="en-US"/>
        </w:rPr>
        <w:t>ותרא</w:t>
      </w:r>
      <w:proofErr w:type="spellEnd"/>
      <w:r>
        <w:rPr>
          <w:rFonts w:hint="cs"/>
          <w:rtl/>
          <w:lang w:eastAsia="en-US"/>
        </w:rPr>
        <w:t xml:space="preserve"> כי מתאמצת היא ללכת" מוכיח שאכן קבלה עליה רות את כל מצוות היהדות במלואן. שהרי כידוע "קשה להיות יהודי" (</w:t>
      </w:r>
      <w:proofErr w:type="spellStart"/>
      <w:r>
        <w:rPr>
          <w:rFonts w:hint="cs"/>
          <w:rtl/>
          <w:lang w:eastAsia="en-US"/>
        </w:rPr>
        <w:t>שווער</w:t>
      </w:r>
      <w:proofErr w:type="spellEnd"/>
      <w:r>
        <w:rPr>
          <w:rFonts w:hint="cs"/>
          <w:rtl/>
          <w:lang w:eastAsia="en-US"/>
        </w:rPr>
        <w:t xml:space="preserve"> </w:t>
      </w:r>
      <w:proofErr w:type="spellStart"/>
      <w:r>
        <w:rPr>
          <w:rFonts w:hint="cs"/>
          <w:rtl/>
          <w:lang w:eastAsia="en-US"/>
        </w:rPr>
        <w:t>צוזיין</w:t>
      </w:r>
      <w:proofErr w:type="spellEnd"/>
      <w:r>
        <w:rPr>
          <w:rFonts w:hint="cs"/>
          <w:rtl/>
          <w:lang w:eastAsia="en-US"/>
        </w:rPr>
        <w:t xml:space="preserve"> אייד), לפיכך ברגע שנעמי ראתה שרות כבר הולכת באופן כבד כיהודי ש</w:t>
      </w:r>
      <w:r>
        <w:rPr>
          <w:rFonts w:hint="eastAsia"/>
          <w:rtl/>
          <w:lang w:eastAsia="en-US"/>
        </w:rPr>
        <w:t>ָׁ</w:t>
      </w:r>
      <w:r>
        <w:rPr>
          <w:rFonts w:hint="cs"/>
          <w:rtl/>
          <w:lang w:eastAsia="en-US"/>
        </w:rPr>
        <w:t>חו</w:t>
      </w:r>
      <w:r>
        <w:rPr>
          <w:rFonts w:hint="eastAsia"/>
          <w:rtl/>
          <w:lang w:eastAsia="en-US"/>
        </w:rPr>
        <w:t>ּ</w:t>
      </w:r>
      <w:r>
        <w:rPr>
          <w:rFonts w:hint="cs"/>
          <w:rtl/>
          <w:lang w:eastAsia="en-US"/>
        </w:rPr>
        <w:t>ח</w:t>
      </w:r>
      <w:r>
        <w:rPr>
          <w:rFonts w:hint="eastAsia"/>
          <w:rtl/>
          <w:lang w:eastAsia="en-US"/>
        </w:rPr>
        <w:t>ֲ</w:t>
      </w:r>
      <w:r>
        <w:rPr>
          <w:rFonts w:hint="cs"/>
          <w:rtl/>
          <w:lang w:eastAsia="en-US"/>
        </w:rPr>
        <w:t xml:space="preserve"> שעול המצוות ושק ההיסטוריה תלויים על גבו, היא מבינה שאכן קבלה רות עליה את היהדות במלואה והיא מפסיקה לדבר על ליבה ... ומנפלאות השפה שהמילה גרות מכילה את רות. </w:t>
      </w:r>
      <w:r w:rsidR="00221BB9">
        <w:rPr>
          <w:rFonts w:hint="cs"/>
          <w:rtl/>
          <w:lang w:eastAsia="en-US"/>
        </w:rPr>
        <w:t xml:space="preserve">ובהקשר לעצירה קלה בלימוד התורה, ראו דברינו </w:t>
      </w:r>
      <w:hyperlink r:id="rId7" w:anchor="gsc.tab=0" w:history="1">
        <w:r w:rsidR="00221BB9" w:rsidRPr="00221BB9">
          <w:rPr>
            <w:rStyle w:val="Hyperlink"/>
            <w:rFonts w:hint="cs"/>
            <w:rtl/>
            <w:lang w:eastAsia="en-US"/>
          </w:rPr>
          <w:t>לימוד תורה במיעוט שיחה</w:t>
        </w:r>
      </w:hyperlink>
      <w:r w:rsidR="00221BB9">
        <w:rPr>
          <w:rFonts w:hint="cs"/>
          <w:rtl/>
          <w:lang w:eastAsia="en-US"/>
        </w:rPr>
        <w:t xml:space="preserve"> </w:t>
      </w:r>
      <w:r>
        <w:rPr>
          <w:rFonts w:hint="cs"/>
          <w:rtl/>
          <w:lang w:eastAsia="en-US"/>
        </w:rPr>
        <w:t xml:space="preserve">וגם </w:t>
      </w:r>
      <w:hyperlink r:id="rId8" w:history="1">
        <w:r w:rsidRPr="008E3875">
          <w:rPr>
            <w:rStyle w:val="Hyperlink"/>
            <w:rFonts w:hint="cs"/>
            <w:rtl/>
            <w:lang w:eastAsia="en-US"/>
          </w:rPr>
          <w:t>לבדיחות דעת של חכמים</w:t>
        </w:r>
      </w:hyperlink>
      <w:r>
        <w:rPr>
          <w:rFonts w:hint="cs"/>
          <w:rtl/>
          <w:lang w:eastAsia="en-US"/>
        </w:rPr>
        <w:t xml:space="preserve"> הקדשנו גיליון מיוחד בדפים המיוחדים</w:t>
      </w:r>
      <w:r w:rsidRPr="007833D6">
        <w:rPr>
          <w:rtl/>
          <w:lang w:eastAsia="en-US"/>
        </w:rPr>
        <w:t>.</w:t>
      </w:r>
    </w:p>
  </w:footnote>
  <w:footnote w:id="12">
    <w:p w14:paraId="33D755D6" w14:textId="77777777" w:rsidR="00AA1196" w:rsidRDefault="00AA1196" w:rsidP="001F7373">
      <w:pPr>
        <w:pStyle w:val="a3"/>
      </w:pPr>
      <w:r>
        <w:rPr>
          <w:rStyle w:val="a5"/>
        </w:rPr>
        <w:footnoteRef/>
      </w:r>
      <w:r>
        <w:rPr>
          <w:rtl/>
        </w:rPr>
        <w:t xml:space="preserve"> </w:t>
      </w:r>
      <w:r>
        <w:rPr>
          <w:rFonts w:hint="cs"/>
          <w:rtl/>
        </w:rPr>
        <w:t xml:space="preserve">שהתירו לברך בשם ה' כפי שניתן ללמוד </w:t>
      </w:r>
      <w:proofErr w:type="spellStart"/>
      <w:r>
        <w:rPr>
          <w:rFonts w:hint="cs"/>
          <w:rtl/>
        </w:rPr>
        <w:t>מבעז</w:t>
      </w:r>
      <w:proofErr w:type="spellEnd"/>
      <w:r>
        <w:rPr>
          <w:rFonts w:hint="cs"/>
          <w:rtl/>
        </w:rPr>
        <w:t xml:space="preserve"> ומגדעון "ואין בזה חשש של זלזול בכבוד שמים בשביל כבוד הבריות, או חשש של הזכרת שם שמים לבטלה" – פירוש קהתי. </w:t>
      </w:r>
    </w:p>
  </w:footnote>
  <w:footnote w:id="13">
    <w:p w14:paraId="6704C3E3" w14:textId="77777777" w:rsidR="00AA1196" w:rsidRDefault="00AA1196" w:rsidP="004474E7">
      <w:pPr>
        <w:pStyle w:val="a3"/>
      </w:pPr>
      <w:r>
        <w:rPr>
          <w:rStyle w:val="a5"/>
        </w:rPr>
        <w:footnoteRef/>
      </w:r>
      <w:r>
        <w:rPr>
          <w:rtl/>
        </w:rPr>
        <w:t xml:space="preserve"> </w:t>
      </w:r>
      <w:r w:rsidR="00691123">
        <w:rPr>
          <w:rFonts w:hint="cs"/>
          <w:rtl/>
        </w:rPr>
        <w:t xml:space="preserve">כבר הקדשנו גיליון מיוחד לנושא הכללי של </w:t>
      </w:r>
      <w:hyperlink r:id="rId9" w:history="1">
        <w:r w:rsidR="00691123" w:rsidRPr="00431A23">
          <w:rPr>
            <w:rStyle w:val="Hyperlink"/>
            <w:rFonts w:hint="cs"/>
            <w:rtl/>
          </w:rPr>
          <w:t>עת לעשות לה' הפרו תורתך</w:t>
        </w:r>
      </w:hyperlink>
      <w:r w:rsidR="00691123">
        <w:rPr>
          <w:rFonts w:hint="cs"/>
          <w:rtl/>
        </w:rPr>
        <w:t xml:space="preserve"> במגילה זו, כולל שיטת ר' נתן </w:t>
      </w:r>
      <w:r w:rsidR="00221BB9">
        <w:rPr>
          <w:rFonts w:hint="cs"/>
          <w:rtl/>
        </w:rPr>
        <w:t xml:space="preserve">שמשנה את סדר המילים בפסוק, </w:t>
      </w:r>
      <w:r w:rsidR="00691123">
        <w:rPr>
          <w:rFonts w:hint="cs"/>
          <w:rtl/>
        </w:rPr>
        <w:t xml:space="preserve">אם היא מצטרפת לדעות הקודמות או שהיא מציגה דעה אחרת (הפוכה). כאן אנו מתמקדים בדין של שאלת שלום בשם ה' (בשם אדנות). </w:t>
      </w:r>
      <w:r w:rsidR="003E402E">
        <w:rPr>
          <w:rFonts w:hint="cs"/>
          <w:rtl/>
        </w:rPr>
        <w:t>ראו</w:t>
      </w:r>
      <w:r w:rsidR="00691123">
        <w:rPr>
          <w:rFonts w:hint="cs"/>
          <w:rtl/>
        </w:rPr>
        <w:t xml:space="preserve"> הרחבת הדיון </w:t>
      </w:r>
      <w:r w:rsidR="00691123">
        <w:rPr>
          <w:rFonts w:hint="cs"/>
          <w:rtl/>
          <w:lang w:eastAsia="en-US"/>
        </w:rPr>
        <w:t xml:space="preserve">בגמרא בברכות </w:t>
      </w:r>
      <w:proofErr w:type="spellStart"/>
      <w:r w:rsidR="00691123">
        <w:rPr>
          <w:rFonts w:hint="cs"/>
          <w:rtl/>
          <w:lang w:eastAsia="en-US"/>
        </w:rPr>
        <w:t>סג</w:t>
      </w:r>
      <w:proofErr w:type="spellEnd"/>
      <w:r w:rsidR="00691123">
        <w:rPr>
          <w:rFonts w:hint="cs"/>
          <w:rtl/>
          <w:lang w:eastAsia="en-US"/>
        </w:rPr>
        <w:t xml:space="preserve"> שמסבירה מדוע צריך את כל הפסוקים הנ"ל: "</w:t>
      </w:r>
      <w:r w:rsidR="00691123" w:rsidRPr="00FD394E">
        <w:rPr>
          <w:rtl/>
          <w:lang w:val="he-IL"/>
        </w:rPr>
        <w:t xml:space="preserve">מאי ואומר? - וכי </w:t>
      </w:r>
      <w:proofErr w:type="spellStart"/>
      <w:r w:rsidR="00691123" w:rsidRPr="00FD394E">
        <w:rPr>
          <w:rtl/>
          <w:lang w:val="he-IL"/>
        </w:rPr>
        <w:t>תימא</w:t>
      </w:r>
      <w:proofErr w:type="spellEnd"/>
      <w:r w:rsidR="00691123" w:rsidRPr="00FD394E">
        <w:rPr>
          <w:rtl/>
          <w:lang w:val="he-IL"/>
        </w:rPr>
        <w:t xml:space="preserve">: בעז </w:t>
      </w:r>
      <w:proofErr w:type="spellStart"/>
      <w:r w:rsidR="00691123" w:rsidRPr="00FD394E">
        <w:rPr>
          <w:rtl/>
          <w:lang w:val="he-IL"/>
        </w:rPr>
        <w:t>מדעתיה</w:t>
      </w:r>
      <w:proofErr w:type="spellEnd"/>
      <w:r w:rsidR="00691123" w:rsidRPr="00FD394E">
        <w:rPr>
          <w:rtl/>
          <w:lang w:val="he-IL"/>
        </w:rPr>
        <w:t xml:space="preserve"> </w:t>
      </w:r>
      <w:proofErr w:type="spellStart"/>
      <w:r w:rsidR="00691123" w:rsidRPr="00FD394E">
        <w:rPr>
          <w:rtl/>
          <w:lang w:val="he-IL"/>
        </w:rPr>
        <w:t>דנפשיה</w:t>
      </w:r>
      <w:proofErr w:type="spellEnd"/>
      <w:r w:rsidR="00691123" w:rsidRPr="00FD394E">
        <w:rPr>
          <w:rtl/>
          <w:lang w:val="he-IL"/>
        </w:rPr>
        <w:t xml:space="preserve"> </w:t>
      </w:r>
      <w:proofErr w:type="spellStart"/>
      <w:r w:rsidR="00691123" w:rsidRPr="00FD394E">
        <w:rPr>
          <w:rtl/>
          <w:lang w:val="he-IL"/>
        </w:rPr>
        <w:t>קאמר</w:t>
      </w:r>
      <w:proofErr w:type="spellEnd"/>
      <w:r w:rsidR="00691123" w:rsidRPr="00FD394E">
        <w:rPr>
          <w:rtl/>
          <w:lang w:val="he-IL"/>
        </w:rPr>
        <w:t xml:space="preserve"> - תא שמע</w:t>
      </w:r>
      <w:r w:rsidR="00691123">
        <w:rPr>
          <w:rFonts w:hint="cs"/>
          <w:rtl/>
          <w:lang w:val="he-IL"/>
        </w:rPr>
        <w:t xml:space="preserve">: </w:t>
      </w:r>
      <w:r w:rsidR="00691123" w:rsidRPr="00E55B1F">
        <w:rPr>
          <w:rtl/>
          <w:lang w:val="he-IL"/>
        </w:rPr>
        <w:t xml:space="preserve">ה' עמך </w:t>
      </w:r>
      <w:proofErr w:type="spellStart"/>
      <w:r w:rsidR="00691123" w:rsidRPr="00E55B1F">
        <w:rPr>
          <w:rtl/>
          <w:lang w:val="he-IL"/>
        </w:rPr>
        <w:t>גבור</w:t>
      </w:r>
      <w:proofErr w:type="spellEnd"/>
      <w:r w:rsidR="00691123" w:rsidRPr="00E55B1F">
        <w:rPr>
          <w:rtl/>
          <w:lang w:val="he-IL"/>
        </w:rPr>
        <w:t xml:space="preserve"> החיל</w:t>
      </w:r>
      <w:r w:rsidR="00691123">
        <w:rPr>
          <w:rFonts w:hint="cs"/>
          <w:rtl/>
          <w:lang w:val="he-IL"/>
        </w:rPr>
        <w:t xml:space="preserve"> </w:t>
      </w:r>
      <w:r w:rsidR="00691123" w:rsidRPr="00E55B1F">
        <w:rPr>
          <w:rtl/>
          <w:lang w:val="he-IL"/>
        </w:rPr>
        <w:t>(שופטים ו</w:t>
      </w:r>
      <w:r w:rsidR="00691123">
        <w:rPr>
          <w:rFonts w:hint="cs"/>
          <w:rtl/>
          <w:lang w:val="he-IL"/>
        </w:rPr>
        <w:t xml:space="preserve"> </w:t>
      </w:r>
      <w:proofErr w:type="spellStart"/>
      <w:r w:rsidR="00691123">
        <w:rPr>
          <w:rFonts w:hint="cs"/>
          <w:rtl/>
          <w:lang w:val="he-IL"/>
        </w:rPr>
        <w:t>יב</w:t>
      </w:r>
      <w:proofErr w:type="spellEnd"/>
      <w:r w:rsidR="00691123" w:rsidRPr="00E55B1F">
        <w:rPr>
          <w:rtl/>
          <w:lang w:val="he-IL"/>
        </w:rPr>
        <w:t>)</w:t>
      </w:r>
      <w:r w:rsidR="00691123" w:rsidRPr="00FD394E">
        <w:rPr>
          <w:rtl/>
          <w:lang w:val="he-IL"/>
        </w:rPr>
        <w:t xml:space="preserve">. וכי </w:t>
      </w:r>
      <w:proofErr w:type="spellStart"/>
      <w:r w:rsidR="00691123" w:rsidRPr="00FD394E">
        <w:rPr>
          <w:rtl/>
          <w:lang w:val="he-IL"/>
        </w:rPr>
        <w:t>תימא</w:t>
      </w:r>
      <w:proofErr w:type="spellEnd"/>
      <w:r w:rsidR="00691123" w:rsidRPr="00FD394E">
        <w:rPr>
          <w:rtl/>
          <w:lang w:val="he-IL"/>
        </w:rPr>
        <w:t xml:space="preserve">: מלאך הוא </w:t>
      </w:r>
      <w:proofErr w:type="spellStart"/>
      <w:r w:rsidR="00691123" w:rsidRPr="00FD394E">
        <w:rPr>
          <w:rtl/>
          <w:lang w:val="he-IL"/>
        </w:rPr>
        <w:t>דקאמר</w:t>
      </w:r>
      <w:proofErr w:type="spellEnd"/>
      <w:r w:rsidR="00691123" w:rsidRPr="00FD394E">
        <w:rPr>
          <w:rtl/>
          <w:lang w:val="he-IL"/>
        </w:rPr>
        <w:t xml:space="preserve"> ליה לגדעון - תא שמע</w:t>
      </w:r>
      <w:r w:rsidR="00691123">
        <w:rPr>
          <w:rFonts w:hint="cs"/>
          <w:rtl/>
          <w:lang w:val="he-IL"/>
        </w:rPr>
        <w:t>:</w:t>
      </w:r>
      <w:r w:rsidR="00691123" w:rsidRPr="00FD394E">
        <w:rPr>
          <w:rtl/>
          <w:lang w:val="he-IL"/>
        </w:rPr>
        <w:t xml:space="preserve"> </w:t>
      </w:r>
      <w:r w:rsidR="00691123" w:rsidRPr="00E55B1F">
        <w:rPr>
          <w:rtl/>
          <w:lang w:val="he-IL"/>
        </w:rPr>
        <w:t>אל תבוז כי זקנה אמך</w:t>
      </w:r>
      <w:r w:rsidR="00691123">
        <w:rPr>
          <w:rFonts w:hint="cs"/>
          <w:rtl/>
          <w:lang w:val="he-IL"/>
        </w:rPr>
        <w:t xml:space="preserve"> </w:t>
      </w:r>
      <w:r w:rsidR="00691123" w:rsidRPr="00E55B1F">
        <w:rPr>
          <w:rtl/>
          <w:lang w:val="he-IL"/>
        </w:rPr>
        <w:t xml:space="preserve">(משלי </w:t>
      </w:r>
      <w:proofErr w:type="spellStart"/>
      <w:r w:rsidR="00691123" w:rsidRPr="00E55B1F">
        <w:rPr>
          <w:rtl/>
          <w:lang w:val="he-IL"/>
        </w:rPr>
        <w:t>כג</w:t>
      </w:r>
      <w:proofErr w:type="spellEnd"/>
      <w:r w:rsidR="00691123">
        <w:rPr>
          <w:rFonts w:hint="cs"/>
          <w:rtl/>
          <w:lang w:val="he-IL"/>
        </w:rPr>
        <w:t xml:space="preserve"> </w:t>
      </w:r>
      <w:proofErr w:type="spellStart"/>
      <w:r w:rsidR="00691123">
        <w:rPr>
          <w:rFonts w:hint="cs"/>
          <w:rtl/>
          <w:lang w:val="he-IL"/>
        </w:rPr>
        <w:t>כב</w:t>
      </w:r>
      <w:proofErr w:type="spellEnd"/>
      <w:r w:rsidR="00691123" w:rsidRPr="00E55B1F">
        <w:rPr>
          <w:rtl/>
          <w:lang w:val="he-IL"/>
        </w:rPr>
        <w:t>)</w:t>
      </w:r>
      <w:r w:rsidR="00691123">
        <w:rPr>
          <w:rFonts w:hint="cs"/>
          <w:rtl/>
          <w:lang w:val="he-IL"/>
        </w:rPr>
        <w:t xml:space="preserve">". המלאך חידש לגדעון שניתן לברך בשם ה', אבל מי שיישם את זה ראשון, זה בעז. </w:t>
      </w:r>
      <w:r w:rsidR="003E402E">
        <w:rPr>
          <w:rFonts w:hint="cs"/>
          <w:rtl/>
        </w:rPr>
        <w:t>ראו</w:t>
      </w:r>
      <w:r w:rsidR="00691123">
        <w:rPr>
          <w:rFonts w:hint="cs"/>
          <w:rtl/>
        </w:rPr>
        <w:t xml:space="preserve"> גם פירוט עניין זה במדרש רות רבה פרשה ד סימן ה: "ר' </w:t>
      </w:r>
      <w:proofErr w:type="spellStart"/>
      <w:r w:rsidR="00691123">
        <w:rPr>
          <w:rFonts w:hint="cs"/>
          <w:rtl/>
        </w:rPr>
        <w:t>תנחומא</w:t>
      </w:r>
      <w:proofErr w:type="spellEnd"/>
      <w:r w:rsidR="00691123">
        <w:rPr>
          <w:rFonts w:hint="cs"/>
          <w:rtl/>
        </w:rPr>
        <w:t xml:space="preserve"> בשם רבנן אמר: שלושה דברים גזרו בית דין של מטה והסכימו עמהם בית דין של מעלה, ואלו הן: לשאול שלום בשם, ומגילת אסתר, ומעשרות. ש</w:t>
      </w:r>
      <w:smartTag w:uri="urn:schemas-microsoft-com:office:smarttags" w:element="PersonName">
        <w:smartTagPr>
          <w:attr w:name="ProductID" w:val="אילת שלום"/>
        </w:smartTagPr>
        <w:r w:rsidR="00691123">
          <w:rPr>
            <w:rFonts w:hint="cs"/>
            <w:rtl/>
          </w:rPr>
          <w:t>אילת שלום</w:t>
        </w:r>
      </w:smartTag>
      <w:r w:rsidR="00691123">
        <w:rPr>
          <w:rFonts w:hint="cs"/>
          <w:rtl/>
        </w:rPr>
        <w:t xml:space="preserve"> מניין? שנאמר: החושבים להשכיח את עמי שמי (ירמיה </w:t>
      </w:r>
      <w:proofErr w:type="spellStart"/>
      <w:r w:rsidR="00691123">
        <w:rPr>
          <w:rFonts w:hint="cs"/>
          <w:rtl/>
        </w:rPr>
        <w:t>כג</w:t>
      </w:r>
      <w:proofErr w:type="spellEnd"/>
      <w:r w:rsidR="00691123">
        <w:rPr>
          <w:rFonts w:hint="cs"/>
          <w:rtl/>
        </w:rPr>
        <w:t xml:space="preserve">). אימתי חשבו? בימי </w:t>
      </w:r>
      <w:proofErr w:type="spellStart"/>
      <w:r w:rsidR="00691123">
        <w:rPr>
          <w:rFonts w:hint="cs"/>
          <w:rtl/>
        </w:rPr>
        <w:t>עתליהו</w:t>
      </w:r>
      <w:proofErr w:type="spellEnd"/>
      <w:r w:rsidR="00691123">
        <w:rPr>
          <w:rFonts w:hint="cs"/>
          <w:rtl/>
        </w:rPr>
        <w:t xml:space="preserve">. ורבנן אמרין: בימי חנניה </w:t>
      </w:r>
      <w:proofErr w:type="spellStart"/>
      <w:r w:rsidR="00691123">
        <w:rPr>
          <w:rFonts w:hint="cs"/>
          <w:rtl/>
        </w:rPr>
        <w:t>מישאל</w:t>
      </w:r>
      <w:proofErr w:type="spellEnd"/>
      <w:r w:rsidR="00691123">
        <w:rPr>
          <w:rFonts w:hint="cs"/>
          <w:rtl/>
        </w:rPr>
        <w:t xml:space="preserve"> ועזריה. ר' חנניה בשם ר' יהודה ברבי סימון: בימי מרדכי ואסתר. ועמד בועז ובית דינו והתקינו לשאול שלום בשם, שנאמר: </w:t>
      </w:r>
      <w:r w:rsidR="00691123">
        <w:rPr>
          <w:rtl/>
          <w:lang w:eastAsia="en-US"/>
        </w:rPr>
        <w:t>וְהִנֵּה בֹעַז בָּא מִבֵּית לֶחֶם וַיֹּאמֶר לַקּוֹצְרִים ה' עִמָּכֶם וַיֹּאמְרוּ לוֹ יְבָרֶכְךָ ה'</w:t>
      </w:r>
      <w:r w:rsidR="00691123">
        <w:rPr>
          <w:rtl/>
        </w:rPr>
        <w:t xml:space="preserve">, וכן המלאך אמר לגדעון (שופטים ו') ה' עמך </w:t>
      </w:r>
      <w:proofErr w:type="spellStart"/>
      <w:r w:rsidR="00691123">
        <w:rPr>
          <w:rtl/>
        </w:rPr>
        <w:t>גבור</w:t>
      </w:r>
      <w:proofErr w:type="spellEnd"/>
      <w:r w:rsidR="00691123">
        <w:rPr>
          <w:rtl/>
        </w:rPr>
        <w:t xml:space="preserve"> החיל". וכבר הארכנו לד</w:t>
      </w:r>
      <w:r w:rsidR="00691123">
        <w:rPr>
          <w:rFonts w:hint="cs"/>
          <w:rtl/>
        </w:rPr>
        <w:t>ו</w:t>
      </w:r>
      <w:r w:rsidR="00691123">
        <w:rPr>
          <w:rtl/>
        </w:rPr>
        <w:t xml:space="preserve">ן בשאילת שלום בשם ה' בדברינו </w:t>
      </w:r>
      <w:hyperlink r:id="rId10" w:history="1">
        <w:r w:rsidR="00691123">
          <w:rPr>
            <w:rStyle w:val="Hyperlink"/>
            <w:rtl/>
          </w:rPr>
          <w:t>מדרשים מרות רבה</w:t>
        </w:r>
      </w:hyperlink>
      <w:r w:rsidR="00691123">
        <w:rPr>
          <w:rtl/>
        </w:rPr>
        <w:t xml:space="preserve"> והראינו שבעוד שבראשונים נזכר עניין זה, הוא נעלם בהדרגה ואיננו מובא להלכה</w:t>
      </w:r>
      <w:r w:rsidR="00691123">
        <w:rPr>
          <w:rFonts w:hint="cs"/>
          <w:rtl/>
        </w:rPr>
        <w:t>. שי</w:t>
      </w:r>
      <w:r w:rsidR="00221BB9">
        <w:rPr>
          <w:rFonts w:hint="cs"/>
          <w:rtl/>
        </w:rPr>
        <w:t>מו</w:t>
      </w:r>
      <w:r w:rsidR="00691123">
        <w:rPr>
          <w:rFonts w:hint="cs"/>
          <w:rtl/>
        </w:rPr>
        <w:t xml:space="preserve"> גם לב להיפוך הזמנים ברות רבה כאשר בעז בא לתקן את השכחת השם של חנניה </w:t>
      </w:r>
      <w:proofErr w:type="spellStart"/>
      <w:r w:rsidR="00691123">
        <w:rPr>
          <w:rFonts w:hint="cs"/>
          <w:rtl/>
        </w:rPr>
        <w:t>מישאל</w:t>
      </w:r>
      <w:proofErr w:type="spellEnd"/>
      <w:r w:rsidR="00691123">
        <w:rPr>
          <w:rFonts w:hint="cs"/>
          <w:rtl/>
        </w:rPr>
        <w:t xml:space="preserve"> ועזריה, ומרדכי ואסתר שבאו הרבה אחריו! </w:t>
      </w:r>
      <w:r w:rsidR="001F5616">
        <w:rPr>
          <w:rFonts w:hint="cs"/>
          <w:rtl/>
        </w:rPr>
        <w:t>היפוך זה מעלה את הה</w:t>
      </w:r>
      <w:r w:rsidR="00352E92">
        <w:rPr>
          <w:rFonts w:hint="cs"/>
          <w:rtl/>
        </w:rPr>
        <w:t>ש</w:t>
      </w:r>
      <w:r w:rsidR="001F5616">
        <w:rPr>
          <w:rFonts w:hint="cs"/>
          <w:rtl/>
        </w:rPr>
        <w:t xml:space="preserve">ערה שהיו מי שניסו (חכמי ארץ ישראל?) לחדש את המנהג העתיק של בעז ובית דינו כנגד השכחת השם שפשתה כבר בזמנם (חכמי בבל?). </w:t>
      </w:r>
      <w:r w:rsidR="00691123">
        <w:rPr>
          <w:rFonts w:hint="cs"/>
          <w:rtl/>
        </w:rPr>
        <w:t xml:space="preserve">ובימינו </w:t>
      </w:r>
      <w:r w:rsidR="00691123">
        <w:rPr>
          <w:rtl/>
        </w:rPr>
        <w:t>מקפידים</w:t>
      </w:r>
      <w:r w:rsidR="00691123">
        <w:rPr>
          <w:rFonts w:hint="cs"/>
          <w:rtl/>
        </w:rPr>
        <w:t xml:space="preserve"> לא להזכיר את שם ה' גם בקריאת פסוק מהמקרא, וכבר השתלטה ה</w:t>
      </w:r>
      <w:r w:rsidR="00221BB9">
        <w:rPr>
          <w:rFonts w:hint="cs"/>
          <w:rtl/>
        </w:rPr>
        <w:t xml:space="preserve">אות </w:t>
      </w:r>
      <w:r w:rsidR="00691123">
        <w:rPr>
          <w:rFonts w:hint="cs"/>
          <w:rtl/>
        </w:rPr>
        <w:t>קו"ף בצורה מוגזמת על פסוקינו ודברי תורתנו</w:t>
      </w:r>
      <w:r w:rsidR="00221BB9">
        <w:rPr>
          <w:rFonts w:hint="cs"/>
          <w:rtl/>
        </w:rPr>
        <w:t xml:space="preserve"> (והאות ה"א נשארה רק </w:t>
      </w:r>
      <w:proofErr w:type="spellStart"/>
      <w:r w:rsidR="00221BB9">
        <w:rPr>
          <w:rFonts w:hint="cs"/>
          <w:rtl/>
        </w:rPr>
        <w:t>לאלהים</w:t>
      </w:r>
      <w:proofErr w:type="spellEnd"/>
      <w:r w:rsidR="00221BB9">
        <w:rPr>
          <w:rFonts w:hint="cs"/>
          <w:rtl/>
        </w:rPr>
        <w:t xml:space="preserve"> של חול או עבודה זרה)</w:t>
      </w:r>
      <w:r w:rsidR="00691123">
        <w:rPr>
          <w:rFonts w:hint="cs"/>
          <w:rtl/>
        </w:rPr>
        <w:t>.</w:t>
      </w:r>
    </w:p>
  </w:footnote>
  <w:footnote w:id="14">
    <w:p w14:paraId="3CDBD0CE" w14:textId="77777777" w:rsidR="00AA1196" w:rsidRDefault="00AA1196" w:rsidP="00F42C9E">
      <w:pPr>
        <w:pStyle w:val="a3"/>
        <w:rPr>
          <w:rFonts w:hint="cs"/>
        </w:rPr>
      </w:pPr>
      <w:r>
        <w:rPr>
          <w:rStyle w:val="a5"/>
        </w:rPr>
        <w:footnoteRef/>
      </w:r>
      <w:r>
        <w:rPr>
          <w:rtl/>
        </w:rPr>
        <w:t xml:space="preserve"> </w:t>
      </w:r>
      <w:r>
        <w:rPr>
          <w:rFonts w:hint="cs"/>
          <w:rtl/>
        </w:rPr>
        <w:t>ולפי הקשר הסוגיה שם, נראה שזה גם חלק מחובת הבעל של "כסותה" לאשתו (</w:t>
      </w:r>
      <w:r w:rsidR="003E402E">
        <w:rPr>
          <w:rFonts w:hint="cs"/>
          <w:rtl/>
        </w:rPr>
        <w:t>ראו</w:t>
      </w:r>
      <w:r>
        <w:rPr>
          <w:rFonts w:hint="cs"/>
          <w:rtl/>
        </w:rPr>
        <w:t xml:space="preserve"> נוסח הכתובה).</w:t>
      </w:r>
    </w:p>
  </w:footnote>
  <w:footnote w:id="15">
    <w:p w14:paraId="57E6338B" w14:textId="77777777" w:rsidR="00AA1196" w:rsidRDefault="00AA1196" w:rsidP="00F42C9E">
      <w:pPr>
        <w:pStyle w:val="a3"/>
        <w:rPr>
          <w:rFonts w:hint="cs"/>
        </w:rPr>
      </w:pPr>
      <w:r>
        <w:rPr>
          <w:rStyle w:val="a5"/>
        </w:rPr>
        <w:footnoteRef/>
      </w:r>
      <w:r>
        <w:rPr>
          <w:rtl/>
        </w:rPr>
        <w:t xml:space="preserve"> </w:t>
      </w:r>
      <w:r>
        <w:rPr>
          <w:rFonts w:hint="cs"/>
          <w:rtl/>
        </w:rPr>
        <w:t>כאשר דרש ר' שמלאי בציבור שיש להדר בבגדים מיוחדים לשבת, בכה הציבור משום "</w:t>
      </w:r>
      <w:r>
        <w:rPr>
          <w:rtl/>
        </w:rPr>
        <w:t>שלא היה לאל ידם לקיים זה</w:t>
      </w:r>
      <w:r>
        <w:rPr>
          <w:rFonts w:hint="cs"/>
          <w:rtl/>
        </w:rPr>
        <w:t xml:space="preserve">" (פירוש </w:t>
      </w:r>
      <w:r>
        <w:rPr>
          <w:rtl/>
        </w:rPr>
        <w:t>פני משה</w:t>
      </w:r>
      <w:r>
        <w:rPr>
          <w:rFonts w:hint="cs"/>
          <w:rtl/>
        </w:rPr>
        <w:t xml:space="preserve">) ואמרו </w:t>
      </w:r>
      <w:proofErr w:type="spellStart"/>
      <w:r>
        <w:rPr>
          <w:rFonts w:hint="cs"/>
          <w:rtl/>
        </w:rPr>
        <w:t>לר</w:t>
      </w:r>
      <w:proofErr w:type="spellEnd"/>
      <w:r>
        <w:rPr>
          <w:rFonts w:hint="cs"/>
          <w:rtl/>
        </w:rPr>
        <w:t>' שמלאי: "</w:t>
      </w:r>
      <w:r>
        <w:rPr>
          <w:rtl/>
        </w:rPr>
        <w:t>רבי</w:t>
      </w:r>
      <w:r>
        <w:rPr>
          <w:rFonts w:hint="cs"/>
          <w:rtl/>
        </w:rPr>
        <w:t>,</w:t>
      </w:r>
      <w:r>
        <w:rPr>
          <w:rtl/>
        </w:rPr>
        <w:t xml:space="preserve"> מה נעשה</w:t>
      </w:r>
      <w:r>
        <w:rPr>
          <w:rFonts w:hint="cs"/>
          <w:rtl/>
        </w:rPr>
        <w:t>?</w:t>
      </w:r>
      <w:r>
        <w:rPr>
          <w:rtl/>
        </w:rPr>
        <w:t xml:space="preserve"> כעטיפתנו בחול כן עטיפתנו בשבת שאין לנו אחרים</w:t>
      </w:r>
      <w:r>
        <w:rPr>
          <w:rFonts w:hint="cs"/>
          <w:rtl/>
        </w:rPr>
        <w:t>" (פני משה).</w:t>
      </w:r>
    </w:p>
  </w:footnote>
  <w:footnote w:id="16">
    <w:p w14:paraId="35544AFE" w14:textId="77777777" w:rsidR="00691123" w:rsidRDefault="00691123" w:rsidP="00352E92">
      <w:pPr>
        <w:pStyle w:val="a3"/>
        <w:rPr>
          <w:rFonts w:hint="cs"/>
          <w:rtl/>
        </w:rPr>
      </w:pPr>
      <w:r>
        <w:rPr>
          <w:rStyle w:val="a5"/>
        </w:rPr>
        <w:footnoteRef/>
      </w:r>
      <w:r>
        <w:rPr>
          <w:rtl/>
        </w:rPr>
        <w:t xml:space="preserve"> </w:t>
      </w:r>
      <w:r w:rsidR="003E402E">
        <w:rPr>
          <w:rFonts w:hint="cs"/>
          <w:rtl/>
          <w:lang w:val="he-IL"/>
        </w:rPr>
        <w:t>ראו</w:t>
      </w:r>
      <w:r>
        <w:rPr>
          <w:rFonts w:hint="cs"/>
          <w:rtl/>
          <w:lang w:val="he-IL"/>
        </w:rPr>
        <w:t xml:space="preserve"> ציטוט ירושלמי זה גם ב</w:t>
      </w:r>
      <w:r w:rsidRPr="004362C4">
        <w:rPr>
          <w:rtl/>
          <w:lang w:val="he-IL"/>
        </w:rPr>
        <w:t xml:space="preserve">פסיקתא רבתי (איש שלום) </w:t>
      </w:r>
      <w:proofErr w:type="spellStart"/>
      <w:r w:rsidRPr="004362C4">
        <w:rPr>
          <w:rtl/>
          <w:lang w:val="he-IL"/>
        </w:rPr>
        <w:t>פיסקא</w:t>
      </w:r>
      <w:proofErr w:type="spellEnd"/>
      <w:r w:rsidRPr="004362C4">
        <w:rPr>
          <w:rtl/>
          <w:lang w:val="he-IL"/>
        </w:rPr>
        <w:t xml:space="preserve"> </w:t>
      </w:r>
      <w:proofErr w:type="spellStart"/>
      <w:r w:rsidRPr="004362C4">
        <w:rPr>
          <w:rtl/>
          <w:lang w:val="he-IL"/>
        </w:rPr>
        <w:t>כג</w:t>
      </w:r>
      <w:proofErr w:type="spellEnd"/>
      <w:r w:rsidRPr="004362C4">
        <w:rPr>
          <w:rtl/>
          <w:lang w:val="he-IL"/>
        </w:rPr>
        <w:t xml:space="preserve"> - י' הדברות פ</w:t>
      </w:r>
      <w:r w:rsidR="00352E92">
        <w:rPr>
          <w:rFonts w:hint="cs"/>
          <w:rtl/>
          <w:lang w:val="he-IL"/>
        </w:rPr>
        <w:t xml:space="preserve">רשה </w:t>
      </w:r>
      <w:proofErr w:type="spellStart"/>
      <w:r w:rsidRPr="004362C4">
        <w:rPr>
          <w:rtl/>
          <w:lang w:val="he-IL"/>
        </w:rPr>
        <w:t>תליתאה</w:t>
      </w:r>
      <w:proofErr w:type="spellEnd"/>
      <w:r>
        <w:rPr>
          <w:rFonts w:hint="cs"/>
          <w:rtl/>
          <w:lang w:val="he-IL"/>
        </w:rPr>
        <w:t xml:space="preserve"> על מצוות השבת שבעשרת הדברות וכמו כן במדרש </w:t>
      </w:r>
      <w:r w:rsidRPr="00765FC6">
        <w:rPr>
          <w:rtl/>
          <w:lang w:val="he-IL"/>
        </w:rPr>
        <w:t xml:space="preserve">רות רבה </w:t>
      </w:r>
      <w:r>
        <w:rPr>
          <w:rFonts w:hint="cs"/>
          <w:rtl/>
          <w:lang w:val="he-IL"/>
        </w:rPr>
        <w:t xml:space="preserve">ה </w:t>
      </w:r>
      <w:proofErr w:type="spellStart"/>
      <w:r>
        <w:rPr>
          <w:rFonts w:hint="cs"/>
          <w:rtl/>
          <w:lang w:val="he-IL"/>
        </w:rPr>
        <w:t>יב</w:t>
      </w:r>
      <w:proofErr w:type="spellEnd"/>
      <w:r>
        <w:rPr>
          <w:rFonts w:hint="cs"/>
          <w:rtl/>
          <w:lang w:val="he-IL"/>
        </w:rPr>
        <w:t xml:space="preserve"> על הפסוק: "</w:t>
      </w:r>
      <w:r w:rsidRPr="00765FC6">
        <w:rPr>
          <w:rtl/>
          <w:lang w:val="he-IL"/>
        </w:rPr>
        <w:t>ורחצת וסכת ושמת שמלותיך</w:t>
      </w:r>
      <w:r>
        <w:rPr>
          <w:rFonts w:hint="cs"/>
          <w:rtl/>
          <w:lang w:val="he-IL"/>
        </w:rPr>
        <w:t xml:space="preserve">". והרי לנו עוד הלכה שנלמדת ממגילת רות, שצריך לכבד את השבת בבגדים מיוחדים. </w:t>
      </w:r>
      <w:r w:rsidR="003E402E">
        <w:rPr>
          <w:rFonts w:hint="cs"/>
          <w:rtl/>
          <w:lang w:val="he-IL"/>
        </w:rPr>
        <w:t>ראו</w:t>
      </w:r>
      <w:r>
        <w:rPr>
          <w:rFonts w:hint="cs"/>
          <w:rtl/>
          <w:lang w:val="he-IL"/>
        </w:rPr>
        <w:t xml:space="preserve"> גם </w:t>
      </w:r>
      <w:r w:rsidRPr="005000A0">
        <w:rPr>
          <w:rtl/>
          <w:lang w:val="he-IL"/>
        </w:rPr>
        <w:t>בראשית</w:t>
      </w:r>
      <w:r w:rsidR="00346448">
        <w:rPr>
          <w:rFonts w:hint="cs"/>
          <w:rtl/>
          <w:lang w:val="he-IL"/>
        </w:rPr>
        <w:t xml:space="preserve"> רבה</w:t>
      </w:r>
      <w:r w:rsidRPr="005000A0">
        <w:rPr>
          <w:rtl/>
          <w:lang w:val="he-IL"/>
        </w:rPr>
        <w:t xml:space="preserve"> </w:t>
      </w:r>
      <w:r>
        <w:rPr>
          <w:rFonts w:hint="cs"/>
          <w:rtl/>
          <w:lang w:val="he-IL"/>
        </w:rPr>
        <w:t xml:space="preserve">יא ב </w:t>
      </w:r>
      <w:r w:rsidRPr="005000A0">
        <w:rPr>
          <w:rtl/>
          <w:lang w:val="he-IL"/>
        </w:rPr>
        <w:t>פרשת בראשית</w:t>
      </w:r>
      <w:r>
        <w:rPr>
          <w:rFonts w:hint="cs"/>
          <w:rtl/>
          <w:lang w:val="he-IL"/>
        </w:rPr>
        <w:t>: "</w:t>
      </w:r>
      <w:r w:rsidRPr="005000A0">
        <w:rPr>
          <w:rtl/>
          <w:lang w:val="he-IL"/>
        </w:rPr>
        <w:t xml:space="preserve">ויברך </w:t>
      </w:r>
      <w:proofErr w:type="spellStart"/>
      <w:r w:rsidRPr="005000A0">
        <w:rPr>
          <w:rtl/>
          <w:lang w:val="he-IL"/>
        </w:rPr>
        <w:t>אלהים</w:t>
      </w:r>
      <w:proofErr w:type="spellEnd"/>
      <w:r w:rsidRPr="005000A0">
        <w:rPr>
          <w:rtl/>
          <w:lang w:val="he-IL"/>
        </w:rPr>
        <w:t xml:space="preserve"> את יום השביעי </w:t>
      </w:r>
      <w:r>
        <w:rPr>
          <w:rFonts w:hint="cs"/>
          <w:rtl/>
          <w:lang w:val="he-IL"/>
        </w:rPr>
        <w:t xml:space="preserve">ויקדש אותו </w:t>
      </w:r>
      <w:r w:rsidRPr="005000A0">
        <w:rPr>
          <w:rtl/>
          <w:lang w:val="he-IL"/>
        </w:rPr>
        <w:t>וגו', רבי ישמעאל אומר</w:t>
      </w:r>
      <w:r>
        <w:rPr>
          <w:rFonts w:hint="cs"/>
          <w:rtl/>
          <w:lang w:val="he-IL"/>
        </w:rPr>
        <w:t>:</w:t>
      </w:r>
      <w:r w:rsidRPr="005000A0">
        <w:rPr>
          <w:rtl/>
          <w:lang w:val="he-IL"/>
        </w:rPr>
        <w:t xml:space="preserve"> ברכו במן וקדשו במן </w:t>
      </w:r>
      <w:r>
        <w:rPr>
          <w:rFonts w:hint="cs"/>
          <w:rtl/>
          <w:lang w:val="he-IL"/>
        </w:rPr>
        <w:t xml:space="preserve">... </w:t>
      </w:r>
      <w:r w:rsidRPr="005000A0">
        <w:rPr>
          <w:rtl/>
          <w:lang w:val="he-IL"/>
        </w:rPr>
        <w:t>רבי נתן אומר</w:t>
      </w:r>
      <w:r>
        <w:rPr>
          <w:rFonts w:hint="cs"/>
          <w:rtl/>
          <w:lang w:val="he-IL"/>
        </w:rPr>
        <w:t>:</w:t>
      </w:r>
      <w:r w:rsidRPr="005000A0">
        <w:rPr>
          <w:rtl/>
          <w:lang w:val="he-IL"/>
        </w:rPr>
        <w:t xml:space="preserve"> ברכו במן וקדשו בברכה</w:t>
      </w:r>
      <w:r>
        <w:rPr>
          <w:rFonts w:hint="cs"/>
          <w:rtl/>
          <w:lang w:val="he-IL"/>
        </w:rPr>
        <w:t>.</w:t>
      </w:r>
      <w:r w:rsidRPr="005000A0">
        <w:rPr>
          <w:rtl/>
          <w:lang w:val="he-IL"/>
        </w:rPr>
        <w:t xml:space="preserve"> רבי יצחק אמר</w:t>
      </w:r>
      <w:r>
        <w:rPr>
          <w:rFonts w:hint="cs"/>
          <w:rtl/>
          <w:lang w:val="he-IL"/>
        </w:rPr>
        <w:t>:</w:t>
      </w:r>
      <w:r w:rsidRPr="005000A0">
        <w:rPr>
          <w:rtl/>
          <w:lang w:val="he-IL"/>
        </w:rPr>
        <w:t xml:space="preserve"> ברכו במן, וקדשו במקושש וברכו בעטיפה</w:t>
      </w:r>
      <w:r>
        <w:rPr>
          <w:rFonts w:hint="cs"/>
          <w:rtl/>
          <w:lang w:val="he-IL"/>
        </w:rPr>
        <w:t>.</w:t>
      </w:r>
      <w:r w:rsidRPr="005000A0">
        <w:rPr>
          <w:rtl/>
          <w:lang w:val="he-IL"/>
        </w:rPr>
        <w:t xml:space="preserve"> רב </w:t>
      </w:r>
      <w:proofErr w:type="spellStart"/>
      <w:r w:rsidRPr="005000A0">
        <w:rPr>
          <w:rtl/>
          <w:lang w:val="he-IL"/>
        </w:rPr>
        <w:t>הונא</w:t>
      </w:r>
      <w:proofErr w:type="spellEnd"/>
      <w:r w:rsidRPr="005000A0">
        <w:rPr>
          <w:rtl/>
          <w:lang w:val="he-IL"/>
        </w:rPr>
        <w:t xml:space="preserve"> אמר צריך להחליף</w:t>
      </w:r>
      <w:r>
        <w:rPr>
          <w:rFonts w:hint="cs"/>
          <w:rtl/>
          <w:lang w:val="he-IL"/>
        </w:rPr>
        <w:t>.</w:t>
      </w:r>
      <w:r w:rsidRPr="005000A0">
        <w:rPr>
          <w:rtl/>
          <w:lang w:val="he-IL"/>
        </w:rPr>
        <w:t xml:space="preserve"> ר' </w:t>
      </w:r>
      <w:proofErr w:type="spellStart"/>
      <w:r w:rsidRPr="005000A0">
        <w:rPr>
          <w:rtl/>
          <w:lang w:val="he-IL"/>
        </w:rPr>
        <w:t>חייא</w:t>
      </w:r>
      <w:proofErr w:type="spellEnd"/>
      <w:r w:rsidRPr="005000A0">
        <w:rPr>
          <w:rtl/>
          <w:lang w:val="he-IL"/>
        </w:rPr>
        <w:t xml:space="preserve"> בשם ר</w:t>
      </w:r>
      <w:r>
        <w:rPr>
          <w:rFonts w:hint="cs"/>
          <w:rtl/>
          <w:lang w:val="he-IL"/>
        </w:rPr>
        <w:t>' יוחנן</w:t>
      </w:r>
      <w:r w:rsidRPr="005000A0">
        <w:rPr>
          <w:rtl/>
          <w:lang w:val="he-IL"/>
        </w:rPr>
        <w:t xml:space="preserve"> אמר</w:t>
      </w:r>
      <w:r>
        <w:rPr>
          <w:rFonts w:hint="cs"/>
          <w:rtl/>
          <w:lang w:val="he-IL"/>
        </w:rPr>
        <w:t>:</w:t>
      </w:r>
      <w:r w:rsidRPr="005000A0">
        <w:rPr>
          <w:rtl/>
          <w:lang w:val="he-IL"/>
        </w:rPr>
        <w:t xml:space="preserve"> צריך לערב</w:t>
      </w:r>
      <w:r>
        <w:rPr>
          <w:rFonts w:hint="cs"/>
          <w:rtl/>
          <w:lang w:val="he-IL"/>
        </w:rPr>
        <w:t>.</w:t>
      </w:r>
      <w:r w:rsidRPr="005000A0">
        <w:rPr>
          <w:rtl/>
          <w:lang w:val="he-IL"/>
        </w:rPr>
        <w:t xml:space="preserve"> אבין בר </w:t>
      </w:r>
      <w:proofErr w:type="spellStart"/>
      <w:r w:rsidRPr="005000A0">
        <w:rPr>
          <w:rtl/>
          <w:lang w:val="he-IL"/>
        </w:rPr>
        <w:t>חסדאי</w:t>
      </w:r>
      <w:proofErr w:type="spellEnd"/>
      <w:r w:rsidRPr="005000A0">
        <w:rPr>
          <w:rtl/>
          <w:lang w:val="he-IL"/>
        </w:rPr>
        <w:t xml:space="preserve"> אמר</w:t>
      </w:r>
      <w:r>
        <w:rPr>
          <w:rFonts w:hint="cs"/>
          <w:rtl/>
          <w:lang w:val="he-IL"/>
        </w:rPr>
        <w:t>:</w:t>
      </w:r>
      <w:r w:rsidRPr="005000A0">
        <w:rPr>
          <w:rtl/>
          <w:lang w:val="he-IL"/>
        </w:rPr>
        <w:t xml:space="preserve"> </w:t>
      </w:r>
      <w:r>
        <w:rPr>
          <w:rtl/>
          <w:lang w:val="he-IL"/>
        </w:rPr>
        <w:t>צריך לשלשל</w:t>
      </w:r>
      <w:r>
        <w:rPr>
          <w:rFonts w:hint="cs"/>
          <w:rtl/>
          <w:lang w:val="he-IL"/>
        </w:rPr>
        <w:t>.</w:t>
      </w:r>
      <w:r w:rsidRPr="005000A0">
        <w:rPr>
          <w:rtl/>
          <w:lang w:val="he-IL"/>
        </w:rPr>
        <w:t xml:space="preserve"> רבי ירמיה ור' </w:t>
      </w:r>
      <w:proofErr w:type="spellStart"/>
      <w:r w:rsidRPr="005000A0">
        <w:rPr>
          <w:rtl/>
          <w:lang w:val="he-IL"/>
        </w:rPr>
        <w:t>זעירא</w:t>
      </w:r>
      <w:proofErr w:type="spellEnd"/>
      <w:r w:rsidRPr="005000A0">
        <w:rPr>
          <w:rtl/>
          <w:lang w:val="he-IL"/>
        </w:rPr>
        <w:t xml:space="preserve"> ה</w:t>
      </w:r>
      <w:r>
        <w:rPr>
          <w:rFonts w:hint="cs"/>
          <w:rtl/>
          <w:lang w:val="he-IL"/>
        </w:rPr>
        <w:t xml:space="preserve">יו מהלכים ביחד והוגבהה טליתו של </w:t>
      </w:r>
      <w:r w:rsidRPr="005000A0">
        <w:rPr>
          <w:rtl/>
          <w:lang w:val="he-IL"/>
        </w:rPr>
        <w:t xml:space="preserve">ר' ירמיה ושלשלה רבי </w:t>
      </w:r>
      <w:proofErr w:type="spellStart"/>
      <w:r w:rsidRPr="005000A0">
        <w:rPr>
          <w:rtl/>
          <w:lang w:val="he-IL"/>
        </w:rPr>
        <w:t>זעירא</w:t>
      </w:r>
      <w:proofErr w:type="spellEnd"/>
      <w:r>
        <w:rPr>
          <w:rFonts w:hint="cs"/>
          <w:rtl/>
          <w:lang w:val="he-IL"/>
        </w:rPr>
        <w:t xml:space="preserve">. זאת אומרת: </w:t>
      </w:r>
      <w:r w:rsidRPr="005000A0">
        <w:rPr>
          <w:rtl/>
          <w:lang w:val="he-IL"/>
        </w:rPr>
        <w:t>צריך לשלשל</w:t>
      </w:r>
      <w:r>
        <w:rPr>
          <w:rFonts w:hint="cs"/>
          <w:rtl/>
          <w:lang w:val="he-IL"/>
        </w:rPr>
        <w:t>". מדרשים אלה מצביעים על עונים הגדול של תלמידי החכמים שלא יכלו להרשות לעצמם בגד מיוחד לשבת ועשו כל מיני פעולות של שינוי באופן לבוש הבגדים על מנת לכבד ולציין את השבת.</w:t>
      </w:r>
    </w:p>
  </w:footnote>
  <w:footnote w:id="17">
    <w:p w14:paraId="7DCDB089" w14:textId="77777777" w:rsidR="00AA1196" w:rsidRDefault="00AA1196">
      <w:pPr>
        <w:pStyle w:val="a3"/>
        <w:rPr>
          <w:rFonts w:hint="cs"/>
          <w:rtl/>
        </w:rPr>
      </w:pPr>
      <w:r>
        <w:rPr>
          <w:rStyle w:val="a5"/>
        </w:rPr>
        <w:footnoteRef/>
      </w:r>
      <w:r>
        <w:rPr>
          <w:rtl/>
        </w:rPr>
        <w:t xml:space="preserve"> </w:t>
      </w:r>
      <w:r>
        <w:rPr>
          <w:rFonts w:hint="cs"/>
          <w:rtl/>
        </w:rPr>
        <w:t>מחלוקת האמוראים, רב ולוי היא בעצם מחלוקת תנאים כדלהלן.</w:t>
      </w:r>
    </w:p>
  </w:footnote>
  <w:footnote w:id="18">
    <w:p w14:paraId="56FA75CC" w14:textId="77777777" w:rsidR="00691123" w:rsidRDefault="00691123" w:rsidP="001E5FEA">
      <w:pPr>
        <w:pStyle w:val="a3"/>
        <w:rPr>
          <w:rFonts w:hint="cs"/>
          <w:rtl/>
        </w:rPr>
      </w:pPr>
      <w:r>
        <w:rPr>
          <w:rStyle w:val="a5"/>
        </w:rPr>
        <w:footnoteRef/>
      </w:r>
      <w:r>
        <w:rPr>
          <w:rtl/>
        </w:rPr>
        <w:t xml:space="preserve"> </w:t>
      </w:r>
      <w:r>
        <w:rPr>
          <w:rFonts w:hint="cs"/>
          <w:rtl/>
          <w:lang w:val="he-IL"/>
        </w:rPr>
        <w:t xml:space="preserve">זה המקור המרכזי בחז"ל לדין קניין סודר שנקרא גם קניין חליפין (לא חליפין של שווה בשווה שזה מאותו עיקרון אבל דין קצת אחר), </w:t>
      </w:r>
      <w:r w:rsidR="00221BB9">
        <w:rPr>
          <w:rFonts w:hint="cs"/>
          <w:rtl/>
          <w:lang w:val="he-IL"/>
        </w:rPr>
        <w:t xml:space="preserve">שנקרא </w:t>
      </w:r>
      <w:proofErr w:type="spellStart"/>
      <w:r w:rsidR="00221BB9">
        <w:rPr>
          <w:rFonts w:hint="cs"/>
          <w:rtl/>
          <w:lang w:val="he-IL"/>
        </w:rPr>
        <w:t>כם</w:t>
      </w:r>
      <w:proofErr w:type="spellEnd"/>
      <w:r w:rsidR="00221BB9">
        <w:rPr>
          <w:rFonts w:hint="cs"/>
          <w:rtl/>
          <w:lang w:val="he-IL"/>
        </w:rPr>
        <w:t xml:space="preserve"> </w:t>
      </w:r>
      <w:r>
        <w:rPr>
          <w:rFonts w:hint="cs"/>
          <w:rtl/>
          <w:lang w:val="he-IL"/>
        </w:rPr>
        <w:t xml:space="preserve">קניין נעל ותופס בכל סוגי המכר: קרקע, </w:t>
      </w:r>
      <w:proofErr w:type="spellStart"/>
      <w:r>
        <w:rPr>
          <w:rFonts w:hint="cs"/>
          <w:rtl/>
          <w:lang w:val="he-IL"/>
        </w:rPr>
        <w:t>מטלטלין</w:t>
      </w:r>
      <w:proofErr w:type="spellEnd"/>
      <w:r>
        <w:rPr>
          <w:rFonts w:hint="cs"/>
          <w:rtl/>
          <w:lang w:val="he-IL"/>
        </w:rPr>
        <w:t>, בעלי חיים</w:t>
      </w:r>
      <w:r w:rsidR="001E5FEA">
        <w:rPr>
          <w:rFonts w:hint="cs"/>
          <w:rtl/>
          <w:lang w:val="he-IL"/>
        </w:rPr>
        <w:t xml:space="preserve">, </w:t>
      </w:r>
      <w:r>
        <w:rPr>
          <w:rFonts w:hint="cs"/>
          <w:rtl/>
          <w:lang w:val="he-IL"/>
        </w:rPr>
        <w:t>ככתוב: "לקיים כל דבר"</w:t>
      </w:r>
      <w:r w:rsidR="001E5FEA">
        <w:rPr>
          <w:rFonts w:hint="cs"/>
          <w:rtl/>
          <w:lang w:val="he-IL"/>
        </w:rPr>
        <w:t xml:space="preserve"> (</w:t>
      </w:r>
      <w:r>
        <w:rPr>
          <w:rFonts w:hint="cs"/>
          <w:rtl/>
          <w:lang w:val="he-IL"/>
        </w:rPr>
        <w:t>גם קניין רוחני בימינו?). סוג קניין זה מתבסס על הפסוק במגילה: "שלף איש נעלו ונתן לרעהו" ש</w:t>
      </w:r>
      <w:r w:rsidR="001E5FEA">
        <w:rPr>
          <w:rFonts w:hint="cs"/>
          <w:rtl/>
          <w:lang w:val="he-IL"/>
        </w:rPr>
        <w:t>לא ברור בו מי הוא האיש השולף ומי הוא רעהו המקבל. כך גם בפסוק הסמוך: "</w:t>
      </w:r>
      <w:r w:rsidR="001E5FEA" w:rsidRPr="001E5FEA">
        <w:rPr>
          <w:rtl/>
          <w:lang w:val="he-IL"/>
        </w:rPr>
        <w:t xml:space="preserve">וַיֹּאמֶר הַגֹּאֵל </w:t>
      </w:r>
      <w:proofErr w:type="spellStart"/>
      <w:r w:rsidR="001E5FEA" w:rsidRPr="001E5FEA">
        <w:rPr>
          <w:rtl/>
          <w:lang w:val="he-IL"/>
        </w:rPr>
        <w:t>לְבֹעַז</w:t>
      </w:r>
      <w:proofErr w:type="spellEnd"/>
      <w:r w:rsidR="001E5FEA" w:rsidRPr="001E5FEA">
        <w:rPr>
          <w:rtl/>
          <w:lang w:val="he-IL"/>
        </w:rPr>
        <w:t xml:space="preserve"> קְנֵה לָךְ </w:t>
      </w:r>
      <w:proofErr w:type="spellStart"/>
      <w:r w:rsidR="001E5FEA" w:rsidRPr="001E5FEA">
        <w:rPr>
          <w:rtl/>
          <w:lang w:val="he-IL"/>
        </w:rPr>
        <w:t>וַיִּשְׁלֹף</w:t>
      </w:r>
      <w:proofErr w:type="spellEnd"/>
      <w:r w:rsidR="001E5FEA" w:rsidRPr="001E5FEA">
        <w:rPr>
          <w:rtl/>
          <w:lang w:val="he-IL"/>
        </w:rPr>
        <w:t xml:space="preserve"> נַעֲלוֹ</w:t>
      </w:r>
      <w:r w:rsidR="001E5FEA">
        <w:rPr>
          <w:rFonts w:hint="cs"/>
          <w:rtl/>
          <w:lang w:val="he-IL"/>
        </w:rPr>
        <w:t>". ולהלכה נפסק שהכלי</w:t>
      </w:r>
      <w:r>
        <w:rPr>
          <w:rFonts w:hint="cs"/>
          <w:rtl/>
          <w:lang w:val="he-IL"/>
        </w:rPr>
        <w:t xml:space="preserve"> צריך להיות של הקונה "</w:t>
      </w:r>
      <w:proofErr w:type="spellStart"/>
      <w:r>
        <w:rPr>
          <w:rFonts w:hint="cs"/>
          <w:rtl/>
          <w:lang w:val="he-IL"/>
        </w:rPr>
        <w:t>דניחא</w:t>
      </w:r>
      <w:proofErr w:type="spellEnd"/>
      <w:r>
        <w:rPr>
          <w:rFonts w:hint="cs"/>
          <w:rtl/>
          <w:lang w:val="he-IL"/>
        </w:rPr>
        <w:t xml:space="preserve"> ליה לקונה </w:t>
      </w:r>
      <w:proofErr w:type="spellStart"/>
      <w:r>
        <w:rPr>
          <w:rFonts w:hint="cs"/>
          <w:rtl/>
          <w:lang w:val="he-IL"/>
        </w:rPr>
        <w:t>דלהוי</w:t>
      </w:r>
      <w:proofErr w:type="spellEnd"/>
      <w:r>
        <w:rPr>
          <w:rFonts w:hint="cs"/>
          <w:rtl/>
          <w:lang w:val="he-IL"/>
        </w:rPr>
        <w:t xml:space="preserve"> מ</w:t>
      </w:r>
      <w:r>
        <w:rPr>
          <w:rFonts w:hint="eastAsia"/>
          <w:rtl/>
          <w:lang w:val="he-IL"/>
        </w:rPr>
        <w:t>ַ</w:t>
      </w:r>
      <w:r>
        <w:rPr>
          <w:rFonts w:hint="cs"/>
          <w:rtl/>
          <w:lang w:val="he-IL"/>
        </w:rPr>
        <w:t>ק</w:t>
      </w:r>
      <w:r>
        <w:rPr>
          <w:rFonts w:hint="eastAsia"/>
          <w:rtl/>
          <w:lang w:val="he-IL"/>
        </w:rPr>
        <w:t>ְ</w:t>
      </w:r>
      <w:r>
        <w:rPr>
          <w:rFonts w:hint="cs"/>
          <w:rtl/>
          <w:lang w:val="he-IL"/>
        </w:rPr>
        <w:t>נ</w:t>
      </w:r>
      <w:r>
        <w:rPr>
          <w:rFonts w:hint="eastAsia"/>
          <w:rtl/>
          <w:lang w:val="he-IL"/>
        </w:rPr>
        <w:t>ֶ</w:t>
      </w:r>
      <w:r>
        <w:rPr>
          <w:rFonts w:hint="cs"/>
          <w:rtl/>
          <w:lang w:val="he-IL"/>
        </w:rPr>
        <w:t xml:space="preserve">ה קונה" כלשון הגמרא. </w:t>
      </w:r>
      <w:r w:rsidR="003E402E">
        <w:rPr>
          <w:rFonts w:hint="cs"/>
          <w:rtl/>
          <w:lang w:val="he-IL"/>
        </w:rPr>
        <w:t>ראו</w:t>
      </w:r>
      <w:r>
        <w:rPr>
          <w:rFonts w:hint="cs"/>
          <w:rtl/>
          <w:lang w:val="he-IL"/>
        </w:rPr>
        <w:t xml:space="preserve"> פירוש אלשיך על הפסוק שהגואל רצה להקנות את משפט הגאולה </w:t>
      </w:r>
      <w:proofErr w:type="spellStart"/>
      <w:r>
        <w:rPr>
          <w:rFonts w:hint="cs"/>
          <w:rtl/>
          <w:lang w:val="he-IL"/>
        </w:rPr>
        <w:t>לבעז</w:t>
      </w:r>
      <w:proofErr w:type="spellEnd"/>
      <w:r>
        <w:rPr>
          <w:rFonts w:hint="cs"/>
          <w:rtl/>
          <w:lang w:val="he-IL"/>
        </w:rPr>
        <w:t xml:space="preserve"> בכלי שלו היינו של המ</w:t>
      </w:r>
      <w:r>
        <w:rPr>
          <w:rFonts w:hint="eastAsia"/>
          <w:rtl/>
          <w:lang w:val="he-IL"/>
        </w:rPr>
        <w:t>ַ</w:t>
      </w:r>
      <w:r>
        <w:rPr>
          <w:rFonts w:hint="cs"/>
          <w:rtl/>
          <w:lang w:val="he-IL"/>
        </w:rPr>
        <w:t>ק</w:t>
      </w:r>
      <w:r>
        <w:rPr>
          <w:rFonts w:hint="eastAsia"/>
          <w:rtl/>
          <w:lang w:val="he-IL"/>
        </w:rPr>
        <w:t>ְ</w:t>
      </w:r>
      <w:r>
        <w:rPr>
          <w:rFonts w:hint="cs"/>
          <w:rtl/>
          <w:lang w:val="he-IL"/>
        </w:rPr>
        <w:t>נ</w:t>
      </w:r>
      <w:r>
        <w:rPr>
          <w:rFonts w:hint="eastAsia"/>
          <w:rtl/>
          <w:lang w:val="he-IL"/>
        </w:rPr>
        <w:t>ֶ</w:t>
      </w:r>
      <w:r>
        <w:rPr>
          <w:rFonts w:hint="cs"/>
          <w:rtl/>
          <w:lang w:val="he-IL"/>
        </w:rPr>
        <w:t>ה (המוכר) "</w:t>
      </w:r>
      <w:r w:rsidRPr="00896221">
        <w:rPr>
          <w:rtl/>
          <w:lang w:val="he-IL"/>
        </w:rPr>
        <w:t xml:space="preserve">ולא רצה בעז כי אם </w:t>
      </w:r>
      <w:proofErr w:type="spellStart"/>
      <w:r w:rsidRPr="00896221">
        <w:rPr>
          <w:rtl/>
          <w:lang w:val="he-IL"/>
        </w:rPr>
        <w:t>וישלף</w:t>
      </w:r>
      <w:proofErr w:type="spellEnd"/>
      <w:r w:rsidRPr="00896221">
        <w:rPr>
          <w:rtl/>
          <w:lang w:val="he-IL"/>
        </w:rPr>
        <w:t xml:space="preserve"> הוא נעלו שהוא הקונה לקבוע הלכה בכליו של קונה</w:t>
      </w:r>
      <w:r>
        <w:rPr>
          <w:rFonts w:hint="cs"/>
          <w:rtl/>
          <w:lang w:val="he-IL"/>
        </w:rPr>
        <w:t xml:space="preserve">". חשובה גם העדות 'ההיסטורית' במגילה: "וזאת לפנים בישראל" המוכיחה על קדמות המנהג (כל צורות הקנין הם מתקנות חכמים, </w:t>
      </w:r>
      <w:r w:rsidR="003E402E">
        <w:rPr>
          <w:rFonts w:hint="cs"/>
          <w:rtl/>
          <w:lang w:val="he-IL"/>
        </w:rPr>
        <w:t>ראו</w:t>
      </w:r>
      <w:r>
        <w:rPr>
          <w:rFonts w:hint="cs"/>
          <w:rtl/>
          <w:lang w:val="he-IL"/>
        </w:rPr>
        <w:t xml:space="preserve"> לשון ספר החינוך: " ... </w:t>
      </w:r>
      <w:r w:rsidRPr="00896221">
        <w:rPr>
          <w:rtl/>
          <w:lang w:val="he-IL"/>
        </w:rPr>
        <w:t>והביאו הכתובים לסמוך בהם דבריהם</w:t>
      </w:r>
      <w:r>
        <w:rPr>
          <w:rFonts w:hint="cs"/>
          <w:rtl/>
          <w:lang w:val="he-IL"/>
        </w:rPr>
        <w:t xml:space="preserve"> ... </w:t>
      </w:r>
      <w:r w:rsidRPr="00896221">
        <w:rPr>
          <w:rtl/>
          <w:lang w:val="he-IL"/>
        </w:rPr>
        <w:t xml:space="preserve">כי חכמתם היקרה </w:t>
      </w:r>
      <w:r>
        <w:rPr>
          <w:rFonts w:hint="cs"/>
          <w:rtl/>
          <w:lang w:val="he-IL"/>
        </w:rPr>
        <w:t xml:space="preserve">... </w:t>
      </w:r>
      <w:proofErr w:type="spellStart"/>
      <w:r w:rsidRPr="00896221">
        <w:rPr>
          <w:rtl/>
          <w:lang w:val="he-IL"/>
        </w:rPr>
        <w:t>היתה</w:t>
      </w:r>
      <w:proofErr w:type="spellEnd"/>
      <w:r w:rsidRPr="00896221">
        <w:rPr>
          <w:rtl/>
          <w:lang w:val="he-IL"/>
        </w:rPr>
        <w:t xml:space="preserve"> רמוזה וגנוזה בתוך הכתובים</w:t>
      </w:r>
      <w:r>
        <w:rPr>
          <w:rFonts w:hint="cs"/>
          <w:rtl/>
          <w:lang w:val="he-IL"/>
        </w:rPr>
        <w:t xml:space="preserve">"). </w:t>
      </w:r>
      <w:r w:rsidR="003E402E">
        <w:rPr>
          <w:rFonts w:hint="cs"/>
          <w:rtl/>
          <w:lang w:eastAsia="en-US"/>
        </w:rPr>
        <w:t>ראו</w:t>
      </w:r>
      <w:r>
        <w:rPr>
          <w:rFonts w:hint="cs"/>
          <w:rtl/>
          <w:lang w:eastAsia="en-US"/>
        </w:rPr>
        <w:t xml:space="preserve"> גם פירוש </w:t>
      </w:r>
      <w:r>
        <w:rPr>
          <w:rtl/>
          <w:lang w:eastAsia="en-US"/>
        </w:rPr>
        <w:t>רמב"ן ויקרא כה</w:t>
      </w:r>
      <w:r>
        <w:rPr>
          <w:rFonts w:hint="cs"/>
          <w:rtl/>
          <w:lang w:eastAsia="en-US"/>
        </w:rPr>
        <w:t xml:space="preserve"> לג על הקשר בין קניה וגאולה: "</w:t>
      </w:r>
      <w:r>
        <w:rPr>
          <w:rtl/>
          <w:lang w:eastAsia="en-US"/>
        </w:rPr>
        <w:t xml:space="preserve">שהיו דנים לו דין קדימה, כאשר הנהיגו לנו רבותינו </w:t>
      </w:r>
      <w:proofErr w:type="spellStart"/>
      <w:r>
        <w:rPr>
          <w:rtl/>
          <w:lang w:eastAsia="en-US"/>
        </w:rPr>
        <w:t>בדינא</w:t>
      </w:r>
      <w:proofErr w:type="spellEnd"/>
      <w:r>
        <w:rPr>
          <w:rtl/>
          <w:lang w:eastAsia="en-US"/>
        </w:rPr>
        <w:t xml:space="preserve"> דבר </w:t>
      </w:r>
      <w:proofErr w:type="spellStart"/>
      <w:r>
        <w:rPr>
          <w:rtl/>
          <w:lang w:eastAsia="en-US"/>
        </w:rPr>
        <w:t>מצרא</w:t>
      </w:r>
      <w:proofErr w:type="spellEnd"/>
      <w:r w:rsidR="0004677D">
        <w:rPr>
          <w:rFonts w:hint="cs"/>
          <w:rtl/>
          <w:lang w:eastAsia="en-US"/>
        </w:rPr>
        <w:t xml:space="preserve"> (שכן במקרקעין)</w:t>
      </w:r>
      <w:r>
        <w:rPr>
          <w:rtl/>
          <w:lang w:eastAsia="en-US"/>
        </w:rPr>
        <w:t xml:space="preserve">, והיו קונים מן הגואל הראשון </w:t>
      </w:r>
      <w:proofErr w:type="spellStart"/>
      <w:r>
        <w:rPr>
          <w:rtl/>
          <w:lang w:eastAsia="en-US"/>
        </w:rPr>
        <w:t>בקנין</w:t>
      </w:r>
      <w:proofErr w:type="spellEnd"/>
      <w:r>
        <w:rPr>
          <w:rtl/>
          <w:lang w:eastAsia="en-US"/>
        </w:rPr>
        <w:t xml:space="preserve"> סודר כמו שעשה בועז</w:t>
      </w:r>
      <w:r>
        <w:rPr>
          <w:rFonts w:hint="cs"/>
          <w:rtl/>
          <w:lang w:eastAsia="en-US"/>
        </w:rPr>
        <w:t xml:space="preserve">". והרוצה להעמיק בדין זה יעיין בערך </w:t>
      </w:r>
      <w:hyperlink r:id="rId11" w:history="1">
        <w:r w:rsidRPr="001E51C4">
          <w:rPr>
            <w:rStyle w:val="Hyperlink"/>
            <w:rFonts w:hint="cs"/>
            <w:rtl/>
            <w:lang w:eastAsia="en-US"/>
          </w:rPr>
          <w:t>קנין חליפין</w:t>
        </w:r>
      </w:hyperlink>
      <w:r>
        <w:rPr>
          <w:rFonts w:hint="cs"/>
          <w:rtl/>
          <w:lang w:eastAsia="en-US"/>
        </w:rPr>
        <w:t xml:space="preserve"> </w:t>
      </w:r>
      <w:proofErr w:type="spellStart"/>
      <w:r>
        <w:rPr>
          <w:rFonts w:hint="cs"/>
          <w:rtl/>
          <w:lang w:eastAsia="en-US"/>
        </w:rPr>
        <w:t>בויקיפדיה</w:t>
      </w:r>
      <w:proofErr w:type="spellEnd"/>
      <w:r>
        <w:rPr>
          <w:rFonts w:hint="cs"/>
          <w:rtl/>
          <w:lang w:eastAsia="en-US"/>
        </w:rPr>
        <w:t xml:space="preserve"> וכן </w:t>
      </w:r>
      <w:hyperlink r:id="rId12" w:history="1">
        <w:r w:rsidRPr="00896221">
          <w:rPr>
            <w:rStyle w:val="Hyperlink"/>
            <w:rFonts w:hint="cs"/>
            <w:rtl/>
            <w:lang w:eastAsia="en-US"/>
          </w:rPr>
          <w:t>קנין חליפין</w:t>
        </w:r>
      </w:hyperlink>
      <w:r>
        <w:rPr>
          <w:rFonts w:hint="cs"/>
          <w:rtl/>
          <w:lang w:eastAsia="en-US"/>
        </w:rPr>
        <w:t xml:space="preserve"> באתר </w:t>
      </w:r>
      <w:proofErr w:type="spellStart"/>
      <w:r>
        <w:rPr>
          <w:rFonts w:hint="cs"/>
          <w:rtl/>
          <w:lang w:eastAsia="en-US"/>
        </w:rPr>
        <w:t>ויקישיבה</w:t>
      </w:r>
      <w:proofErr w:type="spellEnd"/>
      <w:r>
        <w:rPr>
          <w:rFonts w:hint="cs"/>
          <w:rtl/>
          <w:lang w:eastAsia="en-US"/>
        </w:rPr>
        <w:t xml:space="preserve"> ובמקורות המובאים שם: ספר החינוך מצוה שלו ("</w:t>
      </w:r>
      <w:r>
        <w:rPr>
          <w:rtl/>
          <w:lang w:eastAsia="en-US"/>
        </w:rPr>
        <w:t xml:space="preserve">עוד יש קניה אחרת בקרקעות </w:t>
      </w:r>
      <w:proofErr w:type="spellStart"/>
      <w:r>
        <w:rPr>
          <w:rtl/>
          <w:lang w:eastAsia="en-US"/>
        </w:rPr>
        <w:t>ומטלטלין</w:t>
      </w:r>
      <w:proofErr w:type="spellEnd"/>
      <w:r>
        <w:rPr>
          <w:rtl/>
          <w:lang w:eastAsia="en-US"/>
        </w:rPr>
        <w:t xml:space="preserve"> דבר תורה והיא החליפין, וזאת הקניה </w:t>
      </w:r>
      <w:proofErr w:type="spellStart"/>
      <w:r>
        <w:rPr>
          <w:rtl/>
          <w:lang w:eastAsia="en-US"/>
        </w:rPr>
        <w:t>היתה</w:t>
      </w:r>
      <w:proofErr w:type="spellEnd"/>
      <w:r>
        <w:rPr>
          <w:rtl/>
          <w:lang w:eastAsia="en-US"/>
        </w:rPr>
        <w:t xml:space="preserve"> מורגלת לפנים בישראל</w:t>
      </w:r>
      <w:r>
        <w:rPr>
          <w:rFonts w:hint="cs"/>
          <w:rtl/>
          <w:lang w:eastAsia="en-US"/>
        </w:rPr>
        <w:t>"), רמב"ם הלכות מכירה פרק ה הלכה ה, שולחן ערוך חושן משפט סימן קצה.</w:t>
      </w:r>
    </w:p>
  </w:footnote>
  <w:footnote w:id="19">
    <w:p w14:paraId="61860107" w14:textId="77777777" w:rsidR="000F4293" w:rsidRDefault="000F4293" w:rsidP="001E5FEA">
      <w:pPr>
        <w:pStyle w:val="a3"/>
        <w:rPr>
          <w:rFonts w:hint="cs"/>
          <w:rtl/>
        </w:rPr>
      </w:pPr>
      <w:r>
        <w:rPr>
          <w:rStyle w:val="a5"/>
        </w:rPr>
        <w:footnoteRef/>
      </w:r>
      <w:r>
        <w:rPr>
          <w:rtl/>
        </w:rPr>
        <w:t xml:space="preserve"> </w:t>
      </w:r>
      <w:r w:rsidR="003E402E">
        <w:rPr>
          <w:rFonts w:hint="cs"/>
          <w:rtl/>
          <w:lang w:val="he-IL"/>
        </w:rPr>
        <w:t>ראו</w:t>
      </w:r>
      <w:r w:rsidR="001E5FEA">
        <w:rPr>
          <w:rFonts w:hint="cs"/>
          <w:rtl/>
          <w:lang w:val="he-IL"/>
        </w:rPr>
        <w:t xml:space="preserve"> לשון </w:t>
      </w:r>
      <w:r>
        <w:rPr>
          <w:rFonts w:hint="cs"/>
          <w:rtl/>
          <w:lang w:val="he-IL"/>
        </w:rPr>
        <w:t>ה</w:t>
      </w:r>
      <w:r w:rsidRPr="00663EAF">
        <w:rPr>
          <w:rtl/>
          <w:lang w:val="he-IL"/>
        </w:rPr>
        <w:t xml:space="preserve">תלמוד </w:t>
      </w:r>
      <w:r>
        <w:rPr>
          <w:rFonts w:hint="cs"/>
          <w:rtl/>
          <w:lang w:val="he-IL"/>
        </w:rPr>
        <w:t>ה</w:t>
      </w:r>
      <w:r w:rsidRPr="00663EAF">
        <w:rPr>
          <w:rtl/>
          <w:lang w:val="he-IL"/>
        </w:rPr>
        <w:t>ירושלמי מסכת כתובות פרק א</w:t>
      </w:r>
      <w:r>
        <w:rPr>
          <w:rFonts w:hint="cs"/>
          <w:rtl/>
          <w:lang w:val="he-IL"/>
        </w:rPr>
        <w:t xml:space="preserve"> הלכה א, </w:t>
      </w:r>
      <w:r w:rsidR="001E5FEA">
        <w:rPr>
          <w:rFonts w:hint="cs"/>
          <w:rtl/>
          <w:lang w:val="he-IL"/>
        </w:rPr>
        <w:t>ש</w:t>
      </w:r>
      <w:r>
        <w:rPr>
          <w:rFonts w:hint="cs"/>
          <w:rtl/>
          <w:lang w:val="he-IL"/>
        </w:rPr>
        <w:t>מובא ברות רבה ז ח</w:t>
      </w:r>
      <w:r w:rsidR="001E5FEA">
        <w:rPr>
          <w:rFonts w:hint="cs"/>
          <w:rtl/>
          <w:lang w:val="he-IL"/>
        </w:rPr>
        <w:t xml:space="preserve"> בהרחבה</w:t>
      </w:r>
      <w:r>
        <w:rPr>
          <w:rFonts w:hint="cs"/>
          <w:rtl/>
          <w:lang w:val="he-IL"/>
        </w:rPr>
        <w:t>: "</w:t>
      </w:r>
      <w:proofErr w:type="spellStart"/>
      <w:r>
        <w:rPr>
          <w:rFonts w:hint="cs"/>
          <w:rtl/>
          <w:lang w:val="he-IL"/>
        </w:rPr>
        <w:t>ויקח</w:t>
      </w:r>
      <w:proofErr w:type="spellEnd"/>
      <w:r>
        <w:rPr>
          <w:rFonts w:hint="cs"/>
          <w:rtl/>
          <w:lang w:val="he-IL"/>
        </w:rPr>
        <w:t xml:space="preserve"> (בועז) עשרה אנשים וכו' - </w:t>
      </w:r>
      <w:r w:rsidRPr="00663EAF">
        <w:rPr>
          <w:rtl/>
          <w:lang w:val="he-IL"/>
        </w:rPr>
        <w:t>אמר רבי לעזר בי רבי יוסי</w:t>
      </w:r>
      <w:r>
        <w:rPr>
          <w:rFonts w:hint="cs"/>
          <w:rtl/>
          <w:lang w:val="he-IL"/>
        </w:rPr>
        <w:t>:</w:t>
      </w:r>
      <w:r w:rsidRPr="00663EAF">
        <w:rPr>
          <w:rtl/>
          <w:lang w:val="he-IL"/>
        </w:rPr>
        <w:t xml:space="preserve"> מיכן לברכת חתנים שהיא בעשרה</w:t>
      </w:r>
      <w:r>
        <w:rPr>
          <w:rFonts w:hint="cs"/>
          <w:rtl/>
          <w:lang w:val="he-IL"/>
        </w:rPr>
        <w:t>.</w:t>
      </w:r>
      <w:r w:rsidRPr="00663EAF">
        <w:rPr>
          <w:rtl/>
          <w:lang w:val="he-IL"/>
        </w:rPr>
        <w:t xml:space="preserve"> אמר ר' יודה בר פזי</w:t>
      </w:r>
      <w:r w:rsidR="001E5FEA">
        <w:rPr>
          <w:rFonts w:hint="cs"/>
          <w:rtl/>
          <w:lang w:val="he-IL"/>
        </w:rPr>
        <w:t>:</w:t>
      </w:r>
      <w:r w:rsidRPr="00663EAF">
        <w:rPr>
          <w:rtl/>
          <w:lang w:val="he-IL"/>
        </w:rPr>
        <w:t xml:space="preserve"> ולא סוף דבר בחור לבתולה אלא אפילו אלמון לאלמנה מבועז שהיה אלמון ורות </w:t>
      </w:r>
      <w:proofErr w:type="spellStart"/>
      <w:r w:rsidRPr="00663EAF">
        <w:rPr>
          <w:rtl/>
          <w:lang w:val="he-IL"/>
        </w:rPr>
        <w:t>היתה</w:t>
      </w:r>
      <w:proofErr w:type="spellEnd"/>
      <w:r w:rsidRPr="00663EAF">
        <w:rPr>
          <w:rtl/>
          <w:lang w:val="he-IL"/>
        </w:rPr>
        <w:t xml:space="preserve"> אלמנה</w:t>
      </w:r>
      <w:r>
        <w:rPr>
          <w:rFonts w:hint="cs"/>
          <w:rtl/>
          <w:lang w:val="he-IL"/>
        </w:rPr>
        <w:t>". יש אמנם מי שלומד דין ברכת חתנים, היינו "שבע ברכות" של ימינו, מהתורה, מ</w:t>
      </w:r>
      <w:r w:rsidR="006C6013">
        <w:rPr>
          <w:rFonts w:hint="cs"/>
          <w:rtl/>
          <w:lang w:val="he-IL"/>
        </w:rPr>
        <w:t xml:space="preserve">סיפור </w:t>
      </w:r>
      <w:r>
        <w:rPr>
          <w:rFonts w:hint="cs"/>
          <w:rtl/>
          <w:lang w:val="he-IL"/>
        </w:rPr>
        <w:t xml:space="preserve">רבקה, </w:t>
      </w:r>
      <w:r w:rsidR="003E402E">
        <w:rPr>
          <w:rFonts w:hint="cs"/>
          <w:rtl/>
          <w:lang w:val="he-IL"/>
        </w:rPr>
        <w:t>ראו</w:t>
      </w:r>
      <w:r w:rsidR="001E5FEA">
        <w:rPr>
          <w:rFonts w:hint="cs"/>
          <w:rtl/>
          <w:lang w:val="he-IL"/>
        </w:rPr>
        <w:t xml:space="preserve"> </w:t>
      </w:r>
      <w:r w:rsidRPr="0073221F">
        <w:rPr>
          <w:rtl/>
          <w:lang w:val="he-IL"/>
        </w:rPr>
        <w:t>מסכת כלה פרק א</w:t>
      </w:r>
      <w:r>
        <w:rPr>
          <w:rFonts w:hint="cs"/>
          <w:rtl/>
          <w:lang w:val="he-IL"/>
        </w:rPr>
        <w:t>: "</w:t>
      </w:r>
      <w:r w:rsidRPr="0073221F">
        <w:rPr>
          <w:rtl/>
          <w:lang w:val="he-IL"/>
        </w:rPr>
        <w:t>ומניין לברכת חתנים מן התורה</w:t>
      </w:r>
      <w:r>
        <w:rPr>
          <w:rFonts w:hint="cs"/>
          <w:rtl/>
          <w:lang w:val="he-IL"/>
        </w:rPr>
        <w:t>?</w:t>
      </w:r>
      <w:r w:rsidRPr="0073221F">
        <w:rPr>
          <w:rtl/>
          <w:lang w:val="he-IL"/>
        </w:rPr>
        <w:t xml:space="preserve"> שנאמר</w:t>
      </w:r>
      <w:r>
        <w:rPr>
          <w:rFonts w:hint="cs"/>
          <w:rtl/>
          <w:lang w:val="he-IL"/>
        </w:rPr>
        <w:t>:</w:t>
      </w:r>
      <w:r w:rsidR="006C6013">
        <w:rPr>
          <w:rFonts w:hint="cs"/>
          <w:rtl/>
          <w:lang w:val="he-IL"/>
        </w:rPr>
        <w:t xml:space="preserve"> </w:t>
      </w:r>
      <w:r>
        <w:rPr>
          <w:rFonts w:hint="cs"/>
          <w:rtl/>
          <w:lang w:val="he-IL"/>
        </w:rPr>
        <w:t>"</w:t>
      </w:r>
      <w:r w:rsidRPr="0073221F">
        <w:rPr>
          <w:rtl/>
          <w:lang w:val="he-IL"/>
        </w:rPr>
        <w:t xml:space="preserve">ויברכו את רבקה ויאמר לה </w:t>
      </w:r>
      <w:proofErr w:type="spellStart"/>
      <w:r w:rsidRPr="0073221F">
        <w:rPr>
          <w:rtl/>
          <w:lang w:val="he-IL"/>
        </w:rPr>
        <w:t>אחותינו</w:t>
      </w:r>
      <w:proofErr w:type="spellEnd"/>
      <w:r w:rsidRPr="0073221F">
        <w:rPr>
          <w:rtl/>
          <w:lang w:val="he-IL"/>
        </w:rPr>
        <w:t xml:space="preserve"> את היי לאלפי רבבה ויירש זרעך את שער </w:t>
      </w:r>
      <w:proofErr w:type="spellStart"/>
      <w:r w:rsidRPr="0073221F">
        <w:rPr>
          <w:rtl/>
          <w:lang w:val="he-IL"/>
        </w:rPr>
        <w:t>שנאיו</w:t>
      </w:r>
      <w:proofErr w:type="spellEnd"/>
      <w:r>
        <w:rPr>
          <w:rFonts w:hint="cs"/>
          <w:rtl/>
          <w:lang w:val="he-IL"/>
        </w:rPr>
        <w:t>"</w:t>
      </w:r>
      <w:r w:rsidR="001E5FEA">
        <w:rPr>
          <w:rFonts w:hint="cs"/>
          <w:rtl/>
          <w:lang w:val="he-IL"/>
        </w:rPr>
        <w:t>.</w:t>
      </w:r>
      <w:r>
        <w:rPr>
          <w:rFonts w:hint="cs"/>
          <w:rtl/>
          <w:lang w:val="he-IL"/>
        </w:rPr>
        <w:t xml:space="preserve"> ו</w:t>
      </w:r>
      <w:r w:rsidR="006C6013">
        <w:rPr>
          <w:rFonts w:hint="cs"/>
          <w:rtl/>
          <w:lang w:val="he-IL"/>
        </w:rPr>
        <w:t xml:space="preserve">אם כך, אזי </w:t>
      </w:r>
      <w:r>
        <w:rPr>
          <w:rFonts w:hint="cs"/>
          <w:rtl/>
          <w:lang w:val="he-IL"/>
        </w:rPr>
        <w:t xml:space="preserve">עיקר התוספת של מגילת רות הוא דין שבע ברכות גם באלמן ואלמנה. </w:t>
      </w:r>
      <w:r w:rsidR="003E402E">
        <w:rPr>
          <w:rFonts w:hint="cs"/>
          <w:rtl/>
          <w:lang w:val="he-IL"/>
        </w:rPr>
        <w:t>ראו</w:t>
      </w:r>
      <w:r>
        <w:rPr>
          <w:rFonts w:hint="cs"/>
          <w:rtl/>
          <w:lang w:val="he-IL"/>
        </w:rPr>
        <w:t xml:space="preserve"> כך </w:t>
      </w:r>
      <w:r w:rsidR="006C6013">
        <w:rPr>
          <w:rFonts w:hint="cs"/>
          <w:rtl/>
          <w:lang w:val="he-IL"/>
        </w:rPr>
        <w:t>ב</w:t>
      </w:r>
      <w:r w:rsidRPr="0073221F">
        <w:rPr>
          <w:rtl/>
          <w:lang w:val="he-IL"/>
        </w:rPr>
        <w:t xml:space="preserve">תשובות הגאונים - </w:t>
      </w:r>
      <w:proofErr w:type="spellStart"/>
      <w:r w:rsidRPr="0073221F">
        <w:rPr>
          <w:rtl/>
          <w:lang w:val="he-IL"/>
        </w:rPr>
        <w:t>קורונל</w:t>
      </w:r>
      <w:proofErr w:type="spellEnd"/>
      <w:r w:rsidRPr="0073221F">
        <w:rPr>
          <w:rtl/>
          <w:lang w:val="he-IL"/>
        </w:rPr>
        <w:t xml:space="preserve"> סימן </w:t>
      </w:r>
      <w:proofErr w:type="spellStart"/>
      <w:r w:rsidRPr="0073221F">
        <w:rPr>
          <w:rtl/>
          <w:lang w:val="he-IL"/>
        </w:rPr>
        <w:t>קטז</w:t>
      </w:r>
      <w:proofErr w:type="spellEnd"/>
      <w:r>
        <w:rPr>
          <w:rFonts w:hint="cs"/>
          <w:rtl/>
          <w:lang w:val="he-IL"/>
        </w:rPr>
        <w:t>: "</w:t>
      </w:r>
      <w:r w:rsidRPr="0073221F">
        <w:rPr>
          <w:rtl/>
          <w:lang w:val="he-IL"/>
        </w:rPr>
        <w:t>וששאלתם מנא לן ברכת חתנים מן התורה</w:t>
      </w:r>
      <w:r>
        <w:rPr>
          <w:rFonts w:hint="cs"/>
          <w:rtl/>
          <w:lang w:val="he-IL"/>
        </w:rPr>
        <w:t>?</w:t>
      </w:r>
      <w:r w:rsidRPr="0073221F">
        <w:rPr>
          <w:rtl/>
          <w:lang w:val="he-IL"/>
        </w:rPr>
        <w:t xml:space="preserve"> שנא</w:t>
      </w:r>
      <w:r>
        <w:rPr>
          <w:rFonts w:hint="cs"/>
          <w:rtl/>
          <w:lang w:val="he-IL"/>
        </w:rPr>
        <w:t xml:space="preserve">מר: </w:t>
      </w:r>
      <w:r w:rsidRPr="0073221F">
        <w:rPr>
          <w:rtl/>
          <w:lang w:val="he-IL"/>
        </w:rPr>
        <w:t xml:space="preserve">ויברכו את רבקה ויאמרו לה </w:t>
      </w:r>
      <w:r>
        <w:rPr>
          <w:rFonts w:hint="cs"/>
          <w:rtl/>
          <w:lang w:val="he-IL"/>
        </w:rPr>
        <w:t xml:space="preserve">- </w:t>
      </w:r>
      <w:r w:rsidRPr="0073221F">
        <w:rPr>
          <w:rtl/>
          <w:lang w:val="he-IL"/>
        </w:rPr>
        <w:t>מלמד שברכת חתנים מן התורה</w:t>
      </w:r>
      <w:r>
        <w:rPr>
          <w:rFonts w:hint="cs"/>
          <w:rtl/>
          <w:lang w:val="he-IL"/>
        </w:rPr>
        <w:t>.</w:t>
      </w:r>
      <w:r w:rsidRPr="0073221F">
        <w:rPr>
          <w:rtl/>
          <w:lang w:val="he-IL"/>
        </w:rPr>
        <w:t xml:space="preserve"> ומנין אפי</w:t>
      </w:r>
      <w:r w:rsidR="001E5FEA">
        <w:rPr>
          <w:rFonts w:hint="cs"/>
          <w:rtl/>
          <w:lang w:val="he-IL"/>
        </w:rPr>
        <w:t>לו</w:t>
      </w:r>
      <w:r w:rsidRPr="0073221F">
        <w:rPr>
          <w:rtl/>
          <w:lang w:val="he-IL"/>
        </w:rPr>
        <w:t xml:space="preserve"> אלמנה</w:t>
      </w:r>
      <w:r>
        <w:rPr>
          <w:rFonts w:hint="cs"/>
          <w:rtl/>
          <w:lang w:val="he-IL"/>
        </w:rPr>
        <w:t>?</w:t>
      </w:r>
      <w:r w:rsidRPr="0073221F">
        <w:rPr>
          <w:rtl/>
          <w:lang w:val="he-IL"/>
        </w:rPr>
        <w:t xml:space="preserve"> שנא</w:t>
      </w:r>
      <w:r>
        <w:rPr>
          <w:rFonts w:hint="cs"/>
          <w:rtl/>
          <w:lang w:val="he-IL"/>
        </w:rPr>
        <w:t xml:space="preserve">מר: </w:t>
      </w:r>
      <w:proofErr w:type="spellStart"/>
      <w:r w:rsidRPr="0073221F">
        <w:rPr>
          <w:rtl/>
          <w:lang w:val="he-IL"/>
        </w:rPr>
        <w:t>ויקח</w:t>
      </w:r>
      <w:proofErr w:type="spellEnd"/>
      <w:r w:rsidRPr="0073221F">
        <w:rPr>
          <w:rtl/>
          <w:lang w:val="he-IL"/>
        </w:rPr>
        <w:t xml:space="preserve"> בועז עשרה אנשים</w:t>
      </w:r>
      <w:r>
        <w:rPr>
          <w:rFonts w:hint="cs"/>
          <w:rtl/>
          <w:lang w:val="he-IL"/>
        </w:rPr>
        <w:t>"</w:t>
      </w:r>
      <w:r w:rsidRPr="0073221F">
        <w:rPr>
          <w:rtl/>
          <w:lang w:val="he-IL"/>
        </w:rPr>
        <w:t>.</w:t>
      </w:r>
    </w:p>
  </w:footnote>
  <w:footnote w:id="20">
    <w:p w14:paraId="6CE2554A" w14:textId="77777777" w:rsidR="00664D83" w:rsidRDefault="00664D83">
      <w:pPr>
        <w:pStyle w:val="a3"/>
        <w:rPr>
          <w:rFonts w:hint="cs"/>
          <w:rtl/>
        </w:rPr>
      </w:pPr>
      <w:r>
        <w:rPr>
          <w:rStyle w:val="a5"/>
        </w:rPr>
        <w:footnoteRef/>
      </w:r>
      <w:r>
        <w:rPr>
          <w:rtl/>
        </w:rPr>
        <w:t xml:space="preserve"> </w:t>
      </w:r>
      <w:r>
        <w:rPr>
          <w:rFonts w:hint="cs"/>
          <w:rtl/>
          <w:lang w:val="he-IL"/>
        </w:rPr>
        <w:t>עפ"י מקור זה, כינוס עשרה האנשים ע"י בועז אכן היה בשביל ברכת חתנים, אבל למה דווקא זקנים? על מנת להקים בית דין שידון באיסור: "לא יבוא עמוני ומואבי בקהל ה' " ולהתיר את רות. כך הוא גם ב</w:t>
      </w:r>
      <w:r w:rsidRPr="002939D6">
        <w:rPr>
          <w:rtl/>
          <w:lang w:val="he-IL"/>
        </w:rPr>
        <w:t xml:space="preserve">רות רבה </w:t>
      </w:r>
      <w:r>
        <w:rPr>
          <w:rFonts w:hint="cs"/>
          <w:rtl/>
          <w:lang w:val="he-IL"/>
        </w:rPr>
        <w:t>ד א, בעקבות ירושלמי יבמות ח ג (יש קשרים רבים בין רות רבה והתלמוד הירושלמי, מה שמעיד על אופיו הארץ-ישראלי של מדרש רות רבה), וזה לשונו: "</w:t>
      </w:r>
      <w:r w:rsidRPr="002939D6">
        <w:rPr>
          <w:rtl/>
          <w:lang w:val="he-IL"/>
        </w:rPr>
        <w:t xml:space="preserve">וְשַׁחֲרַיִם הוֹלִיד בִּשְׂדֵה מוֹאָב </w:t>
      </w:r>
      <w:r>
        <w:rPr>
          <w:rFonts w:hint="cs"/>
          <w:rtl/>
          <w:lang w:val="he-IL"/>
        </w:rPr>
        <w:t>(</w:t>
      </w:r>
      <w:r w:rsidRPr="002939D6">
        <w:rPr>
          <w:rtl/>
          <w:lang w:val="he-IL"/>
        </w:rPr>
        <w:t>דברי הימים א ח ח</w:t>
      </w:r>
      <w:r>
        <w:rPr>
          <w:rFonts w:hint="cs"/>
          <w:rtl/>
          <w:lang w:val="he-IL"/>
        </w:rPr>
        <w:t>) ...</w:t>
      </w:r>
      <w:r w:rsidRPr="002939D6">
        <w:rPr>
          <w:rtl/>
          <w:lang w:val="he-IL"/>
        </w:rPr>
        <w:t xml:space="preserve"> ושחרים זה בעז</w:t>
      </w:r>
      <w:r>
        <w:rPr>
          <w:rFonts w:hint="cs"/>
          <w:rtl/>
          <w:lang w:val="he-IL"/>
        </w:rPr>
        <w:t>.</w:t>
      </w:r>
      <w:r w:rsidRPr="002939D6">
        <w:rPr>
          <w:rtl/>
          <w:lang w:val="he-IL"/>
        </w:rPr>
        <w:t xml:space="preserve"> ולמה נקרא שמו שחרים</w:t>
      </w:r>
      <w:r>
        <w:rPr>
          <w:rFonts w:hint="cs"/>
          <w:rtl/>
          <w:lang w:val="he-IL"/>
        </w:rPr>
        <w:t>?</w:t>
      </w:r>
      <w:r w:rsidRPr="002939D6">
        <w:rPr>
          <w:rtl/>
          <w:lang w:val="he-IL"/>
        </w:rPr>
        <w:t xml:space="preserve"> שהיה משוחרר מן העונות</w:t>
      </w:r>
      <w:r>
        <w:rPr>
          <w:rFonts w:hint="cs"/>
          <w:rtl/>
          <w:lang w:val="he-IL"/>
        </w:rPr>
        <w:t>.</w:t>
      </w:r>
      <w:r w:rsidRPr="002939D6">
        <w:rPr>
          <w:rtl/>
          <w:lang w:val="he-IL"/>
        </w:rPr>
        <w:t xml:space="preserve"> הוליד בשדה מואב </w:t>
      </w:r>
      <w:r>
        <w:rPr>
          <w:rFonts w:hint="cs"/>
          <w:rtl/>
          <w:lang w:val="he-IL"/>
        </w:rPr>
        <w:t xml:space="preserve">- </w:t>
      </w:r>
      <w:r w:rsidRPr="002939D6">
        <w:rPr>
          <w:rtl/>
          <w:lang w:val="he-IL"/>
        </w:rPr>
        <w:t xml:space="preserve">שהוליד מרות </w:t>
      </w:r>
      <w:proofErr w:type="spellStart"/>
      <w:r w:rsidRPr="002939D6">
        <w:rPr>
          <w:rtl/>
          <w:lang w:val="he-IL"/>
        </w:rPr>
        <w:t>המואביה</w:t>
      </w:r>
      <w:proofErr w:type="spellEnd"/>
      <w:r>
        <w:rPr>
          <w:rFonts w:hint="cs"/>
          <w:rtl/>
          <w:lang w:val="he-IL"/>
        </w:rPr>
        <w:t xml:space="preserve"> ...</w:t>
      </w:r>
      <w:r w:rsidRPr="002939D6">
        <w:rPr>
          <w:rtl/>
          <w:lang w:val="he-IL"/>
        </w:rPr>
        <w:t xml:space="preserve"> שחש כנמר וביאר את ההלכה</w:t>
      </w:r>
      <w:r>
        <w:rPr>
          <w:rFonts w:hint="cs"/>
          <w:rtl/>
          <w:lang w:val="he-IL"/>
        </w:rPr>
        <w:t>:</w:t>
      </w:r>
      <w:r w:rsidRPr="002939D6">
        <w:rPr>
          <w:rtl/>
          <w:lang w:val="he-IL"/>
        </w:rPr>
        <w:t xml:space="preserve"> עמוני ולא עמונית מואבי ולא מואבית</w:t>
      </w:r>
      <w:r>
        <w:rPr>
          <w:rFonts w:hint="cs"/>
          <w:rtl/>
          <w:lang w:val="he-IL"/>
        </w:rPr>
        <w:t xml:space="preserve"> ... </w:t>
      </w:r>
      <w:r w:rsidRPr="002939D6">
        <w:rPr>
          <w:rtl/>
          <w:lang w:val="he-IL"/>
        </w:rPr>
        <w:t xml:space="preserve">בימיו </w:t>
      </w:r>
      <w:proofErr w:type="spellStart"/>
      <w:r w:rsidRPr="002939D6">
        <w:rPr>
          <w:rtl/>
          <w:lang w:val="he-IL"/>
        </w:rPr>
        <w:t>נתחדשה</w:t>
      </w:r>
      <w:proofErr w:type="spellEnd"/>
      <w:r w:rsidRPr="002939D6">
        <w:rPr>
          <w:rtl/>
          <w:lang w:val="he-IL"/>
        </w:rPr>
        <w:t xml:space="preserve"> הלכה עמוני ולא עמונית מואבי ולא מואבית</w:t>
      </w:r>
      <w:r>
        <w:rPr>
          <w:rFonts w:hint="cs"/>
          <w:rtl/>
          <w:lang w:val="he-IL"/>
        </w:rPr>
        <w:t>". ויש סמך לכך גם בגמרא כתובות ז, בשיטת ר' אבהו שראינו לעיל שלומד שהמקור לברכת חתנים הוא הפסוק בתהלים סח. אז מה הוא עושה עם הפסוק: "</w:t>
      </w:r>
      <w:proofErr w:type="spellStart"/>
      <w:r>
        <w:rPr>
          <w:rFonts w:hint="cs"/>
          <w:rtl/>
          <w:lang w:val="he-IL"/>
        </w:rPr>
        <w:t>ויקח</w:t>
      </w:r>
      <w:proofErr w:type="spellEnd"/>
      <w:r>
        <w:rPr>
          <w:rFonts w:hint="cs"/>
          <w:rtl/>
          <w:lang w:val="he-IL"/>
        </w:rPr>
        <w:t xml:space="preserve"> עשרה אנשים מזקני העיר"? הוא מבסס עליו את הדרשות הנ"ל שבועז ובית דינו הם שחידשו את ההלכה שהתירה את הנשים העמוניות והמואביות לבוא בקהל ה'. </w:t>
      </w:r>
      <w:r w:rsidR="003E402E">
        <w:rPr>
          <w:rFonts w:hint="cs"/>
          <w:rtl/>
          <w:lang w:val="he-IL"/>
        </w:rPr>
        <w:t>ראו</w:t>
      </w:r>
      <w:r>
        <w:rPr>
          <w:rFonts w:hint="cs"/>
          <w:rtl/>
          <w:lang w:val="he-IL"/>
        </w:rPr>
        <w:t xml:space="preserve"> דברינו בהרחבה בנושא חידוש הלכתי יסודי זה: </w:t>
      </w:r>
      <w:hyperlink r:id="rId13" w:history="1">
        <w:r w:rsidRPr="00604706">
          <w:rPr>
            <w:rStyle w:val="Hyperlink"/>
            <w:rFonts w:hint="cs"/>
            <w:rtl/>
            <w:lang w:val="he-IL"/>
          </w:rPr>
          <w:t>לא יבו</w:t>
        </w:r>
        <w:r w:rsidRPr="00604706">
          <w:rPr>
            <w:rStyle w:val="Hyperlink"/>
            <w:rFonts w:hint="cs"/>
            <w:rtl/>
            <w:lang w:val="he-IL"/>
          </w:rPr>
          <w:t>א</w:t>
        </w:r>
        <w:r w:rsidRPr="00604706">
          <w:rPr>
            <w:rStyle w:val="Hyperlink"/>
            <w:rFonts w:hint="cs"/>
            <w:rtl/>
            <w:lang w:val="he-IL"/>
          </w:rPr>
          <w:t xml:space="preserve"> עמוני ומואבי</w:t>
        </w:r>
      </w:hyperlink>
      <w:r>
        <w:rPr>
          <w:rFonts w:hint="cs"/>
          <w:rtl/>
          <w:lang w:val="he-IL"/>
        </w:rPr>
        <w:t xml:space="preserve">, בפרשת כי תצא. רות שבאה מעגלון מלך מואב שנלחם בישראל (רות רבה ב ט) ומגיסתה ערפה נולד </w:t>
      </w:r>
      <w:proofErr w:type="spellStart"/>
      <w:r>
        <w:rPr>
          <w:rFonts w:hint="cs"/>
          <w:rtl/>
          <w:lang w:val="he-IL"/>
        </w:rPr>
        <w:t>ג</w:t>
      </w:r>
      <w:r w:rsidR="006C6013">
        <w:rPr>
          <w:rFonts w:hint="cs"/>
          <w:rtl/>
          <w:lang w:val="he-IL"/>
        </w:rPr>
        <w:t>ו</w:t>
      </w:r>
      <w:r>
        <w:rPr>
          <w:rFonts w:hint="cs"/>
          <w:rtl/>
          <w:lang w:val="he-IL"/>
        </w:rPr>
        <w:t>לית</w:t>
      </w:r>
      <w:proofErr w:type="spellEnd"/>
      <w:r>
        <w:rPr>
          <w:rFonts w:hint="cs"/>
          <w:rtl/>
          <w:lang w:val="he-IL"/>
        </w:rPr>
        <w:t xml:space="preserve"> (סוטה </w:t>
      </w:r>
      <w:proofErr w:type="spellStart"/>
      <w:r>
        <w:rPr>
          <w:rFonts w:hint="cs"/>
          <w:rtl/>
          <w:lang w:val="he-IL"/>
        </w:rPr>
        <w:t>מב</w:t>
      </w:r>
      <w:proofErr w:type="spellEnd"/>
      <w:r>
        <w:rPr>
          <w:rFonts w:hint="cs"/>
          <w:rtl/>
          <w:lang w:val="he-IL"/>
        </w:rPr>
        <w:t xml:space="preserve"> ע"ב), רות שבאה ממואב שלידתם בחטא גילוי עריות של לוט ובנותיו אחרי הרס סדום, רות שבאה מצאצאי בנות מואב שהחטיאו את עם ישראל בשיטים (דברינו </w:t>
      </w:r>
      <w:hyperlink r:id="rId14" w:history="1">
        <w:r w:rsidRPr="009C6116">
          <w:rPr>
            <w:rStyle w:val="Hyperlink"/>
            <w:rFonts w:hint="cs"/>
            <w:rtl/>
            <w:lang w:val="he-IL"/>
          </w:rPr>
          <w:t>שיטים של זנות</w:t>
        </w:r>
      </w:hyperlink>
      <w:r>
        <w:rPr>
          <w:rFonts w:hint="cs"/>
          <w:rtl/>
          <w:lang w:val="he-IL"/>
        </w:rPr>
        <w:t xml:space="preserve"> בפרשת בלק), והיא עצמה מצאצאי בלק הרשע שבא לקלל את ישראל (סנהדרין </w:t>
      </w:r>
      <w:proofErr w:type="spellStart"/>
      <w:r>
        <w:rPr>
          <w:rFonts w:hint="cs"/>
          <w:rtl/>
          <w:lang w:val="he-IL"/>
        </w:rPr>
        <w:t>קה</w:t>
      </w:r>
      <w:proofErr w:type="spellEnd"/>
      <w:r>
        <w:rPr>
          <w:rFonts w:hint="cs"/>
          <w:rtl/>
          <w:lang w:val="he-IL"/>
        </w:rPr>
        <w:t xml:space="preserve"> ע"א)  </w:t>
      </w:r>
      <w:r>
        <w:rPr>
          <w:rFonts w:cs="David"/>
          <w:rtl/>
          <w:lang w:val="he-IL"/>
        </w:rPr>
        <w:t>–</w:t>
      </w:r>
      <w:r>
        <w:rPr>
          <w:rFonts w:hint="cs"/>
          <w:rtl/>
          <w:lang w:val="he-IL"/>
        </w:rPr>
        <w:t xml:space="preserve"> רות זו מחדשת </w:t>
      </w:r>
      <w:proofErr w:type="spellStart"/>
      <w:r>
        <w:rPr>
          <w:rFonts w:hint="cs"/>
          <w:rtl/>
          <w:lang w:val="he-IL"/>
        </w:rPr>
        <w:t>בגיוריה</w:t>
      </w:r>
      <w:proofErr w:type="spellEnd"/>
      <w:r>
        <w:rPr>
          <w:rFonts w:hint="cs"/>
          <w:rtl/>
          <w:lang w:val="he-IL"/>
        </w:rPr>
        <w:t xml:space="preserve"> את ההלכה המהפכנית: "עמוני ולא עמונית, מואבי ולא </w:t>
      </w:r>
      <w:proofErr w:type="spellStart"/>
      <w:r>
        <w:rPr>
          <w:rFonts w:hint="cs"/>
          <w:rtl/>
          <w:lang w:val="he-IL"/>
        </w:rPr>
        <w:t>מואביה</w:t>
      </w:r>
      <w:proofErr w:type="spellEnd"/>
      <w:r>
        <w:rPr>
          <w:rFonts w:hint="cs"/>
          <w:rtl/>
          <w:lang w:val="he-IL"/>
        </w:rPr>
        <w:t xml:space="preserve">". רות </w:t>
      </w:r>
      <w:r w:rsidR="006C6013">
        <w:rPr>
          <w:rFonts w:hint="cs"/>
          <w:rtl/>
          <w:lang w:val="he-IL"/>
        </w:rPr>
        <w:t xml:space="preserve">גם </w:t>
      </w:r>
      <w:r>
        <w:rPr>
          <w:rFonts w:hint="cs"/>
          <w:rtl/>
          <w:lang w:val="he-IL"/>
        </w:rPr>
        <w:t xml:space="preserve">חוזרת ומאחדת את בית אברהם שנחלק ונפרד בעקבות הריב של רועי לוט עם רועי אברהם. הוא אברהם שאומר ללוט: "אל נא תהי מריבה ביני </w:t>
      </w:r>
      <w:proofErr w:type="spellStart"/>
      <w:r>
        <w:rPr>
          <w:rFonts w:hint="cs"/>
          <w:rtl/>
          <w:lang w:val="he-IL"/>
        </w:rPr>
        <w:t>וביניך</w:t>
      </w:r>
      <w:proofErr w:type="spellEnd"/>
      <w:r>
        <w:rPr>
          <w:rFonts w:hint="cs"/>
          <w:rtl/>
          <w:lang w:val="he-IL"/>
        </w:rPr>
        <w:t>, כי אנשים אחים אנחנו", ומצאצאי לוט נולדה רות שהפכה להיות "אמה של מלכות".</w:t>
      </w:r>
      <w:r w:rsidR="006C6013">
        <w:rPr>
          <w:rFonts w:hint="cs"/>
          <w:rtl/>
        </w:rPr>
        <w:t xml:space="preserve"> רות היא </w:t>
      </w:r>
      <w:hyperlink r:id="rId15" w:anchor="gsc.tab=0" w:history="1">
        <w:r w:rsidR="006C6013" w:rsidRPr="00B773C5">
          <w:rPr>
            <w:rStyle w:val="Hyperlink"/>
            <w:rFonts w:hint="cs"/>
            <w:rtl/>
          </w:rPr>
          <w:t>אשת החיל</w:t>
        </w:r>
      </w:hyperlink>
      <w:r w:rsidR="006C6013">
        <w:rPr>
          <w:rFonts w:hint="cs"/>
          <w:rtl/>
        </w:rPr>
        <w:t xml:space="preserve"> שנשאה לאיש החיל.</w:t>
      </w:r>
    </w:p>
  </w:footnote>
  <w:footnote w:id="21">
    <w:p w14:paraId="41EED95D" w14:textId="77777777" w:rsidR="00664D83" w:rsidRDefault="00664D83" w:rsidP="00427132">
      <w:pPr>
        <w:pStyle w:val="a3"/>
        <w:rPr>
          <w:rFonts w:hint="cs"/>
          <w:rtl/>
        </w:rPr>
      </w:pPr>
      <w:r>
        <w:rPr>
          <w:rStyle w:val="a5"/>
        </w:rPr>
        <w:footnoteRef/>
      </w:r>
      <w:r>
        <w:rPr>
          <w:rtl/>
        </w:rPr>
        <w:t xml:space="preserve"> </w:t>
      </w:r>
      <w:r>
        <w:rPr>
          <w:rFonts w:hint="cs"/>
          <w:rtl/>
          <w:lang w:val="he-IL"/>
        </w:rPr>
        <w:t xml:space="preserve">חזרנו אל ההלכה השלישית לעיל של שאילת שלום בשם ה', אך הפעם בראייה רחבה של הדין הכללי שבמקרים מיוחדים ולצורך השעה ניתן לעבור על מצווה ממצוות או </w:t>
      </w:r>
      <w:r w:rsidR="00427132">
        <w:rPr>
          <w:rFonts w:hint="cs"/>
          <w:rtl/>
          <w:lang w:val="he-IL"/>
        </w:rPr>
        <w:t>מ</w:t>
      </w:r>
      <w:r>
        <w:rPr>
          <w:rFonts w:hint="cs"/>
          <w:rtl/>
          <w:lang w:val="he-IL"/>
        </w:rPr>
        <w:t xml:space="preserve">איסורי התורה. במקרים כאלה, הפרת המצווה היא "עת לעשות", וכמאמר </w:t>
      </w:r>
      <w:r w:rsidRPr="001D7A59">
        <w:rPr>
          <w:rtl/>
          <w:lang w:val="he-IL"/>
        </w:rPr>
        <w:t xml:space="preserve">ריש לקיש </w:t>
      </w:r>
      <w:r>
        <w:rPr>
          <w:rFonts w:hint="cs"/>
          <w:rtl/>
          <w:lang w:val="he-IL"/>
        </w:rPr>
        <w:t xml:space="preserve">בגמרא </w:t>
      </w:r>
      <w:r w:rsidRPr="001D7A59">
        <w:rPr>
          <w:rtl/>
          <w:lang w:val="he-IL"/>
        </w:rPr>
        <w:t xml:space="preserve">מנחות </w:t>
      </w:r>
      <w:proofErr w:type="spellStart"/>
      <w:r w:rsidRPr="001D7A59">
        <w:rPr>
          <w:rtl/>
          <w:lang w:val="he-IL"/>
        </w:rPr>
        <w:t>צט</w:t>
      </w:r>
      <w:proofErr w:type="spellEnd"/>
      <w:r w:rsidRPr="001D7A59">
        <w:rPr>
          <w:rtl/>
          <w:lang w:val="he-IL"/>
        </w:rPr>
        <w:t xml:space="preserve"> א</w:t>
      </w:r>
      <w:r>
        <w:rPr>
          <w:rFonts w:hint="cs"/>
          <w:rtl/>
          <w:lang w:val="he-IL"/>
        </w:rPr>
        <w:t>-ב: "פ</w:t>
      </w:r>
      <w:r w:rsidRPr="001D7A59">
        <w:rPr>
          <w:rtl/>
          <w:lang w:val="he-IL"/>
        </w:rPr>
        <w:t>עמים</w:t>
      </w:r>
      <w:r w:rsidRPr="001D7A59">
        <w:rPr>
          <w:rtl/>
        </w:rPr>
        <w:t xml:space="preserve"> </w:t>
      </w:r>
      <w:r w:rsidRPr="001D7A59">
        <w:rPr>
          <w:rtl/>
          <w:lang w:val="he-IL"/>
        </w:rPr>
        <w:t>שביטולה של תורה זהו יסודה</w:t>
      </w:r>
      <w:r>
        <w:rPr>
          <w:rFonts w:hint="cs"/>
          <w:rtl/>
          <w:lang w:val="he-IL"/>
        </w:rPr>
        <w:t xml:space="preserve">". לנושא זה הקדשנו כאמור </w:t>
      </w:r>
      <w:hyperlink r:id="rId16" w:history="1">
        <w:r w:rsidRPr="00427132">
          <w:rPr>
            <w:rStyle w:val="Hyperlink"/>
            <w:rFonts w:hint="cs"/>
            <w:rtl/>
            <w:lang w:val="he-IL"/>
          </w:rPr>
          <w:t>גיליון מיוחד</w:t>
        </w:r>
      </w:hyperlink>
      <w:r>
        <w:rPr>
          <w:rFonts w:hint="cs"/>
          <w:rtl/>
          <w:lang w:val="he-IL"/>
        </w:rPr>
        <w:t xml:space="preserve"> במגילה זו, כאן רק נסכם את הדברים בתמצית. ראשית, יש לעיין היטב בנוסח הגמרא בברכות לעיל שמפרשת את המשנה קטע אחרי קטע</w:t>
      </w:r>
      <w:r w:rsidR="00427132">
        <w:rPr>
          <w:rFonts w:hint="cs"/>
          <w:rtl/>
          <w:lang w:val="he-IL"/>
        </w:rPr>
        <w:t>, ואומרת:</w:t>
      </w:r>
      <w:r>
        <w:rPr>
          <w:rFonts w:hint="cs"/>
          <w:rtl/>
          <w:lang w:val="he-IL"/>
        </w:rPr>
        <w:t xml:space="preserve"> אם תאמר שבעז חידש דין זה מדעתו, הנה המלאך מברך את גדעון בשם ה'! ואם תאמר אין ל</w:t>
      </w:r>
      <w:r w:rsidR="00427132">
        <w:rPr>
          <w:rFonts w:hint="cs"/>
          <w:rtl/>
          <w:lang w:val="he-IL"/>
        </w:rPr>
        <w:t>ו</w:t>
      </w:r>
      <w:r>
        <w:rPr>
          <w:rFonts w:hint="cs"/>
          <w:rtl/>
          <w:lang w:val="he-IL"/>
        </w:rPr>
        <w:t>מדי</w:t>
      </w:r>
      <w:r w:rsidR="00427132">
        <w:rPr>
          <w:rFonts w:hint="cs"/>
          <w:rtl/>
          <w:lang w:val="he-IL"/>
        </w:rPr>
        <w:t>ם</w:t>
      </w:r>
      <w:r>
        <w:rPr>
          <w:rFonts w:hint="cs"/>
          <w:rtl/>
          <w:lang w:val="he-IL"/>
        </w:rPr>
        <w:t xml:space="preserve"> ממלאכים שבאים בשליחות ה'</w:t>
      </w:r>
      <w:r w:rsidRPr="006E6432">
        <w:rPr>
          <w:rFonts w:hint="cs"/>
          <w:rtl/>
          <w:lang w:val="he-IL"/>
        </w:rPr>
        <w:t xml:space="preserve"> </w:t>
      </w:r>
      <w:r>
        <w:rPr>
          <w:rFonts w:hint="cs"/>
          <w:rtl/>
          <w:lang w:val="he-IL"/>
        </w:rPr>
        <w:t>(רש"י שם)</w:t>
      </w:r>
      <w:r w:rsidR="00427132">
        <w:rPr>
          <w:rFonts w:hint="cs"/>
          <w:rtl/>
          <w:lang w:val="he-IL"/>
        </w:rPr>
        <w:t xml:space="preserve">, </w:t>
      </w:r>
      <w:r>
        <w:rPr>
          <w:rFonts w:hint="cs"/>
          <w:rtl/>
          <w:lang w:val="he-IL"/>
        </w:rPr>
        <w:t xml:space="preserve">הנה הפסוק במשלי: "אל תבוז כי זקנה אמך" </w:t>
      </w:r>
      <w:r>
        <w:rPr>
          <w:rtl/>
          <w:lang w:val="he-IL"/>
        </w:rPr>
        <w:t>–</w:t>
      </w:r>
      <w:r>
        <w:rPr>
          <w:rFonts w:hint="cs"/>
          <w:rtl/>
          <w:lang w:val="he-IL"/>
        </w:rPr>
        <w:t xml:space="preserve"> אל תזלזל בתקנות החכמים. וכלשון רש"י שם: "</w:t>
      </w:r>
      <w:r w:rsidRPr="006E6432">
        <w:rPr>
          <w:rtl/>
          <w:lang w:val="he-IL"/>
        </w:rPr>
        <w:t xml:space="preserve">אל תבוז כי זקנה אמך - אל תבוז את בועז </w:t>
      </w:r>
      <w:proofErr w:type="spellStart"/>
      <w:r w:rsidRPr="006E6432">
        <w:rPr>
          <w:rtl/>
          <w:lang w:val="he-IL"/>
        </w:rPr>
        <w:t>לאמר</w:t>
      </w:r>
      <w:proofErr w:type="spellEnd"/>
      <w:r w:rsidRPr="006E6432">
        <w:rPr>
          <w:rtl/>
          <w:lang w:val="he-IL"/>
        </w:rPr>
        <w:t xml:space="preserve"> מדעתו עשה, אלא למוד מזקני ישראל כי יש לו על מי שיסמוך, שנאמר</w:t>
      </w:r>
      <w:r>
        <w:rPr>
          <w:rFonts w:hint="cs"/>
          <w:rtl/>
          <w:lang w:val="he-IL"/>
        </w:rPr>
        <w:t>:</w:t>
      </w:r>
      <w:r w:rsidRPr="006E6432">
        <w:rPr>
          <w:rtl/>
          <w:lang w:val="he-IL"/>
        </w:rPr>
        <w:t xml:space="preserve"> עת לעשות לה'</w:t>
      </w:r>
      <w:r>
        <w:rPr>
          <w:rFonts w:hint="cs"/>
          <w:rtl/>
          <w:lang w:val="he-IL"/>
        </w:rPr>
        <w:t xml:space="preserve"> ". שנית, כל הנושא הזה מקבל פיתוח נרחב במקורות נוספים, </w:t>
      </w:r>
      <w:r w:rsidR="003E402E">
        <w:rPr>
          <w:rFonts w:hint="cs"/>
          <w:rtl/>
          <w:lang w:val="he-IL"/>
        </w:rPr>
        <w:t>ראו</w:t>
      </w:r>
      <w:r>
        <w:rPr>
          <w:rFonts w:hint="cs"/>
          <w:rtl/>
          <w:lang w:val="he-IL"/>
        </w:rPr>
        <w:t xml:space="preserve"> פירוש רש"י על הפסוק בתהלים: "</w:t>
      </w:r>
      <w:r w:rsidRPr="00710FB6">
        <w:rPr>
          <w:rtl/>
          <w:lang w:val="he-IL"/>
        </w:rPr>
        <w:t>עת לעשות לה' וגו' - מוסב על מקרא שלפניו</w:t>
      </w:r>
      <w:r>
        <w:rPr>
          <w:rFonts w:hint="cs"/>
          <w:rtl/>
          <w:lang w:val="he-IL"/>
        </w:rPr>
        <w:t>:</w:t>
      </w:r>
      <w:r w:rsidRPr="00710FB6">
        <w:rPr>
          <w:rtl/>
          <w:lang w:val="he-IL"/>
        </w:rPr>
        <w:t xml:space="preserve"> הבינני ואדעה עדותיך</w:t>
      </w:r>
      <w:r>
        <w:rPr>
          <w:rFonts w:hint="cs"/>
          <w:rtl/>
          <w:lang w:val="he-IL"/>
        </w:rPr>
        <w:t xml:space="preserve"> -</w:t>
      </w:r>
      <w:r w:rsidRPr="00710FB6">
        <w:rPr>
          <w:rtl/>
          <w:lang w:val="he-IL"/>
        </w:rPr>
        <w:t xml:space="preserve"> להבין עת לעשות לשמך</w:t>
      </w:r>
      <w:r>
        <w:rPr>
          <w:rFonts w:hint="cs"/>
          <w:rtl/>
          <w:lang w:val="he-IL"/>
        </w:rPr>
        <w:t>,</w:t>
      </w:r>
      <w:r w:rsidRPr="00710FB6">
        <w:rPr>
          <w:rtl/>
          <w:lang w:val="he-IL"/>
        </w:rPr>
        <w:t xml:space="preserve"> איך יעשו אותם שהפרו תורתך למצוא רצון וסליחה ו</w:t>
      </w:r>
      <w:r>
        <w:rPr>
          <w:rtl/>
          <w:lang w:val="he-IL"/>
        </w:rPr>
        <w:t>ְ</w:t>
      </w:r>
      <w:r w:rsidRPr="00710FB6">
        <w:rPr>
          <w:rtl/>
          <w:lang w:val="he-IL"/>
        </w:rPr>
        <w:t>ת</w:t>
      </w:r>
      <w:r>
        <w:rPr>
          <w:rtl/>
          <w:lang w:val="he-IL"/>
        </w:rPr>
        <w:t>ִ</w:t>
      </w:r>
      <w:r w:rsidRPr="00710FB6">
        <w:rPr>
          <w:rtl/>
          <w:lang w:val="he-IL"/>
        </w:rPr>
        <w:t>מ</w:t>
      </w:r>
      <w:r>
        <w:rPr>
          <w:rtl/>
          <w:lang w:val="he-IL"/>
        </w:rPr>
        <w:t>ָ</w:t>
      </w:r>
      <w:r w:rsidRPr="00710FB6">
        <w:rPr>
          <w:rtl/>
          <w:lang w:val="he-IL"/>
        </w:rPr>
        <w:t>צ</w:t>
      </w:r>
      <w:r>
        <w:rPr>
          <w:rtl/>
          <w:lang w:val="he-IL"/>
        </w:rPr>
        <w:t>ֵ</w:t>
      </w:r>
      <w:r w:rsidRPr="00710FB6">
        <w:rPr>
          <w:rtl/>
          <w:lang w:val="he-IL"/>
        </w:rPr>
        <w:t>א להם</w:t>
      </w:r>
      <w:r w:rsidR="00427132">
        <w:rPr>
          <w:rFonts w:hint="cs"/>
          <w:rtl/>
          <w:lang w:val="he-IL"/>
        </w:rPr>
        <w:t xml:space="preserve"> ...</w:t>
      </w:r>
      <w:r w:rsidRPr="00710FB6">
        <w:rPr>
          <w:rtl/>
          <w:lang w:val="he-IL"/>
        </w:rPr>
        <w:t xml:space="preserve"> ורבותינו דרשו ממנו </w:t>
      </w:r>
      <w:proofErr w:type="spellStart"/>
      <w:r w:rsidRPr="00710FB6">
        <w:rPr>
          <w:rtl/>
          <w:lang w:val="he-IL"/>
        </w:rPr>
        <w:t>שעוברין</w:t>
      </w:r>
      <w:proofErr w:type="spellEnd"/>
      <w:r w:rsidRPr="00710FB6">
        <w:rPr>
          <w:rtl/>
          <w:lang w:val="he-IL"/>
        </w:rPr>
        <w:t xml:space="preserve"> על דברי תורה כדי לעשות סייג וגדר לישראל</w:t>
      </w:r>
      <w:r>
        <w:rPr>
          <w:rFonts w:hint="cs"/>
          <w:rtl/>
          <w:lang w:val="he-IL"/>
        </w:rPr>
        <w:t>,</w:t>
      </w:r>
      <w:r w:rsidRPr="00710FB6">
        <w:rPr>
          <w:rtl/>
          <w:lang w:val="he-IL"/>
        </w:rPr>
        <w:t xml:space="preserve"> כגון גדעון ואליה בהר הכרמל שהקריבו בבמה</w:t>
      </w:r>
      <w:r>
        <w:rPr>
          <w:rFonts w:hint="cs"/>
          <w:rtl/>
          <w:lang w:val="he-IL"/>
        </w:rPr>
        <w:t xml:space="preserve">". ושלישית, </w:t>
      </w:r>
      <w:r w:rsidR="003E402E">
        <w:rPr>
          <w:rFonts w:hint="cs"/>
          <w:rtl/>
          <w:lang w:val="he-IL"/>
        </w:rPr>
        <w:t>ראו</w:t>
      </w:r>
      <w:r>
        <w:rPr>
          <w:rFonts w:hint="cs"/>
          <w:rtl/>
          <w:lang w:val="he-IL"/>
        </w:rPr>
        <w:t xml:space="preserve"> סיכום הדברים ב</w:t>
      </w:r>
      <w:r w:rsidRPr="00121F30">
        <w:rPr>
          <w:rtl/>
          <w:lang w:val="he-IL"/>
        </w:rPr>
        <w:t>רשימות שיעורים</w:t>
      </w:r>
      <w:r>
        <w:rPr>
          <w:rFonts w:hint="cs"/>
          <w:rtl/>
          <w:lang w:val="he-IL"/>
        </w:rPr>
        <w:t xml:space="preserve"> של הרב יוסף דוב </w:t>
      </w:r>
      <w:proofErr w:type="spellStart"/>
      <w:r w:rsidRPr="00121F30">
        <w:rPr>
          <w:rtl/>
          <w:lang w:val="he-IL"/>
        </w:rPr>
        <w:t>סולובייצ'יק</w:t>
      </w:r>
      <w:proofErr w:type="spellEnd"/>
      <w:r>
        <w:rPr>
          <w:rFonts w:hint="cs"/>
          <w:rtl/>
          <w:lang w:val="he-IL"/>
        </w:rPr>
        <w:t xml:space="preserve"> שמזכיר את רש"י הנ"ל ומביא את דברי </w:t>
      </w:r>
      <w:r w:rsidRPr="00121F30">
        <w:rPr>
          <w:rtl/>
          <w:lang w:val="he-IL"/>
        </w:rPr>
        <w:t xml:space="preserve">הרמב"ם </w:t>
      </w:r>
      <w:r>
        <w:rPr>
          <w:rFonts w:hint="cs"/>
          <w:rtl/>
          <w:lang w:val="he-IL"/>
        </w:rPr>
        <w:t>בהלכות ממרים פרק ב הלכה ד: "</w:t>
      </w:r>
      <w:r w:rsidRPr="00121F30">
        <w:rPr>
          <w:rtl/>
          <w:lang w:val="he-IL"/>
        </w:rPr>
        <w:t>וכן אם ראו לפי שעה לבטל מצות עשה או לעבור על מצות לא תעשה כדי להחזיר רבים לדת או להציל רבים מישראל מלה</w:t>
      </w:r>
      <w:r>
        <w:rPr>
          <w:rFonts w:hint="cs"/>
          <w:rtl/>
          <w:lang w:val="he-IL"/>
        </w:rPr>
        <w:t>י</w:t>
      </w:r>
      <w:r w:rsidRPr="00121F30">
        <w:rPr>
          <w:rtl/>
          <w:lang w:val="he-IL"/>
        </w:rPr>
        <w:t>כשל בדברים אחרים</w:t>
      </w:r>
      <w:r>
        <w:rPr>
          <w:rFonts w:hint="cs"/>
          <w:rtl/>
          <w:lang w:val="he-IL"/>
        </w:rPr>
        <w:t>,</w:t>
      </w:r>
      <w:r w:rsidRPr="00121F30">
        <w:rPr>
          <w:rtl/>
          <w:lang w:val="he-IL"/>
        </w:rPr>
        <w:t xml:space="preserve"> </w:t>
      </w:r>
      <w:proofErr w:type="spellStart"/>
      <w:r w:rsidRPr="00121F30">
        <w:rPr>
          <w:rtl/>
          <w:lang w:val="he-IL"/>
        </w:rPr>
        <w:t>עושין</w:t>
      </w:r>
      <w:proofErr w:type="spellEnd"/>
      <w:r w:rsidRPr="00121F30">
        <w:rPr>
          <w:rtl/>
          <w:lang w:val="he-IL"/>
        </w:rPr>
        <w:t xml:space="preserve"> לפי מה שצריכה השעה. כשם שהרופא חותך ידו או רגלו של זה כדי שיחיה כולו כך בית דין מורים בזמן מן הזמנים לעבור על קצת מצות לפי שעה כדי שיתקיימו כולם</w:t>
      </w:r>
      <w:r>
        <w:rPr>
          <w:rFonts w:hint="cs"/>
          <w:rtl/>
          <w:lang w:val="he-IL"/>
        </w:rPr>
        <w:t xml:space="preserve">". ומסכם הרב </w:t>
      </w:r>
      <w:proofErr w:type="spellStart"/>
      <w:r>
        <w:rPr>
          <w:rFonts w:hint="cs"/>
          <w:rtl/>
          <w:lang w:val="he-IL"/>
        </w:rPr>
        <w:t>סולובייצ'יק</w:t>
      </w:r>
      <w:proofErr w:type="spellEnd"/>
      <w:r>
        <w:rPr>
          <w:rFonts w:hint="cs"/>
          <w:rtl/>
          <w:lang w:val="he-IL"/>
        </w:rPr>
        <w:t xml:space="preserve"> בלשונו: "ו</w:t>
      </w:r>
      <w:r w:rsidRPr="00121F30">
        <w:rPr>
          <w:rtl/>
          <w:lang w:val="he-IL"/>
        </w:rPr>
        <w:t xml:space="preserve">נראה שזהו יסוד </w:t>
      </w:r>
      <w:proofErr w:type="spellStart"/>
      <w:r w:rsidRPr="00121F30">
        <w:rPr>
          <w:rtl/>
          <w:lang w:val="he-IL"/>
        </w:rPr>
        <w:t>הענין</w:t>
      </w:r>
      <w:proofErr w:type="spellEnd"/>
      <w:r w:rsidRPr="00121F30">
        <w:rPr>
          <w:rtl/>
          <w:lang w:val="he-IL"/>
        </w:rPr>
        <w:t xml:space="preserve"> של עת לעשות לה' הפרו תורתך, </w:t>
      </w:r>
      <w:proofErr w:type="spellStart"/>
      <w:r w:rsidRPr="00121F30">
        <w:rPr>
          <w:rtl/>
          <w:lang w:val="he-IL"/>
        </w:rPr>
        <w:t>דלפעמים</w:t>
      </w:r>
      <w:proofErr w:type="spellEnd"/>
      <w:r w:rsidRPr="00121F30">
        <w:rPr>
          <w:rtl/>
          <w:lang w:val="he-IL"/>
        </w:rPr>
        <w:t xml:space="preserve"> צריך להפר התורה כדי לעשות סייג וגדר בכדי שתתקיים התורה כולה וכמו אליהו בהר הכרמל. והיינו המשל של הרמב"ם שהרופא חותך אבר אחד בכדי שיחיה החולה ויקיים את כל גופו</w:t>
      </w:r>
      <w:r>
        <w:rPr>
          <w:rFonts w:hint="cs"/>
          <w:rtl/>
          <w:lang w:val="he-IL"/>
        </w:rPr>
        <w:t>". סוף דבר, מקור הדין הוא אמנם הפסוק בתהלים קיט: "עת לעשות לה' הפרו תורתך", אבל התקדים הוא בעז שחידש את ההלכה של שאילת שלום בשם ה' (אולי לא רק כהוראת שעה)</w:t>
      </w:r>
      <w:r w:rsidR="00D43073">
        <w:rPr>
          <w:rFonts w:hint="cs"/>
          <w:rtl/>
          <w:lang w:val="he-IL"/>
        </w:rPr>
        <w:t xml:space="preserve">. בעז </w:t>
      </w:r>
      <w:r>
        <w:rPr>
          <w:rFonts w:hint="cs"/>
          <w:rtl/>
          <w:lang w:val="he-IL"/>
        </w:rPr>
        <w:t>קדם בוודאי לאליהו ואולי גם לגדעון, תלוי היכן אנו ממקמים את מגילת רות בתקופת השופטים.</w:t>
      </w:r>
    </w:p>
  </w:footnote>
  <w:footnote w:id="22">
    <w:p w14:paraId="0315AAC4" w14:textId="77777777" w:rsidR="00B773C5" w:rsidRDefault="00B773C5">
      <w:pPr>
        <w:pStyle w:val="a3"/>
        <w:rPr>
          <w:rFonts w:hint="cs"/>
          <w:rtl/>
        </w:rPr>
      </w:pPr>
      <w:r>
        <w:rPr>
          <w:rStyle w:val="a5"/>
        </w:rPr>
        <w:footnoteRef/>
      </w:r>
      <w:r>
        <w:rPr>
          <w:rtl/>
        </w:rPr>
        <w:t xml:space="preserve"> </w:t>
      </w:r>
      <w:r>
        <w:rPr>
          <w:rFonts w:hint="cs"/>
          <w:rtl/>
        </w:rPr>
        <w:t>חזרנו אל אמירתו המפורסמ</w:t>
      </w:r>
      <w:r>
        <w:rPr>
          <w:rFonts w:hint="eastAsia"/>
          <w:rtl/>
        </w:rPr>
        <w:t>ת</w:t>
      </w:r>
      <w:r>
        <w:rPr>
          <w:rFonts w:hint="cs"/>
          <w:rtl/>
        </w:rPr>
        <w:t xml:space="preserve"> של ר' </w:t>
      </w:r>
      <w:proofErr w:type="spellStart"/>
      <w:r>
        <w:rPr>
          <w:rFonts w:hint="cs"/>
          <w:rtl/>
        </w:rPr>
        <w:t>זעירא</w:t>
      </w:r>
      <w:proofErr w:type="spellEnd"/>
      <w:r>
        <w:rPr>
          <w:rFonts w:hint="cs"/>
          <w:rtl/>
        </w:rPr>
        <w:t xml:space="preserve"> בדבר מהותה של מגילת רות. מה פשר האמירה שאין במגילה </w:t>
      </w:r>
      <w:r>
        <w:rPr>
          <w:rFonts w:hint="cs"/>
          <w:rtl/>
          <w:lang w:val="he-IL"/>
        </w:rPr>
        <w:t>"לא טומאה ולא טהרה ולא איסור ולא היתר" וכל מטרתה היא ללמד שכרם של גומלי חסדים?</w:t>
      </w:r>
      <w:r>
        <w:rPr>
          <w:rFonts w:hint="cs"/>
          <w:rtl/>
        </w:rPr>
        <w:t xml:space="preserve"> </w:t>
      </w:r>
      <w:r w:rsidR="009C4343">
        <w:rPr>
          <w:rFonts w:hint="cs"/>
          <w:rtl/>
        </w:rPr>
        <w:t xml:space="preserve">הנה מצאנו </w:t>
      </w:r>
      <w:r>
        <w:rPr>
          <w:rFonts w:hint="cs"/>
          <w:rtl/>
        </w:rPr>
        <w:t>7-8 מצוות במגילה! ואם תאמר שהלימודים לעיל הם על דרך אסמכתא בלבד, הלוא כך וכך הלכות מהתורה הם בדרך זו. נראה שהרעיון שמדרש זה, אשר מצוטט תדיר כמוטו של המגילה, רוצה לומר, הוא שעיקרה של המגילה הוא מעשה החסד שבה. ועל כך גם בשני המדרשים הבאים.</w:t>
      </w:r>
    </w:p>
  </w:footnote>
  <w:footnote w:id="23">
    <w:p w14:paraId="7144DCD8" w14:textId="77777777" w:rsidR="00AA1196" w:rsidRDefault="00AA1196">
      <w:pPr>
        <w:pStyle w:val="a3"/>
        <w:rPr>
          <w:rFonts w:hint="cs"/>
          <w:rtl/>
        </w:rPr>
      </w:pPr>
      <w:r>
        <w:rPr>
          <w:rStyle w:val="a5"/>
        </w:rPr>
        <w:footnoteRef/>
      </w:r>
      <w:r>
        <w:rPr>
          <w:rtl/>
        </w:rPr>
        <w:t xml:space="preserve"> </w:t>
      </w:r>
      <w:r>
        <w:rPr>
          <w:rFonts w:hint="cs"/>
          <w:rtl/>
        </w:rPr>
        <w:t>ולפיכך נקראים העוסקים בלוויי</w:t>
      </w:r>
      <w:r>
        <w:rPr>
          <w:rFonts w:hint="eastAsia"/>
          <w:rtl/>
        </w:rPr>
        <w:t>ת</w:t>
      </w:r>
      <w:r>
        <w:rPr>
          <w:rFonts w:hint="cs"/>
          <w:rtl/>
        </w:rPr>
        <w:t xml:space="preserve"> המת והבאתו לקבורה: גמילות חסדים של אמת </w:t>
      </w:r>
      <w:r>
        <w:rPr>
          <w:rtl/>
        </w:rPr>
        <w:t>–</w:t>
      </w:r>
      <w:r>
        <w:rPr>
          <w:rFonts w:hint="cs"/>
          <w:rtl/>
        </w:rPr>
        <w:t xml:space="preserve"> גחש"א.</w:t>
      </w:r>
    </w:p>
  </w:footnote>
  <w:footnote w:id="24">
    <w:p w14:paraId="79D93AC9" w14:textId="77777777" w:rsidR="00B773C5" w:rsidRDefault="00B773C5">
      <w:pPr>
        <w:pStyle w:val="a3"/>
        <w:rPr>
          <w:rFonts w:hint="cs"/>
          <w:rtl/>
        </w:rPr>
      </w:pPr>
      <w:r>
        <w:rPr>
          <w:rStyle w:val="a5"/>
        </w:rPr>
        <w:footnoteRef/>
      </w:r>
      <w:r>
        <w:rPr>
          <w:rtl/>
        </w:rPr>
        <w:t xml:space="preserve"> </w:t>
      </w:r>
      <w:r>
        <w:rPr>
          <w:rFonts w:hint="cs"/>
          <w:rtl/>
        </w:rPr>
        <w:t xml:space="preserve">מדרשים רבים עורכים את מצוות צדקה אל מול גמילות חסדים, חלקם משווים ביניהם (ראו מועד קטן </w:t>
      </w:r>
      <w:proofErr w:type="spellStart"/>
      <w:r>
        <w:rPr>
          <w:rFonts w:hint="cs"/>
          <w:rtl/>
        </w:rPr>
        <w:t>טז</w:t>
      </w:r>
      <w:proofErr w:type="spellEnd"/>
      <w:r>
        <w:rPr>
          <w:rFonts w:hint="cs"/>
          <w:rtl/>
        </w:rPr>
        <w:t xml:space="preserve"> ע"ב: "חמוקי </w:t>
      </w:r>
      <w:proofErr w:type="spellStart"/>
      <w:r>
        <w:rPr>
          <w:rFonts w:hint="cs"/>
          <w:rtl/>
        </w:rPr>
        <w:t>יריכיך</w:t>
      </w:r>
      <w:proofErr w:type="spellEnd"/>
      <w:r>
        <w:rPr>
          <w:rFonts w:hint="cs"/>
          <w:rtl/>
        </w:rPr>
        <w:t xml:space="preserve"> ... צדקה וגמילות חסדים", פרקי דרבי אליעזר פרק טו, משלי </w:t>
      </w:r>
      <w:proofErr w:type="spellStart"/>
      <w:r>
        <w:rPr>
          <w:rFonts w:hint="cs"/>
          <w:rtl/>
        </w:rPr>
        <w:t>כא</w:t>
      </w:r>
      <w:proofErr w:type="spellEnd"/>
      <w:r>
        <w:rPr>
          <w:rFonts w:hint="cs"/>
          <w:rtl/>
        </w:rPr>
        <w:t xml:space="preserve"> </w:t>
      </w:r>
      <w:proofErr w:type="spellStart"/>
      <w:r>
        <w:rPr>
          <w:rFonts w:hint="cs"/>
          <w:rtl/>
        </w:rPr>
        <w:t>כא</w:t>
      </w:r>
      <w:proofErr w:type="spellEnd"/>
      <w:r>
        <w:rPr>
          <w:rFonts w:hint="cs"/>
          <w:rtl/>
        </w:rPr>
        <w:t xml:space="preserve"> ועוד); חלקם, כמו מדרש זה שהבאנו, מדגישים את עדיפות החסד לעומת הצדקה. ראו גם סוכה מט ע"ב: "בשלושה דברים גדולה גמילות חסדים יותר מן הצדקה" ורבים אחרים.</w:t>
      </w:r>
    </w:p>
  </w:footnote>
  <w:footnote w:id="25">
    <w:p w14:paraId="1DB12C94" w14:textId="77777777" w:rsidR="008650B2" w:rsidRDefault="008650B2" w:rsidP="00F66A2A">
      <w:pPr>
        <w:pStyle w:val="a3"/>
        <w:rPr>
          <w:rFonts w:hint="cs"/>
        </w:rPr>
      </w:pPr>
      <w:r>
        <w:rPr>
          <w:rStyle w:val="a5"/>
        </w:rPr>
        <w:footnoteRef/>
      </w:r>
      <w:r>
        <w:rPr>
          <w:rtl/>
        </w:rPr>
        <w:t xml:space="preserve"> </w:t>
      </w:r>
      <w:r w:rsidR="00D4332B">
        <w:rPr>
          <w:rFonts w:hint="cs"/>
          <w:rtl/>
        </w:rPr>
        <w:t xml:space="preserve">ובהמשך הפסוק שם גם: "ללא תורה". </w:t>
      </w:r>
      <w:r>
        <w:rPr>
          <w:rFonts w:hint="cs"/>
          <w:rtl/>
        </w:rPr>
        <w:t xml:space="preserve">במשולש צדקה </w:t>
      </w:r>
      <w:r>
        <w:rPr>
          <w:rtl/>
        </w:rPr>
        <w:t>–</w:t>
      </w:r>
      <w:r>
        <w:rPr>
          <w:rFonts w:hint="cs"/>
          <w:rtl/>
        </w:rPr>
        <w:t xml:space="preserve"> גמילות חסדים </w:t>
      </w:r>
      <w:r>
        <w:rPr>
          <w:rtl/>
        </w:rPr>
        <w:t>–</w:t>
      </w:r>
      <w:r>
        <w:rPr>
          <w:rFonts w:hint="cs"/>
          <w:rtl/>
        </w:rPr>
        <w:t xml:space="preserve"> תורה, יוצאת גמילות חסדים מנצחת. מנצחת כמו בתזמורת, לא כמו במלחמה. ניצוח שמביא את שאר הכלים לנגינה הרמונית ומושלמת עפ"י תווים משותפים. מי כותב את התווים? מי משרטט את תווי המתאר של חיים עפ"י התורה? גמילות החסדים! </w:t>
      </w:r>
      <w:r w:rsidR="00F66A2A">
        <w:rPr>
          <w:rFonts w:hint="cs"/>
          <w:rtl/>
        </w:rPr>
        <w:t>וכמאמר חכמים: "</w:t>
      </w:r>
      <w:r w:rsidR="00F66A2A">
        <w:rPr>
          <w:rFonts w:hint="cs"/>
          <w:rtl/>
          <w:lang w:val="he-IL"/>
        </w:rPr>
        <w:t>עשרים וששה דורות קדמה דרך ארץ את התורה" (ויקרא רבה ט ג).</w:t>
      </w:r>
      <w:r w:rsidR="00F66A2A">
        <w:rPr>
          <w:rFonts w:hint="cs"/>
          <w:rtl/>
        </w:rPr>
        <w:t xml:space="preserve"> </w:t>
      </w:r>
      <w:r>
        <w:rPr>
          <w:rFonts w:hint="cs"/>
          <w:rtl/>
        </w:rPr>
        <w:t xml:space="preserve">איך? בשאילת שלום בין אדם לחברו, בקבלת האחר ובפרט הגרים, בעטיפה לכבוד שבת, בהיצמדות לארץ גם בשנים קשות, ביחסי מסחר תקינים, בשמחת חתן וכלה ובעוצמה להתמודד עם מצבים מיוחדים של "עת לעשות" ועת להתחדש. לא שאין דינים והלכות במגילת רות, אלא שעיקרה הוא מה שגורם להם לקרות, מה שעושה אותם לתורת חיים. מגמילות החסדים הם נגזרים </w:t>
      </w:r>
      <w:r w:rsidR="006C7EF1">
        <w:rPr>
          <w:rFonts w:hint="cs"/>
          <w:rtl/>
        </w:rPr>
        <w:t xml:space="preserve">ואליו הם שבים, </w:t>
      </w:r>
      <w:r>
        <w:rPr>
          <w:rFonts w:hint="cs"/>
          <w:rtl/>
        </w:rPr>
        <w:t>וזה שכר</w:t>
      </w:r>
      <w:r w:rsidR="006C7EF1">
        <w:rPr>
          <w:rFonts w:hint="cs"/>
          <w:rtl/>
        </w:rPr>
        <w:t>ם</w:t>
      </w:r>
      <w:r>
        <w:rPr>
          <w:rFonts w:hint="cs"/>
          <w:rtl/>
        </w:rPr>
        <w:t xml:space="preserve"> הטוב של גומלי חסדים. עולם שאין בו גמילות חסדים, גם אם יש בו "תורה", הוא עולם ללא אלוה.</w:t>
      </w:r>
      <w:r w:rsidR="006C7EF1">
        <w:rPr>
          <w:rFonts w:hint="cs"/>
          <w:rtl/>
        </w:rPr>
        <w:t xml:space="preserve"> "כל האומר אין לי אלא תורה </w:t>
      </w:r>
      <w:r w:rsidR="006C7EF1">
        <w:rPr>
          <w:rtl/>
        </w:rPr>
        <w:t>–</w:t>
      </w:r>
      <w:r w:rsidR="006C7EF1">
        <w:rPr>
          <w:rFonts w:hint="cs"/>
          <w:rtl/>
        </w:rPr>
        <w:t xml:space="preserve"> אף תורה אין לו" (יבמות קט). </w:t>
      </w:r>
      <w:r>
        <w:rPr>
          <w:rFonts w:hint="cs"/>
          <w:rtl/>
        </w:rPr>
        <w:t xml:space="preserve">רות לא הייתה מוכנסת </w:t>
      </w:r>
      <w:r w:rsidR="006C7EF1">
        <w:rPr>
          <w:rFonts w:hint="cs"/>
          <w:rtl/>
        </w:rPr>
        <w:t>לעולם כזה</w:t>
      </w:r>
      <w:r>
        <w:rPr>
          <w:rFonts w:hint="cs"/>
          <w:rtl/>
        </w:rPr>
        <w:t>, נעמי לא הייתה שבה ומתקבלת בו חזרה בחמלה. עולם שמודרך ע"י גמילות חסדים הוא עולם שיש בו אלוה, הוא עולם בו מהדהד הדיבר הראשון: "אנכי ה' אלוהיך". בעולם כזה יש גם גאולה וחיים חדשים.</w:t>
      </w:r>
    </w:p>
  </w:footnote>
  <w:footnote w:id="26">
    <w:p w14:paraId="3107F179" w14:textId="77777777" w:rsidR="00AD32AC" w:rsidRDefault="00AD32AC" w:rsidP="00296412">
      <w:pPr>
        <w:pStyle w:val="a3"/>
        <w:rPr>
          <w:rFonts w:hint="cs"/>
          <w:rtl/>
        </w:rPr>
      </w:pPr>
      <w:r>
        <w:rPr>
          <w:rStyle w:val="a5"/>
        </w:rPr>
        <w:footnoteRef/>
      </w:r>
      <w:r>
        <w:rPr>
          <w:rtl/>
        </w:rPr>
        <w:t xml:space="preserve"> </w:t>
      </w:r>
      <w:r>
        <w:rPr>
          <w:rFonts w:hint="cs"/>
          <w:rtl/>
        </w:rPr>
        <w:t xml:space="preserve">לא יכולנו לסיים את הדף ללא אזכור אמירה נוספת של ר' </w:t>
      </w:r>
      <w:proofErr w:type="spellStart"/>
      <w:r>
        <w:rPr>
          <w:rFonts w:hint="cs"/>
          <w:rtl/>
        </w:rPr>
        <w:t>זעירא</w:t>
      </w:r>
      <w:proofErr w:type="spellEnd"/>
      <w:r w:rsidR="00F77D77">
        <w:rPr>
          <w:rFonts w:hint="cs"/>
          <w:rtl/>
        </w:rPr>
        <w:t>,</w:t>
      </w:r>
      <w:r>
        <w:rPr>
          <w:rFonts w:hint="cs"/>
          <w:rtl/>
        </w:rPr>
        <w:t xml:space="preserve"> </w:t>
      </w:r>
      <w:r w:rsidR="00F77D77">
        <w:rPr>
          <w:rFonts w:hint="cs"/>
          <w:rtl/>
        </w:rPr>
        <w:t>שעלה</w:t>
      </w:r>
      <w:r w:rsidR="009D2D87">
        <w:rPr>
          <w:rFonts w:hint="cs"/>
          <w:rtl/>
        </w:rPr>
        <w:t xml:space="preserve"> מבבל לארץ ישראל</w:t>
      </w:r>
      <w:r w:rsidR="00F77D77">
        <w:rPr>
          <w:rFonts w:hint="cs"/>
          <w:rtl/>
        </w:rPr>
        <w:t xml:space="preserve"> </w:t>
      </w:r>
      <w:r w:rsidR="009D2D87">
        <w:rPr>
          <w:rFonts w:hint="cs"/>
          <w:rtl/>
        </w:rPr>
        <w:t>משום שסבר "אווירה של ארץ ישראל מחכים" (</w:t>
      </w:r>
      <w:r w:rsidR="009D2D87">
        <w:rPr>
          <w:rtl/>
        </w:rPr>
        <w:t xml:space="preserve">בבא </w:t>
      </w:r>
      <w:proofErr w:type="spellStart"/>
      <w:r w:rsidR="009D2D87">
        <w:rPr>
          <w:rtl/>
        </w:rPr>
        <w:t>בתרא</w:t>
      </w:r>
      <w:proofErr w:type="spellEnd"/>
      <w:r w:rsidR="009D2D87">
        <w:rPr>
          <w:rtl/>
        </w:rPr>
        <w:t xml:space="preserve"> קנח ע</w:t>
      </w:r>
      <w:r w:rsidR="009D2D87">
        <w:rPr>
          <w:rFonts w:hint="cs"/>
          <w:rtl/>
        </w:rPr>
        <w:t>"ב)</w:t>
      </w:r>
      <w:r w:rsidR="00296412">
        <w:rPr>
          <w:rFonts w:hint="cs"/>
          <w:rtl/>
        </w:rPr>
        <w:t>, ו</w:t>
      </w:r>
      <w:r w:rsidR="00393574">
        <w:rPr>
          <w:rFonts w:hint="cs"/>
          <w:rtl/>
        </w:rPr>
        <w:t>הוסיף בה דברים ר' חגי תלמידו</w:t>
      </w:r>
      <w:r w:rsidR="00296412">
        <w:rPr>
          <w:rFonts w:hint="cs"/>
          <w:rtl/>
        </w:rPr>
        <w:t xml:space="preserve"> שעלה גם הוא מבבל לארץ ישראל: </w:t>
      </w:r>
      <w:r>
        <w:rPr>
          <w:rFonts w:hint="cs"/>
          <w:rtl/>
        </w:rPr>
        <w:t>שיחתם של בני ארץ ישראל תורה היא! מגילת רות היא שיחתה של ארץ ישראל. מבין שורות המגילה ומנגינתה בוקעת ועולה שיחתה של הארץ והדרים עליה ברחמים. ומה היא שיחתם? מה היא תורתם? "זכה בי", "הזדכה בי", תסתכל עלי! בני אדם שמזכים וזוכים זה לזה, בני אדם שגומלים חסד זה עם זה, בני אדם שרואים זה את זה. זו שיחת הארץ, זו מגילת רות ו</w:t>
      </w:r>
      <w:r w:rsidR="00296412">
        <w:rPr>
          <w:rFonts w:hint="cs"/>
          <w:rtl/>
        </w:rPr>
        <w:t xml:space="preserve">נקראת על שמה של </w:t>
      </w:r>
      <w:r>
        <w:rPr>
          <w:rFonts w:hint="cs"/>
          <w:rtl/>
        </w:rPr>
        <w:t>מי שבא</w:t>
      </w:r>
      <w:r w:rsidR="00296412">
        <w:rPr>
          <w:rFonts w:hint="cs"/>
          <w:rtl/>
        </w:rPr>
        <w:t>ה</w:t>
      </w:r>
      <w:r>
        <w:rPr>
          <w:rFonts w:hint="cs"/>
          <w:rtl/>
        </w:rPr>
        <w:t xml:space="preserve"> "משם", מ"הארץ ההיא", מעבר להרים.</w:t>
      </w:r>
      <w:r w:rsidR="00296412">
        <w:rPr>
          <w:rFonts w:hint="cs"/>
          <w:rtl/>
        </w:rPr>
        <w:t xml:space="preserve"> תסתכלו בי </w:t>
      </w:r>
      <w:proofErr w:type="spellStart"/>
      <w:r w:rsidR="00296412">
        <w:rPr>
          <w:rFonts w:hint="cs"/>
          <w:rtl/>
        </w:rPr>
        <w:t>ותשתכלו</w:t>
      </w:r>
      <w:proofErr w:type="spellEnd"/>
      <w:r w:rsidR="00296412">
        <w:rPr>
          <w:rFonts w:hint="cs"/>
          <w:rtl/>
        </w:rPr>
        <w:t xml:space="preserve">. ראו מה הייתי ומה אני כעת.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5D9A" w14:textId="77777777" w:rsidR="00AA1196" w:rsidRDefault="00AA1196" w:rsidP="00651E2B">
    <w:pPr>
      <w:pStyle w:val="1"/>
      <w:tabs>
        <w:tab w:val="clear" w:pos="9469"/>
        <w:tab w:val="right" w:pos="9299"/>
      </w:tabs>
      <w:rPr>
        <w:rFonts w:hint="cs"/>
        <w:rtl/>
      </w:rPr>
    </w:pPr>
    <w:r>
      <w:rPr>
        <w:rFonts w:hint="cs"/>
        <w:rtl/>
      </w:rPr>
      <w:t>מגילת רות</w:t>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DFE8" w14:textId="48539D92" w:rsidR="00AA1196" w:rsidRDefault="00AA119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F03F0">
      <w:rPr>
        <w:szCs w:val="24"/>
        <w:rtl/>
      </w:rPr>
      <w:t>מגילת רות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F03F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52976539">
    <w:abstractNumId w:val="8"/>
  </w:num>
  <w:num w:numId="2" w16cid:durableId="109667620">
    <w:abstractNumId w:val="3"/>
  </w:num>
  <w:num w:numId="3" w16cid:durableId="1523588707">
    <w:abstractNumId w:val="2"/>
  </w:num>
  <w:num w:numId="4" w16cid:durableId="1985814671">
    <w:abstractNumId w:val="1"/>
  </w:num>
  <w:num w:numId="5" w16cid:durableId="1166213797">
    <w:abstractNumId w:val="0"/>
  </w:num>
  <w:num w:numId="6" w16cid:durableId="694498987">
    <w:abstractNumId w:val="9"/>
  </w:num>
  <w:num w:numId="7" w16cid:durableId="2116364884">
    <w:abstractNumId w:val="7"/>
  </w:num>
  <w:num w:numId="8" w16cid:durableId="377121885">
    <w:abstractNumId w:val="6"/>
  </w:num>
  <w:num w:numId="9" w16cid:durableId="1927228349">
    <w:abstractNumId w:val="5"/>
  </w:num>
  <w:num w:numId="10" w16cid:durableId="717166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Nza1MDAwsTQyMDBX0lEKTi0uzszPAykwtKgFAGWOJV0tAAAA"/>
  </w:docVars>
  <w:rsids>
    <w:rsidRoot w:val="00BB5858"/>
    <w:rsid w:val="00000C6F"/>
    <w:rsid w:val="00001CB7"/>
    <w:rsid w:val="0004677D"/>
    <w:rsid w:val="000B3FFE"/>
    <w:rsid w:val="000B6256"/>
    <w:rsid w:val="000F4293"/>
    <w:rsid w:val="00121F30"/>
    <w:rsid w:val="001429BC"/>
    <w:rsid w:val="00151231"/>
    <w:rsid w:val="001701C4"/>
    <w:rsid w:val="00182CC8"/>
    <w:rsid w:val="00196A45"/>
    <w:rsid w:val="001B13FA"/>
    <w:rsid w:val="001B7EFD"/>
    <w:rsid w:val="001D29C6"/>
    <w:rsid w:val="001D32E8"/>
    <w:rsid w:val="001E51C4"/>
    <w:rsid w:val="001E5FEA"/>
    <w:rsid w:val="001F5616"/>
    <w:rsid w:val="001F7373"/>
    <w:rsid w:val="00203369"/>
    <w:rsid w:val="00213755"/>
    <w:rsid w:val="00221BB9"/>
    <w:rsid w:val="00251D58"/>
    <w:rsid w:val="002939D6"/>
    <w:rsid w:val="00296412"/>
    <w:rsid w:val="002B28C3"/>
    <w:rsid w:val="002B28F8"/>
    <w:rsid w:val="002D0DC8"/>
    <w:rsid w:val="002D123E"/>
    <w:rsid w:val="002D7917"/>
    <w:rsid w:val="00323B38"/>
    <w:rsid w:val="00346448"/>
    <w:rsid w:val="00352E92"/>
    <w:rsid w:val="00393574"/>
    <w:rsid w:val="003A3584"/>
    <w:rsid w:val="003A7290"/>
    <w:rsid w:val="003E402E"/>
    <w:rsid w:val="004075FB"/>
    <w:rsid w:val="00427132"/>
    <w:rsid w:val="00431A23"/>
    <w:rsid w:val="004474E7"/>
    <w:rsid w:val="004D095C"/>
    <w:rsid w:val="004E63B4"/>
    <w:rsid w:val="004F03F0"/>
    <w:rsid w:val="005000A0"/>
    <w:rsid w:val="00516550"/>
    <w:rsid w:val="0055505C"/>
    <w:rsid w:val="005B3B57"/>
    <w:rsid w:val="005E016D"/>
    <w:rsid w:val="005E7E8F"/>
    <w:rsid w:val="005F65B6"/>
    <w:rsid w:val="00601C6B"/>
    <w:rsid w:val="00604706"/>
    <w:rsid w:val="006214A4"/>
    <w:rsid w:val="00647310"/>
    <w:rsid w:val="00651E2B"/>
    <w:rsid w:val="00663EAF"/>
    <w:rsid w:val="00664D83"/>
    <w:rsid w:val="00691123"/>
    <w:rsid w:val="006A3AC4"/>
    <w:rsid w:val="006C6013"/>
    <w:rsid w:val="006C7EF1"/>
    <w:rsid w:val="006E1AE3"/>
    <w:rsid w:val="006E6432"/>
    <w:rsid w:val="006F7688"/>
    <w:rsid w:val="00722219"/>
    <w:rsid w:val="0073221F"/>
    <w:rsid w:val="007521C1"/>
    <w:rsid w:val="00786D38"/>
    <w:rsid w:val="007F15D6"/>
    <w:rsid w:val="00826A35"/>
    <w:rsid w:val="0083684F"/>
    <w:rsid w:val="00856FCB"/>
    <w:rsid w:val="008650B2"/>
    <w:rsid w:val="00867A04"/>
    <w:rsid w:val="00896221"/>
    <w:rsid w:val="008C49EE"/>
    <w:rsid w:val="008E3875"/>
    <w:rsid w:val="008F15E8"/>
    <w:rsid w:val="0090490A"/>
    <w:rsid w:val="009174DB"/>
    <w:rsid w:val="00933600"/>
    <w:rsid w:val="009457E5"/>
    <w:rsid w:val="00954A30"/>
    <w:rsid w:val="0099140C"/>
    <w:rsid w:val="009B0C27"/>
    <w:rsid w:val="009C402B"/>
    <w:rsid w:val="009C4343"/>
    <w:rsid w:val="009C6116"/>
    <w:rsid w:val="009D2D87"/>
    <w:rsid w:val="00A67D6B"/>
    <w:rsid w:val="00A93F7E"/>
    <w:rsid w:val="00AA1196"/>
    <w:rsid w:val="00AD32AC"/>
    <w:rsid w:val="00AE451D"/>
    <w:rsid w:val="00B06E18"/>
    <w:rsid w:val="00B27CFE"/>
    <w:rsid w:val="00B773C5"/>
    <w:rsid w:val="00B905C6"/>
    <w:rsid w:val="00BB5858"/>
    <w:rsid w:val="00BB6F98"/>
    <w:rsid w:val="00BC42E9"/>
    <w:rsid w:val="00BF54B2"/>
    <w:rsid w:val="00C408F2"/>
    <w:rsid w:val="00C45C97"/>
    <w:rsid w:val="00C55492"/>
    <w:rsid w:val="00C55E42"/>
    <w:rsid w:val="00C56340"/>
    <w:rsid w:val="00C67525"/>
    <w:rsid w:val="00C75799"/>
    <w:rsid w:val="00C80BCE"/>
    <w:rsid w:val="00C94868"/>
    <w:rsid w:val="00CC61D9"/>
    <w:rsid w:val="00CE1BC6"/>
    <w:rsid w:val="00CE5A7A"/>
    <w:rsid w:val="00CE6F9B"/>
    <w:rsid w:val="00D06F40"/>
    <w:rsid w:val="00D333BA"/>
    <w:rsid w:val="00D43073"/>
    <w:rsid w:val="00D4332B"/>
    <w:rsid w:val="00DA2570"/>
    <w:rsid w:val="00DA66E1"/>
    <w:rsid w:val="00DE42B4"/>
    <w:rsid w:val="00E14D1D"/>
    <w:rsid w:val="00E23477"/>
    <w:rsid w:val="00E438CF"/>
    <w:rsid w:val="00E60D83"/>
    <w:rsid w:val="00F07330"/>
    <w:rsid w:val="00F164C0"/>
    <w:rsid w:val="00F25367"/>
    <w:rsid w:val="00F4174A"/>
    <w:rsid w:val="00F42C9E"/>
    <w:rsid w:val="00F44339"/>
    <w:rsid w:val="00F471D1"/>
    <w:rsid w:val="00F64CBF"/>
    <w:rsid w:val="00F66A2A"/>
    <w:rsid w:val="00F75166"/>
    <w:rsid w:val="00F77D77"/>
    <w:rsid w:val="00FC39EB"/>
    <w:rsid w:val="00FD3329"/>
    <w:rsid w:val="00FF07A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CC3948F"/>
  <w15:chartTrackingRefBased/>
  <w15:docId w15:val="{488353AB-B3CF-4F58-BE23-73BEFE89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B57"/>
    <w:pPr>
      <w:bidi/>
    </w:pPr>
    <w:rPr>
      <w:rFonts w:cs="Narkisim"/>
      <w:sz w:val="22"/>
      <w:szCs w:val="22"/>
      <w:lang w:val="en-US" w:eastAsia="he-IL"/>
    </w:rPr>
  </w:style>
  <w:style w:type="paragraph" w:styleId="1">
    <w:name w:val="heading 1"/>
    <w:basedOn w:val="a"/>
    <w:next w:val="a"/>
    <w:link w:val="10"/>
    <w:qFormat/>
    <w:rsid w:val="005B3B57"/>
    <w:pPr>
      <w:keepNext/>
      <w:tabs>
        <w:tab w:val="right" w:pos="9469"/>
      </w:tabs>
      <w:jc w:val="both"/>
      <w:outlineLvl w:val="0"/>
    </w:pPr>
    <w:rPr>
      <w:rFonts w:cs="David"/>
      <w:b/>
      <w:bCs/>
      <w:szCs w:val="28"/>
    </w:rPr>
  </w:style>
  <w:style w:type="character" w:default="1" w:styleId="a0">
    <w:name w:val="Default Paragraph Font"/>
    <w:uiPriority w:val="1"/>
    <w:semiHidden/>
    <w:unhideWhenUsed/>
    <w:rsid w:val="005B3B5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B3B57"/>
  </w:style>
  <w:style w:type="paragraph" w:styleId="a3">
    <w:name w:val="footnote text"/>
    <w:basedOn w:val="a"/>
    <w:link w:val="a4"/>
    <w:rsid w:val="005B3B57"/>
    <w:pPr>
      <w:ind w:left="170" w:hanging="170"/>
      <w:jc w:val="both"/>
    </w:pPr>
    <w:rPr>
      <w:sz w:val="20"/>
      <w:szCs w:val="20"/>
    </w:rPr>
  </w:style>
  <w:style w:type="character" w:styleId="a5">
    <w:name w:val="footnote reference"/>
    <w:semiHidden/>
    <w:rsid w:val="005B3B57"/>
    <w:rPr>
      <w:vertAlign w:val="superscript"/>
    </w:rPr>
  </w:style>
  <w:style w:type="paragraph" w:styleId="a6">
    <w:name w:val="header"/>
    <w:basedOn w:val="a"/>
    <w:link w:val="a7"/>
    <w:rsid w:val="005B3B57"/>
    <w:pPr>
      <w:tabs>
        <w:tab w:val="center" w:pos="4153"/>
        <w:tab w:val="right" w:pos="8306"/>
      </w:tabs>
    </w:pPr>
  </w:style>
  <w:style w:type="paragraph" w:styleId="a8">
    <w:name w:val="footer"/>
    <w:basedOn w:val="a"/>
    <w:link w:val="a9"/>
    <w:rsid w:val="005B3B57"/>
    <w:pPr>
      <w:tabs>
        <w:tab w:val="center" w:pos="4153"/>
        <w:tab w:val="right" w:pos="8306"/>
      </w:tabs>
    </w:pPr>
  </w:style>
  <w:style w:type="paragraph" w:customStyle="1" w:styleId="aa">
    <w:name w:val="כותרת"/>
    <w:basedOn w:val="a"/>
    <w:rsid w:val="005B3B57"/>
    <w:pPr>
      <w:spacing w:before="240" w:line="320" w:lineRule="atLeast"/>
      <w:jc w:val="center"/>
    </w:pPr>
    <w:rPr>
      <w:rFonts w:cs="David"/>
      <w:b/>
      <w:bCs/>
      <w:spacing w:val="20"/>
      <w:szCs w:val="32"/>
    </w:rPr>
  </w:style>
  <w:style w:type="paragraph" w:customStyle="1" w:styleId="ab">
    <w:name w:val="כותרת קטע"/>
    <w:basedOn w:val="a"/>
    <w:link w:val="Char"/>
    <w:rsid w:val="005B3B57"/>
    <w:pPr>
      <w:spacing w:before="240" w:line="300" w:lineRule="atLeast"/>
    </w:pPr>
    <w:rPr>
      <w:rFonts w:cs="Arial"/>
      <w:b/>
      <w:bCs/>
      <w:szCs w:val="24"/>
    </w:rPr>
  </w:style>
  <w:style w:type="paragraph" w:customStyle="1" w:styleId="ac">
    <w:name w:val="מקור"/>
    <w:basedOn w:val="a"/>
    <w:rsid w:val="005B3B57"/>
    <w:pPr>
      <w:spacing w:line="320" w:lineRule="atLeast"/>
      <w:jc w:val="both"/>
    </w:pPr>
    <w:rPr>
      <w:rFonts w:cs="David"/>
      <w:szCs w:val="24"/>
    </w:rPr>
  </w:style>
  <w:style w:type="paragraph" w:customStyle="1" w:styleId="ad">
    <w:name w:val="מחלקי המים"/>
    <w:basedOn w:val="a"/>
    <w:rsid w:val="005B3B57"/>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5B3B57"/>
    <w:rPr>
      <w:rFonts w:cs="Narkisim"/>
      <w:lang w:val="en-US" w:eastAsia="he-IL"/>
    </w:rPr>
  </w:style>
  <w:style w:type="character" w:customStyle="1" w:styleId="10">
    <w:name w:val="כותרת 1 תו"/>
    <w:link w:val="1"/>
    <w:rsid w:val="005B3B57"/>
    <w:rPr>
      <w:rFonts w:cs="David"/>
      <w:b/>
      <w:bCs/>
      <w:sz w:val="22"/>
      <w:szCs w:val="28"/>
      <w:lang w:val="en-US" w:eastAsia="he-IL"/>
    </w:rPr>
  </w:style>
  <w:style w:type="character" w:customStyle="1" w:styleId="a7">
    <w:name w:val="כותרת עליונה תו"/>
    <w:link w:val="a6"/>
    <w:rsid w:val="005B3B57"/>
    <w:rPr>
      <w:rFonts w:cs="Narkisim"/>
      <w:sz w:val="22"/>
      <w:szCs w:val="22"/>
      <w:lang w:val="en-US" w:eastAsia="he-IL"/>
    </w:rPr>
  </w:style>
  <w:style w:type="character" w:customStyle="1" w:styleId="a9">
    <w:name w:val="כותרת תחתונה תו"/>
    <w:link w:val="a8"/>
    <w:rsid w:val="005B3B57"/>
    <w:rPr>
      <w:rFonts w:cs="Narkisim"/>
      <w:sz w:val="22"/>
      <w:szCs w:val="22"/>
      <w:lang w:val="en-US" w:eastAsia="he-IL"/>
    </w:rPr>
  </w:style>
  <w:style w:type="character" w:styleId="af">
    <w:name w:val="page number"/>
    <w:rsid w:val="00BB5858"/>
  </w:style>
  <w:style w:type="character" w:styleId="Hyperlink">
    <w:name w:val="Hyperlink"/>
    <w:rsid w:val="005B3B57"/>
    <w:rPr>
      <w:color w:val="0000FF"/>
      <w:u w:val="single"/>
    </w:rPr>
  </w:style>
  <w:style w:type="paragraph" w:styleId="af0">
    <w:name w:val="Balloon Text"/>
    <w:basedOn w:val="a"/>
    <w:link w:val="af1"/>
    <w:uiPriority w:val="99"/>
    <w:semiHidden/>
    <w:unhideWhenUsed/>
    <w:rsid w:val="005B3B57"/>
    <w:rPr>
      <w:rFonts w:ascii="Tahoma" w:hAnsi="Tahoma" w:cs="Tahoma"/>
      <w:sz w:val="16"/>
      <w:szCs w:val="16"/>
    </w:rPr>
  </w:style>
  <w:style w:type="character" w:customStyle="1" w:styleId="af1">
    <w:name w:val="טקסט בלונים תו"/>
    <w:link w:val="af0"/>
    <w:uiPriority w:val="99"/>
    <w:semiHidden/>
    <w:rsid w:val="005B3B57"/>
    <w:rPr>
      <w:rFonts w:ascii="Tahoma" w:hAnsi="Tahoma" w:cs="Tahoma"/>
      <w:sz w:val="16"/>
      <w:szCs w:val="16"/>
      <w:lang w:val="en-US" w:eastAsia="he-IL"/>
    </w:rPr>
  </w:style>
  <w:style w:type="character" w:customStyle="1" w:styleId="Char">
    <w:name w:val="כותרת קטע Char"/>
    <w:link w:val="ab"/>
    <w:rsid w:val="00651E2B"/>
    <w:rPr>
      <w:rFonts w:cs="Arial"/>
      <w:b/>
      <w:bCs/>
      <w:sz w:val="22"/>
      <w:szCs w:val="24"/>
      <w:lang w:val="en-US" w:eastAsia="he-IL"/>
    </w:rPr>
  </w:style>
  <w:style w:type="character" w:styleId="FollowedHyperlink">
    <w:name w:val="FollowedHyperlink"/>
    <w:uiPriority w:val="99"/>
    <w:semiHidden/>
    <w:unhideWhenUsed/>
    <w:rsid w:val="009C6116"/>
    <w:rPr>
      <w:color w:val="800080"/>
      <w:u w:val="single"/>
    </w:rPr>
  </w:style>
  <w:style w:type="paragraph" w:customStyle="1" w:styleId="af2">
    <w:name w:val="פסוק"/>
    <w:basedOn w:val="ac"/>
    <w:qFormat/>
    <w:rsid w:val="005B3B57"/>
    <w:pPr>
      <w:spacing w:before="120"/>
    </w:pPr>
    <w:rPr>
      <w:b/>
      <w:bCs/>
    </w:rPr>
  </w:style>
  <w:style w:type="character" w:styleId="af3">
    <w:name w:val="Unresolved Mention"/>
    <w:uiPriority w:val="99"/>
    <w:semiHidden/>
    <w:unhideWhenUsed/>
    <w:rsid w:val="00221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43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1%D7%93%D7%99%D7%97%D7%95%D7%AA-%D7%94%D7%93%D7%A2%D7%AA-%D7%A9%D7%9C-%D7%97%D7%9B%D7%9E%D7%99%D7%9D" TargetMode="External"/><Relationship Id="rId13" Type="http://schemas.openxmlformats.org/officeDocument/2006/relationships/hyperlink" Target="https://www.mayim.org.il/?parasha=%D7%9C%D7%90-%D7%99%D7%91%D7%95%D7%90-%D7%A2%D7%9E%D7%95%D7%A0%D7%99-%D7%95%D7%9E%D7%95%D7%90%D7%91%D7%99" TargetMode="External"/><Relationship Id="rId3" Type="http://schemas.openxmlformats.org/officeDocument/2006/relationships/hyperlink" Target="https://www.mayim.org.il/?parasha=%D7%99%D7%96%D7%9C-%D7%9E%D7%99%D7%9D-%D7%9E%D7%93%D7%9C%D7%99%D7%95" TargetMode="External"/><Relationship Id="rId7" Type="http://schemas.openxmlformats.org/officeDocument/2006/relationships/hyperlink" Target="https://www.mayim.org.il/?meyuhadim=%D7%9C%D7%99%D7%9E%D7%95%D7%93-%D7%AA%D7%95%D7%A8%D7%94-%D7%91%D7%9E%D7%99%D7%A2%D7%95%D7%98-%D7%A9%D7%99%D7%97%D7%94" TargetMode="External"/><Relationship Id="rId12" Type="http://schemas.openxmlformats.org/officeDocument/2006/relationships/hyperlink" Target="https://www.yeshiva.org.il/wiki/index.php?title=%D7%A7%D7%A0%D7%99%D7%9F_%D7%97%D7%9C%D7%99%D7%A4%D7%99%D7%9F" TargetMode="External"/><Relationship Id="rId2" Type="http://schemas.openxmlformats.org/officeDocument/2006/relationships/hyperlink" Target="https://www.mayim.org.il/?holiday=1376-2" TargetMode="External"/><Relationship Id="rId16" Type="http://schemas.openxmlformats.org/officeDocument/2006/relationships/hyperlink" Target="https://www.mayim.org.il/?holiday=%D7%A2%D7%AA-%D7%9C%D7%A2%D7%A9%D7%95%D7%AA-%D7%9C%D7%94-%D7%94%D7%A4%D7%A8%D7%95-%D7%AA%D7%95%D7%A8%D7%AA%D7%9A" TargetMode="External"/><Relationship Id="rId1" Type="http://schemas.openxmlformats.org/officeDocument/2006/relationships/hyperlink" Target="https://he.wikipedia.org/wiki/%D7%97%D7%92_%D7%94%D7%9E%D7%99%D7%9D" TargetMode="External"/><Relationship Id="rId6" Type="http://schemas.openxmlformats.org/officeDocument/2006/relationships/hyperlink" Target="https://www.mayim.org.il/?holiday=%D7%9B%D7%95%D7%9C%D7%A0%D7%95-%D7%92%D7%A8%D7%99%D7%9D" TargetMode="External"/><Relationship Id="rId11" Type="http://schemas.openxmlformats.org/officeDocument/2006/relationships/hyperlink" Target="https://he.wikipedia.org/wiki/%D7%A7%D7%A0%D7%99%D7%99%D7%9F_%D7%97%D7%9C%D7%99%D7%A4%D7%99%D7%9F" TargetMode="External"/><Relationship Id="rId5" Type="http://schemas.openxmlformats.org/officeDocument/2006/relationships/hyperlink" Target="https://www.mayim.org.il/?holiday=%d7%a7%d7%91%d7%9c%d7%aa-%d7%92%d7%a8%d7%99%d7%9d" TargetMode="External"/><Relationship Id="rId15" Type="http://schemas.openxmlformats.org/officeDocument/2006/relationships/hyperlink" Target="https://www.mayim.org.il/?holiday=%d7%90%d7%a9%d7%aa-%d7%97%d7%99%d7%9c-%d7%9e%d7%99-%d7%99%d7%9e%d7%a6%d7%90" TargetMode="External"/><Relationship Id="rId10" Type="http://schemas.openxmlformats.org/officeDocument/2006/relationships/hyperlink" Target="http://www.mayim.org.il/?holiday=%d7%9e%d7%93%d7%a8%d7%a9%d7%99%d7%9d-%d7%9e%d7%a8%d7%95%d7%aa-%d7%a8%d7%91%d7%94" TargetMode="External"/><Relationship Id="rId4" Type="http://schemas.openxmlformats.org/officeDocument/2006/relationships/hyperlink" Target="https://www.mayim.org.il/?parasha=%D7%99%D7%A6%D7%97%D7%A7-%D7%90%D7%91%D7%99%D7%A0%D7%951" TargetMode="External"/><Relationship Id="rId9" Type="http://schemas.openxmlformats.org/officeDocument/2006/relationships/hyperlink" Target="https://www.mayim.org.il/?holiday=%D7%A2%D7%AA-%D7%9C%D7%A2%D7%A9%D7%95%D7%AA-%D7%9C%D7%94-%D7%94%D7%A4%D7%A8%D7%95-%D7%AA%D7%95%D7%A8%D7%AA%D7%9A" TargetMode="External"/><Relationship Id="rId14" Type="http://schemas.openxmlformats.org/officeDocument/2006/relationships/hyperlink" Target="https://www.mayim.org.il/?parasha=%D7%A9%D7%98%D7%99%D7%9D-%D7%A9%D7%9C-%D7%96%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2C18-A32A-47CB-9AB5-C79037B1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1204</Words>
  <Characters>5103</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ארבע שיטות בחסד</vt:lpstr>
    </vt:vector>
  </TitlesOfParts>
  <Company/>
  <LinksUpToDate>false</LinksUpToDate>
  <CharactersWithSpaces>6295</CharactersWithSpaces>
  <SharedDoc>false</SharedDoc>
  <HLinks>
    <vt:vector size="96" baseType="variant">
      <vt:variant>
        <vt:i4>6357101</vt:i4>
      </vt:variant>
      <vt:variant>
        <vt:i4>45</vt:i4>
      </vt:variant>
      <vt:variant>
        <vt:i4>0</vt:i4>
      </vt:variant>
      <vt:variant>
        <vt:i4>5</vt:i4>
      </vt:variant>
      <vt:variant>
        <vt:lpwstr>https://www.mayim.org.il/?holiday=%D7%A2%D7%AA-%D7%9C%D7%A2%D7%A9%D7%95%D7%AA-%D7%9C%D7%94-%D7%94%D7%A4%D7%A8%D7%95-%D7%AA%D7%95%D7%A8%D7%AA%D7%9A</vt:lpwstr>
      </vt:variant>
      <vt:variant>
        <vt:lpwstr/>
      </vt:variant>
      <vt:variant>
        <vt:i4>1114129</vt:i4>
      </vt:variant>
      <vt:variant>
        <vt:i4>42</vt:i4>
      </vt:variant>
      <vt:variant>
        <vt:i4>0</vt:i4>
      </vt:variant>
      <vt:variant>
        <vt:i4>5</vt:i4>
      </vt:variant>
      <vt:variant>
        <vt:lpwstr>https://www.mayim.org.il/?holiday=%d7%90%d7%a9%d7%aa-%d7%97%d7%99%d7%9c-%d7%9e%d7%99-%d7%99%d7%9e%d7%a6%d7%90</vt:lpwstr>
      </vt:variant>
      <vt:variant>
        <vt:lpwstr>gsc.tab=0</vt:lpwstr>
      </vt:variant>
      <vt:variant>
        <vt:i4>5177416</vt:i4>
      </vt:variant>
      <vt:variant>
        <vt:i4>39</vt:i4>
      </vt:variant>
      <vt:variant>
        <vt:i4>0</vt:i4>
      </vt:variant>
      <vt:variant>
        <vt:i4>5</vt:i4>
      </vt:variant>
      <vt:variant>
        <vt:lpwstr>https://www.mayim.org.il/?parasha=%D7%A9%D7%98%D7%99%D7%9D-%D7%A9%D7%9C-%D7%96%D7%A0%D7%95%D7%AA</vt:lpwstr>
      </vt:variant>
      <vt:variant>
        <vt:lpwstr/>
      </vt:variant>
      <vt:variant>
        <vt:i4>6291493</vt:i4>
      </vt:variant>
      <vt:variant>
        <vt:i4>36</vt:i4>
      </vt:variant>
      <vt:variant>
        <vt:i4>0</vt:i4>
      </vt:variant>
      <vt:variant>
        <vt:i4>5</vt:i4>
      </vt:variant>
      <vt:variant>
        <vt:lpwstr>https://www.mayim.org.il/?parasha=%D7%9C%D7%90-%D7%99%D7%91%D7%95%D7%90-%D7%A2%D7%9E%D7%95%D7%A0%D7%99-%D7%95%D7%9E%D7%95%D7%90%D7%91%D7%99</vt:lpwstr>
      </vt:variant>
      <vt:variant>
        <vt:lpwstr/>
      </vt:variant>
      <vt:variant>
        <vt:i4>5505059</vt:i4>
      </vt:variant>
      <vt:variant>
        <vt:i4>33</vt:i4>
      </vt:variant>
      <vt:variant>
        <vt:i4>0</vt:i4>
      </vt:variant>
      <vt:variant>
        <vt:i4>5</vt:i4>
      </vt:variant>
      <vt:variant>
        <vt:lpwstr>https://www.yeshiva.org.il/wiki/index.php?title=%D7%A7%D7%A0%D7%99%D7%9F_%D7%97%D7%9C%D7%99%D7%A4%D7%99%D7%9F</vt:lpwstr>
      </vt:variant>
      <vt:variant>
        <vt:lpwstr/>
      </vt:variant>
      <vt:variant>
        <vt:i4>6160493</vt:i4>
      </vt:variant>
      <vt:variant>
        <vt:i4>30</vt:i4>
      </vt:variant>
      <vt:variant>
        <vt:i4>0</vt:i4>
      </vt:variant>
      <vt:variant>
        <vt:i4>5</vt:i4>
      </vt:variant>
      <vt:variant>
        <vt:lpwstr>https://he.wikipedia.org/wiki/%D7%A7%D7%A0%D7%99%D7%99%D7%9F_%D7%97%D7%9C%D7%99%D7%A4%D7%99%D7%9F</vt:lpwstr>
      </vt:variant>
      <vt:variant>
        <vt:lpwstr/>
      </vt:variant>
      <vt:variant>
        <vt:i4>5374028</vt:i4>
      </vt:variant>
      <vt:variant>
        <vt:i4>27</vt:i4>
      </vt:variant>
      <vt:variant>
        <vt:i4>0</vt:i4>
      </vt:variant>
      <vt:variant>
        <vt:i4>5</vt:i4>
      </vt:variant>
      <vt:variant>
        <vt:lpwstr>http://www.mayim.org.il/?holiday=%d7%9e%d7%93%d7%a8%d7%a9%d7%99%d7%9d-%d7%9e%d7%a8%d7%95%d7%aa-%d7%a8%d7%91%d7%94</vt:lpwstr>
      </vt:variant>
      <vt:variant>
        <vt:lpwstr/>
      </vt:variant>
      <vt:variant>
        <vt:i4>6357101</vt:i4>
      </vt:variant>
      <vt:variant>
        <vt:i4>24</vt:i4>
      </vt:variant>
      <vt:variant>
        <vt:i4>0</vt:i4>
      </vt:variant>
      <vt:variant>
        <vt:i4>5</vt:i4>
      </vt:variant>
      <vt:variant>
        <vt:lpwstr>https://www.mayim.org.il/?holiday=%D7%A2%D7%AA-%D7%9C%D7%A2%D7%A9%D7%95%D7%AA-%D7%9C%D7%94-%D7%94%D7%A4%D7%A8%D7%95-%D7%AA%D7%95%D7%A8%D7%AA%D7%9A</vt:lpwstr>
      </vt:variant>
      <vt:variant>
        <vt:lpwstr/>
      </vt:variant>
      <vt:variant>
        <vt:i4>4194334</vt:i4>
      </vt:variant>
      <vt:variant>
        <vt:i4>21</vt:i4>
      </vt:variant>
      <vt:variant>
        <vt:i4>0</vt:i4>
      </vt:variant>
      <vt:variant>
        <vt:i4>5</vt:i4>
      </vt:variant>
      <vt:variant>
        <vt:lpwstr>https://www.mayim.org.il/?meyuhadim=%D7%91%D7%93%D7%99%D7%97%D7%95%D7%AA-%D7%94%D7%93%D7%A2%D7%AA-%D7%A9%D7%9C-%D7%97%D7%9B%D7%9E%D7%99%D7%9D</vt:lpwstr>
      </vt:variant>
      <vt:variant>
        <vt:lpwstr/>
      </vt:variant>
      <vt:variant>
        <vt:i4>1703948</vt:i4>
      </vt:variant>
      <vt:variant>
        <vt:i4>18</vt:i4>
      </vt:variant>
      <vt:variant>
        <vt:i4>0</vt:i4>
      </vt:variant>
      <vt:variant>
        <vt:i4>5</vt:i4>
      </vt:variant>
      <vt:variant>
        <vt:lpwstr>https://www.mayim.org.il/?meyuhadim=%D7%9C%D7%99%D7%9E%D7%95%D7%93-%D7%AA%D7%95%D7%A8%D7%94-%D7%91%D7%9E%D7%99%D7%A2%D7%95%D7%98-%D7%A9%D7%99%D7%97%D7%94</vt:lpwstr>
      </vt:variant>
      <vt:variant>
        <vt:lpwstr>gsc.tab=0</vt:lpwstr>
      </vt:variant>
      <vt:variant>
        <vt:i4>1245187</vt:i4>
      </vt:variant>
      <vt:variant>
        <vt:i4>15</vt:i4>
      </vt:variant>
      <vt:variant>
        <vt:i4>0</vt:i4>
      </vt:variant>
      <vt:variant>
        <vt:i4>5</vt:i4>
      </vt:variant>
      <vt:variant>
        <vt:lpwstr>https://www.mayim.org.il/?holiday=%D7%9B%D7%95%D7%9C%D7%A0%D7%95-%D7%92%D7%A8%D7%99%D7%9D</vt:lpwstr>
      </vt:variant>
      <vt:variant>
        <vt:lpwstr/>
      </vt:variant>
      <vt:variant>
        <vt:i4>6750320</vt:i4>
      </vt:variant>
      <vt:variant>
        <vt:i4>12</vt:i4>
      </vt:variant>
      <vt:variant>
        <vt:i4>0</vt:i4>
      </vt:variant>
      <vt:variant>
        <vt:i4>5</vt:i4>
      </vt:variant>
      <vt:variant>
        <vt:lpwstr>https://www.mayim.org.il/?holiday=%d7%a7%d7%91%d7%9c%d7%aa-%d7%92%d7%a8%d7%99%d7%9d</vt:lpwstr>
      </vt:variant>
      <vt:variant>
        <vt:lpwstr/>
      </vt:variant>
      <vt:variant>
        <vt:i4>7929910</vt:i4>
      </vt:variant>
      <vt:variant>
        <vt:i4>9</vt:i4>
      </vt:variant>
      <vt:variant>
        <vt:i4>0</vt:i4>
      </vt:variant>
      <vt:variant>
        <vt:i4>5</vt:i4>
      </vt:variant>
      <vt:variant>
        <vt:lpwstr>https://www.mayim.org.il/?parasha=%D7%99%D7%A6%D7%97%D7%A7-%D7%90%D7%91%D7%99%D7%A0%D7%951</vt:lpwstr>
      </vt:variant>
      <vt:variant>
        <vt:lpwstr/>
      </vt:variant>
      <vt:variant>
        <vt:i4>6750259</vt:i4>
      </vt:variant>
      <vt:variant>
        <vt:i4>6</vt:i4>
      </vt:variant>
      <vt:variant>
        <vt:i4>0</vt:i4>
      </vt:variant>
      <vt:variant>
        <vt:i4>5</vt:i4>
      </vt:variant>
      <vt:variant>
        <vt:lpwstr>https://www.mayim.org.il/?parasha=%D7%99%D7%96%D7%9C-%D7%9E%D7%99%D7%9D-%D7%9E%D7%93%D7%9C%D7%99%D7%95</vt:lpwstr>
      </vt:variant>
      <vt:variant>
        <vt:lpwstr/>
      </vt:variant>
      <vt:variant>
        <vt:i4>786501</vt:i4>
      </vt:variant>
      <vt:variant>
        <vt:i4>3</vt:i4>
      </vt:variant>
      <vt:variant>
        <vt:i4>0</vt:i4>
      </vt:variant>
      <vt:variant>
        <vt:i4>5</vt:i4>
      </vt:variant>
      <vt:variant>
        <vt:lpwstr>https://www.mayim.org.il/?holiday=1376-2</vt:lpwstr>
      </vt:variant>
      <vt:variant>
        <vt:lpwstr/>
      </vt:variant>
      <vt:variant>
        <vt:i4>2293838</vt:i4>
      </vt:variant>
      <vt:variant>
        <vt:i4>0</vt:i4>
      </vt:variant>
      <vt:variant>
        <vt:i4>0</vt:i4>
      </vt:variant>
      <vt:variant>
        <vt:i4>5</vt:i4>
      </vt:variant>
      <vt:variant>
        <vt:lpwstr>https://he.wikipedia.org/wiki/%D7%97%D7%92_%D7%94%D7%9E%D7%99%D7%9D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והלכות במגילה</dc:title>
  <dc:subject>מגילת רות</dc:subject>
  <dc:creator>Asher Yuval</dc:creator>
  <cp:keywords/>
  <cp:lastModifiedBy>Shimon Afek</cp:lastModifiedBy>
  <cp:revision>3</cp:revision>
  <cp:lastPrinted>2023-05-21T12:21:00Z</cp:lastPrinted>
  <dcterms:created xsi:type="dcterms:W3CDTF">2023-05-21T12:21:00Z</dcterms:created>
  <dcterms:modified xsi:type="dcterms:W3CDTF">2023-05-21T12:21:00Z</dcterms:modified>
</cp:coreProperties>
</file>