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62D37" w14:textId="77777777" w:rsidR="006D38E4" w:rsidRDefault="00040D8E">
      <w:pPr>
        <w:pStyle w:val="aa"/>
        <w:spacing w:line="360" w:lineRule="auto"/>
        <w:rPr>
          <w:rFonts w:hint="cs"/>
          <w:rtl/>
        </w:rPr>
      </w:pPr>
      <w:r>
        <w:rPr>
          <w:rFonts w:hint="cs"/>
          <w:rtl/>
        </w:rPr>
        <w:t>היד ה' תקצר</w:t>
      </w:r>
    </w:p>
    <w:p w14:paraId="0BD165E2" w14:textId="77777777" w:rsidR="006D38E4" w:rsidRPr="004C78D7" w:rsidRDefault="00040D8E" w:rsidP="004C78D7">
      <w:pPr>
        <w:pStyle w:val="ab"/>
        <w:spacing w:line="320" w:lineRule="atLeast"/>
        <w:jc w:val="both"/>
        <w:rPr>
          <w:rFonts w:cs="Narkisim" w:hint="cs"/>
          <w:b w:val="0"/>
          <w:bCs w:val="0"/>
          <w:szCs w:val="22"/>
          <w:rtl/>
        </w:rPr>
      </w:pPr>
      <w:r w:rsidRPr="00040D8E">
        <w:rPr>
          <w:rFonts w:cs="David"/>
          <w:rtl/>
        </w:rPr>
        <w:t>וַיֹּאמֶר מֹשֶׁה שֵׁשׁ מֵאוֹת אֶלֶף רַגְלִי הָעָם אֲשֶׁר אָנֹכִי בְּקִרְבּוֹ וְאַתָּה אָמַרְתָּ בָּשָׂר אֶתֵּן לָהֶם וְאָכְלוּ חֹדֶשׁ יָמִים:</w:t>
      </w:r>
      <w:r>
        <w:rPr>
          <w:rFonts w:cs="David" w:hint="cs"/>
          <w:rtl/>
        </w:rPr>
        <w:t xml:space="preserve"> </w:t>
      </w:r>
      <w:r w:rsidRPr="00040D8E">
        <w:rPr>
          <w:rFonts w:cs="David"/>
          <w:rtl/>
        </w:rPr>
        <w:t xml:space="preserve">הֲצֹאן וּבָקָר יִשָּׁחֵט לָהֶם וּמָצָא לָהֶם אִם אֶת כָּל דְּגֵי הַיָּם </w:t>
      </w:r>
      <w:proofErr w:type="spellStart"/>
      <w:r w:rsidRPr="00040D8E">
        <w:rPr>
          <w:rFonts w:cs="David"/>
          <w:rtl/>
        </w:rPr>
        <w:t>יֵאָסֵף</w:t>
      </w:r>
      <w:proofErr w:type="spellEnd"/>
      <w:r w:rsidRPr="00040D8E">
        <w:rPr>
          <w:rFonts w:cs="David"/>
          <w:rtl/>
        </w:rPr>
        <w:t xml:space="preserve"> לָהֶם וּמָצָא לָהֶם: וַיֹּאמֶר ה' אֶל מֹשֶׁה הֲיַד ה' תִּקְצָר עַתָּה תִרְאֶה הֲיִקְרְךָ דְבָרִי אִם לֹא</w:t>
      </w:r>
      <w:r w:rsidR="006A18EE" w:rsidRPr="006A18EE">
        <w:rPr>
          <w:rFonts w:cs="David"/>
          <w:rtl/>
        </w:rPr>
        <w:t>:</w:t>
      </w:r>
      <w:r w:rsidR="006D38E4">
        <w:rPr>
          <w:rFonts w:cs="David"/>
          <w:b w:val="0"/>
          <w:bCs w:val="0"/>
          <w:rtl/>
        </w:rPr>
        <w:t xml:space="preserve"> </w:t>
      </w:r>
      <w:r w:rsidR="006D38E4">
        <w:rPr>
          <w:rFonts w:cs="Narkisim"/>
          <w:b w:val="0"/>
          <w:bCs w:val="0"/>
          <w:szCs w:val="22"/>
          <w:rtl/>
        </w:rPr>
        <w:t>(</w:t>
      </w:r>
      <w:r w:rsidR="00016B81">
        <w:rPr>
          <w:rFonts w:cs="Narkisim" w:hint="cs"/>
          <w:b w:val="0"/>
          <w:bCs w:val="0"/>
          <w:szCs w:val="22"/>
          <w:rtl/>
        </w:rPr>
        <w:t>במדבר</w:t>
      </w:r>
      <w:r w:rsidR="00F5387D">
        <w:rPr>
          <w:rFonts w:cs="Narkisim" w:hint="cs"/>
          <w:b w:val="0"/>
          <w:bCs w:val="0"/>
          <w:szCs w:val="22"/>
          <w:rtl/>
        </w:rPr>
        <w:t xml:space="preserve"> י</w:t>
      </w:r>
      <w:r>
        <w:rPr>
          <w:rFonts w:cs="Narkisim" w:hint="cs"/>
          <w:b w:val="0"/>
          <w:bCs w:val="0"/>
          <w:szCs w:val="22"/>
          <w:rtl/>
        </w:rPr>
        <w:t xml:space="preserve">א </w:t>
      </w:r>
      <w:proofErr w:type="spellStart"/>
      <w:r>
        <w:rPr>
          <w:rFonts w:cs="Narkisim" w:hint="cs"/>
          <w:b w:val="0"/>
          <w:bCs w:val="0"/>
          <w:szCs w:val="22"/>
          <w:rtl/>
        </w:rPr>
        <w:t>כא-כג</w:t>
      </w:r>
      <w:proofErr w:type="spellEnd"/>
      <w:r w:rsidR="004C78D7">
        <w:rPr>
          <w:rFonts w:cs="Narkisim" w:hint="cs"/>
          <w:b w:val="0"/>
          <w:bCs w:val="0"/>
          <w:szCs w:val="22"/>
          <w:rtl/>
        </w:rPr>
        <w:t>).</w:t>
      </w:r>
      <w:r w:rsidR="004C78D7">
        <w:rPr>
          <w:rStyle w:val="a5"/>
          <w:rFonts w:cs="Narkisim"/>
          <w:b w:val="0"/>
          <w:bCs w:val="0"/>
          <w:szCs w:val="22"/>
          <w:rtl/>
        </w:rPr>
        <w:footnoteReference w:id="1"/>
      </w:r>
    </w:p>
    <w:p w14:paraId="7B3E4CD7" w14:textId="77777777" w:rsidR="0037184E" w:rsidRPr="0037184E" w:rsidRDefault="0037184E" w:rsidP="0037184E">
      <w:pPr>
        <w:pStyle w:val="ab"/>
        <w:spacing w:before="120" w:line="320" w:lineRule="atLeast"/>
        <w:jc w:val="both"/>
        <w:rPr>
          <w:rFonts w:cs="Narkisim" w:hint="cs"/>
          <w:b w:val="0"/>
          <w:bCs w:val="0"/>
          <w:szCs w:val="22"/>
          <w:rtl/>
        </w:rPr>
      </w:pPr>
      <w:r w:rsidRPr="0037184E">
        <w:rPr>
          <w:rFonts w:cs="David"/>
          <w:rtl/>
        </w:rPr>
        <w:t>הֵן לֹא קָצְרָה יַד ה' מֵהוֹשִׁיעַ וְלֹא כָבְדָה אָזְנוֹ מִשְּׁמוֹעַ:</w:t>
      </w:r>
      <w:r>
        <w:rPr>
          <w:rFonts w:cs="David" w:hint="cs"/>
          <w:rtl/>
        </w:rPr>
        <w:t xml:space="preserve"> </w:t>
      </w:r>
      <w:r w:rsidRPr="0037184E">
        <w:rPr>
          <w:rFonts w:cs="Narkisim" w:hint="cs"/>
          <w:b w:val="0"/>
          <w:bCs w:val="0"/>
          <w:szCs w:val="22"/>
          <w:rtl/>
        </w:rPr>
        <w:t>(ישעיהו נט א)</w:t>
      </w:r>
      <w:r>
        <w:rPr>
          <w:rFonts w:cs="Narkisim" w:hint="cs"/>
          <w:b w:val="0"/>
          <w:bCs w:val="0"/>
          <w:szCs w:val="22"/>
          <w:rtl/>
        </w:rPr>
        <w:t>.</w:t>
      </w:r>
      <w:r>
        <w:rPr>
          <w:rStyle w:val="a5"/>
          <w:rFonts w:cs="Narkisim"/>
          <w:b w:val="0"/>
          <w:bCs w:val="0"/>
          <w:szCs w:val="22"/>
          <w:rtl/>
        </w:rPr>
        <w:footnoteReference w:id="2"/>
      </w:r>
    </w:p>
    <w:p w14:paraId="2016C7B9" w14:textId="77777777" w:rsidR="00040D8E" w:rsidRDefault="00040D8E" w:rsidP="0062783A">
      <w:pPr>
        <w:pStyle w:val="ab"/>
        <w:rPr>
          <w:rtl/>
        </w:rPr>
      </w:pPr>
      <w:proofErr w:type="spellStart"/>
      <w:r>
        <w:rPr>
          <w:rtl/>
        </w:rPr>
        <w:t>תוספתא</w:t>
      </w:r>
      <w:proofErr w:type="spellEnd"/>
      <w:r>
        <w:rPr>
          <w:rtl/>
        </w:rPr>
        <w:t xml:space="preserve"> סוטה פרק ו</w:t>
      </w:r>
      <w:r>
        <w:rPr>
          <w:rFonts w:hint="cs"/>
          <w:rtl/>
        </w:rPr>
        <w:t xml:space="preserve"> </w:t>
      </w:r>
      <w:r>
        <w:rPr>
          <w:rtl/>
        </w:rPr>
        <w:t>הלכה ז</w:t>
      </w:r>
      <w:r w:rsidR="00F80974">
        <w:rPr>
          <w:rFonts w:hint="cs"/>
          <w:rtl/>
        </w:rPr>
        <w:t xml:space="preserve"> </w:t>
      </w:r>
      <w:r w:rsidR="00F80974">
        <w:rPr>
          <w:rtl/>
        </w:rPr>
        <w:t>–</w:t>
      </w:r>
      <w:r w:rsidR="00F80974">
        <w:rPr>
          <w:rFonts w:hint="cs"/>
          <w:rtl/>
        </w:rPr>
        <w:t xml:space="preserve"> מחלוקת ר' עקיבא ור' שמעון בן אלעזר</w:t>
      </w:r>
    </w:p>
    <w:p w14:paraId="24F8C22D" w14:textId="77777777" w:rsidR="004C78D7" w:rsidRDefault="00040D8E" w:rsidP="001640EE">
      <w:pPr>
        <w:pStyle w:val="ac"/>
        <w:rPr>
          <w:rFonts w:hint="cs"/>
          <w:rtl/>
        </w:rPr>
      </w:pPr>
      <w:r>
        <w:rPr>
          <w:rtl/>
        </w:rPr>
        <w:t>דרש רבי עקיבא</w:t>
      </w:r>
      <w:r w:rsidR="00C24D38">
        <w:rPr>
          <w:rFonts w:hint="cs"/>
          <w:rtl/>
        </w:rPr>
        <w:t>:</w:t>
      </w:r>
      <w:r>
        <w:rPr>
          <w:rtl/>
        </w:rPr>
        <w:t xml:space="preserve"> </w:t>
      </w:r>
      <w:r w:rsidR="00C24D38">
        <w:rPr>
          <w:rFonts w:hint="cs"/>
          <w:rtl/>
        </w:rPr>
        <w:t>"</w:t>
      </w:r>
      <w:r>
        <w:rPr>
          <w:rtl/>
        </w:rPr>
        <w:t>הצאן ובקר ישחט להם ומצ</w:t>
      </w:r>
      <w:r w:rsidR="00C24D38">
        <w:rPr>
          <w:rFonts w:hint="cs"/>
          <w:rtl/>
        </w:rPr>
        <w:t>א</w:t>
      </w:r>
      <w:r>
        <w:rPr>
          <w:rtl/>
        </w:rPr>
        <w:t xml:space="preserve"> להם</w:t>
      </w:r>
      <w:r w:rsidR="00C24D38">
        <w:rPr>
          <w:rFonts w:hint="cs"/>
          <w:rtl/>
        </w:rPr>
        <w:t>" -</w:t>
      </w:r>
      <w:r>
        <w:rPr>
          <w:rtl/>
        </w:rPr>
        <w:t xml:space="preserve"> וכי מספיק להם</w:t>
      </w:r>
      <w:r w:rsidR="00C24D38">
        <w:rPr>
          <w:rFonts w:hint="cs"/>
          <w:rtl/>
        </w:rPr>
        <w:t>?</w:t>
      </w:r>
      <w:r>
        <w:rPr>
          <w:rtl/>
        </w:rPr>
        <w:t xml:space="preserve"> </w:t>
      </w:r>
      <w:r w:rsidR="00C24D38">
        <w:rPr>
          <w:rFonts w:hint="cs"/>
          <w:rtl/>
        </w:rPr>
        <w:t>"</w:t>
      </w:r>
      <w:r>
        <w:rPr>
          <w:rtl/>
        </w:rPr>
        <w:t>אם את כל דגי הי</w:t>
      </w:r>
      <w:r w:rsidR="00C24D38">
        <w:rPr>
          <w:rFonts w:hint="cs"/>
          <w:rtl/>
        </w:rPr>
        <w:t xml:space="preserve">ם </w:t>
      </w:r>
      <w:proofErr w:type="spellStart"/>
      <w:r w:rsidR="00C24D38">
        <w:rPr>
          <w:rFonts w:hint="cs"/>
          <w:rtl/>
        </w:rPr>
        <w:t>יאסף</w:t>
      </w:r>
      <w:proofErr w:type="spellEnd"/>
      <w:r w:rsidR="00C24D38">
        <w:rPr>
          <w:rFonts w:hint="cs"/>
          <w:rtl/>
        </w:rPr>
        <w:t xml:space="preserve"> וכו' " - </w:t>
      </w:r>
      <w:r>
        <w:rPr>
          <w:rtl/>
        </w:rPr>
        <w:t>וכי הו</w:t>
      </w:r>
      <w:r w:rsidR="00C24D38">
        <w:rPr>
          <w:rFonts w:hint="cs"/>
          <w:rtl/>
        </w:rPr>
        <w:t>א</w:t>
      </w:r>
      <w:r>
        <w:rPr>
          <w:rtl/>
        </w:rPr>
        <w:t xml:space="preserve"> מספיק להם</w:t>
      </w:r>
      <w:r w:rsidR="00C24D38">
        <w:rPr>
          <w:rFonts w:hint="cs"/>
          <w:rtl/>
        </w:rPr>
        <w:t>?</w:t>
      </w:r>
      <w:r w:rsidR="00CE3C6E">
        <w:rPr>
          <w:rStyle w:val="a5"/>
          <w:rtl/>
        </w:rPr>
        <w:footnoteReference w:id="3"/>
      </w:r>
      <w:r>
        <w:rPr>
          <w:rtl/>
        </w:rPr>
        <w:t xml:space="preserve"> כגון שנאמר</w:t>
      </w:r>
      <w:r w:rsidR="00C24D38">
        <w:rPr>
          <w:rFonts w:hint="cs"/>
          <w:rtl/>
        </w:rPr>
        <w:t>:</w:t>
      </w:r>
      <w:r>
        <w:rPr>
          <w:rtl/>
        </w:rPr>
        <w:t xml:space="preserve"> </w:t>
      </w:r>
      <w:r w:rsidR="00C24D38">
        <w:rPr>
          <w:rFonts w:hint="cs"/>
          <w:rtl/>
        </w:rPr>
        <w:t>"</w:t>
      </w:r>
      <w:r>
        <w:rPr>
          <w:rtl/>
        </w:rPr>
        <w:t>ואם לא תמצא ידה די שה</w:t>
      </w:r>
      <w:r w:rsidR="00C24D38">
        <w:rPr>
          <w:rFonts w:hint="cs"/>
          <w:rtl/>
        </w:rPr>
        <w:t>" (ויקרא</w:t>
      </w:r>
      <w:r w:rsidR="001640EE">
        <w:rPr>
          <w:rFonts w:hint="cs"/>
          <w:rtl/>
        </w:rPr>
        <w:t xml:space="preserve"> </w:t>
      </w:r>
      <w:proofErr w:type="spellStart"/>
      <w:r w:rsidR="001640EE">
        <w:rPr>
          <w:rFonts w:hint="cs"/>
          <w:rtl/>
        </w:rPr>
        <w:t>יב</w:t>
      </w:r>
      <w:proofErr w:type="spellEnd"/>
      <w:r w:rsidR="001640EE">
        <w:rPr>
          <w:rFonts w:hint="cs"/>
          <w:rtl/>
        </w:rPr>
        <w:t xml:space="preserve"> ח</w:t>
      </w:r>
      <w:r w:rsidR="00C24D38">
        <w:rPr>
          <w:rFonts w:hint="cs"/>
          <w:rtl/>
        </w:rPr>
        <w:t>).</w:t>
      </w:r>
      <w:r w:rsidR="00CE3C6E">
        <w:rPr>
          <w:rStyle w:val="a5"/>
          <w:rtl/>
        </w:rPr>
        <w:footnoteReference w:id="4"/>
      </w:r>
      <w:r>
        <w:rPr>
          <w:rtl/>
        </w:rPr>
        <w:t xml:space="preserve"> וכי איזו קשה</w:t>
      </w:r>
      <w:r w:rsidR="004C78D7">
        <w:rPr>
          <w:rFonts w:hint="cs"/>
          <w:rtl/>
        </w:rPr>
        <w:t>,</w:t>
      </w:r>
      <w:r>
        <w:rPr>
          <w:rtl/>
        </w:rPr>
        <w:t xml:space="preserve"> זו או </w:t>
      </w:r>
      <w:r w:rsidR="004C78D7">
        <w:rPr>
          <w:rFonts w:hint="cs"/>
          <w:rtl/>
        </w:rPr>
        <w:t>"</w:t>
      </w:r>
      <w:r>
        <w:rPr>
          <w:rtl/>
        </w:rPr>
        <w:t>שמעו נא המורים</w:t>
      </w:r>
      <w:r w:rsidR="004C78D7">
        <w:rPr>
          <w:rFonts w:hint="cs"/>
          <w:rtl/>
        </w:rPr>
        <w:t>"?</w:t>
      </w:r>
      <w:r>
        <w:rPr>
          <w:rtl/>
        </w:rPr>
        <w:t xml:space="preserve"> הוי אומר</w:t>
      </w:r>
      <w:r w:rsidR="004C78D7">
        <w:rPr>
          <w:rFonts w:hint="cs"/>
          <w:rtl/>
        </w:rPr>
        <w:t>:</w:t>
      </w:r>
      <w:r>
        <w:rPr>
          <w:rtl/>
        </w:rPr>
        <w:t xml:space="preserve"> זו קשה יתר משמעו נא המורי</w:t>
      </w:r>
      <w:r w:rsidR="004C78D7">
        <w:rPr>
          <w:rFonts w:hint="cs"/>
          <w:rtl/>
        </w:rPr>
        <w:t xml:space="preserve">ם! </w:t>
      </w:r>
      <w:r>
        <w:rPr>
          <w:rtl/>
        </w:rPr>
        <w:t>אלא שמחלל שם שמים בסת</w:t>
      </w:r>
      <w:r w:rsidR="004C78D7">
        <w:rPr>
          <w:rFonts w:hint="cs"/>
          <w:rtl/>
        </w:rPr>
        <w:t>ר</w:t>
      </w:r>
      <w:r>
        <w:rPr>
          <w:rtl/>
        </w:rPr>
        <w:t xml:space="preserve"> </w:t>
      </w:r>
      <w:r w:rsidR="004C78D7">
        <w:rPr>
          <w:rFonts w:hint="cs"/>
          <w:rtl/>
        </w:rPr>
        <w:t xml:space="preserve">- </w:t>
      </w:r>
      <w:proofErr w:type="spellStart"/>
      <w:r>
        <w:rPr>
          <w:rtl/>
        </w:rPr>
        <w:t>מחסכין</w:t>
      </w:r>
      <w:proofErr w:type="spellEnd"/>
      <w:r>
        <w:rPr>
          <w:rtl/>
        </w:rPr>
        <w:t xml:space="preserve"> עליו</w:t>
      </w:r>
      <w:r w:rsidR="004C78D7">
        <w:rPr>
          <w:rFonts w:hint="cs"/>
          <w:rtl/>
        </w:rPr>
        <w:t>.</w:t>
      </w:r>
      <w:r>
        <w:rPr>
          <w:rtl/>
        </w:rPr>
        <w:t xml:space="preserve"> בגלוי </w:t>
      </w:r>
      <w:r w:rsidR="004C78D7">
        <w:rPr>
          <w:rFonts w:hint="cs"/>
          <w:rtl/>
        </w:rPr>
        <w:t xml:space="preserve">- </w:t>
      </w:r>
      <w:proofErr w:type="spellStart"/>
      <w:r>
        <w:rPr>
          <w:rtl/>
        </w:rPr>
        <w:t>נפרעין</w:t>
      </w:r>
      <w:proofErr w:type="spellEnd"/>
      <w:r>
        <w:rPr>
          <w:rtl/>
        </w:rPr>
        <w:t xml:space="preserve"> ממנו</w:t>
      </w:r>
      <w:r w:rsidR="005A2540">
        <w:rPr>
          <w:rFonts w:hint="cs"/>
          <w:rtl/>
        </w:rPr>
        <w:t>.</w:t>
      </w:r>
      <w:r>
        <w:rPr>
          <w:rtl/>
        </w:rPr>
        <w:t xml:space="preserve"> זה שבסתר </w:t>
      </w:r>
      <w:proofErr w:type="spellStart"/>
      <w:r>
        <w:rPr>
          <w:rtl/>
        </w:rPr>
        <w:t>חיסך</w:t>
      </w:r>
      <w:proofErr w:type="spellEnd"/>
      <w:r>
        <w:rPr>
          <w:rtl/>
        </w:rPr>
        <w:t xml:space="preserve"> עליו המקום</w:t>
      </w:r>
      <w:r w:rsidR="004C78D7">
        <w:rPr>
          <w:rFonts w:hint="cs"/>
          <w:rtl/>
        </w:rPr>
        <w:t>.</w:t>
      </w:r>
      <w:r w:rsidR="005A2540">
        <w:rPr>
          <w:rStyle w:val="a5"/>
          <w:rtl/>
        </w:rPr>
        <w:footnoteReference w:id="5"/>
      </w:r>
      <w:r>
        <w:rPr>
          <w:rtl/>
        </w:rPr>
        <w:t xml:space="preserve"> </w:t>
      </w:r>
    </w:p>
    <w:p w14:paraId="763DF423" w14:textId="77777777" w:rsidR="00040D8E" w:rsidRDefault="00040D8E" w:rsidP="00E52DDE">
      <w:pPr>
        <w:pStyle w:val="ac"/>
        <w:rPr>
          <w:rFonts w:hint="cs"/>
          <w:rtl/>
        </w:rPr>
      </w:pPr>
      <w:r>
        <w:rPr>
          <w:rtl/>
        </w:rPr>
        <w:t>ר' שמעון בן אלעזר או</w:t>
      </w:r>
      <w:r w:rsidR="004C78D7">
        <w:rPr>
          <w:rFonts w:hint="cs"/>
          <w:rtl/>
        </w:rPr>
        <w:t>מר:</w:t>
      </w:r>
      <w:r>
        <w:rPr>
          <w:rtl/>
        </w:rPr>
        <w:t xml:space="preserve"> אף זו שבסתר לא </w:t>
      </w:r>
      <w:proofErr w:type="spellStart"/>
      <w:r>
        <w:rPr>
          <w:rtl/>
        </w:rPr>
        <w:t>חיסך</w:t>
      </w:r>
      <w:proofErr w:type="spellEnd"/>
      <w:r>
        <w:rPr>
          <w:rtl/>
        </w:rPr>
        <w:t xml:space="preserve"> עליו המקו</w:t>
      </w:r>
      <w:r w:rsidR="004C78D7">
        <w:rPr>
          <w:rFonts w:hint="cs"/>
          <w:rtl/>
        </w:rPr>
        <w:t>ם</w:t>
      </w:r>
      <w:r w:rsidR="0062783A">
        <w:rPr>
          <w:rFonts w:hint="cs"/>
          <w:rtl/>
        </w:rPr>
        <w:t>,</w:t>
      </w:r>
      <w:r>
        <w:rPr>
          <w:rtl/>
        </w:rPr>
        <w:t xml:space="preserve"> </w:t>
      </w:r>
      <w:r w:rsidR="004C78D7">
        <w:rPr>
          <w:rtl/>
        </w:rPr>
        <w:t>שנאמר</w:t>
      </w:r>
      <w:r w:rsidR="0062783A">
        <w:rPr>
          <w:rFonts w:hint="cs"/>
          <w:rtl/>
        </w:rPr>
        <w:t>:</w:t>
      </w:r>
      <w:r>
        <w:rPr>
          <w:rtl/>
        </w:rPr>
        <w:t xml:space="preserve"> </w:t>
      </w:r>
      <w:r w:rsidR="0062783A">
        <w:rPr>
          <w:rFonts w:hint="cs"/>
          <w:rtl/>
        </w:rPr>
        <w:t>"</w:t>
      </w:r>
      <w:r>
        <w:rPr>
          <w:rtl/>
        </w:rPr>
        <w:t>עתה תראה היקרך דברי אם לא</w:t>
      </w:r>
      <w:r w:rsidR="0062783A">
        <w:rPr>
          <w:rFonts w:hint="cs"/>
          <w:rtl/>
        </w:rPr>
        <w:t>".</w:t>
      </w:r>
      <w:r w:rsidR="00C22290">
        <w:rPr>
          <w:rStyle w:val="a5"/>
          <w:rtl/>
        </w:rPr>
        <w:footnoteReference w:id="6"/>
      </w:r>
      <w:r>
        <w:rPr>
          <w:rtl/>
        </w:rPr>
        <w:t xml:space="preserve"> ואני אומר</w:t>
      </w:r>
      <w:r w:rsidR="0062783A">
        <w:rPr>
          <w:rFonts w:hint="cs"/>
          <w:rtl/>
        </w:rPr>
        <w:t>:</w:t>
      </w:r>
      <w:r>
        <w:rPr>
          <w:rtl/>
        </w:rPr>
        <w:t xml:space="preserve"> חס ושלום שתעלה על דעתו של צדיק זה שיאמר אין המקו</w:t>
      </w:r>
      <w:r w:rsidR="0062783A">
        <w:rPr>
          <w:rFonts w:hint="cs"/>
          <w:rtl/>
        </w:rPr>
        <w:t>ם</w:t>
      </w:r>
      <w:r>
        <w:rPr>
          <w:rtl/>
        </w:rPr>
        <w:t xml:space="preserve"> מספק לנו ולבהמתנו</w:t>
      </w:r>
      <w:r w:rsidR="0062783A">
        <w:rPr>
          <w:rFonts w:hint="cs"/>
          <w:rtl/>
        </w:rPr>
        <w:t>.</w:t>
      </w:r>
      <w:r>
        <w:rPr>
          <w:rtl/>
        </w:rPr>
        <w:t xml:space="preserve"> </w:t>
      </w:r>
      <w:proofErr w:type="spellStart"/>
      <w:r>
        <w:rPr>
          <w:rtl/>
        </w:rPr>
        <w:t>איפש</w:t>
      </w:r>
      <w:r w:rsidR="0062783A">
        <w:rPr>
          <w:rFonts w:hint="cs"/>
          <w:rtl/>
        </w:rPr>
        <w:t>ר</w:t>
      </w:r>
      <w:proofErr w:type="spellEnd"/>
      <w:r>
        <w:rPr>
          <w:rtl/>
        </w:rPr>
        <w:t xml:space="preserve"> למי </w:t>
      </w:r>
      <w:r w:rsidR="004C78D7">
        <w:rPr>
          <w:rtl/>
        </w:rPr>
        <w:t>שנאמר</w:t>
      </w:r>
      <w:r>
        <w:rPr>
          <w:rtl/>
        </w:rPr>
        <w:t xml:space="preserve"> בו</w:t>
      </w:r>
      <w:r w:rsidR="0062783A">
        <w:rPr>
          <w:rFonts w:hint="cs"/>
          <w:rtl/>
        </w:rPr>
        <w:t>:</w:t>
      </w:r>
      <w:r>
        <w:rPr>
          <w:rtl/>
        </w:rPr>
        <w:t xml:space="preserve"> </w:t>
      </w:r>
      <w:r w:rsidR="0062783A">
        <w:rPr>
          <w:rFonts w:hint="cs"/>
          <w:rtl/>
        </w:rPr>
        <w:t>"</w:t>
      </w:r>
      <w:r>
        <w:rPr>
          <w:rtl/>
        </w:rPr>
        <w:t xml:space="preserve">לא כן עבדי משה </w:t>
      </w:r>
      <w:r w:rsidR="0062783A">
        <w:rPr>
          <w:rFonts w:hint="cs"/>
          <w:rtl/>
        </w:rPr>
        <w:t xml:space="preserve">בכל ביתי נאמן הוא </w:t>
      </w:r>
      <w:r>
        <w:rPr>
          <w:rtl/>
        </w:rPr>
        <w:t>וגו'</w:t>
      </w:r>
      <w:r w:rsidR="0062783A">
        <w:rPr>
          <w:rFonts w:hint="cs"/>
          <w:rtl/>
        </w:rPr>
        <w:t xml:space="preserve"> ",</w:t>
      </w:r>
      <w:r w:rsidR="001A43B7">
        <w:rPr>
          <w:rStyle w:val="a5"/>
          <w:rtl/>
        </w:rPr>
        <w:footnoteReference w:id="7"/>
      </w:r>
      <w:r>
        <w:rPr>
          <w:rtl/>
        </w:rPr>
        <w:t xml:space="preserve"> תעלה על דעתו שיאמ</w:t>
      </w:r>
      <w:r w:rsidR="0062783A">
        <w:rPr>
          <w:rFonts w:hint="cs"/>
          <w:rtl/>
        </w:rPr>
        <w:t>ר</w:t>
      </w:r>
      <w:r>
        <w:rPr>
          <w:rtl/>
        </w:rPr>
        <w:t xml:space="preserve"> אין המקום מספיק לנו ולבהמתנו</w:t>
      </w:r>
      <w:r w:rsidR="0062783A">
        <w:rPr>
          <w:rFonts w:hint="cs"/>
          <w:rtl/>
        </w:rPr>
        <w:t>?</w:t>
      </w:r>
      <w:r>
        <w:rPr>
          <w:rtl/>
        </w:rPr>
        <w:t xml:space="preserve"> והלא כשהיו </w:t>
      </w:r>
      <w:r w:rsidR="0062783A">
        <w:rPr>
          <w:rtl/>
        </w:rPr>
        <w:t>ישראל</w:t>
      </w:r>
      <w:r>
        <w:rPr>
          <w:rtl/>
        </w:rPr>
        <w:t xml:space="preserve"> במצרי</w:t>
      </w:r>
      <w:r w:rsidR="0062783A">
        <w:rPr>
          <w:rFonts w:hint="cs"/>
          <w:rtl/>
        </w:rPr>
        <w:t>ם</w:t>
      </w:r>
      <w:r>
        <w:rPr>
          <w:rtl/>
        </w:rPr>
        <w:t xml:space="preserve"> נילוס נהר מספיק להם דגי</w:t>
      </w:r>
      <w:r w:rsidR="0062783A">
        <w:rPr>
          <w:rFonts w:hint="cs"/>
          <w:rtl/>
        </w:rPr>
        <w:t>ם</w:t>
      </w:r>
      <w:r>
        <w:rPr>
          <w:rtl/>
        </w:rPr>
        <w:t xml:space="preserve"> ולמצריים</w:t>
      </w:r>
      <w:r w:rsidR="0062783A">
        <w:rPr>
          <w:rFonts w:hint="cs"/>
          <w:rtl/>
        </w:rPr>
        <w:t>,</w:t>
      </w:r>
      <w:r>
        <w:rPr>
          <w:rtl/>
        </w:rPr>
        <w:t xml:space="preserve"> בהמת מצריים מספקת להם ולמצריים</w:t>
      </w:r>
      <w:r w:rsidR="0062783A">
        <w:rPr>
          <w:rFonts w:hint="cs"/>
          <w:rtl/>
        </w:rPr>
        <w:t>!</w:t>
      </w:r>
      <w:r w:rsidR="0062783A">
        <w:rPr>
          <w:rStyle w:val="a5"/>
          <w:rtl/>
        </w:rPr>
        <w:footnoteReference w:id="8"/>
      </w:r>
      <w:r>
        <w:rPr>
          <w:rtl/>
        </w:rPr>
        <w:t xml:space="preserve"> אלא לעניין </w:t>
      </w:r>
      <w:r w:rsidR="004C78D7">
        <w:rPr>
          <w:rtl/>
        </w:rPr>
        <w:t>שנאמר</w:t>
      </w:r>
      <w:r w:rsidR="00E52DDE">
        <w:rPr>
          <w:rFonts w:hint="cs"/>
          <w:rtl/>
        </w:rPr>
        <w:t>:</w:t>
      </w:r>
      <w:r>
        <w:rPr>
          <w:rtl/>
        </w:rPr>
        <w:t xml:space="preserve"> </w:t>
      </w:r>
      <w:r w:rsidR="00E52DDE">
        <w:rPr>
          <w:rFonts w:hint="cs"/>
          <w:rtl/>
        </w:rPr>
        <w:t>"</w:t>
      </w:r>
      <w:r>
        <w:rPr>
          <w:rtl/>
        </w:rPr>
        <w:t>לא יום אחד תאכלון וגו' עד ח</w:t>
      </w:r>
      <w:r w:rsidR="00C22290">
        <w:rPr>
          <w:rFonts w:hint="cs"/>
          <w:rtl/>
        </w:rPr>
        <w:t>ו</w:t>
      </w:r>
      <w:r>
        <w:rPr>
          <w:rtl/>
        </w:rPr>
        <w:t>דש ימים</w:t>
      </w:r>
      <w:r w:rsidR="00E52DDE">
        <w:rPr>
          <w:rFonts w:hint="cs"/>
          <w:rtl/>
        </w:rPr>
        <w:t>".</w:t>
      </w:r>
      <w:r>
        <w:rPr>
          <w:rtl/>
        </w:rPr>
        <w:t xml:space="preserve"> אמר משה לפני </w:t>
      </w:r>
      <w:r w:rsidR="00E52DDE">
        <w:rPr>
          <w:rtl/>
        </w:rPr>
        <w:t>הקב"ה</w:t>
      </w:r>
      <w:r w:rsidR="00E52DDE">
        <w:rPr>
          <w:rFonts w:hint="cs"/>
          <w:rtl/>
        </w:rPr>
        <w:t>:</w:t>
      </w:r>
      <w:r>
        <w:rPr>
          <w:rtl/>
        </w:rPr>
        <w:t xml:space="preserve"> ר</w:t>
      </w:r>
      <w:r w:rsidR="00E52DDE">
        <w:rPr>
          <w:rFonts w:hint="cs"/>
          <w:rtl/>
        </w:rPr>
        <w:t>י</w:t>
      </w:r>
      <w:r>
        <w:rPr>
          <w:rtl/>
        </w:rPr>
        <w:t>בונו של עולם</w:t>
      </w:r>
      <w:r w:rsidR="00E52DDE">
        <w:rPr>
          <w:rFonts w:hint="cs"/>
          <w:rtl/>
        </w:rPr>
        <w:t>,</w:t>
      </w:r>
      <w:r>
        <w:rPr>
          <w:rtl/>
        </w:rPr>
        <w:t xml:space="preserve"> כך הגון להם שתתן להם ותמיתם</w:t>
      </w:r>
      <w:r w:rsidR="00E52DDE">
        <w:rPr>
          <w:rFonts w:hint="cs"/>
          <w:rtl/>
        </w:rPr>
        <w:t>?</w:t>
      </w:r>
      <w:r>
        <w:rPr>
          <w:rtl/>
        </w:rPr>
        <w:t xml:space="preserve"> אומרי</w:t>
      </w:r>
      <w:r w:rsidR="00E52DDE">
        <w:rPr>
          <w:rFonts w:hint="cs"/>
          <w:rtl/>
        </w:rPr>
        <w:t>ם</w:t>
      </w:r>
      <w:r>
        <w:rPr>
          <w:rtl/>
        </w:rPr>
        <w:t xml:space="preserve"> לאדם</w:t>
      </w:r>
      <w:r w:rsidR="00E52DDE">
        <w:rPr>
          <w:rFonts w:hint="cs"/>
          <w:rtl/>
        </w:rPr>
        <w:t>:</w:t>
      </w:r>
      <w:r>
        <w:rPr>
          <w:rtl/>
        </w:rPr>
        <w:t xml:space="preserve"> טול ככר ו</w:t>
      </w:r>
      <w:r w:rsidR="00E52DDE">
        <w:rPr>
          <w:rtl/>
        </w:rPr>
        <w:t>ְ</w:t>
      </w:r>
      <w:r>
        <w:rPr>
          <w:rtl/>
        </w:rPr>
        <w:t>ר</w:t>
      </w:r>
      <w:r w:rsidR="00E52DDE">
        <w:rPr>
          <w:rtl/>
        </w:rPr>
        <w:t>ֵ</w:t>
      </w:r>
      <w:r>
        <w:rPr>
          <w:rtl/>
        </w:rPr>
        <w:t>ד לשאול</w:t>
      </w:r>
      <w:r w:rsidR="00E52DDE">
        <w:rPr>
          <w:rFonts w:hint="cs"/>
          <w:rtl/>
        </w:rPr>
        <w:t>?</w:t>
      </w:r>
      <w:r w:rsidR="00E52DDE">
        <w:rPr>
          <w:rtl/>
        </w:rPr>
        <w:t xml:space="preserve"> אומרי</w:t>
      </w:r>
      <w:r w:rsidR="00E52DDE">
        <w:rPr>
          <w:rFonts w:hint="cs"/>
          <w:rtl/>
        </w:rPr>
        <w:t>ם</w:t>
      </w:r>
      <w:r>
        <w:rPr>
          <w:rtl/>
        </w:rPr>
        <w:t xml:space="preserve"> לחמור</w:t>
      </w:r>
      <w:r w:rsidR="00E52DDE">
        <w:rPr>
          <w:rFonts w:hint="cs"/>
          <w:rtl/>
        </w:rPr>
        <w:t>:</w:t>
      </w:r>
      <w:r>
        <w:rPr>
          <w:rtl/>
        </w:rPr>
        <w:t xml:space="preserve"> טול כור </w:t>
      </w:r>
      <w:proofErr w:type="spellStart"/>
      <w:r>
        <w:rPr>
          <w:rtl/>
        </w:rPr>
        <w:t>שעורין</w:t>
      </w:r>
      <w:proofErr w:type="spellEnd"/>
      <w:r>
        <w:rPr>
          <w:rtl/>
        </w:rPr>
        <w:t xml:space="preserve"> ונחתוך את ראשו</w:t>
      </w:r>
      <w:r w:rsidR="00E52DDE">
        <w:rPr>
          <w:rFonts w:hint="cs"/>
          <w:rtl/>
        </w:rPr>
        <w:t>?</w:t>
      </w:r>
      <w:r>
        <w:rPr>
          <w:rtl/>
        </w:rPr>
        <w:t xml:space="preserve"> יהיו אומרי</w:t>
      </w:r>
      <w:r w:rsidR="00E52DDE">
        <w:rPr>
          <w:rFonts w:hint="cs"/>
          <w:rtl/>
        </w:rPr>
        <w:t>ם</w:t>
      </w:r>
      <w:r>
        <w:rPr>
          <w:rtl/>
        </w:rPr>
        <w:t xml:space="preserve"> עלי</w:t>
      </w:r>
      <w:r w:rsidR="00662148">
        <w:rPr>
          <w:rFonts w:hint="cs"/>
          <w:rtl/>
        </w:rPr>
        <w:t>:</w:t>
      </w:r>
      <w:r>
        <w:rPr>
          <w:rtl/>
        </w:rPr>
        <w:t xml:space="preserve"> ולך אין כשר' מוצאת</w:t>
      </w:r>
      <w:r w:rsidR="00E52DDE">
        <w:rPr>
          <w:rFonts w:hint="cs"/>
          <w:rtl/>
        </w:rPr>
        <w:t>.</w:t>
      </w:r>
      <w:r w:rsidR="00C3540D">
        <w:rPr>
          <w:rStyle w:val="a5"/>
          <w:rtl/>
        </w:rPr>
        <w:footnoteReference w:id="9"/>
      </w:r>
      <w:r>
        <w:rPr>
          <w:rtl/>
        </w:rPr>
        <w:t xml:space="preserve"> אמ</w:t>
      </w:r>
      <w:r w:rsidR="00E52DDE">
        <w:rPr>
          <w:rFonts w:hint="cs"/>
          <w:rtl/>
        </w:rPr>
        <w:t>ר</w:t>
      </w:r>
      <w:r>
        <w:rPr>
          <w:rtl/>
        </w:rPr>
        <w:t xml:space="preserve"> לו</w:t>
      </w:r>
      <w:r w:rsidR="00E52DDE">
        <w:rPr>
          <w:rFonts w:hint="cs"/>
          <w:rtl/>
        </w:rPr>
        <w:t>:</w:t>
      </w:r>
      <w:r>
        <w:rPr>
          <w:rtl/>
        </w:rPr>
        <w:t xml:space="preserve"> וכי הגון להם שיאמרו</w:t>
      </w:r>
      <w:r w:rsidR="00BE29CC">
        <w:rPr>
          <w:rFonts w:hint="cs"/>
          <w:rtl/>
        </w:rPr>
        <w:t>:</w:t>
      </w:r>
      <w:r>
        <w:rPr>
          <w:rtl/>
        </w:rPr>
        <w:t xml:space="preserve"> אי</w:t>
      </w:r>
      <w:r w:rsidR="00E52DDE">
        <w:rPr>
          <w:rFonts w:hint="cs"/>
          <w:rtl/>
        </w:rPr>
        <w:t>ן</w:t>
      </w:r>
      <w:r>
        <w:rPr>
          <w:rtl/>
        </w:rPr>
        <w:t xml:space="preserve"> המקו</w:t>
      </w:r>
      <w:r w:rsidR="00E52DDE">
        <w:rPr>
          <w:rFonts w:hint="cs"/>
          <w:rtl/>
        </w:rPr>
        <w:t>ם</w:t>
      </w:r>
      <w:r>
        <w:rPr>
          <w:rtl/>
        </w:rPr>
        <w:t xml:space="preserve"> מספי</w:t>
      </w:r>
      <w:r w:rsidR="00E52DDE">
        <w:rPr>
          <w:rFonts w:hint="cs"/>
          <w:rtl/>
        </w:rPr>
        <w:t>ק</w:t>
      </w:r>
      <w:r>
        <w:rPr>
          <w:rtl/>
        </w:rPr>
        <w:t xml:space="preserve"> לנו ולבהמתנו</w:t>
      </w:r>
      <w:r w:rsidR="00E52DDE">
        <w:rPr>
          <w:rFonts w:hint="cs"/>
          <w:rtl/>
        </w:rPr>
        <w:t>?</w:t>
      </w:r>
      <w:r>
        <w:rPr>
          <w:rtl/>
        </w:rPr>
        <w:t xml:space="preserve"> אלא יאבדו הן ואלף כיוצא בהן ואל תהא ידי קצרה לפני אפילו שעה אחת</w:t>
      </w:r>
      <w:r w:rsidR="00E52DDE">
        <w:rPr>
          <w:rFonts w:hint="cs"/>
          <w:rtl/>
        </w:rPr>
        <w:t>,</w:t>
      </w:r>
      <w:r>
        <w:rPr>
          <w:rtl/>
        </w:rPr>
        <w:t xml:space="preserve"> שנאמר</w:t>
      </w:r>
      <w:r w:rsidR="00E52DDE">
        <w:rPr>
          <w:rFonts w:hint="cs"/>
          <w:rtl/>
        </w:rPr>
        <w:t>:</w:t>
      </w:r>
      <w:r>
        <w:rPr>
          <w:rtl/>
        </w:rPr>
        <w:t xml:space="preserve"> </w:t>
      </w:r>
      <w:r w:rsidR="00E52DDE">
        <w:rPr>
          <w:rFonts w:hint="cs"/>
          <w:rtl/>
        </w:rPr>
        <w:t>"</w:t>
      </w:r>
      <w:r>
        <w:rPr>
          <w:rtl/>
        </w:rPr>
        <w:t>ויאמר ה' אל משה היד ה' תקצר</w:t>
      </w:r>
      <w:r w:rsidR="00E52DDE">
        <w:rPr>
          <w:rFonts w:hint="cs"/>
          <w:rtl/>
        </w:rPr>
        <w:t xml:space="preserve"> וכו' ".</w:t>
      </w:r>
      <w:r w:rsidR="006741B9">
        <w:rPr>
          <w:rStyle w:val="a5"/>
          <w:rtl/>
        </w:rPr>
        <w:footnoteReference w:id="10"/>
      </w:r>
    </w:p>
    <w:p w14:paraId="41CBE0F8" w14:textId="77777777" w:rsidR="00040D8E" w:rsidRDefault="00040D8E" w:rsidP="00B24192">
      <w:pPr>
        <w:pStyle w:val="ab"/>
        <w:rPr>
          <w:rtl/>
        </w:rPr>
      </w:pPr>
      <w:r>
        <w:rPr>
          <w:rtl/>
        </w:rPr>
        <w:lastRenderedPageBreak/>
        <w:t xml:space="preserve">ספרי במדבר </w:t>
      </w:r>
      <w:proofErr w:type="spellStart"/>
      <w:r w:rsidR="004075BC">
        <w:rPr>
          <w:rFonts w:hint="cs"/>
          <w:rtl/>
        </w:rPr>
        <w:t>צה</w:t>
      </w:r>
      <w:proofErr w:type="spellEnd"/>
      <w:r w:rsidR="004075BC">
        <w:rPr>
          <w:rFonts w:hint="cs"/>
          <w:rtl/>
        </w:rPr>
        <w:t xml:space="preserve"> </w:t>
      </w:r>
      <w:r>
        <w:rPr>
          <w:rtl/>
        </w:rPr>
        <w:t xml:space="preserve">פרשת בהעלותך </w:t>
      </w:r>
      <w:r w:rsidR="00F10AE5">
        <w:rPr>
          <w:rtl/>
        </w:rPr>
        <w:t>–</w:t>
      </w:r>
      <w:r w:rsidR="004075BC">
        <w:rPr>
          <w:rFonts w:hint="cs"/>
          <w:rtl/>
        </w:rPr>
        <w:t xml:space="preserve"> </w:t>
      </w:r>
      <w:r w:rsidR="00F10AE5">
        <w:rPr>
          <w:rFonts w:hint="cs"/>
          <w:rtl/>
        </w:rPr>
        <w:t xml:space="preserve">שיטת רשב"י </w:t>
      </w:r>
      <w:r w:rsidR="00F10AE5">
        <w:rPr>
          <w:rtl/>
        </w:rPr>
        <w:t>–</w:t>
      </w:r>
      <w:r w:rsidR="00F10AE5">
        <w:rPr>
          <w:rFonts w:hint="cs"/>
          <w:rtl/>
        </w:rPr>
        <w:t xml:space="preserve"> מבקשים עלילה</w:t>
      </w:r>
    </w:p>
    <w:p w14:paraId="4582667B" w14:textId="77777777" w:rsidR="00B24192" w:rsidRDefault="001640EE" w:rsidP="00BC2117">
      <w:pPr>
        <w:pStyle w:val="ac"/>
        <w:rPr>
          <w:rFonts w:hint="cs"/>
          <w:rtl/>
        </w:rPr>
      </w:pPr>
      <w:r>
        <w:rPr>
          <w:rFonts w:hint="cs"/>
          <w:rtl/>
        </w:rPr>
        <w:t>"</w:t>
      </w:r>
      <w:r w:rsidR="00040D8E">
        <w:rPr>
          <w:rtl/>
        </w:rPr>
        <w:t>ויאמר משה שש מאות אלף רגלי</w:t>
      </w:r>
      <w:r>
        <w:rPr>
          <w:rFonts w:hint="cs"/>
          <w:rtl/>
        </w:rPr>
        <w:t xml:space="preserve"> העם וכו' "</w:t>
      </w:r>
      <w:r w:rsidR="00040D8E">
        <w:rPr>
          <w:rtl/>
        </w:rPr>
        <w:t>, רשב"י אומר</w:t>
      </w:r>
      <w:r w:rsidR="004035DB">
        <w:rPr>
          <w:rFonts w:hint="cs"/>
          <w:rtl/>
        </w:rPr>
        <w:t>:</w:t>
      </w:r>
      <w:r w:rsidR="00040D8E">
        <w:rPr>
          <w:rtl/>
        </w:rPr>
        <w:t xml:space="preserve"> ר' עקיבא היה דורש בו דבר אחד</w:t>
      </w:r>
      <w:r w:rsidR="004035DB">
        <w:rPr>
          <w:rFonts w:hint="cs"/>
          <w:rtl/>
        </w:rPr>
        <w:t>,</w:t>
      </w:r>
      <w:r w:rsidR="00040D8E">
        <w:rPr>
          <w:rtl/>
        </w:rPr>
        <w:t xml:space="preserve"> ואני דורש בו שני דברים</w:t>
      </w:r>
      <w:r w:rsidR="004035DB">
        <w:rPr>
          <w:rFonts w:hint="cs"/>
          <w:rtl/>
        </w:rPr>
        <w:t>,</w:t>
      </w:r>
      <w:r w:rsidR="00040D8E">
        <w:rPr>
          <w:rtl/>
        </w:rPr>
        <w:t xml:space="preserve"> ודבר</w:t>
      </w:r>
      <w:r w:rsidR="00BC2117">
        <w:rPr>
          <w:rtl/>
        </w:rPr>
        <w:t>ַ</w:t>
      </w:r>
      <w:r w:rsidR="00040D8E">
        <w:rPr>
          <w:rtl/>
        </w:rPr>
        <w:t>י נראים משל ר</w:t>
      </w:r>
      <w:r w:rsidR="00CE3C6E">
        <w:rPr>
          <w:rtl/>
        </w:rPr>
        <w:t>ַ</w:t>
      </w:r>
      <w:r w:rsidR="00040D8E">
        <w:rPr>
          <w:rtl/>
        </w:rPr>
        <w:t>ב</w:t>
      </w:r>
      <w:r w:rsidR="00CE3C6E">
        <w:rPr>
          <w:rtl/>
        </w:rPr>
        <w:t>ִּ</w:t>
      </w:r>
      <w:r w:rsidR="00040D8E">
        <w:rPr>
          <w:rtl/>
        </w:rPr>
        <w:t>י</w:t>
      </w:r>
      <w:r w:rsidR="00CE3C6E">
        <w:rPr>
          <w:rFonts w:hint="cs"/>
          <w:rtl/>
        </w:rPr>
        <w:t>.</w:t>
      </w:r>
      <w:r w:rsidR="002576FB">
        <w:rPr>
          <w:rStyle w:val="a5"/>
          <w:rtl/>
        </w:rPr>
        <w:footnoteReference w:id="11"/>
      </w:r>
      <w:r w:rsidR="00040D8E">
        <w:rPr>
          <w:rtl/>
        </w:rPr>
        <w:t xml:space="preserve"> הרי הוא אומר</w:t>
      </w:r>
      <w:r w:rsidR="00B24192">
        <w:rPr>
          <w:rFonts w:hint="cs"/>
          <w:rtl/>
        </w:rPr>
        <w:t>:</w:t>
      </w:r>
      <w:r w:rsidR="002B4812">
        <w:rPr>
          <w:rFonts w:hint="cs"/>
          <w:rtl/>
        </w:rPr>
        <w:t xml:space="preserve"> "</w:t>
      </w:r>
      <w:r w:rsidR="00040D8E">
        <w:rPr>
          <w:rtl/>
        </w:rPr>
        <w:t>הצאן ובקר ישחט להם ומצא להם</w:t>
      </w:r>
      <w:r w:rsidR="00B24192">
        <w:rPr>
          <w:rFonts w:hint="cs"/>
          <w:rtl/>
        </w:rPr>
        <w:t>" -</w:t>
      </w:r>
      <w:r w:rsidR="00040D8E">
        <w:rPr>
          <w:rtl/>
        </w:rPr>
        <w:t xml:space="preserve"> אפילו אתה מכניס להם כל צאן ובקר </w:t>
      </w:r>
      <w:proofErr w:type="spellStart"/>
      <w:r w:rsidR="00040D8E">
        <w:rPr>
          <w:rtl/>
        </w:rPr>
        <w:t>ספיקין</w:t>
      </w:r>
      <w:proofErr w:type="spellEnd"/>
      <w:r w:rsidR="00040D8E">
        <w:rPr>
          <w:rtl/>
        </w:rPr>
        <w:t xml:space="preserve"> הן להן</w:t>
      </w:r>
      <w:r w:rsidR="00CE3C6E">
        <w:rPr>
          <w:rFonts w:hint="cs"/>
          <w:rtl/>
        </w:rPr>
        <w:t>?</w:t>
      </w:r>
      <w:r w:rsidR="00B24192">
        <w:rPr>
          <w:rStyle w:val="a5"/>
          <w:rtl/>
        </w:rPr>
        <w:footnoteReference w:id="12"/>
      </w:r>
      <w:r w:rsidR="00CE3C6E">
        <w:rPr>
          <w:rFonts w:hint="cs"/>
          <w:rtl/>
        </w:rPr>
        <w:t xml:space="preserve"> </w:t>
      </w:r>
      <w:r w:rsidR="00040D8E">
        <w:rPr>
          <w:rtl/>
        </w:rPr>
        <w:t>ואני אומר</w:t>
      </w:r>
      <w:r w:rsidR="00B24192">
        <w:rPr>
          <w:rFonts w:hint="cs"/>
          <w:rtl/>
        </w:rPr>
        <w:t>:</w:t>
      </w:r>
      <w:r w:rsidR="00040D8E">
        <w:rPr>
          <w:rtl/>
        </w:rPr>
        <w:t xml:space="preserve"> וכי מפני שאין להם בשר לאכול הם מתרעמים</w:t>
      </w:r>
      <w:r w:rsidR="00B24192">
        <w:rPr>
          <w:rFonts w:hint="cs"/>
          <w:rtl/>
        </w:rPr>
        <w:t>?</w:t>
      </w:r>
      <w:r w:rsidR="00040D8E">
        <w:rPr>
          <w:rtl/>
        </w:rPr>
        <w:t xml:space="preserve"> והלא כבר נאמר ביציאתם ממצרים</w:t>
      </w:r>
      <w:r w:rsidR="00B24192">
        <w:rPr>
          <w:rFonts w:hint="cs"/>
          <w:rtl/>
        </w:rPr>
        <w:t>:</w:t>
      </w:r>
      <w:r w:rsidR="00040D8E">
        <w:rPr>
          <w:rtl/>
        </w:rPr>
        <w:t xml:space="preserve"> </w:t>
      </w:r>
      <w:r w:rsidR="00B24192">
        <w:rPr>
          <w:rFonts w:hint="cs"/>
          <w:rtl/>
        </w:rPr>
        <w:t>"</w:t>
      </w:r>
      <w:r w:rsidR="002B4812">
        <w:rPr>
          <w:rtl/>
        </w:rPr>
        <w:t>וְגַם עֵרֶב רַב עָלָה אִתָּם וְצֹאן וּבָקָר מִקְנֶה כָּבֵד מְאֹד</w:t>
      </w:r>
      <w:r w:rsidR="002B4812">
        <w:rPr>
          <w:rFonts w:hint="cs"/>
          <w:rtl/>
        </w:rPr>
        <w:t xml:space="preserve">" </w:t>
      </w:r>
      <w:r w:rsidR="00040D8E">
        <w:rPr>
          <w:rtl/>
        </w:rPr>
        <w:t xml:space="preserve">(שמות </w:t>
      </w:r>
      <w:proofErr w:type="spellStart"/>
      <w:r w:rsidR="00040D8E">
        <w:rPr>
          <w:rtl/>
        </w:rPr>
        <w:t>יב</w:t>
      </w:r>
      <w:proofErr w:type="spellEnd"/>
      <w:r w:rsidR="00040D8E">
        <w:rPr>
          <w:rtl/>
        </w:rPr>
        <w:t xml:space="preserve"> לח)</w:t>
      </w:r>
      <w:r w:rsidR="002B4812">
        <w:rPr>
          <w:rFonts w:hint="cs"/>
          <w:rtl/>
        </w:rPr>
        <w:t>.</w:t>
      </w:r>
      <w:r w:rsidR="00715FB7">
        <w:rPr>
          <w:rStyle w:val="a5"/>
          <w:rtl/>
        </w:rPr>
        <w:footnoteReference w:id="13"/>
      </w:r>
      <w:r w:rsidR="00040D8E">
        <w:rPr>
          <w:rtl/>
        </w:rPr>
        <w:t xml:space="preserve"> יכול שאכלום במדבר</w:t>
      </w:r>
      <w:r w:rsidR="002B4812">
        <w:rPr>
          <w:rFonts w:hint="cs"/>
          <w:rtl/>
        </w:rPr>
        <w:t>? תלמוד לומר: "</w:t>
      </w:r>
      <w:r w:rsidR="00040D8E">
        <w:rPr>
          <w:rtl/>
        </w:rPr>
        <w:t>ומקנה רב היה לבני ראובן ולבני גד</w:t>
      </w:r>
      <w:r w:rsidR="002B4812">
        <w:rPr>
          <w:rFonts w:hint="cs"/>
          <w:rtl/>
        </w:rPr>
        <w:t>"</w:t>
      </w:r>
      <w:r w:rsidR="00040D8E">
        <w:rPr>
          <w:rtl/>
        </w:rPr>
        <w:t xml:space="preserve"> (במדבר לב א)</w:t>
      </w:r>
      <w:r w:rsidR="002B4812">
        <w:rPr>
          <w:rFonts w:hint="cs"/>
          <w:rtl/>
        </w:rPr>
        <w:t>.</w:t>
      </w:r>
      <w:r w:rsidR="00715FB7">
        <w:rPr>
          <w:rStyle w:val="a5"/>
          <w:rtl/>
        </w:rPr>
        <w:footnoteReference w:id="14"/>
      </w:r>
      <w:r w:rsidR="00040D8E">
        <w:rPr>
          <w:rtl/>
        </w:rPr>
        <w:t xml:space="preserve"> אלא שמבקשים עלילה היאך לפרוש מאחרי המקום</w:t>
      </w:r>
      <w:r w:rsidR="002B4812">
        <w:rPr>
          <w:rFonts w:hint="cs"/>
          <w:rtl/>
        </w:rPr>
        <w:t>. "</w:t>
      </w:r>
      <w:r w:rsidR="00040D8E">
        <w:rPr>
          <w:rtl/>
        </w:rPr>
        <w:t xml:space="preserve">אם את כל דגי הים </w:t>
      </w:r>
      <w:proofErr w:type="spellStart"/>
      <w:r w:rsidR="00040D8E">
        <w:rPr>
          <w:rtl/>
        </w:rPr>
        <w:t>יאסף</w:t>
      </w:r>
      <w:proofErr w:type="spellEnd"/>
      <w:r w:rsidR="00040D8E">
        <w:rPr>
          <w:rtl/>
        </w:rPr>
        <w:t xml:space="preserve"> להם</w:t>
      </w:r>
      <w:r w:rsidR="002B4812">
        <w:rPr>
          <w:rFonts w:hint="cs"/>
          <w:rtl/>
        </w:rPr>
        <w:t>" -</w:t>
      </w:r>
      <w:r w:rsidR="00040D8E">
        <w:rPr>
          <w:rtl/>
        </w:rPr>
        <w:t xml:space="preserve"> אפילו אתה מכניס להם דגים לאכול היו מתרעמים</w:t>
      </w:r>
      <w:r w:rsidR="002B4812">
        <w:rPr>
          <w:rFonts w:hint="cs"/>
          <w:rtl/>
        </w:rPr>
        <w:t>.</w:t>
      </w:r>
      <w:r w:rsidR="00BC2117">
        <w:rPr>
          <w:rStyle w:val="a5"/>
          <w:rtl/>
        </w:rPr>
        <w:footnoteReference w:id="15"/>
      </w:r>
      <w:r w:rsidR="00040D8E">
        <w:rPr>
          <w:rtl/>
        </w:rPr>
        <w:t xml:space="preserve"> והלא הלכה עמהם באר במדבר </w:t>
      </w:r>
      <w:proofErr w:type="spellStart"/>
      <w:r w:rsidR="00040D8E">
        <w:rPr>
          <w:rtl/>
        </w:rPr>
        <w:t>והיתה</w:t>
      </w:r>
      <w:proofErr w:type="spellEnd"/>
      <w:r w:rsidR="00040D8E">
        <w:rPr>
          <w:rtl/>
        </w:rPr>
        <w:t xml:space="preserve"> מעלת להם דגים שמנים יותר מצרכם</w:t>
      </w:r>
      <w:r w:rsidR="002B4812">
        <w:rPr>
          <w:rFonts w:hint="cs"/>
          <w:rtl/>
        </w:rPr>
        <w:t>!</w:t>
      </w:r>
      <w:r w:rsidR="00040D8E">
        <w:rPr>
          <w:rtl/>
        </w:rPr>
        <w:t xml:space="preserve"> אלא שמבקשים עלילה היאך לפרוש מאחרי המקום</w:t>
      </w:r>
      <w:r w:rsidR="002B4812">
        <w:rPr>
          <w:rFonts w:hint="cs"/>
          <w:rtl/>
        </w:rPr>
        <w:t>.</w:t>
      </w:r>
      <w:r w:rsidR="00D8625A">
        <w:rPr>
          <w:rStyle w:val="a5"/>
          <w:rtl/>
        </w:rPr>
        <w:footnoteReference w:id="16"/>
      </w:r>
    </w:p>
    <w:p w14:paraId="36A2551A" w14:textId="77777777" w:rsidR="00F10AE5" w:rsidRDefault="00467342" w:rsidP="00F10AE5">
      <w:pPr>
        <w:pStyle w:val="ab"/>
        <w:rPr>
          <w:rtl/>
        </w:rPr>
      </w:pPr>
      <w:r>
        <w:rPr>
          <w:rFonts w:hint="cs"/>
          <w:rtl/>
        </w:rPr>
        <w:t xml:space="preserve">המשך המדרש </w:t>
      </w:r>
      <w:r w:rsidR="00F10AE5">
        <w:rPr>
          <w:rFonts w:hint="cs"/>
          <w:rtl/>
        </w:rPr>
        <w:t xml:space="preserve">שם </w:t>
      </w:r>
      <w:r w:rsidR="00F10AE5">
        <w:rPr>
          <w:rFonts w:cs="David"/>
          <w:rtl/>
        </w:rPr>
        <w:t>–</w:t>
      </w:r>
      <w:r w:rsidR="00F10AE5">
        <w:rPr>
          <w:rFonts w:hint="cs"/>
          <w:rtl/>
        </w:rPr>
        <w:t xml:space="preserve"> משה </w:t>
      </w:r>
      <w:r>
        <w:rPr>
          <w:rFonts w:hint="cs"/>
          <w:rtl/>
        </w:rPr>
        <w:t>מנסה ל</w:t>
      </w:r>
      <w:r w:rsidR="00F10AE5">
        <w:rPr>
          <w:rFonts w:hint="cs"/>
          <w:rtl/>
        </w:rPr>
        <w:t xml:space="preserve">פייס בין הקב"ה </w:t>
      </w:r>
      <w:r>
        <w:rPr>
          <w:rFonts w:hint="cs"/>
          <w:rtl/>
        </w:rPr>
        <w:t>ו</w:t>
      </w:r>
      <w:r w:rsidR="00F10AE5">
        <w:rPr>
          <w:rFonts w:hint="cs"/>
          <w:rtl/>
        </w:rPr>
        <w:t>בני ישראל</w:t>
      </w:r>
    </w:p>
    <w:p w14:paraId="0CA786D0" w14:textId="77777777" w:rsidR="00040D8E" w:rsidRDefault="00D8625A" w:rsidP="007038B0">
      <w:pPr>
        <w:pStyle w:val="ac"/>
        <w:rPr>
          <w:rFonts w:hint="cs"/>
          <w:rtl/>
        </w:rPr>
      </w:pPr>
      <w:r>
        <w:rPr>
          <w:rFonts w:hint="cs"/>
          <w:rtl/>
        </w:rPr>
        <w:t xml:space="preserve">דבר אחר: </w:t>
      </w:r>
      <w:r w:rsidR="00040D8E">
        <w:rPr>
          <w:rtl/>
        </w:rPr>
        <w:t>לפי שהראהו המקום למשה סדר פורענות העתידה לבוא עליהן</w:t>
      </w:r>
      <w:r w:rsidR="007038B0">
        <w:rPr>
          <w:rFonts w:hint="cs"/>
          <w:rtl/>
        </w:rPr>
        <w:t>,</w:t>
      </w:r>
      <w:r w:rsidR="00040D8E">
        <w:rPr>
          <w:rtl/>
        </w:rPr>
        <w:t xml:space="preserve"> אמר משה לפני המקום</w:t>
      </w:r>
      <w:r w:rsidR="007038B0">
        <w:rPr>
          <w:rFonts w:hint="cs"/>
          <w:rtl/>
        </w:rPr>
        <w:t>:</w:t>
      </w:r>
      <w:r w:rsidR="00040D8E">
        <w:rPr>
          <w:rtl/>
        </w:rPr>
        <w:t xml:space="preserve"> אדוני</w:t>
      </w:r>
      <w:r w:rsidR="007038B0">
        <w:rPr>
          <w:rFonts w:hint="cs"/>
          <w:rtl/>
        </w:rPr>
        <w:t>,</w:t>
      </w:r>
      <w:r w:rsidR="00040D8E">
        <w:rPr>
          <w:rtl/>
        </w:rPr>
        <w:t xml:space="preserve"> כלום הגון להם שתתן להם ותהרגם</w:t>
      </w:r>
      <w:r w:rsidR="007038B0">
        <w:rPr>
          <w:rFonts w:hint="cs"/>
          <w:rtl/>
        </w:rPr>
        <w:t>?</w:t>
      </w:r>
      <w:r w:rsidR="00040D8E">
        <w:rPr>
          <w:rtl/>
        </w:rPr>
        <w:t xml:space="preserve"> אומרים לחמור טול כור של שעורים ונחתוך ראשך</w:t>
      </w:r>
      <w:r w:rsidR="007038B0">
        <w:rPr>
          <w:rFonts w:hint="cs"/>
          <w:rtl/>
        </w:rPr>
        <w:t>?</w:t>
      </w:r>
      <w:r w:rsidR="00040D8E">
        <w:rPr>
          <w:rtl/>
        </w:rPr>
        <w:t xml:space="preserve"> אומרים לאדם טול ככר [זהב] ו</w:t>
      </w:r>
      <w:r w:rsidR="007038B0">
        <w:rPr>
          <w:rtl/>
        </w:rPr>
        <w:t>ְ</w:t>
      </w:r>
      <w:r w:rsidR="00040D8E">
        <w:rPr>
          <w:rtl/>
        </w:rPr>
        <w:t>ר</w:t>
      </w:r>
      <w:r w:rsidR="007038B0">
        <w:rPr>
          <w:rtl/>
        </w:rPr>
        <w:t>ֵ</w:t>
      </w:r>
      <w:r w:rsidR="00040D8E">
        <w:rPr>
          <w:rtl/>
        </w:rPr>
        <w:t>ד לשאול</w:t>
      </w:r>
      <w:r w:rsidR="007038B0">
        <w:rPr>
          <w:rFonts w:hint="cs"/>
          <w:rtl/>
        </w:rPr>
        <w:t>?</w:t>
      </w:r>
      <w:r w:rsidR="00040D8E">
        <w:rPr>
          <w:rtl/>
        </w:rPr>
        <w:t xml:space="preserve"> אמר לו</w:t>
      </w:r>
      <w:r w:rsidR="00662148">
        <w:rPr>
          <w:rFonts w:hint="cs"/>
          <w:rtl/>
        </w:rPr>
        <w:t>:</w:t>
      </w:r>
      <w:r w:rsidR="00040D8E">
        <w:rPr>
          <w:rtl/>
        </w:rPr>
        <w:t xml:space="preserve"> אם לאו</w:t>
      </w:r>
      <w:r w:rsidR="00662148">
        <w:rPr>
          <w:rFonts w:hint="cs"/>
          <w:rtl/>
        </w:rPr>
        <w:t>,</w:t>
      </w:r>
      <w:r w:rsidR="00040D8E">
        <w:rPr>
          <w:rtl/>
        </w:rPr>
        <w:t xml:space="preserve"> מה אתה אומר</w:t>
      </w:r>
      <w:r w:rsidR="00662148">
        <w:rPr>
          <w:rFonts w:hint="cs"/>
          <w:rtl/>
        </w:rPr>
        <w:t>?</w:t>
      </w:r>
      <w:r w:rsidR="007038B0">
        <w:rPr>
          <w:rStyle w:val="a5"/>
          <w:rtl/>
        </w:rPr>
        <w:footnoteReference w:id="17"/>
      </w:r>
      <w:r w:rsidR="00040D8E">
        <w:rPr>
          <w:rtl/>
        </w:rPr>
        <w:t xml:space="preserve"> אמר לו</w:t>
      </w:r>
      <w:r w:rsidR="00662148">
        <w:rPr>
          <w:rFonts w:hint="cs"/>
          <w:rtl/>
        </w:rPr>
        <w:t>:</w:t>
      </w:r>
      <w:r w:rsidR="00040D8E">
        <w:rPr>
          <w:rtl/>
        </w:rPr>
        <w:t xml:space="preserve"> הריני הולך ומפייסם</w:t>
      </w:r>
      <w:r w:rsidR="007038B0">
        <w:rPr>
          <w:rFonts w:hint="cs"/>
          <w:rtl/>
        </w:rPr>
        <w:t>.</w:t>
      </w:r>
      <w:r w:rsidR="00040D8E">
        <w:rPr>
          <w:rtl/>
        </w:rPr>
        <w:t xml:space="preserve"> אמר לו</w:t>
      </w:r>
      <w:r w:rsidR="007038B0">
        <w:rPr>
          <w:rFonts w:hint="cs"/>
          <w:rtl/>
        </w:rPr>
        <w:t>:</w:t>
      </w:r>
      <w:r w:rsidR="00040D8E">
        <w:rPr>
          <w:rtl/>
        </w:rPr>
        <w:t xml:space="preserve"> עד שאתה כאן</w:t>
      </w:r>
      <w:r w:rsidR="007038B0">
        <w:rPr>
          <w:rFonts w:hint="cs"/>
          <w:rtl/>
        </w:rPr>
        <w:t>,</w:t>
      </w:r>
      <w:r w:rsidR="00040D8E">
        <w:rPr>
          <w:rtl/>
        </w:rPr>
        <w:t xml:space="preserve"> אני אומר לך שאין שומעים לך</w:t>
      </w:r>
      <w:r w:rsidR="007038B0">
        <w:rPr>
          <w:rFonts w:hint="cs"/>
          <w:rtl/>
        </w:rPr>
        <w:t>.</w:t>
      </w:r>
      <w:r w:rsidR="00040D8E">
        <w:rPr>
          <w:rtl/>
        </w:rPr>
        <w:t xml:space="preserve"> כיון שהלך משה אצלם</w:t>
      </w:r>
      <w:r w:rsidR="007038B0">
        <w:rPr>
          <w:rFonts w:hint="cs"/>
          <w:rtl/>
        </w:rPr>
        <w:t>,</w:t>
      </w:r>
      <w:r w:rsidR="00040D8E">
        <w:rPr>
          <w:rtl/>
        </w:rPr>
        <w:t xml:space="preserve"> אמר להם</w:t>
      </w:r>
      <w:r w:rsidR="007038B0">
        <w:rPr>
          <w:rFonts w:hint="cs"/>
          <w:rtl/>
        </w:rPr>
        <w:t>:</w:t>
      </w:r>
      <w:r w:rsidR="00040D8E">
        <w:rPr>
          <w:rtl/>
        </w:rPr>
        <w:t xml:space="preserve"> היד ה' תקצר</w:t>
      </w:r>
      <w:r w:rsidR="007038B0">
        <w:rPr>
          <w:rFonts w:hint="cs"/>
          <w:rtl/>
        </w:rPr>
        <w:t>? "</w:t>
      </w:r>
      <w:r w:rsidR="007038B0">
        <w:rPr>
          <w:rtl/>
        </w:rPr>
        <w:t>הֵן הִכָּה צוּר וַיָּזוּבוּ מַיִם וּנְחָלִים יִשְׁטֹפוּ הֲגַם לֶחֶם יוּכַל תֵּת אִם יָכִין שְׁאֵר לְעַמּוֹ</w:t>
      </w:r>
      <w:r w:rsidR="007038B0">
        <w:rPr>
          <w:rFonts w:hint="cs"/>
          <w:rtl/>
        </w:rPr>
        <w:t>"</w:t>
      </w:r>
      <w:r w:rsidR="007038B0">
        <w:rPr>
          <w:rtl/>
        </w:rPr>
        <w:t xml:space="preserve"> </w:t>
      </w:r>
      <w:r w:rsidR="00040D8E">
        <w:rPr>
          <w:rtl/>
        </w:rPr>
        <w:t xml:space="preserve">(תהלים </w:t>
      </w:r>
      <w:proofErr w:type="spellStart"/>
      <w:r w:rsidR="00040D8E">
        <w:rPr>
          <w:rtl/>
        </w:rPr>
        <w:t>עח</w:t>
      </w:r>
      <w:proofErr w:type="spellEnd"/>
      <w:r w:rsidR="00040D8E">
        <w:rPr>
          <w:rtl/>
        </w:rPr>
        <w:t xml:space="preserve"> כ)</w:t>
      </w:r>
      <w:r w:rsidR="007038B0">
        <w:rPr>
          <w:rFonts w:hint="cs"/>
          <w:rtl/>
        </w:rPr>
        <w:t>.</w:t>
      </w:r>
      <w:r w:rsidR="007038B0">
        <w:rPr>
          <w:rStyle w:val="a5"/>
          <w:rtl/>
        </w:rPr>
        <w:footnoteReference w:id="18"/>
      </w:r>
      <w:r w:rsidR="00040D8E">
        <w:rPr>
          <w:rtl/>
        </w:rPr>
        <w:t xml:space="preserve"> אמרו</w:t>
      </w:r>
      <w:r w:rsidR="007038B0">
        <w:rPr>
          <w:rFonts w:hint="cs"/>
          <w:rtl/>
        </w:rPr>
        <w:t>:</w:t>
      </w:r>
      <w:r w:rsidR="00040D8E">
        <w:rPr>
          <w:rtl/>
        </w:rPr>
        <w:t xml:space="preserve"> פשרה היא זו</w:t>
      </w:r>
      <w:r w:rsidR="007038B0">
        <w:rPr>
          <w:rFonts w:hint="cs"/>
          <w:rtl/>
        </w:rPr>
        <w:t>,</w:t>
      </w:r>
      <w:r w:rsidR="00040D8E">
        <w:rPr>
          <w:rtl/>
        </w:rPr>
        <w:t xml:space="preserve"> אין בו </w:t>
      </w:r>
      <w:proofErr w:type="spellStart"/>
      <w:r w:rsidR="00040D8E">
        <w:rPr>
          <w:rtl/>
        </w:rPr>
        <w:t>כח</w:t>
      </w:r>
      <w:proofErr w:type="spellEnd"/>
      <w:r w:rsidR="00040D8E">
        <w:rPr>
          <w:rtl/>
        </w:rPr>
        <w:t xml:space="preserve"> לתת אלינו שאלתינו.</w:t>
      </w:r>
      <w:r w:rsidR="00682E77">
        <w:rPr>
          <w:rStyle w:val="a5"/>
          <w:rtl/>
        </w:rPr>
        <w:footnoteReference w:id="19"/>
      </w:r>
    </w:p>
    <w:p w14:paraId="11EB8E2A" w14:textId="77777777" w:rsidR="00040D8E" w:rsidRDefault="00040D8E" w:rsidP="00C34A84">
      <w:pPr>
        <w:pStyle w:val="ab"/>
        <w:rPr>
          <w:rtl/>
        </w:rPr>
      </w:pPr>
      <w:r>
        <w:rPr>
          <w:rtl/>
        </w:rPr>
        <w:lastRenderedPageBreak/>
        <w:t xml:space="preserve">מדרש אגדה (בובר) במדבר </w:t>
      </w:r>
      <w:r w:rsidR="00467342">
        <w:rPr>
          <w:rFonts w:hint="cs"/>
          <w:rtl/>
        </w:rPr>
        <w:t xml:space="preserve">יא </w:t>
      </w:r>
      <w:proofErr w:type="spellStart"/>
      <w:r w:rsidR="00467342">
        <w:rPr>
          <w:rFonts w:hint="cs"/>
          <w:rtl/>
        </w:rPr>
        <w:t>כב</w:t>
      </w:r>
      <w:proofErr w:type="spellEnd"/>
      <w:r w:rsidR="00467342">
        <w:rPr>
          <w:rFonts w:hint="cs"/>
          <w:rtl/>
        </w:rPr>
        <w:t xml:space="preserve"> </w:t>
      </w:r>
      <w:r>
        <w:rPr>
          <w:rtl/>
        </w:rPr>
        <w:t xml:space="preserve">פרשת בהעלותך </w:t>
      </w:r>
      <w:r w:rsidR="00467342">
        <w:rPr>
          <w:rtl/>
        </w:rPr>
        <w:t>–</w:t>
      </w:r>
      <w:r w:rsidR="00467342">
        <w:rPr>
          <w:rFonts w:hint="cs"/>
          <w:rtl/>
        </w:rPr>
        <w:t xml:space="preserve"> </w:t>
      </w:r>
      <w:r w:rsidR="00ED37F2">
        <w:rPr>
          <w:rFonts w:hint="cs"/>
          <w:rtl/>
        </w:rPr>
        <w:t>זעקת משה</w:t>
      </w:r>
    </w:p>
    <w:p w14:paraId="14B9A85E" w14:textId="77777777" w:rsidR="00467342" w:rsidRDefault="00D9531D" w:rsidP="00D9531D">
      <w:pPr>
        <w:pStyle w:val="ac"/>
        <w:rPr>
          <w:rtl/>
        </w:rPr>
      </w:pPr>
      <w:r>
        <w:rPr>
          <w:rFonts w:hint="cs"/>
          <w:rtl/>
        </w:rPr>
        <w:t xml:space="preserve">"הצאן ובקר יישחט". </w:t>
      </w:r>
      <w:r w:rsidR="00040D8E">
        <w:rPr>
          <w:rtl/>
        </w:rPr>
        <w:t>כששמע משה זה הדבר</w:t>
      </w:r>
      <w:r w:rsidR="00C34A84">
        <w:rPr>
          <w:rFonts w:hint="cs"/>
          <w:rtl/>
        </w:rPr>
        <w:t>:</w:t>
      </w:r>
      <w:r w:rsidR="00040D8E">
        <w:rPr>
          <w:rtl/>
        </w:rPr>
        <w:t xml:space="preserve"> </w:t>
      </w:r>
      <w:r w:rsidR="00C34A84">
        <w:rPr>
          <w:rFonts w:hint="cs"/>
          <w:rtl/>
        </w:rPr>
        <w:t>"</w:t>
      </w:r>
      <w:r w:rsidR="00040D8E">
        <w:rPr>
          <w:rtl/>
        </w:rPr>
        <w:t>והיה לכם לזרא</w:t>
      </w:r>
      <w:r w:rsidR="00C34A84">
        <w:rPr>
          <w:rFonts w:hint="cs"/>
          <w:rtl/>
        </w:rPr>
        <w:t>"</w:t>
      </w:r>
      <w:r w:rsidR="00040D8E">
        <w:rPr>
          <w:rtl/>
        </w:rPr>
        <w:t xml:space="preserve"> מפי השם, התחיל מבקש עליהם רחמים, ואמר</w:t>
      </w:r>
      <w:r w:rsidR="00C34A84">
        <w:rPr>
          <w:rFonts w:hint="cs"/>
          <w:rtl/>
        </w:rPr>
        <w:t>:</w:t>
      </w:r>
      <w:r w:rsidR="00040D8E">
        <w:rPr>
          <w:rtl/>
        </w:rPr>
        <w:t xml:space="preserve"> </w:t>
      </w:r>
      <w:r w:rsidR="00C34A84">
        <w:rPr>
          <w:rFonts w:hint="cs"/>
          <w:rtl/>
        </w:rPr>
        <w:t>"</w:t>
      </w:r>
      <w:r w:rsidR="00040D8E">
        <w:rPr>
          <w:rtl/>
        </w:rPr>
        <w:t>שש מאות אלף רגלי העם וגו'</w:t>
      </w:r>
      <w:r>
        <w:rPr>
          <w:rFonts w:hint="cs"/>
          <w:rtl/>
        </w:rPr>
        <w:t xml:space="preserve"> "</w:t>
      </w:r>
      <w:r w:rsidR="00040D8E">
        <w:rPr>
          <w:rtl/>
        </w:rPr>
        <w:t xml:space="preserve"> (פסוק </w:t>
      </w:r>
      <w:proofErr w:type="spellStart"/>
      <w:r w:rsidR="00040D8E">
        <w:rPr>
          <w:rtl/>
        </w:rPr>
        <w:t>כא</w:t>
      </w:r>
      <w:proofErr w:type="spellEnd"/>
      <w:r w:rsidR="00040D8E">
        <w:rPr>
          <w:rtl/>
        </w:rPr>
        <w:t>)</w:t>
      </w:r>
      <w:r>
        <w:rPr>
          <w:rFonts w:hint="cs"/>
          <w:rtl/>
        </w:rPr>
        <w:t xml:space="preserve"> ... </w:t>
      </w:r>
      <w:r w:rsidR="00040D8E">
        <w:rPr>
          <w:rtl/>
        </w:rPr>
        <w:t>ואתה רוצה להרגם בבשר שתתן להם</w:t>
      </w:r>
      <w:r>
        <w:rPr>
          <w:rFonts w:hint="cs"/>
          <w:rtl/>
        </w:rPr>
        <w:t>?</w:t>
      </w:r>
      <w:r w:rsidR="00FB4F4F">
        <w:rPr>
          <w:rStyle w:val="a5"/>
          <w:rtl/>
        </w:rPr>
        <w:footnoteReference w:id="20"/>
      </w:r>
      <w:r w:rsidR="00040D8E">
        <w:rPr>
          <w:rtl/>
        </w:rPr>
        <w:t xml:space="preserve"> וכי </w:t>
      </w:r>
      <w:r w:rsidR="00B1696B">
        <w:rPr>
          <w:rFonts w:hint="cs"/>
          <w:rtl/>
        </w:rPr>
        <w:t xml:space="preserve">(אין) </w:t>
      </w:r>
      <w:r w:rsidR="00040D8E">
        <w:rPr>
          <w:rtl/>
        </w:rPr>
        <w:t xml:space="preserve">אתה יודע שהם אינם </w:t>
      </w:r>
      <w:proofErr w:type="spellStart"/>
      <w:r w:rsidR="00040D8E">
        <w:rPr>
          <w:rtl/>
        </w:rPr>
        <w:t>מתרעמין</w:t>
      </w:r>
      <w:proofErr w:type="spellEnd"/>
      <w:r w:rsidR="00040D8E">
        <w:rPr>
          <w:rtl/>
        </w:rPr>
        <w:t xml:space="preserve"> על תאוות בשר, אלא על היתר עריות, שאפילו אתה נותן להם כל </w:t>
      </w:r>
      <w:proofErr w:type="spellStart"/>
      <w:r w:rsidR="00040D8E">
        <w:rPr>
          <w:rtl/>
        </w:rPr>
        <w:t>צאנות</w:t>
      </w:r>
      <w:proofErr w:type="spellEnd"/>
      <w:r w:rsidR="00040D8E">
        <w:rPr>
          <w:rtl/>
        </w:rPr>
        <w:t xml:space="preserve"> שבעולם לא ימצא להם</w:t>
      </w:r>
      <w:r>
        <w:rPr>
          <w:rFonts w:hint="cs"/>
          <w:rtl/>
        </w:rPr>
        <w:t>?</w:t>
      </w:r>
      <w:r w:rsidR="00B1696B">
        <w:rPr>
          <w:rStyle w:val="a5"/>
          <w:rtl/>
        </w:rPr>
        <w:footnoteReference w:id="21"/>
      </w:r>
      <w:r w:rsidR="00040D8E">
        <w:rPr>
          <w:rtl/>
        </w:rPr>
        <w:t xml:space="preserve"> ואחר שגלוי לפניך שהם אינם </w:t>
      </w:r>
      <w:proofErr w:type="spellStart"/>
      <w:r w:rsidR="00040D8E">
        <w:rPr>
          <w:rtl/>
        </w:rPr>
        <w:t>מתרעמין</w:t>
      </w:r>
      <w:proofErr w:type="spellEnd"/>
      <w:r w:rsidR="00040D8E">
        <w:rPr>
          <w:rtl/>
        </w:rPr>
        <w:t xml:space="preserve"> על תאוות בשר, למה תשמע בקולם </w:t>
      </w:r>
      <w:proofErr w:type="spellStart"/>
      <w:r w:rsidR="00040D8E">
        <w:rPr>
          <w:rtl/>
        </w:rPr>
        <w:t>ותתן</w:t>
      </w:r>
      <w:proofErr w:type="spellEnd"/>
      <w:r w:rsidR="00040D8E">
        <w:rPr>
          <w:rtl/>
        </w:rPr>
        <w:t xml:space="preserve"> להם בשר</w:t>
      </w:r>
      <w:r>
        <w:rPr>
          <w:rFonts w:hint="cs"/>
          <w:rtl/>
        </w:rPr>
        <w:t>?</w:t>
      </w:r>
      <w:r w:rsidR="00040D8E">
        <w:rPr>
          <w:rtl/>
        </w:rPr>
        <w:t xml:space="preserve"> אתה מבקש להרגם</w:t>
      </w:r>
      <w:r>
        <w:rPr>
          <w:rFonts w:hint="cs"/>
          <w:rtl/>
        </w:rPr>
        <w:t>?</w:t>
      </w:r>
      <w:r w:rsidR="00040D8E">
        <w:rPr>
          <w:rtl/>
        </w:rPr>
        <w:t xml:space="preserve"> אם טוב בעיני</w:t>
      </w:r>
      <w:r>
        <w:rPr>
          <w:rtl/>
        </w:rPr>
        <w:t xml:space="preserve">ך אל תשמע בקולם ואל </w:t>
      </w:r>
      <w:proofErr w:type="spellStart"/>
      <w:r>
        <w:rPr>
          <w:rtl/>
        </w:rPr>
        <w:t>תתן</w:t>
      </w:r>
      <w:proofErr w:type="spellEnd"/>
      <w:r>
        <w:rPr>
          <w:rtl/>
        </w:rPr>
        <w:t xml:space="preserve"> להם בשר</w:t>
      </w:r>
      <w:r>
        <w:rPr>
          <w:rFonts w:hint="cs"/>
          <w:rtl/>
        </w:rPr>
        <w:t>.</w:t>
      </w:r>
      <w:r w:rsidR="009855B4">
        <w:rPr>
          <w:rStyle w:val="a5"/>
          <w:rtl/>
        </w:rPr>
        <w:footnoteReference w:id="22"/>
      </w:r>
      <w:r w:rsidR="00040D8E">
        <w:rPr>
          <w:rtl/>
        </w:rPr>
        <w:t xml:space="preserve"> </w:t>
      </w:r>
    </w:p>
    <w:p w14:paraId="317CE016" w14:textId="77777777" w:rsidR="00040D8E" w:rsidRDefault="00040D8E" w:rsidP="00D9531D">
      <w:pPr>
        <w:pStyle w:val="ac"/>
        <w:rPr>
          <w:rtl/>
        </w:rPr>
      </w:pPr>
      <w:r>
        <w:rPr>
          <w:rtl/>
        </w:rPr>
        <w:t xml:space="preserve">השיבו </w:t>
      </w:r>
      <w:r w:rsidR="00E52DDE">
        <w:rPr>
          <w:rtl/>
        </w:rPr>
        <w:t>הקב"ה</w:t>
      </w:r>
      <w:r>
        <w:rPr>
          <w:rtl/>
        </w:rPr>
        <w:t xml:space="preserve"> למשה</w:t>
      </w:r>
      <w:r w:rsidR="00D9531D">
        <w:rPr>
          <w:rFonts w:hint="cs"/>
          <w:rtl/>
        </w:rPr>
        <w:t>:</w:t>
      </w:r>
      <w:r>
        <w:rPr>
          <w:rtl/>
        </w:rPr>
        <w:t xml:space="preserve"> </w:t>
      </w:r>
      <w:r w:rsidR="00D9531D">
        <w:rPr>
          <w:rFonts w:hint="cs"/>
          <w:rtl/>
        </w:rPr>
        <w:t>"</w:t>
      </w:r>
      <w:r>
        <w:rPr>
          <w:rtl/>
        </w:rPr>
        <w:t>היד ה' תקצר</w:t>
      </w:r>
      <w:r w:rsidR="00D9531D">
        <w:rPr>
          <w:rFonts w:hint="cs"/>
          <w:rtl/>
        </w:rPr>
        <w:t>?".</w:t>
      </w:r>
      <w:r>
        <w:rPr>
          <w:rtl/>
        </w:rPr>
        <w:t xml:space="preserve"> אמר לו</w:t>
      </w:r>
      <w:r w:rsidR="00D9531D">
        <w:rPr>
          <w:rFonts w:hint="cs"/>
          <w:rtl/>
        </w:rPr>
        <w:t>:</w:t>
      </w:r>
      <w:r>
        <w:rPr>
          <w:rtl/>
        </w:rPr>
        <w:t xml:space="preserve"> אם אני שומע ממך שלא אתן להם בשר כאשר שואלים</w:t>
      </w:r>
      <w:r w:rsidR="00D9531D">
        <w:rPr>
          <w:rFonts w:hint="cs"/>
          <w:rtl/>
        </w:rPr>
        <w:t>,</w:t>
      </w:r>
      <w:r>
        <w:rPr>
          <w:rtl/>
        </w:rPr>
        <w:t xml:space="preserve"> הם יוסיפו לחטוא ויאמרו שקצרה ידי, ואיני יכול ליתן להם תאוותם</w:t>
      </w:r>
      <w:r w:rsidR="00D9531D">
        <w:rPr>
          <w:rFonts w:hint="cs"/>
          <w:rtl/>
        </w:rPr>
        <w:t>.</w:t>
      </w:r>
      <w:r>
        <w:rPr>
          <w:rtl/>
        </w:rPr>
        <w:t xml:space="preserve"> ואתה רוצה שיהיה להם פתחון פה, שיאמרו יד ה' קצרה</w:t>
      </w:r>
      <w:r w:rsidR="00D9531D">
        <w:rPr>
          <w:rFonts w:hint="cs"/>
          <w:rtl/>
        </w:rPr>
        <w:t>?</w:t>
      </w:r>
      <w:r>
        <w:rPr>
          <w:rtl/>
        </w:rPr>
        <w:t xml:space="preserve"> התחיל משה אומר</w:t>
      </w:r>
      <w:r w:rsidR="00D9531D">
        <w:rPr>
          <w:rFonts w:hint="cs"/>
          <w:rtl/>
        </w:rPr>
        <w:t>:</w:t>
      </w:r>
      <w:r>
        <w:rPr>
          <w:rtl/>
        </w:rPr>
        <w:t xml:space="preserve"> אחר שאין אתה שומע לי וחפצך ליתן בשר, כדי שלא יאמרו קצרה ידך, אלך ואזהירם שלא ישאלו עוד בשר, שלא יב</w:t>
      </w:r>
      <w:r w:rsidR="00D9531D">
        <w:rPr>
          <w:rFonts w:hint="cs"/>
          <w:rtl/>
        </w:rPr>
        <w:t>ו</w:t>
      </w:r>
      <w:r>
        <w:rPr>
          <w:rtl/>
        </w:rPr>
        <w:t>א להם תק</w:t>
      </w:r>
      <w:r w:rsidR="00D9531D">
        <w:rPr>
          <w:rtl/>
        </w:rPr>
        <w:t xml:space="preserve">לה על </w:t>
      </w:r>
      <w:r>
        <w:rPr>
          <w:rtl/>
        </w:rPr>
        <w:t>ידי הבשר</w:t>
      </w:r>
      <w:r w:rsidR="00D9531D">
        <w:rPr>
          <w:rFonts w:hint="cs"/>
          <w:rtl/>
        </w:rPr>
        <w:t>.</w:t>
      </w:r>
      <w:r>
        <w:rPr>
          <w:rtl/>
        </w:rPr>
        <w:t xml:space="preserve"> אמר לו </w:t>
      </w:r>
      <w:r w:rsidR="00E52DDE">
        <w:rPr>
          <w:rtl/>
        </w:rPr>
        <w:t>הקב"ה</w:t>
      </w:r>
      <w:r w:rsidR="00D9531D">
        <w:rPr>
          <w:rFonts w:hint="cs"/>
          <w:rtl/>
        </w:rPr>
        <w:t>:</w:t>
      </w:r>
      <w:r>
        <w:rPr>
          <w:rtl/>
        </w:rPr>
        <w:t xml:space="preserve"> ואל תטרח ללכת</w:t>
      </w:r>
      <w:r w:rsidR="00D9531D">
        <w:rPr>
          <w:rFonts w:hint="cs"/>
          <w:rtl/>
        </w:rPr>
        <w:t>.</w:t>
      </w:r>
      <w:r>
        <w:rPr>
          <w:rtl/>
        </w:rPr>
        <w:t xml:space="preserve"> שאם אתה אומר להם כך, אומרים</w:t>
      </w:r>
      <w:r w:rsidR="00D9531D">
        <w:rPr>
          <w:rFonts w:hint="cs"/>
          <w:rtl/>
        </w:rPr>
        <w:t>:</w:t>
      </w:r>
      <w:r>
        <w:rPr>
          <w:rtl/>
        </w:rPr>
        <w:t xml:space="preserve"> אין בי </w:t>
      </w:r>
      <w:proofErr w:type="spellStart"/>
      <w:r>
        <w:rPr>
          <w:rtl/>
        </w:rPr>
        <w:t>כח</w:t>
      </w:r>
      <w:proofErr w:type="spellEnd"/>
      <w:r>
        <w:rPr>
          <w:rtl/>
        </w:rPr>
        <w:t xml:space="preserve"> ליתן שאלתם</w:t>
      </w:r>
      <w:r w:rsidR="00D9531D">
        <w:rPr>
          <w:rFonts w:hint="cs"/>
          <w:rtl/>
        </w:rPr>
        <w:t>.</w:t>
      </w:r>
      <w:r>
        <w:rPr>
          <w:rtl/>
        </w:rPr>
        <w:t xml:space="preserve"> ואם תרצה לידע</w:t>
      </w:r>
      <w:r w:rsidR="00D9531D">
        <w:rPr>
          <w:rFonts w:hint="cs"/>
          <w:rtl/>
        </w:rPr>
        <w:t>,</w:t>
      </w:r>
      <w:r>
        <w:rPr>
          <w:rtl/>
        </w:rPr>
        <w:t xml:space="preserve"> צא ואמור להם ותראה שלא יקבלו ממך, אלא כסבורים שאין בי </w:t>
      </w:r>
      <w:proofErr w:type="spellStart"/>
      <w:r>
        <w:rPr>
          <w:rtl/>
        </w:rPr>
        <w:t>כח</w:t>
      </w:r>
      <w:proofErr w:type="spellEnd"/>
      <w:r>
        <w:rPr>
          <w:rtl/>
        </w:rPr>
        <w:t xml:space="preserve"> ליתן</w:t>
      </w:r>
      <w:r w:rsidR="00D9531D">
        <w:rPr>
          <w:rFonts w:hint="cs"/>
          <w:rtl/>
        </w:rPr>
        <w:t>.</w:t>
      </w:r>
      <w:r>
        <w:rPr>
          <w:rtl/>
        </w:rPr>
        <w:t xml:space="preserve"> על כן נאמר</w:t>
      </w:r>
      <w:r w:rsidR="00D9531D">
        <w:rPr>
          <w:rFonts w:hint="cs"/>
          <w:rtl/>
        </w:rPr>
        <w:t>:</w:t>
      </w:r>
      <w:r>
        <w:rPr>
          <w:rtl/>
        </w:rPr>
        <w:t xml:space="preserve"> </w:t>
      </w:r>
      <w:r w:rsidR="00D9531D">
        <w:rPr>
          <w:rFonts w:hint="cs"/>
          <w:rtl/>
        </w:rPr>
        <w:t>"</w:t>
      </w:r>
      <w:r>
        <w:rPr>
          <w:rtl/>
        </w:rPr>
        <w:t>היקרך דברי אם לא</w:t>
      </w:r>
      <w:r w:rsidR="00D9531D">
        <w:rPr>
          <w:rFonts w:hint="cs"/>
          <w:rtl/>
        </w:rPr>
        <w:t>".</w:t>
      </w:r>
      <w:r w:rsidR="004665D1">
        <w:rPr>
          <w:rStyle w:val="a5"/>
          <w:rtl/>
        </w:rPr>
        <w:footnoteReference w:id="23"/>
      </w:r>
    </w:p>
    <w:p w14:paraId="1EAD7FD7" w14:textId="77777777" w:rsidR="0011787C" w:rsidRDefault="0011787C" w:rsidP="002A25E2">
      <w:pPr>
        <w:pStyle w:val="ab"/>
        <w:rPr>
          <w:rtl/>
        </w:rPr>
      </w:pPr>
      <w:r>
        <w:rPr>
          <w:rtl/>
        </w:rPr>
        <w:t>רש"י במדבר פרק יא פסוק</w:t>
      </w:r>
      <w:r>
        <w:rPr>
          <w:rFonts w:hint="cs"/>
          <w:rtl/>
        </w:rPr>
        <w:t>ים</w:t>
      </w:r>
      <w:r>
        <w:rPr>
          <w:rtl/>
        </w:rPr>
        <w:t xml:space="preserve"> </w:t>
      </w:r>
      <w:proofErr w:type="spellStart"/>
      <w:r>
        <w:rPr>
          <w:rtl/>
        </w:rPr>
        <w:t>כב-כג</w:t>
      </w:r>
      <w:proofErr w:type="spellEnd"/>
      <w:r>
        <w:rPr>
          <w:rtl/>
        </w:rPr>
        <w:t xml:space="preserve"> </w:t>
      </w:r>
      <w:r w:rsidR="002A25E2">
        <w:rPr>
          <w:rtl/>
        </w:rPr>
        <w:t>–</w:t>
      </w:r>
      <w:r>
        <w:rPr>
          <w:rFonts w:hint="cs"/>
          <w:rtl/>
        </w:rPr>
        <w:t xml:space="preserve"> </w:t>
      </w:r>
      <w:r w:rsidR="002A25E2">
        <w:rPr>
          <w:rFonts w:hint="cs"/>
          <w:rtl/>
        </w:rPr>
        <w:t>ציטוט השיטות הנ"ל</w:t>
      </w:r>
      <w:r>
        <w:rPr>
          <w:rtl/>
        </w:rPr>
        <w:t xml:space="preserve"> </w:t>
      </w:r>
    </w:p>
    <w:p w14:paraId="010E1867" w14:textId="77777777" w:rsidR="009855B4" w:rsidRDefault="0011787C" w:rsidP="002A25E2">
      <w:pPr>
        <w:pStyle w:val="ac"/>
        <w:rPr>
          <w:rtl/>
        </w:rPr>
      </w:pPr>
      <w:r>
        <w:rPr>
          <w:rtl/>
        </w:rPr>
        <w:t xml:space="preserve">הצאן ובקר ישחט - </w:t>
      </w:r>
      <w:r w:rsidR="002A25E2">
        <w:rPr>
          <w:rFonts w:hint="cs"/>
          <w:rtl/>
        </w:rPr>
        <w:t>...</w:t>
      </w:r>
      <w:r>
        <w:rPr>
          <w:rtl/>
        </w:rPr>
        <w:t xml:space="preserve"> רבי עקיבא אומר</w:t>
      </w:r>
      <w:r w:rsidR="002A25E2">
        <w:rPr>
          <w:rFonts w:hint="cs"/>
          <w:rtl/>
        </w:rPr>
        <w:t>:</w:t>
      </w:r>
      <w:r>
        <w:rPr>
          <w:rtl/>
        </w:rPr>
        <w:t xml:space="preserve"> שש מאות אלף רגלי, ואתה אמרת בשר אתן להם ואכלו חדש ימים, הצאן ובקר וגו', </w:t>
      </w:r>
      <w:proofErr w:type="spellStart"/>
      <w:r>
        <w:rPr>
          <w:rtl/>
        </w:rPr>
        <w:t>הכל</w:t>
      </w:r>
      <w:proofErr w:type="spellEnd"/>
      <w:r>
        <w:rPr>
          <w:rtl/>
        </w:rPr>
        <w:t xml:space="preserve"> כמשמעו </w:t>
      </w:r>
      <w:r w:rsidR="002A25E2">
        <w:rPr>
          <w:rFonts w:hint="cs"/>
          <w:rtl/>
        </w:rPr>
        <w:t>...</w:t>
      </w:r>
      <w:r>
        <w:rPr>
          <w:rtl/>
        </w:rPr>
        <w:t xml:space="preserve"> רבי שמעון אומר</w:t>
      </w:r>
      <w:r w:rsidR="002A25E2">
        <w:rPr>
          <w:rFonts w:hint="cs"/>
          <w:rtl/>
        </w:rPr>
        <w:t>:</w:t>
      </w:r>
      <w:r>
        <w:rPr>
          <w:rtl/>
        </w:rPr>
        <w:t xml:space="preserve"> חס ושלום לא עלתה על דעתו של אותו צדיק כך </w:t>
      </w:r>
      <w:r w:rsidR="002A25E2">
        <w:rPr>
          <w:rFonts w:hint="cs"/>
          <w:rtl/>
        </w:rPr>
        <w:t>...</w:t>
      </w:r>
      <w:r>
        <w:rPr>
          <w:rtl/>
        </w:rPr>
        <w:t xml:space="preserve"> אלא כך אמר </w:t>
      </w:r>
      <w:r w:rsidR="002A25E2">
        <w:rPr>
          <w:rFonts w:hint="cs"/>
          <w:rtl/>
        </w:rPr>
        <w:t>...</w:t>
      </w:r>
      <w:r>
        <w:rPr>
          <w:rtl/>
        </w:rPr>
        <w:t xml:space="preserve"> הצאן ובקר ישחט להם כדי שיהרגו</w:t>
      </w:r>
      <w:r w:rsidR="002A25E2">
        <w:rPr>
          <w:rFonts w:hint="cs"/>
          <w:rtl/>
        </w:rPr>
        <w:t xml:space="preserve"> ... </w:t>
      </w:r>
      <w:r>
        <w:rPr>
          <w:rtl/>
        </w:rPr>
        <w:t xml:space="preserve">רבן גמליאל בנו של רבי יהודה הנשיא אומר </w:t>
      </w:r>
      <w:r w:rsidR="002A25E2">
        <w:rPr>
          <w:rFonts w:hint="cs"/>
          <w:rtl/>
        </w:rPr>
        <w:t xml:space="preserve">... </w:t>
      </w:r>
      <w:r>
        <w:rPr>
          <w:rtl/>
        </w:rPr>
        <w:t>מאחר שאינן מבקשים אלא עלילה לא תספיק להם, סופן לדון אחריך</w:t>
      </w:r>
      <w:r w:rsidR="009855B4">
        <w:rPr>
          <w:rFonts w:hint="cs"/>
          <w:rtl/>
        </w:rPr>
        <w:t xml:space="preserve"> </w:t>
      </w:r>
      <w:proofErr w:type="spellStart"/>
      <w:r w:rsidR="009855B4">
        <w:rPr>
          <w:rFonts w:hint="cs"/>
          <w:rtl/>
        </w:rPr>
        <w:t>וכו</w:t>
      </w:r>
      <w:proofErr w:type="spellEnd"/>
      <w:r w:rsidR="009855B4">
        <w:rPr>
          <w:rFonts w:hint="cs"/>
          <w:rtl/>
        </w:rPr>
        <w:t>'.</w:t>
      </w:r>
      <w:r w:rsidR="00262101">
        <w:rPr>
          <w:rStyle w:val="a5"/>
          <w:rtl/>
        </w:rPr>
        <w:footnoteReference w:id="24"/>
      </w:r>
    </w:p>
    <w:p w14:paraId="14CACADD" w14:textId="77777777" w:rsidR="00B1696B" w:rsidRDefault="00B1696B" w:rsidP="00B1696B">
      <w:pPr>
        <w:pStyle w:val="ab"/>
        <w:rPr>
          <w:rtl/>
        </w:rPr>
      </w:pPr>
      <w:r>
        <w:rPr>
          <w:rtl/>
        </w:rPr>
        <w:lastRenderedPageBreak/>
        <w:t xml:space="preserve">רמב"ן במדבר </w:t>
      </w:r>
      <w:r>
        <w:rPr>
          <w:rFonts w:hint="cs"/>
          <w:rtl/>
        </w:rPr>
        <w:t xml:space="preserve">יא </w:t>
      </w:r>
      <w:proofErr w:type="spellStart"/>
      <w:r>
        <w:rPr>
          <w:rFonts w:hint="cs"/>
          <w:rtl/>
        </w:rPr>
        <w:t>כב</w:t>
      </w:r>
      <w:proofErr w:type="spellEnd"/>
      <w:r w:rsidR="001B319F">
        <w:rPr>
          <w:rFonts w:hint="cs"/>
          <w:rtl/>
        </w:rPr>
        <w:t xml:space="preserve"> </w:t>
      </w:r>
      <w:r w:rsidR="001B319F">
        <w:rPr>
          <w:rtl/>
        </w:rPr>
        <w:t>–</w:t>
      </w:r>
      <w:r w:rsidR="001B319F">
        <w:rPr>
          <w:rFonts w:hint="cs"/>
          <w:rtl/>
        </w:rPr>
        <w:t xml:space="preserve"> בדרך הטבע</w:t>
      </w:r>
    </w:p>
    <w:p w14:paraId="42D5308A" w14:textId="77777777" w:rsidR="00974A76" w:rsidRDefault="00B1696B" w:rsidP="00C11B52">
      <w:pPr>
        <w:pStyle w:val="ac"/>
        <w:rPr>
          <w:rtl/>
        </w:rPr>
      </w:pPr>
      <w:r>
        <w:rPr>
          <w:rtl/>
        </w:rPr>
        <w:t xml:space="preserve">ואין מדרשו של רבי שמעון ושל רבי יהודה הנשיא </w:t>
      </w:r>
      <w:proofErr w:type="spellStart"/>
      <w:r>
        <w:rPr>
          <w:rtl/>
        </w:rPr>
        <w:t>נאותין</w:t>
      </w:r>
      <w:proofErr w:type="spellEnd"/>
      <w:r>
        <w:rPr>
          <w:rtl/>
        </w:rPr>
        <w:t xml:space="preserve"> ללשון הכתוב, בעבור שאמר</w:t>
      </w:r>
      <w:r>
        <w:rPr>
          <w:rFonts w:hint="cs"/>
          <w:rtl/>
        </w:rPr>
        <w:t>: "</w:t>
      </w:r>
      <w:r>
        <w:rPr>
          <w:rtl/>
        </w:rPr>
        <w:t>עתה תראה היקרך דברי אם לא</w:t>
      </w:r>
      <w:r>
        <w:rPr>
          <w:rFonts w:hint="cs"/>
          <w:rtl/>
        </w:rPr>
        <w:t>"</w:t>
      </w:r>
      <w:r>
        <w:rPr>
          <w:rtl/>
        </w:rPr>
        <w:t>, ומדרשו של רבי עקיבא שאמר דברים כמשמען מי מספיק להם הוא משמעות הכתוב באמת</w:t>
      </w:r>
      <w:r w:rsidR="00974A76">
        <w:rPr>
          <w:rFonts w:hint="cs"/>
          <w:rtl/>
        </w:rPr>
        <w:t>, והוא דעתו של אונקלוס</w:t>
      </w:r>
      <w:r>
        <w:rPr>
          <w:rFonts w:hint="cs"/>
          <w:rtl/>
        </w:rPr>
        <w:t>.</w:t>
      </w:r>
      <w:r>
        <w:rPr>
          <w:rStyle w:val="a5"/>
          <w:rtl/>
        </w:rPr>
        <w:footnoteReference w:id="25"/>
      </w:r>
      <w:r>
        <w:rPr>
          <w:rtl/>
        </w:rPr>
        <w:t xml:space="preserve"> </w:t>
      </w:r>
    </w:p>
    <w:p w14:paraId="07B40294" w14:textId="77777777" w:rsidR="00B1696B" w:rsidRDefault="00B1696B" w:rsidP="00C11B52">
      <w:pPr>
        <w:pStyle w:val="ac"/>
        <w:rPr>
          <w:rtl/>
        </w:rPr>
      </w:pPr>
      <w:r>
        <w:rPr>
          <w:rtl/>
        </w:rPr>
        <w:t xml:space="preserve">אבל </w:t>
      </w:r>
      <w:proofErr w:type="spellStart"/>
      <w:r>
        <w:rPr>
          <w:rtl/>
        </w:rPr>
        <w:t>הענין</w:t>
      </w:r>
      <w:proofErr w:type="spellEnd"/>
      <w:r>
        <w:rPr>
          <w:rtl/>
        </w:rPr>
        <w:t xml:space="preserve"> בעצמו תמה, כמו שאמר רבי שמעון, מי שכתוב בו</w:t>
      </w:r>
      <w:r w:rsidR="00BA433F">
        <w:rPr>
          <w:rFonts w:hint="cs"/>
          <w:rtl/>
        </w:rPr>
        <w:t>: "</w:t>
      </w:r>
      <w:r>
        <w:rPr>
          <w:rtl/>
        </w:rPr>
        <w:t>בכל ביתי נאמן הוא</w:t>
      </w:r>
      <w:r w:rsidR="00BA433F">
        <w:rPr>
          <w:rFonts w:hint="cs"/>
          <w:rtl/>
        </w:rPr>
        <w:t>",</w:t>
      </w:r>
      <w:r>
        <w:rPr>
          <w:rtl/>
        </w:rPr>
        <w:t xml:space="preserve"> יאמר אין המקום מספיק להם</w:t>
      </w:r>
      <w:r w:rsidR="00BA433F">
        <w:rPr>
          <w:rFonts w:hint="cs"/>
          <w:rtl/>
        </w:rPr>
        <w:t>?</w:t>
      </w:r>
      <w:r>
        <w:rPr>
          <w:rtl/>
        </w:rPr>
        <w:t>. ועוד כי כ</w:t>
      </w:r>
      <w:r w:rsidR="00BA433F">
        <w:rPr>
          <w:rFonts w:hint="cs"/>
          <w:rtl/>
        </w:rPr>
        <w:t>ו</w:t>
      </w:r>
      <w:r>
        <w:rPr>
          <w:rtl/>
        </w:rPr>
        <w:t>לם ראו כבר נפלאות גדולות מזו.</w:t>
      </w:r>
      <w:r w:rsidR="00BA433F">
        <w:rPr>
          <w:rStyle w:val="a5"/>
          <w:rtl/>
        </w:rPr>
        <w:footnoteReference w:id="26"/>
      </w:r>
      <w:r>
        <w:rPr>
          <w:rtl/>
        </w:rPr>
        <w:t xml:space="preserve"> ור</w:t>
      </w:r>
      <w:r w:rsidR="00BA433F">
        <w:rPr>
          <w:rFonts w:hint="cs"/>
          <w:rtl/>
        </w:rPr>
        <w:t xml:space="preserve">' אברהם </w:t>
      </w:r>
      <w:r>
        <w:rPr>
          <w:rtl/>
        </w:rPr>
        <w:t xml:space="preserve">תירץ כי משה היה חושב שלא יחדש השם מופת כי אם להצדיק נביאו. וגם זה איננו נכון בעיני, כי כבר עשה עמהם כזה </w:t>
      </w:r>
      <w:proofErr w:type="spellStart"/>
      <w:r>
        <w:rPr>
          <w:rtl/>
        </w:rPr>
        <w:t>בשליו</w:t>
      </w:r>
      <w:proofErr w:type="spellEnd"/>
      <w:r>
        <w:rPr>
          <w:rtl/>
        </w:rPr>
        <w:t xml:space="preserve"> ראשון (שמות </w:t>
      </w:r>
      <w:proofErr w:type="spellStart"/>
      <w:r>
        <w:rPr>
          <w:rtl/>
        </w:rPr>
        <w:t>טז</w:t>
      </w:r>
      <w:proofErr w:type="spellEnd"/>
      <w:r>
        <w:rPr>
          <w:rtl/>
        </w:rPr>
        <w:t xml:space="preserve"> </w:t>
      </w:r>
      <w:proofErr w:type="spellStart"/>
      <w:r>
        <w:rPr>
          <w:rtl/>
        </w:rPr>
        <w:t>יג</w:t>
      </w:r>
      <w:proofErr w:type="spellEnd"/>
      <w:r>
        <w:rPr>
          <w:rtl/>
        </w:rPr>
        <w:t>)</w:t>
      </w:r>
      <w:r w:rsidR="00AF0CEC">
        <w:rPr>
          <w:rStyle w:val="a5"/>
          <w:rtl/>
        </w:rPr>
        <w:footnoteReference w:id="27"/>
      </w:r>
      <w:r>
        <w:rPr>
          <w:rtl/>
        </w:rPr>
        <w:t xml:space="preserve"> וכן במים (שם </w:t>
      </w:r>
      <w:proofErr w:type="spellStart"/>
      <w:r>
        <w:rPr>
          <w:rtl/>
        </w:rPr>
        <w:t>יז</w:t>
      </w:r>
      <w:proofErr w:type="spellEnd"/>
      <w:r>
        <w:rPr>
          <w:rtl/>
        </w:rPr>
        <w:t xml:space="preserve"> ו) ובמן (שם </w:t>
      </w:r>
      <w:proofErr w:type="spellStart"/>
      <w:r>
        <w:rPr>
          <w:rtl/>
        </w:rPr>
        <w:t>טז</w:t>
      </w:r>
      <w:proofErr w:type="spellEnd"/>
      <w:r>
        <w:rPr>
          <w:rtl/>
        </w:rPr>
        <w:t xml:space="preserve">), כי כולם על </w:t>
      </w:r>
      <w:proofErr w:type="spellStart"/>
      <w:r>
        <w:rPr>
          <w:rtl/>
        </w:rPr>
        <w:t>תלונותם</w:t>
      </w:r>
      <w:proofErr w:type="spellEnd"/>
      <w:r>
        <w:rPr>
          <w:rtl/>
        </w:rPr>
        <w:t xml:space="preserve"> נתנו להם</w:t>
      </w:r>
      <w:r w:rsidR="00C11B52">
        <w:rPr>
          <w:rFonts w:hint="cs"/>
          <w:rtl/>
        </w:rPr>
        <w:t>.</w:t>
      </w:r>
      <w:r w:rsidR="00C11B52">
        <w:rPr>
          <w:rStyle w:val="a5"/>
          <w:rtl/>
        </w:rPr>
        <w:footnoteReference w:id="28"/>
      </w:r>
    </w:p>
    <w:p w14:paraId="1FD39ADE" w14:textId="77777777" w:rsidR="00974A76" w:rsidRDefault="00974A76" w:rsidP="00974A76">
      <w:pPr>
        <w:pStyle w:val="ac"/>
        <w:rPr>
          <w:rtl/>
        </w:rPr>
      </w:pPr>
      <w:r>
        <w:rPr>
          <w:rtl/>
        </w:rPr>
        <w:t xml:space="preserve">והנכון אצלי, כי כאשר יעשה השם אותות ומופתים לישראל חסד הם מאתו, וכולן לטוב להם כי טוב ה' לכל ורחמיו על כל מעשיו, זולתי כאשר יצא הקצף על עוברי רצונו </w:t>
      </w:r>
      <w:r w:rsidR="00AC43D6">
        <w:rPr>
          <w:rFonts w:hint="cs"/>
          <w:rtl/>
        </w:rPr>
        <w:t>...</w:t>
      </w:r>
      <w:r>
        <w:rPr>
          <w:rtl/>
        </w:rPr>
        <w:t xml:space="preserve"> אין בנסים רק טובה גמורה שלימה ברחמים או נקמה </w:t>
      </w:r>
      <w:proofErr w:type="spellStart"/>
      <w:r>
        <w:rPr>
          <w:rtl/>
        </w:rPr>
        <w:t>במדת</w:t>
      </w:r>
      <w:proofErr w:type="spellEnd"/>
      <w:r>
        <w:rPr>
          <w:rtl/>
        </w:rPr>
        <w:t xml:space="preserve"> הדין. אבל עתה כשאמר לו </w:t>
      </w:r>
      <w:proofErr w:type="spellStart"/>
      <w:r>
        <w:rPr>
          <w:rtl/>
        </w:rPr>
        <w:t>שיתן</w:t>
      </w:r>
      <w:proofErr w:type="spellEnd"/>
      <w:r>
        <w:rPr>
          <w:rtl/>
        </w:rPr>
        <w:t xml:space="preserve"> להם שאלתם ויאכלו בשר עד אשר יצא מאפכם והיה לכם לזרא, ידע משה רבינו שלא יהיה אות מאת השם </w:t>
      </w:r>
      <w:proofErr w:type="spellStart"/>
      <w:r>
        <w:rPr>
          <w:rtl/>
        </w:rPr>
        <w:t>לבראות</w:t>
      </w:r>
      <w:proofErr w:type="spellEnd"/>
      <w:r>
        <w:rPr>
          <w:rtl/>
        </w:rPr>
        <w:t xml:space="preserve"> להם בשר כאשר נתן להם דגן שמים</w:t>
      </w:r>
      <w:r>
        <w:rPr>
          <w:rFonts w:hint="cs"/>
          <w:rtl/>
        </w:rPr>
        <w:t xml:space="preserve"> ...</w:t>
      </w:r>
      <w:r>
        <w:rPr>
          <w:rtl/>
        </w:rPr>
        <w:t xml:space="preserve"> כי כל הנסים יודיעם למשה הנני ממטיר לכם לחם מן השמים</w:t>
      </w:r>
      <w:r>
        <w:rPr>
          <w:rFonts w:hint="cs"/>
          <w:rtl/>
        </w:rPr>
        <w:t xml:space="preserve">, </w:t>
      </w:r>
      <w:r>
        <w:rPr>
          <w:rtl/>
        </w:rPr>
        <w:t>הנני עומד לפניך שם על הצור</w:t>
      </w:r>
      <w:r>
        <w:rPr>
          <w:rFonts w:hint="cs"/>
          <w:rtl/>
        </w:rPr>
        <w:t xml:space="preserve">. </w:t>
      </w:r>
      <w:r>
        <w:rPr>
          <w:rtl/>
        </w:rPr>
        <w:t xml:space="preserve">אבל </w:t>
      </w:r>
      <w:proofErr w:type="spellStart"/>
      <w:r>
        <w:rPr>
          <w:rtl/>
        </w:rPr>
        <w:t>בכאן</w:t>
      </w:r>
      <w:proofErr w:type="spellEnd"/>
      <w:r>
        <w:rPr>
          <w:rtl/>
        </w:rPr>
        <w:t xml:space="preserve"> שאמר לו ואל העם תאמר התקדשו למחר ולא הודיעו, הבין משה שלא יהיה זה בנס מאתו יתברך. ועל כן שאל </w:t>
      </w:r>
      <w:proofErr w:type="spellStart"/>
      <w:r>
        <w:rPr>
          <w:rtl/>
        </w:rPr>
        <w:t>בתמיה</w:t>
      </w:r>
      <w:proofErr w:type="spellEnd"/>
      <w:r>
        <w:rPr>
          <w:rFonts w:hint="cs"/>
          <w:rtl/>
        </w:rPr>
        <w:t>:</w:t>
      </w:r>
      <w:r>
        <w:rPr>
          <w:rtl/>
        </w:rPr>
        <w:t xml:space="preserve"> מה יעשה להם כדרך כל הארץ</w:t>
      </w:r>
      <w:r>
        <w:rPr>
          <w:rFonts w:hint="cs"/>
          <w:rtl/>
        </w:rPr>
        <w:t>?</w:t>
      </w:r>
      <w:r>
        <w:rPr>
          <w:rtl/>
        </w:rPr>
        <w:t xml:space="preserve"> </w:t>
      </w:r>
      <w:r w:rsidR="00AC43D6">
        <w:rPr>
          <w:rFonts w:hint="cs"/>
          <w:rtl/>
        </w:rPr>
        <w:t>...</w:t>
      </w:r>
      <w:r>
        <w:rPr>
          <w:rtl/>
        </w:rPr>
        <w:t xml:space="preserve"> והשם השיבו, כי אין יד השם קצרה לתת להם שאלתם גם בדרך המקרים</w:t>
      </w:r>
      <w:r>
        <w:rPr>
          <w:rFonts w:hint="cs"/>
          <w:rtl/>
        </w:rPr>
        <w:t>.</w:t>
      </w:r>
      <w:r w:rsidR="008414B3">
        <w:rPr>
          <w:rStyle w:val="a5"/>
          <w:rtl/>
        </w:rPr>
        <w:footnoteReference w:id="29"/>
      </w:r>
      <w:r>
        <w:rPr>
          <w:rFonts w:hint="cs"/>
          <w:rtl/>
        </w:rPr>
        <w:t xml:space="preserve"> </w:t>
      </w:r>
    </w:p>
    <w:p w14:paraId="13E90BD8" w14:textId="77777777" w:rsidR="00B21E68" w:rsidRDefault="00B21E68" w:rsidP="00C11B52">
      <w:pPr>
        <w:pStyle w:val="ab"/>
        <w:rPr>
          <w:rtl/>
        </w:rPr>
      </w:pPr>
      <w:r>
        <w:rPr>
          <w:rtl/>
        </w:rPr>
        <w:t>כלי יקר במדבר פרק כ</w:t>
      </w:r>
      <w:r w:rsidR="00C11B52">
        <w:rPr>
          <w:rFonts w:hint="cs"/>
          <w:rtl/>
        </w:rPr>
        <w:t xml:space="preserve"> פסוק ח</w:t>
      </w:r>
    </w:p>
    <w:p w14:paraId="6E782519" w14:textId="77777777" w:rsidR="00B21E68" w:rsidRDefault="00B21E68" w:rsidP="00C11B52">
      <w:pPr>
        <w:pStyle w:val="ac"/>
        <w:rPr>
          <w:rFonts w:hint="cs"/>
          <w:rtl/>
        </w:rPr>
      </w:pPr>
      <w:r>
        <w:rPr>
          <w:rtl/>
        </w:rPr>
        <w:t xml:space="preserve">ואם תאמר הלא מאמר </w:t>
      </w:r>
      <w:r w:rsidR="00C11B52">
        <w:rPr>
          <w:rFonts w:hint="cs"/>
          <w:rtl/>
        </w:rPr>
        <w:t>"</w:t>
      </w:r>
      <w:r>
        <w:rPr>
          <w:rtl/>
        </w:rPr>
        <w:t>הצאן ובקר ישחט להם</w:t>
      </w:r>
      <w:r w:rsidR="00C11B52">
        <w:rPr>
          <w:rFonts w:hint="cs"/>
          <w:rtl/>
        </w:rPr>
        <w:t>"</w:t>
      </w:r>
      <w:r>
        <w:rPr>
          <w:rtl/>
        </w:rPr>
        <w:t xml:space="preserve"> מזה</w:t>
      </w:r>
      <w:r w:rsidR="00C11B52">
        <w:rPr>
          <w:rFonts w:hint="cs"/>
          <w:rtl/>
        </w:rPr>
        <w:t>!</w:t>
      </w:r>
      <w:r>
        <w:rPr>
          <w:rtl/>
        </w:rPr>
        <w:t xml:space="preserve"> על זה אמר </w:t>
      </w:r>
      <w:r w:rsidR="00C11B52">
        <w:rPr>
          <w:rFonts w:hint="cs"/>
          <w:rtl/>
        </w:rPr>
        <w:t>"</w:t>
      </w:r>
      <w:r>
        <w:rPr>
          <w:rtl/>
        </w:rPr>
        <w:t>להקדישני לעיני בני ישראל</w:t>
      </w:r>
      <w:r w:rsidR="00C11B52">
        <w:rPr>
          <w:rFonts w:hint="cs"/>
          <w:rtl/>
        </w:rPr>
        <w:t>"</w:t>
      </w:r>
      <w:r>
        <w:rPr>
          <w:rtl/>
        </w:rPr>
        <w:t>, כי זה היה בסתר וזה בגלוי לעיני כל ישראל</w:t>
      </w:r>
      <w:r w:rsidR="00C11B52">
        <w:rPr>
          <w:rFonts w:hint="cs"/>
          <w:rtl/>
        </w:rPr>
        <w:t>.</w:t>
      </w:r>
      <w:r>
        <w:rPr>
          <w:rtl/>
        </w:rPr>
        <w:t xml:space="preserve"> כי כך </w:t>
      </w:r>
      <w:proofErr w:type="spellStart"/>
      <w:r>
        <w:rPr>
          <w:rtl/>
        </w:rPr>
        <w:t>המדה</w:t>
      </w:r>
      <w:proofErr w:type="spellEnd"/>
      <w:r>
        <w:rPr>
          <w:rtl/>
        </w:rPr>
        <w:t xml:space="preserve"> בחילול ה' שכל המחלל שם שמים בסתר </w:t>
      </w:r>
      <w:proofErr w:type="spellStart"/>
      <w:r>
        <w:rPr>
          <w:rtl/>
        </w:rPr>
        <w:t>נפרעין</w:t>
      </w:r>
      <w:proofErr w:type="spellEnd"/>
      <w:r>
        <w:rPr>
          <w:rtl/>
        </w:rPr>
        <w:t xml:space="preserve"> ממנו בגלוי (אבות ד ד) פירוש שהקב"ה א</w:t>
      </w:r>
      <w:r w:rsidR="00E82F62">
        <w:rPr>
          <w:rtl/>
        </w:rPr>
        <w:t>ִ</w:t>
      </w:r>
      <w:r>
        <w:rPr>
          <w:rtl/>
        </w:rPr>
        <w:t>נ</w:t>
      </w:r>
      <w:r w:rsidR="00E82F62">
        <w:rPr>
          <w:rtl/>
        </w:rPr>
        <w:t>ָ</w:t>
      </w:r>
      <w:r>
        <w:rPr>
          <w:rtl/>
        </w:rPr>
        <w:t>ה לידו שיעשה בגלוי כדי שידעו למה הוא יתברך נפרע ממנו.</w:t>
      </w:r>
      <w:r w:rsidR="00332770">
        <w:rPr>
          <w:rStyle w:val="a5"/>
          <w:rtl/>
        </w:rPr>
        <w:footnoteReference w:id="30"/>
      </w:r>
    </w:p>
    <w:p w14:paraId="123422CD" w14:textId="77777777" w:rsidR="00D826D0" w:rsidRDefault="00D826D0" w:rsidP="00D826D0">
      <w:pPr>
        <w:pStyle w:val="ab"/>
        <w:rPr>
          <w:rFonts w:hint="cs"/>
          <w:rtl/>
        </w:rPr>
      </w:pPr>
      <w:r>
        <w:rPr>
          <w:rFonts w:hint="cs"/>
          <w:rtl/>
        </w:rPr>
        <w:t xml:space="preserve">שמות ו א, </w:t>
      </w:r>
      <w:r w:rsidR="00C8291E">
        <w:rPr>
          <w:rFonts w:hint="cs"/>
          <w:rtl/>
        </w:rPr>
        <w:t>סוף פרשת שמות</w:t>
      </w:r>
      <w:r w:rsidR="008A05EC">
        <w:rPr>
          <w:rFonts w:hint="cs"/>
          <w:rtl/>
        </w:rPr>
        <w:t xml:space="preserve"> </w:t>
      </w:r>
      <w:r w:rsidR="008A05EC">
        <w:rPr>
          <w:rtl/>
        </w:rPr>
        <w:t>–</w:t>
      </w:r>
      <w:r w:rsidR="008A05EC">
        <w:rPr>
          <w:rFonts w:hint="cs"/>
          <w:rtl/>
        </w:rPr>
        <w:t xml:space="preserve"> עתה אתה תראה</w:t>
      </w:r>
    </w:p>
    <w:p w14:paraId="7527C98B" w14:textId="77777777" w:rsidR="00C8291E" w:rsidRDefault="00C8291E" w:rsidP="00D826D0">
      <w:pPr>
        <w:pStyle w:val="ac"/>
        <w:rPr>
          <w:rFonts w:hint="cs"/>
          <w:rtl/>
        </w:rPr>
      </w:pPr>
      <w:r>
        <w:rPr>
          <w:rtl/>
        </w:rPr>
        <w:t>עַתָּה תִרְאֶה אֲשֶׁר אֶעֱשֶׂה לְפַרְעֹה כִּי בְיָד חֲזָקָה יְשַׁלְּחֵם וּבְיָד חֲזָקָה יְגָרְשֵׁם מֵאַרְצוֹ:</w:t>
      </w:r>
      <w:r w:rsidR="00332770">
        <w:rPr>
          <w:rStyle w:val="a5"/>
          <w:rtl/>
        </w:rPr>
        <w:footnoteReference w:id="31"/>
      </w:r>
    </w:p>
    <w:p w14:paraId="126BC6BF" w14:textId="77777777" w:rsidR="001E263E" w:rsidRDefault="001E263E" w:rsidP="001E263E">
      <w:pPr>
        <w:spacing w:before="240" w:line="320" w:lineRule="atLeast"/>
        <w:rPr>
          <w:rFonts w:cs="Arial"/>
          <w:b/>
          <w:bCs/>
          <w:szCs w:val="24"/>
        </w:rPr>
      </w:pPr>
      <w:r>
        <w:rPr>
          <w:rFonts w:cs="Arial"/>
          <w:b/>
          <w:bCs/>
          <w:szCs w:val="24"/>
          <w:rtl/>
        </w:rPr>
        <w:t xml:space="preserve">שמות רבה פרשה ה סימן </w:t>
      </w:r>
      <w:proofErr w:type="spellStart"/>
      <w:r>
        <w:rPr>
          <w:rFonts w:cs="Arial"/>
          <w:b/>
          <w:bCs/>
          <w:szCs w:val="24"/>
          <w:rtl/>
        </w:rPr>
        <w:t>כב</w:t>
      </w:r>
      <w:proofErr w:type="spellEnd"/>
      <w:r>
        <w:rPr>
          <w:rFonts w:cs="Arial"/>
          <w:b/>
          <w:bCs/>
          <w:szCs w:val="24"/>
          <w:rtl/>
        </w:rPr>
        <w:t xml:space="preserve"> (סוף הפרשה)</w:t>
      </w:r>
      <w:r w:rsidR="00C84B8D">
        <w:rPr>
          <w:rFonts w:cs="Arial" w:hint="cs"/>
          <w:b/>
          <w:bCs/>
          <w:szCs w:val="24"/>
          <w:rtl/>
        </w:rPr>
        <w:t xml:space="preserve"> </w:t>
      </w:r>
      <w:r w:rsidR="00C406D3">
        <w:rPr>
          <w:rFonts w:cs="Arial"/>
          <w:b/>
          <w:bCs/>
          <w:szCs w:val="24"/>
          <w:rtl/>
        </w:rPr>
        <w:t>–</w:t>
      </w:r>
      <w:r w:rsidR="00C84B8D">
        <w:rPr>
          <w:rFonts w:cs="Arial" w:hint="cs"/>
          <w:b/>
          <w:bCs/>
          <w:szCs w:val="24"/>
          <w:rtl/>
        </w:rPr>
        <w:t xml:space="preserve"> </w:t>
      </w:r>
      <w:r w:rsidR="00C406D3">
        <w:rPr>
          <w:rFonts w:cs="Arial" w:hint="cs"/>
          <w:b/>
          <w:bCs/>
          <w:szCs w:val="24"/>
          <w:rtl/>
        </w:rPr>
        <w:t>כבר ראיתי בתחילת שליחותי</w:t>
      </w:r>
    </w:p>
    <w:p w14:paraId="4BB43A91" w14:textId="77777777" w:rsidR="00656D9F" w:rsidRDefault="001E263E" w:rsidP="00656D9F">
      <w:pPr>
        <w:pStyle w:val="ac"/>
        <w:rPr>
          <w:rFonts w:cs="Times New Roman" w:hint="cs"/>
          <w:sz w:val="24"/>
          <w:rtl/>
          <w:lang w:eastAsia="en-US"/>
        </w:rPr>
      </w:pPr>
      <w:r>
        <w:rPr>
          <w:rtl/>
        </w:rPr>
        <w:t>"ומאז באתי אל פרעה לדבר בשמך הרע לעם הזה והצל לא הצלת</w:t>
      </w:r>
      <w:r>
        <w:rPr>
          <w:rFonts w:hint="cs"/>
          <w:rtl/>
        </w:rPr>
        <w:t xml:space="preserve"> את עמך</w:t>
      </w:r>
      <w:r>
        <w:rPr>
          <w:rtl/>
        </w:rPr>
        <w:t>"</w:t>
      </w:r>
      <w:r>
        <w:rPr>
          <w:rFonts w:hint="cs"/>
          <w:rtl/>
        </w:rPr>
        <w:t xml:space="preserve"> ...</w:t>
      </w:r>
      <w:r>
        <w:rPr>
          <w:rtl/>
        </w:rPr>
        <w:t xml:space="preserve"> מהו: "והצל לא הצלת"? ר' ישמעאל אומר: והצל לא הצלת ודאי. ר' עקיבא אומר: יודע אני שאתה עתיד להצילם, אלא מה איכפת לך באותן הנתונים תחת </w:t>
      </w:r>
      <w:proofErr w:type="spellStart"/>
      <w:r>
        <w:rPr>
          <w:rtl/>
        </w:rPr>
        <w:t>הבנין</w:t>
      </w:r>
      <w:proofErr w:type="spellEnd"/>
      <w:r>
        <w:rPr>
          <w:rtl/>
        </w:rPr>
        <w:t xml:space="preserve">! באותה שעה בקשה מדת הדין לפגוע במשה, וכיון שראה הקב"ה שבשביל ישראל הוא אומר לא פגעה בו מדת הדין. "ויאמר ה' אל משה עתה תראה אשר אעשה לפרעה" - במלחמות פרעה אתה </w:t>
      </w:r>
      <w:r>
        <w:rPr>
          <w:rtl/>
        </w:rPr>
        <w:lastRenderedPageBreak/>
        <w:t>רואה ואין אתה רואה במלחמות של שלשים ואחד מלכים שיעשה בהן נקמה יהושע תלמידך. מכאן אתה למד שנטל משה עכשיו את הדין שלא יכנס לארץ.</w:t>
      </w:r>
      <w:r w:rsidR="00332770">
        <w:rPr>
          <w:rStyle w:val="a5"/>
          <w:rFonts w:cs="Times New Roman"/>
          <w:sz w:val="24"/>
          <w:rtl/>
          <w:lang w:eastAsia="en-US"/>
        </w:rPr>
        <w:footnoteReference w:id="32"/>
      </w:r>
    </w:p>
    <w:p w14:paraId="5C37BAD2" w14:textId="77777777" w:rsidR="0062783A" w:rsidRDefault="0062783A" w:rsidP="00141203">
      <w:pPr>
        <w:pStyle w:val="ab"/>
        <w:rPr>
          <w:rtl/>
        </w:rPr>
      </w:pPr>
      <w:r>
        <w:rPr>
          <w:rtl/>
        </w:rPr>
        <w:t xml:space="preserve">שמות רבה </w:t>
      </w:r>
      <w:r>
        <w:rPr>
          <w:rFonts w:hint="cs"/>
          <w:rtl/>
        </w:rPr>
        <w:t xml:space="preserve">ג </w:t>
      </w:r>
      <w:r w:rsidR="00141203">
        <w:rPr>
          <w:rFonts w:hint="cs"/>
          <w:rtl/>
        </w:rPr>
        <w:t>ד</w:t>
      </w:r>
      <w:r>
        <w:rPr>
          <w:rFonts w:hint="cs"/>
          <w:rtl/>
        </w:rPr>
        <w:t xml:space="preserve"> </w:t>
      </w:r>
      <w:r>
        <w:rPr>
          <w:rtl/>
        </w:rPr>
        <w:t>פרשת שמות</w:t>
      </w:r>
      <w:r w:rsidR="00717FF6">
        <w:rPr>
          <w:rFonts w:hint="cs"/>
          <w:rtl/>
        </w:rPr>
        <w:t xml:space="preserve"> </w:t>
      </w:r>
      <w:r w:rsidR="00C406D3">
        <w:rPr>
          <w:rtl/>
        </w:rPr>
        <w:t>–</w:t>
      </w:r>
      <w:r w:rsidR="00717FF6">
        <w:rPr>
          <w:rFonts w:hint="cs"/>
          <w:rtl/>
        </w:rPr>
        <w:t xml:space="preserve"> </w:t>
      </w:r>
      <w:r w:rsidR="00C406D3">
        <w:rPr>
          <w:rFonts w:hint="cs"/>
          <w:rtl/>
        </w:rPr>
        <w:t>לכמה זמן תספיק החררה?</w:t>
      </w:r>
    </w:p>
    <w:p w14:paraId="6106E493" w14:textId="77777777" w:rsidR="00141203" w:rsidRDefault="0062783A" w:rsidP="00141203">
      <w:pPr>
        <w:pStyle w:val="ac"/>
        <w:rPr>
          <w:rFonts w:hint="cs"/>
          <w:rtl/>
        </w:rPr>
      </w:pPr>
      <w:r>
        <w:rPr>
          <w:rtl/>
        </w:rPr>
        <w:t xml:space="preserve">"מי אנכי </w:t>
      </w:r>
      <w:r w:rsidR="00656D9F">
        <w:rPr>
          <w:rFonts w:hint="cs"/>
          <w:rtl/>
        </w:rPr>
        <w:t>כי אלך אל פרעה"</w:t>
      </w:r>
      <w:r w:rsidR="00141203">
        <w:rPr>
          <w:rFonts w:hint="cs"/>
          <w:rtl/>
        </w:rPr>
        <w:t xml:space="preserve"> (שמות ג יא) -</w:t>
      </w:r>
      <w:r w:rsidR="00656D9F">
        <w:rPr>
          <w:rFonts w:hint="cs"/>
          <w:rtl/>
        </w:rPr>
        <w:t xml:space="preserve"> </w:t>
      </w:r>
      <w:r>
        <w:rPr>
          <w:rtl/>
        </w:rPr>
        <w:t xml:space="preserve">רבי </w:t>
      </w:r>
      <w:proofErr w:type="spellStart"/>
      <w:r>
        <w:rPr>
          <w:rtl/>
        </w:rPr>
        <w:t>נהוראי</w:t>
      </w:r>
      <w:proofErr w:type="spellEnd"/>
      <w:r>
        <w:rPr>
          <w:rtl/>
        </w:rPr>
        <w:t xml:space="preserve"> אומר</w:t>
      </w:r>
      <w:r w:rsidR="00656D9F">
        <w:rPr>
          <w:rFonts w:hint="cs"/>
          <w:rtl/>
        </w:rPr>
        <w:t>:</w:t>
      </w:r>
      <w:r>
        <w:rPr>
          <w:rtl/>
        </w:rPr>
        <w:t xml:space="preserve"> אמר משה לפני </w:t>
      </w:r>
      <w:r w:rsidR="00E52DDE">
        <w:rPr>
          <w:rtl/>
        </w:rPr>
        <w:t>הקב"ה</w:t>
      </w:r>
      <w:r w:rsidR="00656D9F">
        <w:rPr>
          <w:rFonts w:hint="cs"/>
          <w:rtl/>
        </w:rPr>
        <w:t>:</w:t>
      </w:r>
      <w:r>
        <w:rPr>
          <w:rtl/>
        </w:rPr>
        <w:t xml:space="preserve"> אתה אומר לי</w:t>
      </w:r>
      <w:r w:rsidR="00141203">
        <w:rPr>
          <w:rFonts w:hint="cs"/>
          <w:rtl/>
        </w:rPr>
        <w:t>:</w:t>
      </w:r>
      <w:r>
        <w:rPr>
          <w:rtl/>
        </w:rPr>
        <w:t xml:space="preserve"> </w:t>
      </w:r>
      <w:r w:rsidR="00141203">
        <w:rPr>
          <w:rFonts w:hint="cs"/>
          <w:rtl/>
        </w:rPr>
        <w:t>"</w:t>
      </w:r>
      <w:r>
        <w:rPr>
          <w:rtl/>
        </w:rPr>
        <w:t>לך והוצא את ישראל</w:t>
      </w:r>
      <w:r w:rsidR="00141203">
        <w:rPr>
          <w:rFonts w:hint="cs"/>
          <w:rtl/>
        </w:rPr>
        <w:t>"</w:t>
      </w:r>
      <w:r w:rsidR="00656D9F">
        <w:rPr>
          <w:rFonts w:hint="cs"/>
          <w:rtl/>
        </w:rPr>
        <w:t>,</w:t>
      </w:r>
      <w:r>
        <w:rPr>
          <w:rtl/>
        </w:rPr>
        <w:t xml:space="preserve"> היכן אני משכי</w:t>
      </w:r>
      <w:r w:rsidR="00141203">
        <w:rPr>
          <w:rFonts w:hint="cs"/>
          <w:rtl/>
        </w:rPr>
        <w:t>נ</w:t>
      </w:r>
      <w:r>
        <w:rPr>
          <w:rtl/>
        </w:rPr>
        <w:t>ם בקיץ מפני החמה ובחורף מפני ה</w:t>
      </w:r>
      <w:r w:rsidR="00141203">
        <w:rPr>
          <w:rtl/>
        </w:rPr>
        <w:t>ַ</w:t>
      </w:r>
      <w:r>
        <w:rPr>
          <w:rtl/>
        </w:rPr>
        <w:t>צ</w:t>
      </w:r>
      <w:r w:rsidR="00141203">
        <w:rPr>
          <w:rtl/>
        </w:rPr>
        <w:t>ִּ</w:t>
      </w:r>
      <w:r>
        <w:rPr>
          <w:rtl/>
        </w:rPr>
        <w:t>נ</w:t>
      </w:r>
      <w:r w:rsidR="00141203">
        <w:rPr>
          <w:rtl/>
        </w:rPr>
        <w:t>ָ</w:t>
      </w:r>
      <w:r>
        <w:rPr>
          <w:rtl/>
        </w:rPr>
        <w:t>ה</w:t>
      </w:r>
      <w:r w:rsidR="00141203">
        <w:rPr>
          <w:rFonts w:hint="cs"/>
          <w:rtl/>
        </w:rPr>
        <w:t>?</w:t>
      </w:r>
      <w:r>
        <w:rPr>
          <w:rtl/>
        </w:rPr>
        <w:t xml:space="preserve"> מנין לי לספק במאכל ובמשתה</w:t>
      </w:r>
      <w:r w:rsidR="00141203">
        <w:rPr>
          <w:rFonts w:hint="cs"/>
          <w:rtl/>
        </w:rPr>
        <w:t>?</w:t>
      </w:r>
      <w:r>
        <w:rPr>
          <w:rtl/>
        </w:rPr>
        <w:t xml:space="preserve"> כמה חיות יש בהן</w:t>
      </w:r>
      <w:r w:rsidR="00141203">
        <w:rPr>
          <w:rFonts w:hint="cs"/>
          <w:rtl/>
        </w:rPr>
        <w:t>,</w:t>
      </w:r>
      <w:r>
        <w:rPr>
          <w:rtl/>
        </w:rPr>
        <w:t xml:space="preserve"> כמה מעוברות יש בהן</w:t>
      </w:r>
      <w:r w:rsidR="00141203">
        <w:rPr>
          <w:rFonts w:hint="cs"/>
          <w:rtl/>
        </w:rPr>
        <w:t>,</w:t>
      </w:r>
      <w:r>
        <w:rPr>
          <w:rtl/>
        </w:rPr>
        <w:t xml:space="preserve"> כמה תינוקות יש בהן</w:t>
      </w:r>
      <w:r w:rsidR="00141203">
        <w:rPr>
          <w:rFonts w:hint="cs"/>
          <w:rtl/>
        </w:rPr>
        <w:t xml:space="preserve"> ... </w:t>
      </w:r>
      <w:r>
        <w:rPr>
          <w:rtl/>
        </w:rPr>
        <w:t xml:space="preserve">כמה מיני </w:t>
      </w:r>
      <w:proofErr w:type="spellStart"/>
      <w:r>
        <w:rPr>
          <w:rtl/>
        </w:rPr>
        <w:t>רכוכין</w:t>
      </w:r>
      <w:proofErr w:type="spellEnd"/>
      <w:r>
        <w:rPr>
          <w:rtl/>
        </w:rPr>
        <w:t xml:space="preserve"> התקנת למעוברות, כמה קליות </w:t>
      </w:r>
      <w:proofErr w:type="spellStart"/>
      <w:r>
        <w:rPr>
          <w:rtl/>
        </w:rPr>
        <w:t>ואגוזין</w:t>
      </w:r>
      <w:proofErr w:type="spellEnd"/>
      <w:r>
        <w:rPr>
          <w:rtl/>
        </w:rPr>
        <w:t xml:space="preserve"> התקנת לתינוקות</w:t>
      </w:r>
      <w:r w:rsidR="00141203">
        <w:rPr>
          <w:rFonts w:hint="cs"/>
          <w:rtl/>
        </w:rPr>
        <w:t>.</w:t>
      </w:r>
      <w:r>
        <w:rPr>
          <w:rtl/>
        </w:rPr>
        <w:t xml:space="preserve"> והיכן פירושו של דבר זה</w:t>
      </w:r>
      <w:r w:rsidR="00141203">
        <w:rPr>
          <w:rFonts w:hint="cs"/>
          <w:rtl/>
        </w:rPr>
        <w:t>?</w:t>
      </w:r>
      <w:r>
        <w:rPr>
          <w:rtl/>
        </w:rPr>
        <w:t xml:space="preserve"> בשיר השירים</w:t>
      </w:r>
      <w:r w:rsidR="00141203">
        <w:rPr>
          <w:rFonts w:hint="cs"/>
          <w:rtl/>
        </w:rPr>
        <w:t>,</w:t>
      </w:r>
      <w:r>
        <w:rPr>
          <w:rtl/>
        </w:rPr>
        <w:t xml:space="preserve"> שנאמר</w:t>
      </w:r>
      <w:r w:rsidR="00141203">
        <w:rPr>
          <w:rFonts w:hint="cs"/>
          <w:rtl/>
        </w:rPr>
        <w:t>:</w:t>
      </w:r>
      <w:r>
        <w:rPr>
          <w:rtl/>
        </w:rPr>
        <w:t xml:space="preserve"> </w:t>
      </w:r>
      <w:r w:rsidR="00141203">
        <w:rPr>
          <w:rFonts w:hint="cs"/>
          <w:rtl/>
        </w:rPr>
        <w:t>"</w:t>
      </w:r>
      <w:r w:rsidR="00141203">
        <w:rPr>
          <w:rtl/>
        </w:rPr>
        <w:t>הַגִּידָה לִּי שֶׁאָהֲבָה נַפְשִׁי אֵיכָה תִרְעֶה אֵיכָה תַּרְבִּיץ בַּצָּהֳרָיִם</w:t>
      </w:r>
      <w:r w:rsidR="00141203">
        <w:rPr>
          <w:rFonts w:hint="cs"/>
          <w:rtl/>
        </w:rPr>
        <w:t>"</w:t>
      </w:r>
      <w:r w:rsidR="00141203">
        <w:rPr>
          <w:rtl/>
        </w:rPr>
        <w:t xml:space="preserve">  </w:t>
      </w:r>
      <w:r>
        <w:rPr>
          <w:rtl/>
        </w:rPr>
        <w:t>(שיר השירים</w:t>
      </w:r>
      <w:r w:rsidR="00141203">
        <w:rPr>
          <w:rFonts w:hint="cs"/>
          <w:rtl/>
        </w:rPr>
        <w:t xml:space="preserve"> א ז). </w:t>
      </w:r>
      <w:r>
        <w:rPr>
          <w:rtl/>
        </w:rPr>
        <w:t xml:space="preserve">א"ל </w:t>
      </w:r>
      <w:r w:rsidR="00E52DDE">
        <w:rPr>
          <w:rtl/>
        </w:rPr>
        <w:t>הקב"ה</w:t>
      </w:r>
      <w:r w:rsidR="00141203">
        <w:rPr>
          <w:rFonts w:hint="cs"/>
          <w:rtl/>
        </w:rPr>
        <w:t>:</w:t>
      </w:r>
      <w:r>
        <w:rPr>
          <w:rtl/>
        </w:rPr>
        <w:t xml:space="preserve"> מן חררה שהיא יוצאת עמהן ממצרים מספיק להן של</w:t>
      </w:r>
      <w:r w:rsidR="00141203">
        <w:rPr>
          <w:rFonts w:hint="cs"/>
          <w:rtl/>
        </w:rPr>
        <w:t>ו</w:t>
      </w:r>
      <w:r>
        <w:rPr>
          <w:rtl/>
        </w:rPr>
        <w:t>שים יום אתה יודע איך אני עתיד להנהיגם</w:t>
      </w:r>
      <w:r w:rsidR="00141203">
        <w:rPr>
          <w:rFonts w:hint="cs"/>
          <w:rtl/>
        </w:rPr>
        <w:t>.</w:t>
      </w:r>
      <w:r w:rsidR="00332770">
        <w:rPr>
          <w:rStyle w:val="a5"/>
          <w:rtl/>
        </w:rPr>
        <w:footnoteReference w:id="33"/>
      </w:r>
    </w:p>
    <w:p w14:paraId="607BD6E2" w14:textId="77777777" w:rsidR="006D38E4" w:rsidRDefault="006D38E4" w:rsidP="00332770">
      <w:pPr>
        <w:pStyle w:val="ad"/>
        <w:spacing w:before="240"/>
        <w:rPr>
          <w:rtl/>
        </w:rPr>
      </w:pPr>
      <w:r>
        <w:rPr>
          <w:rtl/>
        </w:rPr>
        <w:t xml:space="preserve">שבת שלום </w:t>
      </w:r>
    </w:p>
    <w:p w14:paraId="09EF8322" w14:textId="77777777" w:rsidR="006D38E4" w:rsidRDefault="006D38E4">
      <w:pPr>
        <w:pStyle w:val="ad"/>
        <w:rPr>
          <w:rFonts w:hint="cs"/>
          <w:rtl/>
        </w:rPr>
      </w:pPr>
      <w:r>
        <w:rPr>
          <w:rtl/>
        </w:rPr>
        <w:t>מחלקי המים</w:t>
      </w:r>
    </w:p>
    <w:sectPr w:rsidR="006D38E4" w:rsidSect="000566EA">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520A8" w14:textId="77777777" w:rsidR="00F1263B" w:rsidRDefault="00F1263B" w:rsidP="006D38E4">
      <w:pPr>
        <w:pStyle w:val="a6"/>
      </w:pPr>
      <w:r>
        <w:separator/>
      </w:r>
    </w:p>
  </w:endnote>
  <w:endnote w:type="continuationSeparator" w:id="0">
    <w:p w14:paraId="3C46DB62" w14:textId="77777777" w:rsidR="00F1263B" w:rsidRDefault="00F1263B" w:rsidP="006D38E4">
      <w:pPr>
        <w:pStyle w:val="a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B1FD6" w14:textId="77777777" w:rsidR="003F085A" w:rsidRPr="00F8747C" w:rsidRDefault="003F085A" w:rsidP="0046442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3179C">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3179C">
      <w:rPr>
        <w:rStyle w:val="af"/>
        <w:noProof/>
        <w:rtl/>
      </w:rPr>
      <w:t>4</w:t>
    </w:r>
    <w:r w:rsidRPr="00F8747C">
      <w:rPr>
        <w:rStyle w:val="af"/>
      </w:rPr>
      <w:fldChar w:fldCharType="end"/>
    </w:r>
  </w:p>
  <w:p w14:paraId="477123A4" w14:textId="77777777" w:rsidR="003F085A" w:rsidRDefault="003F08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65976" w14:textId="77777777" w:rsidR="00F1263B" w:rsidRDefault="00F1263B">
      <w:r>
        <w:separator/>
      </w:r>
    </w:p>
  </w:footnote>
  <w:footnote w:type="continuationSeparator" w:id="0">
    <w:p w14:paraId="6218F4FE" w14:textId="77777777" w:rsidR="00F1263B" w:rsidRDefault="00F1263B" w:rsidP="006D38E4">
      <w:pPr>
        <w:pStyle w:val="a6"/>
      </w:pPr>
      <w:r>
        <w:continuationSeparator/>
      </w:r>
    </w:p>
  </w:footnote>
  <w:footnote w:id="1">
    <w:p w14:paraId="534D589B" w14:textId="77777777" w:rsidR="004C78D7" w:rsidRDefault="004C78D7" w:rsidP="001E263E">
      <w:pPr>
        <w:pStyle w:val="a3"/>
        <w:rPr>
          <w:rFonts w:hint="cs"/>
        </w:rPr>
      </w:pPr>
      <w:r>
        <w:rPr>
          <w:rStyle w:val="a5"/>
        </w:rPr>
        <w:footnoteRef/>
      </w:r>
      <w:r>
        <w:rPr>
          <w:rtl/>
        </w:rPr>
        <w:t xml:space="preserve"> </w:t>
      </w:r>
      <w:r>
        <w:rPr>
          <w:rFonts w:hint="cs"/>
          <w:rtl/>
        </w:rPr>
        <w:t xml:space="preserve">כפשוטו, יש כאן תוכחה קשה למשה. הוא משה שאמר על עם ישראל בתחילת שליחותו: "והם לא יאמינו לי", הוא משה שלאחר הנס הגדול של קריעת ים סוף חוברה האמונה בו לאמונה בקב"ה: "ויאמינו העם בה' ובמשה עבדו", נתפס </w:t>
      </w:r>
      <w:r w:rsidR="001E263E">
        <w:rPr>
          <w:rFonts w:hint="cs"/>
          <w:rtl/>
        </w:rPr>
        <w:t xml:space="preserve">כאן </w:t>
      </w:r>
      <w:r>
        <w:rPr>
          <w:rFonts w:hint="cs"/>
          <w:rtl/>
        </w:rPr>
        <w:t>ברגע של חולשה, ברגע של חוסר אמונה ביכולתו של הקב"ה?</w:t>
      </w:r>
      <w:r w:rsidR="00BE3619">
        <w:rPr>
          <w:rFonts w:hint="cs"/>
          <w:rtl/>
        </w:rPr>
        <w:t xml:space="preserve"> האם הפכה "היד הגדולה" של קריעת ים סוף ליד קצרה במתאווים תאווה?</w:t>
      </w:r>
    </w:p>
  </w:footnote>
  <w:footnote w:id="2">
    <w:p w14:paraId="594D0E3F" w14:textId="77777777" w:rsidR="0037184E" w:rsidRDefault="0037184E" w:rsidP="0037184E">
      <w:pPr>
        <w:pStyle w:val="a3"/>
        <w:rPr>
          <w:rFonts w:hint="cs"/>
        </w:rPr>
      </w:pPr>
      <w:r>
        <w:rPr>
          <w:rStyle w:val="a5"/>
        </w:rPr>
        <w:footnoteRef/>
      </w:r>
      <w:r>
        <w:rPr>
          <w:rtl/>
        </w:rPr>
        <w:t xml:space="preserve"> </w:t>
      </w:r>
      <w:r>
        <w:rPr>
          <w:rFonts w:hint="cs"/>
          <w:rtl/>
        </w:rPr>
        <w:t>ועוד קודם לכן ב</w:t>
      </w:r>
      <w:r>
        <w:rPr>
          <w:rtl/>
        </w:rPr>
        <w:t>ישעיהו נ</w:t>
      </w:r>
      <w:r>
        <w:rPr>
          <w:rFonts w:hint="cs"/>
          <w:rtl/>
        </w:rPr>
        <w:t xml:space="preserve"> ב: "</w:t>
      </w:r>
      <w:r>
        <w:rPr>
          <w:rtl/>
        </w:rPr>
        <w:t xml:space="preserve">מַדּוּעַ בָּאתִי וְאֵין אִישׁ קָרָאתִי וְאֵין עוֹנֶה </w:t>
      </w:r>
      <w:proofErr w:type="spellStart"/>
      <w:r>
        <w:rPr>
          <w:rtl/>
        </w:rPr>
        <w:t>הֲקָצוֹר</w:t>
      </w:r>
      <w:proofErr w:type="spellEnd"/>
      <w:r>
        <w:rPr>
          <w:rtl/>
        </w:rPr>
        <w:t xml:space="preserve"> קָצְרָה יָדִי מִפְּדוּת וְאִם אֵין בִּי </w:t>
      </w:r>
      <w:proofErr w:type="spellStart"/>
      <w:r>
        <w:rPr>
          <w:rtl/>
        </w:rPr>
        <w:t>כֹח</w:t>
      </w:r>
      <w:proofErr w:type="spellEnd"/>
      <w:r>
        <w:rPr>
          <w:rtl/>
        </w:rPr>
        <w:t xml:space="preserve">ַ לְהַצִּיל הֵן בְּגַעֲרָתִי אַחֲרִיב יָם אָשִׂים נְהָרוֹת מִדְבָּר תִּבְאַשׁ דְּגָתָם מֵאֵין מַיִם </w:t>
      </w:r>
      <w:proofErr w:type="spellStart"/>
      <w:r>
        <w:rPr>
          <w:rtl/>
        </w:rPr>
        <w:t>וְתָמֹת</w:t>
      </w:r>
      <w:proofErr w:type="spellEnd"/>
      <w:r>
        <w:rPr>
          <w:rtl/>
        </w:rPr>
        <w:t xml:space="preserve"> בַּצָּמָא</w:t>
      </w:r>
      <w:r>
        <w:rPr>
          <w:rFonts w:hint="cs"/>
          <w:rtl/>
        </w:rPr>
        <w:t>". זה השימוש ה</w:t>
      </w:r>
      <w:r w:rsidR="00292AB9">
        <w:rPr>
          <w:rFonts w:hint="cs"/>
          <w:rtl/>
        </w:rPr>
        <w:t>מקביל ה</w:t>
      </w:r>
      <w:r>
        <w:rPr>
          <w:rFonts w:hint="cs"/>
          <w:rtl/>
        </w:rPr>
        <w:t>יחיד</w:t>
      </w:r>
      <w:r w:rsidR="00292AB9">
        <w:rPr>
          <w:rFonts w:hint="cs"/>
          <w:rtl/>
        </w:rPr>
        <w:t>י</w:t>
      </w:r>
      <w:r>
        <w:rPr>
          <w:rFonts w:hint="cs"/>
          <w:rtl/>
        </w:rPr>
        <w:t xml:space="preserve"> שמצאנו במקרא לביטוי 'תקצר ידי' שבפרשתנו, עכ"פ בהקשר עם הקב"ה. האם לא ידע משה את מה שידע ישעיהו? </w:t>
      </w:r>
    </w:p>
  </w:footnote>
  <w:footnote w:id="3">
    <w:p w14:paraId="7C285BDA" w14:textId="77777777" w:rsidR="00CE3C6E" w:rsidRDefault="00CE3C6E" w:rsidP="00C22290">
      <w:pPr>
        <w:pStyle w:val="a3"/>
        <w:rPr>
          <w:rFonts w:hint="cs"/>
        </w:rPr>
      </w:pPr>
      <w:r>
        <w:rPr>
          <w:rStyle w:val="a5"/>
        </w:rPr>
        <w:footnoteRef/>
      </w:r>
      <w:r>
        <w:rPr>
          <w:rtl/>
        </w:rPr>
        <w:t xml:space="preserve"> </w:t>
      </w:r>
      <w:r>
        <w:rPr>
          <w:rFonts w:hint="cs"/>
          <w:rtl/>
        </w:rPr>
        <w:t xml:space="preserve">היינו, מה שתיתן להם לא </w:t>
      </w:r>
      <w:r w:rsidR="00C22290">
        <w:rPr>
          <w:rFonts w:hint="cs"/>
          <w:rtl/>
        </w:rPr>
        <w:t>י</w:t>
      </w:r>
      <w:r w:rsidR="00C22290">
        <w:rPr>
          <w:rFonts w:hint="eastAsia"/>
          <w:rtl/>
        </w:rPr>
        <w:t>ְ</w:t>
      </w:r>
      <w:r w:rsidR="00C22290">
        <w:rPr>
          <w:rFonts w:hint="cs"/>
          <w:rtl/>
        </w:rPr>
        <w:t>ס</w:t>
      </w:r>
      <w:r w:rsidR="00C22290">
        <w:rPr>
          <w:rFonts w:hint="eastAsia"/>
          <w:rtl/>
        </w:rPr>
        <w:t>ַ</w:t>
      </w:r>
      <w:r w:rsidR="00C22290">
        <w:rPr>
          <w:rFonts w:hint="cs"/>
          <w:rtl/>
        </w:rPr>
        <w:t>פ</w:t>
      </w:r>
      <w:r w:rsidR="00C22290">
        <w:rPr>
          <w:rFonts w:hint="eastAsia"/>
          <w:rtl/>
        </w:rPr>
        <w:t>ֵּ</w:t>
      </w:r>
      <w:r w:rsidR="00C22290">
        <w:rPr>
          <w:rFonts w:hint="cs"/>
          <w:rtl/>
        </w:rPr>
        <w:t>ק</w:t>
      </w:r>
      <w:r>
        <w:rPr>
          <w:rFonts w:hint="cs"/>
          <w:rtl/>
        </w:rPr>
        <w:t xml:space="preserve"> אותם. כך נראה לפרש, אבל </w:t>
      </w:r>
      <w:r w:rsidR="00793FAB">
        <w:rPr>
          <w:rFonts w:hint="cs"/>
          <w:rtl/>
        </w:rPr>
        <w:t>בהמשך המדרש אין הדברים פשוטים</w:t>
      </w:r>
      <w:r>
        <w:rPr>
          <w:rFonts w:hint="cs"/>
          <w:rtl/>
        </w:rPr>
        <w:t>.</w:t>
      </w:r>
    </w:p>
  </w:footnote>
  <w:footnote w:id="4">
    <w:p w14:paraId="3358B9A6" w14:textId="77777777" w:rsidR="00CE3C6E" w:rsidRDefault="00CE3C6E" w:rsidP="00BE3619">
      <w:pPr>
        <w:pStyle w:val="a3"/>
        <w:rPr>
          <w:rFonts w:hint="cs"/>
        </w:rPr>
      </w:pPr>
      <w:r>
        <w:rPr>
          <w:rStyle w:val="a5"/>
        </w:rPr>
        <w:footnoteRef/>
      </w:r>
      <w:r>
        <w:rPr>
          <w:rtl/>
        </w:rPr>
        <w:t xml:space="preserve"> </w:t>
      </w:r>
      <w:r>
        <w:rPr>
          <w:rFonts w:hint="cs"/>
          <w:rtl/>
        </w:rPr>
        <w:t>תוספת הפסוק הזו, המשווה את "ומצא להם" בפרשתנו (שנאמר בסימן שאלה) עם "לא תמצא ידה די שה" של</w:t>
      </w:r>
      <w:r w:rsidR="001640EE">
        <w:rPr>
          <w:rFonts w:hint="cs"/>
          <w:rtl/>
        </w:rPr>
        <w:t xml:space="preserve"> קרבן יולדת</w:t>
      </w:r>
      <w:r>
        <w:rPr>
          <w:rFonts w:hint="cs"/>
          <w:rtl/>
        </w:rPr>
        <w:t xml:space="preserve"> הוא שיוצר את הקושי שהמדרש מתמודד </w:t>
      </w:r>
      <w:proofErr w:type="spellStart"/>
      <w:r>
        <w:rPr>
          <w:rFonts w:hint="cs"/>
          <w:rtl/>
        </w:rPr>
        <w:t>איתו</w:t>
      </w:r>
      <w:proofErr w:type="spellEnd"/>
      <w:r>
        <w:rPr>
          <w:rFonts w:hint="cs"/>
          <w:rtl/>
        </w:rPr>
        <w:t xml:space="preserve"> בהמשך.</w:t>
      </w:r>
      <w:r w:rsidR="002B4812">
        <w:rPr>
          <w:rFonts w:hint="cs"/>
          <w:rtl/>
        </w:rPr>
        <w:t xml:space="preserve"> וגם המילים "וכי הוא מספיק להם" אינ</w:t>
      </w:r>
      <w:r w:rsidR="00BE3619">
        <w:rPr>
          <w:rFonts w:hint="cs"/>
          <w:rtl/>
        </w:rPr>
        <w:t>ם</w:t>
      </w:r>
      <w:r w:rsidR="002B4812">
        <w:rPr>
          <w:rFonts w:hint="cs"/>
          <w:rtl/>
        </w:rPr>
        <w:t xml:space="preserve"> במובן של </w:t>
      </w:r>
      <w:r w:rsidR="00BE3619">
        <w:rPr>
          <w:rFonts w:hint="cs"/>
          <w:rtl/>
        </w:rPr>
        <w:t>י</w:t>
      </w:r>
      <w:r w:rsidR="00BE3619">
        <w:rPr>
          <w:rFonts w:hint="eastAsia"/>
          <w:rtl/>
        </w:rPr>
        <w:t>ְ</w:t>
      </w:r>
      <w:r w:rsidR="00BE3619">
        <w:rPr>
          <w:rFonts w:hint="cs"/>
          <w:rtl/>
        </w:rPr>
        <w:t>ס</w:t>
      </w:r>
      <w:r w:rsidR="00BE3619">
        <w:rPr>
          <w:rFonts w:hint="eastAsia"/>
          <w:rtl/>
        </w:rPr>
        <w:t>ַ</w:t>
      </w:r>
      <w:r w:rsidR="00BE3619">
        <w:rPr>
          <w:rFonts w:hint="cs"/>
          <w:rtl/>
        </w:rPr>
        <w:t>פ</w:t>
      </w:r>
      <w:r w:rsidR="00BE3619">
        <w:rPr>
          <w:rFonts w:hint="eastAsia"/>
          <w:rtl/>
        </w:rPr>
        <w:t>ֵּ</w:t>
      </w:r>
      <w:r w:rsidR="00BE3619">
        <w:rPr>
          <w:rFonts w:hint="cs"/>
          <w:rtl/>
        </w:rPr>
        <w:t>ק</w:t>
      </w:r>
      <w:r w:rsidR="002B4812">
        <w:rPr>
          <w:rFonts w:hint="cs"/>
          <w:rtl/>
        </w:rPr>
        <w:t xml:space="preserve"> אלא יספיק.</w:t>
      </w:r>
    </w:p>
  </w:footnote>
  <w:footnote w:id="5">
    <w:p w14:paraId="6DD6EE18" w14:textId="77777777" w:rsidR="005A2540" w:rsidRDefault="005A2540" w:rsidP="00BE3619">
      <w:pPr>
        <w:pStyle w:val="a3"/>
        <w:rPr>
          <w:rFonts w:hint="cs"/>
          <w:rtl/>
        </w:rPr>
      </w:pPr>
      <w:r>
        <w:rPr>
          <w:rStyle w:val="a5"/>
        </w:rPr>
        <w:footnoteRef/>
      </w:r>
      <w:r>
        <w:rPr>
          <w:rtl/>
        </w:rPr>
        <w:t xml:space="preserve"> </w:t>
      </w:r>
      <w:r w:rsidR="00E52DDE">
        <w:rPr>
          <w:rFonts w:hint="cs"/>
          <w:rtl/>
        </w:rPr>
        <w:t xml:space="preserve">שלפי שדברי משה הקשים היו בסתר, בינו ובין הקב"ה, חס עליו הקב"ה. </w:t>
      </w:r>
      <w:r w:rsidR="0062783A">
        <w:rPr>
          <w:rFonts w:hint="cs"/>
          <w:rtl/>
        </w:rPr>
        <w:t xml:space="preserve">לכאורה סותר פתרון זה של ר' עקיבא את מאמר </w:t>
      </w:r>
      <w:r w:rsidR="0062783A">
        <w:rPr>
          <w:rtl/>
        </w:rPr>
        <w:t xml:space="preserve">רבי יוחנן בן </w:t>
      </w:r>
      <w:proofErr w:type="spellStart"/>
      <w:r w:rsidR="0062783A">
        <w:rPr>
          <w:rtl/>
        </w:rPr>
        <w:t>ברוקא</w:t>
      </w:r>
      <w:proofErr w:type="spellEnd"/>
      <w:r w:rsidR="0062783A">
        <w:rPr>
          <w:rtl/>
        </w:rPr>
        <w:t xml:space="preserve"> </w:t>
      </w:r>
      <w:r w:rsidR="0062783A">
        <w:rPr>
          <w:rFonts w:hint="cs"/>
          <w:rtl/>
        </w:rPr>
        <w:t>ב</w:t>
      </w:r>
      <w:r w:rsidR="0062783A">
        <w:rPr>
          <w:rtl/>
        </w:rPr>
        <w:t>מסכת אבות פרק ד</w:t>
      </w:r>
      <w:r w:rsidR="0062783A">
        <w:rPr>
          <w:rFonts w:hint="cs"/>
          <w:rtl/>
        </w:rPr>
        <w:t xml:space="preserve"> </w:t>
      </w:r>
      <w:r w:rsidR="0062783A">
        <w:rPr>
          <w:rtl/>
        </w:rPr>
        <w:t>משנה ד</w:t>
      </w:r>
      <w:r>
        <w:rPr>
          <w:rFonts w:hint="cs"/>
          <w:rtl/>
        </w:rPr>
        <w:t>: "</w:t>
      </w:r>
      <w:r>
        <w:rPr>
          <w:rtl/>
        </w:rPr>
        <w:t xml:space="preserve">כל המחלל שם שמים בסתר </w:t>
      </w:r>
      <w:proofErr w:type="spellStart"/>
      <w:r>
        <w:rPr>
          <w:rtl/>
        </w:rPr>
        <w:t>נפרעין</w:t>
      </w:r>
      <w:proofErr w:type="spellEnd"/>
      <w:r>
        <w:rPr>
          <w:rtl/>
        </w:rPr>
        <w:t xml:space="preserve"> ממנו בגלוי</w:t>
      </w:r>
      <w:r>
        <w:rPr>
          <w:rFonts w:hint="cs"/>
          <w:rtl/>
        </w:rPr>
        <w:t>,</w:t>
      </w:r>
      <w:r>
        <w:rPr>
          <w:rtl/>
        </w:rPr>
        <w:t xml:space="preserve"> אחד שוגג ואחד מזיד בח</w:t>
      </w:r>
      <w:r w:rsidR="0062783A">
        <w:rPr>
          <w:rFonts w:hint="cs"/>
          <w:rtl/>
        </w:rPr>
        <w:t>י</w:t>
      </w:r>
      <w:r>
        <w:rPr>
          <w:rtl/>
        </w:rPr>
        <w:t>לול השם</w:t>
      </w:r>
      <w:r>
        <w:rPr>
          <w:rFonts w:hint="cs"/>
          <w:rtl/>
        </w:rPr>
        <w:t>"</w:t>
      </w:r>
      <w:r w:rsidR="0062783A">
        <w:rPr>
          <w:rFonts w:hint="cs"/>
          <w:rtl/>
        </w:rPr>
        <w:t xml:space="preserve">. וכבר נאמרו פירושים שונים על משנה קשה זו במסכת אבות, </w:t>
      </w:r>
      <w:r w:rsidR="00793FAB">
        <w:rPr>
          <w:rFonts w:hint="cs"/>
          <w:rtl/>
        </w:rPr>
        <w:t xml:space="preserve">שהרי </w:t>
      </w:r>
      <w:r w:rsidR="0062783A">
        <w:rPr>
          <w:rFonts w:hint="cs"/>
          <w:rtl/>
        </w:rPr>
        <w:t xml:space="preserve">כל מהותו של חילול השם הוא בפרהסיה ולא בסתר. </w:t>
      </w:r>
      <w:r w:rsidR="00BE3619">
        <w:rPr>
          <w:rFonts w:hint="cs"/>
          <w:rtl/>
        </w:rPr>
        <w:t xml:space="preserve">ולהלן נראה את </w:t>
      </w:r>
      <w:r w:rsidR="0062783A">
        <w:rPr>
          <w:rFonts w:hint="cs"/>
          <w:rtl/>
        </w:rPr>
        <w:t>פירוש כלי יקר שמתייחס בעקיפין לשאלה זו.</w:t>
      </w:r>
      <w:r>
        <w:rPr>
          <w:rtl/>
        </w:rPr>
        <w:t xml:space="preserve"> </w:t>
      </w:r>
    </w:p>
  </w:footnote>
  <w:footnote w:id="6">
    <w:p w14:paraId="6978F1EC" w14:textId="77777777" w:rsidR="00C22290" w:rsidRDefault="00C22290" w:rsidP="00662148">
      <w:pPr>
        <w:pStyle w:val="a3"/>
        <w:rPr>
          <w:rFonts w:hint="cs"/>
          <w:rtl/>
        </w:rPr>
      </w:pPr>
      <w:r>
        <w:rPr>
          <w:rStyle w:val="a5"/>
        </w:rPr>
        <w:footnoteRef/>
      </w:r>
      <w:r>
        <w:rPr>
          <w:rtl/>
        </w:rPr>
        <w:t xml:space="preserve"> </w:t>
      </w:r>
      <w:r>
        <w:rPr>
          <w:rFonts w:hint="cs"/>
          <w:rtl/>
        </w:rPr>
        <w:t xml:space="preserve">ר' עקיבא לא מזכיר בדרשתו את תשובתו של הקב"ה למשה: "עתה תראה היקרך דברי אם לא", אך משום שהוא מפרש שהקב"ה חס על משה, </w:t>
      </w:r>
      <w:r w:rsidR="00662148">
        <w:rPr>
          <w:rFonts w:hint="cs"/>
          <w:rtl/>
        </w:rPr>
        <w:t xml:space="preserve">משתמע מכך שלשיטתו </w:t>
      </w:r>
      <w:r>
        <w:rPr>
          <w:rFonts w:hint="cs"/>
          <w:rtl/>
        </w:rPr>
        <w:t xml:space="preserve">תשובה זו היא עניינית, אולי </w:t>
      </w:r>
      <w:r w:rsidR="00AF10BD">
        <w:rPr>
          <w:rFonts w:hint="cs"/>
          <w:rtl/>
        </w:rPr>
        <w:t xml:space="preserve">גם </w:t>
      </w:r>
      <w:r>
        <w:rPr>
          <w:rFonts w:hint="cs"/>
          <w:rtl/>
        </w:rPr>
        <w:t>תוכחה קלה</w:t>
      </w:r>
      <w:r w:rsidR="00662148">
        <w:rPr>
          <w:rFonts w:hint="cs"/>
          <w:rtl/>
        </w:rPr>
        <w:t xml:space="preserve">, </w:t>
      </w:r>
      <w:r w:rsidR="00AF10BD">
        <w:rPr>
          <w:rFonts w:hint="cs"/>
          <w:rtl/>
        </w:rPr>
        <w:t xml:space="preserve">אך </w:t>
      </w:r>
      <w:r w:rsidR="00662148">
        <w:rPr>
          <w:rFonts w:hint="cs"/>
          <w:rtl/>
        </w:rPr>
        <w:t>לא עניין גדול</w:t>
      </w:r>
      <w:r>
        <w:rPr>
          <w:rFonts w:hint="cs"/>
          <w:rtl/>
        </w:rPr>
        <w:t xml:space="preserve">. </w:t>
      </w:r>
      <w:r w:rsidR="00662148">
        <w:rPr>
          <w:rFonts w:hint="cs"/>
          <w:rtl/>
        </w:rPr>
        <w:t xml:space="preserve">בא ר' שמעון בן אלעזר וחולק עליו. פשוט לו שזו תשובה קשה ביותר ואין כאן שום </w:t>
      </w:r>
      <w:proofErr w:type="spellStart"/>
      <w:r w:rsidR="00662148">
        <w:rPr>
          <w:rFonts w:hint="cs"/>
          <w:rtl/>
        </w:rPr>
        <w:t>חיסוך</w:t>
      </w:r>
      <w:proofErr w:type="spellEnd"/>
      <w:r w:rsidR="00662148">
        <w:rPr>
          <w:rFonts w:hint="cs"/>
          <w:rtl/>
        </w:rPr>
        <w:t xml:space="preserve">. ור' שמעון ממשיך בדרשה משלו. </w:t>
      </w:r>
    </w:p>
  </w:footnote>
  <w:footnote w:id="7">
    <w:p w14:paraId="5FE5D774" w14:textId="77777777" w:rsidR="001A43B7" w:rsidRDefault="001A43B7" w:rsidP="00BE3619">
      <w:pPr>
        <w:pStyle w:val="a3"/>
        <w:rPr>
          <w:rFonts w:hint="cs"/>
          <w:rtl/>
        </w:rPr>
      </w:pPr>
      <w:r>
        <w:rPr>
          <w:rStyle w:val="a5"/>
        </w:rPr>
        <w:footnoteRef/>
      </w:r>
      <w:r>
        <w:rPr>
          <w:rtl/>
        </w:rPr>
        <w:t xml:space="preserve"> </w:t>
      </w:r>
      <w:r>
        <w:rPr>
          <w:rFonts w:hint="cs"/>
          <w:rtl/>
        </w:rPr>
        <w:t xml:space="preserve">פסוק בסוף פרשתנו בפרשת </w:t>
      </w:r>
      <w:hyperlink r:id="rId1" w:history="1">
        <w:proofErr w:type="spellStart"/>
        <w:r w:rsidRPr="001A43B7">
          <w:rPr>
            <w:rStyle w:val="Hyperlink"/>
            <w:rFonts w:hint="cs"/>
            <w:rtl/>
          </w:rPr>
          <w:t>האשה</w:t>
        </w:r>
        <w:proofErr w:type="spellEnd"/>
        <w:r w:rsidRPr="001A43B7">
          <w:rPr>
            <w:rStyle w:val="Hyperlink"/>
            <w:rFonts w:hint="cs"/>
            <w:rtl/>
          </w:rPr>
          <w:t xml:space="preserve"> הכושית</w:t>
        </w:r>
      </w:hyperlink>
      <w:r>
        <w:rPr>
          <w:rFonts w:hint="cs"/>
          <w:rtl/>
        </w:rPr>
        <w:t xml:space="preserve">! עדות הקב"ה על נאמנותו ואמינותו של משה! האם נאמנות זו פירושה שמשה לא יכול גם לומר דברים קשים כלפי שמיא? </w:t>
      </w:r>
      <w:r w:rsidR="00BE3619">
        <w:rPr>
          <w:rFonts w:hint="cs"/>
          <w:rtl/>
        </w:rPr>
        <w:t xml:space="preserve">אליבא דר' שמעון בן אלעזר </w:t>
      </w:r>
      <w:r w:rsidR="00BE3619">
        <w:rPr>
          <w:rtl/>
        </w:rPr>
        <w:t>–</w:t>
      </w:r>
      <w:r w:rsidR="00BE3619">
        <w:rPr>
          <w:rFonts w:hint="cs"/>
          <w:rtl/>
        </w:rPr>
        <w:t xml:space="preserve"> לא! </w:t>
      </w:r>
      <w:r w:rsidR="00AF10BD">
        <w:rPr>
          <w:rFonts w:hint="cs"/>
          <w:rtl/>
        </w:rPr>
        <w:t xml:space="preserve">אמנם, </w:t>
      </w:r>
      <w:r w:rsidR="00BE3619">
        <w:rPr>
          <w:rFonts w:hint="cs"/>
          <w:rtl/>
        </w:rPr>
        <w:t>ב</w:t>
      </w:r>
      <w:r>
        <w:rPr>
          <w:rFonts w:hint="cs"/>
          <w:rtl/>
        </w:rPr>
        <w:t xml:space="preserve">דברינו </w:t>
      </w:r>
      <w:hyperlink r:id="rId2" w:history="1">
        <w:r w:rsidRPr="001A43B7">
          <w:rPr>
            <w:rStyle w:val="Hyperlink"/>
            <w:rFonts w:hint="cs"/>
            <w:rtl/>
          </w:rPr>
          <w:t>הטיחו דברים כלפי מעלה</w:t>
        </w:r>
      </w:hyperlink>
      <w:r>
        <w:rPr>
          <w:rFonts w:hint="cs"/>
          <w:rtl/>
        </w:rPr>
        <w:t xml:space="preserve"> בפרשת שלח לך</w:t>
      </w:r>
      <w:r w:rsidR="00BE3619">
        <w:rPr>
          <w:rFonts w:hint="cs"/>
          <w:rtl/>
        </w:rPr>
        <w:t xml:space="preserve"> הראינו שנאמנות ואי-חנופה כלפי שמיא היא גם </w:t>
      </w:r>
      <w:r w:rsidR="00F80974">
        <w:rPr>
          <w:rFonts w:hint="cs"/>
          <w:rtl/>
        </w:rPr>
        <w:t xml:space="preserve">היכולת </w:t>
      </w:r>
      <w:r w:rsidR="00BE3619">
        <w:rPr>
          <w:rFonts w:hint="cs"/>
          <w:rtl/>
        </w:rPr>
        <w:t>לומר דברים קשים ולא לכסות</w:t>
      </w:r>
      <w:r w:rsidR="00AF10BD">
        <w:rPr>
          <w:rFonts w:hint="cs"/>
          <w:rtl/>
        </w:rPr>
        <w:t>, אבל כאן לא ברור מה הוא "הצורך", מה יכולה להיות הסיבה להצדקת '</w:t>
      </w:r>
      <w:proofErr w:type="spellStart"/>
      <w:r w:rsidR="00AF10BD">
        <w:rPr>
          <w:rFonts w:hint="cs"/>
          <w:rtl/>
        </w:rPr>
        <w:t>חוצפא</w:t>
      </w:r>
      <w:proofErr w:type="spellEnd"/>
      <w:r w:rsidR="00AF10BD">
        <w:rPr>
          <w:rFonts w:hint="cs"/>
          <w:rtl/>
        </w:rPr>
        <w:t xml:space="preserve"> כלפי שמיא' זו</w:t>
      </w:r>
      <w:r>
        <w:rPr>
          <w:rFonts w:hint="cs"/>
          <w:rtl/>
        </w:rPr>
        <w:t>.</w:t>
      </w:r>
    </w:p>
  </w:footnote>
  <w:footnote w:id="8">
    <w:p w14:paraId="0F876C7D" w14:textId="77777777" w:rsidR="0062783A" w:rsidRDefault="0062783A" w:rsidP="0062783A">
      <w:pPr>
        <w:pStyle w:val="a3"/>
        <w:rPr>
          <w:rFonts w:hint="cs"/>
          <w:rtl/>
        </w:rPr>
      </w:pPr>
      <w:r>
        <w:rPr>
          <w:rStyle w:val="a5"/>
        </w:rPr>
        <w:footnoteRef/>
      </w:r>
      <w:r>
        <w:rPr>
          <w:rtl/>
        </w:rPr>
        <w:t xml:space="preserve"> </w:t>
      </w:r>
      <w:r>
        <w:rPr>
          <w:rFonts w:hint="cs"/>
          <w:rtl/>
        </w:rPr>
        <w:t>אכן, היה שפע גדול במצרים. בדיעבד יש כאן הצדקה מסוימת של תלונת בני ישראל שממנה התחיל כל העניין בפרשתנו: "</w:t>
      </w:r>
      <w:r>
        <w:rPr>
          <w:rtl/>
        </w:rPr>
        <w:t xml:space="preserve">זָכַרְנוּ אֶת הַדָּגָה אֲשֶׁר נֹאכַל בְּמִצְרַיִם חִנָּם אֵת </w:t>
      </w:r>
      <w:proofErr w:type="spellStart"/>
      <w:r>
        <w:rPr>
          <w:rtl/>
        </w:rPr>
        <w:t>הַקִּשֻּׁאִים</w:t>
      </w:r>
      <w:proofErr w:type="spellEnd"/>
      <w:r>
        <w:rPr>
          <w:rtl/>
        </w:rPr>
        <w:t xml:space="preserve"> וְאֵת </w:t>
      </w:r>
      <w:proofErr w:type="spellStart"/>
      <w:r>
        <w:rPr>
          <w:rtl/>
        </w:rPr>
        <w:t>הָאֲבַטִּחִים</w:t>
      </w:r>
      <w:proofErr w:type="spellEnd"/>
      <w:r>
        <w:rPr>
          <w:rtl/>
        </w:rPr>
        <w:t xml:space="preserve"> וְאֶת הֶחָצִיר וְאֶת הַבְּצָלִים וְאֶת </w:t>
      </w:r>
      <w:proofErr w:type="spellStart"/>
      <w:r>
        <w:rPr>
          <w:rtl/>
        </w:rPr>
        <w:t>הַשּׁוּמִים</w:t>
      </w:r>
      <w:proofErr w:type="spellEnd"/>
      <w:r>
        <w:rPr>
          <w:rFonts w:hint="cs"/>
          <w:rtl/>
        </w:rPr>
        <w:t xml:space="preserve">" (במדבר יא ה). </w:t>
      </w:r>
      <w:r w:rsidR="000C0085">
        <w:rPr>
          <w:rFonts w:hint="cs"/>
          <w:rtl/>
        </w:rPr>
        <w:t>ראו</w:t>
      </w:r>
      <w:r>
        <w:rPr>
          <w:rFonts w:hint="cs"/>
          <w:rtl/>
        </w:rPr>
        <w:t xml:space="preserve"> פירוש רמב"ן על הפסוק שמדגיש לא רק את השפע הכמותי </w:t>
      </w:r>
      <w:r w:rsidR="00BE3619">
        <w:rPr>
          <w:rFonts w:hint="cs"/>
          <w:rtl/>
        </w:rPr>
        <w:t xml:space="preserve">שהיה </w:t>
      </w:r>
      <w:r>
        <w:rPr>
          <w:rFonts w:hint="cs"/>
          <w:rtl/>
        </w:rPr>
        <w:t>במצרים, אלא גם את הרעיון שכעבדי המלך היו בני ישראל במצרים: "</w:t>
      </w:r>
      <w:r>
        <w:rPr>
          <w:rtl/>
        </w:rPr>
        <w:t xml:space="preserve">נפוצים בעיר </w:t>
      </w:r>
      <w:proofErr w:type="spellStart"/>
      <w:r>
        <w:rPr>
          <w:rtl/>
        </w:rPr>
        <w:t>ונכנסין</w:t>
      </w:r>
      <w:proofErr w:type="spellEnd"/>
      <w:r>
        <w:rPr>
          <w:rtl/>
        </w:rPr>
        <w:t xml:space="preserve"> בגנות ובשדות והיו </w:t>
      </w:r>
      <w:proofErr w:type="spellStart"/>
      <w:r>
        <w:rPr>
          <w:rtl/>
        </w:rPr>
        <w:t>אוכלין</w:t>
      </w:r>
      <w:proofErr w:type="spellEnd"/>
      <w:r>
        <w:rPr>
          <w:rtl/>
        </w:rPr>
        <w:t xml:space="preserve"> מן הירקות ואין מכלים דבר</w:t>
      </w:r>
      <w:r>
        <w:rPr>
          <w:rFonts w:hint="cs"/>
          <w:rtl/>
        </w:rPr>
        <w:t>", שהרי כל מצרים שייכת למלך (ומי הקנה את מצרים לפרעה?</w:t>
      </w:r>
      <w:r w:rsidR="00BE3619">
        <w:rPr>
          <w:rFonts w:hint="cs"/>
          <w:rtl/>
        </w:rPr>
        <w:t xml:space="preserve"> יוסף!</w:t>
      </w:r>
      <w:r>
        <w:rPr>
          <w:rFonts w:hint="cs"/>
          <w:rtl/>
        </w:rPr>
        <w:t xml:space="preserve">). </w:t>
      </w:r>
      <w:r w:rsidR="000C0085">
        <w:rPr>
          <w:rFonts w:hint="cs"/>
          <w:rtl/>
        </w:rPr>
        <w:t>ראו</w:t>
      </w:r>
      <w:r w:rsidR="00BE3619">
        <w:rPr>
          <w:rFonts w:hint="cs"/>
          <w:rtl/>
        </w:rPr>
        <w:t xml:space="preserve"> הערך </w:t>
      </w:r>
      <w:hyperlink r:id="rId3" w:history="1">
        <w:proofErr w:type="spellStart"/>
        <w:r w:rsidR="00BE3619" w:rsidRPr="00BE3619">
          <w:rPr>
            <w:rStyle w:val="Hyperlink"/>
            <w:lang w:val="en"/>
          </w:rPr>
          <w:t>Servi</w:t>
        </w:r>
        <w:proofErr w:type="spellEnd"/>
        <w:r w:rsidR="00BE3619" w:rsidRPr="00BE3619">
          <w:rPr>
            <w:rStyle w:val="Hyperlink"/>
            <w:lang w:val="en"/>
          </w:rPr>
          <w:t xml:space="preserve"> </w:t>
        </w:r>
        <w:proofErr w:type="spellStart"/>
        <w:r w:rsidR="00BE3619" w:rsidRPr="00BE3619">
          <w:rPr>
            <w:rStyle w:val="Hyperlink"/>
            <w:lang w:val="en"/>
          </w:rPr>
          <w:t>camerae</w:t>
        </w:r>
        <w:proofErr w:type="spellEnd"/>
        <w:r w:rsidR="00BE3619" w:rsidRPr="00BE3619">
          <w:rPr>
            <w:rStyle w:val="Hyperlink"/>
            <w:lang w:val="en"/>
          </w:rPr>
          <w:t xml:space="preserve"> </w:t>
        </w:r>
        <w:proofErr w:type="spellStart"/>
        <w:r w:rsidR="00BE3619" w:rsidRPr="00BE3619">
          <w:rPr>
            <w:rStyle w:val="Hyperlink"/>
            <w:lang w:val="en"/>
          </w:rPr>
          <w:t>regis</w:t>
        </w:r>
        <w:proofErr w:type="spellEnd"/>
      </w:hyperlink>
      <w:r w:rsidR="00BE3619">
        <w:rPr>
          <w:rFonts w:hint="cs"/>
          <w:rtl/>
        </w:rPr>
        <w:t xml:space="preserve"> או </w:t>
      </w:r>
      <w:hyperlink r:id="rId4" w:history="1">
        <w:r w:rsidR="00BE3619" w:rsidRPr="00BE3619">
          <w:rPr>
            <w:rStyle w:val="Hyperlink"/>
            <w:rFonts w:hint="cs"/>
            <w:rtl/>
          </w:rPr>
          <w:t>עבדי האוצר</w:t>
        </w:r>
      </w:hyperlink>
      <w:r w:rsidR="00BE3619">
        <w:rPr>
          <w:rFonts w:hint="cs"/>
          <w:rtl/>
        </w:rPr>
        <w:t xml:space="preserve"> </w:t>
      </w:r>
      <w:proofErr w:type="spellStart"/>
      <w:r w:rsidR="00BE3619">
        <w:rPr>
          <w:rFonts w:hint="cs"/>
          <w:rtl/>
        </w:rPr>
        <w:t>בויקיפדיה</w:t>
      </w:r>
      <w:proofErr w:type="spellEnd"/>
      <w:r w:rsidR="00BE3619">
        <w:rPr>
          <w:rFonts w:hint="cs"/>
          <w:rtl/>
        </w:rPr>
        <w:t>.</w:t>
      </w:r>
    </w:p>
  </w:footnote>
  <w:footnote w:id="9">
    <w:p w14:paraId="5959A7BD" w14:textId="77777777" w:rsidR="00C3540D" w:rsidRDefault="00C3540D" w:rsidP="001A43B7">
      <w:pPr>
        <w:pStyle w:val="a3"/>
        <w:rPr>
          <w:rFonts w:hint="cs"/>
          <w:rtl/>
        </w:rPr>
      </w:pPr>
      <w:r>
        <w:rPr>
          <w:rStyle w:val="a5"/>
        </w:rPr>
        <w:footnoteRef/>
      </w:r>
      <w:r>
        <w:rPr>
          <w:rtl/>
        </w:rPr>
        <w:t xml:space="preserve"> </w:t>
      </w:r>
      <w:r>
        <w:rPr>
          <w:rFonts w:hint="cs"/>
          <w:rtl/>
        </w:rPr>
        <w:t xml:space="preserve">ליברמן מפענח שורה זו על בסיס דברי יואב </w:t>
      </w:r>
      <w:proofErr w:type="spellStart"/>
      <w:r>
        <w:rPr>
          <w:rFonts w:hint="cs"/>
          <w:rtl/>
        </w:rPr>
        <w:t>לאחימעץ</w:t>
      </w:r>
      <w:proofErr w:type="spellEnd"/>
      <w:r>
        <w:rPr>
          <w:rFonts w:hint="cs"/>
          <w:rtl/>
        </w:rPr>
        <w:t xml:space="preserve"> שביקש לרוץ לבשר לדוד שאבשלום ניגף במלחמה: "</w:t>
      </w:r>
      <w:r>
        <w:rPr>
          <w:rtl/>
        </w:rPr>
        <w:t>וַיֹּאמֶר יוֹאָב לָמָּה זֶּה אַתָּה רָץ בְּנִי וּלְכָה אֵין בְּשׂוֹרָה מֹצֵאת</w:t>
      </w:r>
      <w:r>
        <w:rPr>
          <w:rFonts w:hint="cs"/>
          <w:rtl/>
        </w:rPr>
        <w:t>" (</w:t>
      </w:r>
      <w:r>
        <w:rPr>
          <w:rtl/>
        </w:rPr>
        <w:t xml:space="preserve">שמואל ב </w:t>
      </w:r>
      <w:proofErr w:type="spellStart"/>
      <w:r>
        <w:rPr>
          <w:rtl/>
        </w:rPr>
        <w:t>יח</w:t>
      </w:r>
      <w:proofErr w:type="spellEnd"/>
      <w:r>
        <w:rPr>
          <w:rFonts w:hint="cs"/>
          <w:rtl/>
        </w:rPr>
        <w:t xml:space="preserve"> </w:t>
      </w:r>
      <w:proofErr w:type="spellStart"/>
      <w:r>
        <w:rPr>
          <w:rtl/>
        </w:rPr>
        <w:t>כב</w:t>
      </w:r>
      <w:proofErr w:type="spellEnd"/>
      <w:r>
        <w:rPr>
          <w:rtl/>
        </w:rPr>
        <w:t>)</w:t>
      </w:r>
      <w:r>
        <w:rPr>
          <w:rFonts w:hint="cs"/>
          <w:rtl/>
        </w:rPr>
        <w:t xml:space="preserve">. </w:t>
      </w:r>
      <w:r w:rsidR="000C0085">
        <w:rPr>
          <w:rFonts w:hint="cs"/>
          <w:rtl/>
        </w:rPr>
        <w:t>ראו</w:t>
      </w:r>
      <w:r>
        <w:rPr>
          <w:rFonts w:hint="cs"/>
          <w:rtl/>
        </w:rPr>
        <w:t xml:space="preserve"> פירוש </w:t>
      </w:r>
      <w:proofErr w:type="spellStart"/>
      <w:r>
        <w:rPr>
          <w:rtl/>
        </w:rPr>
        <w:t>רלב"ג</w:t>
      </w:r>
      <w:proofErr w:type="spellEnd"/>
      <w:r>
        <w:rPr>
          <w:rtl/>
        </w:rPr>
        <w:t xml:space="preserve"> </w:t>
      </w:r>
      <w:r>
        <w:rPr>
          <w:rFonts w:hint="cs"/>
          <w:rtl/>
        </w:rPr>
        <w:t>שם: "</w:t>
      </w:r>
      <w:r w:rsidR="001A43B7">
        <w:rPr>
          <w:rFonts w:hint="cs"/>
          <w:rtl/>
        </w:rPr>
        <w:t>רוצה לומר</w:t>
      </w:r>
      <w:r>
        <w:rPr>
          <w:rtl/>
        </w:rPr>
        <w:t xml:space="preserve"> שאין לך בזה בשורה מוצאת הצלחה וטוב למבשר אבל היא כמו נקמה לו כי בנו מת</w:t>
      </w:r>
      <w:r>
        <w:rPr>
          <w:rFonts w:hint="cs"/>
          <w:rtl/>
        </w:rPr>
        <w:t xml:space="preserve">". על בסיס </w:t>
      </w:r>
      <w:r w:rsidR="00CE3C6E">
        <w:rPr>
          <w:rFonts w:hint="cs"/>
          <w:rtl/>
        </w:rPr>
        <w:t>פסוק זה מציע ליברמן שמשה אומ</w:t>
      </w:r>
      <w:r w:rsidR="001640EE">
        <w:rPr>
          <w:rFonts w:hint="cs"/>
          <w:rtl/>
        </w:rPr>
        <w:t>ר</w:t>
      </w:r>
      <w:r w:rsidR="00CE3C6E">
        <w:rPr>
          <w:rFonts w:hint="cs"/>
          <w:rtl/>
        </w:rPr>
        <w:t xml:space="preserve"> לקב"ה: לך לא תצא ממעשה כזה בשורה</w:t>
      </w:r>
      <w:r w:rsidR="001640EE">
        <w:rPr>
          <w:rFonts w:hint="cs"/>
          <w:rtl/>
        </w:rPr>
        <w:t xml:space="preserve"> טובה</w:t>
      </w:r>
      <w:r w:rsidR="00CE3C6E">
        <w:rPr>
          <w:rFonts w:hint="cs"/>
          <w:rtl/>
        </w:rPr>
        <w:t xml:space="preserve">. זה יהיה מעשה לא מוצלח, </w:t>
      </w:r>
      <w:r w:rsidR="001640EE">
        <w:rPr>
          <w:rFonts w:hint="cs"/>
          <w:rtl/>
        </w:rPr>
        <w:t xml:space="preserve">מעשה </w:t>
      </w:r>
      <w:r w:rsidR="00CE3C6E">
        <w:rPr>
          <w:rFonts w:hint="cs"/>
          <w:rtl/>
        </w:rPr>
        <w:t>חסר בשורה.</w:t>
      </w:r>
      <w:r w:rsidR="00A530EA">
        <w:rPr>
          <w:rFonts w:hint="cs"/>
          <w:rtl/>
        </w:rPr>
        <w:t xml:space="preserve"> ואולי לא נחליף כ"ף בבי"ת ונשאיר את המילה כשר' כמות שהיא</w:t>
      </w:r>
      <w:r w:rsidR="00BE3619">
        <w:rPr>
          <w:rFonts w:hint="cs"/>
          <w:rtl/>
        </w:rPr>
        <w:t>, ונפרש כך</w:t>
      </w:r>
      <w:r w:rsidR="00A530EA">
        <w:rPr>
          <w:rFonts w:hint="cs"/>
          <w:rtl/>
        </w:rPr>
        <w:t xml:space="preserve">: לך, </w:t>
      </w:r>
      <w:r w:rsidR="008878CC">
        <w:rPr>
          <w:rFonts w:hint="cs"/>
          <w:rtl/>
        </w:rPr>
        <w:t xml:space="preserve">לא </w:t>
      </w:r>
      <w:r w:rsidR="00A530EA">
        <w:rPr>
          <w:rFonts w:hint="cs"/>
          <w:rtl/>
        </w:rPr>
        <w:t>יצא כאן דבר כשר וראוי, אומר משה</w:t>
      </w:r>
      <w:r w:rsidR="008878CC">
        <w:rPr>
          <w:rFonts w:hint="cs"/>
          <w:rtl/>
        </w:rPr>
        <w:t xml:space="preserve">. </w:t>
      </w:r>
      <w:r w:rsidR="000C0085">
        <w:rPr>
          <w:rFonts w:hint="cs"/>
          <w:rtl/>
        </w:rPr>
        <w:t>ראו</w:t>
      </w:r>
      <w:r w:rsidR="008878CC">
        <w:rPr>
          <w:rFonts w:hint="cs"/>
          <w:rtl/>
        </w:rPr>
        <w:t xml:space="preserve"> דברי אסתר </w:t>
      </w:r>
      <w:proofErr w:type="spellStart"/>
      <w:r w:rsidR="008878CC">
        <w:rPr>
          <w:rFonts w:hint="cs"/>
          <w:rtl/>
        </w:rPr>
        <w:t>לאחשורוש</w:t>
      </w:r>
      <w:proofErr w:type="spellEnd"/>
      <w:r w:rsidR="008878CC">
        <w:rPr>
          <w:rFonts w:hint="cs"/>
          <w:rtl/>
        </w:rPr>
        <w:t xml:space="preserve">: "וכשר הדבר לפני המלך" (אסתר ח ה). </w:t>
      </w:r>
    </w:p>
  </w:footnote>
  <w:footnote w:id="10">
    <w:p w14:paraId="5F84DD91" w14:textId="77777777" w:rsidR="006741B9" w:rsidRDefault="006741B9" w:rsidP="00BE3619">
      <w:pPr>
        <w:pStyle w:val="a3"/>
        <w:rPr>
          <w:rFonts w:hint="cs"/>
          <w:rtl/>
        </w:rPr>
      </w:pPr>
      <w:r>
        <w:rPr>
          <w:rStyle w:val="a5"/>
        </w:rPr>
        <w:footnoteRef/>
      </w:r>
      <w:r>
        <w:rPr>
          <w:rtl/>
        </w:rPr>
        <w:t xml:space="preserve"> </w:t>
      </w:r>
      <w:hyperlink r:id="rId5" w:history="1">
        <w:r w:rsidRPr="006741B9">
          <w:rPr>
            <w:rStyle w:val="Hyperlink"/>
            <w:rFonts w:hint="cs"/>
            <w:rtl/>
          </w:rPr>
          <w:t>ר' שמעון בן אלעזר</w:t>
        </w:r>
      </w:hyperlink>
      <w:r>
        <w:rPr>
          <w:rFonts w:hint="cs"/>
          <w:rtl/>
        </w:rPr>
        <w:t xml:space="preserve">, מתלמידי תלמידיו של ר' עקיבא, לא מוכן בשום פנים ואופן לשים מילים קשות בפי משה העבד הנאמן "בכל ביתי" ומעלה טענה שנראה </w:t>
      </w:r>
      <w:r w:rsidR="00BE3619">
        <w:rPr>
          <w:rFonts w:hint="cs"/>
          <w:rtl/>
        </w:rPr>
        <w:t xml:space="preserve">עוד </w:t>
      </w:r>
      <w:r>
        <w:rPr>
          <w:rFonts w:hint="cs"/>
          <w:rtl/>
        </w:rPr>
        <w:t xml:space="preserve">להלן </w:t>
      </w:r>
      <w:r w:rsidR="00BE3619">
        <w:rPr>
          <w:rFonts w:hint="cs"/>
          <w:rtl/>
        </w:rPr>
        <w:t xml:space="preserve">של </w:t>
      </w:r>
      <w:r>
        <w:rPr>
          <w:rFonts w:hint="cs"/>
          <w:rtl/>
        </w:rPr>
        <w:t xml:space="preserve">שילוב של 'בל תשחית', מעשה לא-חינוכי, ואולי אפילו חילול השם. אתה הרי בדעתך לפגוע במתאווים, אומר משה לקב"ה, אז מה הטעם לתת להם שפע של אוכל ובעוד "הבשר עודנו בין שיניהם" לפגוע בהם? מה טעם בדבר? לא חבל, חומרית, ורוחנית? לפי שיטה זו מתהפך חזרה הגלגל של הפסוק "עתה תראה היקרך דברי אם לא". ר' שמעון בן אלעזר שתקף לעיל את הטון המינורי של פסוק זה אליבא </w:t>
      </w:r>
      <w:proofErr w:type="spellStart"/>
      <w:r>
        <w:rPr>
          <w:rFonts w:hint="cs"/>
          <w:rtl/>
        </w:rPr>
        <w:t>דשיטתו</w:t>
      </w:r>
      <w:proofErr w:type="spellEnd"/>
      <w:r>
        <w:rPr>
          <w:rFonts w:hint="cs"/>
          <w:rtl/>
        </w:rPr>
        <w:t xml:space="preserve"> של ר' עקיבא, יהיה מוכרח לאמץ טון זה לשיטתו. שהרי משה לא אמר דברים חסרי שחר ונעדרי אמונה. אבל הקושי הגדול בשיטת ר' שמעון בן אלעזר היא תשובת הקב"ה. מה פשר תשובה זו? למי רוצה הקב"ה להראות שלא קצרה ידו? מה אכפת לו שיאמרו המתאווים מה שיאמרו? מה פשר "אל תהא ידי קצרה לפני אפילו שעה אחת"? קצרה לפני</w:t>
      </w:r>
      <w:r w:rsidR="009B4F02">
        <w:rPr>
          <w:rFonts w:hint="cs"/>
          <w:rtl/>
        </w:rPr>
        <w:t xml:space="preserve"> </w:t>
      </w:r>
      <w:r>
        <w:rPr>
          <w:rFonts w:hint="cs"/>
          <w:rtl/>
        </w:rPr>
        <w:t xml:space="preserve">מי? לפני </w:t>
      </w:r>
      <w:proofErr w:type="spellStart"/>
      <w:r>
        <w:rPr>
          <w:rFonts w:hint="cs"/>
          <w:rtl/>
        </w:rPr>
        <w:t>פמליא</w:t>
      </w:r>
      <w:proofErr w:type="spellEnd"/>
      <w:r>
        <w:rPr>
          <w:rFonts w:hint="cs"/>
          <w:rtl/>
        </w:rPr>
        <w:t xml:space="preserve"> של מעלה? לפניו עצמו? האם יצאו הדברים מחוץ למחנה ישראל ונודעו בעולם?</w:t>
      </w:r>
      <w:r w:rsidR="00AF10BD">
        <w:rPr>
          <w:rFonts w:hint="cs"/>
          <w:rtl/>
        </w:rPr>
        <w:t xml:space="preserve"> </w:t>
      </w:r>
      <w:r w:rsidR="00AF10BD">
        <w:rPr>
          <w:rtl/>
        </w:rPr>
        <w:t>–</w:t>
      </w:r>
      <w:r w:rsidR="00AF10BD">
        <w:rPr>
          <w:rFonts w:hint="cs"/>
          <w:rtl/>
        </w:rPr>
        <w:t xml:space="preserve"> נראה בפשטות, לפני שאר העם, אלה שלא התלוננו, אבל ראו שאנשים מסוימים מתלוננים ומשה (והקב"ה) לא יכולים לספק צרכיהם.</w:t>
      </w:r>
    </w:p>
  </w:footnote>
  <w:footnote w:id="11">
    <w:p w14:paraId="0734F0B3" w14:textId="77777777" w:rsidR="002576FB" w:rsidRDefault="002576FB" w:rsidP="00BE3619">
      <w:pPr>
        <w:pStyle w:val="a3"/>
        <w:rPr>
          <w:rFonts w:hint="cs"/>
        </w:rPr>
      </w:pPr>
      <w:r>
        <w:rPr>
          <w:rStyle w:val="a5"/>
        </w:rPr>
        <w:footnoteRef/>
      </w:r>
      <w:r>
        <w:rPr>
          <w:rtl/>
        </w:rPr>
        <w:t xml:space="preserve"> </w:t>
      </w:r>
      <w:r>
        <w:rPr>
          <w:rFonts w:hint="cs"/>
          <w:rtl/>
        </w:rPr>
        <w:t>מ</w:t>
      </w:r>
      <w:r w:rsidR="00B24192">
        <w:rPr>
          <w:rFonts w:hint="eastAsia"/>
          <w:rtl/>
        </w:rPr>
        <w:t>ִ</w:t>
      </w:r>
      <w:r>
        <w:rPr>
          <w:rFonts w:hint="cs"/>
          <w:rtl/>
        </w:rPr>
        <w:t>ש</w:t>
      </w:r>
      <w:r w:rsidR="00B24192">
        <w:rPr>
          <w:rFonts w:hint="eastAsia"/>
          <w:rtl/>
        </w:rPr>
        <w:t>ֶׁ</w:t>
      </w:r>
      <w:r>
        <w:rPr>
          <w:rFonts w:hint="cs"/>
          <w:rtl/>
        </w:rPr>
        <w:t xml:space="preserve">ל הרב </w:t>
      </w:r>
      <w:r w:rsidR="001A43B7">
        <w:rPr>
          <w:rFonts w:hint="cs"/>
          <w:rtl/>
        </w:rPr>
        <w:t xml:space="preserve">שלי, היינו ר' עקיבא. </w:t>
      </w:r>
      <w:r w:rsidR="000C0085">
        <w:rPr>
          <w:rFonts w:hint="cs"/>
          <w:rtl/>
        </w:rPr>
        <w:t>ראו</w:t>
      </w:r>
      <w:r w:rsidR="001A43B7">
        <w:rPr>
          <w:rFonts w:hint="cs"/>
          <w:rtl/>
        </w:rPr>
        <w:t xml:space="preserve"> בדומה </w:t>
      </w:r>
      <w:r>
        <w:rPr>
          <w:rFonts w:hint="cs"/>
          <w:rtl/>
        </w:rPr>
        <w:t xml:space="preserve">גמרא </w:t>
      </w:r>
      <w:r>
        <w:rPr>
          <w:rtl/>
        </w:rPr>
        <w:t xml:space="preserve">ראש השנה </w:t>
      </w:r>
      <w:proofErr w:type="spellStart"/>
      <w:r>
        <w:rPr>
          <w:rtl/>
        </w:rPr>
        <w:t>יח</w:t>
      </w:r>
      <w:proofErr w:type="spellEnd"/>
      <w:r>
        <w:rPr>
          <w:rtl/>
        </w:rPr>
        <w:t xml:space="preserve"> ע</w:t>
      </w:r>
      <w:r>
        <w:rPr>
          <w:rFonts w:hint="cs"/>
          <w:rtl/>
        </w:rPr>
        <w:t>"ב</w:t>
      </w:r>
      <w:r w:rsidR="00BE3619">
        <w:rPr>
          <w:rFonts w:hint="cs"/>
          <w:rtl/>
        </w:rPr>
        <w:t xml:space="preserve"> (ספרי ואתחנן לא)</w:t>
      </w:r>
      <w:r>
        <w:rPr>
          <w:rFonts w:hint="cs"/>
          <w:rtl/>
        </w:rPr>
        <w:t>: "</w:t>
      </w:r>
      <w:r>
        <w:rPr>
          <w:rtl/>
        </w:rPr>
        <w:t>תניא, אמר רבי שמעון: ארבעה דברים היה רבי עקיבא דורש, ואני אין דורש כמותו</w:t>
      </w:r>
      <w:r>
        <w:rPr>
          <w:rFonts w:hint="cs"/>
          <w:rtl/>
        </w:rPr>
        <w:t xml:space="preserve"> ...</w:t>
      </w:r>
      <w:r>
        <w:rPr>
          <w:rtl/>
        </w:rPr>
        <w:t xml:space="preserve"> </w:t>
      </w:r>
      <w:proofErr w:type="spellStart"/>
      <w:r>
        <w:rPr>
          <w:rtl/>
        </w:rPr>
        <w:t>ונראין</w:t>
      </w:r>
      <w:proofErr w:type="spellEnd"/>
      <w:r>
        <w:rPr>
          <w:rtl/>
        </w:rPr>
        <w:t xml:space="preserve"> דברי מדבריו</w:t>
      </w:r>
      <w:r>
        <w:rPr>
          <w:rFonts w:hint="cs"/>
          <w:rtl/>
        </w:rPr>
        <w:t>".</w:t>
      </w:r>
      <w:r w:rsidR="005B3FC7">
        <w:rPr>
          <w:rFonts w:hint="cs"/>
          <w:rtl/>
        </w:rPr>
        <w:t xml:space="preserve"> הוא ר' שמעון בר יוחאי שאמר: </w:t>
      </w:r>
      <w:r w:rsidR="00B24192">
        <w:rPr>
          <w:rFonts w:hint="cs"/>
          <w:rtl/>
        </w:rPr>
        <w:t>"</w:t>
      </w:r>
      <w:r w:rsidR="005B3FC7">
        <w:rPr>
          <w:rtl/>
        </w:rPr>
        <w:t xml:space="preserve">ראיתי בני עלייה והן </w:t>
      </w:r>
      <w:proofErr w:type="spellStart"/>
      <w:r w:rsidR="005B3FC7">
        <w:rPr>
          <w:rtl/>
        </w:rPr>
        <w:t>מועטין</w:t>
      </w:r>
      <w:proofErr w:type="spellEnd"/>
      <w:r w:rsidR="005B3FC7">
        <w:rPr>
          <w:rtl/>
        </w:rPr>
        <w:t>, אם אלף הן - אני ובני מהן, אם מאה הם - אני ובני מהן</w:t>
      </w:r>
      <w:r w:rsidR="00B24192">
        <w:rPr>
          <w:rFonts w:hint="cs"/>
          <w:rtl/>
        </w:rPr>
        <w:t>" (</w:t>
      </w:r>
      <w:r w:rsidR="005B3FC7">
        <w:rPr>
          <w:rtl/>
        </w:rPr>
        <w:t>סוכה מה ע</w:t>
      </w:r>
      <w:r w:rsidR="00B24192">
        <w:rPr>
          <w:rFonts w:hint="cs"/>
          <w:rtl/>
        </w:rPr>
        <w:t xml:space="preserve">"ב). </w:t>
      </w:r>
      <w:r w:rsidR="000C0085">
        <w:rPr>
          <w:rFonts w:hint="cs"/>
          <w:rtl/>
        </w:rPr>
        <w:t>ראו</w:t>
      </w:r>
      <w:r w:rsidR="00B24192">
        <w:rPr>
          <w:rFonts w:hint="cs"/>
          <w:rtl/>
        </w:rPr>
        <w:t xml:space="preserve"> דברינו </w:t>
      </w:r>
      <w:hyperlink r:id="rId6" w:history="1">
        <w:r w:rsidR="00B24192" w:rsidRPr="001A43B7">
          <w:rPr>
            <w:rStyle w:val="Hyperlink"/>
            <w:rFonts w:hint="cs"/>
            <w:rtl/>
          </w:rPr>
          <w:t>רשב"י בין המערה לטבריה</w:t>
        </w:r>
      </w:hyperlink>
      <w:r w:rsidR="001A43B7">
        <w:rPr>
          <w:rFonts w:hint="cs"/>
          <w:rtl/>
        </w:rPr>
        <w:t>.</w:t>
      </w:r>
      <w:r w:rsidR="005B3FC7">
        <w:rPr>
          <w:rtl/>
        </w:rPr>
        <w:t xml:space="preserve"> </w:t>
      </w:r>
    </w:p>
  </w:footnote>
  <w:footnote w:id="12">
    <w:p w14:paraId="1502C185" w14:textId="77777777" w:rsidR="00B24192" w:rsidRDefault="00B24192">
      <w:pPr>
        <w:pStyle w:val="a3"/>
        <w:rPr>
          <w:rFonts w:hint="cs"/>
        </w:rPr>
      </w:pPr>
      <w:r>
        <w:rPr>
          <w:rStyle w:val="a5"/>
        </w:rPr>
        <w:footnoteRef/>
      </w:r>
      <w:r>
        <w:rPr>
          <w:rtl/>
        </w:rPr>
        <w:t xml:space="preserve"> </w:t>
      </w:r>
      <w:r>
        <w:rPr>
          <w:rFonts w:hint="cs"/>
          <w:rtl/>
        </w:rPr>
        <w:t xml:space="preserve">אלה דברי ר' עקיבא שבפשטות, אין בהם שום קושי והסבר מניח את הדעת. </w:t>
      </w:r>
      <w:r w:rsidR="000C0085">
        <w:rPr>
          <w:rFonts w:hint="cs"/>
          <w:rtl/>
        </w:rPr>
        <w:t>ראו</w:t>
      </w:r>
      <w:r>
        <w:rPr>
          <w:rFonts w:hint="cs"/>
          <w:rtl/>
        </w:rPr>
        <w:t xml:space="preserve"> הערה 3 לעיל. נראה שיש הבדל גדול במסורת דברי ר' עקיבא בין מדרש ספרי </w:t>
      </w:r>
      <w:proofErr w:type="spellStart"/>
      <w:r>
        <w:rPr>
          <w:rFonts w:hint="cs"/>
          <w:rtl/>
        </w:rPr>
        <w:t>והתוספתא</w:t>
      </w:r>
      <w:proofErr w:type="spellEnd"/>
      <w:r>
        <w:rPr>
          <w:rFonts w:hint="cs"/>
          <w:rtl/>
        </w:rPr>
        <w:t xml:space="preserve"> לעיל.</w:t>
      </w:r>
    </w:p>
  </w:footnote>
  <w:footnote w:id="13">
    <w:p w14:paraId="25C6D187" w14:textId="77777777" w:rsidR="00715FB7" w:rsidRDefault="00715FB7">
      <w:pPr>
        <w:pStyle w:val="a3"/>
        <w:rPr>
          <w:rFonts w:hint="cs"/>
          <w:rtl/>
        </w:rPr>
      </w:pPr>
      <w:r>
        <w:rPr>
          <w:rStyle w:val="a5"/>
        </w:rPr>
        <w:footnoteRef/>
      </w:r>
      <w:r>
        <w:rPr>
          <w:rtl/>
        </w:rPr>
        <w:t xml:space="preserve"> </w:t>
      </w:r>
      <w:r>
        <w:rPr>
          <w:rFonts w:hint="cs"/>
          <w:rtl/>
        </w:rPr>
        <w:t>אולי כאן המקום להזכיר שכבר קבלו בני ישראל בשר (שלו) במדבר. ראו שמות</w:t>
      </w:r>
      <w:r w:rsidR="0011787C">
        <w:rPr>
          <w:rFonts w:hint="cs"/>
          <w:rtl/>
        </w:rPr>
        <w:t xml:space="preserve"> פרק </w:t>
      </w:r>
      <w:proofErr w:type="spellStart"/>
      <w:r w:rsidR="0011787C">
        <w:rPr>
          <w:rFonts w:hint="cs"/>
          <w:rtl/>
        </w:rPr>
        <w:t>טז</w:t>
      </w:r>
      <w:proofErr w:type="spellEnd"/>
      <w:r w:rsidR="0011787C">
        <w:rPr>
          <w:rFonts w:hint="cs"/>
          <w:rtl/>
        </w:rPr>
        <w:t>. ויש לדון מה אירע לבשר ראשון זה</w:t>
      </w:r>
      <w:r>
        <w:rPr>
          <w:rFonts w:hint="cs"/>
          <w:rtl/>
        </w:rPr>
        <w:t>.</w:t>
      </w:r>
    </w:p>
  </w:footnote>
  <w:footnote w:id="14">
    <w:p w14:paraId="5760E316" w14:textId="77777777" w:rsidR="00715FB7" w:rsidRDefault="00715FB7">
      <w:pPr>
        <w:pStyle w:val="a3"/>
        <w:rPr>
          <w:rFonts w:hint="cs"/>
          <w:rtl/>
        </w:rPr>
      </w:pPr>
      <w:r>
        <w:rPr>
          <w:rStyle w:val="a5"/>
        </w:rPr>
        <w:footnoteRef/>
      </w:r>
      <w:r>
        <w:rPr>
          <w:rtl/>
        </w:rPr>
        <w:t xml:space="preserve"> </w:t>
      </w:r>
      <w:r>
        <w:rPr>
          <w:rFonts w:hint="cs"/>
          <w:rtl/>
        </w:rPr>
        <w:t xml:space="preserve">וכאן יש אולי להעיר על נושא הקרבת </w:t>
      </w:r>
      <w:proofErr w:type="spellStart"/>
      <w:r>
        <w:rPr>
          <w:rFonts w:hint="cs"/>
          <w:rtl/>
        </w:rPr>
        <w:t>קרבנות</w:t>
      </w:r>
      <w:proofErr w:type="spellEnd"/>
      <w:r>
        <w:rPr>
          <w:rFonts w:hint="cs"/>
          <w:rtl/>
        </w:rPr>
        <w:t xml:space="preserve"> בארבעים שנות המדבר, נכון יותר, שלושים ושמונה שנים, לאחר חנוכת המשכן ולאחר חטא המרגלים בגינו לא נכנסו ישר לארץ. ר</w:t>
      </w:r>
      <w:r w:rsidR="00E67433">
        <w:rPr>
          <w:rFonts w:hint="cs"/>
          <w:rtl/>
        </w:rPr>
        <w:t>א</w:t>
      </w:r>
      <w:r>
        <w:rPr>
          <w:rFonts w:hint="cs"/>
          <w:rtl/>
        </w:rPr>
        <w:t xml:space="preserve">ו </w:t>
      </w:r>
      <w:r w:rsidR="00262101">
        <w:rPr>
          <w:rFonts w:hint="cs"/>
          <w:rtl/>
        </w:rPr>
        <w:t>נושא זה ב</w:t>
      </w:r>
      <w:r w:rsidR="00E67433">
        <w:rPr>
          <w:rFonts w:hint="cs"/>
          <w:rtl/>
        </w:rPr>
        <w:t xml:space="preserve">דברינו </w:t>
      </w:r>
      <w:hyperlink r:id="rId7" w:anchor="gsc.tab=0" w:history="1">
        <w:r w:rsidR="00E67433" w:rsidRPr="00E67433">
          <w:rPr>
            <w:rStyle w:val="Hyperlink"/>
            <w:rFonts w:hint="cs"/>
            <w:rtl/>
          </w:rPr>
          <w:t>על דברי עולה וזבח</w:t>
        </w:r>
      </w:hyperlink>
      <w:r w:rsidR="00E67433">
        <w:rPr>
          <w:rFonts w:hint="cs"/>
          <w:rtl/>
        </w:rPr>
        <w:t xml:space="preserve"> בפרשת צו.</w:t>
      </w:r>
      <w:r>
        <w:rPr>
          <w:rFonts w:hint="cs"/>
          <w:rtl/>
        </w:rPr>
        <w:t xml:space="preserve"> </w:t>
      </w:r>
    </w:p>
  </w:footnote>
  <w:footnote w:id="15">
    <w:p w14:paraId="3AF4A1ED" w14:textId="77777777" w:rsidR="00BC2117" w:rsidRDefault="00BC2117" w:rsidP="00BC2117">
      <w:pPr>
        <w:pStyle w:val="a3"/>
        <w:rPr>
          <w:rFonts w:hint="cs"/>
          <w:rtl/>
        </w:rPr>
      </w:pPr>
      <w:r>
        <w:rPr>
          <w:rStyle w:val="a5"/>
        </w:rPr>
        <w:footnoteRef/>
      </w:r>
      <w:r>
        <w:rPr>
          <w:rtl/>
        </w:rPr>
        <w:t xml:space="preserve"> </w:t>
      </w:r>
      <w:r>
        <w:rPr>
          <w:rFonts w:hint="cs"/>
          <w:rtl/>
        </w:rPr>
        <w:t xml:space="preserve">בדומה לכך דברי רבן גמליאל </w:t>
      </w:r>
      <w:proofErr w:type="spellStart"/>
      <w:r>
        <w:rPr>
          <w:rFonts w:hint="cs"/>
          <w:rtl/>
        </w:rPr>
        <w:t>ב</w:t>
      </w:r>
      <w:r>
        <w:rPr>
          <w:rtl/>
        </w:rPr>
        <w:t>תוספתא</w:t>
      </w:r>
      <w:proofErr w:type="spellEnd"/>
      <w:r>
        <w:rPr>
          <w:rtl/>
        </w:rPr>
        <w:t xml:space="preserve"> מסכת סוטה </w:t>
      </w:r>
      <w:r>
        <w:rPr>
          <w:rFonts w:hint="cs"/>
          <w:rtl/>
        </w:rPr>
        <w:t xml:space="preserve">הנ"ל </w:t>
      </w:r>
      <w:r>
        <w:rPr>
          <w:rtl/>
        </w:rPr>
        <w:t>הלכה ח</w:t>
      </w:r>
      <w:r>
        <w:rPr>
          <w:rFonts w:hint="cs"/>
          <w:rtl/>
        </w:rPr>
        <w:t>: "</w:t>
      </w:r>
      <w:r>
        <w:rPr>
          <w:rtl/>
        </w:rPr>
        <w:t>רבן גמליאל בנו של רבי יהודה הנשיא אומר</w:t>
      </w:r>
      <w:r>
        <w:rPr>
          <w:rFonts w:hint="cs"/>
          <w:rtl/>
        </w:rPr>
        <w:t>:</w:t>
      </w:r>
      <w:r>
        <w:rPr>
          <w:rtl/>
        </w:rPr>
        <w:t xml:space="preserve"> אי אפש</w:t>
      </w:r>
      <w:r>
        <w:rPr>
          <w:rFonts w:hint="cs"/>
          <w:rtl/>
        </w:rPr>
        <w:t>ר</w:t>
      </w:r>
      <w:r>
        <w:rPr>
          <w:rtl/>
        </w:rPr>
        <w:t xml:space="preserve"> לעמוד על </w:t>
      </w:r>
      <w:proofErr w:type="spellStart"/>
      <w:r>
        <w:rPr>
          <w:rtl/>
        </w:rPr>
        <w:t>תיפלתם</w:t>
      </w:r>
      <w:proofErr w:type="spellEnd"/>
      <w:r>
        <w:rPr>
          <w:rFonts w:hint="cs"/>
          <w:rtl/>
        </w:rPr>
        <w:t>.</w:t>
      </w:r>
      <w:r>
        <w:rPr>
          <w:rtl/>
        </w:rPr>
        <w:t xml:space="preserve"> אם </w:t>
      </w:r>
      <w:proofErr w:type="spellStart"/>
      <w:r>
        <w:rPr>
          <w:rtl/>
        </w:rPr>
        <w:t>תתן</w:t>
      </w:r>
      <w:proofErr w:type="spellEnd"/>
      <w:r>
        <w:rPr>
          <w:rtl/>
        </w:rPr>
        <w:t xml:space="preserve"> להם בשר בהמה גסה</w:t>
      </w:r>
      <w:r>
        <w:rPr>
          <w:rFonts w:hint="cs"/>
          <w:rtl/>
        </w:rPr>
        <w:t>,</w:t>
      </w:r>
      <w:r>
        <w:rPr>
          <w:rtl/>
        </w:rPr>
        <w:t xml:space="preserve"> יאמרו בשר בהמה דקה בקשנו אנו</w:t>
      </w:r>
      <w:r>
        <w:rPr>
          <w:rFonts w:hint="cs"/>
          <w:rtl/>
        </w:rPr>
        <w:t>.</w:t>
      </w:r>
      <w:r>
        <w:rPr>
          <w:rtl/>
        </w:rPr>
        <w:t xml:space="preserve"> ת</w:t>
      </w:r>
      <w:r>
        <w:rPr>
          <w:rFonts w:hint="cs"/>
          <w:rtl/>
        </w:rPr>
        <w:t>י</w:t>
      </w:r>
      <w:r>
        <w:rPr>
          <w:rtl/>
        </w:rPr>
        <w:t>תן בשר בהמ</w:t>
      </w:r>
      <w:r>
        <w:rPr>
          <w:rFonts w:hint="cs"/>
          <w:rtl/>
        </w:rPr>
        <w:t>ה</w:t>
      </w:r>
      <w:r>
        <w:rPr>
          <w:rtl/>
        </w:rPr>
        <w:t xml:space="preserve"> דקה</w:t>
      </w:r>
      <w:r>
        <w:rPr>
          <w:rFonts w:hint="cs"/>
          <w:rtl/>
        </w:rPr>
        <w:t>,</w:t>
      </w:r>
      <w:r>
        <w:rPr>
          <w:rtl/>
        </w:rPr>
        <w:t xml:space="preserve"> יאמרו בשר חייה ועוף אנו מבקשי</w:t>
      </w:r>
      <w:r>
        <w:rPr>
          <w:rFonts w:hint="cs"/>
          <w:rtl/>
        </w:rPr>
        <w:t>ם.</w:t>
      </w:r>
      <w:r>
        <w:rPr>
          <w:rtl/>
        </w:rPr>
        <w:t xml:space="preserve"> ת</w:t>
      </w:r>
      <w:r>
        <w:rPr>
          <w:rFonts w:hint="cs"/>
          <w:rtl/>
        </w:rPr>
        <w:t>י</w:t>
      </w:r>
      <w:r>
        <w:rPr>
          <w:rtl/>
        </w:rPr>
        <w:t>תן בשר חיה ועופות</w:t>
      </w:r>
      <w:r>
        <w:rPr>
          <w:rFonts w:hint="cs"/>
          <w:rtl/>
        </w:rPr>
        <w:t>,</w:t>
      </w:r>
      <w:r>
        <w:rPr>
          <w:rtl/>
        </w:rPr>
        <w:t xml:space="preserve"> יאמרו בשר דגים וחגבים אנו </w:t>
      </w:r>
      <w:proofErr w:type="spellStart"/>
      <w:r>
        <w:rPr>
          <w:rtl/>
        </w:rPr>
        <w:t>מבקשין</w:t>
      </w:r>
      <w:proofErr w:type="spellEnd"/>
      <w:r>
        <w:rPr>
          <w:rtl/>
        </w:rPr>
        <w:t xml:space="preserve"> </w:t>
      </w:r>
      <w:r>
        <w:rPr>
          <w:rFonts w:hint="cs"/>
          <w:rtl/>
        </w:rPr>
        <w:t>וכו' ". גם הוא מסיים בביקורת על ר' עקיבא: "</w:t>
      </w:r>
      <w:r>
        <w:rPr>
          <w:rtl/>
        </w:rPr>
        <w:t>ורואה אני את דברי מדברי רבי עקיבא</w:t>
      </w:r>
      <w:r>
        <w:rPr>
          <w:rFonts w:hint="cs"/>
          <w:rtl/>
        </w:rPr>
        <w:t xml:space="preserve">", ולפיכך ניתן לקבוע שמדובר ברבן גמליאל בנו של רבי יהודה הנשיא. </w:t>
      </w:r>
    </w:p>
  </w:footnote>
  <w:footnote w:id="16">
    <w:p w14:paraId="55F4E041" w14:textId="77777777" w:rsidR="00D8625A" w:rsidRDefault="00D8625A" w:rsidP="00B859C5">
      <w:pPr>
        <w:pStyle w:val="a3"/>
        <w:rPr>
          <w:rFonts w:hint="cs"/>
          <w:rtl/>
        </w:rPr>
      </w:pPr>
      <w:r>
        <w:rPr>
          <w:rStyle w:val="a5"/>
        </w:rPr>
        <w:footnoteRef/>
      </w:r>
      <w:r>
        <w:rPr>
          <w:rtl/>
        </w:rPr>
        <w:t xml:space="preserve"> </w:t>
      </w:r>
      <w:r>
        <w:rPr>
          <w:rFonts w:hint="cs"/>
          <w:rtl/>
        </w:rPr>
        <w:t>אלה דברי משה עפ"י רשב"י</w:t>
      </w:r>
      <w:r w:rsidR="00C34A84">
        <w:rPr>
          <w:rFonts w:hint="cs"/>
          <w:rtl/>
        </w:rPr>
        <w:t>:</w:t>
      </w:r>
      <w:r>
        <w:rPr>
          <w:rFonts w:hint="cs"/>
          <w:rtl/>
        </w:rPr>
        <w:t xml:space="preserve"> יש להם כל צרכם במדבר (חוץ מהמן): בשר, דגים, מים, וכל תלונתם היא תרעומת וקנטור. לא חוסר הבשר ה</w:t>
      </w:r>
      <w:r w:rsidR="004075BC">
        <w:rPr>
          <w:rFonts w:hint="cs"/>
          <w:rtl/>
        </w:rPr>
        <w:t>ו</w:t>
      </w:r>
      <w:r>
        <w:rPr>
          <w:rFonts w:hint="cs"/>
          <w:rtl/>
        </w:rPr>
        <w:t>א הסיבה לתלונות בני ישראל, אלא</w:t>
      </w:r>
      <w:r w:rsidR="00C34A84">
        <w:rPr>
          <w:rFonts w:hint="cs"/>
          <w:rtl/>
        </w:rPr>
        <w:t xml:space="preserve"> שהם</w:t>
      </w:r>
      <w:r>
        <w:rPr>
          <w:rFonts w:hint="cs"/>
          <w:rtl/>
        </w:rPr>
        <w:t xml:space="preserve"> "מבקשים עלילה היאך לפרוש מאחרי המקום". פירוש זה לא שונה בהרבה מפירושו של ר' עקיבא</w:t>
      </w:r>
      <w:r w:rsidR="00C34A84">
        <w:rPr>
          <w:rFonts w:hint="cs"/>
          <w:rtl/>
        </w:rPr>
        <w:t xml:space="preserve"> כאן (ועפ"י ה</w:t>
      </w:r>
      <w:r>
        <w:rPr>
          <w:rFonts w:hint="cs"/>
          <w:rtl/>
        </w:rPr>
        <w:t>הצעה שלנו לעיל</w:t>
      </w:r>
      <w:r w:rsidR="00C34A84">
        <w:rPr>
          <w:rFonts w:hint="cs"/>
          <w:rtl/>
        </w:rPr>
        <w:t xml:space="preserve">, גם </w:t>
      </w:r>
      <w:proofErr w:type="spellStart"/>
      <w:r w:rsidR="00C34A84">
        <w:rPr>
          <w:rFonts w:hint="cs"/>
          <w:rtl/>
        </w:rPr>
        <w:t>בתוספתא</w:t>
      </w:r>
      <w:proofErr w:type="spellEnd"/>
      <w:r w:rsidR="00C34A84">
        <w:rPr>
          <w:rFonts w:hint="cs"/>
          <w:rtl/>
        </w:rPr>
        <w:t xml:space="preserve">), </w:t>
      </w:r>
      <w:r>
        <w:rPr>
          <w:rFonts w:hint="cs"/>
          <w:rtl/>
        </w:rPr>
        <w:t>שר' עקיבא אומר: שום דבר לא י</w:t>
      </w:r>
      <w:r>
        <w:rPr>
          <w:rFonts w:hint="eastAsia"/>
          <w:rtl/>
        </w:rPr>
        <w:t>ְ</w:t>
      </w:r>
      <w:r>
        <w:rPr>
          <w:rFonts w:hint="cs"/>
          <w:rtl/>
        </w:rPr>
        <w:t>ס</w:t>
      </w:r>
      <w:r>
        <w:rPr>
          <w:rFonts w:hint="eastAsia"/>
          <w:rtl/>
        </w:rPr>
        <w:t>ַ</w:t>
      </w:r>
      <w:r>
        <w:rPr>
          <w:rFonts w:hint="cs"/>
          <w:rtl/>
        </w:rPr>
        <w:t>פ</w:t>
      </w:r>
      <w:r>
        <w:rPr>
          <w:rFonts w:hint="eastAsia"/>
          <w:rtl/>
        </w:rPr>
        <w:t>ֵּ</w:t>
      </w:r>
      <w:r>
        <w:rPr>
          <w:rFonts w:hint="cs"/>
          <w:rtl/>
        </w:rPr>
        <w:t xml:space="preserve">ק אותם (לא, לא יספיק להם). </w:t>
      </w:r>
      <w:r w:rsidR="00B859C5">
        <w:rPr>
          <w:rFonts w:hint="cs"/>
          <w:rtl/>
        </w:rPr>
        <w:t xml:space="preserve">בין כך ובין כך, גם לשיטת רשב"י </w:t>
      </w:r>
      <w:r>
        <w:rPr>
          <w:rFonts w:hint="cs"/>
          <w:rtl/>
        </w:rPr>
        <w:t>יש לומר שתשובת הקב"ה למשה: "</w:t>
      </w:r>
      <w:r w:rsidR="00C34A84">
        <w:rPr>
          <w:rFonts w:hint="cs"/>
          <w:rtl/>
        </w:rPr>
        <w:t xml:space="preserve">היד ה' תקצר, </w:t>
      </w:r>
      <w:r>
        <w:rPr>
          <w:rFonts w:hint="cs"/>
          <w:rtl/>
        </w:rPr>
        <w:t>עתה תראה היקרך דברי אם לא", היא עניינית ולא קשה, אולי רק תוכחה קלה.</w:t>
      </w:r>
      <w:r w:rsidR="00B859C5">
        <w:rPr>
          <w:rFonts w:hint="cs"/>
          <w:rtl/>
        </w:rPr>
        <w:t xml:space="preserve"> ניטל כל העוקץ מהמשפט: "היד ה' תקצר".</w:t>
      </w:r>
    </w:p>
  </w:footnote>
  <w:footnote w:id="17">
    <w:p w14:paraId="2E4C11AE" w14:textId="77777777" w:rsidR="007038B0" w:rsidRDefault="007038B0" w:rsidP="007038B0">
      <w:pPr>
        <w:pStyle w:val="a3"/>
        <w:rPr>
          <w:rFonts w:hint="cs"/>
        </w:rPr>
      </w:pPr>
      <w:r>
        <w:rPr>
          <w:rStyle w:val="a5"/>
        </w:rPr>
        <w:footnoteRef/>
      </w:r>
      <w:r>
        <w:rPr>
          <w:rtl/>
        </w:rPr>
        <w:t xml:space="preserve"> </w:t>
      </w:r>
      <w:r>
        <w:rPr>
          <w:rFonts w:hint="cs"/>
          <w:rtl/>
        </w:rPr>
        <w:t>יש משהו בדבריך, אומר הקב"ה למשה.</w:t>
      </w:r>
      <w:r w:rsidRPr="007038B0">
        <w:rPr>
          <w:rFonts w:hint="cs"/>
          <w:rtl/>
        </w:rPr>
        <w:t xml:space="preserve"> </w:t>
      </w:r>
      <w:r>
        <w:rPr>
          <w:rFonts w:hint="cs"/>
          <w:rtl/>
        </w:rPr>
        <w:t>מה אתה מציע?</w:t>
      </w:r>
      <w:r w:rsidR="00B859C5">
        <w:rPr>
          <w:rFonts w:hint="cs"/>
          <w:rtl/>
        </w:rPr>
        <w:t xml:space="preserve"> תן לי לנסות לפייס אותם, עונה משה.</w:t>
      </w:r>
    </w:p>
  </w:footnote>
  <w:footnote w:id="18">
    <w:p w14:paraId="374F018D" w14:textId="77777777" w:rsidR="007038B0" w:rsidRDefault="007038B0" w:rsidP="007038B0">
      <w:pPr>
        <w:pStyle w:val="a3"/>
        <w:rPr>
          <w:rFonts w:hint="cs"/>
        </w:rPr>
      </w:pPr>
      <w:r>
        <w:rPr>
          <w:rStyle w:val="a5"/>
        </w:rPr>
        <w:footnoteRef/>
      </w:r>
      <w:r>
        <w:rPr>
          <w:rtl/>
        </w:rPr>
        <w:t xml:space="preserve"> </w:t>
      </w:r>
      <w:r w:rsidR="000C0085">
        <w:rPr>
          <w:rFonts w:hint="cs"/>
          <w:rtl/>
        </w:rPr>
        <w:t>ראו</w:t>
      </w:r>
      <w:r>
        <w:rPr>
          <w:rFonts w:hint="cs"/>
          <w:rtl/>
        </w:rPr>
        <w:t xml:space="preserve"> שם שני פסוקים קודם: "</w:t>
      </w:r>
      <w:r>
        <w:rPr>
          <w:rtl/>
        </w:rPr>
        <w:t xml:space="preserve">וַיְנַסּוּ אֵל בִּלְבָבָם </w:t>
      </w:r>
      <w:proofErr w:type="spellStart"/>
      <w:r>
        <w:rPr>
          <w:rtl/>
        </w:rPr>
        <w:t>לִשְׁאָל</w:t>
      </w:r>
      <w:proofErr w:type="spellEnd"/>
      <w:r>
        <w:rPr>
          <w:rtl/>
        </w:rPr>
        <w:t xml:space="preserve"> אֹכֶל לְנַפְשָׁם:</w:t>
      </w:r>
      <w:r>
        <w:rPr>
          <w:rFonts w:hint="cs"/>
          <w:rtl/>
        </w:rPr>
        <w:t xml:space="preserve"> </w:t>
      </w:r>
      <w:r>
        <w:rPr>
          <w:rtl/>
        </w:rPr>
        <w:t xml:space="preserve">וַיְדַבְּרוּ </w:t>
      </w:r>
      <w:proofErr w:type="spellStart"/>
      <w:r>
        <w:rPr>
          <w:rtl/>
        </w:rPr>
        <w:t>בֵּאלֹהִים</w:t>
      </w:r>
      <w:proofErr w:type="spellEnd"/>
      <w:r>
        <w:rPr>
          <w:rtl/>
        </w:rPr>
        <w:t xml:space="preserve"> אָמְרוּ הֲיוּכַל אֵל לַעֲרֹךְ שֻׁלְחָן בַּמִּדְבָּר</w:t>
      </w:r>
      <w:r>
        <w:rPr>
          <w:rFonts w:hint="cs"/>
          <w:rtl/>
        </w:rPr>
        <w:t>". כל הפרק שם מדבר בתלונות בני ישראל במדבר אשר מיהרו לשכוח את כל נפלאות מצרים, קריעת ים סוף וניסי המדבר.</w:t>
      </w:r>
    </w:p>
  </w:footnote>
  <w:footnote w:id="19">
    <w:p w14:paraId="6CFB40AE" w14:textId="77777777" w:rsidR="00682E77" w:rsidRDefault="00682E77" w:rsidP="00B859C5">
      <w:pPr>
        <w:pStyle w:val="a3"/>
        <w:rPr>
          <w:rFonts w:hint="cs"/>
          <w:rtl/>
        </w:rPr>
      </w:pPr>
      <w:r>
        <w:rPr>
          <w:rStyle w:val="a5"/>
        </w:rPr>
        <w:footnoteRef/>
      </w:r>
      <w:r>
        <w:rPr>
          <w:rtl/>
        </w:rPr>
        <w:t xml:space="preserve"> </w:t>
      </w:r>
      <w:r>
        <w:rPr>
          <w:rFonts w:hint="cs"/>
          <w:rtl/>
        </w:rPr>
        <w:t xml:space="preserve">כאן חוזרת שיטתו של ר' שמעון בן אלעזר </w:t>
      </w:r>
      <w:proofErr w:type="spellStart"/>
      <w:r>
        <w:rPr>
          <w:rFonts w:hint="cs"/>
          <w:rtl/>
        </w:rPr>
        <w:t>בתוספתא</w:t>
      </w:r>
      <w:proofErr w:type="spellEnd"/>
      <w:r>
        <w:rPr>
          <w:rFonts w:hint="cs"/>
          <w:rtl/>
        </w:rPr>
        <w:t xml:space="preserve"> לעיל שאמרנו שהיא </w:t>
      </w:r>
      <w:r w:rsidR="00C34A84">
        <w:rPr>
          <w:rFonts w:hint="cs"/>
          <w:rtl/>
        </w:rPr>
        <w:t xml:space="preserve">שילוב של </w:t>
      </w:r>
      <w:r>
        <w:rPr>
          <w:rFonts w:hint="cs"/>
          <w:rtl/>
        </w:rPr>
        <w:t xml:space="preserve">בל תשחית </w:t>
      </w:r>
      <w:r>
        <w:rPr>
          <w:rtl/>
        </w:rPr>
        <w:t>–</w:t>
      </w:r>
      <w:r>
        <w:rPr>
          <w:rFonts w:hint="cs"/>
          <w:rtl/>
        </w:rPr>
        <w:t xml:space="preserve"> לא חינוכי </w:t>
      </w:r>
      <w:r>
        <w:rPr>
          <w:rtl/>
        </w:rPr>
        <w:t>–</w:t>
      </w:r>
      <w:r>
        <w:rPr>
          <w:rFonts w:hint="cs"/>
          <w:rtl/>
        </w:rPr>
        <w:t xml:space="preserve"> חילו</w:t>
      </w:r>
      <w:r w:rsidR="00C34A84">
        <w:rPr>
          <w:rFonts w:hint="cs"/>
          <w:rtl/>
        </w:rPr>
        <w:t>ל</w:t>
      </w:r>
      <w:r>
        <w:rPr>
          <w:rFonts w:hint="cs"/>
          <w:rtl/>
        </w:rPr>
        <w:t xml:space="preserve"> השם, אבל עם תוספת חשובה שמאירה באור חיובי עוד יותר את דברי משה: "</w:t>
      </w:r>
      <w:r w:rsidR="00C34A84">
        <w:rPr>
          <w:rFonts w:hint="cs"/>
          <w:rtl/>
        </w:rPr>
        <w:t xml:space="preserve">הצאן ובקר יישחט להם ... אם כל דגי הים </w:t>
      </w:r>
      <w:proofErr w:type="spellStart"/>
      <w:r w:rsidR="00C34A84">
        <w:rPr>
          <w:rFonts w:hint="cs"/>
          <w:rtl/>
        </w:rPr>
        <w:t>יאסף</w:t>
      </w:r>
      <w:proofErr w:type="spellEnd"/>
      <w:r w:rsidR="00C34A84">
        <w:rPr>
          <w:rFonts w:hint="cs"/>
          <w:rtl/>
        </w:rPr>
        <w:t xml:space="preserve"> להם"</w:t>
      </w:r>
      <w:r w:rsidR="00F10AE5">
        <w:rPr>
          <w:rFonts w:hint="cs"/>
          <w:rtl/>
        </w:rPr>
        <w:t xml:space="preserve"> </w:t>
      </w:r>
      <w:r w:rsidR="00F10AE5">
        <w:rPr>
          <w:rtl/>
        </w:rPr>
        <w:t>–</w:t>
      </w:r>
      <w:r w:rsidR="00F10AE5">
        <w:rPr>
          <w:rFonts w:hint="cs"/>
          <w:rtl/>
        </w:rPr>
        <w:t xml:space="preserve"> תוספת ש</w:t>
      </w:r>
      <w:r>
        <w:rPr>
          <w:rFonts w:hint="cs"/>
          <w:rtl/>
        </w:rPr>
        <w:t xml:space="preserve">גם פותרת את השאלה מה עונה לו הקב"ה (סוף הערה </w:t>
      </w:r>
      <w:r w:rsidR="00B859C5">
        <w:rPr>
          <w:rFonts w:hint="cs"/>
          <w:rtl/>
        </w:rPr>
        <w:t>10</w:t>
      </w:r>
      <w:r>
        <w:rPr>
          <w:rFonts w:hint="cs"/>
          <w:rtl/>
        </w:rPr>
        <w:t xml:space="preserve"> לעיל). דברי משה הם אמירה ערכית-חינוכית כלפי מעלה. ככה מגיבים על חטא המתאווים? </w:t>
      </w:r>
      <w:r w:rsidR="00C34A84">
        <w:rPr>
          <w:rFonts w:hint="cs"/>
          <w:rtl/>
        </w:rPr>
        <w:t xml:space="preserve">שים לב מה עושה המדרש למשפט: "היד ה' תקצר" שבמקרא! כיצד הוא מעביר אותו מדברי הקב"ה למשה, אל דברי משה אל העם. זאת ועוד, אנו מציעים שמשה טוען משפט זה גם כלפי הקב"ה: </w:t>
      </w:r>
      <w:r>
        <w:rPr>
          <w:rFonts w:hint="cs"/>
          <w:rtl/>
        </w:rPr>
        <w:t xml:space="preserve">האם תקצר יד ה' למצוא פתרונות אחרים חוץ מלהאכיל את החמור כור שעורים ולחתוך לאחר מכן את ראשו? תן לי בבקשה הזדמנות, אומר משה לפני הקב"ה, אני אלך ואפייס אותם. </w:t>
      </w:r>
      <w:r w:rsidR="00C34A84">
        <w:rPr>
          <w:rFonts w:hint="cs"/>
          <w:rtl/>
        </w:rPr>
        <w:t>התקצר יד שנינו? (</w:t>
      </w:r>
      <w:r w:rsidR="000C0085">
        <w:rPr>
          <w:rFonts w:hint="cs"/>
          <w:rtl/>
        </w:rPr>
        <w:t>ראו</w:t>
      </w:r>
      <w:r w:rsidR="00C34A84">
        <w:rPr>
          <w:rFonts w:hint="cs"/>
          <w:rtl/>
        </w:rPr>
        <w:t xml:space="preserve"> דברינו </w:t>
      </w:r>
      <w:hyperlink r:id="rId8" w:history="1">
        <w:r w:rsidR="00C34A84" w:rsidRPr="00703AB9">
          <w:rPr>
            <w:rStyle w:val="Hyperlink"/>
            <w:rFonts w:hint="cs"/>
            <w:rtl/>
          </w:rPr>
          <w:t>לא יהיו שתי הפנים בכעס</w:t>
        </w:r>
      </w:hyperlink>
      <w:r w:rsidR="00C34A84">
        <w:rPr>
          <w:rFonts w:hint="cs"/>
          <w:rtl/>
        </w:rPr>
        <w:t xml:space="preserve"> בפרשת כי </w:t>
      </w:r>
      <w:proofErr w:type="spellStart"/>
      <w:r w:rsidR="00C34A84">
        <w:rPr>
          <w:rFonts w:hint="cs"/>
          <w:rtl/>
        </w:rPr>
        <w:t>תשא</w:t>
      </w:r>
      <w:proofErr w:type="spellEnd"/>
      <w:r w:rsidR="00C34A84">
        <w:rPr>
          <w:rFonts w:hint="cs"/>
          <w:rtl/>
        </w:rPr>
        <w:t xml:space="preserve">). </w:t>
      </w:r>
      <w:r>
        <w:rPr>
          <w:rFonts w:hint="cs"/>
          <w:rtl/>
        </w:rPr>
        <w:t>ותשובת הקב"ה: "עתה תראה היקרך דברי אם לא"</w:t>
      </w:r>
      <w:r w:rsidR="00C34A84">
        <w:rPr>
          <w:rFonts w:hint="cs"/>
          <w:rtl/>
        </w:rPr>
        <w:t xml:space="preserve"> (שנעדרת </w:t>
      </w:r>
      <w:r w:rsidR="00B859C5">
        <w:rPr>
          <w:rFonts w:hint="cs"/>
          <w:rtl/>
        </w:rPr>
        <w:t xml:space="preserve">כעת </w:t>
      </w:r>
      <w:r w:rsidR="00C34A84">
        <w:rPr>
          <w:rFonts w:hint="cs"/>
          <w:rtl/>
        </w:rPr>
        <w:t>את החלק: "היד ה' תקצר")</w:t>
      </w:r>
      <w:r>
        <w:rPr>
          <w:rFonts w:hint="cs"/>
          <w:rtl/>
        </w:rPr>
        <w:t>, היא</w:t>
      </w:r>
      <w:r w:rsidR="00715FB7">
        <w:rPr>
          <w:rFonts w:hint="cs"/>
          <w:rtl/>
        </w:rPr>
        <w:t xml:space="preserve"> אם כך</w:t>
      </w:r>
      <w:r>
        <w:rPr>
          <w:rFonts w:hint="cs"/>
          <w:rtl/>
        </w:rPr>
        <w:t>: ל</w:t>
      </w:r>
      <w:r w:rsidR="00C34A84">
        <w:rPr>
          <w:rFonts w:hint="eastAsia"/>
          <w:rtl/>
        </w:rPr>
        <w:t>ֵ</w:t>
      </w:r>
      <w:r>
        <w:rPr>
          <w:rFonts w:hint="cs"/>
          <w:rtl/>
        </w:rPr>
        <w:t>ך</w:t>
      </w:r>
      <w:r w:rsidR="00C34A84">
        <w:rPr>
          <w:rFonts w:hint="eastAsia"/>
          <w:rtl/>
        </w:rPr>
        <w:t>ְ</w:t>
      </w:r>
      <w:r>
        <w:rPr>
          <w:rFonts w:hint="cs"/>
          <w:rtl/>
        </w:rPr>
        <w:t xml:space="preserve"> משה, נ</w:t>
      </w:r>
      <w:r w:rsidR="00C34A84">
        <w:rPr>
          <w:rFonts w:hint="eastAsia"/>
          <w:rtl/>
        </w:rPr>
        <w:t>ַ</w:t>
      </w:r>
      <w:r>
        <w:rPr>
          <w:rFonts w:hint="cs"/>
          <w:rtl/>
        </w:rPr>
        <w:t>ס</w:t>
      </w:r>
      <w:r w:rsidR="00C34A84">
        <w:rPr>
          <w:rFonts w:hint="eastAsia"/>
          <w:rtl/>
        </w:rPr>
        <w:t>ֵּ</w:t>
      </w:r>
      <w:r>
        <w:rPr>
          <w:rFonts w:hint="cs"/>
          <w:rtl/>
        </w:rPr>
        <w:t xml:space="preserve">ה </w:t>
      </w:r>
      <w:r w:rsidR="00C34A84">
        <w:rPr>
          <w:rFonts w:hint="cs"/>
          <w:rtl/>
        </w:rPr>
        <w:t xml:space="preserve">בבקשה </w:t>
      </w:r>
      <w:r>
        <w:rPr>
          <w:rFonts w:hint="cs"/>
          <w:rtl/>
        </w:rPr>
        <w:t xml:space="preserve">לשנות את דעתם, ותראה אם אני צודק או לא! ואכן, בני ישראל דוחים את הפישור (פשרה) שמשה מבקש לעשות בינם ובין הקב"ה ואומרים לו: הפשרה שאתה מציע, דברי הפיוסים שלך, הם משום שבאמת אין הקב"ה יכול לענות על </w:t>
      </w:r>
      <w:r w:rsidR="00C34A84">
        <w:rPr>
          <w:rFonts w:hint="cs"/>
          <w:rtl/>
        </w:rPr>
        <w:t>דרישותינו</w:t>
      </w:r>
      <w:r>
        <w:rPr>
          <w:rFonts w:hint="cs"/>
          <w:rtl/>
        </w:rPr>
        <w:t xml:space="preserve">. </w:t>
      </w:r>
      <w:r w:rsidR="000C0085">
        <w:rPr>
          <w:rFonts w:hint="cs"/>
          <w:rtl/>
        </w:rPr>
        <w:t>ראו</w:t>
      </w:r>
      <w:r>
        <w:rPr>
          <w:rFonts w:hint="cs"/>
          <w:rtl/>
        </w:rPr>
        <w:t xml:space="preserve"> שיטה אחרונה זו גם ב</w:t>
      </w:r>
      <w:r>
        <w:rPr>
          <w:rtl/>
        </w:rPr>
        <w:t>ספרי זוטא פרק יא</w:t>
      </w:r>
      <w:r>
        <w:rPr>
          <w:rFonts w:hint="cs"/>
          <w:rtl/>
        </w:rPr>
        <w:t xml:space="preserve"> בפרשתנו, והסיומת שם היא: "</w:t>
      </w:r>
      <w:r>
        <w:rPr>
          <w:rtl/>
        </w:rPr>
        <w:t>אמרו</w:t>
      </w:r>
      <w:r>
        <w:rPr>
          <w:rFonts w:hint="cs"/>
          <w:rtl/>
        </w:rPr>
        <w:t>:</w:t>
      </w:r>
      <w:r>
        <w:rPr>
          <w:rtl/>
        </w:rPr>
        <w:t xml:space="preserve"> </w:t>
      </w:r>
      <w:proofErr w:type="spellStart"/>
      <w:r>
        <w:rPr>
          <w:rtl/>
        </w:rPr>
        <w:t>פטורת</w:t>
      </w:r>
      <w:proofErr w:type="spellEnd"/>
      <w:r>
        <w:rPr>
          <w:rtl/>
        </w:rPr>
        <w:t xml:space="preserve"> היא</w:t>
      </w:r>
      <w:r>
        <w:rPr>
          <w:rFonts w:hint="cs"/>
          <w:rtl/>
        </w:rPr>
        <w:t>,</w:t>
      </w:r>
      <w:r>
        <w:rPr>
          <w:rtl/>
        </w:rPr>
        <w:t xml:space="preserve"> שאין בו </w:t>
      </w:r>
      <w:proofErr w:type="spellStart"/>
      <w:r>
        <w:rPr>
          <w:rtl/>
        </w:rPr>
        <w:t>כח</w:t>
      </w:r>
      <w:proofErr w:type="spellEnd"/>
      <w:r>
        <w:rPr>
          <w:rtl/>
        </w:rPr>
        <w:t xml:space="preserve"> לתת את שאלתינו</w:t>
      </w:r>
      <w:r>
        <w:rPr>
          <w:rFonts w:hint="cs"/>
          <w:rtl/>
        </w:rPr>
        <w:t xml:space="preserve">". </w:t>
      </w:r>
      <w:proofErr w:type="spellStart"/>
      <w:r>
        <w:rPr>
          <w:rFonts w:hint="cs"/>
          <w:rtl/>
        </w:rPr>
        <w:t>פטורת</w:t>
      </w:r>
      <w:proofErr w:type="spellEnd"/>
      <w:r>
        <w:rPr>
          <w:rFonts w:hint="cs"/>
          <w:rtl/>
        </w:rPr>
        <w:t xml:space="preserve"> </w:t>
      </w:r>
      <w:r>
        <w:rPr>
          <w:rtl/>
        </w:rPr>
        <w:t>–</w:t>
      </w:r>
      <w:r>
        <w:rPr>
          <w:rFonts w:hint="cs"/>
          <w:rtl/>
        </w:rPr>
        <w:t xml:space="preserve"> אתה מנסה לפטור אותנו בקש. פירוש זה מוריד 'עומס רב' הן מדברי משה: "</w:t>
      </w:r>
      <w:r w:rsidR="00C34A84">
        <w:rPr>
          <w:rFonts w:hint="cs"/>
          <w:rtl/>
        </w:rPr>
        <w:t>הצאן ובקר יישחט להם וכו' "</w:t>
      </w:r>
      <w:r>
        <w:rPr>
          <w:rFonts w:hint="cs"/>
          <w:rtl/>
        </w:rPr>
        <w:t xml:space="preserve"> והן מתשובה הקב"ה: "עתה תראה היקרך דברי וכו' ". כל המשקל עובר לצדם של המתאווים ומקטרג עליהם קשות ומעמיד חטא זה בשורה אחת עם חטא העגל שכפרו ואמרו: "אלה אלוהיך" ישראל וחטא המרגלים שאמרו: "כי חזק הוא ממנו", כביכול מהקב"ה עצמו (מנחות </w:t>
      </w:r>
      <w:proofErr w:type="spellStart"/>
      <w:r>
        <w:rPr>
          <w:rFonts w:hint="cs"/>
          <w:rtl/>
        </w:rPr>
        <w:t>נג</w:t>
      </w:r>
      <w:proofErr w:type="spellEnd"/>
      <w:r>
        <w:rPr>
          <w:rFonts w:hint="cs"/>
          <w:rtl/>
        </w:rPr>
        <w:t xml:space="preserve"> ע"ב). </w:t>
      </w:r>
      <w:r w:rsidR="00F10AE5">
        <w:rPr>
          <w:rFonts w:hint="cs"/>
          <w:rtl/>
        </w:rPr>
        <w:t xml:space="preserve">אך </w:t>
      </w:r>
      <w:r>
        <w:rPr>
          <w:rFonts w:hint="cs"/>
          <w:rtl/>
        </w:rPr>
        <w:t>פה משה לא ע</w:t>
      </w:r>
      <w:r w:rsidR="00B859C5">
        <w:rPr>
          <w:rFonts w:hint="cs"/>
          <w:rtl/>
        </w:rPr>
        <w:t>ו</w:t>
      </w:r>
      <w:r>
        <w:rPr>
          <w:rFonts w:hint="cs"/>
          <w:rtl/>
        </w:rPr>
        <w:t>מד בפרץ</w:t>
      </w:r>
      <w:r w:rsidR="00F10AE5">
        <w:rPr>
          <w:rFonts w:hint="cs"/>
          <w:rtl/>
        </w:rPr>
        <w:t xml:space="preserve"> והדברים מתחברים למהלך הכללי של ספר במדבר. ראו הדף </w:t>
      </w:r>
      <w:hyperlink r:id="rId9" w:anchor="gsc.tab=0" w:history="1">
        <w:r w:rsidR="00F10AE5" w:rsidRPr="00F10AE5">
          <w:rPr>
            <w:rStyle w:val="Hyperlink"/>
            <w:rFonts w:hint="cs"/>
            <w:rtl/>
          </w:rPr>
          <w:t>חילופי דורות ומשמרות</w:t>
        </w:r>
      </w:hyperlink>
      <w:r>
        <w:rPr>
          <w:rFonts w:hint="cs"/>
          <w:rtl/>
        </w:rPr>
        <w:t>.</w:t>
      </w:r>
    </w:p>
  </w:footnote>
  <w:footnote w:id="20">
    <w:p w14:paraId="7DED57D5" w14:textId="77777777" w:rsidR="00FB4F4F" w:rsidRDefault="00FB4F4F" w:rsidP="00B859C5">
      <w:pPr>
        <w:pStyle w:val="a3"/>
        <w:rPr>
          <w:rFonts w:hint="cs"/>
        </w:rPr>
      </w:pPr>
      <w:r>
        <w:rPr>
          <w:rStyle w:val="a5"/>
        </w:rPr>
        <w:footnoteRef/>
      </w:r>
      <w:r>
        <w:rPr>
          <w:rtl/>
        </w:rPr>
        <w:t xml:space="preserve"> </w:t>
      </w:r>
      <w:r>
        <w:rPr>
          <w:rFonts w:hint="cs"/>
          <w:rtl/>
        </w:rPr>
        <w:t xml:space="preserve">בפתיחה זו, תוך אזכור הפסוק: "והיה לכם לזרא", יש במדרש זה תוספת חשובה מאד. בוא נלך כמה פסוקים אחורה, אומר המדרש. בוא נקרא את </w:t>
      </w:r>
      <w:r w:rsidR="00927720">
        <w:rPr>
          <w:rFonts w:hint="cs"/>
          <w:rtl/>
        </w:rPr>
        <w:t>פרק יא מפסוק ד: "</w:t>
      </w:r>
      <w:proofErr w:type="spellStart"/>
      <w:r w:rsidR="00927720">
        <w:rPr>
          <w:rtl/>
        </w:rPr>
        <w:t>וְהָאסַפְסֻף</w:t>
      </w:r>
      <w:proofErr w:type="spellEnd"/>
      <w:r w:rsidR="00927720">
        <w:rPr>
          <w:rtl/>
        </w:rPr>
        <w:t xml:space="preserve"> אֲשֶׁר בְּקִרְבּוֹ הִתְאַוּוּ תַּאֲוָה וַיָּשֻׁבוּ וַיִּבְכּוּ גַּם בְּנֵי יִשְׂרָאֵל וַיֹּאמְרוּ מִי יַאֲכִלֵנוּ בָּשָׂר</w:t>
      </w:r>
      <w:r w:rsidR="00927720">
        <w:rPr>
          <w:rFonts w:hint="cs"/>
          <w:rtl/>
        </w:rPr>
        <w:t>", דרך תלונתו הקשה של משה: "</w:t>
      </w:r>
      <w:r w:rsidR="00927720">
        <w:rPr>
          <w:rtl/>
        </w:rPr>
        <w:t>לָמָה הֲרֵעֹתָ לְעַבְדֶּךָ וְלָמָּה לֹא מָצָתִי חֵן בְּעֵינֶיךָ לָשׂוּם אֶת מַשָּׂא כָּל  הָעָם הַזֶּה עָלָי</w:t>
      </w:r>
      <w:r w:rsidR="00927720">
        <w:rPr>
          <w:rFonts w:hint="cs"/>
          <w:rtl/>
        </w:rPr>
        <w:t>:</w:t>
      </w:r>
      <w:r w:rsidR="00927720" w:rsidRPr="00927720">
        <w:rPr>
          <w:rtl/>
        </w:rPr>
        <w:t xml:space="preserve"> </w:t>
      </w:r>
      <w:r w:rsidR="00927720">
        <w:rPr>
          <w:rFonts w:hint="cs"/>
          <w:rtl/>
        </w:rPr>
        <w:t xml:space="preserve">... </w:t>
      </w:r>
      <w:r w:rsidR="00927720">
        <w:rPr>
          <w:rtl/>
        </w:rPr>
        <w:t>לֹא אוּכַל אָנֹכִי לְבַדִּי לָשֵׂאת אֶת כָּל הָעָם הַזֶּה כִּי כָבֵד מִמֶּנִּי:</w:t>
      </w:r>
      <w:r w:rsidR="00927720">
        <w:rPr>
          <w:rFonts w:hint="cs"/>
          <w:rtl/>
        </w:rPr>
        <w:t xml:space="preserve"> </w:t>
      </w:r>
      <w:r w:rsidR="00927720">
        <w:rPr>
          <w:rtl/>
        </w:rPr>
        <w:t>וְאִם כָּכָה אַתְּ עֹשֶׂה לִּי הָרְגֵנִי נָא הָרֹג אִם מָצָאתִי חֵן בְּעֵינֶיךָ וְאַל אֶרְאֶה בְּרָעָתִי</w:t>
      </w:r>
      <w:r w:rsidR="00927720">
        <w:rPr>
          <w:rFonts w:hint="cs"/>
          <w:rtl/>
        </w:rPr>
        <w:t>", המשך במינוי שבעים הזקנים שלכאורה בא להקל ולפתור את בעיית תלונות בני ישראל דרך חיזוק ההנהגה, אך מיד לאחר מכן, הבשורה הקשה: "</w:t>
      </w:r>
      <w:r w:rsidR="00927720">
        <w:rPr>
          <w:rtl/>
        </w:rPr>
        <w:t xml:space="preserve">כִּי בְּכִיתֶם בְּאָזְנֵי ה' </w:t>
      </w:r>
      <w:proofErr w:type="spellStart"/>
      <w:r w:rsidR="00927720">
        <w:rPr>
          <w:rtl/>
        </w:rPr>
        <w:t>לֵאמֹר</w:t>
      </w:r>
      <w:proofErr w:type="spellEnd"/>
      <w:r w:rsidR="00927720">
        <w:rPr>
          <w:rtl/>
        </w:rPr>
        <w:t xml:space="preserve"> מִי יַאֲכִלֵנוּ בָּשָׂר כִּי טוֹב לָנוּ בְּמִצְרָיִם וְנָתַן ה' לָכֶם בָּשָׂר וַאֲכַלְתֶּם:</w:t>
      </w:r>
      <w:r w:rsidR="00927720">
        <w:rPr>
          <w:rFonts w:hint="cs"/>
          <w:rtl/>
        </w:rPr>
        <w:t xml:space="preserve"> </w:t>
      </w:r>
      <w:r w:rsidR="00927720">
        <w:rPr>
          <w:rtl/>
        </w:rPr>
        <w:t xml:space="preserve">לֹא יוֹם אֶחָד תֹּאכְלוּן וְלֹא </w:t>
      </w:r>
      <w:proofErr w:type="spellStart"/>
      <w:r w:rsidR="00927720">
        <w:rPr>
          <w:rtl/>
        </w:rPr>
        <w:t>יוֹמָיִם</w:t>
      </w:r>
      <w:proofErr w:type="spellEnd"/>
      <w:r w:rsidR="00927720">
        <w:rPr>
          <w:rtl/>
        </w:rPr>
        <w:t xml:space="preserve"> וְלֹא חֲמִשָּׁה יָמִים וְלֹא עֲשָׂרָה יָמִים וְלֹא עֶשְׂרִים יוֹם:</w:t>
      </w:r>
      <w:r w:rsidR="00927720">
        <w:rPr>
          <w:rFonts w:hint="cs"/>
          <w:rtl/>
        </w:rPr>
        <w:t xml:space="preserve"> </w:t>
      </w:r>
      <w:r w:rsidR="00927720">
        <w:rPr>
          <w:rtl/>
        </w:rPr>
        <w:t xml:space="preserve">עַד חֹדֶשׁ יָמִים עַד אֲשֶׁר יֵצֵא מֵאַפְּכֶם וְהָיָה לָכֶם לְזָרָא יַעַן כִּי מְאַסְתֶּם אֶת ה' אֲשֶׁר בְּקִרְבְּכֶם וַתִּבְכּוּ לְפָנָיו </w:t>
      </w:r>
      <w:proofErr w:type="spellStart"/>
      <w:r w:rsidR="00927720">
        <w:rPr>
          <w:rtl/>
        </w:rPr>
        <w:t>לֵאמֹר</w:t>
      </w:r>
      <w:proofErr w:type="spellEnd"/>
      <w:r w:rsidR="00927720">
        <w:rPr>
          <w:rtl/>
        </w:rPr>
        <w:t xml:space="preserve"> לָמָּה זֶּה יָצָאנוּ מִמִּצְרָיִם</w:t>
      </w:r>
      <w:r w:rsidR="00927720">
        <w:rPr>
          <w:rFonts w:hint="cs"/>
          <w:rtl/>
        </w:rPr>
        <w:t>". על רקע זה יש לבחון את דברי משה</w:t>
      </w:r>
      <w:r w:rsidR="00927720">
        <w:rPr>
          <w:rtl/>
        </w:rPr>
        <w:t>:</w:t>
      </w:r>
      <w:r w:rsidR="00927720">
        <w:rPr>
          <w:rFonts w:hint="cs"/>
          <w:rtl/>
        </w:rPr>
        <w:t xml:space="preserve"> "הצאן ובקר יישחט להם ומצא להם"! הסיפור לא מתחיל מהפסוקים שהבאנו בראש הדף, דברי משה </w:t>
      </w:r>
      <w:r w:rsidR="00B859C5">
        <w:rPr>
          <w:rFonts w:hint="cs"/>
          <w:rtl/>
        </w:rPr>
        <w:t>שהבאנו לעיל</w:t>
      </w:r>
      <w:r w:rsidR="00927720">
        <w:rPr>
          <w:rFonts w:hint="cs"/>
          <w:rtl/>
        </w:rPr>
        <w:t xml:space="preserve"> באים אחרי פרשה קשה</w:t>
      </w:r>
      <w:r w:rsidR="00467342">
        <w:rPr>
          <w:rFonts w:hint="cs"/>
          <w:rtl/>
        </w:rPr>
        <w:t xml:space="preserve"> שהתחילה קודם</w:t>
      </w:r>
      <w:r w:rsidR="00927720">
        <w:rPr>
          <w:rFonts w:hint="cs"/>
          <w:rtl/>
        </w:rPr>
        <w:t>.</w:t>
      </w:r>
      <w:r w:rsidR="00B21E68">
        <w:rPr>
          <w:rFonts w:hint="cs"/>
          <w:rtl/>
        </w:rPr>
        <w:t xml:space="preserve"> </w:t>
      </w:r>
      <w:r w:rsidR="000C0085">
        <w:rPr>
          <w:rFonts w:hint="cs"/>
          <w:rtl/>
        </w:rPr>
        <w:t>ראו</w:t>
      </w:r>
      <w:r w:rsidR="00B21E68">
        <w:rPr>
          <w:rFonts w:hint="cs"/>
          <w:rtl/>
        </w:rPr>
        <w:t xml:space="preserve"> בכיוון זה גם </w:t>
      </w:r>
      <w:r w:rsidR="00B21E68">
        <w:rPr>
          <w:rtl/>
        </w:rPr>
        <w:t xml:space="preserve">מדרש תהלים (שוחר טוב; בובר) מזמור </w:t>
      </w:r>
      <w:proofErr w:type="spellStart"/>
      <w:r w:rsidR="00B21E68">
        <w:rPr>
          <w:rtl/>
        </w:rPr>
        <w:t>כג</w:t>
      </w:r>
      <w:proofErr w:type="spellEnd"/>
      <w:r w:rsidR="00B21E68">
        <w:rPr>
          <w:rFonts w:hint="cs"/>
          <w:rtl/>
        </w:rPr>
        <w:t xml:space="preserve"> וכן </w:t>
      </w:r>
      <w:r w:rsidR="00B21E68">
        <w:rPr>
          <w:rtl/>
        </w:rPr>
        <w:t>ילקוט שמעוני תורה פרשת בהעלותך רמז תשיט</w:t>
      </w:r>
      <w:r w:rsidR="00B21E68">
        <w:rPr>
          <w:rFonts w:hint="cs"/>
          <w:rtl/>
        </w:rPr>
        <w:t xml:space="preserve"> שמתעכבים דווקא </w:t>
      </w:r>
      <w:r w:rsidR="00B1696B">
        <w:rPr>
          <w:rFonts w:hint="cs"/>
          <w:rtl/>
        </w:rPr>
        <w:t xml:space="preserve">על </w:t>
      </w:r>
      <w:r w:rsidR="00B21E68">
        <w:rPr>
          <w:rFonts w:hint="cs"/>
          <w:rtl/>
        </w:rPr>
        <w:t>הפסוקים הנ"ל שלפני מינוי הזקנים, כולל הפסוק אולי הקשה מכולם: "</w:t>
      </w:r>
      <w:r w:rsidR="00B21E68">
        <w:rPr>
          <w:rtl/>
        </w:rPr>
        <w:t>וְאִם כָּכָה אַתְּ עֹשֶׂה לִּי הָרְגֵנִי נָא הָרֹג אִם מָצָאתִי חֵן בְּעֵינֶיךָ וְאַל אֶרְאֶה בְּרָעָתִי</w:t>
      </w:r>
      <w:r w:rsidR="00B21E68">
        <w:rPr>
          <w:rFonts w:hint="cs"/>
          <w:rtl/>
        </w:rPr>
        <w:t xml:space="preserve">" </w:t>
      </w:r>
      <w:r w:rsidR="00B21E68">
        <w:rPr>
          <w:rtl/>
        </w:rPr>
        <w:t>–</w:t>
      </w:r>
      <w:r w:rsidR="00B21E68">
        <w:rPr>
          <w:rFonts w:hint="cs"/>
          <w:rtl/>
        </w:rPr>
        <w:t xml:space="preserve"> "</w:t>
      </w:r>
      <w:r w:rsidR="00B21E68">
        <w:rPr>
          <w:rtl/>
        </w:rPr>
        <w:t>אמר משה לפני הקב"ה</w:t>
      </w:r>
      <w:r w:rsidR="00B1696B">
        <w:rPr>
          <w:rFonts w:hint="cs"/>
          <w:rtl/>
        </w:rPr>
        <w:t>:</w:t>
      </w:r>
      <w:r w:rsidR="00B21E68">
        <w:rPr>
          <w:rtl/>
        </w:rPr>
        <w:t xml:space="preserve"> </w:t>
      </w:r>
      <w:r w:rsidR="00B21E68">
        <w:rPr>
          <w:rFonts w:hint="cs"/>
          <w:rtl/>
        </w:rPr>
        <w:t xml:space="preserve">רבש"ע, </w:t>
      </w:r>
      <w:r w:rsidR="00B21E68">
        <w:rPr>
          <w:rtl/>
        </w:rPr>
        <w:t xml:space="preserve">אם לא אתן להם הם </w:t>
      </w:r>
      <w:proofErr w:type="spellStart"/>
      <w:r w:rsidR="00B21E68">
        <w:rPr>
          <w:rtl/>
        </w:rPr>
        <w:t>הורגין</w:t>
      </w:r>
      <w:proofErr w:type="spellEnd"/>
      <w:r w:rsidR="00B21E68">
        <w:rPr>
          <w:rtl/>
        </w:rPr>
        <w:t xml:space="preserve"> אותי, ואם אדבר כנגדן אתה הורגני, מכאן ומכאן הרוג אני</w:t>
      </w:r>
      <w:r w:rsidR="00B21E68">
        <w:rPr>
          <w:rFonts w:hint="cs"/>
          <w:rtl/>
        </w:rPr>
        <w:t xml:space="preserve">". ולא נוכל להביא כאן את כל המדרשים העוסקים בפרשה מורכבת זו. </w:t>
      </w:r>
    </w:p>
  </w:footnote>
  <w:footnote w:id="21">
    <w:p w14:paraId="154F73B4" w14:textId="77777777" w:rsidR="00B1696B" w:rsidRDefault="00B1696B" w:rsidP="00B1696B">
      <w:pPr>
        <w:pStyle w:val="a3"/>
        <w:rPr>
          <w:rFonts w:hint="cs"/>
          <w:rtl/>
        </w:rPr>
      </w:pPr>
      <w:r>
        <w:rPr>
          <w:rStyle w:val="a5"/>
        </w:rPr>
        <w:footnoteRef/>
      </w:r>
      <w:r>
        <w:rPr>
          <w:rtl/>
        </w:rPr>
        <w:t xml:space="preserve"> </w:t>
      </w:r>
      <w:r>
        <w:rPr>
          <w:rFonts w:hint="cs"/>
          <w:rtl/>
        </w:rPr>
        <w:t xml:space="preserve">כאן מזכיר המדרש את הדיון בגמרא יומא </w:t>
      </w:r>
      <w:proofErr w:type="spellStart"/>
      <w:r>
        <w:rPr>
          <w:rFonts w:hint="cs"/>
          <w:rtl/>
        </w:rPr>
        <w:t>עה</w:t>
      </w:r>
      <w:proofErr w:type="spellEnd"/>
      <w:r>
        <w:rPr>
          <w:rFonts w:hint="cs"/>
          <w:rtl/>
        </w:rPr>
        <w:t xml:space="preserve"> ע"א, ירושלמי תענית ד ה, רש"י במדבר יא י ועוד, שבכי העם היה על איסורי עריות ולא על בשר לאכילה. וזה נושא לדיון רחב יותר במהות חטא המתאווים.  </w:t>
      </w:r>
    </w:p>
  </w:footnote>
  <w:footnote w:id="22">
    <w:p w14:paraId="24167478" w14:textId="77777777" w:rsidR="009855B4" w:rsidRDefault="009855B4">
      <w:pPr>
        <w:pStyle w:val="a3"/>
        <w:rPr>
          <w:rFonts w:hint="cs"/>
          <w:rtl/>
        </w:rPr>
      </w:pPr>
      <w:r>
        <w:rPr>
          <w:rStyle w:val="a5"/>
        </w:rPr>
        <w:footnoteRef/>
      </w:r>
      <w:r>
        <w:rPr>
          <w:rtl/>
        </w:rPr>
        <w:t xml:space="preserve"> </w:t>
      </w:r>
      <w:r w:rsidR="0058248A">
        <w:rPr>
          <w:rFonts w:hint="cs"/>
          <w:rtl/>
        </w:rPr>
        <w:t xml:space="preserve">דברים </w:t>
      </w:r>
      <w:proofErr w:type="spellStart"/>
      <w:r w:rsidR="0058248A">
        <w:rPr>
          <w:rFonts w:hint="cs"/>
          <w:rtl/>
        </w:rPr>
        <w:t>כדרבנות</w:t>
      </w:r>
      <w:proofErr w:type="spellEnd"/>
      <w:r w:rsidR="0058248A">
        <w:rPr>
          <w:rFonts w:hint="cs"/>
          <w:rtl/>
        </w:rPr>
        <w:t xml:space="preserve"> של משה שחוזרים בעצם ל</w:t>
      </w:r>
      <w:r w:rsidR="00262101">
        <w:rPr>
          <w:rFonts w:hint="cs"/>
          <w:rtl/>
        </w:rPr>
        <w:t xml:space="preserve">משל </w:t>
      </w:r>
      <w:r w:rsidR="0058248A">
        <w:rPr>
          <w:rFonts w:hint="cs"/>
          <w:rtl/>
        </w:rPr>
        <w:t>במדרש ספרי לעיל על ה</w:t>
      </w:r>
      <w:r w:rsidR="0058248A">
        <w:rPr>
          <w:rtl/>
        </w:rPr>
        <w:t xml:space="preserve">חמור </w:t>
      </w:r>
      <w:r w:rsidR="0058248A">
        <w:rPr>
          <w:rFonts w:hint="cs"/>
          <w:rtl/>
        </w:rPr>
        <w:t xml:space="preserve">שנותנים לו </w:t>
      </w:r>
      <w:r w:rsidR="0058248A">
        <w:rPr>
          <w:rtl/>
        </w:rPr>
        <w:t>כור של שעורים</w:t>
      </w:r>
      <w:r w:rsidR="0058248A">
        <w:rPr>
          <w:rFonts w:hint="cs"/>
          <w:rtl/>
        </w:rPr>
        <w:t xml:space="preserve"> לאכול לפני שחותכים את ראשו. אך מנין למשה שהקב"ה מתכוון להרוג את המתאווים? בפסוק רק כתוב "עד אשר יצא מאפכם והיה לכם לזרא"</w:t>
      </w:r>
      <w:r w:rsidR="00262101">
        <w:rPr>
          <w:rFonts w:hint="cs"/>
          <w:rtl/>
        </w:rPr>
        <w:t>, וב</w:t>
      </w:r>
      <w:r w:rsidR="0058248A">
        <w:rPr>
          <w:rFonts w:hint="cs"/>
          <w:rtl/>
        </w:rPr>
        <w:t>פשט המקרא הריגתם של המתאווים הייתה תוצאה של אכילתם הגסה (במדבר יא לג). על כורחנו נאמר כספרי לעיל: "</w:t>
      </w:r>
      <w:r w:rsidR="0058248A">
        <w:rPr>
          <w:rtl/>
        </w:rPr>
        <w:t>לפי שהראהו המקום למשה סדר פורענות העתידה לבוא עליהן</w:t>
      </w:r>
      <w:r w:rsidR="00262101">
        <w:rPr>
          <w:rFonts w:hint="cs"/>
          <w:rtl/>
        </w:rPr>
        <w:t xml:space="preserve">", וזה מה שנותן </w:t>
      </w:r>
      <w:proofErr w:type="spellStart"/>
      <w:r w:rsidR="00262101">
        <w:rPr>
          <w:rFonts w:hint="cs"/>
          <w:rtl/>
        </w:rPr>
        <w:t>כח</w:t>
      </w:r>
      <w:proofErr w:type="spellEnd"/>
      <w:r w:rsidR="00262101">
        <w:rPr>
          <w:rFonts w:hint="cs"/>
          <w:rtl/>
        </w:rPr>
        <w:t xml:space="preserve"> ועצמה לדברי משה ומכהה את תוכחת הקב"ה אליו: "היד ה' תקצר?".</w:t>
      </w:r>
      <w:r w:rsidR="0058248A">
        <w:rPr>
          <w:rtl/>
        </w:rPr>
        <w:t xml:space="preserve"> </w:t>
      </w:r>
    </w:p>
  </w:footnote>
  <w:footnote w:id="23">
    <w:p w14:paraId="0C7EDC4A" w14:textId="77777777" w:rsidR="004665D1" w:rsidRDefault="004665D1" w:rsidP="006C4C58">
      <w:pPr>
        <w:pStyle w:val="a3"/>
        <w:rPr>
          <w:rFonts w:hint="cs"/>
          <w:rtl/>
        </w:rPr>
      </w:pPr>
      <w:r>
        <w:rPr>
          <w:rStyle w:val="a5"/>
        </w:rPr>
        <w:footnoteRef/>
      </w:r>
      <w:r>
        <w:rPr>
          <w:rtl/>
        </w:rPr>
        <w:t xml:space="preserve"> </w:t>
      </w:r>
      <w:r>
        <w:rPr>
          <w:rFonts w:hint="cs"/>
          <w:rtl/>
        </w:rPr>
        <w:t xml:space="preserve">אם המדרש הקודם העצים את שיטת ר' שמעון בן אלעזר </w:t>
      </w:r>
      <w:proofErr w:type="spellStart"/>
      <w:r>
        <w:rPr>
          <w:rFonts w:hint="cs"/>
          <w:rtl/>
        </w:rPr>
        <w:t>שבתוספתא</w:t>
      </w:r>
      <w:proofErr w:type="spellEnd"/>
      <w:r>
        <w:rPr>
          <w:rFonts w:hint="cs"/>
          <w:rtl/>
        </w:rPr>
        <w:t xml:space="preserve">, נראה שמדרש זה מעצים ומרחיב את שיטת רשב"י במדרש ספרי לעיל ושם גם הוא במרכז את מוטיב הדיאלוג בין משה לקב"ה, תוך שהוא משתמש גם ב"דבר אחר" שבמדרש ספרי הנ"ל. </w:t>
      </w:r>
      <w:r w:rsidR="00262101">
        <w:rPr>
          <w:rFonts w:hint="cs"/>
          <w:rtl/>
        </w:rPr>
        <w:t xml:space="preserve">נראה שהוא </w:t>
      </w:r>
      <w:r>
        <w:rPr>
          <w:rFonts w:hint="cs"/>
          <w:rtl/>
        </w:rPr>
        <w:t xml:space="preserve">מאחד את שני חלקי </w:t>
      </w:r>
      <w:r w:rsidR="006C4C58">
        <w:rPr>
          <w:rFonts w:hint="cs"/>
          <w:rtl/>
        </w:rPr>
        <w:t xml:space="preserve">מדרש </w:t>
      </w:r>
      <w:r>
        <w:rPr>
          <w:rFonts w:hint="cs"/>
          <w:rtl/>
        </w:rPr>
        <w:t>ספרי ומשלב את שיטת ר' שמעון בן אלעזר ורשב"י. משה שלכאורה נפלה רוחו בפסוקים שראינו בהערת השוליים הקודמת, מתאושש כאן ומנסה לעמוד בין הקב"ה ובין העם. הסנהדרין שזה עתה קמה (</w:t>
      </w:r>
      <w:r w:rsidR="000C0085">
        <w:rPr>
          <w:rFonts w:hint="cs"/>
          <w:rtl/>
        </w:rPr>
        <w:t>ראו</w:t>
      </w:r>
      <w:r>
        <w:rPr>
          <w:rFonts w:hint="cs"/>
          <w:rtl/>
        </w:rPr>
        <w:t xml:space="preserve"> דברינו </w:t>
      </w:r>
      <w:hyperlink r:id="rId10" w:history="1">
        <w:r w:rsidRPr="004D2679">
          <w:rPr>
            <w:rStyle w:val="Hyperlink"/>
            <w:rFonts w:hint="cs"/>
            <w:rtl/>
          </w:rPr>
          <w:t>קול אחד וקולות רבים</w:t>
        </w:r>
      </w:hyperlink>
      <w:r>
        <w:rPr>
          <w:rFonts w:hint="cs"/>
          <w:rtl/>
        </w:rPr>
        <w:t xml:space="preserve"> בפרשה זו), לא מסייעת לו בשלב זה. לצורך כך חוצה מדרש זה את דברי הקב"ה</w:t>
      </w:r>
      <w:r w:rsidRPr="0047133B">
        <w:rPr>
          <w:rFonts w:hint="cs"/>
          <w:rtl/>
        </w:rPr>
        <w:t xml:space="preserve"> </w:t>
      </w:r>
      <w:r>
        <w:rPr>
          <w:rFonts w:hint="cs"/>
          <w:rtl/>
        </w:rPr>
        <w:t>לשני חלקים נפרדים: "היד ה' תקצר"</w:t>
      </w:r>
      <w:r w:rsidR="006C4C58">
        <w:rPr>
          <w:rFonts w:hint="cs"/>
          <w:rtl/>
        </w:rPr>
        <w:t xml:space="preserve"> - </w:t>
      </w:r>
      <w:r>
        <w:rPr>
          <w:rFonts w:hint="cs"/>
          <w:rtl/>
        </w:rPr>
        <w:t xml:space="preserve">"עתה תראה היקרך דברי אם לא". הדיאלוג של משה עם הקב"ה מתחיל אמנם לפני פסוק זה, אבל נמשך בכל עוז לאחר חלקו הראשון: "היד ה' תקצר". על זה בדיוק בא משה לטעון: למה לך ריבונו של עולם, להזדקק להראות את כוחך ולהוכיח שאין ידך קצרה? תן לי לטפל בנושא. </w:t>
      </w:r>
      <w:r w:rsidR="006C4C58">
        <w:rPr>
          <w:rFonts w:hint="cs"/>
          <w:rtl/>
        </w:rPr>
        <w:t xml:space="preserve">בדומה לדברים שכתבנו </w:t>
      </w:r>
      <w:r w:rsidR="001B319F">
        <w:rPr>
          <w:rFonts w:hint="cs"/>
          <w:rtl/>
        </w:rPr>
        <w:t xml:space="preserve">לעיל </w:t>
      </w:r>
      <w:r w:rsidR="006C4C58">
        <w:rPr>
          <w:rFonts w:hint="cs"/>
          <w:rtl/>
        </w:rPr>
        <w:t xml:space="preserve">על שיטת ר' שמעון בן אלעזר. </w:t>
      </w:r>
      <w:r>
        <w:rPr>
          <w:rFonts w:hint="cs"/>
          <w:rtl/>
        </w:rPr>
        <w:t>הקב"ה עונה לו שזו בדיוק הנקודה, שאחרי כל מה שראו בני ישראל, הם עדיין מפקפקים ביכולותי</w:t>
      </w:r>
      <w:r>
        <w:rPr>
          <w:rFonts w:hint="eastAsia"/>
          <w:rtl/>
        </w:rPr>
        <w:t>י</w:t>
      </w:r>
      <w:r>
        <w:rPr>
          <w:rFonts w:hint="cs"/>
          <w:rtl/>
        </w:rPr>
        <w:t>! משה כמובן יכול להמשיך</w:t>
      </w:r>
      <w:r w:rsidR="006C4C58" w:rsidRPr="006C4C58">
        <w:rPr>
          <w:rFonts w:hint="cs"/>
          <w:rtl/>
        </w:rPr>
        <w:t xml:space="preserve"> </w:t>
      </w:r>
      <w:r w:rsidR="006C4C58">
        <w:rPr>
          <w:rFonts w:hint="cs"/>
          <w:rtl/>
        </w:rPr>
        <w:t>ולטעון</w:t>
      </w:r>
      <w:r>
        <w:rPr>
          <w:rFonts w:hint="cs"/>
          <w:rtl/>
        </w:rPr>
        <w:t>, מה שלא מצאנו במקרא אבל בהחלט נרמז במדרשים,</w:t>
      </w:r>
      <w:r w:rsidR="006C4C58">
        <w:rPr>
          <w:rFonts w:hint="cs"/>
          <w:rtl/>
        </w:rPr>
        <w:t xml:space="preserve"> ולומר לקב"ה</w:t>
      </w:r>
      <w:r>
        <w:rPr>
          <w:rFonts w:hint="cs"/>
          <w:rtl/>
        </w:rPr>
        <w:t>: וזה מה שישכנע אותם? בשביל מה כל זה? (</w:t>
      </w:r>
      <w:r w:rsidR="000C0085">
        <w:rPr>
          <w:rFonts w:hint="cs"/>
          <w:rtl/>
        </w:rPr>
        <w:t>ראו</w:t>
      </w:r>
      <w:r>
        <w:rPr>
          <w:rFonts w:hint="cs"/>
          <w:rtl/>
        </w:rPr>
        <w:t xml:space="preserve"> </w:t>
      </w:r>
      <w:r w:rsidR="00ED37F2">
        <w:rPr>
          <w:rFonts w:hint="cs"/>
          <w:rtl/>
        </w:rPr>
        <w:t xml:space="preserve">שוב </w:t>
      </w:r>
      <w:r>
        <w:rPr>
          <w:rFonts w:hint="cs"/>
          <w:rtl/>
        </w:rPr>
        <w:t xml:space="preserve">סוף הערה </w:t>
      </w:r>
      <w:r w:rsidR="006C4C58">
        <w:rPr>
          <w:rFonts w:hint="cs"/>
          <w:rtl/>
        </w:rPr>
        <w:t>10</w:t>
      </w:r>
      <w:r>
        <w:rPr>
          <w:rFonts w:hint="cs"/>
          <w:rtl/>
        </w:rPr>
        <w:t xml:space="preserve"> לעיל). נראה שמשל החמור שנותנים לו לאכול ומיד כורתים את ראשו, נשארת מהדהדת בכל עוז וללא תשובה הולמת. אם ייאלץ הדרשן לבחור בין טענת משה ובין תשובת הקב"ה, נראה שאין ספק לצד מי הוא עומד. הנה כי כן, מביקורת קשה של רבי עקיבא על משה שחילל שם שמים בסתר ורק בשל כך נסלח לו, הגענו דרך שילוב שיטותיהם של תלמידי רבי עקיבא ותלמידי תלמידיו לסניגוריה עצומה על משה שגם כאשר הוזקק לשבעים הזקנים שיסייעו לו בהנהגה הוא מתאושש ומנסה לסכור את הפרץ לבדו!</w:t>
      </w:r>
      <w:r w:rsidR="00B859C5">
        <w:rPr>
          <w:rFonts w:hint="cs"/>
          <w:rtl/>
        </w:rPr>
        <w:t xml:space="preserve"> </w:t>
      </w:r>
      <w:r w:rsidR="006C4C58">
        <w:rPr>
          <w:rFonts w:hint="cs"/>
          <w:rtl/>
        </w:rPr>
        <w:t xml:space="preserve">והמשפט "היד ה' תקצר" התהפך מתוכחה למשה לתוכחה לקב"ה ושינה את כל משמעותו! </w:t>
      </w:r>
      <w:r w:rsidR="00B859C5">
        <w:rPr>
          <w:rFonts w:hint="cs"/>
          <w:rtl/>
        </w:rPr>
        <w:t>ועד כאן במדרשים, נעבור לפרשני המקרא.</w:t>
      </w:r>
    </w:p>
  </w:footnote>
  <w:footnote w:id="24">
    <w:p w14:paraId="79D5BB4D" w14:textId="77777777" w:rsidR="00262101" w:rsidRDefault="00262101" w:rsidP="00262101">
      <w:pPr>
        <w:pStyle w:val="a3"/>
        <w:rPr>
          <w:rFonts w:hint="cs"/>
          <w:rtl/>
        </w:rPr>
      </w:pPr>
      <w:r>
        <w:rPr>
          <w:rStyle w:val="a5"/>
        </w:rPr>
        <w:footnoteRef/>
      </w:r>
      <w:r>
        <w:rPr>
          <w:rtl/>
        </w:rPr>
        <w:t xml:space="preserve"> </w:t>
      </w:r>
      <w:r>
        <w:rPr>
          <w:rFonts w:hint="cs"/>
          <w:rtl/>
        </w:rPr>
        <w:t xml:space="preserve">רש"י מביא כמעט את כל השיטות </w:t>
      </w:r>
      <w:proofErr w:type="spellStart"/>
      <w:r>
        <w:rPr>
          <w:rFonts w:hint="cs"/>
          <w:rtl/>
        </w:rPr>
        <w:t>בתוספתא</w:t>
      </w:r>
      <w:proofErr w:type="spellEnd"/>
      <w:r>
        <w:rPr>
          <w:rFonts w:hint="cs"/>
          <w:rtl/>
        </w:rPr>
        <w:t xml:space="preserve"> ובמדרש ספרי שהבאנו לעיל, אך נראה שהוא נוטה יותר לשיטות ר' שמעון ורבן גמליאל המסנגרות על דברי משה.</w:t>
      </w:r>
    </w:p>
  </w:footnote>
  <w:footnote w:id="25">
    <w:p w14:paraId="177F7090" w14:textId="77777777" w:rsidR="00B1696B" w:rsidRDefault="00B1696B" w:rsidP="000D6F80">
      <w:pPr>
        <w:pStyle w:val="a3"/>
        <w:rPr>
          <w:rFonts w:hint="cs"/>
          <w:rtl/>
        </w:rPr>
      </w:pPr>
      <w:r>
        <w:rPr>
          <w:rStyle w:val="a5"/>
        </w:rPr>
        <w:footnoteRef/>
      </w:r>
      <w:r>
        <w:rPr>
          <w:rtl/>
        </w:rPr>
        <w:t xml:space="preserve"> </w:t>
      </w:r>
      <w:r>
        <w:rPr>
          <w:rFonts w:hint="cs"/>
          <w:rtl/>
        </w:rPr>
        <w:t xml:space="preserve">רמב"ן מתייחס גם הוא למדרשים </w:t>
      </w:r>
      <w:r w:rsidR="009855B4">
        <w:rPr>
          <w:rFonts w:hint="cs"/>
          <w:rtl/>
        </w:rPr>
        <w:t>הנ"ל</w:t>
      </w:r>
      <w:r>
        <w:rPr>
          <w:rFonts w:hint="cs"/>
          <w:rtl/>
        </w:rPr>
        <w:t xml:space="preserve"> וקובע בראשית דבריו ששיטתו של ר' עקיבא</w:t>
      </w:r>
      <w:r w:rsidR="00BA433F">
        <w:rPr>
          <w:rFonts w:hint="cs"/>
          <w:rtl/>
        </w:rPr>
        <w:t xml:space="preserve"> היא המתאימה ביותר לפשט הפסוקים.</w:t>
      </w:r>
    </w:p>
  </w:footnote>
  <w:footnote w:id="26">
    <w:p w14:paraId="0F0DF3E5" w14:textId="77777777" w:rsidR="00BA433F" w:rsidRDefault="00BA433F">
      <w:pPr>
        <w:pStyle w:val="a3"/>
        <w:rPr>
          <w:rFonts w:hint="cs"/>
          <w:rtl/>
        </w:rPr>
      </w:pPr>
      <w:r>
        <w:rPr>
          <w:rStyle w:val="a5"/>
        </w:rPr>
        <w:footnoteRef/>
      </w:r>
      <w:r>
        <w:rPr>
          <w:rtl/>
        </w:rPr>
        <w:t xml:space="preserve"> </w:t>
      </w:r>
      <w:r>
        <w:rPr>
          <w:rFonts w:hint="cs"/>
          <w:rtl/>
        </w:rPr>
        <w:t xml:space="preserve">בה בעת מסכים רמב"ן עם שיטת ר' שמעון בן אלעזר שקשה להבין איך משה </w:t>
      </w:r>
      <w:r w:rsidR="000D6F80">
        <w:rPr>
          <w:rFonts w:hint="cs"/>
          <w:rtl/>
        </w:rPr>
        <w:t>"נא</w:t>
      </w:r>
      <w:r w:rsidR="0011787C">
        <w:rPr>
          <w:rFonts w:hint="cs"/>
          <w:rtl/>
        </w:rPr>
        <w:t>מ</w:t>
      </w:r>
      <w:r w:rsidR="000D6F80">
        <w:rPr>
          <w:rFonts w:hint="cs"/>
          <w:rtl/>
        </w:rPr>
        <w:t xml:space="preserve">ן ביתי" </w:t>
      </w:r>
      <w:r>
        <w:rPr>
          <w:rFonts w:hint="cs"/>
          <w:rtl/>
        </w:rPr>
        <w:t>מטיל ספק ביכולתו של הקב"ה, מה גם שהוא וכל ישראל כבר ראו ניסים גדולים מאלה.</w:t>
      </w:r>
    </w:p>
  </w:footnote>
  <w:footnote w:id="27">
    <w:p w14:paraId="255258C8" w14:textId="77777777" w:rsidR="00AF0CEC" w:rsidRDefault="00AF0CEC">
      <w:pPr>
        <w:pStyle w:val="a3"/>
        <w:rPr>
          <w:rFonts w:hint="cs"/>
        </w:rPr>
      </w:pPr>
      <w:r>
        <w:rPr>
          <w:rStyle w:val="a5"/>
        </w:rPr>
        <w:footnoteRef/>
      </w:r>
      <w:r>
        <w:rPr>
          <w:rtl/>
        </w:rPr>
        <w:t xml:space="preserve"> </w:t>
      </w:r>
      <w:r>
        <w:rPr>
          <w:rFonts w:hint="cs"/>
          <w:rtl/>
        </w:rPr>
        <w:t xml:space="preserve">הנה רמב"ן מזכיר את השלו </w:t>
      </w:r>
      <w:r>
        <w:rPr>
          <w:rtl/>
        </w:rPr>
        <w:t>–</w:t>
      </w:r>
      <w:r>
        <w:rPr>
          <w:rFonts w:hint="cs"/>
          <w:rtl/>
        </w:rPr>
        <w:t xml:space="preserve"> הבשר שכבר ניתן לבני ישראל בספר שמות בתחילת מסעם במדבר. ולא מצאנו מי שדן מה אירע לשלו זה, והמאיר עינינו יבורך.</w:t>
      </w:r>
    </w:p>
  </w:footnote>
  <w:footnote w:id="28">
    <w:p w14:paraId="6324BA29" w14:textId="77777777" w:rsidR="00C11B52" w:rsidRDefault="00C11B52" w:rsidP="000D6F80">
      <w:pPr>
        <w:pStyle w:val="a3"/>
        <w:rPr>
          <w:rFonts w:hint="cs"/>
          <w:rtl/>
        </w:rPr>
      </w:pPr>
      <w:r>
        <w:rPr>
          <w:rStyle w:val="a5"/>
        </w:rPr>
        <w:footnoteRef/>
      </w:r>
      <w:r>
        <w:rPr>
          <w:rtl/>
        </w:rPr>
        <w:t xml:space="preserve"> </w:t>
      </w:r>
      <w:r>
        <w:rPr>
          <w:rFonts w:hint="cs"/>
          <w:rtl/>
        </w:rPr>
        <w:t xml:space="preserve">שיטת אבן עזרא (ר' אברהם) שרמב"ן מצטט נמצאת בפירושו לפסוק </w:t>
      </w:r>
      <w:proofErr w:type="spellStart"/>
      <w:r>
        <w:rPr>
          <w:rFonts w:hint="cs"/>
          <w:rtl/>
        </w:rPr>
        <w:t>כא</w:t>
      </w:r>
      <w:proofErr w:type="spellEnd"/>
      <w:r>
        <w:rPr>
          <w:rFonts w:hint="cs"/>
          <w:rtl/>
        </w:rPr>
        <w:t xml:space="preserve"> בפרקנו, לאחר שגם הוא מביא ניסיון </w:t>
      </w:r>
      <w:r w:rsidR="000D6F80">
        <w:rPr>
          <w:rFonts w:hint="cs"/>
          <w:rtl/>
        </w:rPr>
        <w:t xml:space="preserve">של מאן דהוא </w:t>
      </w:r>
      <w:r>
        <w:rPr>
          <w:rFonts w:hint="cs"/>
          <w:rtl/>
        </w:rPr>
        <w:t xml:space="preserve">לפרש שדברי משה היו מה הוא משער שבני ישראל יגיבו, </w:t>
      </w:r>
      <w:r w:rsidR="001B319F">
        <w:rPr>
          <w:rFonts w:hint="cs"/>
          <w:rtl/>
        </w:rPr>
        <w:t>אך</w:t>
      </w:r>
      <w:r>
        <w:rPr>
          <w:rFonts w:hint="cs"/>
          <w:rtl/>
        </w:rPr>
        <w:t xml:space="preserve"> דוחה אותו. עפ"י אבן עזרא משה לא חשב שבמקרה זה מן הראוי שהקב"ה יעשה נס או מופת (אלה נעשים רק ע"מ להצדיק את קבלת הנביא</w:t>
      </w:r>
      <w:r w:rsidR="00AC43D6">
        <w:rPr>
          <w:rFonts w:hint="cs"/>
          <w:rtl/>
        </w:rPr>
        <w:t xml:space="preserve">, ראו דברינו </w:t>
      </w:r>
      <w:hyperlink r:id="rId11" w:anchor="gsc.tab=0" w:history="1">
        <w:r w:rsidR="00AC43D6" w:rsidRPr="00AC43D6">
          <w:rPr>
            <w:rStyle w:val="Hyperlink"/>
            <w:rFonts w:hint="cs"/>
            <w:rtl/>
          </w:rPr>
          <w:t>איך נכיר נביא אמת?</w:t>
        </w:r>
      </w:hyperlink>
      <w:r>
        <w:rPr>
          <w:rFonts w:hint="cs"/>
          <w:rtl/>
        </w:rPr>
        <w:t xml:space="preserve">) וחשב </w:t>
      </w:r>
      <w:proofErr w:type="spellStart"/>
      <w:r>
        <w:rPr>
          <w:rFonts w:hint="cs"/>
          <w:rtl/>
        </w:rPr>
        <w:t>שהכל</w:t>
      </w:r>
      <w:proofErr w:type="spellEnd"/>
      <w:r>
        <w:rPr>
          <w:rFonts w:hint="cs"/>
          <w:rtl/>
        </w:rPr>
        <w:t xml:space="preserve"> יהיה בדרך הטבע. בדרך זו, קשה היה למשה להבין איך ייאסף כל כ</w:t>
      </w:r>
      <w:r w:rsidR="001B319F">
        <w:rPr>
          <w:rFonts w:hint="cs"/>
          <w:rtl/>
        </w:rPr>
        <w:t>ך</w:t>
      </w:r>
      <w:r>
        <w:rPr>
          <w:rFonts w:hint="cs"/>
          <w:rtl/>
        </w:rPr>
        <w:t xml:space="preserve"> הרבה אוכל ומאין יילקח. רמב"ן דוחה פירוש זה בטענה שכבר היו ניסים כאלה במדבר, אבל מעיון בהמשך דבריו נראה שה</w:t>
      </w:r>
      <w:r w:rsidR="008414B3">
        <w:rPr>
          <w:rFonts w:hint="cs"/>
          <w:rtl/>
        </w:rPr>
        <w:t xml:space="preserve">צעתו הוא אינה שונה בהרבה מהצעת </w:t>
      </w:r>
      <w:r>
        <w:rPr>
          <w:rFonts w:hint="cs"/>
          <w:rtl/>
        </w:rPr>
        <w:t>אבן עזרא</w:t>
      </w:r>
      <w:r w:rsidR="008414B3">
        <w:rPr>
          <w:rFonts w:hint="cs"/>
          <w:rtl/>
        </w:rPr>
        <w:t>.</w:t>
      </w:r>
      <w:r w:rsidR="000D6F80">
        <w:rPr>
          <w:rFonts w:hint="cs"/>
          <w:rtl/>
        </w:rPr>
        <w:t xml:space="preserve"> </w:t>
      </w:r>
    </w:p>
  </w:footnote>
  <w:footnote w:id="29">
    <w:p w14:paraId="13069801" w14:textId="77777777" w:rsidR="008414B3" w:rsidRDefault="008414B3" w:rsidP="008414B3">
      <w:pPr>
        <w:pStyle w:val="a3"/>
        <w:rPr>
          <w:rFonts w:hint="cs"/>
          <w:rtl/>
        </w:rPr>
      </w:pPr>
      <w:r>
        <w:rPr>
          <w:rStyle w:val="a5"/>
        </w:rPr>
        <w:footnoteRef/>
      </w:r>
      <w:r>
        <w:rPr>
          <w:rtl/>
        </w:rPr>
        <w:t xml:space="preserve"> </w:t>
      </w:r>
      <w:r>
        <w:rPr>
          <w:rFonts w:hint="cs"/>
          <w:rtl/>
        </w:rPr>
        <w:t>רמב"ן מנסה להעביר סכין חדה בין נס ובין 'מקרה' שאינו "חידוש מטבעו של עולם" רק ריבוי מיוחד (מקרה מיוחד?). משה הכיר שני מצבים: נס ודרך הארץ (דרך הטבע) והקב"ה מחדש כאן שיש גם דרך שלישית "לתת להם שאלתם בדרך המקרים". לא זכינו לירד לסוף דעתו של רמב"ן ונראה שבשורה התחתונה הוא בעצם מסכים עם פירוש אבן עזרא. והרוצה להרחיב עוד יעיין גם בפירוש אור החיים כאן.</w:t>
      </w:r>
    </w:p>
  </w:footnote>
  <w:footnote w:id="30">
    <w:p w14:paraId="7F02216C" w14:textId="77777777" w:rsidR="00332770" w:rsidRDefault="00332770" w:rsidP="00E82F62">
      <w:pPr>
        <w:pStyle w:val="a3"/>
        <w:rPr>
          <w:rFonts w:hint="cs"/>
          <w:rtl/>
        </w:rPr>
      </w:pPr>
      <w:r>
        <w:rPr>
          <w:rStyle w:val="a5"/>
        </w:rPr>
        <w:footnoteRef/>
      </w:r>
      <w:r>
        <w:rPr>
          <w:rtl/>
        </w:rPr>
        <w:t xml:space="preserve"> </w:t>
      </w:r>
      <w:r>
        <w:rPr>
          <w:rFonts w:hint="cs"/>
          <w:rtl/>
        </w:rPr>
        <w:t xml:space="preserve">פירוש כלי יקר </w:t>
      </w:r>
      <w:r w:rsidR="008414B3">
        <w:rPr>
          <w:rFonts w:hint="cs"/>
          <w:rtl/>
        </w:rPr>
        <w:t xml:space="preserve">חוזר </w:t>
      </w:r>
      <w:r>
        <w:rPr>
          <w:rFonts w:hint="cs"/>
          <w:rtl/>
        </w:rPr>
        <w:t xml:space="preserve">לדברי ר' עקיבא </w:t>
      </w:r>
      <w:proofErr w:type="spellStart"/>
      <w:r>
        <w:rPr>
          <w:rFonts w:hint="cs"/>
          <w:rtl/>
        </w:rPr>
        <w:t>בתוספתא</w:t>
      </w:r>
      <w:proofErr w:type="spellEnd"/>
      <w:r>
        <w:rPr>
          <w:rFonts w:hint="cs"/>
          <w:rtl/>
        </w:rPr>
        <w:t xml:space="preserve"> בה פתחנו (בלי שכלי יקר מפנה לשם). פירושו זה הוא על חטא מי מריבה </w:t>
      </w:r>
      <w:r w:rsidR="00E82F62">
        <w:rPr>
          <w:rFonts w:hint="cs"/>
          <w:rtl/>
        </w:rPr>
        <w:t xml:space="preserve">בפרשת חוקת, </w:t>
      </w:r>
      <w:r>
        <w:rPr>
          <w:rFonts w:hint="cs"/>
          <w:rtl/>
        </w:rPr>
        <w:t>ולפי דבריו, כאן פרע הקב"ה למשה על דבריו הקשים בפרשתנו</w:t>
      </w:r>
      <w:r w:rsidR="00E82F62">
        <w:rPr>
          <w:rFonts w:hint="cs"/>
          <w:rtl/>
        </w:rPr>
        <w:t xml:space="preserve">. </w:t>
      </w:r>
      <w:r>
        <w:rPr>
          <w:rFonts w:hint="cs"/>
          <w:rtl/>
        </w:rPr>
        <w:t xml:space="preserve">בכך גם נמצאת תשובה לסתירה כביכול בין דברי ר' יוחנן בן </w:t>
      </w:r>
      <w:proofErr w:type="spellStart"/>
      <w:r>
        <w:rPr>
          <w:rFonts w:hint="cs"/>
          <w:rtl/>
        </w:rPr>
        <w:t>ברוקא</w:t>
      </w:r>
      <w:proofErr w:type="spellEnd"/>
      <w:r>
        <w:rPr>
          <w:rFonts w:hint="cs"/>
          <w:rtl/>
        </w:rPr>
        <w:t xml:space="preserve"> בפרקי אבות </w:t>
      </w:r>
      <w:r w:rsidR="008414B3">
        <w:rPr>
          <w:rFonts w:hint="cs"/>
          <w:rtl/>
        </w:rPr>
        <w:t xml:space="preserve">על חילול שם שמים בגלוי ובסתר </w:t>
      </w:r>
      <w:r>
        <w:rPr>
          <w:rFonts w:hint="cs"/>
          <w:rtl/>
        </w:rPr>
        <w:t xml:space="preserve">ובין דברי ר' עקיבא </w:t>
      </w:r>
      <w:proofErr w:type="spellStart"/>
      <w:r>
        <w:rPr>
          <w:rFonts w:hint="cs"/>
          <w:rtl/>
        </w:rPr>
        <w:t>בתוספתא</w:t>
      </w:r>
      <w:proofErr w:type="spellEnd"/>
      <w:r>
        <w:rPr>
          <w:rFonts w:hint="cs"/>
          <w:rtl/>
        </w:rPr>
        <w:t>, עליה הצבענו בהערה 5 לעיל. נחזור גם אנחנו לשיטת ר' עקיבא שהחכמים האחרים דוחים (</w:t>
      </w:r>
      <w:r w:rsidR="00E82F62">
        <w:rPr>
          <w:rFonts w:hint="cs"/>
          <w:rtl/>
        </w:rPr>
        <w:t xml:space="preserve">ואומרים: </w:t>
      </w:r>
      <w:r>
        <w:rPr>
          <w:rFonts w:hint="cs"/>
          <w:rtl/>
        </w:rPr>
        <w:t>"</w:t>
      </w:r>
      <w:proofErr w:type="spellStart"/>
      <w:r>
        <w:rPr>
          <w:rFonts w:hint="cs"/>
          <w:rtl/>
        </w:rPr>
        <w:t>נראין</w:t>
      </w:r>
      <w:proofErr w:type="spellEnd"/>
      <w:r>
        <w:rPr>
          <w:rFonts w:hint="cs"/>
          <w:rtl/>
        </w:rPr>
        <w:t xml:space="preserve"> דברי מדבריו"), </w:t>
      </w:r>
      <w:r w:rsidR="008A05EC">
        <w:rPr>
          <w:rFonts w:hint="cs"/>
          <w:rtl/>
        </w:rPr>
        <w:t>ו</w:t>
      </w:r>
      <w:r>
        <w:rPr>
          <w:rFonts w:hint="cs"/>
          <w:rtl/>
        </w:rPr>
        <w:t>רמב"ן אומר שזו השיטה הכי נאמנה לפשט הפסוקים (לפני שהוא עצמו גם רואה צורך לרכך את דבריו של משה ולהגן עליו</w:t>
      </w:r>
      <w:r w:rsidR="00E82F62">
        <w:rPr>
          <w:rFonts w:hint="cs"/>
          <w:rtl/>
        </w:rPr>
        <w:t>)</w:t>
      </w:r>
      <w:r>
        <w:rPr>
          <w:rFonts w:hint="cs"/>
          <w:rtl/>
        </w:rPr>
        <w:t>.</w:t>
      </w:r>
    </w:p>
  </w:footnote>
  <w:footnote w:id="31">
    <w:p w14:paraId="0FC91BE1" w14:textId="77777777" w:rsidR="00332770" w:rsidRDefault="00332770">
      <w:pPr>
        <w:pStyle w:val="a3"/>
        <w:rPr>
          <w:rFonts w:hint="cs"/>
          <w:rtl/>
        </w:rPr>
      </w:pPr>
      <w:r>
        <w:rPr>
          <w:rStyle w:val="a5"/>
        </w:rPr>
        <w:footnoteRef/>
      </w:r>
      <w:r>
        <w:rPr>
          <w:rtl/>
        </w:rPr>
        <w:t xml:space="preserve"> </w:t>
      </w:r>
      <w:r>
        <w:rPr>
          <w:rFonts w:hint="cs"/>
          <w:rtl/>
        </w:rPr>
        <w:t>פעמיים בכל התורה (התנ"ך) נזכר הביטוי "עתה תראה" ושניהם אצל משה. פעם ראשונה בתחילת שליחותו כאשר פרעה מסרב לשמוע בקולו ומגרש אותו ואת אהרון מעם פניו. משה פונה שם במילים קשות כלפי הקב"ה: "</w:t>
      </w:r>
      <w:r>
        <w:rPr>
          <w:rtl/>
        </w:rPr>
        <w:t>ומאז באתי אל פרעה לדבר בשמך הֵרַע לעם הזה והצל לא הצלת</w:t>
      </w:r>
      <w:r>
        <w:rPr>
          <w:rFonts w:hint="cs"/>
          <w:rtl/>
        </w:rPr>
        <w:t xml:space="preserve"> את עמך". והקב"ה עונה לו בתוכחה: "עתה תראה אשר אעשה לפרעה". וכעת בפרשתנו בתקבולת ברורה: "עתה תראה היקרך דברי אם לא".</w:t>
      </w:r>
    </w:p>
  </w:footnote>
  <w:footnote w:id="32">
    <w:p w14:paraId="313F5317" w14:textId="77777777" w:rsidR="00332770" w:rsidRDefault="00332770" w:rsidP="00E82F62">
      <w:pPr>
        <w:pStyle w:val="a3"/>
        <w:rPr>
          <w:rFonts w:hint="cs"/>
          <w:rtl/>
        </w:rPr>
      </w:pPr>
      <w:r>
        <w:rPr>
          <w:rStyle w:val="a5"/>
        </w:rPr>
        <w:footnoteRef/>
      </w:r>
      <w:r>
        <w:rPr>
          <w:rtl/>
        </w:rPr>
        <w:t xml:space="preserve"> </w:t>
      </w:r>
      <w:r>
        <w:rPr>
          <w:rFonts w:hint="cs"/>
          <w:rtl/>
        </w:rPr>
        <w:t xml:space="preserve">הנה שוב ר' עקיבא והפעם </w:t>
      </w:r>
      <w:r w:rsidR="00E82F62">
        <w:rPr>
          <w:rFonts w:hint="cs"/>
          <w:rtl/>
        </w:rPr>
        <w:t xml:space="preserve">בר הפלוגתא שלו </w:t>
      </w:r>
      <w:r>
        <w:rPr>
          <w:rFonts w:hint="cs"/>
          <w:rtl/>
        </w:rPr>
        <w:t xml:space="preserve">ר' ישמעאל </w:t>
      </w:r>
      <w:proofErr w:type="spellStart"/>
      <w:r>
        <w:rPr>
          <w:rFonts w:hint="cs"/>
          <w:rtl/>
        </w:rPr>
        <w:t>איתו</w:t>
      </w:r>
      <w:proofErr w:type="spellEnd"/>
      <w:r>
        <w:rPr>
          <w:rFonts w:hint="cs"/>
          <w:rtl/>
        </w:rPr>
        <w:t xml:space="preserve"> ולא כתלמידיו </w:t>
      </w:r>
      <w:r w:rsidR="001F4ABD">
        <w:rPr>
          <w:rFonts w:hint="cs"/>
          <w:rtl/>
        </w:rPr>
        <w:t>ש</w:t>
      </w:r>
      <w:r w:rsidR="00C84B8D">
        <w:rPr>
          <w:rFonts w:hint="cs"/>
          <w:rtl/>
        </w:rPr>
        <w:t xml:space="preserve">פירשו </w:t>
      </w:r>
      <w:r>
        <w:rPr>
          <w:rFonts w:hint="cs"/>
          <w:rtl/>
        </w:rPr>
        <w:t>כנגדו. כבר בתחילת דרכו, לא מהסס משה לומר דברים קשים כלפי שמיא ולשאת בתוצאות. וכבר כאן, בתחילת השליחות נגזר עליו סופו. מי שלא רצה להיכנס לשליחות וסירב לה פעם אחר פעם, עד ש</w:t>
      </w:r>
      <w:r w:rsidR="00E82F62">
        <w:rPr>
          <w:rFonts w:hint="cs"/>
          <w:rtl/>
        </w:rPr>
        <w:t>אמר: "שלח ביד תשלח" ו</w:t>
      </w:r>
      <w:r>
        <w:rPr>
          <w:rFonts w:hint="cs"/>
          <w:rtl/>
        </w:rPr>
        <w:t xml:space="preserve">כעס עליו הקב"ה (שמות ד </w:t>
      </w:r>
      <w:proofErr w:type="spellStart"/>
      <w:r>
        <w:rPr>
          <w:rFonts w:hint="cs"/>
          <w:rtl/>
        </w:rPr>
        <w:t>יג</w:t>
      </w:r>
      <w:proofErr w:type="spellEnd"/>
      <w:r>
        <w:rPr>
          <w:rFonts w:hint="cs"/>
          <w:rtl/>
        </w:rPr>
        <w:t>-יד), מרגע שנטל על עצמו להיות מנהיג ולהוביל עם עבדים בדרך הארוכה לחירות וריבונות, אין לו ספק ברגעים של משבר לצד מי הוא עומד. "מידת הדין" כאן אולי איננה במובן הרגיל של עונש על מעשה רע, אלא מידת השורה הנכונה, מידת המסקנ</w:t>
      </w:r>
      <w:r w:rsidR="001F4ABD">
        <w:rPr>
          <w:rFonts w:hint="cs"/>
          <w:rtl/>
        </w:rPr>
        <w:t>ה</w:t>
      </w:r>
      <w:r>
        <w:rPr>
          <w:rFonts w:hint="cs"/>
          <w:rtl/>
        </w:rPr>
        <w:t xml:space="preserve"> ההכרחית והיחידה ממעשה מנהיג שמזדהה עם עמו, עם הציבור שהוא נשלח</w:t>
      </w:r>
      <w:r w:rsidR="00E82F62">
        <w:rPr>
          <w:rFonts w:hint="cs"/>
          <w:rtl/>
        </w:rPr>
        <w:t xml:space="preserve"> להנהיג</w:t>
      </w:r>
      <w:r>
        <w:rPr>
          <w:rFonts w:hint="cs"/>
          <w:rtl/>
        </w:rPr>
        <w:t>ו, עד כדי עימות כביכול עם ריבונו של עולם. ו</w:t>
      </w:r>
      <w:r>
        <w:rPr>
          <w:rFonts w:hint="cs"/>
          <w:rtl/>
          <w:lang w:eastAsia="en-US"/>
        </w:rPr>
        <w:t xml:space="preserve">כבר הרחבנו לדון במדרש זה בדברינו </w:t>
      </w:r>
      <w:hyperlink r:id="rId12" w:history="1">
        <w:r w:rsidRPr="00656D9F">
          <w:rPr>
            <w:rStyle w:val="Hyperlink"/>
            <w:rFonts w:hint="cs"/>
            <w:rtl/>
            <w:lang w:eastAsia="en-US"/>
          </w:rPr>
          <w:t>אותם הנתונים תחת הבניין</w:t>
        </w:r>
      </w:hyperlink>
      <w:r>
        <w:rPr>
          <w:rFonts w:hint="cs"/>
          <w:rtl/>
          <w:lang w:eastAsia="en-US"/>
        </w:rPr>
        <w:t xml:space="preserve"> בפרשת שמות.</w:t>
      </w:r>
      <w:r w:rsidR="00E82F62">
        <w:rPr>
          <w:rFonts w:hint="cs"/>
          <w:rtl/>
        </w:rPr>
        <w:t xml:space="preserve"> "עתה תראה", אומר הקב"ה למשה בפרשתנו, ומשה יענה: כבר ראיתי, זכור לי הביטוי הזה מתחילת שליחותי במצוותך.</w:t>
      </w:r>
    </w:p>
  </w:footnote>
  <w:footnote w:id="33">
    <w:p w14:paraId="656376B7" w14:textId="77777777" w:rsidR="00332770" w:rsidRDefault="00332770" w:rsidP="00CD1181">
      <w:pPr>
        <w:pStyle w:val="a3"/>
        <w:rPr>
          <w:rFonts w:hint="cs"/>
          <w:rtl/>
        </w:rPr>
      </w:pPr>
      <w:r>
        <w:rPr>
          <w:rStyle w:val="a5"/>
        </w:rPr>
        <w:footnoteRef/>
      </w:r>
      <w:r>
        <w:rPr>
          <w:rtl/>
        </w:rPr>
        <w:t xml:space="preserve"> </w:t>
      </w:r>
      <w:r>
        <w:rPr>
          <w:rFonts w:hint="cs"/>
          <w:rtl/>
        </w:rPr>
        <w:t>אמרנו: מתחילת דרכו של משה בעומדו לפני פרעה בסוף פרשת שמות</w:t>
      </w:r>
      <w:r w:rsidR="00E82F62">
        <w:rPr>
          <w:rFonts w:hint="cs"/>
          <w:rtl/>
        </w:rPr>
        <w:t xml:space="preserve">, ולא היא! </w:t>
      </w:r>
      <w:r>
        <w:rPr>
          <w:rFonts w:hint="cs"/>
          <w:rtl/>
        </w:rPr>
        <w:t>עוד לפני כן</w:t>
      </w:r>
      <w:r>
        <w:rPr>
          <w:rtl/>
        </w:rPr>
        <w:t>,</w:t>
      </w:r>
      <w:r>
        <w:rPr>
          <w:rFonts w:hint="cs"/>
          <w:rtl/>
        </w:rPr>
        <w:t xml:space="preserve"> בתחילת שליחותו</w:t>
      </w:r>
      <w:r w:rsidR="00E82F62">
        <w:rPr>
          <w:rFonts w:hint="cs"/>
          <w:rtl/>
        </w:rPr>
        <w:t>,</w:t>
      </w:r>
      <w:r>
        <w:rPr>
          <w:rFonts w:hint="cs"/>
          <w:rtl/>
        </w:rPr>
        <w:t xml:space="preserve"> בתחילת פרשת שמות</w:t>
      </w:r>
      <w:r w:rsidR="00E82F62">
        <w:rPr>
          <w:rFonts w:hint="cs"/>
          <w:rtl/>
        </w:rPr>
        <w:t>,</w:t>
      </w:r>
      <w:r>
        <w:rPr>
          <w:rFonts w:hint="cs"/>
          <w:rtl/>
        </w:rPr>
        <w:t xml:space="preserve"> בעומדו לפני הקב"ה בסנה. כבר שם שאל משה: מנין יהיה אוכל לעם העם העצום הזה בדרך במדבר? אפשר ששאלה </w:t>
      </w:r>
      <w:r w:rsidR="00E82F62">
        <w:rPr>
          <w:rFonts w:hint="cs"/>
          <w:rtl/>
        </w:rPr>
        <w:t xml:space="preserve">זו היא </w:t>
      </w:r>
      <w:r>
        <w:rPr>
          <w:rFonts w:hint="cs"/>
          <w:rtl/>
        </w:rPr>
        <w:t xml:space="preserve">המשך הסירוב לשליחות, </w:t>
      </w:r>
      <w:r w:rsidR="00E82F62">
        <w:rPr>
          <w:rFonts w:hint="cs"/>
          <w:rtl/>
        </w:rPr>
        <w:t xml:space="preserve">אך </w:t>
      </w:r>
      <w:r>
        <w:rPr>
          <w:rFonts w:hint="cs"/>
          <w:rtl/>
        </w:rPr>
        <w:t xml:space="preserve">אפשר גם שזו שאלה של מי שמתחיל לחשוב ברצינות על גודל המשימה והאחריות העצומה </w:t>
      </w:r>
      <w:r w:rsidR="00E82F62">
        <w:rPr>
          <w:rFonts w:hint="cs"/>
          <w:rtl/>
        </w:rPr>
        <w:t xml:space="preserve">המוטלים לפניו </w:t>
      </w:r>
      <w:r>
        <w:rPr>
          <w:rFonts w:hint="cs"/>
          <w:rtl/>
        </w:rPr>
        <w:t>בלי שאף אחד מבטיח לו ניסים ונפלאות</w:t>
      </w:r>
      <w:r w:rsidR="00E82F62">
        <w:rPr>
          <w:rFonts w:hint="cs"/>
          <w:rtl/>
        </w:rPr>
        <w:t xml:space="preserve"> או קיצורי דרך</w:t>
      </w:r>
      <w:r>
        <w:rPr>
          <w:rFonts w:hint="cs"/>
          <w:rtl/>
        </w:rPr>
        <w:t>. מה שמתחבר היטב עם פירושי אבן עזרא ורמב"ן לעיל</w:t>
      </w:r>
      <w:r w:rsidR="00CD1181">
        <w:rPr>
          <w:rFonts w:hint="cs"/>
          <w:rtl/>
        </w:rPr>
        <w:t xml:space="preserve"> על אי הציפייה לניסים</w:t>
      </w:r>
      <w:r>
        <w:rPr>
          <w:rFonts w:hint="cs"/>
          <w:rtl/>
        </w:rPr>
        <w:t xml:space="preserve">, אבל לא בפרשתנו, אלא כבר בתחילת הדרך. ועובדה היא שהחררה (עוגה) נגמרה אחרי שלושים יום (שלא כעוגה של אליהו מלכים א </w:t>
      </w:r>
      <w:proofErr w:type="spellStart"/>
      <w:r>
        <w:rPr>
          <w:rFonts w:hint="cs"/>
          <w:rtl/>
        </w:rPr>
        <w:t>יז</w:t>
      </w:r>
      <w:proofErr w:type="spellEnd"/>
      <w:r>
        <w:rPr>
          <w:rFonts w:hint="cs"/>
          <w:rtl/>
        </w:rPr>
        <w:t xml:space="preserve">). </w:t>
      </w:r>
      <w:r w:rsidR="00CD1181">
        <w:rPr>
          <w:rFonts w:hint="cs"/>
          <w:rtl/>
        </w:rPr>
        <w:t xml:space="preserve">מה עושים כשהמסע במדבר נמשך ונמשך? </w:t>
      </w:r>
      <w:r>
        <w:rPr>
          <w:rFonts w:hint="cs"/>
          <w:rtl/>
        </w:rPr>
        <w:t>זה משה האיש, זה משה המנהיג, בתחילת שליחותו ובפרשתנו. כשיטת ר' עקיבא שאמר דברים ברורים בינו ובין הקב"ה, דברים שאילו נאמרו בפומבי היו נחשבים לחילול השם, ובידיעה שיש מחיר לאמירות אמיצות כאלה. אבל גם כשיטת ר' שמעון בן אלעזר שזועק: מה פשר האכלת החמור וכריתת ראשו? למה כל ההשחתה הזו?</w:t>
      </w:r>
      <w:r w:rsidR="00CD1181">
        <w:rPr>
          <w:rFonts w:hint="cs"/>
          <w:rtl/>
        </w:rPr>
        <w:t>. ו</w:t>
      </w:r>
      <w:r>
        <w:rPr>
          <w:rFonts w:hint="cs"/>
          <w:rtl/>
        </w:rPr>
        <w:t xml:space="preserve">גם כשיטת אבן עזרא / רמב"ן שאין סומכים על ניסים, וגם כשיטות שמשה מנסה לפייס את העם. כי זה משה האיש </w:t>
      </w:r>
      <w:r>
        <w:rPr>
          <w:rtl/>
        </w:rPr>
        <w:t>–</w:t>
      </w:r>
      <w:r>
        <w:rPr>
          <w:rFonts w:hint="cs"/>
          <w:rtl/>
        </w:rPr>
        <w:t xml:space="preserve"> ידענו מה היה לו ו</w:t>
      </w:r>
      <w:r w:rsidR="00C406D3">
        <w:rPr>
          <w:rFonts w:hint="cs"/>
          <w:rtl/>
        </w:rPr>
        <w:t xml:space="preserve">ידענו </w:t>
      </w:r>
      <w:r>
        <w:rPr>
          <w:rFonts w:hint="cs"/>
          <w:rtl/>
        </w:rPr>
        <w:t>מה היה הוא לנו, בזכות המדרשים והפרשנים המחלקים לנו מים זכים וידם לא תקצר.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376F" w14:textId="608F1853" w:rsidR="003F085A" w:rsidRDefault="003F085A" w:rsidP="00717FF6">
    <w:pPr>
      <w:pStyle w:val="1"/>
      <w:tabs>
        <w:tab w:val="clear" w:pos="9469"/>
        <w:tab w:val="right" w:pos="9299"/>
      </w:tabs>
      <w:rPr>
        <w:rFonts w:hint="cs"/>
        <w:rtl/>
      </w:rPr>
    </w:pPr>
    <w:r>
      <w:rPr>
        <w:rtl/>
      </w:rPr>
      <w:t xml:space="preserve">פרשת </w:t>
    </w:r>
    <w:fldSimple w:instr=" SUBJECT  \* MERGEFORMAT ">
      <w:r w:rsidR="00C24642">
        <w:rPr>
          <w:rtl/>
        </w:rPr>
        <w:t>בהעלותך</w:t>
      </w:r>
    </w:fldSimple>
    <w:r w:rsidR="006415E9">
      <w:rPr>
        <w:rFonts w:hint="cs"/>
        <w:rtl/>
      </w:rPr>
      <w:t xml:space="preserve"> </w:t>
    </w:r>
    <w:r w:rsidR="006415E9">
      <w:rPr>
        <w:rtl/>
      </w:rPr>
      <w:t>–</w:t>
    </w:r>
    <w:r w:rsidR="006415E9">
      <w:rPr>
        <w:rFonts w:hint="cs"/>
        <w:rtl/>
      </w:rPr>
      <w:t xml:space="preserve"> היד ה' תקצר?</w:t>
    </w:r>
    <w:r>
      <w:rPr>
        <w:rtl/>
      </w:rPr>
      <w:tab/>
    </w:r>
    <w:r w:rsidR="00F5387D">
      <w:rPr>
        <w:rFonts w:hint="cs"/>
        <w:rtl/>
      </w:rPr>
      <w:t>תשע"</w:t>
    </w:r>
    <w:r w:rsidR="0037184E">
      <w:rPr>
        <w:rFonts w:hint="cs"/>
        <w:rtl/>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BCD3" w14:textId="7352BA8B" w:rsidR="003F085A" w:rsidRDefault="003F085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24642">
      <w:rPr>
        <w:szCs w:val="24"/>
        <w:rtl/>
      </w:rPr>
      <w:t>בהעלותך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24642">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53353236">
    <w:abstractNumId w:val="8"/>
  </w:num>
  <w:num w:numId="2" w16cid:durableId="2147235347">
    <w:abstractNumId w:val="3"/>
  </w:num>
  <w:num w:numId="3" w16cid:durableId="954947833">
    <w:abstractNumId w:val="2"/>
  </w:num>
  <w:num w:numId="4" w16cid:durableId="303974545">
    <w:abstractNumId w:val="1"/>
  </w:num>
  <w:num w:numId="5" w16cid:durableId="373238946">
    <w:abstractNumId w:val="0"/>
  </w:num>
  <w:num w:numId="6" w16cid:durableId="58134824">
    <w:abstractNumId w:val="9"/>
  </w:num>
  <w:num w:numId="7" w16cid:durableId="1665205417">
    <w:abstractNumId w:val="7"/>
  </w:num>
  <w:num w:numId="8" w16cid:durableId="98066498">
    <w:abstractNumId w:val="6"/>
  </w:num>
  <w:num w:numId="9" w16cid:durableId="35785205">
    <w:abstractNumId w:val="5"/>
  </w:num>
  <w:num w:numId="10" w16cid:durableId="9069162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3tjQ2szAGUhamJko6SsGpxcWZ+XkgBYamtQADtYDxLQAAAA=="/>
  </w:docVars>
  <w:rsids>
    <w:rsidRoot w:val="00F154F1"/>
    <w:rsid w:val="000120BB"/>
    <w:rsid w:val="00016B81"/>
    <w:rsid w:val="00040D8E"/>
    <w:rsid w:val="00055D86"/>
    <w:rsid w:val="000566EA"/>
    <w:rsid w:val="00096624"/>
    <w:rsid w:val="000C0085"/>
    <w:rsid w:val="000C064B"/>
    <w:rsid w:val="000D606B"/>
    <w:rsid w:val="000D6F80"/>
    <w:rsid w:val="0011787C"/>
    <w:rsid w:val="00137B8E"/>
    <w:rsid w:val="00141203"/>
    <w:rsid w:val="00155E50"/>
    <w:rsid w:val="001579D2"/>
    <w:rsid w:val="001640EE"/>
    <w:rsid w:val="00164C91"/>
    <w:rsid w:val="0017662C"/>
    <w:rsid w:val="001A43B7"/>
    <w:rsid w:val="001B319F"/>
    <w:rsid w:val="001B771D"/>
    <w:rsid w:val="001E263E"/>
    <w:rsid w:val="001F4ABD"/>
    <w:rsid w:val="00211ABC"/>
    <w:rsid w:val="00212297"/>
    <w:rsid w:val="002170A0"/>
    <w:rsid w:val="002576FB"/>
    <w:rsid w:val="00262101"/>
    <w:rsid w:val="00263E1C"/>
    <w:rsid w:val="002862F8"/>
    <w:rsid w:val="00292AB9"/>
    <w:rsid w:val="002A25E2"/>
    <w:rsid w:val="002B4812"/>
    <w:rsid w:val="002D1006"/>
    <w:rsid w:val="002E517F"/>
    <w:rsid w:val="003177E9"/>
    <w:rsid w:val="00332770"/>
    <w:rsid w:val="00344274"/>
    <w:rsid w:val="0037184E"/>
    <w:rsid w:val="00373831"/>
    <w:rsid w:val="00375099"/>
    <w:rsid w:val="00392BF5"/>
    <w:rsid w:val="003B3A53"/>
    <w:rsid w:val="003C5CDD"/>
    <w:rsid w:val="003F085A"/>
    <w:rsid w:val="004035DB"/>
    <w:rsid w:val="004075BC"/>
    <w:rsid w:val="00424BD0"/>
    <w:rsid w:val="00432971"/>
    <w:rsid w:val="00433855"/>
    <w:rsid w:val="00436933"/>
    <w:rsid w:val="0046442C"/>
    <w:rsid w:val="004665D1"/>
    <w:rsid w:val="00467342"/>
    <w:rsid w:val="0047133B"/>
    <w:rsid w:val="004724FE"/>
    <w:rsid w:val="004A2B0C"/>
    <w:rsid w:val="004A3E97"/>
    <w:rsid w:val="004A5369"/>
    <w:rsid w:val="004C13A5"/>
    <w:rsid w:val="004C4AC7"/>
    <w:rsid w:val="004C78D7"/>
    <w:rsid w:val="004D2679"/>
    <w:rsid w:val="004F0656"/>
    <w:rsid w:val="00506DB7"/>
    <w:rsid w:val="0054414F"/>
    <w:rsid w:val="00555001"/>
    <w:rsid w:val="0056588E"/>
    <w:rsid w:val="005749E8"/>
    <w:rsid w:val="00574A08"/>
    <w:rsid w:val="0058248A"/>
    <w:rsid w:val="005A2540"/>
    <w:rsid w:val="005B3FC7"/>
    <w:rsid w:val="005F4E35"/>
    <w:rsid w:val="00606444"/>
    <w:rsid w:val="00622E6F"/>
    <w:rsid w:val="0062783A"/>
    <w:rsid w:val="00627A6B"/>
    <w:rsid w:val="006415E9"/>
    <w:rsid w:val="00646EC1"/>
    <w:rsid w:val="00656D9F"/>
    <w:rsid w:val="00662148"/>
    <w:rsid w:val="006741B9"/>
    <w:rsid w:val="00675D3A"/>
    <w:rsid w:val="00682E77"/>
    <w:rsid w:val="00694DA6"/>
    <w:rsid w:val="006A18EE"/>
    <w:rsid w:val="006C4C58"/>
    <w:rsid w:val="006C73DB"/>
    <w:rsid w:val="006D38E4"/>
    <w:rsid w:val="006F7ACF"/>
    <w:rsid w:val="007038B0"/>
    <w:rsid w:val="00703AB9"/>
    <w:rsid w:val="00715FB7"/>
    <w:rsid w:val="00717FF6"/>
    <w:rsid w:val="00740634"/>
    <w:rsid w:val="007572DE"/>
    <w:rsid w:val="00793FAB"/>
    <w:rsid w:val="007F7007"/>
    <w:rsid w:val="0082099A"/>
    <w:rsid w:val="00830E86"/>
    <w:rsid w:val="008327F6"/>
    <w:rsid w:val="008414B3"/>
    <w:rsid w:val="00877E13"/>
    <w:rsid w:val="008878CC"/>
    <w:rsid w:val="008A05EC"/>
    <w:rsid w:val="008C1DF2"/>
    <w:rsid w:val="008D2E49"/>
    <w:rsid w:val="008E4574"/>
    <w:rsid w:val="008E5D4F"/>
    <w:rsid w:val="00927720"/>
    <w:rsid w:val="00940840"/>
    <w:rsid w:val="00964B1F"/>
    <w:rsid w:val="00974A76"/>
    <w:rsid w:val="009855B4"/>
    <w:rsid w:val="009B4F02"/>
    <w:rsid w:val="009D70AC"/>
    <w:rsid w:val="009F258F"/>
    <w:rsid w:val="00A530EA"/>
    <w:rsid w:val="00A63518"/>
    <w:rsid w:val="00A753B8"/>
    <w:rsid w:val="00A93598"/>
    <w:rsid w:val="00AA0740"/>
    <w:rsid w:val="00AC43D6"/>
    <w:rsid w:val="00AE2F9C"/>
    <w:rsid w:val="00AF0CEC"/>
    <w:rsid w:val="00AF10BD"/>
    <w:rsid w:val="00AF2D5E"/>
    <w:rsid w:val="00B1696B"/>
    <w:rsid w:val="00B21E68"/>
    <w:rsid w:val="00B23BDE"/>
    <w:rsid w:val="00B24192"/>
    <w:rsid w:val="00B25C4B"/>
    <w:rsid w:val="00B325E7"/>
    <w:rsid w:val="00B32982"/>
    <w:rsid w:val="00B430FB"/>
    <w:rsid w:val="00B50877"/>
    <w:rsid w:val="00B66D2D"/>
    <w:rsid w:val="00B7142B"/>
    <w:rsid w:val="00B859C5"/>
    <w:rsid w:val="00B9034E"/>
    <w:rsid w:val="00BA433F"/>
    <w:rsid w:val="00BA67F4"/>
    <w:rsid w:val="00BC2117"/>
    <w:rsid w:val="00BD0A49"/>
    <w:rsid w:val="00BD0E09"/>
    <w:rsid w:val="00BE29CC"/>
    <w:rsid w:val="00BE3619"/>
    <w:rsid w:val="00C00DC6"/>
    <w:rsid w:val="00C11B52"/>
    <w:rsid w:val="00C22290"/>
    <w:rsid w:val="00C24642"/>
    <w:rsid w:val="00C24D38"/>
    <w:rsid w:val="00C257F9"/>
    <w:rsid w:val="00C3179C"/>
    <w:rsid w:val="00C34A84"/>
    <w:rsid w:val="00C3540D"/>
    <w:rsid w:val="00C406D3"/>
    <w:rsid w:val="00C45038"/>
    <w:rsid w:val="00C52DF7"/>
    <w:rsid w:val="00C62088"/>
    <w:rsid w:val="00C62EFE"/>
    <w:rsid w:val="00C66F3D"/>
    <w:rsid w:val="00C77516"/>
    <w:rsid w:val="00C8291E"/>
    <w:rsid w:val="00C84B8D"/>
    <w:rsid w:val="00CB5CF4"/>
    <w:rsid w:val="00CC5BC0"/>
    <w:rsid w:val="00CD1181"/>
    <w:rsid w:val="00CE3C6E"/>
    <w:rsid w:val="00D271C8"/>
    <w:rsid w:val="00D826D0"/>
    <w:rsid w:val="00D8625A"/>
    <w:rsid w:val="00D9457D"/>
    <w:rsid w:val="00D9531D"/>
    <w:rsid w:val="00DD5F34"/>
    <w:rsid w:val="00E163D2"/>
    <w:rsid w:val="00E34668"/>
    <w:rsid w:val="00E52DDE"/>
    <w:rsid w:val="00E61515"/>
    <w:rsid w:val="00E67433"/>
    <w:rsid w:val="00E82F62"/>
    <w:rsid w:val="00E960B2"/>
    <w:rsid w:val="00EA1CDD"/>
    <w:rsid w:val="00EA4493"/>
    <w:rsid w:val="00EA6646"/>
    <w:rsid w:val="00EC2C11"/>
    <w:rsid w:val="00ED37F2"/>
    <w:rsid w:val="00EE4877"/>
    <w:rsid w:val="00F00C68"/>
    <w:rsid w:val="00F025A2"/>
    <w:rsid w:val="00F10AE5"/>
    <w:rsid w:val="00F1263B"/>
    <w:rsid w:val="00F154F1"/>
    <w:rsid w:val="00F226E2"/>
    <w:rsid w:val="00F3208D"/>
    <w:rsid w:val="00F5387D"/>
    <w:rsid w:val="00F76F80"/>
    <w:rsid w:val="00F80974"/>
    <w:rsid w:val="00F83E9D"/>
    <w:rsid w:val="00FB4F4F"/>
    <w:rsid w:val="00FD62A5"/>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856451B"/>
  <w15:chartTrackingRefBased/>
  <w15:docId w15:val="{F51A94EF-57FF-41A4-AC19-D36B9362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22E6F"/>
    <w:pPr>
      <w:bidi/>
    </w:pPr>
    <w:rPr>
      <w:rFonts w:cs="Narkisim"/>
      <w:sz w:val="22"/>
      <w:szCs w:val="22"/>
      <w:lang w:val="en-US" w:eastAsia="he-IL"/>
    </w:rPr>
  </w:style>
  <w:style w:type="paragraph" w:styleId="1">
    <w:name w:val="heading 1"/>
    <w:basedOn w:val="a"/>
    <w:next w:val="a"/>
    <w:link w:val="10"/>
    <w:qFormat/>
    <w:rsid w:val="00622E6F"/>
    <w:pPr>
      <w:keepNext/>
      <w:tabs>
        <w:tab w:val="right" w:pos="9469"/>
      </w:tabs>
      <w:jc w:val="both"/>
      <w:outlineLvl w:val="0"/>
    </w:pPr>
    <w:rPr>
      <w:rFonts w:cs="David"/>
      <w:b/>
      <w:bCs/>
      <w:szCs w:val="28"/>
    </w:rPr>
  </w:style>
  <w:style w:type="character" w:default="1" w:styleId="a0">
    <w:name w:val="Default Paragraph Font"/>
    <w:uiPriority w:val="1"/>
    <w:semiHidden/>
    <w:unhideWhenUsed/>
    <w:rsid w:val="00622E6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22E6F"/>
  </w:style>
  <w:style w:type="paragraph" w:styleId="a3">
    <w:name w:val="footnote text"/>
    <w:basedOn w:val="a"/>
    <w:link w:val="a4"/>
    <w:semiHidden/>
    <w:rsid w:val="00622E6F"/>
    <w:pPr>
      <w:ind w:left="170" w:hanging="170"/>
      <w:jc w:val="both"/>
    </w:pPr>
    <w:rPr>
      <w:sz w:val="20"/>
      <w:szCs w:val="20"/>
    </w:rPr>
  </w:style>
  <w:style w:type="character" w:styleId="a5">
    <w:name w:val="footnote reference"/>
    <w:semiHidden/>
    <w:rsid w:val="00622E6F"/>
    <w:rPr>
      <w:vertAlign w:val="superscript"/>
    </w:rPr>
  </w:style>
  <w:style w:type="paragraph" w:styleId="a6">
    <w:name w:val="header"/>
    <w:basedOn w:val="a"/>
    <w:link w:val="a7"/>
    <w:rsid w:val="00622E6F"/>
    <w:pPr>
      <w:tabs>
        <w:tab w:val="center" w:pos="4153"/>
        <w:tab w:val="right" w:pos="8306"/>
      </w:tabs>
    </w:pPr>
  </w:style>
  <w:style w:type="paragraph" w:styleId="a8">
    <w:name w:val="footer"/>
    <w:basedOn w:val="a"/>
    <w:link w:val="a9"/>
    <w:rsid w:val="00622E6F"/>
    <w:pPr>
      <w:tabs>
        <w:tab w:val="center" w:pos="4153"/>
        <w:tab w:val="right" w:pos="8306"/>
      </w:tabs>
    </w:pPr>
  </w:style>
  <w:style w:type="paragraph" w:customStyle="1" w:styleId="aa">
    <w:name w:val="כותרת"/>
    <w:basedOn w:val="a"/>
    <w:rsid w:val="00622E6F"/>
    <w:pPr>
      <w:spacing w:before="240" w:line="320" w:lineRule="atLeast"/>
      <w:jc w:val="center"/>
    </w:pPr>
    <w:rPr>
      <w:rFonts w:cs="David"/>
      <w:b/>
      <w:bCs/>
      <w:spacing w:val="20"/>
      <w:szCs w:val="32"/>
    </w:rPr>
  </w:style>
  <w:style w:type="paragraph" w:customStyle="1" w:styleId="ab">
    <w:name w:val="כותרת קטע"/>
    <w:basedOn w:val="a"/>
    <w:rsid w:val="00622E6F"/>
    <w:pPr>
      <w:spacing w:before="240" w:line="300" w:lineRule="atLeast"/>
    </w:pPr>
    <w:rPr>
      <w:rFonts w:cs="Arial"/>
      <w:b/>
      <w:bCs/>
      <w:szCs w:val="24"/>
    </w:rPr>
  </w:style>
  <w:style w:type="paragraph" w:customStyle="1" w:styleId="ac">
    <w:name w:val="מקור"/>
    <w:basedOn w:val="a"/>
    <w:rsid w:val="00622E6F"/>
    <w:pPr>
      <w:spacing w:line="320" w:lineRule="atLeast"/>
      <w:jc w:val="both"/>
    </w:pPr>
    <w:rPr>
      <w:rFonts w:cs="David"/>
      <w:szCs w:val="24"/>
    </w:rPr>
  </w:style>
  <w:style w:type="paragraph" w:customStyle="1" w:styleId="ad">
    <w:name w:val="מחלקי המים"/>
    <w:basedOn w:val="a"/>
    <w:rsid w:val="00622E6F"/>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46442C"/>
  </w:style>
  <w:style w:type="paragraph" w:styleId="af0">
    <w:name w:val="Balloon Text"/>
    <w:basedOn w:val="a"/>
    <w:link w:val="af1"/>
    <w:uiPriority w:val="99"/>
    <w:unhideWhenUsed/>
    <w:rsid w:val="00622E6F"/>
    <w:rPr>
      <w:rFonts w:ascii="Tahoma" w:hAnsi="Tahoma" w:cs="Tahoma"/>
      <w:sz w:val="16"/>
      <w:szCs w:val="16"/>
    </w:rPr>
  </w:style>
  <w:style w:type="character" w:customStyle="1" w:styleId="af1">
    <w:name w:val="טקסט בלונים תו"/>
    <w:link w:val="af0"/>
    <w:uiPriority w:val="99"/>
    <w:rsid w:val="00622E6F"/>
    <w:rPr>
      <w:rFonts w:ascii="Tahoma" w:hAnsi="Tahoma" w:cs="Tahoma"/>
      <w:sz w:val="16"/>
      <w:szCs w:val="16"/>
      <w:lang w:val="en-US" w:eastAsia="he-IL"/>
    </w:rPr>
  </w:style>
  <w:style w:type="character" w:customStyle="1" w:styleId="a4">
    <w:name w:val="טקסט הערת שוליים תו"/>
    <w:link w:val="a3"/>
    <w:semiHidden/>
    <w:rsid w:val="00622E6F"/>
    <w:rPr>
      <w:rFonts w:cs="Narkisim"/>
      <w:lang w:val="en-US" w:eastAsia="he-IL"/>
    </w:rPr>
  </w:style>
  <w:style w:type="character" w:customStyle="1" w:styleId="10">
    <w:name w:val="כותרת 1 תו"/>
    <w:link w:val="1"/>
    <w:rsid w:val="00622E6F"/>
    <w:rPr>
      <w:rFonts w:cs="David"/>
      <w:b/>
      <w:bCs/>
      <w:sz w:val="22"/>
      <w:szCs w:val="28"/>
      <w:lang w:val="en-US" w:eastAsia="he-IL"/>
    </w:rPr>
  </w:style>
  <w:style w:type="character" w:customStyle="1" w:styleId="a7">
    <w:name w:val="כותרת עליונה תו"/>
    <w:link w:val="a6"/>
    <w:rsid w:val="00622E6F"/>
    <w:rPr>
      <w:rFonts w:cs="Narkisim"/>
      <w:sz w:val="22"/>
      <w:szCs w:val="22"/>
      <w:lang w:val="en-US" w:eastAsia="he-IL"/>
    </w:rPr>
  </w:style>
  <w:style w:type="character" w:customStyle="1" w:styleId="a9">
    <w:name w:val="כותרת תחתונה תו"/>
    <w:link w:val="a8"/>
    <w:rsid w:val="00622E6F"/>
    <w:rPr>
      <w:rFonts w:cs="Narkisim"/>
      <w:sz w:val="22"/>
      <w:szCs w:val="22"/>
      <w:lang w:val="en-US" w:eastAsia="he-IL"/>
    </w:rPr>
  </w:style>
  <w:style w:type="character" w:styleId="Hyperlink">
    <w:name w:val="Hyperlink"/>
    <w:rsid w:val="00622E6F"/>
    <w:rPr>
      <w:color w:val="0000FF"/>
      <w:u w:val="single"/>
    </w:rPr>
  </w:style>
  <w:style w:type="paragraph" w:customStyle="1" w:styleId="af2">
    <w:name w:val="פסוק"/>
    <w:basedOn w:val="ac"/>
    <w:qFormat/>
    <w:rsid w:val="00622E6F"/>
    <w:pPr>
      <w:spacing w:before="120"/>
    </w:pPr>
    <w:rPr>
      <w:b/>
      <w:bCs/>
    </w:rPr>
  </w:style>
  <w:style w:type="character" w:styleId="af3">
    <w:name w:val="Unresolved Mention"/>
    <w:uiPriority w:val="99"/>
    <w:semiHidden/>
    <w:unhideWhenUsed/>
    <w:rsid w:val="00E67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96434">
      <w:bodyDiv w:val="1"/>
      <w:marLeft w:val="0"/>
      <w:marRight w:val="0"/>
      <w:marTop w:val="0"/>
      <w:marBottom w:val="0"/>
      <w:divBdr>
        <w:top w:val="none" w:sz="0" w:space="0" w:color="auto"/>
        <w:left w:val="none" w:sz="0" w:space="0" w:color="auto"/>
        <w:bottom w:val="none" w:sz="0" w:space="0" w:color="auto"/>
        <w:right w:val="none" w:sz="0" w:space="0" w:color="auto"/>
      </w:divBdr>
    </w:div>
    <w:div w:id="1201211713">
      <w:bodyDiv w:val="1"/>
      <w:marLeft w:val="0"/>
      <w:marRight w:val="0"/>
      <w:marTop w:val="0"/>
      <w:marBottom w:val="0"/>
      <w:divBdr>
        <w:top w:val="none" w:sz="0" w:space="0" w:color="auto"/>
        <w:left w:val="none" w:sz="0" w:space="0" w:color="auto"/>
        <w:bottom w:val="none" w:sz="0" w:space="0" w:color="auto"/>
        <w:right w:val="none" w:sz="0" w:space="0" w:color="auto"/>
      </w:divBdr>
    </w:div>
    <w:div w:id="194152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c%d7%90-%d7%99%d7%94%d7%99%d7%95-%d7%a9%d7%aa%d7%99-%d7%94%d7%a4%d7%a0%d7%99%d7%9d-%d7%91%d7%9b%d7%a2%d7%a1-2" TargetMode="External"/><Relationship Id="rId3" Type="http://schemas.openxmlformats.org/officeDocument/2006/relationships/hyperlink" Target="https://en.wikipedia.org/wiki/Servi_camerae_regis" TargetMode="External"/><Relationship Id="rId7" Type="http://schemas.openxmlformats.org/officeDocument/2006/relationships/hyperlink" Target="https://www.mayim.org.il/?parasha=%D7%A2%D7%9C-%D7%93%D7%91%D7%A8%D7%99-%D7%A2%D7%95%D7%9C%D7%94-%D7%95%D7%96%D7%91%D7%97" TargetMode="External"/><Relationship Id="rId12" Type="http://schemas.openxmlformats.org/officeDocument/2006/relationships/hyperlink" Target="https://www.mayim.org.il/?parasha=%D7%90%D7%95%D7%AA%D7%9D-%D7%94%D7%A0%D7%AA%D7%95%D7%A0%D7%99%D7%9D-%D7%AA%D7%97%D7%AA-%D7%94%D7%91%D7%A0%D7%99%D7%9F" TargetMode="External"/><Relationship Id="rId2" Type="http://schemas.openxmlformats.org/officeDocument/2006/relationships/hyperlink" Target="https://www.mayim.org.il/?parasha=%D7%94%D7%98%D7%99%D7%97%D7%95-%D7%93%D7%91%D7%A8%D7%99%D7%9D-%D7%9B%D7%9C%D7%A4%D7%99-%D7%9E%D7%A2%D7%9C%D7%94" TargetMode="External"/><Relationship Id="rId1" Type="http://schemas.openxmlformats.org/officeDocument/2006/relationships/hyperlink" Target="https://www.mayim.org.il/?parasha=%d7%94%d7%90%d7%99%d7%a9%d7%94-%d7%94%d7%9b%d7%95%d7%a9%d7%99%d7%aa" TargetMode="External"/><Relationship Id="rId6" Type="http://schemas.openxmlformats.org/officeDocument/2006/relationships/hyperlink" Target="https://www.mayim.org.il/?holiday=%D7%A8%D7%91%D7%99-%D7%A9%D7%9E%D7%A2%D7%95%D7%9F-%D7%91%D7%A8-%D7%99%D7%95%D7%97%D7%90%D7%99-%D7%91%D7%99%D7%9F-%D7%94%D7%9E%D7%A2%D7%A8%D7%94-%D7%9C%D7%98%D7%91%D7%A8%D7%99%D7%94" TargetMode="External"/><Relationship Id="rId11" Type="http://schemas.openxmlformats.org/officeDocument/2006/relationships/hyperlink" Target="https://www.mayim.org.il/?parasha=%D7%90%D7%99%D7%9A-%D7%A0%D7%9B%D7%99%D7%A8-%D7%A0%D7%91%D7%99%D7%90-%D7%90%D7%9E%D7%AA" TargetMode="External"/><Relationship Id="rId5" Type="http://schemas.openxmlformats.org/officeDocument/2006/relationships/hyperlink" Target="https://he.wikipedia.org/wiki/%D7%A8%D7%91%D7%99_%D7%A9%D7%9E%D7%A2%D7%95%D7%9F_%D7%91%D7%9F_%D7%90%D7%9C%D7%A2%D7%96%D7%A8" TargetMode="External"/><Relationship Id="rId10" Type="http://schemas.openxmlformats.org/officeDocument/2006/relationships/hyperlink" Target="https://www.mayim.org.il/?parasha=%d7%a7%d7%95%d7%9c-%d7%90%d7%97%d7%93-%d7%95%d7%a7%d7%95%d7%9c%d7%95%d7%aa-%d7%a8%d7%91%d7%99%d7%9d" TargetMode="External"/><Relationship Id="rId4" Type="http://schemas.openxmlformats.org/officeDocument/2006/relationships/hyperlink" Target="https://he.wikipedia.org/wiki/%D7%A2%D7%91%D7%93%D7%99_%D7%94%D7%90%D7%95%D7%A6%D7%A8" TargetMode="External"/><Relationship Id="rId9" Type="http://schemas.openxmlformats.org/officeDocument/2006/relationships/hyperlink" Target="https://www.mayim.org.il/?parasha=%D7%97%D7%99%D7%9C%D7%95%D7%A4%D7%99-%D7%93%D7%95%D7%A8%D7%95%D7%AA-%D7%95%D7%9E%D7%A9%D7%9E%D7%A8%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B3559-CFD9-4CFB-B4C4-3EA30AED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1392</Words>
  <Characters>5800</Characters>
  <Application>Microsoft Office Word</Application>
  <DocSecurity>0</DocSecurity>
  <Lines>48</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ותקעתם בחצוצרות</vt:lpstr>
      <vt:lpstr>ותקעתם בחצוצרות</vt:lpstr>
    </vt:vector>
  </TitlesOfParts>
  <Company>Microsoft</Company>
  <LinksUpToDate>false</LinksUpToDate>
  <CharactersWithSpaces>7178</CharactersWithSpaces>
  <SharedDoc>false</SharedDoc>
  <HLinks>
    <vt:vector size="72" baseType="variant">
      <vt:variant>
        <vt:i4>7274533</vt:i4>
      </vt:variant>
      <vt:variant>
        <vt:i4>33</vt:i4>
      </vt:variant>
      <vt:variant>
        <vt:i4>0</vt:i4>
      </vt:variant>
      <vt:variant>
        <vt:i4>5</vt:i4>
      </vt:variant>
      <vt:variant>
        <vt:lpwstr>https://www.mayim.org.il/?parasha=%D7%90%D7%95%D7%AA%D7%9D-%D7%94%D7%A0%D7%AA%D7%95%D7%A0%D7%99%D7%9D-%D7%AA%D7%97%D7%AA-%D7%94%D7%91%D7%A0%D7%99%D7%9F</vt:lpwstr>
      </vt:variant>
      <vt:variant>
        <vt:lpwstr/>
      </vt:variant>
      <vt:variant>
        <vt:i4>4849729</vt:i4>
      </vt:variant>
      <vt:variant>
        <vt:i4>30</vt:i4>
      </vt:variant>
      <vt:variant>
        <vt:i4>0</vt:i4>
      </vt:variant>
      <vt:variant>
        <vt:i4>5</vt:i4>
      </vt:variant>
      <vt:variant>
        <vt:lpwstr>https://www.mayim.org.il/?parasha=%D7%90%D7%99%D7%9A-%D7%A0%D7%9B%D7%99%D7%A8-%D7%A0%D7%91%D7%99%D7%90-%D7%90%D7%9E%D7%AA</vt:lpwstr>
      </vt:variant>
      <vt:variant>
        <vt:lpwstr>gsc.tab=0</vt:lpwstr>
      </vt:variant>
      <vt:variant>
        <vt:i4>4849745</vt:i4>
      </vt:variant>
      <vt:variant>
        <vt:i4>27</vt:i4>
      </vt:variant>
      <vt:variant>
        <vt:i4>0</vt:i4>
      </vt:variant>
      <vt:variant>
        <vt:i4>5</vt:i4>
      </vt:variant>
      <vt:variant>
        <vt:lpwstr>https://www.mayim.org.il/?parasha=%d7%a7%d7%95%d7%9c-%d7%90%d7%97%d7%93-%d7%95%d7%a7%d7%95%d7%9c%d7%95%d7%aa-%d7%a8%d7%91%d7%99%d7%9d</vt:lpwstr>
      </vt:variant>
      <vt:variant>
        <vt:lpwstr/>
      </vt:variant>
      <vt:variant>
        <vt:i4>4653144</vt:i4>
      </vt:variant>
      <vt:variant>
        <vt:i4>24</vt:i4>
      </vt:variant>
      <vt:variant>
        <vt:i4>0</vt:i4>
      </vt:variant>
      <vt:variant>
        <vt:i4>5</vt:i4>
      </vt:variant>
      <vt:variant>
        <vt:lpwstr>https://www.mayim.org.il/?parasha=%D7%97%D7%99%D7%9C%D7%95%D7%A4%D7%99-%D7%93%D7%95%D7%A8%D7%95%D7%AA-%D7%95%D7%9E%D7%A9%D7%9E%D7%A8%D7%95%D7%AA</vt:lpwstr>
      </vt:variant>
      <vt:variant>
        <vt:lpwstr>gsc.tab=0</vt:lpwstr>
      </vt:variant>
      <vt:variant>
        <vt:i4>917580</vt:i4>
      </vt:variant>
      <vt:variant>
        <vt:i4>21</vt:i4>
      </vt:variant>
      <vt:variant>
        <vt:i4>0</vt:i4>
      </vt:variant>
      <vt:variant>
        <vt:i4>5</vt:i4>
      </vt:variant>
      <vt:variant>
        <vt:lpwstr>https://www.mayim.org.il/?parasha=%d7%9c%d7%90-%d7%99%d7%94%d7%99%d7%95-%d7%a9%d7%aa%d7%99-%d7%94%d7%a4%d7%a0%d7%99%d7%9d-%d7%91%d7%9b%d7%a2%d7%a1-2</vt:lpwstr>
      </vt:variant>
      <vt:variant>
        <vt:lpwstr/>
      </vt:variant>
      <vt:variant>
        <vt:i4>4259908</vt:i4>
      </vt:variant>
      <vt:variant>
        <vt:i4>18</vt:i4>
      </vt:variant>
      <vt:variant>
        <vt:i4>0</vt:i4>
      </vt:variant>
      <vt:variant>
        <vt:i4>5</vt:i4>
      </vt:variant>
      <vt:variant>
        <vt:lpwstr>https://www.mayim.org.il/?parasha=%D7%A2%D7%9C-%D7%93%D7%91%D7%A8%D7%99-%D7%A2%D7%95%D7%9C%D7%94-%D7%95%D7%96%D7%91%D7%97</vt:lpwstr>
      </vt:variant>
      <vt:variant>
        <vt:lpwstr>gsc.tab=0</vt:lpwstr>
      </vt:variant>
      <vt:variant>
        <vt:i4>3473466</vt:i4>
      </vt:variant>
      <vt:variant>
        <vt:i4>15</vt:i4>
      </vt:variant>
      <vt:variant>
        <vt:i4>0</vt:i4>
      </vt:variant>
      <vt:variant>
        <vt:i4>5</vt:i4>
      </vt:variant>
      <vt:variant>
        <vt:lpwstr>https://www.mayim.org.il/?holiday=%D7%A8%D7%91%D7%99-%D7%A9%D7%9E%D7%A2%D7%95%D7%9F-%D7%91%D7%A8-%D7%99%D7%95%D7%97%D7%90%D7%99-%D7%91%D7%99%D7%9F-%D7%94%D7%9E%D7%A2%D7%A8%D7%94-%D7%9C%D7%98%D7%91%D7%A8%D7%99%D7%94</vt:lpwstr>
      </vt:variant>
      <vt:variant>
        <vt:lpwstr/>
      </vt:variant>
      <vt:variant>
        <vt:i4>6226016</vt:i4>
      </vt:variant>
      <vt:variant>
        <vt:i4>12</vt:i4>
      </vt:variant>
      <vt:variant>
        <vt:i4>0</vt:i4>
      </vt:variant>
      <vt:variant>
        <vt:i4>5</vt:i4>
      </vt:variant>
      <vt:variant>
        <vt:lpwstr>https://he.wikipedia.org/wiki/%D7%A8%D7%91%D7%99_%D7%A9%D7%9E%D7%A2%D7%95%D7%9F_%D7%91%D7%9F_%D7%90%D7%9C%D7%A2%D7%96%D7%A8</vt:lpwstr>
      </vt:variant>
      <vt:variant>
        <vt:lpwstr/>
      </vt:variant>
      <vt:variant>
        <vt:i4>262200</vt:i4>
      </vt:variant>
      <vt:variant>
        <vt:i4>9</vt:i4>
      </vt:variant>
      <vt:variant>
        <vt:i4>0</vt:i4>
      </vt:variant>
      <vt:variant>
        <vt:i4>5</vt:i4>
      </vt:variant>
      <vt:variant>
        <vt:lpwstr>https://he.wikipedia.org/wiki/%D7%A2%D7%91%D7%93%D7%99_%D7%94%D7%90%D7%95%D7%A6%D7%A8</vt:lpwstr>
      </vt:variant>
      <vt:variant>
        <vt:lpwstr/>
      </vt:variant>
      <vt:variant>
        <vt:i4>5701648</vt:i4>
      </vt:variant>
      <vt:variant>
        <vt:i4>6</vt:i4>
      </vt:variant>
      <vt:variant>
        <vt:i4>0</vt:i4>
      </vt:variant>
      <vt:variant>
        <vt:i4>5</vt:i4>
      </vt:variant>
      <vt:variant>
        <vt:lpwstr>https://en.wikipedia.org/wiki/Servi_camerae_regis</vt:lpwstr>
      </vt:variant>
      <vt:variant>
        <vt:lpwstr/>
      </vt:variant>
      <vt:variant>
        <vt:i4>4718598</vt:i4>
      </vt:variant>
      <vt:variant>
        <vt:i4>3</vt:i4>
      </vt:variant>
      <vt:variant>
        <vt:i4>0</vt:i4>
      </vt:variant>
      <vt:variant>
        <vt:i4>5</vt:i4>
      </vt:variant>
      <vt:variant>
        <vt:lpwstr>https://www.mayim.org.il/?parasha=%D7%94%D7%98%D7%99%D7%97%D7%95-%D7%93%D7%91%D7%A8%D7%99%D7%9D-%D7%9B%D7%9C%D7%A4%D7%99-%D7%9E%D7%A2%D7%9C%D7%94</vt:lpwstr>
      </vt:variant>
      <vt:variant>
        <vt:lpwstr/>
      </vt:variant>
      <vt:variant>
        <vt:i4>4522074</vt:i4>
      </vt:variant>
      <vt:variant>
        <vt:i4>0</vt:i4>
      </vt:variant>
      <vt:variant>
        <vt:i4>0</vt:i4>
      </vt:variant>
      <vt:variant>
        <vt:i4>5</vt:i4>
      </vt:variant>
      <vt:variant>
        <vt:lpwstr>https://www.mayim.org.il/?parasha=%d7%94%d7%90%d7%99%d7%a9%d7%94-%d7%94%d7%9b%d7%95%d7%a9%d7%99%d7%aa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היד ה' תקצר</dc:title>
  <dc:subject>בהעלותך</dc:subject>
  <dc:creator>אשר יובל</dc:creator>
  <cp:keywords/>
  <cp:lastModifiedBy>Shimon Afek</cp:lastModifiedBy>
  <cp:revision>3</cp:revision>
  <cp:lastPrinted>2023-05-31T19:13:00Z</cp:lastPrinted>
  <dcterms:created xsi:type="dcterms:W3CDTF">2023-05-31T19:13:00Z</dcterms:created>
  <dcterms:modified xsi:type="dcterms:W3CDTF">2023-05-31T19:13:00Z</dcterms:modified>
</cp:coreProperties>
</file>