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9E10" w14:textId="77777777" w:rsidR="00B3512D" w:rsidRPr="0002240C" w:rsidRDefault="00AF313F" w:rsidP="003D1406">
      <w:pPr>
        <w:pStyle w:val="aa"/>
        <w:rPr>
          <w:rFonts w:hint="cs"/>
          <w:rtl/>
        </w:rPr>
      </w:pPr>
      <w:fldSimple w:instr=" TITLE   \* MERGEFORMAT ">
        <w:r w:rsidR="00885221" w:rsidRPr="0002240C">
          <w:rPr>
            <w:rtl/>
          </w:rPr>
          <w:t>אהבה ואחוה ושלום ורעות</w:t>
        </w:r>
      </w:fldSimple>
    </w:p>
    <w:p w14:paraId="5D139F22" w14:textId="77777777" w:rsidR="00885221" w:rsidRPr="0002240C" w:rsidRDefault="00885221" w:rsidP="003D1406">
      <w:pPr>
        <w:pStyle w:val="ab"/>
        <w:rPr>
          <w:rFonts w:hint="cs"/>
          <w:rtl/>
          <w:lang w:eastAsia="en-US"/>
        </w:rPr>
      </w:pPr>
      <w:r w:rsidRPr="0002240C">
        <w:rPr>
          <w:rFonts w:hint="eastAsia"/>
          <w:rtl/>
          <w:lang w:eastAsia="en-US"/>
        </w:rPr>
        <w:t>מסכת</w:t>
      </w:r>
      <w:r w:rsidRPr="0002240C">
        <w:rPr>
          <w:rtl/>
          <w:lang w:eastAsia="en-US"/>
        </w:rPr>
        <w:t xml:space="preserve"> </w:t>
      </w:r>
      <w:r w:rsidRPr="0002240C">
        <w:rPr>
          <w:rFonts w:hint="eastAsia"/>
          <w:rtl/>
          <w:lang w:eastAsia="en-US"/>
        </w:rPr>
        <w:t>כתובות</w:t>
      </w:r>
      <w:r w:rsidRPr="0002240C">
        <w:rPr>
          <w:rtl/>
          <w:lang w:eastAsia="en-US"/>
        </w:rPr>
        <w:t xml:space="preserve"> </w:t>
      </w:r>
      <w:r w:rsidRPr="0002240C">
        <w:rPr>
          <w:rFonts w:hint="eastAsia"/>
          <w:rtl/>
          <w:lang w:eastAsia="en-US"/>
        </w:rPr>
        <w:t>דף</w:t>
      </w:r>
      <w:r w:rsidRPr="0002240C">
        <w:rPr>
          <w:rtl/>
          <w:lang w:eastAsia="en-US"/>
        </w:rPr>
        <w:t xml:space="preserve"> </w:t>
      </w:r>
      <w:r w:rsidRPr="0002240C">
        <w:rPr>
          <w:rFonts w:hint="eastAsia"/>
          <w:rtl/>
          <w:lang w:eastAsia="en-US"/>
        </w:rPr>
        <w:t>ח</w:t>
      </w:r>
      <w:r w:rsidRPr="0002240C">
        <w:rPr>
          <w:rtl/>
          <w:lang w:eastAsia="en-US"/>
        </w:rPr>
        <w:t xml:space="preserve"> </w:t>
      </w:r>
      <w:r w:rsidRPr="0002240C">
        <w:rPr>
          <w:rFonts w:hint="eastAsia"/>
          <w:rtl/>
          <w:lang w:eastAsia="en-US"/>
        </w:rPr>
        <w:t>עמוד</w:t>
      </w:r>
      <w:r w:rsidRPr="0002240C">
        <w:rPr>
          <w:rtl/>
          <w:lang w:eastAsia="en-US"/>
        </w:rPr>
        <w:t xml:space="preserve"> </w:t>
      </w:r>
      <w:r w:rsidRPr="0002240C">
        <w:rPr>
          <w:rFonts w:hint="eastAsia"/>
          <w:rtl/>
          <w:lang w:eastAsia="en-US"/>
        </w:rPr>
        <w:t>א</w:t>
      </w:r>
      <w:r w:rsidRPr="0002240C">
        <w:rPr>
          <w:rtl/>
          <w:lang w:eastAsia="en-US"/>
        </w:rPr>
        <w:t xml:space="preserve"> –</w:t>
      </w:r>
      <w:r w:rsidRPr="0002240C">
        <w:rPr>
          <w:rFonts w:hint="cs"/>
          <w:rtl/>
          <w:lang w:eastAsia="en-US"/>
        </w:rPr>
        <w:t xml:space="preserve"> הברכה השביעית</w:t>
      </w:r>
      <w:r w:rsidR="00B90AEF">
        <w:rPr>
          <w:rFonts w:hint="cs"/>
          <w:rtl/>
          <w:lang w:eastAsia="en-US"/>
        </w:rPr>
        <w:t xml:space="preserve"> בברכת חתנים</w:t>
      </w:r>
    </w:p>
    <w:p w14:paraId="54CCB497" w14:textId="77777777" w:rsidR="004A546A" w:rsidRPr="0002240C" w:rsidRDefault="00885221" w:rsidP="00F04E31">
      <w:pPr>
        <w:pStyle w:val="ac"/>
        <w:rPr>
          <w:rFonts w:hint="cs"/>
          <w:rtl/>
          <w:lang w:eastAsia="en-US"/>
        </w:rPr>
      </w:pPr>
      <w:r w:rsidRPr="0002240C">
        <w:rPr>
          <w:rFonts w:hint="eastAsia"/>
          <w:rtl/>
          <w:lang w:eastAsia="en-US"/>
        </w:rPr>
        <w:t>ברוך</w:t>
      </w:r>
      <w:r w:rsidRPr="0002240C">
        <w:rPr>
          <w:rtl/>
          <w:lang w:eastAsia="en-US"/>
        </w:rPr>
        <w:t xml:space="preserve"> </w:t>
      </w:r>
      <w:r w:rsidRPr="0002240C">
        <w:rPr>
          <w:rFonts w:hint="eastAsia"/>
          <w:rtl/>
          <w:lang w:eastAsia="en-US"/>
        </w:rPr>
        <w:t>אתה</w:t>
      </w:r>
      <w:r w:rsidRPr="0002240C">
        <w:rPr>
          <w:rtl/>
          <w:lang w:eastAsia="en-US"/>
        </w:rPr>
        <w:t xml:space="preserve"> </w:t>
      </w:r>
      <w:r w:rsidRPr="0002240C">
        <w:rPr>
          <w:rFonts w:hint="eastAsia"/>
          <w:rtl/>
          <w:lang w:eastAsia="en-US"/>
        </w:rPr>
        <w:t>ה</w:t>
      </w:r>
      <w:r w:rsidRPr="0002240C">
        <w:rPr>
          <w:rtl/>
          <w:lang w:eastAsia="en-US"/>
        </w:rPr>
        <w:t xml:space="preserve">' </w:t>
      </w:r>
      <w:r w:rsidR="00F04E31">
        <w:rPr>
          <w:rFonts w:hint="cs"/>
          <w:rtl/>
          <w:lang w:eastAsia="en-US"/>
        </w:rPr>
        <w:t>אלוהינו מלך העולם</w:t>
      </w:r>
      <w:r w:rsidRPr="0002240C">
        <w:rPr>
          <w:rtl/>
          <w:lang w:eastAsia="en-US"/>
        </w:rPr>
        <w:t xml:space="preserve">, </w:t>
      </w:r>
      <w:r w:rsidRPr="0002240C">
        <w:rPr>
          <w:rFonts w:hint="eastAsia"/>
          <w:rtl/>
          <w:lang w:eastAsia="en-US"/>
        </w:rPr>
        <w:t>אשר</w:t>
      </w:r>
      <w:r w:rsidRPr="0002240C">
        <w:rPr>
          <w:rtl/>
          <w:lang w:eastAsia="en-US"/>
        </w:rPr>
        <w:t xml:space="preserve"> </w:t>
      </w:r>
      <w:r w:rsidRPr="0002240C">
        <w:rPr>
          <w:rFonts w:hint="eastAsia"/>
          <w:rtl/>
          <w:lang w:eastAsia="en-US"/>
        </w:rPr>
        <w:t>ברא</w:t>
      </w:r>
      <w:r w:rsidRPr="0002240C">
        <w:rPr>
          <w:rtl/>
          <w:lang w:eastAsia="en-US"/>
        </w:rPr>
        <w:t xml:space="preserve"> </w:t>
      </w:r>
      <w:r w:rsidRPr="0002240C">
        <w:rPr>
          <w:rFonts w:hint="eastAsia"/>
          <w:rtl/>
          <w:lang w:eastAsia="en-US"/>
        </w:rPr>
        <w:t>ששון</w:t>
      </w:r>
      <w:r w:rsidRPr="0002240C">
        <w:rPr>
          <w:rtl/>
          <w:lang w:eastAsia="en-US"/>
        </w:rPr>
        <w:t xml:space="preserve"> </w:t>
      </w:r>
      <w:r w:rsidRPr="0002240C">
        <w:rPr>
          <w:rFonts w:hint="eastAsia"/>
          <w:rtl/>
          <w:lang w:eastAsia="en-US"/>
        </w:rPr>
        <w:t>ושמחה</w:t>
      </w:r>
      <w:r w:rsidRPr="0002240C">
        <w:rPr>
          <w:rtl/>
          <w:lang w:eastAsia="en-US"/>
        </w:rPr>
        <w:t xml:space="preserve">, </w:t>
      </w:r>
      <w:r w:rsidRPr="0002240C">
        <w:rPr>
          <w:rFonts w:hint="eastAsia"/>
          <w:rtl/>
          <w:lang w:eastAsia="en-US"/>
        </w:rPr>
        <w:t>חתן</w:t>
      </w:r>
      <w:r w:rsidRPr="0002240C">
        <w:rPr>
          <w:rtl/>
          <w:lang w:eastAsia="en-US"/>
        </w:rPr>
        <w:t xml:space="preserve"> </w:t>
      </w:r>
      <w:r w:rsidRPr="0002240C">
        <w:rPr>
          <w:rFonts w:hint="eastAsia"/>
          <w:rtl/>
          <w:lang w:eastAsia="en-US"/>
        </w:rPr>
        <w:t>וכלה</w:t>
      </w:r>
      <w:r w:rsidRPr="0002240C">
        <w:rPr>
          <w:rtl/>
          <w:lang w:eastAsia="en-US"/>
        </w:rPr>
        <w:t xml:space="preserve">, </w:t>
      </w:r>
      <w:r w:rsidRPr="0002240C">
        <w:rPr>
          <w:rFonts w:hint="eastAsia"/>
          <w:rtl/>
          <w:lang w:eastAsia="en-US"/>
        </w:rPr>
        <w:t>גילה</w:t>
      </w:r>
      <w:r w:rsidRPr="0002240C">
        <w:rPr>
          <w:rtl/>
          <w:lang w:eastAsia="en-US"/>
        </w:rPr>
        <w:t xml:space="preserve">, </w:t>
      </w:r>
      <w:r w:rsidRPr="0002240C">
        <w:rPr>
          <w:rFonts w:hint="eastAsia"/>
          <w:rtl/>
          <w:lang w:eastAsia="en-US"/>
        </w:rPr>
        <w:t>רינה</w:t>
      </w:r>
      <w:r w:rsidRPr="0002240C">
        <w:rPr>
          <w:rtl/>
          <w:lang w:eastAsia="en-US"/>
        </w:rPr>
        <w:t xml:space="preserve">, </w:t>
      </w:r>
      <w:r w:rsidRPr="0002240C">
        <w:rPr>
          <w:rFonts w:hint="eastAsia"/>
          <w:rtl/>
          <w:lang w:eastAsia="en-US"/>
        </w:rPr>
        <w:t>דיצה</w:t>
      </w:r>
      <w:r w:rsidRPr="0002240C">
        <w:rPr>
          <w:rtl/>
          <w:lang w:eastAsia="en-US"/>
        </w:rPr>
        <w:t xml:space="preserve">, </w:t>
      </w:r>
      <w:r w:rsidRPr="0002240C">
        <w:rPr>
          <w:rFonts w:hint="eastAsia"/>
          <w:rtl/>
          <w:lang w:eastAsia="en-US"/>
        </w:rPr>
        <w:t>חדוה</w:t>
      </w:r>
      <w:r w:rsidRPr="0002240C">
        <w:rPr>
          <w:rtl/>
          <w:lang w:eastAsia="en-US"/>
        </w:rPr>
        <w:t xml:space="preserve">, </w:t>
      </w:r>
      <w:r w:rsidRPr="004F2C1F">
        <w:rPr>
          <w:rFonts w:hint="eastAsia"/>
          <w:b/>
          <w:bCs/>
          <w:rtl/>
          <w:lang w:eastAsia="en-US"/>
        </w:rPr>
        <w:t>אהבה</w:t>
      </w:r>
      <w:r w:rsidRPr="004F2C1F">
        <w:rPr>
          <w:b/>
          <w:bCs/>
          <w:rtl/>
          <w:lang w:eastAsia="en-US"/>
        </w:rPr>
        <w:t xml:space="preserve"> </w:t>
      </w:r>
      <w:r w:rsidRPr="004F2C1F">
        <w:rPr>
          <w:rFonts w:hint="eastAsia"/>
          <w:b/>
          <w:bCs/>
          <w:rtl/>
          <w:lang w:eastAsia="en-US"/>
        </w:rPr>
        <w:t>ואחוה</w:t>
      </w:r>
      <w:r w:rsidRPr="004F2C1F">
        <w:rPr>
          <w:b/>
          <w:bCs/>
          <w:rtl/>
          <w:lang w:eastAsia="en-US"/>
        </w:rPr>
        <w:t xml:space="preserve"> </w:t>
      </w:r>
      <w:r w:rsidRPr="004F2C1F">
        <w:rPr>
          <w:rFonts w:hint="eastAsia"/>
          <w:b/>
          <w:bCs/>
          <w:rtl/>
          <w:lang w:eastAsia="en-US"/>
        </w:rPr>
        <w:t>ושלום</w:t>
      </w:r>
      <w:r w:rsidRPr="004F2C1F">
        <w:rPr>
          <w:b/>
          <w:bCs/>
          <w:rtl/>
          <w:lang w:eastAsia="en-US"/>
        </w:rPr>
        <w:t xml:space="preserve"> </w:t>
      </w:r>
      <w:r w:rsidRPr="004F2C1F">
        <w:rPr>
          <w:rFonts w:hint="eastAsia"/>
          <w:b/>
          <w:bCs/>
          <w:rtl/>
          <w:lang w:eastAsia="en-US"/>
        </w:rPr>
        <w:t>ורעות</w:t>
      </w:r>
      <w:r w:rsidRPr="0002240C">
        <w:rPr>
          <w:rtl/>
          <w:lang w:eastAsia="en-US"/>
        </w:rPr>
        <w:t xml:space="preserve">, </w:t>
      </w:r>
      <w:r w:rsidRPr="0002240C">
        <w:rPr>
          <w:rFonts w:hint="eastAsia"/>
          <w:rtl/>
          <w:lang w:eastAsia="en-US"/>
        </w:rPr>
        <w:t>מהרה</w:t>
      </w:r>
      <w:r w:rsidRPr="0002240C">
        <w:rPr>
          <w:rtl/>
          <w:lang w:eastAsia="en-US"/>
        </w:rPr>
        <w:t xml:space="preserve"> </w:t>
      </w:r>
      <w:r w:rsidRPr="0002240C">
        <w:rPr>
          <w:rFonts w:hint="eastAsia"/>
          <w:rtl/>
          <w:lang w:eastAsia="en-US"/>
        </w:rPr>
        <w:t>ה</w:t>
      </w:r>
      <w:r w:rsidRPr="0002240C">
        <w:rPr>
          <w:rtl/>
          <w:lang w:eastAsia="en-US"/>
        </w:rPr>
        <w:t xml:space="preserve">' </w:t>
      </w:r>
      <w:r w:rsidRPr="0002240C">
        <w:rPr>
          <w:rFonts w:hint="eastAsia"/>
          <w:rtl/>
          <w:lang w:eastAsia="en-US"/>
        </w:rPr>
        <w:t>אלהינו</w:t>
      </w:r>
      <w:r w:rsidRPr="0002240C">
        <w:rPr>
          <w:rtl/>
          <w:lang w:eastAsia="en-US"/>
        </w:rPr>
        <w:t xml:space="preserve"> </w:t>
      </w:r>
      <w:r w:rsidRPr="0002240C">
        <w:rPr>
          <w:rFonts w:hint="eastAsia"/>
          <w:rtl/>
          <w:lang w:eastAsia="en-US"/>
        </w:rPr>
        <w:t>ישמע</w:t>
      </w:r>
      <w:r w:rsidRPr="0002240C">
        <w:rPr>
          <w:rtl/>
          <w:lang w:eastAsia="en-US"/>
        </w:rPr>
        <w:t xml:space="preserve"> </w:t>
      </w:r>
      <w:r w:rsidRPr="0002240C">
        <w:rPr>
          <w:rFonts w:hint="eastAsia"/>
          <w:rtl/>
          <w:lang w:eastAsia="en-US"/>
        </w:rPr>
        <w:t>בערי</w:t>
      </w:r>
      <w:r w:rsidRPr="0002240C">
        <w:rPr>
          <w:rtl/>
          <w:lang w:eastAsia="en-US"/>
        </w:rPr>
        <w:t xml:space="preserve"> </w:t>
      </w:r>
      <w:r w:rsidRPr="0002240C">
        <w:rPr>
          <w:rFonts w:hint="eastAsia"/>
          <w:rtl/>
          <w:lang w:eastAsia="en-US"/>
        </w:rPr>
        <w:t>יהודה</w:t>
      </w:r>
      <w:r w:rsidRPr="0002240C">
        <w:rPr>
          <w:rtl/>
          <w:lang w:eastAsia="en-US"/>
        </w:rPr>
        <w:t xml:space="preserve"> </w:t>
      </w:r>
      <w:r w:rsidRPr="0002240C">
        <w:rPr>
          <w:rFonts w:hint="eastAsia"/>
          <w:rtl/>
          <w:lang w:eastAsia="en-US"/>
        </w:rPr>
        <w:t>ובחוצות</w:t>
      </w:r>
      <w:r w:rsidRPr="0002240C">
        <w:rPr>
          <w:rtl/>
          <w:lang w:eastAsia="en-US"/>
        </w:rPr>
        <w:t xml:space="preserve"> </w:t>
      </w:r>
      <w:r w:rsidRPr="0002240C">
        <w:rPr>
          <w:rFonts w:hint="eastAsia"/>
          <w:rtl/>
          <w:lang w:eastAsia="en-US"/>
        </w:rPr>
        <w:t>ירושלים</w:t>
      </w:r>
      <w:r w:rsidRPr="0002240C">
        <w:rPr>
          <w:rtl/>
          <w:lang w:eastAsia="en-US"/>
        </w:rPr>
        <w:t xml:space="preserve"> </w:t>
      </w:r>
      <w:smartTag w:uri="urn:schemas-microsoft-com:office:smarttags" w:element="PersonName">
        <w:smartTagPr>
          <w:attr w:name="ProductID" w:val="קול ששון"/>
        </w:smartTagPr>
        <w:r w:rsidRPr="0002240C">
          <w:rPr>
            <w:rFonts w:hint="eastAsia"/>
            <w:rtl/>
            <w:lang w:eastAsia="en-US"/>
          </w:rPr>
          <w:t>קול</w:t>
        </w:r>
        <w:r w:rsidRPr="0002240C">
          <w:rPr>
            <w:rtl/>
            <w:lang w:eastAsia="en-US"/>
          </w:rPr>
          <w:t xml:space="preserve"> </w:t>
        </w:r>
        <w:r w:rsidRPr="0002240C">
          <w:rPr>
            <w:rFonts w:hint="eastAsia"/>
            <w:rtl/>
            <w:lang w:eastAsia="en-US"/>
          </w:rPr>
          <w:t>ששון</w:t>
        </w:r>
      </w:smartTag>
      <w:r w:rsidRPr="0002240C">
        <w:rPr>
          <w:rtl/>
          <w:lang w:eastAsia="en-US"/>
        </w:rPr>
        <w:t xml:space="preserve"> </w:t>
      </w:r>
      <w:r w:rsidRPr="0002240C">
        <w:rPr>
          <w:rFonts w:hint="eastAsia"/>
          <w:rtl/>
          <w:lang w:eastAsia="en-US"/>
        </w:rPr>
        <w:t>וקול</w:t>
      </w:r>
      <w:r w:rsidRPr="0002240C">
        <w:rPr>
          <w:rtl/>
          <w:lang w:eastAsia="en-US"/>
        </w:rPr>
        <w:t xml:space="preserve"> </w:t>
      </w:r>
      <w:r w:rsidRPr="0002240C">
        <w:rPr>
          <w:rFonts w:hint="eastAsia"/>
          <w:rtl/>
          <w:lang w:eastAsia="en-US"/>
        </w:rPr>
        <w:t>שמחה</w:t>
      </w:r>
      <w:r w:rsidRPr="0002240C">
        <w:rPr>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חתן</w:t>
      </w:r>
      <w:r w:rsidRPr="0002240C">
        <w:rPr>
          <w:rtl/>
          <w:lang w:eastAsia="en-US"/>
        </w:rPr>
        <w:t xml:space="preserve"> </w:t>
      </w:r>
      <w:r w:rsidRPr="0002240C">
        <w:rPr>
          <w:rFonts w:hint="eastAsia"/>
          <w:rtl/>
          <w:lang w:eastAsia="en-US"/>
        </w:rPr>
        <w:t>וקול</w:t>
      </w:r>
      <w:r w:rsidRPr="0002240C">
        <w:rPr>
          <w:rtl/>
          <w:lang w:eastAsia="en-US"/>
        </w:rPr>
        <w:t xml:space="preserve"> </w:t>
      </w:r>
      <w:r w:rsidRPr="0002240C">
        <w:rPr>
          <w:rFonts w:hint="eastAsia"/>
          <w:rtl/>
          <w:lang w:eastAsia="en-US"/>
        </w:rPr>
        <w:t>כלה</w:t>
      </w:r>
      <w:r w:rsidRPr="0002240C">
        <w:rPr>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מצהלות</w:t>
      </w:r>
      <w:r w:rsidRPr="0002240C">
        <w:rPr>
          <w:rtl/>
          <w:lang w:eastAsia="en-US"/>
        </w:rPr>
        <w:t xml:space="preserve"> </w:t>
      </w:r>
      <w:r w:rsidRPr="0002240C">
        <w:rPr>
          <w:rFonts w:hint="eastAsia"/>
          <w:rtl/>
          <w:lang w:eastAsia="en-US"/>
        </w:rPr>
        <w:t>חתנים</w:t>
      </w:r>
      <w:r w:rsidRPr="0002240C">
        <w:rPr>
          <w:rtl/>
          <w:lang w:eastAsia="en-US"/>
        </w:rPr>
        <w:t xml:space="preserve"> </w:t>
      </w:r>
      <w:r w:rsidRPr="0002240C">
        <w:rPr>
          <w:rFonts w:hint="eastAsia"/>
          <w:rtl/>
          <w:lang w:eastAsia="en-US"/>
        </w:rPr>
        <w:t>מחופתם</w:t>
      </w:r>
      <w:r w:rsidRPr="0002240C">
        <w:rPr>
          <w:rtl/>
          <w:lang w:eastAsia="en-US"/>
        </w:rPr>
        <w:t xml:space="preserve"> </w:t>
      </w:r>
      <w:r w:rsidRPr="0002240C">
        <w:rPr>
          <w:rFonts w:hint="eastAsia"/>
          <w:rtl/>
          <w:lang w:eastAsia="en-US"/>
        </w:rPr>
        <w:t>ונערים</w:t>
      </w:r>
      <w:r w:rsidRPr="0002240C">
        <w:rPr>
          <w:rtl/>
          <w:lang w:eastAsia="en-US"/>
        </w:rPr>
        <w:t xml:space="preserve"> </w:t>
      </w:r>
      <w:r w:rsidRPr="0002240C">
        <w:rPr>
          <w:rFonts w:hint="eastAsia"/>
          <w:rtl/>
          <w:lang w:eastAsia="en-US"/>
        </w:rPr>
        <w:t>ממשתה</w:t>
      </w:r>
      <w:r w:rsidRPr="0002240C">
        <w:rPr>
          <w:rtl/>
          <w:lang w:eastAsia="en-US"/>
        </w:rPr>
        <w:t xml:space="preserve"> </w:t>
      </w:r>
      <w:r w:rsidRPr="0002240C">
        <w:rPr>
          <w:rFonts w:hint="eastAsia"/>
          <w:rtl/>
          <w:lang w:eastAsia="en-US"/>
        </w:rPr>
        <w:t>נגינתם</w:t>
      </w:r>
      <w:r w:rsidRPr="0002240C">
        <w:rPr>
          <w:rtl/>
          <w:lang w:eastAsia="en-US"/>
        </w:rPr>
        <w:t xml:space="preserve">, </w:t>
      </w:r>
      <w:r w:rsidRPr="0002240C">
        <w:rPr>
          <w:rFonts w:hint="eastAsia"/>
          <w:rtl/>
          <w:lang w:eastAsia="en-US"/>
        </w:rPr>
        <w:t>ב</w:t>
      </w:r>
      <w:r w:rsidR="004A546A" w:rsidRPr="0002240C">
        <w:rPr>
          <w:rFonts w:hint="cs"/>
          <w:rtl/>
          <w:lang w:eastAsia="en-US"/>
        </w:rPr>
        <w:t xml:space="preserve">רוך אתה ה' </w:t>
      </w:r>
      <w:r w:rsidRPr="0002240C">
        <w:rPr>
          <w:rFonts w:hint="eastAsia"/>
          <w:rtl/>
          <w:lang w:eastAsia="en-US"/>
        </w:rPr>
        <w:t>משמח</w:t>
      </w:r>
      <w:r w:rsidRPr="0002240C">
        <w:rPr>
          <w:rtl/>
          <w:lang w:eastAsia="en-US"/>
        </w:rPr>
        <w:t xml:space="preserve"> </w:t>
      </w:r>
      <w:r w:rsidRPr="0002240C">
        <w:rPr>
          <w:rFonts w:hint="eastAsia"/>
          <w:rtl/>
          <w:lang w:eastAsia="en-US"/>
        </w:rPr>
        <w:t>חתן</w:t>
      </w:r>
      <w:r w:rsidRPr="0002240C">
        <w:rPr>
          <w:rtl/>
          <w:lang w:eastAsia="en-US"/>
        </w:rPr>
        <w:t xml:space="preserve"> </w:t>
      </w:r>
      <w:r w:rsidRPr="0002240C">
        <w:rPr>
          <w:rFonts w:hint="eastAsia"/>
          <w:rtl/>
          <w:lang w:eastAsia="en-US"/>
        </w:rPr>
        <w:t>עם</w:t>
      </w:r>
      <w:r w:rsidRPr="0002240C">
        <w:rPr>
          <w:rtl/>
          <w:lang w:eastAsia="en-US"/>
        </w:rPr>
        <w:t xml:space="preserve"> </w:t>
      </w:r>
      <w:r w:rsidRPr="0002240C">
        <w:rPr>
          <w:rFonts w:hint="eastAsia"/>
          <w:rtl/>
          <w:lang w:eastAsia="en-US"/>
        </w:rPr>
        <w:t>הכלה</w:t>
      </w:r>
      <w:r w:rsidRPr="0002240C">
        <w:rPr>
          <w:rtl/>
          <w:lang w:eastAsia="en-US"/>
        </w:rPr>
        <w:t>.</w:t>
      </w:r>
      <w:r w:rsidR="0002240C">
        <w:rPr>
          <w:rStyle w:val="a5"/>
          <w:rtl/>
          <w:lang w:eastAsia="en-US"/>
        </w:rPr>
        <w:footnoteReference w:id="1"/>
      </w:r>
    </w:p>
    <w:p w14:paraId="4C38EB82" w14:textId="77777777" w:rsidR="00885221" w:rsidRPr="0002240C" w:rsidRDefault="00885221" w:rsidP="003D1406">
      <w:pPr>
        <w:pStyle w:val="ab"/>
        <w:rPr>
          <w:rtl/>
          <w:lang w:eastAsia="en-US"/>
        </w:rPr>
      </w:pPr>
      <w:r w:rsidRPr="0002240C">
        <w:rPr>
          <w:rFonts w:hint="eastAsia"/>
          <w:rtl/>
          <w:lang w:eastAsia="en-US"/>
        </w:rPr>
        <w:t>מסכת</w:t>
      </w:r>
      <w:r w:rsidRPr="0002240C">
        <w:rPr>
          <w:rtl/>
          <w:lang w:eastAsia="en-US"/>
        </w:rPr>
        <w:t xml:space="preserve"> </w:t>
      </w:r>
      <w:r w:rsidRPr="0002240C">
        <w:rPr>
          <w:rFonts w:hint="eastAsia"/>
          <w:rtl/>
          <w:lang w:eastAsia="en-US"/>
        </w:rPr>
        <w:t>ברכות</w:t>
      </w:r>
      <w:r w:rsidRPr="0002240C">
        <w:rPr>
          <w:rtl/>
          <w:lang w:eastAsia="en-US"/>
        </w:rPr>
        <w:t xml:space="preserve"> </w:t>
      </w:r>
      <w:r w:rsidRPr="0002240C">
        <w:rPr>
          <w:rFonts w:hint="eastAsia"/>
          <w:rtl/>
          <w:lang w:eastAsia="en-US"/>
        </w:rPr>
        <w:t>דף</w:t>
      </w:r>
      <w:r w:rsidRPr="0002240C">
        <w:rPr>
          <w:rtl/>
          <w:lang w:eastAsia="en-US"/>
        </w:rPr>
        <w:t xml:space="preserve"> </w:t>
      </w:r>
      <w:r w:rsidRPr="0002240C">
        <w:rPr>
          <w:rFonts w:hint="eastAsia"/>
          <w:rtl/>
          <w:lang w:eastAsia="en-US"/>
        </w:rPr>
        <w:t>יב</w:t>
      </w:r>
      <w:r w:rsidRPr="0002240C">
        <w:rPr>
          <w:rtl/>
          <w:lang w:eastAsia="en-US"/>
        </w:rPr>
        <w:t xml:space="preserve"> </w:t>
      </w:r>
      <w:r w:rsidRPr="0002240C">
        <w:rPr>
          <w:rFonts w:hint="eastAsia"/>
          <w:rtl/>
          <w:lang w:eastAsia="en-US"/>
        </w:rPr>
        <w:t>עמוד</w:t>
      </w:r>
      <w:r w:rsidRPr="0002240C">
        <w:rPr>
          <w:rtl/>
          <w:lang w:eastAsia="en-US"/>
        </w:rPr>
        <w:t xml:space="preserve"> </w:t>
      </w:r>
      <w:r w:rsidRPr="0002240C">
        <w:rPr>
          <w:rFonts w:hint="eastAsia"/>
          <w:rtl/>
          <w:lang w:eastAsia="en-US"/>
        </w:rPr>
        <w:t>א</w:t>
      </w:r>
      <w:r w:rsidR="00A74928">
        <w:rPr>
          <w:rFonts w:hint="cs"/>
          <w:rtl/>
          <w:lang w:eastAsia="en-US"/>
        </w:rPr>
        <w:t xml:space="preserve"> </w:t>
      </w:r>
      <w:r w:rsidR="00A74928">
        <w:rPr>
          <w:rtl/>
          <w:lang w:eastAsia="en-US"/>
        </w:rPr>
        <w:t>–</w:t>
      </w:r>
      <w:r w:rsidR="00A74928">
        <w:rPr>
          <w:rFonts w:hint="cs"/>
          <w:rtl/>
          <w:lang w:eastAsia="en-US"/>
        </w:rPr>
        <w:t xml:space="preserve"> חילופי המשמרות</w:t>
      </w:r>
      <w:r w:rsidR="00B90AEF">
        <w:rPr>
          <w:rFonts w:hint="cs"/>
          <w:rtl/>
          <w:lang w:eastAsia="en-US"/>
        </w:rPr>
        <w:t xml:space="preserve"> במקדש</w:t>
      </w:r>
      <w:r w:rsidR="00EF6388" w:rsidRPr="0002240C">
        <w:rPr>
          <w:rStyle w:val="a5"/>
          <w:rtl/>
          <w:lang w:eastAsia="en-US"/>
        </w:rPr>
        <w:footnoteReference w:id="2"/>
      </w:r>
      <w:r w:rsidRPr="0002240C">
        <w:rPr>
          <w:rtl/>
          <w:lang w:eastAsia="en-US"/>
        </w:rPr>
        <w:t xml:space="preserve"> </w:t>
      </w:r>
    </w:p>
    <w:p w14:paraId="3EAFAE39" w14:textId="77777777" w:rsidR="00885221" w:rsidRPr="0002240C" w:rsidRDefault="00EF6388" w:rsidP="00885221">
      <w:pPr>
        <w:pStyle w:val="ac"/>
        <w:rPr>
          <w:rFonts w:hint="cs"/>
          <w:rtl/>
          <w:lang w:eastAsia="en-US"/>
        </w:rPr>
      </w:pPr>
      <w:r w:rsidRPr="0002240C">
        <w:rPr>
          <w:rFonts w:hint="cs"/>
          <w:rtl/>
          <w:lang w:eastAsia="en-US"/>
        </w:rPr>
        <w:t xml:space="preserve">... </w:t>
      </w:r>
      <w:r w:rsidR="00885221" w:rsidRPr="0002240C">
        <w:rPr>
          <w:rFonts w:hint="eastAsia"/>
          <w:rtl/>
          <w:lang w:eastAsia="en-US"/>
        </w:rPr>
        <w:t>ובשבת</w:t>
      </w:r>
      <w:r w:rsidR="00885221" w:rsidRPr="0002240C">
        <w:rPr>
          <w:rtl/>
          <w:lang w:eastAsia="en-US"/>
        </w:rPr>
        <w:t xml:space="preserve"> </w:t>
      </w:r>
      <w:r w:rsidR="00885221" w:rsidRPr="0002240C">
        <w:rPr>
          <w:rFonts w:hint="eastAsia"/>
          <w:rtl/>
          <w:lang w:eastAsia="en-US"/>
        </w:rPr>
        <w:t>מוסיפין</w:t>
      </w:r>
      <w:r w:rsidR="00885221" w:rsidRPr="0002240C">
        <w:rPr>
          <w:rtl/>
          <w:lang w:eastAsia="en-US"/>
        </w:rPr>
        <w:t xml:space="preserve"> </w:t>
      </w:r>
      <w:r w:rsidR="00885221" w:rsidRPr="0002240C">
        <w:rPr>
          <w:rFonts w:hint="eastAsia"/>
          <w:rtl/>
          <w:lang w:eastAsia="en-US"/>
        </w:rPr>
        <w:t>ברכה</w:t>
      </w:r>
      <w:r w:rsidR="00885221" w:rsidRPr="0002240C">
        <w:rPr>
          <w:rtl/>
          <w:lang w:eastAsia="en-US"/>
        </w:rPr>
        <w:t xml:space="preserve"> </w:t>
      </w:r>
      <w:r w:rsidR="00885221" w:rsidRPr="0002240C">
        <w:rPr>
          <w:rFonts w:hint="eastAsia"/>
          <w:rtl/>
          <w:lang w:eastAsia="en-US"/>
        </w:rPr>
        <w:t>אחת</w:t>
      </w:r>
      <w:r w:rsidR="00885221" w:rsidRPr="0002240C">
        <w:rPr>
          <w:rtl/>
          <w:lang w:eastAsia="en-US"/>
        </w:rPr>
        <w:t xml:space="preserve"> </w:t>
      </w:r>
      <w:r w:rsidR="00885221" w:rsidRPr="0002240C">
        <w:rPr>
          <w:rFonts w:hint="eastAsia"/>
          <w:rtl/>
          <w:lang w:eastAsia="en-US"/>
        </w:rPr>
        <w:t>למשמר</w:t>
      </w:r>
      <w:r w:rsidR="00885221" w:rsidRPr="0002240C">
        <w:rPr>
          <w:rtl/>
          <w:lang w:eastAsia="en-US"/>
        </w:rPr>
        <w:t xml:space="preserve"> </w:t>
      </w:r>
      <w:r w:rsidR="00885221" w:rsidRPr="0002240C">
        <w:rPr>
          <w:rFonts w:hint="eastAsia"/>
          <w:rtl/>
          <w:lang w:eastAsia="en-US"/>
        </w:rPr>
        <w:t>היוצא</w:t>
      </w:r>
      <w:r w:rsidR="00885221" w:rsidRPr="0002240C">
        <w:rPr>
          <w:rtl/>
          <w:lang w:eastAsia="en-US"/>
        </w:rPr>
        <w:t xml:space="preserve">. </w:t>
      </w:r>
      <w:r w:rsidR="00885221" w:rsidRPr="0002240C">
        <w:rPr>
          <w:rFonts w:hint="eastAsia"/>
          <w:rtl/>
          <w:lang w:eastAsia="en-US"/>
        </w:rPr>
        <w:t>מאי</w:t>
      </w:r>
      <w:r w:rsidR="00885221" w:rsidRPr="0002240C">
        <w:rPr>
          <w:rtl/>
          <w:lang w:eastAsia="en-US"/>
        </w:rPr>
        <w:t xml:space="preserve"> </w:t>
      </w:r>
      <w:r w:rsidR="00885221" w:rsidRPr="0002240C">
        <w:rPr>
          <w:rFonts w:hint="eastAsia"/>
          <w:rtl/>
          <w:lang w:eastAsia="en-US"/>
        </w:rPr>
        <w:t>ברכה</w:t>
      </w:r>
      <w:r w:rsidR="00885221" w:rsidRPr="0002240C">
        <w:rPr>
          <w:rtl/>
          <w:lang w:eastAsia="en-US"/>
        </w:rPr>
        <w:t xml:space="preserve"> </w:t>
      </w:r>
      <w:r w:rsidR="00885221" w:rsidRPr="0002240C">
        <w:rPr>
          <w:rFonts w:hint="eastAsia"/>
          <w:rtl/>
          <w:lang w:eastAsia="en-US"/>
        </w:rPr>
        <w:t>אחת</w:t>
      </w:r>
      <w:r w:rsidR="00885221" w:rsidRPr="0002240C">
        <w:rPr>
          <w:rtl/>
          <w:lang w:eastAsia="en-US"/>
        </w:rPr>
        <w:t xml:space="preserve">? </w:t>
      </w:r>
      <w:r w:rsidR="00885221" w:rsidRPr="0002240C">
        <w:rPr>
          <w:rFonts w:hint="eastAsia"/>
          <w:rtl/>
          <w:lang w:eastAsia="en-US"/>
        </w:rPr>
        <w:t>אמר</w:t>
      </w:r>
      <w:r w:rsidR="00885221" w:rsidRPr="0002240C">
        <w:rPr>
          <w:rtl/>
          <w:lang w:eastAsia="en-US"/>
        </w:rPr>
        <w:t xml:space="preserve"> </w:t>
      </w:r>
      <w:r w:rsidR="00885221" w:rsidRPr="0002240C">
        <w:rPr>
          <w:rFonts w:hint="eastAsia"/>
          <w:rtl/>
          <w:lang w:eastAsia="en-US"/>
        </w:rPr>
        <w:t>רבי</w:t>
      </w:r>
      <w:r w:rsidR="00885221" w:rsidRPr="0002240C">
        <w:rPr>
          <w:rtl/>
          <w:lang w:eastAsia="en-US"/>
        </w:rPr>
        <w:t xml:space="preserve"> </w:t>
      </w:r>
      <w:r w:rsidR="00885221" w:rsidRPr="0002240C">
        <w:rPr>
          <w:rFonts w:hint="eastAsia"/>
          <w:rtl/>
          <w:lang w:eastAsia="en-US"/>
        </w:rPr>
        <w:t>חלבו</w:t>
      </w:r>
      <w:r w:rsidR="00885221" w:rsidRPr="0002240C">
        <w:rPr>
          <w:rtl/>
          <w:lang w:eastAsia="en-US"/>
        </w:rPr>
        <w:t xml:space="preserve">: </w:t>
      </w:r>
      <w:r w:rsidR="00885221" w:rsidRPr="0002240C">
        <w:rPr>
          <w:rFonts w:hint="eastAsia"/>
          <w:rtl/>
          <w:lang w:eastAsia="en-US"/>
        </w:rPr>
        <w:t>משמר</w:t>
      </w:r>
      <w:r w:rsidR="00885221" w:rsidRPr="0002240C">
        <w:rPr>
          <w:rtl/>
          <w:lang w:eastAsia="en-US"/>
        </w:rPr>
        <w:t xml:space="preserve"> </w:t>
      </w:r>
      <w:r w:rsidR="00885221" w:rsidRPr="0002240C">
        <w:rPr>
          <w:rFonts w:hint="eastAsia"/>
          <w:rtl/>
          <w:lang w:eastAsia="en-US"/>
        </w:rPr>
        <w:t>היוצא</w:t>
      </w:r>
      <w:r w:rsidR="00885221" w:rsidRPr="0002240C">
        <w:rPr>
          <w:rtl/>
          <w:lang w:eastAsia="en-US"/>
        </w:rPr>
        <w:t xml:space="preserve"> </w:t>
      </w:r>
      <w:r w:rsidR="00885221" w:rsidRPr="0002240C">
        <w:rPr>
          <w:rFonts w:hint="eastAsia"/>
          <w:rtl/>
          <w:lang w:eastAsia="en-US"/>
        </w:rPr>
        <w:t>אומר</w:t>
      </w:r>
      <w:r w:rsidR="00885221" w:rsidRPr="0002240C">
        <w:rPr>
          <w:rtl/>
          <w:lang w:eastAsia="en-US"/>
        </w:rPr>
        <w:t xml:space="preserve"> </w:t>
      </w:r>
      <w:r w:rsidR="00885221" w:rsidRPr="0002240C">
        <w:rPr>
          <w:rFonts w:hint="eastAsia"/>
          <w:rtl/>
          <w:lang w:eastAsia="en-US"/>
        </w:rPr>
        <w:t>למשמר</w:t>
      </w:r>
      <w:r w:rsidR="00885221" w:rsidRPr="0002240C">
        <w:rPr>
          <w:rtl/>
          <w:lang w:eastAsia="en-US"/>
        </w:rPr>
        <w:t xml:space="preserve"> </w:t>
      </w:r>
      <w:r w:rsidR="00885221" w:rsidRPr="0002240C">
        <w:rPr>
          <w:rFonts w:hint="eastAsia"/>
          <w:rtl/>
          <w:lang w:eastAsia="en-US"/>
        </w:rPr>
        <w:t>הנכנס</w:t>
      </w:r>
      <w:r w:rsidR="00885221" w:rsidRPr="0002240C">
        <w:rPr>
          <w:rtl/>
          <w:lang w:eastAsia="en-US"/>
        </w:rPr>
        <w:t xml:space="preserve">: </w:t>
      </w:r>
      <w:r w:rsidR="00885221" w:rsidRPr="0002240C">
        <w:rPr>
          <w:rFonts w:hint="eastAsia"/>
          <w:rtl/>
          <w:lang w:eastAsia="en-US"/>
        </w:rPr>
        <w:t>מי</w:t>
      </w:r>
      <w:r w:rsidR="00885221" w:rsidRPr="0002240C">
        <w:rPr>
          <w:rtl/>
          <w:lang w:eastAsia="en-US"/>
        </w:rPr>
        <w:t xml:space="preserve"> </w:t>
      </w:r>
      <w:r w:rsidR="00885221" w:rsidRPr="0002240C">
        <w:rPr>
          <w:rFonts w:hint="eastAsia"/>
          <w:rtl/>
          <w:lang w:eastAsia="en-US"/>
        </w:rPr>
        <w:t>ש</w:t>
      </w:r>
      <w:r w:rsidR="004F556C">
        <w:rPr>
          <w:rFonts w:hint="eastAsia"/>
          <w:rtl/>
          <w:lang w:eastAsia="en-US"/>
        </w:rPr>
        <w:t>ְׁ</w:t>
      </w:r>
      <w:r w:rsidR="00885221" w:rsidRPr="0002240C">
        <w:rPr>
          <w:rFonts w:hint="eastAsia"/>
          <w:rtl/>
          <w:lang w:eastAsia="en-US"/>
        </w:rPr>
        <w:t>ש</w:t>
      </w:r>
      <w:r w:rsidR="004F556C">
        <w:rPr>
          <w:rFonts w:hint="eastAsia"/>
          <w:rtl/>
          <w:lang w:eastAsia="en-US"/>
        </w:rPr>
        <w:t>ִׁ</w:t>
      </w:r>
      <w:r w:rsidR="00885221" w:rsidRPr="0002240C">
        <w:rPr>
          <w:rFonts w:hint="eastAsia"/>
          <w:rtl/>
          <w:lang w:eastAsia="en-US"/>
        </w:rPr>
        <w:t>כ</w:t>
      </w:r>
      <w:r w:rsidR="004F556C">
        <w:rPr>
          <w:rFonts w:hint="eastAsia"/>
          <w:rtl/>
          <w:lang w:eastAsia="en-US"/>
        </w:rPr>
        <w:t>ֵּ</w:t>
      </w:r>
      <w:r w:rsidR="00885221" w:rsidRPr="0002240C">
        <w:rPr>
          <w:rFonts w:hint="eastAsia"/>
          <w:rtl/>
          <w:lang w:eastAsia="en-US"/>
        </w:rPr>
        <w:t>ן</w:t>
      </w:r>
      <w:r w:rsidR="00885221" w:rsidRPr="0002240C">
        <w:rPr>
          <w:rtl/>
          <w:lang w:eastAsia="en-US"/>
        </w:rPr>
        <w:t xml:space="preserve"> </w:t>
      </w:r>
      <w:r w:rsidR="00885221" w:rsidRPr="0002240C">
        <w:rPr>
          <w:rFonts w:hint="eastAsia"/>
          <w:rtl/>
          <w:lang w:eastAsia="en-US"/>
        </w:rPr>
        <w:t>את</w:t>
      </w:r>
      <w:r w:rsidR="00885221" w:rsidRPr="0002240C">
        <w:rPr>
          <w:rtl/>
          <w:lang w:eastAsia="en-US"/>
        </w:rPr>
        <w:t xml:space="preserve"> </w:t>
      </w:r>
      <w:r w:rsidR="00885221" w:rsidRPr="0002240C">
        <w:rPr>
          <w:rFonts w:hint="eastAsia"/>
          <w:rtl/>
          <w:lang w:eastAsia="en-US"/>
        </w:rPr>
        <w:t>שמו</w:t>
      </w:r>
      <w:r w:rsidR="00885221" w:rsidRPr="0002240C">
        <w:rPr>
          <w:rtl/>
          <w:lang w:eastAsia="en-US"/>
        </w:rPr>
        <w:t xml:space="preserve"> </w:t>
      </w:r>
      <w:r w:rsidR="00885221" w:rsidRPr="0002240C">
        <w:rPr>
          <w:rFonts w:hint="eastAsia"/>
          <w:rtl/>
          <w:lang w:eastAsia="en-US"/>
        </w:rPr>
        <w:t>בבית</w:t>
      </w:r>
      <w:r w:rsidR="00885221" w:rsidRPr="0002240C">
        <w:rPr>
          <w:rtl/>
          <w:lang w:eastAsia="en-US"/>
        </w:rPr>
        <w:t xml:space="preserve"> </w:t>
      </w:r>
      <w:r w:rsidR="00885221" w:rsidRPr="0002240C">
        <w:rPr>
          <w:rFonts w:hint="eastAsia"/>
          <w:rtl/>
          <w:lang w:eastAsia="en-US"/>
        </w:rPr>
        <w:t>הזה</w:t>
      </w:r>
      <w:r w:rsidR="00885221" w:rsidRPr="0002240C">
        <w:rPr>
          <w:rtl/>
          <w:lang w:eastAsia="en-US"/>
        </w:rPr>
        <w:t xml:space="preserve"> </w:t>
      </w:r>
      <w:r w:rsidR="00885221" w:rsidRPr="0002240C">
        <w:rPr>
          <w:rFonts w:hint="eastAsia"/>
          <w:rtl/>
          <w:lang w:eastAsia="en-US"/>
        </w:rPr>
        <w:t>הוא</w:t>
      </w:r>
      <w:r w:rsidR="00885221" w:rsidRPr="0002240C">
        <w:rPr>
          <w:rtl/>
          <w:lang w:eastAsia="en-US"/>
        </w:rPr>
        <w:t xml:space="preserve"> </w:t>
      </w:r>
      <w:r w:rsidR="00885221" w:rsidRPr="0002240C">
        <w:rPr>
          <w:rFonts w:hint="eastAsia"/>
          <w:rtl/>
          <w:lang w:eastAsia="en-US"/>
        </w:rPr>
        <w:t>ישכין</w:t>
      </w:r>
      <w:r w:rsidR="00885221" w:rsidRPr="0002240C">
        <w:rPr>
          <w:rtl/>
          <w:lang w:eastAsia="en-US"/>
        </w:rPr>
        <w:t xml:space="preserve"> </w:t>
      </w:r>
      <w:r w:rsidR="00885221" w:rsidRPr="0002240C">
        <w:rPr>
          <w:rFonts w:hint="eastAsia"/>
          <w:rtl/>
          <w:lang w:eastAsia="en-US"/>
        </w:rPr>
        <w:t>ביניכם</w:t>
      </w:r>
      <w:r w:rsidR="00885221" w:rsidRPr="0002240C">
        <w:rPr>
          <w:rtl/>
          <w:lang w:eastAsia="en-US"/>
        </w:rPr>
        <w:t xml:space="preserve"> </w:t>
      </w:r>
      <w:r w:rsidR="00885221" w:rsidRPr="00B90AEF">
        <w:rPr>
          <w:rFonts w:hint="eastAsia"/>
          <w:b/>
          <w:bCs/>
          <w:rtl/>
          <w:lang w:eastAsia="en-US"/>
        </w:rPr>
        <w:t>אהבה</w:t>
      </w:r>
      <w:r w:rsidR="00885221" w:rsidRPr="00B90AEF">
        <w:rPr>
          <w:b/>
          <w:bCs/>
          <w:rtl/>
          <w:lang w:eastAsia="en-US"/>
        </w:rPr>
        <w:t xml:space="preserve"> </w:t>
      </w:r>
      <w:r w:rsidR="00885221" w:rsidRPr="00B90AEF">
        <w:rPr>
          <w:rFonts w:hint="eastAsia"/>
          <w:b/>
          <w:bCs/>
          <w:rtl/>
          <w:lang w:eastAsia="en-US"/>
        </w:rPr>
        <w:t>ואחוה</w:t>
      </w:r>
      <w:r w:rsidR="00885221" w:rsidRPr="00B90AEF">
        <w:rPr>
          <w:b/>
          <w:bCs/>
          <w:rtl/>
          <w:lang w:eastAsia="en-US"/>
        </w:rPr>
        <w:t xml:space="preserve"> </w:t>
      </w:r>
      <w:r w:rsidR="00885221" w:rsidRPr="00B90AEF">
        <w:rPr>
          <w:rFonts w:hint="eastAsia"/>
          <w:b/>
          <w:bCs/>
          <w:rtl/>
          <w:lang w:eastAsia="en-US"/>
        </w:rPr>
        <w:t>ושלום</w:t>
      </w:r>
      <w:r w:rsidR="00885221" w:rsidRPr="00B90AEF">
        <w:rPr>
          <w:b/>
          <w:bCs/>
          <w:rtl/>
          <w:lang w:eastAsia="en-US"/>
        </w:rPr>
        <w:t xml:space="preserve"> </w:t>
      </w:r>
      <w:r w:rsidR="00885221" w:rsidRPr="00B90AEF">
        <w:rPr>
          <w:rFonts w:hint="eastAsia"/>
          <w:b/>
          <w:bCs/>
          <w:rtl/>
          <w:lang w:eastAsia="en-US"/>
        </w:rPr>
        <w:t>וריעות</w:t>
      </w:r>
      <w:r w:rsidR="00885221" w:rsidRPr="0002240C">
        <w:rPr>
          <w:rtl/>
          <w:lang w:eastAsia="en-US"/>
        </w:rPr>
        <w:t>.</w:t>
      </w:r>
      <w:r w:rsidR="00885221" w:rsidRPr="0002240C">
        <w:rPr>
          <w:rStyle w:val="a5"/>
          <w:rtl/>
          <w:lang w:eastAsia="en-US"/>
        </w:rPr>
        <w:footnoteReference w:id="3"/>
      </w:r>
    </w:p>
    <w:p w14:paraId="74BB8BEF" w14:textId="77777777" w:rsidR="00885221" w:rsidRPr="0002240C" w:rsidRDefault="00885221" w:rsidP="003D1406">
      <w:pPr>
        <w:pStyle w:val="ab"/>
        <w:rPr>
          <w:rtl/>
          <w:lang w:eastAsia="en-US"/>
        </w:rPr>
      </w:pPr>
      <w:r w:rsidRPr="0002240C">
        <w:rPr>
          <w:rFonts w:hint="eastAsia"/>
          <w:rtl/>
          <w:lang w:eastAsia="en-US"/>
        </w:rPr>
        <w:t>מסכת</w:t>
      </w:r>
      <w:r w:rsidRPr="0002240C">
        <w:rPr>
          <w:rtl/>
          <w:lang w:eastAsia="en-US"/>
        </w:rPr>
        <w:t xml:space="preserve"> </w:t>
      </w:r>
      <w:r w:rsidRPr="0002240C">
        <w:rPr>
          <w:rFonts w:hint="eastAsia"/>
          <w:rtl/>
          <w:lang w:eastAsia="en-US"/>
        </w:rPr>
        <w:t>ברכות</w:t>
      </w:r>
      <w:r w:rsidRPr="0002240C">
        <w:rPr>
          <w:rtl/>
          <w:lang w:eastAsia="en-US"/>
        </w:rPr>
        <w:t xml:space="preserve"> </w:t>
      </w:r>
      <w:r w:rsidRPr="0002240C">
        <w:rPr>
          <w:rFonts w:hint="eastAsia"/>
          <w:rtl/>
          <w:lang w:eastAsia="en-US"/>
        </w:rPr>
        <w:t>דף</w:t>
      </w:r>
      <w:r w:rsidRPr="0002240C">
        <w:rPr>
          <w:rtl/>
          <w:lang w:eastAsia="en-US"/>
        </w:rPr>
        <w:t xml:space="preserve"> </w:t>
      </w:r>
      <w:r w:rsidRPr="0002240C">
        <w:rPr>
          <w:rFonts w:hint="eastAsia"/>
          <w:rtl/>
          <w:lang w:eastAsia="en-US"/>
        </w:rPr>
        <w:t>טז</w:t>
      </w:r>
      <w:r w:rsidRPr="0002240C">
        <w:rPr>
          <w:rtl/>
          <w:lang w:eastAsia="en-US"/>
        </w:rPr>
        <w:t xml:space="preserve"> </w:t>
      </w:r>
      <w:r w:rsidRPr="0002240C">
        <w:rPr>
          <w:rFonts w:hint="eastAsia"/>
          <w:rtl/>
          <w:lang w:eastAsia="en-US"/>
        </w:rPr>
        <w:t>עמוד</w:t>
      </w:r>
      <w:r w:rsidRPr="0002240C">
        <w:rPr>
          <w:rtl/>
          <w:lang w:eastAsia="en-US"/>
        </w:rPr>
        <w:t xml:space="preserve"> </w:t>
      </w:r>
      <w:r w:rsidRPr="0002240C">
        <w:rPr>
          <w:rFonts w:hint="eastAsia"/>
          <w:rtl/>
          <w:lang w:eastAsia="en-US"/>
        </w:rPr>
        <w:t>ב</w:t>
      </w:r>
      <w:r w:rsidRPr="0002240C">
        <w:rPr>
          <w:rtl/>
          <w:lang w:eastAsia="en-US"/>
        </w:rPr>
        <w:t xml:space="preserve"> </w:t>
      </w:r>
      <w:r w:rsidR="008E31AD">
        <w:rPr>
          <w:rtl/>
          <w:lang w:eastAsia="en-US"/>
        </w:rPr>
        <w:t>–</w:t>
      </w:r>
      <w:r w:rsidR="008E31AD">
        <w:rPr>
          <w:rFonts w:hint="cs"/>
          <w:rtl/>
          <w:lang w:eastAsia="en-US"/>
        </w:rPr>
        <w:t xml:space="preserve"> תפילת ר' אלעזר בסיום התפילה</w:t>
      </w:r>
    </w:p>
    <w:p w14:paraId="59F437C0" w14:textId="77777777" w:rsidR="00885221" w:rsidRDefault="00885221" w:rsidP="00885221">
      <w:pPr>
        <w:pStyle w:val="ac"/>
        <w:rPr>
          <w:rFonts w:hint="cs"/>
          <w:rtl/>
          <w:lang w:eastAsia="en-US"/>
        </w:rPr>
      </w:pPr>
      <w:r w:rsidRPr="0002240C">
        <w:rPr>
          <w:rFonts w:hint="eastAsia"/>
          <w:rtl/>
          <w:lang w:eastAsia="en-US"/>
        </w:rPr>
        <w:t>רבי</w:t>
      </w:r>
      <w:r w:rsidRPr="0002240C">
        <w:rPr>
          <w:rtl/>
          <w:lang w:eastAsia="en-US"/>
        </w:rPr>
        <w:t xml:space="preserve"> </w:t>
      </w:r>
      <w:r w:rsidRPr="0002240C">
        <w:rPr>
          <w:rFonts w:hint="eastAsia"/>
          <w:rtl/>
          <w:lang w:eastAsia="en-US"/>
        </w:rPr>
        <w:t>אלעזר</w:t>
      </w:r>
      <w:r w:rsidRPr="0002240C">
        <w:rPr>
          <w:rtl/>
          <w:lang w:eastAsia="en-US"/>
        </w:rPr>
        <w:t xml:space="preserve"> </w:t>
      </w:r>
      <w:r w:rsidRPr="0002240C">
        <w:rPr>
          <w:rFonts w:hint="eastAsia"/>
          <w:rtl/>
          <w:lang w:eastAsia="en-US"/>
        </w:rPr>
        <w:t>בתר</w:t>
      </w:r>
      <w:r w:rsidRPr="0002240C">
        <w:rPr>
          <w:rtl/>
          <w:lang w:eastAsia="en-US"/>
        </w:rPr>
        <w:t xml:space="preserve"> </w:t>
      </w:r>
      <w:r w:rsidRPr="0002240C">
        <w:rPr>
          <w:rFonts w:hint="eastAsia"/>
          <w:rtl/>
          <w:lang w:eastAsia="en-US"/>
        </w:rPr>
        <w:t>דמסיים</w:t>
      </w:r>
      <w:r w:rsidRPr="0002240C">
        <w:rPr>
          <w:rtl/>
          <w:lang w:eastAsia="en-US"/>
        </w:rPr>
        <w:t xml:space="preserve"> </w:t>
      </w:r>
      <w:r w:rsidRPr="0002240C">
        <w:rPr>
          <w:rFonts w:hint="eastAsia"/>
          <w:rtl/>
          <w:lang w:eastAsia="en-US"/>
        </w:rPr>
        <w:t>צלותיה</w:t>
      </w:r>
      <w:r w:rsidRPr="0002240C">
        <w:rPr>
          <w:rtl/>
          <w:lang w:eastAsia="en-US"/>
        </w:rPr>
        <w:t xml:space="preserve"> </w:t>
      </w:r>
      <w:r w:rsidRPr="0002240C">
        <w:rPr>
          <w:rFonts w:hint="eastAsia"/>
          <w:rtl/>
          <w:lang w:eastAsia="en-US"/>
        </w:rPr>
        <w:t>אמר</w:t>
      </w:r>
      <w:r w:rsidRPr="0002240C">
        <w:rPr>
          <w:rtl/>
          <w:lang w:eastAsia="en-US"/>
        </w:rPr>
        <w:t xml:space="preserve"> </w:t>
      </w:r>
      <w:r w:rsidRPr="0002240C">
        <w:rPr>
          <w:rFonts w:hint="eastAsia"/>
          <w:rtl/>
          <w:lang w:eastAsia="en-US"/>
        </w:rPr>
        <w:t>הכי</w:t>
      </w:r>
      <w:r w:rsidRPr="0002240C">
        <w:rPr>
          <w:rtl/>
          <w:lang w:eastAsia="en-US"/>
        </w:rPr>
        <w:t xml:space="preserve">: </w:t>
      </w:r>
      <w:r w:rsidRPr="0002240C">
        <w:rPr>
          <w:rFonts w:hint="eastAsia"/>
          <w:rtl/>
          <w:lang w:eastAsia="en-US"/>
        </w:rPr>
        <w:t>יהי</w:t>
      </w:r>
      <w:r w:rsidRPr="0002240C">
        <w:rPr>
          <w:rtl/>
          <w:lang w:eastAsia="en-US"/>
        </w:rPr>
        <w:t xml:space="preserve"> </w:t>
      </w:r>
      <w:r w:rsidRPr="0002240C">
        <w:rPr>
          <w:rFonts w:hint="eastAsia"/>
          <w:rtl/>
          <w:lang w:eastAsia="en-US"/>
        </w:rPr>
        <w:t>רצון</w:t>
      </w:r>
      <w:r w:rsidRPr="0002240C">
        <w:rPr>
          <w:rtl/>
          <w:lang w:eastAsia="en-US"/>
        </w:rPr>
        <w:t xml:space="preserve"> </w:t>
      </w:r>
      <w:r w:rsidRPr="0002240C">
        <w:rPr>
          <w:rFonts w:hint="eastAsia"/>
          <w:rtl/>
          <w:lang w:eastAsia="en-US"/>
        </w:rPr>
        <w:t>מלפניך</w:t>
      </w:r>
      <w:r w:rsidRPr="0002240C">
        <w:rPr>
          <w:rtl/>
          <w:lang w:eastAsia="en-US"/>
        </w:rPr>
        <w:t xml:space="preserve"> </w:t>
      </w:r>
      <w:r w:rsidRPr="0002240C">
        <w:rPr>
          <w:rFonts w:hint="eastAsia"/>
          <w:rtl/>
          <w:lang w:eastAsia="en-US"/>
        </w:rPr>
        <w:t>ה</w:t>
      </w:r>
      <w:r w:rsidRPr="0002240C">
        <w:rPr>
          <w:rtl/>
          <w:lang w:eastAsia="en-US"/>
        </w:rPr>
        <w:t xml:space="preserve">' </w:t>
      </w:r>
      <w:r w:rsidRPr="0002240C">
        <w:rPr>
          <w:rFonts w:hint="eastAsia"/>
          <w:rtl/>
          <w:lang w:eastAsia="en-US"/>
        </w:rPr>
        <w:t>אלהינו</w:t>
      </w:r>
      <w:r w:rsidRPr="0002240C">
        <w:rPr>
          <w:rtl/>
          <w:lang w:eastAsia="en-US"/>
        </w:rPr>
        <w:t xml:space="preserve"> </w:t>
      </w:r>
      <w:r w:rsidRPr="0002240C">
        <w:rPr>
          <w:rFonts w:hint="eastAsia"/>
          <w:rtl/>
          <w:lang w:eastAsia="en-US"/>
        </w:rPr>
        <w:t>שתשכן</w:t>
      </w:r>
      <w:r w:rsidRPr="0002240C">
        <w:rPr>
          <w:rtl/>
          <w:lang w:eastAsia="en-US"/>
        </w:rPr>
        <w:t xml:space="preserve"> </w:t>
      </w:r>
      <w:r w:rsidRPr="0002240C">
        <w:rPr>
          <w:rFonts w:hint="eastAsia"/>
          <w:rtl/>
          <w:lang w:eastAsia="en-US"/>
        </w:rPr>
        <w:t>בפורינו</w:t>
      </w:r>
      <w:r w:rsidRPr="0002240C">
        <w:rPr>
          <w:rtl/>
          <w:lang w:eastAsia="en-US"/>
        </w:rPr>
        <w:t xml:space="preserve"> </w:t>
      </w:r>
      <w:r w:rsidRPr="00B90AEF">
        <w:rPr>
          <w:rFonts w:hint="eastAsia"/>
          <w:b/>
          <w:bCs/>
          <w:rtl/>
          <w:lang w:eastAsia="en-US"/>
        </w:rPr>
        <w:t>אהבה</w:t>
      </w:r>
      <w:r w:rsidRPr="00B90AEF">
        <w:rPr>
          <w:b/>
          <w:bCs/>
          <w:rtl/>
          <w:lang w:eastAsia="en-US"/>
        </w:rPr>
        <w:t xml:space="preserve"> </w:t>
      </w:r>
      <w:r w:rsidRPr="00B90AEF">
        <w:rPr>
          <w:rFonts w:hint="eastAsia"/>
          <w:b/>
          <w:bCs/>
          <w:rtl/>
          <w:lang w:eastAsia="en-US"/>
        </w:rPr>
        <w:t>ואחוה</w:t>
      </w:r>
      <w:r w:rsidRPr="00B90AEF">
        <w:rPr>
          <w:b/>
          <w:bCs/>
          <w:rtl/>
          <w:lang w:eastAsia="en-US"/>
        </w:rPr>
        <w:t xml:space="preserve"> </w:t>
      </w:r>
      <w:r w:rsidRPr="00B90AEF">
        <w:rPr>
          <w:rFonts w:hint="eastAsia"/>
          <w:b/>
          <w:bCs/>
          <w:rtl/>
          <w:lang w:eastAsia="en-US"/>
        </w:rPr>
        <w:t>ושלום</w:t>
      </w:r>
      <w:r w:rsidRPr="00B90AEF">
        <w:rPr>
          <w:b/>
          <w:bCs/>
          <w:rtl/>
          <w:lang w:eastAsia="en-US"/>
        </w:rPr>
        <w:t xml:space="preserve"> </w:t>
      </w:r>
      <w:r w:rsidRPr="00B90AEF">
        <w:rPr>
          <w:rFonts w:hint="eastAsia"/>
          <w:b/>
          <w:bCs/>
          <w:rtl/>
          <w:lang w:eastAsia="en-US"/>
        </w:rPr>
        <w:t>וריעות</w:t>
      </w:r>
      <w:r w:rsidRPr="0002240C">
        <w:rPr>
          <w:rtl/>
          <w:lang w:eastAsia="en-US"/>
        </w:rPr>
        <w:t xml:space="preserve">, </w:t>
      </w:r>
      <w:r w:rsidRPr="0002240C">
        <w:rPr>
          <w:rFonts w:hint="eastAsia"/>
          <w:rtl/>
          <w:lang w:eastAsia="en-US"/>
        </w:rPr>
        <w:t>ותרבה</w:t>
      </w:r>
      <w:r w:rsidRPr="0002240C">
        <w:rPr>
          <w:rtl/>
          <w:lang w:eastAsia="en-US"/>
        </w:rPr>
        <w:t xml:space="preserve"> </w:t>
      </w:r>
      <w:r w:rsidRPr="0002240C">
        <w:rPr>
          <w:rFonts w:hint="eastAsia"/>
          <w:rtl/>
          <w:lang w:eastAsia="en-US"/>
        </w:rPr>
        <w:t>גבולנו</w:t>
      </w:r>
      <w:r w:rsidRPr="0002240C">
        <w:rPr>
          <w:rtl/>
          <w:lang w:eastAsia="en-US"/>
        </w:rPr>
        <w:t xml:space="preserve"> </w:t>
      </w:r>
      <w:r w:rsidRPr="0002240C">
        <w:rPr>
          <w:rFonts w:hint="eastAsia"/>
          <w:rtl/>
          <w:lang w:eastAsia="en-US"/>
        </w:rPr>
        <w:t>בתלמידים</w:t>
      </w:r>
      <w:r w:rsidRPr="0002240C">
        <w:rPr>
          <w:rtl/>
          <w:lang w:eastAsia="en-US"/>
        </w:rPr>
        <w:t xml:space="preserve">, </w:t>
      </w:r>
      <w:r w:rsidRPr="0002240C">
        <w:rPr>
          <w:rFonts w:hint="eastAsia"/>
          <w:rtl/>
          <w:lang w:eastAsia="en-US"/>
        </w:rPr>
        <w:t>ותצליח</w:t>
      </w:r>
      <w:r w:rsidRPr="0002240C">
        <w:rPr>
          <w:rtl/>
          <w:lang w:eastAsia="en-US"/>
        </w:rPr>
        <w:t xml:space="preserve"> </w:t>
      </w:r>
      <w:r w:rsidRPr="0002240C">
        <w:rPr>
          <w:rFonts w:hint="eastAsia"/>
          <w:rtl/>
          <w:lang w:eastAsia="en-US"/>
        </w:rPr>
        <w:t>סופנו</w:t>
      </w:r>
      <w:r w:rsidRPr="0002240C">
        <w:rPr>
          <w:rtl/>
          <w:lang w:eastAsia="en-US"/>
        </w:rPr>
        <w:t xml:space="preserve"> </w:t>
      </w:r>
      <w:r w:rsidRPr="0002240C">
        <w:rPr>
          <w:rFonts w:hint="eastAsia"/>
          <w:rtl/>
          <w:lang w:eastAsia="en-US"/>
        </w:rPr>
        <w:t>אחרית</w:t>
      </w:r>
      <w:r w:rsidRPr="0002240C">
        <w:rPr>
          <w:rtl/>
          <w:lang w:eastAsia="en-US"/>
        </w:rPr>
        <w:t xml:space="preserve"> </w:t>
      </w:r>
      <w:r w:rsidRPr="0002240C">
        <w:rPr>
          <w:rFonts w:hint="eastAsia"/>
          <w:rtl/>
          <w:lang w:eastAsia="en-US"/>
        </w:rPr>
        <w:t>ותקוה</w:t>
      </w:r>
      <w:r w:rsidRPr="0002240C">
        <w:rPr>
          <w:rtl/>
          <w:lang w:eastAsia="en-US"/>
        </w:rPr>
        <w:t xml:space="preserve">, </w:t>
      </w:r>
      <w:r w:rsidRPr="0002240C">
        <w:rPr>
          <w:rFonts w:hint="eastAsia"/>
          <w:rtl/>
          <w:lang w:eastAsia="en-US"/>
        </w:rPr>
        <w:t>ותשים</w:t>
      </w:r>
      <w:r w:rsidRPr="0002240C">
        <w:rPr>
          <w:rtl/>
          <w:lang w:eastAsia="en-US"/>
        </w:rPr>
        <w:t xml:space="preserve"> </w:t>
      </w:r>
      <w:r w:rsidRPr="0002240C">
        <w:rPr>
          <w:rFonts w:hint="eastAsia"/>
          <w:rtl/>
          <w:lang w:eastAsia="en-US"/>
        </w:rPr>
        <w:t>חלקנו</w:t>
      </w:r>
      <w:r w:rsidRPr="0002240C">
        <w:rPr>
          <w:rtl/>
          <w:lang w:eastAsia="en-US"/>
        </w:rPr>
        <w:t xml:space="preserve"> </w:t>
      </w:r>
      <w:r w:rsidRPr="0002240C">
        <w:rPr>
          <w:rFonts w:hint="eastAsia"/>
          <w:rtl/>
          <w:lang w:eastAsia="en-US"/>
        </w:rPr>
        <w:t>בגן</w:t>
      </w:r>
      <w:r w:rsidRPr="0002240C">
        <w:rPr>
          <w:rtl/>
          <w:lang w:eastAsia="en-US"/>
        </w:rPr>
        <w:t xml:space="preserve"> </w:t>
      </w:r>
      <w:r w:rsidRPr="0002240C">
        <w:rPr>
          <w:rFonts w:hint="eastAsia"/>
          <w:rtl/>
          <w:lang w:eastAsia="en-US"/>
        </w:rPr>
        <w:t>עדן</w:t>
      </w:r>
      <w:r w:rsidRPr="0002240C">
        <w:rPr>
          <w:rtl/>
          <w:lang w:eastAsia="en-US"/>
        </w:rPr>
        <w:t xml:space="preserve">, </w:t>
      </w:r>
      <w:r w:rsidRPr="0002240C">
        <w:rPr>
          <w:rFonts w:hint="eastAsia"/>
          <w:rtl/>
          <w:lang w:eastAsia="en-US"/>
        </w:rPr>
        <w:t>ותקננו</w:t>
      </w:r>
      <w:r w:rsidRPr="0002240C">
        <w:rPr>
          <w:rtl/>
          <w:lang w:eastAsia="en-US"/>
        </w:rPr>
        <w:t xml:space="preserve"> </w:t>
      </w:r>
      <w:r w:rsidRPr="0002240C">
        <w:rPr>
          <w:rFonts w:hint="eastAsia"/>
          <w:rtl/>
          <w:lang w:eastAsia="en-US"/>
        </w:rPr>
        <w:t>בחבר</w:t>
      </w:r>
      <w:r w:rsidRPr="0002240C">
        <w:rPr>
          <w:rtl/>
          <w:lang w:eastAsia="en-US"/>
        </w:rPr>
        <w:t xml:space="preserve"> </w:t>
      </w:r>
      <w:r w:rsidRPr="0002240C">
        <w:rPr>
          <w:rFonts w:hint="eastAsia"/>
          <w:rtl/>
          <w:lang w:eastAsia="en-US"/>
        </w:rPr>
        <w:t>טוב</w:t>
      </w:r>
      <w:r w:rsidRPr="0002240C">
        <w:rPr>
          <w:rtl/>
          <w:lang w:eastAsia="en-US"/>
        </w:rPr>
        <w:t xml:space="preserve"> </w:t>
      </w:r>
      <w:r w:rsidRPr="0002240C">
        <w:rPr>
          <w:rFonts w:hint="eastAsia"/>
          <w:rtl/>
          <w:lang w:eastAsia="en-US"/>
        </w:rPr>
        <w:t>ויצר</w:t>
      </w:r>
      <w:r w:rsidRPr="0002240C">
        <w:rPr>
          <w:rtl/>
          <w:lang w:eastAsia="en-US"/>
        </w:rPr>
        <w:t xml:space="preserve"> </w:t>
      </w:r>
      <w:r w:rsidRPr="0002240C">
        <w:rPr>
          <w:rFonts w:hint="eastAsia"/>
          <w:rtl/>
          <w:lang w:eastAsia="en-US"/>
        </w:rPr>
        <w:t>טוב</w:t>
      </w:r>
      <w:r w:rsidRPr="0002240C">
        <w:rPr>
          <w:rtl/>
          <w:lang w:eastAsia="en-US"/>
        </w:rPr>
        <w:t xml:space="preserve"> </w:t>
      </w:r>
      <w:r w:rsidRPr="0002240C">
        <w:rPr>
          <w:rFonts w:hint="eastAsia"/>
          <w:rtl/>
          <w:lang w:eastAsia="en-US"/>
        </w:rPr>
        <w:t>בעולמך</w:t>
      </w:r>
      <w:r w:rsidRPr="0002240C">
        <w:rPr>
          <w:rtl/>
          <w:lang w:eastAsia="en-US"/>
        </w:rPr>
        <w:t xml:space="preserve">, </w:t>
      </w:r>
      <w:r w:rsidRPr="0002240C">
        <w:rPr>
          <w:rFonts w:hint="eastAsia"/>
          <w:rtl/>
          <w:lang w:eastAsia="en-US"/>
        </w:rPr>
        <w:t>ונשכים</w:t>
      </w:r>
      <w:r w:rsidRPr="0002240C">
        <w:rPr>
          <w:rtl/>
          <w:lang w:eastAsia="en-US"/>
        </w:rPr>
        <w:t xml:space="preserve"> </w:t>
      </w:r>
      <w:r w:rsidRPr="0002240C">
        <w:rPr>
          <w:rFonts w:hint="eastAsia"/>
          <w:rtl/>
          <w:lang w:eastAsia="en-US"/>
        </w:rPr>
        <w:t>ונמצא</w:t>
      </w:r>
      <w:r w:rsidRPr="0002240C">
        <w:rPr>
          <w:rtl/>
          <w:lang w:eastAsia="en-US"/>
        </w:rPr>
        <w:t xml:space="preserve"> </w:t>
      </w:r>
      <w:r w:rsidRPr="0002240C">
        <w:rPr>
          <w:rFonts w:hint="eastAsia"/>
          <w:rtl/>
          <w:lang w:eastAsia="en-US"/>
        </w:rPr>
        <w:t>יחול</w:t>
      </w:r>
      <w:r w:rsidRPr="0002240C">
        <w:rPr>
          <w:rtl/>
          <w:lang w:eastAsia="en-US"/>
        </w:rPr>
        <w:t xml:space="preserve"> </w:t>
      </w:r>
      <w:r w:rsidRPr="0002240C">
        <w:rPr>
          <w:rFonts w:hint="eastAsia"/>
          <w:rtl/>
          <w:lang w:eastAsia="en-US"/>
        </w:rPr>
        <w:t>לבבנו</w:t>
      </w:r>
      <w:r w:rsidRPr="0002240C">
        <w:rPr>
          <w:rtl/>
          <w:lang w:eastAsia="en-US"/>
        </w:rPr>
        <w:t xml:space="preserve"> </w:t>
      </w:r>
      <w:r w:rsidRPr="0002240C">
        <w:rPr>
          <w:rFonts w:hint="eastAsia"/>
          <w:rtl/>
          <w:lang w:eastAsia="en-US"/>
        </w:rPr>
        <w:t>ליראה</w:t>
      </w:r>
      <w:r w:rsidRPr="0002240C">
        <w:rPr>
          <w:rtl/>
          <w:lang w:eastAsia="en-US"/>
        </w:rPr>
        <w:t xml:space="preserve"> </w:t>
      </w:r>
      <w:r w:rsidRPr="0002240C">
        <w:rPr>
          <w:rFonts w:hint="eastAsia"/>
          <w:rtl/>
          <w:lang w:eastAsia="en-US"/>
        </w:rPr>
        <w:t>את</w:t>
      </w:r>
      <w:r w:rsidRPr="0002240C">
        <w:rPr>
          <w:rtl/>
          <w:lang w:eastAsia="en-US"/>
        </w:rPr>
        <w:t xml:space="preserve"> </w:t>
      </w:r>
      <w:r w:rsidRPr="0002240C">
        <w:rPr>
          <w:rFonts w:hint="eastAsia"/>
          <w:rtl/>
          <w:lang w:eastAsia="en-US"/>
        </w:rPr>
        <w:t>שמך</w:t>
      </w:r>
      <w:r w:rsidRPr="0002240C">
        <w:rPr>
          <w:rtl/>
          <w:lang w:eastAsia="en-US"/>
        </w:rPr>
        <w:t xml:space="preserve">, </w:t>
      </w:r>
      <w:r w:rsidRPr="0002240C">
        <w:rPr>
          <w:rFonts w:hint="eastAsia"/>
          <w:rtl/>
          <w:lang w:eastAsia="en-US"/>
        </w:rPr>
        <w:t>ותב</w:t>
      </w:r>
      <w:r w:rsidR="00935890" w:rsidRPr="0002240C">
        <w:rPr>
          <w:rFonts w:hint="cs"/>
          <w:rtl/>
          <w:lang w:eastAsia="en-US"/>
        </w:rPr>
        <w:t>ו</w:t>
      </w:r>
      <w:r w:rsidRPr="0002240C">
        <w:rPr>
          <w:rFonts w:hint="eastAsia"/>
          <w:rtl/>
          <w:lang w:eastAsia="en-US"/>
        </w:rPr>
        <w:t>א</w:t>
      </w:r>
      <w:r w:rsidRPr="0002240C">
        <w:rPr>
          <w:rtl/>
          <w:lang w:eastAsia="en-US"/>
        </w:rPr>
        <w:t xml:space="preserve"> </w:t>
      </w:r>
      <w:r w:rsidRPr="0002240C">
        <w:rPr>
          <w:rFonts w:hint="eastAsia"/>
          <w:rtl/>
          <w:lang w:eastAsia="en-US"/>
        </w:rPr>
        <w:t>לפניך</w:t>
      </w:r>
      <w:r w:rsidRPr="0002240C">
        <w:rPr>
          <w:rtl/>
          <w:lang w:eastAsia="en-US"/>
        </w:rPr>
        <w:t xml:space="preserve"> </w:t>
      </w:r>
      <w:r w:rsidRPr="0002240C">
        <w:rPr>
          <w:rFonts w:hint="eastAsia"/>
          <w:rtl/>
          <w:lang w:eastAsia="en-US"/>
        </w:rPr>
        <w:t>קורת</w:t>
      </w:r>
      <w:r w:rsidRPr="0002240C">
        <w:rPr>
          <w:rtl/>
          <w:lang w:eastAsia="en-US"/>
        </w:rPr>
        <w:t xml:space="preserve"> </w:t>
      </w:r>
      <w:r w:rsidRPr="0002240C">
        <w:rPr>
          <w:rFonts w:hint="eastAsia"/>
          <w:rtl/>
          <w:lang w:eastAsia="en-US"/>
        </w:rPr>
        <w:t>נפשנו</w:t>
      </w:r>
      <w:r w:rsidRPr="0002240C">
        <w:rPr>
          <w:rtl/>
          <w:lang w:eastAsia="en-US"/>
        </w:rPr>
        <w:t xml:space="preserve"> </w:t>
      </w:r>
      <w:r w:rsidRPr="0002240C">
        <w:rPr>
          <w:rFonts w:hint="eastAsia"/>
          <w:rtl/>
          <w:lang w:eastAsia="en-US"/>
        </w:rPr>
        <w:t>לטובה</w:t>
      </w:r>
      <w:r w:rsidR="00C45004">
        <w:rPr>
          <w:rtl/>
          <w:lang w:eastAsia="en-US"/>
        </w:rPr>
        <w:t>.</w:t>
      </w:r>
      <w:r w:rsidR="00C45004">
        <w:rPr>
          <w:rStyle w:val="a5"/>
          <w:rtl/>
          <w:lang w:eastAsia="en-US"/>
        </w:rPr>
        <w:footnoteReference w:id="4"/>
      </w:r>
    </w:p>
    <w:p w14:paraId="090B9832" w14:textId="77777777" w:rsidR="00A74928" w:rsidRDefault="00A74928" w:rsidP="00904F15">
      <w:pPr>
        <w:pStyle w:val="ab"/>
        <w:rPr>
          <w:rtl/>
        </w:rPr>
      </w:pPr>
      <w:r>
        <w:rPr>
          <w:rtl/>
        </w:rPr>
        <w:t>פסיקתא דרב כהנא פיסקא א ויהי ביום כלות</w:t>
      </w:r>
      <w:r>
        <w:rPr>
          <w:rFonts w:hint="cs"/>
          <w:rtl/>
        </w:rPr>
        <w:t xml:space="preserve"> </w:t>
      </w:r>
      <w:r>
        <w:rPr>
          <w:rtl/>
        </w:rPr>
        <w:t>–</w:t>
      </w:r>
      <w:r>
        <w:rPr>
          <w:rFonts w:hint="cs"/>
          <w:rtl/>
        </w:rPr>
        <w:t xml:space="preserve"> ביום </w:t>
      </w:r>
      <w:r w:rsidR="003B425A">
        <w:rPr>
          <w:rFonts w:hint="cs"/>
          <w:rtl/>
        </w:rPr>
        <w:t xml:space="preserve">בו כלתה </w:t>
      </w:r>
      <w:r>
        <w:rPr>
          <w:rFonts w:hint="cs"/>
          <w:rtl/>
        </w:rPr>
        <w:t>איבה מן העולם</w:t>
      </w:r>
    </w:p>
    <w:p w14:paraId="1CDA68AB" w14:textId="77777777" w:rsidR="00A74928" w:rsidRDefault="00A74928" w:rsidP="00904F15">
      <w:pPr>
        <w:pStyle w:val="ac"/>
        <w:rPr>
          <w:rFonts w:hint="cs"/>
          <w:rtl/>
        </w:rPr>
      </w:pPr>
      <w:r>
        <w:rPr>
          <w:rtl/>
        </w:rPr>
        <w:t>ר' יוחנן אמר</w:t>
      </w:r>
      <w:r w:rsidR="003B425A">
        <w:rPr>
          <w:rFonts w:hint="cs"/>
          <w:rtl/>
        </w:rPr>
        <w:t>:</w:t>
      </w:r>
      <w:r>
        <w:rPr>
          <w:rtl/>
        </w:rPr>
        <w:t xml:space="preserve"> </w:t>
      </w:r>
      <w:r w:rsidR="00904F15">
        <w:rPr>
          <w:rFonts w:hint="cs"/>
          <w:rtl/>
        </w:rPr>
        <w:t>"</w:t>
      </w:r>
      <w:r>
        <w:rPr>
          <w:rtl/>
        </w:rPr>
        <w:t>ביום כלות משה</w:t>
      </w:r>
      <w:r w:rsidR="00904F15">
        <w:rPr>
          <w:rFonts w:hint="cs"/>
          <w:rtl/>
        </w:rPr>
        <w:t>"</w:t>
      </w:r>
      <w:r>
        <w:rPr>
          <w:rtl/>
        </w:rPr>
        <w:t>,</w:t>
      </w:r>
      <w:r w:rsidR="00904F15">
        <w:rPr>
          <w:rStyle w:val="a5"/>
          <w:rtl/>
        </w:rPr>
        <w:footnoteReference w:id="5"/>
      </w:r>
      <w:r>
        <w:rPr>
          <w:rtl/>
        </w:rPr>
        <w:t xml:space="preserve"> ביום שכלת איבה מן העולם, שעד שלא הוקם המשכן היתה איבה וקנאה ותחרות ומצותא</w:t>
      </w:r>
      <w:r w:rsidR="00202C23">
        <w:rPr>
          <w:rStyle w:val="a5"/>
          <w:rtl/>
        </w:rPr>
        <w:footnoteReference w:id="6"/>
      </w:r>
      <w:r>
        <w:rPr>
          <w:rtl/>
        </w:rPr>
        <w:t xml:space="preserve"> ומחלוקת בעולם</w:t>
      </w:r>
      <w:r w:rsidR="00904F15">
        <w:rPr>
          <w:rFonts w:hint="cs"/>
          <w:rtl/>
        </w:rPr>
        <w:t>.</w:t>
      </w:r>
      <w:r>
        <w:rPr>
          <w:rtl/>
        </w:rPr>
        <w:t xml:space="preserve"> אבל משהוקם המשכן נתנה </w:t>
      </w:r>
      <w:r w:rsidRPr="00B90AEF">
        <w:rPr>
          <w:b/>
          <w:bCs/>
          <w:rtl/>
        </w:rPr>
        <w:t>אהבה וחיבה וריעות וצדק ושלום</w:t>
      </w:r>
      <w:r>
        <w:rPr>
          <w:rtl/>
        </w:rPr>
        <w:t xml:space="preserve"> בעולם.</w:t>
      </w:r>
      <w:r w:rsidR="002C76CB">
        <w:rPr>
          <w:rStyle w:val="a5"/>
          <w:rtl/>
        </w:rPr>
        <w:footnoteReference w:id="7"/>
      </w:r>
      <w:r>
        <w:rPr>
          <w:rtl/>
        </w:rPr>
        <w:t xml:space="preserve"> </w:t>
      </w:r>
    </w:p>
    <w:p w14:paraId="01EE2BEF" w14:textId="77777777" w:rsidR="00CB658C" w:rsidRDefault="00CB658C" w:rsidP="00454E5D">
      <w:pPr>
        <w:pStyle w:val="ab"/>
        <w:rPr>
          <w:rtl/>
        </w:rPr>
      </w:pPr>
      <w:r>
        <w:rPr>
          <w:rtl/>
        </w:rPr>
        <w:lastRenderedPageBreak/>
        <w:t>מדרש זוטא - איכה (בובר) נוסח ב פרשה א</w:t>
      </w:r>
      <w:r w:rsidR="008E31AD">
        <w:rPr>
          <w:rFonts w:hint="cs"/>
          <w:rtl/>
        </w:rPr>
        <w:t xml:space="preserve"> </w:t>
      </w:r>
      <w:r w:rsidR="008E31AD">
        <w:rPr>
          <w:rtl/>
        </w:rPr>
        <w:t>–</w:t>
      </w:r>
      <w:r w:rsidR="008E31AD">
        <w:rPr>
          <w:rFonts w:hint="cs"/>
          <w:rtl/>
        </w:rPr>
        <w:t xml:space="preserve"> בכאב ובגעגועים</w:t>
      </w:r>
    </w:p>
    <w:p w14:paraId="29183210" w14:textId="77777777" w:rsidR="008D289A" w:rsidRDefault="002C76CB" w:rsidP="00AC2479">
      <w:pPr>
        <w:pStyle w:val="ac"/>
        <w:rPr>
          <w:rtl/>
        </w:rPr>
      </w:pPr>
      <w:r>
        <w:rPr>
          <w:rFonts w:hint="cs"/>
          <w:rtl/>
        </w:rPr>
        <w:t>"</w:t>
      </w:r>
      <w:r w:rsidR="00CB658C">
        <w:rPr>
          <w:rtl/>
        </w:rPr>
        <w:t>מי יתנך כאח לי יונק שדי אמי</w:t>
      </w:r>
      <w:r>
        <w:rPr>
          <w:rFonts w:hint="cs"/>
          <w:rtl/>
        </w:rPr>
        <w:t>"</w:t>
      </w:r>
      <w:r w:rsidR="00CB658C">
        <w:rPr>
          <w:rtl/>
        </w:rPr>
        <w:t xml:space="preserve"> (שיר השירים ח א). לעתיד לבא יבוא </w:t>
      </w:r>
      <w:r>
        <w:rPr>
          <w:rtl/>
        </w:rPr>
        <w:t>הקב"ה</w:t>
      </w:r>
      <w:r w:rsidR="00CB658C">
        <w:rPr>
          <w:rtl/>
        </w:rPr>
        <w:t xml:space="preserve"> לפייס ישראל, והם אומרים לפניו</w:t>
      </w:r>
      <w:r w:rsidR="00BD1B9F">
        <w:rPr>
          <w:rFonts w:hint="cs"/>
          <w:rtl/>
        </w:rPr>
        <w:t>:</w:t>
      </w:r>
      <w:r w:rsidR="00CB658C">
        <w:rPr>
          <w:rtl/>
        </w:rPr>
        <w:t xml:space="preserve"> ר</w:t>
      </w:r>
      <w:r w:rsidR="00BD1B9F">
        <w:rPr>
          <w:rFonts w:hint="cs"/>
          <w:rtl/>
        </w:rPr>
        <w:t>י</w:t>
      </w:r>
      <w:r w:rsidR="00CB658C">
        <w:rPr>
          <w:rtl/>
        </w:rPr>
        <w:t>בונו של עולם</w:t>
      </w:r>
      <w:r w:rsidR="00BD1B9F">
        <w:rPr>
          <w:rFonts w:hint="cs"/>
          <w:rtl/>
        </w:rPr>
        <w:t>,</w:t>
      </w:r>
      <w:r w:rsidR="00CB658C">
        <w:rPr>
          <w:rtl/>
        </w:rPr>
        <w:t xml:space="preserve"> במה א</w:t>
      </w:r>
      <w:r w:rsidR="00BD1B9F">
        <w:rPr>
          <w:rtl/>
        </w:rPr>
        <w:t>ֶ</w:t>
      </w:r>
      <w:r w:rsidR="00CB658C">
        <w:rPr>
          <w:rtl/>
        </w:rPr>
        <w:t>נ</w:t>
      </w:r>
      <w:r w:rsidR="00BD1B9F">
        <w:rPr>
          <w:rtl/>
        </w:rPr>
        <w:t>ָ</w:t>
      </w:r>
      <w:r w:rsidR="00CB658C">
        <w:rPr>
          <w:rtl/>
        </w:rPr>
        <w:t>ח</w:t>
      </w:r>
      <w:r w:rsidR="00BD1B9F">
        <w:rPr>
          <w:rtl/>
        </w:rPr>
        <w:t>ֵ</w:t>
      </w:r>
      <w:r w:rsidR="00CB658C">
        <w:rPr>
          <w:rtl/>
        </w:rPr>
        <w:t>ם</w:t>
      </w:r>
      <w:r w:rsidR="00BD1B9F">
        <w:rPr>
          <w:rFonts w:hint="cs"/>
          <w:rtl/>
        </w:rPr>
        <w:t>,</w:t>
      </w:r>
      <w:r w:rsidR="00CB658C">
        <w:rPr>
          <w:rtl/>
        </w:rPr>
        <w:t xml:space="preserve"> שלא עשית אפילו כבשר ודם</w:t>
      </w:r>
      <w:r w:rsidR="00BD1B9F">
        <w:rPr>
          <w:rFonts w:hint="cs"/>
          <w:rtl/>
        </w:rPr>
        <w:t>!</w:t>
      </w:r>
      <w:r w:rsidR="00CB658C">
        <w:rPr>
          <w:rtl/>
        </w:rPr>
        <w:t xml:space="preserve"> יוסף שהיה בשר ודם</w:t>
      </w:r>
      <w:r w:rsidR="00BD1B9F">
        <w:rPr>
          <w:rFonts w:hint="cs"/>
          <w:rtl/>
        </w:rPr>
        <w:t>,</w:t>
      </w:r>
      <w:r w:rsidR="00CB658C">
        <w:rPr>
          <w:rtl/>
        </w:rPr>
        <w:t xml:space="preserve"> אף על פי שגמלוהו אחיו ר</w:t>
      </w:r>
      <w:r w:rsidR="00BD1B9F">
        <w:rPr>
          <w:rtl/>
        </w:rPr>
        <w:t>ָ</w:t>
      </w:r>
      <w:r w:rsidR="00CB658C">
        <w:rPr>
          <w:rtl/>
        </w:rPr>
        <w:t>עו</w:t>
      </w:r>
      <w:r w:rsidR="00BD1B9F">
        <w:rPr>
          <w:rtl/>
        </w:rPr>
        <w:t>ֹ</w:t>
      </w:r>
      <w:r w:rsidR="00CB658C">
        <w:rPr>
          <w:rtl/>
        </w:rPr>
        <w:t>ת, לא נקם מהם כשבאו אצלו כבש רחמיו עליהם, שנאמר</w:t>
      </w:r>
      <w:r w:rsidR="00BD1B9F">
        <w:rPr>
          <w:rFonts w:hint="cs"/>
          <w:rtl/>
        </w:rPr>
        <w:t>:</w:t>
      </w:r>
      <w:r w:rsidR="00CB658C">
        <w:rPr>
          <w:rtl/>
        </w:rPr>
        <w:t xml:space="preserve"> </w:t>
      </w:r>
      <w:r w:rsidR="00BD1B9F">
        <w:rPr>
          <w:rFonts w:hint="cs"/>
          <w:rtl/>
        </w:rPr>
        <w:t>"</w:t>
      </w:r>
      <w:r w:rsidR="00CB658C">
        <w:rPr>
          <w:rtl/>
        </w:rPr>
        <w:t>ולא יכול יוסף להתאפק</w:t>
      </w:r>
      <w:r w:rsidR="00BD1B9F">
        <w:rPr>
          <w:rFonts w:hint="cs"/>
          <w:rtl/>
        </w:rPr>
        <w:t>"</w:t>
      </w:r>
      <w:r w:rsidR="00CB658C">
        <w:rPr>
          <w:rtl/>
        </w:rPr>
        <w:t xml:space="preserve"> (בראשית מה א)</w:t>
      </w:r>
      <w:r w:rsidR="00BD1B9F">
        <w:rPr>
          <w:rFonts w:hint="cs"/>
          <w:rtl/>
        </w:rPr>
        <w:t>.</w:t>
      </w:r>
      <w:r w:rsidR="00BD1B9F">
        <w:rPr>
          <w:rStyle w:val="a5"/>
          <w:rtl/>
        </w:rPr>
        <w:footnoteReference w:id="8"/>
      </w:r>
      <w:r w:rsidR="00CB658C">
        <w:rPr>
          <w:rtl/>
        </w:rPr>
        <w:t xml:space="preserve"> ואתה לא כבשת רחמיך ממנו והנחת אומנתך שכתוב בך</w:t>
      </w:r>
      <w:r w:rsidR="00BD1B9F">
        <w:rPr>
          <w:rFonts w:hint="cs"/>
          <w:rtl/>
        </w:rPr>
        <w:t>:</w:t>
      </w:r>
      <w:r w:rsidR="00CB658C">
        <w:rPr>
          <w:rtl/>
        </w:rPr>
        <w:t xml:space="preserve"> </w:t>
      </w:r>
      <w:r w:rsidR="00BD1B9F">
        <w:rPr>
          <w:rFonts w:hint="cs"/>
          <w:rtl/>
        </w:rPr>
        <w:t>"</w:t>
      </w:r>
      <w:r w:rsidR="00CB658C">
        <w:rPr>
          <w:rtl/>
        </w:rPr>
        <w:t>ה' ה' אל רחום וחנון וגו'</w:t>
      </w:r>
      <w:r w:rsidR="00BD1B9F">
        <w:rPr>
          <w:rFonts w:hint="cs"/>
          <w:rtl/>
        </w:rPr>
        <w:t xml:space="preserve"> "</w:t>
      </w:r>
      <w:r w:rsidR="00CB658C">
        <w:rPr>
          <w:rtl/>
        </w:rPr>
        <w:t xml:space="preserve"> (שמות לד ו).</w:t>
      </w:r>
      <w:r w:rsidR="00B44565">
        <w:rPr>
          <w:rStyle w:val="a5"/>
          <w:rtl/>
        </w:rPr>
        <w:footnoteReference w:id="9"/>
      </w:r>
      <w:r w:rsidR="00CB658C">
        <w:rPr>
          <w:rtl/>
        </w:rPr>
        <w:t xml:space="preserve"> </w:t>
      </w:r>
    </w:p>
    <w:p w14:paraId="2045592C" w14:textId="77777777" w:rsidR="00CB658C" w:rsidRDefault="00CB658C" w:rsidP="00AC2479">
      <w:pPr>
        <w:pStyle w:val="ac"/>
        <w:rPr>
          <w:rFonts w:hint="cs"/>
          <w:rtl/>
        </w:rPr>
      </w:pPr>
      <w:r>
        <w:rPr>
          <w:rtl/>
        </w:rPr>
        <w:t xml:space="preserve">ועוד אמרה כנסת ישראל לפני </w:t>
      </w:r>
      <w:r w:rsidR="002C76CB">
        <w:rPr>
          <w:rtl/>
        </w:rPr>
        <w:t>הקב"ה</w:t>
      </w:r>
      <w:r w:rsidR="00B44565">
        <w:rPr>
          <w:rFonts w:hint="cs"/>
          <w:rtl/>
        </w:rPr>
        <w:t>:</w:t>
      </w:r>
      <w:r>
        <w:rPr>
          <w:rtl/>
        </w:rPr>
        <w:t xml:space="preserve"> ר</w:t>
      </w:r>
      <w:r w:rsidR="00B44565">
        <w:rPr>
          <w:rFonts w:hint="cs"/>
          <w:rtl/>
        </w:rPr>
        <w:t>י</w:t>
      </w:r>
      <w:r>
        <w:rPr>
          <w:rtl/>
        </w:rPr>
        <w:t>בונו של עולם</w:t>
      </w:r>
      <w:r w:rsidR="00B44565">
        <w:rPr>
          <w:rFonts w:hint="cs"/>
          <w:rtl/>
        </w:rPr>
        <w:t>,</w:t>
      </w:r>
      <w:r>
        <w:rPr>
          <w:rtl/>
        </w:rPr>
        <w:t xml:space="preserve"> כמה פעמים היתה גדולה </w:t>
      </w:r>
      <w:r w:rsidRPr="008E31AD">
        <w:rPr>
          <w:b/>
          <w:bCs/>
          <w:rtl/>
        </w:rPr>
        <w:t>אהבה ואחוה ושלום וריעות</w:t>
      </w:r>
      <w:r>
        <w:rPr>
          <w:rtl/>
        </w:rPr>
        <w:t xml:space="preserve"> שהיתה לי עמך ויודעת אני כמה נסים עשית עמדי</w:t>
      </w:r>
      <w:r w:rsidR="00B44565">
        <w:rPr>
          <w:rFonts w:hint="cs"/>
          <w:rtl/>
        </w:rPr>
        <w:t>.</w:t>
      </w:r>
      <w:r>
        <w:rPr>
          <w:rtl/>
        </w:rPr>
        <w:t xml:space="preserve"> ואף אני עשיתי עמך טובות הרבה</w:t>
      </w:r>
      <w:r w:rsidR="00B44565">
        <w:rPr>
          <w:rFonts w:hint="cs"/>
          <w:rtl/>
        </w:rPr>
        <w:t xml:space="preserve">: </w:t>
      </w:r>
      <w:r>
        <w:rPr>
          <w:rtl/>
        </w:rPr>
        <w:t>קדשתי שמך על אותם הנסים שעשית לי ואמרתי עליהם שירה על כל נס ונס</w:t>
      </w:r>
      <w:r w:rsidR="00B44565">
        <w:rPr>
          <w:rFonts w:hint="cs"/>
          <w:rtl/>
        </w:rPr>
        <w:t>.</w:t>
      </w:r>
      <w:r>
        <w:rPr>
          <w:rtl/>
        </w:rPr>
        <w:t xml:space="preserve"> וקבלתי תורתך מה שלא עשו אומות העולם, וצפיתי שאכנס אני ואתה לגן עדן ותשמחני שם, שנאמר</w:t>
      </w:r>
      <w:r w:rsidR="00EC0F16">
        <w:rPr>
          <w:rFonts w:hint="cs"/>
          <w:rtl/>
        </w:rPr>
        <w:t>: "</w:t>
      </w:r>
      <w:r>
        <w:rPr>
          <w:rtl/>
        </w:rPr>
        <w:t>אנהגך אביאך אל בית אמי</w:t>
      </w:r>
      <w:r w:rsidR="00EC0F16">
        <w:rPr>
          <w:rFonts w:hint="cs"/>
          <w:rtl/>
        </w:rPr>
        <w:t>"</w:t>
      </w:r>
      <w:r>
        <w:rPr>
          <w:rtl/>
        </w:rPr>
        <w:t xml:space="preserve"> (שיר השירים ח ב),</w:t>
      </w:r>
      <w:r w:rsidR="00EC0F16">
        <w:rPr>
          <w:rStyle w:val="a5"/>
          <w:rtl/>
        </w:rPr>
        <w:footnoteReference w:id="10"/>
      </w:r>
      <w:r>
        <w:rPr>
          <w:rtl/>
        </w:rPr>
        <w:t xml:space="preserve"> כיון שנכנסתי לבית המקדש</w:t>
      </w:r>
      <w:r w:rsidR="00F600AC">
        <w:rPr>
          <w:rFonts w:hint="cs"/>
          <w:rtl/>
        </w:rPr>
        <w:t>,</w:t>
      </w:r>
      <w:r>
        <w:rPr>
          <w:rtl/>
        </w:rPr>
        <w:t xml:space="preserve"> הבאת עלי צרים ואויבים וצחקו בי, שנאמר</w:t>
      </w:r>
      <w:r w:rsidR="00EC0F16">
        <w:rPr>
          <w:rFonts w:hint="cs"/>
          <w:rtl/>
        </w:rPr>
        <w:t>:</w:t>
      </w:r>
      <w:r>
        <w:rPr>
          <w:rtl/>
        </w:rPr>
        <w:t xml:space="preserve"> </w:t>
      </w:r>
      <w:r w:rsidR="00EC0F16">
        <w:rPr>
          <w:rFonts w:hint="cs"/>
          <w:rtl/>
        </w:rPr>
        <w:t>"</w:t>
      </w:r>
      <w:r>
        <w:rPr>
          <w:rtl/>
        </w:rPr>
        <w:t>ראוה צרים שחקו על משבתיה</w:t>
      </w:r>
      <w:r w:rsidR="00AC2479">
        <w:rPr>
          <w:rFonts w:hint="cs"/>
          <w:rtl/>
        </w:rPr>
        <w:t>"</w:t>
      </w:r>
      <w:r>
        <w:rPr>
          <w:rtl/>
        </w:rPr>
        <w:t xml:space="preserve"> (איכה א ז), ובמה אתנחם</w:t>
      </w:r>
      <w:r w:rsidR="00AC2479">
        <w:rPr>
          <w:rFonts w:hint="cs"/>
          <w:rtl/>
        </w:rPr>
        <w:t>?</w:t>
      </w:r>
      <w:r w:rsidR="00827367">
        <w:rPr>
          <w:rStyle w:val="a5"/>
          <w:rtl/>
        </w:rPr>
        <w:footnoteReference w:id="11"/>
      </w:r>
    </w:p>
    <w:p w14:paraId="1F7AB0CC" w14:textId="77777777" w:rsidR="00CB658C" w:rsidRDefault="00CB658C" w:rsidP="00827367">
      <w:pPr>
        <w:pStyle w:val="ab"/>
        <w:rPr>
          <w:rtl/>
        </w:rPr>
      </w:pPr>
      <w:r>
        <w:rPr>
          <w:rtl/>
        </w:rPr>
        <w:t>מסכת דרך ארץ פרק שלום</w:t>
      </w:r>
      <w:r>
        <w:rPr>
          <w:rFonts w:hint="cs"/>
          <w:rtl/>
        </w:rPr>
        <w:t xml:space="preserve"> </w:t>
      </w:r>
      <w:r>
        <w:rPr>
          <w:rtl/>
        </w:rPr>
        <w:t>הלכה יח</w:t>
      </w:r>
      <w:r w:rsidR="008E31AD">
        <w:rPr>
          <w:rFonts w:hint="cs"/>
          <w:rtl/>
        </w:rPr>
        <w:t xml:space="preserve"> </w:t>
      </w:r>
      <w:r w:rsidR="008E31AD">
        <w:rPr>
          <w:rtl/>
        </w:rPr>
        <w:t>–</w:t>
      </w:r>
      <w:r w:rsidR="008E31AD">
        <w:rPr>
          <w:rFonts w:hint="cs"/>
          <w:rtl/>
        </w:rPr>
        <w:t xml:space="preserve"> בין אדם לחברו</w:t>
      </w:r>
    </w:p>
    <w:p w14:paraId="40DD4459" w14:textId="77777777" w:rsidR="00885221" w:rsidRDefault="00CB658C" w:rsidP="00FC7F9F">
      <w:pPr>
        <w:pStyle w:val="ac"/>
        <w:rPr>
          <w:rFonts w:hint="cs"/>
          <w:rtl/>
        </w:rPr>
      </w:pPr>
      <w:r>
        <w:rPr>
          <w:rtl/>
        </w:rPr>
        <w:t>רבן שמעון בן גמליאל אומר</w:t>
      </w:r>
      <w:r w:rsidR="001773A3">
        <w:rPr>
          <w:rFonts w:hint="cs"/>
          <w:rtl/>
        </w:rPr>
        <w:t>:</w:t>
      </w:r>
      <w:r>
        <w:rPr>
          <w:rtl/>
        </w:rPr>
        <w:t xml:space="preserve"> גדול הוא השלום, שהרי אהרן הכהן לא נשתבח אלא בשביל השלום, שהיה אוהב שלום ורודף שלום, ומקדים שלום ומשיב שלום, שנאמר</w:t>
      </w:r>
      <w:r w:rsidR="001773A3">
        <w:rPr>
          <w:rFonts w:hint="cs"/>
          <w:rtl/>
        </w:rPr>
        <w:t>:</w:t>
      </w:r>
      <w:r>
        <w:rPr>
          <w:rtl/>
        </w:rPr>
        <w:t xml:space="preserve"> </w:t>
      </w:r>
      <w:r w:rsidR="001773A3">
        <w:rPr>
          <w:rFonts w:hint="cs"/>
          <w:rtl/>
        </w:rPr>
        <w:t>"</w:t>
      </w:r>
      <w:r>
        <w:rPr>
          <w:rtl/>
        </w:rPr>
        <w:t>בשלום ובמישור הלך אתי</w:t>
      </w:r>
      <w:r w:rsidR="001773A3">
        <w:rPr>
          <w:rFonts w:hint="cs"/>
          <w:rtl/>
        </w:rPr>
        <w:t xml:space="preserve">" ... </w:t>
      </w:r>
      <w:r>
        <w:rPr>
          <w:rtl/>
        </w:rPr>
        <w:t>מלמד שכשהיה רואה שני בני אדם שונאין זה את זה, הולך אצל אחד מהם ואומר לו</w:t>
      </w:r>
      <w:r w:rsidR="001773A3">
        <w:rPr>
          <w:rFonts w:hint="cs"/>
          <w:rtl/>
        </w:rPr>
        <w:t>:</w:t>
      </w:r>
      <w:r>
        <w:rPr>
          <w:rtl/>
        </w:rPr>
        <w:t xml:space="preserve"> למה אתה שונא לפלוני</w:t>
      </w:r>
      <w:r w:rsidR="001773A3">
        <w:rPr>
          <w:rFonts w:hint="cs"/>
          <w:rtl/>
        </w:rPr>
        <w:t>?</w:t>
      </w:r>
      <w:r>
        <w:rPr>
          <w:rtl/>
        </w:rPr>
        <w:t xml:space="preserve"> כבר בא אלי לביתי ונשתטח לפני ואמר לי</w:t>
      </w:r>
      <w:r w:rsidR="001773A3">
        <w:rPr>
          <w:rFonts w:hint="cs"/>
          <w:rtl/>
        </w:rPr>
        <w:t xml:space="preserve">: </w:t>
      </w:r>
      <w:r>
        <w:rPr>
          <w:rtl/>
        </w:rPr>
        <w:t>חטאתי לפלוני, לך ופייס עלי</w:t>
      </w:r>
      <w:r w:rsidR="001773A3">
        <w:rPr>
          <w:rFonts w:hint="cs"/>
          <w:rtl/>
        </w:rPr>
        <w:t>.</w:t>
      </w:r>
      <w:r>
        <w:rPr>
          <w:rtl/>
        </w:rPr>
        <w:t xml:space="preserve"> ומניח לזה והולך אצל השני ואומר לו כמו שאמר לראשון</w:t>
      </w:r>
      <w:r w:rsidR="001773A3">
        <w:rPr>
          <w:rFonts w:hint="cs"/>
          <w:rtl/>
        </w:rPr>
        <w:t>.</w:t>
      </w:r>
      <w:r>
        <w:rPr>
          <w:rtl/>
        </w:rPr>
        <w:t xml:space="preserve"> והיה משים </w:t>
      </w:r>
      <w:r w:rsidRPr="008E31AD">
        <w:rPr>
          <w:b/>
          <w:bCs/>
          <w:rtl/>
        </w:rPr>
        <w:t>שלום ואהבה ורעות</w:t>
      </w:r>
      <w:r>
        <w:rPr>
          <w:rtl/>
        </w:rPr>
        <w:t xml:space="preserve"> בין אדם לחברו, ועל זה נאמר</w:t>
      </w:r>
      <w:r w:rsidR="00FC7F9F">
        <w:rPr>
          <w:rFonts w:hint="cs"/>
          <w:rtl/>
        </w:rPr>
        <w:t>:</w:t>
      </w:r>
      <w:r>
        <w:rPr>
          <w:rtl/>
        </w:rPr>
        <w:t xml:space="preserve"> </w:t>
      </w:r>
      <w:r w:rsidR="00FC7F9F">
        <w:rPr>
          <w:rFonts w:hint="cs"/>
          <w:rtl/>
        </w:rPr>
        <w:t>"</w:t>
      </w:r>
      <w:r>
        <w:rPr>
          <w:rtl/>
        </w:rPr>
        <w:t>ורבים השיב מעון</w:t>
      </w:r>
      <w:r w:rsidR="00FC7F9F">
        <w:rPr>
          <w:rFonts w:hint="cs"/>
          <w:rtl/>
        </w:rPr>
        <w:t>".</w:t>
      </w:r>
      <w:r w:rsidR="00FC7F9F">
        <w:rPr>
          <w:rStyle w:val="a5"/>
          <w:rtl/>
        </w:rPr>
        <w:footnoteReference w:id="12"/>
      </w:r>
    </w:p>
    <w:p w14:paraId="0393D3B1" w14:textId="77777777" w:rsidR="00CB658C" w:rsidRDefault="00CB658C" w:rsidP="001773A3">
      <w:pPr>
        <w:pStyle w:val="ab"/>
        <w:rPr>
          <w:rtl/>
        </w:rPr>
      </w:pPr>
      <w:r>
        <w:rPr>
          <w:rtl/>
        </w:rPr>
        <w:t>מדרש זוטא שיר השירים (בובר) פרשה א</w:t>
      </w:r>
      <w:r w:rsidR="008E31AD">
        <w:rPr>
          <w:rFonts w:hint="cs"/>
          <w:rtl/>
        </w:rPr>
        <w:t xml:space="preserve"> - בבריאה</w:t>
      </w:r>
    </w:p>
    <w:p w14:paraId="592CDA1B" w14:textId="77777777" w:rsidR="00CB658C" w:rsidRDefault="00CB3682" w:rsidP="00CB3682">
      <w:pPr>
        <w:pStyle w:val="ac"/>
        <w:rPr>
          <w:rtl/>
        </w:rPr>
      </w:pPr>
      <w:r>
        <w:rPr>
          <w:rFonts w:hint="cs"/>
          <w:rtl/>
        </w:rPr>
        <w:t>...</w:t>
      </w:r>
      <w:r w:rsidR="00CB658C">
        <w:rPr>
          <w:rtl/>
        </w:rPr>
        <w:t>שכן הוא אומר</w:t>
      </w:r>
      <w:r>
        <w:rPr>
          <w:rFonts w:hint="cs"/>
          <w:rtl/>
        </w:rPr>
        <w:t>:</w:t>
      </w:r>
      <w:r w:rsidR="00CB658C">
        <w:rPr>
          <w:rtl/>
        </w:rPr>
        <w:t xml:space="preserve"> </w:t>
      </w:r>
      <w:r>
        <w:rPr>
          <w:rFonts w:hint="cs"/>
          <w:rtl/>
        </w:rPr>
        <w:t>"</w:t>
      </w:r>
      <w:r w:rsidR="00CB658C">
        <w:rPr>
          <w:rtl/>
        </w:rPr>
        <w:t>עושה שלום במרומיו</w:t>
      </w:r>
      <w:r>
        <w:rPr>
          <w:rFonts w:hint="cs"/>
          <w:rtl/>
        </w:rPr>
        <w:t>"</w:t>
      </w:r>
      <w:r w:rsidR="00CB658C">
        <w:rPr>
          <w:rtl/>
        </w:rPr>
        <w:t xml:space="preserve"> (איוב כה ג) </w:t>
      </w:r>
      <w:r>
        <w:rPr>
          <w:rFonts w:hint="cs"/>
          <w:rtl/>
        </w:rPr>
        <w:t>... ה</w:t>
      </w:r>
      <w:r w:rsidR="00CB658C">
        <w:rPr>
          <w:rtl/>
        </w:rPr>
        <w:t>מים אינם מכבין אישן של ברקים והברקים אין שורפים את המים</w:t>
      </w:r>
      <w:r>
        <w:rPr>
          <w:rFonts w:hint="cs"/>
          <w:rtl/>
        </w:rPr>
        <w:t>.</w:t>
      </w:r>
      <w:r w:rsidR="00CB658C">
        <w:rPr>
          <w:rtl/>
        </w:rPr>
        <w:t xml:space="preserve"> הרקיע של מים, החמה והלבנה והכוכבים והמזלות של אש רצים ומהלכים ואינם מזיקים זה את זה, ואתה מוצא במכותיו של פרעה</w:t>
      </w:r>
      <w:r>
        <w:rPr>
          <w:rFonts w:hint="cs"/>
          <w:rtl/>
        </w:rPr>
        <w:t>: "</w:t>
      </w:r>
      <w:r w:rsidR="00CB658C">
        <w:rPr>
          <w:rtl/>
        </w:rPr>
        <w:t>ברד</w:t>
      </w:r>
      <w:r>
        <w:rPr>
          <w:rtl/>
        </w:rPr>
        <w:t xml:space="preserve"> ואש מתלקחת בתוך הברד</w:t>
      </w:r>
      <w:r>
        <w:rPr>
          <w:rFonts w:hint="cs"/>
          <w:rtl/>
        </w:rPr>
        <w:t>"</w:t>
      </w:r>
      <w:r w:rsidR="00CB658C">
        <w:rPr>
          <w:rtl/>
        </w:rPr>
        <w:t xml:space="preserve"> (שמות ט כד), שהיו מעורבים שניהם כאחד ולא היו מזיקים זה לזה, וכן בהר סיני</w:t>
      </w:r>
      <w:r>
        <w:rPr>
          <w:rFonts w:hint="cs"/>
          <w:rtl/>
        </w:rPr>
        <w:t>:</w:t>
      </w:r>
      <w:r w:rsidR="00CB658C">
        <w:rPr>
          <w:rtl/>
        </w:rPr>
        <w:t xml:space="preserve"> ברד וגחלי אש (תהלים י"ח י"ג). בארץ אי אפשר לשור לראות את הארי, שהרי שונא, לשור, אבל במרום השור והארי שניהם במרכבה </w:t>
      </w:r>
      <w:r w:rsidR="00CB658C" w:rsidRPr="008E31AD">
        <w:rPr>
          <w:b/>
          <w:bCs/>
          <w:rtl/>
        </w:rPr>
        <w:t>ושלום</w:t>
      </w:r>
      <w:r w:rsidR="00CB658C">
        <w:rPr>
          <w:rtl/>
        </w:rPr>
        <w:t xml:space="preserve"> ביניהם ואוהבים זה לזה, שנאמר</w:t>
      </w:r>
      <w:r w:rsidR="0094319F">
        <w:rPr>
          <w:rFonts w:hint="cs"/>
          <w:rtl/>
        </w:rPr>
        <w:t>:</w:t>
      </w:r>
      <w:r w:rsidR="00CB658C">
        <w:rPr>
          <w:rtl/>
        </w:rPr>
        <w:t xml:space="preserve"> </w:t>
      </w:r>
      <w:r w:rsidR="0094319F">
        <w:rPr>
          <w:rFonts w:hint="cs"/>
          <w:rtl/>
        </w:rPr>
        <w:t>"</w:t>
      </w:r>
      <w:r w:rsidR="00CB658C">
        <w:rPr>
          <w:rtl/>
        </w:rPr>
        <w:t>ופניהם איש אל אחיו</w:t>
      </w:r>
      <w:r w:rsidR="0094319F">
        <w:rPr>
          <w:rFonts w:hint="cs"/>
          <w:rtl/>
        </w:rPr>
        <w:t>"</w:t>
      </w:r>
      <w:r w:rsidR="00CB658C">
        <w:rPr>
          <w:rtl/>
        </w:rPr>
        <w:t xml:space="preserve"> (שמות כ"ה כ'), שהיו נוהגים </w:t>
      </w:r>
      <w:r w:rsidR="00CB658C" w:rsidRPr="008E31AD">
        <w:rPr>
          <w:b/>
          <w:bCs/>
          <w:rtl/>
        </w:rPr>
        <w:t>אהבה ורעות</w:t>
      </w:r>
      <w:r w:rsidR="00CB658C">
        <w:rPr>
          <w:rtl/>
        </w:rPr>
        <w:t>, שנאמר</w:t>
      </w:r>
      <w:r w:rsidR="0094319F">
        <w:rPr>
          <w:rFonts w:hint="cs"/>
          <w:rtl/>
        </w:rPr>
        <w:t>:</w:t>
      </w:r>
      <w:r w:rsidR="00CB658C">
        <w:rPr>
          <w:rtl/>
        </w:rPr>
        <w:t xml:space="preserve"> </w:t>
      </w:r>
      <w:r w:rsidR="0094319F">
        <w:rPr>
          <w:rFonts w:hint="cs"/>
          <w:rtl/>
        </w:rPr>
        <w:t>"</w:t>
      </w:r>
      <w:r w:rsidR="00CB658C">
        <w:rPr>
          <w:rtl/>
        </w:rPr>
        <w:t>עושה שלום במרומיו</w:t>
      </w:r>
      <w:r w:rsidR="0094319F">
        <w:rPr>
          <w:rFonts w:hint="cs"/>
          <w:rtl/>
        </w:rPr>
        <w:t>"</w:t>
      </w:r>
      <w:r w:rsidR="00CB658C">
        <w:rPr>
          <w:rtl/>
        </w:rPr>
        <w:t xml:space="preserve"> (איוב כ"ה ב').</w:t>
      </w:r>
      <w:r w:rsidR="003C26FC">
        <w:rPr>
          <w:rStyle w:val="a5"/>
          <w:rtl/>
        </w:rPr>
        <w:footnoteReference w:id="13"/>
      </w:r>
    </w:p>
    <w:p w14:paraId="28B82F7A" w14:textId="77777777" w:rsidR="00C87DFE" w:rsidRPr="0002240C" w:rsidRDefault="00C87DFE" w:rsidP="00C87DFE">
      <w:pPr>
        <w:pStyle w:val="ab"/>
        <w:rPr>
          <w:rFonts w:hint="cs"/>
          <w:rtl/>
          <w:lang w:eastAsia="en-US"/>
        </w:rPr>
      </w:pPr>
      <w:r w:rsidRPr="0002240C">
        <w:rPr>
          <w:rFonts w:hint="eastAsia"/>
          <w:rtl/>
          <w:lang w:eastAsia="en-US"/>
        </w:rPr>
        <w:t>מסכת</w:t>
      </w:r>
      <w:r w:rsidRPr="0002240C">
        <w:rPr>
          <w:rtl/>
          <w:lang w:eastAsia="en-US"/>
        </w:rPr>
        <w:t xml:space="preserve"> </w:t>
      </w:r>
      <w:r w:rsidRPr="0002240C">
        <w:rPr>
          <w:rFonts w:hint="eastAsia"/>
          <w:rtl/>
          <w:lang w:eastAsia="en-US"/>
        </w:rPr>
        <w:t>כתובות</w:t>
      </w:r>
      <w:r w:rsidRPr="0002240C">
        <w:rPr>
          <w:rtl/>
          <w:lang w:eastAsia="en-US"/>
        </w:rPr>
        <w:t xml:space="preserve"> </w:t>
      </w:r>
      <w:r w:rsidRPr="0002240C">
        <w:rPr>
          <w:rFonts w:hint="eastAsia"/>
          <w:rtl/>
          <w:lang w:eastAsia="en-US"/>
        </w:rPr>
        <w:t>דף</w:t>
      </w:r>
      <w:r w:rsidRPr="0002240C">
        <w:rPr>
          <w:rtl/>
          <w:lang w:eastAsia="en-US"/>
        </w:rPr>
        <w:t xml:space="preserve"> </w:t>
      </w:r>
      <w:r w:rsidRPr="0002240C">
        <w:rPr>
          <w:rFonts w:hint="eastAsia"/>
          <w:rtl/>
          <w:lang w:eastAsia="en-US"/>
        </w:rPr>
        <w:t>ח</w:t>
      </w:r>
      <w:r w:rsidRPr="0002240C">
        <w:rPr>
          <w:rtl/>
          <w:lang w:eastAsia="en-US"/>
        </w:rPr>
        <w:t xml:space="preserve"> </w:t>
      </w:r>
      <w:r w:rsidRPr="0002240C">
        <w:rPr>
          <w:rFonts w:hint="eastAsia"/>
          <w:rtl/>
          <w:lang w:eastAsia="en-US"/>
        </w:rPr>
        <w:t>עמוד</w:t>
      </w:r>
      <w:r w:rsidRPr="0002240C">
        <w:rPr>
          <w:rtl/>
          <w:lang w:eastAsia="en-US"/>
        </w:rPr>
        <w:t xml:space="preserve"> </w:t>
      </w:r>
      <w:r w:rsidRPr="0002240C">
        <w:rPr>
          <w:rFonts w:hint="eastAsia"/>
          <w:rtl/>
          <w:lang w:eastAsia="en-US"/>
        </w:rPr>
        <w:t>א</w:t>
      </w:r>
      <w:r w:rsidRPr="0002240C">
        <w:rPr>
          <w:rtl/>
          <w:lang w:eastAsia="en-US"/>
        </w:rPr>
        <w:t xml:space="preserve"> –</w:t>
      </w:r>
      <w:r w:rsidRPr="0002240C">
        <w:rPr>
          <w:rFonts w:hint="cs"/>
          <w:rtl/>
          <w:lang w:eastAsia="en-US"/>
        </w:rPr>
        <w:t xml:space="preserve"> </w:t>
      </w:r>
      <w:r>
        <w:rPr>
          <w:rFonts w:hint="cs"/>
          <w:rtl/>
          <w:lang w:eastAsia="en-US"/>
        </w:rPr>
        <w:t>בריאה</w:t>
      </w:r>
      <w:r w:rsidR="003F1074">
        <w:rPr>
          <w:rFonts w:hint="cs"/>
          <w:rtl/>
          <w:lang w:eastAsia="en-US"/>
        </w:rPr>
        <w:t xml:space="preserve"> המתחדשת</w:t>
      </w:r>
    </w:p>
    <w:p w14:paraId="3D0223DA" w14:textId="77777777" w:rsidR="00C87DFE" w:rsidRDefault="00C87DFE" w:rsidP="00C87DFE">
      <w:pPr>
        <w:pStyle w:val="ac"/>
        <w:rPr>
          <w:b/>
          <w:bCs/>
          <w:rtl/>
          <w:lang w:eastAsia="en-US"/>
        </w:rPr>
      </w:pPr>
      <w:r w:rsidRPr="0002240C">
        <w:rPr>
          <w:rFonts w:hint="eastAsia"/>
          <w:rtl/>
          <w:lang w:eastAsia="en-US"/>
        </w:rPr>
        <w:t>ברוך</w:t>
      </w:r>
      <w:r w:rsidRPr="0002240C">
        <w:rPr>
          <w:rtl/>
          <w:lang w:eastAsia="en-US"/>
        </w:rPr>
        <w:t xml:space="preserve"> </w:t>
      </w:r>
      <w:r w:rsidRPr="0002240C">
        <w:rPr>
          <w:rFonts w:hint="eastAsia"/>
          <w:rtl/>
          <w:lang w:eastAsia="en-US"/>
        </w:rPr>
        <w:t>אתה</w:t>
      </w:r>
      <w:r w:rsidRPr="0002240C">
        <w:rPr>
          <w:rtl/>
          <w:lang w:eastAsia="en-US"/>
        </w:rPr>
        <w:t xml:space="preserve"> </w:t>
      </w:r>
      <w:r w:rsidRPr="0002240C">
        <w:rPr>
          <w:rFonts w:hint="eastAsia"/>
          <w:rtl/>
          <w:lang w:eastAsia="en-US"/>
        </w:rPr>
        <w:t>ה</w:t>
      </w:r>
      <w:r w:rsidRPr="0002240C">
        <w:rPr>
          <w:rtl/>
          <w:lang w:eastAsia="en-US"/>
        </w:rPr>
        <w:t xml:space="preserve">' </w:t>
      </w:r>
      <w:r>
        <w:rPr>
          <w:rFonts w:hint="cs"/>
          <w:rtl/>
          <w:lang w:eastAsia="en-US"/>
        </w:rPr>
        <w:t>אלוהינו מלך העולם</w:t>
      </w:r>
      <w:r w:rsidRPr="0002240C">
        <w:rPr>
          <w:rtl/>
          <w:lang w:eastAsia="en-US"/>
        </w:rPr>
        <w:t xml:space="preserve">, </w:t>
      </w:r>
      <w:r w:rsidRPr="0002240C">
        <w:rPr>
          <w:rFonts w:hint="eastAsia"/>
          <w:rtl/>
          <w:lang w:eastAsia="en-US"/>
        </w:rPr>
        <w:t>אשר</w:t>
      </w:r>
      <w:r w:rsidRPr="0002240C">
        <w:rPr>
          <w:rtl/>
          <w:lang w:eastAsia="en-US"/>
        </w:rPr>
        <w:t xml:space="preserve"> </w:t>
      </w:r>
      <w:r w:rsidRPr="0002240C">
        <w:rPr>
          <w:rFonts w:hint="eastAsia"/>
          <w:rtl/>
          <w:lang w:eastAsia="en-US"/>
        </w:rPr>
        <w:t>ברא</w:t>
      </w:r>
      <w:r w:rsidRPr="0002240C">
        <w:rPr>
          <w:rtl/>
          <w:lang w:eastAsia="en-US"/>
        </w:rPr>
        <w:t xml:space="preserve"> </w:t>
      </w:r>
      <w:r w:rsidRPr="0002240C">
        <w:rPr>
          <w:rFonts w:hint="eastAsia"/>
          <w:rtl/>
          <w:lang w:eastAsia="en-US"/>
        </w:rPr>
        <w:t>ששון</w:t>
      </w:r>
      <w:r w:rsidRPr="0002240C">
        <w:rPr>
          <w:rtl/>
          <w:lang w:eastAsia="en-US"/>
        </w:rPr>
        <w:t xml:space="preserve"> </w:t>
      </w:r>
      <w:r w:rsidRPr="0002240C">
        <w:rPr>
          <w:rFonts w:hint="eastAsia"/>
          <w:rtl/>
          <w:lang w:eastAsia="en-US"/>
        </w:rPr>
        <w:t>ושמחה</w:t>
      </w:r>
      <w:r w:rsidRPr="0002240C">
        <w:rPr>
          <w:rtl/>
          <w:lang w:eastAsia="en-US"/>
        </w:rPr>
        <w:t xml:space="preserve">, </w:t>
      </w:r>
      <w:r w:rsidRPr="0002240C">
        <w:rPr>
          <w:rFonts w:hint="eastAsia"/>
          <w:rtl/>
          <w:lang w:eastAsia="en-US"/>
        </w:rPr>
        <w:t>חתן</w:t>
      </w:r>
      <w:r w:rsidRPr="0002240C">
        <w:rPr>
          <w:rtl/>
          <w:lang w:eastAsia="en-US"/>
        </w:rPr>
        <w:t xml:space="preserve"> </w:t>
      </w:r>
      <w:r w:rsidRPr="0002240C">
        <w:rPr>
          <w:rFonts w:hint="eastAsia"/>
          <w:rtl/>
          <w:lang w:eastAsia="en-US"/>
        </w:rPr>
        <w:t>וכלה</w:t>
      </w:r>
      <w:r w:rsidRPr="0002240C">
        <w:rPr>
          <w:rtl/>
          <w:lang w:eastAsia="en-US"/>
        </w:rPr>
        <w:t xml:space="preserve">, </w:t>
      </w:r>
      <w:r w:rsidRPr="0002240C">
        <w:rPr>
          <w:rFonts w:hint="eastAsia"/>
          <w:rtl/>
          <w:lang w:eastAsia="en-US"/>
        </w:rPr>
        <w:t>גילה</w:t>
      </w:r>
      <w:r w:rsidRPr="0002240C">
        <w:rPr>
          <w:rtl/>
          <w:lang w:eastAsia="en-US"/>
        </w:rPr>
        <w:t xml:space="preserve">, </w:t>
      </w:r>
      <w:r w:rsidRPr="0002240C">
        <w:rPr>
          <w:rFonts w:hint="eastAsia"/>
          <w:rtl/>
          <w:lang w:eastAsia="en-US"/>
        </w:rPr>
        <w:t>רינה</w:t>
      </w:r>
      <w:r w:rsidRPr="0002240C">
        <w:rPr>
          <w:rtl/>
          <w:lang w:eastAsia="en-US"/>
        </w:rPr>
        <w:t xml:space="preserve">, </w:t>
      </w:r>
      <w:r w:rsidRPr="0002240C">
        <w:rPr>
          <w:rFonts w:hint="eastAsia"/>
          <w:rtl/>
          <w:lang w:eastAsia="en-US"/>
        </w:rPr>
        <w:t>דיצה</w:t>
      </w:r>
      <w:r w:rsidRPr="0002240C">
        <w:rPr>
          <w:rtl/>
          <w:lang w:eastAsia="en-US"/>
        </w:rPr>
        <w:t xml:space="preserve">, </w:t>
      </w:r>
      <w:r w:rsidRPr="0002240C">
        <w:rPr>
          <w:rFonts w:hint="eastAsia"/>
          <w:rtl/>
          <w:lang w:eastAsia="en-US"/>
        </w:rPr>
        <w:t>חדוה</w:t>
      </w:r>
      <w:r w:rsidRPr="0002240C">
        <w:rPr>
          <w:rtl/>
          <w:lang w:eastAsia="en-US"/>
        </w:rPr>
        <w:t xml:space="preserve">, </w:t>
      </w:r>
      <w:r w:rsidRPr="004F2C1F">
        <w:rPr>
          <w:rFonts w:hint="eastAsia"/>
          <w:b/>
          <w:bCs/>
          <w:rtl/>
          <w:lang w:eastAsia="en-US"/>
        </w:rPr>
        <w:t>אהבה</w:t>
      </w:r>
      <w:r w:rsidRPr="004F2C1F">
        <w:rPr>
          <w:b/>
          <w:bCs/>
          <w:rtl/>
          <w:lang w:eastAsia="en-US"/>
        </w:rPr>
        <w:t xml:space="preserve"> </w:t>
      </w:r>
      <w:r w:rsidRPr="004F2C1F">
        <w:rPr>
          <w:rFonts w:hint="eastAsia"/>
          <w:b/>
          <w:bCs/>
          <w:rtl/>
          <w:lang w:eastAsia="en-US"/>
        </w:rPr>
        <w:t>ואחוה</w:t>
      </w:r>
      <w:r w:rsidRPr="004F2C1F">
        <w:rPr>
          <w:b/>
          <w:bCs/>
          <w:rtl/>
          <w:lang w:eastAsia="en-US"/>
        </w:rPr>
        <w:t xml:space="preserve"> </w:t>
      </w:r>
      <w:r w:rsidRPr="004F2C1F">
        <w:rPr>
          <w:rFonts w:hint="eastAsia"/>
          <w:b/>
          <w:bCs/>
          <w:rtl/>
          <w:lang w:eastAsia="en-US"/>
        </w:rPr>
        <w:t>ושלום</w:t>
      </w:r>
      <w:r w:rsidRPr="004F2C1F">
        <w:rPr>
          <w:b/>
          <w:bCs/>
          <w:rtl/>
          <w:lang w:eastAsia="en-US"/>
        </w:rPr>
        <w:t xml:space="preserve"> </w:t>
      </w:r>
      <w:r w:rsidRPr="004F2C1F">
        <w:rPr>
          <w:rFonts w:hint="eastAsia"/>
          <w:b/>
          <w:bCs/>
          <w:rtl/>
          <w:lang w:eastAsia="en-US"/>
        </w:rPr>
        <w:t>ורעות</w:t>
      </w:r>
      <w:r>
        <w:rPr>
          <w:rFonts w:hint="cs"/>
          <w:b/>
          <w:bCs/>
          <w:rtl/>
          <w:lang w:eastAsia="en-US"/>
        </w:rPr>
        <w:t xml:space="preserve"> וכו'.</w:t>
      </w:r>
      <w:r w:rsidR="003F1074">
        <w:rPr>
          <w:rStyle w:val="a5"/>
          <w:b/>
          <w:bCs/>
          <w:rtl/>
          <w:lang w:eastAsia="en-US"/>
        </w:rPr>
        <w:footnoteReference w:id="14"/>
      </w:r>
    </w:p>
    <w:p w14:paraId="16263572" w14:textId="77777777" w:rsidR="009A79EC" w:rsidRPr="003F1074" w:rsidRDefault="009A79EC" w:rsidP="003C26FC">
      <w:pPr>
        <w:pStyle w:val="a3"/>
        <w:rPr>
          <w:rFonts w:hint="cs"/>
          <w:rtl/>
        </w:rPr>
      </w:pPr>
    </w:p>
    <w:p w14:paraId="52DD0252" w14:textId="77777777" w:rsidR="003D09D8" w:rsidRPr="0002240C" w:rsidRDefault="003D09D8" w:rsidP="00CB658C">
      <w:pPr>
        <w:pStyle w:val="ad"/>
        <w:spacing w:before="240"/>
        <w:rPr>
          <w:rFonts w:hint="cs"/>
          <w:rtl/>
          <w:lang w:val="he-IL"/>
        </w:rPr>
      </w:pPr>
      <w:r w:rsidRPr="0002240C">
        <w:rPr>
          <w:rFonts w:hint="cs"/>
          <w:rtl/>
          <w:lang w:val="he-IL"/>
        </w:rPr>
        <w:t>מחלקי המים</w:t>
      </w:r>
    </w:p>
    <w:sectPr w:rsidR="003D09D8" w:rsidRPr="0002240C" w:rsidSect="008E31AD">
      <w:headerReference w:type="default" r:id="rId8"/>
      <w:footerReference w:type="default" r:id="rId9"/>
      <w:headerReference w:type="first" r:id="rId10"/>
      <w:footerReference w:type="first" r:id="rId11"/>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2788" w14:textId="77777777" w:rsidR="00B44527" w:rsidRDefault="00B44527">
      <w:r>
        <w:separator/>
      </w:r>
    </w:p>
  </w:endnote>
  <w:endnote w:type="continuationSeparator" w:id="0">
    <w:p w14:paraId="34F01FE0" w14:textId="77777777" w:rsidR="00B44527" w:rsidRDefault="00B4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74DB" w14:textId="77777777" w:rsidR="009A79EC" w:rsidRDefault="009A79EC" w:rsidP="009A79EC">
    <w:pPr>
      <w:pStyle w:val="a8"/>
      <w:jc w:val="right"/>
      <w:rPr>
        <w:rStyle w:val="af1"/>
        <w:rFonts w:hint="cs"/>
        <w:rtl/>
      </w:rPr>
    </w:pPr>
  </w:p>
  <w:p w14:paraId="405DDD56" w14:textId="77777777" w:rsidR="009A79EC" w:rsidRPr="00F8747C" w:rsidRDefault="009A79EC" w:rsidP="009A79E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B1E08">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B1E08">
      <w:rPr>
        <w:rStyle w:val="af1"/>
        <w:noProof/>
        <w:rtl/>
      </w:rPr>
      <w:t>3</w:t>
    </w:r>
    <w:r w:rsidRPr="00F8747C">
      <w:rPr>
        <w:rStyle w:val="af1"/>
      </w:rPr>
      <w:fldChar w:fldCharType="end"/>
    </w:r>
  </w:p>
  <w:p w14:paraId="6C00F5AB" w14:textId="77777777" w:rsidR="009A79EC" w:rsidRDefault="009A79EC" w:rsidP="009A79EC">
    <w:pPr>
      <w:pStyle w:val="a8"/>
    </w:pPr>
  </w:p>
  <w:p w14:paraId="7BDDA19F" w14:textId="77777777" w:rsidR="009A79EC" w:rsidRDefault="009A79EC" w:rsidP="009A79EC">
    <w:pPr>
      <w:pStyle w:val="a8"/>
    </w:pPr>
  </w:p>
  <w:p w14:paraId="008E3E63" w14:textId="77777777" w:rsidR="009A79EC" w:rsidRDefault="009A79E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0768" w14:textId="77777777" w:rsidR="006C0BC0" w:rsidRPr="00F8747C" w:rsidRDefault="006C0BC0" w:rsidP="006C0BC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A79EC">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A79EC">
      <w:rPr>
        <w:rStyle w:val="af1"/>
        <w:noProof/>
        <w:rtl/>
      </w:rPr>
      <w:t>2</w:t>
    </w:r>
    <w:r w:rsidRPr="00F8747C">
      <w:rPr>
        <w:rStyle w:val="af1"/>
      </w:rPr>
      <w:fldChar w:fldCharType="end"/>
    </w:r>
  </w:p>
  <w:p w14:paraId="4808FC32" w14:textId="77777777" w:rsidR="006C0BC0" w:rsidRDefault="006C0B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EE91" w14:textId="77777777" w:rsidR="00B44527" w:rsidRDefault="00B44527">
      <w:r>
        <w:rPr>
          <w:rtl/>
        </w:rPr>
        <w:separator/>
      </w:r>
    </w:p>
  </w:footnote>
  <w:footnote w:type="continuationSeparator" w:id="0">
    <w:p w14:paraId="2E08E893" w14:textId="77777777" w:rsidR="00B44527" w:rsidRDefault="00B44527">
      <w:r>
        <w:continuationSeparator/>
      </w:r>
    </w:p>
  </w:footnote>
  <w:footnote w:id="1">
    <w:p w14:paraId="0C75ECF8" w14:textId="77777777" w:rsidR="00FB0A4E" w:rsidRDefault="00FB0A4E" w:rsidP="001B1E08">
      <w:pPr>
        <w:pStyle w:val="a3"/>
        <w:rPr>
          <w:rFonts w:hint="cs"/>
          <w:rtl/>
          <w:lang w:eastAsia="en-US"/>
        </w:rPr>
      </w:pPr>
      <w:r>
        <w:rPr>
          <w:rStyle w:val="a5"/>
        </w:rPr>
        <w:footnoteRef/>
      </w:r>
      <w:r>
        <w:rPr>
          <w:rtl/>
        </w:rPr>
        <w:t xml:space="preserve"> </w:t>
      </w:r>
      <w:r w:rsidR="00B374D2">
        <w:rPr>
          <w:rFonts w:hint="cs"/>
          <w:rtl/>
          <w:lang w:eastAsia="en-US"/>
        </w:rPr>
        <w:t>גיליון זה מוקדש ל</w:t>
      </w:r>
      <w:r w:rsidRPr="0002240C">
        <w:rPr>
          <w:rFonts w:hint="cs"/>
          <w:rtl/>
          <w:lang w:eastAsia="en-US"/>
        </w:rPr>
        <w:t xml:space="preserve">ביטוי "אהבה ואחווה, שלום ורעות" </w:t>
      </w:r>
      <w:r w:rsidR="00B374D2">
        <w:rPr>
          <w:rtl/>
          <w:lang w:eastAsia="en-US"/>
        </w:rPr>
        <w:t>–</w:t>
      </w:r>
      <w:r w:rsidR="00B374D2">
        <w:rPr>
          <w:rFonts w:hint="cs"/>
          <w:rtl/>
          <w:lang w:eastAsia="en-US"/>
        </w:rPr>
        <w:t xml:space="preserve"> מקורותיו ו</w:t>
      </w:r>
      <w:r w:rsidRPr="0002240C">
        <w:rPr>
          <w:rFonts w:hint="cs"/>
          <w:rtl/>
          <w:lang w:eastAsia="en-US"/>
        </w:rPr>
        <w:t>מקבילות</w:t>
      </w:r>
      <w:r w:rsidR="00B374D2">
        <w:rPr>
          <w:rFonts w:hint="cs"/>
          <w:rtl/>
          <w:lang w:eastAsia="en-US"/>
        </w:rPr>
        <w:t xml:space="preserve">יו, </w:t>
      </w:r>
      <w:r w:rsidRPr="0002240C">
        <w:rPr>
          <w:rFonts w:hint="cs"/>
          <w:rtl/>
          <w:lang w:eastAsia="en-US"/>
        </w:rPr>
        <w:t xml:space="preserve">אבל אגב אורחא, </w:t>
      </w:r>
      <w:r w:rsidR="00B374D2">
        <w:rPr>
          <w:rFonts w:hint="cs"/>
          <w:rtl/>
          <w:lang w:eastAsia="en-US"/>
        </w:rPr>
        <w:t xml:space="preserve">נעיר על </w:t>
      </w:r>
      <w:r w:rsidRPr="0002240C">
        <w:rPr>
          <w:rFonts w:hint="cs"/>
          <w:rtl/>
          <w:lang w:eastAsia="en-US"/>
        </w:rPr>
        <w:t xml:space="preserve">לב הברכה: "ישמע בערי יהודה ובחוצות ירושלים, </w:t>
      </w:r>
      <w:smartTag w:uri="urn:schemas-microsoft-com:office:smarttags" w:element="PersonName">
        <w:smartTagPr>
          <w:attr w:name="ProductID" w:val="קול ששון"/>
        </w:smartTagPr>
        <w:r w:rsidRPr="0002240C">
          <w:rPr>
            <w:rFonts w:hint="cs"/>
            <w:rtl/>
            <w:lang w:eastAsia="en-US"/>
          </w:rPr>
          <w:t>קול ששון</w:t>
        </w:r>
      </w:smartTag>
      <w:r w:rsidRPr="0002240C">
        <w:rPr>
          <w:rFonts w:hint="cs"/>
          <w:rtl/>
          <w:lang w:eastAsia="en-US"/>
        </w:rPr>
        <w:t xml:space="preserve"> וקול שמחה, קול חתן </w:t>
      </w:r>
      <w:r w:rsidR="00C45004" w:rsidRPr="0002240C">
        <w:rPr>
          <w:rFonts w:hint="cs"/>
          <w:rtl/>
          <w:lang w:eastAsia="en-US"/>
        </w:rPr>
        <w:t>וקול</w:t>
      </w:r>
      <w:r w:rsidRPr="0002240C">
        <w:rPr>
          <w:rFonts w:hint="cs"/>
          <w:rtl/>
          <w:lang w:eastAsia="en-US"/>
        </w:rPr>
        <w:t xml:space="preserve"> כלה"</w:t>
      </w:r>
      <w:r w:rsidR="00B374D2">
        <w:rPr>
          <w:rFonts w:hint="cs"/>
          <w:rtl/>
          <w:lang w:eastAsia="en-US"/>
        </w:rPr>
        <w:t>,</w:t>
      </w:r>
      <w:r w:rsidRPr="0002240C">
        <w:rPr>
          <w:rFonts w:hint="cs"/>
          <w:rtl/>
          <w:lang w:eastAsia="en-US"/>
        </w:rPr>
        <w:t xml:space="preserve"> המסמל</w:t>
      </w:r>
      <w:r w:rsidR="004F2C1F">
        <w:rPr>
          <w:rFonts w:hint="cs"/>
          <w:rtl/>
          <w:lang w:eastAsia="en-US"/>
        </w:rPr>
        <w:t>ת</w:t>
      </w:r>
      <w:r w:rsidRPr="0002240C">
        <w:rPr>
          <w:rFonts w:hint="cs"/>
          <w:rtl/>
          <w:lang w:eastAsia="en-US"/>
        </w:rPr>
        <w:t xml:space="preserve"> את התקווה והכמיהה לגאולה</w:t>
      </w:r>
      <w:r w:rsidR="00B374D2">
        <w:rPr>
          <w:rFonts w:hint="cs"/>
          <w:rtl/>
          <w:lang w:eastAsia="en-US"/>
        </w:rPr>
        <w:t>, דווקא בשעת בניית בית פרטי בישראל</w:t>
      </w:r>
      <w:r w:rsidRPr="0002240C">
        <w:rPr>
          <w:rFonts w:hint="cs"/>
          <w:rtl/>
          <w:lang w:eastAsia="en-US"/>
        </w:rPr>
        <w:t xml:space="preserve">, ומעלה את ירושלים על ראש שמחתנו, אולי לא פחות מהפסוק המסיים את טקס החופה: "אם אשכחך ירושלים תשכח ימיני וכו' ". מי הוא שטבע מטבע לשון זו? נביא הזעם והחורבן </w:t>
      </w:r>
      <w:r w:rsidRPr="0002240C">
        <w:rPr>
          <w:rFonts w:cs="David"/>
          <w:rtl/>
          <w:lang w:eastAsia="en-US"/>
        </w:rPr>
        <w:t>–</w:t>
      </w:r>
      <w:r w:rsidRPr="0002240C">
        <w:rPr>
          <w:rFonts w:hint="cs"/>
          <w:rtl/>
          <w:lang w:eastAsia="en-US"/>
        </w:rPr>
        <w:t xml:space="preserve"> ירמיהו. אחרי ששלוש פעמים אמר ביטוי זה כסמל לחורבן ואבדן: "</w:t>
      </w:r>
      <w:r w:rsidRPr="0002240C">
        <w:rPr>
          <w:rFonts w:hint="eastAsia"/>
          <w:rtl/>
          <w:lang w:eastAsia="en-US"/>
        </w:rPr>
        <w:t>וְהִשְׁבַּתִּי</w:t>
      </w:r>
      <w:r w:rsidRPr="0002240C">
        <w:rPr>
          <w:rtl/>
          <w:lang w:eastAsia="en-US"/>
        </w:rPr>
        <w:t xml:space="preserve"> </w:t>
      </w:r>
      <w:r w:rsidRPr="0002240C">
        <w:rPr>
          <w:rFonts w:hint="eastAsia"/>
          <w:rtl/>
          <w:lang w:eastAsia="en-US"/>
        </w:rPr>
        <w:t>מֵעָרֵי</w:t>
      </w:r>
      <w:r w:rsidRPr="0002240C">
        <w:rPr>
          <w:rtl/>
          <w:lang w:eastAsia="en-US"/>
        </w:rPr>
        <w:t xml:space="preserve"> </w:t>
      </w:r>
      <w:r w:rsidRPr="0002240C">
        <w:rPr>
          <w:rFonts w:hint="eastAsia"/>
          <w:rtl/>
          <w:lang w:eastAsia="en-US"/>
        </w:rPr>
        <w:t>יְהוּדָה</w:t>
      </w:r>
      <w:r w:rsidRPr="0002240C">
        <w:rPr>
          <w:rtl/>
          <w:lang w:eastAsia="en-US"/>
        </w:rPr>
        <w:t xml:space="preserve"> </w:t>
      </w:r>
      <w:r w:rsidRPr="0002240C">
        <w:rPr>
          <w:rFonts w:hint="eastAsia"/>
          <w:rtl/>
          <w:lang w:eastAsia="en-US"/>
        </w:rPr>
        <w:t>וּמֵחֻצוֹת</w:t>
      </w:r>
      <w:r w:rsidRPr="0002240C">
        <w:rPr>
          <w:rtl/>
          <w:lang w:eastAsia="en-US"/>
        </w:rPr>
        <w:t xml:space="preserve"> </w:t>
      </w:r>
      <w:r w:rsidRPr="0002240C">
        <w:rPr>
          <w:rFonts w:hint="eastAsia"/>
          <w:rtl/>
          <w:lang w:eastAsia="en-US"/>
        </w:rPr>
        <w:t>יְרוּשָׁלִַם</w:t>
      </w:r>
      <w:r w:rsidRPr="0002240C">
        <w:rPr>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שָׂשׂוֹן</w:t>
      </w:r>
      <w:r w:rsidRPr="0002240C">
        <w:rPr>
          <w:rtl/>
          <w:lang w:eastAsia="en-US"/>
        </w:rPr>
        <w:t xml:space="preserve"> </w:t>
      </w:r>
      <w:r w:rsidRPr="0002240C">
        <w:rPr>
          <w:rFonts w:hint="eastAsia"/>
          <w:rtl/>
          <w:lang w:eastAsia="en-US"/>
        </w:rPr>
        <w:t>וְקוֹל</w:t>
      </w:r>
      <w:r w:rsidRPr="0002240C">
        <w:rPr>
          <w:rtl/>
          <w:lang w:eastAsia="en-US"/>
        </w:rPr>
        <w:t xml:space="preserve"> </w:t>
      </w:r>
      <w:r w:rsidRPr="0002240C">
        <w:rPr>
          <w:rFonts w:hint="eastAsia"/>
          <w:rtl/>
          <w:lang w:eastAsia="en-US"/>
        </w:rPr>
        <w:t>שִׂמְחָה</w:t>
      </w:r>
      <w:r w:rsidRPr="0002240C">
        <w:rPr>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חָתָן</w:t>
      </w:r>
      <w:r w:rsidRPr="0002240C">
        <w:rPr>
          <w:rtl/>
          <w:lang w:eastAsia="en-US"/>
        </w:rPr>
        <w:t xml:space="preserve"> </w:t>
      </w:r>
      <w:r w:rsidRPr="0002240C">
        <w:rPr>
          <w:rFonts w:hint="eastAsia"/>
          <w:rtl/>
          <w:lang w:eastAsia="en-US"/>
        </w:rPr>
        <w:t>וְקוֹל</w:t>
      </w:r>
      <w:r w:rsidRPr="0002240C">
        <w:rPr>
          <w:rtl/>
          <w:lang w:eastAsia="en-US"/>
        </w:rPr>
        <w:t xml:space="preserve"> </w:t>
      </w:r>
      <w:r w:rsidRPr="0002240C">
        <w:rPr>
          <w:rFonts w:hint="eastAsia"/>
          <w:rtl/>
          <w:lang w:eastAsia="en-US"/>
        </w:rPr>
        <w:t>כַּלָּה</w:t>
      </w:r>
      <w:r w:rsidRPr="0002240C">
        <w:rPr>
          <w:rtl/>
          <w:lang w:eastAsia="en-US"/>
        </w:rPr>
        <w:t xml:space="preserve"> </w:t>
      </w:r>
      <w:r w:rsidRPr="0002240C">
        <w:rPr>
          <w:rFonts w:hint="eastAsia"/>
          <w:rtl/>
          <w:lang w:eastAsia="en-US"/>
        </w:rPr>
        <w:t>כִּי</w:t>
      </w:r>
      <w:r w:rsidRPr="0002240C">
        <w:rPr>
          <w:rtl/>
          <w:lang w:eastAsia="en-US"/>
        </w:rPr>
        <w:t xml:space="preserve"> </w:t>
      </w:r>
      <w:r w:rsidRPr="0002240C">
        <w:rPr>
          <w:rFonts w:hint="eastAsia"/>
          <w:rtl/>
          <w:lang w:eastAsia="en-US"/>
        </w:rPr>
        <w:t>לְחָרְבָּה</w:t>
      </w:r>
      <w:r w:rsidRPr="0002240C">
        <w:rPr>
          <w:rtl/>
          <w:lang w:eastAsia="en-US"/>
        </w:rPr>
        <w:t xml:space="preserve"> </w:t>
      </w:r>
      <w:r w:rsidRPr="0002240C">
        <w:rPr>
          <w:rFonts w:hint="eastAsia"/>
          <w:rtl/>
          <w:lang w:eastAsia="en-US"/>
        </w:rPr>
        <w:t>תִּהְיֶה</w:t>
      </w:r>
      <w:r w:rsidRPr="0002240C">
        <w:rPr>
          <w:rtl/>
          <w:lang w:eastAsia="en-US"/>
        </w:rPr>
        <w:t xml:space="preserve"> </w:t>
      </w:r>
      <w:r w:rsidRPr="0002240C">
        <w:rPr>
          <w:rFonts w:hint="eastAsia"/>
          <w:rtl/>
          <w:lang w:eastAsia="en-US"/>
        </w:rPr>
        <w:t>הָאָרֶץ</w:t>
      </w:r>
      <w:r w:rsidRPr="0002240C">
        <w:rPr>
          <w:rFonts w:hint="cs"/>
          <w:rtl/>
          <w:lang w:eastAsia="en-US"/>
        </w:rPr>
        <w:t>" (</w:t>
      </w:r>
      <w:r w:rsidRPr="0002240C">
        <w:rPr>
          <w:rFonts w:hint="eastAsia"/>
          <w:rtl/>
          <w:lang w:eastAsia="en-US"/>
        </w:rPr>
        <w:t>ירמיהו</w:t>
      </w:r>
      <w:r w:rsidRPr="0002240C">
        <w:rPr>
          <w:rtl/>
          <w:lang w:eastAsia="en-US"/>
        </w:rPr>
        <w:t xml:space="preserve"> </w:t>
      </w:r>
      <w:r w:rsidRPr="0002240C">
        <w:rPr>
          <w:rFonts w:hint="eastAsia"/>
          <w:rtl/>
          <w:lang w:eastAsia="en-US"/>
        </w:rPr>
        <w:t>ז</w:t>
      </w:r>
      <w:r w:rsidRPr="0002240C">
        <w:rPr>
          <w:rtl/>
          <w:lang w:eastAsia="en-US"/>
        </w:rPr>
        <w:t xml:space="preserve"> </w:t>
      </w:r>
      <w:r w:rsidRPr="0002240C">
        <w:rPr>
          <w:rFonts w:hint="cs"/>
          <w:rtl/>
          <w:lang w:eastAsia="en-US"/>
        </w:rPr>
        <w:t xml:space="preserve">לד, ובמילים דומות גם בפרק טז פסוק ט ופרק כה פסוק י), חזר וחתם בלשון של גאולה ותקווה בפרק לג פסוקים י-יא (לאחר טקס גאולת השדה של בן דודו חנמאל בעצם ימי המצור של </w:t>
      </w:r>
      <w:r w:rsidR="00B374D2" w:rsidRPr="0002240C">
        <w:rPr>
          <w:rFonts w:hint="cs"/>
          <w:rtl/>
          <w:lang w:eastAsia="en-US"/>
        </w:rPr>
        <w:t>נבוכדנצר</w:t>
      </w:r>
      <w:r w:rsidRPr="0002240C">
        <w:rPr>
          <w:rFonts w:hint="cs"/>
          <w:rtl/>
          <w:lang w:eastAsia="en-US"/>
        </w:rPr>
        <w:t xml:space="preserve"> על ירושלים, </w:t>
      </w:r>
      <w:r w:rsidR="008E31AD">
        <w:rPr>
          <w:rFonts w:hint="cs"/>
          <w:rtl/>
          <w:lang w:eastAsia="en-US"/>
        </w:rPr>
        <w:t>ראו</w:t>
      </w:r>
      <w:r w:rsidR="00B374D2">
        <w:rPr>
          <w:rFonts w:hint="cs"/>
          <w:rtl/>
          <w:lang w:eastAsia="en-US"/>
        </w:rPr>
        <w:t xml:space="preserve"> דברינו </w:t>
      </w:r>
      <w:hyperlink r:id="rId1" w:history="1">
        <w:r w:rsidR="00B374D2" w:rsidRPr="00B374D2">
          <w:rPr>
            <w:rStyle w:val="Hyperlink"/>
            <w:rFonts w:hint="cs"/>
            <w:rtl/>
            <w:lang w:eastAsia="en-US"/>
          </w:rPr>
          <w:t>גאולת השדה בענתות</w:t>
        </w:r>
      </w:hyperlink>
      <w:r w:rsidR="00B374D2">
        <w:rPr>
          <w:rFonts w:hint="cs"/>
          <w:rtl/>
          <w:lang w:eastAsia="en-US"/>
        </w:rPr>
        <w:t xml:space="preserve"> ב</w:t>
      </w:r>
      <w:r w:rsidRPr="0002240C">
        <w:rPr>
          <w:rFonts w:hint="cs"/>
          <w:rtl/>
          <w:lang w:eastAsia="en-US"/>
        </w:rPr>
        <w:t>פרשת בהר)</w:t>
      </w:r>
      <w:r w:rsidR="00B90AEF">
        <w:rPr>
          <w:rFonts w:hint="cs"/>
          <w:rtl/>
          <w:lang w:eastAsia="en-US"/>
        </w:rPr>
        <w:t>, עליהם מיוסדת הברכה בברכת החתנים</w:t>
      </w:r>
      <w:r w:rsidRPr="0002240C">
        <w:rPr>
          <w:rFonts w:hint="cs"/>
          <w:rtl/>
          <w:lang w:eastAsia="en-US"/>
        </w:rPr>
        <w:t>: "</w:t>
      </w:r>
      <w:r w:rsidRPr="0002240C">
        <w:rPr>
          <w:rFonts w:hint="eastAsia"/>
          <w:rtl/>
          <w:lang w:eastAsia="en-US"/>
        </w:rPr>
        <w:t>כֹּה</w:t>
      </w:r>
      <w:r w:rsidRPr="0002240C">
        <w:rPr>
          <w:rtl/>
          <w:lang w:eastAsia="en-US"/>
        </w:rPr>
        <w:t xml:space="preserve"> </w:t>
      </w:r>
      <w:r w:rsidRPr="0002240C">
        <w:rPr>
          <w:rFonts w:hint="eastAsia"/>
          <w:rtl/>
          <w:lang w:eastAsia="en-US"/>
        </w:rPr>
        <w:t>אָמַר</w:t>
      </w:r>
      <w:r w:rsidRPr="0002240C">
        <w:rPr>
          <w:rtl/>
          <w:lang w:eastAsia="en-US"/>
        </w:rPr>
        <w:t xml:space="preserve"> </w:t>
      </w:r>
      <w:r>
        <w:rPr>
          <w:rFonts w:hint="eastAsia"/>
          <w:rtl/>
          <w:lang w:eastAsia="en-US"/>
        </w:rPr>
        <w:t>ה</w:t>
      </w:r>
      <w:r>
        <w:rPr>
          <w:rtl/>
          <w:lang w:eastAsia="en-US"/>
        </w:rPr>
        <w:t>'</w:t>
      </w:r>
      <w:r w:rsidRPr="0002240C">
        <w:rPr>
          <w:rtl/>
          <w:lang w:eastAsia="en-US"/>
        </w:rPr>
        <w:t xml:space="preserve"> </w:t>
      </w:r>
      <w:r w:rsidRPr="0002240C">
        <w:rPr>
          <w:rFonts w:hint="eastAsia"/>
          <w:rtl/>
          <w:lang w:eastAsia="en-US"/>
        </w:rPr>
        <w:t>עוֹד</w:t>
      </w:r>
      <w:r w:rsidRPr="0002240C">
        <w:rPr>
          <w:rtl/>
          <w:lang w:eastAsia="en-US"/>
        </w:rPr>
        <w:t xml:space="preserve"> </w:t>
      </w:r>
      <w:r w:rsidRPr="0002240C">
        <w:rPr>
          <w:rFonts w:hint="eastAsia"/>
          <w:rtl/>
          <w:lang w:eastAsia="en-US"/>
        </w:rPr>
        <w:t>יִשָּׁמַע</w:t>
      </w:r>
      <w:r w:rsidRPr="0002240C">
        <w:rPr>
          <w:rtl/>
          <w:lang w:eastAsia="en-US"/>
        </w:rPr>
        <w:t xml:space="preserve"> </w:t>
      </w:r>
      <w:r w:rsidRPr="0002240C">
        <w:rPr>
          <w:rFonts w:hint="eastAsia"/>
          <w:rtl/>
          <w:lang w:eastAsia="en-US"/>
        </w:rPr>
        <w:t>בַּמָּקוֹם</w:t>
      </w:r>
      <w:r w:rsidRPr="0002240C">
        <w:rPr>
          <w:rtl/>
          <w:lang w:eastAsia="en-US"/>
        </w:rPr>
        <w:t xml:space="preserve"> </w:t>
      </w:r>
      <w:r w:rsidRPr="0002240C">
        <w:rPr>
          <w:rFonts w:hint="eastAsia"/>
          <w:rtl/>
          <w:lang w:eastAsia="en-US"/>
        </w:rPr>
        <w:t>הַזֶּה</w:t>
      </w:r>
      <w:r w:rsidRPr="0002240C">
        <w:rPr>
          <w:rtl/>
          <w:lang w:eastAsia="en-US"/>
        </w:rPr>
        <w:t xml:space="preserve"> </w:t>
      </w:r>
      <w:r w:rsidRPr="0002240C">
        <w:rPr>
          <w:rFonts w:hint="eastAsia"/>
          <w:rtl/>
          <w:lang w:eastAsia="en-US"/>
        </w:rPr>
        <w:t>אֲשֶׁר</w:t>
      </w:r>
      <w:r w:rsidRPr="0002240C">
        <w:rPr>
          <w:rtl/>
          <w:lang w:eastAsia="en-US"/>
        </w:rPr>
        <w:t xml:space="preserve"> </w:t>
      </w:r>
      <w:r w:rsidRPr="0002240C">
        <w:rPr>
          <w:rFonts w:hint="eastAsia"/>
          <w:rtl/>
          <w:lang w:eastAsia="en-US"/>
        </w:rPr>
        <w:t>אַתֶּם</w:t>
      </w:r>
      <w:r w:rsidRPr="0002240C">
        <w:rPr>
          <w:rtl/>
          <w:lang w:eastAsia="en-US"/>
        </w:rPr>
        <w:t xml:space="preserve"> </w:t>
      </w:r>
      <w:r w:rsidRPr="0002240C">
        <w:rPr>
          <w:rFonts w:hint="eastAsia"/>
          <w:rtl/>
          <w:lang w:eastAsia="en-US"/>
        </w:rPr>
        <w:t>אֹמְרִים</w:t>
      </w:r>
      <w:r w:rsidRPr="0002240C">
        <w:rPr>
          <w:rtl/>
          <w:lang w:eastAsia="en-US"/>
        </w:rPr>
        <w:t xml:space="preserve"> </w:t>
      </w:r>
      <w:r w:rsidRPr="0002240C">
        <w:rPr>
          <w:rFonts w:hint="eastAsia"/>
          <w:rtl/>
          <w:lang w:eastAsia="en-US"/>
        </w:rPr>
        <w:t>חָרֵב</w:t>
      </w:r>
      <w:r w:rsidRPr="0002240C">
        <w:rPr>
          <w:rtl/>
          <w:lang w:eastAsia="en-US"/>
        </w:rPr>
        <w:t xml:space="preserve"> </w:t>
      </w:r>
      <w:r w:rsidRPr="0002240C">
        <w:rPr>
          <w:rFonts w:hint="eastAsia"/>
          <w:rtl/>
          <w:lang w:eastAsia="en-US"/>
        </w:rPr>
        <w:t>הוּא</w:t>
      </w:r>
      <w:r w:rsidRPr="0002240C">
        <w:rPr>
          <w:rtl/>
          <w:lang w:eastAsia="en-US"/>
        </w:rPr>
        <w:t xml:space="preserve"> </w:t>
      </w:r>
      <w:r w:rsidRPr="0002240C">
        <w:rPr>
          <w:rFonts w:hint="eastAsia"/>
          <w:rtl/>
          <w:lang w:eastAsia="en-US"/>
        </w:rPr>
        <w:t>מֵאֵין</w:t>
      </w:r>
      <w:r w:rsidRPr="0002240C">
        <w:rPr>
          <w:rtl/>
          <w:lang w:eastAsia="en-US"/>
        </w:rPr>
        <w:t xml:space="preserve"> </w:t>
      </w:r>
      <w:r w:rsidRPr="0002240C">
        <w:rPr>
          <w:rFonts w:hint="eastAsia"/>
          <w:rtl/>
          <w:lang w:eastAsia="en-US"/>
        </w:rPr>
        <w:t>אָדָם</w:t>
      </w:r>
      <w:r w:rsidRPr="0002240C">
        <w:rPr>
          <w:rtl/>
          <w:lang w:eastAsia="en-US"/>
        </w:rPr>
        <w:t xml:space="preserve"> </w:t>
      </w:r>
      <w:r w:rsidRPr="0002240C">
        <w:rPr>
          <w:rFonts w:hint="eastAsia"/>
          <w:rtl/>
          <w:lang w:eastAsia="en-US"/>
        </w:rPr>
        <w:t>וּמֵאֵין</w:t>
      </w:r>
      <w:r w:rsidRPr="0002240C">
        <w:rPr>
          <w:rtl/>
          <w:lang w:eastAsia="en-US"/>
        </w:rPr>
        <w:t xml:space="preserve"> </w:t>
      </w:r>
      <w:r w:rsidRPr="0002240C">
        <w:rPr>
          <w:rFonts w:hint="eastAsia"/>
          <w:rtl/>
          <w:lang w:eastAsia="en-US"/>
        </w:rPr>
        <w:t>בְּהֵמָה</w:t>
      </w:r>
      <w:r w:rsidRPr="0002240C">
        <w:rPr>
          <w:rtl/>
          <w:lang w:eastAsia="en-US"/>
        </w:rPr>
        <w:t xml:space="preserve"> </w:t>
      </w:r>
      <w:r w:rsidRPr="0002240C">
        <w:rPr>
          <w:rFonts w:hint="eastAsia"/>
          <w:rtl/>
          <w:lang w:eastAsia="en-US"/>
        </w:rPr>
        <w:t>בְּעָרֵי</w:t>
      </w:r>
      <w:r w:rsidRPr="0002240C">
        <w:rPr>
          <w:rtl/>
          <w:lang w:eastAsia="en-US"/>
        </w:rPr>
        <w:t xml:space="preserve"> </w:t>
      </w:r>
      <w:r w:rsidRPr="0002240C">
        <w:rPr>
          <w:rFonts w:hint="eastAsia"/>
          <w:rtl/>
          <w:lang w:eastAsia="en-US"/>
        </w:rPr>
        <w:t>יְהוּדָה</w:t>
      </w:r>
      <w:r w:rsidRPr="0002240C">
        <w:rPr>
          <w:rtl/>
          <w:lang w:eastAsia="en-US"/>
        </w:rPr>
        <w:t xml:space="preserve"> </w:t>
      </w:r>
      <w:r w:rsidRPr="0002240C">
        <w:rPr>
          <w:rFonts w:hint="eastAsia"/>
          <w:rtl/>
          <w:lang w:eastAsia="en-US"/>
        </w:rPr>
        <w:t>וּבְחֻצוֹת</w:t>
      </w:r>
      <w:r w:rsidRPr="0002240C">
        <w:rPr>
          <w:rtl/>
          <w:lang w:eastAsia="en-US"/>
        </w:rPr>
        <w:t xml:space="preserve"> </w:t>
      </w:r>
      <w:r w:rsidRPr="0002240C">
        <w:rPr>
          <w:rFonts w:hint="eastAsia"/>
          <w:rtl/>
          <w:lang w:eastAsia="en-US"/>
        </w:rPr>
        <w:t>יְרוּשָׁלִַם</w:t>
      </w:r>
      <w:r w:rsidRPr="0002240C">
        <w:rPr>
          <w:rtl/>
          <w:lang w:eastAsia="en-US"/>
        </w:rPr>
        <w:t xml:space="preserve"> </w:t>
      </w:r>
      <w:r w:rsidRPr="0002240C">
        <w:rPr>
          <w:rFonts w:hint="eastAsia"/>
          <w:rtl/>
          <w:lang w:eastAsia="en-US"/>
        </w:rPr>
        <w:t>הַנְשַׁמּוֹת</w:t>
      </w:r>
      <w:r w:rsidRPr="0002240C">
        <w:rPr>
          <w:rtl/>
          <w:lang w:eastAsia="en-US"/>
        </w:rPr>
        <w:t xml:space="preserve"> </w:t>
      </w:r>
      <w:r w:rsidRPr="0002240C">
        <w:rPr>
          <w:rFonts w:hint="eastAsia"/>
          <w:rtl/>
          <w:lang w:eastAsia="en-US"/>
        </w:rPr>
        <w:t>מֵאֵין</w:t>
      </w:r>
      <w:r w:rsidRPr="0002240C">
        <w:rPr>
          <w:rtl/>
          <w:lang w:eastAsia="en-US"/>
        </w:rPr>
        <w:t xml:space="preserve"> </w:t>
      </w:r>
      <w:r w:rsidRPr="0002240C">
        <w:rPr>
          <w:rFonts w:hint="eastAsia"/>
          <w:rtl/>
          <w:lang w:eastAsia="en-US"/>
        </w:rPr>
        <w:t>אָדָם</w:t>
      </w:r>
      <w:r w:rsidRPr="0002240C">
        <w:rPr>
          <w:rtl/>
          <w:lang w:eastAsia="en-US"/>
        </w:rPr>
        <w:t xml:space="preserve"> </w:t>
      </w:r>
      <w:r w:rsidRPr="0002240C">
        <w:rPr>
          <w:rFonts w:hint="eastAsia"/>
          <w:rtl/>
          <w:lang w:eastAsia="en-US"/>
        </w:rPr>
        <w:t>וּמֵאֵין</w:t>
      </w:r>
      <w:r w:rsidRPr="0002240C">
        <w:rPr>
          <w:rtl/>
          <w:lang w:eastAsia="en-US"/>
        </w:rPr>
        <w:t xml:space="preserve"> </w:t>
      </w:r>
      <w:r w:rsidRPr="0002240C">
        <w:rPr>
          <w:rFonts w:hint="eastAsia"/>
          <w:rtl/>
          <w:lang w:eastAsia="en-US"/>
        </w:rPr>
        <w:t>יוֹשֵׁב</w:t>
      </w:r>
      <w:r w:rsidRPr="0002240C">
        <w:rPr>
          <w:rtl/>
          <w:lang w:eastAsia="en-US"/>
        </w:rPr>
        <w:t xml:space="preserve"> </w:t>
      </w:r>
      <w:r w:rsidRPr="0002240C">
        <w:rPr>
          <w:rFonts w:hint="eastAsia"/>
          <w:rtl/>
          <w:lang w:eastAsia="en-US"/>
        </w:rPr>
        <w:t>וּמֵאֵין</w:t>
      </w:r>
      <w:r w:rsidRPr="0002240C">
        <w:rPr>
          <w:rtl/>
          <w:lang w:eastAsia="en-US"/>
        </w:rPr>
        <w:t xml:space="preserve"> </w:t>
      </w:r>
      <w:r w:rsidRPr="0002240C">
        <w:rPr>
          <w:rFonts w:hint="eastAsia"/>
          <w:rtl/>
          <w:lang w:eastAsia="en-US"/>
        </w:rPr>
        <w:t>בְּהֵמָה</w:t>
      </w:r>
      <w:r w:rsidRPr="0002240C">
        <w:rPr>
          <w:rtl/>
          <w:lang w:eastAsia="en-US"/>
        </w:rPr>
        <w:t>:</w:t>
      </w:r>
      <w:r w:rsidRPr="0002240C">
        <w:rPr>
          <w:rFonts w:hint="cs"/>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שָׂשׂוֹן</w:t>
      </w:r>
      <w:r w:rsidRPr="0002240C">
        <w:rPr>
          <w:rtl/>
          <w:lang w:eastAsia="en-US"/>
        </w:rPr>
        <w:t xml:space="preserve"> </w:t>
      </w:r>
      <w:r w:rsidRPr="0002240C">
        <w:rPr>
          <w:rFonts w:hint="eastAsia"/>
          <w:rtl/>
          <w:lang w:eastAsia="en-US"/>
        </w:rPr>
        <w:t>וְקוֹל</w:t>
      </w:r>
      <w:r w:rsidRPr="0002240C">
        <w:rPr>
          <w:rtl/>
          <w:lang w:eastAsia="en-US"/>
        </w:rPr>
        <w:t xml:space="preserve"> </w:t>
      </w:r>
      <w:r w:rsidRPr="0002240C">
        <w:rPr>
          <w:rFonts w:hint="eastAsia"/>
          <w:rtl/>
          <w:lang w:eastAsia="en-US"/>
        </w:rPr>
        <w:t>שִׂמְחָה</w:t>
      </w:r>
      <w:r w:rsidRPr="0002240C">
        <w:rPr>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חָתָן</w:t>
      </w:r>
      <w:r w:rsidRPr="0002240C">
        <w:rPr>
          <w:rtl/>
          <w:lang w:eastAsia="en-US"/>
        </w:rPr>
        <w:t xml:space="preserve"> </w:t>
      </w:r>
      <w:r w:rsidRPr="0002240C">
        <w:rPr>
          <w:rFonts w:hint="eastAsia"/>
          <w:rtl/>
          <w:lang w:eastAsia="en-US"/>
        </w:rPr>
        <w:t>וְקוֹל</w:t>
      </w:r>
      <w:r w:rsidRPr="0002240C">
        <w:rPr>
          <w:rtl/>
          <w:lang w:eastAsia="en-US"/>
        </w:rPr>
        <w:t xml:space="preserve"> </w:t>
      </w:r>
      <w:r w:rsidRPr="0002240C">
        <w:rPr>
          <w:rFonts w:hint="eastAsia"/>
          <w:rtl/>
          <w:lang w:eastAsia="en-US"/>
        </w:rPr>
        <w:t>כַּלָּה</w:t>
      </w:r>
      <w:r w:rsidRPr="0002240C">
        <w:rPr>
          <w:rtl/>
          <w:lang w:eastAsia="en-US"/>
        </w:rPr>
        <w:t xml:space="preserve"> </w:t>
      </w:r>
      <w:r w:rsidRPr="0002240C">
        <w:rPr>
          <w:rFonts w:hint="eastAsia"/>
          <w:rtl/>
          <w:lang w:eastAsia="en-US"/>
        </w:rPr>
        <w:t>קוֹל</w:t>
      </w:r>
      <w:r w:rsidRPr="0002240C">
        <w:rPr>
          <w:rtl/>
          <w:lang w:eastAsia="en-US"/>
        </w:rPr>
        <w:t xml:space="preserve"> </w:t>
      </w:r>
      <w:r w:rsidRPr="0002240C">
        <w:rPr>
          <w:rFonts w:hint="eastAsia"/>
          <w:rtl/>
          <w:lang w:eastAsia="en-US"/>
        </w:rPr>
        <w:t>אֹמְרִים</w:t>
      </w:r>
      <w:r w:rsidRPr="0002240C">
        <w:rPr>
          <w:rtl/>
          <w:lang w:eastAsia="en-US"/>
        </w:rPr>
        <w:t xml:space="preserve"> </w:t>
      </w:r>
      <w:r w:rsidRPr="0002240C">
        <w:rPr>
          <w:rFonts w:hint="eastAsia"/>
          <w:rtl/>
          <w:lang w:eastAsia="en-US"/>
        </w:rPr>
        <w:t>הוֹדוּ</w:t>
      </w:r>
      <w:r w:rsidRPr="0002240C">
        <w:rPr>
          <w:rtl/>
          <w:lang w:eastAsia="en-US"/>
        </w:rPr>
        <w:t xml:space="preserve"> </w:t>
      </w:r>
      <w:r w:rsidRPr="0002240C">
        <w:rPr>
          <w:rFonts w:hint="eastAsia"/>
          <w:rtl/>
          <w:lang w:eastAsia="en-US"/>
        </w:rPr>
        <w:t>אֶת</w:t>
      </w:r>
      <w:r w:rsidRPr="0002240C">
        <w:rPr>
          <w:rtl/>
          <w:lang w:eastAsia="en-US"/>
        </w:rPr>
        <w:t xml:space="preserve"> </w:t>
      </w:r>
      <w:r>
        <w:rPr>
          <w:rFonts w:hint="eastAsia"/>
          <w:rtl/>
          <w:lang w:eastAsia="en-US"/>
        </w:rPr>
        <w:t>ה</w:t>
      </w:r>
      <w:r>
        <w:rPr>
          <w:rtl/>
          <w:lang w:eastAsia="en-US"/>
        </w:rPr>
        <w:t>'</w:t>
      </w:r>
      <w:r w:rsidRPr="0002240C">
        <w:rPr>
          <w:rtl/>
          <w:lang w:eastAsia="en-US"/>
        </w:rPr>
        <w:t xml:space="preserve"> </w:t>
      </w:r>
      <w:r w:rsidRPr="0002240C">
        <w:rPr>
          <w:rFonts w:hint="eastAsia"/>
          <w:rtl/>
          <w:lang w:eastAsia="en-US"/>
        </w:rPr>
        <w:t>צְבָאוֹת</w:t>
      </w:r>
      <w:r w:rsidRPr="0002240C">
        <w:rPr>
          <w:rtl/>
          <w:lang w:eastAsia="en-US"/>
        </w:rPr>
        <w:t xml:space="preserve"> </w:t>
      </w:r>
      <w:r w:rsidRPr="0002240C">
        <w:rPr>
          <w:rFonts w:hint="eastAsia"/>
          <w:rtl/>
          <w:lang w:eastAsia="en-US"/>
        </w:rPr>
        <w:t>כִּי</w:t>
      </w:r>
      <w:r w:rsidRPr="0002240C">
        <w:rPr>
          <w:rtl/>
          <w:lang w:eastAsia="en-US"/>
        </w:rPr>
        <w:t xml:space="preserve"> </w:t>
      </w:r>
      <w:r w:rsidRPr="0002240C">
        <w:rPr>
          <w:rFonts w:hint="eastAsia"/>
          <w:rtl/>
          <w:lang w:eastAsia="en-US"/>
        </w:rPr>
        <w:t>טוֹב</w:t>
      </w:r>
      <w:r w:rsidRPr="0002240C">
        <w:rPr>
          <w:rtl/>
          <w:lang w:eastAsia="en-US"/>
        </w:rPr>
        <w:t xml:space="preserve"> </w:t>
      </w:r>
      <w:r>
        <w:rPr>
          <w:rFonts w:hint="eastAsia"/>
          <w:rtl/>
          <w:lang w:eastAsia="en-US"/>
        </w:rPr>
        <w:t>ה</w:t>
      </w:r>
      <w:r>
        <w:rPr>
          <w:rtl/>
          <w:lang w:eastAsia="en-US"/>
        </w:rPr>
        <w:t>'</w:t>
      </w:r>
      <w:r w:rsidRPr="0002240C">
        <w:rPr>
          <w:rtl/>
          <w:lang w:eastAsia="en-US"/>
        </w:rPr>
        <w:t xml:space="preserve"> </w:t>
      </w:r>
      <w:r w:rsidRPr="0002240C">
        <w:rPr>
          <w:rFonts w:hint="eastAsia"/>
          <w:rtl/>
          <w:lang w:eastAsia="en-US"/>
        </w:rPr>
        <w:t>כִּי</w:t>
      </w:r>
      <w:r w:rsidRPr="0002240C">
        <w:rPr>
          <w:rtl/>
          <w:lang w:eastAsia="en-US"/>
        </w:rPr>
        <w:t xml:space="preserve"> </w:t>
      </w:r>
      <w:r w:rsidRPr="0002240C">
        <w:rPr>
          <w:rFonts w:hint="eastAsia"/>
          <w:rtl/>
          <w:lang w:eastAsia="en-US"/>
        </w:rPr>
        <w:t>לְעוֹלָם</w:t>
      </w:r>
      <w:r w:rsidRPr="0002240C">
        <w:rPr>
          <w:rtl/>
          <w:lang w:eastAsia="en-US"/>
        </w:rPr>
        <w:t xml:space="preserve"> </w:t>
      </w:r>
      <w:r w:rsidRPr="0002240C">
        <w:rPr>
          <w:rFonts w:hint="eastAsia"/>
          <w:rtl/>
          <w:lang w:eastAsia="en-US"/>
        </w:rPr>
        <w:t>חַסְדּוֹ</w:t>
      </w:r>
      <w:r w:rsidRPr="0002240C">
        <w:rPr>
          <w:rtl/>
          <w:lang w:eastAsia="en-US"/>
        </w:rPr>
        <w:t xml:space="preserve"> </w:t>
      </w:r>
      <w:r w:rsidRPr="0002240C">
        <w:rPr>
          <w:rFonts w:hint="eastAsia"/>
          <w:rtl/>
          <w:lang w:eastAsia="en-US"/>
        </w:rPr>
        <w:t>מְבִאִים</w:t>
      </w:r>
      <w:r w:rsidRPr="0002240C">
        <w:rPr>
          <w:rtl/>
          <w:lang w:eastAsia="en-US"/>
        </w:rPr>
        <w:t xml:space="preserve"> </w:t>
      </w:r>
      <w:r w:rsidRPr="0002240C">
        <w:rPr>
          <w:rFonts w:hint="eastAsia"/>
          <w:rtl/>
          <w:lang w:eastAsia="en-US"/>
        </w:rPr>
        <w:t>תּוֹדָה</w:t>
      </w:r>
      <w:r w:rsidRPr="0002240C">
        <w:rPr>
          <w:rtl/>
          <w:lang w:eastAsia="en-US"/>
        </w:rPr>
        <w:t xml:space="preserve"> </w:t>
      </w:r>
      <w:r w:rsidRPr="0002240C">
        <w:rPr>
          <w:rFonts w:hint="eastAsia"/>
          <w:rtl/>
          <w:lang w:eastAsia="en-US"/>
        </w:rPr>
        <w:t>בֵּית</w:t>
      </w:r>
      <w:r w:rsidRPr="0002240C">
        <w:rPr>
          <w:rtl/>
          <w:lang w:eastAsia="en-US"/>
        </w:rPr>
        <w:t xml:space="preserve"> </w:t>
      </w:r>
      <w:r>
        <w:rPr>
          <w:rFonts w:hint="eastAsia"/>
          <w:rtl/>
          <w:lang w:eastAsia="en-US"/>
        </w:rPr>
        <w:t>ה</w:t>
      </w:r>
      <w:r>
        <w:rPr>
          <w:rtl/>
          <w:lang w:eastAsia="en-US"/>
        </w:rPr>
        <w:t>'</w:t>
      </w:r>
      <w:r w:rsidRPr="0002240C">
        <w:rPr>
          <w:rtl/>
          <w:lang w:eastAsia="en-US"/>
        </w:rPr>
        <w:t xml:space="preserve"> </w:t>
      </w:r>
      <w:r w:rsidRPr="0002240C">
        <w:rPr>
          <w:rFonts w:hint="eastAsia"/>
          <w:rtl/>
          <w:lang w:eastAsia="en-US"/>
        </w:rPr>
        <w:t>כִּי</w:t>
      </w:r>
      <w:r w:rsidRPr="0002240C">
        <w:rPr>
          <w:rtl/>
          <w:lang w:eastAsia="en-US"/>
        </w:rPr>
        <w:t xml:space="preserve"> </w:t>
      </w:r>
      <w:r w:rsidRPr="0002240C">
        <w:rPr>
          <w:rFonts w:hint="eastAsia"/>
          <w:rtl/>
          <w:lang w:eastAsia="en-US"/>
        </w:rPr>
        <w:t>אָשִׁיב</w:t>
      </w:r>
      <w:r w:rsidRPr="0002240C">
        <w:rPr>
          <w:rtl/>
          <w:lang w:eastAsia="en-US"/>
        </w:rPr>
        <w:t xml:space="preserve"> </w:t>
      </w:r>
      <w:r w:rsidRPr="0002240C">
        <w:rPr>
          <w:rFonts w:hint="eastAsia"/>
          <w:rtl/>
          <w:lang w:eastAsia="en-US"/>
        </w:rPr>
        <w:t>אֶת</w:t>
      </w:r>
      <w:r w:rsidRPr="0002240C">
        <w:rPr>
          <w:rtl/>
          <w:lang w:eastAsia="en-US"/>
        </w:rPr>
        <w:t xml:space="preserve"> </w:t>
      </w:r>
      <w:r w:rsidRPr="0002240C">
        <w:rPr>
          <w:rFonts w:hint="eastAsia"/>
          <w:rtl/>
          <w:lang w:eastAsia="en-US"/>
        </w:rPr>
        <w:t>שְׁבוּת</w:t>
      </w:r>
      <w:r w:rsidRPr="0002240C">
        <w:rPr>
          <w:rtl/>
          <w:lang w:eastAsia="en-US"/>
        </w:rPr>
        <w:t xml:space="preserve"> </w:t>
      </w:r>
      <w:r w:rsidRPr="0002240C">
        <w:rPr>
          <w:rFonts w:hint="eastAsia"/>
          <w:rtl/>
          <w:lang w:eastAsia="en-US"/>
        </w:rPr>
        <w:t>הָאָרֶץ</w:t>
      </w:r>
      <w:r w:rsidRPr="0002240C">
        <w:rPr>
          <w:rtl/>
          <w:lang w:eastAsia="en-US"/>
        </w:rPr>
        <w:t xml:space="preserve"> </w:t>
      </w:r>
      <w:r w:rsidRPr="0002240C">
        <w:rPr>
          <w:rFonts w:hint="eastAsia"/>
          <w:rtl/>
          <w:lang w:eastAsia="en-US"/>
        </w:rPr>
        <w:t>כְּבָרִאשֹׁנָה</w:t>
      </w:r>
      <w:r w:rsidRPr="0002240C">
        <w:rPr>
          <w:rtl/>
          <w:lang w:eastAsia="en-US"/>
        </w:rPr>
        <w:t xml:space="preserve"> </w:t>
      </w:r>
      <w:r w:rsidRPr="0002240C">
        <w:rPr>
          <w:rFonts w:hint="eastAsia"/>
          <w:rtl/>
          <w:lang w:eastAsia="en-US"/>
        </w:rPr>
        <w:t>אָמַר</w:t>
      </w:r>
      <w:r w:rsidRPr="0002240C">
        <w:rPr>
          <w:rtl/>
          <w:lang w:eastAsia="en-US"/>
        </w:rPr>
        <w:t xml:space="preserve"> </w:t>
      </w:r>
      <w:r>
        <w:rPr>
          <w:rFonts w:hint="eastAsia"/>
          <w:rtl/>
          <w:lang w:eastAsia="en-US"/>
        </w:rPr>
        <w:t>ה</w:t>
      </w:r>
      <w:r>
        <w:rPr>
          <w:rtl/>
          <w:lang w:eastAsia="en-US"/>
        </w:rPr>
        <w:t>'</w:t>
      </w:r>
      <w:r w:rsidR="001D0665">
        <w:rPr>
          <w:rFonts w:hint="cs"/>
          <w:rtl/>
          <w:lang w:eastAsia="en-US"/>
        </w:rPr>
        <w:t xml:space="preserve"> </w:t>
      </w:r>
      <w:r w:rsidRPr="0002240C">
        <w:rPr>
          <w:rFonts w:hint="cs"/>
          <w:rtl/>
          <w:lang w:eastAsia="en-US"/>
        </w:rPr>
        <w:t>".</w:t>
      </w:r>
      <w:r>
        <w:rPr>
          <w:rFonts w:hint="cs"/>
          <w:rtl/>
          <w:lang w:eastAsia="en-US"/>
        </w:rPr>
        <w:t xml:space="preserve"> בהעמידנו חופה בירושלים, אנו מזמינים את ירמיהו לראות בהגשמת נבואתו. האחת מיני </w:t>
      </w:r>
      <w:r w:rsidR="00604813">
        <w:rPr>
          <w:rFonts w:hint="cs"/>
          <w:rtl/>
          <w:lang w:eastAsia="en-US"/>
        </w:rPr>
        <w:t>ארבע</w:t>
      </w:r>
      <w:r>
        <w:rPr>
          <w:rFonts w:hint="cs"/>
          <w:rtl/>
          <w:lang w:eastAsia="en-US"/>
        </w:rPr>
        <w:t xml:space="preserve"> ולא שלוש</w:t>
      </w:r>
      <w:r w:rsidR="00B374D2">
        <w:rPr>
          <w:rFonts w:hint="cs"/>
          <w:rtl/>
          <w:lang w:eastAsia="en-US"/>
        </w:rPr>
        <w:t xml:space="preserve"> האחרות</w:t>
      </w:r>
      <w:r>
        <w:rPr>
          <w:rFonts w:hint="cs"/>
          <w:rtl/>
          <w:lang w:eastAsia="en-US"/>
        </w:rPr>
        <w:t>. מעין מה שאנו עושים כאשר אנחנו מזמינים את "</w:t>
      </w:r>
      <w:smartTag w:uri="urn:schemas-microsoft-com:office:smarttags" w:element="PersonName">
        <w:smartTagPr>
          <w:attr w:name="ProductID" w:val="אליהו מלאך"/>
        </w:smartTagPr>
        <w:r>
          <w:rPr>
            <w:rFonts w:hint="cs"/>
            <w:rtl/>
            <w:lang w:eastAsia="en-US"/>
          </w:rPr>
          <w:t>אליהו מלאך</w:t>
        </w:r>
      </w:smartTag>
      <w:r>
        <w:rPr>
          <w:rFonts w:hint="cs"/>
          <w:rtl/>
          <w:lang w:eastAsia="en-US"/>
        </w:rPr>
        <w:t xml:space="preserve"> הברית" לטקס ברית המילה להראות לו שדבריו הקשים על ישראל: "כי עזבו בריתך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(מלכים א יט י), לא התקיימ</w:t>
      </w:r>
      <w:r w:rsidR="001D0665">
        <w:rPr>
          <w:rFonts w:hint="cs"/>
          <w:rtl/>
          <w:lang w:eastAsia="en-US"/>
        </w:rPr>
        <w:t>ו</w:t>
      </w:r>
      <w:r>
        <w:rPr>
          <w:rFonts w:hint="cs"/>
          <w:rtl/>
          <w:lang w:eastAsia="en-US"/>
        </w:rPr>
        <w:t xml:space="preserve"> ועדיין הברית קיימת ומקוימת. </w:t>
      </w:r>
      <w:r w:rsidR="001D0665">
        <w:rPr>
          <w:rFonts w:hint="cs"/>
          <w:rtl/>
          <w:lang w:eastAsia="en-US"/>
        </w:rPr>
        <w:t>(</w:t>
      </w:r>
      <w:r w:rsidR="008E31AD">
        <w:rPr>
          <w:rFonts w:hint="cs"/>
          <w:color w:val="000000"/>
          <w:rtl/>
          <w:lang w:eastAsia="en-US"/>
        </w:rPr>
        <w:t>ראו</w:t>
      </w:r>
      <w:r w:rsidR="001D0665">
        <w:rPr>
          <w:rFonts w:hint="cs"/>
          <w:color w:val="000000"/>
          <w:rtl/>
          <w:lang w:eastAsia="en-US"/>
        </w:rPr>
        <w:t xml:space="preserve"> </w:t>
      </w:r>
      <w:r>
        <w:rPr>
          <w:rFonts w:hint="eastAsia"/>
          <w:color w:val="000000"/>
          <w:rtl/>
          <w:lang w:eastAsia="en-US"/>
        </w:rPr>
        <w:t>ילקוט</w:t>
      </w:r>
      <w:r>
        <w:rPr>
          <w:color w:val="000000"/>
          <w:rtl/>
          <w:lang w:eastAsia="en-US"/>
        </w:rPr>
        <w:t xml:space="preserve"> </w:t>
      </w:r>
      <w:r>
        <w:rPr>
          <w:rFonts w:hint="eastAsia"/>
          <w:color w:val="000000"/>
          <w:rtl/>
          <w:lang w:eastAsia="en-US"/>
        </w:rPr>
        <w:t>שמעוני</w:t>
      </w:r>
      <w:r>
        <w:rPr>
          <w:color w:val="000000"/>
          <w:rtl/>
          <w:lang w:eastAsia="en-US"/>
        </w:rPr>
        <w:t xml:space="preserve"> </w:t>
      </w:r>
      <w:r>
        <w:rPr>
          <w:rFonts w:hint="eastAsia"/>
          <w:color w:val="000000"/>
          <w:rtl/>
          <w:lang w:eastAsia="en-US"/>
        </w:rPr>
        <w:t>תורה</w:t>
      </w:r>
      <w:r>
        <w:rPr>
          <w:color w:val="000000"/>
          <w:rtl/>
          <w:lang w:eastAsia="en-US"/>
        </w:rPr>
        <w:t xml:space="preserve"> </w:t>
      </w:r>
      <w:r>
        <w:rPr>
          <w:rFonts w:hint="eastAsia"/>
          <w:color w:val="000000"/>
          <w:rtl/>
          <w:lang w:eastAsia="en-US"/>
        </w:rPr>
        <w:t>רמז</w:t>
      </w:r>
      <w:r>
        <w:rPr>
          <w:color w:val="000000"/>
          <w:rtl/>
          <w:lang w:eastAsia="en-US"/>
        </w:rPr>
        <w:t xml:space="preserve"> </w:t>
      </w:r>
      <w:r>
        <w:rPr>
          <w:rFonts w:hint="eastAsia"/>
          <w:color w:val="000000"/>
          <w:rtl/>
          <w:lang w:eastAsia="en-US"/>
        </w:rPr>
        <w:t>עא</w:t>
      </w:r>
      <w:r>
        <w:rPr>
          <w:rFonts w:hint="cs"/>
          <w:color w:val="000000"/>
          <w:rtl/>
          <w:lang w:eastAsia="en-US"/>
        </w:rPr>
        <w:t xml:space="preserve">: " ... </w:t>
      </w:r>
      <w:r>
        <w:rPr>
          <w:rFonts w:hint="eastAsia"/>
          <w:rtl/>
          <w:lang w:eastAsia="en-US"/>
        </w:rPr>
        <w:t>מכאן</w:t>
      </w:r>
      <w:r>
        <w:rPr>
          <w:rtl/>
          <w:lang w:eastAsia="en-US"/>
        </w:rPr>
        <w:t xml:space="preserve"> </w:t>
      </w:r>
      <w:r>
        <w:rPr>
          <w:rFonts w:hint="eastAsia"/>
          <w:rtl/>
          <w:lang w:eastAsia="en-US"/>
        </w:rPr>
        <w:t>התקינו</w:t>
      </w:r>
      <w:r>
        <w:rPr>
          <w:rtl/>
          <w:lang w:eastAsia="en-US"/>
        </w:rPr>
        <w:t xml:space="preserve"> </w:t>
      </w:r>
      <w:r>
        <w:rPr>
          <w:rFonts w:hint="eastAsia"/>
          <w:rtl/>
          <w:lang w:eastAsia="en-US"/>
        </w:rPr>
        <w:t>חכמים</w:t>
      </w:r>
      <w:r>
        <w:rPr>
          <w:rtl/>
          <w:lang w:eastAsia="en-US"/>
        </w:rPr>
        <w:t xml:space="preserve"> </w:t>
      </w:r>
      <w:r>
        <w:rPr>
          <w:rFonts w:hint="eastAsia"/>
          <w:rtl/>
          <w:lang w:eastAsia="en-US"/>
        </w:rPr>
        <w:t>להיות</w:t>
      </w:r>
      <w:r>
        <w:rPr>
          <w:rtl/>
          <w:lang w:eastAsia="en-US"/>
        </w:rPr>
        <w:t xml:space="preserve"> </w:t>
      </w:r>
      <w:r>
        <w:rPr>
          <w:rFonts w:hint="eastAsia"/>
          <w:rtl/>
          <w:lang w:eastAsia="en-US"/>
        </w:rPr>
        <w:t>עושין</w:t>
      </w:r>
      <w:r>
        <w:rPr>
          <w:rtl/>
          <w:lang w:eastAsia="en-US"/>
        </w:rPr>
        <w:t xml:space="preserve"> </w:t>
      </w:r>
      <w:r>
        <w:rPr>
          <w:rFonts w:hint="eastAsia"/>
          <w:rtl/>
          <w:lang w:eastAsia="en-US"/>
        </w:rPr>
        <w:t>מושב</w:t>
      </w:r>
      <w:r>
        <w:rPr>
          <w:rtl/>
          <w:lang w:eastAsia="en-US"/>
        </w:rPr>
        <w:t xml:space="preserve"> </w:t>
      </w:r>
      <w:r>
        <w:rPr>
          <w:rFonts w:hint="eastAsia"/>
          <w:rtl/>
          <w:lang w:eastAsia="en-US"/>
        </w:rPr>
        <w:t>כבוד</w:t>
      </w:r>
      <w:r>
        <w:rPr>
          <w:rtl/>
          <w:lang w:eastAsia="en-US"/>
        </w:rPr>
        <w:t xml:space="preserve"> </w:t>
      </w:r>
      <w:r>
        <w:rPr>
          <w:rFonts w:hint="eastAsia"/>
          <w:rtl/>
          <w:lang w:eastAsia="en-US"/>
        </w:rPr>
        <w:t>למלאך</w:t>
      </w:r>
      <w:r>
        <w:rPr>
          <w:rtl/>
          <w:lang w:eastAsia="en-US"/>
        </w:rPr>
        <w:t xml:space="preserve"> </w:t>
      </w:r>
      <w:r>
        <w:rPr>
          <w:rFonts w:hint="eastAsia"/>
          <w:rtl/>
          <w:lang w:eastAsia="en-US"/>
        </w:rPr>
        <w:t>הברית</w:t>
      </w:r>
      <w:r>
        <w:rPr>
          <w:rtl/>
          <w:lang w:eastAsia="en-US"/>
        </w:rPr>
        <w:t xml:space="preserve"> </w:t>
      </w:r>
      <w:r>
        <w:rPr>
          <w:rFonts w:hint="eastAsia"/>
          <w:rtl/>
          <w:lang w:eastAsia="en-US"/>
        </w:rPr>
        <w:t>שנקרא</w:t>
      </w:r>
      <w:r>
        <w:rPr>
          <w:rtl/>
          <w:lang w:eastAsia="en-US"/>
        </w:rPr>
        <w:t xml:space="preserve"> </w:t>
      </w:r>
      <w:r>
        <w:rPr>
          <w:rFonts w:hint="eastAsia"/>
          <w:rtl/>
          <w:lang w:eastAsia="en-US"/>
        </w:rPr>
        <w:t>אליהו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מלאך</w:t>
      </w:r>
      <w:r>
        <w:rPr>
          <w:rtl/>
          <w:lang w:eastAsia="en-US"/>
        </w:rPr>
        <w:t xml:space="preserve"> </w:t>
      </w:r>
      <w:r>
        <w:rPr>
          <w:rFonts w:hint="eastAsia"/>
          <w:rtl/>
          <w:lang w:eastAsia="en-US"/>
        </w:rPr>
        <w:t>הברית</w:t>
      </w:r>
      <w:r>
        <w:rPr>
          <w:rFonts w:hint="cs"/>
          <w:rtl/>
          <w:lang w:eastAsia="en-US"/>
        </w:rPr>
        <w:t>"</w:t>
      </w:r>
      <w:r w:rsidR="001D0665">
        <w:rPr>
          <w:rFonts w:hint="cs"/>
          <w:rtl/>
          <w:lang w:eastAsia="en-US"/>
        </w:rPr>
        <w:t>)</w:t>
      </w:r>
      <w:r>
        <w:rPr>
          <w:rFonts w:hint="cs"/>
          <w:rtl/>
          <w:lang w:eastAsia="en-US"/>
        </w:rPr>
        <w:t>.</w:t>
      </w:r>
      <w:r w:rsidR="001D0665">
        <w:rPr>
          <w:rFonts w:hint="cs"/>
          <w:rtl/>
          <w:lang w:eastAsia="en-US"/>
        </w:rPr>
        <w:t xml:space="preserve"> </w:t>
      </w:r>
      <w:r w:rsidR="008E31AD">
        <w:rPr>
          <w:rFonts w:hint="cs"/>
          <w:rtl/>
          <w:lang w:eastAsia="en-US"/>
        </w:rPr>
        <w:t>ראו</w:t>
      </w:r>
      <w:r w:rsidR="001D0665">
        <w:rPr>
          <w:rFonts w:hint="cs"/>
          <w:rtl/>
          <w:lang w:eastAsia="en-US"/>
        </w:rPr>
        <w:t xml:space="preserve"> עוד בגמרא ברכות ו ע"א שפסוקים אלה מירמיהו הם </w:t>
      </w:r>
      <w:r w:rsidR="00B90AEF">
        <w:rPr>
          <w:rFonts w:hint="cs"/>
          <w:rtl/>
          <w:lang w:eastAsia="en-US"/>
        </w:rPr>
        <w:t>ה</w:t>
      </w:r>
      <w:r w:rsidR="001D0665">
        <w:rPr>
          <w:rFonts w:hint="cs"/>
          <w:rtl/>
          <w:lang w:eastAsia="en-US"/>
        </w:rPr>
        <w:t>מקור לחובה לשמח חתן וכלה ושכל המשמח אותם "</w:t>
      </w:r>
      <w:r w:rsidR="001D0665">
        <w:rPr>
          <w:rtl/>
          <w:lang w:eastAsia="en-US"/>
        </w:rPr>
        <w:t>כאילו בנה אחת מחורבות ירושלים, שנאמר: כי אשיב את שבות הארץ כבראשונה אמר ה</w:t>
      </w:r>
      <w:r w:rsidR="00F04E31">
        <w:rPr>
          <w:rFonts w:hint="cs"/>
          <w:rtl/>
          <w:lang w:eastAsia="en-US"/>
        </w:rPr>
        <w:t>' (</w:t>
      </w:r>
      <w:r w:rsidR="00F04E31">
        <w:rPr>
          <w:rtl/>
          <w:lang w:eastAsia="en-US"/>
        </w:rPr>
        <w:t>ירמיהו לג</w:t>
      </w:r>
      <w:r w:rsidR="00F04E31">
        <w:rPr>
          <w:rFonts w:hint="cs"/>
          <w:rtl/>
          <w:lang w:eastAsia="en-US"/>
        </w:rPr>
        <w:t>)</w:t>
      </w:r>
      <w:r w:rsidR="00B374D2">
        <w:rPr>
          <w:rFonts w:hint="cs"/>
          <w:rtl/>
          <w:lang w:eastAsia="en-US"/>
        </w:rPr>
        <w:t>"</w:t>
      </w:r>
      <w:r w:rsidR="00F04E31">
        <w:rPr>
          <w:rFonts w:hint="cs"/>
          <w:rtl/>
          <w:lang w:eastAsia="en-US"/>
        </w:rPr>
        <w:t>.</w:t>
      </w:r>
    </w:p>
  </w:footnote>
  <w:footnote w:id="2">
    <w:p w14:paraId="23108E42" w14:textId="77777777" w:rsidR="00FB0A4E" w:rsidRDefault="00FB0A4E" w:rsidP="00B374D2">
      <w:pPr>
        <w:pStyle w:val="a3"/>
        <w:rPr>
          <w:rFonts w:hint="cs"/>
          <w:rtl/>
        </w:rPr>
      </w:pPr>
      <w:r>
        <w:rPr>
          <w:rStyle w:val="a5"/>
        </w:rPr>
        <w:footnoteRef/>
      </w:r>
      <w:r>
        <w:rPr>
          <w:rtl/>
        </w:rPr>
        <w:t xml:space="preserve"> </w:t>
      </w:r>
      <w:r w:rsidR="008E31AD">
        <w:rPr>
          <w:rFonts w:hint="cs"/>
          <w:rtl/>
        </w:rPr>
        <w:t>ראו</w:t>
      </w:r>
      <w:r>
        <w:rPr>
          <w:rFonts w:hint="cs"/>
          <w:rtl/>
        </w:rPr>
        <w:t xml:space="preserve"> בגמרא שם, עמוד קודם, סדר תפילת השחר בבית המקדש: </w:t>
      </w:r>
      <w:r>
        <w:rPr>
          <w:rFonts w:hint="cs"/>
          <w:rtl/>
          <w:lang w:eastAsia="en-US"/>
        </w:rPr>
        <w:t>"</w:t>
      </w:r>
      <w:r>
        <w:rPr>
          <w:rFonts w:hint="eastAsia"/>
          <w:rtl/>
          <w:lang w:eastAsia="en-US"/>
        </w:rPr>
        <w:t>תנן</w:t>
      </w:r>
      <w:r>
        <w:rPr>
          <w:rtl/>
          <w:lang w:eastAsia="en-US"/>
        </w:rPr>
        <w:t xml:space="preserve"> </w:t>
      </w:r>
      <w:r>
        <w:rPr>
          <w:rFonts w:hint="eastAsia"/>
          <w:rtl/>
          <w:lang w:eastAsia="en-US"/>
        </w:rPr>
        <w:t>התם</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הממונה</w:t>
      </w:r>
      <w:r>
        <w:rPr>
          <w:rtl/>
          <w:lang w:eastAsia="en-US"/>
        </w:rPr>
        <w:t xml:space="preserve">: </w:t>
      </w:r>
      <w:r>
        <w:rPr>
          <w:rFonts w:hint="eastAsia"/>
          <w:rtl/>
          <w:lang w:eastAsia="en-US"/>
        </w:rPr>
        <w:t>ברכו</w:t>
      </w:r>
      <w:r>
        <w:rPr>
          <w:rtl/>
          <w:lang w:eastAsia="en-US"/>
        </w:rPr>
        <w:t xml:space="preserve"> </w:t>
      </w:r>
      <w:r>
        <w:rPr>
          <w:rFonts w:hint="eastAsia"/>
          <w:rtl/>
          <w:lang w:eastAsia="en-US"/>
        </w:rPr>
        <w:t>ברכה</w:t>
      </w:r>
      <w:r>
        <w:rPr>
          <w:rtl/>
          <w:lang w:eastAsia="en-US"/>
        </w:rPr>
        <w:t xml:space="preserve"> </w:t>
      </w:r>
      <w:r>
        <w:rPr>
          <w:rFonts w:hint="eastAsia"/>
          <w:rtl/>
          <w:lang w:eastAsia="en-US"/>
        </w:rPr>
        <w:t>אחת</w:t>
      </w:r>
      <w:r>
        <w:rPr>
          <w:rtl/>
          <w:lang w:eastAsia="en-US"/>
        </w:rPr>
        <w:t xml:space="preserve">! </w:t>
      </w:r>
      <w:r>
        <w:rPr>
          <w:rFonts w:hint="eastAsia"/>
          <w:rtl/>
          <w:lang w:eastAsia="en-US"/>
        </w:rPr>
        <w:t>והם</w:t>
      </w:r>
      <w:r>
        <w:rPr>
          <w:rtl/>
          <w:lang w:eastAsia="en-US"/>
        </w:rPr>
        <w:t xml:space="preserve"> </w:t>
      </w:r>
      <w:r>
        <w:rPr>
          <w:rFonts w:hint="eastAsia"/>
          <w:rtl/>
          <w:lang w:eastAsia="en-US"/>
        </w:rPr>
        <w:t>ברכו</w:t>
      </w:r>
      <w:r>
        <w:rPr>
          <w:rtl/>
          <w:lang w:eastAsia="en-US"/>
        </w:rPr>
        <w:t xml:space="preserve">, </w:t>
      </w:r>
      <w:r>
        <w:rPr>
          <w:rFonts w:hint="eastAsia"/>
          <w:rtl/>
          <w:lang w:eastAsia="en-US"/>
        </w:rPr>
        <w:t>וקראו</w:t>
      </w:r>
      <w:r>
        <w:rPr>
          <w:rtl/>
          <w:lang w:eastAsia="en-US"/>
        </w:rPr>
        <w:t xml:space="preserve"> </w:t>
      </w:r>
      <w:r>
        <w:rPr>
          <w:rFonts w:hint="eastAsia"/>
          <w:rtl/>
          <w:lang w:eastAsia="en-US"/>
        </w:rPr>
        <w:t>עשרת</w:t>
      </w:r>
      <w:r>
        <w:rPr>
          <w:rtl/>
          <w:lang w:eastAsia="en-US"/>
        </w:rPr>
        <w:t xml:space="preserve"> </w:t>
      </w:r>
      <w:r>
        <w:rPr>
          <w:rFonts w:hint="eastAsia"/>
          <w:rtl/>
          <w:lang w:eastAsia="en-US"/>
        </w:rPr>
        <w:t>הדברות</w:t>
      </w:r>
      <w:r>
        <w:rPr>
          <w:rtl/>
          <w:lang w:eastAsia="en-US"/>
        </w:rPr>
        <w:t xml:space="preserve">, </w:t>
      </w:r>
      <w:r>
        <w:rPr>
          <w:rFonts w:hint="eastAsia"/>
          <w:rtl/>
          <w:lang w:eastAsia="en-US"/>
        </w:rPr>
        <w:t>שמע</w:t>
      </w:r>
      <w:r>
        <w:rPr>
          <w:rtl/>
          <w:lang w:eastAsia="en-US"/>
        </w:rPr>
        <w:t xml:space="preserve">, </w:t>
      </w:r>
      <w:r>
        <w:rPr>
          <w:rFonts w:hint="eastAsia"/>
          <w:rtl/>
          <w:lang w:eastAsia="en-US"/>
        </w:rPr>
        <w:t>והיה</w:t>
      </w:r>
      <w:r>
        <w:rPr>
          <w:rtl/>
          <w:lang w:eastAsia="en-US"/>
        </w:rPr>
        <w:t xml:space="preserve"> </w:t>
      </w:r>
      <w:r>
        <w:rPr>
          <w:rFonts w:hint="eastAsia"/>
          <w:rtl/>
          <w:lang w:eastAsia="en-US"/>
        </w:rPr>
        <w:t>אם</w:t>
      </w:r>
      <w:r>
        <w:rPr>
          <w:rtl/>
          <w:lang w:eastAsia="en-US"/>
        </w:rPr>
        <w:t xml:space="preserve"> </w:t>
      </w:r>
      <w:r>
        <w:rPr>
          <w:rFonts w:hint="eastAsia"/>
          <w:rtl/>
          <w:lang w:eastAsia="en-US"/>
        </w:rPr>
        <w:t>שמוע</w:t>
      </w:r>
      <w:r>
        <w:rPr>
          <w:rtl/>
          <w:lang w:eastAsia="en-US"/>
        </w:rPr>
        <w:t xml:space="preserve">, </w:t>
      </w:r>
      <w:r>
        <w:rPr>
          <w:rFonts w:hint="eastAsia"/>
          <w:rtl/>
          <w:lang w:eastAsia="en-US"/>
        </w:rPr>
        <w:t>ויאמר</w:t>
      </w:r>
      <w:r>
        <w:rPr>
          <w:rtl/>
          <w:lang w:eastAsia="en-US"/>
        </w:rPr>
        <w:t xml:space="preserve">, </w:t>
      </w:r>
      <w:r>
        <w:rPr>
          <w:rFonts w:hint="eastAsia"/>
          <w:rtl/>
          <w:lang w:eastAsia="en-US"/>
        </w:rPr>
        <w:t>וברכו</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שלש</w:t>
      </w:r>
      <w:r>
        <w:rPr>
          <w:rtl/>
          <w:lang w:eastAsia="en-US"/>
        </w:rPr>
        <w:t xml:space="preserve"> </w:t>
      </w:r>
      <w:r>
        <w:rPr>
          <w:rFonts w:hint="eastAsia"/>
          <w:rtl/>
          <w:lang w:eastAsia="en-US"/>
        </w:rPr>
        <w:t>ברכות</w:t>
      </w:r>
      <w:r>
        <w:rPr>
          <w:rtl/>
          <w:lang w:eastAsia="en-US"/>
        </w:rPr>
        <w:t xml:space="preserve">: </w:t>
      </w:r>
      <w:r>
        <w:rPr>
          <w:rFonts w:hint="eastAsia"/>
          <w:rtl/>
          <w:lang w:eastAsia="en-US"/>
        </w:rPr>
        <w:t>אמת</w:t>
      </w:r>
      <w:r>
        <w:rPr>
          <w:rtl/>
          <w:lang w:eastAsia="en-US"/>
        </w:rPr>
        <w:t xml:space="preserve"> </w:t>
      </w:r>
      <w:r>
        <w:rPr>
          <w:rFonts w:hint="eastAsia"/>
          <w:rtl/>
          <w:lang w:eastAsia="en-US"/>
        </w:rPr>
        <w:t>ויציב</w:t>
      </w:r>
      <w:r>
        <w:rPr>
          <w:rtl/>
          <w:lang w:eastAsia="en-US"/>
        </w:rPr>
        <w:t xml:space="preserve">, </w:t>
      </w:r>
      <w:r>
        <w:rPr>
          <w:rFonts w:hint="eastAsia"/>
          <w:rtl/>
          <w:lang w:eastAsia="en-US"/>
        </w:rPr>
        <w:t>ועבודה</w:t>
      </w:r>
      <w:r>
        <w:rPr>
          <w:rtl/>
          <w:lang w:eastAsia="en-US"/>
        </w:rPr>
        <w:t xml:space="preserve">, </w:t>
      </w:r>
      <w:r>
        <w:rPr>
          <w:rFonts w:hint="eastAsia"/>
          <w:rtl/>
          <w:lang w:eastAsia="en-US"/>
        </w:rPr>
        <w:t>וברכת</w:t>
      </w:r>
      <w:r>
        <w:rPr>
          <w:rtl/>
          <w:lang w:eastAsia="en-US"/>
        </w:rPr>
        <w:t xml:space="preserve"> </w:t>
      </w:r>
      <w:r>
        <w:rPr>
          <w:rFonts w:hint="eastAsia"/>
          <w:rtl/>
          <w:lang w:eastAsia="en-US"/>
        </w:rPr>
        <w:t>כהנים</w:t>
      </w:r>
      <w:r>
        <w:rPr>
          <w:rtl/>
          <w:lang w:eastAsia="en-US"/>
        </w:rPr>
        <w:t xml:space="preserve">, </w:t>
      </w:r>
      <w:r>
        <w:rPr>
          <w:rFonts w:hint="eastAsia"/>
          <w:rtl/>
          <w:lang w:eastAsia="en-US"/>
        </w:rPr>
        <w:t>ובשבת</w:t>
      </w:r>
      <w:r>
        <w:rPr>
          <w:rtl/>
          <w:lang w:eastAsia="en-US"/>
        </w:rPr>
        <w:t xml:space="preserve"> </w:t>
      </w:r>
      <w:r>
        <w:rPr>
          <w:rFonts w:hint="eastAsia"/>
          <w:rtl/>
          <w:lang w:eastAsia="en-US"/>
        </w:rPr>
        <w:t>מוסיפין</w:t>
      </w:r>
      <w:r>
        <w:rPr>
          <w:rtl/>
          <w:lang w:eastAsia="en-US"/>
        </w:rPr>
        <w:t xml:space="preserve"> </w:t>
      </w:r>
      <w:r>
        <w:rPr>
          <w:rFonts w:hint="eastAsia"/>
          <w:rtl/>
          <w:lang w:eastAsia="en-US"/>
        </w:rPr>
        <w:t>ברכה</w:t>
      </w:r>
      <w:r>
        <w:rPr>
          <w:rtl/>
          <w:lang w:eastAsia="en-US"/>
        </w:rPr>
        <w:t xml:space="preserve"> </w:t>
      </w:r>
      <w:r>
        <w:rPr>
          <w:rFonts w:hint="eastAsia"/>
          <w:rtl/>
          <w:lang w:eastAsia="en-US"/>
        </w:rPr>
        <w:t>אחת</w:t>
      </w:r>
      <w:r>
        <w:rPr>
          <w:rtl/>
          <w:lang w:eastAsia="en-US"/>
        </w:rPr>
        <w:t xml:space="preserve"> </w:t>
      </w:r>
      <w:r>
        <w:rPr>
          <w:rFonts w:hint="eastAsia"/>
          <w:rtl/>
          <w:lang w:eastAsia="en-US"/>
        </w:rPr>
        <w:t>למשמר</w:t>
      </w:r>
      <w:r>
        <w:rPr>
          <w:rtl/>
          <w:lang w:eastAsia="en-US"/>
        </w:rPr>
        <w:t xml:space="preserve"> </w:t>
      </w:r>
      <w:r>
        <w:rPr>
          <w:rFonts w:hint="eastAsia"/>
          <w:rtl/>
          <w:lang w:eastAsia="en-US"/>
        </w:rPr>
        <w:t>היוצא</w:t>
      </w:r>
      <w:r>
        <w:rPr>
          <w:rFonts w:hint="cs"/>
          <w:rtl/>
          <w:lang w:eastAsia="en-US"/>
        </w:rPr>
        <w:t>"</w:t>
      </w:r>
      <w:r>
        <w:rPr>
          <w:rtl/>
          <w:lang w:eastAsia="en-US"/>
        </w:rPr>
        <w:t>.</w:t>
      </w:r>
      <w:r>
        <w:rPr>
          <w:rFonts w:hint="cs"/>
          <w:rtl/>
          <w:lang w:eastAsia="en-US"/>
        </w:rPr>
        <w:t xml:space="preserve"> והגמרא מסבירה מה היא אותה ברכה מיוחדת שהוסיפו בשבת.</w:t>
      </w:r>
      <w:r w:rsidR="004F556C">
        <w:rPr>
          <w:rFonts w:hint="cs"/>
          <w:rtl/>
          <w:lang w:eastAsia="en-US"/>
        </w:rPr>
        <w:t xml:space="preserve"> בשבת (בצהריים) היו משמרות הכהונה מתחלפות (</w:t>
      </w:r>
      <w:r w:rsidR="00B374D2">
        <w:rPr>
          <w:rFonts w:hint="cs"/>
          <w:rtl/>
          <w:lang w:eastAsia="en-US"/>
        </w:rPr>
        <w:t>"</w:t>
      </w:r>
      <w:r w:rsidR="004F556C">
        <w:rPr>
          <w:rtl/>
          <w:lang w:eastAsia="en-US"/>
        </w:rPr>
        <w:t xml:space="preserve">בשבת </w:t>
      </w:r>
      <w:r w:rsidR="00B374D2">
        <w:rPr>
          <w:rFonts w:hint="cs"/>
          <w:rtl/>
          <w:lang w:eastAsia="en-US"/>
        </w:rPr>
        <w:t xml:space="preserve">... </w:t>
      </w:r>
      <w:r w:rsidR="004F556C">
        <w:rPr>
          <w:rtl/>
          <w:lang w:eastAsia="en-US"/>
        </w:rPr>
        <w:t>משמרות מתחדשות</w:t>
      </w:r>
      <w:r w:rsidR="00B374D2">
        <w:rPr>
          <w:rFonts w:hint="cs"/>
          <w:rtl/>
          <w:lang w:eastAsia="en-US"/>
        </w:rPr>
        <w:t>",</w:t>
      </w:r>
      <w:r w:rsidR="004F556C">
        <w:rPr>
          <w:rtl/>
          <w:lang w:eastAsia="en-US"/>
        </w:rPr>
        <w:t xml:space="preserve"> יומא כו ע</w:t>
      </w:r>
      <w:r w:rsidR="00B374D2">
        <w:rPr>
          <w:rFonts w:hint="cs"/>
          <w:rtl/>
          <w:lang w:eastAsia="en-US"/>
        </w:rPr>
        <w:t xml:space="preserve">"א). </w:t>
      </w:r>
      <w:r w:rsidR="004F556C">
        <w:rPr>
          <w:rFonts w:hint="cs"/>
          <w:rtl/>
          <w:lang w:eastAsia="en-US"/>
        </w:rPr>
        <w:t>כל משמרת ש</w:t>
      </w:r>
      <w:r w:rsidR="004F556C">
        <w:rPr>
          <w:rFonts w:hint="eastAsia"/>
          <w:rtl/>
          <w:lang w:eastAsia="en-US"/>
        </w:rPr>
        <w:t>ֵׁ</w:t>
      </w:r>
      <w:r w:rsidR="004F556C">
        <w:rPr>
          <w:rFonts w:hint="cs"/>
          <w:rtl/>
          <w:lang w:eastAsia="en-US"/>
        </w:rPr>
        <w:t>ר</w:t>
      </w:r>
      <w:r w:rsidR="004F556C">
        <w:rPr>
          <w:rFonts w:hint="eastAsia"/>
          <w:rtl/>
          <w:lang w:eastAsia="en-US"/>
        </w:rPr>
        <w:t>ְ</w:t>
      </w:r>
      <w:r w:rsidR="004F556C">
        <w:rPr>
          <w:rFonts w:hint="cs"/>
          <w:rtl/>
          <w:lang w:eastAsia="en-US"/>
        </w:rPr>
        <w:t>ת</w:t>
      </w:r>
      <w:r w:rsidR="004F556C">
        <w:rPr>
          <w:rFonts w:hint="eastAsia"/>
          <w:rtl/>
          <w:lang w:eastAsia="en-US"/>
        </w:rPr>
        <w:t>ָ</w:t>
      </w:r>
      <w:r w:rsidR="004F556C">
        <w:rPr>
          <w:rFonts w:hint="cs"/>
          <w:rtl/>
          <w:lang w:eastAsia="en-US"/>
        </w:rPr>
        <w:t xml:space="preserve">ה שבוע משבת לשבת וכפעמיים לפחות בשנה. </w:t>
      </w:r>
      <w:r w:rsidR="008E31AD">
        <w:rPr>
          <w:rFonts w:hint="cs"/>
          <w:rtl/>
          <w:lang w:eastAsia="en-US"/>
        </w:rPr>
        <w:t>ראו</w:t>
      </w:r>
      <w:r w:rsidR="004F556C">
        <w:rPr>
          <w:rFonts w:hint="cs"/>
          <w:rtl/>
          <w:lang w:eastAsia="en-US"/>
        </w:rPr>
        <w:t xml:space="preserve"> הערך </w:t>
      </w:r>
      <w:hyperlink r:id="rId2" w:history="1">
        <w:r w:rsidR="004F556C" w:rsidRPr="004F556C">
          <w:rPr>
            <w:rStyle w:val="Hyperlink"/>
            <w:rFonts w:hint="cs"/>
            <w:rtl/>
            <w:lang w:eastAsia="en-US"/>
          </w:rPr>
          <w:t>משמרות כהונה</w:t>
        </w:r>
      </w:hyperlink>
      <w:r w:rsidR="004F556C">
        <w:rPr>
          <w:rFonts w:hint="cs"/>
          <w:rtl/>
          <w:lang w:eastAsia="en-US"/>
        </w:rPr>
        <w:t xml:space="preserve"> בויקיפדיה (כולל איזו משמרת הייתה מכהנת בשבוע הנוכחי אם היה בית המקדש קיים בימינו). </w:t>
      </w:r>
      <w:r w:rsidR="008E31AD">
        <w:rPr>
          <w:rFonts w:hint="cs"/>
          <w:rtl/>
          <w:lang w:eastAsia="en-US"/>
        </w:rPr>
        <w:t>ראו</w:t>
      </w:r>
      <w:r w:rsidR="004F556C">
        <w:rPr>
          <w:rFonts w:hint="cs"/>
          <w:rtl/>
          <w:lang w:eastAsia="en-US"/>
        </w:rPr>
        <w:t xml:space="preserve"> גם דברינו </w:t>
      </w:r>
      <w:hyperlink r:id="rId3" w:history="1">
        <w:r w:rsidR="004F556C" w:rsidRPr="004F556C">
          <w:rPr>
            <w:rStyle w:val="Hyperlink"/>
            <w:rFonts w:hint="cs"/>
            <w:rtl/>
            <w:lang w:eastAsia="en-US"/>
          </w:rPr>
          <w:t>משמרות ומעמדות</w:t>
        </w:r>
      </w:hyperlink>
      <w:r w:rsidR="004F556C">
        <w:rPr>
          <w:rFonts w:hint="cs"/>
          <w:rtl/>
          <w:lang w:eastAsia="en-US"/>
        </w:rPr>
        <w:t xml:space="preserve"> בפרשת פנחס. ואפשר שברכה מיוחדת זו הייתה משום שבעבודת המקדש היה גם מתח של זכייה בעבודה ובמתנות ובקרבנות שהעם הביא עד שהיו נאלצים לעשות הרגלות (פייס) בעקבות מקרה של שפיכות דמים שאירע במקדש כמתואר בגמרא יומא </w:t>
      </w:r>
      <w:r w:rsidR="00B374D2">
        <w:rPr>
          <w:rFonts w:hint="cs"/>
          <w:rtl/>
          <w:lang w:eastAsia="en-US"/>
        </w:rPr>
        <w:t>כג ע"א.</w:t>
      </w:r>
      <w:r>
        <w:rPr>
          <w:rtl/>
          <w:lang w:eastAsia="en-US"/>
        </w:rPr>
        <w:t xml:space="preserve"> </w:t>
      </w:r>
    </w:p>
  </w:footnote>
  <w:footnote w:id="3">
    <w:p w14:paraId="4D2E3B3D" w14:textId="77777777" w:rsidR="00FB0A4E" w:rsidRDefault="00FB0A4E" w:rsidP="00C45004">
      <w:pPr>
        <w:pStyle w:val="a3"/>
        <w:rPr>
          <w:rFonts w:hint="cs"/>
        </w:rPr>
      </w:pPr>
      <w:r>
        <w:rPr>
          <w:rStyle w:val="a5"/>
        </w:rPr>
        <w:footnoteRef/>
      </w:r>
      <w:r>
        <w:rPr>
          <w:rtl/>
        </w:rPr>
        <w:t xml:space="preserve"> </w:t>
      </w:r>
      <w:r>
        <w:rPr>
          <w:rFonts w:hint="cs"/>
          <w:rtl/>
          <w:lang w:eastAsia="en-US"/>
        </w:rPr>
        <w:t xml:space="preserve">וכן הוא </w:t>
      </w:r>
      <w:r w:rsidRPr="00EF6388">
        <w:rPr>
          <w:rFonts w:hint="cs"/>
          <w:rtl/>
          <w:lang w:eastAsia="en-US"/>
        </w:rPr>
        <w:t>ב</w:t>
      </w:r>
      <w:r w:rsidRPr="00EF6388">
        <w:rPr>
          <w:rFonts w:hint="eastAsia"/>
          <w:rtl/>
          <w:lang w:eastAsia="en-US"/>
        </w:rPr>
        <w:t>ירושלמי</w:t>
      </w:r>
      <w:r w:rsidRPr="00EF6388">
        <w:rPr>
          <w:rtl/>
          <w:lang w:eastAsia="en-US"/>
        </w:rPr>
        <w:t xml:space="preserve"> </w:t>
      </w:r>
      <w:r w:rsidRPr="00EF6388">
        <w:rPr>
          <w:rFonts w:hint="eastAsia"/>
          <w:rtl/>
          <w:lang w:eastAsia="en-US"/>
        </w:rPr>
        <w:t>מסכת</w:t>
      </w:r>
      <w:r w:rsidRPr="00EF6388">
        <w:rPr>
          <w:rtl/>
          <w:lang w:eastAsia="en-US"/>
        </w:rPr>
        <w:t xml:space="preserve"> </w:t>
      </w:r>
      <w:r w:rsidRPr="00EF6388">
        <w:rPr>
          <w:rFonts w:hint="eastAsia"/>
          <w:rtl/>
          <w:lang w:eastAsia="en-US"/>
        </w:rPr>
        <w:t>ברכות</w:t>
      </w:r>
      <w:r w:rsidRPr="00EF6388">
        <w:rPr>
          <w:rtl/>
          <w:lang w:eastAsia="en-US"/>
        </w:rPr>
        <w:t xml:space="preserve"> </w:t>
      </w:r>
      <w:r w:rsidRPr="00EF6388">
        <w:rPr>
          <w:rFonts w:hint="eastAsia"/>
          <w:rtl/>
          <w:lang w:eastAsia="en-US"/>
        </w:rPr>
        <w:t>פרק</w:t>
      </w:r>
      <w:r w:rsidRPr="00EF6388">
        <w:rPr>
          <w:rtl/>
          <w:lang w:eastAsia="en-US"/>
        </w:rPr>
        <w:t xml:space="preserve"> </w:t>
      </w:r>
      <w:r w:rsidRPr="00EF6388">
        <w:rPr>
          <w:rFonts w:hint="eastAsia"/>
          <w:rtl/>
          <w:lang w:eastAsia="en-US"/>
        </w:rPr>
        <w:t>א</w:t>
      </w:r>
      <w:r w:rsidRPr="00EF6388">
        <w:rPr>
          <w:rtl/>
          <w:lang w:eastAsia="en-US"/>
        </w:rPr>
        <w:t xml:space="preserve"> </w:t>
      </w:r>
      <w:r w:rsidRPr="00EF6388">
        <w:rPr>
          <w:rFonts w:hint="cs"/>
          <w:rtl/>
          <w:lang w:eastAsia="en-US"/>
        </w:rPr>
        <w:t>הלכה ה: "</w:t>
      </w:r>
      <w:r w:rsidRPr="00EF6388">
        <w:rPr>
          <w:rFonts w:hint="eastAsia"/>
          <w:rtl/>
          <w:lang w:eastAsia="en-US"/>
        </w:rPr>
        <w:t>ובשבת</w:t>
      </w:r>
      <w:r w:rsidRPr="00EF6388">
        <w:rPr>
          <w:rtl/>
          <w:lang w:eastAsia="en-US"/>
        </w:rPr>
        <w:t xml:space="preserve"> </w:t>
      </w:r>
      <w:r w:rsidRPr="00EF6388">
        <w:rPr>
          <w:rFonts w:hint="eastAsia"/>
          <w:rtl/>
          <w:lang w:eastAsia="en-US"/>
        </w:rPr>
        <w:t>מוסיפין</w:t>
      </w:r>
      <w:r w:rsidRPr="00EF6388">
        <w:rPr>
          <w:rtl/>
          <w:lang w:eastAsia="en-US"/>
        </w:rPr>
        <w:t xml:space="preserve"> </w:t>
      </w:r>
      <w:r w:rsidRPr="00EF6388">
        <w:rPr>
          <w:rFonts w:hint="eastAsia"/>
          <w:rtl/>
          <w:lang w:eastAsia="en-US"/>
        </w:rPr>
        <w:t>ברכה</w:t>
      </w:r>
      <w:r w:rsidRPr="00EF6388">
        <w:rPr>
          <w:rtl/>
          <w:lang w:eastAsia="en-US"/>
        </w:rPr>
        <w:t xml:space="preserve"> </w:t>
      </w:r>
      <w:r w:rsidRPr="00EF6388">
        <w:rPr>
          <w:rFonts w:hint="eastAsia"/>
          <w:rtl/>
          <w:lang w:eastAsia="en-US"/>
        </w:rPr>
        <w:t>אחת</w:t>
      </w:r>
      <w:r w:rsidRPr="00EF6388">
        <w:rPr>
          <w:rtl/>
          <w:lang w:eastAsia="en-US"/>
        </w:rPr>
        <w:t xml:space="preserve"> </w:t>
      </w:r>
      <w:r w:rsidRPr="00EF6388">
        <w:rPr>
          <w:rFonts w:hint="eastAsia"/>
          <w:rtl/>
          <w:lang w:eastAsia="en-US"/>
        </w:rPr>
        <w:t>למשמר</w:t>
      </w:r>
      <w:r w:rsidRPr="00EF6388">
        <w:rPr>
          <w:rtl/>
          <w:lang w:eastAsia="en-US"/>
        </w:rPr>
        <w:t xml:space="preserve"> </w:t>
      </w:r>
      <w:r w:rsidRPr="00EF6388">
        <w:rPr>
          <w:rFonts w:hint="eastAsia"/>
          <w:rtl/>
          <w:lang w:eastAsia="en-US"/>
        </w:rPr>
        <w:t>היוצא</w:t>
      </w:r>
      <w:r w:rsidR="00B90AEF">
        <w:rPr>
          <w:rFonts w:hint="cs"/>
          <w:rtl/>
          <w:lang w:eastAsia="en-US"/>
        </w:rPr>
        <w:t>.</w:t>
      </w:r>
      <w:r w:rsidRPr="00EF6388">
        <w:rPr>
          <w:rtl/>
          <w:lang w:eastAsia="en-US"/>
        </w:rPr>
        <w:t xml:space="preserve"> </w:t>
      </w:r>
      <w:r w:rsidRPr="00EF6388">
        <w:rPr>
          <w:rFonts w:hint="eastAsia"/>
          <w:rtl/>
          <w:lang w:eastAsia="en-US"/>
        </w:rPr>
        <w:t>מהו</w:t>
      </w:r>
      <w:r w:rsidRPr="00EF6388">
        <w:rPr>
          <w:rtl/>
          <w:lang w:eastAsia="en-US"/>
        </w:rPr>
        <w:t xml:space="preserve"> </w:t>
      </w:r>
      <w:r w:rsidRPr="00EF6388">
        <w:rPr>
          <w:rFonts w:hint="eastAsia"/>
          <w:rtl/>
          <w:lang w:eastAsia="en-US"/>
        </w:rPr>
        <w:t>ברכה</w:t>
      </w:r>
      <w:r w:rsidR="00B90AEF">
        <w:rPr>
          <w:rFonts w:hint="cs"/>
          <w:rtl/>
          <w:lang w:eastAsia="en-US"/>
        </w:rPr>
        <w:t>?</w:t>
      </w:r>
      <w:r w:rsidRPr="00EF6388">
        <w:rPr>
          <w:rtl/>
          <w:lang w:eastAsia="en-US"/>
        </w:rPr>
        <w:t xml:space="preserve"> </w:t>
      </w:r>
      <w:r w:rsidRPr="00EF6388">
        <w:rPr>
          <w:rFonts w:hint="eastAsia"/>
          <w:rtl/>
          <w:lang w:eastAsia="en-US"/>
        </w:rPr>
        <w:t>א</w:t>
      </w:r>
      <w:r w:rsidRPr="00EF6388">
        <w:rPr>
          <w:rtl/>
          <w:lang w:eastAsia="en-US"/>
        </w:rPr>
        <w:t>"</w:t>
      </w:r>
      <w:r w:rsidRPr="00EF6388">
        <w:rPr>
          <w:rFonts w:hint="eastAsia"/>
          <w:rtl/>
          <w:lang w:eastAsia="en-US"/>
        </w:rPr>
        <w:t>ר</w:t>
      </w:r>
      <w:r w:rsidRPr="00EF6388">
        <w:rPr>
          <w:rtl/>
          <w:lang w:eastAsia="en-US"/>
        </w:rPr>
        <w:t xml:space="preserve"> </w:t>
      </w:r>
      <w:r w:rsidRPr="00EF6388">
        <w:rPr>
          <w:rFonts w:hint="eastAsia"/>
          <w:rtl/>
          <w:lang w:eastAsia="en-US"/>
        </w:rPr>
        <w:t>חלבו</w:t>
      </w:r>
      <w:r w:rsidR="00B90AEF">
        <w:rPr>
          <w:rFonts w:hint="cs"/>
          <w:rtl/>
          <w:lang w:eastAsia="en-US"/>
        </w:rPr>
        <w:t>:</w:t>
      </w:r>
      <w:r w:rsidRPr="00EF6388">
        <w:rPr>
          <w:rtl/>
          <w:lang w:eastAsia="en-US"/>
        </w:rPr>
        <w:t xml:space="preserve"> </w:t>
      </w:r>
      <w:r w:rsidRPr="00EF6388">
        <w:rPr>
          <w:rFonts w:hint="eastAsia"/>
          <w:rtl/>
          <w:lang w:eastAsia="en-US"/>
        </w:rPr>
        <w:t>זו</w:t>
      </w:r>
      <w:r w:rsidRPr="00EF6388">
        <w:rPr>
          <w:rtl/>
          <w:lang w:eastAsia="en-US"/>
        </w:rPr>
        <w:t xml:space="preserve"> </w:t>
      </w:r>
      <w:r w:rsidRPr="00EF6388">
        <w:rPr>
          <w:rFonts w:hint="eastAsia"/>
          <w:rtl/>
          <w:lang w:eastAsia="en-US"/>
        </w:rPr>
        <w:t>היא</w:t>
      </w:r>
      <w:r w:rsidR="00B90AEF">
        <w:rPr>
          <w:rFonts w:hint="cs"/>
          <w:rtl/>
          <w:lang w:eastAsia="en-US"/>
        </w:rPr>
        <w:t>:</w:t>
      </w:r>
      <w:r w:rsidRPr="00EF6388">
        <w:rPr>
          <w:rtl/>
          <w:lang w:eastAsia="en-US"/>
        </w:rPr>
        <w:t xml:space="preserve"> </w:t>
      </w:r>
      <w:r w:rsidRPr="00EF6388">
        <w:rPr>
          <w:rFonts w:hint="eastAsia"/>
          <w:rtl/>
          <w:lang w:eastAsia="en-US"/>
        </w:rPr>
        <w:t>השוכן</w:t>
      </w:r>
      <w:r w:rsidRPr="00EF6388">
        <w:rPr>
          <w:rtl/>
          <w:lang w:eastAsia="en-US"/>
        </w:rPr>
        <w:t xml:space="preserve"> </w:t>
      </w:r>
      <w:r w:rsidRPr="00EF6388">
        <w:rPr>
          <w:rFonts w:hint="eastAsia"/>
          <w:rtl/>
          <w:lang w:eastAsia="en-US"/>
        </w:rPr>
        <w:t>בבית</w:t>
      </w:r>
      <w:r w:rsidRPr="00EF6388">
        <w:rPr>
          <w:rtl/>
          <w:lang w:eastAsia="en-US"/>
        </w:rPr>
        <w:t xml:space="preserve"> </w:t>
      </w:r>
      <w:r w:rsidRPr="00EF6388">
        <w:rPr>
          <w:rFonts w:hint="eastAsia"/>
          <w:rtl/>
          <w:lang w:eastAsia="en-US"/>
        </w:rPr>
        <w:t>הזה</w:t>
      </w:r>
      <w:r w:rsidRPr="00EF6388">
        <w:rPr>
          <w:rtl/>
          <w:lang w:eastAsia="en-US"/>
        </w:rPr>
        <w:t xml:space="preserve"> </w:t>
      </w:r>
      <w:r w:rsidRPr="00EF6388">
        <w:rPr>
          <w:rFonts w:hint="eastAsia"/>
          <w:rtl/>
          <w:lang w:eastAsia="en-US"/>
        </w:rPr>
        <w:t>יטע</w:t>
      </w:r>
      <w:r w:rsidRPr="00EF6388">
        <w:rPr>
          <w:rtl/>
          <w:lang w:eastAsia="en-US"/>
        </w:rPr>
        <w:t xml:space="preserve"> </w:t>
      </w:r>
      <w:r w:rsidRPr="00EF6388">
        <w:rPr>
          <w:rFonts w:hint="eastAsia"/>
          <w:rtl/>
          <w:lang w:eastAsia="en-US"/>
        </w:rPr>
        <w:t>ביניכם</w:t>
      </w:r>
      <w:r w:rsidRPr="00EF6388">
        <w:rPr>
          <w:rtl/>
          <w:lang w:eastAsia="en-US"/>
        </w:rPr>
        <w:t xml:space="preserve"> </w:t>
      </w:r>
      <w:r w:rsidRPr="00EF6388">
        <w:rPr>
          <w:rFonts w:hint="eastAsia"/>
          <w:rtl/>
          <w:lang w:eastAsia="en-US"/>
        </w:rPr>
        <w:t>אחוה</w:t>
      </w:r>
      <w:r w:rsidRPr="00EF6388">
        <w:rPr>
          <w:rtl/>
          <w:lang w:eastAsia="en-US"/>
        </w:rPr>
        <w:t xml:space="preserve"> </w:t>
      </w:r>
      <w:r w:rsidRPr="00EF6388">
        <w:rPr>
          <w:rFonts w:hint="eastAsia"/>
          <w:rtl/>
          <w:lang w:eastAsia="en-US"/>
        </w:rPr>
        <w:t>ואהבה</w:t>
      </w:r>
      <w:r w:rsidRPr="00EF6388">
        <w:rPr>
          <w:rtl/>
          <w:lang w:eastAsia="en-US"/>
        </w:rPr>
        <w:t xml:space="preserve"> </w:t>
      </w:r>
      <w:r w:rsidRPr="00EF6388">
        <w:rPr>
          <w:rFonts w:hint="eastAsia"/>
          <w:rtl/>
          <w:lang w:eastAsia="en-US"/>
        </w:rPr>
        <w:t>שלום</w:t>
      </w:r>
      <w:r w:rsidRPr="00EF6388">
        <w:rPr>
          <w:rtl/>
          <w:lang w:eastAsia="en-US"/>
        </w:rPr>
        <w:t xml:space="preserve"> </w:t>
      </w:r>
      <w:r w:rsidRPr="00EF6388">
        <w:rPr>
          <w:rFonts w:hint="eastAsia"/>
          <w:rtl/>
          <w:lang w:eastAsia="en-US"/>
        </w:rPr>
        <w:t>וריעות</w:t>
      </w:r>
      <w:r w:rsidRPr="00EF6388">
        <w:rPr>
          <w:rFonts w:hint="cs"/>
          <w:rtl/>
          <w:lang w:eastAsia="en-US"/>
        </w:rPr>
        <w:t>". הבדל</w:t>
      </w:r>
      <w:r>
        <w:rPr>
          <w:rFonts w:hint="cs"/>
          <w:rtl/>
          <w:lang w:eastAsia="en-US"/>
        </w:rPr>
        <w:t xml:space="preserve"> דק בין "מי ששיכן שמו" ובין "השוכן בבית הזה".</w:t>
      </w:r>
    </w:p>
  </w:footnote>
  <w:footnote w:id="4">
    <w:p w14:paraId="01A37505" w14:textId="77777777" w:rsidR="00C45004" w:rsidRDefault="00C45004" w:rsidP="00B374D2">
      <w:pPr>
        <w:pStyle w:val="a3"/>
        <w:rPr>
          <w:rFonts w:hint="cs"/>
        </w:rPr>
      </w:pPr>
      <w:r>
        <w:rPr>
          <w:rStyle w:val="a5"/>
        </w:rPr>
        <w:footnoteRef/>
      </w:r>
      <w:r>
        <w:rPr>
          <w:rtl/>
        </w:rPr>
        <w:t xml:space="preserve"> </w:t>
      </w:r>
      <w:r w:rsidR="00A74928">
        <w:rPr>
          <w:rFonts w:hint="cs"/>
          <w:rtl/>
        </w:rPr>
        <w:t>וכן הוא ב</w:t>
      </w:r>
      <w:r w:rsidR="00A74928">
        <w:rPr>
          <w:rtl/>
        </w:rPr>
        <w:t>ירושלמי ברכות פרק ד</w:t>
      </w:r>
      <w:r w:rsidR="00A74928">
        <w:rPr>
          <w:rFonts w:hint="cs"/>
          <w:rtl/>
        </w:rPr>
        <w:t xml:space="preserve"> הלכה ב: "</w:t>
      </w:r>
      <w:r w:rsidR="00A74928">
        <w:rPr>
          <w:rtl/>
        </w:rPr>
        <w:t>ר' יוחנן הוה מצלי</w:t>
      </w:r>
      <w:r w:rsidR="00A74928">
        <w:rPr>
          <w:rFonts w:hint="cs"/>
          <w:rtl/>
        </w:rPr>
        <w:t>:</w:t>
      </w:r>
      <w:r w:rsidR="00B374D2">
        <w:rPr>
          <w:rFonts w:hint="cs"/>
          <w:rtl/>
        </w:rPr>
        <w:t xml:space="preserve"> </w:t>
      </w:r>
      <w:r w:rsidR="00A74928">
        <w:rPr>
          <w:rtl/>
        </w:rPr>
        <w:t xml:space="preserve">יהי רצון מלפניך ה' אלהי ואלהי אבותי שתשכן בפוריינו </w:t>
      </w:r>
      <w:r w:rsidR="00A74928" w:rsidRPr="00B90AEF">
        <w:rPr>
          <w:b/>
          <w:bCs/>
          <w:rtl/>
        </w:rPr>
        <w:t>אהבה ואחוה שלום וריעות</w:t>
      </w:r>
      <w:r w:rsidR="00A74928">
        <w:rPr>
          <w:rtl/>
        </w:rPr>
        <w:t xml:space="preserve"> ותצליח סופינו אחרית ותקוה ותרבה גבולנו בתלמידים ונשיש בחלקינו בג</w:t>
      </w:r>
      <w:r w:rsidR="00A74928">
        <w:rPr>
          <w:rFonts w:hint="cs"/>
          <w:rtl/>
        </w:rPr>
        <w:t xml:space="preserve">ן עדן </w:t>
      </w:r>
      <w:r w:rsidR="00A74928">
        <w:rPr>
          <w:rtl/>
        </w:rPr>
        <w:t>ותקנינו לב טוב וחבר טוב ונשכים ונמצא ייחול לבבינו ותב</w:t>
      </w:r>
      <w:r w:rsidR="00B90AEF">
        <w:rPr>
          <w:rFonts w:hint="cs"/>
          <w:rtl/>
        </w:rPr>
        <w:t>ו</w:t>
      </w:r>
      <w:r w:rsidR="00A74928">
        <w:rPr>
          <w:rtl/>
        </w:rPr>
        <w:t>א לפניך קורת נפשינו לטובה</w:t>
      </w:r>
      <w:r w:rsidR="00A74928">
        <w:rPr>
          <w:rFonts w:hint="cs"/>
          <w:rtl/>
        </w:rPr>
        <w:t xml:space="preserve">". </w:t>
      </w:r>
      <w:r>
        <w:rPr>
          <w:rFonts w:hint="cs"/>
          <w:rtl/>
          <w:lang w:eastAsia="en-US"/>
        </w:rPr>
        <w:t xml:space="preserve">מה היא קורת הנפש? </w:t>
      </w:r>
      <w:r>
        <w:rPr>
          <w:rtl/>
          <w:lang w:eastAsia="en-US"/>
        </w:rPr>
        <w:t xml:space="preserve">רש"י </w:t>
      </w:r>
      <w:r>
        <w:rPr>
          <w:rFonts w:hint="cs"/>
          <w:rtl/>
          <w:lang w:eastAsia="en-US"/>
        </w:rPr>
        <w:t>במקום אומר: "</w:t>
      </w:r>
      <w:r>
        <w:rPr>
          <w:rtl/>
          <w:lang w:eastAsia="en-US"/>
        </w:rPr>
        <w:t>ותב</w:t>
      </w:r>
      <w:r>
        <w:rPr>
          <w:rFonts w:hint="cs"/>
          <w:rtl/>
          <w:lang w:eastAsia="en-US"/>
        </w:rPr>
        <w:t>ו</w:t>
      </w:r>
      <w:r>
        <w:rPr>
          <w:rtl/>
          <w:lang w:eastAsia="en-US"/>
        </w:rPr>
        <w:t>א לפניך קורת נפשנו - כלומר ספוק צרכנו וקורת רוחנו</w:t>
      </w:r>
      <w:r>
        <w:rPr>
          <w:rFonts w:hint="cs"/>
          <w:rtl/>
          <w:lang w:eastAsia="en-US"/>
        </w:rPr>
        <w:t xml:space="preserve">". ופירוש </w:t>
      </w:r>
      <w:r>
        <w:rPr>
          <w:rtl/>
          <w:lang w:eastAsia="en-US"/>
        </w:rPr>
        <w:t xml:space="preserve">קרן אורה </w:t>
      </w:r>
      <w:r>
        <w:rPr>
          <w:rFonts w:hint="cs"/>
          <w:rtl/>
          <w:lang w:eastAsia="en-US"/>
        </w:rPr>
        <w:t xml:space="preserve">בגמרא </w:t>
      </w:r>
      <w:r w:rsidR="00A74928">
        <w:rPr>
          <w:rFonts w:hint="cs"/>
          <w:rtl/>
          <w:lang w:eastAsia="en-US"/>
        </w:rPr>
        <w:t xml:space="preserve">בבלי </w:t>
      </w:r>
      <w:r>
        <w:rPr>
          <w:rFonts w:hint="cs"/>
          <w:rtl/>
          <w:lang w:eastAsia="en-US"/>
        </w:rPr>
        <w:t>שם אומר: "</w:t>
      </w:r>
      <w:r>
        <w:rPr>
          <w:rtl/>
          <w:lang w:eastAsia="en-US"/>
        </w:rPr>
        <w:t>ותב</w:t>
      </w:r>
      <w:r>
        <w:rPr>
          <w:rFonts w:hint="cs"/>
          <w:rtl/>
          <w:lang w:eastAsia="en-US"/>
        </w:rPr>
        <w:t>ו</w:t>
      </w:r>
      <w:r>
        <w:rPr>
          <w:rtl/>
          <w:lang w:eastAsia="en-US"/>
        </w:rPr>
        <w:t>א לפניך קורת נפשינו לטובה. שמי שהוא במעלה הזאת כל מעשיו הוא לרצון ולנחת רוח לפני השי"ת</w:t>
      </w:r>
      <w:r>
        <w:rPr>
          <w:rFonts w:hint="cs"/>
          <w:rtl/>
          <w:lang w:eastAsia="en-US"/>
        </w:rPr>
        <w:t>".</w:t>
      </w:r>
      <w:r w:rsidR="00A74928">
        <w:rPr>
          <w:rFonts w:hint="cs"/>
          <w:rtl/>
        </w:rPr>
        <w:t xml:space="preserve"> </w:t>
      </w:r>
      <w:r w:rsidR="008E31AD">
        <w:rPr>
          <w:rFonts w:hint="cs"/>
          <w:rtl/>
        </w:rPr>
        <w:t>ראו</w:t>
      </w:r>
      <w:r w:rsidR="00A74928">
        <w:rPr>
          <w:rFonts w:hint="cs"/>
          <w:rtl/>
        </w:rPr>
        <w:t xml:space="preserve"> דברינו </w:t>
      </w:r>
      <w:hyperlink r:id="rId4" w:history="1">
        <w:r w:rsidR="00A74928" w:rsidRPr="00A74928">
          <w:rPr>
            <w:rStyle w:val="Hyperlink"/>
            <w:rFonts w:hint="cs"/>
            <w:rtl/>
          </w:rPr>
          <w:t>מורת רוח וקורת רוח</w:t>
        </w:r>
      </w:hyperlink>
      <w:r w:rsidR="00A74928">
        <w:rPr>
          <w:rFonts w:hint="cs"/>
          <w:rtl/>
        </w:rPr>
        <w:t xml:space="preserve"> בפרשת תולדות. </w:t>
      </w:r>
    </w:p>
  </w:footnote>
  <w:footnote w:id="5">
    <w:p w14:paraId="76CCFCD5" w14:textId="77777777" w:rsidR="00904F15" w:rsidRDefault="00904F15" w:rsidP="00904F15">
      <w:pPr>
        <w:pStyle w:val="a3"/>
        <w:rPr>
          <w:rFonts w:hint="cs"/>
          <w:rtl/>
        </w:rPr>
      </w:pPr>
      <w:r>
        <w:rPr>
          <w:rStyle w:val="a5"/>
        </w:rPr>
        <w:footnoteRef/>
      </w:r>
      <w:r>
        <w:rPr>
          <w:rtl/>
        </w:rPr>
        <w:t xml:space="preserve"> </w:t>
      </w:r>
      <w:r>
        <w:rPr>
          <w:rFonts w:hint="cs"/>
          <w:rtl/>
        </w:rPr>
        <w:t>"</w:t>
      </w:r>
      <w:r>
        <w:rPr>
          <w:rtl/>
        </w:rPr>
        <w:t xml:space="preserve">וַיְהִי בְּיוֹם כַּלּוֹת מֹשֶׁה לְהָקִים אֶת הַמִּשְׁכָּן </w:t>
      </w:r>
      <w:r>
        <w:rPr>
          <w:rFonts w:hint="cs"/>
          <w:rtl/>
        </w:rPr>
        <w:t xml:space="preserve"> וכו' " (</w:t>
      </w:r>
      <w:r>
        <w:rPr>
          <w:rtl/>
        </w:rPr>
        <w:t>במדבר ז</w:t>
      </w:r>
      <w:r>
        <w:rPr>
          <w:rFonts w:hint="cs"/>
          <w:rtl/>
        </w:rPr>
        <w:t xml:space="preserve"> </w:t>
      </w:r>
      <w:r>
        <w:rPr>
          <w:rtl/>
        </w:rPr>
        <w:t>א)</w:t>
      </w:r>
      <w:r>
        <w:rPr>
          <w:rFonts w:hint="cs"/>
          <w:rtl/>
        </w:rPr>
        <w:t>.</w:t>
      </w:r>
      <w:r>
        <w:rPr>
          <w:rtl/>
        </w:rPr>
        <w:t xml:space="preserve"> </w:t>
      </w:r>
    </w:p>
  </w:footnote>
  <w:footnote w:id="6">
    <w:p w14:paraId="310C642D" w14:textId="77777777" w:rsidR="00202C23" w:rsidRDefault="00202C23">
      <w:pPr>
        <w:pStyle w:val="a3"/>
        <w:rPr>
          <w:rFonts w:hint="cs"/>
          <w:rtl/>
        </w:rPr>
      </w:pPr>
      <w:r>
        <w:rPr>
          <w:rStyle w:val="a5"/>
        </w:rPr>
        <w:footnoteRef/>
      </w:r>
      <w:r>
        <w:rPr>
          <w:rtl/>
        </w:rPr>
        <w:t xml:space="preserve"> </w:t>
      </w:r>
      <w:r>
        <w:rPr>
          <w:rFonts w:hint="cs"/>
          <w:rtl/>
        </w:rPr>
        <w:t>ריב.</w:t>
      </w:r>
    </w:p>
  </w:footnote>
  <w:footnote w:id="7">
    <w:p w14:paraId="436BEDD6" w14:textId="77777777" w:rsidR="002C76CB" w:rsidRDefault="002C76CB">
      <w:pPr>
        <w:pStyle w:val="a3"/>
        <w:rPr>
          <w:rFonts w:hint="cs"/>
          <w:rtl/>
        </w:rPr>
      </w:pPr>
      <w:r>
        <w:rPr>
          <w:rStyle w:val="a5"/>
        </w:rPr>
        <w:footnoteRef/>
      </w:r>
      <w:r>
        <w:rPr>
          <w:rtl/>
        </w:rPr>
        <w:t xml:space="preserve"> </w:t>
      </w:r>
      <w:r>
        <w:rPr>
          <w:rFonts w:hint="cs"/>
          <w:rtl/>
          <w:lang w:eastAsia="en-US"/>
        </w:rPr>
        <w:t>נוסף ה"צדק", יצאה ה"אחוה" ונכנסה ה"חיבה". מדרשים רבים מציינים את משמעות הקמת המשכן ביחס לאומות העולם אם הוא רע להם (ויקרא רבה א יב) או ההפך שהוא מגן עליהם (תנחומא תרומה ח). אבל נראה שלמרות שהמדרש נוקט בנוסח: "</w:t>
      </w:r>
      <w:r>
        <w:rPr>
          <w:rtl/>
        </w:rPr>
        <w:t xml:space="preserve">אהבה וחיבה וריעות וצדק ושלום </w:t>
      </w:r>
      <w:r w:rsidRPr="00904F15">
        <w:rPr>
          <w:b/>
          <w:bCs/>
          <w:rtl/>
        </w:rPr>
        <w:t>בעולם</w:t>
      </w:r>
      <w:r>
        <w:rPr>
          <w:rFonts w:hint="cs"/>
          <w:rtl/>
          <w:lang w:eastAsia="en-US"/>
        </w:rPr>
        <w:t>", העיקר כאן הוא כלפי פנים, כלפי עם ישראל. המשכן בא לשכך איבה וקנאה ולהמירם באהבה שלום צדק וכו'</w:t>
      </w:r>
      <w:r w:rsidR="00B90AEF">
        <w:rPr>
          <w:rFonts w:hint="cs"/>
          <w:rtl/>
          <w:lang w:eastAsia="en-US"/>
        </w:rPr>
        <w:t xml:space="preserve"> בתוכנו</w:t>
      </w:r>
      <w:r>
        <w:rPr>
          <w:rFonts w:hint="cs"/>
          <w:rtl/>
          <w:lang w:eastAsia="en-US"/>
        </w:rPr>
        <w:t xml:space="preserve">, הן כלפי העבר והן כלפי העתיד. במבט לעבר, לכפר על חטא העגל, כמובא במדרשים רבים ואף אנו שלחנו בו ידיים בדברינו </w:t>
      </w:r>
      <w:hyperlink r:id="rId5" w:history="1">
        <w:r w:rsidRPr="0060346D">
          <w:rPr>
            <w:rStyle w:val="Hyperlink"/>
            <w:rFonts w:hint="cs"/>
            <w:rtl/>
            <w:lang w:eastAsia="en-US"/>
          </w:rPr>
          <w:t>משכן העדות</w:t>
        </w:r>
      </w:hyperlink>
      <w:r>
        <w:rPr>
          <w:rFonts w:hint="cs"/>
          <w:rtl/>
          <w:lang w:eastAsia="en-US"/>
        </w:rPr>
        <w:t xml:space="preserve"> בפרשת פקודי. ובמבט לעתיד, המשכן הוא שיתמשכן על עם ישראל בעוונותיו והקב"ה שישפוך חמתו על העצים והאבנים (איכה רבה ד יד, דברינו </w:t>
      </w:r>
      <w:hyperlink r:id="rId6" w:history="1">
        <w:r w:rsidRPr="0060346D">
          <w:rPr>
            <w:rStyle w:val="Hyperlink"/>
            <w:rFonts w:hint="cs"/>
            <w:rtl/>
            <w:lang w:eastAsia="en-US"/>
          </w:rPr>
          <w:t>שני משכנות היו</w:t>
        </w:r>
      </w:hyperlink>
      <w:r>
        <w:rPr>
          <w:rFonts w:hint="cs"/>
          <w:rtl/>
          <w:lang w:eastAsia="en-US"/>
        </w:rPr>
        <w:t xml:space="preserve"> שם), אבל לא יסלק לחלוטין את האהבה והריעות עם עם ישראל שחטא. בכך מתחבר מדרש זה הן לחילופי המשמרות והן לברכת חתנים לעיל. לחילופי המשמרות, לאור מדרש זה מקבלת הברכה של המשמר היוצא למשמר הנכנס תהודה חזקה. כאומרים להם: שמרו על עבודת המקדש שניתן בשלום ובאהבה ובסליחה על חטא העגל </w:t>
      </w:r>
      <w:r>
        <w:rPr>
          <w:rtl/>
          <w:lang w:eastAsia="en-US"/>
        </w:rPr>
        <w:t>–</w:t>
      </w:r>
      <w:r>
        <w:rPr>
          <w:rFonts w:hint="cs"/>
          <w:rtl/>
          <w:lang w:eastAsia="en-US"/>
        </w:rPr>
        <w:t xml:space="preserve"> שמרו עליו שלא יתמשכן</w:t>
      </w:r>
      <w:r w:rsidR="008D289A">
        <w:rPr>
          <w:rFonts w:hint="cs"/>
          <w:rtl/>
          <w:lang w:eastAsia="en-US"/>
        </w:rPr>
        <w:t xml:space="preserve"> (וכשיכלו חו"ח האחוה השלום הרעות והאהבה ותבוא במקומם שנאת החינם, אכן יחרב הבית)</w:t>
      </w:r>
      <w:r>
        <w:rPr>
          <w:rFonts w:hint="cs"/>
          <w:rtl/>
          <w:lang w:eastAsia="en-US"/>
        </w:rPr>
        <w:t xml:space="preserve">. ובקשר לברכת חתנים, הבית המוקם בישראל הוא נחמה פורתא על חורבן הבית שבהר המוריה. כאומרים לזוג הנישא: שמרו על </w:t>
      </w:r>
      <w:r w:rsidRPr="008D289A">
        <w:rPr>
          <w:rFonts w:hint="cs"/>
          <w:b/>
          <w:bCs/>
          <w:rtl/>
          <w:lang w:eastAsia="en-US"/>
        </w:rPr>
        <w:t>אהבה אחוה ושלום וריעות</w:t>
      </w:r>
      <w:r>
        <w:rPr>
          <w:rFonts w:hint="cs"/>
          <w:rtl/>
          <w:lang w:eastAsia="en-US"/>
        </w:rPr>
        <w:t xml:space="preserve"> שבהם הוקם המשכן וכלתה מלאכתו וכלתה גם האיבה והתחרות.</w:t>
      </w:r>
      <w:r w:rsidR="008D289A">
        <w:rPr>
          <w:rFonts w:hint="cs"/>
          <w:rtl/>
          <w:lang w:eastAsia="en-US"/>
        </w:rPr>
        <w:t xml:space="preserve"> היו כמשמרות המקדש המתחלפים ומתחדשים כל שבת.</w:t>
      </w:r>
      <w:r>
        <w:rPr>
          <w:rFonts w:hint="cs"/>
          <w:rtl/>
          <w:lang w:eastAsia="en-US"/>
        </w:rPr>
        <w:t xml:space="preserve"> </w:t>
      </w:r>
      <w:r w:rsidR="008E31AD">
        <w:rPr>
          <w:rFonts w:hint="cs"/>
          <w:rtl/>
          <w:lang w:eastAsia="en-US"/>
        </w:rPr>
        <w:t>ראו</w:t>
      </w:r>
      <w:r>
        <w:rPr>
          <w:rFonts w:hint="cs"/>
          <w:rtl/>
          <w:lang w:eastAsia="en-US"/>
        </w:rPr>
        <w:t xml:space="preserve"> דברינו </w:t>
      </w:r>
      <w:hyperlink r:id="rId7" w:history="1">
        <w:r w:rsidRPr="00904F15">
          <w:rPr>
            <w:rStyle w:val="Hyperlink"/>
            <w:rFonts w:hint="cs"/>
            <w:rtl/>
            <w:lang w:eastAsia="en-US"/>
          </w:rPr>
          <w:t>הקמת המשכן</w:t>
        </w:r>
      </w:hyperlink>
      <w:r>
        <w:rPr>
          <w:rFonts w:hint="cs"/>
          <w:rtl/>
          <w:lang w:eastAsia="en-US"/>
        </w:rPr>
        <w:t xml:space="preserve"> בפרשת פקודי.</w:t>
      </w:r>
    </w:p>
  </w:footnote>
  <w:footnote w:id="8">
    <w:p w14:paraId="1E8FFC44" w14:textId="77777777" w:rsidR="00BD1B9F" w:rsidRDefault="00BD1B9F">
      <w:pPr>
        <w:pStyle w:val="a3"/>
        <w:rPr>
          <w:rFonts w:hint="cs"/>
          <w:rtl/>
        </w:rPr>
      </w:pPr>
      <w:r>
        <w:rPr>
          <w:rStyle w:val="a5"/>
        </w:rPr>
        <w:footnoteRef/>
      </w:r>
      <w:r>
        <w:rPr>
          <w:rtl/>
        </w:rPr>
        <w:t xml:space="preserve"> </w:t>
      </w:r>
      <w:r>
        <w:rPr>
          <w:rFonts w:hint="cs"/>
          <w:rtl/>
        </w:rPr>
        <w:t xml:space="preserve">אבל גם אחיו נבהלו מפניו ולא יכלו לענות אותו (בראשית מה ג). יוסף משמש דגם לשני הצדדים. לתוכחה גדולה מחד גיסא ולחמלה מאידך גיסא. </w:t>
      </w:r>
      <w:r w:rsidR="008E31AD">
        <w:rPr>
          <w:rFonts w:hint="cs"/>
          <w:rtl/>
        </w:rPr>
        <w:t>ראו</w:t>
      </w:r>
      <w:r>
        <w:rPr>
          <w:rFonts w:hint="cs"/>
          <w:rtl/>
        </w:rPr>
        <w:t xml:space="preserve"> דברינו </w:t>
      </w:r>
      <w:hyperlink r:id="rId8" w:history="1">
        <w:r w:rsidRPr="00BD1B9F">
          <w:rPr>
            <w:rStyle w:val="Hyperlink"/>
            <w:rFonts w:hint="cs"/>
            <w:rtl/>
          </w:rPr>
          <w:t>ולא יכול יוסף להתאפק</w:t>
        </w:r>
      </w:hyperlink>
      <w:r>
        <w:rPr>
          <w:rFonts w:hint="cs"/>
          <w:rtl/>
        </w:rPr>
        <w:t xml:space="preserve"> בפרשת ויגש. </w:t>
      </w:r>
    </w:p>
  </w:footnote>
  <w:footnote w:id="9">
    <w:p w14:paraId="14CD8829" w14:textId="77777777" w:rsidR="00B44565" w:rsidRDefault="00B44565" w:rsidP="001B1E08">
      <w:pPr>
        <w:pStyle w:val="a3"/>
        <w:rPr>
          <w:rFonts w:hint="cs"/>
        </w:rPr>
      </w:pPr>
      <w:r>
        <w:rPr>
          <w:rStyle w:val="a5"/>
        </w:rPr>
        <w:footnoteRef/>
      </w:r>
      <w:r>
        <w:rPr>
          <w:rtl/>
        </w:rPr>
        <w:t xml:space="preserve"> </w:t>
      </w:r>
      <w:r w:rsidR="008E31AD">
        <w:rPr>
          <w:rFonts w:hint="cs"/>
          <w:rtl/>
        </w:rPr>
        <w:t>ראו</w:t>
      </w:r>
      <w:r>
        <w:rPr>
          <w:rFonts w:hint="cs"/>
          <w:rtl/>
        </w:rPr>
        <w:t xml:space="preserve"> דברינו </w:t>
      </w:r>
      <w:hyperlink r:id="rId9" w:history="1">
        <w:r w:rsidRPr="00B44565">
          <w:rPr>
            <w:rStyle w:val="Hyperlink"/>
            <w:rFonts w:hint="cs"/>
            <w:rtl/>
          </w:rPr>
          <w:t>שבע מידות כנגד יג מידות</w:t>
        </w:r>
      </w:hyperlink>
      <w:r>
        <w:rPr>
          <w:rFonts w:hint="cs"/>
          <w:rtl/>
        </w:rPr>
        <w:t xml:space="preserve"> בפרשת שלח-לך. משה שידע את סוד יג מידות פנה אל הקב"ה אחרי חטא המרגלים, רק בשבע מהן. </w:t>
      </w:r>
      <w:r w:rsidR="008E31AD">
        <w:rPr>
          <w:rFonts w:hint="cs"/>
          <w:rtl/>
        </w:rPr>
        <w:t>ראו</w:t>
      </w:r>
      <w:r>
        <w:rPr>
          <w:rFonts w:hint="cs"/>
          <w:rtl/>
        </w:rPr>
        <w:t xml:space="preserve"> גם דברי י</w:t>
      </w:r>
      <w:r>
        <w:rPr>
          <w:rtl/>
        </w:rPr>
        <w:t xml:space="preserve">רושלמי ברכות </w:t>
      </w:r>
      <w:r>
        <w:rPr>
          <w:rFonts w:hint="cs"/>
          <w:rtl/>
        </w:rPr>
        <w:t>ז ג שירמיהו השמי</w:t>
      </w:r>
      <w:r w:rsidR="001B1E08">
        <w:rPr>
          <w:rFonts w:hint="cs"/>
          <w:rtl/>
        </w:rPr>
        <w:t>ט</w:t>
      </w:r>
      <w:r>
        <w:rPr>
          <w:rFonts w:hint="cs"/>
          <w:rtl/>
        </w:rPr>
        <w:t xml:space="preserve"> את "הנורא" ודניאל השמיט את "הגיבור" משום ש"</w:t>
      </w:r>
      <w:r>
        <w:rPr>
          <w:rtl/>
        </w:rPr>
        <w:t>יודעין הן הנביאים שאלוהן אמיתי ואינן מחניפין לו</w:t>
      </w:r>
      <w:r>
        <w:rPr>
          <w:rFonts w:hint="cs"/>
          <w:rtl/>
        </w:rPr>
        <w:t>".</w:t>
      </w:r>
      <w:r w:rsidR="001B1E08">
        <w:rPr>
          <w:rFonts w:hint="cs"/>
          <w:rtl/>
        </w:rPr>
        <w:t xml:space="preserve"> </w:t>
      </w:r>
      <w:r w:rsidR="008E31AD">
        <w:rPr>
          <w:rFonts w:hint="cs"/>
          <w:rtl/>
        </w:rPr>
        <w:t>ראו</w:t>
      </w:r>
      <w:r w:rsidR="001B1E08">
        <w:rPr>
          <w:rFonts w:hint="cs"/>
          <w:rtl/>
        </w:rPr>
        <w:t xml:space="preserve"> דברינו </w:t>
      </w:r>
      <w:hyperlink r:id="rId10" w:history="1">
        <w:r w:rsidR="001B1E08" w:rsidRPr="001B1E08">
          <w:rPr>
            <w:rStyle w:val="Hyperlink"/>
            <w:rFonts w:hint="cs"/>
            <w:rtl/>
          </w:rPr>
          <w:t>האל הגדול הגיבור והנורא</w:t>
        </w:r>
      </w:hyperlink>
      <w:r w:rsidR="001B1E08">
        <w:rPr>
          <w:rFonts w:hint="cs"/>
          <w:rtl/>
        </w:rPr>
        <w:t xml:space="preserve"> בפרשת עקב.</w:t>
      </w:r>
    </w:p>
  </w:footnote>
  <w:footnote w:id="10">
    <w:p w14:paraId="2BED3D00" w14:textId="77777777" w:rsidR="00EC0F16" w:rsidRDefault="00EC0F16" w:rsidP="00EC0F16">
      <w:pPr>
        <w:pStyle w:val="a3"/>
        <w:rPr>
          <w:rFonts w:hint="cs"/>
        </w:rPr>
      </w:pPr>
      <w:r>
        <w:rPr>
          <w:rStyle w:val="a5"/>
        </w:rPr>
        <w:footnoteRef/>
      </w:r>
      <w:r>
        <w:rPr>
          <w:rtl/>
        </w:rPr>
        <w:t xml:space="preserve"> </w:t>
      </w:r>
      <w:r>
        <w:rPr>
          <w:rFonts w:hint="cs"/>
          <w:rtl/>
        </w:rPr>
        <w:t>המשך הפסוק בו נפתח המדרש</w:t>
      </w:r>
      <w:r w:rsidR="008D289A">
        <w:rPr>
          <w:rFonts w:hint="cs"/>
          <w:rtl/>
        </w:rPr>
        <w:t>.</w:t>
      </w:r>
      <w:r>
        <w:rPr>
          <w:rFonts w:hint="cs"/>
          <w:rtl/>
        </w:rPr>
        <w:t xml:space="preserve"> </w:t>
      </w:r>
      <w:r w:rsidR="008E31AD">
        <w:rPr>
          <w:rFonts w:hint="cs"/>
          <w:rtl/>
        </w:rPr>
        <w:t>ראו</w:t>
      </w:r>
      <w:r>
        <w:rPr>
          <w:rFonts w:hint="cs"/>
          <w:rtl/>
        </w:rPr>
        <w:t xml:space="preserve"> שלושת הפסוקים הפותחים את פרק ח בשיר השירים: "</w:t>
      </w:r>
      <w:r>
        <w:rPr>
          <w:rtl/>
        </w:rPr>
        <w:t>מִי יִתֶּנְךָ כְּאָח לִי יוֹנֵק שְׁדֵי אִמִּי אֶמְצָאֲךָ בַחוּץ אֶשָּׁקְךָ גַּם לֹא יָבוּזוּ לִי:</w:t>
      </w:r>
      <w:r>
        <w:rPr>
          <w:rFonts w:hint="cs"/>
          <w:rtl/>
        </w:rPr>
        <w:t xml:space="preserve"> </w:t>
      </w:r>
      <w:r>
        <w:rPr>
          <w:rtl/>
        </w:rPr>
        <w:t>אֶנְהָגֲךָ אֲבִיאֲךָ אֶל בֵּית אִמִּי תְּלַמְּדֵנִי אַשְׁקְךָ מִיַּיִן הָרֶקַח מֵעֲסִיס רִמֹּנִי:</w:t>
      </w:r>
      <w:r>
        <w:rPr>
          <w:rFonts w:hint="cs"/>
          <w:rtl/>
        </w:rPr>
        <w:t xml:space="preserve"> </w:t>
      </w:r>
      <w:r>
        <w:rPr>
          <w:rtl/>
        </w:rPr>
        <w:t>שְׂמֹאלוֹ תַּחַת רֹאשִׁי וִימִינוֹ תְּחַבְּקֵנִי</w:t>
      </w:r>
      <w:r>
        <w:rPr>
          <w:rFonts w:hint="cs"/>
          <w:rtl/>
        </w:rPr>
        <w:t xml:space="preserve">". הפסוק השלישי, שלא נדרש כאן מסמל את האהבה הגדולה שבין עם ישראל לקב"ה, כלשון </w:t>
      </w:r>
      <w:r>
        <w:rPr>
          <w:rtl/>
        </w:rPr>
        <w:t xml:space="preserve">פסיקתא זוטרתא (לקח טוב) </w:t>
      </w:r>
      <w:r>
        <w:rPr>
          <w:rFonts w:hint="cs"/>
          <w:rtl/>
        </w:rPr>
        <w:t xml:space="preserve">על </w:t>
      </w:r>
      <w:r>
        <w:rPr>
          <w:rtl/>
        </w:rPr>
        <w:t>שיר השירים</w:t>
      </w:r>
      <w:r>
        <w:rPr>
          <w:rFonts w:hint="cs"/>
          <w:rtl/>
        </w:rPr>
        <w:t>: "</w:t>
      </w:r>
      <w:r>
        <w:rPr>
          <w:rtl/>
        </w:rPr>
        <w:t>שמאלו תחת לראשי וימינו תחבקני. זה חיבוק שכינה, אהבה שאין לה הפסק</w:t>
      </w:r>
      <w:r>
        <w:rPr>
          <w:rFonts w:hint="cs"/>
          <w:rtl/>
        </w:rPr>
        <w:t>".</w:t>
      </w:r>
    </w:p>
  </w:footnote>
  <w:footnote w:id="11">
    <w:p w14:paraId="4749F401" w14:textId="77777777" w:rsidR="00827367" w:rsidRDefault="00827367">
      <w:pPr>
        <w:pStyle w:val="a3"/>
        <w:rPr>
          <w:rFonts w:hint="cs"/>
        </w:rPr>
      </w:pPr>
      <w:r>
        <w:rPr>
          <w:rStyle w:val="a5"/>
        </w:rPr>
        <w:footnoteRef/>
      </w:r>
      <w:r>
        <w:rPr>
          <w:rtl/>
        </w:rPr>
        <w:t xml:space="preserve"> </w:t>
      </w:r>
      <w:r>
        <w:rPr>
          <w:rFonts w:hint="cs"/>
          <w:rtl/>
        </w:rPr>
        <w:t xml:space="preserve">האהבה והאחוה והשלום והריעות של הקמת המשכן אולי לא פגו אבל וודאי שנפגמו בעת שפג המשכן ועם ישראל יצא בגלות. מדרש זה שייך לסוגה של מדרשי חורבן בהם עם ישראל 'לא מוותר' כביכול לקב"ה ותובע את עלבונו ולא מהסס לציין את זכויותיו. </w:t>
      </w:r>
      <w:r w:rsidR="008E31AD">
        <w:rPr>
          <w:rFonts w:hint="cs"/>
          <w:rtl/>
        </w:rPr>
        <w:t>ראו</w:t>
      </w:r>
      <w:r>
        <w:rPr>
          <w:rFonts w:hint="cs"/>
          <w:rtl/>
        </w:rPr>
        <w:t xml:space="preserve"> דברינו </w:t>
      </w:r>
      <w:hyperlink r:id="rId11" w:history="1">
        <w:r w:rsidRPr="00AC2479">
          <w:rPr>
            <w:rStyle w:val="Hyperlink"/>
            <w:rFonts w:hint="cs"/>
            <w:rtl/>
          </w:rPr>
          <w:t>ותאמר ציון עזבני ה'</w:t>
        </w:r>
      </w:hyperlink>
      <w:r>
        <w:rPr>
          <w:rFonts w:hint="cs"/>
          <w:rtl/>
        </w:rPr>
        <w:t xml:space="preserve"> בהפטרת פרשת עקב וכן </w:t>
      </w:r>
      <w:hyperlink r:id="rId12" w:history="1">
        <w:r w:rsidRPr="00AC2479">
          <w:rPr>
            <w:rStyle w:val="Hyperlink"/>
            <w:rFonts w:hint="cs"/>
            <w:rtl/>
          </w:rPr>
          <w:t>ענייה סוערה לא נוחמה</w:t>
        </w:r>
      </w:hyperlink>
      <w:r>
        <w:rPr>
          <w:rFonts w:hint="cs"/>
          <w:rtl/>
        </w:rPr>
        <w:t xml:space="preserve"> בהפטרת פרשת ראה. כנסת ישראל אינה בושה להרים ראש ולעמוד על שלה. נכון שאתה הקב"ה עשית עמנו הרבה נפלאות וניסים ולא תמיד ידענו להעריך אותם, אבל גם אנחנו עשינו עמך "טובות הרבה" וקדשנו את שמך ואמרנו שירה לפניך, מה שלא עשו אומות העולם. (כמעט אנו שומעים כאן את הטענה: ויש לך אומה טובה מאיתנו לשכן שמך עליה?). מה מבקשת כנסת ישראל בכל המונולוג הארוך הזה? שהקב"ה יזכור "</w:t>
      </w:r>
      <w:r>
        <w:rPr>
          <w:rtl/>
        </w:rPr>
        <w:t xml:space="preserve">כמה פעמים היתה גדולה </w:t>
      </w:r>
      <w:r w:rsidRPr="00C87DFE">
        <w:rPr>
          <w:b/>
          <w:bCs/>
          <w:rtl/>
        </w:rPr>
        <w:t>אהבה ואחוה ושלום וריעות</w:t>
      </w:r>
      <w:r>
        <w:rPr>
          <w:rtl/>
        </w:rPr>
        <w:t xml:space="preserve"> שהיתה לי עמך</w:t>
      </w:r>
      <w:r>
        <w:rPr>
          <w:rFonts w:hint="cs"/>
          <w:rtl/>
        </w:rPr>
        <w:t>". ומה הקב"ה עונה? "</w:t>
      </w:r>
      <w:r>
        <w:rPr>
          <w:rtl/>
        </w:rPr>
        <w:t>הָלֹךְ וְקָרָאתָ בְאָזְנֵי יְרוּשָׁלִַם לֵאמֹר כֹּה אָמַר ה' זָכַרְתִּי לָךְ חֶסֶד נְעוּרַיִךְ אַהֲבַת כְּלוּלֹתָיִךְ לֶכְתֵּךְ אַחֲרַי בַּמִּדְבָּר בְּאֶרֶץ לֹא זְרוּעָה:</w:t>
      </w:r>
      <w:r>
        <w:rPr>
          <w:rFonts w:hint="cs"/>
          <w:rtl/>
        </w:rPr>
        <w:t xml:space="preserve"> </w:t>
      </w:r>
      <w:r>
        <w:rPr>
          <w:rtl/>
        </w:rPr>
        <w:t>קֹדֶשׁ יִשְׂרָאֵל לַה' רֵאשִׁית תְּבוּאָתֹה כָּל אֹכְלָיו יֶאְשָׁמוּ רָעָה תָּבֹא אֲלֵיהֶם נְאֻם ה'</w:t>
      </w:r>
      <w:r>
        <w:rPr>
          <w:rFonts w:hint="cs"/>
          <w:rtl/>
        </w:rPr>
        <w:t xml:space="preserve"> " (</w:t>
      </w:r>
      <w:r>
        <w:rPr>
          <w:rtl/>
        </w:rPr>
        <w:t>ירמיהו ב</w:t>
      </w:r>
      <w:r>
        <w:rPr>
          <w:rFonts w:hint="cs"/>
          <w:rtl/>
        </w:rPr>
        <w:t xml:space="preserve"> ב-ג). </w:t>
      </w:r>
      <w:r w:rsidR="008E31AD">
        <w:rPr>
          <w:rFonts w:hint="cs"/>
          <w:rtl/>
        </w:rPr>
        <w:t>ראו</w:t>
      </w:r>
      <w:r>
        <w:rPr>
          <w:rFonts w:hint="cs"/>
          <w:rtl/>
        </w:rPr>
        <w:t xml:space="preserve"> דברינו </w:t>
      </w:r>
      <w:hyperlink r:id="rId13" w:history="1">
        <w:r w:rsidRPr="00827367">
          <w:rPr>
            <w:rStyle w:val="Hyperlink"/>
            <w:rFonts w:hint="cs"/>
            <w:rtl/>
          </w:rPr>
          <w:t>חסד נעורים</w:t>
        </w:r>
      </w:hyperlink>
      <w:r>
        <w:rPr>
          <w:rFonts w:hint="cs"/>
          <w:rtl/>
        </w:rPr>
        <w:t xml:space="preserve"> בפרשת מטות.</w:t>
      </w:r>
    </w:p>
  </w:footnote>
  <w:footnote w:id="12">
    <w:p w14:paraId="7B229D61" w14:textId="77777777" w:rsidR="00FC7F9F" w:rsidRDefault="00FC7F9F" w:rsidP="001B1E08">
      <w:pPr>
        <w:pStyle w:val="a3"/>
        <w:rPr>
          <w:rFonts w:hint="cs"/>
          <w:rtl/>
        </w:rPr>
      </w:pPr>
      <w:r>
        <w:rPr>
          <w:rStyle w:val="a5"/>
        </w:rPr>
        <w:footnoteRef/>
      </w:r>
      <w:r>
        <w:rPr>
          <w:rtl/>
        </w:rPr>
        <w:t xml:space="preserve"> </w:t>
      </w:r>
      <w:r>
        <w:rPr>
          <w:rFonts w:hint="cs"/>
          <w:rtl/>
        </w:rPr>
        <w:t>אהרון הוא משכין השלום בין אדם לחברו</w:t>
      </w:r>
      <w:r w:rsidR="00F600AC">
        <w:rPr>
          <w:rFonts w:hint="cs"/>
          <w:rtl/>
        </w:rPr>
        <w:t xml:space="preserve">. </w:t>
      </w:r>
      <w:r w:rsidR="008E31AD">
        <w:rPr>
          <w:rFonts w:hint="cs"/>
          <w:rtl/>
        </w:rPr>
        <w:t>ראו</w:t>
      </w:r>
      <w:r w:rsidR="00F600AC">
        <w:rPr>
          <w:rFonts w:hint="cs"/>
          <w:rtl/>
        </w:rPr>
        <w:t xml:space="preserve"> גם </w:t>
      </w:r>
      <w:r w:rsidR="00F600AC" w:rsidRPr="003E42E7">
        <w:rPr>
          <w:rtl/>
          <w:lang w:eastAsia="en-US"/>
        </w:rPr>
        <w:t>אבות דרבי נתן נוסח א פרק יב</w:t>
      </w:r>
      <w:r w:rsidR="00F600AC">
        <w:rPr>
          <w:rFonts w:hint="cs"/>
          <w:rtl/>
          <w:lang w:eastAsia="en-US"/>
        </w:rPr>
        <w:t>: "</w:t>
      </w:r>
      <w:r w:rsidR="00F600AC" w:rsidRPr="003E42E7">
        <w:rPr>
          <w:rtl/>
          <w:lang w:eastAsia="en-US"/>
        </w:rPr>
        <w:t>וכן שני בני אדם שעשו מריבה זה עם זה. הלך אהרן וישב לו אצל אחד מהם ואמר לו</w:t>
      </w:r>
      <w:r w:rsidR="00F600AC">
        <w:rPr>
          <w:rFonts w:hint="cs"/>
          <w:rtl/>
          <w:lang w:eastAsia="en-US"/>
        </w:rPr>
        <w:t>:</w:t>
      </w:r>
      <w:r w:rsidR="00F600AC" w:rsidRPr="003E42E7">
        <w:rPr>
          <w:rtl/>
          <w:lang w:eastAsia="en-US"/>
        </w:rPr>
        <w:t xml:space="preserve"> בני</w:t>
      </w:r>
      <w:r w:rsidR="00F600AC">
        <w:rPr>
          <w:rFonts w:hint="cs"/>
          <w:rtl/>
          <w:lang w:eastAsia="en-US"/>
        </w:rPr>
        <w:t>,</w:t>
      </w:r>
      <w:r w:rsidR="00F600AC" w:rsidRPr="003E42E7">
        <w:rPr>
          <w:rtl/>
          <w:lang w:eastAsia="en-US"/>
        </w:rPr>
        <w:t xml:space="preserve"> ראה חברך מהו אומר</w:t>
      </w:r>
      <w:r w:rsidR="00F600AC">
        <w:rPr>
          <w:rFonts w:hint="cs"/>
          <w:rtl/>
          <w:lang w:eastAsia="en-US"/>
        </w:rPr>
        <w:t>,</w:t>
      </w:r>
      <w:r w:rsidR="00F600AC" w:rsidRPr="003E42E7">
        <w:rPr>
          <w:rtl/>
          <w:lang w:eastAsia="en-US"/>
        </w:rPr>
        <w:t xml:space="preserve"> מטרף את לבו וקורע את בגדיו</w:t>
      </w:r>
      <w:r w:rsidR="00F600AC">
        <w:rPr>
          <w:rFonts w:hint="cs"/>
          <w:rtl/>
          <w:lang w:eastAsia="en-US"/>
        </w:rPr>
        <w:t>,</w:t>
      </w:r>
      <w:r w:rsidR="00F600AC" w:rsidRPr="003E42E7">
        <w:rPr>
          <w:rtl/>
          <w:lang w:eastAsia="en-US"/>
        </w:rPr>
        <w:t xml:space="preserve"> אומר</w:t>
      </w:r>
      <w:r w:rsidR="00F600AC">
        <w:rPr>
          <w:rFonts w:hint="cs"/>
          <w:rtl/>
          <w:lang w:eastAsia="en-US"/>
        </w:rPr>
        <w:t>:</w:t>
      </w:r>
      <w:r w:rsidR="00F600AC" w:rsidRPr="003E42E7">
        <w:rPr>
          <w:rtl/>
          <w:lang w:eastAsia="en-US"/>
        </w:rPr>
        <w:t xml:space="preserve"> אוי לי</w:t>
      </w:r>
      <w:r w:rsidR="00F600AC">
        <w:rPr>
          <w:rFonts w:hint="cs"/>
          <w:rtl/>
          <w:lang w:eastAsia="en-US"/>
        </w:rPr>
        <w:t>,</w:t>
      </w:r>
      <w:r w:rsidR="00F600AC" w:rsidRPr="003E42E7">
        <w:rPr>
          <w:rtl/>
          <w:lang w:eastAsia="en-US"/>
        </w:rPr>
        <w:t xml:space="preserve"> היאך אשא את עיני ואראה את חברי</w:t>
      </w:r>
      <w:r w:rsidR="00F600AC">
        <w:rPr>
          <w:rFonts w:hint="cs"/>
          <w:rtl/>
          <w:lang w:eastAsia="en-US"/>
        </w:rPr>
        <w:t>?</w:t>
      </w:r>
      <w:r w:rsidR="00F600AC" w:rsidRPr="003E42E7">
        <w:rPr>
          <w:rtl/>
          <w:lang w:eastAsia="en-US"/>
        </w:rPr>
        <w:t xml:space="preserve"> בושתי הימנו שאני הוא שסרחתי עליו. הוא יושב אצלו עד שמסיר קנאה מלבו</w:t>
      </w:r>
      <w:r w:rsidR="00F600AC">
        <w:rPr>
          <w:rFonts w:hint="cs"/>
          <w:rtl/>
          <w:lang w:eastAsia="en-US"/>
        </w:rPr>
        <w:t>.</w:t>
      </w:r>
      <w:r w:rsidR="00F600AC" w:rsidRPr="003E42E7">
        <w:rPr>
          <w:rtl/>
          <w:lang w:eastAsia="en-US"/>
        </w:rPr>
        <w:t xml:space="preserve"> והולך אהרן ויושב לו אצל האחר וא</w:t>
      </w:r>
      <w:r w:rsidR="00F600AC">
        <w:rPr>
          <w:rFonts w:hint="cs"/>
          <w:rtl/>
          <w:lang w:eastAsia="en-US"/>
        </w:rPr>
        <w:t xml:space="preserve">ומר לו: </w:t>
      </w:r>
      <w:r w:rsidR="00F600AC" w:rsidRPr="003E42E7">
        <w:rPr>
          <w:rtl/>
          <w:lang w:eastAsia="en-US"/>
        </w:rPr>
        <w:t>בני</w:t>
      </w:r>
      <w:r w:rsidR="00F600AC">
        <w:rPr>
          <w:rFonts w:hint="cs"/>
          <w:rtl/>
          <w:lang w:eastAsia="en-US"/>
        </w:rPr>
        <w:t>,</w:t>
      </w:r>
      <w:r w:rsidR="00F600AC" w:rsidRPr="003E42E7">
        <w:rPr>
          <w:rtl/>
          <w:lang w:eastAsia="en-US"/>
        </w:rPr>
        <w:t xml:space="preserve"> ראה חברך מהו אומר</w:t>
      </w:r>
      <w:r w:rsidR="00F600AC">
        <w:rPr>
          <w:rFonts w:hint="cs"/>
          <w:rtl/>
          <w:lang w:eastAsia="en-US"/>
        </w:rPr>
        <w:t>,</w:t>
      </w:r>
      <w:r w:rsidR="00F600AC" w:rsidRPr="003E42E7">
        <w:rPr>
          <w:rtl/>
          <w:lang w:eastAsia="en-US"/>
        </w:rPr>
        <w:t xml:space="preserve"> מטרף את לבו וקורע את בגדיו</w:t>
      </w:r>
      <w:r w:rsidR="00F600AC">
        <w:rPr>
          <w:rFonts w:hint="cs"/>
          <w:rtl/>
          <w:lang w:eastAsia="en-US"/>
        </w:rPr>
        <w:t>,</w:t>
      </w:r>
      <w:r w:rsidR="00F600AC" w:rsidRPr="003E42E7">
        <w:rPr>
          <w:rtl/>
          <w:lang w:eastAsia="en-US"/>
        </w:rPr>
        <w:t xml:space="preserve"> ואומר</w:t>
      </w:r>
      <w:r w:rsidR="00F600AC">
        <w:rPr>
          <w:rFonts w:hint="cs"/>
          <w:rtl/>
          <w:lang w:eastAsia="en-US"/>
        </w:rPr>
        <w:t>:</w:t>
      </w:r>
      <w:r w:rsidR="00F600AC" w:rsidRPr="003E42E7">
        <w:rPr>
          <w:rtl/>
          <w:lang w:eastAsia="en-US"/>
        </w:rPr>
        <w:t xml:space="preserve"> אוי לי</w:t>
      </w:r>
      <w:r w:rsidR="00F600AC">
        <w:rPr>
          <w:rFonts w:hint="cs"/>
          <w:rtl/>
          <w:lang w:eastAsia="en-US"/>
        </w:rPr>
        <w:t>,</w:t>
      </w:r>
      <w:r w:rsidR="00F600AC" w:rsidRPr="003E42E7">
        <w:rPr>
          <w:rtl/>
          <w:lang w:eastAsia="en-US"/>
        </w:rPr>
        <w:t xml:space="preserve"> היאך אשא את עיני ואראה את חברי</w:t>
      </w:r>
      <w:r w:rsidR="00F600AC">
        <w:rPr>
          <w:rFonts w:hint="cs"/>
          <w:rtl/>
          <w:lang w:eastAsia="en-US"/>
        </w:rPr>
        <w:t>?</w:t>
      </w:r>
      <w:r w:rsidR="00F600AC" w:rsidRPr="003E42E7">
        <w:rPr>
          <w:rtl/>
          <w:lang w:eastAsia="en-US"/>
        </w:rPr>
        <w:t xml:space="preserve"> בושתי הימנו שאני הוא שסרחתי עליו. הוא יושב אצלו עד שמסיר קנאה מלבו. וכשנפגשו זה בזה</w:t>
      </w:r>
      <w:r w:rsidR="00F600AC">
        <w:rPr>
          <w:rFonts w:hint="cs"/>
          <w:rtl/>
          <w:lang w:eastAsia="en-US"/>
        </w:rPr>
        <w:t>,</w:t>
      </w:r>
      <w:r w:rsidR="00F600AC" w:rsidRPr="003E42E7">
        <w:rPr>
          <w:rtl/>
          <w:lang w:eastAsia="en-US"/>
        </w:rPr>
        <w:t xml:space="preserve"> גפפו ונשקו זה לזה</w:t>
      </w:r>
      <w:r w:rsidR="00F600AC">
        <w:rPr>
          <w:rFonts w:hint="cs"/>
          <w:rtl/>
          <w:lang w:eastAsia="en-US"/>
        </w:rPr>
        <w:t>"</w:t>
      </w:r>
      <w:r w:rsidR="00F600AC" w:rsidRPr="003E42E7">
        <w:rPr>
          <w:rtl/>
          <w:lang w:eastAsia="en-US"/>
        </w:rPr>
        <w:t>.</w:t>
      </w:r>
      <w:r>
        <w:rPr>
          <w:rFonts w:hint="cs"/>
          <w:rtl/>
        </w:rPr>
        <w:t xml:space="preserve"> </w:t>
      </w:r>
      <w:r w:rsidR="00F600AC">
        <w:rPr>
          <w:rFonts w:hint="cs"/>
          <w:rtl/>
        </w:rPr>
        <w:t xml:space="preserve">אך </w:t>
      </w:r>
      <w:r>
        <w:rPr>
          <w:rFonts w:hint="cs"/>
          <w:rtl/>
        </w:rPr>
        <w:t>כאן נוקט המדרש</w:t>
      </w:r>
      <w:r w:rsidR="00F600AC">
        <w:rPr>
          <w:rFonts w:hint="cs"/>
          <w:rtl/>
        </w:rPr>
        <w:t xml:space="preserve"> את הלשון</w:t>
      </w:r>
      <w:r>
        <w:rPr>
          <w:rFonts w:hint="cs"/>
          <w:rtl/>
        </w:rPr>
        <w:t xml:space="preserve">: "שלום, אהבה ורעות". </w:t>
      </w:r>
      <w:r w:rsidR="008E31AD">
        <w:rPr>
          <w:rFonts w:hint="cs"/>
          <w:rtl/>
        </w:rPr>
        <w:t>ראו</w:t>
      </w:r>
      <w:r>
        <w:rPr>
          <w:rFonts w:hint="cs"/>
          <w:rtl/>
        </w:rPr>
        <w:t xml:space="preserve"> דברינו </w:t>
      </w:r>
      <w:hyperlink r:id="rId14" w:history="1">
        <w:r w:rsidRPr="00FC7F9F">
          <w:rPr>
            <w:rStyle w:val="Hyperlink"/>
            <w:rFonts w:hint="cs"/>
            <w:rtl/>
          </w:rPr>
          <w:t>תורת אמת היתה בפיהו</w:t>
        </w:r>
      </w:hyperlink>
      <w:r>
        <w:rPr>
          <w:rFonts w:hint="cs"/>
          <w:rtl/>
        </w:rPr>
        <w:t xml:space="preserve"> בפרשת חוקת בה נפטר אהרון. ברית השלום עברה גם לבניו של אהרון מפנחס (שנזקק </w:t>
      </w:r>
      <w:hyperlink r:id="rId15" w:history="1">
        <w:r w:rsidRPr="00FC7F9F">
          <w:rPr>
            <w:rStyle w:val="Hyperlink"/>
            <w:rFonts w:hint="cs"/>
            <w:rtl/>
          </w:rPr>
          <w:t>לברית שלום</w:t>
        </w:r>
      </w:hyperlink>
      <w:r>
        <w:rPr>
          <w:rFonts w:hint="cs"/>
          <w:rtl/>
        </w:rPr>
        <w:t xml:space="preserve"> בשל קנאותו) ועד הכהנים של תחילת בית שני</w:t>
      </w:r>
      <w:r w:rsidR="001B1E08">
        <w:rPr>
          <w:rFonts w:hint="cs"/>
          <w:rtl/>
        </w:rPr>
        <w:t xml:space="preserve"> (על התדרדרות הכהונה בסוף בית שני </w:t>
      </w:r>
      <w:r w:rsidR="008E31AD">
        <w:rPr>
          <w:rFonts w:hint="cs"/>
          <w:rtl/>
        </w:rPr>
        <w:t>ראו</w:t>
      </w:r>
      <w:r w:rsidR="001B1E08">
        <w:rPr>
          <w:rFonts w:hint="cs"/>
          <w:rtl/>
        </w:rPr>
        <w:t xml:space="preserve"> ויקרא רבה כא ט)</w:t>
      </w:r>
      <w:r>
        <w:rPr>
          <w:rFonts w:hint="cs"/>
          <w:rtl/>
        </w:rPr>
        <w:t>. אבל את האחוה והרעות ביחד עם השלום, מצאנו רק כאן.</w:t>
      </w:r>
      <w:r w:rsidR="00CB3682">
        <w:rPr>
          <w:rFonts w:hint="cs"/>
          <w:rtl/>
        </w:rPr>
        <w:t xml:space="preserve"> </w:t>
      </w:r>
      <w:r w:rsidR="008D289A">
        <w:rPr>
          <w:rFonts w:hint="cs"/>
          <w:rtl/>
        </w:rPr>
        <w:t>עוד מצאנוה</w:t>
      </w:r>
      <w:r w:rsidR="00CB3682">
        <w:rPr>
          <w:rFonts w:hint="cs"/>
          <w:rtl/>
        </w:rPr>
        <w:t>, בפירוש רד"ק על דברי יעקב לרועי חרן:</w:t>
      </w:r>
      <w:r w:rsidR="00CB3682" w:rsidRPr="00CB3682">
        <w:rPr>
          <w:rtl/>
        </w:rPr>
        <w:t xml:space="preserve"> </w:t>
      </w:r>
      <w:r w:rsidR="00CB3682">
        <w:rPr>
          <w:rFonts w:hint="cs"/>
          <w:rtl/>
        </w:rPr>
        <w:t>"</w:t>
      </w:r>
      <w:r w:rsidR="00CB3682">
        <w:rPr>
          <w:rtl/>
        </w:rPr>
        <w:t>אַחַי מֵאַיִן אַתֶּם</w:t>
      </w:r>
      <w:r w:rsidR="00CB3682">
        <w:rPr>
          <w:rFonts w:hint="cs"/>
          <w:rtl/>
        </w:rPr>
        <w:t xml:space="preserve"> (</w:t>
      </w:r>
      <w:r w:rsidR="00CB3682">
        <w:rPr>
          <w:rtl/>
        </w:rPr>
        <w:t>בראשית כט ד</w:t>
      </w:r>
      <w:r w:rsidR="00CB3682">
        <w:rPr>
          <w:rFonts w:hint="cs"/>
          <w:rtl/>
        </w:rPr>
        <w:t xml:space="preserve">) - </w:t>
      </w:r>
      <w:r w:rsidR="00CB3682">
        <w:rPr>
          <w:rtl/>
        </w:rPr>
        <w:t>כי יאמר אדם לאוהביו או לשכניו אחי אף על פי שאינו קרוב או אף על פי שלא ידעו, וזה לה</w:t>
      </w:r>
      <w:r w:rsidR="00CB3682">
        <w:rPr>
          <w:rFonts w:hint="cs"/>
          <w:rtl/>
        </w:rPr>
        <w:t>י</w:t>
      </w:r>
      <w:r w:rsidR="00CB3682">
        <w:rPr>
          <w:rtl/>
        </w:rPr>
        <w:t>כנס עמו באהבה וריעות ודברי שלום</w:t>
      </w:r>
      <w:r w:rsidR="00CB3682">
        <w:rPr>
          <w:rFonts w:hint="cs"/>
          <w:rtl/>
        </w:rPr>
        <w:t>".</w:t>
      </w:r>
    </w:p>
  </w:footnote>
  <w:footnote w:id="13">
    <w:p w14:paraId="79FC9C54" w14:textId="77777777" w:rsidR="003C26FC" w:rsidRDefault="003C26FC">
      <w:pPr>
        <w:pStyle w:val="a3"/>
        <w:rPr>
          <w:rFonts w:hint="cs"/>
        </w:rPr>
      </w:pPr>
      <w:r>
        <w:rPr>
          <w:rStyle w:val="a5"/>
        </w:rPr>
        <w:footnoteRef/>
      </w:r>
      <w:r>
        <w:rPr>
          <w:rtl/>
        </w:rPr>
        <w:t xml:space="preserve"> </w:t>
      </w:r>
      <w:r>
        <w:rPr>
          <w:rFonts w:hint="cs"/>
          <w:rtl/>
        </w:rPr>
        <w:t xml:space="preserve">מוטיב זה שלא רק התחתונים </w:t>
      </w:r>
      <w:r>
        <w:rPr>
          <w:rtl/>
        </w:rPr>
        <w:t>–</w:t>
      </w:r>
      <w:r>
        <w:rPr>
          <w:rFonts w:hint="cs"/>
          <w:rtl/>
        </w:rPr>
        <w:t xml:space="preserve"> העולם הארצי </w:t>
      </w:r>
      <w:r>
        <w:rPr>
          <w:rtl/>
        </w:rPr>
        <w:t>–</w:t>
      </w:r>
      <w:r>
        <w:rPr>
          <w:rFonts w:hint="cs"/>
          <w:rtl/>
        </w:rPr>
        <w:t xml:space="preserve"> זקוק לשלום, אלא גם "העליונים צריכים שלום", מצוי במדרשים רבים ומבוסס על הפסוק באיוב כה ב, דברי בלדד השוחי: "</w:t>
      </w:r>
      <w:r>
        <w:rPr>
          <w:rtl/>
        </w:rPr>
        <w:t>הַמְשֵׁל וָפַחַד עִמּוֹ עֹשֶׂה שָׁלוֹם בִּמְרוֹמָיו</w:t>
      </w:r>
      <w:r>
        <w:rPr>
          <w:rFonts w:hint="cs"/>
          <w:rtl/>
        </w:rPr>
        <w:t xml:space="preserve">". </w:t>
      </w:r>
      <w:r w:rsidR="008E31AD">
        <w:rPr>
          <w:rFonts w:hint="cs"/>
          <w:rtl/>
        </w:rPr>
        <w:t>ראו</w:t>
      </w:r>
      <w:r>
        <w:rPr>
          <w:rFonts w:hint="cs"/>
          <w:rtl/>
        </w:rPr>
        <w:t xml:space="preserve"> </w:t>
      </w:r>
      <w:r>
        <w:rPr>
          <w:rtl/>
        </w:rPr>
        <w:t>ספרי במדבר פרשת נשא פיסקא מב</w:t>
      </w:r>
      <w:r>
        <w:rPr>
          <w:rFonts w:hint="cs"/>
          <w:rtl/>
        </w:rPr>
        <w:t>: "</w:t>
      </w:r>
      <w:r>
        <w:rPr>
          <w:rtl/>
        </w:rPr>
        <w:t>גדול השלום שדרי עליונים צריכים שלום</w:t>
      </w:r>
      <w:r>
        <w:rPr>
          <w:rFonts w:hint="cs"/>
          <w:rtl/>
        </w:rPr>
        <w:t>,</w:t>
      </w:r>
      <w:r>
        <w:rPr>
          <w:rtl/>
        </w:rPr>
        <w:t xml:space="preserve"> שנא</w:t>
      </w:r>
      <w:r>
        <w:rPr>
          <w:rFonts w:hint="cs"/>
          <w:rtl/>
        </w:rPr>
        <w:t>מר:</w:t>
      </w:r>
      <w:r>
        <w:rPr>
          <w:rtl/>
        </w:rPr>
        <w:t xml:space="preserve"> המשל ופחד עמו עושה שלום במרומיו (איוב כה ב)</w:t>
      </w:r>
      <w:r>
        <w:rPr>
          <w:rFonts w:hint="cs"/>
          <w:rtl/>
        </w:rPr>
        <w:t>.</w:t>
      </w:r>
      <w:r>
        <w:rPr>
          <w:rtl/>
        </w:rPr>
        <w:t xml:space="preserve"> והרי דברים ק</w:t>
      </w:r>
      <w:r>
        <w:rPr>
          <w:rFonts w:hint="cs"/>
          <w:rtl/>
        </w:rPr>
        <w:t xml:space="preserve">ל וחומר: </w:t>
      </w:r>
      <w:r>
        <w:rPr>
          <w:rtl/>
        </w:rPr>
        <w:t>ומה אם במקום שאין איבה ותחרות ושנאה ובעלי דבבא צריכים שלום</w:t>
      </w:r>
      <w:r>
        <w:rPr>
          <w:rFonts w:hint="cs"/>
          <w:rtl/>
        </w:rPr>
        <w:t>, קל וחומר</w:t>
      </w:r>
      <w:r>
        <w:rPr>
          <w:rtl/>
        </w:rPr>
        <w:t xml:space="preserve"> למקום שיש בו כל המדות הללו</w:t>
      </w:r>
      <w:r>
        <w:rPr>
          <w:rFonts w:hint="cs"/>
          <w:rtl/>
        </w:rPr>
        <w:t xml:space="preserve">". כמו כן </w:t>
      </w:r>
      <w:r w:rsidR="008E31AD">
        <w:rPr>
          <w:rFonts w:hint="cs"/>
          <w:rtl/>
        </w:rPr>
        <w:t>ראו</w:t>
      </w:r>
      <w:r>
        <w:rPr>
          <w:rFonts w:hint="cs"/>
          <w:rtl/>
        </w:rPr>
        <w:t xml:space="preserve"> </w:t>
      </w:r>
      <w:r>
        <w:rPr>
          <w:rtl/>
        </w:rPr>
        <w:t>ויקרא רבה (וילנא) פרשת צו פרשה ט</w:t>
      </w:r>
      <w:r>
        <w:rPr>
          <w:rFonts w:hint="cs"/>
          <w:rtl/>
        </w:rPr>
        <w:t>: "</w:t>
      </w:r>
      <w:r>
        <w:rPr>
          <w:rtl/>
        </w:rPr>
        <w:t>מה אם העליונים שאין להם לא קנאה ולא שנאה ולא תחרות ולא מצוּת וריבות ולא מחלוקת ולא עין רעה צריכין שלום</w:t>
      </w:r>
      <w:r>
        <w:rPr>
          <w:rFonts w:hint="cs"/>
          <w:rtl/>
        </w:rPr>
        <w:t xml:space="preserve"> ... </w:t>
      </w:r>
      <w:r>
        <w:rPr>
          <w:rtl/>
        </w:rPr>
        <w:t>התחתונים שיש בהם כל המדות הללו ע</w:t>
      </w:r>
      <w:r>
        <w:rPr>
          <w:rFonts w:hint="cs"/>
          <w:rtl/>
        </w:rPr>
        <w:t>ל אחת כמה וכמה</w:t>
      </w:r>
      <w:r w:rsidR="008E31AD">
        <w:rPr>
          <w:rFonts w:hint="cs"/>
          <w:rtl/>
        </w:rPr>
        <w:t>"</w:t>
      </w:r>
      <w:r>
        <w:rPr>
          <w:rFonts w:hint="cs"/>
          <w:rtl/>
        </w:rPr>
        <w:t>. וב</w:t>
      </w:r>
      <w:r>
        <w:rPr>
          <w:rtl/>
        </w:rPr>
        <w:t>מדרש תנחומא (בובר) פרשת בראשית</w:t>
      </w:r>
      <w:r>
        <w:rPr>
          <w:rFonts w:hint="cs"/>
          <w:rtl/>
        </w:rPr>
        <w:t xml:space="preserve"> סימן יג: "</w:t>
      </w:r>
      <w:r>
        <w:rPr>
          <w:rtl/>
        </w:rPr>
        <w:t>אפילו העליונים צריכין שלום, המזלות עולין, שור אומר אני תחילה, ואינו רואה מה שלפניו, תאומים אומר אני תחילה, ואינו רואה מה שלפניו, וכך כל אחד ואחד אומר אני ראשון, הוי אומר העליונים צריכין שלום</w:t>
      </w:r>
      <w:r>
        <w:rPr>
          <w:rFonts w:hint="cs"/>
          <w:rtl/>
        </w:rPr>
        <w:t xml:space="preserve">". אך מכולם בחרנו במקור לעיל בשל אזכור אהבה ורעות לצד השלום. ועוד במרכבה עצמה! גם שם, במרכבה הנושאת את כסא הכבוד, והנשאת ע"י ארבע דמויות: אדם, שור, נשר, אריה, יש צורך באהבה, רעות ושלום. גם כביכול בשכינה. נראה שמוטיב זה גם קשור למהות הבריאה שיש בה כוחות מתנגשים: אור וחושך, טוב ורע, מלאכים ובני אדם, דין ורחמים. בעקבות כל זאת, אולי צריכים אנחנו לכוון יותר בפסוק: "עושה שלום במרומיו הוא יעשה שלום עלינו ועל כל ישראל ואמרו אמן", שאנו אומרים מספר פעמים בכל יום, בסוף תפילת עמידה ובסוף הקדיש: אם אתה הקב"ה עושה שלום בכוחות הטבע ובעולם שבראת, היא מלאכת השלום הנמשכת כל העת מאז השלמת הבריאה, מאז "ויכולו השמים והארץ וכל צבאם", אנא עזור </w:t>
      </w:r>
      <w:r w:rsidR="008E31AD">
        <w:rPr>
          <w:rFonts w:hint="cs"/>
          <w:rtl/>
        </w:rPr>
        <w:t xml:space="preserve">לנו </w:t>
      </w:r>
      <w:r>
        <w:rPr>
          <w:rFonts w:hint="cs"/>
          <w:rtl/>
        </w:rPr>
        <w:t>גם כאן למטה להגיע לשלום ולצדק, לאהבה ואחוה, לרעות ולחיבה.</w:t>
      </w:r>
    </w:p>
  </w:footnote>
  <w:footnote w:id="14">
    <w:p w14:paraId="6B0639B9" w14:textId="77777777" w:rsidR="003F1074" w:rsidRDefault="003F1074" w:rsidP="003F1074">
      <w:pPr>
        <w:pStyle w:val="a3"/>
        <w:rPr>
          <w:rFonts w:hint="cs"/>
        </w:rPr>
      </w:pPr>
      <w:r>
        <w:rPr>
          <w:rStyle w:val="a5"/>
        </w:rPr>
        <w:footnoteRef/>
      </w:r>
      <w:r>
        <w:rPr>
          <w:rtl/>
        </w:rPr>
        <w:t xml:space="preserve"> </w:t>
      </w:r>
      <w:r>
        <w:rPr>
          <w:rFonts w:hint="cs"/>
          <w:rtl/>
          <w:lang w:eastAsia="en-US"/>
        </w:rPr>
        <w:t>נחתום בברכה בה פתחנו. מלבד המקרה המיוחד של התנינים (בראשית א כא) עליו כבר עמדו הפרשנים, מצוי השורש בר"א בבריאת העולם (בראשית פרקים א-ה), רק בבריאה בכללותה: שמים וארץ, ובאדם.</w:t>
      </w:r>
      <w:r>
        <w:rPr>
          <w:rFonts w:hint="cs"/>
          <w:rtl/>
        </w:rPr>
        <w:t xml:space="preserve"> וכבר באו חז"ל והוסיפו עוד עשרה דברים שנבראו בערב שבת בין השמשות (אבות ה ו), כמו גם דברים ש"עלו במחשבה להבראות" (בראשית רבה א ד, ירושלמי ברכות ח ה). והנה בא מי שתיקן ברכה זו, הוסיף לרשימת הבריאה את ה</w:t>
      </w:r>
      <w:r w:rsidRPr="0002240C">
        <w:rPr>
          <w:rFonts w:hint="eastAsia"/>
          <w:rtl/>
          <w:lang w:eastAsia="en-US"/>
        </w:rPr>
        <w:t>ששון</w:t>
      </w:r>
      <w:r w:rsidRPr="0002240C">
        <w:rPr>
          <w:rtl/>
          <w:lang w:eastAsia="en-US"/>
        </w:rPr>
        <w:t xml:space="preserve"> </w:t>
      </w:r>
      <w:r w:rsidRPr="0002240C">
        <w:rPr>
          <w:rFonts w:hint="eastAsia"/>
          <w:rtl/>
          <w:lang w:eastAsia="en-US"/>
        </w:rPr>
        <w:t>ו</w:t>
      </w:r>
      <w:r>
        <w:rPr>
          <w:rFonts w:hint="cs"/>
          <w:rtl/>
          <w:lang w:eastAsia="en-US"/>
        </w:rPr>
        <w:t>ה</w:t>
      </w:r>
      <w:r w:rsidRPr="0002240C">
        <w:rPr>
          <w:rFonts w:hint="eastAsia"/>
          <w:rtl/>
          <w:lang w:eastAsia="en-US"/>
        </w:rPr>
        <w:t>שמחה</w:t>
      </w:r>
      <w:r w:rsidRPr="0002240C">
        <w:rPr>
          <w:rtl/>
          <w:lang w:eastAsia="en-US"/>
        </w:rPr>
        <w:t xml:space="preserve">, </w:t>
      </w:r>
      <w:r>
        <w:rPr>
          <w:rFonts w:hint="cs"/>
          <w:rtl/>
          <w:lang w:eastAsia="en-US"/>
        </w:rPr>
        <w:t>את ה</w:t>
      </w:r>
      <w:r w:rsidRPr="0002240C">
        <w:rPr>
          <w:rFonts w:hint="eastAsia"/>
          <w:rtl/>
          <w:lang w:eastAsia="en-US"/>
        </w:rPr>
        <w:t>חתן</w:t>
      </w:r>
      <w:r w:rsidRPr="0002240C">
        <w:rPr>
          <w:rtl/>
          <w:lang w:eastAsia="en-US"/>
        </w:rPr>
        <w:t xml:space="preserve"> </w:t>
      </w:r>
      <w:r w:rsidRPr="0002240C">
        <w:rPr>
          <w:rFonts w:hint="eastAsia"/>
          <w:rtl/>
          <w:lang w:eastAsia="en-US"/>
        </w:rPr>
        <w:t>ו</w:t>
      </w:r>
      <w:r>
        <w:rPr>
          <w:rFonts w:hint="cs"/>
          <w:rtl/>
          <w:lang w:eastAsia="en-US"/>
        </w:rPr>
        <w:t>ה</w:t>
      </w:r>
      <w:r w:rsidRPr="0002240C">
        <w:rPr>
          <w:rFonts w:hint="eastAsia"/>
          <w:rtl/>
          <w:lang w:eastAsia="en-US"/>
        </w:rPr>
        <w:t>כלה</w:t>
      </w:r>
      <w:r w:rsidRPr="0002240C">
        <w:rPr>
          <w:rtl/>
          <w:lang w:eastAsia="en-US"/>
        </w:rPr>
        <w:t xml:space="preserve">, </w:t>
      </w:r>
      <w:r w:rsidRPr="0002240C">
        <w:rPr>
          <w:rFonts w:hint="eastAsia"/>
          <w:rtl/>
          <w:lang w:eastAsia="en-US"/>
        </w:rPr>
        <w:t>גילה</w:t>
      </w:r>
      <w:r w:rsidRPr="0002240C">
        <w:rPr>
          <w:rtl/>
          <w:lang w:eastAsia="en-US"/>
        </w:rPr>
        <w:t xml:space="preserve">, </w:t>
      </w:r>
      <w:r w:rsidRPr="0002240C">
        <w:rPr>
          <w:rFonts w:hint="eastAsia"/>
          <w:rtl/>
          <w:lang w:eastAsia="en-US"/>
        </w:rPr>
        <w:t>רינה</w:t>
      </w:r>
      <w:r w:rsidRPr="0002240C">
        <w:rPr>
          <w:rtl/>
          <w:lang w:eastAsia="en-US"/>
        </w:rPr>
        <w:t xml:space="preserve">, </w:t>
      </w:r>
      <w:r w:rsidRPr="0002240C">
        <w:rPr>
          <w:rFonts w:hint="eastAsia"/>
          <w:rtl/>
          <w:lang w:eastAsia="en-US"/>
        </w:rPr>
        <w:t>דיצה</w:t>
      </w:r>
      <w:r w:rsidRPr="0002240C">
        <w:rPr>
          <w:rtl/>
          <w:lang w:eastAsia="en-US"/>
        </w:rPr>
        <w:t xml:space="preserve">, </w:t>
      </w:r>
      <w:r w:rsidRPr="0002240C">
        <w:rPr>
          <w:rFonts w:hint="eastAsia"/>
          <w:rtl/>
          <w:lang w:eastAsia="en-US"/>
        </w:rPr>
        <w:t>חדוה</w:t>
      </w:r>
      <w:r w:rsidRPr="0002240C">
        <w:rPr>
          <w:rtl/>
          <w:lang w:eastAsia="en-US"/>
        </w:rPr>
        <w:t xml:space="preserve">, </w:t>
      </w:r>
      <w:r w:rsidRPr="003F1074">
        <w:rPr>
          <w:rFonts w:hint="eastAsia"/>
          <w:rtl/>
          <w:lang w:eastAsia="en-US"/>
        </w:rPr>
        <w:t>אהבה</w:t>
      </w:r>
      <w:r w:rsidRPr="003F1074">
        <w:rPr>
          <w:rtl/>
          <w:lang w:eastAsia="en-US"/>
        </w:rPr>
        <w:t xml:space="preserve"> </w:t>
      </w:r>
      <w:r w:rsidRPr="003F1074">
        <w:rPr>
          <w:rFonts w:hint="eastAsia"/>
          <w:rtl/>
          <w:lang w:eastAsia="en-US"/>
        </w:rPr>
        <w:t>ואחוה</w:t>
      </w:r>
      <w:r w:rsidRPr="003F1074">
        <w:rPr>
          <w:rtl/>
          <w:lang w:eastAsia="en-US"/>
        </w:rPr>
        <w:t xml:space="preserve"> </w:t>
      </w:r>
      <w:r w:rsidRPr="003F1074">
        <w:rPr>
          <w:rFonts w:hint="eastAsia"/>
          <w:rtl/>
          <w:lang w:eastAsia="en-US"/>
        </w:rPr>
        <w:t>ושלום</w:t>
      </w:r>
      <w:r w:rsidRPr="003F1074">
        <w:rPr>
          <w:rtl/>
          <w:lang w:eastAsia="en-US"/>
        </w:rPr>
        <w:t xml:space="preserve"> </w:t>
      </w:r>
      <w:r w:rsidRPr="003F1074">
        <w:rPr>
          <w:rFonts w:hint="eastAsia"/>
          <w:rtl/>
          <w:lang w:eastAsia="en-US"/>
        </w:rPr>
        <w:t>ורעות</w:t>
      </w:r>
      <w:r w:rsidRPr="003F1074">
        <w:rPr>
          <w:rFonts w:hint="cs"/>
          <w:rtl/>
          <w:lang w:eastAsia="en-US"/>
        </w:rPr>
        <w:t xml:space="preserve">. "אשר ברא" בלשון עבר וכשיטת בית שמאי בברכת הגפן והאש (ירושלמי ברכות ח ה) </w:t>
      </w:r>
      <w:r w:rsidRPr="003F1074">
        <w:rPr>
          <w:rtl/>
          <w:lang w:eastAsia="en-US"/>
        </w:rPr>
        <w:t>–</w:t>
      </w:r>
      <w:r w:rsidRPr="003F1074">
        <w:rPr>
          <w:rFonts w:hint="cs"/>
          <w:rtl/>
          <w:lang w:eastAsia="en-US"/>
        </w:rPr>
        <w:t xml:space="preserve"> לומר לך שהעולם היה זקוק שגם אלה ייבראו. ואנו פוסקים כבית הלל "בורא פרי הגפן", "בורא מאורי האש" ("בורא מיני בשמים") בלשון הווה המתחדש יום יום ושעה שעה. וזה האיחול לזוג המקים בית בישראל, שיהפכו את בריא</w:t>
      </w:r>
      <w:r>
        <w:rPr>
          <w:rFonts w:hint="cs"/>
          <w:rtl/>
          <w:lang w:eastAsia="en-US"/>
        </w:rPr>
        <w:t xml:space="preserve">ה הבראשיתית שהביאה לעולם את </w:t>
      </w:r>
      <w:r>
        <w:rPr>
          <w:rFonts w:hint="cs"/>
          <w:rtl/>
        </w:rPr>
        <w:t>ה</w:t>
      </w:r>
      <w:r w:rsidRPr="0002240C">
        <w:rPr>
          <w:rFonts w:hint="eastAsia"/>
          <w:rtl/>
          <w:lang w:eastAsia="en-US"/>
        </w:rPr>
        <w:t>ששון</w:t>
      </w:r>
      <w:r w:rsidRPr="0002240C">
        <w:rPr>
          <w:rtl/>
          <w:lang w:eastAsia="en-US"/>
        </w:rPr>
        <w:t xml:space="preserve"> </w:t>
      </w:r>
      <w:r w:rsidRPr="0002240C">
        <w:rPr>
          <w:rFonts w:hint="eastAsia"/>
          <w:rtl/>
          <w:lang w:eastAsia="en-US"/>
        </w:rPr>
        <w:t>ו</w:t>
      </w:r>
      <w:r>
        <w:rPr>
          <w:rFonts w:hint="cs"/>
          <w:rtl/>
          <w:lang w:eastAsia="en-US"/>
        </w:rPr>
        <w:t>ה</w:t>
      </w:r>
      <w:r w:rsidRPr="0002240C">
        <w:rPr>
          <w:rFonts w:hint="eastAsia"/>
          <w:rtl/>
          <w:lang w:eastAsia="en-US"/>
        </w:rPr>
        <w:t>שמחה</w:t>
      </w:r>
      <w:r w:rsidRPr="0002240C">
        <w:rPr>
          <w:rtl/>
          <w:lang w:eastAsia="en-US"/>
        </w:rPr>
        <w:t xml:space="preserve">, </w:t>
      </w:r>
      <w:r>
        <w:rPr>
          <w:rFonts w:hint="cs"/>
          <w:rtl/>
          <w:lang w:eastAsia="en-US"/>
        </w:rPr>
        <w:t>את ה</w:t>
      </w:r>
      <w:r w:rsidRPr="0002240C">
        <w:rPr>
          <w:rFonts w:hint="eastAsia"/>
          <w:rtl/>
          <w:lang w:eastAsia="en-US"/>
        </w:rPr>
        <w:t>גילה</w:t>
      </w:r>
      <w:r w:rsidRPr="0002240C">
        <w:rPr>
          <w:rtl/>
          <w:lang w:eastAsia="en-US"/>
        </w:rPr>
        <w:t xml:space="preserve">, </w:t>
      </w:r>
      <w:r>
        <w:rPr>
          <w:rFonts w:hint="cs"/>
          <w:rtl/>
          <w:lang w:eastAsia="en-US"/>
        </w:rPr>
        <w:t>ה</w:t>
      </w:r>
      <w:r w:rsidRPr="0002240C">
        <w:rPr>
          <w:rFonts w:hint="eastAsia"/>
          <w:rtl/>
          <w:lang w:eastAsia="en-US"/>
        </w:rPr>
        <w:t>רינה</w:t>
      </w:r>
      <w:r w:rsidRPr="0002240C">
        <w:rPr>
          <w:rtl/>
          <w:lang w:eastAsia="en-US"/>
        </w:rPr>
        <w:t xml:space="preserve">, </w:t>
      </w:r>
      <w:r>
        <w:rPr>
          <w:rFonts w:hint="cs"/>
          <w:rtl/>
          <w:lang w:eastAsia="en-US"/>
        </w:rPr>
        <w:t>ה</w:t>
      </w:r>
      <w:r w:rsidRPr="0002240C">
        <w:rPr>
          <w:rFonts w:hint="eastAsia"/>
          <w:rtl/>
          <w:lang w:eastAsia="en-US"/>
        </w:rPr>
        <w:t>דיצה</w:t>
      </w:r>
      <w:r w:rsidRPr="0002240C">
        <w:rPr>
          <w:rtl/>
          <w:lang w:eastAsia="en-US"/>
        </w:rPr>
        <w:t xml:space="preserve">, </w:t>
      </w:r>
      <w:r>
        <w:rPr>
          <w:rFonts w:hint="cs"/>
          <w:rtl/>
          <w:lang w:eastAsia="en-US"/>
        </w:rPr>
        <w:t>ה</w:t>
      </w:r>
      <w:r w:rsidRPr="0002240C">
        <w:rPr>
          <w:rFonts w:hint="eastAsia"/>
          <w:rtl/>
          <w:lang w:eastAsia="en-US"/>
        </w:rPr>
        <w:t>חדוה</w:t>
      </w:r>
      <w:r w:rsidRPr="0002240C">
        <w:rPr>
          <w:rtl/>
          <w:lang w:eastAsia="en-US"/>
        </w:rPr>
        <w:t xml:space="preserve">, </w:t>
      </w:r>
      <w:r>
        <w:rPr>
          <w:rFonts w:hint="cs"/>
          <w:rtl/>
          <w:lang w:eastAsia="en-US"/>
        </w:rPr>
        <w:t>ה</w:t>
      </w:r>
      <w:r w:rsidRPr="003F1074">
        <w:rPr>
          <w:rFonts w:hint="eastAsia"/>
          <w:rtl/>
          <w:lang w:eastAsia="en-US"/>
        </w:rPr>
        <w:t>אהבה</w:t>
      </w:r>
      <w:r w:rsidRPr="003F1074">
        <w:rPr>
          <w:rtl/>
          <w:lang w:eastAsia="en-US"/>
        </w:rPr>
        <w:t xml:space="preserve"> </w:t>
      </w:r>
      <w:r w:rsidRPr="003F1074">
        <w:rPr>
          <w:rFonts w:hint="eastAsia"/>
          <w:rtl/>
          <w:lang w:eastAsia="en-US"/>
        </w:rPr>
        <w:t>ואחוה</w:t>
      </w:r>
      <w:r w:rsidRPr="003F1074">
        <w:rPr>
          <w:rtl/>
          <w:lang w:eastAsia="en-US"/>
        </w:rPr>
        <w:t xml:space="preserve"> </w:t>
      </w:r>
      <w:r w:rsidRPr="003F1074">
        <w:rPr>
          <w:rFonts w:hint="eastAsia"/>
          <w:rtl/>
          <w:lang w:eastAsia="en-US"/>
        </w:rPr>
        <w:t>ושלום</w:t>
      </w:r>
      <w:r w:rsidRPr="003F1074">
        <w:rPr>
          <w:rtl/>
          <w:lang w:eastAsia="en-US"/>
        </w:rPr>
        <w:t xml:space="preserve"> </w:t>
      </w:r>
      <w:r w:rsidRPr="003F1074">
        <w:rPr>
          <w:rFonts w:hint="eastAsia"/>
          <w:rtl/>
          <w:lang w:eastAsia="en-US"/>
        </w:rPr>
        <w:t>ורעות</w:t>
      </w:r>
      <w:r>
        <w:rPr>
          <w:rFonts w:hint="cs"/>
          <w:rtl/>
          <w:lang w:eastAsia="en-US"/>
        </w:rPr>
        <w:t>", לבריאה המתחדשת יום יום ושעה שעה</w:t>
      </w:r>
      <w:r w:rsidRPr="003F1074">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DCFD" w14:textId="77777777" w:rsidR="009A79EC" w:rsidRDefault="009A79EC" w:rsidP="00905039">
    <w:pPr>
      <w:pStyle w:val="1"/>
      <w:tabs>
        <w:tab w:val="clear" w:pos="9469"/>
        <w:tab w:val="right" w:pos="9299"/>
      </w:tabs>
      <w:rPr>
        <w:lang w:eastAsia="en-US"/>
      </w:rPr>
    </w:pPr>
    <w:r>
      <w:rPr>
        <w:rFonts w:hint="cs"/>
        <w:rtl/>
        <w:lang w:eastAsia="en-US"/>
      </w:rPr>
      <w:t>אהבה ואחווה ושלום וריעות</w:t>
    </w:r>
    <w:r>
      <w:rPr>
        <w:rtl/>
        <w:lang w:eastAsia="en-US"/>
      </w:rPr>
      <w:tab/>
      <w:t>מחלקי המים</w:t>
    </w:r>
  </w:p>
  <w:p w14:paraId="0DCDA7CF" w14:textId="77777777" w:rsidR="009A79EC" w:rsidRDefault="009A79EC" w:rsidP="009A79EC">
    <w:pPr>
      <w:pStyle w:val="1"/>
      <w:tabs>
        <w:tab w:val="right" w:pos="9922"/>
      </w:tabs>
      <w:ind w:right="426"/>
      <w:rPr>
        <w:rtl/>
      </w:rPr>
    </w:pP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p w14:paraId="25AB7822" w14:textId="77777777" w:rsidR="009A79EC" w:rsidRDefault="009A79E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C4CC" w14:textId="77777777" w:rsidR="006C0BC0" w:rsidRDefault="006C0BC0" w:rsidP="006C0BC0">
    <w:pPr>
      <w:pStyle w:val="1"/>
      <w:tabs>
        <w:tab w:val="right" w:pos="9299"/>
      </w:tabs>
      <w:rPr>
        <w:lang w:eastAsia="en-US"/>
      </w:rPr>
    </w:pPr>
    <w:r>
      <w:rPr>
        <w:rFonts w:hint="cs"/>
        <w:rtl/>
        <w:lang w:eastAsia="en-US"/>
      </w:rPr>
      <w:t>אהבה ואחווה ושלום וריעות</w:t>
    </w:r>
    <w:r>
      <w:rPr>
        <w:rtl/>
        <w:lang w:eastAsia="en-US"/>
      </w:rPr>
      <w:tab/>
      <w:t>מחלקי המים</w:t>
    </w:r>
  </w:p>
  <w:p w14:paraId="14238B92" w14:textId="77777777" w:rsidR="00FB0A4E" w:rsidRDefault="00FB0A4E">
    <w:pPr>
      <w:pStyle w:val="1"/>
      <w:tabs>
        <w:tab w:val="right" w:pos="9922"/>
      </w:tabs>
      <w:ind w:right="426"/>
      <w:rPr>
        <w:rtl/>
      </w:rPr>
    </w:pP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3059644">
    <w:abstractNumId w:val="8"/>
  </w:num>
  <w:num w:numId="2" w16cid:durableId="1213078375">
    <w:abstractNumId w:val="3"/>
  </w:num>
  <w:num w:numId="3" w16cid:durableId="2106536198">
    <w:abstractNumId w:val="2"/>
  </w:num>
  <w:num w:numId="4" w16cid:durableId="1751081437">
    <w:abstractNumId w:val="1"/>
  </w:num>
  <w:num w:numId="5" w16cid:durableId="654647764">
    <w:abstractNumId w:val="0"/>
  </w:num>
  <w:num w:numId="6" w16cid:durableId="73670720">
    <w:abstractNumId w:val="9"/>
  </w:num>
  <w:num w:numId="7" w16cid:durableId="1753316065">
    <w:abstractNumId w:val="7"/>
  </w:num>
  <w:num w:numId="8" w16cid:durableId="1449011580">
    <w:abstractNumId w:val="6"/>
  </w:num>
  <w:num w:numId="9" w16cid:durableId="777598656">
    <w:abstractNumId w:val="5"/>
  </w:num>
  <w:num w:numId="10" w16cid:durableId="7602960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yNDI3MTA0MzM1MDFT0lEKTi0uzszPAykwqwUA+IZb2SwAAAA="/>
  </w:docVars>
  <w:rsids>
    <w:rsidRoot w:val="00DF645F"/>
    <w:rsid w:val="0002240C"/>
    <w:rsid w:val="00036C18"/>
    <w:rsid w:val="001004D1"/>
    <w:rsid w:val="0010506F"/>
    <w:rsid w:val="00135555"/>
    <w:rsid w:val="001773A3"/>
    <w:rsid w:val="0018219F"/>
    <w:rsid w:val="001A17B4"/>
    <w:rsid w:val="001B1E08"/>
    <w:rsid w:val="001D0665"/>
    <w:rsid w:val="00202C23"/>
    <w:rsid w:val="00207701"/>
    <w:rsid w:val="00214004"/>
    <w:rsid w:val="002474A6"/>
    <w:rsid w:val="0027082F"/>
    <w:rsid w:val="00281289"/>
    <w:rsid w:val="00286048"/>
    <w:rsid w:val="002A203B"/>
    <w:rsid w:val="002C76CB"/>
    <w:rsid w:val="002E2A6D"/>
    <w:rsid w:val="00377A22"/>
    <w:rsid w:val="00384EBB"/>
    <w:rsid w:val="003B425A"/>
    <w:rsid w:val="003C0D05"/>
    <w:rsid w:val="003C26FC"/>
    <w:rsid w:val="003D09D8"/>
    <w:rsid w:val="003D1406"/>
    <w:rsid w:val="003D6FC8"/>
    <w:rsid w:val="003F1074"/>
    <w:rsid w:val="00432C62"/>
    <w:rsid w:val="00454E5D"/>
    <w:rsid w:val="004A546A"/>
    <w:rsid w:val="004E1460"/>
    <w:rsid w:val="004F2C1F"/>
    <w:rsid w:val="004F556C"/>
    <w:rsid w:val="005002D2"/>
    <w:rsid w:val="00557D38"/>
    <w:rsid w:val="00572179"/>
    <w:rsid w:val="0057613F"/>
    <w:rsid w:val="005C3853"/>
    <w:rsid w:val="005E37C8"/>
    <w:rsid w:val="0060346D"/>
    <w:rsid w:val="00604813"/>
    <w:rsid w:val="006312F4"/>
    <w:rsid w:val="006636F2"/>
    <w:rsid w:val="00663BF0"/>
    <w:rsid w:val="006C0BC0"/>
    <w:rsid w:val="006D1F0E"/>
    <w:rsid w:val="007222B8"/>
    <w:rsid w:val="007332B7"/>
    <w:rsid w:val="007753D6"/>
    <w:rsid w:val="007A358E"/>
    <w:rsid w:val="007B076F"/>
    <w:rsid w:val="007D1B58"/>
    <w:rsid w:val="007D7AB6"/>
    <w:rsid w:val="00812BE5"/>
    <w:rsid w:val="00827367"/>
    <w:rsid w:val="0084363E"/>
    <w:rsid w:val="0084700E"/>
    <w:rsid w:val="0086092D"/>
    <w:rsid w:val="00870533"/>
    <w:rsid w:val="00885221"/>
    <w:rsid w:val="008D289A"/>
    <w:rsid w:val="008E31AD"/>
    <w:rsid w:val="008F20D6"/>
    <w:rsid w:val="009021E2"/>
    <w:rsid w:val="00904F15"/>
    <w:rsid w:val="00905039"/>
    <w:rsid w:val="009168C6"/>
    <w:rsid w:val="00935890"/>
    <w:rsid w:val="0094319F"/>
    <w:rsid w:val="009A79EC"/>
    <w:rsid w:val="00A51ECF"/>
    <w:rsid w:val="00A74928"/>
    <w:rsid w:val="00A82F50"/>
    <w:rsid w:val="00A95795"/>
    <w:rsid w:val="00AC2479"/>
    <w:rsid w:val="00AF313F"/>
    <w:rsid w:val="00B04161"/>
    <w:rsid w:val="00B3512D"/>
    <w:rsid w:val="00B374D2"/>
    <w:rsid w:val="00B44527"/>
    <w:rsid w:val="00B44565"/>
    <w:rsid w:val="00B46B60"/>
    <w:rsid w:val="00B707BA"/>
    <w:rsid w:val="00B90AEF"/>
    <w:rsid w:val="00BA6421"/>
    <w:rsid w:val="00BC0E51"/>
    <w:rsid w:val="00BC1416"/>
    <w:rsid w:val="00BD1B9F"/>
    <w:rsid w:val="00C410D5"/>
    <w:rsid w:val="00C45004"/>
    <w:rsid w:val="00C5271C"/>
    <w:rsid w:val="00C62FFC"/>
    <w:rsid w:val="00C87DFE"/>
    <w:rsid w:val="00CB3682"/>
    <w:rsid w:val="00CB658C"/>
    <w:rsid w:val="00CE6EDE"/>
    <w:rsid w:val="00CF4448"/>
    <w:rsid w:val="00D1137C"/>
    <w:rsid w:val="00D35DD4"/>
    <w:rsid w:val="00D63598"/>
    <w:rsid w:val="00D75751"/>
    <w:rsid w:val="00DC49B6"/>
    <w:rsid w:val="00DD7989"/>
    <w:rsid w:val="00DF0029"/>
    <w:rsid w:val="00DF645F"/>
    <w:rsid w:val="00E076ED"/>
    <w:rsid w:val="00E35704"/>
    <w:rsid w:val="00E55603"/>
    <w:rsid w:val="00E77E63"/>
    <w:rsid w:val="00EC0F16"/>
    <w:rsid w:val="00ED437A"/>
    <w:rsid w:val="00EF6388"/>
    <w:rsid w:val="00EF7191"/>
    <w:rsid w:val="00F04E31"/>
    <w:rsid w:val="00F600AC"/>
    <w:rsid w:val="00FB0A4E"/>
    <w:rsid w:val="00FB73CB"/>
    <w:rsid w:val="00FC7F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197FA9F"/>
  <w15:chartTrackingRefBased/>
  <w15:docId w15:val="{702964B1-0B37-4438-B028-F3A05012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4004"/>
    <w:pPr>
      <w:bidi/>
    </w:pPr>
    <w:rPr>
      <w:rFonts w:cs="Narkisim"/>
      <w:sz w:val="22"/>
      <w:szCs w:val="22"/>
      <w:lang w:eastAsia="he-IL"/>
    </w:rPr>
  </w:style>
  <w:style w:type="paragraph" w:styleId="1">
    <w:name w:val="heading 1"/>
    <w:basedOn w:val="a"/>
    <w:next w:val="a"/>
    <w:link w:val="10"/>
    <w:qFormat/>
    <w:rsid w:val="00214004"/>
    <w:pPr>
      <w:keepNext/>
      <w:tabs>
        <w:tab w:val="right" w:pos="9469"/>
      </w:tabs>
      <w:jc w:val="both"/>
      <w:outlineLvl w:val="0"/>
    </w:pPr>
    <w:rPr>
      <w:rFonts w:cs="David"/>
      <w:b/>
      <w:bCs/>
      <w:szCs w:val="28"/>
    </w:rPr>
  </w:style>
  <w:style w:type="character" w:default="1" w:styleId="a0">
    <w:name w:val="Default Paragraph Font"/>
    <w:uiPriority w:val="1"/>
    <w:semiHidden/>
    <w:unhideWhenUsed/>
    <w:rsid w:val="0021400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14004"/>
  </w:style>
  <w:style w:type="paragraph" w:styleId="a3">
    <w:name w:val="footnote text"/>
    <w:basedOn w:val="a"/>
    <w:link w:val="a4"/>
    <w:rsid w:val="00214004"/>
    <w:pPr>
      <w:ind w:left="170" w:hanging="170"/>
      <w:jc w:val="both"/>
    </w:pPr>
    <w:rPr>
      <w:sz w:val="20"/>
      <w:szCs w:val="20"/>
    </w:rPr>
  </w:style>
  <w:style w:type="character" w:styleId="a5">
    <w:name w:val="footnote reference"/>
    <w:semiHidden/>
    <w:rsid w:val="00214004"/>
    <w:rPr>
      <w:vertAlign w:val="superscript"/>
    </w:rPr>
  </w:style>
  <w:style w:type="paragraph" w:styleId="a6">
    <w:name w:val="header"/>
    <w:basedOn w:val="a"/>
    <w:link w:val="a7"/>
    <w:rsid w:val="00214004"/>
    <w:pPr>
      <w:tabs>
        <w:tab w:val="center" w:pos="4153"/>
        <w:tab w:val="right" w:pos="8306"/>
      </w:tabs>
    </w:pPr>
  </w:style>
  <w:style w:type="paragraph" w:styleId="a8">
    <w:name w:val="footer"/>
    <w:basedOn w:val="a"/>
    <w:link w:val="a9"/>
    <w:rsid w:val="00214004"/>
    <w:pPr>
      <w:tabs>
        <w:tab w:val="center" w:pos="4153"/>
        <w:tab w:val="right" w:pos="8306"/>
      </w:tabs>
    </w:pPr>
  </w:style>
  <w:style w:type="paragraph" w:customStyle="1" w:styleId="aa">
    <w:name w:val="כותרת"/>
    <w:basedOn w:val="a"/>
    <w:rsid w:val="00214004"/>
    <w:pPr>
      <w:spacing w:before="240" w:line="320" w:lineRule="atLeast"/>
      <w:jc w:val="center"/>
    </w:pPr>
    <w:rPr>
      <w:rFonts w:cs="David"/>
      <w:b/>
      <w:bCs/>
      <w:spacing w:val="20"/>
      <w:szCs w:val="32"/>
    </w:rPr>
  </w:style>
  <w:style w:type="paragraph" w:customStyle="1" w:styleId="ab">
    <w:name w:val="כותרת קטע"/>
    <w:basedOn w:val="a"/>
    <w:rsid w:val="00214004"/>
    <w:pPr>
      <w:spacing w:before="240" w:line="300" w:lineRule="atLeast"/>
    </w:pPr>
    <w:rPr>
      <w:rFonts w:cs="Arial"/>
      <w:b/>
      <w:bCs/>
      <w:szCs w:val="24"/>
    </w:rPr>
  </w:style>
  <w:style w:type="paragraph" w:customStyle="1" w:styleId="ac">
    <w:name w:val="מקור"/>
    <w:basedOn w:val="a"/>
    <w:rsid w:val="00214004"/>
    <w:pPr>
      <w:spacing w:line="320" w:lineRule="atLeast"/>
      <w:jc w:val="both"/>
    </w:pPr>
    <w:rPr>
      <w:rFonts w:cs="David"/>
      <w:szCs w:val="24"/>
    </w:rPr>
  </w:style>
  <w:style w:type="paragraph" w:customStyle="1" w:styleId="ad">
    <w:name w:val="מחלקי המים"/>
    <w:basedOn w:val="a"/>
    <w:rsid w:val="0021400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214004"/>
    <w:rPr>
      <w:color w:val="0000FF"/>
      <w:u w:val="single"/>
    </w:rPr>
  </w:style>
  <w:style w:type="paragraph" w:styleId="af">
    <w:name w:val="Balloon Text"/>
    <w:basedOn w:val="a"/>
    <w:link w:val="af0"/>
    <w:uiPriority w:val="99"/>
    <w:semiHidden/>
    <w:unhideWhenUsed/>
    <w:rsid w:val="00214004"/>
    <w:rPr>
      <w:rFonts w:ascii="Tahoma" w:hAnsi="Tahoma" w:cs="Tahoma"/>
      <w:sz w:val="16"/>
      <w:szCs w:val="16"/>
    </w:rPr>
  </w:style>
  <w:style w:type="character" w:styleId="FollowedHyperlink">
    <w:name w:val="FollowedHyperlink"/>
    <w:rsid w:val="0084363E"/>
    <w:rPr>
      <w:color w:val="800080"/>
      <w:u w:val="single"/>
    </w:rPr>
  </w:style>
  <w:style w:type="character" w:customStyle="1" w:styleId="a4">
    <w:name w:val="טקסט הערת שוליים תו"/>
    <w:link w:val="a3"/>
    <w:rsid w:val="00214004"/>
    <w:rPr>
      <w:rFonts w:cs="Narkisim"/>
      <w:lang w:eastAsia="he-IL"/>
    </w:rPr>
  </w:style>
  <w:style w:type="character" w:customStyle="1" w:styleId="a9">
    <w:name w:val="כותרת תחתונה תו"/>
    <w:link w:val="a8"/>
    <w:rsid w:val="00214004"/>
    <w:rPr>
      <w:rFonts w:cs="Narkisim"/>
      <w:sz w:val="22"/>
      <w:szCs w:val="22"/>
      <w:lang w:eastAsia="he-IL"/>
    </w:rPr>
  </w:style>
  <w:style w:type="character" w:styleId="af1">
    <w:name w:val="page number"/>
    <w:rsid w:val="006C0BC0"/>
  </w:style>
  <w:style w:type="character" w:customStyle="1" w:styleId="10">
    <w:name w:val="כותרת 1 תו"/>
    <w:link w:val="1"/>
    <w:rsid w:val="00214004"/>
    <w:rPr>
      <w:rFonts w:cs="David"/>
      <w:b/>
      <w:bCs/>
      <w:sz w:val="22"/>
      <w:szCs w:val="28"/>
      <w:lang w:eastAsia="he-IL"/>
    </w:rPr>
  </w:style>
  <w:style w:type="character" w:customStyle="1" w:styleId="a7">
    <w:name w:val="כותרת עליונה תו"/>
    <w:link w:val="a6"/>
    <w:rsid w:val="00214004"/>
    <w:rPr>
      <w:rFonts w:cs="Narkisim"/>
      <w:sz w:val="22"/>
      <w:szCs w:val="22"/>
      <w:lang w:eastAsia="he-IL"/>
    </w:rPr>
  </w:style>
  <w:style w:type="character" w:customStyle="1" w:styleId="af0">
    <w:name w:val="טקסט בלונים תו"/>
    <w:link w:val="af"/>
    <w:uiPriority w:val="99"/>
    <w:semiHidden/>
    <w:rsid w:val="00214004"/>
    <w:rPr>
      <w:rFonts w:ascii="Tahoma" w:hAnsi="Tahoma" w:cs="Tahoma"/>
      <w:sz w:val="16"/>
      <w:szCs w:val="16"/>
      <w:lang w:eastAsia="he-IL"/>
    </w:rPr>
  </w:style>
  <w:style w:type="paragraph" w:customStyle="1" w:styleId="af2">
    <w:name w:val="פסוק"/>
    <w:basedOn w:val="ac"/>
    <w:qFormat/>
    <w:rsid w:val="0021400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2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c%d7%90-%d7%99%d7%9b%d7%95%d7%9c-%d7%99%d7%95%d7%a1%d7%a3-%d7%9c%d7%94%d7%aa%d7%90%d7%a4%d7%a7" TargetMode="External"/><Relationship Id="rId13" Type="http://schemas.openxmlformats.org/officeDocument/2006/relationships/hyperlink" Target="https://www.mayim.org.il/?parasha=%D7%97%D7%A1%D7%93-%D7%A0%D7%A2%D7%95%D7%A8%D7%99%D7%9D" TargetMode="External"/><Relationship Id="rId3" Type="http://schemas.openxmlformats.org/officeDocument/2006/relationships/hyperlink" Target="https://www.mayim.org.il/?parasha=%D7%9E%D7%A9%D7%9E%D7%A8%D7%95%D7%AA-%D7%95%D7%9E%D7%A2%D7%9E%D7%93%D7%95%D7%AA" TargetMode="External"/><Relationship Id="rId7" Type="http://schemas.openxmlformats.org/officeDocument/2006/relationships/hyperlink" Target="https://www.mayim.org.il/?parasha=%D7%94%D7%A7%D7%9E%D7%AA-%D7%94%D7%9E%D7%A9%D7%9B%D7%9F" TargetMode="External"/><Relationship Id="rId12" Type="http://schemas.openxmlformats.org/officeDocument/2006/relationships/hyperlink" Target="https://www.mayim.org.il/?parasha=%D7%A2%D7%A0%D7%99%D7%94-%D7%A1%D7%95%D7%A2%D7%A8%D7%94-%D7%9C%D7%90-%D7%A0%D7%95%D7%97%D7%9E%D7%94-%D7%94%D7%A0%D7%97%D7%9E%D7%94-%D7%94%D7%A9%D7%9C%D7%99%D7%A9%D7%99%D7%AA" TargetMode="External"/><Relationship Id="rId2" Type="http://schemas.openxmlformats.org/officeDocument/2006/relationships/hyperlink" Target="https://he.wikipedia.org/wiki/%D7%9E%D7%A9%D7%9E%D7%A8%D7%95%D7%AA_%D7%9B%D7%94%D7%95%D7%A0%D7%94" TargetMode="External"/><Relationship Id="rId1" Type="http://schemas.openxmlformats.org/officeDocument/2006/relationships/hyperlink" Target="https://www.mayim.org.il/?parasha=%D7%94%D7%A4%D7%98%D7%A8%D7%AA-%D7%94%D7%A9%D7%91%D7%AA-%D7%92%D7%90%D7%95%D7%9C%D7%AA-%D7%94%D7%A9%D7%93%D7%94-%D7%91%D7%A2%D7%A0%D7%AA%D7%95%D7%AA" TargetMode="External"/><Relationship Id="rId6" Type="http://schemas.openxmlformats.org/officeDocument/2006/relationships/hyperlink" Target="https://www.mayim.org.il/?parasha=%D7%A9%D7%A0%D7%99-%D7%9E%D7%A9%D7%9B%D7%A0%D7%95%D7%AA" TargetMode="External"/><Relationship Id="rId11" Type="http://schemas.openxmlformats.org/officeDocument/2006/relationships/hyperlink" Target="https://www.mayim.org.il/?parasha=%D7%94%D7%A0%D7%97%D7%9E%D7%94-%D7%94%D7%A9%D7%A0%D7%99%D7%99%D7%941" TargetMode="External"/><Relationship Id="rId5" Type="http://schemas.openxmlformats.org/officeDocument/2006/relationships/hyperlink" Target="https://www.mayim.org.il/?parasha=%D7%9E%D7%A9%D7%9B%D7%9F-%D7%94%D7%A2%D7%93%D7%95%D7%AA" TargetMode="External"/><Relationship Id="rId15" Type="http://schemas.openxmlformats.org/officeDocument/2006/relationships/hyperlink" Target="https://www.mayim.org.il/?parasha=%D7%91%D7%A8%D7%99%D7%AA-%D7%A9%D7%9C%D7%95%D7%9D" TargetMode="External"/><Relationship Id="rId10" Type="http://schemas.openxmlformats.org/officeDocument/2006/relationships/hyperlink" Target="https://www.mayim.org.il/?parasha=%D7%94%D7%90%D7%9C-%D7%94%D7%92%D7%93%D7%95%D7%9C-%D7%94%D7%92%D7%99%D7%91%D7%95%D7%A8-%D7%95%D7%94%D7%A0%D7%95%D7%A8%D7%90" TargetMode="External"/><Relationship Id="rId4" Type="http://schemas.openxmlformats.org/officeDocument/2006/relationships/hyperlink" Target="https://www.mayim.org.il/?parasha=%D7%9E%D7%95%D7%A8%D7%AA-%D7%A8%D7%95%D7%97-%D7%95%D7%A7%D7%95%D7%A8%D7%AA-%D7%A8%D7%95%D7%97" TargetMode="External"/><Relationship Id="rId9" Type="http://schemas.openxmlformats.org/officeDocument/2006/relationships/hyperlink" Target="https://www.mayim.org.il/?parasha=%D7%A9%D7%91%D7%A2-%D7%9E%D7%99%D7%93%D7%95%D7%AA-%D7%9B%D7%A0%D7%92%D7%93-%D7%99%D7%92-%D7%9E%D7%99%D7%93%D7%95%D7%AA1" TargetMode="External"/><Relationship Id="rId14" Type="http://schemas.openxmlformats.org/officeDocument/2006/relationships/hyperlink" Target="https://www.mayim.org.il/?parasha=%D7%AA%D7%95%D7%A8%D7%AA-%D7%90%D7%9E%D7%AA-%D7%94%D7%99%D7%99%D7%AA%D7%94-%D7%91%D7%A4%D7%99%D7%94%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6940-5ED8-4113-BEB9-19876967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561</Words>
  <Characters>2809</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אהבה ואחוה ושלום וריעות</vt:lpstr>
      <vt:lpstr>אהבה ואחוה ושלום וריעות</vt:lpstr>
    </vt:vector>
  </TitlesOfParts>
  <Company> </Company>
  <LinksUpToDate>false</LinksUpToDate>
  <CharactersWithSpaces>3364</CharactersWithSpaces>
  <SharedDoc>false</SharedDoc>
  <HLinks>
    <vt:vector size="90" baseType="variant">
      <vt:variant>
        <vt:i4>3997733</vt:i4>
      </vt:variant>
      <vt:variant>
        <vt:i4>42</vt:i4>
      </vt:variant>
      <vt:variant>
        <vt:i4>0</vt:i4>
      </vt:variant>
      <vt:variant>
        <vt:i4>5</vt:i4>
      </vt:variant>
      <vt:variant>
        <vt:lpwstr>https://www.mayim.org.il/?parasha=%D7%91%D7%A8%D7%99%D7%AA-%D7%A9%D7%9C%D7%95%D7%9D</vt:lpwstr>
      </vt:variant>
      <vt:variant>
        <vt:lpwstr/>
      </vt:variant>
      <vt:variant>
        <vt:i4>3407984</vt:i4>
      </vt:variant>
      <vt:variant>
        <vt:i4>39</vt:i4>
      </vt:variant>
      <vt:variant>
        <vt:i4>0</vt:i4>
      </vt:variant>
      <vt:variant>
        <vt:i4>5</vt:i4>
      </vt:variant>
      <vt:variant>
        <vt:lpwstr>https://www.mayim.org.il/?parasha=%D7%AA%D7%95%D7%A8%D7%AA-%D7%90%D7%9E%D7%AA-%D7%94%D7%99%D7%99%D7%AA%D7%94-%D7%91%D7%A4%D7%99%D7%94%D7%95</vt:lpwstr>
      </vt:variant>
      <vt:variant>
        <vt:lpwstr/>
      </vt:variant>
      <vt:variant>
        <vt:i4>1572879</vt:i4>
      </vt:variant>
      <vt:variant>
        <vt:i4>36</vt:i4>
      </vt:variant>
      <vt:variant>
        <vt:i4>0</vt:i4>
      </vt:variant>
      <vt:variant>
        <vt:i4>5</vt:i4>
      </vt:variant>
      <vt:variant>
        <vt:lpwstr>https://www.mayim.org.il/?parasha=%D7%97%D7%A1%D7%93-%D7%A0%D7%A2%D7%95%D7%A8%D7%99%D7%9D</vt:lpwstr>
      </vt:variant>
      <vt:variant>
        <vt:lpwstr/>
      </vt:variant>
      <vt:variant>
        <vt:i4>3670134</vt:i4>
      </vt:variant>
      <vt:variant>
        <vt:i4>33</vt:i4>
      </vt:variant>
      <vt:variant>
        <vt:i4>0</vt:i4>
      </vt:variant>
      <vt:variant>
        <vt:i4>5</vt:i4>
      </vt:variant>
      <vt:variant>
        <vt:lpwstr>https://www.mayim.org.il/?parasha=%D7%A2%D7%A0%D7%99%D7%94-%D7%A1%D7%95%D7%A2%D7%A8%D7%94-%D7%9C%D7%90-%D7%A0%D7%95%D7%97%D7%9E%D7%94-%D7%94%D7%A0%D7%97%D7%9E%D7%94-%D7%94%D7%A9%D7%9C%D7%99%D7%A9%D7%99%D7%AA</vt:lpwstr>
      </vt:variant>
      <vt:variant>
        <vt:lpwstr/>
      </vt:variant>
      <vt:variant>
        <vt:i4>2490416</vt:i4>
      </vt:variant>
      <vt:variant>
        <vt:i4>30</vt:i4>
      </vt:variant>
      <vt:variant>
        <vt:i4>0</vt:i4>
      </vt:variant>
      <vt:variant>
        <vt:i4>5</vt:i4>
      </vt:variant>
      <vt:variant>
        <vt:lpwstr>https://www.mayim.org.il/?parasha=%D7%94%D7%A0%D7%97%D7%9E%D7%94-%D7%94%D7%A9%D7%A0%D7%99%D7%99%D7%941</vt:lpwstr>
      </vt:variant>
      <vt:variant>
        <vt:lpwstr/>
      </vt:variant>
      <vt:variant>
        <vt:i4>1507338</vt:i4>
      </vt:variant>
      <vt:variant>
        <vt:i4>27</vt:i4>
      </vt:variant>
      <vt:variant>
        <vt:i4>0</vt:i4>
      </vt:variant>
      <vt:variant>
        <vt:i4>5</vt:i4>
      </vt:variant>
      <vt:variant>
        <vt:lpwstr>https://www.mayim.org.il/?parasha=%D7%94%D7%90%D7%9C-%D7%94%D7%92%D7%93%D7%95%D7%9C-%D7%94%D7%92%D7%99%D7%91%D7%95%D7%A8-%D7%95%D7%94%D7%A0%D7%95%D7%A8%D7%90</vt:lpwstr>
      </vt:variant>
      <vt:variant>
        <vt:lpwstr/>
      </vt:variant>
      <vt:variant>
        <vt:i4>1376278</vt:i4>
      </vt:variant>
      <vt:variant>
        <vt:i4>24</vt:i4>
      </vt:variant>
      <vt:variant>
        <vt:i4>0</vt:i4>
      </vt:variant>
      <vt:variant>
        <vt:i4>5</vt:i4>
      </vt:variant>
      <vt:variant>
        <vt:lpwstr>https://www.mayim.org.il/?parasha=%D7%A9%D7%91%D7%A2-%D7%9E%D7%99%D7%93%D7%95%D7%AA-%D7%9B%D7%A0%D7%92%D7%93-%D7%99%D7%92-%D7%9E%D7%99%D7%93%D7%95%D7%AA1</vt:lpwstr>
      </vt:variant>
      <vt:variant>
        <vt:lpwstr/>
      </vt:variant>
      <vt:variant>
        <vt:i4>6815859</vt:i4>
      </vt:variant>
      <vt:variant>
        <vt:i4>21</vt:i4>
      </vt:variant>
      <vt:variant>
        <vt:i4>0</vt:i4>
      </vt:variant>
      <vt:variant>
        <vt:i4>5</vt:i4>
      </vt:variant>
      <vt:variant>
        <vt:lpwstr>https://www.mayim.org.il/?parasha=%d7%95%d7%9c%d7%90-%d7%99%d7%9b%d7%95%d7%9c-%d7%99%d7%95%d7%a1%d7%a3-%d7%9c%d7%94%d7%aa%d7%90%d7%a4%d7%a7</vt:lpwstr>
      </vt:variant>
      <vt:variant>
        <vt:lpwstr/>
      </vt:variant>
      <vt:variant>
        <vt:i4>4194305</vt:i4>
      </vt:variant>
      <vt:variant>
        <vt:i4>18</vt:i4>
      </vt:variant>
      <vt:variant>
        <vt:i4>0</vt:i4>
      </vt:variant>
      <vt:variant>
        <vt:i4>5</vt:i4>
      </vt:variant>
      <vt:variant>
        <vt:lpwstr>https://www.mayim.org.il/?parasha=%D7%94%D7%A7%D7%9E%D7%AA-%D7%94%D7%9E%D7%A9%D7%9B%D7%9F</vt:lpwstr>
      </vt:variant>
      <vt:variant>
        <vt:lpwstr/>
      </vt:variant>
      <vt:variant>
        <vt:i4>1900634</vt:i4>
      </vt:variant>
      <vt:variant>
        <vt:i4>15</vt:i4>
      </vt:variant>
      <vt:variant>
        <vt:i4>0</vt:i4>
      </vt:variant>
      <vt:variant>
        <vt:i4>5</vt:i4>
      </vt:variant>
      <vt:variant>
        <vt:lpwstr>https://www.mayim.org.il/?parasha=%D7%A9%D7%A0%D7%99-%D7%9E%D7%A9%D7%9B%D7%A0%D7%95%D7%AA</vt:lpwstr>
      </vt:variant>
      <vt:variant>
        <vt:lpwstr/>
      </vt:variant>
      <vt:variant>
        <vt:i4>4653139</vt:i4>
      </vt:variant>
      <vt:variant>
        <vt:i4>12</vt:i4>
      </vt:variant>
      <vt:variant>
        <vt:i4>0</vt:i4>
      </vt:variant>
      <vt:variant>
        <vt:i4>5</vt:i4>
      </vt:variant>
      <vt:variant>
        <vt:lpwstr>https://www.mayim.org.il/?parasha=%D7%9E%D7%A9%D7%9B%D7%9F-%D7%94%D7%A2%D7%93%D7%95%D7%AA</vt:lpwstr>
      </vt:variant>
      <vt:variant>
        <vt:lpwstr/>
      </vt:variant>
      <vt:variant>
        <vt:i4>4128803</vt:i4>
      </vt:variant>
      <vt:variant>
        <vt:i4>9</vt:i4>
      </vt:variant>
      <vt:variant>
        <vt:i4>0</vt:i4>
      </vt:variant>
      <vt:variant>
        <vt:i4>5</vt:i4>
      </vt:variant>
      <vt:variant>
        <vt:lpwstr>https://www.mayim.org.il/?parasha=%D7%9E%D7%95%D7%A8%D7%AA-%D7%A8%D7%95%D7%97-%D7%95%D7%A7%D7%95%D7%A8%D7%AA-%D7%A8%D7%95%D7%97</vt:lpwstr>
      </vt:variant>
      <vt:variant>
        <vt:lpwstr/>
      </vt:variant>
      <vt:variant>
        <vt:i4>4849746</vt:i4>
      </vt:variant>
      <vt:variant>
        <vt:i4>6</vt:i4>
      </vt:variant>
      <vt:variant>
        <vt:i4>0</vt:i4>
      </vt:variant>
      <vt:variant>
        <vt:i4>5</vt:i4>
      </vt:variant>
      <vt:variant>
        <vt:lpwstr>https://www.mayim.org.il/?parasha=%D7%9E%D7%A9%D7%9E%D7%A8%D7%95%D7%AA-%D7%95%D7%9E%D7%A2%D7%9E%D7%93%D7%95%D7%AA</vt:lpwstr>
      </vt:variant>
      <vt:variant>
        <vt:lpwstr/>
      </vt:variant>
      <vt:variant>
        <vt:i4>108</vt:i4>
      </vt:variant>
      <vt:variant>
        <vt:i4>3</vt:i4>
      </vt:variant>
      <vt:variant>
        <vt:i4>0</vt:i4>
      </vt:variant>
      <vt:variant>
        <vt:i4>5</vt:i4>
      </vt:variant>
      <vt:variant>
        <vt:lpwstr>https://he.wikipedia.org/wiki/%D7%9E%D7%A9%D7%9E%D7%A8%D7%95%D7%AA_%D7%9B%D7%94%D7%95%D7%A0%D7%94</vt:lpwstr>
      </vt:variant>
      <vt:variant>
        <vt:lpwstr/>
      </vt:variant>
      <vt:variant>
        <vt:i4>4063280</vt:i4>
      </vt:variant>
      <vt:variant>
        <vt:i4>0</vt:i4>
      </vt:variant>
      <vt:variant>
        <vt:i4>0</vt:i4>
      </vt:variant>
      <vt:variant>
        <vt:i4>5</vt:i4>
      </vt:variant>
      <vt:variant>
        <vt:lpwstr>https://www.mayim.org.il/?parasha=%D7%94%D7%A4%D7%98%D7%A8%D7%AA-%D7%94%D7%A9%D7%91%D7%AA-%D7%92%D7%90%D7%95%D7%9C%D7%AA-%D7%94%D7%A9%D7%93%D7%94-%D7%91%D7%A2%D7%A0%D7%AA%D7%95%D7%AA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אהבה ואחוה ושלום וריעות</dc:title>
  <dc:subject/>
  <dc:creator>Asher Yuval</dc:creator>
  <cp:keywords/>
  <cp:lastModifiedBy>Shimon Afek</cp:lastModifiedBy>
  <cp:revision>2</cp:revision>
  <cp:lastPrinted>2011-05-24T17:47:00Z</cp:lastPrinted>
  <dcterms:created xsi:type="dcterms:W3CDTF">2023-01-08T08:20:00Z</dcterms:created>
  <dcterms:modified xsi:type="dcterms:W3CDTF">2023-01-08T08:20:00Z</dcterms:modified>
</cp:coreProperties>
</file>