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57CE" w14:textId="77777777" w:rsidR="00DB16BE" w:rsidRPr="00CD5953" w:rsidRDefault="00835C76" w:rsidP="003F3799">
      <w:pPr>
        <w:pStyle w:val="aa"/>
        <w:rPr>
          <w:rtl/>
        </w:rPr>
      </w:pPr>
      <w:r>
        <w:rPr>
          <w:rFonts w:hint="cs"/>
          <w:rtl/>
        </w:rPr>
        <w:t>האם נשחט יצחק?</w:t>
      </w:r>
    </w:p>
    <w:p w14:paraId="2AFD4D89" w14:textId="77777777" w:rsidR="009D7486" w:rsidRPr="00B467DC" w:rsidRDefault="00483677" w:rsidP="00835C76">
      <w:pPr>
        <w:pStyle w:val="ad"/>
        <w:spacing w:before="240"/>
        <w:rPr>
          <w:b w:val="0"/>
          <w:bCs w:val="0"/>
          <w:szCs w:val="22"/>
          <w:rtl/>
        </w:rPr>
      </w:pPr>
      <w:r w:rsidRPr="00483677">
        <w:rPr>
          <w:rFonts w:ascii="Narkisim" w:hAnsi="Narkisim"/>
          <w:szCs w:val="22"/>
          <w:rtl/>
        </w:rPr>
        <w:t>מים ראשונים:</w:t>
      </w:r>
      <w:r w:rsidRPr="00AF06DD">
        <w:rPr>
          <w:rFonts w:ascii="Narkisim" w:hAnsi="Narkisim"/>
          <w:szCs w:val="22"/>
          <w:rtl/>
        </w:rPr>
        <w:t xml:space="preserve"> </w:t>
      </w:r>
      <w:r w:rsidR="00F44B16" w:rsidRPr="00F44B16">
        <w:rPr>
          <w:rFonts w:hint="cs"/>
          <w:b w:val="0"/>
          <w:bCs w:val="0"/>
          <w:szCs w:val="22"/>
          <w:rtl/>
        </w:rPr>
        <w:t xml:space="preserve">כבר הקדשנו שני דפים לחלקו של יצחק בעקידה, שלכאורה הוא פאסיבי לגמרי, </w:t>
      </w:r>
      <w:r w:rsidR="009E1D24">
        <w:rPr>
          <w:rFonts w:hint="cs"/>
          <w:b w:val="0"/>
          <w:bCs w:val="0"/>
          <w:szCs w:val="22"/>
          <w:rtl/>
        </w:rPr>
        <w:t xml:space="preserve">ראו הדפים </w:t>
      </w:r>
      <w:hyperlink r:id="rId8" w:anchor="gsc.tab=0" w:history="1">
        <w:r w:rsidR="009E1D24" w:rsidRPr="009E1D24">
          <w:rPr>
            <w:rStyle w:val="Hyperlink"/>
            <w:rFonts w:hint="cs"/>
            <w:b w:val="0"/>
            <w:bCs w:val="0"/>
            <w:szCs w:val="22"/>
            <w:rtl/>
          </w:rPr>
          <w:t>איפה יצחק בעקדה</w:t>
        </w:r>
      </w:hyperlink>
      <w:r w:rsidR="009E1D24">
        <w:rPr>
          <w:rFonts w:hint="cs"/>
          <w:b w:val="0"/>
          <w:bCs w:val="0"/>
          <w:szCs w:val="22"/>
          <w:rtl/>
        </w:rPr>
        <w:t xml:space="preserve"> א' וב' </w:t>
      </w:r>
      <w:r w:rsidR="00F44B16" w:rsidRPr="00F44B16">
        <w:rPr>
          <w:rFonts w:hint="cs"/>
          <w:b w:val="0"/>
          <w:bCs w:val="0"/>
          <w:szCs w:val="22"/>
          <w:rtl/>
        </w:rPr>
        <w:t>בשנים תשפ"א, תשפ"ב. שם גם הזכרנו בקצרה את סוגת המדרשים שאכן נפגע יצחק בעקידה ו"פרחה נשמתו"</w:t>
      </w:r>
      <w:r w:rsidR="009E1D24">
        <w:rPr>
          <w:rFonts w:hint="cs"/>
          <w:b w:val="0"/>
          <w:bCs w:val="0"/>
          <w:szCs w:val="22"/>
          <w:rtl/>
        </w:rPr>
        <w:t xml:space="preserve"> (וחזרה בטללי תחייה)</w:t>
      </w:r>
      <w:r w:rsidR="00F44B16" w:rsidRPr="00F44B16">
        <w:rPr>
          <w:rFonts w:hint="cs"/>
          <w:b w:val="0"/>
          <w:bCs w:val="0"/>
          <w:szCs w:val="22"/>
          <w:rtl/>
        </w:rPr>
        <w:t>. בדף זה נעמיק מעט בנושא רגיש ועדין זה. האמנם</w:t>
      </w:r>
      <w:r w:rsidR="00F44B16" w:rsidRPr="00B467DC">
        <w:rPr>
          <w:rFonts w:hint="cs"/>
          <w:b w:val="0"/>
          <w:bCs w:val="0"/>
          <w:szCs w:val="22"/>
          <w:rtl/>
        </w:rPr>
        <w:t xml:space="preserve"> לא נפגע יצחק כלל</w:t>
      </w:r>
      <w:r w:rsidR="009E1D24">
        <w:rPr>
          <w:rFonts w:hint="cs"/>
          <w:b w:val="0"/>
          <w:bCs w:val="0"/>
          <w:szCs w:val="22"/>
          <w:rtl/>
        </w:rPr>
        <w:t xml:space="preserve"> עקב העקדה (חוץ מהאגדה שכהו עיניו בסוף ימיו)</w:t>
      </w:r>
      <w:r w:rsidR="00F44B16" w:rsidRPr="00B467DC">
        <w:rPr>
          <w:rFonts w:hint="cs"/>
          <w:b w:val="0"/>
          <w:bCs w:val="0"/>
          <w:szCs w:val="22"/>
          <w:rtl/>
        </w:rPr>
        <w:t xml:space="preserve">? </w:t>
      </w:r>
      <w:r w:rsidR="00701806">
        <w:rPr>
          <w:rFonts w:hint="cs"/>
          <w:b w:val="0"/>
          <w:bCs w:val="0"/>
          <w:szCs w:val="22"/>
          <w:rtl/>
        </w:rPr>
        <w:t xml:space="preserve">בנושא זה כתב </w:t>
      </w:r>
      <w:hyperlink r:id="rId9" w:history="1">
        <w:r w:rsidR="00701806" w:rsidRPr="00C85C04">
          <w:rPr>
            <w:rStyle w:val="Hyperlink"/>
            <w:rFonts w:hint="cs"/>
            <w:b w:val="0"/>
            <w:bCs w:val="0"/>
            <w:szCs w:val="22"/>
            <w:rtl/>
          </w:rPr>
          <w:t>שלום שפיגל</w:t>
        </w:r>
      </w:hyperlink>
      <w:r w:rsidR="00701806">
        <w:rPr>
          <w:rFonts w:hint="cs"/>
          <w:b w:val="0"/>
          <w:bCs w:val="0"/>
          <w:szCs w:val="22"/>
          <w:rtl/>
        </w:rPr>
        <w:t xml:space="preserve"> מאמר יסודי בשם </w:t>
      </w:r>
      <w:hyperlink r:id="rId10" w:history="1">
        <w:r w:rsidR="00701806" w:rsidRPr="00C85C04">
          <w:rPr>
            <w:rStyle w:val="Hyperlink"/>
            <w:rFonts w:hint="cs"/>
            <w:b w:val="0"/>
            <w:bCs w:val="0"/>
            <w:szCs w:val="22"/>
            <w:rtl/>
          </w:rPr>
          <w:t>מאגדות העקידה</w:t>
        </w:r>
      </w:hyperlink>
      <w:r w:rsidR="00701806">
        <w:rPr>
          <w:rFonts w:hint="cs"/>
          <w:b w:val="0"/>
          <w:bCs w:val="0"/>
          <w:szCs w:val="22"/>
          <w:rtl/>
        </w:rPr>
        <w:t xml:space="preserve"> והחזיקה אחריו </w:t>
      </w:r>
      <w:hyperlink r:id="rId11" w:history="1">
        <w:r w:rsidR="00701806" w:rsidRPr="00C85C04">
          <w:rPr>
            <w:rStyle w:val="Hyperlink"/>
            <w:rFonts w:hint="cs"/>
            <w:b w:val="0"/>
            <w:bCs w:val="0"/>
            <w:szCs w:val="22"/>
            <w:rtl/>
          </w:rPr>
          <w:t>שלומית אליצור</w:t>
        </w:r>
      </w:hyperlink>
      <w:r w:rsidR="00701806">
        <w:rPr>
          <w:rFonts w:hint="cs"/>
          <w:b w:val="0"/>
          <w:bCs w:val="0"/>
          <w:szCs w:val="22"/>
          <w:rtl/>
        </w:rPr>
        <w:t xml:space="preserve"> בהרחבה אל עולם הפיוט, במאמר </w:t>
      </w:r>
      <w:hyperlink r:id="rId12" w:history="1">
        <w:r w:rsidR="00701806" w:rsidRPr="00C85C04">
          <w:rPr>
            <w:rStyle w:val="Hyperlink"/>
            <w:rFonts w:hint="cs"/>
            <w:b w:val="0"/>
            <w:bCs w:val="0"/>
            <w:szCs w:val="22"/>
            <w:rtl/>
          </w:rPr>
          <w:t>עקדת יצחק: בבכי או בשמחה?</w:t>
        </w:r>
      </w:hyperlink>
      <w:r w:rsidR="00701806">
        <w:rPr>
          <w:rFonts w:hint="cs"/>
          <w:b w:val="0"/>
          <w:bCs w:val="0"/>
          <w:szCs w:val="22"/>
          <w:rtl/>
        </w:rPr>
        <w:t xml:space="preserve"> משני מקורות אלה שאבנו מים חיים ותודתנו הרבה נתונה לשני חוקרים אלה </w:t>
      </w:r>
      <w:r w:rsidR="00701806">
        <w:rPr>
          <w:b w:val="0"/>
          <w:bCs w:val="0"/>
          <w:szCs w:val="22"/>
          <w:rtl/>
        </w:rPr>
        <w:t>–</w:t>
      </w:r>
      <w:r w:rsidR="00701806">
        <w:rPr>
          <w:rFonts w:hint="cs"/>
          <w:b w:val="0"/>
          <w:bCs w:val="0"/>
          <w:szCs w:val="22"/>
          <w:rtl/>
        </w:rPr>
        <w:t xml:space="preserve"> לשלום שפיגל מנוחתו עדן ולשלומית אליצור תיבדל לחיים טובים וארוכים.</w:t>
      </w:r>
    </w:p>
    <w:p w14:paraId="52944720" w14:textId="77777777" w:rsidR="00AD6CAC" w:rsidRDefault="00AD6CAC" w:rsidP="007864FB">
      <w:pPr>
        <w:pStyle w:val="ab"/>
        <w:rPr>
          <w:rtl/>
        </w:rPr>
      </w:pPr>
      <w:r>
        <w:rPr>
          <w:rtl/>
        </w:rPr>
        <w:t>בראשית רבה</w:t>
      </w:r>
      <w:r>
        <w:rPr>
          <w:rFonts w:hint="cs"/>
          <w:rtl/>
        </w:rPr>
        <w:t xml:space="preserve"> נו ז-ח </w:t>
      </w:r>
      <w:r>
        <w:rPr>
          <w:rtl/>
        </w:rPr>
        <w:t>–</w:t>
      </w:r>
      <w:r>
        <w:rPr>
          <w:rFonts w:hint="cs"/>
          <w:rtl/>
        </w:rPr>
        <w:t xml:space="preserve"> אל תעש לו מאומה</w:t>
      </w:r>
      <w:r>
        <w:rPr>
          <w:rtl/>
        </w:rPr>
        <w:t xml:space="preserve"> </w:t>
      </w:r>
    </w:p>
    <w:p w14:paraId="1D7985F9" w14:textId="77777777" w:rsidR="009C7530" w:rsidRDefault="00AD6CAC" w:rsidP="001734E2">
      <w:pPr>
        <w:pStyle w:val="ac"/>
        <w:rPr>
          <w:rtl/>
        </w:rPr>
      </w:pPr>
      <w:r>
        <w:rPr>
          <w:rFonts w:hint="cs"/>
          <w:rtl/>
        </w:rPr>
        <w:t>"</w:t>
      </w:r>
      <w:r>
        <w:rPr>
          <w:rtl/>
        </w:rPr>
        <w:t>ויאמר אל תשלח ידך</w:t>
      </w:r>
      <w:r w:rsidR="00CA2A57">
        <w:rPr>
          <w:rFonts w:hint="cs"/>
          <w:rtl/>
        </w:rPr>
        <w:t xml:space="preserve"> אל הנער" -</w:t>
      </w:r>
      <w:r>
        <w:rPr>
          <w:rtl/>
        </w:rPr>
        <w:t xml:space="preserve"> וסכין היכן הי</w:t>
      </w:r>
      <w:r w:rsidR="00CA2A57">
        <w:rPr>
          <w:rFonts w:hint="cs"/>
          <w:rtl/>
        </w:rPr>
        <w:t>א?</w:t>
      </w:r>
      <w:r>
        <w:rPr>
          <w:rtl/>
        </w:rPr>
        <w:t xml:space="preserve"> נשרו שלש דמעות ממלאכי השרת ו</w:t>
      </w:r>
      <w:r w:rsidR="00CA2A57">
        <w:rPr>
          <w:rtl/>
        </w:rPr>
        <w:t>ְ</w:t>
      </w:r>
      <w:r>
        <w:rPr>
          <w:rtl/>
        </w:rPr>
        <w:t>ש</w:t>
      </w:r>
      <w:r w:rsidR="00CA2A57">
        <w:rPr>
          <w:rtl/>
        </w:rPr>
        <w:t>ָׁ</w:t>
      </w:r>
      <w:r>
        <w:rPr>
          <w:rtl/>
        </w:rPr>
        <w:t>ח</w:t>
      </w:r>
      <w:r w:rsidR="00CA2A57">
        <w:rPr>
          <w:rtl/>
        </w:rPr>
        <w:t>ָ</w:t>
      </w:r>
      <w:r>
        <w:rPr>
          <w:rtl/>
        </w:rPr>
        <w:t>ת הסכין</w:t>
      </w:r>
      <w:r w:rsidR="00CA2A57">
        <w:rPr>
          <w:rFonts w:hint="cs"/>
          <w:rtl/>
        </w:rPr>
        <w:t>.</w:t>
      </w:r>
      <w:r w:rsidR="00CA2A57">
        <w:rPr>
          <w:rStyle w:val="a5"/>
          <w:rtl/>
        </w:rPr>
        <w:footnoteReference w:id="1"/>
      </w:r>
      <w:r>
        <w:rPr>
          <w:rtl/>
        </w:rPr>
        <w:t xml:space="preserve"> א</w:t>
      </w:r>
      <w:r w:rsidR="00CA2A57">
        <w:rPr>
          <w:rFonts w:hint="cs"/>
          <w:rtl/>
        </w:rPr>
        <w:t xml:space="preserve">מר לו (אברהם למלאך): </w:t>
      </w:r>
      <w:proofErr w:type="spellStart"/>
      <w:r>
        <w:rPr>
          <w:rtl/>
        </w:rPr>
        <w:t>אחנקנו</w:t>
      </w:r>
      <w:proofErr w:type="spellEnd"/>
      <w:r w:rsidR="00CA2A57">
        <w:rPr>
          <w:rFonts w:hint="cs"/>
          <w:rtl/>
        </w:rPr>
        <w:t>,</w:t>
      </w:r>
      <w:r>
        <w:rPr>
          <w:rtl/>
        </w:rPr>
        <w:t xml:space="preserve"> אמר לו</w:t>
      </w:r>
      <w:r w:rsidR="00CA2A57">
        <w:rPr>
          <w:rFonts w:hint="cs"/>
          <w:rtl/>
        </w:rPr>
        <w:t>:</w:t>
      </w:r>
      <w:r>
        <w:rPr>
          <w:rtl/>
        </w:rPr>
        <w:t xml:space="preserve"> </w:t>
      </w:r>
      <w:r w:rsidR="00CA2A57">
        <w:rPr>
          <w:rFonts w:hint="cs"/>
          <w:rtl/>
        </w:rPr>
        <w:t>"</w:t>
      </w:r>
      <w:r>
        <w:rPr>
          <w:rtl/>
        </w:rPr>
        <w:t>אל תשלח ידך אל הנער</w:t>
      </w:r>
      <w:r w:rsidR="00CA2A57">
        <w:rPr>
          <w:rFonts w:hint="cs"/>
          <w:rtl/>
        </w:rPr>
        <w:t>".</w:t>
      </w:r>
      <w:r>
        <w:rPr>
          <w:rtl/>
        </w:rPr>
        <w:t xml:space="preserve"> א</w:t>
      </w:r>
      <w:r w:rsidR="00CA2A57">
        <w:rPr>
          <w:rFonts w:hint="cs"/>
          <w:rtl/>
        </w:rPr>
        <w:t xml:space="preserve">מר לו: </w:t>
      </w:r>
      <w:r>
        <w:rPr>
          <w:rtl/>
        </w:rPr>
        <w:t>אוציא ממנו ט</w:t>
      </w:r>
      <w:r w:rsidR="00CA2A57">
        <w:rPr>
          <w:rFonts w:hint="cs"/>
          <w:rtl/>
        </w:rPr>
        <w:t>י</w:t>
      </w:r>
      <w:r>
        <w:rPr>
          <w:rtl/>
        </w:rPr>
        <w:t>פת דם</w:t>
      </w:r>
      <w:r w:rsidR="00CA2A57">
        <w:rPr>
          <w:rFonts w:hint="cs"/>
          <w:rtl/>
        </w:rPr>
        <w:t>,</w:t>
      </w:r>
      <w:r>
        <w:rPr>
          <w:rtl/>
        </w:rPr>
        <w:t xml:space="preserve"> אמר לו</w:t>
      </w:r>
      <w:r w:rsidR="00CA2A57">
        <w:rPr>
          <w:rFonts w:hint="cs"/>
          <w:rtl/>
        </w:rPr>
        <w:t>:</w:t>
      </w:r>
      <w:r>
        <w:rPr>
          <w:rtl/>
        </w:rPr>
        <w:t xml:space="preserve"> </w:t>
      </w:r>
      <w:r w:rsidR="00CA2A57">
        <w:rPr>
          <w:rFonts w:hint="cs"/>
          <w:rtl/>
        </w:rPr>
        <w:t>"</w:t>
      </w:r>
      <w:r>
        <w:rPr>
          <w:rtl/>
        </w:rPr>
        <w:t>אל תעש לו מאומה</w:t>
      </w:r>
      <w:r w:rsidR="00CA2A57">
        <w:rPr>
          <w:rFonts w:hint="cs"/>
          <w:rtl/>
        </w:rPr>
        <w:t xml:space="preserve">" - </w:t>
      </w:r>
      <w:r>
        <w:rPr>
          <w:rtl/>
        </w:rPr>
        <w:t>אל תעש לו מו</w:t>
      </w:r>
      <w:r w:rsidR="009C7530">
        <w:rPr>
          <w:rtl/>
        </w:rPr>
        <w:t>ּ</w:t>
      </w:r>
      <w:r>
        <w:rPr>
          <w:rtl/>
        </w:rPr>
        <w:t>מ</w:t>
      </w:r>
      <w:r w:rsidR="009C7530">
        <w:rPr>
          <w:rtl/>
        </w:rPr>
        <w:t>ָ</w:t>
      </w:r>
      <w:r>
        <w:rPr>
          <w:rtl/>
        </w:rPr>
        <w:t>ה</w:t>
      </w:r>
      <w:r w:rsidR="00CA2A57">
        <w:rPr>
          <w:rFonts w:hint="cs"/>
          <w:rtl/>
        </w:rPr>
        <w:t>.</w:t>
      </w:r>
      <w:r w:rsidR="009C7530">
        <w:rPr>
          <w:rStyle w:val="a5"/>
          <w:rtl/>
        </w:rPr>
        <w:footnoteReference w:id="2"/>
      </w:r>
      <w:r w:rsidR="009C7530">
        <w:rPr>
          <w:rFonts w:hint="cs"/>
          <w:rtl/>
        </w:rPr>
        <w:t xml:space="preserve"> </w:t>
      </w:r>
    </w:p>
    <w:p w14:paraId="5A1551C9" w14:textId="77777777" w:rsidR="00AD6CAC" w:rsidRDefault="001734E2" w:rsidP="004279AE">
      <w:pPr>
        <w:pStyle w:val="ac"/>
        <w:rPr>
          <w:rtl/>
        </w:rPr>
      </w:pPr>
      <w:r>
        <w:rPr>
          <w:rFonts w:hint="cs"/>
          <w:rtl/>
        </w:rPr>
        <w:t>...</w:t>
      </w:r>
      <w:r w:rsidR="00AD6CAC">
        <w:rPr>
          <w:rtl/>
        </w:rPr>
        <w:t xml:space="preserve"> </w:t>
      </w:r>
      <w:proofErr w:type="spellStart"/>
      <w:r w:rsidR="00AD6CAC">
        <w:rPr>
          <w:rtl/>
        </w:rPr>
        <w:t>א"ר</w:t>
      </w:r>
      <w:proofErr w:type="spellEnd"/>
      <w:r w:rsidR="00AD6CAC">
        <w:rPr>
          <w:rtl/>
        </w:rPr>
        <w:t xml:space="preserve"> אחא</w:t>
      </w:r>
      <w:r w:rsidR="009C7530">
        <w:rPr>
          <w:rFonts w:hint="cs"/>
          <w:rtl/>
        </w:rPr>
        <w:t>:</w:t>
      </w:r>
      <w:r w:rsidR="00AD6CAC">
        <w:rPr>
          <w:rtl/>
        </w:rPr>
        <w:t xml:space="preserve"> התחיל אברהם תמה</w:t>
      </w:r>
      <w:r w:rsidR="00D97548">
        <w:rPr>
          <w:rFonts w:hint="cs"/>
          <w:rtl/>
        </w:rPr>
        <w:t>:</w:t>
      </w:r>
      <w:r w:rsidR="00AD6CAC">
        <w:rPr>
          <w:rtl/>
        </w:rPr>
        <w:t xml:space="preserve"> אין הדברים הללו אלא דברים של תמה</w:t>
      </w:r>
      <w:r w:rsidR="00D97548">
        <w:rPr>
          <w:rFonts w:hint="cs"/>
          <w:rtl/>
        </w:rPr>
        <w:t>!</w:t>
      </w:r>
      <w:r w:rsidR="00AD6CAC">
        <w:rPr>
          <w:rtl/>
        </w:rPr>
        <w:t xml:space="preserve"> אתמול אמרת</w:t>
      </w:r>
      <w:r w:rsidR="00D97548">
        <w:rPr>
          <w:rFonts w:hint="cs"/>
          <w:rtl/>
        </w:rPr>
        <w:t>:</w:t>
      </w:r>
      <w:r w:rsidR="00AD6CAC">
        <w:rPr>
          <w:rtl/>
        </w:rPr>
        <w:t xml:space="preserve"> </w:t>
      </w:r>
      <w:r w:rsidR="00D97548">
        <w:rPr>
          <w:rFonts w:hint="cs"/>
          <w:rtl/>
        </w:rPr>
        <w:t>"</w:t>
      </w:r>
      <w:r w:rsidR="00AD6CAC">
        <w:rPr>
          <w:rtl/>
        </w:rPr>
        <w:t>כי ביצחק יקרא לך זרע</w:t>
      </w:r>
      <w:r w:rsidR="00D97548">
        <w:rPr>
          <w:rFonts w:hint="cs"/>
          <w:rtl/>
        </w:rPr>
        <w:t xml:space="preserve">" (בראשית </w:t>
      </w:r>
      <w:proofErr w:type="spellStart"/>
      <w:r w:rsidR="00D97548">
        <w:rPr>
          <w:rFonts w:hint="cs"/>
          <w:rtl/>
        </w:rPr>
        <w:t>כא</w:t>
      </w:r>
      <w:proofErr w:type="spellEnd"/>
      <w:r w:rsidR="00D97548">
        <w:rPr>
          <w:rFonts w:hint="cs"/>
          <w:rtl/>
        </w:rPr>
        <w:t xml:space="preserve"> </w:t>
      </w:r>
      <w:proofErr w:type="spellStart"/>
      <w:r w:rsidR="00D97548">
        <w:rPr>
          <w:rFonts w:hint="cs"/>
          <w:rtl/>
        </w:rPr>
        <w:t>יב</w:t>
      </w:r>
      <w:proofErr w:type="spellEnd"/>
      <w:r w:rsidR="00D97548">
        <w:rPr>
          <w:rFonts w:hint="cs"/>
          <w:rtl/>
        </w:rPr>
        <w:t>)</w:t>
      </w:r>
      <w:r w:rsidR="00AD6CAC">
        <w:rPr>
          <w:rtl/>
        </w:rPr>
        <w:t>, חזרת ואמרת</w:t>
      </w:r>
      <w:r w:rsidR="00D97548">
        <w:rPr>
          <w:rFonts w:hint="cs"/>
          <w:rtl/>
        </w:rPr>
        <w:t>:</w:t>
      </w:r>
      <w:r w:rsidR="00AD6CAC">
        <w:rPr>
          <w:rtl/>
        </w:rPr>
        <w:t xml:space="preserve"> </w:t>
      </w:r>
      <w:r w:rsidR="00D97548">
        <w:rPr>
          <w:rFonts w:hint="cs"/>
          <w:rtl/>
        </w:rPr>
        <w:t>"</w:t>
      </w:r>
      <w:r w:rsidR="00AD6CAC">
        <w:rPr>
          <w:rtl/>
        </w:rPr>
        <w:t>קח נא את בנך</w:t>
      </w:r>
      <w:r w:rsidR="00D97548">
        <w:rPr>
          <w:rFonts w:hint="cs"/>
          <w:rtl/>
        </w:rPr>
        <w:t>",</w:t>
      </w:r>
      <w:r w:rsidR="00D97548">
        <w:rPr>
          <w:rStyle w:val="a5"/>
          <w:rtl/>
        </w:rPr>
        <w:footnoteReference w:id="3"/>
      </w:r>
      <w:r w:rsidR="00AD6CAC">
        <w:rPr>
          <w:rtl/>
        </w:rPr>
        <w:t xml:space="preserve"> ועכשיו את</w:t>
      </w:r>
      <w:r w:rsidR="00D97548">
        <w:rPr>
          <w:rFonts w:hint="cs"/>
          <w:rtl/>
        </w:rPr>
        <w:t>ה</w:t>
      </w:r>
      <w:r w:rsidR="00AD6CAC">
        <w:rPr>
          <w:rtl/>
        </w:rPr>
        <w:t xml:space="preserve"> א</w:t>
      </w:r>
      <w:r w:rsidR="00D97548">
        <w:rPr>
          <w:rFonts w:hint="cs"/>
          <w:rtl/>
        </w:rPr>
        <w:t>ו</w:t>
      </w:r>
      <w:r w:rsidR="00AD6CAC">
        <w:rPr>
          <w:rtl/>
        </w:rPr>
        <w:t>מר לי</w:t>
      </w:r>
      <w:r w:rsidR="00D97548">
        <w:rPr>
          <w:rFonts w:hint="cs"/>
          <w:rtl/>
        </w:rPr>
        <w:t>:</w:t>
      </w:r>
      <w:r w:rsidR="00AD6CAC">
        <w:rPr>
          <w:rtl/>
        </w:rPr>
        <w:t xml:space="preserve"> </w:t>
      </w:r>
      <w:r w:rsidR="00D97548">
        <w:rPr>
          <w:rFonts w:hint="cs"/>
          <w:rtl/>
        </w:rPr>
        <w:t>"</w:t>
      </w:r>
      <w:r w:rsidR="00AD6CAC">
        <w:rPr>
          <w:rtl/>
        </w:rPr>
        <w:t>אל תשלח ידך אל הנער</w:t>
      </w:r>
      <w:r w:rsidR="00D97548">
        <w:rPr>
          <w:rFonts w:hint="cs"/>
          <w:rtl/>
        </w:rPr>
        <w:t>"</w:t>
      </w:r>
      <w:r w:rsidR="004279AE">
        <w:rPr>
          <w:rFonts w:hint="cs"/>
          <w:rtl/>
        </w:rPr>
        <w:t>?!</w:t>
      </w:r>
      <w:r w:rsidR="00AD6CAC">
        <w:rPr>
          <w:rtl/>
        </w:rPr>
        <w:t xml:space="preserve"> אתמהא</w:t>
      </w:r>
      <w:r w:rsidR="004279AE">
        <w:rPr>
          <w:rFonts w:hint="cs"/>
          <w:rtl/>
        </w:rPr>
        <w:t>!</w:t>
      </w:r>
      <w:r w:rsidR="00AD6CAC">
        <w:rPr>
          <w:rtl/>
        </w:rPr>
        <w:t xml:space="preserve"> אמר לו </w:t>
      </w:r>
      <w:r w:rsidR="004A343E">
        <w:rPr>
          <w:rtl/>
        </w:rPr>
        <w:t>הקב"ה</w:t>
      </w:r>
      <w:r w:rsidR="004279AE">
        <w:rPr>
          <w:rFonts w:hint="cs"/>
          <w:rtl/>
        </w:rPr>
        <w:t>:</w:t>
      </w:r>
      <w:r w:rsidR="00AD6CAC">
        <w:rPr>
          <w:rtl/>
        </w:rPr>
        <w:t xml:space="preserve"> אברהם</w:t>
      </w:r>
      <w:r w:rsidR="004279AE">
        <w:rPr>
          <w:rFonts w:hint="cs"/>
          <w:rtl/>
        </w:rPr>
        <w:t>,</w:t>
      </w:r>
      <w:r w:rsidR="00AD6CAC">
        <w:rPr>
          <w:rtl/>
        </w:rPr>
        <w:t xml:space="preserve"> </w:t>
      </w:r>
      <w:r w:rsidR="004279AE">
        <w:rPr>
          <w:rFonts w:hint="cs"/>
          <w:rtl/>
        </w:rPr>
        <w:t>"</w:t>
      </w:r>
      <w:r w:rsidR="00AD6CAC">
        <w:rPr>
          <w:rtl/>
        </w:rPr>
        <w:t>לא אחלל בריתי ומוצא שפתי לא אשנה</w:t>
      </w:r>
      <w:r w:rsidR="004279AE">
        <w:rPr>
          <w:rFonts w:hint="cs"/>
          <w:rtl/>
        </w:rPr>
        <w:t xml:space="preserve">" </w:t>
      </w:r>
      <w:r w:rsidR="004279AE">
        <w:rPr>
          <w:rtl/>
        </w:rPr>
        <w:t>(תהלים פט</w:t>
      </w:r>
      <w:r w:rsidR="004279AE">
        <w:rPr>
          <w:rFonts w:hint="cs"/>
          <w:rtl/>
        </w:rPr>
        <w:t xml:space="preserve"> לה - </w:t>
      </w:r>
      <w:r w:rsidR="00AD6CAC">
        <w:rPr>
          <w:rtl/>
        </w:rPr>
        <w:t xml:space="preserve">כשאמרתי לך </w:t>
      </w:r>
      <w:r w:rsidR="004279AE">
        <w:rPr>
          <w:rFonts w:hint="cs"/>
          <w:rtl/>
        </w:rPr>
        <w:t>"</w:t>
      </w:r>
      <w:r w:rsidR="00AD6CAC">
        <w:rPr>
          <w:rtl/>
        </w:rPr>
        <w:t>קח נא את בנך</w:t>
      </w:r>
      <w:r w:rsidR="004279AE">
        <w:rPr>
          <w:rFonts w:hint="cs"/>
          <w:rtl/>
        </w:rPr>
        <w:t>"</w:t>
      </w:r>
      <w:r w:rsidR="00AD6CAC">
        <w:rPr>
          <w:rtl/>
        </w:rPr>
        <w:t xml:space="preserve"> לא אמרתי</w:t>
      </w:r>
      <w:r w:rsidR="004279AE">
        <w:rPr>
          <w:rFonts w:hint="cs"/>
          <w:rtl/>
        </w:rPr>
        <w:t>:</w:t>
      </w:r>
      <w:r w:rsidR="00AD6CAC">
        <w:rPr>
          <w:rtl/>
        </w:rPr>
        <w:t xml:space="preserve"> שחטהו</w:t>
      </w:r>
      <w:r w:rsidR="004279AE">
        <w:rPr>
          <w:rFonts w:hint="cs"/>
          <w:rtl/>
        </w:rPr>
        <w:t>,</w:t>
      </w:r>
      <w:r w:rsidR="00AD6CAC">
        <w:rPr>
          <w:rtl/>
        </w:rPr>
        <w:t xml:space="preserve"> אלא </w:t>
      </w:r>
      <w:r w:rsidR="004279AE">
        <w:rPr>
          <w:rFonts w:hint="cs"/>
          <w:rtl/>
        </w:rPr>
        <w:t>"</w:t>
      </w:r>
      <w:r w:rsidR="00AD6CAC">
        <w:rPr>
          <w:rtl/>
        </w:rPr>
        <w:t>והעלהו</w:t>
      </w:r>
      <w:r w:rsidR="004279AE">
        <w:rPr>
          <w:rFonts w:hint="cs"/>
          <w:rtl/>
        </w:rPr>
        <w:t xml:space="preserve"> שם" - </w:t>
      </w:r>
      <w:r w:rsidR="00AD6CAC">
        <w:rPr>
          <w:rtl/>
        </w:rPr>
        <w:t>לשם חיבה אמרתי לך</w:t>
      </w:r>
      <w:r w:rsidR="004279AE">
        <w:rPr>
          <w:rFonts w:hint="cs"/>
          <w:rtl/>
        </w:rPr>
        <w:t xml:space="preserve">. העלית אותו וקיימת דברי, עתה הורידהו. </w:t>
      </w:r>
      <w:r w:rsidR="00AD6CAC">
        <w:rPr>
          <w:rtl/>
        </w:rPr>
        <w:t>[נ</w:t>
      </w:r>
      <w:r w:rsidR="004279AE">
        <w:rPr>
          <w:rFonts w:hint="cs"/>
          <w:rtl/>
        </w:rPr>
        <w:t xml:space="preserve">וסח אחר: </w:t>
      </w:r>
      <w:r w:rsidR="00AD6CAC">
        <w:rPr>
          <w:rtl/>
        </w:rPr>
        <w:t>משלו משל למלך שאמר לאוהבו</w:t>
      </w:r>
      <w:r w:rsidR="004279AE">
        <w:rPr>
          <w:rFonts w:hint="cs"/>
          <w:rtl/>
        </w:rPr>
        <w:t>:</w:t>
      </w:r>
      <w:r w:rsidR="00AD6CAC">
        <w:rPr>
          <w:rtl/>
        </w:rPr>
        <w:t xml:space="preserve"> העלה את בנך אל ש</w:t>
      </w:r>
      <w:r w:rsidR="004279AE">
        <w:rPr>
          <w:rFonts w:hint="cs"/>
          <w:rtl/>
        </w:rPr>
        <w:t>ו</w:t>
      </w:r>
      <w:r w:rsidR="00AD6CAC">
        <w:rPr>
          <w:rtl/>
        </w:rPr>
        <w:t>לחני</w:t>
      </w:r>
      <w:r w:rsidR="004279AE">
        <w:rPr>
          <w:rFonts w:hint="cs"/>
          <w:rtl/>
        </w:rPr>
        <w:t>,</w:t>
      </w:r>
      <w:r w:rsidR="00AD6CAC">
        <w:rPr>
          <w:rtl/>
        </w:rPr>
        <w:t xml:space="preserve"> הביאו אותו אוהבו וסכינו בידו</w:t>
      </w:r>
      <w:r w:rsidR="004279AE">
        <w:rPr>
          <w:rFonts w:hint="cs"/>
          <w:rtl/>
        </w:rPr>
        <w:t>.</w:t>
      </w:r>
      <w:r w:rsidR="00AD6CAC">
        <w:rPr>
          <w:rtl/>
        </w:rPr>
        <w:t xml:space="preserve"> אמר המלך</w:t>
      </w:r>
      <w:r w:rsidR="004279AE">
        <w:rPr>
          <w:rFonts w:hint="cs"/>
          <w:rtl/>
        </w:rPr>
        <w:t>:</w:t>
      </w:r>
      <w:r w:rsidR="00AD6CAC">
        <w:rPr>
          <w:rtl/>
        </w:rPr>
        <w:t xml:space="preserve"> וכי העלהו לאכלו אמרתי לך</w:t>
      </w:r>
      <w:r w:rsidR="004279AE">
        <w:rPr>
          <w:rFonts w:hint="cs"/>
          <w:rtl/>
        </w:rPr>
        <w:t>?</w:t>
      </w:r>
      <w:r w:rsidR="00AD6CAC">
        <w:rPr>
          <w:rtl/>
        </w:rPr>
        <w:t xml:space="preserve"> העלהו אמרתי לך</w:t>
      </w:r>
      <w:r w:rsidR="004279AE">
        <w:rPr>
          <w:rFonts w:hint="cs"/>
          <w:rtl/>
        </w:rPr>
        <w:t>,</w:t>
      </w:r>
      <w:r w:rsidR="00AD6CAC">
        <w:rPr>
          <w:rtl/>
        </w:rPr>
        <w:t xml:space="preserve"> מפני חיבתו]</w:t>
      </w:r>
      <w:r w:rsidR="004279AE">
        <w:rPr>
          <w:rFonts w:hint="cs"/>
          <w:rtl/>
        </w:rPr>
        <w:t>. זהו שכתוב: "</w:t>
      </w:r>
      <w:r w:rsidR="004279AE">
        <w:rPr>
          <w:rtl/>
        </w:rPr>
        <w:t xml:space="preserve">וּבָנוּ אֶת בָּמוֹת הַבַּעַל לִשְׂרֹף אֶת בְּנֵיהֶם בָּאֵשׁ עֹלוֹת לַבָּעַל אֲשֶׁר לֹא </w:t>
      </w:r>
      <w:proofErr w:type="spellStart"/>
      <w:r w:rsidR="004279AE">
        <w:rPr>
          <w:rtl/>
        </w:rPr>
        <w:t>צִוִּיתִי</w:t>
      </w:r>
      <w:proofErr w:type="spellEnd"/>
      <w:r w:rsidR="004279AE">
        <w:rPr>
          <w:rtl/>
        </w:rPr>
        <w:t xml:space="preserve"> וְלֹא דִבַּרְתִּי וְלֹא עָלְתָה עַל לִבִּי</w:t>
      </w:r>
      <w:r w:rsidR="004279AE">
        <w:rPr>
          <w:rFonts w:hint="cs"/>
          <w:rtl/>
        </w:rPr>
        <w:t xml:space="preserve">" </w:t>
      </w:r>
      <w:r w:rsidR="00AD6CAC">
        <w:rPr>
          <w:rtl/>
        </w:rPr>
        <w:t xml:space="preserve">(ירמיה </w:t>
      </w:r>
      <w:proofErr w:type="spellStart"/>
      <w:r w:rsidR="00AD6CAC">
        <w:rPr>
          <w:rtl/>
        </w:rPr>
        <w:t>יט</w:t>
      </w:r>
      <w:proofErr w:type="spellEnd"/>
      <w:r w:rsidR="004279AE">
        <w:rPr>
          <w:rFonts w:hint="cs"/>
          <w:rtl/>
        </w:rPr>
        <w:t xml:space="preserve"> ה</w:t>
      </w:r>
      <w:r w:rsidR="00AD6CAC">
        <w:rPr>
          <w:rtl/>
        </w:rPr>
        <w:t>)</w:t>
      </w:r>
      <w:r w:rsidR="004279AE">
        <w:rPr>
          <w:rFonts w:hint="cs"/>
          <w:rtl/>
        </w:rPr>
        <w:t>.</w:t>
      </w:r>
      <w:r w:rsidR="00AD6CAC">
        <w:rPr>
          <w:rtl/>
        </w:rPr>
        <w:t xml:space="preserve"> </w:t>
      </w:r>
      <w:r w:rsidR="004279AE">
        <w:rPr>
          <w:rFonts w:hint="cs"/>
          <w:rtl/>
        </w:rPr>
        <w:t>"</w:t>
      </w:r>
      <w:r w:rsidR="00AD6CAC">
        <w:rPr>
          <w:rtl/>
        </w:rPr>
        <w:t>ולא עלתה על לבי</w:t>
      </w:r>
      <w:r w:rsidR="004279AE">
        <w:rPr>
          <w:rFonts w:hint="cs"/>
          <w:rtl/>
        </w:rPr>
        <w:t>" -</w:t>
      </w:r>
      <w:r w:rsidR="00AD6CAC">
        <w:rPr>
          <w:rtl/>
        </w:rPr>
        <w:t xml:space="preserve"> זה יצחק.</w:t>
      </w:r>
      <w:r w:rsidR="007864FB">
        <w:rPr>
          <w:rStyle w:val="a5"/>
          <w:rtl/>
        </w:rPr>
        <w:footnoteReference w:id="4"/>
      </w:r>
    </w:p>
    <w:p w14:paraId="7EEF6BED" w14:textId="77777777" w:rsidR="007864FB" w:rsidRPr="00E31505" w:rsidRDefault="007864FB" w:rsidP="007864FB">
      <w:pPr>
        <w:pStyle w:val="ab"/>
        <w:rPr>
          <w:rFonts w:hint="cs"/>
          <w:rtl/>
        </w:rPr>
      </w:pPr>
      <w:r w:rsidRPr="00E31505">
        <w:rPr>
          <w:rtl/>
        </w:rPr>
        <w:t>פרקי דרבי אליעזר פרק לא</w:t>
      </w:r>
      <w:r>
        <w:rPr>
          <w:rFonts w:hint="cs"/>
        </w:rPr>
        <w:t xml:space="preserve"> </w:t>
      </w:r>
      <w:r>
        <w:rPr>
          <w:rFonts w:hint="cs"/>
          <w:rtl/>
        </w:rPr>
        <w:t xml:space="preserve"> - פרחה נשמתו של יצחק</w:t>
      </w:r>
    </w:p>
    <w:p w14:paraId="420C501E" w14:textId="77777777" w:rsidR="007864FB" w:rsidRDefault="007864FB" w:rsidP="007864FB">
      <w:pPr>
        <w:pStyle w:val="ac"/>
        <w:rPr>
          <w:rtl/>
        </w:rPr>
      </w:pPr>
      <w:r w:rsidRPr="00E31505">
        <w:rPr>
          <w:rtl/>
        </w:rPr>
        <w:t xml:space="preserve">רַבִּי יְהוּדָה אוֹמֵר כֵּיוָן שֶׁהִגִּיעַ הַחֶרֶב עַל </w:t>
      </w:r>
      <w:proofErr w:type="spellStart"/>
      <w:r w:rsidRPr="00E31505">
        <w:rPr>
          <w:rtl/>
        </w:rPr>
        <w:t>צַוָּארו</w:t>
      </w:r>
      <w:proofErr w:type="spellEnd"/>
      <w:r w:rsidRPr="00E31505">
        <w:rPr>
          <w:rtl/>
        </w:rPr>
        <w:t>ֹ פָּרְחָה וְיָצְאָה נִשְׁמָתוֹ שֶׁל יִצְחָק. כֵּיוָן שֶׁהִשְׁמִיעַ קוֹלוֹ מִבֵּין שְׁנֵי הַכְּרוּבִים וְאָמַר</w:t>
      </w:r>
      <w:r w:rsidR="00510839">
        <w:rPr>
          <w:rFonts w:hint="cs"/>
          <w:rtl/>
        </w:rPr>
        <w:t>:</w:t>
      </w:r>
      <w:r w:rsidRPr="00E31505">
        <w:rPr>
          <w:rtl/>
        </w:rPr>
        <w:t xml:space="preserve"> </w:t>
      </w:r>
      <w:r w:rsidR="00510839">
        <w:rPr>
          <w:rFonts w:hint="cs"/>
          <w:rtl/>
        </w:rPr>
        <w:t>"</w:t>
      </w:r>
      <w:r w:rsidRPr="00E31505">
        <w:rPr>
          <w:rtl/>
        </w:rPr>
        <w:t>אַל תִּשְׁלַח יָדְךָ אֶל הַנַּעַר</w:t>
      </w:r>
      <w:r w:rsidR="00510839">
        <w:rPr>
          <w:rFonts w:hint="cs"/>
          <w:rtl/>
        </w:rPr>
        <w:t>"</w:t>
      </w:r>
      <w:r w:rsidRPr="00E31505">
        <w:rPr>
          <w:rtl/>
        </w:rPr>
        <w:t xml:space="preserve"> [בראשית </w:t>
      </w:r>
      <w:proofErr w:type="spellStart"/>
      <w:r w:rsidRPr="00E31505">
        <w:rPr>
          <w:rtl/>
        </w:rPr>
        <w:t>כב</w:t>
      </w:r>
      <w:proofErr w:type="spellEnd"/>
      <w:r w:rsidRPr="00E31505">
        <w:rPr>
          <w:rtl/>
        </w:rPr>
        <w:t xml:space="preserve"> </w:t>
      </w:r>
      <w:proofErr w:type="spellStart"/>
      <w:r w:rsidRPr="00E31505">
        <w:rPr>
          <w:rtl/>
        </w:rPr>
        <w:t>יב</w:t>
      </w:r>
      <w:proofErr w:type="spellEnd"/>
      <w:r w:rsidRPr="00E31505">
        <w:rPr>
          <w:rtl/>
        </w:rPr>
        <w:t xml:space="preserve">], חָזְרָה הַנֶּפֶשׁ לְגוּפוֹ, וְהִתִּירוֹ וְעָמַד עַל רַגְלָיו. וְרָאָה [וידע] יִצְחָק </w:t>
      </w:r>
      <w:proofErr w:type="spellStart"/>
      <w:r w:rsidRPr="00E31505">
        <w:rPr>
          <w:rtl/>
        </w:rPr>
        <w:t>תְּחִיַּת</w:t>
      </w:r>
      <w:proofErr w:type="spellEnd"/>
      <w:r w:rsidRPr="00E31505">
        <w:rPr>
          <w:rtl/>
        </w:rPr>
        <w:t xml:space="preserve"> הַמֵּתִים מִן הַתּוֹרָה, שֶׁכָּל הַמֵּתִים </w:t>
      </w:r>
      <w:proofErr w:type="spellStart"/>
      <w:r w:rsidRPr="00E31505">
        <w:rPr>
          <w:rtl/>
        </w:rPr>
        <w:t>עֲתִידִין</w:t>
      </w:r>
      <w:proofErr w:type="spellEnd"/>
      <w:r w:rsidRPr="00E31505">
        <w:rPr>
          <w:rtl/>
        </w:rPr>
        <w:t xml:space="preserve"> לְהֵחָיוֹת. בְּאוֹתָה שָׁעָה פָּתַח וְאָמַר בָּרוּךְ אַתָּה ה' מְחַיֵּה הַמֵּתִים</w:t>
      </w:r>
      <w:r w:rsidR="00C962AD">
        <w:rPr>
          <w:rFonts w:hint="cs"/>
          <w:rtl/>
        </w:rPr>
        <w:t>.</w:t>
      </w:r>
      <w:r w:rsidR="00C962AD">
        <w:rPr>
          <w:rStyle w:val="a5"/>
          <w:rtl/>
        </w:rPr>
        <w:footnoteReference w:id="5"/>
      </w:r>
    </w:p>
    <w:p w14:paraId="6D6A73D3" w14:textId="77777777" w:rsidR="00C962AD" w:rsidRDefault="007C4467" w:rsidP="00C962AD">
      <w:pPr>
        <w:pStyle w:val="ab"/>
        <w:rPr>
          <w:rtl/>
        </w:rPr>
      </w:pPr>
      <w:r>
        <w:rPr>
          <w:rFonts w:hint="cs"/>
          <w:rtl/>
        </w:rPr>
        <w:lastRenderedPageBreak/>
        <w:t xml:space="preserve">מדרש </w:t>
      </w:r>
      <w:r w:rsidR="00DB564B">
        <w:rPr>
          <w:rtl/>
        </w:rPr>
        <w:t xml:space="preserve">שכל טוב (בובר) בראשית </w:t>
      </w:r>
      <w:proofErr w:type="spellStart"/>
      <w:r w:rsidR="00FF5109">
        <w:rPr>
          <w:rFonts w:cs="Narkisim" w:hint="cs"/>
          <w:rtl/>
        </w:rPr>
        <w:t>כב</w:t>
      </w:r>
      <w:proofErr w:type="spellEnd"/>
      <w:r w:rsidR="00FF5109">
        <w:rPr>
          <w:rFonts w:hint="cs"/>
          <w:rtl/>
        </w:rPr>
        <w:t xml:space="preserve"> </w:t>
      </w:r>
      <w:proofErr w:type="spellStart"/>
      <w:r w:rsidR="00FF5109">
        <w:rPr>
          <w:rFonts w:hint="cs"/>
          <w:rtl/>
        </w:rPr>
        <w:t>יח</w:t>
      </w:r>
      <w:proofErr w:type="spellEnd"/>
      <w:r w:rsidR="00FF5109">
        <w:rPr>
          <w:rFonts w:hint="cs"/>
          <w:rtl/>
        </w:rPr>
        <w:t xml:space="preserve"> </w:t>
      </w:r>
      <w:r w:rsidR="00C962AD">
        <w:rPr>
          <w:rFonts w:hint="cs"/>
          <w:rtl/>
        </w:rPr>
        <w:t xml:space="preserve">- </w:t>
      </w:r>
      <w:r w:rsidR="00FF5109">
        <w:rPr>
          <w:rFonts w:hint="cs"/>
          <w:rtl/>
        </w:rPr>
        <w:t>הקשר עם מותה של שרה</w:t>
      </w:r>
    </w:p>
    <w:p w14:paraId="27EA5932" w14:textId="77777777" w:rsidR="00202197" w:rsidRDefault="00DB564B" w:rsidP="00C962AD">
      <w:pPr>
        <w:pStyle w:val="ac"/>
        <w:rPr>
          <w:rtl/>
        </w:rPr>
      </w:pPr>
      <w:r>
        <w:rPr>
          <w:rtl/>
        </w:rPr>
        <w:t xml:space="preserve">כיון שהגיעה חרב </w:t>
      </w:r>
      <w:proofErr w:type="spellStart"/>
      <w:r>
        <w:rPr>
          <w:rtl/>
        </w:rPr>
        <w:t>לצוארו</w:t>
      </w:r>
      <w:proofErr w:type="spellEnd"/>
      <w:r w:rsidR="00510839">
        <w:rPr>
          <w:rFonts w:hint="cs"/>
          <w:rtl/>
        </w:rPr>
        <w:t>,</w:t>
      </w:r>
      <w:r>
        <w:rPr>
          <w:rtl/>
        </w:rPr>
        <w:t xml:space="preserve"> פרחה נשמתו בג</w:t>
      </w:r>
      <w:r w:rsidR="00202197">
        <w:rPr>
          <w:rFonts w:hint="cs"/>
          <w:rtl/>
        </w:rPr>
        <w:t>ן עד</w:t>
      </w:r>
      <w:r w:rsidR="00510839">
        <w:rPr>
          <w:rFonts w:hint="cs"/>
          <w:rtl/>
        </w:rPr>
        <w:t>ן</w:t>
      </w:r>
      <w:r w:rsidR="00202197">
        <w:rPr>
          <w:rFonts w:hint="cs"/>
          <w:rtl/>
        </w:rPr>
        <w:t xml:space="preserve"> </w:t>
      </w:r>
      <w:r>
        <w:rPr>
          <w:rtl/>
        </w:rPr>
        <w:t xml:space="preserve">וראה נשמת שרה </w:t>
      </w:r>
      <w:proofErr w:type="spellStart"/>
      <w:r>
        <w:rPr>
          <w:rtl/>
        </w:rPr>
        <w:t>אמו</w:t>
      </w:r>
      <w:proofErr w:type="spellEnd"/>
      <w:r>
        <w:rPr>
          <w:rtl/>
        </w:rPr>
        <w:t xml:space="preserve"> שכבר מתה שהלך סמאל והודיעה ואמר לה</w:t>
      </w:r>
      <w:r w:rsidR="00510839">
        <w:rPr>
          <w:rFonts w:hint="cs"/>
          <w:rtl/>
        </w:rPr>
        <w:t>:</w:t>
      </w:r>
      <w:r>
        <w:rPr>
          <w:rtl/>
        </w:rPr>
        <w:t xml:space="preserve"> עלובה</w:t>
      </w:r>
      <w:r w:rsidR="00510839">
        <w:rPr>
          <w:rFonts w:hint="cs"/>
          <w:rtl/>
        </w:rPr>
        <w:t>,</w:t>
      </w:r>
      <w:r>
        <w:rPr>
          <w:rtl/>
        </w:rPr>
        <w:t xml:space="preserve"> בן שניתן לך לעת זקנתך כבר שחטו אביו וצווחה ויצאת נשמתה</w:t>
      </w:r>
      <w:r w:rsidR="00510839">
        <w:rPr>
          <w:rFonts w:hint="cs"/>
          <w:rtl/>
        </w:rPr>
        <w:t>".</w:t>
      </w:r>
      <w:r>
        <w:rPr>
          <w:rtl/>
        </w:rPr>
        <w:t xml:space="preserve"> וכיון שהשמיע </w:t>
      </w:r>
      <w:r w:rsidR="004A343E">
        <w:rPr>
          <w:rtl/>
        </w:rPr>
        <w:t>הקב"ה</w:t>
      </w:r>
      <w:r>
        <w:rPr>
          <w:rtl/>
        </w:rPr>
        <w:t xml:space="preserve"> קולו מבין הכרובים ואמר</w:t>
      </w:r>
      <w:r w:rsidR="00510839">
        <w:rPr>
          <w:rFonts w:hint="cs"/>
          <w:rtl/>
        </w:rPr>
        <w:t>:</w:t>
      </w:r>
      <w:r>
        <w:rPr>
          <w:rtl/>
        </w:rPr>
        <w:t xml:space="preserve"> </w:t>
      </w:r>
      <w:r w:rsidR="00510839">
        <w:rPr>
          <w:rFonts w:hint="cs"/>
          <w:rtl/>
        </w:rPr>
        <w:t>"</w:t>
      </w:r>
      <w:r>
        <w:rPr>
          <w:rtl/>
        </w:rPr>
        <w:t>אל תשלח ידך אל הנער</w:t>
      </w:r>
      <w:r w:rsidR="00510839">
        <w:rPr>
          <w:rFonts w:hint="cs"/>
          <w:rtl/>
        </w:rPr>
        <w:t>"</w:t>
      </w:r>
      <w:r>
        <w:rPr>
          <w:rtl/>
        </w:rPr>
        <w:t>, חזרה נשמתו לגופו והתירו אביו ועמד על רגליו ואמר</w:t>
      </w:r>
      <w:r w:rsidR="00510839">
        <w:rPr>
          <w:rFonts w:hint="cs"/>
          <w:rtl/>
        </w:rPr>
        <w:t>:</w:t>
      </w:r>
      <w:r>
        <w:rPr>
          <w:rtl/>
        </w:rPr>
        <w:t xml:space="preserve"> ב</w:t>
      </w:r>
      <w:r w:rsidR="00C962AD">
        <w:rPr>
          <w:rFonts w:hint="cs"/>
          <w:rtl/>
        </w:rPr>
        <w:t>רוך את ה' מ</w:t>
      </w:r>
      <w:r>
        <w:rPr>
          <w:rtl/>
        </w:rPr>
        <w:t>חיה המתים</w:t>
      </w:r>
      <w:r w:rsidR="00202197">
        <w:rPr>
          <w:rFonts w:hint="cs"/>
          <w:rtl/>
        </w:rPr>
        <w:t>.</w:t>
      </w:r>
      <w:r w:rsidR="008B3E72">
        <w:rPr>
          <w:rStyle w:val="a5"/>
          <w:rtl/>
        </w:rPr>
        <w:footnoteReference w:id="6"/>
      </w:r>
      <w:r w:rsidR="00202197">
        <w:rPr>
          <w:rFonts w:hint="cs"/>
          <w:rtl/>
        </w:rPr>
        <w:t xml:space="preserve"> </w:t>
      </w:r>
    </w:p>
    <w:p w14:paraId="646C8A3C" w14:textId="77777777" w:rsidR="00DB564B" w:rsidRPr="00E31505" w:rsidRDefault="00DB564B" w:rsidP="0077642F">
      <w:pPr>
        <w:pStyle w:val="ab"/>
        <w:rPr>
          <w:rtl/>
        </w:rPr>
      </w:pPr>
      <w:r w:rsidRPr="00E31505">
        <w:rPr>
          <w:rtl/>
        </w:rPr>
        <w:t>דעת זקנים מבעלי התוספות בראשית טו</w:t>
      </w:r>
      <w:r>
        <w:rPr>
          <w:rFonts w:hint="cs"/>
          <w:rtl/>
        </w:rPr>
        <w:t xml:space="preserve"> א </w:t>
      </w:r>
      <w:r>
        <w:rPr>
          <w:rtl/>
        </w:rPr>
        <w:t>–</w:t>
      </w:r>
      <w:r>
        <w:rPr>
          <w:rFonts w:hint="cs"/>
          <w:rtl/>
        </w:rPr>
        <w:t xml:space="preserve"> </w:t>
      </w:r>
      <w:r w:rsidR="00C962AD">
        <w:rPr>
          <w:rFonts w:hint="cs"/>
          <w:rtl/>
        </w:rPr>
        <w:t>ברכת מחייה המתים</w:t>
      </w:r>
    </w:p>
    <w:p w14:paraId="33000D0B" w14:textId="77777777" w:rsidR="00DB564B" w:rsidRDefault="0077642F" w:rsidP="00DB564B">
      <w:pPr>
        <w:pStyle w:val="ac"/>
        <w:rPr>
          <w:rtl/>
        </w:rPr>
      </w:pPr>
      <w:r>
        <w:rPr>
          <w:rFonts w:hint="cs"/>
          <w:rtl/>
        </w:rPr>
        <w:t>"</w:t>
      </w:r>
      <w:r w:rsidR="00DB564B" w:rsidRPr="000D5B60">
        <w:rPr>
          <w:rtl/>
        </w:rPr>
        <w:t>אל תירא אברם</w:t>
      </w:r>
      <w:r>
        <w:rPr>
          <w:rFonts w:hint="cs"/>
          <w:rtl/>
        </w:rPr>
        <w:t>"</w:t>
      </w:r>
      <w:r w:rsidR="00DB564B" w:rsidRPr="000D5B60">
        <w:rPr>
          <w:rtl/>
        </w:rPr>
        <w:t xml:space="preserve">. נמצא כשהרג את המלכים </w:t>
      </w:r>
      <w:proofErr w:type="spellStart"/>
      <w:r w:rsidR="00DB564B" w:rsidRPr="000D5B60">
        <w:rPr>
          <w:rtl/>
        </w:rPr>
        <w:t>נתירא</w:t>
      </w:r>
      <w:proofErr w:type="spellEnd"/>
      <w:r w:rsidR="00DB564B" w:rsidRPr="000D5B60">
        <w:rPr>
          <w:rtl/>
        </w:rPr>
        <w:t xml:space="preserve"> שמא נתמעטו זכיותיו</w:t>
      </w:r>
      <w:r>
        <w:rPr>
          <w:rFonts w:hint="cs"/>
          <w:rtl/>
        </w:rPr>
        <w:t>,</w:t>
      </w:r>
      <w:r>
        <w:rPr>
          <w:rStyle w:val="a5"/>
          <w:rtl/>
        </w:rPr>
        <w:footnoteReference w:id="7"/>
      </w:r>
      <w:r w:rsidR="00DB564B" w:rsidRPr="000D5B60">
        <w:rPr>
          <w:rtl/>
        </w:rPr>
        <w:t xml:space="preserve"> אמר לו ית</w:t>
      </w:r>
      <w:r>
        <w:rPr>
          <w:rFonts w:hint="cs"/>
          <w:rtl/>
        </w:rPr>
        <w:t xml:space="preserve">ברך: ... </w:t>
      </w:r>
      <w:r w:rsidR="00DB564B" w:rsidRPr="000D5B60">
        <w:rPr>
          <w:rtl/>
        </w:rPr>
        <w:t>אל תירא אנכי מגן לך</w:t>
      </w:r>
      <w:r>
        <w:rPr>
          <w:rFonts w:hint="cs"/>
          <w:rtl/>
        </w:rPr>
        <w:t>,</w:t>
      </w:r>
      <w:r w:rsidR="00DB564B" w:rsidRPr="000D5B60">
        <w:rPr>
          <w:rtl/>
        </w:rPr>
        <w:t xml:space="preserve"> ולכך אומרים מגן אברהם. ובשעה שנעקד יצחק פרחה נשמתו ועלתה למרום וחזרה לגופו </w:t>
      </w:r>
      <w:proofErr w:type="spellStart"/>
      <w:r w:rsidR="00DB564B" w:rsidRPr="000D5B60">
        <w:rPr>
          <w:rtl/>
        </w:rPr>
        <w:t>והחיהו</w:t>
      </w:r>
      <w:proofErr w:type="spellEnd"/>
      <w:r w:rsidR="00DB564B" w:rsidRPr="000D5B60">
        <w:rPr>
          <w:rtl/>
        </w:rPr>
        <w:t xml:space="preserve"> לכך התקין מחיה המתים</w:t>
      </w:r>
      <w:r w:rsidR="0068445D">
        <w:rPr>
          <w:rStyle w:val="a5"/>
          <w:rtl/>
        </w:rPr>
        <w:footnoteReference w:id="8"/>
      </w:r>
      <w:r>
        <w:rPr>
          <w:rFonts w:hint="cs"/>
          <w:rtl/>
        </w:rPr>
        <w:t xml:space="preserve"> ... </w:t>
      </w:r>
      <w:r w:rsidR="00DB564B" w:rsidRPr="000D5B60">
        <w:rPr>
          <w:rtl/>
        </w:rPr>
        <w:t xml:space="preserve">ובשעה שראה יעקב המלאכים </w:t>
      </w:r>
      <w:proofErr w:type="spellStart"/>
      <w:r w:rsidR="00DB564B" w:rsidRPr="000D5B60">
        <w:rPr>
          <w:rtl/>
        </w:rPr>
        <w:t>עולין</w:t>
      </w:r>
      <w:proofErr w:type="spellEnd"/>
      <w:r w:rsidR="00DB564B" w:rsidRPr="000D5B60">
        <w:rPr>
          <w:rtl/>
        </w:rPr>
        <w:t xml:space="preserve"> </w:t>
      </w:r>
      <w:proofErr w:type="spellStart"/>
      <w:r w:rsidR="00DB564B" w:rsidRPr="000D5B60">
        <w:rPr>
          <w:rtl/>
        </w:rPr>
        <w:t>ויורדין</w:t>
      </w:r>
      <w:proofErr w:type="spellEnd"/>
      <w:r w:rsidR="00DB564B" w:rsidRPr="000D5B60">
        <w:rPr>
          <w:rtl/>
        </w:rPr>
        <w:t xml:space="preserve"> </w:t>
      </w:r>
      <w:proofErr w:type="spellStart"/>
      <w:r w:rsidR="00DB564B" w:rsidRPr="000D5B60">
        <w:rPr>
          <w:rtl/>
        </w:rPr>
        <w:t>ומלווין</w:t>
      </w:r>
      <w:proofErr w:type="spellEnd"/>
      <w:r w:rsidR="00DB564B" w:rsidRPr="000D5B60">
        <w:rPr>
          <w:rtl/>
        </w:rPr>
        <w:t xml:space="preserve"> לו בכל רגע היו </w:t>
      </w:r>
      <w:proofErr w:type="spellStart"/>
      <w:r w:rsidR="00DB564B" w:rsidRPr="000D5B60">
        <w:rPr>
          <w:rtl/>
        </w:rPr>
        <w:t>מודין</w:t>
      </w:r>
      <w:proofErr w:type="spellEnd"/>
      <w:r w:rsidR="00DB564B" w:rsidRPr="000D5B60">
        <w:rPr>
          <w:rtl/>
        </w:rPr>
        <w:t xml:space="preserve"> </w:t>
      </w:r>
      <w:proofErr w:type="spellStart"/>
      <w:r w:rsidR="00DB564B" w:rsidRPr="000D5B60">
        <w:rPr>
          <w:rtl/>
        </w:rPr>
        <w:t>ומקלסין</w:t>
      </w:r>
      <w:proofErr w:type="spellEnd"/>
      <w:r w:rsidR="00DB564B" w:rsidRPr="000D5B60">
        <w:rPr>
          <w:rtl/>
        </w:rPr>
        <w:t xml:space="preserve"> להקב"ה ולכך התקין האל הקדוש</w:t>
      </w:r>
      <w:r w:rsidR="00F91A67">
        <w:rPr>
          <w:rFonts w:hint="cs"/>
          <w:rtl/>
        </w:rPr>
        <w:t>.</w:t>
      </w:r>
      <w:r w:rsidR="00F91A67">
        <w:rPr>
          <w:rStyle w:val="a5"/>
          <w:rtl/>
        </w:rPr>
        <w:footnoteReference w:id="9"/>
      </w:r>
    </w:p>
    <w:p w14:paraId="24013265" w14:textId="77777777" w:rsidR="00703A2E" w:rsidRDefault="0068445D" w:rsidP="0068445D">
      <w:pPr>
        <w:pStyle w:val="ab"/>
        <w:rPr>
          <w:rtl/>
        </w:rPr>
      </w:pPr>
      <w:r>
        <w:rPr>
          <w:rtl/>
        </w:rPr>
        <w:t>אגדת בראשית (בובר) פרק לא</w:t>
      </w:r>
      <w:r>
        <w:rPr>
          <w:rFonts w:hint="cs"/>
          <w:rtl/>
        </w:rPr>
        <w:t xml:space="preserve"> - </w:t>
      </w:r>
      <w:r w:rsidR="00703A2E">
        <w:rPr>
          <w:rFonts w:hint="cs"/>
          <w:rtl/>
        </w:rPr>
        <w:t>אברהם חוזר בשתיקה</w:t>
      </w:r>
      <w:r w:rsidR="009C76EA">
        <w:rPr>
          <w:rFonts w:hint="cs"/>
          <w:rtl/>
        </w:rPr>
        <w:t xml:space="preserve"> ויצחק נעלם</w:t>
      </w:r>
    </w:p>
    <w:p w14:paraId="5CF70689" w14:textId="77777777" w:rsidR="002862F8" w:rsidRDefault="0068445D" w:rsidP="00E81EF5">
      <w:pPr>
        <w:pStyle w:val="ac"/>
        <w:rPr>
          <w:rtl/>
        </w:rPr>
      </w:pPr>
      <w:r>
        <w:rPr>
          <w:rFonts w:hint="cs"/>
          <w:rtl/>
        </w:rPr>
        <w:t>"</w:t>
      </w:r>
      <w:proofErr w:type="spellStart"/>
      <w:r w:rsidR="00703A2E">
        <w:rPr>
          <w:rtl/>
        </w:rPr>
        <w:t>והאלהים</w:t>
      </w:r>
      <w:proofErr w:type="spellEnd"/>
      <w:r w:rsidR="00703A2E">
        <w:rPr>
          <w:rtl/>
        </w:rPr>
        <w:t xml:space="preserve"> נסה את אברהם</w:t>
      </w:r>
      <w:r>
        <w:rPr>
          <w:rFonts w:hint="cs"/>
          <w:rtl/>
        </w:rPr>
        <w:t xml:space="preserve">" </w:t>
      </w:r>
      <w:r>
        <w:rPr>
          <w:rtl/>
        </w:rPr>
        <w:t>–</w:t>
      </w:r>
      <w:r>
        <w:rPr>
          <w:rFonts w:hint="cs"/>
          <w:rtl/>
        </w:rPr>
        <w:t xml:space="preserve"> זה שאומר הכתוב: "</w:t>
      </w:r>
      <w:r w:rsidR="00703A2E">
        <w:rPr>
          <w:rtl/>
        </w:rPr>
        <w:t>הל</w:t>
      </w:r>
      <w:r>
        <w:rPr>
          <w:rFonts w:hint="cs"/>
          <w:rtl/>
        </w:rPr>
        <w:t>ו</w:t>
      </w:r>
      <w:r w:rsidR="00703A2E">
        <w:rPr>
          <w:rtl/>
        </w:rPr>
        <w:t>ך ילך ובכה וגו'</w:t>
      </w:r>
      <w:r>
        <w:rPr>
          <w:rFonts w:hint="cs"/>
          <w:rtl/>
        </w:rPr>
        <w:t xml:space="preserve"> "</w:t>
      </w:r>
      <w:r w:rsidR="00703A2E">
        <w:rPr>
          <w:rtl/>
        </w:rPr>
        <w:t xml:space="preserve"> (תהלים </w:t>
      </w:r>
      <w:proofErr w:type="spellStart"/>
      <w:r w:rsidR="00703A2E">
        <w:rPr>
          <w:rtl/>
        </w:rPr>
        <w:t>קכו</w:t>
      </w:r>
      <w:proofErr w:type="spellEnd"/>
      <w:r w:rsidR="00703A2E">
        <w:rPr>
          <w:rtl/>
        </w:rPr>
        <w:t xml:space="preserve"> ו)</w:t>
      </w:r>
      <w:r>
        <w:rPr>
          <w:rFonts w:hint="cs"/>
          <w:rtl/>
        </w:rPr>
        <w:t>.</w:t>
      </w:r>
      <w:r w:rsidR="00703A2E">
        <w:rPr>
          <w:rtl/>
        </w:rPr>
        <w:t xml:space="preserve"> הלך ילך </w:t>
      </w:r>
      <w:r>
        <w:rPr>
          <w:rFonts w:hint="cs"/>
          <w:rtl/>
        </w:rPr>
        <w:t xml:space="preserve">- </w:t>
      </w:r>
      <w:r w:rsidR="00703A2E">
        <w:rPr>
          <w:rtl/>
        </w:rPr>
        <w:t>זה אברהם, כאשר אמר לו</w:t>
      </w:r>
      <w:r>
        <w:rPr>
          <w:rFonts w:hint="cs"/>
          <w:rtl/>
        </w:rPr>
        <w:t>:</w:t>
      </w:r>
      <w:r w:rsidR="00703A2E">
        <w:rPr>
          <w:rtl/>
        </w:rPr>
        <w:t xml:space="preserve"> </w:t>
      </w:r>
      <w:r>
        <w:rPr>
          <w:rFonts w:hint="cs"/>
          <w:rtl/>
        </w:rPr>
        <w:t>"</w:t>
      </w:r>
      <w:r w:rsidR="00703A2E">
        <w:rPr>
          <w:rtl/>
        </w:rPr>
        <w:t xml:space="preserve">לך </w:t>
      </w:r>
      <w:proofErr w:type="spellStart"/>
      <w:r w:rsidR="00703A2E">
        <w:rPr>
          <w:rtl/>
        </w:rPr>
        <w:t>לך</w:t>
      </w:r>
      <w:proofErr w:type="spellEnd"/>
      <w:r w:rsidR="00703A2E">
        <w:rPr>
          <w:rtl/>
        </w:rPr>
        <w:t xml:space="preserve"> אל ארץ המוריה</w:t>
      </w:r>
      <w:r>
        <w:rPr>
          <w:rFonts w:hint="cs"/>
          <w:rtl/>
        </w:rPr>
        <w:t>"</w:t>
      </w:r>
      <w:r w:rsidR="00703A2E">
        <w:rPr>
          <w:rtl/>
        </w:rPr>
        <w:t xml:space="preserve"> (בראשית </w:t>
      </w:r>
      <w:proofErr w:type="spellStart"/>
      <w:r w:rsidR="00703A2E">
        <w:rPr>
          <w:rtl/>
        </w:rPr>
        <w:t>כב</w:t>
      </w:r>
      <w:proofErr w:type="spellEnd"/>
      <w:r w:rsidR="00703A2E">
        <w:rPr>
          <w:rtl/>
        </w:rPr>
        <w:t xml:space="preserve"> ב).</w:t>
      </w:r>
      <w:r w:rsidR="00A506A6">
        <w:rPr>
          <w:rStyle w:val="a5"/>
          <w:rtl/>
        </w:rPr>
        <w:footnoteReference w:id="10"/>
      </w:r>
      <w:r w:rsidR="00703A2E">
        <w:rPr>
          <w:rtl/>
        </w:rPr>
        <w:t xml:space="preserve"> </w:t>
      </w:r>
      <w:r>
        <w:rPr>
          <w:rFonts w:hint="cs"/>
          <w:rtl/>
        </w:rPr>
        <w:t>"</w:t>
      </w:r>
      <w:r w:rsidR="00703A2E">
        <w:rPr>
          <w:rtl/>
        </w:rPr>
        <w:t>ובכה</w:t>
      </w:r>
      <w:r>
        <w:rPr>
          <w:rFonts w:hint="cs"/>
          <w:rtl/>
        </w:rPr>
        <w:t>"</w:t>
      </w:r>
      <w:r w:rsidR="00A506A6">
        <w:rPr>
          <w:rFonts w:hint="cs"/>
          <w:rtl/>
        </w:rPr>
        <w:t xml:space="preserve"> -</w:t>
      </w:r>
      <w:r w:rsidR="00703A2E">
        <w:rPr>
          <w:rtl/>
        </w:rPr>
        <w:t xml:space="preserve"> למה בוכה</w:t>
      </w:r>
      <w:r w:rsidR="00A506A6">
        <w:rPr>
          <w:rFonts w:hint="cs"/>
          <w:rtl/>
        </w:rPr>
        <w:t>?</w:t>
      </w:r>
      <w:r w:rsidR="00703A2E">
        <w:rPr>
          <w:rtl/>
        </w:rPr>
        <w:t xml:space="preserve"> </w:t>
      </w:r>
      <w:proofErr w:type="spellStart"/>
      <w:r w:rsidR="00703A2E">
        <w:rPr>
          <w:rtl/>
        </w:rPr>
        <w:t>בלבו</w:t>
      </w:r>
      <w:proofErr w:type="spellEnd"/>
      <w:r w:rsidR="00703A2E">
        <w:rPr>
          <w:rtl/>
        </w:rPr>
        <w:t xml:space="preserve"> היה בוכה</w:t>
      </w:r>
      <w:r w:rsidR="00A506A6">
        <w:rPr>
          <w:rFonts w:hint="cs"/>
          <w:rtl/>
        </w:rPr>
        <w:t>:</w:t>
      </w:r>
      <w:r w:rsidR="00703A2E">
        <w:rPr>
          <w:rtl/>
        </w:rPr>
        <w:t xml:space="preserve"> אתמול אמר לי </w:t>
      </w:r>
      <w:r w:rsidR="004A343E">
        <w:rPr>
          <w:rtl/>
        </w:rPr>
        <w:t>הקב"ה</w:t>
      </w:r>
      <w:r w:rsidR="00703A2E">
        <w:rPr>
          <w:rtl/>
        </w:rPr>
        <w:t xml:space="preserve"> </w:t>
      </w:r>
      <w:r w:rsidR="00A506A6">
        <w:rPr>
          <w:rFonts w:hint="cs"/>
          <w:rtl/>
        </w:rPr>
        <w:t>"</w:t>
      </w:r>
      <w:r w:rsidR="00703A2E">
        <w:rPr>
          <w:rtl/>
        </w:rPr>
        <w:t>כי ביצחק יקרא לך זרע</w:t>
      </w:r>
      <w:r w:rsidR="00A506A6">
        <w:rPr>
          <w:rFonts w:hint="cs"/>
          <w:rtl/>
        </w:rPr>
        <w:t>"</w:t>
      </w:r>
      <w:r w:rsidR="00703A2E">
        <w:rPr>
          <w:rtl/>
        </w:rPr>
        <w:t xml:space="preserve"> (שם </w:t>
      </w:r>
      <w:proofErr w:type="spellStart"/>
      <w:r w:rsidR="00703A2E">
        <w:rPr>
          <w:rtl/>
        </w:rPr>
        <w:t>כא</w:t>
      </w:r>
      <w:proofErr w:type="spellEnd"/>
      <w:r w:rsidR="00703A2E">
        <w:rPr>
          <w:rtl/>
        </w:rPr>
        <w:t xml:space="preserve"> </w:t>
      </w:r>
      <w:proofErr w:type="spellStart"/>
      <w:r w:rsidR="00703A2E">
        <w:rPr>
          <w:rtl/>
        </w:rPr>
        <w:t>יב</w:t>
      </w:r>
      <w:proofErr w:type="spellEnd"/>
      <w:r w:rsidR="00703A2E">
        <w:rPr>
          <w:rtl/>
        </w:rPr>
        <w:t>), ועכשיו אמר לי</w:t>
      </w:r>
      <w:r w:rsidR="00A506A6">
        <w:rPr>
          <w:rFonts w:hint="cs"/>
          <w:rtl/>
        </w:rPr>
        <w:t>:</w:t>
      </w:r>
      <w:r w:rsidR="00703A2E">
        <w:rPr>
          <w:rtl/>
        </w:rPr>
        <w:t xml:space="preserve"> לך שוחטו</w:t>
      </w:r>
      <w:r w:rsidR="00A506A6">
        <w:rPr>
          <w:rFonts w:hint="cs"/>
          <w:rtl/>
        </w:rPr>
        <w:t>?!</w:t>
      </w:r>
      <w:r w:rsidR="00703A2E">
        <w:rPr>
          <w:rtl/>
        </w:rPr>
        <w:t xml:space="preserve"> נאמן הוא עלי</w:t>
      </w:r>
      <w:r w:rsidR="00A506A6">
        <w:rPr>
          <w:rFonts w:hint="cs"/>
          <w:rtl/>
        </w:rPr>
        <w:t xml:space="preserve"> </w:t>
      </w:r>
      <w:r w:rsidR="00A506A6">
        <w:rPr>
          <w:rtl/>
        </w:rPr>
        <w:t>–</w:t>
      </w:r>
      <w:r w:rsidR="00A506A6">
        <w:rPr>
          <w:rFonts w:hint="cs"/>
          <w:rtl/>
        </w:rPr>
        <w:t xml:space="preserve"> "</w:t>
      </w:r>
      <w:r w:rsidR="00703A2E">
        <w:rPr>
          <w:rtl/>
        </w:rPr>
        <w:t>ומצאת את לבבו נאמן לפניך</w:t>
      </w:r>
      <w:r w:rsidR="00A506A6">
        <w:rPr>
          <w:rFonts w:hint="cs"/>
          <w:rtl/>
        </w:rPr>
        <w:t>"</w:t>
      </w:r>
      <w:r w:rsidR="00703A2E">
        <w:rPr>
          <w:rtl/>
        </w:rPr>
        <w:t xml:space="preserve"> (נחמיה ט ח)</w:t>
      </w:r>
      <w:r w:rsidR="00A506A6">
        <w:rPr>
          <w:rFonts w:hint="cs"/>
          <w:rtl/>
        </w:rPr>
        <w:t>.</w:t>
      </w:r>
      <w:r w:rsidR="00703A2E">
        <w:rPr>
          <w:rtl/>
        </w:rPr>
        <w:t xml:space="preserve"> והי</w:t>
      </w:r>
      <w:r w:rsidR="00E81EF5">
        <w:rPr>
          <w:rFonts w:hint="cs"/>
          <w:rtl/>
        </w:rPr>
        <w:t>ה</w:t>
      </w:r>
      <w:r w:rsidR="00703A2E">
        <w:rPr>
          <w:rtl/>
        </w:rPr>
        <w:t xml:space="preserve"> מהלך לעשות רצון </w:t>
      </w:r>
      <w:r w:rsidR="004A343E">
        <w:rPr>
          <w:rtl/>
        </w:rPr>
        <w:t>הקב"ה</w:t>
      </w:r>
      <w:r w:rsidR="00703A2E">
        <w:rPr>
          <w:rtl/>
        </w:rPr>
        <w:t xml:space="preserve"> ומושך ביצחק, </w:t>
      </w:r>
      <w:r w:rsidR="00E81EF5">
        <w:rPr>
          <w:rFonts w:hint="cs"/>
          <w:rtl/>
        </w:rPr>
        <w:t>כמו שנאמר: "</w:t>
      </w:r>
      <w:r w:rsidR="00703A2E">
        <w:rPr>
          <w:rtl/>
        </w:rPr>
        <w:t>נושא משך הזרע</w:t>
      </w:r>
      <w:r w:rsidR="00E81EF5">
        <w:rPr>
          <w:rFonts w:hint="cs"/>
          <w:rtl/>
        </w:rPr>
        <w:t>"</w:t>
      </w:r>
      <w:r w:rsidR="00703A2E">
        <w:rPr>
          <w:rtl/>
        </w:rPr>
        <w:t xml:space="preserve"> (תהלים שם)</w:t>
      </w:r>
      <w:r w:rsidR="00E81EF5">
        <w:rPr>
          <w:rFonts w:hint="cs"/>
          <w:rtl/>
        </w:rPr>
        <w:t>.</w:t>
      </w:r>
      <w:r w:rsidR="00703A2E">
        <w:rPr>
          <w:rtl/>
        </w:rPr>
        <w:t xml:space="preserve"> כיון שאמר לו</w:t>
      </w:r>
      <w:r w:rsidR="00E81EF5">
        <w:rPr>
          <w:rFonts w:hint="cs"/>
          <w:rtl/>
        </w:rPr>
        <w:t>:</w:t>
      </w:r>
      <w:r w:rsidR="00703A2E">
        <w:rPr>
          <w:rtl/>
        </w:rPr>
        <w:t xml:space="preserve"> </w:t>
      </w:r>
      <w:r w:rsidR="00E81EF5">
        <w:rPr>
          <w:rFonts w:hint="cs"/>
          <w:rtl/>
        </w:rPr>
        <w:t>"</w:t>
      </w:r>
      <w:r w:rsidR="00703A2E">
        <w:rPr>
          <w:rtl/>
        </w:rPr>
        <w:t xml:space="preserve">אל תשלח ידך </w:t>
      </w:r>
      <w:r w:rsidR="00E81EF5">
        <w:rPr>
          <w:rFonts w:hint="cs"/>
          <w:rtl/>
        </w:rPr>
        <w:t xml:space="preserve">אל הנער" </w:t>
      </w:r>
      <w:r w:rsidR="00703A2E">
        <w:rPr>
          <w:rtl/>
        </w:rPr>
        <w:t xml:space="preserve">(בראשית </w:t>
      </w:r>
      <w:proofErr w:type="spellStart"/>
      <w:r w:rsidR="00703A2E">
        <w:rPr>
          <w:rtl/>
        </w:rPr>
        <w:t>כב</w:t>
      </w:r>
      <w:proofErr w:type="spellEnd"/>
      <w:r w:rsidR="00703A2E">
        <w:rPr>
          <w:rtl/>
        </w:rPr>
        <w:t xml:space="preserve"> </w:t>
      </w:r>
      <w:proofErr w:type="spellStart"/>
      <w:r w:rsidR="00703A2E">
        <w:rPr>
          <w:rtl/>
        </w:rPr>
        <w:t>יב</w:t>
      </w:r>
      <w:proofErr w:type="spellEnd"/>
      <w:r w:rsidR="00703A2E">
        <w:rPr>
          <w:rtl/>
        </w:rPr>
        <w:t>), חזרו בשלום לבתיהם</w:t>
      </w:r>
      <w:r w:rsidR="00E81EF5">
        <w:rPr>
          <w:rFonts w:hint="cs"/>
          <w:rtl/>
        </w:rPr>
        <w:t>.</w:t>
      </w:r>
      <w:r w:rsidR="002862F8">
        <w:rPr>
          <w:rStyle w:val="a5"/>
          <w:rtl/>
        </w:rPr>
        <w:footnoteReference w:id="11"/>
      </w:r>
      <w:r w:rsidR="00703A2E">
        <w:rPr>
          <w:rtl/>
        </w:rPr>
        <w:t xml:space="preserve"> </w:t>
      </w:r>
    </w:p>
    <w:p w14:paraId="0BC2984E" w14:textId="77777777" w:rsidR="00703A2E" w:rsidRDefault="00E81EF5" w:rsidP="00E81EF5">
      <w:pPr>
        <w:pStyle w:val="ac"/>
        <w:rPr>
          <w:rtl/>
        </w:rPr>
      </w:pPr>
      <w:r>
        <w:rPr>
          <w:rFonts w:hint="cs"/>
          <w:rtl/>
        </w:rPr>
        <w:t>"</w:t>
      </w:r>
      <w:r w:rsidR="00703A2E">
        <w:rPr>
          <w:rtl/>
        </w:rPr>
        <w:t>וישב אברהם אל נעריו</w:t>
      </w:r>
      <w:r>
        <w:rPr>
          <w:rFonts w:hint="cs"/>
          <w:rtl/>
        </w:rPr>
        <w:t xml:space="preserve">" </w:t>
      </w:r>
      <w:r w:rsidR="00703A2E">
        <w:rPr>
          <w:rtl/>
        </w:rPr>
        <w:t xml:space="preserve">(שם </w:t>
      </w:r>
      <w:proofErr w:type="spellStart"/>
      <w:r w:rsidR="00703A2E">
        <w:rPr>
          <w:rtl/>
        </w:rPr>
        <w:t>שם</w:t>
      </w:r>
      <w:proofErr w:type="spellEnd"/>
      <w:r w:rsidR="00703A2E">
        <w:rPr>
          <w:rtl/>
        </w:rPr>
        <w:t xml:space="preserve"> </w:t>
      </w:r>
      <w:proofErr w:type="spellStart"/>
      <w:r w:rsidR="00703A2E">
        <w:rPr>
          <w:rtl/>
        </w:rPr>
        <w:t>יט</w:t>
      </w:r>
      <w:proofErr w:type="spellEnd"/>
      <w:r w:rsidR="00703A2E">
        <w:rPr>
          <w:rtl/>
        </w:rPr>
        <w:t>), התחילו אומ</w:t>
      </w:r>
      <w:r>
        <w:rPr>
          <w:rFonts w:hint="cs"/>
          <w:rtl/>
        </w:rPr>
        <w:t>רים:</w:t>
      </w:r>
      <w:r w:rsidR="00703A2E">
        <w:rPr>
          <w:rtl/>
        </w:rPr>
        <w:t xml:space="preserve"> </w:t>
      </w:r>
      <w:r>
        <w:rPr>
          <w:rFonts w:hint="cs"/>
          <w:rtl/>
        </w:rPr>
        <w:t>"</w:t>
      </w:r>
      <w:r w:rsidR="00703A2E">
        <w:rPr>
          <w:rtl/>
        </w:rPr>
        <w:t>בוא יבוא ברנה נושא אלומותיו</w:t>
      </w:r>
      <w:r>
        <w:rPr>
          <w:rFonts w:hint="cs"/>
          <w:rtl/>
        </w:rPr>
        <w:t xml:space="preserve">". </w:t>
      </w:r>
      <w:r w:rsidR="00703A2E">
        <w:rPr>
          <w:rtl/>
        </w:rPr>
        <w:t>חשב עצמו כא</w:t>
      </w:r>
      <w:r>
        <w:rPr>
          <w:rFonts w:hint="cs"/>
          <w:rtl/>
        </w:rPr>
        <w:t>י</w:t>
      </w:r>
      <w:r w:rsidR="00703A2E">
        <w:rPr>
          <w:rtl/>
        </w:rPr>
        <w:t>לם וחרש</w:t>
      </w:r>
      <w:r>
        <w:rPr>
          <w:rStyle w:val="a5"/>
          <w:rtl/>
        </w:rPr>
        <w:footnoteReference w:id="12"/>
      </w:r>
      <w:r w:rsidR="00703A2E">
        <w:rPr>
          <w:rtl/>
        </w:rPr>
        <w:t xml:space="preserve"> ושתק ולא אמר דבר, שנאמר</w:t>
      </w:r>
      <w:r>
        <w:rPr>
          <w:rFonts w:hint="cs"/>
          <w:rtl/>
        </w:rPr>
        <w:t>: "</w:t>
      </w:r>
      <w:r>
        <w:rPr>
          <w:rtl/>
        </w:rPr>
        <w:t>וַאֲנִי כְחֵרֵשׁ לֹא אֶשְׁמָע וּכְאִלֵּם לֹא יִפְתַּח פִּיו</w:t>
      </w:r>
      <w:r>
        <w:rPr>
          <w:rFonts w:hint="cs"/>
          <w:rtl/>
        </w:rPr>
        <w:t>"</w:t>
      </w:r>
      <w:r>
        <w:rPr>
          <w:rtl/>
        </w:rPr>
        <w:t xml:space="preserve">: </w:t>
      </w:r>
      <w:r w:rsidR="00703A2E">
        <w:rPr>
          <w:rtl/>
        </w:rPr>
        <w:t>(תהלים לח יד), לכך נאמר</w:t>
      </w:r>
      <w:r>
        <w:rPr>
          <w:rFonts w:hint="cs"/>
          <w:rtl/>
        </w:rPr>
        <w:t>:</w:t>
      </w:r>
      <w:r w:rsidR="00703A2E">
        <w:rPr>
          <w:rtl/>
        </w:rPr>
        <w:t xml:space="preserve"> </w:t>
      </w:r>
      <w:r>
        <w:rPr>
          <w:rFonts w:hint="cs"/>
          <w:rtl/>
        </w:rPr>
        <w:t>"</w:t>
      </w:r>
      <w:r w:rsidR="00703A2E">
        <w:rPr>
          <w:rtl/>
        </w:rPr>
        <w:t>בא יב</w:t>
      </w:r>
      <w:r>
        <w:rPr>
          <w:rFonts w:hint="cs"/>
          <w:rtl/>
        </w:rPr>
        <w:t>ו</w:t>
      </w:r>
      <w:r w:rsidR="00703A2E">
        <w:rPr>
          <w:rtl/>
        </w:rPr>
        <w:t>א ברנה נושא אלומותיו</w:t>
      </w:r>
      <w:r>
        <w:rPr>
          <w:rFonts w:hint="cs"/>
          <w:rtl/>
        </w:rPr>
        <w:t>"</w:t>
      </w:r>
      <w:r w:rsidR="00703A2E">
        <w:rPr>
          <w:rtl/>
        </w:rPr>
        <w:t>.</w:t>
      </w:r>
      <w:r w:rsidR="008C3FC7">
        <w:rPr>
          <w:rStyle w:val="a5"/>
          <w:rtl/>
        </w:rPr>
        <w:footnoteReference w:id="13"/>
      </w:r>
    </w:p>
    <w:p w14:paraId="43599658" w14:textId="77777777" w:rsidR="001B7713" w:rsidRDefault="001B7713" w:rsidP="00B06726">
      <w:pPr>
        <w:pStyle w:val="ab"/>
        <w:rPr>
          <w:rtl/>
        </w:rPr>
      </w:pPr>
      <w:r>
        <w:rPr>
          <w:rtl/>
        </w:rPr>
        <w:t xml:space="preserve">מדרש הגדול בראשית </w:t>
      </w:r>
      <w:proofErr w:type="spellStart"/>
      <w:r w:rsidR="00B06726">
        <w:rPr>
          <w:rFonts w:hint="cs"/>
          <w:rtl/>
        </w:rPr>
        <w:t>כב</w:t>
      </w:r>
      <w:proofErr w:type="spellEnd"/>
      <w:r w:rsidR="00B06726">
        <w:rPr>
          <w:rFonts w:hint="cs"/>
          <w:rtl/>
        </w:rPr>
        <w:t xml:space="preserve"> </w:t>
      </w:r>
      <w:proofErr w:type="spellStart"/>
      <w:r w:rsidR="00B06726">
        <w:rPr>
          <w:rFonts w:hint="cs"/>
          <w:rtl/>
        </w:rPr>
        <w:t>יט</w:t>
      </w:r>
      <w:proofErr w:type="spellEnd"/>
      <w:r w:rsidR="00B06726">
        <w:rPr>
          <w:rFonts w:hint="cs"/>
          <w:rtl/>
        </w:rPr>
        <w:t xml:space="preserve"> </w:t>
      </w:r>
      <w:r>
        <w:rPr>
          <w:rtl/>
        </w:rPr>
        <w:t xml:space="preserve">פרשת וירא </w:t>
      </w:r>
      <w:r w:rsidR="00B06726">
        <w:rPr>
          <w:rFonts w:cs="David"/>
          <w:rtl/>
        </w:rPr>
        <w:t>–</w:t>
      </w:r>
      <w:r w:rsidR="00B06726">
        <w:rPr>
          <w:rFonts w:hint="cs"/>
          <w:rtl/>
        </w:rPr>
        <w:t xml:space="preserve"> נכנס לגן עדן</w:t>
      </w:r>
    </w:p>
    <w:p w14:paraId="5EE975AC" w14:textId="77777777" w:rsidR="00002053" w:rsidRDefault="00DF6522" w:rsidP="001B7713">
      <w:pPr>
        <w:pStyle w:val="ac"/>
        <w:rPr>
          <w:rtl/>
        </w:rPr>
      </w:pPr>
      <w:r>
        <w:rPr>
          <w:rFonts w:hint="cs"/>
          <w:rtl/>
        </w:rPr>
        <w:t>"</w:t>
      </w:r>
      <w:r w:rsidR="001B7713">
        <w:rPr>
          <w:rtl/>
        </w:rPr>
        <w:t>וישב אברהם אל נעריו</w:t>
      </w:r>
      <w:r>
        <w:rPr>
          <w:rFonts w:hint="cs"/>
          <w:rtl/>
        </w:rPr>
        <w:t>"</w:t>
      </w:r>
      <w:r w:rsidR="001B7713">
        <w:rPr>
          <w:rtl/>
        </w:rPr>
        <w:t>. ויצחק היכן הוא</w:t>
      </w:r>
      <w:r w:rsidR="00B06726">
        <w:rPr>
          <w:rFonts w:hint="cs"/>
          <w:rtl/>
        </w:rPr>
        <w:t>?</w:t>
      </w:r>
      <w:r w:rsidR="001B7713">
        <w:rPr>
          <w:rtl/>
        </w:rPr>
        <w:t xml:space="preserve"> אלא אמר ר' אלעזר בן פרת</w:t>
      </w:r>
      <w:r w:rsidR="00B06726">
        <w:rPr>
          <w:rFonts w:hint="cs"/>
          <w:rtl/>
        </w:rPr>
        <w:t>:</w:t>
      </w:r>
      <w:r w:rsidR="001B7713">
        <w:rPr>
          <w:rtl/>
        </w:rPr>
        <w:t xml:space="preserve"> אף על פי שלא מת יצחק</w:t>
      </w:r>
      <w:r w:rsidR="00B06726">
        <w:rPr>
          <w:rFonts w:hint="cs"/>
          <w:rtl/>
        </w:rPr>
        <w:t>,</w:t>
      </w:r>
      <w:r w:rsidR="001B7713">
        <w:rPr>
          <w:rtl/>
        </w:rPr>
        <w:t xml:space="preserve"> מעלה עליו הכתוב כא</w:t>
      </w:r>
      <w:r w:rsidR="00B06726">
        <w:rPr>
          <w:rFonts w:hint="cs"/>
          <w:rtl/>
        </w:rPr>
        <w:t>י</w:t>
      </w:r>
      <w:r w:rsidR="001B7713">
        <w:rPr>
          <w:rtl/>
        </w:rPr>
        <w:t>לו מת ואפרו מוטל על גבי המזבח</w:t>
      </w:r>
      <w:r w:rsidR="00B06726">
        <w:rPr>
          <w:rFonts w:hint="cs"/>
          <w:rtl/>
        </w:rPr>
        <w:t>.</w:t>
      </w:r>
      <w:r w:rsidR="001B7713">
        <w:rPr>
          <w:rtl/>
        </w:rPr>
        <w:t xml:space="preserve"> לכך נאמר</w:t>
      </w:r>
      <w:r w:rsidR="00B06726">
        <w:rPr>
          <w:rFonts w:hint="cs"/>
          <w:rtl/>
        </w:rPr>
        <w:t>:</w:t>
      </w:r>
      <w:r w:rsidR="001B7713">
        <w:rPr>
          <w:rtl/>
        </w:rPr>
        <w:t xml:space="preserve"> </w:t>
      </w:r>
      <w:r w:rsidR="00B06726">
        <w:rPr>
          <w:rFonts w:hint="cs"/>
          <w:rtl/>
        </w:rPr>
        <w:t>"</w:t>
      </w:r>
      <w:r w:rsidR="001B7713">
        <w:rPr>
          <w:rtl/>
        </w:rPr>
        <w:t>וישב אברהם אל נעריו</w:t>
      </w:r>
      <w:r w:rsidR="00B06726">
        <w:rPr>
          <w:rFonts w:hint="cs"/>
          <w:rtl/>
        </w:rPr>
        <w:t>"</w:t>
      </w:r>
      <w:r w:rsidR="001B7713">
        <w:rPr>
          <w:rtl/>
        </w:rPr>
        <w:t>.</w:t>
      </w:r>
      <w:r w:rsidR="00B06726">
        <w:rPr>
          <w:rStyle w:val="a5"/>
          <w:rtl/>
        </w:rPr>
        <w:footnoteReference w:id="14"/>
      </w:r>
      <w:r w:rsidR="001B7713">
        <w:rPr>
          <w:rFonts w:hint="cs"/>
          <w:rtl/>
        </w:rPr>
        <w:t xml:space="preserve"> </w:t>
      </w:r>
      <w:r w:rsidR="00B06726">
        <w:rPr>
          <w:rFonts w:hint="cs"/>
          <w:rtl/>
        </w:rPr>
        <w:t xml:space="preserve">דבר אחר: </w:t>
      </w:r>
      <w:r w:rsidR="001B7713">
        <w:rPr>
          <w:rtl/>
        </w:rPr>
        <w:t>וישב אברהם. ויצחק היכן הוא</w:t>
      </w:r>
      <w:r w:rsidR="00B06726">
        <w:rPr>
          <w:rFonts w:hint="cs"/>
          <w:rtl/>
        </w:rPr>
        <w:t>?</w:t>
      </w:r>
      <w:r w:rsidR="001B7713">
        <w:rPr>
          <w:rtl/>
        </w:rPr>
        <w:t xml:space="preserve"> אלא שהכניסו </w:t>
      </w:r>
      <w:r w:rsidR="00B06726">
        <w:rPr>
          <w:rtl/>
        </w:rPr>
        <w:t>הקב"ה</w:t>
      </w:r>
      <w:r w:rsidR="001B7713">
        <w:rPr>
          <w:rtl/>
        </w:rPr>
        <w:t xml:space="preserve"> לגן עדן וישב בה שלוש שנים</w:t>
      </w:r>
      <w:r w:rsidR="00B06726">
        <w:rPr>
          <w:rFonts w:hint="cs"/>
          <w:rtl/>
        </w:rPr>
        <w:t xml:space="preserve"> ... </w:t>
      </w:r>
      <w:r w:rsidR="001B7713">
        <w:rPr>
          <w:rtl/>
        </w:rPr>
        <w:t xml:space="preserve">ויש </w:t>
      </w:r>
      <w:proofErr w:type="spellStart"/>
      <w:r w:rsidR="001B7713">
        <w:rPr>
          <w:rtl/>
        </w:rPr>
        <w:t>אומרין</w:t>
      </w:r>
      <w:proofErr w:type="spellEnd"/>
      <w:r w:rsidR="001B7713">
        <w:rPr>
          <w:rtl/>
        </w:rPr>
        <w:t xml:space="preserve"> הלך לו אצל שם בן נח ללמוד תורה.</w:t>
      </w:r>
      <w:r w:rsidR="002F64C7">
        <w:rPr>
          <w:rStyle w:val="a5"/>
          <w:rtl/>
        </w:rPr>
        <w:footnoteReference w:id="15"/>
      </w:r>
    </w:p>
    <w:p w14:paraId="3D54412B" w14:textId="77777777" w:rsidR="009C76EA" w:rsidRDefault="009C76EA" w:rsidP="002F64C7">
      <w:pPr>
        <w:pStyle w:val="ab"/>
        <w:rPr>
          <w:rtl/>
        </w:rPr>
      </w:pPr>
      <w:r>
        <w:rPr>
          <w:rtl/>
        </w:rPr>
        <w:t xml:space="preserve">הדר זקנים בראשית </w:t>
      </w:r>
      <w:r w:rsidR="002F64C7">
        <w:rPr>
          <w:rFonts w:hint="cs"/>
          <w:rtl/>
        </w:rPr>
        <w:t xml:space="preserve">כה </w:t>
      </w:r>
      <w:proofErr w:type="spellStart"/>
      <w:r w:rsidR="002F64C7">
        <w:rPr>
          <w:rFonts w:hint="cs"/>
          <w:rtl/>
        </w:rPr>
        <w:t>כז</w:t>
      </w:r>
      <w:proofErr w:type="spellEnd"/>
      <w:r w:rsidR="002F64C7">
        <w:rPr>
          <w:rFonts w:hint="cs"/>
          <w:rtl/>
        </w:rPr>
        <w:t xml:space="preserve"> </w:t>
      </w:r>
      <w:r>
        <w:rPr>
          <w:rtl/>
        </w:rPr>
        <w:t xml:space="preserve">פרשת תולדות </w:t>
      </w:r>
      <w:r w:rsidR="002F64C7">
        <w:rPr>
          <w:rFonts w:cs="David"/>
          <w:rtl/>
        </w:rPr>
        <w:t>–</w:t>
      </w:r>
      <w:r w:rsidR="002F64C7">
        <w:rPr>
          <w:rFonts w:hint="cs"/>
          <w:rtl/>
        </w:rPr>
        <w:t xml:space="preserve"> מתרפא מהחתך שעשה לו אביו</w:t>
      </w:r>
    </w:p>
    <w:p w14:paraId="6454E7DC" w14:textId="77777777" w:rsidR="008A193F" w:rsidRDefault="009C76EA" w:rsidP="009C76EA">
      <w:pPr>
        <w:pStyle w:val="ac"/>
        <w:rPr>
          <w:rtl/>
        </w:rPr>
      </w:pPr>
      <w:proofErr w:type="spellStart"/>
      <w:r>
        <w:rPr>
          <w:rtl/>
        </w:rPr>
        <w:t>והרי"בא</w:t>
      </w:r>
      <w:proofErr w:type="spellEnd"/>
      <w:r>
        <w:rPr>
          <w:rtl/>
        </w:rPr>
        <w:t xml:space="preserve"> מצא מדרש.</w:t>
      </w:r>
      <w:r w:rsidR="007638B5">
        <w:rPr>
          <w:rStyle w:val="a5"/>
          <w:rtl/>
        </w:rPr>
        <w:footnoteReference w:id="16"/>
      </w:r>
      <w:r>
        <w:rPr>
          <w:rtl/>
        </w:rPr>
        <w:t xml:space="preserve"> שנטמן יצחק בג</w:t>
      </w:r>
      <w:r w:rsidR="008A193F">
        <w:rPr>
          <w:rFonts w:hint="cs"/>
          <w:rtl/>
        </w:rPr>
        <w:t xml:space="preserve">ן עדן </w:t>
      </w:r>
      <w:r>
        <w:rPr>
          <w:rtl/>
        </w:rPr>
        <w:t xml:space="preserve">שתי שנים כדי </w:t>
      </w:r>
      <w:proofErr w:type="spellStart"/>
      <w:r>
        <w:rPr>
          <w:rtl/>
        </w:rPr>
        <w:t>לרפא</w:t>
      </w:r>
      <w:r w:rsidR="008A193F">
        <w:rPr>
          <w:rFonts w:hint="cs"/>
          <w:rtl/>
        </w:rPr>
        <w:t>ו</w:t>
      </w:r>
      <w:r>
        <w:rPr>
          <w:rtl/>
        </w:rPr>
        <w:t>תו</w:t>
      </w:r>
      <w:proofErr w:type="spellEnd"/>
      <w:r>
        <w:rPr>
          <w:rtl/>
        </w:rPr>
        <w:t xml:space="preserve"> מן החתך שחתך אביו כשהתחיל לשוחטו</w:t>
      </w:r>
      <w:r w:rsidR="002F64C7">
        <w:rPr>
          <w:rFonts w:hint="cs"/>
          <w:rtl/>
        </w:rPr>
        <w:t xml:space="preserve"> ... </w:t>
      </w:r>
      <w:r>
        <w:rPr>
          <w:rtl/>
        </w:rPr>
        <w:t xml:space="preserve">ומה שכתוב ויצחק בן ששים שנה בלדת אותם. לא </w:t>
      </w:r>
      <w:proofErr w:type="spellStart"/>
      <w:r>
        <w:rPr>
          <w:rtl/>
        </w:rPr>
        <w:t>קא</w:t>
      </w:r>
      <w:proofErr w:type="spellEnd"/>
      <w:r>
        <w:rPr>
          <w:rtl/>
        </w:rPr>
        <w:t xml:space="preserve"> </w:t>
      </w:r>
      <w:proofErr w:type="spellStart"/>
      <w:r>
        <w:rPr>
          <w:rtl/>
        </w:rPr>
        <w:t>חשיב</w:t>
      </w:r>
      <w:proofErr w:type="spellEnd"/>
      <w:r>
        <w:rPr>
          <w:rtl/>
        </w:rPr>
        <w:t xml:space="preserve"> אותן שתי שנים שהיה בג</w:t>
      </w:r>
      <w:r w:rsidR="002F64C7">
        <w:rPr>
          <w:rFonts w:hint="cs"/>
          <w:rtl/>
        </w:rPr>
        <w:t>ן עדן</w:t>
      </w:r>
      <w:r>
        <w:rPr>
          <w:rtl/>
        </w:rPr>
        <w:t xml:space="preserve"> מפני </w:t>
      </w:r>
      <w:proofErr w:type="spellStart"/>
      <w:r>
        <w:rPr>
          <w:rtl/>
        </w:rPr>
        <w:t>שנשתנו</w:t>
      </w:r>
      <w:proofErr w:type="spellEnd"/>
      <w:r>
        <w:rPr>
          <w:rtl/>
        </w:rPr>
        <w:t xml:space="preserve"> עליו סדרי בראשית </w:t>
      </w:r>
      <w:proofErr w:type="spellStart"/>
      <w:r>
        <w:rPr>
          <w:rtl/>
        </w:rPr>
        <w:t>כדאמרי</w:t>
      </w:r>
      <w:r w:rsidR="008A193F">
        <w:rPr>
          <w:rFonts w:hint="cs"/>
          <w:rtl/>
        </w:rPr>
        <w:t>ן</w:t>
      </w:r>
      <w:proofErr w:type="spellEnd"/>
      <w:r>
        <w:rPr>
          <w:rtl/>
        </w:rPr>
        <w:t xml:space="preserve"> גבי נח שאינו מונה שנת המבול בשנותיו</w:t>
      </w:r>
      <w:r w:rsidR="008A193F">
        <w:rPr>
          <w:rFonts w:hint="cs"/>
          <w:rtl/>
        </w:rPr>
        <w:t>.</w:t>
      </w:r>
      <w:r w:rsidR="008D1E7F">
        <w:rPr>
          <w:rStyle w:val="a5"/>
          <w:rtl/>
        </w:rPr>
        <w:footnoteReference w:id="17"/>
      </w:r>
    </w:p>
    <w:p w14:paraId="284FC993" w14:textId="77777777" w:rsidR="00C034D9" w:rsidRDefault="00C034D9" w:rsidP="000D40DC">
      <w:pPr>
        <w:pStyle w:val="ab"/>
        <w:rPr>
          <w:rtl/>
        </w:rPr>
      </w:pPr>
      <w:r>
        <w:rPr>
          <w:rtl/>
        </w:rPr>
        <w:t>מכילתא דרבי שמעון בר יוחאי</w:t>
      </w:r>
      <w:r w:rsidR="000D40DC">
        <w:rPr>
          <w:rFonts w:hint="cs"/>
          <w:rtl/>
        </w:rPr>
        <w:t xml:space="preserve"> שמות ו ב</w:t>
      </w:r>
      <w:r>
        <w:rPr>
          <w:rtl/>
        </w:rPr>
        <w:t xml:space="preserve"> פרשת </w:t>
      </w:r>
      <w:proofErr w:type="spellStart"/>
      <w:r>
        <w:rPr>
          <w:rtl/>
        </w:rPr>
        <w:t>וארא</w:t>
      </w:r>
      <w:proofErr w:type="spellEnd"/>
      <w:r>
        <w:rPr>
          <w:rtl/>
        </w:rPr>
        <w:t xml:space="preserve"> </w:t>
      </w:r>
      <w:r w:rsidR="000D40DC">
        <w:rPr>
          <w:rFonts w:cs="David"/>
          <w:rtl/>
        </w:rPr>
        <w:t>–</w:t>
      </w:r>
      <w:r w:rsidR="000D40DC">
        <w:rPr>
          <w:rFonts w:hint="cs"/>
          <w:rtl/>
        </w:rPr>
        <w:t xml:space="preserve"> רביעית הדם</w:t>
      </w:r>
    </w:p>
    <w:p w14:paraId="17F4E066" w14:textId="77777777" w:rsidR="00C034D9" w:rsidRDefault="00C034D9" w:rsidP="00C034D9">
      <w:pPr>
        <w:pStyle w:val="ac"/>
        <w:rPr>
          <w:rtl/>
        </w:rPr>
      </w:pPr>
      <w:r>
        <w:rPr>
          <w:rtl/>
        </w:rPr>
        <w:t>ר' יהושע אומ</w:t>
      </w:r>
      <w:r w:rsidR="000D40DC">
        <w:rPr>
          <w:rFonts w:hint="cs"/>
          <w:rtl/>
        </w:rPr>
        <w:t>ר: "</w:t>
      </w:r>
      <w:r>
        <w:rPr>
          <w:rtl/>
        </w:rPr>
        <w:t xml:space="preserve">וידבר </w:t>
      </w:r>
      <w:proofErr w:type="spellStart"/>
      <w:r>
        <w:rPr>
          <w:rtl/>
        </w:rPr>
        <w:t>אלקים</w:t>
      </w:r>
      <w:proofErr w:type="spellEnd"/>
      <w:r>
        <w:rPr>
          <w:rtl/>
        </w:rPr>
        <w:t xml:space="preserve"> אל משה</w:t>
      </w:r>
      <w:r w:rsidR="000D40DC">
        <w:rPr>
          <w:rFonts w:hint="cs"/>
          <w:rtl/>
        </w:rPr>
        <w:t>".</w:t>
      </w:r>
      <w:r>
        <w:rPr>
          <w:rtl/>
        </w:rPr>
        <w:t xml:space="preserve"> א</w:t>
      </w:r>
      <w:r w:rsidR="000D40DC">
        <w:rPr>
          <w:rFonts w:hint="cs"/>
          <w:rtl/>
        </w:rPr>
        <w:t xml:space="preserve">מר לו </w:t>
      </w:r>
      <w:r>
        <w:rPr>
          <w:rtl/>
        </w:rPr>
        <w:t>הקב"ה ל</w:t>
      </w:r>
      <w:r w:rsidR="000D40DC">
        <w:rPr>
          <w:rFonts w:hint="cs"/>
          <w:rtl/>
        </w:rPr>
        <w:t>מ</w:t>
      </w:r>
      <w:r>
        <w:rPr>
          <w:rtl/>
        </w:rPr>
        <w:t>שה</w:t>
      </w:r>
      <w:r w:rsidR="000D40DC">
        <w:rPr>
          <w:rFonts w:hint="cs"/>
          <w:rtl/>
        </w:rPr>
        <w:t>:</w:t>
      </w:r>
      <w:r>
        <w:rPr>
          <w:rtl/>
        </w:rPr>
        <w:t xml:space="preserve"> נאמן אני לשלם שכר יצחק בן אברהם שיצא ממנו רביעית דם על גבי המזבח</w:t>
      </w:r>
      <w:r w:rsidR="000D40DC">
        <w:rPr>
          <w:rFonts w:hint="cs"/>
          <w:rtl/>
        </w:rPr>
        <w:t>,</w:t>
      </w:r>
      <w:r>
        <w:rPr>
          <w:rtl/>
        </w:rPr>
        <w:t xml:space="preserve"> ואמרתי לו</w:t>
      </w:r>
      <w:r w:rsidR="000D40DC">
        <w:rPr>
          <w:rFonts w:hint="cs"/>
          <w:rtl/>
        </w:rPr>
        <w:t>:</w:t>
      </w:r>
      <w:r>
        <w:rPr>
          <w:rtl/>
        </w:rPr>
        <w:t xml:space="preserve"> </w:t>
      </w:r>
      <w:r w:rsidR="000D40DC">
        <w:rPr>
          <w:rFonts w:hint="cs"/>
          <w:rtl/>
        </w:rPr>
        <w:t>"</w:t>
      </w:r>
      <w:r>
        <w:rPr>
          <w:rtl/>
        </w:rPr>
        <w:t>בגודל זרועך הותר בני תמותה</w:t>
      </w:r>
      <w:r w:rsidR="000D40DC">
        <w:rPr>
          <w:rFonts w:hint="cs"/>
          <w:rtl/>
        </w:rPr>
        <w:t>"</w:t>
      </w:r>
      <w:r>
        <w:rPr>
          <w:rtl/>
        </w:rPr>
        <w:t xml:space="preserve"> (תה</w:t>
      </w:r>
      <w:r w:rsidR="000D40DC">
        <w:rPr>
          <w:rFonts w:hint="cs"/>
          <w:rtl/>
        </w:rPr>
        <w:t>לים</w:t>
      </w:r>
      <w:r>
        <w:rPr>
          <w:rtl/>
        </w:rPr>
        <w:t xml:space="preserve"> עט יא)</w:t>
      </w:r>
      <w:r w:rsidR="000D40DC">
        <w:rPr>
          <w:rFonts w:hint="cs"/>
          <w:rtl/>
        </w:rPr>
        <w:t>.</w:t>
      </w:r>
      <w:r w:rsidR="00C8342C">
        <w:rPr>
          <w:rStyle w:val="a5"/>
          <w:rtl/>
        </w:rPr>
        <w:footnoteReference w:id="18"/>
      </w:r>
      <w:r>
        <w:rPr>
          <w:rtl/>
        </w:rPr>
        <w:t xml:space="preserve"> ועכשיו הרי השבועה מבוהלת ובאת לפני שלא כדרך ארץ להוציא את בני ישראל ממצרים</w:t>
      </w:r>
      <w:r w:rsidR="000D40DC">
        <w:rPr>
          <w:rFonts w:hint="cs"/>
          <w:rtl/>
        </w:rPr>
        <w:t>,</w:t>
      </w:r>
      <w:r>
        <w:rPr>
          <w:rtl/>
        </w:rPr>
        <w:t xml:space="preserve"> ואני מבקש להוציאם</w:t>
      </w:r>
      <w:r w:rsidR="000D40DC">
        <w:rPr>
          <w:rFonts w:hint="cs"/>
          <w:rtl/>
        </w:rPr>
        <w:t>!</w:t>
      </w:r>
      <w:r>
        <w:rPr>
          <w:rtl/>
        </w:rPr>
        <w:t xml:space="preserve"> ואתה אומר לי</w:t>
      </w:r>
      <w:r w:rsidR="000D40DC">
        <w:rPr>
          <w:rFonts w:hint="cs"/>
          <w:rtl/>
        </w:rPr>
        <w:t>:</w:t>
      </w:r>
      <w:r>
        <w:rPr>
          <w:rtl/>
        </w:rPr>
        <w:t xml:space="preserve"> </w:t>
      </w:r>
      <w:r w:rsidR="000D40DC">
        <w:rPr>
          <w:rFonts w:hint="cs"/>
          <w:rtl/>
        </w:rPr>
        <w:t>"</w:t>
      </w:r>
      <w:r>
        <w:rPr>
          <w:rtl/>
        </w:rPr>
        <w:t>שלח נא ביד תשלח</w:t>
      </w:r>
      <w:r w:rsidR="000D40DC">
        <w:rPr>
          <w:rFonts w:hint="cs"/>
          <w:rtl/>
        </w:rPr>
        <w:t>"</w:t>
      </w:r>
      <w:r w:rsidR="00C8342C">
        <w:rPr>
          <w:rFonts w:hint="cs"/>
          <w:rtl/>
        </w:rPr>
        <w:t>?!</w:t>
      </w:r>
      <w:r w:rsidR="00B121AB">
        <w:rPr>
          <w:rStyle w:val="a5"/>
          <w:rtl/>
        </w:rPr>
        <w:footnoteReference w:id="19"/>
      </w:r>
    </w:p>
    <w:p w14:paraId="28517449" w14:textId="77777777" w:rsidR="00193D2D" w:rsidRDefault="00193D2D" w:rsidP="00193D2D">
      <w:pPr>
        <w:pStyle w:val="ab"/>
        <w:rPr>
          <w:rtl/>
          <w:lang w:eastAsia="en-US"/>
        </w:rPr>
      </w:pPr>
      <w:r>
        <w:rPr>
          <w:rtl/>
          <w:lang w:eastAsia="en-US"/>
        </w:rPr>
        <w:t xml:space="preserve">מכילתא דרבי ישמעאל בא </w:t>
      </w:r>
      <w:proofErr w:type="spellStart"/>
      <w:r>
        <w:rPr>
          <w:rtl/>
          <w:lang w:eastAsia="en-US"/>
        </w:rPr>
        <w:t>מסכתא</w:t>
      </w:r>
      <w:proofErr w:type="spellEnd"/>
      <w:r>
        <w:rPr>
          <w:rtl/>
          <w:lang w:eastAsia="en-US"/>
        </w:rPr>
        <w:t xml:space="preserve"> דפסחא פרשה ז</w:t>
      </w:r>
      <w:r>
        <w:rPr>
          <w:rFonts w:hint="cs"/>
          <w:rtl/>
          <w:lang w:eastAsia="en-US"/>
        </w:rPr>
        <w:t xml:space="preserve"> </w:t>
      </w:r>
      <w:r>
        <w:rPr>
          <w:rtl/>
          <w:lang w:eastAsia="en-US"/>
        </w:rPr>
        <w:t>–</w:t>
      </w:r>
      <w:r>
        <w:rPr>
          <w:rFonts w:hint="cs"/>
          <w:rtl/>
          <w:lang w:eastAsia="en-US"/>
        </w:rPr>
        <w:t xml:space="preserve"> הקשר לקרבן פסח</w:t>
      </w:r>
      <w:r w:rsidR="00B9653B">
        <w:rPr>
          <w:rFonts w:hint="cs"/>
          <w:rtl/>
          <w:lang w:eastAsia="en-US"/>
        </w:rPr>
        <w:t xml:space="preserve"> ולמקדש</w:t>
      </w:r>
    </w:p>
    <w:p w14:paraId="57E6D615" w14:textId="77777777" w:rsidR="00193D2D" w:rsidRDefault="00193D2D" w:rsidP="00193D2D">
      <w:pPr>
        <w:pStyle w:val="ac"/>
        <w:rPr>
          <w:rtl/>
          <w:lang w:eastAsia="en-US"/>
        </w:rPr>
      </w:pPr>
      <w:r>
        <w:rPr>
          <w:rFonts w:hint="cs"/>
          <w:rtl/>
          <w:lang w:eastAsia="en-US"/>
        </w:rPr>
        <w:t>"</w:t>
      </w:r>
      <w:r>
        <w:rPr>
          <w:rtl/>
          <w:lang w:eastAsia="en-US"/>
        </w:rPr>
        <w:t>וראיתי את הדם</w:t>
      </w:r>
      <w:r>
        <w:rPr>
          <w:rFonts w:hint="cs"/>
          <w:rtl/>
          <w:lang w:eastAsia="en-US"/>
        </w:rPr>
        <w:t>" -</w:t>
      </w:r>
      <w:r>
        <w:rPr>
          <w:rtl/>
          <w:lang w:eastAsia="en-US"/>
        </w:rPr>
        <w:t xml:space="preserve"> רואה אני דם עקדתו של יצחק</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ויקרא אברהם שם המקום ההוא יי' יראה</w:t>
      </w:r>
      <w:r>
        <w:rPr>
          <w:rFonts w:hint="cs"/>
          <w:rtl/>
          <w:lang w:eastAsia="en-US"/>
        </w:rPr>
        <w:t xml:space="preserve">" </w:t>
      </w:r>
      <w:r>
        <w:rPr>
          <w:rtl/>
          <w:lang w:eastAsia="en-US"/>
        </w:rPr>
        <w:t xml:space="preserve">(בראשית </w:t>
      </w:r>
      <w:proofErr w:type="spellStart"/>
      <w:r>
        <w:rPr>
          <w:rtl/>
          <w:lang w:eastAsia="en-US"/>
        </w:rPr>
        <w:t>כב</w:t>
      </w:r>
      <w:proofErr w:type="spellEnd"/>
      <w:r>
        <w:rPr>
          <w:rtl/>
          <w:lang w:eastAsia="en-US"/>
        </w:rPr>
        <w:t xml:space="preserve"> יד)</w:t>
      </w:r>
      <w:r>
        <w:rPr>
          <w:rFonts w:hint="cs"/>
          <w:rtl/>
          <w:lang w:eastAsia="en-US"/>
        </w:rPr>
        <w:t>,</w:t>
      </w:r>
      <w:r>
        <w:rPr>
          <w:rtl/>
          <w:lang w:eastAsia="en-US"/>
        </w:rPr>
        <w:t xml:space="preserve"> ולהלן הוא אומר</w:t>
      </w:r>
      <w:r>
        <w:rPr>
          <w:rFonts w:hint="cs"/>
          <w:rtl/>
          <w:lang w:eastAsia="en-US"/>
        </w:rPr>
        <w:t>:</w:t>
      </w:r>
      <w:r>
        <w:rPr>
          <w:rtl/>
          <w:lang w:eastAsia="en-US"/>
        </w:rPr>
        <w:t xml:space="preserve"> </w:t>
      </w:r>
      <w:r>
        <w:rPr>
          <w:rFonts w:hint="cs"/>
          <w:rtl/>
          <w:lang w:eastAsia="en-US"/>
        </w:rPr>
        <w:t>"</w:t>
      </w:r>
      <w:r>
        <w:rPr>
          <w:rtl/>
          <w:lang w:eastAsia="en-US"/>
        </w:rPr>
        <w:t>וּכְהַשְׁחִית רָאָה ה' וַיִּנָּחֶם עַל הָרָעָה וַיֹּאמֶר לַמַּלְאָךְ הַמַּשְׁחִית רַב עַתָּה הֶרֶף יָדֶךָ</w:t>
      </w:r>
      <w:r>
        <w:rPr>
          <w:rFonts w:hint="cs"/>
          <w:rtl/>
          <w:lang w:eastAsia="en-US"/>
        </w:rPr>
        <w:t>"</w:t>
      </w:r>
      <w:r>
        <w:rPr>
          <w:rtl/>
          <w:lang w:eastAsia="en-US"/>
        </w:rPr>
        <w:t xml:space="preserve"> (דברי הימים א </w:t>
      </w:r>
      <w:proofErr w:type="spellStart"/>
      <w:r>
        <w:rPr>
          <w:rtl/>
          <w:lang w:eastAsia="en-US"/>
        </w:rPr>
        <w:t>כא</w:t>
      </w:r>
      <w:proofErr w:type="spellEnd"/>
      <w:r>
        <w:rPr>
          <w:rtl/>
          <w:lang w:eastAsia="en-US"/>
        </w:rPr>
        <w:t xml:space="preserve"> טו)</w:t>
      </w:r>
      <w:r>
        <w:rPr>
          <w:rFonts w:hint="cs"/>
          <w:rtl/>
          <w:lang w:eastAsia="en-US"/>
        </w:rPr>
        <w:t xml:space="preserve"> - </w:t>
      </w:r>
      <w:r>
        <w:rPr>
          <w:rtl/>
          <w:lang w:eastAsia="en-US"/>
        </w:rPr>
        <w:t>מה ראה</w:t>
      </w:r>
      <w:r>
        <w:rPr>
          <w:rFonts w:hint="cs"/>
          <w:rtl/>
          <w:lang w:eastAsia="en-US"/>
        </w:rPr>
        <w:t>?</w:t>
      </w:r>
      <w:r>
        <w:rPr>
          <w:rtl/>
          <w:lang w:eastAsia="en-US"/>
        </w:rPr>
        <w:t xml:space="preserve"> ראה דם עקדתו של יצחק</w:t>
      </w:r>
      <w:r>
        <w:rPr>
          <w:rFonts w:hint="cs"/>
          <w:rtl/>
          <w:lang w:eastAsia="en-US"/>
        </w:rPr>
        <w:t xml:space="preserve">, </w:t>
      </w:r>
      <w:r>
        <w:rPr>
          <w:rtl/>
          <w:lang w:eastAsia="en-US"/>
        </w:rPr>
        <w:t>שנאמר</w:t>
      </w:r>
      <w:r>
        <w:rPr>
          <w:rFonts w:hint="cs"/>
          <w:rtl/>
          <w:lang w:eastAsia="en-US"/>
        </w:rPr>
        <w:t>:</w:t>
      </w:r>
      <w:r>
        <w:rPr>
          <w:rtl/>
          <w:lang w:eastAsia="en-US"/>
        </w:rPr>
        <w:t xml:space="preserve"> </w:t>
      </w:r>
      <w:r>
        <w:rPr>
          <w:rFonts w:hint="cs"/>
          <w:rtl/>
          <w:lang w:eastAsia="en-US"/>
        </w:rPr>
        <w:t>"</w:t>
      </w:r>
      <w:r>
        <w:rPr>
          <w:rtl/>
          <w:lang w:eastAsia="en-US"/>
        </w:rPr>
        <w:t xml:space="preserve">ה' </w:t>
      </w:r>
      <w:proofErr w:type="spellStart"/>
      <w:r>
        <w:rPr>
          <w:rtl/>
          <w:lang w:eastAsia="en-US"/>
        </w:rPr>
        <w:t>אלהים</w:t>
      </w:r>
      <w:proofErr w:type="spellEnd"/>
      <w:r>
        <w:rPr>
          <w:rtl/>
          <w:lang w:eastAsia="en-US"/>
        </w:rPr>
        <w:t xml:space="preserve"> יראה לו השה</w:t>
      </w:r>
      <w:r>
        <w:rPr>
          <w:rFonts w:hint="cs"/>
          <w:rtl/>
          <w:lang w:eastAsia="en-US"/>
        </w:rPr>
        <w:t>"</w:t>
      </w:r>
      <w:r>
        <w:rPr>
          <w:rtl/>
          <w:lang w:eastAsia="en-US"/>
        </w:rPr>
        <w:t>.</w:t>
      </w:r>
      <w:r w:rsidR="000E2652">
        <w:rPr>
          <w:rStyle w:val="a5"/>
          <w:rtl/>
          <w:lang w:eastAsia="en-US"/>
        </w:rPr>
        <w:footnoteReference w:id="20"/>
      </w:r>
    </w:p>
    <w:p w14:paraId="4DAFBAFF" w14:textId="77777777" w:rsidR="00BF7698" w:rsidRDefault="00BF7698" w:rsidP="00B121AB">
      <w:pPr>
        <w:pStyle w:val="ab"/>
        <w:rPr>
          <w:rtl/>
        </w:rPr>
      </w:pPr>
      <w:r>
        <w:rPr>
          <w:rtl/>
        </w:rPr>
        <w:t>מסכת זבחים דף סב עמוד א</w:t>
      </w:r>
      <w:r w:rsidR="00B121AB">
        <w:rPr>
          <w:rFonts w:hint="cs"/>
          <w:rtl/>
        </w:rPr>
        <w:t xml:space="preserve"> </w:t>
      </w:r>
      <w:r w:rsidR="00B121AB">
        <w:rPr>
          <w:rFonts w:cs="David"/>
          <w:rtl/>
        </w:rPr>
        <w:t>–</w:t>
      </w:r>
      <w:r w:rsidR="00B121AB">
        <w:rPr>
          <w:rFonts w:hint="cs"/>
          <w:rtl/>
        </w:rPr>
        <w:t xml:space="preserve"> אפרו של יצחק</w:t>
      </w:r>
    </w:p>
    <w:p w14:paraId="69A59A88" w14:textId="77777777" w:rsidR="00BF7698" w:rsidRDefault="00BF7698" w:rsidP="00BF7698">
      <w:pPr>
        <w:pStyle w:val="ac"/>
        <w:rPr>
          <w:rtl/>
        </w:rPr>
      </w:pPr>
      <w:proofErr w:type="spellStart"/>
      <w:r>
        <w:rPr>
          <w:rtl/>
        </w:rPr>
        <w:t>בשלמא</w:t>
      </w:r>
      <w:proofErr w:type="spellEnd"/>
      <w:r>
        <w:rPr>
          <w:rtl/>
        </w:rPr>
        <w:t xml:space="preserve"> בית </w:t>
      </w:r>
      <w:proofErr w:type="spellStart"/>
      <w:r>
        <w:rPr>
          <w:rtl/>
        </w:rPr>
        <w:t>מינכרא</w:t>
      </w:r>
      <w:proofErr w:type="spellEnd"/>
      <w:r>
        <w:rPr>
          <w:rtl/>
        </w:rPr>
        <w:t xml:space="preserve"> צורתו, אלא מזבח מנא ידעי? אמר רבי אלעזר: ראו מזבח בנוי ומיכאל השר הגדול עומד ומקריב עליו. ור' יצחק </w:t>
      </w:r>
      <w:proofErr w:type="spellStart"/>
      <w:r>
        <w:rPr>
          <w:rtl/>
        </w:rPr>
        <w:t>נפחא</w:t>
      </w:r>
      <w:proofErr w:type="spellEnd"/>
      <w:r>
        <w:rPr>
          <w:rtl/>
        </w:rPr>
        <w:t xml:space="preserve"> אמר: אפרו של יצחק ראו שמונח באותו מקום.</w:t>
      </w:r>
      <w:r w:rsidR="000E2652">
        <w:rPr>
          <w:rStyle w:val="a5"/>
          <w:rtl/>
        </w:rPr>
        <w:footnoteReference w:id="21"/>
      </w:r>
    </w:p>
    <w:p w14:paraId="112641B4" w14:textId="77777777" w:rsidR="008B3E72" w:rsidRPr="00B718AE" w:rsidRDefault="008B3E72" w:rsidP="00051792">
      <w:pPr>
        <w:pStyle w:val="ab"/>
        <w:rPr>
          <w:rtl/>
          <w:lang w:eastAsia="en-US"/>
        </w:rPr>
      </w:pPr>
      <w:r w:rsidRPr="00B718AE">
        <w:rPr>
          <w:rtl/>
          <w:lang w:eastAsia="en-US"/>
        </w:rPr>
        <w:t>אוצר המדרשים (אייזנשטיין) תפ</w:t>
      </w:r>
      <w:r w:rsidR="00BB5A1E">
        <w:rPr>
          <w:rFonts w:hint="cs"/>
          <w:rtl/>
          <w:lang w:eastAsia="en-US"/>
        </w:rPr>
        <w:t>י</w:t>
      </w:r>
      <w:r w:rsidRPr="00B718AE">
        <w:rPr>
          <w:rtl/>
          <w:lang w:eastAsia="en-US"/>
        </w:rPr>
        <w:t xml:space="preserve">לת שמונה עשרה </w:t>
      </w:r>
      <w:r w:rsidR="00051792">
        <w:rPr>
          <w:rFonts w:cs="David"/>
          <w:rtl/>
          <w:lang w:eastAsia="en-US"/>
        </w:rPr>
        <w:t>–</w:t>
      </w:r>
      <w:r w:rsidR="00051792">
        <w:rPr>
          <w:rFonts w:hint="cs"/>
          <w:rtl/>
          <w:lang w:eastAsia="en-US"/>
        </w:rPr>
        <w:t xml:space="preserve"> אפר ודשן</w:t>
      </w:r>
    </w:p>
    <w:p w14:paraId="03B35842" w14:textId="77777777" w:rsidR="008B3E72" w:rsidRDefault="008B3E72" w:rsidP="008B3E72">
      <w:pPr>
        <w:pStyle w:val="ac"/>
        <w:rPr>
          <w:rtl/>
        </w:rPr>
      </w:pPr>
      <w:r w:rsidRPr="00B718AE">
        <w:rPr>
          <w:rtl/>
          <w:lang w:eastAsia="en-US"/>
        </w:rPr>
        <w:t xml:space="preserve">תניא שמעון </w:t>
      </w:r>
      <w:proofErr w:type="spellStart"/>
      <w:r w:rsidRPr="00B718AE">
        <w:rPr>
          <w:rtl/>
          <w:lang w:eastAsia="en-US"/>
        </w:rPr>
        <w:t>הפקולי</w:t>
      </w:r>
      <w:proofErr w:type="spellEnd"/>
      <w:r w:rsidRPr="00B718AE">
        <w:rPr>
          <w:rtl/>
          <w:lang w:eastAsia="en-US"/>
        </w:rPr>
        <w:t xml:space="preserve"> הסדיר שמונה עשרה ברכות לפני רבן גמליאל על הסדר ביבנה. </w:t>
      </w:r>
      <w:r>
        <w:rPr>
          <w:rFonts w:hint="cs"/>
          <w:rtl/>
          <w:lang w:eastAsia="en-US"/>
        </w:rPr>
        <w:t xml:space="preserve">... </w:t>
      </w:r>
      <w:r w:rsidRPr="00B718AE">
        <w:rPr>
          <w:rtl/>
          <w:lang w:eastAsia="en-US"/>
        </w:rPr>
        <w:t>כשניצל אברהם אבינו מאור כשדים פתחו מלאכי השרת ואמרו</w:t>
      </w:r>
      <w:r>
        <w:rPr>
          <w:rFonts w:hint="cs"/>
          <w:rtl/>
          <w:lang w:eastAsia="en-US"/>
        </w:rPr>
        <w:t>:</w:t>
      </w:r>
      <w:r w:rsidRPr="00B718AE">
        <w:rPr>
          <w:rtl/>
          <w:lang w:eastAsia="en-US"/>
        </w:rPr>
        <w:t xml:space="preserve"> בא"י מגן אברהם</w:t>
      </w:r>
      <w:r>
        <w:rPr>
          <w:rFonts w:hint="cs"/>
          <w:rtl/>
          <w:lang w:eastAsia="en-US"/>
        </w:rPr>
        <w:t>.</w:t>
      </w:r>
      <w:r w:rsidRPr="00B718AE">
        <w:rPr>
          <w:rtl/>
          <w:lang w:eastAsia="en-US"/>
        </w:rPr>
        <w:t xml:space="preserve"> כשנעקד יצחק על גבי המזבח ונעשה דשן והיה אפרו מושלך על הר המוריה</w:t>
      </w:r>
      <w:r>
        <w:rPr>
          <w:rFonts w:hint="cs"/>
          <w:rtl/>
          <w:lang w:eastAsia="en-US"/>
        </w:rPr>
        <w:t>,</w:t>
      </w:r>
      <w:r w:rsidRPr="00B718AE">
        <w:rPr>
          <w:rtl/>
          <w:lang w:eastAsia="en-US"/>
        </w:rPr>
        <w:t xml:space="preserve"> מיד הביא עליו </w:t>
      </w:r>
      <w:r>
        <w:rPr>
          <w:rtl/>
          <w:lang w:eastAsia="en-US"/>
        </w:rPr>
        <w:t>הקב"ה</w:t>
      </w:r>
      <w:r w:rsidRPr="00B718AE">
        <w:rPr>
          <w:rtl/>
          <w:lang w:eastAsia="en-US"/>
        </w:rPr>
        <w:t xml:space="preserve"> טל והחיה אותו</w:t>
      </w:r>
      <w:r>
        <w:rPr>
          <w:rFonts w:hint="cs"/>
          <w:rtl/>
          <w:lang w:eastAsia="en-US"/>
        </w:rPr>
        <w:t xml:space="preserve"> ...</w:t>
      </w:r>
      <w:r w:rsidRPr="00B718AE">
        <w:rPr>
          <w:rtl/>
          <w:lang w:eastAsia="en-US"/>
        </w:rPr>
        <w:t xml:space="preserve"> מיד פתחו מלאכי השרת ואמרו</w:t>
      </w:r>
      <w:r>
        <w:rPr>
          <w:rFonts w:hint="cs"/>
          <w:rtl/>
          <w:lang w:eastAsia="en-US"/>
        </w:rPr>
        <w:t>:</w:t>
      </w:r>
      <w:r w:rsidRPr="00B718AE">
        <w:rPr>
          <w:rtl/>
          <w:lang w:eastAsia="en-US"/>
        </w:rPr>
        <w:t xml:space="preserve"> בא"י מחיה המתים.</w:t>
      </w:r>
      <w:r w:rsidR="007C3230">
        <w:rPr>
          <w:rStyle w:val="a5"/>
          <w:rtl/>
        </w:rPr>
        <w:footnoteReference w:id="22"/>
      </w:r>
    </w:p>
    <w:p w14:paraId="124D827E" w14:textId="77777777" w:rsidR="001220C8" w:rsidRDefault="001220C8" w:rsidP="00051792">
      <w:pPr>
        <w:pStyle w:val="ab"/>
        <w:rPr>
          <w:rtl/>
        </w:rPr>
      </w:pPr>
      <w:r>
        <w:rPr>
          <w:rtl/>
        </w:rPr>
        <w:t>במדבר רבה</w:t>
      </w:r>
      <w:r w:rsidR="00051792">
        <w:rPr>
          <w:rFonts w:hint="cs"/>
          <w:rtl/>
        </w:rPr>
        <w:t xml:space="preserve"> </w:t>
      </w:r>
      <w:proofErr w:type="spellStart"/>
      <w:r w:rsidR="00051792">
        <w:rPr>
          <w:rFonts w:hint="cs"/>
          <w:rtl/>
        </w:rPr>
        <w:t>יז</w:t>
      </w:r>
      <w:proofErr w:type="spellEnd"/>
      <w:r w:rsidR="00051792">
        <w:rPr>
          <w:rFonts w:hint="cs"/>
          <w:rtl/>
        </w:rPr>
        <w:t xml:space="preserve"> ב </w:t>
      </w:r>
      <w:r>
        <w:rPr>
          <w:rtl/>
        </w:rPr>
        <w:t xml:space="preserve">פרשת שלח </w:t>
      </w:r>
      <w:r w:rsidR="00051792">
        <w:rPr>
          <w:rFonts w:hint="cs"/>
          <w:rtl/>
        </w:rPr>
        <w:t xml:space="preserve">לך </w:t>
      </w:r>
      <w:r w:rsidR="00051792">
        <w:rPr>
          <w:rFonts w:cs="David"/>
          <w:rtl/>
        </w:rPr>
        <w:t>–</w:t>
      </w:r>
      <w:r w:rsidR="00051792">
        <w:rPr>
          <w:rFonts w:hint="cs"/>
          <w:rtl/>
        </w:rPr>
        <w:t xml:space="preserve"> כאילו אפרו של יצחק צבור</w:t>
      </w:r>
    </w:p>
    <w:p w14:paraId="4293DD30" w14:textId="77777777" w:rsidR="00051792" w:rsidRDefault="001220C8" w:rsidP="00051792">
      <w:pPr>
        <w:pStyle w:val="ac"/>
        <w:rPr>
          <w:rtl/>
        </w:rPr>
      </w:pPr>
      <w:r>
        <w:rPr>
          <w:rtl/>
        </w:rPr>
        <w:t>ושנו רבותינו</w:t>
      </w:r>
      <w:r w:rsidR="007C3230">
        <w:rPr>
          <w:rFonts w:hint="cs"/>
          <w:rtl/>
        </w:rPr>
        <w:t>:</w:t>
      </w:r>
      <w:r w:rsidR="005713A2">
        <w:rPr>
          <w:rFonts w:hint="cs"/>
          <w:rtl/>
        </w:rPr>
        <w:t xml:space="preserve"> </w:t>
      </w:r>
      <w:r>
        <w:rPr>
          <w:rtl/>
        </w:rPr>
        <w:t>א</w:t>
      </w:r>
      <w:r w:rsidR="005713A2">
        <w:rPr>
          <w:rtl/>
        </w:rPr>
        <w:t>ֵ</w:t>
      </w:r>
      <w:r>
        <w:rPr>
          <w:rtl/>
        </w:rPr>
        <w:t>ילו של אברהם נברא בין השמשות</w:t>
      </w:r>
      <w:r w:rsidR="007C3230">
        <w:rPr>
          <w:rStyle w:val="a5"/>
          <w:rtl/>
        </w:rPr>
        <w:footnoteReference w:id="23"/>
      </w:r>
      <w:r>
        <w:rPr>
          <w:rtl/>
        </w:rPr>
        <w:t xml:space="preserve"> נטלו אברהם </w:t>
      </w:r>
      <w:r w:rsidR="005713A2">
        <w:rPr>
          <w:rFonts w:hint="cs"/>
          <w:rtl/>
        </w:rPr>
        <w:t>"וי</w:t>
      </w:r>
      <w:r>
        <w:rPr>
          <w:rtl/>
        </w:rPr>
        <w:t xml:space="preserve">עלהו </w:t>
      </w:r>
      <w:r w:rsidR="005713A2">
        <w:rPr>
          <w:rFonts w:hint="cs"/>
          <w:rtl/>
        </w:rPr>
        <w:t>ל</w:t>
      </w:r>
      <w:r>
        <w:rPr>
          <w:rtl/>
        </w:rPr>
        <w:t>עולה תחת בנו</w:t>
      </w:r>
      <w:r w:rsidR="005713A2">
        <w:rPr>
          <w:rFonts w:hint="cs"/>
          <w:rtl/>
        </w:rPr>
        <w:t xml:space="preserve">". כיון </w:t>
      </w:r>
      <w:r>
        <w:rPr>
          <w:rtl/>
        </w:rPr>
        <w:t>שאמר</w:t>
      </w:r>
      <w:r w:rsidR="005713A2">
        <w:rPr>
          <w:rFonts w:hint="cs"/>
          <w:rtl/>
        </w:rPr>
        <w:t>:</w:t>
      </w:r>
      <w:r>
        <w:rPr>
          <w:rtl/>
        </w:rPr>
        <w:t xml:space="preserve"> </w:t>
      </w:r>
      <w:r w:rsidR="005713A2">
        <w:rPr>
          <w:rFonts w:hint="cs"/>
          <w:rtl/>
        </w:rPr>
        <w:t>"</w:t>
      </w:r>
      <w:proofErr w:type="spellStart"/>
      <w:r>
        <w:rPr>
          <w:rtl/>
        </w:rPr>
        <w:t>ויקח</w:t>
      </w:r>
      <w:proofErr w:type="spellEnd"/>
      <w:r>
        <w:rPr>
          <w:rtl/>
        </w:rPr>
        <w:t xml:space="preserve"> את האיל ויעלהו לעולה</w:t>
      </w:r>
      <w:r w:rsidR="00087FC6">
        <w:rPr>
          <w:rFonts w:hint="cs"/>
          <w:rtl/>
        </w:rPr>
        <w:t>" -</w:t>
      </w:r>
      <w:r>
        <w:rPr>
          <w:rtl/>
        </w:rPr>
        <w:t xml:space="preserve"> חסר המקרא </w:t>
      </w:r>
      <w:r w:rsidR="00087FC6">
        <w:rPr>
          <w:rFonts w:hint="cs"/>
          <w:rtl/>
        </w:rPr>
        <w:t xml:space="preserve">כלום? </w:t>
      </w:r>
      <w:r>
        <w:rPr>
          <w:rtl/>
        </w:rPr>
        <w:t xml:space="preserve">מהו </w:t>
      </w:r>
      <w:r w:rsidR="00087FC6">
        <w:rPr>
          <w:rFonts w:hint="cs"/>
          <w:rtl/>
        </w:rPr>
        <w:t>"</w:t>
      </w:r>
      <w:r>
        <w:rPr>
          <w:rtl/>
        </w:rPr>
        <w:t>תחת בנו</w:t>
      </w:r>
      <w:r w:rsidR="00087FC6">
        <w:rPr>
          <w:rFonts w:hint="cs"/>
          <w:rtl/>
        </w:rPr>
        <w:t>"?</w:t>
      </w:r>
      <w:r w:rsidR="00087FC6">
        <w:rPr>
          <w:rStyle w:val="a5"/>
          <w:rtl/>
        </w:rPr>
        <w:footnoteReference w:id="24"/>
      </w:r>
      <w:r>
        <w:rPr>
          <w:rtl/>
        </w:rPr>
        <w:t xml:space="preserve"> אמר אברהם</w:t>
      </w:r>
      <w:r w:rsidR="00087FC6">
        <w:rPr>
          <w:rFonts w:hint="cs"/>
          <w:rtl/>
        </w:rPr>
        <w:t>:</w:t>
      </w:r>
      <w:r>
        <w:rPr>
          <w:rtl/>
        </w:rPr>
        <w:t xml:space="preserve"> ר</w:t>
      </w:r>
      <w:r w:rsidR="00087FC6">
        <w:rPr>
          <w:rFonts w:hint="cs"/>
          <w:rtl/>
        </w:rPr>
        <w:t>י</w:t>
      </w:r>
      <w:r>
        <w:rPr>
          <w:rtl/>
        </w:rPr>
        <w:t>בון העולמים</w:t>
      </w:r>
      <w:r w:rsidR="00087FC6">
        <w:rPr>
          <w:rFonts w:hint="cs"/>
          <w:rtl/>
        </w:rPr>
        <w:t xml:space="preserve">, הריני שוחט את האיל </w:t>
      </w:r>
      <w:r w:rsidR="00087FC6">
        <w:rPr>
          <w:rtl/>
        </w:rPr>
        <w:t>–</w:t>
      </w:r>
      <w:r w:rsidR="00087FC6">
        <w:rPr>
          <w:rFonts w:hint="cs"/>
          <w:rtl/>
        </w:rPr>
        <w:t xml:space="preserve"> כך תהא רואה כאילו בני שחוט לפניך. נטל דמו, אמר:</w:t>
      </w:r>
      <w:r>
        <w:rPr>
          <w:rtl/>
        </w:rPr>
        <w:t xml:space="preserve"> </w:t>
      </w:r>
      <w:r w:rsidR="00087FC6">
        <w:rPr>
          <w:rFonts w:hint="cs"/>
          <w:rtl/>
        </w:rPr>
        <w:t xml:space="preserve">כך </w:t>
      </w:r>
      <w:r>
        <w:rPr>
          <w:rtl/>
        </w:rPr>
        <w:t>תהא רואה כא</w:t>
      </w:r>
      <w:r w:rsidR="00087FC6">
        <w:rPr>
          <w:rFonts w:hint="cs"/>
          <w:rtl/>
        </w:rPr>
        <w:t>י</w:t>
      </w:r>
      <w:r>
        <w:rPr>
          <w:rtl/>
        </w:rPr>
        <w:t>לו דם יצחק זרוק לפניך</w:t>
      </w:r>
      <w:r w:rsidR="00087FC6">
        <w:rPr>
          <w:rFonts w:hint="cs"/>
          <w:rtl/>
        </w:rPr>
        <w:t>.</w:t>
      </w:r>
      <w:r>
        <w:rPr>
          <w:rtl/>
        </w:rPr>
        <w:t xml:space="preserve"> נטל האיל והפשיטו ואמר</w:t>
      </w:r>
      <w:r w:rsidR="00087FC6">
        <w:rPr>
          <w:rFonts w:hint="cs"/>
          <w:rtl/>
        </w:rPr>
        <w:t>:</w:t>
      </w:r>
      <w:r>
        <w:rPr>
          <w:rtl/>
        </w:rPr>
        <w:t xml:space="preserve"> כך תהא רואה כא</w:t>
      </w:r>
      <w:r w:rsidR="00087FC6">
        <w:rPr>
          <w:rFonts w:hint="cs"/>
          <w:rtl/>
        </w:rPr>
        <w:t>י</w:t>
      </w:r>
      <w:r>
        <w:rPr>
          <w:rtl/>
        </w:rPr>
        <w:t>לו עורו של יצחק הפשטתי לפניך</w:t>
      </w:r>
      <w:r w:rsidR="00087FC6">
        <w:rPr>
          <w:rFonts w:hint="cs"/>
          <w:rtl/>
        </w:rPr>
        <w:t>.</w:t>
      </w:r>
      <w:r>
        <w:rPr>
          <w:rtl/>
        </w:rPr>
        <w:t xml:space="preserve"> נטלו והספיגו</w:t>
      </w:r>
      <w:r w:rsidR="00087FC6">
        <w:rPr>
          <w:rFonts w:hint="cs"/>
          <w:rtl/>
        </w:rPr>
        <w:t>,</w:t>
      </w:r>
      <w:r>
        <w:rPr>
          <w:rtl/>
        </w:rPr>
        <w:t xml:space="preserve"> אמר</w:t>
      </w:r>
      <w:r w:rsidR="00087FC6">
        <w:rPr>
          <w:rFonts w:hint="cs"/>
          <w:rtl/>
        </w:rPr>
        <w:t>:</w:t>
      </w:r>
      <w:r>
        <w:rPr>
          <w:rtl/>
        </w:rPr>
        <w:t xml:space="preserve"> כך תהא רואה כא</w:t>
      </w:r>
      <w:r w:rsidR="00087FC6">
        <w:rPr>
          <w:rFonts w:hint="cs"/>
          <w:rtl/>
        </w:rPr>
        <w:t>י</w:t>
      </w:r>
      <w:r>
        <w:rPr>
          <w:rtl/>
        </w:rPr>
        <w:t xml:space="preserve">לו יצחק </w:t>
      </w:r>
      <w:proofErr w:type="spellStart"/>
      <w:r>
        <w:rPr>
          <w:rtl/>
        </w:rPr>
        <w:t>מסתפג</w:t>
      </w:r>
      <w:proofErr w:type="spellEnd"/>
      <w:r>
        <w:rPr>
          <w:rtl/>
        </w:rPr>
        <w:t xml:space="preserve"> לפניך</w:t>
      </w:r>
      <w:r w:rsidR="00087FC6">
        <w:rPr>
          <w:rFonts w:hint="cs"/>
          <w:rtl/>
        </w:rPr>
        <w:t>.</w:t>
      </w:r>
      <w:r>
        <w:rPr>
          <w:rtl/>
        </w:rPr>
        <w:t xml:space="preserve"> שרפו ואמר</w:t>
      </w:r>
      <w:r w:rsidR="00087FC6">
        <w:rPr>
          <w:rFonts w:hint="cs"/>
          <w:rtl/>
        </w:rPr>
        <w:t>:</w:t>
      </w:r>
      <w:r>
        <w:rPr>
          <w:rtl/>
        </w:rPr>
        <w:t xml:space="preserve"> כך תהא רואה כא</w:t>
      </w:r>
      <w:r>
        <w:rPr>
          <w:rFonts w:hint="cs"/>
          <w:rtl/>
        </w:rPr>
        <w:t>י</w:t>
      </w:r>
      <w:r>
        <w:rPr>
          <w:rtl/>
        </w:rPr>
        <w:t>לו אפרו של יצחק צבור על גבי המזבח</w:t>
      </w:r>
      <w:r w:rsidR="00087FC6">
        <w:rPr>
          <w:rFonts w:hint="cs"/>
          <w:rtl/>
        </w:rPr>
        <w:t>.</w:t>
      </w:r>
      <w:r w:rsidR="00A372B5">
        <w:rPr>
          <w:rStyle w:val="a5"/>
          <w:rtl/>
        </w:rPr>
        <w:footnoteReference w:id="25"/>
      </w:r>
      <w:r>
        <w:rPr>
          <w:rtl/>
        </w:rPr>
        <w:t xml:space="preserve"> </w:t>
      </w:r>
    </w:p>
    <w:p w14:paraId="3D9943DE" w14:textId="77777777" w:rsidR="001220C8" w:rsidRDefault="00835C76" w:rsidP="001220C8">
      <w:pPr>
        <w:pStyle w:val="ab"/>
        <w:rPr>
          <w:rtl/>
        </w:rPr>
      </w:pPr>
      <w:r>
        <w:rPr>
          <w:rtl/>
        </w:rPr>
        <w:t xml:space="preserve">אבן עזרא בראשית </w:t>
      </w:r>
      <w:proofErr w:type="spellStart"/>
      <w:r w:rsidR="001220C8">
        <w:rPr>
          <w:rFonts w:hint="cs"/>
          <w:rtl/>
        </w:rPr>
        <w:t>כב</w:t>
      </w:r>
      <w:proofErr w:type="spellEnd"/>
      <w:r w:rsidR="001220C8">
        <w:rPr>
          <w:rFonts w:hint="cs"/>
          <w:rtl/>
        </w:rPr>
        <w:t xml:space="preserve"> </w:t>
      </w:r>
      <w:proofErr w:type="spellStart"/>
      <w:r w:rsidR="001220C8">
        <w:rPr>
          <w:rFonts w:hint="cs"/>
          <w:rtl/>
        </w:rPr>
        <w:t>יט</w:t>
      </w:r>
      <w:proofErr w:type="spellEnd"/>
      <w:r w:rsidR="001220C8">
        <w:rPr>
          <w:rFonts w:hint="cs"/>
          <w:rtl/>
        </w:rPr>
        <w:t xml:space="preserve"> </w:t>
      </w:r>
      <w:r>
        <w:rPr>
          <w:rtl/>
        </w:rPr>
        <w:t xml:space="preserve">פרשת וירא </w:t>
      </w:r>
      <w:r w:rsidR="001220C8">
        <w:rPr>
          <w:rFonts w:cs="David"/>
          <w:rtl/>
        </w:rPr>
        <w:t>–</w:t>
      </w:r>
      <w:r w:rsidR="001220C8">
        <w:rPr>
          <w:rFonts w:hint="cs"/>
          <w:rtl/>
        </w:rPr>
        <w:t xml:space="preserve"> הפך הכתוב</w:t>
      </w:r>
    </w:p>
    <w:p w14:paraId="3BCD75CA" w14:textId="77777777" w:rsidR="001220C8" w:rsidRDefault="00835C76" w:rsidP="00835C76">
      <w:pPr>
        <w:pStyle w:val="ac"/>
        <w:rPr>
          <w:rtl/>
        </w:rPr>
      </w:pPr>
      <w:r>
        <w:rPr>
          <w:rtl/>
        </w:rPr>
        <w:t>וישב אברהם ולא הזכיר יצחק, כי הוא ברשותו. והאומר ששחטו ועזבו, ואח"כ חיה אמר הפך הכתוב</w:t>
      </w:r>
      <w:r w:rsidR="001220C8">
        <w:rPr>
          <w:rFonts w:hint="cs"/>
          <w:rtl/>
        </w:rPr>
        <w:t>.</w:t>
      </w:r>
      <w:r w:rsidR="00A372B5">
        <w:rPr>
          <w:rStyle w:val="a5"/>
          <w:rtl/>
        </w:rPr>
        <w:footnoteReference w:id="26"/>
      </w:r>
    </w:p>
    <w:p w14:paraId="542C8D90" w14:textId="77777777" w:rsidR="004C71CD" w:rsidRPr="00CD5953" w:rsidRDefault="00F13F6F" w:rsidP="001220C8">
      <w:pPr>
        <w:pStyle w:val="ad"/>
        <w:spacing w:before="240"/>
        <w:rPr>
          <w:rFonts w:hint="cs"/>
          <w:rtl/>
        </w:rPr>
      </w:pPr>
      <w:r w:rsidRPr="00CD5953">
        <w:rPr>
          <w:rtl/>
        </w:rPr>
        <w:t xml:space="preserve">שבת שלום </w:t>
      </w:r>
    </w:p>
    <w:p w14:paraId="4C3FBC95" w14:textId="77777777" w:rsidR="00F13F6F" w:rsidRDefault="00F13F6F" w:rsidP="004C71CD">
      <w:pPr>
        <w:pStyle w:val="ad"/>
        <w:rPr>
          <w:rtl/>
        </w:rPr>
      </w:pPr>
      <w:r w:rsidRPr="00CD5953">
        <w:rPr>
          <w:rtl/>
        </w:rPr>
        <w:t xml:space="preserve">מחלקי המים </w:t>
      </w:r>
    </w:p>
    <w:p w14:paraId="44326FDA" w14:textId="77777777" w:rsidR="007C4467" w:rsidRDefault="00DC28D2" w:rsidP="00DC28D2">
      <w:pPr>
        <w:pStyle w:val="ad"/>
        <w:spacing w:before="120"/>
        <w:rPr>
          <w:rtl/>
        </w:rPr>
      </w:pPr>
      <w:r w:rsidRPr="00483677">
        <w:rPr>
          <w:rFonts w:ascii="Narkisim" w:hAnsi="Narkisim"/>
          <w:szCs w:val="22"/>
          <w:rtl/>
        </w:rPr>
        <w:t xml:space="preserve">מים </w:t>
      </w:r>
      <w:r>
        <w:rPr>
          <w:rFonts w:ascii="Narkisim" w:hAnsi="Narkisim" w:hint="cs"/>
          <w:szCs w:val="22"/>
          <w:rtl/>
        </w:rPr>
        <w:t>אחרונ</w:t>
      </w:r>
      <w:r w:rsidRPr="00483677">
        <w:rPr>
          <w:rFonts w:ascii="Narkisim" w:hAnsi="Narkisim"/>
          <w:szCs w:val="22"/>
          <w:rtl/>
        </w:rPr>
        <w:t>ים:</w:t>
      </w:r>
      <w:r w:rsidRPr="00AF06DD">
        <w:rPr>
          <w:rFonts w:ascii="Narkisim" w:hAnsi="Narkisim"/>
          <w:szCs w:val="22"/>
          <w:rtl/>
        </w:rPr>
        <w:t xml:space="preserve"> </w:t>
      </w:r>
      <w:r w:rsidRPr="00DC28D2">
        <w:rPr>
          <w:rFonts w:ascii="Narkisim" w:hAnsi="Narkisim" w:hint="cs"/>
          <w:b w:val="0"/>
          <w:bCs w:val="0"/>
          <w:szCs w:val="22"/>
          <w:rtl/>
        </w:rPr>
        <w:t>נחזור ונפנה את שואבי המים לשני המאמרים החשובים שהזכרנו בראש דברינו: של שלום שפיגל ושולמית אליצור. אחת האפשרויות שנזכרות שם</w:t>
      </w:r>
      <w:r>
        <w:rPr>
          <w:rFonts w:ascii="Narkisim" w:hAnsi="Narkisim" w:hint="cs"/>
          <w:b w:val="0"/>
          <w:bCs w:val="0"/>
          <w:szCs w:val="22"/>
          <w:rtl/>
        </w:rPr>
        <w:t xml:space="preserve"> (</w:t>
      </w:r>
      <w:r w:rsidRPr="00DC28D2">
        <w:rPr>
          <w:rFonts w:ascii="Narkisim" w:hAnsi="Narkisim" w:hint="cs"/>
          <w:b w:val="0"/>
          <w:bCs w:val="0"/>
          <w:szCs w:val="22"/>
          <w:rtl/>
        </w:rPr>
        <w:t>יותר בפיוטים ופחות במדרשים) היא שהמוטיב שיצחק "נשחט" באופן זה או אחרת: מלא או חלקי, פיסי או נפשי, הולם את יהדות אשכנז/צרפת שחוותה מעשי קידוש השם סביב מסעי הצלב (גזירות תתנ"ו וגזירות שמד אחרות)</w:t>
      </w:r>
      <w:r>
        <w:rPr>
          <w:rFonts w:ascii="Narkisim" w:hAnsi="Narkisim" w:hint="cs"/>
          <w:szCs w:val="22"/>
          <w:rtl/>
        </w:rPr>
        <w:t xml:space="preserve"> </w:t>
      </w:r>
      <w:r>
        <w:rPr>
          <w:rFonts w:hint="cs"/>
          <w:b w:val="0"/>
          <w:bCs w:val="0"/>
          <w:szCs w:val="22"/>
          <w:rtl/>
        </w:rPr>
        <w:t xml:space="preserve">וראתה במסירות נפשם של אברהם ויצחק, כולל הליכתם לעקדה בשמחה: "אברהם שמח לשחוט ויצחק שמח </w:t>
      </w:r>
      <w:proofErr w:type="spellStart"/>
      <w:r>
        <w:rPr>
          <w:rFonts w:hint="cs"/>
          <w:b w:val="0"/>
          <w:bCs w:val="0"/>
          <w:szCs w:val="22"/>
          <w:rtl/>
        </w:rPr>
        <w:t>לישחט</w:t>
      </w:r>
      <w:proofErr w:type="spellEnd"/>
      <w:r>
        <w:rPr>
          <w:rFonts w:hint="cs"/>
          <w:b w:val="0"/>
          <w:bCs w:val="0"/>
          <w:szCs w:val="22"/>
          <w:rtl/>
        </w:rPr>
        <w:t>"</w:t>
      </w:r>
      <w:r w:rsidR="008379DF">
        <w:rPr>
          <w:rFonts w:hint="cs"/>
          <w:b w:val="0"/>
          <w:bCs w:val="0"/>
          <w:szCs w:val="22"/>
          <w:rtl/>
        </w:rPr>
        <w:t>, דגם ותקדים עבורם</w:t>
      </w:r>
      <w:r>
        <w:rPr>
          <w:rFonts w:hint="cs"/>
          <w:b w:val="0"/>
          <w:bCs w:val="0"/>
          <w:szCs w:val="22"/>
          <w:rtl/>
        </w:rPr>
        <w:t>.</w:t>
      </w:r>
      <w:r w:rsidR="00DD0EEF">
        <w:rPr>
          <w:rStyle w:val="a5"/>
          <w:b w:val="0"/>
          <w:bCs w:val="0"/>
          <w:szCs w:val="22"/>
          <w:rtl/>
        </w:rPr>
        <w:footnoteReference w:id="27"/>
      </w:r>
      <w:r>
        <w:rPr>
          <w:rFonts w:hint="cs"/>
          <w:b w:val="0"/>
          <w:bCs w:val="0"/>
          <w:szCs w:val="22"/>
          <w:rtl/>
        </w:rPr>
        <w:t xml:space="preserve"> אם אכן </w:t>
      </w:r>
      <w:r w:rsidR="00F508D2">
        <w:rPr>
          <w:rFonts w:hint="cs"/>
          <w:b w:val="0"/>
          <w:bCs w:val="0"/>
          <w:szCs w:val="22"/>
          <w:rtl/>
        </w:rPr>
        <w:t xml:space="preserve">הבדל זה </w:t>
      </w:r>
      <w:r>
        <w:rPr>
          <w:rFonts w:hint="cs"/>
          <w:b w:val="0"/>
          <w:bCs w:val="0"/>
          <w:szCs w:val="22"/>
          <w:rtl/>
        </w:rPr>
        <w:t>בולט בפיוטי</w:t>
      </w:r>
      <w:r w:rsidR="00F508D2">
        <w:rPr>
          <w:rFonts w:hint="cs"/>
          <w:b w:val="0"/>
          <w:bCs w:val="0"/>
          <w:szCs w:val="22"/>
          <w:rtl/>
        </w:rPr>
        <w:t xml:space="preserve"> </w:t>
      </w:r>
      <w:r>
        <w:rPr>
          <w:rFonts w:hint="cs"/>
          <w:b w:val="0"/>
          <w:bCs w:val="0"/>
          <w:szCs w:val="22"/>
          <w:rtl/>
        </w:rPr>
        <w:t>אשכנז מול פיוטי ספרד</w:t>
      </w:r>
      <w:r w:rsidR="00F508D2">
        <w:rPr>
          <w:rFonts w:hint="cs"/>
          <w:b w:val="0"/>
          <w:bCs w:val="0"/>
          <w:szCs w:val="22"/>
          <w:rtl/>
        </w:rPr>
        <w:t xml:space="preserve">, </w:t>
      </w:r>
      <w:r>
        <w:rPr>
          <w:rFonts w:hint="cs"/>
          <w:b w:val="0"/>
          <w:bCs w:val="0"/>
          <w:szCs w:val="22"/>
          <w:rtl/>
        </w:rPr>
        <w:t>כפי שמראה שולמית אליצור, אין הדבר כך במדרשים כפי שמוכיח שלום שפיגל. המקורות הקדומים (מכילתא והתלמודים</w:t>
      </w:r>
      <w:r w:rsidR="00434402">
        <w:rPr>
          <w:rFonts w:hint="cs"/>
          <w:b w:val="0"/>
          <w:bCs w:val="0"/>
          <w:szCs w:val="22"/>
          <w:rtl/>
        </w:rPr>
        <w:t>, אולי גם פרקי דרבי אליעזר</w:t>
      </w:r>
      <w:r>
        <w:rPr>
          <w:rFonts w:hint="cs"/>
          <w:b w:val="0"/>
          <w:bCs w:val="0"/>
          <w:szCs w:val="22"/>
          <w:rtl/>
        </w:rPr>
        <w:t xml:space="preserve">) מוכיחים שהמסורת שאכן נפגע </w:t>
      </w:r>
      <w:r w:rsidR="00C034D9">
        <w:rPr>
          <w:rFonts w:hint="cs"/>
          <w:b w:val="0"/>
          <w:bCs w:val="0"/>
          <w:szCs w:val="22"/>
          <w:rtl/>
        </w:rPr>
        <w:t>י</w:t>
      </w:r>
      <w:r>
        <w:rPr>
          <w:rFonts w:hint="cs"/>
          <w:b w:val="0"/>
          <w:bCs w:val="0"/>
          <w:szCs w:val="22"/>
          <w:rtl/>
        </w:rPr>
        <w:t xml:space="preserve">צחק במידה זו או אחרת (רביעית </w:t>
      </w:r>
      <w:r w:rsidR="00434402">
        <w:rPr>
          <w:rFonts w:hint="cs"/>
          <w:b w:val="0"/>
          <w:bCs w:val="0"/>
          <w:szCs w:val="22"/>
          <w:rtl/>
        </w:rPr>
        <w:t>ה</w:t>
      </w:r>
      <w:r>
        <w:rPr>
          <w:rFonts w:hint="cs"/>
          <w:b w:val="0"/>
          <w:bCs w:val="0"/>
          <w:szCs w:val="22"/>
          <w:rtl/>
        </w:rPr>
        <w:t>דם</w:t>
      </w:r>
      <w:r w:rsidR="00434402">
        <w:rPr>
          <w:rFonts w:hint="cs"/>
          <w:b w:val="0"/>
          <w:bCs w:val="0"/>
          <w:szCs w:val="22"/>
          <w:rtl/>
        </w:rPr>
        <w:t xml:space="preserve">, </w:t>
      </w:r>
      <w:r>
        <w:rPr>
          <w:rFonts w:hint="cs"/>
          <w:b w:val="0"/>
          <w:bCs w:val="0"/>
          <w:szCs w:val="22"/>
          <w:rtl/>
        </w:rPr>
        <w:t>אפר</w:t>
      </w:r>
      <w:r w:rsidR="00434402">
        <w:rPr>
          <w:rFonts w:hint="cs"/>
          <w:b w:val="0"/>
          <w:bCs w:val="0"/>
          <w:szCs w:val="22"/>
          <w:rtl/>
        </w:rPr>
        <w:t>ו של יצחק</w:t>
      </w:r>
      <w:r>
        <w:rPr>
          <w:rFonts w:hint="cs"/>
          <w:b w:val="0"/>
          <w:bCs w:val="0"/>
          <w:szCs w:val="22"/>
          <w:rtl/>
        </w:rPr>
        <w:t>)</w:t>
      </w:r>
      <w:r w:rsidR="00C034D9">
        <w:rPr>
          <w:rFonts w:hint="cs"/>
          <w:b w:val="0"/>
          <w:bCs w:val="0"/>
          <w:szCs w:val="22"/>
          <w:rtl/>
        </w:rPr>
        <w:t xml:space="preserve">, היא מסורת קדומה בהרבה לימי הביניים ויש לחפש את פתרון </w:t>
      </w:r>
      <w:r w:rsidR="00F508D2">
        <w:rPr>
          <w:rFonts w:hint="cs"/>
          <w:b w:val="0"/>
          <w:bCs w:val="0"/>
          <w:szCs w:val="22"/>
          <w:rtl/>
        </w:rPr>
        <w:t xml:space="preserve">מסורות </w:t>
      </w:r>
      <w:r w:rsidR="00DD0EEF">
        <w:rPr>
          <w:rFonts w:hint="cs"/>
          <w:b w:val="0"/>
          <w:bCs w:val="0"/>
          <w:szCs w:val="22"/>
          <w:rtl/>
        </w:rPr>
        <w:t>אלה</w:t>
      </w:r>
      <w:r w:rsidR="00C034D9">
        <w:rPr>
          <w:rFonts w:hint="cs"/>
          <w:b w:val="0"/>
          <w:bCs w:val="0"/>
          <w:szCs w:val="22"/>
          <w:rtl/>
        </w:rPr>
        <w:t xml:space="preserve"> במחוזות אחרים. וכל המחכימנו בסוג</w:t>
      </w:r>
      <w:r w:rsidR="00434402">
        <w:rPr>
          <w:rFonts w:hint="cs"/>
          <w:b w:val="0"/>
          <w:bCs w:val="0"/>
          <w:szCs w:val="22"/>
          <w:rtl/>
        </w:rPr>
        <w:t>י</w:t>
      </w:r>
      <w:r w:rsidR="00C034D9">
        <w:rPr>
          <w:rFonts w:hint="cs"/>
          <w:b w:val="0"/>
          <w:bCs w:val="0"/>
          <w:szCs w:val="22"/>
          <w:rtl/>
        </w:rPr>
        <w:t xml:space="preserve">ה </w:t>
      </w:r>
      <w:r w:rsidR="00434402">
        <w:rPr>
          <w:rFonts w:hint="cs"/>
          <w:b w:val="0"/>
          <w:bCs w:val="0"/>
          <w:szCs w:val="22"/>
          <w:rtl/>
        </w:rPr>
        <w:t xml:space="preserve">מיוחדת </w:t>
      </w:r>
      <w:r w:rsidR="00C034D9">
        <w:rPr>
          <w:rFonts w:hint="cs"/>
          <w:b w:val="0"/>
          <w:bCs w:val="0"/>
          <w:szCs w:val="22"/>
          <w:rtl/>
        </w:rPr>
        <w:t xml:space="preserve">זו, יבורך בכל מילי </w:t>
      </w:r>
      <w:proofErr w:type="spellStart"/>
      <w:r w:rsidR="00C034D9">
        <w:rPr>
          <w:rFonts w:hint="cs"/>
          <w:b w:val="0"/>
          <w:bCs w:val="0"/>
          <w:szCs w:val="22"/>
          <w:rtl/>
        </w:rPr>
        <w:t>דמיטב</w:t>
      </w:r>
      <w:proofErr w:type="spellEnd"/>
      <w:r w:rsidR="00C034D9">
        <w:rPr>
          <w:rFonts w:hint="cs"/>
          <w:b w:val="0"/>
          <w:bCs w:val="0"/>
          <w:szCs w:val="22"/>
          <w:rtl/>
        </w:rPr>
        <w:t>.</w:t>
      </w:r>
      <w:r>
        <w:rPr>
          <w:rFonts w:hint="cs"/>
          <w:b w:val="0"/>
          <w:bCs w:val="0"/>
          <w:szCs w:val="22"/>
          <w:rtl/>
        </w:rPr>
        <w:t xml:space="preserve">  </w:t>
      </w:r>
    </w:p>
    <w:p w14:paraId="5DF9E239" w14:textId="77777777" w:rsidR="00F508D2" w:rsidRDefault="00F508D2" w:rsidP="00F508D2">
      <w:pPr>
        <w:pStyle w:val="a3"/>
        <w:rPr>
          <w:rtl/>
        </w:rPr>
      </w:pPr>
    </w:p>
    <w:p w14:paraId="5668915A" w14:textId="77777777" w:rsidR="00DC28D2" w:rsidRDefault="00DC28D2" w:rsidP="007C4467">
      <w:pPr>
        <w:pStyle w:val="ac"/>
        <w:rPr>
          <w:rtl/>
        </w:rPr>
      </w:pPr>
    </w:p>
    <w:p w14:paraId="049D1213" w14:textId="77777777" w:rsidR="004C71CD" w:rsidRPr="00CD5953" w:rsidRDefault="004C71CD" w:rsidP="004C71CD">
      <w:pPr>
        <w:pStyle w:val="ad"/>
        <w:rPr>
          <w:rFonts w:hint="cs"/>
          <w:rtl/>
        </w:rPr>
      </w:pPr>
    </w:p>
    <w:sectPr w:rsidR="004C71CD" w:rsidRPr="00CD5953" w:rsidSect="00426FEF">
      <w:headerReference w:type="default" r:id="rId13"/>
      <w:footerReference w:type="default" r:id="rId14"/>
      <w:headerReference w:type="first" r:id="rId15"/>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8AC2" w14:textId="77777777" w:rsidR="00C52E22" w:rsidRDefault="00C52E22">
      <w:r>
        <w:separator/>
      </w:r>
    </w:p>
  </w:endnote>
  <w:endnote w:type="continuationSeparator" w:id="0">
    <w:p w14:paraId="3490339E" w14:textId="77777777" w:rsidR="00C52E22" w:rsidRDefault="00C5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210E" w14:textId="77777777" w:rsidR="007E1E9C" w:rsidRPr="00F8747C" w:rsidRDefault="007E1E9C"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623C4">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623C4">
      <w:rPr>
        <w:rStyle w:val="af2"/>
        <w:noProof/>
        <w:rtl/>
      </w:rPr>
      <w:t>1</w:t>
    </w:r>
    <w:r w:rsidRPr="00F8747C">
      <w:rPr>
        <w:rStyle w:val="af2"/>
      </w:rPr>
      <w:fldChar w:fldCharType="end"/>
    </w:r>
  </w:p>
  <w:p w14:paraId="347B17CA" w14:textId="77777777" w:rsidR="007E1E9C" w:rsidRDefault="007E1E9C"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175B" w14:textId="77777777" w:rsidR="00C52E22" w:rsidRDefault="00C52E22">
      <w:r>
        <w:separator/>
      </w:r>
    </w:p>
  </w:footnote>
  <w:footnote w:type="continuationSeparator" w:id="0">
    <w:p w14:paraId="6DC11C9C" w14:textId="77777777" w:rsidR="00C52E22" w:rsidRDefault="00C52E22">
      <w:r>
        <w:continuationSeparator/>
      </w:r>
    </w:p>
  </w:footnote>
  <w:footnote w:id="1">
    <w:p w14:paraId="5E3D9388" w14:textId="77777777" w:rsidR="00CA2A57" w:rsidRDefault="00CA2A57" w:rsidP="00AA330A">
      <w:pPr>
        <w:pStyle w:val="a3"/>
        <w:rPr>
          <w:rFonts w:hint="cs"/>
          <w:rtl/>
        </w:rPr>
      </w:pPr>
      <w:r>
        <w:rPr>
          <w:rStyle w:val="a5"/>
        </w:rPr>
        <w:footnoteRef/>
      </w:r>
      <w:r>
        <w:rPr>
          <w:rtl/>
        </w:rPr>
        <w:t xml:space="preserve"> </w:t>
      </w:r>
      <w:r>
        <w:rPr>
          <w:rFonts w:hint="cs"/>
          <w:rtl/>
        </w:rPr>
        <w:t>בכי המלאכים עוד לפני הקריאה "אל תשלח ידך אל הנער", הוא שמנע את השימוש במאכלת היינו בסכין, לשחוט את יצחק</w:t>
      </w:r>
      <w:r w:rsidR="004B38F5">
        <w:rPr>
          <w:rFonts w:hint="cs"/>
          <w:rtl/>
        </w:rPr>
        <w:t xml:space="preserve"> (הסכין נשחתה ולפיכך לא </w:t>
      </w:r>
      <w:r w:rsidR="004A73A2">
        <w:rPr>
          <w:rFonts w:hint="cs"/>
          <w:rtl/>
        </w:rPr>
        <w:t>שחטה</w:t>
      </w:r>
      <w:r w:rsidR="004B38F5">
        <w:rPr>
          <w:rFonts w:hint="cs"/>
          <w:rtl/>
        </w:rPr>
        <w:t>)</w:t>
      </w:r>
      <w:r>
        <w:rPr>
          <w:rFonts w:hint="cs"/>
          <w:rtl/>
        </w:rPr>
        <w:t>.</w:t>
      </w:r>
      <w:r w:rsidR="009C7530">
        <w:rPr>
          <w:rFonts w:hint="cs"/>
          <w:rtl/>
        </w:rPr>
        <w:t xml:space="preserve"> ראו סימן קודם </w:t>
      </w:r>
      <w:r w:rsidR="009E1D24">
        <w:rPr>
          <w:rFonts w:hint="cs"/>
          <w:rtl/>
        </w:rPr>
        <w:t xml:space="preserve">בבראשית רבה </w:t>
      </w:r>
      <w:r w:rsidR="009C7530">
        <w:rPr>
          <w:rFonts w:hint="cs"/>
          <w:rtl/>
        </w:rPr>
        <w:t>שם, על בסיס הגמרא ב</w:t>
      </w:r>
      <w:r w:rsidR="00D97548">
        <w:rPr>
          <w:rFonts w:hint="cs"/>
          <w:rtl/>
        </w:rPr>
        <w:t xml:space="preserve">חולין </w:t>
      </w:r>
      <w:proofErr w:type="spellStart"/>
      <w:r w:rsidR="00D97548">
        <w:rPr>
          <w:rFonts w:hint="cs"/>
          <w:rtl/>
        </w:rPr>
        <w:t>טז</w:t>
      </w:r>
      <w:proofErr w:type="spellEnd"/>
      <w:r w:rsidR="00D97548">
        <w:rPr>
          <w:rFonts w:hint="cs"/>
          <w:rtl/>
        </w:rPr>
        <w:t xml:space="preserve"> ע"א, שלומדים הלכות שחיטה </w:t>
      </w:r>
      <w:r w:rsidR="009E1D24">
        <w:rPr>
          <w:rFonts w:hint="cs"/>
          <w:rtl/>
        </w:rPr>
        <w:t xml:space="preserve">("אין שחיטה אלא בתלוש") </w:t>
      </w:r>
      <w:r w:rsidR="00D97548">
        <w:rPr>
          <w:rFonts w:hint="cs"/>
          <w:rtl/>
        </w:rPr>
        <w:t>ממעש</w:t>
      </w:r>
      <w:r w:rsidR="00510839">
        <w:rPr>
          <w:rFonts w:hint="cs"/>
          <w:rtl/>
        </w:rPr>
        <w:t>ה</w:t>
      </w:r>
      <w:r w:rsidR="00D97548">
        <w:rPr>
          <w:rFonts w:hint="cs"/>
          <w:rtl/>
        </w:rPr>
        <w:t xml:space="preserve"> אברהם בעקידה!</w:t>
      </w:r>
      <w:r w:rsidR="004B38F5">
        <w:rPr>
          <w:rFonts w:hint="cs"/>
          <w:rtl/>
        </w:rPr>
        <w:t xml:space="preserve"> וכך גם </w:t>
      </w:r>
      <w:proofErr w:type="spellStart"/>
      <w:r w:rsidR="004B38F5">
        <w:rPr>
          <w:rFonts w:hint="cs"/>
          <w:rtl/>
        </w:rPr>
        <w:t>בתנחומא</w:t>
      </w:r>
      <w:proofErr w:type="spellEnd"/>
      <w:r w:rsidR="004B38F5">
        <w:rPr>
          <w:rFonts w:hint="cs"/>
          <w:rtl/>
        </w:rPr>
        <w:t xml:space="preserve"> פרשת צו </w:t>
      </w:r>
      <w:proofErr w:type="spellStart"/>
      <w:r w:rsidR="004B38F5">
        <w:rPr>
          <w:rFonts w:hint="cs"/>
          <w:rtl/>
        </w:rPr>
        <w:t>יג</w:t>
      </w:r>
      <w:proofErr w:type="spellEnd"/>
      <w:r w:rsidR="004B38F5">
        <w:rPr>
          <w:rFonts w:hint="cs"/>
          <w:rtl/>
        </w:rPr>
        <w:t xml:space="preserve"> לגבי מספר הבדיקות שיש לעשות בסכין לפני השחיטה</w:t>
      </w:r>
      <w:r w:rsidR="0068394D">
        <w:rPr>
          <w:rFonts w:hint="cs"/>
          <w:rtl/>
        </w:rPr>
        <w:t>, ובשל בדיקות אלו התעכב אברהם ו"נכמרו רחמיו של הקב"ה על יצחק".</w:t>
      </w:r>
      <w:r w:rsidR="00AA330A" w:rsidRPr="00AA330A">
        <w:rPr>
          <w:rtl/>
        </w:rPr>
        <w:t xml:space="preserve"> </w:t>
      </w:r>
      <w:r w:rsidR="00AA330A">
        <w:rPr>
          <w:rFonts w:hint="cs"/>
          <w:rtl/>
        </w:rPr>
        <w:t>וב</w:t>
      </w:r>
      <w:r w:rsidR="00AA330A">
        <w:rPr>
          <w:rtl/>
        </w:rPr>
        <w:t>בראשית רבה</w:t>
      </w:r>
      <w:r w:rsidR="00AA330A">
        <w:rPr>
          <w:rFonts w:hint="cs"/>
          <w:rtl/>
        </w:rPr>
        <w:t xml:space="preserve">: "למה נקרא שמה מאכלת? </w:t>
      </w:r>
      <w:proofErr w:type="spellStart"/>
      <w:r w:rsidR="00AA330A">
        <w:rPr>
          <w:rtl/>
        </w:rPr>
        <w:t>שמכשרת</w:t>
      </w:r>
      <w:proofErr w:type="spellEnd"/>
      <w:r w:rsidR="00AA330A">
        <w:rPr>
          <w:rtl/>
        </w:rPr>
        <w:t xml:space="preserve"> האוכלים</w:t>
      </w:r>
      <w:r w:rsidR="00AA330A">
        <w:rPr>
          <w:rFonts w:hint="cs"/>
          <w:rtl/>
        </w:rPr>
        <w:t>".</w:t>
      </w:r>
    </w:p>
  </w:footnote>
  <w:footnote w:id="2">
    <w:p w14:paraId="7B51A8C3" w14:textId="77777777" w:rsidR="009C7530" w:rsidRDefault="009C7530">
      <w:pPr>
        <w:pStyle w:val="a3"/>
        <w:rPr>
          <w:rFonts w:hint="cs"/>
          <w:rtl/>
        </w:rPr>
      </w:pPr>
      <w:r>
        <w:rPr>
          <w:rStyle w:val="a5"/>
        </w:rPr>
        <w:footnoteRef/>
      </w:r>
      <w:r>
        <w:rPr>
          <w:rtl/>
        </w:rPr>
        <w:t xml:space="preserve"> </w:t>
      </w:r>
      <w:r>
        <w:rPr>
          <w:rFonts w:hint="cs"/>
          <w:rtl/>
        </w:rPr>
        <w:t>מום. שום מום, אברהם!</w:t>
      </w:r>
      <w:r w:rsidR="00D97548">
        <w:rPr>
          <w:rFonts w:hint="cs"/>
          <w:rtl/>
        </w:rPr>
        <w:t xml:space="preserve"> לימוד הלכות שחיטה לחוד, ואגדה ומעשה </w:t>
      </w:r>
      <w:r w:rsidR="009E1D24">
        <w:rPr>
          <w:rFonts w:hint="cs"/>
          <w:rtl/>
        </w:rPr>
        <w:t xml:space="preserve">בפועל </w:t>
      </w:r>
      <w:r w:rsidR="00D97548">
        <w:rPr>
          <w:rFonts w:hint="cs"/>
          <w:rtl/>
        </w:rPr>
        <w:t>לחוד.</w:t>
      </w:r>
    </w:p>
  </w:footnote>
  <w:footnote w:id="3">
    <w:p w14:paraId="06C43150" w14:textId="77777777" w:rsidR="00D97548" w:rsidRDefault="00D97548">
      <w:pPr>
        <w:pStyle w:val="a3"/>
        <w:rPr>
          <w:rFonts w:hint="cs"/>
        </w:rPr>
      </w:pPr>
      <w:r>
        <w:rPr>
          <w:rStyle w:val="a5"/>
        </w:rPr>
        <w:footnoteRef/>
      </w:r>
      <w:r>
        <w:rPr>
          <w:rtl/>
        </w:rPr>
        <w:t xml:space="preserve"> </w:t>
      </w:r>
      <w:r>
        <w:rPr>
          <w:rFonts w:hint="cs"/>
          <w:rtl/>
        </w:rPr>
        <w:t>"והעלנו שם לעולה", כך יש להשלים את הפסוק שהדרשן או המעתיקים קצרו.</w:t>
      </w:r>
    </w:p>
  </w:footnote>
  <w:footnote w:id="4">
    <w:p w14:paraId="2FA46FE7" w14:textId="77777777" w:rsidR="007864FB" w:rsidRDefault="007864FB">
      <w:pPr>
        <w:pStyle w:val="a3"/>
        <w:rPr>
          <w:rFonts w:hint="cs"/>
          <w:rtl/>
        </w:rPr>
      </w:pPr>
      <w:r>
        <w:rPr>
          <w:rStyle w:val="a5"/>
        </w:rPr>
        <w:footnoteRef/>
      </w:r>
      <w:r>
        <w:rPr>
          <w:rtl/>
        </w:rPr>
        <w:t xml:space="preserve"> </w:t>
      </w:r>
      <w:r>
        <w:rPr>
          <w:rFonts w:hint="cs"/>
          <w:rtl/>
        </w:rPr>
        <w:t>ראו בדומה בירמיהו ז לא וכן לב לה - שלושה מקומות</w:t>
      </w:r>
      <w:r w:rsidR="009E1D24">
        <w:rPr>
          <w:rFonts w:hint="cs"/>
          <w:rtl/>
        </w:rPr>
        <w:t xml:space="preserve"> בהם</w:t>
      </w:r>
      <w:r>
        <w:rPr>
          <w:rFonts w:hint="cs"/>
          <w:rtl/>
        </w:rPr>
        <w:t xml:space="preserve"> זועק ירמיהו כנגד עבודה זרה של הקרבת בנים ובנות למולך או לבעל. ראו גם בגמרא </w:t>
      </w:r>
      <w:r>
        <w:rPr>
          <w:rtl/>
        </w:rPr>
        <w:t xml:space="preserve">תענית </w:t>
      </w:r>
      <w:r>
        <w:rPr>
          <w:rFonts w:hint="cs"/>
          <w:rtl/>
        </w:rPr>
        <w:t>ד</w:t>
      </w:r>
      <w:r>
        <w:rPr>
          <w:rtl/>
        </w:rPr>
        <w:t xml:space="preserve"> ע</w:t>
      </w:r>
      <w:r>
        <w:rPr>
          <w:rFonts w:hint="cs"/>
          <w:rtl/>
        </w:rPr>
        <w:t>"א: "</w:t>
      </w:r>
      <w:r>
        <w:rPr>
          <w:rtl/>
        </w:rPr>
        <w:t>וכתיב</w:t>
      </w:r>
      <w:r>
        <w:rPr>
          <w:rFonts w:hint="cs"/>
          <w:rtl/>
        </w:rPr>
        <w:t>:</w:t>
      </w:r>
      <w:r>
        <w:rPr>
          <w:rtl/>
        </w:rPr>
        <w:t xml:space="preserve"> אשר לא </w:t>
      </w:r>
      <w:proofErr w:type="spellStart"/>
      <w:r>
        <w:rPr>
          <w:rtl/>
        </w:rPr>
        <w:t>צויתי</w:t>
      </w:r>
      <w:proofErr w:type="spellEnd"/>
      <w:r>
        <w:rPr>
          <w:rtl/>
        </w:rPr>
        <w:t xml:space="preserve"> ולא דברתי ולא עלתה על לבי. אשר לא </w:t>
      </w:r>
      <w:proofErr w:type="spellStart"/>
      <w:r>
        <w:rPr>
          <w:rtl/>
        </w:rPr>
        <w:t>צויתי</w:t>
      </w:r>
      <w:proofErr w:type="spellEnd"/>
      <w:r>
        <w:rPr>
          <w:rtl/>
        </w:rPr>
        <w:t xml:space="preserve"> - זה בנו של מישע מלך מואב, שנאמר</w:t>
      </w:r>
      <w:r w:rsidR="009E1D24">
        <w:rPr>
          <w:rFonts w:hint="cs"/>
          <w:rtl/>
        </w:rPr>
        <w:t>:</w:t>
      </w:r>
      <w:r>
        <w:rPr>
          <w:rtl/>
        </w:rPr>
        <w:t xml:space="preserve"> </w:t>
      </w:r>
      <w:proofErr w:type="spellStart"/>
      <w:r>
        <w:rPr>
          <w:rtl/>
        </w:rPr>
        <w:t>ויקח</w:t>
      </w:r>
      <w:proofErr w:type="spellEnd"/>
      <w:r>
        <w:rPr>
          <w:rtl/>
        </w:rPr>
        <w:t xml:space="preserve"> את בנו הבכור אשר ימל</w:t>
      </w:r>
      <w:r w:rsidR="009E1D24">
        <w:rPr>
          <w:rFonts w:hint="cs"/>
          <w:rtl/>
        </w:rPr>
        <w:t>ו</w:t>
      </w:r>
      <w:r>
        <w:rPr>
          <w:rtl/>
        </w:rPr>
        <w:t>ך תחתיו ויעלהו ע</w:t>
      </w:r>
      <w:r w:rsidR="009E1D24">
        <w:rPr>
          <w:rFonts w:hint="cs"/>
          <w:rtl/>
        </w:rPr>
        <w:t>ו</w:t>
      </w:r>
      <w:r>
        <w:rPr>
          <w:rtl/>
        </w:rPr>
        <w:t>לה, ולא דברתי - זה יפתח, ולא עלתה על לבי - זה יצחק בן אברהם</w:t>
      </w:r>
      <w:r>
        <w:rPr>
          <w:rFonts w:hint="cs"/>
          <w:rtl/>
        </w:rPr>
        <w:t>"</w:t>
      </w:r>
      <w:r>
        <w:rPr>
          <w:rtl/>
        </w:rPr>
        <w:t>.</w:t>
      </w:r>
      <w:r>
        <w:rPr>
          <w:rFonts w:hint="cs"/>
          <w:rtl/>
        </w:rPr>
        <w:t xml:space="preserve"> עפ"י מדרש זה, מטרת העקדה הייתה לשרש את עבודה זרה של הקרבת בנים (בכורים)! ראו הרחבה של דרשה זו </w:t>
      </w:r>
      <w:proofErr w:type="spellStart"/>
      <w:r>
        <w:rPr>
          <w:rFonts w:hint="cs"/>
          <w:rtl/>
        </w:rPr>
        <w:t>בתנחומא</w:t>
      </w:r>
      <w:proofErr w:type="spellEnd"/>
      <w:r>
        <w:rPr>
          <w:rFonts w:hint="cs"/>
          <w:rtl/>
        </w:rPr>
        <w:t xml:space="preserve"> (בובר) וירא סימן מ וראו גם מקבילה מפורטת בפסיקתא רבתי </w:t>
      </w:r>
      <w:proofErr w:type="spellStart"/>
      <w:r>
        <w:rPr>
          <w:rFonts w:hint="cs"/>
          <w:rtl/>
        </w:rPr>
        <w:t>פיסקא</w:t>
      </w:r>
      <w:proofErr w:type="spellEnd"/>
      <w:r>
        <w:rPr>
          <w:rFonts w:hint="cs"/>
          <w:rtl/>
        </w:rPr>
        <w:t xml:space="preserve"> מ </w:t>
      </w:r>
      <w:r>
        <w:rPr>
          <w:rtl/>
        </w:rPr>
        <w:t>–</w:t>
      </w:r>
      <w:r>
        <w:rPr>
          <w:rFonts w:hint="cs"/>
          <w:rtl/>
        </w:rPr>
        <w:t xml:space="preserve"> בחודש השביעי המקשרת את כל העניין לימים נוראים. מה שחשוב לעניינינו הפעם, היא האמירה הברורה במקרא עצמו ובמדרשים רבים</w:t>
      </w:r>
      <w:r w:rsidR="009E1D24">
        <w:rPr>
          <w:rFonts w:hint="cs"/>
          <w:rtl/>
        </w:rPr>
        <w:t xml:space="preserve"> שלא הייתה פגיעה (פיסית) ביצחק. </w:t>
      </w:r>
      <w:r>
        <w:rPr>
          <w:rFonts w:hint="cs"/>
          <w:rtl/>
        </w:rPr>
        <w:t>עם כל החרדה והכאב הגדול שבמעשה העקדה עד שנשמע בכים של המלאכים</w:t>
      </w:r>
      <w:r w:rsidR="009E1D24">
        <w:rPr>
          <w:rFonts w:hint="cs"/>
          <w:rtl/>
        </w:rPr>
        <w:t xml:space="preserve"> כשהוא</w:t>
      </w:r>
      <w:r>
        <w:rPr>
          <w:rFonts w:hint="cs"/>
          <w:rtl/>
        </w:rPr>
        <w:t xml:space="preserve"> </w:t>
      </w:r>
      <w:r w:rsidR="009E1D24">
        <w:rPr>
          <w:rFonts w:hint="cs"/>
          <w:rtl/>
        </w:rPr>
        <w:t>יו</w:t>
      </w:r>
      <w:r>
        <w:rPr>
          <w:rFonts w:hint="cs"/>
          <w:rtl/>
        </w:rPr>
        <w:t>רד וממוסס את המאכלת (ועפ"י פסיקתא רבתי ה</w:t>
      </w:r>
      <w:r w:rsidR="009E1D24">
        <w:rPr>
          <w:rFonts w:hint="cs"/>
          <w:rtl/>
        </w:rPr>
        <w:t>מלאכי</w:t>
      </w:r>
      <w:r>
        <w:rPr>
          <w:rFonts w:hint="cs"/>
          <w:rtl/>
        </w:rPr>
        <w:t>ם גם קובלים לפני הקב"ה שהוא מפר את הברית שכרת עם אברהם), אברהם לא פגע ביצחק! גם לא טיפת דם אחת! ראו גם את ההליכה עד הקצה ב</w:t>
      </w:r>
      <w:r>
        <w:rPr>
          <w:rtl/>
        </w:rPr>
        <w:t xml:space="preserve">מדרש </w:t>
      </w:r>
      <w:proofErr w:type="spellStart"/>
      <w:r>
        <w:rPr>
          <w:rtl/>
        </w:rPr>
        <w:t>תנחומא</w:t>
      </w:r>
      <w:proofErr w:type="spellEnd"/>
      <w:r>
        <w:rPr>
          <w:rFonts w:hint="cs"/>
          <w:rtl/>
        </w:rPr>
        <w:t xml:space="preserve"> צו </w:t>
      </w:r>
      <w:proofErr w:type="spellStart"/>
      <w:r>
        <w:rPr>
          <w:rFonts w:hint="cs"/>
          <w:rtl/>
        </w:rPr>
        <w:t>יג</w:t>
      </w:r>
      <w:proofErr w:type="spellEnd"/>
      <w:r>
        <w:rPr>
          <w:rFonts w:hint="cs"/>
          <w:rtl/>
        </w:rPr>
        <w:t>: "</w:t>
      </w:r>
      <w:r>
        <w:rPr>
          <w:rtl/>
        </w:rPr>
        <w:t>אילולי שנתעכב אברהם לבדוק הסכין היה נשחט יצחק</w:t>
      </w:r>
      <w:r>
        <w:rPr>
          <w:rFonts w:hint="cs"/>
          <w:rtl/>
        </w:rPr>
        <w:t xml:space="preserve">". אבל </w:t>
      </w:r>
      <w:r w:rsidR="00A20A56">
        <w:rPr>
          <w:rFonts w:hint="cs"/>
          <w:rtl/>
        </w:rPr>
        <w:t>סוף דבר ש</w:t>
      </w:r>
      <w:r>
        <w:rPr>
          <w:rFonts w:hint="cs"/>
          <w:rtl/>
        </w:rPr>
        <w:t xml:space="preserve">התעכב </w:t>
      </w:r>
      <w:r w:rsidR="00A20A56">
        <w:rPr>
          <w:rFonts w:hint="cs"/>
          <w:rtl/>
        </w:rPr>
        <w:t>אברהם ונשמע אל קול המלאך: "</w:t>
      </w:r>
      <w:r>
        <w:rPr>
          <w:rFonts w:hint="cs"/>
          <w:rtl/>
        </w:rPr>
        <w:t>אל תשלח ידך אל הנער</w:t>
      </w:r>
      <w:r w:rsidR="00A20A56">
        <w:rPr>
          <w:rFonts w:hint="cs"/>
          <w:rtl/>
        </w:rPr>
        <w:t xml:space="preserve"> ואל תעש לו מאומה" - </w:t>
      </w:r>
      <w:r>
        <w:rPr>
          <w:rFonts w:hint="cs"/>
          <w:rtl/>
        </w:rPr>
        <w:t>ולא שחט</w:t>
      </w:r>
      <w:r w:rsidR="004A73A2">
        <w:rPr>
          <w:rFonts w:hint="cs"/>
          <w:rtl/>
        </w:rPr>
        <w:t xml:space="preserve"> ולא כלום</w:t>
      </w:r>
      <w:r>
        <w:rPr>
          <w:rFonts w:hint="cs"/>
          <w:rtl/>
        </w:rPr>
        <w:t>.</w:t>
      </w:r>
    </w:p>
  </w:footnote>
  <w:footnote w:id="5">
    <w:p w14:paraId="5265C057" w14:textId="77777777" w:rsidR="00C962AD" w:rsidRDefault="00C962AD">
      <w:pPr>
        <w:pStyle w:val="a3"/>
        <w:rPr>
          <w:rFonts w:hint="cs"/>
          <w:rtl/>
        </w:rPr>
      </w:pPr>
      <w:r>
        <w:rPr>
          <w:rStyle w:val="a5"/>
        </w:rPr>
        <w:footnoteRef/>
      </w:r>
      <w:r>
        <w:rPr>
          <w:rtl/>
        </w:rPr>
        <w:t xml:space="preserve"> </w:t>
      </w:r>
      <w:r>
        <w:rPr>
          <w:rFonts w:hint="cs"/>
          <w:rtl/>
        </w:rPr>
        <w:t>מדרש זה נחשב למקור חשוב ש</w:t>
      </w:r>
      <w:r w:rsidR="00243459">
        <w:rPr>
          <w:rFonts w:hint="cs"/>
          <w:rtl/>
        </w:rPr>
        <w:t>לכך ש</w:t>
      </w:r>
      <w:r>
        <w:rPr>
          <w:rFonts w:hint="cs"/>
          <w:rtl/>
        </w:rPr>
        <w:t>יצחק אכן מת</w:t>
      </w:r>
      <w:r w:rsidR="00243459">
        <w:rPr>
          <w:rFonts w:hint="cs"/>
          <w:rtl/>
        </w:rPr>
        <w:t>, לפחות לזמן קצר</w:t>
      </w:r>
      <w:r>
        <w:rPr>
          <w:rFonts w:hint="cs"/>
          <w:rtl/>
        </w:rPr>
        <w:t xml:space="preserve">. לא שנשחט או ניזק כלשהוא בידי אברהם שעשה מעשה, אבל "פרחה נשמתו" </w:t>
      </w:r>
      <w:r>
        <w:rPr>
          <w:rtl/>
        </w:rPr>
        <w:t>–</w:t>
      </w:r>
      <w:r>
        <w:rPr>
          <w:rFonts w:hint="cs"/>
          <w:rtl/>
        </w:rPr>
        <w:t xml:space="preserve"> מן הסתם בעקבות כל האירועים הקשים החל משתיקה </w:t>
      </w:r>
      <w:r w:rsidR="00A20A56">
        <w:rPr>
          <w:rFonts w:hint="cs"/>
          <w:rtl/>
        </w:rPr>
        <w:t xml:space="preserve">רועמת של מסתורין </w:t>
      </w:r>
      <w:r>
        <w:rPr>
          <w:rFonts w:hint="cs"/>
          <w:rtl/>
        </w:rPr>
        <w:t xml:space="preserve">במשך שלושה ימים של </w:t>
      </w:r>
      <w:r w:rsidR="00A20A56">
        <w:rPr>
          <w:rFonts w:hint="cs"/>
          <w:rtl/>
        </w:rPr>
        <w:t xml:space="preserve">"וילכו </w:t>
      </w:r>
      <w:r w:rsidR="004A73A2">
        <w:rPr>
          <w:rFonts w:hint="cs"/>
          <w:rtl/>
        </w:rPr>
        <w:t xml:space="preserve">שניהם </w:t>
      </w:r>
      <w:r w:rsidR="00A20A56">
        <w:rPr>
          <w:rFonts w:hint="cs"/>
          <w:rtl/>
        </w:rPr>
        <w:t>יחדיו"</w:t>
      </w:r>
      <w:r>
        <w:rPr>
          <w:rFonts w:hint="cs"/>
          <w:rtl/>
        </w:rPr>
        <w:t>,</w:t>
      </w:r>
      <w:r w:rsidR="00A20A56">
        <w:rPr>
          <w:rFonts w:hint="cs"/>
          <w:rtl/>
        </w:rPr>
        <w:t xml:space="preserve"> דרך התשובה: "</w:t>
      </w:r>
      <w:proofErr w:type="spellStart"/>
      <w:r w:rsidR="00A20A56">
        <w:rPr>
          <w:rFonts w:hint="cs"/>
          <w:rtl/>
        </w:rPr>
        <w:t>אלהים</w:t>
      </w:r>
      <w:proofErr w:type="spellEnd"/>
      <w:r w:rsidR="00A20A56">
        <w:rPr>
          <w:rFonts w:hint="cs"/>
          <w:rtl/>
        </w:rPr>
        <w:t xml:space="preserve"> יראה לו השה"</w:t>
      </w:r>
      <w:r>
        <w:rPr>
          <w:rFonts w:hint="cs"/>
          <w:rtl/>
        </w:rPr>
        <w:t xml:space="preserve"> וכלה בחרדה בעקבות ההשכבה על גבי העצים ומראה המאכלת בידי אברהם. בדרך זו ש"פרחה נשמתו" של יצחק הולכים מדרשים ופרשנים רבים. ראו פירוש </w:t>
      </w:r>
      <w:r w:rsidRPr="00E31505">
        <w:rPr>
          <w:rtl/>
        </w:rPr>
        <w:t>צרור המור</w:t>
      </w:r>
      <w:r>
        <w:rPr>
          <w:rFonts w:hint="cs"/>
          <w:rtl/>
        </w:rPr>
        <w:t>: "</w:t>
      </w:r>
      <w:r w:rsidRPr="00E31505">
        <w:rPr>
          <w:rtl/>
        </w:rPr>
        <w:t xml:space="preserve">וכשנעקד ע"ג המזבח וראה הסכין על </w:t>
      </w:r>
      <w:proofErr w:type="spellStart"/>
      <w:r w:rsidRPr="00E31505">
        <w:rPr>
          <w:rtl/>
        </w:rPr>
        <w:t>צוארו</w:t>
      </w:r>
      <w:proofErr w:type="spellEnd"/>
      <w:r w:rsidRPr="00E31505">
        <w:rPr>
          <w:rtl/>
        </w:rPr>
        <w:t xml:space="preserve"> פרחה נשמתו ממנו והגיע לדכדוכה של נפש כאילו היה בזמן </w:t>
      </w:r>
      <w:proofErr w:type="spellStart"/>
      <w:r w:rsidRPr="00E31505">
        <w:rPr>
          <w:rtl/>
        </w:rPr>
        <w:t>הגויעה</w:t>
      </w:r>
      <w:proofErr w:type="spellEnd"/>
      <w:r>
        <w:rPr>
          <w:rFonts w:hint="cs"/>
          <w:rtl/>
        </w:rPr>
        <w:t xml:space="preserve">" </w:t>
      </w:r>
      <w:r>
        <w:rPr>
          <w:rtl/>
        </w:rPr>
        <w:t>–</w:t>
      </w:r>
      <w:r>
        <w:rPr>
          <w:rFonts w:hint="cs"/>
          <w:rtl/>
        </w:rPr>
        <w:t xml:space="preserve"> כאילו </w:t>
      </w:r>
      <w:proofErr w:type="spellStart"/>
      <w:r>
        <w:rPr>
          <w:rFonts w:hint="cs"/>
          <w:rtl/>
        </w:rPr>
        <w:t>גוע</w:t>
      </w:r>
      <w:proofErr w:type="spellEnd"/>
      <w:r>
        <w:rPr>
          <w:rFonts w:hint="cs"/>
          <w:rtl/>
        </w:rPr>
        <w:t xml:space="preserve"> ומת. ו</w:t>
      </w:r>
      <w:r>
        <w:rPr>
          <w:rtl/>
        </w:rPr>
        <w:t xml:space="preserve">פסיקתא זוטרתא (לקח טוב) בראשית </w:t>
      </w:r>
      <w:r>
        <w:rPr>
          <w:rFonts w:hint="cs"/>
          <w:rtl/>
        </w:rPr>
        <w:t xml:space="preserve">לא </w:t>
      </w:r>
      <w:proofErr w:type="spellStart"/>
      <w:r>
        <w:rPr>
          <w:rFonts w:hint="cs"/>
          <w:rtl/>
        </w:rPr>
        <w:t>מב</w:t>
      </w:r>
      <w:proofErr w:type="spellEnd"/>
      <w:r>
        <w:rPr>
          <w:rFonts w:hint="cs"/>
          <w:rtl/>
        </w:rPr>
        <w:t xml:space="preserve"> בסוף פרשת ויצא, מפרש את "פחד יצחק" </w:t>
      </w:r>
      <w:r w:rsidR="004A73A2">
        <w:rPr>
          <w:rFonts w:hint="cs"/>
          <w:rtl/>
        </w:rPr>
        <w:t>ש</w:t>
      </w:r>
      <w:r w:rsidR="00243459">
        <w:rPr>
          <w:rFonts w:hint="cs"/>
          <w:rtl/>
        </w:rPr>
        <w:t xml:space="preserve">יעקב מזכיר ללבן, </w:t>
      </w:r>
      <w:r>
        <w:rPr>
          <w:rFonts w:hint="cs"/>
          <w:rtl/>
        </w:rPr>
        <w:t>עם פריחת נשמתו</w:t>
      </w:r>
      <w:r w:rsidR="00243459">
        <w:rPr>
          <w:rFonts w:hint="cs"/>
          <w:rtl/>
        </w:rPr>
        <w:t xml:space="preserve"> של יצחק</w:t>
      </w:r>
      <w:r>
        <w:rPr>
          <w:rFonts w:hint="cs"/>
          <w:rtl/>
        </w:rPr>
        <w:t>: "</w:t>
      </w:r>
      <w:r>
        <w:rPr>
          <w:rtl/>
        </w:rPr>
        <w:t xml:space="preserve">לולי </w:t>
      </w:r>
      <w:proofErr w:type="spellStart"/>
      <w:r>
        <w:rPr>
          <w:rtl/>
        </w:rPr>
        <w:t>אלהי</w:t>
      </w:r>
      <w:proofErr w:type="spellEnd"/>
      <w:r>
        <w:rPr>
          <w:rtl/>
        </w:rPr>
        <w:t xml:space="preserve"> אבי. שהראה </w:t>
      </w:r>
      <w:proofErr w:type="spellStart"/>
      <w:r>
        <w:rPr>
          <w:rtl/>
        </w:rPr>
        <w:t>אלהות</w:t>
      </w:r>
      <w:proofErr w:type="spellEnd"/>
      <w:r>
        <w:rPr>
          <w:rtl/>
        </w:rPr>
        <w:t xml:space="preserve"> בעולם: ופחד יצחק. שפחד על גבי המזבח כשנעקד ופרח נשמתו והחזירה הק</w:t>
      </w:r>
      <w:r>
        <w:rPr>
          <w:rFonts w:hint="cs"/>
          <w:rtl/>
        </w:rPr>
        <w:t xml:space="preserve">ב"ה </w:t>
      </w:r>
      <w:r>
        <w:rPr>
          <w:rtl/>
        </w:rPr>
        <w:t>בטללי תח</w:t>
      </w:r>
      <w:r>
        <w:rPr>
          <w:rFonts w:hint="cs"/>
          <w:rtl/>
        </w:rPr>
        <w:t>י</w:t>
      </w:r>
      <w:r>
        <w:rPr>
          <w:rtl/>
        </w:rPr>
        <w:t>יה</w:t>
      </w:r>
      <w:r>
        <w:rPr>
          <w:rFonts w:hint="cs"/>
          <w:rtl/>
        </w:rPr>
        <w:t xml:space="preserve"> - </w:t>
      </w:r>
      <w:r>
        <w:rPr>
          <w:rtl/>
        </w:rPr>
        <w:t>זכותם עמדה לי</w:t>
      </w:r>
      <w:r>
        <w:rPr>
          <w:rFonts w:hint="cs"/>
          <w:rtl/>
        </w:rPr>
        <w:t xml:space="preserve">". יעקב קיבל במסורת (מאברהם הסבא או מיצחק האבא) את </w:t>
      </w:r>
      <w:r w:rsidR="004A73A2">
        <w:rPr>
          <w:rFonts w:hint="cs"/>
          <w:rtl/>
        </w:rPr>
        <w:t xml:space="preserve">סיפור </w:t>
      </w:r>
      <w:r>
        <w:rPr>
          <w:rFonts w:hint="cs"/>
          <w:rtl/>
        </w:rPr>
        <w:t>פריחת נשמתו של אביו בשעת העקידה.</w:t>
      </w:r>
    </w:p>
  </w:footnote>
  <w:footnote w:id="6">
    <w:p w14:paraId="2490B820" w14:textId="77777777" w:rsidR="008B3E72" w:rsidRDefault="008B3E72">
      <w:pPr>
        <w:pStyle w:val="a3"/>
        <w:rPr>
          <w:rFonts w:hint="cs"/>
          <w:rtl/>
        </w:rPr>
      </w:pPr>
      <w:r>
        <w:rPr>
          <w:rStyle w:val="a5"/>
        </w:rPr>
        <w:footnoteRef/>
      </w:r>
      <w:r>
        <w:rPr>
          <w:rtl/>
        </w:rPr>
        <w:t xml:space="preserve"> </w:t>
      </w:r>
      <w:r>
        <w:rPr>
          <w:rFonts w:hint="cs"/>
          <w:rtl/>
        </w:rPr>
        <w:t xml:space="preserve">על מותה של שרה, ראו דברינו </w:t>
      </w:r>
      <w:hyperlink r:id="rId1" w:anchor="gsc.tab=0" w:history="1">
        <w:r w:rsidRPr="00510839">
          <w:rPr>
            <w:rStyle w:val="Hyperlink"/>
            <w:rFonts w:hint="cs"/>
            <w:rtl/>
          </w:rPr>
          <w:t>חיי שרה – מחיר העקידה</w:t>
        </w:r>
      </w:hyperlink>
      <w:r>
        <w:rPr>
          <w:rFonts w:hint="cs"/>
          <w:rtl/>
        </w:rPr>
        <w:t xml:space="preserve"> (ראו גם </w:t>
      </w:r>
      <w:hyperlink r:id="rId2" w:anchor="gsc.tab=0" w:history="1">
        <w:r w:rsidRPr="00510839">
          <w:rPr>
            <w:rStyle w:val="Hyperlink"/>
            <w:rFonts w:hint="cs"/>
            <w:rtl/>
          </w:rPr>
          <w:t>קול תקיעתנו - יבבותיה של שרה</w:t>
        </w:r>
      </w:hyperlink>
      <w:r>
        <w:rPr>
          <w:rFonts w:hint="cs"/>
          <w:rtl/>
        </w:rPr>
        <w:t xml:space="preserve"> בראש השנה), וכאן משתלבים פריחת נשמתו של הבן עם זו של האם. יצחק מצוי פיסית בשעת העקידה עם אביו, אבל רוחו ומחשבותיו, נשימתו ונשמתו הם עם האם שרה. ובין שניהם, </w:t>
      </w:r>
      <w:r w:rsidR="00652C7D">
        <w:rPr>
          <w:rFonts w:hint="cs"/>
          <w:rtl/>
        </w:rPr>
        <w:t xml:space="preserve">צצה </w:t>
      </w:r>
      <w:r>
        <w:rPr>
          <w:rFonts w:hint="cs"/>
          <w:rtl/>
        </w:rPr>
        <w:t xml:space="preserve">דמותו של השטן שביקש להטות את אברהם (ויצחק) ממעשה העקדה. ומנין יצא הקול "אל תשלח ידך אל הנער"? מבין שני הכרובים, הם ששומרים על דרך עץ החיים (בראשית ג כד), ומהם יוצא קולה של השכינה באוהל מועד (שמות כה </w:t>
      </w:r>
      <w:proofErr w:type="spellStart"/>
      <w:r>
        <w:rPr>
          <w:rFonts w:hint="cs"/>
          <w:rtl/>
        </w:rPr>
        <w:t>כב</w:t>
      </w:r>
      <w:proofErr w:type="spellEnd"/>
      <w:r>
        <w:rPr>
          <w:rFonts w:hint="cs"/>
          <w:rtl/>
        </w:rPr>
        <w:t>). ושוב ברכת מחייה המתים (שבנוסח לעיל אולי אמר אברהם ולא יצחק). א</w:t>
      </w:r>
      <w:r w:rsidR="004A73A2">
        <w:rPr>
          <w:rFonts w:hint="cs"/>
          <w:rtl/>
        </w:rPr>
        <w:t>בל א</w:t>
      </w:r>
      <w:r>
        <w:rPr>
          <w:rFonts w:hint="cs"/>
          <w:rtl/>
        </w:rPr>
        <w:t>ם "מחיה המתים", אזי "פרחה נשמתו" הוא מיתה</w:t>
      </w:r>
      <w:r w:rsidR="004A73A2">
        <w:rPr>
          <w:rFonts w:hint="cs"/>
          <w:rtl/>
        </w:rPr>
        <w:t xml:space="preserve"> ממש</w:t>
      </w:r>
      <w:r>
        <w:rPr>
          <w:rFonts w:hint="cs"/>
          <w:rtl/>
        </w:rPr>
        <w:t>.</w:t>
      </w:r>
    </w:p>
  </w:footnote>
  <w:footnote w:id="7">
    <w:p w14:paraId="5EF47A64" w14:textId="77777777" w:rsidR="0077642F" w:rsidRDefault="0077642F" w:rsidP="003B3EDF">
      <w:pPr>
        <w:pStyle w:val="a3"/>
        <w:rPr>
          <w:rFonts w:hint="cs"/>
        </w:rPr>
      </w:pPr>
      <w:r>
        <w:rPr>
          <w:rStyle w:val="a5"/>
        </w:rPr>
        <w:footnoteRef/>
      </w:r>
      <w:r>
        <w:rPr>
          <w:rtl/>
        </w:rPr>
        <w:t xml:space="preserve"> </w:t>
      </w:r>
      <w:r w:rsidR="003B3EDF">
        <w:rPr>
          <w:rFonts w:hint="cs"/>
          <w:rtl/>
        </w:rPr>
        <w:t xml:space="preserve">ראו </w:t>
      </w:r>
      <w:r w:rsidR="003B3EDF">
        <w:rPr>
          <w:rtl/>
        </w:rPr>
        <w:t>בראשית רבה</w:t>
      </w:r>
      <w:r w:rsidR="003B3EDF">
        <w:rPr>
          <w:rFonts w:hint="cs"/>
          <w:rtl/>
        </w:rPr>
        <w:t xml:space="preserve"> מד: "</w:t>
      </w:r>
      <w:proofErr w:type="spellStart"/>
      <w:r w:rsidR="003B3EDF">
        <w:rPr>
          <w:rtl/>
        </w:rPr>
        <w:t>רבנין</w:t>
      </w:r>
      <w:proofErr w:type="spellEnd"/>
      <w:r w:rsidR="003B3EDF">
        <w:rPr>
          <w:rtl/>
        </w:rPr>
        <w:t xml:space="preserve"> אמ</w:t>
      </w:r>
      <w:r w:rsidR="003B3EDF">
        <w:rPr>
          <w:rFonts w:hint="cs"/>
          <w:rtl/>
        </w:rPr>
        <w:t xml:space="preserve">רין: </w:t>
      </w:r>
      <w:r w:rsidR="003B3EDF">
        <w:rPr>
          <w:rtl/>
        </w:rPr>
        <w:t>לפי שהיה אברהם מתפחד ואומר ירדתי לכבשן האש וניצלתי, לרעבון ולמלחמה וניצלתי, תאמר שקיבלתי שכרי בעולם הזה ואין לי כלום לעתיד לבוא, אמר לו הק</w:t>
      </w:r>
      <w:r w:rsidR="003B3EDF">
        <w:rPr>
          <w:rFonts w:hint="cs"/>
          <w:rtl/>
        </w:rPr>
        <w:t xml:space="preserve">ב"ה: </w:t>
      </w:r>
      <w:r w:rsidR="003B3EDF">
        <w:rPr>
          <w:rtl/>
        </w:rPr>
        <w:t xml:space="preserve">אל תירא אברם אנכי מגן לך </w:t>
      </w:r>
      <w:r w:rsidR="003B3EDF">
        <w:rPr>
          <w:rFonts w:hint="cs"/>
          <w:rtl/>
        </w:rPr>
        <w:t xml:space="preserve">... </w:t>
      </w:r>
      <w:r w:rsidR="003B3EDF">
        <w:rPr>
          <w:rtl/>
        </w:rPr>
        <w:t>כל מה שעשיתי עימך בעולם הזה חנם עשיתי, ולעתיד לבוא שכרך הרבה מאד</w:t>
      </w:r>
      <w:r w:rsidR="003B3EDF">
        <w:rPr>
          <w:rFonts w:hint="cs"/>
          <w:rtl/>
        </w:rPr>
        <w:t xml:space="preserve">". </w:t>
      </w:r>
      <w:r>
        <w:rPr>
          <w:rFonts w:hint="cs"/>
          <w:rtl/>
        </w:rPr>
        <w:t>זה מקור חשוב לדעות ולחשש שמצאנו כמותם לא מעט בחז"ל שמי שנעשה לו נס או אירוע טוב משמעותי, חושש שהדבר ינכה לו מזכויותיו (לעולם הבא).</w:t>
      </w:r>
    </w:p>
  </w:footnote>
  <w:footnote w:id="8">
    <w:p w14:paraId="64083534" w14:textId="77777777" w:rsidR="0068445D" w:rsidRDefault="0068445D">
      <w:pPr>
        <w:pStyle w:val="a3"/>
        <w:rPr>
          <w:rFonts w:hint="cs"/>
          <w:rtl/>
        </w:rPr>
      </w:pPr>
      <w:r>
        <w:rPr>
          <w:rStyle w:val="a5"/>
        </w:rPr>
        <w:footnoteRef/>
      </w:r>
      <w:r>
        <w:rPr>
          <w:rtl/>
        </w:rPr>
        <w:t xml:space="preserve"> </w:t>
      </w:r>
      <w:r>
        <w:rPr>
          <w:rFonts w:hint="cs"/>
          <w:rtl/>
        </w:rPr>
        <w:t xml:space="preserve">ראו </w:t>
      </w:r>
      <w:r>
        <w:rPr>
          <w:rtl/>
        </w:rPr>
        <w:t xml:space="preserve">פסיקתא </w:t>
      </w:r>
      <w:proofErr w:type="spellStart"/>
      <w:r>
        <w:rPr>
          <w:rtl/>
        </w:rPr>
        <w:t>דרב</w:t>
      </w:r>
      <w:proofErr w:type="spellEnd"/>
      <w:r>
        <w:rPr>
          <w:rtl/>
        </w:rPr>
        <w:t xml:space="preserve"> כהנא נספחים א - וזאת הברכה</w:t>
      </w:r>
      <w:r>
        <w:rPr>
          <w:rFonts w:hint="cs"/>
          <w:rtl/>
        </w:rPr>
        <w:t>, שאולי הוא מקור לקטע זה: "</w:t>
      </w:r>
      <w:r>
        <w:rPr>
          <w:rtl/>
        </w:rPr>
        <w:t>בזכות יצחק שהקריב עצמו על גבי המזבח עתיד הק</w:t>
      </w:r>
      <w:r>
        <w:rPr>
          <w:rFonts w:hint="cs"/>
          <w:rtl/>
        </w:rPr>
        <w:t xml:space="preserve">ב"ה </w:t>
      </w:r>
      <w:r>
        <w:rPr>
          <w:rtl/>
        </w:rPr>
        <w:t>להחיות מתים, שנא</w:t>
      </w:r>
      <w:r>
        <w:rPr>
          <w:rFonts w:hint="cs"/>
          <w:rtl/>
        </w:rPr>
        <w:t xml:space="preserve">מר: </w:t>
      </w:r>
      <w:r>
        <w:rPr>
          <w:rtl/>
        </w:rPr>
        <w:t>לִשְׁמֹעַ אֶנְקַת אָסִיר לְפַתֵּחַ בְּנֵי תְמוּתָה</w:t>
      </w:r>
      <w:r>
        <w:rPr>
          <w:rFonts w:hint="cs"/>
          <w:rtl/>
        </w:rPr>
        <w:t xml:space="preserve"> </w:t>
      </w:r>
      <w:r>
        <w:rPr>
          <w:rtl/>
        </w:rPr>
        <w:t xml:space="preserve">(תהלים קב </w:t>
      </w:r>
      <w:proofErr w:type="spellStart"/>
      <w:r>
        <w:rPr>
          <w:rtl/>
        </w:rPr>
        <w:t>כא</w:t>
      </w:r>
      <w:proofErr w:type="spellEnd"/>
      <w:r>
        <w:rPr>
          <w:rtl/>
        </w:rPr>
        <w:t>)</w:t>
      </w:r>
      <w:r>
        <w:rPr>
          <w:rFonts w:hint="cs"/>
          <w:rtl/>
        </w:rPr>
        <w:t>"</w:t>
      </w:r>
      <w:r>
        <w:rPr>
          <w:rtl/>
        </w:rPr>
        <w:t>.</w:t>
      </w:r>
      <w:r>
        <w:rPr>
          <w:rFonts w:hint="cs"/>
          <w:rtl/>
        </w:rPr>
        <w:t xml:space="preserve"> ועוד נחזור להלן לפסוק זה שבתהלים.</w:t>
      </w:r>
    </w:p>
  </w:footnote>
  <w:footnote w:id="9">
    <w:p w14:paraId="29EDF4CB" w14:textId="77777777" w:rsidR="00F91A67" w:rsidRDefault="00F91A67">
      <w:pPr>
        <w:pStyle w:val="a3"/>
        <w:rPr>
          <w:rFonts w:hint="cs"/>
          <w:rtl/>
        </w:rPr>
      </w:pPr>
      <w:r>
        <w:rPr>
          <w:rStyle w:val="a5"/>
        </w:rPr>
        <w:footnoteRef/>
      </w:r>
      <w:r>
        <w:rPr>
          <w:rtl/>
        </w:rPr>
        <w:t xml:space="preserve"> </w:t>
      </w:r>
      <w:r>
        <w:rPr>
          <w:rFonts w:hint="cs"/>
          <w:rtl/>
        </w:rPr>
        <w:t xml:space="preserve">נראה שאפשר להוסיף דרשה/פירוש זה של בעלי התוספות לדברינו </w:t>
      </w:r>
      <w:hyperlink r:id="rId3" w:anchor="gsc.tab=0" w:history="1">
        <w:r w:rsidRPr="0068445D">
          <w:rPr>
            <w:rStyle w:val="Hyperlink"/>
            <w:rFonts w:hint="cs"/>
            <w:rtl/>
          </w:rPr>
          <w:t>תפילות אבות תקנום</w:t>
        </w:r>
      </w:hyperlink>
      <w:r>
        <w:rPr>
          <w:rFonts w:hint="cs"/>
          <w:rtl/>
        </w:rPr>
        <w:t>. ראו אזכור חלוקה זו של שלוש הברכות הראשונות של שמונה עשרה ב</w:t>
      </w:r>
      <w:r w:rsidRPr="00B718AE">
        <w:rPr>
          <w:rtl/>
          <w:lang w:eastAsia="en-US"/>
        </w:rPr>
        <w:t>אוצר המדרשים (אייזנשטיין) תפ</w:t>
      </w:r>
      <w:r>
        <w:rPr>
          <w:rFonts w:hint="cs"/>
          <w:rtl/>
          <w:lang w:eastAsia="en-US"/>
        </w:rPr>
        <w:t>י</w:t>
      </w:r>
      <w:r w:rsidRPr="00B718AE">
        <w:rPr>
          <w:rtl/>
          <w:lang w:eastAsia="en-US"/>
        </w:rPr>
        <w:t xml:space="preserve">לת שמונה עשרה </w:t>
      </w:r>
      <w:r>
        <w:rPr>
          <w:rtl/>
          <w:lang w:eastAsia="en-US"/>
        </w:rPr>
        <w:t>–</w:t>
      </w:r>
      <w:r>
        <w:rPr>
          <w:rFonts w:hint="cs"/>
          <w:rtl/>
          <w:lang w:eastAsia="en-US"/>
        </w:rPr>
        <w:t xml:space="preserve"> מובא בדברינו </w:t>
      </w:r>
      <w:hyperlink r:id="rId4" w:anchor="gsc.tab=0" w:history="1">
        <w:r w:rsidRPr="0068445D">
          <w:rPr>
            <w:rStyle w:val="Hyperlink"/>
            <w:rFonts w:hint="cs"/>
            <w:rtl/>
            <w:lang w:eastAsia="en-US"/>
          </w:rPr>
          <w:t>תפילת שמונה עשרה</w:t>
        </w:r>
      </w:hyperlink>
      <w:r>
        <w:rPr>
          <w:rFonts w:hint="cs"/>
          <w:rtl/>
          <w:lang w:eastAsia="en-US"/>
        </w:rPr>
        <w:t xml:space="preserve"> בפרשת פקודי. ושם לא "פרחה נשמתו" של יצחק אלא: "</w:t>
      </w:r>
      <w:r w:rsidRPr="00B718AE">
        <w:rPr>
          <w:rtl/>
          <w:lang w:eastAsia="en-US"/>
        </w:rPr>
        <w:t>כשנעקד יצחק על גבי המזבח ונעשה דשן והיה אפרו מושלך על הר המוריה</w:t>
      </w:r>
      <w:r>
        <w:rPr>
          <w:rFonts w:hint="cs"/>
          <w:rtl/>
          <w:lang w:eastAsia="en-US"/>
        </w:rPr>
        <w:t>,</w:t>
      </w:r>
      <w:r w:rsidRPr="00B718AE">
        <w:rPr>
          <w:rtl/>
          <w:lang w:eastAsia="en-US"/>
        </w:rPr>
        <w:t xml:space="preserve"> מיד הביא עליו </w:t>
      </w:r>
      <w:r>
        <w:rPr>
          <w:rtl/>
          <w:lang w:eastAsia="en-US"/>
        </w:rPr>
        <w:t>הקב"ה</w:t>
      </w:r>
      <w:r w:rsidRPr="00B718AE">
        <w:rPr>
          <w:rtl/>
          <w:lang w:eastAsia="en-US"/>
        </w:rPr>
        <w:t xml:space="preserve"> טל והחיה אותו</w:t>
      </w:r>
      <w:r>
        <w:rPr>
          <w:rFonts w:hint="cs"/>
          <w:rtl/>
          <w:lang w:eastAsia="en-US"/>
        </w:rPr>
        <w:t xml:space="preserve"> ...</w:t>
      </w:r>
      <w:r w:rsidRPr="00B718AE">
        <w:rPr>
          <w:rtl/>
          <w:lang w:eastAsia="en-US"/>
        </w:rPr>
        <w:t xml:space="preserve"> מיד פתחו מלאכי השרת ואמרו</w:t>
      </w:r>
      <w:r>
        <w:rPr>
          <w:rFonts w:hint="cs"/>
          <w:rtl/>
          <w:lang w:eastAsia="en-US"/>
        </w:rPr>
        <w:t>:</w:t>
      </w:r>
      <w:r w:rsidRPr="00B718AE">
        <w:rPr>
          <w:rtl/>
          <w:lang w:eastAsia="en-US"/>
        </w:rPr>
        <w:t xml:space="preserve"> ב</w:t>
      </w:r>
      <w:r w:rsidR="00652C7D">
        <w:rPr>
          <w:rFonts w:hint="cs"/>
          <w:rtl/>
          <w:lang w:eastAsia="en-US"/>
        </w:rPr>
        <w:t xml:space="preserve">רוך אתה ה' </w:t>
      </w:r>
      <w:r w:rsidRPr="00B718AE">
        <w:rPr>
          <w:rtl/>
          <w:lang w:eastAsia="en-US"/>
        </w:rPr>
        <w:t>מחיה המתים</w:t>
      </w:r>
      <w:r>
        <w:rPr>
          <w:rFonts w:hint="cs"/>
          <w:rtl/>
          <w:lang w:eastAsia="en-US"/>
        </w:rPr>
        <w:t>". אך בכך הקדמנו את המאוחר. האם כשאנחנו אומרים את ברכת גבורות: "אתה גיבור לעולם ה' מחיה מתים אתה רב להושיע" וחותמים ב"מחיה המתים", אנחנו חושבים על עקדת יצחק?</w:t>
      </w:r>
      <w:r>
        <w:rPr>
          <w:rFonts w:hint="cs"/>
          <w:rtl/>
        </w:rPr>
        <w:t xml:space="preserve"> </w:t>
      </w:r>
    </w:p>
  </w:footnote>
  <w:footnote w:id="10">
    <w:p w14:paraId="28D4CE9D" w14:textId="77777777" w:rsidR="00A506A6" w:rsidRDefault="00A506A6" w:rsidP="00A506A6">
      <w:pPr>
        <w:pStyle w:val="a3"/>
        <w:rPr>
          <w:rFonts w:hint="cs"/>
        </w:rPr>
      </w:pPr>
      <w:r>
        <w:rPr>
          <w:rStyle w:val="a5"/>
        </w:rPr>
        <w:footnoteRef/>
      </w:r>
      <w:r>
        <w:rPr>
          <w:rtl/>
        </w:rPr>
        <w:t xml:space="preserve"> </w:t>
      </w:r>
      <w:r>
        <w:rPr>
          <w:rFonts w:hint="cs"/>
          <w:rtl/>
        </w:rPr>
        <w:t xml:space="preserve">על הקשר בין שני "לך </w:t>
      </w:r>
      <w:proofErr w:type="spellStart"/>
      <w:r>
        <w:rPr>
          <w:rFonts w:hint="cs"/>
          <w:rtl/>
        </w:rPr>
        <w:t>לך</w:t>
      </w:r>
      <w:proofErr w:type="spellEnd"/>
      <w:r>
        <w:rPr>
          <w:rFonts w:hint="cs"/>
          <w:rtl/>
        </w:rPr>
        <w:t>" של אברהם, כבר עמדו מדרשים ופרשנים רבים, כגון זה שב</w:t>
      </w:r>
      <w:r>
        <w:rPr>
          <w:rtl/>
        </w:rPr>
        <w:t xml:space="preserve">בראשית רבה </w:t>
      </w:r>
      <w:r>
        <w:rPr>
          <w:rFonts w:hint="cs"/>
          <w:rtl/>
        </w:rPr>
        <w:t>לט ט: "</w:t>
      </w:r>
      <w:r>
        <w:rPr>
          <w:rtl/>
        </w:rPr>
        <w:t>אמר רבי לוי</w:t>
      </w:r>
      <w:r>
        <w:rPr>
          <w:rFonts w:hint="cs"/>
          <w:rtl/>
        </w:rPr>
        <w:t>:</w:t>
      </w:r>
      <w:r>
        <w:rPr>
          <w:rtl/>
        </w:rPr>
        <w:t xml:space="preserve"> שתי פעמים כתיב לך </w:t>
      </w:r>
      <w:proofErr w:type="spellStart"/>
      <w:r>
        <w:rPr>
          <w:rtl/>
        </w:rPr>
        <w:t>לך</w:t>
      </w:r>
      <w:proofErr w:type="spellEnd"/>
      <w:r>
        <w:rPr>
          <w:rtl/>
        </w:rPr>
        <w:t xml:space="preserve"> ואין אנו יודעים אי זו חביבה</w:t>
      </w:r>
      <w:r>
        <w:rPr>
          <w:rFonts w:hint="cs"/>
          <w:rtl/>
        </w:rPr>
        <w:t>,</w:t>
      </w:r>
      <w:r>
        <w:rPr>
          <w:rtl/>
        </w:rPr>
        <w:t xml:space="preserve"> אם השנייה אם הראשונה</w:t>
      </w:r>
      <w:r>
        <w:rPr>
          <w:rFonts w:hint="cs"/>
          <w:rtl/>
        </w:rPr>
        <w:t>.</w:t>
      </w:r>
      <w:r>
        <w:rPr>
          <w:rtl/>
        </w:rPr>
        <w:t xml:space="preserve"> ממה </w:t>
      </w:r>
      <w:proofErr w:type="spellStart"/>
      <w:r>
        <w:rPr>
          <w:rtl/>
        </w:rPr>
        <w:t>דכתיב</w:t>
      </w:r>
      <w:proofErr w:type="spellEnd"/>
      <w:r>
        <w:rPr>
          <w:rFonts w:hint="cs"/>
          <w:rtl/>
        </w:rPr>
        <w:t>:</w:t>
      </w:r>
      <w:r>
        <w:rPr>
          <w:rtl/>
        </w:rPr>
        <w:t xml:space="preserve"> אל ארץ המוריה</w:t>
      </w:r>
      <w:r>
        <w:rPr>
          <w:rFonts w:hint="cs"/>
          <w:rtl/>
        </w:rPr>
        <w:t>,</w:t>
      </w:r>
      <w:r>
        <w:rPr>
          <w:rtl/>
        </w:rPr>
        <w:t xml:space="preserve"> הוי</w:t>
      </w:r>
      <w:r>
        <w:rPr>
          <w:rFonts w:hint="cs"/>
          <w:rtl/>
        </w:rPr>
        <w:t>:</w:t>
      </w:r>
      <w:r>
        <w:rPr>
          <w:rtl/>
        </w:rPr>
        <w:t xml:space="preserve"> השנייה חביבה מן הראשונה</w:t>
      </w:r>
      <w:r>
        <w:rPr>
          <w:rFonts w:hint="cs"/>
          <w:rtl/>
        </w:rPr>
        <w:t>". אבל על פי מדרש זה והמשכו, נראה שאברהם בכה ותמה עד מאד באשר ל"לך לך" הראשון לאור ה"לך לך" השני.</w:t>
      </w:r>
    </w:p>
  </w:footnote>
  <w:footnote w:id="11">
    <w:p w14:paraId="07071FBA" w14:textId="77777777" w:rsidR="002862F8" w:rsidRDefault="002862F8">
      <w:pPr>
        <w:pStyle w:val="a3"/>
        <w:rPr>
          <w:rFonts w:hint="cs"/>
          <w:rtl/>
        </w:rPr>
      </w:pPr>
      <w:r>
        <w:rPr>
          <w:rStyle w:val="a5"/>
        </w:rPr>
        <w:footnoteRef/>
      </w:r>
      <w:r>
        <w:rPr>
          <w:rtl/>
        </w:rPr>
        <w:t xml:space="preserve"> </w:t>
      </w:r>
      <w:r>
        <w:rPr>
          <w:rFonts w:hint="cs"/>
          <w:rtl/>
        </w:rPr>
        <w:t xml:space="preserve">זהו? סוף טוב, </w:t>
      </w:r>
      <w:proofErr w:type="spellStart"/>
      <w:r>
        <w:rPr>
          <w:rFonts w:hint="cs"/>
          <w:rtl/>
        </w:rPr>
        <w:t>הכל</w:t>
      </w:r>
      <w:proofErr w:type="spellEnd"/>
      <w:r>
        <w:rPr>
          <w:rFonts w:hint="cs"/>
          <w:rtl/>
        </w:rPr>
        <w:t xml:space="preserve"> טוב? האם נמחה כל הבכי? האמנם חזרו אברהם וצחק יחדיו בשלום?</w:t>
      </w:r>
    </w:p>
  </w:footnote>
  <w:footnote w:id="12">
    <w:p w14:paraId="3758C902" w14:textId="77777777" w:rsidR="00E81EF5" w:rsidRDefault="00E81EF5">
      <w:pPr>
        <w:pStyle w:val="a3"/>
        <w:rPr>
          <w:rFonts w:hint="cs"/>
        </w:rPr>
      </w:pPr>
      <w:r>
        <w:rPr>
          <w:rStyle w:val="a5"/>
        </w:rPr>
        <w:footnoteRef/>
      </w:r>
      <w:r>
        <w:rPr>
          <w:rtl/>
        </w:rPr>
        <w:t xml:space="preserve"> </w:t>
      </w:r>
      <w:r>
        <w:rPr>
          <w:rFonts w:hint="cs"/>
          <w:rtl/>
        </w:rPr>
        <w:t>החריש.</w:t>
      </w:r>
    </w:p>
  </w:footnote>
  <w:footnote w:id="13">
    <w:p w14:paraId="64243288" w14:textId="77777777" w:rsidR="008C3FC7" w:rsidRDefault="008C3FC7">
      <w:pPr>
        <w:pStyle w:val="a3"/>
        <w:rPr>
          <w:rFonts w:hint="cs"/>
          <w:rtl/>
        </w:rPr>
      </w:pPr>
      <w:r>
        <w:rPr>
          <w:rStyle w:val="a5"/>
        </w:rPr>
        <w:footnoteRef/>
      </w:r>
      <w:r>
        <w:rPr>
          <w:rtl/>
        </w:rPr>
        <w:t xml:space="preserve"> </w:t>
      </w:r>
      <w:r>
        <w:rPr>
          <w:rFonts w:hint="cs"/>
          <w:rtl/>
        </w:rPr>
        <w:t xml:space="preserve">כבר עמדו המדרשים והפרשנים על היעדרו של יצחק בחזרה מהעקדה (נעלם יצחק מהמקרא כולל מקבורת שרה </w:t>
      </w:r>
      <w:proofErr w:type="spellStart"/>
      <w:r>
        <w:rPr>
          <w:rFonts w:hint="cs"/>
          <w:rtl/>
        </w:rPr>
        <w:t>אמו</w:t>
      </w:r>
      <w:proofErr w:type="spellEnd"/>
      <w:r>
        <w:rPr>
          <w:rFonts w:hint="cs"/>
          <w:rtl/>
        </w:rPr>
        <w:t xml:space="preserve">, עד הגעת רבקה בסוף פרק כד בבראשית) וכיצד </w:t>
      </w:r>
      <w:r w:rsidR="00652C7D">
        <w:rPr>
          <w:rFonts w:hint="cs"/>
          <w:rtl/>
        </w:rPr>
        <w:t xml:space="preserve">זה </w:t>
      </w:r>
      <w:r>
        <w:rPr>
          <w:rFonts w:hint="cs"/>
          <w:rtl/>
        </w:rPr>
        <w:t xml:space="preserve">חוזר אברהם לבדו. ראו בדברינו </w:t>
      </w:r>
      <w:hyperlink r:id="rId5" w:anchor="gsc.tab=0" w:history="1">
        <w:r w:rsidRPr="008C3FC7">
          <w:rPr>
            <w:rStyle w:val="Hyperlink"/>
            <w:rFonts w:hint="cs"/>
            <w:rtl/>
          </w:rPr>
          <w:t>איפה יצחק בעקדה – חלק ב</w:t>
        </w:r>
      </w:hyperlink>
      <w:r>
        <w:rPr>
          <w:rFonts w:hint="cs"/>
          <w:rtl/>
        </w:rPr>
        <w:t>,</w:t>
      </w:r>
      <w:r w:rsidRPr="00323C0F">
        <w:rPr>
          <w:rFonts w:hint="cs"/>
          <w:rtl/>
        </w:rPr>
        <w:t xml:space="preserve"> </w:t>
      </w:r>
      <w:r>
        <w:rPr>
          <w:rFonts w:hint="cs"/>
          <w:rtl/>
        </w:rPr>
        <w:t xml:space="preserve">הצורך להתנתק (בבית המדרש של שם ועבר או מקום אחר) אחר הטראומה הגדולה ואחר הנס, או החשש מעין הרע בעקבות ההצלה ברגע האחרון. המדרש לעיל מתאר לא רק את בכיו וצערו הגדול של אברהם בהליכה לעקדה, כאשר ברור לו שהמטרה היא לשחוט את יצחק (ושלא כמדרשים שההליכה לעקדה הייתה בשמחה: "אברהם שמח לשחוט ויצחק שמח </w:t>
      </w:r>
      <w:proofErr w:type="spellStart"/>
      <w:r>
        <w:rPr>
          <w:rFonts w:hint="cs"/>
          <w:rtl/>
        </w:rPr>
        <w:t>לישחט</w:t>
      </w:r>
      <w:proofErr w:type="spellEnd"/>
      <w:r>
        <w:rPr>
          <w:rFonts w:hint="cs"/>
          <w:rtl/>
        </w:rPr>
        <w:t xml:space="preserve">", פסיקתא רבתי </w:t>
      </w:r>
      <w:proofErr w:type="spellStart"/>
      <w:r>
        <w:rPr>
          <w:rFonts w:hint="cs"/>
          <w:rtl/>
        </w:rPr>
        <w:t>פיסקא</w:t>
      </w:r>
      <w:proofErr w:type="spellEnd"/>
      <w:r>
        <w:rPr>
          <w:rFonts w:hint="cs"/>
          <w:rtl/>
        </w:rPr>
        <w:t xml:space="preserve"> מ ועוד), אלא גם את ההלם והאלם והחרשות שהיו מנת חלקו גם אחרי שלכאורה </w:t>
      </w:r>
      <w:proofErr w:type="spellStart"/>
      <w:r>
        <w:rPr>
          <w:rFonts w:hint="cs"/>
          <w:rtl/>
        </w:rPr>
        <w:t>הכל</w:t>
      </w:r>
      <w:proofErr w:type="spellEnd"/>
      <w:r>
        <w:rPr>
          <w:rFonts w:hint="cs"/>
          <w:rtl/>
        </w:rPr>
        <w:t xml:space="preserve"> הסתיים ו"חזרו לבתיהם בשלום". וכל זה על בסיס שיר המעלות החגיגי "בשוב ה' את שיבת ציון </w:t>
      </w:r>
      <w:r>
        <w:rPr>
          <w:rtl/>
        </w:rPr>
        <w:t>–</w:t>
      </w:r>
      <w:r>
        <w:rPr>
          <w:rFonts w:hint="cs"/>
          <w:rtl/>
        </w:rPr>
        <w:t xml:space="preserve"> היינו כחולמים"! אברהם חוזר אל נעריו (הם ישמעאל ואליעזר שעפ"י מדרשים אחרים </w:t>
      </w:r>
      <w:r w:rsidR="00652C7D">
        <w:rPr>
          <w:rFonts w:hint="cs"/>
          <w:rtl/>
        </w:rPr>
        <w:t>רואים</w:t>
      </w:r>
      <w:r>
        <w:rPr>
          <w:rFonts w:hint="cs"/>
          <w:rtl/>
        </w:rPr>
        <w:t xml:space="preserve"> שיצחק לא נלווה לאברהם וסבורים שהם ירשו את אברהם, מדרש אגדה בובר פרק </w:t>
      </w:r>
      <w:proofErr w:type="spellStart"/>
      <w:r>
        <w:rPr>
          <w:rFonts w:hint="cs"/>
          <w:rtl/>
        </w:rPr>
        <w:t>כב</w:t>
      </w:r>
      <w:proofErr w:type="spellEnd"/>
      <w:r>
        <w:rPr>
          <w:rFonts w:hint="cs"/>
          <w:rtl/>
        </w:rPr>
        <w:t xml:space="preserve">) ועליהם נאמר "וילכו יחדיו" השלישי </w:t>
      </w:r>
      <w:r>
        <w:rPr>
          <w:rtl/>
        </w:rPr>
        <w:t>–</w:t>
      </w:r>
      <w:r>
        <w:rPr>
          <w:rFonts w:hint="cs"/>
          <w:rtl/>
        </w:rPr>
        <w:t xml:space="preserve"> זה שבלי יצחק. הנערים מקדמים את פניו של אברהם בפסוק: "בוא יבוא ברינה נושא אלומותיו", אבל הדרשן שומע בפסוק את האלם שבפי אברהם. נראה שמדרש "פשוט" זה מקפל בתוכו עולם ומלואו ומצאנו לנכון להביאו כאתנחתא בנושא המרכזי של דף זה: האם נפגע (נשחט) יצחק במהלך העקדה? האם אירע לו משהו קשה?</w:t>
      </w:r>
      <w:r w:rsidR="00652C7D">
        <w:rPr>
          <w:rFonts w:hint="cs"/>
          <w:rtl/>
        </w:rPr>
        <w:t xml:space="preserve"> האם חזרה זו בשתיקה של אברהם מלמדת שאכן אירע דבר?</w:t>
      </w:r>
    </w:p>
  </w:footnote>
  <w:footnote w:id="14">
    <w:p w14:paraId="5BB37F52" w14:textId="77777777" w:rsidR="00B06726" w:rsidRDefault="00B06726">
      <w:pPr>
        <w:pStyle w:val="a3"/>
        <w:rPr>
          <w:rFonts w:hint="cs"/>
        </w:rPr>
      </w:pPr>
      <w:r>
        <w:rPr>
          <w:rStyle w:val="a5"/>
        </w:rPr>
        <w:footnoteRef/>
      </w:r>
      <w:r>
        <w:rPr>
          <w:rtl/>
        </w:rPr>
        <w:t xml:space="preserve"> </w:t>
      </w:r>
      <w:r>
        <w:rPr>
          <w:rFonts w:hint="cs"/>
          <w:rtl/>
        </w:rPr>
        <w:t>ללא יצחק.</w:t>
      </w:r>
    </w:p>
  </w:footnote>
  <w:footnote w:id="15">
    <w:p w14:paraId="1028468E" w14:textId="77777777" w:rsidR="002F64C7" w:rsidRDefault="002F64C7">
      <w:pPr>
        <w:pStyle w:val="a3"/>
        <w:rPr>
          <w:rFonts w:hint="cs"/>
          <w:rtl/>
        </w:rPr>
      </w:pPr>
      <w:r>
        <w:rPr>
          <w:rStyle w:val="a5"/>
        </w:rPr>
        <w:footnoteRef/>
      </w:r>
      <w:r>
        <w:rPr>
          <w:rtl/>
        </w:rPr>
        <w:t xml:space="preserve"> </w:t>
      </w:r>
      <w:r>
        <w:rPr>
          <w:rFonts w:hint="cs"/>
          <w:rtl/>
        </w:rPr>
        <w:t>נראה שמדרש זה הוא הרחבה של מדרש בראשית רבה נו יא ששואל גם הוא: ויצחק היכן הוא (שלא חזר עם אברהם)? אך בעוד שהתשובה שם היא: "שלחו אצל שם ללמוד ממנו תורה" (וב</w:t>
      </w:r>
      <w:r>
        <w:rPr>
          <w:rtl/>
        </w:rPr>
        <w:t xml:space="preserve">מדרש אגדה בובר בראשית </w:t>
      </w:r>
      <w:proofErr w:type="spellStart"/>
      <w:r>
        <w:rPr>
          <w:rFonts w:hint="cs"/>
          <w:rtl/>
        </w:rPr>
        <w:t>כב</w:t>
      </w:r>
      <w:proofErr w:type="spellEnd"/>
      <w:r>
        <w:rPr>
          <w:rFonts w:hint="cs"/>
          <w:rtl/>
        </w:rPr>
        <w:t xml:space="preserve"> </w:t>
      </w:r>
      <w:proofErr w:type="spellStart"/>
      <w:r>
        <w:rPr>
          <w:rFonts w:hint="cs"/>
          <w:rtl/>
        </w:rPr>
        <w:t>יט</w:t>
      </w:r>
      <w:proofErr w:type="spellEnd"/>
      <w:r>
        <w:rPr>
          <w:rFonts w:hint="cs"/>
          <w:rtl/>
        </w:rPr>
        <w:t>: "</w:t>
      </w:r>
      <w:r>
        <w:rPr>
          <w:rtl/>
        </w:rPr>
        <w:t>לבית עבר רבו הולכתיו ללמוד תורה</w:t>
      </w:r>
      <w:r>
        <w:rPr>
          <w:rFonts w:hint="cs"/>
          <w:rtl/>
        </w:rPr>
        <w:t>"), כאן נוסף מוטיב הכניסה לגן עדן</w:t>
      </w:r>
      <w:r>
        <w:rPr>
          <w:rtl/>
        </w:rPr>
        <w:t>,</w:t>
      </w:r>
      <w:r>
        <w:rPr>
          <w:rFonts w:hint="cs"/>
          <w:rtl/>
        </w:rPr>
        <w:t xml:space="preserve"> אך תוך הדגשה "שלא מת יצחק", ו"כאילו מת" (ואת האפר ש</w:t>
      </w:r>
      <w:r w:rsidR="00CC6309">
        <w:rPr>
          <w:rFonts w:hint="cs"/>
          <w:rtl/>
        </w:rPr>
        <w:t>נזכר כאן ו</w:t>
      </w:r>
      <w:r>
        <w:rPr>
          <w:rFonts w:hint="cs"/>
          <w:rtl/>
        </w:rPr>
        <w:t>כבר הקדמנו להזכיר</w:t>
      </w:r>
      <w:r w:rsidR="00CC6309">
        <w:rPr>
          <w:rFonts w:hint="cs"/>
          <w:rtl/>
        </w:rPr>
        <w:t>ו</w:t>
      </w:r>
      <w:r>
        <w:rPr>
          <w:rFonts w:hint="cs"/>
          <w:rtl/>
        </w:rPr>
        <w:t xml:space="preserve"> בהערה 9 לעיל, נראה עוד להלן).</w:t>
      </w:r>
    </w:p>
  </w:footnote>
  <w:footnote w:id="16">
    <w:p w14:paraId="74278049" w14:textId="77777777" w:rsidR="007638B5" w:rsidRDefault="007638B5">
      <w:pPr>
        <w:pStyle w:val="a3"/>
        <w:rPr>
          <w:rFonts w:hint="cs"/>
        </w:rPr>
      </w:pPr>
      <w:r>
        <w:rPr>
          <w:rStyle w:val="a5"/>
        </w:rPr>
        <w:footnoteRef/>
      </w:r>
      <w:r>
        <w:rPr>
          <w:rtl/>
        </w:rPr>
        <w:t xml:space="preserve"> </w:t>
      </w:r>
      <w:r>
        <w:rPr>
          <w:rFonts w:hint="cs"/>
          <w:rtl/>
        </w:rPr>
        <w:t xml:space="preserve">יש שמפנים לפרקי דרבי אליעזר לעיל, אך שם, כפי שכבר ציינו, אין שום פגיעה גופנית ביצחק. נראה שהיה לפני </w:t>
      </w:r>
      <w:proofErr w:type="spellStart"/>
      <w:r>
        <w:rPr>
          <w:rFonts w:hint="cs"/>
          <w:rtl/>
        </w:rPr>
        <w:t>ריב"א</w:t>
      </w:r>
      <w:proofErr w:type="spellEnd"/>
      <w:r>
        <w:rPr>
          <w:rFonts w:hint="cs"/>
          <w:rtl/>
        </w:rPr>
        <w:t xml:space="preserve"> מדרש אחר. שלום שפיגל מפנה לילקוט ראובני בפרשת וירא</w:t>
      </w:r>
      <w:r w:rsidR="00B06726">
        <w:rPr>
          <w:rFonts w:hint="cs"/>
          <w:rtl/>
        </w:rPr>
        <w:t xml:space="preserve"> ואין מדרש זה תחת ידינו</w:t>
      </w:r>
      <w:r>
        <w:rPr>
          <w:rFonts w:hint="cs"/>
          <w:rtl/>
        </w:rPr>
        <w:t>.</w:t>
      </w:r>
    </w:p>
  </w:footnote>
  <w:footnote w:id="17">
    <w:p w14:paraId="2A717465" w14:textId="77777777" w:rsidR="008D1E7F" w:rsidRDefault="008D1E7F">
      <w:pPr>
        <w:pStyle w:val="a3"/>
        <w:rPr>
          <w:rFonts w:hint="cs"/>
        </w:rPr>
      </w:pPr>
      <w:r>
        <w:rPr>
          <w:rStyle w:val="a5"/>
        </w:rPr>
        <w:footnoteRef/>
      </w:r>
      <w:r>
        <w:rPr>
          <w:rtl/>
        </w:rPr>
        <w:t xml:space="preserve"> </w:t>
      </w:r>
      <w:r>
        <w:rPr>
          <w:rFonts w:hint="cs"/>
          <w:rtl/>
        </w:rPr>
        <w:t xml:space="preserve">נתעלם לרגע מנושא חישוב שנותיו של יצחק ונתמקד בשהותו שנתיים בגן עדן (לא שלוש) והפעם במטרה ברורה להתרפא מהחתך שעשה לו אברהם! כך באשכנז ובעלי התוספות, </w:t>
      </w:r>
      <w:r w:rsidR="00DF6522">
        <w:rPr>
          <w:rFonts w:hint="cs"/>
          <w:rtl/>
        </w:rPr>
        <w:t>ו</w:t>
      </w:r>
      <w:r>
        <w:rPr>
          <w:rFonts w:hint="cs"/>
          <w:rtl/>
        </w:rPr>
        <w:t>כך גם במסורות ספרדיות</w:t>
      </w:r>
      <w:r w:rsidR="00DF6522">
        <w:rPr>
          <w:rFonts w:hint="cs"/>
          <w:rtl/>
        </w:rPr>
        <w:t xml:space="preserve">, כגון </w:t>
      </w:r>
      <w:r>
        <w:rPr>
          <w:rFonts w:hint="cs"/>
          <w:rtl/>
        </w:rPr>
        <w:t xml:space="preserve">פירוש </w:t>
      </w:r>
      <w:r w:rsidRPr="001C3B5F">
        <w:rPr>
          <w:rtl/>
        </w:rPr>
        <w:t xml:space="preserve">אלשיך </w:t>
      </w:r>
      <w:r>
        <w:rPr>
          <w:rFonts w:hint="cs"/>
          <w:rtl/>
        </w:rPr>
        <w:t>ל</w:t>
      </w:r>
      <w:r w:rsidRPr="001C3B5F">
        <w:rPr>
          <w:rtl/>
        </w:rPr>
        <w:t xml:space="preserve">בראשית </w:t>
      </w:r>
      <w:proofErr w:type="spellStart"/>
      <w:r w:rsidRPr="001C3B5F">
        <w:rPr>
          <w:rtl/>
        </w:rPr>
        <w:t>כב</w:t>
      </w:r>
      <w:proofErr w:type="spellEnd"/>
      <w:r w:rsidRPr="001C3B5F">
        <w:rPr>
          <w:rtl/>
        </w:rPr>
        <w:t xml:space="preserve"> </w:t>
      </w:r>
      <w:proofErr w:type="spellStart"/>
      <w:r w:rsidRPr="001C3B5F">
        <w:rPr>
          <w:rtl/>
        </w:rPr>
        <w:t>יט</w:t>
      </w:r>
      <w:proofErr w:type="spellEnd"/>
      <w:r>
        <w:rPr>
          <w:rFonts w:hint="cs"/>
          <w:rtl/>
        </w:rPr>
        <w:t>: "</w:t>
      </w:r>
      <w:r w:rsidRPr="001C3B5F">
        <w:rPr>
          <w:rtl/>
        </w:rPr>
        <w:t>הנה אמרו רבותינו ז"ל (פרקי דרבי אליעזר פרק לא) כי יש אמרו כי יצחק הלך לגן עדן להתרפא</w:t>
      </w:r>
      <w:r>
        <w:rPr>
          <w:rFonts w:hint="cs"/>
          <w:rtl/>
        </w:rPr>
        <w:t>ו</w:t>
      </w:r>
      <w:r w:rsidRPr="001C3B5F">
        <w:rPr>
          <w:rtl/>
        </w:rPr>
        <w:t>ת מאשר היחלה הסכין לחתוך בו, ויש אמרו למקום אחר</w:t>
      </w:r>
      <w:r>
        <w:rPr>
          <w:rFonts w:hint="cs"/>
          <w:rtl/>
        </w:rPr>
        <w:t>". והוא ממשיך ומסביר שם שהעובדה שאברהם חזר מהעקדה לבדו מוכיחה שאכן קיים את ציווי הקב"ה</w:t>
      </w:r>
      <w:r w:rsidR="00DF6522">
        <w:rPr>
          <w:rFonts w:hint="cs"/>
          <w:rtl/>
        </w:rPr>
        <w:t>:</w:t>
      </w:r>
      <w:r>
        <w:rPr>
          <w:rFonts w:hint="cs"/>
          <w:rtl/>
        </w:rPr>
        <w:t xml:space="preserve"> "</w:t>
      </w:r>
      <w:r w:rsidRPr="001C3B5F">
        <w:rPr>
          <w:rtl/>
        </w:rPr>
        <w:t>ואז ידעו כי התחיל לשוחטו כי הנה בא מהתרפא מהשחיטה</w:t>
      </w:r>
      <w:r>
        <w:rPr>
          <w:rFonts w:hint="cs"/>
          <w:rtl/>
        </w:rPr>
        <w:t>" (בעוד שאם היה אברהם חוזר עם יצחק היה הדבר מוכיח שלא באמת התכוון אברהם לקיים את הציווי להעלות את יצחק לעולה, ודבריו: "</w:t>
      </w:r>
      <w:proofErr w:type="spellStart"/>
      <w:r w:rsidR="00DF6522">
        <w:rPr>
          <w:rFonts w:hint="cs"/>
          <w:rtl/>
        </w:rPr>
        <w:t>ונשתחוה</w:t>
      </w:r>
      <w:proofErr w:type="spellEnd"/>
      <w:r w:rsidR="00DF6522">
        <w:rPr>
          <w:rFonts w:hint="cs"/>
          <w:rtl/>
        </w:rPr>
        <w:t xml:space="preserve"> </w:t>
      </w:r>
      <w:proofErr w:type="spellStart"/>
      <w:r w:rsidRPr="001C3B5F">
        <w:rPr>
          <w:rtl/>
        </w:rPr>
        <w:t>ונשובה</w:t>
      </w:r>
      <w:proofErr w:type="spellEnd"/>
      <w:r w:rsidRPr="001C3B5F">
        <w:rPr>
          <w:rtl/>
        </w:rPr>
        <w:t xml:space="preserve"> </w:t>
      </w:r>
      <w:r w:rsidR="00DF6522">
        <w:rPr>
          <w:rFonts w:hint="cs"/>
          <w:rtl/>
        </w:rPr>
        <w:t xml:space="preserve">אליכם" הייתה כוונתו </w:t>
      </w:r>
      <w:proofErr w:type="spellStart"/>
      <w:r w:rsidR="00DF6522">
        <w:rPr>
          <w:rFonts w:hint="cs"/>
          <w:rtl/>
        </w:rPr>
        <w:t>האמתית</w:t>
      </w:r>
      <w:proofErr w:type="spellEnd"/>
      <w:r w:rsidR="00DF6522">
        <w:rPr>
          <w:rFonts w:hint="cs"/>
          <w:rtl/>
        </w:rPr>
        <w:t xml:space="preserve">, ראו דבריו </w:t>
      </w:r>
      <w:r w:rsidR="00540F7A">
        <w:rPr>
          <w:rFonts w:hint="cs"/>
          <w:rtl/>
        </w:rPr>
        <w:t xml:space="preserve">במקור). </w:t>
      </w:r>
      <w:r>
        <w:rPr>
          <w:rFonts w:hint="cs"/>
          <w:rtl/>
        </w:rPr>
        <w:t>הרי לנו שני פרשני מקרא</w:t>
      </w:r>
      <w:r w:rsidRPr="001C3B5F">
        <w:rPr>
          <w:rtl/>
        </w:rPr>
        <w:t xml:space="preserve"> </w:t>
      </w:r>
      <w:r>
        <w:rPr>
          <w:rFonts w:hint="cs"/>
          <w:rtl/>
        </w:rPr>
        <w:t>שהייתה להם מסורת שאברהם פגע פיסית ביצחק עד שנזקק להתרפא זמן לא קצר ובניגוד גמור לפשט הפסוקים בתורה! האם נידחק לומר שגם כאן מדובר בחתך נפשי ולא פיסי ממש? עוד נעיר, שההסתמכות בפירוש אלשיך על פרקי דרבי אליעזר שראינו לעיל איננה הוכחה</w:t>
      </w:r>
      <w:r w:rsidR="00540F7A">
        <w:rPr>
          <w:rFonts w:hint="cs"/>
          <w:rtl/>
        </w:rPr>
        <w:t xml:space="preserve"> (</w:t>
      </w:r>
      <w:r>
        <w:rPr>
          <w:rFonts w:hint="cs"/>
          <w:rtl/>
        </w:rPr>
        <w:t>הערה 5 לעיל</w:t>
      </w:r>
      <w:r w:rsidR="00540F7A">
        <w:rPr>
          <w:rFonts w:hint="cs"/>
          <w:rtl/>
        </w:rPr>
        <w:t>)</w:t>
      </w:r>
      <w:r>
        <w:rPr>
          <w:rFonts w:hint="cs"/>
          <w:rtl/>
        </w:rPr>
        <w:t xml:space="preserve"> ואפשר שזו תוספת של המגיהים </w:t>
      </w:r>
      <w:proofErr w:type="spellStart"/>
      <w:r>
        <w:rPr>
          <w:rFonts w:hint="cs"/>
          <w:rtl/>
        </w:rPr>
        <w:t>והמלבה"דים</w:t>
      </w:r>
      <w:proofErr w:type="spellEnd"/>
      <w:r>
        <w:rPr>
          <w:rFonts w:hint="cs"/>
          <w:rtl/>
        </w:rPr>
        <w:t>.</w:t>
      </w:r>
    </w:p>
  </w:footnote>
  <w:footnote w:id="18">
    <w:p w14:paraId="5D8B148A" w14:textId="77777777" w:rsidR="00C8342C" w:rsidRDefault="00C8342C">
      <w:pPr>
        <w:pStyle w:val="a3"/>
        <w:rPr>
          <w:rFonts w:hint="cs"/>
          <w:rtl/>
        </w:rPr>
      </w:pPr>
      <w:r>
        <w:rPr>
          <w:rStyle w:val="a5"/>
        </w:rPr>
        <w:footnoteRef/>
      </w:r>
      <w:r>
        <w:rPr>
          <w:rtl/>
        </w:rPr>
        <w:t xml:space="preserve"> </w:t>
      </w:r>
      <w:r>
        <w:rPr>
          <w:rFonts w:hint="cs"/>
          <w:rtl/>
        </w:rPr>
        <w:t xml:space="preserve">וחזר יצחק לחיים כפי שהראינו לעיל, ובפרט </w:t>
      </w:r>
      <w:r>
        <w:rPr>
          <w:rtl/>
        </w:rPr>
        <w:t xml:space="preserve">פסיקתא </w:t>
      </w:r>
      <w:proofErr w:type="spellStart"/>
      <w:r>
        <w:rPr>
          <w:rtl/>
        </w:rPr>
        <w:t>דרב</w:t>
      </w:r>
      <w:proofErr w:type="spellEnd"/>
      <w:r>
        <w:rPr>
          <w:rtl/>
        </w:rPr>
        <w:t xml:space="preserve"> כהנא נספחים א - וזאת הברכה</w:t>
      </w:r>
      <w:r>
        <w:rPr>
          <w:rFonts w:hint="cs"/>
          <w:rtl/>
        </w:rPr>
        <w:t>: "</w:t>
      </w:r>
      <w:r>
        <w:rPr>
          <w:rtl/>
        </w:rPr>
        <w:t>בזכות יצחק שהקריב עצמו על גבי המזבח עתיד הק</w:t>
      </w:r>
      <w:r>
        <w:rPr>
          <w:rFonts w:hint="cs"/>
          <w:rtl/>
        </w:rPr>
        <w:t xml:space="preserve">ב"ה </w:t>
      </w:r>
      <w:r>
        <w:rPr>
          <w:rtl/>
        </w:rPr>
        <w:t>להחיות מתים, שנא</w:t>
      </w:r>
      <w:r>
        <w:rPr>
          <w:rFonts w:hint="cs"/>
          <w:rtl/>
        </w:rPr>
        <w:t xml:space="preserve">מר: </w:t>
      </w:r>
      <w:r>
        <w:rPr>
          <w:rtl/>
        </w:rPr>
        <w:t>לִשְׁמֹעַ אֶנְקַת אָסִיר לְפַתֵּחַ בְּנֵי תְמוּתָה</w:t>
      </w:r>
      <w:r>
        <w:rPr>
          <w:rFonts w:hint="cs"/>
          <w:rtl/>
        </w:rPr>
        <w:t xml:space="preserve"> </w:t>
      </w:r>
      <w:r>
        <w:rPr>
          <w:rtl/>
        </w:rPr>
        <w:t xml:space="preserve">(תהלים קב </w:t>
      </w:r>
      <w:proofErr w:type="spellStart"/>
      <w:r>
        <w:rPr>
          <w:rtl/>
        </w:rPr>
        <w:t>כא</w:t>
      </w:r>
      <w:proofErr w:type="spellEnd"/>
      <w:r>
        <w:rPr>
          <w:rtl/>
        </w:rPr>
        <w:t>)</w:t>
      </w:r>
      <w:r>
        <w:rPr>
          <w:rFonts w:hint="cs"/>
          <w:rtl/>
        </w:rPr>
        <w:t>"</w:t>
      </w:r>
      <w:r>
        <w:rPr>
          <w:rtl/>
        </w:rPr>
        <w:t>.</w:t>
      </w:r>
      <w:r>
        <w:rPr>
          <w:rFonts w:hint="cs"/>
          <w:rtl/>
        </w:rPr>
        <w:t xml:space="preserve"> </w:t>
      </w:r>
      <w:r w:rsidR="003810CA">
        <w:rPr>
          <w:rFonts w:hint="cs"/>
          <w:rtl/>
        </w:rPr>
        <w:t xml:space="preserve">אבל אפשר שכאן הדרשה היא </w:t>
      </w:r>
      <w:r w:rsidR="00BA2C4A">
        <w:rPr>
          <w:rFonts w:hint="cs"/>
          <w:rtl/>
        </w:rPr>
        <w:t xml:space="preserve">לא על תחיית המתים אלא על </w:t>
      </w:r>
      <w:r w:rsidR="003810CA">
        <w:rPr>
          <w:rFonts w:hint="cs"/>
          <w:rtl/>
        </w:rPr>
        <w:t xml:space="preserve">התרת בני ישראל מעבדות מצרים </w:t>
      </w:r>
      <w:r w:rsidR="00BA2C4A">
        <w:rPr>
          <w:rFonts w:hint="cs"/>
          <w:rtl/>
        </w:rPr>
        <w:t>(עבד חשוב כמת) בגודל הזרוע שנשבעה לאבות.</w:t>
      </w:r>
    </w:p>
  </w:footnote>
  <w:footnote w:id="19">
    <w:p w14:paraId="3B9FE7C5" w14:textId="77777777" w:rsidR="00B121AB" w:rsidRDefault="00B121AB" w:rsidP="00D81462">
      <w:pPr>
        <w:pStyle w:val="a3"/>
        <w:rPr>
          <w:rFonts w:hint="cs"/>
          <w:rtl/>
        </w:rPr>
      </w:pPr>
      <w:r>
        <w:rPr>
          <w:rStyle w:val="a5"/>
        </w:rPr>
        <w:footnoteRef/>
      </w:r>
      <w:r>
        <w:rPr>
          <w:rtl/>
        </w:rPr>
        <w:t xml:space="preserve"> </w:t>
      </w:r>
      <w:r>
        <w:rPr>
          <w:rFonts w:hint="cs"/>
          <w:rtl/>
        </w:rPr>
        <w:t>ממדרשים אחרים (מאוחרים למכילתא) שמזכירים את רביעית הדם של יצחק (שזה אגב גם שיעור לענייני טומאה) אפשר להבין שיצחק היה מוכן לתת רביעית מדמו, אבל לא בהכרח שנתן. כך למשל ב</w:t>
      </w:r>
      <w:r>
        <w:rPr>
          <w:rtl/>
        </w:rPr>
        <w:t xml:space="preserve">מדרש הגדול בראשית </w:t>
      </w:r>
      <w:proofErr w:type="spellStart"/>
      <w:r>
        <w:rPr>
          <w:rFonts w:hint="cs"/>
          <w:rtl/>
        </w:rPr>
        <w:t>כב</w:t>
      </w:r>
      <w:proofErr w:type="spellEnd"/>
      <w:r>
        <w:rPr>
          <w:rFonts w:hint="cs"/>
          <w:rtl/>
        </w:rPr>
        <w:t xml:space="preserve"> ח: " ... </w:t>
      </w:r>
      <w:r>
        <w:rPr>
          <w:rtl/>
        </w:rPr>
        <w:t xml:space="preserve">מיד בכה אברהם ותלש בשערו. אמר לו </w:t>
      </w:r>
      <w:r>
        <w:rPr>
          <w:rFonts w:hint="cs"/>
          <w:rtl/>
        </w:rPr>
        <w:t xml:space="preserve">(יצחק): </w:t>
      </w:r>
      <w:r>
        <w:rPr>
          <w:rtl/>
        </w:rPr>
        <w:t>אבי אל תצער עצמך, עשה בי רצון אביך שבשמים, יהי רצון שיהיה רביעית דם שלי כפרה על כל ישראל</w:t>
      </w:r>
      <w:r>
        <w:rPr>
          <w:rFonts w:hint="cs"/>
          <w:rtl/>
        </w:rPr>
        <w:t>". כך אולי גם ב</w:t>
      </w:r>
      <w:r>
        <w:rPr>
          <w:rtl/>
        </w:rPr>
        <w:t xml:space="preserve">מדרש </w:t>
      </w:r>
      <w:proofErr w:type="spellStart"/>
      <w:r>
        <w:rPr>
          <w:rtl/>
        </w:rPr>
        <w:t>תנחומא</w:t>
      </w:r>
      <w:proofErr w:type="spellEnd"/>
      <w:r>
        <w:rPr>
          <w:rtl/>
        </w:rPr>
        <w:t xml:space="preserve"> וירא סימן </w:t>
      </w:r>
      <w:proofErr w:type="spellStart"/>
      <w:r>
        <w:rPr>
          <w:rtl/>
        </w:rPr>
        <w:t>כג</w:t>
      </w:r>
      <w:proofErr w:type="spellEnd"/>
      <w:r>
        <w:rPr>
          <w:rFonts w:hint="cs"/>
          <w:rtl/>
        </w:rPr>
        <w:t>: "</w:t>
      </w:r>
      <w:r>
        <w:rPr>
          <w:rtl/>
        </w:rPr>
        <w:t>מיד בנו שניהם את המזבח ועקדו על המזבח ונטל את הסכין כדי לשחטו עד שיצא ממנו רביעית דמו, ובא השטן ודחף ידו של אברהם ונפלה הסכין מידו, וכיון ששלח ידו לקחתה יצאה בת קול ואמרה לו מן השמים אל תשלח ידך אל הנער וא</w:t>
      </w:r>
      <w:r w:rsidR="006A460F">
        <w:rPr>
          <w:rFonts w:hint="cs"/>
          <w:rtl/>
        </w:rPr>
        <w:t>י</w:t>
      </w:r>
      <w:r>
        <w:rPr>
          <w:rtl/>
        </w:rPr>
        <w:t>לולי כן כבר היה נשחט</w:t>
      </w:r>
      <w:r>
        <w:rPr>
          <w:rFonts w:hint="cs"/>
          <w:rtl/>
        </w:rPr>
        <w:t xml:space="preserve">" </w:t>
      </w:r>
      <w:r>
        <w:rPr>
          <w:rtl/>
        </w:rPr>
        <w:t>–</w:t>
      </w:r>
      <w:r>
        <w:rPr>
          <w:rFonts w:hint="cs"/>
          <w:rtl/>
        </w:rPr>
        <w:t xml:space="preserve"> תלוי אם ננקד עד ש</w:t>
      </w:r>
      <w:r>
        <w:rPr>
          <w:rFonts w:hint="eastAsia"/>
          <w:rtl/>
        </w:rPr>
        <w:t>ְ</w:t>
      </w:r>
      <w:r>
        <w:rPr>
          <w:rFonts w:hint="cs"/>
          <w:rtl/>
        </w:rPr>
        <w:t>י</w:t>
      </w:r>
      <w:r>
        <w:rPr>
          <w:rFonts w:hint="eastAsia"/>
          <w:rtl/>
        </w:rPr>
        <w:t>ֵ</w:t>
      </w:r>
      <w:r>
        <w:rPr>
          <w:rFonts w:hint="cs"/>
          <w:rtl/>
        </w:rPr>
        <w:t>צ</w:t>
      </w:r>
      <w:r>
        <w:rPr>
          <w:rFonts w:hint="eastAsia"/>
          <w:rtl/>
        </w:rPr>
        <w:t>ֵ</w:t>
      </w:r>
      <w:r>
        <w:rPr>
          <w:rFonts w:hint="cs"/>
          <w:rtl/>
        </w:rPr>
        <w:t>א ממנו רביעית דם" או "עד ש</w:t>
      </w:r>
      <w:r>
        <w:rPr>
          <w:rFonts w:hint="eastAsia"/>
          <w:rtl/>
        </w:rPr>
        <w:t>ְׁ</w:t>
      </w:r>
      <w:r>
        <w:rPr>
          <w:rFonts w:hint="cs"/>
          <w:rtl/>
        </w:rPr>
        <w:t>י</w:t>
      </w:r>
      <w:r>
        <w:rPr>
          <w:rFonts w:hint="eastAsia"/>
          <w:rtl/>
        </w:rPr>
        <w:t>ָ</w:t>
      </w:r>
      <w:r>
        <w:rPr>
          <w:rFonts w:hint="cs"/>
          <w:rtl/>
        </w:rPr>
        <w:t>צ</w:t>
      </w:r>
      <w:r>
        <w:rPr>
          <w:rFonts w:hint="eastAsia"/>
          <w:rtl/>
        </w:rPr>
        <w:t>ַ</w:t>
      </w:r>
      <w:r>
        <w:rPr>
          <w:rFonts w:hint="cs"/>
          <w:rtl/>
        </w:rPr>
        <w:t xml:space="preserve">א ממנו רביעית דם". אך במכילתא </w:t>
      </w:r>
      <w:r w:rsidR="00E719A3">
        <w:rPr>
          <w:rFonts w:hint="cs"/>
          <w:rtl/>
        </w:rPr>
        <w:t xml:space="preserve">הנ"ל </w:t>
      </w:r>
      <w:r>
        <w:rPr>
          <w:rFonts w:hint="cs"/>
          <w:rtl/>
        </w:rPr>
        <w:t xml:space="preserve">הדברים מפורשים! משה ננזף </w:t>
      </w:r>
      <w:r w:rsidR="00540F7A">
        <w:rPr>
          <w:rFonts w:hint="cs"/>
          <w:rtl/>
        </w:rPr>
        <w:t xml:space="preserve">בסנה </w:t>
      </w:r>
      <w:r>
        <w:rPr>
          <w:rFonts w:hint="cs"/>
          <w:rtl/>
        </w:rPr>
        <w:t xml:space="preserve">ע"י הקב"ה על </w:t>
      </w:r>
      <w:r w:rsidR="00540F7A">
        <w:rPr>
          <w:rFonts w:hint="cs"/>
          <w:rtl/>
        </w:rPr>
        <w:t xml:space="preserve">כך </w:t>
      </w:r>
      <w:r>
        <w:rPr>
          <w:rFonts w:hint="cs"/>
          <w:rtl/>
        </w:rPr>
        <w:t xml:space="preserve">שהוא מסרב לצאת לשליחות, בעוד ש"השבועה מבוהלת" להוציא את בני ישראל ממצרים </w:t>
      </w:r>
      <w:r>
        <w:rPr>
          <w:rtl/>
        </w:rPr>
        <w:t>–</w:t>
      </w:r>
      <w:r>
        <w:rPr>
          <w:rFonts w:hint="cs"/>
          <w:rtl/>
        </w:rPr>
        <w:t xml:space="preserve"> שבועה </w:t>
      </w:r>
      <w:r w:rsidR="00540F7A">
        <w:rPr>
          <w:rFonts w:hint="cs"/>
          <w:rtl/>
        </w:rPr>
        <w:t>שמקורה ב</w:t>
      </w:r>
      <w:r>
        <w:rPr>
          <w:rFonts w:hint="cs"/>
          <w:rtl/>
        </w:rPr>
        <w:t>מסירות נפשו של יצחק. כך גם ב</w:t>
      </w:r>
      <w:r>
        <w:rPr>
          <w:rtl/>
        </w:rPr>
        <w:t xml:space="preserve">מדרש הגדול שמות </w:t>
      </w:r>
      <w:r>
        <w:rPr>
          <w:rFonts w:hint="cs"/>
          <w:rtl/>
        </w:rPr>
        <w:t>ו כ שחוזר די בדיוק על נוסח המכילתא, וכך גם ב</w:t>
      </w:r>
      <w:r>
        <w:rPr>
          <w:rtl/>
        </w:rPr>
        <w:t>אוצר מדרשים (אייזנשטיין) עקיבא</w:t>
      </w:r>
      <w:r>
        <w:rPr>
          <w:rFonts w:hint="cs"/>
          <w:rtl/>
        </w:rPr>
        <w:t xml:space="preserve">, כאשר הקב"ה מסרב לבקשתו של </w:t>
      </w:r>
      <w:proofErr w:type="spellStart"/>
      <w:r w:rsidRPr="00B121AB">
        <w:rPr>
          <w:rtl/>
        </w:rPr>
        <w:t>נגרסנאל</w:t>
      </w:r>
      <w:proofErr w:type="spellEnd"/>
      <w:r w:rsidRPr="00B121AB">
        <w:rPr>
          <w:rtl/>
        </w:rPr>
        <w:t xml:space="preserve"> שרה של </w:t>
      </w:r>
      <w:proofErr w:type="spellStart"/>
      <w:r w:rsidRPr="00B121AB">
        <w:rPr>
          <w:rtl/>
        </w:rPr>
        <w:t>גיהנם</w:t>
      </w:r>
      <w:proofErr w:type="spellEnd"/>
      <w:r>
        <w:rPr>
          <w:rFonts w:hint="cs"/>
          <w:rtl/>
        </w:rPr>
        <w:t xml:space="preserve"> שמבקש "</w:t>
      </w:r>
      <w:r>
        <w:rPr>
          <w:rtl/>
        </w:rPr>
        <w:t>להסתכל בטובתן ובגדולתן</w:t>
      </w:r>
      <w:r>
        <w:rPr>
          <w:rFonts w:hint="cs"/>
          <w:rtl/>
        </w:rPr>
        <w:t>" של ישראל, ונדחה בטענה: "</w:t>
      </w:r>
      <w:r>
        <w:rPr>
          <w:rtl/>
        </w:rPr>
        <w:t>מפני שזרעו של יצחק הן</w:t>
      </w:r>
      <w:r>
        <w:rPr>
          <w:rFonts w:hint="cs"/>
          <w:rtl/>
        </w:rPr>
        <w:t>,</w:t>
      </w:r>
      <w:r>
        <w:rPr>
          <w:rtl/>
        </w:rPr>
        <w:t xml:space="preserve"> שהגיש בשרו ורביעית דם שלו ע"ג המזבח שנקרא יצחק</w:t>
      </w:r>
      <w:r>
        <w:rPr>
          <w:rFonts w:hint="cs"/>
          <w:rtl/>
        </w:rPr>
        <w:t>".</w:t>
      </w:r>
      <w:r w:rsidR="00CC6309">
        <w:rPr>
          <w:rFonts w:hint="cs"/>
          <w:rtl/>
        </w:rPr>
        <w:t xml:space="preserve"> ומשתמע מהמכילתא</w:t>
      </w:r>
      <w:r w:rsidR="002800FB">
        <w:rPr>
          <w:rFonts w:hint="cs"/>
          <w:rtl/>
        </w:rPr>
        <w:t xml:space="preserve"> שכאן גם נחצה הגבול המהותי: כאן אברהם עשה מעשה בידיים!</w:t>
      </w:r>
    </w:p>
  </w:footnote>
  <w:footnote w:id="20">
    <w:p w14:paraId="008B5127" w14:textId="77777777" w:rsidR="000E2652" w:rsidRDefault="000E2652">
      <w:pPr>
        <w:pStyle w:val="a3"/>
        <w:rPr>
          <w:rFonts w:hint="cs"/>
          <w:rtl/>
        </w:rPr>
      </w:pPr>
      <w:r>
        <w:rPr>
          <w:rStyle w:val="a5"/>
        </w:rPr>
        <w:footnoteRef/>
      </w:r>
      <w:r>
        <w:rPr>
          <w:rtl/>
        </w:rPr>
        <w:t xml:space="preserve"> </w:t>
      </w:r>
      <w:r>
        <w:rPr>
          <w:rFonts w:hint="cs"/>
          <w:rtl/>
          <w:lang w:eastAsia="en-US"/>
        </w:rPr>
        <w:t xml:space="preserve">מה שעושה מכילתא </w:t>
      </w:r>
      <w:proofErr w:type="spellStart"/>
      <w:r>
        <w:rPr>
          <w:rFonts w:hint="cs"/>
          <w:rtl/>
          <w:lang w:eastAsia="en-US"/>
        </w:rPr>
        <w:t>דרשב"י</w:t>
      </w:r>
      <w:proofErr w:type="spellEnd"/>
      <w:r>
        <w:rPr>
          <w:rFonts w:hint="cs"/>
          <w:rtl/>
          <w:lang w:eastAsia="en-US"/>
        </w:rPr>
        <w:t xml:space="preserve"> לעיל </w:t>
      </w:r>
      <w:r>
        <w:rPr>
          <w:rFonts w:cs="David"/>
          <w:rtl/>
          <w:lang w:eastAsia="en-US"/>
        </w:rPr>
        <w:t>–</w:t>
      </w:r>
      <w:r>
        <w:rPr>
          <w:rFonts w:hint="cs"/>
          <w:rtl/>
          <w:lang w:eastAsia="en-US"/>
        </w:rPr>
        <w:t xml:space="preserve"> אזכור דם יצחק בתחילת שליחות משה, עושה מכילתא דרבי ישמעאל ביציאת בני ישראל מהשעבוד - בפסח מצרים. וכל זאת, עם חיבור למגפה </w:t>
      </w:r>
      <w:r>
        <w:rPr>
          <w:rFonts w:hint="cs"/>
          <w:rtl/>
        </w:rPr>
        <w:t xml:space="preserve">שאירעה בעקבות מניית העם ע"י דוד וקניית הר הבית מארונה או ארנן היבוסי (שמואל ב פרק כד, דברי הימים א פרק </w:t>
      </w:r>
      <w:proofErr w:type="spellStart"/>
      <w:r>
        <w:rPr>
          <w:rFonts w:hint="cs"/>
          <w:rtl/>
        </w:rPr>
        <w:t>כא</w:t>
      </w:r>
      <w:proofErr w:type="spellEnd"/>
      <w:r>
        <w:rPr>
          <w:rFonts w:hint="cs"/>
          <w:rtl/>
        </w:rPr>
        <w:t xml:space="preserve">). המשולש: העקדה, יציאת מצרים והקמת המזבח בהר הבית בידי דוד (שהוא מבוא למקדש), ראוי לבחינה נוספת והעמקה: הדם-המגפה, הקריאה למלאך שקורא: "הרף", המקום ועוד. לעניינינו, הקשר בין העקדה והמגפה בימי דוד נזכר גם </w:t>
      </w:r>
      <w:r>
        <w:rPr>
          <w:rFonts w:hint="cs"/>
          <w:rtl/>
          <w:lang w:eastAsia="en-US"/>
        </w:rPr>
        <w:t>בגמרא ברכות סב שמן הסתם מתבססת על המכילתא אבל ממירה את דמו של יצחק באפרו</w:t>
      </w:r>
      <w:r>
        <w:rPr>
          <w:rFonts w:hint="cs"/>
          <w:rtl/>
        </w:rPr>
        <w:t>: "</w:t>
      </w:r>
      <w:r>
        <w:rPr>
          <w:rtl/>
        </w:rPr>
        <w:t xml:space="preserve">ובהשחית ראה ה' וינחם, מאי ראה? אמר רב: ראה יעקב אבינו, </w:t>
      </w:r>
      <w:proofErr w:type="spellStart"/>
      <w:r>
        <w:rPr>
          <w:rtl/>
        </w:rPr>
        <w:t>דכתיב</w:t>
      </w:r>
      <w:proofErr w:type="spellEnd"/>
      <w:r>
        <w:rPr>
          <w:rFonts w:hint="cs"/>
          <w:rtl/>
        </w:rPr>
        <w:t>:</w:t>
      </w:r>
      <w:r>
        <w:rPr>
          <w:rtl/>
        </w:rPr>
        <w:t xml:space="preserve"> ויאמר יעקב כאשר ראם. ושמואל אמר: אפרו של יצחק ראה שנאמר </w:t>
      </w:r>
      <w:proofErr w:type="spellStart"/>
      <w:r>
        <w:rPr>
          <w:rtl/>
        </w:rPr>
        <w:t>אלהים</w:t>
      </w:r>
      <w:proofErr w:type="spellEnd"/>
      <w:r>
        <w:rPr>
          <w:rtl/>
        </w:rPr>
        <w:t xml:space="preserve"> יראה - לו השה</w:t>
      </w:r>
      <w:r>
        <w:rPr>
          <w:rFonts w:hint="cs"/>
          <w:rtl/>
        </w:rPr>
        <w:t>"</w:t>
      </w:r>
      <w:r>
        <w:rPr>
          <w:rFonts w:hint="cs"/>
          <w:rtl/>
          <w:lang w:eastAsia="en-US"/>
        </w:rPr>
        <w:t xml:space="preserve">. דרשה זו תביא אותנו לנושא אולי קשה יותר: "אפרו של יצחק" </w:t>
      </w:r>
      <w:r>
        <w:rPr>
          <w:rtl/>
          <w:lang w:eastAsia="en-US"/>
        </w:rPr>
        <w:t>–</w:t>
      </w:r>
      <w:r>
        <w:rPr>
          <w:rFonts w:hint="cs"/>
          <w:rtl/>
          <w:lang w:eastAsia="en-US"/>
        </w:rPr>
        <w:t xml:space="preserve"> לא דם, אלא אפר.</w:t>
      </w:r>
    </w:p>
  </w:footnote>
  <w:footnote w:id="21">
    <w:p w14:paraId="7BB4FDCF" w14:textId="77777777" w:rsidR="000E2652" w:rsidRDefault="000E2652">
      <w:pPr>
        <w:pStyle w:val="a3"/>
        <w:rPr>
          <w:rFonts w:hint="cs"/>
          <w:rtl/>
        </w:rPr>
      </w:pPr>
      <w:r>
        <w:rPr>
          <w:rStyle w:val="a5"/>
        </w:rPr>
        <w:footnoteRef/>
      </w:r>
      <w:r>
        <w:rPr>
          <w:rtl/>
        </w:rPr>
        <w:t xml:space="preserve"> </w:t>
      </w:r>
      <w:r>
        <w:rPr>
          <w:rFonts w:hint="cs"/>
          <w:rtl/>
        </w:rPr>
        <w:t xml:space="preserve">שבי ציון מבקשים לאתר את מקום המקדש שחרב ולבנות את המקדש השני במקום המדויק. מסבירה הגמרא: ניחא הבית שניתן לאתר את יסודותיו החרבים ("צורתו"), אבל איך ידעו את מקום המזבח </w:t>
      </w:r>
      <w:proofErr w:type="spellStart"/>
      <w:r>
        <w:rPr>
          <w:rFonts w:hint="cs"/>
          <w:rtl/>
        </w:rPr>
        <w:t>הקרבנות</w:t>
      </w:r>
      <w:proofErr w:type="spellEnd"/>
      <w:r>
        <w:rPr>
          <w:rFonts w:hint="cs"/>
          <w:rtl/>
        </w:rPr>
        <w:t xml:space="preserve"> (החיצוני, שהיה מחוץ להיכל כמובן)? תשובת ר' יצחק </w:t>
      </w:r>
      <w:proofErr w:type="spellStart"/>
      <w:r>
        <w:rPr>
          <w:rFonts w:hint="cs"/>
          <w:rtl/>
        </w:rPr>
        <w:t>נפתא</w:t>
      </w:r>
      <w:proofErr w:type="spellEnd"/>
      <w:r>
        <w:rPr>
          <w:rFonts w:hint="cs"/>
          <w:rtl/>
        </w:rPr>
        <w:t xml:space="preserve"> היא שמצאו את אפרו של יצחק שם (עפ"י המסורת, מזבח החיצון במקדש היה בנוי בדיוק היכן שאברהם הקים את המזבח שעליו עקד את יצחק).. ראו אמנם פירוש </w:t>
      </w:r>
      <w:proofErr w:type="spellStart"/>
      <w:r>
        <w:rPr>
          <w:rFonts w:hint="cs"/>
          <w:rtl/>
        </w:rPr>
        <w:t>מהרש"א</w:t>
      </w:r>
      <w:proofErr w:type="spellEnd"/>
      <w:r>
        <w:rPr>
          <w:rFonts w:hint="cs"/>
          <w:rtl/>
        </w:rPr>
        <w:t xml:space="preserve"> בחידושי אגדות ברכות סב ע"ב (הגמרא שהזכרנו בהערה הקודמת) שמציע שמדובר ב"אפר אותו השה שבא תחת אפרו של יצחק" - ויש לו אולי סיוע מהמכילתא לעיל שמקשרת את דם עקדתו של יצחק עם "השה". אבל בפשטות, אברהם הקריב איל ולא שה, ודברי אברהם "</w:t>
      </w:r>
      <w:proofErr w:type="spellStart"/>
      <w:r>
        <w:rPr>
          <w:rFonts w:hint="cs"/>
          <w:rtl/>
        </w:rPr>
        <w:t>אלהים</w:t>
      </w:r>
      <w:proofErr w:type="spellEnd"/>
      <w:r>
        <w:rPr>
          <w:rFonts w:hint="cs"/>
          <w:rtl/>
        </w:rPr>
        <w:t xml:space="preserve"> יראה לו השה" כוונו ליצחק. עוד על אפר יצחק, בגמרא תענית </w:t>
      </w:r>
      <w:proofErr w:type="spellStart"/>
      <w:r>
        <w:rPr>
          <w:rFonts w:hint="cs"/>
          <w:rtl/>
        </w:rPr>
        <w:t>טז</w:t>
      </w:r>
      <w:proofErr w:type="spellEnd"/>
      <w:r>
        <w:rPr>
          <w:rFonts w:hint="cs"/>
          <w:rtl/>
        </w:rPr>
        <w:t xml:space="preserve"> ע"א ובמדרש בראשית רבה מט יא על האפר שנותנים בתעניות בראש התיבה או האנשים: "</w:t>
      </w:r>
      <w:r w:rsidRPr="00B42884">
        <w:rPr>
          <w:rtl/>
        </w:rPr>
        <w:t>כדי שיזכור לנו אפרו של יצחק</w:t>
      </w:r>
      <w:r>
        <w:rPr>
          <w:rFonts w:hint="cs"/>
          <w:rtl/>
        </w:rPr>
        <w:t>". אך אולי קשה מכולם הוא המדרש הבא.</w:t>
      </w:r>
    </w:p>
  </w:footnote>
  <w:footnote w:id="22">
    <w:p w14:paraId="6979FAB0" w14:textId="77777777" w:rsidR="007C3230" w:rsidRDefault="007C3230" w:rsidP="007C3230">
      <w:pPr>
        <w:pStyle w:val="a3"/>
        <w:rPr>
          <w:rFonts w:hint="cs"/>
          <w:rtl/>
        </w:rPr>
      </w:pPr>
      <w:r>
        <w:rPr>
          <w:rStyle w:val="a5"/>
        </w:rPr>
        <w:footnoteRef/>
      </w:r>
      <w:r>
        <w:rPr>
          <w:rtl/>
        </w:rPr>
        <w:t xml:space="preserve"> </w:t>
      </w:r>
      <w:r>
        <w:rPr>
          <w:rFonts w:hint="cs"/>
          <w:rtl/>
        </w:rPr>
        <w:t xml:space="preserve">מדרש (מאוחר) זה, שכבר הזכרנו בקצרה בהערה 9 לעיל, מצוטט בספר </w:t>
      </w:r>
      <w:r>
        <w:rPr>
          <w:rtl/>
        </w:rPr>
        <w:t xml:space="preserve">שבלי הלקט </w:t>
      </w:r>
      <w:r w:rsidR="00D62C61">
        <w:rPr>
          <w:rtl/>
        </w:rPr>
        <w:t>(</w:t>
      </w:r>
      <w:r w:rsidR="00D62C61">
        <w:rPr>
          <w:rFonts w:hint="cs"/>
          <w:rtl/>
        </w:rPr>
        <w:t>ר' צדקיה בן אברהם הרופא, איטליה מאה 13</w:t>
      </w:r>
      <w:r w:rsidR="00D62C61">
        <w:rPr>
          <w:rtl/>
        </w:rPr>
        <w:t xml:space="preserve">) </w:t>
      </w:r>
      <w:r>
        <w:rPr>
          <w:rFonts w:hint="cs"/>
          <w:rtl/>
        </w:rPr>
        <w:t xml:space="preserve">ענין תפילה סעיף </w:t>
      </w:r>
      <w:proofErr w:type="spellStart"/>
      <w:r>
        <w:rPr>
          <w:rFonts w:hint="cs"/>
          <w:rtl/>
        </w:rPr>
        <w:t>יח</w:t>
      </w:r>
      <w:proofErr w:type="spellEnd"/>
      <w:r w:rsidR="00D62C61">
        <w:rPr>
          <w:rFonts w:hint="cs"/>
          <w:rtl/>
        </w:rPr>
        <w:t>,</w:t>
      </w:r>
      <w:r>
        <w:rPr>
          <w:rFonts w:hint="cs"/>
          <w:rtl/>
        </w:rPr>
        <w:t xml:space="preserve"> ומשם נראה שהתגלגל לתפילות ופיוטים על אפרו של יצחק ועל מסירות נפשו הגמורה עד כדי אפר ודשן (מוטיב המזבח) </w:t>
      </w:r>
      <w:r>
        <w:rPr>
          <w:rtl/>
        </w:rPr>
        <w:t>–</w:t>
      </w:r>
      <w:r>
        <w:rPr>
          <w:rFonts w:hint="cs"/>
          <w:rtl/>
        </w:rPr>
        <w:t xml:space="preserve"> ומכאן גם החיוב של </w:t>
      </w:r>
      <w:r w:rsidR="00D62C61">
        <w:rPr>
          <w:rFonts w:hint="cs"/>
          <w:rtl/>
        </w:rPr>
        <w:t xml:space="preserve">קידוש השם עד </w:t>
      </w:r>
      <w:r>
        <w:rPr>
          <w:rFonts w:hint="cs"/>
          <w:rtl/>
        </w:rPr>
        <w:t xml:space="preserve">מסירות נפש </w:t>
      </w:r>
      <w:r w:rsidR="00D62C61">
        <w:rPr>
          <w:rFonts w:hint="cs"/>
          <w:rtl/>
        </w:rPr>
        <w:t xml:space="preserve">ממש </w:t>
      </w:r>
      <w:r>
        <w:rPr>
          <w:rFonts w:hint="cs"/>
          <w:rtl/>
        </w:rPr>
        <w:t>בעם ישראל לדורותיו (על כך מרחיב</w:t>
      </w:r>
      <w:r w:rsidR="00D62C61">
        <w:rPr>
          <w:rFonts w:hint="cs"/>
          <w:rtl/>
        </w:rPr>
        <w:t xml:space="preserve"> מאד</w:t>
      </w:r>
      <w:r>
        <w:rPr>
          <w:rFonts w:hint="cs"/>
          <w:rtl/>
        </w:rPr>
        <w:t xml:space="preserve"> שלום שפיגל). וכל כך, עד שהיו שהציעו </w:t>
      </w:r>
      <w:r w:rsidR="00D62C61">
        <w:rPr>
          <w:rFonts w:hint="cs"/>
          <w:rtl/>
        </w:rPr>
        <w:t>(</w:t>
      </w:r>
      <w:proofErr w:type="spellStart"/>
      <w:r w:rsidR="00D62C61">
        <w:rPr>
          <w:rFonts w:hint="cs"/>
          <w:rtl/>
        </w:rPr>
        <w:t>רד"ל</w:t>
      </w:r>
      <w:proofErr w:type="spellEnd"/>
      <w:r w:rsidR="00D62C61">
        <w:rPr>
          <w:rFonts w:hint="cs"/>
          <w:rtl/>
        </w:rPr>
        <w:t xml:space="preserve"> בפירושו על פרקי דרבי אליעזר, המהר"ל בגור אריה פרשת </w:t>
      </w:r>
      <w:proofErr w:type="spellStart"/>
      <w:r w:rsidR="00D62C61">
        <w:rPr>
          <w:rFonts w:hint="cs"/>
          <w:rtl/>
        </w:rPr>
        <w:t>בחוקותי</w:t>
      </w:r>
      <w:proofErr w:type="spellEnd"/>
      <w:r w:rsidR="00D62C61">
        <w:rPr>
          <w:rFonts w:hint="cs"/>
          <w:rtl/>
        </w:rPr>
        <w:t>).</w:t>
      </w:r>
      <w:r>
        <w:rPr>
          <w:rFonts w:hint="cs"/>
          <w:rtl/>
        </w:rPr>
        <w:t>שאברהם נהג כמקובל במזבח בבית המקדש בו "ערכו עצים על האש"</w:t>
      </w:r>
      <w:r w:rsidR="00D62C61">
        <w:rPr>
          <w:rFonts w:hint="cs"/>
          <w:rtl/>
        </w:rPr>
        <w:t>,</w:t>
      </w:r>
      <w:r>
        <w:rPr>
          <w:rFonts w:hint="cs"/>
          <w:rtl/>
        </w:rPr>
        <w:t xml:space="preserve"> וכאשר הניח את יצחק על העצים כבר אחזה בהם האש</w:t>
      </w:r>
      <w:r w:rsidR="00D62C61">
        <w:rPr>
          <w:rFonts w:hint="cs"/>
          <w:rtl/>
        </w:rPr>
        <w:t xml:space="preserve"> ואם לא נשחט, אז נשרף.</w:t>
      </w:r>
      <w:r>
        <w:rPr>
          <w:rFonts w:hint="cs"/>
          <w:rtl/>
        </w:rPr>
        <w:t xml:space="preserve"> לעומתם, היו שהתקשו מאד באגדה זו כמו </w:t>
      </w:r>
      <w:hyperlink r:id="rId6" w:history="1">
        <w:r w:rsidRPr="007C3230">
          <w:rPr>
            <w:rStyle w:val="Hyperlink"/>
            <w:rtl/>
          </w:rPr>
          <w:t>ה</w:t>
        </w:r>
        <w:r w:rsidRPr="007C3230">
          <w:rPr>
            <w:rStyle w:val="Hyperlink"/>
            <w:rFonts w:hint="cs"/>
            <w:rtl/>
          </w:rPr>
          <w:t>רב יעקב חיים סופר</w:t>
        </w:r>
      </w:hyperlink>
      <w:r>
        <w:rPr>
          <w:rFonts w:hint="cs"/>
          <w:rtl/>
        </w:rPr>
        <w:t xml:space="preserve"> </w:t>
      </w:r>
      <w:r>
        <w:rPr>
          <w:rtl/>
        </w:rPr>
        <w:t xml:space="preserve">בספרו ברית יעקב (סי' </w:t>
      </w:r>
      <w:proofErr w:type="spellStart"/>
      <w:r>
        <w:rPr>
          <w:rtl/>
        </w:rPr>
        <w:t>טז</w:t>
      </w:r>
      <w:proofErr w:type="spellEnd"/>
      <w:r>
        <w:rPr>
          <w:rtl/>
        </w:rPr>
        <w:t>)</w:t>
      </w:r>
      <w:r>
        <w:rPr>
          <w:rFonts w:hint="cs"/>
          <w:rtl/>
        </w:rPr>
        <w:t xml:space="preserve"> שתמה מאד על מדרש זה ואומר</w:t>
      </w:r>
      <w:r>
        <w:rPr>
          <w:rtl/>
        </w:rPr>
        <w:t xml:space="preserve">: </w:t>
      </w:r>
      <w:r>
        <w:rPr>
          <w:rFonts w:hint="cs"/>
          <w:rtl/>
        </w:rPr>
        <w:t>"</w:t>
      </w:r>
      <w:r>
        <w:rPr>
          <w:rtl/>
        </w:rPr>
        <w:t xml:space="preserve">מדרש זה שהביא בעל שבלי הלקט ז"ל, איני יודע היכן הוא </w:t>
      </w:r>
      <w:r>
        <w:rPr>
          <w:rFonts w:hint="cs"/>
          <w:rtl/>
        </w:rPr>
        <w:t xml:space="preserve">... </w:t>
      </w:r>
      <w:r>
        <w:rPr>
          <w:rtl/>
        </w:rPr>
        <w:t>ולכאורה אינו מובן כלל, שהרי הפסוק צווח ואומר</w:t>
      </w:r>
      <w:r w:rsidR="00D62C61">
        <w:rPr>
          <w:rFonts w:hint="cs"/>
          <w:rtl/>
        </w:rPr>
        <w:t>:</w:t>
      </w:r>
      <w:r>
        <w:rPr>
          <w:rtl/>
        </w:rPr>
        <w:t xml:space="preserve"> אל תשלח ידך אל הנער ואל תעש לו מאומה, ואנן </w:t>
      </w:r>
      <w:proofErr w:type="spellStart"/>
      <w:r>
        <w:rPr>
          <w:rtl/>
        </w:rPr>
        <w:t>נימא</w:t>
      </w:r>
      <w:proofErr w:type="spellEnd"/>
      <w:r>
        <w:rPr>
          <w:rtl/>
        </w:rPr>
        <w:t xml:space="preserve"> שיצחק אבינו נשרף ממש עד שנעשה דשן ואפר</w:t>
      </w:r>
      <w:r>
        <w:rPr>
          <w:rFonts w:hint="cs"/>
          <w:rtl/>
        </w:rPr>
        <w:t>?!</w:t>
      </w:r>
      <w:r>
        <w:rPr>
          <w:rtl/>
        </w:rPr>
        <w:t xml:space="preserve"> אתמהא</w:t>
      </w:r>
      <w:r>
        <w:rPr>
          <w:rFonts w:hint="cs"/>
          <w:rtl/>
        </w:rPr>
        <w:t>!". והרוצה להרחיב עוד בעניין זה, יפנה לדף על הדף במסכת זבחים הנ"ל, משם שאבנו מידע רב.</w:t>
      </w:r>
    </w:p>
  </w:footnote>
  <w:footnote w:id="23">
    <w:p w14:paraId="07932D7F" w14:textId="77777777" w:rsidR="007C3230" w:rsidRDefault="007C3230">
      <w:pPr>
        <w:pStyle w:val="a3"/>
        <w:rPr>
          <w:rFonts w:hint="cs"/>
        </w:rPr>
      </w:pPr>
      <w:r>
        <w:rPr>
          <w:rStyle w:val="a5"/>
        </w:rPr>
        <w:footnoteRef/>
      </w:r>
      <w:r>
        <w:rPr>
          <w:rtl/>
        </w:rPr>
        <w:t xml:space="preserve"> </w:t>
      </w:r>
      <w:r>
        <w:rPr>
          <w:rFonts w:hint="cs"/>
          <w:rtl/>
        </w:rPr>
        <w:t>מסכת אבות פרק ה משנה ו, אחד מ</w:t>
      </w:r>
      <w:r w:rsidR="005713A2">
        <w:rPr>
          <w:rFonts w:hint="cs"/>
          <w:rtl/>
        </w:rPr>
        <w:t xml:space="preserve">אותם </w:t>
      </w:r>
      <w:r>
        <w:rPr>
          <w:rFonts w:hint="cs"/>
          <w:rtl/>
        </w:rPr>
        <w:t>דברים שנבראו בערב שבת בין השמשות.</w:t>
      </w:r>
      <w:r w:rsidR="005713A2">
        <w:rPr>
          <w:rFonts w:hint="cs"/>
          <w:rtl/>
        </w:rPr>
        <w:t xml:space="preserve"> אגב, במרבית המקורות מכונה האיל "א</w:t>
      </w:r>
      <w:r w:rsidR="005713A2">
        <w:rPr>
          <w:rFonts w:hint="eastAsia"/>
          <w:rtl/>
        </w:rPr>
        <w:t>ֵ</w:t>
      </w:r>
      <w:r w:rsidR="005713A2">
        <w:rPr>
          <w:rFonts w:hint="cs"/>
          <w:rtl/>
        </w:rPr>
        <w:t>ילו של אברהם", אך במספר מקורות</w:t>
      </w:r>
      <w:r w:rsidR="00D62C61">
        <w:rPr>
          <w:rFonts w:hint="cs"/>
          <w:rtl/>
        </w:rPr>
        <w:t>,</w:t>
      </w:r>
      <w:r w:rsidR="005713A2">
        <w:rPr>
          <w:rFonts w:hint="cs"/>
          <w:rtl/>
        </w:rPr>
        <w:t xml:space="preserve"> כגון</w:t>
      </w:r>
      <w:r w:rsidR="00D62C61">
        <w:rPr>
          <w:rFonts w:hint="cs"/>
          <w:rtl/>
        </w:rPr>
        <w:t>:</w:t>
      </w:r>
      <w:r w:rsidR="005713A2">
        <w:rPr>
          <w:rFonts w:hint="cs"/>
          <w:rtl/>
        </w:rPr>
        <w:t xml:space="preserve"> בראשית רבה נו ט</w:t>
      </w:r>
      <w:r w:rsidR="00D62C61">
        <w:rPr>
          <w:rFonts w:hint="cs"/>
          <w:rtl/>
        </w:rPr>
        <w:t xml:space="preserve">, </w:t>
      </w:r>
      <w:r w:rsidR="005713A2">
        <w:rPr>
          <w:rFonts w:hint="cs"/>
          <w:rtl/>
        </w:rPr>
        <w:t xml:space="preserve">פרקי דרבי אליעזר פרק </w:t>
      </w:r>
      <w:proofErr w:type="spellStart"/>
      <w:r w:rsidR="005713A2">
        <w:rPr>
          <w:rFonts w:hint="cs"/>
          <w:rtl/>
        </w:rPr>
        <w:t>יט</w:t>
      </w:r>
      <w:proofErr w:type="spellEnd"/>
      <w:r w:rsidR="00D62C61">
        <w:rPr>
          <w:rFonts w:hint="cs"/>
          <w:rtl/>
        </w:rPr>
        <w:t xml:space="preserve"> ו</w:t>
      </w:r>
      <w:r w:rsidR="005713A2">
        <w:rPr>
          <w:rFonts w:hint="cs"/>
          <w:rtl/>
        </w:rPr>
        <w:t>זוהר פרשת פנחס, מכונה האיל "א</w:t>
      </w:r>
      <w:r w:rsidR="005713A2">
        <w:rPr>
          <w:rFonts w:hint="eastAsia"/>
          <w:rtl/>
        </w:rPr>
        <w:t>ֵ</w:t>
      </w:r>
      <w:r w:rsidR="005713A2">
        <w:rPr>
          <w:rFonts w:hint="cs"/>
          <w:rtl/>
        </w:rPr>
        <w:t>ילו של יצחק". האם הבדל זה הוא משמעותי? האם הוא מסייע להבנת "אפרו של יצחק"?</w:t>
      </w:r>
    </w:p>
  </w:footnote>
  <w:footnote w:id="24">
    <w:p w14:paraId="344528C5" w14:textId="77777777" w:rsidR="00087FC6" w:rsidRDefault="00087FC6">
      <w:pPr>
        <w:pStyle w:val="a3"/>
        <w:rPr>
          <w:rFonts w:hint="cs"/>
        </w:rPr>
      </w:pPr>
      <w:r>
        <w:rPr>
          <w:rStyle w:val="a5"/>
        </w:rPr>
        <w:footnoteRef/>
      </w:r>
      <w:r>
        <w:rPr>
          <w:rtl/>
        </w:rPr>
        <w:t xml:space="preserve"> </w:t>
      </w:r>
      <w:r>
        <w:rPr>
          <w:rFonts w:hint="cs"/>
          <w:rtl/>
        </w:rPr>
        <w:t>למה צריכה התורה להדגיש שהאיל הוא תחת יצחק, האם זה לא ברור מאליו?</w:t>
      </w:r>
    </w:p>
  </w:footnote>
  <w:footnote w:id="25">
    <w:p w14:paraId="5C39D9EB" w14:textId="77777777" w:rsidR="00A372B5" w:rsidRDefault="00A372B5">
      <w:pPr>
        <w:pStyle w:val="a3"/>
        <w:rPr>
          <w:rFonts w:hint="cs"/>
          <w:rtl/>
        </w:rPr>
      </w:pPr>
      <w:r>
        <w:rPr>
          <w:rStyle w:val="a5"/>
        </w:rPr>
        <w:footnoteRef/>
      </w:r>
      <w:r>
        <w:rPr>
          <w:rtl/>
        </w:rPr>
        <w:t xml:space="preserve"> </w:t>
      </w:r>
      <w:r>
        <w:rPr>
          <w:rFonts w:hint="cs"/>
          <w:rtl/>
        </w:rPr>
        <w:t xml:space="preserve">נראה שמקור זה הוא סמך טוב ללשון צעירנו שהמילה "כאילו" שגורה בפיהם כדבר ממשי ואמתי. את כל חרדתו, ייסוריו וכאבו של אברהם ("מי שענה לאברהם אבינו בהר המוריה </w:t>
      </w:r>
      <w:r>
        <w:rPr>
          <w:rtl/>
        </w:rPr>
        <w:t>–</w:t>
      </w:r>
      <w:r>
        <w:rPr>
          <w:rFonts w:hint="cs"/>
          <w:rtl/>
        </w:rPr>
        <w:t xml:space="preserve"> הוא יעננו") ואולי גם שאלותיו הקשות ("</w:t>
      </w:r>
      <w:r>
        <w:rPr>
          <w:rtl/>
        </w:rPr>
        <w:t xml:space="preserve">היה </w:t>
      </w:r>
      <w:proofErr w:type="spellStart"/>
      <w:r>
        <w:rPr>
          <w:rtl/>
        </w:rPr>
        <w:t>בלבי</w:t>
      </w:r>
      <w:proofErr w:type="spellEnd"/>
      <w:r>
        <w:rPr>
          <w:rtl/>
        </w:rPr>
        <w:t xml:space="preserve"> מה להשיבך והיה </w:t>
      </w:r>
      <w:proofErr w:type="spellStart"/>
      <w:r>
        <w:rPr>
          <w:rtl/>
        </w:rPr>
        <w:t>בלבי</w:t>
      </w:r>
      <w:proofErr w:type="spellEnd"/>
      <w:r>
        <w:rPr>
          <w:rtl/>
        </w:rPr>
        <w:t xml:space="preserve"> מה </w:t>
      </w:r>
      <w:proofErr w:type="spellStart"/>
      <w:r>
        <w:rPr>
          <w:rtl/>
        </w:rPr>
        <w:t>לאמר</w:t>
      </w:r>
      <w:proofErr w:type="spellEnd"/>
      <w:r>
        <w:rPr>
          <w:rFonts w:hint="cs"/>
          <w:rtl/>
        </w:rPr>
        <w:t>:</w:t>
      </w:r>
      <w:r>
        <w:rPr>
          <w:rtl/>
        </w:rPr>
        <w:t xml:space="preserve"> אתמול אמרת לי</w:t>
      </w:r>
      <w:r>
        <w:rPr>
          <w:rFonts w:hint="cs"/>
          <w:rtl/>
        </w:rPr>
        <w:t>:</w:t>
      </w:r>
      <w:r>
        <w:rPr>
          <w:rtl/>
        </w:rPr>
        <w:t xml:space="preserve"> כי ביצחק יקרא לך זרע</w:t>
      </w:r>
      <w:r>
        <w:rPr>
          <w:rFonts w:hint="cs"/>
          <w:rtl/>
        </w:rPr>
        <w:t>,</w:t>
      </w:r>
      <w:r>
        <w:rPr>
          <w:rtl/>
        </w:rPr>
        <w:t xml:space="preserve"> ועכשיו אתה אומר לי</w:t>
      </w:r>
      <w:r>
        <w:rPr>
          <w:rFonts w:hint="cs"/>
          <w:rtl/>
        </w:rPr>
        <w:t>:</w:t>
      </w:r>
      <w:r>
        <w:rPr>
          <w:rtl/>
        </w:rPr>
        <w:t xml:space="preserve"> והעלהו שם לעולה</w:t>
      </w:r>
      <w:r>
        <w:rPr>
          <w:rFonts w:hint="cs"/>
          <w:rtl/>
        </w:rPr>
        <w:t xml:space="preserve">?!", ויקרא רבה </w:t>
      </w:r>
      <w:proofErr w:type="spellStart"/>
      <w:r>
        <w:rPr>
          <w:rFonts w:hint="cs"/>
          <w:rtl/>
        </w:rPr>
        <w:t>כט</w:t>
      </w:r>
      <w:proofErr w:type="spellEnd"/>
      <w:r>
        <w:rPr>
          <w:rFonts w:hint="cs"/>
          <w:rtl/>
        </w:rPr>
        <w:t xml:space="preserve"> ט), מתעל אברהם כעת לקרבן האיל! כאילו, כאילו </w:t>
      </w:r>
      <w:proofErr w:type="spellStart"/>
      <w:r>
        <w:rPr>
          <w:rFonts w:hint="cs"/>
          <w:rtl/>
        </w:rPr>
        <w:t>כאילו</w:t>
      </w:r>
      <w:proofErr w:type="spellEnd"/>
      <w:r>
        <w:rPr>
          <w:rFonts w:hint="cs"/>
          <w:rtl/>
        </w:rPr>
        <w:t xml:space="preserve"> </w:t>
      </w:r>
      <w:r>
        <w:rPr>
          <w:rtl/>
        </w:rPr>
        <w:t>–</w:t>
      </w:r>
      <w:r>
        <w:rPr>
          <w:rFonts w:hint="cs"/>
          <w:rtl/>
        </w:rPr>
        <w:t xml:space="preserve"> כ</w:t>
      </w:r>
      <w:r>
        <w:rPr>
          <w:rFonts w:hint="eastAsia"/>
          <w:rtl/>
        </w:rPr>
        <w:t>ָּ</w:t>
      </w:r>
      <w:r>
        <w:rPr>
          <w:rFonts w:hint="cs"/>
          <w:rtl/>
        </w:rPr>
        <w:t>א</w:t>
      </w:r>
      <w:r>
        <w:rPr>
          <w:rFonts w:hint="eastAsia"/>
          <w:rtl/>
        </w:rPr>
        <w:t>ֵ</w:t>
      </w:r>
      <w:r>
        <w:rPr>
          <w:rFonts w:hint="cs"/>
          <w:rtl/>
        </w:rPr>
        <w:t>לו</w:t>
      </w:r>
      <w:r>
        <w:rPr>
          <w:rFonts w:hint="eastAsia"/>
          <w:rtl/>
        </w:rPr>
        <w:t>ּ</w:t>
      </w:r>
      <w:r>
        <w:rPr>
          <w:rFonts w:hint="cs"/>
          <w:rtl/>
        </w:rPr>
        <w:t>, כאיל זה. ראו גם ב</w:t>
      </w:r>
      <w:r w:rsidRPr="00A90388">
        <w:rPr>
          <w:rtl/>
        </w:rPr>
        <w:t>ירושלמי תענית פרק ב הלכה א</w:t>
      </w:r>
      <w:r>
        <w:rPr>
          <w:rFonts w:hint="cs"/>
          <w:rtl/>
        </w:rPr>
        <w:t xml:space="preserve"> לגבי האפר ששמים בתענית: "</w:t>
      </w:r>
      <w:proofErr w:type="spellStart"/>
      <w:r w:rsidRPr="00A90388">
        <w:rPr>
          <w:rtl/>
        </w:rPr>
        <w:t>רואין</w:t>
      </w:r>
      <w:proofErr w:type="spellEnd"/>
      <w:r w:rsidRPr="00A90388">
        <w:rPr>
          <w:rtl/>
        </w:rPr>
        <w:t xml:space="preserve"> אפרו של יצחק כאילו צבור על גבי המזבח</w:t>
      </w:r>
      <w:r>
        <w:rPr>
          <w:rFonts w:hint="cs"/>
          <w:rtl/>
        </w:rPr>
        <w:t xml:space="preserve">" (השוו עם נוסח הבבלי בתענית לעיל הערה 20 בלי "כאילו"). וכך גם בבראשית רבה צד ה, ויקרא רבה לו ה ועוד. בכולם הנוסח הוא: "אפרו של יצחק </w:t>
      </w:r>
      <w:r w:rsidRPr="00A372B5">
        <w:rPr>
          <w:rFonts w:hint="cs"/>
          <w:b/>
          <w:bCs/>
          <w:rtl/>
        </w:rPr>
        <w:t>כאילו צבור</w:t>
      </w:r>
      <w:r>
        <w:rPr>
          <w:rFonts w:hint="cs"/>
          <w:rtl/>
        </w:rPr>
        <w:t xml:space="preserve"> ע"ג המזבח", אבל במדרש במדבר רבה לעיל וכן הוא </w:t>
      </w:r>
      <w:proofErr w:type="spellStart"/>
      <w:r>
        <w:rPr>
          <w:rFonts w:hint="cs"/>
          <w:rtl/>
        </w:rPr>
        <w:t>בתנחומא</w:t>
      </w:r>
      <w:proofErr w:type="spellEnd"/>
      <w:r>
        <w:rPr>
          <w:rFonts w:hint="cs"/>
          <w:rtl/>
        </w:rPr>
        <w:t xml:space="preserve"> וירא </w:t>
      </w:r>
      <w:proofErr w:type="spellStart"/>
      <w:r>
        <w:rPr>
          <w:rFonts w:hint="cs"/>
          <w:rtl/>
        </w:rPr>
        <w:t>כג</w:t>
      </w:r>
      <w:proofErr w:type="spellEnd"/>
      <w:r>
        <w:rPr>
          <w:rFonts w:hint="cs"/>
          <w:rtl/>
        </w:rPr>
        <w:t xml:space="preserve"> הנוסח הוא: "</w:t>
      </w:r>
      <w:r w:rsidRPr="00A372B5">
        <w:rPr>
          <w:rFonts w:hint="cs"/>
          <w:b/>
          <w:bCs/>
          <w:rtl/>
        </w:rPr>
        <w:t xml:space="preserve">כאילו </w:t>
      </w:r>
      <w:r>
        <w:rPr>
          <w:rFonts w:hint="cs"/>
          <w:rtl/>
        </w:rPr>
        <w:t xml:space="preserve">אפרו של יצחק צבור ע"ג המזבח" </w:t>
      </w:r>
      <w:r>
        <w:rPr>
          <w:rtl/>
        </w:rPr>
        <w:t>–</w:t>
      </w:r>
      <w:r>
        <w:rPr>
          <w:rFonts w:hint="cs"/>
          <w:rtl/>
        </w:rPr>
        <w:t xml:space="preserve"> האם יש הבדל במיקום מילת המפתח "כאילו"? האם דווקא מדרשי </w:t>
      </w:r>
      <w:proofErr w:type="spellStart"/>
      <w:r>
        <w:rPr>
          <w:rFonts w:hint="cs"/>
          <w:rtl/>
        </w:rPr>
        <w:t>תנחומא</w:t>
      </w:r>
      <w:proofErr w:type="spellEnd"/>
      <w:r>
        <w:rPr>
          <w:rFonts w:hint="cs"/>
          <w:rtl/>
        </w:rPr>
        <w:t xml:space="preserve"> המאוחרים באים להפקיע מרעיון שריפת יצחק?</w:t>
      </w:r>
    </w:p>
  </w:footnote>
  <w:footnote w:id="26">
    <w:p w14:paraId="3269E9BC" w14:textId="77777777" w:rsidR="00A372B5" w:rsidRDefault="00A372B5" w:rsidP="00A372B5">
      <w:pPr>
        <w:pStyle w:val="a3"/>
        <w:rPr>
          <w:rFonts w:hint="cs"/>
        </w:rPr>
      </w:pPr>
      <w:r>
        <w:rPr>
          <w:rStyle w:val="a5"/>
        </w:rPr>
        <w:footnoteRef/>
      </w:r>
      <w:r>
        <w:rPr>
          <w:rtl/>
        </w:rPr>
        <w:t xml:space="preserve"> </w:t>
      </w:r>
      <w:r>
        <w:rPr>
          <w:rFonts w:hint="cs"/>
          <w:rtl/>
        </w:rPr>
        <w:t xml:space="preserve">אברהם בן עזרא פרשן המקרא, שאולי לא היה חשוף לכל המדרשים לעיל (שרבים מהם צצו ועלו אחרי תקופתו), הוא מגן לאברהם אבינו. לא שחט אברהם את יצחק ולא עשה לו מאומה, ובוודאי שלא עזבו ולא הניחו להישרף. אין לנו אלא את הכתוב במקרא: "אל תשלח ידך אל הנער ואל תעש לו מאומה" </w:t>
      </w:r>
      <w:r>
        <w:rPr>
          <w:rtl/>
        </w:rPr>
        <w:t>–</w:t>
      </w:r>
      <w:r>
        <w:rPr>
          <w:rFonts w:hint="cs"/>
          <w:rtl/>
        </w:rPr>
        <w:t xml:space="preserve"> שום מום כדברי מדרש בראשית רבה בו פתחנו. אבל גם אם לא עשה אברהם מעשה בידיים, אי אפשר להימנע מההשלכות הנפשיות וכדברי </w:t>
      </w:r>
      <w:r>
        <w:rPr>
          <w:rtl/>
        </w:rPr>
        <w:t>אברבנאל</w:t>
      </w:r>
      <w:r>
        <w:rPr>
          <w:rFonts w:hint="cs"/>
          <w:rtl/>
        </w:rPr>
        <w:t>: "</w:t>
      </w:r>
      <w:r>
        <w:rPr>
          <w:rtl/>
        </w:rPr>
        <w:t>שלא היה המכוון בזה הפועל שישחט יצחק אלא שיגיעהו עד שערי מות</w:t>
      </w:r>
      <w:r>
        <w:rPr>
          <w:rFonts w:hint="cs"/>
          <w:rtl/>
        </w:rPr>
        <w:t>". עד ולא עד בכלל יאמרו אבן עזרא ואברבנאל</w:t>
      </w:r>
      <w:r>
        <w:rPr>
          <w:rtl/>
        </w:rPr>
        <w:t>.</w:t>
      </w:r>
      <w:r w:rsidRPr="00CC6309">
        <w:rPr>
          <w:rFonts w:hint="cs"/>
          <w:rtl/>
        </w:rPr>
        <w:t xml:space="preserve"> </w:t>
      </w:r>
      <w:r>
        <w:rPr>
          <w:rFonts w:hint="cs"/>
          <w:rtl/>
        </w:rPr>
        <w:t xml:space="preserve">וכך גם פירוש </w:t>
      </w:r>
      <w:r w:rsidRPr="00E31505">
        <w:rPr>
          <w:rtl/>
        </w:rPr>
        <w:t>צרור המור</w:t>
      </w:r>
      <w:r>
        <w:rPr>
          <w:rFonts w:hint="cs"/>
          <w:rtl/>
        </w:rPr>
        <w:t xml:space="preserve"> שכבר ראינו לעיל: "</w:t>
      </w:r>
      <w:r w:rsidRPr="00E31505">
        <w:rPr>
          <w:rtl/>
        </w:rPr>
        <w:t xml:space="preserve">וראה הסכין על </w:t>
      </w:r>
      <w:proofErr w:type="spellStart"/>
      <w:r w:rsidRPr="00E31505">
        <w:rPr>
          <w:rtl/>
        </w:rPr>
        <w:t>צוארו</w:t>
      </w:r>
      <w:proofErr w:type="spellEnd"/>
      <w:r w:rsidRPr="00E31505">
        <w:rPr>
          <w:rtl/>
        </w:rPr>
        <w:t xml:space="preserve"> פרחה נשמתו ממנו והגיע לדכדוכה של נפש כאילו היה בזמן </w:t>
      </w:r>
      <w:proofErr w:type="spellStart"/>
      <w:r w:rsidRPr="00E31505">
        <w:rPr>
          <w:rtl/>
        </w:rPr>
        <w:t>הגויעה</w:t>
      </w:r>
      <w:proofErr w:type="spellEnd"/>
      <w:r>
        <w:rPr>
          <w:rFonts w:hint="cs"/>
          <w:rtl/>
        </w:rPr>
        <w:t>".</w:t>
      </w:r>
    </w:p>
  </w:footnote>
  <w:footnote w:id="27">
    <w:p w14:paraId="24389136" w14:textId="77777777" w:rsidR="00DD0EEF" w:rsidRPr="00423A17" w:rsidRDefault="00DD0EEF" w:rsidP="00423A17">
      <w:pPr>
        <w:jc w:val="both"/>
        <w:rPr>
          <w:rFonts w:hint="cs"/>
        </w:rPr>
      </w:pPr>
      <w:r>
        <w:rPr>
          <w:rStyle w:val="a5"/>
        </w:rPr>
        <w:footnoteRef/>
      </w:r>
      <w:r>
        <w:rPr>
          <w:rtl/>
        </w:rPr>
        <w:t xml:space="preserve"> </w:t>
      </w:r>
      <w:r>
        <w:rPr>
          <w:rFonts w:hint="cs"/>
          <w:rtl/>
        </w:rPr>
        <w:t xml:space="preserve">ראו </w:t>
      </w:r>
      <w:r>
        <w:rPr>
          <w:rtl/>
        </w:rPr>
        <w:t xml:space="preserve">מדרש </w:t>
      </w:r>
      <w:proofErr w:type="spellStart"/>
      <w:r>
        <w:rPr>
          <w:rtl/>
        </w:rPr>
        <w:t>תנחומא</w:t>
      </w:r>
      <w:proofErr w:type="spellEnd"/>
      <w:r>
        <w:rPr>
          <w:rtl/>
        </w:rPr>
        <w:t xml:space="preserve"> פרשת כי </w:t>
      </w:r>
      <w:proofErr w:type="spellStart"/>
      <w:r>
        <w:rPr>
          <w:rtl/>
        </w:rPr>
        <w:t>תשא</w:t>
      </w:r>
      <w:proofErr w:type="spellEnd"/>
      <w:r>
        <w:rPr>
          <w:rtl/>
        </w:rPr>
        <w:t xml:space="preserve"> סימן כד</w:t>
      </w:r>
      <w:r>
        <w:rPr>
          <w:rFonts w:hint="cs"/>
          <w:rtl/>
        </w:rPr>
        <w:t>: "</w:t>
      </w:r>
      <w:r>
        <w:rPr>
          <w:rtl/>
        </w:rPr>
        <w:t>אם שריפה הם חייבים זכור לאברהם שנתן נפשו לה</w:t>
      </w:r>
      <w:r>
        <w:rPr>
          <w:rFonts w:hint="cs"/>
          <w:rtl/>
        </w:rPr>
        <w:t>י</w:t>
      </w:r>
      <w:r>
        <w:rPr>
          <w:rtl/>
        </w:rPr>
        <w:t xml:space="preserve">שרף על קדושת שמך באור כשדים, אם שחיטה הן חייבים זכור ליצחק אביהם שפשט </w:t>
      </w:r>
      <w:proofErr w:type="spellStart"/>
      <w:r>
        <w:rPr>
          <w:rtl/>
        </w:rPr>
        <w:t>צוארו</w:t>
      </w:r>
      <w:proofErr w:type="spellEnd"/>
      <w:r>
        <w:rPr>
          <w:rtl/>
        </w:rPr>
        <w:t xml:space="preserve"> לה</w:t>
      </w:r>
      <w:r>
        <w:rPr>
          <w:rFonts w:hint="cs"/>
          <w:rtl/>
        </w:rPr>
        <w:t>י</w:t>
      </w:r>
      <w:r>
        <w:rPr>
          <w:rtl/>
        </w:rPr>
        <w:t>שחט על קדושת שמך</w:t>
      </w:r>
      <w:r>
        <w:rPr>
          <w:rFonts w:hint="cs"/>
          <w:rtl/>
        </w:rPr>
        <w:t>". וב</w:t>
      </w:r>
      <w:r>
        <w:rPr>
          <w:rtl/>
        </w:rPr>
        <w:t>מדרש תהלים</w:t>
      </w:r>
      <w:r>
        <w:rPr>
          <w:rFonts w:hint="cs"/>
          <w:rtl/>
        </w:rPr>
        <w:t xml:space="preserve"> </w:t>
      </w:r>
      <w:proofErr w:type="spellStart"/>
      <w:r>
        <w:rPr>
          <w:rFonts w:hint="cs"/>
          <w:rtl/>
        </w:rPr>
        <w:t>כט</w:t>
      </w:r>
      <w:proofErr w:type="spellEnd"/>
      <w:r>
        <w:rPr>
          <w:rFonts w:hint="cs"/>
          <w:rtl/>
        </w:rPr>
        <w:t>: "</w:t>
      </w:r>
      <w:proofErr w:type="spellStart"/>
      <w:r>
        <w:rPr>
          <w:rtl/>
        </w:rPr>
        <w:t>הבו</w:t>
      </w:r>
      <w:proofErr w:type="spellEnd"/>
      <w:r>
        <w:rPr>
          <w:rtl/>
        </w:rPr>
        <w:t xml:space="preserve"> לה' בני אלים</w:t>
      </w:r>
      <w:r>
        <w:rPr>
          <w:rFonts w:hint="cs"/>
          <w:rtl/>
        </w:rPr>
        <w:t xml:space="preserve"> - </w:t>
      </w:r>
      <w:r>
        <w:rPr>
          <w:rtl/>
        </w:rPr>
        <w:t>בניהם של אותן הנשחטים כאילים, אברהם אמר אני שוחט, יצחק אמר אני נשחט</w:t>
      </w:r>
      <w:r>
        <w:rPr>
          <w:rFonts w:hint="cs"/>
          <w:rtl/>
        </w:rPr>
        <w:t>"</w:t>
      </w:r>
      <w:r>
        <w:rPr>
          <w:rtl/>
        </w:rPr>
        <w:t>.</w:t>
      </w:r>
      <w:r>
        <w:rPr>
          <w:rFonts w:hint="cs"/>
          <w:rtl/>
        </w:rPr>
        <w:t xml:space="preserve"> ודברי </w:t>
      </w:r>
      <w:proofErr w:type="spellStart"/>
      <w:r>
        <w:rPr>
          <w:rFonts w:hint="cs"/>
          <w:rtl/>
        </w:rPr>
        <w:t>האשה</w:t>
      </w:r>
      <w:proofErr w:type="spellEnd"/>
      <w:r>
        <w:rPr>
          <w:rFonts w:hint="cs"/>
          <w:rtl/>
        </w:rPr>
        <w:t xml:space="preserve"> ששבעת בניה נהרגו בידי הקיסר כש</w:t>
      </w:r>
      <w:r w:rsidR="000E2652">
        <w:rPr>
          <w:rFonts w:hint="cs"/>
          <w:rtl/>
        </w:rPr>
        <w:t>אלה מי</w:t>
      </w:r>
      <w:r>
        <w:rPr>
          <w:rFonts w:hint="cs"/>
          <w:rtl/>
        </w:rPr>
        <w:t xml:space="preserve">אנו להשתחוות לפסלו: </w:t>
      </w:r>
      <w:r>
        <w:rPr>
          <w:rFonts w:hint="cs"/>
          <w:rtl/>
          <w:lang w:eastAsia="en-US"/>
        </w:rPr>
        <w:t>"</w:t>
      </w:r>
      <w:r w:rsidRPr="00B6762E">
        <w:rPr>
          <w:rtl/>
          <w:lang w:eastAsia="en-US"/>
        </w:rPr>
        <w:t>לכו ואמרו לאברהם אביכם</w:t>
      </w:r>
      <w:r>
        <w:rPr>
          <w:rFonts w:hint="cs"/>
          <w:rtl/>
          <w:lang w:eastAsia="en-US"/>
        </w:rPr>
        <w:t>:</w:t>
      </w:r>
      <w:r w:rsidRPr="00B6762E">
        <w:rPr>
          <w:rtl/>
          <w:lang w:eastAsia="en-US"/>
        </w:rPr>
        <w:t xml:space="preserve"> אתה עקדת מזבח אחד ואני עקדתי שבעה מזבחות</w:t>
      </w:r>
      <w:r>
        <w:rPr>
          <w:rFonts w:hint="cs"/>
          <w:rtl/>
          <w:lang w:eastAsia="en-US"/>
        </w:rPr>
        <w:t xml:space="preserve"> ... דידך ניסיון ודידי </w:t>
      </w:r>
      <w:proofErr w:type="spellStart"/>
      <w:r>
        <w:rPr>
          <w:rFonts w:hint="cs"/>
          <w:rtl/>
          <w:lang w:eastAsia="en-US"/>
        </w:rPr>
        <w:t>עובדין</w:t>
      </w:r>
      <w:proofErr w:type="spellEnd"/>
      <w:r>
        <w:rPr>
          <w:rFonts w:hint="cs"/>
          <w:rtl/>
          <w:lang w:eastAsia="en-US"/>
        </w:rPr>
        <w:t>"</w:t>
      </w:r>
      <w:r w:rsidR="00423A17">
        <w:rPr>
          <w:rFonts w:hint="cs"/>
          <w:rtl/>
          <w:lang w:eastAsia="en-US"/>
        </w:rPr>
        <w:t xml:space="preserve"> (אצלך אברהם היה זה ניסיון, אצלי-אצלנו זו עובדה)</w:t>
      </w:r>
      <w:r>
        <w:rPr>
          <w:rFonts w:hint="cs"/>
          <w:rtl/>
          <w:lang w:eastAsia="en-US"/>
        </w:rPr>
        <w:t xml:space="preserve">, מובא בדברינו </w:t>
      </w:r>
      <w:hyperlink r:id="rId7" w:anchor="gsc.tab=0" w:history="1">
        <w:r w:rsidRPr="00602AA7">
          <w:rPr>
            <w:rStyle w:val="Hyperlink"/>
            <w:rFonts w:hint="cs"/>
            <w:rtl/>
            <w:lang w:eastAsia="en-US"/>
          </w:rPr>
          <w:t>שישה מיליון מזבחות</w:t>
        </w:r>
      </w:hyperlink>
      <w:r>
        <w:rPr>
          <w:rFonts w:hint="cs"/>
          <w:rtl/>
          <w:lang w:eastAsia="en-US"/>
        </w:rPr>
        <w:t xml:space="preserve"> ביום השואה. ובפיוטים</w:t>
      </w:r>
      <w:r w:rsidR="00CA1302">
        <w:rPr>
          <w:rFonts w:hint="cs"/>
          <w:rtl/>
          <w:lang w:eastAsia="en-US"/>
        </w:rPr>
        <w:t>,</w:t>
      </w:r>
      <w:r>
        <w:rPr>
          <w:rFonts w:hint="cs"/>
          <w:rtl/>
          <w:lang w:eastAsia="en-US"/>
        </w:rPr>
        <w:t xml:space="preserve"> כגון השורה בפיוטיו של ר' אפרים </w:t>
      </w:r>
      <w:proofErr w:type="spellStart"/>
      <w:r>
        <w:rPr>
          <w:rFonts w:hint="cs"/>
          <w:rtl/>
          <w:lang w:eastAsia="en-US"/>
        </w:rPr>
        <w:t>מבונא</w:t>
      </w:r>
      <w:proofErr w:type="spellEnd"/>
      <w:r>
        <w:rPr>
          <w:rFonts w:hint="cs"/>
          <w:rtl/>
          <w:lang w:eastAsia="en-US"/>
        </w:rPr>
        <w:t xml:space="preserve">: "עקדו עקדותיהם, גם הכינו </w:t>
      </w:r>
      <w:proofErr w:type="spellStart"/>
      <w:r>
        <w:rPr>
          <w:rFonts w:hint="cs"/>
          <w:rtl/>
          <w:lang w:eastAsia="en-US"/>
        </w:rPr>
        <w:t>מטבחותיהם</w:t>
      </w:r>
      <w:proofErr w:type="spellEnd"/>
      <w:r>
        <w:rPr>
          <w:rFonts w:hint="cs"/>
          <w:rtl/>
          <w:lang w:eastAsia="en-US"/>
        </w:rPr>
        <w:t xml:space="preserve">, כמו יצחק אביהם". מסירות נפש כנפש זו, ראויה להתייחסות נפרדת וכבר עסקו בה גדולים וטובים. ראו למשל </w:t>
      </w:r>
      <w:r w:rsidR="00423A17">
        <w:rPr>
          <w:rFonts w:hint="cs"/>
          <w:rtl/>
          <w:lang w:eastAsia="en-US"/>
        </w:rPr>
        <w:t xml:space="preserve">ישראל יובל </w:t>
      </w:r>
      <w:hyperlink r:id="rId8" w:history="1">
        <w:r w:rsidR="00423A17" w:rsidRPr="00423A17">
          <w:rPr>
            <w:rStyle w:val="Hyperlink"/>
            <w:rFonts w:hint="cs"/>
            <w:rtl/>
            <w:lang w:eastAsia="en-US"/>
          </w:rPr>
          <w:t>הנקם והקללה – הדם והעלילה</w:t>
        </w:r>
      </w:hyperlink>
      <w:r w:rsidR="00423A17">
        <w:rPr>
          <w:rFonts w:hint="cs"/>
          <w:rtl/>
          <w:lang w:eastAsia="en-US"/>
        </w:rPr>
        <w:t xml:space="preserve">, וכן אברהם גרוסמן, </w:t>
      </w:r>
      <w:hyperlink r:id="rId9" w:history="1">
        <w:r w:rsidR="00423A17" w:rsidRPr="00CA1302">
          <w:rPr>
            <w:rStyle w:val="Hyperlink"/>
            <w:rFonts w:hint="cs"/>
            <w:rtl/>
            <w:lang w:eastAsia="en-US"/>
          </w:rPr>
          <w:t>קידוש השם במאות י"א-י"ב: בין אשכנז לארצות האסלאם</w:t>
        </w:r>
      </w:hyperlink>
      <w:r w:rsidR="00423A17">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120B" w14:textId="77777777" w:rsidR="007E1E9C" w:rsidRPr="008D686F" w:rsidRDefault="007E1E9C" w:rsidP="000623C4">
    <w:pPr>
      <w:pStyle w:val="1"/>
      <w:tabs>
        <w:tab w:val="clear" w:pos="9469"/>
        <w:tab w:val="right" w:pos="9299"/>
      </w:tabs>
      <w:rPr>
        <w:rFonts w:hint="cs"/>
        <w:rtl/>
      </w:rPr>
    </w:pPr>
    <w:r>
      <w:rPr>
        <w:rtl/>
      </w:rPr>
      <w:t xml:space="preserve">פרשת </w:t>
    </w:r>
    <w:fldSimple w:instr=" SUBJECT  \* MERGEFORMAT ">
      <w:r w:rsidR="00C45A03">
        <w:rPr>
          <w:rtl/>
        </w:rPr>
        <w:t>וירא</w:t>
      </w:r>
    </w:fldSimple>
    <w:r>
      <w:rPr>
        <w:rtl/>
      </w:rPr>
      <w:t xml:space="preserve"> </w:t>
    </w:r>
    <w:r>
      <w:rPr>
        <w:rtl/>
      </w:rPr>
      <w:tab/>
    </w:r>
    <w:r>
      <w:rPr>
        <w:rFonts w:hint="cs"/>
        <w:rtl/>
      </w:rPr>
      <w:t>תש</w:t>
    </w:r>
    <w:r w:rsidR="000623C4">
      <w:rPr>
        <w:rFonts w:hint="cs"/>
        <w:rtl/>
      </w:rPr>
      <w:t>פ"</w:t>
    </w:r>
    <w:r w:rsidR="00835C76">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F4CB" w14:textId="77777777" w:rsidR="007E1E9C" w:rsidRDefault="007E1E9C" w:rsidP="00A052C6">
    <w:pPr>
      <w:pStyle w:val="1"/>
      <w:rPr>
        <w:rFonts w:hint="cs"/>
        <w:rtl/>
      </w:rPr>
    </w:pPr>
    <w:r>
      <w:rPr>
        <w:rtl/>
      </w:rPr>
      <w:t xml:space="preserve">פרשת </w:t>
    </w:r>
    <w:fldSimple w:instr=" SUBJECT  \* MERGEFORMAT ">
      <w:r w:rsidR="00C45A03">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C926EF"/>
    <w:multiLevelType w:val="hybridMultilevel"/>
    <w:tmpl w:val="235C07A8"/>
    <w:lvl w:ilvl="0" w:tplc="2C4E0968">
      <w:start w:val="14"/>
      <w:numFmt w:val="bullet"/>
      <w:lvlText w:val="-"/>
      <w:lvlJc w:val="left"/>
      <w:pPr>
        <w:ind w:left="420" w:hanging="360"/>
      </w:pPr>
      <w:rPr>
        <w:rFonts w:ascii="Narkisim" w:eastAsia="Times New Roman" w:hAnsi="Narkisim" w:cs="Narkisim"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B8352A4"/>
    <w:multiLevelType w:val="hybridMultilevel"/>
    <w:tmpl w:val="8912F6DE"/>
    <w:lvl w:ilvl="0" w:tplc="5F4097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2968860">
    <w:abstractNumId w:val="11"/>
  </w:num>
  <w:num w:numId="2" w16cid:durableId="1544638338">
    <w:abstractNumId w:val="8"/>
  </w:num>
  <w:num w:numId="3" w16cid:durableId="1905606377">
    <w:abstractNumId w:val="3"/>
  </w:num>
  <w:num w:numId="4" w16cid:durableId="785586707">
    <w:abstractNumId w:val="2"/>
  </w:num>
  <w:num w:numId="5" w16cid:durableId="2084134019">
    <w:abstractNumId w:val="1"/>
  </w:num>
  <w:num w:numId="6" w16cid:durableId="1511916862">
    <w:abstractNumId w:val="0"/>
  </w:num>
  <w:num w:numId="7" w16cid:durableId="1287854282">
    <w:abstractNumId w:val="9"/>
  </w:num>
  <w:num w:numId="8" w16cid:durableId="969364697">
    <w:abstractNumId w:val="7"/>
  </w:num>
  <w:num w:numId="9" w16cid:durableId="1081176765">
    <w:abstractNumId w:val="6"/>
  </w:num>
  <w:num w:numId="10" w16cid:durableId="149565601">
    <w:abstractNumId w:val="5"/>
  </w:num>
  <w:num w:numId="11" w16cid:durableId="1174954489">
    <w:abstractNumId w:val="4"/>
  </w:num>
  <w:num w:numId="12" w16cid:durableId="15336883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NzAwMjE1NbAwNzBV0lEKTi0uzszPAykwMqgFAKbRrxMtAAAA"/>
  </w:docVars>
  <w:rsids>
    <w:rsidRoot w:val="004C71CD"/>
    <w:rsid w:val="00000BFD"/>
    <w:rsid w:val="00002053"/>
    <w:rsid w:val="0001067C"/>
    <w:rsid w:val="000134CD"/>
    <w:rsid w:val="00017ADA"/>
    <w:rsid w:val="000244B4"/>
    <w:rsid w:val="0002557D"/>
    <w:rsid w:val="00026E08"/>
    <w:rsid w:val="0003058F"/>
    <w:rsid w:val="00051792"/>
    <w:rsid w:val="000623C4"/>
    <w:rsid w:val="00070C7E"/>
    <w:rsid w:val="00073612"/>
    <w:rsid w:val="00087FC6"/>
    <w:rsid w:val="000A7C4A"/>
    <w:rsid w:val="000B1CAF"/>
    <w:rsid w:val="000B1D8E"/>
    <w:rsid w:val="000D40DC"/>
    <w:rsid w:val="000E209C"/>
    <w:rsid w:val="000E23D5"/>
    <w:rsid w:val="000E2652"/>
    <w:rsid w:val="000F634B"/>
    <w:rsid w:val="000F7F39"/>
    <w:rsid w:val="0011257D"/>
    <w:rsid w:val="00116270"/>
    <w:rsid w:val="001220C8"/>
    <w:rsid w:val="001440CD"/>
    <w:rsid w:val="0016372F"/>
    <w:rsid w:val="00167593"/>
    <w:rsid w:val="001734E2"/>
    <w:rsid w:val="00180D8F"/>
    <w:rsid w:val="00182C79"/>
    <w:rsid w:val="00191614"/>
    <w:rsid w:val="00193D2D"/>
    <w:rsid w:val="001A7ACC"/>
    <w:rsid w:val="001B4E86"/>
    <w:rsid w:val="001B7713"/>
    <w:rsid w:val="001C37AD"/>
    <w:rsid w:val="001D4775"/>
    <w:rsid w:val="001D539A"/>
    <w:rsid w:val="001D66E0"/>
    <w:rsid w:val="00202197"/>
    <w:rsid w:val="00215F9B"/>
    <w:rsid w:val="00235550"/>
    <w:rsid w:val="00243459"/>
    <w:rsid w:val="002800FB"/>
    <w:rsid w:val="002862F8"/>
    <w:rsid w:val="002B3975"/>
    <w:rsid w:val="002C08F6"/>
    <w:rsid w:val="002C0DF4"/>
    <w:rsid w:val="002E0F99"/>
    <w:rsid w:val="002E4602"/>
    <w:rsid w:val="002F1374"/>
    <w:rsid w:val="002F4B1E"/>
    <w:rsid w:val="002F64C7"/>
    <w:rsid w:val="00304F3E"/>
    <w:rsid w:val="00316667"/>
    <w:rsid w:val="00316DE6"/>
    <w:rsid w:val="00323C0F"/>
    <w:rsid w:val="00330C43"/>
    <w:rsid w:val="00334C2B"/>
    <w:rsid w:val="00336572"/>
    <w:rsid w:val="003524AC"/>
    <w:rsid w:val="00363EEC"/>
    <w:rsid w:val="00366AEA"/>
    <w:rsid w:val="00372FDA"/>
    <w:rsid w:val="003810CA"/>
    <w:rsid w:val="00385DAE"/>
    <w:rsid w:val="00391A44"/>
    <w:rsid w:val="003A7F54"/>
    <w:rsid w:val="003B3EDF"/>
    <w:rsid w:val="003B7338"/>
    <w:rsid w:val="003B77B8"/>
    <w:rsid w:val="003D22A7"/>
    <w:rsid w:val="003D6760"/>
    <w:rsid w:val="003E6599"/>
    <w:rsid w:val="003F3799"/>
    <w:rsid w:val="00414265"/>
    <w:rsid w:val="00420BB2"/>
    <w:rsid w:val="00423A17"/>
    <w:rsid w:val="004255EB"/>
    <w:rsid w:val="00426FEF"/>
    <w:rsid w:val="004279AE"/>
    <w:rsid w:val="00434402"/>
    <w:rsid w:val="00436EBD"/>
    <w:rsid w:val="00463C99"/>
    <w:rsid w:val="004727A6"/>
    <w:rsid w:val="004832BF"/>
    <w:rsid w:val="00483677"/>
    <w:rsid w:val="0049324B"/>
    <w:rsid w:val="004A343E"/>
    <w:rsid w:val="004A4485"/>
    <w:rsid w:val="004A73A2"/>
    <w:rsid w:val="004B38F5"/>
    <w:rsid w:val="004C2868"/>
    <w:rsid w:val="004C71CD"/>
    <w:rsid w:val="004D392E"/>
    <w:rsid w:val="004D6038"/>
    <w:rsid w:val="004E1849"/>
    <w:rsid w:val="004F2044"/>
    <w:rsid w:val="004F4D77"/>
    <w:rsid w:val="004F6F76"/>
    <w:rsid w:val="004F79B9"/>
    <w:rsid w:val="0050537F"/>
    <w:rsid w:val="00510839"/>
    <w:rsid w:val="00513255"/>
    <w:rsid w:val="005324EE"/>
    <w:rsid w:val="00533D24"/>
    <w:rsid w:val="00540F7A"/>
    <w:rsid w:val="0055713C"/>
    <w:rsid w:val="00566A26"/>
    <w:rsid w:val="005713A2"/>
    <w:rsid w:val="0058764E"/>
    <w:rsid w:val="005910CC"/>
    <w:rsid w:val="005942B4"/>
    <w:rsid w:val="005A5F3C"/>
    <w:rsid w:val="005B0C5C"/>
    <w:rsid w:val="005E4765"/>
    <w:rsid w:val="005E6E60"/>
    <w:rsid w:val="00602AA7"/>
    <w:rsid w:val="00616E4B"/>
    <w:rsid w:val="0062307C"/>
    <w:rsid w:val="00624827"/>
    <w:rsid w:val="00652C7D"/>
    <w:rsid w:val="00664B0E"/>
    <w:rsid w:val="0068394D"/>
    <w:rsid w:val="0068445D"/>
    <w:rsid w:val="00686C75"/>
    <w:rsid w:val="006A460F"/>
    <w:rsid w:val="006B004E"/>
    <w:rsid w:val="006B1F61"/>
    <w:rsid w:val="006D12CE"/>
    <w:rsid w:val="006D6B87"/>
    <w:rsid w:val="006E5A45"/>
    <w:rsid w:val="006E740E"/>
    <w:rsid w:val="006F1587"/>
    <w:rsid w:val="006F41E3"/>
    <w:rsid w:val="00701806"/>
    <w:rsid w:val="00703A2E"/>
    <w:rsid w:val="00711B46"/>
    <w:rsid w:val="00714F5C"/>
    <w:rsid w:val="007638B5"/>
    <w:rsid w:val="007715D5"/>
    <w:rsid w:val="007761EE"/>
    <w:rsid w:val="00776207"/>
    <w:rsid w:val="0077642F"/>
    <w:rsid w:val="007864FB"/>
    <w:rsid w:val="007C3230"/>
    <w:rsid w:val="007C4467"/>
    <w:rsid w:val="007C64B7"/>
    <w:rsid w:val="007E1E9C"/>
    <w:rsid w:val="007E686B"/>
    <w:rsid w:val="007F5550"/>
    <w:rsid w:val="008033E3"/>
    <w:rsid w:val="00824770"/>
    <w:rsid w:val="00824F74"/>
    <w:rsid w:val="00831825"/>
    <w:rsid w:val="00835C76"/>
    <w:rsid w:val="0083740E"/>
    <w:rsid w:val="008379DF"/>
    <w:rsid w:val="00845AA1"/>
    <w:rsid w:val="0087005A"/>
    <w:rsid w:val="00872623"/>
    <w:rsid w:val="00881053"/>
    <w:rsid w:val="00887B34"/>
    <w:rsid w:val="008A193F"/>
    <w:rsid w:val="008B3E72"/>
    <w:rsid w:val="008B5AFA"/>
    <w:rsid w:val="008C1553"/>
    <w:rsid w:val="008C3FC7"/>
    <w:rsid w:val="008D0B9A"/>
    <w:rsid w:val="008D1E7F"/>
    <w:rsid w:val="008D686F"/>
    <w:rsid w:val="008E4EAE"/>
    <w:rsid w:val="008E4F0D"/>
    <w:rsid w:val="008E5371"/>
    <w:rsid w:val="00917D55"/>
    <w:rsid w:val="00930C02"/>
    <w:rsid w:val="009355F1"/>
    <w:rsid w:val="00936B4A"/>
    <w:rsid w:val="00936D74"/>
    <w:rsid w:val="00962AAD"/>
    <w:rsid w:val="00993A51"/>
    <w:rsid w:val="009A0BCC"/>
    <w:rsid w:val="009A2094"/>
    <w:rsid w:val="009A560F"/>
    <w:rsid w:val="009A6F27"/>
    <w:rsid w:val="009B0BFC"/>
    <w:rsid w:val="009B3ED9"/>
    <w:rsid w:val="009C7530"/>
    <w:rsid w:val="009C76EA"/>
    <w:rsid w:val="009D3E67"/>
    <w:rsid w:val="009D4F3C"/>
    <w:rsid w:val="009D7486"/>
    <w:rsid w:val="009E02AC"/>
    <w:rsid w:val="009E1D24"/>
    <w:rsid w:val="009E271D"/>
    <w:rsid w:val="009F7AE2"/>
    <w:rsid w:val="00A052C6"/>
    <w:rsid w:val="00A178BE"/>
    <w:rsid w:val="00A20A56"/>
    <w:rsid w:val="00A3194A"/>
    <w:rsid w:val="00A36D44"/>
    <w:rsid w:val="00A372B5"/>
    <w:rsid w:val="00A506A6"/>
    <w:rsid w:val="00A611C7"/>
    <w:rsid w:val="00A646F6"/>
    <w:rsid w:val="00A80536"/>
    <w:rsid w:val="00A90388"/>
    <w:rsid w:val="00A953DC"/>
    <w:rsid w:val="00AA330A"/>
    <w:rsid w:val="00AA4300"/>
    <w:rsid w:val="00AC3C5C"/>
    <w:rsid w:val="00AD54EA"/>
    <w:rsid w:val="00AD6CAC"/>
    <w:rsid w:val="00AE489F"/>
    <w:rsid w:val="00AF07BE"/>
    <w:rsid w:val="00B060D8"/>
    <w:rsid w:val="00B06726"/>
    <w:rsid w:val="00B121AB"/>
    <w:rsid w:val="00B202C8"/>
    <w:rsid w:val="00B42884"/>
    <w:rsid w:val="00B467DC"/>
    <w:rsid w:val="00B46CA4"/>
    <w:rsid w:val="00B644CF"/>
    <w:rsid w:val="00B7496C"/>
    <w:rsid w:val="00B94C5E"/>
    <w:rsid w:val="00B9653B"/>
    <w:rsid w:val="00BA2C4A"/>
    <w:rsid w:val="00BA468A"/>
    <w:rsid w:val="00BB5A1E"/>
    <w:rsid w:val="00BC323F"/>
    <w:rsid w:val="00BC33BE"/>
    <w:rsid w:val="00BD2F53"/>
    <w:rsid w:val="00BF7698"/>
    <w:rsid w:val="00C029D1"/>
    <w:rsid w:val="00C034D9"/>
    <w:rsid w:val="00C16762"/>
    <w:rsid w:val="00C173C5"/>
    <w:rsid w:val="00C2062F"/>
    <w:rsid w:val="00C34145"/>
    <w:rsid w:val="00C45A03"/>
    <w:rsid w:val="00C51010"/>
    <w:rsid w:val="00C52E22"/>
    <w:rsid w:val="00C53B5B"/>
    <w:rsid w:val="00C62410"/>
    <w:rsid w:val="00C70C9A"/>
    <w:rsid w:val="00C811BA"/>
    <w:rsid w:val="00C8342C"/>
    <w:rsid w:val="00C85C04"/>
    <w:rsid w:val="00C962AD"/>
    <w:rsid w:val="00CA1302"/>
    <w:rsid w:val="00CA17D3"/>
    <w:rsid w:val="00CA2A57"/>
    <w:rsid w:val="00CA41F0"/>
    <w:rsid w:val="00CC56CC"/>
    <w:rsid w:val="00CC6309"/>
    <w:rsid w:val="00CD5953"/>
    <w:rsid w:val="00CE289A"/>
    <w:rsid w:val="00CF1329"/>
    <w:rsid w:val="00CF349B"/>
    <w:rsid w:val="00D12FB3"/>
    <w:rsid w:val="00D2527D"/>
    <w:rsid w:val="00D50FD9"/>
    <w:rsid w:val="00D62C61"/>
    <w:rsid w:val="00D6477A"/>
    <w:rsid w:val="00D74882"/>
    <w:rsid w:val="00D81462"/>
    <w:rsid w:val="00D8307E"/>
    <w:rsid w:val="00D83197"/>
    <w:rsid w:val="00D90D7E"/>
    <w:rsid w:val="00D956CD"/>
    <w:rsid w:val="00D96351"/>
    <w:rsid w:val="00D97548"/>
    <w:rsid w:val="00DB16BE"/>
    <w:rsid w:val="00DB564B"/>
    <w:rsid w:val="00DC15D1"/>
    <w:rsid w:val="00DC28D2"/>
    <w:rsid w:val="00DD0EEF"/>
    <w:rsid w:val="00DE76F6"/>
    <w:rsid w:val="00DF5776"/>
    <w:rsid w:val="00DF6522"/>
    <w:rsid w:val="00E12BD9"/>
    <w:rsid w:val="00E1565F"/>
    <w:rsid w:val="00E17651"/>
    <w:rsid w:val="00E35AC0"/>
    <w:rsid w:val="00E55096"/>
    <w:rsid w:val="00E60142"/>
    <w:rsid w:val="00E719A3"/>
    <w:rsid w:val="00E81EF5"/>
    <w:rsid w:val="00ED65F8"/>
    <w:rsid w:val="00EE17D0"/>
    <w:rsid w:val="00EF22C4"/>
    <w:rsid w:val="00F13F6F"/>
    <w:rsid w:val="00F15434"/>
    <w:rsid w:val="00F22929"/>
    <w:rsid w:val="00F33A1D"/>
    <w:rsid w:val="00F44B16"/>
    <w:rsid w:val="00F50539"/>
    <w:rsid w:val="00F508D2"/>
    <w:rsid w:val="00F562FC"/>
    <w:rsid w:val="00F65BC2"/>
    <w:rsid w:val="00F66EC4"/>
    <w:rsid w:val="00F90D16"/>
    <w:rsid w:val="00F91A67"/>
    <w:rsid w:val="00FB6805"/>
    <w:rsid w:val="00FC4A46"/>
    <w:rsid w:val="00FD4E7C"/>
    <w:rsid w:val="00FF5109"/>
    <w:rsid w:val="00FF57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B08521"/>
  <w15:chartTrackingRefBased/>
  <w15:docId w15:val="{3A0397E1-25F5-48A7-8204-44E2F2FA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A51"/>
    <w:pPr>
      <w:bidi/>
    </w:pPr>
    <w:rPr>
      <w:rFonts w:cs="Narkisim"/>
      <w:sz w:val="22"/>
      <w:szCs w:val="22"/>
      <w:lang w:eastAsia="he-IL"/>
    </w:rPr>
  </w:style>
  <w:style w:type="paragraph" w:styleId="1">
    <w:name w:val="heading 1"/>
    <w:basedOn w:val="a"/>
    <w:next w:val="a"/>
    <w:link w:val="10"/>
    <w:qFormat/>
    <w:rsid w:val="00993A51"/>
    <w:pPr>
      <w:keepNext/>
      <w:tabs>
        <w:tab w:val="right" w:pos="9469"/>
      </w:tabs>
      <w:jc w:val="both"/>
      <w:outlineLvl w:val="0"/>
    </w:pPr>
    <w:rPr>
      <w:rFonts w:cs="David"/>
      <w:b/>
      <w:bCs/>
      <w:szCs w:val="28"/>
    </w:rPr>
  </w:style>
  <w:style w:type="character" w:default="1" w:styleId="a0">
    <w:name w:val="Default Paragraph Font"/>
    <w:uiPriority w:val="1"/>
    <w:semiHidden/>
    <w:unhideWhenUsed/>
    <w:rsid w:val="00993A5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93A51"/>
  </w:style>
  <w:style w:type="paragraph" w:styleId="a3">
    <w:name w:val="footnote text"/>
    <w:basedOn w:val="a"/>
    <w:link w:val="a4"/>
    <w:semiHidden/>
    <w:rsid w:val="00993A51"/>
    <w:pPr>
      <w:ind w:left="170" w:hanging="170"/>
      <w:jc w:val="both"/>
    </w:pPr>
    <w:rPr>
      <w:sz w:val="20"/>
      <w:szCs w:val="20"/>
    </w:rPr>
  </w:style>
  <w:style w:type="character" w:styleId="a5">
    <w:name w:val="footnote reference"/>
    <w:semiHidden/>
    <w:rsid w:val="00993A51"/>
    <w:rPr>
      <w:vertAlign w:val="superscript"/>
    </w:rPr>
  </w:style>
  <w:style w:type="paragraph" w:styleId="a6">
    <w:name w:val="header"/>
    <w:basedOn w:val="a"/>
    <w:link w:val="a7"/>
    <w:rsid w:val="00993A51"/>
    <w:pPr>
      <w:tabs>
        <w:tab w:val="center" w:pos="4153"/>
        <w:tab w:val="right" w:pos="8306"/>
      </w:tabs>
    </w:pPr>
  </w:style>
  <w:style w:type="paragraph" w:styleId="a8">
    <w:name w:val="footer"/>
    <w:basedOn w:val="a"/>
    <w:link w:val="a9"/>
    <w:rsid w:val="00993A51"/>
    <w:pPr>
      <w:tabs>
        <w:tab w:val="center" w:pos="4153"/>
        <w:tab w:val="right" w:pos="8306"/>
      </w:tabs>
    </w:pPr>
  </w:style>
  <w:style w:type="paragraph" w:customStyle="1" w:styleId="aa">
    <w:name w:val="כותרת"/>
    <w:basedOn w:val="a"/>
    <w:rsid w:val="00993A51"/>
    <w:pPr>
      <w:spacing w:before="240" w:line="320" w:lineRule="atLeast"/>
      <w:jc w:val="center"/>
    </w:pPr>
    <w:rPr>
      <w:rFonts w:cs="David"/>
      <w:b/>
      <w:bCs/>
      <w:spacing w:val="20"/>
      <w:szCs w:val="32"/>
    </w:rPr>
  </w:style>
  <w:style w:type="paragraph" w:customStyle="1" w:styleId="ab">
    <w:name w:val="כותרת קטע"/>
    <w:basedOn w:val="a"/>
    <w:rsid w:val="00993A51"/>
    <w:pPr>
      <w:spacing w:before="240" w:line="300" w:lineRule="atLeast"/>
    </w:pPr>
    <w:rPr>
      <w:rFonts w:cs="Arial"/>
      <w:b/>
      <w:bCs/>
      <w:szCs w:val="24"/>
    </w:rPr>
  </w:style>
  <w:style w:type="paragraph" w:customStyle="1" w:styleId="ac">
    <w:name w:val="מקור"/>
    <w:basedOn w:val="a"/>
    <w:rsid w:val="00993A51"/>
    <w:pPr>
      <w:spacing w:line="320" w:lineRule="atLeast"/>
      <w:jc w:val="both"/>
    </w:pPr>
    <w:rPr>
      <w:rFonts w:cs="David"/>
      <w:szCs w:val="24"/>
    </w:rPr>
  </w:style>
  <w:style w:type="paragraph" w:customStyle="1" w:styleId="ad">
    <w:name w:val="מחלקי המים"/>
    <w:basedOn w:val="a"/>
    <w:rsid w:val="00993A51"/>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993A51"/>
    <w:rPr>
      <w:rFonts w:ascii="Tahoma" w:hAnsi="Tahoma" w:cs="Tahoma"/>
      <w:sz w:val="16"/>
      <w:szCs w:val="16"/>
    </w:rPr>
  </w:style>
  <w:style w:type="character" w:styleId="Hyperlink">
    <w:name w:val="Hyperlink"/>
    <w:rsid w:val="00993A51"/>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a4">
    <w:name w:val="טקסט הערת שוליים תו"/>
    <w:link w:val="a3"/>
    <w:semiHidden/>
    <w:rsid w:val="00993A51"/>
    <w:rPr>
      <w:rFonts w:cs="Narkisim"/>
      <w:lang w:eastAsia="he-IL"/>
    </w:rPr>
  </w:style>
  <w:style w:type="character" w:customStyle="1" w:styleId="10">
    <w:name w:val="כותרת 1 תו"/>
    <w:link w:val="1"/>
    <w:rsid w:val="00993A51"/>
    <w:rPr>
      <w:rFonts w:cs="David"/>
      <w:b/>
      <w:bCs/>
      <w:sz w:val="22"/>
      <w:szCs w:val="28"/>
      <w:lang w:eastAsia="he-IL"/>
    </w:rPr>
  </w:style>
  <w:style w:type="character" w:customStyle="1" w:styleId="a7">
    <w:name w:val="כותרת עליונה תו"/>
    <w:link w:val="a6"/>
    <w:rsid w:val="00993A51"/>
    <w:rPr>
      <w:rFonts w:cs="Narkisim"/>
      <w:sz w:val="22"/>
      <w:szCs w:val="22"/>
      <w:lang w:eastAsia="he-IL"/>
    </w:rPr>
  </w:style>
  <w:style w:type="character" w:customStyle="1" w:styleId="a9">
    <w:name w:val="כותרת תחתונה תו"/>
    <w:link w:val="a8"/>
    <w:rsid w:val="00993A51"/>
    <w:rPr>
      <w:rFonts w:cs="Narkisim"/>
      <w:sz w:val="22"/>
      <w:szCs w:val="22"/>
      <w:lang w:eastAsia="he-IL"/>
    </w:rPr>
  </w:style>
  <w:style w:type="character" w:customStyle="1" w:styleId="af1">
    <w:name w:val="טקסט בלונים תו"/>
    <w:link w:val="af0"/>
    <w:uiPriority w:val="99"/>
    <w:semiHidden/>
    <w:rsid w:val="00993A51"/>
    <w:rPr>
      <w:rFonts w:ascii="Tahoma" w:hAnsi="Tahoma" w:cs="Tahoma"/>
      <w:sz w:val="16"/>
      <w:szCs w:val="16"/>
      <w:lang w:eastAsia="he-IL"/>
    </w:rPr>
  </w:style>
  <w:style w:type="paragraph" w:customStyle="1" w:styleId="af3">
    <w:name w:val="פסוק"/>
    <w:basedOn w:val="ac"/>
    <w:qFormat/>
    <w:rsid w:val="00993A51"/>
    <w:pPr>
      <w:spacing w:before="120"/>
    </w:pPr>
    <w:rPr>
      <w:b/>
      <w:bCs/>
    </w:rPr>
  </w:style>
  <w:style w:type="character" w:styleId="af4">
    <w:name w:val="Unresolved Mention"/>
    <w:uiPriority w:val="99"/>
    <w:semiHidden/>
    <w:unhideWhenUsed/>
    <w:rsid w:val="00C85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9%d7%a4%d7%94-%d7%99%d7%a6%d7%97%d7%a7-%d7%91%d7%a2%d7%a7%d7%99%d7%93%d7%9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rzog.ac.il/vtc/0051237.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ikipedia.org/wiki/%D7%A9%D7%95%D7%9C%D7%9E%D7%99%D7%AA_%D7%90%D7%9C%D7%99%D7%A6%D7%95%D7%A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aat.ac.il/daat/vl/YovelMarks/YovelMarks14.pdf" TargetMode="External"/><Relationship Id="rId4" Type="http://schemas.openxmlformats.org/officeDocument/2006/relationships/settings" Target="settings.xml"/><Relationship Id="rId9" Type="http://schemas.openxmlformats.org/officeDocument/2006/relationships/hyperlink" Target="https://he.wikipedia.org/wiki/%D7%A9%D7%9C%D7%95%D7%9D_%D7%A9%D7%A4%D7%99%D7%92%D7%9C"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cademia.edu/7968702/%D7%99%D7%95%D7%91%D7%9C_%D7%94%D7%A0%D7%A7%D7%9D_%D7%95%D7%94%D7%A7%D7%9C%D7%9C%D7%94_%D7%94%D7%93%D7%9D_%D7%95%D7%94%D7%A2%D7%9C%D7%99%D7%9C%D7%94" TargetMode="External"/><Relationship Id="rId3" Type="http://schemas.openxmlformats.org/officeDocument/2006/relationships/hyperlink" Target="https://www.mayim.org.il/?parasha=%D7%AA%D7%A4%D7%99%D7%9C%D7%95%D7%AA-%D7%90%D7%91%D7%95%D7%AA-%D7%AA%D7%A7%D7%A0%D7%95%D7%9D" TargetMode="External"/><Relationship Id="rId7" Type="http://schemas.openxmlformats.org/officeDocument/2006/relationships/hyperlink" Target="https://www.mayim.org.il/?holiday=%D7%A9%D7%99%D7%A9%D7%94-%D7%9E%D7%99%D7%9C%D7%99%D7%95%D7%9F-%D7%9E%D7%96%D7%91%D7%97%D7%95%D7%AA" TargetMode="External"/><Relationship Id="rId2" Type="http://schemas.openxmlformats.org/officeDocument/2006/relationships/hyperlink" Target="https://www.mayim.org.il/?holiday=%d7%a7%d7%95%d7%9c-%d7%aa%d7%a7%d7%99%d7%a2%d7%95%d7%aa%d7%99%d7%a0%d7%95-%d7%99%d7%91%d7%91%d7%95%d7%aa%d7%99%d7%94-%d7%a9%d7%9c-%d7%a9%d7%a8%d7%94" TargetMode="External"/><Relationship Id="rId1" Type="http://schemas.openxmlformats.org/officeDocument/2006/relationships/hyperlink" Target="https://www.mayim.org.il/?parasha=%d7%97%d7%99%d7%99-%d7%a9%d7%a8%d7%94-%d7%9e%d7%97%d7%99%d7%a8-%d7%94%d7%a2%d7%a7%d7%99%d7%93%d7%94" TargetMode="External"/><Relationship Id="rId6" Type="http://schemas.openxmlformats.org/officeDocument/2006/relationships/hyperlink" Target="https://he.wikipedia.org/wiki/%D7%99%D7%A2%D7%A7%D7%91_%D7%97%D7%99%D7%99%D7%9D_%D7%A1%D7%95%D7%A4%D7%A8" TargetMode="External"/><Relationship Id="rId5" Type="http://schemas.openxmlformats.org/officeDocument/2006/relationships/hyperlink" Target="https://www.mayim.org.il/?parasha=%D7%90%D7%99%D7%A4%D7%94-%D7%99%D7%A6%D7%97%D7%A7-%D7%91%D7%A2%D7%A7%D7%99%D7%93%D7%94-%D7%97%D7%9C%D7%A7-%D7%91" TargetMode="External"/><Relationship Id="rId4" Type="http://schemas.openxmlformats.org/officeDocument/2006/relationships/hyperlink" Target="https://www.mayim.org.il/?parasha=%D7%AA%D7%A4%D7%99%D7%9C%D7%AA-%D7%A9%D7%9E%D7%95%D7%A0%D7%94-%D7%A2%D7%A9%D7%A8%D7%941" TargetMode="External"/><Relationship Id="rId9" Type="http://schemas.openxmlformats.org/officeDocument/2006/relationships/hyperlink" Target="https://lib.cet.ac.il/pages/item.asp?item=214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AF31E-840E-43CE-BCCF-1AC317A5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1266</Words>
  <Characters>6332</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איוב אימתי היה</vt:lpstr>
      <vt:lpstr>איוב אימתי היה</vt:lpstr>
    </vt:vector>
  </TitlesOfParts>
  <Company>Microsoft</Company>
  <LinksUpToDate>false</LinksUpToDate>
  <CharactersWithSpaces>7583</CharactersWithSpaces>
  <SharedDoc>false</SharedDoc>
  <HLinks>
    <vt:vector size="84" baseType="variant">
      <vt:variant>
        <vt:i4>196621</vt:i4>
      </vt:variant>
      <vt:variant>
        <vt:i4>12</vt:i4>
      </vt:variant>
      <vt:variant>
        <vt:i4>0</vt:i4>
      </vt:variant>
      <vt:variant>
        <vt:i4>5</vt:i4>
      </vt:variant>
      <vt:variant>
        <vt:lpwstr>https://www.herzog.ac.il/vtc/0051237.html</vt:lpwstr>
      </vt:variant>
      <vt:variant>
        <vt:lpwstr/>
      </vt:variant>
      <vt:variant>
        <vt:i4>7602255</vt:i4>
      </vt:variant>
      <vt:variant>
        <vt:i4>9</vt:i4>
      </vt:variant>
      <vt:variant>
        <vt:i4>0</vt:i4>
      </vt:variant>
      <vt:variant>
        <vt:i4>5</vt:i4>
      </vt:variant>
      <vt:variant>
        <vt:lpwstr>https://he.wikipedia.org/wiki/%D7%A9%D7%95%D7%9C%D7%9E%D7%99%D7%AA_%D7%90%D7%9C%D7%99%D7%A6%D7%95%D7%A8</vt:lpwstr>
      </vt:variant>
      <vt:variant>
        <vt:lpwstr/>
      </vt:variant>
      <vt:variant>
        <vt:i4>1900612</vt:i4>
      </vt:variant>
      <vt:variant>
        <vt:i4>6</vt:i4>
      </vt:variant>
      <vt:variant>
        <vt:i4>0</vt:i4>
      </vt:variant>
      <vt:variant>
        <vt:i4>5</vt:i4>
      </vt:variant>
      <vt:variant>
        <vt:lpwstr>http://www.daat.ac.il/daat/vl/YovelMarks/YovelMarks14.pdf</vt:lpwstr>
      </vt:variant>
      <vt:variant>
        <vt:lpwstr/>
      </vt:variant>
      <vt:variant>
        <vt:i4>393273</vt:i4>
      </vt:variant>
      <vt:variant>
        <vt:i4>3</vt:i4>
      </vt:variant>
      <vt:variant>
        <vt:i4>0</vt:i4>
      </vt:variant>
      <vt:variant>
        <vt:i4>5</vt:i4>
      </vt:variant>
      <vt:variant>
        <vt:lpwstr>https://he.wikipedia.org/wiki/%D7%A9%D7%9C%D7%95%D7%9D_%D7%A9%D7%A4%D7%99%D7%92%D7%9C</vt:lpwstr>
      </vt:variant>
      <vt:variant>
        <vt:lpwstr/>
      </vt:variant>
      <vt:variant>
        <vt:i4>1769487</vt:i4>
      </vt:variant>
      <vt:variant>
        <vt:i4>0</vt:i4>
      </vt:variant>
      <vt:variant>
        <vt:i4>0</vt:i4>
      </vt:variant>
      <vt:variant>
        <vt:i4>5</vt:i4>
      </vt:variant>
      <vt:variant>
        <vt:lpwstr>https://www.mayim.org.il/?parasha=%d7%90%d7%99%d7%a4%d7%94-%d7%99%d7%a6%d7%97%d7%a7-%d7%91%d7%a2%d7%a7%d7%99%d7%93%d7%94</vt:lpwstr>
      </vt:variant>
      <vt:variant>
        <vt:lpwstr>gsc.tab=0</vt:lpwstr>
      </vt:variant>
      <vt:variant>
        <vt:i4>2228335</vt:i4>
      </vt:variant>
      <vt:variant>
        <vt:i4>24</vt:i4>
      </vt:variant>
      <vt:variant>
        <vt:i4>0</vt:i4>
      </vt:variant>
      <vt:variant>
        <vt:i4>5</vt:i4>
      </vt:variant>
      <vt:variant>
        <vt:lpwstr>https://lib.cet.ac.il/pages/item.asp?item=21498</vt:lpwstr>
      </vt:variant>
      <vt:variant>
        <vt:lpwstr/>
      </vt:variant>
      <vt:variant>
        <vt:i4>589835</vt:i4>
      </vt:variant>
      <vt:variant>
        <vt:i4>21</vt:i4>
      </vt:variant>
      <vt:variant>
        <vt:i4>0</vt:i4>
      </vt:variant>
      <vt:variant>
        <vt:i4>5</vt:i4>
      </vt:variant>
      <vt:variant>
        <vt:lpwstr>https://www.academia.edu/7968702/%D7%99%D7%95%D7%91%D7%9C_%D7%94%D7%A0%D7%A7%D7%9D_%D7%95%D7%94%D7%A7%D7%9C%D7%9C%D7%94_%D7%94%D7%93%D7%9D_%D7%95%D7%94%D7%A2%D7%9C%D7%99%D7%9C%D7%94</vt:lpwstr>
      </vt:variant>
      <vt:variant>
        <vt:lpwstr/>
      </vt:variant>
      <vt:variant>
        <vt:i4>1769564</vt:i4>
      </vt:variant>
      <vt:variant>
        <vt:i4>18</vt:i4>
      </vt:variant>
      <vt:variant>
        <vt:i4>0</vt:i4>
      </vt:variant>
      <vt:variant>
        <vt:i4>5</vt:i4>
      </vt:variant>
      <vt:variant>
        <vt:lpwstr>https://www.mayim.org.il/?holiday=%D7%A9%D7%99%D7%A9%D7%94-%D7%9E%D7%99%D7%9C%D7%99%D7%95%D7%9F-%D7%9E%D7%96%D7%91%D7%97%D7%95%D7%AA</vt:lpwstr>
      </vt:variant>
      <vt:variant>
        <vt:lpwstr>gsc.tab=0</vt:lpwstr>
      </vt:variant>
      <vt:variant>
        <vt:i4>8126509</vt:i4>
      </vt:variant>
      <vt:variant>
        <vt:i4>15</vt:i4>
      </vt:variant>
      <vt:variant>
        <vt:i4>0</vt:i4>
      </vt:variant>
      <vt:variant>
        <vt:i4>5</vt:i4>
      </vt:variant>
      <vt:variant>
        <vt:lpwstr>https://he.wikipedia.org/wiki/%D7%99%D7%A2%D7%A7%D7%91_%D7%97%D7%99%D7%99%D7%9D_%D7%A1%D7%95%D7%A4%D7%A8</vt:lpwstr>
      </vt:variant>
      <vt:variant>
        <vt:lpwstr/>
      </vt:variant>
      <vt:variant>
        <vt:i4>3473451</vt:i4>
      </vt:variant>
      <vt:variant>
        <vt:i4>12</vt:i4>
      </vt:variant>
      <vt:variant>
        <vt:i4>0</vt:i4>
      </vt:variant>
      <vt:variant>
        <vt:i4>5</vt:i4>
      </vt:variant>
      <vt:variant>
        <vt:lpwstr>https://www.mayim.org.il/?parasha=%D7%90%D7%99%D7%A4%D7%94-%D7%99%D7%A6%D7%97%D7%A7-%D7%91%D7%A2%D7%A7%D7%99%D7%93%D7%94-%D7%97%D7%9C%D7%A7-%D7%91</vt:lpwstr>
      </vt:variant>
      <vt:variant>
        <vt:lpwstr>gsc.tab=0</vt:lpwstr>
      </vt:variant>
      <vt:variant>
        <vt:i4>1769567</vt:i4>
      </vt:variant>
      <vt:variant>
        <vt:i4>9</vt:i4>
      </vt:variant>
      <vt:variant>
        <vt:i4>0</vt:i4>
      </vt:variant>
      <vt:variant>
        <vt:i4>5</vt:i4>
      </vt:variant>
      <vt:variant>
        <vt:lpwstr>https://www.mayim.org.il/?parasha=%D7%AA%D7%A4%D7%99%D7%9C%D7%AA-%D7%A9%D7%9E%D7%95%D7%A0%D7%94-%D7%A2%D7%A9%D7%A8%D7%941</vt:lpwstr>
      </vt:variant>
      <vt:variant>
        <vt:lpwstr>gsc.tab=0</vt:lpwstr>
      </vt:variant>
      <vt:variant>
        <vt:i4>7143462</vt:i4>
      </vt:variant>
      <vt:variant>
        <vt:i4>6</vt:i4>
      </vt:variant>
      <vt:variant>
        <vt:i4>0</vt:i4>
      </vt:variant>
      <vt:variant>
        <vt:i4>5</vt:i4>
      </vt:variant>
      <vt:variant>
        <vt:lpwstr>https://www.mayim.org.il/?parasha=%D7%AA%D7%A4%D7%99%D7%9C%D7%95%D7%AA-%D7%90%D7%91%D7%95%D7%AA-%D7%AA%D7%A7%D7%A0%D7%95%D7%9D</vt:lpwstr>
      </vt:variant>
      <vt:variant>
        <vt:lpwstr>gsc.tab=0</vt:lpwstr>
      </vt:variant>
      <vt:variant>
        <vt:i4>6553721</vt:i4>
      </vt:variant>
      <vt:variant>
        <vt:i4>3</vt:i4>
      </vt:variant>
      <vt:variant>
        <vt:i4>0</vt:i4>
      </vt:variant>
      <vt:variant>
        <vt:i4>5</vt:i4>
      </vt:variant>
      <vt:variant>
        <vt:lpwstr>https://www.mayim.org.il/?holiday=%d7%a7%d7%95%d7%9c-%d7%aa%d7%a7%d7%99%d7%a2%d7%95%d7%aa%d7%99%d7%a0%d7%95-%d7%99%d7%91%d7%91%d7%95%d7%aa%d7%99%d7%94-%d7%a9%d7%9c-%d7%a9%d7%a8%d7%94</vt:lpwstr>
      </vt:variant>
      <vt:variant>
        <vt:lpwstr>gsc.tab=0</vt:lpwstr>
      </vt:variant>
      <vt:variant>
        <vt:i4>1441865</vt:i4>
      </vt:variant>
      <vt:variant>
        <vt:i4>0</vt:i4>
      </vt:variant>
      <vt:variant>
        <vt:i4>0</vt:i4>
      </vt:variant>
      <vt:variant>
        <vt:i4>5</vt:i4>
      </vt:variant>
      <vt:variant>
        <vt:lpwstr>https://www.mayim.org.il/?parasha=%d7%97%d7%99%d7%99-%d7%a9%d7%a8%d7%94-%d7%9e%d7%97%d7%99%d7%a8-%d7%94%d7%a2%d7%a7%d7%99%d7%93%d7%94</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האם נשחט יצחק?</dc:title>
  <dc:subject>וירא</dc:subject>
  <dc:creator>Asher Yuval</dc:creator>
  <cp:keywords/>
  <cp:lastModifiedBy>Shimon Afek</cp:lastModifiedBy>
  <cp:revision>2</cp:revision>
  <cp:lastPrinted>2022-11-09T11:48:00Z</cp:lastPrinted>
  <dcterms:created xsi:type="dcterms:W3CDTF">2022-11-11T09:35:00Z</dcterms:created>
  <dcterms:modified xsi:type="dcterms:W3CDTF">2022-11-11T09:35:00Z</dcterms:modified>
</cp:coreProperties>
</file>