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3D79" w14:textId="77777777" w:rsidR="00716C94" w:rsidRPr="006F6780" w:rsidRDefault="00716C94">
      <w:pPr>
        <w:pStyle w:val="aa"/>
        <w:rPr>
          <w:rFonts w:hint="cs"/>
          <w:rtl/>
        </w:rPr>
      </w:pPr>
      <w:r w:rsidRPr="006F6780">
        <w:rPr>
          <w:rtl/>
        </w:rPr>
        <w:fldChar w:fldCharType="begin"/>
      </w:r>
      <w:r w:rsidRPr="006F6780">
        <w:rPr>
          <w:rtl/>
        </w:rPr>
        <w:instrText xml:space="preserve"> </w:instrText>
      </w:r>
      <w:r w:rsidRPr="006F6780">
        <w:instrText>TITLE  \* MERGEFORMAT</w:instrText>
      </w:r>
      <w:r w:rsidRPr="006F6780">
        <w:rPr>
          <w:rtl/>
        </w:rPr>
        <w:instrText xml:space="preserve"> </w:instrText>
      </w:r>
      <w:r w:rsidRPr="006F6780">
        <w:rPr>
          <w:rtl/>
        </w:rPr>
        <w:fldChar w:fldCharType="separate"/>
      </w:r>
      <w:r w:rsidR="007D4D3D" w:rsidRPr="006F6780">
        <w:rPr>
          <w:rtl/>
        </w:rPr>
        <w:t>הפרידה מהסוכה</w:t>
      </w:r>
      <w:r w:rsidRPr="006F6780">
        <w:rPr>
          <w:rtl/>
        </w:rPr>
        <w:fldChar w:fldCharType="end"/>
      </w:r>
    </w:p>
    <w:p w14:paraId="4EC62CF6" w14:textId="77777777" w:rsidR="009F7E06" w:rsidRPr="006F6780" w:rsidRDefault="009F7E06" w:rsidP="009F7E06">
      <w:pPr>
        <w:pStyle w:val="ab"/>
        <w:rPr>
          <w:rtl/>
          <w:lang w:eastAsia="en-US"/>
        </w:rPr>
      </w:pPr>
      <w:r w:rsidRPr="006F6780">
        <w:rPr>
          <w:rFonts w:hint="eastAsia"/>
          <w:rtl/>
          <w:lang w:eastAsia="en-US"/>
        </w:rPr>
        <w:t>מסכת</w:t>
      </w:r>
      <w:r w:rsidRPr="006F6780">
        <w:rPr>
          <w:rtl/>
          <w:lang w:eastAsia="en-US"/>
        </w:rPr>
        <w:t xml:space="preserve"> </w:t>
      </w:r>
      <w:r w:rsidRPr="006F6780">
        <w:rPr>
          <w:rFonts w:hint="eastAsia"/>
          <w:rtl/>
          <w:lang w:eastAsia="en-US"/>
        </w:rPr>
        <w:t>סוכה</w:t>
      </w:r>
      <w:r w:rsidRPr="006F6780">
        <w:rPr>
          <w:rtl/>
          <w:lang w:eastAsia="en-US"/>
        </w:rPr>
        <w:t xml:space="preserve"> </w:t>
      </w:r>
      <w:r w:rsidRPr="006F6780">
        <w:rPr>
          <w:rFonts w:hint="eastAsia"/>
          <w:rtl/>
          <w:lang w:eastAsia="en-US"/>
        </w:rPr>
        <w:t>דף</w:t>
      </w:r>
      <w:r w:rsidRPr="006F6780">
        <w:rPr>
          <w:rtl/>
          <w:lang w:eastAsia="en-US"/>
        </w:rPr>
        <w:t xml:space="preserve"> </w:t>
      </w:r>
      <w:r w:rsidRPr="006F6780">
        <w:rPr>
          <w:rFonts w:hint="eastAsia"/>
          <w:rtl/>
          <w:lang w:eastAsia="en-US"/>
        </w:rPr>
        <w:t>מח</w:t>
      </w:r>
      <w:r w:rsidRPr="006F6780">
        <w:rPr>
          <w:rtl/>
          <w:lang w:eastAsia="en-US"/>
        </w:rPr>
        <w:t xml:space="preserve"> </w:t>
      </w:r>
      <w:r w:rsidRPr="006F6780">
        <w:rPr>
          <w:rFonts w:hint="eastAsia"/>
          <w:rtl/>
          <w:lang w:eastAsia="en-US"/>
        </w:rPr>
        <w:t>עמוד</w:t>
      </w:r>
      <w:r w:rsidRPr="006F6780">
        <w:rPr>
          <w:rtl/>
          <w:lang w:eastAsia="en-US"/>
        </w:rPr>
        <w:t xml:space="preserve"> </w:t>
      </w:r>
      <w:r w:rsidRPr="006F6780">
        <w:rPr>
          <w:rFonts w:hint="eastAsia"/>
          <w:rtl/>
          <w:lang w:eastAsia="en-US"/>
        </w:rPr>
        <w:t>א</w:t>
      </w:r>
      <w:r w:rsidRPr="006F6780">
        <w:rPr>
          <w:rtl/>
          <w:lang w:eastAsia="en-US"/>
        </w:rPr>
        <w:t xml:space="preserve"> </w:t>
      </w:r>
      <w:r w:rsidR="005E18A6">
        <w:rPr>
          <w:rtl/>
          <w:lang w:eastAsia="en-US"/>
        </w:rPr>
        <w:t>–</w:t>
      </w:r>
      <w:r w:rsidR="005E18A6">
        <w:rPr>
          <w:rFonts w:hint="cs"/>
          <w:rtl/>
          <w:lang w:eastAsia="en-US"/>
        </w:rPr>
        <w:t xml:space="preserve"> איזה שינוי עושים בסוכה</w:t>
      </w:r>
    </w:p>
    <w:p w14:paraId="23B7C9B0" w14:textId="77777777" w:rsidR="009F7E06" w:rsidRPr="006F6780" w:rsidRDefault="009F7E06" w:rsidP="009F7E06">
      <w:pPr>
        <w:pStyle w:val="ac"/>
        <w:rPr>
          <w:rFonts w:hint="cs"/>
          <w:rtl/>
          <w:lang w:eastAsia="en-US"/>
        </w:rPr>
      </w:pPr>
      <w:r w:rsidRPr="009F7E06">
        <w:rPr>
          <w:rFonts w:hint="eastAsia"/>
          <w:b/>
          <w:bCs/>
          <w:rtl/>
          <w:lang w:eastAsia="en-US"/>
        </w:rPr>
        <w:t>משנה</w:t>
      </w:r>
      <w:r w:rsidRPr="009F7E06">
        <w:rPr>
          <w:b/>
          <w:bCs/>
          <w:rtl/>
          <w:lang w:eastAsia="en-US"/>
        </w:rPr>
        <w:t>.</w:t>
      </w:r>
      <w:r w:rsidRPr="006F6780">
        <w:rPr>
          <w:rtl/>
          <w:lang w:eastAsia="en-US"/>
        </w:rPr>
        <w:t xml:space="preserve"> </w:t>
      </w:r>
      <w:r w:rsidRPr="006F6780">
        <w:rPr>
          <w:rFonts w:hint="eastAsia"/>
          <w:rtl/>
          <w:lang w:eastAsia="en-US"/>
        </w:rPr>
        <w:t>סוכה</w:t>
      </w:r>
      <w:r w:rsidRPr="006F6780">
        <w:rPr>
          <w:rtl/>
          <w:lang w:eastAsia="en-US"/>
        </w:rPr>
        <w:t xml:space="preserve"> </w:t>
      </w:r>
      <w:r w:rsidRPr="006F6780">
        <w:rPr>
          <w:rFonts w:hint="eastAsia"/>
          <w:rtl/>
          <w:lang w:eastAsia="en-US"/>
        </w:rPr>
        <w:t>שבעה</w:t>
      </w:r>
      <w:r w:rsidRPr="006F6780">
        <w:rPr>
          <w:rtl/>
          <w:lang w:eastAsia="en-US"/>
        </w:rPr>
        <w:t xml:space="preserve">, </w:t>
      </w:r>
      <w:r w:rsidRPr="006F6780">
        <w:rPr>
          <w:rFonts w:hint="eastAsia"/>
          <w:rtl/>
          <w:lang w:eastAsia="en-US"/>
        </w:rPr>
        <w:t>כיצד</w:t>
      </w:r>
      <w:r w:rsidRPr="006F6780">
        <w:rPr>
          <w:rtl/>
          <w:lang w:eastAsia="en-US"/>
        </w:rPr>
        <w:t>?</w:t>
      </w:r>
      <w:r w:rsidRPr="006F6780">
        <w:rPr>
          <w:rStyle w:val="a5"/>
          <w:rtl/>
          <w:lang w:eastAsia="en-US"/>
        </w:rPr>
        <w:footnoteReference w:id="1"/>
      </w:r>
      <w:r w:rsidRPr="006F6780">
        <w:rPr>
          <w:rtl/>
          <w:lang w:eastAsia="en-US"/>
        </w:rPr>
        <w:t xml:space="preserve"> </w:t>
      </w:r>
      <w:r w:rsidRPr="006F6780">
        <w:rPr>
          <w:rFonts w:hint="eastAsia"/>
          <w:rtl/>
          <w:lang w:eastAsia="en-US"/>
        </w:rPr>
        <w:t>גמר</w:t>
      </w:r>
      <w:r w:rsidRPr="006F6780">
        <w:rPr>
          <w:rtl/>
          <w:lang w:eastAsia="en-US"/>
        </w:rPr>
        <w:t xml:space="preserve"> </w:t>
      </w:r>
      <w:r w:rsidRPr="006F6780">
        <w:rPr>
          <w:rFonts w:hint="eastAsia"/>
          <w:rtl/>
          <w:lang w:eastAsia="en-US"/>
        </w:rPr>
        <w:t>מלאכול</w:t>
      </w:r>
      <w:r w:rsidRPr="006F6780">
        <w:rPr>
          <w:rtl/>
          <w:lang w:eastAsia="en-US"/>
        </w:rPr>
        <w:t xml:space="preserve"> - </w:t>
      </w:r>
      <w:r w:rsidRPr="006F6780">
        <w:rPr>
          <w:rFonts w:hint="eastAsia"/>
          <w:rtl/>
          <w:lang w:eastAsia="en-US"/>
        </w:rPr>
        <w:t>לא</w:t>
      </w:r>
      <w:r w:rsidRPr="006F6780">
        <w:rPr>
          <w:rtl/>
          <w:lang w:eastAsia="en-US"/>
        </w:rPr>
        <w:t xml:space="preserve"> </w:t>
      </w:r>
      <w:r w:rsidRPr="006F6780">
        <w:rPr>
          <w:rFonts w:hint="eastAsia"/>
          <w:rtl/>
          <w:lang w:eastAsia="en-US"/>
        </w:rPr>
        <w:t>יתיר</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סוכתו</w:t>
      </w:r>
      <w:r w:rsidRPr="006F6780">
        <w:rPr>
          <w:rtl/>
          <w:lang w:eastAsia="en-US"/>
        </w:rPr>
        <w:t xml:space="preserve">, </w:t>
      </w:r>
      <w:r w:rsidRPr="006F6780">
        <w:rPr>
          <w:rFonts w:hint="eastAsia"/>
          <w:rtl/>
          <w:lang w:eastAsia="en-US"/>
        </w:rPr>
        <w:t>אבל</w:t>
      </w:r>
      <w:r w:rsidRPr="006F6780">
        <w:rPr>
          <w:rtl/>
          <w:lang w:eastAsia="en-US"/>
        </w:rPr>
        <w:t xml:space="preserve"> </w:t>
      </w:r>
      <w:r w:rsidRPr="006F6780">
        <w:rPr>
          <w:rFonts w:hint="eastAsia"/>
          <w:rtl/>
          <w:lang w:eastAsia="en-US"/>
        </w:rPr>
        <w:t>מוריד</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הכלים</w:t>
      </w:r>
      <w:r w:rsidRPr="006F6780">
        <w:rPr>
          <w:rtl/>
          <w:lang w:eastAsia="en-US"/>
        </w:rPr>
        <w:t xml:space="preserve"> </w:t>
      </w:r>
      <w:r w:rsidRPr="006F6780">
        <w:rPr>
          <w:rFonts w:hint="eastAsia"/>
          <w:rtl/>
          <w:lang w:eastAsia="en-US"/>
        </w:rPr>
        <w:t>מן</w:t>
      </w:r>
      <w:r w:rsidRPr="006F6780">
        <w:rPr>
          <w:rtl/>
          <w:lang w:eastAsia="en-US"/>
        </w:rPr>
        <w:t xml:space="preserve"> </w:t>
      </w:r>
      <w:r w:rsidRPr="006F6780">
        <w:rPr>
          <w:rFonts w:hint="eastAsia"/>
          <w:rtl/>
          <w:lang w:eastAsia="en-US"/>
        </w:rPr>
        <w:t>המנחה</w:t>
      </w:r>
      <w:r w:rsidRPr="006F6780">
        <w:rPr>
          <w:rtl/>
          <w:lang w:eastAsia="en-US"/>
        </w:rPr>
        <w:t xml:space="preserve"> </w:t>
      </w:r>
      <w:r w:rsidRPr="006F6780">
        <w:rPr>
          <w:rFonts w:hint="eastAsia"/>
          <w:rtl/>
          <w:lang w:eastAsia="en-US"/>
        </w:rPr>
        <w:t>ולמעלה</w:t>
      </w:r>
      <w:r w:rsidRPr="006F6780">
        <w:rPr>
          <w:rtl/>
          <w:lang w:eastAsia="en-US"/>
        </w:rPr>
        <w:t xml:space="preserve"> </w:t>
      </w:r>
      <w:r w:rsidRPr="006F6780">
        <w:rPr>
          <w:rFonts w:hint="eastAsia"/>
          <w:rtl/>
          <w:lang w:eastAsia="en-US"/>
        </w:rPr>
        <w:t>מפני</w:t>
      </w:r>
      <w:r w:rsidRPr="006F6780">
        <w:rPr>
          <w:rtl/>
          <w:lang w:eastAsia="en-US"/>
        </w:rPr>
        <w:t xml:space="preserve"> </w:t>
      </w:r>
      <w:r w:rsidRPr="006F6780">
        <w:rPr>
          <w:rFonts w:hint="eastAsia"/>
          <w:rtl/>
          <w:lang w:eastAsia="en-US"/>
        </w:rPr>
        <w:t>כבוד</w:t>
      </w:r>
      <w:r w:rsidRPr="006F6780">
        <w:rPr>
          <w:rtl/>
          <w:lang w:eastAsia="en-US"/>
        </w:rPr>
        <w:t xml:space="preserve"> </w:t>
      </w:r>
      <w:r w:rsidRPr="006F6780">
        <w:rPr>
          <w:rFonts w:hint="eastAsia"/>
          <w:rtl/>
          <w:lang w:eastAsia="en-US"/>
        </w:rPr>
        <w:t>יום</w:t>
      </w:r>
      <w:r w:rsidRPr="006F6780">
        <w:rPr>
          <w:rtl/>
          <w:lang w:eastAsia="en-US"/>
        </w:rPr>
        <w:t xml:space="preserve"> </w:t>
      </w:r>
      <w:r w:rsidRPr="006F6780">
        <w:rPr>
          <w:rFonts w:hint="eastAsia"/>
          <w:rtl/>
          <w:lang w:eastAsia="en-US"/>
        </w:rPr>
        <w:t>טוב</w:t>
      </w:r>
      <w:r w:rsidRPr="006F6780">
        <w:rPr>
          <w:rtl/>
          <w:lang w:eastAsia="en-US"/>
        </w:rPr>
        <w:t xml:space="preserve"> </w:t>
      </w:r>
      <w:r w:rsidRPr="006F6780">
        <w:rPr>
          <w:rFonts w:hint="eastAsia"/>
          <w:rtl/>
          <w:lang w:eastAsia="en-US"/>
        </w:rPr>
        <w:t>האחרון</w:t>
      </w:r>
      <w:r w:rsidRPr="006F6780">
        <w:rPr>
          <w:rtl/>
          <w:lang w:eastAsia="en-US"/>
        </w:rPr>
        <w:t xml:space="preserve"> </w:t>
      </w:r>
      <w:r w:rsidRPr="006F6780">
        <w:rPr>
          <w:rFonts w:hint="eastAsia"/>
          <w:rtl/>
          <w:lang w:eastAsia="en-US"/>
        </w:rPr>
        <w:t>של</w:t>
      </w:r>
      <w:r w:rsidRPr="006F6780">
        <w:rPr>
          <w:rtl/>
          <w:lang w:eastAsia="en-US"/>
        </w:rPr>
        <w:t xml:space="preserve"> </w:t>
      </w:r>
      <w:r w:rsidRPr="006F6780">
        <w:rPr>
          <w:rFonts w:hint="eastAsia"/>
          <w:rtl/>
          <w:lang w:eastAsia="en-US"/>
        </w:rPr>
        <w:t>חג</w:t>
      </w:r>
      <w:r>
        <w:rPr>
          <w:rtl/>
          <w:lang w:eastAsia="en-US"/>
        </w:rPr>
        <w:t>.</w:t>
      </w:r>
      <w:r>
        <w:rPr>
          <w:rStyle w:val="a5"/>
          <w:rtl/>
          <w:lang w:eastAsia="en-US"/>
        </w:rPr>
        <w:footnoteReference w:id="2"/>
      </w:r>
    </w:p>
    <w:p w14:paraId="5CC12320" w14:textId="77777777" w:rsidR="005C6E43" w:rsidRDefault="009F7E06" w:rsidP="009F7E06">
      <w:pPr>
        <w:pStyle w:val="ac"/>
        <w:rPr>
          <w:rtl/>
          <w:lang w:eastAsia="en-US"/>
        </w:rPr>
      </w:pPr>
      <w:r w:rsidRPr="009F7E06">
        <w:rPr>
          <w:rFonts w:hint="eastAsia"/>
          <w:b/>
          <w:bCs/>
          <w:rtl/>
          <w:lang w:eastAsia="en-US"/>
        </w:rPr>
        <w:t>גמרא</w:t>
      </w:r>
      <w:r w:rsidRPr="006F6780">
        <w:rPr>
          <w:rtl/>
          <w:lang w:eastAsia="en-US"/>
        </w:rPr>
        <w:t xml:space="preserve">. </w:t>
      </w:r>
      <w:r>
        <w:rPr>
          <w:rFonts w:hint="cs"/>
          <w:rtl/>
          <w:lang w:eastAsia="en-US"/>
        </w:rPr>
        <w:t xml:space="preserve">... </w:t>
      </w:r>
      <w:r w:rsidRPr="006F6780">
        <w:rPr>
          <w:rFonts w:hint="eastAsia"/>
          <w:rtl/>
          <w:lang w:eastAsia="en-US"/>
        </w:rPr>
        <w:t>אין</w:t>
      </w:r>
      <w:r w:rsidRPr="006F6780">
        <w:rPr>
          <w:rtl/>
          <w:lang w:eastAsia="en-US"/>
        </w:rPr>
        <w:t xml:space="preserve"> </w:t>
      </w:r>
      <w:r w:rsidRPr="006F6780">
        <w:rPr>
          <w:rFonts w:hint="eastAsia"/>
          <w:rtl/>
          <w:lang w:eastAsia="en-US"/>
        </w:rPr>
        <w:t>לו</w:t>
      </w:r>
      <w:r w:rsidRPr="006F6780">
        <w:rPr>
          <w:rtl/>
          <w:lang w:eastAsia="en-US"/>
        </w:rPr>
        <w:t xml:space="preserve"> </w:t>
      </w:r>
      <w:r w:rsidRPr="006F6780">
        <w:rPr>
          <w:rFonts w:hint="eastAsia"/>
          <w:rtl/>
          <w:lang w:eastAsia="en-US"/>
        </w:rPr>
        <w:t>מקום</w:t>
      </w:r>
      <w:r w:rsidRPr="006F6780">
        <w:rPr>
          <w:rtl/>
          <w:lang w:eastAsia="en-US"/>
        </w:rPr>
        <w:t xml:space="preserve"> </w:t>
      </w:r>
      <w:r w:rsidRPr="006F6780">
        <w:rPr>
          <w:rFonts w:hint="eastAsia"/>
          <w:rtl/>
          <w:lang w:eastAsia="en-US"/>
        </w:rPr>
        <w:t>להוריד</w:t>
      </w:r>
      <w:r w:rsidRPr="006F6780">
        <w:rPr>
          <w:rtl/>
          <w:lang w:eastAsia="en-US"/>
        </w:rPr>
        <w:t xml:space="preserve"> </w:t>
      </w:r>
      <w:r w:rsidRPr="006F6780">
        <w:rPr>
          <w:rFonts w:hint="eastAsia"/>
          <w:rtl/>
          <w:lang w:eastAsia="en-US"/>
        </w:rPr>
        <w:t>כליו</w:t>
      </w:r>
      <w:r w:rsidR="00F42126">
        <w:rPr>
          <w:rFonts w:hint="cs"/>
          <w:rtl/>
          <w:lang w:eastAsia="en-US"/>
        </w:rPr>
        <w:t>,</w:t>
      </w:r>
      <w:r w:rsidRPr="006F6780">
        <w:rPr>
          <w:rtl/>
          <w:lang w:eastAsia="en-US"/>
        </w:rPr>
        <w:t xml:space="preserve"> </w:t>
      </w:r>
      <w:r w:rsidRPr="006F6780">
        <w:rPr>
          <w:rFonts w:hint="eastAsia"/>
          <w:rtl/>
          <w:lang w:eastAsia="en-US"/>
        </w:rPr>
        <w:t>מהו</w:t>
      </w:r>
      <w:r w:rsidRPr="006F6780">
        <w:rPr>
          <w:rtl/>
          <w:lang w:eastAsia="en-US"/>
        </w:rPr>
        <w:t>?</w:t>
      </w:r>
      <w:r w:rsidR="005E18A6">
        <w:rPr>
          <w:rStyle w:val="a5"/>
          <w:rtl/>
          <w:lang w:eastAsia="en-US"/>
        </w:rPr>
        <w:footnoteReference w:id="3"/>
      </w:r>
      <w:r w:rsidRPr="006F6780">
        <w:rPr>
          <w:rtl/>
          <w:lang w:eastAsia="en-US"/>
        </w:rPr>
        <w:t xml:space="preserve"> - </w:t>
      </w:r>
      <w:r w:rsidRPr="006F6780">
        <w:rPr>
          <w:rFonts w:hint="eastAsia"/>
          <w:rtl/>
          <w:lang w:eastAsia="en-US"/>
        </w:rPr>
        <w:t>רב</w:t>
      </w:r>
      <w:r w:rsidRPr="006F6780">
        <w:rPr>
          <w:rtl/>
          <w:lang w:eastAsia="en-US"/>
        </w:rPr>
        <w:t xml:space="preserve"> </w:t>
      </w:r>
      <w:proofErr w:type="spellStart"/>
      <w:r w:rsidRPr="006F6780">
        <w:rPr>
          <w:rFonts w:hint="eastAsia"/>
          <w:rtl/>
          <w:lang w:eastAsia="en-US"/>
        </w:rPr>
        <w:t>חייא</w:t>
      </w:r>
      <w:proofErr w:type="spellEnd"/>
      <w:r w:rsidRPr="006F6780">
        <w:rPr>
          <w:rtl/>
          <w:lang w:eastAsia="en-US"/>
        </w:rPr>
        <w:t xml:space="preserve"> </w:t>
      </w:r>
      <w:r w:rsidRPr="006F6780">
        <w:rPr>
          <w:rFonts w:hint="eastAsia"/>
          <w:rtl/>
          <w:lang w:eastAsia="en-US"/>
        </w:rPr>
        <w:t>בר</w:t>
      </w:r>
      <w:r w:rsidRPr="006F6780">
        <w:rPr>
          <w:rtl/>
          <w:lang w:eastAsia="en-US"/>
        </w:rPr>
        <w:t xml:space="preserve"> </w:t>
      </w:r>
      <w:r w:rsidR="00B8428C">
        <w:rPr>
          <w:rFonts w:hint="cs"/>
          <w:rtl/>
          <w:lang w:eastAsia="en-US"/>
        </w:rPr>
        <w:t>רב</w:t>
      </w:r>
      <w:r w:rsidRPr="006F6780">
        <w:rPr>
          <w:rtl/>
          <w:lang w:eastAsia="en-US"/>
        </w:rPr>
        <w:t xml:space="preserve"> </w:t>
      </w:r>
      <w:r w:rsidRPr="006F6780">
        <w:rPr>
          <w:rFonts w:hint="eastAsia"/>
          <w:rtl/>
          <w:lang w:eastAsia="en-US"/>
        </w:rPr>
        <w:t>אמר</w:t>
      </w:r>
      <w:r w:rsidRPr="006F6780">
        <w:rPr>
          <w:rtl/>
          <w:lang w:eastAsia="en-US"/>
        </w:rPr>
        <w:t xml:space="preserve">: </w:t>
      </w:r>
      <w:r w:rsidRPr="006F6780">
        <w:rPr>
          <w:rFonts w:hint="eastAsia"/>
          <w:rtl/>
          <w:lang w:eastAsia="en-US"/>
        </w:rPr>
        <w:t>פוחת</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ארבעה</w:t>
      </w:r>
      <w:r>
        <w:rPr>
          <w:rFonts w:hint="cs"/>
          <w:rtl/>
          <w:lang w:eastAsia="en-US"/>
        </w:rPr>
        <w:t>.</w:t>
      </w:r>
      <w:r>
        <w:rPr>
          <w:rStyle w:val="a5"/>
          <w:rtl/>
          <w:lang w:eastAsia="en-US"/>
        </w:rPr>
        <w:footnoteReference w:id="4"/>
      </w:r>
      <w:r w:rsidRPr="006F6780">
        <w:rPr>
          <w:rtl/>
          <w:lang w:eastAsia="en-US"/>
        </w:rPr>
        <w:t xml:space="preserve"> </w:t>
      </w:r>
      <w:r w:rsidRPr="006F6780">
        <w:rPr>
          <w:rFonts w:hint="eastAsia"/>
          <w:rtl/>
          <w:lang w:eastAsia="en-US"/>
        </w:rPr>
        <w:t>ורבי</w:t>
      </w:r>
      <w:r w:rsidRPr="006F6780">
        <w:rPr>
          <w:rtl/>
          <w:lang w:eastAsia="en-US"/>
        </w:rPr>
        <w:t xml:space="preserve"> </w:t>
      </w:r>
      <w:r w:rsidRPr="006F6780">
        <w:rPr>
          <w:rFonts w:hint="eastAsia"/>
          <w:rtl/>
          <w:lang w:eastAsia="en-US"/>
        </w:rPr>
        <w:t>יהושע</w:t>
      </w:r>
      <w:r w:rsidRPr="006F6780">
        <w:rPr>
          <w:rtl/>
          <w:lang w:eastAsia="en-US"/>
        </w:rPr>
        <w:t xml:space="preserve"> </w:t>
      </w:r>
      <w:smartTag w:uri="urn:schemas-microsoft-com:office:smarttags" w:element="PersonName">
        <w:smartTagPr>
          <w:attr w:name="ProductID" w:val="בן לוי"/>
        </w:smartTagPr>
        <w:r w:rsidRPr="006F6780">
          <w:rPr>
            <w:rFonts w:hint="eastAsia"/>
            <w:rtl/>
            <w:lang w:eastAsia="en-US"/>
          </w:rPr>
          <w:t>בן</w:t>
        </w:r>
        <w:r w:rsidRPr="006F6780">
          <w:rPr>
            <w:rtl/>
            <w:lang w:eastAsia="en-US"/>
          </w:rPr>
          <w:t xml:space="preserve"> </w:t>
        </w:r>
        <w:r w:rsidRPr="006F6780">
          <w:rPr>
            <w:rFonts w:hint="eastAsia"/>
            <w:rtl/>
            <w:lang w:eastAsia="en-US"/>
          </w:rPr>
          <w:t>לוי</w:t>
        </w:r>
      </w:smartTag>
      <w:r w:rsidRPr="006F6780">
        <w:rPr>
          <w:rtl/>
          <w:lang w:eastAsia="en-US"/>
        </w:rPr>
        <w:t xml:space="preserve"> </w:t>
      </w:r>
      <w:r w:rsidRPr="006F6780">
        <w:rPr>
          <w:rFonts w:hint="eastAsia"/>
          <w:rtl/>
          <w:lang w:eastAsia="en-US"/>
        </w:rPr>
        <w:t>אמר</w:t>
      </w:r>
      <w:r w:rsidRPr="006F6780">
        <w:rPr>
          <w:rtl/>
          <w:lang w:eastAsia="en-US"/>
        </w:rPr>
        <w:t xml:space="preserve">: </w:t>
      </w:r>
      <w:r w:rsidRPr="006F6780">
        <w:rPr>
          <w:rFonts w:hint="eastAsia"/>
          <w:rtl/>
          <w:lang w:eastAsia="en-US"/>
        </w:rPr>
        <w:t>מדליק</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הנר</w:t>
      </w:r>
      <w:r>
        <w:rPr>
          <w:rFonts w:hint="cs"/>
          <w:rtl/>
          <w:lang w:eastAsia="en-US"/>
        </w:rPr>
        <w:t xml:space="preserve">... </w:t>
      </w:r>
      <w:r w:rsidRPr="006F6780">
        <w:rPr>
          <w:rtl/>
          <w:lang w:eastAsia="en-US"/>
        </w:rPr>
        <w:t xml:space="preserve">. </w:t>
      </w:r>
      <w:proofErr w:type="spellStart"/>
      <w:r w:rsidRPr="006F6780">
        <w:rPr>
          <w:rFonts w:hint="eastAsia"/>
          <w:rtl/>
          <w:lang w:eastAsia="en-US"/>
        </w:rPr>
        <w:t>דמעייל</w:t>
      </w:r>
      <w:proofErr w:type="spellEnd"/>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מאני</w:t>
      </w:r>
      <w:r w:rsidRPr="006F6780">
        <w:rPr>
          <w:rtl/>
          <w:lang w:eastAsia="en-US"/>
        </w:rPr>
        <w:t xml:space="preserve"> </w:t>
      </w:r>
      <w:proofErr w:type="spellStart"/>
      <w:r w:rsidRPr="006F6780">
        <w:rPr>
          <w:rFonts w:hint="eastAsia"/>
          <w:rtl/>
          <w:lang w:eastAsia="en-US"/>
        </w:rPr>
        <w:t>מיכלא</w:t>
      </w:r>
      <w:proofErr w:type="spellEnd"/>
      <w:r>
        <w:rPr>
          <w:rFonts w:hint="cs"/>
          <w:rtl/>
          <w:lang w:eastAsia="en-US"/>
        </w:rPr>
        <w:t>.</w:t>
      </w:r>
      <w:r>
        <w:rPr>
          <w:rStyle w:val="a5"/>
          <w:rtl/>
          <w:lang w:eastAsia="en-US"/>
        </w:rPr>
        <w:footnoteReference w:id="5"/>
      </w:r>
      <w:r>
        <w:rPr>
          <w:rFonts w:hint="cs"/>
          <w:rtl/>
          <w:lang w:eastAsia="en-US"/>
        </w:rPr>
        <w:t xml:space="preserve"> </w:t>
      </w:r>
    </w:p>
    <w:p w14:paraId="786D79AF" w14:textId="77777777" w:rsidR="009F7E06" w:rsidRPr="006F6780" w:rsidRDefault="005C6E43" w:rsidP="009F7E06">
      <w:pPr>
        <w:pStyle w:val="ac"/>
        <w:rPr>
          <w:rtl/>
          <w:lang w:eastAsia="en-US"/>
        </w:rPr>
      </w:pPr>
      <w:r>
        <w:rPr>
          <w:rtl/>
        </w:rPr>
        <w:t>וְלָא פְּלִיגִי: הָא לַן וְהָא לְהוּ</w:t>
      </w:r>
      <w:r>
        <w:t>.</w:t>
      </w:r>
      <w:r>
        <w:rPr>
          <w:rStyle w:val="a5"/>
          <w:rtl/>
          <w:lang w:eastAsia="en-US"/>
        </w:rPr>
        <w:footnoteReference w:id="6"/>
      </w:r>
    </w:p>
    <w:p w14:paraId="1AE22078" w14:textId="77777777" w:rsidR="00716C94" w:rsidRDefault="00716C94" w:rsidP="009F7E06">
      <w:pPr>
        <w:pStyle w:val="ab"/>
        <w:rPr>
          <w:rFonts w:hint="cs"/>
          <w:rtl/>
          <w:lang w:val="he-IL"/>
        </w:rPr>
      </w:pPr>
      <w:r w:rsidRPr="006F6780">
        <w:rPr>
          <w:rFonts w:hint="cs"/>
          <w:rtl/>
          <w:lang w:val="he-IL"/>
        </w:rPr>
        <w:t xml:space="preserve">ירושלמי </w:t>
      </w:r>
      <w:r w:rsidR="009F7E06">
        <w:rPr>
          <w:rFonts w:hint="eastAsia"/>
          <w:rtl/>
          <w:lang w:eastAsia="en-US"/>
        </w:rPr>
        <w:t>סוכה</w:t>
      </w:r>
      <w:r w:rsidR="009F7E06">
        <w:rPr>
          <w:rtl/>
          <w:lang w:eastAsia="en-US"/>
        </w:rPr>
        <w:t xml:space="preserve"> </w:t>
      </w:r>
      <w:r w:rsidR="009F7E06">
        <w:rPr>
          <w:rFonts w:hint="eastAsia"/>
          <w:rtl/>
          <w:lang w:eastAsia="en-US"/>
        </w:rPr>
        <w:t>ד</w:t>
      </w:r>
      <w:r w:rsidR="009F7E06">
        <w:rPr>
          <w:rtl/>
          <w:lang w:eastAsia="en-US"/>
        </w:rPr>
        <w:t xml:space="preserve"> </w:t>
      </w:r>
      <w:r w:rsidR="006F47CA">
        <w:rPr>
          <w:rFonts w:hint="cs"/>
          <w:rtl/>
          <w:lang w:eastAsia="en-US"/>
        </w:rPr>
        <w:t xml:space="preserve">ח, ברכות ו </w:t>
      </w:r>
      <w:proofErr w:type="spellStart"/>
      <w:r w:rsidR="006F47CA">
        <w:rPr>
          <w:rFonts w:hint="cs"/>
          <w:rtl/>
          <w:lang w:eastAsia="en-US"/>
        </w:rPr>
        <w:t>ו</w:t>
      </w:r>
      <w:proofErr w:type="spellEnd"/>
      <w:r w:rsidR="00DC389D">
        <w:rPr>
          <w:rFonts w:hint="cs"/>
          <w:rtl/>
          <w:lang w:eastAsia="en-US"/>
        </w:rPr>
        <w:t xml:space="preserve"> </w:t>
      </w:r>
      <w:r w:rsidR="00DC389D">
        <w:rPr>
          <w:rtl/>
          <w:lang w:eastAsia="en-US"/>
        </w:rPr>
        <w:t>–</w:t>
      </w:r>
      <w:r w:rsidR="00DC389D">
        <w:rPr>
          <w:rFonts w:hint="cs"/>
          <w:rtl/>
          <w:lang w:eastAsia="en-US"/>
        </w:rPr>
        <w:t xml:space="preserve"> </w:t>
      </w:r>
      <w:r w:rsidR="00F63408">
        <w:rPr>
          <w:rFonts w:hint="cs"/>
          <w:rtl/>
          <w:lang w:eastAsia="en-US"/>
        </w:rPr>
        <w:t>פסילה ואפילו קידוש לכתחילה</w:t>
      </w:r>
    </w:p>
    <w:p w14:paraId="700452AA" w14:textId="77777777" w:rsidR="002F67F3" w:rsidRDefault="00716C94" w:rsidP="002F67F3">
      <w:pPr>
        <w:pStyle w:val="ac"/>
        <w:rPr>
          <w:rtl/>
          <w:lang w:val="he-IL"/>
        </w:rPr>
      </w:pPr>
      <w:r w:rsidRPr="006F6780">
        <w:rPr>
          <w:rFonts w:hint="cs"/>
          <w:rtl/>
          <w:lang w:val="he-IL"/>
        </w:rPr>
        <w:lastRenderedPageBreak/>
        <w:t>תמן תנינן</w:t>
      </w:r>
      <w:r w:rsidR="009F7E06">
        <w:rPr>
          <w:rFonts w:hint="cs"/>
          <w:rtl/>
          <w:lang w:val="he-IL"/>
        </w:rPr>
        <w:t>:</w:t>
      </w:r>
      <w:r w:rsidRPr="006F6780">
        <w:rPr>
          <w:rFonts w:hint="cs"/>
          <w:rtl/>
          <w:lang w:val="he-IL"/>
        </w:rPr>
        <w:t xml:space="preserve"> </w:t>
      </w:r>
      <w:r w:rsidR="00886E8C">
        <w:rPr>
          <w:rFonts w:hint="cs"/>
          <w:rtl/>
          <w:lang w:val="he-IL"/>
        </w:rPr>
        <w:t>"</w:t>
      </w:r>
      <w:r w:rsidRPr="006F6780">
        <w:rPr>
          <w:rFonts w:hint="cs"/>
          <w:rtl/>
          <w:lang w:val="he-IL"/>
        </w:rPr>
        <w:t>סוכה שבעה</w:t>
      </w:r>
      <w:r w:rsidR="009F7E06">
        <w:rPr>
          <w:rFonts w:hint="cs"/>
          <w:rtl/>
          <w:lang w:val="he-IL"/>
        </w:rPr>
        <w:t>,</w:t>
      </w:r>
      <w:r w:rsidRPr="006F6780">
        <w:rPr>
          <w:rFonts w:hint="cs"/>
          <w:rtl/>
          <w:lang w:val="he-IL"/>
        </w:rPr>
        <w:t xml:space="preserve"> כיצד</w:t>
      </w:r>
      <w:r w:rsidR="009F7E06">
        <w:rPr>
          <w:rFonts w:hint="cs"/>
          <w:rtl/>
          <w:lang w:val="he-IL"/>
        </w:rPr>
        <w:t>?</w:t>
      </w:r>
      <w:r w:rsidRPr="006F6780">
        <w:rPr>
          <w:rFonts w:hint="cs"/>
          <w:rtl/>
          <w:lang w:val="he-IL"/>
        </w:rPr>
        <w:t xml:space="preserve"> גמר </w:t>
      </w:r>
      <w:proofErr w:type="spellStart"/>
      <w:r w:rsidRPr="006F6780">
        <w:rPr>
          <w:rFonts w:hint="cs"/>
          <w:rtl/>
          <w:lang w:val="he-IL"/>
        </w:rPr>
        <w:t>מל</w:t>
      </w:r>
      <w:r w:rsidR="004E12FD">
        <w:rPr>
          <w:rFonts w:hint="cs"/>
          <w:rtl/>
          <w:lang w:val="he-IL"/>
        </w:rPr>
        <w:t>ו</w:t>
      </w:r>
      <w:r w:rsidRPr="006F6780">
        <w:rPr>
          <w:rFonts w:hint="cs"/>
          <w:rtl/>
          <w:lang w:val="he-IL"/>
        </w:rPr>
        <w:t>כל</w:t>
      </w:r>
      <w:proofErr w:type="spellEnd"/>
      <w:r w:rsidR="00273C44">
        <w:rPr>
          <w:rFonts w:hint="cs"/>
          <w:rtl/>
          <w:lang w:val="he-IL"/>
        </w:rPr>
        <w:t xml:space="preserve"> (מלאכול)</w:t>
      </w:r>
      <w:r w:rsidRPr="006F6780">
        <w:rPr>
          <w:rFonts w:hint="cs"/>
          <w:rtl/>
          <w:lang w:val="he-IL"/>
        </w:rPr>
        <w:t xml:space="preserve"> לא יתיר את סוכתו אבל מוריד הוא את הכלי</w:t>
      </w:r>
      <w:r w:rsidR="00886E8C">
        <w:rPr>
          <w:rFonts w:hint="cs"/>
          <w:rtl/>
          <w:lang w:val="he-IL"/>
        </w:rPr>
        <w:t>ם</w:t>
      </w:r>
      <w:r w:rsidRPr="006F6780">
        <w:rPr>
          <w:rFonts w:hint="cs"/>
          <w:rtl/>
          <w:lang w:val="he-IL"/>
        </w:rPr>
        <w:t xml:space="preserve"> מן המנחה ולמעלה בשביל כבוד יום טוב האחרון</w:t>
      </w:r>
      <w:r w:rsidR="00886E8C">
        <w:rPr>
          <w:rFonts w:hint="cs"/>
          <w:rtl/>
          <w:lang w:val="he-IL"/>
        </w:rPr>
        <w:t>"</w:t>
      </w:r>
      <w:r w:rsidR="009F7E06">
        <w:rPr>
          <w:rFonts w:hint="cs"/>
          <w:rtl/>
          <w:lang w:val="he-IL"/>
        </w:rPr>
        <w:t>.</w:t>
      </w:r>
      <w:r w:rsidR="009F7E06">
        <w:rPr>
          <w:rStyle w:val="a5"/>
          <w:rtl/>
          <w:lang w:val="he-IL"/>
        </w:rPr>
        <w:footnoteReference w:id="7"/>
      </w:r>
      <w:r w:rsidRPr="006F6780">
        <w:rPr>
          <w:rFonts w:hint="cs"/>
          <w:rtl/>
          <w:lang w:val="he-IL"/>
        </w:rPr>
        <w:t xml:space="preserve"> רבי אבא בר כהנא</w:t>
      </w:r>
      <w:r w:rsidR="004E12FD">
        <w:rPr>
          <w:rFonts w:hint="cs"/>
          <w:rtl/>
          <w:lang w:val="he-IL"/>
        </w:rPr>
        <w:t>,</w:t>
      </w:r>
      <w:r w:rsidRPr="006F6780">
        <w:rPr>
          <w:rFonts w:hint="cs"/>
          <w:rtl/>
          <w:lang w:val="he-IL"/>
        </w:rPr>
        <w:t xml:space="preserve"> רב </w:t>
      </w:r>
      <w:proofErr w:type="spellStart"/>
      <w:r w:rsidRPr="006F6780">
        <w:rPr>
          <w:rFonts w:hint="cs"/>
          <w:rtl/>
          <w:lang w:val="he-IL"/>
        </w:rPr>
        <w:t>חייא</w:t>
      </w:r>
      <w:proofErr w:type="spellEnd"/>
      <w:r w:rsidRPr="006F6780">
        <w:rPr>
          <w:rFonts w:hint="cs"/>
          <w:rtl/>
          <w:lang w:val="he-IL"/>
        </w:rPr>
        <w:t xml:space="preserve"> בר אשי בשם רב</w:t>
      </w:r>
      <w:r w:rsidR="009F7E06">
        <w:rPr>
          <w:rFonts w:hint="cs"/>
          <w:rtl/>
          <w:lang w:val="he-IL"/>
        </w:rPr>
        <w:t>:</w:t>
      </w:r>
      <w:r w:rsidRPr="006F6780">
        <w:rPr>
          <w:rFonts w:hint="cs"/>
          <w:rtl/>
          <w:lang w:val="he-IL"/>
        </w:rPr>
        <w:t xml:space="preserve"> צריך אדם לפסול סוכתו מבעוד יום</w:t>
      </w:r>
      <w:r w:rsidR="009F7E06">
        <w:rPr>
          <w:rFonts w:hint="cs"/>
          <w:rtl/>
          <w:lang w:val="he-IL"/>
        </w:rPr>
        <w:t>.</w:t>
      </w:r>
      <w:r w:rsidR="00D44D72">
        <w:rPr>
          <w:rStyle w:val="a5"/>
          <w:rtl/>
          <w:lang w:val="he-IL"/>
        </w:rPr>
        <w:footnoteReference w:id="8"/>
      </w:r>
      <w:r w:rsidRPr="006F6780">
        <w:rPr>
          <w:rFonts w:hint="cs"/>
          <w:rtl/>
          <w:lang w:val="he-IL"/>
        </w:rPr>
        <w:t xml:space="preserve"> רבי יהושע </w:t>
      </w:r>
      <w:smartTag w:uri="urn:schemas-microsoft-com:office:smarttags" w:element="PersonName">
        <w:smartTagPr>
          <w:attr w:name="ProductID" w:val="בן לוי"/>
        </w:smartTagPr>
        <w:r w:rsidRPr="006F6780">
          <w:rPr>
            <w:rFonts w:hint="cs"/>
            <w:rtl/>
            <w:lang w:val="he-IL"/>
          </w:rPr>
          <w:t>בן לוי</w:t>
        </w:r>
      </w:smartTag>
      <w:r w:rsidRPr="006F6780">
        <w:rPr>
          <w:rFonts w:hint="cs"/>
          <w:rtl/>
          <w:lang w:val="he-IL"/>
        </w:rPr>
        <w:t xml:space="preserve"> אמר</w:t>
      </w:r>
      <w:r w:rsidR="009F7E06">
        <w:rPr>
          <w:rFonts w:hint="cs"/>
          <w:rtl/>
          <w:lang w:val="he-IL"/>
        </w:rPr>
        <w:t>:</w:t>
      </w:r>
      <w:r w:rsidRPr="006F6780">
        <w:rPr>
          <w:rFonts w:hint="cs"/>
          <w:rtl/>
          <w:lang w:val="he-IL"/>
        </w:rPr>
        <w:t xml:space="preserve"> צריך לקדש בתוך ביתו</w:t>
      </w:r>
      <w:r w:rsidR="00886E8C">
        <w:rPr>
          <w:rFonts w:hint="cs"/>
          <w:rtl/>
          <w:lang w:val="he-IL"/>
        </w:rPr>
        <w:t>.</w:t>
      </w:r>
      <w:r w:rsidR="00886E8C">
        <w:rPr>
          <w:rStyle w:val="a5"/>
          <w:rtl/>
          <w:lang w:val="he-IL"/>
        </w:rPr>
        <w:footnoteReference w:id="9"/>
      </w:r>
      <w:r w:rsidRPr="006F6780">
        <w:rPr>
          <w:rFonts w:hint="cs"/>
          <w:rtl/>
          <w:lang w:val="he-IL"/>
        </w:rPr>
        <w:t xml:space="preserve"> </w:t>
      </w:r>
    </w:p>
    <w:p w14:paraId="70E43100" w14:textId="77777777" w:rsidR="00716C94" w:rsidRDefault="00716C94" w:rsidP="002F67F3">
      <w:pPr>
        <w:pStyle w:val="ac"/>
        <w:rPr>
          <w:rtl/>
          <w:lang w:val="he-IL"/>
        </w:rPr>
      </w:pPr>
      <w:r w:rsidRPr="006F6780">
        <w:rPr>
          <w:rFonts w:hint="cs"/>
          <w:rtl/>
          <w:lang w:val="he-IL"/>
        </w:rPr>
        <w:t>רבי יעקב בר אחא בשם שמואל</w:t>
      </w:r>
      <w:r w:rsidR="00886E8C">
        <w:rPr>
          <w:rFonts w:hint="cs"/>
          <w:rtl/>
          <w:lang w:val="he-IL"/>
        </w:rPr>
        <w:t>:</w:t>
      </w:r>
      <w:r w:rsidRPr="006F6780">
        <w:rPr>
          <w:rFonts w:hint="cs"/>
          <w:rtl/>
          <w:lang w:val="he-IL"/>
        </w:rPr>
        <w:t xml:space="preserve"> קידש בבית זה ונמלך </w:t>
      </w:r>
      <w:proofErr w:type="spellStart"/>
      <w:r w:rsidRPr="006F6780">
        <w:rPr>
          <w:rFonts w:hint="cs"/>
          <w:rtl/>
          <w:lang w:val="he-IL"/>
        </w:rPr>
        <w:t>ל</w:t>
      </w:r>
      <w:r w:rsidR="004E12FD">
        <w:rPr>
          <w:rFonts w:hint="cs"/>
          <w:rtl/>
          <w:lang w:val="he-IL"/>
        </w:rPr>
        <w:t>וכל</w:t>
      </w:r>
      <w:proofErr w:type="spellEnd"/>
      <w:r w:rsidRPr="006F6780">
        <w:rPr>
          <w:rFonts w:hint="cs"/>
          <w:rtl/>
          <w:lang w:val="he-IL"/>
        </w:rPr>
        <w:t xml:space="preserve"> בבית אחר</w:t>
      </w:r>
      <w:r w:rsidR="00E37017">
        <w:rPr>
          <w:rFonts w:hint="cs"/>
          <w:rtl/>
          <w:lang w:val="he-IL"/>
        </w:rPr>
        <w:t>,</w:t>
      </w:r>
      <w:r w:rsidRPr="006F6780">
        <w:rPr>
          <w:rFonts w:hint="cs"/>
          <w:rtl/>
          <w:lang w:val="he-IL"/>
        </w:rPr>
        <w:t xml:space="preserve"> צריך לקדש</w:t>
      </w:r>
      <w:r w:rsidR="00886E8C">
        <w:rPr>
          <w:rFonts w:hint="cs"/>
          <w:rtl/>
          <w:lang w:val="he-IL"/>
        </w:rPr>
        <w:t>.</w:t>
      </w:r>
      <w:r w:rsidR="00E37017">
        <w:rPr>
          <w:rStyle w:val="a5"/>
          <w:rtl/>
          <w:lang w:val="he-IL"/>
        </w:rPr>
        <w:footnoteReference w:id="10"/>
      </w:r>
      <w:r w:rsidRPr="006F6780">
        <w:rPr>
          <w:rFonts w:hint="cs"/>
          <w:rtl/>
          <w:lang w:val="he-IL"/>
        </w:rPr>
        <w:t xml:space="preserve"> רבי אחא רבי </w:t>
      </w:r>
      <w:proofErr w:type="spellStart"/>
      <w:r w:rsidRPr="006F6780">
        <w:rPr>
          <w:rFonts w:hint="cs"/>
          <w:rtl/>
          <w:lang w:val="he-IL"/>
        </w:rPr>
        <w:t>חיננא</w:t>
      </w:r>
      <w:proofErr w:type="spellEnd"/>
      <w:r w:rsidRPr="006F6780">
        <w:rPr>
          <w:rFonts w:hint="cs"/>
          <w:rtl/>
          <w:lang w:val="he-IL"/>
        </w:rPr>
        <w:t xml:space="preserve"> בשם ר</w:t>
      </w:r>
      <w:r w:rsidR="00946673">
        <w:rPr>
          <w:rFonts w:hint="cs"/>
          <w:rtl/>
          <w:lang w:val="he-IL"/>
        </w:rPr>
        <w:t>'</w:t>
      </w:r>
      <w:r w:rsidRPr="006F6780">
        <w:rPr>
          <w:rFonts w:hint="cs"/>
          <w:rtl/>
          <w:lang w:val="he-IL"/>
        </w:rPr>
        <w:t xml:space="preserve"> </w:t>
      </w:r>
      <w:r w:rsidR="00946673">
        <w:rPr>
          <w:rFonts w:hint="cs"/>
          <w:rtl/>
          <w:lang w:val="he-IL"/>
        </w:rPr>
        <w:t>הושעיה</w:t>
      </w:r>
      <w:r w:rsidR="00886E8C">
        <w:rPr>
          <w:rFonts w:hint="cs"/>
          <w:rtl/>
          <w:lang w:val="he-IL"/>
        </w:rPr>
        <w:t>:</w:t>
      </w:r>
      <w:r w:rsidRPr="006F6780">
        <w:rPr>
          <w:rFonts w:hint="cs"/>
          <w:rtl/>
          <w:lang w:val="he-IL"/>
        </w:rPr>
        <w:t xml:space="preserve"> מי שסוכתו </w:t>
      </w:r>
      <w:proofErr w:type="spellStart"/>
      <w:r w:rsidRPr="006F6780">
        <w:rPr>
          <w:rFonts w:hint="cs"/>
          <w:rtl/>
          <w:lang w:val="he-IL"/>
        </w:rPr>
        <w:t>עריבה</w:t>
      </w:r>
      <w:proofErr w:type="spellEnd"/>
      <w:r w:rsidRPr="006F6780">
        <w:rPr>
          <w:rFonts w:hint="cs"/>
          <w:rtl/>
          <w:lang w:val="he-IL"/>
        </w:rPr>
        <w:t xml:space="preserve"> עליו</w:t>
      </w:r>
      <w:r w:rsidR="00886E8C">
        <w:rPr>
          <w:rFonts w:hint="cs"/>
          <w:rtl/>
          <w:lang w:val="he-IL"/>
        </w:rPr>
        <w:t>,</w:t>
      </w:r>
      <w:r w:rsidRPr="006F6780">
        <w:rPr>
          <w:rFonts w:hint="cs"/>
          <w:rtl/>
          <w:lang w:val="he-IL"/>
        </w:rPr>
        <w:t xml:space="preserve"> מקדש לילי יום טוב האחרון בתוך ביתו ועולה ואוכל בתוך סוכתו</w:t>
      </w:r>
      <w:r w:rsidR="009F7E06">
        <w:rPr>
          <w:rFonts w:hint="cs"/>
          <w:rtl/>
          <w:lang w:val="he-IL"/>
        </w:rPr>
        <w:t>.</w:t>
      </w:r>
      <w:r w:rsidR="007A1CCE">
        <w:rPr>
          <w:rStyle w:val="a5"/>
          <w:rtl/>
          <w:lang w:val="he-IL"/>
        </w:rPr>
        <w:footnoteReference w:id="11"/>
      </w:r>
      <w:r w:rsidRPr="006F6780">
        <w:rPr>
          <w:rFonts w:hint="cs"/>
          <w:rtl/>
          <w:lang w:val="he-IL"/>
        </w:rPr>
        <w:t xml:space="preserve"> </w:t>
      </w:r>
    </w:p>
    <w:p w14:paraId="7D38C6E8" w14:textId="77777777" w:rsidR="00946673" w:rsidRDefault="00946673" w:rsidP="00F63408">
      <w:pPr>
        <w:pStyle w:val="ac"/>
        <w:rPr>
          <w:rtl/>
          <w:lang w:val="he-IL"/>
        </w:rPr>
      </w:pPr>
      <w:r w:rsidRPr="00946673">
        <w:rPr>
          <w:rtl/>
          <w:lang w:val="he-IL"/>
        </w:rPr>
        <w:t>אמר רבי אב</w:t>
      </w:r>
      <w:r>
        <w:rPr>
          <w:rFonts w:hint="cs"/>
          <w:rtl/>
          <w:lang w:val="he-IL"/>
        </w:rPr>
        <w:t>ו</w:t>
      </w:r>
      <w:r w:rsidRPr="00946673">
        <w:rPr>
          <w:rtl/>
          <w:lang w:val="he-IL"/>
        </w:rPr>
        <w:t>ן</w:t>
      </w:r>
      <w:r>
        <w:rPr>
          <w:rFonts w:hint="cs"/>
          <w:rtl/>
          <w:lang w:val="he-IL"/>
        </w:rPr>
        <w:t>:</w:t>
      </w:r>
      <w:r w:rsidRPr="00946673">
        <w:rPr>
          <w:rtl/>
          <w:lang w:val="he-IL"/>
        </w:rPr>
        <w:t xml:space="preserve"> ולא </w:t>
      </w:r>
      <w:proofErr w:type="spellStart"/>
      <w:r w:rsidRPr="00946673">
        <w:rPr>
          <w:rtl/>
          <w:lang w:val="he-IL"/>
        </w:rPr>
        <w:t>פליגין</w:t>
      </w:r>
      <w:proofErr w:type="spellEnd"/>
      <w:r>
        <w:rPr>
          <w:rFonts w:hint="cs"/>
          <w:rtl/>
          <w:lang w:val="he-IL"/>
        </w:rPr>
        <w:t>.</w:t>
      </w:r>
      <w:r w:rsidRPr="00946673">
        <w:rPr>
          <w:rtl/>
          <w:lang w:val="he-IL"/>
        </w:rPr>
        <w:t xml:space="preserve"> מה </w:t>
      </w:r>
      <w:proofErr w:type="spellStart"/>
      <w:r w:rsidRPr="00946673">
        <w:rPr>
          <w:rtl/>
          <w:lang w:val="he-IL"/>
        </w:rPr>
        <w:t>ד</w:t>
      </w:r>
      <w:r>
        <w:rPr>
          <w:rFonts w:hint="cs"/>
          <w:rtl/>
          <w:lang w:val="he-IL"/>
        </w:rPr>
        <w:t>א</w:t>
      </w:r>
      <w:r w:rsidRPr="00946673">
        <w:rPr>
          <w:rtl/>
          <w:lang w:val="he-IL"/>
        </w:rPr>
        <w:t>מר</w:t>
      </w:r>
      <w:proofErr w:type="spellEnd"/>
      <w:r w:rsidRPr="00946673">
        <w:rPr>
          <w:rtl/>
          <w:lang w:val="he-IL"/>
        </w:rPr>
        <w:t xml:space="preserve"> רב </w:t>
      </w:r>
      <w:r>
        <w:rPr>
          <w:rFonts w:hint="cs"/>
          <w:rtl/>
          <w:lang w:val="he-IL"/>
        </w:rPr>
        <w:t xml:space="preserve">- </w:t>
      </w:r>
      <w:proofErr w:type="spellStart"/>
      <w:r w:rsidRPr="00946673">
        <w:rPr>
          <w:rtl/>
          <w:lang w:val="he-IL"/>
        </w:rPr>
        <w:t>בשלא</w:t>
      </w:r>
      <w:proofErr w:type="spellEnd"/>
      <w:r w:rsidRPr="00946673">
        <w:rPr>
          <w:rtl/>
          <w:lang w:val="he-IL"/>
        </w:rPr>
        <w:t xml:space="preserve"> היה בדעתו לאכול בבית אח</w:t>
      </w:r>
      <w:r>
        <w:rPr>
          <w:rFonts w:hint="cs"/>
          <w:rtl/>
          <w:lang w:val="he-IL"/>
        </w:rPr>
        <w:t>ד.</w:t>
      </w:r>
      <w:r w:rsidRPr="00946673">
        <w:rPr>
          <w:rtl/>
          <w:lang w:val="he-IL"/>
        </w:rPr>
        <w:t xml:space="preserve"> מה </w:t>
      </w:r>
      <w:proofErr w:type="spellStart"/>
      <w:r w:rsidRPr="00946673">
        <w:rPr>
          <w:rtl/>
          <w:lang w:val="he-IL"/>
        </w:rPr>
        <w:t>ד</w:t>
      </w:r>
      <w:r>
        <w:rPr>
          <w:rFonts w:hint="cs"/>
          <w:rtl/>
          <w:lang w:val="he-IL"/>
        </w:rPr>
        <w:t>א</w:t>
      </w:r>
      <w:r w:rsidRPr="00946673">
        <w:rPr>
          <w:rtl/>
          <w:lang w:val="he-IL"/>
        </w:rPr>
        <w:t>מר</w:t>
      </w:r>
      <w:proofErr w:type="spellEnd"/>
      <w:r w:rsidRPr="00946673">
        <w:rPr>
          <w:rtl/>
          <w:lang w:val="he-IL"/>
        </w:rPr>
        <w:t xml:space="preserve"> שמואל </w:t>
      </w:r>
      <w:r>
        <w:rPr>
          <w:rFonts w:hint="cs"/>
          <w:rtl/>
          <w:lang w:val="he-IL"/>
        </w:rPr>
        <w:t xml:space="preserve">- </w:t>
      </w:r>
      <w:proofErr w:type="spellStart"/>
      <w:r w:rsidRPr="00946673">
        <w:rPr>
          <w:rtl/>
          <w:lang w:val="he-IL"/>
        </w:rPr>
        <w:t>בשהיה</w:t>
      </w:r>
      <w:proofErr w:type="spellEnd"/>
      <w:r w:rsidRPr="00946673">
        <w:rPr>
          <w:rtl/>
          <w:lang w:val="he-IL"/>
        </w:rPr>
        <w:t xml:space="preserve"> בדעתו לאכול בבית אח</w:t>
      </w:r>
      <w:r>
        <w:rPr>
          <w:rFonts w:hint="cs"/>
          <w:rtl/>
          <w:lang w:val="he-IL"/>
        </w:rPr>
        <w:t>ד.</w:t>
      </w:r>
      <w:r w:rsidRPr="00946673">
        <w:rPr>
          <w:rStyle w:val="a5"/>
          <w:rtl/>
          <w:lang w:val="he-IL"/>
        </w:rPr>
        <w:t xml:space="preserve"> </w:t>
      </w:r>
      <w:r>
        <w:rPr>
          <w:rStyle w:val="a5"/>
          <w:rtl/>
          <w:lang w:val="he-IL"/>
        </w:rPr>
        <w:footnoteReference w:id="12"/>
      </w:r>
      <w:r w:rsidRPr="00946673">
        <w:rPr>
          <w:rtl/>
          <w:lang w:val="he-IL"/>
        </w:rPr>
        <w:t xml:space="preserve"> אמר רבי מנא</w:t>
      </w:r>
      <w:r>
        <w:rPr>
          <w:rFonts w:hint="cs"/>
          <w:rtl/>
          <w:lang w:val="he-IL"/>
        </w:rPr>
        <w:t>:</w:t>
      </w:r>
      <w:r w:rsidRPr="00946673">
        <w:rPr>
          <w:rtl/>
          <w:lang w:val="he-IL"/>
        </w:rPr>
        <w:t xml:space="preserve"> </w:t>
      </w:r>
      <w:proofErr w:type="spellStart"/>
      <w:r w:rsidRPr="00946673">
        <w:rPr>
          <w:rtl/>
          <w:lang w:val="he-IL"/>
        </w:rPr>
        <w:t>אתיא</w:t>
      </w:r>
      <w:proofErr w:type="spellEnd"/>
      <w:r w:rsidRPr="00946673">
        <w:rPr>
          <w:rtl/>
          <w:lang w:val="he-IL"/>
        </w:rPr>
        <w:t xml:space="preserve"> </w:t>
      </w:r>
      <w:proofErr w:type="spellStart"/>
      <w:r w:rsidRPr="00946673">
        <w:rPr>
          <w:rtl/>
          <w:lang w:val="he-IL"/>
        </w:rPr>
        <w:t>דשמואל</w:t>
      </w:r>
      <w:proofErr w:type="spellEnd"/>
      <w:r w:rsidRPr="00946673">
        <w:rPr>
          <w:rtl/>
          <w:lang w:val="he-IL"/>
        </w:rPr>
        <w:t xml:space="preserve"> כרבי </w:t>
      </w:r>
      <w:proofErr w:type="spellStart"/>
      <w:r w:rsidRPr="00946673">
        <w:rPr>
          <w:rtl/>
          <w:lang w:val="he-IL"/>
        </w:rPr>
        <w:t>חייא</w:t>
      </w:r>
      <w:proofErr w:type="spellEnd"/>
      <w:r>
        <w:rPr>
          <w:rFonts w:hint="cs"/>
          <w:rtl/>
          <w:lang w:val="he-IL"/>
        </w:rPr>
        <w:t>,</w:t>
      </w:r>
      <w:r w:rsidRPr="00946673">
        <w:rPr>
          <w:rtl/>
          <w:lang w:val="he-IL"/>
        </w:rPr>
        <w:t xml:space="preserve"> ודרבי </w:t>
      </w:r>
      <w:proofErr w:type="spellStart"/>
      <w:r w:rsidRPr="00946673">
        <w:rPr>
          <w:rtl/>
          <w:lang w:val="he-IL"/>
        </w:rPr>
        <w:t>הושעיא</w:t>
      </w:r>
      <w:proofErr w:type="spellEnd"/>
      <w:r w:rsidRPr="00946673">
        <w:rPr>
          <w:rtl/>
          <w:lang w:val="he-IL"/>
        </w:rPr>
        <w:t xml:space="preserve"> כרבי יהושע בן לוי</w:t>
      </w:r>
      <w:r>
        <w:rPr>
          <w:rFonts w:hint="cs"/>
          <w:rtl/>
          <w:lang w:val="he-IL"/>
        </w:rPr>
        <w:t>.</w:t>
      </w:r>
      <w:r w:rsidR="00F63408">
        <w:rPr>
          <w:rStyle w:val="a5"/>
          <w:rtl/>
          <w:lang w:val="he-IL"/>
        </w:rPr>
        <w:footnoteReference w:id="13"/>
      </w:r>
      <w:r w:rsidRPr="00946673">
        <w:rPr>
          <w:rtl/>
          <w:lang w:val="he-IL"/>
        </w:rPr>
        <w:t xml:space="preserve"> </w:t>
      </w:r>
    </w:p>
    <w:p w14:paraId="0633A081" w14:textId="77777777" w:rsidR="007119B9" w:rsidRDefault="007119B9" w:rsidP="007119B9">
      <w:pPr>
        <w:pStyle w:val="ab"/>
        <w:rPr>
          <w:rtl/>
          <w:lang w:eastAsia="en-US"/>
        </w:rPr>
      </w:pPr>
      <w:r>
        <w:rPr>
          <w:rFonts w:hint="eastAsia"/>
          <w:rtl/>
          <w:lang w:eastAsia="en-US"/>
        </w:rPr>
        <w:t>פסיקתא</w:t>
      </w:r>
      <w:r>
        <w:rPr>
          <w:rtl/>
          <w:lang w:eastAsia="en-US"/>
        </w:rPr>
        <w:t xml:space="preserve"> </w:t>
      </w:r>
      <w:proofErr w:type="spellStart"/>
      <w:r>
        <w:rPr>
          <w:rFonts w:hint="eastAsia"/>
          <w:rtl/>
          <w:lang w:eastAsia="en-US"/>
        </w:rPr>
        <w:t>דרב</w:t>
      </w:r>
      <w:proofErr w:type="spellEnd"/>
      <w:r>
        <w:rPr>
          <w:rtl/>
          <w:lang w:eastAsia="en-US"/>
        </w:rPr>
        <w:t xml:space="preserve"> </w:t>
      </w:r>
      <w:r>
        <w:rPr>
          <w:rFonts w:hint="eastAsia"/>
          <w:rtl/>
          <w:lang w:eastAsia="en-US"/>
        </w:rPr>
        <w:t>כהנא</w:t>
      </w:r>
      <w:r>
        <w:rPr>
          <w:rtl/>
          <w:lang w:eastAsia="en-US"/>
        </w:rPr>
        <w:t xml:space="preserve"> (</w:t>
      </w:r>
      <w:proofErr w:type="spellStart"/>
      <w:r>
        <w:rPr>
          <w:rFonts w:hint="eastAsia"/>
          <w:rtl/>
          <w:lang w:eastAsia="en-US"/>
        </w:rPr>
        <w:t>מנדלבוים</w:t>
      </w:r>
      <w:proofErr w:type="spellEnd"/>
      <w:r>
        <w:rPr>
          <w:rtl/>
          <w:lang w:eastAsia="en-US"/>
        </w:rPr>
        <w:t xml:space="preserve">) </w:t>
      </w:r>
      <w:proofErr w:type="spellStart"/>
      <w:r>
        <w:rPr>
          <w:rFonts w:hint="eastAsia"/>
          <w:rtl/>
          <w:lang w:eastAsia="en-US"/>
        </w:rPr>
        <w:t>פיסקא</w:t>
      </w:r>
      <w:proofErr w:type="spellEnd"/>
      <w:r>
        <w:rPr>
          <w:rtl/>
          <w:lang w:eastAsia="en-US"/>
        </w:rPr>
        <w:t xml:space="preserve"> </w:t>
      </w:r>
      <w:proofErr w:type="spellStart"/>
      <w:r>
        <w:rPr>
          <w:rFonts w:hint="eastAsia"/>
          <w:rtl/>
          <w:lang w:eastAsia="en-US"/>
        </w:rPr>
        <w:t>כח</w:t>
      </w:r>
      <w:proofErr w:type="spellEnd"/>
      <w:r>
        <w:rPr>
          <w:rtl/>
          <w:lang w:eastAsia="en-US"/>
        </w:rPr>
        <w:t xml:space="preserve"> -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עצרת</w:t>
      </w:r>
      <w:r>
        <w:rPr>
          <w:rtl/>
          <w:lang w:eastAsia="en-US"/>
        </w:rPr>
        <w:t xml:space="preserve"> </w:t>
      </w:r>
    </w:p>
    <w:p w14:paraId="05A12FD6" w14:textId="77777777" w:rsidR="004E12FD" w:rsidRDefault="004E12FD" w:rsidP="00033EA7">
      <w:pPr>
        <w:pStyle w:val="ac"/>
        <w:rPr>
          <w:rtl/>
          <w:lang w:eastAsia="en-US"/>
        </w:rPr>
      </w:pPr>
      <w:r>
        <w:rPr>
          <w:rtl/>
          <w:lang w:eastAsia="en-US"/>
        </w:rPr>
        <w:t>סוכה שבעה כיצד</w:t>
      </w:r>
      <w:r>
        <w:rPr>
          <w:rFonts w:hint="cs"/>
          <w:rtl/>
          <w:lang w:eastAsia="en-US"/>
        </w:rPr>
        <w:t>?</w:t>
      </w:r>
      <w:r>
        <w:rPr>
          <w:rtl/>
          <w:lang w:eastAsia="en-US"/>
        </w:rPr>
        <w:t xml:space="preserve"> גמר </w:t>
      </w:r>
      <w:proofErr w:type="spellStart"/>
      <w:r>
        <w:rPr>
          <w:rtl/>
          <w:lang w:eastAsia="en-US"/>
        </w:rPr>
        <w:t>מיליכל</w:t>
      </w:r>
      <w:proofErr w:type="spellEnd"/>
      <w:r>
        <w:rPr>
          <w:rFonts w:hint="cs"/>
          <w:rtl/>
          <w:lang w:eastAsia="en-US"/>
        </w:rPr>
        <w:t>,</w:t>
      </w:r>
      <w:r>
        <w:rPr>
          <w:rtl/>
          <w:lang w:eastAsia="en-US"/>
        </w:rPr>
        <w:t xml:space="preserve"> לא יתיר את סוכתו, אבל מוריד הוא את הכלים מן המנחה ולמעלה בשביל כבוד יום טוב האחרון. ר' אבא בר כהנא רב </w:t>
      </w:r>
      <w:proofErr w:type="spellStart"/>
      <w:r>
        <w:rPr>
          <w:rtl/>
          <w:lang w:eastAsia="en-US"/>
        </w:rPr>
        <w:t>חייא</w:t>
      </w:r>
      <w:proofErr w:type="spellEnd"/>
      <w:r>
        <w:rPr>
          <w:rtl/>
          <w:lang w:eastAsia="en-US"/>
        </w:rPr>
        <w:t xml:space="preserve"> בר אשי בשם רב</w:t>
      </w:r>
      <w:r>
        <w:rPr>
          <w:rFonts w:hint="cs"/>
          <w:rtl/>
          <w:lang w:eastAsia="en-US"/>
        </w:rPr>
        <w:t>:</w:t>
      </w:r>
      <w:r>
        <w:rPr>
          <w:rtl/>
          <w:lang w:eastAsia="en-US"/>
        </w:rPr>
        <w:t xml:space="preserve"> צריך לפסול את סוכתו מבעוד יום.</w:t>
      </w:r>
      <w:r w:rsidR="00033EA7">
        <w:rPr>
          <w:rFonts w:hint="cs"/>
          <w:rtl/>
          <w:lang w:eastAsia="en-US"/>
        </w:rPr>
        <w:t xml:space="preserve"> </w:t>
      </w:r>
      <w:r>
        <w:rPr>
          <w:rtl/>
          <w:lang w:eastAsia="en-US"/>
        </w:rPr>
        <w:t>אמר ר' יהושע בן לוי צריך אדם לקדש בלילי יום טוב האחרון בתוך ביתו. ר' יעקב בר אחא בשם ר' שמואל א</w:t>
      </w:r>
      <w:r>
        <w:rPr>
          <w:rFonts w:hint="cs"/>
          <w:rtl/>
          <w:lang w:eastAsia="en-US"/>
        </w:rPr>
        <w:t xml:space="preserve">מר: </w:t>
      </w:r>
      <w:r>
        <w:rPr>
          <w:rtl/>
          <w:lang w:eastAsia="en-US"/>
        </w:rPr>
        <w:t>קידש בבית הזה ונמלך לאכל בבית אחר</w:t>
      </w:r>
      <w:r>
        <w:rPr>
          <w:rFonts w:hint="cs"/>
          <w:rtl/>
          <w:lang w:eastAsia="en-US"/>
        </w:rPr>
        <w:t>,</w:t>
      </w:r>
      <w:r>
        <w:rPr>
          <w:rtl/>
          <w:lang w:eastAsia="en-US"/>
        </w:rPr>
        <w:t xml:space="preserve"> צריך לקדש פעם שנייה.</w:t>
      </w:r>
      <w:r w:rsidR="004F0030">
        <w:rPr>
          <w:rFonts w:hint="cs"/>
          <w:rtl/>
          <w:lang w:eastAsia="en-US"/>
        </w:rPr>
        <w:t xml:space="preserve"> </w:t>
      </w:r>
      <w:r>
        <w:rPr>
          <w:rtl/>
          <w:lang w:eastAsia="en-US"/>
        </w:rPr>
        <w:t xml:space="preserve">ר' אחא ר' </w:t>
      </w:r>
      <w:proofErr w:type="spellStart"/>
      <w:r>
        <w:rPr>
          <w:rtl/>
          <w:lang w:eastAsia="en-US"/>
        </w:rPr>
        <w:t>חננא</w:t>
      </w:r>
      <w:proofErr w:type="spellEnd"/>
      <w:r>
        <w:rPr>
          <w:rtl/>
          <w:lang w:eastAsia="en-US"/>
        </w:rPr>
        <w:t xml:space="preserve"> בשם ר' הושעיה</w:t>
      </w:r>
      <w:r>
        <w:rPr>
          <w:rFonts w:hint="cs"/>
          <w:rtl/>
          <w:lang w:eastAsia="en-US"/>
        </w:rPr>
        <w:t>:</w:t>
      </w:r>
      <w:r>
        <w:rPr>
          <w:rtl/>
          <w:lang w:eastAsia="en-US"/>
        </w:rPr>
        <w:t xml:space="preserve"> מי שסוכתו </w:t>
      </w:r>
      <w:proofErr w:type="spellStart"/>
      <w:r>
        <w:rPr>
          <w:rtl/>
          <w:lang w:eastAsia="en-US"/>
        </w:rPr>
        <w:t>עריבה</w:t>
      </w:r>
      <w:proofErr w:type="spellEnd"/>
      <w:r>
        <w:rPr>
          <w:rtl/>
          <w:lang w:eastAsia="en-US"/>
        </w:rPr>
        <w:t xml:space="preserve"> עליו הרי זה מקדש בלילי יום טוב האחרון בתוך ביתו ועולה ואוכל בתוך סוכתו, ואינו צריך לקדש פעם שנייה.</w:t>
      </w:r>
      <w:r w:rsidR="00033EA7">
        <w:rPr>
          <w:rStyle w:val="a5"/>
          <w:rtl/>
          <w:lang w:eastAsia="en-US"/>
        </w:rPr>
        <w:footnoteReference w:id="14"/>
      </w:r>
      <w:r>
        <w:rPr>
          <w:rtl/>
          <w:lang w:eastAsia="en-US"/>
        </w:rPr>
        <w:t xml:space="preserve"> </w:t>
      </w:r>
    </w:p>
    <w:p w14:paraId="13B4D659" w14:textId="77777777" w:rsidR="004E12FD" w:rsidRDefault="004E12FD" w:rsidP="007119B9">
      <w:pPr>
        <w:pStyle w:val="ab"/>
        <w:rPr>
          <w:rtl/>
          <w:lang w:eastAsia="en-US"/>
        </w:rPr>
      </w:pPr>
      <w:r>
        <w:rPr>
          <w:rFonts w:hint="cs"/>
          <w:rtl/>
          <w:lang w:eastAsia="en-US"/>
        </w:rPr>
        <w:lastRenderedPageBreak/>
        <w:t xml:space="preserve">ילקוט שמעוני פרשת פנחס רמז </w:t>
      </w:r>
      <w:proofErr w:type="spellStart"/>
      <w:r>
        <w:rPr>
          <w:rFonts w:hint="cs"/>
          <w:rtl/>
          <w:lang w:eastAsia="en-US"/>
        </w:rPr>
        <w:t>תשפב</w:t>
      </w:r>
      <w:proofErr w:type="spellEnd"/>
    </w:p>
    <w:p w14:paraId="1B8FD140" w14:textId="77777777" w:rsidR="00273C44" w:rsidRDefault="007119B9" w:rsidP="00220A8E">
      <w:pPr>
        <w:pStyle w:val="ac"/>
        <w:rPr>
          <w:rtl/>
          <w:lang w:eastAsia="en-US"/>
        </w:rPr>
      </w:pPr>
      <w:r w:rsidRPr="00FA6E92">
        <w:rPr>
          <w:rFonts w:hint="eastAsia"/>
          <w:b/>
          <w:bCs/>
          <w:rtl/>
          <w:lang w:eastAsia="en-US"/>
        </w:rPr>
        <w:t>הלכה</w:t>
      </w:r>
      <w:r w:rsidRPr="00FA6E92">
        <w:rPr>
          <w:rFonts w:hint="cs"/>
          <w:b/>
          <w:bCs/>
          <w:rtl/>
          <w:lang w:eastAsia="en-US"/>
        </w:rPr>
        <w:t>:</w:t>
      </w:r>
      <w:r>
        <w:rPr>
          <w:rtl/>
          <w:lang w:eastAsia="en-US"/>
        </w:rPr>
        <w:t xml:space="preserve"> </w:t>
      </w:r>
      <w:r>
        <w:rPr>
          <w:rFonts w:hint="eastAsia"/>
          <w:rtl/>
          <w:lang w:eastAsia="en-US"/>
        </w:rPr>
        <w:t>אדם</w:t>
      </w:r>
      <w:r>
        <w:rPr>
          <w:rtl/>
          <w:lang w:eastAsia="en-US"/>
        </w:rPr>
        <w:t xml:space="preserve"> </w:t>
      </w:r>
      <w:r>
        <w:rPr>
          <w:rFonts w:hint="eastAsia"/>
          <w:rtl/>
          <w:lang w:eastAsia="en-US"/>
        </w:rPr>
        <w:t>מישראל</w:t>
      </w:r>
      <w:r>
        <w:rPr>
          <w:rtl/>
          <w:lang w:eastAsia="en-US"/>
        </w:rPr>
        <w:t xml:space="preserve"> </w:t>
      </w:r>
      <w:r>
        <w:rPr>
          <w:rFonts w:hint="eastAsia"/>
          <w:rtl/>
          <w:lang w:eastAsia="en-US"/>
        </w:rPr>
        <w:t>מהו</w:t>
      </w:r>
      <w:r>
        <w:rPr>
          <w:rtl/>
          <w:lang w:eastAsia="en-US"/>
        </w:rPr>
        <w:t xml:space="preserve"> </w:t>
      </w:r>
      <w:r>
        <w:rPr>
          <w:rFonts w:hint="eastAsia"/>
          <w:rtl/>
          <w:lang w:eastAsia="en-US"/>
        </w:rPr>
        <w:t>שיהא</w:t>
      </w:r>
      <w:r>
        <w:rPr>
          <w:rtl/>
          <w:lang w:eastAsia="en-US"/>
        </w:rPr>
        <w:t xml:space="preserve"> </w:t>
      </w:r>
      <w:r>
        <w:rPr>
          <w:rFonts w:hint="eastAsia"/>
          <w:rtl/>
          <w:lang w:eastAsia="en-US"/>
        </w:rPr>
        <w:t>לו</w:t>
      </w:r>
      <w:r>
        <w:rPr>
          <w:rtl/>
          <w:lang w:eastAsia="en-US"/>
        </w:rPr>
        <w:t xml:space="preserve"> </w:t>
      </w:r>
      <w:r>
        <w:rPr>
          <w:rFonts w:hint="eastAsia"/>
          <w:rtl/>
          <w:lang w:eastAsia="en-US"/>
        </w:rPr>
        <w:t>מותר</w:t>
      </w:r>
      <w:r>
        <w:rPr>
          <w:rtl/>
          <w:lang w:eastAsia="en-US"/>
        </w:rPr>
        <w:t xml:space="preserve"> </w:t>
      </w:r>
      <w:r>
        <w:rPr>
          <w:rFonts w:hint="eastAsia"/>
          <w:rtl/>
          <w:lang w:eastAsia="en-US"/>
        </w:rPr>
        <w:t>לאכול</w:t>
      </w:r>
      <w:r>
        <w:rPr>
          <w:rtl/>
          <w:lang w:eastAsia="en-US"/>
        </w:rPr>
        <w:t xml:space="preserve"> </w:t>
      </w:r>
      <w:r>
        <w:rPr>
          <w:rFonts w:hint="eastAsia"/>
          <w:rtl/>
          <w:lang w:eastAsia="en-US"/>
        </w:rPr>
        <w:t>בסוכתו</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Fonts w:hint="cs"/>
          <w:rtl/>
          <w:lang w:eastAsia="en-US"/>
        </w:rPr>
        <w:t>?</w:t>
      </w:r>
      <w:r w:rsidR="00734D26">
        <w:rPr>
          <w:rStyle w:val="a5"/>
          <w:rtl/>
          <w:lang w:eastAsia="en-US"/>
        </w:rPr>
        <w:footnoteReference w:id="15"/>
      </w:r>
      <w:r>
        <w:rPr>
          <w:rtl/>
          <w:lang w:eastAsia="en-US"/>
        </w:rPr>
        <w:t xml:space="preserve"> </w:t>
      </w:r>
      <w:r>
        <w:rPr>
          <w:rFonts w:hint="eastAsia"/>
          <w:rtl/>
          <w:lang w:eastAsia="en-US"/>
        </w:rPr>
        <w:t>כך</w:t>
      </w:r>
      <w:r>
        <w:rPr>
          <w:rtl/>
          <w:lang w:eastAsia="en-US"/>
        </w:rPr>
        <w:t xml:space="preserve"> </w:t>
      </w:r>
      <w:r>
        <w:rPr>
          <w:rFonts w:hint="eastAsia"/>
          <w:rtl/>
          <w:lang w:eastAsia="en-US"/>
        </w:rPr>
        <w:t>שנו</w:t>
      </w:r>
      <w:r>
        <w:rPr>
          <w:rtl/>
          <w:lang w:eastAsia="en-US"/>
        </w:rPr>
        <w:t xml:space="preserve"> </w:t>
      </w:r>
      <w:r>
        <w:rPr>
          <w:rFonts w:hint="eastAsia"/>
          <w:rtl/>
          <w:lang w:eastAsia="en-US"/>
        </w:rPr>
        <w:t>חכמים</w:t>
      </w:r>
      <w:r>
        <w:rPr>
          <w:rFonts w:hint="cs"/>
          <w:rtl/>
          <w:lang w:eastAsia="en-US"/>
        </w:rPr>
        <w:t>:</w:t>
      </w:r>
      <w:r>
        <w:rPr>
          <w:rtl/>
          <w:lang w:eastAsia="en-US"/>
        </w:rPr>
        <w:t xml:space="preserve"> </w:t>
      </w:r>
      <w:r w:rsidR="001249B1">
        <w:rPr>
          <w:rFonts w:hint="cs"/>
          <w:rtl/>
          <w:lang w:eastAsia="en-US"/>
        </w:rPr>
        <w:t>"</w:t>
      </w:r>
      <w:r>
        <w:rPr>
          <w:rFonts w:hint="eastAsia"/>
          <w:rtl/>
          <w:lang w:eastAsia="en-US"/>
        </w:rPr>
        <w:t>אבל</w:t>
      </w:r>
      <w:r>
        <w:rPr>
          <w:rtl/>
          <w:lang w:eastAsia="en-US"/>
        </w:rPr>
        <w:t xml:space="preserve"> </w:t>
      </w:r>
      <w:r>
        <w:rPr>
          <w:rFonts w:hint="eastAsia"/>
          <w:rtl/>
          <w:lang w:eastAsia="en-US"/>
        </w:rPr>
        <w:t>מוריד</w:t>
      </w:r>
      <w:r>
        <w:rPr>
          <w:rtl/>
          <w:lang w:eastAsia="en-US"/>
        </w:rPr>
        <w:t xml:space="preserve"> </w:t>
      </w:r>
      <w:r>
        <w:rPr>
          <w:rFonts w:hint="eastAsia"/>
          <w:rtl/>
          <w:lang w:eastAsia="en-US"/>
        </w:rPr>
        <w:t>הוא</w:t>
      </w:r>
      <w:r>
        <w:rPr>
          <w:rtl/>
          <w:lang w:eastAsia="en-US"/>
        </w:rPr>
        <w:t xml:space="preserve"> </w:t>
      </w:r>
      <w:r>
        <w:rPr>
          <w:rFonts w:hint="eastAsia"/>
          <w:rtl/>
          <w:lang w:eastAsia="en-US"/>
        </w:rPr>
        <w:t>את</w:t>
      </w:r>
      <w:r>
        <w:rPr>
          <w:rtl/>
          <w:lang w:eastAsia="en-US"/>
        </w:rPr>
        <w:t xml:space="preserve"> </w:t>
      </w:r>
      <w:r>
        <w:rPr>
          <w:rFonts w:hint="eastAsia"/>
          <w:rtl/>
          <w:lang w:eastAsia="en-US"/>
        </w:rPr>
        <w:t>הכלים</w:t>
      </w:r>
      <w:r>
        <w:rPr>
          <w:rtl/>
          <w:lang w:eastAsia="en-US"/>
        </w:rPr>
        <w:t xml:space="preserve"> </w:t>
      </w:r>
      <w:r>
        <w:rPr>
          <w:rFonts w:hint="eastAsia"/>
          <w:rtl/>
          <w:lang w:eastAsia="en-US"/>
        </w:rPr>
        <w:t>מן</w:t>
      </w:r>
      <w:r>
        <w:rPr>
          <w:rtl/>
          <w:lang w:eastAsia="en-US"/>
        </w:rPr>
        <w:t xml:space="preserve"> </w:t>
      </w:r>
      <w:r>
        <w:rPr>
          <w:rFonts w:hint="eastAsia"/>
          <w:rtl/>
          <w:lang w:eastAsia="en-US"/>
        </w:rPr>
        <w:t>המנחה</w:t>
      </w:r>
      <w:r>
        <w:rPr>
          <w:rtl/>
          <w:lang w:eastAsia="en-US"/>
        </w:rPr>
        <w:t xml:space="preserve"> </w:t>
      </w:r>
      <w:r>
        <w:rPr>
          <w:rFonts w:hint="eastAsia"/>
          <w:rtl/>
          <w:lang w:eastAsia="en-US"/>
        </w:rPr>
        <w:t>ולמעלה</w:t>
      </w:r>
      <w:r>
        <w:rPr>
          <w:rtl/>
          <w:lang w:eastAsia="en-US"/>
        </w:rPr>
        <w:t xml:space="preserve"> </w:t>
      </w:r>
      <w:r>
        <w:rPr>
          <w:rFonts w:hint="eastAsia"/>
          <w:rtl/>
          <w:lang w:eastAsia="en-US"/>
        </w:rPr>
        <w:t>בשביל</w:t>
      </w:r>
      <w:r>
        <w:rPr>
          <w:rtl/>
          <w:lang w:eastAsia="en-US"/>
        </w:rPr>
        <w:t xml:space="preserve"> </w:t>
      </w:r>
      <w:r>
        <w:rPr>
          <w:rFonts w:hint="eastAsia"/>
          <w:rtl/>
          <w:lang w:eastAsia="en-US"/>
        </w:rPr>
        <w:t>כבוד</w:t>
      </w:r>
      <w:r>
        <w:rPr>
          <w:rtl/>
          <w:lang w:eastAsia="en-US"/>
        </w:rPr>
        <w:t xml:space="preserve"> </w:t>
      </w:r>
      <w:r>
        <w:rPr>
          <w:rFonts w:hint="eastAsia"/>
          <w:rtl/>
          <w:lang w:eastAsia="en-US"/>
        </w:rPr>
        <w:t>יום</w:t>
      </w:r>
      <w:r>
        <w:rPr>
          <w:rtl/>
          <w:lang w:eastAsia="en-US"/>
        </w:rPr>
        <w:t xml:space="preserve"> </w:t>
      </w:r>
      <w:r>
        <w:rPr>
          <w:rFonts w:hint="eastAsia"/>
          <w:rtl/>
          <w:lang w:eastAsia="en-US"/>
        </w:rPr>
        <w:t>האחרון</w:t>
      </w:r>
      <w:r w:rsidR="001249B1">
        <w:rPr>
          <w:rFonts w:hint="cs"/>
          <w:rtl/>
          <w:lang w:eastAsia="en-US"/>
        </w:rPr>
        <w:t>"</w:t>
      </w:r>
      <w:r>
        <w:rPr>
          <w:rtl/>
          <w:lang w:eastAsia="en-US"/>
        </w:rPr>
        <w:t>.</w:t>
      </w:r>
      <w:r w:rsidR="004E408C">
        <w:rPr>
          <w:rStyle w:val="a5"/>
          <w:rtl/>
          <w:lang w:eastAsia="en-US"/>
        </w:rPr>
        <w:footnoteReference w:id="16"/>
      </w:r>
      <w:r>
        <w:rPr>
          <w:rtl/>
          <w:lang w:eastAsia="en-US"/>
        </w:rPr>
        <w:t xml:space="preserve"> </w:t>
      </w:r>
    </w:p>
    <w:p w14:paraId="775B5193" w14:textId="77777777" w:rsidR="007119B9" w:rsidRDefault="007119B9" w:rsidP="009F3850">
      <w:pPr>
        <w:pStyle w:val="ac"/>
        <w:rPr>
          <w:rtl/>
          <w:lang w:eastAsia="en-US"/>
        </w:rPr>
      </w:pP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יהושע</w:t>
      </w:r>
      <w:r>
        <w:rPr>
          <w:rtl/>
          <w:lang w:eastAsia="en-US"/>
        </w:rPr>
        <w:t xml:space="preserve"> </w:t>
      </w:r>
      <w:smartTag w:uri="urn:schemas-microsoft-com:office:smarttags" w:element="PersonName">
        <w:smartTagPr>
          <w:attr w:name="ProductID" w:val="בן לוי"/>
        </w:smartTagPr>
        <w:r>
          <w:rPr>
            <w:rFonts w:hint="eastAsia"/>
            <w:rtl/>
            <w:lang w:eastAsia="en-US"/>
          </w:rPr>
          <w:t>בן</w:t>
        </w:r>
        <w:r>
          <w:rPr>
            <w:rtl/>
            <w:lang w:eastAsia="en-US"/>
          </w:rPr>
          <w:t xml:space="preserve"> </w:t>
        </w:r>
        <w:r>
          <w:rPr>
            <w:rFonts w:hint="eastAsia"/>
            <w:rtl/>
            <w:lang w:eastAsia="en-US"/>
          </w:rPr>
          <w:t>לוי</w:t>
        </w:r>
      </w:smartTag>
      <w:r w:rsidR="004E408C">
        <w:rPr>
          <w:rFonts w:hint="cs"/>
          <w:rtl/>
          <w:lang w:eastAsia="en-US"/>
        </w:rPr>
        <w:t>:</w:t>
      </w:r>
      <w:r>
        <w:rPr>
          <w:rtl/>
          <w:lang w:eastAsia="en-US"/>
        </w:rPr>
        <w:t xml:space="preserve"> </w:t>
      </w:r>
      <w:r>
        <w:rPr>
          <w:rFonts w:hint="eastAsia"/>
          <w:rtl/>
          <w:lang w:eastAsia="en-US"/>
        </w:rPr>
        <w:t>צריך</w:t>
      </w:r>
      <w:r>
        <w:rPr>
          <w:rtl/>
          <w:lang w:eastAsia="en-US"/>
        </w:rPr>
        <w:t xml:space="preserve"> </w:t>
      </w:r>
      <w:r>
        <w:rPr>
          <w:rFonts w:hint="eastAsia"/>
          <w:rtl/>
          <w:lang w:eastAsia="en-US"/>
        </w:rPr>
        <w:t>אדם</w:t>
      </w:r>
      <w:r>
        <w:rPr>
          <w:rtl/>
          <w:lang w:eastAsia="en-US"/>
        </w:rPr>
        <w:t xml:space="preserve"> </w:t>
      </w:r>
      <w:r>
        <w:rPr>
          <w:rFonts w:hint="eastAsia"/>
          <w:rtl/>
          <w:lang w:eastAsia="en-US"/>
        </w:rPr>
        <w:t>להפריש</w:t>
      </w:r>
      <w:r>
        <w:rPr>
          <w:rtl/>
          <w:lang w:eastAsia="en-US"/>
        </w:rPr>
        <w:t xml:space="preserve"> </w:t>
      </w:r>
      <w:r>
        <w:rPr>
          <w:rFonts w:hint="eastAsia"/>
          <w:rtl/>
          <w:lang w:eastAsia="en-US"/>
        </w:rPr>
        <w:t>עצמו</w:t>
      </w:r>
      <w:r>
        <w:rPr>
          <w:rtl/>
          <w:lang w:eastAsia="en-US"/>
        </w:rPr>
        <w:t xml:space="preserve"> </w:t>
      </w:r>
      <w:r>
        <w:rPr>
          <w:rFonts w:hint="eastAsia"/>
          <w:rtl/>
          <w:lang w:eastAsia="en-US"/>
        </w:rPr>
        <w:t>מסוכתו</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שכבר</w:t>
      </w:r>
      <w:r>
        <w:rPr>
          <w:rtl/>
          <w:lang w:eastAsia="en-US"/>
        </w:rPr>
        <w:t xml:space="preserve"> </w:t>
      </w:r>
      <w:r>
        <w:rPr>
          <w:rFonts w:hint="eastAsia"/>
          <w:rtl/>
          <w:lang w:eastAsia="en-US"/>
        </w:rPr>
        <w:t>אמרה</w:t>
      </w:r>
      <w:r>
        <w:rPr>
          <w:rtl/>
          <w:lang w:eastAsia="en-US"/>
        </w:rPr>
        <w:t xml:space="preserve"> </w:t>
      </w:r>
      <w:r>
        <w:rPr>
          <w:rFonts w:hint="eastAsia"/>
          <w:rtl/>
          <w:lang w:eastAsia="en-US"/>
        </w:rPr>
        <w:t>תורה</w:t>
      </w:r>
      <w:r w:rsidR="00220A8E">
        <w:rPr>
          <w:rFonts w:hint="cs"/>
          <w:rtl/>
          <w:lang w:eastAsia="en-US"/>
        </w:rPr>
        <w:t>: "</w:t>
      </w:r>
      <w:r>
        <w:rPr>
          <w:rFonts w:hint="eastAsia"/>
          <w:rtl/>
          <w:lang w:eastAsia="en-US"/>
        </w:rPr>
        <w:t>בסוכ</w:t>
      </w:r>
      <w:r w:rsidR="00220A8E">
        <w:rPr>
          <w:rFonts w:hint="cs"/>
          <w:rtl/>
          <w:lang w:eastAsia="en-US"/>
        </w:rPr>
        <w:t>ו</w:t>
      </w:r>
      <w:r>
        <w:rPr>
          <w:rFonts w:hint="eastAsia"/>
          <w:rtl/>
          <w:lang w:eastAsia="en-US"/>
        </w:rPr>
        <w:t>ת</w:t>
      </w:r>
      <w:r>
        <w:rPr>
          <w:rtl/>
          <w:lang w:eastAsia="en-US"/>
        </w:rPr>
        <w:t xml:space="preserve"> </w:t>
      </w:r>
      <w:r>
        <w:rPr>
          <w:rFonts w:hint="eastAsia"/>
          <w:rtl/>
          <w:lang w:eastAsia="en-US"/>
        </w:rPr>
        <w:t>תשבו</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sidR="00220A8E">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שמ</w:t>
      </w:r>
      <w:r w:rsidR="00220A8E">
        <w:rPr>
          <w:rFonts w:hint="cs"/>
          <w:rtl/>
          <w:lang w:eastAsia="en-US"/>
        </w:rPr>
        <w:t>ו</w:t>
      </w:r>
      <w:r>
        <w:rPr>
          <w:rFonts w:hint="eastAsia"/>
          <w:rtl/>
          <w:lang w:eastAsia="en-US"/>
        </w:rPr>
        <w:t>נת</w:t>
      </w:r>
      <w:r>
        <w:rPr>
          <w:rtl/>
          <w:lang w:eastAsia="en-US"/>
        </w:rPr>
        <w:t xml:space="preserve"> </w:t>
      </w:r>
      <w:r>
        <w:rPr>
          <w:rFonts w:hint="eastAsia"/>
          <w:rtl/>
          <w:lang w:eastAsia="en-US"/>
        </w:rPr>
        <w:t>ימים</w:t>
      </w:r>
      <w:r>
        <w:rPr>
          <w:rtl/>
          <w:lang w:eastAsia="en-US"/>
        </w:rPr>
        <w:t>.</w:t>
      </w:r>
      <w:r w:rsidR="00A03BFC">
        <w:rPr>
          <w:rStyle w:val="a5"/>
          <w:rtl/>
          <w:lang w:eastAsia="en-US"/>
        </w:rPr>
        <w:footnoteReference w:id="17"/>
      </w:r>
      <w:r>
        <w:rPr>
          <w:rtl/>
          <w:lang w:eastAsia="en-US"/>
        </w:rPr>
        <w:t xml:space="preserve"> </w:t>
      </w:r>
      <w:r>
        <w:rPr>
          <w:rFonts w:hint="eastAsia"/>
          <w:rtl/>
          <w:lang w:eastAsia="en-US"/>
        </w:rPr>
        <w:t>ואם</w:t>
      </w:r>
      <w:r>
        <w:rPr>
          <w:rtl/>
          <w:lang w:eastAsia="en-US"/>
        </w:rPr>
        <w:t xml:space="preserve"> </w:t>
      </w:r>
      <w:proofErr w:type="spellStart"/>
      <w:r w:rsidRPr="002F1C99">
        <w:rPr>
          <w:rFonts w:hint="eastAsia"/>
          <w:rtl/>
          <w:lang w:eastAsia="en-US"/>
        </w:rPr>
        <w:t>היתה</w:t>
      </w:r>
      <w:proofErr w:type="spellEnd"/>
      <w:r w:rsidRPr="002F1C99">
        <w:rPr>
          <w:rtl/>
          <w:lang w:eastAsia="en-US"/>
        </w:rPr>
        <w:t xml:space="preserve"> </w:t>
      </w:r>
      <w:r w:rsidRPr="002F1C99">
        <w:rPr>
          <w:rFonts w:hint="eastAsia"/>
          <w:rtl/>
          <w:lang w:eastAsia="en-US"/>
        </w:rPr>
        <w:t>סוכתו</w:t>
      </w:r>
      <w:r w:rsidRPr="002F1C99">
        <w:rPr>
          <w:rtl/>
          <w:lang w:eastAsia="en-US"/>
        </w:rPr>
        <w:t xml:space="preserve"> </w:t>
      </w:r>
      <w:proofErr w:type="spellStart"/>
      <w:r w:rsidRPr="002F1C99">
        <w:rPr>
          <w:rFonts w:hint="eastAsia"/>
          <w:rtl/>
          <w:lang w:eastAsia="en-US"/>
        </w:rPr>
        <w:t>עריבה</w:t>
      </w:r>
      <w:proofErr w:type="spellEnd"/>
      <w:r w:rsidRPr="002F1C99">
        <w:rPr>
          <w:rtl/>
          <w:lang w:eastAsia="en-US"/>
        </w:rPr>
        <w:t xml:space="preserve"> </w:t>
      </w:r>
      <w:r w:rsidRPr="002F1C99">
        <w:rPr>
          <w:rFonts w:hint="eastAsia"/>
          <w:rtl/>
          <w:lang w:eastAsia="en-US"/>
        </w:rPr>
        <w:t>עליו</w:t>
      </w:r>
      <w:r w:rsidR="002F1C99">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יעשה</w:t>
      </w:r>
      <w:r w:rsidR="002F1C99">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הושעיה</w:t>
      </w:r>
      <w:r w:rsidR="002F1C99">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ומקדש</w:t>
      </w:r>
      <w:r>
        <w:rPr>
          <w:rtl/>
          <w:lang w:eastAsia="en-US"/>
        </w:rPr>
        <w:t xml:space="preserve"> </w:t>
      </w:r>
      <w:r>
        <w:rPr>
          <w:rFonts w:hint="eastAsia"/>
          <w:rtl/>
          <w:lang w:eastAsia="en-US"/>
        </w:rPr>
        <w:t>בתוך</w:t>
      </w:r>
      <w:r>
        <w:rPr>
          <w:rtl/>
          <w:lang w:eastAsia="en-US"/>
        </w:rPr>
        <w:t xml:space="preserve"> </w:t>
      </w:r>
      <w:r>
        <w:rPr>
          <w:rFonts w:hint="eastAsia"/>
          <w:rtl/>
          <w:lang w:eastAsia="en-US"/>
        </w:rPr>
        <w:t>ביתו</w:t>
      </w:r>
      <w:r>
        <w:rPr>
          <w:rtl/>
          <w:lang w:eastAsia="en-US"/>
        </w:rPr>
        <w:t xml:space="preserve">, </w:t>
      </w:r>
      <w:r>
        <w:rPr>
          <w:rFonts w:hint="eastAsia"/>
          <w:rtl/>
          <w:lang w:eastAsia="en-US"/>
        </w:rPr>
        <w:t>ונכנס</w:t>
      </w:r>
      <w:r>
        <w:rPr>
          <w:rtl/>
          <w:lang w:eastAsia="en-US"/>
        </w:rPr>
        <w:t xml:space="preserve"> </w:t>
      </w:r>
      <w:r>
        <w:rPr>
          <w:rFonts w:hint="eastAsia"/>
          <w:rtl/>
          <w:lang w:eastAsia="en-US"/>
        </w:rPr>
        <w:t>ואוכל</w:t>
      </w:r>
      <w:r>
        <w:rPr>
          <w:rtl/>
          <w:lang w:eastAsia="en-US"/>
        </w:rPr>
        <w:t xml:space="preserve"> </w:t>
      </w:r>
      <w:r>
        <w:rPr>
          <w:rFonts w:hint="eastAsia"/>
          <w:rtl/>
          <w:lang w:eastAsia="en-US"/>
        </w:rPr>
        <w:t>בתוך</w:t>
      </w:r>
      <w:r>
        <w:rPr>
          <w:rtl/>
          <w:lang w:eastAsia="en-US"/>
        </w:rPr>
        <w:t xml:space="preserve"> </w:t>
      </w:r>
      <w:r>
        <w:rPr>
          <w:rFonts w:hint="eastAsia"/>
          <w:rtl/>
          <w:lang w:eastAsia="en-US"/>
        </w:rPr>
        <w:t>סוכתו</w:t>
      </w:r>
      <w:r>
        <w:rPr>
          <w:rtl/>
          <w:lang w:eastAsia="en-US"/>
        </w:rPr>
        <w:t xml:space="preserve">. </w:t>
      </w:r>
      <w:r w:rsidR="002F1C99">
        <w:rPr>
          <w:rFonts w:hint="cs"/>
          <w:rtl/>
          <w:lang w:eastAsia="en-US"/>
        </w:rPr>
        <w:t xml:space="preserve">דבר אחר: </w:t>
      </w:r>
      <w:r>
        <w:rPr>
          <w:rFonts w:hint="eastAsia"/>
          <w:rtl/>
          <w:lang w:eastAsia="en-US"/>
        </w:rPr>
        <w:t>צריך</w:t>
      </w:r>
      <w:r>
        <w:rPr>
          <w:rtl/>
          <w:lang w:eastAsia="en-US"/>
        </w:rPr>
        <w:t xml:space="preserve"> </w:t>
      </w:r>
      <w:r>
        <w:rPr>
          <w:rFonts w:hint="eastAsia"/>
          <w:rtl/>
          <w:lang w:eastAsia="en-US"/>
        </w:rPr>
        <w:t>לפוסלה</w:t>
      </w:r>
      <w:r>
        <w:rPr>
          <w:rtl/>
          <w:lang w:eastAsia="en-US"/>
        </w:rPr>
        <w:t xml:space="preserve"> </w:t>
      </w:r>
      <w:r>
        <w:rPr>
          <w:rFonts w:hint="eastAsia"/>
          <w:rtl/>
          <w:lang w:eastAsia="en-US"/>
        </w:rPr>
        <w:t>מבעוד</w:t>
      </w:r>
      <w:r>
        <w:rPr>
          <w:rtl/>
          <w:lang w:eastAsia="en-US"/>
        </w:rPr>
        <w:t xml:space="preserve"> </w:t>
      </w:r>
      <w:r>
        <w:rPr>
          <w:rFonts w:hint="eastAsia"/>
          <w:rtl/>
          <w:lang w:eastAsia="en-US"/>
        </w:rPr>
        <w:t>יום</w:t>
      </w:r>
      <w:r>
        <w:rPr>
          <w:rtl/>
          <w:lang w:eastAsia="en-US"/>
        </w:rPr>
        <w:t xml:space="preserve">. </w:t>
      </w:r>
      <w:r>
        <w:rPr>
          <w:rFonts w:hint="eastAsia"/>
          <w:rtl/>
          <w:lang w:eastAsia="en-US"/>
        </w:rPr>
        <w:t>וכיצד</w:t>
      </w:r>
      <w:r>
        <w:rPr>
          <w:rtl/>
          <w:lang w:eastAsia="en-US"/>
        </w:rPr>
        <w:t xml:space="preserve"> </w:t>
      </w:r>
      <w:r>
        <w:rPr>
          <w:rFonts w:hint="eastAsia"/>
          <w:rtl/>
          <w:lang w:eastAsia="en-US"/>
        </w:rPr>
        <w:t>הוא</w:t>
      </w:r>
      <w:r>
        <w:rPr>
          <w:rtl/>
          <w:lang w:eastAsia="en-US"/>
        </w:rPr>
        <w:t xml:space="preserve"> </w:t>
      </w:r>
      <w:r>
        <w:rPr>
          <w:rFonts w:hint="eastAsia"/>
          <w:rtl/>
          <w:lang w:eastAsia="en-US"/>
        </w:rPr>
        <w:t>פוסלה</w:t>
      </w:r>
      <w:r>
        <w:rPr>
          <w:rtl/>
          <w:lang w:eastAsia="en-US"/>
        </w:rPr>
        <w:t xml:space="preserve">, </w:t>
      </w:r>
      <w:r>
        <w:rPr>
          <w:rFonts w:hint="eastAsia"/>
          <w:rtl/>
          <w:lang w:eastAsia="en-US"/>
        </w:rPr>
        <w:t>מעביר</w:t>
      </w:r>
      <w:r>
        <w:rPr>
          <w:rtl/>
          <w:lang w:eastAsia="en-US"/>
        </w:rPr>
        <w:t xml:space="preserve"> </w:t>
      </w:r>
      <w:r>
        <w:rPr>
          <w:rFonts w:hint="eastAsia"/>
          <w:rtl/>
          <w:lang w:eastAsia="en-US"/>
        </w:rPr>
        <w:t>חרות</w:t>
      </w:r>
      <w:r>
        <w:rPr>
          <w:rtl/>
          <w:lang w:eastAsia="en-US"/>
        </w:rPr>
        <w:t xml:space="preserve"> </w:t>
      </w:r>
      <w:r>
        <w:rPr>
          <w:rFonts w:hint="eastAsia"/>
          <w:rtl/>
          <w:lang w:eastAsia="en-US"/>
        </w:rPr>
        <w:t>אחת</w:t>
      </w:r>
      <w:r>
        <w:rPr>
          <w:rtl/>
          <w:lang w:eastAsia="en-US"/>
        </w:rPr>
        <w:t xml:space="preserve"> </w:t>
      </w:r>
      <w:r>
        <w:rPr>
          <w:rFonts w:hint="eastAsia"/>
          <w:rtl/>
          <w:lang w:eastAsia="en-US"/>
        </w:rPr>
        <w:t>הימנה</w:t>
      </w:r>
      <w:r>
        <w:rPr>
          <w:rtl/>
          <w:lang w:eastAsia="en-US"/>
        </w:rPr>
        <w:t xml:space="preserve"> </w:t>
      </w:r>
      <w:r>
        <w:rPr>
          <w:rFonts w:hint="eastAsia"/>
          <w:rtl/>
          <w:lang w:eastAsia="en-US"/>
        </w:rPr>
        <w:t>והוא</w:t>
      </w:r>
      <w:r>
        <w:rPr>
          <w:rtl/>
          <w:lang w:eastAsia="en-US"/>
        </w:rPr>
        <w:t xml:space="preserve"> </w:t>
      </w:r>
      <w:r>
        <w:rPr>
          <w:rFonts w:hint="eastAsia"/>
          <w:rtl/>
          <w:lang w:eastAsia="en-US"/>
        </w:rPr>
        <w:t>פוסלה</w:t>
      </w:r>
      <w:r>
        <w:rPr>
          <w:rtl/>
          <w:lang w:eastAsia="en-US"/>
        </w:rPr>
        <w:t>.</w:t>
      </w:r>
      <w:r w:rsidR="00A03BFC">
        <w:rPr>
          <w:rStyle w:val="a5"/>
          <w:rtl/>
          <w:lang w:eastAsia="en-US"/>
        </w:rPr>
        <w:footnoteReference w:id="18"/>
      </w:r>
      <w:r>
        <w:rPr>
          <w:rtl/>
          <w:lang w:eastAsia="en-US"/>
        </w:rPr>
        <w:t xml:space="preserve"> </w:t>
      </w:r>
      <w:r>
        <w:rPr>
          <w:rFonts w:hint="eastAsia"/>
          <w:rtl/>
          <w:lang w:eastAsia="en-US"/>
        </w:rPr>
        <w:t>ולמה</w:t>
      </w:r>
      <w:r>
        <w:rPr>
          <w:rtl/>
          <w:lang w:eastAsia="en-US"/>
        </w:rPr>
        <w:t xml:space="preserve"> </w:t>
      </w:r>
      <w:r>
        <w:rPr>
          <w:rFonts w:hint="eastAsia"/>
          <w:rtl/>
          <w:lang w:eastAsia="en-US"/>
        </w:rPr>
        <w:t>הטריחה</w:t>
      </w:r>
      <w:r>
        <w:rPr>
          <w:rtl/>
          <w:lang w:eastAsia="en-US"/>
        </w:rPr>
        <w:t xml:space="preserve"> </w:t>
      </w:r>
      <w:r>
        <w:rPr>
          <w:rFonts w:hint="eastAsia"/>
          <w:rtl/>
          <w:lang w:eastAsia="en-US"/>
        </w:rPr>
        <w:t>עליו</w:t>
      </w:r>
      <w:r>
        <w:rPr>
          <w:rtl/>
          <w:lang w:eastAsia="en-US"/>
        </w:rPr>
        <w:t xml:space="preserve"> </w:t>
      </w:r>
      <w:r>
        <w:rPr>
          <w:rFonts w:hint="eastAsia"/>
          <w:rtl/>
          <w:lang w:eastAsia="en-US"/>
        </w:rPr>
        <w:t>התורה</w:t>
      </w:r>
      <w:r>
        <w:rPr>
          <w:rtl/>
          <w:lang w:eastAsia="en-US"/>
        </w:rPr>
        <w:t xml:space="preserve"> </w:t>
      </w:r>
      <w:r>
        <w:rPr>
          <w:rFonts w:hint="eastAsia"/>
          <w:rtl/>
          <w:lang w:eastAsia="en-US"/>
        </w:rPr>
        <w:t>שיכנס</w:t>
      </w:r>
      <w:r>
        <w:rPr>
          <w:rtl/>
          <w:lang w:eastAsia="en-US"/>
        </w:rPr>
        <w:t xml:space="preserve"> </w:t>
      </w:r>
      <w:r>
        <w:rPr>
          <w:rFonts w:hint="eastAsia"/>
          <w:rtl/>
          <w:lang w:eastAsia="en-US"/>
        </w:rPr>
        <w:t>בתוך</w:t>
      </w:r>
      <w:r>
        <w:rPr>
          <w:rtl/>
          <w:lang w:eastAsia="en-US"/>
        </w:rPr>
        <w:t xml:space="preserve"> </w:t>
      </w:r>
      <w:r>
        <w:rPr>
          <w:rFonts w:hint="eastAsia"/>
          <w:rtl/>
          <w:lang w:eastAsia="en-US"/>
        </w:rPr>
        <w:t>ביתו</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sidR="002F1C99">
        <w:rPr>
          <w:rFonts w:hint="cs"/>
          <w:rtl/>
          <w:lang w:eastAsia="en-US"/>
        </w:rPr>
        <w:t xml:space="preserve">? </w:t>
      </w:r>
      <w:r>
        <w:rPr>
          <w:rFonts w:hint="eastAsia"/>
          <w:rtl/>
          <w:lang w:eastAsia="en-US"/>
        </w:rPr>
        <w:t>שרגל</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w:t>
      </w:r>
      <w:r w:rsidR="00A03BFC">
        <w:rPr>
          <w:rStyle w:val="a5"/>
          <w:rtl/>
          <w:lang w:eastAsia="en-US"/>
        </w:rPr>
        <w:footnoteReference w:id="19"/>
      </w:r>
      <w:r>
        <w:rPr>
          <w:rtl/>
          <w:lang w:eastAsia="en-US"/>
        </w:rPr>
        <w:t xml:space="preserve"> </w:t>
      </w:r>
    </w:p>
    <w:p w14:paraId="05555FA1" w14:textId="77777777" w:rsidR="00206732" w:rsidRPr="006F6780" w:rsidRDefault="00206732" w:rsidP="00E3287A">
      <w:pPr>
        <w:pStyle w:val="ab"/>
        <w:rPr>
          <w:rtl/>
          <w:lang w:eastAsia="en-US"/>
        </w:rPr>
      </w:pPr>
      <w:r w:rsidRPr="006F6780">
        <w:rPr>
          <w:rFonts w:hint="eastAsia"/>
          <w:rtl/>
          <w:lang w:eastAsia="en-US"/>
        </w:rPr>
        <w:t>שולחן</w:t>
      </w:r>
      <w:r w:rsidRPr="006F6780">
        <w:rPr>
          <w:rtl/>
          <w:lang w:eastAsia="en-US"/>
        </w:rPr>
        <w:t xml:space="preserve"> </w:t>
      </w:r>
      <w:r w:rsidRPr="006F6780">
        <w:rPr>
          <w:rFonts w:hint="eastAsia"/>
          <w:rtl/>
          <w:lang w:eastAsia="en-US"/>
        </w:rPr>
        <w:t>ערוך</w:t>
      </w:r>
      <w:r w:rsidRPr="006F6780">
        <w:rPr>
          <w:rtl/>
          <w:lang w:eastAsia="en-US"/>
        </w:rPr>
        <w:t xml:space="preserve"> </w:t>
      </w:r>
      <w:r w:rsidRPr="006F6780">
        <w:rPr>
          <w:rFonts w:hint="eastAsia"/>
          <w:rtl/>
          <w:lang w:eastAsia="en-US"/>
        </w:rPr>
        <w:t>אורח</w:t>
      </w:r>
      <w:r w:rsidRPr="006F6780">
        <w:rPr>
          <w:rtl/>
          <w:lang w:eastAsia="en-US"/>
        </w:rPr>
        <w:t xml:space="preserve"> </w:t>
      </w:r>
      <w:r w:rsidRPr="006F6780">
        <w:rPr>
          <w:rFonts w:hint="eastAsia"/>
          <w:rtl/>
          <w:lang w:eastAsia="en-US"/>
        </w:rPr>
        <w:t>חיים</w:t>
      </w:r>
      <w:r w:rsidRPr="006F6780">
        <w:rPr>
          <w:rtl/>
          <w:lang w:eastAsia="en-US"/>
        </w:rPr>
        <w:t xml:space="preserve"> </w:t>
      </w:r>
      <w:r w:rsidRPr="006F6780">
        <w:rPr>
          <w:rFonts w:hint="eastAsia"/>
          <w:rtl/>
          <w:lang w:eastAsia="en-US"/>
        </w:rPr>
        <w:t>סימן</w:t>
      </w:r>
      <w:r w:rsidRPr="006F6780">
        <w:rPr>
          <w:rtl/>
          <w:lang w:eastAsia="en-US"/>
        </w:rPr>
        <w:t xml:space="preserve"> </w:t>
      </w:r>
      <w:proofErr w:type="spellStart"/>
      <w:r w:rsidRPr="006F6780">
        <w:rPr>
          <w:rFonts w:hint="eastAsia"/>
          <w:rtl/>
          <w:lang w:eastAsia="en-US"/>
        </w:rPr>
        <w:t>תרסו</w:t>
      </w:r>
      <w:proofErr w:type="spellEnd"/>
      <w:r w:rsidRPr="006F6780">
        <w:rPr>
          <w:rtl/>
          <w:lang w:eastAsia="en-US"/>
        </w:rPr>
        <w:t xml:space="preserve"> </w:t>
      </w:r>
      <w:r w:rsidRPr="006F6780">
        <w:rPr>
          <w:rFonts w:hint="eastAsia"/>
          <w:rtl/>
          <w:lang w:eastAsia="en-US"/>
        </w:rPr>
        <w:t>סעיף</w:t>
      </w:r>
      <w:r w:rsidRPr="006F6780">
        <w:rPr>
          <w:rtl/>
          <w:lang w:eastAsia="en-US"/>
        </w:rPr>
        <w:t xml:space="preserve"> </w:t>
      </w:r>
      <w:r w:rsidRPr="006F6780">
        <w:rPr>
          <w:rFonts w:hint="eastAsia"/>
          <w:rtl/>
          <w:lang w:eastAsia="en-US"/>
        </w:rPr>
        <w:t>א</w:t>
      </w:r>
    </w:p>
    <w:p w14:paraId="37425444" w14:textId="77777777" w:rsidR="00E3287A" w:rsidRDefault="00206732" w:rsidP="00E3287A">
      <w:pPr>
        <w:pStyle w:val="ac"/>
        <w:rPr>
          <w:rFonts w:hint="cs"/>
          <w:rtl/>
          <w:lang w:eastAsia="en-US"/>
        </w:rPr>
      </w:pPr>
      <w:r w:rsidRPr="006F6780">
        <w:rPr>
          <w:rFonts w:hint="eastAsia"/>
          <w:rtl/>
          <w:lang w:eastAsia="en-US"/>
        </w:rPr>
        <w:t>אע</w:t>
      </w:r>
      <w:r w:rsidRPr="006F6780">
        <w:rPr>
          <w:rtl/>
          <w:lang w:eastAsia="en-US"/>
        </w:rPr>
        <w:t>"</w:t>
      </w:r>
      <w:r w:rsidRPr="006F6780">
        <w:rPr>
          <w:rFonts w:hint="eastAsia"/>
          <w:rtl/>
          <w:lang w:eastAsia="en-US"/>
        </w:rPr>
        <w:t>פ</w:t>
      </w:r>
      <w:r w:rsidRPr="006F6780">
        <w:rPr>
          <w:rtl/>
          <w:lang w:eastAsia="en-US"/>
        </w:rPr>
        <w:t xml:space="preserve"> </w:t>
      </w:r>
      <w:r w:rsidRPr="006F6780">
        <w:rPr>
          <w:rFonts w:hint="eastAsia"/>
          <w:rtl/>
          <w:lang w:eastAsia="en-US"/>
        </w:rPr>
        <w:t>שגמר</w:t>
      </w:r>
      <w:r w:rsidRPr="006F6780">
        <w:rPr>
          <w:rtl/>
          <w:lang w:eastAsia="en-US"/>
        </w:rPr>
        <w:t xml:space="preserve"> </w:t>
      </w:r>
      <w:r w:rsidRPr="006F6780">
        <w:rPr>
          <w:rFonts w:hint="eastAsia"/>
          <w:rtl/>
          <w:lang w:eastAsia="en-US"/>
        </w:rPr>
        <w:t>מלאכול</w:t>
      </w:r>
      <w:r w:rsidRPr="006F6780">
        <w:rPr>
          <w:rtl/>
          <w:lang w:eastAsia="en-US"/>
        </w:rPr>
        <w:t xml:space="preserve"> </w:t>
      </w:r>
      <w:r w:rsidRPr="006F6780">
        <w:rPr>
          <w:rFonts w:hint="eastAsia"/>
          <w:rtl/>
          <w:lang w:eastAsia="en-US"/>
        </w:rPr>
        <w:t>ביום</w:t>
      </w:r>
      <w:r w:rsidRPr="006F6780">
        <w:rPr>
          <w:rtl/>
          <w:lang w:eastAsia="en-US"/>
        </w:rPr>
        <w:t xml:space="preserve"> </w:t>
      </w:r>
      <w:r w:rsidRPr="006F6780">
        <w:rPr>
          <w:rFonts w:hint="eastAsia"/>
          <w:rtl/>
          <w:lang w:eastAsia="en-US"/>
        </w:rPr>
        <w:t>השביעי</w:t>
      </w:r>
      <w:r w:rsidRPr="006F6780">
        <w:rPr>
          <w:rtl/>
          <w:lang w:eastAsia="en-US"/>
        </w:rPr>
        <w:t xml:space="preserve"> </w:t>
      </w:r>
      <w:r w:rsidRPr="006F6780">
        <w:rPr>
          <w:rFonts w:hint="eastAsia"/>
          <w:rtl/>
          <w:lang w:eastAsia="en-US"/>
        </w:rPr>
        <w:t>שחרית</w:t>
      </w:r>
      <w:r w:rsidRPr="006F6780">
        <w:rPr>
          <w:rtl/>
          <w:lang w:eastAsia="en-US"/>
        </w:rPr>
        <w:t xml:space="preserve">, </w:t>
      </w:r>
      <w:r w:rsidRPr="006F6780">
        <w:rPr>
          <w:rFonts w:hint="eastAsia"/>
          <w:rtl/>
          <w:lang w:eastAsia="en-US"/>
        </w:rPr>
        <w:t>לא</w:t>
      </w:r>
      <w:r w:rsidRPr="006F6780">
        <w:rPr>
          <w:rtl/>
          <w:lang w:eastAsia="en-US"/>
        </w:rPr>
        <w:t xml:space="preserve"> </w:t>
      </w:r>
      <w:r w:rsidRPr="006F6780">
        <w:rPr>
          <w:rFonts w:hint="eastAsia"/>
          <w:rtl/>
          <w:lang w:eastAsia="en-US"/>
        </w:rPr>
        <w:t>יסתור</w:t>
      </w:r>
      <w:r w:rsidRPr="006F6780">
        <w:rPr>
          <w:rtl/>
          <w:lang w:eastAsia="en-US"/>
        </w:rPr>
        <w:t xml:space="preserve"> </w:t>
      </w:r>
      <w:r w:rsidRPr="006F6780">
        <w:rPr>
          <w:rFonts w:hint="eastAsia"/>
          <w:rtl/>
          <w:lang w:eastAsia="en-US"/>
        </w:rPr>
        <w:t>סוכתו</w:t>
      </w:r>
      <w:r w:rsidR="00E3287A">
        <w:rPr>
          <w:rFonts w:hint="cs"/>
          <w:rtl/>
          <w:lang w:eastAsia="en-US"/>
        </w:rPr>
        <w:t>.</w:t>
      </w:r>
      <w:r w:rsidRPr="006F6780">
        <w:rPr>
          <w:rtl/>
          <w:lang w:eastAsia="en-US"/>
        </w:rPr>
        <w:t xml:space="preserve"> </w:t>
      </w:r>
      <w:r w:rsidRPr="006F6780">
        <w:rPr>
          <w:rFonts w:hint="eastAsia"/>
          <w:rtl/>
          <w:lang w:eastAsia="en-US"/>
        </w:rPr>
        <w:t>אבל</w:t>
      </w:r>
      <w:r w:rsidRPr="006F6780">
        <w:rPr>
          <w:rtl/>
          <w:lang w:eastAsia="en-US"/>
        </w:rPr>
        <w:t xml:space="preserve"> </w:t>
      </w:r>
      <w:r w:rsidRPr="006F6780">
        <w:rPr>
          <w:rFonts w:hint="eastAsia"/>
          <w:rtl/>
          <w:lang w:eastAsia="en-US"/>
        </w:rPr>
        <w:t>מוציא</w:t>
      </w:r>
      <w:r w:rsidRPr="006F6780">
        <w:rPr>
          <w:rtl/>
          <w:lang w:eastAsia="en-US"/>
        </w:rPr>
        <w:t xml:space="preserve"> </w:t>
      </w:r>
      <w:r w:rsidRPr="006F6780">
        <w:rPr>
          <w:rFonts w:hint="eastAsia"/>
          <w:rtl/>
          <w:lang w:eastAsia="en-US"/>
        </w:rPr>
        <w:t>הוא</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הכלים</w:t>
      </w:r>
      <w:r w:rsidRPr="006F6780">
        <w:rPr>
          <w:rtl/>
          <w:lang w:eastAsia="en-US"/>
        </w:rPr>
        <w:t xml:space="preserve"> </w:t>
      </w:r>
      <w:r w:rsidRPr="006F6780">
        <w:rPr>
          <w:rFonts w:hint="eastAsia"/>
          <w:rtl/>
          <w:lang w:eastAsia="en-US"/>
        </w:rPr>
        <w:t>ממנה</w:t>
      </w:r>
      <w:r w:rsidRPr="006F6780">
        <w:rPr>
          <w:rtl/>
          <w:lang w:eastAsia="en-US"/>
        </w:rPr>
        <w:t xml:space="preserve"> </w:t>
      </w:r>
      <w:r w:rsidRPr="006F6780">
        <w:rPr>
          <w:rFonts w:hint="eastAsia"/>
          <w:rtl/>
          <w:lang w:eastAsia="en-US"/>
        </w:rPr>
        <w:t>מן</w:t>
      </w:r>
      <w:r w:rsidRPr="006F6780">
        <w:rPr>
          <w:rtl/>
          <w:lang w:eastAsia="en-US"/>
        </w:rPr>
        <w:t xml:space="preserve"> </w:t>
      </w:r>
      <w:r w:rsidRPr="006F6780">
        <w:rPr>
          <w:rFonts w:hint="eastAsia"/>
          <w:rtl/>
          <w:lang w:eastAsia="en-US"/>
        </w:rPr>
        <w:t>המנחה</w:t>
      </w:r>
      <w:r w:rsidRPr="006F6780">
        <w:rPr>
          <w:rtl/>
          <w:lang w:eastAsia="en-US"/>
        </w:rPr>
        <w:t xml:space="preserve"> </w:t>
      </w:r>
      <w:r w:rsidRPr="006F6780">
        <w:rPr>
          <w:rFonts w:hint="eastAsia"/>
          <w:rtl/>
          <w:lang w:eastAsia="en-US"/>
        </w:rPr>
        <w:t>ולמעלה</w:t>
      </w:r>
      <w:r w:rsidRPr="006F6780">
        <w:rPr>
          <w:rtl/>
          <w:lang w:eastAsia="en-US"/>
        </w:rPr>
        <w:t xml:space="preserve">, </w:t>
      </w:r>
      <w:r w:rsidRPr="006F6780">
        <w:rPr>
          <w:rFonts w:hint="eastAsia"/>
          <w:rtl/>
          <w:lang w:eastAsia="en-US"/>
        </w:rPr>
        <w:t>ומתקן</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הבית</w:t>
      </w:r>
      <w:r w:rsidRPr="006F6780">
        <w:rPr>
          <w:rtl/>
          <w:lang w:eastAsia="en-US"/>
        </w:rPr>
        <w:t xml:space="preserve"> </w:t>
      </w:r>
      <w:r w:rsidRPr="006F6780">
        <w:rPr>
          <w:rFonts w:hint="eastAsia"/>
          <w:rtl/>
          <w:lang w:eastAsia="en-US"/>
        </w:rPr>
        <w:t>לכבוד</w:t>
      </w:r>
      <w:r w:rsidRPr="006F6780">
        <w:rPr>
          <w:rtl/>
          <w:lang w:eastAsia="en-US"/>
        </w:rPr>
        <w:t xml:space="preserve"> </w:t>
      </w:r>
      <w:r w:rsidRPr="006F6780">
        <w:rPr>
          <w:rFonts w:hint="eastAsia"/>
          <w:rtl/>
          <w:lang w:eastAsia="en-US"/>
        </w:rPr>
        <w:t>יו</w:t>
      </w:r>
      <w:r w:rsidRPr="006F6780">
        <w:rPr>
          <w:rtl/>
          <w:lang w:eastAsia="en-US"/>
        </w:rPr>
        <w:t>"</w:t>
      </w:r>
      <w:r w:rsidRPr="006F6780">
        <w:rPr>
          <w:rFonts w:hint="eastAsia"/>
          <w:rtl/>
          <w:lang w:eastAsia="en-US"/>
        </w:rPr>
        <w:t>ט</w:t>
      </w:r>
      <w:r w:rsidRPr="006F6780">
        <w:rPr>
          <w:rtl/>
          <w:lang w:eastAsia="en-US"/>
        </w:rPr>
        <w:t xml:space="preserve"> </w:t>
      </w:r>
      <w:r w:rsidRPr="006F6780">
        <w:rPr>
          <w:rFonts w:hint="eastAsia"/>
          <w:rtl/>
          <w:lang w:eastAsia="en-US"/>
        </w:rPr>
        <w:t>האחרון</w:t>
      </w:r>
      <w:r w:rsidR="00E3287A">
        <w:rPr>
          <w:rFonts w:hint="cs"/>
          <w:rtl/>
          <w:lang w:eastAsia="en-US"/>
        </w:rPr>
        <w:t xml:space="preserve">. </w:t>
      </w:r>
      <w:r w:rsidRPr="006F6780">
        <w:rPr>
          <w:rFonts w:hint="eastAsia"/>
          <w:rtl/>
          <w:lang w:eastAsia="en-US"/>
        </w:rPr>
        <w:t>ואם</w:t>
      </w:r>
      <w:r w:rsidRPr="006F6780">
        <w:rPr>
          <w:rtl/>
          <w:lang w:eastAsia="en-US"/>
        </w:rPr>
        <w:t xml:space="preserve"> </w:t>
      </w:r>
      <w:r w:rsidRPr="006F6780">
        <w:rPr>
          <w:rFonts w:hint="eastAsia"/>
          <w:rtl/>
          <w:lang w:eastAsia="en-US"/>
        </w:rPr>
        <w:t>אין</w:t>
      </w:r>
      <w:r w:rsidRPr="006F6780">
        <w:rPr>
          <w:rtl/>
          <w:lang w:eastAsia="en-US"/>
        </w:rPr>
        <w:t xml:space="preserve"> </w:t>
      </w:r>
      <w:r w:rsidRPr="006F6780">
        <w:rPr>
          <w:rFonts w:hint="eastAsia"/>
          <w:rtl/>
          <w:lang w:eastAsia="en-US"/>
        </w:rPr>
        <w:t>לו</w:t>
      </w:r>
      <w:r w:rsidRPr="006F6780">
        <w:rPr>
          <w:rtl/>
          <w:lang w:eastAsia="en-US"/>
        </w:rPr>
        <w:t xml:space="preserve"> </w:t>
      </w:r>
      <w:r w:rsidRPr="006F6780">
        <w:rPr>
          <w:rFonts w:hint="eastAsia"/>
          <w:rtl/>
          <w:lang w:eastAsia="en-US"/>
        </w:rPr>
        <w:t>לפנות</w:t>
      </w:r>
      <w:r w:rsidRPr="006F6780">
        <w:rPr>
          <w:rtl/>
          <w:lang w:eastAsia="en-US"/>
        </w:rPr>
        <w:t xml:space="preserve"> </w:t>
      </w:r>
      <w:r w:rsidRPr="006F6780">
        <w:rPr>
          <w:rFonts w:hint="eastAsia"/>
          <w:rtl/>
          <w:lang w:eastAsia="en-US"/>
        </w:rPr>
        <w:t>כליו</w:t>
      </w:r>
      <w:r w:rsidRPr="006F6780">
        <w:rPr>
          <w:rtl/>
          <w:lang w:eastAsia="en-US"/>
        </w:rPr>
        <w:t xml:space="preserve"> </w:t>
      </w:r>
      <w:r w:rsidRPr="006F6780">
        <w:rPr>
          <w:rFonts w:hint="eastAsia"/>
          <w:rtl/>
          <w:lang w:eastAsia="en-US"/>
        </w:rPr>
        <w:t>ורוצה</w:t>
      </w:r>
      <w:r w:rsidRPr="006F6780">
        <w:rPr>
          <w:rtl/>
          <w:lang w:eastAsia="en-US"/>
        </w:rPr>
        <w:t xml:space="preserve"> </w:t>
      </w:r>
      <w:r w:rsidRPr="006F6780">
        <w:rPr>
          <w:rFonts w:hint="eastAsia"/>
          <w:rtl/>
          <w:lang w:eastAsia="en-US"/>
        </w:rPr>
        <w:t>לאכול</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בשמיני</w:t>
      </w:r>
      <w:r w:rsidRPr="006F6780">
        <w:rPr>
          <w:rtl/>
          <w:lang w:eastAsia="en-US"/>
        </w:rPr>
        <w:t xml:space="preserve">, </w:t>
      </w:r>
      <w:r w:rsidRPr="006F6780">
        <w:rPr>
          <w:rFonts w:hint="eastAsia"/>
          <w:rtl/>
          <w:lang w:eastAsia="en-US"/>
        </w:rPr>
        <w:t>צריך</w:t>
      </w:r>
      <w:r w:rsidRPr="006F6780">
        <w:rPr>
          <w:rtl/>
          <w:lang w:eastAsia="en-US"/>
        </w:rPr>
        <w:t xml:space="preserve"> </w:t>
      </w:r>
      <w:r w:rsidRPr="006F6780">
        <w:rPr>
          <w:rFonts w:hint="eastAsia"/>
          <w:rtl/>
          <w:lang w:eastAsia="en-US"/>
        </w:rPr>
        <w:t>לפחות</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מקום</w:t>
      </w:r>
      <w:r w:rsidRPr="006F6780">
        <w:rPr>
          <w:rtl/>
          <w:lang w:eastAsia="en-US"/>
        </w:rPr>
        <w:t xml:space="preserve"> </w:t>
      </w:r>
      <w:r w:rsidRPr="006F6780">
        <w:rPr>
          <w:rFonts w:hint="eastAsia"/>
          <w:rtl/>
          <w:lang w:eastAsia="en-US"/>
        </w:rPr>
        <w:t>ארבעה</w:t>
      </w:r>
      <w:r w:rsidRPr="006F6780">
        <w:rPr>
          <w:rtl/>
          <w:lang w:eastAsia="en-US"/>
        </w:rPr>
        <w:t xml:space="preserve"> </w:t>
      </w:r>
      <w:r w:rsidRPr="006F6780">
        <w:rPr>
          <w:rFonts w:hint="eastAsia"/>
          <w:rtl/>
          <w:lang w:eastAsia="en-US"/>
        </w:rPr>
        <w:t>על</w:t>
      </w:r>
      <w:r w:rsidRPr="006F6780">
        <w:rPr>
          <w:rtl/>
          <w:lang w:eastAsia="en-US"/>
        </w:rPr>
        <w:t xml:space="preserve"> </w:t>
      </w:r>
      <w:r w:rsidRPr="006F6780">
        <w:rPr>
          <w:rFonts w:hint="eastAsia"/>
          <w:rtl/>
          <w:lang w:eastAsia="en-US"/>
        </w:rPr>
        <w:t>ארבעה</w:t>
      </w:r>
      <w:r w:rsidRPr="006F6780">
        <w:rPr>
          <w:rtl/>
          <w:lang w:eastAsia="en-US"/>
        </w:rPr>
        <w:t xml:space="preserve"> </w:t>
      </w:r>
      <w:r w:rsidRPr="006F6780">
        <w:rPr>
          <w:rFonts w:hint="eastAsia"/>
          <w:rtl/>
          <w:lang w:eastAsia="en-US"/>
        </w:rPr>
        <w:t>לעשות</w:t>
      </w:r>
      <w:r w:rsidRPr="006F6780">
        <w:rPr>
          <w:rtl/>
          <w:lang w:eastAsia="en-US"/>
        </w:rPr>
        <w:t xml:space="preserve"> </w:t>
      </w:r>
      <w:r w:rsidRPr="006F6780">
        <w:rPr>
          <w:rFonts w:hint="eastAsia"/>
          <w:rtl/>
          <w:lang w:eastAsia="en-US"/>
        </w:rPr>
        <w:t>היכר</w:t>
      </w:r>
      <w:r w:rsidRPr="006F6780">
        <w:rPr>
          <w:rtl/>
          <w:lang w:eastAsia="en-US"/>
        </w:rPr>
        <w:t xml:space="preserve"> </w:t>
      </w:r>
      <w:r w:rsidRPr="006F6780">
        <w:rPr>
          <w:rFonts w:hint="eastAsia"/>
          <w:rtl/>
          <w:lang w:eastAsia="en-US"/>
        </w:rPr>
        <w:t>שהוא</w:t>
      </w:r>
      <w:r w:rsidRPr="006F6780">
        <w:rPr>
          <w:rtl/>
          <w:lang w:eastAsia="en-US"/>
        </w:rPr>
        <w:t xml:space="preserve"> </w:t>
      </w:r>
      <w:r w:rsidRPr="006F6780">
        <w:rPr>
          <w:rFonts w:hint="eastAsia"/>
          <w:rtl/>
          <w:lang w:eastAsia="en-US"/>
        </w:rPr>
        <w:t>יושב</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שלא</w:t>
      </w:r>
      <w:r w:rsidRPr="006F6780">
        <w:rPr>
          <w:rtl/>
          <w:lang w:eastAsia="en-US"/>
        </w:rPr>
        <w:t xml:space="preserve"> </w:t>
      </w:r>
      <w:r w:rsidRPr="006F6780">
        <w:rPr>
          <w:rFonts w:hint="eastAsia"/>
          <w:rtl/>
          <w:lang w:eastAsia="en-US"/>
        </w:rPr>
        <w:t>לשם</w:t>
      </w:r>
      <w:r w:rsidRPr="006F6780">
        <w:rPr>
          <w:rtl/>
          <w:lang w:eastAsia="en-US"/>
        </w:rPr>
        <w:t xml:space="preserve"> </w:t>
      </w:r>
      <w:r w:rsidRPr="006F6780">
        <w:rPr>
          <w:rFonts w:hint="eastAsia"/>
          <w:rtl/>
          <w:lang w:eastAsia="en-US"/>
        </w:rPr>
        <w:t>מצות</w:t>
      </w:r>
      <w:r w:rsidRPr="006F6780">
        <w:rPr>
          <w:rtl/>
          <w:lang w:eastAsia="en-US"/>
        </w:rPr>
        <w:t xml:space="preserve"> </w:t>
      </w:r>
      <w:r w:rsidRPr="006F6780">
        <w:rPr>
          <w:rFonts w:hint="eastAsia"/>
          <w:rtl/>
          <w:lang w:eastAsia="en-US"/>
        </w:rPr>
        <w:t>סוכה</w:t>
      </w:r>
      <w:r w:rsidRPr="006F6780">
        <w:rPr>
          <w:rtl/>
          <w:lang w:eastAsia="en-US"/>
        </w:rPr>
        <w:t xml:space="preserve">, </w:t>
      </w:r>
      <w:r w:rsidRPr="006F6780">
        <w:rPr>
          <w:rFonts w:hint="eastAsia"/>
          <w:rtl/>
          <w:lang w:eastAsia="en-US"/>
        </w:rPr>
        <w:t>שלא</w:t>
      </w:r>
      <w:r w:rsidRPr="006F6780">
        <w:rPr>
          <w:rtl/>
          <w:lang w:eastAsia="en-US"/>
        </w:rPr>
        <w:t xml:space="preserve"> </w:t>
      </w:r>
      <w:r w:rsidRPr="006F6780">
        <w:rPr>
          <w:rFonts w:hint="eastAsia"/>
          <w:rtl/>
          <w:lang w:eastAsia="en-US"/>
        </w:rPr>
        <w:t>יהא</w:t>
      </w:r>
      <w:r w:rsidRPr="006F6780">
        <w:rPr>
          <w:rtl/>
          <w:lang w:eastAsia="en-US"/>
        </w:rPr>
        <w:t xml:space="preserve"> </w:t>
      </w:r>
      <w:r w:rsidRPr="006F6780">
        <w:rPr>
          <w:rFonts w:hint="eastAsia"/>
          <w:rtl/>
          <w:lang w:eastAsia="en-US"/>
        </w:rPr>
        <w:t>נראה</w:t>
      </w:r>
      <w:r w:rsidRPr="006F6780">
        <w:rPr>
          <w:rtl/>
          <w:lang w:eastAsia="en-US"/>
        </w:rPr>
        <w:t xml:space="preserve"> </w:t>
      </w:r>
      <w:r w:rsidRPr="006F6780">
        <w:rPr>
          <w:rFonts w:hint="eastAsia"/>
          <w:rtl/>
          <w:lang w:eastAsia="en-US"/>
        </w:rPr>
        <w:t>כמוסיף</w:t>
      </w:r>
      <w:r w:rsidRPr="006F6780">
        <w:rPr>
          <w:rtl/>
          <w:lang w:eastAsia="en-US"/>
        </w:rPr>
        <w:t>.</w:t>
      </w:r>
      <w:r w:rsidRPr="006F6780">
        <w:rPr>
          <w:sz w:val="18"/>
          <w:szCs w:val="18"/>
          <w:rtl/>
          <w:lang w:eastAsia="en-US"/>
        </w:rPr>
        <w:t xml:space="preserve"> </w:t>
      </w:r>
      <w:r w:rsidRPr="006F6780">
        <w:rPr>
          <w:rFonts w:hint="eastAsia"/>
          <w:rtl/>
          <w:lang w:eastAsia="en-US"/>
        </w:rPr>
        <w:t>ואם</w:t>
      </w:r>
      <w:r w:rsidRPr="006F6780">
        <w:rPr>
          <w:rtl/>
          <w:lang w:eastAsia="en-US"/>
        </w:rPr>
        <w:t xml:space="preserve"> </w:t>
      </w:r>
      <w:r w:rsidRPr="006F6780">
        <w:rPr>
          <w:rFonts w:hint="eastAsia"/>
          <w:rtl/>
          <w:lang w:eastAsia="en-US"/>
        </w:rPr>
        <w:t>הוצרך</w:t>
      </w:r>
      <w:r w:rsidRPr="006F6780">
        <w:rPr>
          <w:rtl/>
          <w:lang w:eastAsia="en-US"/>
        </w:rPr>
        <w:t xml:space="preserve"> </w:t>
      </w:r>
      <w:r w:rsidRPr="006F6780">
        <w:rPr>
          <w:rFonts w:hint="eastAsia"/>
          <w:rtl/>
          <w:lang w:eastAsia="en-US"/>
        </w:rPr>
        <w:t>לסעוד</w:t>
      </w:r>
      <w:r w:rsidRPr="006F6780">
        <w:rPr>
          <w:rtl/>
          <w:lang w:eastAsia="en-US"/>
        </w:rPr>
        <w:t xml:space="preserve"> </w:t>
      </w:r>
      <w:r w:rsidRPr="006F6780">
        <w:rPr>
          <w:rFonts w:hint="eastAsia"/>
          <w:rtl/>
          <w:lang w:eastAsia="en-US"/>
        </w:rPr>
        <w:t>בשאר</w:t>
      </w:r>
      <w:r w:rsidRPr="006F6780">
        <w:rPr>
          <w:rtl/>
          <w:lang w:eastAsia="en-US"/>
        </w:rPr>
        <w:t xml:space="preserve"> </w:t>
      </w:r>
      <w:r w:rsidRPr="006F6780">
        <w:rPr>
          <w:rFonts w:hint="eastAsia"/>
          <w:rtl/>
          <w:lang w:eastAsia="en-US"/>
        </w:rPr>
        <w:t>היום</w:t>
      </w:r>
      <w:r w:rsidRPr="006F6780">
        <w:rPr>
          <w:rtl/>
          <w:lang w:eastAsia="en-US"/>
        </w:rPr>
        <w:t xml:space="preserve">, </w:t>
      </w:r>
      <w:r w:rsidRPr="006F6780">
        <w:rPr>
          <w:rFonts w:hint="eastAsia"/>
          <w:rtl/>
          <w:lang w:eastAsia="en-US"/>
        </w:rPr>
        <w:t>צריך</w:t>
      </w:r>
      <w:r w:rsidRPr="006F6780">
        <w:rPr>
          <w:rtl/>
          <w:lang w:eastAsia="en-US"/>
        </w:rPr>
        <w:t xml:space="preserve"> </w:t>
      </w:r>
      <w:r w:rsidRPr="006F6780">
        <w:rPr>
          <w:rFonts w:hint="eastAsia"/>
          <w:rtl/>
          <w:lang w:eastAsia="en-US"/>
        </w:rPr>
        <w:t>לאכול</w:t>
      </w:r>
      <w:r w:rsidRPr="006F6780">
        <w:rPr>
          <w:rtl/>
          <w:lang w:eastAsia="en-US"/>
        </w:rPr>
        <w:t xml:space="preserve"> </w:t>
      </w:r>
      <w:r w:rsidRPr="006F6780">
        <w:rPr>
          <w:rFonts w:hint="eastAsia"/>
          <w:rtl/>
          <w:lang w:eastAsia="en-US"/>
        </w:rPr>
        <w:t>בסוכה</w:t>
      </w:r>
      <w:r w:rsidRPr="006F6780">
        <w:rPr>
          <w:rtl/>
          <w:lang w:eastAsia="en-US"/>
        </w:rPr>
        <w:t xml:space="preserve"> </w:t>
      </w:r>
      <w:proofErr w:type="spellStart"/>
      <w:r w:rsidRPr="006F6780">
        <w:rPr>
          <w:rFonts w:hint="eastAsia"/>
          <w:rtl/>
          <w:lang w:eastAsia="en-US"/>
        </w:rPr>
        <w:t>שמצותה</w:t>
      </w:r>
      <w:proofErr w:type="spellEnd"/>
      <w:r w:rsidRPr="006F6780">
        <w:rPr>
          <w:rtl/>
          <w:lang w:eastAsia="en-US"/>
        </w:rPr>
        <w:t xml:space="preserve"> </w:t>
      </w:r>
      <w:r w:rsidRPr="006F6780">
        <w:rPr>
          <w:rFonts w:hint="eastAsia"/>
          <w:rtl/>
          <w:lang w:eastAsia="en-US"/>
        </w:rPr>
        <w:t>כל</w:t>
      </w:r>
      <w:r w:rsidRPr="006F6780">
        <w:rPr>
          <w:rtl/>
          <w:lang w:eastAsia="en-US"/>
        </w:rPr>
        <w:t xml:space="preserve"> </w:t>
      </w:r>
      <w:r w:rsidRPr="006F6780">
        <w:rPr>
          <w:rFonts w:hint="eastAsia"/>
          <w:rtl/>
          <w:lang w:eastAsia="en-US"/>
        </w:rPr>
        <w:t>שבעה</w:t>
      </w:r>
      <w:r w:rsidR="00E3287A">
        <w:rPr>
          <w:rFonts w:hint="cs"/>
          <w:rtl/>
          <w:lang w:eastAsia="en-US"/>
        </w:rPr>
        <w:t>.</w:t>
      </w:r>
      <w:r w:rsidR="001871C4">
        <w:rPr>
          <w:rStyle w:val="a5"/>
          <w:rtl/>
          <w:lang w:eastAsia="en-US"/>
        </w:rPr>
        <w:footnoteReference w:id="20"/>
      </w:r>
    </w:p>
    <w:p w14:paraId="06A79810" w14:textId="77777777" w:rsidR="001871C4" w:rsidRPr="006F6780" w:rsidRDefault="001871C4" w:rsidP="001871C4">
      <w:pPr>
        <w:pStyle w:val="ab"/>
        <w:rPr>
          <w:rtl/>
          <w:lang w:eastAsia="en-US"/>
        </w:rPr>
      </w:pPr>
      <w:r w:rsidRPr="006F6780">
        <w:rPr>
          <w:rFonts w:hint="eastAsia"/>
          <w:rtl/>
          <w:lang w:eastAsia="en-US"/>
        </w:rPr>
        <w:t>ספר</w:t>
      </w:r>
      <w:r w:rsidRPr="006F6780">
        <w:rPr>
          <w:rtl/>
          <w:lang w:eastAsia="en-US"/>
        </w:rPr>
        <w:t xml:space="preserve"> </w:t>
      </w:r>
      <w:r w:rsidRPr="006F6780">
        <w:rPr>
          <w:rFonts w:hint="eastAsia"/>
          <w:rtl/>
          <w:lang w:eastAsia="en-US"/>
        </w:rPr>
        <w:t>כלבו</w:t>
      </w:r>
      <w:r w:rsidRPr="006F6780">
        <w:rPr>
          <w:rtl/>
          <w:lang w:eastAsia="en-US"/>
        </w:rPr>
        <w:t xml:space="preserve"> </w:t>
      </w:r>
      <w:r w:rsidRPr="006F6780">
        <w:rPr>
          <w:rFonts w:hint="eastAsia"/>
          <w:rtl/>
          <w:lang w:eastAsia="en-US"/>
        </w:rPr>
        <w:t>סימן</w:t>
      </w:r>
      <w:r w:rsidRPr="006F6780">
        <w:rPr>
          <w:rtl/>
          <w:lang w:eastAsia="en-US"/>
        </w:rPr>
        <w:t xml:space="preserve"> </w:t>
      </w:r>
      <w:proofErr w:type="spellStart"/>
      <w:r w:rsidRPr="006F6780">
        <w:rPr>
          <w:rFonts w:hint="eastAsia"/>
          <w:rtl/>
          <w:lang w:eastAsia="en-US"/>
        </w:rPr>
        <w:t>עא</w:t>
      </w:r>
      <w:proofErr w:type="spellEnd"/>
      <w:r w:rsidR="00B40271">
        <w:rPr>
          <w:rFonts w:hint="cs"/>
          <w:rtl/>
          <w:lang w:eastAsia="en-US"/>
        </w:rPr>
        <w:t xml:space="preserve"> </w:t>
      </w:r>
      <w:r w:rsidR="00B40271">
        <w:rPr>
          <w:rtl/>
          <w:lang w:eastAsia="en-US"/>
        </w:rPr>
        <w:t>–</w:t>
      </w:r>
      <w:r w:rsidR="00B40271">
        <w:rPr>
          <w:rFonts w:hint="cs"/>
          <w:rtl/>
          <w:lang w:eastAsia="en-US"/>
        </w:rPr>
        <w:t xml:space="preserve"> תפילת עורו של </w:t>
      </w:r>
      <w:proofErr w:type="spellStart"/>
      <w:r w:rsidR="00B40271">
        <w:rPr>
          <w:rFonts w:hint="cs"/>
          <w:rtl/>
          <w:lang w:eastAsia="en-US"/>
        </w:rPr>
        <w:t>לויתן</w:t>
      </w:r>
      <w:proofErr w:type="spellEnd"/>
      <w:r w:rsidRPr="006F6780">
        <w:rPr>
          <w:rtl/>
          <w:lang w:eastAsia="en-US"/>
        </w:rPr>
        <w:t xml:space="preserve"> </w:t>
      </w:r>
    </w:p>
    <w:p w14:paraId="66814BBE" w14:textId="77777777" w:rsidR="001871C4" w:rsidRDefault="001871C4" w:rsidP="00AC0A48">
      <w:pPr>
        <w:pStyle w:val="ac"/>
        <w:rPr>
          <w:rFonts w:hint="cs"/>
          <w:rtl/>
          <w:lang w:eastAsia="en-US"/>
        </w:rPr>
      </w:pPr>
      <w:r w:rsidRPr="006F6780">
        <w:rPr>
          <w:rFonts w:hint="eastAsia"/>
          <w:rtl/>
          <w:lang w:eastAsia="en-US"/>
        </w:rPr>
        <w:t>גמר</w:t>
      </w:r>
      <w:r w:rsidRPr="006F6780">
        <w:rPr>
          <w:rtl/>
          <w:lang w:eastAsia="en-US"/>
        </w:rPr>
        <w:t xml:space="preserve"> </w:t>
      </w:r>
      <w:r w:rsidRPr="006F6780">
        <w:rPr>
          <w:rFonts w:hint="eastAsia"/>
          <w:rtl/>
          <w:lang w:eastAsia="en-US"/>
        </w:rPr>
        <w:t>מלאכול</w:t>
      </w:r>
      <w:r w:rsidRPr="006F6780">
        <w:rPr>
          <w:rtl/>
          <w:lang w:eastAsia="en-US"/>
        </w:rPr>
        <w:t xml:space="preserve"> </w:t>
      </w:r>
      <w:r w:rsidRPr="006F6780">
        <w:rPr>
          <w:rFonts w:hint="eastAsia"/>
          <w:rtl/>
          <w:lang w:eastAsia="en-US"/>
        </w:rPr>
        <w:t>ביום</w:t>
      </w:r>
      <w:r w:rsidRPr="006F6780">
        <w:rPr>
          <w:rtl/>
          <w:lang w:eastAsia="en-US"/>
        </w:rPr>
        <w:t xml:space="preserve"> </w:t>
      </w:r>
      <w:r w:rsidRPr="006F6780">
        <w:rPr>
          <w:rFonts w:hint="eastAsia"/>
          <w:rtl/>
          <w:lang w:eastAsia="en-US"/>
        </w:rPr>
        <w:t>השמיני</w:t>
      </w:r>
      <w:r w:rsidR="00220A8E">
        <w:rPr>
          <w:rFonts w:hint="cs"/>
          <w:rtl/>
          <w:lang w:eastAsia="en-US"/>
        </w:rPr>
        <w:t>,</w:t>
      </w:r>
      <w:r w:rsidRPr="006F6780">
        <w:rPr>
          <w:rtl/>
          <w:lang w:eastAsia="en-US"/>
        </w:rPr>
        <w:t xml:space="preserve"> </w:t>
      </w:r>
      <w:r w:rsidRPr="006F6780">
        <w:rPr>
          <w:rFonts w:hint="eastAsia"/>
          <w:rtl/>
          <w:lang w:eastAsia="en-US"/>
        </w:rPr>
        <w:t>מוריד</w:t>
      </w:r>
      <w:r w:rsidRPr="006F6780">
        <w:rPr>
          <w:rtl/>
          <w:lang w:eastAsia="en-US"/>
        </w:rPr>
        <w:t xml:space="preserve"> </w:t>
      </w:r>
      <w:r w:rsidRPr="006F6780">
        <w:rPr>
          <w:rFonts w:hint="eastAsia"/>
          <w:rtl/>
          <w:lang w:eastAsia="en-US"/>
        </w:rPr>
        <w:t>כליו</w:t>
      </w:r>
      <w:r w:rsidRPr="006F6780">
        <w:rPr>
          <w:rtl/>
          <w:lang w:eastAsia="en-US"/>
        </w:rPr>
        <w:t xml:space="preserve"> </w:t>
      </w:r>
      <w:r w:rsidRPr="006F6780">
        <w:rPr>
          <w:rFonts w:hint="eastAsia"/>
          <w:rtl/>
          <w:lang w:eastAsia="en-US"/>
        </w:rPr>
        <w:t>ומפנה</w:t>
      </w:r>
      <w:r w:rsidRPr="006F6780">
        <w:rPr>
          <w:rtl/>
          <w:lang w:eastAsia="en-US"/>
        </w:rPr>
        <w:t xml:space="preserve"> </w:t>
      </w:r>
      <w:r w:rsidRPr="006F6780">
        <w:rPr>
          <w:rFonts w:hint="eastAsia"/>
          <w:rtl/>
          <w:lang w:eastAsia="en-US"/>
        </w:rPr>
        <w:t>אותן</w:t>
      </w:r>
      <w:r w:rsidR="00906DF8">
        <w:rPr>
          <w:rFonts w:hint="cs"/>
          <w:rtl/>
          <w:lang w:eastAsia="en-US"/>
        </w:rPr>
        <w:t>.</w:t>
      </w:r>
      <w:r w:rsidR="00220A8E">
        <w:rPr>
          <w:rStyle w:val="a5"/>
          <w:rtl/>
          <w:lang w:eastAsia="en-US"/>
        </w:rPr>
        <w:footnoteReference w:id="21"/>
      </w:r>
      <w:r w:rsidRPr="006F6780">
        <w:rPr>
          <w:rtl/>
          <w:lang w:eastAsia="en-US"/>
        </w:rPr>
        <w:t xml:space="preserve"> </w:t>
      </w:r>
      <w:r w:rsidRPr="006F6780">
        <w:rPr>
          <w:rFonts w:hint="eastAsia"/>
          <w:rtl/>
          <w:lang w:eastAsia="en-US"/>
        </w:rPr>
        <w:t>אין</w:t>
      </w:r>
      <w:r w:rsidRPr="006F6780">
        <w:rPr>
          <w:rtl/>
          <w:lang w:eastAsia="en-US"/>
        </w:rPr>
        <w:t xml:space="preserve"> </w:t>
      </w:r>
      <w:r w:rsidRPr="006F6780">
        <w:rPr>
          <w:rFonts w:hint="eastAsia"/>
          <w:rtl/>
          <w:lang w:eastAsia="en-US"/>
        </w:rPr>
        <w:t>לו</w:t>
      </w:r>
      <w:r w:rsidRPr="006F6780">
        <w:rPr>
          <w:rtl/>
          <w:lang w:eastAsia="en-US"/>
        </w:rPr>
        <w:t xml:space="preserve"> </w:t>
      </w:r>
      <w:r w:rsidRPr="006F6780">
        <w:rPr>
          <w:rFonts w:hint="eastAsia"/>
          <w:rtl/>
          <w:lang w:eastAsia="en-US"/>
        </w:rPr>
        <w:t>מקום</w:t>
      </w:r>
      <w:r w:rsidRPr="006F6780">
        <w:rPr>
          <w:rtl/>
          <w:lang w:eastAsia="en-US"/>
        </w:rPr>
        <w:t xml:space="preserve"> </w:t>
      </w:r>
      <w:r w:rsidRPr="006F6780">
        <w:rPr>
          <w:rFonts w:hint="eastAsia"/>
          <w:rtl/>
          <w:lang w:eastAsia="en-US"/>
        </w:rPr>
        <w:t>להוריד</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כליו</w:t>
      </w:r>
      <w:r w:rsidR="00906DF8">
        <w:rPr>
          <w:rFonts w:hint="cs"/>
          <w:rtl/>
          <w:lang w:eastAsia="en-US"/>
        </w:rPr>
        <w:t>,</w:t>
      </w:r>
      <w:r w:rsidRPr="006F6780">
        <w:rPr>
          <w:rtl/>
          <w:lang w:eastAsia="en-US"/>
        </w:rPr>
        <w:t xml:space="preserve"> </w:t>
      </w:r>
      <w:r w:rsidRPr="006F6780">
        <w:rPr>
          <w:rFonts w:hint="eastAsia"/>
          <w:rtl/>
          <w:lang w:eastAsia="en-US"/>
        </w:rPr>
        <w:t>אם</w:t>
      </w:r>
      <w:r w:rsidRPr="006F6780">
        <w:rPr>
          <w:rtl/>
          <w:lang w:eastAsia="en-US"/>
        </w:rPr>
        <w:t xml:space="preserve"> </w:t>
      </w:r>
      <w:proofErr w:type="spellStart"/>
      <w:r w:rsidRPr="006F6780">
        <w:rPr>
          <w:rFonts w:hint="eastAsia"/>
          <w:rtl/>
          <w:lang w:eastAsia="en-US"/>
        </w:rPr>
        <w:t>היתה</w:t>
      </w:r>
      <w:proofErr w:type="spellEnd"/>
      <w:r w:rsidRPr="006F6780">
        <w:rPr>
          <w:rtl/>
          <w:lang w:eastAsia="en-US"/>
        </w:rPr>
        <w:t xml:space="preserve"> </w:t>
      </w:r>
      <w:r w:rsidRPr="006F6780">
        <w:rPr>
          <w:rFonts w:hint="eastAsia"/>
          <w:rtl/>
          <w:lang w:eastAsia="en-US"/>
        </w:rPr>
        <w:t>קטנה</w:t>
      </w:r>
      <w:r w:rsidR="00906DF8">
        <w:rPr>
          <w:rFonts w:hint="cs"/>
          <w:rtl/>
          <w:lang w:eastAsia="en-US"/>
        </w:rPr>
        <w:t>,</w:t>
      </w:r>
      <w:r w:rsidRPr="006F6780">
        <w:rPr>
          <w:rtl/>
          <w:lang w:eastAsia="en-US"/>
        </w:rPr>
        <w:t xml:space="preserve"> </w:t>
      </w:r>
      <w:r w:rsidRPr="006F6780">
        <w:rPr>
          <w:rFonts w:hint="eastAsia"/>
          <w:rtl/>
          <w:lang w:eastAsia="en-US"/>
        </w:rPr>
        <w:t>מכניס</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מנורה</w:t>
      </w:r>
      <w:r w:rsidR="00906DF8">
        <w:rPr>
          <w:rFonts w:hint="cs"/>
          <w:rtl/>
          <w:lang w:eastAsia="en-US"/>
        </w:rPr>
        <w:t>.</w:t>
      </w:r>
      <w:r w:rsidRPr="006F6780">
        <w:rPr>
          <w:rtl/>
          <w:lang w:eastAsia="en-US"/>
        </w:rPr>
        <w:t xml:space="preserve"> </w:t>
      </w:r>
      <w:r w:rsidRPr="006F6780">
        <w:rPr>
          <w:rFonts w:hint="eastAsia"/>
          <w:rtl/>
          <w:lang w:eastAsia="en-US"/>
        </w:rPr>
        <w:t>ואם</w:t>
      </w:r>
      <w:r w:rsidRPr="006F6780">
        <w:rPr>
          <w:rtl/>
          <w:lang w:eastAsia="en-US"/>
        </w:rPr>
        <w:t xml:space="preserve"> </w:t>
      </w:r>
      <w:proofErr w:type="spellStart"/>
      <w:r w:rsidRPr="006F6780">
        <w:rPr>
          <w:rFonts w:hint="eastAsia"/>
          <w:rtl/>
          <w:lang w:eastAsia="en-US"/>
        </w:rPr>
        <w:t>היתה</w:t>
      </w:r>
      <w:proofErr w:type="spellEnd"/>
      <w:r w:rsidRPr="006F6780">
        <w:rPr>
          <w:rtl/>
          <w:lang w:eastAsia="en-US"/>
        </w:rPr>
        <w:t xml:space="preserve"> </w:t>
      </w:r>
      <w:r w:rsidRPr="006F6780">
        <w:rPr>
          <w:rFonts w:hint="eastAsia"/>
          <w:rtl/>
          <w:lang w:eastAsia="en-US"/>
        </w:rPr>
        <w:t>גדולה</w:t>
      </w:r>
      <w:r w:rsidRPr="006F6780">
        <w:rPr>
          <w:rtl/>
          <w:lang w:eastAsia="en-US"/>
        </w:rPr>
        <w:t xml:space="preserve"> </w:t>
      </w:r>
      <w:r w:rsidRPr="006F6780">
        <w:rPr>
          <w:rFonts w:hint="eastAsia"/>
          <w:rtl/>
          <w:lang w:eastAsia="en-US"/>
        </w:rPr>
        <w:t>מכניס</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קערות</w:t>
      </w:r>
      <w:r w:rsidRPr="006F6780">
        <w:rPr>
          <w:rtl/>
          <w:lang w:eastAsia="en-US"/>
        </w:rPr>
        <w:t xml:space="preserve"> </w:t>
      </w:r>
      <w:r w:rsidRPr="006F6780">
        <w:rPr>
          <w:rFonts w:hint="eastAsia"/>
          <w:rtl/>
          <w:lang w:eastAsia="en-US"/>
        </w:rPr>
        <w:t>וקדרות</w:t>
      </w:r>
      <w:r w:rsidRPr="006F6780">
        <w:rPr>
          <w:rtl/>
          <w:lang w:eastAsia="en-US"/>
        </w:rPr>
        <w:t xml:space="preserve"> </w:t>
      </w:r>
      <w:r w:rsidRPr="006F6780">
        <w:rPr>
          <w:rFonts w:hint="eastAsia"/>
          <w:rtl/>
          <w:lang w:eastAsia="en-US"/>
        </w:rPr>
        <w:t>וכיוצא</w:t>
      </w:r>
      <w:r w:rsidRPr="006F6780">
        <w:rPr>
          <w:rtl/>
          <w:lang w:eastAsia="en-US"/>
        </w:rPr>
        <w:t xml:space="preserve"> </w:t>
      </w:r>
      <w:r w:rsidRPr="006F6780">
        <w:rPr>
          <w:rFonts w:hint="eastAsia"/>
          <w:rtl/>
          <w:lang w:eastAsia="en-US"/>
        </w:rPr>
        <w:t>בהן</w:t>
      </w:r>
      <w:r w:rsidR="00906DF8">
        <w:rPr>
          <w:rFonts w:hint="cs"/>
          <w:rtl/>
          <w:lang w:eastAsia="en-US"/>
        </w:rPr>
        <w:t>,</w:t>
      </w:r>
      <w:r w:rsidRPr="006F6780">
        <w:rPr>
          <w:rtl/>
          <w:lang w:eastAsia="en-US"/>
        </w:rPr>
        <w:t xml:space="preserve"> </w:t>
      </w:r>
      <w:r w:rsidRPr="006F6780">
        <w:rPr>
          <w:rFonts w:hint="eastAsia"/>
          <w:rtl/>
          <w:lang w:eastAsia="en-US"/>
        </w:rPr>
        <w:t>כדי</w:t>
      </w:r>
      <w:r w:rsidRPr="006F6780">
        <w:rPr>
          <w:rtl/>
          <w:lang w:eastAsia="en-US"/>
        </w:rPr>
        <w:t xml:space="preserve"> </w:t>
      </w:r>
      <w:r w:rsidRPr="006F6780">
        <w:rPr>
          <w:rFonts w:hint="eastAsia"/>
          <w:rtl/>
          <w:lang w:eastAsia="en-US"/>
        </w:rPr>
        <w:t>להכיר</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שהיא</w:t>
      </w:r>
      <w:r w:rsidRPr="006F6780">
        <w:rPr>
          <w:rtl/>
          <w:lang w:eastAsia="en-US"/>
        </w:rPr>
        <w:t xml:space="preserve"> </w:t>
      </w:r>
      <w:r w:rsidRPr="006F6780">
        <w:rPr>
          <w:rFonts w:hint="eastAsia"/>
          <w:rtl/>
          <w:lang w:eastAsia="en-US"/>
        </w:rPr>
        <w:t>פסולה</w:t>
      </w:r>
      <w:r w:rsidRPr="006F6780">
        <w:rPr>
          <w:rtl/>
          <w:lang w:eastAsia="en-US"/>
        </w:rPr>
        <w:t xml:space="preserve"> </w:t>
      </w:r>
      <w:r w:rsidRPr="006F6780">
        <w:rPr>
          <w:rFonts w:hint="eastAsia"/>
          <w:rtl/>
          <w:lang w:eastAsia="en-US"/>
        </w:rPr>
        <w:t>ושכבר</w:t>
      </w:r>
      <w:r w:rsidRPr="006F6780">
        <w:rPr>
          <w:rtl/>
          <w:lang w:eastAsia="en-US"/>
        </w:rPr>
        <w:t xml:space="preserve"> </w:t>
      </w:r>
      <w:r w:rsidRPr="006F6780">
        <w:rPr>
          <w:rFonts w:hint="eastAsia"/>
          <w:rtl/>
          <w:lang w:eastAsia="en-US"/>
        </w:rPr>
        <w:t>נגמרה</w:t>
      </w:r>
      <w:r w:rsidRPr="006F6780">
        <w:rPr>
          <w:rtl/>
          <w:lang w:eastAsia="en-US"/>
        </w:rPr>
        <w:t xml:space="preserve"> </w:t>
      </w:r>
      <w:proofErr w:type="spellStart"/>
      <w:r w:rsidRPr="006F6780">
        <w:rPr>
          <w:rFonts w:hint="eastAsia"/>
          <w:rtl/>
          <w:lang w:eastAsia="en-US"/>
        </w:rPr>
        <w:t>מצותה</w:t>
      </w:r>
      <w:proofErr w:type="spellEnd"/>
      <w:r w:rsidR="00AC0A48">
        <w:rPr>
          <w:rFonts w:hint="cs"/>
          <w:rtl/>
          <w:lang w:eastAsia="en-US"/>
        </w:rPr>
        <w:t>.</w:t>
      </w:r>
      <w:r w:rsidRPr="006F6780">
        <w:rPr>
          <w:rtl/>
          <w:lang w:eastAsia="en-US"/>
        </w:rPr>
        <w:t xml:space="preserve"> </w:t>
      </w:r>
      <w:r w:rsidRPr="006F6780">
        <w:rPr>
          <w:rFonts w:hint="eastAsia"/>
          <w:rtl/>
          <w:lang w:eastAsia="en-US"/>
        </w:rPr>
        <w:t>ומפני</w:t>
      </w:r>
      <w:r w:rsidRPr="006F6780">
        <w:rPr>
          <w:rtl/>
          <w:lang w:eastAsia="en-US"/>
        </w:rPr>
        <w:t xml:space="preserve"> </w:t>
      </w:r>
      <w:r w:rsidRPr="006F6780">
        <w:rPr>
          <w:rFonts w:hint="eastAsia"/>
          <w:rtl/>
          <w:lang w:eastAsia="en-US"/>
        </w:rPr>
        <w:t>שהוא</w:t>
      </w:r>
      <w:r w:rsidRPr="006F6780">
        <w:rPr>
          <w:rtl/>
          <w:lang w:eastAsia="en-US"/>
        </w:rPr>
        <w:t xml:space="preserve"> </w:t>
      </w:r>
      <w:r w:rsidRPr="006F6780">
        <w:rPr>
          <w:rFonts w:hint="eastAsia"/>
          <w:rtl/>
          <w:lang w:eastAsia="en-US"/>
        </w:rPr>
        <w:t>י</w:t>
      </w:r>
      <w:r w:rsidR="006B62AD">
        <w:rPr>
          <w:rFonts w:hint="cs"/>
          <w:rtl/>
          <w:lang w:eastAsia="en-US"/>
        </w:rPr>
        <w:t>ו</w:t>
      </w:r>
      <w:r w:rsidRPr="006F6780">
        <w:rPr>
          <w:rtl/>
          <w:lang w:eastAsia="en-US"/>
        </w:rPr>
        <w:t>"</w:t>
      </w:r>
      <w:r w:rsidRPr="006F6780">
        <w:rPr>
          <w:rFonts w:hint="eastAsia"/>
          <w:rtl/>
          <w:lang w:eastAsia="en-US"/>
        </w:rPr>
        <w:t>ט</w:t>
      </w:r>
      <w:r w:rsidR="006B62AD">
        <w:rPr>
          <w:rFonts w:hint="cs"/>
          <w:rtl/>
          <w:lang w:eastAsia="en-US"/>
        </w:rPr>
        <w:t>,</w:t>
      </w:r>
      <w:r w:rsidRPr="006F6780">
        <w:rPr>
          <w:rtl/>
          <w:lang w:eastAsia="en-US"/>
        </w:rPr>
        <w:t xml:space="preserve"> </w:t>
      </w:r>
      <w:r w:rsidRPr="006F6780">
        <w:rPr>
          <w:rFonts w:hint="eastAsia"/>
          <w:rtl/>
          <w:lang w:eastAsia="en-US"/>
        </w:rPr>
        <w:t>אינו</w:t>
      </w:r>
      <w:r w:rsidRPr="006F6780">
        <w:rPr>
          <w:rtl/>
          <w:lang w:eastAsia="en-US"/>
        </w:rPr>
        <w:t xml:space="preserve"> </w:t>
      </w:r>
      <w:r w:rsidRPr="006F6780">
        <w:rPr>
          <w:rFonts w:hint="eastAsia"/>
          <w:rtl/>
          <w:lang w:eastAsia="en-US"/>
        </w:rPr>
        <w:t>יכול</w:t>
      </w:r>
      <w:r w:rsidRPr="006F6780">
        <w:rPr>
          <w:rtl/>
          <w:lang w:eastAsia="en-US"/>
        </w:rPr>
        <w:t xml:space="preserve"> </w:t>
      </w:r>
      <w:r w:rsidRPr="006F6780">
        <w:rPr>
          <w:rFonts w:hint="eastAsia"/>
          <w:rtl/>
          <w:lang w:eastAsia="en-US"/>
        </w:rPr>
        <w:t>לפחות</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ולפסלה</w:t>
      </w:r>
      <w:r w:rsidR="00AC0A48">
        <w:rPr>
          <w:rFonts w:hint="cs"/>
          <w:rtl/>
          <w:lang w:eastAsia="en-US"/>
        </w:rPr>
        <w:t>.</w:t>
      </w:r>
      <w:r w:rsidRPr="006F6780">
        <w:rPr>
          <w:rtl/>
          <w:lang w:eastAsia="en-US"/>
        </w:rPr>
        <w:t xml:space="preserve"> </w:t>
      </w:r>
      <w:proofErr w:type="spellStart"/>
      <w:r w:rsidRPr="006F6780">
        <w:rPr>
          <w:rFonts w:hint="eastAsia"/>
          <w:rtl/>
          <w:lang w:eastAsia="en-US"/>
        </w:rPr>
        <w:t>והר</w:t>
      </w:r>
      <w:r w:rsidRPr="006F6780">
        <w:rPr>
          <w:rtl/>
          <w:lang w:eastAsia="en-US"/>
        </w:rPr>
        <w:t>"</w:t>
      </w:r>
      <w:r w:rsidRPr="006F6780">
        <w:rPr>
          <w:rFonts w:hint="eastAsia"/>
          <w:rtl/>
          <w:lang w:eastAsia="en-US"/>
        </w:rPr>
        <w:t>ם</w:t>
      </w:r>
      <w:proofErr w:type="spellEnd"/>
      <w:r w:rsidRPr="006F6780">
        <w:rPr>
          <w:rtl/>
          <w:lang w:eastAsia="en-US"/>
        </w:rPr>
        <w:t xml:space="preserve"> </w:t>
      </w:r>
      <w:r w:rsidRPr="006F6780">
        <w:rPr>
          <w:rFonts w:hint="eastAsia"/>
          <w:rtl/>
          <w:lang w:eastAsia="en-US"/>
        </w:rPr>
        <w:t>היה</w:t>
      </w:r>
      <w:r w:rsidRPr="006F6780">
        <w:rPr>
          <w:rtl/>
          <w:lang w:eastAsia="en-US"/>
        </w:rPr>
        <w:t xml:space="preserve"> </w:t>
      </w:r>
      <w:r w:rsidRPr="006F6780">
        <w:rPr>
          <w:rFonts w:hint="eastAsia"/>
          <w:rtl/>
          <w:lang w:eastAsia="en-US"/>
        </w:rPr>
        <w:t>נוהג</w:t>
      </w:r>
      <w:r w:rsidRPr="006F6780">
        <w:rPr>
          <w:rtl/>
          <w:lang w:eastAsia="en-US"/>
        </w:rPr>
        <w:t xml:space="preserve"> </w:t>
      </w:r>
      <w:r w:rsidRPr="006F6780">
        <w:rPr>
          <w:rFonts w:hint="eastAsia"/>
          <w:rtl/>
          <w:lang w:eastAsia="en-US"/>
        </w:rPr>
        <w:t>בליל</w:t>
      </w:r>
      <w:r w:rsidRPr="006F6780">
        <w:rPr>
          <w:rtl/>
          <w:lang w:eastAsia="en-US"/>
        </w:rPr>
        <w:t xml:space="preserve"> </w:t>
      </w:r>
      <w:r w:rsidRPr="006F6780">
        <w:rPr>
          <w:rFonts w:hint="eastAsia"/>
          <w:rtl/>
          <w:lang w:eastAsia="en-US"/>
        </w:rPr>
        <w:t>מוצאי</w:t>
      </w:r>
      <w:r w:rsidRPr="006F6780">
        <w:rPr>
          <w:rtl/>
          <w:lang w:eastAsia="en-US"/>
        </w:rPr>
        <w:t xml:space="preserve"> </w:t>
      </w:r>
      <w:r w:rsidRPr="006F6780">
        <w:rPr>
          <w:rFonts w:hint="eastAsia"/>
          <w:rtl/>
          <w:lang w:eastAsia="en-US"/>
        </w:rPr>
        <w:t>סוכות</w:t>
      </w:r>
      <w:r w:rsidRPr="006F6780">
        <w:rPr>
          <w:rtl/>
          <w:lang w:eastAsia="en-US"/>
        </w:rPr>
        <w:t xml:space="preserve"> </w:t>
      </w:r>
      <w:r w:rsidRPr="006F6780">
        <w:rPr>
          <w:rFonts w:hint="eastAsia"/>
          <w:rtl/>
          <w:lang w:eastAsia="en-US"/>
        </w:rPr>
        <w:t>לעלות</w:t>
      </w:r>
      <w:r w:rsidRPr="006F6780">
        <w:rPr>
          <w:rtl/>
          <w:lang w:eastAsia="en-US"/>
        </w:rPr>
        <w:t xml:space="preserve"> </w:t>
      </w:r>
      <w:r w:rsidRPr="006F6780">
        <w:rPr>
          <w:rFonts w:hint="eastAsia"/>
          <w:rtl/>
          <w:lang w:eastAsia="en-US"/>
        </w:rPr>
        <w:t>לסוכה</w:t>
      </w:r>
      <w:r w:rsidRPr="006F6780">
        <w:rPr>
          <w:rtl/>
          <w:lang w:eastAsia="en-US"/>
        </w:rPr>
        <w:t xml:space="preserve"> </w:t>
      </w:r>
      <w:r w:rsidRPr="006F6780">
        <w:rPr>
          <w:rFonts w:hint="eastAsia"/>
          <w:rtl/>
          <w:lang w:eastAsia="en-US"/>
        </w:rPr>
        <w:t>ונוטל</w:t>
      </w:r>
      <w:r w:rsidRPr="006F6780">
        <w:rPr>
          <w:rtl/>
          <w:lang w:eastAsia="en-US"/>
        </w:rPr>
        <w:t xml:space="preserve"> </w:t>
      </w:r>
      <w:r w:rsidRPr="006F6780">
        <w:rPr>
          <w:rFonts w:hint="eastAsia"/>
          <w:rtl/>
          <w:lang w:eastAsia="en-US"/>
        </w:rPr>
        <w:t>רשות</w:t>
      </w:r>
      <w:r w:rsidRPr="006F6780">
        <w:rPr>
          <w:rtl/>
          <w:lang w:eastAsia="en-US"/>
        </w:rPr>
        <w:t xml:space="preserve"> </w:t>
      </w:r>
      <w:r w:rsidRPr="006F6780">
        <w:rPr>
          <w:rFonts w:hint="eastAsia"/>
          <w:rtl/>
          <w:lang w:eastAsia="en-US"/>
        </w:rPr>
        <w:t>ממנה</w:t>
      </w:r>
      <w:r w:rsidRPr="006F6780">
        <w:rPr>
          <w:rtl/>
          <w:lang w:eastAsia="en-US"/>
        </w:rPr>
        <w:t xml:space="preserve"> </w:t>
      </w:r>
      <w:r w:rsidRPr="006F6780">
        <w:rPr>
          <w:rFonts w:hint="eastAsia"/>
          <w:rtl/>
          <w:lang w:eastAsia="en-US"/>
        </w:rPr>
        <w:t>ואומר</w:t>
      </w:r>
      <w:r w:rsidR="006B62AD">
        <w:rPr>
          <w:rFonts w:hint="cs"/>
          <w:rtl/>
          <w:lang w:eastAsia="en-US"/>
        </w:rPr>
        <w:t>:</w:t>
      </w:r>
      <w:r w:rsidRPr="006F6780">
        <w:rPr>
          <w:rtl/>
          <w:lang w:eastAsia="en-US"/>
        </w:rPr>
        <w:t xml:space="preserve"> </w:t>
      </w:r>
      <w:r w:rsidRPr="006F6780">
        <w:rPr>
          <w:rFonts w:hint="eastAsia"/>
          <w:rtl/>
          <w:lang w:eastAsia="en-US"/>
        </w:rPr>
        <w:t>יהי</w:t>
      </w:r>
      <w:r w:rsidRPr="006F6780">
        <w:rPr>
          <w:rtl/>
          <w:lang w:eastAsia="en-US"/>
        </w:rPr>
        <w:t xml:space="preserve"> </w:t>
      </w:r>
      <w:r w:rsidRPr="006F6780">
        <w:rPr>
          <w:rFonts w:hint="eastAsia"/>
          <w:rtl/>
          <w:lang w:eastAsia="en-US"/>
        </w:rPr>
        <w:t>רצון</w:t>
      </w:r>
      <w:r w:rsidRPr="006F6780">
        <w:rPr>
          <w:rtl/>
          <w:lang w:eastAsia="en-US"/>
        </w:rPr>
        <w:t xml:space="preserve"> </w:t>
      </w:r>
      <w:r w:rsidRPr="006F6780">
        <w:rPr>
          <w:rFonts w:hint="eastAsia"/>
          <w:rtl/>
          <w:lang w:eastAsia="en-US"/>
        </w:rPr>
        <w:t>שנזכה</w:t>
      </w:r>
      <w:r w:rsidRPr="006F6780">
        <w:rPr>
          <w:rtl/>
          <w:lang w:eastAsia="en-US"/>
        </w:rPr>
        <w:t xml:space="preserve"> </w:t>
      </w:r>
      <w:r w:rsidRPr="006F6780">
        <w:rPr>
          <w:rFonts w:hint="eastAsia"/>
          <w:rtl/>
          <w:lang w:eastAsia="en-US"/>
        </w:rPr>
        <w:t>לשנה</w:t>
      </w:r>
      <w:r w:rsidRPr="006F6780">
        <w:rPr>
          <w:rtl/>
          <w:lang w:eastAsia="en-US"/>
        </w:rPr>
        <w:t xml:space="preserve"> </w:t>
      </w:r>
      <w:r w:rsidRPr="006F6780">
        <w:rPr>
          <w:rFonts w:hint="eastAsia"/>
          <w:rtl/>
          <w:lang w:eastAsia="en-US"/>
        </w:rPr>
        <w:t>הבאה</w:t>
      </w:r>
      <w:r w:rsidRPr="006F6780">
        <w:rPr>
          <w:rtl/>
          <w:lang w:eastAsia="en-US"/>
        </w:rPr>
        <w:t xml:space="preserve"> </w:t>
      </w:r>
      <w:r w:rsidRPr="006F6780">
        <w:rPr>
          <w:rFonts w:hint="eastAsia"/>
          <w:rtl/>
          <w:lang w:eastAsia="en-US"/>
        </w:rPr>
        <w:t>לישב</w:t>
      </w:r>
      <w:r w:rsidRPr="006F6780">
        <w:rPr>
          <w:rtl/>
          <w:lang w:eastAsia="en-US"/>
        </w:rPr>
        <w:t xml:space="preserve"> </w:t>
      </w:r>
      <w:r w:rsidRPr="006F6780">
        <w:rPr>
          <w:rFonts w:hint="eastAsia"/>
          <w:rtl/>
          <w:lang w:eastAsia="en-US"/>
        </w:rPr>
        <w:t>בסוכה</w:t>
      </w:r>
      <w:r w:rsidRPr="006F6780">
        <w:rPr>
          <w:rtl/>
          <w:lang w:eastAsia="en-US"/>
        </w:rPr>
        <w:t xml:space="preserve"> </w:t>
      </w:r>
      <w:r w:rsidRPr="006F6780">
        <w:rPr>
          <w:rFonts w:hint="eastAsia"/>
          <w:rtl/>
          <w:lang w:eastAsia="en-US"/>
        </w:rPr>
        <w:t>של</w:t>
      </w:r>
      <w:r w:rsidRPr="006F6780">
        <w:rPr>
          <w:rtl/>
          <w:lang w:eastAsia="en-US"/>
        </w:rPr>
        <w:t xml:space="preserve"> </w:t>
      </w:r>
      <w:proofErr w:type="spellStart"/>
      <w:r w:rsidRPr="006F6780">
        <w:rPr>
          <w:rFonts w:hint="eastAsia"/>
          <w:rtl/>
          <w:lang w:eastAsia="en-US"/>
        </w:rPr>
        <w:t>לויתן</w:t>
      </w:r>
      <w:proofErr w:type="spellEnd"/>
      <w:r w:rsidRPr="006F6780">
        <w:rPr>
          <w:rtl/>
          <w:lang w:eastAsia="en-US"/>
        </w:rPr>
        <w:t>.</w:t>
      </w:r>
      <w:r w:rsidR="00906DF8">
        <w:rPr>
          <w:rStyle w:val="a5"/>
          <w:rtl/>
          <w:lang w:eastAsia="en-US"/>
        </w:rPr>
        <w:footnoteReference w:id="22"/>
      </w:r>
      <w:r w:rsidRPr="006F6780">
        <w:rPr>
          <w:rtl/>
          <w:lang w:eastAsia="en-US"/>
        </w:rPr>
        <w:t xml:space="preserve"> </w:t>
      </w:r>
    </w:p>
    <w:p w14:paraId="09439F21" w14:textId="77777777" w:rsidR="00AC0A48" w:rsidRDefault="00AC0A48" w:rsidP="00AC0A48">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בבא</w:t>
      </w:r>
      <w:r>
        <w:rPr>
          <w:rtl/>
          <w:lang w:eastAsia="en-US"/>
        </w:rPr>
        <w:t xml:space="preserve"> </w:t>
      </w:r>
      <w:proofErr w:type="spellStart"/>
      <w:r>
        <w:rPr>
          <w:rFonts w:hint="eastAsia"/>
          <w:rtl/>
          <w:lang w:eastAsia="en-US"/>
        </w:rPr>
        <w:t>בתרא</w:t>
      </w:r>
      <w:proofErr w:type="spellEnd"/>
      <w:r>
        <w:rPr>
          <w:rtl/>
          <w:lang w:eastAsia="en-US"/>
        </w:rPr>
        <w:t xml:space="preserve"> </w:t>
      </w:r>
      <w:r>
        <w:rPr>
          <w:rFonts w:hint="eastAsia"/>
          <w:rtl/>
          <w:lang w:eastAsia="en-US"/>
        </w:rPr>
        <w:t>דף</w:t>
      </w:r>
      <w:r>
        <w:rPr>
          <w:rtl/>
          <w:lang w:eastAsia="en-US"/>
        </w:rPr>
        <w:t xml:space="preserve"> </w:t>
      </w:r>
      <w:proofErr w:type="spellStart"/>
      <w:r>
        <w:rPr>
          <w:rFonts w:hint="eastAsia"/>
          <w:rtl/>
          <w:lang w:eastAsia="en-US"/>
        </w:rPr>
        <w:t>עה</w:t>
      </w:r>
      <w:proofErr w:type="spellEnd"/>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B40271">
        <w:rPr>
          <w:rtl/>
          <w:lang w:eastAsia="en-US"/>
        </w:rPr>
        <w:t>–</w:t>
      </w:r>
      <w:r w:rsidR="00B40271">
        <w:rPr>
          <w:rFonts w:hint="cs"/>
          <w:rtl/>
          <w:lang w:eastAsia="en-US"/>
        </w:rPr>
        <w:t xml:space="preserve"> לעתיד לבוא</w:t>
      </w:r>
    </w:p>
    <w:p w14:paraId="023C6612" w14:textId="77777777" w:rsidR="006B62AD" w:rsidRDefault="00AC0A48" w:rsidP="006B62AD">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רבה</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עתיד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sidRPr="00B80410">
        <w:rPr>
          <w:rFonts w:hint="eastAsia"/>
          <w:rtl/>
          <w:lang w:eastAsia="en-US"/>
        </w:rPr>
        <w:t>לעשות</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לצדיקים</w:t>
      </w:r>
      <w:r w:rsidRPr="00B80410">
        <w:rPr>
          <w:rtl/>
          <w:lang w:eastAsia="en-US"/>
        </w:rPr>
        <w:t xml:space="preserve"> </w:t>
      </w:r>
      <w:r w:rsidRPr="00B80410">
        <w:rPr>
          <w:rFonts w:hint="eastAsia"/>
          <w:rtl/>
          <w:lang w:eastAsia="en-US"/>
        </w:rPr>
        <w:t>מעורו</w:t>
      </w:r>
      <w:r w:rsidRPr="00B80410">
        <w:rPr>
          <w:rtl/>
          <w:lang w:eastAsia="en-US"/>
        </w:rPr>
        <w:t xml:space="preserve"> </w:t>
      </w:r>
      <w:r w:rsidRPr="00B80410">
        <w:rPr>
          <w:rFonts w:hint="eastAsia"/>
          <w:rtl/>
          <w:lang w:eastAsia="en-US"/>
        </w:rPr>
        <w:t>של</w:t>
      </w:r>
      <w:r w:rsidRPr="00B80410">
        <w:rPr>
          <w:rtl/>
          <w:lang w:eastAsia="en-US"/>
        </w:rPr>
        <w:t xml:space="preserve"> </w:t>
      </w:r>
      <w:proofErr w:type="spellStart"/>
      <w:r w:rsidRPr="00B80410">
        <w:rPr>
          <w:rFonts w:hint="eastAsia"/>
          <w:rtl/>
          <w:lang w:eastAsia="en-US"/>
        </w:rPr>
        <w:t>לויתן</w:t>
      </w:r>
      <w:proofErr w:type="spellEnd"/>
      <w:r w:rsidRPr="00B80410">
        <w:rPr>
          <w:rtl/>
          <w:lang w:eastAsia="en-US"/>
        </w:rPr>
        <w:t xml:space="preserve">, </w:t>
      </w:r>
      <w:r w:rsidRPr="00B80410">
        <w:rPr>
          <w:rFonts w:hint="eastAsia"/>
          <w:rtl/>
          <w:lang w:eastAsia="en-US"/>
        </w:rPr>
        <w:t>שנא</w:t>
      </w:r>
      <w:r w:rsidRPr="00B80410">
        <w:rPr>
          <w:rFonts w:hint="cs"/>
          <w:rtl/>
          <w:lang w:eastAsia="en-US"/>
        </w:rPr>
        <w:t>מר</w:t>
      </w:r>
      <w:r w:rsidRPr="00B80410">
        <w:rPr>
          <w:rtl/>
          <w:lang w:eastAsia="en-US"/>
        </w:rPr>
        <w:t xml:space="preserve">: </w:t>
      </w:r>
      <w:r w:rsidRPr="00B80410">
        <w:rPr>
          <w:rFonts w:hint="cs"/>
          <w:rtl/>
          <w:lang w:eastAsia="en-US"/>
        </w:rPr>
        <w:t>"</w:t>
      </w:r>
      <w:r w:rsidRPr="00B80410">
        <w:rPr>
          <w:rFonts w:hint="eastAsia"/>
          <w:rtl/>
          <w:lang w:eastAsia="en-US"/>
        </w:rPr>
        <w:t>התמלא</w:t>
      </w:r>
      <w:r w:rsidRPr="00B80410">
        <w:rPr>
          <w:rtl/>
          <w:lang w:eastAsia="en-US"/>
        </w:rPr>
        <w:t xml:space="preserve"> </w:t>
      </w:r>
      <w:r w:rsidRPr="00B80410">
        <w:rPr>
          <w:rFonts w:hint="eastAsia"/>
          <w:rtl/>
          <w:lang w:eastAsia="en-US"/>
        </w:rPr>
        <w:t>בסוכות</w:t>
      </w:r>
      <w:r w:rsidRPr="00B80410">
        <w:rPr>
          <w:rtl/>
          <w:lang w:eastAsia="en-US"/>
        </w:rPr>
        <w:t xml:space="preserve"> </w:t>
      </w:r>
      <w:r w:rsidRPr="00B80410">
        <w:rPr>
          <w:rFonts w:hint="eastAsia"/>
          <w:rtl/>
          <w:lang w:eastAsia="en-US"/>
        </w:rPr>
        <w:t>עורו</w:t>
      </w:r>
      <w:r w:rsidR="006B62AD" w:rsidRPr="00B80410">
        <w:rPr>
          <w:rFonts w:hint="cs"/>
          <w:rtl/>
          <w:lang w:eastAsia="en-US"/>
        </w:rPr>
        <w:t>" (</w:t>
      </w:r>
      <w:r w:rsidRPr="00B80410">
        <w:rPr>
          <w:rFonts w:hint="eastAsia"/>
          <w:rtl/>
          <w:lang w:eastAsia="en-US"/>
        </w:rPr>
        <w:t>איוב</w:t>
      </w:r>
      <w:r w:rsidRPr="00B80410">
        <w:rPr>
          <w:rtl/>
          <w:lang w:eastAsia="en-US"/>
        </w:rPr>
        <w:t xml:space="preserve"> </w:t>
      </w:r>
      <w:r w:rsidRPr="00B80410">
        <w:rPr>
          <w:rFonts w:hint="eastAsia"/>
          <w:rtl/>
          <w:lang w:eastAsia="en-US"/>
        </w:rPr>
        <w:t>מ</w:t>
      </w:r>
      <w:r w:rsidR="006B62AD" w:rsidRPr="00B80410">
        <w:rPr>
          <w:rFonts w:hint="cs"/>
          <w:rtl/>
          <w:lang w:eastAsia="en-US"/>
        </w:rPr>
        <w:t xml:space="preserve"> לא).</w:t>
      </w:r>
      <w:r w:rsidR="006B62AD" w:rsidRPr="00B80410">
        <w:rPr>
          <w:rStyle w:val="a5"/>
          <w:rtl/>
          <w:lang w:eastAsia="en-US"/>
        </w:rPr>
        <w:footnoteReference w:id="23"/>
      </w:r>
      <w:r w:rsidR="006B62AD" w:rsidRPr="00B80410">
        <w:rPr>
          <w:rFonts w:hint="cs"/>
          <w:rtl/>
          <w:lang w:eastAsia="en-US"/>
        </w:rPr>
        <w:t xml:space="preserve"> </w:t>
      </w:r>
      <w:r w:rsidRPr="00B80410">
        <w:rPr>
          <w:rFonts w:hint="eastAsia"/>
          <w:rtl/>
          <w:lang w:eastAsia="en-US"/>
        </w:rPr>
        <w:t>זכה</w:t>
      </w:r>
      <w:r w:rsidRPr="00B80410">
        <w:rPr>
          <w:rtl/>
          <w:lang w:eastAsia="en-US"/>
        </w:rPr>
        <w:t xml:space="preserve"> - </w:t>
      </w:r>
      <w:proofErr w:type="spellStart"/>
      <w:r w:rsidRPr="00B80410">
        <w:rPr>
          <w:rFonts w:hint="eastAsia"/>
          <w:rtl/>
          <w:lang w:eastAsia="en-US"/>
        </w:rPr>
        <w:t>עושין</w:t>
      </w:r>
      <w:proofErr w:type="spellEnd"/>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זכה</w:t>
      </w:r>
      <w:r w:rsidRPr="00B80410">
        <w:rPr>
          <w:rtl/>
          <w:lang w:eastAsia="en-US"/>
        </w:rPr>
        <w:t xml:space="preserve"> - </w:t>
      </w:r>
      <w:proofErr w:type="spellStart"/>
      <w:r w:rsidRPr="00B80410">
        <w:rPr>
          <w:rFonts w:hint="eastAsia"/>
          <w:rtl/>
          <w:lang w:eastAsia="en-US"/>
        </w:rPr>
        <w:t>עושין</w:t>
      </w:r>
      <w:proofErr w:type="spellEnd"/>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צלצל</w:t>
      </w:r>
      <w:r w:rsidRPr="00B80410">
        <w:rPr>
          <w:rtl/>
          <w:lang w:eastAsia="en-US"/>
        </w:rPr>
        <w:t xml:space="preserve">, </w:t>
      </w:r>
      <w:r w:rsidRPr="00B80410">
        <w:rPr>
          <w:rFonts w:hint="eastAsia"/>
          <w:rtl/>
          <w:lang w:eastAsia="en-US"/>
        </w:rPr>
        <w:t>שנאמר</w:t>
      </w:r>
      <w:r w:rsidRPr="00B80410">
        <w:rPr>
          <w:rtl/>
          <w:lang w:eastAsia="en-US"/>
        </w:rPr>
        <w:t xml:space="preserve">: </w:t>
      </w:r>
      <w:r w:rsidR="006B62AD" w:rsidRPr="00B80410">
        <w:rPr>
          <w:rFonts w:hint="cs"/>
          <w:rtl/>
          <w:lang w:eastAsia="en-US"/>
        </w:rPr>
        <w:t>"</w:t>
      </w:r>
      <w:r w:rsidRPr="00B80410">
        <w:rPr>
          <w:rFonts w:hint="eastAsia"/>
          <w:rtl/>
          <w:lang w:eastAsia="en-US"/>
        </w:rPr>
        <w:t>ובצלצל</w:t>
      </w:r>
      <w:r w:rsidRPr="00B80410">
        <w:rPr>
          <w:rtl/>
          <w:lang w:eastAsia="en-US"/>
        </w:rPr>
        <w:t xml:space="preserve"> </w:t>
      </w:r>
      <w:r w:rsidRPr="00B80410">
        <w:rPr>
          <w:rFonts w:hint="eastAsia"/>
          <w:rtl/>
          <w:lang w:eastAsia="en-US"/>
        </w:rPr>
        <w:t>דגים</w:t>
      </w:r>
      <w:r w:rsidRPr="00B80410">
        <w:rPr>
          <w:rtl/>
          <w:lang w:eastAsia="en-US"/>
        </w:rPr>
        <w:t xml:space="preserve"> </w:t>
      </w:r>
      <w:r w:rsidRPr="00B80410">
        <w:rPr>
          <w:rFonts w:hint="eastAsia"/>
          <w:rtl/>
          <w:lang w:eastAsia="en-US"/>
        </w:rPr>
        <w:t>ראשו</w:t>
      </w:r>
      <w:r w:rsidR="006B62AD" w:rsidRPr="00B80410">
        <w:rPr>
          <w:rFonts w:hint="cs"/>
          <w:rtl/>
          <w:lang w:eastAsia="en-US"/>
        </w:rPr>
        <w:t xml:space="preserve">" (שם); </w:t>
      </w:r>
      <w:r w:rsidRPr="00B80410">
        <w:rPr>
          <w:rFonts w:hint="eastAsia"/>
          <w:rtl/>
          <w:lang w:eastAsia="en-US"/>
        </w:rPr>
        <w:t>זכה</w:t>
      </w:r>
      <w:r w:rsidRPr="00B80410">
        <w:rPr>
          <w:rtl/>
          <w:lang w:eastAsia="en-US"/>
        </w:rPr>
        <w:t xml:space="preserve"> - </w:t>
      </w:r>
      <w:proofErr w:type="spellStart"/>
      <w:r w:rsidRPr="00B80410">
        <w:rPr>
          <w:rFonts w:hint="eastAsia"/>
          <w:rtl/>
          <w:lang w:eastAsia="en-US"/>
        </w:rPr>
        <w:t>עושין</w:t>
      </w:r>
      <w:proofErr w:type="spellEnd"/>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צלצל</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זכה</w:t>
      </w:r>
      <w:r w:rsidRPr="00B80410">
        <w:rPr>
          <w:rtl/>
          <w:lang w:eastAsia="en-US"/>
        </w:rPr>
        <w:t xml:space="preserve"> - </w:t>
      </w:r>
      <w:proofErr w:type="spellStart"/>
      <w:r w:rsidRPr="00B80410">
        <w:rPr>
          <w:rFonts w:hint="eastAsia"/>
          <w:rtl/>
          <w:lang w:eastAsia="en-US"/>
        </w:rPr>
        <w:t>עושין</w:t>
      </w:r>
      <w:proofErr w:type="spellEnd"/>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ענק</w:t>
      </w:r>
      <w:r w:rsidR="006B62AD" w:rsidRPr="00B80410">
        <w:rPr>
          <w:rFonts w:hint="cs"/>
          <w:rtl/>
          <w:lang w:eastAsia="en-US"/>
        </w:rPr>
        <w:t xml:space="preserve"> ... ; </w:t>
      </w:r>
      <w:r w:rsidRPr="00B80410">
        <w:rPr>
          <w:rFonts w:hint="eastAsia"/>
          <w:rtl/>
          <w:lang w:eastAsia="en-US"/>
        </w:rPr>
        <w:t>זכה</w:t>
      </w:r>
      <w:r w:rsidRPr="00B80410">
        <w:rPr>
          <w:rtl/>
          <w:lang w:eastAsia="en-US"/>
        </w:rPr>
        <w:t xml:space="preserve"> - </w:t>
      </w:r>
      <w:proofErr w:type="spellStart"/>
      <w:r w:rsidRPr="00B80410">
        <w:rPr>
          <w:rFonts w:hint="eastAsia"/>
          <w:rtl/>
          <w:lang w:eastAsia="en-US"/>
        </w:rPr>
        <w:t>עושין</w:t>
      </w:r>
      <w:proofErr w:type="spellEnd"/>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ענק</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זכה</w:t>
      </w:r>
      <w:r w:rsidRPr="00B80410">
        <w:rPr>
          <w:rtl/>
          <w:lang w:eastAsia="en-US"/>
        </w:rPr>
        <w:t xml:space="preserve"> - </w:t>
      </w:r>
      <w:proofErr w:type="spellStart"/>
      <w:r w:rsidRPr="00B80410">
        <w:rPr>
          <w:rFonts w:hint="eastAsia"/>
          <w:rtl/>
          <w:lang w:eastAsia="en-US"/>
        </w:rPr>
        <w:t>עושין</w:t>
      </w:r>
      <w:proofErr w:type="spellEnd"/>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קמיע</w:t>
      </w:r>
      <w:r w:rsidR="006B62AD" w:rsidRPr="00B80410">
        <w:rPr>
          <w:rFonts w:hint="cs"/>
          <w:rtl/>
          <w:lang w:eastAsia="en-US"/>
        </w:rPr>
        <w:t xml:space="preserve"> ... </w:t>
      </w:r>
      <w:r w:rsidRPr="00B80410">
        <w:rPr>
          <w:rtl/>
          <w:lang w:eastAsia="en-US"/>
        </w:rPr>
        <w:t xml:space="preserve">; </w:t>
      </w:r>
      <w:r w:rsidRPr="00B80410">
        <w:rPr>
          <w:rFonts w:hint="eastAsia"/>
          <w:rtl/>
          <w:lang w:eastAsia="en-US"/>
        </w:rPr>
        <w:t>והשאר</w:t>
      </w:r>
      <w:r w:rsidRPr="00B80410">
        <w:rPr>
          <w:rtl/>
          <w:lang w:eastAsia="en-US"/>
        </w:rPr>
        <w:t xml:space="preserve"> </w:t>
      </w:r>
      <w:r w:rsidRPr="00B80410">
        <w:rPr>
          <w:rFonts w:hint="eastAsia"/>
          <w:rtl/>
          <w:lang w:eastAsia="en-US"/>
        </w:rPr>
        <w:t>פורסו</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על</w:t>
      </w:r>
      <w:r w:rsidRPr="00B80410">
        <w:rPr>
          <w:rtl/>
          <w:lang w:eastAsia="en-US"/>
        </w:rPr>
        <w:t xml:space="preserve"> </w:t>
      </w:r>
      <w:r w:rsidRPr="00B80410">
        <w:rPr>
          <w:rFonts w:hint="eastAsia"/>
          <w:rtl/>
          <w:lang w:eastAsia="en-US"/>
        </w:rPr>
        <w:t>חומות</w:t>
      </w:r>
      <w:r w:rsidRPr="00B80410">
        <w:rPr>
          <w:rtl/>
          <w:lang w:eastAsia="en-US"/>
        </w:rPr>
        <w:t xml:space="preserve"> </w:t>
      </w:r>
      <w:r w:rsidRPr="00B80410">
        <w:rPr>
          <w:rFonts w:hint="eastAsia"/>
          <w:rtl/>
          <w:lang w:eastAsia="en-US"/>
        </w:rPr>
        <w:t>ירושלים</w:t>
      </w:r>
      <w:r w:rsidRPr="00B80410">
        <w:rPr>
          <w:rtl/>
          <w:lang w:eastAsia="en-US"/>
        </w:rPr>
        <w:t xml:space="preserve"> </w:t>
      </w:r>
      <w:r w:rsidRPr="00B80410">
        <w:rPr>
          <w:rFonts w:hint="eastAsia"/>
          <w:rtl/>
          <w:lang w:eastAsia="en-US"/>
        </w:rPr>
        <w:t>וזיוו</w:t>
      </w:r>
      <w:r w:rsidRPr="00B80410">
        <w:rPr>
          <w:rtl/>
          <w:lang w:eastAsia="en-US"/>
        </w:rPr>
        <w:t xml:space="preserve"> </w:t>
      </w:r>
      <w:r w:rsidRPr="00B80410">
        <w:rPr>
          <w:rFonts w:hint="eastAsia"/>
          <w:rtl/>
          <w:lang w:eastAsia="en-US"/>
        </w:rPr>
        <w:t>מבהיק</w:t>
      </w:r>
      <w:r w:rsidRPr="00B80410">
        <w:rPr>
          <w:rtl/>
          <w:lang w:eastAsia="en-US"/>
        </w:rPr>
        <w:t xml:space="preserve"> </w:t>
      </w:r>
      <w:r w:rsidRPr="00B80410">
        <w:rPr>
          <w:rFonts w:hint="eastAsia"/>
          <w:rtl/>
          <w:lang w:eastAsia="en-US"/>
        </w:rPr>
        <w:t>מסוף</w:t>
      </w:r>
      <w:r w:rsidRPr="00B80410">
        <w:rPr>
          <w:rtl/>
          <w:lang w:eastAsia="en-US"/>
        </w:rPr>
        <w:t xml:space="preserve"> </w:t>
      </w:r>
      <w:r w:rsidRPr="00B80410">
        <w:rPr>
          <w:rFonts w:hint="eastAsia"/>
          <w:rtl/>
          <w:lang w:eastAsia="en-US"/>
        </w:rPr>
        <w:t>העולם</w:t>
      </w:r>
      <w:r w:rsidRPr="00B80410">
        <w:rPr>
          <w:rtl/>
          <w:lang w:eastAsia="en-US"/>
        </w:rPr>
        <w:t xml:space="preserve"> </w:t>
      </w:r>
      <w:r w:rsidRPr="00B80410">
        <w:rPr>
          <w:rFonts w:hint="eastAsia"/>
          <w:rtl/>
          <w:lang w:eastAsia="en-US"/>
        </w:rPr>
        <w:t>ועד</w:t>
      </w:r>
      <w:r w:rsidRPr="00B80410">
        <w:rPr>
          <w:rtl/>
          <w:lang w:eastAsia="en-US"/>
        </w:rPr>
        <w:t xml:space="preserve"> </w:t>
      </w:r>
      <w:r w:rsidRPr="00B80410">
        <w:rPr>
          <w:rFonts w:hint="eastAsia"/>
          <w:rtl/>
          <w:lang w:eastAsia="en-US"/>
        </w:rPr>
        <w:t>סופו</w:t>
      </w:r>
      <w:r w:rsidRPr="00B80410">
        <w:rPr>
          <w:rtl/>
          <w:lang w:eastAsia="en-US"/>
        </w:rPr>
        <w:t xml:space="preserve">, </w:t>
      </w:r>
      <w:r w:rsidRPr="00B80410">
        <w:rPr>
          <w:rFonts w:hint="eastAsia"/>
          <w:rtl/>
          <w:lang w:eastAsia="en-US"/>
        </w:rPr>
        <w:t>שנאמר</w:t>
      </w:r>
      <w:r w:rsidRPr="00B80410">
        <w:rPr>
          <w:rtl/>
          <w:lang w:eastAsia="en-US"/>
        </w:rPr>
        <w:t xml:space="preserve">: </w:t>
      </w:r>
      <w:r w:rsidR="006B62AD" w:rsidRPr="00B80410">
        <w:rPr>
          <w:rFonts w:hint="cs"/>
          <w:rtl/>
          <w:lang w:eastAsia="en-US"/>
        </w:rPr>
        <w:t>"</w:t>
      </w:r>
      <w:r w:rsidRPr="00B80410">
        <w:rPr>
          <w:rFonts w:hint="eastAsia"/>
          <w:rtl/>
          <w:lang w:eastAsia="en-US"/>
        </w:rPr>
        <w:t>והלכו</w:t>
      </w:r>
      <w:r w:rsidRPr="00B80410">
        <w:rPr>
          <w:rtl/>
          <w:lang w:eastAsia="en-US"/>
        </w:rPr>
        <w:t xml:space="preserve"> </w:t>
      </w:r>
      <w:r w:rsidRPr="00B80410">
        <w:rPr>
          <w:rFonts w:hint="eastAsia"/>
          <w:rtl/>
          <w:lang w:eastAsia="en-US"/>
        </w:rPr>
        <w:t>גוים</w:t>
      </w:r>
      <w:r w:rsidRPr="00B80410">
        <w:rPr>
          <w:rtl/>
          <w:lang w:eastAsia="en-US"/>
        </w:rPr>
        <w:t xml:space="preserve"> </w:t>
      </w:r>
      <w:r w:rsidRPr="00B80410">
        <w:rPr>
          <w:rFonts w:hint="eastAsia"/>
          <w:rtl/>
          <w:lang w:eastAsia="en-US"/>
        </w:rPr>
        <w:t>לאורך</w:t>
      </w:r>
      <w:r w:rsidRPr="00B80410">
        <w:rPr>
          <w:rtl/>
          <w:lang w:eastAsia="en-US"/>
        </w:rPr>
        <w:t xml:space="preserve"> </w:t>
      </w:r>
      <w:r w:rsidRPr="00B80410">
        <w:rPr>
          <w:rFonts w:hint="eastAsia"/>
          <w:rtl/>
          <w:lang w:eastAsia="en-US"/>
        </w:rPr>
        <w:t>ומלכים</w:t>
      </w:r>
      <w:r w:rsidRPr="00B80410">
        <w:rPr>
          <w:rtl/>
          <w:lang w:eastAsia="en-US"/>
        </w:rPr>
        <w:t xml:space="preserve"> </w:t>
      </w:r>
      <w:r w:rsidRPr="00B80410">
        <w:rPr>
          <w:rFonts w:hint="eastAsia"/>
          <w:rtl/>
          <w:lang w:eastAsia="en-US"/>
        </w:rPr>
        <w:t>לנוגה</w:t>
      </w:r>
      <w:r w:rsidRPr="00B80410">
        <w:rPr>
          <w:rtl/>
          <w:lang w:eastAsia="en-US"/>
        </w:rPr>
        <w:t xml:space="preserve"> </w:t>
      </w:r>
      <w:r w:rsidRPr="00B80410">
        <w:rPr>
          <w:rFonts w:hint="eastAsia"/>
          <w:rtl/>
          <w:lang w:eastAsia="en-US"/>
        </w:rPr>
        <w:t>זרחך</w:t>
      </w:r>
      <w:r w:rsidR="006B62AD" w:rsidRPr="00B80410">
        <w:rPr>
          <w:rFonts w:hint="cs"/>
          <w:rtl/>
          <w:lang w:eastAsia="en-US"/>
        </w:rPr>
        <w:t>" (</w:t>
      </w:r>
      <w:r w:rsidR="006B62AD" w:rsidRPr="00B80410">
        <w:rPr>
          <w:rFonts w:hint="eastAsia"/>
          <w:rtl/>
          <w:lang w:eastAsia="en-US"/>
        </w:rPr>
        <w:t>ישעיהו</w:t>
      </w:r>
      <w:r w:rsidR="006B62AD" w:rsidRPr="00B80410">
        <w:rPr>
          <w:rtl/>
          <w:lang w:eastAsia="en-US"/>
        </w:rPr>
        <w:t xml:space="preserve"> </w:t>
      </w:r>
      <w:r w:rsidR="006B62AD" w:rsidRPr="00B80410">
        <w:rPr>
          <w:rFonts w:hint="eastAsia"/>
          <w:rtl/>
          <w:lang w:eastAsia="en-US"/>
        </w:rPr>
        <w:t>ס</w:t>
      </w:r>
      <w:r w:rsidR="006B62AD" w:rsidRPr="00B80410">
        <w:rPr>
          <w:rFonts w:hint="cs"/>
          <w:rtl/>
          <w:lang w:eastAsia="en-US"/>
        </w:rPr>
        <w:t xml:space="preserve"> </w:t>
      </w:r>
      <w:r w:rsidR="00B80410">
        <w:rPr>
          <w:rFonts w:hint="cs"/>
          <w:rtl/>
          <w:lang w:eastAsia="en-US"/>
        </w:rPr>
        <w:t>נ</w:t>
      </w:r>
      <w:r w:rsidR="006B62AD" w:rsidRPr="00B80410">
        <w:rPr>
          <w:rFonts w:hint="cs"/>
          <w:rtl/>
          <w:lang w:eastAsia="en-US"/>
        </w:rPr>
        <w:t>).</w:t>
      </w:r>
      <w:r w:rsidR="00B80410">
        <w:rPr>
          <w:rStyle w:val="a5"/>
          <w:rtl/>
          <w:lang w:eastAsia="en-US"/>
        </w:rPr>
        <w:footnoteReference w:id="24"/>
      </w:r>
    </w:p>
    <w:p w14:paraId="6224730A" w14:textId="77777777" w:rsidR="0066400A" w:rsidRPr="00396BED" w:rsidRDefault="0066400A" w:rsidP="0066400A">
      <w:pPr>
        <w:pStyle w:val="ab"/>
        <w:rPr>
          <w:rtl/>
        </w:rPr>
      </w:pPr>
      <w:r w:rsidRPr="00396BED">
        <w:rPr>
          <w:rtl/>
        </w:rPr>
        <w:t xml:space="preserve">מדרש </w:t>
      </w:r>
      <w:proofErr w:type="spellStart"/>
      <w:r w:rsidRPr="00396BED">
        <w:rPr>
          <w:rtl/>
        </w:rPr>
        <w:t>תנחומא</w:t>
      </w:r>
      <w:proofErr w:type="spellEnd"/>
      <w:r w:rsidRPr="00396BED">
        <w:rPr>
          <w:rtl/>
        </w:rPr>
        <w:t xml:space="preserve"> (בובר) פרשת </w:t>
      </w:r>
      <w:proofErr w:type="spellStart"/>
      <w:r w:rsidRPr="00396BED">
        <w:rPr>
          <w:rtl/>
        </w:rPr>
        <w:t>פינחס</w:t>
      </w:r>
      <w:proofErr w:type="spellEnd"/>
      <w:r w:rsidRPr="00396BED">
        <w:rPr>
          <w:rtl/>
        </w:rPr>
        <w:t xml:space="preserve"> סימן </w:t>
      </w:r>
      <w:proofErr w:type="spellStart"/>
      <w:r w:rsidRPr="00396BED">
        <w:rPr>
          <w:rtl/>
        </w:rPr>
        <w:t>יג</w:t>
      </w:r>
      <w:proofErr w:type="spellEnd"/>
      <w:r w:rsidR="00EB7A8D">
        <w:rPr>
          <w:rStyle w:val="a5"/>
          <w:rtl/>
        </w:rPr>
        <w:footnoteReference w:id="25"/>
      </w:r>
      <w:r w:rsidRPr="00396BED">
        <w:rPr>
          <w:rtl/>
        </w:rPr>
        <w:t xml:space="preserve"> </w:t>
      </w:r>
    </w:p>
    <w:p w14:paraId="2B5E30CF" w14:textId="77777777" w:rsidR="0066400A" w:rsidRDefault="0066400A" w:rsidP="0066400A">
      <w:pPr>
        <w:pStyle w:val="ac"/>
        <w:rPr>
          <w:rFonts w:hint="cs"/>
          <w:rtl/>
        </w:rPr>
      </w:pPr>
      <w:r w:rsidRPr="00396BED">
        <w:rPr>
          <w:rtl/>
        </w:rPr>
        <w:t xml:space="preserve">ביום השמיני עצרת תהיה לכם וגו' (במדבר </w:t>
      </w:r>
      <w:proofErr w:type="spellStart"/>
      <w:r w:rsidRPr="00396BED">
        <w:rPr>
          <w:rtl/>
        </w:rPr>
        <w:t>כט</w:t>
      </w:r>
      <w:proofErr w:type="spellEnd"/>
      <w:r w:rsidRPr="00396BED">
        <w:rPr>
          <w:rtl/>
        </w:rPr>
        <w:t xml:space="preserve"> לה). ילמדנו רבינו מהו לאכול בחג חוץ לסוכה</w:t>
      </w:r>
      <w:r>
        <w:rPr>
          <w:rFonts w:hint="cs"/>
          <w:rtl/>
        </w:rPr>
        <w:t>?</w:t>
      </w:r>
      <w:r w:rsidRPr="00396BED">
        <w:rPr>
          <w:rtl/>
        </w:rPr>
        <w:t xml:space="preserve"> כך שנו רבותינו</w:t>
      </w:r>
      <w:r>
        <w:rPr>
          <w:rFonts w:hint="cs"/>
          <w:rtl/>
        </w:rPr>
        <w:t xml:space="preserve">: </w:t>
      </w:r>
      <w:r w:rsidR="001A002E">
        <w:rPr>
          <w:rFonts w:hint="cs"/>
          <w:rtl/>
        </w:rPr>
        <w:t>"</w:t>
      </w:r>
      <w:r w:rsidRPr="00396BED">
        <w:rPr>
          <w:rtl/>
        </w:rPr>
        <w:t>ר' אליעזר אומר</w:t>
      </w:r>
      <w:r>
        <w:rPr>
          <w:rFonts w:hint="cs"/>
          <w:rtl/>
        </w:rPr>
        <w:t>:</w:t>
      </w:r>
      <w:r w:rsidRPr="00396BED">
        <w:rPr>
          <w:rtl/>
        </w:rPr>
        <w:t xml:space="preserve"> ארבע עשרה סעודות חייב אדם לאכול בסוכה, אחת ביום ואחת בלילה</w:t>
      </w:r>
      <w:r>
        <w:rPr>
          <w:rFonts w:hint="cs"/>
          <w:rtl/>
        </w:rPr>
        <w:t>.</w:t>
      </w:r>
      <w:r w:rsidRPr="00396BED">
        <w:rPr>
          <w:rtl/>
        </w:rPr>
        <w:t xml:space="preserve"> וחכמים אומרים</w:t>
      </w:r>
      <w:r>
        <w:rPr>
          <w:rFonts w:hint="cs"/>
          <w:rtl/>
        </w:rPr>
        <w:t>:</w:t>
      </w:r>
      <w:r w:rsidRPr="00396BED">
        <w:rPr>
          <w:rtl/>
        </w:rPr>
        <w:t xml:space="preserve"> אין לדבר קצבה, חוץ מלילי יום טוב הראשון של חג בלבד</w:t>
      </w:r>
      <w:r w:rsidR="001A002E">
        <w:rPr>
          <w:rFonts w:hint="cs"/>
          <w:rtl/>
        </w:rPr>
        <w:t>"</w:t>
      </w:r>
      <w:r>
        <w:rPr>
          <w:rFonts w:hint="cs"/>
          <w:rtl/>
        </w:rPr>
        <w:t>.</w:t>
      </w:r>
    </w:p>
    <w:p w14:paraId="57834E70" w14:textId="77777777" w:rsidR="0066400A" w:rsidRPr="00B80410" w:rsidRDefault="0066400A" w:rsidP="0066400A">
      <w:pPr>
        <w:pStyle w:val="ac"/>
        <w:rPr>
          <w:rFonts w:hint="cs"/>
          <w:rtl/>
          <w:lang w:eastAsia="en-US"/>
        </w:rPr>
      </w:pPr>
      <w:r w:rsidRPr="00396BED">
        <w:rPr>
          <w:rtl/>
        </w:rPr>
        <w:t>ולמה התירו חכמים לה</w:t>
      </w:r>
      <w:r>
        <w:rPr>
          <w:rFonts w:hint="cs"/>
          <w:rtl/>
        </w:rPr>
        <w:t>י</w:t>
      </w:r>
      <w:r w:rsidRPr="00396BED">
        <w:rPr>
          <w:rtl/>
        </w:rPr>
        <w:t>פטר מן הסוכה ביום טוב האחרון</w:t>
      </w:r>
      <w:r>
        <w:rPr>
          <w:rFonts w:hint="cs"/>
          <w:rtl/>
        </w:rPr>
        <w:t>?</w:t>
      </w:r>
      <w:r w:rsidRPr="00396BED">
        <w:rPr>
          <w:rtl/>
        </w:rPr>
        <w:t xml:space="preserve"> אלא כל שבעת ימי החג היו </w:t>
      </w:r>
      <w:proofErr w:type="spellStart"/>
      <w:r w:rsidRPr="00396BED">
        <w:rPr>
          <w:rtl/>
        </w:rPr>
        <w:t>מתפללין</w:t>
      </w:r>
      <w:proofErr w:type="spellEnd"/>
      <w:r w:rsidRPr="00396BED">
        <w:rPr>
          <w:rtl/>
        </w:rPr>
        <w:t xml:space="preserve"> לטללים, ויום האחרון </w:t>
      </w:r>
      <w:proofErr w:type="spellStart"/>
      <w:r w:rsidRPr="00396BED">
        <w:rPr>
          <w:rtl/>
        </w:rPr>
        <w:t>מתפללין</w:t>
      </w:r>
      <w:proofErr w:type="spellEnd"/>
      <w:r w:rsidRPr="00396BED">
        <w:rPr>
          <w:rtl/>
        </w:rPr>
        <w:t xml:space="preserve"> על הגשמים, לכך נפטרים מן הסוכה, כדי שיתפללו בלב שלם על הגשמים</w:t>
      </w:r>
      <w:r>
        <w:rPr>
          <w:rFonts w:hint="cs"/>
          <w:rtl/>
        </w:rPr>
        <w:t>.</w:t>
      </w:r>
      <w:r>
        <w:rPr>
          <w:rStyle w:val="a5"/>
          <w:rtl/>
        </w:rPr>
        <w:footnoteReference w:id="26"/>
      </w:r>
      <w:r w:rsidRPr="00396BED">
        <w:rPr>
          <w:rtl/>
        </w:rPr>
        <w:t xml:space="preserve"> ואעפ"כ</w:t>
      </w:r>
      <w:r w:rsidR="00B83FFA">
        <w:rPr>
          <w:rFonts w:hint="cs"/>
          <w:rtl/>
        </w:rPr>
        <w:t>,</w:t>
      </w:r>
      <w:r w:rsidR="00B83FFA">
        <w:rPr>
          <w:rStyle w:val="a5"/>
          <w:rtl/>
        </w:rPr>
        <w:footnoteReference w:id="27"/>
      </w:r>
      <w:r w:rsidRPr="00396BED">
        <w:rPr>
          <w:rtl/>
        </w:rPr>
        <w:t xml:space="preserve"> יום טוב האחרון עולה לימות החג</w:t>
      </w:r>
      <w:r>
        <w:rPr>
          <w:rFonts w:hint="cs"/>
          <w:rtl/>
        </w:rPr>
        <w:t>.</w:t>
      </w:r>
      <w:r w:rsidRPr="00396BED">
        <w:rPr>
          <w:rtl/>
        </w:rPr>
        <w:t xml:space="preserve"> למה</w:t>
      </w:r>
      <w:r>
        <w:rPr>
          <w:rFonts w:hint="cs"/>
          <w:rtl/>
        </w:rPr>
        <w:t>?</w:t>
      </w:r>
      <w:r w:rsidRPr="00396BED">
        <w:rPr>
          <w:rtl/>
        </w:rPr>
        <w:t xml:space="preserve"> שכך כתיב</w:t>
      </w:r>
      <w:r>
        <w:rPr>
          <w:rFonts w:hint="cs"/>
          <w:rtl/>
        </w:rPr>
        <w:t>:</w:t>
      </w:r>
      <w:r w:rsidRPr="00396BED">
        <w:rPr>
          <w:rtl/>
        </w:rPr>
        <w:t xml:space="preserve"> </w:t>
      </w:r>
      <w:r>
        <w:rPr>
          <w:rFonts w:hint="cs"/>
          <w:rtl/>
        </w:rPr>
        <w:t>"</w:t>
      </w:r>
      <w:r w:rsidRPr="00396BED">
        <w:rPr>
          <w:rtl/>
        </w:rPr>
        <w:t>עצרת תהיה לכם</w:t>
      </w:r>
      <w:r>
        <w:rPr>
          <w:rFonts w:hint="cs"/>
          <w:rtl/>
        </w:rPr>
        <w:t>".</w:t>
      </w:r>
      <w:r w:rsidRPr="00396BED">
        <w:rPr>
          <w:rtl/>
        </w:rPr>
        <w:t xml:space="preserve"> </w:t>
      </w:r>
      <w:proofErr w:type="spellStart"/>
      <w:r w:rsidRPr="00396BED">
        <w:rPr>
          <w:rtl/>
        </w:rPr>
        <w:t>והיתה</w:t>
      </w:r>
      <w:proofErr w:type="spellEnd"/>
      <w:r w:rsidRPr="00396BED">
        <w:rPr>
          <w:rtl/>
        </w:rPr>
        <w:t xml:space="preserve"> ראויה להיות אחר החג חמ</w:t>
      </w:r>
      <w:r>
        <w:rPr>
          <w:rFonts w:hint="cs"/>
          <w:rtl/>
        </w:rPr>
        <w:t>י</w:t>
      </w:r>
      <w:r w:rsidRPr="00396BED">
        <w:rPr>
          <w:rtl/>
        </w:rPr>
        <w:t>שים ימים, כשם שעצרת אחר הפסח חמשים ימים</w:t>
      </w:r>
      <w:r>
        <w:rPr>
          <w:rFonts w:hint="cs"/>
          <w:rtl/>
        </w:rPr>
        <w:t>.</w:t>
      </w:r>
      <w:r w:rsidRPr="00396BED">
        <w:rPr>
          <w:rtl/>
        </w:rPr>
        <w:t xml:space="preserve"> אלא אמר הק</w:t>
      </w:r>
      <w:r>
        <w:rPr>
          <w:rFonts w:hint="cs"/>
          <w:rtl/>
        </w:rPr>
        <w:t xml:space="preserve">ב"ה: </w:t>
      </w:r>
      <w:r w:rsidRPr="00396BED">
        <w:rPr>
          <w:rtl/>
        </w:rPr>
        <w:t>חורף הוא, ואינן יכולים להניח בתיהם ולב</w:t>
      </w:r>
      <w:r>
        <w:rPr>
          <w:rFonts w:hint="cs"/>
          <w:rtl/>
        </w:rPr>
        <w:t>ו</w:t>
      </w:r>
      <w:r w:rsidRPr="00396BED">
        <w:rPr>
          <w:rtl/>
        </w:rPr>
        <w:t>א לכאן</w:t>
      </w:r>
      <w:r>
        <w:rPr>
          <w:rFonts w:hint="cs"/>
          <w:rtl/>
        </w:rPr>
        <w:t>.</w:t>
      </w:r>
      <w:r w:rsidRPr="00396BED">
        <w:rPr>
          <w:rtl/>
        </w:rPr>
        <w:t xml:space="preserve"> אלא</w:t>
      </w:r>
      <w:r>
        <w:rPr>
          <w:rFonts w:hint="cs"/>
          <w:rtl/>
        </w:rPr>
        <w:t>,</w:t>
      </w:r>
      <w:r w:rsidRPr="00396BED">
        <w:rPr>
          <w:rtl/>
        </w:rPr>
        <w:t xml:space="preserve"> עד שהן אצלי יעשו עצרת, מנין</w:t>
      </w:r>
      <w:r>
        <w:rPr>
          <w:rFonts w:hint="cs"/>
          <w:rtl/>
        </w:rPr>
        <w:t>?</w:t>
      </w:r>
      <w:r w:rsidRPr="00396BED">
        <w:rPr>
          <w:rtl/>
        </w:rPr>
        <w:t xml:space="preserve"> ממה שקראו </w:t>
      </w:r>
      <w:proofErr w:type="spellStart"/>
      <w:r w:rsidRPr="00396BED">
        <w:rPr>
          <w:rtl/>
        </w:rPr>
        <w:t>בענין</w:t>
      </w:r>
      <w:proofErr w:type="spellEnd"/>
      <w:r>
        <w:rPr>
          <w:rFonts w:hint="cs"/>
          <w:rtl/>
        </w:rPr>
        <w:t>:</w:t>
      </w:r>
      <w:r w:rsidRPr="00396BED">
        <w:rPr>
          <w:rtl/>
        </w:rPr>
        <w:t xml:space="preserve"> </w:t>
      </w:r>
      <w:r>
        <w:rPr>
          <w:rFonts w:hint="cs"/>
          <w:rtl/>
        </w:rPr>
        <w:t>"</w:t>
      </w:r>
      <w:r w:rsidRPr="00396BED">
        <w:rPr>
          <w:rtl/>
        </w:rPr>
        <w:t>ביום השמיני עצרת</w:t>
      </w:r>
      <w:r>
        <w:rPr>
          <w:rFonts w:hint="cs"/>
          <w:rtl/>
        </w:rPr>
        <w:t>"</w:t>
      </w:r>
      <w:r w:rsidRPr="00396BED">
        <w:rPr>
          <w:rtl/>
        </w:rPr>
        <w:t>.</w:t>
      </w:r>
      <w:r>
        <w:rPr>
          <w:rStyle w:val="a5"/>
          <w:rtl/>
        </w:rPr>
        <w:footnoteReference w:id="28"/>
      </w:r>
    </w:p>
    <w:p w14:paraId="63650556" w14:textId="77777777" w:rsidR="00716C94" w:rsidRPr="006F6780" w:rsidRDefault="00716C94" w:rsidP="003364F9">
      <w:pPr>
        <w:pStyle w:val="ad"/>
        <w:spacing w:before="240" w:line="300" w:lineRule="atLeast"/>
        <w:rPr>
          <w:rtl/>
        </w:rPr>
      </w:pPr>
      <w:r w:rsidRPr="006F6780">
        <w:rPr>
          <w:rFonts w:hint="cs"/>
          <w:rtl/>
        </w:rPr>
        <w:t>חג שמח</w:t>
      </w:r>
    </w:p>
    <w:p w14:paraId="358AAE9A" w14:textId="77777777" w:rsidR="00716C94" w:rsidRPr="006F6780" w:rsidRDefault="00716C94">
      <w:pPr>
        <w:pStyle w:val="ad"/>
        <w:spacing w:line="300" w:lineRule="atLeast"/>
        <w:rPr>
          <w:rFonts w:hint="cs"/>
          <w:rtl/>
        </w:rPr>
      </w:pPr>
      <w:r w:rsidRPr="006F6780">
        <w:rPr>
          <w:rtl/>
        </w:rPr>
        <w:t>מחלקי המים</w:t>
      </w:r>
    </w:p>
    <w:p w14:paraId="2459152D" w14:textId="77777777" w:rsidR="0066400A" w:rsidRPr="00396BED" w:rsidRDefault="00716C94" w:rsidP="00062F77">
      <w:pPr>
        <w:pStyle w:val="ac"/>
        <w:spacing w:before="120" w:line="280" w:lineRule="atLeast"/>
        <w:rPr>
          <w:rFonts w:hint="cs"/>
          <w:rtl/>
        </w:rPr>
      </w:pPr>
      <w:r w:rsidRPr="0004362E">
        <w:rPr>
          <w:rFonts w:ascii="Courier" w:hAnsi="Courier" w:cs="Narkisim" w:hint="cs"/>
          <w:b/>
          <w:bCs/>
          <w:szCs w:val="22"/>
          <w:rtl/>
        </w:rPr>
        <w:t>מים אחרונים:</w:t>
      </w:r>
      <w:r w:rsidRPr="00906DF8">
        <w:rPr>
          <w:rFonts w:ascii="Courier" w:hAnsi="Courier" w:cs="Narkisim" w:hint="cs"/>
          <w:szCs w:val="22"/>
          <w:rtl/>
        </w:rPr>
        <w:t xml:space="preserve"> </w:t>
      </w:r>
      <w:r w:rsidR="00452B0E">
        <w:rPr>
          <w:rFonts w:ascii="Courier" w:hAnsi="Courier" w:cs="Narkisim" w:hint="cs"/>
          <w:szCs w:val="22"/>
          <w:rtl/>
        </w:rPr>
        <w:t xml:space="preserve">חותני, </w:t>
      </w:r>
      <w:smartTag w:uri="urn:schemas-microsoft-com:office:smarttags" w:element="PersonName">
        <w:smartTagPr>
          <w:attr w:name="ProductID" w:val="הרב יוסף יהודה"/>
        </w:smartTagPr>
        <w:r w:rsidR="00452B0E">
          <w:rPr>
            <w:rFonts w:ascii="Courier" w:hAnsi="Courier" w:cs="Narkisim" w:hint="cs"/>
            <w:szCs w:val="22"/>
            <w:rtl/>
          </w:rPr>
          <w:t>הרב יוסף יהודה</w:t>
        </w:r>
      </w:smartTag>
      <w:r w:rsidR="00452B0E">
        <w:rPr>
          <w:rFonts w:ascii="Courier" w:hAnsi="Courier" w:cs="Narkisim" w:hint="cs"/>
          <w:szCs w:val="22"/>
          <w:rtl/>
        </w:rPr>
        <w:t xml:space="preserve"> ריינר</w:t>
      </w:r>
      <w:r w:rsidR="00695464" w:rsidRPr="00695464">
        <w:rPr>
          <w:rFonts w:ascii="Courier" w:hAnsi="Courier" w:cs="Narkisim" w:hint="cs"/>
          <w:szCs w:val="22"/>
          <w:rtl/>
        </w:rPr>
        <w:t xml:space="preserve"> </w:t>
      </w:r>
      <w:r w:rsidR="00695464">
        <w:rPr>
          <w:rFonts w:ascii="Courier" w:hAnsi="Courier" w:cs="Narkisim" w:hint="cs"/>
          <w:szCs w:val="22"/>
          <w:rtl/>
        </w:rPr>
        <w:t>ע"ה</w:t>
      </w:r>
      <w:r w:rsidR="00452B0E">
        <w:rPr>
          <w:rFonts w:ascii="Courier" w:hAnsi="Courier" w:cs="Narkisim" w:hint="cs"/>
          <w:szCs w:val="22"/>
          <w:rtl/>
        </w:rPr>
        <w:t>, היה מסלק מעט מהסכך ברגע האחרון לפני כניסת חג שמיני עצרת</w:t>
      </w:r>
      <w:r w:rsidR="00695464">
        <w:rPr>
          <w:rFonts w:ascii="Courier" w:hAnsi="Courier" w:cs="Narkisim" w:hint="cs"/>
          <w:szCs w:val="22"/>
          <w:rtl/>
        </w:rPr>
        <w:t xml:space="preserve"> על מנת לפסול אותה</w:t>
      </w:r>
      <w:r w:rsidR="00452B0E">
        <w:rPr>
          <w:rFonts w:ascii="Courier" w:hAnsi="Courier" w:cs="Narkisim" w:hint="cs"/>
          <w:szCs w:val="22"/>
          <w:rtl/>
        </w:rPr>
        <w:t xml:space="preserve">. וכשהיה אומר את תפילת הפרידה מן הסוכה </w:t>
      </w:r>
      <w:r w:rsidR="00906DF8" w:rsidRPr="00906DF8">
        <w:rPr>
          <w:rFonts w:ascii="Courier" w:hAnsi="Courier" w:cs="Narkisim" w:hint="cs"/>
          <w:szCs w:val="22"/>
          <w:rtl/>
        </w:rPr>
        <w:t>ב</w:t>
      </w:r>
      <w:r w:rsidR="00906DF8">
        <w:rPr>
          <w:rFonts w:ascii="Courier" w:hAnsi="Courier" w:cs="Narkisim" w:hint="cs"/>
          <w:szCs w:val="22"/>
          <w:rtl/>
        </w:rPr>
        <w:t>נוסח המופיע במחזורים:</w:t>
      </w:r>
      <w:r w:rsidR="00906DF8" w:rsidRPr="00906DF8">
        <w:rPr>
          <w:rFonts w:ascii="Courier" w:hAnsi="Courier" w:cs="Narkisim" w:hint="cs"/>
          <w:szCs w:val="22"/>
          <w:rtl/>
        </w:rPr>
        <w:t xml:space="preserve"> "</w:t>
      </w:r>
      <w:r w:rsidR="00906DF8">
        <w:rPr>
          <w:rFonts w:ascii="Courier" w:hAnsi="Courier" w:cs="Narkisim" w:hint="cs"/>
          <w:szCs w:val="22"/>
          <w:rtl/>
        </w:rPr>
        <w:t xml:space="preserve"> ... </w:t>
      </w:r>
      <w:r w:rsidR="00906DF8" w:rsidRPr="00906DF8">
        <w:rPr>
          <w:rFonts w:ascii="Courier" w:hAnsi="Courier" w:cs="Narkisim" w:hint="cs"/>
          <w:szCs w:val="22"/>
          <w:rtl/>
        </w:rPr>
        <w:t xml:space="preserve">לישב בשנה הבאה בסוכת עורו של </w:t>
      </w:r>
      <w:proofErr w:type="spellStart"/>
      <w:r w:rsidR="00906DF8" w:rsidRPr="00906DF8">
        <w:rPr>
          <w:rFonts w:ascii="Courier" w:hAnsi="Courier" w:cs="Narkisim" w:hint="cs"/>
          <w:szCs w:val="22"/>
          <w:rtl/>
        </w:rPr>
        <w:t>לויתן</w:t>
      </w:r>
      <w:proofErr w:type="spellEnd"/>
      <w:r w:rsidR="00906DF8" w:rsidRPr="00906DF8">
        <w:rPr>
          <w:rFonts w:ascii="Courier" w:hAnsi="Courier" w:cs="Narkisim" w:hint="cs"/>
          <w:szCs w:val="22"/>
          <w:rtl/>
        </w:rPr>
        <w:t>"</w:t>
      </w:r>
      <w:r w:rsidR="00452B0E">
        <w:rPr>
          <w:rFonts w:ascii="Courier" w:hAnsi="Courier" w:cs="Narkisim" w:hint="cs"/>
          <w:szCs w:val="22"/>
          <w:rtl/>
        </w:rPr>
        <w:t xml:space="preserve">, </w:t>
      </w:r>
      <w:r w:rsidR="00446CEF">
        <w:rPr>
          <w:rFonts w:ascii="Courier" w:hAnsi="Courier" w:cs="Narkisim" w:hint="cs"/>
          <w:szCs w:val="22"/>
          <w:rtl/>
        </w:rPr>
        <w:t>ה</w:t>
      </w:r>
      <w:r w:rsidR="00401AE2">
        <w:rPr>
          <w:rFonts w:ascii="Courier" w:hAnsi="Courier" w:cs="Narkisim" w:hint="cs"/>
          <w:szCs w:val="22"/>
          <w:rtl/>
        </w:rPr>
        <w:t>ב</w:t>
      </w:r>
      <w:r w:rsidR="00446CEF">
        <w:rPr>
          <w:rFonts w:ascii="Courier" w:hAnsi="Courier" w:cs="Narkisim" w:hint="cs"/>
          <w:szCs w:val="22"/>
          <w:rtl/>
        </w:rPr>
        <w:t>עתי את דעתי שאין לנו להיחפז לסוכת עורו של לוויתן ועוד לשנה הבאה, ו</w:t>
      </w:r>
      <w:r w:rsidR="006B7691">
        <w:rPr>
          <w:rFonts w:ascii="Courier" w:hAnsi="Courier" w:cs="Narkisim" w:hint="cs"/>
          <w:szCs w:val="22"/>
          <w:rtl/>
        </w:rPr>
        <w:t>הצעתי</w:t>
      </w:r>
      <w:r w:rsidR="00452B0E">
        <w:rPr>
          <w:rFonts w:ascii="Courier" w:hAnsi="Courier" w:cs="Narkisim" w:hint="cs"/>
          <w:szCs w:val="22"/>
          <w:rtl/>
        </w:rPr>
        <w:t xml:space="preserve"> לפניו </w:t>
      </w:r>
      <w:r w:rsidR="006B7691">
        <w:rPr>
          <w:rFonts w:ascii="Courier" w:hAnsi="Courier" w:cs="Narkisim" w:hint="cs"/>
          <w:szCs w:val="22"/>
          <w:rtl/>
        </w:rPr>
        <w:t>את ה</w:t>
      </w:r>
      <w:r w:rsidR="00452B0E">
        <w:rPr>
          <w:rFonts w:ascii="Courier" w:hAnsi="Courier" w:cs="Narkisim" w:hint="cs"/>
          <w:szCs w:val="22"/>
          <w:rtl/>
        </w:rPr>
        <w:t xml:space="preserve">נוסח </w:t>
      </w:r>
      <w:r w:rsidR="006B7691">
        <w:rPr>
          <w:rFonts w:ascii="Courier" w:hAnsi="Courier" w:cs="Narkisim" w:hint="cs"/>
          <w:szCs w:val="22"/>
          <w:rtl/>
        </w:rPr>
        <w:t>הבא</w:t>
      </w:r>
      <w:r w:rsidR="00906DF8" w:rsidRPr="00906DF8">
        <w:rPr>
          <w:rFonts w:ascii="Courier" w:hAnsi="Courier" w:cs="Narkisim" w:hint="cs"/>
          <w:szCs w:val="22"/>
          <w:rtl/>
        </w:rPr>
        <w:t xml:space="preserve">: "יהי רצון מלפניך ה' </w:t>
      </w:r>
      <w:proofErr w:type="spellStart"/>
      <w:r w:rsidR="00906DF8" w:rsidRPr="00906DF8">
        <w:rPr>
          <w:rFonts w:ascii="Courier" w:hAnsi="Courier" w:cs="Narkisim" w:hint="cs"/>
          <w:szCs w:val="22"/>
          <w:rtl/>
        </w:rPr>
        <w:t>אלהינו</w:t>
      </w:r>
      <w:proofErr w:type="spellEnd"/>
      <w:r w:rsidR="00906DF8" w:rsidRPr="00906DF8">
        <w:rPr>
          <w:rFonts w:ascii="Courier" w:hAnsi="Courier" w:cs="Narkisim" w:hint="cs"/>
          <w:szCs w:val="22"/>
          <w:rtl/>
        </w:rPr>
        <w:t xml:space="preserve"> ואל</w:t>
      </w:r>
      <w:r w:rsidR="00401AE2">
        <w:rPr>
          <w:rFonts w:ascii="Courier" w:hAnsi="Courier" w:cs="Narkisim" w:hint="cs"/>
          <w:szCs w:val="22"/>
          <w:rtl/>
        </w:rPr>
        <w:t>ו</w:t>
      </w:r>
      <w:r w:rsidR="00906DF8" w:rsidRPr="00906DF8">
        <w:rPr>
          <w:rFonts w:ascii="Courier" w:hAnsi="Courier" w:cs="Narkisim" w:hint="cs"/>
          <w:szCs w:val="22"/>
          <w:rtl/>
        </w:rPr>
        <w:t xml:space="preserve">הי אבותינו שכשם שזכינו לישב בסוכה השתא, כן נזכה לישב ולקיים מצוות סוכה גם בשנה הבאה </w:t>
      </w:r>
      <w:r w:rsidR="00452B0E">
        <w:rPr>
          <w:rFonts w:ascii="Courier" w:hAnsi="Courier" w:cs="Narkisim" w:hint="cs"/>
          <w:szCs w:val="22"/>
          <w:rtl/>
        </w:rPr>
        <w:t xml:space="preserve">למועד הזה כעת חיה, </w:t>
      </w:r>
      <w:r w:rsidR="00906DF8" w:rsidRPr="00906DF8">
        <w:rPr>
          <w:rFonts w:ascii="Courier" w:hAnsi="Courier" w:cs="Narkisim" w:hint="cs"/>
          <w:szCs w:val="22"/>
          <w:rtl/>
        </w:rPr>
        <w:t>פה היום כולנו חיים".</w:t>
      </w:r>
      <w:r w:rsidR="00452B0E">
        <w:rPr>
          <w:rFonts w:ascii="Courier" w:hAnsi="Courier" w:cs="Narkisim" w:hint="cs"/>
          <w:szCs w:val="22"/>
          <w:rtl/>
        </w:rPr>
        <w:t xml:space="preserve"> וערב עליו נוסח זה </w:t>
      </w:r>
      <w:proofErr w:type="spellStart"/>
      <w:r w:rsidR="00452B0E">
        <w:rPr>
          <w:rFonts w:ascii="Courier" w:hAnsi="Courier" w:cs="Narkisim" w:hint="cs"/>
          <w:szCs w:val="22"/>
          <w:rtl/>
        </w:rPr>
        <w:t>כעריבת</w:t>
      </w:r>
      <w:proofErr w:type="spellEnd"/>
      <w:r w:rsidR="00452B0E">
        <w:rPr>
          <w:rFonts w:ascii="Courier" w:hAnsi="Courier" w:cs="Narkisim" w:hint="cs"/>
          <w:szCs w:val="22"/>
          <w:rtl/>
        </w:rPr>
        <w:t xml:space="preserve"> הסוכה.</w:t>
      </w:r>
      <w:r w:rsidR="00906DF8" w:rsidRPr="00906DF8">
        <w:rPr>
          <w:rFonts w:ascii="Courier" w:hAnsi="Courier" w:cs="Narkisim" w:hint="cs"/>
          <w:szCs w:val="22"/>
          <w:rtl/>
        </w:rPr>
        <w:t xml:space="preserve"> </w:t>
      </w:r>
      <w:r w:rsidR="00FD2F41">
        <w:rPr>
          <w:rFonts w:ascii="Courier" w:hAnsi="Courier" w:cs="Narkisim" w:hint="cs"/>
          <w:szCs w:val="22"/>
          <w:rtl/>
        </w:rPr>
        <w:t>ראו</w:t>
      </w:r>
      <w:r w:rsidR="00695464">
        <w:rPr>
          <w:rFonts w:ascii="Courier" w:hAnsi="Courier" w:cs="Narkisim" w:hint="cs"/>
          <w:szCs w:val="22"/>
          <w:rtl/>
        </w:rPr>
        <w:t xml:space="preserve"> נוסח </w:t>
      </w:r>
      <w:hyperlink r:id="rId8" w:history="1">
        <w:r w:rsidR="00695464" w:rsidRPr="00695464">
          <w:rPr>
            <w:rStyle w:val="Hyperlink"/>
            <w:rFonts w:ascii="Courier" w:hAnsi="Courier" w:cs="Narkisim" w:hint="cs"/>
            <w:szCs w:val="22"/>
            <w:rtl/>
          </w:rPr>
          <w:t>תפילת הפרידה מהסוכה</w:t>
        </w:r>
      </w:hyperlink>
      <w:r w:rsidR="00695464">
        <w:rPr>
          <w:rFonts w:ascii="Courier" w:hAnsi="Courier" w:cs="Narkisim" w:hint="cs"/>
          <w:szCs w:val="22"/>
          <w:rtl/>
        </w:rPr>
        <w:t xml:space="preserve"> שהצענו.</w:t>
      </w:r>
      <w:r w:rsidR="0066400A">
        <w:rPr>
          <w:rFonts w:hint="cs"/>
          <w:rtl/>
        </w:rPr>
        <w:t xml:space="preserve"> </w:t>
      </w:r>
    </w:p>
    <w:sectPr w:rsidR="0066400A" w:rsidRPr="00396BED" w:rsidSect="006F47CA">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78C2" w14:textId="77777777" w:rsidR="00493A09" w:rsidRDefault="00493A09">
      <w:r>
        <w:separator/>
      </w:r>
    </w:p>
  </w:endnote>
  <w:endnote w:type="continuationSeparator" w:id="0">
    <w:p w14:paraId="3969D342" w14:textId="77777777" w:rsidR="00493A09" w:rsidRDefault="0049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BC92" w14:textId="77777777" w:rsidR="0051053D" w:rsidRPr="00F8747C" w:rsidRDefault="0051053D" w:rsidP="00B8109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31433">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31433">
      <w:rPr>
        <w:rStyle w:val="af2"/>
        <w:noProof/>
        <w:rtl/>
      </w:rPr>
      <w:t>3</w:t>
    </w:r>
    <w:r w:rsidRPr="00F8747C">
      <w:rPr>
        <w:rStyle w:val="af2"/>
      </w:rPr>
      <w:fldChar w:fldCharType="end"/>
    </w:r>
  </w:p>
  <w:p w14:paraId="0156F1AD" w14:textId="77777777" w:rsidR="0051053D" w:rsidRDefault="005105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6203" w14:textId="77777777" w:rsidR="00493A09" w:rsidRDefault="00493A09">
      <w:pPr>
        <w:rPr>
          <w:lang w:eastAsia="en-US"/>
        </w:rPr>
      </w:pPr>
      <w:r>
        <w:rPr>
          <w:rFonts w:cs="Miriam"/>
        </w:rPr>
        <w:separator/>
      </w:r>
    </w:p>
  </w:footnote>
  <w:footnote w:type="continuationSeparator" w:id="0">
    <w:p w14:paraId="539C57D7" w14:textId="77777777" w:rsidR="00493A09" w:rsidRDefault="00493A09">
      <w:r>
        <w:continuationSeparator/>
      </w:r>
    </w:p>
  </w:footnote>
  <w:footnote w:id="1">
    <w:p w14:paraId="1F384C19" w14:textId="77777777" w:rsidR="0051053D" w:rsidRPr="00B80410" w:rsidRDefault="0051053D" w:rsidP="0004362E">
      <w:pPr>
        <w:pStyle w:val="a3"/>
        <w:rPr>
          <w:rFonts w:hint="cs"/>
          <w:rtl/>
        </w:rPr>
      </w:pPr>
      <w:r w:rsidRPr="00B80410">
        <w:rPr>
          <w:rStyle w:val="a5"/>
        </w:rPr>
        <w:footnoteRef/>
      </w:r>
      <w:r w:rsidRPr="00B80410">
        <w:rPr>
          <w:rtl/>
        </w:rPr>
        <w:t xml:space="preserve"> </w:t>
      </w:r>
      <w:r w:rsidRPr="00B80410">
        <w:rPr>
          <w:rFonts w:hint="cs"/>
          <w:rtl/>
        </w:rPr>
        <w:t xml:space="preserve">בתחילת פרק </w:t>
      </w:r>
      <w:r w:rsidR="005C767F">
        <w:rPr>
          <w:rFonts w:hint="cs"/>
          <w:rtl/>
        </w:rPr>
        <w:t xml:space="preserve">ד של מסכת סוכה </w:t>
      </w:r>
      <w:r w:rsidRPr="00B80410">
        <w:rPr>
          <w:rFonts w:hint="cs"/>
          <w:rtl/>
        </w:rPr>
        <w:t xml:space="preserve">נותנת המשנה קצבה לכל מצוות החג: </w:t>
      </w:r>
      <w:r w:rsidRPr="00B80410">
        <w:rPr>
          <w:rFonts w:hint="cs"/>
          <w:rtl/>
          <w:lang w:eastAsia="en-US"/>
        </w:rPr>
        <w:t>"</w:t>
      </w:r>
      <w:r w:rsidRPr="00B80410">
        <w:rPr>
          <w:rFonts w:hint="eastAsia"/>
          <w:rtl/>
          <w:lang w:eastAsia="en-US"/>
        </w:rPr>
        <w:t>לולב</w:t>
      </w:r>
      <w:r w:rsidRPr="00B80410">
        <w:rPr>
          <w:rtl/>
          <w:lang w:eastAsia="en-US"/>
        </w:rPr>
        <w:t xml:space="preserve"> </w:t>
      </w:r>
      <w:r w:rsidRPr="00B80410">
        <w:rPr>
          <w:rFonts w:hint="eastAsia"/>
          <w:rtl/>
          <w:lang w:eastAsia="en-US"/>
        </w:rPr>
        <w:t>וערבה</w:t>
      </w:r>
      <w:r w:rsidRPr="00B80410">
        <w:rPr>
          <w:rtl/>
          <w:lang w:eastAsia="en-US"/>
        </w:rPr>
        <w:t xml:space="preserve"> </w:t>
      </w:r>
      <w:r w:rsidRPr="00B80410">
        <w:rPr>
          <w:rFonts w:hint="eastAsia"/>
          <w:rtl/>
          <w:lang w:eastAsia="en-US"/>
        </w:rPr>
        <w:t>ששה</w:t>
      </w:r>
      <w:r w:rsidRPr="00B80410">
        <w:rPr>
          <w:rtl/>
          <w:lang w:eastAsia="en-US"/>
        </w:rPr>
        <w:t xml:space="preserve"> </w:t>
      </w:r>
      <w:r w:rsidRPr="00B80410">
        <w:rPr>
          <w:rFonts w:hint="eastAsia"/>
          <w:rtl/>
          <w:lang w:eastAsia="en-US"/>
        </w:rPr>
        <w:t>ושבעה</w:t>
      </w:r>
      <w:r>
        <w:rPr>
          <w:rFonts w:hint="cs"/>
          <w:rtl/>
          <w:lang w:eastAsia="en-US"/>
        </w:rPr>
        <w:t>,</w:t>
      </w:r>
      <w:r w:rsidRPr="00B80410">
        <w:rPr>
          <w:rtl/>
          <w:lang w:eastAsia="en-US"/>
        </w:rPr>
        <w:t xml:space="preserve"> </w:t>
      </w:r>
      <w:r w:rsidRPr="00B80410">
        <w:rPr>
          <w:rFonts w:hint="eastAsia"/>
          <w:rtl/>
          <w:lang w:eastAsia="en-US"/>
        </w:rPr>
        <w:t>ההלל</w:t>
      </w:r>
      <w:r w:rsidRPr="00B80410">
        <w:rPr>
          <w:rtl/>
          <w:lang w:eastAsia="en-US"/>
        </w:rPr>
        <w:t xml:space="preserve"> </w:t>
      </w:r>
      <w:r w:rsidRPr="00B80410">
        <w:rPr>
          <w:rFonts w:hint="eastAsia"/>
          <w:rtl/>
          <w:lang w:eastAsia="en-US"/>
        </w:rPr>
        <w:t>והשמחה</w:t>
      </w:r>
      <w:r w:rsidRPr="00B80410">
        <w:rPr>
          <w:rtl/>
          <w:lang w:eastAsia="en-US"/>
        </w:rPr>
        <w:t xml:space="preserve"> </w:t>
      </w:r>
      <w:r w:rsidRPr="00B80410">
        <w:rPr>
          <w:rFonts w:hint="eastAsia"/>
          <w:rtl/>
          <w:lang w:eastAsia="en-US"/>
        </w:rPr>
        <w:t>שמונה</w:t>
      </w:r>
      <w:r>
        <w:rPr>
          <w:rFonts w:hint="cs"/>
          <w:rtl/>
          <w:lang w:eastAsia="en-US"/>
        </w:rPr>
        <w:t>,</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וניסוך</w:t>
      </w:r>
      <w:r w:rsidRPr="00B80410">
        <w:rPr>
          <w:rtl/>
          <w:lang w:eastAsia="en-US"/>
        </w:rPr>
        <w:t xml:space="preserve"> </w:t>
      </w:r>
      <w:r w:rsidRPr="00B80410">
        <w:rPr>
          <w:rFonts w:hint="eastAsia"/>
          <w:rtl/>
          <w:lang w:eastAsia="en-US"/>
        </w:rPr>
        <w:t>המים</w:t>
      </w:r>
      <w:r w:rsidRPr="00B80410">
        <w:rPr>
          <w:rtl/>
          <w:lang w:eastAsia="en-US"/>
        </w:rPr>
        <w:t xml:space="preserve"> </w:t>
      </w:r>
      <w:r w:rsidRPr="00B80410">
        <w:rPr>
          <w:rFonts w:hint="eastAsia"/>
          <w:rtl/>
          <w:lang w:eastAsia="en-US"/>
        </w:rPr>
        <w:t>שבעה</w:t>
      </w:r>
      <w:r>
        <w:rPr>
          <w:rFonts w:hint="cs"/>
          <w:rtl/>
          <w:lang w:eastAsia="en-US"/>
        </w:rPr>
        <w:t>,</w:t>
      </w:r>
      <w:r w:rsidRPr="00B80410">
        <w:rPr>
          <w:rtl/>
          <w:lang w:eastAsia="en-US"/>
        </w:rPr>
        <w:t xml:space="preserve"> </w:t>
      </w:r>
      <w:r w:rsidRPr="00B80410">
        <w:rPr>
          <w:rFonts w:hint="eastAsia"/>
          <w:rtl/>
          <w:lang w:eastAsia="en-US"/>
        </w:rPr>
        <w:t>והחליל</w:t>
      </w:r>
      <w:r w:rsidRPr="00B80410">
        <w:rPr>
          <w:rtl/>
          <w:lang w:eastAsia="en-US"/>
        </w:rPr>
        <w:t xml:space="preserve"> </w:t>
      </w:r>
      <w:r w:rsidRPr="00B80410">
        <w:rPr>
          <w:rFonts w:hint="eastAsia"/>
          <w:rtl/>
          <w:lang w:eastAsia="en-US"/>
        </w:rPr>
        <w:t>חמשה</w:t>
      </w:r>
      <w:r w:rsidRPr="00B80410">
        <w:rPr>
          <w:rtl/>
          <w:lang w:eastAsia="en-US"/>
        </w:rPr>
        <w:t xml:space="preserve"> </w:t>
      </w:r>
      <w:r w:rsidRPr="00B80410">
        <w:rPr>
          <w:rFonts w:hint="eastAsia"/>
          <w:rtl/>
          <w:lang w:eastAsia="en-US"/>
        </w:rPr>
        <w:t>וששה</w:t>
      </w:r>
      <w:r w:rsidRPr="00B80410">
        <w:rPr>
          <w:rFonts w:hint="cs"/>
          <w:rtl/>
          <w:lang w:eastAsia="en-US"/>
        </w:rPr>
        <w:t>". בהמשך היא מבארת ומרחיבה על כל מצווה ומצווה מדוע נוהגת כך וכך ימים (</w:t>
      </w:r>
      <w:r w:rsidR="00283127">
        <w:rPr>
          <w:rFonts w:hint="cs"/>
          <w:rtl/>
          <w:lang w:eastAsia="en-US"/>
        </w:rPr>
        <w:t xml:space="preserve">השוני בימים בא </w:t>
      </w:r>
      <w:r w:rsidRPr="00B80410">
        <w:rPr>
          <w:rFonts w:hint="cs"/>
          <w:rtl/>
          <w:lang w:eastAsia="en-US"/>
        </w:rPr>
        <w:t xml:space="preserve">בד"כ בגלל השבת שבה מצוות מסוימות נדחות). </w:t>
      </w:r>
      <w:r w:rsidR="0004362E">
        <w:rPr>
          <w:rFonts w:hint="cs"/>
          <w:rtl/>
          <w:lang w:eastAsia="en-US"/>
        </w:rPr>
        <w:t>כך</w:t>
      </w:r>
      <w:r w:rsidRPr="00B80410">
        <w:rPr>
          <w:rFonts w:hint="cs"/>
          <w:rtl/>
          <w:lang w:eastAsia="en-US"/>
        </w:rPr>
        <w:t xml:space="preserve"> מגיעה המשנה להסביר </w:t>
      </w:r>
      <w:r>
        <w:rPr>
          <w:rFonts w:hint="cs"/>
          <w:rtl/>
          <w:lang w:eastAsia="en-US"/>
        </w:rPr>
        <w:t xml:space="preserve">גם </w:t>
      </w:r>
      <w:r w:rsidRPr="00B80410">
        <w:rPr>
          <w:rFonts w:hint="cs"/>
          <w:rtl/>
          <w:lang w:eastAsia="en-US"/>
        </w:rPr>
        <w:t>את "סוכה שבעה"</w:t>
      </w:r>
      <w:r w:rsidR="0004362E">
        <w:rPr>
          <w:rFonts w:hint="cs"/>
          <w:rtl/>
          <w:lang w:eastAsia="en-US"/>
        </w:rPr>
        <w:t>,</w:t>
      </w:r>
      <w:r w:rsidRPr="00B80410">
        <w:rPr>
          <w:rFonts w:hint="cs"/>
          <w:rtl/>
          <w:lang w:eastAsia="en-US"/>
        </w:rPr>
        <w:t xml:space="preserve"> ובעקבותיה הגמרא</w:t>
      </w:r>
      <w:r w:rsidR="0004362E">
        <w:rPr>
          <w:rFonts w:hint="cs"/>
          <w:rtl/>
          <w:lang w:eastAsia="en-US"/>
        </w:rPr>
        <w:t xml:space="preserve">, אבל </w:t>
      </w:r>
      <w:r>
        <w:rPr>
          <w:rFonts w:hint="cs"/>
          <w:rtl/>
        </w:rPr>
        <w:t xml:space="preserve">אין המשנה באה להסביר מדוע וכיצד נוהגת מצוות סוכה שבעה ימים, בדומה להסברים לגבי מצוות </w:t>
      </w:r>
      <w:r w:rsidR="005C767F">
        <w:rPr>
          <w:rFonts w:hint="cs"/>
          <w:rtl/>
        </w:rPr>
        <w:t xml:space="preserve">אחרות </w:t>
      </w:r>
      <w:r>
        <w:rPr>
          <w:rFonts w:hint="cs"/>
          <w:rtl/>
        </w:rPr>
        <w:t xml:space="preserve">בפרק זה, שהרי כתוב בתורה: "בסוכות תשבו שבעת ימים" (ויקרא </w:t>
      </w:r>
      <w:proofErr w:type="spellStart"/>
      <w:r>
        <w:rPr>
          <w:rFonts w:hint="cs"/>
          <w:rtl/>
        </w:rPr>
        <w:t>כג</w:t>
      </w:r>
      <w:proofErr w:type="spellEnd"/>
      <w:r>
        <w:rPr>
          <w:rFonts w:hint="cs"/>
          <w:rtl/>
        </w:rPr>
        <w:t xml:space="preserve"> </w:t>
      </w:r>
      <w:proofErr w:type="spellStart"/>
      <w:r>
        <w:rPr>
          <w:rFonts w:hint="cs"/>
          <w:rtl/>
        </w:rPr>
        <w:t>מב</w:t>
      </w:r>
      <w:proofErr w:type="spellEnd"/>
      <w:r>
        <w:rPr>
          <w:rFonts w:hint="cs"/>
          <w:rtl/>
        </w:rPr>
        <w:t xml:space="preserve">), רק להסביר מה קורה עם תום שבעת ימי החג. כיצד </w:t>
      </w:r>
      <w:r w:rsidR="005C767F">
        <w:rPr>
          <w:rFonts w:hint="cs"/>
          <w:rtl/>
        </w:rPr>
        <w:t xml:space="preserve">מסתיימים שבעת ימי </w:t>
      </w:r>
      <w:r w:rsidR="00AA251F">
        <w:rPr>
          <w:rFonts w:hint="cs"/>
          <w:rtl/>
        </w:rPr>
        <w:t xml:space="preserve">מצוות הסוכה וכיצד </w:t>
      </w:r>
      <w:r>
        <w:rPr>
          <w:rFonts w:hint="cs"/>
          <w:rtl/>
        </w:rPr>
        <w:t xml:space="preserve">נפרדים </w:t>
      </w:r>
      <w:r w:rsidR="00AA251F">
        <w:rPr>
          <w:rFonts w:hint="cs"/>
          <w:rtl/>
        </w:rPr>
        <w:t xml:space="preserve">(או לא נפרדים) </w:t>
      </w:r>
      <w:r>
        <w:rPr>
          <w:rFonts w:hint="cs"/>
          <w:rtl/>
        </w:rPr>
        <w:t>מ</w:t>
      </w:r>
      <w:r w:rsidR="00AA251F">
        <w:rPr>
          <w:rFonts w:hint="cs"/>
          <w:rtl/>
        </w:rPr>
        <w:t xml:space="preserve">מנה. </w:t>
      </w:r>
    </w:p>
  </w:footnote>
  <w:footnote w:id="2">
    <w:p w14:paraId="4DCC1779" w14:textId="77777777" w:rsidR="0051053D" w:rsidRPr="00B80410" w:rsidRDefault="0051053D" w:rsidP="009F7E06">
      <w:pPr>
        <w:pStyle w:val="a3"/>
        <w:rPr>
          <w:rFonts w:hint="cs"/>
        </w:rPr>
      </w:pPr>
      <w:r w:rsidRPr="00B80410">
        <w:rPr>
          <w:rStyle w:val="a5"/>
        </w:rPr>
        <w:footnoteRef/>
      </w:r>
      <w:r w:rsidRPr="00B80410">
        <w:rPr>
          <w:rtl/>
        </w:rPr>
        <w:t xml:space="preserve"> </w:t>
      </w:r>
      <w:r w:rsidR="00FD2F41">
        <w:rPr>
          <w:rFonts w:hint="cs"/>
          <w:rtl/>
        </w:rPr>
        <w:t>ראו</w:t>
      </w:r>
      <w:r w:rsidRPr="00B80410">
        <w:rPr>
          <w:rFonts w:hint="cs"/>
          <w:rtl/>
        </w:rPr>
        <w:t xml:space="preserve"> פירוש רש"י למשנה זו (בגמרא </w:t>
      </w:r>
      <w:r w:rsidRPr="00B80410">
        <w:rPr>
          <w:rFonts w:hint="eastAsia"/>
          <w:rtl/>
          <w:lang w:eastAsia="en-US"/>
        </w:rPr>
        <w:t>מח</w:t>
      </w:r>
      <w:r w:rsidRPr="00B80410">
        <w:rPr>
          <w:rtl/>
          <w:lang w:eastAsia="en-US"/>
        </w:rPr>
        <w:t xml:space="preserve"> </w:t>
      </w:r>
      <w:r w:rsidRPr="00B80410">
        <w:rPr>
          <w:rFonts w:hint="eastAsia"/>
          <w:rtl/>
          <w:lang w:eastAsia="en-US"/>
        </w:rPr>
        <w:t>ע</w:t>
      </w:r>
      <w:r w:rsidRPr="00B80410">
        <w:rPr>
          <w:rFonts w:hint="cs"/>
          <w:rtl/>
          <w:lang w:eastAsia="en-US"/>
        </w:rPr>
        <w:t>"א): "</w:t>
      </w:r>
      <w:r w:rsidRPr="00B80410">
        <w:rPr>
          <w:rFonts w:hint="eastAsia"/>
          <w:rtl/>
        </w:rPr>
        <w:t>לא</w:t>
      </w:r>
      <w:r w:rsidRPr="00B80410">
        <w:rPr>
          <w:rtl/>
        </w:rPr>
        <w:t xml:space="preserve"> </w:t>
      </w:r>
      <w:r w:rsidRPr="00B80410">
        <w:rPr>
          <w:rFonts w:hint="eastAsia"/>
          <w:rtl/>
        </w:rPr>
        <w:t>יתיר</w:t>
      </w:r>
      <w:r w:rsidRPr="00B80410">
        <w:rPr>
          <w:rtl/>
        </w:rPr>
        <w:t xml:space="preserve"> </w:t>
      </w:r>
      <w:r w:rsidRPr="00B80410">
        <w:rPr>
          <w:rFonts w:hint="eastAsia"/>
          <w:rtl/>
        </w:rPr>
        <w:t>את</w:t>
      </w:r>
      <w:r w:rsidRPr="00B80410">
        <w:rPr>
          <w:rtl/>
        </w:rPr>
        <w:t xml:space="preserve"> </w:t>
      </w:r>
      <w:r w:rsidRPr="00B80410">
        <w:rPr>
          <w:rFonts w:hint="eastAsia"/>
          <w:rtl/>
        </w:rPr>
        <w:t>סוכתו</w:t>
      </w:r>
      <w:r w:rsidRPr="00B80410">
        <w:rPr>
          <w:rtl/>
        </w:rPr>
        <w:t xml:space="preserve"> -</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יתיר</w:t>
      </w:r>
      <w:r w:rsidRPr="00B80410">
        <w:rPr>
          <w:rtl/>
          <w:lang w:eastAsia="en-US"/>
        </w:rPr>
        <w:t xml:space="preserve"> </w:t>
      </w:r>
      <w:r w:rsidRPr="00B80410">
        <w:rPr>
          <w:rFonts w:hint="eastAsia"/>
          <w:rtl/>
          <w:lang w:eastAsia="en-US"/>
        </w:rPr>
        <w:t>אגדים</w:t>
      </w:r>
      <w:r w:rsidRPr="00B80410">
        <w:rPr>
          <w:rtl/>
          <w:lang w:eastAsia="en-US"/>
        </w:rPr>
        <w:t xml:space="preserve"> </w:t>
      </w:r>
      <w:r w:rsidRPr="00B80410">
        <w:rPr>
          <w:rFonts w:hint="eastAsia"/>
          <w:rtl/>
          <w:lang w:eastAsia="en-US"/>
        </w:rPr>
        <w:t>שלה</w:t>
      </w:r>
      <w:r w:rsidRPr="00B80410">
        <w:rPr>
          <w:rtl/>
          <w:lang w:eastAsia="en-US"/>
        </w:rPr>
        <w:t xml:space="preserve"> </w:t>
      </w:r>
      <w:r w:rsidRPr="00B80410">
        <w:rPr>
          <w:rFonts w:hint="eastAsia"/>
          <w:rtl/>
          <w:lang w:eastAsia="en-US"/>
        </w:rPr>
        <w:t>לסותרה</w:t>
      </w:r>
      <w:r w:rsidRPr="00B80410">
        <w:rPr>
          <w:rtl/>
          <w:lang w:eastAsia="en-US"/>
        </w:rPr>
        <w:t xml:space="preserve">, </w:t>
      </w:r>
      <w:proofErr w:type="spellStart"/>
      <w:r w:rsidRPr="00B80410">
        <w:rPr>
          <w:rFonts w:hint="eastAsia"/>
          <w:rtl/>
          <w:lang w:eastAsia="en-US"/>
        </w:rPr>
        <w:t>דהא</w:t>
      </w:r>
      <w:proofErr w:type="spellEnd"/>
      <w:r w:rsidRPr="00B80410">
        <w:rPr>
          <w:rtl/>
          <w:lang w:eastAsia="en-US"/>
        </w:rPr>
        <w:t xml:space="preserve"> </w:t>
      </w:r>
      <w:r w:rsidRPr="00B80410">
        <w:rPr>
          <w:rFonts w:hint="eastAsia"/>
          <w:rtl/>
          <w:lang w:eastAsia="en-US"/>
        </w:rPr>
        <w:t>כל</w:t>
      </w:r>
      <w:r w:rsidRPr="00B80410">
        <w:rPr>
          <w:rtl/>
          <w:lang w:eastAsia="en-US"/>
        </w:rPr>
        <w:t xml:space="preserve"> </w:t>
      </w:r>
      <w:r w:rsidRPr="00B80410">
        <w:rPr>
          <w:rFonts w:hint="eastAsia"/>
          <w:rtl/>
          <w:lang w:eastAsia="en-US"/>
        </w:rPr>
        <w:t>היום</w:t>
      </w:r>
      <w:r w:rsidRPr="00B80410">
        <w:rPr>
          <w:rtl/>
          <w:lang w:eastAsia="en-US"/>
        </w:rPr>
        <w:t xml:space="preserve"> </w:t>
      </w:r>
      <w:r w:rsidRPr="00B80410">
        <w:rPr>
          <w:rFonts w:hint="eastAsia"/>
          <w:rtl/>
          <w:lang w:eastAsia="en-US"/>
        </w:rPr>
        <w:t>חובתה</w:t>
      </w:r>
      <w:r w:rsidRPr="00B80410">
        <w:rPr>
          <w:rtl/>
          <w:lang w:eastAsia="en-US"/>
        </w:rPr>
        <w:t xml:space="preserve"> </w:t>
      </w:r>
      <w:r w:rsidRPr="00B80410">
        <w:rPr>
          <w:rFonts w:hint="eastAsia"/>
          <w:rtl/>
          <w:lang w:eastAsia="en-US"/>
        </w:rPr>
        <w:t>לישן</w:t>
      </w:r>
      <w:r w:rsidRPr="00B80410">
        <w:rPr>
          <w:rtl/>
          <w:lang w:eastAsia="en-US"/>
        </w:rPr>
        <w:t xml:space="preserve"> </w:t>
      </w:r>
      <w:r w:rsidRPr="00B80410">
        <w:rPr>
          <w:rFonts w:hint="eastAsia"/>
          <w:rtl/>
          <w:lang w:eastAsia="en-US"/>
        </w:rPr>
        <w:t>ולשנן</w:t>
      </w:r>
      <w:r w:rsidRPr="00B80410">
        <w:rPr>
          <w:rtl/>
          <w:lang w:eastAsia="en-US"/>
        </w:rPr>
        <w:t xml:space="preserve">, </w:t>
      </w:r>
      <w:r w:rsidRPr="00B80410">
        <w:rPr>
          <w:rFonts w:hint="eastAsia"/>
          <w:rtl/>
          <w:lang w:eastAsia="en-US"/>
        </w:rPr>
        <w:t>ואי</w:t>
      </w:r>
      <w:r w:rsidRPr="00B80410">
        <w:rPr>
          <w:rtl/>
          <w:lang w:eastAsia="en-US"/>
        </w:rPr>
        <w:t xml:space="preserve"> </w:t>
      </w:r>
      <w:r w:rsidRPr="00B80410">
        <w:rPr>
          <w:rFonts w:hint="eastAsia"/>
          <w:rtl/>
          <w:lang w:eastAsia="en-US"/>
        </w:rPr>
        <w:t>אקלע</w:t>
      </w:r>
      <w:r w:rsidRPr="00B80410">
        <w:rPr>
          <w:rtl/>
          <w:lang w:eastAsia="en-US"/>
        </w:rPr>
        <w:t xml:space="preserve"> </w:t>
      </w:r>
      <w:r w:rsidRPr="00B80410">
        <w:rPr>
          <w:rFonts w:hint="eastAsia"/>
          <w:rtl/>
          <w:lang w:eastAsia="en-US"/>
        </w:rPr>
        <w:t>ליה</w:t>
      </w:r>
      <w:r w:rsidRPr="00B80410">
        <w:rPr>
          <w:rtl/>
          <w:lang w:eastAsia="en-US"/>
        </w:rPr>
        <w:t xml:space="preserve"> </w:t>
      </w:r>
      <w:proofErr w:type="spellStart"/>
      <w:r w:rsidRPr="00B80410">
        <w:rPr>
          <w:rFonts w:hint="eastAsia"/>
          <w:rtl/>
          <w:lang w:eastAsia="en-US"/>
        </w:rPr>
        <w:t>סעודתא</w:t>
      </w:r>
      <w:proofErr w:type="spellEnd"/>
      <w:r w:rsidRPr="00B80410">
        <w:rPr>
          <w:rtl/>
          <w:lang w:eastAsia="en-US"/>
        </w:rPr>
        <w:t xml:space="preserve"> - </w:t>
      </w:r>
      <w:r w:rsidRPr="00B80410">
        <w:rPr>
          <w:rFonts w:hint="eastAsia"/>
          <w:rtl/>
          <w:lang w:eastAsia="en-US"/>
        </w:rPr>
        <w:t>אכיל</w:t>
      </w:r>
      <w:r w:rsidRPr="00B80410">
        <w:rPr>
          <w:rtl/>
          <w:lang w:eastAsia="en-US"/>
        </w:rPr>
        <w:t xml:space="preserve"> </w:t>
      </w:r>
      <w:r w:rsidRPr="00B80410">
        <w:rPr>
          <w:rFonts w:hint="eastAsia"/>
          <w:rtl/>
          <w:lang w:eastAsia="en-US"/>
        </w:rPr>
        <w:t>לה</w:t>
      </w:r>
      <w:r w:rsidRPr="00B80410">
        <w:rPr>
          <w:rtl/>
          <w:lang w:eastAsia="en-US"/>
        </w:rPr>
        <w:t xml:space="preserve"> </w:t>
      </w:r>
      <w:r w:rsidRPr="00B80410">
        <w:rPr>
          <w:rFonts w:hint="eastAsia"/>
          <w:rtl/>
          <w:lang w:eastAsia="en-US"/>
        </w:rPr>
        <w:t>בגווה</w:t>
      </w:r>
      <w:r w:rsidRPr="00B80410">
        <w:rPr>
          <w:rFonts w:hint="cs"/>
          <w:rtl/>
          <w:lang w:eastAsia="en-US"/>
        </w:rPr>
        <w:t xml:space="preserve"> (אם תזדמן לו עוד סעודה עד סוף היום, יאכל אותה בתוכה). </w:t>
      </w:r>
      <w:r w:rsidRPr="00B80410">
        <w:rPr>
          <w:rFonts w:hint="eastAsia"/>
          <w:rtl/>
        </w:rPr>
        <w:t>אבל</w:t>
      </w:r>
      <w:r w:rsidRPr="00B80410">
        <w:rPr>
          <w:rtl/>
        </w:rPr>
        <w:t xml:space="preserve"> </w:t>
      </w:r>
      <w:r w:rsidRPr="00B80410">
        <w:rPr>
          <w:rFonts w:hint="eastAsia"/>
          <w:rtl/>
        </w:rPr>
        <w:t>מוריד</w:t>
      </w:r>
      <w:r w:rsidRPr="00B80410">
        <w:rPr>
          <w:rtl/>
        </w:rPr>
        <w:t xml:space="preserve"> </w:t>
      </w:r>
      <w:r w:rsidRPr="00B80410">
        <w:rPr>
          <w:rFonts w:hint="eastAsia"/>
          <w:rtl/>
        </w:rPr>
        <w:t>הוא</w:t>
      </w:r>
      <w:r w:rsidRPr="00B80410">
        <w:rPr>
          <w:rtl/>
        </w:rPr>
        <w:t xml:space="preserve"> </w:t>
      </w:r>
      <w:r w:rsidRPr="00B80410">
        <w:rPr>
          <w:rFonts w:hint="eastAsia"/>
          <w:rtl/>
        </w:rPr>
        <w:t>את</w:t>
      </w:r>
      <w:r w:rsidRPr="00B80410">
        <w:rPr>
          <w:rtl/>
        </w:rPr>
        <w:t xml:space="preserve"> </w:t>
      </w:r>
      <w:r w:rsidRPr="00B80410">
        <w:rPr>
          <w:rFonts w:hint="eastAsia"/>
          <w:rtl/>
        </w:rPr>
        <w:t>הכלים</w:t>
      </w:r>
      <w:r w:rsidRPr="00B80410">
        <w:rPr>
          <w:rtl/>
        </w:rPr>
        <w:t xml:space="preserve"> -</w:t>
      </w:r>
      <w:r w:rsidRPr="00B80410">
        <w:rPr>
          <w:rtl/>
          <w:lang w:eastAsia="en-US"/>
        </w:rPr>
        <w:t xml:space="preserve"> </w:t>
      </w:r>
      <w:r w:rsidRPr="00B80410">
        <w:rPr>
          <w:rFonts w:hint="eastAsia"/>
          <w:rtl/>
          <w:lang w:eastAsia="en-US"/>
        </w:rPr>
        <w:t>ואת</w:t>
      </w:r>
      <w:r w:rsidRPr="00B80410">
        <w:rPr>
          <w:rtl/>
          <w:lang w:eastAsia="en-US"/>
        </w:rPr>
        <w:t xml:space="preserve"> </w:t>
      </w:r>
      <w:proofErr w:type="spellStart"/>
      <w:r w:rsidRPr="00B80410">
        <w:rPr>
          <w:rFonts w:hint="eastAsia"/>
          <w:rtl/>
          <w:lang w:eastAsia="en-US"/>
        </w:rPr>
        <w:t>המצעות</w:t>
      </w:r>
      <w:proofErr w:type="spellEnd"/>
      <w:r w:rsidRPr="00B80410">
        <w:rPr>
          <w:rtl/>
          <w:lang w:eastAsia="en-US"/>
        </w:rPr>
        <w:t xml:space="preserve"> </w:t>
      </w:r>
      <w:r w:rsidRPr="00B80410">
        <w:rPr>
          <w:rFonts w:hint="eastAsia"/>
          <w:rtl/>
          <w:lang w:eastAsia="en-US"/>
        </w:rPr>
        <w:t>שנשתמש</w:t>
      </w:r>
      <w:r w:rsidRPr="00B80410">
        <w:rPr>
          <w:rtl/>
          <w:lang w:eastAsia="en-US"/>
        </w:rPr>
        <w:t xml:space="preserve"> </w:t>
      </w:r>
      <w:r w:rsidRPr="00B80410">
        <w:rPr>
          <w:rFonts w:hint="eastAsia"/>
          <w:rtl/>
          <w:lang w:eastAsia="en-US"/>
        </w:rPr>
        <w:t>בהן</w:t>
      </w:r>
      <w:r w:rsidRPr="00B80410">
        <w:rPr>
          <w:rtl/>
          <w:lang w:eastAsia="en-US"/>
        </w:rPr>
        <w:t xml:space="preserve"> </w:t>
      </w:r>
      <w:r w:rsidRPr="00B80410">
        <w:rPr>
          <w:rFonts w:hint="eastAsia"/>
          <w:rtl/>
          <w:lang w:eastAsia="en-US"/>
        </w:rPr>
        <w:t>בתוכה</w:t>
      </w:r>
      <w:r w:rsidRPr="00B80410">
        <w:rPr>
          <w:rFonts w:hint="cs"/>
          <w:rtl/>
          <w:lang w:eastAsia="en-US"/>
        </w:rPr>
        <w:t xml:space="preserve"> ... </w:t>
      </w:r>
      <w:r w:rsidRPr="00B80410">
        <w:rPr>
          <w:rFonts w:hint="eastAsia"/>
          <w:rtl/>
        </w:rPr>
        <w:t>מפני</w:t>
      </w:r>
      <w:r w:rsidRPr="00B80410">
        <w:rPr>
          <w:rtl/>
        </w:rPr>
        <w:t xml:space="preserve"> </w:t>
      </w:r>
      <w:r w:rsidRPr="00B80410">
        <w:rPr>
          <w:rFonts w:hint="eastAsia"/>
          <w:rtl/>
        </w:rPr>
        <w:t>כבוד</w:t>
      </w:r>
      <w:r w:rsidRPr="00B80410">
        <w:rPr>
          <w:rtl/>
        </w:rPr>
        <w:t xml:space="preserve"> </w:t>
      </w:r>
      <w:r w:rsidRPr="00B80410">
        <w:rPr>
          <w:rFonts w:hint="eastAsia"/>
          <w:rtl/>
        </w:rPr>
        <w:t>יום</w:t>
      </w:r>
      <w:r w:rsidRPr="00B80410">
        <w:rPr>
          <w:rtl/>
        </w:rPr>
        <w:t xml:space="preserve"> </w:t>
      </w:r>
      <w:r w:rsidRPr="00B80410">
        <w:rPr>
          <w:rFonts w:hint="eastAsia"/>
          <w:rtl/>
        </w:rPr>
        <w:t>טוב</w:t>
      </w:r>
      <w:r w:rsidRPr="00B80410">
        <w:rPr>
          <w:rtl/>
        </w:rPr>
        <w:t xml:space="preserve"> -</w:t>
      </w:r>
      <w:r w:rsidRPr="00B80410">
        <w:rPr>
          <w:rtl/>
          <w:lang w:eastAsia="en-US"/>
        </w:rPr>
        <w:t xml:space="preserve"> </w:t>
      </w:r>
      <w:r w:rsidRPr="00B80410">
        <w:rPr>
          <w:rFonts w:hint="eastAsia"/>
          <w:rtl/>
          <w:lang w:eastAsia="en-US"/>
        </w:rPr>
        <w:t>שמראה</w:t>
      </w:r>
      <w:r w:rsidRPr="00B80410">
        <w:rPr>
          <w:rtl/>
          <w:lang w:eastAsia="en-US"/>
        </w:rPr>
        <w:t xml:space="preserve"> </w:t>
      </w:r>
      <w:r w:rsidRPr="00B80410">
        <w:rPr>
          <w:rFonts w:hint="eastAsia"/>
          <w:rtl/>
          <w:lang w:eastAsia="en-US"/>
        </w:rPr>
        <w:t>כמכין</w:t>
      </w:r>
      <w:r w:rsidRPr="00B80410">
        <w:rPr>
          <w:rtl/>
          <w:lang w:eastAsia="en-US"/>
        </w:rPr>
        <w:t xml:space="preserve"> </w:t>
      </w:r>
      <w:r w:rsidRPr="00B80410">
        <w:rPr>
          <w:rFonts w:hint="eastAsia"/>
          <w:rtl/>
          <w:lang w:eastAsia="en-US"/>
        </w:rPr>
        <w:t>עצמו</w:t>
      </w:r>
      <w:r w:rsidRPr="00B80410">
        <w:rPr>
          <w:rtl/>
          <w:lang w:eastAsia="en-US"/>
        </w:rPr>
        <w:t xml:space="preserve"> </w:t>
      </w:r>
      <w:r w:rsidRPr="00B80410">
        <w:rPr>
          <w:rFonts w:hint="eastAsia"/>
          <w:rtl/>
          <w:lang w:eastAsia="en-US"/>
        </w:rPr>
        <w:t>לקראתו</w:t>
      </w:r>
      <w:r w:rsidRPr="00B80410">
        <w:rPr>
          <w:rtl/>
          <w:lang w:eastAsia="en-US"/>
        </w:rPr>
        <w:t xml:space="preserve">, </w:t>
      </w:r>
      <w:r w:rsidRPr="00B80410">
        <w:rPr>
          <w:rFonts w:hint="eastAsia"/>
          <w:rtl/>
          <w:lang w:eastAsia="en-US"/>
        </w:rPr>
        <w:t>למקום</w:t>
      </w:r>
      <w:r w:rsidRPr="00B80410">
        <w:rPr>
          <w:rtl/>
          <w:lang w:eastAsia="en-US"/>
        </w:rPr>
        <w:t xml:space="preserve"> </w:t>
      </w:r>
      <w:proofErr w:type="spellStart"/>
      <w:r w:rsidRPr="00B80410">
        <w:rPr>
          <w:rFonts w:hint="eastAsia"/>
          <w:rtl/>
          <w:lang w:eastAsia="en-US"/>
        </w:rPr>
        <w:t>שיסעוד</w:t>
      </w:r>
      <w:proofErr w:type="spellEnd"/>
      <w:r w:rsidRPr="00B80410">
        <w:rPr>
          <w:rtl/>
          <w:lang w:eastAsia="en-US"/>
        </w:rPr>
        <w:t xml:space="preserve"> </w:t>
      </w:r>
      <w:r w:rsidRPr="00B80410">
        <w:rPr>
          <w:rFonts w:hint="eastAsia"/>
          <w:rtl/>
          <w:lang w:eastAsia="en-US"/>
        </w:rPr>
        <w:t>שם</w:t>
      </w:r>
      <w:r w:rsidRPr="00B80410">
        <w:rPr>
          <w:rtl/>
          <w:lang w:eastAsia="en-US"/>
        </w:rPr>
        <w:t xml:space="preserve"> </w:t>
      </w:r>
      <w:r w:rsidRPr="00B80410">
        <w:rPr>
          <w:rFonts w:hint="eastAsia"/>
          <w:rtl/>
          <w:lang w:eastAsia="en-US"/>
        </w:rPr>
        <w:t>הלילה</w:t>
      </w:r>
      <w:r w:rsidRPr="00B80410">
        <w:rPr>
          <w:rFonts w:hint="cs"/>
          <w:rtl/>
          <w:lang w:eastAsia="en-US"/>
        </w:rPr>
        <w:t>"</w:t>
      </w:r>
      <w:r w:rsidRPr="00B80410">
        <w:rPr>
          <w:rtl/>
          <w:lang w:eastAsia="en-US"/>
        </w:rPr>
        <w:t>.</w:t>
      </w:r>
      <w:r w:rsidRPr="00B80410">
        <w:rPr>
          <w:rFonts w:hint="cs"/>
          <w:rtl/>
          <w:lang w:eastAsia="en-US"/>
        </w:rPr>
        <w:t xml:space="preserve"> ויש אומרים שהתרת הסוכה </w:t>
      </w:r>
      <w:r>
        <w:rPr>
          <w:rFonts w:hint="cs"/>
          <w:rtl/>
          <w:lang w:eastAsia="en-US"/>
        </w:rPr>
        <w:t xml:space="preserve">טרם מיצוי זמנה כל שבעה ימי החג, </w:t>
      </w:r>
      <w:r w:rsidRPr="00B80410">
        <w:rPr>
          <w:rFonts w:hint="cs"/>
          <w:rtl/>
          <w:lang w:eastAsia="en-US"/>
        </w:rPr>
        <w:t>נראית כביזוי מצווה (</w:t>
      </w:r>
      <w:r w:rsidR="00FD2F41">
        <w:rPr>
          <w:rFonts w:hint="cs"/>
          <w:rtl/>
          <w:lang w:eastAsia="en-US"/>
        </w:rPr>
        <w:t>ראו</w:t>
      </w:r>
      <w:r w:rsidRPr="00B80410">
        <w:rPr>
          <w:rFonts w:hint="cs"/>
          <w:rtl/>
          <w:lang w:eastAsia="en-US"/>
        </w:rPr>
        <w:t xml:space="preserve"> עיונים על הדף </w:t>
      </w:r>
      <w:proofErr w:type="spellStart"/>
      <w:r w:rsidRPr="00B80410">
        <w:rPr>
          <w:rFonts w:hint="cs"/>
          <w:rtl/>
          <w:lang w:eastAsia="en-US"/>
        </w:rPr>
        <w:t>בשטיינזלץ</w:t>
      </w:r>
      <w:proofErr w:type="spellEnd"/>
      <w:r w:rsidRPr="00B80410">
        <w:rPr>
          <w:rFonts w:hint="cs"/>
          <w:rtl/>
          <w:lang w:eastAsia="en-US"/>
        </w:rPr>
        <w:t>).</w:t>
      </w:r>
    </w:p>
  </w:footnote>
  <w:footnote w:id="3">
    <w:p w14:paraId="29AD663C" w14:textId="77777777" w:rsidR="005E18A6" w:rsidRDefault="005E18A6">
      <w:pPr>
        <w:pStyle w:val="a3"/>
        <w:rPr>
          <w:rFonts w:hint="cs"/>
          <w:rtl/>
        </w:rPr>
      </w:pPr>
      <w:r>
        <w:rPr>
          <w:rStyle w:val="a5"/>
        </w:rPr>
        <w:footnoteRef/>
      </w:r>
      <w:r>
        <w:rPr>
          <w:rtl/>
        </w:rPr>
        <w:t xml:space="preserve"> </w:t>
      </w:r>
      <w:r>
        <w:rPr>
          <w:rFonts w:hint="cs"/>
          <w:rtl/>
        </w:rPr>
        <w:t>ראו רש"י שגרס כאן "מאי" ולא "מהו"</w:t>
      </w:r>
      <w:r w:rsidR="0036134D">
        <w:rPr>
          <w:rFonts w:hint="cs"/>
          <w:rtl/>
        </w:rPr>
        <w:t xml:space="preserve"> ומפרש</w:t>
      </w:r>
      <w:r>
        <w:rPr>
          <w:rFonts w:hint="cs"/>
          <w:rtl/>
        </w:rPr>
        <w:t>: "</w:t>
      </w:r>
      <w:r>
        <w:rPr>
          <w:rtl/>
        </w:rPr>
        <w:t xml:space="preserve">מאי - מה יעשה להוכיח שאינו מוסיף על </w:t>
      </w:r>
      <w:proofErr w:type="spellStart"/>
      <w:r>
        <w:rPr>
          <w:rtl/>
        </w:rPr>
        <w:t>המצוה</w:t>
      </w:r>
      <w:proofErr w:type="spellEnd"/>
      <w:r>
        <w:rPr>
          <w:rtl/>
        </w:rPr>
        <w:t xml:space="preserve"> לעשות סוכה שמ</w:t>
      </w:r>
      <w:r>
        <w:rPr>
          <w:rFonts w:hint="cs"/>
          <w:rtl/>
        </w:rPr>
        <w:t>ו</w:t>
      </w:r>
      <w:r>
        <w:rPr>
          <w:rtl/>
        </w:rPr>
        <w:t>נה ימ</w:t>
      </w:r>
      <w:r>
        <w:rPr>
          <w:rFonts w:hint="cs"/>
          <w:rtl/>
        </w:rPr>
        <w:t>ים"</w:t>
      </w:r>
      <w:r w:rsidR="0036134D">
        <w:rPr>
          <w:rFonts w:hint="cs"/>
          <w:rtl/>
        </w:rPr>
        <w:t>, ו</w:t>
      </w:r>
      <w:r>
        <w:rPr>
          <w:rFonts w:hint="cs"/>
          <w:rtl/>
        </w:rPr>
        <w:t>אגב אורחא אנחנו מבינים כעת ש</w:t>
      </w:r>
      <w:r w:rsidR="0036134D">
        <w:rPr>
          <w:rFonts w:hint="cs"/>
          <w:rtl/>
        </w:rPr>
        <w:t xml:space="preserve">יש כאן גם עניין של </w:t>
      </w:r>
      <w:r>
        <w:rPr>
          <w:rFonts w:hint="cs"/>
          <w:rtl/>
        </w:rPr>
        <w:t>איסור בל תוסיף</w:t>
      </w:r>
      <w:r w:rsidR="00743CBF">
        <w:rPr>
          <w:rFonts w:hint="cs"/>
          <w:rtl/>
        </w:rPr>
        <w:t xml:space="preserve"> (ראו מחלוקת </w:t>
      </w:r>
      <w:proofErr w:type="spellStart"/>
      <w:r w:rsidR="00743CBF">
        <w:rPr>
          <w:rFonts w:hint="cs"/>
          <w:rtl/>
        </w:rPr>
        <w:t>אביי</w:t>
      </w:r>
      <w:proofErr w:type="spellEnd"/>
      <w:r w:rsidR="00743CBF">
        <w:rPr>
          <w:rFonts w:hint="cs"/>
          <w:rtl/>
        </w:rPr>
        <w:t xml:space="preserve"> ורבא בנושא זה בגמרא ראש השנה </w:t>
      </w:r>
      <w:proofErr w:type="spellStart"/>
      <w:r w:rsidR="00743CBF">
        <w:rPr>
          <w:rFonts w:hint="cs"/>
          <w:rtl/>
        </w:rPr>
        <w:t>כח</w:t>
      </w:r>
      <w:proofErr w:type="spellEnd"/>
      <w:r w:rsidR="00743CBF">
        <w:rPr>
          <w:rFonts w:hint="cs"/>
          <w:rtl/>
        </w:rPr>
        <w:t xml:space="preserve"> ע"ב, מובא בדברינו </w:t>
      </w:r>
      <w:hyperlink r:id="rId1" w:anchor="gsc.tab=0" w:history="1">
        <w:r w:rsidR="00743CBF" w:rsidRPr="00743CBF">
          <w:rPr>
            <w:rStyle w:val="Hyperlink"/>
            <w:rFonts w:hint="cs"/>
            <w:rtl/>
          </w:rPr>
          <w:t>לא תוסיף ולא תגרע – במדרש</w:t>
        </w:r>
      </w:hyperlink>
      <w:r w:rsidR="00743CBF">
        <w:rPr>
          <w:rFonts w:hint="cs"/>
          <w:rtl/>
        </w:rPr>
        <w:t xml:space="preserve"> בפרשת ראה)</w:t>
      </w:r>
      <w:r>
        <w:rPr>
          <w:rFonts w:hint="cs"/>
          <w:rtl/>
        </w:rPr>
        <w:t xml:space="preserve">. </w:t>
      </w:r>
      <w:r w:rsidR="0036134D">
        <w:rPr>
          <w:rFonts w:hint="cs"/>
          <w:rtl/>
        </w:rPr>
        <w:t xml:space="preserve">המשנה </w:t>
      </w:r>
      <w:r w:rsidR="00F42126">
        <w:rPr>
          <w:rFonts w:hint="cs"/>
          <w:rtl/>
        </w:rPr>
        <w:t xml:space="preserve">בפשטות </w:t>
      </w:r>
      <w:r w:rsidR="0036134D">
        <w:rPr>
          <w:rFonts w:hint="cs"/>
          <w:rtl/>
        </w:rPr>
        <w:t>לא מתייחסת לדין בל תוסיף ובאה רק לומר איך 'מתארגנים' במעבר העדין בין הושענה רבה ושמיני עצרת</w:t>
      </w:r>
      <w:r w:rsidR="007D6897">
        <w:rPr>
          <w:rFonts w:hint="cs"/>
          <w:rtl/>
        </w:rPr>
        <w:t>: כיצד ראוי להיפרד מהסוכה</w:t>
      </w:r>
      <w:r w:rsidR="0036134D">
        <w:rPr>
          <w:rFonts w:hint="cs"/>
          <w:rtl/>
        </w:rPr>
        <w:t>. העברת הכלים חזרה לבית, שהמשנה מבקשת לעשות</w:t>
      </w:r>
      <w:r w:rsidR="00F42126">
        <w:rPr>
          <w:rFonts w:hint="cs"/>
          <w:rtl/>
        </w:rPr>
        <w:t>, ה</w:t>
      </w:r>
      <w:r w:rsidR="0036134D">
        <w:rPr>
          <w:rFonts w:hint="cs"/>
          <w:rtl/>
        </w:rPr>
        <w:t xml:space="preserve">וא "מפני כבוד יום טוב האחרון" </w:t>
      </w:r>
      <w:r w:rsidR="0036134D">
        <w:rPr>
          <w:rtl/>
        </w:rPr>
        <w:t>–</w:t>
      </w:r>
      <w:r w:rsidR="0036134D">
        <w:rPr>
          <w:rFonts w:hint="cs"/>
          <w:rtl/>
        </w:rPr>
        <w:t xml:space="preserve"> </w:t>
      </w:r>
      <w:r w:rsidR="00F57664">
        <w:rPr>
          <w:rFonts w:hint="cs"/>
          <w:rtl/>
        </w:rPr>
        <w:t>הספקת או לא הספקת, תעשה שמיני עצרת בבית, כי נפרדת מהסוכה שמצוותה שבעה. משאלת הגמרא מה קורה אם לא הספיק להעביר את הכלים לבית, משתמע שמדובר גם בשאלה אם אפשר לשבת בסוכה בשמיני עצרת. וכך</w:t>
      </w:r>
      <w:r w:rsidR="004E0845">
        <w:rPr>
          <w:rFonts w:hint="cs"/>
          <w:rtl/>
        </w:rPr>
        <w:t xml:space="preserve"> משתמע</w:t>
      </w:r>
      <w:r w:rsidR="00F57664">
        <w:rPr>
          <w:rFonts w:hint="cs"/>
          <w:rtl/>
        </w:rPr>
        <w:t xml:space="preserve"> גם בהמשך הדיון בבבלי ובירושלמי.</w:t>
      </w:r>
      <w:r w:rsidR="0036134D">
        <w:rPr>
          <w:rFonts w:hint="cs"/>
          <w:rtl/>
        </w:rPr>
        <w:t xml:space="preserve">  </w:t>
      </w:r>
    </w:p>
  </w:footnote>
  <w:footnote w:id="4">
    <w:p w14:paraId="7C37C723" w14:textId="77777777" w:rsidR="0051053D" w:rsidRPr="00B80410" w:rsidRDefault="0051053D" w:rsidP="00525E8C">
      <w:pPr>
        <w:pStyle w:val="a3"/>
        <w:rPr>
          <w:rFonts w:hint="cs"/>
          <w:rtl/>
        </w:rPr>
      </w:pPr>
      <w:r w:rsidRPr="00B80410">
        <w:rPr>
          <w:rStyle w:val="a5"/>
        </w:rPr>
        <w:footnoteRef/>
      </w:r>
      <w:r w:rsidRPr="00B80410">
        <w:rPr>
          <w:rtl/>
        </w:rPr>
        <w:t xml:space="preserve"> </w:t>
      </w:r>
      <w:r w:rsidRPr="00B80410">
        <w:rPr>
          <w:rFonts w:hint="cs"/>
          <w:rtl/>
        </w:rPr>
        <w:t>שאלת הגמרא שאין לו מקום בבית לסדר שם את הכלים נראית קצת תמוהה</w:t>
      </w:r>
      <w:r>
        <w:rPr>
          <w:rFonts w:hint="cs"/>
          <w:rtl/>
        </w:rPr>
        <w:t>,</w:t>
      </w:r>
      <w:r w:rsidRPr="00B80410">
        <w:rPr>
          <w:rFonts w:hint="cs"/>
          <w:rtl/>
        </w:rPr>
        <w:t xml:space="preserve"> שהרי מאין הגיעו הכלים ערב החג? ולאן הם יחזרו בסופו של דבר כשיפרק את הסוכה אחרי החג? נראה שמדובר בצירוף של מקום וזמן. משאירים את הכלים בסוכה עד הרגע האחרון, שזהו כבוד חג הסוכות (</w:t>
      </w:r>
      <w:r w:rsidR="00332FEC">
        <w:rPr>
          <w:rFonts w:hint="cs"/>
          <w:rtl/>
        </w:rPr>
        <w:t>ובניגוד ללולב ששומטים מיד, ועוד ש</w:t>
      </w:r>
      <w:r w:rsidR="00F42126">
        <w:rPr>
          <w:rFonts w:hint="cs"/>
          <w:rtl/>
        </w:rPr>
        <w:t xml:space="preserve">הרי </w:t>
      </w:r>
      <w:r w:rsidR="00332FEC">
        <w:rPr>
          <w:rFonts w:hint="cs"/>
          <w:rtl/>
        </w:rPr>
        <w:t xml:space="preserve">זה </w:t>
      </w:r>
      <w:r w:rsidR="00743CBF">
        <w:rPr>
          <w:rFonts w:hint="cs"/>
          <w:rtl/>
        </w:rPr>
        <w:t xml:space="preserve">כבוד </w:t>
      </w:r>
      <w:r w:rsidR="00332FEC">
        <w:rPr>
          <w:rFonts w:hint="cs"/>
          <w:rtl/>
        </w:rPr>
        <w:t xml:space="preserve">יום </w:t>
      </w:r>
      <w:r w:rsidRPr="00B80410">
        <w:rPr>
          <w:rFonts w:hint="cs"/>
          <w:rtl/>
        </w:rPr>
        <w:t>הושענא רבה) ו</w:t>
      </w:r>
      <w:r>
        <w:rPr>
          <w:rFonts w:hint="cs"/>
          <w:rtl/>
        </w:rPr>
        <w:t>ב</w:t>
      </w:r>
      <w:r w:rsidRPr="00B80410">
        <w:rPr>
          <w:rFonts w:hint="cs"/>
          <w:rtl/>
        </w:rPr>
        <w:t xml:space="preserve">רגע האחרון צריך לפנות את הכלים למקומם הטבעי בבית, לכבוד שמיני עצרת. </w:t>
      </w:r>
      <w:r w:rsidR="00FD2F41">
        <w:rPr>
          <w:rFonts w:hint="cs"/>
          <w:rtl/>
        </w:rPr>
        <w:t>ראו</w:t>
      </w:r>
      <w:r w:rsidRPr="00B80410">
        <w:rPr>
          <w:rFonts w:hint="cs"/>
          <w:rtl/>
        </w:rPr>
        <w:t xml:space="preserve"> פירוש </w:t>
      </w:r>
      <w:proofErr w:type="spellStart"/>
      <w:r w:rsidRPr="00B80410">
        <w:rPr>
          <w:rFonts w:hint="cs"/>
          <w:rtl/>
        </w:rPr>
        <w:t>שטיינזלץ</w:t>
      </w:r>
      <w:proofErr w:type="spellEnd"/>
      <w:r w:rsidRPr="00B80410">
        <w:rPr>
          <w:rFonts w:hint="cs"/>
          <w:rtl/>
        </w:rPr>
        <w:t xml:space="preserve">: "שאינו יכול לסדר </w:t>
      </w:r>
      <w:proofErr w:type="spellStart"/>
      <w:r w:rsidRPr="00B80410">
        <w:rPr>
          <w:rFonts w:hint="cs"/>
          <w:rtl/>
        </w:rPr>
        <w:t>הכל</w:t>
      </w:r>
      <w:proofErr w:type="spellEnd"/>
      <w:r w:rsidRPr="00B80410">
        <w:rPr>
          <w:rFonts w:hint="cs"/>
          <w:rtl/>
        </w:rPr>
        <w:t xml:space="preserve"> בדירתו בו ביום</w:t>
      </w:r>
      <w:r w:rsidR="00743CBF">
        <w:rPr>
          <w:rFonts w:hint="cs"/>
          <w:rtl/>
        </w:rPr>
        <w:t xml:space="preserve"> וחייב להמשיך לאכול בסוכה</w:t>
      </w:r>
      <w:r w:rsidRPr="00B80410">
        <w:rPr>
          <w:rFonts w:hint="cs"/>
          <w:rtl/>
        </w:rPr>
        <w:t xml:space="preserve">". להכניס את הכלים לסוכה </w:t>
      </w:r>
      <w:r>
        <w:rPr>
          <w:rFonts w:hint="cs"/>
          <w:rtl/>
        </w:rPr>
        <w:t xml:space="preserve">ערב החג </w:t>
      </w:r>
      <w:r w:rsidRPr="00B80410">
        <w:rPr>
          <w:rFonts w:hint="cs"/>
          <w:rtl/>
        </w:rPr>
        <w:t xml:space="preserve">היה מספיק זמן, </w:t>
      </w:r>
      <w:r w:rsidR="0004362E">
        <w:rPr>
          <w:rFonts w:hint="cs"/>
          <w:rtl/>
        </w:rPr>
        <w:t xml:space="preserve">(מותר גם להוסיף במהלך החג) </w:t>
      </w:r>
      <w:r w:rsidRPr="00B80410">
        <w:rPr>
          <w:rFonts w:hint="cs"/>
          <w:rtl/>
        </w:rPr>
        <w:t xml:space="preserve">אבל לפנות בזמן קצר ולשים כל כלי במקומו אין זמן. ולשים </w:t>
      </w:r>
      <w:r w:rsidR="00743CBF">
        <w:rPr>
          <w:rFonts w:hint="cs"/>
          <w:rtl/>
        </w:rPr>
        <w:t xml:space="preserve">את </w:t>
      </w:r>
      <w:proofErr w:type="spellStart"/>
      <w:r w:rsidRPr="00B80410">
        <w:rPr>
          <w:rFonts w:hint="cs"/>
          <w:rtl/>
        </w:rPr>
        <w:t>הכל</w:t>
      </w:r>
      <w:proofErr w:type="spellEnd"/>
      <w:r w:rsidRPr="00B80410">
        <w:rPr>
          <w:rFonts w:hint="cs"/>
          <w:rtl/>
        </w:rPr>
        <w:t xml:space="preserve"> במקום זמני ומרוכז, איננו רוצה</w:t>
      </w:r>
      <w:r w:rsidR="00F42126">
        <w:rPr>
          <w:rFonts w:hint="cs"/>
          <w:rtl/>
        </w:rPr>
        <w:t xml:space="preserve"> ואין זה כבוד החג</w:t>
      </w:r>
      <w:r w:rsidRPr="00B80410">
        <w:rPr>
          <w:rFonts w:hint="cs"/>
          <w:rtl/>
        </w:rPr>
        <w:t>.</w:t>
      </w:r>
      <w:r>
        <w:rPr>
          <w:rFonts w:hint="cs"/>
          <w:rtl/>
        </w:rPr>
        <w:t xml:space="preserve"> תשובת </w:t>
      </w:r>
      <w:r w:rsidRPr="006F6780">
        <w:rPr>
          <w:rFonts w:hint="eastAsia"/>
          <w:rtl/>
          <w:lang w:eastAsia="en-US"/>
        </w:rPr>
        <w:t>רב</w:t>
      </w:r>
      <w:r w:rsidRPr="006F6780">
        <w:rPr>
          <w:rtl/>
          <w:lang w:eastAsia="en-US"/>
        </w:rPr>
        <w:t xml:space="preserve"> </w:t>
      </w:r>
      <w:proofErr w:type="spellStart"/>
      <w:r w:rsidRPr="006F6780">
        <w:rPr>
          <w:rFonts w:hint="eastAsia"/>
          <w:rtl/>
          <w:lang w:eastAsia="en-US"/>
        </w:rPr>
        <w:t>חייא</w:t>
      </w:r>
      <w:proofErr w:type="spellEnd"/>
      <w:r w:rsidRPr="006F6780">
        <w:rPr>
          <w:rtl/>
          <w:lang w:eastAsia="en-US"/>
        </w:rPr>
        <w:t xml:space="preserve"> </w:t>
      </w:r>
      <w:r w:rsidRPr="006F6780">
        <w:rPr>
          <w:rFonts w:hint="eastAsia"/>
          <w:rtl/>
          <w:lang w:eastAsia="en-US"/>
        </w:rPr>
        <w:t>בר</w:t>
      </w:r>
      <w:r w:rsidRPr="006F6780">
        <w:rPr>
          <w:rtl/>
          <w:lang w:eastAsia="en-US"/>
        </w:rPr>
        <w:t xml:space="preserve"> </w:t>
      </w:r>
      <w:r w:rsidR="002E354C">
        <w:rPr>
          <w:rFonts w:hint="cs"/>
          <w:rtl/>
          <w:lang w:eastAsia="en-US"/>
        </w:rPr>
        <w:t>רב</w:t>
      </w:r>
      <w:r w:rsidRPr="006F6780">
        <w:rPr>
          <w:rtl/>
          <w:lang w:eastAsia="en-US"/>
        </w:rPr>
        <w:t xml:space="preserve"> </w:t>
      </w:r>
      <w:r>
        <w:rPr>
          <w:rFonts w:hint="cs"/>
          <w:rtl/>
          <w:lang w:eastAsia="en-US"/>
        </w:rPr>
        <w:t>היא שמסלק (פוחת, פותח?) ארבעה טפחים מהסכך (</w:t>
      </w:r>
      <w:r w:rsidR="00FD2F41">
        <w:rPr>
          <w:rFonts w:hint="cs"/>
          <w:rtl/>
          <w:lang w:eastAsia="en-US"/>
        </w:rPr>
        <w:t>ראו</w:t>
      </w:r>
      <w:r>
        <w:rPr>
          <w:rFonts w:hint="cs"/>
          <w:rtl/>
          <w:lang w:eastAsia="en-US"/>
        </w:rPr>
        <w:t xml:space="preserve"> רש"י) ויש אומרים מהדופן (</w:t>
      </w:r>
      <w:r w:rsidR="00FD2F41">
        <w:rPr>
          <w:rFonts w:hint="cs"/>
          <w:rtl/>
          <w:lang w:eastAsia="en-US"/>
        </w:rPr>
        <w:t>ראו</w:t>
      </w:r>
      <w:r>
        <w:rPr>
          <w:rFonts w:hint="cs"/>
          <w:rtl/>
          <w:lang w:eastAsia="en-US"/>
        </w:rPr>
        <w:t xml:space="preserve"> עיונים </w:t>
      </w:r>
      <w:proofErr w:type="spellStart"/>
      <w:r>
        <w:rPr>
          <w:rFonts w:hint="cs"/>
          <w:rtl/>
          <w:lang w:eastAsia="en-US"/>
        </w:rPr>
        <w:t>בשטיינזלץ</w:t>
      </w:r>
      <w:proofErr w:type="spellEnd"/>
      <w:r>
        <w:rPr>
          <w:rFonts w:hint="cs"/>
          <w:rtl/>
          <w:lang w:eastAsia="en-US"/>
        </w:rPr>
        <w:t>) ובכך פוסל את הסוכה</w:t>
      </w:r>
      <w:r w:rsidR="002E354C">
        <w:rPr>
          <w:rFonts w:hint="cs"/>
          <w:rtl/>
          <w:lang w:eastAsia="en-US"/>
        </w:rPr>
        <w:t xml:space="preserve">. ההיכר של פיחות הסכך בא במקום ההיכר של פינוי הכלים. האם </w:t>
      </w:r>
      <w:r>
        <w:rPr>
          <w:rFonts w:hint="cs"/>
          <w:rtl/>
          <w:lang w:eastAsia="en-US"/>
        </w:rPr>
        <w:t xml:space="preserve">אפשר </w:t>
      </w:r>
      <w:r w:rsidR="002E354C">
        <w:rPr>
          <w:rFonts w:hint="cs"/>
          <w:rtl/>
          <w:lang w:eastAsia="en-US"/>
        </w:rPr>
        <w:t xml:space="preserve">אם כך גם </w:t>
      </w:r>
      <w:r>
        <w:rPr>
          <w:rFonts w:hint="cs"/>
          <w:rtl/>
          <w:lang w:eastAsia="en-US"/>
        </w:rPr>
        <w:t>לשבת ב</w:t>
      </w:r>
      <w:r w:rsidR="002E354C">
        <w:rPr>
          <w:rFonts w:hint="cs"/>
          <w:rtl/>
          <w:lang w:eastAsia="en-US"/>
        </w:rPr>
        <w:t xml:space="preserve">סוכה </w:t>
      </w:r>
      <w:r>
        <w:rPr>
          <w:rFonts w:hint="cs"/>
          <w:rtl/>
          <w:lang w:eastAsia="en-US"/>
        </w:rPr>
        <w:t>בשמיני עצרת</w:t>
      </w:r>
      <w:r w:rsidR="002E354C">
        <w:rPr>
          <w:rFonts w:hint="cs"/>
          <w:rtl/>
          <w:lang w:eastAsia="en-US"/>
        </w:rPr>
        <w:t xml:space="preserve"> (גם כשהכלים עדיין בה)? ואגב, </w:t>
      </w:r>
      <w:r w:rsidR="00FD2F41">
        <w:rPr>
          <w:rFonts w:hint="cs"/>
          <w:rtl/>
        </w:rPr>
        <w:t>ראו</w:t>
      </w:r>
      <w:r>
        <w:rPr>
          <w:rFonts w:hint="cs"/>
          <w:rtl/>
        </w:rPr>
        <w:t xml:space="preserve"> ברמב"ם ולהלן בשולחן ערו</w:t>
      </w:r>
      <w:r w:rsidR="00F53928">
        <w:rPr>
          <w:rFonts w:hint="cs"/>
          <w:rtl/>
        </w:rPr>
        <w:t>ך</w:t>
      </w:r>
      <w:r>
        <w:rPr>
          <w:rFonts w:hint="cs"/>
          <w:rtl/>
        </w:rPr>
        <w:t xml:space="preserve"> "פוחת ארבעה על ארבעה", כנראה כדי שיהיה ניכר משום שמעצם הדין מספיק פחות (שלושה טפחים רווח בסכך פוסלים את הסוכה).</w:t>
      </w:r>
    </w:p>
  </w:footnote>
  <w:footnote w:id="5">
    <w:p w14:paraId="02DF8487" w14:textId="77777777" w:rsidR="0051053D" w:rsidRPr="00B80410" w:rsidRDefault="0051053D" w:rsidP="00525E8C">
      <w:pPr>
        <w:pStyle w:val="a3"/>
        <w:rPr>
          <w:rFonts w:hint="cs"/>
        </w:rPr>
      </w:pPr>
      <w:r w:rsidRPr="00B80410">
        <w:rPr>
          <w:rStyle w:val="a5"/>
        </w:rPr>
        <w:footnoteRef/>
      </w:r>
      <w:r w:rsidRPr="00B80410">
        <w:rPr>
          <w:rtl/>
        </w:rPr>
        <w:t xml:space="preserve"> </w:t>
      </w:r>
      <w:r w:rsidRPr="00B80410">
        <w:rPr>
          <w:rFonts w:hint="cs"/>
          <w:rtl/>
        </w:rPr>
        <w:t xml:space="preserve">ר' יהושע </w:t>
      </w:r>
      <w:smartTag w:uri="urn:schemas-microsoft-com:office:smarttags" w:element="PersonName">
        <w:smartTagPr>
          <w:attr w:name="ProductID" w:val="בן לוי"/>
        </w:smartTagPr>
        <w:r w:rsidRPr="00B80410">
          <w:rPr>
            <w:rFonts w:hint="cs"/>
            <w:rtl/>
          </w:rPr>
          <w:t>בן לוי</w:t>
        </w:r>
      </w:smartTag>
      <w:r w:rsidRPr="00B80410">
        <w:rPr>
          <w:rFonts w:hint="cs"/>
          <w:rtl/>
        </w:rPr>
        <w:t xml:space="preserve"> מציע פתרון אחר </w:t>
      </w:r>
      <w:r>
        <w:rPr>
          <w:rFonts w:hint="cs"/>
          <w:rtl/>
        </w:rPr>
        <w:t xml:space="preserve">ל"בעיית הכלים" וממילא </w:t>
      </w:r>
      <w:r w:rsidRPr="00B80410">
        <w:rPr>
          <w:rFonts w:hint="cs"/>
          <w:rtl/>
        </w:rPr>
        <w:t xml:space="preserve">כיצד </w:t>
      </w:r>
      <w:r w:rsidR="002E354C">
        <w:rPr>
          <w:rFonts w:hint="cs"/>
          <w:rtl/>
        </w:rPr>
        <w:t xml:space="preserve">ניתן גם </w:t>
      </w:r>
      <w:r w:rsidRPr="00B80410">
        <w:rPr>
          <w:rFonts w:hint="cs"/>
          <w:rtl/>
        </w:rPr>
        <w:t>להשתמש בסוכה בשמיני עצרת ושלא ייראה כמוסיף על חג הסוכות</w:t>
      </w:r>
      <w:r w:rsidR="00D313DB">
        <w:rPr>
          <w:rFonts w:hint="cs"/>
          <w:rtl/>
        </w:rPr>
        <w:t xml:space="preserve"> </w:t>
      </w:r>
      <w:r w:rsidR="00D313DB">
        <w:rPr>
          <w:rtl/>
        </w:rPr>
        <w:t>–</w:t>
      </w:r>
      <w:r w:rsidR="00D313DB">
        <w:rPr>
          <w:rFonts w:hint="cs"/>
          <w:rtl/>
        </w:rPr>
        <w:t xml:space="preserve"> לשים בה נר שהוא דבר שאסור (בסוכה קטנה) בחג משום הריח הלא נעים, או משום חשש שריפה </w:t>
      </w:r>
      <w:r w:rsidR="00D313DB">
        <w:rPr>
          <w:rtl/>
        </w:rPr>
        <w:t>–</w:t>
      </w:r>
      <w:r w:rsidR="00D313DB">
        <w:rPr>
          <w:rFonts w:hint="cs"/>
          <w:rtl/>
        </w:rPr>
        <w:t xml:space="preserve"> ראו רש"י שמפנה ל</w:t>
      </w:r>
      <w:r w:rsidR="00D313DB" w:rsidRPr="00B80410">
        <w:rPr>
          <w:rFonts w:hint="cs"/>
          <w:rtl/>
        </w:rPr>
        <w:t xml:space="preserve">גמרא סוכה </w:t>
      </w:r>
      <w:proofErr w:type="spellStart"/>
      <w:r w:rsidR="00D313DB" w:rsidRPr="00B80410">
        <w:rPr>
          <w:rFonts w:hint="cs"/>
          <w:rtl/>
        </w:rPr>
        <w:t>כט</w:t>
      </w:r>
      <w:proofErr w:type="spellEnd"/>
      <w:r w:rsidR="00D313DB" w:rsidRPr="00B80410">
        <w:rPr>
          <w:rFonts w:hint="cs"/>
          <w:rtl/>
        </w:rPr>
        <w:t xml:space="preserve"> ע"א</w:t>
      </w:r>
      <w:r w:rsidR="00D313DB">
        <w:rPr>
          <w:rFonts w:hint="cs"/>
          <w:rtl/>
        </w:rPr>
        <w:t xml:space="preserve">, וראשונים שמובאים בפירוש </w:t>
      </w:r>
      <w:proofErr w:type="spellStart"/>
      <w:r w:rsidR="00D313DB">
        <w:rPr>
          <w:rFonts w:hint="cs"/>
          <w:rtl/>
        </w:rPr>
        <w:t>שטיינזלץ</w:t>
      </w:r>
      <w:proofErr w:type="spellEnd"/>
      <w:r w:rsidR="00D313DB">
        <w:rPr>
          <w:rFonts w:hint="cs"/>
          <w:rtl/>
        </w:rPr>
        <w:t xml:space="preserve"> על הדף. בהמשך, מציעה הגמרא את הפתרון של </w:t>
      </w:r>
      <w:r w:rsidR="00041C23">
        <w:rPr>
          <w:rFonts w:hint="cs"/>
          <w:rtl/>
          <w:lang w:eastAsia="en-US"/>
        </w:rPr>
        <w:t>"</w:t>
      </w:r>
      <w:r w:rsidR="00041C23" w:rsidRPr="00B80410">
        <w:rPr>
          <w:rFonts w:hint="eastAsia"/>
          <w:rtl/>
          <w:lang w:eastAsia="en-US"/>
        </w:rPr>
        <w:t>מעייל</w:t>
      </w:r>
      <w:r w:rsidR="00041C23" w:rsidRPr="00B80410">
        <w:rPr>
          <w:rtl/>
          <w:lang w:eastAsia="en-US"/>
        </w:rPr>
        <w:t xml:space="preserve"> </w:t>
      </w:r>
      <w:r w:rsidR="00041C23" w:rsidRPr="00B80410">
        <w:rPr>
          <w:rFonts w:hint="eastAsia"/>
          <w:rtl/>
          <w:lang w:eastAsia="en-US"/>
        </w:rPr>
        <w:t>בה</w:t>
      </w:r>
      <w:r w:rsidR="00041C23" w:rsidRPr="00B80410">
        <w:rPr>
          <w:rtl/>
          <w:lang w:eastAsia="en-US"/>
        </w:rPr>
        <w:t xml:space="preserve"> </w:t>
      </w:r>
      <w:r w:rsidR="00041C23" w:rsidRPr="00B80410">
        <w:rPr>
          <w:rFonts w:hint="eastAsia"/>
          <w:rtl/>
          <w:lang w:eastAsia="en-US"/>
        </w:rPr>
        <w:t>מאני</w:t>
      </w:r>
      <w:r w:rsidR="00041C23" w:rsidRPr="00B80410">
        <w:rPr>
          <w:rtl/>
          <w:lang w:eastAsia="en-US"/>
        </w:rPr>
        <w:t xml:space="preserve"> </w:t>
      </w:r>
      <w:proofErr w:type="spellStart"/>
      <w:r w:rsidR="00041C23" w:rsidRPr="00B80410">
        <w:rPr>
          <w:rFonts w:hint="eastAsia"/>
          <w:rtl/>
          <w:lang w:eastAsia="en-US"/>
        </w:rPr>
        <w:t>מיכלא</w:t>
      </w:r>
      <w:proofErr w:type="spellEnd"/>
      <w:r w:rsidR="00041C23">
        <w:rPr>
          <w:rFonts w:hint="cs"/>
          <w:rtl/>
          <w:lang w:eastAsia="en-US"/>
        </w:rPr>
        <w:t>",</w:t>
      </w:r>
      <w:r w:rsidRPr="00B80410">
        <w:rPr>
          <w:rFonts w:hint="cs"/>
          <w:rtl/>
        </w:rPr>
        <w:t xml:space="preserve"> </w:t>
      </w:r>
      <w:r w:rsidR="00041C23">
        <w:rPr>
          <w:rFonts w:hint="cs"/>
          <w:rtl/>
        </w:rPr>
        <w:t xml:space="preserve">היינו </w:t>
      </w:r>
      <w:r w:rsidRPr="00B80410">
        <w:rPr>
          <w:rFonts w:hint="cs"/>
          <w:rtl/>
        </w:rPr>
        <w:t>להכניס שם כלי אוכל שהשתמשו בהם</w:t>
      </w:r>
      <w:r w:rsidR="00D313DB">
        <w:rPr>
          <w:rFonts w:hint="cs"/>
          <w:rtl/>
        </w:rPr>
        <w:t xml:space="preserve"> ("שהם מפויחים מהאש", </w:t>
      </w:r>
      <w:proofErr w:type="spellStart"/>
      <w:r w:rsidR="00D313DB">
        <w:rPr>
          <w:rFonts w:hint="cs"/>
          <w:rtl/>
        </w:rPr>
        <w:t>שטיינזלץ</w:t>
      </w:r>
      <w:proofErr w:type="spellEnd"/>
      <w:r w:rsidR="00D313DB">
        <w:rPr>
          <w:rFonts w:hint="cs"/>
          <w:rtl/>
        </w:rPr>
        <w:t>)</w:t>
      </w:r>
      <w:r w:rsidRPr="00B80410">
        <w:rPr>
          <w:rFonts w:hint="cs"/>
          <w:rtl/>
        </w:rPr>
        <w:t xml:space="preserve"> </w:t>
      </w:r>
      <w:r w:rsidR="00041C23">
        <w:rPr>
          <w:rFonts w:hint="cs"/>
          <w:rtl/>
        </w:rPr>
        <w:t>-</w:t>
      </w:r>
      <w:r w:rsidR="00041C23">
        <w:rPr>
          <w:rFonts w:hint="cs"/>
          <w:rtl/>
          <w:lang w:eastAsia="en-US"/>
        </w:rPr>
        <w:t xml:space="preserve"> כלים שבד"כ אחרי שאכלו מהם מוציאים מהסוכה </w:t>
      </w:r>
      <w:r w:rsidR="00041C23">
        <w:rPr>
          <w:rtl/>
          <w:lang w:eastAsia="en-US"/>
        </w:rPr>
        <w:t>–</w:t>
      </w:r>
      <w:r w:rsidR="00041C23">
        <w:rPr>
          <w:rFonts w:hint="cs"/>
          <w:rtl/>
          <w:lang w:eastAsia="en-US"/>
        </w:rPr>
        <w:t xml:space="preserve"> לא הכלים המהודרים שהמשנה הזכירה</w:t>
      </w:r>
      <w:r w:rsidR="00413375">
        <w:rPr>
          <w:rFonts w:hint="cs"/>
          <w:rtl/>
          <w:lang w:eastAsia="en-US"/>
        </w:rPr>
        <w:t>.</w:t>
      </w:r>
      <w:r w:rsidRPr="00B80410">
        <w:rPr>
          <w:rFonts w:hint="cs"/>
          <w:rtl/>
        </w:rPr>
        <w:t xml:space="preserve"> מה שחשוב לעניינינו שבניגוד למשנה שאומרת שלא להתיר (לפסול את הסוכה) ולהיפרד ממנה פיסית, </w:t>
      </w:r>
      <w:r w:rsidR="005C6E43">
        <w:rPr>
          <w:rFonts w:hint="cs"/>
          <w:rtl/>
        </w:rPr>
        <w:t>ולהסתפק ב</w:t>
      </w:r>
      <w:r w:rsidRPr="00B80410">
        <w:rPr>
          <w:rFonts w:hint="cs"/>
          <w:rtl/>
        </w:rPr>
        <w:t xml:space="preserve">הורדת הכלים </w:t>
      </w:r>
      <w:proofErr w:type="spellStart"/>
      <w:r w:rsidRPr="00B80410">
        <w:rPr>
          <w:rFonts w:hint="cs"/>
          <w:rtl/>
        </w:rPr>
        <w:t>והמצעות</w:t>
      </w:r>
      <w:proofErr w:type="spellEnd"/>
      <w:r w:rsidRPr="00B80410">
        <w:rPr>
          <w:rFonts w:hint="cs"/>
          <w:rtl/>
        </w:rPr>
        <w:t xml:space="preserve"> הנאים שה</w:t>
      </w:r>
      <w:r w:rsidR="00F240FC">
        <w:rPr>
          <w:rFonts w:hint="cs"/>
          <w:rtl/>
        </w:rPr>
        <w:t>וכ</w:t>
      </w:r>
      <w:r w:rsidRPr="00B80410">
        <w:rPr>
          <w:rFonts w:hint="cs"/>
          <w:rtl/>
        </w:rPr>
        <w:t>נס</w:t>
      </w:r>
      <w:r w:rsidR="00F240FC">
        <w:rPr>
          <w:rFonts w:hint="cs"/>
          <w:rtl/>
        </w:rPr>
        <w:t>ו</w:t>
      </w:r>
      <w:r w:rsidRPr="00B80410">
        <w:rPr>
          <w:rFonts w:hint="cs"/>
          <w:rtl/>
        </w:rPr>
        <w:t xml:space="preserve"> ל</w:t>
      </w:r>
      <w:r w:rsidR="00F240FC">
        <w:rPr>
          <w:rFonts w:hint="cs"/>
          <w:rtl/>
        </w:rPr>
        <w:t>סוכה בערב החג</w:t>
      </w:r>
      <w:r w:rsidRPr="00B80410">
        <w:rPr>
          <w:rFonts w:hint="cs"/>
          <w:rtl/>
        </w:rPr>
        <w:t xml:space="preserve"> (סוכה </w:t>
      </w:r>
      <w:proofErr w:type="spellStart"/>
      <w:r w:rsidRPr="00B80410">
        <w:rPr>
          <w:rFonts w:hint="cs"/>
          <w:rtl/>
        </w:rPr>
        <w:t>כח</w:t>
      </w:r>
      <w:proofErr w:type="spellEnd"/>
      <w:r w:rsidRPr="00B80410">
        <w:rPr>
          <w:rFonts w:hint="cs"/>
          <w:rtl/>
        </w:rPr>
        <w:t xml:space="preserve"> ע"ב), מציעה הגמרא פתרון הפוך</w:t>
      </w:r>
      <w:r w:rsidR="00F240FC">
        <w:rPr>
          <w:rFonts w:hint="cs"/>
          <w:rtl/>
        </w:rPr>
        <w:t xml:space="preserve">: </w:t>
      </w:r>
      <w:r w:rsidRPr="00B80410">
        <w:rPr>
          <w:rFonts w:hint="cs"/>
          <w:rtl/>
        </w:rPr>
        <w:t>שיפסול את הסוכה ממש לפני כניסת חג שמיני עצרת ויוכל להשתמש בה בחג.</w:t>
      </w:r>
      <w:r w:rsidR="00283127">
        <w:rPr>
          <w:rFonts w:hint="cs"/>
          <w:rtl/>
        </w:rPr>
        <w:t xml:space="preserve"> ולגבי חשש בל תוסיף בשימוש בסוכה בשמיני עצרת, </w:t>
      </w:r>
      <w:r w:rsidR="00FD2F41">
        <w:rPr>
          <w:rFonts w:hint="cs"/>
          <w:rtl/>
        </w:rPr>
        <w:t>ראו</w:t>
      </w:r>
      <w:r w:rsidR="00283127">
        <w:rPr>
          <w:rFonts w:hint="cs"/>
          <w:rtl/>
        </w:rPr>
        <w:t xml:space="preserve"> </w:t>
      </w:r>
      <w:r w:rsidR="00283127">
        <w:rPr>
          <w:rtl/>
          <w:lang w:eastAsia="en-US"/>
        </w:rPr>
        <w:t xml:space="preserve">מסכת ראש השנה דף </w:t>
      </w:r>
      <w:proofErr w:type="spellStart"/>
      <w:r w:rsidR="00283127">
        <w:rPr>
          <w:rtl/>
          <w:lang w:eastAsia="en-US"/>
        </w:rPr>
        <w:t>כח</w:t>
      </w:r>
      <w:proofErr w:type="spellEnd"/>
      <w:r w:rsidR="00283127">
        <w:rPr>
          <w:rtl/>
          <w:lang w:eastAsia="en-US"/>
        </w:rPr>
        <w:t xml:space="preserve"> עמוד ב</w:t>
      </w:r>
      <w:r w:rsidR="00283127">
        <w:rPr>
          <w:rFonts w:hint="cs"/>
          <w:rtl/>
          <w:lang w:eastAsia="en-US"/>
        </w:rPr>
        <w:t>, ש</w:t>
      </w:r>
      <w:r w:rsidR="00D313DB">
        <w:rPr>
          <w:rFonts w:hint="cs"/>
          <w:rtl/>
          <w:lang w:eastAsia="en-US"/>
        </w:rPr>
        <w:t xml:space="preserve">הוא מחלוקת </w:t>
      </w:r>
      <w:proofErr w:type="spellStart"/>
      <w:r w:rsidR="00D313DB">
        <w:rPr>
          <w:rFonts w:hint="cs"/>
          <w:rtl/>
          <w:lang w:eastAsia="en-US"/>
        </w:rPr>
        <w:t>אביי</w:t>
      </w:r>
      <w:proofErr w:type="spellEnd"/>
      <w:r w:rsidR="00D313DB">
        <w:rPr>
          <w:rFonts w:hint="cs"/>
          <w:rtl/>
          <w:lang w:eastAsia="en-US"/>
        </w:rPr>
        <w:t xml:space="preserve"> ורבא</w:t>
      </w:r>
      <w:r w:rsidR="00413375">
        <w:rPr>
          <w:rFonts w:hint="cs"/>
          <w:rtl/>
          <w:lang w:eastAsia="en-US"/>
        </w:rPr>
        <w:t xml:space="preserve">, ולפי שיטת רבא </w:t>
      </w:r>
      <w:r w:rsidR="00283127">
        <w:rPr>
          <w:rFonts w:hint="cs"/>
          <w:rtl/>
          <w:lang w:eastAsia="en-US"/>
        </w:rPr>
        <w:t xml:space="preserve">אין כל חשש. </w:t>
      </w:r>
      <w:r w:rsidR="00FD2F41">
        <w:rPr>
          <w:rFonts w:hint="cs"/>
          <w:rtl/>
          <w:lang w:eastAsia="en-US"/>
        </w:rPr>
        <w:t>ראו</w:t>
      </w:r>
      <w:r w:rsidR="00283127">
        <w:rPr>
          <w:rFonts w:hint="cs"/>
          <w:rtl/>
          <w:lang w:eastAsia="en-US"/>
        </w:rPr>
        <w:t xml:space="preserve"> דברינו </w:t>
      </w:r>
      <w:hyperlink r:id="rId2" w:history="1">
        <w:r w:rsidR="00283127" w:rsidRPr="00283127">
          <w:rPr>
            <w:rStyle w:val="Hyperlink"/>
            <w:rFonts w:hint="cs"/>
            <w:rtl/>
            <w:lang w:eastAsia="en-US"/>
          </w:rPr>
          <w:t>לא תוסיף ולא תגרע</w:t>
        </w:r>
      </w:hyperlink>
      <w:r w:rsidR="00283127">
        <w:rPr>
          <w:rFonts w:hint="cs"/>
          <w:rtl/>
          <w:lang w:eastAsia="en-US"/>
        </w:rPr>
        <w:t xml:space="preserve"> בפרשת ראה.</w:t>
      </w:r>
      <w:r w:rsidR="003364F9">
        <w:rPr>
          <w:rFonts w:hint="cs"/>
          <w:rtl/>
          <w:lang w:eastAsia="en-US"/>
        </w:rPr>
        <w:t xml:space="preserve"> אבל בפוסקים נראה שיש </w:t>
      </w:r>
      <w:r w:rsidR="0023598B">
        <w:rPr>
          <w:rFonts w:hint="cs"/>
          <w:rtl/>
          <w:lang w:eastAsia="en-US"/>
        </w:rPr>
        <w:t xml:space="preserve">חשש </w:t>
      </w:r>
      <w:r w:rsidR="003364F9">
        <w:rPr>
          <w:rFonts w:hint="cs"/>
          <w:rtl/>
          <w:lang w:eastAsia="en-US"/>
        </w:rPr>
        <w:t>בל תוסיף</w:t>
      </w:r>
      <w:r w:rsidR="0023598B">
        <w:rPr>
          <w:rFonts w:hint="cs"/>
          <w:rtl/>
          <w:lang w:eastAsia="en-US"/>
        </w:rPr>
        <w:t xml:space="preserve"> (ראו הערה 3)</w:t>
      </w:r>
      <w:r w:rsidR="003364F9">
        <w:rPr>
          <w:rFonts w:hint="cs"/>
          <w:rtl/>
          <w:lang w:eastAsia="en-US"/>
        </w:rPr>
        <w:t>.</w:t>
      </w:r>
      <w:r w:rsidR="00283127">
        <w:rPr>
          <w:rFonts w:hint="cs"/>
          <w:rtl/>
          <w:lang w:eastAsia="en-US"/>
        </w:rPr>
        <w:t xml:space="preserve"> </w:t>
      </w:r>
    </w:p>
  </w:footnote>
  <w:footnote w:id="6">
    <w:p w14:paraId="53EBD76E" w14:textId="77777777" w:rsidR="005C6E43" w:rsidRDefault="005C6E43">
      <w:pPr>
        <w:pStyle w:val="a3"/>
        <w:rPr>
          <w:rFonts w:hint="cs"/>
          <w:rtl/>
        </w:rPr>
      </w:pPr>
      <w:r>
        <w:rPr>
          <w:rStyle w:val="a5"/>
        </w:rPr>
        <w:footnoteRef/>
      </w:r>
      <w:r>
        <w:rPr>
          <w:rtl/>
        </w:rPr>
        <w:t xml:space="preserve"> </w:t>
      </w:r>
      <w:r>
        <w:rPr>
          <w:rFonts w:hint="cs"/>
          <w:rtl/>
        </w:rPr>
        <w:t xml:space="preserve">הגמרא </w:t>
      </w:r>
      <w:r w:rsidR="007D6FCB">
        <w:rPr>
          <w:rFonts w:hint="cs"/>
          <w:rtl/>
        </w:rPr>
        <w:t xml:space="preserve">מפשרת </w:t>
      </w:r>
      <w:r>
        <w:rPr>
          <w:rFonts w:hint="cs"/>
          <w:rtl/>
        </w:rPr>
        <w:t xml:space="preserve">בין שתי ההצעות מה לעשות אם אין זמן לפנות את הכלים כהצעת המשנה: </w:t>
      </w:r>
      <w:r w:rsidRPr="00B80410">
        <w:rPr>
          <w:rFonts w:hint="cs"/>
          <w:rtl/>
        </w:rPr>
        <w:t xml:space="preserve">העצה של ר' </w:t>
      </w:r>
      <w:proofErr w:type="spellStart"/>
      <w:r w:rsidRPr="00B80410">
        <w:rPr>
          <w:rFonts w:hint="cs"/>
          <w:rtl/>
        </w:rPr>
        <w:t>חייא</w:t>
      </w:r>
      <w:proofErr w:type="spellEnd"/>
      <w:r w:rsidRPr="00B80410">
        <w:rPr>
          <w:rFonts w:hint="cs"/>
          <w:rtl/>
        </w:rPr>
        <w:t xml:space="preserve"> בר </w:t>
      </w:r>
      <w:r w:rsidR="00413375">
        <w:rPr>
          <w:rFonts w:hint="cs"/>
          <w:rtl/>
        </w:rPr>
        <w:t>רב</w:t>
      </w:r>
      <w:r w:rsidRPr="00B80410">
        <w:rPr>
          <w:rFonts w:hint="cs"/>
          <w:rtl/>
        </w:rPr>
        <w:t xml:space="preserve"> לפסול (לפחת) את הסוכה</w:t>
      </w:r>
      <w:r w:rsidR="00413375">
        <w:rPr>
          <w:rFonts w:hint="cs"/>
          <w:rtl/>
        </w:rPr>
        <w:t>,</w:t>
      </w:r>
      <w:r w:rsidRPr="00B80410">
        <w:rPr>
          <w:rFonts w:hint="cs"/>
          <w:rtl/>
        </w:rPr>
        <w:t xml:space="preserve"> מתאימה לבני ארץ ישרא</w:t>
      </w:r>
      <w:r>
        <w:rPr>
          <w:rFonts w:hint="cs"/>
          <w:rtl/>
        </w:rPr>
        <w:t>ל</w:t>
      </w:r>
      <w:r w:rsidRPr="00B80410">
        <w:rPr>
          <w:rFonts w:hint="cs"/>
          <w:rtl/>
        </w:rPr>
        <w:t xml:space="preserve"> שאצלם בוודאי</w:t>
      </w:r>
      <w:r w:rsidR="003540E3">
        <w:rPr>
          <w:rFonts w:hint="cs"/>
          <w:rtl/>
        </w:rPr>
        <w:t xml:space="preserve"> הוא </w:t>
      </w:r>
      <w:r w:rsidRPr="00B80410">
        <w:rPr>
          <w:rFonts w:hint="cs"/>
          <w:rtl/>
        </w:rPr>
        <w:t>שמיני עצרת וחג הסוכות עבר</w:t>
      </w:r>
      <w:r w:rsidR="003540E3">
        <w:rPr>
          <w:rFonts w:hint="cs"/>
          <w:rtl/>
        </w:rPr>
        <w:t xml:space="preserve"> (ו</w:t>
      </w:r>
      <w:r w:rsidR="00413375">
        <w:rPr>
          <w:rFonts w:hint="cs"/>
          <w:rtl/>
        </w:rPr>
        <w:t xml:space="preserve">אם כך, אולי גם </w:t>
      </w:r>
      <w:r w:rsidR="003540E3">
        <w:rPr>
          <w:rFonts w:hint="cs"/>
          <w:rtl/>
        </w:rPr>
        <w:t>ישבו בסוכה עם הכלים הנאים)</w:t>
      </w:r>
      <w:r w:rsidRPr="00B80410">
        <w:rPr>
          <w:rFonts w:hint="cs"/>
          <w:rtl/>
        </w:rPr>
        <w:t xml:space="preserve">, בעוד שעצתו של ר' יהושע </w:t>
      </w:r>
      <w:smartTag w:uri="urn:schemas-microsoft-com:office:smarttags" w:element="PersonName">
        <w:smartTagPr>
          <w:attr w:name="ProductID" w:val="בן לוי"/>
        </w:smartTagPr>
        <w:r w:rsidRPr="00B80410">
          <w:rPr>
            <w:rFonts w:hint="cs"/>
            <w:rtl/>
          </w:rPr>
          <w:t>בן לוי</w:t>
        </w:r>
      </w:smartTag>
      <w:r w:rsidRPr="00B80410">
        <w:rPr>
          <w:rFonts w:hint="cs"/>
          <w:rtl/>
        </w:rPr>
        <w:t xml:space="preserve"> לא לפסול ממש את הסוכה אלא להכניס בה דברים שמראים ששוב אין זו הסוכה החביבה של שבעת ימי החג, מתאימה יותר לבני חו"ל שעדיין חייבים מספק </w:t>
      </w:r>
      <w:r>
        <w:rPr>
          <w:rFonts w:hint="cs"/>
          <w:rtl/>
        </w:rPr>
        <w:t xml:space="preserve">בסוכה </w:t>
      </w:r>
      <w:r w:rsidRPr="00B80410">
        <w:rPr>
          <w:rFonts w:hint="cs"/>
          <w:rtl/>
        </w:rPr>
        <w:t xml:space="preserve">בשמיני שמא הוא שביעי. </w:t>
      </w:r>
      <w:r>
        <w:rPr>
          <w:rFonts w:hint="cs"/>
          <w:rtl/>
        </w:rPr>
        <w:t>עניין זה מביא אותנו לנושא המורכב של שמיני עצרת בחו"ל</w:t>
      </w:r>
      <w:r w:rsidR="007659D2">
        <w:rPr>
          <w:rFonts w:hint="cs"/>
          <w:rtl/>
        </w:rPr>
        <w:t xml:space="preserve"> שהוא ספק שביעי של סוכות</w:t>
      </w:r>
      <w:r w:rsidR="005F4617">
        <w:rPr>
          <w:rFonts w:hint="cs"/>
          <w:rtl/>
        </w:rPr>
        <w:t xml:space="preserve">: </w:t>
      </w:r>
      <w:r>
        <w:rPr>
          <w:rFonts w:hint="cs"/>
          <w:rtl/>
        </w:rPr>
        <w:t xml:space="preserve">איפה אוכלים ואיפה עושים קידוש </w:t>
      </w:r>
      <w:r w:rsidR="005F4617">
        <w:rPr>
          <w:rFonts w:hint="cs"/>
          <w:rtl/>
        </w:rPr>
        <w:t xml:space="preserve">ואם מברכים </w:t>
      </w:r>
      <w:proofErr w:type="spellStart"/>
      <w:r w:rsidR="005F4617">
        <w:rPr>
          <w:rFonts w:hint="cs"/>
          <w:rtl/>
        </w:rPr>
        <w:t>לישב</w:t>
      </w:r>
      <w:proofErr w:type="spellEnd"/>
      <w:r w:rsidR="005F4617">
        <w:rPr>
          <w:rFonts w:hint="cs"/>
          <w:rtl/>
        </w:rPr>
        <w:t xml:space="preserve"> בסוכה </w:t>
      </w:r>
      <w:r>
        <w:rPr>
          <w:rFonts w:hint="cs"/>
          <w:rtl/>
        </w:rPr>
        <w:t xml:space="preserve">(ראו סוכה </w:t>
      </w:r>
      <w:proofErr w:type="spellStart"/>
      <w:r>
        <w:rPr>
          <w:rFonts w:hint="cs"/>
          <w:rtl/>
        </w:rPr>
        <w:t>מז</w:t>
      </w:r>
      <w:proofErr w:type="spellEnd"/>
      <w:r>
        <w:rPr>
          <w:rFonts w:hint="cs"/>
          <w:rtl/>
        </w:rPr>
        <w:t xml:space="preserve"> ע"א)</w:t>
      </w:r>
      <w:r w:rsidR="005F4617">
        <w:rPr>
          <w:rFonts w:hint="cs"/>
          <w:rtl/>
        </w:rPr>
        <w:t xml:space="preserve"> </w:t>
      </w:r>
      <w:r w:rsidR="005F4617">
        <w:rPr>
          <w:rtl/>
        </w:rPr>
        <w:t>–</w:t>
      </w:r>
      <w:r w:rsidR="005F4617">
        <w:rPr>
          <w:rFonts w:hint="cs"/>
          <w:rtl/>
        </w:rPr>
        <w:t xml:space="preserve"> נושא שלא </w:t>
      </w:r>
      <w:r>
        <w:rPr>
          <w:rFonts w:hint="cs"/>
          <w:rtl/>
        </w:rPr>
        <w:t>ניכנס אליו בד</w:t>
      </w:r>
      <w:r w:rsidR="005F4617">
        <w:rPr>
          <w:rFonts w:hint="cs"/>
          <w:rtl/>
        </w:rPr>
        <w:t>ף</w:t>
      </w:r>
      <w:r>
        <w:rPr>
          <w:rFonts w:hint="cs"/>
          <w:rtl/>
        </w:rPr>
        <w:t xml:space="preserve"> זה.</w:t>
      </w:r>
    </w:p>
  </w:footnote>
  <w:footnote w:id="7">
    <w:p w14:paraId="19B46D22" w14:textId="77777777" w:rsidR="0051053D" w:rsidRPr="00B80410" w:rsidRDefault="0051053D" w:rsidP="009F7E06">
      <w:pPr>
        <w:pStyle w:val="a3"/>
        <w:rPr>
          <w:rFonts w:hint="cs"/>
        </w:rPr>
      </w:pPr>
      <w:r w:rsidRPr="00B80410">
        <w:rPr>
          <w:rStyle w:val="a5"/>
        </w:rPr>
        <w:footnoteRef/>
      </w:r>
      <w:r w:rsidRPr="00B80410">
        <w:rPr>
          <w:rtl/>
        </w:rPr>
        <w:t xml:space="preserve"> </w:t>
      </w:r>
      <w:r w:rsidRPr="00B80410">
        <w:rPr>
          <w:rFonts w:hint="cs"/>
          <w:rtl/>
        </w:rPr>
        <w:t>עד כאן שוב המשנה, אך שים לב להבדלי הנוסח הקלים בין המשנה ב</w:t>
      </w:r>
      <w:r w:rsidR="00525E8C">
        <w:rPr>
          <w:rFonts w:hint="cs"/>
          <w:rtl/>
        </w:rPr>
        <w:t>ב</w:t>
      </w:r>
      <w:r w:rsidRPr="00B80410">
        <w:rPr>
          <w:rFonts w:hint="cs"/>
          <w:rtl/>
        </w:rPr>
        <w:t>בלי למשנה בירושלמי. לא "מפני", אלא "בשביל".</w:t>
      </w:r>
    </w:p>
  </w:footnote>
  <w:footnote w:id="8">
    <w:p w14:paraId="39CB777C" w14:textId="77777777" w:rsidR="0051053D" w:rsidRPr="00B80410" w:rsidRDefault="0051053D" w:rsidP="0051053D">
      <w:pPr>
        <w:pStyle w:val="a3"/>
        <w:rPr>
          <w:rFonts w:hint="cs"/>
          <w:rtl/>
        </w:rPr>
      </w:pPr>
      <w:r w:rsidRPr="00B80410">
        <w:rPr>
          <w:rStyle w:val="a5"/>
        </w:rPr>
        <w:footnoteRef/>
      </w:r>
      <w:r w:rsidRPr="00B80410">
        <w:rPr>
          <w:rtl/>
        </w:rPr>
        <w:t xml:space="preserve"> </w:t>
      </w:r>
      <w:r w:rsidRPr="00B80410">
        <w:rPr>
          <w:rFonts w:hint="cs"/>
          <w:rtl/>
        </w:rPr>
        <w:t>מפרש פני משה: "אם רוצה הוא לסעוד בסוכה גם בלילי יו"ט האחרון, אז צריך הוא לפסול את הסוכה מבעוד יום ולעשות בה איזה דבר הפוסלה, כדי שלא יהא נראה כמוסיף ויושב בסוכה בשמיני עצרת". וכן הוא בפירוש קרבן העדה: "צריך אדם -</w:t>
      </w:r>
      <w:r>
        <w:rPr>
          <w:rFonts w:hint="cs"/>
          <w:rtl/>
        </w:rPr>
        <w:t xml:space="preserve"> </w:t>
      </w:r>
      <w:r w:rsidRPr="00B80410">
        <w:rPr>
          <w:rFonts w:hint="cs"/>
          <w:rtl/>
        </w:rPr>
        <w:t xml:space="preserve">הרוצה לאכול אף בשמיני עצרת בסוכה, לפחת מקום ד' על ד' בסוכתו שיהא ניכר שאינו מוסיף על </w:t>
      </w:r>
      <w:proofErr w:type="spellStart"/>
      <w:r w:rsidRPr="00B80410">
        <w:rPr>
          <w:rFonts w:hint="cs"/>
          <w:rtl/>
        </w:rPr>
        <w:t>המצוה</w:t>
      </w:r>
      <w:proofErr w:type="spellEnd"/>
      <w:r w:rsidRPr="00B80410">
        <w:rPr>
          <w:rFonts w:hint="cs"/>
          <w:rtl/>
        </w:rPr>
        <w:t xml:space="preserve"> לישב בסוכה שמונה ימים". היינו, אין זו דרישה קטגורית לפסול את הסוכה (שמא יתחרט וירצה לשבת בה בשמיני עצרת או שמישהו יש</w:t>
      </w:r>
      <w:r>
        <w:rPr>
          <w:rFonts w:hint="cs"/>
          <w:rtl/>
        </w:rPr>
        <w:t>ב ב</w:t>
      </w:r>
      <w:r w:rsidRPr="00B80410">
        <w:rPr>
          <w:rFonts w:hint="cs"/>
          <w:rtl/>
        </w:rPr>
        <w:t>ה בלי משים), אלא מותנ</w:t>
      </w:r>
      <w:r>
        <w:rPr>
          <w:rFonts w:hint="cs"/>
          <w:rtl/>
        </w:rPr>
        <w:t>י</w:t>
      </w:r>
      <w:r w:rsidRPr="00B80410">
        <w:rPr>
          <w:rFonts w:hint="cs"/>
          <w:rtl/>
        </w:rPr>
        <w:t xml:space="preserve">ת בכוונה מראש להשתמש בסוכה בשמיני עצרת. </w:t>
      </w:r>
      <w:r w:rsidR="00607B33">
        <w:rPr>
          <w:rFonts w:hint="cs"/>
          <w:rtl/>
        </w:rPr>
        <w:t>המשנה שאומרת "לא יתיר את סוכתו" היא במקרה הפשוט שאדם עובר בשמיני עצרת לבית ומשתמש בסוכה עד הרגע האחרון. באים האמוראים ומעלים את האפשרות שהאדם ירצה להמשיך לשבת בסוכה</w:t>
      </w:r>
      <w:r w:rsidR="004E0845">
        <w:rPr>
          <w:rFonts w:hint="cs"/>
          <w:rtl/>
        </w:rPr>
        <w:t xml:space="preserve"> גם בשמיני</w:t>
      </w:r>
      <w:r w:rsidR="00607B33">
        <w:rPr>
          <w:rFonts w:hint="cs"/>
          <w:rtl/>
        </w:rPr>
        <w:t xml:space="preserve"> ("</w:t>
      </w:r>
      <w:proofErr w:type="spellStart"/>
      <w:r w:rsidR="00607B33">
        <w:rPr>
          <w:rFonts w:hint="cs"/>
          <w:rtl/>
        </w:rPr>
        <w:t>עריבת</w:t>
      </w:r>
      <w:proofErr w:type="spellEnd"/>
      <w:r w:rsidR="00607B33">
        <w:rPr>
          <w:rFonts w:hint="cs"/>
          <w:rtl/>
        </w:rPr>
        <w:t xml:space="preserve"> הסוכה" להלן) ומציעים לה פתרון </w:t>
      </w:r>
      <w:r w:rsidR="00607B33">
        <w:rPr>
          <w:rtl/>
        </w:rPr>
        <w:t>–</w:t>
      </w:r>
      <w:r w:rsidR="00607B33">
        <w:rPr>
          <w:rFonts w:hint="cs"/>
          <w:rtl/>
        </w:rPr>
        <w:t xml:space="preserve"> בפסילת הסוכה "מבעוד יום". </w:t>
      </w:r>
      <w:r w:rsidRPr="00B80410">
        <w:rPr>
          <w:rFonts w:hint="cs"/>
          <w:rtl/>
        </w:rPr>
        <w:t xml:space="preserve">למרות ששיטת הבבלי </w:t>
      </w:r>
      <w:r w:rsidR="002F67F3">
        <w:rPr>
          <w:rFonts w:hint="cs"/>
          <w:rtl/>
        </w:rPr>
        <w:t xml:space="preserve">שפסילת הסוכה נובעת </w:t>
      </w:r>
      <w:r w:rsidRPr="00B80410">
        <w:rPr>
          <w:rFonts w:hint="cs"/>
          <w:rtl/>
        </w:rPr>
        <w:t xml:space="preserve">מאי </w:t>
      </w:r>
      <w:r w:rsidR="002F67F3">
        <w:rPr>
          <w:rFonts w:hint="cs"/>
          <w:rtl/>
        </w:rPr>
        <w:t>ה</w:t>
      </w:r>
      <w:r w:rsidRPr="00B80410">
        <w:rPr>
          <w:rFonts w:hint="cs"/>
          <w:rtl/>
        </w:rPr>
        <w:t>יכולת להספיק להוריד את הכלים</w:t>
      </w:r>
      <w:r w:rsidR="002F67F3">
        <w:rPr>
          <w:rFonts w:hint="cs"/>
          <w:rtl/>
        </w:rPr>
        <w:t xml:space="preserve"> ולפנותם לבית</w:t>
      </w:r>
      <w:r w:rsidRPr="00B80410">
        <w:rPr>
          <w:rFonts w:hint="cs"/>
          <w:rtl/>
        </w:rPr>
        <w:t xml:space="preserve">, בשורה התחתונה, </w:t>
      </w:r>
      <w:r w:rsidR="00212A43">
        <w:rPr>
          <w:rFonts w:hint="cs"/>
          <w:rtl/>
        </w:rPr>
        <w:t xml:space="preserve">ניתן אולי לאחד את שיטת </w:t>
      </w:r>
      <w:r w:rsidRPr="00B80410">
        <w:rPr>
          <w:rFonts w:hint="cs"/>
          <w:rtl/>
        </w:rPr>
        <w:t xml:space="preserve">ר' </w:t>
      </w:r>
      <w:r w:rsidR="00607B33">
        <w:rPr>
          <w:rFonts w:hint="cs"/>
          <w:rtl/>
        </w:rPr>
        <w:t>אבא</w:t>
      </w:r>
      <w:r w:rsidRPr="00B80410">
        <w:rPr>
          <w:rFonts w:hint="cs"/>
          <w:rtl/>
        </w:rPr>
        <w:t xml:space="preserve"> בר כהנא בירושלמי ור' </w:t>
      </w:r>
      <w:proofErr w:type="spellStart"/>
      <w:r w:rsidRPr="00B80410">
        <w:rPr>
          <w:rFonts w:hint="cs"/>
          <w:rtl/>
        </w:rPr>
        <w:t>חייא</w:t>
      </w:r>
      <w:proofErr w:type="spellEnd"/>
      <w:r w:rsidRPr="00B80410">
        <w:rPr>
          <w:rFonts w:hint="cs"/>
          <w:rtl/>
        </w:rPr>
        <w:t xml:space="preserve"> בר </w:t>
      </w:r>
      <w:r w:rsidR="00212A43">
        <w:rPr>
          <w:rFonts w:hint="cs"/>
          <w:rtl/>
        </w:rPr>
        <w:t>רב</w:t>
      </w:r>
      <w:r w:rsidRPr="00B80410">
        <w:rPr>
          <w:rFonts w:hint="cs"/>
          <w:rtl/>
        </w:rPr>
        <w:t xml:space="preserve"> בבבלי; הצורך לפסול או לפחת את הסוכה נובע </w:t>
      </w:r>
      <w:r>
        <w:rPr>
          <w:rFonts w:hint="cs"/>
          <w:rtl/>
        </w:rPr>
        <w:t>מ</w:t>
      </w:r>
      <w:r w:rsidRPr="00B80410">
        <w:rPr>
          <w:rFonts w:hint="cs"/>
          <w:rtl/>
        </w:rPr>
        <w:t xml:space="preserve">הרצון להשתמש בה. יחליט </w:t>
      </w:r>
      <w:r w:rsidR="002F67F3">
        <w:rPr>
          <w:rFonts w:hint="cs"/>
          <w:rtl/>
        </w:rPr>
        <w:t xml:space="preserve">האדם </w:t>
      </w:r>
      <w:r w:rsidRPr="00B80410">
        <w:rPr>
          <w:rFonts w:hint="cs"/>
          <w:rtl/>
        </w:rPr>
        <w:t>שהוא סועד בבית בשמיני עצרת, אין צורך ל</w:t>
      </w:r>
      <w:r w:rsidR="007659D2">
        <w:rPr>
          <w:rFonts w:hint="cs"/>
          <w:rtl/>
        </w:rPr>
        <w:t xml:space="preserve">פסול </w:t>
      </w:r>
      <w:r w:rsidRPr="00B80410">
        <w:rPr>
          <w:rFonts w:hint="cs"/>
          <w:rtl/>
        </w:rPr>
        <w:t>את הסוכה</w:t>
      </w:r>
      <w:r w:rsidR="00862F97">
        <w:rPr>
          <w:rFonts w:hint="cs"/>
          <w:rtl/>
        </w:rPr>
        <w:t xml:space="preserve"> (אבל יעשה כל מאמץ להוריד את הכלים)</w:t>
      </w:r>
      <w:r w:rsidRPr="00B80410">
        <w:rPr>
          <w:rFonts w:hint="cs"/>
          <w:rtl/>
        </w:rPr>
        <w:t xml:space="preserve">. </w:t>
      </w:r>
      <w:r w:rsidR="00862F97">
        <w:rPr>
          <w:rFonts w:hint="cs"/>
          <w:rtl/>
        </w:rPr>
        <w:t xml:space="preserve">יחליט שהוא רוצה להישאר בסוכה (או שלא הספיק להוריד את הכלים הנאים, לשיטת הבבלי) </w:t>
      </w:r>
      <w:r w:rsidR="00862F97">
        <w:rPr>
          <w:rtl/>
        </w:rPr>
        <w:t>–</w:t>
      </w:r>
      <w:r w:rsidR="00862F97">
        <w:rPr>
          <w:rFonts w:hint="cs"/>
          <w:rtl/>
        </w:rPr>
        <w:t xml:space="preserve"> יפחת את הסוכה ויאכל את סעודות שמיני עצרת בה. </w:t>
      </w:r>
      <w:r w:rsidRPr="00B80410">
        <w:rPr>
          <w:rFonts w:hint="cs"/>
          <w:rtl/>
        </w:rPr>
        <w:t>כך נשארת המשנה</w:t>
      </w:r>
      <w:r w:rsidR="007659D2">
        <w:rPr>
          <w:rFonts w:hint="cs"/>
          <w:rtl/>
        </w:rPr>
        <w:t>: "לא יתיר את סוכתו"</w:t>
      </w:r>
      <w:r w:rsidRPr="00B80410">
        <w:rPr>
          <w:rFonts w:hint="cs"/>
          <w:rtl/>
        </w:rPr>
        <w:t xml:space="preserve"> במקומה </w:t>
      </w:r>
      <w:r w:rsidRPr="00B80410">
        <w:rPr>
          <w:rtl/>
        </w:rPr>
        <w:t>–</w:t>
      </w:r>
      <w:r w:rsidRPr="00B80410">
        <w:rPr>
          <w:rFonts w:hint="cs"/>
          <w:rtl/>
        </w:rPr>
        <w:t xml:space="preserve"> במקרה שאין רצונו להשתמש בסוכה ביום השמיני</w:t>
      </w:r>
      <w:r w:rsidR="00FD3AF5">
        <w:rPr>
          <w:rFonts w:hint="cs"/>
          <w:rtl/>
        </w:rPr>
        <w:t>. אבל לגבי פינוי הכלים</w:t>
      </w:r>
      <w:r w:rsidR="002F67F3">
        <w:rPr>
          <w:rFonts w:hint="cs"/>
          <w:rtl/>
        </w:rPr>
        <w:t xml:space="preserve"> עצמם</w:t>
      </w:r>
      <w:r w:rsidR="00FD3AF5">
        <w:rPr>
          <w:rFonts w:hint="cs"/>
          <w:rtl/>
        </w:rPr>
        <w:t xml:space="preserve">, נראה בפשטות מהמשנה שאין זה סוג של 'פסילה', אלא כיבוד </w:t>
      </w:r>
      <w:r w:rsidR="002F67F3">
        <w:rPr>
          <w:rFonts w:hint="cs"/>
          <w:rtl/>
        </w:rPr>
        <w:t xml:space="preserve">חג </w:t>
      </w:r>
      <w:r w:rsidR="00FD3AF5">
        <w:rPr>
          <w:rFonts w:hint="cs"/>
          <w:rtl/>
        </w:rPr>
        <w:t>שמיני עצרת</w:t>
      </w:r>
      <w:r w:rsidR="004E0845">
        <w:rPr>
          <w:rFonts w:hint="cs"/>
          <w:rtl/>
        </w:rPr>
        <w:t xml:space="preserve"> ועשיית '</w:t>
      </w:r>
      <w:proofErr w:type="spellStart"/>
      <w:r w:rsidR="004E0845">
        <w:rPr>
          <w:rFonts w:hint="cs"/>
          <w:rtl/>
        </w:rPr>
        <w:t>היכרא</w:t>
      </w:r>
      <w:proofErr w:type="spellEnd"/>
      <w:r w:rsidR="004E0845">
        <w:rPr>
          <w:rFonts w:hint="cs"/>
          <w:rtl/>
        </w:rPr>
        <w:t>' בין חג לחג</w:t>
      </w:r>
      <w:r w:rsidR="00FD3AF5">
        <w:rPr>
          <w:rFonts w:hint="cs"/>
          <w:rtl/>
        </w:rPr>
        <w:t>.</w:t>
      </w:r>
    </w:p>
  </w:footnote>
  <w:footnote w:id="9">
    <w:p w14:paraId="4DB3AA7C" w14:textId="77777777" w:rsidR="0051053D" w:rsidRPr="00B80410" w:rsidRDefault="0051053D" w:rsidP="00B06949">
      <w:pPr>
        <w:pStyle w:val="a3"/>
        <w:rPr>
          <w:rFonts w:hint="cs"/>
          <w:rtl/>
        </w:rPr>
      </w:pPr>
      <w:r w:rsidRPr="00B80410">
        <w:rPr>
          <w:rStyle w:val="a5"/>
        </w:rPr>
        <w:footnoteRef/>
      </w:r>
      <w:r w:rsidRPr="00B80410">
        <w:rPr>
          <w:rtl/>
        </w:rPr>
        <w:t xml:space="preserve"> </w:t>
      </w:r>
      <w:r w:rsidR="00072D00">
        <w:rPr>
          <w:rFonts w:hint="cs"/>
          <w:rtl/>
        </w:rPr>
        <w:t xml:space="preserve">לכאורה, </w:t>
      </w:r>
      <w:r w:rsidRPr="00B80410">
        <w:rPr>
          <w:rFonts w:hint="cs"/>
          <w:rtl/>
        </w:rPr>
        <w:t xml:space="preserve">ר' יהושע </w:t>
      </w:r>
      <w:smartTag w:uri="urn:schemas-microsoft-com:office:smarttags" w:element="PersonName">
        <w:smartTagPr>
          <w:attr w:name="ProductID" w:val="בן לוי"/>
        </w:smartTagPr>
        <w:r w:rsidRPr="00B80410">
          <w:rPr>
            <w:rFonts w:hint="cs"/>
            <w:rtl/>
          </w:rPr>
          <w:t>בן לוי</w:t>
        </w:r>
      </w:smartTag>
      <w:r w:rsidRPr="00B80410">
        <w:rPr>
          <w:rFonts w:hint="cs"/>
          <w:rtl/>
        </w:rPr>
        <w:t xml:space="preserve"> ממשיך את הקו של ר' אבא בר כהנא ואומר שבנוסף לפסילת הסוכה, צריך מי שרוצה לשבת בסוכה בשמיני עצרת, להקפיד לעשות את הקידוש בבית: "משום שהוא מזכיר בקידוש את יום שמיני עצרת הזה ואינו שייך לסוכה" (פירוש פני משה). </w:t>
      </w:r>
      <w:r w:rsidR="00B06949">
        <w:rPr>
          <w:rFonts w:hint="cs"/>
          <w:rtl/>
        </w:rPr>
        <w:t xml:space="preserve">אך פירוש </w:t>
      </w:r>
      <w:r w:rsidR="00B06949">
        <w:rPr>
          <w:rtl/>
        </w:rPr>
        <w:t xml:space="preserve">קרבן העדה </w:t>
      </w:r>
      <w:r w:rsidR="00B06949">
        <w:rPr>
          <w:rFonts w:hint="cs"/>
          <w:rtl/>
        </w:rPr>
        <w:t>מסביר שעצם הקידוש בבית מספיק: "</w:t>
      </w:r>
      <w:r w:rsidR="00B06949">
        <w:rPr>
          <w:rtl/>
        </w:rPr>
        <w:t xml:space="preserve">צריך לקדש בתוך ביתו. ואיכא </w:t>
      </w:r>
      <w:proofErr w:type="spellStart"/>
      <w:r w:rsidR="00B06949">
        <w:rPr>
          <w:rtl/>
        </w:rPr>
        <w:t>היכירא</w:t>
      </w:r>
      <w:proofErr w:type="spellEnd"/>
      <w:r w:rsidR="00B06949">
        <w:rPr>
          <w:rtl/>
        </w:rPr>
        <w:t xml:space="preserve"> שאינו מוסיף ואין צריך לפחותה</w:t>
      </w:r>
      <w:r w:rsidR="00B06949">
        <w:rPr>
          <w:rFonts w:hint="cs"/>
          <w:rtl/>
        </w:rPr>
        <w:t>"</w:t>
      </w:r>
      <w:r w:rsidR="00862F97">
        <w:rPr>
          <w:rFonts w:hint="cs"/>
          <w:rtl/>
        </w:rPr>
        <w:t xml:space="preserve"> </w:t>
      </w:r>
      <w:r w:rsidR="00862F97">
        <w:rPr>
          <w:rtl/>
        </w:rPr>
        <w:t>–</w:t>
      </w:r>
      <w:r w:rsidR="00862F97">
        <w:rPr>
          <w:rFonts w:hint="cs"/>
          <w:rtl/>
        </w:rPr>
        <w:t xml:space="preserve"> כולל, כך נראה, אם נשארו הכלים הנאים בסוכה</w:t>
      </w:r>
      <w:r w:rsidR="00B06949">
        <w:rPr>
          <w:rFonts w:hint="cs"/>
          <w:rtl/>
        </w:rPr>
        <w:t xml:space="preserve">. </w:t>
      </w:r>
      <w:r w:rsidR="00033EA7">
        <w:rPr>
          <w:rFonts w:hint="cs"/>
          <w:rtl/>
        </w:rPr>
        <w:t>בכל מקרה</w:t>
      </w:r>
      <w:r w:rsidR="00072D00">
        <w:rPr>
          <w:rFonts w:hint="cs"/>
          <w:rtl/>
        </w:rPr>
        <w:t xml:space="preserve">, </w:t>
      </w:r>
      <w:r w:rsidR="00033EA7">
        <w:rPr>
          <w:rFonts w:hint="cs"/>
          <w:rtl/>
        </w:rPr>
        <w:t>קידוש שמיני עצרת הוא בבית</w:t>
      </w:r>
      <w:r w:rsidR="00072D00">
        <w:rPr>
          <w:rFonts w:hint="cs"/>
          <w:rtl/>
        </w:rPr>
        <w:t xml:space="preserve"> ו</w:t>
      </w:r>
      <w:r w:rsidR="00033EA7">
        <w:rPr>
          <w:rFonts w:hint="cs"/>
          <w:rtl/>
        </w:rPr>
        <w:t>לכתחילה!</w:t>
      </w:r>
      <w:r w:rsidR="00033EA7">
        <w:rPr>
          <w:rFonts w:hint="cs"/>
        </w:rPr>
        <w:t xml:space="preserve"> </w:t>
      </w:r>
      <w:r w:rsidR="00033EA7">
        <w:rPr>
          <w:rFonts w:hint="cs"/>
          <w:rtl/>
        </w:rPr>
        <w:t xml:space="preserve">ואם נסכם עד כאן, </w:t>
      </w:r>
      <w:r w:rsidR="00B06949">
        <w:rPr>
          <w:rFonts w:hint="cs"/>
          <w:rtl/>
        </w:rPr>
        <w:t>נראה ש</w:t>
      </w:r>
      <w:r w:rsidRPr="00B80410">
        <w:rPr>
          <w:rFonts w:hint="cs"/>
          <w:rtl/>
        </w:rPr>
        <w:t xml:space="preserve">אפשר להשוות, </w:t>
      </w:r>
      <w:proofErr w:type="spellStart"/>
      <w:r w:rsidRPr="00B80410">
        <w:rPr>
          <w:rFonts w:hint="cs"/>
          <w:rtl/>
        </w:rPr>
        <w:t>לדינא</w:t>
      </w:r>
      <w:proofErr w:type="spellEnd"/>
      <w:r w:rsidRPr="00B80410">
        <w:rPr>
          <w:rFonts w:hint="cs"/>
          <w:rtl/>
        </w:rPr>
        <w:t xml:space="preserve"> לפחות, את הירושלמי עם הבבלי</w:t>
      </w:r>
      <w:r>
        <w:rPr>
          <w:rFonts w:hint="cs"/>
          <w:rtl/>
        </w:rPr>
        <w:t xml:space="preserve"> ואת שניהם, עם המשנה</w:t>
      </w:r>
      <w:r w:rsidR="00226757">
        <w:rPr>
          <w:rFonts w:hint="cs"/>
          <w:rtl/>
        </w:rPr>
        <w:t xml:space="preserve">. </w:t>
      </w:r>
      <w:r w:rsidR="00BF48B4">
        <w:rPr>
          <w:rFonts w:hint="cs"/>
          <w:rtl/>
        </w:rPr>
        <w:t>בעשייה זו או אחרת</w:t>
      </w:r>
      <w:r w:rsidR="004E0845">
        <w:rPr>
          <w:rFonts w:hint="cs"/>
          <w:rtl/>
        </w:rPr>
        <w:t xml:space="preserve"> (הורדת כלים, פיחות הסוכה וקידוש בבית בשיטה המרבית, או מספיק קידוש בבית בשיטה המ</w:t>
      </w:r>
      <w:r w:rsidR="00EE2C4F">
        <w:rPr>
          <w:rFonts w:hint="cs"/>
          <w:rtl/>
        </w:rPr>
        <w:t>זערית</w:t>
      </w:r>
      <w:r w:rsidR="004E0845">
        <w:rPr>
          <w:rFonts w:hint="cs"/>
          <w:rtl/>
        </w:rPr>
        <w:t>)</w:t>
      </w:r>
      <w:r w:rsidR="00BF48B4">
        <w:rPr>
          <w:rFonts w:hint="cs"/>
          <w:rtl/>
        </w:rPr>
        <w:t>, ניתן לשבת בסוכה</w:t>
      </w:r>
      <w:r w:rsidR="00862F97">
        <w:rPr>
          <w:rFonts w:hint="cs"/>
          <w:rtl/>
        </w:rPr>
        <w:t xml:space="preserve"> בשמיני עצרת</w:t>
      </w:r>
      <w:r w:rsidRPr="00B80410">
        <w:rPr>
          <w:rFonts w:hint="cs"/>
          <w:rtl/>
        </w:rPr>
        <w:t>.</w:t>
      </w:r>
      <w:r w:rsidR="00DC389D">
        <w:rPr>
          <w:rFonts w:hint="cs"/>
          <w:rtl/>
        </w:rPr>
        <w:t xml:space="preserve"> בכך אגב </w:t>
      </w:r>
      <w:r w:rsidR="001E1753">
        <w:rPr>
          <w:rFonts w:hint="cs"/>
          <w:rtl/>
        </w:rPr>
        <w:t xml:space="preserve">עולה </w:t>
      </w:r>
      <w:r w:rsidR="004E0845">
        <w:rPr>
          <w:rFonts w:hint="cs"/>
          <w:rtl/>
        </w:rPr>
        <w:t xml:space="preserve">שוב </w:t>
      </w:r>
      <w:r w:rsidR="001E1753">
        <w:rPr>
          <w:rFonts w:hint="cs"/>
          <w:rtl/>
        </w:rPr>
        <w:t>בעקיפין ה</w:t>
      </w:r>
      <w:r w:rsidR="00DC389D">
        <w:rPr>
          <w:rFonts w:hint="cs"/>
          <w:rtl/>
        </w:rPr>
        <w:t>מקרה המורכב של שמיני עצרת בחו"ל, שם מספק שזה עדיין יום השביעי של סוכות, יש חיוב לשבת בסוכה. ראו שוב ההפניה לגמרא סוכה בבלי מו ע"ב</w:t>
      </w:r>
      <w:r w:rsidR="00206BDF">
        <w:rPr>
          <w:rFonts w:hint="cs"/>
          <w:rtl/>
        </w:rPr>
        <w:t>-</w:t>
      </w:r>
      <w:proofErr w:type="spellStart"/>
      <w:r w:rsidR="00DC389D">
        <w:rPr>
          <w:rFonts w:hint="cs"/>
          <w:rtl/>
        </w:rPr>
        <w:t>מז</w:t>
      </w:r>
      <w:proofErr w:type="spellEnd"/>
      <w:r w:rsidR="00DC389D">
        <w:rPr>
          <w:rFonts w:hint="cs"/>
          <w:rtl/>
        </w:rPr>
        <w:t xml:space="preserve"> ע"א: "שמיני ספק שביעי</w:t>
      </w:r>
      <w:r w:rsidR="005F4617">
        <w:rPr>
          <w:rFonts w:hint="cs"/>
          <w:rtl/>
        </w:rPr>
        <w:t xml:space="preserve"> </w:t>
      </w:r>
      <w:r w:rsidR="005F4617">
        <w:rPr>
          <w:rtl/>
        </w:rPr>
        <w:t>–</w:t>
      </w:r>
      <w:r w:rsidR="005F4617">
        <w:rPr>
          <w:rFonts w:hint="cs"/>
          <w:rtl/>
        </w:rPr>
        <w:t xml:space="preserve"> שביעי לסוכה ושמיני לברכה"</w:t>
      </w:r>
      <w:r w:rsidR="001E1753">
        <w:rPr>
          <w:rFonts w:hint="cs"/>
          <w:rtl/>
        </w:rPr>
        <w:t xml:space="preserve"> והדיון שם לגבי הקידוש, הישיבה בסוכה </w:t>
      </w:r>
      <w:r w:rsidR="00EE2C4F">
        <w:rPr>
          <w:rFonts w:hint="cs"/>
          <w:rtl/>
        </w:rPr>
        <w:t xml:space="preserve">כולל </w:t>
      </w:r>
      <w:r w:rsidR="001E1753">
        <w:rPr>
          <w:rFonts w:hint="cs"/>
          <w:rtl/>
        </w:rPr>
        <w:t xml:space="preserve">אם לברך על </w:t>
      </w:r>
      <w:proofErr w:type="spellStart"/>
      <w:r w:rsidR="001E1753">
        <w:rPr>
          <w:rFonts w:hint="cs"/>
          <w:rtl/>
        </w:rPr>
        <w:t>לישב</w:t>
      </w:r>
      <w:proofErr w:type="spellEnd"/>
      <w:r w:rsidR="001E1753">
        <w:rPr>
          <w:rFonts w:hint="cs"/>
          <w:rtl/>
        </w:rPr>
        <w:t xml:space="preserve"> בסוכה. ואנחנו מתמקדים בדין של ארץ ישראל</w:t>
      </w:r>
      <w:r w:rsidR="005F4617">
        <w:rPr>
          <w:rFonts w:hint="cs"/>
          <w:rtl/>
        </w:rPr>
        <w:t>.</w:t>
      </w:r>
    </w:p>
  </w:footnote>
  <w:footnote w:id="10">
    <w:p w14:paraId="00A03A1B" w14:textId="77777777" w:rsidR="0051053D" w:rsidRPr="00B80410" w:rsidRDefault="0051053D" w:rsidP="00A2322C">
      <w:pPr>
        <w:pStyle w:val="a3"/>
        <w:rPr>
          <w:rFonts w:hint="cs"/>
          <w:rtl/>
        </w:rPr>
      </w:pPr>
      <w:r w:rsidRPr="00B80410">
        <w:rPr>
          <w:rStyle w:val="a5"/>
        </w:rPr>
        <w:footnoteRef/>
      </w:r>
      <w:r w:rsidRPr="00B80410">
        <w:rPr>
          <w:rtl/>
        </w:rPr>
        <w:t xml:space="preserve"> </w:t>
      </w:r>
      <w:r w:rsidR="00FF06E7">
        <w:rPr>
          <w:rFonts w:hint="cs"/>
          <w:rtl/>
        </w:rPr>
        <w:t>ובנוסח הפסיקתא</w:t>
      </w:r>
      <w:r w:rsidR="001249B1">
        <w:rPr>
          <w:rFonts w:hint="cs"/>
          <w:rtl/>
        </w:rPr>
        <w:t xml:space="preserve"> דלהלן</w:t>
      </w:r>
      <w:r w:rsidR="00A2322C">
        <w:rPr>
          <w:rFonts w:hint="cs"/>
          <w:rtl/>
          <w:lang w:eastAsia="en-US"/>
        </w:rPr>
        <w:t xml:space="preserve"> הוא מוסיף: "</w:t>
      </w:r>
      <w:r w:rsidR="00A2322C">
        <w:rPr>
          <w:rtl/>
          <w:lang w:eastAsia="en-US"/>
        </w:rPr>
        <w:t>צריך לקדש פעם שנייה</w:t>
      </w:r>
      <w:r w:rsidR="00A2322C">
        <w:rPr>
          <w:rFonts w:hint="cs"/>
          <w:rtl/>
          <w:lang w:eastAsia="en-US"/>
        </w:rPr>
        <w:t>"</w:t>
      </w:r>
      <w:r w:rsidR="00A2322C">
        <w:rPr>
          <w:rtl/>
          <w:lang w:eastAsia="en-US"/>
        </w:rPr>
        <w:t>.</w:t>
      </w:r>
      <w:r w:rsidR="00A2322C">
        <w:rPr>
          <w:rFonts w:hint="cs"/>
          <w:rtl/>
          <w:lang w:eastAsia="en-US"/>
        </w:rPr>
        <w:t xml:space="preserve"> כאן משלב התלמוד לתוך הדיון את הדין </w:t>
      </w:r>
      <w:r w:rsidRPr="00B80410">
        <w:rPr>
          <w:rFonts w:hint="cs"/>
          <w:rtl/>
        </w:rPr>
        <w:t>של "קידוש במקום סעודה"</w:t>
      </w:r>
      <w:r w:rsidR="00A2322C">
        <w:rPr>
          <w:rFonts w:hint="cs"/>
          <w:rtl/>
        </w:rPr>
        <w:t xml:space="preserve">. </w:t>
      </w:r>
      <w:r w:rsidRPr="00B80410">
        <w:rPr>
          <w:rFonts w:hint="cs"/>
          <w:rtl/>
          <w:lang w:val="he-IL"/>
        </w:rPr>
        <w:t xml:space="preserve">עצתך ר' יהושע </w:t>
      </w:r>
      <w:smartTag w:uri="urn:schemas-microsoft-com:office:smarttags" w:element="PersonName">
        <w:smartTagPr>
          <w:attr w:name="ProductID" w:val="בן לוי"/>
        </w:smartTagPr>
        <w:r w:rsidRPr="00B80410">
          <w:rPr>
            <w:rFonts w:hint="cs"/>
            <w:rtl/>
            <w:lang w:val="he-IL"/>
          </w:rPr>
          <w:t>בן לוי</w:t>
        </w:r>
      </w:smartTag>
      <w:r w:rsidRPr="00B80410">
        <w:rPr>
          <w:rFonts w:hint="cs"/>
          <w:rtl/>
          <w:lang w:val="he-IL"/>
        </w:rPr>
        <w:t xml:space="preserve">, יאמר לו רבי </w:t>
      </w:r>
      <w:smartTag w:uri="urn:schemas-microsoft-com:office:smarttags" w:element="PersonName">
        <w:smartTagPr>
          <w:attr w:name="ProductID" w:val="יעקב בר"/>
        </w:smartTagPr>
        <w:r w:rsidRPr="00B80410">
          <w:rPr>
            <w:rFonts w:hint="cs"/>
            <w:rtl/>
            <w:lang w:val="he-IL"/>
          </w:rPr>
          <w:t>יעקב בר</w:t>
        </w:r>
      </w:smartTag>
      <w:r w:rsidRPr="00B80410">
        <w:rPr>
          <w:rFonts w:hint="cs"/>
          <w:rtl/>
          <w:lang w:val="he-IL"/>
        </w:rPr>
        <w:t xml:space="preserve"> אחא</w:t>
      </w:r>
      <w:r w:rsidR="000F01B1">
        <w:rPr>
          <w:rFonts w:hint="cs"/>
          <w:rtl/>
          <w:lang w:val="he-IL"/>
        </w:rPr>
        <w:t xml:space="preserve"> בשם שמואל</w:t>
      </w:r>
      <w:r w:rsidRPr="00B80410">
        <w:rPr>
          <w:rFonts w:hint="cs"/>
          <w:rtl/>
          <w:lang w:val="he-IL"/>
        </w:rPr>
        <w:t xml:space="preserve">, שיקדש בבית ויאכל בסוכה, </w:t>
      </w:r>
      <w:r w:rsidR="00A2322C">
        <w:rPr>
          <w:rFonts w:hint="cs"/>
          <w:rtl/>
          <w:lang w:val="he-IL"/>
        </w:rPr>
        <w:t xml:space="preserve">היא </w:t>
      </w:r>
      <w:r w:rsidRPr="00B80410">
        <w:rPr>
          <w:rFonts w:hint="cs"/>
          <w:rtl/>
          <w:lang w:val="he-IL"/>
        </w:rPr>
        <w:t xml:space="preserve">טובה, </w:t>
      </w:r>
      <w:r w:rsidR="00A2322C">
        <w:rPr>
          <w:rFonts w:hint="cs"/>
          <w:rtl/>
          <w:lang w:val="he-IL"/>
        </w:rPr>
        <w:t>אך בתנאי ש</w:t>
      </w:r>
      <w:r w:rsidRPr="00B80410">
        <w:rPr>
          <w:rFonts w:hint="cs"/>
          <w:rtl/>
          <w:lang w:val="he-IL"/>
        </w:rPr>
        <w:t>יחזור ויקדש בסוכה</w:t>
      </w:r>
      <w:r w:rsidR="00862F97">
        <w:rPr>
          <w:rFonts w:hint="cs"/>
          <w:rtl/>
          <w:lang w:val="he-IL"/>
        </w:rPr>
        <w:t xml:space="preserve"> (קידוש של שמיני עצרת כמובן)</w:t>
      </w:r>
      <w:r w:rsidR="00A2322C">
        <w:rPr>
          <w:rFonts w:hint="cs"/>
          <w:rtl/>
          <w:lang w:val="he-IL"/>
        </w:rPr>
        <w:t xml:space="preserve">, שהרי "אין קידוש אלא במקום סעודה". ואפשר שאם נחבר את שיטת </w:t>
      </w:r>
      <w:r w:rsidRPr="00B80410">
        <w:rPr>
          <w:rFonts w:hint="cs"/>
          <w:rtl/>
          <w:lang w:val="he-IL"/>
        </w:rPr>
        <w:t xml:space="preserve">רבי </w:t>
      </w:r>
      <w:smartTag w:uri="urn:schemas-microsoft-com:office:smarttags" w:element="PersonName">
        <w:smartTagPr>
          <w:attr w:name="ProductID" w:val="יעקב בר"/>
        </w:smartTagPr>
        <w:r w:rsidRPr="00B80410">
          <w:rPr>
            <w:rFonts w:hint="cs"/>
            <w:rtl/>
            <w:lang w:val="he-IL"/>
          </w:rPr>
          <w:t>יעקב בר</w:t>
        </w:r>
      </w:smartTag>
      <w:r w:rsidRPr="00B80410">
        <w:rPr>
          <w:rFonts w:hint="cs"/>
          <w:rtl/>
          <w:lang w:val="he-IL"/>
        </w:rPr>
        <w:t xml:space="preserve"> אחא </w:t>
      </w:r>
      <w:r w:rsidR="00A2322C">
        <w:rPr>
          <w:rFonts w:hint="cs"/>
          <w:rtl/>
          <w:lang w:val="he-IL"/>
        </w:rPr>
        <w:t>עם השיטה שצריך לפסול את הסוכה ולעשות היכר ממשי</w:t>
      </w:r>
      <w:r w:rsidR="00862F97">
        <w:rPr>
          <w:rFonts w:hint="cs"/>
          <w:rtl/>
          <w:lang w:val="he-IL"/>
        </w:rPr>
        <w:t>,</w:t>
      </w:r>
      <w:r w:rsidR="00123E66">
        <w:rPr>
          <w:rFonts w:hint="cs"/>
          <w:rtl/>
          <w:lang w:val="he-IL"/>
        </w:rPr>
        <w:t xml:space="preserve"> נקבל ש</w:t>
      </w:r>
      <w:r w:rsidR="001E1753">
        <w:rPr>
          <w:rFonts w:hint="cs"/>
          <w:rtl/>
          <w:lang w:val="he-IL"/>
        </w:rPr>
        <w:t xml:space="preserve">אפשר לעשות </w:t>
      </w:r>
      <w:r w:rsidR="00123E66">
        <w:rPr>
          <w:rFonts w:hint="cs"/>
          <w:rtl/>
          <w:lang w:val="he-IL"/>
        </w:rPr>
        <w:t>לכתחילה את ה</w:t>
      </w:r>
      <w:r w:rsidR="001E1753">
        <w:rPr>
          <w:rFonts w:hint="cs"/>
          <w:rtl/>
          <w:lang w:val="he-IL"/>
        </w:rPr>
        <w:t>קידוש של שמיני עצרת ולאכול את הסעודה בסוכה ש</w:t>
      </w:r>
      <w:r w:rsidR="00862F97">
        <w:rPr>
          <w:rFonts w:hint="cs"/>
          <w:rtl/>
          <w:lang w:val="he-IL"/>
        </w:rPr>
        <w:t xml:space="preserve">ממילא </w:t>
      </w:r>
      <w:r w:rsidR="001E1753">
        <w:rPr>
          <w:rFonts w:hint="cs"/>
          <w:rtl/>
          <w:lang w:val="he-IL"/>
        </w:rPr>
        <w:t>כבר איננה סוכה כהלכה</w:t>
      </w:r>
      <w:r w:rsidR="00123E66">
        <w:rPr>
          <w:rFonts w:hint="cs"/>
          <w:rtl/>
          <w:lang w:val="he-IL"/>
        </w:rPr>
        <w:t>.</w:t>
      </w:r>
      <w:r w:rsidRPr="00B80410">
        <w:rPr>
          <w:rFonts w:hint="cs"/>
          <w:rtl/>
          <w:lang w:val="he-IL"/>
        </w:rPr>
        <w:t xml:space="preserve"> </w:t>
      </w:r>
      <w:r w:rsidRPr="00B80410">
        <w:rPr>
          <w:rFonts w:hint="cs"/>
          <w:rtl/>
        </w:rPr>
        <w:t xml:space="preserve"> </w:t>
      </w:r>
    </w:p>
  </w:footnote>
  <w:footnote w:id="11">
    <w:p w14:paraId="1DE1D63B" w14:textId="77777777" w:rsidR="0051053D" w:rsidRPr="00B80410" w:rsidRDefault="0051053D" w:rsidP="00525E8C">
      <w:pPr>
        <w:pStyle w:val="a3"/>
        <w:rPr>
          <w:rFonts w:hint="cs"/>
          <w:rtl/>
        </w:rPr>
      </w:pPr>
      <w:r w:rsidRPr="00B80410">
        <w:rPr>
          <w:rStyle w:val="a5"/>
        </w:rPr>
        <w:footnoteRef/>
      </w:r>
      <w:r w:rsidRPr="00B80410">
        <w:rPr>
          <w:rtl/>
        </w:rPr>
        <w:t xml:space="preserve"> </w:t>
      </w:r>
      <w:r w:rsidRPr="00B80410">
        <w:rPr>
          <w:rFonts w:hint="cs"/>
          <w:rtl/>
          <w:lang w:val="he-IL"/>
        </w:rPr>
        <w:t xml:space="preserve">ובנוסח הפסיקתא </w:t>
      </w:r>
      <w:r w:rsidR="001249B1">
        <w:rPr>
          <w:rFonts w:hint="cs"/>
          <w:rtl/>
          <w:lang w:val="he-IL"/>
        </w:rPr>
        <w:t>דלהלן</w:t>
      </w:r>
      <w:r w:rsidRPr="00B80410">
        <w:rPr>
          <w:rFonts w:hint="cs"/>
          <w:rtl/>
          <w:lang w:val="he-IL"/>
        </w:rPr>
        <w:t xml:space="preserve"> מסיים כאן: "... ואינו צריך לקדש פעם שנייה" ואין כאן בעיה של קידוש במקום סעודה משום שמראש כך הייתה בדעתו. שיטת ר' אחא ר' </w:t>
      </w:r>
      <w:proofErr w:type="spellStart"/>
      <w:r w:rsidRPr="00B80410">
        <w:rPr>
          <w:rFonts w:hint="cs"/>
          <w:rtl/>
          <w:lang w:val="he-IL"/>
        </w:rPr>
        <w:t>חיננא</w:t>
      </w:r>
      <w:proofErr w:type="spellEnd"/>
      <w:r w:rsidRPr="00B80410">
        <w:rPr>
          <w:rFonts w:hint="cs"/>
          <w:rtl/>
          <w:lang w:val="he-IL"/>
        </w:rPr>
        <w:t xml:space="preserve"> </w:t>
      </w:r>
      <w:r w:rsidR="00FF06E7">
        <w:rPr>
          <w:rFonts w:hint="cs"/>
          <w:rtl/>
          <w:lang w:val="he-IL"/>
        </w:rPr>
        <w:t xml:space="preserve">ממשיכה </w:t>
      </w:r>
      <w:r w:rsidR="00123E66">
        <w:rPr>
          <w:rFonts w:hint="cs"/>
          <w:rtl/>
          <w:lang w:val="he-IL"/>
        </w:rPr>
        <w:t xml:space="preserve">ישירות </w:t>
      </w:r>
      <w:r w:rsidR="00FF06E7">
        <w:rPr>
          <w:rFonts w:hint="cs"/>
          <w:rtl/>
          <w:lang w:val="he-IL"/>
        </w:rPr>
        <w:t>את שיטת ר' יהושע בן לוי</w:t>
      </w:r>
      <w:r w:rsidR="00816BB6">
        <w:rPr>
          <w:rFonts w:hint="cs"/>
          <w:rtl/>
          <w:lang w:val="he-IL"/>
        </w:rPr>
        <w:t xml:space="preserve"> (כפי הסבר קרבן העדה לעיל)</w:t>
      </w:r>
      <w:r w:rsidR="00FF06E7">
        <w:rPr>
          <w:rFonts w:hint="cs"/>
          <w:rtl/>
          <w:lang w:val="he-IL"/>
        </w:rPr>
        <w:t>.</w:t>
      </w:r>
      <w:r w:rsidRPr="00B80410">
        <w:rPr>
          <w:rFonts w:hint="cs"/>
          <w:rtl/>
          <w:lang w:val="he-IL"/>
        </w:rPr>
        <w:t xml:space="preserve"> אין צורך לפסול ואין צורך לפחת וגם לא להעביר את הכלים</w:t>
      </w:r>
      <w:r w:rsidR="00123E66">
        <w:rPr>
          <w:rFonts w:hint="cs"/>
          <w:rtl/>
          <w:lang w:val="he-IL"/>
        </w:rPr>
        <w:t xml:space="preserve"> (לצורך המשך הישיבה בסוכה)</w:t>
      </w:r>
      <w:r w:rsidRPr="00B80410">
        <w:rPr>
          <w:rFonts w:hint="cs"/>
          <w:rtl/>
          <w:lang w:val="he-IL"/>
        </w:rPr>
        <w:t xml:space="preserve">. אפשר להמשיך לשבת בסוכה גם בשמיני עצרת (מי </w:t>
      </w:r>
      <w:proofErr w:type="spellStart"/>
      <w:r w:rsidRPr="00B80410">
        <w:rPr>
          <w:rFonts w:hint="cs"/>
          <w:rtl/>
          <w:lang w:val="he-IL"/>
        </w:rPr>
        <w:t>שעריבה</w:t>
      </w:r>
      <w:proofErr w:type="spellEnd"/>
      <w:r w:rsidRPr="00B80410">
        <w:rPr>
          <w:rFonts w:hint="cs"/>
          <w:rtl/>
          <w:lang w:val="he-IL"/>
        </w:rPr>
        <w:t xml:space="preserve"> עליו סוכתו, לא מי שסובל ...) וכל מה שצריך לעשות הוא לקיים את הקידוש בבית, כדי שיהיה היכר ברור שאנחנו בשמיני עצרת, ואח"כ לחזור ולאכול את סעודות החג בסוכה (וגם לשבת שם וללמוד תורה ולישון מן הסתם), בלי שום חשש של בל תוסיף</w:t>
      </w:r>
      <w:r>
        <w:rPr>
          <w:rFonts w:hint="cs"/>
          <w:rtl/>
          <w:lang w:val="he-IL"/>
        </w:rPr>
        <w:t xml:space="preserve"> ובלי שום בעיה של קידוש במקום סעודה</w:t>
      </w:r>
      <w:r w:rsidR="00862F97">
        <w:rPr>
          <w:rFonts w:hint="cs"/>
          <w:rtl/>
          <w:lang w:val="he-IL"/>
        </w:rPr>
        <w:t xml:space="preserve">. </w:t>
      </w:r>
      <w:r w:rsidR="00123E66">
        <w:rPr>
          <w:rFonts w:hint="cs"/>
          <w:rtl/>
          <w:lang w:val="he-IL"/>
        </w:rPr>
        <w:t xml:space="preserve">סוף דבר, </w:t>
      </w:r>
      <w:r w:rsidRPr="00B80410">
        <w:rPr>
          <w:rFonts w:hint="cs"/>
          <w:rtl/>
          <w:lang w:val="he-IL"/>
        </w:rPr>
        <w:t xml:space="preserve">נראה שלירושלמי </w:t>
      </w:r>
      <w:r w:rsidR="00525E8C">
        <w:rPr>
          <w:rFonts w:hint="cs"/>
          <w:rtl/>
          <w:lang w:val="he-IL"/>
        </w:rPr>
        <w:t xml:space="preserve">יש </w:t>
      </w:r>
      <w:r w:rsidRPr="00B80410">
        <w:rPr>
          <w:rFonts w:hint="cs"/>
          <w:rtl/>
          <w:lang w:val="he-IL"/>
        </w:rPr>
        <w:t xml:space="preserve">דרך אחרת </w:t>
      </w:r>
      <w:r>
        <w:rPr>
          <w:rFonts w:hint="cs"/>
          <w:rtl/>
          <w:lang w:val="he-IL"/>
        </w:rPr>
        <w:t xml:space="preserve">לגמרי </w:t>
      </w:r>
      <w:r w:rsidRPr="00B80410">
        <w:rPr>
          <w:rFonts w:hint="cs"/>
          <w:rtl/>
          <w:lang w:val="he-IL"/>
        </w:rPr>
        <w:t>מהבבלי. ו</w:t>
      </w:r>
      <w:r>
        <w:rPr>
          <w:rFonts w:hint="cs"/>
          <w:rtl/>
          <w:lang w:val="he-IL"/>
        </w:rPr>
        <w:t xml:space="preserve">מה יעשו </w:t>
      </w:r>
      <w:r w:rsidRPr="00B80410">
        <w:rPr>
          <w:rFonts w:hint="cs"/>
          <w:rtl/>
          <w:lang w:val="he-IL"/>
        </w:rPr>
        <w:t xml:space="preserve">ר' אחא </w:t>
      </w:r>
      <w:r w:rsidR="00525E8C">
        <w:rPr>
          <w:rFonts w:hint="cs"/>
          <w:rtl/>
          <w:lang w:val="he-IL"/>
        </w:rPr>
        <w:t>ו</w:t>
      </w:r>
      <w:r w:rsidRPr="00B80410">
        <w:rPr>
          <w:rFonts w:hint="cs"/>
          <w:rtl/>
          <w:lang w:val="he-IL"/>
        </w:rPr>
        <w:t xml:space="preserve">ר' </w:t>
      </w:r>
      <w:proofErr w:type="spellStart"/>
      <w:r w:rsidRPr="00B80410">
        <w:rPr>
          <w:rFonts w:hint="cs"/>
          <w:rtl/>
          <w:lang w:val="he-IL"/>
        </w:rPr>
        <w:t>חיננא</w:t>
      </w:r>
      <w:proofErr w:type="spellEnd"/>
      <w:r w:rsidRPr="00B80410">
        <w:rPr>
          <w:rFonts w:hint="cs"/>
          <w:rtl/>
          <w:lang w:val="he-IL"/>
        </w:rPr>
        <w:t xml:space="preserve"> עם המשנה</w:t>
      </w:r>
      <w:r w:rsidR="00FF06E7">
        <w:rPr>
          <w:rFonts w:hint="cs"/>
          <w:rtl/>
          <w:lang w:val="he-IL"/>
        </w:rPr>
        <w:t xml:space="preserve"> ממנה ניתן ללמוד שסעודת שמיני עצרת צריכה להיות בבית לשם </w:t>
      </w:r>
      <w:r w:rsidR="00123E66">
        <w:rPr>
          <w:rFonts w:hint="cs"/>
          <w:rtl/>
          <w:lang w:val="he-IL"/>
        </w:rPr>
        <w:t xml:space="preserve">כך </w:t>
      </w:r>
      <w:r w:rsidR="00FF06E7">
        <w:rPr>
          <w:rFonts w:hint="cs"/>
          <w:rtl/>
          <w:lang w:val="he-IL"/>
        </w:rPr>
        <w:t xml:space="preserve">פונו </w:t>
      </w:r>
      <w:r w:rsidR="00123E66">
        <w:rPr>
          <w:rFonts w:hint="cs"/>
          <w:rtl/>
          <w:lang w:val="he-IL"/>
        </w:rPr>
        <w:t xml:space="preserve">ממנה </w:t>
      </w:r>
      <w:r w:rsidR="00FF06E7">
        <w:rPr>
          <w:rFonts w:hint="cs"/>
          <w:rtl/>
          <w:lang w:val="he-IL"/>
        </w:rPr>
        <w:t xml:space="preserve">הכלים הנאים? אולי </w:t>
      </w:r>
      <w:r>
        <w:rPr>
          <w:rFonts w:hint="cs"/>
          <w:rtl/>
        </w:rPr>
        <w:t>יפתר</w:t>
      </w:r>
      <w:r w:rsidR="00525E8C">
        <w:rPr>
          <w:rFonts w:hint="cs"/>
          <w:rtl/>
        </w:rPr>
        <w:t>ו</w:t>
      </w:r>
      <w:r>
        <w:rPr>
          <w:rFonts w:hint="cs"/>
          <w:rtl/>
        </w:rPr>
        <w:t xml:space="preserve"> אותה בשיטה הקלאסית של "</w:t>
      </w:r>
      <w:proofErr w:type="spellStart"/>
      <w:r>
        <w:rPr>
          <w:rFonts w:hint="cs"/>
          <w:rtl/>
        </w:rPr>
        <w:t>אוקימתא</w:t>
      </w:r>
      <w:proofErr w:type="spellEnd"/>
      <w:r>
        <w:rPr>
          <w:rFonts w:hint="cs"/>
          <w:rtl/>
        </w:rPr>
        <w:t xml:space="preserve">". המשנה מדברת על "סתם אדם" ולא על מי שסוכתו </w:t>
      </w:r>
      <w:proofErr w:type="spellStart"/>
      <w:r>
        <w:rPr>
          <w:rFonts w:hint="cs"/>
          <w:rtl/>
        </w:rPr>
        <w:t>עריבה</w:t>
      </w:r>
      <w:proofErr w:type="spellEnd"/>
      <w:r>
        <w:rPr>
          <w:rFonts w:hint="cs"/>
          <w:rtl/>
        </w:rPr>
        <w:t xml:space="preserve"> עליו. </w:t>
      </w:r>
    </w:p>
  </w:footnote>
  <w:footnote w:id="12">
    <w:p w14:paraId="7BE466A7" w14:textId="77777777" w:rsidR="00946673" w:rsidRDefault="00946673" w:rsidP="00946673">
      <w:pPr>
        <w:pStyle w:val="a3"/>
        <w:rPr>
          <w:rFonts w:hint="cs"/>
          <w:rtl/>
        </w:rPr>
      </w:pPr>
      <w:r>
        <w:rPr>
          <w:rStyle w:val="a5"/>
        </w:rPr>
        <w:footnoteRef/>
      </w:r>
      <w:r>
        <w:rPr>
          <w:rtl/>
        </w:rPr>
        <w:t xml:space="preserve"> </w:t>
      </w:r>
      <w:r>
        <w:rPr>
          <w:rFonts w:hint="cs"/>
          <w:rtl/>
          <w:lang w:val="he-IL"/>
        </w:rPr>
        <w:t>שיטת רב (או ר' הושעיה בנוסחאות אחרות) שאפשר לקדש בבית ולאכול בסוכה היא במקרה שמראש חשב לא לאכול דווקא בבית אחד.</w:t>
      </w:r>
      <w:r>
        <w:rPr>
          <w:rFonts w:hint="cs"/>
          <w:rtl/>
        </w:rPr>
        <w:t xml:space="preserve"> ושיטת שמואל שדורש לחזור </w:t>
      </w:r>
      <w:r w:rsidR="00F63408">
        <w:rPr>
          <w:rFonts w:hint="cs"/>
          <w:rtl/>
        </w:rPr>
        <w:t>ולקדש בסוכה היא במקרה של מי שלכתחילה חשב רק לסעוד בבית.</w:t>
      </w:r>
    </w:p>
  </w:footnote>
  <w:footnote w:id="13">
    <w:p w14:paraId="04431C7B" w14:textId="77777777" w:rsidR="00F63408" w:rsidRDefault="00F63408" w:rsidP="00F63408">
      <w:pPr>
        <w:pStyle w:val="a3"/>
        <w:rPr>
          <w:rFonts w:hint="cs"/>
          <w:rtl/>
        </w:rPr>
      </w:pPr>
      <w:r>
        <w:rPr>
          <w:rStyle w:val="a5"/>
        </w:rPr>
        <w:footnoteRef/>
      </w:r>
      <w:r>
        <w:rPr>
          <w:rtl/>
        </w:rPr>
        <w:t xml:space="preserve"> </w:t>
      </w:r>
      <w:r>
        <w:rPr>
          <w:rFonts w:hint="cs"/>
          <w:rtl/>
          <w:lang w:val="he-IL"/>
        </w:rPr>
        <w:t xml:space="preserve">שמואל שאומר שצריך לקדש במקום סעודה הולך בשיטת ר' </w:t>
      </w:r>
      <w:proofErr w:type="spellStart"/>
      <w:r>
        <w:rPr>
          <w:rFonts w:hint="cs"/>
          <w:rtl/>
          <w:lang w:val="he-IL"/>
        </w:rPr>
        <w:t>חייא</w:t>
      </w:r>
      <w:proofErr w:type="spellEnd"/>
      <w:r>
        <w:rPr>
          <w:rFonts w:hint="cs"/>
          <w:rtl/>
          <w:lang w:val="he-IL"/>
        </w:rPr>
        <w:t xml:space="preserve"> בר אשי שצריך לפסול מראש את הסוכה. בעוד שר' הושעיה שמתיר לקדש בבית ולאכול בסוכה בלי צורך לחזור ולקדש, הוא כשיטת ר' יהושע בן לוי שהקידוש בבית הוא היכר מספיק על מנת לאפשר אכילת סעודת שמיני עצרת בסוכה.</w:t>
      </w:r>
    </w:p>
  </w:footnote>
  <w:footnote w:id="14">
    <w:p w14:paraId="1DA843AC" w14:textId="77777777" w:rsidR="00033EA7" w:rsidRDefault="00033EA7">
      <w:pPr>
        <w:pStyle w:val="a3"/>
        <w:rPr>
          <w:rFonts w:hint="cs"/>
          <w:rtl/>
        </w:rPr>
      </w:pPr>
      <w:r>
        <w:rPr>
          <w:rStyle w:val="a5"/>
        </w:rPr>
        <w:footnoteRef/>
      </w:r>
      <w:r>
        <w:rPr>
          <w:rtl/>
        </w:rPr>
        <w:t xml:space="preserve"> </w:t>
      </w:r>
      <w:r w:rsidR="006F47CA" w:rsidRPr="00B80410">
        <w:rPr>
          <w:rFonts w:hint="cs"/>
          <w:rtl/>
          <w:lang w:val="he-IL"/>
        </w:rPr>
        <w:t xml:space="preserve">נוסח הירושלמי </w:t>
      </w:r>
      <w:r w:rsidR="006F47CA">
        <w:rPr>
          <w:rFonts w:hint="cs"/>
          <w:rtl/>
          <w:lang w:val="he-IL"/>
        </w:rPr>
        <w:t xml:space="preserve">מצוי </w:t>
      </w:r>
      <w:r w:rsidR="006F47CA" w:rsidRPr="00B80410">
        <w:rPr>
          <w:rFonts w:hint="cs"/>
          <w:rtl/>
          <w:lang w:val="he-IL"/>
        </w:rPr>
        <w:t xml:space="preserve">בפסיקתא </w:t>
      </w:r>
      <w:proofErr w:type="spellStart"/>
      <w:r w:rsidR="006F47CA" w:rsidRPr="00B80410">
        <w:rPr>
          <w:rFonts w:hint="cs"/>
          <w:rtl/>
          <w:lang w:val="he-IL"/>
        </w:rPr>
        <w:t>דרב</w:t>
      </w:r>
      <w:proofErr w:type="spellEnd"/>
      <w:r w:rsidR="006F47CA" w:rsidRPr="00B80410">
        <w:rPr>
          <w:rFonts w:hint="cs"/>
          <w:rtl/>
          <w:lang w:val="he-IL"/>
        </w:rPr>
        <w:t xml:space="preserve"> כהנא </w:t>
      </w:r>
      <w:r w:rsidR="00EE2C4F">
        <w:rPr>
          <w:rFonts w:hint="cs"/>
          <w:rtl/>
          <w:lang w:val="he-IL"/>
        </w:rPr>
        <w:t xml:space="preserve">זו </w:t>
      </w:r>
      <w:r w:rsidR="006F47CA" w:rsidRPr="00B80410">
        <w:rPr>
          <w:rFonts w:hint="cs"/>
          <w:rtl/>
          <w:lang w:val="he-IL"/>
        </w:rPr>
        <w:t>ובפסיקתא רבתי הוספה א פרשה ד</w:t>
      </w:r>
      <w:r w:rsidR="006F47CA">
        <w:rPr>
          <w:rFonts w:hint="cs"/>
          <w:rtl/>
        </w:rPr>
        <w:t xml:space="preserve"> - ביום השמיני, בהבדלים קלים ביותר, כגון הדגש על קידוש פעם שנייה בדברי </w:t>
      </w:r>
      <w:r w:rsidR="006F47CA">
        <w:rPr>
          <w:rtl/>
          <w:lang w:eastAsia="en-US"/>
        </w:rPr>
        <w:t>ר' יעקב בר אחא בשם ר' שמואל</w:t>
      </w:r>
      <w:r w:rsidR="006F47CA">
        <w:rPr>
          <w:rFonts w:hint="cs"/>
          <w:rtl/>
          <w:lang w:eastAsia="en-US"/>
        </w:rPr>
        <w:t xml:space="preserve"> ("</w:t>
      </w:r>
      <w:r w:rsidR="006F47CA">
        <w:rPr>
          <w:rtl/>
          <w:lang w:eastAsia="en-US"/>
        </w:rPr>
        <w:t>ואינו צריך לקדש פעם שנייה</w:t>
      </w:r>
      <w:r w:rsidR="006F47CA">
        <w:rPr>
          <w:rFonts w:hint="cs"/>
          <w:rtl/>
          <w:lang w:eastAsia="en-US"/>
        </w:rPr>
        <w:t xml:space="preserve">", בדברי ר' אחא ר' </w:t>
      </w:r>
      <w:proofErr w:type="spellStart"/>
      <w:r w:rsidR="006F47CA">
        <w:rPr>
          <w:rFonts w:hint="cs"/>
          <w:rtl/>
          <w:lang w:eastAsia="en-US"/>
        </w:rPr>
        <w:t>חנינא</w:t>
      </w:r>
      <w:proofErr w:type="spellEnd"/>
      <w:r w:rsidR="006F47CA">
        <w:rPr>
          <w:rFonts w:hint="cs"/>
          <w:rtl/>
          <w:lang w:eastAsia="en-US"/>
        </w:rPr>
        <w:t xml:space="preserve">). </w:t>
      </w:r>
      <w:r w:rsidR="006F47CA">
        <w:rPr>
          <w:rFonts w:hint="cs"/>
          <w:rtl/>
        </w:rPr>
        <w:t xml:space="preserve">ולא הבאנו חזרה זו אלא להראות </w:t>
      </w:r>
      <w:r>
        <w:rPr>
          <w:rFonts w:hint="cs"/>
          <w:rtl/>
          <w:lang w:eastAsia="en-US"/>
        </w:rPr>
        <w:t xml:space="preserve">דוגמא טובה לקשר בין </w:t>
      </w:r>
      <w:proofErr w:type="spellStart"/>
      <w:r w:rsidR="006F47CA">
        <w:rPr>
          <w:rFonts w:hint="cs"/>
          <w:rtl/>
          <w:lang w:eastAsia="en-US"/>
        </w:rPr>
        <w:t>ה</w:t>
      </w:r>
      <w:r>
        <w:rPr>
          <w:rFonts w:hint="cs"/>
          <w:rtl/>
          <w:lang w:eastAsia="en-US"/>
        </w:rPr>
        <w:t>פסיקתא</w:t>
      </w:r>
      <w:r w:rsidR="006F47CA">
        <w:rPr>
          <w:rFonts w:hint="cs"/>
          <w:rtl/>
          <w:lang w:eastAsia="en-US"/>
        </w:rPr>
        <w:t>ות</w:t>
      </w:r>
      <w:proofErr w:type="spellEnd"/>
      <w:r w:rsidR="006F47CA">
        <w:rPr>
          <w:rFonts w:hint="cs"/>
          <w:rtl/>
          <w:lang w:eastAsia="en-US"/>
        </w:rPr>
        <w:t xml:space="preserve"> וה</w:t>
      </w:r>
      <w:r>
        <w:rPr>
          <w:rFonts w:hint="cs"/>
          <w:rtl/>
          <w:lang w:eastAsia="en-US"/>
        </w:rPr>
        <w:t>תלמוד הירושלמי.</w:t>
      </w:r>
    </w:p>
  </w:footnote>
  <w:footnote w:id="15">
    <w:p w14:paraId="5B38DEAC" w14:textId="77777777" w:rsidR="00734D26" w:rsidRDefault="00734D26">
      <w:pPr>
        <w:pStyle w:val="a3"/>
        <w:rPr>
          <w:rFonts w:hint="cs"/>
        </w:rPr>
      </w:pPr>
      <w:r>
        <w:rPr>
          <w:rStyle w:val="a5"/>
        </w:rPr>
        <w:footnoteRef/>
      </w:r>
      <w:r>
        <w:rPr>
          <w:rtl/>
        </w:rPr>
        <w:t xml:space="preserve"> </w:t>
      </w:r>
      <w:r>
        <w:rPr>
          <w:rFonts w:hint="cs"/>
          <w:rtl/>
        </w:rPr>
        <w:t>פתיחה שאלתית זו מבהירה באופן ברור למדי, שהנושא הוא השימוש בסוכה ביום השמיני, לא כבוד שמיני עצרת.</w:t>
      </w:r>
    </w:p>
  </w:footnote>
  <w:footnote w:id="16">
    <w:p w14:paraId="2FC34760" w14:textId="77777777" w:rsidR="0051053D" w:rsidRDefault="0051053D" w:rsidP="00A03BFC">
      <w:pPr>
        <w:pStyle w:val="a3"/>
        <w:rPr>
          <w:rFonts w:hint="cs"/>
        </w:rPr>
      </w:pPr>
      <w:r>
        <w:rPr>
          <w:rStyle w:val="a5"/>
        </w:rPr>
        <w:footnoteRef/>
      </w:r>
      <w:r>
        <w:rPr>
          <w:rtl/>
        </w:rPr>
        <w:t xml:space="preserve"> </w:t>
      </w:r>
      <w:r>
        <w:rPr>
          <w:rFonts w:hint="cs"/>
          <w:rtl/>
        </w:rPr>
        <w:t>עד כאן דברי המשנה שכבר ראינו לעיל. אבל שי</w:t>
      </w:r>
      <w:r w:rsidR="00734D26">
        <w:rPr>
          <w:rFonts w:hint="cs"/>
          <w:rtl/>
        </w:rPr>
        <w:t>מו</w:t>
      </w:r>
      <w:r>
        <w:rPr>
          <w:rFonts w:hint="cs"/>
          <w:rtl/>
        </w:rPr>
        <w:t xml:space="preserve"> לב ש</w:t>
      </w:r>
      <w:r w:rsidR="001249B1">
        <w:rPr>
          <w:rFonts w:hint="cs"/>
          <w:rtl/>
        </w:rPr>
        <w:t>ילקוט שמעוני</w:t>
      </w:r>
      <w:r>
        <w:rPr>
          <w:rFonts w:hint="cs"/>
          <w:rtl/>
        </w:rPr>
        <w:t xml:space="preserve"> לא מביא את הקטע הראשון במשנה: "</w:t>
      </w:r>
      <w:r w:rsidRPr="006F6780">
        <w:rPr>
          <w:rFonts w:hint="eastAsia"/>
          <w:rtl/>
          <w:lang w:eastAsia="en-US"/>
        </w:rPr>
        <w:t>גמר</w:t>
      </w:r>
      <w:r w:rsidRPr="006F6780">
        <w:rPr>
          <w:rtl/>
          <w:lang w:eastAsia="en-US"/>
        </w:rPr>
        <w:t xml:space="preserve"> </w:t>
      </w:r>
      <w:r w:rsidRPr="006F6780">
        <w:rPr>
          <w:rFonts w:hint="eastAsia"/>
          <w:rtl/>
          <w:lang w:eastAsia="en-US"/>
        </w:rPr>
        <w:t>מלאכול</w:t>
      </w:r>
      <w:r w:rsidRPr="006F6780">
        <w:rPr>
          <w:rtl/>
          <w:lang w:eastAsia="en-US"/>
        </w:rPr>
        <w:t xml:space="preserve"> - </w:t>
      </w:r>
      <w:r w:rsidRPr="006F6780">
        <w:rPr>
          <w:rFonts w:hint="eastAsia"/>
          <w:rtl/>
          <w:lang w:eastAsia="en-US"/>
        </w:rPr>
        <w:t>לא</w:t>
      </w:r>
      <w:r w:rsidRPr="006F6780">
        <w:rPr>
          <w:rtl/>
          <w:lang w:eastAsia="en-US"/>
        </w:rPr>
        <w:t xml:space="preserve"> </w:t>
      </w:r>
      <w:r w:rsidRPr="006F6780">
        <w:rPr>
          <w:rFonts w:hint="eastAsia"/>
          <w:rtl/>
          <w:lang w:eastAsia="en-US"/>
        </w:rPr>
        <w:t>יתיר</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סוכתו</w:t>
      </w:r>
      <w:r>
        <w:rPr>
          <w:rFonts w:hint="cs"/>
          <w:rtl/>
        </w:rPr>
        <w:t>" ומתמקד בקטע השני: "</w:t>
      </w:r>
      <w:r>
        <w:rPr>
          <w:rFonts w:hint="eastAsia"/>
          <w:rtl/>
          <w:lang w:eastAsia="en-US"/>
        </w:rPr>
        <w:t>אבל</w:t>
      </w:r>
      <w:r>
        <w:rPr>
          <w:rtl/>
          <w:lang w:eastAsia="en-US"/>
        </w:rPr>
        <w:t xml:space="preserve"> </w:t>
      </w:r>
      <w:r>
        <w:rPr>
          <w:rFonts w:hint="eastAsia"/>
          <w:rtl/>
          <w:lang w:eastAsia="en-US"/>
        </w:rPr>
        <w:t>מוריד</w:t>
      </w:r>
      <w:r>
        <w:rPr>
          <w:rtl/>
          <w:lang w:eastAsia="en-US"/>
        </w:rPr>
        <w:t xml:space="preserve"> </w:t>
      </w:r>
      <w:r>
        <w:rPr>
          <w:rFonts w:hint="eastAsia"/>
          <w:rtl/>
          <w:lang w:eastAsia="en-US"/>
        </w:rPr>
        <w:t>הוא</w:t>
      </w:r>
      <w:r>
        <w:rPr>
          <w:rtl/>
          <w:lang w:eastAsia="en-US"/>
        </w:rPr>
        <w:t xml:space="preserve"> </w:t>
      </w:r>
      <w:r>
        <w:rPr>
          <w:rFonts w:hint="eastAsia"/>
          <w:rtl/>
          <w:lang w:eastAsia="en-US"/>
        </w:rPr>
        <w:t>את</w:t>
      </w:r>
      <w:r>
        <w:rPr>
          <w:rtl/>
          <w:lang w:eastAsia="en-US"/>
        </w:rPr>
        <w:t xml:space="preserve"> </w:t>
      </w:r>
      <w:r>
        <w:rPr>
          <w:rFonts w:hint="eastAsia"/>
          <w:rtl/>
          <w:lang w:eastAsia="en-US"/>
        </w:rPr>
        <w:t>הכלים</w:t>
      </w:r>
      <w:r>
        <w:rPr>
          <w:rtl/>
          <w:lang w:eastAsia="en-US"/>
        </w:rPr>
        <w:t xml:space="preserve"> </w:t>
      </w:r>
      <w:r>
        <w:rPr>
          <w:rFonts w:hint="eastAsia"/>
          <w:rtl/>
          <w:lang w:eastAsia="en-US"/>
        </w:rPr>
        <w:t>מן</w:t>
      </w:r>
      <w:r>
        <w:rPr>
          <w:rtl/>
          <w:lang w:eastAsia="en-US"/>
        </w:rPr>
        <w:t xml:space="preserve"> </w:t>
      </w:r>
      <w:r>
        <w:rPr>
          <w:rFonts w:hint="eastAsia"/>
          <w:rtl/>
          <w:lang w:eastAsia="en-US"/>
        </w:rPr>
        <w:t>המנחה</w:t>
      </w:r>
      <w:r>
        <w:rPr>
          <w:rtl/>
          <w:lang w:eastAsia="en-US"/>
        </w:rPr>
        <w:t xml:space="preserve"> </w:t>
      </w:r>
      <w:r>
        <w:rPr>
          <w:rFonts w:hint="eastAsia"/>
          <w:rtl/>
          <w:lang w:eastAsia="en-US"/>
        </w:rPr>
        <w:t>ולמעלה</w:t>
      </w:r>
      <w:r>
        <w:rPr>
          <w:rtl/>
          <w:lang w:eastAsia="en-US"/>
        </w:rPr>
        <w:t xml:space="preserve"> </w:t>
      </w:r>
      <w:r>
        <w:rPr>
          <w:rFonts w:hint="eastAsia"/>
          <w:rtl/>
          <w:lang w:eastAsia="en-US"/>
        </w:rPr>
        <w:t>בשביל</w:t>
      </w:r>
      <w:r>
        <w:rPr>
          <w:rtl/>
          <w:lang w:eastAsia="en-US"/>
        </w:rPr>
        <w:t xml:space="preserve"> </w:t>
      </w:r>
      <w:r>
        <w:rPr>
          <w:rFonts w:hint="eastAsia"/>
          <w:rtl/>
          <w:lang w:eastAsia="en-US"/>
        </w:rPr>
        <w:t>כבוד</w:t>
      </w:r>
      <w:r>
        <w:rPr>
          <w:rtl/>
          <w:lang w:eastAsia="en-US"/>
        </w:rPr>
        <w:t xml:space="preserve"> </w:t>
      </w:r>
      <w:r>
        <w:rPr>
          <w:rFonts w:hint="eastAsia"/>
          <w:rtl/>
          <w:lang w:eastAsia="en-US"/>
        </w:rPr>
        <w:t>יום</w:t>
      </w:r>
      <w:r>
        <w:rPr>
          <w:rtl/>
          <w:lang w:eastAsia="en-US"/>
        </w:rPr>
        <w:t xml:space="preserve"> </w:t>
      </w:r>
      <w:r>
        <w:rPr>
          <w:rFonts w:hint="eastAsia"/>
          <w:rtl/>
          <w:lang w:eastAsia="en-US"/>
        </w:rPr>
        <w:t>האחרון</w:t>
      </w:r>
      <w:r>
        <w:rPr>
          <w:rFonts w:hint="cs"/>
          <w:rtl/>
          <w:lang w:eastAsia="en-US"/>
        </w:rPr>
        <w:t xml:space="preserve">". </w:t>
      </w:r>
      <w:r w:rsidR="00734D26">
        <w:rPr>
          <w:rFonts w:hint="cs"/>
          <w:rtl/>
          <w:lang w:eastAsia="en-US"/>
        </w:rPr>
        <w:t xml:space="preserve">דרשן זה כבר מודע לפתרונות לפיהם </w:t>
      </w:r>
      <w:proofErr w:type="spellStart"/>
      <w:r w:rsidR="00734D26">
        <w:rPr>
          <w:rFonts w:hint="cs"/>
          <w:rtl/>
          <w:lang w:eastAsia="en-US"/>
        </w:rPr>
        <w:t>כם</w:t>
      </w:r>
      <w:proofErr w:type="spellEnd"/>
      <w:r w:rsidR="00734D26">
        <w:rPr>
          <w:rFonts w:hint="cs"/>
          <w:rtl/>
          <w:lang w:eastAsia="en-US"/>
        </w:rPr>
        <w:t xml:space="preserve"> מתירים את הסוכה במצבים מסוימים. </w:t>
      </w:r>
      <w:r w:rsidR="00A03BFC">
        <w:rPr>
          <w:rFonts w:hint="cs"/>
          <w:rtl/>
          <w:lang w:eastAsia="en-US"/>
        </w:rPr>
        <w:t>ו</w:t>
      </w:r>
      <w:r>
        <w:rPr>
          <w:rFonts w:hint="cs"/>
          <w:rtl/>
          <w:lang w:eastAsia="en-US"/>
        </w:rPr>
        <w:t xml:space="preserve">מה </w:t>
      </w:r>
      <w:r w:rsidR="00A03BFC">
        <w:rPr>
          <w:rFonts w:hint="cs"/>
          <w:rtl/>
          <w:lang w:eastAsia="en-US"/>
        </w:rPr>
        <w:t xml:space="preserve">בסוף התשובה </w:t>
      </w:r>
      <w:r>
        <w:rPr>
          <w:rFonts w:hint="cs"/>
          <w:rtl/>
          <w:lang w:eastAsia="en-US"/>
        </w:rPr>
        <w:t>לש</w:t>
      </w:r>
      <w:r>
        <w:rPr>
          <w:rFonts w:hint="cs"/>
          <w:rtl/>
        </w:rPr>
        <w:t>אלה שנשאלה האם מותר לאכול בסוכה ביום השמיני? בפשטות, נראה שהתשובה היא ש</w:t>
      </w:r>
      <w:r w:rsidR="00A03BFC">
        <w:rPr>
          <w:rFonts w:hint="cs"/>
          <w:rtl/>
        </w:rPr>
        <w:t xml:space="preserve">מותר ובתנאי שיפנה את </w:t>
      </w:r>
      <w:r>
        <w:rPr>
          <w:rFonts w:hint="cs"/>
          <w:rtl/>
        </w:rPr>
        <w:t>הכלים לבית</w:t>
      </w:r>
      <w:r w:rsidR="00A03BFC">
        <w:rPr>
          <w:rFonts w:hint="cs"/>
          <w:rtl/>
        </w:rPr>
        <w:t>. אבל ניתן גם להבין ההפך, פינוי הכלים לבית פירושו פרידה מהסוכה! אדם יושב אצל כליו.</w:t>
      </w:r>
      <w:r>
        <w:rPr>
          <w:rFonts w:hint="cs"/>
          <w:rtl/>
        </w:rPr>
        <w:t xml:space="preserve"> </w:t>
      </w:r>
    </w:p>
  </w:footnote>
  <w:footnote w:id="17">
    <w:p w14:paraId="7195EE03" w14:textId="77777777" w:rsidR="00A03BFC" w:rsidRDefault="00A03BFC" w:rsidP="00A03BFC">
      <w:pPr>
        <w:pStyle w:val="a3"/>
        <w:rPr>
          <w:rFonts w:hint="cs"/>
        </w:rPr>
      </w:pPr>
      <w:r>
        <w:rPr>
          <w:rStyle w:val="a5"/>
        </w:rPr>
        <w:footnoteRef/>
      </w:r>
      <w:r>
        <w:rPr>
          <w:rtl/>
        </w:rPr>
        <w:t xml:space="preserve"> </w:t>
      </w:r>
      <w:r>
        <w:rPr>
          <w:rFonts w:hint="cs"/>
          <w:rtl/>
        </w:rPr>
        <w:t xml:space="preserve">ר'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לוי</w:t>
      </w:r>
      <w:r>
        <w:rPr>
          <w:rFonts w:hint="cs"/>
          <w:rtl/>
          <w:lang w:eastAsia="en-US"/>
        </w:rPr>
        <w:t xml:space="preserve"> </w:t>
      </w:r>
      <w:r w:rsidR="00734D26">
        <w:rPr>
          <w:rFonts w:hint="cs"/>
          <w:rtl/>
          <w:lang w:eastAsia="en-US"/>
        </w:rPr>
        <w:t xml:space="preserve">שבמקורות לעיל מוצא פתרון לשימוש בסוכה ביום השמיני כגון הדלקת נר, </w:t>
      </w:r>
      <w:r>
        <w:rPr>
          <w:rFonts w:hint="cs"/>
          <w:rtl/>
          <w:lang w:eastAsia="en-US"/>
        </w:rPr>
        <w:t xml:space="preserve">מציג </w:t>
      </w:r>
      <w:r w:rsidR="00734D26">
        <w:rPr>
          <w:rFonts w:hint="cs"/>
          <w:rtl/>
          <w:lang w:eastAsia="en-US"/>
        </w:rPr>
        <w:t xml:space="preserve">כאן </w:t>
      </w:r>
      <w:r>
        <w:rPr>
          <w:rFonts w:hint="cs"/>
          <w:rtl/>
          <w:lang w:eastAsia="en-US"/>
        </w:rPr>
        <w:t>תשובה קטגורית שאין לשבת בסוכה בשמיני עצרת:</w:t>
      </w:r>
      <w:r>
        <w:rPr>
          <w:rtl/>
          <w:lang w:eastAsia="en-US"/>
        </w:rPr>
        <w:t xml:space="preserve"> </w:t>
      </w:r>
      <w:r>
        <w:rPr>
          <w:rFonts w:hint="eastAsia"/>
          <w:rtl/>
          <w:lang w:eastAsia="en-US"/>
        </w:rPr>
        <w:t>צריך</w:t>
      </w:r>
      <w:r>
        <w:rPr>
          <w:rtl/>
          <w:lang w:eastAsia="en-US"/>
        </w:rPr>
        <w:t xml:space="preserve"> </w:t>
      </w:r>
      <w:r>
        <w:rPr>
          <w:rFonts w:hint="eastAsia"/>
          <w:rtl/>
          <w:lang w:eastAsia="en-US"/>
        </w:rPr>
        <w:t>אדם</w:t>
      </w:r>
      <w:r>
        <w:rPr>
          <w:rtl/>
          <w:lang w:eastAsia="en-US"/>
        </w:rPr>
        <w:t xml:space="preserve"> </w:t>
      </w:r>
      <w:r>
        <w:rPr>
          <w:rFonts w:hint="eastAsia"/>
          <w:rtl/>
          <w:lang w:eastAsia="en-US"/>
        </w:rPr>
        <w:t>להפריש</w:t>
      </w:r>
      <w:r>
        <w:rPr>
          <w:rtl/>
          <w:lang w:eastAsia="en-US"/>
        </w:rPr>
        <w:t xml:space="preserve"> </w:t>
      </w:r>
      <w:r>
        <w:rPr>
          <w:rFonts w:hint="eastAsia"/>
          <w:rtl/>
          <w:lang w:eastAsia="en-US"/>
        </w:rPr>
        <w:t>עצמו</w:t>
      </w:r>
      <w:r>
        <w:rPr>
          <w:rtl/>
          <w:lang w:eastAsia="en-US"/>
        </w:rPr>
        <w:t xml:space="preserve"> </w:t>
      </w:r>
      <w:r>
        <w:rPr>
          <w:rFonts w:hint="eastAsia"/>
          <w:rtl/>
          <w:lang w:eastAsia="en-US"/>
        </w:rPr>
        <w:t>מסוכתו</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Fonts w:hint="cs"/>
          <w:rtl/>
          <w:lang w:eastAsia="en-US"/>
        </w:rPr>
        <w:t xml:space="preserve">. </w:t>
      </w:r>
      <w:r>
        <w:rPr>
          <w:rFonts w:hint="cs"/>
          <w:rtl/>
        </w:rPr>
        <w:t xml:space="preserve">נוטשים את הסוכה וחוזרים לבית ואין לשבת בסוכה בשמיני עצרת. </w:t>
      </w:r>
      <w:r w:rsidR="00734D26">
        <w:rPr>
          <w:rFonts w:hint="cs"/>
          <w:rtl/>
        </w:rPr>
        <w:t xml:space="preserve">האדם נמשך אחרי כליו </w:t>
      </w:r>
      <w:r w:rsidR="00734D26">
        <w:rPr>
          <w:rtl/>
        </w:rPr>
        <w:t>–</w:t>
      </w:r>
      <w:r w:rsidR="00734D26">
        <w:rPr>
          <w:rFonts w:hint="cs"/>
          <w:rtl/>
        </w:rPr>
        <w:t xml:space="preserve"> באשר הם, שם גם הוא. נראה ש</w:t>
      </w:r>
      <w:r w:rsidR="001705F4">
        <w:rPr>
          <w:rFonts w:hint="cs"/>
          <w:rtl/>
        </w:rPr>
        <w:t xml:space="preserve">דרשן זה </w:t>
      </w:r>
      <w:r w:rsidR="00734D26">
        <w:rPr>
          <w:rFonts w:hint="cs"/>
          <w:rtl/>
        </w:rPr>
        <w:t>לקח את דברי ר' יהושע בן לוי בירושלמי: "צריך (האדם) לקדש בתוך ביתו" לכיוון הפוך ממה שראינו לעיל</w:t>
      </w:r>
      <w:r w:rsidR="001705F4">
        <w:rPr>
          <w:rFonts w:hint="cs"/>
          <w:rtl/>
        </w:rPr>
        <w:t xml:space="preserve">: יש לעשות </w:t>
      </w:r>
      <w:r>
        <w:rPr>
          <w:rFonts w:hint="cs"/>
          <w:rtl/>
          <w:lang w:eastAsia="en-US"/>
        </w:rPr>
        <w:t>חיתוך חד וברור בין סוכות לשמיני עצרת, עם או בלי הנימוק של בל תוסיף.</w:t>
      </w:r>
      <w:r>
        <w:rPr>
          <w:rtl/>
          <w:lang w:eastAsia="en-US"/>
        </w:rPr>
        <w:t xml:space="preserve"> </w:t>
      </w:r>
      <w:r>
        <w:rPr>
          <w:rFonts w:hint="cs"/>
          <w:rtl/>
        </w:rPr>
        <w:t xml:space="preserve">האם </w:t>
      </w:r>
      <w:r w:rsidR="001705F4">
        <w:rPr>
          <w:rFonts w:hint="cs"/>
          <w:rtl/>
        </w:rPr>
        <w:t xml:space="preserve">ילקוט שמעוני </w:t>
      </w:r>
      <w:r>
        <w:rPr>
          <w:rFonts w:hint="cs"/>
          <w:rtl/>
        </w:rPr>
        <w:t>מציג כאן דעה שונה הן מהירושלמי והן מהבבלי</w:t>
      </w:r>
      <w:r w:rsidR="001705F4">
        <w:rPr>
          <w:rFonts w:hint="cs"/>
          <w:rtl/>
        </w:rPr>
        <w:t>, אולי בעקבות הפסיקה והמנהג שהתפשט בינתיים שלא לשבת בסוכה בשמיני (בארץ ישראל)</w:t>
      </w:r>
      <w:r>
        <w:rPr>
          <w:rFonts w:hint="cs"/>
          <w:rtl/>
        </w:rPr>
        <w:t>?</w:t>
      </w:r>
    </w:p>
  </w:footnote>
  <w:footnote w:id="18">
    <w:p w14:paraId="1FD8D583" w14:textId="77777777" w:rsidR="00A03BFC" w:rsidRDefault="00A03BFC">
      <w:pPr>
        <w:pStyle w:val="a3"/>
        <w:rPr>
          <w:rFonts w:hint="cs"/>
          <w:rtl/>
        </w:rPr>
      </w:pPr>
      <w:r>
        <w:rPr>
          <w:rStyle w:val="a5"/>
        </w:rPr>
        <w:footnoteRef/>
      </w:r>
      <w:r>
        <w:rPr>
          <w:rtl/>
        </w:rPr>
        <w:t xml:space="preserve"> </w:t>
      </w:r>
      <w:r>
        <w:rPr>
          <w:rFonts w:hint="cs"/>
          <w:rtl/>
        </w:rPr>
        <w:t>כאן נראה ש</w:t>
      </w:r>
      <w:r w:rsidR="001705F4">
        <w:rPr>
          <w:rFonts w:hint="cs"/>
          <w:rtl/>
        </w:rPr>
        <w:t>מ</w:t>
      </w:r>
      <w:r>
        <w:rPr>
          <w:rFonts w:hint="cs"/>
          <w:rtl/>
        </w:rPr>
        <w:t>תהפך הגלגל</w:t>
      </w:r>
      <w:r w:rsidR="001705F4">
        <w:rPr>
          <w:rFonts w:hint="cs"/>
          <w:rtl/>
        </w:rPr>
        <w:t xml:space="preserve">, וקבלנו את שיטת ר' יהושע בן לוי בירושלמי לעיל, בהצעה (ראש הערה 9 לעיל) שהוא </w:t>
      </w:r>
      <w:r w:rsidR="001705F4" w:rsidRPr="00B80410">
        <w:rPr>
          <w:rFonts w:hint="cs"/>
          <w:rtl/>
        </w:rPr>
        <w:t>ממשיך את הקו של ר' אבא בר כהנא ואומר שבנוסף לפסילת הסוכה, צריך מי שרוצה לשבת בסוכה בשמיני עצרת, להקפיד לעשות את הקידוש בבית</w:t>
      </w:r>
      <w:r w:rsidR="001705F4">
        <w:rPr>
          <w:rFonts w:hint="cs"/>
          <w:rtl/>
        </w:rPr>
        <w:t>, ויש מצב של ישיבה בסוכה בשמיני עצרת.</w:t>
      </w:r>
      <w:r>
        <w:rPr>
          <w:rFonts w:hint="cs"/>
          <w:rtl/>
        </w:rPr>
        <w:t xml:space="preserve"> </w:t>
      </w:r>
    </w:p>
  </w:footnote>
  <w:footnote w:id="19">
    <w:p w14:paraId="5C83D622" w14:textId="77777777" w:rsidR="00A03BFC" w:rsidRDefault="00A03BFC">
      <w:pPr>
        <w:pStyle w:val="a3"/>
        <w:rPr>
          <w:rFonts w:hint="cs"/>
          <w:rtl/>
        </w:rPr>
      </w:pPr>
      <w:r>
        <w:rPr>
          <w:rStyle w:val="a5"/>
        </w:rPr>
        <w:footnoteRef/>
      </w:r>
      <w:r>
        <w:rPr>
          <w:rtl/>
        </w:rPr>
        <w:t xml:space="preserve"> </w:t>
      </w:r>
      <w:r w:rsidR="001705F4">
        <w:rPr>
          <w:rFonts w:hint="cs"/>
          <w:rtl/>
        </w:rPr>
        <w:t xml:space="preserve">וכאן מתהפך הגלגל חזרה וחזרנו לדעה </w:t>
      </w:r>
      <w:r w:rsidR="009F3850">
        <w:rPr>
          <w:rFonts w:hint="cs"/>
          <w:rtl/>
        </w:rPr>
        <w:t xml:space="preserve">הראשונה לעיל (הערה 17). ואפרופו הטרחה לחזור לשבת בבית, </w:t>
      </w:r>
      <w:r w:rsidR="00FD2F41">
        <w:rPr>
          <w:rFonts w:hint="cs"/>
          <w:rtl/>
        </w:rPr>
        <w:t>ראו</w:t>
      </w:r>
      <w:r>
        <w:rPr>
          <w:rFonts w:hint="cs"/>
          <w:rtl/>
        </w:rPr>
        <w:t xml:space="preserve"> דברינו </w:t>
      </w:r>
      <w:hyperlink r:id="rId3" w:history="1">
        <w:r w:rsidRPr="00531433">
          <w:rPr>
            <w:rStyle w:val="Hyperlink"/>
            <w:rFonts w:hint="cs"/>
            <w:rtl/>
          </w:rPr>
          <w:t>סוכות ויציאת מצרים</w:t>
        </w:r>
      </w:hyperlink>
      <w:r>
        <w:rPr>
          <w:rFonts w:hint="cs"/>
          <w:rtl/>
        </w:rPr>
        <w:t xml:space="preserve"> שהתורה מטריחה את האדם לצאת </w:t>
      </w:r>
      <w:r w:rsidR="00531433">
        <w:rPr>
          <w:rFonts w:hint="cs"/>
          <w:rtl/>
        </w:rPr>
        <w:t>לסוכה דווקא בסתיו שמתחילים גשמים ולא באביב (מועד יציאת מצרים) וכעת הטרחה היא לחזור לבית ... לאדם נח תמיד היכן שהוא כבר נמצא.</w:t>
      </w:r>
      <w:r w:rsidR="009F3850" w:rsidRPr="009F3850">
        <w:rPr>
          <w:rFonts w:hint="cs"/>
          <w:rtl/>
        </w:rPr>
        <w:t xml:space="preserve"> </w:t>
      </w:r>
      <w:r w:rsidR="009F3850">
        <w:rPr>
          <w:rFonts w:hint="cs"/>
          <w:rtl/>
        </w:rPr>
        <w:t>סוף דבר, נראה שמלקט ילקוט שמעוני בוחר להביא כאן מגוון דעות ובוודאי לא לקבוע הלכה.</w:t>
      </w:r>
    </w:p>
  </w:footnote>
  <w:footnote w:id="20">
    <w:p w14:paraId="48BAC47F" w14:textId="77777777" w:rsidR="0051053D" w:rsidRPr="00B80410" w:rsidRDefault="0051053D" w:rsidP="00776DB2">
      <w:pPr>
        <w:pStyle w:val="a3"/>
        <w:rPr>
          <w:rFonts w:hint="cs"/>
        </w:rPr>
      </w:pPr>
      <w:r w:rsidRPr="00B80410">
        <w:rPr>
          <w:rStyle w:val="a5"/>
        </w:rPr>
        <w:footnoteRef/>
      </w:r>
      <w:r w:rsidRPr="00B80410">
        <w:rPr>
          <w:rtl/>
        </w:rPr>
        <w:t xml:space="preserve"> </w:t>
      </w:r>
      <w:r w:rsidRPr="00B80410">
        <w:rPr>
          <w:rFonts w:hint="cs"/>
          <w:rtl/>
          <w:lang w:eastAsia="en-US"/>
        </w:rPr>
        <w:t>עד כאן הדין בארץ ישראל. "</w:t>
      </w:r>
      <w:r w:rsidRPr="00B80410">
        <w:rPr>
          <w:rFonts w:hint="eastAsia"/>
          <w:rtl/>
          <w:lang w:eastAsia="en-US"/>
        </w:rPr>
        <w:t>ובחוצה</w:t>
      </w:r>
      <w:r w:rsidRPr="00B80410">
        <w:rPr>
          <w:rtl/>
          <w:lang w:eastAsia="en-US"/>
        </w:rPr>
        <w:t xml:space="preserve"> </w:t>
      </w:r>
      <w:r w:rsidRPr="00B80410">
        <w:rPr>
          <w:rFonts w:hint="eastAsia"/>
          <w:rtl/>
          <w:lang w:eastAsia="en-US"/>
        </w:rPr>
        <w:t>לארץ</w:t>
      </w:r>
      <w:r w:rsidRPr="00B80410">
        <w:rPr>
          <w:rtl/>
          <w:lang w:eastAsia="en-US"/>
        </w:rPr>
        <w:t xml:space="preserve">, </w:t>
      </w:r>
      <w:r w:rsidRPr="00B80410">
        <w:rPr>
          <w:rFonts w:hint="eastAsia"/>
          <w:rtl/>
          <w:lang w:eastAsia="en-US"/>
        </w:rPr>
        <w:t>שצריך</w:t>
      </w:r>
      <w:r w:rsidRPr="00B80410">
        <w:rPr>
          <w:rtl/>
          <w:lang w:eastAsia="en-US"/>
        </w:rPr>
        <w:t xml:space="preserve"> </w:t>
      </w:r>
      <w:r w:rsidRPr="00B80410">
        <w:rPr>
          <w:rFonts w:hint="eastAsia"/>
          <w:rtl/>
          <w:lang w:eastAsia="en-US"/>
        </w:rPr>
        <w:t>לישב</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בשמיני</w:t>
      </w:r>
      <w:r w:rsidRPr="00B80410">
        <w:rPr>
          <w:rtl/>
          <w:lang w:eastAsia="en-US"/>
        </w:rPr>
        <w:t xml:space="preserve">, </w:t>
      </w:r>
      <w:r w:rsidRPr="00B80410">
        <w:rPr>
          <w:rFonts w:hint="eastAsia"/>
          <w:rtl/>
          <w:lang w:eastAsia="en-US"/>
        </w:rPr>
        <w:t>גמר</w:t>
      </w:r>
      <w:r w:rsidRPr="00B80410">
        <w:rPr>
          <w:rtl/>
          <w:lang w:eastAsia="en-US"/>
        </w:rPr>
        <w:t xml:space="preserve"> </w:t>
      </w:r>
      <w:r w:rsidRPr="00B80410">
        <w:rPr>
          <w:rFonts w:hint="eastAsia"/>
          <w:rtl/>
          <w:lang w:eastAsia="en-US"/>
        </w:rPr>
        <w:t>מלאכול</w:t>
      </w:r>
      <w:r w:rsidRPr="00B80410">
        <w:rPr>
          <w:rtl/>
          <w:lang w:eastAsia="en-US"/>
        </w:rPr>
        <w:t xml:space="preserve"> </w:t>
      </w:r>
      <w:r w:rsidRPr="00B80410">
        <w:rPr>
          <w:rFonts w:hint="eastAsia"/>
          <w:rtl/>
          <w:lang w:eastAsia="en-US"/>
        </w:rPr>
        <w:t>ביום</w:t>
      </w:r>
      <w:r w:rsidRPr="00B80410">
        <w:rPr>
          <w:rtl/>
          <w:lang w:eastAsia="en-US"/>
        </w:rPr>
        <w:t xml:space="preserve"> </w:t>
      </w:r>
      <w:r w:rsidRPr="00B80410">
        <w:rPr>
          <w:rFonts w:hint="eastAsia"/>
          <w:rtl/>
          <w:lang w:eastAsia="en-US"/>
        </w:rPr>
        <w:t>השמיני</w:t>
      </w:r>
      <w:r w:rsidRPr="00B80410">
        <w:rPr>
          <w:rFonts w:hint="cs"/>
          <w:rtl/>
          <w:lang w:eastAsia="en-US"/>
        </w:rPr>
        <w:t xml:space="preserve">, </w:t>
      </w:r>
      <w:r w:rsidRPr="00B80410">
        <w:rPr>
          <w:rFonts w:hint="eastAsia"/>
          <w:rtl/>
          <w:lang w:eastAsia="en-US"/>
        </w:rPr>
        <w:t>מוריד</w:t>
      </w:r>
      <w:r w:rsidRPr="00B80410">
        <w:rPr>
          <w:rtl/>
          <w:lang w:eastAsia="en-US"/>
        </w:rPr>
        <w:t xml:space="preserve"> </w:t>
      </w:r>
      <w:r w:rsidRPr="00B80410">
        <w:rPr>
          <w:rFonts w:hint="eastAsia"/>
          <w:rtl/>
          <w:lang w:eastAsia="en-US"/>
        </w:rPr>
        <w:t>כליו</w:t>
      </w:r>
      <w:r w:rsidRPr="00B80410">
        <w:rPr>
          <w:rtl/>
          <w:lang w:eastAsia="en-US"/>
        </w:rPr>
        <w:t xml:space="preserve"> </w:t>
      </w:r>
      <w:r w:rsidRPr="00B80410">
        <w:rPr>
          <w:rFonts w:hint="eastAsia"/>
          <w:rtl/>
          <w:lang w:eastAsia="en-US"/>
        </w:rPr>
        <w:t>ומפנה</w:t>
      </w:r>
      <w:r w:rsidRPr="00B80410">
        <w:rPr>
          <w:rtl/>
          <w:lang w:eastAsia="en-US"/>
        </w:rPr>
        <w:t xml:space="preserve"> </w:t>
      </w:r>
      <w:r w:rsidRPr="00B80410">
        <w:rPr>
          <w:rFonts w:hint="eastAsia"/>
          <w:rtl/>
          <w:lang w:eastAsia="en-US"/>
        </w:rPr>
        <w:t>אותם</w:t>
      </w:r>
      <w:r w:rsidRPr="00B80410">
        <w:rPr>
          <w:rtl/>
          <w:lang w:eastAsia="en-US"/>
        </w:rPr>
        <w:t xml:space="preserve"> </w:t>
      </w:r>
      <w:r w:rsidRPr="00B80410">
        <w:rPr>
          <w:rFonts w:hint="eastAsia"/>
          <w:rtl/>
          <w:lang w:eastAsia="en-US"/>
        </w:rPr>
        <w:t>ממנה</w:t>
      </w:r>
      <w:r w:rsidRPr="00B80410">
        <w:rPr>
          <w:rFonts w:hint="cs"/>
          <w:rtl/>
          <w:lang w:eastAsia="en-US"/>
        </w:rPr>
        <w:t xml:space="preserve">. </w:t>
      </w:r>
      <w:r w:rsidRPr="00B80410">
        <w:rPr>
          <w:rFonts w:hint="eastAsia"/>
          <w:rtl/>
          <w:lang w:eastAsia="en-US"/>
        </w:rPr>
        <w:t>ואם</w:t>
      </w:r>
      <w:r w:rsidRPr="00B80410">
        <w:rPr>
          <w:rtl/>
          <w:lang w:eastAsia="en-US"/>
        </w:rPr>
        <w:t xml:space="preserve"> </w:t>
      </w:r>
      <w:r w:rsidRPr="00B80410">
        <w:rPr>
          <w:rFonts w:hint="eastAsia"/>
          <w:rtl/>
          <w:lang w:eastAsia="en-US"/>
        </w:rPr>
        <w:t>אין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מקום</w:t>
      </w:r>
      <w:r w:rsidRPr="00B80410">
        <w:rPr>
          <w:rtl/>
          <w:lang w:eastAsia="en-US"/>
        </w:rPr>
        <w:t xml:space="preserve"> </w:t>
      </w:r>
      <w:r w:rsidRPr="00B80410">
        <w:rPr>
          <w:rFonts w:hint="eastAsia"/>
          <w:rtl/>
          <w:lang w:eastAsia="en-US"/>
        </w:rPr>
        <w:t>להוריד</w:t>
      </w:r>
      <w:r w:rsidRPr="00B80410">
        <w:rPr>
          <w:rtl/>
          <w:lang w:eastAsia="en-US"/>
        </w:rPr>
        <w:t xml:space="preserve"> </w:t>
      </w:r>
      <w:r w:rsidRPr="00B80410">
        <w:rPr>
          <w:rFonts w:hint="eastAsia"/>
          <w:rtl/>
          <w:lang w:eastAsia="en-US"/>
        </w:rPr>
        <w:t>את</w:t>
      </w:r>
      <w:r w:rsidRPr="00B80410">
        <w:rPr>
          <w:rtl/>
          <w:lang w:eastAsia="en-US"/>
        </w:rPr>
        <w:t xml:space="preserve"> </w:t>
      </w:r>
      <w:r w:rsidRPr="00B80410">
        <w:rPr>
          <w:rFonts w:hint="eastAsia"/>
          <w:rtl/>
          <w:lang w:eastAsia="en-US"/>
        </w:rPr>
        <w:t>כליו</w:t>
      </w:r>
      <w:r w:rsidRPr="00B80410">
        <w:rPr>
          <w:rtl/>
          <w:lang w:eastAsia="en-US"/>
        </w:rPr>
        <w:t xml:space="preserve"> </w:t>
      </w:r>
      <w:r w:rsidRPr="00B80410">
        <w:rPr>
          <w:rFonts w:hint="eastAsia"/>
          <w:rtl/>
          <w:lang w:eastAsia="en-US"/>
        </w:rPr>
        <w:t>ורוצה</w:t>
      </w:r>
      <w:r w:rsidRPr="00B80410">
        <w:rPr>
          <w:rtl/>
          <w:lang w:eastAsia="en-US"/>
        </w:rPr>
        <w:t xml:space="preserve"> </w:t>
      </w:r>
      <w:r w:rsidRPr="00B80410">
        <w:rPr>
          <w:rFonts w:hint="eastAsia"/>
          <w:rtl/>
          <w:lang w:eastAsia="en-US"/>
        </w:rPr>
        <w:t>לאכול</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בתשיעי</w:t>
      </w:r>
      <w:r w:rsidRPr="00B80410">
        <w:rPr>
          <w:rtl/>
          <w:lang w:eastAsia="en-US"/>
        </w:rPr>
        <w:t xml:space="preserve">, </w:t>
      </w:r>
      <w:r w:rsidRPr="00B80410">
        <w:rPr>
          <w:rFonts w:hint="eastAsia"/>
          <w:rtl/>
          <w:lang w:eastAsia="en-US"/>
        </w:rPr>
        <w:t>אינו</w:t>
      </w:r>
      <w:r w:rsidRPr="00B80410">
        <w:rPr>
          <w:rtl/>
          <w:lang w:eastAsia="en-US"/>
        </w:rPr>
        <w:t xml:space="preserve"> </w:t>
      </w:r>
      <w:r w:rsidRPr="00B80410">
        <w:rPr>
          <w:rFonts w:hint="eastAsia"/>
          <w:rtl/>
          <w:lang w:eastAsia="en-US"/>
        </w:rPr>
        <w:t>יכול</w:t>
      </w:r>
      <w:r w:rsidRPr="00B80410">
        <w:rPr>
          <w:rtl/>
          <w:lang w:eastAsia="en-US"/>
        </w:rPr>
        <w:t xml:space="preserve"> </w:t>
      </w:r>
      <w:r w:rsidRPr="00B80410">
        <w:rPr>
          <w:rFonts w:hint="eastAsia"/>
          <w:rtl/>
          <w:lang w:eastAsia="en-US"/>
        </w:rPr>
        <w:t>לפחות</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מפני</w:t>
      </w:r>
      <w:r w:rsidRPr="00B80410">
        <w:rPr>
          <w:rtl/>
          <w:lang w:eastAsia="en-US"/>
        </w:rPr>
        <w:t xml:space="preserve"> </w:t>
      </w:r>
      <w:r w:rsidRPr="00B80410">
        <w:rPr>
          <w:rFonts w:hint="eastAsia"/>
          <w:rtl/>
          <w:lang w:eastAsia="en-US"/>
        </w:rPr>
        <w:t>שהוא</w:t>
      </w:r>
      <w:r w:rsidRPr="00B80410">
        <w:rPr>
          <w:rtl/>
          <w:lang w:eastAsia="en-US"/>
        </w:rPr>
        <w:t xml:space="preserve"> </w:t>
      </w:r>
      <w:r w:rsidRPr="00B80410">
        <w:rPr>
          <w:rFonts w:hint="eastAsia"/>
          <w:rtl/>
          <w:lang w:eastAsia="en-US"/>
        </w:rPr>
        <w:t>יו</w:t>
      </w:r>
      <w:r w:rsidRPr="00B80410">
        <w:rPr>
          <w:rtl/>
          <w:lang w:eastAsia="en-US"/>
        </w:rPr>
        <w:t>"</w:t>
      </w:r>
      <w:r w:rsidRPr="00B80410">
        <w:rPr>
          <w:rFonts w:hint="eastAsia"/>
          <w:rtl/>
          <w:lang w:eastAsia="en-US"/>
        </w:rPr>
        <w:t>ט</w:t>
      </w:r>
      <w:r w:rsidRPr="00B80410">
        <w:rPr>
          <w:rFonts w:hint="cs"/>
          <w:rtl/>
          <w:lang w:eastAsia="en-US"/>
        </w:rPr>
        <w:t>.</w:t>
      </w:r>
      <w:r w:rsidRPr="00B80410">
        <w:rPr>
          <w:rtl/>
          <w:lang w:eastAsia="en-US"/>
        </w:rPr>
        <w:t xml:space="preserve"> </w:t>
      </w:r>
      <w:r w:rsidRPr="00B80410">
        <w:rPr>
          <w:rFonts w:hint="eastAsia"/>
          <w:rtl/>
          <w:lang w:eastAsia="en-US"/>
        </w:rPr>
        <w:t>ומה</w:t>
      </w:r>
      <w:r w:rsidRPr="00B80410">
        <w:rPr>
          <w:rtl/>
          <w:lang w:eastAsia="en-US"/>
        </w:rPr>
        <w:t xml:space="preserve"> </w:t>
      </w:r>
      <w:r w:rsidRPr="00B80410">
        <w:rPr>
          <w:rFonts w:hint="eastAsia"/>
          <w:rtl/>
          <w:lang w:eastAsia="en-US"/>
        </w:rPr>
        <w:t>יעשה</w:t>
      </w:r>
      <w:r w:rsidRPr="00B80410">
        <w:rPr>
          <w:rtl/>
          <w:lang w:eastAsia="en-US"/>
        </w:rPr>
        <w:t xml:space="preserve"> </w:t>
      </w:r>
      <w:proofErr w:type="spellStart"/>
      <w:r w:rsidRPr="00B80410">
        <w:rPr>
          <w:rFonts w:hint="eastAsia"/>
          <w:rtl/>
          <w:lang w:eastAsia="en-US"/>
        </w:rPr>
        <w:t>להיכרא</w:t>
      </w:r>
      <w:proofErr w:type="spellEnd"/>
      <w:r w:rsidRPr="00B80410">
        <w:rPr>
          <w:rFonts w:hint="cs"/>
          <w:rtl/>
          <w:lang w:eastAsia="en-US"/>
        </w:rPr>
        <w:t>?</w:t>
      </w:r>
      <w:r w:rsidRPr="00B80410">
        <w:rPr>
          <w:rtl/>
          <w:lang w:eastAsia="en-US"/>
        </w:rPr>
        <w:t xml:space="preserve"> </w:t>
      </w:r>
      <w:r w:rsidRPr="00B80410">
        <w:rPr>
          <w:rFonts w:hint="eastAsia"/>
          <w:rtl/>
          <w:lang w:eastAsia="en-US"/>
        </w:rPr>
        <w:t>אם</w:t>
      </w:r>
      <w:r w:rsidRPr="00B80410">
        <w:rPr>
          <w:rtl/>
          <w:lang w:eastAsia="en-US"/>
        </w:rPr>
        <w:t xml:space="preserve"> </w:t>
      </w:r>
      <w:proofErr w:type="spellStart"/>
      <w:r w:rsidRPr="00B80410">
        <w:rPr>
          <w:rFonts w:hint="eastAsia"/>
          <w:rtl/>
          <w:lang w:eastAsia="en-US"/>
        </w:rPr>
        <w:t>היתה</w:t>
      </w:r>
      <w:proofErr w:type="spellEnd"/>
      <w:r w:rsidRPr="00B80410">
        <w:rPr>
          <w:rtl/>
          <w:lang w:eastAsia="en-US"/>
        </w:rPr>
        <w:t xml:space="preserve"> </w:t>
      </w:r>
      <w:r w:rsidRPr="00B80410">
        <w:rPr>
          <w:rFonts w:hint="eastAsia"/>
          <w:rtl/>
          <w:lang w:eastAsia="en-US"/>
        </w:rPr>
        <w:t>קטנה</w:t>
      </w:r>
      <w:r w:rsidRPr="00B80410">
        <w:rPr>
          <w:rtl/>
          <w:lang w:eastAsia="en-US"/>
        </w:rPr>
        <w:t xml:space="preserve"> </w:t>
      </w:r>
      <w:r w:rsidRPr="00B80410">
        <w:rPr>
          <w:rFonts w:hint="eastAsia"/>
          <w:rtl/>
          <w:lang w:eastAsia="en-US"/>
        </w:rPr>
        <w:t>שאסור</w:t>
      </w:r>
      <w:r w:rsidRPr="00B80410">
        <w:rPr>
          <w:rtl/>
          <w:lang w:eastAsia="en-US"/>
        </w:rPr>
        <w:t xml:space="preserve"> </w:t>
      </w:r>
      <w:r w:rsidRPr="00B80410">
        <w:rPr>
          <w:rFonts w:hint="eastAsia"/>
          <w:rtl/>
          <w:lang w:eastAsia="en-US"/>
        </w:rPr>
        <w:t>להניח</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הנר</w:t>
      </w:r>
      <w:r w:rsidRPr="00B80410">
        <w:rPr>
          <w:rtl/>
          <w:lang w:eastAsia="en-US"/>
        </w:rPr>
        <w:t xml:space="preserve"> </w:t>
      </w:r>
      <w:r w:rsidRPr="00B80410">
        <w:rPr>
          <w:rFonts w:hint="eastAsia"/>
          <w:rtl/>
          <w:lang w:eastAsia="en-US"/>
        </w:rPr>
        <w:t>בשאר</w:t>
      </w:r>
      <w:r w:rsidRPr="00B80410">
        <w:rPr>
          <w:rtl/>
          <w:lang w:eastAsia="en-US"/>
        </w:rPr>
        <w:t xml:space="preserve"> </w:t>
      </w:r>
      <w:r w:rsidRPr="00B80410">
        <w:rPr>
          <w:rFonts w:hint="eastAsia"/>
          <w:rtl/>
          <w:lang w:eastAsia="en-US"/>
        </w:rPr>
        <w:t>הימים</w:t>
      </w:r>
      <w:r w:rsidRPr="00B80410">
        <w:rPr>
          <w:rtl/>
          <w:lang w:eastAsia="en-US"/>
        </w:rPr>
        <w:t xml:space="preserve">, </w:t>
      </w:r>
      <w:r w:rsidRPr="00B80410">
        <w:rPr>
          <w:rFonts w:hint="eastAsia"/>
          <w:rtl/>
          <w:lang w:eastAsia="en-US"/>
        </w:rPr>
        <w:t>יניחנו</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ואם</w:t>
      </w:r>
      <w:r w:rsidRPr="00B80410">
        <w:rPr>
          <w:rtl/>
          <w:lang w:eastAsia="en-US"/>
        </w:rPr>
        <w:t xml:space="preserve"> </w:t>
      </w:r>
      <w:r w:rsidRPr="00B80410">
        <w:rPr>
          <w:rFonts w:hint="eastAsia"/>
          <w:rtl/>
          <w:lang w:eastAsia="en-US"/>
        </w:rPr>
        <w:t>היא</w:t>
      </w:r>
      <w:r w:rsidRPr="00B80410">
        <w:rPr>
          <w:rtl/>
          <w:lang w:eastAsia="en-US"/>
        </w:rPr>
        <w:t xml:space="preserve"> </w:t>
      </w:r>
      <w:r w:rsidRPr="00B80410">
        <w:rPr>
          <w:rFonts w:hint="eastAsia"/>
          <w:rtl/>
          <w:lang w:eastAsia="en-US"/>
        </w:rPr>
        <w:t>גדולה</w:t>
      </w:r>
      <w:r w:rsidRPr="00B80410">
        <w:rPr>
          <w:rtl/>
          <w:lang w:eastAsia="en-US"/>
        </w:rPr>
        <w:t xml:space="preserve">, </w:t>
      </w:r>
      <w:r w:rsidRPr="00B80410">
        <w:rPr>
          <w:rFonts w:hint="eastAsia"/>
          <w:rtl/>
          <w:lang w:eastAsia="en-US"/>
        </w:rPr>
        <w:t>שמותר</w:t>
      </w:r>
      <w:r w:rsidRPr="00B80410">
        <w:rPr>
          <w:rtl/>
          <w:lang w:eastAsia="en-US"/>
        </w:rPr>
        <w:t xml:space="preserve"> </w:t>
      </w:r>
      <w:r w:rsidRPr="00B80410">
        <w:rPr>
          <w:rFonts w:hint="eastAsia"/>
          <w:rtl/>
          <w:lang w:eastAsia="en-US"/>
        </w:rPr>
        <w:t>להניח</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הנר</w:t>
      </w:r>
      <w:r w:rsidRPr="00B80410">
        <w:rPr>
          <w:rtl/>
          <w:lang w:eastAsia="en-US"/>
        </w:rPr>
        <w:t xml:space="preserve">, </w:t>
      </w:r>
      <w:r w:rsidRPr="00B80410">
        <w:rPr>
          <w:rFonts w:hint="eastAsia"/>
          <w:rtl/>
          <w:lang w:eastAsia="en-US"/>
        </w:rPr>
        <w:t>מכניס</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קדרות</w:t>
      </w:r>
      <w:r w:rsidRPr="00B80410">
        <w:rPr>
          <w:rtl/>
          <w:lang w:eastAsia="en-US"/>
        </w:rPr>
        <w:t xml:space="preserve"> </w:t>
      </w:r>
      <w:r w:rsidRPr="00B80410">
        <w:rPr>
          <w:rFonts w:hint="eastAsia"/>
          <w:rtl/>
          <w:lang w:eastAsia="en-US"/>
        </w:rPr>
        <w:t>וקערות</w:t>
      </w:r>
      <w:r w:rsidRPr="00B80410">
        <w:rPr>
          <w:rtl/>
          <w:lang w:eastAsia="en-US"/>
        </w:rPr>
        <w:t xml:space="preserve"> </w:t>
      </w:r>
      <w:r w:rsidRPr="00B80410">
        <w:rPr>
          <w:rFonts w:hint="eastAsia"/>
          <w:rtl/>
          <w:lang w:eastAsia="en-US"/>
        </w:rPr>
        <w:t>וכיוצא</w:t>
      </w:r>
      <w:r w:rsidRPr="00B80410">
        <w:rPr>
          <w:rtl/>
          <w:lang w:eastAsia="en-US"/>
        </w:rPr>
        <w:t xml:space="preserve"> </w:t>
      </w:r>
      <w:r w:rsidRPr="00B80410">
        <w:rPr>
          <w:rFonts w:hint="eastAsia"/>
          <w:rtl/>
          <w:lang w:eastAsia="en-US"/>
        </w:rPr>
        <w:t>בהם</w:t>
      </w:r>
      <w:r w:rsidRPr="00B80410">
        <w:rPr>
          <w:rtl/>
          <w:lang w:eastAsia="en-US"/>
        </w:rPr>
        <w:t xml:space="preserve">, </w:t>
      </w:r>
      <w:r w:rsidRPr="00B80410">
        <w:rPr>
          <w:rFonts w:hint="eastAsia"/>
          <w:rtl/>
          <w:lang w:eastAsia="en-US"/>
        </w:rPr>
        <w:t>כדי</w:t>
      </w:r>
      <w:r w:rsidRPr="00B80410">
        <w:rPr>
          <w:rtl/>
          <w:lang w:eastAsia="en-US"/>
        </w:rPr>
        <w:t xml:space="preserve"> </w:t>
      </w:r>
      <w:r w:rsidRPr="00B80410">
        <w:rPr>
          <w:rFonts w:hint="eastAsia"/>
          <w:rtl/>
          <w:lang w:eastAsia="en-US"/>
        </w:rPr>
        <w:t>להכיר</w:t>
      </w:r>
      <w:r w:rsidRPr="00B80410">
        <w:rPr>
          <w:rtl/>
          <w:lang w:eastAsia="en-US"/>
        </w:rPr>
        <w:t xml:space="preserve"> </w:t>
      </w:r>
      <w:r w:rsidRPr="00B80410">
        <w:rPr>
          <w:rFonts w:hint="eastAsia"/>
          <w:rtl/>
          <w:lang w:eastAsia="en-US"/>
        </w:rPr>
        <w:t>שהיא</w:t>
      </w:r>
      <w:r w:rsidRPr="00B80410">
        <w:rPr>
          <w:rtl/>
          <w:lang w:eastAsia="en-US"/>
        </w:rPr>
        <w:t xml:space="preserve"> </w:t>
      </w:r>
      <w:r w:rsidRPr="00B80410">
        <w:rPr>
          <w:rFonts w:hint="eastAsia"/>
          <w:rtl/>
          <w:lang w:eastAsia="en-US"/>
        </w:rPr>
        <w:t>פסולה</w:t>
      </w:r>
      <w:r w:rsidRPr="00B80410">
        <w:rPr>
          <w:rtl/>
          <w:lang w:eastAsia="en-US"/>
        </w:rPr>
        <w:t xml:space="preserve"> </w:t>
      </w:r>
      <w:r w:rsidRPr="00B80410">
        <w:rPr>
          <w:rFonts w:hint="eastAsia"/>
          <w:rtl/>
          <w:lang w:eastAsia="en-US"/>
        </w:rPr>
        <w:t>ושכבר</w:t>
      </w:r>
      <w:r w:rsidRPr="00B80410">
        <w:rPr>
          <w:rtl/>
          <w:lang w:eastAsia="en-US"/>
        </w:rPr>
        <w:t xml:space="preserve"> </w:t>
      </w:r>
      <w:r w:rsidRPr="00B80410">
        <w:rPr>
          <w:rFonts w:hint="eastAsia"/>
          <w:rtl/>
          <w:lang w:eastAsia="en-US"/>
        </w:rPr>
        <w:t>נגמרה</w:t>
      </w:r>
      <w:r w:rsidRPr="00B80410">
        <w:rPr>
          <w:rtl/>
          <w:lang w:eastAsia="en-US"/>
        </w:rPr>
        <w:t xml:space="preserve"> </w:t>
      </w:r>
      <w:proofErr w:type="spellStart"/>
      <w:r w:rsidRPr="00B80410">
        <w:rPr>
          <w:rFonts w:hint="eastAsia"/>
          <w:rtl/>
          <w:lang w:eastAsia="en-US"/>
        </w:rPr>
        <w:t>מצותה</w:t>
      </w:r>
      <w:proofErr w:type="spellEnd"/>
      <w:r>
        <w:rPr>
          <w:rFonts w:hint="cs"/>
          <w:rtl/>
          <w:lang w:eastAsia="en-US"/>
        </w:rPr>
        <w:t>"</w:t>
      </w:r>
      <w:r w:rsidRPr="00B80410">
        <w:rPr>
          <w:rtl/>
          <w:lang w:eastAsia="en-US"/>
        </w:rPr>
        <w:t xml:space="preserve">. </w:t>
      </w:r>
      <w:r w:rsidRPr="00B80410">
        <w:rPr>
          <w:rFonts w:hint="cs"/>
          <w:rtl/>
          <w:lang w:eastAsia="en-US"/>
        </w:rPr>
        <w:t>וכן הוא ברמב"ם הלכות שופר וסוכה ולולב פרק ו</w:t>
      </w:r>
      <w:r>
        <w:rPr>
          <w:rFonts w:hint="cs"/>
          <w:rtl/>
          <w:lang w:eastAsia="en-US"/>
        </w:rPr>
        <w:t xml:space="preserve"> הלכות יא-יד</w:t>
      </w:r>
      <w:r w:rsidRPr="00B80410">
        <w:rPr>
          <w:rFonts w:hint="cs"/>
          <w:rtl/>
          <w:lang w:eastAsia="en-US"/>
        </w:rPr>
        <w:t xml:space="preserve">. </w:t>
      </w:r>
      <w:proofErr w:type="spellStart"/>
      <w:r w:rsidRPr="00B80410">
        <w:rPr>
          <w:rFonts w:hint="cs"/>
          <w:rtl/>
          <w:lang w:eastAsia="en-US"/>
        </w:rPr>
        <w:t>הכל</w:t>
      </w:r>
      <w:proofErr w:type="spellEnd"/>
      <w:r w:rsidRPr="00B80410">
        <w:rPr>
          <w:rFonts w:hint="cs"/>
          <w:rtl/>
          <w:lang w:eastAsia="en-US"/>
        </w:rPr>
        <w:t xml:space="preserve"> בשיטת הבבלי ואין זכר לירושלמי. אין דין </w:t>
      </w:r>
      <w:proofErr w:type="spellStart"/>
      <w:r w:rsidRPr="00B80410">
        <w:rPr>
          <w:rFonts w:hint="cs"/>
          <w:rtl/>
          <w:lang w:eastAsia="en-US"/>
        </w:rPr>
        <w:t>עריבת</w:t>
      </w:r>
      <w:proofErr w:type="spellEnd"/>
      <w:r w:rsidRPr="00B80410">
        <w:rPr>
          <w:rFonts w:hint="cs"/>
          <w:rtl/>
          <w:lang w:eastAsia="en-US"/>
        </w:rPr>
        <w:t xml:space="preserve"> סוכה ובודאי לא בלי לפסול אותה. אין גם דין פסילת סוכה על מנת לכתחילה לאכול בשמיני עצרת בסוכה </w:t>
      </w:r>
      <w:r w:rsidRPr="00B80410">
        <w:rPr>
          <w:rFonts w:cs="David"/>
          <w:rtl/>
          <w:lang w:eastAsia="en-US"/>
        </w:rPr>
        <w:t>–</w:t>
      </w:r>
      <w:r w:rsidRPr="00B80410">
        <w:rPr>
          <w:rFonts w:hint="cs"/>
          <w:rtl/>
          <w:lang w:eastAsia="en-US"/>
        </w:rPr>
        <w:t xml:space="preserve"> "לא יסתור סוכתו" כדברי המשנה</w:t>
      </w:r>
      <w:r>
        <w:rPr>
          <w:rFonts w:hint="cs"/>
          <w:rtl/>
          <w:lang w:eastAsia="en-US"/>
        </w:rPr>
        <w:t xml:space="preserve">! </w:t>
      </w:r>
      <w:r w:rsidRPr="00B80410">
        <w:rPr>
          <w:rFonts w:hint="cs"/>
          <w:rtl/>
          <w:lang w:eastAsia="en-US"/>
        </w:rPr>
        <w:t>רק במקרה שאין לו לאן לפנות את הכלים</w:t>
      </w:r>
      <w:r>
        <w:rPr>
          <w:rFonts w:hint="cs"/>
          <w:rtl/>
          <w:lang w:eastAsia="en-US"/>
        </w:rPr>
        <w:t xml:space="preserve"> כשיטת הבבלי</w:t>
      </w:r>
      <w:r w:rsidRPr="00B80410">
        <w:rPr>
          <w:rFonts w:hint="cs"/>
          <w:rtl/>
          <w:lang w:eastAsia="en-US"/>
        </w:rPr>
        <w:t>. והיות שזה מן הסתם לא קיים ותמיד נמצא מקום לכלים, או שיש כלים כפולים, בטלה ל</w:t>
      </w:r>
      <w:r>
        <w:rPr>
          <w:rFonts w:hint="cs"/>
          <w:rtl/>
          <w:lang w:eastAsia="en-US"/>
        </w:rPr>
        <w:t xml:space="preserve">מעשה </w:t>
      </w:r>
      <w:r w:rsidRPr="00B80410">
        <w:rPr>
          <w:rFonts w:hint="cs"/>
          <w:rtl/>
          <w:lang w:eastAsia="en-US"/>
        </w:rPr>
        <w:t>הישיבה בסוכה בשמיני עצרת (חוץ מדין חוץ לארץ)</w:t>
      </w:r>
      <w:r>
        <w:rPr>
          <w:rFonts w:hint="cs"/>
          <w:rtl/>
          <w:lang w:eastAsia="en-US"/>
        </w:rPr>
        <w:t>. אין פסילת סוכה</w:t>
      </w:r>
      <w:r w:rsidRPr="00B80410">
        <w:rPr>
          <w:rFonts w:hint="cs"/>
          <w:rtl/>
          <w:lang w:eastAsia="en-US"/>
        </w:rPr>
        <w:t xml:space="preserve"> ויש הקפדה על פרידה מן הסוכה ועל חשש שמא ייראה כמוסיף. ולא באנו כמובן לפסוק הלכה</w:t>
      </w:r>
      <w:r w:rsidR="00531433">
        <w:rPr>
          <w:rFonts w:hint="cs"/>
          <w:rtl/>
          <w:lang w:eastAsia="en-US"/>
        </w:rPr>
        <w:t xml:space="preserve"> בפרט לא לבני חו"ל שם דין שמיני עצרת הוא מסובך ביותר ויש בו הרבה מאד מנהגים</w:t>
      </w:r>
      <w:r w:rsidRPr="00B80410">
        <w:rPr>
          <w:rFonts w:hint="cs"/>
          <w:rtl/>
          <w:lang w:eastAsia="en-US"/>
        </w:rPr>
        <w:t>!</w:t>
      </w:r>
    </w:p>
  </w:footnote>
  <w:footnote w:id="21">
    <w:p w14:paraId="4011166D" w14:textId="77777777" w:rsidR="0051053D" w:rsidRDefault="0051053D" w:rsidP="00531433">
      <w:pPr>
        <w:pStyle w:val="a3"/>
        <w:rPr>
          <w:rFonts w:hint="cs"/>
          <w:rtl/>
        </w:rPr>
      </w:pPr>
      <w:r>
        <w:rPr>
          <w:rStyle w:val="a5"/>
        </w:rPr>
        <w:footnoteRef/>
      </w:r>
      <w:r>
        <w:rPr>
          <w:rtl/>
        </w:rPr>
        <w:t xml:space="preserve"> </w:t>
      </w:r>
      <w:r>
        <w:rPr>
          <w:rFonts w:hint="cs"/>
          <w:rtl/>
        </w:rPr>
        <w:t>שים לב ש</w:t>
      </w:r>
      <w:r w:rsidR="00941AF1">
        <w:rPr>
          <w:rFonts w:hint="cs"/>
          <w:rtl/>
        </w:rPr>
        <w:t xml:space="preserve">ספר </w:t>
      </w:r>
      <w:r>
        <w:rPr>
          <w:rFonts w:hint="cs"/>
          <w:rtl/>
        </w:rPr>
        <w:t xml:space="preserve">כלבו מדבר על חוץ לארץ, שם הבעיה היא במעבר מהיום השמיני לתשיעי. מפנים את הכלים מהסוכה בסוף היום השמיני (שמיני עצרת בחוץ לארץ) לכבוד היום התשיעי הוא שמחת תורה בחו"ל. ועל לשבת בסוכה בתשיעי </w:t>
      </w:r>
      <w:r w:rsidR="00531433">
        <w:rPr>
          <w:rFonts w:hint="cs"/>
          <w:rtl/>
        </w:rPr>
        <w:t xml:space="preserve">(ספק שמיני) </w:t>
      </w:r>
      <w:r>
        <w:rPr>
          <w:rFonts w:hint="cs"/>
          <w:rtl/>
        </w:rPr>
        <w:t>לא דנים כלל</w:t>
      </w:r>
      <w:r w:rsidR="00531433">
        <w:rPr>
          <w:rFonts w:hint="cs"/>
          <w:rtl/>
        </w:rPr>
        <w:t>.</w:t>
      </w:r>
      <w:r>
        <w:rPr>
          <w:rFonts w:hint="cs"/>
          <w:rtl/>
        </w:rPr>
        <w:t xml:space="preserve"> </w:t>
      </w:r>
      <w:r w:rsidR="00B40271">
        <w:rPr>
          <w:rFonts w:hint="cs"/>
          <w:rtl/>
        </w:rPr>
        <w:t>עי</w:t>
      </w:r>
      <w:r w:rsidR="009F3850">
        <w:rPr>
          <w:rFonts w:hint="cs"/>
          <w:rtl/>
        </w:rPr>
        <w:t>ק</w:t>
      </w:r>
      <w:r w:rsidR="00B40271">
        <w:rPr>
          <w:rFonts w:hint="cs"/>
          <w:rtl/>
        </w:rPr>
        <w:t xml:space="preserve">ר הדיון בספרות הפוסקים הוא כיצד נוהגים בני חו"ל ביום השמיני שהוא ספק שביעי, אך </w:t>
      </w:r>
      <w:r>
        <w:rPr>
          <w:rFonts w:hint="cs"/>
          <w:rtl/>
        </w:rPr>
        <w:t>כפי ש</w:t>
      </w:r>
      <w:r w:rsidR="00B40271">
        <w:rPr>
          <w:rFonts w:hint="cs"/>
          <w:rtl/>
        </w:rPr>
        <w:t xml:space="preserve">כבר </w:t>
      </w:r>
      <w:r>
        <w:rPr>
          <w:rFonts w:hint="cs"/>
          <w:rtl/>
        </w:rPr>
        <w:t>אמרנו, לא באנו לדון הישיבה ב</w:t>
      </w:r>
      <w:r w:rsidR="009F3850">
        <w:rPr>
          <w:rFonts w:hint="cs"/>
          <w:rtl/>
        </w:rPr>
        <w:t>סוכ</w:t>
      </w:r>
      <w:r>
        <w:rPr>
          <w:rFonts w:hint="cs"/>
          <w:rtl/>
        </w:rPr>
        <w:t xml:space="preserve">ה ביום השמיני\שביעי שלהם שהוא נושא סבוך ומורכב ודי לנו בדיני ארץ ישראל. </w:t>
      </w:r>
    </w:p>
  </w:footnote>
  <w:footnote w:id="22">
    <w:p w14:paraId="6A9628B7" w14:textId="77777777" w:rsidR="0051053D" w:rsidRPr="00B80410" w:rsidRDefault="0051053D" w:rsidP="00531433">
      <w:pPr>
        <w:pStyle w:val="a3"/>
        <w:rPr>
          <w:rFonts w:hint="cs"/>
          <w:rtl/>
        </w:rPr>
      </w:pPr>
      <w:r w:rsidRPr="00B80410">
        <w:rPr>
          <w:rStyle w:val="a5"/>
        </w:rPr>
        <w:footnoteRef/>
      </w:r>
      <w:r w:rsidRPr="00B80410">
        <w:rPr>
          <w:rtl/>
        </w:rPr>
        <w:t xml:space="preserve"> </w:t>
      </w:r>
      <w:r w:rsidRPr="00B80410">
        <w:rPr>
          <w:rFonts w:hint="cs"/>
          <w:rtl/>
          <w:lang w:eastAsia="en-US"/>
        </w:rPr>
        <w:t>ספר כלבו (</w:t>
      </w:r>
      <w:r w:rsidRPr="00B80410">
        <w:rPr>
          <w:rFonts w:hint="eastAsia"/>
          <w:rtl/>
          <w:lang w:eastAsia="en-US"/>
        </w:rPr>
        <w:t>ר</w:t>
      </w:r>
      <w:r w:rsidRPr="00B80410">
        <w:rPr>
          <w:rtl/>
          <w:lang w:eastAsia="en-US"/>
        </w:rPr>
        <w:t xml:space="preserve">' </w:t>
      </w:r>
      <w:r w:rsidRPr="00B80410">
        <w:rPr>
          <w:rFonts w:hint="eastAsia"/>
          <w:rtl/>
          <w:lang w:eastAsia="en-US"/>
        </w:rPr>
        <w:t>אהרן</w:t>
      </w:r>
      <w:r w:rsidRPr="00B80410">
        <w:rPr>
          <w:rtl/>
          <w:lang w:eastAsia="en-US"/>
        </w:rPr>
        <w:t xml:space="preserve"> </w:t>
      </w:r>
      <w:proofErr w:type="spellStart"/>
      <w:r w:rsidRPr="00B80410">
        <w:rPr>
          <w:rFonts w:hint="eastAsia"/>
          <w:rtl/>
          <w:lang w:eastAsia="en-US"/>
        </w:rPr>
        <w:t>ב</w:t>
      </w:r>
      <w:r w:rsidRPr="00B80410">
        <w:rPr>
          <w:rtl/>
          <w:lang w:eastAsia="en-US"/>
        </w:rPr>
        <w:t>"</w:t>
      </w:r>
      <w:r w:rsidRPr="00B80410">
        <w:rPr>
          <w:rFonts w:hint="eastAsia"/>
          <w:rtl/>
          <w:lang w:eastAsia="en-US"/>
        </w:rPr>
        <w:t>ר</w:t>
      </w:r>
      <w:proofErr w:type="spellEnd"/>
      <w:r w:rsidRPr="00B80410">
        <w:rPr>
          <w:rtl/>
          <w:lang w:eastAsia="en-US"/>
        </w:rPr>
        <w:t xml:space="preserve"> </w:t>
      </w:r>
      <w:smartTag w:uri="urn:schemas-microsoft-com:office:smarttags" w:element="PersonName">
        <w:smartTagPr>
          <w:attr w:name="ProductID" w:val="יעקב הכהן"/>
        </w:smartTagPr>
        <w:r w:rsidRPr="00B80410">
          <w:rPr>
            <w:rFonts w:hint="eastAsia"/>
            <w:rtl/>
            <w:lang w:eastAsia="en-US"/>
          </w:rPr>
          <w:t>יעקב</w:t>
        </w:r>
        <w:r w:rsidRPr="00B80410">
          <w:rPr>
            <w:rtl/>
            <w:lang w:eastAsia="en-US"/>
          </w:rPr>
          <w:t xml:space="preserve"> </w:t>
        </w:r>
        <w:r w:rsidRPr="00B80410">
          <w:rPr>
            <w:rFonts w:hint="eastAsia"/>
            <w:rtl/>
            <w:lang w:eastAsia="en-US"/>
          </w:rPr>
          <w:t>הכהן</w:t>
        </w:r>
      </w:smartTag>
      <w:r w:rsidRPr="00B80410">
        <w:rPr>
          <w:rFonts w:hint="cs"/>
          <w:rtl/>
          <w:lang w:eastAsia="en-US"/>
        </w:rPr>
        <w:t xml:space="preserve">, </w:t>
      </w:r>
      <w:proofErr w:type="spellStart"/>
      <w:r w:rsidRPr="00B80410">
        <w:rPr>
          <w:rFonts w:hint="eastAsia"/>
          <w:rtl/>
          <w:lang w:eastAsia="en-US"/>
        </w:rPr>
        <w:t>נרבונה</w:t>
      </w:r>
      <w:proofErr w:type="spellEnd"/>
      <w:r w:rsidRPr="00B80410">
        <w:rPr>
          <w:rtl/>
          <w:lang w:eastAsia="en-US"/>
        </w:rPr>
        <w:t xml:space="preserve"> </w:t>
      </w:r>
      <w:r w:rsidRPr="00B80410">
        <w:rPr>
          <w:rFonts w:hint="eastAsia"/>
          <w:rtl/>
          <w:lang w:eastAsia="en-US"/>
        </w:rPr>
        <w:t>בפרובנס</w:t>
      </w:r>
      <w:r w:rsidRPr="00B80410">
        <w:rPr>
          <w:rtl/>
          <w:lang w:eastAsia="en-US"/>
        </w:rPr>
        <w:t xml:space="preserve"> </w:t>
      </w:r>
      <w:r w:rsidRPr="00B80410">
        <w:rPr>
          <w:rFonts w:hint="cs"/>
          <w:rtl/>
          <w:lang w:eastAsia="en-US"/>
        </w:rPr>
        <w:t xml:space="preserve">המאה ה- 14) הוא בין הראשונים שמזכיר את התפילה ביציאה מהסוכה ואת עניין סוכת עורו של </w:t>
      </w:r>
      <w:proofErr w:type="spellStart"/>
      <w:r w:rsidRPr="00B80410">
        <w:rPr>
          <w:rFonts w:hint="cs"/>
          <w:rtl/>
          <w:lang w:eastAsia="en-US"/>
        </w:rPr>
        <w:t>לויתן</w:t>
      </w:r>
      <w:proofErr w:type="spellEnd"/>
      <w:r w:rsidRPr="00B80410">
        <w:rPr>
          <w:rFonts w:hint="cs"/>
          <w:rtl/>
          <w:lang w:eastAsia="en-US"/>
        </w:rPr>
        <w:t>. (הוא מביא זאת בשם הר"מ</w:t>
      </w:r>
      <w:r>
        <w:rPr>
          <w:rFonts w:hint="cs"/>
          <w:rtl/>
          <w:lang w:eastAsia="en-US"/>
        </w:rPr>
        <w:t xml:space="preserve"> - </w:t>
      </w:r>
      <w:r w:rsidRPr="00B80410">
        <w:rPr>
          <w:rFonts w:hint="cs"/>
          <w:rtl/>
          <w:lang w:eastAsia="en-US"/>
        </w:rPr>
        <w:t xml:space="preserve"> </w:t>
      </w:r>
      <w:r w:rsidRPr="007119B9">
        <w:rPr>
          <w:rtl/>
        </w:rPr>
        <w:t xml:space="preserve">ר' משה מצוריך </w:t>
      </w:r>
      <w:r>
        <w:rPr>
          <w:rFonts w:hint="cs"/>
          <w:rtl/>
        </w:rPr>
        <w:t>בעל ה</w:t>
      </w:r>
      <w:r w:rsidRPr="007119B9">
        <w:rPr>
          <w:rtl/>
        </w:rPr>
        <w:t>סמ"ק</w:t>
      </w:r>
      <w:r>
        <w:rPr>
          <w:rFonts w:hint="cs"/>
          <w:rtl/>
        </w:rPr>
        <w:t>?</w:t>
      </w:r>
      <w:r w:rsidRPr="007119B9">
        <w:rPr>
          <w:rFonts w:hint="cs"/>
          <w:rtl/>
          <w:lang w:eastAsia="en-US"/>
        </w:rPr>
        <w:t>)</w:t>
      </w:r>
      <w:r w:rsidRPr="00B80410">
        <w:rPr>
          <w:rFonts w:hint="cs"/>
          <w:rtl/>
          <w:lang w:eastAsia="en-US"/>
        </w:rPr>
        <w:t xml:space="preserve">. ובאנציקלופדיה תלמודית </w:t>
      </w:r>
      <w:r w:rsidR="00531433">
        <w:rPr>
          <w:rFonts w:hint="cs"/>
          <w:rtl/>
          <w:lang w:eastAsia="en-US"/>
        </w:rPr>
        <w:t xml:space="preserve">מובא </w:t>
      </w:r>
      <w:r w:rsidRPr="00B80410">
        <w:rPr>
          <w:rFonts w:hint="cs"/>
          <w:rtl/>
          <w:lang w:eastAsia="en-US"/>
        </w:rPr>
        <w:t xml:space="preserve">ספר </w:t>
      </w:r>
      <w:proofErr w:type="spellStart"/>
      <w:r w:rsidRPr="00B80410">
        <w:rPr>
          <w:rFonts w:hint="cs"/>
          <w:rtl/>
          <w:lang w:eastAsia="en-US"/>
        </w:rPr>
        <w:t>תשב"ץ</w:t>
      </w:r>
      <w:proofErr w:type="spellEnd"/>
      <w:r w:rsidRPr="00B80410">
        <w:rPr>
          <w:rFonts w:hint="cs"/>
          <w:rtl/>
          <w:lang w:eastAsia="en-US"/>
        </w:rPr>
        <w:t xml:space="preserve"> קטן </w:t>
      </w:r>
      <w:r w:rsidRPr="00B80410">
        <w:rPr>
          <w:rFonts w:hint="eastAsia"/>
          <w:rtl/>
          <w:lang w:eastAsia="en-US"/>
        </w:rPr>
        <w:t>סימן</w:t>
      </w:r>
      <w:r w:rsidRPr="00B80410">
        <w:rPr>
          <w:rtl/>
          <w:lang w:eastAsia="en-US"/>
        </w:rPr>
        <w:t xml:space="preserve"> </w:t>
      </w:r>
      <w:r w:rsidRPr="00B80410">
        <w:rPr>
          <w:rFonts w:hint="eastAsia"/>
          <w:rtl/>
          <w:lang w:eastAsia="en-US"/>
        </w:rPr>
        <w:t>קמח</w:t>
      </w:r>
      <w:r w:rsidRPr="00B80410">
        <w:rPr>
          <w:rtl/>
          <w:lang w:eastAsia="en-US"/>
        </w:rPr>
        <w:t xml:space="preserve"> </w:t>
      </w:r>
      <w:r w:rsidRPr="00B80410">
        <w:rPr>
          <w:rFonts w:hint="cs"/>
          <w:rtl/>
          <w:lang w:eastAsia="en-US"/>
        </w:rPr>
        <w:t>(</w:t>
      </w:r>
      <w:r w:rsidRPr="00B80410">
        <w:rPr>
          <w:rFonts w:hint="eastAsia"/>
          <w:rtl/>
        </w:rPr>
        <w:t>ר</w:t>
      </w:r>
      <w:r w:rsidRPr="00B80410">
        <w:rPr>
          <w:rtl/>
        </w:rPr>
        <w:t xml:space="preserve">' </w:t>
      </w:r>
      <w:r w:rsidRPr="00B80410">
        <w:rPr>
          <w:rFonts w:hint="eastAsia"/>
          <w:rtl/>
        </w:rPr>
        <w:t>שמשון</w:t>
      </w:r>
      <w:r w:rsidRPr="00B80410">
        <w:rPr>
          <w:rtl/>
        </w:rPr>
        <w:t xml:space="preserve"> </w:t>
      </w:r>
      <w:proofErr w:type="spellStart"/>
      <w:r w:rsidRPr="00B80410">
        <w:rPr>
          <w:rFonts w:hint="eastAsia"/>
          <w:rtl/>
        </w:rPr>
        <w:t>ב</w:t>
      </w:r>
      <w:r w:rsidRPr="00B80410">
        <w:rPr>
          <w:rtl/>
        </w:rPr>
        <w:t>"</w:t>
      </w:r>
      <w:r w:rsidRPr="00B80410">
        <w:rPr>
          <w:rFonts w:hint="eastAsia"/>
          <w:rtl/>
        </w:rPr>
        <w:t>ר</w:t>
      </w:r>
      <w:proofErr w:type="spellEnd"/>
      <w:r w:rsidRPr="00B80410">
        <w:rPr>
          <w:rtl/>
        </w:rPr>
        <w:t xml:space="preserve"> </w:t>
      </w:r>
      <w:r w:rsidRPr="00B80410">
        <w:rPr>
          <w:rFonts w:hint="eastAsia"/>
          <w:rtl/>
        </w:rPr>
        <w:t>צדוק</w:t>
      </w:r>
      <w:r w:rsidRPr="00B80410">
        <w:rPr>
          <w:rtl/>
        </w:rPr>
        <w:t xml:space="preserve">, </w:t>
      </w:r>
      <w:r w:rsidRPr="00B80410">
        <w:rPr>
          <w:rFonts w:hint="eastAsia"/>
          <w:rtl/>
        </w:rPr>
        <w:t>תלמיד</w:t>
      </w:r>
      <w:r w:rsidRPr="00B80410">
        <w:rPr>
          <w:rFonts w:hint="cs"/>
          <w:rtl/>
        </w:rPr>
        <w:t xml:space="preserve"> </w:t>
      </w:r>
      <w:proofErr w:type="spellStart"/>
      <w:r w:rsidRPr="00B80410">
        <w:rPr>
          <w:rFonts w:hint="eastAsia"/>
          <w:rtl/>
        </w:rPr>
        <w:t>מהר</w:t>
      </w:r>
      <w:r w:rsidRPr="00B80410">
        <w:rPr>
          <w:rtl/>
        </w:rPr>
        <w:t>"</w:t>
      </w:r>
      <w:r w:rsidRPr="00B80410">
        <w:rPr>
          <w:rFonts w:hint="eastAsia"/>
          <w:rtl/>
        </w:rPr>
        <w:t>ם</w:t>
      </w:r>
      <w:proofErr w:type="spellEnd"/>
      <w:r w:rsidRPr="00B80410">
        <w:rPr>
          <w:rtl/>
        </w:rPr>
        <w:t xml:space="preserve"> </w:t>
      </w:r>
      <w:proofErr w:type="spellStart"/>
      <w:r w:rsidRPr="00B80410">
        <w:rPr>
          <w:rFonts w:hint="eastAsia"/>
          <w:rtl/>
        </w:rPr>
        <w:t>מרוטנבורג</w:t>
      </w:r>
      <w:proofErr w:type="spellEnd"/>
      <w:r w:rsidRPr="00B80410">
        <w:rPr>
          <w:rtl/>
        </w:rPr>
        <w:t xml:space="preserve">, </w:t>
      </w:r>
      <w:r w:rsidRPr="00B80410">
        <w:rPr>
          <w:rFonts w:hint="eastAsia"/>
          <w:rtl/>
        </w:rPr>
        <w:t>גרמניה</w:t>
      </w:r>
      <w:r w:rsidRPr="00B80410">
        <w:rPr>
          <w:rtl/>
        </w:rPr>
        <w:t xml:space="preserve"> </w:t>
      </w:r>
      <w:r w:rsidRPr="00B80410">
        <w:rPr>
          <w:rFonts w:hint="eastAsia"/>
          <w:rtl/>
        </w:rPr>
        <w:t>מאה</w:t>
      </w:r>
      <w:r w:rsidRPr="00B80410">
        <w:rPr>
          <w:rtl/>
        </w:rPr>
        <w:t xml:space="preserve"> </w:t>
      </w:r>
      <w:r w:rsidRPr="00B80410">
        <w:rPr>
          <w:rFonts w:hint="cs"/>
          <w:rtl/>
        </w:rPr>
        <w:t>13-14)</w:t>
      </w:r>
      <w:r w:rsidRPr="00B80410">
        <w:rPr>
          <w:rFonts w:hint="cs"/>
          <w:rtl/>
          <w:lang w:eastAsia="en-US"/>
        </w:rPr>
        <w:t xml:space="preserve"> כמקור למנהג זה: "</w:t>
      </w:r>
      <w:r w:rsidRPr="00B80410">
        <w:rPr>
          <w:rFonts w:hint="eastAsia"/>
          <w:rtl/>
          <w:lang w:eastAsia="en-US"/>
        </w:rPr>
        <w:t>ולעולם</w:t>
      </w:r>
      <w:r w:rsidRPr="00B80410">
        <w:rPr>
          <w:rtl/>
          <w:lang w:eastAsia="en-US"/>
        </w:rPr>
        <w:t xml:space="preserve"> </w:t>
      </w:r>
      <w:r w:rsidRPr="00B80410">
        <w:rPr>
          <w:rFonts w:hint="eastAsia"/>
          <w:rtl/>
          <w:lang w:eastAsia="en-US"/>
        </w:rPr>
        <w:t>במוצאי</w:t>
      </w:r>
      <w:r w:rsidRPr="00B80410">
        <w:rPr>
          <w:rtl/>
          <w:lang w:eastAsia="en-US"/>
        </w:rPr>
        <w:t xml:space="preserve"> </w:t>
      </w:r>
      <w:r w:rsidRPr="00B80410">
        <w:rPr>
          <w:rFonts w:hint="eastAsia"/>
          <w:rtl/>
          <w:lang w:eastAsia="en-US"/>
        </w:rPr>
        <w:t>סוכות</w:t>
      </w:r>
      <w:r w:rsidRPr="00B80410">
        <w:rPr>
          <w:rtl/>
          <w:lang w:eastAsia="en-US"/>
        </w:rPr>
        <w:t xml:space="preserve"> </w:t>
      </w:r>
      <w:r w:rsidRPr="00B80410">
        <w:rPr>
          <w:rFonts w:hint="eastAsia"/>
          <w:rtl/>
          <w:lang w:eastAsia="en-US"/>
        </w:rPr>
        <w:t>הולך</w:t>
      </w:r>
      <w:r w:rsidRPr="00B80410">
        <w:rPr>
          <w:rtl/>
          <w:lang w:eastAsia="en-US"/>
        </w:rPr>
        <w:t xml:space="preserve"> </w:t>
      </w:r>
      <w:r w:rsidRPr="00B80410">
        <w:rPr>
          <w:rFonts w:hint="eastAsia"/>
          <w:rtl/>
          <w:lang w:eastAsia="en-US"/>
        </w:rPr>
        <w:t>בסוכה</w:t>
      </w:r>
      <w:r w:rsidRPr="00B80410">
        <w:rPr>
          <w:rtl/>
          <w:lang w:eastAsia="en-US"/>
        </w:rPr>
        <w:t xml:space="preserve"> </w:t>
      </w:r>
      <w:r w:rsidRPr="00B80410">
        <w:rPr>
          <w:rFonts w:hint="eastAsia"/>
          <w:rtl/>
          <w:lang w:eastAsia="en-US"/>
        </w:rPr>
        <w:t>ונוטל</w:t>
      </w:r>
      <w:r w:rsidRPr="00B80410">
        <w:rPr>
          <w:rtl/>
          <w:lang w:eastAsia="en-US"/>
        </w:rPr>
        <w:t xml:space="preserve"> </w:t>
      </w:r>
      <w:r w:rsidRPr="00B80410">
        <w:rPr>
          <w:rFonts w:hint="eastAsia"/>
          <w:rtl/>
          <w:lang w:eastAsia="en-US"/>
        </w:rPr>
        <w:t>רשות</w:t>
      </w:r>
      <w:r w:rsidRPr="00B80410">
        <w:rPr>
          <w:rtl/>
          <w:lang w:eastAsia="en-US"/>
        </w:rPr>
        <w:t xml:space="preserve"> </w:t>
      </w:r>
      <w:r w:rsidRPr="00B80410">
        <w:rPr>
          <w:rFonts w:hint="eastAsia"/>
          <w:rtl/>
          <w:lang w:eastAsia="en-US"/>
        </w:rPr>
        <w:t>ממנה</w:t>
      </w:r>
      <w:r w:rsidRPr="00B80410">
        <w:rPr>
          <w:rtl/>
          <w:lang w:eastAsia="en-US"/>
        </w:rPr>
        <w:t xml:space="preserve"> </w:t>
      </w:r>
      <w:r w:rsidRPr="00B80410">
        <w:rPr>
          <w:rFonts w:hint="eastAsia"/>
          <w:rtl/>
          <w:lang w:eastAsia="en-US"/>
        </w:rPr>
        <w:t>ואומר</w:t>
      </w:r>
      <w:r w:rsidR="00B40271">
        <w:rPr>
          <w:rFonts w:hint="cs"/>
          <w:rtl/>
          <w:lang w:eastAsia="en-US"/>
        </w:rPr>
        <w:t>:</w:t>
      </w:r>
      <w:r w:rsidRPr="00B80410">
        <w:rPr>
          <w:rtl/>
          <w:lang w:eastAsia="en-US"/>
        </w:rPr>
        <w:t xml:space="preserve"> </w:t>
      </w:r>
      <w:r w:rsidRPr="00B80410">
        <w:rPr>
          <w:rFonts w:hint="eastAsia"/>
          <w:rtl/>
          <w:lang w:eastAsia="en-US"/>
        </w:rPr>
        <w:t>יהי</w:t>
      </w:r>
      <w:r w:rsidRPr="00B80410">
        <w:rPr>
          <w:rtl/>
          <w:lang w:eastAsia="en-US"/>
        </w:rPr>
        <w:t xml:space="preserve"> </w:t>
      </w:r>
      <w:r w:rsidRPr="00B80410">
        <w:rPr>
          <w:rFonts w:hint="eastAsia"/>
          <w:rtl/>
          <w:lang w:eastAsia="en-US"/>
        </w:rPr>
        <w:t>רצון</w:t>
      </w:r>
      <w:r w:rsidRPr="00B80410">
        <w:rPr>
          <w:rtl/>
          <w:lang w:eastAsia="en-US"/>
        </w:rPr>
        <w:t xml:space="preserve"> </w:t>
      </w:r>
      <w:r w:rsidRPr="00B80410">
        <w:rPr>
          <w:rFonts w:hint="eastAsia"/>
          <w:rtl/>
          <w:lang w:eastAsia="en-US"/>
        </w:rPr>
        <w:t>שנזכה</w:t>
      </w:r>
      <w:r w:rsidRPr="00B80410">
        <w:rPr>
          <w:rtl/>
          <w:lang w:eastAsia="en-US"/>
        </w:rPr>
        <w:t xml:space="preserve"> </w:t>
      </w:r>
      <w:r w:rsidRPr="00B80410">
        <w:rPr>
          <w:rFonts w:hint="eastAsia"/>
          <w:rtl/>
          <w:lang w:eastAsia="en-US"/>
        </w:rPr>
        <w:t>בשנה</w:t>
      </w:r>
      <w:r w:rsidRPr="00B80410">
        <w:rPr>
          <w:rtl/>
          <w:lang w:eastAsia="en-US"/>
        </w:rPr>
        <w:t xml:space="preserve"> </w:t>
      </w:r>
      <w:r w:rsidRPr="00B80410">
        <w:rPr>
          <w:rFonts w:hint="eastAsia"/>
          <w:rtl/>
          <w:lang w:eastAsia="en-US"/>
        </w:rPr>
        <w:t>הבאה</w:t>
      </w:r>
      <w:r w:rsidRPr="00B80410">
        <w:rPr>
          <w:rtl/>
          <w:lang w:eastAsia="en-US"/>
        </w:rPr>
        <w:t xml:space="preserve"> </w:t>
      </w:r>
      <w:r w:rsidRPr="00B80410">
        <w:rPr>
          <w:rFonts w:hint="eastAsia"/>
          <w:rtl/>
          <w:lang w:eastAsia="en-US"/>
        </w:rPr>
        <w:t>לסוכה</w:t>
      </w:r>
      <w:r w:rsidRPr="00B80410">
        <w:rPr>
          <w:rtl/>
          <w:lang w:eastAsia="en-US"/>
        </w:rPr>
        <w:t xml:space="preserve"> </w:t>
      </w:r>
      <w:r w:rsidRPr="00B80410">
        <w:rPr>
          <w:rFonts w:hint="eastAsia"/>
          <w:rtl/>
          <w:lang w:eastAsia="en-US"/>
        </w:rPr>
        <w:t>של</w:t>
      </w:r>
      <w:r w:rsidRPr="00B80410">
        <w:rPr>
          <w:rtl/>
          <w:lang w:eastAsia="en-US"/>
        </w:rPr>
        <w:t xml:space="preserve"> </w:t>
      </w:r>
      <w:proofErr w:type="spellStart"/>
      <w:r w:rsidRPr="00B80410">
        <w:rPr>
          <w:rFonts w:hint="eastAsia"/>
          <w:rtl/>
          <w:lang w:eastAsia="en-US"/>
        </w:rPr>
        <w:t>לויתן</w:t>
      </w:r>
      <w:proofErr w:type="spellEnd"/>
      <w:r w:rsidRPr="00B80410">
        <w:rPr>
          <w:rFonts w:hint="cs"/>
          <w:rtl/>
          <w:lang w:eastAsia="en-US"/>
        </w:rPr>
        <w:t xml:space="preserve">". </w:t>
      </w:r>
      <w:r w:rsidRPr="00B80410">
        <w:rPr>
          <w:rFonts w:hint="cs"/>
          <w:rtl/>
        </w:rPr>
        <w:t xml:space="preserve">לעניין עורו של </w:t>
      </w:r>
      <w:proofErr w:type="spellStart"/>
      <w:r w:rsidRPr="00B80410">
        <w:rPr>
          <w:rFonts w:hint="cs"/>
          <w:rtl/>
        </w:rPr>
        <w:t>לויתן</w:t>
      </w:r>
      <w:proofErr w:type="spellEnd"/>
      <w:r w:rsidRPr="00B80410">
        <w:rPr>
          <w:rFonts w:hint="cs"/>
          <w:rtl/>
        </w:rPr>
        <w:t xml:space="preserve">, </w:t>
      </w:r>
      <w:r w:rsidR="00FD2F41">
        <w:rPr>
          <w:rFonts w:hint="cs"/>
          <w:rtl/>
        </w:rPr>
        <w:t>ראו</w:t>
      </w:r>
      <w:r w:rsidRPr="00B80410">
        <w:rPr>
          <w:rFonts w:hint="cs"/>
          <w:rtl/>
        </w:rPr>
        <w:t xml:space="preserve"> בהמשך דברינו. וענין נטילת רשות מהסוכה לא ירדנו לסוף העניין ולא מצאנו לו מקור.</w:t>
      </w:r>
    </w:p>
  </w:footnote>
  <w:footnote w:id="23">
    <w:p w14:paraId="1DA4DB82" w14:textId="77777777" w:rsidR="0051053D" w:rsidRPr="00B80410" w:rsidRDefault="0051053D">
      <w:pPr>
        <w:pStyle w:val="a3"/>
        <w:rPr>
          <w:rFonts w:hint="cs"/>
          <w:rtl/>
        </w:rPr>
      </w:pPr>
      <w:r w:rsidRPr="00B80410">
        <w:rPr>
          <w:rStyle w:val="a5"/>
        </w:rPr>
        <w:footnoteRef/>
      </w:r>
      <w:r w:rsidRPr="00B80410">
        <w:rPr>
          <w:rtl/>
        </w:rPr>
        <w:t xml:space="preserve"> </w:t>
      </w:r>
      <w:r w:rsidRPr="00B80410">
        <w:rPr>
          <w:rFonts w:hint="cs"/>
          <w:rtl/>
        </w:rPr>
        <w:t xml:space="preserve">בתנ"ך שבידינו: </w:t>
      </w:r>
      <w:r w:rsidRPr="00B80410">
        <w:rPr>
          <w:rFonts w:hint="cs"/>
          <w:rtl/>
          <w:lang w:eastAsia="en-US"/>
        </w:rPr>
        <w:t>"</w:t>
      </w:r>
      <w:r w:rsidRPr="00B80410">
        <w:rPr>
          <w:rFonts w:hint="eastAsia"/>
          <w:rtl/>
          <w:lang w:eastAsia="en-US"/>
        </w:rPr>
        <w:t>הַתְמַלֵּא</w:t>
      </w:r>
      <w:r w:rsidRPr="00B80410">
        <w:rPr>
          <w:rtl/>
          <w:lang w:eastAsia="en-US"/>
        </w:rPr>
        <w:t xml:space="preserve"> </w:t>
      </w:r>
      <w:proofErr w:type="spellStart"/>
      <w:r w:rsidRPr="00B80410">
        <w:rPr>
          <w:rFonts w:hint="eastAsia"/>
          <w:rtl/>
          <w:lang w:eastAsia="en-US"/>
        </w:rPr>
        <w:t>בְשֻׂכּוֹת</w:t>
      </w:r>
      <w:proofErr w:type="spellEnd"/>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וּבְצִלְצַל</w:t>
      </w:r>
      <w:r w:rsidRPr="00B80410">
        <w:rPr>
          <w:rtl/>
          <w:lang w:eastAsia="en-US"/>
        </w:rPr>
        <w:t xml:space="preserve"> </w:t>
      </w:r>
      <w:r w:rsidRPr="00B80410">
        <w:rPr>
          <w:rFonts w:hint="eastAsia"/>
          <w:rtl/>
          <w:lang w:eastAsia="en-US"/>
        </w:rPr>
        <w:t>דָּגִים</w:t>
      </w:r>
      <w:r w:rsidRPr="00B80410">
        <w:rPr>
          <w:rtl/>
          <w:lang w:eastAsia="en-US"/>
        </w:rPr>
        <w:t xml:space="preserve"> </w:t>
      </w:r>
      <w:r w:rsidRPr="00B80410">
        <w:rPr>
          <w:rFonts w:hint="eastAsia"/>
          <w:rtl/>
          <w:lang w:eastAsia="en-US"/>
        </w:rPr>
        <w:t>רֹאשׁוֹ</w:t>
      </w:r>
      <w:r w:rsidRPr="00B80410">
        <w:rPr>
          <w:rFonts w:hint="cs"/>
          <w:rtl/>
          <w:lang w:eastAsia="en-US"/>
        </w:rPr>
        <w:t>"</w:t>
      </w:r>
      <w:r w:rsidR="001A002E">
        <w:rPr>
          <w:rFonts w:hint="cs"/>
          <w:rtl/>
        </w:rPr>
        <w:t>.</w:t>
      </w:r>
    </w:p>
  </w:footnote>
  <w:footnote w:id="24">
    <w:p w14:paraId="5885DAB3" w14:textId="77777777" w:rsidR="0051053D" w:rsidRDefault="0051053D">
      <w:pPr>
        <w:pStyle w:val="a3"/>
        <w:rPr>
          <w:rFonts w:hint="cs"/>
          <w:rtl/>
        </w:rPr>
      </w:pPr>
      <w:r>
        <w:rPr>
          <w:rStyle w:val="a5"/>
        </w:rPr>
        <w:footnoteRef/>
      </w:r>
      <w:r>
        <w:rPr>
          <w:rtl/>
        </w:rPr>
        <w:t xml:space="preserve"> </w:t>
      </w:r>
      <w:r w:rsidRPr="00B80410">
        <w:rPr>
          <w:rFonts w:hint="cs"/>
          <w:rtl/>
          <w:lang w:eastAsia="en-US"/>
        </w:rPr>
        <w:t xml:space="preserve">זהו המקור </w:t>
      </w:r>
      <w:r>
        <w:rPr>
          <w:rFonts w:hint="cs"/>
          <w:rtl/>
          <w:lang w:eastAsia="en-US"/>
        </w:rPr>
        <w:t xml:space="preserve">בתלמוד </w:t>
      </w:r>
      <w:r w:rsidRPr="00B80410">
        <w:rPr>
          <w:rFonts w:hint="cs"/>
          <w:rtl/>
          <w:lang w:eastAsia="en-US"/>
        </w:rPr>
        <w:t>ל</w:t>
      </w:r>
      <w:r>
        <w:rPr>
          <w:rFonts w:hint="cs"/>
          <w:rtl/>
          <w:lang w:eastAsia="en-US"/>
        </w:rPr>
        <w:t xml:space="preserve">מוטיב </w:t>
      </w:r>
      <w:r w:rsidRPr="00B80410">
        <w:rPr>
          <w:rFonts w:hint="cs"/>
          <w:rtl/>
          <w:lang w:eastAsia="en-US"/>
        </w:rPr>
        <w:t xml:space="preserve">סוכת עורו של </w:t>
      </w:r>
      <w:proofErr w:type="spellStart"/>
      <w:r w:rsidRPr="00B80410">
        <w:rPr>
          <w:rFonts w:hint="cs"/>
          <w:rtl/>
          <w:lang w:eastAsia="en-US"/>
        </w:rPr>
        <w:t>לויתן</w:t>
      </w:r>
      <w:proofErr w:type="spellEnd"/>
      <w:r w:rsidRPr="00B80410">
        <w:rPr>
          <w:rFonts w:hint="cs"/>
          <w:rtl/>
          <w:lang w:eastAsia="en-US"/>
        </w:rPr>
        <w:t xml:space="preserve">. </w:t>
      </w:r>
      <w:r w:rsidR="00FD2F41">
        <w:rPr>
          <w:rFonts w:hint="cs"/>
          <w:rtl/>
          <w:lang w:eastAsia="en-US"/>
        </w:rPr>
        <w:t>ראו</w:t>
      </w:r>
      <w:r w:rsidRPr="00B80410">
        <w:rPr>
          <w:rFonts w:hint="cs"/>
          <w:rtl/>
          <w:lang w:eastAsia="en-US"/>
        </w:rPr>
        <w:t xml:space="preserve"> גם </w:t>
      </w:r>
      <w:r w:rsidRPr="00B80410">
        <w:rPr>
          <w:rFonts w:hint="eastAsia"/>
          <w:rtl/>
          <w:lang w:eastAsia="en-US"/>
        </w:rPr>
        <w:t>פסיקתא</w:t>
      </w:r>
      <w:r w:rsidRPr="00B80410">
        <w:rPr>
          <w:rtl/>
          <w:lang w:eastAsia="en-US"/>
        </w:rPr>
        <w:t xml:space="preserve"> </w:t>
      </w:r>
      <w:proofErr w:type="spellStart"/>
      <w:r w:rsidRPr="00B80410">
        <w:rPr>
          <w:rFonts w:hint="eastAsia"/>
          <w:rtl/>
          <w:lang w:eastAsia="en-US"/>
        </w:rPr>
        <w:t>דרב</w:t>
      </w:r>
      <w:proofErr w:type="spellEnd"/>
      <w:r w:rsidRPr="00B80410">
        <w:rPr>
          <w:rtl/>
          <w:lang w:eastAsia="en-US"/>
        </w:rPr>
        <w:t xml:space="preserve"> </w:t>
      </w:r>
      <w:r w:rsidRPr="00B80410">
        <w:rPr>
          <w:rFonts w:hint="eastAsia"/>
          <w:rtl/>
          <w:lang w:eastAsia="en-US"/>
        </w:rPr>
        <w:t>כהנא</w:t>
      </w:r>
      <w:r w:rsidRPr="00B80410">
        <w:rPr>
          <w:rtl/>
          <w:lang w:eastAsia="en-US"/>
        </w:rPr>
        <w:t xml:space="preserve"> </w:t>
      </w:r>
      <w:r w:rsidRPr="00B80410">
        <w:rPr>
          <w:rFonts w:hint="eastAsia"/>
          <w:rtl/>
          <w:lang w:eastAsia="en-US"/>
        </w:rPr>
        <w:t>נספחים</w:t>
      </w:r>
      <w:r w:rsidRPr="00B80410">
        <w:rPr>
          <w:rtl/>
          <w:lang w:eastAsia="en-US"/>
        </w:rPr>
        <w:t xml:space="preserve"> </w:t>
      </w:r>
      <w:r w:rsidRPr="00B80410">
        <w:rPr>
          <w:rFonts w:hint="eastAsia"/>
          <w:rtl/>
          <w:lang w:eastAsia="en-US"/>
        </w:rPr>
        <w:t>ב</w:t>
      </w:r>
      <w:r w:rsidRPr="00B80410">
        <w:rPr>
          <w:rtl/>
          <w:lang w:eastAsia="en-US"/>
        </w:rPr>
        <w:t xml:space="preserve"> - </w:t>
      </w:r>
      <w:r w:rsidRPr="00B80410">
        <w:rPr>
          <w:rFonts w:hint="eastAsia"/>
          <w:rtl/>
          <w:lang w:eastAsia="en-US"/>
        </w:rPr>
        <w:t>פרשה</w:t>
      </w:r>
      <w:r w:rsidRPr="00B80410">
        <w:rPr>
          <w:rtl/>
          <w:lang w:eastAsia="en-US"/>
        </w:rPr>
        <w:t xml:space="preserve"> </w:t>
      </w:r>
      <w:r w:rsidRPr="00B80410">
        <w:rPr>
          <w:rFonts w:hint="eastAsia"/>
          <w:rtl/>
          <w:lang w:eastAsia="en-US"/>
        </w:rPr>
        <w:t>אחרת</w:t>
      </w:r>
      <w:r w:rsidRPr="00B80410">
        <w:rPr>
          <w:rFonts w:hint="cs"/>
          <w:rtl/>
          <w:lang w:eastAsia="en-US"/>
        </w:rPr>
        <w:t>: "</w:t>
      </w:r>
      <w:r w:rsidRPr="00B80410">
        <w:rPr>
          <w:rFonts w:hint="eastAsia"/>
          <w:rtl/>
          <w:lang w:eastAsia="en-US"/>
        </w:rPr>
        <w:t>א</w:t>
      </w:r>
      <w:r w:rsidRPr="00B80410">
        <w:rPr>
          <w:rtl/>
          <w:lang w:eastAsia="en-US"/>
        </w:rPr>
        <w:t>"</w:t>
      </w:r>
      <w:r w:rsidRPr="00B80410">
        <w:rPr>
          <w:rFonts w:hint="eastAsia"/>
          <w:rtl/>
          <w:lang w:eastAsia="en-US"/>
        </w:rPr>
        <w:t>ר</w:t>
      </w:r>
      <w:r w:rsidRPr="00B80410">
        <w:rPr>
          <w:rtl/>
          <w:lang w:eastAsia="en-US"/>
        </w:rPr>
        <w:t xml:space="preserve"> </w:t>
      </w:r>
      <w:r w:rsidRPr="00B80410">
        <w:rPr>
          <w:rFonts w:hint="eastAsia"/>
          <w:rtl/>
          <w:lang w:eastAsia="en-US"/>
        </w:rPr>
        <w:t>לוי</w:t>
      </w:r>
      <w:r w:rsidRPr="00B80410">
        <w:rPr>
          <w:rFonts w:hint="cs"/>
          <w:rtl/>
          <w:lang w:eastAsia="en-US"/>
        </w:rPr>
        <w:t>:</w:t>
      </w:r>
      <w:r w:rsidRPr="00B80410">
        <w:rPr>
          <w:rtl/>
          <w:lang w:eastAsia="en-US"/>
        </w:rPr>
        <w:t xml:space="preserve"> </w:t>
      </w:r>
      <w:r w:rsidRPr="00B80410">
        <w:rPr>
          <w:rFonts w:hint="eastAsia"/>
          <w:rtl/>
          <w:lang w:eastAsia="en-US"/>
        </w:rPr>
        <w:t>כל</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שמקיים</w:t>
      </w:r>
      <w:r w:rsidRPr="00B80410">
        <w:rPr>
          <w:rtl/>
          <w:lang w:eastAsia="en-US"/>
        </w:rPr>
        <w:t xml:space="preserve"> </w:t>
      </w:r>
      <w:r w:rsidRPr="00B80410">
        <w:rPr>
          <w:rFonts w:hint="eastAsia"/>
          <w:rtl/>
          <w:lang w:eastAsia="en-US"/>
        </w:rPr>
        <w:t>מצות</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בעולם</w:t>
      </w:r>
      <w:r w:rsidRPr="00B80410">
        <w:rPr>
          <w:rtl/>
          <w:lang w:eastAsia="en-US"/>
        </w:rPr>
        <w:t xml:space="preserve"> </w:t>
      </w:r>
      <w:r w:rsidRPr="00B80410">
        <w:rPr>
          <w:rFonts w:hint="eastAsia"/>
          <w:rtl/>
          <w:lang w:eastAsia="en-US"/>
        </w:rPr>
        <w:t>הזה</w:t>
      </w:r>
      <w:r w:rsidRPr="00B80410">
        <w:rPr>
          <w:rFonts w:hint="cs"/>
          <w:rtl/>
          <w:lang w:eastAsia="en-US"/>
        </w:rPr>
        <w:t>,</w:t>
      </w:r>
      <w:r w:rsidRPr="00B80410">
        <w:rPr>
          <w:rtl/>
          <w:lang w:eastAsia="en-US"/>
        </w:rPr>
        <w:t xml:space="preserve"> </w:t>
      </w:r>
      <w:r w:rsidRPr="00B80410">
        <w:rPr>
          <w:rFonts w:hint="eastAsia"/>
          <w:rtl/>
          <w:lang w:eastAsia="en-US"/>
        </w:rPr>
        <w:t>אף</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מושיבו</w:t>
      </w:r>
      <w:r w:rsidRPr="00B80410">
        <w:rPr>
          <w:rtl/>
          <w:lang w:eastAsia="en-US"/>
        </w:rPr>
        <w:t xml:space="preserve"> </w:t>
      </w:r>
      <w:r w:rsidRPr="00B80410">
        <w:rPr>
          <w:rFonts w:hint="eastAsia"/>
          <w:rtl/>
          <w:lang w:eastAsia="en-US"/>
        </w:rPr>
        <w:t>בסוכתו</w:t>
      </w:r>
      <w:r w:rsidRPr="00B80410">
        <w:rPr>
          <w:rtl/>
          <w:lang w:eastAsia="en-US"/>
        </w:rPr>
        <w:t xml:space="preserve"> </w:t>
      </w:r>
      <w:r w:rsidRPr="00B80410">
        <w:rPr>
          <w:rFonts w:hint="eastAsia"/>
          <w:rtl/>
          <w:lang w:eastAsia="en-US"/>
        </w:rPr>
        <w:t>של</w:t>
      </w:r>
      <w:r w:rsidRPr="00B80410">
        <w:rPr>
          <w:rtl/>
          <w:lang w:eastAsia="en-US"/>
        </w:rPr>
        <w:t xml:space="preserve"> </w:t>
      </w:r>
      <w:proofErr w:type="spellStart"/>
      <w:r w:rsidRPr="00B80410">
        <w:rPr>
          <w:rFonts w:hint="eastAsia"/>
          <w:rtl/>
          <w:lang w:eastAsia="en-US"/>
        </w:rPr>
        <w:t>לויתן</w:t>
      </w:r>
      <w:proofErr w:type="spellEnd"/>
      <w:r w:rsidRPr="00B80410">
        <w:rPr>
          <w:rtl/>
          <w:lang w:eastAsia="en-US"/>
        </w:rPr>
        <w:t xml:space="preserve"> </w:t>
      </w:r>
      <w:r w:rsidRPr="00B80410">
        <w:rPr>
          <w:rFonts w:hint="eastAsia"/>
          <w:rtl/>
          <w:lang w:eastAsia="en-US"/>
        </w:rPr>
        <w:t>לעתיד</w:t>
      </w:r>
      <w:r w:rsidRPr="00B80410">
        <w:rPr>
          <w:rtl/>
          <w:lang w:eastAsia="en-US"/>
        </w:rPr>
        <w:t xml:space="preserve"> </w:t>
      </w:r>
      <w:r w:rsidRPr="00B80410">
        <w:rPr>
          <w:rFonts w:hint="eastAsia"/>
          <w:rtl/>
          <w:lang w:eastAsia="en-US"/>
        </w:rPr>
        <w:t>לבא</w:t>
      </w:r>
      <w:r w:rsidRPr="00B80410">
        <w:rPr>
          <w:rtl/>
          <w:lang w:eastAsia="en-US"/>
        </w:rPr>
        <w:t xml:space="preserve">, </w:t>
      </w:r>
      <w:r w:rsidRPr="00B80410">
        <w:rPr>
          <w:rFonts w:hint="eastAsia"/>
          <w:rtl/>
          <w:lang w:eastAsia="en-US"/>
        </w:rPr>
        <w:t>שנא</w:t>
      </w:r>
      <w:r w:rsidRPr="00B80410">
        <w:rPr>
          <w:rFonts w:hint="cs"/>
          <w:rtl/>
          <w:lang w:eastAsia="en-US"/>
        </w:rPr>
        <w:t>מר:</w:t>
      </w:r>
      <w:r w:rsidRPr="00B80410">
        <w:rPr>
          <w:rtl/>
          <w:lang w:eastAsia="en-US"/>
        </w:rPr>
        <w:t xml:space="preserve"> </w:t>
      </w:r>
      <w:r w:rsidRPr="00B80410">
        <w:rPr>
          <w:rFonts w:hint="eastAsia"/>
          <w:rtl/>
          <w:lang w:eastAsia="en-US"/>
        </w:rPr>
        <w:t>התמלא</w:t>
      </w:r>
      <w:r w:rsidRPr="00B80410">
        <w:rPr>
          <w:rtl/>
          <w:lang w:eastAsia="en-US"/>
        </w:rPr>
        <w:t xml:space="preserve"> </w:t>
      </w:r>
      <w:r w:rsidRPr="00B80410">
        <w:rPr>
          <w:rFonts w:hint="eastAsia"/>
          <w:rtl/>
          <w:lang w:eastAsia="en-US"/>
        </w:rPr>
        <w:t>בסוכו</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וגו</w:t>
      </w:r>
      <w:r w:rsidRPr="00B80410">
        <w:rPr>
          <w:rtl/>
          <w:lang w:eastAsia="en-US"/>
        </w:rPr>
        <w:t>' (</w:t>
      </w:r>
      <w:r w:rsidRPr="00B80410">
        <w:rPr>
          <w:rFonts w:hint="eastAsia"/>
          <w:rtl/>
          <w:lang w:eastAsia="en-US"/>
        </w:rPr>
        <w:t>איוב</w:t>
      </w:r>
      <w:r w:rsidRPr="00B80410">
        <w:rPr>
          <w:rtl/>
          <w:lang w:eastAsia="en-US"/>
        </w:rPr>
        <w:t xml:space="preserve"> </w:t>
      </w:r>
      <w:r w:rsidRPr="00B80410">
        <w:rPr>
          <w:rFonts w:hint="eastAsia"/>
          <w:rtl/>
          <w:lang w:eastAsia="en-US"/>
        </w:rPr>
        <w:t>מ</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את</w:t>
      </w:r>
      <w:r w:rsidRPr="00B80410">
        <w:rPr>
          <w:rtl/>
          <w:lang w:eastAsia="en-US"/>
        </w:rPr>
        <w:t xml:space="preserve"> </w:t>
      </w:r>
      <w:r w:rsidRPr="00B80410">
        <w:rPr>
          <w:rFonts w:hint="eastAsia"/>
          <w:rtl/>
          <w:lang w:eastAsia="en-US"/>
        </w:rPr>
        <w:t>מוצא</w:t>
      </w:r>
      <w:r w:rsidRPr="00B80410">
        <w:rPr>
          <w:rtl/>
          <w:lang w:eastAsia="en-US"/>
        </w:rPr>
        <w:t xml:space="preserve"> </w:t>
      </w:r>
      <w:r w:rsidRPr="00B80410">
        <w:rPr>
          <w:rFonts w:hint="eastAsia"/>
          <w:rtl/>
          <w:lang w:eastAsia="en-US"/>
        </w:rPr>
        <w:t>בשעה</w:t>
      </w:r>
      <w:r w:rsidRPr="00B80410">
        <w:rPr>
          <w:rtl/>
          <w:lang w:eastAsia="en-US"/>
        </w:rPr>
        <w:t xml:space="preserve"> </w:t>
      </w:r>
      <w:r w:rsidRPr="00B80410">
        <w:rPr>
          <w:rFonts w:hint="eastAsia"/>
          <w:rtl/>
          <w:lang w:eastAsia="en-US"/>
        </w:rPr>
        <w:t>שבאו</w:t>
      </w:r>
      <w:r w:rsidRPr="00B80410">
        <w:rPr>
          <w:rtl/>
          <w:lang w:eastAsia="en-US"/>
        </w:rPr>
        <w:t xml:space="preserve"> </w:t>
      </w:r>
      <w:r w:rsidRPr="00B80410">
        <w:rPr>
          <w:rFonts w:hint="eastAsia"/>
          <w:rtl/>
          <w:lang w:eastAsia="en-US"/>
        </w:rPr>
        <w:t>הייסורין</w:t>
      </w:r>
      <w:r w:rsidRPr="00B80410">
        <w:rPr>
          <w:rtl/>
          <w:lang w:eastAsia="en-US"/>
        </w:rPr>
        <w:t xml:space="preserve"> </w:t>
      </w:r>
      <w:r w:rsidRPr="00B80410">
        <w:rPr>
          <w:rFonts w:hint="eastAsia"/>
          <w:rtl/>
          <w:lang w:eastAsia="en-US"/>
        </w:rPr>
        <w:t>על</w:t>
      </w:r>
      <w:r w:rsidRPr="00B80410">
        <w:rPr>
          <w:rtl/>
          <w:lang w:eastAsia="en-US"/>
        </w:rPr>
        <w:t xml:space="preserve"> </w:t>
      </w:r>
      <w:r w:rsidRPr="00B80410">
        <w:rPr>
          <w:rFonts w:hint="eastAsia"/>
          <w:rtl/>
          <w:lang w:eastAsia="en-US"/>
        </w:rPr>
        <w:t>איוב</w:t>
      </w:r>
      <w:r w:rsidRPr="00B80410">
        <w:rPr>
          <w:rtl/>
          <w:lang w:eastAsia="en-US"/>
        </w:rPr>
        <w:t xml:space="preserve"> </w:t>
      </w:r>
      <w:r w:rsidRPr="00B80410">
        <w:rPr>
          <w:rFonts w:hint="eastAsia"/>
          <w:rtl/>
          <w:lang w:eastAsia="en-US"/>
        </w:rPr>
        <w:t>היה</w:t>
      </w:r>
      <w:r w:rsidRPr="00B80410">
        <w:rPr>
          <w:rtl/>
          <w:lang w:eastAsia="en-US"/>
        </w:rPr>
        <w:t xml:space="preserve"> </w:t>
      </w:r>
      <w:r w:rsidRPr="00B80410">
        <w:rPr>
          <w:rFonts w:hint="eastAsia"/>
          <w:rtl/>
          <w:lang w:eastAsia="en-US"/>
        </w:rPr>
        <w:t>עומד</w:t>
      </w:r>
      <w:r w:rsidRPr="00B80410">
        <w:rPr>
          <w:rtl/>
          <w:lang w:eastAsia="en-US"/>
        </w:rPr>
        <w:t xml:space="preserve"> </w:t>
      </w:r>
      <w:r w:rsidRPr="00B80410">
        <w:rPr>
          <w:rFonts w:hint="eastAsia"/>
          <w:rtl/>
          <w:lang w:eastAsia="en-US"/>
        </w:rPr>
        <w:t>וקורא</w:t>
      </w:r>
      <w:r w:rsidRPr="00B80410">
        <w:rPr>
          <w:rtl/>
          <w:lang w:eastAsia="en-US"/>
        </w:rPr>
        <w:t xml:space="preserve"> </w:t>
      </w:r>
      <w:r w:rsidRPr="00B80410">
        <w:rPr>
          <w:rFonts w:hint="eastAsia"/>
          <w:rtl/>
          <w:lang w:eastAsia="en-US"/>
        </w:rPr>
        <w:t>תיגר</w:t>
      </w:r>
      <w:r w:rsidRPr="00B80410">
        <w:rPr>
          <w:rtl/>
          <w:lang w:eastAsia="en-US"/>
        </w:rPr>
        <w:t xml:space="preserve"> </w:t>
      </w:r>
      <w:r w:rsidRPr="00B80410">
        <w:rPr>
          <w:rFonts w:hint="eastAsia"/>
          <w:rtl/>
          <w:lang w:eastAsia="en-US"/>
        </w:rPr>
        <w:t>אחר</w:t>
      </w:r>
      <w:r w:rsidRPr="00B80410">
        <w:rPr>
          <w:rtl/>
          <w:lang w:eastAsia="en-US"/>
        </w:rPr>
        <w:t xml:space="preserve"> </w:t>
      </w:r>
      <w:r w:rsidRPr="00B80410">
        <w:rPr>
          <w:rFonts w:hint="eastAsia"/>
          <w:rtl/>
          <w:lang w:eastAsia="en-US"/>
        </w:rPr>
        <w:t>מידת</w:t>
      </w:r>
      <w:r w:rsidRPr="00B80410">
        <w:rPr>
          <w:rtl/>
          <w:lang w:eastAsia="en-US"/>
        </w:rPr>
        <w:t xml:space="preserve"> </w:t>
      </w:r>
      <w:r w:rsidRPr="00B80410">
        <w:rPr>
          <w:rFonts w:hint="eastAsia"/>
          <w:rtl/>
          <w:lang w:eastAsia="en-US"/>
        </w:rPr>
        <w:t>הדין</w:t>
      </w:r>
      <w:r w:rsidRPr="00B80410">
        <w:rPr>
          <w:rFonts w:hint="cs"/>
          <w:rtl/>
          <w:lang w:eastAsia="en-US"/>
        </w:rPr>
        <w:t xml:space="preserve"> ... </w:t>
      </w:r>
      <w:r w:rsidRPr="00B80410">
        <w:rPr>
          <w:rFonts w:hint="eastAsia"/>
          <w:rtl/>
          <w:lang w:eastAsia="en-US"/>
        </w:rPr>
        <w:t>א</w:t>
      </w:r>
      <w:r w:rsidRPr="00B80410">
        <w:rPr>
          <w:rtl/>
          <w:lang w:eastAsia="en-US"/>
        </w:rPr>
        <w:t>"</w:t>
      </w:r>
      <w:r w:rsidRPr="00B80410">
        <w:rPr>
          <w:rFonts w:hint="eastAsia"/>
          <w:rtl/>
          <w:lang w:eastAsia="en-US"/>
        </w:rPr>
        <w:t>ל</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Fonts w:hint="cs"/>
          <w:rtl/>
          <w:lang w:eastAsia="en-US"/>
        </w:rPr>
        <w:t>:</w:t>
      </w:r>
      <w:r w:rsidRPr="00B80410">
        <w:rPr>
          <w:rtl/>
          <w:lang w:eastAsia="en-US"/>
        </w:rPr>
        <w:t xml:space="preserve"> </w:t>
      </w:r>
      <w:r w:rsidRPr="00B80410">
        <w:rPr>
          <w:rFonts w:hint="eastAsia"/>
          <w:rtl/>
          <w:lang w:eastAsia="en-US"/>
        </w:rPr>
        <w:t>איוב</w:t>
      </w:r>
      <w:r w:rsidRPr="00B80410">
        <w:rPr>
          <w:rFonts w:hint="cs"/>
          <w:rtl/>
          <w:lang w:eastAsia="en-US"/>
        </w:rPr>
        <w:t>,</w:t>
      </w:r>
      <w:r w:rsidRPr="00B80410">
        <w:rPr>
          <w:rtl/>
          <w:lang w:eastAsia="en-US"/>
        </w:rPr>
        <w:t xml:space="preserve"> </w:t>
      </w:r>
      <w:r w:rsidRPr="00B80410">
        <w:rPr>
          <w:rFonts w:hint="eastAsia"/>
          <w:rtl/>
          <w:lang w:eastAsia="en-US"/>
        </w:rPr>
        <w:t>מה</w:t>
      </w:r>
      <w:r w:rsidRPr="00B80410">
        <w:rPr>
          <w:rtl/>
          <w:lang w:eastAsia="en-US"/>
        </w:rPr>
        <w:t xml:space="preserve"> </w:t>
      </w:r>
      <w:r w:rsidRPr="00B80410">
        <w:rPr>
          <w:rFonts w:hint="eastAsia"/>
          <w:rtl/>
          <w:lang w:eastAsia="en-US"/>
        </w:rPr>
        <w:t>אתה</w:t>
      </w:r>
      <w:r w:rsidRPr="00B80410">
        <w:rPr>
          <w:rtl/>
          <w:lang w:eastAsia="en-US"/>
        </w:rPr>
        <w:t xml:space="preserve"> </w:t>
      </w:r>
      <w:r w:rsidRPr="00B80410">
        <w:rPr>
          <w:rFonts w:hint="eastAsia"/>
          <w:rtl/>
          <w:lang w:eastAsia="en-US"/>
        </w:rPr>
        <w:t>עומד</w:t>
      </w:r>
      <w:r w:rsidRPr="00B80410">
        <w:rPr>
          <w:rtl/>
          <w:lang w:eastAsia="en-US"/>
        </w:rPr>
        <w:t xml:space="preserve"> </w:t>
      </w:r>
      <w:r w:rsidRPr="00B80410">
        <w:rPr>
          <w:rFonts w:hint="eastAsia"/>
          <w:rtl/>
          <w:lang w:eastAsia="en-US"/>
        </w:rPr>
        <w:t>ואומר</w:t>
      </w:r>
      <w:r w:rsidRPr="00B80410">
        <w:rPr>
          <w:rtl/>
          <w:lang w:eastAsia="en-US"/>
        </w:rPr>
        <w:t xml:space="preserve"> </w:t>
      </w:r>
      <w:r w:rsidRPr="00B80410">
        <w:rPr>
          <w:rFonts w:hint="eastAsia"/>
          <w:rtl/>
          <w:lang w:eastAsia="en-US"/>
        </w:rPr>
        <w:t>מי</w:t>
      </w:r>
      <w:r w:rsidRPr="00B80410">
        <w:rPr>
          <w:rtl/>
          <w:lang w:eastAsia="en-US"/>
        </w:rPr>
        <w:t xml:space="preserve"> </w:t>
      </w:r>
      <w:proofErr w:type="spellStart"/>
      <w:r w:rsidRPr="00B80410">
        <w:rPr>
          <w:rFonts w:hint="eastAsia"/>
          <w:rtl/>
          <w:lang w:eastAsia="en-US"/>
        </w:rPr>
        <w:t>יתן</w:t>
      </w:r>
      <w:proofErr w:type="spellEnd"/>
      <w:r w:rsidRPr="00B80410">
        <w:rPr>
          <w:rtl/>
          <w:lang w:eastAsia="en-US"/>
        </w:rPr>
        <w:t xml:space="preserve"> </w:t>
      </w:r>
      <w:r w:rsidRPr="00B80410">
        <w:rPr>
          <w:rFonts w:hint="eastAsia"/>
          <w:rtl/>
          <w:lang w:eastAsia="en-US"/>
        </w:rPr>
        <w:t>ידעתי</w:t>
      </w:r>
      <w:r w:rsidRPr="00B80410">
        <w:rPr>
          <w:rtl/>
          <w:lang w:eastAsia="en-US"/>
        </w:rPr>
        <w:t xml:space="preserve"> </w:t>
      </w:r>
      <w:r w:rsidRPr="00B80410">
        <w:rPr>
          <w:rFonts w:hint="eastAsia"/>
          <w:rtl/>
          <w:lang w:eastAsia="en-US"/>
        </w:rPr>
        <w:t>ואמצאהו</w:t>
      </w:r>
      <w:r w:rsidRPr="00B80410">
        <w:rPr>
          <w:rFonts w:hint="cs"/>
          <w:rtl/>
          <w:lang w:eastAsia="en-US"/>
        </w:rPr>
        <w:t>?</w:t>
      </w:r>
      <w:r w:rsidRPr="00B80410">
        <w:rPr>
          <w:rtl/>
          <w:lang w:eastAsia="en-US"/>
        </w:rPr>
        <w:t xml:space="preserve"> </w:t>
      </w:r>
      <w:r w:rsidRPr="00B80410">
        <w:rPr>
          <w:rFonts w:hint="eastAsia"/>
          <w:rtl/>
          <w:lang w:eastAsia="en-US"/>
        </w:rPr>
        <w:t>הרי</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של</w:t>
      </w:r>
      <w:r w:rsidRPr="00B80410">
        <w:rPr>
          <w:rtl/>
          <w:lang w:eastAsia="en-US"/>
        </w:rPr>
        <w:t xml:space="preserve"> </w:t>
      </w:r>
      <w:proofErr w:type="spellStart"/>
      <w:r w:rsidRPr="00B80410">
        <w:rPr>
          <w:rFonts w:hint="eastAsia"/>
          <w:rtl/>
          <w:lang w:eastAsia="en-US"/>
        </w:rPr>
        <w:t>לויתן</w:t>
      </w:r>
      <w:proofErr w:type="spellEnd"/>
      <w:r w:rsidRPr="00B80410">
        <w:rPr>
          <w:rtl/>
          <w:lang w:eastAsia="en-US"/>
        </w:rPr>
        <w:t xml:space="preserve"> </w:t>
      </w:r>
      <w:r w:rsidRPr="00B80410">
        <w:rPr>
          <w:rFonts w:hint="eastAsia"/>
          <w:rtl/>
          <w:lang w:eastAsia="en-US"/>
        </w:rPr>
        <w:t>שאני</w:t>
      </w:r>
      <w:r w:rsidRPr="00B80410">
        <w:rPr>
          <w:rtl/>
          <w:lang w:eastAsia="en-US"/>
        </w:rPr>
        <w:t xml:space="preserve"> </w:t>
      </w:r>
      <w:r w:rsidRPr="00B80410">
        <w:rPr>
          <w:rFonts w:hint="eastAsia"/>
          <w:rtl/>
          <w:lang w:eastAsia="en-US"/>
        </w:rPr>
        <w:t>עתיד</w:t>
      </w:r>
      <w:r w:rsidRPr="00B80410">
        <w:rPr>
          <w:rtl/>
          <w:lang w:eastAsia="en-US"/>
        </w:rPr>
        <w:t xml:space="preserve"> </w:t>
      </w:r>
      <w:r w:rsidRPr="00B80410">
        <w:rPr>
          <w:rFonts w:hint="eastAsia"/>
          <w:rtl/>
          <w:lang w:eastAsia="en-US"/>
        </w:rPr>
        <w:t>לעשות</w:t>
      </w:r>
      <w:r w:rsidRPr="00B80410">
        <w:rPr>
          <w:rtl/>
          <w:lang w:eastAsia="en-US"/>
        </w:rPr>
        <w:t xml:space="preserve"> </w:t>
      </w:r>
      <w:r w:rsidRPr="00B80410">
        <w:rPr>
          <w:rFonts w:hint="eastAsia"/>
          <w:rtl/>
          <w:lang w:eastAsia="en-US"/>
        </w:rPr>
        <w:t>לצדיקים</w:t>
      </w:r>
      <w:r w:rsidRPr="00B80410">
        <w:rPr>
          <w:rtl/>
          <w:lang w:eastAsia="en-US"/>
        </w:rPr>
        <w:t xml:space="preserve"> </w:t>
      </w:r>
      <w:r w:rsidRPr="00B80410">
        <w:rPr>
          <w:rFonts w:hint="eastAsia"/>
          <w:rtl/>
          <w:lang w:eastAsia="en-US"/>
        </w:rPr>
        <w:t>לעתיד</w:t>
      </w:r>
      <w:r w:rsidRPr="00B80410">
        <w:rPr>
          <w:rtl/>
          <w:lang w:eastAsia="en-US"/>
        </w:rPr>
        <w:t xml:space="preserve"> </w:t>
      </w:r>
      <w:r w:rsidRPr="00B80410">
        <w:rPr>
          <w:rFonts w:hint="eastAsia"/>
          <w:rtl/>
          <w:lang w:eastAsia="en-US"/>
        </w:rPr>
        <w:t>לבא</w:t>
      </w:r>
      <w:r w:rsidRPr="00B80410">
        <w:rPr>
          <w:rtl/>
          <w:lang w:eastAsia="en-US"/>
        </w:rPr>
        <w:t xml:space="preserve">, </w:t>
      </w:r>
      <w:r w:rsidRPr="00B80410">
        <w:rPr>
          <w:rFonts w:hint="eastAsia"/>
          <w:rtl/>
          <w:lang w:eastAsia="en-US"/>
        </w:rPr>
        <w:t>אם</w:t>
      </w:r>
      <w:r w:rsidRPr="00B80410">
        <w:rPr>
          <w:rtl/>
          <w:lang w:eastAsia="en-US"/>
        </w:rPr>
        <w:t xml:space="preserve"> </w:t>
      </w:r>
      <w:r w:rsidRPr="00B80410">
        <w:rPr>
          <w:rFonts w:hint="eastAsia"/>
          <w:rtl/>
          <w:lang w:eastAsia="en-US"/>
        </w:rPr>
        <w:t>מחסר</w:t>
      </w:r>
      <w:r w:rsidRPr="00B80410">
        <w:rPr>
          <w:rtl/>
          <w:lang w:eastAsia="en-US"/>
        </w:rPr>
        <w:t xml:space="preserve"> </w:t>
      </w:r>
      <w:r w:rsidRPr="00B80410">
        <w:rPr>
          <w:rFonts w:hint="eastAsia"/>
          <w:rtl/>
          <w:lang w:eastAsia="en-US"/>
        </w:rPr>
        <w:t>אני</w:t>
      </w:r>
      <w:r w:rsidRPr="00B80410">
        <w:rPr>
          <w:rtl/>
          <w:lang w:eastAsia="en-US"/>
        </w:rPr>
        <w:t xml:space="preserve"> </w:t>
      </w:r>
      <w:r w:rsidRPr="00B80410">
        <w:rPr>
          <w:rFonts w:hint="eastAsia"/>
          <w:rtl/>
          <w:lang w:eastAsia="en-US"/>
        </w:rPr>
        <w:t>מטלית</w:t>
      </w:r>
      <w:r w:rsidRPr="00B80410">
        <w:rPr>
          <w:rtl/>
          <w:lang w:eastAsia="en-US"/>
        </w:rPr>
        <w:t xml:space="preserve"> </w:t>
      </w:r>
      <w:r w:rsidRPr="00B80410">
        <w:rPr>
          <w:rFonts w:hint="eastAsia"/>
          <w:rtl/>
          <w:lang w:eastAsia="en-US"/>
        </w:rPr>
        <w:t>אחת</w:t>
      </w:r>
      <w:r w:rsidRPr="00B80410">
        <w:rPr>
          <w:rtl/>
          <w:lang w:eastAsia="en-US"/>
        </w:rPr>
        <w:t xml:space="preserve"> </w:t>
      </w:r>
      <w:r w:rsidRPr="00B80410">
        <w:rPr>
          <w:rFonts w:hint="eastAsia"/>
          <w:rtl/>
          <w:lang w:eastAsia="en-US"/>
        </w:rPr>
        <w:t>ממנו</w:t>
      </w:r>
      <w:r w:rsidRPr="00B80410">
        <w:rPr>
          <w:rtl/>
          <w:lang w:eastAsia="en-US"/>
        </w:rPr>
        <w:t xml:space="preserve"> </w:t>
      </w:r>
      <w:r w:rsidRPr="00B80410">
        <w:rPr>
          <w:rFonts w:hint="eastAsia"/>
          <w:rtl/>
          <w:lang w:eastAsia="en-US"/>
        </w:rPr>
        <w:t>יש</w:t>
      </w:r>
      <w:r w:rsidRPr="00B80410">
        <w:rPr>
          <w:rtl/>
          <w:lang w:eastAsia="en-US"/>
        </w:rPr>
        <w:t xml:space="preserve"> </w:t>
      </w:r>
      <w:r w:rsidRPr="00B80410">
        <w:rPr>
          <w:rFonts w:hint="eastAsia"/>
          <w:rtl/>
          <w:lang w:eastAsia="en-US"/>
        </w:rPr>
        <w:t>לי</w:t>
      </w:r>
      <w:r w:rsidRPr="00B80410">
        <w:rPr>
          <w:rtl/>
          <w:lang w:eastAsia="en-US"/>
        </w:rPr>
        <w:t xml:space="preserve"> </w:t>
      </w:r>
      <w:r w:rsidRPr="00B80410">
        <w:rPr>
          <w:rFonts w:hint="eastAsia"/>
          <w:rtl/>
          <w:lang w:eastAsia="en-US"/>
        </w:rPr>
        <w:t>למלאת</w:t>
      </w:r>
      <w:r w:rsidRPr="00B80410">
        <w:rPr>
          <w:rtl/>
          <w:lang w:eastAsia="en-US"/>
        </w:rPr>
        <w:t xml:space="preserve">, </w:t>
      </w:r>
      <w:r w:rsidRPr="00B80410">
        <w:rPr>
          <w:rFonts w:hint="eastAsia"/>
          <w:rtl/>
          <w:lang w:eastAsia="en-US"/>
        </w:rPr>
        <w:t>שנא</w:t>
      </w:r>
      <w:r>
        <w:rPr>
          <w:rFonts w:hint="cs"/>
          <w:rtl/>
          <w:lang w:eastAsia="en-US"/>
        </w:rPr>
        <w:t xml:space="preserve">מר: </w:t>
      </w:r>
      <w:r w:rsidRPr="00B80410">
        <w:rPr>
          <w:rFonts w:hint="eastAsia"/>
          <w:rtl/>
          <w:lang w:eastAsia="en-US"/>
        </w:rPr>
        <w:t>התמלא</w:t>
      </w:r>
      <w:r w:rsidRPr="00B80410">
        <w:rPr>
          <w:rtl/>
          <w:lang w:eastAsia="en-US"/>
        </w:rPr>
        <w:t xml:space="preserve"> </w:t>
      </w:r>
      <w:r w:rsidRPr="00B80410">
        <w:rPr>
          <w:rFonts w:hint="eastAsia"/>
          <w:rtl/>
          <w:lang w:eastAsia="en-US"/>
        </w:rPr>
        <w:t>בסוכות</w:t>
      </w:r>
      <w:r w:rsidRPr="00B80410">
        <w:rPr>
          <w:rtl/>
          <w:lang w:eastAsia="en-US"/>
        </w:rPr>
        <w:t xml:space="preserve"> </w:t>
      </w:r>
      <w:r w:rsidRPr="00B80410">
        <w:rPr>
          <w:rFonts w:hint="eastAsia"/>
          <w:rtl/>
          <w:lang w:eastAsia="en-US"/>
        </w:rPr>
        <w:t>בעורו</w:t>
      </w:r>
      <w:r w:rsidRPr="00B80410">
        <w:rPr>
          <w:rFonts w:hint="cs"/>
          <w:rtl/>
          <w:lang w:eastAsia="en-US"/>
        </w:rPr>
        <w:t xml:space="preserve">". וכן </w:t>
      </w:r>
      <w:r>
        <w:rPr>
          <w:rFonts w:hint="cs"/>
          <w:rtl/>
          <w:lang w:eastAsia="en-US"/>
        </w:rPr>
        <w:t>הוא ב</w:t>
      </w:r>
      <w:r w:rsidRPr="00B80410">
        <w:rPr>
          <w:rFonts w:hint="eastAsia"/>
          <w:rtl/>
          <w:lang w:eastAsia="en-US"/>
        </w:rPr>
        <w:t>ילקוט</w:t>
      </w:r>
      <w:r w:rsidRPr="00B80410">
        <w:rPr>
          <w:rtl/>
          <w:lang w:eastAsia="en-US"/>
        </w:rPr>
        <w:t xml:space="preserve"> </w:t>
      </w:r>
      <w:r w:rsidRPr="00B80410">
        <w:rPr>
          <w:rFonts w:hint="eastAsia"/>
          <w:rtl/>
          <w:lang w:eastAsia="en-US"/>
        </w:rPr>
        <w:t>שמעוני</w:t>
      </w:r>
      <w:r w:rsidRPr="00B80410">
        <w:rPr>
          <w:rtl/>
          <w:lang w:eastAsia="en-US"/>
        </w:rPr>
        <w:t xml:space="preserve"> </w:t>
      </w:r>
      <w:r w:rsidRPr="00B80410">
        <w:rPr>
          <w:rFonts w:hint="eastAsia"/>
          <w:rtl/>
          <w:lang w:eastAsia="en-US"/>
        </w:rPr>
        <w:t>תורה</w:t>
      </w:r>
      <w:r w:rsidRPr="00B80410">
        <w:rPr>
          <w:rtl/>
          <w:lang w:eastAsia="en-US"/>
        </w:rPr>
        <w:t xml:space="preserve"> </w:t>
      </w:r>
      <w:r w:rsidRPr="00B80410">
        <w:rPr>
          <w:rFonts w:hint="eastAsia"/>
          <w:rtl/>
          <w:lang w:eastAsia="en-US"/>
        </w:rPr>
        <w:t>רמז</w:t>
      </w:r>
      <w:r w:rsidRPr="00B80410">
        <w:rPr>
          <w:rtl/>
          <w:lang w:eastAsia="en-US"/>
        </w:rPr>
        <w:t xml:space="preserve"> </w:t>
      </w:r>
      <w:proofErr w:type="spellStart"/>
      <w:r w:rsidRPr="00B80410">
        <w:rPr>
          <w:rFonts w:hint="eastAsia"/>
          <w:rtl/>
          <w:lang w:eastAsia="en-US"/>
        </w:rPr>
        <w:t>תרנג</w:t>
      </w:r>
      <w:proofErr w:type="spellEnd"/>
      <w:r w:rsidRPr="00B80410">
        <w:rPr>
          <w:rFonts w:hint="cs"/>
          <w:rtl/>
          <w:lang w:eastAsia="en-US"/>
        </w:rPr>
        <w:t>: "</w:t>
      </w:r>
      <w:r w:rsidRPr="00B80410">
        <w:rPr>
          <w:rFonts w:hint="eastAsia"/>
          <w:rtl/>
          <w:lang w:eastAsia="en-US"/>
        </w:rPr>
        <w:t>כל</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שמקיים</w:t>
      </w:r>
      <w:r w:rsidRPr="00B80410">
        <w:rPr>
          <w:rtl/>
          <w:lang w:eastAsia="en-US"/>
        </w:rPr>
        <w:t xml:space="preserve"> </w:t>
      </w:r>
      <w:r w:rsidRPr="00B80410">
        <w:rPr>
          <w:rFonts w:hint="eastAsia"/>
          <w:rtl/>
          <w:lang w:eastAsia="en-US"/>
        </w:rPr>
        <w:t>מצות</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בע</w:t>
      </w:r>
      <w:r>
        <w:rPr>
          <w:rFonts w:hint="cs"/>
          <w:rtl/>
          <w:lang w:eastAsia="en-US"/>
        </w:rPr>
        <w:t>ו</w:t>
      </w:r>
      <w:r w:rsidRPr="00B80410">
        <w:rPr>
          <w:rFonts w:hint="eastAsia"/>
          <w:rtl/>
          <w:lang w:eastAsia="en-US"/>
        </w:rPr>
        <w:t>ה</w:t>
      </w:r>
      <w:r w:rsidRPr="00B80410">
        <w:rPr>
          <w:rtl/>
          <w:lang w:eastAsia="en-US"/>
        </w:rPr>
        <w:t>"</w:t>
      </w:r>
      <w:r w:rsidRPr="00B80410">
        <w:rPr>
          <w:rFonts w:hint="eastAsia"/>
          <w:rtl/>
          <w:lang w:eastAsia="en-US"/>
        </w:rPr>
        <w:t>ז</w:t>
      </w:r>
      <w:r>
        <w:rPr>
          <w:rFonts w:hint="cs"/>
          <w:rtl/>
          <w:lang w:eastAsia="en-US"/>
        </w:rPr>
        <w:t>,</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מושיבו</w:t>
      </w:r>
      <w:r w:rsidRPr="00B80410">
        <w:rPr>
          <w:rtl/>
          <w:lang w:eastAsia="en-US"/>
        </w:rPr>
        <w:t xml:space="preserve"> </w:t>
      </w:r>
      <w:r w:rsidRPr="00B80410">
        <w:rPr>
          <w:rFonts w:hint="eastAsia"/>
          <w:rtl/>
          <w:lang w:eastAsia="en-US"/>
        </w:rPr>
        <w:t>בסוכתו</w:t>
      </w:r>
      <w:r w:rsidRPr="00B80410">
        <w:rPr>
          <w:rtl/>
          <w:lang w:eastAsia="en-US"/>
        </w:rPr>
        <w:t xml:space="preserve"> </w:t>
      </w:r>
      <w:r w:rsidRPr="00B80410">
        <w:rPr>
          <w:rFonts w:hint="eastAsia"/>
          <w:rtl/>
          <w:lang w:eastAsia="en-US"/>
        </w:rPr>
        <w:t>של</w:t>
      </w:r>
      <w:r w:rsidRPr="00B80410">
        <w:rPr>
          <w:rtl/>
          <w:lang w:eastAsia="en-US"/>
        </w:rPr>
        <w:t xml:space="preserve"> </w:t>
      </w:r>
      <w:proofErr w:type="spellStart"/>
      <w:r w:rsidRPr="00B80410">
        <w:rPr>
          <w:rFonts w:hint="eastAsia"/>
          <w:rtl/>
          <w:lang w:eastAsia="en-US"/>
        </w:rPr>
        <w:t>לויתן</w:t>
      </w:r>
      <w:proofErr w:type="spellEnd"/>
      <w:r w:rsidRPr="00B80410">
        <w:rPr>
          <w:rtl/>
          <w:lang w:eastAsia="en-US"/>
        </w:rPr>
        <w:t xml:space="preserve"> </w:t>
      </w:r>
      <w:r w:rsidRPr="00B80410">
        <w:rPr>
          <w:rFonts w:hint="eastAsia"/>
          <w:rtl/>
          <w:lang w:eastAsia="en-US"/>
        </w:rPr>
        <w:t>לעתיד</w:t>
      </w:r>
      <w:r w:rsidRPr="00B80410">
        <w:rPr>
          <w:rtl/>
          <w:lang w:eastAsia="en-US"/>
        </w:rPr>
        <w:t xml:space="preserve"> </w:t>
      </w:r>
      <w:r w:rsidRPr="00B80410">
        <w:rPr>
          <w:rFonts w:hint="eastAsia"/>
          <w:rtl/>
          <w:lang w:eastAsia="en-US"/>
        </w:rPr>
        <w:t>לבא</w:t>
      </w:r>
      <w:r>
        <w:rPr>
          <w:rFonts w:hint="cs"/>
          <w:rtl/>
          <w:lang w:eastAsia="en-US"/>
        </w:rPr>
        <w:t>,</w:t>
      </w:r>
      <w:r w:rsidRPr="00B80410">
        <w:rPr>
          <w:rtl/>
          <w:lang w:eastAsia="en-US"/>
        </w:rPr>
        <w:t xml:space="preserve"> </w:t>
      </w:r>
      <w:r w:rsidRPr="00B80410">
        <w:rPr>
          <w:rFonts w:hint="eastAsia"/>
          <w:rtl/>
          <w:lang w:eastAsia="en-US"/>
        </w:rPr>
        <w:t>שנאמר</w:t>
      </w:r>
      <w:r>
        <w:rPr>
          <w:rFonts w:hint="cs"/>
          <w:rtl/>
          <w:lang w:eastAsia="en-US"/>
        </w:rPr>
        <w:t>:</w:t>
      </w:r>
      <w:r w:rsidRPr="00B80410">
        <w:rPr>
          <w:rtl/>
          <w:lang w:eastAsia="en-US"/>
        </w:rPr>
        <w:t xml:space="preserve"> </w:t>
      </w:r>
      <w:r w:rsidRPr="00B80410">
        <w:rPr>
          <w:rFonts w:hint="eastAsia"/>
          <w:rtl/>
          <w:lang w:eastAsia="en-US"/>
        </w:rPr>
        <w:t>התמלא</w:t>
      </w:r>
      <w:r w:rsidRPr="00B80410">
        <w:rPr>
          <w:rtl/>
          <w:lang w:eastAsia="en-US"/>
        </w:rPr>
        <w:t xml:space="preserve"> </w:t>
      </w:r>
      <w:r w:rsidRPr="00B80410">
        <w:rPr>
          <w:rFonts w:hint="eastAsia"/>
          <w:rtl/>
          <w:lang w:eastAsia="en-US"/>
        </w:rPr>
        <w:t>בשוכות</w:t>
      </w:r>
      <w:r w:rsidRPr="00B80410">
        <w:rPr>
          <w:rtl/>
          <w:lang w:eastAsia="en-US"/>
        </w:rPr>
        <w:t xml:space="preserve"> </w:t>
      </w:r>
      <w:r w:rsidRPr="00B80410">
        <w:rPr>
          <w:rFonts w:hint="eastAsia"/>
          <w:rtl/>
          <w:lang w:eastAsia="en-US"/>
        </w:rPr>
        <w:t>עורו</w:t>
      </w:r>
      <w:r w:rsidRPr="00B80410">
        <w:rPr>
          <w:rFonts w:hint="cs"/>
          <w:rtl/>
          <w:lang w:eastAsia="en-US"/>
        </w:rPr>
        <w:t>". וב</w:t>
      </w:r>
      <w:r w:rsidRPr="00B80410">
        <w:rPr>
          <w:rFonts w:hint="eastAsia"/>
          <w:rtl/>
          <w:lang w:eastAsia="en-US"/>
        </w:rPr>
        <w:t>אוצר</w:t>
      </w:r>
      <w:r w:rsidRPr="00B80410">
        <w:rPr>
          <w:rtl/>
          <w:lang w:eastAsia="en-US"/>
        </w:rPr>
        <w:t xml:space="preserve"> </w:t>
      </w:r>
      <w:r w:rsidRPr="00B80410">
        <w:rPr>
          <w:rFonts w:hint="eastAsia"/>
          <w:rtl/>
          <w:lang w:eastAsia="en-US"/>
        </w:rPr>
        <w:t>המדרשים</w:t>
      </w:r>
      <w:r w:rsidRPr="00B80410">
        <w:rPr>
          <w:rtl/>
          <w:lang w:eastAsia="en-US"/>
        </w:rPr>
        <w:t xml:space="preserve"> (</w:t>
      </w:r>
      <w:r w:rsidRPr="00B80410">
        <w:rPr>
          <w:rFonts w:hint="eastAsia"/>
          <w:rtl/>
          <w:lang w:eastAsia="en-US"/>
        </w:rPr>
        <w:t>אייזנשטיין</w:t>
      </w:r>
      <w:r w:rsidRPr="00B80410">
        <w:rPr>
          <w:rtl/>
          <w:lang w:eastAsia="en-US"/>
        </w:rPr>
        <w:t xml:space="preserve">) </w:t>
      </w:r>
      <w:r w:rsidRPr="00B80410">
        <w:rPr>
          <w:rFonts w:hint="eastAsia"/>
          <w:rtl/>
          <w:lang w:eastAsia="en-US"/>
        </w:rPr>
        <w:t>פסיקתא</w:t>
      </w:r>
      <w:r w:rsidRPr="00B80410">
        <w:rPr>
          <w:rtl/>
          <w:lang w:eastAsia="en-US"/>
        </w:rPr>
        <w:t xml:space="preserve"> </w:t>
      </w:r>
      <w:r w:rsidRPr="00B80410">
        <w:rPr>
          <w:rFonts w:hint="eastAsia"/>
          <w:rtl/>
          <w:lang w:eastAsia="en-US"/>
        </w:rPr>
        <w:t>עמוד</w:t>
      </w:r>
      <w:r w:rsidRPr="00B80410">
        <w:rPr>
          <w:rtl/>
          <w:lang w:eastAsia="en-US"/>
        </w:rPr>
        <w:t xml:space="preserve"> 493</w:t>
      </w:r>
      <w:r w:rsidRPr="00B80410">
        <w:rPr>
          <w:rFonts w:hint="cs"/>
          <w:rtl/>
          <w:lang w:eastAsia="en-US"/>
        </w:rPr>
        <w:t>: "</w:t>
      </w:r>
      <w:r w:rsidRPr="00B80410">
        <w:rPr>
          <w:rFonts w:hint="eastAsia"/>
          <w:rtl/>
          <w:lang w:eastAsia="en-US"/>
        </w:rPr>
        <w:t>כל</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שמקיים</w:t>
      </w:r>
      <w:r w:rsidRPr="00B80410">
        <w:rPr>
          <w:rtl/>
          <w:lang w:eastAsia="en-US"/>
        </w:rPr>
        <w:t xml:space="preserve"> </w:t>
      </w:r>
      <w:r w:rsidRPr="00B80410">
        <w:rPr>
          <w:rFonts w:hint="eastAsia"/>
          <w:rtl/>
          <w:lang w:eastAsia="en-US"/>
        </w:rPr>
        <w:t>מצות</w:t>
      </w:r>
      <w:r w:rsidRPr="00B80410">
        <w:rPr>
          <w:rtl/>
          <w:lang w:eastAsia="en-US"/>
        </w:rPr>
        <w:t xml:space="preserve"> </w:t>
      </w:r>
      <w:r w:rsidRPr="00B80410">
        <w:rPr>
          <w:rFonts w:hint="eastAsia"/>
          <w:rtl/>
          <w:lang w:eastAsia="en-US"/>
        </w:rPr>
        <w:t>סוכה</w:t>
      </w:r>
      <w:r w:rsidRPr="00B80410">
        <w:rPr>
          <w:rFonts w:hint="cs"/>
          <w:rtl/>
          <w:lang w:eastAsia="en-US"/>
        </w:rPr>
        <w:t>,</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מושיבו</w:t>
      </w:r>
      <w:r w:rsidRPr="00B80410">
        <w:rPr>
          <w:rtl/>
          <w:lang w:eastAsia="en-US"/>
        </w:rPr>
        <w:t xml:space="preserve"> </w:t>
      </w:r>
      <w:r w:rsidRPr="00B80410">
        <w:rPr>
          <w:rFonts w:hint="eastAsia"/>
          <w:rtl/>
          <w:lang w:eastAsia="en-US"/>
        </w:rPr>
        <w:t>בסוכה</w:t>
      </w:r>
      <w:r w:rsidRPr="00B80410">
        <w:rPr>
          <w:rtl/>
          <w:lang w:eastAsia="en-US"/>
        </w:rPr>
        <w:t xml:space="preserve"> </w:t>
      </w:r>
      <w:r w:rsidRPr="00B80410">
        <w:rPr>
          <w:rFonts w:hint="eastAsia"/>
          <w:rtl/>
          <w:lang w:eastAsia="en-US"/>
        </w:rPr>
        <w:t>של</w:t>
      </w:r>
      <w:r w:rsidRPr="00B80410">
        <w:rPr>
          <w:rtl/>
          <w:lang w:eastAsia="en-US"/>
        </w:rPr>
        <w:t xml:space="preserve"> </w:t>
      </w:r>
      <w:proofErr w:type="spellStart"/>
      <w:r w:rsidRPr="00B80410">
        <w:rPr>
          <w:rFonts w:hint="eastAsia"/>
          <w:rtl/>
          <w:lang w:eastAsia="en-US"/>
        </w:rPr>
        <w:t>לויתן</w:t>
      </w:r>
      <w:proofErr w:type="spellEnd"/>
      <w:r w:rsidRPr="00B80410">
        <w:rPr>
          <w:rtl/>
          <w:lang w:eastAsia="en-US"/>
        </w:rPr>
        <w:t xml:space="preserve"> </w:t>
      </w:r>
      <w:r w:rsidRPr="00B80410">
        <w:rPr>
          <w:rFonts w:hint="eastAsia"/>
          <w:rtl/>
          <w:lang w:eastAsia="en-US"/>
        </w:rPr>
        <w:t>לעתיד</w:t>
      </w:r>
      <w:r w:rsidRPr="00B80410">
        <w:rPr>
          <w:rtl/>
          <w:lang w:eastAsia="en-US"/>
        </w:rPr>
        <w:t xml:space="preserve"> </w:t>
      </w:r>
      <w:r w:rsidRPr="00B80410">
        <w:rPr>
          <w:rFonts w:hint="eastAsia"/>
          <w:rtl/>
          <w:lang w:eastAsia="en-US"/>
        </w:rPr>
        <w:t>לבא</w:t>
      </w:r>
      <w:r w:rsidRPr="00B80410">
        <w:rPr>
          <w:rtl/>
          <w:lang w:eastAsia="en-US"/>
        </w:rPr>
        <w:t xml:space="preserve"> </w:t>
      </w:r>
      <w:r w:rsidRPr="00B80410">
        <w:rPr>
          <w:rFonts w:hint="eastAsia"/>
          <w:rtl/>
          <w:lang w:eastAsia="en-US"/>
        </w:rPr>
        <w:t>שנאמר</w:t>
      </w:r>
      <w:r w:rsidRPr="00B80410">
        <w:rPr>
          <w:rtl/>
          <w:lang w:eastAsia="en-US"/>
        </w:rPr>
        <w:t xml:space="preserve"> </w:t>
      </w:r>
      <w:r w:rsidRPr="00B80410">
        <w:rPr>
          <w:rFonts w:hint="eastAsia"/>
          <w:rtl/>
          <w:lang w:eastAsia="en-US"/>
        </w:rPr>
        <w:t>התמלא</w:t>
      </w:r>
      <w:r w:rsidRPr="00B80410">
        <w:rPr>
          <w:rtl/>
          <w:lang w:eastAsia="en-US"/>
        </w:rPr>
        <w:t xml:space="preserve"> </w:t>
      </w:r>
      <w:r w:rsidRPr="00B80410">
        <w:rPr>
          <w:rFonts w:hint="eastAsia"/>
          <w:rtl/>
          <w:lang w:eastAsia="en-US"/>
        </w:rPr>
        <w:t>בשוכת</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ובצלצל</w:t>
      </w:r>
      <w:r w:rsidRPr="00B80410">
        <w:rPr>
          <w:rtl/>
          <w:lang w:eastAsia="en-US"/>
        </w:rPr>
        <w:t xml:space="preserve"> </w:t>
      </w:r>
      <w:r w:rsidRPr="00B80410">
        <w:rPr>
          <w:rFonts w:hint="eastAsia"/>
          <w:rtl/>
          <w:lang w:eastAsia="en-US"/>
        </w:rPr>
        <w:t>דגים</w:t>
      </w:r>
      <w:r w:rsidRPr="00B80410">
        <w:rPr>
          <w:rtl/>
          <w:lang w:eastAsia="en-US"/>
        </w:rPr>
        <w:t xml:space="preserve"> </w:t>
      </w:r>
      <w:r w:rsidRPr="00B80410">
        <w:rPr>
          <w:rFonts w:hint="eastAsia"/>
          <w:rtl/>
          <w:lang w:eastAsia="en-US"/>
        </w:rPr>
        <w:t>ראשו</w:t>
      </w:r>
      <w:r w:rsidRPr="00B80410">
        <w:rPr>
          <w:rtl/>
          <w:lang w:eastAsia="en-US"/>
        </w:rPr>
        <w:t xml:space="preserve"> (</w:t>
      </w:r>
      <w:r w:rsidRPr="00B80410">
        <w:rPr>
          <w:rFonts w:hint="eastAsia"/>
          <w:rtl/>
          <w:lang w:eastAsia="en-US"/>
        </w:rPr>
        <w:t>איוב</w:t>
      </w:r>
      <w:r w:rsidRPr="00B80410">
        <w:rPr>
          <w:rtl/>
          <w:lang w:eastAsia="en-US"/>
        </w:rPr>
        <w:t xml:space="preserve"> </w:t>
      </w:r>
      <w:r w:rsidRPr="00B80410">
        <w:rPr>
          <w:rFonts w:hint="eastAsia"/>
          <w:rtl/>
          <w:lang w:eastAsia="en-US"/>
        </w:rPr>
        <w:t>מ</w:t>
      </w:r>
      <w:r w:rsidRPr="00B80410">
        <w:rPr>
          <w:rtl/>
          <w:lang w:eastAsia="en-US"/>
        </w:rPr>
        <w:t xml:space="preserve">' </w:t>
      </w:r>
      <w:r w:rsidRPr="00B80410">
        <w:rPr>
          <w:rFonts w:hint="eastAsia"/>
          <w:rtl/>
          <w:lang w:eastAsia="en-US"/>
        </w:rPr>
        <w:t>ל</w:t>
      </w:r>
      <w:r w:rsidRPr="00B80410">
        <w:rPr>
          <w:rtl/>
          <w:lang w:eastAsia="en-US"/>
        </w:rPr>
        <w:t>"</w:t>
      </w:r>
      <w:r w:rsidRPr="00B80410">
        <w:rPr>
          <w:rFonts w:hint="eastAsia"/>
          <w:rtl/>
          <w:lang w:eastAsia="en-US"/>
        </w:rPr>
        <w:t>א</w:t>
      </w:r>
      <w:r w:rsidRPr="00B80410">
        <w:rPr>
          <w:rtl/>
          <w:lang w:eastAsia="en-US"/>
        </w:rPr>
        <w:t xml:space="preserve">), </w:t>
      </w:r>
      <w:r w:rsidRPr="00B80410">
        <w:rPr>
          <w:rFonts w:hint="eastAsia"/>
          <w:rtl/>
          <w:lang w:eastAsia="en-US"/>
        </w:rPr>
        <w:t>ובשעה</w:t>
      </w:r>
      <w:r w:rsidRPr="00B80410">
        <w:rPr>
          <w:rtl/>
          <w:lang w:eastAsia="en-US"/>
        </w:rPr>
        <w:t xml:space="preserve"> </w:t>
      </w:r>
      <w:r w:rsidRPr="00B80410">
        <w:rPr>
          <w:rFonts w:hint="eastAsia"/>
          <w:rtl/>
          <w:lang w:eastAsia="en-US"/>
        </w:rPr>
        <w:t>שיהיו</w:t>
      </w:r>
      <w:r w:rsidRPr="00B80410">
        <w:rPr>
          <w:rtl/>
          <w:lang w:eastAsia="en-US"/>
        </w:rPr>
        <w:t xml:space="preserve"> </w:t>
      </w:r>
      <w:r w:rsidRPr="00B80410">
        <w:rPr>
          <w:rFonts w:hint="eastAsia"/>
          <w:rtl/>
          <w:lang w:eastAsia="en-US"/>
        </w:rPr>
        <w:t>הצדיקים</w:t>
      </w:r>
      <w:r w:rsidRPr="00B80410">
        <w:rPr>
          <w:rtl/>
          <w:lang w:eastAsia="en-US"/>
        </w:rPr>
        <w:t xml:space="preserve"> </w:t>
      </w:r>
      <w:r w:rsidRPr="00B80410">
        <w:rPr>
          <w:rFonts w:hint="eastAsia"/>
          <w:rtl/>
          <w:lang w:eastAsia="en-US"/>
        </w:rPr>
        <w:t>בסוכות</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של</w:t>
      </w:r>
      <w:r w:rsidRPr="00B80410">
        <w:rPr>
          <w:rtl/>
          <w:lang w:eastAsia="en-US"/>
        </w:rPr>
        <w:t xml:space="preserve"> </w:t>
      </w:r>
      <w:proofErr w:type="spellStart"/>
      <w:r w:rsidRPr="00B80410">
        <w:rPr>
          <w:rFonts w:hint="eastAsia"/>
          <w:rtl/>
          <w:lang w:eastAsia="en-US"/>
        </w:rPr>
        <w:t>לויתן</w:t>
      </w:r>
      <w:proofErr w:type="spellEnd"/>
      <w:r w:rsidRPr="00B80410">
        <w:rPr>
          <w:rtl/>
          <w:lang w:eastAsia="en-US"/>
        </w:rPr>
        <w:t xml:space="preserve"> </w:t>
      </w:r>
      <w:r w:rsidRPr="00B80410">
        <w:rPr>
          <w:rFonts w:hint="eastAsia"/>
          <w:rtl/>
          <w:lang w:eastAsia="en-US"/>
        </w:rPr>
        <w:t>יאמר</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כל</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שעשה</w:t>
      </w:r>
      <w:r w:rsidRPr="00B80410">
        <w:rPr>
          <w:rtl/>
          <w:lang w:eastAsia="en-US"/>
        </w:rPr>
        <w:t xml:space="preserve"> </w:t>
      </w:r>
      <w:r w:rsidRPr="00B80410">
        <w:rPr>
          <w:rFonts w:hint="eastAsia"/>
          <w:rtl/>
          <w:lang w:eastAsia="en-US"/>
        </w:rPr>
        <w:t>מצות</w:t>
      </w:r>
      <w:r w:rsidRPr="00B80410">
        <w:rPr>
          <w:rtl/>
          <w:lang w:eastAsia="en-US"/>
        </w:rPr>
        <w:t xml:space="preserve"> </w:t>
      </w:r>
      <w:r w:rsidRPr="00B80410">
        <w:rPr>
          <w:rFonts w:hint="eastAsia"/>
          <w:rtl/>
          <w:lang w:eastAsia="en-US"/>
        </w:rPr>
        <w:t>רגילות</w:t>
      </w:r>
      <w:r w:rsidRPr="00B80410">
        <w:rPr>
          <w:rtl/>
          <w:lang w:eastAsia="en-US"/>
        </w:rPr>
        <w:t xml:space="preserve"> </w:t>
      </w:r>
      <w:r w:rsidRPr="00B80410">
        <w:rPr>
          <w:rFonts w:hint="eastAsia"/>
          <w:rtl/>
          <w:lang w:eastAsia="en-US"/>
        </w:rPr>
        <w:t>יבא</w:t>
      </w:r>
      <w:r w:rsidRPr="00B80410">
        <w:rPr>
          <w:rtl/>
          <w:lang w:eastAsia="en-US"/>
        </w:rPr>
        <w:t xml:space="preserve"> </w:t>
      </w:r>
      <w:r w:rsidRPr="00B80410">
        <w:rPr>
          <w:rFonts w:hint="eastAsia"/>
          <w:rtl/>
          <w:lang w:eastAsia="en-US"/>
        </w:rPr>
        <w:t>ויאכל</w:t>
      </w:r>
      <w:r w:rsidRPr="00B80410">
        <w:rPr>
          <w:rtl/>
          <w:lang w:eastAsia="en-US"/>
        </w:rPr>
        <w:t xml:space="preserve"> </w:t>
      </w:r>
      <w:r w:rsidRPr="00B80410">
        <w:rPr>
          <w:rFonts w:hint="eastAsia"/>
          <w:rtl/>
          <w:lang w:eastAsia="en-US"/>
        </w:rPr>
        <w:t>מראשו</w:t>
      </w:r>
      <w:r w:rsidRPr="00B80410">
        <w:rPr>
          <w:rFonts w:hint="cs"/>
          <w:rtl/>
          <w:lang w:eastAsia="en-US"/>
        </w:rPr>
        <w:t xml:space="preserve">". ובכולם הנוסח הוא "לעתיד </w:t>
      </w:r>
      <w:r>
        <w:rPr>
          <w:rFonts w:hint="cs"/>
          <w:rtl/>
          <w:lang w:eastAsia="en-US"/>
        </w:rPr>
        <w:t>לבוא" ולא "בשנה הבאה".</w:t>
      </w:r>
      <w:r>
        <w:rPr>
          <w:rFonts w:hint="cs"/>
          <w:rtl/>
        </w:rPr>
        <w:t xml:space="preserve"> אי לכך, לא ברור מהיכן לקחו הראשונים את האיחול "לשנה הבאה"? לאן אנחנו ממהרים? </w:t>
      </w:r>
      <w:r w:rsidR="00B40271">
        <w:rPr>
          <w:rFonts w:hint="cs"/>
          <w:rtl/>
        </w:rPr>
        <w:t xml:space="preserve">אם נזכה, </w:t>
      </w:r>
      <w:r>
        <w:rPr>
          <w:rFonts w:hint="cs"/>
          <w:rtl/>
        </w:rPr>
        <w:t xml:space="preserve">הרבה מצוות סוכה עוד לפנינו לפני שנגיע לעורו של </w:t>
      </w:r>
      <w:proofErr w:type="spellStart"/>
      <w:r>
        <w:rPr>
          <w:rFonts w:hint="cs"/>
          <w:rtl/>
        </w:rPr>
        <w:t>לויתן</w:t>
      </w:r>
      <w:proofErr w:type="spellEnd"/>
      <w:r>
        <w:rPr>
          <w:rFonts w:hint="cs"/>
          <w:rtl/>
        </w:rPr>
        <w:t>.</w:t>
      </w:r>
    </w:p>
  </w:footnote>
  <w:footnote w:id="25">
    <w:p w14:paraId="2223E204" w14:textId="77777777" w:rsidR="00EB7A8D" w:rsidRDefault="00EB7A8D">
      <w:pPr>
        <w:pStyle w:val="a3"/>
        <w:rPr>
          <w:rFonts w:hint="cs"/>
          <w:rtl/>
        </w:rPr>
      </w:pPr>
      <w:r>
        <w:rPr>
          <w:rStyle w:val="a5"/>
        </w:rPr>
        <w:footnoteRef/>
      </w:r>
      <w:r>
        <w:rPr>
          <w:rtl/>
        </w:rPr>
        <w:t xml:space="preserve"> </w:t>
      </w:r>
      <w:r>
        <w:rPr>
          <w:rFonts w:hint="cs"/>
          <w:rtl/>
        </w:rPr>
        <w:t>לאחר 'סגירת הגיליון' מצאנו מדרש זה שמחזיר אותנו לנושא המרכזי לעיל.</w:t>
      </w:r>
    </w:p>
  </w:footnote>
  <w:footnote w:id="26">
    <w:p w14:paraId="55A276E3" w14:textId="77777777" w:rsidR="0066400A" w:rsidRDefault="0066400A" w:rsidP="0066400A">
      <w:pPr>
        <w:pStyle w:val="a3"/>
        <w:rPr>
          <w:rFonts w:hint="cs"/>
        </w:rPr>
      </w:pPr>
      <w:r>
        <w:rPr>
          <w:rStyle w:val="a5"/>
        </w:rPr>
        <w:footnoteRef/>
      </w:r>
      <w:r>
        <w:rPr>
          <w:rtl/>
        </w:rPr>
        <w:t xml:space="preserve"> </w:t>
      </w:r>
      <w:r w:rsidR="00FD2F41">
        <w:rPr>
          <w:rFonts w:hint="cs"/>
          <w:rtl/>
        </w:rPr>
        <w:t>ראו</w:t>
      </w:r>
      <w:r>
        <w:rPr>
          <w:rFonts w:hint="cs"/>
          <w:rtl/>
        </w:rPr>
        <w:t xml:space="preserve"> מחלוקת ר' אליעזר ור' יהושע בתחילת מסכת תענית לגבי הזכרת גשמים בחג. </w:t>
      </w:r>
      <w:r w:rsidR="00FD2F41">
        <w:rPr>
          <w:rFonts w:hint="cs"/>
          <w:rtl/>
        </w:rPr>
        <w:t>ראו</w:t>
      </w:r>
      <w:r>
        <w:rPr>
          <w:rFonts w:hint="cs"/>
          <w:rtl/>
        </w:rPr>
        <w:t xml:space="preserve"> דברינו </w:t>
      </w:r>
      <w:hyperlink r:id="rId4" w:anchor="gsc.tab=0" w:history="1">
        <w:r w:rsidR="009F3850" w:rsidRPr="009F3850">
          <w:rPr>
            <w:rStyle w:val="Hyperlink"/>
            <w:rFonts w:hint="cs"/>
            <w:rtl/>
          </w:rPr>
          <w:t xml:space="preserve">מנהג </w:t>
        </w:r>
        <w:r w:rsidRPr="009F3850">
          <w:rPr>
            <w:rStyle w:val="Hyperlink"/>
            <w:rFonts w:hint="cs"/>
            <w:rtl/>
          </w:rPr>
          <w:t xml:space="preserve">קשירת הלולב </w:t>
        </w:r>
        <w:r w:rsidR="009F3850" w:rsidRPr="009F3850">
          <w:rPr>
            <w:rStyle w:val="Hyperlink"/>
            <w:rFonts w:hint="cs"/>
            <w:rtl/>
          </w:rPr>
          <w:t>במוצאי החג</w:t>
        </w:r>
      </w:hyperlink>
      <w:r w:rsidR="009F3850">
        <w:rPr>
          <w:rFonts w:hint="cs"/>
          <w:rtl/>
        </w:rPr>
        <w:t xml:space="preserve"> </w:t>
      </w:r>
      <w:r>
        <w:rPr>
          <w:rFonts w:hint="cs"/>
          <w:rtl/>
        </w:rPr>
        <w:t xml:space="preserve">וכן </w:t>
      </w:r>
      <w:hyperlink r:id="rId5" w:anchor="gsc.tab=0" w:history="1">
        <w:r w:rsidRPr="001A002E">
          <w:rPr>
            <w:rStyle w:val="Hyperlink"/>
            <w:rFonts w:hint="cs"/>
            <w:rtl/>
          </w:rPr>
          <w:t>תפילות לגשם במקרא</w:t>
        </w:r>
      </w:hyperlink>
      <w:r>
        <w:rPr>
          <w:rFonts w:hint="cs"/>
          <w:rtl/>
        </w:rPr>
        <w:t xml:space="preserve"> ו</w:t>
      </w:r>
      <w:r w:rsidR="001A002E">
        <w:rPr>
          <w:rFonts w:hint="cs"/>
          <w:rtl/>
        </w:rPr>
        <w:t xml:space="preserve">כן </w:t>
      </w:r>
      <w:hyperlink r:id="rId6" w:anchor="gsc.tab=0" w:history="1">
        <w:r w:rsidR="001A002E" w:rsidRPr="001A002E">
          <w:rPr>
            <w:rStyle w:val="Hyperlink"/>
            <w:rFonts w:hint="cs"/>
            <w:rtl/>
          </w:rPr>
          <w:t xml:space="preserve">תפילות לגשם </w:t>
        </w:r>
        <w:r w:rsidRPr="001A002E">
          <w:rPr>
            <w:rStyle w:val="Hyperlink"/>
            <w:rFonts w:hint="cs"/>
            <w:rtl/>
          </w:rPr>
          <w:t>במדרש</w:t>
        </w:r>
      </w:hyperlink>
      <w:r>
        <w:rPr>
          <w:rFonts w:hint="cs"/>
          <w:rtl/>
        </w:rPr>
        <w:t>, בשמיני עצרת שמחת תורה.</w:t>
      </w:r>
    </w:p>
  </w:footnote>
  <w:footnote w:id="27">
    <w:p w14:paraId="54B7CE96" w14:textId="77777777" w:rsidR="00B83FFA" w:rsidRDefault="00B83FFA" w:rsidP="00B83FFA">
      <w:pPr>
        <w:pStyle w:val="a3"/>
        <w:rPr>
          <w:rFonts w:hint="cs"/>
        </w:rPr>
      </w:pPr>
      <w:r>
        <w:rPr>
          <w:rStyle w:val="a5"/>
        </w:rPr>
        <w:footnoteRef/>
      </w:r>
      <w:r>
        <w:rPr>
          <w:rtl/>
        </w:rPr>
        <w:t xml:space="preserve"> </w:t>
      </w:r>
      <w:r>
        <w:rPr>
          <w:rFonts w:hint="cs"/>
          <w:rtl/>
        </w:rPr>
        <w:t>ציטוט ה</w:t>
      </w:r>
      <w:r>
        <w:rPr>
          <w:rtl/>
        </w:rPr>
        <w:t xml:space="preserve">משנה </w:t>
      </w:r>
      <w:r>
        <w:rPr>
          <w:rFonts w:hint="cs"/>
          <w:rtl/>
        </w:rPr>
        <w:t>ב</w:t>
      </w:r>
      <w:r>
        <w:rPr>
          <w:rtl/>
        </w:rPr>
        <w:t>מסכת סוכה פרק ב משנה ו</w:t>
      </w:r>
      <w:r>
        <w:rPr>
          <w:rFonts w:hint="cs"/>
          <w:rtl/>
        </w:rPr>
        <w:t xml:space="preserve">. האם כל הדיון לעיל תלוי במחלוקת ר' אליעזר וחכמים לגבי חובת האכילה בסוכה בשבעת ימי החג? במה </w:t>
      </w:r>
      <w:r w:rsidR="00EB7A8D">
        <w:rPr>
          <w:rFonts w:hint="cs"/>
          <w:rtl/>
        </w:rPr>
        <w:t xml:space="preserve">עונה </w:t>
      </w:r>
      <w:r>
        <w:rPr>
          <w:rFonts w:hint="cs"/>
          <w:rtl/>
        </w:rPr>
        <w:t xml:space="preserve">משנה זו על השאלה בה פתח המדרש? </w:t>
      </w:r>
      <w:r w:rsidR="00EB7A8D">
        <w:rPr>
          <w:rFonts w:hint="cs"/>
          <w:rtl/>
        </w:rPr>
        <w:t xml:space="preserve">זאת ועוד, </w:t>
      </w:r>
      <w:r>
        <w:rPr>
          <w:rFonts w:hint="cs"/>
          <w:rtl/>
        </w:rPr>
        <w:t xml:space="preserve">ראו </w:t>
      </w:r>
      <w:r w:rsidR="00EB7A8D">
        <w:rPr>
          <w:rFonts w:hint="cs"/>
          <w:rtl/>
        </w:rPr>
        <w:t xml:space="preserve">בהמשך המשנה </w:t>
      </w:r>
      <w:r>
        <w:rPr>
          <w:rFonts w:hint="cs"/>
          <w:rtl/>
        </w:rPr>
        <w:t>שם שיטת ר' אליעזר: "</w:t>
      </w:r>
      <w:r>
        <w:rPr>
          <w:rtl/>
        </w:rPr>
        <w:t>מי שלא אכל לילי יום טוב הראשון ישלים בלילי יום טוב האחרון</w:t>
      </w:r>
      <w:r w:rsidR="00EB7A8D">
        <w:rPr>
          <w:rFonts w:hint="cs"/>
          <w:rtl/>
        </w:rPr>
        <w:t>"! נראה שמדרש זה דורש דרישה והעמקה נוספים.</w:t>
      </w:r>
    </w:p>
  </w:footnote>
  <w:footnote w:id="28">
    <w:p w14:paraId="2A7D2E74" w14:textId="77777777" w:rsidR="0066400A" w:rsidRDefault="0066400A" w:rsidP="0066400A">
      <w:pPr>
        <w:pStyle w:val="a3"/>
        <w:rPr>
          <w:rFonts w:hint="cs"/>
          <w:rtl/>
        </w:rPr>
      </w:pPr>
      <w:r>
        <w:rPr>
          <w:rStyle w:val="a5"/>
        </w:rPr>
        <w:footnoteRef/>
      </w:r>
      <w:r>
        <w:rPr>
          <w:rtl/>
        </w:rPr>
        <w:t xml:space="preserve"> </w:t>
      </w:r>
      <w:r w:rsidR="00EB7A8D">
        <w:rPr>
          <w:rFonts w:hint="cs"/>
          <w:rtl/>
        </w:rPr>
        <w:t>ו</w:t>
      </w:r>
      <w:r>
        <w:rPr>
          <w:rFonts w:hint="cs"/>
          <w:rtl/>
        </w:rPr>
        <w:t>מה פירשו השאלה: "</w:t>
      </w:r>
      <w:r w:rsidRPr="00396BED">
        <w:rPr>
          <w:rtl/>
        </w:rPr>
        <w:t>ולמה התירו חכמים לה</w:t>
      </w:r>
      <w:r>
        <w:rPr>
          <w:rFonts w:hint="cs"/>
          <w:rtl/>
        </w:rPr>
        <w:t>י</w:t>
      </w:r>
      <w:r w:rsidRPr="00396BED">
        <w:rPr>
          <w:rtl/>
        </w:rPr>
        <w:t>פטר מן הסוכה ביום טוב האחרון</w:t>
      </w:r>
      <w:r>
        <w:rPr>
          <w:rFonts w:hint="cs"/>
          <w:rtl/>
        </w:rPr>
        <w:t xml:space="preserve">?" לאור כל הנאמר לעיל, ויש לזכור </w:t>
      </w:r>
      <w:proofErr w:type="spellStart"/>
      <w:r>
        <w:rPr>
          <w:rFonts w:hint="cs"/>
          <w:rtl/>
        </w:rPr>
        <w:t>שתנחומא</w:t>
      </w:r>
      <w:proofErr w:type="spellEnd"/>
      <w:r>
        <w:rPr>
          <w:rFonts w:hint="cs"/>
          <w:rtl/>
        </w:rPr>
        <w:t xml:space="preserve"> הוא מדרש מאוחר, הינו מצפים למשפט: "למה צ</w:t>
      </w:r>
      <w:r w:rsidR="00EB7A8D">
        <w:rPr>
          <w:rFonts w:hint="cs"/>
          <w:rtl/>
        </w:rPr>
        <w:t>י</w:t>
      </w:r>
      <w:r>
        <w:rPr>
          <w:rFonts w:hint="cs"/>
          <w:rtl/>
        </w:rPr>
        <w:t>וו חכמים להיפטר מן הסוכה"! וכי אילולי שהתירו חכמים, היה יושב עוד בסוכה גם בשמיני עצרת? האם לבני חו"ל מכוונים הדברים? הצעתנו היא לקרוא את המילה "התירו" בלשון המשנה שהוא להתיר את הסוכה או להשאירה מיותרת</w:t>
      </w:r>
      <w:r w:rsidR="00EB7A8D">
        <w:rPr>
          <w:rFonts w:hint="cs"/>
          <w:rtl/>
        </w:rPr>
        <w:t>: "למה הותירו חכמים את הסוכה"</w:t>
      </w:r>
      <w:r>
        <w:rPr>
          <w:rFonts w:hint="cs"/>
          <w:rtl/>
        </w:rPr>
        <w:t>. ועכ"פ, למדנו מכאן את הקשר החשוב לנושא הגשמים שמתחילים להזכיר בשמיני עצרת. המשך השיבה בסוכה והזכרת "מוריד הגשם" בשמיני עצרת הם שני דברים סותרים. יצאנו לשבעה ימים מדירת קבע לדירת ארעי מכל הסיבות הטובות שדרשו המדרשים בכל הזמנים (</w:t>
      </w:r>
      <w:r w:rsidR="00FD2F41">
        <w:rPr>
          <w:rFonts w:hint="cs"/>
          <w:rtl/>
        </w:rPr>
        <w:t>ראו</w:t>
      </w:r>
      <w:r>
        <w:rPr>
          <w:rFonts w:hint="cs"/>
          <w:rtl/>
        </w:rPr>
        <w:t xml:space="preserve"> דברינו </w:t>
      </w:r>
      <w:hyperlink r:id="rId7" w:history="1">
        <w:r w:rsidRPr="00695464">
          <w:rPr>
            <w:rStyle w:val="Hyperlink"/>
            <w:rFonts w:hint="cs"/>
            <w:rtl/>
          </w:rPr>
          <w:t>הסוכה בין ארעי לקבע</w:t>
        </w:r>
      </w:hyperlink>
      <w:r>
        <w:rPr>
          <w:rFonts w:hint="cs"/>
          <w:rtl/>
        </w:rPr>
        <w:t xml:space="preserve">). כעת, ביום השמיני, הגיעה השעה לחזור לדירת </w:t>
      </w:r>
      <w:r w:rsidR="00695464">
        <w:rPr>
          <w:rFonts w:hint="cs"/>
          <w:rtl/>
        </w:rPr>
        <w:t>ה</w:t>
      </w:r>
      <w:r>
        <w:rPr>
          <w:rFonts w:hint="cs"/>
          <w:rtl/>
        </w:rPr>
        <w:t>קבע ולהתפלל בלב שלם על הגשמים.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F714" w14:textId="36210785" w:rsidR="0051053D" w:rsidRDefault="0051053D" w:rsidP="00072D00">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F039B3">
      <w:rPr>
        <w:rtl/>
        <w:lang w:eastAsia="en-US"/>
      </w:rPr>
      <w:t>שמיני עצרת</w:t>
    </w:r>
    <w:r>
      <w:rPr>
        <w:rFonts w:cs="Miriam"/>
        <w:rtl/>
      </w:rPr>
      <w:fldChar w:fldCharType="end"/>
    </w:r>
    <w:r>
      <w:rPr>
        <w:rtl/>
        <w:lang w:eastAsia="en-US"/>
      </w:rPr>
      <w:tab/>
      <w:t>תשס"</w:t>
    </w:r>
    <w:r>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017A" w14:textId="6A1F697F" w:rsidR="0051053D" w:rsidRDefault="0051053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039B3">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039B3">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68253391">
    <w:abstractNumId w:val="8"/>
  </w:num>
  <w:num w:numId="2" w16cid:durableId="2012564320">
    <w:abstractNumId w:val="3"/>
  </w:num>
  <w:num w:numId="3" w16cid:durableId="1812481776">
    <w:abstractNumId w:val="2"/>
  </w:num>
  <w:num w:numId="4" w16cid:durableId="384833555">
    <w:abstractNumId w:val="1"/>
  </w:num>
  <w:num w:numId="5" w16cid:durableId="1060132566">
    <w:abstractNumId w:val="0"/>
  </w:num>
  <w:num w:numId="6" w16cid:durableId="153647184">
    <w:abstractNumId w:val="9"/>
  </w:num>
  <w:num w:numId="7" w16cid:durableId="1961377104">
    <w:abstractNumId w:val="7"/>
  </w:num>
  <w:num w:numId="8" w16cid:durableId="1575700052">
    <w:abstractNumId w:val="6"/>
  </w:num>
  <w:num w:numId="9" w16cid:durableId="1458111378">
    <w:abstractNumId w:val="5"/>
  </w:num>
  <w:num w:numId="10" w16cid:durableId="859129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MDMzMTIwsTSxMLBQ0lEKTi0uzszPAymwqAUA1sTuvCwAAAA="/>
  </w:docVars>
  <w:rsids>
    <w:rsidRoot w:val="007D4D3D"/>
    <w:rsid w:val="000238ED"/>
    <w:rsid w:val="00033EA7"/>
    <w:rsid w:val="00041C23"/>
    <w:rsid w:val="0004362E"/>
    <w:rsid w:val="00062F77"/>
    <w:rsid w:val="00072D00"/>
    <w:rsid w:val="000767E9"/>
    <w:rsid w:val="000F01B1"/>
    <w:rsid w:val="0011667C"/>
    <w:rsid w:val="00123E66"/>
    <w:rsid w:val="001249B1"/>
    <w:rsid w:val="00142159"/>
    <w:rsid w:val="00147E30"/>
    <w:rsid w:val="001705F4"/>
    <w:rsid w:val="00171F32"/>
    <w:rsid w:val="00173F91"/>
    <w:rsid w:val="00174D92"/>
    <w:rsid w:val="001871C4"/>
    <w:rsid w:val="001935CD"/>
    <w:rsid w:val="001A002E"/>
    <w:rsid w:val="001E1753"/>
    <w:rsid w:val="00200739"/>
    <w:rsid w:val="00206732"/>
    <w:rsid w:val="00206BDF"/>
    <w:rsid w:val="00207617"/>
    <w:rsid w:val="00212A43"/>
    <w:rsid w:val="00220A8E"/>
    <w:rsid w:val="00226757"/>
    <w:rsid w:val="0023598B"/>
    <w:rsid w:val="00243DC6"/>
    <w:rsid w:val="00255CDB"/>
    <w:rsid w:val="00273C44"/>
    <w:rsid w:val="00283127"/>
    <w:rsid w:val="002A3116"/>
    <w:rsid w:val="002E1BCF"/>
    <w:rsid w:val="002E354C"/>
    <w:rsid w:val="002F1C99"/>
    <w:rsid w:val="002F67F3"/>
    <w:rsid w:val="00304FC2"/>
    <w:rsid w:val="00332FEC"/>
    <w:rsid w:val="003364F9"/>
    <w:rsid w:val="003540E3"/>
    <w:rsid w:val="00357A80"/>
    <w:rsid w:val="0036134D"/>
    <w:rsid w:val="00396BED"/>
    <w:rsid w:val="003C46B8"/>
    <w:rsid w:val="00401AE2"/>
    <w:rsid w:val="00407097"/>
    <w:rsid w:val="00407295"/>
    <w:rsid w:val="00413375"/>
    <w:rsid w:val="00446CEF"/>
    <w:rsid w:val="00452B0E"/>
    <w:rsid w:val="00493A09"/>
    <w:rsid w:val="004B2BC8"/>
    <w:rsid w:val="004E0845"/>
    <w:rsid w:val="004E12FD"/>
    <w:rsid w:val="004E408C"/>
    <w:rsid w:val="004F0030"/>
    <w:rsid w:val="0051053D"/>
    <w:rsid w:val="00525E8C"/>
    <w:rsid w:val="00531433"/>
    <w:rsid w:val="00553DCF"/>
    <w:rsid w:val="0056750F"/>
    <w:rsid w:val="00593C7D"/>
    <w:rsid w:val="005C6E43"/>
    <w:rsid w:val="005C767F"/>
    <w:rsid w:val="005E18A6"/>
    <w:rsid w:val="005E3DFA"/>
    <w:rsid w:val="005F4617"/>
    <w:rsid w:val="00607B33"/>
    <w:rsid w:val="006334B9"/>
    <w:rsid w:val="0066400A"/>
    <w:rsid w:val="00695464"/>
    <w:rsid w:val="006B62AD"/>
    <w:rsid w:val="006B7691"/>
    <w:rsid w:val="006F47CA"/>
    <w:rsid w:val="006F6780"/>
    <w:rsid w:val="007119B9"/>
    <w:rsid w:val="00716C94"/>
    <w:rsid w:val="00734D26"/>
    <w:rsid w:val="00743CBF"/>
    <w:rsid w:val="00753D5E"/>
    <w:rsid w:val="007659D2"/>
    <w:rsid w:val="00776DB2"/>
    <w:rsid w:val="007952AE"/>
    <w:rsid w:val="007A1CCE"/>
    <w:rsid w:val="007C1319"/>
    <w:rsid w:val="007D4D3D"/>
    <w:rsid w:val="007D6897"/>
    <w:rsid w:val="007D6FCB"/>
    <w:rsid w:val="007E2E3C"/>
    <w:rsid w:val="00816BB6"/>
    <w:rsid w:val="0083115B"/>
    <w:rsid w:val="00831B1A"/>
    <w:rsid w:val="00852895"/>
    <w:rsid w:val="00862F97"/>
    <w:rsid w:val="00874E33"/>
    <w:rsid w:val="00886E8C"/>
    <w:rsid w:val="008906B2"/>
    <w:rsid w:val="008A436C"/>
    <w:rsid w:val="008C627D"/>
    <w:rsid w:val="00906DF8"/>
    <w:rsid w:val="00941AF1"/>
    <w:rsid w:val="00946673"/>
    <w:rsid w:val="00977355"/>
    <w:rsid w:val="009F1E05"/>
    <w:rsid w:val="009F242C"/>
    <w:rsid w:val="009F3850"/>
    <w:rsid w:val="009F7E06"/>
    <w:rsid w:val="00A03BFC"/>
    <w:rsid w:val="00A2322C"/>
    <w:rsid w:val="00A958C6"/>
    <w:rsid w:val="00AA251F"/>
    <w:rsid w:val="00AC0A48"/>
    <w:rsid w:val="00AD708F"/>
    <w:rsid w:val="00B06949"/>
    <w:rsid w:val="00B11105"/>
    <w:rsid w:val="00B25303"/>
    <w:rsid w:val="00B40271"/>
    <w:rsid w:val="00B80410"/>
    <w:rsid w:val="00B81090"/>
    <w:rsid w:val="00B83FFA"/>
    <w:rsid w:val="00B8428C"/>
    <w:rsid w:val="00BC0FCF"/>
    <w:rsid w:val="00BF48B4"/>
    <w:rsid w:val="00BF57BF"/>
    <w:rsid w:val="00C25AF0"/>
    <w:rsid w:val="00CA3845"/>
    <w:rsid w:val="00CC6FBD"/>
    <w:rsid w:val="00CD5EFF"/>
    <w:rsid w:val="00D313DB"/>
    <w:rsid w:val="00D34258"/>
    <w:rsid w:val="00D44D72"/>
    <w:rsid w:val="00D5010C"/>
    <w:rsid w:val="00DC389D"/>
    <w:rsid w:val="00E30872"/>
    <w:rsid w:val="00E309DE"/>
    <w:rsid w:val="00E3287A"/>
    <w:rsid w:val="00E37017"/>
    <w:rsid w:val="00E411E4"/>
    <w:rsid w:val="00EA7B5C"/>
    <w:rsid w:val="00EB7A8D"/>
    <w:rsid w:val="00EE2C4F"/>
    <w:rsid w:val="00F039B3"/>
    <w:rsid w:val="00F240FC"/>
    <w:rsid w:val="00F42126"/>
    <w:rsid w:val="00F53928"/>
    <w:rsid w:val="00F57664"/>
    <w:rsid w:val="00F63408"/>
    <w:rsid w:val="00FA6E92"/>
    <w:rsid w:val="00FD2F41"/>
    <w:rsid w:val="00FD3AF5"/>
    <w:rsid w:val="00FF06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925B26B"/>
  <w15:chartTrackingRefBased/>
  <w15:docId w15:val="{7FEB72BA-6865-4A33-967B-6FAE60C1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46B8"/>
    <w:pPr>
      <w:bidi/>
    </w:pPr>
    <w:rPr>
      <w:rFonts w:cs="Narkisim"/>
      <w:sz w:val="22"/>
      <w:szCs w:val="22"/>
      <w:lang w:eastAsia="he-IL"/>
    </w:rPr>
  </w:style>
  <w:style w:type="paragraph" w:styleId="1">
    <w:name w:val="heading 1"/>
    <w:basedOn w:val="a"/>
    <w:next w:val="a"/>
    <w:link w:val="10"/>
    <w:qFormat/>
    <w:rsid w:val="003C46B8"/>
    <w:pPr>
      <w:keepNext/>
      <w:tabs>
        <w:tab w:val="right" w:pos="9469"/>
      </w:tabs>
      <w:jc w:val="both"/>
      <w:outlineLvl w:val="0"/>
    </w:pPr>
    <w:rPr>
      <w:rFonts w:cs="David"/>
      <w:b/>
      <w:bCs/>
      <w:szCs w:val="28"/>
    </w:rPr>
  </w:style>
  <w:style w:type="character" w:default="1" w:styleId="a0">
    <w:name w:val="Default Paragraph Font"/>
    <w:uiPriority w:val="1"/>
    <w:semiHidden/>
    <w:unhideWhenUsed/>
    <w:rsid w:val="003C46B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C46B8"/>
  </w:style>
  <w:style w:type="paragraph" w:styleId="a3">
    <w:name w:val="footnote text"/>
    <w:basedOn w:val="a"/>
    <w:link w:val="a4"/>
    <w:semiHidden/>
    <w:rsid w:val="003C46B8"/>
    <w:pPr>
      <w:ind w:left="170" w:hanging="170"/>
      <w:jc w:val="both"/>
    </w:pPr>
    <w:rPr>
      <w:sz w:val="20"/>
      <w:szCs w:val="20"/>
    </w:rPr>
  </w:style>
  <w:style w:type="character" w:styleId="a5">
    <w:name w:val="footnote reference"/>
    <w:semiHidden/>
    <w:rsid w:val="003C46B8"/>
    <w:rPr>
      <w:vertAlign w:val="superscript"/>
    </w:rPr>
  </w:style>
  <w:style w:type="paragraph" w:styleId="a6">
    <w:name w:val="header"/>
    <w:basedOn w:val="a"/>
    <w:link w:val="a7"/>
    <w:rsid w:val="003C46B8"/>
    <w:pPr>
      <w:tabs>
        <w:tab w:val="center" w:pos="4153"/>
        <w:tab w:val="right" w:pos="8306"/>
      </w:tabs>
    </w:pPr>
  </w:style>
  <w:style w:type="paragraph" w:styleId="a8">
    <w:name w:val="footer"/>
    <w:basedOn w:val="a"/>
    <w:link w:val="a9"/>
    <w:rsid w:val="003C46B8"/>
    <w:pPr>
      <w:tabs>
        <w:tab w:val="center" w:pos="4153"/>
        <w:tab w:val="right" w:pos="8306"/>
      </w:tabs>
    </w:pPr>
  </w:style>
  <w:style w:type="paragraph" w:customStyle="1" w:styleId="aa">
    <w:name w:val="כותרת"/>
    <w:basedOn w:val="a"/>
    <w:rsid w:val="003C46B8"/>
    <w:pPr>
      <w:spacing w:before="240" w:line="320" w:lineRule="atLeast"/>
      <w:jc w:val="center"/>
    </w:pPr>
    <w:rPr>
      <w:rFonts w:cs="David"/>
      <w:b/>
      <w:bCs/>
      <w:spacing w:val="20"/>
      <w:szCs w:val="32"/>
    </w:rPr>
  </w:style>
  <w:style w:type="paragraph" w:customStyle="1" w:styleId="ab">
    <w:name w:val="כותרת קטע"/>
    <w:basedOn w:val="a"/>
    <w:rsid w:val="003C46B8"/>
    <w:pPr>
      <w:spacing w:before="240" w:line="300" w:lineRule="atLeast"/>
    </w:pPr>
    <w:rPr>
      <w:rFonts w:cs="Arial"/>
      <w:b/>
      <w:bCs/>
      <w:szCs w:val="24"/>
    </w:rPr>
  </w:style>
  <w:style w:type="paragraph" w:customStyle="1" w:styleId="ac">
    <w:name w:val="מקור"/>
    <w:basedOn w:val="a"/>
    <w:rsid w:val="003C46B8"/>
    <w:pPr>
      <w:spacing w:line="320" w:lineRule="atLeast"/>
      <w:jc w:val="both"/>
    </w:pPr>
    <w:rPr>
      <w:rFonts w:cs="David"/>
      <w:szCs w:val="24"/>
    </w:rPr>
  </w:style>
  <w:style w:type="paragraph" w:customStyle="1" w:styleId="ad">
    <w:name w:val="מחלקי המים"/>
    <w:basedOn w:val="a"/>
    <w:rsid w:val="003C46B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paragraph" w:styleId="af0">
    <w:name w:val="Balloon Text"/>
    <w:basedOn w:val="a"/>
    <w:link w:val="af1"/>
    <w:uiPriority w:val="99"/>
    <w:semiHidden/>
    <w:unhideWhenUsed/>
    <w:rsid w:val="003C46B8"/>
    <w:rPr>
      <w:rFonts w:ascii="Tahoma" w:hAnsi="Tahoma" w:cs="Tahoma"/>
      <w:sz w:val="16"/>
      <w:szCs w:val="16"/>
    </w:rPr>
  </w:style>
  <w:style w:type="character" w:styleId="af2">
    <w:name w:val="page number"/>
    <w:basedOn w:val="a0"/>
    <w:rsid w:val="00B81090"/>
  </w:style>
  <w:style w:type="character" w:customStyle="1" w:styleId="a4">
    <w:name w:val="טקסט הערת שוליים תו"/>
    <w:link w:val="a3"/>
    <w:semiHidden/>
    <w:rsid w:val="003C46B8"/>
    <w:rPr>
      <w:rFonts w:cs="Narkisim"/>
      <w:lang w:eastAsia="he-IL"/>
    </w:rPr>
  </w:style>
  <w:style w:type="character" w:customStyle="1" w:styleId="10">
    <w:name w:val="כותרת 1 תו"/>
    <w:link w:val="1"/>
    <w:rsid w:val="003C46B8"/>
    <w:rPr>
      <w:rFonts w:cs="David"/>
      <w:b/>
      <w:bCs/>
      <w:sz w:val="22"/>
      <w:szCs w:val="28"/>
      <w:lang w:eastAsia="he-IL"/>
    </w:rPr>
  </w:style>
  <w:style w:type="character" w:customStyle="1" w:styleId="a7">
    <w:name w:val="כותרת עליונה תו"/>
    <w:link w:val="a6"/>
    <w:rsid w:val="003C46B8"/>
    <w:rPr>
      <w:rFonts w:cs="Narkisim"/>
      <w:sz w:val="22"/>
      <w:szCs w:val="22"/>
      <w:lang w:eastAsia="he-IL"/>
    </w:rPr>
  </w:style>
  <w:style w:type="character" w:customStyle="1" w:styleId="a9">
    <w:name w:val="כותרת תחתונה תו"/>
    <w:link w:val="a8"/>
    <w:rsid w:val="003C46B8"/>
    <w:rPr>
      <w:rFonts w:cs="Narkisim"/>
      <w:sz w:val="22"/>
      <w:szCs w:val="22"/>
      <w:lang w:eastAsia="he-IL"/>
    </w:rPr>
  </w:style>
  <w:style w:type="character" w:styleId="Hyperlink">
    <w:name w:val="Hyperlink"/>
    <w:rsid w:val="003C46B8"/>
    <w:rPr>
      <w:color w:val="0000FF"/>
      <w:u w:val="single"/>
    </w:rPr>
  </w:style>
  <w:style w:type="character" w:customStyle="1" w:styleId="af1">
    <w:name w:val="טקסט בלונים תו"/>
    <w:link w:val="af0"/>
    <w:uiPriority w:val="99"/>
    <w:semiHidden/>
    <w:rsid w:val="003C46B8"/>
    <w:rPr>
      <w:rFonts w:ascii="Tahoma" w:hAnsi="Tahoma" w:cs="Tahoma"/>
      <w:sz w:val="16"/>
      <w:szCs w:val="16"/>
      <w:lang w:eastAsia="he-IL"/>
    </w:rPr>
  </w:style>
  <w:style w:type="paragraph" w:customStyle="1" w:styleId="af3">
    <w:name w:val="פסוק"/>
    <w:basedOn w:val="ac"/>
    <w:qFormat/>
    <w:rsid w:val="003C46B8"/>
    <w:pPr>
      <w:spacing w:before="120"/>
    </w:pPr>
    <w:rPr>
      <w:b/>
      <w:bCs/>
    </w:rPr>
  </w:style>
  <w:style w:type="character" w:styleId="af4">
    <w:name w:val="Unresolved Mention"/>
    <w:uiPriority w:val="99"/>
    <w:semiHidden/>
    <w:unhideWhenUsed/>
    <w:rsid w:val="00743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aa%d7%a4%d7%99%d7%9c%d7%94-%d7%9c%d7%a4%d7%a8%d7%99%d7%93%d7%94-%d7%9e%d7%9f-%d7%94%d7%a1%d7%95%d7%9b%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1%D7%95%D7%9B%D7%95%D7%AA-%D7%95%D7%99%D7%A6%D7%99%D7%90%D7%AA-%D7%9E%D7%A6%D7%A8%D7%99%D7%9D1" TargetMode="External"/><Relationship Id="rId7" Type="http://schemas.openxmlformats.org/officeDocument/2006/relationships/hyperlink" Target="https://www.mayim.org.il/?holiday=%D7%94%D7%A1%D7%95%D7%9B%D7%94-%D7%91%D7%99%D7%9F-%D7%90%D7%A8%D7%A2%D7%99-%D7%9C%D7%A7%D7%91%D7%A2" TargetMode="External"/><Relationship Id="rId2" Type="http://schemas.openxmlformats.org/officeDocument/2006/relationships/hyperlink" Target="https://www.mayim.org.il/?parasha=%D7%9C%D7%90-%D7%AA%D7%95%D7%A1%D7%99%D7%A3-%D7%95%D7%9C%D7%90-%D7%AA%D7%92%D7%A8%D7%A2-%D7%91%D7%9E%D7%93%D7%A8%D7%A9" TargetMode="External"/><Relationship Id="rId1" Type="http://schemas.openxmlformats.org/officeDocument/2006/relationships/hyperlink" Target="https://www.mayim.org.il/?parasha=%D7%9C%D7%90-%D7%AA%D7%95%D7%A1%D7%99%D7%A3-%D7%95%D7%9C%D7%90-%D7%AA%D7%92%D7%A8%D7%A2-%D7%91%D7%9E%D7%93%D7%A8%D7%A9" TargetMode="External"/><Relationship Id="rId6" Type="http://schemas.openxmlformats.org/officeDocument/2006/relationships/hyperlink" Target="https://www.mayim.org.il/?holiday=%d7%aa%d7%a4%d7%99%d7%9c%d7%95%d7%aa-%d7%9c%d7%92%d7%a9%d7%9d-%d7%91%d7%9e%d7%93%d7%a8%d7%a9" TargetMode="External"/><Relationship Id="rId5" Type="http://schemas.openxmlformats.org/officeDocument/2006/relationships/hyperlink" Target="https://www.mayim.org.il/?holiday=%d7%aa%d7%a4%d7%99%d7%9c%d7%95%d7%aa-%d7%9c%d7%92%d7%a9%d7%9d-%d7%91%d7%9e%d7%a7%d7%a8%d7%90" TargetMode="External"/><Relationship Id="rId4" Type="http://schemas.openxmlformats.org/officeDocument/2006/relationships/hyperlink" Target="https://www.mayim.org.il/?holiday=%D7%9E%D7%A0%D7%94%D7%92-%D7%A7%D7%A9%D7%99%D7%A8%D7%AA-%D7%94%D7%9C%D7%95%D7%9C%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80338-48C8-4D9F-9C0A-79BBC1EB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894</Words>
  <Characters>3939</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הפרידה מהסוכה</vt:lpstr>
      <vt:lpstr>הפרידה מהסוכה</vt:lpstr>
    </vt:vector>
  </TitlesOfParts>
  <Company> </Company>
  <LinksUpToDate>false</LinksUpToDate>
  <CharactersWithSpaces>4824</CharactersWithSpaces>
  <SharedDoc>false</SharedDoc>
  <HLinks>
    <vt:vector size="48" baseType="variant">
      <vt:variant>
        <vt:i4>1835015</vt:i4>
      </vt:variant>
      <vt:variant>
        <vt:i4>3</vt:i4>
      </vt:variant>
      <vt:variant>
        <vt:i4>0</vt:i4>
      </vt:variant>
      <vt:variant>
        <vt:i4>5</vt:i4>
      </vt:variant>
      <vt:variant>
        <vt:lpwstr>https://www.mayim.org.il/?holiday=%d7%aa%d7%a4%d7%99%d7%9c%d7%94-%d7%9c%d7%a4%d7%a8%d7%99%d7%93%d7%94-%d7%9e%d7%9f-%d7%94%d7%a1%d7%95%d7%9b%d7%94</vt:lpwstr>
      </vt:variant>
      <vt:variant>
        <vt:lpwstr/>
      </vt:variant>
      <vt:variant>
        <vt:i4>1638487</vt:i4>
      </vt:variant>
      <vt:variant>
        <vt:i4>18</vt:i4>
      </vt:variant>
      <vt:variant>
        <vt:i4>0</vt:i4>
      </vt:variant>
      <vt:variant>
        <vt:i4>5</vt:i4>
      </vt:variant>
      <vt:variant>
        <vt:lpwstr>https://www.mayim.org.il/?holiday=%D7%94%D7%A1%D7%95%D7%9B%D7%94-%D7%91%D7%99%D7%9F-%D7%90%D7%A8%D7%A2%D7%99-%D7%9C%D7%A7%D7%91%D7%A2</vt:lpwstr>
      </vt:variant>
      <vt:variant>
        <vt:lpwstr/>
      </vt:variant>
      <vt:variant>
        <vt:i4>3342382</vt:i4>
      </vt:variant>
      <vt:variant>
        <vt:i4>15</vt:i4>
      </vt:variant>
      <vt:variant>
        <vt:i4>0</vt:i4>
      </vt:variant>
      <vt:variant>
        <vt:i4>5</vt:i4>
      </vt:variant>
      <vt:variant>
        <vt:lpwstr>https://www.mayim.org.il/?holiday=%d7%aa%d7%a4%d7%99%d7%9c%d7%95%d7%aa-%d7%9c%d7%92%d7%a9%d7%9d-%d7%91%d7%9e%d7%93%d7%a8%d7%a9</vt:lpwstr>
      </vt:variant>
      <vt:variant>
        <vt:lpwstr>gsc.tab=0</vt:lpwstr>
      </vt:variant>
      <vt:variant>
        <vt:i4>4063278</vt:i4>
      </vt:variant>
      <vt:variant>
        <vt:i4>12</vt:i4>
      </vt:variant>
      <vt:variant>
        <vt:i4>0</vt:i4>
      </vt:variant>
      <vt:variant>
        <vt:i4>5</vt:i4>
      </vt:variant>
      <vt:variant>
        <vt:lpwstr>https://www.mayim.org.il/?holiday=%d7%aa%d7%a4%d7%99%d7%9c%d7%95%d7%aa-%d7%9c%d7%92%d7%a9%d7%9d-%d7%91%d7%9e%d7%a7%d7%a8%d7%90</vt:lpwstr>
      </vt:variant>
      <vt:variant>
        <vt:lpwstr>gsc.tab=0</vt:lpwstr>
      </vt:variant>
      <vt:variant>
        <vt:i4>1966093</vt:i4>
      </vt:variant>
      <vt:variant>
        <vt:i4>9</vt:i4>
      </vt:variant>
      <vt:variant>
        <vt:i4>0</vt:i4>
      </vt:variant>
      <vt:variant>
        <vt:i4>5</vt:i4>
      </vt:variant>
      <vt:variant>
        <vt:lpwstr>https://www.mayim.org.il/?holiday=%D7%9E%D7%A0%D7%94%D7%92-%D7%A7%D7%A9%D7%99%D7%A8%D7%AA-%D7%94%D7%9C%D7%95%D7%9C%D7%911</vt:lpwstr>
      </vt:variant>
      <vt:variant>
        <vt:lpwstr>gsc.tab=0</vt:lpwstr>
      </vt:variant>
      <vt:variant>
        <vt:i4>1179665</vt:i4>
      </vt:variant>
      <vt:variant>
        <vt:i4>6</vt:i4>
      </vt:variant>
      <vt:variant>
        <vt:i4>0</vt:i4>
      </vt:variant>
      <vt:variant>
        <vt:i4>5</vt:i4>
      </vt:variant>
      <vt:variant>
        <vt:lpwstr>https://www.mayim.org.il/?holiday=%D7%A1%D7%95%D7%9B%D7%95%D7%AA-%D7%95%D7%99%D7%A6%D7%99%D7%90%D7%AA-%D7%9E%D7%A6%D7%A8%D7%99%D7%9D1</vt:lpwstr>
      </vt:variant>
      <vt:variant>
        <vt:lpwstr/>
      </vt:variant>
      <vt:variant>
        <vt:i4>4980752</vt:i4>
      </vt:variant>
      <vt:variant>
        <vt:i4>3</vt:i4>
      </vt:variant>
      <vt:variant>
        <vt:i4>0</vt:i4>
      </vt:variant>
      <vt:variant>
        <vt:i4>5</vt:i4>
      </vt:variant>
      <vt:variant>
        <vt:lpwstr>https://www.mayim.org.il/?parasha=%D7%9C%D7%90-%D7%AA%D7%95%D7%A1%D7%99%D7%A3-%D7%95%D7%9C%D7%90-%D7%AA%D7%92%D7%A8%D7%A2-%D7%91%D7%9E%D7%93%D7%A8%D7%A9</vt:lpwstr>
      </vt:variant>
      <vt:variant>
        <vt:lpwstr/>
      </vt:variant>
      <vt:variant>
        <vt:i4>5046274</vt:i4>
      </vt:variant>
      <vt:variant>
        <vt:i4>0</vt:i4>
      </vt:variant>
      <vt:variant>
        <vt:i4>0</vt:i4>
      </vt:variant>
      <vt:variant>
        <vt:i4>5</vt:i4>
      </vt:variant>
      <vt:variant>
        <vt:lpwstr>https://www.mayim.org.il/?parasha=%D7%9C%D7%90-%D7%AA%D7%95%D7%A1%D7%99%D7%A3-%D7%95%D7%9C%D7%90-%D7%AA%D7%92%D7%A8%D7%A2-%D7%91%D7%9E%D7%93%D7%A8%D7%A9</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הפרידה מהסוכה</dc:title>
  <dc:subject>שמיני עצרת</dc:subject>
  <dc:creator>אשר יובל</dc:creator>
  <cp:keywords/>
  <dc:description/>
  <cp:lastModifiedBy>Shimon Afek</cp:lastModifiedBy>
  <cp:revision>3</cp:revision>
  <cp:lastPrinted>2022-10-21T10:10:00Z</cp:lastPrinted>
  <dcterms:created xsi:type="dcterms:W3CDTF">2022-10-21T10:10:00Z</dcterms:created>
  <dcterms:modified xsi:type="dcterms:W3CDTF">2022-10-21T10:10:00Z</dcterms:modified>
  <cp:category>תשס"ד</cp:category>
</cp:coreProperties>
</file>