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2306" w14:textId="77777777" w:rsidR="00360A49" w:rsidRDefault="00C31A8D">
      <w:pPr>
        <w:pStyle w:val="aa"/>
        <w:rPr>
          <w:rFonts w:hint="cs"/>
          <w:rtl/>
        </w:rPr>
      </w:pPr>
      <w:r>
        <w:rPr>
          <w:rFonts w:hint="cs"/>
          <w:rtl/>
        </w:rPr>
        <w:t>עולם כמנהגו נוהג</w:t>
      </w:r>
    </w:p>
    <w:p w14:paraId="0C7E5F6B" w14:textId="77777777" w:rsidR="003C4ED1" w:rsidRDefault="004E40BB" w:rsidP="0013082D">
      <w:pPr>
        <w:pStyle w:val="ac"/>
        <w:spacing w:before="240"/>
        <w:rPr>
          <w:rFonts w:ascii="Narkisim" w:hAnsi="Narkisim" w:cs="Narkisim"/>
          <w:szCs w:val="22"/>
          <w:rtl/>
          <w:lang w:val="he-IL"/>
        </w:rPr>
      </w:pPr>
      <w:r w:rsidRPr="004F14E9">
        <w:rPr>
          <w:rFonts w:cs="Narkisim" w:hint="cs"/>
          <w:b/>
          <w:bCs/>
          <w:szCs w:val="22"/>
          <w:rtl/>
        </w:rPr>
        <w:t>מים ראשונים:</w:t>
      </w:r>
      <w:r>
        <w:rPr>
          <w:rFonts w:cs="Narkisim" w:hint="cs"/>
          <w:szCs w:val="22"/>
          <w:rtl/>
        </w:rPr>
        <w:t xml:space="preserve"> </w:t>
      </w:r>
      <w:hyperlink r:id="rId8" w:anchor="gsc.tab=0" w:history="1">
        <w:r w:rsidR="0031651B" w:rsidRPr="00297DAB">
          <w:rPr>
            <w:rStyle w:val="Hyperlink"/>
            <w:rFonts w:ascii="Narkisim" w:hAnsi="Narkisim" w:cs="Narkisim" w:hint="cs"/>
            <w:szCs w:val="22"/>
            <w:rtl/>
            <w:lang w:val="he-IL"/>
          </w:rPr>
          <w:t>בשישה או שבעה ימים נברא העולם</w:t>
        </w:r>
      </w:hyperlink>
      <w:r w:rsidR="0031651B">
        <w:rPr>
          <w:rFonts w:ascii="Narkisim" w:hAnsi="Narkisim" w:cs="Narkisim" w:hint="cs"/>
          <w:szCs w:val="22"/>
          <w:rtl/>
          <w:lang w:val="he-IL"/>
        </w:rPr>
        <w:t xml:space="preserve"> (ראו דברינו בפרשת בראשית) ומאז "עולם כמנהגו נוהג". האמנם? מה משמעות ביטוי זה? רק מענה למקטרגים למיניהם? נוהג העולם כמנהגו בהיבט החומרי ומדעי הטבע בלבד? מה מקומם ומשמעותם של ניסים ואירועים חריגים?</w:t>
      </w:r>
      <w:r w:rsidR="005A71F4">
        <w:rPr>
          <w:rFonts w:ascii="Narkisim" w:hAnsi="Narkisim" w:cs="Narkisim" w:hint="cs"/>
          <w:szCs w:val="22"/>
          <w:rtl/>
          <w:lang w:val="he-IL"/>
        </w:rPr>
        <w:t xml:space="preserve"> איפה ההשגחה?</w:t>
      </w:r>
    </w:p>
    <w:p w14:paraId="671F5539" w14:textId="77777777" w:rsidR="00E63FF2" w:rsidRPr="00E63FF2" w:rsidRDefault="00E63FF2" w:rsidP="0031651B">
      <w:pPr>
        <w:pStyle w:val="ab"/>
        <w:rPr>
          <w:rtl/>
          <w:lang w:val="he-IL"/>
        </w:rPr>
      </w:pPr>
      <w:r w:rsidRPr="00E63FF2">
        <w:rPr>
          <w:rtl/>
          <w:lang w:val="he-IL"/>
        </w:rPr>
        <w:t>מסכת עבודה זרה דף נד עמוד ב</w:t>
      </w:r>
      <w:r w:rsidR="0031651B">
        <w:rPr>
          <w:rFonts w:hint="cs"/>
          <w:rtl/>
          <w:lang w:val="he-IL"/>
        </w:rPr>
        <w:t xml:space="preserve"> </w:t>
      </w:r>
      <w:r w:rsidR="0031651B">
        <w:rPr>
          <w:rFonts w:cs="David"/>
          <w:rtl/>
          <w:lang w:val="he-IL"/>
        </w:rPr>
        <w:t>–</w:t>
      </w:r>
      <w:r w:rsidR="0031651B">
        <w:rPr>
          <w:rFonts w:hint="cs"/>
          <w:rtl/>
          <w:lang w:val="he-IL"/>
        </w:rPr>
        <w:t xml:space="preserve"> יאבד העולם מפני השוטים?</w:t>
      </w:r>
    </w:p>
    <w:p w14:paraId="3815653E" w14:textId="77777777" w:rsidR="00E63FF2" w:rsidRPr="00E63FF2" w:rsidRDefault="00064F3B" w:rsidP="00E63FF2">
      <w:pPr>
        <w:pStyle w:val="ac"/>
        <w:rPr>
          <w:rtl/>
          <w:lang w:val="he-IL"/>
        </w:rPr>
      </w:pPr>
      <w:r w:rsidRPr="00064F3B">
        <w:rPr>
          <w:rFonts w:hint="cs"/>
          <w:b/>
          <w:bCs/>
          <w:rtl/>
          <w:lang w:val="he-IL"/>
        </w:rPr>
        <w:t>משנה:</w:t>
      </w:r>
      <w:r>
        <w:rPr>
          <w:rFonts w:hint="cs"/>
          <w:rtl/>
          <w:lang w:val="he-IL"/>
        </w:rPr>
        <w:t xml:space="preserve"> </w:t>
      </w:r>
      <w:r w:rsidR="00E63FF2" w:rsidRPr="00E63FF2">
        <w:rPr>
          <w:rtl/>
          <w:lang w:val="he-IL"/>
        </w:rPr>
        <w:t>שאלו את הזקנים ברומי: אם אין רצונו בעבודת כוכבים, למה אינו מבטלה?</w:t>
      </w:r>
      <w:r w:rsidR="00DC421C">
        <w:rPr>
          <w:rStyle w:val="a5"/>
          <w:rtl/>
          <w:lang w:val="he-IL"/>
        </w:rPr>
        <w:footnoteReference w:id="1"/>
      </w:r>
      <w:r w:rsidR="00E63FF2" w:rsidRPr="00E63FF2">
        <w:rPr>
          <w:rtl/>
          <w:lang w:val="he-IL"/>
        </w:rPr>
        <w:t xml:space="preserve"> אמרו להן: אילו לדבר שאין צורך לעולם בו היו </w:t>
      </w:r>
      <w:proofErr w:type="spellStart"/>
      <w:r w:rsidR="00E63FF2" w:rsidRPr="00E63FF2">
        <w:rPr>
          <w:rtl/>
          <w:lang w:val="he-IL"/>
        </w:rPr>
        <w:t>עובדין</w:t>
      </w:r>
      <w:proofErr w:type="spellEnd"/>
      <w:r w:rsidR="00E63FF2" w:rsidRPr="00E63FF2">
        <w:rPr>
          <w:rtl/>
          <w:lang w:val="he-IL"/>
        </w:rPr>
        <w:t xml:space="preserve"> </w:t>
      </w:r>
      <w:r w:rsidR="00297DAB">
        <w:rPr>
          <w:rFonts w:hint="cs"/>
          <w:rtl/>
          <w:lang w:val="he-IL"/>
        </w:rPr>
        <w:t xml:space="preserve">- </w:t>
      </w:r>
      <w:r w:rsidR="00E63FF2" w:rsidRPr="00E63FF2">
        <w:rPr>
          <w:rtl/>
          <w:lang w:val="he-IL"/>
        </w:rPr>
        <w:t>היה מבטלו</w:t>
      </w:r>
      <w:r w:rsidR="00297DAB">
        <w:rPr>
          <w:rFonts w:hint="cs"/>
          <w:rtl/>
          <w:lang w:val="he-IL"/>
        </w:rPr>
        <w:t>.</w:t>
      </w:r>
      <w:r w:rsidR="00E63FF2" w:rsidRPr="00E63FF2">
        <w:rPr>
          <w:rtl/>
          <w:lang w:val="he-IL"/>
        </w:rPr>
        <w:t xml:space="preserve"> הרי הן </w:t>
      </w:r>
      <w:proofErr w:type="spellStart"/>
      <w:r w:rsidR="00E63FF2" w:rsidRPr="00E63FF2">
        <w:rPr>
          <w:rtl/>
          <w:lang w:val="he-IL"/>
        </w:rPr>
        <w:t>עובדין</w:t>
      </w:r>
      <w:proofErr w:type="spellEnd"/>
      <w:r w:rsidR="00E63FF2" w:rsidRPr="00E63FF2">
        <w:rPr>
          <w:rtl/>
          <w:lang w:val="he-IL"/>
        </w:rPr>
        <w:t xml:space="preserve"> לחמה וללבנה ולכוכבים ולמזלות, יאבד עולמו מפני השוטים? אמרו להן: א</w:t>
      </w:r>
      <w:r w:rsidR="00297DAB">
        <w:rPr>
          <w:rFonts w:hint="cs"/>
          <w:rtl/>
          <w:lang w:val="he-IL"/>
        </w:rPr>
        <w:t>ם כן</w:t>
      </w:r>
      <w:r w:rsidR="00E63FF2" w:rsidRPr="00E63FF2">
        <w:rPr>
          <w:rtl/>
          <w:lang w:val="he-IL"/>
        </w:rPr>
        <w:t>, יאבד דבר שאין צורך לעולם בו, ויניח דבר שצורך העולם בו!</w:t>
      </w:r>
      <w:r w:rsidR="00297DAB">
        <w:rPr>
          <w:rStyle w:val="a5"/>
          <w:rtl/>
          <w:lang w:val="he-IL"/>
        </w:rPr>
        <w:footnoteReference w:id="2"/>
      </w:r>
      <w:r w:rsidR="00E63FF2" w:rsidRPr="00E63FF2">
        <w:rPr>
          <w:rtl/>
          <w:lang w:val="he-IL"/>
        </w:rPr>
        <w:t xml:space="preserve"> אמרו להן: אף אנו </w:t>
      </w:r>
      <w:proofErr w:type="spellStart"/>
      <w:r w:rsidR="00E63FF2" w:rsidRPr="00E63FF2">
        <w:rPr>
          <w:rtl/>
          <w:lang w:val="he-IL"/>
        </w:rPr>
        <w:t>מחזיקין</w:t>
      </w:r>
      <w:proofErr w:type="spellEnd"/>
      <w:r w:rsidR="00E63FF2" w:rsidRPr="00E63FF2">
        <w:rPr>
          <w:rtl/>
          <w:lang w:val="he-IL"/>
        </w:rPr>
        <w:t xml:space="preserve"> ידי עובדיהן של אלו, שאומרים: תדעו שהן אלוהות שהרי הן לא בטלו.</w:t>
      </w:r>
      <w:r w:rsidR="001816EE">
        <w:rPr>
          <w:rStyle w:val="a5"/>
          <w:rtl/>
          <w:lang w:val="he-IL"/>
        </w:rPr>
        <w:footnoteReference w:id="3"/>
      </w:r>
      <w:r w:rsidR="00E63FF2" w:rsidRPr="00E63FF2">
        <w:rPr>
          <w:rtl/>
          <w:lang w:val="he-IL"/>
        </w:rPr>
        <w:t xml:space="preserve"> </w:t>
      </w:r>
    </w:p>
    <w:p w14:paraId="27D9C6D4" w14:textId="77777777" w:rsidR="00955FD3" w:rsidRDefault="00064F3B" w:rsidP="00955FD3">
      <w:pPr>
        <w:pStyle w:val="ac"/>
        <w:rPr>
          <w:rtl/>
          <w:lang w:val="he-IL"/>
        </w:rPr>
      </w:pPr>
      <w:r w:rsidRPr="00064F3B">
        <w:rPr>
          <w:rFonts w:hint="cs"/>
          <w:b/>
          <w:bCs/>
          <w:rtl/>
          <w:lang w:val="he-IL"/>
        </w:rPr>
        <w:t>גמרא:</w:t>
      </w:r>
      <w:r w:rsidR="00E63FF2" w:rsidRPr="00E63FF2">
        <w:rPr>
          <w:rtl/>
          <w:lang w:val="he-IL"/>
        </w:rPr>
        <w:t xml:space="preserve"> ת</w:t>
      </w:r>
      <w:r>
        <w:rPr>
          <w:rFonts w:hint="cs"/>
          <w:rtl/>
          <w:lang w:val="he-IL"/>
        </w:rPr>
        <w:t xml:space="preserve">נו רבנן: </w:t>
      </w:r>
      <w:r w:rsidR="00E63FF2" w:rsidRPr="00E63FF2">
        <w:rPr>
          <w:rtl/>
          <w:lang w:val="he-IL"/>
        </w:rPr>
        <w:t xml:space="preserve">שאלו </w:t>
      </w:r>
      <w:proofErr w:type="spellStart"/>
      <w:r w:rsidR="00E63FF2" w:rsidRPr="00E63FF2">
        <w:rPr>
          <w:rtl/>
          <w:lang w:val="he-IL"/>
        </w:rPr>
        <w:t>פ</w:t>
      </w:r>
      <w:r w:rsidR="00F12409">
        <w:rPr>
          <w:rFonts w:hint="cs"/>
          <w:rtl/>
          <w:lang w:val="he-IL"/>
        </w:rPr>
        <w:t>י</w:t>
      </w:r>
      <w:r w:rsidR="00E63FF2" w:rsidRPr="00E63FF2">
        <w:rPr>
          <w:rtl/>
          <w:lang w:val="he-IL"/>
        </w:rPr>
        <w:t>לוסופין</w:t>
      </w:r>
      <w:proofErr w:type="spellEnd"/>
      <w:r w:rsidR="00E63FF2" w:rsidRPr="00E63FF2">
        <w:rPr>
          <w:rtl/>
          <w:lang w:val="he-IL"/>
        </w:rPr>
        <w:t xml:space="preserve"> את הזקנים ברומי: אם </w:t>
      </w:r>
      <w:proofErr w:type="spellStart"/>
      <w:r w:rsidR="00E63FF2" w:rsidRPr="00E63FF2">
        <w:rPr>
          <w:rtl/>
          <w:lang w:val="he-IL"/>
        </w:rPr>
        <w:t>אלהיכם</w:t>
      </w:r>
      <w:proofErr w:type="spellEnd"/>
      <w:r w:rsidR="00E63FF2" w:rsidRPr="00E63FF2">
        <w:rPr>
          <w:rtl/>
          <w:lang w:val="he-IL"/>
        </w:rPr>
        <w:t xml:space="preserve"> אין רצונו בעבודת כוכבים, מפני מה אינו מבטלה? אמרו להם: אילו לדבר שאין העולם צורך לו היו </w:t>
      </w:r>
      <w:proofErr w:type="spellStart"/>
      <w:r w:rsidR="00E63FF2" w:rsidRPr="00E63FF2">
        <w:rPr>
          <w:rtl/>
          <w:lang w:val="he-IL"/>
        </w:rPr>
        <w:t>עובדין</w:t>
      </w:r>
      <w:proofErr w:type="spellEnd"/>
      <w:r w:rsidR="00E63FF2" w:rsidRPr="00E63FF2">
        <w:rPr>
          <w:rtl/>
          <w:lang w:val="he-IL"/>
        </w:rPr>
        <w:t xml:space="preserve"> הרי הוא מבטלה, הרי הן </w:t>
      </w:r>
      <w:proofErr w:type="spellStart"/>
      <w:r w:rsidR="00E63FF2" w:rsidRPr="00E63FF2">
        <w:rPr>
          <w:rtl/>
          <w:lang w:val="he-IL"/>
        </w:rPr>
        <w:t>עובדין</w:t>
      </w:r>
      <w:proofErr w:type="spellEnd"/>
      <w:r w:rsidR="00E63FF2" w:rsidRPr="00E63FF2">
        <w:rPr>
          <w:rtl/>
          <w:lang w:val="he-IL"/>
        </w:rPr>
        <w:t xml:space="preserve"> לחמה וללבנה ולכוכבים ולמזלות, יאבד עולם מפני השוטים? אלא עולם כמנהגו נוהג, ושוטים שקלקלו </w:t>
      </w:r>
      <w:proofErr w:type="spellStart"/>
      <w:r w:rsidR="00E63FF2" w:rsidRPr="00E63FF2">
        <w:rPr>
          <w:rtl/>
          <w:lang w:val="he-IL"/>
        </w:rPr>
        <w:t>עתידין</w:t>
      </w:r>
      <w:proofErr w:type="spellEnd"/>
      <w:r w:rsidR="00E63FF2" w:rsidRPr="00E63FF2">
        <w:rPr>
          <w:rtl/>
          <w:lang w:val="he-IL"/>
        </w:rPr>
        <w:t xml:space="preserve"> ליתן את הדין. דבר אחר: הרי שגזל סאה של </w:t>
      </w:r>
      <w:proofErr w:type="spellStart"/>
      <w:r w:rsidR="00E63FF2" w:rsidRPr="00E63FF2">
        <w:rPr>
          <w:rtl/>
          <w:lang w:val="he-IL"/>
        </w:rPr>
        <w:t>חטים</w:t>
      </w:r>
      <w:proofErr w:type="spellEnd"/>
      <w:r w:rsidR="00E63FF2" w:rsidRPr="00E63FF2">
        <w:rPr>
          <w:rtl/>
          <w:lang w:val="he-IL"/>
        </w:rPr>
        <w:t xml:space="preserve"> [והלך] וזרעה בקרקע, דין הוא שלא תצמח, אלא עולם כמנהגו נוהג והולך ושוטים שקלקלו </w:t>
      </w:r>
      <w:proofErr w:type="spellStart"/>
      <w:r w:rsidR="00E63FF2" w:rsidRPr="00E63FF2">
        <w:rPr>
          <w:rtl/>
          <w:lang w:val="he-IL"/>
        </w:rPr>
        <w:t>עתידין</w:t>
      </w:r>
      <w:proofErr w:type="spellEnd"/>
      <w:r w:rsidR="00E63FF2" w:rsidRPr="00E63FF2">
        <w:rPr>
          <w:rtl/>
          <w:lang w:val="he-IL"/>
        </w:rPr>
        <w:t xml:space="preserve"> ליתן את הדין.</w:t>
      </w:r>
      <w:r w:rsidR="00955FD3">
        <w:rPr>
          <w:rFonts w:hint="cs"/>
          <w:rtl/>
          <w:lang w:val="he-IL"/>
        </w:rPr>
        <w:t xml:space="preserve"> </w:t>
      </w:r>
      <w:r w:rsidR="00E63FF2" w:rsidRPr="00E63FF2">
        <w:rPr>
          <w:rtl/>
          <w:lang w:val="he-IL"/>
        </w:rPr>
        <w:t xml:space="preserve">דבר אחר: הרי שבא על אשת </w:t>
      </w:r>
      <w:proofErr w:type="spellStart"/>
      <w:r w:rsidR="00E63FF2" w:rsidRPr="00E63FF2">
        <w:rPr>
          <w:rtl/>
          <w:lang w:val="he-IL"/>
        </w:rPr>
        <w:t>חבירו</w:t>
      </w:r>
      <w:proofErr w:type="spellEnd"/>
      <w:r w:rsidR="00E63FF2" w:rsidRPr="00E63FF2">
        <w:rPr>
          <w:rtl/>
          <w:lang w:val="he-IL"/>
        </w:rPr>
        <w:t xml:space="preserve">, דין הוא שלא תתעבר, אלא עולם כמנהגו נוהג והולך ושוטים שקלקלו </w:t>
      </w:r>
      <w:proofErr w:type="spellStart"/>
      <w:r w:rsidR="00E63FF2" w:rsidRPr="00E63FF2">
        <w:rPr>
          <w:rtl/>
          <w:lang w:val="he-IL"/>
        </w:rPr>
        <w:t>עתידין</w:t>
      </w:r>
      <w:proofErr w:type="spellEnd"/>
      <w:r w:rsidR="00E63FF2" w:rsidRPr="00E63FF2">
        <w:rPr>
          <w:rtl/>
          <w:lang w:val="he-IL"/>
        </w:rPr>
        <w:t xml:space="preserve"> ליתן את הדין.</w:t>
      </w:r>
      <w:r w:rsidR="00BC51E0">
        <w:rPr>
          <w:rStyle w:val="a5"/>
          <w:rtl/>
          <w:lang w:val="he-IL"/>
        </w:rPr>
        <w:footnoteReference w:id="4"/>
      </w:r>
      <w:r w:rsidR="00E63FF2" w:rsidRPr="00E63FF2">
        <w:rPr>
          <w:rtl/>
          <w:lang w:val="he-IL"/>
        </w:rPr>
        <w:t xml:space="preserve"> </w:t>
      </w:r>
    </w:p>
    <w:p w14:paraId="68AD7B8B" w14:textId="77777777" w:rsidR="00C31A8D" w:rsidRDefault="00E63FF2" w:rsidP="00955FD3">
      <w:pPr>
        <w:pStyle w:val="ac"/>
        <w:rPr>
          <w:rtl/>
          <w:lang w:val="he-IL"/>
        </w:rPr>
      </w:pPr>
      <w:r w:rsidRPr="00E63FF2">
        <w:rPr>
          <w:rtl/>
          <w:lang w:val="he-IL"/>
        </w:rPr>
        <w:t xml:space="preserve">והיינו </w:t>
      </w:r>
      <w:proofErr w:type="spellStart"/>
      <w:r w:rsidRPr="00E63FF2">
        <w:rPr>
          <w:rtl/>
          <w:lang w:val="he-IL"/>
        </w:rPr>
        <w:t>דאמר</w:t>
      </w:r>
      <w:proofErr w:type="spellEnd"/>
      <w:r w:rsidRPr="00E63FF2">
        <w:rPr>
          <w:rtl/>
          <w:lang w:val="he-IL"/>
        </w:rPr>
        <w:t xml:space="preserve"> ריש לקיש, אמר </w:t>
      </w:r>
      <w:r w:rsidR="000351D1">
        <w:rPr>
          <w:rtl/>
          <w:lang w:val="he-IL"/>
        </w:rPr>
        <w:t>הקב"ה</w:t>
      </w:r>
      <w:r w:rsidRPr="00E63FF2">
        <w:rPr>
          <w:rtl/>
          <w:lang w:val="he-IL"/>
        </w:rPr>
        <w:t xml:space="preserve">: לא דיין לרשעים </w:t>
      </w:r>
      <w:proofErr w:type="spellStart"/>
      <w:r w:rsidRPr="00E63FF2">
        <w:rPr>
          <w:rtl/>
          <w:lang w:val="he-IL"/>
        </w:rPr>
        <w:t>שעושין</w:t>
      </w:r>
      <w:proofErr w:type="spellEnd"/>
      <w:r w:rsidRPr="00E63FF2">
        <w:rPr>
          <w:rtl/>
          <w:lang w:val="he-IL"/>
        </w:rPr>
        <w:t xml:space="preserve"> סלע שלי פומבי, אלא </w:t>
      </w:r>
      <w:proofErr w:type="spellStart"/>
      <w:r w:rsidRPr="00E63FF2">
        <w:rPr>
          <w:rtl/>
          <w:lang w:val="he-IL"/>
        </w:rPr>
        <w:t>שמטריחין</w:t>
      </w:r>
      <w:proofErr w:type="spellEnd"/>
      <w:r w:rsidRPr="00E63FF2">
        <w:rPr>
          <w:rtl/>
          <w:lang w:val="he-IL"/>
        </w:rPr>
        <w:t xml:space="preserve"> אותי </w:t>
      </w:r>
      <w:proofErr w:type="spellStart"/>
      <w:r w:rsidRPr="00E63FF2">
        <w:rPr>
          <w:rtl/>
          <w:lang w:val="he-IL"/>
        </w:rPr>
        <w:t>ומחתימין</w:t>
      </w:r>
      <w:proofErr w:type="spellEnd"/>
      <w:r w:rsidRPr="00E63FF2">
        <w:rPr>
          <w:rtl/>
          <w:lang w:val="he-IL"/>
        </w:rPr>
        <w:t xml:space="preserve"> אותי בעל כרחי.</w:t>
      </w:r>
      <w:r w:rsidR="00D87B6C">
        <w:rPr>
          <w:rStyle w:val="a5"/>
          <w:rtl/>
          <w:lang w:val="he-IL"/>
        </w:rPr>
        <w:footnoteReference w:id="5"/>
      </w:r>
    </w:p>
    <w:p w14:paraId="62697D1A" w14:textId="77777777" w:rsidR="000A4C95" w:rsidRPr="00D90607" w:rsidRDefault="000A4C95" w:rsidP="000A4C95">
      <w:pPr>
        <w:pStyle w:val="ab"/>
        <w:rPr>
          <w:rtl/>
          <w:lang w:val="he-IL"/>
        </w:rPr>
      </w:pPr>
      <w:r w:rsidRPr="00D90607">
        <w:rPr>
          <w:rtl/>
          <w:lang w:val="he-IL"/>
        </w:rPr>
        <w:t>רמב"ם הלכות עבודה זרה פרק ב הלכה א</w:t>
      </w:r>
      <w:r>
        <w:rPr>
          <w:rFonts w:hint="cs"/>
          <w:rtl/>
          <w:lang w:val="he-IL"/>
        </w:rPr>
        <w:t xml:space="preserve"> </w:t>
      </w:r>
      <w:r>
        <w:rPr>
          <w:rFonts w:cs="David"/>
          <w:rtl/>
          <w:lang w:val="he-IL"/>
        </w:rPr>
        <w:t>–</w:t>
      </w:r>
      <w:r>
        <w:rPr>
          <w:rFonts w:hint="cs"/>
          <w:rtl/>
          <w:lang w:val="he-IL"/>
        </w:rPr>
        <w:t xml:space="preserve"> סכנת עולם כמנהגו נוהג</w:t>
      </w:r>
    </w:p>
    <w:p w14:paraId="03F14715" w14:textId="77777777" w:rsidR="000A4C95" w:rsidRDefault="000A4C95" w:rsidP="00420140">
      <w:pPr>
        <w:pStyle w:val="ac"/>
        <w:rPr>
          <w:rtl/>
          <w:lang w:val="he-IL"/>
        </w:rPr>
      </w:pPr>
      <w:r w:rsidRPr="00D90607">
        <w:rPr>
          <w:rtl/>
          <w:lang w:val="he-IL"/>
        </w:rPr>
        <w:t>עיקר הצ</w:t>
      </w:r>
      <w:r>
        <w:rPr>
          <w:rFonts w:hint="cs"/>
          <w:rtl/>
          <w:lang w:val="he-IL"/>
        </w:rPr>
        <w:t>י</w:t>
      </w:r>
      <w:r w:rsidRPr="00D90607">
        <w:rPr>
          <w:rtl/>
          <w:lang w:val="he-IL"/>
        </w:rPr>
        <w:t>ווי בעבודת כוכבים שלא לעבוד אחד מכל הברואים</w:t>
      </w:r>
      <w:r>
        <w:rPr>
          <w:rFonts w:hint="cs"/>
          <w:rtl/>
          <w:lang w:val="he-IL"/>
        </w:rPr>
        <w:t>:</w:t>
      </w:r>
      <w:r w:rsidRPr="00D90607">
        <w:rPr>
          <w:rtl/>
          <w:lang w:val="he-IL"/>
        </w:rPr>
        <w:t xml:space="preserve"> לא מלאך ולא גלגל ולא כוכב ולא אחד מארבעה היסודות ולא אחד מכל הנבראים מהן</w:t>
      </w:r>
      <w:r>
        <w:rPr>
          <w:rFonts w:hint="cs"/>
          <w:rtl/>
          <w:lang w:val="he-IL"/>
        </w:rPr>
        <w:t>.</w:t>
      </w:r>
      <w:r w:rsidRPr="00D90607">
        <w:rPr>
          <w:rtl/>
          <w:lang w:val="he-IL"/>
        </w:rPr>
        <w:t xml:space="preserve"> ואף על פי שהעובד יודע שה' הוא </w:t>
      </w:r>
      <w:proofErr w:type="spellStart"/>
      <w:r w:rsidRPr="00D90607">
        <w:rPr>
          <w:rtl/>
          <w:lang w:val="he-IL"/>
        </w:rPr>
        <w:t>האלהים</w:t>
      </w:r>
      <w:proofErr w:type="spellEnd"/>
      <w:r w:rsidRPr="00D90607">
        <w:rPr>
          <w:rtl/>
          <w:lang w:val="he-IL"/>
        </w:rPr>
        <w:t xml:space="preserve"> והוא עובד הנברא הזה על דרך שעבד אנוש ואנשי דורו תח</w:t>
      </w:r>
      <w:r>
        <w:rPr>
          <w:rFonts w:hint="cs"/>
          <w:rtl/>
          <w:lang w:val="he-IL"/>
        </w:rPr>
        <w:t>י</w:t>
      </w:r>
      <w:r w:rsidRPr="00D90607">
        <w:rPr>
          <w:rtl/>
          <w:lang w:val="he-IL"/>
        </w:rPr>
        <w:t xml:space="preserve">לה </w:t>
      </w:r>
      <w:r>
        <w:rPr>
          <w:rFonts w:hint="cs"/>
          <w:rtl/>
          <w:lang w:val="he-IL"/>
        </w:rPr>
        <w:t xml:space="preserve">- </w:t>
      </w:r>
      <w:r w:rsidRPr="00D90607">
        <w:rPr>
          <w:rtl/>
          <w:lang w:val="he-IL"/>
        </w:rPr>
        <w:t>הרי זה עובד כוכבים</w:t>
      </w:r>
      <w:r>
        <w:rPr>
          <w:rFonts w:hint="cs"/>
          <w:rtl/>
          <w:lang w:val="he-IL"/>
        </w:rPr>
        <w:t>.</w:t>
      </w:r>
      <w:r>
        <w:rPr>
          <w:rStyle w:val="a5"/>
          <w:rtl/>
          <w:lang w:val="he-IL"/>
        </w:rPr>
        <w:footnoteReference w:id="6"/>
      </w:r>
      <w:r w:rsidRPr="00D90607">
        <w:rPr>
          <w:rtl/>
          <w:lang w:val="he-IL"/>
        </w:rPr>
        <w:t xml:space="preserve"> וענין זה הוא שהזהירה תורה עליו </w:t>
      </w:r>
      <w:r w:rsidRPr="00D90607">
        <w:rPr>
          <w:rtl/>
          <w:lang w:val="he-IL"/>
        </w:rPr>
        <w:lastRenderedPageBreak/>
        <w:t>ואמרה</w:t>
      </w:r>
      <w:r w:rsidR="00420140">
        <w:rPr>
          <w:rFonts w:hint="cs"/>
          <w:rtl/>
          <w:lang w:val="he-IL"/>
        </w:rPr>
        <w:t>: "</w:t>
      </w:r>
      <w:r w:rsidR="00420140" w:rsidRPr="009722B8">
        <w:rPr>
          <w:rtl/>
          <w:lang w:val="he-IL"/>
        </w:rPr>
        <w:t xml:space="preserve">וּפֶן </w:t>
      </w:r>
      <w:proofErr w:type="spellStart"/>
      <w:r w:rsidR="00420140" w:rsidRPr="009722B8">
        <w:rPr>
          <w:rtl/>
          <w:lang w:val="he-IL"/>
        </w:rPr>
        <w:t>תִּשָּׂא</w:t>
      </w:r>
      <w:proofErr w:type="spellEnd"/>
      <w:r w:rsidR="00420140" w:rsidRPr="009722B8">
        <w:rPr>
          <w:rtl/>
          <w:lang w:val="he-IL"/>
        </w:rPr>
        <w:t xml:space="preserve"> עֵינֶיךָ </w:t>
      </w:r>
      <w:proofErr w:type="spellStart"/>
      <w:r w:rsidR="00420140" w:rsidRPr="009722B8">
        <w:rPr>
          <w:rtl/>
          <w:lang w:val="he-IL"/>
        </w:rPr>
        <w:t>הַשָּׁמַיְמָה</w:t>
      </w:r>
      <w:proofErr w:type="spellEnd"/>
      <w:r w:rsidR="00420140" w:rsidRPr="009722B8">
        <w:rPr>
          <w:rtl/>
          <w:lang w:val="he-IL"/>
        </w:rPr>
        <w:t xml:space="preserve"> וְרָאִיתָ אֶת הַשֶּׁמֶשׁ וְאֶת הַיָּרֵחַ וְאֶת הַכּוֹכָבִים כֹּל צְבָא הַשָּׁמַיִם </w:t>
      </w:r>
      <w:proofErr w:type="spellStart"/>
      <w:r w:rsidR="00420140" w:rsidRPr="009722B8">
        <w:rPr>
          <w:rtl/>
          <w:lang w:val="he-IL"/>
        </w:rPr>
        <w:t>וְנִדַּחְת</w:t>
      </w:r>
      <w:proofErr w:type="spellEnd"/>
      <w:r w:rsidR="00420140" w:rsidRPr="009722B8">
        <w:rPr>
          <w:rtl/>
          <w:lang w:val="he-IL"/>
        </w:rPr>
        <w:t xml:space="preserve">ָּ </w:t>
      </w:r>
      <w:proofErr w:type="spellStart"/>
      <w:r w:rsidR="00420140" w:rsidRPr="009722B8">
        <w:rPr>
          <w:rtl/>
          <w:lang w:val="he-IL"/>
        </w:rPr>
        <w:t>וְהִשְׁתַּחֲוִית</w:t>
      </w:r>
      <w:proofErr w:type="spellEnd"/>
      <w:r w:rsidR="00420140" w:rsidRPr="009722B8">
        <w:rPr>
          <w:rtl/>
          <w:lang w:val="he-IL"/>
        </w:rPr>
        <w:t xml:space="preserve">ָ לָהֶם וַעֲבַדְתָּם אֲשֶׁר חָלַק ה' </w:t>
      </w:r>
      <w:proofErr w:type="spellStart"/>
      <w:r w:rsidR="00420140" w:rsidRPr="009722B8">
        <w:rPr>
          <w:rtl/>
          <w:lang w:val="he-IL"/>
        </w:rPr>
        <w:t>אֱלֹהֶיך</w:t>
      </w:r>
      <w:proofErr w:type="spellEnd"/>
      <w:r w:rsidR="00420140" w:rsidRPr="009722B8">
        <w:rPr>
          <w:rtl/>
          <w:lang w:val="he-IL"/>
        </w:rPr>
        <w:t>ָ אֹתָם לְכֹל הָעַמִּים תַּחַת כָּל הַשָּׁמָיִם</w:t>
      </w:r>
      <w:r w:rsidR="00420140">
        <w:rPr>
          <w:rFonts w:hint="cs"/>
          <w:rtl/>
          <w:lang w:val="he-IL"/>
        </w:rPr>
        <w:t xml:space="preserve">" (דברים ד </w:t>
      </w:r>
      <w:proofErr w:type="spellStart"/>
      <w:r w:rsidR="00420140">
        <w:rPr>
          <w:rFonts w:hint="cs"/>
          <w:rtl/>
          <w:lang w:val="he-IL"/>
        </w:rPr>
        <w:t>יט</w:t>
      </w:r>
      <w:proofErr w:type="spellEnd"/>
      <w:r w:rsidR="00420140">
        <w:rPr>
          <w:rFonts w:hint="cs"/>
          <w:rtl/>
          <w:lang w:val="he-IL"/>
        </w:rPr>
        <w:t>)</w:t>
      </w:r>
      <w:r w:rsidR="00BC4AA6">
        <w:rPr>
          <w:rFonts w:hint="cs"/>
          <w:rtl/>
          <w:lang w:val="he-IL"/>
        </w:rPr>
        <w:t>.</w:t>
      </w:r>
      <w:r w:rsidR="00420140">
        <w:rPr>
          <w:rStyle w:val="a5"/>
          <w:rtl/>
          <w:lang w:val="he-IL"/>
        </w:rPr>
        <w:footnoteReference w:id="7"/>
      </w:r>
      <w:r w:rsidRPr="00D90607">
        <w:rPr>
          <w:rtl/>
          <w:lang w:val="he-IL"/>
        </w:rPr>
        <w:t xml:space="preserve"> כלומר</w:t>
      </w:r>
      <w:r w:rsidR="00BC4AA6">
        <w:rPr>
          <w:rFonts w:hint="cs"/>
          <w:rtl/>
          <w:lang w:val="he-IL"/>
        </w:rPr>
        <w:t>,</w:t>
      </w:r>
      <w:r w:rsidRPr="00D90607">
        <w:rPr>
          <w:rtl/>
          <w:lang w:val="he-IL"/>
        </w:rPr>
        <w:t xml:space="preserve"> שמא תשוט בעין </w:t>
      </w:r>
      <w:proofErr w:type="spellStart"/>
      <w:r w:rsidRPr="00D90607">
        <w:rPr>
          <w:rtl/>
          <w:lang w:val="he-IL"/>
        </w:rPr>
        <w:t>לבך</w:t>
      </w:r>
      <w:proofErr w:type="spellEnd"/>
      <w:r w:rsidRPr="00D90607">
        <w:rPr>
          <w:rtl/>
          <w:lang w:val="he-IL"/>
        </w:rPr>
        <w:t xml:space="preserve"> תראה שאלו הן המנהיגים את העולם והם שחלק ה' אותם לכל העולם להיות חיים והווים ואינם נפסדים כמנהגו של עולם ותאמר שראוי להשתחוות להם ולעובדן</w:t>
      </w:r>
      <w:r w:rsidR="00BC4AA6">
        <w:rPr>
          <w:rFonts w:hint="cs"/>
          <w:rtl/>
          <w:lang w:val="he-IL"/>
        </w:rPr>
        <w:t>.</w:t>
      </w:r>
      <w:r w:rsidR="00731281">
        <w:rPr>
          <w:rStyle w:val="a5"/>
          <w:rtl/>
          <w:lang w:val="he-IL"/>
        </w:rPr>
        <w:footnoteReference w:id="8"/>
      </w:r>
      <w:r w:rsidR="00BC4AA6">
        <w:rPr>
          <w:rFonts w:hint="cs"/>
          <w:rtl/>
          <w:lang w:val="he-IL"/>
        </w:rPr>
        <w:t xml:space="preserve"> </w:t>
      </w:r>
      <w:proofErr w:type="spellStart"/>
      <w:r w:rsidRPr="00D90607">
        <w:rPr>
          <w:rtl/>
          <w:lang w:val="he-IL"/>
        </w:rPr>
        <w:t>ובענין</w:t>
      </w:r>
      <w:proofErr w:type="spellEnd"/>
      <w:r w:rsidRPr="00D90607">
        <w:rPr>
          <w:rtl/>
          <w:lang w:val="he-IL"/>
        </w:rPr>
        <w:t xml:space="preserve"> הזה </w:t>
      </w:r>
      <w:proofErr w:type="spellStart"/>
      <w:r w:rsidRPr="00D90607">
        <w:rPr>
          <w:rtl/>
          <w:lang w:val="he-IL"/>
        </w:rPr>
        <w:t>צוה</w:t>
      </w:r>
      <w:proofErr w:type="spellEnd"/>
      <w:r w:rsidRPr="00D90607">
        <w:rPr>
          <w:rtl/>
          <w:lang w:val="he-IL"/>
        </w:rPr>
        <w:t xml:space="preserve"> ואמר</w:t>
      </w:r>
      <w:r w:rsidR="00BC4AA6">
        <w:rPr>
          <w:rFonts w:hint="cs"/>
          <w:rtl/>
          <w:lang w:val="he-IL"/>
        </w:rPr>
        <w:t>:</w:t>
      </w:r>
      <w:r w:rsidRPr="00D90607">
        <w:rPr>
          <w:rtl/>
          <w:lang w:val="he-IL"/>
        </w:rPr>
        <w:t xml:space="preserve"> </w:t>
      </w:r>
      <w:r w:rsidR="00BC4AA6">
        <w:rPr>
          <w:rFonts w:hint="cs"/>
          <w:rtl/>
          <w:lang w:val="he-IL"/>
        </w:rPr>
        <w:t>"</w:t>
      </w:r>
      <w:r w:rsidRPr="00D90607">
        <w:rPr>
          <w:rtl/>
          <w:lang w:val="he-IL"/>
        </w:rPr>
        <w:t>השמרו לכם פן יפתה לבבכם</w:t>
      </w:r>
      <w:r w:rsidR="00BC4AA6">
        <w:rPr>
          <w:rFonts w:hint="cs"/>
          <w:rtl/>
          <w:lang w:val="he-IL"/>
        </w:rPr>
        <w:t>"</w:t>
      </w:r>
      <w:r w:rsidRPr="00D90607">
        <w:rPr>
          <w:rtl/>
          <w:lang w:val="he-IL"/>
        </w:rPr>
        <w:t>, כלומר שלא תטעו בהרהור הלב לעבוד אלו להיות סרסור ביניכם ובין הבורא.</w:t>
      </w:r>
      <w:r w:rsidR="00D36994">
        <w:rPr>
          <w:rStyle w:val="a5"/>
          <w:rtl/>
          <w:lang w:val="he-IL"/>
        </w:rPr>
        <w:footnoteReference w:id="9"/>
      </w:r>
    </w:p>
    <w:p w14:paraId="5A40B50A" w14:textId="77777777" w:rsidR="007830AC" w:rsidRPr="007830AC" w:rsidRDefault="007830AC" w:rsidP="007830AC">
      <w:pPr>
        <w:pStyle w:val="ab"/>
        <w:rPr>
          <w:rtl/>
          <w:lang w:val="he-IL"/>
        </w:rPr>
      </w:pPr>
      <w:r w:rsidRPr="007830AC">
        <w:rPr>
          <w:rtl/>
          <w:lang w:val="he-IL"/>
        </w:rPr>
        <w:t xml:space="preserve">ישעיהו פרק מד פסוק </w:t>
      </w:r>
      <w:proofErr w:type="spellStart"/>
      <w:r w:rsidRPr="007830AC">
        <w:rPr>
          <w:rtl/>
          <w:lang w:val="he-IL"/>
        </w:rPr>
        <w:t>יב</w:t>
      </w:r>
      <w:proofErr w:type="spellEnd"/>
      <w:r w:rsidRPr="007830AC">
        <w:rPr>
          <w:rtl/>
          <w:lang w:val="he-IL"/>
        </w:rPr>
        <w:t xml:space="preserve"> </w:t>
      </w:r>
      <w:r>
        <w:rPr>
          <w:rtl/>
          <w:lang w:val="he-IL"/>
        </w:rPr>
        <w:t>–</w:t>
      </w:r>
      <w:r w:rsidRPr="007830AC">
        <w:rPr>
          <w:rtl/>
          <w:lang w:val="he-IL"/>
        </w:rPr>
        <w:t xml:space="preserve"> </w:t>
      </w:r>
      <w:proofErr w:type="spellStart"/>
      <w:r w:rsidRPr="007830AC">
        <w:rPr>
          <w:rtl/>
          <w:lang w:val="he-IL"/>
        </w:rPr>
        <w:t>יז</w:t>
      </w:r>
      <w:proofErr w:type="spellEnd"/>
      <w:r>
        <w:rPr>
          <w:rFonts w:hint="cs"/>
          <w:rtl/>
          <w:lang w:val="he-IL"/>
        </w:rPr>
        <w:t xml:space="preserve"> </w:t>
      </w:r>
      <w:r>
        <w:rPr>
          <w:rtl/>
          <w:lang w:val="he-IL"/>
        </w:rPr>
        <w:t>–</w:t>
      </w:r>
      <w:r>
        <w:rPr>
          <w:rFonts w:hint="cs"/>
          <w:rtl/>
          <w:lang w:val="he-IL"/>
        </w:rPr>
        <w:t xml:space="preserve"> תעשיית עבודה זרה</w:t>
      </w:r>
    </w:p>
    <w:p w14:paraId="7F6E1440" w14:textId="77777777" w:rsidR="000A4C95" w:rsidRDefault="007830AC" w:rsidP="007830AC">
      <w:pPr>
        <w:pStyle w:val="ac"/>
        <w:rPr>
          <w:rtl/>
          <w:lang w:val="he-IL"/>
        </w:rPr>
      </w:pPr>
      <w:r w:rsidRPr="007830AC">
        <w:rPr>
          <w:rtl/>
          <w:lang w:val="he-IL"/>
        </w:rPr>
        <w:t xml:space="preserve">חָרַשׁ בַּרְזֶל מַעֲצָד וּפָעַל בַּפֶּחָם וּבַמַּקָּבוֹת יִצְּרֵהוּ וַיִּפְעָלֵהוּ בִּזְרוֹעַ </w:t>
      </w:r>
      <w:proofErr w:type="spellStart"/>
      <w:r w:rsidRPr="007830AC">
        <w:rPr>
          <w:rtl/>
          <w:lang w:val="he-IL"/>
        </w:rPr>
        <w:t>כֹּחו</w:t>
      </w:r>
      <w:proofErr w:type="spellEnd"/>
      <w:r w:rsidRPr="007830AC">
        <w:rPr>
          <w:rtl/>
          <w:lang w:val="he-IL"/>
        </w:rPr>
        <w:t xml:space="preserve">ֹ </w:t>
      </w:r>
      <w:r>
        <w:rPr>
          <w:rFonts w:hint="cs"/>
          <w:rtl/>
          <w:lang w:val="he-IL"/>
        </w:rPr>
        <w:t xml:space="preserve">... </w:t>
      </w:r>
      <w:r w:rsidRPr="007830AC">
        <w:rPr>
          <w:rtl/>
          <w:lang w:val="he-IL"/>
        </w:rPr>
        <w:t xml:space="preserve">חָרַשׁ עֵצִים נָטָה קָו יְתָאֲרֵהוּ בַשֶּׂרֶד יַעֲשֵׂהוּ בַּמַּקְצֻעוֹת וּבַמְּחוּגָה יְתָאֳרֵהוּ </w:t>
      </w:r>
      <w:r>
        <w:rPr>
          <w:rFonts w:hint="cs"/>
          <w:rtl/>
          <w:lang w:val="he-IL"/>
        </w:rPr>
        <w:t xml:space="preserve">... </w:t>
      </w:r>
      <w:r w:rsidRPr="007830AC">
        <w:rPr>
          <w:rtl/>
          <w:lang w:val="he-IL"/>
        </w:rPr>
        <w:t xml:space="preserve">לִכְרָת לוֹ אֲרָזִים </w:t>
      </w:r>
      <w:proofErr w:type="spellStart"/>
      <w:r w:rsidRPr="007830AC">
        <w:rPr>
          <w:rtl/>
          <w:lang w:val="he-IL"/>
        </w:rPr>
        <w:t>וַיִּקַּח</w:t>
      </w:r>
      <w:proofErr w:type="spellEnd"/>
      <w:r w:rsidRPr="007830AC">
        <w:rPr>
          <w:rtl/>
          <w:lang w:val="he-IL"/>
        </w:rPr>
        <w:t xml:space="preserve"> תִּרְזָה וְאַלּוֹן וַיְאַמֶּץ לוֹ בַּעֲצֵי יָעַר נָטַע אֹרֶן וְגֶשֶׁם יְגַדֵּל:</w:t>
      </w:r>
      <w:r>
        <w:rPr>
          <w:rFonts w:hint="cs"/>
          <w:rtl/>
          <w:lang w:val="he-IL"/>
        </w:rPr>
        <w:t xml:space="preserve"> </w:t>
      </w:r>
      <w:r w:rsidRPr="007830AC">
        <w:rPr>
          <w:rtl/>
          <w:lang w:val="he-IL"/>
        </w:rPr>
        <w:t xml:space="preserve">וְהָיָה לְאָדָם לְבָעֵר </w:t>
      </w:r>
      <w:proofErr w:type="spellStart"/>
      <w:r w:rsidRPr="007830AC">
        <w:rPr>
          <w:rtl/>
          <w:lang w:val="he-IL"/>
        </w:rPr>
        <w:t>וַיִּקַּח</w:t>
      </w:r>
      <w:proofErr w:type="spellEnd"/>
      <w:r w:rsidRPr="007830AC">
        <w:rPr>
          <w:rtl/>
          <w:lang w:val="he-IL"/>
        </w:rPr>
        <w:t xml:space="preserve"> מֵהֶם וַיָּחָם אַף יַשִּׂיק וְאָפָה לָחֶם אַף יִפְעַל אֵל </w:t>
      </w:r>
      <w:proofErr w:type="spellStart"/>
      <w:r w:rsidRPr="007830AC">
        <w:rPr>
          <w:rtl/>
          <w:lang w:val="he-IL"/>
        </w:rPr>
        <w:t>וַיִּשְׁתָּחו</w:t>
      </w:r>
      <w:proofErr w:type="spellEnd"/>
      <w:r w:rsidRPr="007830AC">
        <w:rPr>
          <w:rtl/>
          <w:lang w:val="he-IL"/>
        </w:rPr>
        <w:t xml:space="preserve">ּ עָשָׂהוּ פֶסֶל </w:t>
      </w:r>
      <w:proofErr w:type="spellStart"/>
      <w:r w:rsidRPr="007830AC">
        <w:rPr>
          <w:rtl/>
          <w:lang w:val="he-IL"/>
        </w:rPr>
        <w:t>וַיִּסְגָּד</w:t>
      </w:r>
      <w:proofErr w:type="spellEnd"/>
      <w:r w:rsidRPr="007830AC">
        <w:rPr>
          <w:rtl/>
          <w:lang w:val="he-IL"/>
        </w:rPr>
        <w:t xml:space="preserve"> לָמוֹ:</w:t>
      </w:r>
      <w:r w:rsidR="00084C00">
        <w:rPr>
          <w:rFonts w:hint="cs"/>
          <w:rtl/>
          <w:lang w:val="he-IL"/>
        </w:rPr>
        <w:t xml:space="preserve"> </w:t>
      </w:r>
      <w:r w:rsidRPr="007830AC">
        <w:rPr>
          <w:rtl/>
          <w:lang w:val="he-IL"/>
        </w:rPr>
        <w:t>חֶצְיוֹ שָׂרַף בְּמוֹ אֵשׁ עַל חֶצְיוֹ בָּשָׂר יֹאכֵל יִצְלֶה צָלִי וְיִשְׂבָּע אַף יָחֹם וְיֹאמַר הֶאָח חַמּוֹתִי רָאִיתִי אוּר:</w:t>
      </w:r>
      <w:r>
        <w:rPr>
          <w:rFonts w:hint="cs"/>
          <w:rtl/>
          <w:lang w:val="he-IL"/>
        </w:rPr>
        <w:t xml:space="preserve"> </w:t>
      </w:r>
      <w:r w:rsidRPr="007830AC">
        <w:rPr>
          <w:rtl/>
          <w:lang w:val="he-IL"/>
        </w:rPr>
        <w:t xml:space="preserve">וּשְׁאֵרִיתוֹ לְאֵל עָשָׂה לְפִסְלוֹ </w:t>
      </w:r>
      <w:proofErr w:type="spellStart"/>
      <w:r w:rsidRPr="007830AC">
        <w:rPr>
          <w:rtl/>
          <w:lang w:val="he-IL"/>
        </w:rPr>
        <w:t>יִסְגָּד</w:t>
      </w:r>
      <w:proofErr w:type="spellEnd"/>
      <w:r w:rsidRPr="007830AC">
        <w:rPr>
          <w:rtl/>
          <w:lang w:val="he-IL"/>
        </w:rPr>
        <w:t xml:space="preserve"> לוֹ </w:t>
      </w:r>
      <w:proofErr w:type="spellStart"/>
      <w:r w:rsidRPr="007830AC">
        <w:rPr>
          <w:rtl/>
          <w:lang w:val="he-IL"/>
        </w:rPr>
        <w:t>וְיִשְׁתַּחו</w:t>
      </w:r>
      <w:proofErr w:type="spellEnd"/>
      <w:r w:rsidRPr="007830AC">
        <w:rPr>
          <w:rtl/>
          <w:lang w:val="he-IL"/>
        </w:rPr>
        <w:t>ּ וְיִתְפַּלֵּל אֵלָיו וְיֹאמַר הַצִּילֵנִי כִּי אֵלִי אָתָּה:</w:t>
      </w:r>
      <w:r w:rsidR="00560967">
        <w:rPr>
          <w:rStyle w:val="a5"/>
          <w:rtl/>
          <w:lang w:val="he-IL"/>
        </w:rPr>
        <w:footnoteReference w:id="10"/>
      </w:r>
    </w:p>
    <w:p w14:paraId="3D0BD05D" w14:textId="77777777" w:rsidR="002A5548" w:rsidRPr="002A5548" w:rsidRDefault="002A5548" w:rsidP="00084C00">
      <w:pPr>
        <w:pStyle w:val="ab"/>
        <w:rPr>
          <w:rtl/>
          <w:lang w:val="he-IL"/>
        </w:rPr>
      </w:pPr>
      <w:r>
        <w:rPr>
          <w:rFonts w:hint="cs"/>
          <w:rtl/>
          <w:lang w:val="he-IL"/>
        </w:rPr>
        <w:t xml:space="preserve">פירוש </w:t>
      </w:r>
      <w:proofErr w:type="spellStart"/>
      <w:r w:rsidRPr="002A5548">
        <w:rPr>
          <w:rtl/>
          <w:lang w:val="he-IL"/>
        </w:rPr>
        <w:t>רד"ק</w:t>
      </w:r>
      <w:proofErr w:type="spellEnd"/>
      <w:r w:rsidRPr="002A5548">
        <w:rPr>
          <w:rtl/>
          <w:lang w:val="he-IL"/>
        </w:rPr>
        <w:t xml:space="preserve"> ישעיהו מד יד</w:t>
      </w:r>
      <w:r>
        <w:rPr>
          <w:rFonts w:hint="cs"/>
          <w:rtl/>
          <w:lang w:val="he-IL"/>
        </w:rPr>
        <w:t xml:space="preserve"> </w:t>
      </w:r>
      <w:r w:rsidR="00084C00">
        <w:rPr>
          <w:rFonts w:hint="cs"/>
          <w:rtl/>
          <w:lang w:val="he-IL"/>
        </w:rPr>
        <w:t xml:space="preserve"> - החיבור ל</w:t>
      </w:r>
      <w:r>
        <w:rPr>
          <w:rFonts w:hint="cs"/>
          <w:rtl/>
          <w:lang w:val="he-IL"/>
        </w:rPr>
        <w:t>גמרא עבודה זרה</w:t>
      </w:r>
      <w:r w:rsidR="00084C00">
        <w:rPr>
          <w:rFonts w:hint="cs"/>
          <w:rtl/>
          <w:lang w:val="he-IL"/>
        </w:rPr>
        <w:t xml:space="preserve"> הנ"ל</w:t>
      </w:r>
      <w:r>
        <w:rPr>
          <w:rFonts w:hint="cs"/>
          <w:rtl/>
          <w:lang w:val="he-IL"/>
        </w:rPr>
        <w:t xml:space="preserve"> </w:t>
      </w:r>
    </w:p>
    <w:p w14:paraId="09455608" w14:textId="77777777" w:rsidR="00056554" w:rsidRDefault="002A5548" w:rsidP="002A5548">
      <w:pPr>
        <w:pStyle w:val="ac"/>
        <w:rPr>
          <w:rtl/>
          <w:lang w:val="he-IL"/>
        </w:rPr>
      </w:pPr>
      <w:r w:rsidRPr="002A5548">
        <w:rPr>
          <w:rtl/>
          <w:lang w:val="he-IL"/>
        </w:rPr>
        <w:t xml:space="preserve">וגשם יגדל - </w:t>
      </w:r>
      <w:r w:rsidR="00084C00">
        <w:rPr>
          <w:rFonts w:hint="cs"/>
          <w:rtl/>
          <w:lang w:val="he-IL"/>
        </w:rPr>
        <w:t xml:space="preserve">... </w:t>
      </w:r>
      <w:r w:rsidRPr="002A5548">
        <w:rPr>
          <w:rtl/>
          <w:lang w:val="he-IL"/>
        </w:rPr>
        <w:t>והוצרך לומר וגשם יגדל כי ידוע הוא כי כל צומח יגדל אותו הגשם</w:t>
      </w:r>
      <w:r w:rsidR="00084C00">
        <w:rPr>
          <w:rFonts w:hint="cs"/>
          <w:rtl/>
          <w:lang w:val="he-IL"/>
        </w:rPr>
        <w:t>.</w:t>
      </w:r>
      <w:r w:rsidR="00084C00">
        <w:rPr>
          <w:rStyle w:val="a5"/>
          <w:rtl/>
          <w:lang w:val="he-IL"/>
        </w:rPr>
        <w:footnoteReference w:id="11"/>
      </w:r>
      <w:r w:rsidRPr="002A5548">
        <w:rPr>
          <w:rtl/>
          <w:lang w:val="he-IL"/>
        </w:rPr>
        <w:t xml:space="preserve"> אלא אמר שאף על פי שהוא נוטע העץ לשם עכו"ם</w:t>
      </w:r>
      <w:r w:rsidR="00E60585">
        <w:rPr>
          <w:rFonts w:hint="cs"/>
          <w:rtl/>
          <w:lang w:val="he-IL"/>
        </w:rPr>
        <w:t>,</w:t>
      </w:r>
      <w:r w:rsidRPr="002A5548">
        <w:rPr>
          <w:rtl/>
          <w:lang w:val="he-IL"/>
        </w:rPr>
        <w:t xml:space="preserve"> הגשם יגדל אותו</w:t>
      </w:r>
      <w:r w:rsidR="00E60585">
        <w:rPr>
          <w:rFonts w:hint="cs"/>
          <w:rtl/>
          <w:lang w:val="he-IL"/>
        </w:rPr>
        <w:t>.</w:t>
      </w:r>
      <w:r w:rsidRPr="002A5548">
        <w:rPr>
          <w:rtl/>
          <w:lang w:val="he-IL"/>
        </w:rPr>
        <w:t xml:space="preserve"> והרי הגשם בשליחות האל יתברך בא</w:t>
      </w:r>
      <w:r w:rsidR="00E60585">
        <w:rPr>
          <w:rFonts w:hint="cs"/>
          <w:rtl/>
          <w:lang w:val="he-IL"/>
        </w:rPr>
        <w:t>!</w:t>
      </w:r>
      <w:r w:rsidR="00E60585">
        <w:rPr>
          <w:rStyle w:val="a5"/>
          <w:rtl/>
          <w:lang w:val="he-IL"/>
        </w:rPr>
        <w:footnoteReference w:id="12"/>
      </w:r>
      <w:r w:rsidRPr="002A5548">
        <w:rPr>
          <w:rtl/>
          <w:lang w:val="he-IL"/>
        </w:rPr>
        <w:t xml:space="preserve"> ואף על פי כן</w:t>
      </w:r>
      <w:r w:rsidR="00056554">
        <w:rPr>
          <w:rFonts w:hint="cs"/>
          <w:rtl/>
          <w:lang w:val="he-IL"/>
        </w:rPr>
        <w:t>,</w:t>
      </w:r>
      <w:r w:rsidRPr="002A5548">
        <w:rPr>
          <w:rtl/>
          <w:lang w:val="he-IL"/>
        </w:rPr>
        <w:t xml:space="preserve"> עולם כמנהגו נוהג</w:t>
      </w:r>
      <w:r w:rsidR="00056554">
        <w:rPr>
          <w:rFonts w:hint="cs"/>
          <w:rtl/>
          <w:lang w:val="he-IL"/>
        </w:rPr>
        <w:t>,</w:t>
      </w:r>
      <w:r w:rsidRPr="002A5548">
        <w:rPr>
          <w:rtl/>
          <w:lang w:val="he-IL"/>
        </w:rPr>
        <w:t xml:space="preserve"> כמו שאמרו רבותינו ז"ל בזה </w:t>
      </w:r>
      <w:proofErr w:type="spellStart"/>
      <w:r w:rsidRPr="002A5548">
        <w:rPr>
          <w:rtl/>
          <w:lang w:val="he-IL"/>
        </w:rPr>
        <w:t>הענין</w:t>
      </w:r>
      <w:proofErr w:type="spellEnd"/>
      <w:r w:rsidR="00056554">
        <w:rPr>
          <w:rFonts w:hint="cs"/>
          <w:rtl/>
          <w:lang w:val="he-IL"/>
        </w:rPr>
        <w:t>: "</w:t>
      </w:r>
      <w:r w:rsidRPr="002A5548">
        <w:rPr>
          <w:rtl/>
          <w:lang w:val="he-IL"/>
        </w:rPr>
        <w:t xml:space="preserve">הרי שגזל סאה של </w:t>
      </w:r>
      <w:proofErr w:type="spellStart"/>
      <w:r w:rsidRPr="002A5548">
        <w:rPr>
          <w:rtl/>
          <w:lang w:val="he-IL"/>
        </w:rPr>
        <w:t>חטין</w:t>
      </w:r>
      <w:proofErr w:type="spellEnd"/>
      <w:r w:rsidRPr="002A5548">
        <w:rPr>
          <w:rtl/>
          <w:lang w:val="he-IL"/>
        </w:rPr>
        <w:t xml:space="preserve"> וזרעה דין הוא שלא תצמח אלא עולם כמנהגו נוהג ושוטים שקלקלו עתידים ליתן את הדין</w:t>
      </w:r>
      <w:r w:rsidR="00056554">
        <w:rPr>
          <w:rFonts w:hint="cs"/>
          <w:rtl/>
          <w:lang w:val="he-IL"/>
        </w:rPr>
        <w:t>".</w:t>
      </w:r>
      <w:r w:rsidR="00B63E9A">
        <w:rPr>
          <w:rStyle w:val="a5"/>
          <w:rtl/>
          <w:lang w:val="he-IL"/>
        </w:rPr>
        <w:footnoteReference w:id="13"/>
      </w:r>
      <w:r w:rsidR="00056554">
        <w:rPr>
          <w:rFonts w:hint="cs"/>
          <w:rtl/>
          <w:lang w:val="he-IL"/>
        </w:rPr>
        <w:t xml:space="preserve"> </w:t>
      </w:r>
    </w:p>
    <w:p w14:paraId="44022701" w14:textId="77777777" w:rsidR="00D14D5F" w:rsidRPr="00D14D5F" w:rsidRDefault="00D14D5F" w:rsidP="004413F2">
      <w:pPr>
        <w:pStyle w:val="ab"/>
        <w:rPr>
          <w:rtl/>
          <w:lang w:val="he-IL"/>
        </w:rPr>
      </w:pPr>
      <w:r w:rsidRPr="00D14D5F">
        <w:rPr>
          <w:rtl/>
          <w:lang w:val="he-IL"/>
        </w:rPr>
        <w:t>מסכת עבודה זרה דף ח עמוד א</w:t>
      </w:r>
      <w:r w:rsidR="004413F2">
        <w:rPr>
          <w:rFonts w:hint="cs"/>
          <w:rtl/>
          <w:lang w:val="he-IL"/>
        </w:rPr>
        <w:t xml:space="preserve"> </w:t>
      </w:r>
      <w:r w:rsidR="004413F2">
        <w:rPr>
          <w:rFonts w:cs="David"/>
          <w:rtl/>
          <w:lang w:val="he-IL"/>
        </w:rPr>
        <w:t>–</w:t>
      </w:r>
      <w:r w:rsidR="004413F2">
        <w:rPr>
          <w:rFonts w:hint="cs"/>
          <w:rtl/>
          <w:lang w:val="he-IL"/>
        </w:rPr>
        <w:t xml:space="preserve"> אדם הראשון ובריאת העולם</w:t>
      </w:r>
    </w:p>
    <w:p w14:paraId="219F30C0" w14:textId="77777777" w:rsidR="00D14D5F" w:rsidRDefault="00D14D5F" w:rsidP="00D14D5F">
      <w:pPr>
        <w:pStyle w:val="ac"/>
        <w:rPr>
          <w:rtl/>
          <w:lang w:val="he-IL"/>
        </w:rPr>
      </w:pPr>
      <w:r w:rsidRPr="00D14D5F">
        <w:rPr>
          <w:rtl/>
          <w:lang w:val="he-IL"/>
        </w:rPr>
        <w:t>ת</w:t>
      </w:r>
      <w:r w:rsidR="004B0CD5">
        <w:rPr>
          <w:rFonts w:hint="cs"/>
          <w:rtl/>
          <w:lang w:val="he-IL"/>
        </w:rPr>
        <w:t>נו רבנן</w:t>
      </w:r>
      <w:r w:rsidRPr="00D14D5F">
        <w:rPr>
          <w:rtl/>
          <w:lang w:val="he-IL"/>
        </w:rPr>
        <w:t>: לפי שראה אדם הראשון יום שמתמעט והולך, אמר: אוי לי, שמא בשביל שסרחתי עולם חשוך בעדי וחוזר לתוהו ובוהו, וזו היא מיתה שנקנסה עלי מן השמים</w:t>
      </w:r>
      <w:r w:rsidR="004B0CD5">
        <w:rPr>
          <w:rFonts w:hint="cs"/>
          <w:rtl/>
          <w:lang w:val="he-IL"/>
        </w:rPr>
        <w:t>.</w:t>
      </w:r>
      <w:r w:rsidRPr="00D14D5F">
        <w:rPr>
          <w:rtl/>
          <w:lang w:val="he-IL"/>
        </w:rPr>
        <w:t xml:space="preserve"> עמד וישב ח' ימים בתענית [ובתפ</w:t>
      </w:r>
      <w:r w:rsidR="004B0CD5">
        <w:rPr>
          <w:rFonts w:hint="cs"/>
          <w:rtl/>
          <w:lang w:val="he-IL"/>
        </w:rPr>
        <w:t>י</w:t>
      </w:r>
      <w:r w:rsidRPr="00D14D5F">
        <w:rPr>
          <w:rtl/>
          <w:lang w:val="he-IL"/>
        </w:rPr>
        <w:t>לה]</w:t>
      </w:r>
      <w:r w:rsidR="004B0CD5">
        <w:rPr>
          <w:rFonts w:hint="cs"/>
          <w:rtl/>
          <w:lang w:val="he-IL"/>
        </w:rPr>
        <w:t>.</w:t>
      </w:r>
      <w:r w:rsidRPr="00D14D5F">
        <w:rPr>
          <w:rtl/>
          <w:lang w:val="he-IL"/>
        </w:rPr>
        <w:t xml:space="preserve"> כיון שראה תקופת טבת וראה יום שמאריך והולך, אמר: מנהגו של עולם הוא, הלך ועשה שמונה ימים טובים</w:t>
      </w:r>
      <w:r w:rsidR="004B0CD5">
        <w:rPr>
          <w:rFonts w:hint="cs"/>
          <w:rtl/>
          <w:lang w:val="he-IL"/>
        </w:rPr>
        <w:t>.</w:t>
      </w:r>
      <w:r w:rsidRPr="00D14D5F">
        <w:rPr>
          <w:rtl/>
          <w:lang w:val="he-IL"/>
        </w:rPr>
        <w:t xml:space="preserve"> לשנה האחרת </w:t>
      </w:r>
      <w:proofErr w:type="spellStart"/>
      <w:r w:rsidRPr="00D14D5F">
        <w:rPr>
          <w:rtl/>
          <w:lang w:val="he-IL"/>
        </w:rPr>
        <w:t>עשאן</w:t>
      </w:r>
      <w:proofErr w:type="spellEnd"/>
      <w:r w:rsidRPr="00D14D5F">
        <w:rPr>
          <w:rtl/>
          <w:lang w:val="he-IL"/>
        </w:rPr>
        <w:t xml:space="preserve"> לאלו ולאלו ימים טובים, הוא קבעם לשם שמים, והם קבעום לשם עבודת כוכבים.</w:t>
      </w:r>
      <w:r w:rsidR="00E10FF8">
        <w:rPr>
          <w:rStyle w:val="a5"/>
          <w:rtl/>
          <w:lang w:val="he-IL"/>
        </w:rPr>
        <w:footnoteReference w:id="14"/>
      </w:r>
      <w:r w:rsidR="00E10FF8">
        <w:rPr>
          <w:rFonts w:hint="cs"/>
          <w:rtl/>
          <w:lang w:val="he-IL"/>
        </w:rPr>
        <w:t xml:space="preserve"> ...</w:t>
      </w:r>
    </w:p>
    <w:p w14:paraId="731DF1FD" w14:textId="77777777" w:rsidR="00E10FF8" w:rsidRDefault="00E10FF8" w:rsidP="00E10FF8">
      <w:pPr>
        <w:pStyle w:val="ac"/>
        <w:rPr>
          <w:rtl/>
          <w:lang w:val="he-IL"/>
        </w:rPr>
      </w:pPr>
      <w:r>
        <w:rPr>
          <w:rFonts w:hint="cs"/>
          <w:rtl/>
          <w:lang w:val="he-IL"/>
        </w:rPr>
        <w:t xml:space="preserve">תנו רבנן: </w:t>
      </w:r>
      <w:r w:rsidRPr="00E10FF8">
        <w:rPr>
          <w:rtl/>
          <w:lang w:val="he-IL"/>
        </w:rPr>
        <w:t xml:space="preserve">יום שנברא בו אדם הראשון, כיון ששקעה עליו חמה, אמר: אוי לי, שבשביל שסרחתי עולם חשוך בעדי ויחזור עולם לתוהו ובוהו, וזו היא מיתה שנקנסה עלי מן השמים, היה יושב [בתענית] ובוכה כל הלילה </w:t>
      </w:r>
      <w:proofErr w:type="spellStart"/>
      <w:r w:rsidRPr="00E10FF8">
        <w:rPr>
          <w:rtl/>
          <w:lang w:val="he-IL"/>
        </w:rPr>
        <w:t>וחוה</w:t>
      </w:r>
      <w:proofErr w:type="spellEnd"/>
      <w:r w:rsidRPr="00E10FF8">
        <w:rPr>
          <w:rtl/>
          <w:lang w:val="he-IL"/>
        </w:rPr>
        <w:t xml:space="preserve"> בוכה כנגדו, כיון שעלה עמוד השחר, אמר: מנהגו של עולם הוא, עמד והקריב שור שקרניו </w:t>
      </w:r>
      <w:proofErr w:type="spellStart"/>
      <w:r w:rsidRPr="00E10FF8">
        <w:rPr>
          <w:rtl/>
          <w:lang w:val="he-IL"/>
        </w:rPr>
        <w:t>קודמין</w:t>
      </w:r>
      <w:proofErr w:type="spellEnd"/>
      <w:r w:rsidRPr="00E10FF8">
        <w:rPr>
          <w:rtl/>
          <w:lang w:val="he-IL"/>
        </w:rPr>
        <w:t xml:space="preserve"> לפרסותיו</w:t>
      </w:r>
      <w:r w:rsidR="00982D36">
        <w:rPr>
          <w:rFonts w:hint="cs"/>
          <w:rtl/>
          <w:lang w:val="he-IL"/>
        </w:rPr>
        <w:t>.</w:t>
      </w:r>
      <w:r w:rsidR="00982D36">
        <w:rPr>
          <w:rStyle w:val="a5"/>
          <w:rtl/>
          <w:lang w:val="he-IL"/>
        </w:rPr>
        <w:footnoteReference w:id="15"/>
      </w:r>
    </w:p>
    <w:p w14:paraId="5ED9789C" w14:textId="77777777" w:rsidR="00770A18" w:rsidRPr="00770A18" w:rsidRDefault="00770A18" w:rsidP="00770A18">
      <w:pPr>
        <w:pStyle w:val="ab"/>
        <w:rPr>
          <w:rtl/>
          <w:lang w:val="he-IL"/>
        </w:rPr>
      </w:pPr>
      <w:r w:rsidRPr="00770A18">
        <w:rPr>
          <w:rtl/>
          <w:lang w:val="he-IL"/>
        </w:rPr>
        <w:t>עקידת יצחק</w:t>
      </w:r>
      <w:r w:rsidR="00FC4AE1">
        <w:rPr>
          <w:rStyle w:val="a5"/>
          <w:rtl/>
          <w:lang w:val="he-IL"/>
        </w:rPr>
        <w:footnoteReference w:id="16"/>
      </w:r>
      <w:r w:rsidRPr="00770A18">
        <w:rPr>
          <w:rtl/>
          <w:lang w:val="he-IL"/>
        </w:rPr>
        <w:t xml:space="preserve"> בראשית שער ג </w:t>
      </w:r>
      <w:r>
        <w:rPr>
          <w:rtl/>
          <w:lang w:val="he-IL"/>
        </w:rPr>
        <w:t>–</w:t>
      </w:r>
      <w:r>
        <w:rPr>
          <w:rFonts w:hint="cs"/>
          <w:rtl/>
          <w:lang w:val="he-IL"/>
        </w:rPr>
        <w:t xml:space="preserve"> שם אלוהות בבריאה</w:t>
      </w:r>
    </w:p>
    <w:p w14:paraId="57F4E2B2" w14:textId="77777777" w:rsidR="00A51C32" w:rsidRDefault="00770A18" w:rsidP="00770A18">
      <w:pPr>
        <w:pStyle w:val="ac"/>
        <w:rPr>
          <w:rtl/>
          <w:lang w:val="he-IL"/>
        </w:rPr>
      </w:pPr>
      <w:r w:rsidRPr="00770A18">
        <w:rPr>
          <w:rtl/>
          <w:lang w:val="he-IL"/>
        </w:rPr>
        <w:t xml:space="preserve">ואולם מה שעוררנו עליו מהזכיר שם </w:t>
      </w:r>
      <w:proofErr w:type="spellStart"/>
      <w:r w:rsidRPr="00770A18">
        <w:rPr>
          <w:rtl/>
          <w:lang w:val="he-IL"/>
        </w:rPr>
        <w:t>אלהים</w:t>
      </w:r>
      <w:proofErr w:type="spellEnd"/>
      <w:r w:rsidRPr="00770A18">
        <w:rPr>
          <w:rtl/>
          <w:lang w:val="he-IL"/>
        </w:rPr>
        <w:t xml:space="preserve"> בכל פרשה זו ולא להזכיר בשם </w:t>
      </w:r>
      <w:proofErr w:type="spellStart"/>
      <w:r w:rsidRPr="00770A18">
        <w:rPr>
          <w:rtl/>
          <w:lang w:val="he-IL"/>
        </w:rPr>
        <w:t>ההויה</w:t>
      </w:r>
      <w:proofErr w:type="spellEnd"/>
      <w:r w:rsidR="00741E82">
        <w:rPr>
          <w:rFonts w:hint="cs"/>
          <w:rtl/>
          <w:lang w:val="he-IL"/>
        </w:rPr>
        <w:t>,</w:t>
      </w:r>
      <w:r w:rsidR="00C35AE7">
        <w:rPr>
          <w:rStyle w:val="a5"/>
          <w:rtl/>
          <w:lang w:val="he-IL"/>
        </w:rPr>
        <w:footnoteReference w:id="17"/>
      </w:r>
      <w:r w:rsidRPr="00770A18">
        <w:rPr>
          <w:rtl/>
          <w:lang w:val="he-IL"/>
        </w:rPr>
        <w:t xml:space="preserve"> הוא גם כן מבואר מצד מה שאמרנו שכלל אלו </w:t>
      </w:r>
      <w:proofErr w:type="spellStart"/>
      <w:r w:rsidRPr="00770A18">
        <w:rPr>
          <w:rtl/>
          <w:lang w:val="he-IL"/>
        </w:rPr>
        <w:t>המאמרות</w:t>
      </w:r>
      <w:proofErr w:type="spellEnd"/>
      <w:r w:rsidR="002829F2">
        <w:rPr>
          <w:rFonts w:hint="cs"/>
          <w:rtl/>
          <w:lang w:val="he-IL"/>
        </w:rPr>
        <w:t>,</w:t>
      </w:r>
      <w:r w:rsidR="00C35AE7">
        <w:rPr>
          <w:rStyle w:val="a5"/>
          <w:rtl/>
          <w:lang w:val="he-IL"/>
        </w:rPr>
        <w:footnoteReference w:id="18"/>
      </w:r>
      <w:r w:rsidRPr="00770A18">
        <w:rPr>
          <w:rtl/>
          <w:lang w:val="he-IL"/>
        </w:rPr>
        <w:t xml:space="preserve"> אינו רק</w:t>
      </w:r>
      <w:r w:rsidR="002829F2">
        <w:rPr>
          <w:rStyle w:val="a5"/>
          <w:rtl/>
          <w:lang w:val="he-IL"/>
        </w:rPr>
        <w:footnoteReference w:id="19"/>
      </w:r>
      <w:r w:rsidRPr="00770A18">
        <w:rPr>
          <w:rtl/>
          <w:lang w:val="he-IL"/>
        </w:rPr>
        <w:t xml:space="preserve"> ענין המנהג הטבעי וס</w:t>
      </w:r>
      <w:r w:rsidR="002829F2">
        <w:rPr>
          <w:rFonts w:hint="cs"/>
          <w:rtl/>
          <w:lang w:val="he-IL"/>
        </w:rPr>
        <w:t>י</w:t>
      </w:r>
      <w:r w:rsidRPr="00770A18">
        <w:rPr>
          <w:rtl/>
          <w:lang w:val="he-IL"/>
        </w:rPr>
        <w:t>דורו הנוהג תמיד כמשפטו</w:t>
      </w:r>
      <w:r w:rsidR="002829F2">
        <w:rPr>
          <w:rFonts w:hint="cs"/>
          <w:rtl/>
          <w:lang w:val="he-IL"/>
        </w:rPr>
        <w:t>,</w:t>
      </w:r>
      <w:r w:rsidRPr="00770A18">
        <w:rPr>
          <w:rtl/>
          <w:lang w:val="he-IL"/>
        </w:rPr>
        <w:t xml:space="preserve"> וכמו שאמרו</w:t>
      </w:r>
      <w:r w:rsidR="002829F2">
        <w:rPr>
          <w:rFonts w:hint="cs"/>
          <w:rtl/>
          <w:lang w:val="he-IL"/>
        </w:rPr>
        <w:t>: "</w:t>
      </w:r>
      <w:r w:rsidRPr="00770A18">
        <w:rPr>
          <w:rtl/>
          <w:lang w:val="he-IL"/>
        </w:rPr>
        <w:t>עולם כמנהגו נוהג</w:t>
      </w:r>
      <w:r w:rsidR="002829F2">
        <w:rPr>
          <w:rFonts w:hint="cs"/>
          <w:rtl/>
          <w:lang w:val="he-IL"/>
        </w:rPr>
        <w:t>"</w:t>
      </w:r>
      <w:r w:rsidRPr="00770A18">
        <w:rPr>
          <w:rtl/>
          <w:lang w:val="he-IL"/>
        </w:rPr>
        <w:t xml:space="preserve"> (ע"ז נ"ד ב)</w:t>
      </w:r>
      <w:r w:rsidR="002829F2">
        <w:rPr>
          <w:rFonts w:hint="cs"/>
          <w:rtl/>
          <w:lang w:val="he-IL"/>
        </w:rPr>
        <w:t>.</w:t>
      </w:r>
      <w:r w:rsidRPr="00770A18">
        <w:rPr>
          <w:rtl/>
          <w:lang w:val="he-IL"/>
        </w:rPr>
        <w:t xml:space="preserve"> ולזה יוחס לשם </w:t>
      </w:r>
      <w:proofErr w:type="spellStart"/>
      <w:r w:rsidRPr="00770A18">
        <w:rPr>
          <w:rtl/>
          <w:lang w:val="he-IL"/>
        </w:rPr>
        <w:t>אלהים</w:t>
      </w:r>
      <w:proofErr w:type="spellEnd"/>
      <w:r w:rsidRPr="00770A18">
        <w:rPr>
          <w:rtl/>
          <w:lang w:val="he-IL"/>
        </w:rPr>
        <w:t xml:space="preserve"> ואין </w:t>
      </w:r>
      <w:proofErr w:type="spellStart"/>
      <w:r w:rsidRPr="00770A18">
        <w:rPr>
          <w:rtl/>
          <w:lang w:val="he-IL"/>
        </w:rPr>
        <w:t>אלהים</w:t>
      </w:r>
      <w:proofErr w:type="spellEnd"/>
      <w:r w:rsidRPr="00770A18">
        <w:rPr>
          <w:rtl/>
          <w:lang w:val="he-IL"/>
        </w:rPr>
        <w:t xml:space="preserve"> בכל מקום אלא דיין [מכילתא פ' יתרו]</w:t>
      </w:r>
      <w:r w:rsidR="002829F2">
        <w:rPr>
          <w:rFonts w:hint="cs"/>
          <w:rtl/>
          <w:lang w:val="he-IL"/>
        </w:rPr>
        <w:t>,</w:t>
      </w:r>
      <w:r w:rsidRPr="00770A18">
        <w:rPr>
          <w:rtl/>
          <w:lang w:val="he-IL"/>
        </w:rPr>
        <w:t xml:space="preserve"> כי הוא המנהיג והמסדר אלו הנמצאות בשורת הדין הטבעי. ולזה מה שנשמר בכל סדר הבריאה ענין הקדימה והאיחור הטבעי כמו שפירשנו </w:t>
      </w:r>
      <w:r w:rsidR="00A51C32">
        <w:rPr>
          <w:rFonts w:hint="cs"/>
          <w:rtl/>
          <w:lang w:val="he-IL"/>
        </w:rPr>
        <w:t>...</w:t>
      </w:r>
      <w:r w:rsidR="00622DFC">
        <w:rPr>
          <w:rStyle w:val="a5"/>
          <w:rtl/>
          <w:lang w:val="he-IL"/>
        </w:rPr>
        <w:footnoteReference w:id="20"/>
      </w:r>
    </w:p>
    <w:p w14:paraId="68A9A153" w14:textId="77777777" w:rsidR="00741E82" w:rsidRPr="00E63D59" w:rsidRDefault="00741E82" w:rsidP="00741E82">
      <w:pPr>
        <w:pStyle w:val="ab"/>
        <w:rPr>
          <w:rtl/>
          <w:lang w:val="he-IL"/>
        </w:rPr>
      </w:pPr>
      <w:r w:rsidRPr="00E63D59">
        <w:rPr>
          <w:rtl/>
          <w:lang w:val="he-IL"/>
        </w:rPr>
        <w:t>פירוש המשנה לרמב"ם מסכת אבות - שמונה פרקים פרק ח</w:t>
      </w:r>
      <w:r>
        <w:rPr>
          <w:rFonts w:hint="cs"/>
          <w:rtl/>
          <w:lang w:val="he-IL"/>
        </w:rPr>
        <w:t xml:space="preserve"> </w:t>
      </w:r>
      <w:r>
        <w:rPr>
          <w:rtl/>
          <w:lang w:val="he-IL"/>
        </w:rPr>
        <w:t>–</w:t>
      </w:r>
      <w:r>
        <w:rPr>
          <w:rFonts w:hint="cs"/>
          <w:rtl/>
          <w:lang w:val="he-IL"/>
        </w:rPr>
        <w:t xml:space="preserve"> מה זה נס?</w:t>
      </w:r>
    </w:p>
    <w:p w14:paraId="4E9EE51D" w14:textId="77777777" w:rsidR="00741E82" w:rsidRDefault="00741E82" w:rsidP="00741E82">
      <w:pPr>
        <w:pStyle w:val="ac"/>
        <w:rPr>
          <w:rtl/>
          <w:lang w:val="he-IL"/>
        </w:rPr>
      </w:pPr>
      <w:r w:rsidRPr="00E63D59">
        <w:rPr>
          <w:rtl/>
          <w:lang w:val="he-IL"/>
        </w:rPr>
        <w:t>ובזה חולקים 'המדברים', לפי ששמעתים אומרים, שהרצון בכל דבר בעת אחר עת תמיד.</w:t>
      </w:r>
      <w:r w:rsidR="00341ACA">
        <w:rPr>
          <w:rStyle w:val="a5"/>
          <w:rtl/>
          <w:lang w:val="he-IL"/>
        </w:rPr>
        <w:footnoteReference w:id="21"/>
      </w:r>
      <w:r w:rsidRPr="00E63D59">
        <w:rPr>
          <w:rtl/>
          <w:lang w:val="he-IL"/>
        </w:rPr>
        <w:t xml:space="preserve"> ולא כן נאמין אנחנו, אלא הרצון היה בששת ימי בראשית</w:t>
      </w:r>
      <w:r w:rsidR="006F7464">
        <w:rPr>
          <w:rFonts w:hint="cs"/>
          <w:rtl/>
          <w:lang w:val="he-IL"/>
        </w:rPr>
        <w:t>.</w:t>
      </w:r>
      <w:r w:rsidRPr="00E63D59">
        <w:rPr>
          <w:rtl/>
          <w:lang w:val="he-IL"/>
        </w:rPr>
        <w:t xml:space="preserve"> והדברים כולם נמשכים על </w:t>
      </w:r>
      <w:proofErr w:type="spellStart"/>
      <w:r w:rsidRPr="00E63D59">
        <w:rPr>
          <w:rtl/>
          <w:lang w:val="he-IL"/>
        </w:rPr>
        <w:t>טבעיהם</w:t>
      </w:r>
      <w:proofErr w:type="spellEnd"/>
      <w:r w:rsidRPr="00E63D59">
        <w:rPr>
          <w:rtl/>
          <w:lang w:val="he-IL"/>
        </w:rPr>
        <w:t xml:space="preserve"> תמיד, כמו שאמר: "מה שהיה הוא שיהיה"</w:t>
      </w:r>
      <w:r>
        <w:rPr>
          <w:rFonts w:hint="cs"/>
          <w:rtl/>
          <w:lang w:val="he-IL"/>
        </w:rPr>
        <w:t xml:space="preserve"> (</w:t>
      </w:r>
      <w:r w:rsidRPr="00E63D59">
        <w:rPr>
          <w:rtl/>
          <w:lang w:val="he-IL"/>
        </w:rPr>
        <w:t>קהלת א ט</w:t>
      </w:r>
      <w:r>
        <w:rPr>
          <w:rFonts w:hint="cs"/>
          <w:rtl/>
          <w:lang w:val="he-IL"/>
        </w:rPr>
        <w:t>)</w:t>
      </w:r>
      <w:r w:rsidRPr="00E63D59">
        <w:rPr>
          <w:rtl/>
          <w:lang w:val="he-IL"/>
        </w:rPr>
        <w:t>, "ואשר להיות כבר היה"</w:t>
      </w:r>
      <w:r>
        <w:rPr>
          <w:rFonts w:hint="cs"/>
          <w:rtl/>
          <w:lang w:val="he-IL"/>
        </w:rPr>
        <w:t xml:space="preserve"> (שם </w:t>
      </w:r>
      <w:r w:rsidRPr="00E63D59">
        <w:rPr>
          <w:rtl/>
          <w:lang w:val="he-IL"/>
        </w:rPr>
        <w:t>ג טו</w:t>
      </w:r>
      <w:r>
        <w:rPr>
          <w:rFonts w:hint="cs"/>
          <w:rtl/>
          <w:lang w:val="he-IL"/>
        </w:rPr>
        <w:t>)</w:t>
      </w:r>
      <w:r w:rsidRPr="00E63D59">
        <w:rPr>
          <w:rtl/>
          <w:lang w:val="he-IL"/>
        </w:rPr>
        <w:t>, "אין כל חדש תחת השמש"</w:t>
      </w:r>
      <w:r>
        <w:rPr>
          <w:rFonts w:hint="cs"/>
          <w:rtl/>
          <w:lang w:val="he-IL"/>
        </w:rPr>
        <w:t xml:space="preserve"> (שם </w:t>
      </w:r>
      <w:r w:rsidRPr="00E63D59">
        <w:rPr>
          <w:rtl/>
          <w:lang w:val="he-IL"/>
        </w:rPr>
        <w:t>א ט</w:t>
      </w:r>
      <w:r>
        <w:rPr>
          <w:rFonts w:hint="cs"/>
          <w:rtl/>
          <w:lang w:val="he-IL"/>
        </w:rPr>
        <w:t>)</w:t>
      </w:r>
      <w:r w:rsidRPr="00E63D59">
        <w:rPr>
          <w:rtl/>
          <w:lang w:val="he-IL"/>
        </w:rPr>
        <w:t xml:space="preserve">. ומפני זה הוצרכו החכמים לומר שכל המופתים היוצאים ממנהגו של עולם, אשר היו ואשר יועד בהם שיהיו, כולם קדם הרצון בהם בששת ימי בראשית, והושם בטבע הדברים ההם אז, שיתחדש בהם מה שהתחדש. וכאשר התחדש בזמן הראוי - חשבו בו שהוא דבר שקרה עתה, ואינו כן. וכבר הרחיבו בזה </w:t>
      </w:r>
      <w:proofErr w:type="spellStart"/>
      <w:r w:rsidRPr="00E63D59">
        <w:rPr>
          <w:rtl/>
          <w:lang w:val="he-IL"/>
        </w:rPr>
        <w:t>הענין</w:t>
      </w:r>
      <w:proofErr w:type="spellEnd"/>
      <w:r w:rsidRPr="00E63D59">
        <w:rPr>
          <w:rtl/>
          <w:lang w:val="he-IL"/>
        </w:rPr>
        <w:t xml:space="preserve"> הרבה במדרש קהלת וזולתו. ומאמרם בזה </w:t>
      </w:r>
      <w:proofErr w:type="spellStart"/>
      <w:r w:rsidRPr="00E63D59">
        <w:rPr>
          <w:rtl/>
          <w:lang w:val="he-IL"/>
        </w:rPr>
        <w:t>הענין</w:t>
      </w:r>
      <w:proofErr w:type="spellEnd"/>
      <w:r w:rsidRPr="00E63D59">
        <w:rPr>
          <w:rtl/>
          <w:lang w:val="he-IL"/>
        </w:rPr>
        <w:t>: "עולם כמנהגו הולך". ותמצאם תמיד בכל דבריהם, עליהם השלום, יברחו מ</w:t>
      </w:r>
      <w:r>
        <w:rPr>
          <w:rtl/>
          <w:lang w:val="he-IL"/>
        </w:rPr>
        <w:t>ִ</w:t>
      </w:r>
      <w:r w:rsidRPr="00E63D59">
        <w:rPr>
          <w:rtl/>
          <w:lang w:val="he-IL"/>
        </w:rPr>
        <w:t>ת</w:t>
      </w:r>
      <w:r>
        <w:rPr>
          <w:rtl/>
          <w:lang w:val="he-IL"/>
        </w:rPr>
        <w:t>ֵּ</w:t>
      </w:r>
      <w:r w:rsidRPr="00E63D59">
        <w:rPr>
          <w:rtl/>
          <w:lang w:val="he-IL"/>
        </w:rPr>
        <w:t>ת הרצון בדבר א</w:t>
      </w:r>
      <w:r w:rsidR="00622DFC">
        <w:rPr>
          <w:rtl/>
          <w:lang w:val="he-IL"/>
        </w:rPr>
        <w:t>ַ</w:t>
      </w:r>
      <w:r w:rsidRPr="00E63D59">
        <w:rPr>
          <w:rtl/>
          <w:lang w:val="he-IL"/>
        </w:rPr>
        <w:t>ח</w:t>
      </w:r>
      <w:r w:rsidR="00622DFC">
        <w:rPr>
          <w:rtl/>
          <w:lang w:val="he-IL"/>
        </w:rPr>
        <w:t>ַ</w:t>
      </w:r>
      <w:r w:rsidRPr="00E63D59">
        <w:rPr>
          <w:rtl/>
          <w:lang w:val="he-IL"/>
        </w:rPr>
        <w:t>ר דבר ובעת א</w:t>
      </w:r>
      <w:r w:rsidR="00622DFC">
        <w:rPr>
          <w:rtl/>
          <w:lang w:val="he-IL"/>
        </w:rPr>
        <w:t>ַ</w:t>
      </w:r>
      <w:r w:rsidRPr="00E63D59">
        <w:rPr>
          <w:rtl/>
          <w:lang w:val="he-IL"/>
        </w:rPr>
        <w:t>ח</w:t>
      </w:r>
      <w:r w:rsidR="00622DFC">
        <w:rPr>
          <w:rtl/>
          <w:lang w:val="he-IL"/>
        </w:rPr>
        <w:t>ַ</w:t>
      </w:r>
      <w:r w:rsidRPr="00E63D59">
        <w:rPr>
          <w:rtl/>
          <w:lang w:val="he-IL"/>
        </w:rPr>
        <w:t>ר עת.</w:t>
      </w:r>
      <w:r w:rsidR="00263096">
        <w:rPr>
          <w:rStyle w:val="a5"/>
          <w:rtl/>
          <w:lang w:val="he-IL"/>
        </w:rPr>
        <w:footnoteReference w:id="22"/>
      </w:r>
    </w:p>
    <w:p w14:paraId="40C85BF5" w14:textId="77777777" w:rsidR="00741E82" w:rsidRPr="00770A18" w:rsidRDefault="00741E82" w:rsidP="00A6492F">
      <w:pPr>
        <w:pStyle w:val="ab"/>
        <w:rPr>
          <w:rtl/>
          <w:lang w:val="he-IL"/>
        </w:rPr>
      </w:pPr>
      <w:r w:rsidRPr="00770A18">
        <w:rPr>
          <w:rtl/>
          <w:lang w:val="he-IL"/>
        </w:rPr>
        <w:t>רמב"ן שמות פרשת תרומה פרק כה פסוק כד</w:t>
      </w:r>
      <w:r>
        <w:rPr>
          <w:rFonts w:hint="cs"/>
          <w:rtl/>
          <w:lang w:val="he-IL"/>
        </w:rPr>
        <w:t xml:space="preserve"> </w:t>
      </w:r>
      <w:r>
        <w:rPr>
          <w:rtl/>
          <w:lang w:val="he-IL"/>
        </w:rPr>
        <w:t>–</w:t>
      </w:r>
      <w:r>
        <w:rPr>
          <w:rFonts w:hint="cs"/>
          <w:rtl/>
          <w:lang w:val="he-IL"/>
        </w:rPr>
        <w:t xml:space="preserve"> ברכה על "שורש דבר"</w:t>
      </w:r>
    </w:p>
    <w:p w14:paraId="617C9859" w14:textId="77777777" w:rsidR="00741E82" w:rsidRDefault="004C2CCB" w:rsidP="00741E82">
      <w:pPr>
        <w:pStyle w:val="ac"/>
        <w:rPr>
          <w:rtl/>
          <w:lang w:val="he-IL"/>
        </w:rPr>
      </w:pPr>
      <w:r>
        <w:rPr>
          <w:rFonts w:hint="cs"/>
          <w:rtl/>
          <w:lang w:val="he-IL"/>
        </w:rPr>
        <w:t>"</w:t>
      </w:r>
      <w:r w:rsidR="00741E82" w:rsidRPr="00770A18">
        <w:rPr>
          <w:rtl/>
          <w:lang w:val="he-IL"/>
        </w:rPr>
        <w:t>זר זהב סביב</w:t>
      </w:r>
      <w:r>
        <w:rPr>
          <w:rFonts w:hint="cs"/>
          <w:rtl/>
          <w:lang w:val="he-IL"/>
        </w:rPr>
        <w:t>"</w:t>
      </w:r>
      <w:r w:rsidR="00741E82" w:rsidRPr="00770A18">
        <w:rPr>
          <w:rtl/>
          <w:lang w:val="he-IL"/>
        </w:rPr>
        <w:t xml:space="preserve"> - </w:t>
      </w:r>
      <w:r>
        <w:rPr>
          <w:rFonts w:hint="cs"/>
          <w:rtl/>
          <w:lang w:val="he-IL"/>
        </w:rPr>
        <w:t xml:space="preserve">... </w:t>
      </w:r>
      <w:r w:rsidR="00741E82" w:rsidRPr="00770A18">
        <w:rPr>
          <w:rtl/>
          <w:lang w:val="he-IL"/>
        </w:rPr>
        <w:t>שזה סוד השולחן, כי ברכת השם מעת היות העולם</w:t>
      </w:r>
      <w:r w:rsidR="00741E82">
        <w:rPr>
          <w:rFonts w:hint="cs"/>
          <w:rtl/>
          <w:lang w:val="he-IL"/>
        </w:rPr>
        <w:t>,</w:t>
      </w:r>
      <w:r w:rsidR="00741E82" w:rsidRPr="00770A18">
        <w:rPr>
          <w:rtl/>
          <w:lang w:val="he-IL"/>
        </w:rPr>
        <w:t xml:space="preserve"> לא נברא יש מאין</w:t>
      </w:r>
      <w:r w:rsidR="00741E82">
        <w:rPr>
          <w:rFonts w:hint="cs"/>
          <w:rtl/>
          <w:lang w:val="he-IL"/>
        </w:rPr>
        <w:t>.</w:t>
      </w:r>
      <w:r>
        <w:rPr>
          <w:rStyle w:val="a5"/>
          <w:rtl/>
          <w:lang w:val="he-IL"/>
        </w:rPr>
        <w:footnoteReference w:id="23"/>
      </w:r>
      <w:r w:rsidR="00741E82" w:rsidRPr="00770A18">
        <w:rPr>
          <w:rtl/>
          <w:lang w:val="he-IL"/>
        </w:rPr>
        <w:t xml:space="preserve"> אבל עולם כמנהגו נוהג, </w:t>
      </w:r>
      <w:proofErr w:type="spellStart"/>
      <w:r w:rsidR="00741E82" w:rsidRPr="00770A18">
        <w:rPr>
          <w:rtl/>
          <w:lang w:val="he-IL"/>
        </w:rPr>
        <w:t>דכתיב</w:t>
      </w:r>
      <w:proofErr w:type="spellEnd"/>
      <w:r w:rsidR="00741E82">
        <w:rPr>
          <w:rFonts w:hint="cs"/>
          <w:rtl/>
          <w:lang w:val="he-IL"/>
        </w:rPr>
        <w:t>:</w:t>
      </w:r>
      <w:r w:rsidR="00741E82" w:rsidRPr="00770A18">
        <w:rPr>
          <w:rtl/>
          <w:lang w:val="he-IL"/>
        </w:rPr>
        <w:t xml:space="preserve"> </w:t>
      </w:r>
      <w:r w:rsidR="00741E82">
        <w:rPr>
          <w:rFonts w:hint="cs"/>
          <w:rtl/>
          <w:lang w:val="he-IL"/>
        </w:rPr>
        <w:t>"</w:t>
      </w:r>
      <w:r w:rsidR="00741E82" w:rsidRPr="00770A18">
        <w:rPr>
          <w:rtl/>
          <w:lang w:val="he-IL"/>
        </w:rPr>
        <w:t xml:space="preserve">וירא </w:t>
      </w:r>
      <w:proofErr w:type="spellStart"/>
      <w:r w:rsidR="00741E82" w:rsidRPr="00770A18">
        <w:rPr>
          <w:rtl/>
          <w:lang w:val="he-IL"/>
        </w:rPr>
        <w:t>אלהים</w:t>
      </w:r>
      <w:proofErr w:type="spellEnd"/>
      <w:r w:rsidR="00741E82" w:rsidRPr="00770A18">
        <w:rPr>
          <w:rtl/>
          <w:lang w:val="he-IL"/>
        </w:rPr>
        <w:t xml:space="preserve"> את כל אשר עשה והנה טוב מאד</w:t>
      </w:r>
      <w:r w:rsidR="00741E82">
        <w:rPr>
          <w:rFonts w:hint="cs"/>
          <w:rtl/>
          <w:lang w:val="he-IL"/>
        </w:rPr>
        <w:t>"</w:t>
      </w:r>
      <w:r w:rsidR="00741E82" w:rsidRPr="00770A18">
        <w:rPr>
          <w:rtl/>
          <w:lang w:val="he-IL"/>
        </w:rPr>
        <w:t xml:space="preserve">. אבל כאשר יהיה שם </w:t>
      </w:r>
      <w:r w:rsidR="00741E82">
        <w:rPr>
          <w:rFonts w:hint="cs"/>
          <w:rtl/>
          <w:lang w:val="he-IL"/>
        </w:rPr>
        <w:t>'</w:t>
      </w:r>
      <w:r w:rsidR="00741E82" w:rsidRPr="00770A18">
        <w:rPr>
          <w:rtl/>
          <w:lang w:val="he-IL"/>
        </w:rPr>
        <w:t>ש</w:t>
      </w:r>
      <w:r w:rsidR="00741E82">
        <w:rPr>
          <w:rFonts w:hint="cs"/>
          <w:rtl/>
          <w:lang w:val="he-IL"/>
        </w:rPr>
        <w:t>ו</w:t>
      </w:r>
      <w:r w:rsidR="00741E82" w:rsidRPr="00770A18">
        <w:rPr>
          <w:rtl/>
          <w:lang w:val="he-IL"/>
        </w:rPr>
        <w:t>רש דבר</w:t>
      </w:r>
      <w:r w:rsidR="00741E82">
        <w:rPr>
          <w:rFonts w:hint="cs"/>
          <w:rtl/>
          <w:lang w:val="he-IL"/>
        </w:rPr>
        <w:t>'</w:t>
      </w:r>
      <w:r w:rsidR="00741E82" w:rsidRPr="00770A18">
        <w:rPr>
          <w:rtl/>
          <w:lang w:val="he-IL"/>
        </w:rPr>
        <w:t xml:space="preserve"> תחול עליו הברכה ותוסיף בו, כאשר אמר אלישע הגידי לי מה יש לך בבית (מ"ב ד ב), וחלה הברכה על אסוך שמן ומלאה כל הכלים, ובאליהו </w:t>
      </w:r>
      <w:r>
        <w:rPr>
          <w:rFonts w:hint="cs"/>
          <w:rtl/>
          <w:lang w:val="he-IL"/>
        </w:rPr>
        <w:t>"</w:t>
      </w:r>
      <w:r w:rsidR="00741E82" w:rsidRPr="00770A18">
        <w:rPr>
          <w:rtl/>
          <w:lang w:val="he-IL"/>
        </w:rPr>
        <w:t>כד הקמח לא כלתה וצפחת השמן לא חסר</w:t>
      </w:r>
      <w:r>
        <w:rPr>
          <w:rFonts w:hint="cs"/>
          <w:rtl/>
          <w:lang w:val="he-IL"/>
        </w:rPr>
        <w:t>"</w:t>
      </w:r>
      <w:r w:rsidR="00741E82" w:rsidRPr="00770A18">
        <w:rPr>
          <w:rtl/>
          <w:lang w:val="he-IL"/>
        </w:rPr>
        <w:t xml:space="preserve"> (מ</w:t>
      </w:r>
      <w:r w:rsidR="00576FA2">
        <w:rPr>
          <w:rFonts w:hint="cs"/>
          <w:rtl/>
          <w:lang w:val="he-IL"/>
        </w:rPr>
        <w:t>"א</w:t>
      </w:r>
      <w:r w:rsidR="00741E82" w:rsidRPr="00770A18">
        <w:rPr>
          <w:rtl/>
          <w:lang w:val="he-IL"/>
        </w:rPr>
        <w:t xml:space="preserve"> </w:t>
      </w:r>
      <w:proofErr w:type="spellStart"/>
      <w:r w:rsidR="00741E82" w:rsidRPr="00770A18">
        <w:rPr>
          <w:rtl/>
          <w:lang w:val="he-IL"/>
        </w:rPr>
        <w:t>יז</w:t>
      </w:r>
      <w:proofErr w:type="spellEnd"/>
      <w:r w:rsidR="00741E82" w:rsidRPr="00770A18">
        <w:rPr>
          <w:rtl/>
          <w:lang w:val="he-IL"/>
        </w:rPr>
        <w:t xml:space="preserve"> </w:t>
      </w:r>
      <w:proofErr w:type="spellStart"/>
      <w:r w:rsidR="00741E82" w:rsidRPr="00770A18">
        <w:rPr>
          <w:rtl/>
          <w:lang w:val="he-IL"/>
        </w:rPr>
        <w:t>טז</w:t>
      </w:r>
      <w:proofErr w:type="spellEnd"/>
      <w:r w:rsidR="00741E82" w:rsidRPr="00770A18">
        <w:rPr>
          <w:rtl/>
          <w:lang w:val="he-IL"/>
        </w:rPr>
        <w:t>). וכן השולחן בלחם הפנים, בו תחול הברכה, וממנו יבא השובע לכל ישראל.</w:t>
      </w:r>
      <w:r w:rsidR="00B63796">
        <w:rPr>
          <w:rStyle w:val="a5"/>
          <w:rtl/>
          <w:lang w:val="he-IL"/>
        </w:rPr>
        <w:footnoteReference w:id="24"/>
      </w:r>
    </w:p>
    <w:p w14:paraId="03ED8014" w14:textId="77777777" w:rsidR="004B7C05" w:rsidRPr="005A6A97" w:rsidRDefault="004B7C05" w:rsidP="004B7C05">
      <w:pPr>
        <w:pStyle w:val="ab"/>
        <w:rPr>
          <w:rtl/>
          <w:lang w:val="he-IL"/>
        </w:rPr>
      </w:pPr>
      <w:proofErr w:type="spellStart"/>
      <w:r w:rsidRPr="005A6A97">
        <w:rPr>
          <w:rtl/>
          <w:lang w:val="he-IL"/>
        </w:rPr>
        <w:t>מלבי"ם</w:t>
      </w:r>
      <w:proofErr w:type="spellEnd"/>
      <w:r w:rsidRPr="005A6A97">
        <w:rPr>
          <w:rtl/>
          <w:lang w:val="he-IL"/>
        </w:rPr>
        <w:t xml:space="preserve"> תהלים פרק עד פסוק </w:t>
      </w:r>
      <w:proofErr w:type="spellStart"/>
      <w:r w:rsidRPr="005A6A97">
        <w:rPr>
          <w:rtl/>
          <w:lang w:val="he-IL"/>
        </w:rPr>
        <w:t>יח</w:t>
      </w:r>
      <w:proofErr w:type="spellEnd"/>
      <w:r>
        <w:rPr>
          <w:rFonts w:hint="cs"/>
          <w:rtl/>
          <w:lang w:val="he-IL"/>
        </w:rPr>
        <w:t xml:space="preserve"> </w:t>
      </w:r>
      <w:r>
        <w:rPr>
          <w:rFonts w:cs="David"/>
          <w:rtl/>
          <w:lang w:val="he-IL"/>
        </w:rPr>
        <w:t>–</w:t>
      </w:r>
      <w:r>
        <w:rPr>
          <w:rFonts w:hint="cs"/>
          <w:rtl/>
          <w:lang w:val="he-IL"/>
        </w:rPr>
        <w:t xml:space="preserve"> זעקת אין דין ואין דיין</w:t>
      </w:r>
    </w:p>
    <w:p w14:paraId="49572867" w14:textId="77777777" w:rsidR="004B7C05" w:rsidRDefault="004B7C05" w:rsidP="004B7C05">
      <w:pPr>
        <w:pStyle w:val="ac"/>
        <w:rPr>
          <w:rtl/>
          <w:lang w:val="he-IL"/>
        </w:rPr>
      </w:pPr>
      <w:r>
        <w:rPr>
          <w:rFonts w:hint="cs"/>
          <w:rtl/>
          <w:lang w:val="he-IL"/>
        </w:rPr>
        <w:t>"</w:t>
      </w:r>
      <w:r w:rsidRPr="005A6A97">
        <w:rPr>
          <w:rtl/>
          <w:lang w:val="he-IL"/>
        </w:rPr>
        <w:t>זכ</w:t>
      </w:r>
      <w:r>
        <w:rPr>
          <w:rFonts w:hint="cs"/>
          <w:rtl/>
          <w:lang w:val="he-IL"/>
        </w:rPr>
        <w:t>ו</w:t>
      </w:r>
      <w:r w:rsidRPr="005A6A97">
        <w:rPr>
          <w:rtl/>
          <w:lang w:val="he-IL"/>
        </w:rPr>
        <w:t>ר זאת אויב חרף ה'</w:t>
      </w:r>
      <w:r>
        <w:rPr>
          <w:rFonts w:hint="cs"/>
          <w:rtl/>
          <w:lang w:val="he-IL"/>
        </w:rPr>
        <w:t xml:space="preserve"> " - </w:t>
      </w:r>
      <w:r w:rsidRPr="005A6A97">
        <w:rPr>
          <w:rtl/>
          <w:lang w:val="he-IL"/>
        </w:rPr>
        <w:t>הגם שסדר היום והלילה וח</w:t>
      </w:r>
      <w:r>
        <w:rPr>
          <w:rFonts w:hint="cs"/>
          <w:rtl/>
          <w:lang w:val="he-IL"/>
        </w:rPr>
        <w:t>ו</w:t>
      </w:r>
      <w:r w:rsidRPr="005A6A97">
        <w:rPr>
          <w:rtl/>
          <w:lang w:val="he-IL"/>
        </w:rPr>
        <w:t>קות הטבע הם מאתך, הלא זאת היא הסבה שהאויב מחרף את ה'</w:t>
      </w:r>
      <w:r>
        <w:rPr>
          <w:rFonts w:hint="cs"/>
          <w:rtl/>
          <w:lang w:val="he-IL"/>
        </w:rPr>
        <w:t>.</w:t>
      </w:r>
      <w:r w:rsidRPr="005A6A97">
        <w:rPr>
          <w:rtl/>
          <w:lang w:val="he-IL"/>
        </w:rPr>
        <w:t xml:space="preserve"> כי ע"י שרואה שהטבע הולך על סדר קיים קבוע יאמר כי עולם כמנהגו נוהג ולית דין ולית דיין</w:t>
      </w:r>
      <w:r>
        <w:rPr>
          <w:rFonts w:hint="cs"/>
          <w:rtl/>
          <w:lang w:val="he-IL"/>
        </w:rPr>
        <w:t>. "</w:t>
      </w:r>
      <w:r w:rsidRPr="005A6A97">
        <w:rPr>
          <w:rtl/>
          <w:lang w:val="he-IL"/>
        </w:rPr>
        <w:t>ועם נבל נאצו שמך</w:t>
      </w:r>
      <w:r>
        <w:rPr>
          <w:rFonts w:hint="cs"/>
          <w:rtl/>
          <w:lang w:val="he-IL"/>
        </w:rPr>
        <w:t>"</w:t>
      </w:r>
      <w:r w:rsidRPr="005A6A97">
        <w:rPr>
          <w:rtl/>
          <w:lang w:val="he-IL"/>
        </w:rPr>
        <w:t xml:space="preserve"> </w:t>
      </w:r>
      <w:r>
        <w:rPr>
          <w:rFonts w:hint="cs"/>
          <w:rtl/>
          <w:lang w:val="he-IL"/>
        </w:rPr>
        <w:t xml:space="preserve">- </w:t>
      </w:r>
      <w:r w:rsidRPr="005A6A97">
        <w:rPr>
          <w:rtl/>
          <w:lang w:val="he-IL"/>
        </w:rPr>
        <w:t xml:space="preserve">המפורסם שאתה בורא כל, ואומר </w:t>
      </w:r>
      <w:proofErr w:type="spellStart"/>
      <w:r w:rsidRPr="005A6A97">
        <w:rPr>
          <w:rtl/>
          <w:lang w:val="he-IL"/>
        </w:rPr>
        <w:t>שהכל</w:t>
      </w:r>
      <w:proofErr w:type="spellEnd"/>
      <w:r w:rsidRPr="005A6A97">
        <w:rPr>
          <w:rtl/>
          <w:lang w:val="he-IL"/>
        </w:rPr>
        <w:t xml:space="preserve"> הוא בטבע, וא"כ ראוי שתראה נפלאותיך ונסיך כבימי קדם</w:t>
      </w:r>
      <w:r>
        <w:rPr>
          <w:rFonts w:hint="cs"/>
          <w:rtl/>
          <w:lang w:val="he-IL"/>
        </w:rPr>
        <w:t>.</w:t>
      </w:r>
      <w:r w:rsidR="00E60663">
        <w:rPr>
          <w:rStyle w:val="a5"/>
          <w:rtl/>
          <w:lang w:val="he-IL"/>
        </w:rPr>
        <w:footnoteReference w:id="25"/>
      </w:r>
    </w:p>
    <w:p w14:paraId="2FB5C68B" w14:textId="77777777" w:rsidR="00741E82" w:rsidRPr="009722B8" w:rsidRDefault="00741E82" w:rsidP="00A6492F">
      <w:pPr>
        <w:pStyle w:val="ab"/>
        <w:rPr>
          <w:rFonts w:hint="cs"/>
          <w:rtl/>
        </w:rPr>
      </w:pPr>
      <w:r w:rsidRPr="00B67F20">
        <w:rPr>
          <w:rtl/>
          <w:lang w:val="he-IL"/>
        </w:rPr>
        <w:t xml:space="preserve">תורת משה בראשית פרק כד פסוק </w:t>
      </w:r>
      <w:proofErr w:type="spellStart"/>
      <w:r w:rsidRPr="00B67F20">
        <w:rPr>
          <w:rtl/>
          <w:lang w:val="he-IL"/>
        </w:rPr>
        <w:t>יב</w:t>
      </w:r>
      <w:proofErr w:type="spellEnd"/>
      <w:r>
        <w:rPr>
          <w:rFonts w:hint="cs"/>
          <w:rtl/>
          <w:lang w:val="he-IL"/>
        </w:rPr>
        <w:t xml:space="preserve"> </w:t>
      </w:r>
      <w:r>
        <w:rPr>
          <w:rtl/>
          <w:lang w:val="he-IL"/>
        </w:rPr>
        <w:t>–</w:t>
      </w:r>
      <w:r>
        <w:rPr>
          <w:rFonts w:hint="cs"/>
          <w:rtl/>
          <w:lang w:val="he-IL"/>
        </w:rPr>
        <w:t xml:space="preserve"> אליעזר, נס נסתר</w:t>
      </w:r>
    </w:p>
    <w:p w14:paraId="6B8E9524" w14:textId="77777777" w:rsidR="00741E82" w:rsidRDefault="002D67CD" w:rsidP="00741E82">
      <w:pPr>
        <w:pStyle w:val="ac"/>
        <w:rPr>
          <w:rtl/>
          <w:lang w:val="he-IL"/>
        </w:rPr>
      </w:pPr>
      <w:r>
        <w:rPr>
          <w:rFonts w:hint="cs"/>
          <w:rtl/>
          <w:lang w:val="he-IL"/>
        </w:rPr>
        <w:t>"</w:t>
      </w:r>
      <w:r w:rsidR="00741E82" w:rsidRPr="00B67F20">
        <w:rPr>
          <w:rtl/>
          <w:lang w:val="he-IL"/>
        </w:rPr>
        <w:t>הקרה נא לפני היום</w:t>
      </w:r>
      <w:r>
        <w:rPr>
          <w:rFonts w:hint="cs"/>
          <w:rtl/>
          <w:lang w:val="he-IL"/>
        </w:rPr>
        <w:t xml:space="preserve">" - </w:t>
      </w:r>
      <w:r w:rsidR="00741E82" w:rsidRPr="00B67F20">
        <w:rPr>
          <w:rtl/>
          <w:lang w:val="he-IL"/>
        </w:rPr>
        <w:t>הכונה שהקב"ה יגמור הדבר על ידי מקרה ונס נסתר, ולא שיב</w:t>
      </w:r>
      <w:r>
        <w:rPr>
          <w:rFonts w:hint="cs"/>
          <w:rtl/>
          <w:lang w:val="he-IL"/>
        </w:rPr>
        <w:t>ו</w:t>
      </w:r>
      <w:r w:rsidR="00741E82" w:rsidRPr="00B67F20">
        <w:rPr>
          <w:rtl/>
          <w:lang w:val="he-IL"/>
        </w:rPr>
        <w:t xml:space="preserve">א מלאך ה' </w:t>
      </w:r>
      <w:proofErr w:type="spellStart"/>
      <w:r w:rsidR="00741E82" w:rsidRPr="00B67F20">
        <w:rPr>
          <w:rtl/>
          <w:lang w:val="he-IL"/>
        </w:rPr>
        <w:t>ויקח</w:t>
      </w:r>
      <w:proofErr w:type="spellEnd"/>
      <w:r w:rsidR="00741E82" w:rsidRPr="00B67F20">
        <w:rPr>
          <w:rtl/>
          <w:lang w:val="he-IL"/>
        </w:rPr>
        <w:t xml:space="preserve"> אותה בע</w:t>
      </w:r>
      <w:r>
        <w:rPr>
          <w:rFonts w:hint="cs"/>
          <w:rtl/>
          <w:lang w:val="he-IL"/>
        </w:rPr>
        <w:t xml:space="preserve">ל כורחה (בעל כורחו?). </w:t>
      </w:r>
      <w:r w:rsidR="00741E82" w:rsidRPr="00B67F20">
        <w:rPr>
          <w:rtl/>
          <w:lang w:val="he-IL"/>
        </w:rPr>
        <w:t>כי לא חפץ בזה רק להיות עולם כמנהגו נוהג, שכל מעשי ה' ונפלאותיו לוטים בתוך מקרות וסיבות שונות הנעלמים מעין כל חי, ובזה יהי</w:t>
      </w:r>
      <w:r>
        <w:rPr>
          <w:rFonts w:hint="cs"/>
          <w:rtl/>
          <w:lang w:val="he-IL"/>
        </w:rPr>
        <w:t>ה</w:t>
      </w:r>
      <w:r w:rsidR="00741E82" w:rsidRPr="00B67F20">
        <w:rPr>
          <w:rtl/>
          <w:lang w:val="he-IL"/>
        </w:rPr>
        <w:t xml:space="preserve"> חסד לאברהם.</w:t>
      </w:r>
      <w:r w:rsidR="00576FA2">
        <w:rPr>
          <w:rStyle w:val="a5"/>
          <w:rtl/>
          <w:lang w:val="he-IL"/>
        </w:rPr>
        <w:footnoteReference w:id="26"/>
      </w:r>
    </w:p>
    <w:p w14:paraId="57FC6D54" w14:textId="77777777" w:rsidR="00B67F20" w:rsidRPr="00B67F20" w:rsidRDefault="00B67F20" w:rsidP="00576FA2">
      <w:pPr>
        <w:pStyle w:val="ab"/>
        <w:rPr>
          <w:rtl/>
          <w:lang w:val="he-IL"/>
        </w:rPr>
      </w:pPr>
      <w:r w:rsidRPr="00B67F20">
        <w:rPr>
          <w:rtl/>
          <w:lang w:val="he-IL"/>
        </w:rPr>
        <w:t>שפתי כהן ויקרא פרשת בהר</w:t>
      </w:r>
      <w:r>
        <w:rPr>
          <w:rFonts w:hint="cs"/>
          <w:rtl/>
          <w:lang w:val="he-IL"/>
        </w:rPr>
        <w:t xml:space="preserve"> </w:t>
      </w:r>
      <w:r>
        <w:rPr>
          <w:rtl/>
          <w:lang w:val="he-IL"/>
        </w:rPr>
        <w:t>–</w:t>
      </w:r>
      <w:r>
        <w:rPr>
          <w:rFonts w:hint="cs"/>
          <w:rtl/>
          <w:lang w:val="he-IL"/>
        </w:rPr>
        <w:t xml:space="preserve"> מצוות השמיטה והשבת</w:t>
      </w:r>
    </w:p>
    <w:p w14:paraId="09FB150C" w14:textId="77777777" w:rsidR="00B67F20" w:rsidRDefault="00B67F20" w:rsidP="00B67F20">
      <w:pPr>
        <w:pStyle w:val="ac"/>
        <w:rPr>
          <w:rtl/>
          <w:lang w:val="he-IL"/>
        </w:rPr>
      </w:pPr>
      <w:r w:rsidRPr="00B67F20">
        <w:rPr>
          <w:rtl/>
          <w:lang w:val="he-IL"/>
        </w:rPr>
        <w:t xml:space="preserve">ועוד טעם </w:t>
      </w:r>
      <w:proofErr w:type="spellStart"/>
      <w:r w:rsidRPr="00B67F20">
        <w:rPr>
          <w:rtl/>
          <w:lang w:val="he-IL"/>
        </w:rPr>
        <w:t>במצוה</w:t>
      </w:r>
      <w:proofErr w:type="spellEnd"/>
      <w:r w:rsidRPr="00B67F20">
        <w:rPr>
          <w:rtl/>
          <w:lang w:val="he-IL"/>
        </w:rPr>
        <w:t xml:space="preserve"> זו שהיא מצות שמיטה כדי לחזק לבן של ישראל באמונתו יתברך </w:t>
      </w:r>
      <w:proofErr w:type="spellStart"/>
      <w:r w:rsidRPr="00B67F20">
        <w:rPr>
          <w:rtl/>
          <w:lang w:val="he-IL"/>
        </w:rPr>
        <w:t>ובמדת</w:t>
      </w:r>
      <w:proofErr w:type="spellEnd"/>
      <w:r w:rsidRPr="00B67F20">
        <w:rPr>
          <w:rtl/>
          <w:lang w:val="he-IL"/>
        </w:rPr>
        <w:t xml:space="preserve"> הבטחון, שלא יחשוב כי עולם כמנהגו נוהג לזרוע ולקצור ולזמור ולבצור וישקוד בעסקי העולם ויכלה ימיו בהבל, בחושבו שהעולם הוא נוהג מבלי השגחתו יתברך חס ושלום, לזה באה מצוה זו שלא לחרוש ולא לזרוע בשנה הזאת אפילו הספיח, כדי שידע </w:t>
      </w:r>
      <w:proofErr w:type="spellStart"/>
      <w:r w:rsidRPr="00B67F20">
        <w:rPr>
          <w:rtl/>
          <w:lang w:val="he-IL"/>
        </w:rPr>
        <w:t>שהכל</w:t>
      </w:r>
      <w:proofErr w:type="spellEnd"/>
      <w:r w:rsidRPr="00B67F20">
        <w:rPr>
          <w:rtl/>
          <w:lang w:val="he-IL"/>
        </w:rPr>
        <w:t xml:space="preserve"> ביכולתו יתברך ובהשגחתו, שהרי בשנה השביעית אין בה לא זריעה ולא קצירה, ויש בה כדי לאכול ולשבוע והותר, שנאמר </w:t>
      </w:r>
      <w:proofErr w:type="spellStart"/>
      <w:r w:rsidRPr="00B67F20">
        <w:rPr>
          <w:rtl/>
          <w:lang w:val="he-IL"/>
        </w:rPr>
        <w:t>וצויתי</w:t>
      </w:r>
      <w:proofErr w:type="spellEnd"/>
      <w:r w:rsidRPr="00B67F20">
        <w:rPr>
          <w:rtl/>
          <w:lang w:val="he-IL"/>
        </w:rPr>
        <w:t xml:space="preserve"> את ברכתי ועשת את התבואה לשלוש שנים, ואז ישקוט וינוח מעסקי העולם וישיב אל לבו בדעת ובתבונה לומר </w:t>
      </w:r>
      <w:proofErr w:type="spellStart"/>
      <w:r w:rsidRPr="00B67F20">
        <w:rPr>
          <w:rtl/>
          <w:lang w:val="he-IL"/>
        </w:rPr>
        <w:t>שהכל</w:t>
      </w:r>
      <w:proofErr w:type="spellEnd"/>
      <w:r w:rsidRPr="00B67F20">
        <w:rPr>
          <w:rtl/>
          <w:lang w:val="he-IL"/>
        </w:rPr>
        <w:t xml:space="preserve"> מאתו ובהשגחתו יתברך, וישוב לעבודתו, כמו השבת שניתן לשבות בו מעסקי העולם ולעסוק בתורה</w:t>
      </w:r>
      <w:r>
        <w:rPr>
          <w:rFonts w:hint="cs"/>
          <w:rtl/>
          <w:lang w:val="he-IL"/>
        </w:rPr>
        <w:t>.</w:t>
      </w:r>
    </w:p>
    <w:p w14:paraId="0063258F" w14:textId="77777777" w:rsidR="005A6A97" w:rsidRDefault="005A6A97" w:rsidP="003D3ED0">
      <w:pPr>
        <w:pStyle w:val="a3"/>
        <w:rPr>
          <w:rtl/>
          <w:lang w:val="he-IL"/>
        </w:rPr>
      </w:pPr>
      <w:proofErr w:type="spellStart"/>
      <w:r w:rsidRPr="005A6A97">
        <w:rPr>
          <w:rtl/>
          <w:lang w:val="he-IL"/>
        </w:rPr>
        <w:t>מלבי"ם</w:t>
      </w:r>
      <w:proofErr w:type="spellEnd"/>
      <w:r w:rsidRPr="005A6A97">
        <w:rPr>
          <w:rtl/>
          <w:lang w:val="he-IL"/>
        </w:rPr>
        <w:t xml:space="preserve"> ויקרא פרשת בהר</w:t>
      </w:r>
      <w:r w:rsidR="003D3ED0">
        <w:rPr>
          <w:rFonts w:hint="cs"/>
          <w:rtl/>
          <w:lang w:val="he-IL"/>
        </w:rPr>
        <w:t xml:space="preserve">: </w:t>
      </w:r>
      <w:r w:rsidRPr="005A6A97">
        <w:rPr>
          <w:rtl/>
          <w:lang w:val="he-IL"/>
        </w:rPr>
        <w:t xml:space="preserve">אחר שהי' </w:t>
      </w:r>
      <w:proofErr w:type="spellStart"/>
      <w:r w:rsidRPr="005A6A97">
        <w:rPr>
          <w:rtl/>
          <w:lang w:val="he-IL"/>
        </w:rPr>
        <w:t>הציוי</w:t>
      </w:r>
      <w:proofErr w:type="spellEnd"/>
      <w:r w:rsidRPr="005A6A97">
        <w:rPr>
          <w:rtl/>
          <w:lang w:val="he-IL"/>
        </w:rPr>
        <w:t xml:space="preserve"> במצות שבת למען ינוח שורך וחמורך וכל אשר לך הי' ראוי שתנוח גם הארץ ולא תגדל פירותיה ביום השבת אך עולם כמנהגו נוהג והטבע </w:t>
      </w:r>
      <w:proofErr w:type="spellStart"/>
      <w:r w:rsidRPr="005A6A97">
        <w:rPr>
          <w:rtl/>
          <w:lang w:val="he-IL"/>
        </w:rPr>
        <w:t>תתיגע</w:t>
      </w:r>
      <w:proofErr w:type="spellEnd"/>
      <w:r w:rsidRPr="005A6A97">
        <w:rPr>
          <w:rtl/>
          <w:lang w:val="he-IL"/>
        </w:rPr>
        <w:t xml:space="preserve"> ותעבד כדרכה וע"כ בחר שמיטת הארץ אחת לשבע שנים להשלים בהם שביתת השבתות של ששת השנים.</w:t>
      </w:r>
    </w:p>
    <w:p w14:paraId="76A49B43" w14:textId="77777777" w:rsidR="00B67F20" w:rsidRDefault="00B67F20" w:rsidP="00280CC9">
      <w:pPr>
        <w:pStyle w:val="a3"/>
        <w:rPr>
          <w:rtl/>
          <w:lang w:val="he-IL"/>
        </w:rPr>
      </w:pPr>
      <w:r>
        <w:rPr>
          <w:rFonts w:hint="cs"/>
          <w:rtl/>
          <w:lang w:val="he-IL"/>
        </w:rPr>
        <w:t>ומה עם שמיטת כספים?</w:t>
      </w:r>
      <w:r w:rsidRPr="00B67F20">
        <w:rPr>
          <w:rtl/>
          <w:lang w:val="he-IL"/>
        </w:rPr>
        <w:t>,</w:t>
      </w:r>
    </w:p>
    <w:p w14:paraId="23E56203" w14:textId="77777777" w:rsidR="00C16793" w:rsidRPr="00C16793" w:rsidRDefault="00C16793" w:rsidP="00A6492F">
      <w:pPr>
        <w:pStyle w:val="ab"/>
        <w:rPr>
          <w:rtl/>
          <w:lang w:val="he-IL"/>
        </w:rPr>
      </w:pPr>
      <w:r w:rsidRPr="00C16793">
        <w:rPr>
          <w:rtl/>
          <w:lang w:val="he-IL"/>
        </w:rPr>
        <w:t xml:space="preserve">רמב"ם הלכות מלכים פרק </w:t>
      </w:r>
      <w:proofErr w:type="spellStart"/>
      <w:r w:rsidRPr="00C16793">
        <w:rPr>
          <w:rtl/>
          <w:lang w:val="he-IL"/>
        </w:rPr>
        <w:t>יב</w:t>
      </w:r>
      <w:proofErr w:type="spellEnd"/>
      <w:r w:rsidRPr="00C16793">
        <w:rPr>
          <w:rtl/>
          <w:lang w:val="he-IL"/>
        </w:rPr>
        <w:t xml:space="preserve"> הלכה א</w:t>
      </w:r>
      <w:r w:rsidR="00A6492F">
        <w:rPr>
          <w:rFonts w:hint="cs"/>
          <w:rtl/>
          <w:lang w:val="he-IL"/>
        </w:rPr>
        <w:t xml:space="preserve"> </w:t>
      </w:r>
      <w:r w:rsidR="00A6492F">
        <w:rPr>
          <w:rFonts w:cs="David"/>
          <w:rtl/>
          <w:lang w:val="he-IL"/>
        </w:rPr>
        <w:t>–</w:t>
      </w:r>
      <w:r w:rsidR="00A6492F">
        <w:rPr>
          <w:rFonts w:hint="cs"/>
          <w:rtl/>
          <w:lang w:val="he-IL"/>
        </w:rPr>
        <w:t xml:space="preserve"> בימות המשיח</w:t>
      </w:r>
    </w:p>
    <w:p w14:paraId="31EDDAF1" w14:textId="77777777" w:rsidR="00F1066A" w:rsidRDefault="00C16793" w:rsidP="00C16793">
      <w:pPr>
        <w:pStyle w:val="ac"/>
        <w:rPr>
          <w:rtl/>
          <w:lang w:val="he-IL"/>
        </w:rPr>
      </w:pPr>
      <w:r w:rsidRPr="00C16793">
        <w:rPr>
          <w:rtl/>
          <w:lang w:val="he-IL"/>
        </w:rPr>
        <w:t xml:space="preserve">אל יעלה על הלב שבימות המשיח יבטל דבר ממנהגו של עולם, או יהיה שם חידוש במעשה בראשית, אלא עולם כמנהגו נוהג, וזה שנאמר בישעיה </w:t>
      </w:r>
      <w:r w:rsidR="00430A8D">
        <w:rPr>
          <w:rFonts w:hint="cs"/>
          <w:rtl/>
          <w:lang w:val="he-IL"/>
        </w:rPr>
        <w:t>"</w:t>
      </w:r>
      <w:r w:rsidRPr="00C16793">
        <w:rPr>
          <w:rtl/>
          <w:lang w:val="he-IL"/>
        </w:rPr>
        <w:t xml:space="preserve">וגר זאב עם כבש ונמר עם גדי </w:t>
      </w:r>
      <w:proofErr w:type="spellStart"/>
      <w:r w:rsidRPr="00C16793">
        <w:rPr>
          <w:rtl/>
          <w:lang w:val="he-IL"/>
        </w:rPr>
        <w:t>ירבץ</w:t>
      </w:r>
      <w:proofErr w:type="spellEnd"/>
      <w:r w:rsidR="00430A8D">
        <w:rPr>
          <w:rFonts w:hint="cs"/>
          <w:rtl/>
          <w:lang w:val="he-IL"/>
        </w:rPr>
        <w:t>"</w:t>
      </w:r>
      <w:r w:rsidRPr="00C16793">
        <w:rPr>
          <w:rtl/>
          <w:lang w:val="he-IL"/>
        </w:rPr>
        <w:t xml:space="preserve"> משל וחידה</w:t>
      </w:r>
      <w:r w:rsidR="00F1066A">
        <w:rPr>
          <w:rFonts w:hint="cs"/>
          <w:rtl/>
          <w:lang w:val="he-IL"/>
        </w:rPr>
        <w:t>.</w:t>
      </w:r>
      <w:r w:rsidRPr="00C16793">
        <w:rPr>
          <w:rtl/>
          <w:lang w:val="he-IL"/>
        </w:rPr>
        <w:t xml:space="preserve"> ענין הדבר שיהיו ישראל </w:t>
      </w:r>
      <w:proofErr w:type="spellStart"/>
      <w:r w:rsidRPr="00C16793">
        <w:rPr>
          <w:rtl/>
          <w:lang w:val="he-IL"/>
        </w:rPr>
        <w:t>יושבין</w:t>
      </w:r>
      <w:proofErr w:type="spellEnd"/>
      <w:r w:rsidRPr="00C16793">
        <w:rPr>
          <w:rtl/>
          <w:lang w:val="he-IL"/>
        </w:rPr>
        <w:t xml:space="preserve"> לבטח עם רשעי עכו"ם המשולים כזאב ונמר</w:t>
      </w:r>
      <w:r w:rsidR="00F1066A">
        <w:rPr>
          <w:rFonts w:hint="cs"/>
          <w:rtl/>
          <w:lang w:val="he-IL"/>
        </w:rPr>
        <w:t xml:space="preserve"> ... </w:t>
      </w:r>
      <w:r w:rsidRPr="00C16793">
        <w:rPr>
          <w:rtl/>
          <w:lang w:val="he-IL"/>
        </w:rPr>
        <w:t>ויחזרו כולם לדת האמת, ולא יגזלו ולא ישחיתו</w:t>
      </w:r>
      <w:r w:rsidR="00F1066A">
        <w:rPr>
          <w:rFonts w:hint="cs"/>
          <w:rtl/>
          <w:lang w:val="he-IL"/>
        </w:rPr>
        <w:t xml:space="preserve"> ... </w:t>
      </w:r>
      <w:r w:rsidRPr="00C16793">
        <w:rPr>
          <w:rtl/>
          <w:lang w:val="he-IL"/>
        </w:rPr>
        <w:t xml:space="preserve">וכן כל כיוצא באלו הדברים </w:t>
      </w:r>
      <w:proofErr w:type="spellStart"/>
      <w:r w:rsidRPr="00C16793">
        <w:rPr>
          <w:rtl/>
          <w:lang w:val="he-IL"/>
        </w:rPr>
        <w:t>בענין</w:t>
      </w:r>
      <w:proofErr w:type="spellEnd"/>
      <w:r w:rsidRPr="00C16793">
        <w:rPr>
          <w:rtl/>
          <w:lang w:val="he-IL"/>
        </w:rPr>
        <w:t xml:space="preserve"> המשיח הם משלים, ובימות המלך המשיח יודע לכל לאי זה דבר היה משל, ומה ענין רמזו בהן. </w:t>
      </w:r>
    </w:p>
    <w:p w14:paraId="0CF51ED4" w14:textId="77777777" w:rsidR="00C16793" w:rsidRDefault="00C16793" w:rsidP="00F1066A">
      <w:pPr>
        <w:pStyle w:val="a3"/>
        <w:rPr>
          <w:rtl/>
          <w:lang w:val="he-IL"/>
        </w:rPr>
      </w:pPr>
      <w:r w:rsidRPr="00C16793">
        <w:rPr>
          <w:rtl/>
          <w:lang w:val="he-IL"/>
        </w:rPr>
        <w:t xml:space="preserve">+/השגת </w:t>
      </w:r>
      <w:proofErr w:type="spellStart"/>
      <w:r w:rsidRPr="00C16793">
        <w:rPr>
          <w:rtl/>
          <w:lang w:val="he-IL"/>
        </w:rPr>
        <w:t>הראב"ד</w:t>
      </w:r>
      <w:proofErr w:type="spellEnd"/>
      <w:r w:rsidRPr="00C16793">
        <w:rPr>
          <w:rtl/>
          <w:lang w:val="he-IL"/>
        </w:rPr>
        <w:t xml:space="preserve">/ אל יעלה על הלב שבימות המשיח </w:t>
      </w:r>
      <w:proofErr w:type="spellStart"/>
      <w:r w:rsidRPr="00C16793">
        <w:rPr>
          <w:rtl/>
          <w:lang w:val="he-IL"/>
        </w:rPr>
        <w:t>כו</w:t>
      </w:r>
      <w:proofErr w:type="spellEnd"/>
      <w:r w:rsidRPr="00C16793">
        <w:rPr>
          <w:rtl/>
          <w:lang w:val="he-IL"/>
        </w:rPr>
        <w:t>' עד משלים. א"א והלא בתורה והשבתי חיה רעה מן הארץ.+</w:t>
      </w:r>
    </w:p>
    <w:p w14:paraId="32AC653C" w14:textId="77777777" w:rsidR="001C0BDC" w:rsidRDefault="001C0BDC" w:rsidP="00741E82">
      <w:pPr>
        <w:pStyle w:val="a3"/>
        <w:rPr>
          <w:rtl/>
          <w:lang w:val="he-IL"/>
        </w:rPr>
      </w:pPr>
      <w:proofErr w:type="spellStart"/>
      <w:r w:rsidRPr="001C0BDC">
        <w:rPr>
          <w:rtl/>
          <w:lang w:val="he-IL"/>
        </w:rPr>
        <w:t>רדב"ז</w:t>
      </w:r>
      <w:proofErr w:type="spellEnd"/>
      <w:r w:rsidRPr="001C0BDC">
        <w:rPr>
          <w:rtl/>
          <w:lang w:val="he-IL"/>
        </w:rPr>
        <w:t xml:space="preserve"> הלכות מלכים פרק </w:t>
      </w:r>
      <w:proofErr w:type="spellStart"/>
      <w:r w:rsidRPr="001C0BDC">
        <w:rPr>
          <w:rtl/>
          <w:lang w:val="he-IL"/>
        </w:rPr>
        <w:t>יב</w:t>
      </w:r>
      <w:proofErr w:type="spellEnd"/>
      <w:r w:rsidRPr="001C0BDC">
        <w:rPr>
          <w:rtl/>
          <w:lang w:val="he-IL"/>
        </w:rPr>
        <w:t xml:space="preserve"> הלכה א</w:t>
      </w:r>
      <w:r>
        <w:rPr>
          <w:rFonts w:hint="cs"/>
          <w:rtl/>
          <w:lang w:val="he-IL"/>
        </w:rPr>
        <w:t xml:space="preserve">: </w:t>
      </w:r>
      <w:r w:rsidRPr="001C0BDC">
        <w:rPr>
          <w:rtl/>
          <w:lang w:val="he-IL"/>
        </w:rPr>
        <w:t xml:space="preserve">אל יעלה על לב </w:t>
      </w:r>
      <w:proofErr w:type="spellStart"/>
      <w:r w:rsidRPr="001C0BDC">
        <w:rPr>
          <w:rtl/>
          <w:lang w:val="he-IL"/>
        </w:rPr>
        <w:t>וכו</w:t>
      </w:r>
      <w:proofErr w:type="spellEnd"/>
      <w:r w:rsidRPr="001C0BDC">
        <w:rPr>
          <w:rtl/>
          <w:lang w:val="he-IL"/>
        </w:rPr>
        <w:t xml:space="preserve">'. השיג </w:t>
      </w:r>
      <w:proofErr w:type="spellStart"/>
      <w:r w:rsidRPr="001C0BDC">
        <w:rPr>
          <w:rtl/>
          <w:lang w:val="he-IL"/>
        </w:rPr>
        <w:t>הראב"ד</w:t>
      </w:r>
      <w:proofErr w:type="spellEnd"/>
      <w:r w:rsidRPr="001C0BDC">
        <w:rPr>
          <w:rtl/>
          <w:lang w:val="he-IL"/>
        </w:rPr>
        <w:t xml:space="preserve"> ז"ל והלא כתוב בתורה והשבתי חיה רעה מן הארץ ע"כ. ואין זו השגה, כמו ששאר הכתובים משל גם זה משל על אומה רעה כמו שדרשו על חיה רעה </w:t>
      </w:r>
      <w:proofErr w:type="spellStart"/>
      <w:r w:rsidRPr="001C0BDC">
        <w:rPr>
          <w:rtl/>
          <w:lang w:val="he-IL"/>
        </w:rPr>
        <w:t>אכלתהו</w:t>
      </w:r>
      <w:proofErr w:type="spellEnd"/>
      <w:r w:rsidRPr="001C0BDC">
        <w:rPr>
          <w:rtl/>
          <w:lang w:val="he-IL"/>
        </w:rPr>
        <w:t xml:space="preserve">. אבל מה שראוי להאמין בזה שהדברים הם גם כפשוטם בארץ ישראל </w:t>
      </w:r>
      <w:proofErr w:type="spellStart"/>
      <w:r w:rsidRPr="001C0BDC">
        <w:rPr>
          <w:rtl/>
          <w:lang w:val="he-IL"/>
        </w:rPr>
        <w:t>כדכתיב</w:t>
      </w:r>
      <w:proofErr w:type="spellEnd"/>
      <w:r w:rsidRPr="001C0BDC">
        <w:rPr>
          <w:rtl/>
          <w:lang w:val="he-IL"/>
        </w:rPr>
        <w:t xml:space="preserve"> לא ירעו ולא ישחיתו בכל הר קדשי כי מלאה הארץ, הארץ הידועה, וכן והשבתי חיה רעה מן הארץ, אבל בשאר ארצות עולם כמנהגו נוהג והכתובים הם משל שכן כתוב ולא </w:t>
      </w:r>
      <w:proofErr w:type="spellStart"/>
      <w:r w:rsidRPr="001C0BDC">
        <w:rPr>
          <w:rtl/>
          <w:lang w:val="he-IL"/>
        </w:rPr>
        <w:t>ישא</w:t>
      </w:r>
      <w:proofErr w:type="spellEnd"/>
      <w:r w:rsidRPr="001C0BDC">
        <w:rPr>
          <w:rtl/>
          <w:lang w:val="he-IL"/>
        </w:rPr>
        <w:t xml:space="preserve"> גוי אל גוי חרב ולא ילמדו עוד מלחמה ובא"י יתקיים הפשט והמשל, וברוך יודע האמת. וגם רבינו לא גמר אומר שהכתובים הם משל למה שכתב הוא אלא בימי המשיח יודע למה הם רומזים:</w:t>
      </w:r>
    </w:p>
    <w:p w14:paraId="1AB48DCF" w14:textId="77777777" w:rsidR="004C1347" w:rsidRDefault="004C1347" w:rsidP="00741E82">
      <w:pPr>
        <w:pStyle w:val="a3"/>
        <w:rPr>
          <w:rtl/>
          <w:lang w:val="he-IL"/>
        </w:rPr>
      </w:pPr>
      <w:r>
        <w:rPr>
          <w:rFonts w:hint="cs"/>
          <w:rtl/>
          <w:lang w:val="he-IL"/>
        </w:rPr>
        <w:t xml:space="preserve">ראו דברינו והשבתי חיה רעה מן הארץ בפרשת </w:t>
      </w:r>
      <w:proofErr w:type="spellStart"/>
      <w:r>
        <w:rPr>
          <w:rFonts w:hint="cs"/>
          <w:rtl/>
          <w:lang w:val="he-IL"/>
        </w:rPr>
        <w:t>בחוקותי</w:t>
      </w:r>
      <w:proofErr w:type="spellEnd"/>
      <w:r>
        <w:rPr>
          <w:rFonts w:hint="cs"/>
          <w:rtl/>
          <w:lang w:val="he-IL"/>
        </w:rPr>
        <w:t xml:space="preserve">. </w:t>
      </w:r>
      <w:proofErr w:type="spellStart"/>
      <w:r w:rsidR="000D1B5F">
        <w:rPr>
          <w:rFonts w:hint="cs"/>
          <w:rtl/>
          <w:lang w:val="he-IL"/>
        </w:rPr>
        <w:t>ראב"ד</w:t>
      </w:r>
      <w:proofErr w:type="spellEnd"/>
      <w:r w:rsidR="000D1B5F">
        <w:rPr>
          <w:rFonts w:hint="cs"/>
          <w:rtl/>
          <w:lang w:val="he-IL"/>
        </w:rPr>
        <w:t xml:space="preserve"> כרמב"ן.</w:t>
      </w:r>
    </w:p>
    <w:p w14:paraId="1BB0FDF7" w14:textId="77777777" w:rsidR="004B5A25" w:rsidRDefault="004B5A25" w:rsidP="00741E82">
      <w:pPr>
        <w:pStyle w:val="a3"/>
        <w:rPr>
          <w:rtl/>
          <w:lang w:val="he-IL"/>
        </w:rPr>
      </w:pPr>
      <w:r>
        <w:rPr>
          <w:rFonts w:hint="cs"/>
          <w:rtl/>
          <w:lang w:val="he-IL"/>
        </w:rPr>
        <w:t xml:space="preserve">ובבתי מדרשות (חלק א פרקי היכלות פרק לו) שישראל מתייאשים מהגאולה משום שהם רואים שהעולם כמנהגו נוהג: " ... מפני שישראל אומרים שבאותו הדור א]שר שעולם כמנהגו נוהג ויש גאולה בשנה זו? והם אינם יודעים </w:t>
      </w:r>
      <w:proofErr w:type="spellStart"/>
      <w:r>
        <w:rPr>
          <w:rFonts w:hint="cs"/>
          <w:rtl/>
          <w:lang w:val="he-IL"/>
        </w:rPr>
        <w:t>שפתאם</w:t>
      </w:r>
      <w:proofErr w:type="spellEnd"/>
      <w:r>
        <w:rPr>
          <w:rFonts w:hint="cs"/>
          <w:rtl/>
          <w:lang w:val="he-IL"/>
        </w:rPr>
        <w:t xml:space="preserve"> יבוא".</w:t>
      </w:r>
    </w:p>
    <w:p w14:paraId="700BB64F" w14:textId="77777777" w:rsidR="00DA153D" w:rsidRDefault="00C35AE7" w:rsidP="00DA153D">
      <w:pPr>
        <w:pStyle w:val="ab"/>
        <w:rPr>
          <w:rtl/>
          <w:lang w:val="he-IL"/>
        </w:rPr>
      </w:pPr>
      <w:r>
        <w:rPr>
          <w:rFonts w:hint="cs"/>
          <w:rtl/>
          <w:lang w:val="he-IL"/>
        </w:rPr>
        <w:t xml:space="preserve">תהלים מזמור </w:t>
      </w:r>
      <w:proofErr w:type="spellStart"/>
      <w:r>
        <w:rPr>
          <w:rFonts w:hint="cs"/>
          <w:rtl/>
          <w:lang w:val="he-IL"/>
        </w:rPr>
        <w:t>יט</w:t>
      </w:r>
      <w:proofErr w:type="spellEnd"/>
      <w:r w:rsidR="00DA153D">
        <w:rPr>
          <w:rFonts w:hint="cs"/>
          <w:rtl/>
          <w:lang w:val="he-IL"/>
        </w:rPr>
        <w:t xml:space="preserve"> </w:t>
      </w:r>
      <w:r w:rsidR="00DA153D">
        <w:rPr>
          <w:rFonts w:cs="David"/>
          <w:rtl/>
          <w:lang w:val="he-IL"/>
        </w:rPr>
        <w:t>–</w:t>
      </w:r>
      <w:r w:rsidR="00DA153D">
        <w:rPr>
          <w:rFonts w:hint="cs"/>
          <w:rtl/>
          <w:lang w:val="he-IL"/>
        </w:rPr>
        <w:t xml:space="preserve"> יום ליום יביע אומר</w:t>
      </w:r>
    </w:p>
    <w:p w14:paraId="0C5DDCC7" w14:textId="77777777" w:rsidR="00C35AE7" w:rsidRDefault="00453D73" w:rsidP="00453D73">
      <w:pPr>
        <w:pStyle w:val="ac"/>
        <w:rPr>
          <w:rtl/>
          <w:lang w:val="he-IL"/>
        </w:rPr>
      </w:pPr>
      <w:r w:rsidRPr="00453D73">
        <w:rPr>
          <w:rtl/>
          <w:lang w:val="he-IL"/>
        </w:rPr>
        <w:t xml:space="preserve">לַמְנַצֵּחַ מִזְמוֹר לְדָוִד: </w:t>
      </w:r>
      <w:r w:rsidR="00C35AE7" w:rsidRPr="009201DB">
        <w:rPr>
          <w:rtl/>
          <w:lang w:val="he-IL"/>
        </w:rPr>
        <w:t>הַשָּׁמַיִם מְסַפְּרִים כְּבוֹד אֵל וּמַעֲשֵׂה יָדָיו מַגִּיד הָרָקִיעַ:</w:t>
      </w:r>
      <w:r w:rsidR="00DA153D">
        <w:rPr>
          <w:rFonts w:hint="cs"/>
          <w:rtl/>
          <w:lang w:val="he-IL"/>
        </w:rPr>
        <w:t xml:space="preserve"> </w:t>
      </w:r>
      <w:r w:rsidR="00C35AE7" w:rsidRPr="009201DB">
        <w:rPr>
          <w:rtl/>
          <w:lang w:val="he-IL"/>
        </w:rPr>
        <w:t xml:space="preserve">יוֹם לְיוֹם יַבִּיעַ אֹמֶר וְלַיְלָה לְּלַיְלָה </w:t>
      </w:r>
      <w:proofErr w:type="spellStart"/>
      <w:r w:rsidR="00C35AE7" w:rsidRPr="009201DB">
        <w:rPr>
          <w:rtl/>
          <w:lang w:val="he-IL"/>
        </w:rPr>
        <w:t>יְחַוֶּה</w:t>
      </w:r>
      <w:proofErr w:type="spellEnd"/>
      <w:r w:rsidR="00C35AE7" w:rsidRPr="009201DB">
        <w:rPr>
          <w:rtl/>
          <w:lang w:val="he-IL"/>
        </w:rPr>
        <w:t xml:space="preserve"> דָּעַת:</w:t>
      </w:r>
      <w:r>
        <w:rPr>
          <w:rStyle w:val="a5"/>
          <w:rtl/>
          <w:lang w:val="he-IL"/>
        </w:rPr>
        <w:footnoteReference w:id="27"/>
      </w:r>
    </w:p>
    <w:p w14:paraId="07EB7D50" w14:textId="77777777" w:rsidR="00C35AE7" w:rsidRDefault="00453D73" w:rsidP="00C35AE7">
      <w:pPr>
        <w:pStyle w:val="ac"/>
        <w:rPr>
          <w:rtl/>
          <w:lang w:val="he-IL"/>
        </w:rPr>
      </w:pPr>
      <w:r w:rsidRPr="00453D73">
        <w:rPr>
          <w:rFonts w:hint="cs"/>
          <w:b/>
          <w:bCs/>
          <w:rtl/>
          <w:lang w:val="he-IL"/>
        </w:rPr>
        <w:t>פירוש אלשיך:</w:t>
      </w:r>
      <w:r>
        <w:rPr>
          <w:rFonts w:hint="cs"/>
          <w:rtl/>
          <w:lang w:val="he-IL"/>
        </w:rPr>
        <w:t xml:space="preserve"> </w:t>
      </w:r>
      <w:r w:rsidR="00C35AE7" w:rsidRPr="009201DB">
        <w:rPr>
          <w:rtl/>
          <w:lang w:val="he-IL"/>
        </w:rPr>
        <w:t xml:space="preserve">בהזכיר מאמרם ז"ל בבראשית רבה (ח ב) כי כשנברא העולם היה יום ראשון מגיד לשני מה שנברא בו, והלא כמו זר נחשב מי נתן ליום בינה, וגם איך ידבר עם השני אשר עדיין לא היה, </w:t>
      </w:r>
      <w:r w:rsidR="00C35AE7">
        <w:rPr>
          <w:rFonts w:hint="cs"/>
          <w:rtl/>
          <w:lang w:val="he-IL"/>
        </w:rPr>
        <w:t xml:space="preserve">... </w:t>
      </w:r>
      <w:r w:rsidR="00C35AE7" w:rsidRPr="009201DB">
        <w:rPr>
          <w:rtl/>
          <w:lang w:val="he-IL"/>
        </w:rPr>
        <w:t xml:space="preserve">והנה ממאמרם ז"ל הלז </w:t>
      </w:r>
      <w:proofErr w:type="spellStart"/>
      <w:r w:rsidR="00C35AE7" w:rsidRPr="009201DB">
        <w:rPr>
          <w:rtl/>
          <w:lang w:val="he-IL"/>
        </w:rPr>
        <w:t>נקח</w:t>
      </w:r>
      <w:proofErr w:type="spellEnd"/>
      <w:r w:rsidR="00C35AE7" w:rsidRPr="009201DB">
        <w:rPr>
          <w:rtl/>
          <w:lang w:val="he-IL"/>
        </w:rPr>
        <w:t xml:space="preserve"> לבוא אל ביאור המזמור, והוא שאמר דוד ברוח קדשו אל יעלה על לב אשר דעה חסר, כי אין </w:t>
      </w:r>
      <w:proofErr w:type="spellStart"/>
      <w:r w:rsidR="00C35AE7" w:rsidRPr="009201DB">
        <w:rPr>
          <w:rtl/>
          <w:lang w:val="he-IL"/>
        </w:rPr>
        <w:t>אלקים</w:t>
      </w:r>
      <w:proofErr w:type="spellEnd"/>
      <w:r w:rsidR="00C35AE7" w:rsidRPr="009201DB">
        <w:rPr>
          <w:rtl/>
          <w:lang w:val="he-IL"/>
        </w:rPr>
        <w:t xml:space="preserve"> בכל אשר נעשה על הארץ כי אם עולם כמנהגו נוהג על פי טבע קדמון חלילה, או על פי מה שמזל כל יום ביומו גורם, כי אם שאין דבר נעשה רק על פי </w:t>
      </w:r>
      <w:proofErr w:type="spellStart"/>
      <w:r w:rsidR="00C35AE7" w:rsidRPr="009201DB">
        <w:rPr>
          <w:rtl/>
          <w:lang w:val="he-IL"/>
        </w:rPr>
        <w:t>מדותיו</w:t>
      </w:r>
      <w:proofErr w:type="spellEnd"/>
      <w:r w:rsidR="00C35AE7" w:rsidRPr="009201DB">
        <w:rPr>
          <w:rtl/>
          <w:lang w:val="he-IL"/>
        </w:rPr>
        <w:t xml:space="preserve"> יתברך.</w:t>
      </w:r>
    </w:p>
    <w:p w14:paraId="70331052" w14:textId="77777777" w:rsidR="00431BD8" w:rsidRDefault="00431BD8" w:rsidP="00431BD8">
      <w:pPr>
        <w:pStyle w:val="ab"/>
        <w:rPr>
          <w:rtl/>
        </w:rPr>
      </w:pPr>
      <w:r>
        <w:rPr>
          <w:rtl/>
        </w:rPr>
        <w:t xml:space="preserve">קטעי מדרשים - גניזה (מאן) ד. נוסח לבראשית עמוד </w:t>
      </w:r>
      <w:proofErr w:type="spellStart"/>
      <w:r>
        <w:rPr>
          <w:rtl/>
        </w:rPr>
        <w:t>מב</w:t>
      </w:r>
      <w:proofErr w:type="spellEnd"/>
      <w:r>
        <w:rPr>
          <w:rFonts w:hint="cs"/>
          <w:rtl/>
        </w:rPr>
        <w:t xml:space="preserve"> </w:t>
      </w:r>
      <w:r>
        <w:rPr>
          <w:rFonts w:cs="Narkisim"/>
          <w:rtl/>
        </w:rPr>
        <w:t>–</w:t>
      </w:r>
      <w:r>
        <w:rPr>
          <w:rFonts w:hint="cs"/>
          <w:rtl/>
        </w:rPr>
        <w:t xml:space="preserve"> </w:t>
      </w:r>
      <w:r w:rsidR="00B11CD9">
        <w:rPr>
          <w:rFonts w:hint="cs"/>
          <w:rtl/>
        </w:rPr>
        <w:t xml:space="preserve">מנהגו של </w:t>
      </w:r>
      <w:r>
        <w:rPr>
          <w:rFonts w:hint="cs"/>
          <w:rtl/>
        </w:rPr>
        <w:t>עולם 1</w:t>
      </w:r>
    </w:p>
    <w:p w14:paraId="720604B6" w14:textId="77777777" w:rsidR="00431BD8" w:rsidRDefault="00431BD8" w:rsidP="00431BD8">
      <w:pPr>
        <w:pStyle w:val="ac"/>
        <w:rPr>
          <w:rtl/>
        </w:rPr>
      </w:pPr>
      <w:r>
        <w:rPr>
          <w:rFonts w:hint="cs"/>
          <w:rtl/>
        </w:rPr>
        <w:t xml:space="preserve">... </w:t>
      </w:r>
      <w:r>
        <w:rPr>
          <w:rtl/>
        </w:rPr>
        <w:t>מיד לקח תרח את אברהם אבינו ואת מיניקתו, הטמינן בביתו של</w:t>
      </w:r>
      <w:r>
        <w:rPr>
          <w:rFonts w:hint="cs"/>
          <w:rtl/>
        </w:rPr>
        <w:t>ו</w:t>
      </w:r>
      <w:r>
        <w:rPr>
          <w:rtl/>
        </w:rPr>
        <w:t>ש עשרה שנה.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Pr>
          <w:rFonts w:hint="cs"/>
          <w:rtl/>
        </w:rPr>
        <w:t>.</w:t>
      </w:r>
      <w:r w:rsidR="006942AC">
        <w:rPr>
          <w:rStyle w:val="a5"/>
          <w:rtl/>
        </w:rPr>
        <w:footnoteReference w:id="28"/>
      </w:r>
      <w:r>
        <w:rPr>
          <w:rFonts w:hint="cs"/>
          <w:rtl/>
        </w:rPr>
        <w:t xml:space="preserve"> </w:t>
      </w:r>
    </w:p>
    <w:p w14:paraId="6BEF9BBF" w14:textId="77777777" w:rsidR="009D6825" w:rsidRDefault="009D6825" w:rsidP="009D6825">
      <w:pPr>
        <w:pStyle w:val="ab"/>
      </w:pPr>
      <w:r>
        <w:rPr>
          <w:rtl/>
        </w:rPr>
        <w:t xml:space="preserve">מסכת ברכות דף </w:t>
      </w:r>
      <w:proofErr w:type="spellStart"/>
      <w:r>
        <w:rPr>
          <w:rtl/>
        </w:rPr>
        <w:t>נה</w:t>
      </w:r>
      <w:proofErr w:type="spellEnd"/>
      <w:r>
        <w:rPr>
          <w:rtl/>
        </w:rPr>
        <w:t xml:space="preserve"> עמוד א</w:t>
      </w:r>
      <w:r>
        <w:rPr>
          <w:rFonts w:hint="cs"/>
          <w:rtl/>
        </w:rPr>
        <w:t xml:space="preserve"> </w:t>
      </w:r>
      <w:r>
        <w:rPr>
          <w:rtl/>
        </w:rPr>
        <w:t>–</w:t>
      </w:r>
      <w:r>
        <w:rPr>
          <w:rFonts w:hint="cs"/>
          <w:rtl/>
        </w:rPr>
        <w:t xml:space="preserve"> מנהגו של עולם</w:t>
      </w:r>
      <w:r w:rsidR="00431BD8">
        <w:rPr>
          <w:rFonts w:hint="cs"/>
          <w:rtl/>
        </w:rPr>
        <w:t xml:space="preserve"> 2</w:t>
      </w:r>
    </w:p>
    <w:p w14:paraId="6236E24D" w14:textId="77777777" w:rsidR="009D6825" w:rsidRDefault="009D6825" w:rsidP="009D6825">
      <w:pPr>
        <w:pStyle w:val="ac"/>
        <w:rPr>
          <w:rtl/>
          <w:lang w:eastAsia="en-US"/>
        </w:rPr>
      </w:pPr>
      <w:r>
        <w:rPr>
          <w:rtl/>
        </w:rPr>
        <w:t xml:space="preserve">אמר רבי שמואל בר נחמני אמר רבי יונתן: בצלאל על שם </w:t>
      </w:r>
      <w:proofErr w:type="spellStart"/>
      <w:r>
        <w:rPr>
          <w:rtl/>
        </w:rPr>
        <w:t>חכמתו</w:t>
      </w:r>
      <w:proofErr w:type="spellEnd"/>
      <w:r>
        <w:rPr>
          <w:rtl/>
        </w:rPr>
        <w:t xml:space="preserve"> נקרא. בשעה שאמר לו הקב</w:t>
      </w:r>
      <w:r>
        <w:rPr>
          <w:rFonts w:hint="cs"/>
          <w:rtl/>
        </w:rPr>
        <w:t>"</w:t>
      </w:r>
      <w:r>
        <w:rPr>
          <w:rtl/>
        </w:rPr>
        <w:t>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הקב</w:t>
      </w:r>
      <w:r>
        <w:rPr>
          <w:rFonts w:hint="cs"/>
          <w:rtl/>
        </w:rPr>
        <w:t>"</w:t>
      </w:r>
      <w:r>
        <w:rPr>
          <w:rtl/>
        </w:rPr>
        <w:t>ה: עשה משכן ארון וכלים. אמר לו: שמא בצל אל היית וידעת</w:t>
      </w:r>
      <w:r>
        <w:rPr>
          <w:rFonts w:hint="cs"/>
          <w:rtl/>
        </w:rPr>
        <w:t>!</w:t>
      </w:r>
      <w:r w:rsidR="006942AC">
        <w:rPr>
          <w:rStyle w:val="a5"/>
          <w:rtl/>
          <w:lang w:eastAsia="en-US"/>
        </w:rPr>
        <w:footnoteReference w:id="29"/>
      </w:r>
    </w:p>
    <w:p w14:paraId="6E947DCF" w14:textId="77777777" w:rsidR="00360A49" w:rsidRDefault="00360A49" w:rsidP="007479A6">
      <w:pPr>
        <w:pStyle w:val="ad"/>
        <w:spacing w:before="240"/>
        <w:rPr>
          <w:rFonts w:hint="cs"/>
          <w:rtl/>
          <w:lang w:val="he-IL"/>
        </w:rPr>
      </w:pPr>
      <w:r>
        <w:rPr>
          <w:rFonts w:hint="cs"/>
          <w:rtl/>
          <w:lang w:val="he-IL"/>
        </w:rPr>
        <w:t>מחלקי המים</w:t>
      </w:r>
    </w:p>
    <w:p w14:paraId="51AB663C" w14:textId="77777777" w:rsidR="00CF37B0" w:rsidRPr="00DE1102" w:rsidRDefault="00360A49" w:rsidP="008378E2">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4644B0">
        <w:rPr>
          <w:rFonts w:ascii="Narkisim" w:hAnsi="Narkisim" w:hint="cs"/>
          <w:color w:val="000000"/>
          <w:rtl/>
          <w:lang w:eastAsia="en-US"/>
        </w:rPr>
        <w:t xml:space="preserve"> סוף דבר ולא </w:t>
      </w:r>
      <w:proofErr w:type="spellStart"/>
      <w:r w:rsidR="004644B0">
        <w:rPr>
          <w:rFonts w:ascii="Narkisim" w:hAnsi="Narkisim" w:hint="cs"/>
          <w:color w:val="000000"/>
          <w:rtl/>
          <w:lang w:eastAsia="en-US"/>
        </w:rPr>
        <w:t>הכל</w:t>
      </w:r>
      <w:proofErr w:type="spellEnd"/>
      <w:r w:rsidR="004644B0">
        <w:rPr>
          <w:rFonts w:ascii="Narkisim" w:hAnsi="Narkisim" w:hint="cs"/>
          <w:color w:val="000000"/>
          <w:rtl/>
          <w:lang w:eastAsia="en-US"/>
        </w:rPr>
        <w:t xml:space="preserve"> נשמע. אמונה בעולם מחד גיסא בעולם שהתחדש במלוא העוצמה בשעה בריאתו ומכאן ואיך "נוהג כמנהגו"</w:t>
      </w:r>
      <w:r w:rsidR="005807F5">
        <w:rPr>
          <w:rFonts w:ascii="Narkisim" w:hAnsi="Narkisim" w:hint="cs"/>
          <w:color w:val="000000"/>
          <w:rtl/>
          <w:lang w:eastAsia="en-US"/>
        </w:rPr>
        <w:t>.</w:t>
      </w:r>
      <w:r w:rsidR="004644B0">
        <w:rPr>
          <w:rFonts w:ascii="Narkisim" w:hAnsi="Narkisim" w:hint="cs"/>
          <w:color w:val="000000"/>
          <w:rtl/>
          <w:lang w:eastAsia="en-US"/>
        </w:rPr>
        <w:t xml:space="preserve"> ומאידך גיסא בהשגחה ושאי אפשר לעולם בלי מנהיג ומשגיח (ושסוף הצדק לבוא) </w:t>
      </w:r>
      <w:r w:rsidR="004644B0">
        <w:rPr>
          <w:rFonts w:ascii="Narkisim" w:hAnsi="Narkisim"/>
          <w:color w:val="000000"/>
          <w:rtl/>
          <w:lang w:eastAsia="en-US"/>
        </w:rPr>
        <w:t>–</w:t>
      </w:r>
      <w:r w:rsidR="004644B0">
        <w:rPr>
          <w:rFonts w:ascii="Narkisim" w:hAnsi="Narkisim" w:hint="cs"/>
          <w:color w:val="000000"/>
          <w:rtl/>
          <w:lang w:eastAsia="en-US"/>
        </w:rPr>
        <w:t xml:space="preserve"> היא הליכה על חבל דק ושביל צד מאד. </w:t>
      </w:r>
      <w:r w:rsidR="008378E2">
        <w:rPr>
          <w:rFonts w:ascii="Narkisim" w:hAnsi="Narkisim" w:hint="cs"/>
          <w:color w:val="000000"/>
          <w:rtl/>
          <w:lang w:eastAsia="en-US"/>
        </w:rPr>
        <w:t xml:space="preserve">וכמאמר </w:t>
      </w:r>
      <w:proofErr w:type="spellStart"/>
      <w:r w:rsidR="008378E2">
        <w:rPr>
          <w:rFonts w:ascii="Narkisim" w:hAnsi="Narkisim" w:hint="cs"/>
          <w:color w:val="000000"/>
          <w:rtl/>
          <w:lang w:eastAsia="en-US"/>
        </w:rPr>
        <w:t>ב</w:t>
      </w:r>
      <w:r w:rsidR="008378E2" w:rsidRPr="008378E2">
        <w:rPr>
          <w:rFonts w:ascii="Narkisim" w:hAnsi="Narkisim"/>
          <w:color w:val="000000"/>
          <w:rtl/>
          <w:lang w:eastAsia="en-US"/>
        </w:rPr>
        <w:t>תוספתא</w:t>
      </w:r>
      <w:proofErr w:type="spellEnd"/>
      <w:r w:rsidR="008378E2" w:rsidRPr="008378E2">
        <w:rPr>
          <w:rFonts w:ascii="Narkisim" w:hAnsi="Narkisim"/>
          <w:color w:val="000000"/>
          <w:rtl/>
          <w:lang w:eastAsia="en-US"/>
        </w:rPr>
        <w:t xml:space="preserve"> חגיגה פרק ב הלכה ה</w:t>
      </w:r>
      <w:r w:rsidR="008378E2">
        <w:rPr>
          <w:rFonts w:ascii="Narkisim" w:hAnsi="Narkisim" w:hint="cs"/>
          <w:color w:val="000000"/>
          <w:rtl/>
          <w:lang w:eastAsia="en-US"/>
        </w:rPr>
        <w:t>: "</w:t>
      </w:r>
      <w:r w:rsidR="008378E2" w:rsidRPr="008378E2">
        <w:rPr>
          <w:rFonts w:ascii="Narkisim" w:hAnsi="Narkisim"/>
          <w:color w:val="000000"/>
          <w:rtl/>
          <w:lang w:eastAsia="en-US"/>
        </w:rPr>
        <w:t>משלו משל</w:t>
      </w:r>
      <w:r w:rsidR="008378E2">
        <w:rPr>
          <w:rFonts w:ascii="Narkisim" w:hAnsi="Narkisim" w:hint="cs"/>
          <w:color w:val="000000"/>
          <w:rtl/>
          <w:lang w:eastAsia="en-US"/>
        </w:rPr>
        <w:t>:</w:t>
      </w:r>
      <w:r w:rsidR="008378E2" w:rsidRPr="008378E2">
        <w:rPr>
          <w:rFonts w:ascii="Narkisim" w:hAnsi="Narkisim"/>
          <w:color w:val="000000"/>
          <w:rtl/>
          <w:lang w:eastAsia="en-US"/>
        </w:rPr>
        <w:t xml:space="preserve"> למה הדבר דומה</w:t>
      </w:r>
      <w:r w:rsidR="008378E2">
        <w:rPr>
          <w:rFonts w:ascii="Narkisim" w:hAnsi="Narkisim" w:hint="cs"/>
          <w:color w:val="000000"/>
          <w:rtl/>
          <w:lang w:eastAsia="en-US"/>
        </w:rPr>
        <w:t>?</w:t>
      </w:r>
      <w:r w:rsidR="008378E2" w:rsidRPr="008378E2">
        <w:rPr>
          <w:rFonts w:ascii="Narkisim" w:hAnsi="Narkisim"/>
          <w:color w:val="000000"/>
          <w:rtl/>
          <w:lang w:eastAsia="en-US"/>
        </w:rPr>
        <w:t xml:space="preserve"> </w:t>
      </w:r>
      <w:proofErr w:type="spellStart"/>
      <w:r w:rsidR="008378E2" w:rsidRPr="008378E2">
        <w:rPr>
          <w:rFonts w:ascii="Narkisim" w:hAnsi="Narkisim"/>
          <w:color w:val="000000"/>
          <w:rtl/>
          <w:lang w:eastAsia="en-US"/>
        </w:rPr>
        <w:t>לאיסתרטא</w:t>
      </w:r>
      <w:proofErr w:type="spellEnd"/>
      <w:r w:rsidR="008378E2" w:rsidRPr="008378E2">
        <w:rPr>
          <w:rFonts w:ascii="Narkisim" w:hAnsi="Narkisim"/>
          <w:color w:val="000000"/>
          <w:rtl/>
          <w:lang w:eastAsia="en-US"/>
        </w:rPr>
        <w:t xml:space="preserve"> העוברת בין שני דרכים</w:t>
      </w:r>
      <w:r w:rsidR="008378E2">
        <w:rPr>
          <w:rFonts w:ascii="Narkisim" w:hAnsi="Narkisim" w:hint="cs"/>
          <w:color w:val="000000"/>
          <w:rtl/>
          <w:lang w:eastAsia="en-US"/>
        </w:rPr>
        <w:t>:</w:t>
      </w:r>
      <w:r w:rsidR="008378E2" w:rsidRPr="008378E2">
        <w:rPr>
          <w:rFonts w:ascii="Narkisim" w:hAnsi="Narkisim"/>
          <w:color w:val="000000"/>
          <w:rtl/>
          <w:lang w:eastAsia="en-US"/>
        </w:rPr>
        <w:t xml:space="preserve"> אחד של או</w:t>
      </w:r>
      <w:r w:rsidR="008378E2">
        <w:rPr>
          <w:rFonts w:ascii="Narkisim" w:hAnsi="Narkisim"/>
          <w:color w:val="000000"/>
          <w:rtl/>
          <w:lang w:eastAsia="en-US"/>
        </w:rPr>
        <w:t>ּ</w:t>
      </w:r>
      <w:r w:rsidR="008378E2" w:rsidRPr="008378E2">
        <w:rPr>
          <w:rFonts w:ascii="Narkisim" w:hAnsi="Narkisim"/>
          <w:color w:val="000000"/>
          <w:rtl/>
          <w:lang w:eastAsia="en-US"/>
        </w:rPr>
        <w:t>ר ואחד של שלג</w:t>
      </w:r>
      <w:r w:rsidR="008378E2">
        <w:rPr>
          <w:rFonts w:ascii="Narkisim" w:hAnsi="Narkisim" w:hint="cs"/>
          <w:color w:val="000000"/>
          <w:rtl/>
          <w:lang w:eastAsia="en-US"/>
        </w:rPr>
        <w:t>.</w:t>
      </w:r>
      <w:r w:rsidR="008378E2" w:rsidRPr="008378E2">
        <w:rPr>
          <w:rFonts w:ascii="Narkisim" w:hAnsi="Narkisim"/>
          <w:color w:val="000000"/>
          <w:rtl/>
          <w:lang w:eastAsia="en-US"/>
        </w:rPr>
        <w:t xml:space="preserve"> ה</w:t>
      </w:r>
      <w:r w:rsidR="008378E2">
        <w:rPr>
          <w:rFonts w:ascii="Narkisim" w:hAnsi="Narkisim"/>
          <w:color w:val="000000"/>
          <w:rtl/>
          <w:lang w:eastAsia="en-US"/>
        </w:rPr>
        <w:t>ִ</w:t>
      </w:r>
      <w:r w:rsidR="008378E2" w:rsidRPr="008378E2">
        <w:rPr>
          <w:rFonts w:ascii="Narkisim" w:hAnsi="Narkisim"/>
          <w:color w:val="000000"/>
          <w:rtl/>
          <w:lang w:eastAsia="en-US"/>
        </w:rPr>
        <w:t>ט</w:t>
      </w:r>
      <w:r w:rsidR="008378E2">
        <w:rPr>
          <w:rFonts w:ascii="Narkisim" w:hAnsi="Narkisim"/>
          <w:color w:val="000000"/>
          <w:rtl/>
          <w:lang w:eastAsia="en-US"/>
        </w:rPr>
        <w:t>ָּ</w:t>
      </w:r>
      <w:r w:rsidR="008378E2" w:rsidRPr="008378E2">
        <w:rPr>
          <w:rFonts w:ascii="Narkisim" w:hAnsi="Narkisim"/>
          <w:color w:val="000000"/>
          <w:rtl/>
          <w:lang w:eastAsia="en-US"/>
        </w:rPr>
        <w:t>ה לכן</w:t>
      </w:r>
      <w:r w:rsidR="00376F6E">
        <w:rPr>
          <w:rStyle w:val="a5"/>
          <w:rFonts w:ascii="Narkisim" w:hAnsi="Narkisim"/>
          <w:color w:val="000000"/>
          <w:rtl/>
          <w:lang w:eastAsia="en-US"/>
        </w:rPr>
        <w:footnoteReference w:id="30"/>
      </w:r>
      <w:r w:rsidR="008378E2">
        <w:rPr>
          <w:rFonts w:ascii="Narkisim" w:hAnsi="Narkisim" w:hint="cs"/>
          <w:color w:val="000000"/>
          <w:rtl/>
          <w:lang w:eastAsia="en-US"/>
        </w:rPr>
        <w:t xml:space="preserve"> - </w:t>
      </w:r>
      <w:r w:rsidR="008378E2" w:rsidRPr="008378E2">
        <w:rPr>
          <w:rFonts w:ascii="Narkisim" w:hAnsi="Narkisim"/>
          <w:color w:val="000000"/>
          <w:rtl/>
          <w:lang w:eastAsia="en-US"/>
        </w:rPr>
        <w:t>נכוה באור</w:t>
      </w:r>
      <w:r w:rsidR="008378E2">
        <w:rPr>
          <w:rFonts w:ascii="Narkisim" w:hAnsi="Narkisim" w:hint="cs"/>
          <w:color w:val="000000"/>
          <w:rtl/>
          <w:lang w:eastAsia="en-US"/>
        </w:rPr>
        <w:t>.</w:t>
      </w:r>
      <w:r w:rsidR="008378E2" w:rsidRPr="008378E2">
        <w:rPr>
          <w:rFonts w:ascii="Narkisim" w:hAnsi="Narkisim"/>
          <w:color w:val="000000"/>
          <w:rtl/>
          <w:lang w:eastAsia="en-US"/>
        </w:rPr>
        <w:t xml:space="preserve"> ה</w:t>
      </w:r>
      <w:r w:rsidR="008378E2">
        <w:rPr>
          <w:rFonts w:ascii="Narkisim" w:hAnsi="Narkisim"/>
          <w:color w:val="000000"/>
          <w:rtl/>
          <w:lang w:eastAsia="en-US"/>
        </w:rPr>
        <w:t>ִ</w:t>
      </w:r>
      <w:r w:rsidR="008378E2" w:rsidRPr="008378E2">
        <w:rPr>
          <w:rFonts w:ascii="Narkisim" w:hAnsi="Narkisim"/>
          <w:color w:val="000000"/>
          <w:rtl/>
          <w:lang w:eastAsia="en-US"/>
        </w:rPr>
        <w:t>ט</w:t>
      </w:r>
      <w:r w:rsidR="008378E2">
        <w:rPr>
          <w:rFonts w:ascii="Narkisim" w:hAnsi="Narkisim"/>
          <w:color w:val="000000"/>
          <w:rtl/>
          <w:lang w:eastAsia="en-US"/>
        </w:rPr>
        <w:t>ָּ</w:t>
      </w:r>
      <w:r w:rsidR="008378E2" w:rsidRPr="008378E2">
        <w:rPr>
          <w:rFonts w:ascii="Narkisim" w:hAnsi="Narkisim"/>
          <w:color w:val="000000"/>
          <w:rtl/>
          <w:lang w:eastAsia="en-US"/>
        </w:rPr>
        <w:t>ה לכן נכוה בשלג</w:t>
      </w:r>
      <w:r w:rsidR="00376F6E">
        <w:rPr>
          <w:rFonts w:ascii="Narkisim" w:hAnsi="Narkisim" w:hint="cs"/>
          <w:color w:val="000000"/>
          <w:rtl/>
          <w:lang w:eastAsia="en-US"/>
        </w:rPr>
        <w:t>.</w:t>
      </w:r>
      <w:r w:rsidR="008378E2" w:rsidRPr="008378E2">
        <w:rPr>
          <w:rFonts w:ascii="Narkisim" w:hAnsi="Narkisim"/>
          <w:color w:val="000000"/>
          <w:rtl/>
          <w:lang w:eastAsia="en-US"/>
        </w:rPr>
        <w:t xml:space="preserve"> מה עליו על אדם</w:t>
      </w:r>
      <w:r w:rsidR="00376F6E">
        <w:rPr>
          <w:rFonts w:ascii="Narkisim" w:hAnsi="Narkisim" w:hint="cs"/>
          <w:color w:val="000000"/>
          <w:rtl/>
          <w:lang w:eastAsia="en-US"/>
        </w:rPr>
        <w:t>?</w:t>
      </w:r>
      <w:r w:rsidR="008378E2" w:rsidRPr="008378E2">
        <w:rPr>
          <w:rFonts w:ascii="Narkisim" w:hAnsi="Narkisim"/>
          <w:color w:val="000000"/>
          <w:rtl/>
          <w:lang w:eastAsia="en-US"/>
        </w:rPr>
        <w:t xml:space="preserve"> להלך באמצע ובלבד שלא יהא נוטה לא לכן ולא לכן</w:t>
      </w:r>
      <w:r w:rsidR="00376F6E">
        <w:rPr>
          <w:rFonts w:ascii="Narkisim" w:hAnsi="Narkisim" w:hint="cs"/>
          <w:color w:val="000000"/>
          <w:rtl/>
          <w:lang w:eastAsia="en-US"/>
        </w:rPr>
        <w:t>.</w:t>
      </w:r>
      <w:r w:rsidR="008378E2" w:rsidRPr="008378E2">
        <w:rPr>
          <w:rFonts w:ascii="Narkisim" w:hAnsi="Narkisim"/>
          <w:color w:val="000000"/>
          <w:rtl/>
          <w:lang w:eastAsia="en-US"/>
        </w:rPr>
        <w:t xml:space="preserve"> </w:t>
      </w:r>
      <w:r w:rsidR="004644B0">
        <w:rPr>
          <w:rFonts w:ascii="Narkisim" w:hAnsi="Narkisim" w:hint="cs"/>
          <w:color w:val="000000"/>
          <w:rtl/>
          <w:lang w:eastAsia="en-US"/>
        </w:rPr>
        <w:t xml:space="preserve"> </w:t>
      </w:r>
    </w:p>
    <w:sectPr w:rsidR="00CF37B0" w:rsidRPr="00DE1102" w:rsidSect="0013082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E02B" w14:textId="77777777" w:rsidR="00F75347" w:rsidRDefault="00F75347">
      <w:r>
        <w:separator/>
      </w:r>
    </w:p>
  </w:endnote>
  <w:endnote w:type="continuationSeparator" w:id="0">
    <w:p w14:paraId="2A5B34C0" w14:textId="77777777" w:rsidR="00F75347" w:rsidRDefault="00F7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3C2D"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45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458B">
      <w:rPr>
        <w:rStyle w:val="af"/>
        <w:noProof/>
        <w:rtl/>
      </w:rPr>
      <w:t>2</w:t>
    </w:r>
    <w:r w:rsidRPr="00F8747C">
      <w:rPr>
        <w:rStyle w:val="af"/>
      </w:rPr>
      <w:fldChar w:fldCharType="end"/>
    </w:r>
  </w:p>
  <w:p w14:paraId="14FD6683"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E556" w14:textId="77777777" w:rsidR="00F75347" w:rsidRDefault="00F75347">
      <w:r>
        <w:rPr>
          <w:rtl/>
        </w:rPr>
        <w:separator/>
      </w:r>
    </w:p>
  </w:footnote>
  <w:footnote w:type="continuationSeparator" w:id="0">
    <w:p w14:paraId="24BA894B" w14:textId="77777777" w:rsidR="00F75347" w:rsidRDefault="00F75347">
      <w:r>
        <w:continuationSeparator/>
      </w:r>
    </w:p>
  </w:footnote>
  <w:footnote w:id="1">
    <w:p w14:paraId="6E89EF7C" w14:textId="77777777" w:rsidR="00DC421C" w:rsidRDefault="00DC421C" w:rsidP="00214B6C">
      <w:pPr>
        <w:pStyle w:val="a3"/>
        <w:rPr>
          <w:rFonts w:hint="cs"/>
        </w:rPr>
      </w:pPr>
      <w:r>
        <w:rPr>
          <w:rStyle w:val="a5"/>
        </w:rPr>
        <w:footnoteRef/>
      </w:r>
      <w:r>
        <w:rPr>
          <w:rtl/>
        </w:rPr>
        <w:t xml:space="preserve"> </w:t>
      </w:r>
      <w:r w:rsidR="00882CFE">
        <w:rPr>
          <w:rFonts w:hint="cs"/>
          <w:rtl/>
        </w:rPr>
        <w:t xml:space="preserve">מי הם הזקנים ברומי? חכמי ישראל מקומיים כמו </w:t>
      </w:r>
      <w:proofErr w:type="spellStart"/>
      <w:r w:rsidR="00882CFE">
        <w:rPr>
          <w:rFonts w:hint="cs"/>
          <w:rtl/>
        </w:rPr>
        <w:t>תודוס</w:t>
      </w:r>
      <w:proofErr w:type="spellEnd"/>
      <w:r w:rsidR="00882CFE">
        <w:rPr>
          <w:rFonts w:hint="cs"/>
          <w:rtl/>
        </w:rPr>
        <w:t xml:space="preserve"> </w:t>
      </w:r>
      <w:r w:rsidR="007341E0">
        <w:rPr>
          <w:rFonts w:hint="cs"/>
          <w:rtl/>
        </w:rPr>
        <w:t xml:space="preserve">ורבי </w:t>
      </w:r>
      <w:proofErr w:type="spellStart"/>
      <w:r w:rsidR="007341E0">
        <w:rPr>
          <w:rFonts w:hint="cs"/>
          <w:rtl/>
        </w:rPr>
        <w:t>מתיא</w:t>
      </w:r>
      <w:proofErr w:type="spellEnd"/>
      <w:r w:rsidR="00882CFE">
        <w:rPr>
          <w:rFonts w:hint="cs"/>
          <w:rtl/>
        </w:rPr>
        <w:t>, או חכמי ישראל שנסעו לשליחות ברומא כפי שמצאנו במספר מקומות</w:t>
      </w:r>
      <w:r w:rsidR="0007334C">
        <w:rPr>
          <w:rFonts w:hint="cs"/>
          <w:rtl/>
        </w:rPr>
        <w:t xml:space="preserve"> (</w:t>
      </w:r>
      <w:proofErr w:type="spellStart"/>
      <w:r w:rsidR="00547F30">
        <w:rPr>
          <w:rFonts w:hint="cs"/>
          <w:rtl/>
        </w:rPr>
        <w:t>תוספתא</w:t>
      </w:r>
      <w:proofErr w:type="spellEnd"/>
      <w:r w:rsidR="00547F30">
        <w:rPr>
          <w:rFonts w:hint="cs"/>
          <w:rtl/>
        </w:rPr>
        <w:t xml:space="preserve"> סוכה ד ב, </w:t>
      </w:r>
      <w:r w:rsidR="007341E0">
        <w:rPr>
          <w:rFonts w:hint="cs"/>
          <w:rtl/>
        </w:rPr>
        <w:t>ירושלמי סנהדר</w:t>
      </w:r>
      <w:r w:rsidR="00CC285C">
        <w:rPr>
          <w:rFonts w:hint="cs"/>
          <w:rtl/>
        </w:rPr>
        <w:t xml:space="preserve">ין ז </w:t>
      </w:r>
      <w:proofErr w:type="spellStart"/>
      <w:r w:rsidR="00CC285C">
        <w:rPr>
          <w:rFonts w:hint="cs"/>
          <w:rtl/>
        </w:rPr>
        <w:t>יג</w:t>
      </w:r>
      <w:proofErr w:type="spellEnd"/>
      <w:r w:rsidR="0007334C">
        <w:rPr>
          <w:rFonts w:hint="cs"/>
          <w:rtl/>
        </w:rPr>
        <w:t>) או שמא ,רומי" כאן היא קיסריה (</w:t>
      </w:r>
      <w:r w:rsidR="007341E0">
        <w:rPr>
          <w:rFonts w:hint="cs"/>
          <w:rtl/>
        </w:rPr>
        <w:t xml:space="preserve">מכות כד א). כך או כך, </w:t>
      </w:r>
      <w:r w:rsidR="005A71F4">
        <w:rPr>
          <w:rFonts w:hint="cs"/>
          <w:rtl/>
        </w:rPr>
        <w:t xml:space="preserve">עוד </w:t>
      </w:r>
      <w:r>
        <w:rPr>
          <w:rFonts w:hint="cs"/>
          <w:rtl/>
        </w:rPr>
        <w:t xml:space="preserve">בהקשר לעבודה זרה ראו </w:t>
      </w:r>
      <w:r w:rsidR="00214B6C">
        <w:rPr>
          <w:rFonts w:hint="cs"/>
          <w:rtl/>
        </w:rPr>
        <w:t>ב</w:t>
      </w:r>
      <w:r w:rsidR="00214B6C">
        <w:rPr>
          <w:rtl/>
        </w:rPr>
        <w:t xml:space="preserve">מכילתא דרבי ישמעאל יתרו - </w:t>
      </w:r>
      <w:proofErr w:type="spellStart"/>
      <w:r w:rsidR="00214B6C">
        <w:rPr>
          <w:rtl/>
        </w:rPr>
        <w:t>מסכתא</w:t>
      </w:r>
      <w:proofErr w:type="spellEnd"/>
      <w:r w:rsidR="00214B6C">
        <w:rPr>
          <w:rtl/>
        </w:rPr>
        <w:t xml:space="preserve"> </w:t>
      </w:r>
      <w:proofErr w:type="spellStart"/>
      <w:r w:rsidR="00214B6C">
        <w:rPr>
          <w:rtl/>
        </w:rPr>
        <w:t>דבחדש</w:t>
      </w:r>
      <w:proofErr w:type="spellEnd"/>
      <w:r w:rsidR="00214B6C">
        <w:rPr>
          <w:rtl/>
        </w:rPr>
        <w:t xml:space="preserve"> פרשה ו</w:t>
      </w:r>
      <w:r w:rsidR="00214B6C">
        <w:rPr>
          <w:rFonts w:hint="cs"/>
          <w:rtl/>
        </w:rPr>
        <w:t xml:space="preserve">, </w:t>
      </w:r>
      <w:r>
        <w:rPr>
          <w:rFonts w:hint="cs"/>
          <w:rtl/>
        </w:rPr>
        <w:t>את טענת הפילוסוף לרבן גמליאל</w:t>
      </w:r>
      <w:r w:rsidR="005A71F4">
        <w:rPr>
          <w:rFonts w:hint="cs"/>
          <w:rtl/>
        </w:rPr>
        <w:t>:</w:t>
      </w:r>
      <w:r w:rsidR="00214B6C">
        <w:rPr>
          <w:rFonts w:hint="cs"/>
          <w:rtl/>
        </w:rPr>
        <w:t xml:space="preserve"> אם אין בעבודה זרה ממש, מדוע הקב"ה מקנא בה (בדברינו </w:t>
      </w:r>
      <w:hyperlink r:id="rId1" w:anchor="gsc.tab=0" w:history="1">
        <w:r w:rsidR="00214B6C" w:rsidRPr="00214B6C">
          <w:rPr>
            <w:rStyle w:val="Hyperlink"/>
            <w:rFonts w:hint="cs"/>
            <w:rtl/>
          </w:rPr>
          <w:t>והלוא אין בה ממש</w:t>
        </w:r>
      </w:hyperlink>
      <w:r w:rsidR="00214B6C">
        <w:rPr>
          <w:rFonts w:hint="cs"/>
          <w:rtl/>
        </w:rPr>
        <w:t xml:space="preserve"> בפרשת כי </w:t>
      </w:r>
      <w:proofErr w:type="spellStart"/>
      <w:r w:rsidR="00214B6C">
        <w:rPr>
          <w:rFonts w:hint="cs"/>
          <w:rtl/>
        </w:rPr>
        <w:t>תשא</w:t>
      </w:r>
      <w:proofErr w:type="spellEnd"/>
      <w:r w:rsidR="00214B6C">
        <w:rPr>
          <w:rFonts w:hint="cs"/>
          <w:rtl/>
        </w:rPr>
        <w:t xml:space="preserve">). </w:t>
      </w:r>
      <w:r>
        <w:rPr>
          <w:rFonts w:hint="cs"/>
          <w:rtl/>
        </w:rPr>
        <w:t xml:space="preserve">בספרות חז"ל יש לא מעט וויכוחים ועימותים עם מינים / פילוסופים ושאר מקטרגים על אמנות ישראל (יש גם מתעניינים בכנות) וכבר סקרנו חלק מהם בדברינו </w:t>
      </w:r>
      <w:hyperlink r:id="rId2" w:history="1">
        <w:r w:rsidRPr="00DC421C">
          <w:rPr>
            <w:rStyle w:val="Hyperlink"/>
            <w:rFonts w:hint="cs"/>
            <w:rtl/>
          </w:rPr>
          <w:t>לאלו אתה דחית בקנה – לנו מה אתה משיב</w:t>
        </w:r>
      </w:hyperlink>
      <w:r>
        <w:rPr>
          <w:rFonts w:hint="cs"/>
          <w:rtl/>
        </w:rPr>
        <w:t xml:space="preserve"> בפרשת חוקת. וברשת ניתן למצוא מחקרים מעניינים בנושא.</w:t>
      </w:r>
    </w:p>
  </w:footnote>
  <w:footnote w:id="2">
    <w:p w14:paraId="3CB55F7C" w14:textId="77777777" w:rsidR="00297DAB" w:rsidRDefault="00297DAB">
      <w:pPr>
        <w:pStyle w:val="a3"/>
        <w:rPr>
          <w:rFonts w:hint="cs"/>
        </w:rPr>
      </w:pPr>
      <w:r>
        <w:rPr>
          <w:rStyle w:val="a5"/>
        </w:rPr>
        <w:footnoteRef/>
      </w:r>
      <w:r>
        <w:rPr>
          <w:rtl/>
        </w:rPr>
        <w:t xml:space="preserve"> </w:t>
      </w:r>
      <w:r>
        <w:rPr>
          <w:rFonts w:hint="cs"/>
          <w:rtl/>
        </w:rPr>
        <w:t xml:space="preserve">היינו </w:t>
      </w:r>
      <w:r w:rsidR="005A71F4">
        <w:rPr>
          <w:rFonts w:hint="cs"/>
          <w:rtl/>
        </w:rPr>
        <w:t xml:space="preserve">שיאבד הקב"ה </w:t>
      </w:r>
      <w:r>
        <w:rPr>
          <w:rFonts w:hint="cs"/>
          <w:rtl/>
        </w:rPr>
        <w:t>כל אותה עבודה זרה</w:t>
      </w:r>
      <w:r w:rsidR="001816EE">
        <w:rPr>
          <w:rFonts w:hint="cs"/>
          <w:rtl/>
        </w:rPr>
        <w:t xml:space="preserve"> </w:t>
      </w:r>
      <w:r w:rsidR="005A71F4">
        <w:rPr>
          <w:rFonts w:hint="cs"/>
          <w:rtl/>
        </w:rPr>
        <w:t xml:space="preserve">שהיא </w:t>
      </w:r>
      <w:r w:rsidR="001816EE">
        <w:rPr>
          <w:rFonts w:hint="cs"/>
          <w:rtl/>
        </w:rPr>
        <w:t xml:space="preserve">מעשה ידי אדם כמו פסלים, עצי אשרה </w:t>
      </w:r>
      <w:proofErr w:type="spellStart"/>
      <w:r w:rsidR="001816EE">
        <w:rPr>
          <w:rFonts w:hint="cs"/>
          <w:rtl/>
        </w:rPr>
        <w:t>וכו</w:t>
      </w:r>
      <w:proofErr w:type="spellEnd"/>
      <w:r w:rsidR="001816EE">
        <w:rPr>
          <w:rFonts w:hint="cs"/>
          <w:rtl/>
        </w:rPr>
        <w:t>'.</w:t>
      </w:r>
      <w:r w:rsidR="004D1F56">
        <w:rPr>
          <w:rFonts w:hint="cs"/>
          <w:rtl/>
        </w:rPr>
        <w:t xml:space="preserve"> יכול היה אולי רבן גמליאל לענות לו </w:t>
      </w:r>
      <w:r w:rsidR="002573EF">
        <w:rPr>
          <w:rFonts w:hint="cs"/>
          <w:rtl/>
        </w:rPr>
        <w:t>שאכן לגבי עבודה זרה שאין בה צורך יש מצווה עלינו כבני אדם לעקור ולשרש</w:t>
      </w:r>
      <w:r w:rsidR="00CC285C">
        <w:rPr>
          <w:rFonts w:hint="cs"/>
          <w:rtl/>
        </w:rPr>
        <w:t>, אך אולי לא רצה ללבות את הדיון ומה גם שמצוות עקירת עבודה זרה נוהגת רק בארץ.</w:t>
      </w:r>
      <w:r w:rsidR="002573EF">
        <w:rPr>
          <w:rFonts w:hint="cs"/>
          <w:rtl/>
        </w:rPr>
        <w:t xml:space="preserve"> </w:t>
      </w:r>
    </w:p>
  </w:footnote>
  <w:footnote w:id="3">
    <w:p w14:paraId="151CE035" w14:textId="77777777" w:rsidR="001816EE" w:rsidRDefault="001816EE">
      <w:pPr>
        <w:pStyle w:val="a3"/>
        <w:rPr>
          <w:rFonts w:hint="cs"/>
          <w:rtl/>
        </w:rPr>
      </w:pPr>
      <w:r>
        <w:rPr>
          <w:rStyle w:val="a5"/>
        </w:rPr>
        <w:footnoteRef/>
      </w:r>
      <w:r>
        <w:rPr>
          <w:rtl/>
        </w:rPr>
        <w:t xml:space="preserve"> </w:t>
      </w:r>
      <w:r>
        <w:rPr>
          <w:rFonts w:hint="cs"/>
          <w:rtl/>
        </w:rPr>
        <w:t xml:space="preserve">שאם אלה (הפסלים) יתבטלו ואלה (השמש והירח) לא, תחזק האמונה בשמש ובירח (ועוד יאמרו שהם שבטלו את הפסלים). </w:t>
      </w:r>
    </w:p>
  </w:footnote>
  <w:footnote w:id="4">
    <w:p w14:paraId="0FD201A9" w14:textId="77777777" w:rsidR="00BC51E0" w:rsidRDefault="00BC51E0" w:rsidP="00BC51E0">
      <w:pPr>
        <w:pStyle w:val="a3"/>
        <w:rPr>
          <w:rFonts w:hint="cs"/>
          <w:rtl/>
        </w:rPr>
      </w:pPr>
      <w:r>
        <w:rPr>
          <w:rStyle w:val="a5"/>
        </w:rPr>
        <w:footnoteRef/>
      </w:r>
      <w:r>
        <w:rPr>
          <w:rtl/>
        </w:rPr>
        <w:t xml:space="preserve"> </w:t>
      </w:r>
      <w:r>
        <w:rPr>
          <w:rFonts w:hint="cs"/>
          <w:rtl/>
        </w:rPr>
        <w:t>ובמקבילה בי</w:t>
      </w:r>
      <w:r>
        <w:rPr>
          <w:rtl/>
        </w:rPr>
        <w:t>רושלמי עבודה זרה פרק ד הלכה ז</w:t>
      </w:r>
      <w:r>
        <w:rPr>
          <w:rFonts w:hint="cs"/>
          <w:rtl/>
        </w:rPr>
        <w:t>: "</w:t>
      </w:r>
      <w:r>
        <w:rPr>
          <w:rtl/>
        </w:rPr>
        <w:t>גזל זרע וזרע</w:t>
      </w:r>
      <w:r>
        <w:rPr>
          <w:rFonts w:hint="cs"/>
          <w:rtl/>
        </w:rPr>
        <w:t>,</w:t>
      </w:r>
      <w:r>
        <w:rPr>
          <w:rtl/>
        </w:rPr>
        <w:t xml:space="preserve"> אין סופו לצמח</w:t>
      </w:r>
      <w:r>
        <w:rPr>
          <w:rFonts w:hint="cs"/>
          <w:rtl/>
        </w:rPr>
        <w:t>?</w:t>
      </w:r>
      <w:r>
        <w:rPr>
          <w:rtl/>
        </w:rPr>
        <w:t xml:space="preserve"> הבא על אשת איש</w:t>
      </w:r>
      <w:r>
        <w:rPr>
          <w:rFonts w:hint="cs"/>
          <w:rtl/>
        </w:rPr>
        <w:t>,</w:t>
      </w:r>
      <w:r>
        <w:rPr>
          <w:rtl/>
        </w:rPr>
        <w:t xml:space="preserve"> אין סופו להוליד ממזר</w:t>
      </w:r>
      <w:r>
        <w:rPr>
          <w:rFonts w:hint="cs"/>
          <w:rtl/>
        </w:rPr>
        <w:t>?</w:t>
      </w:r>
      <w:r>
        <w:rPr>
          <w:rtl/>
        </w:rPr>
        <w:t xml:space="preserve"> אלא הניחו לעולם שינהיג כמנהגו</w:t>
      </w:r>
      <w:r>
        <w:rPr>
          <w:rFonts w:hint="cs"/>
          <w:rtl/>
        </w:rPr>
        <w:t>,</w:t>
      </w:r>
      <w:r>
        <w:rPr>
          <w:rtl/>
        </w:rPr>
        <w:t xml:space="preserve"> שוטים </w:t>
      </w:r>
      <w:proofErr w:type="spellStart"/>
      <w:r>
        <w:rPr>
          <w:rtl/>
        </w:rPr>
        <w:t>שקילקלו</w:t>
      </w:r>
      <w:proofErr w:type="spellEnd"/>
      <w:r>
        <w:rPr>
          <w:rtl/>
        </w:rPr>
        <w:t xml:space="preserve"> </w:t>
      </w:r>
      <w:proofErr w:type="spellStart"/>
      <w:r>
        <w:rPr>
          <w:rtl/>
        </w:rPr>
        <w:t>עתידין</w:t>
      </w:r>
      <w:proofErr w:type="spellEnd"/>
      <w:r>
        <w:rPr>
          <w:rtl/>
        </w:rPr>
        <w:t xml:space="preserve"> ליתן דין וחשבון</w:t>
      </w:r>
      <w:r>
        <w:rPr>
          <w:rFonts w:hint="cs"/>
          <w:rtl/>
        </w:rPr>
        <w:t>".</w:t>
      </w:r>
      <w:r w:rsidR="00955FD3" w:rsidRPr="00955FD3">
        <w:rPr>
          <w:rFonts w:hint="cs"/>
          <w:rtl/>
        </w:rPr>
        <w:t xml:space="preserve"> </w:t>
      </w:r>
      <w:r w:rsidR="00955FD3">
        <w:rPr>
          <w:rFonts w:hint="cs"/>
          <w:rtl/>
        </w:rPr>
        <w:t xml:space="preserve">המקור "תנו רבנן" הוא </w:t>
      </w:r>
      <w:proofErr w:type="spellStart"/>
      <w:r w:rsidR="00955FD3">
        <w:rPr>
          <w:rFonts w:hint="cs"/>
          <w:rtl/>
        </w:rPr>
        <w:t>ב</w:t>
      </w:r>
      <w:r w:rsidR="00955FD3">
        <w:rPr>
          <w:rtl/>
        </w:rPr>
        <w:t>תוספתא</w:t>
      </w:r>
      <w:proofErr w:type="spellEnd"/>
      <w:r w:rsidR="00955FD3">
        <w:rPr>
          <w:rtl/>
        </w:rPr>
        <w:t xml:space="preserve"> עבודה זרה</w:t>
      </w:r>
      <w:r w:rsidR="00955FD3">
        <w:rPr>
          <w:rFonts w:hint="cs"/>
          <w:rtl/>
        </w:rPr>
        <w:t xml:space="preserve"> </w:t>
      </w:r>
      <w:r w:rsidR="00955FD3">
        <w:rPr>
          <w:rtl/>
        </w:rPr>
        <w:t>פרק ו הלכה ז</w:t>
      </w:r>
      <w:r w:rsidR="00955FD3">
        <w:rPr>
          <w:rFonts w:hint="cs"/>
          <w:rtl/>
        </w:rPr>
        <w:t xml:space="preserve"> ושם </w:t>
      </w:r>
      <w:proofErr w:type="spellStart"/>
      <w:r w:rsidR="00955FD3">
        <w:rPr>
          <w:rFonts w:hint="cs"/>
          <w:rtl/>
        </w:rPr>
        <w:t>הכל</w:t>
      </w:r>
      <w:proofErr w:type="spellEnd"/>
      <w:r w:rsidR="00955FD3">
        <w:rPr>
          <w:rFonts w:hint="cs"/>
          <w:rtl/>
        </w:rPr>
        <w:t xml:space="preserve"> ברצף בלי "דבר אחר": "</w:t>
      </w:r>
      <w:r w:rsidR="00955FD3">
        <w:rPr>
          <w:rtl/>
        </w:rPr>
        <w:t xml:space="preserve">שאלו </w:t>
      </w:r>
      <w:proofErr w:type="spellStart"/>
      <w:r w:rsidR="00955FD3">
        <w:rPr>
          <w:rtl/>
        </w:rPr>
        <w:t>פילוסופין</w:t>
      </w:r>
      <w:proofErr w:type="spellEnd"/>
      <w:r w:rsidR="00955FD3">
        <w:rPr>
          <w:rtl/>
        </w:rPr>
        <w:t xml:space="preserve"> את זקנים ברומי</w:t>
      </w:r>
      <w:r w:rsidR="00B56F7D">
        <w:rPr>
          <w:rFonts w:hint="cs"/>
          <w:rtl/>
        </w:rPr>
        <w:t>:</w:t>
      </w:r>
      <w:r w:rsidR="00955FD3">
        <w:rPr>
          <w:rtl/>
        </w:rPr>
        <w:t xml:space="preserve"> אם אין רצונו בעבודה זרה</w:t>
      </w:r>
      <w:r w:rsidR="00B56F7D">
        <w:rPr>
          <w:rFonts w:hint="cs"/>
          <w:rtl/>
        </w:rPr>
        <w:t>,</w:t>
      </w:r>
      <w:r w:rsidR="00955FD3">
        <w:rPr>
          <w:rtl/>
        </w:rPr>
        <w:t xml:space="preserve"> מפני מה אינו מבטלה</w:t>
      </w:r>
      <w:r w:rsidR="00B56F7D">
        <w:rPr>
          <w:rFonts w:hint="cs"/>
          <w:rtl/>
        </w:rPr>
        <w:t>?</w:t>
      </w:r>
      <w:r w:rsidR="00955FD3">
        <w:rPr>
          <w:rtl/>
        </w:rPr>
        <w:t xml:space="preserve"> אמ</w:t>
      </w:r>
      <w:r w:rsidR="00B56F7D">
        <w:rPr>
          <w:rFonts w:hint="cs"/>
          <w:rtl/>
        </w:rPr>
        <w:t>רו</w:t>
      </w:r>
      <w:r w:rsidR="00955FD3">
        <w:rPr>
          <w:rtl/>
        </w:rPr>
        <w:t xml:space="preserve"> להן</w:t>
      </w:r>
      <w:r w:rsidR="00B56F7D">
        <w:rPr>
          <w:rFonts w:hint="cs"/>
          <w:rtl/>
        </w:rPr>
        <w:t>:</w:t>
      </w:r>
      <w:r w:rsidR="00955FD3">
        <w:rPr>
          <w:rtl/>
        </w:rPr>
        <w:t xml:space="preserve"> אילו לדבר שאין להן צורך היו </w:t>
      </w:r>
      <w:proofErr w:type="spellStart"/>
      <w:r w:rsidR="00955FD3">
        <w:rPr>
          <w:rtl/>
        </w:rPr>
        <w:t>עובדין</w:t>
      </w:r>
      <w:proofErr w:type="spellEnd"/>
      <w:r w:rsidR="00B56F7D">
        <w:rPr>
          <w:rFonts w:hint="cs"/>
          <w:rtl/>
        </w:rPr>
        <w:t xml:space="preserve"> -</w:t>
      </w:r>
      <w:r w:rsidR="00955FD3">
        <w:rPr>
          <w:rtl/>
        </w:rPr>
        <w:t xml:space="preserve"> היה מבטלן</w:t>
      </w:r>
      <w:r w:rsidR="00B56F7D">
        <w:rPr>
          <w:rFonts w:hint="cs"/>
          <w:rtl/>
        </w:rPr>
        <w:t>.</w:t>
      </w:r>
      <w:r w:rsidR="00955FD3">
        <w:rPr>
          <w:rtl/>
        </w:rPr>
        <w:t xml:space="preserve"> והרי הן </w:t>
      </w:r>
      <w:proofErr w:type="spellStart"/>
      <w:r w:rsidR="00955FD3">
        <w:rPr>
          <w:rtl/>
        </w:rPr>
        <w:t>עובדין</w:t>
      </w:r>
      <w:proofErr w:type="spellEnd"/>
      <w:r w:rsidR="00955FD3">
        <w:rPr>
          <w:rtl/>
        </w:rPr>
        <w:t xml:space="preserve"> לחמה וללבנה ולכוכבים</w:t>
      </w:r>
      <w:r w:rsidR="00B56F7D">
        <w:rPr>
          <w:rFonts w:hint="cs"/>
          <w:rtl/>
        </w:rPr>
        <w:t>.</w:t>
      </w:r>
      <w:r w:rsidR="00955FD3">
        <w:rPr>
          <w:rtl/>
        </w:rPr>
        <w:t xml:space="preserve"> יאבד עולמו מפני השוטים</w:t>
      </w:r>
      <w:r w:rsidR="00B56F7D">
        <w:rPr>
          <w:rFonts w:hint="cs"/>
          <w:rtl/>
        </w:rPr>
        <w:t>?</w:t>
      </w:r>
      <w:r w:rsidR="00955FD3">
        <w:rPr>
          <w:rtl/>
        </w:rPr>
        <w:t xml:space="preserve"> אלא הנח העולם שינהגו כמנהגו והשוטים </w:t>
      </w:r>
      <w:proofErr w:type="spellStart"/>
      <w:r w:rsidR="00955FD3">
        <w:rPr>
          <w:rtl/>
        </w:rPr>
        <w:t>שקילקלו</w:t>
      </w:r>
      <w:proofErr w:type="spellEnd"/>
      <w:r w:rsidR="00955FD3">
        <w:rPr>
          <w:rtl/>
        </w:rPr>
        <w:t xml:space="preserve"> יבואו ויתנו את הדין</w:t>
      </w:r>
      <w:r w:rsidR="00955FD3">
        <w:rPr>
          <w:rFonts w:hint="cs"/>
          <w:rtl/>
        </w:rPr>
        <w:t>.</w:t>
      </w:r>
      <w:r w:rsidR="00955FD3">
        <w:rPr>
          <w:rtl/>
        </w:rPr>
        <w:t xml:space="preserve"> גנב זרעים לזרוע לא סופן לצמח</w:t>
      </w:r>
      <w:r w:rsidR="00955FD3">
        <w:rPr>
          <w:rFonts w:hint="cs"/>
          <w:rtl/>
        </w:rPr>
        <w:t>?</w:t>
      </w:r>
      <w:r w:rsidR="00955FD3">
        <w:rPr>
          <w:rtl/>
        </w:rPr>
        <w:t xml:space="preserve"> בעל אשת איש לא סופה שתלד</w:t>
      </w:r>
      <w:r w:rsidR="00955FD3">
        <w:rPr>
          <w:rFonts w:hint="cs"/>
          <w:rtl/>
        </w:rPr>
        <w:t>?</w:t>
      </w:r>
      <w:r w:rsidR="00955FD3">
        <w:rPr>
          <w:rtl/>
        </w:rPr>
        <w:t xml:space="preserve"> אלא הנח את העולם שינהגו כמנהגו והשוטים </w:t>
      </w:r>
      <w:proofErr w:type="spellStart"/>
      <w:r w:rsidR="00955FD3">
        <w:rPr>
          <w:rtl/>
        </w:rPr>
        <w:t>שקילקלו</w:t>
      </w:r>
      <w:proofErr w:type="spellEnd"/>
      <w:r w:rsidR="00955FD3">
        <w:rPr>
          <w:rtl/>
        </w:rPr>
        <w:t xml:space="preserve"> יתנו את הדין</w:t>
      </w:r>
      <w:r w:rsidR="00955FD3">
        <w:rPr>
          <w:rFonts w:hint="cs"/>
          <w:rtl/>
        </w:rPr>
        <w:t>". שימו לב להבדל הלשוני "הנח את העולם שינה</w:t>
      </w:r>
      <w:r w:rsidR="00CC285C">
        <w:rPr>
          <w:rFonts w:hint="cs"/>
          <w:rtl/>
        </w:rPr>
        <w:t>ג</w:t>
      </w:r>
      <w:r w:rsidR="00955FD3">
        <w:rPr>
          <w:rFonts w:hint="cs"/>
          <w:rtl/>
        </w:rPr>
        <w:t>ו כמנהג" מול "עולם כמנהגו נוהג". האם זה הבדל משמעותי?</w:t>
      </w:r>
    </w:p>
  </w:footnote>
  <w:footnote w:id="5">
    <w:p w14:paraId="069670E9" w14:textId="77777777" w:rsidR="00D87B6C" w:rsidRDefault="00D87B6C">
      <w:pPr>
        <w:pStyle w:val="a3"/>
        <w:rPr>
          <w:rFonts w:hint="cs"/>
          <w:rtl/>
        </w:rPr>
      </w:pPr>
      <w:r>
        <w:rPr>
          <w:rStyle w:val="a5"/>
        </w:rPr>
        <w:footnoteRef/>
      </w:r>
      <w:r>
        <w:rPr>
          <w:rtl/>
        </w:rPr>
        <w:t xml:space="preserve"> </w:t>
      </w:r>
      <w:r>
        <w:rPr>
          <w:rFonts w:hint="cs"/>
          <w:rtl/>
          <w:lang w:val="he-IL"/>
        </w:rPr>
        <w:t xml:space="preserve">והמשך הדיון שם אם בעבודה זרה יש או אין ממש, נושא עליו הרחבנו כאמור </w:t>
      </w:r>
      <w:r>
        <w:rPr>
          <w:rFonts w:hint="cs"/>
          <w:rtl/>
        </w:rPr>
        <w:t xml:space="preserve">בדברינו </w:t>
      </w:r>
      <w:hyperlink r:id="rId3" w:anchor="gsc.tab=0" w:history="1">
        <w:r w:rsidRPr="00214B6C">
          <w:rPr>
            <w:rStyle w:val="Hyperlink"/>
            <w:rFonts w:hint="cs"/>
            <w:rtl/>
          </w:rPr>
          <w:t>והלוא אין בה ממש</w:t>
        </w:r>
      </w:hyperlink>
      <w:r>
        <w:rPr>
          <w:rFonts w:hint="cs"/>
          <w:rtl/>
        </w:rPr>
        <w:t xml:space="preserve"> בפרשת כי </w:t>
      </w:r>
      <w:proofErr w:type="spellStart"/>
      <w:r>
        <w:rPr>
          <w:rFonts w:hint="cs"/>
          <w:rtl/>
        </w:rPr>
        <w:t>תשא</w:t>
      </w:r>
      <w:proofErr w:type="spellEnd"/>
      <w:r>
        <w:rPr>
          <w:rFonts w:hint="cs"/>
          <w:rtl/>
        </w:rPr>
        <w:t>. דרשה זו על עבודה זרה שאין הקב"ה מבטלה משום ש"עולם כמנהגו נוהג" והקב"ה לא יפגום בעולם שברא "מפני השוטים", מצוטטת במקורות רבים, ראו למשל הציטוט ב</w:t>
      </w:r>
      <w:r>
        <w:rPr>
          <w:rFonts w:hint="cs"/>
          <w:rtl/>
          <w:lang w:val="he-IL"/>
        </w:rPr>
        <w:t xml:space="preserve">ילקוט שמעוני פרשת יתרו על שני הדברות הראשונים שבעשרת הדברות. ואת דברי ריש לקיש יש להבין שהרשעים לא רק שמשתמשים שלא כהוגן במתנת </w:t>
      </w:r>
      <w:proofErr w:type="spellStart"/>
      <w:r>
        <w:rPr>
          <w:rFonts w:hint="cs"/>
          <w:rtl/>
          <w:lang w:val="he-IL"/>
        </w:rPr>
        <w:t>כח</w:t>
      </w:r>
      <w:proofErr w:type="spellEnd"/>
      <w:r>
        <w:rPr>
          <w:rFonts w:hint="cs"/>
          <w:rtl/>
          <w:lang w:val="he-IL"/>
        </w:rPr>
        <w:t xml:space="preserve"> ההולדה שהקב"ה נתן לבני האדם (היא "הסלע" שהוא מטבע</w:t>
      </w:r>
      <w:r w:rsidR="00B56F7D">
        <w:rPr>
          <w:rFonts w:hint="cs"/>
          <w:rtl/>
          <w:lang w:val="he-IL"/>
        </w:rPr>
        <w:t>, ראו סנהדרין לח א</w:t>
      </w:r>
      <w:r>
        <w:rPr>
          <w:rFonts w:hint="cs"/>
          <w:rtl/>
          <w:lang w:val="he-IL"/>
        </w:rPr>
        <w:t xml:space="preserve">) ומביאים ילד לעולם שכולם רואים ("פומבי"), אלא גם מכריחים כביכול את הקב"ה ליצור בו את דמות צלם </w:t>
      </w:r>
      <w:proofErr w:type="spellStart"/>
      <w:r>
        <w:rPr>
          <w:rFonts w:hint="cs"/>
          <w:rtl/>
          <w:lang w:val="he-IL"/>
        </w:rPr>
        <w:t>אלהים</w:t>
      </w:r>
      <w:proofErr w:type="spellEnd"/>
      <w:r>
        <w:rPr>
          <w:rFonts w:hint="cs"/>
          <w:rtl/>
          <w:lang w:val="he-IL"/>
        </w:rPr>
        <w:t xml:space="preserve"> שיש לכל אדם (הוא "חותמו" של הקב"ה</w:t>
      </w:r>
      <w:r w:rsidR="00795E9C">
        <w:rPr>
          <w:rFonts w:hint="cs"/>
          <w:rtl/>
          <w:lang w:val="he-IL"/>
        </w:rPr>
        <w:t xml:space="preserve"> - ה"מטבע"</w:t>
      </w:r>
      <w:r>
        <w:rPr>
          <w:rFonts w:hint="cs"/>
          <w:rtl/>
          <w:lang w:val="he-IL"/>
        </w:rPr>
        <w:t xml:space="preserve">, ראו בירושלמי סנהדרין ד ט שבני האדם נבראים כולם בחותם אדם הראשון שחתם הקב"ה). ובאמת, מדוע שהילד שנולד ולא הוא שחטא לא יזכה לחיים תקינים? הרי זה מזכיר את הנושא המורכב של ממזר שלא חטא (ויקרא רבה לב ח, בדברינו </w:t>
      </w:r>
      <w:hyperlink r:id="rId4" w:anchor="gsc.tab=0" w:history="1">
        <w:r w:rsidRPr="0095093F">
          <w:rPr>
            <w:rStyle w:val="Hyperlink"/>
            <w:rFonts w:hint="cs"/>
            <w:rtl/>
            <w:lang w:val="he-IL"/>
          </w:rPr>
          <w:t>מעוות לא יוכל לתקון</w:t>
        </w:r>
      </w:hyperlink>
      <w:r>
        <w:rPr>
          <w:rFonts w:hint="cs"/>
          <w:rtl/>
          <w:lang w:val="he-IL"/>
        </w:rPr>
        <w:t>). נראה שדוגמא זו של ילד שנולד מאיסור והוא לא חטא, היא "עולם כמנהגו נוהג" לא רק בהיבט הטבע, אלא גם בהיבט המוסרי והאנושי.</w:t>
      </w:r>
    </w:p>
  </w:footnote>
  <w:footnote w:id="6">
    <w:p w14:paraId="54765D2E" w14:textId="77777777" w:rsidR="000A4C95" w:rsidRDefault="000A4C95" w:rsidP="004A07C5">
      <w:pPr>
        <w:pStyle w:val="a3"/>
        <w:rPr>
          <w:rtl/>
        </w:rPr>
      </w:pPr>
      <w:r>
        <w:rPr>
          <w:rStyle w:val="a5"/>
        </w:rPr>
        <w:footnoteRef/>
      </w:r>
      <w:r>
        <w:rPr>
          <w:rtl/>
        </w:rPr>
        <w:t xml:space="preserve"> </w:t>
      </w:r>
      <w:r>
        <w:rPr>
          <w:rFonts w:hint="cs"/>
          <w:rtl/>
        </w:rPr>
        <w:t>כאן מתייחס הרמב"</w:t>
      </w:r>
      <w:r w:rsidR="009B5AC1">
        <w:rPr>
          <w:rFonts w:hint="cs"/>
          <w:rtl/>
        </w:rPr>
        <w:t>ם</w:t>
      </w:r>
      <w:r>
        <w:rPr>
          <w:rFonts w:hint="cs"/>
          <w:rtl/>
        </w:rPr>
        <w:t xml:space="preserve"> לפתיחה שלו ב</w:t>
      </w:r>
      <w:r w:rsidR="004A07C5">
        <w:rPr>
          <w:rFonts w:hint="cs"/>
          <w:rtl/>
        </w:rPr>
        <w:t xml:space="preserve">ראש </w:t>
      </w:r>
      <w:r>
        <w:rPr>
          <w:rFonts w:hint="cs"/>
          <w:rtl/>
        </w:rPr>
        <w:t>הלכות</w:t>
      </w:r>
      <w:r w:rsidR="004A07C5">
        <w:rPr>
          <w:rFonts w:hint="cs"/>
        </w:rPr>
        <w:t xml:space="preserve"> </w:t>
      </w:r>
      <w:r w:rsidR="004A07C5">
        <w:rPr>
          <w:rFonts w:hint="cs"/>
          <w:rtl/>
        </w:rPr>
        <w:t>עבודה זרה על "ימי אנוש" בהם עוד האמינו באל אחד אבל התחילו לסגוד למשרתיו: "</w:t>
      </w:r>
      <w:r w:rsidR="004A07C5">
        <w:rPr>
          <w:rtl/>
        </w:rPr>
        <w:t>אמרו</w:t>
      </w:r>
      <w:r w:rsidR="004A07C5">
        <w:rPr>
          <w:rFonts w:hint="cs"/>
          <w:rtl/>
        </w:rPr>
        <w:t>:</w:t>
      </w:r>
      <w:r w:rsidR="004A07C5">
        <w:rPr>
          <w:rtl/>
        </w:rPr>
        <w:t xml:space="preserve"> הואיל </w:t>
      </w:r>
      <w:proofErr w:type="spellStart"/>
      <w:r w:rsidR="004A07C5">
        <w:rPr>
          <w:rtl/>
        </w:rPr>
        <w:t>והאלהים</w:t>
      </w:r>
      <w:proofErr w:type="spellEnd"/>
      <w:r w:rsidR="004A07C5">
        <w:rPr>
          <w:rtl/>
        </w:rPr>
        <w:t xml:space="preserve"> ברא כוכבים אלו וגלגלים להנהיג את העולם ונתנם במרום וחלק להם כבוד והם שמשים המשמשים לפניו </w:t>
      </w:r>
      <w:proofErr w:type="spellStart"/>
      <w:r w:rsidR="004A07C5">
        <w:rPr>
          <w:rtl/>
        </w:rPr>
        <w:t>ראויין</w:t>
      </w:r>
      <w:proofErr w:type="spellEnd"/>
      <w:r w:rsidR="004A07C5">
        <w:rPr>
          <w:rtl/>
        </w:rPr>
        <w:t xml:space="preserve"> הם לשבחם ולפארם ולחלוק להם כבוד</w:t>
      </w:r>
      <w:r w:rsidR="004A07C5">
        <w:rPr>
          <w:rFonts w:hint="cs"/>
          <w:rtl/>
        </w:rPr>
        <w:t xml:space="preserve">". ראו בדברינו </w:t>
      </w:r>
      <w:hyperlink r:id="rId5" w:anchor="gsc.tab=0" w:history="1">
        <w:r w:rsidR="004A07C5" w:rsidRPr="004A07C5">
          <w:rPr>
            <w:rStyle w:val="Hyperlink"/>
            <w:rFonts w:hint="cs"/>
            <w:rtl/>
          </w:rPr>
          <w:t>דרכו של אבר</w:t>
        </w:r>
        <w:r w:rsidR="004A07C5" w:rsidRPr="004A07C5">
          <w:rPr>
            <w:rStyle w:val="Hyperlink"/>
            <w:rFonts w:hint="cs"/>
            <w:rtl/>
          </w:rPr>
          <w:t>ה</w:t>
        </w:r>
        <w:r w:rsidR="004A07C5" w:rsidRPr="004A07C5">
          <w:rPr>
            <w:rStyle w:val="Hyperlink"/>
            <w:rFonts w:hint="cs"/>
            <w:rtl/>
          </w:rPr>
          <w:t>ם לאמונה בבורא עולם</w:t>
        </w:r>
      </w:hyperlink>
      <w:r w:rsidR="004A07C5">
        <w:rPr>
          <w:rFonts w:hint="cs"/>
          <w:rtl/>
        </w:rPr>
        <w:t xml:space="preserve"> בפרשת לך </w:t>
      </w:r>
      <w:proofErr w:type="spellStart"/>
      <w:r w:rsidR="004A07C5">
        <w:rPr>
          <w:rFonts w:hint="cs"/>
          <w:rtl/>
        </w:rPr>
        <w:t>לך</w:t>
      </w:r>
      <w:proofErr w:type="spellEnd"/>
      <w:r w:rsidR="004A07C5">
        <w:rPr>
          <w:rFonts w:hint="cs"/>
          <w:rtl/>
        </w:rPr>
        <w:t xml:space="preserve"> וכן </w:t>
      </w:r>
      <w:hyperlink r:id="rId6" w:anchor="gsc.tab=0" w:history="1">
        <w:r w:rsidR="004A07C5" w:rsidRPr="00420140">
          <w:rPr>
            <w:rStyle w:val="Hyperlink"/>
            <w:rFonts w:hint="cs"/>
            <w:rtl/>
          </w:rPr>
          <w:t xml:space="preserve">שם ועבר אבות </w:t>
        </w:r>
        <w:r w:rsidR="004A07C5" w:rsidRPr="00420140">
          <w:rPr>
            <w:rStyle w:val="Hyperlink"/>
            <w:rFonts w:hint="cs"/>
            <w:rtl/>
          </w:rPr>
          <w:t>א</w:t>
        </w:r>
        <w:r w:rsidR="004A07C5" w:rsidRPr="00420140">
          <w:rPr>
            <w:rStyle w:val="Hyperlink"/>
            <w:rFonts w:hint="cs"/>
            <w:rtl/>
          </w:rPr>
          <w:t>בותינו</w:t>
        </w:r>
      </w:hyperlink>
      <w:r w:rsidR="004A07C5">
        <w:rPr>
          <w:rFonts w:hint="cs"/>
          <w:rtl/>
        </w:rPr>
        <w:t xml:space="preserve"> </w:t>
      </w:r>
      <w:r w:rsidR="00420140">
        <w:rPr>
          <w:rFonts w:hint="cs"/>
          <w:rtl/>
        </w:rPr>
        <w:t xml:space="preserve">בפרשת לך </w:t>
      </w:r>
      <w:proofErr w:type="spellStart"/>
      <w:r w:rsidR="00420140">
        <w:rPr>
          <w:rFonts w:hint="cs"/>
          <w:rtl/>
        </w:rPr>
        <w:t>לך</w:t>
      </w:r>
      <w:proofErr w:type="spellEnd"/>
      <w:r w:rsidR="00420140">
        <w:rPr>
          <w:rFonts w:hint="cs"/>
          <w:rtl/>
        </w:rPr>
        <w:t>.</w:t>
      </w:r>
    </w:p>
  </w:footnote>
  <w:footnote w:id="7">
    <w:p w14:paraId="5BE192F0" w14:textId="77777777" w:rsidR="00420140" w:rsidRDefault="00420140" w:rsidP="00D36994">
      <w:pPr>
        <w:pStyle w:val="a3"/>
        <w:rPr>
          <w:rFonts w:hint="cs"/>
          <w:rtl/>
        </w:rPr>
      </w:pPr>
      <w:r>
        <w:rPr>
          <w:rStyle w:val="a5"/>
        </w:rPr>
        <w:footnoteRef/>
      </w:r>
      <w:r>
        <w:rPr>
          <w:rtl/>
        </w:rPr>
        <w:t xml:space="preserve"> </w:t>
      </w:r>
      <w:r>
        <w:rPr>
          <w:rFonts w:hint="cs"/>
          <w:rtl/>
        </w:rPr>
        <w:t xml:space="preserve">נטלנו רשות והבאנו את הפסוק במלואו. פסוק שיש לקרוא אותו כך: </w:t>
      </w:r>
      <w:r w:rsidRPr="009722B8">
        <w:rPr>
          <w:rtl/>
          <w:lang w:val="he-IL"/>
        </w:rPr>
        <w:t xml:space="preserve">וּפֶן </w:t>
      </w:r>
      <w:proofErr w:type="spellStart"/>
      <w:r w:rsidRPr="009722B8">
        <w:rPr>
          <w:rtl/>
          <w:lang w:val="he-IL"/>
        </w:rPr>
        <w:t>תִּשָּׂא</w:t>
      </w:r>
      <w:proofErr w:type="spellEnd"/>
      <w:r w:rsidRPr="009722B8">
        <w:rPr>
          <w:rtl/>
          <w:lang w:val="he-IL"/>
        </w:rPr>
        <w:t xml:space="preserve"> עֵינֶיךָ </w:t>
      </w:r>
      <w:proofErr w:type="spellStart"/>
      <w:r w:rsidRPr="009722B8">
        <w:rPr>
          <w:rtl/>
          <w:lang w:val="he-IL"/>
        </w:rPr>
        <w:t>הַשָּׁמַיְמָה</w:t>
      </w:r>
      <w:proofErr w:type="spellEnd"/>
      <w:r w:rsidRPr="009722B8">
        <w:rPr>
          <w:rtl/>
          <w:lang w:val="he-IL"/>
        </w:rPr>
        <w:t xml:space="preserve"> וְרָאִיתָ אֶת הַשֶּׁמֶשׁ וְאֶת הַיָּרֵחַ וְאֶת הַכּוֹכָבִים כֹּל צְבָא הַשָּׁמַיִם אֲשֶׁר חָלַק ה' </w:t>
      </w:r>
      <w:proofErr w:type="spellStart"/>
      <w:r w:rsidRPr="009722B8">
        <w:rPr>
          <w:rtl/>
          <w:lang w:val="he-IL"/>
        </w:rPr>
        <w:t>אֱלֹהֶיך</w:t>
      </w:r>
      <w:proofErr w:type="spellEnd"/>
      <w:r w:rsidRPr="009722B8">
        <w:rPr>
          <w:rtl/>
          <w:lang w:val="he-IL"/>
        </w:rPr>
        <w:t xml:space="preserve">ָ אֹתָם לְכֹל הָעַמִּים תַּחַת כָּל הַשָּׁמָיִם </w:t>
      </w:r>
      <w:proofErr w:type="spellStart"/>
      <w:r w:rsidRPr="009722B8">
        <w:rPr>
          <w:rtl/>
          <w:lang w:val="he-IL"/>
        </w:rPr>
        <w:t>וְנִדַּחְת</w:t>
      </w:r>
      <w:proofErr w:type="spellEnd"/>
      <w:r w:rsidRPr="009722B8">
        <w:rPr>
          <w:rtl/>
          <w:lang w:val="he-IL"/>
        </w:rPr>
        <w:t xml:space="preserve">ָּ </w:t>
      </w:r>
      <w:proofErr w:type="spellStart"/>
      <w:r w:rsidRPr="009722B8">
        <w:rPr>
          <w:rtl/>
          <w:lang w:val="he-IL"/>
        </w:rPr>
        <w:t>וְהִשְׁתַּחֲוִית</w:t>
      </w:r>
      <w:proofErr w:type="spellEnd"/>
      <w:r w:rsidRPr="009722B8">
        <w:rPr>
          <w:rtl/>
          <w:lang w:val="he-IL"/>
        </w:rPr>
        <w:t>ָ לָהֶם וַעֲבַדְתָּם</w:t>
      </w:r>
      <w:r w:rsidR="00246261">
        <w:rPr>
          <w:rFonts w:hint="cs"/>
          <w:rtl/>
          <w:lang w:val="he-IL"/>
        </w:rPr>
        <w:t>, כפי שהרמב"ם ממשיך ומבאר.</w:t>
      </w:r>
    </w:p>
  </w:footnote>
  <w:footnote w:id="8">
    <w:p w14:paraId="77CEEA3C" w14:textId="77777777" w:rsidR="00731281" w:rsidRDefault="00731281">
      <w:pPr>
        <w:pStyle w:val="a3"/>
        <w:rPr>
          <w:rFonts w:hint="cs"/>
        </w:rPr>
      </w:pPr>
      <w:r>
        <w:rPr>
          <w:rStyle w:val="a5"/>
        </w:rPr>
        <w:footnoteRef/>
      </w:r>
      <w:r>
        <w:rPr>
          <w:rtl/>
        </w:rPr>
        <w:t xml:space="preserve"> </w:t>
      </w:r>
      <w:r>
        <w:rPr>
          <w:rFonts w:hint="cs"/>
          <w:rtl/>
        </w:rPr>
        <w:t>הביטוי שרמב"ם משתמש כאן "מנהגו של עולם" נשמע כביטוי-אח ל"עולם כמנהגו נוהג"</w:t>
      </w:r>
      <w:r w:rsidR="003077D0">
        <w:rPr>
          <w:rFonts w:hint="cs"/>
          <w:rtl/>
        </w:rPr>
        <w:t xml:space="preserve"> שנראה להלן במספר רב של מקורות. ראו גם "</w:t>
      </w:r>
      <w:r w:rsidR="003077D0">
        <w:rPr>
          <w:rtl/>
        </w:rPr>
        <w:t>הנח העולם שינהגו כמנהגו</w:t>
      </w:r>
      <w:r w:rsidR="003077D0">
        <w:rPr>
          <w:rFonts w:hint="cs"/>
          <w:rtl/>
        </w:rPr>
        <w:t xml:space="preserve">" לעיל </w:t>
      </w:r>
      <w:proofErr w:type="spellStart"/>
      <w:r w:rsidR="003077D0">
        <w:rPr>
          <w:rFonts w:hint="cs"/>
          <w:rtl/>
        </w:rPr>
        <w:t>בתוספתא</w:t>
      </w:r>
      <w:proofErr w:type="spellEnd"/>
      <w:r w:rsidR="003077D0">
        <w:rPr>
          <w:rFonts w:hint="cs"/>
          <w:rtl/>
        </w:rPr>
        <w:t>, וכן "</w:t>
      </w:r>
      <w:r w:rsidR="003077D0">
        <w:rPr>
          <w:rtl/>
        </w:rPr>
        <w:t>הניחו לעולם שינהיג כמנהגו</w:t>
      </w:r>
      <w:r w:rsidR="003077D0">
        <w:rPr>
          <w:rFonts w:hint="cs"/>
          <w:rtl/>
        </w:rPr>
        <w:t xml:space="preserve">" בירושלמי לעיל (הערה 4). אך בסוף דברינו נראה </w:t>
      </w:r>
      <w:proofErr w:type="spellStart"/>
      <w:r w:rsidR="003077D0">
        <w:rPr>
          <w:rFonts w:hint="cs"/>
          <w:rtl/>
        </w:rPr>
        <w:t>של"מנהגו</w:t>
      </w:r>
      <w:proofErr w:type="spellEnd"/>
      <w:r w:rsidR="003077D0">
        <w:rPr>
          <w:rFonts w:hint="cs"/>
          <w:rtl/>
        </w:rPr>
        <w:t xml:space="preserve"> של עולם" יש גם משמעות נוספת, ארצית יותר, ונשאיר לשואבי המים לנסות לנחש כבר כאן מה היא.</w:t>
      </w:r>
    </w:p>
  </w:footnote>
  <w:footnote w:id="9">
    <w:p w14:paraId="57FCF2F6" w14:textId="77777777" w:rsidR="00D36994" w:rsidRDefault="00D36994">
      <w:pPr>
        <w:pStyle w:val="a3"/>
        <w:rPr>
          <w:rFonts w:hint="cs"/>
        </w:rPr>
      </w:pPr>
      <w:r>
        <w:rPr>
          <w:rStyle w:val="a5"/>
        </w:rPr>
        <w:footnoteRef/>
      </w:r>
      <w:r>
        <w:rPr>
          <w:rtl/>
        </w:rPr>
        <w:t xml:space="preserve"> </w:t>
      </w:r>
      <w:r>
        <w:rPr>
          <w:rFonts w:hint="cs"/>
          <w:rtl/>
          <w:lang w:val="he-IL"/>
        </w:rPr>
        <w:t>זו הסכנה הגדולה שמשה רואה ודווקא עם הכניסה לארץ, עם תום התקופה הניסית במדבר ותחילת חיי מעשה בארץ לצד שמירה על האמונה. מה שאכן התגלה כבעיה בתולדות עם ישראל בפרט בימי "בית ראשון" בהגדרתו הרחבה (כשמונה מאות שנה). ראו פירוש רש"י על הפסוק ב</w:t>
      </w:r>
      <w:r w:rsidRPr="00D90607">
        <w:rPr>
          <w:rtl/>
          <w:lang w:val="he-IL"/>
        </w:rPr>
        <w:t xml:space="preserve">דברים </w:t>
      </w:r>
      <w:r>
        <w:rPr>
          <w:rFonts w:hint="cs"/>
          <w:rtl/>
          <w:lang w:val="he-IL"/>
        </w:rPr>
        <w:t xml:space="preserve">ד </w:t>
      </w:r>
      <w:proofErr w:type="spellStart"/>
      <w:r>
        <w:rPr>
          <w:rFonts w:hint="cs"/>
          <w:rtl/>
          <w:lang w:val="he-IL"/>
        </w:rPr>
        <w:t>יט</w:t>
      </w:r>
      <w:proofErr w:type="spellEnd"/>
      <w:r>
        <w:rPr>
          <w:rFonts w:hint="cs"/>
          <w:rtl/>
          <w:lang w:val="he-IL"/>
        </w:rPr>
        <w:t xml:space="preserve"> שמרמז לגמרא בה פתחנו: "</w:t>
      </w:r>
      <w:r w:rsidRPr="00D90607">
        <w:rPr>
          <w:rtl/>
          <w:lang w:val="he-IL"/>
        </w:rPr>
        <w:t xml:space="preserve">ופן </w:t>
      </w:r>
      <w:proofErr w:type="spellStart"/>
      <w:r w:rsidRPr="00D90607">
        <w:rPr>
          <w:rtl/>
          <w:lang w:val="he-IL"/>
        </w:rPr>
        <w:t>תשא</w:t>
      </w:r>
      <w:proofErr w:type="spellEnd"/>
      <w:r w:rsidRPr="00D90607">
        <w:rPr>
          <w:rtl/>
          <w:lang w:val="he-IL"/>
        </w:rPr>
        <w:t xml:space="preserve"> עיניך - להסתכל בדבר </w:t>
      </w:r>
      <w:proofErr w:type="spellStart"/>
      <w:r w:rsidRPr="00D90607">
        <w:rPr>
          <w:rtl/>
          <w:lang w:val="he-IL"/>
        </w:rPr>
        <w:t>ולתתע</w:t>
      </w:r>
      <w:proofErr w:type="spellEnd"/>
      <w:r w:rsidRPr="00D90607">
        <w:rPr>
          <w:rtl/>
          <w:lang w:val="he-IL"/>
        </w:rPr>
        <w:t xml:space="preserve"> לב לשוב לטעות אחריהם:</w:t>
      </w:r>
      <w:r>
        <w:rPr>
          <w:rFonts w:hint="cs"/>
          <w:rtl/>
          <w:lang w:val="he-IL"/>
        </w:rPr>
        <w:t xml:space="preserve"> </w:t>
      </w:r>
      <w:r w:rsidRPr="00D90607">
        <w:rPr>
          <w:rtl/>
          <w:lang w:val="he-IL"/>
        </w:rPr>
        <w:t>אשר חלק וגו' לכל העמים - להאיר להם</w:t>
      </w:r>
      <w:r>
        <w:rPr>
          <w:rFonts w:hint="cs"/>
          <w:rtl/>
          <w:lang w:val="he-IL"/>
        </w:rPr>
        <w:t xml:space="preserve"> ... ו</w:t>
      </w:r>
      <w:r w:rsidRPr="00D90607">
        <w:rPr>
          <w:rtl/>
          <w:lang w:val="he-IL"/>
        </w:rPr>
        <w:t xml:space="preserve">לא מנען מלטעות אחריהם, אלא החליקם בדברי הבליהם </w:t>
      </w:r>
      <w:proofErr w:type="spellStart"/>
      <w:r w:rsidRPr="00D90607">
        <w:rPr>
          <w:rtl/>
          <w:lang w:val="he-IL"/>
        </w:rPr>
        <w:t>לטרדם</w:t>
      </w:r>
      <w:proofErr w:type="spellEnd"/>
      <w:r w:rsidRPr="00D90607">
        <w:rPr>
          <w:rtl/>
          <w:lang w:val="he-IL"/>
        </w:rPr>
        <w:t xml:space="preserve"> מן העולם</w:t>
      </w:r>
      <w:r>
        <w:rPr>
          <w:rFonts w:hint="cs"/>
          <w:rtl/>
          <w:lang w:val="he-IL"/>
        </w:rPr>
        <w:t>". לתשובה "עולם כמנהגו נוהג" שנ</w:t>
      </w:r>
      <w:r w:rsidR="00882CFE">
        <w:rPr>
          <w:rFonts w:hint="cs"/>
          <w:rtl/>
          <w:lang w:val="he-IL"/>
        </w:rPr>
        <w:t>תנו ה</w:t>
      </w:r>
      <w:r>
        <w:rPr>
          <w:rFonts w:hint="cs"/>
          <w:rtl/>
          <w:lang w:val="he-IL"/>
        </w:rPr>
        <w:t xml:space="preserve">זקנים ברומא בגמרא עבודה זרה לעיל, ולפילוסופים ולמקטרגים בכל הזמנים, יש גם פוטנציאל של סכנה פנימית בתוך עם ישראל בפרט אם נחבר אותה לבעיית שכר ועונש, צדיק ורע לו רשע וטוב לו </w:t>
      </w:r>
      <w:proofErr w:type="spellStart"/>
      <w:r>
        <w:rPr>
          <w:rFonts w:hint="cs"/>
          <w:rtl/>
          <w:lang w:val="he-IL"/>
        </w:rPr>
        <w:t>וכו</w:t>
      </w:r>
      <w:proofErr w:type="spellEnd"/>
      <w:r>
        <w:rPr>
          <w:rFonts w:hint="cs"/>
          <w:rtl/>
          <w:lang w:val="he-IL"/>
        </w:rPr>
        <w:t xml:space="preserve">'. וכאמור, אזהרת משה היא דווקא על רקע הכניסה לארץ. ראו </w:t>
      </w:r>
      <w:r w:rsidRPr="00277B14">
        <w:rPr>
          <w:rtl/>
          <w:lang w:val="he-IL"/>
        </w:rPr>
        <w:t>מדרש אגדה (בובר) דברים</w:t>
      </w:r>
      <w:r w:rsidR="00D8647E">
        <w:rPr>
          <w:rFonts w:hint="cs"/>
          <w:rtl/>
          <w:lang w:val="he-IL"/>
        </w:rPr>
        <w:t xml:space="preserve"> ד </w:t>
      </w:r>
      <w:proofErr w:type="spellStart"/>
      <w:r w:rsidR="00D8647E">
        <w:rPr>
          <w:rFonts w:hint="cs"/>
          <w:rtl/>
          <w:lang w:val="he-IL"/>
        </w:rPr>
        <w:t>יט</w:t>
      </w:r>
      <w:proofErr w:type="spellEnd"/>
      <w:r w:rsidRPr="00277B14">
        <w:rPr>
          <w:rtl/>
          <w:lang w:val="he-IL"/>
        </w:rPr>
        <w:t xml:space="preserve"> פרשת ואתחנן פרק ד </w:t>
      </w:r>
      <w:r>
        <w:rPr>
          <w:rFonts w:hint="cs"/>
          <w:rtl/>
          <w:lang w:val="he-IL"/>
        </w:rPr>
        <w:t>על הפסוק: "</w:t>
      </w:r>
      <w:r w:rsidRPr="00277B14">
        <w:rPr>
          <w:rtl/>
          <w:lang w:val="he-IL"/>
        </w:rPr>
        <w:t>עדיין לא ראו שמש ולא ירח מפני שהענן מקיף אותם, אמר להם משה</w:t>
      </w:r>
      <w:r>
        <w:rPr>
          <w:rFonts w:hint="cs"/>
          <w:rtl/>
          <w:lang w:val="he-IL"/>
        </w:rPr>
        <w:t>:</w:t>
      </w:r>
      <w:r w:rsidRPr="00277B14">
        <w:rPr>
          <w:rtl/>
          <w:lang w:val="he-IL"/>
        </w:rPr>
        <w:t xml:space="preserve"> עתידים אתם לראות שמש וירח ואל תחשבו שהם אלוהות, אלא </w:t>
      </w:r>
      <w:r>
        <w:rPr>
          <w:rtl/>
          <w:lang w:val="he-IL"/>
        </w:rPr>
        <w:t>הקב"ה</w:t>
      </w:r>
      <w:r w:rsidRPr="00277B14">
        <w:rPr>
          <w:rtl/>
          <w:lang w:val="he-IL"/>
        </w:rPr>
        <w:t xml:space="preserve"> בראם להאיר על הארץ, וזהו שנאמר</w:t>
      </w:r>
      <w:r>
        <w:rPr>
          <w:rFonts w:hint="cs"/>
          <w:rtl/>
          <w:lang w:val="he-IL"/>
        </w:rPr>
        <w:t>:</w:t>
      </w:r>
      <w:r w:rsidRPr="00277B14">
        <w:rPr>
          <w:rtl/>
          <w:lang w:val="he-IL"/>
        </w:rPr>
        <w:t xml:space="preserve"> אשר חלק ה' [</w:t>
      </w:r>
      <w:proofErr w:type="spellStart"/>
      <w:r w:rsidRPr="00277B14">
        <w:rPr>
          <w:rtl/>
          <w:lang w:val="he-IL"/>
        </w:rPr>
        <w:t>אלהיך</w:t>
      </w:r>
      <w:proofErr w:type="spellEnd"/>
      <w:r w:rsidRPr="00277B14">
        <w:rPr>
          <w:rtl/>
          <w:lang w:val="he-IL"/>
        </w:rPr>
        <w:t xml:space="preserve">]. אותם לכל העמים, שעובדים להם אעפ"י שאתם רואים שאין </w:t>
      </w:r>
      <w:r>
        <w:rPr>
          <w:rtl/>
          <w:lang w:val="he-IL"/>
        </w:rPr>
        <w:t>הקב"ה</w:t>
      </w:r>
      <w:r w:rsidRPr="00277B14">
        <w:rPr>
          <w:rtl/>
          <w:lang w:val="he-IL"/>
        </w:rPr>
        <w:t xml:space="preserve"> פורע מאותן </w:t>
      </w:r>
      <w:proofErr w:type="spellStart"/>
      <w:r w:rsidRPr="00277B14">
        <w:rPr>
          <w:rtl/>
          <w:lang w:val="he-IL"/>
        </w:rPr>
        <w:t>אלהות</w:t>
      </w:r>
      <w:proofErr w:type="spellEnd"/>
      <w:r w:rsidRPr="00277B14">
        <w:rPr>
          <w:rtl/>
          <w:lang w:val="he-IL"/>
        </w:rPr>
        <w:t xml:space="preserve"> </w:t>
      </w:r>
      <w:r>
        <w:rPr>
          <w:rFonts w:hint="cs"/>
          <w:rtl/>
          <w:lang w:val="he-IL"/>
        </w:rPr>
        <w:t xml:space="preserve">וכו' ". בכניסה לארץ יוצאים בני ישראל מהענן שסכך עליהם ארבעים שנה ונכנסים לארץ שבה יש </w:t>
      </w:r>
      <w:r w:rsidR="00D8647E">
        <w:rPr>
          <w:rFonts w:hint="cs"/>
          <w:rtl/>
          <w:lang w:val="he-IL"/>
        </w:rPr>
        <w:t>נוכחות חזקה של ה</w:t>
      </w:r>
      <w:r>
        <w:rPr>
          <w:rFonts w:hint="cs"/>
          <w:rtl/>
          <w:lang w:val="he-IL"/>
        </w:rPr>
        <w:t>שמש</w:t>
      </w:r>
      <w:r w:rsidR="00D8647E">
        <w:rPr>
          <w:rFonts w:hint="cs"/>
          <w:rtl/>
          <w:lang w:val="he-IL"/>
        </w:rPr>
        <w:t xml:space="preserve"> וה</w:t>
      </w:r>
      <w:r>
        <w:rPr>
          <w:rFonts w:hint="cs"/>
          <w:rtl/>
          <w:lang w:val="he-IL"/>
        </w:rPr>
        <w:t>ירח</w:t>
      </w:r>
      <w:r w:rsidR="00D8647E">
        <w:rPr>
          <w:rFonts w:hint="cs"/>
          <w:rtl/>
          <w:lang w:val="he-IL"/>
        </w:rPr>
        <w:t xml:space="preserve"> (קובעי העיתים)</w:t>
      </w:r>
      <w:r>
        <w:rPr>
          <w:rFonts w:hint="cs"/>
          <w:rtl/>
          <w:lang w:val="he-IL"/>
        </w:rPr>
        <w:t>, תלות בגשם, ובתהפוכות מזג האוויר, בטיב האדמה וכו'</w:t>
      </w:r>
      <w:r w:rsidR="00D8647E">
        <w:rPr>
          <w:rFonts w:hint="cs"/>
          <w:rtl/>
          <w:lang w:val="he-IL"/>
        </w:rPr>
        <w:t xml:space="preserve"> ועתידים לגלות 'עולם אחר'</w:t>
      </w:r>
      <w:r>
        <w:rPr>
          <w:rFonts w:hint="cs"/>
          <w:rtl/>
          <w:lang w:val="he-IL"/>
        </w:rPr>
        <w:t xml:space="preserve">. ונראה שיש מקום לדף מיוחד בנושא פן </w:t>
      </w:r>
      <w:proofErr w:type="spellStart"/>
      <w:r>
        <w:rPr>
          <w:rFonts w:hint="cs"/>
          <w:rtl/>
          <w:lang w:val="he-IL"/>
        </w:rPr>
        <w:t>תשא</w:t>
      </w:r>
      <w:proofErr w:type="spellEnd"/>
      <w:r>
        <w:rPr>
          <w:rFonts w:hint="cs"/>
          <w:rtl/>
          <w:lang w:val="he-IL"/>
        </w:rPr>
        <w:t xml:space="preserve"> עיניך השמיימה בפרשת ואתחנן. בע"ה.</w:t>
      </w:r>
    </w:p>
  </w:footnote>
  <w:footnote w:id="10">
    <w:p w14:paraId="1E01A840" w14:textId="77777777" w:rsidR="00560967" w:rsidRDefault="00560967">
      <w:pPr>
        <w:pStyle w:val="a3"/>
        <w:rPr>
          <w:rFonts w:hint="cs"/>
          <w:rtl/>
        </w:rPr>
      </w:pPr>
      <w:r>
        <w:rPr>
          <w:rStyle w:val="a5"/>
        </w:rPr>
        <w:footnoteRef/>
      </w:r>
      <w:r>
        <w:rPr>
          <w:rtl/>
        </w:rPr>
        <w:t xml:space="preserve"> </w:t>
      </w:r>
      <w:r>
        <w:rPr>
          <w:rFonts w:hint="cs"/>
          <w:rtl/>
          <w:lang w:val="he-IL"/>
        </w:rPr>
        <w:t xml:space="preserve">תיאור זה של ישעיהו הוא אולי הציורי והמפורט ביותר של 'תעשיית האלילים' ומטרתו כמובן ללעוג לעשייה זו. </w:t>
      </w:r>
      <w:r w:rsidR="00D8647E">
        <w:rPr>
          <w:rFonts w:hint="cs"/>
          <w:rtl/>
          <w:lang w:val="he-IL"/>
        </w:rPr>
        <w:t xml:space="preserve">אנו קוראים </w:t>
      </w:r>
      <w:r w:rsidR="00226114">
        <w:rPr>
          <w:rFonts w:hint="cs"/>
          <w:rtl/>
          <w:lang w:val="he-IL"/>
        </w:rPr>
        <w:t xml:space="preserve">תיאור זה בהפטרת פרשת ויקרא: "עם זו יצרתי לי תהילתי יספרו" שמתחילה בפרק מג וגולשת לפרק מד. ראו דברינו </w:t>
      </w:r>
      <w:hyperlink r:id="rId7" w:anchor="gsc.tab=0" w:history="1">
        <w:r w:rsidR="00226114" w:rsidRPr="009A6BA7">
          <w:rPr>
            <w:rStyle w:val="Hyperlink"/>
            <w:rFonts w:hint="cs"/>
            <w:rtl/>
            <w:lang w:val="he-IL"/>
          </w:rPr>
          <w:t>הפטרת פרשת ויקרא</w:t>
        </w:r>
      </w:hyperlink>
      <w:r w:rsidR="00226114">
        <w:rPr>
          <w:rFonts w:hint="cs"/>
          <w:rtl/>
          <w:lang w:val="he-IL"/>
        </w:rPr>
        <w:t xml:space="preserve">, כולל מדרש שמות רבה טו </w:t>
      </w:r>
      <w:proofErr w:type="spellStart"/>
      <w:r w:rsidR="00226114">
        <w:rPr>
          <w:rFonts w:hint="cs"/>
          <w:rtl/>
          <w:lang w:val="he-IL"/>
        </w:rPr>
        <w:t>יז</w:t>
      </w:r>
      <w:proofErr w:type="spellEnd"/>
      <w:r w:rsidR="00226114">
        <w:rPr>
          <w:rFonts w:hint="cs"/>
          <w:rtl/>
          <w:lang w:val="he-IL"/>
        </w:rPr>
        <w:t xml:space="preserve"> שבאופן מפתיע נותן תשובה </w:t>
      </w:r>
      <w:r w:rsidR="00413E9D">
        <w:rPr>
          <w:rFonts w:hint="cs"/>
          <w:rtl/>
          <w:lang w:val="he-IL"/>
        </w:rPr>
        <w:t xml:space="preserve">ללעגו של ישעיהו המתואר כאן. אך </w:t>
      </w:r>
      <w:r>
        <w:rPr>
          <w:rFonts w:hint="cs"/>
          <w:rtl/>
          <w:lang w:val="he-IL"/>
        </w:rPr>
        <w:t xml:space="preserve">כיצד </w:t>
      </w:r>
      <w:r w:rsidR="00413E9D">
        <w:rPr>
          <w:rFonts w:hint="cs"/>
          <w:rtl/>
          <w:lang w:val="he-IL"/>
        </w:rPr>
        <w:t xml:space="preserve">כל זה </w:t>
      </w:r>
      <w:r>
        <w:rPr>
          <w:rFonts w:hint="cs"/>
          <w:rtl/>
          <w:lang w:val="he-IL"/>
        </w:rPr>
        <w:t xml:space="preserve">קשור לנושא שלנו? שוב, שואבי המים מוזמנים לעצור </w:t>
      </w:r>
      <w:r w:rsidR="00413E9D">
        <w:rPr>
          <w:rFonts w:hint="cs"/>
          <w:rtl/>
          <w:lang w:val="he-IL"/>
        </w:rPr>
        <w:t xml:space="preserve">לרגע </w:t>
      </w:r>
      <w:r>
        <w:rPr>
          <w:rFonts w:hint="cs"/>
          <w:rtl/>
          <w:lang w:val="he-IL"/>
        </w:rPr>
        <w:t xml:space="preserve">ולהציע </w:t>
      </w:r>
      <w:r w:rsidR="00413E9D">
        <w:rPr>
          <w:rFonts w:hint="cs"/>
          <w:rtl/>
          <w:lang w:val="he-IL"/>
        </w:rPr>
        <w:t xml:space="preserve">את </w:t>
      </w:r>
      <w:r>
        <w:rPr>
          <w:rFonts w:hint="cs"/>
          <w:rtl/>
          <w:lang w:val="he-IL"/>
        </w:rPr>
        <w:t>משנתם כבר כאן.</w:t>
      </w:r>
    </w:p>
  </w:footnote>
  <w:footnote w:id="11">
    <w:p w14:paraId="40A073C5" w14:textId="77777777" w:rsidR="00084C00" w:rsidRDefault="00084C00">
      <w:pPr>
        <w:pStyle w:val="a3"/>
        <w:rPr>
          <w:rFonts w:hint="cs"/>
        </w:rPr>
      </w:pPr>
      <w:r>
        <w:rPr>
          <w:rStyle w:val="a5"/>
        </w:rPr>
        <w:footnoteRef/>
      </w:r>
      <w:r>
        <w:rPr>
          <w:rtl/>
        </w:rPr>
        <w:t xml:space="preserve"> </w:t>
      </w:r>
      <w:r>
        <w:rPr>
          <w:rFonts w:hint="cs"/>
          <w:rtl/>
        </w:rPr>
        <w:t>נראה שיש לקרוא משפט זה בסימן שאלה, ניחא כל הפעולות האחרות שמתאר ישעיהו סביב עשיית הפסל, אבל הגשם שמגדל את העץ</w:t>
      </w:r>
      <w:r w:rsidR="00E60585">
        <w:rPr>
          <w:rFonts w:hint="cs"/>
          <w:rtl/>
        </w:rPr>
        <w:t xml:space="preserve"> ממנו הוא נעשה </w:t>
      </w:r>
      <w:r w:rsidR="00E60585">
        <w:rPr>
          <w:rtl/>
        </w:rPr>
        <w:t>–</w:t>
      </w:r>
      <w:r w:rsidR="00E60585">
        <w:rPr>
          <w:rFonts w:hint="cs"/>
          <w:rtl/>
        </w:rPr>
        <w:t xml:space="preserve"> פשיטא! מה חידוש יש כאן?</w:t>
      </w:r>
    </w:p>
  </w:footnote>
  <w:footnote w:id="12">
    <w:p w14:paraId="66862235" w14:textId="77777777" w:rsidR="00E60585" w:rsidRDefault="00E60585">
      <w:pPr>
        <w:pStyle w:val="a3"/>
        <w:rPr>
          <w:rFonts w:hint="cs"/>
        </w:rPr>
      </w:pPr>
      <w:r>
        <w:rPr>
          <w:rStyle w:val="a5"/>
        </w:rPr>
        <w:footnoteRef/>
      </w:r>
      <w:r>
        <w:rPr>
          <w:rtl/>
        </w:rPr>
        <w:t xml:space="preserve"> </w:t>
      </w:r>
      <w:r>
        <w:rPr>
          <w:rFonts w:hint="cs"/>
          <w:rtl/>
        </w:rPr>
        <w:t xml:space="preserve">ומי כמו תושבי הארץ יודעים שהגשם אינו מובן מאליו. ראו דברינו </w:t>
      </w:r>
      <w:r w:rsidR="00056554">
        <w:rPr>
          <w:rFonts w:hint="cs"/>
          <w:rtl/>
        </w:rPr>
        <w:t xml:space="preserve">תפילות לגשם במקרא ובמדרש </w:t>
      </w:r>
      <w:hyperlink r:id="rId8" w:anchor="gsc.tab=0" w:history="1">
        <w:r w:rsidR="00056554" w:rsidRPr="00056554">
          <w:rPr>
            <w:rStyle w:val="Hyperlink"/>
            <w:rFonts w:hint="cs"/>
            <w:rtl/>
          </w:rPr>
          <w:t>בשמיני עצרת</w:t>
        </w:r>
      </w:hyperlink>
      <w:r w:rsidR="00056554">
        <w:rPr>
          <w:rFonts w:hint="cs"/>
          <w:rtl/>
        </w:rPr>
        <w:t>.</w:t>
      </w:r>
    </w:p>
  </w:footnote>
  <w:footnote w:id="13">
    <w:p w14:paraId="42DB3CB2" w14:textId="77777777" w:rsidR="00B63E9A" w:rsidRDefault="00B63E9A" w:rsidP="00B63E9A">
      <w:pPr>
        <w:pStyle w:val="a3"/>
        <w:rPr>
          <w:rFonts w:hint="cs"/>
        </w:rPr>
      </w:pPr>
      <w:r>
        <w:rPr>
          <w:rStyle w:val="a5"/>
        </w:rPr>
        <w:footnoteRef/>
      </w:r>
      <w:r>
        <w:rPr>
          <w:rtl/>
        </w:rPr>
        <w:t xml:space="preserve"> </w:t>
      </w:r>
      <w:r>
        <w:rPr>
          <w:rFonts w:hint="cs"/>
          <w:rtl/>
          <w:lang w:val="he-IL"/>
        </w:rPr>
        <w:t xml:space="preserve">וכך גם בפירוש </w:t>
      </w:r>
      <w:r w:rsidRPr="00B67F20">
        <w:rPr>
          <w:rtl/>
          <w:lang w:val="he-IL"/>
        </w:rPr>
        <w:t xml:space="preserve">מצודת דוד </w:t>
      </w:r>
      <w:r>
        <w:rPr>
          <w:rFonts w:hint="cs"/>
          <w:rtl/>
          <w:lang w:val="he-IL"/>
        </w:rPr>
        <w:t>על הפסוק: "</w:t>
      </w:r>
      <w:r w:rsidRPr="00B67F20">
        <w:rPr>
          <w:rtl/>
          <w:lang w:val="he-IL"/>
        </w:rPr>
        <w:t>וגשם יגדל - כאומר עם שכ</w:t>
      </w:r>
      <w:r>
        <w:rPr>
          <w:rFonts w:hint="cs"/>
          <w:rtl/>
          <w:lang w:val="he-IL"/>
        </w:rPr>
        <w:t>ו</w:t>
      </w:r>
      <w:r w:rsidRPr="00B67F20">
        <w:rPr>
          <w:rtl/>
          <w:lang w:val="he-IL"/>
        </w:rPr>
        <w:t>ונת הנוטע הוא לעשות ממנו פסל</w:t>
      </w:r>
      <w:r>
        <w:rPr>
          <w:rFonts w:hint="cs"/>
          <w:rtl/>
          <w:lang w:val="he-IL"/>
        </w:rPr>
        <w:t>,</w:t>
      </w:r>
      <w:r w:rsidRPr="00B67F20">
        <w:rPr>
          <w:rtl/>
          <w:lang w:val="he-IL"/>
        </w:rPr>
        <w:t xml:space="preserve"> על כל זה מגדלו הגשם בשליחות המקום</w:t>
      </w:r>
      <w:r>
        <w:rPr>
          <w:rFonts w:hint="cs"/>
          <w:rtl/>
          <w:lang w:val="he-IL"/>
        </w:rPr>
        <w:t>,</w:t>
      </w:r>
      <w:r w:rsidRPr="00B67F20">
        <w:rPr>
          <w:rtl/>
          <w:lang w:val="he-IL"/>
        </w:rPr>
        <w:t xml:space="preserve"> כי עולם כמנהגו נוהג </w:t>
      </w:r>
      <w:proofErr w:type="spellStart"/>
      <w:r w:rsidRPr="00B67F20">
        <w:rPr>
          <w:rtl/>
          <w:lang w:val="he-IL"/>
        </w:rPr>
        <w:t>ועתידין</w:t>
      </w:r>
      <w:proofErr w:type="spellEnd"/>
      <w:r w:rsidRPr="00B67F20">
        <w:rPr>
          <w:rtl/>
          <w:lang w:val="he-IL"/>
        </w:rPr>
        <w:t xml:space="preserve"> הן ליתן את הדין וכמ</w:t>
      </w:r>
      <w:r>
        <w:rPr>
          <w:rFonts w:hint="cs"/>
          <w:rtl/>
          <w:lang w:val="he-IL"/>
        </w:rPr>
        <w:t xml:space="preserve">ו שאמרו </w:t>
      </w:r>
      <w:r w:rsidRPr="00B67F20">
        <w:rPr>
          <w:rtl/>
          <w:lang w:val="he-IL"/>
        </w:rPr>
        <w:t xml:space="preserve">חז"ל בגזל סאה </w:t>
      </w:r>
      <w:proofErr w:type="spellStart"/>
      <w:r w:rsidRPr="00B67F20">
        <w:rPr>
          <w:rtl/>
          <w:lang w:val="he-IL"/>
        </w:rPr>
        <w:t>חטים</w:t>
      </w:r>
      <w:proofErr w:type="spellEnd"/>
      <w:r w:rsidRPr="00B67F20">
        <w:rPr>
          <w:rtl/>
          <w:lang w:val="he-IL"/>
        </w:rPr>
        <w:t xml:space="preserve"> וזרעה וכו'</w:t>
      </w:r>
      <w:r>
        <w:rPr>
          <w:rFonts w:hint="cs"/>
          <w:rtl/>
          <w:lang w:val="he-IL"/>
        </w:rPr>
        <w:t xml:space="preserve"> ". הגשם היורד על עץ שניטע לשם עבודה זרה (יש עבודה זרה גם בעצים חיים כגון עץ האשרה) מקביל לשמש הזורחת המקיימת את הצומח. שימו לב ששני הפרשנים משווים את פסוקי ישעיהו לסיפא של הגמרא לעיל, לזריעת חיטה שנגזלה (ולהולדת ילד מאיסור אשת איש) ולא לרישא של הגמרא, היינו לשמש ולירח שעושים מהם עבודה זרה. ואנחנו מבקשים להרחיב מעבר לגשם, אל כל שלל הפעילויות שישעיהו מתאר הכרוכות בעשיית הפסל. "עולם כמנהגו נוהג" לא רק בטבע שהקב"ה ברא (על 'בריאת' הגשם ראו בראשית ב ה), אלא גם בכל "הטכנולוגיה" שהאדם המציא וממשיך לשכלל ולבנות לטוב או לרע (ראו דברינו </w:t>
      </w:r>
      <w:hyperlink r:id="rId9" w:anchor="gsc.tab=0" w:history="1">
        <w:r w:rsidR="009A6BA7" w:rsidRPr="00A16D6D">
          <w:rPr>
            <w:rStyle w:val="Hyperlink"/>
            <w:rFonts w:hint="cs"/>
            <w:rtl/>
            <w:lang w:val="he-IL"/>
          </w:rPr>
          <w:t>מע</w:t>
        </w:r>
        <w:r w:rsidR="009A6BA7" w:rsidRPr="00A16D6D">
          <w:rPr>
            <w:rStyle w:val="Hyperlink"/>
            <w:rFonts w:hint="cs"/>
            <w:rtl/>
            <w:lang w:val="he-IL"/>
          </w:rPr>
          <w:t>ש</w:t>
        </w:r>
        <w:r w:rsidR="009A6BA7" w:rsidRPr="00A16D6D">
          <w:rPr>
            <w:rStyle w:val="Hyperlink"/>
            <w:rFonts w:hint="cs"/>
            <w:rtl/>
            <w:lang w:val="he-IL"/>
          </w:rPr>
          <w:t>ה שמים ו</w:t>
        </w:r>
        <w:r w:rsidRPr="00A16D6D">
          <w:rPr>
            <w:rStyle w:val="Hyperlink"/>
            <w:rFonts w:hint="cs"/>
            <w:rtl/>
            <w:lang w:val="he-IL"/>
          </w:rPr>
          <w:t>מעשה בשר ודם</w:t>
        </w:r>
      </w:hyperlink>
      <w:r>
        <w:rPr>
          <w:rFonts w:hint="cs"/>
          <w:rtl/>
          <w:lang w:val="he-IL"/>
        </w:rPr>
        <w:t xml:space="preserve"> וכן </w:t>
      </w:r>
      <w:hyperlink r:id="rId10" w:anchor="gsc.tab=0" w:history="1">
        <w:r w:rsidRPr="00A16D6D">
          <w:rPr>
            <w:rStyle w:val="Hyperlink"/>
            <w:rFonts w:hint="cs"/>
            <w:rtl/>
            <w:lang w:val="he-IL"/>
          </w:rPr>
          <w:t>לעבדה ו</w:t>
        </w:r>
        <w:r w:rsidRPr="00A16D6D">
          <w:rPr>
            <w:rStyle w:val="Hyperlink"/>
            <w:rFonts w:hint="cs"/>
            <w:rtl/>
            <w:lang w:val="he-IL"/>
          </w:rPr>
          <w:t>ל</w:t>
        </w:r>
        <w:r w:rsidRPr="00A16D6D">
          <w:rPr>
            <w:rStyle w:val="Hyperlink"/>
            <w:rFonts w:hint="cs"/>
            <w:rtl/>
            <w:lang w:val="he-IL"/>
          </w:rPr>
          <w:t>שומרה</w:t>
        </w:r>
      </w:hyperlink>
      <w:r>
        <w:rPr>
          <w:rFonts w:hint="cs"/>
          <w:rtl/>
          <w:lang w:val="he-IL"/>
        </w:rPr>
        <w:t xml:space="preserve"> בפרשת בראשית) - בדברים שיש לעולם צורך בהם ובדברים שאין בהם צורך (ומוטב שלא הומצאו). "עולם כמנהגו נוהג" במובן הרחב ביותר, כולל העשייה האנושית המשכללת את הבריאה.</w:t>
      </w:r>
    </w:p>
  </w:footnote>
  <w:footnote w:id="14">
    <w:p w14:paraId="6FB452A6" w14:textId="77777777" w:rsidR="00E10FF8" w:rsidRDefault="00E10FF8" w:rsidP="00982D36">
      <w:pPr>
        <w:pStyle w:val="a3"/>
        <w:rPr>
          <w:rFonts w:hint="cs"/>
          <w:rtl/>
        </w:rPr>
      </w:pPr>
      <w:r>
        <w:rPr>
          <w:rStyle w:val="a5"/>
        </w:rPr>
        <w:footnoteRef/>
      </w:r>
      <w:r>
        <w:rPr>
          <w:rtl/>
        </w:rPr>
        <w:t xml:space="preserve"> </w:t>
      </w:r>
      <w:r>
        <w:rPr>
          <w:rFonts w:hint="cs"/>
          <w:rtl/>
          <w:lang w:val="he-IL"/>
        </w:rPr>
        <w:t xml:space="preserve">כבר נזקקנו למדרש זה בדברינו </w:t>
      </w:r>
      <w:hyperlink r:id="rId11" w:anchor="gsc.tab=0" w:history="1">
        <w:r w:rsidRPr="004B5B40">
          <w:rPr>
            <w:rStyle w:val="Hyperlink"/>
            <w:rFonts w:hint="cs"/>
            <w:rtl/>
            <w:lang w:val="he-IL"/>
          </w:rPr>
          <w:t>תקופת טבת ולילותיה</w:t>
        </w:r>
      </w:hyperlink>
      <w:r>
        <w:rPr>
          <w:rFonts w:hint="cs"/>
          <w:rtl/>
          <w:lang w:val="he-IL"/>
        </w:rPr>
        <w:t xml:space="preserve"> בפרשת </w:t>
      </w:r>
      <w:proofErr w:type="spellStart"/>
      <w:r>
        <w:rPr>
          <w:rFonts w:hint="cs"/>
          <w:rtl/>
          <w:lang w:val="he-IL"/>
        </w:rPr>
        <w:t>ויגש</w:t>
      </w:r>
      <w:proofErr w:type="spellEnd"/>
      <w:r>
        <w:rPr>
          <w:rFonts w:hint="cs"/>
          <w:rtl/>
          <w:lang w:val="he-IL"/>
        </w:rPr>
        <w:t xml:space="preserve"> וכן בדברינו </w:t>
      </w:r>
      <w:hyperlink r:id="rId12" w:anchor="gsc.tab=0" w:history="1">
        <w:r w:rsidRPr="004B5B40">
          <w:rPr>
            <w:rStyle w:val="Hyperlink"/>
            <w:rFonts w:hint="cs"/>
            <w:rtl/>
            <w:lang w:val="he-IL"/>
          </w:rPr>
          <w:t>מאי חנוכה</w:t>
        </w:r>
      </w:hyperlink>
      <w:r>
        <w:rPr>
          <w:rFonts w:hint="cs"/>
          <w:rtl/>
          <w:lang w:val="he-IL"/>
        </w:rPr>
        <w:t xml:space="preserve"> לשורשי חג החנוכה הוא חג האורים. כאן נתמקד באופן בו אדם הראשון התרשם והשכיל להבין את סדרי בראשית: חילופי עונות השנה (שקבלו אחרי המבול חיזוק נוסף אצל נח, ראו דברינו </w:t>
      </w:r>
      <w:hyperlink r:id="rId13" w:anchor="gsc.tab=0" w:history="1">
        <w:r w:rsidRPr="007B48CF">
          <w:rPr>
            <w:rStyle w:val="Hyperlink"/>
            <w:rFonts w:hint="cs"/>
            <w:rtl/>
            <w:lang w:val="he-IL"/>
          </w:rPr>
          <w:t xml:space="preserve">זרע וקציר וקיץ וחורף לא </w:t>
        </w:r>
        <w:proofErr w:type="spellStart"/>
        <w:r w:rsidRPr="007B48CF">
          <w:rPr>
            <w:rStyle w:val="Hyperlink"/>
            <w:rFonts w:hint="cs"/>
            <w:rtl/>
            <w:lang w:val="he-IL"/>
          </w:rPr>
          <w:t>ישבותו</w:t>
        </w:r>
        <w:proofErr w:type="spellEnd"/>
      </w:hyperlink>
      <w:r>
        <w:rPr>
          <w:rFonts w:hint="cs"/>
          <w:rtl/>
          <w:lang w:val="he-IL"/>
        </w:rPr>
        <w:t xml:space="preserve"> בפרשת נח). לשיטת ר' אליעזר שבתשרי נברא העולם (ראו </w:t>
      </w:r>
      <w:hyperlink r:id="rId14" w:anchor="gsc.tab=0" w:history="1">
        <w:r w:rsidRPr="00CC4290">
          <w:rPr>
            <w:rStyle w:val="Hyperlink"/>
            <w:rFonts w:hint="cs"/>
            <w:rtl/>
            <w:lang w:val="he-IL"/>
          </w:rPr>
          <w:t>יום הרת עולם – בין ניסן לתשרי</w:t>
        </w:r>
      </w:hyperlink>
      <w:r>
        <w:rPr>
          <w:rFonts w:hint="cs"/>
          <w:rtl/>
          <w:lang w:val="he-IL"/>
        </w:rPr>
        <w:t xml:space="preserve"> בראש השנה), אדם הראשון מסולק מגן עדן בסתיו ורואה איך הימים הולכים ומתקצרים והוא חרד כולו. כיון שהגיע היום הקצר ביותר (21 בדצמבר </w:t>
      </w:r>
      <w:r>
        <w:rPr>
          <w:rtl/>
          <w:lang w:val="he-IL"/>
        </w:rPr>
        <w:t>–</w:t>
      </w:r>
      <w:r>
        <w:rPr>
          <w:rFonts w:hint="cs"/>
          <w:rtl/>
          <w:lang w:val="he-IL"/>
        </w:rPr>
        <w:t xml:space="preserve"> יום תקופת טבת עפ"י הלוח העברי) והוא רואה שהימים הולכים ושוב מתארכים הוא מגיע לתובנה "מנהגו של עולם הוא". בפעם הראשונה הוא עושה יום טוב רק בימים שהתארכו, אבל לשנה האחרת, משום שראה בינתיים גם איך הימים חוזרים ומתקצרים (מיום תקופת תמוז ואילך) מתרחבת תפיסתו מה הוא "מנהגו של עולם" והוא עשה פעמיים שמונה ימים טובים: על הימים שמתקצרים ועל הימים שמתארכים </w:t>
      </w:r>
      <w:r>
        <w:rPr>
          <w:rtl/>
          <w:lang w:val="he-IL"/>
        </w:rPr>
        <w:t>–</w:t>
      </w:r>
      <w:r>
        <w:rPr>
          <w:rFonts w:hint="cs"/>
          <w:rtl/>
          <w:lang w:val="he-IL"/>
        </w:rPr>
        <w:t xml:space="preserve"> היינו על כך שהעולם כמנהגו נוהג. (וזה המקור הקדום ביותר לחנוכה כחג האורים </w:t>
      </w:r>
      <w:r w:rsidR="00842FFF">
        <w:rPr>
          <w:rFonts w:hint="cs"/>
          <w:rtl/>
          <w:lang w:val="he-IL"/>
        </w:rPr>
        <w:t>שהיו גם ימי חג ברומא בתקופה זו "</w:t>
      </w:r>
      <w:proofErr w:type="spellStart"/>
      <w:r w:rsidR="00842FFF">
        <w:rPr>
          <w:rFonts w:hint="cs"/>
          <w:rtl/>
          <w:lang w:val="he-IL"/>
        </w:rPr>
        <w:t>קלנדיא</w:t>
      </w:r>
      <w:proofErr w:type="spellEnd"/>
      <w:r w:rsidR="00842FFF">
        <w:rPr>
          <w:rFonts w:hint="cs"/>
          <w:rtl/>
          <w:lang w:val="he-IL"/>
        </w:rPr>
        <w:t xml:space="preserve"> </w:t>
      </w:r>
      <w:proofErr w:type="spellStart"/>
      <w:r w:rsidR="00842FFF">
        <w:rPr>
          <w:rFonts w:hint="cs"/>
          <w:rtl/>
          <w:lang w:val="he-IL"/>
        </w:rPr>
        <w:t>וסטרנורא</w:t>
      </w:r>
      <w:proofErr w:type="spellEnd"/>
      <w:r w:rsidR="00842FFF">
        <w:rPr>
          <w:rFonts w:hint="cs"/>
          <w:rtl/>
          <w:lang w:val="he-IL"/>
        </w:rPr>
        <w:t xml:space="preserve">" </w:t>
      </w:r>
      <w:r>
        <w:rPr>
          <w:rFonts w:hint="cs"/>
          <w:rtl/>
          <w:lang w:val="he-IL"/>
        </w:rPr>
        <w:t>ו</w:t>
      </w:r>
      <w:r w:rsidR="00A36B43">
        <w:rPr>
          <w:rFonts w:hint="cs"/>
          <w:rtl/>
          <w:lang w:val="he-IL"/>
        </w:rPr>
        <w:t xml:space="preserve">בימינו </w:t>
      </w:r>
      <w:r w:rsidR="00842FFF">
        <w:rPr>
          <w:rFonts w:hint="cs"/>
          <w:rtl/>
          <w:lang w:val="he-IL"/>
        </w:rPr>
        <w:t xml:space="preserve">גם </w:t>
      </w:r>
      <w:r>
        <w:rPr>
          <w:rFonts w:hint="cs"/>
          <w:rtl/>
          <w:lang w:val="he-IL"/>
        </w:rPr>
        <w:t>חגי הנוצרים).</w:t>
      </w:r>
    </w:p>
  </w:footnote>
  <w:footnote w:id="15">
    <w:p w14:paraId="73D3B046" w14:textId="77777777" w:rsidR="00982D36" w:rsidRDefault="00982D36" w:rsidP="00982D36">
      <w:pPr>
        <w:pStyle w:val="a3"/>
        <w:rPr>
          <w:rFonts w:hint="cs"/>
          <w:rtl/>
        </w:rPr>
      </w:pPr>
      <w:r>
        <w:rPr>
          <w:rStyle w:val="a5"/>
        </w:rPr>
        <w:footnoteRef/>
      </w:r>
      <w:r>
        <w:rPr>
          <w:rtl/>
        </w:rPr>
        <w:t xml:space="preserve"> </w:t>
      </w:r>
      <w:r>
        <w:rPr>
          <w:rFonts w:hint="cs"/>
          <w:rtl/>
          <w:lang w:val="he-IL"/>
        </w:rPr>
        <w:t>עוד לפני חילופי העונות וקיצור והתארכות היום והלילה חליפות, נבהל אדם הראשון משקיעתה של השמש הראשונה שראה (הגם שניתן לו סוד האש, בראשית רבה יא ב)</w:t>
      </w:r>
      <w:r w:rsidR="00A36B43">
        <w:rPr>
          <w:rFonts w:hint="cs"/>
          <w:rtl/>
          <w:lang w:val="he-IL"/>
        </w:rPr>
        <w:t>.</w:t>
      </w:r>
      <w:r>
        <w:rPr>
          <w:rFonts w:hint="cs"/>
          <w:rtl/>
          <w:lang w:val="he-IL"/>
        </w:rPr>
        <w:t xml:space="preserve"> </w:t>
      </w:r>
      <w:r w:rsidR="00A36B43">
        <w:rPr>
          <w:rFonts w:hint="cs"/>
          <w:rtl/>
          <w:lang w:val="he-IL"/>
        </w:rPr>
        <w:t xml:space="preserve">אך </w:t>
      </w:r>
      <w:r>
        <w:rPr>
          <w:rFonts w:hint="cs"/>
          <w:rtl/>
          <w:lang w:val="he-IL"/>
        </w:rPr>
        <w:t>כשזו זרחה למחרת הבין שזה הוא מנהגו של עולם וחידש את קרבן שחרית שהפך בהמשך ל</w:t>
      </w:r>
      <w:r w:rsidR="00A36B43">
        <w:rPr>
          <w:rFonts w:hint="cs"/>
          <w:rtl/>
          <w:lang w:val="he-IL"/>
        </w:rPr>
        <w:t>קרבן תמיד של שחר ול</w:t>
      </w:r>
      <w:r>
        <w:rPr>
          <w:rFonts w:hint="cs"/>
          <w:rtl/>
          <w:lang w:val="he-IL"/>
        </w:rPr>
        <w:t>תפילת שחרית. לשני אלה, נוסיף את פירוש רש"י על הגמרא ב</w:t>
      </w:r>
      <w:r w:rsidRPr="00354B07">
        <w:rPr>
          <w:rtl/>
          <w:lang w:val="he-IL"/>
        </w:rPr>
        <w:t xml:space="preserve">סנהדרין </w:t>
      </w:r>
      <w:proofErr w:type="spellStart"/>
      <w:r w:rsidRPr="00354B07">
        <w:rPr>
          <w:rtl/>
          <w:lang w:val="he-IL"/>
        </w:rPr>
        <w:t>מב</w:t>
      </w:r>
      <w:proofErr w:type="spellEnd"/>
      <w:r w:rsidRPr="00354B07">
        <w:rPr>
          <w:rtl/>
          <w:lang w:val="he-IL"/>
        </w:rPr>
        <w:t xml:space="preserve"> ע</w:t>
      </w:r>
      <w:r>
        <w:rPr>
          <w:rFonts w:hint="cs"/>
          <w:rtl/>
          <w:lang w:val="he-IL"/>
        </w:rPr>
        <w:t>"א הדנה ב</w:t>
      </w:r>
      <w:r w:rsidR="00A36B43">
        <w:rPr>
          <w:rFonts w:hint="cs"/>
          <w:rtl/>
          <w:lang w:val="he-IL"/>
        </w:rPr>
        <w:t>ב</w:t>
      </w:r>
      <w:r>
        <w:rPr>
          <w:rFonts w:hint="cs"/>
          <w:rtl/>
          <w:lang w:val="he-IL"/>
        </w:rPr>
        <w:t xml:space="preserve">רכת הלבנה בהתחדשותה. </w:t>
      </w:r>
      <w:r w:rsidRPr="00972BE1">
        <w:rPr>
          <w:rtl/>
          <w:lang w:val="he-IL"/>
        </w:rPr>
        <w:t xml:space="preserve">רב אחא </w:t>
      </w:r>
      <w:proofErr w:type="spellStart"/>
      <w:r w:rsidRPr="00972BE1">
        <w:rPr>
          <w:rtl/>
          <w:lang w:val="he-IL"/>
        </w:rPr>
        <w:t>מדיפתי</w:t>
      </w:r>
      <w:proofErr w:type="spellEnd"/>
      <w:r w:rsidRPr="00972BE1">
        <w:rPr>
          <w:rtl/>
          <w:lang w:val="he-IL"/>
        </w:rPr>
        <w:t xml:space="preserve"> </w:t>
      </w:r>
      <w:r>
        <w:rPr>
          <w:rFonts w:hint="cs"/>
          <w:rtl/>
          <w:lang w:val="he-IL"/>
        </w:rPr>
        <w:t xml:space="preserve">מציע </w:t>
      </w:r>
      <w:proofErr w:type="spellStart"/>
      <w:r w:rsidRPr="00972BE1">
        <w:rPr>
          <w:rtl/>
          <w:lang w:val="he-IL"/>
        </w:rPr>
        <w:t>לרבינא</w:t>
      </w:r>
      <w:proofErr w:type="spellEnd"/>
      <w:r>
        <w:rPr>
          <w:rFonts w:hint="cs"/>
          <w:rtl/>
          <w:lang w:val="he-IL"/>
        </w:rPr>
        <w:t xml:space="preserve"> שיברכו "</w:t>
      </w:r>
      <w:r w:rsidRPr="00972BE1">
        <w:rPr>
          <w:rtl/>
          <w:lang w:val="he-IL"/>
        </w:rPr>
        <w:t>הטוב והמטיב</w:t>
      </w:r>
      <w:r>
        <w:rPr>
          <w:rFonts w:hint="cs"/>
          <w:rtl/>
          <w:lang w:val="he-IL"/>
        </w:rPr>
        <w:t>" והוא עונה לו שאם כך, נברך "</w:t>
      </w:r>
      <w:r w:rsidRPr="00972BE1">
        <w:rPr>
          <w:rtl/>
          <w:lang w:val="he-IL"/>
        </w:rPr>
        <w:t>דיין האמת</w:t>
      </w:r>
      <w:r>
        <w:rPr>
          <w:rFonts w:hint="cs"/>
          <w:rtl/>
          <w:lang w:val="he-IL"/>
        </w:rPr>
        <w:t>" כאשר הלבנה מתמעטת? ומציע מי שמציע שבאמת נברך את שתי הברכות כל אחת במחצית החודש המתאימה</w:t>
      </w:r>
      <w:r w:rsidRPr="00972BE1">
        <w:rPr>
          <w:rtl/>
          <w:lang w:val="he-IL"/>
        </w:rPr>
        <w:t xml:space="preserve"> </w:t>
      </w:r>
      <w:r>
        <w:rPr>
          <w:rFonts w:hint="cs"/>
          <w:rtl/>
          <w:lang w:val="he-IL"/>
        </w:rPr>
        <w:t>"</w:t>
      </w:r>
      <w:r w:rsidRPr="00354B07">
        <w:rPr>
          <w:rtl/>
          <w:lang w:val="he-IL"/>
        </w:rPr>
        <w:t xml:space="preserve">דיין האמת בחסרונה וטוב המטיב </w:t>
      </w:r>
      <w:proofErr w:type="spellStart"/>
      <w:r w:rsidRPr="00354B07">
        <w:rPr>
          <w:rtl/>
          <w:lang w:val="he-IL"/>
        </w:rPr>
        <w:t>במילואתה</w:t>
      </w:r>
      <w:proofErr w:type="spellEnd"/>
      <w:r>
        <w:rPr>
          <w:rFonts w:hint="cs"/>
          <w:rtl/>
          <w:lang w:val="he-IL"/>
        </w:rPr>
        <w:t>" (רש"י). עונה הגמרא: "</w:t>
      </w:r>
      <w:r w:rsidRPr="00972BE1">
        <w:rPr>
          <w:rtl/>
          <w:lang w:val="he-IL"/>
        </w:rPr>
        <w:t xml:space="preserve">כיון דהיינו אורחיה </w:t>
      </w:r>
      <w:r>
        <w:rPr>
          <w:rtl/>
          <w:lang w:val="he-IL"/>
        </w:rPr>
        <w:t>–</w:t>
      </w:r>
      <w:r w:rsidRPr="00972BE1">
        <w:rPr>
          <w:rtl/>
          <w:lang w:val="he-IL"/>
        </w:rPr>
        <w:t xml:space="preserve"> </w:t>
      </w:r>
      <w:r>
        <w:rPr>
          <w:rFonts w:hint="cs"/>
          <w:rtl/>
          <w:lang w:val="he-IL"/>
        </w:rPr>
        <w:t xml:space="preserve">לא </w:t>
      </w:r>
      <w:proofErr w:type="spellStart"/>
      <w:r>
        <w:rPr>
          <w:rFonts w:hint="cs"/>
          <w:rtl/>
          <w:lang w:val="he-IL"/>
        </w:rPr>
        <w:t>מברכינן</w:t>
      </w:r>
      <w:proofErr w:type="spellEnd"/>
      <w:r>
        <w:rPr>
          <w:rFonts w:hint="cs"/>
          <w:rtl/>
          <w:lang w:val="he-IL"/>
        </w:rPr>
        <w:t>" ורש"י מבאר: "</w:t>
      </w:r>
      <w:r w:rsidRPr="00354B07">
        <w:rPr>
          <w:rtl/>
          <w:lang w:val="he-IL"/>
        </w:rPr>
        <w:t xml:space="preserve">דהיינו אורחיה - בכל חודש בריאת עולם כמנהגו היא, ואין כאן דין פורענות בחסרונה ולא הטבתה לנו חסד </w:t>
      </w:r>
      <w:proofErr w:type="spellStart"/>
      <w:r w:rsidRPr="00354B07">
        <w:rPr>
          <w:rtl/>
          <w:lang w:val="he-IL"/>
        </w:rPr>
        <w:t>במילואתה</w:t>
      </w:r>
      <w:proofErr w:type="spellEnd"/>
      <w:r>
        <w:rPr>
          <w:rFonts w:hint="cs"/>
          <w:rtl/>
          <w:lang w:val="he-IL"/>
        </w:rPr>
        <w:t>"</w:t>
      </w:r>
      <w:r w:rsidRPr="00354B07">
        <w:rPr>
          <w:rtl/>
          <w:lang w:val="he-IL"/>
        </w:rPr>
        <w:t>.</w:t>
      </w:r>
      <w:r>
        <w:rPr>
          <w:rFonts w:hint="cs"/>
          <w:rtl/>
          <w:lang w:val="he-IL"/>
        </w:rPr>
        <w:t xml:space="preserve"> הרי לנו "עולם כמנהגו נוהג" משולש בהקשר לשמש ולירח בהם פתחנו את הדף: היום והלילה, החודש המתמלא והמתקצר, וחילופי עונות השנה המתבטאים בימים המתקצרים ו</w:t>
      </w:r>
      <w:r w:rsidR="00A36B43">
        <w:rPr>
          <w:rFonts w:hint="cs"/>
          <w:rtl/>
          <w:lang w:val="he-IL"/>
        </w:rPr>
        <w:t>ה</w:t>
      </w:r>
      <w:r>
        <w:rPr>
          <w:rFonts w:hint="cs"/>
          <w:rtl/>
          <w:lang w:val="he-IL"/>
        </w:rPr>
        <w:t xml:space="preserve">מתארכים. מכאן </w:t>
      </w:r>
      <w:r w:rsidR="00A36B43">
        <w:rPr>
          <w:rFonts w:hint="cs"/>
          <w:rtl/>
          <w:lang w:val="he-IL"/>
        </w:rPr>
        <w:t xml:space="preserve">ניתן </w:t>
      </w:r>
      <w:r>
        <w:rPr>
          <w:rFonts w:hint="cs"/>
          <w:rtl/>
          <w:lang w:val="he-IL"/>
        </w:rPr>
        <w:t>להתפצל לשלוש</w:t>
      </w:r>
      <w:r w:rsidR="00A36B43">
        <w:rPr>
          <w:rFonts w:hint="cs"/>
          <w:rtl/>
          <w:lang w:val="he-IL"/>
        </w:rPr>
        <w:t xml:space="preserve"> דרכים</w:t>
      </w:r>
      <w:r>
        <w:rPr>
          <w:rFonts w:hint="cs"/>
          <w:rtl/>
          <w:lang w:val="he-IL"/>
        </w:rPr>
        <w:t xml:space="preserve">: להאלהה של גרמי השמים ולעבודה זרה כפי שראינו בגמרא עבודה זרה וברמב"ם לעיל, לכפירה בהנהגת הקב"ה את העולם ש"כמנהגו נוהג" </w:t>
      </w:r>
      <w:r>
        <w:rPr>
          <w:rtl/>
          <w:lang w:val="he-IL"/>
        </w:rPr>
        <w:t>–</w:t>
      </w:r>
      <w:r>
        <w:rPr>
          <w:rFonts w:hint="cs"/>
          <w:rtl/>
          <w:lang w:val="he-IL"/>
        </w:rPr>
        <w:t xml:space="preserve"> </w:t>
      </w:r>
      <w:proofErr w:type="spellStart"/>
      <w:r>
        <w:rPr>
          <w:rFonts w:hint="cs"/>
          <w:rtl/>
          <w:lang w:val="he-IL"/>
        </w:rPr>
        <w:t>הכל</w:t>
      </w:r>
      <w:proofErr w:type="spellEnd"/>
      <w:r>
        <w:rPr>
          <w:rFonts w:hint="cs"/>
          <w:rtl/>
          <w:lang w:val="he-IL"/>
        </w:rPr>
        <w:t xml:space="preserve"> במדעי הטבע</w:t>
      </w:r>
      <w:r w:rsidR="00D60F46">
        <w:rPr>
          <w:rFonts w:hint="cs"/>
          <w:rtl/>
          <w:lang w:val="he-IL"/>
        </w:rPr>
        <w:t>,</w:t>
      </w:r>
      <w:r w:rsidR="000910EF">
        <w:rPr>
          <w:rFonts w:hint="cs"/>
          <w:rtl/>
          <w:lang w:val="he-IL"/>
        </w:rPr>
        <w:t xml:space="preserve"> וה</w:t>
      </w:r>
      <w:r>
        <w:rPr>
          <w:rFonts w:hint="cs"/>
          <w:rtl/>
          <w:lang w:val="he-IL"/>
        </w:rPr>
        <w:t xml:space="preserve">דרך </w:t>
      </w:r>
      <w:r w:rsidR="000910EF">
        <w:rPr>
          <w:rFonts w:hint="cs"/>
          <w:rtl/>
          <w:lang w:val="he-IL"/>
        </w:rPr>
        <w:t>ה</w:t>
      </w:r>
      <w:r>
        <w:rPr>
          <w:rFonts w:hint="cs"/>
          <w:rtl/>
          <w:lang w:val="he-IL"/>
        </w:rPr>
        <w:t>שלישית אמצעית וזהירה של תפיסת עולם מורכבת שהקב"ה חקק בעולם חוקי טבע, אבל לא "עזב ה' את הארץ" ויש השגחה.</w:t>
      </w:r>
    </w:p>
  </w:footnote>
  <w:footnote w:id="16">
    <w:p w14:paraId="1B1E64F1" w14:textId="77777777" w:rsidR="00FC4AE1" w:rsidRDefault="00FC4AE1">
      <w:pPr>
        <w:pStyle w:val="a3"/>
        <w:rPr>
          <w:rFonts w:hint="cs"/>
          <w:rtl/>
        </w:rPr>
      </w:pPr>
      <w:r>
        <w:rPr>
          <w:rStyle w:val="a5"/>
        </w:rPr>
        <w:footnoteRef/>
      </w:r>
      <w:r>
        <w:rPr>
          <w:rtl/>
        </w:rPr>
        <w:t xml:space="preserve"> </w:t>
      </w:r>
      <w:r>
        <w:rPr>
          <w:rFonts w:hint="cs"/>
          <w:rtl/>
        </w:rPr>
        <w:t xml:space="preserve">ר' יצחק </w:t>
      </w:r>
      <w:proofErr w:type="spellStart"/>
      <w:r>
        <w:rPr>
          <w:rFonts w:hint="cs"/>
          <w:rtl/>
        </w:rPr>
        <w:t>עראמה</w:t>
      </w:r>
      <w:proofErr w:type="spellEnd"/>
      <w:r w:rsidR="002477AA">
        <w:rPr>
          <w:rFonts w:hint="cs"/>
          <w:rtl/>
        </w:rPr>
        <w:t>, ספרד מאה 15.</w:t>
      </w:r>
    </w:p>
  </w:footnote>
  <w:footnote w:id="17">
    <w:p w14:paraId="78134099" w14:textId="77777777" w:rsidR="00C35AE7" w:rsidRDefault="00C35AE7">
      <w:pPr>
        <w:pStyle w:val="a3"/>
        <w:rPr>
          <w:rFonts w:hint="cs"/>
          <w:rtl/>
        </w:rPr>
      </w:pPr>
      <w:r>
        <w:rPr>
          <w:rStyle w:val="a5"/>
        </w:rPr>
        <w:footnoteRef/>
      </w:r>
      <w:r>
        <w:rPr>
          <w:rtl/>
        </w:rPr>
        <w:t xml:space="preserve"> </w:t>
      </w:r>
      <w:r>
        <w:rPr>
          <w:rFonts w:hint="cs"/>
          <w:rtl/>
        </w:rPr>
        <w:t xml:space="preserve">הכוונה לפרק א של ספר בראשית </w:t>
      </w:r>
      <w:r>
        <w:rPr>
          <w:rtl/>
        </w:rPr>
        <w:t>–</w:t>
      </w:r>
      <w:r>
        <w:rPr>
          <w:rFonts w:hint="cs"/>
          <w:rtl/>
        </w:rPr>
        <w:t xml:space="preserve"> סיפור הבריאה הראשון </w:t>
      </w:r>
      <w:r>
        <w:rPr>
          <w:rtl/>
        </w:rPr>
        <w:t>–</w:t>
      </w:r>
      <w:r>
        <w:rPr>
          <w:rFonts w:hint="cs"/>
          <w:rtl/>
        </w:rPr>
        <w:t xml:space="preserve"> בו נזכר רק שם "</w:t>
      </w:r>
      <w:proofErr w:type="spellStart"/>
      <w:r>
        <w:rPr>
          <w:rFonts w:hint="cs"/>
          <w:rtl/>
        </w:rPr>
        <w:t>אלהים</w:t>
      </w:r>
      <w:proofErr w:type="spellEnd"/>
      <w:r>
        <w:rPr>
          <w:rFonts w:hint="cs"/>
          <w:rtl/>
        </w:rPr>
        <w:t xml:space="preserve">" (שם </w:t>
      </w:r>
      <w:proofErr w:type="spellStart"/>
      <w:r>
        <w:rPr>
          <w:rFonts w:hint="cs"/>
          <w:rtl/>
        </w:rPr>
        <w:t>הווי"ה</w:t>
      </w:r>
      <w:proofErr w:type="spellEnd"/>
      <w:r>
        <w:rPr>
          <w:rFonts w:hint="cs"/>
          <w:rtl/>
        </w:rPr>
        <w:t xml:space="preserve"> מצטרף בפרק ב).</w:t>
      </w:r>
    </w:p>
  </w:footnote>
  <w:footnote w:id="18">
    <w:p w14:paraId="15A21FA0" w14:textId="77777777" w:rsidR="00C35AE7" w:rsidRDefault="00C35AE7">
      <w:pPr>
        <w:pStyle w:val="a3"/>
        <w:rPr>
          <w:rFonts w:hint="cs"/>
        </w:rPr>
      </w:pPr>
      <w:r>
        <w:rPr>
          <w:rStyle w:val="a5"/>
        </w:rPr>
        <w:footnoteRef/>
      </w:r>
      <w:r>
        <w:rPr>
          <w:rtl/>
        </w:rPr>
        <w:t xml:space="preserve"> </w:t>
      </w:r>
      <w:r>
        <w:rPr>
          <w:rFonts w:hint="cs"/>
          <w:rtl/>
        </w:rPr>
        <w:t xml:space="preserve">עשרה </w:t>
      </w:r>
      <w:proofErr w:type="spellStart"/>
      <w:r>
        <w:rPr>
          <w:rFonts w:hint="cs"/>
          <w:rtl/>
        </w:rPr>
        <w:t>המאמרות</w:t>
      </w:r>
      <w:proofErr w:type="spellEnd"/>
      <w:r>
        <w:rPr>
          <w:rFonts w:hint="cs"/>
          <w:rtl/>
        </w:rPr>
        <w:t xml:space="preserve"> בהם נברא העולם, מסכת אבות </w:t>
      </w:r>
      <w:r w:rsidR="002829F2">
        <w:rPr>
          <w:rFonts w:hint="cs"/>
          <w:rtl/>
        </w:rPr>
        <w:t>פרק ה משנה א.</w:t>
      </w:r>
    </w:p>
  </w:footnote>
  <w:footnote w:id="19">
    <w:p w14:paraId="07A4024A" w14:textId="77777777" w:rsidR="002829F2" w:rsidRDefault="002829F2">
      <w:pPr>
        <w:pStyle w:val="a3"/>
        <w:rPr>
          <w:rFonts w:hint="cs"/>
        </w:rPr>
      </w:pPr>
      <w:r>
        <w:rPr>
          <w:rStyle w:val="a5"/>
        </w:rPr>
        <w:footnoteRef/>
      </w:r>
      <w:r>
        <w:rPr>
          <w:rtl/>
        </w:rPr>
        <w:t xml:space="preserve"> </w:t>
      </w:r>
      <w:r>
        <w:rPr>
          <w:rFonts w:hint="cs"/>
          <w:rtl/>
        </w:rPr>
        <w:t>אינו אלא. מטרתו ...</w:t>
      </w:r>
    </w:p>
  </w:footnote>
  <w:footnote w:id="20">
    <w:p w14:paraId="39F87719" w14:textId="77777777" w:rsidR="00622DFC" w:rsidRDefault="00622DFC">
      <w:pPr>
        <w:pStyle w:val="a3"/>
        <w:rPr>
          <w:rFonts w:hint="cs"/>
          <w:rtl/>
        </w:rPr>
      </w:pPr>
      <w:r>
        <w:rPr>
          <w:rStyle w:val="a5"/>
        </w:rPr>
        <w:footnoteRef/>
      </w:r>
      <w:r>
        <w:rPr>
          <w:rtl/>
        </w:rPr>
        <w:t xml:space="preserve"> </w:t>
      </w:r>
      <w:r>
        <w:rPr>
          <w:rFonts w:hint="cs"/>
          <w:rtl/>
          <w:lang w:val="he-IL"/>
        </w:rPr>
        <w:t>ו"דין טבעי" זה טמון בסדר הבריאה ומחייב שהאדם ייברא בסוף כל המעשים, כדבריו שם. כך פרק א של ספר בראשית. "עולם כמנהגו נוהג" קשור למידת הדין ולשם "</w:t>
      </w:r>
      <w:proofErr w:type="spellStart"/>
      <w:r>
        <w:rPr>
          <w:rFonts w:hint="cs"/>
          <w:rtl/>
          <w:lang w:val="he-IL"/>
        </w:rPr>
        <w:t>אלהים</w:t>
      </w:r>
      <w:proofErr w:type="spellEnd"/>
      <w:r>
        <w:rPr>
          <w:rFonts w:hint="cs"/>
          <w:rtl/>
          <w:lang w:val="he-IL"/>
        </w:rPr>
        <w:t>" שהוא "</w:t>
      </w:r>
      <w:r w:rsidRPr="00770A18">
        <w:rPr>
          <w:rtl/>
          <w:lang w:val="he-IL"/>
        </w:rPr>
        <w:t>המנהיג והמסדר אלו הנמצאות בשורת הדין הטבעי</w:t>
      </w:r>
      <w:r>
        <w:rPr>
          <w:rFonts w:hint="cs"/>
          <w:rtl/>
          <w:lang w:val="he-IL"/>
        </w:rPr>
        <w:t xml:space="preserve">". או אז מגיע פרק ב בבראשית שמדגיש את שם </w:t>
      </w:r>
      <w:proofErr w:type="spellStart"/>
      <w:r>
        <w:rPr>
          <w:rFonts w:hint="cs"/>
          <w:rtl/>
          <w:lang w:val="he-IL"/>
        </w:rPr>
        <w:t>הווי"ה</w:t>
      </w:r>
      <w:proofErr w:type="spellEnd"/>
      <w:r>
        <w:rPr>
          <w:rFonts w:hint="cs"/>
          <w:rtl/>
          <w:lang w:val="he-IL"/>
        </w:rPr>
        <w:t xml:space="preserve"> וכדבריו של ר' יצחק </w:t>
      </w:r>
      <w:proofErr w:type="spellStart"/>
      <w:r>
        <w:rPr>
          <w:rFonts w:hint="cs"/>
          <w:rtl/>
          <w:lang w:val="he-IL"/>
        </w:rPr>
        <w:t>עראמה</w:t>
      </w:r>
      <w:proofErr w:type="spellEnd"/>
      <w:r>
        <w:rPr>
          <w:rFonts w:hint="cs"/>
          <w:rtl/>
          <w:lang w:val="he-IL"/>
        </w:rPr>
        <w:t xml:space="preserve"> שם בהמשך: "</w:t>
      </w:r>
      <w:r w:rsidRPr="00A51C32">
        <w:rPr>
          <w:rtl/>
          <w:lang w:val="he-IL"/>
        </w:rPr>
        <w:t>אבל כאשר יבוא הצורך לשנות בהם דבר</w:t>
      </w:r>
      <w:r>
        <w:rPr>
          <w:rFonts w:hint="cs"/>
          <w:rtl/>
          <w:lang w:val="he-IL"/>
        </w:rPr>
        <w:t>,</w:t>
      </w:r>
      <w:r w:rsidRPr="00A51C32">
        <w:rPr>
          <w:rtl/>
          <w:lang w:val="he-IL"/>
        </w:rPr>
        <w:t xml:space="preserve"> כפי אשר </w:t>
      </w:r>
      <w:proofErr w:type="spellStart"/>
      <w:r w:rsidRPr="00A51C32">
        <w:rPr>
          <w:rtl/>
          <w:lang w:val="he-IL"/>
        </w:rPr>
        <w:t>חוייב</w:t>
      </w:r>
      <w:proofErr w:type="spellEnd"/>
      <w:r w:rsidRPr="00A51C32">
        <w:rPr>
          <w:rtl/>
          <w:lang w:val="he-IL"/>
        </w:rPr>
        <w:t xml:space="preserve"> להנהגה </w:t>
      </w:r>
      <w:proofErr w:type="spellStart"/>
      <w:r w:rsidRPr="00A51C32">
        <w:rPr>
          <w:rtl/>
          <w:lang w:val="he-IL"/>
        </w:rPr>
        <w:t>ההשגחיית</w:t>
      </w:r>
      <w:proofErr w:type="spellEnd"/>
      <w:r>
        <w:rPr>
          <w:rFonts w:hint="cs"/>
          <w:rtl/>
          <w:lang w:val="he-IL"/>
        </w:rPr>
        <w:t>,</w:t>
      </w:r>
      <w:r w:rsidRPr="00A51C32">
        <w:rPr>
          <w:rtl/>
          <w:lang w:val="he-IL"/>
        </w:rPr>
        <w:t xml:space="preserve"> הת</w:t>
      </w:r>
      <w:r>
        <w:rPr>
          <w:rFonts w:hint="cs"/>
          <w:rtl/>
          <w:lang w:val="he-IL"/>
        </w:rPr>
        <w:t>י</w:t>
      </w:r>
      <w:r w:rsidRPr="00A51C32">
        <w:rPr>
          <w:rtl/>
          <w:lang w:val="he-IL"/>
        </w:rPr>
        <w:t xml:space="preserve">קון הזה יעשה על פי ה' </w:t>
      </w:r>
      <w:proofErr w:type="spellStart"/>
      <w:r w:rsidRPr="00A51C32">
        <w:rPr>
          <w:rtl/>
          <w:lang w:val="he-IL"/>
        </w:rPr>
        <w:t>אלהים</w:t>
      </w:r>
      <w:proofErr w:type="spellEnd"/>
      <w:r>
        <w:rPr>
          <w:rFonts w:hint="cs"/>
          <w:rtl/>
          <w:lang w:val="he-IL"/>
        </w:rPr>
        <w:t>.</w:t>
      </w:r>
      <w:r w:rsidRPr="00A51C32">
        <w:rPr>
          <w:rtl/>
          <w:lang w:val="he-IL"/>
        </w:rPr>
        <w:t xml:space="preserve"> כי השם הגדול הזה ישנה וישדד </w:t>
      </w:r>
      <w:proofErr w:type="spellStart"/>
      <w:r w:rsidRPr="00A51C32">
        <w:rPr>
          <w:rtl/>
          <w:lang w:val="he-IL"/>
        </w:rPr>
        <w:t>הכח</w:t>
      </w:r>
      <w:proofErr w:type="spellEnd"/>
      <w:r w:rsidRPr="00A51C32">
        <w:rPr>
          <w:rtl/>
          <w:lang w:val="he-IL"/>
        </w:rPr>
        <w:t xml:space="preserve"> הטבעי הנברא בשם </w:t>
      </w:r>
      <w:proofErr w:type="spellStart"/>
      <w:r w:rsidRPr="00A51C32">
        <w:rPr>
          <w:rtl/>
          <w:lang w:val="he-IL"/>
        </w:rPr>
        <w:t>אלהים</w:t>
      </w:r>
      <w:proofErr w:type="spellEnd"/>
      <w:r>
        <w:rPr>
          <w:rFonts w:hint="cs"/>
          <w:rtl/>
          <w:lang w:val="he-IL"/>
        </w:rPr>
        <w:t xml:space="preserve"> ... </w:t>
      </w:r>
      <w:r w:rsidRPr="00A51C32">
        <w:rPr>
          <w:rtl/>
          <w:lang w:val="he-IL"/>
        </w:rPr>
        <w:t xml:space="preserve">ויהיה אומרו ה' </w:t>
      </w:r>
      <w:proofErr w:type="spellStart"/>
      <w:r w:rsidRPr="00A51C32">
        <w:rPr>
          <w:rtl/>
          <w:lang w:val="he-IL"/>
        </w:rPr>
        <w:t>אלהים</w:t>
      </w:r>
      <w:proofErr w:type="spellEnd"/>
      <w:r w:rsidRPr="00A51C32">
        <w:rPr>
          <w:rtl/>
          <w:lang w:val="he-IL"/>
        </w:rPr>
        <w:t xml:space="preserve"> </w:t>
      </w:r>
      <w:proofErr w:type="spellStart"/>
      <w:r w:rsidRPr="00A51C32">
        <w:rPr>
          <w:rtl/>
          <w:lang w:val="he-IL"/>
        </w:rPr>
        <w:t>כענין</w:t>
      </w:r>
      <w:proofErr w:type="spellEnd"/>
      <w:r w:rsidRPr="00A51C32">
        <w:rPr>
          <w:rtl/>
          <w:lang w:val="he-IL"/>
        </w:rPr>
        <w:t xml:space="preserve"> גדול ה' מכל </w:t>
      </w:r>
      <w:proofErr w:type="spellStart"/>
      <w:r w:rsidRPr="00A51C32">
        <w:rPr>
          <w:rtl/>
          <w:lang w:val="he-IL"/>
        </w:rPr>
        <w:t>האלהים</w:t>
      </w:r>
      <w:proofErr w:type="spellEnd"/>
      <w:r>
        <w:rPr>
          <w:rFonts w:hint="cs"/>
          <w:rtl/>
          <w:lang w:val="he-IL"/>
        </w:rPr>
        <w:t xml:space="preserve">". ואיפה מצאנו את "הצורך לשנות" ולתקן? ראו פירוש </w:t>
      </w:r>
      <w:r w:rsidRPr="009201DB">
        <w:rPr>
          <w:rtl/>
          <w:lang w:val="he-IL"/>
        </w:rPr>
        <w:t xml:space="preserve">צרור המור </w:t>
      </w:r>
      <w:r>
        <w:rPr>
          <w:rFonts w:hint="cs"/>
          <w:rtl/>
          <w:lang w:val="he-IL"/>
        </w:rPr>
        <w:t>(</w:t>
      </w:r>
      <w:r w:rsidRPr="00820B83">
        <w:rPr>
          <w:rFonts w:hint="cs"/>
          <w:rtl/>
          <w:lang w:val="he-IL"/>
        </w:rPr>
        <w:t xml:space="preserve">ר' </w:t>
      </w:r>
      <w:r>
        <w:rPr>
          <w:rFonts w:hint="cs"/>
          <w:rtl/>
          <w:lang w:val="he-IL"/>
        </w:rPr>
        <w:t>א</w:t>
      </w:r>
      <w:r w:rsidRPr="00820B83">
        <w:rPr>
          <w:rtl/>
          <w:lang w:val="he-IL"/>
        </w:rPr>
        <w:t xml:space="preserve">ברהם בן יעקב </w:t>
      </w:r>
      <w:proofErr w:type="spellStart"/>
      <w:r w:rsidRPr="00820B83">
        <w:rPr>
          <w:rtl/>
          <w:lang w:val="he-IL"/>
        </w:rPr>
        <w:t>סבע</w:t>
      </w:r>
      <w:proofErr w:type="spellEnd"/>
      <w:r w:rsidRPr="00820B83">
        <w:rPr>
          <w:rtl/>
          <w:lang w:val="he-IL"/>
        </w:rPr>
        <w:t> </w:t>
      </w:r>
      <w:r>
        <w:rPr>
          <w:rFonts w:hint="cs"/>
          <w:rtl/>
          <w:lang w:val="he-IL"/>
        </w:rPr>
        <w:t>ספרד-איטליה מאה 15) בפרשת נח שמזכיר את המבול כעונש על כך שבני אדם חשבו שעולם כמנהגו נוהג "והכל בטבע" ולפיכך "</w:t>
      </w:r>
      <w:r w:rsidRPr="00820B83">
        <w:rPr>
          <w:rtl/>
          <w:lang w:val="he-IL"/>
        </w:rPr>
        <w:t>כל ימות המבול לא שמשו המאורות</w:t>
      </w:r>
      <w:r>
        <w:rPr>
          <w:rFonts w:hint="cs"/>
          <w:rtl/>
          <w:lang w:val="he-IL"/>
        </w:rPr>
        <w:t xml:space="preserve">" ובטל "עולם כמנהגו נוהג". אז בין "המנהג הטבעי" של עולם כמנהגו נוהג של ר' יצחק </w:t>
      </w:r>
      <w:proofErr w:type="spellStart"/>
      <w:r>
        <w:rPr>
          <w:rFonts w:hint="cs"/>
          <w:rtl/>
          <w:lang w:val="he-IL"/>
        </w:rPr>
        <w:t>עראמה</w:t>
      </w:r>
      <w:proofErr w:type="spellEnd"/>
      <w:r>
        <w:rPr>
          <w:rFonts w:hint="cs"/>
          <w:rtl/>
          <w:lang w:val="he-IL"/>
        </w:rPr>
        <w:t xml:space="preserve"> ובין ההרס הטוטלי של העולם משום שבני האדם סברו </w:t>
      </w:r>
      <w:proofErr w:type="spellStart"/>
      <w:r>
        <w:rPr>
          <w:rFonts w:hint="cs"/>
          <w:rtl/>
          <w:lang w:val="he-IL"/>
        </w:rPr>
        <w:t>שהכל</w:t>
      </w:r>
      <w:proofErr w:type="spellEnd"/>
      <w:r>
        <w:rPr>
          <w:rFonts w:hint="cs"/>
          <w:rtl/>
          <w:lang w:val="he-IL"/>
        </w:rPr>
        <w:t xml:space="preserve"> טבע והעולם ימשיך לנהוג כמנהגו ללא קשר למעשיהם, האם נוכל למצוא את 'שביל הזהב', את אותו שם הוויה שמתחבר לאלוהות "ה' </w:t>
      </w:r>
      <w:proofErr w:type="spellStart"/>
      <w:r>
        <w:rPr>
          <w:rFonts w:hint="cs"/>
          <w:rtl/>
          <w:lang w:val="he-IL"/>
        </w:rPr>
        <w:t>אלהים</w:t>
      </w:r>
      <w:proofErr w:type="spellEnd"/>
      <w:r>
        <w:rPr>
          <w:rFonts w:hint="cs"/>
          <w:rtl/>
          <w:lang w:val="he-IL"/>
        </w:rPr>
        <w:t>" שמשלב את הטבע עם ההשגחה, את פרק ב בספר בראשית שמאזן בין פרק א ופרק ז (המבול), בין הטבע היציב ובין אירועים חריגים (אבל לא הרסניים)? כיצד צריך האדם המאמין להבין את העולם שניתן בתוכו (בכפל משמעות, ראו קהלת ג יא)?</w:t>
      </w:r>
    </w:p>
  </w:footnote>
  <w:footnote w:id="21">
    <w:p w14:paraId="0BFDC5FD" w14:textId="77777777" w:rsidR="00341ACA" w:rsidRDefault="00341ACA" w:rsidP="0021585B">
      <w:pPr>
        <w:pStyle w:val="a3"/>
        <w:rPr>
          <w:rFonts w:hint="cs"/>
        </w:rPr>
      </w:pPr>
      <w:r>
        <w:rPr>
          <w:rStyle w:val="a5"/>
        </w:rPr>
        <w:footnoteRef/>
      </w:r>
      <w:r>
        <w:rPr>
          <w:rtl/>
        </w:rPr>
        <w:t xml:space="preserve"> </w:t>
      </w:r>
      <w:r w:rsidR="00E23E8C">
        <w:rPr>
          <w:rFonts w:hint="cs"/>
          <w:rtl/>
        </w:rPr>
        <w:t xml:space="preserve">הכוונה ב'מדברים' היא לכת </w:t>
      </w:r>
      <w:hyperlink r:id="rId15" w:history="1">
        <w:r w:rsidR="00E23E8C" w:rsidRPr="00E23E8C">
          <w:rPr>
            <w:rStyle w:val="Hyperlink"/>
            <w:rFonts w:hint="cs"/>
            <w:rtl/>
          </w:rPr>
          <w:t>הכלא</w:t>
        </w:r>
        <w:r w:rsidR="00E23E8C" w:rsidRPr="00E23E8C">
          <w:rPr>
            <w:rStyle w:val="Hyperlink"/>
            <w:rFonts w:hint="cs"/>
            <w:rtl/>
          </w:rPr>
          <w:t>ם</w:t>
        </w:r>
      </w:hyperlink>
      <w:r w:rsidR="00E23E8C">
        <w:rPr>
          <w:rFonts w:hint="cs"/>
          <w:rtl/>
        </w:rPr>
        <w:t xml:space="preserve"> </w:t>
      </w:r>
      <w:proofErr w:type="spellStart"/>
      <w:r w:rsidR="00E23E8C">
        <w:rPr>
          <w:rFonts w:hint="cs"/>
          <w:rtl/>
        </w:rPr>
        <w:t>האיסלמיסטית</w:t>
      </w:r>
      <w:proofErr w:type="spellEnd"/>
      <w:r w:rsidR="00E23E8C">
        <w:rPr>
          <w:rFonts w:hint="cs"/>
          <w:rtl/>
        </w:rPr>
        <w:t xml:space="preserve"> "</w:t>
      </w:r>
      <w:r w:rsidR="00E23E8C" w:rsidRPr="00E23E8C">
        <w:rPr>
          <w:rtl/>
        </w:rPr>
        <w:t>אלו העוסקים במדע הכלאם נקראים "</w:t>
      </w:r>
      <w:proofErr w:type="spellStart"/>
      <w:r w:rsidR="00E23E8C" w:rsidRPr="00E23E8C">
        <w:rPr>
          <w:rtl/>
        </w:rPr>
        <w:t>מֻתַכַּלִמוּן</w:t>
      </w:r>
      <w:proofErr w:type="spellEnd"/>
      <w:r w:rsidR="00E23E8C" w:rsidRPr="00E23E8C">
        <w:rPr>
          <w:rtl/>
        </w:rPr>
        <w:t>"</w:t>
      </w:r>
      <w:r w:rsidR="00E23E8C">
        <w:rPr>
          <w:rFonts w:ascii="Arial" w:hAnsi="Arial" w:cs="Arial"/>
          <w:color w:val="202122"/>
          <w:sz w:val="21"/>
          <w:szCs w:val="21"/>
          <w:shd w:val="clear" w:color="auto" w:fill="FFFFFF"/>
          <w:rtl/>
        </w:rPr>
        <w:t xml:space="preserve"> </w:t>
      </w:r>
      <w:r w:rsidR="00E23E8C" w:rsidRPr="00E23E8C">
        <w:rPr>
          <w:rtl/>
        </w:rPr>
        <w:t>(מילולית: המדברים</w:t>
      </w:r>
      <w:r w:rsidR="00E23E8C">
        <w:rPr>
          <w:rFonts w:hint="cs"/>
          <w:rtl/>
        </w:rPr>
        <w:t xml:space="preserve">)" </w:t>
      </w:r>
      <w:r w:rsidR="00E23E8C">
        <w:rPr>
          <w:rtl/>
        </w:rPr>
        <w:t>–</w:t>
      </w:r>
      <w:r w:rsidR="00E23E8C">
        <w:rPr>
          <w:rFonts w:hint="cs"/>
          <w:rtl/>
        </w:rPr>
        <w:t xml:space="preserve"> מתוך </w:t>
      </w:r>
      <w:hyperlink r:id="rId16" w:history="1">
        <w:r w:rsidR="00E23E8C" w:rsidRPr="00415F3F">
          <w:rPr>
            <w:rStyle w:val="Hyperlink"/>
            <w:rFonts w:hint="cs"/>
            <w:rtl/>
          </w:rPr>
          <w:t xml:space="preserve">הערך </w:t>
        </w:r>
        <w:proofErr w:type="spellStart"/>
        <w:r w:rsidR="0021585B" w:rsidRPr="00415F3F">
          <w:rPr>
            <w:rStyle w:val="Hyperlink"/>
            <w:rFonts w:hint="cs"/>
            <w:rtl/>
          </w:rPr>
          <w:t>ב</w:t>
        </w:r>
        <w:r w:rsidR="00E23E8C" w:rsidRPr="00415F3F">
          <w:rPr>
            <w:rStyle w:val="Hyperlink"/>
            <w:rFonts w:hint="cs"/>
            <w:rtl/>
          </w:rPr>
          <w:t>ויקידפיה</w:t>
        </w:r>
        <w:proofErr w:type="spellEnd"/>
      </w:hyperlink>
      <w:r w:rsidR="00E23E8C">
        <w:rPr>
          <w:rFonts w:hint="cs"/>
          <w:rtl/>
        </w:rPr>
        <w:t xml:space="preserve">. </w:t>
      </w:r>
      <w:r w:rsidR="0021585B">
        <w:rPr>
          <w:rFonts w:hint="cs"/>
          <w:rtl/>
        </w:rPr>
        <w:t xml:space="preserve">כת שרואה את הנהגת האל בבריאה בכל רגע ורגע ובכל פעולה ופעולה שעושה האדם ומכחישה את </w:t>
      </w:r>
      <w:proofErr w:type="spellStart"/>
      <w:r w:rsidR="0021585B">
        <w:rPr>
          <w:rFonts w:hint="cs"/>
          <w:rtl/>
        </w:rPr>
        <w:t>כח</w:t>
      </w:r>
      <w:proofErr w:type="spellEnd"/>
      <w:r w:rsidR="0021585B">
        <w:rPr>
          <w:rFonts w:hint="cs"/>
          <w:rtl/>
        </w:rPr>
        <w:t xml:space="preserve"> הבחירה. הרמב"ם </w:t>
      </w:r>
      <w:r w:rsidR="00E23E8C" w:rsidRPr="00E23E8C">
        <w:rPr>
          <w:rFonts w:hint="cs"/>
          <w:rtl/>
        </w:rPr>
        <w:t xml:space="preserve">מתייחס אליהם בהרחבה גם במורה נבוכים חלק ראשון פרק </w:t>
      </w:r>
      <w:proofErr w:type="spellStart"/>
      <w:r w:rsidR="00E23E8C" w:rsidRPr="00E23E8C">
        <w:rPr>
          <w:rFonts w:hint="cs"/>
          <w:rtl/>
        </w:rPr>
        <w:t>עא</w:t>
      </w:r>
      <w:proofErr w:type="spellEnd"/>
      <w:r w:rsidR="0021585B">
        <w:rPr>
          <w:rFonts w:hint="cs"/>
          <w:rtl/>
        </w:rPr>
        <w:t xml:space="preserve">. ותודה לד"ר יוני </w:t>
      </w:r>
      <w:proofErr w:type="spellStart"/>
      <w:r w:rsidR="0021585B">
        <w:rPr>
          <w:rFonts w:hint="cs"/>
          <w:rtl/>
        </w:rPr>
        <w:t>שוויקה</w:t>
      </w:r>
      <w:proofErr w:type="spellEnd"/>
      <w:r w:rsidR="0021585B">
        <w:rPr>
          <w:rFonts w:hint="cs"/>
          <w:rtl/>
        </w:rPr>
        <w:t xml:space="preserve"> על המידע הזה.</w:t>
      </w:r>
      <w:r>
        <w:rPr>
          <w:rFonts w:hint="cs"/>
          <w:rtl/>
        </w:rPr>
        <w:t xml:space="preserve"> </w:t>
      </w:r>
    </w:p>
  </w:footnote>
  <w:footnote w:id="22">
    <w:p w14:paraId="21A12E77" w14:textId="77777777" w:rsidR="00263096" w:rsidRDefault="00263096">
      <w:pPr>
        <w:pStyle w:val="a3"/>
        <w:rPr>
          <w:rFonts w:hint="cs"/>
          <w:rtl/>
        </w:rPr>
      </w:pPr>
      <w:r>
        <w:rPr>
          <w:rStyle w:val="a5"/>
        </w:rPr>
        <w:footnoteRef/>
      </w:r>
      <w:r>
        <w:rPr>
          <w:rtl/>
        </w:rPr>
        <w:t xml:space="preserve"> </w:t>
      </w:r>
      <w:r w:rsidR="00960E05">
        <w:rPr>
          <w:rFonts w:hint="cs"/>
          <w:rtl/>
        </w:rPr>
        <w:t xml:space="preserve">ראו דבריו הנמלצים של הרמב"ם בנושא זה </w:t>
      </w:r>
      <w:r w:rsidR="00FA798D">
        <w:rPr>
          <w:rFonts w:hint="cs"/>
          <w:rtl/>
        </w:rPr>
        <w:t xml:space="preserve">גם </w:t>
      </w:r>
      <w:r w:rsidR="00960E05">
        <w:rPr>
          <w:rFonts w:hint="cs"/>
          <w:rtl/>
        </w:rPr>
        <w:t xml:space="preserve">במורה נבוכים ב </w:t>
      </w:r>
      <w:proofErr w:type="spellStart"/>
      <w:r w:rsidR="00960E05">
        <w:rPr>
          <w:rFonts w:hint="cs"/>
          <w:rtl/>
        </w:rPr>
        <w:t>כט</w:t>
      </w:r>
      <w:proofErr w:type="spellEnd"/>
      <w:r w:rsidR="00960E05">
        <w:rPr>
          <w:rFonts w:hint="cs"/>
          <w:rtl/>
        </w:rPr>
        <w:t xml:space="preserve">. </w:t>
      </w:r>
      <w:r>
        <w:rPr>
          <w:rFonts w:hint="cs"/>
          <w:rtl/>
          <w:lang w:val="he-IL"/>
        </w:rPr>
        <w:t xml:space="preserve">מאמר חז"ל "עולם כמנהגו נוהג" הוא ההפך מהדעה שרצון ה' הוא בכל רגע ורגע ובכל אירוע ואירוע שמתרחש בעולם. ומה פשר החידושים היינו הניסים והשינויים בטבע העולם </w:t>
      </w:r>
      <w:r w:rsidR="00FA798D">
        <w:rPr>
          <w:rFonts w:hint="cs"/>
          <w:rtl/>
          <w:lang w:val="he-IL"/>
        </w:rPr>
        <w:t>שכמנהגו נוהג</w:t>
      </w:r>
      <w:r>
        <w:rPr>
          <w:rFonts w:hint="cs"/>
          <w:rtl/>
          <w:lang w:val="he-IL"/>
        </w:rPr>
        <w:t xml:space="preserve">? דברים שהושמו מראש בבריאה. </w:t>
      </w:r>
      <w:r w:rsidR="00FA798D">
        <w:rPr>
          <w:rFonts w:hint="cs"/>
          <w:rtl/>
          <w:lang w:val="he-IL"/>
        </w:rPr>
        <w:t xml:space="preserve">המקור לדברי </w:t>
      </w:r>
      <w:r>
        <w:rPr>
          <w:rFonts w:hint="cs"/>
          <w:rtl/>
          <w:lang w:val="he-IL"/>
        </w:rPr>
        <w:t xml:space="preserve">רמב"ם </w:t>
      </w:r>
      <w:r w:rsidR="00FA798D">
        <w:rPr>
          <w:rFonts w:hint="cs"/>
          <w:rtl/>
          <w:lang w:val="he-IL"/>
        </w:rPr>
        <w:t xml:space="preserve">אלה </w:t>
      </w:r>
      <w:r>
        <w:rPr>
          <w:rFonts w:hint="cs"/>
          <w:rtl/>
          <w:lang w:val="he-IL"/>
        </w:rPr>
        <w:t>ה</w:t>
      </w:r>
      <w:r w:rsidR="00960E05">
        <w:rPr>
          <w:rFonts w:hint="cs"/>
          <w:rtl/>
          <w:lang w:val="he-IL"/>
        </w:rPr>
        <w:t>ו</w:t>
      </w:r>
      <w:r>
        <w:rPr>
          <w:rFonts w:hint="cs"/>
          <w:rtl/>
          <w:lang w:val="he-IL"/>
        </w:rPr>
        <w:t>א מסכת אבות</w:t>
      </w:r>
      <w:r w:rsidRPr="00A6492F">
        <w:rPr>
          <w:rtl/>
          <w:lang w:val="he-IL"/>
        </w:rPr>
        <w:t xml:space="preserve"> </w:t>
      </w:r>
      <w:r w:rsidR="00960E05">
        <w:rPr>
          <w:rFonts w:hint="cs"/>
          <w:rtl/>
          <w:lang w:val="he-IL"/>
        </w:rPr>
        <w:t>ה ו</w:t>
      </w:r>
      <w:r>
        <w:rPr>
          <w:rFonts w:hint="cs"/>
          <w:rtl/>
          <w:lang w:val="he-IL"/>
        </w:rPr>
        <w:t>: "</w:t>
      </w:r>
      <w:r w:rsidRPr="00A6492F">
        <w:rPr>
          <w:rtl/>
          <w:lang w:val="he-IL"/>
        </w:rPr>
        <w:t>עשרה דברים נבראו בערב שבת בין השמשות ואלו הן</w:t>
      </w:r>
      <w:r>
        <w:rPr>
          <w:rFonts w:hint="cs"/>
          <w:rtl/>
          <w:lang w:val="he-IL"/>
        </w:rPr>
        <w:t>:</w:t>
      </w:r>
      <w:r w:rsidRPr="00A6492F">
        <w:rPr>
          <w:rtl/>
          <w:lang w:val="he-IL"/>
        </w:rPr>
        <w:t xml:space="preserve"> פי הארץ ופי הבאר ופי האתון והקשת והמן והמטה והשמיר והכתב והמכתב והלוחות</w:t>
      </w:r>
      <w:r w:rsidR="00681D4F">
        <w:rPr>
          <w:rFonts w:hint="cs"/>
          <w:rtl/>
          <w:lang w:val="he-IL"/>
        </w:rPr>
        <w:t>.</w:t>
      </w:r>
      <w:r w:rsidRPr="00A6492F">
        <w:rPr>
          <w:rtl/>
          <w:lang w:val="he-IL"/>
        </w:rPr>
        <w:t xml:space="preserve"> ויש אומרים אף </w:t>
      </w:r>
      <w:proofErr w:type="spellStart"/>
      <w:r w:rsidRPr="00A6492F">
        <w:rPr>
          <w:rtl/>
          <w:lang w:val="he-IL"/>
        </w:rPr>
        <w:t>המזיקין</w:t>
      </w:r>
      <w:proofErr w:type="spellEnd"/>
      <w:r w:rsidRPr="00A6492F">
        <w:rPr>
          <w:rtl/>
          <w:lang w:val="he-IL"/>
        </w:rPr>
        <w:t xml:space="preserve"> וקבורתו של משה ואילו של אברהם אבינו</w:t>
      </w:r>
      <w:r w:rsidR="00681D4F">
        <w:rPr>
          <w:rFonts w:hint="cs"/>
          <w:rtl/>
          <w:lang w:val="he-IL"/>
        </w:rPr>
        <w:t>.</w:t>
      </w:r>
      <w:r w:rsidRPr="00A6492F">
        <w:rPr>
          <w:rtl/>
          <w:lang w:val="he-IL"/>
        </w:rPr>
        <w:t xml:space="preserve"> ויש אומרים אף צבת בצבת עשויה</w:t>
      </w:r>
      <w:r>
        <w:rPr>
          <w:rFonts w:hint="cs"/>
          <w:rtl/>
          <w:lang w:val="he-IL"/>
        </w:rPr>
        <w:t xml:space="preserve">". אפשר אמנם לשאול על הרמב"ם מניסים ושינויים אחרים ("חידושים" כלשונו) כגון: קריעת ים סוף, עצירת מי הירדן, והנס אולי הגדול מכולם: שמש בגבעון דום וירח בעמק אילון! </w:t>
      </w:r>
      <w:r w:rsidR="00960E05">
        <w:rPr>
          <w:rFonts w:hint="cs"/>
          <w:rtl/>
          <w:lang w:val="he-IL"/>
        </w:rPr>
        <w:t xml:space="preserve">אך </w:t>
      </w:r>
      <w:r>
        <w:rPr>
          <w:rFonts w:hint="cs"/>
          <w:rtl/>
          <w:lang w:val="he-IL"/>
        </w:rPr>
        <w:t>נניח לשאלות אלה שמן הסתם כבר דנו בהן טובים ורבים ונתמקד בשני "חידושים" שבמשנה: הכתב והמכתב (מעבר לאלה שהיו בלוחות הברית) וצבת בצבת עשויה. הראשון הוא השפה, הכתיבה והקריאה שהם יסודות ההתפתחות האנושית. והשני, הוא הכלי הראשון ממנו נבנתה כל ההנדסה, הבניה והתעשייה המוכרים לנו!</w:t>
      </w:r>
      <w:r w:rsidRPr="001A3B69">
        <w:rPr>
          <w:rFonts w:hint="cs"/>
          <w:rtl/>
          <w:lang w:val="he-IL"/>
        </w:rPr>
        <w:t xml:space="preserve"> </w:t>
      </w:r>
      <w:r>
        <w:rPr>
          <w:rFonts w:hint="cs"/>
          <w:rtl/>
          <w:lang w:val="he-IL"/>
        </w:rPr>
        <w:t xml:space="preserve">בכך, אנו חוזרים להרחבה שכבר ראינו בישעיהו (הערה 13) לעיל: הפלא הוא לא רק על הגשם, אלא על כל שלל הפעילויות שישעיהו מתאר הכרוכות בעשיית הפסל. "עולם כמנהגו נוהג" </w:t>
      </w:r>
      <w:r>
        <w:rPr>
          <w:rtl/>
          <w:lang w:val="he-IL"/>
        </w:rPr>
        <w:t>–</w:t>
      </w:r>
      <w:r>
        <w:rPr>
          <w:rFonts w:hint="cs"/>
          <w:rtl/>
          <w:lang w:val="he-IL"/>
        </w:rPr>
        <w:t xml:space="preserve"> כולל גם את כל "הטכנולוגיה" שהאדם המציא וממשיך לשכלל ולבנות לטוב או לרע.</w:t>
      </w:r>
    </w:p>
  </w:footnote>
  <w:footnote w:id="23">
    <w:p w14:paraId="3F803D82" w14:textId="77777777" w:rsidR="004C2CCB" w:rsidRDefault="004C2CCB">
      <w:pPr>
        <w:pStyle w:val="a3"/>
        <w:rPr>
          <w:rFonts w:hint="cs"/>
        </w:rPr>
      </w:pPr>
      <w:r>
        <w:rPr>
          <w:rStyle w:val="a5"/>
        </w:rPr>
        <w:footnoteRef/>
      </w:r>
      <w:r>
        <w:rPr>
          <w:rtl/>
        </w:rPr>
        <w:t xml:space="preserve"> </w:t>
      </w:r>
      <w:r>
        <w:rPr>
          <w:rFonts w:hint="cs"/>
          <w:rtl/>
        </w:rPr>
        <w:t>העולם נברא יש מאין, אבל מכאן ואילך אין יותר בריאה יש מאין. וברכת ה' תמיד תבוא מדבר קיים מ"שורש דבר" כפי שהוא מסביר בהמשך.</w:t>
      </w:r>
    </w:p>
  </w:footnote>
  <w:footnote w:id="24">
    <w:p w14:paraId="35C4797F" w14:textId="77777777" w:rsidR="00B63796" w:rsidRDefault="00B63796">
      <w:pPr>
        <w:pStyle w:val="a3"/>
        <w:rPr>
          <w:rFonts w:hint="cs"/>
          <w:rtl/>
        </w:rPr>
      </w:pPr>
      <w:r>
        <w:rPr>
          <w:rStyle w:val="a5"/>
        </w:rPr>
        <w:footnoteRef/>
      </w:r>
      <w:r>
        <w:rPr>
          <w:rtl/>
        </w:rPr>
        <w:t xml:space="preserve"> </w:t>
      </w:r>
      <w:r>
        <w:rPr>
          <w:rFonts w:hint="cs"/>
          <w:rtl/>
          <w:lang w:val="he-IL"/>
        </w:rPr>
        <w:t xml:space="preserve">בדומה לרמב"ם, גם רמב"ן מנסה לאזן בין הבריאה היציבה </w:t>
      </w:r>
      <w:r>
        <w:rPr>
          <w:rtl/>
          <w:lang w:val="he-IL"/>
        </w:rPr>
        <w:t>–</w:t>
      </w:r>
      <w:r>
        <w:rPr>
          <w:rFonts w:hint="cs"/>
          <w:rtl/>
          <w:lang w:val="he-IL"/>
        </w:rPr>
        <w:t xml:space="preserve"> "עולם כמנהגו נוהג" ובין תופעת הניסים. הצעתו איננה להסתמך על אותם עשרה דברים פלאיים שנוצרו </w:t>
      </w:r>
      <w:proofErr w:type="spellStart"/>
      <w:r>
        <w:rPr>
          <w:rFonts w:hint="cs"/>
          <w:rtl/>
          <w:lang w:val="he-IL"/>
        </w:rPr>
        <w:t>בכח</w:t>
      </w:r>
      <w:proofErr w:type="spellEnd"/>
      <w:r>
        <w:rPr>
          <w:rFonts w:hint="cs"/>
          <w:rtl/>
          <w:lang w:val="he-IL"/>
        </w:rPr>
        <w:t xml:space="preserve"> (בפוטנציאל) כבר בבריאה עצמה, כי אם על "שורש הדבר". בכל דבר שנברא נשתל "שורש" שבהתנהגות ובמצב נאותים ניתן להוסיף עליו ברכה (וחידוש ושכלול ושיפור). וזה סוד שולחן הזהב שבמשכן/מקדש עליו היו עורכים מידי שבת בשבתו את שתים עשרה ככרות לחם הפנים שמביאים את ברכת ה' לעולם. ראו דברינו </w:t>
      </w:r>
      <w:hyperlink r:id="rId17" w:anchor="gsc.tab=0" w:history="1">
        <w:r w:rsidRPr="00B63796">
          <w:rPr>
            <w:rStyle w:val="Hyperlink"/>
            <w:rFonts w:hint="cs"/>
            <w:rtl/>
            <w:lang w:val="he-IL"/>
          </w:rPr>
          <w:t>ועשית שולחן</w:t>
        </w:r>
      </w:hyperlink>
      <w:r>
        <w:rPr>
          <w:rFonts w:hint="cs"/>
          <w:rtl/>
          <w:lang w:val="he-IL"/>
        </w:rPr>
        <w:t xml:space="preserve"> בפרשת תרומה. וגם כאן נוסיף את ההרחבה ליצירה האנושית בכללותה. האדם הוא שמכין את לחם הפנים (לאחר שזרע וקצר וזרה ודש ולש ואפה וכו') ומביא אותו למקדש. לחם זה הוא "שורש הדבר" עליו תחול הברכה לעם ישראל ולעולם כולו, בדומה לנס כד הקמח וצפחת השמן שלא חסרו בימי אליהו. ברכת ה' חלה על מעשי ידי האדם </w:t>
      </w:r>
      <w:r>
        <w:rPr>
          <w:rtl/>
          <w:lang w:val="he-IL"/>
        </w:rPr>
        <w:t>–</w:t>
      </w:r>
      <w:r>
        <w:rPr>
          <w:rFonts w:hint="cs"/>
          <w:rtl/>
          <w:lang w:val="he-IL"/>
        </w:rPr>
        <w:t xml:space="preserve"> זה סוד "עולם כמנהגו נוהג" (אם האדם מתנהג ...). וחזרנו שוב למעשה בשר ודם מול מעשה שמים, לעבדה ולשומרה, לצבת הראשונית שניתנה לאדם.</w:t>
      </w:r>
    </w:p>
  </w:footnote>
  <w:footnote w:id="25">
    <w:p w14:paraId="4D75CBBC" w14:textId="77777777" w:rsidR="00E60663" w:rsidRDefault="00E60663">
      <w:pPr>
        <w:pStyle w:val="a3"/>
        <w:rPr>
          <w:rFonts w:hint="cs"/>
          <w:rtl/>
        </w:rPr>
      </w:pPr>
      <w:r>
        <w:rPr>
          <w:rStyle w:val="a5"/>
        </w:rPr>
        <w:footnoteRef/>
      </w:r>
      <w:r>
        <w:rPr>
          <w:rtl/>
        </w:rPr>
        <w:t xml:space="preserve"> </w:t>
      </w:r>
      <w:r>
        <w:rPr>
          <w:rFonts w:hint="cs"/>
          <w:rtl/>
          <w:lang w:val="he-IL"/>
        </w:rPr>
        <w:t xml:space="preserve">האדם המאמין רואה "עולם כמנהגו נוהג" ויודע גם לזהות את המנהיג. אבל "האויב", כל מי שנוהג באנוכיות ובחמדנות, מפרש קביעות זו שבטבע בדיוק בכיוון הפוף לגמרי: אין בעל בית לעולם </w:t>
      </w:r>
      <w:r>
        <w:rPr>
          <w:rtl/>
          <w:lang w:val="he-IL"/>
        </w:rPr>
        <w:t>–</w:t>
      </w:r>
      <w:r>
        <w:rPr>
          <w:rFonts w:hint="cs"/>
          <w:rtl/>
          <w:lang w:val="he-IL"/>
        </w:rPr>
        <w:t xml:space="preserve"> אין דין ואין דיין. אין שום מוסר בטבע שלא לדבר על צדק, שכר ועונש </w:t>
      </w:r>
      <w:proofErr w:type="spellStart"/>
      <w:r>
        <w:rPr>
          <w:rFonts w:hint="cs"/>
          <w:rtl/>
          <w:lang w:val="he-IL"/>
        </w:rPr>
        <w:t>וכו</w:t>
      </w:r>
      <w:proofErr w:type="spellEnd"/>
      <w:r>
        <w:rPr>
          <w:rFonts w:hint="cs"/>
          <w:rtl/>
          <w:lang w:val="he-IL"/>
        </w:rPr>
        <w:t>'. אתם אומרים: "</w:t>
      </w:r>
      <w:r w:rsidRPr="00E63FF2">
        <w:rPr>
          <w:rtl/>
          <w:lang w:val="he-IL"/>
        </w:rPr>
        <w:t>שוטים שקלקלו עתידי</w:t>
      </w:r>
      <w:r>
        <w:rPr>
          <w:rFonts w:hint="cs"/>
          <w:rtl/>
          <w:lang w:val="he-IL"/>
        </w:rPr>
        <w:t>ם</w:t>
      </w:r>
      <w:r w:rsidRPr="00E63FF2">
        <w:rPr>
          <w:rtl/>
          <w:lang w:val="he-IL"/>
        </w:rPr>
        <w:t xml:space="preserve"> ליתן את הדין</w:t>
      </w:r>
      <w:r>
        <w:rPr>
          <w:rFonts w:hint="cs"/>
          <w:rtl/>
          <w:lang w:val="he-IL"/>
        </w:rPr>
        <w:t xml:space="preserve">" </w:t>
      </w:r>
      <w:r>
        <w:rPr>
          <w:rtl/>
          <w:lang w:val="he-IL"/>
        </w:rPr>
        <w:t>–</w:t>
      </w:r>
      <w:r>
        <w:rPr>
          <w:rFonts w:hint="cs"/>
          <w:rtl/>
          <w:lang w:val="he-IL"/>
        </w:rPr>
        <w:t xml:space="preserve"> אז אמרתם. בינתיים: "</w:t>
      </w:r>
      <w:r w:rsidRPr="00C5511E">
        <w:rPr>
          <w:rtl/>
          <w:lang w:val="he-IL"/>
        </w:rPr>
        <w:t xml:space="preserve">גַּם נִבְנוּ עֹשֵׂי רִשְׁעָה גַּם בָּחֲנוּ </w:t>
      </w:r>
      <w:proofErr w:type="spellStart"/>
      <w:r w:rsidRPr="00C5511E">
        <w:rPr>
          <w:rtl/>
          <w:lang w:val="he-IL"/>
        </w:rPr>
        <w:t>אֱלֹהִים</w:t>
      </w:r>
      <w:proofErr w:type="spellEnd"/>
      <w:r w:rsidRPr="00C5511E">
        <w:rPr>
          <w:rtl/>
          <w:lang w:val="he-IL"/>
        </w:rPr>
        <w:t xml:space="preserve"> וַיִּמָּלֵטוּ</w:t>
      </w:r>
      <w:r>
        <w:rPr>
          <w:rFonts w:hint="cs"/>
          <w:rtl/>
          <w:lang w:val="he-IL"/>
        </w:rPr>
        <w:t xml:space="preserve">" כדברי הנביא </w:t>
      </w:r>
      <w:r w:rsidRPr="00C5511E">
        <w:rPr>
          <w:rtl/>
          <w:lang w:val="he-IL"/>
        </w:rPr>
        <w:t xml:space="preserve">מלאכי </w:t>
      </w:r>
      <w:r>
        <w:rPr>
          <w:rFonts w:hint="cs"/>
          <w:rtl/>
          <w:lang w:val="he-IL"/>
        </w:rPr>
        <w:t>(</w:t>
      </w:r>
      <w:r w:rsidRPr="00C5511E">
        <w:rPr>
          <w:rtl/>
          <w:lang w:val="he-IL"/>
        </w:rPr>
        <w:t>ג טו</w:t>
      </w:r>
      <w:r>
        <w:rPr>
          <w:rFonts w:hint="cs"/>
          <w:rtl/>
          <w:lang w:val="he-IL"/>
        </w:rPr>
        <w:t xml:space="preserve">). ראו פירוש </w:t>
      </w:r>
      <w:proofErr w:type="spellStart"/>
      <w:r>
        <w:rPr>
          <w:rFonts w:hint="cs"/>
          <w:rtl/>
          <w:lang w:val="he-IL"/>
        </w:rPr>
        <w:t>ה</w:t>
      </w:r>
      <w:r w:rsidRPr="00525BC1">
        <w:rPr>
          <w:rtl/>
          <w:lang w:val="he-IL"/>
        </w:rPr>
        <w:t>צל"ח</w:t>
      </w:r>
      <w:proofErr w:type="spellEnd"/>
      <w:r w:rsidRPr="00525BC1">
        <w:rPr>
          <w:rtl/>
          <w:lang w:val="he-IL"/>
        </w:rPr>
        <w:t xml:space="preserve"> </w:t>
      </w:r>
      <w:r>
        <w:rPr>
          <w:rFonts w:hint="cs"/>
          <w:rtl/>
          <w:lang w:val="he-IL"/>
        </w:rPr>
        <w:t>(</w:t>
      </w:r>
      <w:hyperlink r:id="rId18" w:history="1">
        <w:r w:rsidRPr="00577E8F">
          <w:rPr>
            <w:rStyle w:val="Hyperlink"/>
            <w:rFonts w:hint="cs"/>
            <w:rtl/>
            <w:lang w:val="he-IL"/>
          </w:rPr>
          <w:t xml:space="preserve">ר' יחזקאל </w:t>
        </w:r>
        <w:proofErr w:type="spellStart"/>
        <w:r w:rsidRPr="00577E8F">
          <w:rPr>
            <w:rStyle w:val="Hyperlink"/>
            <w:rFonts w:hint="cs"/>
            <w:rtl/>
            <w:lang w:val="he-IL"/>
          </w:rPr>
          <w:t>לנדא</w:t>
        </w:r>
        <w:proofErr w:type="spellEnd"/>
        <w:r w:rsidRPr="00577E8F">
          <w:rPr>
            <w:rStyle w:val="Hyperlink"/>
            <w:rFonts w:hint="cs"/>
            <w:rtl/>
            <w:lang w:val="he-IL"/>
          </w:rPr>
          <w:t xml:space="preserve"> "הנודע ביהודה"</w:t>
        </w:r>
      </w:hyperlink>
      <w:r>
        <w:rPr>
          <w:rFonts w:hint="cs"/>
          <w:rtl/>
          <w:lang w:val="he-IL"/>
        </w:rPr>
        <w:t xml:space="preserve"> מאה 18 פראג) ע הגמרא </w:t>
      </w:r>
      <w:r w:rsidRPr="00525BC1">
        <w:rPr>
          <w:rtl/>
          <w:lang w:val="he-IL"/>
        </w:rPr>
        <w:t xml:space="preserve">ברכות </w:t>
      </w:r>
      <w:proofErr w:type="spellStart"/>
      <w:r w:rsidRPr="00525BC1">
        <w:rPr>
          <w:rtl/>
          <w:lang w:val="he-IL"/>
        </w:rPr>
        <w:t>כח</w:t>
      </w:r>
      <w:proofErr w:type="spellEnd"/>
      <w:r w:rsidRPr="00525BC1">
        <w:rPr>
          <w:rtl/>
          <w:lang w:val="he-IL"/>
        </w:rPr>
        <w:t xml:space="preserve"> ע</w:t>
      </w:r>
      <w:r>
        <w:rPr>
          <w:rFonts w:hint="cs"/>
          <w:rtl/>
          <w:lang w:val="he-IL"/>
        </w:rPr>
        <w:t xml:space="preserve">"ב שמסביר מה הם "אורחות החיים" שר' אליעזר בן </w:t>
      </w:r>
      <w:proofErr w:type="spellStart"/>
      <w:r>
        <w:rPr>
          <w:rFonts w:hint="cs"/>
          <w:rtl/>
          <w:lang w:val="he-IL"/>
        </w:rPr>
        <w:t>הורקנוס</w:t>
      </w:r>
      <w:proofErr w:type="spellEnd"/>
      <w:r>
        <w:rPr>
          <w:rFonts w:hint="cs"/>
          <w:rtl/>
          <w:lang w:val="he-IL"/>
        </w:rPr>
        <w:t xml:space="preserve"> מלמד את תלמידיו ערב מותו: "</w:t>
      </w:r>
      <w:r w:rsidRPr="00525BC1">
        <w:rPr>
          <w:rtl/>
          <w:lang w:val="he-IL"/>
        </w:rPr>
        <w:t xml:space="preserve">ולדעתי נרמז במשנה זו כת הפילוסופים וגם כת חסידי זמנינו שאומרים על עצמם שהמה בעלי קבלה. והנה המקובלים המה מסתכלים מה למעלה מה למטה </w:t>
      </w:r>
      <w:r>
        <w:rPr>
          <w:rFonts w:hint="cs"/>
          <w:rtl/>
          <w:lang w:val="he-IL"/>
        </w:rPr>
        <w:t>...</w:t>
      </w:r>
      <w:r w:rsidRPr="00525BC1">
        <w:rPr>
          <w:rtl/>
          <w:lang w:val="he-IL"/>
        </w:rPr>
        <w:t xml:space="preserve"> וכת הפילוסופים המה מסתכלים מה לפנים ומה לאחור</w:t>
      </w:r>
      <w:r>
        <w:rPr>
          <w:rFonts w:hint="cs"/>
          <w:rtl/>
          <w:lang w:val="he-IL"/>
        </w:rPr>
        <w:t xml:space="preserve"> ... </w:t>
      </w:r>
      <w:r w:rsidRPr="00525BC1">
        <w:rPr>
          <w:rtl/>
          <w:lang w:val="he-IL"/>
        </w:rPr>
        <w:t>עד שכופרים בחידוש העולם</w:t>
      </w:r>
      <w:r>
        <w:rPr>
          <w:rFonts w:hint="cs"/>
          <w:rtl/>
          <w:lang w:val="he-IL"/>
        </w:rPr>
        <w:t xml:space="preserve"> ...</w:t>
      </w:r>
      <w:r w:rsidRPr="00525BC1">
        <w:rPr>
          <w:rtl/>
          <w:lang w:val="he-IL"/>
        </w:rPr>
        <w:t xml:space="preserve"> וכמו כן קצת מהם כופרים בנתינת הדת, וקצת מהם שכופרים בשכר ועונש, והם אומרים עולם כמנהגו נוהג עולמי עד</w:t>
      </w:r>
      <w:r>
        <w:rPr>
          <w:rFonts w:hint="cs"/>
          <w:rtl/>
          <w:lang w:val="he-IL"/>
        </w:rPr>
        <w:t>.</w:t>
      </w:r>
      <w:r w:rsidRPr="00525BC1">
        <w:rPr>
          <w:rtl/>
          <w:lang w:val="he-IL"/>
        </w:rPr>
        <w:t xml:space="preserve"> ובאמת בנים סכלים המה ואי אפשר להם להשיג ידיעת הבורא בדרכים הללו, ואין אנו יכולים להשיג בזה מאומה, וגבהו דרכיו מדרכינו ואין ידיעתו </w:t>
      </w:r>
      <w:proofErr w:type="spellStart"/>
      <w:r w:rsidRPr="00525BC1">
        <w:rPr>
          <w:rtl/>
          <w:lang w:val="he-IL"/>
        </w:rPr>
        <w:t>כידיעתינו</w:t>
      </w:r>
      <w:proofErr w:type="spellEnd"/>
      <w:r w:rsidRPr="00525BC1">
        <w:rPr>
          <w:rtl/>
          <w:lang w:val="he-IL"/>
        </w:rPr>
        <w:t xml:space="preserve"> ולא מחשבותינו מחשבותיו</w:t>
      </w:r>
      <w:r>
        <w:rPr>
          <w:rFonts w:hint="cs"/>
          <w:rtl/>
          <w:lang w:val="he-IL"/>
        </w:rPr>
        <w:t>"</w:t>
      </w:r>
      <w:r w:rsidRPr="00525BC1">
        <w:rPr>
          <w:rtl/>
          <w:lang w:val="he-IL"/>
        </w:rPr>
        <w:t>.</w:t>
      </w:r>
      <w:r w:rsidR="009C302A" w:rsidRPr="009C302A">
        <w:rPr>
          <w:rFonts w:hint="cs"/>
          <w:rtl/>
          <w:lang w:val="he-IL"/>
        </w:rPr>
        <w:t xml:space="preserve"> </w:t>
      </w:r>
      <w:r w:rsidR="009C302A">
        <w:rPr>
          <w:rFonts w:hint="cs"/>
          <w:rtl/>
          <w:lang w:val="he-IL"/>
        </w:rPr>
        <w:t>נהנתנות וכפירה הולכים יד ביד ולא נותר לאדם המאמין אלא לזעוק: הראה נפלאותיך וניסיך כקדם.</w:t>
      </w:r>
    </w:p>
  </w:footnote>
  <w:footnote w:id="26">
    <w:p w14:paraId="3B15D9E4" w14:textId="77777777" w:rsidR="00576FA2" w:rsidRDefault="00576FA2">
      <w:pPr>
        <w:pStyle w:val="a3"/>
        <w:rPr>
          <w:rFonts w:hint="cs"/>
          <w:rtl/>
        </w:rPr>
      </w:pPr>
      <w:r>
        <w:rPr>
          <w:rStyle w:val="a5"/>
        </w:rPr>
        <w:footnoteRef/>
      </w:r>
      <w:r>
        <w:rPr>
          <w:rtl/>
        </w:rPr>
        <w:t xml:space="preserve"> </w:t>
      </w:r>
      <w:r>
        <w:rPr>
          <w:rFonts w:hint="cs"/>
          <w:rtl/>
          <w:lang w:val="he-IL"/>
        </w:rPr>
        <w:t>תורת משה (</w:t>
      </w:r>
      <w:proofErr w:type="spellStart"/>
      <w:r>
        <w:rPr>
          <w:rFonts w:hint="cs"/>
          <w:rtl/>
          <w:lang w:val="he-IL"/>
        </w:rPr>
        <w:t>החת"ם</w:t>
      </w:r>
      <w:proofErr w:type="spellEnd"/>
      <w:r>
        <w:rPr>
          <w:rFonts w:hint="cs"/>
          <w:rtl/>
          <w:lang w:val="he-IL"/>
        </w:rPr>
        <w:t xml:space="preserve"> סופר בפירושו לתורה) מחזיר אותנו לנושא הנס שכבר ראינו לעיל, אך בדגש על הניסים הנסתרים ו"הקטנים" שהם חלק מאירועי החיים השוטפים ואינם ניכרים משום שההרגשה הכללית של "עולם כמנהגו נוהג" מאפילה עליהם. נס נסתר כזה אירע לעבד אברהם בשליחותו לקחת </w:t>
      </w:r>
      <w:proofErr w:type="spellStart"/>
      <w:r>
        <w:rPr>
          <w:rFonts w:hint="cs"/>
          <w:rtl/>
          <w:lang w:val="he-IL"/>
        </w:rPr>
        <w:t>אשה</w:t>
      </w:r>
      <w:proofErr w:type="spellEnd"/>
      <w:r>
        <w:rPr>
          <w:rFonts w:hint="cs"/>
          <w:rtl/>
          <w:lang w:val="he-IL"/>
        </w:rPr>
        <w:t xml:space="preserve"> ליצחק, והגם שהיה זה "חסד לאברהם" ואנו איננו במדרגתו של אברהם, בכוחנו לנסות ולהתבונן בניסים הנסתרים שמלווים את חיינו. ונראה שמי שקדם וטבע לראשונה את הנושא של נס נסתר הוא רמב"ן. ראו פירושו לבראשית יא </w:t>
      </w:r>
      <w:proofErr w:type="spellStart"/>
      <w:r>
        <w:rPr>
          <w:rFonts w:hint="cs"/>
          <w:rtl/>
          <w:lang w:val="he-IL"/>
        </w:rPr>
        <w:t>כח</w:t>
      </w:r>
      <w:proofErr w:type="spellEnd"/>
      <w:r>
        <w:rPr>
          <w:rFonts w:hint="cs"/>
          <w:rtl/>
          <w:lang w:val="he-IL"/>
        </w:rPr>
        <w:t xml:space="preserve"> על הצלת אברהם באור כשדים, בראשית לד </w:t>
      </w:r>
      <w:proofErr w:type="spellStart"/>
      <w:r>
        <w:rPr>
          <w:rFonts w:hint="cs"/>
          <w:rtl/>
          <w:lang w:val="he-IL"/>
        </w:rPr>
        <w:t>יג</w:t>
      </w:r>
      <w:proofErr w:type="spellEnd"/>
      <w:r>
        <w:rPr>
          <w:rFonts w:hint="cs"/>
          <w:rtl/>
          <w:lang w:val="he-IL"/>
        </w:rPr>
        <w:t xml:space="preserve"> בסיפור שכם ועוד. אך הבולט מכולם הם דבריו הנמלצים בשמות </w:t>
      </w:r>
      <w:proofErr w:type="spellStart"/>
      <w:r>
        <w:rPr>
          <w:rFonts w:hint="cs"/>
          <w:rtl/>
          <w:lang w:val="he-IL"/>
        </w:rPr>
        <w:t>יג</w:t>
      </w:r>
      <w:proofErr w:type="spellEnd"/>
      <w:r>
        <w:rPr>
          <w:rFonts w:hint="cs"/>
          <w:rtl/>
          <w:lang w:val="he-IL"/>
        </w:rPr>
        <w:t xml:space="preserve"> </w:t>
      </w:r>
      <w:proofErr w:type="spellStart"/>
      <w:r>
        <w:rPr>
          <w:rFonts w:hint="cs"/>
          <w:rtl/>
          <w:lang w:val="he-IL"/>
        </w:rPr>
        <w:t>טז</w:t>
      </w:r>
      <w:proofErr w:type="spellEnd"/>
      <w:r>
        <w:rPr>
          <w:rFonts w:hint="cs"/>
          <w:rtl/>
          <w:lang w:val="he-IL"/>
        </w:rPr>
        <w:t xml:space="preserve"> פרשת בא על הרעיון כיצד נמשוך אמונה מניסי יציאת מצרים הגדולים לחיי היום יום: "</w:t>
      </w:r>
      <w:r w:rsidRPr="00576FA2">
        <w:rPr>
          <w:rtl/>
          <w:lang w:val="he-IL"/>
        </w:rPr>
        <w:t>ומן הנסים הגדולים המפורסמים אדם מודה בנסים הנסתרים שהם יסוד התורה כלה, שאין לאדם חלק בתורת משה רבינו עד שנאמין בכל דברינו ומקרינו שכלם נסים אין בהם טבע ומנהגו של עולם, בין ברבים בין ביחיד</w:t>
      </w:r>
      <w:r>
        <w:rPr>
          <w:rFonts w:hint="cs"/>
          <w:rtl/>
          <w:lang w:val="he-IL"/>
        </w:rPr>
        <w:t>". ראו דבריו שם במלואם!</w:t>
      </w:r>
    </w:p>
  </w:footnote>
  <w:footnote w:id="27">
    <w:p w14:paraId="5054DD90" w14:textId="77777777" w:rsidR="00453D73" w:rsidRDefault="00453D73" w:rsidP="00453D73">
      <w:pPr>
        <w:pStyle w:val="a3"/>
        <w:rPr>
          <w:rFonts w:hint="cs"/>
          <w:rtl/>
        </w:rPr>
      </w:pPr>
      <w:r>
        <w:rPr>
          <w:rStyle w:val="a5"/>
        </w:rPr>
        <w:footnoteRef/>
      </w:r>
      <w:r>
        <w:rPr>
          <w:rtl/>
        </w:rPr>
        <w:t xml:space="preserve"> </w:t>
      </w:r>
      <w:r>
        <w:rPr>
          <w:rFonts w:hint="cs"/>
          <w:rtl/>
        </w:rPr>
        <w:t>ואפשר לחבר פסוקי פרק זה עם פרק קד בתהלים ברכי נפשי ובו גם פסוק זה: "</w:t>
      </w:r>
      <w:r>
        <w:rPr>
          <w:rtl/>
        </w:rPr>
        <w:t xml:space="preserve"> מָה רַבּוּ מַעֲשֶׂיךָ ה' כֻּלָּם בְּחָכְמָה עָשִׂיתָ מָלְאָה הָאָרֶץ </w:t>
      </w:r>
      <w:proofErr w:type="spellStart"/>
      <w:r>
        <w:rPr>
          <w:rtl/>
        </w:rPr>
        <w:t>קִנְיָנֶך</w:t>
      </w:r>
      <w:proofErr w:type="spellEnd"/>
      <w:r>
        <w:rPr>
          <w:rtl/>
        </w:rPr>
        <w:t>ָ</w:t>
      </w:r>
      <w:r>
        <w:rPr>
          <w:rFonts w:hint="cs"/>
          <w:rtl/>
        </w:rPr>
        <w:t>".</w:t>
      </w:r>
    </w:p>
  </w:footnote>
  <w:footnote w:id="28">
    <w:p w14:paraId="62C4C011" w14:textId="77777777" w:rsidR="006942AC" w:rsidRDefault="006942AC">
      <w:pPr>
        <w:pStyle w:val="a3"/>
        <w:rPr>
          <w:rFonts w:hint="cs"/>
          <w:rtl/>
        </w:rPr>
      </w:pPr>
      <w:r>
        <w:rPr>
          <w:rStyle w:val="a5"/>
        </w:rPr>
        <w:footnoteRef/>
      </w:r>
      <w:r>
        <w:rPr>
          <w:rtl/>
        </w:rPr>
        <w:t xml:space="preserve"> </w:t>
      </w:r>
      <w:r>
        <w:rPr>
          <w:rFonts w:hint="cs"/>
          <w:rtl/>
        </w:rPr>
        <w:t>כבר הזכרנו לעיל שהביטוי "מנהגו של עולם" הוא ביטוי-אח ל"עולם כמנהגו נוהג" ובא במשמעות זהה במספר רב של מקורות שראינו לעיל (ראו גם "</w:t>
      </w:r>
      <w:r>
        <w:rPr>
          <w:rtl/>
        </w:rPr>
        <w:t>הנח העולם שינהגו כמנהגו</w:t>
      </w:r>
      <w:r>
        <w:rPr>
          <w:rFonts w:hint="cs"/>
          <w:rtl/>
        </w:rPr>
        <w:t xml:space="preserve">" לעיל </w:t>
      </w:r>
      <w:proofErr w:type="spellStart"/>
      <w:r>
        <w:rPr>
          <w:rFonts w:hint="cs"/>
          <w:rtl/>
        </w:rPr>
        <w:t>בתוספתא</w:t>
      </w:r>
      <w:proofErr w:type="spellEnd"/>
      <w:r>
        <w:rPr>
          <w:rFonts w:hint="cs"/>
          <w:rtl/>
        </w:rPr>
        <w:t>, וכן "</w:t>
      </w:r>
      <w:r>
        <w:rPr>
          <w:rtl/>
        </w:rPr>
        <w:t>הניחו לעולם שינהיג כמנהגו</w:t>
      </w:r>
      <w:r>
        <w:rPr>
          <w:rFonts w:hint="cs"/>
          <w:rtl/>
        </w:rPr>
        <w:t xml:space="preserve">" בירושלמי לעיל). כאן חזרנו לאברהם מחדש האמונה באל אחד. שלא כאותם שמנצלים לרעה את "עולם כמנהגו נוהג" או "מנהגו של עולם" לעבודה זרה, אדם הראשון וכן אברהם ראו את "מנהגו של עולם" כבסיס לאמונה. וגם אברהם עובר את התהליך של אמונה תחילה בשמש ובירח אבל בכיוון הפוך מדורו של אנוש ומהחשש שמעלה הרמב"ם לעיל. אדרבא, מהתבוננות במנהגו של עולם הוא מסיק שחייב להיות מנהיג לעולם </w:t>
      </w:r>
      <w:r>
        <w:rPr>
          <w:rtl/>
        </w:rPr>
        <w:t>–</w:t>
      </w:r>
      <w:r>
        <w:rPr>
          <w:rFonts w:hint="cs"/>
          <w:rtl/>
        </w:rPr>
        <w:t xml:space="preserve"> "מנהיג לבירה" כלשון מדרש בראשית רבה לט א. ראו מדרש זה בדברינו </w:t>
      </w:r>
      <w:hyperlink r:id="rId19" w:anchor="gsc.tab=0" w:history="1">
        <w:r w:rsidRPr="00522695">
          <w:rPr>
            <w:rStyle w:val="Hyperlink"/>
            <w:rFonts w:hint="cs"/>
            <w:rtl/>
          </w:rPr>
          <w:t>דרכו של אברהם לאמונה בבורא עולם</w:t>
        </w:r>
      </w:hyperlink>
      <w:r>
        <w:rPr>
          <w:rFonts w:hint="cs"/>
          <w:rtl/>
        </w:rPr>
        <w:t xml:space="preserve"> בפרשת לך לך). אבל מסתבר שלביטוי "מנהגו של עולם"</w:t>
      </w:r>
      <w:r>
        <w:rPr>
          <w:rFonts w:hint="cs"/>
          <w:rtl/>
          <w:lang w:val="he-IL"/>
        </w:rPr>
        <w:t xml:space="preserve"> יש משמעות נוספת.</w:t>
      </w:r>
    </w:p>
  </w:footnote>
  <w:footnote w:id="29">
    <w:p w14:paraId="31093574" w14:textId="77777777" w:rsidR="006942AC" w:rsidRDefault="006942AC">
      <w:pPr>
        <w:pStyle w:val="a3"/>
        <w:rPr>
          <w:rFonts w:hint="cs"/>
          <w:rtl/>
        </w:rPr>
      </w:pPr>
      <w:r>
        <w:rPr>
          <w:rStyle w:val="a5"/>
        </w:rPr>
        <w:footnoteRef/>
      </w:r>
      <w:r>
        <w:rPr>
          <w:rtl/>
        </w:rPr>
        <w:t xml:space="preserve"> </w:t>
      </w:r>
      <w:r>
        <w:rPr>
          <w:rFonts w:hint="cs"/>
          <w:rtl/>
          <w:lang w:eastAsia="en-US"/>
        </w:rPr>
        <w:t xml:space="preserve">ראו דברינו </w:t>
      </w:r>
      <w:hyperlink r:id="rId20" w:anchor="gsc.tab=0" w:history="1">
        <w:r w:rsidRPr="00B11B90">
          <w:rPr>
            <w:rStyle w:val="Hyperlink"/>
            <w:rFonts w:hint="cs"/>
            <w:rtl/>
            <w:lang w:eastAsia="en-US"/>
          </w:rPr>
          <w:t>בצלאל – בצל אל</w:t>
        </w:r>
      </w:hyperlink>
      <w:r>
        <w:rPr>
          <w:rFonts w:hint="cs"/>
          <w:rtl/>
          <w:lang w:eastAsia="en-US"/>
        </w:rPr>
        <w:t xml:space="preserve"> וכן </w:t>
      </w:r>
      <w:hyperlink r:id="rId21" w:anchor="gsc.tab=0" w:history="1">
        <w:r w:rsidRPr="00B11B90">
          <w:rPr>
            <w:rStyle w:val="Hyperlink"/>
            <w:rFonts w:hint="cs"/>
            <w:rtl/>
            <w:lang w:eastAsia="en-US"/>
          </w:rPr>
          <w:t>ארון קודם או משכן קודם – שיטת בצלאל מול שיטת משה</w:t>
        </w:r>
      </w:hyperlink>
      <w:r>
        <w:rPr>
          <w:rFonts w:hint="cs"/>
          <w:rtl/>
          <w:lang w:eastAsia="en-US"/>
        </w:rPr>
        <w:t xml:space="preserve"> בפרשת </w:t>
      </w:r>
      <w:proofErr w:type="spellStart"/>
      <w:r>
        <w:rPr>
          <w:rFonts w:hint="cs"/>
          <w:rtl/>
          <w:lang w:eastAsia="en-US"/>
        </w:rPr>
        <w:t>ויקהל</w:t>
      </w:r>
      <w:proofErr w:type="spellEnd"/>
      <w:r>
        <w:rPr>
          <w:rFonts w:hint="cs"/>
          <w:rtl/>
          <w:lang w:eastAsia="en-US"/>
        </w:rPr>
        <w:t xml:space="preserve">, שם הרחבנו לדון בדרשה זו. </w:t>
      </w:r>
      <w:r>
        <w:rPr>
          <w:rFonts w:hint="cs"/>
          <w:rtl/>
        </w:rPr>
        <w:t>לעניינינו, בדרשה זו שבגמרא ברכות יש ל</w:t>
      </w:r>
      <w:r>
        <w:rPr>
          <w:rFonts w:hint="cs"/>
          <w:rtl/>
          <w:lang w:eastAsia="en-US"/>
        </w:rPr>
        <w:t xml:space="preserve">ביטוי "מנהגו של עולם" משמעות שנייה שהיא במישור של התנהגות בני אדם. ראו בדומה לכך טענת משה כלפי רועי מדין, </w:t>
      </w:r>
      <w:r>
        <w:rPr>
          <w:rtl/>
          <w:lang w:eastAsia="en-US"/>
        </w:rPr>
        <w:t>אבות דרבי נתן נוסח א פרק כ</w:t>
      </w:r>
      <w:r>
        <w:rPr>
          <w:rFonts w:hint="cs"/>
          <w:rtl/>
          <w:lang w:eastAsia="en-US"/>
        </w:rPr>
        <w:t>: "</w:t>
      </w:r>
      <w:r>
        <w:rPr>
          <w:rtl/>
          <w:lang w:eastAsia="en-US"/>
        </w:rPr>
        <w:t>אמר להם מנהגו של עולם אנשים דולים ונשים משקות כאן נשים דולות ואנשים משקים עיוות הדין יש כאן</w:t>
      </w:r>
      <w:r>
        <w:rPr>
          <w:rFonts w:hint="cs"/>
          <w:rtl/>
          <w:lang w:eastAsia="en-US"/>
        </w:rPr>
        <w:t xml:space="preserve">". עוד בגמרא </w:t>
      </w:r>
      <w:r>
        <w:rPr>
          <w:rtl/>
          <w:lang w:eastAsia="en-US"/>
        </w:rPr>
        <w:t xml:space="preserve">שבת </w:t>
      </w:r>
      <w:r>
        <w:rPr>
          <w:rFonts w:hint="cs"/>
          <w:rtl/>
          <w:lang w:eastAsia="en-US"/>
        </w:rPr>
        <w:t>ל ע"א: "</w:t>
      </w:r>
      <w:r>
        <w:rPr>
          <w:rtl/>
          <w:lang w:eastAsia="en-US"/>
        </w:rPr>
        <w:t xml:space="preserve">מנהגו של עולם, שר בשר ודם גוזר גזרה ספק </w:t>
      </w:r>
      <w:proofErr w:type="spellStart"/>
      <w:r>
        <w:rPr>
          <w:rtl/>
          <w:lang w:eastAsia="en-US"/>
        </w:rPr>
        <w:t>מקיימין</w:t>
      </w:r>
      <w:proofErr w:type="spellEnd"/>
      <w:r>
        <w:rPr>
          <w:rtl/>
          <w:lang w:eastAsia="en-US"/>
        </w:rPr>
        <w:t xml:space="preserve"> אותה ספק אין </w:t>
      </w:r>
      <w:proofErr w:type="spellStart"/>
      <w:r>
        <w:rPr>
          <w:rtl/>
          <w:lang w:eastAsia="en-US"/>
        </w:rPr>
        <w:t>מקיימין</w:t>
      </w:r>
      <w:proofErr w:type="spellEnd"/>
      <w:r>
        <w:rPr>
          <w:rtl/>
          <w:lang w:eastAsia="en-US"/>
        </w:rPr>
        <w:t xml:space="preserve"> אותה</w:t>
      </w:r>
      <w:r>
        <w:rPr>
          <w:rFonts w:hint="cs"/>
          <w:rtl/>
          <w:lang w:eastAsia="en-US"/>
        </w:rPr>
        <w:t xml:space="preserve">", ובגמרא </w:t>
      </w:r>
      <w:r>
        <w:rPr>
          <w:rtl/>
          <w:lang w:eastAsia="en-US"/>
        </w:rPr>
        <w:t xml:space="preserve">בבא </w:t>
      </w:r>
      <w:proofErr w:type="spellStart"/>
      <w:r>
        <w:rPr>
          <w:rtl/>
          <w:lang w:eastAsia="en-US"/>
        </w:rPr>
        <w:t>בתרא</w:t>
      </w:r>
      <w:proofErr w:type="spellEnd"/>
      <w:r>
        <w:rPr>
          <w:rtl/>
          <w:lang w:eastAsia="en-US"/>
        </w:rPr>
        <w:t xml:space="preserve"> טו ע</w:t>
      </w:r>
      <w:r>
        <w:rPr>
          <w:rFonts w:hint="cs"/>
          <w:rtl/>
          <w:lang w:eastAsia="en-US"/>
        </w:rPr>
        <w:t>"ב: "</w:t>
      </w:r>
      <w:r>
        <w:rPr>
          <w:rtl/>
          <w:lang w:eastAsia="en-US"/>
        </w:rPr>
        <w:t>מנהגו של עולם - זאבים הורגים העזים, מקנהו של איוב - עזים הורגים את הזאבים</w:t>
      </w:r>
      <w:r>
        <w:rPr>
          <w:rFonts w:hint="cs"/>
          <w:rtl/>
          <w:lang w:eastAsia="en-US"/>
        </w:rPr>
        <w:t xml:space="preserve">", ובגמרא </w:t>
      </w:r>
      <w:r>
        <w:rPr>
          <w:rtl/>
          <w:lang w:eastAsia="en-US"/>
        </w:rPr>
        <w:t>סנהדרין לט ע</w:t>
      </w:r>
      <w:r>
        <w:rPr>
          <w:rFonts w:hint="cs"/>
          <w:rtl/>
          <w:lang w:eastAsia="en-US"/>
        </w:rPr>
        <w:t>"א: "</w:t>
      </w:r>
      <w:r>
        <w:rPr>
          <w:rtl/>
          <w:lang w:eastAsia="en-US"/>
        </w:rPr>
        <w:t>מנהגו של עולם, מלך בשר ודם שסרחה עליו מדינה, אם אכזרי הוא - הורג את כולן, אם רחמן הוא - הורג חֵצְיָם</w:t>
      </w:r>
      <w:r>
        <w:rPr>
          <w:rFonts w:hint="cs"/>
          <w:rtl/>
          <w:lang w:eastAsia="en-US"/>
        </w:rPr>
        <w:t>", וב</w:t>
      </w:r>
      <w:r>
        <w:rPr>
          <w:rtl/>
          <w:lang w:eastAsia="en-US"/>
        </w:rPr>
        <w:t>דברים רבה (ליברמן) פרשת ואתחנן</w:t>
      </w:r>
      <w:r>
        <w:rPr>
          <w:rFonts w:hint="cs"/>
          <w:rtl/>
          <w:lang w:eastAsia="en-US"/>
        </w:rPr>
        <w:t xml:space="preserve"> בהעברת ההנהגה ממשה ליהושע: "</w:t>
      </w:r>
      <w:r>
        <w:rPr>
          <w:rtl/>
          <w:lang w:eastAsia="en-US"/>
        </w:rPr>
        <w:t xml:space="preserve">כך עלתה במחשבה וכך מנהגו של עולם, דור </w:t>
      </w:r>
      <w:proofErr w:type="spellStart"/>
      <w:r>
        <w:rPr>
          <w:rtl/>
          <w:lang w:eastAsia="en-US"/>
        </w:rPr>
        <w:t>דור</w:t>
      </w:r>
      <w:proofErr w:type="spellEnd"/>
      <w:r>
        <w:rPr>
          <w:rtl/>
          <w:lang w:eastAsia="en-US"/>
        </w:rPr>
        <w:t xml:space="preserve"> ודורשיו, דור </w:t>
      </w:r>
      <w:proofErr w:type="spellStart"/>
      <w:r>
        <w:rPr>
          <w:rtl/>
          <w:lang w:eastAsia="en-US"/>
        </w:rPr>
        <w:t>דור</w:t>
      </w:r>
      <w:proofErr w:type="spellEnd"/>
      <w:r>
        <w:rPr>
          <w:rtl/>
          <w:lang w:eastAsia="en-US"/>
        </w:rPr>
        <w:t xml:space="preserve"> ופרנסיו, דור </w:t>
      </w:r>
      <w:proofErr w:type="spellStart"/>
      <w:r>
        <w:rPr>
          <w:rtl/>
          <w:lang w:eastAsia="en-US"/>
        </w:rPr>
        <w:t>דור</w:t>
      </w:r>
      <w:proofErr w:type="spellEnd"/>
      <w:r>
        <w:rPr>
          <w:rtl/>
          <w:lang w:eastAsia="en-US"/>
        </w:rPr>
        <w:t xml:space="preserve"> ומנהיגיו, עד עכש</w:t>
      </w:r>
      <w:r>
        <w:rPr>
          <w:rFonts w:hint="cs"/>
          <w:rtl/>
          <w:lang w:eastAsia="en-US"/>
        </w:rPr>
        <w:t>י</w:t>
      </w:r>
      <w:r>
        <w:rPr>
          <w:rtl/>
          <w:lang w:eastAsia="en-US"/>
        </w:rPr>
        <w:t>ו היה חלקך לשרת לפני, ועכש</w:t>
      </w:r>
      <w:r>
        <w:rPr>
          <w:rFonts w:hint="cs"/>
          <w:rtl/>
          <w:lang w:eastAsia="en-US"/>
        </w:rPr>
        <w:t>י</w:t>
      </w:r>
      <w:r>
        <w:rPr>
          <w:rtl/>
          <w:lang w:eastAsia="en-US"/>
        </w:rPr>
        <w:t>ו נטלת אתה חלקך והגיע שעה של יהושע תלמידך לשרת</w:t>
      </w:r>
      <w:r>
        <w:rPr>
          <w:rFonts w:hint="cs"/>
          <w:rtl/>
          <w:lang w:eastAsia="en-US"/>
        </w:rPr>
        <w:t>"</w:t>
      </w:r>
      <w:r>
        <w:rPr>
          <w:rtl/>
          <w:lang w:eastAsia="en-US"/>
        </w:rPr>
        <w:t xml:space="preserve">, </w:t>
      </w:r>
      <w:r>
        <w:rPr>
          <w:rFonts w:hint="cs"/>
          <w:rtl/>
          <w:lang w:eastAsia="en-US"/>
        </w:rPr>
        <w:t xml:space="preserve">ועוד רבים כגון אלה. כאן נראה ש"מנהגו של עולם" הוא </w:t>
      </w:r>
      <w:r>
        <w:rPr>
          <w:rFonts w:hint="cs"/>
          <w:rtl/>
          <w:lang w:val="he-IL"/>
        </w:rPr>
        <w:t>במשמעות אחרת: בהקשר של הליכות בני אדם, נורמות ומנהגים שבני אדם מכבדים ונוהגים על פיהם". ועל כך, ראוי דף נפרד.</w:t>
      </w:r>
    </w:p>
  </w:footnote>
  <w:footnote w:id="30">
    <w:p w14:paraId="49545E7C" w14:textId="77777777" w:rsidR="00376F6E" w:rsidRDefault="00376F6E">
      <w:pPr>
        <w:pStyle w:val="a3"/>
        <w:rPr>
          <w:rFonts w:hint="cs"/>
          <w:rtl/>
        </w:rPr>
      </w:pPr>
      <w:r>
        <w:rPr>
          <w:rStyle w:val="a5"/>
        </w:rPr>
        <w:footnoteRef/>
      </w:r>
      <w:r>
        <w:rPr>
          <w:rtl/>
        </w:rPr>
        <w:t xml:space="preserve"> </w:t>
      </w:r>
      <w:r>
        <w:rPr>
          <w:rFonts w:ascii="Narkisim" w:hAnsi="Narkisim" w:hint="cs"/>
          <w:color w:val="000000"/>
          <w:rtl/>
          <w:lang w:eastAsia="en-US"/>
        </w:rPr>
        <w:t>לכאן, חסר אל"ף וכך כולם בהמשך.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2365" w14:textId="77777777" w:rsidR="00D05C13" w:rsidRDefault="00C31A8D" w:rsidP="00A9269C">
    <w:pPr>
      <w:pStyle w:val="1"/>
      <w:tabs>
        <w:tab w:val="clear" w:pos="9469"/>
        <w:tab w:val="right" w:pos="9299"/>
      </w:tabs>
      <w:rPr>
        <w:lang w:eastAsia="en-US"/>
      </w:rPr>
    </w:pPr>
    <w:r>
      <w:rPr>
        <w:rFonts w:hint="cs"/>
        <w:rtl/>
        <w:lang w:eastAsia="en-US"/>
      </w:rPr>
      <w:t>עולם כמנהגו נוהג</w:t>
    </w:r>
    <w:r w:rsidR="00D05C13">
      <w:rPr>
        <w:rtl/>
        <w:lang w:eastAsia="en-US"/>
      </w:rPr>
      <w:tab/>
    </w:r>
    <w:r w:rsidR="00A9269C">
      <w:rPr>
        <w:rFonts w:hint="cs"/>
        <w:rtl/>
        <w:lang w:eastAsia="en-US"/>
      </w:rPr>
      <w:t>דפים מיוחדים</w:t>
    </w:r>
  </w:p>
  <w:p w14:paraId="32639F4D"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792B"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22260584">
    <w:abstractNumId w:val="8"/>
  </w:num>
  <w:num w:numId="2" w16cid:durableId="775827823">
    <w:abstractNumId w:val="3"/>
  </w:num>
  <w:num w:numId="3" w16cid:durableId="1008946985">
    <w:abstractNumId w:val="2"/>
  </w:num>
  <w:num w:numId="4" w16cid:durableId="293297349">
    <w:abstractNumId w:val="1"/>
  </w:num>
  <w:num w:numId="5" w16cid:durableId="884946939">
    <w:abstractNumId w:val="0"/>
  </w:num>
  <w:num w:numId="6" w16cid:durableId="1704943754">
    <w:abstractNumId w:val="9"/>
  </w:num>
  <w:num w:numId="7" w16cid:durableId="1229683715">
    <w:abstractNumId w:val="7"/>
  </w:num>
  <w:num w:numId="8" w16cid:durableId="1113868305">
    <w:abstractNumId w:val="6"/>
  </w:num>
  <w:num w:numId="9" w16cid:durableId="1809856290">
    <w:abstractNumId w:val="5"/>
  </w:num>
  <w:num w:numId="10" w16cid:durableId="1146433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jMyMrQ0NjIzMjFR0lEKTi0uzszPAykwNKgFADDJlcstAAAA"/>
  </w:docVars>
  <w:rsids>
    <w:rsidRoot w:val="005E40E4"/>
    <w:rsid w:val="00000046"/>
    <w:rsid w:val="00001134"/>
    <w:rsid w:val="00001B44"/>
    <w:rsid w:val="000034B8"/>
    <w:rsid w:val="00003513"/>
    <w:rsid w:val="000075F0"/>
    <w:rsid w:val="000113B6"/>
    <w:rsid w:val="00032D04"/>
    <w:rsid w:val="000350E4"/>
    <w:rsid w:val="000351D1"/>
    <w:rsid w:val="00040602"/>
    <w:rsid w:val="0004386F"/>
    <w:rsid w:val="00051595"/>
    <w:rsid w:val="00056554"/>
    <w:rsid w:val="000570D2"/>
    <w:rsid w:val="00060167"/>
    <w:rsid w:val="00064F3B"/>
    <w:rsid w:val="0007334C"/>
    <w:rsid w:val="00084C00"/>
    <w:rsid w:val="00085AF6"/>
    <w:rsid w:val="00086225"/>
    <w:rsid w:val="000910EF"/>
    <w:rsid w:val="00093975"/>
    <w:rsid w:val="000A0DEA"/>
    <w:rsid w:val="000A49D4"/>
    <w:rsid w:val="000A4C95"/>
    <w:rsid w:val="000B6639"/>
    <w:rsid w:val="000D1B5F"/>
    <w:rsid w:val="000D3289"/>
    <w:rsid w:val="000D41BC"/>
    <w:rsid w:val="000D4DD8"/>
    <w:rsid w:val="000D6799"/>
    <w:rsid w:val="000E4F0D"/>
    <w:rsid w:val="000F241F"/>
    <w:rsid w:val="000F34AE"/>
    <w:rsid w:val="000F3F03"/>
    <w:rsid w:val="000F4485"/>
    <w:rsid w:val="0012165E"/>
    <w:rsid w:val="00126A64"/>
    <w:rsid w:val="0013082D"/>
    <w:rsid w:val="00136F2B"/>
    <w:rsid w:val="001371F9"/>
    <w:rsid w:val="001405B6"/>
    <w:rsid w:val="00142F27"/>
    <w:rsid w:val="00156A7C"/>
    <w:rsid w:val="00164FDC"/>
    <w:rsid w:val="0016543D"/>
    <w:rsid w:val="00176038"/>
    <w:rsid w:val="00180274"/>
    <w:rsid w:val="001816EE"/>
    <w:rsid w:val="00182BCD"/>
    <w:rsid w:val="00186D69"/>
    <w:rsid w:val="00187554"/>
    <w:rsid w:val="00187D6B"/>
    <w:rsid w:val="0019158E"/>
    <w:rsid w:val="00192586"/>
    <w:rsid w:val="001A3B69"/>
    <w:rsid w:val="001B51F1"/>
    <w:rsid w:val="001B5897"/>
    <w:rsid w:val="001C0BDC"/>
    <w:rsid w:val="001C4F16"/>
    <w:rsid w:val="001C6E28"/>
    <w:rsid w:val="001C7236"/>
    <w:rsid w:val="001D05A2"/>
    <w:rsid w:val="001D112A"/>
    <w:rsid w:val="001E2831"/>
    <w:rsid w:val="001E3EEF"/>
    <w:rsid w:val="001E67F5"/>
    <w:rsid w:val="001F0DC5"/>
    <w:rsid w:val="001F52B0"/>
    <w:rsid w:val="00200946"/>
    <w:rsid w:val="0020116B"/>
    <w:rsid w:val="002023DA"/>
    <w:rsid w:val="002078AB"/>
    <w:rsid w:val="00214B6C"/>
    <w:rsid w:val="0021585B"/>
    <w:rsid w:val="00220A51"/>
    <w:rsid w:val="00222602"/>
    <w:rsid w:val="00226114"/>
    <w:rsid w:val="00231FD9"/>
    <w:rsid w:val="0024239B"/>
    <w:rsid w:val="00243841"/>
    <w:rsid w:val="00246261"/>
    <w:rsid w:val="002477AA"/>
    <w:rsid w:val="002510ED"/>
    <w:rsid w:val="00254014"/>
    <w:rsid w:val="00254922"/>
    <w:rsid w:val="00255DAD"/>
    <w:rsid w:val="00255F26"/>
    <w:rsid w:val="002573EF"/>
    <w:rsid w:val="00261F01"/>
    <w:rsid w:val="002629A1"/>
    <w:rsid w:val="00263096"/>
    <w:rsid w:val="0027670F"/>
    <w:rsid w:val="00277741"/>
    <w:rsid w:val="00277B14"/>
    <w:rsid w:val="00277CCA"/>
    <w:rsid w:val="002805F4"/>
    <w:rsid w:val="00280CC9"/>
    <w:rsid w:val="0028297D"/>
    <w:rsid w:val="002829F2"/>
    <w:rsid w:val="00290A35"/>
    <w:rsid w:val="00294B3C"/>
    <w:rsid w:val="00295A58"/>
    <w:rsid w:val="00296289"/>
    <w:rsid w:val="00297DAB"/>
    <w:rsid w:val="002A4727"/>
    <w:rsid w:val="002A5548"/>
    <w:rsid w:val="002B42F8"/>
    <w:rsid w:val="002B64C8"/>
    <w:rsid w:val="002C698F"/>
    <w:rsid w:val="002C76CE"/>
    <w:rsid w:val="002D67CD"/>
    <w:rsid w:val="002D6CAC"/>
    <w:rsid w:val="002E5C20"/>
    <w:rsid w:val="002F6DE1"/>
    <w:rsid w:val="00301FA0"/>
    <w:rsid w:val="003077D0"/>
    <w:rsid w:val="00314D9C"/>
    <w:rsid w:val="0031651B"/>
    <w:rsid w:val="0032646D"/>
    <w:rsid w:val="00341ACA"/>
    <w:rsid w:val="00354B07"/>
    <w:rsid w:val="0035598B"/>
    <w:rsid w:val="00357566"/>
    <w:rsid w:val="00360A49"/>
    <w:rsid w:val="003611BE"/>
    <w:rsid w:val="003638AF"/>
    <w:rsid w:val="00376F6E"/>
    <w:rsid w:val="003800B7"/>
    <w:rsid w:val="00390ED5"/>
    <w:rsid w:val="0039495A"/>
    <w:rsid w:val="00397050"/>
    <w:rsid w:val="003A7208"/>
    <w:rsid w:val="003A763B"/>
    <w:rsid w:val="003B123C"/>
    <w:rsid w:val="003B7529"/>
    <w:rsid w:val="003B79E4"/>
    <w:rsid w:val="003C289C"/>
    <w:rsid w:val="003C4ED1"/>
    <w:rsid w:val="003C5B13"/>
    <w:rsid w:val="003C79C4"/>
    <w:rsid w:val="003D3ED0"/>
    <w:rsid w:val="003D70BF"/>
    <w:rsid w:val="003E08E2"/>
    <w:rsid w:val="003E0D79"/>
    <w:rsid w:val="003E333C"/>
    <w:rsid w:val="003E47F6"/>
    <w:rsid w:val="003E73D7"/>
    <w:rsid w:val="0040453E"/>
    <w:rsid w:val="00406EB5"/>
    <w:rsid w:val="00413E9D"/>
    <w:rsid w:val="00415F3F"/>
    <w:rsid w:val="00420140"/>
    <w:rsid w:val="00430A8D"/>
    <w:rsid w:val="00430BE8"/>
    <w:rsid w:val="00431BD8"/>
    <w:rsid w:val="00435637"/>
    <w:rsid w:val="00437D5A"/>
    <w:rsid w:val="004413F2"/>
    <w:rsid w:val="00442D84"/>
    <w:rsid w:val="004432F1"/>
    <w:rsid w:val="00445B2A"/>
    <w:rsid w:val="004461AA"/>
    <w:rsid w:val="004468D6"/>
    <w:rsid w:val="00453D73"/>
    <w:rsid w:val="00455039"/>
    <w:rsid w:val="004644B0"/>
    <w:rsid w:val="004645BB"/>
    <w:rsid w:val="004721C6"/>
    <w:rsid w:val="004771C6"/>
    <w:rsid w:val="00482747"/>
    <w:rsid w:val="004828B7"/>
    <w:rsid w:val="004840BB"/>
    <w:rsid w:val="0049598E"/>
    <w:rsid w:val="004A07C5"/>
    <w:rsid w:val="004A1E38"/>
    <w:rsid w:val="004A2FC7"/>
    <w:rsid w:val="004A5B06"/>
    <w:rsid w:val="004A643D"/>
    <w:rsid w:val="004B0CD5"/>
    <w:rsid w:val="004B2711"/>
    <w:rsid w:val="004B5A25"/>
    <w:rsid w:val="004B5B40"/>
    <w:rsid w:val="004B647E"/>
    <w:rsid w:val="004B7C05"/>
    <w:rsid w:val="004C1347"/>
    <w:rsid w:val="004C1D0E"/>
    <w:rsid w:val="004C1D61"/>
    <w:rsid w:val="004C2CCB"/>
    <w:rsid w:val="004C58FC"/>
    <w:rsid w:val="004D1F56"/>
    <w:rsid w:val="004D7065"/>
    <w:rsid w:val="004E40BB"/>
    <w:rsid w:val="004E7E85"/>
    <w:rsid w:val="004F17AB"/>
    <w:rsid w:val="004F716C"/>
    <w:rsid w:val="00500504"/>
    <w:rsid w:val="00501897"/>
    <w:rsid w:val="0050400D"/>
    <w:rsid w:val="00513B13"/>
    <w:rsid w:val="00517E38"/>
    <w:rsid w:val="00522695"/>
    <w:rsid w:val="00524704"/>
    <w:rsid w:val="0052553C"/>
    <w:rsid w:val="00525BC1"/>
    <w:rsid w:val="0053632F"/>
    <w:rsid w:val="0054272F"/>
    <w:rsid w:val="00547F30"/>
    <w:rsid w:val="00550D5E"/>
    <w:rsid w:val="00560967"/>
    <w:rsid w:val="00566F95"/>
    <w:rsid w:val="0057641D"/>
    <w:rsid w:val="00576FA2"/>
    <w:rsid w:val="00577E8F"/>
    <w:rsid w:val="005807F5"/>
    <w:rsid w:val="00592C51"/>
    <w:rsid w:val="005943A9"/>
    <w:rsid w:val="00597191"/>
    <w:rsid w:val="005A23AC"/>
    <w:rsid w:val="005A4903"/>
    <w:rsid w:val="005A6A97"/>
    <w:rsid w:val="005A71F4"/>
    <w:rsid w:val="005B4815"/>
    <w:rsid w:val="005B7721"/>
    <w:rsid w:val="005C064F"/>
    <w:rsid w:val="005C0A6A"/>
    <w:rsid w:val="005E10E5"/>
    <w:rsid w:val="005E25B3"/>
    <w:rsid w:val="005E40E4"/>
    <w:rsid w:val="005E44B6"/>
    <w:rsid w:val="005E76C3"/>
    <w:rsid w:val="005F4648"/>
    <w:rsid w:val="005F4B79"/>
    <w:rsid w:val="00600F35"/>
    <w:rsid w:val="00601338"/>
    <w:rsid w:val="00602300"/>
    <w:rsid w:val="00605E83"/>
    <w:rsid w:val="00607950"/>
    <w:rsid w:val="006101F8"/>
    <w:rsid w:val="00622DFC"/>
    <w:rsid w:val="0062458B"/>
    <w:rsid w:val="00626B31"/>
    <w:rsid w:val="00627BA4"/>
    <w:rsid w:val="0063229E"/>
    <w:rsid w:val="006334E4"/>
    <w:rsid w:val="006354A0"/>
    <w:rsid w:val="006363ED"/>
    <w:rsid w:val="00640ADD"/>
    <w:rsid w:val="006465F4"/>
    <w:rsid w:val="00647223"/>
    <w:rsid w:val="00654B9A"/>
    <w:rsid w:val="00662D9C"/>
    <w:rsid w:val="0066696C"/>
    <w:rsid w:val="00667F71"/>
    <w:rsid w:val="00671A1B"/>
    <w:rsid w:val="00672247"/>
    <w:rsid w:val="0067532A"/>
    <w:rsid w:val="00681D4F"/>
    <w:rsid w:val="0068696C"/>
    <w:rsid w:val="006901FB"/>
    <w:rsid w:val="00692CED"/>
    <w:rsid w:val="006942AC"/>
    <w:rsid w:val="006A51F6"/>
    <w:rsid w:val="006B509A"/>
    <w:rsid w:val="006D4E85"/>
    <w:rsid w:val="006D4F8C"/>
    <w:rsid w:val="006D5178"/>
    <w:rsid w:val="006E3C72"/>
    <w:rsid w:val="006E4DDB"/>
    <w:rsid w:val="006F113F"/>
    <w:rsid w:val="006F2C1C"/>
    <w:rsid w:val="006F7464"/>
    <w:rsid w:val="00703B95"/>
    <w:rsid w:val="0070414F"/>
    <w:rsid w:val="00711987"/>
    <w:rsid w:val="007211BE"/>
    <w:rsid w:val="00721760"/>
    <w:rsid w:val="00724422"/>
    <w:rsid w:val="00725036"/>
    <w:rsid w:val="0072744B"/>
    <w:rsid w:val="00727EEB"/>
    <w:rsid w:val="00731281"/>
    <w:rsid w:val="007341E0"/>
    <w:rsid w:val="00736064"/>
    <w:rsid w:val="00741E82"/>
    <w:rsid w:val="00745F14"/>
    <w:rsid w:val="00746A50"/>
    <w:rsid w:val="007479A6"/>
    <w:rsid w:val="00750F9E"/>
    <w:rsid w:val="00761D10"/>
    <w:rsid w:val="00761EE4"/>
    <w:rsid w:val="00764A67"/>
    <w:rsid w:val="007662B3"/>
    <w:rsid w:val="00767613"/>
    <w:rsid w:val="00770A18"/>
    <w:rsid w:val="007720AC"/>
    <w:rsid w:val="00773E69"/>
    <w:rsid w:val="00777558"/>
    <w:rsid w:val="00777E67"/>
    <w:rsid w:val="00780C95"/>
    <w:rsid w:val="007830AC"/>
    <w:rsid w:val="00783626"/>
    <w:rsid w:val="0078467F"/>
    <w:rsid w:val="007915CC"/>
    <w:rsid w:val="00795E9C"/>
    <w:rsid w:val="007A217C"/>
    <w:rsid w:val="007A26E7"/>
    <w:rsid w:val="007A7307"/>
    <w:rsid w:val="007B48CF"/>
    <w:rsid w:val="007C6BCF"/>
    <w:rsid w:val="007D33E2"/>
    <w:rsid w:val="007D3621"/>
    <w:rsid w:val="007D676F"/>
    <w:rsid w:val="007E50C4"/>
    <w:rsid w:val="007E59A4"/>
    <w:rsid w:val="008020EF"/>
    <w:rsid w:val="00817416"/>
    <w:rsid w:val="00820505"/>
    <w:rsid w:val="00820564"/>
    <w:rsid w:val="00820B83"/>
    <w:rsid w:val="00820C25"/>
    <w:rsid w:val="00825474"/>
    <w:rsid w:val="00827C6A"/>
    <w:rsid w:val="0083337D"/>
    <w:rsid w:val="008378E2"/>
    <w:rsid w:val="00842223"/>
    <w:rsid w:val="00842FFF"/>
    <w:rsid w:val="00852AFD"/>
    <w:rsid w:val="008609DA"/>
    <w:rsid w:val="00864766"/>
    <w:rsid w:val="00864DCF"/>
    <w:rsid w:val="00866375"/>
    <w:rsid w:val="008674D1"/>
    <w:rsid w:val="00873186"/>
    <w:rsid w:val="00882CFE"/>
    <w:rsid w:val="0088368C"/>
    <w:rsid w:val="008A43F3"/>
    <w:rsid w:val="008A4D9E"/>
    <w:rsid w:val="008B2770"/>
    <w:rsid w:val="008C0DBD"/>
    <w:rsid w:val="008D0B47"/>
    <w:rsid w:val="008D563C"/>
    <w:rsid w:val="008D78FB"/>
    <w:rsid w:val="008F0C83"/>
    <w:rsid w:val="008F1F43"/>
    <w:rsid w:val="008F5F9A"/>
    <w:rsid w:val="008F7816"/>
    <w:rsid w:val="008F7FCF"/>
    <w:rsid w:val="00911625"/>
    <w:rsid w:val="00915EFF"/>
    <w:rsid w:val="00916FD2"/>
    <w:rsid w:val="009201DB"/>
    <w:rsid w:val="00923340"/>
    <w:rsid w:val="00930A2E"/>
    <w:rsid w:val="00931A4C"/>
    <w:rsid w:val="00940192"/>
    <w:rsid w:val="009405A9"/>
    <w:rsid w:val="00944609"/>
    <w:rsid w:val="0095093F"/>
    <w:rsid w:val="00952B99"/>
    <w:rsid w:val="00954F31"/>
    <w:rsid w:val="00955FD3"/>
    <w:rsid w:val="00960627"/>
    <w:rsid w:val="00960E05"/>
    <w:rsid w:val="009722B8"/>
    <w:rsid w:val="00972BE1"/>
    <w:rsid w:val="00973907"/>
    <w:rsid w:val="009824B7"/>
    <w:rsid w:val="00982D36"/>
    <w:rsid w:val="00982F36"/>
    <w:rsid w:val="009834D5"/>
    <w:rsid w:val="00986247"/>
    <w:rsid w:val="009879F1"/>
    <w:rsid w:val="00993A97"/>
    <w:rsid w:val="0099710C"/>
    <w:rsid w:val="009A1C44"/>
    <w:rsid w:val="009A6BA7"/>
    <w:rsid w:val="009B5AC1"/>
    <w:rsid w:val="009B6A6B"/>
    <w:rsid w:val="009C302A"/>
    <w:rsid w:val="009D1167"/>
    <w:rsid w:val="009D232D"/>
    <w:rsid w:val="009D350D"/>
    <w:rsid w:val="009D6825"/>
    <w:rsid w:val="009D7A1D"/>
    <w:rsid w:val="009E239C"/>
    <w:rsid w:val="009F1FC5"/>
    <w:rsid w:val="009F375D"/>
    <w:rsid w:val="009F4493"/>
    <w:rsid w:val="00A003C3"/>
    <w:rsid w:val="00A01229"/>
    <w:rsid w:val="00A03424"/>
    <w:rsid w:val="00A053DB"/>
    <w:rsid w:val="00A12E24"/>
    <w:rsid w:val="00A14961"/>
    <w:rsid w:val="00A15173"/>
    <w:rsid w:val="00A16D6D"/>
    <w:rsid w:val="00A26332"/>
    <w:rsid w:val="00A30E34"/>
    <w:rsid w:val="00A319FE"/>
    <w:rsid w:val="00A36B43"/>
    <w:rsid w:val="00A3701F"/>
    <w:rsid w:val="00A40F60"/>
    <w:rsid w:val="00A51C32"/>
    <w:rsid w:val="00A54022"/>
    <w:rsid w:val="00A54049"/>
    <w:rsid w:val="00A54463"/>
    <w:rsid w:val="00A54DBC"/>
    <w:rsid w:val="00A5512C"/>
    <w:rsid w:val="00A60003"/>
    <w:rsid w:val="00A6193C"/>
    <w:rsid w:val="00A6492F"/>
    <w:rsid w:val="00A669BD"/>
    <w:rsid w:val="00A727D3"/>
    <w:rsid w:val="00A72B53"/>
    <w:rsid w:val="00A762B7"/>
    <w:rsid w:val="00A83FFE"/>
    <w:rsid w:val="00A84DEF"/>
    <w:rsid w:val="00A87F9F"/>
    <w:rsid w:val="00A9269C"/>
    <w:rsid w:val="00A97045"/>
    <w:rsid w:val="00A9704A"/>
    <w:rsid w:val="00AA5260"/>
    <w:rsid w:val="00AA6EEF"/>
    <w:rsid w:val="00AC00F6"/>
    <w:rsid w:val="00AC2A9D"/>
    <w:rsid w:val="00AC4276"/>
    <w:rsid w:val="00AC48A4"/>
    <w:rsid w:val="00AC5CF8"/>
    <w:rsid w:val="00AD2560"/>
    <w:rsid w:val="00AE0D95"/>
    <w:rsid w:val="00AE2222"/>
    <w:rsid w:val="00AF1786"/>
    <w:rsid w:val="00AF180D"/>
    <w:rsid w:val="00AF1A36"/>
    <w:rsid w:val="00AF3B30"/>
    <w:rsid w:val="00AF6E23"/>
    <w:rsid w:val="00B075CE"/>
    <w:rsid w:val="00B11B90"/>
    <w:rsid w:val="00B11CD9"/>
    <w:rsid w:val="00B2091A"/>
    <w:rsid w:val="00B2242E"/>
    <w:rsid w:val="00B24A00"/>
    <w:rsid w:val="00B26C98"/>
    <w:rsid w:val="00B377B6"/>
    <w:rsid w:val="00B40D9D"/>
    <w:rsid w:val="00B42083"/>
    <w:rsid w:val="00B504FD"/>
    <w:rsid w:val="00B56F7D"/>
    <w:rsid w:val="00B60087"/>
    <w:rsid w:val="00B63796"/>
    <w:rsid w:val="00B63E9A"/>
    <w:rsid w:val="00B67F20"/>
    <w:rsid w:val="00B85537"/>
    <w:rsid w:val="00B95631"/>
    <w:rsid w:val="00B95830"/>
    <w:rsid w:val="00BA3080"/>
    <w:rsid w:val="00BB07E5"/>
    <w:rsid w:val="00BB232D"/>
    <w:rsid w:val="00BB7EBB"/>
    <w:rsid w:val="00BC4393"/>
    <w:rsid w:val="00BC4AA6"/>
    <w:rsid w:val="00BC51E0"/>
    <w:rsid w:val="00C00DF2"/>
    <w:rsid w:val="00C11B60"/>
    <w:rsid w:val="00C130AE"/>
    <w:rsid w:val="00C15455"/>
    <w:rsid w:val="00C162FC"/>
    <w:rsid w:val="00C16793"/>
    <w:rsid w:val="00C20BCE"/>
    <w:rsid w:val="00C25CFC"/>
    <w:rsid w:val="00C26ABA"/>
    <w:rsid w:val="00C31A8D"/>
    <w:rsid w:val="00C35516"/>
    <w:rsid w:val="00C35AE7"/>
    <w:rsid w:val="00C4026F"/>
    <w:rsid w:val="00C4090E"/>
    <w:rsid w:val="00C5511E"/>
    <w:rsid w:val="00C72AC4"/>
    <w:rsid w:val="00C81793"/>
    <w:rsid w:val="00C83BC7"/>
    <w:rsid w:val="00C84546"/>
    <w:rsid w:val="00C924FD"/>
    <w:rsid w:val="00CA1409"/>
    <w:rsid w:val="00CA63D6"/>
    <w:rsid w:val="00CA71BA"/>
    <w:rsid w:val="00CB3632"/>
    <w:rsid w:val="00CB4568"/>
    <w:rsid w:val="00CB7416"/>
    <w:rsid w:val="00CC0421"/>
    <w:rsid w:val="00CC285C"/>
    <w:rsid w:val="00CC2989"/>
    <w:rsid w:val="00CC4290"/>
    <w:rsid w:val="00CD0136"/>
    <w:rsid w:val="00CD1C71"/>
    <w:rsid w:val="00CD30B0"/>
    <w:rsid w:val="00CD5109"/>
    <w:rsid w:val="00CD7229"/>
    <w:rsid w:val="00CE3A8C"/>
    <w:rsid w:val="00CF37B0"/>
    <w:rsid w:val="00CF778F"/>
    <w:rsid w:val="00CF7E85"/>
    <w:rsid w:val="00D02424"/>
    <w:rsid w:val="00D0333D"/>
    <w:rsid w:val="00D05C13"/>
    <w:rsid w:val="00D072CB"/>
    <w:rsid w:val="00D1166C"/>
    <w:rsid w:val="00D13540"/>
    <w:rsid w:val="00D14D5F"/>
    <w:rsid w:val="00D15991"/>
    <w:rsid w:val="00D201A1"/>
    <w:rsid w:val="00D2355B"/>
    <w:rsid w:val="00D36994"/>
    <w:rsid w:val="00D47958"/>
    <w:rsid w:val="00D50900"/>
    <w:rsid w:val="00D60F46"/>
    <w:rsid w:val="00D616B8"/>
    <w:rsid w:val="00D62450"/>
    <w:rsid w:val="00D65323"/>
    <w:rsid w:val="00D760F4"/>
    <w:rsid w:val="00D8647E"/>
    <w:rsid w:val="00D87B6C"/>
    <w:rsid w:val="00D90607"/>
    <w:rsid w:val="00D90AAC"/>
    <w:rsid w:val="00D94153"/>
    <w:rsid w:val="00D95181"/>
    <w:rsid w:val="00D961F5"/>
    <w:rsid w:val="00D978BD"/>
    <w:rsid w:val="00DA153D"/>
    <w:rsid w:val="00DB0ACD"/>
    <w:rsid w:val="00DB1C02"/>
    <w:rsid w:val="00DB1F37"/>
    <w:rsid w:val="00DC421C"/>
    <w:rsid w:val="00DC68FF"/>
    <w:rsid w:val="00DC6996"/>
    <w:rsid w:val="00DD3570"/>
    <w:rsid w:val="00DD7090"/>
    <w:rsid w:val="00DE1102"/>
    <w:rsid w:val="00DE1AC7"/>
    <w:rsid w:val="00DF0E56"/>
    <w:rsid w:val="00DF22F3"/>
    <w:rsid w:val="00DF4869"/>
    <w:rsid w:val="00E04FB0"/>
    <w:rsid w:val="00E067B3"/>
    <w:rsid w:val="00E10FF8"/>
    <w:rsid w:val="00E130F0"/>
    <w:rsid w:val="00E14146"/>
    <w:rsid w:val="00E21E17"/>
    <w:rsid w:val="00E23E8C"/>
    <w:rsid w:val="00E2651D"/>
    <w:rsid w:val="00E37D5F"/>
    <w:rsid w:val="00E40A7B"/>
    <w:rsid w:val="00E43815"/>
    <w:rsid w:val="00E444D3"/>
    <w:rsid w:val="00E46E37"/>
    <w:rsid w:val="00E525B5"/>
    <w:rsid w:val="00E56195"/>
    <w:rsid w:val="00E60585"/>
    <w:rsid w:val="00E60663"/>
    <w:rsid w:val="00E617C0"/>
    <w:rsid w:val="00E63D59"/>
    <w:rsid w:val="00E63FF2"/>
    <w:rsid w:val="00E75F0A"/>
    <w:rsid w:val="00E82CB1"/>
    <w:rsid w:val="00E90AA3"/>
    <w:rsid w:val="00E95F35"/>
    <w:rsid w:val="00EB2E38"/>
    <w:rsid w:val="00EB3952"/>
    <w:rsid w:val="00EC52B9"/>
    <w:rsid w:val="00ED24E1"/>
    <w:rsid w:val="00ED29DD"/>
    <w:rsid w:val="00ED5625"/>
    <w:rsid w:val="00ED7BAB"/>
    <w:rsid w:val="00EE1FA0"/>
    <w:rsid w:val="00EE6D7E"/>
    <w:rsid w:val="00F1021B"/>
    <w:rsid w:val="00F1066A"/>
    <w:rsid w:val="00F10ED9"/>
    <w:rsid w:val="00F11146"/>
    <w:rsid w:val="00F12409"/>
    <w:rsid w:val="00F17F81"/>
    <w:rsid w:val="00F337E3"/>
    <w:rsid w:val="00F43596"/>
    <w:rsid w:val="00F46DE1"/>
    <w:rsid w:val="00F60C55"/>
    <w:rsid w:val="00F659F3"/>
    <w:rsid w:val="00F737A2"/>
    <w:rsid w:val="00F75347"/>
    <w:rsid w:val="00F82BA9"/>
    <w:rsid w:val="00F8570B"/>
    <w:rsid w:val="00F85E40"/>
    <w:rsid w:val="00F871DF"/>
    <w:rsid w:val="00F90534"/>
    <w:rsid w:val="00F906F0"/>
    <w:rsid w:val="00F967E5"/>
    <w:rsid w:val="00FA798D"/>
    <w:rsid w:val="00FB0B90"/>
    <w:rsid w:val="00FB21E5"/>
    <w:rsid w:val="00FB7EA8"/>
    <w:rsid w:val="00FC147A"/>
    <w:rsid w:val="00FC4AE1"/>
    <w:rsid w:val="00FD0B47"/>
    <w:rsid w:val="00FE55A3"/>
    <w:rsid w:val="00FF045C"/>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F0541FA"/>
  <w15:chartTrackingRefBased/>
  <w15:docId w15:val="{8E03063A-C09B-4A8F-BB3E-40009D38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5A58"/>
    <w:pPr>
      <w:bidi/>
    </w:pPr>
    <w:rPr>
      <w:rFonts w:cs="Narkisim"/>
      <w:sz w:val="22"/>
      <w:szCs w:val="22"/>
      <w:lang w:eastAsia="he-IL"/>
    </w:rPr>
  </w:style>
  <w:style w:type="paragraph" w:styleId="1">
    <w:name w:val="heading 1"/>
    <w:basedOn w:val="a"/>
    <w:next w:val="a"/>
    <w:link w:val="10"/>
    <w:qFormat/>
    <w:rsid w:val="00295A58"/>
    <w:pPr>
      <w:keepNext/>
      <w:tabs>
        <w:tab w:val="right" w:pos="9469"/>
      </w:tabs>
      <w:jc w:val="both"/>
      <w:outlineLvl w:val="0"/>
    </w:pPr>
    <w:rPr>
      <w:rFonts w:cs="David"/>
      <w:b/>
      <w:bCs/>
      <w:szCs w:val="28"/>
    </w:rPr>
  </w:style>
  <w:style w:type="character" w:default="1" w:styleId="a0">
    <w:name w:val="Default Paragraph Font"/>
    <w:uiPriority w:val="1"/>
    <w:semiHidden/>
    <w:unhideWhenUsed/>
    <w:rsid w:val="00295A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5A58"/>
  </w:style>
  <w:style w:type="paragraph" w:styleId="a3">
    <w:name w:val="footnote text"/>
    <w:basedOn w:val="a"/>
    <w:link w:val="a4"/>
    <w:rsid w:val="00295A58"/>
    <w:pPr>
      <w:ind w:left="170" w:hanging="170"/>
      <w:jc w:val="both"/>
    </w:pPr>
    <w:rPr>
      <w:sz w:val="20"/>
      <w:szCs w:val="20"/>
    </w:rPr>
  </w:style>
  <w:style w:type="character" w:styleId="a5">
    <w:name w:val="footnote reference"/>
    <w:semiHidden/>
    <w:rsid w:val="00295A58"/>
    <w:rPr>
      <w:vertAlign w:val="superscript"/>
    </w:rPr>
  </w:style>
  <w:style w:type="paragraph" w:styleId="a6">
    <w:name w:val="header"/>
    <w:basedOn w:val="a"/>
    <w:link w:val="a7"/>
    <w:rsid w:val="00295A58"/>
    <w:pPr>
      <w:tabs>
        <w:tab w:val="center" w:pos="4153"/>
        <w:tab w:val="right" w:pos="8306"/>
      </w:tabs>
    </w:pPr>
  </w:style>
  <w:style w:type="paragraph" w:styleId="a8">
    <w:name w:val="footer"/>
    <w:basedOn w:val="a"/>
    <w:link w:val="a9"/>
    <w:rsid w:val="00295A58"/>
    <w:pPr>
      <w:tabs>
        <w:tab w:val="center" w:pos="4153"/>
        <w:tab w:val="right" w:pos="8306"/>
      </w:tabs>
    </w:pPr>
  </w:style>
  <w:style w:type="paragraph" w:customStyle="1" w:styleId="aa">
    <w:name w:val="כותרת"/>
    <w:basedOn w:val="a"/>
    <w:rsid w:val="00295A58"/>
    <w:pPr>
      <w:spacing w:before="240" w:line="320" w:lineRule="atLeast"/>
      <w:jc w:val="center"/>
    </w:pPr>
    <w:rPr>
      <w:rFonts w:cs="David"/>
      <w:b/>
      <w:bCs/>
      <w:spacing w:val="20"/>
      <w:szCs w:val="32"/>
    </w:rPr>
  </w:style>
  <w:style w:type="paragraph" w:customStyle="1" w:styleId="ab">
    <w:name w:val="כותרת קטע"/>
    <w:basedOn w:val="a"/>
    <w:rsid w:val="00295A58"/>
    <w:pPr>
      <w:spacing w:before="240" w:line="300" w:lineRule="atLeast"/>
    </w:pPr>
    <w:rPr>
      <w:rFonts w:cs="Arial"/>
      <w:b/>
      <w:bCs/>
      <w:szCs w:val="24"/>
    </w:rPr>
  </w:style>
  <w:style w:type="paragraph" w:customStyle="1" w:styleId="ac">
    <w:name w:val="מקור"/>
    <w:basedOn w:val="a"/>
    <w:rsid w:val="00295A58"/>
    <w:pPr>
      <w:spacing w:line="320" w:lineRule="atLeast"/>
      <w:jc w:val="both"/>
    </w:pPr>
    <w:rPr>
      <w:rFonts w:cs="David"/>
      <w:szCs w:val="24"/>
    </w:rPr>
  </w:style>
  <w:style w:type="paragraph" w:customStyle="1" w:styleId="ad">
    <w:name w:val="מחלקי המים"/>
    <w:basedOn w:val="a"/>
    <w:rsid w:val="00295A5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295A58"/>
    <w:rPr>
      <w:rFonts w:cs="Narkisim"/>
      <w:lang w:eastAsia="he-IL"/>
    </w:rPr>
  </w:style>
  <w:style w:type="character" w:customStyle="1" w:styleId="10">
    <w:name w:val="כותרת 1 תו"/>
    <w:link w:val="1"/>
    <w:rsid w:val="00295A58"/>
    <w:rPr>
      <w:rFonts w:cs="David"/>
      <w:b/>
      <w:bCs/>
      <w:sz w:val="22"/>
      <w:szCs w:val="28"/>
      <w:lang w:eastAsia="he-IL"/>
    </w:rPr>
  </w:style>
  <w:style w:type="character" w:customStyle="1" w:styleId="a7">
    <w:name w:val="כותרת עליונה תו"/>
    <w:link w:val="a6"/>
    <w:rsid w:val="00295A58"/>
    <w:rPr>
      <w:rFonts w:cs="Narkisim"/>
      <w:sz w:val="22"/>
      <w:szCs w:val="22"/>
      <w:lang w:eastAsia="he-IL"/>
    </w:rPr>
  </w:style>
  <w:style w:type="character" w:customStyle="1" w:styleId="a9">
    <w:name w:val="כותרת תחתונה תו"/>
    <w:link w:val="a8"/>
    <w:rsid w:val="00295A58"/>
    <w:rPr>
      <w:rFonts w:cs="Narkisim"/>
      <w:sz w:val="22"/>
      <w:szCs w:val="22"/>
      <w:lang w:eastAsia="he-IL"/>
    </w:rPr>
  </w:style>
  <w:style w:type="character" w:styleId="Hyperlink">
    <w:name w:val="Hyperlink"/>
    <w:rsid w:val="00295A58"/>
    <w:rPr>
      <w:color w:val="0000FF"/>
      <w:u w:val="single"/>
    </w:rPr>
  </w:style>
  <w:style w:type="character" w:styleId="af">
    <w:name w:val="page number"/>
    <w:rsid w:val="00AE2222"/>
  </w:style>
  <w:style w:type="paragraph" w:styleId="af0">
    <w:name w:val="Balloon Text"/>
    <w:basedOn w:val="a"/>
    <w:link w:val="af1"/>
    <w:uiPriority w:val="99"/>
    <w:unhideWhenUsed/>
    <w:rsid w:val="00295A58"/>
    <w:rPr>
      <w:rFonts w:ascii="Tahoma" w:hAnsi="Tahoma" w:cs="Tahoma"/>
      <w:sz w:val="16"/>
      <w:szCs w:val="16"/>
    </w:rPr>
  </w:style>
  <w:style w:type="character" w:customStyle="1" w:styleId="af1">
    <w:name w:val="טקסט בלונים תו"/>
    <w:link w:val="af0"/>
    <w:uiPriority w:val="99"/>
    <w:rsid w:val="00295A58"/>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295A58"/>
    <w:pPr>
      <w:spacing w:before="120"/>
    </w:pPr>
    <w:rPr>
      <w:b/>
      <w:bCs/>
    </w:rPr>
  </w:style>
  <w:style w:type="character" w:styleId="af3">
    <w:name w:val="Unresolved Mention"/>
    <w:uiPriority w:val="99"/>
    <w:semiHidden/>
    <w:unhideWhenUsed/>
    <w:rsid w:val="00B1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418940059">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9%D7%A9%D7%94-%D7%90%D7%95-%D7%A9%D7%91%D7%A2%D7%94-%D7%99%D7%9E%D7%99-%D7%91%D7%A8%D7%90%D7%A9%D7%99%D7%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y-event=%d7%a9%d7%9e%d7%99%d7%a0%d7%99-%d7%a2%d7%a6%d7%a8%d7%aa" TargetMode="External"/><Relationship Id="rId13" Type="http://schemas.openxmlformats.org/officeDocument/2006/relationships/hyperlink" Target="https://www.mayim.org.il/?parasha=%d7%96%d7%a8%d7%a2-%d7%95%d7%a7%d7%a6%d7%99%d7%a8-%d7%95%d7%a7%d7%99%d7%a5-%d7%95%d7%97%d7%95%d7%a8%d7%a3-%d7%9c%d7%90-%d7%99%d7%a9%d7%91%d7%95%d7%aa%d7%95" TargetMode="External"/><Relationship Id="rId18" Type="http://schemas.openxmlformats.org/officeDocument/2006/relationships/hyperlink" Target="https://he.wikipedia.org/wiki/%D7%99%D7%97%D7%96%D7%A7%D7%90%D7%9C_%D7%9C%D7%A0%D7%93%D7%90" TargetMode="External"/><Relationship Id="rId3" Type="http://schemas.openxmlformats.org/officeDocument/2006/relationships/hyperlink" Target="https://www.mayim.org.il/?parasha=%D7%95%D7%94%D7%9C%D7%95%D7%90-%D7%90%D7%99%D7%9F-%D7%91%D7%95-%D7%91%D7%94-%D7%9E%D7%9E%D7%A91" TargetMode="External"/><Relationship Id="rId21" Type="http://schemas.openxmlformats.org/officeDocument/2006/relationships/hyperlink" Target="https://www.mayim.org.il/?parasha=%d7%90%d7%a8%d7%95%d7%9f-%d7%a7%d7%95%d7%93%d7%9d-%d7%90%d7%95-%d7%9e%d7%a9%d7%9b%d7%9f-%d7%a7%d7%95%d7%93%d7%9d-%d7%a9%d7%99%d7%98%d7%aa-%d7%91%d7%a6%d7%9c%d7%90%d7%9c-%d7%9e%d7%95%d7%9c-%d7%a9%d7%99" TargetMode="External"/><Relationship Id="rId7" Type="http://schemas.openxmlformats.org/officeDocument/2006/relationships/hyperlink" Target="https://www.mayim.org.il/?parasha=%D7%94%D7%A4%D7%98%D7%A8%D7%AA-%D7%A4%D7%A8%D7%A9%D7%AA-%D7%95%D7%99%D7%A7%D7%A8%D7%90" TargetMode="External"/><Relationship Id="rId12" Type="http://schemas.openxmlformats.org/officeDocument/2006/relationships/hyperlink" Target="https://www.mayim.org.il/?holiday=%D7%9E%D7%90%D7%99-%D7%97%D7%A0%D7%95%D7%9B%D7%941" TargetMode="External"/><Relationship Id="rId17" Type="http://schemas.openxmlformats.org/officeDocument/2006/relationships/hyperlink" Target="https://www.mayim.org.il/?parasha=%D7%95%D7%A2%D7%A9%D7%99%D7%AA-%D7%A9%D7%95%D7%9C%D7%97%D7%9F" TargetMode="External"/><Relationship Id="rId2" Type="http://schemas.openxmlformats.org/officeDocument/2006/relationships/hyperlink" Target="https://rachelzer238.wixsite.com/my-site" TargetMode="External"/><Relationship Id="rId16" Type="http://schemas.openxmlformats.org/officeDocument/2006/relationships/hyperlink" Target="https://he.wikipedia.org/wiki/%D7%9B%D7%9C%D7%90%D7%9D" TargetMode="External"/><Relationship Id="rId20" Type="http://schemas.openxmlformats.org/officeDocument/2006/relationships/hyperlink" Target="https://www.mayim.org.il/?parasha=%d7%91%d6%bc%d6%b0%d7%a6%d6%b7%d7%9c%d6%b0%d7%90%d6%b5%d7%9c-%d7%91%d6%bc%d6%b0%d7%a6%d6%b5%d7%9c-%d7%90%d6%b5%d7%9c" TargetMode="External"/><Relationship Id="rId1" Type="http://schemas.openxmlformats.org/officeDocument/2006/relationships/hyperlink" Target="https://www.mayim.org.il/?parasha=%D7%95%D7%94%D7%9C%D7%95%D7%90-%D7%90%D7%99%D7%9F-%D7%91%D7%95-%D7%91%D7%94-%D7%9E%D7%9E%D7%A91" TargetMode="External"/><Relationship Id="rId6" Type="http://schemas.openxmlformats.org/officeDocument/2006/relationships/hyperlink" Target="https://www.mayim.org.il/?parasha=%D7%A9%D7%9D-%D7%95%D7%A2%D7%91%D7%A8" TargetMode="External"/><Relationship Id="rId11" Type="http://schemas.openxmlformats.org/officeDocument/2006/relationships/hyperlink" Target="https://www.mayim.org.il/?parasha=%D7%AA%D7%A7%D7%95%D7%A4%D7%AA-%D7%98%D7%91%D7%AA-%D7%95%D7%9C%D7%99%D7%9C%D7%95%D7%AA%D7%99%D7%941" TargetMode="External"/><Relationship Id="rId5" Type="http://schemas.openxmlformats.org/officeDocument/2006/relationships/hyperlink" Target="https://www.mayim.org.il/?parasha=%D7%93%D7%A8%D7%9B%D7%95-%D7%A9%D7%9C-%D7%90%D7%91%D7%A8%D7%94%D7%9D-%D7%9C%D7%90%D7%9E%D7%95%D7%A0%D7%94-%D7%91%D7%91%D7%95%D7%A8%D7%90-%D7%A2%D7%95%D7%9C%D7%9D" TargetMode="External"/><Relationship Id="rId15" Type="http://schemas.openxmlformats.org/officeDocument/2006/relationships/hyperlink" Target="https://he.wikipedia.org/wiki/%D7%9B%D7%9C%D7%90%D7%9D" TargetMode="External"/><Relationship Id="rId10" Type="http://schemas.openxmlformats.org/officeDocument/2006/relationships/hyperlink" Target="https://www.mayim.org.il/?parasha=%d7%9c%d7%a2%d7%91%d7%93%d7%94-%d7%95%d7%9c%d7%a9%d7%95%d7%9e%d7%a8%d7%94" TargetMode="External"/><Relationship Id="rId19" Type="http://schemas.openxmlformats.org/officeDocument/2006/relationships/hyperlink" Target="https://www.mayim.org.il/?parasha=%D7%93%D7%A8%D7%9B%D7%95-%D7%A9%D7%9C-%D7%90%D7%91%D7%A8%D7%94%D7%9D-%D7%9C%D7%90%D7%9E%D7%95%D7%A0%D7%94-%D7%91%D7%91%D7%95%D7%A8%D7%90-%D7%A2%D7%95%D7%9C%D7%9D" TargetMode="External"/><Relationship Id="rId4" Type="http://schemas.openxmlformats.org/officeDocument/2006/relationships/hyperlink" Target="https://www.mayim.org.il/?holiday=%D7%9E%D7%A2%D7%95%D7%95%D7%AA-%D7%9C%D7%90-%D7%99%D7%9B%D7%95%D7%9C-%D7%9C%D7%AA%D7%A7%D7%95%D7%9F" TargetMode="External"/><Relationship Id="rId9" Type="http://schemas.openxmlformats.org/officeDocument/2006/relationships/hyperlink" Target="https://www.mayim.org.il/?parasha=%d7%9e%d7%a2%d7%a9%d7%94-%d7%a9%d7%9e%d7%99%d7%9d-%d7%95%d7%9e%d7%a2%d7%a9%d7%94-%d7%91%d7%a9%d7%a8-%d7%95%d7%93%d7%9d" TargetMode="External"/><Relationship Id="rId14" Type="http://schemas.openxmlformats.org/officeDocument/2006/relationships/hyperlink" Target="https://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5674-5C59-4A60-86C8-929C1E83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1964</Words>
  <Characters>8775</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10718</CharactersWithSpaces>
  <SharedDoc>false</SharedDoc>
  <HLinks>
    <vt:vector size="132" baseType="variant">
      <vt:variant>
        <vt:i4>4521996</vt:i4>
      </vt:variant>
      <vt:variant>
        <vt:i4>0</vt:i4>
      </vt:variant>
      <vt:variant>
        <vt:i4>0</vt:i4>
      </vt:variant>
      <vt:variant>
        <vt:i4>5</vt:i4>
      </vt:variant>
      <vt:variant>
        <vt:lpwstr>https://www.mayim.org.il/?parasha=%D7%A9%D7%99%D7%A9%D7%94-%D7%90%D7%95-%D7%A9%D7%91%D7%A2%D7%94-%D7%99%D7%9E%D7%99-%D7%91%D7%A8%D7%90%D7%A9%D7%99%D7%AA</vt:lpwstr>
      </vt:variant>
      <vt:variant>
        <vt:lpwstr>gsc.tab=0</vt:lpwstr>
      </vt:variant>
      <vt:variant>
        <vt:i4>6488184</vt:i4>
      </vt:variant>
      <vt:variant>
        <vt:i4>60</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gsc.tab=0</vt:lpwstr>
      </vt:variant>
      <vt:variant>
        <vt:i4>7012393</vt:i4>
      </vt:variant>
      <vt:variant>
        <vt:i4>57</vt:i4>
      </vt:variant>
      <vt:variant>
        <vt:i4>0</vt:i4>
      </vt:variant>
      <vt:variant>
        <vt:i4>5</vt:i4>
      </vt:variant>
      <vt:variant>
        <vt:lpwstr>https://www.mayim.org.il/?parasha=%d7%91%d6%bc%d6%b0%d7%a6%d6%b7%d7%9c%d6%b0%d7%90%d6%b5%d7%9c-%d7%91%d6%bc%d6%b0%d7%a6%d6%b5%d7%9c-%d7%90%d6%b5%d7%9c</vt:lpwstr>
      </vt:variant>
      <vt:variant>
        <vt:lpwstr>gsc.tab=0</vt:lpwstr>
      </vt:variant>
      <vt:variant>
        <vt:i4>6619193</vt:i4>
      </vt:variant>
      <vt:variant>
        <vt:i4>54</vt:i4>
      </vt:variant>
      <vt:variant>
        <vt:i4>0</vt:i4>
      </vt:variant>
      <vt:variant>
        <vt:i4>5</vt:i4>
      </vt:variant>
      <vt:variant>
        <vt:lpwstr>https://www.mayim.org.il/?parasha=%D7%93%D7%A8%D7%9B%D7%95-%D7%A9%D7%9C-%D7%90%D7%91%D7%A8%D7%94%D7%9D-%D7%9C%D7%90%D7%9E%D7%95%D7%A0%D7%94-%D7%91%D7%91%D7%95%D7%A8%D7%90-%D7%A2%D7%95%D7%9C%D7%9D</vt:lpwstr>
      </vt:variant>
      <vt:variant>
        <vt:lpwstr>gsc.tab=0</vt:lpwstr>
      </vt:variant>
      <vt:variant>
        <vt:i4>2228254</vt:i4>
      </vt:variant>
      <vt:variant>
        <vt:i4>51</vt:i4>
      </vt:variant>
      <vt:variant>
        <vt:i4>0</vt:i4>
      </vt:variant>
      <vt:variant>
        <vt:i4>5</vt:i4>
      </vt:variant>
      <vt:variant>
        <vt:lpwstr>https://he.wikipedia.org/wiki/%D7%99%D7%97%D7%96%D7%A7%D7%90%D7%9C_%D7%9C%D7%A0%D7%93%D7%90</vt:lpwstr>
      </vt:variant>
      <vt:variant>
        <vt:lpwstr/>
      </vt:variant>
      <vt:variant>
        <vt:i4>6357042</vt:i4>
      </vt:variant>
      <vt:variant>
        <vt:i4>48</vt:i4>
      </vt:variant>
      <vt:variant>
        <vt:i4>0</vt:i4>
      </vt:variant>
      <vt:variant>
        <vt:i4>5</vt:i4>
      </vt:variant>
      <vt:variant>
        <vt:lpwstr>https://www.mayim.org.il/?parasha=%D7%95%D7%A2%D7%A9%D7%99%D7%AA-%D7%A9%D7%95%D7%9C%D7%97%D7%9F</vt:lpwstr>
      </vt:variant>
      <vt:variant>
        <vt:lpwstr>gsc.tab=0</vt:lpwstr>
      </vt:variant>
      <vt:variant>
        <vt:i4>7536761</vt:i4>
      </vt:variant>
      <vt:variant>
        <vt:i4>45</vt:i4>
      </vt:variant>
      <vt:variant>
        <vt:i4>0</vt:i4>
      </vt:variant>
      <vt:variant>
        <vt:i4>5</vt:i4>
      </vt:variant>
      <vt:variant>
        <vt:lpwstr>https://he.wikipedia.org/wiki/%D7%9B%D7%9C%D7%90%D7%9D</vt:lpwstr>
      </vt:variant>
      <vt:variant>
        <vt:lpwstr/>
      </vt:variant>
      <vt:variant>
        <vt:i4>7536761</vt:i4>
      </vt:variant>
      <vt:variant>
        <vt:i4>42</vt:i4>
      </vt:variant>
      <vt:variant>
        <vt:i4>0</vt:i4>
      </vt:variant>
      <vt:variant>
        <vt:i4>5</vt:i4>
      </vt:variant>
      <vt:variant>
        <vt:lpwstr>https://he.wikipedia.org/wiki/%D7%9B%D7%9C%D7%90%D7%9D</vt:lpwstr>
      </vt:variant>
      <vt:variant>
        <vt:lpwstr/>
      </vt:variant>
      <vt:variant>
        <vt:i4>4063331</vt:i4>
      </vt:variant>
      <vt:variant>
        <vt:i4>39</vt:i4>
      </vt:variant>
      <vt:variant>
        <vt:i4>0</vt:i4>
      </vt:variant>
      <vt:variant>
        <vt:i4>5</vt:i4>
      </vt:variant>
      <vt:variant>
        <vt:lpwstr>https://www.mayim.org.il/?holiday=%d7%99%d7%95%d7%9d-%d7%94%d7%a8%d7%aa-%d7%a2%d7%95%d7%9c%d7%9d-%d7%91%d7%99%d7%9f-%d7%a0%d7%99%d7%a1%d7%9f-%d7%9c%d7%aa%d7%a9%d7%a8%d7%99</vt:lpwstr>
      </vt:variant>
      <vt:variant>
        <vt:lpwstr>gsc.tab=0</vt:lpwstr>
      </vt:variant>
      <vt:variant>
        <vt:i4>5046303</vt:i4>
      </vt:variant>
      <vt:variant>
        <vt:i4>36</vt:i4>
      </vt:variant>
      <vt:variant>
        <vt:i4>0</vt:i4>
      </vt:variant>
      <vt:variant>
        <vt:i4>5</vt:i4>
      </vt:variant>
      <vt:variant>
        <vt:lpwstr>https://www.mayim.org.il/?parasha=%d7%96%d7%a8%d7%a2-%d7%95%d7%a7%d7%a6%d7%99%d7%a8-%d7%95%d7%a7%d7%99%d7%a5-%d7%95%d7%97%d7%95%d7%a8%d7%a3-%d7%9c%d7%90-%d7%99%d7%a9%d7%91%d7%95%d7%aa%d7%95</vt:lpwstr>
      </vt:variant>
      <vt:variant>
        <vt:lpwstr>gsc.tab=0</vt:lpwstr>
      </vt:variant>
      <vt:variant>
        <vt:i4>5570655</vt:i4>
      </vt:variant>
      <vt:variant>
        <vt:i4>33</vt:i4>
      </vt:variant>
      <vt:variant>
        <vt:i4>0</vt:i4>
      </vt:variant>
      <vt:variant>
        <vt:i4>5</vt:i4>
      </vt:variant>
      <vt:variant>
        <vt:lpwstr>https://www.mayim.org.il/?holiday=%D7%9E%D7%90%D7%99-%D7%97%D7%A0%D7%95%D7%9B%D7%941</vt:lpwstr>
      </vt:variant>
      <vt:variant>
        <vt:lpwstr>gsc.tab=0</vt:lpwstr>
      </vt:variant>
      <vt:variant>
        <vt:i4>4784130</vt:i4>
      </vt:variant>
      <vt:variant>
        <vt:i4>30</vt:i4>
      </vt:variant>
      <vt:variant>
        <vt:i4>0</vt:i4>
      </vt:variant>
      <vt:variant>
        <vt:i4>5</vt:i4>
      </vt:variant>
      <vt:variant>
        <vt:lpwstr>https://www.mayim.org.il/?parasha=%D7%AA%D7%A7%D7%95%D7%A4%D7%AA-%D7%98%D7%91%D7%AA-%D7%95%D7%9C%D7%99%D7%9C%D7%95%D7%AA%D7%99%D7%941</vt:lpwstr>
      </vt:variant>
      <vt:variant>
        <vt:lpwstr>gsc.tab=0</vt:lpwstr>
      </vt:variant>
      <vt:variant>
        <vt:i4>3670125</vt:i4>
      </vt:variant>
      <vt:variant>
        <vt:i4>27</vt:i4>
      </vt:variant>
      <vt:variant>
        <vt:i4>0</vt:i4>
      </vt:variant>
      <vt:variant>
        <vt:i4>5</vt:i4>
      </vt:variant>
      <vt:variant>
        <vt:lpwstr>https://www.mayim.org.il/?parasha=%d7%9c%d7%a2%d7%91%d7%93%d7%94-%d7%95%d7%9c%d7%a9%d7%95%d7%9e%d7%a8%d7%94</vt:lpwstr>
      </vt:variant>
      <vt:variant>
        <vt:lpwstr>gsc.tab=0</vt:lpwstr>
      </vt:variant>
      <vt:variant>
        <vt:i4>1114117</vt:i4>
      </vt:variant>
      <vt:variant>
        <vt:i4>24</vt:i4>
      </vt:variant>
      <vt:variant>
        <vt:i4>0</vt:i4>
      </vt:variant>
      <vt:variant>
        <vt:i4>5</vt:i4>
      </vt:variant>
      <vt:variant>
        <vt:lpwstr>https://www.mayim.org.il/?parasha=%d7%9e%d7%a2%d7%a9%d7%94-%d7%a9%d7%9e%d7%99%d7%9d-%d7%95%d7%9e%d7%a2%d7%a9%d7%94-%d7%91%d7%a9%d7%a8-%d7%95%d7%93%d7%9d</vt:lpwstr>
      </vt:variant>
      <vt:variant>
        <vt:lpwstr>gsc.tab=0</vt:lpwstr>
      </vt:variant>
      <vt:variant>
        <vt:i4>5832772</vt:i4>
      </vt:variant>
      <vt:variant>
        <vt:i4>21</vt:i4>
      </vt:variant>
      <vt:variant>
        <vt:i4>0</vt:i4>
      </vt:variant>
      <vt:variant>
        <vt:i4>5</vt:i4>
      </vt:variant>
      <vt:variant>
        <vt:lpwstr>https://www.mayim.org.il/?holy-event=%d7%a9%d7%9e%d7%99%d7%a0%d7%99-%d7%a2%d7%a6%d7%a8%d7%aa</vt:lpwstr>
      </vt:variant>
      <vt:variant>
        <vt:lpwstr>gsc.tab=0</vt:lpwstr>
      </vt:variant>
      <vt:variant>
        <vt:i4>4849748</vt:i4>
      </vt:variant>
      <vt:variant>
        <vt:i4>18</vt:i4>
      </vt:variant>
      <vt:variant>
        <vt:i4>0</vt:i4>
      </vt:variant>
      <vt:variant>
        <vt:i4>5</vt:i4>
      </vt:variant>
      <vt:variant>
        <vt:lpwstr>https://www.mayim.org.il/?parasha=%D7%94%D7%A4%D7%98%D7%A8%D7%AA-%D7%A4%D7%A8%D7%A9%D7%AA-%D7%95%D7%99%D7%A7%D7%A8%D7%90</vt:lpwstr>
      </vt:variant>
      <vt:variant>
        <vt:lpwstr>gsc.tab=0</vt:lpwstr>
      </vt:variant>
      <vt:variant>
        <vt:i4>6815798</vt:i4>
      </vt:variant>
      <vt:variant>
        <vt:i4>15</vt:i4>
      </vt:variant>
      <vt:variant>
        <vt:i4>0</vt:i4>
      </vt:variant>
      <vt:variant>
        <vt:i4>5</vt:i4>
      </vt:variant>
      <vt:variant>
        <vt:lpwstr>https://www.mayim.org.il/?parasha=%D7%A9%D7%9D-%D7%95%D7%A2%D7%91%D7%A8</vt:lpwstr>
      </vt:variant>
      <vt:variant>
        <vt:lpwstr>gsc.tab=0</vt:lpwstr>
      </vt:variant>
      <vt:variant>
        <vt:i4>6619193</vt:i4>
      </vt:variant>
      <vt:variant>
        <vt:i4>12</vt:i4>
      </vt:variant>
      <vt:variant>
        <vt:i4>0</vt:i4>
      </vt:variant>
      <vt:variant>
        <vt:i4>5</vt:i4>
      </vt:variant>
      <vt:variant>
        <vt:lpwstr>https://www.mayim.org.il/?parasha=%D7%93%D7%A8%D7%9B%D7%95-%D7%A9%D7%9C-%D7%90%D7%91%D7%A8%D7%94%D7%9D-%D7%9C%D7%90%D7%9E%D7%95%D7%A0%D7%94-%D7%91%D7%91%D7%95%D7%A8%D7%90-%D7%A2%D7%95%D7%9C%D7%9D</vt:lpwstr>
      </vt:variant>
      <vt:variant>
        <vt:lpwstr>gsc.tab=0</vt:lpwstr>
      </vt:variant>
      <vt:variant>
        <vt:i4>4587589</vt:i4>
      </vt:variant>
      <vt:variant>
        <vt:i4>9</vt:i4>
      </vt:variant>
      <vt:variant>
        <vt:i4>0</vt:i4>
      </vt:variant>
      <vt:variant>
        <vt:i4>5</vt:i4>
      </vt:variant>
      <vt:variant>
        <vt:lpwstr>https://www.mayim.org.il/?holiday=%D7%9E%D7%A2%D7%95%D7%95%D7%AA-%D7%9C%D7%90-%D7%99%D7%9B%D7%95%D7%9C-%D7%9C%D7%AA%D7%A7%D7%95%D7%9F</vt:lpwstr>
      </vt:variant>
      <vt:variant>
        <vt:lpwstr>gsc.tab=0</vt:lpwstr>
      </vt:variant>
      <vt:variant>
        <vt:i4>4456454</vt:i4>
      </vt:variant>
      <vt:variant>
        <vt:i4>6</vt:i4>
      </vt:variant>
      <vt:variant>
        <vt:i4>0</vt:i4>
      </vt:variant>
      <vt:variant>
        <vt:i4>5</vt:i4>
      </vt:variant>
      <vt:variant>
        <vt:lpwstr>https://www.mayim.org.il/?parasha=%D7%95%D7%94%D7%9C%D7%95%D7%90-%D7%90%D7%99%D7%9F-%D7%91%D7%95-%D7%91%D7%94-%D7%9E%D7%9E%D7%A91</vt:lpwstr>
      </vt:variant>
      <vt:variant>
        <vt:lpwstr>gsc.tab=0</vt:lpwstr>
      </vt:variant>
      <vt:variant>
        <vt:i4>5898335</vt:i4>
      </vt:variant>
      <vt:variant>
        <vt:i4>3</vt:i4>
      </vt:variant>
      <vt:variant>
        <vt:i4>0</vt:i4>
      </vt:variant>
      <vt:variant>
        <vt:i4>5</vt:i4>
      </vt:variant>
      <vt:variant>
        <vt:lpwstr>https://rachelzer238.wixsite.com/my-site</vt:lpwstr>
      </vt:variant>
      <vt:variant>
        <vt:lpwstr/>
      </vt:variant>
      <vt:variant>
        <vt:i4>4456454</vt:i4>
      </vt:variant>
      <vt:variant>
        <vt:i4>0</vt:i4>
      </vt:variant>
      <vt:variant>
        <vt:i4>0</vt:i4>
      </vt:variant>
      <vt:variant>
        <vt:i4>5</vt:i4>
      </vt:variant>
      <vt:variant>
        <vt:lpwstr>https://www.mayim.org.il/?parasha=%D7%95%D7%94%D7%9C%D7%95%D7%90-%D7%90%D7%99%D7%9F-%D7%91%D7%95-%D7%91%D7%94-%D7%9E%D7%9E%D7%A91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עולם כמנהגו נוהג</dc:title>
  <dc:subject/>
  <dc:creator>Asher Yuval</dc:creator>
  <cp:keywords/>
  <cp:lastModifiedBy>Shimon Afek</cp:lastModifiedBy>
  <cp:revision>3</cp:revision>
  <cp:lastPrinted>2019-04-30T16:23:00Z</cp:lastPrinted>
  <dcterms:created xsi:type="dcterms:W3CDTF">2022-09-06T06:32:00Z</dcterms:created>
  <dcterms:modified xsi:type="dcterms:W3CDTF">2022-09-06T06:32:00Z</dcterms:modified>
</cp:coreProperties>
</file>