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ADDC" w14:textId="77777777" w:rsidR="00003810" w:rsidRDefault="005F6386">
      <w:pPr>
        <w:pStyle w:val="aa"/>
        <w:rPr>
          <w:rFonts w:hint="cs"/>
          <w:rtl/>
        </w:rPr>
      </w:pPr>
      <w:r>
        <w:rPr>
          <w:rFonts w:hint="cs"/>
          <w:rtl/>
        </w:rPr>
        <w:t>פסוקי תשובה</w:t>
      </w:r>
    </w:p>
    <w:p w14:paraId="021E8A19" w14:textId="77777777" w:rsidR="00511CD6" w:rsidRDefault="00511CD6" w:rsidP="00511CD6">
      <w:pPr>
        <w:pStyle w:val="ac"/>
        <w:rPr>
          <w:rFonts w:hint="cs"/>
          <w:rtl/>
        </w:rPr>
      </w:pPr>
    </w:p>
    <w:p w14:paraId="68A484E5" w14:textId="77777777" w:rsidR="00501959" w:rsidRPr="00D623CD" w:rsidRDefault="00511CD6" w:rsidP="00712065">
      <w:pPr>
        <w:pStyle w:val="ac"/>
        <w:rPr>
          <w:rFonts w:ascii="Narkisim" w:hAnsi="Narkisim" w:cs="Narkisim"/>
          <w:szCs w:val="22"/>
          <w:rtl/>
        </w:rPr>
      </w:pPr>
      <w:r w:rsidRPr="00D623CD">
        <w:rPr>
          <w:rFonts w:ascii="Narkisim" w:hAnsi="Narkisim" w:cs="Narkisim"/>
          <w:b/>
          <w:bCs/>
          <w:szCs w:val="22"/>
          <w:rtl/>
        </w:rPr>
        <w:t>מים ראשונים:</w:t>
      </w:r>
      <w:r w:rsidRPr="00D623CD">
        <w:rPr>
          <w:rFonts w:ascii="Narkisim" w:hAnsi="Narkisim" w:cs="Narkisim"/>
          <w:szCs w:val="22"/>
          <w:rtl/>
        </w:rPr>
        <w:t xml:space="preserve"> שבת תשובה הפכה במרוצת השנים לשבת</w:t>
      </w:r>
      <w:r w:rsidR="00DF1886" w:rsidRPr="00D623CD">
        <w:rPr>
          <w:rFonts w:ascii="Narkisim" w:hAnsi="Narkisim" w:cs="Narkisim"/>
          <w:szCs w:val="22"/>
          <w:rtl/>
        </w:rPr>
        <w:t xml:space="preserve"> </w:t>
      </w:r>
      <w:r w:rsidRPr="00D623CD">
        <w:rPr>
          <w:rFonts w:ascii="Narkisim" w:hAnsi="Narkisim" w:cs="Narkisim"/>
          <w:szCs w:val="22"/>
          <w:rtl/>
        </w:rPr>
        <w:t xml:space="preserve">שובה </w:t>
      </w:r>
      <w:r w:rsidR="00DF1886" w:rsidRPr="00D623CD">
        <w:rPr>
          <w:rFonts w:ascii="Narkisim" w:hAnsi="Narkisim" w:cs="Narkisim"/>
          <w:szCs w:val="22"/>
          <w:rtl/>
        </w:rPr>
        <w:t xml:space="preserve">בשל הפטרת השבת הלקוחה מספר הושע. </w:t>
      </w:r>
      <w:r w:rsidRPr="00D623CD">
        <w:rPr>
          <w:rFonts w:ascii="Narkisim" w:hAnsi="Narkisim" w:cs="Narkisim"/>
          <w:szCs w:val="22"/>
          <w:rtl/>
        </w:rPr>
        <w:t xml:space="preserve">זכה </w:t>
      </w:r>
      <w:r w:rsidR="00AA571F">
        <w:rPr>
          <w:rFonts w:ascii="Narkisim" w:hAnsi="Narkisim" w:cs="Narkisim" w:hint="cs"/>
          <w:szCs w:val="22"/>
          <w:rtl/>
        </w:rPr>
        <w:t>או אולי "זו</w:t>
      </w:r>
      <w:r w:rsidR="00AA571F">
        <w:rPr>
          <w:rFonts w:ascii="Narkisim" w:hAnsi="Narkisim" w:cs="Narkisim" w:hint="eastAsia"/>
          <w:szCs w:val="22"/>
          <w:rtl/>
        </w:rPr>
        <w:t>ּ</w:t>
      </w:r>
      <w:r w:rsidR="00AA571F">
        <w:rPr>
          <w:rFonts w:ascii="Narkisim" w:hAnsi="Narkisim" w:cs="Narkisim" w:hint="cs"/>
          <w:szCs w:val="22"/>
          <w:rtl/>
        </w:rPr>
        <w:t>כ</w:t>
      </w:r>
      <w:r w:rsidR="00AA571F">
        <w:rPr>
          <w:rFonts w:ascii="Narkisim" w:hAnsi="Narkisim" w:cs="Narkisim" w:hint="eastAsia"/>
          <w:szCs w:val="22"/>
          <w:rtl/>
        </w:rPr>
        <w:t>ָּ</w:t>
      </w:r>
      <w:r w:rsidR="00AA571F">
        <w:rPr>
          <w:rFonts w:ascii="Narkisim" w:hAnsi="Narkisim" w:cs="Narkisim" w:hint="cs"/>
          <w:szCs w:val="22"/>
          <w:rtl/>
        </w:rPr>
        <w:t xml:space="preserve">ה" </w:t>
      </w:r>
      <w:r w:rsidRPr="00D623CD">
        <w:rPr>
          <w:rFonts w:ascii="Narkisim" w:hAnsi="Narkisim" w:cs="Narkisim"/>
          <w:szCs w:val="22"/>
          <w:rtl/>
        </w:rPr>
        <w:t>הושע</w:t>
      </w:r>
      <w:r w:rsidR="0007696C">
        <w:rPr>
          <w:rFonts w:ascii="Narkisim" w:hAnsi="Narkisim" w:cs="Narkisim" w:hint="cs"/>
          <w:szCs w:val="22"/>
          <w:rtl/>
        </w:rPr>
        <w:t xml:space="preserve"> </w:t>
      </w:r>
      <w:r w:rsidRPr="00D623CD">
        <w:rPr>
          <w:rFonts w:ascii="Narkisim" w:hAnsi="Narkisim" w:cs="Narkisim"/>
          <w:szCs w:val="22"/>
          <w:rtl/>
        </w:rPr>
        <w:t>הנביא שכ</w:t>
      </w:r>
      <w:r w:rsidR="0007696C">
        <w:rPr>
          <w:rFonts w:ascii="Narkisim" w:hAnsi="Narkisim" w:cs="Narkisim" w:hint="cs"/>
          <w:szCs w:val="22"/>
          <w:rtl/>
        </w:rPr>
        <w:t xml:space="preserve">ל כך </w:t>
      </w:r>
      <w:r w:rsidRPr="00D623CD">
        <w:rPr>
          <w:rFonts w:ascii="Narkisim" w:hAnsi="Narkisim" w:cs="Narkisim"/>
          <w:szCs w:val="22"/>
          <w:rtl/>
        </w:rPr>
        <w:t xml:space="preserve">כעס על עם ישראל, להיות נביא התשובה שמספרו אנו קוראים בשבת </w:t>
      </w:r>
      <w:r w:rsidR="000F4A33">
        <w:rPr>
          <w:rFonts w:ascii="Narkisim" w:hAnsi="Narkisim" w:cs="Narkisim" w:hint="cs"/>
          <w:szCs w:val="22"/>
          <w:rtl/>
        </w:rPr>
        <w:t>זו שבין כסה לעשור</w:t>
      </w:r>
      <w:r w:rsidR="0007696C">
        <w:rPr>
          <w:rFonts w:ascii="Narkisim" w:hAnsi="Narkisim" w:cs="Narkisim" w:hint="cs"/>
          <w:szCs w:val="22"/>
          <w:rtl/>
        </w:rPr>
        <w:t>.</w:t>
      </w:r>
      <w:r w:rsidR="0007696C">
        <w:rPr>
          <w:rStyle w:val="a5"/>
          <w:rFonts w:ascii="Narkisim" w:hAnsi="Narkisim" w:cs="Narkisim"/>
          <w:szCs w:val="22"/>
          <w:rtl/>
        </w:rPr>
        <w:footnoteReference w:id="1"/>
      </w:r>
      <w:r w:rsidR="00DF1886" w:rsidRPr="00D623CD">
        <w:rPr>
          <w:rFonts w:ascii="Narkisim" w:hAnsi="Narkisim" w:cs="Narkisim"/>
          <w:szCs w:val="22"/>
          <w:rtl/>
        </w:rPr>
        <w:t xml:space="preserve"> </w:t>
      </w:r>
      <w:r w:rsidRPr="00D623CD">
        <w:rPr>
          <w:rFonts w:ascii="Narkisim" w:hAnsi="Narkisim" w:cs="Narkisim"/>
          <w:szCs w:val="22"/>
          <w:rtl/>
        </w:rPr>
        <w:t>אך מסתבר שפסוקי תשובה ורעיון התשובה הכרוך בשיבה נפו</w:t>
      </w:r>
      <w:r w:rsidR="00712065">
        <w:rPr>
          <w:rFonts w:ascii="Narkisim" w:hAnsi="Narkisim" w:cs="Narkisim" w:hint="cs"/>
          <w:szCs w:val="22"/>
          <w:rtl/>
        </w:rPr>
        <w:t xml:space="preserve">צים </w:t>
      </w:r>
      <w:r w:rsidRPr="00D623CD">
        <w:rPr>
          <w:rFonts w:ascii="Narkisim" w:hAnsi="Narkisim" w:cs="Narkisim"/>
          <w:szCs w:val="22"/>
          <w:rtl/>
        </w:rPr>
        <w:t>במקרא</w:t>
      </w:r>
      <w:r w:rsidR="00AA571F">
        <w:rPr>
          <w:rFonts w:ascii="Narkisim" w:hAnsi="Narkisim" w:cs="Narkisim" w:hint="cs"/>
          <w:szCs w:val="22"/>
          <w:rtl/>
        </w:rPr>
        <w:t>;</w:t>
      </w:r>
      <w:r w:rsidR="00712065">
        <w:rPr>
          <w:rFonts w:ascii="Narkisim" w:hAnsi="Narkisim" w:cs="Narkisim" w:hint="cs"/>
          <w:szCs w:val="22"/>
          <w:rtl/>
        </w:rPr>
        <w:t xml:space="preserve"> והושע, למרות שניבא בתקופה קדומה יחסית,</w:t>
      </w:r>
      <w:r w:rsidR="003828C8">
        <w:rPr>
          <w:rStyle w:val="a5"/>
          <w:rFonts w:ascii="Narkisim" w:hAnsi="Narkisim" w:cs="Narkisim"/>
          <w:szCs w:val="22"/>
          <w:rtl/>
        </w:rPr>
        <w:footnoteReference w:id="2"/>
      </w:r>
      <w:r w:rsidR="00712065">
        <w:rPr>
          <w:rFonts w:ascii="Narkisim" w:hAnsi="Narkisim" w:cs="Narkisim" w:hint="cs"/>
          <w:szCs w:val="22"/>
          <w:rtl/>
        </w:rPr>
        <w:t xml:space="preserve"> לא היה הראשון ובוודאי לא היחיד. </w:t>
      </w:r>
      <w:r w:rsidR="00AA571F">
        <w:rPr>
          <w:rFonts w:ascii="Narkisim" w:hAnsi="Narkisim" w:cs="Narkisim" w:hint="cs"/>
          <w:szCs w:val="22"/>
          <w:rtl/>
        </w:rPr>
        <w:t>ב</w:t>
      </w:r>
      <w:r w:rsidR="00501959">
        <w:rPr>
          <w:rFonts w:ascii="Narkisim" w:hAnsi="Narkisim" w:cs="Narkisim" w:hint="cs"/>
          <w:szCs w:val="22"/>
          <w:rtl/>
        </w:rPr>
        <w:t>תפילת ראש השנה</w:t>
      </w:r>
      <w:r w:rsidR="00712065">
        <w:rPr>
          <w:rFonts w:ascii="Narkisim" w:hAnsi="Narkisim" w:cs="Narkisim" w:hint="cs"/>
          <w:szCs w:val="22"/>
          <w:rtl/>
        </w:rPr>
        <w:t xml:space="preserve"> </w:t>
      </w:r>
      <w:r w:rsidR="00AA571F">
        <w:rPr>
          <w:rFonts w:ascii="Narkisim" w:hAnsi="Narkisim" w:cs="Narkisim" w:hint="cs"/>
          <w:szCs w:val="22"/>
          <w:rtl/>
        </w:rPr>
        <w:t>אחר כ</w:t>
      </w:r>
      <w:r w:rsidR="003828C8">
        <w:rPr>
          <w:rFonts w:ascii="Narkisim" w:hAnsi="Narkisim" w:cs="Narkisim" w:hint="cs"/>
          <w:szCs w:val="22"/>
          <w:rtl/>
        </w:rPr>
        <w:t>ו</w:t>
      </w:r>
      <w:r w:rsidR="00AA571F">
        <w:rPr>
          <w:rFonts w:ascii="Narkisim" w:hAnsi="Narkisim" w:cs="Narkisim" w:hint="cs"/>
          <w:szCs w:val="22"/>
          <w:rtl/>
        </w:rPr>
        <w:t xml:space="preserve">תלנו </w:t>
      </w:r>
      <w:r w:rsidR="00712065">
        <w:rPr>
          <w:rFonts w:ascii="Narkisim" w:hAnsi="Narkisim" w:cs="Narkisim" w:hint="cs"/>
          <w:szCs w:val="22"/>
          <w:rtl/>
        </w:rPr>
        <w:t>הרבינו ב</w:t>
      </w:r>
      <w:r w:rsidR="00501959">
        <w:rPr>
          <w:rFonts w:ascii="Narkisim" w:hAnsi="Narkisim" w:cs="Narkisim" w:hint="cs"/>
          <w:szCs w:val="22"/>
          <w:rtl/>
        </w:rPr>
        <w:t xml:space="preserve">פסוקי מלכויות, </w:t>
      </w:r>
      <w:proofErr w:type="spellStart"/>
      <w:r w:rsidR="00501959">
        <w:rPr>
          <w:rFonts w:ascii="Narkisim" w:hAnsi="Narkisim" w:cs="Narkisim" w:hint="cs"/>
          <w:szCs w:val="22"/>
          <w:rtl/>
        </w:rPr>
        <w:t>זכרונות</w:t>
      </w:r>
      <w:proofErr w:type="spellEnd"/>
      <w:r w:rsidR="00501959">
        <w:rPr>
          <w:rFonts w:ascii="Narkisim" w:hAnsi="Narkisim" w:cs="Narkisim" w:hint="cs"/>
          <w:szCs w:val="22"/>
          <w:rtl/>
        </w:rPr>
        <w:t xml:space="preserve"> ושופרות: מהתורה, מהכתובים ומהנביאים. נראה </w:t>
      </w:r>
      <w:proofErr w:type="spellStart"/>
      <w:r w:rsidR="00AA571F">
        <w:rPr>
          <w:rFonts w:ascii="Narkisim" w:hAnsi="Narkisim" w:cs="Narkisim" w:hint="cs"/>
          <w:szCs w:val="22"/>
          <w:rtl/>
        </w:rPr>
        <w:t>איפוא</w:t>
      </w:r>
      <w:proofErr w:type="spellEnd"/>
      <w:r w:rsidR="00AA571F">
        <w:rPr>
          <w:rFonts w:ascii="Narkisim" w:hAnsi="Narkisim" w:cs="Narkisim" w:hint="cs"/>
          <w:szCs w:val="22"/>
          <w:rtl/>
        </w:rPr>
        <w:t xml:space="preserve"> מתאים </w:t>
      </w:r>
      <w:r w:rsidR="00501959">
        <w:rPr>
          <w:rFonts w:ascii="Narkisim" w:hAnsi="Narkisim" w:cs="Narkisim" w:hint="cs"/>
          <w:szCs w:val="22"/>
          <w:rtl/>
        </w:rPr>
        <w:t>להשלים ב</w:t>
      </w:r>
      <w:r w:rsidR="00AA571F">
        <w:rPr>
          <w:rFonts w:ascii="Narkisim" w:hAnsi="Narkisim" w:cs="Narkisim" w:hint="cs"/>
          <w:szCs w:val="22"/>
          <w:rtl/>
        </w:rPr>
        <w:t>שבת שובה ב</w:t>
      </w:r>
      <w:r w:rsidR="00501959">
        <w:rPr>
          <w:rFonts w:ascii="Narkisim" w:hAnsi="Narkisim" w:cs="Narkisim" w:hint="cs"/>
          <w:szCs w:val="22"/>
          <w:rtl/>
        </w:rPr>
        <w:t>פסוקי תשובה השזורים לאורך המקרא.</w:t>
      </w:r>
    </w:p>
    <w:p w14:paraId="0A8B3EA8" w14:textId="77777777" w:rsidR="005F6386" w:rsidRPr="005F6386" w:rsidRDefault="005F6386" w:rsidP="00B07013">
      <w:pPr>
        <w:pStyle w:val="ab"/>
        <w:rPr>
          <w:rtl/>
        </w:rPr>
      </w:pPr>
      <w:r w:rsidRPr="005F6386">
        <w:rPr>
          <w:rtl/>
        </w:rPr>
        <w:t>דברים פרק ל</w:t>
      </w:r>
      <w:r w:rsidR="00B07013">
        <w:rPr>
          <w:rFonts w:hint="cs"/>
          <w:rtl/>
        </w:rPr>
        <w:t xml:space="preserve"> </w:t>
      </w:r>
      <w:r w:rsidR="00B07013">
        <w:rPr>
          <w:rtl/>
        </w:rPr>
        <w:t>–</w:t>
      </w:r>
      <w:r w:rsidR="00B07013">
        <w:rPr>
          <w:rFonts w:hint="cs"/>
          <w:rtl/>
        </w:rPr>
        <w:t xml:space="preserve"> שיבה-תשובה של משה</w:t>
      </w:r>
    </w:p>
    <w:p w14:paraId="1AEF6802" w14:textId="77777777" w:rsidR="005F6386" w:rsidRPr="005F6386" w:rsidRDefault="005F6386" w:rsidP="00B07013">
      <w:pPr>
        <w:pStyle w:val="ac"/>
        <w:rPr>
          <w:rtl/>
        </w:rPr>
      </w:pPr>
      <w:r w:rsidRPr="005F6386">
        <w:rPr>
          <w:rtl/>
        </w:rPr>
        <w:t xml:space="preserve">וְהָיָה כִי יָבֹאוּ עָלֶיךָ כָּל הַדְּבָרִים הָאֵלֶּה הַבְּרָכָה וְהַקְּלָלָה אֲשֶׁר נָתַתִּי לְפָנֶיךָ וַהֲשֵׁבֹתָ אֶל לְבָבֶךָ בְּכָל </w:t>
      </w:r>
      <w:proofErr w:type="spellStart"/>
      <w:r w:rsidRPr="005F6386">
        <w:rPr>
          <w:rtl/>
        </w:rPr>
        <w:t>הַגּוֹיִם</w:t>
      </w:r>
      <w:proofErr w:type="spellEnd"/>
      <w:r w:rsidRPr="005F6386">
        <w:rPr>
          <w:rtl/>
        </w:rPr>
        <w:t xml:space="preserve"> אֲשֶׁר הִדִּיחֲךָ ה' </w:t>
      </w:r>
      <w:proofErr w:type="spellStart"/>
      <w:r w:rsidRPr="005F6386">
        <w:rPr>
          <w:rtl/>
        </w:rPr>
        <w:t>אֱלֹהֶיך</w:t>
      </w:r>
      <w:proofErr w:type="spellEnd"/>
      <w:r w:rsidRPr="005F6386">
        <w:rPr>
          <w:rtl/>
        </w:rPr>
        <w:t>ָ שָׁמָּה:</w:t>
      </w:r>
      <w:r>
        <w:rPr>
          <w:rFonts w:hint="cs"/>
          <w:rtl/>
        </w:rPr>
        <w:t xml:space="preserve"> </w:t>
      </w:r>
      <w:r w:rsidRPr="005F6386">
        <w:rPr>
          <w:rtl/>
        </w:rPr>
        <w:t xml:space="preserve">וְשַׁבְתָּ עַד ה' </w:t>
      </w:r>
      <w:proofErr w:type="spellStart"/>
      <w:r w:rsidRPr="005F6386">
        <w:rPr>
          <w:rtl/>
        </w:rPr>
        <w:t>אֱלֹהֶיך</w:t>
      </w:r>
      <w:proofErr w:type="spellEnd"/>
      <w:r w:rsidRPr="005F6386">
        <w:rPr>
          <w:rtl/>
        </w:rPr>
        <w:t xml:space="preserve">ָ וְשָׁמַעְתָּ </w:t>
      </w:r>
      <w:proofErr w:type="spellStart"/>
      <w:r w:rsidRPr="005F6386">
        <w:rPr>
          <w:rtl/>
        </w:rPr>
        <w:t>בְקֹלו</w:t>
      </w:r>
      <w:proofErr w:type="spellEnd"/>
      <w:r w:rsidRPr="005F6386">
        <w:rPr>
          <w:rtl/>
        </w:rPr>
        <w:t xml:space="preserve">ֹ כְּכֹל אֲשֶׁר אָנֹכִי </w:t>
      </w:r>
      <w:proofErr w:type="spellStart"/>
      <w:r w:rsidRPr="005F6386">
        <w:rPr>
          <w:rtl/>
        </w:rPr>
        <w:t>מְצַוְּך</w:t>
      </w:r>
      <w:proofErr w:type="spellEnd"/>
      <w:r w:rsidRPr="005F6386">
        <w:rPr>
          <w:rtl/>
        </w:rPr>
        <w:t>ָ הַיּוֹם אַתָּה וּבָנֶיךָ בְּכָל לְבָבְךָ וּבְכָל  נַפְשֶׁךָ:</w:t>
      </w:r>
      <w:r>
        <w:rPr>
          <w:rFonts w:hint="cs"/>
          <w:rtl/>
        </w:rPr>
        <w:t xml:space="preserve"> </w:t>
      </w:r>
      <w:r w:rsidRPr="005F6386">
        <w:rPr>
          <w:rtl/>
        </w:rPr>
        <w:t xml:space="preserve">וְשָׁב ה' </w:t>
      </w:r>
      <w:proofErr w:type="spellStart"/>
      <w:r w:rsidRPr="005F6386">
        <w:rPr>
          <w:rtl/>
        </w:rPr>
        <w:t>אֱלֹהֶיך</w:t>
      </w:r>
      <w:proofErr w:type="spellEnd"/>
      <w:r w:rsidRPr="005F6386">
        <w:rPr>
          <w:rtl/>
        </w:rPr>
        <w:t xml:space="preserve">ָ אֶת שְׁבוּתְךָ וְרִחֲמֶךָ וְשָׁב וְקִבֶּצְךָ מִכָּל הָעַמִּים אֲשֶׁר הֱפִיצְךָ ה' </w:t>
      </w:r>
      <w:proofErr w:type="spellStart"/>
      <w:r w:rsidRPr="005F6386">
        <w:rPr>
          <w:rtl/>
        </w:rPr>
        <w:t>אֱלֹהֶיך</w:t>
      </w:r>
      <w:proofErr w:type="spellEnd"/>
      <w:r w:rsidRPr="005F6386">
        <w:rPr>
          <w:rtl/>
        </w:rPr>
        <w:t>ָ שָׁמָּה:</w:t>
      </w:r>
      <w:r w:rsidR="00450664">
        <w:rPr>
          <w:rStyle w:val="a5"/>
          <w:rtl/>
        </w:rPr>
        <w:footnoteReference w:id="3"/>
      </w:r>
    </w:p>
    <w:p w14:paraId="6D75D84F" w14:textId="77777777" w:rsidR="00B07013" w:rsidRDefault="005F6386" w:rsidP="002C225B">
      <w:pPr>
        <w:pStyle w:val="ab"/>
        <w:rPr>
          <w:rtl/>
        </w:rPr>
      </w:pPr>
      <w:r w:rsidRPr="005F6386">
        <w:rPr>
          <w:rtl/>
        </w:rPr>
        <w:t>מלכים א פרק ח</w:t>
      </w:r>
      <w:r>
        <w:rPr>
          <w:rFonts w:hint="cs"/>
          <w:rtl/>
        </w:rPr>
        <w:t xml:space="preserve"> </w:t>
      </w:r>
      <w:r w:rsidR="00B07013">
        <w:rPr>
          <w:rtl/>
        </w:rPr>
        <w:t>–</w:t>
      </w:r>
      <w:r w:rsidR="00B07013">
        <w:rPr>
          <w:rFonts w:hint="cs"/>
          <w:rtl/>
        </w:rPr>
        <w:t xml:space="preserve"> תפילת שלמה בחנוכת בית המקדש</w:t>
      </w:r>
    </w:p>
    <w:p w14:paraId="5CF848C2" w14:textId="77777777" w:rsidR="00C20A17" w:rsidRDefault="00C20A17" w:rsidP="00C20A17">
      <w:pPr>
        <w:pStyle w:val="ac"/>
        <w:rPr>
          <w:rtl/>
        </w:rPr>
      </w:pPr>
      <w:proofErr w:type="spellStart"/>
      <w:r w:rsidRPr="005F6386">
        <w:rPr>
          <w:rtl/>
        </w:rPr>
        <w:t>בְּהִנָּגֵף</w:t>
      </w:r>
      <w:proofErr w:type="spellEnd"/>
      <w:r w:rsidRPr="005F6386">
        <w:rPr>
          <w:rtl/>
        </w:rPr>
        <w:t xml:space="preserve"> עַמְּךָ יִשְׂרָאֵל לִפְנֵי אוֹיֵב אֲשֶׁר יֶחֶטְאוּ לָךְ וְשָׁבוּ אֵלֶיךָ וְהוֹדוּ אֶת שְׁמֶךָ וְהִתְפַּלְלוּ וְהִתְחַנְּנוּ אֵלֶיךָ בַּבַּיִת הַזֶּה:</w:t>
      </w:r>
      <w:r>
        <w:rPr>
          <w:rFonts w:hint="cs"/>
          <w:rtl/>
        </w:rPr>
        <w:t xml:space="preserve"> </w:t>
      </w:r>
      <w:r w:rsidRPr="005F6386">
        <w:rPr>
          <w:rtl/>
        </w:rPr>
        <w:t>וְאַתָּה תִּשְׁמַע הַשָּׁמַיִם וְסָלַחְתָּ לְחַטַּאת עַמְּךָ יִשְׂרָאֵל וַהֲשֵׁבֹתָם אֶל הָאֲדָמָה אֲשֶׁר נָתַתָּ לַאֲבוֹתָם:</w:t>
      </w:r>
      <w:r>
        <w:rPr>
          <w:rFonts w:hint="cs"/>
          <w:rtl/>
        </w:rPr>
        <w:t xml:space="preserve"> </w:t>
      </w:r>
      <w:proofErr w:type="spellStart"/>
      <w:r>
        <w:rPr>
          <w:rtl/>
        </w:rPr>
        <w:t>בְּהֵעָצֵר</w:t>
      </w:r>
      <w:proofErr w:type="spellEnd"/>
      <w:r>
        <w:rPr>
          <w:rtl/>
        </w:rPr>
        <w:t xml:space="preserve"> שָׁמַיִם וְלֹא יִהְיֶה מָטָר כִּי יֶחֶטְאוּ לָךְ וְהִתְפַּלְלוּ אֶל הַמָּקוֹם הַזֶּה וְהוֹדוּ אֶת שְׁמֶךָ וּמֵחַטָּאתָם </w:t>
      </w:r>
      <w:proofErr w:type="spellStart"/>
      <w:r>
        <w:rPr>
          <w:rtl/>
        </w:rPr>
        <w:t>יְשׁוּבוּן</w:t>
      </w:r>
      <w:proofErr w:type="spellEnd"/>
      <w:r>
        <w:rPr>
          <w:rtl/>
        </w:rPr>
        <w:t xml:space="preserve"> כִּי תַעֲנֵם</w:t>
      </w:r>
      <w:r>
        <w:rPr>
          <w:rFonts w:hint="cs"/>
          <w:rtl/>
        </w:rPr>
        <w:t xml:space="preserve"> ...</w:t>
      </w:r>
    </w:p>
    <w:p w14:paraId="3C0C1045" w14:textId="77777777" w:rsidR="0083305B" w:rsidRDefault="0083305B" w:rsidP="00C20A17">
      <w:pPr>
        <w:pStyle w:val="ac"/>
        <w:rPr>
          <w:rtl/>
        </w:rPr>
      </w:pPr>
      <w:r>
        <w:rPr>
          <w:rtl/>
        </w:rPr>
        <w:t>כִּי יֶחֶטְאוּ לָךְ כִּי אֵין אָדָם אֲשֶׁר לֹא יֶחֱטָא וְאָנַפְתָּ בָם וּנְתַתָּם לִפְנֵי אוֹיֵב וְשָׁבוּם שֹׁבֵיהֶם אֶל  אֶרֶץ הָאוֹיֵב רְחוֹקָה אוֹ קְרוֹבָה:</w:t>
      </w:r>
      <w:r w:rsidR="00C20A17">
        <w:rPr>
          <w:rFonts w:hint="cs"/>
          <w:rtl/>
        </w:rPr>
        <w:t xml:space="preserve"> </w:t>
      </w:r>
      <w:r>
        <w:rPr>
          <w:rtl/>
        </w:rPr>
        <w:t xml:space="preserve">וְהֵשִׁיבוּ אֶל לִבָּם בָּאָרֶץ אֲשֶׁר נִשְׁבּוּ שָׁם וְשָׁבוּ וְהִתְחַנְּנוּ אֵלֶיךָ בְּאֶרֶץ שֹׁבֵיהֶם </w:t>
      </w:r>
      <w:proofErr w:type="spellStart"/>
      <w:r>
        <w:rPr>
          <w:rtl/>
        </w:rPr>
        <w:t>לֵאמֹר</w:t>
      </w:r>
      <w:proofErr w:type="spellEnd"/>
      <w:r>
        <w:rPr>
          <w:rtl/>
        </w:rPr>
        <w:t xml:space="preserve"> חָטָאנוּ </w:t>
      </w:r>
      <w:proofErr w:type="spellStart"/>
      <w:r>
        <w:rPr>
          <w:rtl/>
        </w:rPr>
        <w:t>וְהֶעֱוִינו</w:t>
      </w:r>
      <w:proofErr w:type="spellEnd"/>
      <w:r>
        <w:rPr>
          <w:rtl/>
        </w:rPr>
        <w:t>ּ רָשָׁעְנוּ:</w:t>
      </w:r>
    </w:p>
    <w:p w14:paraId="35D90015" w14:textId="77777777" w:rsidR="0083305B" w:rsidRDefault="0083305B" w:rsidP="00C20A17">
      <w:pPr>
        <w:pStyle w:val="ac"/>
        <w:rPr>
          <w:rtl/>
        </w:rPr>
      </w:pPr>
      <w:r>
        <w:rPr>
          <w:rtl/>
        </w:rPr>
        <w:t xml:space="preserve">וְשָׁבוּ אֵלֶיךָ בְּכָל לְבָבָם וּבְכָל נַפְשָׁם בְּאֶרֶץ אֹיְבֵיהֶם אֲשֶׁר שָׁבוּ אֹתָם וְהִתְפַּלְלוּ אֵלֶיךָ דֶּרֶךְ אַרְצָם אֲשֶׁר </w:t>
      </w:r>
      <w:proofErr w:type="spellStart"/>
      <w:r>
        <w:rPr>
          <w:rtl/>
        </w:rPr>
        <w:t>נָתַתָּה</w:t>
      </w:r>
      <w:proofErr w:type="spellEnd"/>
      <w:r>
        <w:rPr>
          <w:rtl/>
        </w:rPr>
        <w:t xml:space="preserve"> לַאֲבוֹתָם הָעִיר אֲשֶׁר בָּחַרְתָּ וְהַבַּיִת אֲשֶׁר בנית בָּנִיתִי לִשְׁמֶךָ</w:t>
      </w:r>
      <w:r w:rsidR="00C20A17">
        <w:rPr>
          <w:rFonts w:hint="cs"/>
          <w:rtl/>
        </w:rPr>
        <w:t xml:space="preserve"> ... </w:t>
      </w:r>
      <w:r>
        <w:rPr>
          <w:rtl/>
        </w:rPr>
        <w:t>וְסָלַחְתָּ לְעַמְּךָ אֲשֶׁר חָטְאוּ לָךְ וּלְכָל פִּשְׁעֵיהֶם אֲשֶׁר פָּשְׁעוּ בָךְ וּנְתַתָּם לְרַחֲמִים לִפְנֵי שֹׁבֵיהֶם וְרִחֲמוּם:</w:t>
      </w:r>
      <w:r w:rsidR="00EA57E9">
        <w:rPr>
          <w:rStyle w:val="a5"/>
          <w:rtl/>
        </w:rPr>
        <w:footnoteReference w:id="4"/>
      </w:r>
    </w:p>
    <w:p w14:paraId="60E4F760" w14:textId="77777777" w:rsidR="007C40C8" w:rsidRDefault="007C40C8" w:rsidP="007C40C8">
      <w:pPr>
        <w:pStyle w:val="ab"/>
        <w:rPr>
          <w:rFonts w:hint="cs"/>
          <w:rtl/>
        </w:rPr>
      </w:pPr>
      <w:r>
        <w:rPr>
          <w:rtl/>
        </w:rPr>
        <w:t xml:space="preserve">מלכים ב </w:t>
      </w:r>
      <w:proofErr w:type="spellStart"/>
      <w:r>
        <w:rPr>
          <w:rtl/>
        </w:rPr>
        <w:t>כג</w:t>
      </w:r>
      <w:proofErr w:type="spellEnd"/>
      <w:r>
        <w:rPr>
          <w:rFonts w:hint="cs"/>
          <w:rtl/>
        </w:rPr>
        <w:t xml:space="preserve"> </w:t>
      </w:r>
      <w:r>
        <w:rPr>
          <w:rtl/>
        </w:rPr>
        <w:t>כה</w:t>
      </w:r>
      <w:r>
        <w:rPr>
          <w:rFonts w:hint="cs"/>
          <w:rtl/>
        </w:rPr>
        <w:t xml:space="preserve"> </w:t>
      </w:r>
      <w:r w:rsidR="00FB2D60">
        <w:rPr>
          <w:rtl/>
        </w:rPr>
        <w:t>–</w:t>
      </w:r>
      <w:r>
        <w:rPr>
          <w:rFonts w:hint="cs"/>
          <w:rtl/>
        </w:rPr>
        <w:t xml:space="preserve"> י</w:t>
      </w:r>
      <w:r w:rsidR="00D6577D">
        <w:rPr>
          <w:rFonts w:hint="eastAsia"/>
          <w:rtl/>
        </w:rPr>
        <w:t>ֹ</w:t>
      </w:r>
      <w:r>
        <w:rPr>
          <w:rFonts w:hint="cs"/>
          <w:rtl/>
        </w:rPr>
        <w:t>אשיהו</w:t>
      </w:r>
      <w:r w:rsidR="00FB2D60">
        <w:rPr>
          <w:rFonts w:hint="cs"/>
          <w:rtl/>
        </w:rPr>
        <w:t xml:space="preserve"> אשר שב לה' בכל לבבו</w:t>
      </w:r>
      <w:r>
        <w:rPr>
          <w:rtl/>
        </w:rPr>
        <w:t xml:space="preserve"> </w:t>
      </w:r>
    </w:p>
    <w:p w14:paraId="4AF2FE3C" w14:textId="77777777" w:rsidR="007C40C8" w:rsidRDefault="007C40C8" w:rsidP="007C40C8">
      <w:pPr>
        <w:pStyle w:val="ac"/>
        <w:rPr>
          <w:rtl/>
        </w:rPr>
      </w:pPr>
      <w:r>
        <w:rPr>
          <w:rtl/>
        </w:rPr>
        <w:t>וְכָמֹהוּ לֹא הָיָה לְפָנָיו מֶלֶךְ אֲשֶׁר שָׁב אֶל ה' בְּכָל לְבָבוֹ וּבְכָל נַפְשׁוֹ וּבְכָל מְאֹדוֹ כְּכֹל תּוֹרַת מֹשֶׁה וְאַחֲרָיו לֹא קָם כָּמֹהוּ:</w:t>
      </w:r>
      <w:r w:rsidR="00EA57E9">
        <w:rPr>
          <w:rStyle w:val="a5"/>
          <w:rtl/>
        </w:rPr>
        <w:footnoteReference w:id="5"/>
      </w:r>
    </w:p>
    <w:p w14:paraId="67100DE6" w14:textId="77777777" w:rsidR="007C40C8" w:rsidRDefault="007C40C8" w:rsidP="007C40C8">
      <w:pPr>
        <w:pStyle w:val="ab"/>
        <w:rPr>
          <w:rFonts w:cs="David" w:hint="cs"/>
          <w:rtl/>
        </w:rPr>
      </w:pPr>
      <w:r w:rsidRPr="00FA4982">
        <w:rPr>
          <w:rFonts w:hint="cs"/>
          <w:rtl/>
        </w:rPr>
        <w:lastRenderedPageBreak/>
        <w:t>ישעיהו</w:t>
      </w:r>
      <w:r w:rsidR="008250D3">
        <w:rPr>
          <w:rFonts w:hint="cs"/>
          <w:rtl/>
        </w:rPr>
        <w:t xml:space="preserve"> </w:t>
      </w:r>
      <w:proofErr w:type="spellStart"/>
      <w:r w:rsidR="008250D3">
        <w:rPr>
          <w:rFonts w:hint="cs"/>
          <w:rtl/>
        </w:rPr>
        <w:t>נה</w:t>
      </w:r>
      <w:proofErr w:type="spellEnd"/>
      <w:r w:rsidR="008250D3">
        <w:rPr>
          <w:rFonts w:hint="cs"/>
          <w:rtl/>
        </w:rPr>
        <w:t xml:space="preserve"> </w:t>
      </w:r>
      <w:r w:rsidR="008250D3">
        <w:rPr>
          <w:rtl/>
        </w:rPr>
        <w:t>–</w:t>
      </w:r>
      <w:r w:rsidR="008250D3">
        <w:rPr>
          <w:rFonts w:hint="cs"/>
          <w:rtl/>
        </w:rPr>
        <w:t xml:space="preserve"> דרשו ה' בהימצאו</w:t>
      </w:r>
      <w:r w:rsidRPr="00FA4982">
        <w:rPr>
          <w:rFonts w:hint="cs"/>
          <w:rtl/>
        </w:rPr>
        <w:t xml:space="preserve"> </w:t>
      </w:r>
      <w:r w:rsidRPr="00FA4982">
        <w:rPr>
          <w:rFonts w:cs="David" w:hint="eastAsia"/>
          <w:rtl/>
        </w:rPr>
        <w:t xml:space="preserve"> </w:t>
      </w:r>
    </w:p>
    <w:p w14:paraId="6DF2230B" w14:textId="77777777" w:rsidR="00F361DC" w:rsidRDefault="00D96789" w:rsidP="007C40C8">
      <w:pPr>
        <w:pStyle w:val="ac"/>
        <w:rPr>
          <w:rtl/>
        </w:rPr>
      </w:pPr>
      <w:r w:rsidRPr="00FA4982">
        <w:rPr>
          <w:rFonts w:hint="eastAsia"/>
          <w:rtl/>
        </w:rPr>
        <w:t>דִּרְשׁוּ</w:t>
      </w:r>
      <w:r w:rsidRPr="00FA4982">
        <w:rPr>
          <w:rtl/>
        </w:rPr>
        <w:t xml:space="preserve"> </w:t>
      </w:r>
      <w:r w:rsidRPr="00FA4982">
        <w:rPr>
          <w:rFonts w:hint="eastAsia"/>
          <w:rtl/>
        </w:rPr>
        <w:t>ה</w:t>
      </w:r>
      <w:r w:rsidRPr="00FA4982">
        <w:rPr>
          <w:rtl/>
        </w:rPr>
        <w:t xml:space="preserve">' </w:t>
      </w:r>
      <w:proofErr w:type="spellStart"/>
      <w:r w:rsidRPr="00FA4982">
        <w:rPr>
          <w:rFonts w:hint="eastAsia"/>
          <w:rtl/>
        </w:rPr>
        <w:t>בְּהִמָּצְאו</w:t>
      </w:r>
      <w:proofErr w:type="spellEnd"/>
      <w:r w:rsidRPr="00FA4982">
        <w:rPr>
          <w:rFonts w:hint="eastAsia"/>
          <w:rtl/>
        </w:rPr>
        <w:t>ֹ</w:t>
      </w:r>
      <w:r w:rsidRPr="00FA4982">
        <w:rPr>
          <w:rtl/>
        </w:rPr>
        <w:t xml:space="preserve"> </w:t>
      </w:r>
      <w:r w:rsidRPr="00FA4982">
        <w:rPr>
          <w:rFonts w:hint="eastAsia"/>
          <w:rtl/>
        </w:rPr>
        <w:t>קְרָאֻהוּ</w:t>
      </w:r>
      <w:r w:rsidRPr="00FA4982">
        <w:rPr>
          <w:rtl/>
        </w:rPr>
        <w:t xml:space="preserve"> </w:t>
      </w:r>
      <w:r w:rsidRPr="00FA4982">
        <w:rPr>
          <w:rFonts w:hint="eastAsia"/>
          <w:rtl/>
        </w:rPr>
        <w:t>בִּהְיוֹתוֹ</w:t>
      </w:r>
      <w:r w:rsidRPr="00FA4982">
        <w:rPr>
          <w:rtl/>
        </w:rPr>
        <w:t xml:space="preserve"> </w:t>
      </w:r>
      <w:r w:rsidRPr="00FA4982">
        <w:rPr>
          <w:rFonts w:hint="eastAsia"/>
          <w:rtl/>
        </w:rPr>
        <w:t>קָרוֹב</w:t>
      </w:r>
      <w:r w:rsidRPr="00FA4982">
        <w:rPr>
          <w:rtl/>
        </w:rPr>
        <w:t>:</w:t>
      </w:r>
      <w:r w:rsidRPr="00FA4982">
        <w:rPr>
          <w:rFonts w:hint="cs"/>
          <w:rtl/>
        </w:rPr>
        <w:t xml:space="preserve"> </w:t>
      </w:r>
      <w:proofErr w:type="spellStart"/>
      <w:r w:rsidRPr="00FA4982">
        <w:rPr>
          <w:rFonts w:hint="eastAsia"/>
          <w:rtl/>
        </w:rPr>
        <w:t>יַעֲזֹב</w:t>
      </w:r>
      <w:proofErr w:type="spellEnd"/>
      <w:r w:rsidRPr="00FA4982">
        <w:rPr>
          <w:rtl/>
        </w:rPr>
        <w:t xml:space="preserve"> </w:t>
      </w:r>
      <w:r w:rsidRPr="00FA4982">
        <w:rPr>
          <w:rFonts w:hint="eastAsia"/>
          <w:rtl/>
        </w:rPr>
        <w:t>רָשָׁע</w:t>
      </w:r>
      <w:r w:rsidRPr="00FA4982">
        <w:rPr>
          <w:rtl/>
        </w:rPr>
        <w:t xml:space="preserve"> </w:t>
      </w:r>
      <w:r w:rsidRPr="00FA4982">
        <w:rPr>
          <w:rFonts w:hint="eastAsia"/>
          <w:rtl/>
        </w:rPr>
        <w:t>דַּרְכּוֹ</w:t>
      </w:r>
      <w:r w:rsidRPr="00FA4982">
        <w:rPr>
          <w:rtl/>
        </w:rPr>
        <w:t xml:space="preserve"> </w:t>
      </w:r>
      <w:r w:rsidRPr="00FA4982">
        <w:rPr>
          <w:rFonts w:hint="eastAsia"/>
          <w:rtl/>
        </w:rPr>
        <w:t>וְאִישׁ</w:t>
      </w:r>
      <w:r w:rsidRPr="00FA4982">
        <w:rPr>
          <w:rtl/>
        </w:rPr>
        <w:t xml:space="preserve"> </w:t>
      </w:r>
      <w:r w:rsidRPr="00FA4982">
        <w:rPr>
          <w:rFonts w:hint="eastAsia"/>
          <w:rtl/>
        </w:rPr>
        <w:t>אָוֶן</w:t>
      </w:r>
      <w:r w:rsidRPr="00FA4982">
        <w:rPr>
          <w:rtl/>
        </w:rPr>
        <w:t xml:space="preserve"> </w:t>
      </w:r>
      <w:r w:rsidRPr="00FA4982">
        <w:rPr>
          <w:rFonts w:hint="eastAsia"/>
          <w:rtl/>
        </w:rPr>
        <w:t>מַחְשְׁבֹתָיו</w:t>
      </w:r>
      <w:r w:rsidRPr="00FA4982">
        <w:rPr>
          <w:rtl/>
        </w:rPr>
        <w:t xml:space="preserve"> </w:t>
      </w:r>
      <w:r w:rsidRPr="00FA4982">
        <w:rPr>
          <w:rFonts w:hint="eastAsia"/>
          <w:rtl/>
        </w:rPr>
        <w:t>וְיָשֹׁב</w:t>
      </w:r>
      <w:r w:rsidRPr="00FA4982">
        <w:rPr>
          <w:rtl/>
        </w:rPr>
        <w:t xml:space="preserve"> </w:t>
      </w:r>
      <w:r w:rsidRPr="00FA4982">
        <w:rPr>
          <w:rFonts w:hint="eastAsia"/>
          <w:rtl/>
        </w:rPr>
        <w:t>אֶל</w:t>
      </w:r>
      <w:r w:rsidRPr="00FA4982">
        <w:rPr>
          <w:rtl/>
        </w:rPr>
        <w:t xml:space="preserve"> </w:t>
      </w:r>
      <w:r w:rsidRPr="00FA4982">
        <w:rPr>
          <w:rFonts w:hint="eastAsia"/>
          <w:rtl/>
        </w:rPr>
        <w:t>ה</w:t>
      </w:r>
      <w:r w:rsidRPr="00FA4982">
        <w:rPr>
          <w:rtl/>
        </w:rPr>
        <w:t xml:space="preserve">' </w:t>
      </w:r>
      <w:r w:rsidRPr="00FA4982">
        <w:rPr>
          <w:rFonts w:hint="eastAsia"/>
          <w:rtl/>
        </w:rPr>
        <w:t>וִירַחֲמֵהוּ</w:t>
      </w:r>
      <w:r w:rsidRPr="00FA4982">
        <w:rPr>
          <w:rtl/>
        </w:rPr>
        <w:t xml:space="preserve"> </w:t>
      </w:r>
      <w:r w:rsidRPr="00FA4982">
        <w:rPr>
          <w:rFonts w:hint="eastAsia"/>
          <w:rtl/>
        </w:rPr>
        <w:t>וְאֶל</w:t>
      </w:r>
      <w:r w:rsidRPr="00FA4982">
        <w:rPr>
          <w:rtl/>
        </w:rPr>
        <w:t xml:space="preserve"> </w:t>
      </w:r>
      <w:proofErr w:type="spellStart"/>
      <w:r w:rsidRPr="00FA4982">
        <w:rPr>
          <w:rFonts w:hint="eastAsia"/>
          <w:rtl/>
        </w:rPr>
        <w:t>אֱלֹהֵינו</w:t>
      </w:r>
      <w:proofErr w:type="spellEnd"/>
      <w:r w:rsidRPr="00FA4982">
        <w:rPr>
          <w:rFonts w:hint="eastAsia"/>
          <w:rtl/>
        </w:rPr>
        <w:t>ּ</w:t>
      </w:r>
      <w:r w:rsidRPr="00FA4982">
        <w:rPr>
          <w:rtl/>
        </w:rPr>
        <w:t xml:space="preserve"> </w:t>
      </w:r>
      <w:r w:rsidRPr="00FA4982">
        <w:rPr>
          <w:rFonts w:hint="eastAsia"/>
          <w:rtl/>
        </w:rPr>
        <w:t>כִּי</w:t>
      </w:r>
      <w:r w:rsidRPr="00FA4982">
        <w:rPr>
          <w:rtl/>
        </w:rPr>
        <w:t xml:space="preserve"> </w:t>
      </w:r>
      <w:r w:rsidRPr="00FA4982">
        <w:rPr>
          <w:rFonts w:hint="eastAsia"/>
          <w:rtl/>
        </w:rPr>
        <w:t>יַרְבֶּה</w:t>
      </w:r>
      <w:r w:rsidRPr="00FA4982">
        <w:rPr>
          <w:rtl/>
        </w:rPr>
        <w:t xml:space="preserve"> </w:t>
      </w:r>
      <w:r w:rsidRPr="00FA4982">
        <w:rPr>
          <w:rFonts w:hint="eastAsia"/>
          <w:rtl/>
        </w:rPr>
        <w:t>לִסְלוֹחַ</w:t>
      </w:r>
      <w:r w:rsidR="00483BD4">
        <w:rPr>
          <w:rFonts w:hint="cs"/>
          <w:rtl/>
        </w:rPr>
        <w:t>:</w:t>
      </w:r>
      <w:r w:rsidR="00F361DC" w:rsidRPr="00FA4982">
        <w:rPr>
          <w:rFonts w:hint="cs"/>
          <w:rtl/>
        </w:rPr>
        <w:t xml:space="preserve"> (</w:t>
      </w:r>
      <w:r w:rsidR="00F076F5">
        <w:rPr>
          <w:rFonts w:hint="cs"/>
          <w:rtl/>
        </w:rPr>
        <w:t xml:space="preserve">ישעיהו </w:t>
      </w:r>
      <w:proofErr w:type="spellStart"/>
      <w:r w:rsidR="00F076F5">
        <w:rPr>
          <w:rFonts w:hint="cs"/>
          <w:rtl/>
        </w:rPr>
        <w:t>נה</w:t>
      </w:r>
      <w:proofErr w:type="spellEnd"/>
      <w:r w:rsidR="00F076F5">
        <w:rPr>
          <w:rFonts w:hint="cs"/>
          <w:rtl/>
        </w:rPr>
        <w:t xml:space="preserve"> ו-ז</w:t>
      </w:r>
      <w:r w:rsidR="00F361DC" w:rsidRPr="00FA4982">
        <w:rPr>
          <w:rFonts w:hint="cs"/>
          <w:rtl/>
        </w:rPr>
        <w:t>)</w:t>
      </w:r>
      <w:r w:rsidR="002E3DC4">
        <w:rPr>
          <w:rFonts w:hint="cs"/>
          <w:rtl/>
        </w:rPr>
        <w:t>.</w:t>
      </w:r>
      <w:r w:rsidR="002E3DC4" w:rsidRPr="00EA57E9">
        <w:rPr>
          <w:rStyle w:val="a5"/>
          <w:rtl/>
        </w:rPr>
        <w:footnoteReference w:id="6"/>
      </w:r>
    </w:p>
    <w:p w14:paraId="7D374BD0" w14:textId="77777777" w:rsidR="00EB5051" w:rsidRPr="00EB5051" w:rsidRDefault="00B76938" w:rsidP="009223AC">
      <w:pPr>
        <w:pStyle w:val="ab"/>
        <w:rPr>
          <w:rtl/>
        </w:rPr>
      </w:pPr>
      <w:r>
        <w:rPr>
          <w:rFonts w:hint="cs"/>
          <w:rtl/>
        </w:rPr>
        <w:t>ירמיהו פרק ג</w:t>
      </w:r>
      <w:r w:rsidR="009223AC">
        <w:rPr>
          <w:rFonts w:hint="cs"/>
          <w:rtl/>
        </w:rPr>
        <w:t xml:space="preserve"> </w:t>
      </w:r>
      <w:r w:rsidR="00EB5051" w:rsidRPr="00EB5051">
        <w:rPr>
          <w:rtl/>
        </w:rPr>
        <w:t>פסוק</w:t>
      </w:r>
      <w:r w:rsidR="009223AC">
        <w:rPr>
          <w:rFonts w:hint="cs"/>
          <w:rtl/>
        </w:rPr>
        <w:t>ים</w:t>
      </w:r>
      <w:r w:rsidR="00EB5051" w:rsidRPr="00EB5051">
        <w:rPr>
          <w:rtl/>
        </w:rPr>
        <w:t xml:space="preserve"> </w:t>
      </w:r>
      <w:proofErr w:type="spellStart"/>
      <w:r w:rsidR="00C4364C">
        <w:rPr>
          <w:rFonts w:hint="cs"/>
          <w:rtl/>
        </w:rPr>
        <w:t>יב</w:t>
      </w:r>
      <w:proofErr w:type="spellEnd"/>
      <w:r w:rsidR="00C4364C">
        <w:rPr>
          <w:rFonts w:hint="cs"/>
          <w:rtl/>
        </w:rPr>
        <w:t xml:space="preserve">, </w:t>
      </w:r>
      <w:r w:rsidR="00EB5051" w:rsidRPr="00EB5051">
        <w:rPr>
          <w:rtl/>
        </w:rPr>
        <w:t>יד</w:t>
      </w:r>
      <w:r w:rsidR="009223AC">
        <w:rPr>
          <w:rFonts w:hint="cs"/>
          <w:rtl/>
        </w:rPr>
        <w:t xml:space="preserve">, </w:t>
      </w:r>
      <w:proofErr w:type="spellStart"/>
      <w:r w:rsidR="00EB5051" w:rsidRPr="00EB5051">
        <w:rPr>
          <w:rtl/>
        </w:rPr>
        <w:t>כב</w:t>
      </w:r>
      <w:proofErr w:type="spellEnd"/>
      <w:r w:rsidR="008250D3">
        <w:rPr>
          <w:rFonts w:hint="cs"/>
          <w:rtl/>
        </w:rPr>
        <w:t xml:space="preserve"> </w:t>
      </w:r>
      <w:r w:rsidR="008250D3">
        <w:rPr>
          <w:rtl/>
        </w:rPr>
        <w:t>–</w:t>
      </w:r>
      <w:r w:rsidR="008250D3">
        <w:rPr>
          <w:rFonts w:hint="cs"/>
          <w:rtl/>
        </w:rPr>
        <w:t xml:space="preserve"> </w:t>
      </w:r>
      <w:r w:rsidR="00BA692F">
        <w:rPr>
          <w:rFonts w:hint="cs"/>
          <w:rtl/>
        </w:rPr>
        <w:t xml:space="preserve">שובו </w:t>
      </w:r>
      <w:r w:rsidR="008250D3">
        <w:rPr>
          <w:rFonts w:hint="cs"/>
          <w:rtl/>
        </w:rPr>
        <w:t>בנים שובבים</w:t>
      </w:r>
    </w:p>
    <w:p w14:paraId="4D645D47" w14:textId="77777777" w:rsidR="00EB5051" w:rsidRDefault="00C4364C" w:rsidP="00C4364C">
      <w:pPr>
        <w:pStyle w:val="ac"/>
        <w:rPr>
          <w:rtl/>
        </w:rPr>
      </w:pPr>
      <w:r>
        <w:rPr>
          <w:rtl/>
        </w:rPr>
        <w:t xml:space="preserve">הָלֹךְ וְקָרָאתָ אֶת הַדְּבָרִים הָאֵלֶּה צָפוֹנָה וְאָמַרְתָּ שׁוּבָה מְשֻׁבָה יִשְׂרָאֵל נְאֻם ה' </w:t>
      </w:r>
      <w:proofErr w:type="spellStart"/>
      <w:r>
        <w:rPr>
          <w:rtl/>
        </w:rPr>
        <w:t>לוֹא</w:t>
      </w:r>
      <w:proofErr w:type="spellEnd"/>
      <w:r>
        <w:rPr>
          <w:rtl/>
        </w:rPr>
        <w:t xml:space="preserve"> אַפִּיל פָּנַי בָּכֶם כִּי חָסִיד אֲנִי נְאֻם ה' לֹא אֶטּוֹר לְעוֹלָם: </w:t>
      </w:r>
      <w:r w:rsidR="00EB5051" w:rsidRPr="00EB5051">
        <w:rPr>
          <w:rtl/>
        </w:rPr>
        <w:t xml:space="preserve">שׁוּבוּ בָנִים שׁוֹבָבִים נְאֻם ה' </w:t>
      </w:r>
      <w:r w:rsidR="00EB5051">
        <w:rPr>
          <w:rFonts w:hint="cs"/>
          <w:rtl/>
        </w:rPr>
        <w:t xml:space="preserve">... </w:t>
      </w:r>
      <w:r w:rsidR="00EB5051" w:rsidRPr="00EB5051">
        <w:rPr>
          <w:rtl/>
        </w:rPr>
        <w:t xml:space="preserve">שׁוּבוּ בָּנִים שׁוֹבָבִים אֶרְפָּה מְשׁוּבֹתֵיכֶם הִנְנוּ אָתָנוּ לָךְ כִּי אַתָּה ה' </w:t>
      </w:r>
      <w:proofErr w:type="spellStart"/>
      <w:r w:rsidR="00EB5051" w:rsidRPr="00EB5051">
        <w:rPr>
          <w:rtl/>
        </w:rPr>
        <w:t>אֱלֹהֵינו</w:t>
      </w:r>
      <w:proofErr w:type="spellEnd"/>
      <w:r w:rsidR="00EB5051" w:rsidRPr="00EB5051">
        <w:rPr>
          <w:rtl/>
        </w:rPr>
        <w:t>ּ:</w:t>
      </w:r>
      <w:r w:rsidR="00BA692F">
        <w:rPr>
          <w:rStyle w:val="a5"/>
          <w:rtl/>
        </w:rPr>
        <w:footnoteReference w:id="7"/>
      </w:r>
    </w:p>
    <w:p w14:paraId="1E5B4A3B" w14:textId="77777777" w:rsidR="00712BE6" w:rsidRDefault="00500533" w:rsidP="00712BE6">
      <w:pPr>
        <w:pStyle w:val="ab"/>
        <w:rPr>
          <w:rtl/>
        </w:rPr>
      </w:pPr>
      <w:r>
        <w:rPr>
          <w:rFonts w:hint="cs"/>
          <w:rtl/>
        </w:rPr>
        <w:t xml:space="preserve">ירמיהו </w:t>
      </w:r>
      <w:proofErr w:type="spellStart"/>
      <w:r>
        <w:rPr>
          <w:rtl/>
        </w:rPr>
        <w:t>כט</w:t>
      </w:r>
      <w:proofErr w:type="spellEnd"/>
      <w:r>
        <w:rPr>
          <w:rtl/>
        </w:rPr>
        <w:t xml:space="preserve"> פסוק</w:t>
      </w:r>
      <w:r>
        <w:rPr>
          <w:rFonts w:hint="cs"/>
          <w:rtl/>
        </w:rPr>
        <w:t xml:space="preserve">ים </w:t>
      </w:r>
      <w:proofErr w:type="spellStart"/>
      <w:r>
        <w:rPr>
          <w:rFonts w:hint="cs"/>
          <w:rtl/>
        </w:rPr>
        <w:t>יב</w:t>
      </w:r>
      <w:proofErr w:type="spellEnd"/>
      <w:r>
        <w:rPr>
          <w:rFonts w:hint="cs"/>
          <w:rtl/>
        </w:rPr>
        <w:t>-יד</w:t>
      </w:r>
      <w:r w:rsidR="00CE4679">
        <w:rPr>
          <w:rFonts w:hint="cs"/>
          <w:rtl/>
        </w:rPr>
        <w:t xml:space="preserve"> - ה</w:t>
      </w:r>
      <w:r>
        <w:rPr>
          <w:rFonts w:hint="cs"/>
          <w:rtl/>
        </w:rPr>
        <w:t>ספר שירמיהו שולח לגולי בבל</w:t>
      </w:r>
    </w:p>
    <w:p w14:paraId="2F3B8051" w14:textId="77777777" w:rsidR="00500533" w:rsidRDefault="00500533" w:rsidP="00500533">
      <w:pPr>
        <w:pStyle w:val="ac"/>
        <w:rPr>
          <w:rtl/>
        </w:rPr>
      </w:pPr>
      <w:r>
        <w:rPr>
          <w:rtl/>
        </w:rPr>
        <w:t>וּקְרָאתֶם אֹתִי וַהֲלַכְתֶּם וְהִתְפַּלַּלְתֶּם אֵלָי וְשָׁמַעְתִּי אֲלֵיכֶם:</w:t>
      </w:r>
      <w:r>
        <w:rPr>
          <w:rFonts w:hint="cs"/>
          <w:rtl/>
        </w:rPr>
        <w:t xml:space="preserve"> </w:t>
      </w:r>
      <w:r>
        <w:rPr>
          <w:rtl/>
        </w:rPr>
        <w:t>וּבִקַּשְׁתֶּם אֹתִי וּמְצָאתֶם כִּי תִדְרְשֻׁנִי בְּכָל לְבַבְכֶם:</w:t>
      </w:r>
      <w:r>
        <w:rPr>
          <w:rFonts w:hint="cs"/>
          <w:rtl/>
        </w:rPr>
        <w:t xml:space="preserve"> </w:t>
      </w:r>
      <w:r>
        <w:rPr>
          <w:rtl/>
        </w:rPr>
        <w:t xml:space="preserve">וְנִמְצֵאתִי לָכֶם נְאֻם ה' וְשַׁבְתִּי אֶת שְׁבוּתְכֶם </w:t>
      </w:r>
      <w:proofErr w:type="spellStart"/>
      <w:r>
        <w:rPr>
          <w:rFonts w:hint="cs"/>
          <w:rtl/>
        </w:rPr>
        <w:t>וכו</w:t>
      </w:r>
      <w:proofErr w:type="spellEnd"/>
      <w:r>
        <w:rPr>
          <w:rFonts w:hint="cs"/>
          <w:rtl/>
        </w:rPr>
        <w:t>'.</w:t>
      </w:r>
      <w:r w:rsidR="007F6F5B">
        <w:rPr>
          <w:rStyle w:val="a5"/>
          <w:rtl/>
        </w:rPr>
        <w:footnoteReference w:id="8"/>
      </w:r>
      <w:r>
        <w:rPr>
          <w:rFonts w:hint="cs"/>
          <w:rtl/>
        </w:rPr>
        <w:t xml:space="preserve"> </w:t>
      </w:r>
    </w:p>
    <w:p w14:paraId="18B676D3" w14:textId="77777777" w:rsidR="00CE4679" w:rsidRPr="00CE4679" w:rsidRDefault="00CE4679" w:rsidP="00CE4679">
      <w:pPr>
        <w:pStyle w:val="ab"/>
        <w:rPr>
          <w:rtl/>
        </w:rPr>
      </w:pPr>
      <w:r w:rsidRPr="00CE4679">
        <w:rPr>
          <w:rtl/>
        </w:rPr>
        <w:t xml:space="preserve">יחזקאל </w:t>
      </w:r>
      <w:proofErr w:type="spellStart"/>
      <w:r w:rsidRPr="00CE4679">
        <w:rPr>
          <w:rtl/>
        </w:rPr>
        <w:t>יח</w:t>
      </w:r>
      <w:proofErr w:type="spellEnd"/>
      <w:r w:rsidRPr="00CE4679">
        <w:rPr>
          <w:rtl/>
        </w:rPr>
        <w:t xml:space="preserve"> </w:t>
      </w:r>
      <w:r>
        <w:rPr>
          <w:rFonts w:hint="cs"/>
          <w:rtl/>
        </w:rPr>
        <w:t xml:space="preserve">פסוקים כ-לב </w:t>
      </w:r>
      <w:r>
        <w:rPr>
          <w:rtl/>
        </w:rPr>
        <w:t>–</w:t>
      </w:r>
      <w:r>
        <w:rPr>
          <w:rFonts w:hint="cs"/>
          <w:rtl/>
        </w:rPr>
        <w:t xml:space="preserve"> השיבו וחיו</w:t>
      </w:r>
    </w:p>
    <w:p w14:paraId="2AF93680" w14:textId="77777777" w:rsidR="00CE4679" w:rsidRDefault="00CE4679" w:rsidP="00ED506E">
      <w:pPr>
        <w:autoSpaceDE w:val="0"/>
        <w:autoSpaceDN w:val="0"/>
        <w:adjustRightInd w:val="0"/>
        <w:spacing w:line="320" w:lineRule="atLeast"/>
        <w:jc w:val="both"/>
        <w:rPr>
          <w:rFonts w:cs="David"/>
          <w:b/>
          <w:bCs/>
          <w:szCs w:val="24"/>
          <w:rtl/>
        </w:rPr>
      </w:pPr>
      <w:r w:rsidRPr="00CE4679">
        <w:rPr>
          <w:rFonts w:cs="David"/>
          <w:szCs w:val="24"/>
          <w:rtl/>
        </w:rPr>
        <w:t>וְהָרָשָׁע כִּי יָשׁוּב מִכָּל חַטֹּאתָיו אֲשֶׁר עָשָׂה</w:t>
      </w:r>
      <w:r w:rsidR="00FB7346">
        <w:rPr>
          <w:rFonts w:cs="David" w:hint="cs"/>
          <w:szCs w:val="24"/>
          <w:rtl/>
        </w:rPr>
        <w:t xml:space="preserve"> ... </w:t>
      </w:r>
      <w:r w:rsidRPr="00CE4679">
        <w:rPr>
          <w:rFonts w:cs="David"/>
          <w:szCs w:val="24"/>
          <w:rtl/>
        </w:rPr>
        <w:t>חָיֹה יִחְיֶה לֹא יָמוּת:</w:t>
      </w:r>
      <w:r w:rsidR="00FB7346">
        <w:rPr>
          <w:rFonts w:cs="David" w:hint="cs"/>
          <w:szCs w:val="24"/>
          <w:rtl/>
        </w:rPr>
        <w:t xml:space="preserve"> ... </w:t>
      </w:r>
      <w:r w:rsidRPr="00CE4679">
        <w:rPr>
          <w:rFonts w:cs="David"/>
          <w:szCs w:val="24"/>
          <w:rtl/>
        </w:rPr>
        <w:t xml:space="preserve">הֶחָפֹץ </w:t>
      </w:r>
      <w:proofErr w:type="spellStart"/>
      <w:r w:rsidRPr="00CE4679">
        <w:rPr>
          <w:rFonts w:cs="David"/>
          <w:szCs w:val="24"/>
          <w:rtl/>
        </w:rPr>
        <w:t>אֶחְפֹּץ</w:t>
      </w:r>
      <w:proofErr w:type="spellEnd"/>
      <w:r w:rsidRPr="00CE4679">
        <w:rPr>
          <w:rFonts w:cs="David"/>
          <w:szCs w:val="24"/>
          <w:rtl/>
        </w:rPr>
        <w:t xml:space="preserve"> מוֹת רָשָׁע נְאֻם אֲדֹנָי ה' הֲלוֹא בְּשׁוּבוֹ מִדְּרָכָיו וְחָיָה:</w:t>
      </w:r>
      <w:r w:rsidR="00ED506E">
        <w:rPr>
          <w:rFonts w:cs="David" w:hint="cs"/>
          <w:szCs w:val="24"/>
          <w:rtl/>
        </w:rPr>
        <w:t xml:space="preserve"> </w:t>
      </w:r>
      <w:r w:rsidRPr="00CE4679">
        <w:rPr>
          <w:rFonts w:cs="David"/>
          <w:szCs w:val="24"/>
          <w:rtl/>
        </w:rPr>
        <w:t xml:space="preserve">וּבְשׁוּב צַדִּיק מִצִּדְקָתוֹ וְעָשָׂה עָוֶל </w:t>
      </w:r>
      <w:r w:rsidR="00ED506E">
        <w:rPr>
          <w:rFonts w:cs="David" w:hint="cs"/>
          <w:szCs w:val="24"/>
          <w:rtl/>
        </w:rPr>
        <w:t>...</w:t>
      </w:r>
      <w:r w:rsidRPr="00CE4679">
        <w:rPr>
          <w:rFonts w:cs="David"/>
          <w:szCs w:val="24"/>
          <w:rtl/>
        </w:rPr>
        <w:t xml:space="preserve"> כָּל צִדְקֹתָיו אֲשֶׁר עָשָׂה לֹא תִזָּכַרְנָה בְּמַעֲלוֹ אֲשֶׁר מָעַל</w:t>
      </w:r>
      <w:r w:rsidR="00ED506E">
        <w:rPr>
          <w:rFonts w:cs="David" w:hint="cs"/>
          <w:szCs w:val="24"/>
          <w:rtl/>
        </w:rPr>
        <w:t xml:space="preserve"> וכו' </w:t>
      </w:r>
      <w:r w:rsidRPr="00CE4679">
        <w:rPr>
          <w:rFonts w:cs="David"/>
          <w:szCs w:val="24"/>
          <w:rtl/>
        </w:rPr>
        <w:t xml:space="preserve"> </w:t>
      </w:r>
      <w:r w:rsidR="00ED506E">
        <w:rPr>
          <w:rFonts w:cs="David" w:hint="cs"/>
          <w:szCs w:val="24"/>
          <w:rtl/>
        </w:rPr>
        <w:t xml:space="preserve">... </w:t>
      </w:r>
      <w:r w:rsidRPr="00CE4679">
        <w:rPr>
          <w:rFonts w:cs="David"/>
          <w:szCs w:val="24"/>
          <w:rtl/>
        </w:rPr>
        <w:t>וְאָמְרוּ בֵּית יִשְׂרָאֵל לֹא יִתָּכֵן דֶּרֶךְ אֲדֹנָי הַדְּרָכַי לֹא יִתָּכְנוּ בֵּית יִשְׂרָאֵל הֲלֹא דַרְכֵיכֶם לֹא יִתָּכֵן:</w:t>
      </w:r>
      <w:r w:rsidR="00ED506E">
        <w:rPr>
          <w:rFonts w:cs="David" w:hint="cs"/>
          <w:szCs w:val="24"/>
          <w:rtl/>
        </w:rPr>
        <w:t xml:space="preserve"> </w:t>
      </w:r>
      <w:r w:rsidRPr="00CE4679">
        <w:rPr>
          <w:rFonts w:cs="David"/>
          <w:szCs w:val="24"/>
          <w:rtl/>
        </w:rPr>
        <w:t xml:space="preserve">לָכֵן אִישׁ כִּדְרָכָיו </w:t>
      </w:r>
      <w:proofErr w:type="spellStart"/>
      <w:r w:rsidRPr="00CE4679">
        <w:rPr>
          <w:rFonts w:cs="David"/>
          <w:szCs w:val="24"/>
          <w:rtl/>
        </w:rPr>
        <w:t>אֶשְׁפֹּט</w:t>
      </w:r>
      <w:proofErr w:type="spellEnd"/>
      <w:r w:rsidRPr="00CE4679">
        <w:rPr>
          <w:rFonts w:cs="David"/>
          <w:szCs w:val="24"/>
          <w:rtl/>
        </w:rPr>
        <w:t xml:space="preserve"> אֶתְכֶם בֵּית יִשְׂרָאֵל נְאֻם אֲדֹנָי ה' שׁוּבוּ וְהָשִׁיבוּ מִכָּל פִּשְׁעֵיכֶם </w:t>
      </w:r>
      <w:r w:rsidR="00ED506E">
        <w:rPr>
          <w:rFonts w:cs="David" w:hint="cs"/>
          <w:szCs w:val="24"/>
          <w:rtl/>
        </w:rPr>
        <w:t xml:space="preserve">... </w:t>
      </w:r>
      <w:r w:rsidRPr="00CE4679">
        <w:rPr>
          <w:rFonts w:cs="David"/>
          <w:szCs w:val="24"/>
          <w:rtl/>
        </w:rPr>
        <w:t xml:space="preserve">וַעֲשׂוּ לָכֶם לֵב חָדָשׁ וְרוּחַ חֲדָשָׁה וְלָמָּה </w:t>
      </w:r>
      <w:proofErr w:type="spellStart"/>
      <w:r w:rsidRPr="00CE4679">
        <w:rPr>
          <w:rFonts w:cs="David"/>
          <w:szCs w:val="24"/>
          <w:rtl/>
        </w:rPr>
        <w:t>תָמֻתו</w:t>
      </w:r>
      <w:proofErr w:type="spellEnd"/>
      <w:r w:rsidRPr="00CE4679">
        <w:rPr>
          <w:rFonts w:cs="David"/>
          <w:szCs w:val="24"/>
          <w:rtl/>
        </w:rPr>
        <w:t>ּ בֵּית יִשְׂרָאֵל:</w:t>
      </w:r>
      <w:r w:rsidR="00ED506E">
        <w:rPr>
          <w:rFonts w:cs="David" w:hint="cs"/>
          <w:szCs w:val="24"/>
          <w:rtl/>
        </w:rPr>
        <w:t xml:space="preserve"> </w:t>
      </w:r>
      <w:r w:rsidRPr="00CE4679">
        <w:rPr>
          <w:rFonts w:cs="David"/>
          <w:szCs w:val="24"/>
          <w:rtl/>
        </w:rPr>
        <w:t xml:space="preserve">כִּי לֹא </w:t>
      </w:r>
      <w:proofErr w:type="spellStart"/>
      <w:r w:rsidRPr="00CE4679">
        <w:rPr>
          <w:rFonts w:cs="David"/>
          <w:szCs w:val="24"/>
          <w:rtl/>
        </w:rPr>
        <w:t>אֶחְפֹּץ</w:t>
      </w:r>
      <w:proofErr w:type="spellEnd"/>
      <w:r w:rsidRPr="00CE4679">
        <w:rPr>
          <w:rFonts w:cs="David"/>
          <w:szCs w:val="24"/>
          <w:rtl/>
        </w:rPr>
        <w:t xml:space="preserve"> בְּמוֹת הַמֵּת נְאֻם אֲדֹנָי ה' וְהָשִׁיבוּ וִחְיוּ:</w:t>
      </w:r>
      <w:r w:rsidR="001B0D7E">
        <w:rPr>
          <w:rStyle w:val="a5"/>
          <w:rFonts w:cs="David"/>
          <w:szCs w:val="24"/>
          <w:rtl/>
        </w:rPr>
        <w:footnoteReference w:id="9"/>
      </w:r>
      <w:r w:rsidRPr="00CE4679">
        <w:rPr>
          <w:rFonts w:cs="David"/>
          <w:szCs w:val="24"/>
          <w:rtl/>
        </w:rPr>
        <w:t xml:space="preserve"> </w:t>
      </w:r>
    </w:p>
    <w:p w14:paraId="35AC88AB" w14:textId="77777777" w:rsidR="00D96E09" w:rsidRDefault="00D96E09" w:rsidP="00D96E09">
      <w:pPr>
        <w:pStyle w:val="ab"/>
        <w:rPr>
          <w:rtl/>
        </w:rPr>
      </w:pPr>
      <w:r w:rsidRPr="00C37BDC">
        <w:rPr>
          <w:rFonts w:hint="cs"/>
          <w:rtl/>
        </w:rPr>
        <w:lastRenderedPageBreak/>
        <w:t xml:space="preserve">הושע פרק יד </w:t>
      </w:r>
      <w:r>
        <w:rPr>
          <w:rtl/>
        </w:rPr>
        <w:t>–</w:t>
      </w:r>
      <w:r>
        <w:rPr>
          <w:rFonts w:hint="cs"/>
          <w:rtl/>
        </w:rPr>
        <w:t xml:space="preserve"> קחו עמכם דברים - מלמד את ישראל מה לומר</w:t>
      </w:r>
      <w:r w:rsidRPr="00C37BDC">
        <w:rPr>
          <w:rtl/>
        </w:rPr>
        <w:t xml:space="preserve"> </w:t>
      </w:r>
    </w:p>
    <w:p w14:paraId="3703DC7E" w14:textId="77777777" w:rsidR="00D96E09" w:rsidRDefault="00D96E09" w:rsidP="00D96E09">
      <w:pPr>
        <w:pStyle w:val="ac"/>
        <w:rPr>
          <w:rFonts w:cs="Narkisim" w:hint="cs"/>
          <w:szCs w:val="22"/>
          <w:rtl/>
        </w:rPr>
      </w:pPr>
      <w:r w:rsidRPr="00C37BDC">
        <w:rPr>
          <w:rtl/>
        </w:rPr>
        <w:t xml:space="preserve">שׁוּבָה יִשְׂרָאֵל עַד ה' </w:t>
      </w:r>
      <w:proofErr w:type="spellStart"/>
      <w:r w:rsidRPr="00C37BDC">
        <w:rPr>
          <w:rtl/>
        </w:rPr>
        <w:t>אֱלֹהֶיך</w:t>
      </w:r>
      <w:proofErr w:type="spellEnd"/>
      <w:r w:rsidRPr="00C37BDC">
        <w:rPr>
          <w:rtl/>
        </w:rPr>
        <w:t xml:space="preserve">ָ כִּי כָשַׁלְתָּ </w:t>
      </w:r>
      <w:proofErr w:type="spellStart"/>
      <w:r w:rsidRPr="00C37BDC">
        <w:rPr>
          <w:rtl/>
        </w:rPr>
        <w:t>בַּעֲוֹנֶך</w:t>
      </w:r>
      <w:proofErr w:type="spellEnd"/>
      <w:r w:rsidRPr="00C37BDC">
        <w:rPr>
          <w:rtl/>
        </w:rPr>
        <w:t>ָ:</w:t>
      </w:r>
      <w:r>
        <w:rPr>
          <w:rFonts w:hint="cs"/>
          <w:rtl/>
        </w:rPr>
        <w:t xml:space="preserve"> </w:t>
      </w:r>
      <w:r w:rsidRPr="00C37BDC">
        <w:rPr>
          <w:rtl/>
        </w:rPr>
        <w:t xml:space="preserve">קְחוּ עִמָּכֶם דְּבָרִים וְשׁוּבוּ אֶל ה' אִמְרוּ אֵלָיו כָּל </w:t>
      </w:r>
      <w:proofErr w:type="spellStart"/>
      <w:r w:rsidRPr="00C37BDC">
        <w:rPr>
          <w:rtl/>
        </w:rPr>
        <w:t>תִּשָּׂא</w:t>
      </w:r>
      <w:proofErr w:type="spellEnd"/>
      <w:r w:rsidRPr="00C37BDC">
        <w:rPr>
          <w:rtl/>
        </w:rPr>
        <w:t xml:space="preserve"> </w:t>
      </w:r>
      <w:proofErr w:type="spellStart"/>
      <w:r w:rsidRPr="00C37BDC">
        <w:rPr>
          <w:rtl/>
        </w:rPr>
        <w:t>עָוֹן</w:t>
      </w:r>
      <w:proofErr w:type="spellEnd"/>
      <w:r w:rsidRPr="00C37BDC">
        <w:rPr>
          <w:rtl/>
        </w:rPr>
        <w:t xml:space="preserve"> וְקַח טוֹב וּנְשַׁלְּמָה פָרִים שְׂפָתֵינוּ:</w:t>
      </w:r>
      <w:r>
        <w:rPr>
          <w:rFonts w:hint="cs"/>
          <w:rtl/>
        </w:rPr>
        <w:t xml:space="preserve"> </w:t>
      </w:r>
      <w:r w:rsidRPr="00C37BDC">
        <w:rPr>
          <w:rtl/>
        </w:rPr>
        <w:t xml:space="preserve">אַשּׁוּר לֹא יוֹשִׁיעֵנוּ עַל סוּס לֹא נִרְכָּב וְלֹא נֹאמַר עוֹד </w:t>
      </w:r>
      <w:proofErr w:type="spellStart"/>
      <w:r w:rsidRPr="00C37BDC">
        <w:rPr>
          <w:rtl/>
        </w:rPr>
        <w:t>אֱלֹהֵינו</w:t>
      </w:r>
      <w:proofErr w:type="spellEnd"/>
      <w:r w:rsidRPr="00C37BDC">
        <w:rPr>
          <w:rtl/>
        </w:rPr>
        <w:t>ּ לְמַעֲשֵׂה יָדֵינוּ אֲשֶׁר בְּךָ יְרֻחַם יָתוֹם:</w:t>
      </w:r>
      <w:r>
        <w:rPr>
          <w:rFonts w:hint="cs"/>
          <w:rtl/>
        </w:rPr>
        <w:t xml:space="preserve"> </w:t>
      </w:r>
      <w:r w:rsidRPr="00C37BDC">
        <w:rPr>
          <w:rtl/>
        </w:rPr>
        <w:t>אֶרְפָּא מְשׁוּבָתָם אֹהֲבֵם נְדָבָה כִּי שָׁב אַפִּי מִמֶּנּוּ:</w:t>
      </w:r>
      <w:r>
        <w:rPr>
          <w:rFonts w:hint="cs"/>
          <w:rtl/>
        </w:rPr>
        <w:t xml:space="preserve"> </w:t>
      </w:r>
      <w:r w:rsidRPr="00C37BDC">
        <w:rPr>
          <w:rtl/>
        </w:rPr>
        <w:t xml:space="preserve">אֶהְיֶה כַטַּל לְיִשְׂרָאֵל יִפְרַח כַּשּׁוֹשַׁנָּה </w:t>
      </w:r>
      <w:proofErr w:type="spellStart"/>
      <w:r w:rsidRPr="00C37BDC">
        <w:rPr>
          <w:rtl/>
        </w:rPr>
        <w:t>וְיַך</w:t>
      </w:r>
      <w:proofErr w:type="spellEnd"/>
      <w:r w:rsidRPr="00C37BDC">
        <w:rPr>
          <w:rtl/>
        </w:rPr>
        <w:t xml:space="preserve">ְ </w:t>
      </w:r>
      <w:proofErr w:type="spellStart"/>
      <w:r w:rsidRPr="00C37BDC">
        <w:rPr>
          <w:rtl/>
        </w:rPr>
        <w:t>שָׁרָשָׁיו</w:t>
      </w:r>
      <w:proofErr w:type="spellEnd"/>
      <w:r w:rsidRPr="00C37BDC">
        <w:rPr>
          <w:rtl/>
        </w:rPr>
        <w:t xml:space="preserve"> כַּלְּבָנוֹן:</w:t>
      </w:r>
      <w:r>
        <w:rPr>
          <w:rFonts w:hint="cs"/>
          <w:rtl/>
        </w:rPr>
        <w:t xml:space="preserve"> </w:t>
      </w:r>
      <w:r w:rsidRPr="00C37BDC">
        <w:rPr>
          <w:rtl/>
        </w:rPr>
        <w:t xml:space="preserve">יֵלְכוּ </w:t>
      </w:r>
      <w:proofErr w:type="spellStart"/>
      <w:r w:rsidRPr="00C37BDC">
        <w:rPr>
          <w:rtl/>
        </w:rPr>
        <w:t>יֹנְקוֹתָיו</w:t>
      </w:r>
      <w:proofErr w:type="spellEnd"/>
      <w:r w:rsidRPr="00C37BDC">
        <w:rPr>
          <w:rtl/>
        </w:rPr>
        <w:t xml:space="preserve"> וִיהִי כַזַּיִת הוֹדוֹ וְרֵיחַ לוֹ כַּלְּבָנוֹן:</w:t>
      </w:r>
      <w:r>
        <w:rPr>
          <w:rFonts w:hint="cs"/>
          <w:rtl/>
        </w:rPr>
        <w:t xml:space="preserve"> </w:t>
      </w:r>
      <w:r w:rsidRPr="00C37BDC">
        <w:rPr>
          <w:rtl/>
        </w:rPr>
        <w:t xml:space="preserve">יָשֻׁבוּ יֹשְׁבֵי </w:t>
      </w:r>
      <w:proofErr w:type="spellStart"/>
      <w:r w:rsidRPr="00C37BDC">
        <w:rPr>
          <w:rtl/>
        </w:rPr>
        <w:t>בְצִלּו</w:t>
      </w:r>
      <w:proofErr w:type="spellEnd"/>
      <w:r w:rsidRPr="00C37BDC">
        <w:rPr>
          <w:rtl/>
        </w:rPr>
        <w:t>ֹ יְחַיּוּ דָגָן וְיִפְרְחוּ כַגָּפֶן זִכְרוֹ כְּיֵין לְבָנוֹן:</w:t>
      </w:r>
      <w:r w:rsidR="002231C3">
        <w:rPr>
          <w:rStyle w:val="a5"/>
          <w:rFonts w:cs="Narkisim"/>
          <w:szCs w:val="22"/>
          <w:rtl/>
        </w:rPr>
        <w:footnoteReference w:id="10"/>
      </w:r>
    </w:p>
    <w:p w14:paraId="2A2E957B" w14:textId="77777777" w:rsidR="00DB1332" w:rsidRDefault="00DB1332" w:rsidP="00DB1332">
      <w:pPr>
        <w:pStyle w:val="ab"/>
        <w:rPr>
          <w:rtl/>
        </w:rPr>
      </w:pPr>
      <w:r>
        <w:rPr>
          <w:rFonts w:hint="cs"/>
          <w:rtl/>
        </w:rPr>
        <w:t xml:space="preserve">יונה פרק ג פסוקים ד-י </w:t>
      </w:r>
      <w:r w:rsidR="00A520F9">
        <w:rPr>
          <w:rtl/>
        </w:rPr>
        <w:t>–</w:t>
      </w:r>
      <w:r>
        <w:rPr>
          <w:rFonts w:hint="cs"/>
          <w:rtl/>
        </w:rPr>
        <w:t xml:space="preserve"> </w:t>
      </w:r>
      <w:r w:rsidR="00A520F9">
        <w:rPr>
          <w:rFonts w:hint="cs"/>
          <w:rtl/>
        </w:rPr>
        <w:t xml:space="preserve">תשובת אנשי </w:t>
      </w:r>
      <w:proofErr w:type="spellStart"/>
      <w:r w:rsidR="00A520F9">
        <w:rPr>
          <w:rFonts w:hint="cs"/>
          <w:rtl/>
        </w:rPr>
        <w:t>נינוה</w:t>
      </w:r>
      <w:proofErr w:type="spellEnd"/>
    </w:p>
    <w:p w14:paraId="58296301" w14:textId="77777777" w:rsidR="00EB43E8" w:rsidRDefault="00DB1332" w:rsidP="00DB1332">
      <w:pPr>
        <w:pStyle w:val="ac"/>
        <w:rPr>
          <w:rtl/>
        </w:rPr>
      </w:pPr>
      <w:r w:rsidRPr="00691A38">
        <w:rPr>
          <w:rtl/>
        </w:rPr>
        <w:t xml:space="preserve">וַיָּחֶל יוֹנָה לָבוֹא בָעִיר מַהֲלַךְ יוֹם אֶחָד וַיִּקְרָא וַיֹּאמַר עוֹד אַרְבָּעִים יוֹם </w:t>
      </w:r>
      <w:proofErr w:type="spellStart"/>
      <w:r w:rsidRPr="00691A38">
        <w:rPr>
          <w:rtl/>
        </w:rPr>
        <w:t>וְנִינְוֵה</w:t>
      </w:r>
      <w:proofErr w:type="spellEnd"/>
      <w:r w:rsidRPr="00691A38">
        <w:rPr>
          <w:rtl/>
        </w:rPr>
        <w:t xml:space="preserve"> נֶהְפָּכֶת:</w:t>
      </w:r>
      <w:r w:rsidRPr="00691A38">
        <w:rPr>
          <w:rFonts w:hint="cs"/>
          <w:rtl/>
        </w:rPr>
        <w:t xml:space="preserve"> </w:t>
      </w:r>
      <w:r w:rsidRPr="00691A38">
        <w:rPr>
          <w:rtl/>
        </w:rPr>
        <w:t xml:space="preserve">וַיַּאֲמִינוּ אַנְשֵׁי </w:t>
      </w:r>
      <w:proofErr w:type="spellStart"/>
      <w:r w:rsidRPr="00691A38">
        <w:rPr>
          <w:rtl/>
        </w:rPr>
        <w:t>נִינְוֵה</w:t>
      </w:r>
      <w:proofErr w:type="spellEnd"/>
      <w:r w:rsidRPr="00691A38">
        <w:rPr>
          <w:rtl/>
        </w:rPr>
        <w:t xml:space="preserve"> </w:t>
      </w:r>
      <w:proofErr w:type="spellStart"/>
      <w:r w:rsidRPr="00691A38">
        <w:rPr>
          <w:rtl/>
        </w:rPr>
        <w:t>בֵּאלֹהִים</w:t>
      </w:r>
      <w:proofErr w:type="spellEnd"/>
      <w:r w:rsidRPr="00691A38">
        <w:rPr>
          <w:rtl/>
        </w:rPr>
        <w:t xml:space="preserve"> וַיִּקְרְאוּ צוֹם וַיִּלְבְּשׁוּ שַׂקִּים </w:t>
      </w:r>
      <w:proofErr w:type="spellStart"/>
      <w:r w:rsidRPr="00691A38">
        <w:rPr>
          <w:rtl/>
        </w:rPr>
        <w:t>מִגְּדוֹלָם</w:t>
      </w:r>
      <w:proofErr w:type="spellEnd"/>
      <w:r w:rsidRPr="00691A38">
        <w:rPr>
          <w:rtl/>
        </w:rPr>
        <w:t xml:space="preserve"> וְעַד קְטַנָּם:</w:t>
      </w:r>
      <w:r w:rsidRPr="00691A38">
        <w:rPr>
          <w:rFonts w:hint="cs"/>
          <w:rtl/>
        </w:rPr>
        <w:t xml:space="preserve"> </w:t>
      </w:r>
      <w:r w:rsidRPr="00691A38">
        <w:rPr>
          <w:rtl/>
        </w:rPr>
        <w:t xml:space="preserve">וַיִּגַּע הַדָּבָר אֶל מֶלֶךְ </w:t>
      </w:r>
      <w:proofErr w:type="spellStart"/>
      <w:r w:rsidRPr="00691A38">
        <w:rPr>
          <w:rtl/>
        </w:rPr>
        <w:t>נִינְוֵה</w:t>
      </w:r>
      <w:proofErr w:type="spellEnd"/>
      <w:r w:rsidRPr="00691A38">
        <w:rPr>
          <w:rtl/>
        </w:rPr>
        <w:t xml:space="preserve"> </w:t>
      </w:r>
      <w:proofErr w:type="spellStart"/>
      <w:r w:rsidRPr="00691A38">
        <w:rPr>
          <w:rtl/>
        </w:rPr>
        <w:t>וַיָּקָם</w:t>
      </w:r>
      <w:proofErr w:type="spellEnd"/>
      <w:r w:rsidRPr="00691A38">
        <w:rPr>
          <w:rtl/>
        </w:rPr>
        <w:t xml:space="preserve"> </w:t>
      </w:r>
      <w:proofErr w:type="spellStart"/>
      <w:r w:rsidRPr="00691A38">
        <w:rPr>
          <w:rtl/>
        </w:rPr>
        <w:t>מִכִּסְאו</w:t>
      </w:r>
      <w:proofErr w:type="spellEnd"/>
      <w:r w:rsidRPr="00691A38">
        <w:rPr>
          <w:rtl/>
        </w:rPr>
        <w:t xml:space="preserve">ֹ וַיַּעֲבֵר אַדַּרְתּוֹ מֵעָלָיו </w:t>
      </w:r>
      <w:proofErr w:type="spellStart"/>
      <w:r w:rsidRPr="00691A38">
        <w:rPr>
          <w:rtl/>
        </w:rPr>
        <w:t>וַיְכַס</w:t>
      </w:r>
      <w:proofErr w:type="spellEnd"/>
      <w:r w:rsidRPr="00691A38">
        <w:rPr>
          <w:rtl/>
        </w:rPr>
        <w:t xml:space="preserve"> שַׂק וַיֵּשֶׁב עַל הָאֵפֶר:</w:t>
      </w:r>
      <w:r w:rsidRPr="00691A38">
        <w:rPr>
          <w:rFonts w:hint="cs"/>
          <w:rtl/>
        </w:rPr>
        <w:t xml:space="preserve"> </w:t>
      </w:r>
      <w:r w:rsidRPr="00691A38">
        <w:rPr>
          <w:rtl/>
        </w:rPr>
        <w:t xml:space="preserve">וַיַּזְעֵק וַיֹּאמֶר בְּנִינְוֵה מִטַּעַם הַמֶּלֶךְ וּגְדֹלָיו </w:t>
      </w:r>
      <w:proofErr w:type="spellStart"/>
      <w:r w:rsidRPr="00691A38">
        <w:rPr>
          <w:rtl/>
        </w:rPr>
        <w:t>לֵאמֹר</w:t>
      </w:r>
      <w:proofErr w:type="spellEnd"/>
      <w:r w:rsidRPr="00691A38">
        <w:rPr>
          <w:rtl/>
        </w:rPr>
        <w:t xml:space="preserve"> הָאָדָם וְהַבְּהֵמָה הַבָּקָר וְהַצֹּאן אַל יִטְעֲמוּ מְאוּמָה אַל יִרְעוּ וּמַיִם אַל יִשְׁתּוּ:</w:t>
      </w:r>
      <w:r w:rsidRPr="00691A38">
        <w:rPr>
          <w:rFonts w:hint="cs"/>
          <w:rtl/>
        </w:rPr>
        <w:t xml:space="preserve"> </w:t>
      </w:r>
      <w:r w:rsidRPr="00691A38">
        <w:rPr>
          <w:rtl/>
        </w:rPr>
        <w:t xml:space="preserve">וְיִתְכַּסּוּ שַׂקִּים הָאָדָם וְהַבְּהֵמָה וְיִקְרְאוּ אֶל </w:t>
      </w:r>
      <w:proofErr w:type="spellStart"/>
      <w:r w:rsidRPr="00691A38">
        <w:rPr>
          <w:rtl/>
        </w:rPr>
        <w:t>אֱלֹהִים</w:t>
      </w:r>
      <w:proofErr w:type="spellEnd"/>
      <w:r w:rsidRPr="00691A38">
        <w:rPr>
          <w:rtl/>
        </w:rPr>
        <w:t xml:space="preserve"> בְּחָזְקָה וְיָשֻׁבוּ אִישׁ מִדַּרְכּוֹ הָרָעָה וּמִן הֶחָמָס אֲשֶׁר בְּכַפֵּיהֶם:</w:t>
      </w:r>
      <w:r w:rsidRPr="00691A38">
        <w:rPr>
          <w:rFonts w:hint="cs"/>
          <w:rtl/>
        </w:rPr>
        <w:t xml:space="preserve"> </w:t>
      </w:r>
      <w:r w:rsidRPr="00691A38">
        <w:rPr>
          <w:rtl/>
        </w:rPr>
        <w:t xml:space="preserve">מִי יוֹדֵעַ יָשׁוּב וְנִחַם </w:t>
      </w:r>
      <w:proofErr w:type="spellStart"/>
      <w:r w:rsidRPr="00691A38">
        <w:rPr>
          <w:rtl/>
        </w:rPr>
        <w:t>הָאֱלֹהִים</w:t>
      </w:r>
      <w:proofErr w:type="spellEnd"/>
      <w:r w:rsidRPr="00691A38">
        <w:rPr>
          <w:rtl/>
        </w:rPr>
        <w:t xml:space="preserve"> וְשָׁב מֵחֲרוֹן אַפּוֹ וְלֹא נֹאבֵד:</w:t>
      </w:r>
      <w:r w:rsidRPr="00691A38">
        <w:rPr>
          <w:rFonts w:hint="cs"/>
          <w:rtl/>
        </w:rPr>
        <w:t xml:space="preserve"> </w:t>
      </w:r>
      <w:r w:rsidRPr="00691A38">
        <w:rPr>
          <w:rtl/>
        </w:rPr>
        <w:t xml:space="preserve">וַיַּרְא </w:t>
      </w:r>
      <w:proofErr w:type="spellStart"/>
      <w:r w:rsidRPr="00691A38">
        <w:rPr>
          <w:rtl/>
        </w:rPr>
        <w:t>הָאֱלֹהִים</w:t>
      </w:r>
      <w:proofErr w:type="spellEnd"/>
      <w:r w:rsidRPr="00691A38">
        <w:rPr>
          <w:rtl/>
        </w:rPr>
        <w:t xml:space="preserve"> אֶת מַעֲשֵׂיהֶם כִּי שָׁבוּ מִדַּרְכָּם הָרָעָה וַיִּנָּחֶם </w:t>
      </w:r>
      <w:proofErr w:type="spellStart"/>
      <w:r w:rsidRPr="00691A38">
        <w:rPr>
          <w:rtl/>
        </w:rPr>
        <w:t>הָאֱלֹהִים</w:t>
      </w:r>
      <w:proofErr w:type="spellEnd"/>
      <w:r w:rsidRPr="00691A38">
        <w:rPr>
          <w:rtl/>
        </w:rPr>
        <w:t xml:space="preserve"> עַל הָרָעָה אֲשֶׁר דִּבֶּר לַעֲשׂוֹת לָהֶם וְלֹא עָשָׂה</w:t>
      </w:r>
      <w:r w:rsidR="002909FA">
        <w:rPr>
          <w:rFonts w:hint="cs"/>
          <w:rtl/>
        </w:rPr>
        <w:t>.</w:t>
      </w:r>
      <w:r w:rsidR="002909FA">
        <w:rPr>
          <w:rStyle w:val="a5"/>
          <w:rtl/>
        </w:rPr>
        <w:footnoteReference w:id="11"/>
      </w:r>
    </w:p>
    <w:p w14:paraId="46C7F69A" w14:textId="77777777" w:rsidR="00E0132D" w:rsidRPr="00E0132D" w:rsidRDefault="00E0132D" w:rsidP="008513F9">
      <w:pPr>
        <w:pStyle w:val="ab"/>
        <w:rPr>
          <w:rtl/>
        </w:rPr>
      </w:pPr>
      <w:r w:rsidRPr="00E0132D">
        <w:rPr>
          <w:rtl/>
        </w:rPr>
        <w:t>זכריה פרק א פסוק</w:t>
      </w:r>
      <w:r w:rsidR="008513F9">
        <w:rPr>
          <w:rFonts w:hint="cs"/>
          <w:rtl/>
        </w:rPr>
        <w:t>ים</w:t>
      </w:r>
      <w:r w:rsidRPr="00E0132D">
        <w:rPr>
          <w:rtl/>
        </w:rPr>
        <w:t xml:space="preserve"> א-ה</w:t>
      </w:r>
      <w:r w:rsidR="008513F9">
        <w:rPr>
          <w:rFonts w:hint="cs"/>
          <w:rtl/>
        </w:rPr>
        <w:t xml:space="preserve"> </w:t>
      </w:r>
      <w:r w:rsidR="008513F9">
        <w:rPr>
          <w:rFonts w:cs="David"/>
          <w:rtl/>
        </w:rPr>
        <w:t>–</w:t>
      </w:r>
      <w:r w:rsidR="008513F9">
        <w:rPr>
          <w:rFonts w:hint="cs"/>
          <w:rtl/>
        </w:rPr>
        <w:t xml:space="preserve"> נביאי בית שני</w:t>
      </w:r>
    </w:p>
    <w:p w14:paraId="004C589A" w14:textId="77777777" w:rsidR="00EB43E8" w:rsidRDefault="00E0132D" w:rsidP="00096EC9">
      <w:pPr>
        <w:pStyle w:val="ac"/>
        <w:rPr>
          <w:rtl/>
        </w:rPr>
      </w:pPr>
      <w:r w:rsidRPr="00E0132D">
        <w:rPr>
          <w:rtl/>
        </w:rPr>
        <w:t xml:space="preserve">בַּחֹדֶשׁ הַשְּׁמִינִי בִּשְׁנַת שְׁתַּיִם </w:t>
      </w:r>
      <w:proofErr w:type="spellStart"/>
      <w:r w:rsidRPr="00E0132D">
        <w:rPr>
          <w:rtl/>
        </w:rPr>
        <w:t>לְדָרְיָוֶש</w:t>
      </w:r>
      <w:proofErr w:type="spellEnd"/>
      <w:r w:rsidRPr="00E0132D">
        <w:rPr>
          <w:rtl/>
        </w:rPr>
        <w:t xml:space="preserve">ׁ הָיָה דְבַר ה' אֶל זְכַרְיָה בֶּן בֶּרֶכְיָה בֶּן עִדּוֹ הַנָּבִיא </w:t>
      </w:r>
      <w:proofErr w:type="spellStart"/>
      <w:r w:rsidRPr="00E0132D">
        <w:rPr>
          <w:rtl/>
        </w:rPr>
        <w:t>לֵאמֹר</w:t>
      </w:r>
      <w:proofErr w:type="spellEnd"/>
      <w:r w:rsidRPr="00E0132D">
        <w:rPr>
          <w:rtl/>
        </w:rPr>
        <w:t>:</w:t>
      </w:r>
      <w:r w:rsidR="00096EC9">
        <w:rPr>
          <w:rFonts w:hint="cs"/>
          <w:rtl/>
        </w:rPr>
        <w:t xml:space="preserve"> </w:t>
      </w:r>
      <w:r w:rsidRPr="00E0132D">
        <w:rPr>
          <w:rtl/>
        </w:rPr>
        <w:t>קָצַף ה' עַל אֲבוֹתֵיכֶם קָצֶף:</w:t>
      </w:r>
      <w:r w:rsidR="00096EC9">
        <w:rPr>
          <w:rFonts w:hint="cs"/>
          <w:rtl/>
        </w:rPr>
        <w:t xml:space="preserve"> </w:t>
      </w:r>
      <w:r w:rsidRPr="00E0132D">
        <w:rPr>
          <w:rtl/>
        </w:rPr>
        <w:t xml:space="preserve">וְאָמַרְתָּ </w:t>
      </w:r>
      <w:proofErr w:type="spellStart"/>
      <w:r w:rsidRPr="00E0132D">
        <w:rPr>
          <w:rtl/>
        </w:rPr>
        <w:t>אֲלֵהֶם</w:t>
      </w:r>
      <w:proofErr w:type="spellEnd"/>
      <w:r w:rsidRPr="00E0132D">
        <w:rPr>
          <w:rtl/>
        </w:rPr>
        <w:t xml:space="preserve"> כֹּה אָמַר ה' צְבָאוֹת שׁוּבוּ אֵלַי נְאֻם ה' צְבָאוֹת וְאָשׁוּב אֲלֵיכֶם אָמַר ה' צְבָאוֹת:</w:t>
      </w:r>
      <w:r w:rsidR="00096EC9">
        <w:rPr>
          <w:rFonts w:hint="cs"/>
          <w:rtl/>
        </w:rPr>
        <w:t xml:space="preserve"> </w:t>
      </w:r>
      <w:r w:rsidRPr="00E0132D">
        <w:rPr>
          <w:rtl/>
        </w:rPr>
        <w:t xml:space="preserve">אַל תִּהְיוּ כַאֲבֹתֵיכֶם אֲשֶׁר קָרְאוּ אֲלֵיהֶם הַנְּבִיאִים הָרִאשֹׁנִים </w:t>
      </w:r>
      <w:proofErr w:type="spellStart"/>
      <w:r w:rsidRPr="00E0132D">
        <w:rPr>
          <w:rtl/>
        </w:rPr>
        <w:t>לֵאמֹר</w:t>
      </w:r>
      <w:proofErr w:type="spellEnd"/>
      <w:r w:rsidRPr="00E0132D">
        <w:rPr>
          <w:rtl/>
        </w:rPr>
        <w:t xml:space="preserve"> כֹּה אָמַר ה' צְבָאוֹת שׁוּבוּ נָא מִדַּרְכֵיכֶם הָרָעִים וּמַעַלְלֵיכֶם הָרָעִים וְלֹא שָׁמְעוּ וְלֹא הִקְשִׁיבוּ אֵלַי נְאֻם ה':</w:t>
      </w:r>
      <w:r w:rsidR="00096EC9">
        <w:rPr>
          <w:rFonts w:hint="cs"/>
          <w:rtl/>
        </w:rPr>
        <w:t xml:space="preserve"> </w:t>
      </w:r>
      <w:r w:rsidRPr="00E0132D">
        <w:rPr>
          <w:rtl/>
        </w:rPr>
        <w:t xml:space="preserve">אֲבוֹתֵיכֶם אַיֵּה הֵם </w:t>
      </w:r>
      <w:proofErr w:type="spellStart"/>
      <w:r w:rsidRPr="00E0132D">
        <w:rPr>
          <w:rtl/>
        </w:rPr>
        <w:t>וְהַנְּבִאִים</w:t>
      </w:r>
      <w:proofErr w:type="spellEnd"/>
      <w:r w:rsidRPr="00E0132D">
        <w:rPr>
          <w:rtl/>
        </w:rPr>
        <w:t xml:space="preserve"> </w:t>
      </w:r>
      <w:proofErr w:type="spellStart"/>
      <w:r w:rsidRPr="00E0132D">
        <w:rPr>
          <w:rtl/>
        </w:rPr>
        <w:t>הַלְעוֹלָם</w:t>
      </w:r>
      <w:proofErr w:type="spellEnd"/>
      <w:r w:rsidRPr="00E0132D">
        <w:rPr>
          <w:rtl/>
        </w:rPr>
        <w:t xml:space="preserve"> יִחְיוּ:</w:t>
      </w:r>
      <w:r w:rsidR="002231C3">
        <w:rPr>
          <w:rStyle w:val="a5"/>
          <w:rtl/>
        </w:rPr>
        <w:footnoteReference w:id="12"/>
      </w:r>
    </w:p>
    <w:p w14:paraId="0BEFB995" w14:textId="77777777" w:rsidR="007F7AEE" w:rsidRDefault="007F7AEE" w:rsidP="002909FA">
      <w:pPr>
        <w:pStyle w:val="ab"/>
        <w:rPr>
          <w:rtl/>
        </w:rPr>
      </w:pPr>
      <w:r w:rsidRPr="002231C3">
        <w:rPr>
          <w:rtl/>
        </w:rPr>
        <w:t xml:space="preserve">איכה פרק ה פסוק </w:t>
      </w:r>
      <w:proofErr w:type="spellStart"/>
      <w:r w:rsidRPr="002231C3">
        <w:rPr>
          <w:rtl/>
        </w:rPr>
        <w:t>כא</w:t>
      </w:r>
      <w:proofErr w:type="spellEnd"/>
      <w:r w:rsidR="00096EC9">
        <w:rPr>
          <w:rFonts w:hint="cs"/>
          <w:rtl/>
        </w:rPr>
        <w:t xml:space="preserve"> </w:t>
      </w:r>
      <w:r w:rsidR="00096EC9">
        <w:rPr>
          <w:rFonts w:cs="Narkisim"/>
          <w:rtl/>
        </w:rPr>
        <w:t>–</w:t>
      </w:r>
      <w:r w:rsidR="00096EC9">
        <w:rPr>
          <w:rFonts w:hint="cs"/>
          <w:rtl/>
        </w:rPr>
        <w:t xml:space="preserve"> השיבנו ה' אליך </w:t>
      </w:r>
      <w:proofErr w:type="spellStart"/>
      <w:r w:rsidR="00096EC9">
        <w:rPr>
          <w:rFonts w:hint="cs"/>
          <w:rtl/>
        </w:rPr>
        <w:t>ונשובה</w:t>
      </w:r>
      <w:proofErr w:type="spellEnd"/>
    </w:p>
    <w:p w14:paraId="06AF2E00" w14:textId="77777777" w:rsidR="007F7AEE" w:rsidRDefault="007F7AEE" w:rsidP="00096EC9">
      <w:pPr>
        <w:pStyle w:val="ac"/>
        <w:rPr>
          <w:rtl/>
        </w:rPr>
      </w:pPr>
      <w:r>
        <w:rPr>
          <w:rtl/>
        </w:rPr>
        <w:lastRenderedPageBreak/>
        <w:t xml:space="preserve">הֲשִׁיבֵנוּ ה' אֵלֶיךָ ונשוב </w:t>
      </w:r>
      <w:proofErr w:type="spellStart"/>
      <w:r>
        <w:rPr>
          <w:rtl/>
        </w:rPr>
        <w:t>וְנָשׁוּבָה</w:t>
      </w:r>
      <w:proofErr w:type="spellEnd"/>
      <w:r>
        <w:rPr>
          <w:rtl/>
        </w:rPr>
        <w:t xml:space="preserve"> חַדֵּשׁ יָמֵינוּ כְּקֶדֶם:</w:t>
      </w:r>
      <w:r w:rsidR="005D56A7">
        <w:rPr>
          <w:rStyle w:val="a5"/>
          <w:rtl/>
        </w:rPr>
        <w:footnoteReference w:id="13"/>
      </w:r>
    </w:p>
    <w:p w14:paraId="09845F94" w14:textId="77777777" w:rsidR="001C54ED" w:rsidRDefault="001C54ED" w:rsidP="001C54ED">
      <w:pPr>
        <w:pStyle w:val="ab"/>
        <w:rPr>
          <w:rtl/>
        </w:rPr>
      </w:pPr>
      <w:r>
        <w:rPr>
          <w:rtl/>
        </w:rPr>
        <w:t>נחמיה פרק ט פסוק</w:t>
      </w:r>
      <w:r>
        <w:rPr>
          <w:rFonts w:hint="cs"/>
          <w:rtl/>
        </w:rPr>
        <w:t>ים</w:t>
      </w:r>
      <w:r>
        <w:rPr>
          <w:rtl/>
        </w:rPr>
        <w:t xml:space="preserve"> </w:t>
      </w:r>
      <w:proofErr w:type="spellStart"/>
      <w:r>
        <w:rPr>
          <w:rtl/>
        </w:rPr>
        <w:t>כו-כט</w:t>
      </w:r>
      <w:proofErr w:type="spellEnd"/>
      <w:r>
        <w:rPr>
          <w:rFonts w:hint="cs"/>
          <w:rtl/>
        </w:rPr>
        <w:t xml:space="preserve"> </w:t>
      </w:r>
      <w:r>
        <w:rPr>
          <w:rtl/>
        </w:rPr>
        <w:t>–</w:t>
      </w:r>
      <w:r>
        <w:rPr>
          <w:rFonts w:hint="cs"/>
          <w:rtl/>
        </w:rPr>
        <w:t xml:space="preserve"> הכינוס בימי עזרא ונחמיה</w:t>
      </w:r>
    </w:p>
    <w:p w14:paraId="36537415" w14:textId="77777777" w:rsidR="001C54ED" w:rsidRDefault="001C54ED" w:rsidP="001C54ED">
      <w:pPr>
        <w:pStyle w:val="ac"/>
        <w:rPr>
          <w:rtl/>
        </w:rPr>
      </w:pPr>
      <w:r>
        <w:rPr>
          <w:rtl/>
        </w:rPr>
        <w:t xml:space="preserve">וַיַּמְרוּ וַיִּמְרְדוּ בָּךְ </w:t>
      </w:r>
      <w:proofErr w:type="spellStart"/>
      <w:r>
        <w:rPr>
          <w:rtl/>
        </w:rPr>
        <w:t>וַיַּשְׁלִכו</w:t>
      </w:r>
      <w:proofErr w:type="spellEnd"/>
      <w:r>
        <w:rPr>
          <w:rtl/>
        </w:rPr>
        <w:t xml:space="preserve">ּ אֶת תּוֹרָתְךָ אַחֲרֵי </w:t>
      </w:r>
      <w:proofErr w:type="spellStart"/>
      <w:r>
        <w:rPr>
          <w:rtl/>
        </w:rPr>
        <w:t>גַוָּם</w:t>
      </w:r>
      <w:proofErr w:type="spellEnd"/>
      <w:r>
        <w:rPr>
          <w:rtl/>
        </w:rPr>
        <w:t xml:space="preserve"> וְאֶת נְבִיאֶיךָ הָרָגוּ אֲשֶׁר הֵעִידוּ בָם לַהֲשִׁיבָם אֵלֶיךָ וַיַּעֲשׂוּ נֶאָצוֹת גְּדוֹלֹת:</w:t>
      </w:r>
      <w:r>
        <w:rPr>
          <w:rFonts w:hint="cs"/>
          <w:rtl/>
        </w:rPr>
        <w:t xml:space="preserve"> ... </w:t>
      </w:r>
      <w:r>
        <w:rPr>
          <w:rtl/>
        </w:rPr>
        <w:t>וַתָּעַד בָּהֶם לַהֲשִׁיבָם אֶל תּוֹרָתֶךָ וְהֵמָּה הֵזִידוּ וְלֹא שָׁמְעוּ לְמִצְוֹתֶיךָ וּבְמִשְׁפָּטֶיךָ חָטְאוּ בָם אֲשֶׁר יַעֲשֶׂה אָדָם וְחָיָה בָהֶם וַיִּתְּנוּ כָתֵף סוֹרֶרֶת וְעָרְפָּם הִקְשׁוּ וְלֹא שָׁמֵעוּ:</w:t>
      </w:r>
      <w:r w:rsidR="00C53DAB">
        <w:rPr>
          <w:rStyle w:val="a5"/>
          <w:rtl/>
        </w:rPr>
        <w:footnoteReference w:id="14"/>
      </w:r>
      <w:r>
        <w:rPr>
          <w:rtl/>
        </w:rPr>
        <w:t xml:space="preserve"> </w:t>
      </w:r>
    </w:p>
    <w:p w14:paraId="3A9908DC" w14:textId="77777777" w:rsidR="00C53DAB" w:rsidRDefault="00C53DAB" w:rsidP="00940B83">
      <w:pPr>
        <w:pStyle w:val="ab"/>
        <w:rPr>
          <w:rtl/>
        </w:rPr>
      </w:pPr>
      <w:r>
        <w:rPr>
          <w:rtl/>
        </w:rPr>
        <w:t>תהלים פרק נא פסוק יד</w:t>
      </w:r>
      <w:r w:rsidR="00940B83">
        <w:rPr>
          <w:rFonts w:hint="cs"/>
          <w:rtl/>
        </w:rPr>
        <w:t xml:space="preserve"> </w:t>
      </w:r>
      <w:r w:rsidR="00940B83">
        <w:rPr>
          <w:rtl/>
        </w:rPr>
        <w:t>–</w:t>
      </w:r>
      <w:r w:rsidR="00940B83">
        <w:rPr>
          <w:rFonts w:hint="cs"/>
          <w:rtl/>
        </w:rPr>
        <w:t xml:space="preserve"> פסוקי תשובה בספר תהלים</w:t>
      </w:r>
    </w:p>
    <w:p w14:paraId="1BF5B62B" w14:textId="77777777" w:rsidR="00E169F3" w:rsidRDefault="00C53DAB" w:rsidP="00C53DAB">
      <w:pPr>
        <w:pStyle w:val="ac"/>
        <w:rPr>
          <w:rtl/>
        </w:rPr>
      </w:pPr>
      <w:r>
        <w:rPr>
          <w:rtl/>
        </w:rPr>
        <w:t>הָשִׁיבָה לִּי שְׂשׂוֹן יִשְׁעֶךָ וְרוּחַ נְדִיבָה תִסְמְכֵנִי:</w:t>
      </w:r>
      <w:r w:rsidR="00D62B92">
        <w:rPr>
          <w:rStyle w:val="a5"/>
          <w:rtl/>
        </w:rPr>
        <w:footnoteReference w:id="15"/>
      </w:r>
    </w:p>
    <w:p w14:paraId="3C5A45B8" w14:textId="77777777" w:rsidR="00110FAA" w:rsidRDefault="00110FAA" w:rsidP="00110FAA">
      <w:pPr>
        <w:pStyle w:val="ab"/>
        <w:rPr>
          <w:rtl/>
        </w:rPr>
      </w:pPr>
      <w:r>
        <w:rPr>
          <w:rtl/>
        </w:rPr>
        <w:t>מדרש תהלים מזמור פה –</w:t>
      </w:r>
      <w:r>
        <w:rPr>
          <w:rFonts w:hint="cs"/>
          <w:rtl/>
        </w:rPr>
        <w:t xml:space="preserve"> שובנו אלוהי ישענו</w:t>
      </w:r>
    </w:p>
    <w:p w14:paraId="6E31833A" w14:textId="77777777" w:rsidR="00110FAA" w:rsidRDefault="00110FAA" w:rsidP="00110FAA">
      <w:pPr>
        <w:pStyle w:val="ac"/>
        <w:rPr>
          <w:rtl/>
        </w:rPr>
      </w:pPr>
      <w:r>
        <w:rPr>
          <w:rtl/>
        </w:rPr>
        <w:t>אמרו בני קרח</w:t>
      </w:r>
      <w:r w:rsidR="00CB77BC">
        <w:rPr>
          <w:rFonts w:hint="cs"/>
          <w:rtl/>
        </w:rPr>
        <w:t>:</w:t>
      </w:r>
      <w:r>
        <w:rPr>
          <w:rtl/>
        </w:rPr>
        <w:t xml:space="preserve"> עד מתי אתם אומרים</w:t>
      </w:r>
      <w:r w:rsidR="00CB77BC">
        <w:rPr>
          <w:rFonts w:hint="cs"/>
          <w:rtl/>
        </w:rPr>
        <w:t>:</w:t>
      </w:r>
      <w:r>
        <w:rPr>
          <w:rtl/>
        </w:rPr>
        <w:t xml:space="preserve"> </w:t>
      </w:r>
      <w:r w:rsidR="005F271D">
        <w:rPr>
          <w:rFonts w:hint="cs"/>
          <w:rtl/>
        </w:rPr>
        <w:t>"</w:t>
      </w:r>
      <w:r>
        <w:rPr>
          <w:rtl/>
        </w:rPr>
        <w:t>שובו בנים שובבים</w:t>
      </w:r>
      <w:r w:rsidR="005F271D">
        <w:rPr>
          <w:rFonts w:hint="cs"/>
          <w:rtl/>
        </w:rPr>
        <w:t>"</w:t>
      </w:r>
      <w:r>
        <w:rPr>
          <w:rtl/>
        </w:rPr>
        <w:t xml:space="preserve"> (ירמיה ג יד)</w:t>
      </w:r>
      <w:r w:rsidR="00CB77BC">
        <w:rPr>
          <w:rFonts w:hint="cs"/>
          <w:rtl/>
        </w:rPr>
        <w:t>.</w:t>
      </w:r>
      <w:r w:rsidR="005F271D">
        <w:rPr>
          <w:rStyle w:val="a5"/>
          <w:rtl/>
        </w:rPr>
        <w:footnoteReference w:id="16"/>
      </w:r>
      <w:r>
        <w:rPr>
          <w:rtl/>
        </w:rPr>
        <w:t xml:space="preserve"> ישראל אומרים לך</w:t>
      </w:r>
      <w:r w:rsidR="00CB77BC">
        <w:rPr>
          <w:rFonts w:hint="cs"/>
          <w:rtl/>
        </w:rPr>
        <w:t>:</w:t>
      </w:r>
      <w:r>
        <w:rPr>
          <w:rtl/>
        </w:rPr>
        <w:t xml:space="preserve"> שוב אתה בתח</w:t>
      </w:r>
      <w:r w:rsidR="00CB77BC">
        <w:rPr>
          <w:rFonts w:hint="cs"/>
          <w:rtl/>
        </w:rPr>
        <w:t>י</w:t>
      </w:r>
      <w:r>
        <w:rPr>
          <w:rtl/>
        </w:rPr>
        <w:t>לה, שנאמר</w:t>
      </w:r>
      <w:r w:rsidR="00CB77BC">
        <w:rPr>
          <w:rFonts w:hint="cs"/>
          <w:rtl/>
        </w:rPr>
        <w:t>:</w:t>
      </w:r>
      <w:r>
        <w:rPr>
          <w:rtl/>
        </w:rPr>
        <w:t xml:space="preserve"> </w:t>
      </w:r>
      <w:r w:rsidR="00CB77BC">
        <w:rPr>
          <w:rFonts w:hint="cs"/>
          <w:rtl/>
        </w:rPr>
        <w:t>"</w:t>
      </w:r>
      <w:r>
        <w:rPr>
          <w:rtl/>
        </w:rPr>
        <w:t>שובה ה' עד מתי</w:t>
      </w:r>
      <w:r w:rsidR="001316FE">
        <w:rPr>
          <w:rFonts w:hint="cs"/>
          <w:rtl/>
        </w:rPr>
        <w:t xml:space="preserve"> והינחם על עבדיך"</w:t>
      </w:r>
      <w:r>
        <w:rPr>
          <w:rtl/>
        </w:rPr>
        <w:t xml:space="preserve"> (תהלים צ </w:t>
      </w:r>
      <w:proofErr w:type="spellStart"/>
      <w:r>
        <w:rPr>
          <w:rtl/>
        </w:rPr>
        <w:t>יג</w:t>
      </w:r>
      <w:proofErr w:type="spellEnd"/>
      <w:r>
        <w:rPr>
          <w:rtl/>
        </w:rPr>
        <w:t>), ואתה אומר</w:t>
      </w:r>
      <w:r w:rsidR="001316FE">
        <w:rPr>
          <w:rFonts w:hint="cs"/>
          <w:rtl/>
        </w:rPr>
        <w:t>:</w:t>
      </w:r>
      <w:r>
        <w:rPr>
          <w:rtl/>
        </w:rPr>
        <w:t xml:space="preserve"> לא כי</w:t>
      </w:r>
      <w:r w:rsidR="003C2730">
        <w:rPr>
          <w:rFonts w:hint="cs"/>
          <w:rtl/>
        </w:rPr>
        <w:t>,</w:t>
      </w:r>
      <w:r>
        <w:rPr>
          <w:rtl/>
        </w:rPr>
        <w:t xml:space="preserve"> אלא</w:t>
      </w:r>
      <w:r w:rsidR="003C2730">
        <w:rPr>
          <w:rFonts w:hint="cs"/>
          <w:rtl/>
        </w:rPr>
        <w:t>:</w:t>
      </w:r>
      <w:r>
        <w:rPr>
          <w:rtl/>
        </w:rPr>
        <w:t xml:space="preserve"> </w:t>
      </w:r>
      <w:r w:rsidR="005F271D">
        <w:rPr>
          <w:rFonts w:hint="cs"/>
          <w:rtl/>
        </w:rPr>
        <w:t>"</w:t>
      </w:r>
      <w:r>
        <w:rPr>
          <w:rtl/>
        </w:rPr>
        <w:t>שובה ישראל</w:t>
      </w:r>
      <w:r w:rsidR="005F271D">
        <w:rPr>
          <w:rFonts w:hint="cs"/>
          <w:rtl/>
        </w:rPr>
        <w:t>"</w:t>
      </w:r>
      <w:r>
        <w:rPr>
          <w:rtl/>
        </w:rPr>
        <w:t xml:space="preserve"> בתח</w:t>
      </w:r>
      <w:r w:rsidR="005F271D">
        <w:rPr>
          <w:rFonts w:hint="cs"/>
          <w:rtl/>
        </w:rPr>
        <w:t>י</w:t>
      </w:r>
      <w:r>
        <w:rPr>
          <w:rtl/>
        </w:rPr>
        <w:t>לה</w:t>
      </w:r>
      <w:r w:rsidR="005F271D">
        <w:rPr>
          <w:rFonts w:hint="cs"/>
          <w:rtl/>
        </w:rPr>
        <w:t>.</w:t>
      </w:r>
      <w:r>
        <w:rPr>
          <w:rtl/>
        </w:rPr>
        <w:t xml:space="preserve"> לא אתה תשוב לעצמך, ולא אנו נשוב לעצמנו, אלא שנינו כאחד, שנאמר</w:t>
      </w:r>
      <w:r w:rsidR="003C2730">
        <w:rPr>
          <w:rFonts w:hint="cs"/>
          <w:rtl/>
        </w:rPr>
        <w:t>:</w:t>
      </w:r>
      <w:r>
        <w:rPr>
          <w:rtl/>
        </w:rPr>
        <w:t xml:space="preserve"> </w:t>
      </w:r>
      <w:r w:rsidR="003C2730">
        <w:rPr>
          <w:rFonts w:hint="cs"/>
          <w:rtl/>
        </w:rPr>
        <w:t>"</w:t>
      </w:r>
      <w:r>
        <w:rPr>
          <w:rtl/>
        </w:rPr>
        <w:t xml:space="preserve">שובנו </w:t>
      </w:r>
      <w:proofErr w:type="spellStart"/>
      <w:r>
        <w:rPr>
          <w:rtl/>
        </w:rPr>
        <w:t>אלהי</w:t>
      </w:r>
      <w:proofErr w:type="spellEnd"/>
      <w:r>
        <w:rPr>
          <w:rtl/>
        </w:rPr>
        <w:t xml:space="preserve"> ישענו</w:t>
      </w:r>
      <w:r w:rsidR="005F271D">
        <w:rPr>
          <w:rFonts w:hint="cs"/>
          <w:rtl/>
        </w:rPr>
        <w:t>"</w:t>
      </w:r>
      <w:r>
        <w:rPr>
          <w:rtl/>
        </w:rPr>
        <w:t xml:space="preserve"> (תהלים פה ה)</w:t>
      </w:r>
      <w:r w:rsidR="005F271D">
        <w:rPr>
          <w:rFonts w:hint="cs"/>
          <w:rtl/>
        </w:rPr>
        <w:t>.</w:t>
      </w:r>
      <w:r w:rsidR="00101FAD">
        <w:rPr>
          <w:rStyle w:val="a5"/>
          <w:rtl/>
        </w:rPr>
        <w:footnoteReference w:id="17"/>
      </w:r>
    </w:p>
    <w:p w14:paraId="7C842AAC" w14:textId="77777777" w:rsidR="004F38E3" w:rsidRDefault="00101FAD" w:rsidP="00F4353F">
      <w:pPr>
        <w:pStyle w:val="ab"/>
        <w:rPr>
          <w:rtl/>
        </w:rPr>
      </w:pPr>
      <w:r>
        <w:rPr>
          <w:rtl/>
        </w:rPr>
        <w:t xml:space="preserve">איוב פרק </w:t>
      </w:r>
      <w:proofErr w:type="spellStart"/>
      <w:r>
        <w:rPr>
          <w:rtl/>
        </w:rPr>
        <w:t>כב</w:t>
      </w:r>
      <w:proofErr w:type="spellEnd"/>
      <w:r>
        <w:rPr>
          <w:rtl/>
        </w:rPr>
        <w:t xml:space="preserve"> פסוק </w:t>
      </w:r>
      <w:proofErr w:type="spellStart"/>
      <w:r>
        <w:rPr>
          <w:rtl/>
        </w:rPr>
        <w:t>כג</w:t>
      </w:r>
      <w:proofErr w:type="spellEnd"/>
      <w:r>
        <w:rPr>
          <w:rtl/>
        </w:rPr>
        <w:t xml:space="preserve"> </w:t>
      </w:r>
      <w:r w:rsidR="004F38E3">
        <w:rPr>
          <w:rtl/>
        </w:rPr>
        <w:t>–</w:t>
      </w:r>
      <w:r>
        <w:rPr>
          <w:rtl/>
        </w:rPr>
        <w:t xml:space="preserve"> </w:t>
      </w:r>
      <w:r w:rsidR="004F38E3">
        <w:rPr>
          <w:rFonts w:hint="cs"/>
          <w:rtl/>
        </w:rPr>
        <w:t>עד שדי תיבנה</w:t>
      </w:r>
    </w:p>
    <w:p w14:paraId="75660A2F" w14:textId="77777777" w:rsidR="00940B83" w:rsidRDefault="00101FAD" w:rsidP="00F4353F">
      <w:pPr>
        <w:pStyle w:val="ac"/>
        <w:rPr>
          <w:rtl/>
        </w:rPr>
      </w:pPr>
      <w:r>
        <w:rPr>
          <w:rtl/>
        </w:rPr>
        <w:t>אִם תָּשׁוּב עַד שַׁדַּי תִּבָּנֶה תַּרְחִיק עַוְלָה מֵאָהֳלֶךָ:</w:t>
      </w:r>
      <w:r w:rsidR="00F4353F">
        <w:rPr>
          <w:rStyle w:val="a5"/>
          <w:rtl/>
        </w:rPr>
        <w:footnoteReference w:id="18"/>
      </w:r>
      <w:r w:rsidR="00940B83">
        <w:rPr>
          <w:rtl/>
        </w:rPr>
        <w:t xml:space="preserve"> </w:t>
      </w:r>
    </w:p>
    <w:p w14:paraId="66A19719" w14:textId="77777777" w:rsidR="00DD0D11" w:rsidRDefault="00DD0D11" w:rsidP="00084DF6">
      <w:pPr>
        <w:pStyle w:val="ab"/>
        <w:rPr>
          <w:rtl/>
        </w:rPr>
      </w:pPr>
      <w:r>
        <w:rPr>
          <w:rtl/>
        </w:rPr>
        <w:t>דברי הימים ב פרק ו פסוק</w:t>
      </w:r>
      <w:r>
        <w:rPr>
          <w:rFonts w:hint="cs"/>
          <w:rtl/>
        </w:rPr>
        <w:t>ים</w:t>
      </w:r>
      <w:r>
        <w:rPr>
          <w:rtl/>
        </w:rPr>
        <w:t xml:space="preserve"> כד-לח</w:t>
      </w:r>
      <w:r>
        <w:rPr>
          <w:rFonts w:hint="cs"/>
          <w:rtl/>
        </w:rPr>
        <w:t xml:space="preserve"> </w:t>
      </w:r>
      <w:r>
        <w:rPr>
          <w:rtl/>
        </w:rPr>
        <w:t>–</w:t>
      </w:r>
      <w:r>
        <w:rPr>
          <w:rFonts w:hint="cs"/>
          <w:rtl/>
        </w:rPr>
        <w:t xml:space="preserve"> חזרה לתפילת שלמה</w:t>
      </w:r>
      <w:r w:rsidR="00097EAD">
        <w:rPr>
          <w:rFonts w:hint="cs"/>
          <w:rtl/>
        </w:rPr>
        <w:t xml:space="preserve"> וימי חזקיה-יאשיהו</w:t>
      </w:r>
    </w:p>
    <w:p w14:paraId="602E74D2" w14:textId="77777777" w:rsidR="00DD0D11" w:rsidRDefault="00DD0D11" w:rsidP="00DD0D11">
      <w:pPr>
        <w:pStyle w:val="ac"/>
        <w:rPr>
          <w:rtl/>
        </w:rPr>
      </w:pPr>
      <w:r>
        <w:rPr>
          <w:rtl/>
        </w:rPr>
        <w:lastRenderedPageBreak/>
        <w:t xml:space="preserve">וְאִם </w:t>
      </w:r>
      <w:proofErr w:type="spellStart"/>
      <w:r>
        <w:rPr>
          <w:rtl/>
        </w:rPr>
        <w:t>יִנָּגֵף</w:t>
      </w:r>
      <w:proofErr w:type="spellEnd"/>
      <w:r>
        <w:rPr>
          <w:rtl/>
        </w:rPr>
        <w:t xml:space="preserve"> עַמְּךָ יִשְׂרָאֵל לִפְנֵי אוֹיֵב כִּי יֶחֶטְאוּ לָךְ וְשָׁבוּ וְהוֹדוּ אֶת שְׁמֶךָ וְהִתְפַּלְלוּ וְהִתְחַנְּנוּ לְפָנֶיךָ בַּבַּיִת הַזֶּה:</w:t>
      </w:r>
      <w:r>
        <w:rPr>
          <w:rFonts w:hint="cs"/>
          <w:rtl/>
        </w:rPr>
        <w:t xml:space="preserve"> </w:t>
      </w:r>
      <w:r>
        <w:rPr>
          <w:rtl/>
        </w:rPr>
        <w:t xml:space="preserve">וְאַתָּה תִּשְׁמַע מִן הַשָּׁמַיִם וְסָלַחְתָּ לְחַטַּאת עַמְּךָ יִשְׂרָאֵל וַהֲשֵׁיבוֹתָם אֶל הָאֲדָמָה אֲשֶׁר </w:t>
      </w:r>
      <w:proofErr w:type="spellStart"/>
      <w:r>
        <w:rPr>
          <w:rtl/>
        </w:rPr>
        <w:t>נָתַתָּה</w:t>
      </w:r>
      <w:proofErr w:type="spellEnd"/>
      <w:r>
        <w:rPr>
          <w:rtl/>
        </w:rPr>
        <w:t xml:space="preserve"> לָהֶם </w:t>
      </w:r>
      <w:proofErr w:type="spellStart"/>
      <w:r>
        <w:rPr>
          <w:rtl/>
        </w:rPr>
        <w:t>וְלַאֲבֹתֵיהֶם</w:t>
      </w:r>
      <w:proofErr w:type="spellEnd"/>
      <w:r>
        <w:rPr>
          <w:rtl/>
        </w:rPr>
        <w:t xml:space="preserve">: </w:t>
      </w:r>
      <w:proofErr w:type="spellStart"/>
      <w:r>
        <w:rPr>
          <w:rtl/>
        </w:rPr>
        <w:t>בְּהֵעָצֵר</w:t>
      </w:r>
      <w:proofErr w:type="spellEnd"/>
      <w:r>
        <w:rPr>
          <w:rtl/>
        </w:rPr>
        <w:t xml:space="preserve"> הַשָּׁמַיִם וְלֹא יִהְיֶה מָטָר כִּי יֶחֶטְאוּ לָךְ וְהִתְפַּלְלוּ אֶל הַמָּקוֹם הַזֶּה וְהוֹדוּ אֶת שְׁמֶךָ מֵחַטָּאתָם </w:t>
      </w:r>
      <w:proofErr w:type="spellStart"/>
      <w:r>
        <w:rPr>
          <w:rtl/>
        </w:rPr>
        <w:t>יְשׁוּבוּן</w:t>
      </w:r>
      <w:proofErr w:type="spellEnd"/>
      <w:r>
        <w:rPr>
          <w:rtl/>
        </w:rPr>
        <w:t xml:space="preserve"> כִּי תַעֲנֵם:</w:t>
      </w:r>
      <w:r>
        <w:rPr>
          <w:rFonts w:hint="cs"/>
          <w:rtl/>
        </w:rPr>
        <w:t xml:space="preserve"> ...</w:t>
      </w:r>
    </w:p>
    <w:p w14:paraId="714474DA" w14:textId="77777777" w:rsidR="00CE4679" w:rsidRDefault="00DD0D11" w:rsidP="00DD0D11">
      <w:pPr>
        <w:pStyle w:val="ac"/>
        <w:rPr>
          <w:rtl/>
        </w:rPr>
      </w:pPr>
      <w:r>
        <w:rPr>
          <w:rtl/>
        </w:rPr>
        <w:t>כִּי יֶחֶטְאוּ לָךְ כִּי אֵין אָדָם אֲשֶׁר לֹא יֶחֱטָא וְאָנַפְתָּ בָם וּנְתַתָּם לִפְנֵי אוֹיֵב וְשָׁבוּם שׁוֹבֵיהֶם אֶל אֶרֶץ רְחוֹקָה אוֹ קְרוֹבָה:</w:t>
      </w:r>
      <w:r>
        <w:rPr>
          <w:rFonts w:hint="cs"/>
          <w:rtl/>
        </w:rPr>
        <w:t xml:space="preserve"> </w:t>
      </w:r>
      <w:r>
        <w:rPr>
          <w:rtl/>
        </w:rPr>
        <w:t xml:space="preserve">וְהֵשִׁיבוּ אֶל לְבָבָם בָּאָרֶץ אֲשֶׁר נִשְׁבּוּ שָׁם וְשָׁבוּ וְהִתְחַנְּנוּ אֵלֶיךָ בְּאֶרֶץ שִׁבְיָם </w:t>
      </w:r>
      <w:proofErr w:type="spellStart"/>
      <w:r>
        <w:rPr>
          <w:rtl/>
        </w:rPr>
        <w:t>לֵאמֹר</w:t>
      </w:r>
      <w:proofErr w:type="spellEnd"/>
      <w:r>
        <w:rPr>
          <w:rtl/>
        </w:rPr>
        <w:t xml:space="preserve"> חָטָאנוּ </w:t>
      </w:r>
      <w:proofErr w:type="spellStart"/>
      <w:r>
        <w:rPr>
          <w:rtl/>
        </w:rPr>
        <w:t>הֶעֱוִינו</w:t>
      </w:r>
      <w:proofErr w:type="spellEnd"/>
      <w:r>
        <w:rPr>
          <w:rtl/>
        </w:rPr>
        <w:t>ּ וְרָשָׁעְנוּ:</w:t>
      </w:r>
      <w:r>
        <w:rPr>
          <w:rFonts w:hint="cs"/>
          <w:rtl/>
        </w:rPr>
        <w:t xml:space="preserve"> </w:t>
      </w:r>
      <w:r>
        <w:rPr>
          <w:rtl/>
        </w:rPr>
        <w:t xml:space="preserve">וְשָׁבוּ אֵלֶיךָ בְּכָל לִבָּם וּבְכָל נַפְשָׁם בְּאֶרֶץ שִׁבְיָם אֲשֶׁר שָׁבוּ אֹתָם וְהִתְפַּלְלוּ דֶּרֶךְ אַרְצָם אֲשֶׁר </w:t>
      </w:r>
      <w:proofErr w:type="spellStart"/>
      <w:r>
        <w:rPr>
          <w:rtl/>
        </w:rPr>
        <w:t>נָתַתָּה</w:t>
      </w:r>
      <w:proofErr w:type="spellEnd"/>
      <w:r>
        <w:rPr>
          <w:rtl/>
        </w:rPr>
        <w:t xml:space="preserve"> לַאֲבוֹתָם וְהָעִיר אֲשֶׁר בָּחַרְתָּ וְלַבַּיִת אֲשֶׁר בָּנִיתִי לִשְׁמֶךָ:</w:t>
      </w:r>
      <w:r w:rsidR="00911010">
        <w:rPr>
          <w:rStyle w:val="a5"/>
          <w:rtl/>
        </w:rPr>
        <w:footnoteReference w:id="19"/>
      </w:r>
    </w:p>
    <w:p w14:paraId="6A43C3DB" w14:textId="77777777" w:rsidR="00651C8D" w:rsidRPr="00FA4982" w:rsidRDefault="00651C8D" w:rsidP="00F76F6A">
      <w:pPr>
        <w:pStyle w:val="ad"/>
        <w:spacing w:before="240"/>
        <w:rPr>
          <w:rFonts w:hint="cs"/>
          <w:rtl/>
        </w:rPr>
      </w:pPr>
      <w:r w:rsidRPr="00FA4982">
        <w:rPr>
          <w:rFonts w:hint="cs"/>
          <w:rtl/>
        </w:rPr>
        <w:t>שבת שלום</w:t>
      </w:r>
    </w:p>
    <w:p w14:paraId="44BDA1B8" w14:textId="77777777" w:rsidR="00651C8D" w:rsidRPr="00FA4982" w:rsidRDefault="00651C8D" w:rsidP="00651C8D">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20"/>
      </w:r>
    </w:p>
    <w:p w14:paraId="39F1DEAB" w14:textId="77777777" w:rsidR="00003810" w:rsidRPr="00FA4982" w:rsidRDefault="00003810" w:rsidP="00651C8D">
      <w:pPr>
        <w:pStyle w:val="ad"/>
        <w:rPr>
          <w:rFonts w:hint="cs"/>
          <w:rtl/>
        </w:rPr>
      </w:pPr>
      <w:r w:rsidRPr="00FA4982">
        <w:rPr>
          <w:rtl/>
        </w:rPr>
        <w:t>מחלקי המים</w:t>
      </w:r>
    </w:p>
    <w:sectPr w:rsidR="00003810" w:rsidRPr="00FA4982" w:rsidSect="0050195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B3B5" w14:textId="77777777" w:rsidR="004B3112" w:rsidRDefault="004B3112">
      <w:r>
        <w:separator/>
      </w:r>
    </w:p>
  </w:endnote>
  <w:endnote w:type="continuationSeparator" w:id="0">
    <w:p w14:paraId="5C1FD917" w14:textId="77777777" w:rsidR="004B3112" w:rsidRDefault="004B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0E05" w14:textId="77777777" w:rsidR="00911010" w:rsidRDefault="00911010" w:rsidP="00EB4A8B">
    <w:pPr>
      <w:pStyle w:val="a8"/>
      <w:jc w:val="right"/>
      <w:rPr>
        <w:rStyle w:val="af0"/>
        <w:rtl/>
      </w:rPr>
    </w:pPr>
  </w:p>
  <w:p w14:paraId="043FB0A2" w14:textId="77777777"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B5051">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B5051">
      <w:rPr>
        <w:rStyle w:val="af0"/>
        <w:noProof/>
        <w:rtl/>
      </w:rPr>
      <w:t>2</w:t>
    </w:r>
    <w:r w:rsidRPr="00F8747C">
      <w:rPr>
        <w:rStyle w:val="af0"/>
      </w:rPr>
      <w:fldChar w:fldCharType="end"/>
    </w:r>
  </w:p>
  <w:p w14:paraId="1A67F006" w14:textId="77777777" w:rsidR="00EB4A8B" w:rsidRDefault="00EB4A8B" w:rsidP="00EB4A8B">
    <w:pPr>
      <w:pStyle w:val="a8"/>
    </w:pPr>
  </w:p>
  <w:p w14:paraId="206FE05C" w14:textId="77777777"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6C59" w14:textId="77777777" w:rsidR="004B3112" w:rsidRDefault="004B3112">
      <w:pPr>
        <w:rPr>
          <w:lang w:eastAsia="en-US"/>
        </w:rPr>
      </w:pPr>
      <w:r>
        <w:rPr>
          <w:rFonts w:cs="Miriam"/>
        </w:rPr>
        <w:separator/>
      </w:r>
    </w:p>
  </w:footnote>
  <w:footnote w:type="continuationSeparator" w:id="0">
    <w:p w14:paraId="6ADDD453" w14:textId="77777777" w:rsidR="004B3112" w:rsidRDefault="004B3112">
      <w:r>
        <w:continuationSeparator/>
      </w:r>
    </w:p>
  </w:footnote>
  <w:footnote w:id="1">
    <w:p w14:paraId="662A362F" w14:textId="77777777" w:rsidR="0007696C" w:rsidRDefault="0007696C" w:rsidP="0007696C">
      <w:pPr>
        <w:pStyle w:val="a3"/>
        <w:rPr>
          <w:rFonts w:hint="cs"/>
          <w:rtl/>
        </w:rPr>
      </w:pPr>
      <w:r>
        <w:rPr>
          <w:rStyle w:val="a5"/>
        </w:rPr>
        <w:footnoteRef/>
      </w:r>
      <w:r>
        <w:rPr>
          <w:rtl/>
        </w:rPr>
        <w:t xml:space="preserve"> </w:t>
      </w:r>
      <w:r w:rsidRPr="0007696C">
        <w:rPr>
          <w:rtl/>
        </w:rPr>
        <w:t xml:space="preserve">מה שלא היה בהכרח </w:t>
      </w:r>
      <w:r>
        <w:rPr>
          <w:rFonts w:hint="cs"/>
          <w:rtl/>
        </w:rPr>
        <w:t xml:space="preserve">נהוג בכל מקום, ראו דברינו </w:t>
      </w:r>
      <w:hyperlink r:id="rId1" w:anchor="gsc.tab=0" w:history="1">
        <w:r w:rsidR="00712065" w:rsidRPr="00712065">
          <w:rPr>
            <w:rStyle w:val="Hyperlink"/>
            <w:rFonts w:hint="cs"/>
            <w:rtl/>
          </w:rPr>
          <w:t>דרשו ה' בהימצאו</w:t>
        </w:r>
      </w:hyperlink>
      <w:r w:rsidR="00712065">
        <w:rPr>
          <w:rFonts w:hint="cs"/>
          <w:rtl/>
        </w:rPr>
        <w:t xml:space="preserve"> בשבת שובה</w:t>
      </w:r>
      <w:r w:rsidRPr="0007696C">
        <w:rPr>
          <w:rtl/>
        </w:rPr>
        <w:t>.</w:t>
      </w:r>
    </w:p>
  </w:footnote>
  <w:footnote w:id="2">
    <w:p w14:paraId="7C6DA873" w14:textId="77777777" w:rsidR="003828C8" w:rsidRDefault="003828C8" w:rsidP="003828C8">
      <w:pPr>
        <w:pStyle w:val="a3"/>
        <w:rPr>
          <w:rFonts w:hint="cs"/>
        </w:rPr>
      </w:pPr>
      <w:r>
        <w:rPr>
          <w:rStyle w:val="a5"/>
        </w:rPr>
        <w:footnoteRef/>
      </w:r>
      <w:r>
        <w:rPr>
          <w:rtl/>
        </w:rPr>
        <w:t xml:space="preserve"> </w:t>
      </w:r>
      <w:r>
        <w:rPr>
          <w:rFonts w:hint="cs"/>
          <w:rtl/>
        </w:rPr>
        <w:t xml:space="preserve">ראו </w:t>
      </w:r>
      <w:r>
        <w:rPr>
          <w:rtl/>
        </w:rPr>
        <w:t>פסחים פז ע</w:t>
      </w:r>
      <w:r>
        <w:rPr>
          <w:rFonts w:hint="cs"/>
          <w:rtl/>
        </w:rPr>
        <w:t>"א: "</w:t>
      </w:r>
      <w:r>
        <w:rPr>
          <w:rtl/>
        </w:rPr>
        <w:t xml:space="preserve">בפרק אחד </w:t>
      </w:r>
      <w:proofErr w:type="spellStart"/>
      <w:r>
        <w:rPr>
          <w:rtl/>
        </w:rPr>
        <w:t>נתנבאו</w:t>
      </w:r>
      <w:proofErr w:type="spellEnd"/>
      <w:r>
        <w:rPr>
          <w:rtl/>
        </w:rPr>
        <w:t xml:space="preserve"> ארבעה נביאים, וגדול שבכולן הושע, שנאמר</w:t>
      </w:r>
      <w:r>
        <w:rPr>
          <w:rFonts w:hint="cs"/>
          <w:rtl/>
        </w:rPr>
        <w:t>:</w:t>
      </w:r>
      <w:r>
        <w:rPr>
          <w:rtl/>
        </w:rPr>
        <w:t xml:space="preserve"> תח</w:t>
      </w:r>
      <w:r>
        <w:rPr>
          <w:rFonts w:hint="cs"/>
          <w:rtl/>
        </w:rPr>
        <w:t>י</w:t>
      </w:r>
      <w:r>
        <w:rPr>
          <w:rtl/>
        </w:rPr>
        <w:t>לת דבר ה' בהושע</w:t>
      </w:r>
      <w:r>
        <w:rPr>
          <w:rFonts w:hint="cs"/>
          <w:rtl/>
        </w:rPr>
        <w:t>".</w:t>
      </w:r>
    </w:p>
  </w:footnote>
  <w:footnote w:id="3">
    <w:p w14:paraId="15E43BE4" w14:textId="77777777" w:rsidR="00450664" w:rsidRDefault="00450664" w:rsidP="00450664">
      <w:pPr>
        <w:pStyle w:val="a3"/>
        <w:rPr>
          <w:rFonts w:hint="cs"/>
        </w:rPr>
      </w:pPr>
      <w:r>
        <w:rPr>
          <w:rStyle w:val="a5"/>
        </w:rPr>
        <w:footnoteRef/>
      </w:r>
      <w:r>
        <w:rPr>
          <w:rtl/>
        </w:rPr>
        <w:t xml:space="preserve"> </w:t>
      </w:r>
      <w:r>
        <w:rPr>
          <w:rFonts w:hint="cs"/>
          <w:rtl/>
        </w:rPr>
        <w:t xml:space="preserve">ומשה ממשיך שם בפסוקים נפלאים שלא בכדי נבחרו לברכה לשלום המדינה והם אולי הנחמה </w:t>
      </w:r>
      <w:proofErr w:type="spellStart"/>
      <w:r>
        <w:rPr>
          <w:rFonts w:hint="cs"/>
          <w:rtl/>
        </w:rPr>
        <w:t>האמתית</w:t>
      </w:r>
      <w:proofErr w:type="spellEnd"/>
      <w:r>
        <w:rPr>
          <w:rFonts w:hint="cs"/>
          <w:rtl/>
        </w:rPr>
        <w:t xml:space="preserve"> אחרי התוכחה הקשה של פרשת כי תבוא: "</w:t>
      </w:r>
      <w:r w:rsidRPr="005F6386">
        <w:rPr>
          <w:rtl/>
        </w:rPr>
        <w:t xml:space="preserve">אִם יִהְיֶה נִדַּחֲךָ בִּקְצֵה הַשָּׁמָיִם מִשָּׁם יְקַבֶּצְךָ ה' </w:t>
      </w:r>
      <w:proofErr w:type="spellStart"/>
      <w:r w:rsidRPr="005F6386">
        <w:rPr>
          <w:rtl/>
        </w:rPr>
        <w:t>אֱלֹהֶיך</w:t>
      </w:r>
      <w:proofErr w:type="spellEnd"/>
      <w:r w:rsidRPr="005F6386">
        <w:rPr>
          <w:rtl/>
        </w:rPr>
        <w:t xml:space="preserve">ָ וּמִשָּׁם </w:t>
      </w:r>
      <w:proofErr w:type="spellStart"/>
      <w:r w:rsidRPr="005F6386">
        <w:rPr>
          <w:rtl/>
        </w:rPr>
        <w:t>יִקָּחֶך</w:t>
      </w:r>
      <w:proofErr w:type="spellEnd"/>
      <w:r w:rsidRPr="005F6386">
        <w:rPr>
          <w:rtl/>
        </w:rPr>
        <w:t>ָ:</w:t>
      </w:r>
      <w:r>
        <w:rPr>
          <w:rFonts w:hint="cs"/>
          <w:rtl/>
        </w:rPr>
        <w:t xml:space="preserve"> </w:t>
      </w:r>
      <w:r w:rsidRPr="005F6386">
        <w:rPr>
          <w:rtl/>
        </w:rPr>
        <w:t xml:space="preserve">וֶהֱבִיאֲךָ ה' </w:t>
      </w:r>
      <w:proofErr w:type="spellStart"/>
      <w:r w:rsidRPr="005F6386">
        <w:rPr>
          <w:rtl/>
        </w:rPr>
        <w:t>אֱלֹהֶיך</w:t>
      </w:r>
      <w:proofErr w:type="spellEnd"/>
      <w:r w:rsidRPr="005F6386">
        <w:rPr>
          <w:rtl/>
        </w:rPr>
        <w:t xml:space="preserve">ָ אֶל הָאָרֶץ אֲשֶׁר יָרְשׁוּ </w:t>
      </w:r>
      <w:proofErr w:type="spellStart"/>
      <w:r w:rsidRPr="005F6386">
        <w:rPr>
          <w:rtl/>
        </w:rPr>
        <w:t>אֲבֹתֶיך</w:t>
      </w:r>
      <w:proofErr w:type="spellEnd"/>
      <w:r w:rsidRPr="005F6386">
        <w:rPr>
          <w:rtl/>
        </w:rPr>
        <w:t xml:space="preserve">ָ וִירִשְׁתָּהּ </w:t>
      </w:r>
      <w:proofErr w:type="spellStart"/>
      <w:r w:rsidRPr="005F6386">
        <w:rPr>
          <w:rtl/>
        </w:rPr>
        <w:t>וְהֵיטִבְך</w:t>
      </w:r>
      <w:proofErr w:type="spellEnd"/>
      <w:r w:rsidRPr="005F6386">
        <w:rPr>
          <w:rtl/>
        </w:rPr>
        <w:t xml:space="preserve">ָ וְהִרְבְּךָ </w:t>
      </w:r>
      <w:proofErr w:type="spellStart"/>
      <w:r w:rsidRPr="005F6386">
        <w:rPr>
          <w:rtl/>
        </w:rPr>
        <w:t>מֵאֲבֹתֶיך</w:t>
      </w:r>
      <w:proofErr w:type="spellEnd"/>
      <w:r w:rsidRPr="005F6386">
        <w:rPr>
          <w:rtl/>
        </w:rPr>
        <w:t>ָ:</w:t>
      </w:r>
      <w:r>
        <w:rPr>
          <w:rFonts w:hint="cs"/>
          <w:rtl/>
        </w:rPr>
        <w:t xml:space="preserve"> </w:t>
      </w:r>
      <w:r w:rsidRPr="005F6386">
        <w:rPr>
          <w:rtl/>
        </w:rPr>
        <w:t xml:space="preserve">וּמָל ה' </w:t>
      </w:r>
      <w:proofErr w:type="spellStart"/>
      <w:r w:rsidRPr="005F6386">
        <w:rPr>
          <w:rtl/>
        </w:rPr>
        <w:t>אֱלֹהֶיך</w:t>
      </w:r>
      <w:proofErr w:type="spellEnd"/>
      <w:r w:rsidRPr="005F6386">
        <w:rPr>
          <w:rtl/>
        </w:rPr>
        <w:t xml:space="preserve">ָ אֶת לְבָבְךָ וְאֶת לְבַב זַרְעֶךָ לְאַהֲבָה אֶת ה' </w:t>
      </w:r>
      <w:proofErr w:type="spellStart"/>
      <w:r w:rsidRPr="005F6386">
        <w:rPr>
          <w:rtl/>
        </w:rPr>
        <w:t>אֱלֹהֶיך</w:t>
      </w:r>
      <w:proofErr w:type="spellEnd"/>
      <w:r w:rsidRPr="005F6386">
        <w:rPr>
          <w:rtl/>
        </w:rPr>
        <w:t>ָ בְּכָל לְבָבְךָ וּבְכָל נַפְשְׁךָ לְמַעַן חַיֶּיךָ</w:t>
      </w:r>
      <w:r>
        <w:rPr>
          <w:rFonts w:hint="cs"/>
          <w:rtl/>
        </w:rPr>
        <w:t>". ואנו מתמקדים בפסוקי התשובה: "</w:t>
      </w:r>
      <w:r w:rsidRPr="005F6386">
        <w:rPr>
          <w:rtl/>
        </w:rPr>
        <w:t xml:space="preserve">וְאַתָּה תָשׁוּב וְשָׁמַעְתָּ בְּקוֹל ה' וְעָשִׂיתָ אֶת כָּל מִצְוֹתָיו אֲשֶׁר אָנֹכִי </w:t>
      </w:r>
      <w:proofErr w:type="spellStart"/>
      <w:r w:rsidRPr="005F6386">
        <w:rPr>
          <w:rtl/>
        </w:rPr>
        <w:t>מְצַוְּך</w:t>
      </w:r>
      <w:proofErr w:type="spellEnd"/>
      <w:r w:rsidRPr="005F6386">
        <w:rPr>
          <w:rtl/>
        </w:rPr>
        <w:t>ָ הַיּוֹם</w:t>
      </w:r>
      <w:r>
        <w:rPr>
          <w:rFonts w:hint="cs"/>
          <w:rtl/>
        </w:rPr>
        <w:t xml:space="preserve"> ... </w:t>
      </w:r>
      <w:r w:rsidRPr="005F6386">
        <w:rPr>
          <w:rtl/>
        </w:rPr>
        <w:t xml:space="preserve">כִּי תִשְׁמַע בְּקוֹל ה' </w:t>
      </w:r>
      <w:proofErr w:type="spellStart"/>
      <w:r w:rsidRPr="005F6386">
        <w:rPr>
          <w:rtl/>
        </w:rPr>
        <w:t>אֱלֹהֶיך</w:t>
      </w:r>
      <w:proofErr w:type="spellEnd"/>
      <w:r w:rsidRPr="005F6386">
        <w:rPr>
          <w:rtl/>
        </w:rPr>
        <w:t xml:space="preserve">ָ לִשְׁמֹר מִצְוֹתָיו </w:t>
      </w:r>
      <w:proofErr w:type="spellStart"/>
      <w:r w:rsidRPr="005F6386">
        <w:rPr>
          <w:rtl/>
        </w:rPr>
        <w:t>וְחֻקֹּתָיו</w:t>
      </w:r>
      <w:proofErr w:type="spellEnd"/>
      <w:r w:rsidRPr="005F6386">
        <w:rPr>
          <w:rtl/>
        </w:rPr>
        <w:t xml:space="preserve"> הַכְּתוּבָה בְּסֵפֶר הַתּוֹרָה הַזֶּה כִּי תָשׁוּב אֶל ה' </w:t>
      </w:r>
      <w:proofErr w:type="spellStart"/>
      <w:r w:rsidRPr="005F6386">
        <w:rPr>
          <w:rtl/>
        </w:rPr>
        <w:t>אֱלֹהֶיך</w:t>
      </w:r>
      <w:proofErr w:type="spellEnd"/>
      <w:r w:rsidRPr="005F6386">
        <w:rPr>
          <w:rtl/>
        </w:rPr>
        <w:t>ָ בְּכָל לְבָבְךָ וּבְכָל נַפְשֶׁךָ</w:t>
      </w:r>
      <w:r>
        <w:rPr>
          <w:rFonts w:hint="cs"/>
          <w:rtl/>
        </w:rPr>
        <w:t xml:space="preserve">". זו פרשת השיבה-תשובה של משה, אשר כרוכים זה בזה, לה הקדשנו את הדף </w:t>
      </w:r>
      <w:hyperlink r:id="rId2" w:history="1">
        <w:r w:rsidRPr="00501959">
          <w:rPr>
            <w:rStyle w:val="Hyperlink"/>
            <w:rFonts w:hint="cs"/>
            <w:rtl/>
          </w:rPr>
          <w:t>מתשובה לשיבה</w:t>
        </w:r>
      </w:hyperlink>
      <w:r>
        <w:rPr>
          <w:rFonts w:hint="cs"/>
          <w:rtl/>
        </w:rPr>
        <w:t xml:space="preserve"> בפרשת נצבים. לא בכדי נכרכה פרשה זו בלוח השנה בסמיכות לימי תשרי של תשובה וסליחות.</w:t>
      </w:r>
    </w:p>
  </w:footnote>
  <w:footnote w:id="4">
    <w:p w14:paraId="6FDA53E5" w14:textId="77777777" w:rsidR="00EA57E9" w:rsidRDefault="00EA57E9">
      <w:pPr>
        <w:pStyle w:val="a3"/>
        <w:rPr>
          <w:rFonts w:hint="cs"/>
        </w:rPr>
      </w:pPr>
      <w:r>
        <w:rPr>
          <w:rStyle w:val="a5"/>
        </w:rPr>
        <w:footnoteRef/>
      </w:r>
      <w:r>
        <w:rPr>
          <w:rtl/>
        </w:rPr>
        <w:t xml:space="preserve"> </w:t>
      </w:r>
      <w:r>
        <w:rPr>
          <w:rFonts w:hint="cs"/>
          <w:rtl/>
        </w:rPr>
        <w:t xml:space="preserve">תפילת שלמה בחנוכת המקדש היא מהתפילות המרכזיות והפיוטיות שיש במקרא. הדגש שם הוא על התפילה בשילוב עם תשובה, כולל תפילת הנכרים, ככתוב: "... </w:t>
      </w:r>
      <w:r>
        <w:rPr>
          <w:rtl/>
        </w:rPr>
        <w:t>כָּל תְּפִלָּה כָל תְּחִנָּה אֲשֶׁר תִהְיֶה לְכָל הָאָדָם לְכֹל עַמְּךָ יִשְׂרָאֵל אֲשֶׁר יֵדְעוּן אִישׁ נֶגַע לְבָבוֹ וּפָרַשׂ כַּפָּיו אֶל הַבַּיִת הַזֶּה:</w:t>
      </w:r>
      <w:r>
        <w:rPr>
          <w:rFonts w:hint="cs"/>
          <w:rtl/>
        </w:rPr>
        <w:t xml:space="preserve"> </w:t>
      </w:r>
      <w:r>
        <w:rPr>
          <w:rtl/>
        </w:rPr>
        <w:t xml:space="preserve">וְאַתָּה תִּשְׁמַע הַשָּׁמַיִם מְכוֹן שִׁבְתֶּךָ וְסָלַחְתָּ וְעָשִׂיתָ וְנָתַתָּ לָאִישׁ כְּכָל דְּרָכָיו אֲשֶׁר תֵּדַע אֶת  לְבָבוֹ </w:t>
      </w:r>
      <w:r>
        <w:rPr>
          <w:rFonts w:hint="cs"/>
          <w:rtl/>
        </w:rPr>
        <w:t xml:space="preserve">... </w:t>
      </w:r>
      <w:r>
        <w:rPr>
          <w:rtl/>
        </w:rPr>
        <w:t xml:space="preserve">וְגַם אֶל </w:t>
      </w:r>
      <w:proofErr w:type="spellStart"/>
      <w:r>
        <w:rPr>
          <w:rtl/>
        </w:rPr>
        <w:t>הַנָּכְרִי</w:t>
      </w:r>
      <w:proofErr w:type="spellEnd"/>
      <w:r>
        <w:rPr>
          <w:rtl/>
        </w:rPr>
        <w:t xml:space="preserve"> אֲשֶׁר לֹא מֵעַמְּךָ יִשְׂרָאֵל הוּא </w:t>
      </w:r>
      <w:r>
        <w:rPr>
          <w:rFonts w:hint="cs"/>
          <w:rtl/>
        </w:rPr>
        <w:t xml:space="preserve">... </w:t>
      </w:r>
      <w:r>
        <w:rPr>
          <w:rtl/>
        </w:rPr>
        <w:t xml:space="preserve">אַתָּה תִּשְׁמַע הַשָּׁמַיִם מְכוֹן שִׁבְתֶּךָ וְעָשִׂיתָ כְּכֹל אֲשֶׁר יִקְרָא אֵלֶיךָ </w:t>
      </w:r>
      <w:proofErr w:type="spellStart"/>
      <w:r>
        <w:rPr>
          <w:rtl/>
        </w:rPr>
        <w:t>הַנָּכְרִי</w:t>
      </w:r>
      <w:proofErr w:type="spellEnd"/>
      <w:r>
        <w:rPr>
          <w:rtl/>
        </w:rPr>
        <w:t xml:space="preserve"> לְמַעַן יֵדְעוּן כָּל עַמֵּי הָאָרֶץ אֶת שְׁמֶךָ לְיִרְאָה אֹתְךָ כְּעַמְּךָ יִשְׂרָאֵל</w:t>
      </w:r>
      <w:r>
        <w:rPr>
          <w:rFonts w:hint="cs"/>
          <w:rtl/>
        </w:rPr>
        <w:t xml:space="preserve"> וכו' ". נראה ששלמה ממשיך באופן ברור את מוטיב השיבה-תשובה של משה (בלשון נופל על לשון, ראו גם המילה "שוביהם"), אך החידוש המרכזי של שלמה הוא העמדת ירושלים כמקום מרכזי אליו צריך לשאת את התפילה ואת התשובה ולשם תהיה השיבה. מוטיב שאח"כ מצאנו גם בדניאל ו יא ומשם לחז"ל, ראו גמרא ברכות ל ע"א. ולהלן נתמקד יותר בפסוקים שמלמדים על התשובה שישראל עושים או יעשו, לא תמיד גם על השיבה לארץ.</w:t>
      </w:r>
    </w:p>
  </w:footnote>
  <w:footnote w:id="5">
    <w:p w14:paraId="25D16FA1" w14:textId="77777777" w:rsidR="00EA57E9" w:rsidRDefault="00EA57E9">
      <w:pPr>
        <w:pStyle w:val="a3"/>
        <w:rPr>
          <w:rFonts w:hint="cs"/>
          <w:rtl/>
        </w:rPr>
      </w:pPr>
      <w:r>
        <w:rPr>
          <w:rStyle w:val="a5"/>
        </w:rPr>
        <w:footnoteRef/>
      </w:r>
      <w:r>
        <w:rPr>
          <w:rtl/>
        </w:rPr>
        <w:t xml:space="preserve"> </w:t>
      </w:r>
      <w:r>
        <w:rPr>
          <w:rFonts w:hint="cs"/>
          <w:rtl/>
        </w:rPr>
        <w:t>לאחר מנשה ואמון המלכים החטאים (שבאו אחרי חזקיהו הצדיק), מומלך י</w:t>
      </w:r>
      <w:r>
        <w:rPr>
          <w:rFonts w:hint="eastAsia"/>
          <w:rtl/>
        </w:rPr>
        <w:t>ֹ</w:t>
      </w:r>
      <w:r>
        <w:rPr>
          <w:rFonts w:hint="cs"/>
          <w:rtl/>
        </w:rPr>
        <w:t>אש</w:t>
      </w:r>
      <w:r>
        <w:rPr>
          <w:rFonts w:hint="eastAsia"/>
          <w:rtl/>
        </w:rPr>
        <w:t>ִׁ</w:t>
      </w:r>
      <w:r>
        <w:rPr>
          <w:rFonts w:hint="cs"/>
          <w:rtl/>
        </w:rPr>
        <w:t>י</w:t>
      </w:r>
      <w:r>
        <w:rPr>
          <w:rFonts w:hint="eastAsia"/>
          <w:rtl/>
        </w:rPr>
        <w:t>ָ</w:t>
      </w:r>
      <w:r>
        <w:rPr>
          <w:rFonts w:hint="cs"/>
          <w:rtl/>
        </w:rPr>
        <w:t>הו</w:t>
      </w:r>
      <w:r>
        <w:rPr>
          <w:rFonts w:hint="eastAsia"/>
          <w:rtl/>
        </w:rPr>
        <w:t>ּ</w:t>
      </w:r>
      <w:r>
        <w:rPr>
          <w:rFonts w:hint="cs"/>
          <w:rtl/>
        </w:rPr>
        <w:t xml:space="preserve"> והוא נער בן שמונה בלבד (ראו סוף פרק </w:t>
      </w:r>
      <w:proofErr w:type="spellStart"/>
      <w:r>
        <w:rPr>
          <w:rFonts w:hint="cs"/>
          <w:rtl/>
        </w:rPr>
        <w:t>כא</w:t>
      </w:r>
      <w:proofErr w:type="spellEnd"/>
      <w:r>
        <w:rPr>
          <w:rFonts w:hint="cs"/>
          <w:rtl/>
        </w:rPr>
        <w:t xml:space="preserve"> ותחילת פרק </w:t>
      </w:r>
      <w:proofErr w:type="spellStart"/>
      <w:r>
        <w:rPr>
          <w:rFonts w:hint="cs"/>
          <w:rtl/>
        </w:rPr>
        <w:t>כב</w:t>
      </w:r>
      <w:proofErr w:type="spellEnd"/>
      <w:r>
        <w:rPr>
          <w:rFonts w:hint="cs"/>
          <w:rtl/>
        </w:rPr>
        <w:t xml:space="preserve"> במלכים ב). יאשיהו נחשב למלך צדיק ששיקם את בית המקדש, ניסה לשקם ולאחד את שרידי ממלכת ישראל לאחר הגלייתם ע"י אשור, קיים ברוב עם את חג הפסח, ובימיו נמצא ספר התורה (ספר דברים?) אי שם בגנזי בית המקדש. למילים החמות של המקרא על תשובתו של יאשיהו</w:t>
      </w:r>
      <w:r w:rsidR="000F4A33">
        <w:rPr>
          <w:rFonts w:hint="cs"/>
          <w:rtl/>
        </w:rPr>
        <w:t>, ככתוב</w:t>
      </w:r>
      <w:r>
        <w:rPr>
          <w:rFonts w:hint="cs"/>
          <w:rtl/>
        </w:rPr>
        <w:t>: "</w:t>
      </w:r>
      <w:r>
        <w:rPr>
          <w:rtl/>
        </w:rPr>
        <w:t>אֲשֶׁר שָׁב אֶל ה' בְּכָל לְבָבוֹ וּבְכָל נַפְשׁוֹ וּבְכָל מְאֹדוֹ כְּכֹל תּוֹרַת מֹשֶׁה וְאַחֲרָיו לֹא קָם כָּמֹהוּ</w:t>
      </w:r>
      <w:r>
        <w:rPr>
          <w:rFonts w:hint="cs"/>
          <w:rtl/>
        </w:rPr>
        <w:t xml:space="preserve">" (מה עם למשל חזקיהו סבא רבה שלו שהיה לפניו?), נוספו דברי רב בגמרא </w:t>
      </w:r>
      <w:r>
        <w:rPr>
          <w:rtl/>
        </w:rPr>
        <w:t>שבת נו ע</w:t>
      </w:r>
      <w:r>
        <w:rPr>
          <w:rFonts w:hint="cs"/>
          <w:rtl/>
        </w:rPr>
        <w:t>"ב: "</w:t>
      </w:r>
      <w:r>
        <w:rPr>
          <w:rtl/>
        </w:rPr>
        <w:t>אין לך גדול בבעלי תשובה יותר מיאשיהו בדורו</w:t>
      </w:r>
      <w:r>
        <w:rPr>
          <w:rFonts w:hint="cs"/>
          <w:rtl/>
        </w:rPr>
        <w:t>"</w:t>
      </w:r>
      <w:r>
        <w:rPr>
          <w:rtl/>
        </w:rPr>
        <w:t xml:space="preserve">, </w:t>
      </w:r>
      <w:r>
        <w:rPr>
          <w:rFonts w:hint="cs"/>
          <w:rtl/>
        </w:rPr>
        <w:t>והגמרא קושרת כתרים לאמורא "</w:t>
      </w:r>
      <w:r>
        <w:rPr>
          <w:rtl/>
        </w:rPr>
        <w:t>אחד בדורנו</w:t>
      </w:r>
      <w:r>
        <w:rPr>
          <w:rFonts w:hint="cs"/>
          <w:rtl/>
        </w:rPr>
        <w:t xml:space="preserve">" שגם הוא היה צדיק כיאשיהו. אך כבר במקרא נראה שתשובתו של יאשיהו לא הספיקה למחות את חטאי מנשה ואמון </w:t>
      </w:r>
      <w:r>
        <w:rPr>
          <w:rtl/>
        </w:rPr>
        <w:t>–</w:t>
      </w:r>
      <w:r>
        <w:rPr>
          <w:rFonts w:hint="cs"/>
          <w:rtl/>
        </w:rPr>
        <w:t xml:space="preserve"> ראו מלכים ב תחילת פרק כד, וגם הגמרא הנ"ל בשבת נו מעירה על מעשיו בנערותו, מגיל שמונה עד שמונה עשרה ש</w:t>
      </w:r>
      <w:r w:rsidR="000F4A33">
        <w:rPr>
          <w:rFonts w:hint="cs"/>
          <w:rtl/>
        </w:rPr>
        <w:t>מיהר לשבת בדין ו</w:t>
      </w:r>
      <w:r>
        <w:rPr>
          <w:rFonts w:hint="cs"/>
          <w:rtl/>
        </w:rPr>
        <w:t xml:space="preserve">דן שלא כראוי, עד שבא </w:t>
      </w:r>
      <w:r>
        <w:rPr>
          <w:rtl/>
        </w:rPr>
        <w:t xml:space="preserve">רבי שמואל בר נחמני </w:t>
      </w:r>
      <w:r>
        <w:rPr>
          <w:rFonts w:hint="cs"/>
          <w:rtl/>
        </w:rPr>
        <w:t>ונחלץ לומר: "</w:t>
      </w:r>
      <w:r>
        <w:rPr>
          <w:rtl/>
        </w:rPr>
        <w:t>כל האומר יאשיהו חטא - אינו אלא טועה</w:t>
      </w:r>
      <w:r>
        <w:rPr>
          <w:rFonts w:hint="cs"/>
          <w:rtl/>
        </w:rPr>
        <w:t xml:space="preserve">". ראו גם הביקורת על ממלכת יהודה בימי יאשיהו בפי </w:t>
      </w:r>
      <w:r>
        <w:rPr>
          <w:rtl/>
        </w:rPr>
        <w:t xml:space="preserve">ירמיהו </w:t>
      </w:r>
      <w:r>
        <w:rPr>
          <w:rFonts w:hint="cs"/>
          <w:rtl/>
        </w:rPr>
        <w:t>(</w:t>
      </w:r>
      <w:r>
        <w:rPr>
          <w:rtl/>
        </w:rPr>
        <w:t xml:space="preserve">ג </w:t>
      </w:r>
      <w:r>
        <w:rPr>
          <w:rFonts w:hint="cs"/>
          <w:rtl/>
        </w:rPr>
        <w:t>ו-ז): "</w:t>
      </w:r>
      <w:r>
        <w:rPr>
          <w:rtl/>
        </w:rPr>
        <w:t xml:space="preserve">וַיֹּאמֶר ה' אֵלַי בִּימֵי יֹאשִׁיָּהוּ הַמֶּלֶךְ הֲרָאִיתָ אֲשֶׁר עָשְׂתָה מְשֻׁבָה יִשְׂרָאֵל </w:t>
      </w:r>
      <w:r>
        <w:rPr>
          <w:rFonts w:hint="cs"/>
          <w:rtl/>
        </w:rPr>
        <w:t xml:space="preserve">... </w:t>
      </w:r>
      <w:r>
        <w:rPr>
          <w:rtl/>
        </w:rPr>
        <w:t xml:space="preserve">וָאֹמַר אַחֲרֵי עֲשׂוֹתָהּ אֶת כָּל אֵלֶּה אֵלַי תָּשׁוּב וְלֹא שָׁבָה </w:t>
      </w:r>
      <w:proofErr w:type="spellStart"/>
      <w:r>
        <w:rPr>
          <w:rtl/>
        </w:rPr>
        <w:t>וַתֵּרֶא</w:t>
      </w:r>
      <w:proofErr w:type="spellEnd"/>
      <w:r>
        <w:rPr>
          <w:rtl/>
        </w:rPr>
        <w:t xml:space="preserve"> </w:t>
      </w:r>
      <w:proofErr w:type="spellStart"/>
      <w:r>
        <w:rPr>
          <w:rtl/>
        </w:rPr>
        <w:t>בָּגוֹדָה</w:t>
      </w:r>
      <w:proofErr w:type="spellEnd"/>
      <w:r>
        <w:rPr>
          <w:rtl/>
        </w:rPr>
        <w:t xml:space="preserve"> אֲחוֹתָהּ יְהוּדָה</w:t>
      </w:r>
      <w:r>
        <w:rPr>
          <w:rFonts w:hint="cs"/>
          <w:rtl/>
        </w:rPr>
        <w:t xml:space="preserve">". ראו מפרשי המקרא בירמיהו שם, בפרט פירוש </w:t>
      </w:r>
      <w:proofErr w:type="spellStart"/>
      <w:r>
        <w:rPr>
          <w:rFonts w:hint="cs"/>
          <w:rtl/>
        </w:rPr>
        <w:t>רד"ק</w:t>
      </w:r>
      <w:proofErr w:type="spellEnd"/>
      <w:r>
        <w:rPr>
          <w:rFonts w:hint="cs"/>
          <w:rtl/>
        </w:rPr>
        <w:t>. נראה שתשובת יאשיהו, שהיא התשובה היחידה שמצאנו בספרי מלכים, גם היא איננה שלימה ויעידו צאצאיו שהביאו לחורבן ממלכת יהודה. ויש לדון עוד בהרחבה בתשובה זו של יאשיהו.</w:t>
      </w:r>
    </w:p>
  </w:footnote>
  <w:footnote w:id="6">
    <w:p w14:paraId="6EB43BA4" w14:textId="77777777" w:rsidR="002E3DC4" w:rsidRDefault="002E3DC4" w:rsidP="00B76938">
      <w:pPr>
        <w:pStyle w:val="a3"/>
        <w:rPr>
          <w:rFonts w:hint="cs"/>
        </w:rPr>
      </w:pPr>
      <w:r>
        <w:rPr>
          <w:rStyle w:val="a5"/>
        </w:rPr>
        <w:footnoteRef/>
      </w:r>
      <w:r>
        <w:rPr>
          <w:rtl/>
        </w:rPr>
        <w:t xml:space="preserve"> </w:t>
      </w:r>
      <w:r w:rsidR="005B3F80">
        <w:rPr>
          <w:rFonts w:hint="cs"/>
          <w:rtl/>
        </w:rPr>
        <w:t>אנו רגילים לשמוע פסוק זה בהפטרת תעניות ציבור בתפילת מנחה, כולל תשעה באב. אך מעיון במדרשי פסיקתא (</w:t>
      </w:r>
      <w:proofErr w:type="spellStart"/>
      <w:r w:rsidR="005B3F80">
        <w:rPr>
          <w:rFonts w:hint="cs"/>
          <w:rtl/>
        </w:rPr>
        <w:t>דרב</w:t>
      </w:r>
      <w:proofErr w:type="spellEnd"/>
      <w:r w:rsidR="005B3F80">
        <w:rPr>
          <w:rFonts w:hint="cs"/>
          <w:rtl/>
        </w:rPr>
        <w:t xml:space="preserve"> כהנא ורבתי) מתברר שפסוק זה שימש כהפטרה לפרשת שובה </w:t>
      </w:r>
      <w:r w:rsidR="005B3F80">
        <w:rPr>
          <w:rtl/>
        </w:rPr>
        <w:t>–</w:t>
      </w:r>
      <w:r w:rsidR="005B3F80">
        <w:rPr>
          <w:rFonts w:hint="cs"/>
          <w:rtl/>
        </w:rPr>
        <w:t xml:space="preserve"> והפטרת שובה ישראל מהושע נאמרה בשבת שבין יום כיפור לסוכות. וכל זאת משום המילה "בהימצאו" שמתאימה לעשרת ימי תשובה בה הקב"ה כביכול יותר מצוי. ראו דברינו </w:t>
      </w:r>
      <w:hyperlink r:id="rId3" w:anchor="gsc.tab=0" w:history="1">
        <w:r w:rsidR="005B3F80" w:rsidRPr="00712065">
          <w:rPr>
            <w:rStyle w:val="Hyperlink"/>
            <w:rFonts w:hint="cs"/>
            <w:rtl/>
          </w:rPr>
          <w:t>דרשו ה' בהימצאו</w:t>
        </w:r>
      </w:hyperlink>
      <w:r w:rsidR="005B3F80">
        <w:rPr>
          <w:rFonts w:hint="cs"/>
          <w:rtl/>
        </w:rPr>
        <w:t xml:space="preserve"> בשבת שובה. לצד פסוק נבחר זה יש בישעיהו פסוקי תשובה נוספים כגון: "</w:t>
      </w:r>
      <w:r w:rsidR="005B3F80">
        <w:rPr>
          <w:rtl/>
        </w:rPr>
        <w:t>מָחִיתִי כָעָב פְּשָׁעֶיךָ וְכֶעָנָן חַטֹּאותֶיךָ שׁוּבָה אֵלַי כִּי גְאַלְתִּיךָ</w:t>
      </w:r>
      <w:r w:rsidR="005B3F80">
        <w:rPr>
          <w:rFonts w:hint="cs"/>
          <w:rtl/>
        </w:rPr>
        <w:t xml:space="preserve">" (שם </w:t>
      </w:r>
      <w:r w:rsidR="005B3F80">
        <w:rPr>
          <w:rtl/>
        </w:rPr>
        <w:t>מד</w:t>
      </w:r>
      <w:r w:rsidR="005B3F80">
        <w:rPr>
          <w:rFonts w:hint="cs"/>
          <w:rtl/>
        </w:rPr>
        <w:t xml:space="preserve"> </w:t>
      </w:r>
      <w:proofErr w:type="spellStart"/>
      <w:r w:rsidR="005B3F80">
        <w:rPr>
          <w:rtl/>
        </w:rPr>
        <w:t>כב</w:t>
      </w:r>
      <w:proofErr w:type="spellEnd"/>
      <w:r w:rsidR="005B3F80">
        <w:rPr>
          <w:rFonts w:hint="cs"/>
          <w:rtl/>
        </w:rPr>
        <w:t>), וכן</w:t>
      </w:r>
      <w:r w:rsidR="005B3F80">
        <w:rPr>
          <w:rtl/>
        </w:rPr>
        <w:t xml:space="preserve">: </w:t>
      </w:r>
      <w:r w:rsidR="005B3F80">
        <w:rPr>
          <w:rFonts w:hint="cs"/>
          <w:rtl/>
        </w:rPr>
        <w:t>"</w:t>
      </w:r>
      <w:r w:rsidR="005B3F80">
        <w:rPr>
          <w:rtl/>
        </w:rPr>
        <w:t>וּבָא לְצִיּוֹן גּוֹאֵל וּלְשָׁבֵי פֶשַׁע בְּיַעֲקֹב נְאֻם ה'</w:t>
      </w:r>
      <w:r w:rsidR="005B3F80">
        <w:rPr>
          <w:rFonts w:hint="cs"/>
          <w:rtl/>
        </w:rPr>
        <w:t xml:space="preserve"> " (שם נט כ). אך נראה שמרבית הפסוקים בישעיהו המכילים את השורש שו"ב מדברים על השיבה לארץ ולקוממיות כעם, כשלושת הפסוקים החותמים את פרק א בספר (הפטרת שבת </w:t>
      </w:r>
      <w:proofErr w:type="spellStart"/>
      <w:r w:rsidR="005B3F80">
        <w:rPr>
          <w:rFonts w:hint="cs"/>
          <w:rtl/>
        </w:rPr>
        <w:t>חזון</w:t>
      </w:r>
      <w:proofErr w:type="spellEnd"/>
      <w:r w:rsidR="005B3F80">
        <w:rPr>
          <w:rFonts w:hint="cs"/>
          <w:rtl/>
        </w:rPr>
        <w:t>): "</w:t>
      </w:r>
      <w:r w:rsidR="005B3F80">
        <w:rPr>
          <w:rtl/>
        </w:rPr>
        <w:t xml:space="preserve">וְאָשִׁיבָה יָדִי עָלַיִךְ וְאֶצְרֹף כַּבֹּר סִיגָיִךְ </w:t>
      </w:r>
      <w:r w:rsidR="005B3F80">
        <w:rPr>
          <w:rFonts w:hint="cs"/>
          <w:rtl/>
        </w:rPr>
        <w:t xml:space="preserve">... </w:t>
      </w:r>
      <w:r w:rsidR="005B3F80">
        <w:rPr>
          <w:rtl/>
        </w:rPr>
        <w:t xml:space="preserve">וְאָשִׁיבָה שֹׁפְטַיִךְ כְּבָרִאשֹׁנָה </w:t>
      </w:r>
      <w:proofErr w:type="spellStart"/>
      <w:r w:rsidR="005B3F80">
        <w:rPr>
          <w:rtl/>
        </w:rPr>
        <w:t>וְיֹעֲצַיִך</w:t>
      </w:r>
      <w:proofErr w:type="spellEnd"/>
      <w:r w:rsidR="005B3F80">
        <w:rPr>
          <w:rtl/>
        </w:rPr>
        <w:t xml:space="preserve">ְ </w:t>
      </w:r>
      <w:proofErr w:type="spellStart"/>
      <w:r w:rsidR="005B3F80">
        <w:rPr>
          <w:rtl/>
        </w:rPr>
        <w:t>כְּבַתְּחִלָּה</w:t>
      </w:r>
      <w:proofErr w:type="spellEnd"/>
      <w:r w:rsidR="005B3F80">
        <w:rPr>
          <w:rtl/>
        </w:rPr>
        <w:t xml:space="preserve"> </w:t>
      </w:r>
      <w:r w:rsidR="005B3F80">
        <w:rPr>
          <w:rFonts w:hint="cs"/>
          <w:rtl/>
        </w:rPr>
        <w:t xml:space="preserve">... </w:t>
      </w:r>
      <w:r w:rsidR="005B3F80">
        <w:rPr>
          <w:rtl/>
        </w:rPr>
        <w:t>צִיּוֹן בְּמִשְׁפָּט תִּפָּדֶה וְשָׁבֶיהָ בִּצְדָקָה</w:t>
      </w:r>
      <w:r w:rsidR="005B3F80">
        <w:rPr>
          <w:rFonts w:hint="cs"/>
          <w:rtl/>
        </w:rPr>
        <w:t>". ובפרקי הנחמה (</w:t>
      </w:r>
      <w:r w:rsidR="005B3F80">
        <w:rPr>
          <w:rtl/>
        </w:rPr>
        <w:t>נב</w:t>
      </w:r>
      <w:r w:rsidR="005B3F80">
        <w:rPr>
          <w:rFonts w:hint="cs"/>
          <w:rtl/>
        </w:rPr>
        <w:t xml:space="preserve"> ח): " ... </w:t>
      </w:r>
      <w:r w:rsidR="005B3F80">
        <w:rPr>
          <w:rtl/>
        </w:rPr>
        <w:t>כִּי עַיִן בְּעַיִן יִרְאוּ בְּשׁוּב ה' צִיּוֹן</w:t>
      </w:r>
      <w:r w:rsidR="005B3F80">
        <w:rPr>
          <w:rFonts w:hint="cs"/>
          <w:rtl/>
        </w:rPr>
        <w:t>". מנגד, ראו גם הפסוק המונע תשובה: "</w:t>
      </w:r>
      <w:r w:rsidR="005B3F80" w:rsidRPr="00CE554F">
        <w:rPr>
          <w:rtl/>
        </w:rPr>
        <w:t xml:space="preserve">הַשְׁמֵן לֵב הָעָם הַזֶּה וְאָזְנָיו הַכְבֵּד וְעֵינָיו </w:t>
      </w:r>
      <w:proofErr w:type="spellStart"/>
      <w:r w:rsidR="005B3F80" w:rsidRPr="00CE554F">
        <w:rPr>
          <w:rtl/>
        </w:rPr>
        <w:t>הָשַׁע</w:t>
      </w:r>
      <w:proofErr w:type="spellEnd"/>
      <w:r w:rsidR="005B3F80" w:rsidRPr="00CE554F">
        <w:rPr>
          <w:rtl/>
        </w:rPr>
        <w:t xml:space="preserve"> פֶּן יִרְאֶה בְעֵינָיו וּבְאָזְנָיו יִשְׁמָע וּלְבָבוֹ יָבִין וָשָׁב וְרָפָא לוֹ</w:t>
      </w:r>
      <w:r w:rsidR="005B3F80">
        <w:rPr>
          <w:rFonts w:hint="cs"/>
          <w:rtl/>
        </w:rPr>
        <w:t>".</w:t>
      </w:r>
    </w:p>
  </w:footnote>
  <w:footnote w:id="7">
    <w:p w14:paraId="1360FFB6" w14:textId="77777777" w:rsidR="00BA692F" w:rsidRDefault="00BA692F" w:rsidP="00BA692F">
      <w:pPr>
        <w:pStyle w:val="a3"/>
        <w:rPr>
          <w:rFonts w:hint="cs"/>
        </w:rPr>
      </w:pPr>
      <w:r>
        <w:rPr>
          <w:rStyle w:val="a5"/>
        </w:rPr>
        <w:footnoteRef/>
      </w:r>
      <w:r>
        <w:rPr>
          <w:rtl/>
        </w:rPr>
        <w:t xml:space="preserve"> </w:t>
      </w:r>
      <w:r>
        <w:rPr>
          <w:rFonts w:hint="cs"/>
          <w:rtl/>
        </w:rPr>
        <w:t>שוב הנביא הוא שקורא לתשובה</w:t>
      </w:r>
      <w:r w:rsidR="000F4A33">
        <w:rPr>
          <w:rFonts w:hint="cs"/>
          <w:rtl/>
        </w:rPr>
        <w:t>,</w:t>
      </w:r>
      <w:r>
        <w:rPr>
          <w:rFonts w:hint="cs"/>
          <w:rtl/>
        </w:rPr>
        <w:t xml:space="preserve"> אך כאן אנו שומעים גם את דברי העם (אמנם מפי הנביא)</w:t>
      </w:r>
      <w:r w:rsidR="000F4A33">
        <w:rPr>
          <w:rFonts w:hint="cs"/>
          <w:rtl/>
        </w:rPr>
        <w:t xml:space="preserve"> שאומרים</w:t>
      </w:r>
      <w:r>
        <w:rPr>
          <w:rFonts w:hint="cs"/>
          <w:rtl/>
        </w:rPr>
        <w:t>: "הננו אתנו לך". ראו מדרשי תשובה בגמרא יומא פו ע"א המבוססים על פסוקים אלה: "</w:t>
      </w:r>
      <w:r>
        <w:rPr>
          <w:rtl/>
        </w:rPr>
        <w:t xml:space="preserve">שאל רבי </w:t>
      </w:r>
      <w:proofErr w:type="spellStart"/>
      <w:r>
        <w:rPr>
          <w:rtl/>
        </w:rPr>
        <w:t>מתיא</w:t>
      </w:r>
      <w:proofErr w:type="spellEnd"/>
      <w:r>
        <w:rPr>
          <w:rtl/>
        </w:rPr>
        <w:t xml:space="preserve"> בן חרש את רבי אלעזר בן עזריה ברומי: שמעת ארבעה חלוקי כפרה שהיה רבי ישמעאל דורש? אמר: שלשה הן, ותשובה עם כל אחד ואחד. עבר על עשה ושב - אינו זז משם עד </w:t>
      </w:r>
      <w:proofErr w:type="spellStart"/>
      <w:r>
        <w:rPr>
          <w:rtl/>
        </w:rPr>
        <w:t>שמוחלין</w:t>
      </w:r>
      <w:proofErr w:type="spellEnd"/>
      <w:r>
        <w:rPr>
          <w:rtl/>
        </w:rPr>
        <w:t xml:space="preserve"> לו, שנאמר</w:t>
      </w:r>
      <w:r>
        <w:rPr>
          <w:rFonts w:hint="cs"/>
          <w:rtl/>
        </w:rPr>
        <w:t>:</w:t>
      </w:r>
      <w:r>
        <w:rPr>
          <w:rtl/>
        </w:rPr>
        <w:t xml:space="preserve"> שובו בנים שובבים</w:t>
      </w:r>
      <w:r>
        <w:rPr>
          <w:rFonts w:hint="cs"/>
          <w:rtl/>
        </w:rPr>
        <w:t>". ובהמשך הגמרא שם: "</w:t>
      </w:r>
      <w:r>
        <w:rPr>
          <w:rtl/>
        </w:rPr>
        <w:t xml:space="preserve">אמר רבי </w:t>
      </w:r>
      <w:proofErr w:type="spellStart"/>
      <w:r>
        <w:rPr>
          <w:rtl/>
        </w:rPr>
        <w:t>חמא</w:t>
      </w:r>
      <w:proofErr w:type="spellEnd"/>
      <w:r>
        <w:rPr>
          <w:rtl/>
        </w:rPr>
        <w:t xml:space="preserve"> ברבי </w:t>
      </w:r>
      <w:proofErr w:type="spellStart"/>
      <w:r>
        <w:rPr>
          <w:rtl/>
        </w:rPr>
        <w:t>חנינא</w:t>
      </w:r>
      <w:proofErr w:type="spellEnd"/>
      <w:r>
        <w:rPr>
          <w:rtl/>
        </w:rPr>
        <w:t>: גדולה תשובה שמביאה רפאות לעולם, שנאמר</w:t>
      </w:r>
      <w:r>
        <w:rPr>
          <w:rFonts w:hint="cs"/>
          <w:rtl/>
        </w:rPr>
        <w:t>:</w:t>
      </w:r>
      <w:r>
        <w:rPr>
          <w:rtl/>
        </w:rPr>
        <w:t xml:space="preserve"> ארפא משובתם אהבם נדבה. רבי </w:t>
      </w:r>
      <w:proofErr w:type="spellStart"/>
      <w:r>
        <w:rPr>
          <w:rtl/>
        </w:rPr>
        <w:t>חמא</w:t>
      </w:r>
      <w:proofErr w:type="spellEnd"/>
      <w:r>
        <w:rPr>
          <w:rtl/>
        </w:rPr>
        <w:t xml:space="preserve"> ברבי </w:t>
      </w:r>
      <w:proofErr w:type="spellStart"/>
      <w:r>
        <w:rPr>
          <w:rtl/>
        </w:rPr>
        <w:t>חנינא</w:t>
      </w:r>
      <w:proofErr w:type="spellEnd"/>
      <w:r>
        <w:rPr>
          <w:rtl/>
        </w:rPr>
        <w:t xml:space="preserve"> רמי: כתיב שובו בנים שובבים, </w:t>
      </w:r>
      <w:proofErr w:type="spellStart"/>
      <w:r>
        <w:rPr>
          <w:rtl/>
        </w:rPr>
        <w:t>דמעיקרא</w:t>
      </w:r>
      <w:proofErr w:type="spellEnd"/>
      <w:r>
        <w:rPr>
          <w:rtl/>
        </w:rPr>
        <w:t xml:space="preserve"> שובבים אתם, וכתיב ארפא משובתיכם! לא </w:t>
      </w:r>
      <w:proofErr w:type="spellStart"/>
      <w:r>
        <w:rPr>
          <w:rtl/>
        </w:rPr>
        <w:t>קשיא</w:t>
      </w:r>
      <w:proofErr w:type="spellEnd"/>
      <w:r>
        <w:rPr>
          <w:rtl/>
        </w:rPr>
        <w:t>; כאן - מאהבה, כאן – מיראה</w:t>
      </w:r>
      <w:r>
        <w:rPr>
          <w:rFonts w:hint="cs"/>
          <w:rtl/>
        </w:rPr>
        <w:t xml:space="preserve">". עוד קריאות של הנביא לתשובה בירמיהו </w:t>
      </w:r>
      <w:proofErr w:type="spellStart"/>
      <w:r>
        <w:rPr>
          <w:rFonts w:hint="cs"/>
          <w:rtl/>
        </w:rPr>
        <w:t>יח</w:t>
      </w:r>
      <w:proofErr w:type="spellEnd"/>
      <w:r>
        <w:rPr>
          <w:rFonts w:hint="cs"/>
          <w:rtl/>
        </w:rPr>
        <w:t xml:space="preserve"> יא: "</w:t>
      </w:r>
      <w:r>
        <w:rPr>
          <w:rtl/>
        </w:rPr>
        <w:t>שׁוּבוּ נָא אִישׁ מִדַּרְכּוֹ הָרָעָה וְהֵיטִיבוּ דַרְכֵיכֶם וּמַעַלְלֵיכֶם</w:t>
      </w:r>
      <w:r>
        <w:rPr>
          <w:rFonts w:hint="cs"/>
          <w:rtl/>
        </w:rPr>
        <w:t>", ובפרק כה פסוק ה: "</w:t>
      </w:r>
      <w:proofErr w:type="spellStart"/>
      <w:r>
        <w:rPr>
          <w:rtl/>
        </w:rPr>
        <w:t>לֵאמֹר</w:t>
      </w:r>
      <w:proofErr w:type="spellEnd"/>
      <w:r>
        <w:rPr>
          <w:rtl/>
        </w:rPr>
        <w:t xml:space="preserve"> שׁוּבוּ נָא אִישׁ מִדַּרְכּוֹ הָרָעָה וּמֵרֹעַ מַעַלְלֵיכֶם וּשְׁבוּ עַל הָאֲדָמָה אֲשֶׁר נָתַן ה' לָכֶם וְלַאֲבוֹתֵיכֶם לְמִן עוֹלָם וְעַד עוֹלָם</w:t>
      </w:r>
      <w:r>
        <w:rPr>
          <w:rFonts w:hint="cs"/>
          <w:rtl/>
        </w:rPr>
        <w:t xml:space="preserve">". </w:t>
      </w:r>
      <w:r w:rsidR="000F4A33">
        <w:rPr>
          <w:rFonts w:hint="cs"/>
          <w:rtl/>
        </w:rPr>
        <w:t xml:space="preserve">זו </w:t>
      </w:r>
      <w:r>
        <w:rPr>
          <w:rFonts w:hint="cs"/>
          <w:rtl/>
        </w:rPr>
        <w:t xml:space="preserve">קריאה לתשובה לא מהגלות, אלא עוד בארץ! אם תשובו </w:t>
      </w:r>
      <w:r>
        <w:rPr>
          <w:rtl/>
        </w:rPr>
        <w:t>–</w:t>
      </w:r>
      <w:r>
        <w:rPr>
          <w:rFonts w:hint="cs"/>
          <w:rtl/>
        </w:rPr>
        <w:t xml:space="preserve"> תזכו לשבת ולא לגלות.</w:t>
      </w:r>
    </w:p>
  </w:footnote>
  <w:footnote w:id="8">
    <w:p w14:paraId="0B3EA9C9" w14:textId="77777777" w:rsidR="007F6F5B" w:rsidRDefault="007F6F5B">
      <w:pPr>
        <w:pStyle w:val="a3"/>
        <w:rPr>
          <w:rFonts w:hint="cs"/>
        </w:rPr>
      </w:pPr>
      <w:r>
        <w:rPr>
          <w:rStyle w:val="a5"/>
        </w:rPr>
        <w:footnoteRef/>
      </w:r>
      <w:r>
        <w:rPr>
          <w:rtl/>
        </w:rPr>
        <w:t xml:space="preserve"> </w:t>
      </w:r>
      <w:r>
        <w:rPr>
          <w:rFonts w:hint="cs"/>
          <w:rtl/>
        </w:rPr>
        <w:t>פסוקים אלה מזכירים מחד גיסא את דברי משה ב</w:t>
      </w:r>
      <w:r>
        <w:rPr>
          <w:rtl/>
        </w:rPr>
        <w:t xml:space="preserve">דברים </w:t>
      </w:r>
      <w:r>
        <w:rPr>
          <w:rFonts w:hint="cs"/>
          <w:rtl/>
        </w:rPr>
        <w:t xml:space="preserve">ד </w:t>
      </w:r>
      <w:proofErr w:type="spellStart"/>
      <w:r>
        <w:rPr>
          <w:rFonts w:hint="cs"/>
          <w:rtl/>
        </w:rPr>
        <w:t>כט</w:t>
      </w:r>
      <w:proofErr w:type="spellEnd"/>
      <w:r>
        <w:rPr>
          <w:rFonts w:hint="cs"/>
          <w:rtl/>
        </w:rPr>
        <w:t>: "</w:t>
      </w:r>
      <w:r>
        <w:rPr>
          <w:rtl/>
        </w:rPr>
        <w:t xml:space="preserve">וּבִקַּשְׁתֶּם מִשָּׁם אֶת ה' </w:t>
      </w:r>
      <w:proofErr w:type="spellStart"/>
      <w:r>
        <w:rPr>
          <w:rtl/>
        </w:rPr>
        <w:t>אֱלֹהֶיך</w:t>
      </w:r>
      <w:proofErr w:type="spellEnd"/>
      <w:r>
        <w:rPr>
          <w:rtl/>
        </w:rPr>
        <w:t>ָ וּמָצָאתָ כִּי תִדְרְשֶׁנּוּ בְּכָל לְבָבְךָ וּבְכָל נַפְשֶׁךָ</w:t>
      </w:r>
      <w:r>
        <w:rPr>
          <w:rFonts w:hint="cs"/>
          <w:rtl/>
        </w:rPr>
        <w:t>", ומאידך גיסא את ישעיהו סה א: "</w:t>
      </w:r>
      <w:r>
        <w:rPr>
          <w:rtl/>
        </w:rPr>
        <w:t xml:space="preserve">נִדְרַשְׁתִּי </w:t>
      </w:r>
      <w:proofErr w:type="spellStart"/>
      <w:r>
        <w:rPr>
          <w:rtl/>
        </w:rPr>
        <w:t>לְלוֹא</w:t>
      </w:r>
      <w:proofErr w:type="spellEnd"/>
      <w:r>
        <w:rPr>
          <w:rtl/>
        </w:rPr>
        <w:t xml:space="preserve"> שָׁאָלוּ נִמְצֵאתִי לְלֹא בִקְשֻׁנִי אָמַרְתִּי הִנֵּנִי </w:t>
      </w:r>
      <w:proofErr w:type="spellStart"/>
      <w:r>
        <w:rPr>
          <w:rtl/>
        </w:rPr>
        <w:t>הִנֵּנִי</w:t>
      </w:r>
      <w:proofErr w:type="spellEnd"/>
      <w:r>
        <w:rPr>
          <w:rtl/>
        </w:rPr>
        <w:t xml:space="preserve"> אֶל גּוֹי לֹא קֹרָא בִשְׁמִי</w:t>
      </w:r>
      <w:r>
        <w:rPr>
          <w:rFonts w:hint="cs"/>
          <w:rtl/>
        </w:rPr>
        <w:t>", שלכאורה סותר את דבריו: "דרשו ה' בהימצאו". עוד פסוקי תשובה (קריאה לתשובה) בירמיהו ד א: "</w:t>
      </w:r>
      <w:r>
        <w:rPr>
          <w:rtl/>
        </w:rPr>
        <w:t>אִם תָּשׁוּב יִשְׂרָאֵל נְאֻם ה' אֵלַי תָּשׁוּב</w:t>
      </w:r>
      <w:r>
        <w:rPr>
          <w:rFonts w:hint="cs"/>
          <w:rtl/>
        </w:rPr>
        <w:t xml:space="preserve"> וכו' ", ושם טו </w:t>
      </w:r>
      <w:proofErr w:type="spellStart"/>
      <w:r>
        <w:rPr>
          <w:rFonts w:hint="cs"/>
          <w:rtl/>
        </w:rPr>
        <w:t>יט</w:t>
      </w:r>
      <w:proofErr w:type="spellEnd"/>
      <w:r>
        <w:rPr>
          <w:rFonts w:hint="cs"/>
          <w:rtl/>
        </w:rPr>
        <w:t>: "</w:t>
      </w:r>
      <w:r>
        <w:rPr>
          <w:rtl/>
        </w:rPr>
        <w:t>לָכֵן כֹּה אָמַר ה' אִם תָּשׁוּב וַאֲשִׁיבְךָ לְפָנַי תַּעֲמֹד</w:t>
      </w:r>
      <w:r>
        <w:rPr>
          <w:rFonts w:hint="cs"/>
          <w:rtl/>
        </w:rPr>
        <w:t xml:space="preserve"> וכו' ". ואולי מעל כולם צפים ועולים פסוקי התשובה של ירמיהו שקראנו בהפטרת היום השני של ראש השנה: " ... </w:t>
      </w:r>
      <w:r>
        <w:rPr>
          <w:rtl/>
        </w:rPr>
        <w:t xml:space="preserve">הֲשִׁיבֵנִי </w:t>
      </w:r>
      <w:proofErr w:type="spellStart"/>
      <w:r>
        <w:rPr>
          <w:rtl/>
        </w:rPr>
        <w:t>וְאָשׁוּבָה</w:t>
      </w:r>
      <w:proofErr w:type="spellEnd"/>
      <w:r>
        <w:rPr>
          <w:rtl/>
        </w:rPr>
        <w:t xml:space="preserve"> כִּי אַתָּה ה' </w:t>
      </w:r>
      <w:proofErr w:type="spellStart"/>
      <w:r>
        <w:rPr>
          <w:rtl/>
        </w:rPr>
        <w:t>אֱלֹהָי</w:t>
      </w:r>
      <w:proofErr w:type="spellEnd"/>
      <w:r>
        <w:rPr>
          <w:rtl/>
        </w:rPr>
        <w:t>:</w:t>
      </w:r>
      <w:r>
        <w:rPr>
          <w:rFonts w:hint="cs"/>
          <w:rtl/>
        </w:rPr>
        <w:t xml:space="preserve"> </w:t>
      </w:r>
      <w:r>
        <w:rPr>
          <w:rtl/>
        </w:rPr>
        <w:t xml:space="preserve">כִּי אַחֲרֵי שׁוּבִי נִחַמְתִּי וְאַחֲרֵי </w:t>
      </w:r>
      <w:proofErr w:type="spellStart"/>
      <w:r>
        <w:rPr>
          <w:rtl/>
        </w:rPr>
        <w:t>הִוָּדְעִי</w:t>
      </w:r>
      <w:proofErr w:type="spellEnd"/>
      <w:r>
        <w:rPr>
          <w:rtl/>
        </w:rPr>
        <w:t xml:space="preserve"> סָפַקְתִּי עַל יָרֵךְ בֹּשְׁתִּי וְגַם נִכְלַמְתִּי כִּי נָשָׂאתִי חֶרְפַּת נְעוּרָי:</w:t>
      </w:r>
      <w:r>
        <w:rPr>
          <w:rFonts w:hint="cs"/>
          <w:rtl/>
        </w:rPr>
        <w:t xml:space="preserve"> </w:t>
      </w:r>
      <w:r>
        <w:rPr>
          <w:rtl/>
        </w:rPr>
        <w:t xml:space="preserve">הֲבֵן יַקִּיר לִי אֶפְרַיִם אִם יֶלֶד שַׁעֲשֻׁעִים </w:t>
      </w:r>
      <w:r>
        <w:rPr>
          <w:rFonts w:hint="cs"/>
          <w:rtl/>
        </w:rPr>
        <w:t>וכו' ". סוף דבר, נראה שדווקא אצל ירמיהו נביא החורבן נמצאים פסוקי תשובה רבים משני צדי המתרס: קריאה לתשובה שתמנע גלות ועקירה, מצד אחד של המתרס (החורבן); וקריאה לתשובה שתביא לשיבה חזרה לארץ, מהעבר השני.</w:t>
      </w:r>
    </w:p>
  </w:footnote>
  <w:footnote w:id="9">
    <w:p w14:paraId="7E042E20" w14:textId="77777777" w:rsidR="001B0D7E" w:rsidRDefault="001B0D7E" w:rsidP="004E2110">
      <w:pPr>
        <w:pStyle w:val="a3"/>
        <w:rPr>
          <w:rFonts w:hint="cs"/>
          <w:rtl/>
        </w:rPr>
      </w:pPr>
      <w:r>
        <w:rPr>
          <w:rStyle w:val="a5"/>
        </w:rPr>
        <w:footnoteRef/>
      </w:r>
      <w:r>
        <w:rPr>
          <w:rtl/>
        </w:rPr>
        <w:t xml:space="preserve"> </w:t>
      </w:r>
      <w:r>
        <w:rPr>
          <w:rFonts w:hint="cs"/>
          <w:rtl/>
        </w:rPr>
        <w:t xml:space="preserve">הקריאה של יחזקאל לתשובה היא במסגרת רחבה של שפיטת צדק </w:t>
      </w:r>
      <w:r w:rsidR="000E3270">
        <w:rPr>
          <w:rFonts w:hint="cs"/>
          <w:rtl/>
        </w:rPr>
        <w:t xml:space="preserve">ונושא </w:t>
      </w:r>
      <w:r>
        <w:rPr>
          <w:rFonts w:hint="cs"/>
          <w:rtl/>
        </w:rPr>
        <w:t>שכר ועונש, וכפי דבריו שם</w:t>
      </w:r>
      <w:r w:rsidR="000E3270">
        <w:rPr>
          <w:rFonts w:hint="cs"/>
          <w:rtl/>
        </w:rPr>
        <w:t xml:space="preserve"> בתחילת העניין</w:t>
      </w:r>
      <w:r>
        <w:rPr>
          <w:rFonts w:hint="cs"/>
          <w:rtl/>
        </w:rPr>
        <w:t>: "</w:t>
      </w:r>
      <w:r>
        <w:rPr>
          <w:rtl/>
        </w:rPr>
        <w:t xml:space="preserve">הַנֶּפֶשׁ הַחֹטֵאת הִיא תָמוּת בֵּן לֹא </w:t>
      </w:r>
      <w:proofErr w:type="spellStart"/>
      <w:r>
        <w:rPr>
          <w:rtl/>
        </w:rPr>
        <w:t>יִשָּׂא</w:t>
      </w:r>
      <w:proofErr w:type="spellEnd"/>
      <w:r>
        <w:rPr>
          <w:rtl/>
        </w:rPr>
        <w:t xml:space="preserve"> </w:t>
      </w:r>
      <w:proofErr w:type="spellStart"/>
      <w:r>
        <w:rPr>
          <w:rtl/>
        </w:rPr>
        <w:t>בַּעֲוֹן</w:t>
      </w:r>
      <w:proofErr w:type="spellEnd"/>
      <w:r>
        <w:rPr>
          <w:rtl/>
        </w:rPr>
        <w:t xml:space="preserve"> הָאָב וְאָב לֹא </w:t>
      </w:r>
      <w:proofErr w:type="spellStart"/>
      <w:r>
        <w:rPr>
          <w:rtl/>
        </w:rPr>
        <w:t>יִשָּׂא</w:t>
      </w:r>
      <w:proofErr w:type="spellEnd"/>
      <w:r>
        <w:rPr>
          <w:rtl/>
        </w:rPr>
        <w:t xml:space="preserve"> </w:t>
      </w:r>
      <w:proofErr w:type="spellStart"/>
      <w:r>
        <w:rPr>
          <w:rtl/>
        </w:rPr>
        <w:t>בַּעֲוֹן</w:t>
      </w:r>
      <w:proofErr w:type="spellEnd"/>
      <w:r>
        <w:rPr>
          <w:rtl/>
        </w:rPr>
        <w:t xml:space="preserve"> הַבֵּן צִדְקַת הַצַּדִּיק עָלָיו תִּהְיֶה </w:t>
      </w:r>
      <w:proofErr w:type="spellStart"/>
      <w:r>
        <w:rPr>
          <w:rtl/>
        </w:rPr>
        <w:t>וְרִשְׁעַת</w:t>
      </w:r>
      <w:proofErr w:type="spellEnd"/>
      <w:r>
        <w:rPr>
          <w:rtl/>
        </w:rPr>
        <w:t xml:space="preserve"> רשע הָרָשָׁע עָלָיו תִּהְיֶה</w:t>
      </w:r>
      <w:r>
        <w:rPr>
          <w:rFonts w:hint="cs"/>
          <w:rtl/>
        </w:rPr>
        <w:t xml:space="preserve">". כל אדם נשפט לעצמו וכבר אמרו על כך בגמרא </w:t>
      </w:r>
      <w:r>
        <w:rPr>
          <w:rtl/>
        </w:rPr>
        <w:t>מכות כד ע</w:t>
      </w:r>
      <w:r>
        <w:rPr>
          <w:rFonts w:hint="cs"/>
          <w:rtl/>
        </w:rPr>
        <w:t>"א: "</w:t>
      </w:r>
      <w:r>
        <w:rPr>
          <w:rtl/>
        </w:rPr>
        <w:t xml:space="preserve">משה אמר: פוקד </w:t>
      </w:r>
      <w:proofErr w:type="spellStart"/>
      <w:r>
        <w:rPr>
          <w:rtl/>
        </w:rPr>
        <w:t>עון</w:t>
      </w:r>
      <w:proofErr w:type="spellEnd"/>
      <w:r>
        <w:rPr>
          <w:rtl/>
        </w:rPr>
        <w:t xml:space="preserve"> אבות על בנים, בא יחזקאל וביטלה: הנפש החוטאת היא תמות</w:t>
      </w:r>
      <w:r>
        <w:rPr>
          <w:rFonts w:hint="cs"/>
          <w:rtl/>
        </w:rPr>
        <w:t>" (והערנו על גמרא זו מהפסוק ב</w:t>
      </w:r>
      <w:r>
        <w:rPr>
          <w:rtl/>
        </w:rPr>
        <w:t xml:space="preserve">דברים כד </w:t>
      </w:r>
      <w:proofErr w:type="spellStart"/>
      <w:r>
        <w:rPr>
          <w:rtl/>
        </w:rPr>
        <w:t>טז</w:t>
      </w:r>
      <w:proofErr w:type="spellEnd"/>
      <w:r>
        <w:rPr>
          <w:rFonts w:hint="cs"/>
          <w:rtl/>
        </w:rPr>
        <w:t>: "</w:t>
      </w:r>
      <w:r>
        <w:rPr>
          <w:rtl/>
        </w:rPr>
        <w:t>לֹא יוּמְתוּ אָבוֹת עַל בָּנִים וּבָנִים לֹא יוּמְתוּ עַל אָבוֹת אִישׁ בְּחֶטְאוֹ יוּמָתוּ</w:t>
      </w:r>
      <w:r>
        <w:rPr>
          <w:rFonts w:hint="cs"/>
          <w:rtl/>
        </w:rPr>
        <w:t xml:space="preserve">", ראו דברינו </w:t>
      </w:r>
      <w:hyperlink r:id="rId4" w:anchor="gsc.tab=0" w:history="1">
        <w:r w:rsidRPr="00E17302">
          <w:rPr>
            <w:rStyle w:val="Hyperlink"/>
            <w:rFonts w:hint="cs"/>
            <w:rtl/>
          </w:rPr>
          <w:t>לא יומתו אבות על בנים</w:t>
        </w:r>
      </w:hyperlink>
      <w:r w:rsidR="000E3270">
        <w:rPr>
          <w:rFonts w:hint="cs"/>
          <w:rtl/>
        </w:rPr>
        <w:t xml:space="preserve"> בפרשת כי תצא</w:t>
      </w:r>
      <w:r>
        <w:rPr>
          <w:rFonts w:hint="cs"/>
          <w:rtl/>
        </w:rPr>
        <w:t xml:space="preserve">). יחזקאל גם מדגיש שהתשובה תיתכן לשני כיוונים ויש שתי כפות למאזניים: רשע ששב </w:t>
      </w:r>
      <w:proofErr w:type="spellStart"/>
      <w:r>
        <w:rPr>
          <w:rFonts w:hint="cs"/>
          <w:rtl/>
        </w:rPr>
        <w:t>מרשעתו</w:t>
      </w:r>
      <w:proofErr w:type="spellEnd"/>
      <w:r>
        <w:rPr>
          <w:rFonts w:hint="cs"/>
          <w:rtl/>
        </w:rPr>
        <w:t xml:space="preserve"> ומתחרט על מעשיו הרעים ומנגד צדיק ששב מצדקתו ומתחרט על מעשיו הטובים. אבל נראה שגוברת הכף של קריאה לתשובה כמקובל בלשוננו ומכולם עולה ומאיר הפסוק: "</w:t>
      </w:r>
      <w:r w:rsidRPr="00E17302">
        <w:rPr>
          <w:rtl/>
        </w:rPr>
        <w:t xml:space="preserve">הֶחָפֹץ </w:t>
      </w:r>
      <w:proofErr w:type="spellStart"/>
      <w:r w:rsidRPr="00E17302">
        <w:rPr>
          <w:rtl/>
        </w:rPr>
        <w:t>אֶחְפֹּץ</w:t>
      </w:r>
      <w:proofErr w:type="spellEnd"/>
      <w:r w:rsidRPr="00E17302">
        <w:rPr>
          <w:rtl/>
        </w:rPr>
        <w:t xml:space="preserve"> מוֹת רָשָׁע נְאֻם אֲדֹנָי ה' הֲלוֹא בְּשׁוּבוֹ מִדְּרָכָיו וְחָיָה</w:t>
      </w:r>
      <w:r>
        <w:rPr>
          <w:rFonts w:hint="cs"/>
          <w:rtl/>
        </w:rPr>
        <w:t>"</w:t>
      </w:r>
      <w:r w:rsidR="000E3270">
        <w:rPr>
          <w:rFonts w:hint="cs"/>
          <w:rtl/>
        </w:rPr>
        <w:t xml:space="preserve">, וכך גם </w:t>
      </w:r>
      <w:r>
        <w:rPr>
          <w:rFonts w:hint="cs"/>
          <w:rtl/>
        </w:rPr>
        <w:t>הפסוק החותם את הפרק: "</w:t>
      </w:r>
      <w:r w:rsidRPr="00E17302">
        <w:rPr>
          <w:rtl/>
        </w:rPr>
        <w:t xml:space="preserve">כִּי לֹא </w:t>
      </w:r>
      <w:proofErr w:type="spellStart"/>
      <w:r w:rsidRPr="00E17302">
        <w:rPr>
          <w:rtl/>
        </w:rPr>
        <w:t>אֶחְפֹּץ</w:t>
      </w:r>
      <w:proofErr w:type="spellEnd"/>
      <w:r w:rsidRPr="00E17302">
        <w:rPr>
          <w:rtl/>
        </w:rPr>
        <w:t xml:space="preserve"> בְּמוֹת הַמֵּת נְאֻם אֲדֹנָי ה' וְהָשִׁיבוּ וִחְיוּ</w:t>
      </w:r>
      <w:r>
        <w:rPr>
          <w:rFonts w:hint="cs"/>
          <w:rtl/>
        </w:rPr>
        <w:t xml:space="preserve">". ראו גם </w:t>
      </w:r>
      <w:r w:rsidR="000E3270">
        <w:rPr>
          <w:rFonts w:hint="cs"/>
          <w:rtl/>
        </w:rPr>
        <w:t xml:space="preserve">את </w:t>
      </w:r>
      <w:r>
        <w:rPr>
          <w:rFonts w:hint="cs"/>
          <w:rtl/>
        </w:rPr>
        <w:t>יפי הלשון</w:t>
      </w:r>
      <w:r w:rsidR="000E3270">
        <w:rPr>
          <w:rFonts w:hint="cs"/>
          <w:rtl/>
        </w:rPr>
        <w:t xml:space="preserve"> ותפארת המליצה</w:t>
      </w:r>
      <w:r>
        <w:rPr>
          <w:rFonts w:hint="cs"/>
          <w:rtl/>
        </w:rPr>
        <w:t xml:space="preserve">: "שובו והשיבו". מוטיב תשובה ייחודי זה הקשור בצדק, שכר ועונש, חטאי אבות על בנים </w:t>
      </w:r>
      <w:proofErr w:type="spellStart"/>
      <w:r>
        <w:rPr>
          <w:rFonts w:hint="cs"/>
          <w:rtl/>
        </w:rPr>
        <w:t>וכו</w:t>
      </w:r>
      <w:proofErr w:type="spellEnd"/>
      <w:r>
        <w:rPr>
          <w:rFonts w:hint="cs"/>
          <w:rtl/>
        </w:rPr>
        <w:t xml:space="preserve">', חוזר ביחזקאל גם בפרקים ג </w:t>
      </w:r>
      <w:proofErr w:type="spellStart"/>
      <w:r>
        <w:rPr>
          <w:rFonts w:hint="cs"/>
          <w:rtl/>
        </w:rPr>
        <w:t>ויג</w:t>
      </w:r>
      <w:proofErr w:type="spellEnd"/>
      <w:r>
        <w:rPr>
          <w:rFonts w:hint="cs"/>
          <w:rtl/>
        </w:rPr>
        <w:t xml:space="preserve"> ונראה שהיה עניין חשוב ביותר לבני דורו </w:t>
      </w:r>
      <w:r>
        <w:rPr>
          <w:rtl/>
        </w:rPr>
        <w:t>–</w:t>
      </w:r>
      <w:r>
        <w:rPr>
          <w:rFonts w:hint="cs"/>
          <w:rtl/>
        </w:rPr>
        <w:t xml:space="preserve"> דור גולי בבל ששאלו שאלות של אמונה בעקבות החורבן והגלות.</w:t>
      </w:r>
      <w:r>
        <w:rPr>
          <w:rFonts w:cs="David" w:hint="cs"/>
          <w:b/>
          <w:bCs/>
          <w:szCs w:val="24"/>
          <w:rtl/>
        </w:rPr>
        <w:t xml:space="preserve"> </w:t>
      </w:r>
      <w:r w:rsidRPr="00ED506E">
        <w:rPr>
          <w:rFonts w:hint="cs"/>
          <w:rtl/>
        </w:rPr>
        <w:t>ויש עוד פסוקי תשובה ביחזקאל כגון זעקתו על "רועי ישראל" שלא השכילו לעורר את העם לתשובה ולשיבה. ראו פרק לד</w:t>
      </w:r>
      <w:r w:rsidR="004E2110">
        <w:rPr>
          <w:rFonts w:hint="cs"/>
          <w:rtl/>
        </w:rPr>
        <w:t xml:space="preserve"> ובהם: "</w:t>
      </w:r>
      <w:r w:rsidR="004E2110">
        <w:rPr>
          <w:rtl/>
        </w:rPr>
        <w:t xml:space="preserve">אֶת הַנַּחְלוֹת לֹא חִזַּקְתֶּם וְאֶת הַחוֹלָה לֹא </w:t>
      </w:r>
      <w:proofErr w:type="spellStart"/>
      <w:r w:rsidR="004E2110">
        <w:rPr>
          <w:rtl/>
        </w:rPr>
        <w:t>רִפֵּאתֶם</w:t>
      </w:r>
      <w:proofErr w:type="spellEnd"/>
      <w:r w:rsidR="004E2110">
        <w:rPr>
          <w:rtl/>
        </w:rPr>
        <w:t xml:space="preserve"> וְלַנִּשְׁבֶּרֶת לֹא חֲבַשְׁתֶּם וְאֶת </w:t>
      </w:r>
      <w:proofErr w:type="spellStart"/>
      <w:r w:rsidR="004E2110">
        <w:rPr>
          <w:rtl/>
        </w:rPr>
        <w:t>הַנִּדַּחַת</w:t>
      </w:r>
      <w:proofErr w:type="spellEnd"/>
      <w:r w:rsidR="004E2110">
        <w:rPr>
          <w:rtl/>
        </w:rPr>
        <w:t xml:space="preserve"> לֹא הֲשֵׁבֹתֶם וְאֶת הָאֹבֶדֶת לֹא בִקַּשְׁתֶּם</w:t>
      </w:r>
      <w:r w:rsidR="004E2110">
        <w:rPr>
          <w:rFonts w:hint="cs"/>
          <w:rtl/>
        </w:rPr>
        <w:t xml:space="preserve"> וכו' "</w:t>
      </w:r>
      <w:r w:rsidRPr="00ED506E">
        <w:rPr>
          <w:rFonts w:hint="cs"/>
          <w:rtl/>
        </w:rPr>
        <w:t>. אך הפסוקים לעיל הם ללא ספק עיקר פסוקי התשובה אצל יחזקאל.</w:t>
      </w:r>
    </w:p>
  </w:footnote>
  <w:footnote w:id="10">
    <w:p w14:paraId="016A84FA" w14:textId="77777777" w:rsidR="002231C3" w:rsidRDefault="002231C3">
      <w:pPr>
        <w:pStyle w:val="a3"/>
        <w:rPr>
          <w:rFonts w:hint="cs"/>
          <w:rtl/>
        </w:rPr>
      </w:pPr>
      <w:r>
        <w:rPr>
          <w:rStyle w:val="a5"/>
        </w:rPr>
        <w:footnoteRef/>
      </w:r>
      <w:r>
        <w:rPr>
          <w:rtl/>
        </w:rPr>
        <w:t xml:space="preserve"> </w:t>
      </w:r>
      <w:r>
        <w:rPr>
          <w:rFonts w:hint="cs"/>
          <w:rtl/>
        </w:rPr>
        <w:t xml:space="preserve">הושע </w:t>
      </w:r>
      <w:hyperlink r:id="rId5" w:anchor="gsc.tab=0" w:history="1">
        <w:r w:rsidRPr="002231C3">
          <w:rPr>
            <w:rStyle w:val="Hyperlink"/>
            <w:rFonts w:hint="cs"/>
            <w:rtl/>
          </w:rPr>
          <w:t>מבני בארי</w:t>
        </w:r>
      </w:hyperlink>
      <w:r>
        <w:rPr>
          <w:rFonts w:hint="cs"/>
          <w:rtl/>
        </w:rPr>
        <w:t xml:space="preserve"> הוא שנבחר לנביא התשובה </w:t>
      </w:r>
      <w:r>
        <w:rPr>
          <w:rtl/>
        </w:rPr>
        <w:t>–</w:t>
      </w:r>
      <w:r>
        <w:rPr>
          <w:rFonts w:hint="cs"/>
          <w:rtl/>
        </w:rPr>
        <w:t xml:space="preserve"> אולי בשל פסוקים מיוחדים ונמלצים אלה, אולי משום שפתח את ספרו בנבואות קשות על ישראל ונתן לבתו את השם הסימבולי לא-רוחמה ולבנו ל-עמי (ראו פרק א בספר) והנה הוא עצמו שב כעת בתשובה. אבל למדרש יש סיבה נוספת חשובה. ראו </w:t>
      </w:r>
      <w:r w:rsidRPr="00587832">
        <w:rPr>
          <w:rtl/>
        </w:rPr>
        <w:t xml:space="preserve">פסיקתא רבתי </w:t>
      </w:r>
      <w:proofErr w:type="spellStart"/>
      <w:r w:rsidRPr="00587832">
        <w:rPr>
          <w:rtl/>
        </w:rPr>
        <w:t>פסקא</w:t>
      </w:r>
      <w:proofErr w:type="spellEnd"/>
      <w:r w:rsidRPr="00587832">
        <w:rPr>
          <w:rtl/>
        </w:rPr>
        <w:t xml:space="preserve"> מד שובה ישראל</w:t>
      </w:r>
      <w:r>
        <w:rPr>
          <w:rFonts w:hint="cs"/>
          <w:rtl/>
        </w:rPr>
        <w:t xml:space="preserve"> - </w:t>
      </w:r>
      <w:r w:rsidRPr="00333581">
        <w:rPr>
          <w:rFonts w:hint="cs"/>
          <w:rtl/>
        </w:rPr>
        <w:t>למה הושע</w:t>
      </w:r>
      <w:r>
        <w:rPr>
          <w:rFonts w:hint="cs"/>
          <w:rtl/>
        </w:rPr>
        <w:t>: "</w:t>
      </w:r>
      <w:r>
        <w:rPr>
          <w:rtl/>
        </w:rPr>
        <w:t>כל הנביאים קוראים לישראל לתשובה אבל לא כהושע. ירמיה אמר: אם תשוב ישראל נאם ה' אלי תשוב (ירמיה ד א)</w:t>
      </w:r>
      <w:r>
        <w:rPr>
          <w:rFonts w:hint="cs"/>
          <w:rtl/>
        </w:rPr>
        <w:t>.</w:t>
      </w:r>
      <w:r>
        <w:rPr>
          <w:rtl/>
        </w:rPr>
        <w:t xml:space="preserve"> וישעיה אמר: דרשו ה' </w:t>
      </w:r>
      <w:proofErr w:type="spellStart"/>
      <w:r>
        <w:rPr>
          <w:rtl/>
        </w:rPr>
        <w:t>בהמצאו</w:t>
      </w:r>
      <w:proofErr w:type="spellEnd"/>
      <w:r>
        <w:rPr>
          <w:rtl/>
        </w:rPr>
        <w:t xml:space="preserve"> (ישעיה </w:t>
      </w:r>
      <w:proofErr w:type="spellStart"/>
      <w:r>
        <w:rPr>
          <w:rtl/>
        </w:rPr>
        <w:t>נה</w:t>
      </w:r>
      <w:proofErr w:type="spellEnd"/>
      <w:r>
        <w:rPr>
          <w:rtl/>
        </w:rPr>
        <w:t xml:space="preserve"> ו) ולא מלמדים את ישראל מה לומר. אבל הושע אמר: עשו תשובה, ומלמדם מה יפייסו על עצמם: שובה ישראל עד ה' </w:t>
      </w:r>
      <w:proofErr w:type="spellStart"/>
      <w:r>
        <w:rPr>
          <w:rtl/>
        </w:rPr>
        <w:t>אלהיך</w:t>
      </w:r>
      <w:proofErr w:type="spellEnd"/>
      <w:r>
        <w:rPr>
          <w:rtl/>
        </w:rPr>
        <w:t xml:space="preserve"> ... קחו עמכם דברים ושובו אל ה' ... ואמרו אליו: כל </w:t>
      </w:r>
      <w:proofErr w:type="spellStart"/>
      <w:r>
        <w:rPr>
          <w:rtl/>
        </w:rPr>
        <w:t>תשא</w:t>
      </w:r>
      <w:proofErr w:type="spellEnd"/>
      <w:r>
        <w:rPr>
          <w:rtl/>
        </w:rPr>
        <w:t xml:space="preserve"> </w:t>
      </w:r>
      <w:proofErr w:type="spellStart"/>
      <w:r>
        <w:rPr>
          <w:rtl/>
        </w:rPr>
        <w:t>עון</w:t>
      </w:r>
      <w:proofErr w:type="spellEnd"/>
      <w:r>
        <w:rPr>
          <w:rtl/>
        </w:rPr>
        <w:t xml:space="preserve"> וקח טוב ונשלמה פרים שפתינו".</w:t>
      </w:r>
      <w:r>
        <w:rPr>
          <w:rFonts w:hint="cs"/>
          <w:b/>
          <w:bCs/>
          <w:rtl/>
        </w:rPr>
        <w:t xml:space="preserve"> </w:t>
      </w:r>
      <w:r w:rsidRPr="00EB43E8">
        <w:rPr>
          <w:rFonts w:hint="cs"/>
          <w:rtl/>
        </w:rPr>
        <w:t xml:space="preserve">וכבר הקדשנו דף מיוחד </w:t>
      </w:r>
      <w:hyperlink r:id="rId6" w:anchor="gsc.tab=0" w:history="1">
        <w:r w:rsidRPr="002231C3">
          <w:rPr>
            <w:rStyle w:val="Hyperlink"/>
            <w:rFonts w:hint="cs"/>
            <w:rtl/>
          </w:rPr>
          <w:t>להושע מורה ה</w:t>
        </w:r>
        <w:r w:rsidRPr="002231C3">
          <w:rPr>
            <w:rStyle w:val="Hyperlink"/>
            <w:rFonts w:hint="cs"/>
            <w:rtl/>
          </w:rPr>
          <w:t>ת</w:t>
        </w:r>
        <w:r w:rsidRPr="002231C3">
          <w:rPr>
            <w:rStyle w:val="Hyperlink"/>
            <w:rFonts w:hint="cs"/>
            <w:rtl/>
          </w:rPr>
          <w:t>שובה</w:t>
        </w:r>
      </w:hyperlink>
      <w:r w:rsidRPr="00EB43E8">
        <w:rPr>
          <w:rFonts w:hint="cs"/>
          <w:rtl/>
        </w:rPr>
        <w:t xml:space="preserve"> במועד זה בשנה האחרת ולא נאריך שוב כאן.</w:t>
      </w:r>
    </w:p>
  </w:footnote>
  <w:footnote w:id="11">
    <w:p w14:paraId="6E7C2E54" w14:textId="77777777" w:rsidR="002909FA" w:rsidRDefault="002909FA" w:rsidP="002909FA">
      <w:pPr>
        <w:pStyle w:val="a3"/>
        <w:rPr>
          <w:rFonts w:hint="cs"/>
        </w:rPr>
      </w:pPr>
      <w:r>
        <w:rPr>
          <w:rStyle w:val="a5"/>
        </w:rPr>
        <w:footnoteRef/>
      </w:r>
      <w:r>
        <w:rPr>
          <w:rtl/>
        </w:rPr>
        <w:t xml:space="preserve"> </w:t>
      </w:r>
      <w:r>
        <w:rPr>
          <w:rFonts w:hint="cs"/>
          <w:rtl/>
        </w:rPr>
        <w:t xml:space="preserve">לאחר שתחילה בורח יונה מהשליחות שהוטלה עליו ונענש, כאן הוא מתעשת ומגיע לעיר </w:t>
      </w:r>
      <w:proofErr w:type="spellStart"/>
      <w:r>
        <w:rPr>
          <w:rFonts w:hint="cs"/>
          <w:rtl/>
        </w:rPr>
        <w:t>נינוה</w:t>
      </w:r>
      <w:proofErr w:type="spellEnd"/>
      <w:r>
        <w:rPr>
          <w:rFonts w:hint="cs"/>
          <w:rtl/>
        </w:rPr>
        <w:t xml:space="preserve"> וקורא אליה את הקריאה שנצטווה עליה. תגובת אנשי </w:t>
      </w:r>
      <w:proofErr w:type="spellStart"/>
      <w:r>
        <w:rPr>
          <w:rFonts w:hint="cs"/>
          <w:rtl/>
        </w:rPr>
        <w:t>נינוה</w:t>
      </w:r>
      <w:proofErr w:type="spellEnd"/>
      <w:r>
        <w:rPr>
          <w:rFonts w:hint="cs"/>
          <w:rtl/>
        </w:rPr>
        <w:t xml:space="preserve"> היא ספונטנית ופשוטה ומתמצית בפסוק קצר וענייני: "</w:t>
      </w:r>
      <w:r w:rsidRPr="00612F74">
        <w:rPr>
          <w:rtl/>
        </w:rPr>
        <w:t xml:space="preserve">וַיַּאֲמִינוּ אַנְשֵׁי </w:t>
      </w:r>
      <w:proofErr w:type="spellStart"/>
      <w:r w:rsidRPr="00612F74">
        <w:rPr>
          <w:rtl/>
        </w:rPr>
        <w:t>נִינְוֵה</w:t>
      </w:r>
      <w:proofErr w:type="spellEnd"/>
      <w:r w:rsidRPr="00612F74">
        <w:rPr>
          <w:rtl/>
        </w:rPr>
        <w:t xml:space="preserve"> </w:t>
      </w:r>
      <w:proofErr w:type="spellStart"/>
      <w:r w:rsidRPr="00612F74">
        <w:rPr>
          <w:rtl/>
        </w:rPr>
        <w:t>בֵּאלֹהִים</w:t>
      </w:r>
      <w:proofErr w:type="spellEnd"/>
      <w:r w:rsidRPr="00612F74">
        <w:rPr>
          <w:rtl/>
        </w:rPr>
        <w:t xml:space="preserve"> וַיִּקְרְאוּ צוֹם וַיִּלְבְּשׁוּ שַׂקִּים </w:t>
      </w:r>
      <w:proofErr w:type="spellStart"/>
      <w:r w:rsidRPr="00612F74">
        <w:rPr>
          <w:rtl/>
        </w:rPr>
        <w:t>מִגְּדוֹלָם</w:t>
      </w:r>
      <w:proofErr w:type="spellEnd"/>
      <w:r w:rsidRPr="00612F74">
        <w:rPr>
          <w:rtl/>
        </w:rPr>
        <w:t xml:space="preserve"> וְעַד קְטַנָּם</w:t>
      </w:r>
      <w:r>
        <w:rPr>
          <w:rFonts w:hint="cs"/>
          <w:rtl/>
        </w:rPr>
        <w:t>". בא נביא חיצוני</w:t>
      </w:r>
      <w:r w:rsidRPr="00A70ABE">
        <w:rPr>
          <w:rFonts w:hint="cs"/>
          <w:rtl/>
        </w:rPr>
        <w:t xml:space="preserve"> </w:t>
      </w:r>
      <w:r>
        <w:rPr>
          <w:rFonts w:hint="cs"/>
          <w:rtl/>
        </w:rPr>
        <w:t>ואדם זר, לא מאנשי עירם וארצם, הוא אפילו לא אומר בשם מי הוא מדבר, אין אזכור שם הוויה כאן, אפילו לא שם '</w:t>
      </w:r>
      <w:proofErr w:type="spellStart"/>
      <w:r>
        <w:rPr>
          <w:rFonts w:hint="cs"/>
          <w:rtl/>
        </w:rPr>
        <w:t>אלהים</w:t>
      </w:r>
      <w:proofErr w:type="spellEnd"/>
      <w:r>
        <w:rPr>
          <w:rFonts w:hint="cs"/>
          <w:rtl/>
        </w:rPr>
        <w:t xml:space="preserve">' שהוא כללי יותר, והם מיד קוראים צום ומתכסים שקים. משם מגיע הדבר אל המלך </w:t>
      </w:r>
      <w:proofErr w:type="spellStart"/>
      <w:r>
        <w:rPr>
          <w:rFonts w:hint="cs"/>
          <w:rtl/>
        </w:rPr>
        <w:t>וגדוליו</w:t>
      </w:r>
      <w:proofErr w:type="spellEnd"/>
      <w:r>
        <w:rPr>
          <w:rFonts w:hint="cs"/>
          <w:rtl/>
        </w:rPr>
        <w:t xml:space="preserve">. הכיוון הוא 'מלמטה למעלה'. אנשי </w:t>
      </w:r>
      <w:proofErr w:type="spellStart"/>
      <w:r>
        <w:rPr>
          <w:rFonts w:hint="cs"/>
          <w:rtl/>
        </w:rPr>
        <w:t>נינוה</w:t>
      </w:r>
      <w:proofErr w:type="spellEnd"/>
      <w:r>
        <w:rPr>
          <w:rFonts w:hint="cs"/>
          <w:rtl/>
        </w:rPr>
        <w:t xml:space="preserve"> הם שעושים את המהפך שיונה כנראה חשש ממנו. כבר הקדשנו דף מיוחד ביום הכיפורים </w:t>
      </w:r>
      <w:hyperlink r:id="rId7" w:anchor="gsc.tab=0" w:history="1">
        <w:r w:rsidRPr="00AB6997">
          <w:rPr>
            <w:rStyle w:val="Hyperlink"/>
            <w:rFonts w:hint="cs"/>
            <w:rtl/>
          </w:rPr>
          <w:t xml:space="preserve">אנשי </w:t>
        </w:r>
        <w:proofErr w:type="spellStart"/>
        <w:r w:rsidRPr="00AB6997">
          <w:rPr>
            <w:rStyle w:val="Hyperlink"/>
            <w:rFonts w:hint="cs"/>
            <w:rtl/>
          </w:rPr>
          <w:t>נינוה</w:t>
        </w:r>
        <w:proofErr w:type="spellEnd"/>
      </w:hyperlink>
      <w:r>
        <w:rPr>
          <w:rFonts w:hint="cs"/>
          <w:rtl/>
        </w:rPr>
        <w:t xml:space="preserve"> לאירוע זה וכאן רק נעיר שיונה הוא הנביא השני מתרי עשר שמציב את התשובה כמוטיב מרכזי של ספרו. נכון יותר לומר שהספר כולו עוסק במוטיב התשובה; ולא תשובת עם ישראל, אלא תשובת הגויים </w:t>
      </w:r>
      <w:r>
        <w:rPr>
          <w:rtl/>
        </w:rPr>
        <w:t>–</w:t>
      </w:r>
      <w:r>
        <w:rPr>
          <w:rFonts w:hint="cs"/>
          <w:rtl/>
        </w:rPr>
        <w:t xml:space="preserve"> תשובת אנשי </w:t>
      </w:r>
      <w:proofErr w:type="spellStart"/>
      <w:r>
        <w:rPr>
          <w:rFonts w:hint="cs"/>
          <w:rtl/>
        </w:rPr>
        <w:t>נינוה</w:t>
      </w:r>
      <w:proofErr w:type="spellEnd"/>
      <w:r>
        <w:rPr>
          <w:rFonts w:hint="cs"/>
          <w:rtl/>
        </w:rPr>
        <w:t xml:space="preserve">. נביא נוסף מתרי עשר שמזכיר את מוטיב התשובה הוא </w:t>
      </w:r>
      <w:r>
        <w:rPr>
          <w:rtl/>
        </w:rPr>
        <w:t xml:space="preserve">יואל </w:t>
      </w:r>
      <w:r>
        <w:rPr>
          <w:rFonts w:hint="cs"/>
          <w:rtl/>
        </w:rPr>
        <w:t xml:space="preserve">בעקבות האסון הגדול של מכת הארבה. ראו יואל ב </w:t>
      </w:r>
      <w:proofErr w:type="spellStart"/>
      <w:r>
        <w:rPr>
          <w:rFonts w:hint="cs"/>
          <w:rtl/>
        </w:rPr>
        <w:t>יב-יב</w:t>
      </w:r>
      <w:proofErr w:type="spellEnd"/>
      <w:r>
        <w:rPr>
          <w:rFonts w:hint="cs"/>
          <w:rtl/>
        </w:rPr>
        <w:t>: "</w:t>
      </w:r>
      <w:r>
        <w:rPr>
          <w:rtl/>
        </w:rPr>
        <w:t>וְגַם עַתָּה נְאֻם ה' שֻׁבוּ עָדַי בְּכָל לְבַבְכֶם וּבְצוֹם וּבִבְכִי וּבְמִסְפֵּד:</w:t>
      </w:r>
      <w:r>
        <w:rPr>
          <w:rFonts w:hint="cs"/>
          <w:rtl/>
        </w:rPr>
        <w:t xml:space="preserve"> </w:t>
      </w:r>
      <w:r>
        <w:rPr>
          <w:rtl/>
        </w:rPr>
        <w:t xml:space="preserve">וְקִרְעוּ לְבַבְכֶם וְאַל בִּגְדֵיכֶם וְשׁוּבוּ אֶל ה' </w:t>
      </w:r>
      <w:proofErr w:type="spellStart"/>
      <w:r>
        <w:rPr>
          <w:rtl/>
        </w:rPr>
        <w:t>אֱלֹהֵיכֶם</w:t>
      </w:r>
      <w:proofErr w:type="spellEnd"/>
      <w:r>
        <w:rPr>
          <w:rtl/>
        </w:rPr>
        <w:t xml:space="preserve"> כִּי חַנּוּן וְרַחוּם הוּא אֶרֶךְ אַפַּיִם וְרַב חֶסֶד וְנִחָם עַל הָרָעָה:</w:t>
      </w:r>
      <w:r>
        <w:rPr>
          <w:rFonts w:hint="cs"/>
          <w:rtl/>
        </w:rPr>
        <w:t xml:space="preserve"> </w:t>
      </w:r>
      <w:r>
        <w:rPr>
          <w:rtl/>
        </w:rPr>
        <w:t xml:space="preserve">מִי יוֹדֵעַ יָשׁוּב וְנִחָם וְהִשְׁאִיר אַחֲרָיו בְּרָכָה מִנְחָה וָנֶסֶךְ לַה' </w:t>
      </w:r>
      <w:proofErr w:type="spellStart"/>
      <w:r>
        <w:rPr>
          <w:rtl/>
        </w:rPr>
        <w:t>אֱלֹהֵיכֶם</w:t>
      </w:r>
      <w:proofErr w:type="spellEnd"/>
      <w:r>
        <w:rPr>
          <w:rFonts w:hint="cs"/>
          <w:rtl/>
        </w:rPr>
        <w:t xml:space="preserve">". לא מצאנו באופן מפורש את מוטיב התשובה בעוד מי מנביאי תרי עשר, אך נזכיר את הפסוקים מספר מיכה בהם נהוג לחתום את הפטרת השבת, </w:t>
      </w:r>
      <w:r>
        <w:rPr>
          <w:rtl/>
        </w:rPr>
        <w:t xml:space="preserve">מיכה ז </w:t>
      </w:r>
      <w:proofErr w:type="spellStart"/>
      <w:r>
        <w:rPr>
          <w:rFonts w:hint="cs"/>
          <w:rtl/>
        </w:rPr>
        <w:t>יח-יט</w:t>
      </w:r>
      <w:proofErr w:type="spellEnd"/>
      <w:r>
        <w:rPr>
          <w:rFonts w:hint="cs"/>
          <w:rtl/>
        </w:rPr>
        <w:t>: "</w:t>
      </w:r>
      <w:r>
        <w:rPr>
          <w:rtl/>
        </w:rPr>
        <w:t xml:space="preserve">מִי אֵל כָּמוֹךָ נֹשֵׂא </w:t>
      </w:r>
      <w:proofErr w:type="spellStart"/>
      <w:r>
        <w:rPr>
          <w:rtl/>
        </w:rPr>
        <w:t>עָוֹן</w:t>
      </w:r>
      <w:proofErr w:type="spellEnd"/>
      <w:r>
        <w:rPr>
          <w:rtl/>
        </w:rPr>
        <w:t xml:space="preserve"> וְעֹבֵר עַל פֶּשַׁע לִשְׁאֵרִית נַחֲלָתוֹ לֹא הֶחֱזִיק לָעַד אַפּוֹ כִּי חָפֵץ חֶסֶד הוּא:</w:t>
      </w:r>
      <w:r>
        <w:rPr>
          <w:rFonts w:hint="cs"/>
          <w:rtl/>
        </w:rPr>
        <w:t xml:space="preserve"> </w:t>
      </w:r>
      <w:r>
        <w:rPr>
          <w:rtl/>
        </w:rPr>
        <w:t xml:space="preserve">יָשׁוּב יְרַחֲמֵנוּ </w:t>
      </w:r>
      <w:proofErr w:type="spellStart"/>
      <w:r>
        <w:rPr>
          <w:rtl/>
        </w:rPr>
        <w:t>יִכְבֹּש</w:t>
      </w:r>
      <w:proofErr w:type="spellEnd"/>
      <w:r>
        <w:rPr>
          <w:rtl/>
        </w:rPr>
        <w:t xml:space="preserve">ׁ </w:t>
      </w:r>
      <w:proofErr w:type="spellStart"/>
      <w:r>
        <w:rPr>
          <w:rtl/>
        </w:rPr>
        <w:t>עֲוֹנֹתֵינו</w:t>
      </w:r>
      <w:proofErr w:type="spellEnd"/>
      <w:r>
        <w:rPr>
          <w:rtl/>
        </w:rPr>
        <w:t xml:space="preserve">ּ וְתַשְׁלִיךְ בִּמְצֻלוֹת יָם כָּל </w:t>
      </w:r>
      <w:proofErr w:type="spellStart"/>
      <w:r>
        <w:rPr>
          <w:rtl/>
        </w:rPr>
        <w:t>חַטֹּאותָם</w:t>
      </w:r>
      <w:proofErr w:type="spellEnd"/>
      <w:r>
        <w:rPr>
          <w:rFonts w:hint="cs"/>
          <w:rtl/>
        </w:rPr>
        <w:t>".</w:t>
      </w:r>
    </w:p>
  </w:footnote>
  <w:footnote w:id="12">
    <w:p w14:paraId="2D0A3F9C" w14:textId="77777777" w:rsidR="002231C3" w:rsidRDefault="002231C3">
      <w:pPr>
        <w:pStyle w:val="a3"/>
        <w:rPr>
          <w:rFonts w:hint="cs"/>
          <w:rtl/>
        </w:rPr>
      </w:pPr>
      <w:r>
        <w:rPr>
          <w:rStyle w:val="a5"/>
        </w:rPr>
        <w:footnoteRef/>
      </w:r>
      <w:r>
        <w:rPr>
          <w:rtl/>
        </w:rPr>
        <w:t xml:space="preserve"> </w:t>
      </w:r>
      <w:r>
        <w:rPr>
          <w:rFonts w:hint="cs"/>
          <w:rtl/>
        </w:rPr>
        <w:t xml:space="preserve">נביאי בית שני (אחרונים) עומדים ומזהירים את שבי ציון שלא לחזור על חטאי אבותיהם ומזכירים להם שהיה קצף גדול על ישראל בבית ראשון בגין שלא שמעו לדברי הנביאים שקראו להם לחזור בתשובה (ראו ירמיהו לעיל "שובו ושבו" על הקריאה לשוב שתמנע את החורבן, וכן השוו עם יחזקאל שמגנה את "רועי ישראל" שלא הצליחו </w:t>
      </w:r>
      <w:r w:rsidRPr="00ED506E">
        <w:rPr>
          <w:rFonts w:hint="cs"/>
          <w:rtl/>
        </w:rPr>
        <w:t>לעורר את העם לתשובה ולשיבה</w:t>
      </w:r>
      <w:r>
        <w:rPr>
          <w:rFonts w:hint="cs"/>
          <w:rtl/>
        </w:rPr>
        <w:t>)</w:t>
      </w:r>
      <w:r w:rsidRPr="00ED506E">
        <w:rPr>
          <w:rFonts w:hint="cs"/>
          <w:rtl/>
        </w:rPr>
        <w:t xml:space="preserve">. </w:t>
      </w:r>
      <w:r>
        <w:rPr>
          <w:rFonts w:hint="cs"/>
          <w:rtl/>
        </w:rPr>
        <w:t xml:space="preserve">הנביא זכריה גם מתרה בהם שלא לעולם יעמדו לעם נביאים שיזהירו אותו: האבות שחטאו אינם, וגם הנביאים לא לעולם ישמשו תריס בין העם לקב"ה. לעומת זכריה שקורא להתבונן אל העבר (על מנת להטיב בעתיד), בא מלאכי ומסתכל קדימה ונותן לעם 'מרשם' כיצד לשוב (וממילא לשבת בבטחה ולא לחזור על שגיאות העבר). ראו </w:t>
      </w:r>
      <w:r>
        <w:rPr>
          <w:rtl/>
        </w:rPr>
        <w:t xml:space="preserve">מלאכי ג </w:t>
      </w:r>
      <w:r>
        <w:rPr>
          <w:rFonts w:hint="cs"/>
          <w:rtl/>
        </w:rPr>
        <w:t>ז-ח: "</w:t>
      </w:r>
      <w:r>
        <w:rPr>
          <w:rtl/>
        </w:rPr>
        <w:t xml:space="preserve">לְמִימֵי </w:t>
      </w:r>
      <w:proofErr w:type="spellStart"/>
      <w:r>
        <w:rPr>
          <w:rtl/>
        </w:rPr>
        <w:t>אֲבֹתֵיכֶם</w:t>
      </w:r>
      <w:proofErr w:type="spellEnd"/>
      <w:r>
        <w:rPr>
          <w:rtl/>
        </w:rPr>
        <w:t xml:space="preserve"> סַרְתֶּם מֵחֻקַּי וְלֹא שְׁמַרְתֶּם שׁוּבוּ אֵלַי </w:t>
      </w:r>
      <w:proofErr w:type="spellStart"/>
      <w:r>
        <w:rPr>
          <w:rtl/>
        </w:rPr>
        <w:t>וְאָשׁוּבָה</w:t>
      </w:r>
      <w:proofErr w:type="spellEnd"/>
      <w:r>
        <w:rPr>
          <w:rtl/>
        </w:rPr>
        <w:t xml:space="preserve"> אֲלֵיכֶם אָמַר ה' צְבָאוֹת וַאֲמַרְתֶּם בַּמֶּה נָשׁוּב:</w:t>
      </w:r>
      <w:r>
        <w:rPr>
          <w:rFonts w:hint="cs"/>
          <w:rtl/>
        </w:rPr>
        <w:t xml:space="preserve"> </w:t>
      </w:r>
      <w:r>
        <w:rPr>
          <w:rtl/>
        </w:rPr>
        <w:t xml:space="preserve">הֲיִקְבַּע אָדָם </w:t>
      </w:r>
      <w:proofErr w:type="spellStart"/>
      <w:r>
        <w:rPr>
          <w:rtl/>
        </w:rPr>
        <w:t>אֱלֹהִים</w:t>
      </w:r>
      <w:proofErr w:type="spellEnd"/>
      <w:r>
        <w:rPr>
          <w:rtl/>
        </w:rPr>
        <w:t xml:space="preserve"> כִּי אַתֶּם קֹבְעִים אֹתִי וַאֲמַרְתֶּם בַּמֶּה קְבַעֲנוּךָ הַמַּעֲשֵׂר וְהַתְּרוּמָה</w:t>
      </w:r>
      <w:r>
        <w:rPr>
          <w:rFonts w:hint="cs"/>
          <w:rtl/>
        </w:rPr>
        <w:t>". והוא גם מבטיח להם לנסות את הקב"ה, בפסוק ט שם: "</w:t>
      </w:r>
      <w:r>
        <w:rPr>
          <w:rtl/>
        </w:rPr>
        <w:t xml:space="preserve">הָבִיאוּ אֶת כָּל הַמַּעֲשֵׂר אֶל בֵּית הָאוֹצָר וִיהִי טֶרֶף בְּבֵיתִי וּבְחָנוּנִי נָא בָּזֹאת אָמַר ה' צְבָאוֹת אִם לֹא אֶפְתַּח לָכֶם אֵת </w:t>
      </w:r>
      <w:proofErr w:type="spellStart"/>
      <w:r>
        <w:rPr>
          <w:rtl/>
        </w:rPr>
        <w:t>אֲרֻבּוֹת</w:t>
      </w:r>
      <w:proofErr w:type="spellEnd"/>
      <w:r>
        <w:rPr>
          <w:rtl/>
        </w:rPr>
        <w:t xml:space="preserve"> הַשָּׁמַיִם </w:t>
      </w:r>
      <w:proofErr w:type="spellStart"/>
      <w:r>
        <w:rPr>
          <w:rtl/>
        </w:rPr>
        <w:t>וַהֲרִיקֹתִי</w:t>
      </w:r>
      <w:proofErr w:type="spellEnd"/>
      <w:r>
        <w:rPr>
          <w:rtl/>
        </w:rPr>
        <w:t xml:space="preserve"> לָכֶם בְּרָכָה עַד בְּלִי דָי</w:t>
      </w:r>
      <w:r>
        <w:rPr>
          <w:rFonts w:hint="cs"/>
          <w:rtl/>
        </w:rPr>
        <w:t xml:space="preserve">". וכבר העירו חכמים בגמרא </w:t>
      </w:r>
      <w:r>
        <w:rPr>
          <w:rtl/>
        </w:rPr>
        <w:t>תענית ט ע</w:t>
      </w:r>
      <w:r>
        <w:rPr>
          <w:rFonts w:hint="cs"/>
          <w:rtl/>
        </w:rPr>
        <w:t>"א שאמנם כתוב: "</w:t>
      </w:r>
      <w:r>
        <w:rPr>
          <w:rtl/>
        </w:rPr>
        <w:t>לא תנסו את ה'</w:t>
      </w:r>
      <w:r>
        <w:rPr>
          <w:rFonts w:hint="cs"/>
          <w:rtl/>
        </w:rPr>
        <w:t xml:space="preserve"> ", אבל "חוץ מזו". ושבחו חכמים את שבי ציון על שגזרו על עצמם לתת תרומות ומעשרות שמן הדין אולי היו פטורים (בראשית רבה צו).</w:t>
      </w:r>
    </w:p>
  </w:footnote>
  <w:footnote w:id="13">
    <w:p w14:paraId="7D3702AF" w14:textId="77777777" w:rsidR="005D56A7" w:rsidRDefault="005D56A7" w:rsidP="005D56A7">
      <w:pPr>
        <w:pStyle w:val="a3"/>
        <w:rPr>
          <w:rFonts w:hint="cs"/>
        </w:rPr>
      </w:pPr>
      <w:r>
        <w:rPr>
          <w:rStyle w:val="a5"/>
        </w:rPr>
        <w:footnoteRef/>
      </w:r>
      <w:r>
        <w:rPr>
          <w:rtl/>
        </w:rPr>
        <w:t xml:space="preserve"> </w:t>
      </w:r>
      <w:r>
        <w:rPr>
          <w:rFonts w:hint="cs"/>
          <w:rtl/>
        </w:rPr>
        <w:t>הקדמנו את חמש מגילות לכתובים, בשל הרצון להעמיד פסוק זה החותם את מגילת איכה (אחד לפני) אל מול הפסוק בזכריה לעיל: "שובו אלי ... ואשוב אליכם" (ובמלאכי: "</w:t>
      </w:r>
      <w:r>
        <w:rPr>
          <w:rtl/>
        </w:rPr>
        <w:t xml:space="preserve">שׁוּבוּ אֵלַי </w:t>
      </w:r>
      <w:proofErr w:type="spellStart"/>
      <w:r>
        <w:rPr>
          <w:rtl/>
        </w:rPr>
        <w:t>וְאָשׁוּבָה</w:t>
      </w:r>
      <w:proofErr w:type="spellEnd"/>
      <w:r>
        <w:rPr>
          <w:rtl/>
        </w:rPr>
        <w:t xml:space="preserve"> אֲלֵיכֶם</w:t>
      </w:r>
      <w:r>
        <w:rPr>
          <w:rFonts w:hint="cs"/>
          <w:rtl/>
        </w:rPr>
        <w:t xml:space="preserve">"). ירמיהו מבית ראשון משמש שופר לעם וזועק בסוף מגילת </w:t>
      </w:r>
      <w:r w:rsidR="004E2110">
        <w:rPr>
          <w:rFonts w:hint="cs"/>
          <w:rtl/>
        </w:rPr>
        <w:t>איכה</w:t>
      </w:r>
      <w:r>
        <w:rPr>
          <w:rFonts w:hint="cs"/>
          <w:rtl/>
        </w:rPr>
        <w:t xml:space="preserve">: "השיבנו ה' אליך </w:t>
      </w:r>
      <w:proofErr w:type="spellStart"/>
      <w:r>
        <w:rPr>
          <w:rFonts w:hint="cs"/>
          <w:rtl/>
        </w:rPr>
        <w:t>ונשובה</w:t>
      </w:r>
      <w:proofErr w:type="spellEnd"/>
      <w:r>
        <w:rPr>
          <w:rFonts w:hint="cs"/>
          <w:rtl/>
        </w:rPr>
        <w:t xml:space="preserve">" </w:t>
      </w:r>
      <w:r>
        <w:rPr>
          <w:rtl/>
        </w:rPr>
        <w:t>–</w:t>
      </w:r>
      <w:r>
        <w:rPr>
          <w:rFonts w:hint="cs"/>
          <w:rtl/>
        </w:rPr>
        <w:t xml:space="preserve"> הושט לנו יד שנוכל לקום מהחורבן, אבל נביאי בית שני אומרים בשם ה': "שובו אלי </w:t>
      </w:r>
      <w:r>
        <w:rPr>
          <w:rtl/>
        </w:rPr>
        <w:t>–</w:t>
      </w:r>
      <w:r>
        <w:rPr>
          <w:rFonts w:hint="cs"/>
          <w:rtl/>
        </w:rPr>
        <w:t xml:space="preserve"> </w:t>
      </w:r>
      <w:proofErr w:type="spellStart"/>
      <w:r>
        <w:rPr>
          <w:rFonts w:hint="cs"/>
          <w:rtl/>
        </w:rPr>
        <w:t>ואשובה</w:t>
      </w:r>
      <w:proofErr w:type="spellEnd"/>
      <w:r>
        <w:rPr>
          <w:rFonts w:hint="cs"/>
          <w:rtl/>
        </w:rPr>
        <w:t xml:space="preserve"> אליכם" </w:t>
      </w:r>
      <w:r>
        <w:rPr>
          <w:rtl/>
        </w:rPr>
        <w:t>–</w:t>
      </w:r>
      <w:r>
        <w:rPr>
          <w:rFonts w:hint="cs"/>
          <w:rtl/>
        </w:rPr>
        <w:t xml:space="preserve"> אתם חייבים לעשות את הצעד הראשון, קטן ככל שיהיה. וגם הושע אומר: "קחו עמכם דברים ושובו אל ה' ". וכמאמר מדרש שיר השירים רבה ה ב: "</w:t>
      </w:r>
      <w:r>
        <w:rPr>
          <w:rtl/>
        </w:rPr>
        <w:t>פתחו לי פתח אחד של תשובה כחודה של מחט ואני פותח לכם פתחים שיהיו עגלות וקרניות נכנסות בו</w:t>
      </w:r>
      <w:r>
        <w:rPr>
          <w:rFonts w:hint="cs"/>
          <w:rtl/>
        </w:rPr>
        <w:t xml:space="preserve">". וכבר הרחבנו במוטיב זה של התשובה: העם תחילה או הקב"ה תחילה, בדברינו </w:t>
      </w:r>
      <w:hyperlink r:id="rId8" w:anchor="gsc.tab=0" w:history="1">
        <w:r w:rsidRPr="005D56A7">
          <w:rPr>
            <w:rStyle w:val="Hyperlink"/>
            <w:rFonts w:hint="cs"/>
            <w:rtl/>
          </w:rPr>
          <w:t>שובו אלי – השי</w:t>
        </w:r>
        <w:r w:rsidRPr="005D56A7">
          <w:rPr>
            <w:rStyle w:val="Hyperlink"/>
            <w:rFonts w:hint="cs"/>
            <w:rtl/>
          </w:rPr>
          <w:t>ב</w:t>
        </w:r>
        <w:r w:rsidRPr="005D56A7">
          <w:rPr>
            <w:rStyle w:val="Hyperlink"/>
            <w:rFonts w:hint="cs"/>
            <w:rtl/>
          </w:rPr>
          <w:t>נו אליך</w:t>
        </w:r>
      </w:hyperlink>
      <w:r>
        <w:rPr>
          <w:rFonts w:hint="cs"/>
          <w:rtl/>
        </w:rPr>
        <w:t xml:space="preserve"> בשבת זו בשנה האחרת</w:t>
      </w:r>
      <w:r w:rsidR="004E2110">
        <w:rPr>
          <w:rFonts w:hint="cs"/>
          <w:rtl/>
        </w:rPr>
        <w:t xml:space="preserve"> ועוד על כך בפסוקי התשובה שבספר תהלים להלן</w:t>
      </w:r>
      <w:r>
        <w:rPr>
          <w:rFonts w:hint="cs"/>
          <w:rtl/>
        </w:rPr>
        <w:t>.</w:t>
      </w:r>
      <w:r w:rsidR="001424DF">
        <w:rPr>
          <w:rFonts w:hint="cs"/>
          <w:rtl/>
        </w:rPr>
        <w:t xml:space="preserve"> ואגב הפסוק באיכה, זה הפסוק היחידי שמצאנו בחמש המגילות שבו נזכר מוטיב התשובה. </w:t>
      </w:r>
      <w:r w:rsidR="00CB77BC">
        <w:rPr>
          <w:rFonts w:hint="cs"/>
          <w:rtl/>
        </w:rPr>
        <w:t xml:space="preserve">האם זה </w:t>
      </w:r>
      <w:r w:rsidR="001424DF">
        <w:rPr>
          <w:rFonts w:hint="cs"/>
          <w:rtl/>
        </w:rPr>
        <w:t>מפתיע?</w:t>
      </w:r>
    </w:p>
  </w:footnote>
  <w:footnote w:id="14">
    <w:p w14:paraId="426EEA8F" w14:textId="77777777" w:rsidR="00C53DAB" w:rsidRDefault="00C53DAB">
      <w:pPr>
        <w:pStyle w:val="a3"/>
        <w:rPr>
          <w:rFonts w:hint="cs"/>
          <w:rtl/>
        </w:rPr>
      </w:pPr>
      <w:r>
        <w:rPr>
          <w:rStyle w:val="a5"/>
        </w:rPr>
        <w:footnoteRef/>
      </w:r>
      <w:r>
        <w:rPr>
          <w:rtl/>
        </w:rPr>
        <w:t xml:space="preserve"> </w:t>
      </w:r>
      <w:r>
        <w:rPr>
          <w:rFonts w:hint="cs"/>
          <w:rtl/>
        </w:rPr>
        <w:t>לנביאי בית שני מצטרפים גם נחמיה (ועזרא) בבבל ובארץ, ודניאל בבבל. כאן, בכינוס הגדול בכ"ד בתשרי ובנאום ההיסטורי הגדול שמתחיל במילים: "</w:t>
      </w:r>
      <w:r>
        <w:rPr>
          <w:rtl/>
        </w:rPr>
        <w:t xml:space="preserve">אַתָּה הוּא ה' לְבַדֶּךָ את אַתָּה עָשִׂיתָ אֶת הַשָּׁמַיִם שְׁמֵי הַשָּׁמַיִם וְכָל צְבָאָם </w:t>
      </w:r>
      <w:r>
        <w:rPr>
          <w:rFonts w:hint="cs"/>
          <w:rtl/>
        </w:rPr>
        <w:t xml:space="preserve">... </w:t>
      </w:r>
      <w:r>
        <w:rPr>
          <w:rtl/>
        </w:rPr>
        <w:t xml:space="preserve">אַתָּה הוּא ה' </w:t>
      </w:r>
      <w:proofErr w:type="spellStart"/>
      <w:r>
        <w:rPr>
          <w:rtl/>
        </w:rPr>
        <w:t>הָאֱלֹהִים</w:t>
      </w:r>
      <w:proofErr w:type="spellEnd"/>
      <w:r>
        <w:rPr>
          <w:rtl/>
        </w:rPr>
        <w:t xml:space="preserve"> אֲשֶׁר בָּחַרְתָּ בְּאַבְרָם וְהוֹצֵאתוֹ מֵאוּר כַּשְׂדִּים וְשַׂמְתָּ שְּׁמוֹ אַבְרָהָם</w:t>
      </w:r>
      <w:r>
        <w:rPr>
          <w:rFonts w:hint="cs"/>
          <w:rtl/>
        </w:rPr>
        <w:t>". וכך גם בתפילת דניאל בפרק ט בספרו</w:t>
      </w:r>
      <w:r>
        <w:rPr>
          <w:rtl/>
        </w:rPr>
        <w:t>:</w:t>
      </w:r>
      <w:r w:rsidRPr="00FE1345">
        <w:rPr>
          <w:rtl/>
        </w:rPr>
        <w:t xml:space="preserve"> </w:t>
      </w:r>
      <w:r>
        <w:rPr>
          <w:rFonts w:hint="cs"/>
          <w:rtl/>
        </w:rPr>
        <w:t>"</w:t>
      </w:r>
      <w:r>
        <w:rPr>
          <w:rtl/>
        </w:rPr>
        <w:t xml:space="preserve">כַּאֲשֶׁר כָּתוּב בְּתוֹרַת מֹשֶׁה אֵת כָּל הָרָעָה הַזֹּאת בָּאָה עָלֵינוּ וְלֹא חִלִּינוּ אֶת פְּנֵי ה' </w:t>
      </w:r>
      <w:proofErr w:type="spellStart"/>
      <w:r>
        <w:rPr>
          <w:rtl/>
        </w:rPr>
        <w:t>אֱלֹהֵינו</w:t>
      </w:r>
      <w:proofErr w:type="spellEnd"/>
      <w:r>
        <w:rPr>
          <w:rtl/>
        </w:rPr>
        <w:t>ּ לָשׁוּב מֵעֲוֹנֵנוּ וּלְהַשְׂכִּיל בַּאֲמִתֶּךָ</w:t>
      </w:r>
      <w:r>
        <w:rPr>
          <w:rFonts w:hint="cs"/>
          <w:rtl/>
        </w:rPr>
        <w:t xml:space="preserve">". לפי שחטאו ישראל, הוגלו לבבל דווקא, לארץ ממנה יצא אברהם למסעו וכמאמר חז"ל בגמרא </w:t>
      </w:r>
      <w:r>
        <w:rPr>
          <w:rtl/>
        </w:rPr>
        <w:t>פסחים פז ע</w:t>
      </w:r>
      <w:r>
        <w:rPr>
          <w:rFonts w:hint="cs"/>
          <w:rtl/>
        </w:rPr>
        <w:t>"ב: "</w:t>
      </w:r>
      <w:r>
        <w:rPr>
          <w:rtl/>
        </w:rPr>
        <w:t>ששיגרן לבית אמן. משל לאדם שכעס על אשתו, להיכן משגרה - לבית אמה</w:t>
      </w:r>
      <w:r>
        <w:rPr>
          <w:rFonts w:hint="cs"/>
          <w:rtl/>
        </w:rPr>
        <w:t xml:space="preserve">". </w:t>
      </w:r>
      <w:r w:rsidR="007B44B7">
        <w:rPr>
          <w:rFonts w:hint="cs"/>
          <w:rtl/>
        </w:rPr>
        <w:t xml:space="preserve">משה הוא שמחדש את מוטיב התשובה והנביאים הם שמצטטים את "תורת משה" בהקשר זה. אבל ממוצאו של אברהם </w:t>
      </w:r>
      <w:r>
        <w:rPr>
          <w:rFonts w:hint="cs"/>
          <w:rtl/>
        </w:rPr>
        <w:t>מתחיל תהליך התשובה-שיבה</w:t>
      </w:r>
      <w:r>
        <w:rPr>
          <w:rtl/>
        </w:rPr>
        <w:t>.</w:t>
      </w:r>
    </w:p>
  </w:footnote>
  <w:footnote w:id="15">
    <w:p w14:paraId="34295ADF" w14:textId="77777777" w:rsidR="00D62B92" w:rsidRDefault="00D62B92">
      <w:pPr>
        <w:pStyle w:val="a3"/>
        <w:rPr>
          <w:rFonts w:hint="cs"/>
          <w:rtl/>
        </w:rPr>
      </w:pPr>
      <w:r>
        <w:rPr>
          <w:rStyle w:val="a5"/>
        </w:rPr>
        <w:footnoteRef/>
      </w:r>
      <w:r>
        <w:rPr>
          <w:rtl/>
        </w:rPr>
        <w:t xml:space="preserve"> </w:t>
      </w:r>
      <w:r>
        <w:rPr>
          <w:rFonts w:hint="cs"/>
          <w:rtl/>
        </w:rPr>
        <w:t xml:space="preserve">לא נפקדה התשובה גם מספר תהלים. כאן בפרק נא בתפילת דוד אחרי חטא בת שבע. ראו בגמרא סנהדרין </w:t>
      </w:r>
      <w:proofErr w:type="spellStart"/>
      <w:r>
        <w:rPr>
          <w:rFonts w:hint="cs"/>
          <w:rtl/>
        </w:rPr>
        <w:t>קז</w:t>
      </w:r>
      <w:proofErr w:type="spellEnd"/>
      <w:r>
        <w:rPr>
          <w:rFonts w:hint="cs"/>
          <w:rtl/>
        </w:rPr>
        <w:t xml:space="preserve"> ע"א על דוד </w:t>
      </w:r>
      <w:proofErr w:type="spellStart"/>
      <w:r>
        <w:rPr>
          <w:rFonts w:hint="cs"/>
          <w:rtl/>
        </w:rPr>
        <w:t>שנצטרע</w:t>
      </w:r>
      <w:proofErr w:type="spellEnd"/>
      <w:r>
        <w:rPr>
          <w:rFonts w:hint="cs"/>
          <w:rtl/>
        </w:rPr>
        <w:t xml:space="preserve"> בעקבות חטא בת שבע וביקש שתחזור אליו השכינה. ובפסוק הסמוך שם מבטיח דוד שאם תחזור אליו השכינה, ילמד את סוד התשובה גם לחוטאים אחרים: "</w:t>
      </w:r>
      <w:r>
        <w:rPr>
          <w:rtl/>
        </w:rPr>
        <w:t>אֲלַמְּדָה פֹשְׁעִים דְּרָכֶיךָ וְחַטָּאִים אֵלֶיךָ יָשׁוּבוּ</w:t>
      </w:r>
      <w:r>
        <w:rPr>
          <w:rFonts w:hint="cs"/>
          <w:rtl/>
        </w:rPr>
        <w:t xml:space="preserve">". והמענה </w:t>
      </w:r>
      <w:r w:rsidR="007B44B7">
        <w:rPr>
          <w:rFonts w:hint="cs"/>
          <w:rtl/>
        </w:rPr>
        <w:t xml:space="preserve">הוא </w:t>
      </w:r>
      <w:r>
        <w:rPr>
          <w:rFonts w:hint="cs"/>
          <w:rtl/>
        </w:rPr>
        <w:t>ב</w:t>
      </w:r>
      <w:r>
        <w:rPr>
          <w:rtl/>
        </w:rPr>
        <w:t>תהלים קיט עט</w:t>
      </w:r>
      <w:r>
        <w:rPr>
          <w:rFonts w:hint="cs"/>
          <w:rtl/>
        </w:rPr>
        <w:t>: "</w:t>
      </w:r>
      <w:r>
        <w:rPr>
          <w:rtl/>
        </w:rPr>
        <w:t xml:space="preserve">יָשׁוּבוּ לִי </w:t>
      </w:r>
      <w:proofErr w:type="spellStart"/>
      <w:r>
        <w:rPr>
          <w:rtl/>
        </w:rPr>
        <w:t>יְרֵאֶיך</w:t>
      </w:r>
      <w:proofErr w:type="spellEnd"/>
      <w:r>
        <w:rPr>
          <w:rtl/>
        </w:rPr>
        <w:t xml:space="preserve">ָ וְיֹדְעֵי </w:t>
      </w:r>
      <w:proofErr w:type="spellStart"/>
      <w:r>
        <w:rPr>
          <w:rtl/>
        </w:rPr>
        <w:t>עֵדֹתֶיך</w:t>
      </w:r>
      <w:proofErr w:type="spellEnd"/>
      <w:r>
        <w:rPr>
          <w:rtl/>
        </w:rPr>
        <w:t>ָ</w:t>
      </w:r>
      <w:r>
        <w:rPr>
          <w:rFonts w:hint="cs"/>
          <w:rtl/>
        </w:rPr>
        <w:t>".</w:t>
      </w:r>
      <w:r>
        <w:rPr>
          <w:rtl/>
        </w:rPr>
        <w:t xml:space="preserve"> </w:t>
      </w:r>
      <w:r>
        <w:rPr>
          <w:rFonts w:hint="cs"/>
          <w:rtl/>
        </w:rPr>
        <w:t>עוד ב</w:t>
      </w:r>
      <w:r w:rsidRPr="00084DF6">
        <w:rPr>
          <w:rtl/>
        </w:rPr>
        <w:t>תהלים פ ד</w:t>
      </w:r>
      <w:r>
        <w:rPr>
          <w:rFonts w:hint="cs"/>
          <w:b/>
          <w:bCs/>
          <w:rtl/>
        </w:rPr>
        <w:t>: "</w:t>
      </w:r>
      <w:proofErr w:type="spellStart"/>
      <w:r w:rsidRPr="00084DF6">
        <w:rPr>
          <w:rtl/>
        </w:rPr>
        <w:t>אֱלֹהִים</w:t>
      </w:r>
      <w:proofErr w:type="spellEnd"/>
      <w:r w:rsidRPr="00084DF6">
        <w:rPr>
          <w:rtl/>
        </w:rPr>
        <w:t xml:space="preserve"> הֲשִׁיבֵנוּ וְהָאֵר פָּנֶיךָ וְנִוָּשֵׁעָה</w:t>
      </w:r>
      <w:r>
        <w:rPr>
          <w:rFonts w:hint="cs"/>
          <w:rtl/>
        </w:rPr>
        <w:t>" (וכך גם בפסוק כ שם: "</w:t>
      </w:r>
      <w:r>
        <w:rPr>
          <w:rtl/>
        </w:rPr>
        <w:t xml:space="preserve">ה' </w:t>
      </w:r>
      <w:proofErr w:type="spellStart"/>
      <w:r>
        <w:rPr>
          <w:rtl/>
        </w:rPr>
        <w:t>אֱלֹהִים</w:t>
      </w:r>
      <w:proofErr w:type="spellEnd"/>
      <w:r>
        <w:rPr>
          <w:rtl/>
        </w:rPr>
        <w:t xml:space="preserve"> צְבָאוֹת הֲשִׁיבֵנוּ הָאֵר פָּנֶיךָ וְנִוָּשֵׁעָה</w:t>
      </w:r>
      <w:r>
        <w:rPr>
          <w:rFonts w:hint="cs"/>
          <w:rtl/>
        </w:rPr>
        <w:t xml:space="preserve">") </w:t>
      </w:r>
      <w:r>
        <w:rPr>
          <w:rtl/>
        </w:rPr>
        <w:t>–</w:t>
      </w:r>
      <w:r>
        <w:rPr>
          <w:rFonts w:hint="cs"/>
          <w:rtl/>
        </w:rPr>
        <w:t xml:space="preserve"> התשובה מלווה בהארת </w:t>
      </w:r>
      <w:r w:rsidR="007B44B7">
        <w:rPr>
          <w:rFonts w:hint="cs"/>
          <w:rtl/>
        </w:rPr>
        <w:t xml:space="preserve">(מאור) </w:t>
      </w:r>
      <w:r>
        <w:rPr>
          <w:rFonts w:hint="cs"/>
          <w:rtl/>
        </w:rPr>
        <w:t>פנים. ו</w:t>
      </w:r>
      <w:r w:rsidR="007B44B7">
        <w:rPr>
          <w:rFonts w:hint="cs"/>
          <w:rtl/>
        </w:rPr>
        <w:t>ב</w:t>
      </w:r>
      <w:r>
        <w:rPr>
          <w:rtl/>
        </w:rPr>
        <w:t>תהלים קיט</w:t>
      </w:r>
      <w:r>
        <w:rPr>
          <w:rFonts w:hint="cs"/>
          <w:rtl/>
        </w:rPr>
        <w:t xml:space="preserve"> נט: "</w:t>
      </w:r>
      <w:r>
        <w:rPr>
          <w:rtl/>
        </w:rPr>
        <w:t xml:space="preserve">חִשַּׁבְתִּי דְרָכָי וָאָשִׁיבָה רַגְלַי אֶל </w:t>
      </w:r>
      <w:proofErr w:type="spellStart"/>
      <w:r>
        <w:rPr>
          <w:rtl/>
        </w:rPr>
        <w:t>עֵדֹתֶיך</w:t>
      </w:r>
      <w:proofErr w:type="spellEnd"/>
      <w:r>
        <w:rPr>
          <w:rtl/>
        </w:rPr>
        <w:t>ָ</w:t>
      </w:r>
      <w:r>
        <w:rPr>
          <w:rFonts w:hint="cs"/>
          <w:rtl/>
        </w:rPr>
        <w:t xml:space="preserve">" </w:t>
      </w:r>
      <w:r>
        <w:rPr>
          <w:rtl/>
        </w:rPr>
        <w:t>–</w:t>
      </w:r>
      <w:r>
        <w:rPr>
          <w:rFonts w:hint="cs"/>
          <w:rtl/>
        </w:rPr>
        <w:t xml:space="preserve"> פסוק שנדרש </w:t>
      </w:r>
      <w:proofErr w:type="spellStart"/>
      <w:r>
        <w:rPr>
          <w:rFonts w:hint="cs"/>
          <w:rtl/>
        </w:rPr>
        <w:t>בויקרא</w:t>
      </w:r>
      <w:proofErr w:type="spellEnd"/>
      <w:r>
        <w:rPr>
          <w:rFonts w:hint="cs"/>
          <w:rtl/>
        </w:rPr>
        <w:t xml:space="preserve"> רבה לה א על תשובה יום-יומית: "</w:t>
      </w:r>
      <w:r>
        <w:rPr>
          <w:rtl/>
        </w:rPr>
        <w:t>אמר דוד</w:t>
      </w:r>
      <w:r>
        <w:rPr>
          <w:rFonts w:hint="cs"/>
          <w:rtl/>
        </w:rPr>
        <w:t>:</w:t>
      </w:r>
      <w:r>
        <w:rPr>
          <w:rtl/>
        </w:rPr>
        <w:t xml:space="preserve"> </w:t>
      </w:r>
      <w:r w:rsidR="0069736F">
        <w:rPr>
          <w:rtl/>
        </w:rPr>
        <w:t>ריבונו של עולם</w:t>
      </w:r>
      <w:r>
        <w:rPr>
          <w:rFonts w:hint="cs"/>
          <w:rtl/>
        </w:rPr>
        <w:t>,</w:t>
      </w:r>
      <w:r>
        <w:rPr>
          <w:rtl/>
        </w:rPr>
        <w:t xml:space="preserve"> בכל יום ויום הייתי מחשב ואומר למקום פלוני ולבית דירה פלונית אני הולך והיו רגלי מביאות אותי לבתי כנסיות ולבתי מדרשות</w:t>
      </w:r>
      <w:r>
        <w:rPr>
          <w:rFonts w:hint="cs"/>
          <w:rtl/>
        </w:rPr>
        <w:t xml:space="preserve">. </w:t>
      </w:r>
      <w:proofErr w:type="spellStart"/>
      <w:r>
        <w:rPr>
          <w:rFonts w:hint="cs"/>
          <w:rtl/>
        </w:rPr>
        <w:t>הדא</w:t>
      </w:r>
      <w:proofErr w:type="spellEnd"/>
      <w:r>
        <w:rPr>
          <w:rFonts w:hint="cs"/>
          <w:rtl/>
        </w:rPr>
        <w:t xml:space="preserve"> הוא </w:t>
      </w:r>
      <w:proofErr w:type="spellStart"/>
      <w:r>
        <w:rPr>
          <w:rFonts w:hint="cs"/>
          <w:rtl/>
        </w:rPr>
        <w:t>דכתיב</w:t>
      </w:r>
      <w:proofErr w:type="spellEnd"/>
      <w:r>
        <w:rPr>
          <w:rFonts w:hint="cs"/>
          <w:rtl/>
        </w:rPr>
        <w:t>:</w:t>
      </w:r>
      <w:r>
        <w:rPr>
          <w:rtl/>
        </w:rPr>
        <w:t xml:space="preserve"> ואשיבה רגלי אל עדותיך</w:t>
      </w:r>
      <w:r>
        <w:rPr>
          <w:rFonts w:hint="cs"/>
          <w:rtl/>
        </w:rPr>
        <w:t>". אך מכולם, צד את עינינו ולבנו הפסוק ב</w:t>
      </w:r>
      <w:r>
        <w:rPr>
          <w:rtl/>
        </w:rPr>
        <w:t xml:space="preserve">תהלים </w:t>
      </w:r>
      <w:r>
        <w:rPr>
          <w:rFonts w:hint="cs"/>
          <w:rtl/>
        </w:rPr>
        <w:t>פה ה: "</w:t>
      </w:r>
      <w:r>
        <w:rPr>
          <w:rtl/>
        </w:rPr>
        <w:t xml:space="preserve">שׁוּבֵנוּ </w:t>
      </w:r>
      <w:proofErr w:type="spellStart"/>
      <w:r>
        <w:rPr>
          <w:rtl/>
        </w:rPr>
        <w:t>אֱלֹהֵי</w:t>
      </w:r>
      <w:proofErr w:type="spellEnd"/>
      <w:r>
        <w:rPr>
          <w:rtl/>
        </w:rPr>
        <w:t xml:space="preserve"> יִשְׁעֵנוּ וְהָפֵר כַּעַסְךָ עִמָּנוּ</w:t>
      </w:r>
      <w:r>
        <w:rPr>
          <w:rFonts w:hint="cs"/>
          <w:rtl/>
        </w:rPr>
        <w:t>", ויהי לנו לפה במדרש הבא.</w:t>
      </w:r>
    </w:p>
  </w:footnote>
  <w:footnote w:id="16">
    <w:p w14:paraId="318FFE92" w14:textId="77777777" w:rsidR="005F271D" w:rsidRDefault="005F271D">
      <w:pPr>
        <w:pStyle w:val="a3"/>
        <w:rPr>
          <w:rFonts w:hint="cs"/>
          <w:rtl/>
        </w:rPr>
      </w:pPr>
      <w:r>
        <w:rPr>
          <w:rStyle w:val="a5"/>
        </w:rPr>
        <w:footnoteRef/>
      </w:r>
      <w:r>
        <w:rPr>
          <w:rtl/>
        </w:rPr>
        <w:t xml:space="preserve"> </w:t>
      </w:r>
      <w:r>
        <w:rPr>
          <w:rFonts w:hint="cs"/>
          <w:rtl/>
        </w:rPr>
        <w:t>בני קרח טוענים כלפי הנביאים שקראו לעם לשוב שוב ושוב</w:t>
      </w:r>
      <w:r w:rsidR="007B44B7">
        <w:rPr>
          <w:rFonts w:hint="cs"/>
          <w:rtl/>
        </w:rPr>
        <w:t xml:space="preserve"> ולא צלחו</w:t>
      </w:r>
      <w:r>
        <w:rPr>
          <w:rFonts w:hint="cs"/>
          <w:rtl/>
        </w:rPr>
        <w:t>. ראו פסוקי תשובה בנביאים לעיל ובפרט ירמיהו. לבני קרח יש הצעה טובה יותר כדלהלן.</w:t>
      </w:r>
    </w:p>
  </w:footnote>
  <w:footnote w:id="17">
    <w:p w14:paraId="7C25ED8B" w14:textId="77777777" w:rsidR="00101FAD" w:rsidRDefault="00101FAD" w:rsidP="00B80F4A">
      <w:pPr>
        <w:pStyle w:val="a3"/>
        <w:rPr>
          <w:rFonts w:hint="cs"/>
        </w:rPr>
      </w:pPr>
      <w:r>
        <w:rPr>
          <w:rStyle w:val="a5"/>
        </w:rPr>
        <w:footnoteRef/>
      </w:r>
      <w:r>
        <w:rPr>
          <w:rtl/>
        </w:rPr>
        <w:t xml:space="preserve"> </w:t>
      </w:r>
      <w:r>
        <w:rPr>
          <w:rFonts w:hint="cs"/>
          <w:rtl/>
        </w:rPr>
        <w:t>ראו גם הדרשה ב</w:t>
      </w:r>
      <w:r>
        <w:rPr>
          <w:rtl/>
        </w:rPr>
        <w:t>איכה רבה (בובר) פרשה ה</w:t>
      </w:r>
      <w:r>
        <w:rPr>
          <w:rFonts w:hint="cs"/>
          <w:rtl/>
        </w:rPr>
        <w:t xml:space="preserve"> שמחזירה אותנו לפסוק "השיבנו" שבסוף מגילת איכה הנ"ל</w:t>
      </w:r>
      <w:r w:rsidR="007B44B7">
        <w:rPr>
          <w:rFonts w:hint="cs"/>
          <w:rtl/>
        </w:rPr>
        <w:t>, וזה לשון הדרשה</w:t>
      </w:r>
      <w:r>
        <w:rPr>
          <w:rFonts w:hint="cs"/>
          <w:rtl/>
        </w:rPr>
        <w:t>: "</w:t>
      </w:r>
      <w:r>
        <w:rPr>
          <w:rtl/>
        </w:rPr>
        <w:t xml:space="preserve">השיבנו ה' אליך </w:t>
      </w:r>
      <w:r>
        <w:rPr>
          <w:rFonts w:hint="cs"/>
          <w:rtl/>
        </w:rPr>
        <w:t xml:space="preserve">- </w:t>
      </w:r>
      <w:r>
        <w:rPr>
          <w:rtl/>
        </w:rPr>
        <w:t>אמרה כנסת ישראל לפני הק</w:t>
      </w:r>
      <w:r>
        <w:rPr>
          <w:rFonts w:hint="cs"/>
          <w:rtl/>
        </w:rPr>
        <w:t xml:space="preserve">ב"ה: </w:t>
      </w:r>
      <w:r>
        <w:rPr>
          <w:rtl/>
        </w:rPr>
        <w:t>השיבנו ה' אליך</w:t>
      </w:r>
      <w:r>
        <w:rPr>
          <w:rFonts w:hint="cs"/>
          <w:rtl/>
        </w:rPr>
        <w:t>.</w:t>
      </w:r>
      <w:r>
        <w:rPr>
          <w:rtl/>
        </w:rPr>
        <w:t xml:space="preserve"> אמר להם הק</w:t>
      </w:r>
      <w:r>
        <w:rPr>
          <w:rFonts w:hint="cs"/>
          <w:rtl/>
        </w:rPr>
        <w:t xml:space="preserve">ב"ה: </w:t>
      </w:r>
      <w:r>
        <w:rPr>
          <w:rtl/>
        </w:rPr>
        <w:t xml:space="preserve">שובו אלי </w:t>
      </w:r>
      <w:proofErr w:type="spellStart"/>
      <w:r>
        <w:rPr>
          <w:rtl/>
        </w:rPr>
        <w:t>ואשובה</w:t>
      </w:r>
      <w:proofErr w:type="spellEnd"/>
      <w:r>
        <w:rPr>
          <w:rtl/>
        </w:rPr>
        <w:t xml:space="preserve"> אליכם (מלאכי ג ז)</w:t>
      </w:r>
      <w:r>
        <w:rPr>
          <w:rFonts w:hint="cs"/>
          <w:rtl/>
        </w:rPr>
        <w:t>.</w:t>
      </w:r>
      <w:r>
        <w:rPr>
          <w:rtl/>
        </w:rPr>
        <w:t xml:space="preserve"> אמרה לפניו</w:t>
      </w:r>
      <w:r>
        <w:rPr>
          <w:rFonts w:hint="cs"/>
          <w:rtl/>
        </w:rPr>
        <w:t>:</w:t>
      </w:r>
      <w:r>
        <w:rPr>
          <w:rtl/>
        </w:rPr>
        <w:t xml:space="preserve"> </w:t>
      </w:r>
      <w:r w:rsidR="0069736F">
        <w:rPr>
          <w:rtl/>
        </w:rPr>
        <w:t>ריבונו של עולם</w:t>
      </w:r>
      <w:r>
        <w:rPr>
          <w:rtl/>
        </w:rPr>
        <w:t>, שלנו היא</w:t>
      </w:r>
      <w:r>
        <w:rPr>
          <w:rFonts w:hint="cs"/>
          <w:rtl/>
        </w:rPr>
        <w:t>?</w:t>
      </w:r>
      <w:r>
        <w:rPr>
          <w:rtl/>
        </w:rPr>
        <w:t xml:space="preserve"> שלך היא</w:t>
      </w:r>
      <w:r>
        <w:rPr>
          <w:rFonts w:hint="cs"/>
          <w:rtl/>
        </w:rPr>
        <w:t>!</w:t>
      </w:r>
      <w:r>
        <w:rPr>
          <w:rtl/>
        </w:rPr>
        <w:t xml:space="preserve"> שובנו </w:t>
      </w:r>
      <w:proofErr w:type="spellStart"/>
      <w:r>
        <w:rPr>
          <w:rtl/>
        </w:rPr>
        <w:t>אלהי</w:t>
      </w:r>
      <w:proofErr w:type="spellEnd"/>
      <w:r>
        <w:rPr>
          <w:rtl/>
        </w:rPr>
        <w:t xml:space="preserve"> ישענו והפר כעסך עמנו (תהלים פה ה)</w:t>
      </w:r>
      <w:r>
        <w:rPr>
          <w:rFonts w:hint="cs"/>
          <w:rtl/>
        </w:rPr>
        <w:t>"</w:t>
      </w:r>
      <w:r>
        <w:rPr>
          <w:rtl/>
        </w:rPr>
        <w:t>.</w:t>
      </w:r>
      <w:r>
        <w:rPr>
          <w:rFonts w:hint="cs"/>
          <w:rtl/>
        </w:rPr>
        <w:t xml:space="preserve"> אבל כאן השיח מורכב יותר. בני קרח מייצגים כאן לא רק את ספר תהלים, אלא את ספרות הכתובים והחכמה בהשוואה לספרות הנבואה. כנסת ישראל והקב"ה מתווכחים מי צריך לעשות את הצעד הראשון, הנביאים שחוזרים ומוכיחים את עם ישראל שוב ושוב מטים את הכף לחובת העם: "דרשו ה' </w:t>
      </w:r>
      <w:proofErr w:type="spellStart"/>
      <w:r>
        <w:rPr>
          <w:rFonts w:hint="cs"/>
          <w:rtl/>
        </w:rPr>
        <w:t>בהמצאו</w:t>
      </w:r>
      <w:proofErr w:type="spellEnd"/>
      <w:r>
        <w:rPr>
          <w:rFonts w:hint="cs"/>
          <w:rtl/>
        </w:rPr>
        <w:t xml:space="preserve">", "שובה משובה ישראל", "שובו והשיבו מכל </w:t>
      </w:r>
      <w:proofErr w:type="spellStart"/>
      <w:r>
        <w:rPr>
          <w:rFonts w:hint="cs"/>
          <w:rtl/>
        </w:rPr>
        <w:t>פשעיבם</w:t>
      </w:r>
      <w:proofErr w:type="spellEnd"/>
      <w:r>
        <w:rPr>
          <w:rFonts w:hint="cs"/>
          <w:rtl/>
        </w:rPr>
        <w:t xml:space="preserve">", "קחו עמכם דברים ושובו אל ה' " </w:t>
      </w:r>
      <w:proofErr w:type="spellStart"/>
      <w:r>
        <w:rPr>
          <w:rFonts w:hint="cs"/>
          <w:rtl/>
        </w:rPr>
        <w:t>וכו</w:t>
      </w:r>
      <w:proofErr w:type="spellEnd"/>
      <w:r>
        <w:rPr>
          <w:rFonts w:hint="cs"/>
          <w:rtl/>
        </w:rPr>
        <w:t>'. באים בני קרח ואומרים: "</w:t>
      </w:r>
      <w:r w:rsidRPr="00101FAD">
        <w:rPr>
          <w:rtl/>
        </w:rPr>
        <w:t>לא אתה תשוב לעצמך ולא אנו נשוב לעצמנו, אלא שנינו כאחד</w:t>
      </w:r>
      <w:r>
        <w:rPr>
          <w:rFonts w:hint="cs"/>
          <w:rtl/>
        </w:rPr>
        <w:t xml:space="preserve">". כף המאזניים </w:t>
      </w:r>
      <w:proofErr w:type="spellStart"/>
      <w:r>
        <w:rPr>
          <w:rFonts w:hint="cs"/>
          <w:rtl/>
        </w:rPr>
        <w:t>מעויינת</w:t>
      </w:r>
      <w:proofErr w:type="spellEnd"/>
      <w:r>
        <w:rPr>
          <w:rFonts w:hint="cs"/>
          <w:rtl/>
        </w:rPr>
        <w:t xml:space="preserve"> ושקולה.</w:t>
      </w:r>
    </w:p>
  </w:footnote>
  <w:footnote w:id="18">
    <w:p w14:paraId="5616EAC6" w14:textId="77777777" w:rsidR="00F4353F" w:rsidRDefault="00F4353F">
      <w:pPr>
        <w:pStyle w:val="a3"/>
        <w:rPr>
          <w:rFonts w:hint="cs"/>
        </w:rPr>
      </w:pPr>
      <w:r>
        <w:rPr>
          <w:rStyle w:val="a5"/>
        </w:rPr>
        <w:footnoteRef/>
      </w:r>
      <w:r>
        <w:rPr>
          <w:rtl/>
        </w:rPr>
        <w:t xml:space="preserve"> </w:t>
      </w:r>
      <w:r>
        <w:rPr>
          <w:rFonts w:hint="cs"/>
          <w:rtl/>
        </w:rPr>
        <w:t xml:space="preserve">הפסוק היחידי שמצאנו בשאר ספרות החכמה: איוב ומשלי, הוא פסוק זה שניתן לקרוא אותו במספר אופנים </w:t>
      </w:r>
      <w:r>
        <w:rPr>
          <w:rtl/>
        </w:rPr>
        <w:t>–</w:t>
      </w:r>
      <w:r>
        <w:rPr>
          <w:rFonts w:hint="cs"/>
          <w:rtl/>
        </w:rPr>
        <w:t xml:space="preserve"> ראו פירוש דעת מקרא של עמוס חכם על פסוק זה. אחת ההצעות שם היא לקרוא את חציו הראשון של הפסוק כך: אם תשוב עד שדי </w:t>
      </w:r>
      <w:r>
        <w:rPr>
          <w:rtl/>
        </w:rPr>
        <w:t>–</w:t>
      </w:r>
      <w:r>
        <w:rPr>
          <w:rFonts w:hint="cs"/>
          <w:rtl/>
        </w:rPr>
        <w:t xml:space="preserve"> תיבנה / תרחיק עולה </w:t>
      </w:r>
      <w:r>
        <w:rPr>
          <w:rtl/>
        </w:rPr>
        <w:t>–</w:t>
      </w:r>
      <w:r>
        <w:rPr>
          <w:rFonts w:hint="cs"/>
          <w:rtl/>
        </w:rPr>
        <w:t xml:space="preserve"> מאהלך". ואם כך, הרי לנו מקבילה לדברי הושע: "שובה ישראל עד ה' </w:t>
      </w:r>
      <w:proofErr w:type="spellStart"/>
      <w:r>
        <w:rPr>
          <w:rFonts w:hint="cs"/>
          <w:rtl/>
        </w:rPr>
        <w:t>אלהיך</w:t>
      </w:r>
      <w:proofErr w:type="spellEnd"/>
      <w:r>
        <w:rPr>
          <w:rFonts w:hint="cs"/>
          <w:rtl/>
        </w:rPr>
        <w:t xml:space="preserve">" עליו אמרו חז"ל: "גדולה תשובה שמגעת עד </w:t>
      </w:r>
      <w:proofErr w:type="spellStart"/>
      <w:r>
        <w:rPr>
          <w:rFonts w:hint="cs"/>
          <w:rtl/>
        </w:rPr>
        <w:t>כסא</w:t>
      </w:r>
      <w:proofErr w:type="spellEnd"/>
      <w:r>
        <w:rPr>
          <w:rFonts w:hint="cs"/>
          <w:rtl/>
        </w:rPr>
        <w:t xml:space="preserve"> הכבוד" (יומא פו ע"א). וכאן באיוב: "עד שדי".</w:t>
      </w:r>
      <w:r w:rsidR="001035BB">
        <w:rPr>
          <w:rFonts w:hint="cs"/>
          <w:rtl/>
        </w:rPr>
        <w:t xml:space="preserve"> ואפשר כמובן גם לקרוא את הפסוק כך: אם תשוב (באמת ובתמים) </w:t>
      </w:r>
      <w:r w:rsidR="001035BB">
        <w:rPr>
          <w:rtl/>
        </w:rPr>
        <w:t>–</w:t>
      </w:r>
      <w:r w:rsidR="001035BB">
        <w:rPr>
          <w:rFonts w:hint="cs"/>
          <w:rtl/>
        </w:rPr>
        <w:t xml:space="preserve"> עד שדי תיבנה.</w:t>
      </w:r>
    </w:p>
  </w:footnote>
  <w:footnote w:id="19">
    <w:p w14:paraId="4839A2BE" w14:textId="77777777" w:rsidR="00911010" w:rsidRDefault="00911010" w:rsidP="00911010">
      <w:pPr>
        <w:pStyle w:val="a3"/>
        <w:rPr>
          <w:rFonts w:hint="cs"/>
          <w:rtl/>
        </w:rPr>
      </w:pPr>
      <w:r>
        <w:rPr>
          <w:rStyle w:val="a5"/>
        </w:rPr>
        <w:footnoteRef/>
      </w:r>
      <w:r>
        <w:rPr>
          <w:rtl/>
        </w:rPr>
        <w:t xml:space="preserve"> </w:t>
      </w:r>
      <w:r>
        <w:rPr>
          <w:rFonts w:hint="cs"/>
          <w:rtl/>
        </w:rPr>
        <w:t>ספר דברי הימים מחזיר אותנו לתפילת שלמה וכך גם לפסח שעשה חזקיהו (יאשיהו עפ"י ספר מלכים) שממנו עולה בברור התקוות הגדולות של איחוד הממלכה מחדש לאחר כיבוש שומרון בידי אשור ומפלתה בשערי ירושלים. ראו הפסוקים ב</w:t>
      </w:r>
      <w:r>
        <w:rPr>
          <w:rtl/>
        </w:rPr>
        <w:t>דברי הימים ב פרק ל</w:t>
      </w:r>
      <w:r>
        <w:rPr>
          <w:rFonts w:hint="cs"/>
          <w:rtl/>
        </w:rPr>
        <w:t>: "</w:t>
      </w:r>
      <w:r>
        <w:rPr>
          <w:rtl/>
        </w:rPr>
        <w:t xml:space="preserve">וַיֵּלְכוּ הָרָצִים בָּאִגְּרוֹת מִיַּד הַמֶּלֶךְ וְשָׂרָיו בְּכָל יִשְׂרָאֵל וִיהוּדָה וּכְמִצְוַת הַמֶּלֶךְ </w:t>
      </w:r>
      <w:proofErr w:type="spellStart"/>
      <w:r>
        <w:rPr>
          <w:rtl/>
        </w:rPr>
        <w:t>לֵאמֹר</w:t>
      </w:r>
      <w:proofErr w:type="spellEnd"/>
      <w:r>
        <w:rPr>
          <w:rtl/>
        </w:rPr>
        <w:t xml:space="preserve"> בְּנֵי יִשְׂרָאֵל שׁוּבוּ אֶל ה' </w:t>
      </w:r>
      <w:proofErr w:type="spellStart"/>
      <w:r>
        <w:rPr>
          <w:rtl/>
        </w:rPr>
        <w:t>אֱלֹהֵי</w:t>
      </w:r>
      <w:proofErr w:type="spellEnd"/>
      <w:r>
        <w:rPr>
          <w:rtl/>
        </w:rPr>
        <w:t xml:space="preserve"> אַבְרָהָם יִצְחָק וְיִשְׂרָאֵל וְיָשֹׁב אֶל הַפְּלֵיטָה הַנִּשְׁאֶרֶת לָכֶם מִכַּף מַלְכֵי אַשּׁוּר:</w:t>
      </w:r>
      <w:r>
        <w:rPr>
          <w:rFonts w:hint="cs"/>
          <w:rtl/>
        </w:rPr>
        <w:t xml:space="preserve"> ... </w:t>
      </w:r>
      <w:r>
        <w:rPr>
          <w:rtl/>
        </w:rPr>
        <w:t xml:space="preserve">עַתָּה אַל תַּקְשׁוּ עָרְפְּכֶם כַּאֲבוֹתֵיכֶם תְּנוּ יָד לַה' וּבֹאוּ לְמִקְדָּשׁוֹ אֲשֶׁר הִקְדִּישׁ לְעוֹלָם וְעִבְדוּ אֶת ה' </w:t>
      </w:r>
      <w:proofErr w:type="spellStart"/>
      <w:r>
        <w:rPr>
          <w:rtl/>
        </w:rPr>
        <w:t>אֱלֹהֵיכֶם</w:t>
      </w:r>
      <w:proofErr w:type="spellEnd"/>
      <w:r>
        <w:rPr>
          <w:rtl/>
        </w:rPr>
        <w:t xml:space="preserve"> וְיָשֹׁב מִכֶּם חֲרוֹן אַפּוֹ:</w:t>
      </w:r>
      <w:r>
        <w:rPr>
          <w:rFonts w:hint="cs"/>
          <w:rtl/>
        </w:rPr>
        <w:t xml:space="preserve"> </w:t>
      </w:r>
      <w:r>
        <w:rPr>
          <w:rtl/>
        </w:rPr>
        <w:t xml:space="preserve">כִּי בְשׁוּבְכֶם עַל ה' אֲחֵיכֶם וּבְנֵיכֶם לְרַחֲמִים לִפְנֵי שׁוֹבֵיהֶם וְלָשׁוּב לָאָרֶץ הַזֹּאת כִּי חַנּוּן וְרַחוּם ה' </w:t>
      </w:r>
      <w:proofErr w:type="spellStart"/>
      <w:r>
        <w:rPr>
          <w:rtl/>
        </w:rPr>
        <w:t>אֱלֹהֵיכֶם</w:t>
      </w:r>
      <w:proofErr w:type="spellEnd"/>
      <w:r>
        <w:rPr>
          <w:rtl/>
        </w:rPr>
        <w:t xml:space="preserve"> וְלֹא יָסִיר פָּנִים מִכֶּם אִם תָּשׁוּבוּ אֵלָיו</w:t>
      </w:r>
      <w:r>
        <w:rPr>
          <w:rFonts w:hint="cs"/>
          <w:rtl/>
        </w:rPr>
        <w:t>". נראה שפרק זמן זה, בו נפתחה אפשרות לחיבור מחודש של יהודה וישראל, לביסוס הממלכה</w:t>
      </w:r>
      <w:r w:rsidR="0069736F">
        <w:rPr>
          <w:rFonts w:hint="cs"/>
          <w:rtl/>
        </w:rPr>
        <w:t xml:space="preserve"> ואיחודה תחת בית דוד</w:t>
      </w:r>
      <w:r>
        <w:rPr>
          <w:rFonts w:hint="cs"/>
          <w:rtl/>
        </w:rPr>
        <w:t>, מייצג תקופה מיוחדת של שאיפות לשיבה ותשובה שלא תמיד בולטת בתולדות ימי בית ראשון. לא בכדי אמרו חז"ל שהקב"ה ביקש לעשות את חזקיהו מלך המשיח (סנהדרין צד ע"א). ראו גם המדרשים על ירמיהו שהלך אז להחזיר את עשרת השבטים (מגילה יד ע"ב). וכל היודע על מחקר/מאמר על עניין זה, אנא יחיש שמועתו ותשובתו הטובה אלינו במהרה.</w:t>
      </w:r>
    </w:p>
  </w:footnote>
  <w:footnote w:id="20">
    <w:p w14:paraId="662533AE" w14:textId="77777777" w:rsidR="001A3709" w:rsidRPr="00FA4982" w:rsidRDefault="001A3709" w:rsidP="00DC4EEC">
      <w:pPr>
        <w:pStyle w:val="a3"/>
        <w:rPr>
          <w:rFonts w:hint="cs"/>
          <w:rtl/>
        </w:rPr>
      </w:pPr>
      <w:r w:rsidRPr="00FA4982">
        <w:rPr>
          <w:rStyle w:val="a5"/>
        </w:rPr>
        <w:footnoteRef/>
      </w:r>
      <w:r w:rsidRPr="00FA4982">
        <w:rPr>
          <w:rtl/>
        </w:rPr>
        <w:t xml:space="preserve"> </w:t>
      </w:r>
      <w:r w:rsidRPr="00FA4982">
        <w:rPr>
          <w:rFonts w:hint="cs"/>
          <w:rtl/>
        </w:rPr>
        <w:t xml:space="preserve">חותני, </w:t>
      </w:r>
      <w:r w:rsidR="0010086D">
        <w:rPr>
          <w:rFonts w:hint="cs"/>
          <w:rtl/>
        </w:rPr>
        <w:t xml:space="preserve">הרב </w:t>
      </w:r>
      <w:r w:rsidRPr="00FA4982">
        <w:rPr>
          <w:rFonts w:hint="cs"/>
          <w:rtl/>
        </w:rPr>
        <w:t xml:space="preserve">יוסף יהודה ריינר זצ"ל הקפיד לברך את מכריו, משפחתו וכל יהודי שנקרה בדרכו בברכת גמר חתימה טובה, מיד לאחר תפילת יום ראשון של ראש השנה. זאת, עפ"י </w:t>
      </w:r>
      <w:r w:rsidR="00F76F6A">
        <w:rPr>
          <w:rFonts w:hint="cs"/>
          <w:rtl/>
        </w:rPr>
        <w:t xml:space="preserve">דרשת </w:t>
      </w:r>
      <w:r w:rsidRPr="00FA4982">
        <w:rPr>
          <w:rFonts w:hint="cs"/>
          <w:rtl/>
        </w:rPr>
        <w:t xml:space="preserve">שלושה </w:t>
      </w:r>
      <w:r w:rsidR="00F76F6A">
        <w:rPr>
          <w:rFonts w:hint="cs"/>
          <w:rtl/>
        </w:rPr>
        <w:t>ה</w:t>
      </w:r>
      <w:r w:rsidRPr="00FA4982">
        <w:rPr>
          <w:rFonts w:hint="cs"/>
          <w:rtl/>
        </w:rPr>
        <w:t>ספרים</w:t>
      </w:r>
      <w:r w:rsidR="00F76F6A">
        <w:rPr>
          <w:rFonts w:hint="cs"/>
          <w:rtl/>
        </w:rPr>
        <w:t xml:space="preserve"> הנפתחים בראש השנה: </w:t>
      </w:r>
      <w:r w:rsidR="00DC4EEC">
        <w:rPr>
          <w:rFonts w:hint="cs"/>
          <w:rtl/>
        </w:rPr>
        <w:t>"</w:t>
      </w:r>
      <w:r w:rsidR="00F76F6A">
        <w:rPr>
          <w:rtl/>
        </w:rPr>
        <w:t xml:space="preserve">אחד של רשעים </w:t>
      </w:r>
      <w:proofErr w:type="spellStart"/>
      <w:r w:rsidR="00F76F6A">
        <w:rPr>
          <w:rtl/>
        </w:rPr>
        <w:t>גמורין</w:t>
      </w:r>
      <w:proofErr w:type="spellEnd"/>
      <w:r w:rsidR="00F76F6A">
        <w:rPr>
          <w:rtl/>
        </w:rPr>
        <w:t xml:space="preserve">, ואחד של צדיקים </w:t>
      </w:r>
      <w:proofErr w:type="spellStart"/>
      <w:r w:rsidR="00F76F6A">
        <w:rPr>
          <w:rtl/>
        </w:rPr>
        <w:t>גמורין</w:t>
      </w:r>
      <w:proofErr w:type="spellEnd"/>
      <w:r w:rsidR="00F76F6A">
        <w:rPr>
          <w:rtl/>
        </w:rPr>
        <w:t xml:space="preserve">, ואחד של בינוניים. צדיקים </w:t>
      </w:r>
      <w:proofErr w:type="spellStart"/>
      <w:r w:rsidR="00F76F6A">
        <w:rPr>
          <w:rtl/>
        </w:rPr>
        <w:t>גמורין</w:t>
      </w:r>
      <w:proofErr w:type="spellEnd"/>
      <w:r w:rsidR="00F76F6A">
        <w:rPr>
          <w:rtl/>
        </w:rPr>
        <w:t xml:space="preserve"> - </w:t>
      </w:r>
      <w:proofErr w:type="spellStart"/>
      <w:r w:rsidR="00F76F6A">
        <w:rPr>
          <w:rtl/>
        </w:rPr>
        <w:t>נכתבין</w:t>
      </w:r>
      <w:proofErr w:type="spellEnd"/>
      <w:r w:rsidR="00F76F6A">
        <w:rPr>
          <w:rtl/>
        </w:rPr>
        <w:t xml:space="preserve"> </w:t>
      </w:r>
      <w:proofErr w:type="spellStart"/>
      <w:r w:rsidR="00F76F6A">
        <w:rPr>
          <w:rtl/>
        </w:rPr>
        <w:t>ונחתמין</w:t>
      </w:r>
      <w:proofErr w:type="spellEnd"/>
      <w:r w:rsidR="00F76F6A">
        <w:rPr>
          <w:rtl/>
        </w:rPr>
        <w:t xml:space="preserve"> לאלתר לחיים, רשעים </w:t>
      </w:r>
      <w:proofErr w:type="spellStart"/>
      <w:r w:rsidR="00F76F6A">
        <w:rPr>
          <w:rtl/>
        </w:rPr>
        <w:t>גמורין</w:t>
      </w:r>
      <w:proofErr w:type="spellEnd"/>
      <w:r w:rsidR="00F76F6A">
        <w:rPr>
          <w:rtl/>
        </w:rPr>
        <w:t xml:space="preserve"> - </w:t>
      </w:r>
      <w:proofErr w:type="spellStart"/>
      <w:r w:rsidR="00F76F6A">
        <w:rPr>
          <w:rtl/>
        </w:rPr>
        <w:t>נכתבין</w:t>
      </w:r>
      <w:proofErr w:type="spellEnd"/>
      <w:r w:rsidR="00F76F6A">
        <w:rPr>
          <w:rtl/>
        </w:rPr>
        <w:t xml:space="preserve"> </w:t>
      </w:r>
      <w:proofErr w:type="spellStart"/>
      <w:r w:rsidR="00F76F6A">
        <w:rPr>
          <w:rtl/>
        </w:rPr>
        <w:t>ונחתמין</w:t>
      </w:r>
      <w:proofErr w:type="spellEnd"/>
      <w:r w:rsidR="00F76F6A">
        <w:rPr>
          <w:rtl/>
        </w:rPr>
        <w:t xml:space="preserve"> לאלתר למיתה, בינוניים - </w:t>
      </w:r>
      <w:proofErr w:type="spellStart"/>
      <w:r w:rsidR="00F76F6A">
        <w:rPr>
          <w:rtl/>
        </w:rPr>
        <w:t>תלויין</w:t>
      </w:r>
      <w:proofErr w:type="spellEnd"/>
      <w:r w:rsidR="00F76F6A">
        <w:rPr>
          <w:rtl/>
        </w:rPr>
        <w:t xml:space="preserve"> </w:t>
      </w:r>
      <w:proofErr w:type="spellStart"/>
      <w:r w:rsidR="00F76F6A">
        <w:rPr>
          <w:rtl/>
        </w:rPr>
        <w:t>ועומדין</w:t>
      </w:r>
      <w:proofErr w:type="spellEnd"/>
      <w:r w:rsidR="00F76F6A">
        <w:rPr>
          <w:rtl/>
        </w:rPr>
        <w:t xml:space="preserve"> מראש השנה ועד יום הכפורים</w:t>
      </w:r>
      <w:r w:rsidR="00DC4EEC">
        <w:rPr>
          <w:rFonts w:hint="cs"/>
          <w:rtl/>
        </w:rPr>
        <w:t>" (</w:t>
      </w:r>
      <w:r w:rsidR="00DC4EEC">
        <w:rPr>
          <w:rtl/>
        </w:rPr>
        <w:t xml:space="preserve">ראש השנה </w:t>
      </w:r>
      <w:proofErr w:type="spellStart"/>
      <w:r w:rsidR="00DC4EEC">
        <w:rPr>
          <w:rtl/>
        </w:rPr>
        <w:t>טז</w:t>
      </w:r>
      <w:proofErr w:type="spellEnd"/>
      <w:r w:rsidR="00DC4EEC">
        <w:rPr>
          <w:rtl/>
        </w:rPr>
        <w:t xml:space="preserve"> ע</w:t>
      </w:r>
      <w:r w:rsidR="00DC4EEC">
        <w:rPr>
          <w:rFonts w:hint="cs"/>
          <w:rtl/>
        </w:rPr>
        <w:t>"ב).</w:t>
      </w:r>
      <w:r w:rsidRPr="00FA4982">
        <w:rPr>
          <w:rFonts w:hint="cs"/>
          <w:rtl/>
        </w:rPr>
        <w:t xml:space="preserve"> לעצמנו אנו אומרים</w:t>
      </w:r>
      <w:r w:rsidR="00F76F6A">
        <w:rPr>
          <w:rFonts w:hint="cs"/>
          <w:rtl/>
        </w:rPr>
        <w:t xml:space="preserve"> "נכתב" ו"כתבנו" עד הרגע האחרון,</w:t>
      </w:r>
      <w:r w:rsidRPr="00FA4982">
        <w:rPr>
          <w:rFonts w:hint="cs"/>
          <w:rtl/>
        </w:rPr>
        <w:t xml:space="preserve"> רק בתפילת נע</w:t>
      </w:r>
      <w:r w:rsidR="00F76F6A">
        <w:rPr>
          <w:rFonts w:hint="cs"/>
          <w:rtl/>
        </w:rPr>
        <w:t xml:space="preserve">ילה אנו אומרים "נחתם" ו"חתמנו", </w:t>
      </w:r>
      <w:r w:rsidRPr="00FA4982">
        <w:rPr>
          <w:rFonts w:hint="cs"/>
          <w:rtl/>
        </w:rPr>
        <w:t xml:space="preserve">שכן אנו מחזיקים עצמנו כבינוניים שהם תלויים ועומדים עד הרגע האחרון. </w:t>
      </w:r>
      <w:r w:rsidR="00F76F6A">
        <w:rPr>
          <w:rFonts w:hint="cs"/>
          <w:rtl/>
        </w:rPr>
        <w:t xml:space="preserve">אבל </w:t>
      </w:r>
      <w:r w:rsidRPr="00FA4982">
        <w:rPr>
          <w:rFonts w:hint="cs"/>
          <w:rtl/>
        </w:rPr>
        <w:t>שאר כל האדם, מוחזק</w:t>
      </w:r>
      <w:r w:rsidR="00F76F6A">
        <w:rPr>
          <w:rFonts w:hint="cs"/>
          <w:rtl/>
        </w:rPr>
        <w:t>ים</w:t>
      </w:r>
      <w:r w:rsidRPr="00FA4982">
        <w:rPr>
          <w:rFonts w:hint="cs"/>
          <w:rtl/>
        </w:rPr>
        <w:t xml:space="preserve"> בעינינו כצדיק</w:t>
      </w:r>
      <w:r w:rsidR="00F76F6A">
        <w:rPr>
          <w:rFonts w:hint="cs"/>
          <w:rtl/>
        </w:rPr>
        <w:t>ים</w:t>
      </w:r>
      <w:r w:rsidRPr="00FA4982">
        <w:rPr>
          <w:rFonts w:hint="cs"/>
          <w:rtl/>
        </w:rPr>
        <w:t xml:space="preserve"> גמור</w:t>
      </w:r>
      <w:r w:rsidR="00F76F6A">
        <w:rPr>
          <w:rFonts w:hint="cs"/>
          <w:rtl/>
        </w:rPr>
        <w:t>ים</w:t>
      </w:r>
      <w:r w:rsidRPr="00FA4982">
        <w:rPr>
          <w:rFonts w:hint="cs"/>
          <w:rtl/>
        </w:rPr>
        <w:t xml:space="preserve"> שכבר נכתב</w:t>
      </w:r>
      <w:r w:rsidR="00F76F6A">
        <w:rPr>
          <w:rFonts w:hint="cs"/>
          <w:rtl/>
        </w:rPr>
        <w:t>ו</w:t>
      </w:r>
      <w:r w:rsidRPr="00FA4982">
        <w:rPr>
          <w:rFonts w:hint="cs"/>
          <w:rtl/>
        </w:rPr>
        <w:t xml:space="preserve"> </w:t>
      </w:r>
      <w:r w:rsidR="00DC4EEC">
        <w:rPr>
          <w:rFonts w:hint="cs"/>
          <w:rtl/>
        </w:rPr>
        <w:t xml:space="preserve">ונחתמו </w:t>
      </w:r>
      <w:r w:rsidRPr="00FA4982">
        <w:rPr>
          <w:rFonts w:hint="cs"/>
          <w:rtl/>
        </w:rPr>
        <w:t>לחיים טובים ביום הראש</w:t>
      </w:r>
      <w:r w:rsidR="00F76F6A">
        <w:rPr>
          <w:rFonts w:hint="cs"/>
          <w:rtl/>
        </w:rPr>
        <w:t>ון של ראש השנה וכל שנותר לאחל להם</w:t>
      </w:r>
      <w:r w:rsidRPr="00FA4982">
        <w:rPr>
          <w:rFonts w:hint="cs"/>
          <w:rtl/>
        </w:rPr>
        <w:t xml:space="preserve"> הוא "גמר חתימה טובה".</w:t>
      </w:r>
      <w:r w:rsidR="006D7486">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FC15" w14:textId="77777777" w:rsidR="001A3709" w:rsidRDefault="00C14F07" w:rsidP="00E0132D">
    <w:pPr>
      <w:pStyle w:val="1"/>
      <w:tabs>
        <w:tab w:val="clear" w:pos="9469"/>
        <w:tab w:val="right" w:pos="9299"/>
      </w:tabs>
      <w:rPr>
        <w:rFonts w:hint="cs"/>
        <w:rtl/>
        <w:lang w:eastAsia="en-US"/>
      </w:rPr>
    </w:pPr>
    <w:r w:rsidRPr="00C14F07">
      <w:rPr>
        <w:rFonts w:hint="cs"/>
        <w:rtl/>
        <w:lang w:eastAsia="en-US"/>
      </w:rPr>
      <w:t>שבת שובה</w:t>
    </w:r>
    <w:r w:rsidR="001A3709">
      <w:rPr>
        <w:rtl/>
        <w:lang w:eastAsia="en-US"/>
      </w:rPr>
      <w:tab/>
    </w:r>
    <w:r>
      <w:rPr>
        <w:rFonts w:hint="cs"/>
        <w:rtl/>
        <w:lang w:eastAsia="en-US"/>
      </w:rPr>
      <w:t>תש</w:t>
    </w:r>
    <w:r w:rsidR="00CF42E5">
      <w:rPr>
        <w:rFonts w:hint="cs"/>
        <w:rtl/>
        <w:lang w:eastAsia="en-US"/>
      </w:rPr>
      <w:t>פ"</w:t>
    </w:r>
    <w:r w:rsidR="00451F7C">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EA7" w14:textId="7B3176D2"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297A9A">
      <w:rPr>
        <w:szCs w:val="22"/>
        <w:rtl/>
        <w:lang w:eastAsia="en-US"/>
      </w:rPr>
      <w:t>פרשת</w:t>
    </w:r>
    <w:proofErr w:type="spellEnd"/>
    <w:r w:rsidR="00297A9A">
      <w:rPr>
        <w:szCs w:val="22"/>
        <w:rtl/>
        <w:lang w:eastAsia="en-US"/>
      </w:rPr>
      <w:t xml:space="preserve">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97A9A">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32128697">
    <w:abstractNumId w:val="8"/>
  </w:num>
  <w:num w:numId="2" w16cid:durableId="660281188">
    <w:abstractNumId w:val="3"/>
  </w:num>
  <w:num w:numId="3" w16cid:durableId="375547493">
    <w:abstractNumId w:val="2"/>
  </w:num>
  <w:num w:numId="4" w16cid:durableId="2091735358">
    <w:abstractNumId w:val="1"/>
  </w:num>
  <w:num w:numId="5" w16cid:durableId="1754667252">
    <w:abstractNumId w:val="0"/>
  </w:num>
  <w:num w:numId="6" w16cid:durableId="1956331249">
    <w:abstractNumId w:val="9"/>
  </w:num>
  <w:num w:numId="7" w16cid:durableId="1483044327">
    <w:abstractNumId w:val="7"/>
  </w:num>
  <w:num w:numId="8" w16cid:durableId="1924340163">
    <w:abstractNumId w:val="6"/>
  </w:num>
  <w:num w:numId="9" w16cid:durableId="1938633747">
    <w:abstractNumId w:val="5"/>
  </w:num>
  <w:num w:numId="10" w16cid:durableId="1749762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xMDQ0MDI2MjEyMzNS0lEKTi0uzszPAykwNKwFAJPHj2wtAAAA"/>
  </w:docVars>
  <w:rsids>
    <w:rsidRoot w:val="00ED7F17"/>
    <w:rsid w:val="00002A27"/>
    <w:rsid w:val="00002AD0"/>
    <w:rsid w:val="00003810"/>
    <w:rsid w:val="00014538"/>
    <w:rsid w:val="000154F2"/>
    <w:rsid w:val="000322EC"/>
    <w:rsid w:val="00035E83"/>
    <w:rsid w:val="0004643C"/>
    <w:rsid w:val="00050811"/>
    <w:rsid w:val="000530AA"/>
    <w:rsid w:val="0006792D"/>
    <w:rsid w:val="0007696C"/>
    <w:rsid w:val="000844D2"/>
    <w:rsid w:val="00084DF6"/>
    <w:rsid w:val="00096EC9"/>
    <w:rsid w:val="00097EAD"/>
    <w:rsid w:val="000A56D7"/>
    <w:rsid w:val="000B40B2"/>
    <w:rsid w:val="000C05D4"/>
    <w:rsid w:val="000C3847"/>
    <w:rsid w:val="000C4128"/>
    <w:rsid w:val="000E1104"/>
    <w:rsid w:val="000E3270"/>
    <w:rsid w:val="000E36B1"/>
    <w:rsid w:val="000E5AC9"/>
    <w:rsid w:val="000F4A33"/>
    <w:rsid w:val="0010086D"/>
    <w:rsid w:val="00101FAD"/>
    <w:rsid w:val="001035BB"/>
    <w:rsid w:val="00105C86"/>
    <w:rsid w:val="00110FAA"/>
    <w:rsid w:val="00111149"/>
    <w:rsid w:val="001162A1"/>
    <w:rsid w:val="00124563"/>
    <w:rsid w:val="00127CF1"/>
    <w:rsid w:val="001316FE"/>
    <w:rsid w:val="00140204"/>
    <w:rsid w:val="001424DF"/>
    <w:rsid w:val="00145077"/>
    <w:rsid w:val="00145C4F"/>
    <w:rsid w:val="00151187"/>
    <w:rsid w:val="00185F65"/>
    <w:rsid w:val="0019314A"/>
    <w:rsid w:val="00197F23"/>
    <w:rsid w:val="001A3709"/>
    <w:rsid w:val="001B0D7E"/>
    <w:rsid w:val="001C54ED"/>
    <w:rsid w:val="001D0C70"/>
    <w:rsid w:val="001E3ADE"/>
    <w:rsid w:val="001F1247"/>
    <w:rsid w:val="00211BEB"/>
    <w:rsid w:val="002231C3"/>
    <w:rsid w:val="002355D8"/>
    <w:rsid w:val="00235EA0"/>
    <w:rsid w:val="00253B05"/>
    <w:rsid w:val="00267013"/>
    <w:rsid w:val="00280269"/>
    <w:rsid w:val="002909FA"/>
    <w:rsid w:val="0029388B"/>
    <w:rsid w:val="00293D29"/>
    <w:rsid w:val="0029628F"/>
    <w:rsid w:val="00297A9A"/>
    <w:rsid w:val="002C225B"/>
    <w:rsid w:val="002D6253"/>
    <w:rsid w:val="002D6E7F"/>
    <w:rsid w:val="002E3DC4"/>
    <w:rsid w:val="002E5F00"/>
    <w:rsid w:val="002E7EA6"/>
    <w:rsid w:val="00304742"/>
    <w:rsid w:val="003151F7"/>
    <w:rsid w:val="0032709B"/>
    <w:rsid w:val="00336C49"/>
    <w:rsid w:val="00340176"/>
    <w:rsid w:val="003458FD"/>
    <w:rsid w:val="00355697"/>
    <w:rsid w:val="0036326E"/>
    <w:rsid w:val="003742B6"/>
    <w:rsid w:val="003777E0"/>
    <w:rsid w:val="003828C8"/>
    <w:rsid w:val="00385AB7"/>
    <w:rsid w:val="003B1DCA"/>
    <w:rsid w:val="003C2730"/>
    <w:rsid w:val="003D0DF2"/>
    <w:rsid w:val="003D6D75"/>
    <w:rsid w:val="003E2F58"/>
    <w:rsid w:val="003E567E"/>
    <w:rsid w:val="003F641E"/>
    <w:rsid w:val="003F6B7E"/>
    <w:rsid w:val="00403949"/>
    <w:rsid w:val="00423CA2"/>
    <w:rsid w:val="00426581"/>
    <w:rsid w:val="004374B1"/>
    <w:rsid w:val="004374B3"/>
    <w:rsid w:val="00437DCD"/>
    <w:rsid w:val="00443654"/>
    <w:rsid w:val="00450664"/>
    <w:rsid w:val="00451F7C"/>
    <w:rsid w:val="0046380F"/>
    <w:rsid w:val="00473983"/>
    <w:rsid w:val="00477E6B"/>
    <w:rsid w:val="00483B1D"/>
    <w:rsid w:val="00483BD4"/>
    <w:rsid w:val="004A3CA4"/>
    <w:rsid w:val="004B3112"/>
    <w:rsid w:val="004B7229"/>
    <w:rsid w:val="004B740E"/>
    <w:rsid w:val="004D324B"/>
    <w:rsid w:val="004D7214"/>
    <w:rsid w:val="004E1E51"/>
    <w:rsid w:val="004E2110"/>
    <w:rsid w:val="004E5E15"/>
    <w:rsid w:val="004E6E8B"/>
    <w:rsid w:val="004E7695"/>
    <w:rsid w:val="004F13D3"/>
    <w:rsid w:val="004F38E3"/>
    <w:rsid w:val="00500533"/>
    <w:rsid w:val="00501959"/>
    <w:rsid w:val="005111FA"/>
    <w:rsid w:val="00511CD6"/>
    <w:rsid w:val="0052461A"/>
    <w:rsid w:val="0053295B"/>
    <w:rsid w:val="005601D9"/>
    <w:rsid w:val="00571FC1"/>
    <w:rsid w:val="00587832"/>
    <w:rsid w:val="00596E27"/>
    <w:rsid w:val="005A2FA8"/>
    <w:rsid w:val="005B3F80"/>
    <w:rsid w:val="005B6F3E"/>
    <w:rsid w:val="005C2E66"/>
    <w:rsid w:val="005D042A"/>
    <w:rsid w:val="005D56A7"/>
    <w:rsid w:val="005E7621"/>
    <w:rsid w:val="005F271D"/>
    <w:rsid w:val="005F4916"/>
    <w:rsid w:val="005F6386"/>
    <w:rsid w:val="00604889"/>
    <w:rsid w:val="006055CA"/>
    <w:rsid w:val="006243BC"/>
    <w:rsid w:val="00641C7C"/>
    <w:rsid w:val="006478E8"/>
    <w:rsid w:val="00651C8D"/>
    <w:rsid w:val="00655A29"/>
    <w:rsid w:val="00666012"/>
    <w:rsid w:val="00666865"/>
    <w:rsid w:val="00667762"/>
    <w:rsid w:val="00672DF9"/>
    <w:rsid w:val="00690838"/>
    <w:rsid w:val="00691742"/>
    <w:rsid w:val="00694069"/>
    <w:rsid w:val="0069736F"/>
    <w:rsid w:val="006A5007"/>
    <w:rsid w:val="006A7E40"/>
    <w:rsid w:val="006C511D"/>
    <w:rsid w:val="006C793F"/>
    <w:rsid w:val="006D7486"/>
    <w:rsid w:val="006E4BF6"/>
    <w:rsid w:val="00706A6D"/>
    <w:rsid w:val="0071031A"/>
    <w:rsid w:val="00711231"/>
    <w:rsid w:val="00712065"/>
    <w:rsid w:val="00712BE6"/>
    <w:rsid w:val="0071339E"/>
    <w:rsid w:val="0073472B"/>
    <w:rsid w:val="0073488F"/>
    <w:rsid w:val="00752D3C"/>
    <w:rsid w:val="00757CE8"/>
    <w:rsid w:val="00771238"/>
    <w:rsid w:val="00780D64"/>
    <w:rsid w:val="00783731"/>
    <w:rsid w:val="007A7364"/>
    <w:rsid w:val="007B44B7"/>
    <w:rsid w:val="007C40C8"/>
    <w:rsid w:val="007D278F"/>
    <w:rsid w:val="007D3B29"/>
    <w:rsid w:val="007E0BBD"/>
    <w:rsid w:val="007E3D97"/>
    <w:rsid w:val="007E5B5F"/>
    <w:rsid w:val="007F6F5B"/>
    <w:rsid w:val="007F7AEE"/>
    <w:rsid w:val="00810202"/>
    <w:rsid w:val="008250D3"/>
    <w:rsid w:val="0083266A"/>
    <w:rsid w:val="0083305B"/>
    <w:rsid w:val="00835F9F"/>
    <w:rsid w:val="00842A40"/>
    <w:rsid w:val="0084309F"/>
    <w:rsid w:val="008513F9"/>
    <w:rsid w:val="00851982"/>
    <w:rsid w:val="008561F8"/>
    <w:rsid w:val="008576E4"/>
    <w:rsid w:val="008676B0"/>
    <w:rsid w:val="00870EF4"/>
    <w:rsid w:val="00875CD0"/>
    <w:rsid w:val="00882C74"/>
    <w:rsid w:val="0088650A"/>
    <w:rsid w:val="0088660B"/>
    <w:rsid w:val="008B6FB9"/>
    <w:rsid w:val="008B74CC"/>
    <w:rsid w:val="008C57C4"/>
    <w:rsid w:val="008F009D"/>
    <w:rsid w:val="008F0707"/>
    <w:rsid w:val="00904BCF"/>
    <w:rsid w:val="009102AF"/>
    <w:rsid w:val="00911010"/>
    <w:rsid w:val="0091173D"/>
    <w:rsid w:val="00912DDA"/>
    <w:rsid w:val="009223AC"/>
    <w:rsid w:val="00930BF4"/>
    <w:rsid w:val="00940B83"/>
    <w:rsid w:val="00941AD9"/>
    <w:rsid w:val="00945411"/>
    <w:rsid w:val="00946DB8"/>
    <w:rsid w:val="00981043"/>
    <w:rsid w:val="009954AF"/>
    <w:rsid w:val="00997DDA"/>
    <w:rsid w:val="009A3BC6"/>
    <w:rsid w:val="009A4E64"/>
    <w:rsid w:val="009B0770"/>
    <w:rsid w:val="009B14BC"/>
    <w:rsid w:val="009C7D2A"/>
    <w:rsid w:val="00A02B8D"/>
    <w:rsid w:val="00A07B52"/>
    <w:rsid w:val="00A307BC"/>
    <w:rsid w:val="00A33ADA"/>
    <w:rsid w:val="00A520F9"/>
    <w:rsid w:val="00A6178B"/>
    <w:rsid w:val="00A63D44"/>
    <w:rsid w:val="00A65D08"/>
    <w:rsid w:val="00A80E78"/>
    <w:rsid w:val="00A82D8D"/>
    <w:rsid w:val="00A86DEE"/>
    <w:rsid w:val="00AA571F"/>
    <w:rsid w:val="00AB6997"/>
    <w:rsid w:val="00AE33DA"/>
    <w:rsid w:val="00AF36B6"/>
    <w:rsid w:val="00B001C9"/>
    <w:rsid w:val="00B00A2C"/>
    <w:rsid w:val="00B06E23"/>
    <w:rsid w:val="00B07013"/>
    <w:rsid w:val="00B11F4F"/>
    <w:rsid w:val="00B30B6A"/>
    <w:rsid w:val="00B4236C"/>
    <w:rsid w:val="00B57631"/>
    <w:rsid w:val="00B615FF"/>
    <w:rsid w:val="00B6688A"/>
    <w:rsid w:val="00B70551"/>
    <w:rsid w:val="00B7456E"/>
    <w:rsid w:val="00B76938"/>
    <w:rsid w:val="00B80F4A"/>
    <w:rsid w:val="00BA1916"/>
    <w:rsid w:val="00BA692F"/>
    <w:rsid w:val="00BB44DC"/>
    <w:rsid w:val="00BB7A02"/>
    <w:rsid w:val="00BC1309"/>
    <w:rsid w:val="00BD2AB6"/>
    <w:rsid w:val="00BE244A"/>
    <w:rsid w:val="00BF32D9"/>
    <w:rsid w:val="00C11B69"/>
    <w:rsid w:val="00C14F07"/>
    <w:rsid w:val="00C16D6C"/>
    <w:rsid w:val="00C20A17"/>
    <w:rsid w:val="00C4364C"/>
    <w:rsid w:val="00C45482"/>
    <w:rsid w:val="00C53DAB"/>
    <w:rsid w:val="00C618BD"/>
    <w:rsid w:val="00C66AC0"/>
    <w:rsid w:val="00C7541F"/>
    <w:rsid w:val="00C772D1"/>
    <w:rsid w:val="00C8425B"/>
    <w:rsid w:val="00C86E80"/>
    <w:rsid w:val="00CA7C6D"/>
    <w:rsid w:val="00CB04A0"/>
    <w:rsid w:val="00CB77BC"/>
    <w:rsid w:val="00CC142E"/>
    <w:rsid w:val="00CC2CFD"/>
    <w:rsid w:val="00CC3E7E"/>
    <w:rsid w:val="00CC64E6"/>
    <w:rsid w:val="00CE4679"/>
    <w:rsid w:val="00CE554F"/>
    <w:rsid w:val="00CF360B"/>
    <w:rsid w:val="00CF42E5"/>
    <w:rsid w:val="00D03C42"/>
    <w:rsid w:val="00D04270"/>
    <w:rsid w:val="00D07CA3"/>
    <w:rsid w:val="00D13113"/>
    <w:rsid w:val="00D1585F"/>
    <w:rsid w:val="00D30F9E"/>
    <w:rsid w:val="00D61753"/>
    <w:rsid w:val="00D623CD"/>
    <w:rsid w:val="00D6270A"/>
    <w:rsid w:val="00D62B92"/>
    <w:rsid w:val="00D6577D"/>
    <w:rsid w:val="00D90811"/>
    <w:rsid w:val="00D96789"/>
    <w:rsid w:val="00D96E09"/>
    <w:rsid w:val="00DA1848"/>
    <w:rsid w:val="00DA771A"/>
    <w:rsid w:val="00DB1332"/>
    <w:rsid w:val="00DB7866"/>
    <w:rsid w:val="00DC4EEC"/>
    <w:rsid w:val="00DD0D11"/>
    <w:rsid w:val="00DE24E2"/>
    <w:rsid w:val="00DE6FB9"/>
    <w:rsid w:val="00DF1886"/>
    <w:rsid w:val="00DF1B4F"/>
    <w:rsid w:val="00DF74AE"/>
    <w:rsid w:val="00E0132D"/>
    <w:rsid w:val="00E06D9E"/>
    <w:rsid w:val="00E14559"/>
    <w:rsid w:val="00E169F3"/>
    <w:rsid w:val="00E17302"/>
    <w:rsid w:val="00E26247"/>
    <w:rsid w:val="00E441D2"/>
    <w:rsid w:val="00E56913"/>
    <w:rsid w:val="00E57643"/>
    <w:rsid w:val="00E76544"/>
    <w:rsid w:val="00E7791E"/>
    <w:rsid w:val="00E8450B"/>
    <w:rsid w:val="00E936FA"/>
    <w:rsid w:val="00EA417A"/>
    <w:rsid w:val="00EA5716"/>
    <w:rsid w:val="00EA57E9"/>
    <w:rsid w:val="00EB43E8"/>
    <w:rsid w:val="00EB4A8B"/>
    <w:rsid w:val="00EB4CB2"/>
    <w:rsid w:val="00EB5051"/>
    <w:rsid w:val="00ED506E"/>
    <w:rsid w:val="00ED7F17"/>
    <w:rsid w:val="00EE5AE2"/>
    <w:rsid w:val="00EE5FD5"/>
    <w:rsid w:val="00EE61A9"/>
    <w:rsid w:val="00EE737A"/>
    <w:rsid w:val="00EF3FD3"/>
    <w:rsid w:val="00F076F5"/>
    <w:rsid w:val="00F327B9"/>
    <w:rsid w:val="00F361DC"/>
    <w:rsid w:val="00F41880"/>
    <w:rsid w:val="00F4353F"/>
    <w:rsid w:val="00F5205D"/>
    <w:rsid w:val="00F521B2"/>
    <w:rsid w:val="00F5292C"/>
    <w:rsid w:val="00F573DA"/>
    <w:rsid w:val="00F6253F"/>
    <w:rsid w:val="00F65BF9"/>
    <w:rsid w:val="00F76F6A"/>
    <w:rsid w:val="00F93975"/>
    <w:rsid w:val="00F94CD2"/>
    <w:rsid w:val="00FA4982"/>
    <w:rsid w:val="00FB2D60"/>
    <w:rsid w:val="00FB3465"/>
    <w:rsid w:val="00FB6A10"/>
    <w:rsid w:val="00FB7346"/>
    <w:rsid w:val="00FC2FC0"/>
    <w:rsid w:val="00FD6C56"/>
    <w:rsid w:val="00FE1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3B465E"/>
  <w15:chartTrackingRefBased/>
  <w15:docId w15:val="{40493484-9E04-4778-A2CD-3F5CCD96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0C70"/>
    <w:pPr>
      <w:bidi/>
    </w:pPr>
    <w:rPr>
      <w:rFonts w:cs="Narkisim"/>
      <w:sz w:val="22"/>
      <w:szCs w:val="22"/>
      <w:lang w:eastAsia="he-IL"/>
    </w:rPr>
  </w:style>
  <w:style w:type="paragraph" w:styleId="1">
    <w:name w:val="heading 1"/>
    <w:basedOn w:val="a"/>
    <w:next w:val="a"/>
    <w:link w:val="10"/>
    <w:qFormat/>
    <w:rsid w:val="001D0C70"/>
    <w:pPr>
      <w:keepNext/>
      <w:tabs>
        <w:tab w:val="right" w:pos="9469"/>
      </w:tabs>
      <w:jc w:val="both"/>
      <w:outlineLvl w:val="0"/>
    </w:pPr>
    <w:rPr>
      <w:rFonts w:cs="David"/>
      <w:b/>
      <w:bCs/>
      <w:szCs w:val="28"/>
    </w:rPr>
  </w:style>
  <w:style w:type="character" w:default="1" w:styleId="a0">
    <w:name w:val="Default Paragraph Font"/>
    <w:uiPriority w:val="1"/>
    <w:semiHidden/>
    <w:unhideWhenUsed/>
    <w:rsid w:val="001D0C7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0C70"/>
  </w:style>
  <w:style w:type="paragraph" w:styleId="a3">
    <w:name w:val="footnote text"/>
    <w:basedOn w:val="a"/>
    <w:link w:val="a4"/>
    <w:rsid w:val="001D0C70"/>
    <w:pPr>
      <w:ind w:left="170" w:hanging="170"/>
      <w:jc w:val="both"/>
    </w:pPr>
    <w:rPr>
      <w:sz w:val="20"/>
      <w:szCs w:val="20"/>
    </w:rPr>
  </w:style>
  <w:style w:type="character" w:styleId="a5">
    <w:name w:val="footnote reference"/>
    <w:semiHidden/>
    <w:rsid w:val="001D0C70"/>
    <w:rPr>
      <w:vertAlign w:val="superscript"/>
    </w:rPr>
  </w:style>
  <w:style w:type="paragraph" w:styleId="a6">
    <w:name w:val="header"/>
    <w:basedOn w:val="a"/>
    <w:link w:val="a7"/>
    <w:rsid w:val="001D0C70"/>
    <w:pPr>
      <w:tabs>
        <w:tab w:val="center" w:pos="4153"/>
        <w:tab w:val="right" w:pos="8306"/>
      </w:tabs>
    </w:pPr>
  </w:style>
  <w:style w:type="paragraph" w:styleId="a8">
    <w:name w:val="footer"/>
    <w:basedOn w:val="a"/>
    <w:link w:val="a9"/>
    <w:rsid w:val="001D0C70"/>
    <w:pPr>
      <w:tabs>
        <w:tab w:val="center" w:pos="4153"/>
        <w:tab w:val="right" w:pos="8306"/>
      </w:tabs>
    </w:pPr>
  </w:style>
  <w:style w:type="paragraph" w:customStyle="1" w:styleId="aa">
    <w:name w:val="כותרת"/>
    <w:basedOn w:val="a"/>
    <w:rsid w:val="001D0C70"/>
    <w:pPr>
      <w:spacing w:before="240" w:line="320" w:lineRule="atLeast"/>
      <w:jc w:val="center"/>
    </w:pPr>
    <w:rPr>
      <w:rFonts w:cs="David"/>
      <w:b/>
      <w:bCs/>
      <w:spacing w:val="20"/>
      <w:szCs w:val="32"/>
    </w:rPr>
  </w:style>
  <w:style w:type="paragraph" w:customStyle="1" w:styleId="ab">
    <w:name w:val="כותרת קטע"/>
    <w:basedOn w:val="a"/>
    <w:rsid w:val="001D0C70"/>
    <w:pPr>
      <w:spacing w:before="240" w:line="300" w:lineRule="atLeast"/>
    </w:pPr>
    <w:rPr>
      <w:rFonts w:cs="Arial"/>
      <w:b/>
      <w:bCs/>
      <w:szCs w:val="24"/>
    </w:rPr>
  </w:style>
  <w:style w:type="paragraph" w:customStyle="1" w:styleId="ac">
    <w:name w:val="מקור"/>
    <w:basedOn w:val="a"/>
    <w:rsid w:val="001D0C70"/>
    <w:pPr>
      <w:spacing w:line="320" w:lineRule="atLeast"/>
      <w:jc w:val="both"/>
    </w:pPr>
    <w:rPr>
      <w:rFonts w:cs="David"/>
      <w:szCs w:val="24"/>
    </w:rPr>
  </w:style>
  <w:style w:type="paragraph" w:customStyle="1" w:styleId="ad">
    <w:name w:val="מחלקי המים"/>
    <w:basedOn w:val="a"/>
    <w:rsid w:val="001D0C7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D0C70"/>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1D0C70"/>
    <w:rPr>
      <w:rFonts w:cs="Narkisim"/>
      <w:lang w:eastAsia="he-IL"/>
    </w:rPr>
  </w:style>
  <w:style w:type="character" w:customStyle="1" w:styleId="10">
    <w:name w:val="כותרת 1 תו"/>
    <w:link w:val="1"/>
    <w:rsid w:val="001D0C70"/>
    <w:rPr>
      <w:rFonts w:cs="David"/>
      <w:b/>
      <w:bCs/>
      <w:sz w:val="22"/>
      <w:szCs w:val="28"/>
      <w:lang w:eastAsia="he-IL"/>
    </w:rPr>
  </w:style>
  <w:style w:type="character" w:customStyle="1" w:styleId="a7">
    <w:name w:val="כותרת עליונה תו"/>
    <w:link w:val="a6"/>
    <w:rsid w:val="001D0C70"/>
    <w:rPr>
      <w:rFonts w:cs="Narkisim"/>
      <w:sz w:val="22"/>
      <w:szCs w:val="22"/>
      <w:lang w:eastAsia="he-IL"/>
    </w:rPr>
  </w:style>
  <w:style w:type="character" w:customStyle="1" w:styleId="a9">
    <w:name w:val="כותרת תחתונה תו"/>
    <w:link w:val="a8"/>
    <w:rsid w:val="001D0C70"/>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1D0C70"/>
    <w:rPr>
      <w:rFonts w:ascii="Tahoma" w:hAnsi="Tahoma" w:cs="Tahoma"/>
      <w:sz w:val="16"/>
      <w:szCs w:val="16"/>
    </w:rPr>
  </w:style>
  <w:style w:type="character" w:customStyle="1" w:styleId="af2">
    <w:name w:val="טקסט בלונים תו"/>
    <w:link w:val="af1"/>
    <w:uiPriority w:val="99"/>
    <w:rsid w:val="001D0C70"/>
    <w:rPr>
      <w:rFonts w:ascii="Tahoma" w:hAnsi="Tahoma" w:cs="Tahoma"/>
      <w:sz w:val="16"/>
      <w:szCs w:val="16"/>
      <w:lang w:eastAsia="he-IL"/>
    </w:rPr>
  </w:style>
  <w:style w:type="paragraph" w:customStyle="1" w:styleId="af3">
    <w:name w:val="פסוק"/>
    <w:basedOn w:val="ac"/>
    <w:qFormat/>
    <w:rsid w:val="001D0C70"/>
    <w:pPr>
      <w:spacing w:before="120"/>
    </w:pPr>
    <w:rPr>
      <w:b/>
      <w:bCs/>
    </w:rPr>
  </w:style>
  <w:style w:type="character" w:styleId="af4">
    <w:name w:val="Unresolved Mention"/>
    <w:uiPriority w:val="99"/>
    <w:semiHidden/>
    <w:unhideWhenUsed/>
    <w:rsid w:val="00E17302"/>
    <w:rPr>
      <w:color w:val="605E5C"/>
      <w:shd w:val="clear" w:color="auto" w:fill="E1DFDD"/>
    </w:rPr>
  </w:style>
  <w:style w:type="character" w:styleId="FollowedHyperlink">
    <w:name w:val="FollowedHyperlink"/>
    <w:rsid w:val="002231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95%d7%91%d7%95-%d7%90%d7%9c%d7%99-%d7%94%d7%a9%d7%99%d7%91%d7%a0%d7%95-%d7%90%d7%9c%d7%99%d7%9a" TargetMode="External"/><Relationship Id="rId3" Type="http://schemas.openxmlformats.org/officeDocument/2006/relationships/hyperlink" Target="https://www.mayim.org.il/?holiday=%D7%93%D7%A8%D7%A9%D7%95-%D7%94-%D7%91%D7%94%D7%9E%D7%A6%D7%90%D7%95" TargetMode="External"/><Relationship Id="rId7" Type="http://schemas.openxmlformats.org/officeDocument/2006/relationships/hyperlink" Target="https://www.mayim.org.il/?holiday=%d7%90%d7%a0%d7%a9%d7%99-%d7%a0%d7%99%d7%a0%d7%95%d7%94" TargetMode="External"/><Relationship Id="rId2" Type="http://schemas.openxmlformats.org/officeDocument/2006/relationships/hyperlink" Target="https://www.mayim.org.il/?parasha=%D7%9E%D7%AA%D7%A9%D7%95%D7%91%D7%94-%D7%9C%D7%A9%D7%99%D7%91%D7%94" TargetMode="External"/><Relationship Id="rId1" Type="http://schemas.openxmlformats.org/officeDocument/2006/relationships/hyperlink" Target="https://www.mayim.org.il/?holiday=%D7%93%D7%A8%D7%A9%D7%95-%D7%94-%D7%91%D7%94%D7%9E%D7%A6%D7%90%D7%95" TargetMode="External"/><Relationship Id="rId6" Type="http://schemas.openxmlformats.org/officeDocument/2006/relationships/hyperlink" Target="https://www.mayim.org.il/?holiday=%d7%94%d7%95%d7%a9%d7%a2-%d7%9e%d7%95%d7%a8%d7%94-%d7%94%d7%aa%d7%a9%d7%95%d7%91%d7%94" TargetMode="External"/><Relationship Id="rId5" Type="http://schemas.openxmlformats.org/officeDocument/2006/relationships/hyperlink" Target="https://www.mayim.org.il/?holiday=%D7%9E%D7%99-%D7%90%D7%AA%D7%9D-%D7%91%D7%A0%D7%99-%D7%91%D7%90%D7%A8%D7%99" TargetMode="External"/><Relationship Id="rId4" Type="http://schemas.openxmlformats.org/officeDocument/2006/relationships/hyperlink" Target="https://www.mayim.org.il/?parasha=%D7%9C%D7%90-%D7%99%D7%95%D7%9E%D7%AA%D7%95-%D7%90%D7%91%D7%95%D7%AA-%D7%A2%D7%9C-%D7%91%D7%A0%D7%99%D7%9D-%D7%90%D7%99%D7%A9-%D7%91%D7%97%D7%98%D7%90%D7%95-%D7%99%D7%95%D7%9E%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1105</Words>
  <Characters>7246</Characters>
  <Application>Microsoft Office Word</Application>
  <DocSecurity>0</DocSecurity>
  <Lines>60</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8335</CharactersWithSpaces>
  <SharedDoc>false</SharedDoc>
  <HLinks>
    <vt:vector size="48" baseType="variant">
      <vt:variant>
        <vt:i4>3407973</vt:i4>
      </vt:variant>
      <vt:variant>
        <vt:i4>21</vt:i4>
      </vt:variant>
      <vt:variant>
        <vt:i4>0</vt:i4>
      </vt:variant>
      <vt:variant>
        <vt:i4>5</vt:i4>
      </vt:variant>
      <vt:variant>
        <vt:lpwstr>https://www.mayim.org.il/?holiday=%d7%a9%d7%95%d7%91%d7%95-%d7%90%d7%9c%d7%99-%d7%94%d7%a9%d7%99%d7%91%d7%a0%d7%95-%d7%90%d7%9c%d7%99%d7%9a</vt:lpwstr>
      </vt:variant>
      <vt:variant>
        <vt:lpwstr>gsc.tab=0</vt:lpwstr>
      </vt:variant>
      <vt:variant>
        <vt:i4>1114140</vt:i4>
      </vt:variant>
      <vt:variant>
        <vt:i4>18</vt:i4>
      </vt:variant>
      <vt:variant>
        <vt:i4>0</vt:i4>
      </vt:variant>
      <vt:variant>
        <vt:i4>5</vt:i4>
      </vt:variant>
      <vt:variant>
        <vt:lpwstr>https://www.mayim.org.il/?holiday=%d7%90%d7%a0%d7%a9%d7%99-%d7%a0%d7%99%d7%a0%d7%95%d7%94</vt:lpwstr>
      </vt:variant>
      <vt:variant>
        <vt:lpwstr>gsc.tab=0</vt:lpwstr>
      </vt:variant>
      <vt:variant>
        <vt:i4>1638413</vt:i4>
      </vt:variant>
      <vt:variant>
        <vt:i4>15</vt:i4>
      </vt:variant>
      <vt:variant>
        <vt:i4>0</vt:i4>
      </vt:variant>
      <vt:variant>
        <vt:i4>5</vt:i4>
      </vt:variant>
      <vt:variant>
        <vt:lpwstr>https://www.mayim.org.il/?holiday=%d7%94%d7%95%d7%a9%d7%a2-%d7%9e%d7%95%d7%a8%d7%94-%d7%94%d7%aa%d7%a9%d7%95%d7%91%d7%94</vt:lpwstr>
      </vt:variant>
      <vt:variant>
        <vt:lpwstr>gsc.tab=0</vt:lpwstr>
      </vt:variant>
      <vt:variant>
        <vt:i4>1638466</vt:i4>
      </vt:variant>
      <vt:variant>
        <vt:i4>12</vt:i4>
      </vt:variant>
      <vt:variant>
        <vt:i4>0</vt:i4>
      </vt:variant>
      <vt:variant>
        <vt:i4>5</vt:i4>
      </vt:variant>
      <vt:variant>
        <vt:lpwstr>https://www.mayim.org.il/?holiday=%D7%9E%D7%99-%D7%90%D7%AA%D7%9D-%D7%91%D7%A0%D7%99-%D7%91%D7%90%D7%A8%D7%99</vt:lpwstr>
      </vt:variant>
      <vt:variant>
        <vt:lpwstr>gsc.tab=0</vt:lpwstr>
      </vt:variant>
      <vt:variant>
        <vt:i4>3670123</vt:i4>
      </vt:variant>
      <vt:variant>
        <vt:i4>9</vt:i4>
      </vt:variant>
      <vt:variant>
        <vt:i4>0</vt:i4>
      </vt:variant>
      <vt:variant>
        <vt:i4>5</vt:i4>
      </vt:variant>
      <vt:variant>
        <vt:lpwstr>https://www.mayim.org.il/?parasha=%D7%9C%D7%90-%D7%99%D7%95%D7%9E%D7%AA%D7%95-%D7%90%D7%91%D7%95%D7%AA-%D7%A2%D7%9C-%D7%91%D7%A0%D7%99%D7%9D-%D7%90%D7%99%D7%A9-%D7%91%D7%97%D7%98%D7%90%D7%95-%D7%99%D7%95%D7%9E%D7%AA</vt:lpwstr>
      </vt:variant>
      <vt:variant>
        <vt:lpwstr>gsc.tab=0</vt:lpwstr>
      </vt:variant>
      <vt:variant>
        <vt:i4>6815868</vt:i4>
      </vt:variant>
      <vt:variant>
        <vt:i4>6</vt:i4>
      </vt:variant>
      <vt:variant>
        <vt:i4>0</vt:i4>
      </vt:variant>
      <vt:variant>
        <vt:i4>5</vt:i4>
      </vt:variant>
      <vt:variant>
        <vt:lpwstr>https://www.mayim.org.il/?holiday=%D7%93%D7%A8%D7%A9%D7%95-%D7%94-%D7%91%D7%94%D7%9E%D7%A6%D7%90%D7%95</vt:lpwstr>
      </vt:variant>
      <vt:variant>
        <vt:lpwstr>gsc.tab=0</vt:lpwstr>
      </vt:variant>
      <vt:variant>
        <vt:i4>4849753</vt:i4>
      </vt:variant>
      <vt:variant>
        <vt:i4>3</vt:i4>
      </vt:variant>
      <vt:variant>
        <vt:i4>0</vt:i4>
      </vt:variant>
      <vt:variant>
        <vt:i4>5</vt:i4>
      </vt:variant>
      <vt:variant>
        <vt:lpwstr>https://www.mayim.org.il/?parasha=%D7%9E%D7%AA%D7%A9%D7%95%D7%91%D7%94-%D7%9C%D7%A9%D7%99%D7%91%D7%94</vt:lpwstr>
      </vt:variant>
      <vt:variant>
        <vt:lpwstr/>
      </vt:variant>
      <vt:variant>
        <vt:i4>6815868</vt:i4>
      </vt:variant>
      <vt:variant>
        <vt:i4>0</vt:i4>
      </vt:variant>
      <vt:variant>
        <vt:i4>0</vt:i4>
      </vt:variant>
      <vt:variant>
        <vt:i4>5</vt:i4>
      </vt:variant>
      <vt:variant>
        <vt:lpwstr>https://www.mayim.org.il/?holiday=%D7%93%D7%A8%D7%A9%D7%95-%D7%94-%D7%91%D7%94%D7%9E%D7%A6%D7%90%D7%95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פסוקי תשובה</dc:title>
  <dc:subject>פרשת וילך, שבת שובה</dc:subject>
  <dc:creator>Asher Yuval</dc:creator>
  <cp:keywords/>
  <cp:lastModifiedBy>Shimon Afek</cp:lastModifiedBy>
  <cp:revision>3</cp:revision>
  <cp:lastPrinted>2022-09-29T18:49:00Z</cp:lastPrinted>
  <dcterms:created xsi:type="dcterms:W3CDTF">2022-09-29T18:49:00Z</dcterms:created>
  <dcterms:modified xsi:type="dcterms:W3CDTF">2022-09-29T18:49:00Z</dcterms:modified>
</cp:coreProperties>
</file>