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AA99" w14:textId="77777777" w:rsidR="000E7D50" w:rsidRDefault="00A048A4" w:rsidP="00E83713">
      <w:pPr>
        <w:pStyle w:val="aa"/>
        <w:rPr>
          <w:rFonts w:hint="cs"/>
          <w:rtl/>
        </w:rPr>
      </w:pPr>
      <w:r>
        <w:rPr>
          <w:rFonts w:hint="cs"/>
          <w:rtl/>
        </w:rPr>
        <w:t xml:space="preserve">יום </w:t>
      </w:r>
      <w:r w:rsidR="00E83713" w:rsidRPr="00A048A4">
        <w:rPr>
          <w:rtl/>
          <w:lang w:eastAsia="en-US"/>
        </w:rPr>
        <w:t>הַקָּהָל</w:t>
      </w:r>
    </w:p>
    <w:p w14:paraId="6EA28CA4" w14:textId="77777777" w:rsidR="00BB58AF" w:rsidRPr="0031767C" w:rsidRDefault="00BB58AF" w:rsidP="000F3057">
      <w:pPr>
        <w:pStyle w:val="ac"/>
        <w:spacing w:before="240"/>
        <w:rPr>
          <w:rFonts w:ascii="Narkisim" w:hAnsi="Narkisim" w:cs="Narkisim"/>
          <w:szCs w:val="22"/>
          <w:rtl/>
        </w:rPr>
      </w:pPr>
      <w:r w:rsidRPr="0031767C">
        <w:rPr>
          <w:rFonts w:ascii="Narkisim" w:hAnsi="Narkisim" w:cs="Narkisim"/>
          <w:b/>
          <w:bCs/>
          <w:szCs w:val="22"/>
          <w:rtl/>
        </w:rPr>
        <w:t>מים ראשונים:</w:t>
      </w:r>
      <w:r w:rsidRPr="0031767C">
        <w:rPr>
          <w:rFonts w:ascii="Narkisim" w:hAnsi="Narkisim" w:cs="Narkisim"/>
          <w:szCs w:val="22"/>
          <w:rtl/>
        </w:rPr>
        <w:t xml:space="preserve"> אנו מורגלים למונח "מצוות</w:t>
      </w:r>
      <w:r w:rsidR="00C50BCE">
        <w:rPr>
          <w:rFonts w:ascii="Narkisim" w:hAnsi="Narkisim" w:cs="Narkisim" w:hint="cs"/>
          <w:szCs w:val="22"/>
          <w:rtl/>
        </w:rPr>
        <w:t xml:space="preserve"> / מעמד</w:t>
      </w:r>
      <w:r w:rsidRPr="0031767C">
        <w:rPr>
          <w:rFonts w:ascii="Narkisim" w:hAnsi="Narkisim" w:cs="Narkisim"/>
          <w:szCs w:val="22"/>
          <w:rtl/>
        </w:rPr>
        <w:t xml:space="preserve"> ה</w:t>
      </w:r>
      <w:r w:rsidR="003227A4">
        <w:rPr>
          <w:rFonts w:ascii="Narkisim" w:hAnsi="Narkisim" w:cs="Narkisim"/>
          <w:szCs w:val="22"/>
          <w:rtl/>
        </w:rPr>
        <w:t>ַ</w:t>
      </w:r>
      <w:r w:rsidRPr="0031767C">
        <w:rPr>
          <w:rFonts w:ascii="Narkisim" w:hAnsi="Narkisim" w:cs="Narkisim"/>
          <w:szCs w:val="22"/>
          <w:rtl/>
        </w:rPr>
        <w:t>ק</w:t>
      </w:r>
      <w:r w:rsidR="003227A4">
        <w:rPr>
          <w:rFonts w:ascii="Narkisim" w:hAnsi="Narkisim" w:cs="Narkisim"/>
          <w:szCs w:val="22"/>
          <w:rtl/>
        </w:rPr>
        <w:t>ְ</w:t>
      </w:r>
      <w:r w:rsidRPr="0031767C">
        <w:rPr>
          <w:rFonts w:ascii="Narkisim" w:hAnsi="Narkisim" w:cs="Narkisim"/>
          <w:szCs w:val="22"/>
          <w:rtl/>
        </w:rPr>
        <w:t>ה</w:t>
      </w:r>
      <w:r w:rsidR="003227A4">
        <w:rPr>
          <w:rFonts w:ascii="Narkisim" w:hAnsi="Narkisim" w:cs="Narkisim"/>
          <w:szCs w:val="22"/>
          <w:rtl/>
        </w:rPr>
        <w:t>ֵ</w:t>
      </w:r>
      <w:r w:rsidRPr="0031767C">
        <w:rPr>
          <w:rFonts w:ascii="Narkisim" w:hAnsi="Narkisim" w:cs="Narkisim"/>
          <w:szCs w:val="22"/>
          <w:rtl/>
        </w:rPr>
        <w:t>ל"</w:t>
      </w:r>
      <w:r w:rsidR="0031767C">
        <w:rPr>
          <w:rFonts w:ascii="Narkisim" w:hAnsi="Narkisim" w:cs="Narkisim" w:hint="cs"/>
          <w:szCs w:val="22"/>
          <w:rtl/>
        </w:rPr>
        <w:t xml:space="preserve"> של קריאת התורה במוצאי </w:t>
      </w:r>
      <w:r w:rsidR="00983FBE" w:rsidRPr="00983FBE">
        <w:rPr>
          <w:rFonts w:ascii="Narkisim" w:hAnsi="Narkisim" w:cs="Narkisim"/>
          <w:szCs w:val="22"/>
          <w:rtl/>
        </w:rPr>
        <w:t xml:space="preserve">יום טוב ראשון של חג הסוכות שאחרי </w:t>
      </w:r>
      <w:r w:rsidR="004B5BE7">
        <w:rPr>
          <w:rFonts w:ascii="Narkisim" w:hAnsi="Narkisim" w:cs="Narkisim" w:hint="cs"/>
          <w:szCs w:val="22"/>
          <w:rtl/>
        </w:rPr>
        <w:t xml:space="preserve">תום </w:t>
      </w:r>
      <w:r w:rsidR="00983FBE" w:rsidRPr="00983FBE">
        <w:rPr>
          <w:rFonts w:ascii="Narkisim" w:hAnsi="Narkisim" w:cs="Narkisim"/>
          <w:szCs w:val="22"/>
          <w:rtl/>
        </w:rPr>
        <w:t>שנת השמיטה</w:t>
      </w:r>
      <w:r w:rsidR="00BF5EB4">
        <w:rPr>
          <w:rFonts w:ascii="Narkisim" w:hAnsi="Narkisim" w:cs="Narkisim" w:hint="cs"/>
          <w:szCs w:val="22"/>
          <w:rtl/>
        </w:rPr>
        <w:t>,</w:t>
      </w:r>
      <w:r w:rsidR="00983FBE">
        <w:rPr>
          <w:rFonts w:ascii="Narkisim" w:hAnsi="Narkisim" w:cs="Narkisim" w:hint="cs"/>
          <w:szCs w:val="22"/>
          <w:rtl/>
        </w:rPr>
        <w:t xml:space="preserve"> </w:t>
      </w:r>
      <w:r w:rsidR="007D66FA">
        <w:rPr>
          <w:rFonts w:ascii="Narkisim" w:hAnsi="Narkisim" w:cs="Narkisim" w:hint="cs"/>
          <w:szCs w:val="22"/>
          <w:rtl/>
        </w:rPr>
        <w:t xml:space="preserve">מעמד </w:t>
      </w:r>
      <w:r w:rsidR="00983FBE">
        <w:rPr>
          <w:rFonts w:ascii="Narkisim" w:hAnsi="Narkisim" w:cs="Narkisim" w:hint="cs"/>
          <w:szCs w:val="22"/>
          <w:rtl/>
        </w:rPr>
        <w:t xml:space="preserve">בו </w:t>
      </w:r>
      <w:r w:rsidR="00983FBE" w:rsidRPr="00983FBE">
        <w:rPr>
          <w:rFonts w:ascii="Narkisim" w:hAnsi="Narkisim" w:cs="Narkisim"/>
          <w:szCs w:val="22"/>
          <w:rtl/>
        </w:rPr>
        <w:t xml:space="preserve">התקהל </w:t>
      </w:r>
      <w:r w:rsidR="004B5BE7" w:rsidRPr="00983FBE">
        <w:rPr>
          <w:rFonts w:ascii="Narkisim" w:hAnsi="Narkisim" w:cs="Narkisim"/>
          <w:szCs w:val="22"/>
          <w:rtl/>
        </w:rPr>
        <w:t>עם ישראל</w:t>
      </w:r>
      <w:r w:rsidR="004B5BE7">
        <w:rPr>
          <w:rFonts w:ascii="Narkisim" w:hAnsi="Narkisim" w:cs="Narkisim" w:hint="cs"/>
          <w:szCs w:val="22"/>
          <w:rtl/>
        </w:rPr>
        <w:t xml:space="preserve"> </w:t>
      </w:r>
      <w:r w:rsidR="00983FBE" w:rsidRPr="00983FBE">
        <w:rPr>
          <w:rFonts w:ascii="Narkisim" w:hAnsi="Narkisim" w:cs="Narkisim"/>
          <w:szCs w:val="22"/>
          <w:rtl/>
        </w:rPr>
        <w:t xml:space="preserve">בבית המקדש </w:t>
      </w:r>
      <w:r w:rsidR="00983FBE">
        <w:rPr>
          <w:rFonts w:ascii="Narkisim" w:hAnsi="Narkisim" w:cs="Narkisim" w:hint="cs"/>
          <w:szCs w:val="22"/>
          <w:rtl/>
        </w:rPr>
        <w:t>והמלך קרא בתורה</w:t>
      </w:r>
      <w:r w:rsidR="00E610A5">
        <w:rPr>
          <w:rFonts w:ascii="Narkisim" w:hAnsi="Narkisim" w:cs="Narkisim" w:hint="cs"/>
          <w:szCs w:val="22"/>
          <w:rtl/>
        </w:rPr>
        <w:t xml:space="preserve"> (דברים לא</w:t>
      </w:r>
      <w:r w:rsidR="00BF5EB4">
        <w:rPr>
          <w:rFonts w:ascii="Narkisim" w:hAnsi="Narkisim" w:cs="Narkisim" w:hint="cs"/>
          <w:szCs w:val="22"/>
          <w:rtl/>
        </w:rPr>
        <w:t xml:space="preserve"> י</w:t>
      </w:r>
      <w:r w:rsidR="00FD1BAE">
        <w:rPr>
          <w:rFonts w:ascii="Narkisim" w:hAnsi="Narkisim" w:cs="Narkisim" w:hint="cs"/>
          <w:szCs w:val="22"/>
          <w:rtl/>
        </w:rPr>
        <w:t>-</w:t>
      </w:r>
      <w:proofErr w:type="spellStart"/>
      <w:r w:rsidR="00BF5EB4">
        <w:rPr>
          <w:rFonts w:ascii="Narkisim" w:hAnsi="Narkisim" w:cs="Narkisim" w:hint="cs"/>
          <w:szCs w:val="22"/>
          <w:rtl/>
        </w:rPr>
        <w:t>יג</w:t>
      </w:r>
      <w:proofErr w:type="spellEnd"/>
      <w:r w:rsidR="00E610A5">
        <w:rPr>
          <w:rFonts w:ascii="Narkisim" w:hAnsi="Narkisim" w:cs="Narkisim" w:hint="cs"/>
          <w:szCs w:val="22"/>
          <w:rtl/>
        </w:rPr>
        <w:t>)</w:t>
      </w:r>
      <w:r w:rsidR="00DC2F72">
        <w:rPr>
          <w:rFonts w:ascii="Narkisim" w:hAnsi="Narkisim" w:cs="Narkisim" w:hint="cs"/>
          <w:szCs w:val="22"/>
          <w:rtl/>
        </w:rPr>
        <w:t>.</w:t>
      </w:r>
      <w:r w:rsidR="004B5BE7">
        <w:rPr>
          <w:rStyle w:val="a5"/>
          <w:rFonts w:ascii="Narkisim" w:hAnsi="Narkisim" w:cs="Narkisim"/>
          <w:szCs w:val="22"/>
          <w:rtl/>
        </w:rPr>
        <w:footnoteReference w:id="1"/>
      </w:r>
      <w:r w:rsidR="00DC2F72">
        <w:rPr>
          <w:rFonts w:ascii="Narkisim" w:hAnsi="Narkisim" w:cs="Narkisim" w:hint="cs"/>
          <w:szCs w:val="22"/>
          <w:rtl/>
        </w:rPr>
        <w:t xml:space="preserve"> ראו </w:t>
      </w:r>
      <w:r w:rsidR="003227A4">
        <w:rPr>
          <w:rFonts w:ascii="Narkisim" w:hAnsi="Narkisim" w:cs="Narkisim" w:hint="cs"/>
          <w:szCs w:val="22"/>
          <w:rtl/>
        </w:rPr>
        <w:t xml:space="preserve">דברינו </w:t>
      </w:r>
      <w:hyperlink r:id="rId8" w:anchor="gsc.tab=0" w:history="1">
        <w:r w:rsidR="003227A4" w:rsidRPr="003227A4">
          <w:rPr>
            <w:rStyle w:val="Hyperlink"/>
            <w:rFonts w:ascii="Narkisim" w:hAnsi="Narkisim" w:cs="Narkisim" w:hint="cs"/>
            <w:szCs w:val="22"/>
            <w:rtl/>
          </w:rPr>
          <w:t>מצ</w:t>
        </w:r>
        <w:r w:rsidR="003227A4" w:rsidRPr="003227A4">
          <w:rPr>
            <w:rStyle w:val="Hyperlink"/>
            <w:rFonts w:ascii="Narkisim" w:hAnsi="Narkisim" w:cs="Narkisim" w:hint="cs"/>
            <w:szCs w:val="22"/>
            <w:rtl/>
          </w:rPr>
          <w:t>ו</w:t>
        </w:r>
        <w:r w:rsidR="003227A4" w:rsidRPr="003227A4">
          <w:rPr>
            <w:rStyle w:val="Hyperlink"/>
            <w:rFonts w:ascii="Narkisim" w:hAnsi="Narkisim" w:cs="Narkisim" w:hint="cs"/>
            <w:szCs w:val="22"/>
            <w:rtl/>
          </w:rPr>
          <w:t>ות – מעמד ה</w:t>
        </w:r>
        <w:r w:rsidR="003227A4" w:rsidRPr="003227A4">
          <w:rPr>
            <w:rStyle w:val="Hyperlink"/>
            <w:rFonts w:ascii="Narkisim" w:hAnsi="Narkisim" w:cs="Narkisim" w:hint="eastAsia"/>
            <w:szCs w:val="22"/>
            <w:rtl/>
          </w:rPr>
          <w:t>ַ</w:t>
        </w:r>
        <w:r w:rsidR="003227A4" w:rsidRPr="003227A4">
          <w:rPr>
            <w:rStyle w:val="Hyperlink"/>
            <w:rFonts w:ascii="Narkisim" w:hAnsi="Narkisim" w:cs="Narkisim" w:hint="cs"/>
            <w:szCs w:val="22"/>
            <w:rtl/>
          </w:rPr>
          <w:t>ק</w:t>
        </w:r>
        <w:r w:rsidR="003227A4" w:rsidRPr="003227A4">
          <w:rPr>
            <w:rStyle w:val="Hyperlink"/>
            <w:rFonts w:ascii="Narkisim" w:hAnsi="Narkisim" w:cs="Narkisim" w:hint="eastAsia"/>
            <w:szCs w:val="22"/>
            <w:rtl/>
          </w:rPr>
          <w:t>ְ</w:t>
        </w:r>
        <w:r w:rsidR="003227A4" w:rsidRPr="003227A4">
          <w:rPr>
            <w:rStyle w:val="Hyperlink"/>
            <w:rFonts w:ascii="Narkisim" w:hAnsi="Narkisim" w:cs="Narkisim" w:hint="cs"/>
            <w:szCs w:val="22"/>
            <w:rtl/>
          </w:rPr>
          <w:t>ה</w:t>
        </w:r>
        <w:r w:rsidR="003227A4" w:rsidRPr="003227A4">
          <w:rPr>
            <w:rStyle w:val="Hyperlink"/>
            <w:rFonts w:ascii="Narkisim" w:hAnsi="Narkisim" w:cs="Narkisim" w:hint="eastAsia"/>
            <w:szCs w:val="22"/>
            <w:rtl/>
          </w:rPr>
          <w:t>ֵ</w:t>
        </w:r>
        <w:r w:rsidR="003227A4" w:rsidRPr="003227A4">
          <w:rPr>
            <w:rStyle w:val="Hyperlink"/>
            <w:rFonts w:ascii="Narkisim" w:hAnsi="Narkisim" w:cs="Narkisim" w:hint="cs"/>
            <w:szCs w:val="22"/>
            <w:rtl/>
          </w:rPr>
          <w:t>ל</w:t>
        </w:r>
      </w:hyperlink>
      <w:r w:rsidR="003227A4">
        <w:rPr>
          <w:rFonts w:ascii="Narkisim" w:hAnsi="Narkisim" w:cs="Narkisim" w:hint="cs"/>
          <w:szCs w:val="22"/>
          <w:rtl/>
        </w:rPr>
        <w:t xml:space="preserve"> בפרשת וילך. </w:t>
      </w:r>
      <w:r w:rsidR="00DC2F72">
        <w:rPr>
          <w:rFonts w:ascii="Narkisim" w:hAnsi="Narkisim" w:cs="Narkisim" w:hint="cs"/>
          <w:szCs w:val="22"/>
          <w:rtl/>
        </w:rPr>
        <w:t>אך יש עוד</w:t>
      </w:r>
      <w:r w:rsidR="00C50BCE">
        <w:rPr>
          <w:rFonts w:ascii="Narkisim" w:hAnsi="Narkisim" w:cs="Narkisim" w:hint="cs"/>
          <w:szCs w:val="22"/>
          <w:rtl/>
        </w:rPr>
        <w:t xml:space="preserve"> "הקהל". </w:t>
      </w:r>
      <w:r w:rsidR="00C67297">
        <w:rPr>
          <w:rFonts w:ascii="Narkisim" w:hAnsi="Narkisim" w:cs="Narkisim" w:hint="cs"/>
          <w:szCs w:val="22"/>
          <w:rtl/>
        </w:rPr>
        <w:t xml:space="preserve">השורש </w:t>
      </w:r>
      <w:proofErr w:type="spellStart"/>
      <w:r w:rsidR="00C67297">
        <w:rPr>
          <w:rFonts w:ascii="Narkisim" w:hAnsi="Narkisim" w:cs="Narkisim" w:hint="cs"/>
          <w:szCs w:val="22"/>
          <w:rtl/>
        </w:rPr>
        <w:t>קה"ל</w:t>
      </w:r>
      <w:proofErr w:type="spellEnd"/>
      <w:r w:rsidR="00C67297">
        <w:rPr>
          <w:rFonts w:ascii="Narkisim" w:hAnsi="Narkisim" w:cs="Narkisim" w:hint="cs"/>
          <w:szCs w:val="22"/>
          <w:rtl/>
        </w:rPr>
        <w:t xml:space="preserve"> כפועל או כשם התואר, נמצא במקרא גם </w:t>
      </w:r>
      <w:r w:rsidR="00E400BA">
        <w:rPr>
          <w:rFonts w:ascii="Narkisim" w:hAnsi="Narkisim" w:cs="Narkisim" w:hint="cs"/>
          <w:szCs w:val="22"/>
          <w:rtl/>
        </w:rPr>
        <w:t>בציווי על</w:t>
      </w:r>
      <w:r w:rsidR="00C67297">
        <w:rPr>
          <w:rFonts w:ascii="Narkisim" w:hAnsi="Narkisim" w:cs="Narkisim" w:hint="cs"/>
          <w:szCs w:val="22"/>
          <w:rtl/>
        </w:rPr>
        <w:t xml:space="preserve"> המשכן </w:t>
      </w:r>
      <w:r w:rsidR="00E400BA">
        <w:rPr>
          <w:rFonts w:ascii="Narkisim" w:hAnsi="Narkisim" w:cs="Narkisim" w:hint="cs"/>
          <w:szCs w:val="22"/>
          <w:rtl/>
        </w:rPr>
        <w:t>ובחניכתו (</w:t>
      </w:r>
      <w:r w:rsidR="00E610A5">
        <w:rPr>
          <w:rFonts w:ascii="Narkisim" w:hAnsi="Narkisim" w:cs="Narkisim" w:hint="cs"/>
          <w:szCs w:val="22"/>
          <w:rtl/>
        </w:rPr>
        <w:t xml:space="preserve">שמות </w:t>
      </w:r>
      <w:r w:rsidR="00551058">
        <w:rPr>
          <w:rFonts w:ascii="Narkisim" w:hAnsi="Narkisim" w:cs="Narkisim" w:hint="cs"/>
          <w:szCs w:val="22"/>
          <w:rtl/>
        </w:rPr>
        <w:t xml:space="preserve">לה א </w:t>
      </w:r>
      <w:r w:rsidR="00E400BA">
        <w:rPr>
          <w:rFonts w:ascii="Narkisim" w:hAnsi="Narkisim" w:cs="Narkisim" w:hint="cs"/>
          <w:szCs w:val="22"/>
          <w:rtl/>
        </w:rPr>
        <w:t xml:space="preserve">פרשת </w:t>
      </w:r>
      <w:proofErr w:type="spellStart"/>
      <w:r w:rsidR="00E400BA">
        <w:rPr>
          <w:rFonts w:ascii="Narkisim" w:hAnsi="Narkisim" w:cs="Narkisim" w:hint="cs"/>
          <w:szCs w:val="22"/>
          <w:rtl/>
        </w:rPr>
        <w:t>ויקהל</w:t>
      </w:r>
      <w:proofErr w:type="spellEnd"/>
      <w:r w:rsidR="00E400BA">
        <w:rPr>
          <w:rFonts w:ascii="Narkisim" w:hAnsi="Narkisim" w:cs="Narkisim" w:hint="cs"/>
          <w:szCs w:val="22"/>
          <w:rtl/>
        </w:rPr>
        <w:t xml:space="preserve">, ויקרא </w:t>
      </w:r>
      <w:r w:rsidR="00551058">
        <w:rPr>
          <w:rFonts w:ascii="Narkisim" w:hAnsi="Narkisim" w:cs="Narkisim" w:hint="cs"/>
          <w:szCs w:val="22"/>
          <w:rtl/>
        </w:rPr>
        <w:t xml:space="preserve">ח ג-ד </w:t>
      </w:r>
      <w:r w:rsidR="00E400BA">
        <w:rPr>
          <w:rFonts w:ascii="Narkisim" w:hAnsi="Narkisim" w:cs="Narkisim" w:hint="cs"/>
          <w:szCs w:val="22"/>
          <w:rtl/>
        </w:rPr>
        <w:t xml:space="preserve">פרשת צו), </w:t>
      </w:r>
      <w:r w:rsidR="00551058">
        <w:rPr>
          <w:rFonts w:ascii="Narkisim" w:hAnsi="Narkisim" w:cs="Narkisim" w:hint="cs"/>
          <w:szCs w:val="22"/>
          <w:rtl/>
        </w:rPr>
        <w:t xml:space="preserve">במפקד העם (במדבר א </w:t>
      </w:r>
      <w:proofErr w:type="spellStart"/>
      <w:r w:rsidR="00551058">
        <w:rPr>
          <w:rFonts w:ascii="Narkisim" w:hAnsi="Narkisim" w:cs="Narkisim" w:hint="cs"/>
          <w:szCs w:val="22"/>
          <w:rtl/>
        </w:rPr>
        <w:t>יח</w:t>
      </w:r>
      <w:proofErr w:type="spellEnd"/>
      <w:r w:rsidR="00551058">
        <w:rPr>
          <w:rFonts w:ascii="Narkisim" w:hAnsi="Narkisim" w:cs="Narkisim" w:hint="cs"/>
          <w:szCs w:val="22"/>
          <w:rtl/>
        </w:rPr>
        <w:t xml:space="preserve">), </w:t>
      </w:r>
      <w:r w:rsidR="00E400BA">
        <w:rPr>
          <w:rFonts w:ascii="Narkisim" w:hAnsi="Narkisim" w:cs="Narkisim" w:hint="cs"/>
          <w:szCs w:val="22"/>
          <w:rtl/>
        </w:rPr>
        <w:t xml:space="preserve">בחניכת הלויים (במדבר </w:t>
      </w:r>
      <w:r w:rsidR="00551058">
        <w:rPr>
          <w:rFonts w:ascii="Narkisim" w:hAnsi="Narkisim" w:cs="Narkisim" w:hint="cs"/>
          <w:szCs w:val="22"/>
          <w:rtl/>
        </w:rPr>
        <w:t xml:space="preserve">ח ט </w:t>
      </w:r>
      <w:r w:rsidR="00E400BA">
        <w:rPr>
          <w:rFonts w:ascii="Narkisim" w:hAnsi="Narkisim" w:cs="Narkisim" w:hint="cs"/>
          <w:szCs w:val="22"/>
          <w:rtl/>
        </w:rPr>
        <w:t>פרשת בהעלותך),</w:t>
      </w:r>
      <w:r w:rsidR="007F020E">
        <w:rPr>
          <w:rStyle w:val="a5"/>
          <w:rFonts w:ascii="Narkisim" w:hAnsi="Narkisim" w:cs="Narkisim"/>
          <w:szCs w:val="22"/>
          <w:rtl/>
        </w:rPr>
        <w:footnoteReference w:id="2"/>
      </w:r>
      <w:r w:rsidR="00E400BA">
        <w:rPr>
          <w:rFonts w:ascii="Narkisim" w:hAnsi="Narkisim" w:cs="Narkisim" w:hint="cs"/>
          <w:szCs w:val="22"/>
          <w:rtl/>
        </w:rPr>
        <w:t xml:space="preserve"> בפרידת משה בסוף ספר דברים (</w:t>
      </w:r>
      <w:r w:rsidR="00C67297">
        <w:rPr>
          <w:rFonts w:ascii="Narkisim" w:hAnsi="Narkisim" w:cs="Narkisim" w:hint="cs"/>
          <w:szCs w:val="22"/>
          <w:rtl/>
        </w:rPr>
        <w:t xml:space="preserve">דברים לא </w:t>
      </w:r>
      <w:proofErr w:type="spellStart"/>
      <w:r w:rsidR="00C67297">
        <w:rPr>
          <w:rFonts w:ascii="Narkisim" w:hAnsi="Narkisim" w:cs="Narkisim" w:hint="cs"/>
          <w:szCs w:val="22"/>
          <w:rtl/>
        </w:rPr>
        <w:t>כח</w:t>
      </w:r>
      <w:proofErr w:type="spellEnd"/>
      <w:r w:rsidR="00C67297">
        <w:rPr>
          <w:rFonts w:ascii="Narkisim" w:hAnsi="Narkisim" w:cs="Narkisim" w:hint="cs"/>
          <w:szCs w:val="22"/>
          <w:rtl/>
        </w:rPr>
        <w:t xml:space="preserve"> פ</w:t>
      </w:r>
      <w:r w:rsidR="00E400BA">
        <w:rPr>
          <w:rFonts w:ascii="Narkisim" w:hAnsi="Narkisim" w:cs="Narkisim" w:hint="cs"/>
          <w:szCs w:val="22"/>
          <w:rtl/>
        </w:rPr>
        <w:t xml:space="preserve">רשת וילך), במעמד הר גריזים והר עיבל (יהושע פרק </w:t>
      </w:r>
      <w:r w:rsidR="00B77F2A">
        <w:rPr>
          <w:rFonts w:ascii="Narkisim" w:hAnsi="Narkisim" w:cs="Narkisim" w:hint="cs"/>
          <w:szCs w:val="22"/>
          <w:rtl/>
        </w:rPr>
        <w:t>ח</w:t>
      </w:r>
      <w:r w:rsidR="00E400BA">
        <w:rPr>
          <w:rFonts w:ascii="Narkisim" w:hAnsi="Narkisim" w:cs="Narkisim" w:hint="cs"/>
          <w:szCs w:val="22"/>
          <w:rtl/>
        </w:rPr>
        <w:t xml:space="preserve">), </w:t>
      </w:r>
      <w:r w:rsidR="00B77F2A">
        <w:rPr>
          <w:rFonts w:ascii="Narkisim" w:hAnsi="Narkisim" w:cs="Narkisim" w:hint="cs"/>
          <w:szCs w:val="22"/>
          <w:rtl/>
        </w:rPr>
        <w:t xml:space="preserve">בהקמת משכן שילה (שם </w:t>
      </w:r>
      <w:proofErr w:type="spellStart"/>
      <w:r w:rsidR="00B77F2A">
        <w:rPr>
          <w:rFonts w:ascii="Narkisim" w:hAnsi="Narkisim" w:cs="Narkisim" w:hint="cs"/>
          <w:szCs w:val="22"/>
          <w:rtl/>
        </w:rPr>
        <w:t>יח</w:t>
      </w:r>
      <w:proofErr w:type="spellEnd"/>
      <w:r w:rsidR="00B77F2A">
        <w:rPr>
          <w:rFonts w:ascii="Narkisim" w:hAnsi="Narkisim" w:cs="Narkisim" w:hint="cs"/>
          <w:szCs w:val="22"/>
          <w:rtl/>
        </w:rPr>
        <w:t xml:space="preserve"> א), </w:t>
      </w:r>
      <w:r w:rsidR="00E400BA">
        <w:rPr>
          <w:rFonts w:ascii="Narkisim" w:hAnsi="Narkisim" w:cs="Narkisim" w:hint="cs"/>
          <w:szCs w:val="22"/>
          <w:rtl/>
        </w:rPr>
        <w:t xml:space="preserve">בהעלאת הארון מעיר דוד </w:t>
      </w:r>
      <w:r w:rsidR="00652C55">
        <w:rPr>
          <w:rFonts w:ascii="Narkisim" w:hAnsi="Narkisim" w:cs="Narkisim" w:hint="cs"/>
          <w:szCs w:val="22"/>
          <w:rtl/>
        </w:rPr>
        <w:t>בחנוכת מקדש שלמה</w:t>
      </w:r>
      <w:r w:rsidR="00E400BA">
        <w:rPr>
          <w:rFonts w:ascii="Narkisim" w:hAnsi="Narkisim" w:cs="Narkisim" w:hint="cs"/>
          <w:szCs w:val="22"/>
          <w:rtl/>
        </w:rPr>
        <w:t xml:space="preserve"> (מלכים א פרק</w:t>
      </w:r>
      <w:r w:rsidR="00311045">
        <w:rPr>
          <w:rFonts w:ascii="Narkisim" w:hAnsi="Narkisim" w:cs="Narkisim" w:hint="cs"/>
          <w:szCs w:val="22"/>
          <w:rtl/>
        </w:rPr>
        <w:t xml:space="preserve"> ח</w:t>
      </w:r>
      <w:r w:rsidR="00E400BA">
        <w:rPr>
          <w:rFonts w:ascii="Narkisim" w:hAnsi="Narkisim" w:cs="Narkisim" w:hint="cs"/>
          <w:szCs w:val="22"/>
          <w:rtl/>
        </w:rPr>
        <w:t>), בכינו</w:t>
      </w:r>
      <w:r w:rsidR="00F87C2A">
        <w:rPr>
          <w:rFonts w:ascii="Narkisim" w:hAnsi="Narkisim" w:cs="Narkisim" w:hint="cs"/>
          <w:szCs w:val="22"/>
          <w:rtl/>
        </w:rPr>
        <w:t xml:space="preserve">ס הקהל בימי עזרא ונחמיה (עזרא פרק י, נחמיה פרק ח) ומן הסתם עוד רבים שלא מנינו. </w:t>
      </w:r>
      <w:r w:rsidR="002D7596">
        <w:rPr>
          <w:rFonts w:ascii="Narkisim" w:hAnsi="Narkisim" w:cs="Narkisim" w:hint="cs"/>
          <w:szCs w:val="22"/>
          <w:rtl/>
        </w:rPr>
        <w:t xml:space="preserve">ראו דברינו </w:t>
      </w:r>
      <w:hyperlink r:id="rId9" w:anchor="gsc.tab=0" w:history="1">
        <w:r w:rsidR="002D7596" w:rsidRPr="002D7596">
          <w:rPr>
            <w:rStyle w:val="Hyperlink"/>
            <w:rFonts w:ascii="Narkisim" w:hAnsi="Narkisim" w:cs="Narkisim" w:hint="cs"/>
            <w:szCs w:val="22"/>
            <w:rtl/>
          </w:rPr>
          <w:t>מ</w:t>
        </w:r>
        <w:r w:rsidR="002D7596" w:rsidRPr="002D7596">
          <w:rPr>
            <w:rStyle w:val="Hyperlink"/>
            <w:rFonts w:ascii="Narkisim" w:hAnsi="Narkisim" w:cs="Narkisim" w:hint="cs"/>
            <w:szCs w:val="22"/>
            <w:rtl/>
          </w:rPr>
          <w:t>ע</w:t>
        </w:r>
        <w:r w:rsidR="002D7596" w:rsidRPr="002D7596">
          <w:rPr>
            <w:rStyle w:val="Hyperlink"/>
            <w:rFonts w:ascii="Narkisim" w:hAnsi="Narkisim" w:cs="Narkisim" w:hint="cs"/>
            <w:szCs w:val="22"/>
            <w:rtl/>
          </w:rPr>
          <w:t>מד הקהל לאורך הדורות</w:t>
        </w:r>
      </w:hyperlink>
      <w:r w:rsidR="002D7596">
        <w:rPr>
          <w:rFonts w:ascii="Narkisim" w:hAnsi="Narkisim" w:cs="Narkisim" w:hint="cs"/>
          <w:szCs w:val="22"/>
          <w:rtl/>
        </w:rPr>
        <w:t xml:space="preserve"> בפרש</w:t>
      </w:r>
      <w:r w:rsidR="00C50BCE">
        <w:rPr>
          <w:rFonts w:ascii="Narkisim" w:hAnsi="Narkisim" w:cs="Narkisim" w:hint="cs"/>
          <w:szCs w:val="22"/>
          <w:rtl/>
        </w:rPr>
        <w:t>ת וילך</w:t>
      </w:r>
      <w:r w:rsidR="002D7596">
        <w:rPr>
          <w:rFonts w:ascii="Narkisim" w:hAnsi="Narkisim" w:cs="Narkisim" w:hint="cs"/>
          <w:szCs w:val="22"/>
          <w:rtl/>
        </w:rPr>
        <w:t>.</w:t>
      </w:r>
      <w:r w:rsidR="00A07798">
        <w:rPr>
          <w:rStyle w:val="a5"/>
          <w:rFonts w:ascii="Narkisim" w:hAnsi="Narkisim" w:cs="Narkisim"/>
          <w:szCs w:val="22"/>
          <w:rtl/>
        </w:rPr>
        <w:footnoteReference w:id="3"/>
      </w:r>
      <w:r w:rsidR="002D7596">
        <w:rPr>
          <w:rFonts w:ascii="Narkisim" w:hAnsi="Narkisim" w:cs="Narkisim" w:hint="cs"/>
          <w:szCs w:val="22"/>
          <w:rtl/>
        </w:rPr>
        <w:t xml:space="preserve"> הפעם </w:t>
      </w:r>
      <w:r w:rsidR="00FD1BAE">
        <w:rPr>
          <w:rFonts w:ascii="Narkisim" w:hAnsi="Narkisim" w:cs="Narkisim" w:hint="cs"/>
          <w:szCs w:val="22"/>
          <w:rtl/>
        </w:rPr>
        <w:t>נתמקד ב</w:t>
      </w:r>
      <w:r w:rsidRPr="0031767C">
        <w:rPr>
          <w:rFonts w:ascii="Narkisim" w:hAnsi="Narkisim" w:cs="Narkisim"/>
          <w:szCs w:val="22"/>
          <w:rtl/>
        </w:rPr>
        <w:t>ביטוי</w:t>
      </w:r>
      <w:r w:rsidR="003227A4">
        <w:rPr>
          <w:rFonts w:ascii="Narkisim" w:hAnsi="Narkisim" w:cs="Narkisim" w:hint="cs"/>
          <w:szCs w:val="22"/>
          <w:rtl/>
        </w:rPr>
        <w:t xml:space="preserve"> </w:t>
      </w:r>
      <w:r w:rsidRPr="0031767C">
        <w:rPr>
          <w:rFonts w:ascii="Narkisim" w:hAnsi="Narkisim" w:cs="Narkisim"/>
          <w:szCs w:val="22"/>
          <w:rtl/>
        </w:rPr>
        <w:t>"יום ה</w:t>
      </w:r>
      <w:r w:rsidR="003227A4">
        <w:rPr>
          <w:rFonts w:ascii="Narkisim" w:hAnsi="Narkisim" w:cs="Narkisim"/>
          <w:szCs w:val="22"/>
          <w:rtl/>
        </w:rPr>
        <w:t>ַ</w:t>
      </w:r>
      <w:r w:rsidRPr="0031767C">
        <w:rPr>
          <w:rFonts w:ascii="Narkisim" w:hAnsi="Narkisim" w:cs="Narkisim"/>
          <w:szCs w:val="22"/>
          <w:rtl/>
        </w:rPr>
        <w:t>ק</w:t>
      </w:r>
      <w:r w:rsidR="003227A4">
        <w:rPr>
          <w:rFonts w:ascii="Narkisim" w:hAnsi="Narkisim" w:cs="Narkisim"/>
          <w:szCs w:val="22"/>
          <w:rtl/>
        </w:rPr>
        <w:t>ָּ</w:t>
      </w:r>
      <w:r w:rsidRPr="0031767C">
        <w:rPr>
          <w:rFonts w:ascii="Narkisim" w:hAnsi="Narkisim" w:cs="Narkisim"/>
          <w:szCs w:val="22"/>
          <w:rtl/>
        </w:rPr>
        <w:t>ה</w:t>
      </w:r>
      <w:r w:rsidR="003227A4">
        <w:rPr>
          <w:rFonts w:ascii="Narkisim" w:hAnsi="Narkisim" w:cs="Narkisim"/>
          <w:szCs w:val="22"/>
          <w:rtl/>
        </w:rPr>
        <w:t>ָ</w:t>
      </w:r>
      <w:r w:rsidRPr="0031767C">
        <w:rPr>
          <w:rFonts w:ascii="Narkisim" w:hAnsi="Narkisim" w:cs="Narkisim"/>
          <w:szCs w:val="22"/>
          <w:rtl/>
        </w:rPr>
        <w:t>ל"</w:t>
      </w:r>
      <w:r w:rsidR="00DC2F72">
        <w:rPr>
          <w:rFonts w:ascii="Narkisim" w:hAnsi="Narkisim" w:cs="Narkisim" w:hint="cs"/>
          <w:szCs w:val="22"/>
          <w:rtl/>
        </w:rPr>
        <w:t xml:space="preserve"> בעקבות אזכורו בפרשת השבוע</w:t>
      </w:r>
      <w:r w:rsidR="00EE5527">
        <w:rPr>
          <w:rFonts w:ascii="Narkisim" w:hAnsi="Narkisim" w:cs="Narkisim" w:hint="cs"/>
          <w:szCs w:val="22"/>
          <w:rtl/>
        </w:rPr>
        <w:t>.</w:t>
      </w:r>
    </w:p>
    <w:p w14:paraId="6CFA6058" w14:textId="77777777" w:rsidR="00A85D82" w:rsidRDefault="00A048A4" w:rsidP="00BB58AF">
      <w:pPr>
        <w:pStyle w:val="ac"/>
        <w:spacing w:before="240"/>
        <w:rPr>
          <w:rFonts w:hint="cs"/>
          <w:rtl/>
          <w:lang w:eastAsia="en-US"/>
        </w:rPr>
      </w:pPr>
      <w:r w:rsidRPr="00A048A4">
        <w:rPr>
          <w:b/>
          <w:bCs/>
          <w:rtl/>
          <w:lang w:eastAsia="en-US"/>
        </w:rPr>
        <w:t xml:space="preserve"> </w:t>
      </w:r>
      <w:proofErr w:type="spellStart"/>
      <w:r w:rsidRPr="00A048A4">
        <w:rPr>
          <w:b/>
          <w:bCs/>
          <w:rtl/>
          <w:lang w:eastAsia="en-US"/>
        </w:rPr>
        <w:t>וַיִּתֵּן</w:t>
      </w:r>
      <w:proofErr w:type="spellEnd"/>
      <w:r w:rsidRPr="00A048A4">
        <w:rPr>
          <w:b/>
          <w:bCs/>
          <w:rtl/>
          <w:lang w:eastAsia="en-US"/>
        </w:rPr>
        <w:t xml:space="preserve"> ה' אֵלַי אֶת שְׁנֵי </w:t>
      </w:r>
      <w:proofErr w:type="spellStart"/>
      <w:r w:rsidRPr="00A048A4">
        <w:rPr>
          <w:b/>
          <w:bCs/>
          <w:rtl/>
          <w:lang w:eastAsia="en-US"/>
        </w:rPr>
        <w:t>לוּחֹת</w:t>
      </w:r>
      <w:proofErr w:type="spellEnd"/>
      <w:r w:rsidRPr="00A048A4">
        <w:rPr>
          <w:b/>
          <w:bCs/>
          <w:rtl/>
          <w:lang w:eastAsia="en-US"/>
        </w:rPr>
        <w:t xml:space="preserve"> הָאֲבָנִים כְּתֻבִים בְּאֶצְבַּע </w:t>
      </w:r>
      <w:proofErr w:type="spellStart"/>
      <w:r w:rsidRPr="00A048A4">
        <w:rPr>
          <w:b/>
          <w:bCs/>
          <w:rtl/>
          <w:lang w:eastAsia="en-US"/>
        </w:rPr>
        <w:t>אֱלֹהִים</w:t>
      </w:r>
      <w:proofErr w:type="spellEnd"/>
      <w:r w:rsidRPr="00A048A4">
        <w:rPr>
          <w:b/>
          <w:bCs/>
          <w:rtl/>
          <w:lang w:eastAsia="en-US"/>
        </w:rPr>
        <w:t xml:space="preserve"> וַעֲלֵיהֶם כְּכָל הַדְּבָרִים אֲשֶׁר דִּבֶּר ה' עִמָּכֶם בָּהָר מִתּוֹךְ הָאֵשׁ בְּיוֹם הַקָּהָל</w:t>
      </w:r>
      <w:r w:rsidR="00F235F7" w:rsidRPr="00F235F7">
        <w:rPr>
          <w:b/>
          <w:bCs/>
          <w:rtl/>
          <w:lang w:eastAsia="en-US"/>
        </w:rPr>
        <w:t>:</w:t>
      </w:r>
      <w:r w:rsidR="00117094">
        <w:rPr>
          <w:rFonts w:hint="cs"/>
          <w:b/>
          <w:bCs/>
          <w:rtl/>
          <w:lang w:eastAsia="en-US"/>
        </w:rPr>
        <w:t xml:space="preserve"> </w:t>
      </w:r>
      <w:r w:rsidR="00A85D82" w:rsidRPr="00A85D82">
        <w:rPr>
          <w:rFonts w:cs="Narkisim"/>
          <w:szCs w:val="22"/>
          <w:rtl/>
          <w:lang w:eastAsia="en-US"/>
        </w:rPr>
        <w:t>(</w:t>
      </w:r>
      <w:r w:rsidR="00A85D82" w:rsidRPr="00A85D82">
        <w:rPr>
          <w:rFonts w:cs="Narkisim" w:hint="cs"/>
          <w:szCs w:val="22"/>
          <w:rtl/>
          <w:lang w:eastAsia="en-US"/>
        </w:rPr>
        <w:t xml:space="preserve">דברים </w:t>
      </w:r>
      <w:r>
        <w:rPr>
          <w:rFonts w:cs="Narkisim" w:hint="cs"/>
          <w:szCs w:val="22"/>
          <w:rtl/>
          <w:lang w:eastAsia="en-US"/>
        </w:rPr>
        <w:t>ט י</w:t>
      </w:r>
      <w:r w:rsidR="00A85D82" w:rsidRPr="00A85D82">
        <w:rPr>
          <w:rFonts w:cs="Narkisim" w:hint="cs"/>
          <w:szCs w:val="22"/>
          <w:rtl/>
          <w:lang w:eastAsia="en-US"/>
        </w:rPr>
        <w:t>).</w:t>
      </w:r>
      <w:r w:rsidR="00982EE6">
        <w:rPr>
          <w:rStyle w:val="a5"/>
          <w:rtl/>
          <w:lang w:eastAsia="en-US"/>
        </w:rPr>
        <w:footnoteReference w:id="4"/>
      </w:r>
    </w:p>
    <w:p w14:paraId="5C4EF80B" w14:textId="77777777" w:rsidR="00437606" w:rsidRDefault="00437606" w:rsidP="00437606">
      <w:pPr>
        <w:pStyle w:val="ab"/>
        <w:rPr>
          <w:rtl/>
        </w:rPr>
      </w:pPr>
      <w:r>
        <w:rPr>
          <w:rtl/>
        </w:rPr>
        <w:t xml:space="preserve">תרגום המיוחס ליונתן דברים </w:t>
      </w:r>
      <w:proofErr w:type="spellStart"/>
      <w:r>
        <w:rPr>
          <w:rFonts w:hint="cs"/>
          <w:rtl/>
        </w:rPr>
        <w:t>יח</w:t>
      </w:r>
      <w:proofErr w:type="spellEnd"/>
      <w:r>
        <w:rPr>
          <w:rFonts w:hint="cs"/>
          <w:rtl/>
        </w:rPr>
        <w:t xml:space="preserve"> </w:t>
      </w:r>
      <w:proofErr w:type="spellStart"/>
      <w:r>
        <w:rPr>
          <w:rFonts w:hint="cs"/>
          <w:rtl/>
        </w:rPr>
        <w:t>טז</w:t>
      </w:r>
      <w:proofErr w:type="spellEnd"/>
      <w:r>
        <w:rPr>
          <w:rFonts w:hint="cs"/>
          <w:rtl/>
        </w:rPr>
        <w:t xml:space="preserve"> </w:t>
      </w:r>
      <w:r>
        <w:rPr>
          <w:rtl/>
        </w:rPr>
        <w:t>פרשת שופטים –</w:t>
      </w:r>
      <w:r>
        <w:rPr>
          <w:rFonts w:hint="cs"/>
          <w:rtl/>
        </w:rPr>
        <w:t xml:space="preserve"> יום </w:t>
      </w:r>
      <w:proofErr w:type="spellStart"/>
      <w:r>
        <w:rPr>
          <w:rFonts w:hint="cs"/>
          <w:rtl/>
        </w:rPr>
        <w:t>האסיפה</w:t>
      </w:r>
      <w:proofErr w:type="spellEnd"/>
      <w:r>
        <w:rPr>
          <w:rFonts w:hint="cs"/>
          <w:rtl/>
        </w:rPr>
        <w:t xml:space="preserve"> לקבלת התורה</w:t>
      </w:r>
    </w:p>
    <w:p w14:paraId="5C8EA35F" w14:textId="77777777" w:rsidR="00437606" w:rsidRDefault="00437606" w:rsidP="00437606">
      <w:pPr>
        <w:pStyle w:val="ac"/>
        <w:rPr>
          <w:rtl/>
        </w:rPr>
      </w:pPr>
      <w:r>
        <w:rPr>
          <w:rtl/>
        </w:rPr>
        <w:t xml:space="preserve">כְּכֹל </w:t>
      </w:r>
      <w:proofErr w:type="spellStart"/>
      <w:r>
        <w:rPr>
          <w:rtl/>
        </w:rPr>
        <w:t>דְּשַׁיִּילְתּוּן</w:t>
      </w:r>
      <w:proofErr w:type="spellEnd"/>
      <w:r>
        <w:rPr>
          <w:rtl/>
        </w:rPr>
        <w:t xml:space="preserve"> מִן קֳדָם יְיָ </w:t>
      </w:r>
      <w:proofErr w:type="spellStart"/>
      <w:r>
        <w:rPr>
          <w:rtl/>
        </w:rPr>
        <w:t>אֱלָהָכוֹן</w:t>
      </w:r>
      <w:proofErr w:type="spellEnd"/>
      <w:r>
        <w:rPr>
          <w:rtl/>
        </w:rPr>
        <w:t xml:space="preserve"> בְּחוֹרֵב </w:t>
      </w:r>
      <w:proofErr w:type="spellStart"/>
      <w:r>
        <w:rPr>
          <w:rtl/>
        </w:rPr>
        <w:t>בְּיוֹמָא</w:t>
      </w:r>
      <w:proofErr w:type="spellEnd"/>
      <w:r>
        <w:rPr>
          <w:rtl/>
        </w:rPr>
        <w:t xml:space="preserve"> </w:t>
      </w:r>
      <w:proofErr w:type="spellStart"/>
      <w:r>
        <w:rPr>
          <w:rtl/>
        </w:rPr>
        <w:t>דְאִתְכַּנָּשׁו</w:t>
      </w:r>
      <w:proofErr w:type="spellEnd"/>
      <w:r>
        <w:rPr>
          <w:rtl/>
        </w:rPr>
        <w:t xml:space="preserve">ּ </w:t>
      </w:r>
      <w:proofErr w:type="spellStart"/>
      <w:r>
        <w:rPr>
          <w:rtl/>
        </w:rPr>
        <w:t>שִׁבְטַיָא</w:t>
      </w:r>
      <w:proofErr w:type="spellEnd"/>
      <w:r>
        <w:rPr>
          <w:rtl/>
        </w:rPr>
        <w:t xml:space="preserve"> </w:t>
      </w:r>
      <w:proofErr w:type="spellStart"/>
      <w:r>
        <w:rPr>
          <w:rtl/>
        </w:rPr>
        <w:t>לִמְקַבְּלָא</w:t>
      </w:r>
      <w:proofErr w:type="spellEnd"/>
      <w:r>
        <w:rPr>
          <w:rtl/>
        </w:rPr>
        <w:t xml:space="preserve"> אוֹרַיְיתָא </w:t>
      </w:r>
      <w:proofErr w:type="spellStart"/>
      <w:r>
        <w:rPr>
          <w:rtl/>
        </w:rPr>
        <w:t>לְמֵימָר</w:t>
      </w:r>
      <w:proofErr w:type="spellEnd"/>
      <w:r>
        <w:rPr>
          <w:rtl/>
        </w:rPr>
        <w:t xml:space="preserve"> לָא נוֹסִיף לְמִשְׁמַע </w:t>
      </w:r>
      <w:proofErr w:type="spellStart"/>
      <w:r>
        <w:rPr>
          <w:rtl/>
        </w:rPr>
        <w:t>יַת</w:t>
      </w:r>
      <w:proofErr w:type="spellEnd"/>
      <w:r>
        <w:rPr>
          <w:rtl/>
        </w:rPr>
        <w:t xml:space="preserve"> קַל </w:t>
      </w:r>
      <w:proofErr w:type="spellStart"/>
      <w:r>
        <w:rPr>
          <w:rtl/>
        </w:rPr>
        <w:t>דִּיבּוּרָא</w:t>
      </w:r>
      <w:proofErr w:type="spellEnd"/>
      <w:r>
        <w:rPr>
          <w:rtl/>
        </w:rPr>
        <w:t xml:space="preserve"> מִן קֳדָם יְיָ </w:t>
      </w:r>
      <w:proofErr w:type="spellStart"/>
      <w:r>
        <w:rPr>
          <w:rtl/>
        </w:rPr>
        <w:t>אֱלָהָנָא</w:t>
      </w:r>
      <w:proofErr w:type="spellEnd"/>
      <w:r>
        <w:rPr>
          <w:rtl/>
        </w:rPr>
        <w:t xml:space="preserve"> </w:t>
      </w:r>
      <w:proofErr w:type="spellStart"/>
      <w:r>
        <w:rPr>
          <w:rtl/>
        </w:rPr>
        <w:t>וְיַת</w:t>
      </w:r>
      <w:proofErr w:type="spellEnd"/>
      <w:r>
        <w:rPr>
          <w:rtl/>
        </w:rPr>
        <w:t xml:space="preserve"> </w:t>
      </w:r>
      <w:proofErr w:type="spellStart"/>
      <w:r>
        <w:rPr>
          <w:rtl/>
        </w:rPr>
        <w:t>אֵישָׁתָא</w:t>
      </w:r>
      <w:proofErr w:type="spellEnd"/>
      <w:r>
        <w:rPr>
          <w:rtl/>
        </w:rPr>
        <w:t xml:space="preserve"> רַבְּתָא </w:t>
      </w:r>
      <w:proofErr w:type="spellStart"/>
      <w:r>
        <w:rPr>
          <w:rtl/>
        </w:rPr>
        <w:t>הֲדָא</w:t>
      </w:r>
      <w:proofErr w:type="spellEnd"/>
      <w:r>
        <w:rPr>
          <w:rtl/>
        </w:rPr>
        <w:t xml:space="preserve"> לָא נֶחֱמֵי </w:t>
      </w:r>
      <w:proofErr w:type="spellStart"/>
      <w:r>
        <w:rPr>
          <w:rtl/>
        </w:rPr>
        <w:t>תּוּב</w:t>
      </w:r>
      <w:proofErr w:type="spellEnd"/>
      <w:r>
        <w:rPr>
          <w:rtl/>
        </w:rPr>
        <w:t xml:space="preserve"> דְּלָא נְמוּת</w:t>
      </w:r>
      <w:r>
        <w:rPr>
          <w:rFonts w:hint="cs"/>
          <w:rtl/>
        </w:rPr>
        <w:t>.</w:t>
      </w:r>
      <w:r>
        <w:rPr>
          <w:rStyle w:val="a5"/>
          <w:rtl/>
        </w:rPr>
        <w:footnoteReference w:id="5"/>
      </w:r>
    </w:p>
    <w:p w14:paraId="671E6A7F" w14:textId="77777777" w:rsidR="00DA778C" w:rsidRDefault="00DA778C" w:rsidP="00437606">
      <w:pPr>
        <w:pStyle w:val="ab"/>
        <w:rPr>
          <w:rtl/>
        </w:rPr>
      </w:pPr>
      <w:r>
        <w:rPr>
          <w:rtl/>
        </w:rPr>
        <w:t xml:space="preserve">מדרש הגדול דברים </w:t>
      </w:r>
      <w:r w:rsidR="00136512">
        <w:rPr>
          <w:rFonts w:hint="cs"/>
          <w:rtl/>
        </w:rPr>
        <w:t xml:space="preserve">לא יא </w:t>
      </w:r>
      <w:r>
        <w:rPr>
          <w:rtl/>
        </w:rPr>
        <w:t xml:space="preserve">פרשת וילך </w:t>
      </w:r>
      <w:r w:rsidR="006F1FA8">
        <w:rPr>
          <w:rtl/>
        </w:rPr>
        <w:t>–</w:t>
      </w:r>
      <w:r w:rsidR="00136512">
        <w:rPr>
          <w:rFonts w:hint="cs"/>
          <w:rtl/>
        </w:rPr>
        <w:t xml:space="preserve"> </w:t>
      </w:r>
      <w:r w:rsidR="006F1FA8">
        <w:rPr>
          <w:rFonts w:hint="cs"/>
          <w:rtl/>
        </w:rPr>
        <w:t>מעמד הקהל</w:t>
      </w:r>
      <w:r w:rsidR="00BC5766">
        <w:rPr>
          <w:rFonts w:hint="cs"/>
          <w:rtl/>
        </w:rPr>
        <w:t xml:space="preserve"> כ"יום הקהל"</w:t>
      </w:r>
    </w:p>
    <w:p w14:paraId="14E87510" w14:textId="77777777" w:rsidR="00DA778C" w:rsidRDefault="00304DDF" w:rsidP="00DA778C">
      <w:pPr>
        <w:pStyle w:val="ac"/>
        <w:rPr>
          <w:rtl/>
        </w:rPr>
      </w:pPr>
      <w:r>
        <w:rPr>
          <w:rFonts w:hint="cs"/>
          <w:rtl/>
        </w:rPr>
        <w:t>"</w:t>
      </w:r>
      <w:r w:rsidR="00DA778C">
        <w:rPr>
          <w:rtl/>
        </w:rPr>
        <w:t>באזניהם</w:t>
      </w:r>
      <w:r>
        <w:rPr>
          <w:rFonts w:hint="cs"/>
          <w:rtl/>
        </w:rPr>
        <w:t>"</w:t>
      </w:r>
      <w:r w:rsidR="00DA778C">
        <w:rPr>
          <w:rtl/>
        </w:rPr>
        <w:t xml:space="preserve">. מלמד </w:t>
      </w:r>
      <w:proofErr w:type="spellStart"/>
      <w:r w:rsidR="00DA778C">
        <w:rPr>
          <w:rtl/>
        </w:rPr>
        <w:t>שהכל</w:t>
      </w:r>
      <w:proofErr w:type="spellEnd"/>
      <w:r w:rsidR="00DA778C">
        <w:rPr>
          <w:rtl/>
        </w:rPr>
        <w:t xml:space="preserve"> חייבין להכין לבם ולהקשיב אזנם ולשמוע, אפ</w:t>
      </w:r>
      <w:r w:rsidR="006F1FA8">
        <w:rPr>
          <w:rFonts w:hint="cs"/>
          <w:rtl/>
        </w:rPr>
        <w:t>י</w:t>
      </w:r>
      <w:r w:rsidR="00DA778C">
        <w:rPr>
          <w:rtl/>
        </w:rPr>
        <w:t xml:space="preserve">לו </w:t>
      </w:r>
      <w:proofErr w:type="spellStart"/>
      <w:r w:rsidR="00DA778C">
        <w:rPr>
          <w:rtl/>
        </w:rPr>
        <w:t>הלעוזות</w:t>
      </w:r>
      <w:proofErr w:type="spellEnd"/>
      <w:r w:rsidR="00664972">
        <w:rPr>
          <w:rStyle w:val="a5"/>
          <w:rtl/>
        </w:rPr>
        <w:footnoteReference w:id="6"/>
      </w:r>
      <w:r w:rsidR="00DA778C">
        <w:rPr>
          <w:rtl/>
        </w:rPr>
        <w:t xml:space="preserve"> והגרים שאינן </w:t>
      </w:r>
      <w:proofErr w:type="spellStart"/>
      <w:r w:rsidR="00DA778C">
        <w:rPr>
          <w:rtl/>
        </w:rPr>
        <w:t>מכירין</w:t>
      </w:r>
      <w:proofErr w:type="spellEnd"/>
      <w:r w:rsidR="00DA778C">
        <w:rPr>
          <w:rtl/>
        </w:rPr>
        <w:t>, אפ</w:t>
      </w:r>
      <w:r w:rsidR="00136512">
        <w:rPr>
          <w:rFonts w:hint="cs"/>
          <w:rtl/>
        </w:rPr>
        <w:t>י</w:t>
      </w:r>
      <w:r w:rsidR="00DA778C">
        <w:rPr>
          <w:rtl/>
        </w:rPr>
        <w:t xml:space="preserve">לו חכמים גדולים שיודעין כל התורה כולה, </w:t>
      </w:r>
      <w:proofErr w:type="spellStart"/>
      <w:r w:rsidR="00DA778C">
        <w:rPr>
          <w:rtl/>
        </w:rPr>
        <w:t>הכל</w:t>
      </w:r>
      <w:proofErr w:type="spellEnd"/>
      <w:r w:rsidR="00DA778C">
        <w:rPr>
          <w:rtl/>
        </w:rPr>
        <w:t xml:space="preserve"> חייבין </w:t>
      </w:r>
      <w:proofErr w:type="spellStart"/>
      <w:r w:rsidR="00DA778C">
        <w:rPr>
          <w:rtl/>
        </w:rPr>
        <w:t>לכוין</w:t>
      </w:r>
      <w:proofErr w:type="spellEnd"/>
      <w:r w:rsidR="00DA778C">
        <w:rPr>
          <w:rtl/>
        </w:rPr>
        <w:t xml:space="preserve"> לבם ולשמוע באימה ויראה וגילה ברעדה, כיום שניתנה בו מסיני, שהמלך שליח הוא להשמיע דברי האל.</w:t>
      </w:r>
      <w:r w:rsidR="004212A5">
        <w:rPr>
          <w:rStyle w:val="a5"/>
          <w:rtl/>
        </w:rPr>
        <w:footnoteReference w:id="7"/>
      </w:r>
      <w:r w:rsidR="00DA778C">
        <w:rPr>
          <w:rtl/>
        </w:rPr>
        <w:t xml:space="preserve"> מכאן אמרו</w:t>
      </w:r>
      <w:r>
        <w:rPr>
          <w:rFonts w:hint="cs"/>
          <w:rtl/>
        </w:rPr>
        <w:t>:</w:t>
      </w:r>
      <w:r w:rsidR="00DC2F72">
        <w:rPr>
          <w:rStyle w:val="a5"/>
          <w:rtl/>
        </w:rPr>
        <w:footnoteReference w:id="8"/>
      </w:r>
      <w:r w:rsidR="00DA778C">
        <w:rPr>
          <w:rtl/>
        </w:rPr>
        <w:t xml:space="preserve"> יום ה</w:t>
      </w:r>
      <w:r w:rsidR="00F919E9">
        <w:rPr>
          <w:rtl/>
        </w:rPr>
        <w:t>ַ</w:t>
      </w:r>
      <w:r w:rsidR="00DA778C">
        <w:rPr>
          <w:rtl/>
        </w:rPr>
        <w:t>ק</w:t>
      </w:r>
      <w:r w:rsidR="00F919E9">
        <w:rPr>
          <w:rtl/>
        </w:rPr>
        <w:t>ְ</w:t>
      </w:r>
      <w:r w:rsidR="00DA778C">
        <w:rPr>
          <w:rtl/>
        </w:rPr>
        <w:t>ה</w:t>
      </w:r>
      <w:r w:rsidR="00F919E9">
        <w:rPr>
          <w:rtl/>
        </w:rPr>
        <w:t>ֵ</w:t>
      </w:r>
      <w:r w:rsidR="00DA778C">
        <w:rPr>
          <w:rtl/>
        </w:rPr>
        <w:t xml:space="preserve">ל </w:t>
      </w:r>
      <w:r w:rsidR="004B7191">
        <w:rPr>
          <w:rFonts w:hint="cs"/>
          <w:rtl/>
        </w:rPr>
        <w:t xml:space="preserve">- </w:t>
      </w:r>
      <w:r w:rsidR="00DA778C">
        <w:rPr>
          <w:rtl/>
        </w:rPr>
        <w:t>כיום שניתנה בו תורה</w:t>
      </w:r>
      <w:r w:rsidR="00E964E4">
        <w:rPr>
          <w:rFonts w:hint="cs"/>
          <w:rtl/>
        </w:rPr>
        <w:t>:</w:t>
      </w:r>
      <w:r w:rsidR="00DA778C">
        <w:rPr>
          <w:rtl/>
        </w:rPr>
        <w:t xml:space="preserve"> כתיב הכא</w:t>
      </w:r>
      <w:r w:rsidR="004B7191">
        <w:rPr>
          <w:rFonts w:hint="cs"/>
          <w:rtl/>
        </w:rPr>
        <w:t>:</w:t>
      </w:r>
      <w:r w:rsidR="00DA778C">
        <w:rPr>
          <w:rtl/>
        </w:rPr>
        <w:t xml:space="preserve"> </w:t>
      </w:r>
      <w:r w:rsidR="004B7191">
        <w:rPr>
          <w:rFonts w:hint="cs"/>
          <w:rtl/>
        </w:rPr>
        <w:t>"</w:t>
      </w:r>
      <w:r w:rsidR="00DA778C">
        <w:rPr>
          <w:rtl/>
        </w:rPr>
        <w:t>הקהל את העם למען ישמעו ולמען ילמדו</w:t>
      </w:r>
      <w:r w:rsidR="004B7191">
        <w:rPr>
          <w:rFonts w:hint="cs"/>
          <w:rtl/>
        </w:rPr>
        <w:t>"</w:t>
      </w:r>
      <w:r w:rsidR="00DA778C">
        <w:rPr>
          <w:rtl/>
        </w:rPr>
        <w:t xml:space="preserve"> (</w:t>
      </w:r>
      <w:r w:rsidR="00E964E4">
        <w:rPr>
          <w:rFonts w:hint="cs"/>
          <w:rtl/>
        </w:rPr>
        <w:t xml:space="preserve">דברים לא </w:t>
      </w:r>
      <w:proofErr w:type="spellStart"/>
      <w:r w:rsidR="00DA778C">
        <w:rPr>
          <w:rtl/>
        </w:rPr>
        <w:t>יב</w:t>
      </w:r>
      <w:proofErr w:type="spellEnd"/>
      <w:r w:rsidR="00DA778C">
        <w:rPr>
          <w:rtl/>
        </w:rPr>
        <w:t>) וכתיב התם</w:t>
      </w:r>
      <w:r w:rsidR="004B7191">
        <w:rPr>
          <w:rFonts w:hint="cs"/>
          <w:rtl/>
        </w:rPr>
        <w:t>:</w:t>
      </w:r>
      <w:r w:rsidR="00DA778C">
        <w:rPr>
          <w:rtl/>
        </w:rPr>
        <w:t xml:space="preserve"> </w:t>
      </w:r>
      <w:r w:rsidR="004B7191">
        <w:rPr>
          <w:rFonts w:hint="cs"/>
          <w:rtl/>
        </w:rPr>
        <w:t>"</w:t>
      </w:r>
      <w:r w:rsidR="00DA778C">
        <w:rPr>
          <w:rtl/>
        </w:rPr>
        <w:t>הקהל לי את העם ואשמעם את דברי אשר ילמדון ליראה א</w:t>
      </w:r>
      <w:r w:rsidR="004B7191">
        <w:rPr>
          <w:rFonts w:hint="cs"/>
          <w:rtl/>
        </w:rPr>
        <w:t>ו</w:t>
      </w:r>
      <w:r w:rsidR="00DA778C">
        <w:rPr>
          <w:rtl/>
        </w:rPr>
        <w:t>תי</w:t>
      </w:r>
      <w:r w:rsidR="004B7191">
        <w:rPr>
          <w:rFonts w:hint="cs"/>
          <w:rtl/>
        </w:rPr>
        <w:t>"</w:t>
      </w:r>
      <w:r w:rsidR="00DA778C">
        <w:rPr>
          <w:rtl/>
        </w:rPr>
        <w:t xml:space="preserve"> (</w:t>
      </w:r>
      <w:r w:rsidR="00E964E4">
        <w:rPr>
          <w:rFonts w:hint="cs"/>
          <w:rtl/>
        </w:rPr>
        <w:t xml:space="preserve">דברים </w:t>
      </w:r>
      <w:r w:rsidR="00DA778C">
        <w:rPr>
          <w:rtl/>
        </w:rPr>
        <w:t>ד י).</w:t>
      </w:r>
      <w:r w:rsidR="00BC5766">
        <w:rPr>
          <w:rStyle w:val="a5"/>
          <w:rtl/>
        </w:rPr>
        <w:footnoteReference w:id="9"/>
      </w:r>
    </w:p>
    <w:p w14:paraId="34DFA202" w14:textId="77777777" w:rsidR="00967D55" w:rsidRDefault="00967D55" w:rsidP="0012389F">
      <w:pPr>
        <w:pStyle w:val="ab"/>
        <w:rPr>
          <w:rtl/>
        </w:rPr>
      </w:pPr>
      <w:r>
        <w:rPr>
          <w:rtl/>
        </w:rPr>
        <w:lastRenderedPageBreak/>
        <w:t xml:space="preserve">חזקוני דברים </w:t>
      </w:r>
      <w:r w:rsidR="0012389F">
        <w:rPr>
          <w:rFonts w:hint="cs"/>
          <w:rtl/>
        </w:rPr>
        <w:t xml:space="preserve">י ד </w:t>
      </w:r>
      <w:r>
        <w:rPr>
          <w:rtl/>
        </w:rPr>
        <w:t xml:space="preserve">פרשת עקב </w:t>
      </w:r>
      <w:r w:rsidR="0012389F">
        <w:rPr>
          <w:rFonts w:cs="David"/>
          <w:rtl/>
        </w:rPr>
        <w:t>–</w:t>
      </w:r>
      <w:r w:rsidR="0012389F">
        <w:rPr>
          <w:rFonts w:hint="cs"/>
          <w:rtl/>
        </w:rPr>
        <w:t xml:space="preserve"> יום כיפור</w:t>
      </w:r>
    </w:p>
    <w:p w14:paraId="0256ED3D" w14:textId="77777777" w:rsidR="00967D55" w:rsidRDefault="00967D55" w:rsidP="00967D55">
      <w:pPr>
        <w:pStyle w:val="ac"/>
        <w:rPr>
          <w:rtl/>
        </w:rPr>
      </w:pPr>
      <w:r>
        <w:rPr>
          <w:rtl/>
        </w:rPr>
        <w:t xml:space="preserve">ויתנם ה' אלי </w:t>
      </w:r>
      <w:r w:rsidR="00A914EF">
        <w:rPr>
          <w:rFonts w:hint="cs"/>
          <w:rtl/>
        </w:rPr>
        <w:t xml:space="preserve">- </w:t>
      </w:r>
      <w:r>
        <w:rPr>
          <w:rtl/>
        </w:rPr>
        <w:t>ביום ג' בשבת בעשרה בתשרי.</w:t>
      </w:r>
      <w:r w:rsidR="001A4EE2">
        <w:rPr>
          <w:rStyle w:val="a5"/>
          <w:rtl/>
        </w:rPr>
        <w:footnoteReference w:id="10"/>
      </w:r>
    </w:p>
    <w:p w14:paraId="5BD7EDB6" w14:textId="77777777" w:rsidR="00BB58AF" w:rsidRDefault="00BB58AF" w:rsidP="00DA778C">
      <w:pPr>
        <w:pStyle w:val="ab"/>
      </w:pPr>
      <w:r>
        <w:rPr>
          <w:rtl/>
        </w:rPr>
        <w:t xml:space="preserve">הכתב והקבלה </w:t>
      </w:r>
      <w:r w:rsidR="00E83713">
        <w:rPr>
          <w:rFonts w:hint="cs"/>
          <w:rtl/>
        </w:rPr>
        <w:t>דברים ט י</w:t>
      </w:r>
      <w:r w:rsidR="00C307C1">
        <w:rPr>
          <w:rStyle w:val="a5"/>
          <w:rtl/>
        </w:rPr>
        <w:footnoteReference w:id="11"/>
      </w:r>
      <w:r w:rsidR="00533149">
        <w:rPr>
          <w:rFonts w:hint="cs"/>
          <w:rtl/>
        </w:rPr>
        <w:t xml:space="preserve"> </w:t>
      </w:r>
      <w:r w:rsidR="00533149">
        <w:rPr>
          <w:rtl/>
        </w:rPr>
        <w:t>–</w:t>
      </w:r>
      <w:r w:rsidR="00533149">
        <w:rPr>
          <w:rFonts w:hint="cs"/>
          <w:rtl/>
        </w:rPr>
        <w:t xml:space="preserve"> איך הפך "יום הקהל" ל"עצרת"</w:t>
      </w:r>
      <w:r w:rsidR="00010A4F">
        <w:rPr>
          <w:rStyle w:val="a5"/>
        </w:rPr>
        <w:footnoteReference w:id="12"/>
      </w:r>
    </w:p>
    <w:p w14:paraId="05C753F0" w14:textId="77777777" w:rsidR="00392C46" w:rsidRDefault="00BB58AF" w:rsidP="00E83713">
      <w:pPr>
        <w:pStyle w:val="ac"/>
        <w:rPr>
          <w:rtl/>
        </w:rPr>
      </w:pPr>
      <w:r>
        <w:rPr>
          <w:rtl/>
        </w:rPr>
        <w:t>בג' מקומות קראה התורה את יום מ</w:t>
      </w:r>
      <w:r w:rsidR="00EE5527">
        <w:rPr>
          <w:rFonts w:hint="cs"/>
          <w:rtl/>
        </w:rPr>
        <w:t xml:space="preserve">תן תורה </w:t>
      </w:r>
      <w:r>
        <w:rPr>
          <w:rtl/>
        </w:rPr>
        <w:t xml:space="preserve">בשם </w:t>
      </w:r>
      <w:r w:rsidR="00F44176">
        <w:rPr>
          <w:rFonts w:hint="cs"/>
          <w:rtl/>
        </w:rPr>
        <w:t>"</w:t>
      </w:r>
      <w:r>
        <w:rPr>
          <w:rtl/>
        </w:rPr>
        <w:t>יום הקהל</w:t>
      </w:r>
      <w:r w:rsidR="00F44176">
        <w:rPr>
          <w:rFonts w:hint="cs"/>
          <w:rtl/>
        </w:rPr>
        <w:t>"</w:t>
      </w:r>
      <w:r>
        <w:rPr>
          <w:rtl/>
        </w:rPr>
        <w:t xml:space="preserve">, לקמן </w:t>
      </w:r>
      <w:r w:rsidR="00FE27FB">
        <w:rPr>
          <w:rFonts w:hint="cs"/>
          <w:rtl/>
        </w:rPr>
        <w:t>...</w:t>
      </w:r>
      <w:r w:rsidR="00FE27FB">
        <w:rPr>
          <w:rStyle w:val="a5"/>
          <w:rtl/>
        </w:rPr>
        <w:footnoteReference w:id="13"/>
      </w:r>
      <w:r>
        <w:rPr>
          <w:rtl/>
        </w:rPr>
        <w:t>; ושם ת</w:t>
      </w:r>
      <w:r w:rsidR="00FE27FB">
        <w:rPr>
          <w:rFonts w:hint="cs"/>
          <w:rtl/>
        </w:rPr>
        <w:t xml:space="preserve">רגם אונקלוס ויונתן בן עוזיאל: </w:t>
      </w:r>
      <w:r>
        <w:rPr>
          <w:rtl/>
        </w:rPr>
        <w:t xml:space="preserve">"ביום הקהל ביום </w:t>
      </w:r>
      <w:proofErr w:type="spellStart"/>
      <w:r>
        <w:rPr>
          <w:rtl/>
        </w:rPr>
        <w:t>דאתכנשו</w:t>
      </w:r>
      <w:proofErr w:type="spellEnd"/>
      <w:r>
        <w:rPr>
          <w:rtl/>
        </w:rPr>
        <w:t xml:space="preserve"> </w:t>
      </w:r>
      <w:proofErr w:type="spellStart"/>
      <w:r>
        <w:rPr>
          <w:rtl/>
        </w:rPr>
        <w:t>שבטיא</w:t>
      </w:r>
      <w:proofErr w:type="spellEnd"/>
      <w:r>
        <w:rPr>
          <w:rtl/>
        </w:rPr>
        <w:t xml:space="preserve"> </w:t>
      </w:r>
      <w:proofErr w:type="spellStart"/>
      <w:r>
        <w:rPr>
          <w:rtl/>
        </w:rPr>
        <w:t>למקבלא</w:t>
      </w:r>
      <w:proofErr w:type="spellEnd"/>
      <w:r>
        <w:rPr>
          <w:rtl/>
        </w:rPr>
        <w:t xml:space="preserve"> אורייתא</w:t>
      </w:r>
      <w:r w:rsidR="00FE27FB">
        <w:rPr>
          <w:rFonts w:hint="cs"/>
          <w:rtl/>
        </w:rPr>
        <w:t>"</w:t>
      </w:r>
      <w:r>
        <w:rPr>
          <w:rtl/>
        </w:rPr>
        <w:t>;</w:t>
      </w:r>
      <w:r w:rsidR="00EA791A">
        <w:rPr>
          <w:rStyle w:val="a5"/>
          <w:rtl/>
        </w:rPr>
        <w:footnoteReference w:id="14"/>
      </w:r>
      <w:r>
        <w:rPr>
          <w:rtl/>
        </w:rPr>
        <w:t xml:space="preserve"> ונקרא יום זה בשם יום הקהל לפי שבו נקהלה כל עדת בנ</w:t>
      </w:r>
      <w:r w:rsidR="00EA734B">
        <w:rPr>
          <w:rFonts w:hint="cs"/>
          <w:rtl/>
        </w:rPr>
        <w:t xml:space="preserve">י ישראל </w:t>
      </w:r>
      <w:r>
        <w:rPr>
          <w:rtl/>
        </w:rPr>
        <w:t>בפעם ראשונה, אשר מזה אמר</w:t>
      </w:r>
      <w:r w:rsidR="00EA734B">
        <w:rPr>
          <w:rFonts w:hint="cs"/>
          <w:rtl/>
        </w:rPr>
        <w:t>:</w:t>
      </w:r>
      <w:r>
        <w:rPr>
          <w:rtl/>
        </w:rPr>
        <w:t xml:space="preserve"> </w:t>
      </w:r>
      <w:r w:rsidR="00EA734B">
        <w:rPr>
          <w:rFonts w:hint="cs"/>
          <w:rtl/>
        </w:rPr>
        <w:t xml:space="preserve">"יום </w:t>
      </w:r>
      <w:r>
        <w:rPr>
          <w:rtl/>
        </w:rPr>
        <w:t xml:space="preserve">אשר עמדת לפני ה' </w:t>
      </w:r>
      <w:proofErr w:type="spellStart"/>
      <w:r>
        <w:rPr>
          <w:rtl/>
        </w:rPr>
        <w:t>אלהיך</w:t>
      </w:r>
      <w:proofErr w:type="spellEnd"/>
      <w:r>
        <w:rPr>
          <w:rtl/>
        </w:rPr>
        <w:t xml:space="preserve"> בחורב באמור ה' אלי הקהל לי את העם</w:t>
      </w:r>
      <w:r w:rsidR="00EA734B">
        <w:rPr>
          <w:rFonts w:hint="cs"/>
          <w:rtl/>
        </w:rPr>
        <w:t xml:space="preserve">" </w:t>
      </w:r>
      <w:r w:rsidR="00EA734B">
        <w:rPr>
          <w:rtl/>
        </w:rPr>
        <w:t>(</w:t>
      </w:r>
      <w:r w:rsidR="00EA734B">
        <w:rPr>
          <w:rFonts w:hint="cs"/>
          <w:rtl/>
        </w:rPr>
        <w:t>דברים ד י).</w:t>
      </w:r>
      <w:r w:rsidR="00EA734B">
        <w:rPr>
          <w:rStyle w:val="a5"/>
          <w:rtl/>
        </w:rPr>
        <w:footnoteReference w:id="15"/>
      </w:r>
      <w:r>
        <w:rPr>
          <w:rtl/>
        </w:rPr>
        <w:t xml:space="preserve"> </w:t>
      </w:r>
    </w:p>
    <w:p w14:paraId="4AEBC91F" w14:textId="77777777" w:rsidR="00BB58AF" w:rsidRDefault="00BB58AF" w:rsidP="00E83713">
      <w:pPr>
        <w:pStyle w:val="ac"/>
        <w:rPr>
          <w:rtl/>
        </w:rPr>
      </w:pPr>
      <w:r>
        <w:rPr>
          <w:rtl/>
        </w:rPr>
        <w:t>והנה רבותינו חכמי המשנה והתלמוד שבכל המקומות קראו את חג השבועות בשם עצרת</w:t>
      </w:r>
      <w:r w:rsidR="00533149">
        <w:rPr>
          <w:rFonts w:hint="cs"/>
          <w:rtl/>
        </w:rPr>
        <w:t xml:space="preserve"> ... </w:t>
      </w:r>
      <w:r>
        <w:rPr>
          <w:rtl/>
        </w:rPr>
        <w:t>שהוא תמוה, וביותר שהתורה לא קראה בשם עצרת רק את יום השביעי של פסח ויום שמיני של ס</w:t>
      </w:r>
      <w:r w:rsidR="00830601">
        <w:rPr>
          <w:rFonts w:hint="cs"/>
          <w:rtl/>
        </w:rPr>
        <w:t>ו</w:t>
      </w:r>
      <w:r>
        <w:rPr>
          <w:rtl/>
        </w:rPr>
        <w:t>כות, אבל את חג השבועות לא קראה בשום מקום בשם עצרת</w:t>
      </w:r>
      <w:r w:rsidR="00392C46">
        <w:rPr>
          <w:rFonts w:hint="cs"/>
          <w:rtl/>
        </w:rPr>
        <w:t>!</w:t>
      </w:r>
      <w:r>
        <w:rPr>
          <w:rtl/>
        </w:rPr>
        <w:t xml:space="preserve"> והיה נראה לומר שסמכו רז"ל בקריאת שם עצרת, על מה שמצאנו בתורה שנקרא יום מתן </w:t>
      </w:r>
      <w:proofErr w:type="spellStart"/>
      <w:r>
        <w:rPr>
          <w:rtl/>
        </w:rPr>
        <w:t>תורתינו</w:t>
      </w:r>
      <w:proofErr w:type="spellEnd"/>
      <w:r>
        <w:rPr>
          <w:rtl/>
        </w:rPr>
        <w:t xml:space="preserve"> בשל</w:t>
      </w:r>
      <w:r w:rsidR="00392C46">
        <w:rPr>
          <w:rFonts w:hint="cs"/>
          <w:rtl/>
        </w:rPr>
        <w:t>ו</w:t>
      </w:r>
      <w:r>
        <w:rPr>
          <w:rtl/>
        </w:rPr>
        <w:t>שה מקומות בשם</w:t>
      </w:r>
      <w:r w:rsidR="00465E79">
        <w:rPr>
          <w:rFonts w:hint="cs"/>
          <w:rtl/>
        </w:rPr>
        <w:t xml:space="preserve"> "</w:t>
      </w:r>
      <w:r>
        <w:rPr>
          <w:rtl/>
        </w:rPr>
        <w:t>יום הקהל</w:t>
      </w:r>
      <w:r w:rsidR="00465E79">
        <w:rPr>
          <w:rFonts w:hint="cs"/>
          <w:rtl/>
        </w:rPr>
        <w:t>"</w:t>
      </w:r>
      <w:r>
        <w:rPr>
          <w:rtl/>
        </w:rPr>
        <w:t xml:space="preserve">. ומזה הרשו </w:t>
      </w:r>
      <w:r w:rsidR="00465E79">
        <w:rPr>
          <w:rFonts w:hint="cs"/>
          <w:rtl/>
        </w:rPr>
        <w:t xml:space="preserve">... </w:t>
      </w:r>
      <w:r>
        <w:rPr>
          <w:rtl/>
        </w:rPr>
        <w:t>לקרוא את יום זה בשם עצרת; שהוא גם כן לשון קה</w:t>
      </w:r>
      <w:r w:rsidR="009C1177">
        <w:rPr>
          <w:rFonts w:hint="cs"/>
          <w:rtl/>
        </w:rPr>
        <w:t>י</w:t>
      </w:r>
      <w:r>
        <w:rPr>
          <w:rtl/>
        </w:rPr>
        <w:t xml:space="preserve">לה </w:t>
      </w:r>
      <w:proofErr w:type="spellStart"/>
      <w:r>
        <w:rPr>
          <w:rtl/>
        </w:rPr>
        <w:t>ואסיפה</w:t>
      </w:r>
      <w:proofErr w:type="spellEnd"/>
      <w:r>
        <w:rPr>
          <w:rtl/>
        </w:rPr>
        <w:t xml:space="preserve">, כמו </w:t>
      </w:r>
      <w:r w:rsidR="00465E79">
        <w:rPr>
          <w:rFonts w:hint="cs"/>
          <w:rtl/>
        </w:rPr>
        <w:t>"</w:t>
      </w:r>
      <w:r>
        <w:rPr>
          <w:rtl/>
        </w:rPr>
        <w:t>ביום השמיני עצרת</w:t>
      </w:r>
      <w:r w:rsidR="00465E79">
        <w:rPr>
          <w:rFonts w:hint="cs"/>
          <w:rtl/>
        </w:rPr>
        <w:t xml:space="preserve">", </w:t>
      </w:r>
      <w:r>
        <w:rPr>
          <w:rtl/>
        </w:rPr>
        <w:t xml:space="preserve">תרגום עצרת </w:t>
      </w:r>
      <w:r w:rsidR="00465E79">
        <w:rPr>
          <w:rtl/>
        </w:rPr>
        <w:t>–</w:t>
      </w:r>
      <w:r w:rsidR="00465E79">
        <w:rPr>
          <w:rFonts w:hint="cs"/>
          <w:rtl/>
        </w:rPr>
        <w:t xml:space="preserve"> </w:t>
      </w:r>
      <w:proofErr w:type="spellStart"/>
      <w:r>
        <w:rPr>
          <w:rtl/>
        </w:rPr>
        <w:t>כנישין</w:t>
      </w:r>
      <w:proofErr w:type="spellEnd"/>
      <w:r w:rsidR="00465E79">
        <w:rPr>
          <w:rFonts w:hint="cs"/>
          <w:rtl/>
        </w:rPr>
        <w:t xml:space="preserve"> ...</w:t>
      </w:r>
      <w:r w:rsidR="00465E79">
        <w:rPr>
          <w:rStyle w:val="a5"/>
          <w:rtl/>
        </w:rPr>
        <w:footnoteReference w:id="16"/>
      </w:r>
      <w:r>
        <w:rPr>
          <w:rtl/>
        </w:rPr>
        <w:t xml:space="preserve"> הנה שם עצרת שבפי רז"ל הוא בעצמו שם יום הקהל שבפי משה רבינו ע"ה. וכמה נתחבט הרב בקול הרמז ריש מס' שביעית בנתינת טעם קריאתם שם עצרת.</w:t>
      </w:r>
      <w:r w:rsidR="003E2290">
        <w:rPr>
          <w:rStyle w:val="a5"/>
          <w:rtl/>
        </w:rPr>
        <w:footnoteReference w:id="17"/>
      </w:r>
      <w:r>
        <w:rPr>
          <w:rtl/>
        </w:rPr>
        <w:t xml:space="preserve"> </w:t>
      </w:r>
    </w:p>
    <w:p w14:paraId="528F872C" w14:textId="77777777" w:rsidR="00BB58AF" w:rsidRDefault="00BB58AF" w:rsidP="00E83713">
      <w:pPr>
        <w:pStyle w:val="ac"/>
        <w:rPr>
          <w:rtl/>
        </w:rPr>
      </w:pPr>
      <w:r>
        <w:rPr>
          <w:rtl/>
        </w:rPr>
        <w:t>אמנם הדבר בעצמו תמוה</w:t>
      </w:r>
      <w:r w:rsidR="009C1177">
        <w:rPr>
          <w:rFonts w:hint="cs"/>
          <w:rtl/>
        </w:rPr>
        <w:t>:</w:t>
      </w:r>
      <w:r>
        <w:rPr>
          <w:rtl/>
        </w:rPr>
        <w:t xml:space="preserve"> למה קרא משה את יום הנכבד והנורא הזה אשר כמ</w:t>
      </w:r>
      <w:r w:rsidR="00C96784">
        <w:rPr>
          <w:rFonts w:hint="cs"/>
          <w:rtl/>
        </w:rPr>
        <w:t>ו</w:t>
      </w:r>
      <w:r>
        <w:rPr>
          <w:rtl/>
        </w:rPr>
        <w:t xml:space="preserve">הו לא היה מעולם וכמהו לא יהיה, בשם </w:t>
      </w:r>
      <w:r w:rsidR="00982EE6">
        <w:rPr>
          <w:rFonts w:hint="cs"/>
          <w:rtl/>
        </w:rPr>
        <w:t>"</w:t>
      </w:r>
      <w:r>
        <w:rPr>
          <w:rtl/>
        </w:rPr>
        <w:t>יום הקהל</w:t>
      </w:r>
      <w:r w:rsidR="00982EE6">
        <w:rPr>
          <w:rFonts w:hint="cs"/>
          <w:rtl/>
        </w:rPr>
        <w:t>"</w:t>
      </w:r>
      <w:r>
        <w:rPr>
          <w:rtl/>
        </w:rPr>
        <w:t xml:space="preserve"> לבד</w:t>
      </w:r>
      <w:r w:rsidR="00982EE6">
        <w:rPr>
          <w:rFonts w:hint="cs"/>
          <w:rtl/>
        </w:rPr>
        <w:t>?</w:t>
      </w:r>
      <w:r>
        <w:rPr>
          <w:rtl/>
        </w:rPr>
        <w:t xml:space="preserve"> הלא מן הראוי לקראת כל דבר בשם לפי גודל ערכו ויתרון מעלתו על אחרים, לא בשם הנופל גם על דברים פשוטים </w:t>
      </w:r>
      <w:proofErr w:type="spellStart"/>
      <w:r>
        <w:rPr>
          <w:rtl/>
        </w:rPr>
        <w:t>פחותי</w:t>
      </w:r>
      <w:proofErr w:type="spellEnd"/>
      <w:r>
        <w:rPr>
          <w:rtl/>
        </w:rPr>
        <w:t xml:space="preserve"> הערך</w:t>
      </w:r>
      <w:r w:rsidR="00982EE6">
        <w:rPr>
          <w:rFonts w:hint="cs"/>
          <w:rtl/>
        </w:rPr>
        <w:t>.</w:t>
      </w:r>
      <w:r>
        <w:rPr>
          <w:rtl/>
        </w:rPr>
        <w:t xml:space="preserve"> וכבר מצאנו קה</w:t>
      </w:r>
      <w:r w:rsidR="00982EE6">
        <w:rPr>
          <w:rFonts w:hint="cs"/>
          <w:rtl/>
        </w:rPr>
        <w:t>י</w:t>
      </w:r>
      <w:r>
        <w:rPr>
          <w:rtl/>
        </w:rPr>
        <w:t xml:space="preserve">לת כל העדה גם לגנאי, כמו </w:t>
      </w:r>
      <w:r w:rsidR="00982EE6">
        <w:rPr>
          <w:rFonts w:hint="cs"/>
          <w:rtl/>
        </w:rPr>
        <w:t>"</w:t>
      </w:r>
      <w:proofErr w:type="spellStart"/>
      <w:r>
        <w:rPr>
          <w:rtl/>
        </w:rPr>
        <w:t>ויקהל</w:t>
      </w:r>
      <w:proofErr w:type="spellEnd"/>
      <w:r>
        <w:rPr>
          <w:rtl/>
        </w:rPr>
        <w:t xml:space="preserve"> עליהם קרח את כל העדה</w:t>
      </w:r>
      <w:r w:rsidR="00982EE6">
        <w:rPr>
          <w:rFonts w:hint="cs"/>
          <w:rtl/>
        </w:rPr>
        <w:t>"</w:t>
      </w:r>
      <w:r>
        <w:rPr>
          <w:rtl/>
        </w:rPr>
        <w:t>, ולמה זה הוריד משה את כבוד היום בקריאת שם שאין לתפארת לו?</w:t>
      </w:r>
      <w:r w:rsidR="009C1177">
        <w:rPr>
          <w:rStyle w:val="a5"/>
          <w:rtl/>
        </w:rPr>
        <w:footnoteReference w:id="18"/>
      </w:r>
      <w:r>
        <w:rPr>
          <w:rtl/>
        </w:rPr>
        <w:t xml:space="preserve"> </w:t>
      </w:r>
    </w:p>
    <w:p w14:paraId="674185D0" w14:textId="77777777" w:rsidR="00BB58AF" w:rsidRDefault="00BB58AF" w:rsidP="00E83713">
      <w:pPr>
        <w:pStyle w:val="ac"/>
        <w:rPr>
          <w:rFonts w:hint="cs"/>
          <w:rtl/>
        </w:rPr>
      </w:pPr>
      <w:r>
        <w:rPr>
          <w:rtl/>
        </w:rPr>
        <w:t>ויתכן כי משה ממ</w:t>
      </w:r>
      <w:r w:rsidR="00B552B1">
        <w:rPr>
          <w:rFonts w:hint="cs"/>
          <w:rtl/>
        </w:rPr>
        <w:t>י</w:t>
      </w:r>
      <w:r>
        <w:rPr>
          <w:rtl/>
        </w:rPr>
        <w:t>דת ענו</w:t>
      </w:r>
      <w:r w:rsidR="00B552B1">
        <w:rPr>
          <w:rFonts w:hint="cs"/>
          <w:rtl/>
        </w:rPr>
        <w:t>ו</w:t>
      </w:r>
      <w:r>
        <w:rPr>
          <w:rtl/>
        </w:rPr>
        <w:t>תנותו עשה כן</w:t>
      </w:r>
      <w:r w:rsidR="00B552B1">
        <w:rPr>
          <w:rFonts w:hint="cs"/>
          <w:rtl/>
        </w:rPr>
        <w:t>.</w:t>
      </w:r>
      <w:r>
        <w:rPr>
          <w:rtl/>
        </w:rPr>
        <w:t xml:space="preserve"> כי כמו שנבדל יום זה משאר ימות עולם בשם בתה</w:t>
      </w:r>
      <w:r w:rsidR="00106525">
        <w:rPr>
          <w:rFonts w:hint="cs"/>
          <w:rtl/>
        </w:rPr>
        <w:t>י</w:t>
      </w:r>
      <w:r>
        <w:rPr>
          <w:rtl/>
        </w:rPr>
        <w:t>לה ותפארת, ככה נפלא משה בו מכל שאר בני אדם בכבוד והדר ובכליל תפארת אשר ניתן בראשו בו ביום</w:t>
      </w:r>
      <w:r w:rsidR="00B552B1">
        <w:rPr>
          <w:rFonts w:hint="cs"/>
          <w:rtl/>
        </w:rPr>
        <w:t>.</w:t>
      </w:r>
      <w:r w:rsidR="00B552B1">
        <w:rPr>
          <w:rStyle w:val="a5"/>
          <w:rtl/>
        </w:rPr>
        <w:footnoteReference w:id="19"/>
      </w:r>
      <w:r>
        <w:rPr>
          <w:rtl/>
        </w:rPr>
        <w:t xml:space="preserve"> ומתוך שבח היום בא </w:t>
      </w:r>
      <w:r>
        <w:rPr>
          <w:rtl/>
        </w:rPr>
        <w:lastRenderedPageBreak/>
        <w:t>לשבח עצמו</w:t>
      </w:r>
      <w:r w:rsidR="00D537E8">
        <w:rPr>
          <w:rFonts w:hint="cs"/>
          <w:rtl/>
        </w:rPr>
        <w:t>.</w:t>
      </w:r>
      <w:r w:rsidR="00D537E8">
        <w:rPr>
          <w:rStyle w:val="a5"/>
          <w:rtl/>
        </w:rPr>
        <w:footnoteReference w:id="20"/>
      </w:r>
      <w:r>
        <w:rPr>
          <w:rtl/>
        </w:rPr>
        <w:t xml:space="preserve"> לכן מנע א</w:t>
      </w:r>
      <w:r w:rsidR="00AE2B36">
        <w:rPr>
          <w:rFonts w:hint="cs"/>
          <w:rtl/>
        </w:rPr>
        <w:t xml:space="preserve">ת עצמו </w:t>
      </w:r>
      <w:r>
        <w:rPr>
          <w:rtl/>
        </w:rPr>
        <w:t>מלהעלות על שפתיו את כבוד היום ומעלתו, לבלי הזכיר שבח עצמו ויתרונו</w:t>
      </w:r>
      <w:r w:rsidR="00704365">
        <w:rPr>
          <w:rFonts w:hint="cs"/>
          <w:rtl/>
        </w:rPr>
        <w:t>.</w:t>
      </w:r>
      <w:r w:rsidR="00704365">
        <w:rPr>
          <w:rStyle w:val="a5"/>
          <w:rtl/>
        </w:rPr>
        <w:footnoteReference w:id="21"/>
      </w:r>
      <w:r>
        <w:rPr>
          <w:rtl/>
        </w:rPr>
        <w:t xml:space="preserve"> לזה קרא משה את יום מ</w:t>
      </w:r>
      <w:r w:rsidR="00CB090F">
        <w:rPr>
          <w:rFonts w:hint="cs"/>
          <w:rtl/>
        </w:rPr>
        <w:t xml:space="preserve">תן תורה </w:t>
      </w:r>
      <w:r>
        <w:rPr>
          <w:rtl/>
        </w:rPr>
        <w:t xml:space="preserve">בשם פשוט </w:t>
      </w:r>
      <w:r w:rsidR="00CB090F">
        <w:rPr>
          <w:rFonts w:hint="cs"/>
          <w:rtl/>
        </w:rPr>
        <w:t>"</w:t>
      </w:r>
      <w:r>
        <w:rPr>
          <w:rtl/>
        </w:rPr>
        <w:t>יום הקהל</w:t>
      </w:r>
      <w:r w:rsidR="00CB090F">
        <w:rPr>
          <w:rFonts w:hint="cs"/>
          <w:rtl/>
        </w:rPr>
        <w:t>",</w:t>
      </w:r>
      <w:r>
        <w:rPr>
          <w:rtl/>
        </w:rPr>
        <w:t xml:space="preserve"> בכדי לה</w:t>
      </w:r>
      <w:r w:rsidR="00106525">
        <w:rPr>
          <w:rFonts w:hint="cs"/>
          <w:rtl/>
        </w:rPr>
        <w:t>י</w:t>
      </w:r>
      <w:r>
        <w:rPr>
          <w:rtl/>
        </w:rPr>
        <w:t>מנע מלעורר על שבח עצמו.</w:t>
      </w:r>
      <w:r w:rsidR="00441733">
        <w:rPr>
          <w:rStyle w:val="a5"/>
          <w:rtl/>
        </w:rPr>
        <w:footnoteReference w:id="22"/>
      </w:r>
    </w:p>
    <w:p w14:paraId="57B76CCE" w14:textId="77777777" w:rsidR="000F4F05" w:rsidRDefault="000F4F05" w:rsidP="000F4F05">
      <w:pPr>
        <w:pStyle w:val="ab"/>
        <w:rPr>
          <w:rtl/>
        </w:rPr>
      </w:pPr>
      <w:proofErr w:type="spellStart"/>
      <w:r>
        <w:rPr>
          <w:rtl/>
        </w:rPr>
        <w:t>רש"ר</w:t>
      </w:r>
      <w:proofErr w:type="spellEnd"/>
      <w:r>
        <w:rPr>
          <w:rtl/>
        </w:rPr>
        <w:t xml:space="preserve"> הירש דברים </w:t>
      </w:r>
      <w:proofErr w:type="spellStart"/>
      <w:r>
        <w:rPr>
          <w:rFonts w:hint="cs"/>
          <w:rtl/>
        </w:rPr>
        <w:t>יח</w:t>
      </w:r>
      <w:proofErr w:type="spellEnd"/>
      <w:r>
        <w:rPr>
          <w:rFonts w:hint="cs"/>
          <w:rtl/>
        </w:rPr>
        <w:t xml:space="preserve"> </w:t>
      </w:r>
      <w:proofErr w:type="spellStart"/>
      <w:r>
        <w:rPr>
          <w:rFonts w:hint="cs"/>
          <w:rtl/>
        </w:rPr>
        <w:t>טז</w:t>
      </w:r>
      <w:proofErr w:type="spellEnd"/>
      <w:r>
        <w:rPr>
          <w:rFonts w:hint="cs"/>
          <w:rtl/>
        </w:rPr>
        <w:t xml:space="preserve"> </w:t>
      </w:r>
      <w:r>
        <w:rPr>
          <w:rtl/>
        </w:rPr>
        <w:t xml:space="preserve">פרשת שופטים </w:t>
      </w:r>
      <w:r>
        <w:rPr>
          <w:rFonts w:cs="David"/>
          <w:rtl/>
        </w:rPr>
        <w:t>–</w:t>
      </w:r>
      <w:r>
        <w:rPr>
          <w:rFonts w:hint="cs"/>
          <w:rtl/>
        </w:rPr>
        <w:t xml:space="preserve"> יום של התעלות ביחד</w:t>
      </w:r>
    </w:p>
    <w:p w14:paraId="32D5F86C" w14:textId="77777777" w:rsidR="000F4F05" w:rsidRDefault="000F4F05" w:rsidP="000F4F05">
      <w:pPr>
        <w:pStyle w:val="ac"/>
        <w:rPr>
          <w:rtl/>
        </w:rPr>
      </w:pPr>
      <w:r>
        <w:rPr>
          <w:rFonts w:hint="cs"/>
          <w:rtl/>
        </w:rPr>
        <w:t>"</w:t>
      </w:r>
      <w:r>
        <w:rPr>
          <w:rtl/>
        </w:rPr>
        <w:t>בח</w:t>
      </w:r>
      <w:r>
        <w:rPr>
          <w:rFonts w:hint="cs"/>
          <w:rtl/>
        </w:rPr>
        <w:t>ו</w:t>
      </w:r>
      <w:r>
        <w:rPr>
          <w:rtl/>
        </w:rPr>
        <w:t>רב ביום הקהל</w:t>
      </w:r>
      <w:r>
        <w:rPr>
          <w:rFonts w:hint="cs"/>
          <w:rtl/>
        </w:rPr>
        <w:t>" -</w:t>
      </w:r>
      <w:r>
        <w:rPr>
          <w:rtl/>
        </w:rPr>
        <w:t xml:space="preserve"> בחורב לאור היום, </w:t>
      </w:r>
      <w:proofErr w:type="spellStart"/>
      <w:r>
        <w:rPr>
          <w:rtl/>
        </w:rPr>
        <w:t>בעירנות</w:t>
      </w:r>
      <w:proofErr w:type="spellEnd"/>
      <w:r>
        <w:rPr>
          <w:rtl/>
        </w:rPr>
        <w:t xml:space="preserve"> ובצלילות הדעת</w:t>
      </w:r>
      <w:r>
        <w:rPr>
          <w:rFonts w:hint="cs"/>
          <w:rtl/>
        </w:rPr>
        <w:t>,</w:t>
      </w:r>
      <w:r>
        <w:rPr>
          <w:rtl/>
        </w:rPr>
        <w:t xml:space="preserve"> עמד כל קהלכם לפני ה'</w:t>
      </w:r>
      <w:r>
        <w:rPr>
          <w:rFonts w:hint="cs"/>
          <w:rtl/>
        </w:rPr>
        <w:t>.</w:t>
      </w:r>
      <w:r>
        <w:rPr>
          <w:rtl/>
        </w:rPr>
        <w:t xml:space="preserve"> ומנ</w:t>
      </w:r>
      <w:r>
        <w:rPr>
          <w:rFonts w:hint="cs"/>
          <w:rtl/>
        </w:rPr>
        <w:t>י</w:t>
      </w:r>
      <w:r>
        <w:rPr>
          <w:rtl/>
        </w:rPr>
        <w:t>סיון עצמכם למדתם שם מה פירוש "דבר ה' אל האדם". ראיתם שאין זה דבר שאדם מוליד מתוך עצמו תוך כדי התעלות על עצמו או מתוך בלבול החושים. ה' דבר אליכם, דברו הגיע אליכם, "פנים בפנים דבר ה' עמכם" (לעיל ה ד). ולא יחיד מכם התנסה בנ</w:t>
      </w:r>
      <w:r>
        <w:rPr>
          <w:rFonts w:hint="cs"/>
          <w:rtl/>
        </w:rPr>
        <w:t>י</w:t>
      </w:r>
      <w:r>
        <w:rPr>
          <w:rtl/>
        </w:rPr>
        <w:t xml:space="preserve">סיון זה אלא כולכם הייתם נקהלים ושמעתם את הדיברות הראשונים של התורה, שה' נתן לכם בהתגלות. אז ראיתם </w:t>
      </w:r>
      <w:proofErr w:type="spellStart"/>
      <w:r>
        <w:rPr>
          <w:rtl/>
        </w:rPr>
        <w:t>והיתה</w:t>
      </w:r>
      <w:proofErr w:type="spellEnd"/>
      <w:r>
        <w:rPr>
          <w:rtl/>
        </w:rPr>
        <w:t xml:space="preserve"> זו לכם עובדה ודאית שהתנסיתם בה בעצמכם - "</w:t>
      </w:r>
      <w:r w:rsidR="00585717">
        <w:rPr>
          <w:rFonts w:hint="cs"/>
          <w:rtl/>
        </w:rPr>
        <w:t xml:space="preserve">היום הזה ראינו </w:t>
      </w:r>
      <w:r>
        <w:rPr>
          <w:rtl/>
        </w:rPr>
        <w:t xml:space="preserve">כי ידבר </w:t>
      </w:r>
      <w:proofErr w:type="spellStart"/>
      <w:r>
        <w:rPr>
          <w:rtl/>
        </w:rPr>
        <w:t>אלהים</w:t>
      </w:r>
      <w:proofErr w:type="spellEnd"/>
      <w:r>
        <w:rPr>
          <w:rtl/>
        </w:rPr>
        <w:t xml:space="preserve"> את האדם וחי" (</w:t>
      </w:r>
      <w:r w:rsidR="00585717">
        <w:rPr>
          <w:rFonts w:hint="cs"/>
          <w:rtl/>
        </w:rPr>
        <w:t xml:space="preserve">שם </w:t>
      </w:r>
      <w:proofErr w:type="spellStart"/>
      <w:r w:rsidR="00585717">
        <w:rPr>
          <w:rFonts w:hint="cs"/>
          <w:rtl/>
        </w:rPr>
        <w:t>שם</w:t>
      </w:r>
      <w:proofErr w:type="spellEnd"/>
      <w:r w:rsidR="00585717">
        <w:rPr>
          <w:rFonts w:hint="cs"/>
          <w:rtl/>
        </w:rPr>
        <w:t xml:space="preserve"> </w:t>
      </w:r>
      <w:proofErr w:type="spellStart"/>
      <w:r w:rsidR="00585717">
        <w:rPr>
          <w:rFonts w:hint="cs"/>
          <w:rtl/>
        </w:rPr>
        <w:t>כא</w:t>
      </w:r>
      <w:proofErr w:type="spellEnd"/>
      <w:r>
        <w:rPr>
          <w:rtl/>
        </w:rPr>
        <w:t>).</w:t>
      </w:r>
      <w:r w:rsidR="001645F6">
        <w:rPr>
          <w:rStyle w:val="a5"/>
          <w:rtl/>
        </w:rPr>
        <w:footnoteReference w:id="23"/>
      </w:r>
    </w:p>
    <w:p w14:paraId="55A81C0D" w14:textId="77777777" w:rsidR="007F664A" w:rsidRDefault="007F664A" w:rsidP="007F664A">
      <w:pPr>
        <w:pStyle w:val="ab"/>
        <w:rPr>
          <w:rtl/>
        </w:rPr>
      </w:pPr>
      <w:proofErr w:type="spellStart"/>
      <w:r>
        <w:rPr>
          <w:rtl/>
        </w:rPr>
        <w:t>רד"צ</w:t>
      </w:r>
      <w:proofErr w:type="spellEnd"/>
      <w:r>
        <w:rPr>
          <w:rtl/>
        </w:rPr>
        <w:t xml:space="preserve"> הופמן פרשת אמור</w:t>
      </w:r>
      <w:r>
        <w:rPr>
          <w:rFonts w:hint="cs"/>
          <w:rtl/>
        </w:rPr>
        <w:t xml:space="preserve"> </w:t>
      </w:r>
      <w:r>
        <w:rPr>
          <w:rtl/>
        </w:rPr>
        <w:t>–</w:t>
      </w:r>
      <w:r>
        <w:rPr>
          <w:rFonts w:hint="cs"/>
          <w:rtl/>
        </w:rPr>
        <w:t xml:space="preserve"> </w:t>
      </w:r>
      <w:r w:rsidR="00CF3075">
        <w:rPr>
          <w:rFonts w:hint="cs"/>
          <w:rtl/>
        </w:rPr>
        <w:t xml:space="preserve">שינוי השם </w:t>
      </w:r>
      <w:r>
        <w:rPr>
          <w:rFonts w:hint="cs"/>
          <w:rtl/>
        </w:rPr>
        <w:t>בעקבות הגלות</w:t>
      </w:r>
      <w:r>
        <w:rPr>
          <w:rStyle w:val="a5"/>
          <w:rtl/>
        </w:rPr>
        <w:footnoteReference w:id="24"/>
      </w:r>
    </w:p>
    <w:p w14:paraId="2D49103E" w14:textId="77777777" w:rsidR="007F664A" w:rsidRDefault="007F664A" w:rsidP="007F664A">
      <w:pPr>
        <w:pStyle w:val="ac"/>
        <w:rPr>
          <w:rtl/>
        </w:rPr>
      </w:pPr>
      <w:r>
        <w:rPr>
          <w:rtl/>
        </w:rPr>
        <w:t xml:space="preserve">בראשונה נקרא החג "שבועות" על שם גמר הקציר, שארך שבעה שבועות, "שבועות חוקות קציר" (ירמיה ה כד). וכשבאו בני ישראל אל </w:t>
      </w:r>
      <w:proofErr w:type="spellStart"/>
      <w:r>
        <w:rPr>
          <w:rtl/>
        </w:rPr>
        <w:t>הנֵכַר</w:t>
      </w:r>
      <w:proofErr w:type="spellEnd"/>
      <w:r>
        <w:rPr>
          <w:rtl/>
        </w:rPr>
        <w:t xml:space="preserve"> ולא היה להם עוד שבועות קציר, לא היה עוד השם הזה מן </w:t>
      </w:r>
      <w:proofErr w:type="spellStart"/>
      <w:r>
        <w:rPr>
          <w:rtl/>
        </w:rPr>
        <w:t>הענין</w:t>
      </w:r>
      <w:proofErr w:type="spellEnd"/>
      <w:r>
        <w:rPr>
          <w:rtl/>
        </w:rPr>
        <w:t xml:space="preserve"> ואפשר שעורר עצב על אבדן אדמת המולדת, וכך עלתה חשיבותו ההיסטורית של החג, מאחר שהצד החקלאי אבד ערכו. אז העלה החג את </w:t>
      </w:r>
      <w:proofErr w:type="spellStart"/>
      <w:r>
        <w:rPr>
          <w:rtl/>
        </w:rPr>
        <w:t>זכרון</w:t>
      </w:r>
      <w:proofErr w:type="spellEnd"/>
      <w:r>
        <w:rPr>
          <w:rtl/>
        </w:rPr>
        <w:t xml:space="preserve"> היום הגדול הבלתי נשכח, "יום הקהל" (דברים ט י; י ד; </w:t>
      </w:r>
      <w:proofErr w:type="spellStart"/>
      <w:r>
        <w:rPr>
          <w:rtl/>
        </w:rPr>
        <w:t>יח</w:t>
      </w:r>
      <w:proofErr w:type="spellEnd"/>
      <w:r>
        <w:rPr>
          <w:rtl/>
        </w:rPr>
        <w:t xml:space="preserve"> </w:t>
      </w:r>
      <w:proofErr w:type="spellStart"/>
      <w:r>
        <w:rPr>
          <w:rtl/>
        </w:rPr>
        <w:t>טז</w:t>
      </w:r>
      <w:proofErr w:type="spellEnd"/>
      <w:r>
        <w:rPr>
          <w:rtl/>
        </w:rPr>
        <w:t>), יום בו עמד העם "בלב אחד" מול הר סיני, כדי לשמוע את מצוות אלוהיו. לכן הוחג אותו חג ביתר פאר</w:t>
      </w:r>
      <w:r>
        <w:rPr>
          <w:rFonts w:hint="cs"/>
          <w:rtl/>
        </w:rPr>
        <w:t xml:space="preserve">. </w:t>
      </w:r>
      <w:r>
        <w:rPr>
          <w:rtl/>
        </w:rPr>
        <w:t xml:space="preserve">החרות (פסח) אבדה, איסוף הפירות (סוכות) נשכח, ולא נשארה אלא התורה (שבועות), הנכס היקר מעל לכל, השריד היחיד מהדרת ימי קדם. העם התאסף, כפי שהתאספו פעם האבות, לפני ה', להודות ולהלל ולחוג בשמחה, וכך הפך "יום הקהל" ליום </w:t>
      </w:r>
      <w:proofErr w:type="spellStart"/>
      <w:r>
        <w:rPr>
          <w:rtl/>
        </w:rPr>
        <w:t>האסיפה</w:t>
      </w:r>
      <w:proofErr w:type="spellEnd"/>
      <w:r>
        <w:rPr>
          <w:rtl/>
        </w:rPr>
        <w:t xml:space="preserve"> החשוב ביותר, ליום ה"עצרת" המיוחד</w:t>
      </w:r>
      <w:r>
        <w:rPr>
          <w:rFonts w:hint="cs"/>
          <w:rtl/>
        </w:rPr>
        <w:t xml:space="preserve">. </w:t>
      </w:r>
      <w:r>
        <w:rPr>
          <w:rtl/>
        </w:rPr>
        <w:t>ומחשבות אלו מעוררות את ההשערה, שכבר בזמן גלות בבל העריכו את חג השבועות בתורת יום מתן - תורה.</w:t>
      </w:r>
      <w:r>
        <w:rPr>
          <w:rStyle w:val="a5"/>
          <w:rtl/>
        </w:rPr>
        <w:footnoteReference w:id="25"/>
      </w:r>
    </w:p>
    <w:p w14:paraId="6700D51E" w14:textId="77777777" w:rsidR="00716EBC" w:rsidRDefault="00716EBC" w:rsidP="001645F6">
      <w:pPr>
        <w:pStyle w:val="ab"/>
        <w:rPr>
          <w:rtl/>
        </w:rPr>
      </w:pPr>
      <w:r>
        <w:rPr>
          <w:rtl/>
        </w:rPr>
        <w:t xml:space="preserve">פנים יפות ויקרא </w:t>
      </w:r>
      <w:proofErr w:type="spellStart"/>
      <w:r>
        <w:rPr>
          <w:rFonts w:hint="cs"/>
          <w:rtl/>
        </w:rPr>
        <w:t>יט</w:t>
      </w:r>
      <w:proofErr w:type="spellEnd"/>
      <w:r>
        <w:rPr>
          <w:rFonts w:hint="cs"/>
          <w:rtl/>
        </w:rPr>
        <w:t xml:space="preserve"> ב</w:t>
      </w:r>
      <w:r w:rsidR="001645F6">
        <w:rPr>
          <w:rStyle w:val="a5"/>
          <w:rtl/>
        </w:rPr>
        <w:footnoteReference w:id="26"/>
      </w:r>
      <w:r>
        <w:rPr>
          <w:rFonts w:hint="cs"/>
          <w:rtl/>
        </w:rPr>
        <w:t xml:space="preserve"> </w:t>
      </w:r>
      <w:r>
        <w:rPr>
          <w:rFonts w:cs="David"/>
          <w:rtl/>
        </w:rPr>
        <w:t>–</w:t>
      </w:r>
      <w:r>
        <w:rPr>
          <w:rFonts w:hint="cs"/>
          <w:rtl/>
        </w:rPr>
        <w:t xml:space="preserve"> ה</w:t>
      </w:r>
      <w:r w:rsidR="001645F6">
        <w:rPr>
          <w:rFonts w:hint="eastAsia"/>
          <w:rtl/>
        </w:rPr>
        <w:t>ַ</w:t>
      </w:r>
      <w:r>
        <w:rPr>
          <w:rFonts w:hint="cs"/>
          <w:rtl/>
        </w:rPr>
        <w:t>ק</w:t>
      </w:r>
      <w:r w:rsidR="001645F6">
        <w:rPr>
          <w:rFonts w:hint="eastAsia"/>
          <w:rtl/>
        </w:rPr>
        <w:t>ְ</w:t>
      </w:r>
      <w:r>
        <w:rPr>
          <w:rFonts w:hint="cs"/>
          <w:rtl/>
        </w:rPr>
        <w:t>ה</w:t>
      </w:r>
      <w:r w:rsidR="001645F6">
        <w:rPr>
          <w:rFonts w:hint="eastAsia"/>
          <w:rtl/>
        </w:rPr>
        <w:t>ֵ</w:t>
      </w:r>
      <w:r>
        <w:rPr>
          <w:rFonts w:hint="cs"/>
          <w:rtl/>
        </w:rPr>
        <w:t>ל של פרשת קדושים</w:t>
      </w:r>
    </w:p>
    <w:p w14:paraId="25FCBB63" w14:textId="77777777" w:rsidR="00716EBC" w:rsidRDefault="00CC3DB4" w:rsidP="00716EBC">
      <w:pPr>
        <w:pStyle w:val="ac"/>
        <w:rPr>
          <w:rtl/>
        </w:rPr>
      </w:pPr>
      <w:r>
        <w:rPr>
          <w:rFonts w:hint="cs"/>
          <w:rtl/>
        </w:rPr>
        <w:lastRenderedPageBreak/>
        <w:t>"</w:t>
      </w:r>
      <w:r w:rsidR="00716EBC">
        <w:rPr>
          <w:rtl/>
        </w:rPr>
        <w:t>דבר אל כל עדת ב</w:t>
      </w:r>
      <w:r>
        <w:rPr>
          <w:rFonts w:hint="cs"/>
          <w:rtl/>
        </w:rPr>
        <w:t xml:space="preserve">ני ישראל" </w:t>
      </w:r>
      <w:r>
        <w:rPr>
          <w:rtl/>
        </w:rPr>
        <w:t>–</w:t>
      </w:r>
      <w:r>
        <w:rPr>
          <w:rFonts w:hint="cs"/>
          <w:rtl/>
        </w:rPr>
        <w:t xml:space="preserve"> פירש </w:t>
      </w:r>
      <w:r w:rsidR="00716EBC">
        <w:rPr>
          <w:rtl/>
        </w:rPr>
        <w:t>רש"י</w:t>
      </w:r>
      <w:r w:rsidR="00EE2B13">
        <w:rPr>
          <w:rFonts w:hint="cs"/>
          <w:rtl/>
        </w:rPr>
        <w:t>:</w:t>
      </w:r>
      <w:r w:rsidR="00716EBC">
        <w:rPr>
          <w:rtl/>
        </w:rPr>
        <w:t xml:space="preserve"> </w:t>
      </w:r>
      <w:r w:rsidR="00EE2B13">
        <w:rPr>
          <w:rFonts w:hint="cs"/>
          <w:rtl/>
        </w:rPr>
        <w:t>"</w:t>
      </w:r>
      <w:r w:rsidR="00716EBC">
        <w:rPr>
          <w:rtl/>
        </w:rPr>
        <w:t xml:space="preserve">מלמד שנאמרה פרשה זו </w:t>
      </w:r>
      <w:proofErr w:type="spellStart"/>
      <w:r w:rsidR="00716EBC">
        <w:rPr>
          <w:rtl/>
        </w:rPr>
        <w:t>בהקהל</w:t>
      </w:r>
      <w:proofErr w:type="spellEnd"/>
      <w:r w:rsidR="00716EBC">
        <w:rPr>
          <w:rtl/>
        </w:rPr>
        <w:t xml:space="preserve"> מפני שרוב גופי תורה </w:t>
      </w:r>
      <w:proofErr w:type="spellStart"/>
      <w:r w:rsidR="00716EBC">
        <w:rPr>
          <w:rtl/>
        </w:rPr>
        <w:t>תלוין</w:t>
      </w:r>
      <w:proofErr w:type="spellEnd"/>
      <w:r w:rsidR="00716EBC">
        <w:rPr>
          <w:rtl/>
        </w:rPr>
        <w:t xml:space="preserve"> בה</w:t>
      </w:r>
      <w:r w:rsidR="00EE2B13">
        <w:rPr>
          <w:rFonts w:hint="cs"/>
          <w:rtl/>
        </w:rPr>
        <w:t>"</w:t>
      </w:r>
      <w:r w:rsidR="00785BA5">
        <w:rPr>
          <w:rStyle w:val="a5"/>
          <w:rtl/>
        </w:rPr>
        <w:footnoteReference w:id="27"/>
      </w:r>
      <w:r w:rsidR="00EE2B13">
        <w:rPr>
          <w:rFonts w:hint="cs"/>
          <w:rtl/>
        </w:rPr>
        <w:t xml:space="preserve"> ... </w:t>
      </w:r>
      <w:r w:rsidR="00716EBC">
        <w:rPr>
          <w:rtl/>
        </w:rPr>
        <w:t>כבר פרשנו ענינו לפי שכל התורה כולה הוא משורש אחד כמ</w:t>
      </w:r>
      <w:r w:rsidR="00EE2B13">
        <w:rPr>
          <w:rFonts w:hint="cs"/>
          <w:rtl/>
        </w:rPr>
        <w:t xml:space="preserve">ו שכתוב </w:t>
      </w:r>
      <w:r w:rsidR="00716EBC">
        <w:rPr>
          <w:rtl/>
        </w:rPr>
        <w:t>"</w:t>
      </w:r>
      <w:r w:rsidR="00EE2B13">
        <w:rPr>
          <w:rtl/>
        </w:rPr>
        <w:t>כל דבריך אחד הם</w:t>
      </w:r>
      <w:r w:rsidR="00705265">
        <w:rPr>
          <w:rFonts w:hint="cs"/>
          <w:rtl/>
        </w:rPr>
        <w:t>"</w:t>
      </w:r>
      <w:r w:rsidR="00716EBC">
        <w:rPr>
          <w:rtl/>
        </w:rPr>
        <w:t xml:space="preserve"> [מגילה </w:t>
      </w:r>
      <w:proofErr w:type="spellStart"/>
      <w:r w:rsidR="00716EBC">
        <w:rPr>
          <w:rtl/>
        </w:rPr>
        <w:t>יג</w:t>
      </w:r>
      <w:proofErr w:type="spellEnd"/>
      <w:r w:rsidR="00716EBC">
        <w:rPr>
          <w:rtl/>
        </w:rPr>
        <w:t xml:space="preserve"> א], וכן שורש כנסת ישראל הוא אחדות </w:t>
      </w:r>
      <w:proofErr w:type="spellStart"/>
      <w:r w:rsidR="00716EBC">
        <w:rPr>
          <w:rtl/>
        </w:rPr>
        <w:t>כמ</w:t>
      </w:r>
      <w:r w:rsidR="00705265">
        <w:rPr>
          <w:rFonts w:hint="cs"/>
          <w:rtl/>
        </w:rPr>
        <w:t>מו</w:t>
      </w:r>
      <w:proofErr w:type="spellEnd"/>
      <w:r w:rsidR="00705265">
        <w:rPr>
          <w:rFonts w:hint="cs"/>
          <w:rtl/>
        </w:rPr>
        <w:t xml:space="preserve"> שכתוב: </w:t>
      </w:r>
      <w:r w:rsidR="00716EBC">
        <w:rPr>
          <w:rtl/>
        </w:rPr>
        <w:t>"ומי כעמך ישראל גוי אחד</w:t>
      </w:r>
      <w:r w:rsidR="00705265">
        <w:rPr>
          <w:rFonts w:hint="cs"/>
          <w:rtl/>
        </w:rPr>
        <w:t>"</w:t>
      </w:r>
      <w:r w:rsidR="00705265">
        <w:rPr>
          <w:rtl/>
        </w:rPr>
        <w:t xml:space="preserve"> [ש</w:t>
      </w:r>
      <w:r w:rsidR="00705265">
        <w:rPr>
          <w:rFonts w:hint="cs"/>
          <w:rtl/>
        </w:rPr>
        <w:t>מואל ב</w:t>
      </w:r>
      <w:r w:rsidR="00705265">
        <w:rPr>
          <w:rtl/>
        </w:rPr>
        <w:t xml:space="preserve"> ז </w:t>
      </w:r>
      <w:proofErr w:type="spellStart"/>
      <w:r w:rsidR="00705265">
        <w:rPr>
          <w:rtl/>
        </w:rPr>
        <w:t>כג</w:t>
      </w:r>
      <w:proofErr w:type="spellEnd"/>
      <w:r w:rsidR="00705265">
        <w:rPr>
          <w:rtl/>
        </w:rPr>
        <w:t>]</w:t>
      </w:r>
      <w:r w:rsidR="00EE2B13">
        <w:rPr>
          <w:rFonts w:hint="cs"/>
          <w:rtl/>
        </w:rPr>
        <w:t>.</w:t>
      </w:r>
      <w:r w:rsidR="00EE2B13">
        <w:rPr>
          <w:rStyle w:val="a5"/>
          <w:rtl/>
        </w:rPr>
        <w:footnoteReference w:id="28"/>
      </w:r>
      <w:r w:rsidR="00716EBC">
        <w:rPr>
          <w:rtl/>
        </w:rPr>
        <w:t xml:space="preserve"> לכך פרשה זו שנאמרה בה רוב גופי תורה נאמרה </w:t>
      </w:r>
      <w:proofErr w:type="spellStart"/>
      <w:r w:rsidR="00716EBC">
        <w:rPr>
          <w:rtl/>
        </w:rPr>
        <w:t>בהקהל</w:t>
      </w:r>
      <w:proofErr w:type="spellEnd"/>
      <w:r w:rsidR="00716EBC">
        <w:rPr>
          <w:rtl/>
        </w:rPr>
        <w:t xml:space="preserve"> דהיינו כל הקהל כאחד</w:t>
      </w:r>
      <w:r w:rsidR="00705265">
        <w:rPr>
          <w:rFonts w:hint="cs"/>
          <w:rtl/>
        </w:rPr>
        <w:t>.</w:t>
      </w:r>
      <w:r w:rsidR="00716EBC">
        <w:rPr>
          <w:rtl/>
        </w:rPr>
        <w:t xml:space="preserve"> </w:t>
      </w:r>
      <w:proofErr w:type="spellStart"/>
      <w:r w:rsidR="00716EBC">
        <w:rPr>
          <w:rtl/>
        </w:rPr>
        <w:t>וכענין</w:t>
      </w:r>
      <w:proofErr w:type="spellEnd"/>
      <w:r w:rsidR="00716EBC">
        <w:rPr>
          <w:rtl/>
        </w:rPr>
        <w:t xml:space="preserve"> זה קרא משה ליום מ</w:t>
      </w:r>
      <w:r w:rsidR="00705265">
        <w:rPr>
          <w:rFonts w:hint="cs"/>
          <w:rtl/>
        </w:rPr>
        <w:t xml:space="preserve">תן תורה </w:t>
      </w:r>
      <w:r w:rsidR="00716EBC">
        <w:rPr>
          <w:rtl/>
        </w:rPr>
        <w:t>"יום הקהל</w:t>
      </w:r>
      <w:r w:rsidR="00705265">
        <w:rPr>
          <w:rFonts w:hint="cs"/>
          <w:rtl/>
        </w:rPr>
        <w:t>"</w:t>
      </w:r>
      <w:r w:rsidR="00716EBC">
        <w:rPr>
          <w:rtl/>
        </w:rPr>
        <w:t>, כי בעת מ</w:t>
      </w:r>
      <w:r w:rsidR="0008271B">
        <w:rPr>
          <w:rFonts w:hint="cs"/>
          <w:rtl/>
        </w:rPr>
        <w:t>תן תורה</w:t>
      </w:r>
      <w:r w:rsidR="00716EBC">
        <w:rPr>
          <w:rtl/>
        </w:rPr>
        <w:t xml:space="preserve"> שכלל ה</w:t>
      </w:r>
      <w:r w:rsidR="0008271B">
        <w:rPr>
          <w:rFonts w:hint="cs"/>
          <w:rtl/>
        </w:rPr>
        <w:t xml:space="preserve">' יתברך </w:t>
      </w:r>
      <w:r w:rsidR="00716EBC">
        <w:rPr>
          <w:rtl/>
        </w:rPr>
        <w:t>כל התורה כולה בעשרת הדיברות</w:t>
      </w:r>
      <w:r w:rsidR="0008271B">
        <w:rPr>
          <w:rFonts w:hint="cs"/>
          <w:rtl/>
        </w:rPr>
        <w:t>,</w:t>
      </w:r>
      <w:r w:rsidR="00716EBC">
        <w:rPr>
          <w:rtl/>
        </w:rPr>
        <w:t xml:space="preserve"> לא היו </w:t>
      </w:r>
      <w:proofErr w:type="spellStart"/>
      <w:r w:rsidR="00716EBC">
        <w:rPr>
          <w:rtl/>
        </w:rPr>
        <w:t>יכולין</w:t>
      </w:r>
      <w:proofErr w:type="spellEnd"/>
      <w:r w:rsidR="00716EBC">
        <w:rPr>
          <w:rtl/>
        </w:rPr>
        <w:t xml:space="preserve"> לקבל שורש הדברים עד שנקהלו כולם באחדות, וכן אמרו </w:t>
      </w:r>
      <w:proofErr w:type="spellStart"/>
      <w:r w:rsidR="00716EBC">
        <w:rPr>
          <w:rtl/>
        </w:rPr>
        <w:t>בויקרא</w:t>
      </w:r>
      <w:proofErr w:type="spellEnd"/>
      <w:r w:rsidR="00716EBC">
        <w:rPr>
          <w:rtl/>
        </w:rPr>
        <w:t xml:space="preserve"> רבה [כד ה] שפרשה זו עשרת הדיברות </w:t>
      </w:r>
      <w:proofErr w:type="spellStart"/>
      <w:r w:rsidR="00716EBC">
        <w:rPr>
          <w:rtl/>
        </w:rPr>
        <w:t>כלולין</w:t>
      </w:r>
      <w:proofErr w:type="spellEnd"/>
      <w:r w:rsidR="00716EBC">
        <w:rPr>
          <w:rtl/>
        </w:rPr>
        <w:t xml:space="preserve"> בתוכה</w:t>
      </w:r>
      <w:r w:rsidR="00C515B7">
        <w:rPr>
          <w:rFonts w:hint="cs"/>
          <w:rtl/>
        </w:rPr>
        <w:t>.</w:t>
      </w:r>
      <w:r w:rsidR="00C515B7">
        <w:rPr>
          <w:rStyle w:val="a5"/>
          <w:rtl/>
        </w:rPr>
        <w:footnoteReference w:id="29"/>
      </w:r>
    </w:p>
    <w:p w14:paraId="6BAD967C" w14:textId="77777777" w:rsidR="007D66FA" w:rsidRDefault="007D66FA" w:rsidP="007D66FA">
      <w:pPr>
        <w:pStyle w:val="ab"/>
        <w:rPr>
          <w:rtl/>
        </w:rPr>
      </w:pPr>
      <w:r>
        <w:rPr>
          <w:rFonts w:hint="cs"/>
          <w:rtl/>
        </w:rPr>
        <w:t>אחרית דבר</w:t>
      </w:r>
    </w:p>
    <w:p w14:paraId="7D7304DC" w14:textId="77777777" w:rsidR="007D66FA" w:rsidRPr="00880AB5" w:rsidRDefault="007D66FA" w:rsidP="007D66FA">
      <w:pPr>
        <w:pStyle w:val="ac"/>
        <w:rPr>
          <w:rFonts w:ascii="Narkisim" w:hAnsi="Narkisim" w:cs="Narkisim"/>
          <w:szCs w:val="22"/>
          <w:rtl/>
        </w:rPr>
      </w:pPr>
      <w:r w:rsidRPr="00880AB5">
        <w:rPr>
          <w:rFonts w:ascii="Narkisim" w:hAnsi="Narkisim" w:cs="Narkisim"/>
          <w:szCs w:val="22"/>
          <w:rtl/>
        </w:rPr>
        <w:t xml:space="preserve">מיעוט התייחסות ל"יום הקהל" במדרשי חז"ל ובפרשני המקרא הראשונים הקלאסיים, אומר דרשני. האם ראו בביטוי זה 'דבר פשוט' שאין מה להאריך ולדרוש בו? האם משעה שהתקבלו "עצרת" ו"זמן מתן תורתנו", </w:t>
      </w:r>
      <w:r>
        <w:rPr>
          <w:rFonts w:ascii="Narkisim" w:hAnsi="Narkisim" w:cs="Narkisim" w:hint="cs"/>
          <w:szCs w:val="22"/>
          <w:rtl/>
        </w:rPr>
        <w:t>ב</w:t>
      </w:r>
      <w:r w:rsidRPr="00880AB5">
        <w:rPr>
          <w:rFonts w:ascii="Narkisim" w:hAnsi="Narkisim" w:cs="Narkisim"/>
          <w:szCs w:val="22"/>
          <w:rtl/>
        </w:rPr>
        <w:t>נוסף על שמות הח</w:t>
      </w:r>
      <w:r>
        <w:rPr>
          <w:rFonts w:ascii="Narkisim" w:hAnsi="Narkisim" w:cs="Narkisim" w:hint="cs"/>
          <w:szCs w:val="22"/>
          <w:rtl/>
        </w:rPr>
        <w:t xml:space="preserve">ג שבמקרא, לא ראו לנכון להוסיף עוד </w:t>
      </w:r>
      <w:r w:rsidR="00D85C74">
        <w:rPr>
          <w:rFonts w:ascii="Narkisim" w:hAnsi="Narkisim" w:cs="Narkisim" w:hint="cs"/>
          <w:szCs w:val="22"/>
          <w:rtl/>
        </w:rPr>
        <w:t>כינוי ל</w:t>
      </w:r>
      <w:r>
        <w:rPr>
          <w:rFonts w:ascii="Narkisim" w:hAnsi="Narkisim" w:cs="Narkisim" w:hint="cs"/>
          <w:szCs w:val="22"/>
          <w:rtl/>
        </w:rPr>
        <w:t xml:space="preserve">יום? האם כל זה קשור למחלוקת בגמרא באיזה יום בדיוק בחודש סיון ניתנה התורה (שבת פו ע"ב) ולכך שרק בתקופה מאוחרת התחברו חג השבועות ויום מתן תורה? </w:t>
      </w:r>
      <w:r w:rsidR="00D85C74">
        <w:rPr>
          <w:rFonts w:ascii="Narkisim" w:hAnsi="Narkisim" w:cs="Narkisim" w:hint="cs"/>
          <w:szCs w:val="22"/>
          <w:rtl/>
        </w:rPr>
        <w:t>האם הרחבת ימי הקהל למיניהם</w:t>
      </w:r>
      <w:r w:rsidR="00F14CF9">
        <w:rPr>
          <w:rFonts w:ascii="Narkisim" w:hAnsi="Narkisim" w:cs="Narkisim" w:hint="cs"/>
          <w:szCs w:val="22"/>
          <w:rtl/>
        </w:rPr>
        <w:t xml:space="preserve"> (בהערה האחרונה) האפילה על "יום הקהל" החד-פעמי? </w:t>
      </w:r>
      <w:r>
        <w:rPr>
          <w:rFonts w:ascii="Narkisim" w:hAnsi="Narkisim" w:cs="Narkisim" w:hint="cs"/>
          <w:szCs w:val="22"/>
          <w:rtl/>
        </w:rPr>
        <w:t>כך או כך, נקוה שהשכלנו להעלות את "יום הקהל" על שולחן השבת של שלומי אמוני ישראל באשר הם ואולי גם על שולחנם של חוקרים ובעלי תריסים שישכילונו עוד וישקונו מימיהם הטובים בנושא זה.</w:t>
      </w:r>
    </w:p>
    <w:p w14:paraId="408E68D4" w14:textId="77777777" w:rsidR="00D5436B" w:rsidRPr="00F4567C" w:rsidRDefault="00D5436B" w:rsidP="00356CC6">
      <w:pPr>
        <w:pStyle w:val="ad"/>
        <w:spacing w:before="240"/>
        <w:rPr>
          <w:rFonts w:hint="cs"/>
          <w:rtl/>
        </w:rPr>
      </w:pPr>
      <w:r w:rsidRPr="00F4567C">
        <w:rPr>
          <w:rtl/>
        </w:rPr>
        <w:t xml:space="preserve">שבת שלום </w:t>
      </w:r>
    </w:p>
    <w:p w14:paraId="32585F10" w14:textId="77777777" w:rsidR="000E7D50" w:rsidRDefault="00D5436B" w:rsidP="0061220F">
      <w:pPr>
        <w:pStyle w:val="ad"/>
        <w:rPr>
          <w:rtl/>
        </w:rPr>
      </w:pPr>
      <w:r w:rsidRPr="00F4567C">
        <w:rPr>
          <w:rtl/>
        </w:rPr>
        <w:t>מחלקי המים</w:t>
      </w:r>
    </w:p>
    <w:p w14:paraId="0343BEAF" w14:textId="77777777" w:rsidR="00C515B7" w:rsidRDefault="00C515B7" w:rsidP="00C515B7">
      <w:pPr>
        <w:pStyle w:val="ac"/>
        <w:spacing w:before="120"/>
        <w:rPr>
          <w:rFonts w:ascii="Narkisim" w:hAnsi="Narkisim" w:cs="Narkisim"/>
          <w:szCs w:val="22"/>
          <w:rtl/>
        </w:rPr>
      </w:pPr>
      <w:r w:rsidRPr="00C515B7">
        <w:rPr>
          <w:rFonts w:ascii="Narkisim" w:hAnsi="Narkisim" w:cs="Narkisim"/>
          <w:b/>
          <w:bCs/>
          <w:szCs w:val="22"/>
          <w:rtl/>
        </w:rPr>
        <w:t>מים אחרונים:</w:t>
      </w:r>
      <w:r w:rsidRPr="00C515B7">
        <w:rPr>
          <w:rFonts w:ascii="Narkisim" w:hAnsi="Narkisim" w:cs="Narkisim"/>
          <w:szCs w:val="22"/>
          <w:rtl/>
        </w:rPr>
        <w:t xml:space="preserve"> ראו פירוש תפארת ישראל - יכין על מסכת אבות פרק ו משנה ב: "בכל יום ויום בת קול יוצאת מהר חורב ומכרזת ואומרת: אוי להם לבריות מעלבונה של תורה". הוא מצטט </w:t>
      </w:r>
      <w:r w:rsidR="00663A10">
        <w:rPr>
          <w:rFonts w:ascii="Narkisim" w:hAnsi="Narkisim" w:cs="Narkisim" w:hint="cs"/>
          <w:szCs w:val="22"/>
          <w:rtl/>
        </w:rPr>
        <w:t xml:space="preserve">בפירושו למשנה זו </w:t>
      </w:r>
      <w:r w:rsidR="007D66FA">
        <w:rPr>
          <w:rFonts w:ascii="Narkisim" w:hAnsi="Narkisim" w:cs="Narkisim" w:hint="cs"/>
          <w:szCs w:val="22"/>
          <w:rtl/>
        </w:rPr>
        <w:t xml:space="preserve">עדות של </w:t>
      </w:r>
      <w:r w:rsidRPr="00C515B7">
        <w:rPr>
          <w:rFonts w:ascii="Narkisim" w:hAnsi="Narkisim" w:cs="Narkisim"/>
          <w:szCs w:val="22"/>
          <w:rtl/>
        </w:rPr>
        <w:t>נוסעים שתיירו באזור הר סיני ו</w:t>
      </w:r>
      <w:r w:rsidR="007D66FA">
        <w:rPr>
          <w:rFonts w:ascii="Narkisim" w:hAnsi="Narkisim" w:cs="Narkisim" w:hint="cs"/>
          <w:szCs w:val="22"/>
          <w:rtl/>
        </w:rPr>
        <w:t>ספרו</w:t>
      </w:r>
      <w:r w:rsidRPr="00C515B7">
        <w:rPr>
          <w:rFonts w:ascii="Narkisim" w:hAnsi="Narkisim" w:cs="Narkisim"/>
          <w:szCs w:val="22"/>
          <w:rtl/>
        </w:rPr>
        <w:t xml:space="preserve">: "שגם עכשיו סביב להר סיני נשמע </w:t>
      </w:r>
      <w:proofErr w:type="spellStart"/>
      <w:r w:rsidRPr="00C515B7">
        <w:rPr>
          <w:rFonts w:ascii="Narkisim" w:hAnsi="Narkisim" w:cs="Narkisim"/>
          <w:szCs w:val="22"/>
          <w:rtl/>
        </w:rPr>
        <w:t>באויר</w:t>
      </w:r>
      <w:proofErr w:type="spellEnd"/>
      <w:r w:rsidRPr="00C515B7">
        <w:rPr>
          <w:rFonts w:ascii="Narkisim" w:hAnsi="Narkisim" w:cs="Narkisim"/>
          <w:szCs w:val="22"/>
          <w:rtl/>
        </w:rPr>
        <w:t xml:space="preserve"> שממעל </w:t>
      </w:r>
      <w:proofErr w:type="spellStart"/>
      <w:r w:rsidRPr="00C515B7">
        <w:rPr>
          <w:rFonts w:ascii="Narkisim" w:hAnsi="Narkisim" w:cs="Narkisim"/>
          <w:szCs w:val="22"/>
          <w:rtl/>
        </w:rPr>
        <w:t>לההר</w:t>
      </w:r>
      <w:proofErr w:type="spellEnd"/>
      <w:r w:rsidRPr="00C515B7">
        <w:rPr>
          <w:rFonts w:ascii="Narkisim" w:hAnsi="Narkisim" w:cs="Narkisim"/>
          <w:szCs w:val="22"/>
          <w:rtl/>
        </w:rPr>
        <w:t xml:space="preserve"> תמיד קול הברה כעין קול רעם דברים ואין מבין. וזה דבר פלא ... שהקולות הנשמעים שם יתנו רמז </w:t>
      </w:r>
      <w:proofErr w:type="spellStart"/>
      <w:r w:rsidRPr="00C515B7">
        <w:rPr>
          <w:rFonts w:ascii="Narkisim" w:hAnsi="Narkisim" w:cs="Narkisim"/>
          <w:szCs w:val="22"/>
          <w:rtl/>
        </w:rPr>
        <w:t>להאדם</w:t>
      </w:r>
      <w:proofErr w:type="spellEnd"/>
      <w:r w:rsidRPr="00C515B7">
        <w:rPr>
          <w:rFonts w:ascii="Narkisim" w:hAnsi="Narkisim" w:cs="Narkisim"/>
          <w:szCs w:val="22"/>
          <w:rtl/>
        </w:rPr>
        <w:t xml:space="preserve"> להזכירו מתן תורה. וכי עכשיו ירעם על הדור שאינן </w:t>
      </w:r>
      <w:proofErr w:type="spellStart"/>
      <w:r w:rsidRPr="00C515B7">
        <w:rPr>
          <w:rFonts w:ascii="Narkisim" w:hAnsi="Narkisim" w:cs="Narkisim"/>
          <w:szCs w:val="22"/>
          <w:rtl/>
        </w:rPr>
        <w:t>מכבדין</w:t>
      </w:r>
      <w:proofErr w:type="spellEnd"/>
      <w:r w:rsidRPr="00C515B7">
        <w:rPr>
          <w:rFonts w:ascii="Narkisim" w:hAnsi="Narkisim" w:cs="Narkisim"/>
          <w:szCs w:val="22"/>
          <w:rtl/>
        </w:rPr>
        <w:t xml:space="preserve"> אותה כראוי לשמור מצותיה כראוי. וזהו הקול הקטן החוזר מקול הגדול שנשמע אז ביום הקהל בעת מתן תורה. וזהו בת קול </w:t>
      </w:r>
      <w:proofErr w:type="spellStart"/>
      <w:r w:rsidRPr="00C515B7">
        <w:rPr>
          <w:rFonts w:ascii="Narkisim" w:hAnsi="Narkisim" w:cs="Narkisim"/>
          <w:szCs w:val="22"/>
          <w:rtl/>
        </w:rPr>
        <w:t>דקאמר</w:t>
      </w:r>
      <w:proofErr w:type="spellEnd"/>
      <w:r w:rsidRPr="00C515B7">
        <w:rPr>
          <w:rFonts w:ascii="Narkisim" w:hAnsi="Narkisim" w:cs="Narkisim"/>
          <w:szCs w:val="22"/>
          <w:rtl/>
        </w:rPr>
        <w:t xml:space="preserve"> הכא".</w:t>
      </w:r>
      <w:r w:rsidR="00663A10">
        <w:rPr>
          <w:rFonts w:ascii="Narkisim" w:hAnsi="Narkisim" w:cs="Narkisim" w:hint="cs"/>
          <w:szCs w:val="22"/>
          <w:rtl/>
        </w:rPr>
        <w:t xml:space="preserve"> אשרי אוזן ששומעת כל זאת. ובאשר לנו, ראו דברינו </w:t>
      </w:r>
      <w:hyperlink r:id="rId10" w:anchor="gsc.tab=0" w:history="1">
        <w:r w:rsidR="00663A10" w:rsidRPr="00E73C4B">
          <w:rPr>
            <w:rStyle w:val="Hyperlink"/>
            <w:rFonts w:ascii="Narkisim" w:hAnsi="Narkisim" w:cs="Narkisim" w:hint="cs"/>
            <w:szCs w:val="22"/>
            <w:rtl/>
          </w:rPr>
          <w:t>בת קול בסיני ובבית המדרש</w:t>
        </w:r>
      </w:hyperlink>
      <w:r w:rsidR="00E73C4B">
        <w:rPr>
          <w:rFonts w:ascii="Narkisim" w:hAnsi="Narkisim" w:cs="Narkisim" w:hint="cs"/>
          <w:szCs w:val="22"/>
          <w:rtl/>
        </w:rPr>
        <w:t xml:space="preserve"> בחג השבועות הוא חג הקציר, הוא "יום הקהל"</w:t>
      </w:r>
      <w:r w:rsidR="00663A10">
        <w:rPr>
          <w:rFonts w:ascii="Narkisim" w:hAnsi="Narkisim" w:cs="Narkisim" w:hint="cs"/>
          <w:szCs w:val="22"/>
          <w:rtl/>
        </w:rPr>
        <w:t>.</w:t>
      </w:r>
    </w:p>
    <w:p w14:paraId="58F6F931" w14:textId="77777777" w:rsidR="00C515B7" w:rsidRDefault="00C515B7" w:rsidP="007E1C9C">
      <w:pPr>
        <w:pStyle w:val="ac"/>
        <w:rPr>
          <w:rtl/>
        </w:rPr>
      </w:pPr>
    </w:p>
    <w:p w14:paraId="15C2C0CC" w14:textId="77777777" w:rsidR="00663A10" w:rsidRPr="00F4567C" w:rsidRDefault="00663A10" w:rsidP="004435BE">
      <w:pPr>
        <w:pStyle w:val="a3"/>
        <w:rPr>
          <w:rFonts w:hint="cs"/>
          <w:rtl/>
        </w:rPr>
      </w:pPr>
    </w:p>
    <w:sectPr w:rsidR="00663A10" w:rsidRPr="00F4567C" w:rsidSect="00EE5527">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88F1" w14:textId="77777777" w:rsidR="00152E7E" w:rsidRDefault="00152E7E">
      <w:r>
        <w:separator/>
      </w:r>
    </w:p>
  </w:endnote>
  <w:endnote w:type="continuationSeparator" w:id="0">
    <w:p w14:paraId="1C72E96E" w14:textId="77777777" w:rsidR="00152E7E" w:rsidRDefault="0015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1C35" w14:textId="77777777" w:rsidR="00631374" w:rsidRPr="00F8747C" w:rsidRDefault="00631374"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F3057">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F3057">
      <w:rPr>
        <w:rStyle w:val="af0"/>
        <w:noProof/>
        <w:rtl/>
      </w:rPr>
      <w:t>2</w:t>
    </w:r>
    <w:r w:rsidRPr="00F8747C">
      <w:rPr>
        <w:rStyle w:val="af0"/>
      </w:rPr>
      <w:fldChar w:fldCharType="end"/>
    </w:r>
  </w:p>
  <w:p w14:paraId="4475EF3A" w14:textId="77777777" w:rsidR="00631374" w:rsidRDefault="00631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4BC8" w14:textId="77777777" w:rsidR="00152E7E" w:rsidRDefault="00152E7E">
      <w:pPr>
        <w:rPr>
          <w:lang w:eastAsia="en-US"/>
        </w:rPr>
      </w:pPr>
      <w:r>
        <w:separator/>
      </w:r>
    </w:p>
  </w:footnote>
  <w:footnote w:type="continuationSeparator" w:id="0">
    <w:p w14:paraId="3997007E" w14:textId="77777777" w:rsidR="00152E7E" w:rsidRDefault="00152E7E">
      <w:r>
        <w:continuationSeparator/>
      </w:r>
    </w:p>
  </w:footnote>
  <w:footnote w:id="1">
    <w:p w14:paraId="3865E50C" w14:textId="77777777" w:rsidR="004B5BE7" w:rsidRDefault="004B5BE7">
      <w:pPr>
        <w:pStyle w:val="a3"/>
        <w:rPr>
          <w:rFonts w:hint="cs"/>
        </w:rPr>
      </w:pPr>
      <w:r>
        <w:rPr>
          <w:rStyle w:val="a5"/>
        </w:rPr>
        <w:footnoteRef/>
      </w:r>
      <w:r>
        <w:rPr>
          <w:rtl/>
        </w:rPr>
        <w:t xml:space="preserve"> </w:t>
      </w:r>
      <w:r>
        <w:rPr>
          <w:rFonts w:hint="cs"/>
          <w:rtl/>
        </w:rPr>
        <w:t xml:space="preserve">והתחבר לכבוד ולתפארת עם </w:t>
      </w:r>
      <w:hyperlink r:id="rId1" w:anchor="gsc.tab=0" w:history="1">
        <w:r w:rsidRPr="004B5BE7">
          <w:rPr>
            <w:rStyle w:val="Hyperlink"/>
            <w:rFonts w:hint="cs"/>
            <w:rtl/>
          </w:rPr>
          <w:t>שמחת בית</w:t>
        </w:r>
        <w:r w:rsidRPr="004B5BE7">
          <w:rPr>
            <w:rStyle w:val="Hyperlink"/>
            <w:rFonts w:hint="cs"/>
            <w:rtl/>
          </w:rPr>
          <w:t xml:space="preserve"> </w:t>
        </w:r>
        <w:r w:rsidRPr="004B5BE7">
          <w:rPr>
            <w:rStyle w:val="Hyperlink"/>
            <w:rFonts w:hint="cs"/>
            <w:rtl/>
          </w:rPr>
          <w:t>השואבה</w:t>
        </w:r>
      </w:hyperlink>
      <w:r>
        <w:rPr>
          <w:rFonts w:hint="cs"/>
          <w:rtl/>
        </w:rPr>
        <w:t xml:space="preserve"> </w:t>
      </w:r>
      <w:r>
        <w:rPr>
          <w:rtl/>
        </w:rPr>
        <w:t>–</w:t>
      </w:r>
      <w:r>
        <w:rPr>
          <w:rFonts w:hint="cs"/>
          <w:rtl/>
        </w:rPr>
        <w:t xml:space="preserve"> דברינו בסוכות. ראו גם דברינו </w:t>
      </w:r>
      <w:hyperlink r:id="rId2" w:anchor="gsc.tab=0" w:history="1">
        <w:r w:rsidRPr="00B66A0F">
          <w:rPr>
            <w:rStyle w:val="Hyperlink"/>
            <w:rFonts w:hint="cs"/>
            <w:rtl/>
          </w:rPr>
          <w:t>אגר</w:t>
        </w:r>
        <w:r w:rsidRPr="00B66A0F">
          <w:rPr>
            <w:rStyle w:val="Hyperlink"/>
            <w:rFonts w:hint="cs"/>
            <w:rtl/>
          </w:rPr>
          <w:t>י</w:t>
        </w:r>
        <w:r w:rsidRPr="00B66A0F">
          <w:rPr>
            <w:rStyle w:val="Hyperlink"/>
            <w:rFonts w:hint="cs"/>
            <w:rtl/>
          </w:rPr>
          <w:t>פס המלך</w:t>
        </w:r>
      </w:hyperlink>
      <w:r>
        <w:rPr>
          <w:rFonts w:hint="cs"/>
          <w:rtl/>
        </w:rPr>
        <w:t xml:space="preserve"> בפרשת שופטים.</w:t>
      </w:r>
    </w:p>
  </w:footnote>
  <w:footnote w:id="2">
    <w:p w14:paraId="3810D972" w14:textId="77777777" w:rsidR="007F020E" w:rsidRDefault="007F020E" w:rsidP="00797700">
      <w:pPr>
        <w:pStyle w:val="a3"/>
        <w:rPr>
          <w:rFonts w:hint="cs"/>
        </w:rPr>
      </w:pPr>
      <w:r>
        <w:rPr>
          <w:rStyle w:val="a5"/>
        </w:rPr>
        <w:footnoteRef/>
      </w:r>
      <w:r>
        <w:rPr>
          <w:rtl/>
        </w:rPr>
        <w:t xml:space="preserve"> </w:t>
      </w:r>
      <w:r>
        <w:rPr>
          <w:rFonts w:hint="cs"/>
          <w:rtl/>
        </w:rPr>
        <w:t xml:space="preserve">בספר במדבר נזכרים גם החצוצרות כאמצעי </w:t>
      </w:r>
      <w:r w:rsidR="00C86BB8">
        <w:rPr>
          <w:rFonts w:hint="cs"/>
          <w:rtl/>
        </w:rPr>
        <w:t>הקהלת</w:t>
      </w:r>
      <w:r>
        <w:rPr>
          <w:rFonts w:hint="cs"/>
          <w:rtl/>
        </w:rPr>
        <w:t xml:space="preserve"> העם</w:t>
      </w:r>
      <w:r w:rsidR="00797700">
        <w:rPr>
          <w:rFonts w:hint="cs"/>
          <w:rtl/>
        </w:rPr>
        <w:t>, ככתוב: "</w:t>
      </w:r>
      <w:r w:rsidR="00797700">
        <w:rPr>
          <w:rtl/>
        </w:rPr>
        <w:t>וּבְהַקְהִיל אֶת הַקָּהָל תִּתְקְעוּ וְלֹא תָרִיעוּ</w:t>
      </w:r>
      <w:r w:rsidR="00797700">
        <w:rPr>
          <w:rFonts w:hint="cs"/>
          <w:rtl/>
        </w:rPr>
        <w:t>" (</w:t>
      </w:r>
      <w:r w:rsidR="00797700">
        <w:rPr>
          <w:rtl/>
        </w:rPr>
        <w:t xml:space="preserve">במדבר </w:t>
      </w:r>
      <w:r w:rsidR="00797700">
        <w:rPr>
          <w:rFonts w:hint="cs"/>
          <w:rtl/>
        </w:rPr>
        <w:t>י ז).</w:t>
      </w:r>
    </w:p>
  </w:footnote>
  <w:footnote w:id="3">
    <w:p w14:paraId="7972CD51" w14:textId="77777777" w:rsidR="00A07798" w:rsidRDefault="00A07798" w:rsidP="00A07798">
      <w:pPr>
        <w:pStyle w:val="a3"/>
        <w:rPr>
          <w:rFonts w:hint="cs"/>
        </w:rPr>
      </w:pPr>
      <w:r>
        <w:rPr>
          <w:rStyle w:val="a5"/>
        </w:rPr>
        <w:footnoteRef/>
      </w:r>
      <w:r>
        <w:rPr>
          <w:rtl/>
        </w:rPr>
        <w:t xml:space="preserve"> </w:t>
      </w:r>
      <w:r>
        <w:rPr>
          <w:rFonts w:hint="cs"/>
          <w:rtl/>
        </w:rPr>
        <w:t xml:space="preserve">וחז"ל הוסיפו את "הקהל" </w:t>
      </w:r>
      <w:r w:rsidR="00830601">
        <w:rPr>
          <w:rFonts w:hint="cs"/>
          <w:rtl/>
        </w:rPr>
        <w:t xml:space="preserve">המיוחד </w:t>
      </w:r>
      <w:r>
        <w:rPr>
          <w:rFonts w:hint="cs"/>
          <w:rtl/>
        </w:rPr>
        <w:t xml:space="preserve">שבתחילת פרשת </w:t>
      </w:r>
      <w:r w:rsidR="00CC3DB4">
        <w:rPr>
          <w:rFonts w:hint="cs"/>
          <w:rtl/>
        </w:rPr>
        <w:t>קדושי</w:t>
      </w:r>
      <w:r>
        <w:rPr>
          <w:rFonts w:hint="cs"/>
          <w:rtl/>
        </w:rPr>
        <w:t>ם</w:t>
      </w:r>
      <w:r w:rsidR="008F02E2">
        <w:rPr>
          <w:rFonts w:hint="cs"/>
          <w:rtl/>
        </w:rPr>
        <w:t xml:space="preserve"> שנראה להלן.</w:t>
      </w:r>
    </w:p>
  </w:footnote>
  <w:footnote w:id="4">
    <w:p w14:paraId="443B93A3" w14:textId="77777777" w:rsidR="00982EE6" w:rsidRDefault="00982EE6" w:rsidP="00982EE6">
      <w:pPr>
        <w:pStyle w:val="a3"/>
        <w:rPr>
          <w:rFonts w:hint="cs"/>
          <w:rtl/>
        </w:rPr>
      </w:pPr>
      <w:r>
        <w:rPr>
          <w:rStyle w:val="a5"/>
        </w:rPr>
        <w:footnoteRef/>
      </w:r>
      <w:r>
        <w:rPr>
          <w:rtl/>
        </w:rPr>
        <w:t xml:space="preserve"> </w:t>
      </w:r>
      <w:r>
        <w:rPr>
          <w:rFonts w:hint="cs"/>
          <w:rtl/>
          <w:lang w:eastAsia="en-US"/>
        </w:rPr>
        <w:t xml:space="preserve">וחוזר הביטוי "יום הקהל" כיום מעמד הר סיני, עוד מספר פעמים בספר </w:t>
      </w:r>
      <w:r>
        <w:rPr>
          <w:rtl/>
          <w:lang w:eastAsia="en-US"/>
        </w:rPr>
        <w:t>דברים</w:t>
      </w:r>
      <w:r>
        <w:rPr>
          <w:rFonts w:hint="cs"/>
          <w:rtl/>
          <w:lang w:eastAsia="en-US"/>
        </w:rPr>
        <w:t xml:space="preserve">. </w:t>
      </w:r>
      <w:r w:rsidR="00E56B0D">
        <w:rPr>
          <w:rFonts w:hint="cs"/>
          <w:rtl/>
          <w:lang w:eastAsia="en-US"/>
        </w:rPr>
        <w:t>ב</w:t>
      </w:r>
      <w:r>
        <w:rPr>
          <w:rtl/>
          <w:lang w:eastAsia="en-US"/>
        </w:rPr>
        <w:t>פרק י</w:t>
      </w:r>
      <w:r>
        <w:rPr>
          <w:rFonts w:hint="cs"/>
          <w:rtl/>
          <w:lang w:eastAsia="en-US"/>
        </w:rPr>
        <w:t xml:space="preserve"> פסוק ד: "</w:t>
      </w:r>
      <w:proofErr w:type="spellStart"/>
      <w:r>
        <w:rPr>
          <w:rtl/>
          <w:lang w:eastAsia="en-US"/>
        </w:rPr>
        <w:t>וַיִּכְתֹּב</w:t>
      </w:r>
      <w:proofErr w:type="spellEnd"/>
      <w:r>
        <w:rPr>
          <w:rtl/>
          <w:lang w:eastAsia="en-US"/>
        </w:rPr>
        <w:t xml:space="preserve"> עַל </w:t>
      </w:r>
      <w:proofErr w:type="spellStart"/>
      <w:r>
        <w:rPr>
          <w:rtl/>
          <w:lang w:eastAsia="en-US"/>
        </w:rPr>
        <w:t>הַלֻּחֹת</w:t>
      </w:r>
      <w:proofErr w:type="spellEnd"/>
      <w:r>
        <w:rPr>
          <w:rtl/>
          <w:lang w:eastAsia="en-US"/>
        </w:rPr>
        <w:t xml:space="preserve"> כַּמִּכְתָּב הָרִאשׁוֹן אֵת עֲשֶׂרֶת הַדְּבָרִים אֲשֶׁר דִּבֶּר ה' אֲלֵיכֶם בָּהָר מִתּוֹךְ הָאֵשׁ בְּיוֹם הַקָּהָל וַיִּתְּנֵם ה' אֵלָי</w:t>
      </w:r>
      <w:r>
        <w:rPr>
          <w:rFonts w:hint="cs"/>
          <w:rtl/>
          <w:lang w:eastAsia="en-US"/>
        </w:rPr>
        <w:t>", וב</w:t>
      </w:r>
      <w:r>
        <w:rPr>
          <w:rtl/>
          <w:lang w:eastAsia="en-US"/>
        </w:rPr>
        <w:t xml:space="preserve">פרק </w:t>
      </w:r>
      <w:proofErr w:type="spellStart"/>
      <w:r>
        <w:rPr>
          <w:rtl/>
          <w:lang w:eastAsia="en-US"/>
        </w:rPr>
        <w:t>יח</w:t>
      </w:r>
      <w:proofErr w:type="spellEnd"/>
      <w:r>
        <w:rPr>
          <w:rFonts w:hint="cs"/>
          <w:rtl/>
          <w:lang w:eastAsia="en-US"/>
        </w:rPr>
        <w:t xml:space="preserve"> פסוק </w:t>
      </w:r>
      <w:proofErr w:type="spellStart"/>
      <w:r>
        <w:rPr>
          <w:rFonts w:hint="cs"/>
          <w:rtl/>
          <w:lang w:eastAsia="en-US"/>
        </w:rPr>
        <w:t>טז</w:t>
      </w:r>
      <w:proofErr w:type="spellEnd"/>
      <w:r>
        <w:rPr>
          <w:rFonts w:hint="cs"/>
          <w:rtl/>
          <w:lang w:eastAsia="en-US"/>
        </w:rPr>
        <w:t>: "</w:t>
      </w:r>
      <w:r>
        <w:rPr>
          <w:rtl/>
          <w:lang w:eastAsia="en-US"/>
        </w:rPr>
        <w:t xml:space="preserve">כְּכֹל אֲשֶׁר שָׁאַלְתָּ מֵעִם ה' </w:t>
      </w:r>
      <w:proofErr w:type="spellStart"/>
      <w:r>
        <w:rPr>
          <w:rtl/>
          <w:lang w:eastAsia="en-US"/>
        </w:rPr>
        <w:t>אֱלֹהֶיך</w:t>
      </w:r>
      <w:proofErr w:type="spellEnd"/>
      <w:r>
        <w:rPr>
          <w:rtl/>
          <w:lang w:eastAsia="en-US"/>
        </w:rPr>
        <w:t xml:space="preserve">ָ בְּחֹרֵב בְּיוֹם הַקָּהָל </w:t>
      </w:r>
      <w:proofErr w:type="spellStart"/>
      <w:r>
        <w:rPr>
          <w:rtl/>
          <w:lang w:eastAsia="en-US"/>
        </w:rPr>
        <w:t>לֵאמֹר</w:t>
      </w:r>
      <w:proofErr w:type="spellEnd"/>
      <w:r>
        <w:rPr>
          <w:rtl/>
          <w:lang w:eastAsia="en-US"/>
        </w:rPr>
        <w:t xml:space="preserve"> לֹא אֹסֵף לִשְׁמֹעַ אֶת קוֹל ה' </w:t>
      </w:r>
      <w:proofErr w:type="spellStart"/>
      <w:r>
        <w:rPr>
          <w:rtl/>
          <w:lang w:eastAsia="en-US"/>
        </w:rPr>
        <w:t>אֱלֹהָי</w:t>
      </w:r>
      <w:proofErr w:type="spellEnd"/>
      <w:r>
        <w:rPr>
          <w:rtl/>
          <w:lang w:eastAsia="en-US"/>
        </w:rPr>
        <w:t xml:space="preserve"> </w:t>
      </w:r>
      <w:r w:rsidR="009713C4">
        <w:rPr>
          <w:rFonts w:hint="cs"/>
          <w:rtl/>
          <w:lang w:eastAsia="en-US"/>
        </w:rPr>
        <w:t xml:space="preserve"> ... ו</w:t>
      </w:r>
      <w:r w:rsidR="009713C4">
        <w:rPr>
          <w:rFonts w:hint="eastAsia"/>
          <w:rtl/>
          <w:lang w:eastAsia="en-US"/>
        </w:rPr>
        <w:t>ְ</w:t>
      </w:r>
      <w:r w:rsidR="009713C4">
        <w:rPr>
          <w:rFonts w:hint="cs"/>
          <w:rtl/>
          <w:lang w:eastAsia="en-US"/>
        </w:rPr>
        <w:t>ל</w:t>
      </w:r>
      <w:r w:rsidR="009713C4">
        <w:rPr>
          <w:rFonts w:hint="eastAsia"/>
          <w:rtl/>
          <w:lang w:eastAsia="en-US"/>
        </w:rPr>
        <w:t>ֹ</w:t>
      </w:r>
      <w:r w:rsidR="009713C4">
        <w:rPr>
          <w:rFonts w:hint="cs"/>
          <w:rtl/>
          <w:lang w:eastAsia="en-US"/>
        </w:rPr>
        <w:t>א א</w:t>
      </w:r>
      <w:r w:rsidR="009713C4">
        <w:rPr>
          <w:rFonts w:hint="eastAsia"/>
          <w:rtl/>
          <w:lang w:eastAsia="en-US"/>
        </w:rPr>
        <w:t>ָ</w:t>
      </w:r>
      <w:r w:rsidR="009713C4">
        <w:rPr>
          <w:rFonts w:hint="cs"/>
          <w:rtl/>
          <w:lang w:eastAsia="en-US"/>
        </w:rPr>
        <w:t>מו</w:t>
      </w:r>
      <w:r w:rsidR="009713C4">
        <w:rPr>
          <w:rFonts w:hint="eastAsia"/>
          <w:rtl/>
          <w:lang w:eastAsia="en-US"/>
        </w:rPr>
        <w:t>ּ</w:t>
      </w:r>
      <w:r w:rsidR="009713C4">
        <w:rPr>
          <w:rFonts w:hint="cs"/>
          <w:rtl/>
          <w:lang w:eastAsia="en-US"/>
        </w:rPr>
        <w:t>ת</w:t>
      </w:r>
      <w:r>
        <w:rPr>
          <w:rFonts w:hint="cs"/>
          <w:rtl/>
          <w:lang w:eastAsia="en-US"/>
        </w:rPr>
        <w:t>". ראו גם פרק ד פסוק י: "</w:t>
      </w:r>
      <w:r w:rsidRPr="00BB58AF">
        <w:rPr>
          <w:rtl/>
          <w:lang w:eastAsia="en-US"/>
        </w:rPr>
        <w:t xml:space="preserve">יוֹם אֲשֶׁר עָמַדְתָּ לִפְנֵי ה' </w:t>
      </w:r>
      <w:proofErr w:type="spellStart"/>
      <w:r w:rsidRPr="00BB58AF">
        <w:rPr>
          <w:rtl/>
          <w:lang w:eastAsia="en-US"/>
        </w:rPr>
        <w:t>אֱלֹהֶיך</w:t>
      </w:r>
      <w:proofErr w:type="spellEnd"/>
      <w:r w:rsidRPr="00BB58AF">
        <w:rPr>
          <w:rtl/>
          <w:lang w:eastAsia="en-US"/>
        </w:rPr>
        <w:t xml:space="preserve">ָ בְּחֹרֵב </w:t>
      </w:r>
      <w:proofErr w:type="spellStart"/>
      <w:r w:rsidRPr="00BB58AF">
        <w:rPr>
          <w:rtl/>
          <w:lang w:eastAsia="en-US"/>
        </w:rPr>
        <w:t>בֶּאֱמֹר</w:t>
      </w:r>
      <w:proofErr w:type="spellEnd"/>
      <w:r w:rsidRPr="00BB58AF">
        <w:rPr>
          <w:rtl/>
          <w:lang w:eastAsia="en-US"/>
        </w:rPr>
        <w:t xml:space="preserve"> ה' אֵלַי הַקְהֶל לִי אֶת הָעָם וְאַשְׁמִעֵם אֶת דְּבָרָי </w:t>
      </w:r>
      <w:r>
        <w:rPr>
          <w:rFonts w:hint="cs"/>
          <w:rtl/>
          <w:lang w:eastAsia="en-US"/>
        </w:rPr>
        <w:t xml:space="preserve">וכו' " - </w:t>
      </w:r>
      <w:r w:rsidRPr="00E83713">
        <w:rPr>
          <w:rFonts w:hint="cs"/>
          <w:rtl/>
          <w:lang w:eastAsia="en-US"/>
        </w:rPr>
        <w:t xml:space="preserve">מה שמלמד על הקשר בין מעמד </w:t>
      </w:r>
      <w:r w:rsidRPr="00E83713">
        <w:rPr>
          <w:rtl/>
          <w:lang w:eastAsia="en-US"/>
        </w:rPr>
        <w:t>הַקְהֶל</w:t>
      </w:r>
      <w:r w:rsidRPr="00E83713">
        <w:rPr>
          <w:rFonts w:hint="cs"/>
          <w:rtl/>
          <w:lang w:eastAsia="en-US"/>
        </w:rPr>
        <w:t xml:space="preserve"> ובין יום הקהל. הפעולה היא: </w:t>
      </w:r>
      <w:r w:rsidRPr="00E83713">
        <w:rPr>
          <w:rtl/>
          <w:lang w:eastAsia="en-US"/>
        </w:rPr>
        <w:t>הַקְהֶל</w:t>
      </w:r>
      <w:r w:rsidRPr="00E83713">
        <w:rPr>
          <w:rFonts w:hint="cs"/>
          <w:rtl/>
          <w:lang w:eastAsia="en-US"/>
        </w:rPr>
        <w:t>, ושם העצם הוא "יום הקהל".</w:t>
      </w:r>
      <w:r>
        <w:rPr>
          <w:rFonts w:hint="cs"/>
          <w:rtl/>
          <w:lang w:eastAsia="en-US"/>
        </w:rPr>
        <w:t xml:space="preserve"> "יום הקהל" הוא כינוי ייחודי ליום מתן תורה ומופיע במקרא רק בפסוקים שמנינו כאן</w:t>
      </w:r>
      <w:r w:rsidR="00C50BCE">
        <w:rPr>
          <w:rFonts w:hint="cs"/>
          <w:rtl/>
          <w:lang w:eastAsia="en-US"/>
        </w:rPr>
        <w:t xml:space="preserve"> שהם בפרשות ואתחנן, עקב, שופטים</w:t>
      </w:r>
      <w:r w:rsidR="00C86BB8">
        <w:rPr>
          <w:rFonts w:hint="cs"/>
          <w:rtl/>
          <w:lang w:eastAsia="en-US"/>
        </w:rPr>
        <w:t>, רק בספר דברים הוא משנה תורה</w:t>
      </w:r>
      <w:r>
        <w:rPr>
          <w:rFonts w:hint="cs"/>
          <w:rtl/>
          <w:lang w:eastAsia="en-US"/>
        </w:rPr>
        <w:t>.</w:t>
      </w:r>
    </w:p>
  </w:footnote>
  <w:footnote w:id="5">
    <w:p w14:paraId="3C9BADC1" w14:textId="77777777" w:rsidR="00437606" w:rsidRDefault="00437606" w:rsidP="00437606">
      <w:pPr>
        <w:pStyle w:val="a3"/>
        <w:rPr>
          <w:rFonts w:hint="cs"/>
        </w:rPr>
      </w:pPr>
      <w:r>
        <w:rPr>
          <w:rStyle w:val="a5"/>
        </w:rPr>
        <w:footnoteRef/>
      </w:r>
      <w:r>
        <w:rPr>
          <w:rtl/>
        </w:rPr>
        <w:t xml:space="preserve"> </w:t>
      </w:r>
      <w:r>
        <w:rPr>
          <w:rFonts w:hint="cs"/>
          <w:rtl/>
        </w:rPr>
        <w:t>ובתרגום חזרה לעברית: "</w:t>
      </w:r>
      <w:r>
        <w:rPr>
          <w:rtl/>
        </w:rPr>
        <w:t xml:space="preserve">ככל ששאלתם מִן לפני יי </w:t>
      </w:r>
      <w:proofErr w:type="spellStart"/>
      <w:r>
        <w:rPr>
          <w:rtl/>
        </w:rPr>
        <w:t>אלהיכם</w:t>
      </w:r>
      <w:proofErr w:type="spellEnd"/>
      <w:r>
        <w:rPr>
          <w:rtl/>
        </w:rPr>
        <w:t xml:space="preserve"> בחורב ביום שנאספו השבטים לקבל תורה לאמור לא נוסיף לִשׁמוע את קול הדיבור מִן לפני יי </w:t>
      </w:r>
      <w:proofErr w:type="spellStart"/>
      <w:r>
        <w:rPr>
          <w:rtl/>
        </w:rPr>
        <w:t>אלהינו</w:t>
      </w:r>
      <w:proofErr w:type="spellEnd"/>
      <w:r>
        <w:rPr>
          <w:rtl/>
        </w:rPr>
        <w:t xml:space="preserve"> ואת האש הגדולה הזאת לא נִראה עוד שלא נמות</w:t>
      </w:r>
      <w:r>
        <w:rPr>
          <w:rFonts w:hint="cs"/>
          <w:rtl/>
        </w:rPr>
        <w:t xml:space="preserve">". אונקלוס על הפסוק מתרגם </w:t>
      </w:r>
      <w:r w:rsidR="00AF1744">
        <w:rPr>
          <w:rFonts w:hint="cs"/>
          <w:rtl/>
        </w:rPr>
        <w:t>כדרכו בקצרה ו</w:t>
      </w:r>
      <w:r>
        <w:rPr>
          <w:rFonts w:hint="cs"/>
          <w:rtl/>
        </w:rPr>
        <w:t xml:space="preserve">בפשטות: יום הקהל - </w:t>
      </w:r>
      <w:proofErr w:type="spellStart"/>
      <w:r>
        <w:rPr>
          <w:rtl/>
        </w:rPr>
        <w:t>ביומא</w:t>
      </w:r>
      <w:proofErr w:type="spellEnd"/>
      <w:r>
        <w:rPr>
          <w:rtl/>
        </w:rPr>
        <w:t xml:space="preserve"> </w:t>
      </w:r>
      <w:proofErr w:type="spellStart"/>
      <w:r>
        <w:rPr>
          <w:rtl/>
        </w:rPr>
        <w:t>דקהלא</w:t>
      </w:r>
      <w:proofErr w:type="spellEnd"/>
      <w:r>
        <w:rPr>
          <w:rFonts w:hint="cs"/>
          <w:rtl/>
        </w:rPr>
        <w:t>, וכך גם בתרגומו ליום הקהל ב</w:t>
      </w:r>
      <w:r>
        <w:rPr>
          <w:rtl/>
        </w:rPr>
        <w:t xml:space="preserve">דברים </w:t>
      </w:r>
      <w:r>
        <w:rPr>
          <w:rFonts w:hint="cs"/>
          <w:rtl/>
        </w:rPr>
        <w:t>בפרק ט פסוק י ובפרק י פסוק ד. גם התרגום המיוחס ליונתן מצמצם בשאר המקומות, ומוסיף מעט: "</w:t>
      </w:r>
      <w:r>
        <w:rPr>
          <w:rtl/>
        </w:rPr>
        <w:t xml:space="preserve">בְּיוֹם כְּנִישַׁת </w:t>
      </w:r>
      <w:proofErr w:type="spellStart"/>
      <w:r>
        <w:rPr>
          <w:rtl/>
        </w:rPr>
        <w:t>קְהָלָא</w:t>
      </w:r>
      <w:proofErr w:type="spellEnd"/>
      <w:r>
        <w:rPr>
          <w:rFonts w:hint="cs"/>
          <w:rtl/>
        </w:rPr>
        <w:t>", או "</w:t>
      </w:r>
      <w:proofErr w:type="spellStart"/>
      <w:r>
        <w:rPr>
          <w:rtl/>
        </w:rPr>
        <w:t>בְּיוֹמָא</w:t>
      </w:r>
      <w:proofErr w:type="spellEnd"/>
      <w:r>
        <w:rPr>
          <w:rtl/>
        </w:rPr>
        <w:t xml:space="preserve"> </w:t>
      </w:r>
      <w:proofErr w:type="spellStart"/>
      <w:r>
        <w:rPr>
          <w:rtl/>
        </w:rPr>
        <w:t>דְאִתְכְּנָשׁו</w:t>
      </w:r>
      <w:proofErr w:type="spellEnd"/>
      <w:r>
        <w:rPr>
          <w:rtl/>
        </w:rPr>
        <w:t xml:space="preserve">ּ </w:t>
      </w:r>
      <w:proofErr w:type="spellStart"/>
      <w:r>
        <w:rPr>
          <w:rtl/>
        </w:rPr>
        <w:t>קְהָלָא</w:t>
      </w:r>
      <w:proofErr w:type="spellEnd"/>
      <w:r>
        <w:rPr>
          <w:rFonts w:hint="cs"/>
          <w:rtl/>
        </w:rPr>
        <w:t>" - ב</w:t>
      </w:r>
      <w:r>
        <w:rPr>
          <w:rtl/>
        </w:rPr>
        <w:t>יום שנאספו הקהל</w:t>
      </w:r>
      <w:r>
        <w:rPr>
          <w:rFonts w:hint="cs"/>
          <w:rtl/>
        </w:rPr>
        <w:t xml:space="preserve">. אבל כאן, בדברים </w:t>
      </w:r>
      <w:proofErr w:type="spellStart"/>
      <w:r>
        <w:rPr>
          <w:rFonts w:hint="cs"/>
          <w:rtl/>
        </w:rPr>
        <w:t>יח</w:t>
      </w:r>
      <w:proofErr w:type="spellEnd"/>
      <w:r>
        <w:rPr>
          <w:rFonts w:hint="cs"/>
          <w:rtl/>
        </w:rPr>
        <w:t xml:space="preserve"> </w:t>
      </w:r>
      <w:proofErr w:type="spellStart"/>
      <w:r>
        <w:rPr>
          <w:rFonts w:hint="cs"/>
          <w:rtl/>
        </w:rPr>
        <w:t>טז</w:t>
      </w:r>
      <w:proofErr w:type="spellEnd"/>
      <w:r>
        <w:rPr>
          <w:rFonts w:hint="cs"/>
          <w:rtl/>
        </w:rPr>
        <w:t xml:space="preserve"> פרשת שופטים, הוא מרחיב ליום שבו נאספו השבטים לקבלת התורה. אולי בגלל דברי העם: "</w:t>
      </w:r>
      <w:r>
        <w:rPr>
          <w:rtl/>
        </w:rPr>
        <w:t xml:space="preserve">לֹא אֹסֵף לִשְׁמֹעַ אֶת קוֹל ה' </w:t>
      </w:r>
      <w:proofErr w:type="spellStart"/>
      <w:r>
        <w:rPr>
          <w:rtl/>
        </w:rPr>
        <w:t>אֱלֹהָי</w:t>
      </w:r>
      <w:proofErr w:type="spellEnd"/>
      <w:r>
        <w:rPr>
          <w:rtl/>
        </w:rPr>
        <w:t xml:space="preserve"> וְאֶת הָאֵשׁ הַגְּדֹלָה הַזֹּאת לֹא אֶרְאֶה עוֹד וְלֹא אָמוּת</w:t>
      </w:r>
      <w:r>
        <w:rPr>
          <w:rFonts w:hint="cs"/>
          <w:rtl/>
        </w:rPr>
        <w:t>", אשר מזכירים את דבריהם ב</w:t>
      </w:r>
      <w:r>
        <w:rPr>
          <w:rtl/>
        </w:rPr>
        <w:t xml:space="preserve">שמות </w:t>
      </w:r>
      <w:r>
        <w:rPr>
          <w:rFonts w:hint="cs"/>
          <w:rtl/>
        </w:rPr>
        <w:t xml:space="preserve">כ </w:t>
      </w:r>
      <w:proofErr w:type="spellStart"/>
      <w:r>
        <w:rPr>
          <w:rFonts w:hint="cs"/>
          <w:rtl/>
        </w:rPr>
        <w:t>טז</w:t>
      </w:r>
      <w:proofErr w:type="spellEnd"/>
      <w:r>
        <w:rPr>
          <w:rFonts w:hint="cs"/>
          <w:rtl/>
        </w:rPr>
        <w:t xml:space="preserve"> </w:t>
      </w:r>
      <w:r>
        <w:rPr>
          <w:rtl/>
        </w:rPr>
        <w:t>פרשת יתרו</w:t>
      </w:r>
      <w:r>
        <w:rPr>
          <w:rFonts w:hint="cs"/>
          <w:rtl/>
        </w:rPr>
        <w:t>: "</w:t>
      </w:r>
      <w:r>
        <w:rPr>
          <w:rtl/>
        </w:rPr>
        <w:t xml:space="preserve">וַיֹּאמְרוּ אֶל מֹשֶׁה דַּבֵּר אַתָּה עִמָּנוּ וְנִשְׁמָעָה וְאַל יְדַבֵּר עִמָּנוּ </w:t>
      </w:r>
      <w:proofErr w:type="spellStart"/>
      <w:r>
        <w:rPr>
          <w:rtl/>
        </w:rPr>
        <w:t>אֱלֹהִים</w:t>
      </w:r>
      <w:proofErr w:type="spellEnd"/>
      <w:r>
        <w:rPr>
          <w:rtl/>
        </w:rPr>
        <w:t xml:space="preserve"> פֶּן נָמוּת</w:t>
      </w:r>
      <w:r>
        <w:rPr>
          <w:rFonts w:hint="cs"/>
          <w:rtl/>
        </w:rPr>
        <w:t>".</w:t>
      </w:r>
    </w:p>
  </w:footnote>
  <w:footnote w:id="6">
    <w:p w14:paraId="3B65A147" w14:textId="77777777" w:rsidR="00664972" w:rsidRDefault="00664972">
      <w:pPr>
        <w:pStyle w:val="a3"/>
        <w:rPr>
          <w:rFonts w:hint="cs"/>
          <w:rtl/>
        </w:rPr>
      </w:pPr>
      <w:r>
        <w:rPr>
          <w:rStyle w:val="a5"/>
        </w:rPr>
        <w:footnoteRef/>
      </w:r>
      <w:r>
        <w:rPr>
          <w:rtl/>
        </w:rPr>
        <w:t xml:space="preserve"> </w:t>
      </w:r>
      <w:r w:rsidR="00950FF0">
        <w:rPr>
          <w:rFonts w:hint="cs"/>
          <w:rtl/>
        </w:rPr>
        <w:t xml:space="preserve">או </w:t>
      </w:r>
      <w:r w:rsidR="009265AA">
        <w:rPr>
          <w:rFonts w:hint="cs"/>
          <w:rtl/>
        </w:rPr>
        <w:t>"</w:t>
      </w:r>
      <w:r w:rsidR="00950FF0">
        <w:rPr>
          <w:rFonts w:hint="cs"/>
          <w:rtl/>
        </w:rPr>
        <w:t>הלועזות</w:t>
      </w:r>
      <w:r w:rsidR="009265AA">
        <w:rPr>
          <w:rFonts w:hint="cs"/>
          <w:rtl/>
        </w:rPr>
        <w:t>"</w:t>
      </w:r>
      <w:r w:rsidR="00950FF0">
        <w:rPr>
          <w:rFonts w:hint="cs"/>
          <w:rtl/>
        </w:rPr>
        <w:t xml:space="preserve">, הם </w:t>
      </w:r>
      <w:r>
        <w:rPr>
          <w:rFonts w:hint="cs"/>
          <w:rtl/>
        </w:rPr>
        <w:t>יהודים שאינם דוברים ומבינים עברית, ראו</w:t>
      </w:r>
      <w:r w:rsidR="00A91441">
        <w:rPr>
          <w:rFonts w:hint="cs"/>
          <w:rtl/>
        </w:rPr>
        <w:t xml:space="preserve"> על קריאת מגילה ל"לועזות", מגילה פרק ב משנה א.</w:t>
      </w:r>
      <w:r>
        <w:rPr>
          <w:rFonts w:hint="cs"/>
          <w:rtl/>
        </w:rPr>
        <w:t xml:space="preserve"> </w:t>
      </w:r>
      <w:r w:rsidR="00C86BB8">
        <w:rPr>
          <w:rFonts w:hint="cs"/>
          <w:rtl/>
        </w:rPr>
        <w:t>ו</w:t>
      </w:r>
      <w:r w:rsidR="00BC5766">
        <w:rPr>
          <w:rFonts w:hint="cs"/>
          <w:rtl/>
        </w:rPr>
        <w:t xml:space="preserve">לתולדות </w:t>
      </w:r>
      <w:hyperlink r:id="rId3" w:anchor="gsc.tab=0" w:history="1">
        <w:r w:rsidR="00BC5766" w:rsidRPr="0034469A">
          <w:rPr>
            <w:rStyle w:val="Hyperlink"/>
            <w:rFonts w:hint="cs"/>
            <w:rtl/>
          </w:rPr>
          <w:t>המדרש הגדול, ראו כאן</w:t>
        </w:r>
      </w:hyperlink>
      <w:r w:rsidR="00BC5766">
        <w:rPr>
          <w:rFonts w:hint="cs"/>
          <w:rtl/>
        </w:rPr>
        <w:t>.</w:t>
      </w:r>
    </w:p>
  </w:footnote>
  <w:footnote w:id="7">
    <w:p w14:paraId="44E8E44E" w14:textId="77777777" w:rsidR="004212A5" w:rsidRDefault="004212A5" w:rsidP="004212A5">
      <w:pPr>
        <w:pStyle w:val="a3"/>
        <w:rPr>
          <w:rFonts w:hint="cs"/>
        </w:rPr>
      </w:pPr>
      <w:r>
        <w:rPr>
          <w:rStyle w:val="a5"/>
        </w:rPr>
        <w:footnoteRef/>
      </w:r>
      <w:r>
        <w:rPr>
          <w:rtl/>
        </w:rPr>
        <w:t xml:space="preserve"> </w:t>
      </w:r>
      <w:r>
        <w:rPr>
          <w:rFonts w:hint="cs"/>
          <w:rtl/>
        </w:rPr>
        <w:t>עד כאן כלשונו של ה</w:t>
      </w:r>
      <w:r>
        <w:rPr>
          <w:rtl/>
        </w:rPr>
        <w:t xml:space="preserve">רמב"ם </w:t>
      </w:r>
      <w:r>
        <w:rPr>
          <w:rFonts w:hint="cs"/>
          <w:rtl/>
        </w:rPr>
        <w:t>ב</w:t>
      </w:r>
      <w:r>
        <w:rPr>
          <w:rtl/>
        </w:rPr>
        <w:t>הלכות חגיגה פרק ג הלכה ו</w:t>
      </w:r>
      <w:r>
        <w:rPr>
          <w:rFonts w:hint="cs"/>
          <w:rtl/>
        </w:rPr>
        <w:t xml:space="preserve">, ראו במקור וכן בדברינו </w:t>
      </w:r>
      <w:hyperlink r:id="rId4" w:anchor="gsc.tab=0" w:history="1">
        <w:r w:rsidRPr="001116B4">
          <w:rPr>
            <w:rStyle w:val="Hyperlink"/>
            <w:rFonts w:hint="cs"/>
            <w:rtl/>
          </w:rPr>
          <w:t>מצוו</w:t>
        </w:r>
        <w:r w:rsidRPr="001116B4">
          <w:rPr>
            <w:rStyle w:val="Hyperlink"/>
            <w:rFonts w:hint="cs"/>
            <w:rtl/>
          </w:rPr>
          <w:t>ת</w:t>
        </w:r>
        <w:r w:rsidRPr="001116B4">
          <w:rPr>
            <w:rStyle w:val="Hyperlink"/>
            <w:rFonts w:hint="cs"/>
            <w:rtl/>
          </w:rPr>
          <w:t xml:space="preserve"> – מעמד ה</w:t>
        </w:r>
        <w:r w:rsidRPr="001116B4">
          <w:rPr>
            <w:rStyle w:val="Hyperlink"/>
            <w:rFonts w:hint="eastAsia"/>
            <w:rtl/>
          </w:rPr>
          <w:t>ַ</w:t>
        </w:r>
        <w:r w:rsidRPr="001116B4">
          <w:rPr>
            <w:rStyle w:val="Hyperlink"/>
            <w:rFonts w:hint="cs"/>
            <w:rtl/>
          </w:rPr>
          <w:t>ק</w:t>
        </w:r>
        <w:r w:rsidRPr="001116B4">
          <w:rPr>
            <w:rStyle w:val="Hyperlink"/>
            <w:rFonts w:hint="eastAsia"/>
            <w:rtl/>
          </w:rPr>
          <w:t>ְ</w:t>
        </w:r>
        <w:r w:rsidRPr="001116B4">
          <w:rPr>
            <w:rStyle w:val="Hyperlink"/>
            <w:rFonts w:hint="cs"/>
            <w:rtl/>
          </w:rPr>
          <w:t>ה</w:t>
        </w:r>
        <w:r w:rsidRPr="001116B4">
          <w:rPr>
            <w:rStyle w:val="Hyperlink"/>
            <w:rFonts w:hint="eastAsia"/>
            <w:rtl/>
          </w:rPr>
          <w:t>ֵ</w:t>
        </w:r>
        <w:r w:rsidRPr="001116B4">
          <w:rPr>
            <w:rStyle w:val="Hyperlink"/>
            <w:rFonts w:hint="cs"/>
            <w:rtl/>
          </w:rPr>
          <w:t>ל</w:t>
        </w:r>
      </w:hyperlink>
      <w:r>
        <w:rPr>
          <w:rFonts w:hint="cs"/>
          <w:rtl/>
        </w:rPr>
        <w:t>.</w:t>
      </w:r>
    </w:p>
  </w:footnote>
  <w:footnote w:id="8">
    <w:p w14:paraId="358B5110" w14:textId="77777777" w:rsidR="00DC2F72" w:rsidRDefault="00DC2F72">
      <w:pPr>
        <w:pStyle w:val="a3"/>
        <w:rPr>
          <w:rFonts w:hint="cs"/>
        </w:rPr>
      </w:pPr>
      <w:r>
        <w:rPr>
          <w:rStyle w:val="a5"/>
        </w:rPr>
        <w:footnoteRef/>
      </w:r>
      <w:r>
        <w:rPr>
          <w:rtl/>
        </w:rPr>
        <w:t xml:space="preserve"> </w:t>
      </w:r>
      <w:r w:rsidR="00BC5766">
        <w:rPr>
          <w:rFonts w:hint="cs"/>
          <w:rtl/>
        </w:rPr>
        <w:t xml:space="preserve">מכאן ואילך, תוספת המדרש הגדול שהיא העיקר. </w:t>
      </w:r>
      <w:r w:rsidR="001A4EE2">
        <w:rPr>
          <w:rFonts w:hint="cs"/>
          <w:rtl/>
        </w:rPr>
        <w:t xml:space="preserve">הלשון "מכאן אמרו" נשמעת כציטוט של </w:t>
      </w:r>
      <w:r w:rsidR="0034469A">
        <w:rPr>
          <w:rFonts w:hint="cs"/>
          <w:rtl/>
        </w:rPr>
        <w:t>המדרש</w:t>
      </w:r>
      <w:r w:rsidR="001A4EE2">
        <w:rPr>
          <w:rFonts w:hint="cs"/>
          <w:rtl/>
        </w:rPr>
        <w:t xml:space="preserve"> מ</w:t>
      </w:r>
      <w:r w:rsidR="0034469A">
        <w:rPr>
          <w:rFonts w:hint="cs"/>
          <w:rtl/>
        </w:rPr>
        <w:t>מקור קדום יותר, אך לא מצאנו מקור כזה</w:t>
      </w:r>
      <w:r w:rsidR="001A4EE2">
        <w:rPr>
          <w:rFonts w:hint="cs"/>
          <w:rtl/>
        </w:rPr>
        <w:t xml:space="preserve"> והמאיר עינינו יבורך</w:t>
      </w:r>
      <w:r w:rsidR="0034469A">
        <w:rPr>
          <w:rFonts w:hint="cs"/>
          <w:rtl/>
        </w:rPr>
        <w:t xml:space="preserve">. </w:t>
      </w:r>
    </w:p>
  </w:footnote>
  <w:footnote w:id="9">
    <w:p w14:paraId="3CB1ACA7" w14:textId="77777777" w:rsidR="00BC5766" w:rsidRDefault="00BC5766" w:rsidP="00BC5766">
      <w:pPr>
        <w:pStyle w:val="a3"/>
        <w:rPr>
          <w:rFonts w:hint="cs"/>
          <w:rtl/>
        </w:rPr>
      </w:pPr>
      <w:r>
        <w:rPr>
          <w:rStyle w:val="a5"/>
        </w:rPr>
        <w:footnoteRef/>
      </w:r>
      <w:r>
        <w:rPr>
          <w:rtl/>
        </w:rPr>
        <w:t xml:space="preserve"> </w:t>
      </w:r>
      <w:r>
        <w:rPr>
          <w:rFonts w:hint="cs"/>
          <w:rtl/>
        </w:rPr>
        <w:t>למרות שראינו שבמקרא "יום הקהל" הוא יום מעמד הר סיני, אזכור מונח זה בהקשר זה (ובכלל), מצומצם מאד בחז"ל. אסופת מדרשים</w:t>
      </w:r>
      <w:r w:rsidR="00AF1744">
        <w:rPr>
          <w:rFonts w:hint="cs"/>
          <w:rtl/>
        </w:rPr>
        <w:t xml:space="preserve"> מאוחרת </w:t>
      </w:r>
      <w:r>
        <w:rPr>
          <w:rFonts w:hint="cs"/>
          <w:rtl/>
        </w:rPr>
        <w:t>זו היא המקור היחיד שמצאנו בו אזכור של "יום הקהל", וגם זה כתואר של מעמד ה</w:t>
      </w:r>
      <w:r w:rsidR="00B414DA">
        <w:rPr>
          <w:rFonts w:hint="eastAsia"/>
          <w:rtl/>
        </w:rPr>
        <w:t>ַ</w:t>
      </w:r>
      <w:r>
        <w:rPr>
          <w:rFonts w:hint="cs"/>
          <w:rtl/>
        </w:rPr>
        <w:t>ק</w:t>
      </w:r>
      <w:r w:rsidR="00B414DA">
        <w:rPr>
          <w:rFonts w:hint="eastAsia"/>
          <w:rtl/>
        </w:rPr>
        <w:t>ְ</w:t>
      </w:r>
      <w:r>
        <w:rPr>
          <w:rFonts w:hint="cs"/>
          <w:rtl/>
        </w:rPr>
        <w:t>ה</w:t>
      </w:r>
      <w:r w:rsidR="00B414DA">
        <w:rPr>
          <w:rFonts w:hint="eastAsia"/>
          <w:rtl/>
        </w:rPr>
        <w:t>ֵ</w:t>
      </w:r>
      <w:r>
        <w:rPr>
          <w:rFonts w:hint="cs"/>
          <w:rtl/>
        </w:rPr>
        <w:t xml:space="preserve">ל המתקיים אחת לשבע שנים. עם זאת, המדרש קושר היטב את </w:t>
      </w:r>
      <w:r w:rsidR="00B414DA">
        <w:rPr>
          <w:rFonts w:hint="cs"/>
          <w:rtl/>
        </w:rPr>
        <w:t>'</w:t>
      </w:r>
      <w:r>
        <w:rPr>
          <w:rFonts w:hint="cs"/>
          <w:rtl/>
        </w:rPr>
        <w:t xml:space="preserve">יום </w:t>
      </w:r>
      <w:r w:rsidR="00F919E9">
        <w:rPr>
          <w:rFonts w:hint="cs"/>
          <w:rtl/>
        </w:rPr>
        <w:t>הקהל</w:t>
      </w:r>
      <w:r w:rsidR="00B414DA">
        <w:rPr>
          <w:rFonts w:hint="cs"/>
          <w:rtl/>
        </w:rPr>
        <w:t>'</w:t>
      </w:r>
      <w:r>
        <w:rPr>
          <w:rFonts w:hint="cs"/>
          <w:rtl/>
        </w:rPr>
        <w:t xml:space="preserve"> של מצוות ה</w:t>
      </w:r>
      <w:r w:rsidR="00B414DA">
        <w:rPr>
          <w:rFonts w:hint="eastAsia"/>
          <w:rtl/>
        </w:rPr>
        <w:t>ַ</w:t>
      </w:r>
      <w:r>
        <w:rPr>
          <w:rFonts w:hint="cs"/>
          <w:rtl/>
        </w:rPr>
        <w:t>ק</w:t>
      </w:r>
      <w:r w:rsidR="00B414DA">
        <w:rPr>
          <w:rFonts w:hint="eastAsia"/>
          <w:rtl/>
        </w:rPr>
        <w:t>ְ</w:t>
      </w:r>
      <w:r>
        <w:rPr>
          <w:rFonts w:hint="cs"/>
          <w:rtl/>
        </w:rPr>
        <w:t>ה</w:t>
      </w:r>
      <w:r w:rsidR="00B414DA">
        <w:rPr>
          <w:rFonts w:hint="eastAsia"/>
          <w:rtl/>
        </w:rPr>
        <w:t>ֵ</w:t>
      </w:r>
      <w:r>
        <w:rPr>
          <w:rFonts w:hint="cs"/>
          <w:rtl/>
        </w:rPr>
        <w:t xml:space="preserve">ל עם "יום </w:t>
      </w:r>
      <w:r w:rsidR="00B93B61">
        <w:rPr>
          <w:rFonts w:hint="cs"/>
          <w:rtl/>
        </w:rPr>
        <w:t>ה</w:t>
      </w:r>
      <w:r w:rsidR="00B93B61">
        <w:rPr>
          <w:rFonts w:hint="eastAsia"/>
          <w:rtl/>
        </w:rPr>
        <w:t>ַ</w:t>
      </w:r>
      <w:r w:rsidR="00B93B61">
        <w:rPr>
          <w:rFonts w:hint="cs"/>
          <w:rtl/>
        </w:rPr>
        <w:t>ק</w:t>
      </w:r>
      <w:r w:rsidR="00B93B61">
        <w:rPr>
          <w:rFonts w:hint="eastAsia"/>
          <w:rtl/>
        </w:rPr>
        <w:t>ָּ</w:t>
      </w:r>
      <w:r w:rsidR="00B93B61">
        <w:rPr>
          <w:rFonts w:hint="cs"/>
          <w:rtl/>
        </w:rPr>
        <w:t>ה</w:t>
      </w:r>
      <w:r w:rsidR="00B93B61">
        <w:rPr>
          <w:rFonts w:hint="eastAsia"/>
          <w:rtl/>
        </w:rPr>
        <w:t>ָ</w:t>
      </w:r>
      <w:r w:rsidR="00B93B61">
        <w:rPr>
          <w:rFonts w:hint="cs"/>
          <w:rtl/>
        </w:rPr>
        <w:t>ל</w:t>
      </w:r>
      <w:r>
        <w:rPr>
          <w:rFonts w:hint="cs"/>
          <w:rtl/>
        </w:rPr>
        <w:t>" שבמקרא ע"י היקש פסוקים וע"י אזכור עקיף של "יום ה</w:t>
      </w:r>
      <w:r w:rsidR="00F919E9">
        <w:rPr>
          <w:rFonts w:hint="eastAsia"/>
          <w:rtl/>
        </w:rPr>
        <w:t>ַ</w:t>
      </w:r>
      <w:r>
        <w:rPr>
          <w:rFonts w:hint="cs"/>
          <w:rtl/>
        </w:rPr>
        <w:t>ק</w:t>
      </w:r>
      <w:r w:rsidR="00F919E9">
        <w:rPr>
          <w:rFonts w:hint="eastAsia"/>
          <w:rtl/>
        </w:rPr>
        <w:t>ָּ</w:t>
      </w:r>
      <w:r>
        <w:rPr>
          <w:rFonts w:hint="cs"/>
          <w:rtl/>
        </w:rPr>
        <w:t>ה</w:t>
      </w:r>
      <w:r w:rsidR="00F919E9">
        <w:rPr>
          <w:rFonts w:hint="eastAsia"/>
          <w:rtl/>
        </w:rPr>
        <w:t>ָ</w:t>
      </w:r>
      <w:r>
        <w:rPr>
          <w:rFonts w:hint="cs"/>
          <w:rtl/>
        </w:rPr>
        <w:t xml:space="preserve">ל" ההיסטורי של מעמד עשרת הדברות. מטרת מצוות </w:t>
      </w:r>
      <w:r w:rsidR="00B93B61">
        <w:rPr>
          <w:rFonts w:hint="cs"/>
          <w:rtl/>
        </w:rPr>
        <w:t>ה</w:t>
      </w:r>
      <w:r w:rsidR="00B93B61">
        <w:rPr>
          <w:rFonts w:hint="eastAsia"/>
          <w:rtl/>
        </w:rPr>
        <w:t>ַ</w:t>
      </w:r>
      <w:r w:rsidR="00B93B61">
        <w:rPr>
          <w:rFonts w:hint="cs"/>
          <w:rtl/>
        </w:rPr>
        <w:t>ק</w:t>
      </w:r>
      <w:r w:rsidR="00B93B61">
        <w:rPr>
          <w:rFonts w:hint="eastAsia"/>
          <w:rtl/>
        </w:rPr>
        <w:t>ְ</w:t>
      </w:r>
      <w:r w:rsidR="00B93B61">
        <w:rPr>
          <w:rFonts w:hint="cs"/>
          <w:rtl/>
        </w:rPr>
        <w:t>ה</w:t>
      </w:r>
      <w:r w:rsidR="00B93B61">
        <w:rPr>
          <w:rFonts w:hint="eastAsia"/>
          <w:rtl/>
        </w:rPr>
        <w:t>ֵ</w:t>
      </w:r>
      <w:r w:rsidR="00B93B61">
        <w:rPr>
          <w:rFonts w:hint="cs"/>
          <w:rtl/>
        </w:rPr>
        <w:t>ל</w:t>
      </w:r>
      <w:r>
        <w:rPr>
          <w:rFonts w:hint="cs"/>
          <w:rtl/>
        </w:rPr>
        <w:t xml:space="preserve"> היא לשחזר את החוויה הגדולה של "יום </w:t>
      </w:r>
      <w:r w:rsidR="00B93B61">
        <w:rPr>
          <w:rFonts w:hint="cs"/>
          <w:rtl/>
        </w:rPr>
        <w:t>ה</w:t>
      </w:r>
      <w:r w:rsidR="00B93B61">
        <w:rPr>
          <w:rFonts w:hint="eastAsia"/>
          <w:rtl/>
        </w:rPr>
        <w:t>ַ</w:t>
      </w:r>
      <w:r w:rsidR="00B93B61">
        <w:rPr>
          <w:rFonts w:hint="cs"/>
          <w:rtl/>
        </w:rPr>
        <w:t>ק</w:t>
      </w:r>
      <w:r w:rsidR="00B93B61">
        <w:rPr>
          <w:rFonts w:hint="eastAsia"/>
          <w:rtl/>
        </w:rPr>
        <w:t>ָּ</w:t>
      </w:r>
      <w:r w:rsidR="00B93B61">
        <w:rPr>
          <w:rFonts w:hint="cs"/>
          <w:rtl/>
        </w:rPr>
        <w:t>ה</w:t>
      </w:r>
      <w:r w:rsidR="00B93B61">
        <w:rPr>
          <w:rFonts w:hint="eastAsia"/>
          <w:rtl/>
        </w:rPr>
        <w:t>ָ</w:t>
      </w:r>
      <w:r w:rsidR="00B93B61">
        <w:rPr>
          <w:rFonts w:hint="cs"/>
          <w:rtl/>
        </w:rPr>
        <w:t>ל</w:t>
      </w:r>
      <w:r>
        <w:rPr>
          <w:rFonts w:hint="cs"/>
          <w:rtl/>
        </w:rPr>
        <w:t>" של המקרא. ולפיכך: "</w:t>
      </w:r>
      <w:proofErr w:type="spellStart"/>
      <w:r>
        <w:rPr>
          <w:rtl/>
        </w:rPr>
        <w:t>הכל</w:t>
      </w:r>
      <w:proofErr w:type="spellEnd"/>
      <w:r>
        <w:rPr>
          <w:rtl/>
        </w:rPr>
        <w:t xml:space="preserve"> חייבין </w:t>
      </w:r>
      <w:proofErr w:type="spellStart"/>
      <w:r>
        <w:rPr>
          <w:rtl/>
        </w:rPr>
        <w:t>לכוין</w:t>
      </w:r>
      <w:proofErr w:type="spellEnd"/>
      <w:r>
        <w:rPr>
          <w:rtl/>
        </w:rPr>
        <w:t xml:space="preserve"> לבם ולשמוע באימה ויראה וגילה ברעדה, כיום שניתנה בו מסיני</w:t>
      </w:r>
      <w:r>
        <w:rPr>
          <w:rFonts w:hint="cs"/>
          <w:rtl/>
        </w:rPr>
        <w:t xml:space="preserve">". מקור נוסף שמצאנו במדרש על </w:t>
      </w:r>
      <w:r w:rsidR="00B414DA">
        <w:rPr>
          <w:rFonts w:hint="cs"/>
          <w:rtl/>
        </w:rPr>
        <w:t xml:space="preserve">'יום </w:t>
      </w:r>
      <w:r w:rsidR="00F919E9">
        <w:rPr>
          <w:rFonts w:hint="cs"/>
          <w:rtl/>
        </w:rPr>
        <w:t>הקהל</w:t>
      </w:r>
      <w:r w:rsidR="00B414DA">
        <w:rPr>
          <w:rFonts w:hint="cs"/>
          <w:rtl/>
        </w:rPr>
        <w:t>'</w:t>
      </w:r>
      <w:r>
        <w:rPr>
          <w:rFonts w:hint="cs"/>
          <w:rtl/>
        </w:rPr>
        <w:t xml:space="preserve">, מתייחס </w:t>
      </w:r>
      <w:r w:rsidR="00B93B61">
        <w:rPr>
          <w:rFonts w:hint="cs"/>
          <w:rtl/>
        </w:rPr>
        <w:t xml:space="preserve">גם הוא </w:t>
      </w:r>
      <w:r>
        <w:rPr>
          <w:rFonts w:hint="cs"/>
          <w:rtl/>
        </w:rPr>
        <w:t>למעמד מצוות ה</w:t>
      </w:r>
      <w:r w:rsidR="00B414DA">
        <w:rPr>
          <w:rFonts w:hint="eastAsia"/>
          <w:rtl/>
        </w:rPr>
        <w:t>ַ</w:t>
      </w:r>
      <w:r>
        <w:rPr>
          <w:rFonts w:hint="cs"/>
          <w:rtl/>
        </w:rPr>
        <w:t>ק</w:t>
      </w:r>
      <w:r w:rsidR="00B414DA">
        <w:rPr>
          <w:rFonts w:hint="eastAsia"/>
          <w:rtl/>
        </w:rPr>
        <w:t>ְ</w:t>
      </w:r>
      <w:r>
        <w:rPr>
          <w:rFonts w:hint="cs"/>
          <w:rtl/>
        </w:rPr>
        <w:t>ה</w:t>
      </w:r>
      <w:r w:rsidR="00B414DA">
        <w:rPr>
          <w:rFonts w:hint="eastAsia"/>
          <w:rtl/>
        </w:rPr>
        <w:t>ֵ</w:t>
      </w:r>
      <w:r>
        <w:rPr>
          <w:rFonts w:hint="cs"/>
          <w:rtl/>
        </w:rPr>
        <w:t xml:space="preserve">ל, הוא מדרש </w:t>
      </w:r>
      <w:r w:rsidRPr="00DA778C">
        <w:rPr>
          <w:rtl/>
          <w:lang w:eastAsia="en-US"/>
        </w:rPr>
        <w:t xml:space="preserve">ספרי דברים פרשת שופטים </w:t>
      </w:r>
      <w:proofErr w:type="spellStart"/>
      <w:r w:rsidRPr="00DA778C">
        <w:rPr>
          <w:rtl/>
          <w:lang w:eastAsia="en-US"/>
        </w:rPr>
        <w:t>פיסקא</w:t>
      </w:r>
      <w:proofErr w:type="spellEnd"/>
      <w:r w:rsidRPr="00DA778C">
        <w:rPr>
          <w:rtl/>
          <w:lang w:eastAsia="en-US"/>
        </w:rPr>
        <w:t xml:space="preserve"> </w:t>
      </w:r>
      <w:proofErr w:type="spellStart"/>
      <w:r w:rsidRPr="00DA778C">
        <w:rPr>
          <w:rtl/>
          <w:lang w:eastAsia="en-US"/>
        </w:rPr>
        <w:t>קס</w:t>
      </w:r>
      <w:proofErr w:type="spellEnd"/>
      <w:r w:rsidR="00511E73">
        <w:rPr>
          <w:rFonts w:hint="cs"/>
          <w:rtl/>
          <w:lang w:eastAsia="en-US"/>
        </w:rPr>
        <w:t>'</w:t>
      </w:r>
      <w:r>
        <w:rPr>
          <w:rFonts w:hint="cs"/>
          <w:rtl/>
          <w:lang w:eastAsia="en-US"/>
        </w:rPr>
        <w:t xml:space="preserve"> הדן מה המלך קורא במעמד הקהל: " ... </w:t>
      </w:r>
      <w:r w:rsidRPr="00DA778C">
        <w:rPr>
          <w:rtl/>
          <w:lang w:eastAsia="en-US"/>
        </w:rPr>
        <w:t>אחרים אומרים</w:t>
      </w:r>
      <w:r>
        <w:rPr>
          <w:rFonts w:hint="cs"/>
          <w:rtl/>
          <w:lang w:eastAsia="en-US"/>
        </w:rPr>
        <w:t>:</w:t>
      </w:r>
      <w:r w:rsidRPr="00DA778C">
        <w:rPr>
          <w:rtl/>
          <w:lang w:eastAsia="en-US"/>
        </w:rPr>
        <w:t xml:space="preserve"> אין קוראים ביום הקהל אלא משנה תורה בלבד</w:t>
      </w:r>
      <w:r>
        <w:rPr>
          <w:rFonts w:hint="cs"/>
          <w:rtl/>
          <w:lang w:eastAsia="en-US"/>
        </w:rPr>
        <w:t>"</w:t>
      </w:r>
      <w:r w:rsidRPr="00DA778C">
        <w:rPr>
          <w:rtl/>
          <w:lang w:eastAsia="en-US"/>
        </w:rPr>
        <w:t>.</w:t>
      </w:r>
      <w:r>
        <w:rPr>
          <w:rFonts w:hint="cs"/>
          <w:rtl/>
          <w:lang w:eastAsia="en-US"/>
        </w:rPr>
        <w:t xml:space="preserve"> גם כאן, </w:t>
      </w:r>
      <w:r w:rsidR="00B414DA">
        <w:rPr>
          <w:rFonts w:hint="cs"/>
          <w:rtl/>
        </w:rPr>
        <w:t xml:space="preserve">'יום </w:t>
      </w:r>
      <w:r w:rsidR="00F919E9">
        <w:rPr>
          <w:rFonts w:hint="cs"/>
          <w:rtl/>
        </w:rPr>
        <w:t>הקהל</w:t>
      </w:r>
      <w:r w:rsidR="00B414DA">
        <w:rPr>
          <w:rFonts w:hint="cs"/>
          <w:rtl/>
        </w:rPr>
        <w:t xml:space="preserve">' </w:t>
      </w:r>
      <w:r>
        <w:rPr>
          <w:rFonts w:hint="cs"/>
          <w:rtl/>
          <w:lang w:eastAsia="en-US"/>
        </w:rPr>
        <w:t>הוא יום מצוות ה</w:t>
      </w:r>
      <w:r w:rsidR="00B414DA">
        <w:rPr>
          <w:rFonts w:hint="eastAsia"/>
          <w:rtl/>
          <w:lang w:eastAsia="en-US"/>
        </w:rPr>
        <w:t>ַ</w:t>
      </w:r>
      <w:r>
        <w:rPr>
          <w:rFonts w:hint="cs"/>
          <w:rtl/>
          <w:lang w:eastAsia="en-US"/>
        </w:rPr>
        <w:t>ק</w:t>
      </w:r>
      <w:r w:rsidR="00B414DA">
        <w:rPr>
          <w:rFonts w:hint="eastAsia"/>
          <w:rtl/>
          <w:lang w:eastAsia="en-US"/>
        </w:rPr>
        <w:t>ְ</w:t>
      </w:r>
      <w:r>
        <w:rPr>
          <w:rFonts w:hint="cs"/>
          <w:rtl/>
          <w:lang w:eastAsia="en-US"/>
        </w:rPr>
        <w:t>ה</w:t>
      </w:r>
      <w:r w:rsidR="00B414DA">
        <w:rPr>
          <w:rFonts w:hint="eastAsia"/>
          <w:rtl/>
          <w:lang w:eastAsia="en-US"/>
        </w:rPr>
        <w:t>ֵ</w:t>
      </w:r>
      <w:r>
        <w:rPr>
          <w:rFonts w:hint="cs"/>
          <w:rtl/>
          <w:lang w:eastAsia="en-US"/>
        </w:rPr>
        <w:t xml:space="preserve">ל. אבל לפי שראינו ש"יום </w:t>
      </w:r>
      <w:r w:rsidR="00B537C0">
        <w:rPr>
          <w:rFonts w:hint="cs"/>
          <w:rtl/>
        </w:rPr>
        <w:t>ה</w:t>
      </w:r>
      <w:r w:rsidR="00B537C0">
        <w:rPr>
          <w:rFonts w:hint="eastAsia"/>
          <w:rtl/>
        </w:rPr>
        <w:t>ַ</w:t>
      </w:r>
      <w:r w:rsidR="00B537C0">
        <w:rPr>
          <w:rFonts w:hint="cs"/>
          <w:rtl/>
        </w:rPr>
        <w:t>ק</w:t>
      </w:r>
      <w:r w:rsidR="00B537C0">
        <w:rPr>
          <w:rFonts w:hint="eastAsia"/>
          <w:rtl/>
        </w:rPr>
        <w:t>ָּ</w:t>
      </w:r>
      <w:r w:rsidR="00B537C0">
        <w:rPr>
          <w:rFonts w:hint="cs"/>
          <w:rtl/>
        </w:rPr>
        <w:t>ה</w:t>
      </w:r>
      <w:r w:rsidR="00B537C0">
        <w:rPr>
          <w:rFonts w:hint="eastAsia"/>
          <w:rtl/>
        </w:rPr>
        <w:t>ָ</w:t>
      </w:r>
      <w:r w:rsidR="00B537C0">
        <w:rPr>
          <w:rFonts w:hint="cs"/>
          <w:rtl/>
        </w:rPr>
        <w:t>ל</w:t>
      </w:r>
      <w:r>
        <w:rPr>
          <w:rFonts w:hint="cs"/>
          <w:rtl/>
          <w:lang w:eastAsia="en-US"/>
        </w:rPr>
        <w:t>" במקרא הוא יום מתן תורה, נראה שיש סיוע יפה לדעה שבמצוות ה</w:t>
      </w:r>
      <w:r w:rsidR="00B93B61">
        <w:rPr>
          <w:rFonts w:hint="eastAsia"/>
          <w:rtl/>
          <w:lang w:eastAsia="en-US"/>
        </w:rPr>
        <w:t>ַ</w:t>
      </w:r>
      <w:r>
        <w:rPr>
          <w:rFonts w:hint="cs"/>
          <w:rtl/>
          <w:lang w:eastAsia="en-US"/>
        </w:rPr>
        <w:t>ק</w:t>
      </w:r>
      <w:r w:rsidR="00B93B61">
        <w:rPr>
          <w:rFonts w:hint="eastAsia"/>
          <w:rtl/>
          <w:lang w:eastAsia="en-US"/>
        </w:rPr>
        <w:t>ְ</w:t>
      </w:r>
      <w:r>
        <w:rPr>
          <w:rFonts w:hint="cs"/>
          <w:rtl/>
          <w:lang w:eastAsia="en-US"/>
        </w:rPr>
        <w:t>ה</w:t>
      </w:r>
      <w:r w:rsidR="00B93B61">
        <w:rPr>
          <w:rFonts w:hint="eastAsia"/>
          <w:rtl/>
          <w:lang w:eastAsia="en-US"/>
        </w:rPr>
        <w:t>ֵ</w:t>
      </w:r>
      <w:r>
        <w:rPr>
          <w:rFonts w:hint="cs"/>
          <w:rtl/>
          <w:lang w:eastAsia="en-US"/>
        </w:rPr>
        <w:t>ל קראו את עשרת הדברות של פרשת ואתחנן (בין השאר) ועכ"פ, לא את ספר התורה כולו, גם לא את כל ספר דברים, בדומה למתן תורה בו נתנו עשרת הדברות. ושוב נזכיר ש</w:t>
      </w:r>
      <w:r>
        <w:rPr>
          <w:rFonts w:hint="cs"/>
          <w:rtl/>
        </w:rPr>
        <w:t>כל האזכורים במקרא של "יום ה</w:t>
      </w:r>
      <w:r w:rsidR="00B93B61">
        <w:rPr>
          <w:rFonts w:hint="eastAsia"/>
          <w:rtl/>
        </w:rPr>
        <w:t>ַ</w:t>
      </w:r>
      <w:r>
        <w:rPr>
          <w:rFonts w:hint="cs"/>
          <w:rtl/>
        </w:rPr>
        <w:t>ק</w:t>
      </w:r>
      <w:r w:rsidR="00B93B61">
        <w:rPr>
          <w:rFonts w:hint="eastAsia"/>
          <w:rtl/>
        </w:rPr>
        <w:t>ָּ</w:t>
      </w:r>
      <w:r>
        <w:rPr>
          <w:rFonts w:hint="cs"/>
          <w:rtl/>
        </w:rPr>
        <w:t>ה</w:t>
      </w:r>
      <w:r w:rsidR="00B93B61">
        <w:rPr>
          <w:rFonts w:hint="eastAsia"/>
          <w:rtl/>
        </w:rPr>
        <w:t>ָ</w:t>
      </w:r>
      <w:r>
        <w:rPr>
          <w:rFonts w:hint="cs"/>
          <w:rtl/>
        </w:rPr>
        <w:t>ל" בהקשר עם מעמד הר סיני הם בספר דברים הוא משנה תורה.</w:t>
      </w:r>
    </w:p>
  </w:footnote>
  <w:footnote w:id="10">
    <w:p w14:paraId="07395458" w14:textId="77777777" w:rsidR="001A4EE2" w:rsidRDefault="001A4EE2">
      <w:pPr>
        <w:pStyle w:val="a3"/>
        <w:rPr>
          <w:rFonts w:hint="cs"/>
          <w:rtl/>
        </w:rPr>
      </w:pPr>
      <w:r>
        <w:rPr>
          <w:rStyle w:val="a5"/>
        </w:rPr>
        <w:footnoteRef/>
      </w:r>
      <w:r>
        <w:rPr>
          <w:rtl/>
        </w:rPr>
        <w:t xml:space="preserve"> </w:t>
      </w:r>
      <w:r>
        <w:rPr>
          <w:rFonts w:hint="cs"/>
          <w:rtl/>
        </w:rPr>
        <w:t>הפסוק המלא אותו מפרש כאן חזקוני הוא: "</w:t>
      </w:r>
      <w:proofErr w:type="spellStart"/>
      <w:r>
        <w:rPr>
          <w:rtl/>
        </w:rPr>
        <w:t>וַיִּכְתֹּב</w:t>
      </w:r>
      <w:proofErr w:type="spellEnd"/>
      <w:r>
        <w:rPr>
          <w:rtl/>
        </w:rPr>
        <w:t xml:space="preserve"> עַל </w:t>
      </w:r>
      <w:proofErr w:type="spellStart"/>
      <w:r>
        <w:rPr>
          <w:rtl/>
        </w:rPr>
        <w:t>הַלֻּחֹת</w:t>
      </w:r>
      <w:proofErr w:type="spellEnd"/>
      <w:r>
        <w:rPr>
          <w:rtl/>
        </w:rPr>
        <w:t xml:space="preserve"> כַּמִּכְתָּב הָרִאשׁוֹן אֵת עֲשֶׂרֶת הַדְּבָרִים אֲשֶׁר דִּבֶּר ה' אֲלֵיכֶם בָּהָר מִתּוֹךְ הָאֵשׁ בְּיוֹם הַקָּהָל וַיִּתְּנֵם ה' אֵלָי</w:t>
      </w:r>
      <w:r>
        <w:rPr>
          <w:rFonts w:hint="cs"/>
          <w:rtl/>
        </w:rPr>
        <w:t>". גם בפסוק זה שכבר הזכרנו ב</w:t>
      </w:r>
      <w:r w:rsidR="00B66A0F">
        <w:rPr>
          <w:rFonts w:hint="cs"/>
          <w:rtl/>
        </w:rPr>
        <w:t xml:space="preserve">הערה </w:t>
      </w:r>
      <w:r w:rsidR="00830601">
        <w:rPr>
          <w:rFonts w:hint="cs"/>
          <w:rtl/>
        </w:rPr>
        <w:t>4</w:t>
      </w:r>
      <w:r>
        <w:rPr>
          <w:rFonts w:hint="cs"/>
          <w:rtl/>
        </w:rPr>
        <w:t xml:space="preserve"> לעיל, "יום </w:t>
      </w:r>
      <w:r w:rsidR="00CA6F6C">
        <w:rPr>
          <w:rFonts w:hint="cs"/>
          <w:rtl/>
        </w:rPr>
        <w:t>ה</w:t>
      </w:r>
      <w:r w:rsidR="00CA6F6C">
        <w:rPr>
          <w:rFonts w:hint="eastAsia"/>
          <w:rtl/>
        </w:rPr>
        <w:t>ַ</w:t>
      </w:r>
      <w:r w:rsidR="00CA6F6C">
        <w:rPr>
          <w:rFonts w:hint="cs"/>
          <w:rtl/>
        </w:rPr>
        <w:t>ק</w:t>
      </w:r>
      <w:r w:rsidR="00CA6F6C">
        <w:rPr>
          <w:rFonts w:hint="eastAsia"/>
          <w:rtl/>
        </w:rPr>
        <w:t>ָּ</w:t>
      </w:r>
      <w:r w:rsidR="00CA6F6C">
        <w:rPr>
          <w:rFonts w:hint="cs"/>
          <w:rtl/>
        </w:rPr>
        <w:t>ה</w:t>
      </w:r>
      <w:r w:rsidR="00CA6F6C">
        <w:rPr>
          <w:rFonts w:hint="eastAsia"/>
          <w:rtl/>
        </w:rPr>
        <w:t>ָ</w:t>
      </w:r>
      <w:r w:rsidR="00CA6F6C">
        <w:rPr>
          <w:rFonts w:hint="cs"/>
          <w:rtl/>
        </w:rPr>
        <w:t>ל</w:t>
      </w:r>
      <w:r>
        <w:rPr>
          <w:rFonts w:hint="cs"/>
          <w:rtl/>
        </w:rPr>
        <w:t>" הוא יום מעמד הר סיני. אבל חזקוני מזכיר לנו "יום קהל" אחר, הוא יום כיפור שבו לדורות העם נאסף בבית המקדש והכהן הגדול קורא בתורה כחלק מעבודת יום הכיפורים</w:t>
      </w:r>
      <w:r w:rsidR="00925DDB">
        <w:rPr>
          <w:rFonts w:hint="cs"/>
          <w:rtl/>
        </w:rPr>
        <w:t xml:space="preserve"> (יומא פרק ז משנה א)</w:t>
      </w:r>
      <w:r>
        <w:rPr>
          <w:rFonts w:hint="cs"/>
          <w:rtl/>
        </w:rPr>
        <w:t xml:space="preserve">, והיסטורית הוא היום בו הושלמה הסליחה על חטא העגל וניתנו לוחות השניים! יום שהשלים את הסליחה והכפרה על חטא העגל שבא לאחר "יום הקהל" והחזיר את הלוחות שנשברו. ראו דברינו </w:t>
      </w:r>
      <w:hyperlink r:id="rId5" w:anchor="gsc.tab=0" w:history="1">
        <w:r w:rsidRPr="006D5A46">
          <w:rPr>
            <w:rStyle w:val="Hyperlink"/>
            <w:rFonts w:hint="cs"/>
            <w:rtl/>
          </w:rPr>
          <w:t>לוחות שניים כראשונים?</w:t>
        </w:r>
      </w:hyperlink>
      <w:r>
        <w:rPr>
          <w:rFonts w:hint="cs"/>
          <w:rtl/>
        </w:rPr>
        <w:t xml:space="preserve"> בפרשת השבת וכן </w:t>
      </w:r>
      <w:hyperlink r:id="rId6" w:anchor="gsc.tab=0" w:history="1">
        <w:r w:rsidRPr="00CF05DB">
          <w:rPr>
            <w:rStyle w:val="Hyperlink"/>
            <w:rFonts w:hint="cs"/>
            <w:rtl/>
          </w:rPr>
          <w:t>יום כיפור – יום מת</w:t>
        </w:r>
        <w:r w:rsidRPr="00CF05DB">
          <w:rPr>
            <w:rStyle w:val="Hyperlink"/>
            <w:rFonts w:hint="cs"/>
            <w:rtl/>
          </w:rPr>
          <w:t>ן</w:t>
        </w:r>
        <w:r w:rsidRPr="00CF05DB">
          <w:rPr>
            <w:rStyle w:val="Hyperlink"/>
            <w:rFonts w:hint="cs"/>
            <w:rtl/>
          </w:rPr>
          <w:t xml:space="preserve"> לוחות שניים</w:t>
        </w:r>
      </w:hyperlink>
      <w:r w:rsidR="00CA6F6C">
        <w:rPr>
          <w:rFonts w:hint="cs"/>
          <w:rtl/>
        </w:rPr>
        <w:t xml:space="preserve"> ביום כיפור</w:t>
      </w:r>
      <w:r>
        <w:rPr>
          <w:rFonts w:hint="cs"/>
          <w:rtl/>
        </w:rPr>
        <w:t xml:space="preserve">. ובצירוף מעמד הקהל במוצאי יום טוב הראשון של חג הסוכות (במוצאי שנת שמיטה), נקבל מעין 'ימי הגבלה' לדורות, הם ארבעת הימים שבין יום כיפור לסוכות בהם מתחיל חשבון חדש ליוצאי מצרים ולדורות, ראו דברינו </w:t>
      </w:r>
      <w:hyperlink r:id="rId7" w:anchor="gsc.tab=0" w:history="1">
        <w:r w:rsidRPr="00AE4788">
          <w:rPr>
            <w:rStyle w:val="Hyperlink"/>
            <w:rFonts w:hint="cs"/>
            <w:rtl/>
          </w:rPr>
          <w:t>מכיפור לכפות ומכסה לסוכות</w:t>
        </w:r>
      </w:hyperlink>
      <w:r>
        <w:rPr>
          <w:rFonts w:hint="cs"/>
          <w:rtl/>
        </w:rPr>
        <w:t xml:space="preserve"> בחג הסוכות.</w:t>
      </w:r>
    </w:p>
  </w:footnote>
  <w:footnote w:id="11">
    <w:p w14:paraId="3D6566FF" w14:textId="77777777" w:rsidR="00C307C1" w:rsidRDefault="00C307C1" w:rsidP="00C307C1">
      <w:pPr>
        <w:pStyle w:val="a3"/>
        <w:rPr>
          <w:rFonts w:hint="cs"/>
        </w:rPr>
      </w:pPr>
      <w:r>
        <w:rPr>
          <w:rStyle w:val="a5"/>
        </w:rPr>
        <w:footnoteRef/>
      </w:r>
      <w:r>
        <w:rPr>
          <w:rtl/>
        </w:rPr>
        <w:t xml:space="preserve"> </w:t>
      </w:r>
      <w:r>
        <w:rPr>
          <w:rtl/>
        </w:rPr>
        <w:t xml:space="preserve">הרב יעקב צבי </w:t>
      </w:r>
      <w:proofErr w:type="spellStart"/>
      <w:r>
        <w:rPr>
          <w:rtl/>
        </w:rPr>
        <w:t>ב"ר</w:t>
      </w:r>
      <w:proofErr w:type="spellEnd"/>
      <w:r>
        <w:rPr>
          <w:rtl/>
        </w:rPr>
        <w:t xml:space="preserve"> גמליאל </w:t>
      </w:r>
      <w:proofErr w:type="spellStart"/>
      <w:r>
        <w:rPr>
          <w:rtl/>
        </w:rPr>
        <w:t>מקלנבורג</w:t>
      </w:r>
      <w:proofErr w:type="spellEnd"/>
      <w:r>
        <w:rPr>
          <w:rtl/>
        </w:rPr>
        <w:t xml:space="preserve"> (</w:t>
      </w:r>
      <w:proofErr w:type="spellStart"/>
      <w:r>
        <w:rPr>
          <w:rtl/>
        </w:rPr>
        <w:t>מעקלענבורג</w:t>
      </w:r>
      <w:proofErr w:type="spellEnd"/>
      <w:r>
        <w:rPr>
          <w:rtl/>
        </w:rPr>
        <w:t xml:space="preserve">) </w:t>
      </w:r>
      <w:r>
        <w:rPr>
          <w:rFonts w:hint="cs"/>
          <w:rtl/>
        </w:rPr>
        <w:t>מאה 19 גרמניה,</w:t>
      </w:r>
      <w:r>
        <w:rPr>
          <w:rtl/>
        </w:rPr>
        <w:t xml:space="preserve"> בצעירותו למד תורה אצל רבי עקיבא </w:t>
      </w:r>
      <w:proofErr w:type="spellStart"/>
      <w:r>
        <w:rPr>
          <w:rtl/>
        </w:rPr>
        <w:t>אייגר</w:t>
      </w:r>
      <w:proofErr w:type="spellEnd"/>
      <w:r>
        <w:rPr>
          <w:rFonts w:hint="cs"/>
          <w:rtl/>
        </w:rPr>
        <w:t>.</w:t>
      </w:r>
      <w:r w:rsidR="009713C4">
        <w:rPr>
          <w:rFonts w:hint="cs"/>
          <w:rtl/>
        </w:rPr>
        <w:t xml:space="preserve"> </w:t>
      </w:r>
    </w:p>
  </w:footnote>
  <w:footnote w:id="12">
    <w:p w14:paraId="762D12DC" w14:textId="77777777" w:rsidR="00010A4F" w:rsidRDefault="00010A4F">
      <w:pPr>
        <w:pStyle w:val="a3"/>
        <w:rPr>
          <w:rFonts w:hint="cs"/>
          <w:rtl/>
        </w:rPr>
      </w:pPr>
      <w:r>
        <w:rPr>
          <w:rStyle w:val="a5"/>
        </w:rPr>
        <w:footnoteRef/>
      </w:r>
      <w:r>
        <w:rPr>
          <w:rtl/>
        </w:rPr>
        <w:t xml:space="preserve"> </w:t>
      </w:r>
      <w:r>
        <w:rPr>
          <w:rFonts w:hint="cs"/>
          <w:rtl/>
        </w:rPr>
        <w:t xml:space="preserve">יגענו ולא מצאנו התייחסות ל"יום הקהל" במדרשי חז"ל, גם לא בפרשני המקרא הראשונים הקלאסיים: רש"י, </w:t>
      </w:r>
      <w:proofErr w:type="spellStart"/>
      <w:r>
        <w:rPr>
          <w:rFonts w:hint="cs"/>
          <w:rtl/>
        </w:rPr>
        <w:t>רשב"ם</w:t>
      </w:r>
      <w:proofErr w:type="spellEnd"/>
      <w:r>
        <w:rPr>
          <w:rFonts w:hint="cs"/>
          <w:rtl/>
        </w:rPr>
        <w:t xml:space="preserve">, אבן עזרא, רמב"ן </w:t>
      </w:r>
      <w:proofErr w:type="spellStart"/>
      <w:r>
        <w:rPr>
          <w:rFonts w:hint="cs"/>
          <w:rtl/>
        </w:rPr>
        <w:t>וכו</w:t>
      </w:r>
      <w:proofErr w:type="spellEnd"/>
      <w:r>
        <w:rPr>
          <w:rFonts w:hint="cs"/>
          <w:rtl/>
        </w:rPr>
        <w:t xml:space="preserve">', גם לא בפרשנים 'האמצעיים' כגון: </w:t>
      </w:r>
      <w:proofErr w:type="spellStart"/>
      <w:r>
        <w:rPr>
          <w:rFonts w:hint="cs"/>
          <w:rtl/>
        </w:rPr>
        <w:t>ספורנו</w:t>
      </w:r>
      <w:proofErr w:type="spellEnd"/>
      <w:r>
        <w:rPr>
          <w:rFonts w:hint="cs"/>
          <w:rtl/>
        </w:rPr>
        <w:t xml:space="preserve">, כלי יקר, אור החיים </w:t>
      </w:r>
      <w:proofErr w:type="spellStart"/>
      <w:r>
        <w:rPr>
          <w:rFonts w:hint="cs"/>
          <w:rtl/>
        </w:rPr>
        <w:t>וכו</w:t>
      </w:r>
      <w:proofErr w:type="spellEnd"/>
      <w:r>
        <w:rPr>
          <w:rFonts w:hint="cs"/>
          <w:rtl/>
        </w:rPr>
        <w:t>'. אבל מצאנו מעט בפרשנים המאוחרים.</w:t>
      </w:r>
    </w:p>
  </w:footnote>
  <w:footnote w:id="13">
    <w:p w14:paraId="3A39740A" w14:textId="77777777" w:rsidR="00FE27FB" w:rsidRDefault="00FE27FB">
      <w:pPr>
        <w:pStyle w:val="a3"/>
        <w:rPr>
          <w:rFonts w:hint="cs"/>
        </w:rPr>
      </w:pPr>
      <w:r>
        <w:rPr>
          <w:rStyle w:val="a5"/>
        </w:rPr>
        <w:footnoteRef/>
      </w:r>
      <w:r>
        <w:rPr>
          <w:rtl/>
        </w:rPr>
        <w:t xml:space="preserve"> </w:t>
      </w:r>
      <w:r>
        <w:rPr>
          <w:rFonts w:hint="cs"/>
          <w:rtl/>
        </w:rPr>
        <w:t>ראו הרשימה ב</w:t>
      </w:r>
      <w:r w:rsidR="00B66A0F">
        <w:rPr>
          <w:rFonts w:hint="cs"/>
          <w:rtl/>
        </w:rPr>
        <w:t xml:space="preserve">הערה </w:t>
      </w:r>
      <w:r w:rsidR="00830601">
        <w:rPr>
          <w:rFonts w:hint="cs"/>
          <w:rtl/>
        </w:rPr>
        <w:t>4</w:t>
      </w:r>
      <w:r>
        <w:rPr>
          <w:rFonts w:hint="cs"/>
          <w:rtl/>
        </w:rPr>
        <w:t xml:space="preserve"> לעיל, ואנחנו הוספנו אפשרות למקור רביעי</w:t>
      </w:r>
      <w:r w:rsidR="00F44176">
        <w:rPr>
          <w:rFonts w:hint="cs"/>
          <w:rtl/>
        </w:rPr>
        <w:t>, דברים י ד שנראה עוד להלן</w:t>
      </w:r>
      <w:r>
        <w:rPr>
          <w:rFonts w:hint="cs"/>
          <w:rtl/>
        </w:rPr>
        <w:t>.</w:t>
      </w:r>
    </w:p>
  </w:footnote>
  <w:footnote w:id="14">
    <w:p w14:paraId="49256FAF" w14:textId="77777777" w:rsidR="00EA791A" w:rsidRDefault="00EA791A">
      <w:pPr>
        <w:pStyle w:val="a3"/>
        <w:rPr>
          <w:rFonts w:hint="cs"/>
          <w:rtl/>
        </w:rPr>
      </w:pPr>
      <w:r>
        <w:rPr>
          <w:rStyle w:val="a5"/>
        </w:rPr>
        <w:footnoteRef/>
      </w:r>
      <w:r>
        <w:rPr>
          <w:rtl/>
        </w:rPr>
        <w:t xml:space="preserve"> </w:t>
      </w:r>
      <w:r>
        <w:rPr>
          <w:rFonts w:hint="cs"/>
          <w:rtl/>
        </w:rPr>
        <w:t>לפי מה שראינו</w:t>
      </w:r>
      <w:r w:rsidR="00F44176">
        <w:rPr>
          <w:rFonts w:hint="cs"/>
          <w:rtl/>
        </w:rPr>
        <w:t xml:space="preserve"> לעיל</w:t>
      </w:r>
      <w:r>
        <w:rPr>
          <w:rFonts w:hint="cs"/>
          <w:rtl/>
        </w:rPr>
        <w:t xml:space="preserve">, </w:t>
      </w:r>
      <w:r w:rsidR="00F44176">
        <w:rPr>
          <w:rFonts w:hint="cs"/>
          <w:rtl/>
        </w:rPr>
        <w:t xml:space="preserve">כך </w:t>
      </w:r>
      <w:r>
        <w:rPr>
          <w:rFonts w:hint="cs"/>
          <w:rtl/>
        </w:rPr>
        <w:t xml:space="preserve">רק </w:t>
      </w:r>
      <w:r w:rsidR="00F44176">
        <w:rPr>
          <w:rFonts w:hint="cs"/>
          <w:rtl/>
        </w:rPr>
        <w:t>ב</w:t>
      </w:r>
      <w:r>
        <w:rPr>
          <w:rFonts w:hint="cs"/>
          <w:rtl/>
        </w:rPr>
        <w:t>תרגום יונתן. תרגום אונקלוס מתרגם בקצרה ובלי להרחיב ולפרש: "</w:t>
      </w:r>
      <w:r w:rsidR="00EA734B">
        <w:rPr>
          <w:rFonts w:hint="cs"/>
          <w:rtl/>
        </w:rPr>
        <w:t xml:space="preserve">יום הקהל - </w:t>
      </w:r>
      <w:proofErr w:type="spellStart"/>
      <w:r w:rsidR="00EA734B">
        <w:rPr>
          <w:rtl/>
        </w:rPr>
        <w:t>ביומא</w:t>
      </w:r>
      <w:proofErr w:type="spellEnd"/>
      <w:r w:rsidR="00EA734B">
        <w:rPr>
          <w:rtl/>
        </w:rPr>
        <w:t xml:space="preserve"> </w:t>
      </w:r>
      <w:proofErr w:type="spellStart"/>
      <w:r w:rsidR="00EA734B">
        <w:rPr>
          <w:rtl/>
        </w:rPr>
        <w:t>דקהלא</w:t>
      </w:r>
      <w:proofErr w:type="spellEnd"/>
      <w:r w:rsidR="00EA734B">
        <w:rPr>
          <w:rFonts w:hint="cs"/>
          <w:rtl/>
        </w:rPr>
        <w:t>".</w:t>
      </w:r>
    </w:p>
  </w:footnote>
  <w:footnote w:id="15">
    <w:p w14:paraId="3C3A746D" w14:textId="77777777" w:rsidR="00EA734B" w:rsidRDefault="00EA734B">
      <w:pPr>
        <w:pStyle w:val="a3"/>
        <w:rPr>
          <w:rFonts w:hint="cs"/>
          <w:rtl/>
        </w:rPr>
      </w:pPr>
      <w:r>
        <w:rPr>
          <w:rStyle w:val="a5"/>
        </w:rPr>
        <w:footnoteRef/>
      </w:r>
      <w:r>
        <w:rPr>
          <w:rtl/>
        </w:rPr>
        <w:t xml:space="preserve"> </w:t>
      </w:r>
      <w:r>
        <w:rPr>
          <w:rFonts w:hint="cs"/>
          <w:rtl/>
        </w:rPr>
        <w:t>הפסוק הרביעי שהצענו ב</w:t>
      </w:r>
      <w:r w:rsidR="00B66A0F">
        <w:rPr>
          <w:rFonts w:hint="cs"/>
          <w:rtl/>
        </w:rPr>
        <w:t xml:space="preserve">הערה </w:t>
      </w:r>
      <w:r w:rsidR="00830601">
        <w:rPr>
          <w:rFonts w:hint="cs"/>
          <w:rtl/>
        </w:rPr>
        <w:t>4</w:t>
      </w:r>
      <w:r>
        <w:rPr>
          <w:rFonts w:hint="cs"/>
          <w:rtl/>
        </w:rPr>
        <w:t xml:space="preserve"> לעיל.</w:t>
      </w:r>
      <w:r w:rsidR="00F44176">
        <w:rPr>
          <w:rFonts w:hint="cs"/>
          <w:rtl/>
        </w:rPr>
        <w:t xml:space="preserve"> משום מה, מעדיף הכתב והקבלה</w:t>
      </w:r>
      <w:r w:rsidR="00392C46">
        <w:rPr>
          <w:rFonts w:hint="cs"/>
          <w:rtl/>
        </w:rPr>
        <w:t xml:space="preserve"> דווקא פסוק זה על פני הפסוקים האחרים לעיל.</w:t>
      </w:r>
    </w:p>
  </w:footnote>
  <w:footnote w:id="16">
    <w:p w14:paraId="299149FF" w14:textId="77777777" w:rsidR="00465E79" w:rsidRDefault="00465E79">
      <w:pPr>
        <w:pStyle w:val="a3"/>
        <w:rPr>
          <w:rFonts w:hint="cs"/>
          <w:rtl/>
        </w:rPr>
      </w:pPr>
      <w:r>
        <w:rPr>
          <w:rStyle w:val="a5"/>
        </w:rPr>
        <w:footnoteRef/>
      </w:r>
      <w:r>
        <w:rPr>
          <w:rtl/>
        </w:rPr>
        <w:t xml:space="preserve"> </w:t>
      </w:r>
      <w:r>
        <w:rPr>
          <w:rFonts w:hint="cs"/>
          <w:rtl/>
        </w:rPr>
        <w:t xml:space="preserve">והוא מביא כאן מספר דוגמאות של תרגום המילה עצרת במקרא (ויקרא </w:t>
      </w:r>
      <w:proofErr w:type="spellStart"/>
      <w:r>
        <w:rPr>
          <w:rFonts w:hint="cs"/>
          <w:rtl/>
        </w:rPr>
        <w:t>כג</w:t>
      </w:r>
      <w:proofErr w:type="spellEnd"/>
      <w:r>
        <w:rPr>
          <w:rFonts w:hint="cs"/>
          <w:rtl/>
        </w:rPr>
        <w:t xml:space="preserve"> לו, </w:t>
      </w:r>
      <w:r>
        <w:rPr>
          <w:rtl/>
        </w:rPr>
        <w:t>יואל א יד</w:t>
      </w:r>
      <w:r>
        <w:rPr>
          <w:rFonts w:hint="cs"/>
          <w:rtl/>
        </w:rPr>
        <w:t xml:space="preserve">, </w:t>
      </w:r>
      <w:r>
        <w:rPr>
          <w:rtl/>
        </w:rPr>
        <w:t xml:space="preserve">עמוס ה </w:t>
      </w:r>
      <w:proofErr w:type="spellStart"/>
      <w:r>
        <w:rPr>
          <w:rtl/>
        </w:rPr>
        <w:t>כא</w:t>
      </w:r>
      <w:proofErr w:type="spellEnd"/>
      <w:r>
        <w:rPr>
          <w:rtl/>
        </w:rPr>
        <w:t>)</w:t>
      </w:r>
      <w:r w:rsidR="00E3303A">
        <w:rPr>
          <w:rFonts w:hint="cs"/>
          <w:rtl/>
        </w:rPr>
        <w:t xml:space="preserve">, </w:t>
      </w:r>
      <w:proofErr w:type="spellStart"/>
      <w:r w:rsidR="00E3303A">
        <w:rPr>
          <w:rFonts w:hint="cs"/>
          <w:rtl/>
        </w:rPr>
        <w:t>לכנישתא</w:t>
      </w:r>
      <w:proofErr w:type="spellEnd"/>
      <w:r w:rsidR="00E3303A">
        <w:rPr>
          <w:rFonts w:hint="cs"/>
          <w:rtl/>
        </w:rPr>
        <w:t xml:space="preserve"> או </w:t>
      </w:r>
      <w:proofErr w:type="spellStart"/>
      <w:r w:rsidR="00E3303A">
        <w:rPr>
          <w:rFonts w:hint="cs"/>
          <w:rtl/>
        </w:rPr>
        <w:t>כנישתון</w:t>
      </w:r>
      <w:proofErr w:type="spellEnd"/>
      <w:r w:rsidR="00E3303A">
        <w:rPr>
          <w:rFonts w:hint="cs"/>
          <w:rtl/>
        </w:rPr>
        <w:t>, היינו התכנסות, היינו התקהלות.</w:t>
      </w:r>
    </w:p>
  </w:footnote>
  <w:footnote w:id="17">
    <w:p w14:paraId="45D091A8" w14:textId="77777777" w:rsidR="003E2290" w:rsidRDefault="003E2290">
      <w:pPr>
        <w:pStyle w:val="a3"/>
        <w:rPr>
          <w:rFonts w:hint="cs"/>
          <w:rtl/>
        </w:rPr>
      </w:pPr>
      <w:r>
        <w:rPr>
          <w:rStyle w:val="a5"/>
        </w:rPr>
        <w:footnoteRef/>
      </w:r>
      <w:r>
        <w:rPr>
          <w:rtl/>
        </w:rPr>
        <w:t xml:space="preserve"> </w:t>
      </w:r>
      <w:r>
        <w:rPr>
          <w:rFonts w:hint="cs"/>
          <w:rtl/>
        </w:rPr>
        <w:t xml:space="preserve">נראה שכוונתו כאן לחיבור </w:t>
      </w:r>
      <w:hyperlink r:id="rId8" w:history="1">
        <w:r w:rsidRPr="00854A67">
          <w:rPr>
            <w:rStyle w:val="Hyperlink"/>
            <w:rFonts w:hint="cs"/>
            <w:rtl/>
          </w:rPr>
          <w:t xml:space="preserve">קול הרמז (קול </w:t>
        </w:r>
        <w:proofErr w:type="spellStart"/>
        <w:r w:rsidRPr="00854A67">
          <w:rPr>
            <w:rStyle w:val="Hyperlink"/>
            <w:rFonts w:hint="cs"/>
            <w:rtl/>
          </w:rPr>
          <w:t>הרמ"ז</w:t>
        </w:r>
        <w:proofErr w:type="spellEnd"/>
        <w:r w:rsidRPr="00854A67">
          <w:rPr>
            <w:rStyle w:val="Hyperlink"/>
            <w:rFonts w:hint="cs"/>
            <w:rtl/>
          </w:rPr>
          <w:t>) פירוש למשנה</w:t>
        </w:r>
      </w:hyperlink>
      <w:r>
        <w:rPr>
          <w:rFonts w:hint="cs"/>
          <w:rtl/>
        </w:rPr>
        <w:t xml:space="preserve"> של הרב המקובל </w:t>
      </w:r>
      <w:hyperlink r:id="rId9" w:history="1">
        <w:r w:rsidRPr="003E2290">
          <w:rPr>
            <w:rStyle w:val="Hyperlink"/>
            <w:rtl/>
          </w:rPr>
          <w:t>משה בן מרדכי זַכּוּת</w:t>
        </w:r>
      </w:hyperlink>
      <w:r>
        <w:rPr>
          <w:rFonts w:hint="cs"/>
          <w:rtl/>
        </w:rPr>
        <w:t>.</w:t>
      </w:r>
      <w:r w:rsidR="00854A67">
        <w:rPr>
          <w:rFonts w:hint="cs"/>
          <w:rtl/>
        </w:rPr>
        <w:t xml:space="preserve"> אבל עדיין קשה. גם אם 'עצרת' היא שם דומה ל'יום ה</w:t>
      </w:r>
      <w:r w:rsidR="00B537C0">
        <w:rPr>
          <w:rFonts w:hint="eastAsia"/>
          <w:rtl/>
        </w:rPr>
        <w:t>ַ</w:t>
      </w:r>
      <w:r w:rsidR="00854A67">
        <w:rPr>
          <w:rFonts w:hint="cs"/>
          <w:rtl/>
        </w:rPr>
        <w:t>ק</w:t>
      </w:r>
      <w:r w:rsidR="00B537C0">
        <w:rPr>
          <w:rFonts w:hint="eastAsia"/>
          <w:rtl/>
        </w:rPr>
        <w:t>ָּ</w:t>
      </w:r>
      <w:r w:rsidR="00854A67">
        <w:rPr>
          <w:rFonts w:hint="cs"/>
          <w:rtl/>
        </w:rPr>
        <w:t>ה</w:t>
      </w:r>
      <w:r w:rsidR="00B537C0">
        <w:rPr>
          <w:rFonts w:hint="eastAsia"/>
          <w:rtl/>
        </w:rPr>
        <w:t>ָ</w:t>
      </w:r>
      <w:r w:rsidR="00854A67">
        <w:rPr>
          <w:rFonts w:hint="cs"/>
          <w:rtl/>
        </w:rPr>
        <w:t>ל' ובעל אותה משמעות, עדיין לא ברור מדוע חכמים בחרו בשם עצרת שבתורה הוא שמיני עצרת (או שביעי של פסח)</w:t>
      </w:r>
      <w:r w:rsidR="00480889">
        <w:rPr>
          <w:rFonts w:hint="cs"/>
          <w:rtl/>
        </w:rPr>
        <w:t xml:space="preserve"> </w:t>
      </w:r>
      <w:r w:rsidR="00480889">
        <w:rPr>
          <w:rtl/>
        </w:rPr>
        <w:t>–</w:t>
      </w:r>
      <w:r w:rsidR="00480889">
        <w:rPr>
          <w:rFonts w:hint="cs"/>
          <w:rtl/>
        </w:rPr>
        <w:t xml:space="preserve"> מה שעשוי לבלבל, ומה גם שיש לחג זה שמות ברורים במקרא: חג הקציר, שבועות, יום הביכורים.</w:t>
      </w:r>
    </w:p>
  </w:footnote>
  <w:footnote w:id="18">
    <w:p w14:paraId="6D70A196" w14:textId="77777777" w:rsidR="009C1177" w:rsidRDefault="009C1177">
      <w:pPr>
        <w:pStyle w:val="a3"/>
        <w:rPr>
          <w:rFonts w:hint="cs"/>
          <w:rtl/>
        </w:rPr>
      </w:pPr>
      <w:r>
        <w:rPr>
          <w:rStyle w:val="a5"/>
        </w:rPr>
        <w:footnoteRef/>
      </w:r>
      <w:r>
        <w:rPr>
          <w:rtl/>
        </w:rPr>
        <w:t xml:space="preserve"> </w:t>
      </w:r>
      <w:r w:rsidR="00CF5A60">
        <w:rPr>
          <w:rFonts w:hint="cs"/>
          <w:rtl/>
        </w:rPr>
        <w:t xml:space="preserve">אחרי שהסביר הכתב והקבלה ש"יום </w:t>
      </w:r>
      <w:r w:rsidR="00B537C0">
        <w:rPr>
          <w:rFonts w:hint="cs"/>
          <w:rtl/>
        </w:rPr>
        <w:t>ה</w:t>
      </w:r>
      <w:r w:rsidR="00B537C0">
        <w:rPr>
          <w:rFonts w:hint="eastAsia"/>
          <w:rtl/>
        </w:rPr>
        <w:t>ַ</w:t>
      </w:r>
      <w:r w:rsidR="00B537C0">
        <w:rPr>
          <w:rFonts w:hint="cs"/>
          <w:rtl/>
        </w:rPr>
        <w:t>ק</w:t>
      </w:r>
      <w:r w:rsidR="00B537C0">
        <w:rPr>
          <w:rFonts w:hint="eastAsia"/>
          <w:rtl/>
        </w:rPr>
        <w:t>ָּ</w:t>
      </w:r>
      <w:r w:rsidR="00B537C0">
        <w:rPr>
          <w:rFonts w:hint="cs"/>
          <w:rtl/>
        </w:rPr>
        <w:t>ה</w:t>
      </w:r>
      <w:r w:rsidR="00B537C0">
        <w:rPr>
          <w:rFonts w:hint="eastAsia"/>
          <w:rtl/>
        </w:rPr>
        <w:t>ָ</w:t>
      </w:r>
      <w:r w:rsidR="00B537C0">
        <w:rPr>
          <w:rFonts w:hint="cs"/>
          <w:rtl/>
        </w:rPr>
        <w:t>ל</w:t>
      </w:r>
      <w:r w:rsidR="00CF5A60">
        <w:rPr>
          <w:rFonts w:hint="cs"/>
          <w:rtl/>
        </w:rPr>
        <w:t xml:space="preserve">" שבתורה הוא המקור לשם "עצרת" שנתנו חז"ל לקרוא לחג השבועות, הוא </w:t>
      </w:r>
      <w:r>
        <w:rPr>
          <w:rFonts w:hint="cs"/>
          <w:rtl/>
        </w:rPr>
        <w:t>חוזר</w:t>
      </w:r>
      <w:r w:rsidR="00CF5A60">
        <w:rPr>
          <w:rFonts w:hint="cs"/>
          <w:rtl/>
        </w:rPr>
        <w:t xml:space="preserve"> למקרא עצמו ותמה לפשר כינוי זה ל</w:t>
      </w:r>
      <w:r w:rsidR="0063587A">
        <w:rPr>
          <w:rFonts w:hint="cs"/>
          <w:rtl/>
        </w:rPr>
        <w:t>יום השגב של מתן תורה, שהרי יום התקהלות הוא שפה נמוכה שמציינת את העובדה הפיסית של התקהלות, ומה גם שיש לנו במקרא גם התקהלויות לרעה כמו במחלוקת קרח?!</w:t>
      </w:r>
    </w:p>
  </w:footnote>
  <w:footnote w:id="19">
    <w:p w14:paraId="14F3E33E" w14:textId="77777777" w:rsidR="00B552B1" w:rsidRDefault="00B552B1">
      <w:pPr>
        <w:pStyle w:val="a3"/>
        <w:rPr>
          <w:rFonts w:hint="cs"/>
          <w:rtl/>
        </w:rPr>
      </w:pPr>
      <w:r>
        <w:rPr>
          <w:rStyle w:val="a5"/>
        </w:rPr>
        <w:footnoteRef/>
      </w:r>
      <w:r>
        <w:rPr>
          <w:rtl/>
        </w:rPr>
        <w:t xml:space="preserve"> </w:t>
      </w:r>
      <w:r>
        <w:rPr>
          <w:rFonts w:hint="cs"/>
          <w:rtl/>
        </w:rPr>
        <w:t>כפיוט</w:t>
      </w:r>
      <w:r w:rsidR="00D537E8">
        <w:rPr>
          <w:rFonts w:hint="cs"/>
          <w:rtl/>
        </w:rPr>
        <w:t xml:space="preserve"> בשחרית של שבת</w:t>
      </w:r>
      <w:r>
        <w:rPr>
          <w:rFonts w:hint="cs"/>
          <w:rtl/>
        </w:rPr>
        <w:t>: "כליל תפארת בראשו נתת לו בעומדו לפניך על הר סיני". מה מקור "כליל" זה? קרני ההוד של משה? זוהר? המצאת הפייטן?</w:t>
      </w:r>
    </w:p>
  </w:footnote>
  <w:footnote w:id="20">
    <w:p w14:paraId="6B617CCA" w14:textId="77777777" w:rsidR="00D537E8" w:rsidRDefault="00D537E8">
      <w:pPr>
        <w:pStyle w:val="a3"/>
        <w:rPr>
          <w:rFonts w:hint="cs"/>
          <w:rtl/>
        </w:rPr>
      </w:pPr>
      <w:r>
        <w:rPr>
          <w:rStyle w:val="a5"/>
        </w:rPr>
        <w:footnoteRef/>
      </w:r>
      <w:r>
        <w:rPr>
          <w:rtl/>
        </w:rPr>
        <w:t xml:space="preserve"> </w:t>
      </w:r>
      <w:r>
        <w:rPr>
          <w:rFonts w:hint="cs"/>
          <w:rtl/>
        </w:rPr>
        <w:t>עשוי לבוא. אם משה יהלל ויפאר את יום מתן תורה, ישתמע שהוא גם מהלל ומפאר את עצמו כמי שעמד בין עם ישראל והקב"ה</w:t>
      </w:r>
      <w:r w:rsidR="00704365">
        <w:rPr>
          <w:rFonts w:hint="cs"/>
          <w:rtl/>
        </w:rPr>
        <w:t xml:space="preserve">, כאשר ראו </w:t>
      </w:r>
      <w:r w:rsidR="005434DC">
        <w:rPr>
          <w:rFonts w:hint="cs"/>
          <w:rtl/>
        </w:rPr>
        <w:t xml:space="preserve">בני ישראל </w:t>
      </w:r>
      <w:r w:rsidR="00704365">
        <w:rPr>
          <w:rFonts w:hint="cs"/>
          <w:rtl/>
        </w:rPr>
        <w:t>שאינם יכולים לעמוד ב</w:t>
      </w:r>
      <w:r w:rsidR="005434DC">
        <w:rPr>
          <w:rFonts w:hint="cs"/>
          <w:rtl/>
        </w:rPr>
        <w:t xml:space="preserve">פני </w:t>
      </w:r>
      <w:r w:rsidR="00704365">
        <w:rPr>
          <w:rFonts w:hint="cs"/>
          <w:rtl/>
        </w:rPr>
        <w:t xml:space="preserve">גודל האירוע </w:t>
      </w:r>
      <w:r>
        <w:rPr>
          <w:rFonts w:hint="cs"/>
          <w:rtl/>
        </w:rPr>
        <w:t>(</w:t>
      </w:r>
      <w:r w:rsidR="005434DC">
        <w:rPr>
          <w:rFonts w:hint="cs"/>
          <w:rtl/>
        </w:rPr>
        <w:t xml:space="preserve">ראו </w:t>
      </w:r>
      <w:r>
        <w:rPr>
          <w:rFonts w:hint="cs"/>
          <w:rtl/>
        </w:rPr>
        <w:t xml:space="preserve">שמות כ </w:t>
      </w:r>
      <w:proofErr w:type="spellStart"/>
      <w:r>
        <w:rPr>
          <w:rFonts w:hint="cs"/>
          <w:rtl/>
        </w:rPr>
        <w:t>טז</w:t>
      </w:r>
      <w:proofErr w:type="spellEnd"/>
      <w:r>
        <w:rPr>
          <w:rFonts w:hint="cs"/>
          <w:rtl/>
        </w:rPr>
        <w:t xml:space="preserve">, דברים </w:t>
      </w:r>
      <w:r w:rsidR="00704365">
        <w:rPr>
          <w:rFonts w:hint="cs"/>
          <w:rtl/>
        </w:rPr>
        <w:t>ה ה).</w:t>
      </w:r>
      <w:r>
        <w:rPr>
          <w:rFonts w:hint="cs"/>
          <w:rtl/>
        </w:rPr>
        <w:t xml:space="preserve"> </w:t>
      </w:r>
    </w:p>
  </w:footnote>
  <w:footnote w:id="21">
    <w:p w14:paraId="15FD453A" w14:textId="77777777" w:rsidR="00704365" w:rsidRDefault="00704365">
      <w:pPr>
        <w:pStyle w:val="a3"/>
        <w:rPr>
          <w:rFonts w:hint="cs"/>
          <w:rtl/>
        </w:rPr>
      </w:pPr>
      <w:r>
        <w:rPr>
          <w:rStyle w:val="a5"/>
        </w:rPr>
        <w:footnoteRef/>
      </w:r>
      <w:r>
        <w:rPr>
          <w:rtl/>
        </w:rPr>
        <w:t xml:space="preserve"> </w:t>
      </w:r>
      <w:r>
        <w:rPr>
          <w:rFonts w:hint="cs"/>
          <w:rtl/>
        </w:rPr>
        <w:t>כדי להימנע להזכיר שבח עצמו (גם בעקיפין).</w:t>
      </w:r>
      <w:r w:rsidR="00046E75">
        <w:rPr>
          <w:rFonts w:hint="cs"/>
          <w:rtl/>
        </w:rPr>
        <w:t xml:space="preserve"> </w:t>
      </w:r>
    </w:p>
  </w:footnote>
  <w:footnote w:id="22">
    <w:p w14:paraId="30556EA7" w14:textId="77777777" w:rsidR="00441733" w:rsidRDefault="00441733">
      <w:pPr>
        <w:pStyle w:val="a3"/>
        <w:rPr>
          <w:rFonts w:hint="cs"/>
        </w:rPr>
      </w:pPr>
      <w:r>
        <w:rPr>
          <w:rStyle w:val="a5"/>
        </w:rPr>
        <w:footnoteRef/>
      </w:r>
      <w:r>
        <w:rPr>
          <w:rtl/>
        </w:rPr>
        <w:t xml:space="preserve"> </w:t>
      </w:r>
      <w:r>
        <w:rPr>
          <w:rFonts w:hint="cs"/>
          <w:rtl/>
        </w:rPr>
        <w:t xml:space="preserve">סוף דבר, "יום הקהל" איננו תיאור גבוה ונשגב ליום מתן תורה וכמותו יש רבים במקרא לטוב ולמוטב (האם בגלל זה לא נזקקו לו המדרשים והפרשנים הקלאסיים?). ודווקא בשל כך, מסביר הכתב והקבלה, בחר משה בביטוי </w:t>
      </w:r>
      <w:r w:rsidR="009C3D3E">
        <w:rPr>
          <w:rFonts w:hint="cs"/>
          <w:rtl/>
        </w:rPr>
        <w:t xml:space="preserve">'רגיל' </w:t>
      </w:r>
      <w:r>
        <w:rPr>
          <w:rFonts w:hint="cs"/>
          <w:rtl/>
        </w:rPr>
        <w:t xml:space="preserve">זה ליום מעמד הר סיני ועשרת הדברים, שמא יחשדו שלשבחו הוא דורש. בה בעת, מדגיש הכתב והקבלה, בחרו חז"ל בשם "עצרת" לחג השבועות (שהפך במרוצת השנים גם לחג מתן תורה) משום שמונח זה מקפל בתוכו את "יום הקהל". האם אין הוא סותר עצמו מיניה וביה? </w:t>
      </w:r>
      <w:r w:rsidR="004435BE">
        <w:rPr>
          <w:rFonts w:hint="cs"/>
          <w:rtl/>
        </w:rPr>
        <w:t xml:space="preserve">האם "עצרת" הוא שם מכובד יותר? מה הרוויחו חז"ל כאשר המירו את "יום הקהל" ב"עצרת" שבמקרא הוא </w:t>
      </w:r>
      <w:r w:rsidR="00DA081F">
        <w:rPr>
          <w:rFonts w:hint="cs"/>
          <w:rtl/>
        </w:rPr>
        <w:t xml:space="preserve">שמו של </w:t>
      </w:r>
      <w:r w:rsidR="004435BE">
        <w:rPr>
          <w:rFonts w:hint="cs"/>
          <w:rtl/>
        </w:rPr>
        <w:t xml:space="preserve">שמיני של סוכות? </w:t>
      </w:r>
      <w:r w:rsidR="00DA081F">
        <w:rPr>
          <w:rFonts w:hint="cs"/>
          <w:rtl/>
        </w:rPr>
        <w:t xml:space="preserve">צריך עיון. </w:t>
      </w:r>
      <w:r>
        <w:rPr>
          <w:rFonts w:hint="cs"/>
          <w:rtl/>
        </w:rPr>
        <w:t xml:space="preserve">בין כך ובין כך, למדנו עוד מדבריו שהוא מצטרף לדעות שספר דברים "משה מפי עצמו אמרו". ראו דיון על כך בדברינו </w:t>
      </w:r>
      <w:hyperlink r:id="rId10" w:anchor="gsc.tab=0" w:history="1">
        <w:r w:rsidRPr="00971A7D">
          <w:rPr>
            <w:rStyle w:val="Hyperlink"/>
            <w:rFonts w:hint="cs"/>
            <w:rtl/>
          </w:rPr>
          <w:t>ספר דברים – משנה תורה</w:t>
        </w:r>
      </w:hyperlink>
      <w:r>
        <w:rPr>
          <w:rFonts w:hint="cs"/>
          <w:rtl/>
        </w:rPr>
        <w:t>.</w:t>
      </w:r>
    </w:p>
  </w:footnote>
  <w:footnote w:id="23">
    <w:p w14:paraId="5882D96E" w14:textId="77777777" w:rsidR="001645F6" w:rsidRDefault="001645F6">
      <w:pPr>
        <w:pStyle w:val="a3"/>
        <w:rPr>
          <w:rFonts w:hint="cs"/>
          <w:rtl/>
        </w:rPr>
      </w:pPr>
      <w:r>
        <w:rPr>
          <w:rStyle w:val="a5"/>
        </w:rPr>
        <w:footnoteRef/>
      </w:r>
      <w:r>
        <w:rPr>
          <w:rtl/>
        </w:rPr>
        <w:t xml:space="preserve"> </w:t>
      </w:r>
      <w:r>
        <w:rPr>
          <w:rFonts w:hint="cs"/>
          <w:rtl/>
        </w:rPr>
        <w:t xml:space="preserve">ועל הפסוק בדברים ט י שבראש דברינו: " ... </w:t>
      </w:r>
      <w:r>
        <w:rPr>
          <w:rtl/>
        </w:rPr>
        <w:t>כְּכָל הַדְּבָרִים אֲשֶׁר דִּבֶּר ה' עִמָּכֶם בָּהָר מִתּוֹךְ הָאֵשׁ בְּיוֹם הַקָּהָל</w:t>
      </w:r>
      <w:r>
        <w:rPr>
          <w:rFonts w:hint="cs"/>
          <w:rtl/>
        </w:rPr>
        <w:t>", אומר הרב הירש: "</w:t>
      </w:r>
      <w:r>
        <w:rPr>
          <w:rtl/>
        </w:rPr>
        <w:t>ביום הקהל</w:t>
      </w:r>
      <w:r>
        <w:rPr>
          <w:rFonts w:hint="cs"/>
          <w:rtl/>
        </w:rPr>
        <w:t xml:space="preserve"> - </w:t>
      </w:r>
      <w:r>
        <w:rPr>
          <w:rtl/>
        </w:rPr>
        <w:t>העם התקהל לפני ה' בלא מתווך, ואפילו משה חזר אל העם</w:t>
      </w:r>
      <w:r>
        <w:rPr>
          <w:rFonts w:hint="cs"/>
          <w:rtl/>
        </w:rPr>
        <w:t>", והוא מפנה לפירושו ב</w:t>
      </w:r>
      <w:r>
        <w:rPr>
          <w:rtl/>
        </w:rPr>
        <w:t xml:space="preserve">שמות </w:t>
      </w:r>
      <w:proofErr w:type="spellStart"/>
      <w:r>
        <w:rPr>
          <w:rFonts w:hint="cs"/>
          <w:rtl/>
        </w:rPr>
        <w:t>יט</w:t>
      </w:r>
      <w:proofErr w:type="spellEnd"/>
      <w:r>
        <w:rPr>
          <w:rFonts w:hint="cs"/>
          <w:rtl/>
        </w:rPr>
        <w:t xml:space="preserve"> כ-כה המחבר את ירידת משה מההר רגע לפני התחלת עשרת הדברות: "</w:t>
      </w:r>
      <w:r>
        <w:rPr>
          <w:rtl/>
        </w:rPr>
        <w:t xml:space="preserve">התורה </w:t>
      </w:r>
      <w:proofErr w:type="spellStart"/>
      <w:r>
        <w:rPr>
          <w:rtl/>
        </w:rPr>
        <w:t>היתה</w:t>
      </w:r>
      <w:proofErr w:type="spellEnd"/>
      <w:r>
        <w:rPr>
          <w:rtl/>
        </w:rPr>
        <w:t xml:space="preserve"> אמורה להינתן לא רק ביד משה, כי אם אל משה כפי שניתנה אל העם</w:t>
      </w:r>
      <w:r>
        <w:rPr>
          <w:rFonts w:hint="cs"/>
          <w:rtl/>
        </w:rPr>
        <w:t>"</w:t>
      </w:r>
      <w:r>
        <w:rPr>
          <w:rtl/>
        </w:rPr>
        <w:t>.</w:t>
      </w:r>
      <w:r>
        <w:rPr>
          <w:rFonts w:hint="cs"/>
          <w:rtl/>
        </w:rPr>
        <w:t xml:space="preserve"> במהלך הפוך מזה של הכתב והקבלה, רואה הרב הירש ב"יום הקהל" משמעות של התעלות כפולה: העמידה ביחד (כדרשות על "</w:t>
      </w:r>
      <w:proofErr w:type="spellStart"/>
      <w:r>
        <w:rPr>
          <w:rFonts w:hint="cs"/>
          <w:rtl/>
        </w:rPr>
        <w:t>ויחן</w:t>
      </w:r>
      <w:proofErr w:type="spellEnd"/>
      <w:r>
        <w:rPr>
          <w:rFonts w:hint="cs"/>
          <w:rtl/>
        </w:rPr>
        <w:t xml:space="preserve"> ישראל נגד ההר"), וההתנסות הבלתי-אמצעית: "ה' דיבר אליכם"! ואם מישהו חושש לגבי מעמדו של משה, הנה הוא יורד מההר ועומד ביחד עם כל הקהל ושומע כמותם את הדברות (הראשונים לפחות). והרי לנו משמעות נוספת של "יום הקהל" </w:t>
      </w:r>
      <w:r>
        <w:rPr>
          <w:rtl/>
        </w:rPr>
        <w:t>–</w:t>
      </w:r>
      <w:r>
        <w:rPr>
          <w:rFonts w:hint="cs"/>
          <w:rtl/>
        </w:rPr>
        <w:t xml:space="preserve"> יום בו המנהיג מתמזג עם 'קהל ישראל'.</w:t>
      </w:r>
    </w:p>
  </w:footnote>
  <w:footnote w:id="24">
    <w:p w14:paraId="2EDC25DB" w14:textId="77777777" w:rsidR="007F664A" w:rsidRPr="00BE63F0" w:rsidRDefault="007F664A" w:rsidP="007F664A">
      <w:pPr>
        <w:pStyle w:val="a3"/>
        <w:rPr>
          <w:rFonts w:hint="cs"/>
          <w:rtl/>
        </w:rPr>
      </w:pPr>
      <w:r>
        <w:rPr>
          <w:rStyle w:val="a5"/>
        </w:rPr>
        <w:footnoteRef/>
      </w:r>
      <w:r>
        <w:rPr>
          <w:rtl/>
        </w:rPr>
        <w:t xml:space="preserve"> </w:t>
      </w:r>
      <w:hyperlink r:id="rId11" w:history="1">
        <w:r w:rsidRPr="00BE63F0">
          <w:rPr>
            <w:rStyle w:val="Hyperlink"/>
            <w:rFonts w:hint="cs"/>
            <w:rtl/>
          </w:rPr>
          <w:t>רבי דוד צבי ה</w:t>
        </w:r>
        <w:r w:rsidRPr="00BE63F0">
          <w:rPr>
            <w:rStyle w:val="Hyperlink"/>
            <w:rFonts w:hint="cs"/>
            <w:rtl/>
          </w:rPr>
          <w:t>ו</w:t>
        </w:r>
        <w:r w:rsidRPr="00BE63F0">
          <w:rPr>
            <w:rStyle w:val="Hyperlink"/>
            <w:rFonts w:hint="cs"/>
            <w:rtl/>
          </w:rPr>
          <w:t>פמן</w:t>
        </w:r>
      </w:hyperlink>
      <w:r>
        <w:rPr>
          <w:rFonts w:hint="cs"/>
          <w:rtl/>
        </w:rPr>
        <w:t xml:space="preserve">, מאות 19-20, גרמניה, מראשיה </w:t>
      </w:r>
      <w:r w:rsidRPr="00BE63F0">
        <w:rPr>
          <w:rtl/>
        </w:rPr>
        <w:t>אסכול</w:t>
      </w:r>
      <w:r>
        <w:rPr>
          <w:rFonts w:hint="cs"/>
          <w:rtl/>
        </w:rPr>
        <w:t>ת 'תורה עם דרך ארץ'.</w:t>
      </w:r>
    </w:p>
  </w:footnote>
  <w:footnote w:id="25">
    <w:p w14:paraId="4EA514AE" w14:textId="77777777" w:rsidR="007F664A" w:rsidRDefault="007F664A" w:rsidP="007F664A">
      <w:pPr>
        <w:pStyle w:val="a3"/>
        <w:rPr>
          <w:rFonts w:hint="cs"/>
          <w:rtl/>
        </w:rPr>
      </w:pPr>
      <w:r>
        <w:rPr>
          <w:rStyle w:val="a5"/>
        </w:rPr>
        <w:footnoteRef/>
      </w:r>
      <w:r>
        <w:rPr>
          <w:rtl/>
        </w:rPr>
        <w:t xml:space="preserve"> </w:t>
      </w:r>
      <w:proofErr w:type="spellStart"/>
      <w:r>
        <w:rPr>
          <w:rFonts w:hint="cs"/>
          <w:rtl/>
        </w:rPr>
        <w:t>רד"צ</w:t>
      </w:r>
      <w:proofErr w:type="spellEnd"/>
      <w:r>
        <w:rPr>
          <w:rFonts w:hint="cs"/>
          <w:rtl/>
        </w:rPr>
        <w:t xml:space="preserve"> הופמן מצטרף ל</w:t>
      </w:r>
      <w:r w:rsidR="000F225A">
        <w:rPr>
          <w:rFonts w:hint="cs"/>
          <w:rtl/>
        </w:rPr>
        <w:t>הצעת ה</w:t>
      </w:r>
      <w:r>
        <w:rPr>
          <w:rFonts w:hint="cs"/>
          <w:rtl/>
        </w:rPr>
        <w:t>כתב ו</w:t>
      </w:r>
      <w:r w:rsidR="000F225A">
        <w:rPr>
          <w:rFonts w:hint="cs"/>
          <w:rtl/>
        </w:rPr>
        <w:t>ה</w:t>
      </w:r>
      <w:r>
        <w:rPr>
          <w:rFonts w:hint="cs"/>
          <w:rtl/>
        </w:rPr>
        <w:t>קבלה שהשם "עצרת" שחז"ל נתנו לחג השבועות (וחג הקציר) בא בעקבות "יום הקהל" שבמקרא. אך בניגוד לכתב ו</w:t>
      </w:r>
      <w:r w:rsidR="009C3D3E">
        <w:rPr>
          <w:rFonts w:hint="cs"/>
          <w:rtl/>
        </w:rPr>
        <w:t>ה</w:t>
      </w:r>
      <w:r>
        <w:rPr>
          <w:rFonts w:hint="cs"/>
          <w:rtl/>
        </w:rPr>
        <w:t xml:space="preserve">קבלה שמנמיך את "יום הקהל" (וכבר שאלנו אם "עצרת" הוא שם מכובד יותר ומה הרווח בהמרה זו?), </w:t>
      </w:r>
      <w:r w:rsidR="000F225A">
        <w:rPr>
          <w:rFonts w:hint="cs"/>
          <w:rtl/>
        </w:rPr>
        <w:t xml:space="preserve">הוא הולך </w:t>
      </w:r>
      <w:r>
        <w:rPr>
          <w:rFonts w:hint="cs"/>
          <w:rtl/>
        </w:rPr>
        <w:t xml:space="preserve">בדרכו של הרב הירש (שקדם לו בכחמישים שנה), </w:t>
      </w:r>
      <w:r w:rsidR="000F225A">
        <w:rPr>
          <w:rFonts w:hint="cs"/>
          <w:rtl/>
        </w:rPr>
        <w:t>ו</w:t>
      </w:r>
      <w:r>
        <w:rPr>
          <w:rFonts w:hint="cs"/>
          <w:rtl/>
        </w:rPr>
        <w:t xml:space="preserve">מפאר ומרומם את "עצרת" וממילא גם את "יום הקהל". הנושא המרכזי </w:t>
      </w:r>
      <w:proofErr w:type="spellStart"/>
      <w:r>
        <w:rPr>
          <w:rFonts w:hint="cs"/>
          <w:rtl/>
        </w:rPr>
        <w:t>שרד"צ</w:t>
      </w:r>
      <w:proofErr w:type="spellEnd"/>
      <w:r>
        <w:rPr>
          <w:rFonts w:hint="cs"/>
          <w:rtl/>
        </w:rPr>
        <w:t xml:space="preserve"> הופמן עוסק בו שם (ובמקומות רבים אחרים בפירושו לתורה) הוא מדוע ומאימתי הפך חג השבועות לחג מתן תורה </w:t>
      </w:r>
      <w:r>
        <w:rPr>
          <w:rtl/>
        </w:rPr>
        <w:t>–</w:t>
      </w:r>
      <w:r>
        <w:rPr>
          <w:rFonts w:hint="cs"/>
          <w:rtl/>
        </w:rPr>
        <w:t xml:space="preserve"> נושא נכבד שדרשו ודשו בו רבים וטובים (כנראה נעשה דבר זה בתקופת הגאונים). ההסבר שלו מבוסס על סקירה היסטורית של תולדות עם ישראל. בעקבות הגלות והריחוק מעבודת האדמה (ומבית המקדש שם הובאה </w:t>
      </w:r>
      <w:r w:rsidR="000F225A">
        <w:rPr>
          <w:rFonts w:hint="cs"/>
          <w:rtl/>
        </w:rPr>
        <w:t xml:space="preserve">בחג השבועות </w:t>
      </w:r>
      <w:r>
        <w:rPr>
          <w:rFonts w:hint="cs"/>
          <w:rtl/>
        </w:rPr>
        <w:t>"מנחה חדשה"), התרוקן "הצד החקלאי" של חג השבועות וחכמי ישראל חזרו להדגיש ביום זה את "יום הקהל" של מתן תורה. אך גם לשיטה זו לא ברור מדוע העדיפו חז"ל את השם "עצרת" ולא פשוט "יום הקהל", או שמא חג הקהל. בין כך ובין כך, אנו שזכינו לחזור ולהתנחל בארץ האבות, משלבים את אופיו החקלאי המקורי של החג (במידה פוחתת והולכת עקב ריחוקנו מהאדמה שהפכה לנדל"ן) עם אירוע מתן תורה הוא "יום הקהל", שהרי "אם אין קמח אין תורה ואם אין תורה אין קמח".</w:t>
      </w:r>
    </w:p>
  </w:footnote>
  <w:footnote w:id="26">
    <w:p w14:paraId="2E17340C" w14:textId="77777777" w:rsidR="001645F6" w:rsidRDefault="001645F6" w:rsidP="001645F6">
      <w:pPr>
        <w:pStyle w:val="a3"/>
        <w:rPr>
          <w:rFonts w:hint="cs"/>
        </w:rPr>
      </w:pPr>
      <w:r>
        <w:rPr>
          <w:rStyle w:val="a5"/>
        </w:rPr>
        <w:footnoteRef/>
      </w:r>
      <w:r>
        <w:rPr>
          <w:rtl/>
        </w:rPr>
        <w:t xml:space="preserve"> </w:t>
      </w:r>
      <w:r>
        <w:rPr>
          <w:rtl/>
        </w:rPr>
        <w:t xml:space="preserve">רבי </w:t>
      </w:r>
      <w:proofErr w:type="spellStart"/>
      <w:r>
        <w:rPr>
          <w:rtl/>
        </w:rPr>
        <w:t>פינחס</w:t>
      </w:r>
      <w:proofErr w:type="spellEnd"/>
      <w:r>
        <w:rPr>
          <w:rtl/>
        </w:rPr>
        <w:t xml:space="preserve"> </w:t>
      </w:r>
      <w:proofErr w:type="spellStart"/>
      <w:r>
        <w:rPr>
          <w:rtl/>
        </w:rPr>
        <w:t>ב"ר</w:t>
      </w:r>
      <w:proofErr w:type="spellEnd"/>
      <w:r>
        <w:rPr>
          <w:rtl/>
        </w:rPr>
        <w:t xml:space="preserve"> צבי הירש הלוי </w:t>
      </w:r>
      <w:proofErr w:type="spellStart"/>
      <w:r>
        <w:rPr>
          <w:rtl/>
        </w:rPr>
        <w:t>הורוויץ</w:t>
      </w:r>
      <w:proofErr w:type="spellEnd"/>
      <w:r>
        <w:rPr>
          <w:rtl/>
        </w:rPr>
        <w:t xml:space="preserve"> (איש </w:t>
      </w:r>
      <w:proofErr w:type="spellStart"/>
      <w:r>
        <w:rPr>
          <w:rtl/>
        </w:rPr>
        <w:t>הורוויץ</w:t>
      </w:r>
      <w:proofErr w:type="spellEnd"/>
      <w:r>
        <w:rPr>
          <w:rtl/>
        </w:rPr>
        <w:t>)</w:t>
      </w:r>
      <w:r>
        <w:rPr>
          <w:rFonts w:hint="cs"/>
          <w:rtl/>
        </w:rPr>
        <w:t>, פולין מאה 18.</w:t>
      </w:r>
    </w:p>
  </w:footnote>
  <w:footnote w:id="27">
    <w:p w14:paraId="4B348C39" w14:textId="77777777" w:rsidR="00785BA5" w:rsidRDefault="00785BA5">
      <w:pPr>
        <w:pStyle w:val="a3"/>
        <w:rPr>
          <w:rFonts w:hint="cs"/>
        </w:rPr>
      </w:pPr>
      <w:r>
        <w:rPr>
          <w:rStyle w:val="a5"/>
        </w:rPr>
        <w:footnoteRef/>
      </w:r>
      <w:r>
        <w:rPr>
          <w:rtl/>
        </w:rPr>
        <w:t xml:space="preserve"> </w:t>
      </w:r>
      <w:r>
        <w:rPr>
          <w:rFonts w:hint="cs"/>
          <w:rtl/>
        </w:rPr>
        <w:t xml:space="preserve">על בסיס </w:t>
      </w:r>
      <w:r>
        <w:rPr>
          <w:rtl/>
        </w:rPr>
        <w:t>ויקרא רבה כד ה</w:t>
      </w:r>
      <w:r>
        <w:rPr>
          <w:rFonts w:hint="cs"/>
          <w:rtl/>
        </w:rPr>
        <w:t>: "</w:t>
      </w:r>
      <w:r>
        <w:rPr>
          <w:rtl/>
        </w:rPr>
        <w:t xml:space="preserve">מלמד, שפרשה זו נאמרה </w:t>
      </w:r>
      <w:proofErr w:type="spellStart"/>
      <w:r>
        <w:rPr>
          <w:rtl/>
        </w:rPr>
        <w:t>בהַקְהֵל</w:t>
      </w:r>
      <w:proofErr w:type="spellEnd"/>
      <w:r>
        <w:rPr>
          <w:rFonts w:hint="cs"/>
          <w:rtl/>
        </w:rPr>
        <w:t>"</w:t>
      </w:r>
      <w:r>
        <w:rPr>
          <w:rtl/>
        </w:rPr>
        <w:t>.</w:t>
      </w:r>
    </w:p>
  </w:footnote>
  <w:footnote w:id="28">
    <w:p w14:paraId="39F434B5" w14:textId="77777777" w:rsidR="00EE2B13" w:rsidRDefault="00EE2B13">
      <w:pPr>
        <w:pStyle w:val="a3"/>
        <w:rPr>
          <w:rFonts w:hint="cs"/>
          <w:rtl/>
        </w:rPr>
      </w:pPr>
      <w:r>
        <w:rPr>
          <w:rStyle w:val="a5"/>
        </w:rPr>
        <w:footnoteRef/>
      </w:r>
      <w:r>
        <w:rPr>
          <w:rtl/>
        </w:rPr>
        <w:t xml:space="preserve"> </w:t>
      </w:r>
      <w:r>
        <w:rPr>
          <w:rFonts w:hint="cs"/>
          <w:rtl/>
        </w:rPr>
        <w:t xml:space="preserve">ולכן יכול היה הלל להיענות לבקשתו של הגר ללמוד את כל התורה כולה "על רגל אחת" (בגמרא </w:t>
      </w:r>
      <w:r>
        <w:rPr>
          <w:rtl/>
        </w:rPr>
        <w:t xml:space="preserve">שבת </w:t>
      </w:r>
      <w:r>
        <w:rPr>
          <w:rFonts w:hint="cs"/>
          <w:rtl/>
        </w:rPr>
        <w:t xml:space="preserve">לא ע"א), כפי שהוא מחבר ומסביר בקטע שהשמטנו וקצרנו </w:t>
      </w:r>
      <w:r>
        <w:rPr>
          <w:rtl/>
        </w:rPr>
        <w:t>–</w:t>
      </w:r>
      <w:r>
        <w:rPr>
          <w:rFonts w:hint="cs"/>
          <w:rtl/>
        </w:rPr>
        <w:t xml:space="preserve"> כי </w:t>
      </w:r>
      <w:proofErr w:type="spellStart"/>
      <w:r>
        <w:rPr>
          <w:rFonts w:hint="cs"/>
          <w:rtl/>
        </w:rPr>
        <w:t>הכל</w:t>
      </w:r>
      <w:proofErr w:type="spellEnd"/>
      <w:r>
        <w:rPr>
          <w:rFonts w:hint="cs"/>
          <w:rtl/>
        </w:rPr>
        <w:t xml:space="preserve"> "משורש אחד".</w:t>
      </w:r>
    </w:p>
  </w:footnote>
  <w:footnote w:id="29">
    <w:p w14:paraId="6896E0F6" w14:textId="77777777" w:rsidR="00C515B7" w:rsidRDefault="00C515B7" w:rsidP="008F02E2">
      <w:pPr>
        <w:pStyle w:val="a3"/>
        <w:rPr>
          <w:rFonts w:hint="cs"/>
          <w:rtl/>
        </w:rPr>
      </w:pPr>
      <w:r>
        <w:rPr>
          <w:rStyle w:val="a5"/>
        </w:rPr>
        <w:footnoteRef/>
      </w:r>
      <w:r>
        <w:rPr>
          <w:rtl/>
        </w:rPr>
        <w:t xml:space="preserve"> </w:t>
      </w:r>
      <w:r>
        <w:rPr>
          <w:rFonts w:hint="cs"/>
          <w:rtl/>
        </w:rPr>
        <w:t xml:space="preserve">וכך גם פירושו על הפסוק בספר </w:t>
      </w:r>
      <w:r>
        <w:rPr>
          <w:rtl/>
        </w:rPr>
        <w:t xml:space="preserve">במדבר </w:t>
      </w:r>
      <w:r>
        <w:rPr>
          <w:rFonts w:hint="cs"/>
          <w:rtl/>
        </w:rPr>
        <w:t>טו טו: "</w:t>
      </w:r>
      <w:r>
        <w:rPr>
          <w:rtl/>
        </w:rPr>
        <w:t xml:space="preserve">הַקָּהָל חֻקָּה אַחַת לָכֶם וְלַגֵּר הַגָּר </w:t>
      </w:r>
      <w:r>
        <w:rPr>
          <w:rFonts w:hint="cs"/>
          <w:rtl/>
        </w:rPr>
        <w:t>וכו' " והוא מוסיף שם: "</w:t>
      </w:r>
      <w:r>
        <w:rPr>
          <w:rtl/>
        </w:rPr>
        <w:t>לכך אמר בלשון יחיד</w:t>
      </w:r>
      <w:r>
        <w:rPr>
          <w:rFonts w:hint="cs"/>
          <w:rtl/>
        </w:rPr>
        <w:t>:</w:t>
      </w:r>
      <w:r>
        <w:rPr>
          <w:rtl/>
        </w:rPr>
        <w:t xml:space="preserve"> אנכי ה' </w:t>
      </w:r>
      <w:proofErr w:type="spellStart"/>
      <w:r>
        <w:rPr>
          <w:rtl/>
        </w:rPr>
        <w:t>אלהיך</w:t>
      </w:r>
      <w:proofErr w:type="spellEnd"/>
      <w:r>
        <w:rPr>
          <w:rFonts w:hint="cs"/>
          <w:rtl/>
        </w:rPr>
        <w:t xml:space="preserve">, וזהו שאומר הכתוב: </w:t>
      </w:r>
      <w:r>
        <w:rPr>
          <w:rtl/>
        </w:rPr>
        <w:t xml:space="preserve">תורה </w:t>
      </w:r>
      <w:proofErr w:type="spellStart"/>
      <w:r>
        <w:rPr>
          <w:rtl/>
        </w:rPr>
        <w:t>צוה</w:t>
      </w:r>
      <w:proofErr w:type="spellEnd"/>
      <w:r>
        <w:rPr>
          <w:rtl/>
        </w:rPr>
        <w:t xml:space="preserve"> לנו משה מורשה קהלת יעקב, כי ניתן התורה במקום קהלת יעקב</w:t>
      </w:r>
      <w:r>
        <w:rPr>
          <w:rFonts w:hint="cs"/>
          <w:rtl/>
        </w:rPr>
        <w:t xml:space="preserve">". התקהלות בני יעקב היא שאפשרה את מתן התורה. פירוש זה (שקדם לרב הירש) מדגיש גם הוא את משמעות "יום הקהל" כיום של </w:t>
      </w:r>
      <w:proofErr w:type="spellStart"/>
      <w:r>
        <w:rPr>
          <w:rFonts w:hint="cs"/>
          <w:rtl/>
        </w:rPr>
        <w:t>כח</w:t>
      </w:r>
      <w:proofErr w:type="spellEnd"/>
      <w:r>
        <w:rPr>
          <w:rFonts w:hint="cs"/>
          <w:rtl/>
        </w:rPr>
        <w:t xml:space="preserve"> הציבור ביחד, אבל נזכור שפנים יפות מתייחס </w:t>
      </w:r>
      <w:proofErr w:type="spellStart"/>
      <w:r>
        <w:rPr>
          <w:rFonts w:hint="cs"/>
          <w:rtl/>
        </w:rPr>
        <w:t>לה</w:t>
      </w:r>
      <w:r>
        <w:rPr>
          <w:rFonts w:hint="eastAsia"/>
          <w:rtl/>
        </w:rPr>
        <w:t>ַ</w:t>
      </w:r>
      <w:r>
        <w:rPr>
          <w:rFonts w:hint="cs"/>
          <w:rtl/>
        </w:rPr>
        <w:t>ק</w:t>
      </w:r>
      <w:r>
        <w:rPr>
          <w:rFonts w:hint="eastAsia"/>
          <w:rtl/>
        </w:rPr>
        <w:t>ְ</w:t>
      </w:r>
      <w:r>
        <w:rPr>
          <w:rFonts w:hint="cs"/>
          <w:rtl/>
        </w:rPr>
        <w:t>ה</w:t>
      </w:r>
      <w:r>
        <w:rPr>
          <w:rFonts w:hint="eastAsia"/>
          <w:rtl/>
        </w:rPr>
        <w:t>ֵ</w:t>
      </w:r>
      <w:r>
        <w:rPr>
          <w:rFonts w:hint="cs"/>
          <w:rtl/>
        </w:rPr>
        <w:t>ל</w:t>
      </w:r>
      <w:proofErr w:type="spellEnd"/>
      <w:r>
        <w:rPr>
          <w:rFonts w:hint="cs"/>
          <w:rtl/>
        </w:rPr>
        <w:t xml:space="preserve"> </w:t>
      </w:r>
      <w:r w:rsidR="008F02E2">
        <w:rPr>
          <w:rFonts w:hint="cs"/>
          <w:rtl/>
        </w:rPr>
        <w:t>אחר,</w:t>
      </w:r>
      <w:r>
        <w:rPr>
          <w:rFonts w:hint="cs"/>
          <w:rtl/>
        </w:rPr>
        <w:t xml:space="preserve"> זה שנזכר בתחילת פרשת קדושים, שאיננו יום מתן תורה (עם כל החיבוריות הרעיונית היפה) וגם לא מעמד הקהל של ספר דברים. זה "הקהל" של ספר ויקרא שלא ברור מתי ואיך התקיים ואולי כוונתו לכל מעמד של כינוס קהל רחב ללימוד תורה ושמיעת דרשה מפי חכם. </w:t>
      </w:r>
      <w:r w:rsidR="00B45F3B">
        <w:rPr>
          <w:rFonts w:hint="cs"/>
          <w:rtl/>
        </w:rPr>
        <w:t xml:space="preserve">ראו על "הקהל" מיוחד זה בדברינו </w:t>
      </w:r>
      <w:hyperlink r:id="rId12" w:anchor="gsc.tab=0" w:history="1">
        <w:r w:rsidR="00B45F3B" w:rsidRPr="00830601">
          <w:rPr>
            <w:rStyle w:val="Hyperlink"/>
            <w:rFonts w:hint="cs"/>
            <w:rtl/>
          </w:rPr>
          <w:t>עשרת הדברות בפרשת קדושים</w:t>
        </w:r>
      </w:hyperlink>
      <w:r w:rsidR="00B45F3B">
        <w:rPr>
          <w:rFonts w:hint="cs"/>
          <w:rtl/>
        </w:rPr>
        <w:t>.</w:t>
      </w:r>
      <w:r w:rsidR="00337CF3">
        <w:rPr>
          <w:rFonts w:hint="cs"/>
          <w:rtl/>
        </w:rPr>
        <w:t xml:space="preserve"> </w:t>
      </w:r>
      <w:r w:rsidR="00CF3075">
        <w:rPr>
          <w:rFonts w:hint="cs"/>
          <w:rtl/>
        </w:rPr>
        <w:t xml:space="preserve">כאן </w:t>
      </w:r>
      <w:r>
        <w:rPr>
          <w:rFonts w:hint="cs"/>
          <w:rtl/>
        </w:rPr>
        <w:t>נזכ</w:t>
      </w:r>
      <w:r w:rsidR="00CF3075">
        <w:rPr>
          <w:rFonts w:hint="cs"/>
          <w:rtl/>
        </w:rPr>
        <w:t>י</w:t>
      </w:r>
      <w:r>
        <w:rPr>
          <w:rFonts w:hint="cs"/>
          <w:rtl/>
        </w:rPr>
        <w:t xml:space="preserve">ר </w:t>
      </w:r>
      <w:r>
        <w:rPr>
          <w:rtl/>
        </w:rPr>
        <w:t>ש"קהל" הוא גם כינוי לחכמים, כמו שמצאנו בדרשות על הפסוק: "וְאִם כָּל עֲדַת יִשְׂרָאֵל יִשְׁגּוּ וְנֶעְלַם דָּבָר מֵעֵינֵי הַקָּהָל וכו'</w:t>
      </w:r>
      <w:r>
        <w:rPr>
          <w:rFonts w:hint="cs"/>
          <w:rtl/>
        </w:rPr>
        <w:t xml:space="preserve"> " </w:t>
      </w:r>
      <w:r>
        <w:rPr>
          <w:rtl/>
        </w:rPr>
        <w:t xml:space="preserve">(ויקרא ד </w:t>
      </w:r>
      <w:proofErr w:type="spellStart"/>
      <w:r>
        <w:rPr>
          <w:rtl/>
        </w:rPr>
        <w:t>יג</w:t>
      </w:r>
      <w:proofErr w:type="spellEnd"/>
      <w:r>
        <w:rPr>
          <w:rtl/>
        </w:rPr>
        <w:t>)</w:t>
      </w:r>
      <w:r>
        <w:rPr>
          <w:rFonts w:hint="cs"/>
          <w:rtl/>
        </w:rPr>
        <w:t xml:space="preserve">. נראה שדווקא "הקהל" זה של ספר ויקרא שזמנו ומועדו אינם ברורים, הוא ההרחבה של "יום הקהל" של המקרא </w:t>
      </w:r>
      <w:r>
        <w:rPr>
          <w:rtl/>
        </w:rPr>
        <w:t>לכל כינוס שבקדושה</w:t>
      </w:r>
      <w:r>
        <w:rPr>
          <w:rFonts w:hint="cs"/>
          <w:rtl/>
        </w:rPr>
        <w:t xml:space="preserve"> </w:t>
      </w:r>
      <w:r w:rsidR="00D97754">
        <w:rPr>
          <w:rFonts w:hint="cs"/>
          <w:rtl/>
        </w:rPr>
        <w:t>ו</w:t>
      </w:r>
      <w:r>
        <w:rPr>
          <w:rFonts w:hint="cs"/>
          <w:rtl/>
        </w:rPr>
        <w:t xml:space="preserve">מזכיר את </w:t>
      </w:r>
      <w:r>
        <w:rPr>
          <w:rtl/>
        </w:rPr>
        <w:t>יום מתן תורה</w:t>
      </w:r>
      <w:r>
        <w:rPr>
          <w:rFonts w:hint="cs"/>
          <w:rtl/>
        </w:rPr>
        <w:t xml:space="preserve"> בו </w:t>
      </w:r>
      <w:r>
        <w:rPr>
          <w:rtl/>
        </w:rPr>
        <w:t xml:space="preserve">ירדה התורה אל הקהל </w:t>
      </w:r>
      <w:r>
        <w:rPr>
          <w:rFonts w:hint="cs"/>
          <w:rtl/>
        </w:rPr>
        <w:t xml:space="preserve">הרחב ואל "קהל" החכמים </w:t>
      </w:r>
      <w:r>
        <w:rPr>
          <w:rtl/>
        </w:rPr>
        <w:t>והפכה מתורה אלוהית לתורה אנושית</w:t>
      </w:r>
      <w:r w:rsidR="00D97754">
        <w:rPr>
          <w:rFonts w:hint="cs"/>
          <w:rtl/>
        </w:rPr>
        <w:t>.</w:t>
      </w:r>
      <w:r>
        <w:rPr>
          <w:rFonts w:hint="cs"/>
          <w:rtl/>
        </w:rPr>
        <w:t xml:space="preserve"> ב</w:t>
      </w:r>
      <w:r w:rsidR="00B45F3B">
        <w:rPr>
          <w:rFonts w:hint="cs"/>
          <w:rtl/>
        </w:rPr>
        <w:t>"</w:t>
      </w:r>
      <w:r>
        <w:rPr>
          <w:rFonts w:hint="cs"/>
          <w:rtl/>
        </w:rPr>
        <w:t>יום</w:t>
      </w:r>
      <w:r w:rsidR="00B45F3B">
        <w:rPr>
          <w:rFonts w:hint="cs"/>
          <w:rtl/>
        </w:rPr>
        <w:t xml:space="preserve"> </w:t>
      </w:r>
      <w:r>
        <w:rPr>
          <w:rFonts w:hint="cs"/>
          <w:rtl/>
        </w:rPr>
        <w:t>ה</w:t>
      </w:r>
      <w:r w:rsidR="00D97754">
        <w:rPr>
          <w:rFonts w:hint="eastAsia"/>
          <w:rtl/>
        </w:rPr>
        <w:t>ַ</w:t>
      </w:r>
      <w:r>
        <w:rPr>
          <w:rFonts w:hint="cs"/>
          <w:rtl/>
        </w:rPr>
        <w:t>ק</w:t>
      </w:r>
      <w:r w:rsidR="00D97754">
        <w:rPr>
          <w:rFonts w:hint="eastAsia"/>
          <w:rtl/>
        </w:rPr>
        <w:t>ָּ</w:t>
      </w:r>
      <w:r>
        <w:rPr>
          <w:rFonts w:hint="cs"/>
          <w:rtl/>
        </w:rPr>
        <w:t>ה</w:t>
      </w:r>
      <w:r w:rsidR="00D97754">
        <w:rPr>
          <w:rFonts w:hint="eastAsia"/>
          <w:rtl/>
        </w:rPr>
        <w:t>ָ</w:t>
      </w:r>
      <w:r>
        <w:rPr>
          <w:rFonts w:hint="cs"/>
          <w:rtl/>
        </w:rPr>
        <w:t xml:space="preserve">ל" </w:t>
      </w:r>
      <w:r w:rsidR="00B45F3B">
        <w:rPr>
          <w:rFonts w:hint="cs"/>
          <w:rtl/>
        </w:rPr>
        <w:t xml:space="preserve">עמד העם </w:t>
      </w:r>
      <w:r>
        <w:rPr>
          <w:rFonts w:hint="cs"/>
          <w:rtl/>
        </w:rPr>
        <w:t xml:space="preserve">ואמר </w:t>
      </w:r>
      <w:r w:rsidR="00B45F3B">
        <w:rPr>
          <w:rFonts w:hint="cs"/>
          <w:rtl/>
        </w:rPr>
        <w:t>"</w:t>
      </w:r>
      <w:r>
        <w:rPr>
          <w:rFonts w:hint="cs"/>
          <w:rtl/>
        </w:rPr>
        <w:t>נעשה ונשמע</w:t>
      </w:r>
      <w:r w:rsidR="00B45F3B">
        <w:rPr>
          <w:rFonts w:hint="cs"/>
          <w:rtl/>
        </w:rPr>
        <w:t xml:space="preserve">" עפ"י ספר שמות (כד </w:t>
      </w:r>
      <w:r w:rsidR="00D97754">
        <w:rPr>
          <w:rFonts w:hint="cs"/>
          <w:rtl/>
        </w:rPr>
        <w:t>ז</w:t>
      </w:r>
      <w:r w:rsidR="00B45F3B">
        <w:rPr>
          <w:rFonts w:hint="cs"/>
          <w:rtl/>
        </w:rPr>
        <w:t>)</w:t>
      </w:r>
      <w:r>
        <w:rPr>
          <w:rFonts w:hint="cs"/>
          <w:rtl/>
        </w:rPr>
        <w:t xml:space="preserve">, </w:t>
      </w:r>
      <w:r w:rsidR="00B45F3B">
        <w:rPr>
          <w:rFonts w:hint="cs"/>
          <w:rtl/>
        </w:rPr>
        <w:t>אך בשחזור בספר דברים</w:t>
      </w:r>
      <w:r>
        <w:rPr>
          <w:rFonts w:hint="cs"/>
          <w:rtl/>
        </w:rPr>
        <w:t>: "ושמענו ועשינו" (דברים</w:t>
      </w:r>
      <w:r w:rsidR="00843933">
        <w:rPr>
          <w:rFonts w:hint="cs"/>
          <w:rtl/>
        </w:rPr>
        <w:t xml:space="preserve"> ה ד</w:t>
      </w:r>
      <w:r w:rsidR="00D97754">
        <w:rPr>
          <w:rFonts w:hint="cs"/>
          <w:rtl/>
        </w:rPr>
        <w:t>, ראו הדף</w:t>
      </w:r>
      <w:r w:rsidR="00843933">
        <w:rPr>
          <w:rFonts w:hint="cs"/>
          <w:rtl/>
        </w:rPr>
        <w:t xml:space="preserve"> </w:t>
      </w:r>
      <w:hyperlink r:id="rId13" w:anchor="gsc.tab=0" w:history="1">
        <w:r w:rsidR="00843933" w:rsidRPr="00843933">
          <w:rPr>
            <w:rStyle w:val="Hyperlink"/>
            <w:rFonts w:hint="cs"/>
            <w:rtl/>
          </w:rPr>
          <w:t>שיטת רמב"ן בנעשה ונשמע</w:t>
        </w:r>
      </w:hyperlink>
      <w:r>
        <w:rPr>
          <w:rFonts w:hint="cs"/>
          <w:rtl/>
        </w:rPr>
        <w:t>).</w:t>
      </w:r>
      <w:r w:rsidR="00337CF3">
        <w:rPr>
          <w:rFonts w:hint="cs"/>
          <w:rtl/>
        </w:rPr>
        <w:t xml:space="preserve"> בא ספר דברים ומוסיף גם את </w:t>
      </w:r>
      <w:r>
        <w:rPr>
          <w:rFonts w:hint="cs"/>
          <w:rtl/>
        </w:rPr>
        <w:t>"יום ה</w:t>
      </w:r>
      <w:r w:rsidR="00337CF3">
        <w:rPr>
          <w:rFonts w:hint="eastAsia"/>
          <w:rtl/>
        </w:rPr>
        <w:t>ַ</w:t>
      </w:r>
      <w:r w:rsidR="00785BA5">
        <w:rPr>
          <w:rFonts w:hint="cs"/>
          <w:rtl/>
        </w:rPr>
        <w:t>ק</w:t>
      </w:r>
      <w:r w:rsidR="00785BA5">
        <w:rPr>
          <w:rtl/>
        </w:rPr>
        <w:t>ְ</w:t>
      </w:r>
      <w:r>
        <w:rPr>
          <w:rFonts w:hint="cs"/>
          <w:rtl/>
        </w:rPr>
        <w:t>ה</w:t>
      </w:r>
      <w:r w:rsidR="00785BA5">
        <w:rPr>
          <w:rFonts w:hint="eastAsia"/>
          <w:rtl/>
        </w:rPr>
        <w:t>ֵ</w:t>
      </w:r>
      <w:r>
        <w:rPr>
          <w:rFonts w:hint="cs"/>
          <w:rtl/>
        </w:rPr>
        <w:t xml:space="preserve">ל" </w:t>
      </w:r>
      <w:r w:rsidR="00337CF3">
        <w:rPr>
          <w:rFonts w:hint="cs"/>
          <w:rtl/>
        </w:rPr>
        <w:t xml:space="preserve">בבית המקדש פעם </w:t>
      </w:r>
      <w:r w:rsidR="00785BA5">
        <w:rPr>
          <w:rFonts w:hint="cs"/>
          <w:rtl/>
        </w:rPr>
        <w:t>ב</w:t>
      </w:r>
      <w:r w:rsidR="00337CF3">
        <w:rPr>
          <w:rFonts w:hint="cs"/>
          <w:rtl/>
        </w:rPr>
        <w:t>שבע שני</w:t>
      </w:r>
      <w:r w:rsidR="00785BA5">
        <w:rPr>
          <w:rFonts w:hint="cs"/>
          <w:rtl/>
        </w:rPr>
        <w:t>ם</w:t>
      </w:r>
      <w:r w:rsidR="00337CF3">
        <w:rPr>
          <w:rFonts w:hint="cs"/>
          <w:rtl/>
        </w:rPr>
        <w:t xml:space="preserve"> - </w:t>
      </w:r>
      <w:r>
        <w:rPr>
          <w:rFonts w:hint="cs"/>
          <w:rtl/>
        </w:rPr>
        <w:t>דווקא בספר דברים הוא משנה תורה</w:t>
      </w:r>
      <w:r w:rsidR="00337CF3">
        <w:rPr>
          <w:rFonts w:hint="cs"/>
          <w:rtl/>
        </w:rPr>
        <w:t xml:space="preserve"> בו קו</w:t>
      </w:r>
      <w:r w:rsidR="00785BA5">
        <w:rPr>
          <w:rFonts w:hint="cs"/>
          <w:rtl/>
        </w:rPr>
        <w:t>ר</w:t>
      </w:r>
      <w:r w:rsidR="00337CF3">
        <w:rPr>
          <w:rFonts w:hint="cs"/>
          <w:rtl/>
        </w:rPr>
        <w:t xml:space="preserve">אים בספר זה. בא ספר ויקרא ומרחיב </w:t>
      </w:r>
      <w:proofErr w:type="spellStart"/>
      <w:r w:rsidR="00337CF3">
        <w:rPr>
          <w:rFonts w:hint="cs"/>
          <w:rtl/>
        </w:rPr>
        <w:t>ל"ה</w:t>
      </w:r>
      <w:r w:rsidR="00785BA5">
        <w:rPr>
          <w:rFonts w:hint="eastAsia"/>
          <w:rtl/>
        </w:rPr>
        <w:t>ַ</w:t>
      </w:r>
      <w:r w:rsidR="00337CF3">
        <w:rPr>
          <w:rFonts w:hint="cs"/>
          <w:rtl/>
        </w:rPr>
        <w:t>ק</w:t>
      </w:r>
      <w:r w:rsidR="00785BA5">
        <w:rPr>
          <w:rFonts w:hint="eastAsia"/>
          <w:rtl/>
        </w:rPr>
        <w:t>ְ</w:t>
      </w:r>
      <w:r w:rsidR="00337CF3">
        <w:rPr>
          <w:rFonts w:hint="cs"/>
          <w:rtl/>
        </w:rPr>
        <w:t>ה</w:t>
      </w:r>
      <w:r w:rsidR="00785BA5">
        <w:rPr>
          <w:rFonts w:hint="eastAsia"/>
          <w:rtl/>
        </w:rPr>
        <w:t>ֵ</w:t>
      </w:r>
      <w:r w:rsidR="00337CF3">
        <w:rPr>
          <w:rFonts w:hint="cs"/>
          <w:rtl/>
        </w:rPr>
        <w:t>ל</w:t>
      </w:r>
      <w:proofErr w:type="spellEnd"/>
      <w:r w:rsidR="00337CF3">
        <w:rPr>
          <w:rFonts w:hint="cs"/>
          <w:rtl/>
        </w:rPr>
        <w:t xml:space="preserve">" שונים שהתמסדו </w:t>
      </w:r>
      <w:r w:rsidR="00843933">
        <w:rPr>
          <w:rFonts w:hint="cs"/>
          <w:rtl/>
        </w:rPr>
        <w:t xml:space="preserve">במהלך הדורות </w:t>
      </w:r>
      <w:r w:rsidR="00337CF3">
        <w:rPr>
          <w:rFonts w:hint="cs"/>
          <w:rtl/>
        </w:rPr>
        <w:t xml:space="preserve">בכינוסים שונים </w:t>
      </w:r>
      <w:hyperlink r:id="rId14" w:anchor="gsc.tab=0" w:history="1">
        <w:r w:rsidR="00337CF3" w:rsidRPr="00843933">
          <w:rPr>
            <w:rStyle w:val="Hyperlink"/>
            <w:rFonts w:hint="cs"/>
            <w:rtl/>
          </w:rPr>
          <w:t>ודר</w:t>
        </w:r>
        <w:r w:rsidR="00337CF3" w:rsidRPr="00843933">
          <w:rPr>
            <w:rStyle w:val="Hyperlink"/>
            <w:rFonts w:hint="cs"/>
            <w:rtl/>
          </w:rPr>
          <w:t>ש</w:t>
        </w:r>
        <w:r w:rsidR="00337CF3" w:rsidRPr="00843933">
          <w:rPr>
            <w:rStyle w:val="Hyperlink"/>
            <w:rFonts w:hint="cs"/>
            <w:rtl/>
          </w:rPr>
          <w:t>ות חכמים בציבור</w:t>
        </w:r>
      </w:hyperlink>
      <w:r w:rsidR="00337CF3">
        <w:rPr>
          <w:rFonts w:hint="cs"/>
          <w:rtl/>
        </w:rPr>
        <w:t xml:space="preserve">. </w:t>
      </w:r>
      <w:r w:rsidR="0086725B">
        <w:rPr>
          <w:rFonts w:hint="cs"/>
          <w:rtl/>
        </w:rPr>
        <w:t xml:space="preserve">בא פירוש חזקוני ומזכיר את 'יום הקהל' הוא יום כיפור בו ניתנו לוחות שניים (ובו העם מתקהל בית המקדש והכהן הגדול קורא בתורה, יומא פרק ז משנה א). </w:t>
      </w:r>
      <w:r w:rsidR="00337CF3">
        <w:rPr>
          <w:rFonts w:hint="cs"/>
          <w:rtl/>
        </w:rPr>
        <w:t>האם קיבל "יום הקהל" משמעות רחבה של כינוסי תורה בכל מקום ומועד עד שאלה האפילו על "יום ה</w:t>
      </w:r>
      <w:r w:rsidR="00785BA5">
        <w:rPr>
          <w:rFonts w:hint="eastAsia"/>
          <w:rtl/>
        </w:rPr>
        <w:t>ַ</w:t>
      </w:r>
      <w:r w:rsidR="00337CF3">
        <w:rPr>
          <w:rFonts w:hint="cs"/>
          <w:rtl/>
        </w:rPr>
        <w:t>ק</w:t>
      </w:r>
      <w:r w:rsidR="00785BA5">
        <w:rPr>
          <w:rFonts w:hint="eastAsia"/>
          <w:rtl/>
        </w:rPr>
        <w:t>ָּ</w:t>
      </w:r>
      <w:r w:rsidR="00337CF3">
        <w:rPr>
          <w:rFonts w:hint="cs"/>
          <w:rtl/>
        </w:rPr>
        <w:t>ה</w:t>
      </w:r>
      <w:r w:rsidR="00785BA5">
        <w:rPr>
          <w:rFonts w:hint="eastAsia"/>
          <w:rtl/>
        </w:rPr>
        <w:t>ָ</w:t>
      </w:r>
      <w:r w:rsidR="00337CF3">
        <w:rPr>
          <w:rFonts w:hint="cs"/>
          <w:rtl/>
        </w:rPr>
        <w:t>ל" החד פעמי? וכבר אמרו החסידים</w:t>
      </w:r>
      <w:r w:rsidR="00785BA5">
        <w:rPr>
          <w:rFonts w:hint="cs"/>
          <w:rtl/>
        </w:rPr>
        <w:t xml:space="preserve"> שלא בכדי נקרא חג השבועות </w:t>
      </w:r>
      <w:r w:rsidR="00337CF3">
        <w:rPr>
          <w:rFonts w:hint="cs"/>
          <w:rtl/>
        </w:rPr>
        <w:t>יום מתן תורה</w:t>
      </w:r>
      <w:r w:rsidR="00785BA5">
        <w:rPr>
          <w:rFonts w:hint="cs"/>
          <w:rtl/>
        </w:rPr>
        <w:t xml:space="preserve">. מתן תורה </w:t>
      </w:r>
      <w:r w:rsidR="00337CF3">
        <w:rPr>
          <w:rFonts w:hint="cs"/>
          <w:rtl/>
        </w:rPr>
        <w:t>הוא פעם בשנה, אבל קבלת התורה היא יום יום.</w:t>
      </w:r>
      <w:r w:rsidR="00B45F3B" w:rsidRPr="00B45F3B">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1699" w14:textId="77777777" w:rsidR="00631374" w:rsidRDefault="00631374" w:rsidP="00A048A4">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sidR="00A048A4">
      <w:rPr>
        <w:rFonts w:hint="cs"/>
        <w:rtl/>
        <w:lang w:eastAsia="en-US"/>
      </w:rPr>
      <w:t>פ</w:t>
    </w:r>
    <w:r w:rsidR="008961DE">
      <w:rPr>
        <w:rFonts w:hint="cs"/>
        <w:rtl/>
        <w:lang w:eastAsia="en-US"/>
      </w:rPr>
      <w:t>"ב</w:t>
    </w:r>
  </w:p>
  <w:p w14:paraId="781BDA66" w14:textId="77777777" w:rsidR="00631374" w:rsidRDefault="00631374">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D833" w14:textId="52EE2BD8" w:rsidR="00631374" w:rsidRDefault="0063137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43A00">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43A00">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18927560">
    <w:abstractNumId w:val="8"/>
  </w:num>
  <w:num w:numId="2" w16cid:durableId="960693000">
    <w:abstractNumId w:val="3"/>
  </w:num>
  <w:num w:numId="3" w16cid:durableId="196283965">
    <w:abstractNumId w:val="2"/>
  </w:num>
  <w:num w:numId="4" w16cid:durableId="1799184601">
    <w:abstractNumId w:val="1"/>
  </w:num>
  <w:num w:numId="5" w16cid:durableId="1039162619">
    <w:abstractNumId w:val="0"/>
  </w:num>
  <w:num w:numId="6" w16cid:durableId="1530142667">
    <w:abstractNumId w:val="9"/>
  </w:num>
  <w:num w:numId="7" w16cid:durableId="1707096709">
    <w:abstractNumId w:val="7"/>
  </w:num>
  <w:num w:numId="8" w16cid:durableId="818494774">
    <w:abstractNumId w:val="6"/>
  </w:num>
  <w:num w:numId="9" w16cid:durableId="2097357245">
    <w:abstractNumId w:val="5"/>
  </w:num>
  <w:num w:numId="10" w16cid:durableId="35088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NDIwszA0NwBCQyUdpeDU4uLM/DyQAiODWgBMMNuuLQAAAA=="/>
  </w:docVars>
  <w:rsids>
    <w:rsidRoot w:val="00FD348F"/>
    <w:rsid w:val="000034D7"/>
    <w:rsid w:val="00010A4F"/>
    <w:rsid w:val="000114B0"/>
    <w:rsid w:val="00014910"/>
    <w:rsid w:val="00016399"/>
    <w:rsid w:val="00021202"/>
    <w:rsid w:val="000214B8"/>
    <w:rsid w:val="00021BCD"/>
    <w:rsid w:val="000368E4"/>
    <w:rsid w:val="00041534"/>
    <w:rsid w:val="000432C8"/>
    <w:rsid w:val="00046624"/>
    <w:rsid w:val="00046A46"/>
    <w:rsid w:val="00046E75"/>
    <w:rsid w:val="000508D5"/>
    <w:rsid w:val="00063E3E"/>
    <w:rsid w:val="0007391D"/>
    <w:rsid w:val="0007722E"/>
    <w:rsid w:val="0008271B"/>
    <w:rsid w:val="00082D41"/>
    <w:rsid w:val="000842D5"/>
    <w:rsid w:val="00086FAB"/>
    <w:rsid w:val="0009108B"/>
    <w:rsid w:val="00094941"/>
    <w:rsid w:val="000A6545"/>
    <w:rsid w:val="000B416B"/>
    <w:rsid w:val="000C34C2"/>
    <w:rsid w:val="000C4436"/>
    <w:rsid w:val="000C6CBB"/>
    <w:rsid w:val="000C71A6"/>
    <w:rsid w:val="000C72A1"/>
    <w:rsid w:val="000D1BEA"/>
    <w:rsid w:val="000E6C17"/>
    <w:rsid w:val="000E7D50"/>
    <w:rsid w:val="000F1333"/>
    <w:rsid w:val="000F225A"/>
    <w:rsid w:val="000F3057"/>
    <w:rsid w:val="000F4F05"/>
    <w:rsid w:val="000F5A9E"/>
    <w:rsid w:val="000F6748"/>
    <w:rsid w:val="00106525"/>
    <w:rsid w:val="001116B4"/>
    <w:rsid w:val="0011219F"/>
    <w:rsid w:val="00113E78"/>
    <w:rsid w:val="0011483D"/>
    <w:rsid w:val="00115546"/>
    <w:rsid w:val="00117094"/>
    <w:rsid w:val="0012389F"/>
    <w:rsid w:val="0012486A"/>
    <w:rsid w:val="001263B0"/>
    <w:rsid w:val="00126D0F"/>
    <w:rsid w:val="00136512"/>
    <w:rsid w:val="00137B14"/>
    <w:rsid w:val="00152E6C"/>
    <w:rsid w:val="00152E7E"/>
    <w:rsid w:val="0015606E"/>
    <w:rsid w:val="001645F6"/>
    <w:rsid w:val="001655BA"/>
    <w:rsid w:val="001660A0"/>
    <w:rsid w:val="00166B37"/>
    <w:rsid w:val="00173458"/>
    <w:rsid w:val="0018280B"/>
    <w:rsid w:val="001A1359"/>
    <w:rsid w:val="001A21CD"/>
    <w:rsid w:val="001A2DE4"/>
    <w:rsid w:val="001A4EE2"/>
    <w:rsid w:val="001A6E0B"/>
    <w:rsid w:val="001B0A97"/>
    <w:rsid w:val="001B3A82"/>
    <w:rsid w:val="001C2C74"/>
    <w:rsid w:val="001C3FD1"/>
    <w:rsid w:val="001F152A"/>
    <w:rsid w:val="002077FE"/>
    <w:rsid w:val="00215C48"/>
    <w:rsid w:val="00230377"/>
    <w:rsid w:val="0023139F"/>
    <w:rsid w:val="00233F29"/>
    <w:rsid w:val="0023721F"/>
    <w:rsid w:val="00242107"/>
    <w:rsid w:val="00243E32"/>
    <w:rsid w:val="0024461E"/>
    <w:rsid w:val="00244B25"/>
    <w:rsid w:val="00245F16"/>
    <w:rsid w:val="0025058D"/>
    <w:rsid w:val="00250B5D"/>
    <w:rsid w:val="002521C5"/>
    <w:rsid w:val="0025502B"/>
    <w:rsid w:val="00260402"/>
    <w:rsid w:val="002612A8"/>
    <w:rsid w:val="0026718D"/>
    <w:rsid w:val="00272FFE"/>
    <w:rsid w:val="00275FA9"/>
    <w:rsid w:val="00276CA0"/>
    <w:rsid w:val="002775A5"/>
    <w:rsid w:val="00290165"/>
    <w:rsid w:val="002A0E23"/>
    <w:rsid w:val="002A2EE2"/>
    <w:rsid w:val="002A650D"/>
    <w:rsid w:val="002B54E3"/>
    <w:rsid w:val="002B6F63"/>
    <w:rsid w:val="002C4B7E"/>
    <w:rsid w:val="002C56B9"/>
    <w:rsid w:val="002C5EE9"/>
    <w:rsid w:val="002C6685"/>
    <w:rsid w:val="002D078C"/>
    <w:rsid w:val="002D3989"/>
    <w:rsid w:val="002D7596"/>
    <w:rsid w:val="002E6EFA"/>
    <w:rsid w:val="002F09AF"/>
    <w:rsid w:val="002F2218"/>
    <w:rsid w:val="00304DDF"/>
    <w:rsid w:val="00307EAB"/>
    <w:rsid w:val="00310313"/>
    <w:rsid w:val="00311045"/>
    <w:rsid w:val="0031767C"/>
    <w:rsid w:val="003227A4"/>
    <w:rsid w:val="00337CF3"/>
    <w:rsid w:val="00340297"/>
    <w:rsid w:val="00343A00"/>
    <w:rsid w:val="00343A1B"/>
    <w:rsid w:val="0034469A"/>
    <w:rsid w:val="0035492B"/>
    <w:rsid w:val="00355744"/>
    <w:rsid w:val="00356419"/>
    <w:rsid w:val="00356CC6"/>
    <w:rsid w:val="0036084A"/>
    <w:rsid w:val="00360BAB"/>
    <w:rsid w:val="00366FF8"/>
    <w:rsid w:val="003727EE"/>
    <w:rsid w:val="003832D4"/>
    <w:rsid w:val="00392C46"/>
    <w:rsid w:val="00395623"/>
    <w:rsid w:val="00395A1C"/>
    <w:rsid w:val="003A0760"/>
    <w:rsid w:val="003A4D64"/>
    <w:rsid w:val="003A524E"/>
    <w:rsid w:val="003B7858"/>
    <w:rsid w:val="003B7E16"/>
    <w:rsid w:val="003C52AF"/>
    <w:rsid w:val="003C57C7"/>
    <w:rsid w:val="003D0991"/>
    <w:rsid w:val="003D23B9"/>
    <w:rsid w:val="003E1057"/>
    <w:rsid w:val="003E2290"/>
    <w:rsid w:val="003E5772"/>
    <w:rsid w:val="003E7CEA"/>
    <w:rsid w:val="003F012C"/>
    <w:rsid w:val="00402E64"/>
    <w:rsid w:val="00403319"/>
    <w:rsid w:val="004115DD"/>
    <w:rsid w:val="00415DA3"/>
    <w:rsid w:val="004160F4"/>
    <w:rsid w:val="004212A5"/>
    <w:rsid w:val="00430328"/>
    <w:rsid w:val="00430361"/>
    <w:rsid w:val="00434019"/>
    <w:rsid w:val="00437606"/>
    <w:rsid w:val="004377DC"/>
    <w:rsid w:val="00441733"/>
    <w:rsid w:val="00441E5F"/>
    <w:rsid w:val="00442DE0"/>
    <w:rsid w:val="004435BE"/>
    <w:rsid w:val="004519D8"/>
    <w:rsid w:val="00451C0F"/>
    <w:rsid w:val="00465E79"/>
    <w:rsid w:val="004664B2"/>
    <w:rsid w:val="00470CE6"/>
    <w:rsid w:val="00474763"/>
    <w:rsid w:val="00480889"/>
    <w:rsid w:val="00480F52"/>
    <w:rsid w:val="00483F11"/>
    <w:rsid w:val="00486E13"/>
    <w:rsid w:val="004A10F0"/>
    <w:rsid w:val="004A53B5"/>
    <w:rsid w:val="004B5BE7"/>
    <w:rsid w:val="004B6ADB"/>
    <w:rsid w:val="004B7191"/>
    <w:rsid w:val="004C0549"/>
    <w:rsid w:val="004C1D62"/>
    <w:rsid w:val="004C357F"/>
    <w:rsid w:val="004C55AF"/>
    <w:rsid w:val="004C7F5E"/>
    <w:rsid w:val="004D0404"/>
    <w:rsid w:val="004D43E0"/>
    <w:rsid w:val="004D6121"/>
    <w:rsid w:val="004E06E5"/>
    <w:rsid w:val="004F440A"/>
    <w:rsid w:val="004F728F"/>
    <w:rsid w:val="004F7F28"/>
    <w:rsid w:val="005033D5"/>
    <w:rsid w:val="00507E96"/>
    <w:rsid w:val="00511E73"/>
    <w:rsid w:val="00520000"/>
    <w:rsid w:val="00527F8D"/>
    <w:rsid w:val="00530D23"/>
    <w:rsid w:val="005321DA"/>
    <w:rsid w:val="00533149"/>
    <w:rsid w:val="00534A46"/>
    <w:rsid w:val="00536630"/>
    <w:rsid w:val="005368D7"/>
    <w:rsid w:val="00543453"/>
    <w:rsid w:val="005434DC"/>
    <w:rsid w:val="005471D4"/>
    <w:rsid w:val="00547A1E"/>
    <w:rsid w:val="00551058"/>
    <w:rsid w:val="00557610"/>
    <w:rsid w:val="00564456"/>
    <w:rsid w:val="005654C2"/>
    <w:rsid w:val="00565AD5"/>
    <w:rsid w:val="0056765E"/>
    <w:rsid w:val="005728AB"/>
    <w:rsid w:val="00582FC7"/>
    <w:rsid w:val="00585717"/>
    <w:rsid w:val="00585DF2"/>
    <w:rsid w:val="00590B82"/>
    <w:rsid w:val="005971E5"/>
    <w:rsid w:val="005B3BD1"/>
    <w:rsid w:val="005C175E"/>
    <w:rsid w:val="005C2F94"/>
    <w:rsid w:val="005C5D1D"/>
    <w:rsid w:val="005D1941"/>
    <w:rsid w:val="005D1EA1"/>
    <w:rsid w:val="005D2D6F"/>
    <w:rsid w:val="005D5502"/>
    <w:rsid w:val="005E3B74"/>
    <w:rsid w:val="005F0EF8"/>
    <w:rsid w:val="005F578D"/>
    <w:rsid w:val="0061220F"/>
    <w:rsid w:val="006167DF"/>
    <w:rsid w:val="00622F80"/>
    <w:rsid w:val="00631374"/>
    <w:rsid w:val="00632D1F"/>
    <w:rsid w:val="00633722"/>
    <w:rsid w:val="0063587A"/>
    <w:rsid w:val="006472B2"/>
    <w:rsid w:val="00650AE4"/>
    <w:rsid w:val="00652C55"/>
    <w:rsid w:val="006639BB"/>
    <w:rsid w:val="00663A10"/>
    <w:rsid w:val="00664972"/>
    <w:rsid w:val="006713E3"/>
    <w:rsid w:val="0068386B"/>
    <w:rsid w:val="006845FA"/>
    <w:rsid w:val="00685602"/>
    <w:rsid w:val="00687BD7"/>
    <w:rsid w:val="0069002F"/>
    <w:rsid w:val="0069185F"/>
    <w:rsid w:val="00696772"/>
    <w:rsid w:val="0069733A"/>
    <w:rsid w:val="006A1EFF"/>
    <w:rsid w:val="006A7A6D"/>
    <w:rsid w:val="006B2B1C"/>
    <w:rsid w:val="006B5ACA"/>
    <w:rsid w:val="006B63F0"/>
    <w:rsid w:val="006B79BE"/>
    <w:rsid w:val="006D4193"/>
    <w:rsid w:val="006D5A46"/>
    <w:rsid w:val="006F177B"/>
    <w:rsid w:val="006F1FA8"/>
    <w:rsid w:val="006F2260"/>
    <w:rsid w:val="006F2646"/>
    <w:rsid w:val="006F6EC6"/>
    <w:rsid w:val="00704365"/>
    <w:rsid w:val="00705265"/>
    <w:rsid w:val="00705B09"/>
    <w:rsid w:val="007061AB"/>
    <w:rsid w:val="0071354F"/>
    <w:rsid w:val="00716EBC"/>
    <w:rsid w:val="00724641"/>
    <w:rsid w:val="00732FE7"/>
    <w:rsid w:val="0073443B"/>
    <w:rsid w:val="007348F7"/>
    <w:rsid w:val="00742DC9"/>
    <w:rsid w:val="007449DF"/>
    <w:rsid w:val="00750DF8"/>
    <w:rsid w:val="007525E9"/>
    <w:rsid w:val="00753504"/>
    <w:rsid w:val="00760158"/>
    <w:rsid w:val="00762F26"/>
    <w:rsid w:val="0076601D"/>
    <w:rsid w:val="00766BC6"/>
    <w:rsid w:val="00780805"/>
    <w:rsid w:val="00784CCC"/>
    <w:rsid w:val="00785BA5"/>
    <w:rsid w:val="00786ED8"/>
    <w:rsid w:val="00794A6C"/>
    <w:rsid w:val="00795C14"/>
    <w:rsid w:val="00796685"/>
    <w:rsid w:val="00796F83"/>
    <w:rsid w:val="00797700"/>
    <w:rsid w:val="007A3605"/>
    <w:rsid w:val="007A5430"/>
    <w:rsid w:val="007B6A23"/>
    <w:rsid w:val="007B7B4B"/>
    <w:rsid w:val="007C2059"/>
    <w:rsid w:val="007C6A3E"/>
    <w:rsid w:val="007C7B22"/>
    <w:rsid w:val="007D37DE"/>
    <w:rsid w:val="007D41B4"/>
    <w:rsid w:val="007D66FA"/>
    <w:rsid w:val="007E1C9C"/>
    <w:rsid w:val="007E1FB9"/>
    <w:rsid w:val="007F009E"/>
    <w:rsid w:val="007F020E"/>
    <w:rsid w:val="007F21DF"/>
    <w:rsid w:val="007F45BE"/>
    <w:rsid w:val="007F664A"/>
    <w:rsid w:val="008038F8"/>
    <w:rsid w:val="0080437B"/>
    <w:rsid w:val="008053B0"/>
    <w:rsid w:val="00813960"/>
    <w:rsid w:val="00816825"/>
    <w:rsid w:val="008172CA"/>
    <w:rsid w:val="00820425"/>
    <w:rsid w:val="00820F38"/>
    <w:rsid w:val="00821EFD"/>
    <w:rsid w:val="00826175"/>
    <w:rsid w:val="00827297"/>
    <w:rsid w:val="008305B0"/>
    <w:rsid w:val="00830601"/>
    <w:rsid w:val="008311FC"/>
    <w:rsid w:val="008350B2"/>
    <w:rsid w:val="00843933"/>
    <w:rsid w:val="00854A67"/>
    <w:rsid w:val="008565B4"/>
    <w:rsid w:val="008605BE"/>
    <w:rsid w:val="00861599"/>
    <w:rsid w:val="00862258"/>
    <w:rsid w:val="008639D3"/>
    <w:rsid w:val="008641BE"/>
    <w:rsid w:val="00864A03"/>
    <w:rsid w:val="00865794"/>
    <w:rsid w:val="0086725B"/>
    <w:rsid w:val="00873A8C"/>
    <w:rsid w:val="0087458E"/>
    <w:rsid w:val="0087607D"/>
    <w:rsid w:val="00880AB5"/>
    <w:rsid w:val="00884942"/>
    <w:rsid w:val="0088618F"/>
    <w:rsid w:val="00893629"/>
    <w:rsid w:val="008961DE"/>
    <w:rsid w:val="008979A8"/>
    <w:rsid w:val="008A01D9"/>
    <w:rsid w:val="008A194B"/>
    <w:rsid w:val="008A7DE7"/>
    <w:rsid w:val="008B09E3"/>
    <w:rsid w:val="008B450A"/>
    <w:rsid w:val="008C7DD0"/>
    <w:rsid w:val="008D4759"/>
    <w:rsid w:val="008D5FDE"/>
    <w:rsid w:val="008D76FD"/>
    <w:rsid w:val="008E3D78"/>
    <w:rsid w:val="008E49BB"/>
    <w:rsid w:val="008E598D"/>
    <w:rsid w:val="008F02E2"/>
    <w:rsid w:val="008F23C1"/>
    <w:rsid w:val="008F7597"/>
    <w:rsid w:val="008F7A54"/>
    <w:rsid w:val="009057E6"/>
    <w:rsid w:val="009163D4"/>
    <w:rsid w:val="00917786"/>
    <w:rsid w:val="00924E27"/>
    <w:rsid w:val="00925DDB"/>
    <w:rsid w:val="009265AA"/>
    <w:rsid w:val="00931959"/>
    <w:rsid w:val="00931D9D"/>
    <w:rsid w:val="00933CFD"/>
    <w:rsid w:val="00935EB7"/>
    <w:rsid w:val="00937E8F"/>
    <w:rsid w:val="00937FC4"/>
    <w:rsid w:val="00941DBE"/>
    <w:rsid w:val="0094225E"/>
    <w:rsid w:val="0094624C"/>
    <w:rsid w:val="00946ADC"/>
    <w:rsid w:val="00950FF0"/>
    <w:rsid w:val="0095233A"/>
    <w:rsid w:val="009669E8"/>
    <w:rsid w:val="00966CA8"/>
    <w:rsid w:val="00967D55"/>
    <w:rsid w:val="009713C4"/>
    <w:rsid w:val="00971A7D"/>
    <w:rsid w:val="00981D95"/>
    <w:rsid w:val="00982EE6"/>
    <w:rsid w:val="00983FBE"/>
    <w:rsid w:val="00990875"/>
    <w:rsid w:val="009908EB"/>
    <w:rsid w:val="00990BCC"/>
    <w:rsid w:val="009A06D5"/>
    <w:rsid w:val="009A42F5"/>
    <w:rsid w:val="009B18B0"/>
    <w:rsid w:val="009B781E"/>
    <w:rsid w:val="009C1177"/>
    <w:rsid w:val="009C3412"/>
    <w:rsid w:val="009C3D3E"/>
    <w:rsid w:val="009D5171"/>
    <w:rsid w:val="009E041E"/>
    <w:rsid w:val="009E1CAE"/>
    <w:rsid w:val="009E27DB"/>
    <w:rsid w:val="009E2C10"/>
    <w:rsid w:val="009E50E7"/>
    <w:rsid w:val="009E5611"/>
    <w:rsid w:val="009E595F"/>
    <w:rsid w:val="009E5AAE"/>
    <w:rsid w:val="009E68F2"/>
    <w:rsid w:val="009F1647"/>
    <w:rsid w:val="009F624D"/>
    <w:rsid w:val="00A0180F"/>
    <w:rsid w:val="00A048A4"/>
    <w:rsid w:val="00A07798"/>
    <w:rsid w:val="00A11EAB"/>
    <w:rsid w:val="00A17AB4"/>
    <w:rsid w:val="00A306BA"/>
    <w:rsid w:val="00A42AFA"/>
    <w:rsid w:val="00A46EAE"/>
    <w:rsid w:val="00A4760E"/>
    <w:rsid w:val="00A50E41"/>
    <w:rsid w:val="00A517A3"/>
    <w:rsid w:val="00A53E35"/>
    <w:rsid w:val="00A54C0C"/>
    <w:rsid w:val="00A61CF4"/>
    <w:rsid w:val="00A62CD1"/>
    <w:rsid w:val="00A670BE"/>
    <w:rsid w:val="00A67359"/>
    <w:rsid w:val="00A7191B"/>
    <w:rsid w:val="00A72660"/>
    <w:rsid w:val="00A735AE"/>
    <w:rsid w:val="00A84EED"/>
    <w:rsid w:val="00A854F5"/>
    <w:rsid w:val="00A85D82"/>
    <w:rsid w:val="00A902C9"/>
    <w:rsid w:val="00A91441"/>
    <w:rsid w:val="00A914EF"/>
    <w:rsid w:val="00A93E16"/>
    <w:rsid w:val="00A960ED"/>
    <w:rsid w:val="00A97429"/>
    <w:rsid w:val="00AA19AF"/>
    <w:rsid w:val="00AA25AA"/>
    <w:rsid w:val="00AA47DB"/>
    <w:rsid w:val="00AA4E5A"/>
    <w:rsid w:val="00AA60C1"/>
    <w:rsid w:val="00AB7784"/>
    <w:rsid w:val="00AC7B6D"/>
    <w:rsid w:val="00AD1165"/>
    <w:rsid w:val="00AD7991"/>
    <w:rsid w:val="00AE2B36"/>
    <w:rsid w:val="00AE39D7"/>
    <w:rsid w:val="00AE4788"/>
    <w:rsid w:val="00AE696C"/>
    <w:rsid w:val="00AF1744"/>
    <w:rsid w:val="00B02CAA"/>
    <w:rsid w:val="00B02D59"/>
    <w:rsid w:val="00B06BE8"/>
    <w:rsid w:val="00B07DE2"/>
    <w:rsid w:val="00B25A45"/>
    <w:rsid w:val="00B267A0"/>
    <w:rsid w:val="00B31F5A"/>
    <w:rsid w:val="00B32CF1"/>
    <w:rsid w:val="00B35E0F"/>
    <w:rsid w:val="00B3666F"/>
    <w:rsid w:val="00B414DA"/>
    <w:rsid w:val="00B419AB"/>
    <w:rsid w:val="00B4520C"/>
    <w:rsid w:val="00B45F3B"/>
    <w:rsid w:val="00B46939"/>
    <w:rsid w:val="00B46CAD"/>
    <w:rsid w:val="00B537C0"/>
    <w:rsid w:val="00B552B1"/>
    <w:rsid w:val="00B56EBE"/>
    <w:rsid w:val="00B66A0F"/>
    <w:rsid w:val="00B734A1"/>
    <w:rsid w:val="00B73A0F"/>
    <w:rsid w:val="00B75813"/>
    <w:rsid w:val="00B77BD2"/>
    <w:rsid w:val="00B77F2A"/>
    <w:rsid w:val="00B808D6"/>
    <w:rsid w:val="00B82EAE"/>
    <w:rsid w:val="00B85D7A"/>
    <w:rsid w:val="00B9086A"/>
    <w:rsid w:val="00B9341F"/>
    <w:rsid w:val="00B93B61"/>
    <w:rsid w:val="00BA0A6C"/>
    <w:rsid w:val="00BA10AB"/>
    <w:rsid w:val="00BA2DD6"/>
    <w:rsid w:val="00BA6828"/>
    <w:rsid w:val="00BA79DA"/>
    <w:rsid w:val="00BB3F1E"/>
    <w:rsid w:val="00BB58AF"/>
    <w:rsid w:val="00BC2F8E"/>
    <w:rsid w:val="00BC5766"/>
    <w:rsid w:val="00BD03EC"/>
    <w:rsid w:val="00BD2788"/>
    <w:rsid w:val="00BE2014"/>
    <w:rsid w:val="00BE3D07"/>
    <w:rsid w:val="00BE63F0"/>
    <w:rsid w:val="00BE6D8C"/>
    <w:rsid w:val="00BE7F61"/>
    <w:rsid w:val="00BF1CAA"/>
    <w:rsid w:val="00BF5EB4"/>
    <w:rsid w:val="00BF614D"/>
    <w:rsid w:val="00BF6E85"/>
    <w:rsid w:val="00C00235"/>
    <w:rsid w:val="00C1372E"/>
    <w:rsid w:val="00C307C1"/>
    <w:rsid w:val="00C31932"/>
    <w:rsid w:val="00C31C46"/>
    <w:rsid w:val="00C324E2"/>
    <w:rsid w:val="00C35777"/>
    <w:rsid w:val="00C37A2B"/>
    <w:rsid w:val="00C420C2"/>
    <w:rsid w:val="00C42A1C"/>
    <w:rsid w:val="00C439FA"/>
    <w:rsid w:val="00C444C6"/>
    <w:rsid w:val="00C456B3"/>
    <w:rsid w:val="00C45FB9"/>
    <w:rsid w:val="00C50BCE"/>
    <w:rsid w:val="00C515B7"/>
    <w:rsid w:val="00C51822"/>
    <w:rsid w:val="00C57D19"/>
    <w:rsid w:val="00C63400"/>
    <w:rsid w:val="00C67297"/>
    <w:rsid w:val="00C711BD"/>
    <w:rsid w:val="00C72A7D"/>
    <w:rsid w:val="00C81153"/>
    <w:rsid w:val="00C81DFD"/>
    <w:rsid w:val="00C86BB8"/>
    <w:rsid w:val="00C91D25"/>
    <w:rsid w:val="00C92FB3"/>
    <w:rsid w:val="00C930BA"/>
    <w:rsid w:val="00C96784"/>
    <w:rsid w:val="00CA0D45"/>
    <w:rsid w:val="00CA6F6C"/>
    <w:rsid w:val="00CB090F"/>
    <w:rsid w:val="00CB3E22"/>
    <w:rsid w:val="00CC30EB"/>
    <w:rsid w:val="00CC3691"/>
    <w:rsid w:val="00CC3DB4"/>
    <w:rsid w:val="00CC472C"/>
    <w:rsid w:val="00CD2E24"/>
    <w:rsid w:val="00CD4CC9"/>
    <w:rsid w:val="00CD4FEF"/>
    <w:rsid w:val="00CE19EF"/>
    <w:rsid w:val="00CF05DB"/>
    <w:rsid w:val="00CF3075"/>
    <w:rsid w:val="00CF5A60"/>
    <w:rsid w:val="00CF71CA"/>
    <w:rsid w:val="00D02B7F"/>
    <w:rsid w:val="00D03700"/>
    <w:rsid w:val="00D059DF"/>
    <w:rsid w:val="00D12D4C"/>
    <w:rsid w:val="00D1440E"/>
    <w:rsid w:val="00D26B79"/>
    <w:rsid w:val="00D33B7A"/>
    <w:rsid w:val="00D34E56"/>
    <w:rsid w:val="00D35E1A"/>
    <w:rsid w:val="00D37080"/>
    <w:rsid w:val="00D4369D"/>
    <w:rsid w:val="00D46CE1"/>
    <w:rsid w:val="00D529B9"/>
    <w:rsid w:val="00D537E8"/>
    <w:rsid w:val="00D5436B"/>
    <w:rsid w:val="00D55382"/>
    <w:rsid w:val="00D63383"/>
    <w:rsid w:val="00D7050B"/>
    <w:rsid w:val="00D85C74"/>
    <w:rsid w:val="00D96DEE"/>
    <w:rsid w:val="00D96F20"/>
    <w:rsid w:val="00D97754"/>
    <w:rsid w:val="00DA081F"/>
    <w:rsid w:val="00DA6242"/>
    <w:rsid w:val="00DA72D0"/>
    <w:rsid w:val="00DA778C"/>
    <w:rsid w:val="00DB37C2"/>
    <w:rsid w:val="00DB4181"/>
    <w:rsid w:val="00DC25A0"/>
    <w:rsid w:val="00DC2F72"/>
    <w:rsid w:val="00DC53AC"/>
    <w:rsid w:val="00DD20C5"/>
    <w:rsid w:val="00DD44E0"/>
    <w:rsid w:val="00DD5A52"/>
    <w:rsid w:val="00DE0A7D"/>
    <w:rsid w:val="00DE5208"/>
    <w:rsid w:val="00DE5F96"/>
    <w:rsid w:val="00DE657B"/>
    <w:rsid w:val="00DF140E"/>
    <w:rsid w:val="00DF2075"/>
    <w:rsid w:val="00DF3082"/>
    <w:rsid w:val="00DF3606"/>
    <w:rsid w:val="00E01096"/>
    <w:rsid w:val="00E0131F"/>
    <w:rsid w:val="00E05C58"/>
    <w:rsid w:val="00E05F47"/>
    <w:rsid w:val="00E11E18"/>
    <w:rsid w:val="00E120D1"/>
    <w:rsid w:val="00E146B1"/>
    <w:rsid w:val="00E22093"/>
    <w:rsid w:val="00E22B95"/>
    <w:rsid w:val="00E23BB4"/>
    <w:rsid w:val="00E3303A"/>
    <w:rsid w:val="00E34731"/>
    <w:rsid w:val="00E3759C"/>
    <w:rsid w:val="00E400BA"/>
    <w:rsid w:val="00E47315"/>
    <w:rsid w:val="00E50E13"/>
    <w:rsid w:val="00E56788"/>
    <w:rsid w:val="00E56B0D"/>
    <w:rsid w:val="00E610A5"/>
    <w:rsid w:val="00E62240"/>
    <w:rsid w:val="00E63A82"/>
    <w:rsid w:val="00E63C9B"/>
    <w:rsid w:val="00E649E8"/>
    <w:rsid w:val="00E70701"/>
    <w:rsid w:val="00E72527"/>
    <w:rsid w:val="00E73C4B"/>
    <w:rsid w:val="00E74F06"/>
    <w:rsid w:val="00E812CF"/>
    <w:rsid w:val="00E83713"/>
    <w:rsid w:val="00E86CAE"/>
    <w:rsid w:val="00E91F8A"/>
    <w:rsid w:val="00E964E4"/>
    <w:rsid w:val="00EA651A"/>
    <w:rsid w:val="00EA6D7F"/>
    <w:rsid w:val="00EA734B"/>
    <w:rsid w:val="00EA791A"/>
    <w:rsid w:val="00EA7A11"/>
    <w:rsid w:val="00EA7AC3"/>
    <w:rsid w:val="00EC0D32"/>
    <w:rsid w:val="00EC1C10"/>
    <w:rsid w:val="00EC5E17"/>
    <w:rsid w:val="00EC71EC"/>
    <w:rsid w:val="00EE2B13"/>
    <w:rsid w:val="00EE4CA6"/>
    <w:rsid w:val="00EE5527"/>
    <w:rsid w:val="00EF2278"/>
    <w:rsid w:val="00EF4FD6"/>
    <w:rsid w:val="00EF518E"/>
    <w:rsid w:val="00EF7503"/>
    <w:rsid w:val="00F00F13"/>
    <w:rsid w:val="00F0253F"/>
    <w:rsid w:val="00F03DFA"/>
    <w:rsid w:val="00F106EA"/>
    <w:rsid w:val="00F14CF9"/>
    <w:rsid w:val="00F16011"/>
    <w:rsid w:val="00F2068F"/>
    <w:rsid w:val="00F235F7"/>
    <w:rsid w:val="00F30C94"/>
    <w:rsid w:val="00F30CD3"/>
    <w:rsid w:val="00F3375D"/>
    <w:rsid w:val="00F361D2"/>
    <w:rsid w:val="00F43390"/>
    <w:rsid w:val="00F43567"/>
    <w:rsid w:val="00F43B61"/>
    <w:rsid w:val="00F44176"/>
    <w:rsid w:val="00F4567C"/>
    <w:rsid w:val="00F45F95"/>
    <w:rsid w:val="00F50618"/>
    <w:rsid w:val="00F51543"/>
    <w:rsid w:val="00F54A7E"/>
    <w:rsid w:val="00F61661"/>
    <w:rsid w:val="00F70551"/>
    <w:rsid w:val="00F7109C"/>
    <w:rsid w:val="00F71200"/>
    <w:rsid w:val="00F7199A"/>
    <w:rsid w:val="00F71FDF"/>
    <w:rsid w:val="00F778A6"/>
    <w:rsid w:val="00F84979"/>
    <w:rsid w:val="00F85FAD"/>
    <w:rsid w:val="00F87C2A"/>
    <w:rsid w:val="00F90FEE"/>
    <w:rsid w:val="00F919E9"/>
    <w:rsid w:val="00FA041E"/>
    <w:rsid w:val="00FB5691"/>
    <w:rsid w:val="00FC6EB7"/>
    <w:rsid w:val="00FD1BAE"/>
    <w:rsid w:val="00FD348F"/>
    <w:rsid w:val="00FE0E35"/>
    <w:rsid w:val="00FE27FB"/>
    <w:rsid w:val="00FE6448"/>
    <w:rsid w:val="00FE645A"/>
    <w:rsid w:val="00FF5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6F068D9"/>
  <w15:chartTrackingRefBased/>
  <w15:docId w15:val="{77C08FF1-366E-46CD-86C4-A9357271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07D"/>
    <w:pPr>
      <w:bidi/>
    </w:pPr>
    <w:rPr>
      <w:rFonts w:cs="Narkisim"/>
      <w:sz w:val="22"/>
      <w:szCs w:val="22"/>
      <w:lang w:eastAsia="he-IL"/>
    </w:rPr>
  </w:style>
  <w:style w:type="paragraph" w:styleId="1">
    <w:name w:val="heading 1"/>
    <w:basedOn w:val="a"/>
    <w:next w:val="a"/>
    <w:link w:val="10"/>
    <w:qFormat/>
    <w:rsid w:val="0087607D"/>
    <w:pPr>
      <w:keepNext/>
      <w:tabs>
        <w:tab w:val="right" w:pos="9469"/>
      </w:tabs>
      <w:jc w:val="both"/>
      <w:outlineLvl w:val="0"/>
    </w:pPr>
    <w:rPr>
      <w:rFonts w:cs="David"/>
      <w:b/>
      <w:bCs/>
      <w:szCs w:val="28"/>
    </w:rPr>
  </w:style>
  <w:style w:type="character" w:default="1" w:styleId="a0">
    <w:name w:val="Default Paragraph Font"/>
    <w:uiPriority w:val="1"/>
    <w:semiHidden/>
    <w:unhideWhenUsed/>
    <w:rsid w:val="008760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607D"/>
  </w:style>
  <w:style w:type="paragraph" w:styleId="a3">
    <w:name w:val="footnote text"/>
    <w:basedOn w:val="a"/>
    <w:link w:val="a4"/>
    <w:rsid w:val="0087607D"/>
    <w:pPr>
      <w:ind w:left="170" w:hanging="170"/>
      <w:jc w:val="both"/>
    </w:pPr>
    <w:rPr>
      <w:sz w:val="20"/>
      <w:szCs w:val="20"/>
    </w:rPr>
  </w:style>
  <w:style w:type="character" w:styleId="a5">
    <w:name w:val="footnote reference"/>
    <w:semiHidden/>
    <w:rsid w:val="0087607D"/>
    <w:rPr>
      <w:vertAlign w:val="superscript"/>
    </w:rPr>
  </w:style>
  <w:style w:type="paragraph" w:styleId="a6">
    <w:name w:val="header"/>
    <w:basedOn w:val="a"/>
    <w:link w:val="a7"/>
    <w:rsid w:val="0087607D"/>
    <w:pPr>
      <w:tabs>
        <w:tab w:val="center" w:pos="4153"/>
        <w:tab w:val="right" w:pos="8306"/>
      </w:tabs>
    </w:pPr>
  </w:style>
  <w:style w:type="paragraph" w:styleId="a8">
    <w:name w:val="footer"/>
    <w:basedOn w:val="a"/>
    <w:link w:val="a9"/>
    <w:rsid w:val="0087607D"/>
    <w:pPr>
      <w:tabs>
        <w:tab w:val="center" w:pos="4153"/>
        <w:tab w:val="right" w:pos="8306"/>
      </w:tabs>
    </w:pPr>
  </w:style>
  <w:style w:type="paragraph" w:customStyle="1" w:styleId="aa">
    <w:name w:val="כותרת"/>
    <w:basedOn w:val="a"/>
    <w:rsid w:val="0087607D"/>
    <w:pPr>
      <w:spacing w:before="240" w:line="320" w:lineRule="atLeast"/>
      <w:jc w:val="center"/>
    </w:pPr>
    <w:rPr>
      <w:rFonts w:cs="David"/>
      <w:b/>
      <w:bCs/>
      <w:spacing w:val="20"/>
      <w:szCs w:val="32"/>
    </w:rPr>
  </w:style>
  <w:style w:type="paragraph" w:customStyle="1" w:styleId="ab">
    <w:name w:val="כותרת קטע"/>
    <w:basedOn w:val="a"/>
    <w:rsid w:val="0087607D"/>
    <w:pPr>
      <w:spacing w:before="240" w:line="300" w:lineRule="atLeast"/>
    </w:pPr>
    <w:rPr>
      <w:rFonts w:cs="Arial"/>
      <w:b/>
      <w:bCs/>
      <w:szCs w:val="24"/>
    </w:rPr>
  </w:style>
  <w:style w:type="paragraph" w:customStyle="1" w:styleId="ac">
    <w:name w:val="מקור"/>
    <w:basedOn w:val="a"/>
    <w:rsid w:val="0087607D"/>
    <w:pPr>
      <w:spacing w:line="320" w:lineRule="atLeast"/>
      <w:jc w:val="both"/>
    </w:pPr>
    <w:rPr>
      <w:rFonts w:cs="David"/>
      <w:szCs w:val="24"/>
    </w:rPr>
  </w:style>
  <w:style w:type="paragraph" w:customStyle="1" w:styleId="ad">
    <w:name w:val="מחלקי המים"/>
    <w:basedOn w:val="a"/>
    <w:rsid w:val="0087607D"/>
    <w:pPr>
      <w:spacing w:line="320" w:lineRule="atLeast"/>
      <w:jc w:val="both"/>
    </w:pPr>
    <w:rPr>
      <w:b/>
      <w:bCs/>
      <w:szCs w:val="24"/>
    </w:rPr>
  </w:style>
  <w:style w:type="paragraph" w:styleId="ae">
    <w:name w:val="Balloon Text"/>
    <w:basedOn w:val="a"/>
    <w:link w:val="af"/>
    <w:uiPriority w:val="99"/>
    <w:semiHidden/>
    <w:unhideWhenUsed/>
    <w:rsid w:val="0087607D"/>
    <w:rPr>
      <w:rFonts w:ascii="Tahoma" w:hAnsi="Tahoma" w:cs="Tahoma"/>
      <w:sz w:val="16"/>
      <w:szCs w:val="16"/>
    </w:rPr>
  </w:style>
  <w:style w:type="character" w:styleId="Hyperlink">
    <w:name w:val="Hyperlink"/>
    <w:rsid w:val="0087607D"/>
    <w:rPr>
      <w:color w:val="0000FF"/>
      <w:u w:val="single"/>
    </w:rPr>
  </w:style>
  <w:style w:type="character" w:customStyle="1" w:styleId="a4">
    <w:name w:val="טקסט הערת שוליים תו"/>
    <w:link w:val="a3"/>
    <w:rsid w:val="0087607D"/>
    <w:rPr>
      <w:rFonts w:cs="Narkisim"/>
      <w:lang w:eastAsia="he-IL"/>
    </w:rPr>
  </w:style>
  <w:style w:type="character" w:customStyle="1" w:styleId="10">
    <w:name w:val="כותרת 1 תו"/>
    <w:link w:val="1"/>
    <w:rsid w:val="0087607D"/>
    <w:rPr>
      <w:rFonts w:cs="David"/>
      <w:b/>
      <w:bCs/>
      <w:sz w:val="22"/>
      <w:szCs w:val="28"/>
      <w:lang w:eastAsia="he-IL"/>
    </w:rPr>
  </w:style>
  <w:style w:type="character" w:customStyle="1" w:styleId="a7">
    <w:name w:val="כותרת עליונה תו"/>
    <w:link w:val="a6"/>
    <w:rsid w:val="0087607D"/>
    <w:rPr>
      <w:rFonts w:cs="Narkisim"/>
      <w:sz w:val="22"/>
      <w:szCs w:val="22"/>
      <w:lang w:eastAsia="he-IL"/>
    </w:rPr>
  </w:style>
  <w:style w:type="character" w:customStyle="1" w:styleId="a9">
    <w:name w:val="כותרת תחתונה תו"/>
    <w:link w:val="a8"/>
    <w:rsid w:val="0087607D"/>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87607D"/>
    <w:rPr>
      <w:rFonts w:ascii="Tahoma" w:hAnsi="Tahoma" w:cs="Tahoma"/>
      <w:sz w:val="16"/>
      <w:szCs w:val="16"/>
      <w:lang w:eastAsia="he-IL"/>
    </w:rPr>
  </w:style>
  <w:style w:type="paragraph" w:styleId="af1">
    <w:name w:val="Subtitle"/>
    <w:basedOn w:val="a"/>
    <w:link w:val="af2"/>
    <w:qFormat/>
    <w:rsid w:val="00F235F7"/>
    <w:pPr>
      <w:spacing w:line="360" w:lineRule="atLeast"/>
      <w:jc w:val="both"/>
    </w:pPr>
    <w:rPr>
      <w:rFonts w:cs="David"/>
      <w:b/>
      <w:bCs/>
      <w:sz w:val="24"/>
      <w:szCs w:val="24"/>
    </w:rPr>
  </w:style>
  <w:style w:type="character" w:customStyle="1" w:styleId="af2">
    <w:name w:val="כותרת משנה תו"/>
    <w:link w:val="af1"/>
    <w:rsid w:val="00F235F7"/>
    <w:rPr>
      <w:rFonts w:cs="David"/>
      <w:b/>
      <w:bCs/>
      <w:sz w:val="24"/>
      <w:szCs w:val="24"/>
      <w:lang w:eastAsia="he-IL"/>
    </w:rPr>
  </w:style>
  <w:style w:type="paragraph" w:customStyle="1" w:styleId="af3">
    <w:name w:val="פסוק"/>
    <w:basedOn w:val="ac"/>
    <w:qFormat/>
    <w:rsid w:val="0087607D"/>
    <w:pPr>
      <w:spacing w:before="120"/>
    </w:pPr>
    <w:rPr>
      <w:b/>
      <w:bCs/>
    </w:rPr>
  </w:style>
  <w:style w:type="character" w:styleId="af4">
    <w:name w:val="Unresolved Mention"/>
    <w:uiPriority w:val="99"/>
    <w:semiHidden/>
    <w:unhideWhenUsed/>
    <w:rsid w:val="00322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9E%D7%A2%D7%9E%D7%93-%D7%94%D7%A7%D7%94%D7%9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holiday=%D7%91%D7%AA-%D7%A7%D7%95%D7%9C-%D7%91%D7%A1%D7%99%D7%A0%D7%99-%D7%95%D7%91%D7%91%D7%99%D7%AA-%D7%94%D7%9E%D7%93%D7%A8%D7%A9" TargetMode="External"/><Relationship Id="rId4" Type="http://schemas.openxmlformats.org/officeDocument/2006/relationships/settings" Target="settings.xml"/><Relationship Id="rId9" Type="http://schemas.openxmlformats.org/officeDocument/2006/relationships/hyperlink" Target="https://www.mayim.org.il/?parasha=%d7%9e%d7%a2%d7%9e%d7%93-%d7%94%d7%a7%d7%94%d7%9c-%d7%9c%d7%90%d7%95%d7%a8%d7%9a-%d7%94%d7%93%d7%95%d7%a8%d7%95%d7%a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ebrewbooks.org/19191" TargetMode="External"/><Relationship Id="rId13" Type="http://schemas.openxmlformats.org/officeDocument/2006/relationships/hyperlink" Target="https://www.mayim.org.il/?parasha=%D7%A0%D7%A2%D7%A9%D7%94-%D7%95%D7%A0%D7%A9%D7%9E%D7%A2-%D7%A9%D7%99%D7%98%D7%AA-%D7%A8%D7%9E%D7%91%D7%9F" TargetMode="External"/><Relationship Id="rId3" Type="http://schemas.openxmlformats.org/officeDocument/2006/relationships/hyperlink" Target="https://www.mayim.org.il/?midrashim=%D7%9E%D7%93%D7%A8%D7%A9-%D7%94%D7%92%D7%93%D7%95%D7%9C" TargetMode="External"/><Relationship Id="rId7" Type="http://schemas.openxmlformats.org/officeDocument/2006/relationships/hyperlink" Target="https://www.mayim.org.il/?holiday=%d7%9e%d7%9b%d7%99%d7%a4%d7%95%d7%a8-%d7%9c%d7%9b%d7%a4%d7%95%d7%aa-%d7%95%d7%9e%d6%b4%d7%9b%d6%bc%d6%b6%d7%a1%d6%b6%d7%94-%d7%9c%d7%a1%d7%95%d7%9b%d7%95%d7%aa" TargetMode="External"/><Relationship Id="rId12" Type="http://schemas.openxmlformats.org/officeDocument/2006/relationships/hyperlink" Target="https://www.mayim.org.il/?parasha=%D7%A2%D7%A9%D7%A8%D7%AA-%D7%94%D7%93%D7%91%D7%A8%D7%95%D7%AA-%D7%91%D7%A4%D7%A8%D7%A9%D7%AA-%D7%A7%D7%93%D7%95%D7%A9%D7%99%D7%9D" TargetMode="External"/><Relationship Id="rId2" Type="http://schemas.openxmlformats.org/officeDocument/2006/relationships/hyperlink" Target="https://www.mayim.org.il/?parasha=%D7%90%D7%92%D7%A8%D7%99%D7%A4%D7%A1-%D7%94%D7%9E%D7%9C%D7%9A" TargetMode="External"/><Relationship Id="rId1" Type="http://schemas.openxmlformats.org/officeDocument/2006/relationships/hyperlink" Target="https://www.mayim.org.il/?holiday=%D7%A9%D7%9E%D7%97%D7%AA-%D7%91%D7%99%D7%AA-%D7%94%D7%A9%D7%95%D7%90%D7%91%D7%94" TargetMode="External"/><Relationship Id="rId6" Type="http://schemas.openxmlformats.org/officeDocument/2006/relationships/hyperlink" Target="https://www.mayim.org.il/?holiday=%d7%99%d7%95%d7%9d-%d7%9e%d7%aa%d7%9f-%d7%9c%d7%95%d7%97%d7%95%d7%aa-%d7%a9%d7%a0%d7%99%d7%99%d7%9d" TargetMode="External"/><Relationship Id="rId11" Type="http://schemas.openxmlformats.org/officeDocument/2006/relationships/hyperlink" Target="https://he.wikipedia.org/wiki/%D7%93%D7%95%D7%93_%D7%A6%D7%91%D7%99_%D7%94%D7%95%D7%A4%D7%9E%D7%9F" TargetMode="External"/><Relationship Id="rId5" Type="http://schemas.openxmlformats.org/officeDocument/2006/relationships/hyperlink" Target="https://www.mayim.org.il/?parasha=%d7%9c%d7%95%d7%97%d7%95%d7%aa-%d7%a9%d7%a0%d7%99%d7%99%d7%9d-%d7%9b%d7%a8%d7%90%d7%a9%d7%95%d7%a0%d7%99%d7%9d" TargetMode="External"/><Relationship Id="rId10" Type="http://schemas.openxmlformats.org/officeDocument/2006/relationships/hyperlink" Target="https://www.mayim.org.il/?parasha=%D7%A1%D7%A4%D7%A8-%D7%93%D7%91%D7%A8%D7%99%D7%9D-%D7%9E%D7%A9%D7%A0%D7%94-%D7%AA%D7%95%D7%A8%D7%941" TargetMode="External"/><Relationship Id="rId4" Type="http://schemas.openxmlformats.org/officeDocument/2006/relationships/hyperlink" Target="https://www.mayim.org.il/?parasha=%D7%9E%D7%A6%D7%95%D7%95%D7%AA-%D7%9E%D7%A2%D7%9E%D7%93-%D7%94%D7%A7%D7%94%D7%9C" TargetMode="External"/><Relationship Id="rId9" Type="http://schemas.openxmlformats.org/officeDocument/2006/relationships/hyperlink" Target="https://he.wikipedia.org/wiki/%D7%9E%D7%A9%D7%94_%D7%96%D7%9B%D7%95%D7%AA" TargetMode="External"/><Relationship Id="rId14" Type="http://schemas.openxmlformats.org/officeDocument/2006/relationships/hyperlink" Target="https://www.mayim.org.il/?holiday=%D7%93%D7%A8%D7%A9%D7%95%D7%AA-%D7%97%D7%9B%D7%9E%D7%99%D7%9D-%D7%91%D7%A6%D7%99%D7%91%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B1CB-0FC3-44C2-810B-555AE75F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1298</Words>
  <Characters>6128</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7412</CharactersWithSpaces>
  <SharedDoc>false</SharedDoc>
  <HLinks>
    <vt:vector size="102" baseType="variant">
      <vt:variant>
        <vt:i4>3735592</vt:i4>
      </vt:variant>
      <vt:variant>
        <vt:i4>6</vt:i4>
      </vt:variant>
      <vt:variant>
        <vt:i4>0</vt:i4>
      </vt:variant>
      <vt:variant>
        <vt:i4>5</vt:i4>
      </vt:variant>
      <vt:variant>
        <vt:lpwstr>https://www.mayim.org.il/?holiday=%D7%91%D7%AA-%D7%A7%D7%95%D7%9C-%D7%91%D7%A1%D7%99%D7%A0%D7%99-%D7%95%D7%91%D7%91%D7%99%D7%AA-%D7%94%D7%9E%D7%93%D7%A8%D7%A9</vt:lpwstr>
      </vt:variant>
      <vt:variant>
        <vt:lpwstr>gsc.tab=0</vt:lpwstr>
      </vt:variant>
      <vt:variant>
        <vt:i4>4128821</vt:i4>
      </vt:variant>
      <vt:variant>
        <vt:i4>3</vt:i4>
      </vt:variant>
      <vt:variant>
        <vt:i4>0</vt:i4>
      </vt:variant>
      <vt:variant>
        <vt:i4>5</vt:i4>
      </vt:variant>
      <vt:variant>
        <vt:lpwstr>https://www.mayim.org.il/?parasha=%d7%9e%d7%a2%d7%9e%d7%93-%d7%94%d7%a7%d7%94%d7%9c-%d7%9c%d7%90%d7%95%d7%a8%d7%9a-%d7%94%d7%93%d7%95%d7%a8%d7%95%d7%aa</vt:lpwstr>
      </vt:variant>
      <vt:variant>
        <vt:lpwstr>gsc.tab=0</vt:lpwstr>
      </vt:variant>
      <vt:variant>
        <vt:i4>6750250</vt:i4>
      </vt:variant>
      <vt:variant>
        <vt:i4>0</vt:i4>
      </vt:variant>
      <vt:variant>
        <vt:i4>0</vt:i4>
      </vt:variant>
      <vt:variant>
        <vt:i4>5</vt:i4>
      </vt:variant>
      <vt:variant>
        <vt:lpwstr>https://www.mayim.org.il/?parasha=%D7%9E%D7%A6%D7%95%D7%95%D7%AA-%D7%9E%D7%A2%D7%9E%D7%93-%D7%94%D7%A7%D7%94%D7%9C</vt:lpwstr>
      </vt:variant>
      <vt:variant>
        <vt:lpwstr>gsc.tab=0</vt:lpwstr>
      </vt:variant>
      <vt:variant>
        <vt:i4>1638414</vt:i4>
      </vt:variant>
      <vt:variant>
        <vt:i4>39</vt:i4>
      </vt:variant>
      <vt:variant>
        <vt:i4>0</vt:i4>
      </vt:variant>
      <vt:variant>
        <vt:i4>5</vt:i4>
      </vt:variant>
      <vt:variant>
        <vt:lpwstr>https://www.mayim.org.il/?holiday=%D7%93%D7%A8%D7%A9%D7%95%D7%AA-%D7%97%D7%9B%D7%9E%D7%99%D7%9D-%D7%91%D7%A6%D7%99%D7%91%D7%95%D7%A8</vt:lpwstr>
      </vt:variant>
      <vt:variant>
        <vt:lpwstr>gsc.tab=0</vt:lpwstr>
      </vt:variant>
      <vt:variant>
        <vt:i4>6619243</vt:i4>
      </vt:variant>
      <vt:variant>
        <vt:i4>36</vt:i4>
      </vt:variant>
      <vt:variant>
        <vt:i4>0</vt:i4>
      </vt:variant>
      <vt:variant>
        <vt:i4>5</vt:i4>
      </vt:variant>
      <vt:variant>
        <vt:lpwstr>https://www.mayim.org.il/?parasha=%D7%A0%D7%A2%D7%A9%D7%94-%D7%95%D7%A0%D7%A9%D7%9E%D7%A2-%D7%A9%D7%99%D7%98%D7%AA-%D7%A8%D7%9E%D7%91%D7%9F</vt:lpwstr>
      </vt:variant>
      <vt:variant>
        <vt:lpwstr>gsc.tab=0</vt:lpwstr>
      </vt:variant>
      <vt:variant>
        <vt:i4>7209013</vt:i4>
      </vt:variant>
      <vt:variant>
        <vt:i4>33</vt:i4>
      </vt:variant>
      <vt:variant>
        <vt:i4>0</vt:i4>
      </vt:variant>
      <vt:variant>
        <vt:i4>5</vt:i4>
      </vt:variant>
      <vt:variant>
        <vt:lpwstr>https://www.mayim.org.il/?parasha=%D7%A2%D7%A9%D7%A8%D7%AA-%D7%94%D7%93%D7%91%D7%A8%D7%95%D7%AA-%D7%91%D7%A4%D7%A8%D7%A9%D7%AA-%D7%A7%D7%93%D7%95%D7%A9%D7%99%D7%9D</vt:lpwstr>
      </vt:variant>
      <vt:variant>
        <vt:lpwstr>gsc.tab=0</vt:lpwstr>
      </vt:variant>
      <vt:variant>
        <vt:i4>589825</vt:i4>
      </vt:variant>
      <vt:variant>
        <vt:i4>30</vt:i4>
      </vt:variant>
      <vt:variant>
        <vt:i4>0</vt:i4>
      </vt:variant>
      <vt:variant>
        <vt:i4>5</vt:i4>
      </vt:variant>
      <vt:variant>
        <vt:lpwstr>https://he.wikipedia.org/wiki/%D7%93%D7%95%D7%93_%D7%A6%D7%91%D7%99_%D7%94%D7%95%D7%A4%D7%9E%D7%9F</vt:lpwstr>
      </vt:variant>
      <vt:variant>
        <vt:lpwstr/>
      </vt:variant>
      <vt:variant>
        <vt:i4>8257656</vt:i4>
      </vt:variant>
      <vt:variant>
        <vt:i4>27</vt:i4>
      </vt:variant>
      <vt:variant>
        <vt:i4>0</vt:i4>
      </vt:variant>
      <vt:variant>
        <vt:i4>5</vt:i4>
      </vt:variant>
      <vt:variant>
        <vt:lpwstr>https://www.mayim.org.il/?parasha=%D7%A1%D7%A4%D7%A8-%D7%93%D7%91%D7%A8%D7%99%D7%9D-%D7%9E%D7%A9%D7%A0%D7%94-%D7%AA%D7%95%D7%A8%D7%941</vt:lpwstr>
      </vt:variant>
      <vt:variant>
        <vt:lpwstr>gsc.tab=0</vt:lpwstr>
      </vt:variant>
      <vt:variant>
        <vt:i4>5701684</vt:i4>
      </vt:variant>
      <vt:variant>
        <vt:i4>24</vt:i4>
      </vt:variant>
      <vt:variant>
        <vt:i4>0</vt:i4>
      </vt:variant>
      <vt:variant>
        <vt:i4>5</vt:i4>
      </vt:variant>
      <vt:variant>
        <vt:lpwstr>https://he.wikipedia.org/wiki/%D7%9E%D7%A9%D7%94_%D7%96%D7%9B%D7%95%D7%AA</vt:lpwstr>
      </vt:variant>
      <vt:variant>
        <vt:lpwstr/>
      </vt:variant>
      <vt:variant>
        <vt:i4>393305</vt:i4>
      </vt:variant>
      <vt:variant>
        <vt:i4>21</vt:i4>
      </vt:variant>
      <vt:variant>
        <vt:i4>0</vt:i4>
      </vt:variant>
      <vt:variant>
        <vt:i4>5</vt:i4>
      </vt:variant>
      <vt:variant>
        <vt:lpwstr>https://hebrewbooks.org/19191</vt:lpwstr>
      </vt:variant>
      <vt:variant>
        <vt:lpwstr/>
      </vt:variant>
      <vt:variant>
        <vt:i4>1703967</vt:i4>
      </vt:variant>
      <vt:variant>
        <vt:i4>18</vt:i4>
      </vt:variant>
      <vt:variant>
        <vt:i4>0</vt:i4>
      </vt:variant>
      <vt:variant>
        <vt:i4>5</vt:i4>
      </vt:variant>
      <vt:variant>
        <vt:lpwstr>https://www.mayim.org.il/?holiday=%d7%9e%d7%9b%d7%99%d7%a4%d7%95%d7%a8-%d7%9c%d7%9b%d7%a4%d7%95%d7%aa-%d7%95%d7%9e%d6%b4%d7%9b%d6%bc%d6%b6%d7%a1%d6%b6%d7%94-%d7%9c%d7%a1%d7%95%d7%9b%d7%95%d7%aa</vt:lpwstr>
      </vt:variant>
      <vt:variant>
        <vt:lpwstr>gsc.tab=0</vt:lpwstr>
      </vt:variant>
      <vt:variant>
        <vt:i4>1179727</vt:i4>
      </vt:variant>
      <vt:variant>
        <vt:i4>15</vt:i4>
      </vt:variant>
      <vt:variant>
        <vt:i4>0</vt:i4>
      </vt:variant>
      <vt:variant>
        <vt:i4>5</vt:i4>
      </vt:variant>
      <vt:variant>
        <vt:lpwstr>https://www.mayim.org.il/?holiday=%d7%99%d7%95%d7%9d-%d7%9e%d7%aa%d7%9f-%d7%9c%d7%95%d7%97%d7%95%d7%aa-%d7%a9%d7%a0%d7%99%d7%99%d7%9d</vt:lpwstr>
      </vt:variant>
      <vt:variant>
        <vt:lpwstr>gsc.tab=0</vt:lpwstr>
      </vt:variant>
      <vt:variant>
        <vt:i4>4980831</vt:i4>
      </vt:variant>
      <vt:variant>
        <vt:i4>12</vt:i4>
      </vt:variant>
      <vt:variant>
        <vt:i4>0</vt:i4>
      </vt:variant>
      <vt:variant>
        <vt:i4>5</vt:i4>
      </vt:variant>
      <vt:variant>
        <vt:lpwstr>https://www.mayim.org.il/?parasha=%d7%9c%d7%95%d7%97%d7%95%d7%aa-%d7%a9%d7%a0%d7%99%d7%99%d7%9d-%d7%9b%d7%a8%d7%90%d7%a9%d7%95%d7%a0%d7%99%d7%9d</vt:lpwstr>
      </vt:variant>
      <vt:variant>
        <vt:lpwstr>gsc.tab=0</vt:lpwstr>
      </vt:variant>
      <vt:variant>
        <vt:i4>6750250</vt:i4>
      </vt:variant>
      <vt:variant>
        <vt:i4>9</vt:i4>
      </vt:variant>
      <vt:variant>
        <vt:i4>0</vt:i4>
      </vt:variant>
      <vt:variant>
        <vt:i4>5</vt:i4>
      </vt:variant>
      <vt:variant>
        <vt:lpwstr>https://www.mayim.org.il/?parasha=%D7%9E%D7%A6%D7%95%D7%95%D7%AA-%D7%9E%D7%A2%D7%9E%D7%93-%D7%94%D7%A7%D7%94%D7%9C</vt:lpwstr>
      </vt:variant>
      <vt:variant>
        <vt:lpwstr>gsc.tab=0</vt:lpwstr>
      </vt:variant>
      <vt:variant>
        <vt:i4>2097252</vt:i4>
      </vt:variant>
      <vt:variant>
        <vt:i4>6</vt:i4>
      </vt:variant>
      <vt:variant>
        <vt:i4>0</vt:i4>
      </vt:variant>
      <vt:variant>
        <vt:i4>5</vt:i4>
      </vt:variant>
      <vt:variant>
        <vt:lpwstr>https://www.mayim.org.il/?midrashim=%D7%9E%D7%93%D7%A8%D7%A9-%D7%94%D7%92%D7%93%D7%95%D7%9C</vt:lpwstr>
      </vt:variant>
      <vt:variant>
        <vt:lpwstr>gsc.tab=0</vt:lpwstr>
      </vt:variant>
      <vt:variant>
        <vt:i4>3342386</vt:i4>
      </vt:variant>
      <vt:variant>
        <vt:i4>3</vt:i4>
      </vt:variant>
      <vt:variant>
        <vt:i4>0</vt:i4>
      </vt:variant>
      <vt:variant>
        <vt:i4>5</vt:i4>
      </vt:variant>
      <vt:variant>
        <vt:lpwstr>https://www.mayim.org.il/?parasha=%D7%90%D7%92%D7%A8%D7%99%D7%A4%D7%A1-%D7%94%D7%9E%D7%9C%D7%9A</vt:lpwstr>
      </vt:variant>
      <vt:variant>
        <vt:lpwstr>gsc.tab=0</vt:lpwstr>
      </vt:variant>
      <vt:variant>
        <vt:i4>6488097</vt:i4>
      </vt:variant>
      <vt:variant>
        <vt:i4>0</vt:i4>
      </vt:variant>
      <vt:variant>
        <vt:i4>0</vt:i4>
      </vt:variant>
      <vt:variant>
        <vt:i4>5</vt:i4>
      </vt:variant>
      <vt:variant>
        <vt:lpwstr>https://www.mayim.org.il/?holiday=%D7%A9%D7%9E%D7%97%D7%AA-%D7%91%D7%99%D7%AA-%D7%94%D7%A9%D7%95%D7%90%D7%91%D7%94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הקהל</dc:title>
  <dc:subject>עקב, שניה לנחמה</dc:subject>
  <dc:creator>Asher Yuval</dc:creator>
  <cp:keywords/>
  <cp:lastModifiedBy>Shimon Afek</cp:lastModifiedBy>
  <cp:revision>3</cp:revision>
  <cp:lastPrinted>2022-08-18T05:36:00Z</cp:lastPrinted>
  <dcterms:created xsi:type="dcterms:W3CDTF">2022-08-18T05:36:00Z</dcterms:created>
  <dcterms:modified xsi:type="dcterms:W3CDTF">2022-08-18T05:36:00Z</dcterms:modified>
</cp:coreProperties>
</file>