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290F" w14:textId="77777777" w:rsidR="00206DD1" w:rsidRDefault="002974A4">
      <w:pPr>
        <w:pStyle w:val="aa"/>
        <w:spacing w:line="360" w:lineRule="auto"/>
        <w:rPr>
          <w:rtl/>
        </w:rPr>
      </w:pPr>
      <w:r>
        <w:rPr>
          <w:rFonts w:hint="cs"/>
          <w:rtl/>
        </w:rPr>
        <w:t xml:space="preserve">פסח </w:t>
      </w:r>
      <w:r w:rsidR="0097120A">
        <w:rPr>
          <w:rtl/>
        </w:rPr>
        <w:t>–</w:t>
      </w:r>
      <w:r w:rsidR="0097120A">
        <w:rPr>
          <w:rFonts w:hint="cs"/>
          <w:rtl/>
        </w:rPr>
        <w:t xml:space="preserve"> מצוה התלויה בארץ</w:t>
      </w:r>
      <w:r>
        <w:rPr>
          <w:rStyle w:val="a5"/>
          <w:rtl/>
        </w:rPr>
        <w:footnoteReference w:id="1"/>
      </w:r>
    </w:p>
    <w:p w14:paraId="0CD7DCE0" w14:textId="77777777" w:rsidR="00AC7AE0" w:rsidRDefault="00AC7AE0" w:rsidP="006163CA">
      <w:pPr>
        <w:pStyle w:val="ab"/>
        <w:spacing w:line="320" w:lineRule="atLeast"/>
        <w:jc w:val="both"/>
        <w:rPr>
          <w:rFonts w:cs="David"/>
          <w:rtl/>
        </w:rPr>
      </w:pPr>
      <w:r w:rsidRPr="00AC7AE0">
        <w:rPr>
          <w:rFonts w:cs="David"/>
          <w:rtl/>
        </w:rPr>
        <w:t xml:space="preserve">וּשְׁמַרְתֶּם אֶת הַדָּבָר הַזֶּה </w:t>
      </w:r>
      <w:proofErr w:type="spellStart"/>
      <w:r w:rsidRPr="00AC7AE0">
        <w:rPr>
          <w:rFonts w:cs="David"/>
          <w:rtl/>
        </w:rPr>
        <w:t>לְחָק</w:t>
      </w:r>
      <w:proofErr w:type="spellEnd"/>
      <w:r w:rsidRPr="00AC7AE0">
        <w:rPr>
          <w:rFonts w:cs="David"/>
          <w:rtl/>
        </w:rPr>
        <w:t xml:space="preserve"> לְךָ וּלְבָנֶיךָ עַד עוֹלָם:</w:t>
      </w:r>
      <w:r>
        <w:rPr>
          <w:rFonts w:cs="David" w:hint="cs"/>
          <w:rtl/>
        </w:rPr>
        <w:t xml:space="preserve"> </w:t>
      </w:r>
      <w:r w:rsidRPr="00AC7AE0">
        <w:rPr>
          <w:rFonts w:cs="David"/>
          <w:rtl/>
        </w:rPr>
        <w:t xml:space="preserve">וְהָיָה כִּי </w:t>
      </w:r>
      <w:proofErr w:type="spellStart"/>
      <w:r w:rsidRPr="00AC7AE0">
        <w:rPr>
          <w:rFonts w:cs="David"/>
          <w:rtl/>
        </w:rPr>
        <w:t>תָבֹאו</w:t>
      </w:r>
      <w:proofErr w:type="spellEnd"/>
      <w:r w:rsidRPr="00AC7AE0">
        <w:rPr>
          <w:rFonts w:cs="David"/>
          <w:rtl/>
        </w:rPr>
        <w:t xml:space="preserve">ּ אֶל הָאָרֶץ אֲשֶׁר </w:t>
      </w:r>
      <w:proofErr w:type="spellStart"/>
      <w:r w:rsidRPr="00AC7AE0">
        <w:rPr>
          <w:rFonts w:cs="David"/>
          <w:rtl/>
        </w:rPr>
        <w:t>יִתֵּן</w:t>
      </w:r>
      <w:proofErr w:type="spellEnd"/>
      <w:r w:rsidRPr="00AC7AE0">
        <w:rPr>
          <w:rFonts w:cs="David"/>
          <w:rtl/>
        </w:rPr>
        <w:t xml:space="preserve"> ה' לָכֶם כַּאֲשֶׁר דִּבֵּר וּשְׁמַרְתֶּם אֶת הָעֲבֹדָה הַזֹּאת:</w:t>
      </w:r>
      <w:r>
        <w:rPr>
          <w:rFonts w:cs="David" w:hint="cs"/>
          <w:rtl/>
        </w:rPr>
        <w:t xml:space="preserve"> </w:t>
      </w:r>
      <w:r w:rsidRPr="00AC7AE0">
        <w:rPr>
          <w:rFonts w:cs="David"/>
          <w:rtl/>
        </w:rPr>
        <w:t>וְהָיָה כִּי יֹאמְרוּ אֲלֵיכֶם בְּנֵיכֶם מָה הָעֲבֹדָה הַזֹּאת לָכֶם:</w:t>
      </w:r>
      <w:r>
        <w:rPr>
          <w:rFonts w:cs="David" w:hint="cs"/>
          <w:rtl/>
        </w:rPr>
        <w:t xml:space="preserve"> </w:t>
      </w:r>
      <w:r w:rsidRPr="00AC7AE0">
        <w:rPr>
          <w:rFonts w:cs="David"/>
          <w:rtl/>
        </w:rPr>
        <w:t>וַאֲמַרְתֶּם זֶבַח פֶּסַח הוּא לַה' אֲשֶׁר פָּסַח עַל בָּתֵּי בְנֵי יִשְׂרָאֵל בְּמִצְרַיִם בְּנָגְפּוֹ אֶת מִצְרַיִם וְאֶת בָּתֵּינוּ הִצִּיל וַיִּקֹּד הָעָם וַיִּשְׁתַּחֲווּ:</w:t>
      </w:r>
      <w:r>
        <w:rPr>
          <w:rFonts w:cs="David" w:hint="cs"/>
          <w:rtl/>
        </w:rPr>
        <w:t xml:space="preserve"> </w:t>
      </w:r>
      <w:r w:rsidR="00936325">
        <w:rPr>
          <w:rFonts w:cs="Narkisim"/>
          <w:b w:val="0"/>
          <w:bCs w:val="0"/>
          <w:szCs w:val="22"/>
          <w:rtl/>
        </w:rPr>
        <w:t>(שמות</w:t>
      </w:r>
      <w:r w:rsidR="00936325">
        <w:rPr>
          <w:rFonts w:cs="Narkisim" w:hint="cs"/>
          <w:b w:val="0"/>
          <w:bCs w:val="0"/>
          <w:szCs w:val="22"/>
          <w:rtl/>
        </w:rPr>
        <w:t xml:space="preserve"> </w:t>
      </w:r>
      <w:proofErr w:type="spellStart"/>
      <w:r w:rsidR="00936325">
        <w:rPr>
          <w:rFonts w:cs="Narkisim" w:hint="cs"/>
          <w:b w:val="0"/>
          <w:bCs w:val="0"/>
          <w:szCs w:val="22"/>
          <w:rtl/>
        </w:rPr>
        <w:t>יב</w:t>
      </w:r>
      <w:proofErr w:type="spellEnd"/>
      <w:r w:rsidR="00936325">
        <w:rPr>
          <w:rFonts w:cs="Narkisim" w:hint="cs"/>
          <w:b w:val="0"/>
          <w:bCs w:val="0"/>
          <w:szCs w:val="22"/>
          <w:rtl/>
        </w:rPr>
        <w:t xml:space="preserve"> </w:t>
      </w:r>
      <w:proofErr w:type="spellStart"/>
      <w:r w:rsidR="0080298E">
        <w:rPr>
          <w:rFonts w:cs="Narkisim" w:hint="cs"/>
          <w:b w:val="0"/>
          <w:bCs w:val="0"/>
          <w:szCs w:val="22"/>
          <w:rtl/>
        </w:rPr>
        <w:t>כ</w:t>
      </w:r>
      <w:r w:rsidR="006163CA">
        <w:rPr>
          <w:rFonts w:cs="Narkisim" w:hint="cs"/>
          <w:b w:val="0"/>
          <w:bCs w:val="0"/>
          <w:szCs w:val="22"/>
          <w:rtl/>
        </w:rPr>
        <w:t>ג</w:t>
      </w:r>
      <w:r w:rsidR="00936325">
        <w:rPr>
          <w:rFonts w:cs="Narkisim" w:hint="cs"/>
          <w:b w:val="0"/>
          <w:bCs w:val="0"/>
          <w:szCs w:val="22"/>
          <w:rtl/>
        </w:rPr>
        <w:t>-כז</w:t>
      </w:r>
      <w:proofErr w:type="spellEnd"/>
      <w:r w:rsidR="00936325">
        <w:rPr>
          <w:rFonts w:cs="Narkisim"/>
          <w:b w:val="0"/>
          <w:bCs w:val="0"/>
          <w:szCs w:val="22"/>
          <w:rtl/>
        </w:rPr>
        <w:t>)</w:t>
      </w:r>
      <w:r w:rsidR="00936325">
        <w:rPr>
          <w:rFonts w:cs="Narkisim" w:hint="cs"/>
          <w:b w:val="0"/>
          <w:bCs w:val="0"/>
          <w:szCs w:val="22"/>
          <w:rtl/>
        </w:rPr>
        <w:t>.</w:t>
      </w:r>
      <w:r w:rsidR="00421991">
        <w:rPr>
          <w:rStyle w:val="a5"/>
          <w:rFonts w:cs="David"/>
          <w:rtl/>
        </w:rPr>
        <w:footnoteReference w:id="2"/>
      </w:r>
    </w:p>
    <w:p w14:paraId="5041283C" w14:textId="77777777" w:rsidR="00A23F76" w:rsidRDefault="00DA48C4" w:rsidP="009C217E">
      <w:pPr>
        <w:pStyle w:val="ab"/>
        <w:spacing w:line="320" w:lineRule="atLeast"/>
        <w:jc w:val="both"/>
        <w:rPr>
          <w:rFonts w:ascii="Narkisim" w:hAnsi="Narkisim" w:cs="Narkisim"/>
          <w:b w:val="0"/>
          <w:bCs w:val="0"/>
          <w:szCs w:val="22"/>
          <w:rtl/>
        </w:rPr>
      </w:pPr>
      <w:r w:rsidRPr="00DA48C4">
        <w:rPr>
          <w:rFonts w:cs="David"/>
          <w:rtl/>
        </w:rPr>
        <w:t>וַיֹּאמֶר מֹשֶׁה אֶל הָעָם זָכוֹר אֶת הַיּוֹם הַזֶּה אֲשֶׁר יְצָאתֶם מִמִּצְרַיִם מִבֵּית עֲבָדִים כִּי בְּחֹזֶק יָד הוֹצִיא ה' אֶתְכֶם מִזֶּה וְלֹא יֵאָכֵל חָמֵץ:</w:t>
      </w:r>
      <w:r w:rsidR="009C217E">
        <w:rPr>
          <w:rFonts w:cs="David" w:hint="cs"/>
          <w:rtl/>
        </w:rPr>
        <w:t xml:space="preserve"> </w:t>
      </w:r>
      <w:r w:rsidRPr="00DA48C4">
        <w:rPr>
          <w:rFonts w:cs="David"/>
          <w:rtl/>
        </w:rPr>
        <w:t>הַיּוֹם אַתֶּם יֹצְאִים בְּחֹדֶשׁ הָאָבִיב:</w:t>
      </w:r>
      <w:r w:rsidR="009C217E">
        <w:rPr>
          <w:rFonts w:cs="David" w:hint="cs"/>
          <w:rtl/>
        </w:rPr>
        <w:t xml:space="preserve"> </w:t>
      </w:r>
      <w:r w:rsidRPr="00DA48C4">
        <w:rPr>
          <w:rFonts w:cs="David"/>
          <w:rtl/>
        </w:rPr>
        <w:t xml:space="preserve">וְהָיָה כִי יְבִיאֲךָ ה' אֶל אֶרֶץ הַכְּנַעֲנִי וְהַחִתִּי וְהָאֱמֹרִי </w:t>
      </w:r>
      <w:proofErr w:type="spellStart"/>
      <w:r w:rsidRPr="00DA48C4">
        <w:rPr>
          <w:rFonts w:cs="David"/>
          <w:rtl/>
        </w:rPr>
        <w:t>וְהַחִוִּי</w:t>
      </w:r>
      <w:proofErr w:type="spellEnd"/>
      <w:r w:rsidRPr="00DA48C4">
        <w:rPr>
          <w:rFonts w:cs="David"/>
          <w:rtl/>
        </w:rPr>
        <w:t xml:space="preserve"> וְהַיְבוּסִי אֲשֶׁר נִשְׁבַּע </w:t>
      </w:r>
      <w:proofErr w:type="spellStart"/>
      <w:r w:rsidRPr="00DA48C4">
        <w:rPr>
          <w:rFonts w:cs="David"/>
          <w:rtl/>
        </w:rPr>
        <w:t>לַאֲבֹתֶיך</w:t>
      </w:r>
      <w:proofErr w:type="spellEnd"/>
      <w:r w:rsidRPr="00DA48C4">
        <w:rPr>
          <w:rFonts w:cs="David"/>
          <w:rtl/>
        </w:rPr>
        <w:t>ָ לָתֶת לָךְ אֶרֶץ זָבַת חָלָב וּדְבָשׁ וְעָבַדְתָּ אֶת הָעֲבֹדָה הַזֹּאת בַּחֹדֶשׁ הַזֶּה:</w:t>
      </w:r>
      <w:r w:rsidR="009C217E">
        <w:rPr>
          <w:rFonts w:cs="David" w:hint="cs"/>
          <w:rtl/>
        </w:rPr>
        <w:t xml:space="preserve"> </w:t>
      </w:r>
      <w:r w:rsidRPr="00DA48C4">
        <w:rPr>
          <w:rFonts w:cs="David"/>
          <w:rtl/>
        </w:rPr>
        <w:t>שִׁבְעַת יָמִים תֹּאכַל מַצֹּת וּבַיּוֹם הַשְּׁבִיעִי חַג לַה':</w:t>
      </w:r>
      <w:r w:rsidR="009C217E">
        <w:rPr>
          <w:rFonts w:cs="David" w:hint="cs"/>
          <w:rtl/>
        </w:rPr>
        <w:t xml:space="preserve"> </w:t>
      </w:r>
      <w:r w:rsidRPr="00DA48C4">
        <w:rPr>
          <w:rFonts w:cs="David"/>
          <w:rtl/>
        </w:rPr>
        <w:t>מַצּוֹת יֵאָכֵל אֵת שִׁבְעַת הַיָּמִים וְלֹא יֵרָאֶה לְךָ חָמֵץ וְלֹא יֵרָאֶה לְךָ שְׂאֹר בְּכָל גְּבֻלֶךָ:</w:t>
      </w:r>
      <w:r w:rsidR="009C217E">
        <w:rPr>
          <w:rFonts w:cs="David" w:hint="cs"/>
          <w:rtl/>
        </w:rPr>
        <w:t xml:space="preserve"> </w:t>
      </w:r>
      <w:r w:rsidRPr="00DA48C4">
        <w:rPr>
          <w:rFonts w:cs="David"/>
          <w:rtl/>
        </w:rPr>
        <w:t xml:space="preserve">וְהִגַּדְתָּ לְבִנְךָ בַּיּוֹם הַהוּא </w:t>
      </w:r>
      <w:proofErr w:type="spellStart"/>
      <w:r w:rsidRPr="00DA48C4">
        <w:rPr>
          <w:rFonts w:cs="David"/>
          <w:rtl/>
        </w:rPr>
        <w:t>לֵאמֹר</w:t>
      </w:r>
      <w:proofErr w:type="spellEnd"/>
      <w:r w:rsidRPr="00DA48C4">
        <w:rPr>
          <w:rFonts w:cs="David"/>
          <w:rtl/>
        </w:rPr>
        <w:t xml:space="preserve"> בַּעֲבוּר זֶה עָשָׂה ה' לִי בְּצֵאתִי מִמִּצְרָיִם:</w:t>
      </w:r>
      <w:r w:rsidR="009C217E">
        <w:rPr>
          <w:rFonts w:cs="David" w:hint="cs"/>
          <w:rtl/>
        </w:rPr>
        <w:t xml:space="preserve"> </w:t>
      </w:r>
      <w:r w:rsidRPr="00DA48C4">
        <w:rPr>
          <w:rFonts w:cs="David"/>
          <w:rtl/>
        </w:rPr>
        <w:t xml:space="preserve">וְהָיָה לְךָ לְאוֹת עַל יָדְךָ </w:t>
      </w:r>
      <w:proofErr w:type="spellStart"/>
      <w:r w:rsidRPr="00DA48C4">
        <w:rPr>
          <w:rFonts w:cs="David"/>
          <w:rtl/>
        </w:rPr>
        <w:t>וּלְזִכָּרוֹן</w:t>
      </w:r>
      <w:proofErr w:type="spellEnd"/>
      <w:r w:rsidRPr="00DA48C4">
        <w:rPr>
          <w:rFonts w:cs="David"/>
          <w:rtl/>
        </w:rPr>
        <w:t xml:space="preserve"> בֵּין עֵינֶיךָ לְמַעַן תִּהְיֶה תּוֹרַת ה' בְּפִיךָ כִּי בְּיָד חֲזָקָה </w:t>
      </w:r>
      <w:proofErr w:type="spellStart"/>
      <w:r w:rsidRPr="00DA48C4">
        <w:rPr>
          <w:rFonts w:cs="David"/>
          <w:rtl/>
        </w:rPr>
        <w:t>הוֹצִאֲך</w:t>
      </w:r>
      <w:proofErr w:type="spellEnd"/>
      <w:r w:rsidRPr="00DA48C4">
        <w:rPr>
          <w:rFonts w:cs="David"/>
          <w:rtl/>
        </w:rPr>
        <w:t>ָ ה' מִמִּצְרָיִם:</w:t>
      </w:r>
      <w:r w:rsidR="009C217E">
        <w:rPr>
          <w:rFonts w:cs="David" w:hint="cs"/>
          <w:rtl/>
        </w:rPr>
        <w:t xml:space="preserve"> </w:t>
      </w:r>
      <w:r w:rsidRPr="00DA48C4">
        <w:rPr>
          <w:rFonts w:cs="David"/>
          <w:rtl/>
        </w:rPr>
        <w:t xml:space="preserve">וְשָׁמַרְתָּ אֶת </w:t>
      </w:r>
      <w:proofErr w:type="spellStart"/>
      <w:r w:rsidRPr="00DA48C4">
        <w:rPr>
          <w:rFonts w:cs="David"/>
          <w:rtl/>
        </w:rPr>
        <w:t>הַחֻקָּה</w:t>
      </w:r>
      <w:proofErr w:type="spellEnd"/>
      <w:r w:rsidRPr="00DA48C4">
        <w:rPr>
          <w:rFonts w:cs="David"/>
          <w:rtl/>
        </w:rPr>
        <w:t xml:space="preserve"> הַזֹּאת לְמוֹעֲדָהּ מִיָּמִים יָמִימָה: פ</w:t>
      </w:r>
      <w:r w:rsidR="009C217E">
        <w:rPr>
          <w:rFonts w:cs="David" w:hint="cs"/>
          <w:rtl/>
        </w:rPr>
        <w:t xml:space="preserve"> </w:t>
      </w:r>
      <w:r w:rsidR="007F0493" w:rsidRPr="00090091">
        <w:rPr>
          <w:rFonts w:ascii="Narkisim" w:hAnsi="Narkisim" w:cs="Narkisim"/>
          <w:b w:val="0"/>
          <w:bCs w:val="0"/>
          <w:szCs w:val="22"/>
          <w:rtl/>
        </w:rPr>
        <w:t xml:space="preserve">(שמות </w:t>
      </w:r>
      <w:proofErr w:type="spellStart"/>
      <w:r w:rsidR="007F0493" w:rsidRPr="00090091">
        <w:rPr>
          <w:rFonts w:ascii="Narkisim" w:hAnsi="Narkisim" w:cs="Narkisim"/>
          <w:b w:val="0"/>
          <w:bCs w:val="0"/>
          <w:szCs w:val="22"/>
          <w:rtl/>
        </w:rPr>
        <w:t>יג</w:t>
      </w:r>
      <w:proofErr w:type="spellEnd"/>
      <w:r w:rsidR="007F0493" w:rsidRPr="00090091">
        <w:rPr>
          <w:rFonts w:ascii="Narkisim" w:hAnsi="Narkisim" w:cs="Narkisim"/>
          <w:b w:val="0"/>
          <w:bCs w:val="0"/>
          <w:szCs w:val="22"/>
          <w:rtl/>
        </w:rPr>
        <w:t xml:space="preserve"> </w:t>
      </w:r>
      <w:r w:rsidR="009C217E">
        <w:rPr>
          <w:rFonts w:ascii="Narkisim" w:hAnsi="Narkisim" w:cs="Narkisim" w:hint="cs"/>
          <w:b w:val="0"/>
          <w:bCs w:val="0"/>
          <w:szCs w:val="22"/>
          <w:rtl/>
        </w:rPr>
        <w:t>ג-י</w:t>
      </w:r>
      <w:r w:rsidR="007F0493" w:rsidRPr="00090091">
        <w:rPr>
          <w:rFonts w:ascii="Narkisim" w:hAnsi="Narkisim" w:cs="Narkisim"/>
          <w:b w:val="0"/>
          <w:bCs w:val="0"/>
          <w:szCs w:val="22"/>
          <w:rtl/>
        </w:rPr>
        <w:t>)</w:t>
      </w:r>
      <w:r w:rsidR="003A09BB">
        <w:rPr>
          <w:rFonts w:ascii="Narkisim" w:hAnsi="Narkisim" w:cs="Narkisim" w:hint="cs"/>
          <w:b w:val="0"/>
          <w:bCs w:val="0"/>
          <w:szCs w:val="22"/>
          <w:rtl/>
        </w:rPr>
        <w:t>.</w:t>
      </w:r>
      <w:r w:rsidR="003A09BB">
        <w:rPr>
          <w:rStyle w:val="a5"/>
          <w:rFonts w:ascii="Narkisim" w:hAnsi="Narkisim" w:cs="Narkisim"/>
          <w:b w:val="0"/>
          <w:bCs w:val="0"/>
          <w:szCs w:val="22"/>
          <w:rtl/>
        </w:rPr>
        <w:footnoteReference w:id="3"/>
      </w:r>
    </w:p>
    <w:p w14:paraId="6EB15BBD" w14:textId="77777777" w:rsidR="00D41B96" w:rsidRDefault="00D41B96" w:rsidP="00D41B96">
      <w:pPr>
        <w:pStyle w:val="ab"/>
        <w:rPr>
          <w:rtl/>
        </w:rPr>
      </w:pPr>
      <w:r>
        <w:rPr>
          <w:rtl/>
        </w:rPr>
        <w:t xml:space="preserve">מכילתא דרבי ישמעאל בא </w:t>
      </w:r>
      <w:proofErr w:type="spellStart"/>
      <w:r>
        <w:rPr>
          <w:rtl/>
        </w:rPr>
        <w:t>מסכתא</w:t>
      </w:r>
      <w:proofErr w:type="spellEnd"/>
      <w:r>
        <w:rPr>
          <w:rtl/>
        </w:rPr>
        <w:t xml:space="preserve"> דפסחא פרשה </w:t>
      </w:r>
      <w:proofErr w:type="spellStart"/>
      <w:r>
        <w:rPr>
          <w:rtl/>
        </w:rPr>
        <w:t>יב</w:t>
      </w:r>
      <w:proofErr w:type="spellEnd"/>
      <w:r>
        <w:rPr>
          <w:rFonts w:hint="cs"/>
          <w:rtl/>
        </w:rPr>
        <w:t xml:space="preserve"> </w:t>
      </w:r>
      <w:r>
        <w:rPr>
          <w:rFonts w:cs="David"/>
          <w:rtl/>
        </w:rPr>
        <w:t>–</w:t>
      </w:r>
      <w:r>
        <w:rPr>
          <w:rFonts w:hint="cs"/>
          <w:rtl/>
        </w:rPr>
        <w:t xml:space="preserve"> תלה הכתוב בביאה לארץ</w:t>
      </w:r>
    </w:p>
    <w:p w14:paraId="2519489D" w14:textId="77777777" w:rsidR="00AB6D87" w:rsidRDefault="004E2DCF" w:rsidP="00D41B96">
      <w:pPr>
        <w:pStyle w:val="ac"/>
        <w:rPr>
          <w:rtl/>
        </w:rPr>
      </w:pPr>
      <w:r>
        <w:rPr>
          <w:rFonts w:hint="cs"/>
          <w:rtl/>
        </w:rPr>
        <w:t>"</w:t>
      </w:r>
      <w:r w:rsidR="00D41B96">
        <w:rPr>
          <w:rtl/>
        </w:rPr>
        <w:t>והיה כי תב</w:t>
      </w:r>
      <w:r w:rsidR="00AB6D87">
        <w:rPr>
          <w:rFonts w:hint="cs"/>
          <w:rtl/>
        </w:rPr>
        <w:t>ו</w:t>
      </w:r>
      <w:r w:rsidR="00D41B96">
        <w:rPr>
          <w:rtl/>
        </w:rPr>
        <w:t>או אל הארץ</w:t>
      </w:r>
      <w:r>
        <w:rPr>
          <w:rFonts w:hint="cs"/>
          <w:rtl/>
        </w:rPr>
        <w:t>"</w:t>
      </w:r>
      <w:r w:rsidR="00D41B96">
        <w:rPr>
          <w:rtl/>
        </w:rPr>
        <w:t xml:space="preserve"> </w:t>
      </w:r>
      <w:r w:rsidR="007C7EED">
        <w:rPr>
          <w:rFonts w:hint="cs"/>
          <w:rtl/>
        </w:rPr>
        <w:t xml:space="preserve">- </w:t>
      </w:r>
      <w:r w:rsidR="00D41B96">
        <w:rPr>
          <w:rtl/>
        </w:rPr>
        <w:t xml:space="preserve">תלה הכתוב לעבודה זו מביאתן לארץ ולהלן. </w:t>
      </w:r>
      <w:r w:rsidR="007C7EED">
        <w:rPr>
          <w:rFonts w:hint="cs"/>
          <w:rtl/>
        </w:rPr>
        <w:t>"</w:t>
      </w:r>
      <w:r w:rsidR="00D41B96">
        <w:rPr>
          <w:rtl/>
        </w:rPr>
        <w:t>כאשר דבר</w:t>
      </w:r>
      <w:r w:rsidR="007C7EED">
        <w:rPr>
          <w:rFonts w:hint="cs"/>
          <w:rtl/>
        </w:rPr>
        <w:t>" -</w:t>
      </w:r>
      <w:r w:rsidR="00D41B96">
        <w:rPr>
          <w:rtl/>
        </w:rPr>
        <w:t xml:space="preserve"> והיכן דבר</w:t>
      </w:r>
      <w:r w:rsidR="007C7EED">
        <w:rPr>
          <w:rFonts w:hint="cs"/>
          <w:rtl/>
        </w:rPr>
        <w:t>?</w:t>
      </w:r>
      <w:r w:rsidR="00D41B96">
        <w:rPr>
          <w:rtl/>
        </w:rPr>
        <w:t xml:space="preserve"> </w:t>
      </w:r>
      <w:r w:rsidR="007C7EED">
        <w:rPr>
          <w:rFonts w:hint="cs"/>
          <w:rtl/>
        </w:rPr>
        <w:t>"</w:t>
      </w:r>
      <w:r w:rsidR="00D41B96">
        <w:rPr>
          <w:rtl/>
        </w:rPr>
        <w:t>והבאתי אתכם אל הארץ וגו'</w:t>
      </w:r>
      <w:r w:rsidR="007C7EED">
        <w:rPr>
          <w:rFonts w:hint="cs"/>
          <w:rtl/>
        </w:rPr>
        <w:t xml:space="preserve"> "</w:t>
      </w:r>
      <w:r w:rsidR="00D41B96">
        <w:rPr>
          <w:rtl/>
        </w:rPr>
        <w:t xml:space="preserve"> (שמות ו ח)</w:t>
      </w:r>
      <w:r w:rsidR="007C7EED">
        <w:rPr>
          <w:rFonts w:hint="cs"/>
          <w:rtl/>
        </w:rPr>
        <w:t>.</w:t>
      </w:r>
      <w:r w:rsidR="009849CD">
        <w:rPr>
          <w:rStyle w:val="a5"/>
          <w:rtl/>
        </w:rPr>
        <w:footnoteReference w:id="4"/>
      </w:r>
    </w:p>
    <w:p w14:paraId="560378B0" w14:textId="77777777" w:rsidR="005A2D21" w:rsidRDefault="00FA59EB" w:rsidP="005A2D21">
      <w:pPr>
        <w:pStyle w:val="ab"/>
        <w:rPr>
          <w:rtl/>
          <w:lang w:val="he-IL"/>
        </w:rPr>
      </w:pPr>
      <w:r w:rsidRPr="00FA59EB">
        <w:rPr>
          <w:rtl/>
          <w:lang w:val="he-IL"/>
        </w:rPr>
        <w:t>מכילתא דרבי שמעון בר יוחאי (</w:t>
      </w:r>
      <w:proofErr w:type="spellStart"/>
      <w:r w:rsidRPr="00FA59EB">
        <w:rPr>
          <w:rtl/>
          <w:lang w:val="he-IL"/>
        </w:rPr>
        <w:t>אפשטין</w:t>
      </w:r>
      <w:proofErr w:type="spellEnd"/>
      <w:r w:rsidRPr="00FA59EB">
        <w:rPr>
          <w:rtl/>
          <w:lang w:val="he-IL"/>
        </w:rPr>
        <w:t xml:space="preserve">-מלמד) שמות </w:t>
      </w:r>
      <w:proofErr w:type="spellStart"/>
      <w:r>
        <w:rPr>
          <w:rFonts w:hint="cs"/>
          <w:rtl/>
          <w:lang w:val="he-IL"/>
        </w:rPr>
        <w:t>יב</w:t>
      </w:r>
      <w:proofErr w:type="spellEnd"/>
      <w:r>
        <w:rPr>
          <w:rFonts w:hint="cs"/>
          <w:rtl/>
          <w:lang w:val="he-IL"/>
        </w:rPr>
        <w:t xml:space="preserve"> כה</w:t>
      </w:r>
      <w:r w:rsidR="005A2D21">
        <w:rPr>
          <w:rFonts w:hint="cs"/>
          <w:rtl/>
          <w:lang w:val="he-IL"/>
        </w:rPr>
        <w:t xml:space="preserve"> </w:t>
      </w:r>
      <w:r w:rsidR="005A2D21">
        <w:rPr>
          <w:rFonts w:cs="Narkisim"/>
          <w:rtl/>
          <w:lang w:val="he-IL"/>
        </w:rPr>
        <w:t>–</w:t>
      </w:r>
      <w:r w:rsidR="005A2D21">
        <w:rPr>
          <w:rFonts w:hint="cs"/>
          <w:rtl/>
          <w:lang w:val="he-IL"/>
        </w:rPr>
        <w:t xml:space="preserve"> הקשר לספר יהושע</w:t>
      </w:r>
    </w:p>
    <w:p w14:paraId="5E39E6FB" w14:textId="77777777" w:rsidR="00FA59EB" w:rsidRDefault="00FA59EB" w:rsidP="009849CD">
      <w:pPr>
        <w:pStyle w:val="ac"/>
        <w:rPr>
          <w:rtl/>
          <w:lang w:val="he-IL"/>
        </w:rPr>
      </w:pPr>
      <w:r>
        <w:rPr>
          <w:rFonts w:hint="cs"/>
          <w:rtl/>
          <w:lang w:val="he-IL"/>
        </w:rPr>
        <w:t>"</w:t>
      </w:r>
      <w:r w:rsidRPr="00FA59EB">
        <w:rPr>
          <w:rtl/>
          <w:lang w:val="he-IL"/>
        </w:rPr>
        <w:t>והיה כי תבוא אל הארץ</w:t>
      </w:r>
      <w:r w:rsidR="009849CD">
        <w:rPr>
          <w:rFonts w:hint="cs"/>
          <w:rtl/>
          <w:lang w:val="he-IL"/>
        </w:rPr>
        <w:t>" -</w:t>
      </w:r>
      <w:r w:rsidRPr="00FA59EB">
        <w:rPr>
          <w:rtl/>
          <w:lang w:val="he-IL"/>
        </w:rPr>
        <w:t xml:space="preserve"> זו ארץ שבעה</w:t>
      </w:r>
      <w:r w:rsidR="009849CD">
        <w:rPr>
          <w:rFonts w:hint="cs"/>
          <w:rtl/>
          <w:lang w:val="he-IL"/>
        </w:rPr>
        <w:t>.</w:t>
      </w:r>
      <w:r w:rsidRPr="00FA59EB">
        <w:rPr>
          <w:rtl/>
          <w:lang w:val="he-IL"/>
        </w:rPr>
        <w:t xml:space="preserve"> </w:t>
      </w:r>
      <w:r w:rsidR="009849CD">
        <w:rPr>
          <w:rFonts w:hint="cs"/>
          <w:rtl/>
          <w:lang w:val="he-IL"/>
        </w:rPr>
        <w:t>"</w:t>
      </w:r>
      <w:r w:rsidRPr="00FA59EB">
        <w:rPr>
          <w:rtl/>
          <w:lang w:val="he-IL"/>
        </w:rPr>
        <w:t xml:space="preserve">אשר </w:t>
      </w:r>
      <w:proofErr w:type="spellStart"/>
      <w:r w:rsidRPr="00FA59EB">
        <w:rPr>
          <w:rtl/>
          <w:lang w:val="he-IL"/>
        </w:rPr>
        <w:t>יתן</w:t>
      </w:r>
      <w:proofErr w:type="spellEnd"/>
      <w:r w:rsidRPr="00FA59EB">
        <w:rPr>
          <w:rtl/>
          <w:lang w:val="he-IL"/>
        </w:rPr>
        <w:t xml:space="preserve"> </w:t>
      </w:r>
      <w:r w:rsidR="009849CD">
        <w:rPr>
          <w:rFonts w:hint="cs"/>
          <w:rtl/>
          <w:lang w:val="he-IL"/>
        </w:rPr>
        <w:t xml:space="preserve">ה' </w:t>
      </w:r>
      <w:r w:rsidRPr="00FA59EB">
        <w:rPr>
          <w:rtl/>
          <w:lang w:val="he-IL"/>
        </w:rPr>
        <w:t>לכם</w:t>
      </w:r>
      <w:r w:rsidR="009849CD">
        <w:rPr>
          <w:rFonts w:hint="cs"/>
          <w:rtl/>
          <w:lang w:val="he-IL"/>
        </w:rPr>
        <w:t>" -</w:t>
      </w:r>
      <w:r w:rsidRPr="00FA59EB">
        <w:rPr>
          <w:rtl/>
          <w:lang w:val="he-IL"/>
        </w:rPr>
        <w:t xml:space="preserve"> זו ארץ של</w:t>
      </w:r>
      <w:r w:rsidR="009849CD">
        <w:rPr>
          <w:rFonts w:hint="cs"/>
          <w:rtl/>
          <w:lang w:val="he-IL"/>
        </w:rPr>
        <w:t>ו</w:t>
      </w:r>
      <w:r w:rsidRPr="00FA59EB">
        <w:rPr>
          <w:rtl/>
          <w:lang w:val="he-IL"/>
        </w:rPr>
        <w:t>שה.</w:t>
      </w:r>
      <w:r w:rsidR="00D612CD">
        <w:rPr>
          <w:rStyle w:val="a5"/>
          <w:rtl/>
          <w:lang w:val="he-IL"/>
        </w:rPr>
        <w:footnoteReference w:id="5"/>
      </w:r>
      <w:r w:rsidRPr="00FA59EB">
        <w:rPr>
          <w:rtl/>
          <w:lang w:val="he-IL"/>
        </w:rPr>
        <w:t xml:space="preserve"> </w:t>
      </w:r>
      <w:r w:rsidR="009849CD">
        <w:rPr>
          <w:rFonts w:hint="cs"/>
          <w:rtl/>
          <w:lang w:val="he-IL"/>
        </w:rPr>
        <w:t>"</w:t>
      </w:r>
      <w:r w:rsidRPr="00FA59EB">
        <w:rPr>
          <w:rtl/>
          <w:lang w:val="he-IL"/>
        </w:rPr>
        <w:t>ושמרתם את העבדה הזאת</w:t>
      </w:r>
      <w:r w:rsidR="009849CD">
        <w:rPr>
          <w:rFonts w:hint="cs"/>
          <w:rtl/>
          <w:lang w:val="he-IL"/>
        </w:rPr>
        <w:t>" -</w:t>
      </w:r>
      <w:r w:rsidRPr="00FA59EB">
        <w:rPr>
          <w:rtl/>
          <w:lang w:val="he-IL"/>
        </w:rPr>
        <w:t xml:space="preserve"> גלוי וידוע לפני מי שאמר והיה העולם שכשיש</w:t>
      </w:r>
      <w:r w:rsidR="009849CD">
        <w:rPr>
          <w:rFonts w:hint="cs"/>
          <w:rtl/>
          <w:lang w:val="he-IL"/>
        </w:rPr>
        <w:t xml:space="preserve">ראל </w:t>
      </w:r>
      <w:proofErr w:type="spellStart"/>
      <w:r w:rsidRPr="00FA59EB">
        <w:rPr>
          <w:rtl/>
          <w:lang w:val="he-IL"/>
        </w:rPr>
        <w:t>נכנסין</w:t>
      </w:r>
      <w:proofErr w:type="spellEnd"/>
      <w:r w:rsidRPr="00FA59EB">
        <w:rPr>
          <w:rtl/>
          <w:lang w:val="he-IL"/>
        </w:rPr>
        <w:t xml:space="preserve"> לארץ </w:t>
      </w:r>
      <w:proofErr w:type="spellStart"/>
      <w:r w:rsidRPr="00FA59EB">
        <w:rPr>
          <w:rtl/>
          <w:lang w:val="he-IL"/>
        </w:rPr>
        <w:t>עתידין</w:t>
      </w:r>
      <w:proofErr w:type="spellEnd"/>
      <w:r w:rsidRPr="00FA59EB">
        <w:rPr>
          <w:rtl/>
          <w:lang w:val="he-IL"/>
        </w:rPr>
        <w:t xml:space="preserve"> לעשות את הפסח</w:t>
      </w:r>
      <w:r w:rsidR="009849CD">
        <w:rPr>
          <w:rFonts w:hint="cs"/>
          <w:rtl/>
          <w:lang w:val="he-IL"/>
        </w:rPr>
        <w:t>.</w:t>
      </w:r>
      <w:r w:rsidRPr="00FA59EB">
        <w:rPr>
          <w:rtl/>
          <w:lang w:val="he-IL"/>
        </w:rPr>
        <w:t xml:space="preserve"> וכן הוא אומ</w:t>
      </w:r>
      <w:r w:rsidR="009849CD">
        <w:rPr>
          <w:rFonts w:hint="cs"/>
          <w:rtl/>
          <w:lang w:val="he-IL"/>
        </w:rPr>
        <w:t>ר: "</w:t>
      </w:r>
      <w:r w:rsidR="009849CD" w:rsidRPr="009849CD">
        <w:rPr>
          <w:rtl/>
          <w:lang w:val="he-IL"/>
        </w:rPr>
        <w:t>וַיַּחֲנוּ בְנֵי יִשְׂרָאֵל בַּגִּלְגָּל וַיַּעֲשׂוּ אֶת הַפֶּסַח בְּאַרְבָּעָה עָשָׂר יוֹם לַחֹדֶשׁ בָּעֶרֶב בְּעַרְבוֹת יְרִיחוֹ</w:t>
      </w:r>
      <w:r w:rsidR="009849CD">
        <w:rPr>
          <w:rFonts w:hint="cs"/>
          <w:rtl/>
          <w:lang w:val="he-IL"/>
        </w:rPr>
        <w:t xml:space="preserve">" </w:t>
      </w:r>
      <w:r w:rsidRPr="00FA59EB">
        <w:rPr>
          <w:rtl/>
          <w:lang w:val="he-IL"/>
        </w:rPr>
        <w:t>(יהו</w:t>
      </w:r>
      <w:r w:rsidR="009849CD">
        <w:rPr>
          <w:rFonts w:hint="cs"/>
          <w:rtl/>
          <w:lang w:val="he-IL"/>
        </w:rPr>
        <w:t>שע</w:t>
      </w:r>
      <w:r w:rsidRPr="00FA59EB">
        <w:rPr>
          <w:rtl/>
          <w:lang w:val="he-IL"/>
        </w:rPr>
        <w:t xml:space="preserve"> ה י)</w:t>
      </w:r>
      <w:r>
        <w:rPr>
          <w:rFonts w:hint="cs"/>
          <w:rtl/>
          <w:lang w:val="he-IL"/>
        </w:rPr>
        <w:t>.</w:t>
      </w:r>
      <w:r w:rsidR="00C34DE6">
        <w:rPr>
          <w:rStyle w:val="a5"/>
          <w:rtl/>
          <w:lang w:val="he-IL"/>
        </w:rPr>
        <w:footnoteReference w:id="6"/>
      </w:r>
    </w:p>
    <w:p w14:paraId="6E5F0C5D" w14:textId="77777777" w:rsidR="00B9706B" w:rsidRPr="003E011B" w:rsidRDefault="00B9706B" w:rsidP="00B9706B">
      <w:pPr>
        <w:autoSpaceDE w:val="0"/>
        <w:autoSpaceDN w:val="0"/>
        <w:adjustRightInd w:val="0"/>
        <w:spacing w:before="240" w:line="320" w:lineRule="atLeast"/>
        <w:jc w:val="both"/>
        <w:rPr>
          <w:rFonts w:ascii="Narkisim" w:hAnsi="Narkisim"/>
          <w:rtl/>
          <w:lang w:val="he-IL"/>
        </w:rPr>
      </w:pPr>
      <w:r w:rsidRPr="00D41B96">
        <w:rPr>
          <w:rFonts w:cs="David"/>
          <w:b/>
          <w:bCs/>
          <w:sz w:val="24"/>
          <w:szCs w:val="24"/>
          <w:rtl/>
          <w:lang w:val="he-IL"/>
        </w:rPr>
        <w:lastRenderedPageBreak/>
        <w:t>בָּעֵת הַהִיא אָמַר ה' אֶל יְהוֹשֻׁעַ עֲשֵׂה לְךָ חַרְבוֹת צֻרִים וְשׁוּב מֹל אֶת בְּנֵי יִשְׂרָאֵל שֵׁנִית:</w:t>
      </w:r>
      <w:r w:rsidRPr="00D41B96">
        <w:rPr>
          <w:rFonts w:cs="David" w:hint="cs"/>
          <w:b/>
          <w:bCs/>
          <w:sz w:val="24"/>
          <w:szCs w:val="24"/>
          <w:rtl/>
          <w:lang w:val="he-IL"/>
        </w:rPr>
        <w:t xml:space="preserve"> ...</w:t>
      </w:r>
      <w:r w:rsidRPr="00D41B96">
        <w:rPr>
          <w:rFonts w:cs="David"/>
          <w:b/>
          <w:bCs/>
          <w:sz w:val="24"/>
          <w:szCs w:val="24"/>
          <w:rtl/>
          <w:lang w:val="he-IL"/>
        </w:rPr>
        <w:t xml:space="preserve"> כִּי מֻלִים הָיוּ כָּל הָעָם </w:t>
      </w:r>
      <w:proofErr w:type="spellStart"/>
      <w:r w:rsidRPr="00D41B96">
        <w:rPr>
          <w:rFonts w:cs="David"/>
          <w:b/>
          <w:bCs/>
          <w:sz w:val="24"/>
          <w:szCs w:val="24"/>
          <w:rtl/>
          <w:lang w:val="he-IL"/>
        </w:rPr>
        <w:t>הַיֹּצְאִים</w:t>
      </w:r>
      <w:proofErr w:type="spellEnd"/>
      <w:r w:rsidRPr="00D41B96">
        <w:rPr>
          <w:rFonts w:cs="David"/>
          <w:b/>
          <w:bCs/>
          <w:sz w:val="24"/>
          <w:szCs w:val="24"/>
          <w:rtl/>
          <w:lang w:val="he-IL"/>
        </w:rPr>
        <w:t xml:space="preserve"> וְכָל הָעָם הַיִּלֹּדִים בַּמִּדְבָּר בַּדֶּרֶךְ בְּצֵאתָם מִמִּצְרַיִם לֹא מָלוּ:</w:t>
      </w:r>
      <w:r w:rsidRPr="00D41B96">
        <w:rPr>
          <w:rFonts w:cs="David" w:hint="cs"/>
          <w:b/>
          <w:bCs/>
          <w:sz w:val="24"/>
          <w:szCs w:val="24"/>
          <w:rtl/>
          <w:lang w:val="he-IL"/>
        </w:rPr>
        <w:t xml:space="preserve"> </w:t>
      </w:r>
      <w:r w:rsidRPr="00D41B96">
        <w:rPr>
          <w:rFonts w:cs="David"/>
          <w:b/>
          <w:bCs/>
          <w:sz w:val="24"/>
          <w:szCs w:val="24"/>
          <w:rtl/>
          <w:lang w:val="he-IL"/>
        </w:rPr>
        <w:t xml:space="preserve">כִּי אַרְבָּעִים שָׁנָה הָלְכוּ בְנֵי יִשְׂרָאֵל בַּמִּדְבָּר עַד תֹּם כָּל הַגּוֹי אַנְשֵׁי הַמִּלְחָמָה </w:t>
      </w:r>
      <w:proofErr w:type="spellStart"/>
      <w:r w:rsidRPr="00D41B96">
        <w:rPr>
          <w:rFonts w:cs="David"/>
          <w:b/>
          <w:bCs/>
          <w:sz w:val="24"/>
          <w:szCs w:val="24"/>
          <w:rtl/>
          <w:lang w:val="he-IL"/>
        </w:rPr>
        <w:t>הַיֹּצְאִים</w:t>
      </w:r>
      <w:proofErr w:type="spellEnd"/>
      <w:r w:rsidRPr="00D41B96">
        <w:rPr>
          <w:rFonts w:cs="David"/>
          <w:b/>
          <w:bCs/>
          <w:sz w:val="24"/>
          <w:szCs w:val="24"/>
          <w:rtl/>
          <w:lang w:val="he-IL"/>
        </w:rPr>
        <w:t xml:space="preserve"> מִמִּצְרַיִם אֲשֶׁר לֹא שָׁמְעוּ בְּקוֹל ה' אֲשֶׁר נִשְׁבַּע ה' לָהֶם לְבִלְתִּי </w:t>
      </w:r>
      <w:proofErr w:type="spellStart"/>
      <w:r w:rsidRPr="00D41B96">
        <w:rPr>
          <w:rFonts w:cs="David"/>
          <w:b/>
          <w:bCs/>
          <w:sz w:val="24"/>
          <w:szCs w:val="24"/>
          <w:rtl/>
          <w:lang w:val="he-IL"/>
        </w:rPr>
        <w:t>הַרְאוֹתָם</w:t>
      </w:r>
      <w:proofErr w:type="spellEnd"/>
      <w:r w:rsidRPr="00D41B96">
        <w:rPr>
          <w:rFonts w:cs="David"/>
          <w:b/>
          <w:bCs/>
          <w:sz w:val="24"/>
          <w:szCs w:val="24"/>
          <w:rtl/>
          <w:lang w:val="he-IL"/>
        </w:rPr>
        <w:t xml:space="preserve"> אֶת הָאָרֶץ אֲשֶׁר נִשְׁבַּע ה' לַאֲבוֹתָם לָתֶת לָנוּ אֶרֶץ זָבַת חָלָב וּדְבָשׁ:</w:t>
      </w:r>
      <w:r w:rsidRPr="00D41B96">
        <w:rPr>
          <w:rFonts w:cs="David" w:hint="cs"/>
          <w:b/>
          <w:bCs/>
          <w:sz w:val="24"/>
          <w:szCs w:val="24"/>
          <w:rtl/>
          <w:lang w:val="he-IL"/>
        </w:rPr>
        <w:t xml:space="preserve"> ... </w:t>
      </w:r>
      <w:r w:rsidRPr="00D41B96">
        <w:rPr>
          <w:rFonts w:cs="David"/>
          <w:b/>
          <w:bCs/>
          <w:sz w:val="24"/>
          <w:szCs w:val="24"/>
          <w:rtl/>
          <w:lang w:val="he-IL"/>
        </w:rPr>
        <w:t>וַיַּחֲנוּ בְנֵי יִשְׂרָאֵל בַּגִּלְגָּל וַיַּעֲשׂוּ אֶת הַפֶּסַח בְּאַרְבָּעָה עָשָׂר יוֹם לַחֹדֶשׁ בָּעֶרֶב בְּעַרְבוֹת יְרִיחוֹ:</w:t>
      </w:r>
      <w:r w:rsidRPr="00D41B96">
        <w:rPr>
          <w:rFonts w:cs="David" w:hint="cs"/>
          <w:b/>
          <w:bCs/>
          <w:sz w:val="24"/>
          <w:szCs w:val="24"/>
          <w:rtl/>
          <w:lang w:val="he-IL"/>
        </w:rPr>
        <w:t xml:space="preserve"> </w:t>
      </w:r>
      <w:r w:rsidRPr="00D41B96">
        <w:rPr>
          <w:rFonts w:cs="David"/>
          <w:b/>
          <w:bCs/>
          <w:sz w:val="24"/>
          <w:szCs w:val="24"/>
          <w:rtl/>
          <w:lang w:val="he-IL"/>
        </w:rPr>
        <w:t>וַיֹּאכְלוּ מֵעֲבוּר הָאָרֶץ מִמָּחֳרַת הַפֶּסַח מַצּוֹת וְקָלוּי בְּעֶצֶם הַיּוֹם הַזֶּה:</w:t>
      </w:r>
      <w:r w:rsidRPr="005515DB">
        <w:rPr>
          <w:rFonts w:cs="David"/>
          <w:sz w:val="20"/>
          <w:szCs w:val="24"/>
          <w:rtl/>
          <w:lang w:val="he-IL"/>
        </w:rPr>
        <w:t xml:space="preserve"> </w:t>
      </w:r>
      <w:r w:rsidRPr="003E011B">
        <w:rPr>
          <w:rFonts w:ascii="Narkisim" w:hAnsi="Narkisim"/>
          <w:rtl/>
          <w:lang w:val="he-IL"/>
        </w:rPr>
        <w:t>(יהושע פרק ה פסוקים ב-</w:t>
      </w:r>
      <w:proofErr w:type="spellStart"/>
      <w:r w:rsidRPr="003E011B">
        <w:rPr>
          <w:rFonts w:ascii="Narkisim" w:hAnsi="Narkisim"/>
          <w:rtl/>
          <w:lang w:val="he-IL"/>
        </w:rPr>
        <w:t>יב</w:t>
      </w:r>
      <w:proofErr w:type="spellEnd"/>
      <w:r w:rsidRPr="003E011B">
        <w:rPr>
          <w:rFonts w:ascii="Narkisim" w:hAnsi="Narkisim"/>
          <w:rtl/>
          <w:lang w:val="he-IL"/>
        </w:rPr>
        <w:t>)</w:t>
      </w:r>
      <w:r>
        <w:rPr>
          <w:rFonts w:ascii="Narkisim" w:hAnsi="Narkisim" w:hint="cs"/>
          <w:rtl/>
          <w:lang w:val="he-IL"/>
        </w:rPr>
        <w:t>.</w:t>
      </w:r>
      <w:r>
        <w:rPr>
          <w:rStyle w:val="a5"/>
          <w:rFonts w:ascii="Narkisim" w:hAnsi="Narkisim"/>
          <w:rtl/>
          <w:lang w:val="he-IL"/>
        </w:rPr>
        <w:footnoteReference w:id="7"/>
      </w:r>
    </w:p>
    <w:p w14:paraId="4F6A3C2D" w14:textId="77777777" w:rsidR="00F6743B" w:rsidRDefault="00653D42" w:rsidP="00653D42">
      <w:pPr>
        <w:autoSpaceDE w:val="0"/>
        <w:autoSpaceDN w:val="0"/>
        <w:adjustRightInd w:val="0"/>
        <w:spacing w:before="240" w:line="320" w:lineRule="atLeast"/>
        <w:jc w:val="both"/>
        <w:rPr>
          <w:rtl/>
          <w:lang w:val="he-IL"/>
        </w:rPr>
      </w:pPr>
      <w:r w:rsidRPr="00653D42">
        <w:rPr>
          <w:rFonts w:cs="David"/>
          <w:b/>
          <w:bCs/>
          <w:sz w:val="24"/>
          <w:szCs w:val="24"/>
          <w:rtl/>
          <w:lang w:val="he-IL"/>
        </w:rPr>
        <w:t xml:space="preserve">וַיְדַבֵּר ה' אֶל מֹשֶׁה בְמִדְבַּר סִינַי בַּשָּׁנָה הַשֵּׁנִית לְצֵאתָם מֵאֶרֶץ מִצְרַיִם בַּחֹדֶשׁ הָרִאשׁוֹן </w:t>
      </w:r>
      <w:proofErr w:type="spellStart"/>
      <w:r w:rsidRPr="00653D42">
        <w:rPr>
          <w:rFonts w:cs="David"/>
          <w:b/>
          <w:bCs/>
          <w:sz w:val="24"/>
          <w:szCs w:val="24"/>
          <w:rtl/>
          <w:lang w:val="he-IL"/>
        </w:rPr>
        <w:t>לֵאמֹר</w:t>
      </w:r>
      <w:proofErr w:type="spellEnd"/>
      <w:r w:rsidRPr="00653D42">
        <w:rPr>
          <w:rFonts w:cs="David"/>
          <w:b/>
          <w:bCs/>
          <w:sz w:val="24"/>
          <w:szCs w:val="24"/>
          <w:rtl/>
          <w:lang w:val="he-IL"/>
        </w:rPr>
        <w:t>:</w:t>
      </w:r>
      <w:r>
        <w:rPr>
          <w:rFonts w:cs="David" w:hint="cs"/>
          <w:b/>
          <w:bCs/>
          <w:sz w:val="24"/>
          <w:szCs w:val="24"/>
          <w:rtl/>
          <w:lang w:val="he-IL"/>
        </w:rPr>
        <w:t xml:space="preserve"> </w:t>
      </w:r>
      <w:r w:rsidRPr="00653D42">
        <w:rPr>
          <w:rFonts w:cs="David"/>
          <w:b/>
          <w:bCs/>
          <w:sz w:val="24"/>
          <w:szCs w:val="24"/>
          <w:rtl/>
          <w:lang w:val="he-IL"/>
        </w:rPr>
        <w:t>וְיַעֲשׂוּ בְנֵי יִשְׂרָאֵל אֶת הַפָּסַח בְּמוֹעֲדוֹ:</w:t>
      </w:r>
      <w:r>
        <w:rPr>
          <w:rFonts w:cs="David" w:hint="cs"/>
          <w:b/>
          <w:bCs/>
          <w:sz w:val="24"/>
          <w:szCs w:val="24"/>
          <w:rtl/>
          <w:lang w:val="he-IL"/>
        </w:rPr>
        <w:t xml:space="preserve"> </w:t>
      </w:r>
      <w:r w:rsidRPr="00653D42">
        <w:rPr>
          <w:rFonts w:cs="David"/>
          <w:b/>
          <w:bCs/>
          <w:sz w:val="24"/>
          <w:szCs w:val="24"/>
          <w:rtl/>
          <w:lang w:val="he-IL"/>
        </w:rPr>
        <w:t xml:space="preserve">בְּאַרְבָּעָה עָשָׂר יוֹם בַּחֹדֶשׁ הַזֶּה בֵּין הָעַרְבַּיִם תַּעֲשׂוּ אֹתוֹ בְּמֹעֲדוֹ כְּכָל </w:t>
      </w:r>
      <w:proofErr w:type="spellStart"/>
      <w:r w:rsidRPr="00653D42">
        <w:rPr>
          <w:rFonts w:cs="David"/>
          <w:b/>
          <w:bCs/>
          <w:sz w:val="24"/>
          <w:szCs w:val="24"/>
          <w:rtl/>
          <w:lang w:val="he-IL"/>
        </w:rPr>
        <w:t>חֻקֹּתָיו</w:t>
      </w:r>
      <w:proofErr w:type="spellEnd"/>
      <w:r w:rsidRPr="00653D42">
        <w:rPr>
          <w:rFonts w:cs="David"/>
          <w:b/>
          <w:bCs/>
          <w:sz w:val="24"/>
          <w:szCs w:val="24"/>
          <w:rtl/>
          <w:lang w:val="he-IL"/>
        </w:rPr>
        <w:t xml:space="preserve"> וּכְכָל מִשְׁפָּטָיו תַּעֲשׂוּ אֹתוֹ:</w:t>
      </w:r>
      <w:r>
        <w:rPr>
          <w:rFonts w:cs="David" w:hint="cs"/>
          <w:b/>
          <w:bCs/>
          <w:sz w:val="24"/>
          <w:szCs w:val="24"/>
          <w:rtl/>
          <w:lang w:val="he-IL"/>
        </w:rPr>
        <w:t xml:space="preserve"> </w:t>
      </w:r>
      <w:r w:rsidRPr="00653D42">
        <w:rPr>
          <w:rFonts w:cs="David"/>
          <w:b/>
          <w:bCs/>
          <w:sz w:val="24"/>
          <w:szCs w:val="24"/>
          <w:rtl/>
          <w:lang w:val="he-IL"/>
        </w:rPr>
        <w:t>וַיְדַבֵּר מֹשֶׁה אֶל בְּנֵי יִשְׂרָאֵל לַעֲשֹׂת הַפָּסַח:</w:t>
      </w:r>
      <w:r>
        <w:rPr>
          <w:rFonts w:cs="David" w:hint="cs"/>
          <w:b/>
          <w:bCs/>
          <w:sz w:val="24"/>
          <w:szCs w:val="24"/>
          <w:rtl/>
          <w:lang w:val="he-IL"/>
        </w:rPr>
        <w:t xml:space="preserve"> </w:t>
      </w:r>
      <w:r w:rsidRPr="00653D42">
        <w:rPr>
          <w:rFonts w:cs="David"/>
          <w:b/>
          <w:bCs/>
          <w:sz w:val="24"/>
          <w:szCs w:val="24"/>
          <w:rtl/>
          <w:lang w:val="he-IL"/>
        </w:rPr>
        <w:t xml:space="preserve">וַיַּעֲשׂוּ אֶת הַפֶּסַח בָּרִאשׁוֹן בְּאַרְבָּעָה עָשָׂר יוֹם לַחֹדֶשׁ בֵּין הָעַרְבַּיִם בְּמִדְבַּר סִינָי כְּכֹל אֲשֶׁר </w:t>
      </w:r>
      <w:proofErr w:type="spellStart"/>
      <w:r w:rsidRPr="00653D42">
        <w:rPr>
          <w:rFonts w:cs="David"/>
          <w:b/>
          <w:bCs/>
          <w:sz w:val="24"/>
          <w:szCs w:val="24"/>
          <w:rtl/>
          <w:lang w:val="he-IL"/>
        </w:rPr>
        <w:t>צִוָּה</w:t>
      </w:r>
      <w:proofErr w:type="spellEnd"/>
      <w:r w:rsidRPr="00653D42">
        <w:rPr>
          <w:rFonts w:cs="David"/>
          <w:b/>
          <w:bCs/>
          <w:sz w:val="24"/>
          <w:szCs w:val="24"/>
          <w:rtl/>
          <w:lang w:val="he-IL"/>
        </w:rPr>
        <w:t xml:space="preserve"> ה' אֶת מֹשֶׁה כֵּן עָשׂוּ בְּנֵי יִשְׂרָאֵל: </w:t>
      </w:r>
      <w:r w:rsidR="00A23F76">
        <w:rPr>
          <w:rFonts w:cs="David" w:hint="cs"/>
          <w:b/>
          <w:bCs/>
          <w:sz w:val="24"/>
          <w:szCs w:val="24"/>
          <w:rtl/>
          <w:lang w:val="he-IL"/>
        </w:rPr>
        <w:t xml:space="preserve"> </w:t>
      </w:r>
      <w:r w:rsidR="00A23F76">
        <w:rPr>
          <w:rFonts w:hint="cs"/>
          <w:rtl/>
          <w:lang w:val="he-IL"/>
        </w:rPr>
        <w:t xml:space="preserve">(במדבר ט </w:t>
      </w:r>
      <w:r>
        <w:rPr>
          <w:rFonts w:hint="cs"/>
          <w:rtl/>
          <w:lang w:val="he-IL"/>
        </w:rPr>
        <w:t>א-ה</w:t>
      </w:r>
      <w:r w:rsidR="00A23F76">
        <w:rPr>
          <w:rFonts w:hint="cs"/>
          <w:rtl/>
          <w:lang w:val="he-IL"/>
        </w:rPr>
        <w:t>)</w:t>
      </w:r>
      <w:r w:rsidR="00FC0211">
        <w:rPr>
          <w:rFonts w:hint="cs"/>
          <w:rtl/>
          <w:lang w:val="he-IL"/>
        </w:rPr>
        <w:t>.</w:t>
      </w:r>
      <w:r w:rsidR="00FC0211">
        <w:rPr>
          <w:rStyle w:val="a5"/>
          <w:rtl/>
          <w:lang w:val="he-IL"/>
        </w:rPr>
        <w:footnoteReference w:id="8"/>
      </w:r>
    </w:p>
    <w:p w14:paraId="399375DF" w14:textId="77777777" w:rsidR="005D7F36" w:rsidRDefault="005D7F36" w:rsidP="00B77628">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סז</w:t>
      </w:r>
      <w:proofErr w:type="spellEnd"/>
      <w:r w:rsidR="00B77628">
        <w:rPr>
          <w:rFonts w:hint="cs"/>
          <w:rtl/>
        </w:rPr>
        <w:t xml:space="preserve"> </w:t>
      </w:r>
      <w:r w:rsidR="00B77628">
        <w:rPr>
          <w:rFonts w:cs="David"/>
          <w:rtl/>
        </w:rPr>
        <w:t>–</w:t>
      </w:r>
      <w:r w:rsidR="00B77628">
        <w:rPr>
          <w:rFonts w:hint="cs"/>
          <w:rtl/>
        </w:rPr>
        <w:t xml:space="preserve"> לא עשו אלא פסח זה</w:t>
      </w:r>
    </w:p>
    <w:p w14:paraId="691DB896" w14:textId="77777777" w:rsidR="005D7F36" w:rsidRDefault="008D0470" w:rsidP="005D7F36">
      <w:pPr>
        <w:pStyle w:val="ac"/>
        <w:rPr>
          <w:rtl/>
        </w:rPr>
      </w:pPr>
      <w:r>
        <w:rPr>
          <w:rFonts w:hint="cs"/>
          <w:rtl/>
        </w:rPr>
        <w:t>"</w:t>
      </w:r>
      <w:r w:rsidR="005D7F36">
        <w:rPr>
          <w:rtl/>
        </w:rPr>
        <w:t>ויעשו את הפסח בראשון בארבעה עשר יום לחודש</w:t>
      </w:r>
      <w:r>
        <w:rPr>
          <w:rFonts w:hint="cs"/>
          <w:rtl/>
        </w:rPr>
        <w:t>"</w:t>
      </w:r>
      <w:r w:rsidR="005D7F36">
        <w:rPr>
          <w:rtl/>
        </w:rPr>
        <w:t>, בגנות ישראל הכתוב מדבר שלא עשו אלא פסח זה בלבד</w:t>
      </w:r>
      <w:r>
        <w:rPr>
          <w:rFonts w:hint="cs"/>
          <w:rtl/>
        </w:rPr>
        <w:t>,</w:t>
      </w:r>
      <w:r w:rsidR="005D7F36">
        <w:rPr>
          <w:rtl/>
        </w:rPr>
        <w:t xml:space="preserve"> וכן הוא אומר</w:t>
      </w:r>
      <w:r>
        <w:rPr>
          <w:rFonts w:hint="cs"/>
          <w:rtl/>
        </w:rPr>
        <w:t>:</w:t>
      </w:r>
      <w:r w:rsidR="005D7F36">
        <w:rPr>
          <w:rtl/>
        </w:rPr>
        <w:t xml:space="preserve"> </w:t>
      </w:r>
      <w:r>
        <w:rPr>
          <w:rFonts w:hint="cs"/>
          <w:rtl/>
        </w:rPr>
        <w:t>"</w:t>
      </w:r>
      <w:r w:rsidR="005D7F36">
        <w:rPr>
          <w:rtl/>
        </w:rPr>
        <w:t>הזבחים ומנחה הגשתם לי במדבר וגו'</w:t>
      </w:r>
      <w:r>
        <w:rPr>
          <w:rFonts w:hint="cs"/>
          <w:rtl/>
        </w:rPr>
        <w:t xml:space="preserve"> "</w:t>
      </w:r>
      <w:r w:rsidR="005D7F36">
        <w:rPr>
          <w:rtl/>
        </w:rPr>
        <w:t xml:space="preserve"> (עמוס ה כה)</w:t>
      </w:r>
      <w:r>
        <w:rPr>
          <w:rFonts w:hint="cs"/>
          <w:rtl/>
        </w:rPr>
        <w:t>.</w:t>
      </w:r>
      <w:r w:rsidR="00197DEF">
        <w:rPr>
          <w:rStyle w:val="a5"/>
          <w:rtl/>
        </w:rPr>
        <w:footnoteReference w:id="9"/>
      </w:r>
    </w:p>
    <w:p w14:paraId="343F44C2" w14:textId="77777777" w:rsidR="00BF6A5B" w:rsidRDefault="00240826" w:rsidP="00B30A8C">
      <w:pPr>
        <w:pStyle w:val="ab"/>
        <w:rPr>
          <w:rtl/>
          <w:lang w:val="he-IL"/>
        </w:rPr>
      </w:pPr>
      <w:r w:rsidRPr="0007237F">
        <w:rPr>
          <w:rtl/>
          <w:lang w:val="he-IL"/>
        </w:rPr>
        <w:t xml:space="preserve">רש"י שמות </w:t>
      </w:r>
      <w:proofErr w:type="spellStart"/>
      <w:r w:rsidR="00BF6A5B">
        <w:rPr>
          <w:rFonts w:hint="cs"/>
          <w:rtl/>
          <w:lang w:val="he-IL"/>
        </w:rPr>
        <w:t>יב</w:t>
      </w:r>
      <w:proofErr w:type="spellEnd"/>
      <w:r w:rsidR="00BF6A5B">
        <w:rPr>
          <w:rFonts w:hint="cs"/>
          <w:rtl/>
          <w:lang w:val="he-IL"/>
        </w:rPr>
        <w:t xml:space="preserve"> כה </w:t>
      </w:r>
      <w:r w:rsidR="00BF6A5B">
        <w:rPr>
          <w:rtl/>
          <w:lang w:val="he-IL"/>
        </w:rPr>
        <w:t>–</w:t>
      </w:r>
      <w:r w:rsidR="00BF6A5B">
        <w:rPr>
          <w:rFonts w:hint="cs"/>
          <w:rtl/>
          <w:lang w:val="he-IL"/>
        </w:rPr>
        <w:t xml:space="preserve"> כשיטת המכילתא</w:t>
      </w:r>
    </w:p>
    <w:p w14:paraId="7A3DA063" w14:textId="77777777" w:rsidR="00240826" w:rsidRDefault="00240826" w:rsidP="00BF6A5B">
      <w:pPr>
        <w:pStyle w:val="ac"/>
        <w:rPr>
          <w:rtl/>
          <w:lang w:val="he-IL"/>
        </w:rPr>
      </w:pPr>
      <w:r w:rsidRPr="0007237F">
        <w:rPr>
          <w:rtl/>
          <w:lang w:val="he-IL"/>
        </w:rPr>
        <w:t>והיה כי תב</w:t>
      </w:r>
      <w:r w:rsidR="00B30A8C">
        <w:rPr>
          <w:rFonts w:hint="cs"/>
          <w:rtl/>
          <w:lang w:val="he-IL"/>
        </w:rPr>
        <w:t>ו</w:t>
      </w:r>
      <w:r w:rsidRPr="0007237F">
        <w:rPr>
          <w:rtl/>
          <w:lang w:val="he-IL"/>
        </w:rPr>
        <w:t xml:space="preserve">או אל הארץ - תלה הכתוב מצוה זו בביאתם לארץ, ולא </w:t>
      </w:r>
      <w:proofErr w:type="spellStart"/>
      <w:r w:rsidRPr="0007237F">
        <w:rPr>
          <w:rtl/>
          <w:lang w:val="he-IL"/>
        </w:rPr>
        <w:t>נתחייבו</w:t>
      </w:r>
      <w:proofErr w:type="spellEnd"/>
      <w:r w:rsidRPr="0007237F">
        <w:rPr>
          <w:rtl/>
          <w:lang w:val="he-IL"/>
        </w:rPr>
        <w:t xml:space="preserve"> במדבר אלא בפסח אחד שעשו בשנה השנית ועל פי הדבור:</w:t>
      </w:r>
      <w:r w:rsidR="00197DEF">
        <w:rPr>
          <w:rStyle w:val="a5"/>
          <w:rtl/>
          <w:lang w:val="he-IL"/>
        </w:rPr>
        <w:footnoteReference w:id="10"/>
      </w:r>
    </w:p>
    <w:p w14:paraId="293EF4F8" w14:textId="77777777" w:rsidR="007A208C" w:rsidRDefault="007A208C" w:rsidP="000720B8">
      <w:pPr>
        <w:pStyle w:val="ab"/>
        <w:rPr>
          <w:rtl/>
        </w:rPr>
      </w:pPr>
      <w:r>
        <w:rPr>
          <w:rtl/>
        </w:rPr>
        <w:t xml:space="preserve">רמב"ן במדבר </w:t>
      </w:r>
      <w:r w:rsidR="000720B8">
        <w:rPr>
          <w:rFonts w:hint="cs"/>
          <w:rtl/>
        </w:rPr>
        <w:t xml:space="preserve">ט א </w:t>
      </w:r>
      <w:r>
        <w:rPr>
          <w:rtl/>
        </w:rPr>
        <w:t xml:space="preserve">פרשת בהעלותך </w:t>
      </w:r>
      <w:r w:rsidR="003D5978">
        <w:rPr>
          <w:rtl/>
        </w:rPr>
        <w:t>–</w:t>
      </w:r>
      <w:r w:rsidR="000720B8">
        <w:rPr>
          <w:rFonts w:hint="cs"/>
          <w:rtl/>
        </w:rPr>
        <w:t xml:space="preserve"> </w:t>
      </w:r>
      <w:r w:rsidR="003D5978">
        <w:rPr>
          <w:rFonts w:hint="cs"/>
          <w:rtl/>
        </w:rPr>
        <w:t>מה היא הגנות?</w:t>
      </w:r>
    </w:p>
    <w:p w14:paraId="6F48A36F" w14:textId="77777777" w:rsidR="007A208C" w:rsidRDefault="007A208C" w:rsidP="000720B8">
      <w:pPr>
        <w:pStyle w:val="ac"/>
        <w:rPr>
          <w:rtl/>
        </w:rPr>
      </w:pPr>
      <w:r>
        <w:rPr>
          <w:rtl/>
        </w:rPr>
        <w:t xml:space="preserve">ויתכן שהוצרך </w:t>
      </w:r>
      <w:proofErr w:type="spellStart"/>
      <w:r>
        <w:rPr>
          <w:rtl/>
        </w:rPr>
        <w:t>למצוה</w:t>
      </w:r>
      <w:proofErr w:type="spellEnd"/>
      <w:r>
        <w:rPr>
          <w:rtl/>
        </w:rPr>
        <w:t xml:space="preserve"> זו, בעבור שלא נצטוו מתחילה בעשיית פסח דורות אלא בארץ, </w:t>
      </w:r>
      <w:proofErr w:type="spellStart"/>
      <w:r>
        <w:rPr>
          <w:rtl/>
        </w:rPr>
        <w:t>דכתיב</w:t>
      </w:r>
      <w:proofErr w:type="spellEnd"/>
      <w:r w:rsidR="000720B8">
        <w:rPr>
          <w:rFonts w:hint="cs"/>
          <w:rtl/>
        </w:rPr>
        <w:t>:</w:t>
      </w:r>
      <w:r>
        <w:rPr>
          <w:rtl/>
        </w:rPr>
        <w:t xml:space="preserve"> </w:t>
      </w:r>
      <w:r w:rsidR="000720B8">
        <w:rPr>
          <w:rFonts w:hint="cs"/>
          <w:rtl/>
        </w:rPr>
        <w:t>"</w:t>
      </w:r>
      <w:r>
        <w:rPr>
          <w:rtl/>
        </w:rPr>
        <w:t>והיה כי תב</w:t>
      </w:r>
      <w:r w:rsidR="00625543">
        <w:rPr>
          <w:rFonts w:hint="cs"/>
          <w:rtl/>
        </w:rPr>
        <w:t>ו</w:t>
      </w:r>
      <w:r>
        <w:rPr>
          <w:rtl/>
        </w:rPr>
        <w:t xml:space="preserve">או אל הארץ אשר </w:t>
      </w:r>
      <w:proofErr w:type="spellStart"/>
      <w:r>
        <w:rPr>
          <w:rtl/>
        </w:rPr>
        <w:t>יתן</w:t>
      </w:r>
      <w:proofErr w:type="spellEnd"/>
      <w:r>
        <w:rPr>
          <w:rtl/>
        </w:rPr>
        <w:t xml:space="preserve"> ה' לכם כאשר דבר ושמרתם את העבודה הזאת</w:t>
      </w:r>
      <w:r w:rsidR="000720B8">
        <w:rPr>
          <w:rFonts w:hint="cs"/>
          <w:rtl/>
        </w:rPr>
        <w:t xml:space="preserve">" </w:t>
      </w:r>
      <w:r w:rsidR="000720B8">
        <w:rPr>
          <w:rtl/>
        </w:rPr>
        <w:t xml:space="preserve">(שמות </w:t>
      </w:r>
      <w:proofErr w:type="spellStart"/>
      <w:r w:rsidR="000720B8">
        <w:rPr>
          <w:rtl/>
        </w:rPr>
        <w:t>יב</w:t>
      </w:r>
      <w:proofErr w:type="spellEnd"/>
      <w:r w:rsidR="000720B8">
        <w:rPr>
          <w:rtl/>
        </w:rPr>
        <w:t xml:space="preserve"> כה)</w:t>
      </w:r>
      <w:r w:rsidR="000720B8">
        <w:rPr>
          <w:rFonts w:hint="cs"/>
          <w:rtl/>
        </w:rPr>
        <w:t>.</w:t>
      </w:r>
      <w:r>
        <w:rPr>
          <w:rtl/>
        </w:rPr>
        <w:t xml:space="preserve"> ועוד נאמר שם</w:t>
      </w:r>
      <w:r w:rsidR="000720B8">
        <w:rPr>
          <w:rFonts w:hint="cs"/>
          <w:rtl/>
        </w:rPr>
        <w:t>: "</w:t>
      </w:r>
      <w:r>
        <w:rPr>
          <w:rtl/>
        </w:rPr>
        <w:t xml:space="preserve">והיה כי </w:t>
      </w:r>
      <w:r>
        <w:rPr>
          <w:rtl/>
        </w:rPr>
        <w:lastRenderedPageBreak/>
        <w:t>יביאך ה' אל ארץ הכנעני וגו' ועבדת את העבודה הזאת בחודש הזה</w:t>
      </w:r>
      <w:r w:rsidR="000720B8">
        <w:rPr>
          <w:rFonts w:hint="cs"/>
          <w:rtl/>
        </w:rPr>
        <w:t xml:space="preserve">" </w:t>
      </w:r>
      <w:r w:rsidR="000720B8">
        <w:rPr>
          <w:rtl/>
        </w:rPr>
        <w:t xml:space="preserve">(שם </w:t>
      </w:r>
      <w:proofErr w:type="spellStart"/>
      <w:r w:rsidR="000720B8">
        <w:rPr>
          <w:rtl/>
        </w:rPr>
        <w:t>יג</w:t>
      </w:r>
      <w:proofErr w:type="spellEnd"/>
      <w:r w:rsidR="000720B8">
        <w:rPr>
          <w:rtl/>
        </w:rPr>
        <w:t xml:space="preserve"> ה)</w:t>
      </w:r>
      <w:r>
        <w:rPr>
          <w:rtl/>
        </w:rPr>
        <w:t>. ועכשיו רצה הק</w:t>
      </w:r>
      <w:r w:rsidR="000720B8">
        <w:rPr>
          <w:rFonts w:hint="cs"/>
          <w:rtl/>
        </w:rPr>
        <w:t xml:space="preserve">ב"ה </w:t>
      </w:r>
      <w:proofErr w:type="spellStart"/>
      <w:r>
        <w:rPr>
          <w:rtl/>
        </w:rPr>
        <w:t>וצוה</w:t>
      </w:r>
      <w:proofErr w:type="spellEnd"/>
      <w:r>
        <w:rPr>
          <w:rtl/>
        </w:rPr>
        <w:t xml:space="preserve"> שיעשו אותו, כדי שתהיה זכר גאולתם והנסים שנעשו להם ולאבותיהם נעתק להם מן האבות הרואים לבניהם, ובניהם לבניהם ובניהם לדור אחרון. והנה אמר תחילה "והיה כי תב</w:t>
      </w:r>
      <w:r w:rsidR="00307267">
        <w:rPr>
          <w:rFonts w:hint="cs"/>
          <w:rtl/>
        </w:rPr>
        <w:t>ו</w:t>
      </w:r>
      <w:r>
        <w:rPr>
          <w:rtl/>
        </w:rPr>
        <w:t xml:space="preserve">או אל הארץ", לומר שאין מצוה זו נוהגת בחוצה לארץ לדורות, ועכשיו </w:t>
      </w:r>
      <w:proofErr w:type="spellStart"/>
      <w:r>
        <w:rPr>
          <w:rtl/>
        </w:rPr>
        <w:t>צוה</w:t>
      </w:r>
      <w:proofErr w:type="spellEnd"/>
      <w:r>
        <w:rPr>
          <w:rtl/>
        </w:rPr>
        <w:t xml:space="preserve"> שינהגו בה במדבר</w:t>
      </w:r>
      <w:r w:rsidR="000720B8">
        <w:rPr>
          <w:rFonts w:hint="cs"/>
          <w:rtl/>
        </w:rPr>
        <w:t>.</w:t>
      </w:r>
      <w:r w:rsidR="00307267">
        <w:rPr>
          <w:rStyle w:val="a5"/>
          <w:rtl/>
        </w:rPr>
        <w:footnoteReference w:id="11"/>
      </w:r>
      <w:r w:rsidR="00C50337">
        <w:rPr>
          <w:rFonts w:hint="cs"/>
          <w:rtl/>
        </w:rPr>
        <w:t xml:space="preserve"> ...</w:t>
      </w:r>
    </w:p>
    <w:p w14:paraId="50B2D541" w14:textId="77777777" w:rsidR="007E4775" w:rsidRDefault="007A208C" w:rsidP="00C50337">
      <w:pPr>
        <w:pStyle w:val="ac"/>
        <w:rPr>
          <w:rtl/>
        </w:rPr>
      </w:pPr>
      <w:r>
        <w:rPr>
          <w:rtl/>
        </w:rPr>
        <w:t>אבל בספרי (בהעל</w:t>
      </w:r>
      <w:r w:rsidR="007E4775">
        <w:rPr>
          <w:rFonts w:hint="cs"/>
          <w:rtl/>
        </w:rPr>
        <w:t>ו</w:t>
      </w:r>
      <w:r>
        <w:rPr>
          <w:rtl/>
        </w:rPr>
        <w:t xml:space="preserve">תך </w:t>
      </w:r>
      <w:proofErr w:type="spellStart"/>
      <w:r>
        <w:rPr>
          <w:rtl/>
        </w:rPr>
        <w:t>סז</w:t>
      </w:r>
      <w:proofErr w:type="spellEnd"/>
      <w:r>
        <w:rPr>
          <w:rtl/>
        </w:rPr>
        <w:t>) אמרו</w:t>
      </w:r>
      <w:r w:rsidR="00C50337">
        <w:rPr>
          <w:rFonts w:hint="cs"/>
          <w:rtl/>
        </w:rPr>
        <w:t>:</w:t>
      </w:r>
      <w:r>
        <w:rPr>
          <w:rtl/>
        </w:rPr>
        <w:t xml:space="preserve"> </w:t>
      </w:r>
      <w:r w:rsidR="007E4775">
        <w:rPr>
          <w:rFonts w:hint="cs"/>
          <w:rtl/>
        </w:rPr>
        <w:t>"</w:t>
      </w:r>
      <w:r>
        <w:rPr>
          <w:rtl/>
        </w:rPr>
        <w:t>ויעשו את הפסח בראשון וגו', בגנות ישראל הכתוב מדבר שלא עשו אלא פסח זה בלבד</w:t>
      </w:r>
      <w:r w:rsidR="007E4775">
        <w:rPr>
          <w:rFonts w:hint="cs"/>
          <w:rtl/>
        </w:rPr>
        <w:t>"</w:t>
      </w:r>
      <w:r w:rsidR="00C50337">
        <w:rPr>
          <w:rFonts w:hint="cs"/>
          <w:rtl/>
        </w:rPr>
        <w:t xml:space="preserve"> ... </w:t>
      </w:r>
      <w:r>
        <w:rPr>
          <w:rtl/>
        </w:rPr>
        <w:t xml:space="preserve">הזכיר היום והמדבר לרמוז שלא עשו אותו במדבר רק ביום הזה, והוא גנותן. ויתכן שהגנות הזה הוא קלקלתם </w:t>
      </w:r>
      <w:proofErr w:type="spellStart"/>
      <w:r>
        <w:rPr>
          <w:rtl/>
        </w:rPr>
        <w:t>בענין</w:t>
      </w:r>
      <w:proofErr w:type="spellEnd"/>
      <w:r>
        <w:rPr>
          <w:rtl/>
        </w:rPr>
        <w:t xml:space="preserve"> המרגלים, שממנה </w:t>
      </w:r>
      <w:proofErr w:type="spellStart"/>
      <w:r>
        <w:rPr>
          <w:rtl/>
        </w:rPr>
        <w:t>נתנדו</w:t>
      </w:r>
      <w:proofErr w:type="spellEnd"/>
      <w:r>
        <w:rPr>
          <w:rtl/>
        </w:rPr>
        <w:t xml:space="preserve"> ולא נשבה להם הרוח הצפונית ולא מלו, ולפיכך נאסרו בכל הקדשים</w:t>
      </w:r>
      <w:r w:rsidR="003D5978">
        <w:rPr>
          <w:rStyle w:val="a5"/>
          <w:rtl/>
        </w:rPr>
        <w:footnoteReference w:id="12"/>
      </w:r>
      <w:r w:rsidR="007E4775">
        <w:rPr>
          <w:rFonts w:hint="cs"/>
          <w:rtl/>
        </w:rPr>
        <w:t xml:space="preserve"> ... </w:t>
      </w:r>
      <w:r>
        <w:rPr>
          <w:rtl/>
        </w:rPr>
        <w:t xml:space="preserve">אבל חג המצות שבעה והשבתת חמץ לא הוצרך לומר שנהגו בו, שהן חובת הגוף הנוהגת בכל מקום, וכבר נאמר בהם (שמות </w:t>
      </w:r>
      <w:proofErr w:type="spellStart"/>
      <w:r>
        <w:rPr>
          <w:rtl/>
        </w:rPr>
        <w:t>יב</w:t>
      </w:r>
      <w:proofErr w:type="spellEnd"/>
      <w:r>
        <w:rPr>
          <w:rtl/>
        </w:rPr>
        <w:t xml:space="preserve"> </w:t>
      </w:r>
      <w:proofErr w:type="spellStart"/>
      <w:r>
        <w:rPr>
          <w:rtl/>
        </w:rPr>
        <w:t>יז</w:t>
      </w:r>
      <w:proofErr w:type="spellEnd"/>
      <w:r>
        <w:rPr>
          <w:rtl/>
        </w:rPr>
        <w:t>) לדורותיכם חוקת עולם</w:t>
      </w:r>
      <w:r w:rsidR="007E4775">
        <w:rPr>
          <w:rFonts w:hint="cs"/>
          <w:rtl/>
        </w:rPr>
        <w:t>.</w:t>
      </w:r>
      <w:r w:rsidR="003D5978">
        <w:rPr>
          <w:rStyle w:val="a5"/>
          <w:rtl/>
        </w:rPr>
        <w:footnoteReference w:id="13"/>
      </w:r>
    </w:p>
    <w:p w14:paraId="77AC093C" w14:textId="77777777" w:rsidR="007A208C" w:rsidRPr="001E54BD" w:rsidRDefault="007A208C" w:rsidP="00003765">
      <w:pPr>
        <w:pStyle w:val="ab"/>
        <w:rPr>
          <w:rtl/>
          <w:lang w:val="he-IL"/>
        </w:rPr>
      </w:pPr>
      <w:r w:rsidRPr="001E54BD">
        <w:rPr>
          <w:rtl/>
          <w:lang w:val="he-IL"/>
        </w:rPr>
        <w:t xml:space="preserve">תוספות מסכת קידושין דף </w:t>
      </w:r>
      <w:proofErr w:type="spellStart"/>
      <w:r w:rsidRPr="001E54BD">
        <w:rPr>
          <w:rtl/>
          <w:lang w:val="he-IL"/>
        </w:rPr>
        <w:t>לז</w:t>
      </w:r>
      <w:proofErr w:type="spellEnd"/>
      <w:r w:rsidRPr="001E54BD">
        <w:rPr>
          <w:rtl/>
          <w:lang w:val="he-IL"/>
        </w:rPr>
        <w:t xml:space="preserve"> עמוד ב</w:t>
      </w:r>
      <w:r w:rsidR="003D5978">
        <w:rPr>
          <w:rFonts w:hint="cs"/>
          <w:rtl/>
          <w:lang w:val="he-IL"/>
        </w:rPr>
        <w:t xml:space="preserve"> "הואיל" </w:t>
      </w:r>
      <w:r w:rsidR="00003765">
        <w:rPr>
          <w:rtl/>
          <w:lang w:val="he-IL"/>
        </w:rPr>
        <w:t>–</w:t>
      </w:r>
      <w:r w:rsidR="003D5978">
        <w:rPr>
          <w:rFonts w:hint="cs"/>
          <w:rtl/>
          <w:lang w:val="he-IL"/>
        </w:rPr>
        <w:t xml:space="preserve"> </w:t>
      </w:r>
      <w:r w:rsidR="00003765">
        <w:rPr>
          <w:rFonts w:hint="cs"/>
          <w:rtl/>
          <w:lang w:val="he-IL"/>
        </w:rPr>
        <w:t>בשביל מצווה זו תיכנס לארץ</w:t>
      </w:r>
    </w:p>
    <w:p w14:paraId="1DEB2ED9" w14:textId="77777777" w:rsidR="00982EAA" w:rsidRDefault="00337ED7" w:rsidP="003D5978">
      <w:pPr>
        <w:pStyle w:val="ac"/>
        <w:rPr>
          <w:rtl/>
          <w:lang w:val="he-IL"/>
        </w:rPr>
      </w:pPr>
      <w:r>
        <w:rPr>
          <w:rFonts w:hint="cs"/>
          <w:rtl/>
          <w:lang w:val="he-IL"/>
        </w:rPr>
        <w:t xml:space="preserve">בפרשת </w:t>
      </w:r>
      <w:r w:rsidR="007A208C" w:rsidRPr="001E54BD">
        <w:rPr>
          <w:rtl/>
          <w:lang w:val="he-IL"/>
        </w:rPr>
        <w:t xml:space="preserve">בהעלותך על </w:t>
      </w:r>
      <w:r>
        <w:rPr>
          <w:rFonts w:hint="cs"/>
          <w:rtl/>
          <w:lang w:val="he-IL"/>
        </w:rPr>
        <w:t>"</w:t>
      </w:r>
      <w:r w:rsidR="007A208C" w:rsidRPr="001E54BD">
        <w:rPr>
          <w:rtl/>
          <w:lang w:val="he-IL"/>
        </w:rPr>
        <w:t>בח</w:t>
      </w:r>
      <w:r>
        <w:rPr>
          <w:rFonts w:hint="cs"/>
          <w:rtl/>
          <w:lang w:val="he-IL"/>
        </w:rPr>
        <w:t>ו</w:t>
      </w:r>
      <w:r w:rsidR="007A208C" w:rsidRPr="001E54BD">
        <w:rPr>
          <w:rtl/>
          <w:lang w:val="he-IL"/>
        </w:rPr>
        <w:t>דש הראשון</w:t>
      </w:r>
      <w:r>
        <w:rPr>
          <w:rFonts w:hint="cs"/>
          <w:rtl/>
          <w:lang w:val="he-IL"/>
        </w:rPr>
        <w:t xml:space="preserve">" פירש </w:t>
      </w:r>
      <w:r w:rsidR="007A208C" w:rsidRPr="001E54BD">
        <w:rPr>
          <w:rtl/>
          <w:lang w:val="he-IL"/>
        </w:rPr>
        <w:t xml:space="preserve">רש"י </w:t>
      </w:r>
      <w:proofErr w:type="spellStart"/>
      <w:r w:rsidR="007A208C" w:rsidRPr="001E54BD">
        <w:rPr>
          <w:rtl/>
          <w:lang w:val="he-IL"/>
        </w:rPr>
        <w:t>דפרשה</w:t>
      </w:r>
      <w:proofErr w:type="spellEnd"/>
      <w:r w:rsidR="007A208C" w:rsidRPr="001E54BD">
        <w:rPr>
          <w:rtl/>
          <w:lang w:val="he-IL"/>
        </w:rPr>
        <w:t xml:space="preserve"> שבראש הספר לא נאמרה עד אייר למדת שאין מוקדם ומאוחר בתורה</w:t>
      </w:r>
      <w:r>
        <w:rPr>
          <w:rFonts w:hint="cs"/>
          <w:rtl/>
          <w:lang w:val="he-IL"/>
        </w:rPr>
        <w:t>.</w:t>
      </w:r>
      <w:r w:rsidR="007A208C" w:rsidRPr="001E54BD">
        <w:rPr>
          <w:rtl/>
          <w:lang w:val="he-IL"/>
        </w:rPr>
        <w:t xml:space="preserve"> ולמה לא פתח בזו</w:t>
      </w:r>
      <w:r>
        <w:rPr>
          <w:rFonts w:hint="cs"/>
          <w:rtl/>
          <w:lang w:val="he-IL"/>
        </w:rPr>
        <w:t>?</w:t>
      </w:r>
      <w:r w:rsidR="007A208C" w:rsidRPr="001E54BD">
        <w:rPr>
          <w:rtl/>
          <w:lang w:val="he-IL"/>
        </w:rPr>
        <w:t xml:space="preserve"> מפני שהוא גנותן של ישראל שכל ארבעים שנה שהיו ישראל במדבר לא הקריבו אלא פסח זה בלבד</w:t>
      </w:r>
      <w:r>
        <w:rPr>
          <w:rFonts w:hint="cs"/>
          <w:rtl/>
          <w:lang w:val="he-IL"/>
        </w:rPr>
        <w:t>.</w:t>
      </w:r>
      <w:r>
        <w:rPr>
          <w:rStyle w:val="a5"/>
          <w:rtl/>
          <w:lang w:val="he-IL"/>
        </w:rPr>
        <w:footnoteReference w:id="14"/>
      </w:r>
      <w:r w:rsidR="007A208C" w:rsidRPr="001E54BD">
        <w:rPr>
          <w:rtl/>
          <w:lang w:val="he-IL"/>
        </w:rPr>
        <w:t xml:space="preserve"> </w:t>
      </w:r>
      <w:r w:rsidR="00003765">
        <w:rPr>
          <w:rFonts w:hint="cs"/>
          <w:rtl/>
          <w:lang w:val="he-IL"/>
        </w:rPr>
        <w:t xml:space="preserve">... ואם תאמר: </w:t>
      </w:r>
      <w:r w:rsidR="007A208C" w:rsidRPr="001E54BD">
        <w:rPr>
          <w:rtl/>
          <w:lang w:val="he-IL"/>
        </w:rPr>
        <w:t>א"כ היאך הקריבו גם פסח זה וגם אותו פסח שעשו בימי יהושע קודם שנכבשה ונחלקה הארץ</w:t>
      </w:r>
      <w:r w:rsidR="00003765">
        <w:rPr>
          <w:rFonts w:hint="cs"/>
          <w:rtl/>
          <w:lang w:val="he-IL"/>
        </w:rPr>
        <w:t>?</w:t>
      </w:r>
      <w:r w:rsidR="007A208C" w:rsidRPr="001E54BD">
        <w:rPr>
          <w:rtl/>
          <w:lang w:val="he-IL"/>
        </w:rPr>
        <w:t xml:space="preserve"> ו</w:t>
      </w:r>
      <w:r>
        <w:rPr>
          <w:rtl/>
          <w:lang w:val="he-IL"/>
        </w:rPr>
        <w:t>יש לומר</w:t>
      </w:r>
      <w:r w:rsidR="007A208C" w:rsidRPr="001E54BD">
        <w:rPr>
          <w:rtl/>
          <w:lang w:val="he-IL"/>
        </w:rPr>
        <w:t xml:space="preserve"> שעשו ע"פ הדיבור</w:t>
      </w:r>
      <w:r w:rsidR="002B574B">
        <w:rPr>
          <w:rFonts w:hint="cs"/>
          <w:rtl/>
          <w:lang w:val="he-IL"/>
        </w:rPr>
        <w:t>.</w:t>
      </w:r>
      <w:r w:rsidR="002B574B">
        <w:rPr>
          <w:rStyle w:val="a5"/>
          <w:rtl/>
          <w:lang w:val="he-IL"/>
        </w:rPr>
        <w:footnoteReference w:id="15"/>
      </w:r>
      <w:r w:rsidR="007A208C" w:rsidRPr="001E54BD">
        <w:rPr>
          <w:rtl/>
          <w:lang w:val="he-IL"/>
        </w:rPr>
        <w:t xml:space="preserve"> וא</w:t>
      </w:r>
      <w:r w:rsidR="00F757FE">
        <w:rPr>
          <w:rFonts w:hint="cs"/>
          <w:rtl/>
          <w:lang w:val="he-IL"/>
        </w:rPr>
        <w:t xml:space="preserve">ם תאמר: </w:t>
      </w:r>
      <w:r w:rsidR="007A208C" w:rsidRPr="001E54BD">
        <w:rPr>
          <w:rtl/>
          <w:lang w:val="he-IL"/>
        </w:rPr>
        <w:t>כיון שמן הדין לא היה להם לעשות</w:t>
      </w:r>
      <w:r w:rsidR="00F757FE">
        <w:rPr>
          <w:rFonts w:hint="cs"/>
          <w:rtl/>
          <w:lang w:val="he-IL"/>
        </w:rPr>
        <w:t>,</w:t>
      </w:r>
      <w:r w:rsidR="007A208C" w:rsidRPr="001E54BD">
        <w:rPr>
          <w:rtl/>
          <w:lang w:val="he-IL"/>
        </w:rPr>
        <w:t xml:space="preserve"> מה גנות היה להם</w:t>
      </w:r>
      <w:r w:rsidR="00F757FE">
        <w:rPr>
          <w:rFonts w:hint="cs"/>
          <w:rtl/>
          <w:lang w:val="he-IL"/>
        </w:rPr>
        <w:t>?</w:t>
      </w:r>
      <w:r w:rsidR="007A208C" w:rsidRPr="001E54BD">
        <w:rPr>
          <w:rtl/>
          <w:lang w:val="he-IL"/>
        </w:rPr>
        <w:t xml:space="preserve"> ו</w:t>
      </w:r>
      <w:r>
        <w:rPr>
          <w:rtl/>
          <w:lang w:val="he-IL"/>
        </w:rPr>
        <w:t>יש לומר</w:t>
      </w:r>
      <w:r w:rsidR="007A208C" w:rsidRPr="001E54BD">
        <w:rPr>
          <w:rtl/>
          <w:lang w:val="he-IL"/>
        </w:rPr>
        <w:t xml:space="preserve"> דהיינו גנותם שנשתהו </w:t>
      </w:r>
      <w:proofErr w:type="spellStart"/>
      <w:r w:rsidR="007A208C" w:rsidRPr="001E54BD">
        <w:rPr>
          <w:rtl/>
          <w:lang w:val="he-IL"/>
        </w:rPr>
        <w:t>ליכנס</w:t>
      </w:r>
      <w:proofErr w:type="spellEnd"/>
      <w:r w:rsidR="007A208C" w:rsidRPr="001E54BD">
        <w:rPr>
          <w:rtl/>
          <w:lang w:val="he-IL"/>
        </w:rPr>
        <w:t xml:space="preserve"> לארץ עד מ' שנה מפני </w:t>
      </w:r>
      <w:proofErr w:type="spellStart"/>
      <w:r w:rsidR="007A208C" w:rsidRPr="001E54BD">
        <w:rPr>
          <w:rtl/>
          <w:lang w:val="he-IL"/>
        </w:rPr>
        <w:t>עון</w:t>
      </w:r>
      <w:proofErr w:type="spellEnd"/>
      <w:r w:rsidR="007A208C" w:rsidRPr="001E54BD">
        <w:rPr>
          <w:rtl/>
          <w:lang w:val="he-IL"/>
        </w:rPr>
        <w:t xml:space="preserve"> מרגלים ולפיכך לא נצטוו</w:t>
      </w:r>
      <w:r w:rsidR="00F757FE">
        <w:rPr>
          <w:rFonts w:hint="cs"/>
          <w:rtl/>
          <w:lang w:val="he-IL"/>
        </w:rPr>
        <w:t>.</w:t>
      </w:r>
      <w:r w:rsidR="007A208C" w:rsidRPr="001E54BD">
        <w:rPr>
          <w:rtl/>
          <w:lang w:val="he-IL"/>
        </w:rPr>
        <w:t xml:space="preserve"> ואם היו זוכים </w:t>
      </w:r>
      <w:proofErr w:type="spellStart"/>
      <w:r w:rsidR="007A208C" w:rsidRPr="001E54BD">
        <w:rPr>
          <w:rtl/>
          <w:lang w:val="he-IL"/>
        </w:rPr>
        <w:t>ליכנס</w:t>
      </w:r>
      <w:proofErr w:type="spellEnd"/>
      <w:r w:rsidR="007A208C" w:rsidRPr="001E54BD">
        <w:rPr>
          <w:rtl/>
          <w:lang w:val="he-IL"/>
        </w:rPr>
        <w:t xml:space="preserve"> לארץ מיד היו מצווים</w:t>
      </w:r>
      <w:r>
        <w:rPr>
          <w:rFonts w:hint="cs"/>
          <w:rtl/>
          <w:lang w:val="he-IL"/>
        </w:rPr>
        <w:t>.</w:t>
      </w:r>
      <w:r w:rsidR="00982EAA">
        <w:rPr>
          <w:rStyle w:val="a5"/>
          <w:rtl/>
          <w:lang w:val="he-IL"/>
        </w:rPr>
        <w:footnoteReference w:id="16"/>
      </w:r>
      <w:r w:rsidR="007A208C" w:rsidRPr="001E54BD">
        <w:rPr>
          <w:rtl/>
          <w:lang w:val="he-IL"/>
        </w:rPr>
        <w:t xml:space="preserve"> </w:t>
      </w:r>
    </w:p>
    <w:p w14:paraId="6270EB9C" w14:textId="77777777" w:rsidR="007A208C" w:rsidRDefault="007A208C" w:rsidP="003D5978">
      <w:pPr>
        <w:pStyle w:val="ac"/>
        <w:rPr>
          <w:rtl/>
          <w:lang w:val="he-IL"/>
        </w:rPr>
      </w:pPr>
      <w:r w:rsidRPr="001E54BD">
        <w:rPr>
          <w:rtl/>
          <w:lang w:val="he-IL"/>
        </w:rPr>
        <w:lastRenderedPageBreak/>
        <w:t xml:space="preserve">עוד </w:t>
      </w:r>
      <w:r w:rsidR="00337ED7">
        <w:rPr>
          <w:rtl/>
          <w:lang w:val="he-IL"/>
        </w:rPr>
        <w:t>יש לומר</w:t>
      </w:r>
      <w:r w:rsidRPr="001E54BD">
        <w:rPr>
          <w:rtl/>
          <w:lang w:val="he-IL"/>
        </w:rPr>
        <w:t xml:space="preserve"> </w:t>
      </w:r>
      <w:proofErr w:type="spellStart"/>
      <w:r w:rsidRPr="001E54BD">
        <w:rPr>
          <w:rtl/>
          <w:lang w:val="he-IL"/>
        </w:rPr>
        <w:t>דס</w:t>
      </w:r>
      <w:r w:rsidR="00F757FE">
        <w:rPr>
          <w:rFonts w:hint="cs"/>
          <w:rtl/>
          <w:lang w:val="he-IL"/>
        </w:rPr>
        <w:t>בירא</w:t>
      </w:r>
      <w:proofErr w:type="spellEnd"/>
      <w:r w:rsidR="00F757FE">
        <w:rPr>
          <w:rFonts w:hint="cs"/>
          <w:rtl/>
          <w:lang w:val="he-IL"/>
        </w:rPr>
        <w:t xml:space="preserve"> ליה </w:t>
      </w:r>
      <w:r w:rsidRPr="001E54BD">
        <w:rPr>
          <w:rtl/>
          <w:lang w:val="he-IL"/>
        </w:rPr>
        <w:t xml:space="preserve">כי האי תנא </w:t>
      </w:r>
      <w:proofErr w:type="spellStart"/>
      <w:r w:rsidRPr="001E54BD">
        <w:rPr>
          <w:rtl/>
          <w:lang w:val="he-IL"/>
        </w:rPr>
        <w:t>דאמר</w:t>
      </w:r>
      <w:proofErr w:type="spellEnd"/>
      <w:r w:rsidRPr="001E54BD">
        <w:rPr>
          <w:rtl/>
          <w:lang w:val="he-IL"/>
        </w:rPr>
        <w:t xml:space="preserve"> </w:t>
      </w:r>
      <w:proofErr w:type="spellStart"/>
      <w:r w:rsidRPr="001E54BD">
        <w:rPr>
          <w:rtl/>
          <w:lang w:val="he-IL"/>
        </w:rPr>
        <w:t>דביאה</w:t>
      </w:r>
      <w:proofErr w:type="spellEnd"/>
      <w:r w:rsidRPr="001E54BD">
        <w:rPr>
          <w:rtl/>
          <w:lang w:val="he-IL"/>
        </w:rPr>
        <w:t xml:space="preserve"> הכתוב גבי תפילין</w:t>
      </w:r>
      <w:r w:rsidR="00471551">
        <w:rPr>
          <w:rFonts w:hint="cs"/>
          <w:rtl/>
          <w:lang w:val="he-IL"/>
        </w:rPr>
        <w:t>,</w:t>
      </w:r>
      <w:r w:rsidRPr="001E54BD">
        <w:rPr>
          <w:rtl/>
          <w:lang w:val="he-IL"/>
        </w:rPr>
        <w:t xml:space="preserve"> משמע עשה מצוה זו שבשבילה ת</w:t>
      </w:r>
      <w:r w:rsidR="00FB0B2B">
        <w:rPr>
          <w:rFonts w:hint="cs"/>
          <w:rtl/>
          <w:lang w:val="he-IL"/>
        </w:rPr>
        <w:t>י</w:t>
      </w:r>
      <w:r w:rsidRPr="001E54BD">
        <w:rPr>
          <w:rtl/>
          <w:lang w:val="he-IL"/>
        </w:rPr>
        <w:t>כנס לארץ</w:t>
      </w:r>
      <w:r w:rsidR="00982EAA">
        <w:rPr>
          <w:rFonts w:hint="cs"/>
          <w:rtl/>
          <w:lang w:val="he-IL"/>
        </w:rPr>
        <w:t>,</w:t>
      </w:r>
      <w:r w:rsidRPr="001E54BD">
        <w:rPr>
          <w:rtl/>
          <w:lang w:val="he-IL"/>
        </w:rPr>
        <w:t xml:space="preserve"> וכן משמע ביאה </w:t>
      </w:r>
      <w:proofErr w:type="spellStart"/>
      <w:r w:rsidRPr="001E54BD">
        <w:rPr>
          <w:rtl/>
          <w:lang w:val="he-IL"/>
        </w:rPr>
        <w:t>דכתיב</w:t>
      </w:r>
      <w:proofErr w:type="spellEnd"/>
      <w:r w:rsidRPr="001E54BD">
        <w:rPr>
          <w:rtl/>
          <w:lang w:val="he-IL"/>
        </w:rPr>
        <w:t xml:space="preserve"> גבי פסח</w:t>
      </w:r>
      <w:r w:rsidR="00F757FE">
        <w:rPr>
          <w:rFonts w:hint="cs"/>
          <w:rtl/>
          <w:lang w:val="he-IL"/>
        </w:rPr>
        <w:t>.</w:t>
      </w:r>
      <w:r w:rsidR="00FA7DA3">
        <w:rPr>
          <w:rStyle w:val="a5"/>
          <w:rtl/>
          <w:lang w:val="he-IL"/>
        </w:rPr>
        <w:footnoteReference w:id="17"/>
      </w:r>
    </w:p>
    <w:p w14:paraId="210BA307" w14:textId="77777777" w:rsidR="00206DD1" w:rsidRPr="003A76F0" w:rsidRDefault="00206DD1" w:rsidP="003D371D">
      <w:pPr>
        <w:pStyle w:val="ad"/>
        <w:spacing w:before="240"/>
        <w:rPr>
          <w:rtl/>
        </w:rPr>
      </w:pPr>
      <w:r w:rsidRPr="003A76F0">
        <w:rPr>
          <w:rFonts w:hint="cs"/>
          <w:rtl/>
        </w:rPr>
        <w:t>חג שמח</w:t>
      </w:r>
      <w:r w:rsidR="00A84FA2">
        <w:rPr>
          <w:rFonts w:hint="cs"/>
          <w:rtl/>
        </w:rPr>
        <w:t xml:space="preserve"> וכשר</w:t>
      </w:r>
    </w:p>
    <w:p w14:paraId="567A17D6" w14:textId="77777777" w:rsidR="00206DD1" w:rsidRDefault="00206DD1" w:rsidP="00B3614A">
      <w:pPr>
        <w:pStyle w:val="ad"/>
        <w:rPr>
          <w:rFonts w:hint="cs"/>
          <w:rtl/>
        </w:rPr>
      </w:pPr>
      <w:r w:rsidRPr="003A76F0">
        <w:rPr>
          <w:rtl/>
        </w:rPr>
        <w:t>מחלקי המים</w:t>
      </w:r>
    </w:p>
    <w:p w14:paraId="24F153D8" w14:textId="77777777" w:rsidR="00E641FE" w:rsidRDefault="00E641FE" w:rsidP="008E619B">
      <w:pPr>
        <w:pStyle w:val="ad"/>
        <w:spacing w:before="120" w:line="300" w:lineRule="atLeast"/>
        <w:rPr>
          <w:b w:val="0"/>
          <w:bCs w:val="0"/>
          <w:szCs w:val="22"/>
          <w:rtl/>
        </w:rPr>
      </w:pPr>
      <w:r w:rsidRPr="0043145C">
        <w:rPr>
          <w:rFonts w:hint="cs"/>
          <w:szCs w:val="22"/>
          <w:rtl/>
        </w:rPr>
        <w:t>מים אחרונים:</w:t>
      </w:r>
      <w:r w:rsidRPr="00AC2DFF">
        <w:rPr>
          <w:rFonts w:hint="cs"/>
          <w:b w:val="0"/>
          <w:bCs w:val="0"/>
          <w:szCs w:val="22"/>
          <w:rtl/>
        </w:rPr>
        <w:t xml:space="preserve"> </w:t>
      </w:r>
      <w:r w:rsidR="00FA7DA3">
        <w:rPr>
          <w:rFonts w:hint="cs"/>
          <w:b w:val="0"/>
          <w:bCs w:val="0"/>
          <w:szCs w:val="22"/>
          <w:rtl/>
        </w:rPr>
        <w:t>אחרי כל זאת היינו מצפים לשמוע יותר על קיום מצוות הפסח בארץ, במקרא. בפרט הפסח שקיימו בני ישראל בימי יהושע בשנה השנייה לכניסתם לארץ</w:t>
      </w:r>
      <w:r w:rsidR="008E619B">
        <w:rPr>
          <w:rFonts w:hint="cs"/>
          <w:b w:val="0"/>
          <w:bCs w:val="0"/>
          <w:szCs w:val="22"/>
          <w:rtl/>
        </w:rPr>
        <w:t>,</w:t>
      </w:r>
      <w:r w:rsidR="00FA7DA3">
        <w:rPr>
          <w:rFonts w:hint="cs"/>
          <w:b w:val="0"/>
          <w:bCs w:val="0"/>
          <w:szCs w:val="22"/>
          <w:rtl/>
        </w:rPr>
        <w:t xml:space="preserve"> או שמא בשנה החמישה עשר לאחר ירושה וישיבה והתבססות בארץ. מה מתאים יותר מכינוס כל ישראל לחג הפסח של החירות </w:t>
      </w:r>
      <w:proofErr w:type="spellStart"/>
      <w:r w:rsidR="00FA7DA3">
        <w:rPr>
          <w:rFonts w:hint="cs"/>
          <w:b w:val="0"/>
          <w:bCs w:val="0"/>
          <w:szCs w:val="22"/>
          <w:rtl/>
        </w:rPr>
        <w:t>האמתית</w:t>
      </w:r>
      <w:proofErr w:type="spellEnd"/>
      <w:r w:rsidR="00FA7DA3">
        <w:rPr>
          <w:rFonts w:hint="cs"/>
          <w:b w:val="0"/>
          <w:bCs w:val="0"/>
          <w:szCs w:val="22"/>
          <w:rtl/>
        </w:rPr>
        <w:t xml:space="preserve"> בארץ</w:t>
      </w:r>
      <w:r w:rsidR="006F0609">
        <w:rPr>
          <w:rFonts w:hint="cs"/>
          <w:b w:val="0"/>
          <w:bCs w:val="0"/>
          <w:szCs w:val="22"/>
          <w:rtl/>
        </w:rPr>
        <w:t xml:space="preserve"> במשכן שילה. אך סתם המקרא ולא סיפר לנו דבר. המדרש יודע </w:t>
      </w:r>
      <w:r w:rsidR="008E619B">
        <w:rPr>
          <w:rFonts w:hint="cs"/>
          <w:b w:val="0"/>
          <w:bCs w:val="0"/>
          <w:szCs w:val="22"/>
          <w:rtl/>
        </w:rPr>
        <w:t xml:space="preserve">לספר </w:t>
      </w:r>
      <w:r w:rsidR="006F0609">
        <w:rPr>
          <w:rFonts w:hint="cs"/>
          <w:b w:val="0"/>
          <w:bCs w:val="0"/>
          <w:szCs w:val="22"/>
          <w:rtl/>
        </w:rPr>
        <w:t>שתשועת גדעון הייתה בפסח וכן התשועה בימי חזקיהו מידי אשור</w:t>
      </w:r>
      <w:r w:rsidR="000F5040">
        <w:rPr>
          <w:rFonts w:hint="cs"/>
          <w:b w:val="0"/>
          <w:bCs w:val="0"/>
          <w:szCs w:val="22"/>
          <w:rtl/>
        </w:rPr>
        <w:t>, וחזון דניאל ועוד (</w:t>
      </w:r>
      <w:r w:rsidR="002B6866">
        <w:rPr>
          <w:rFonts w:hint="cs"/>
          <w:b w:val="0"/>
          <w:bCs w:val="0"/>
          <w:szCs w:val="22"/>
          <w:rtl/>
        </w:rPr>
        <w:t xml:space="preserve">כנזכר </w:t>
      </w:r>
      <w:r w:rsidR="000F5040">
        <w:rPr>
          <w:rFonts w:hint="cs"/>
          <w:b w:val="0"/>
          <w:bCs w:val="0"/>
          <w:szCs w:val="22"/>
          <w:rtl/>
        </w:rPr>
        <w:t xml:space="preserve">בפיוט אז רוב ניסים הפלאת </w:t>
      </w:r>
      <w:r w:rsidR="000F5040">
        <w:rPr>
          <w:b w:val="0"/>
          <w:bCs w:val="0"/>
          <w:szCs w:val="22"/>
          <w:rtl/>
        </w:rPr>
        <w:t>–</w:t>
      </w:r>
      <w:r w:rsidR="000F5040">
        <w:rPr>
          <w:rFonts w:hint="cs"/>
          <w:b w:val="0"/>
          <w:bCs w:val="0"/>
          <w:szCs w:val="22"/>
          <w:rtl/>
        </w:rPr>
        <w:t xml:space="preserve"> ויהי בחצי הלילה), אך במקרא אין לנו אלא את הפסח </w:t>
      </w:r>
      <w:r w:rsidR="00A575F9">
        <w:rPr>
          <w:rFonts w:hint="cs"/>
          <w:b w:val="0"/>
          <w:bCs w:val="0"/>
          <w:szCs w:val="22"/>
          <w:rtl/>
        </w:rPr>
        <w:t xml:space="preserve">שעשה חזקיהו, </w:t>
      </w:r>
      <w:r w:rsidR="00A575F9" w:rsidRPr="00A575F9">
        <w:rPr>
          <w:b w:val="0"/>
          <w:bCs w:val="0"/>
          <w:szCs w:val="22"/>
          <w:rtl/>
        </w:rPr>
        <w:t>דברי הימים ב ל א</w:t>
      </w:r>
      <w:r w:rsidR="00A575F9">
        <w:rPr>
          <w:rFonts w:hint="cs"/>
          <w:b w:val="0"/>
          <w:bCs w:val="0"/>
          <w:szCs w:val="22"/>
          <w:rtl/>
        </w:rPr>
        <w:t>: "</w:t>
      </w:r>
      <w:r w:rsidR="00A575F9" w:rsidRPr="00A575F9">
        <w:rPr>
          <w:b w:val="0"/>
          <w:bCs w:val="0"/>
          <w:szCs w:val="22"/>
          <w:rtl/>
        </w:rPr>
        <w:t xml:space="preserve">וַיִּשְׁלַח </w:t>
      </w:r>
      <w:proofErr w:type="spellStart"/>
      <w:r w:rsidR="00A575F9" w:rsidRPr="00A575F9">
        <w:rPr>
          <w:b w:val="0"/>
          <w:bCs w:val="0"/>
          <w:szCs w:val="22"/>
          <w:rtl/>
        </w:rPr>
        <w:t>יְחִזְקִיָּהו</w:t>
      </w:r>
      <w:proofErr w:type="spellEnd"/>
      <w:r w:rsidR="00A575F9" w:rsidRPr="00A575F9">
        <w:rPr>
          <w:b w:val="0"/>
          <w:bCs w:val="0"/>
          <w:szCs w:val="22"/>
          <w:rtl/>
        </w:rPr>
        <w:t xml:space="preserve">ּ עַל כָּל יִשְׂרָאֵל וִיהוּדָה וְגַם אִגְּרוֹת כָּתַב עַל אֶפְרַיִם וּמְנַשֶּׁה לָבוֹא לְבֵית ה' בִּירוּשָׁלִָם לַעֲשׂוֹת פֶּסַח לַה' </w:t>
      </w:r>
      <w:proofErr w:type="spellStart"/>
      <w:r w:rsidR="00A575F9" w:rsidRPr="00A575F9">
        <w:rPr>
          <w:b w:val="0"/>
          <w:bCs w:val="0"/>
          <w:szCs w:val="22"/>
          <w:rtl/>
        </w:rPr>
        <w:t>אֱלֹהֵי</w:t>
      </w:r>
      <w:proofErr w:type="spellEnd"/>
      <w:r w:rsidR="00A575F9" w:rsidRPr="00A575F9">
        <w:rPr>
          <w:b w:val="0"/>
          <w:bCs w:val="0"/>
          <w:szCs w:val="22"/>
          <w:rtl/>
        </w:rPr>
        <w:t xml:space="preserve"> יִשְׂרָאֵל</w:t>
      </w:r>
      <w:r w:rsidR="00A575F9">
        <w:rPr>
          <w:rFonts w:hint="cs"/>
          <w:b w:val="0"/>
          <w:bCs w:val="0"/>
          <w:szCs w:val="22"/>
          <w:rtl/>
        </w:rPr>
        <w:t>"</w:t>
      </w:r>
      <w:r w:rsidR="002B6866">
        <w:rPr>
          <w:rFonts w:hint="cs"/>
          <w:b w:val="0"/>
          <w:bCs w:val="0"/>
          <w:szCs w:val="22"/>
          <w:rtl/>
        </w:rPr>
        <w:t xml:space="preserve">. גם </w:t>
      </w:r>
      <w:r w:rsidR="00A575F9">
        <w:rPr>
          <w:rFonts w:hint="cs"/>
          <w:b w:val="0"/>
          <w:bCs w:val="0"/>
          <w:szCs w:val="22"/>
          <w:rtl/>
        </w:rPr>
        <w:t xml:space="preserve">הפסח שעשה המלך יאשיהו, </w:t>
      </w:r>
      <w:r w:rsidR="00A575F9" w:rsidRPr="00A575F9">
        <w:rPr>
          <w:b w:val="0"/>
          <w:bCs w:val="0"/>
          <w:szCs w:val="22"/>
          <w:rtl/>
        </w:rPr>
        <w:t xml:space="preserve">מלכים ב </w:t>
      </w:r>
      <w:proofErr w:type="spellStart"/>
      <w:r w:rsidR="00A575F9" w:rsidRPr="00A575F9">
        <w:rPr>
          <w:b w:val="0"/>
          <w:bCs w:val="0"/>
          <w:szCs w:val="22"/>
          <w:rtl/>
        </w:rPr>
        <w:t>כג</w:t>
      </w:r>
      <w:proofErr w:type="spellEnd"/>
      <w:r w:rsidR="00A575F9" w:rsidRPr="00A575F9">
        <w:rPr>
          <w:b w:val="0"/>
          <w:bCs w:val="0"/>
          <w:szCs w:val="22"/>
          <w:rtl/>
        </w:rPr>
        <w:t xml:space="preserve"> </w:t>
      </w:r>
      <w:proofErr w:type="spellStart"/>
      <w:r w:rsidR="00A575F9" w:rsidRPr="00A575F9">
        <w:rPr>
          <w:b w:val="0"/>
          <w:bCs w:val="0"/>
          <w:szCs w:val="22"/>
          <w:rtl/>
        </w:rPr>
        <w:t>כא-כב</w:t>
      </w:r>
      <w:proofErr w:type="spellEnd"/>
      <w:r w:rsidR="00A575F9">
        <w:rPr>
          <w:rFonts w:hint="cs"/>
          <w:b w:val="0"/>
          <w:bCs w:val="0"/>
          <w:szCs w:val="22"/>
          <w:rtl/>
        </w:rPr>
        <w:t>: "</w:t>
      </w:r>
      <w:r w:rsidR="00A575F9" w:rsidRPr="00A575F9">
        <w:rPr>
          <w:b w:val="0"/>
          <w:bCs w:val="0"/>
          <w:szCs w:val="22"/>
          <w:rtl/>
        </w:rPr>
        <w:t xml:space="preserve">וַיְצַו הַמֶּלֶךְ אֶת כָּל הָעָם </w:t>
      </w:r>
      <w:proofErr w:type="spellStart"/>
      <w:r w:rsidR="00A575F9" w:rsidRPr="00A575F9">
        <w:rPr>
          <w:b w:val="0"/>
          <w:bCs w:val="0"/>
          <w:szCs w:val="22"/>
          <w:rtl/>
        </w:rPr>
        <w:t>לֵאמֹר</w:t>
      </w:r>
      <w:proofErr w:type="spellEnd"/>
      <w:r w:rsidR="00A575F9" w:rsidRPr="00A575F9">
        <w:rPr>
          <w:b w:val="0"/>
          <w:bCs w:val="0"/>
          <w:szCs w:val="22"/>
          <w:rtl/>
        </w:rPr>
        <w:t xml:space="preserve"> עֲשׂוּ פֶסַח לַה' </w:t>
      </w:r>
      <w:proofErr w:type="spellStart"/>
      <w:r w:rsidR="00A575F9" w:rsidRPr="00A575F9">
        <w:rPr>
          <w:b w:val="0"/>
          <w:bCs w:val="0"/>
          <w:szCs w:val="22"/>
          <w:rtl/>
        </w:rPr>
        <w:t>אֱלֹהֵיכֶם</w:t>
      </w:r>
      <w:proofErr w:type="spellEnd"/>
      <w:r w:rsidR="00A575F9" w:rsidRPr="00A575F9">
        <w:rPr>
          <w:b w:val="0"/>
          <w:bCs w:val="0"/>
          <w:szCs w:val="22"/>
          <w:rtl/>
        </w:rPr>
        <w:t xml:space="preserve"> כַּכָּתוּב עַל סֵפֶר הַבְּרִית הַזֶּה:</w:t>
      </w:r>
      <w:r w:rsidR="00A575F9">
        <w:rPr>
          <w:rFonts w:hint="cs"/>
          <w:b w:val="0"/>
          <w:bCs w:val="0"/>
          <w:szCs w:val="22"/>
          <w:rtl/>
        </w:rPr>
        <w:t xml:space="preserve"> </w:t>
      </w:r>
      <w:r w:rsidR="00A575F9" w:rsidRPr="00A575F9">
        <w:rPr>
          <w:b w:val="0"/>
          <w:bCs w:val="0"/>
          <w:szCs w:val="22"/>
          <w:rtl/>
        </w:rPr>
        <w:t>כִּי לֹא נַעֲשָׂה כַּפֶּסַח הַזֶּה מִימֵי הַשֹּׁפְטִים אֲשֶׁר שָׁפְטוּ אֶת יִשְׂרָאֵל וְכֹל יְמֵי מַלְכֵי יִשְׂרָאֵל וּמַלְכֵי יְהוּדָה</w:t>
      </w:r>
      <w:r w:rsidR="00A575F9">
        <w:rPr>
          <w:rFonts w:hint="cs"/>
          <w:b w:val="0"/>
          <w:bCs w:val="0"/>
          <w:szCs w:val="22"/>
          <w:rtl/>
        </w:rPr>
        <w:t>", וב</w:t>
      </w:r>
      <w:r w:rsidR="00A575F9" w:rsidRPr="00A575F9">
        <w:rPr>
          <w:b w:val="0"/>
          <w:bCs w:val="0"/>
          <w:szCs w:val="22"/>
          <w:rtl/>
        </w:rPr>
        <w:t xml:space="preserve">דברי הימים ב לה </w:t>
      </w:r>
      <w:proofErr w:type="spellStart"/>
      <w:r w:rsidR="00A575F9" w:rsidRPr="00A575F9">
        <w:rPr>
          <w:b w:val="0"/>
          <w:bCs w:val="0"/>
          <w:szCs w:val="22"/>
          <w:rtl/>
        </w:rPr>
        <w:t>יז-יח</w:t>
      </w:r>
      <w:proofErr w:type="spellEnd"/>
      <w:r w:rsidR="00A575F9">
        <w:rPr>
          <w:rFonts w:hint="cs"/>
          <w:b w:val="0"/>
          <w:bCs w:val="0"/>
          <w:szCs w:val="22"/>
          <w:rtl/>
        </w:rPr>
        <w:t>: "</w:t>
      </w:r>
      <w:r w:rsidR="00A575F9" w:rsidRPr="00A575F9">
        <w:rPr>
          <w:b w:val="0"/>
          <w:bCs w:val="0"/>
          <w:szCs w:val="22"/>
          <w:rtl/>
        </w:rPr>
        <w:t>וַיַּעֲשׂוּ בְנֵי יִשְׂרָאֵל הַנִּמְצְאִים אֶת הַפֶּסַח בָּעֵת הַהִיא וְאֶת חַג הַמַּצּוֹת שִׁבְעַת יָמִים:</w:t>
      </w:r>
      <w:r w:rsidR="00A575F9">
        <w:rPr>
          <w:rFonts w:hint="cs"/>
          <w:b w:val="0"/>
          <w:bCs w:val="0"/>
          <w:szCs w:val="22"/>
          <w:rtl/>
        </w:rPr>
        <w:t xml:space="preserve"> </w:t>
      </w:r>
      <w:r w:rsidR="00A575F9" w:rsidRPr="00A575F9">
        <w:rPr>
          <w:b w:val="0"/>
          <w:bCs w:val="0"/>
          <w:szCs w:val="22"/>
          <w:rtl/>
        </w:rPr>
        <w:t xml:space="preserve">וְלֹא נַעֲשָׂה פֶסַח כָּמֹהוּ בְּיִשְׂרָאֵל מִימֵי שְׁמוּאֵל הַנָּבִיא וְכָל מַלְכֵי יִשְׂרָאֵל לֹא עָשׂוּ כַּפֶּסַח אֲשֶׁר עָשָׂה יֹאשִׁיָּהוּ </w:t>
      </w:r>
      <w:proofErr w:type="spellStart"/>
      <w:r w:rsidR="00A575F9" w:rsidRPr="00A575F9">
        <w:rPr>
          <w:b w:val="0"/>
          <w:bCs w:val="0"/>
          <w:szCs w:val="22"/>
          <w:rtl/>
        </w:rPr>
        <w:t>וְהַכֹּהֲנִים</w:t>
      </w:r>
      <w:proofErr w:type="spellEnd"/>
      <w:r w:rsidR="00A575F9" w:rsidRPr="00A575F9">
        <w:rPr>
          <w:b w:val="0"/>
          <w:bCs w:val="0"/>
          <w:szCs w:val="22"/>
          <w:rtl/>
        </w:rPr>
        <w:t xml:space="preserve"> </w:t>
      </w:r>
      <w:proofErr w:type="spellStart"/>
      <w:r w:rsidR="00A575F9" w:rsidRPr="00A575F9">
        <w:rPr>
          <w:b w:val="0"/>
          <w:bCs w:val="0"/>
          <w:szCs w:val="22"/>
          <w:rtl/>
        </w:rPr>
        <w:t>וְהַלְוִיִּם</w:t>
      </w:r>
      <w:proofErr w:type="spellEnd"/>
      <w:r w:rsidR="00A575F9" w:rsidRPr="00A575F9">
        <w:rPr>
          <w:b w:val="0"/>
          <w:bCs w:val="0"/>
          <w:szCs w:val="22"/>
          <w:rtl/>
        </w:rPr>
        <w:t xml:space="preserve"> וְכָל יְהוּדָה וְיִשְׂרָאֵל הַנִּמְצָא וְיוֹשְׁבֵי יְרוּשָׁלִָם</w:t>
      </w:r>
      <w:r w:rsidR="008E619B">
        <w:rPr>
          <w:rFonts w:hint="cs"/>
          <w:b w:val="0"/>
          <w:bCs w:val="0"/>
          <w:szCs w:val="22"/>
          <w:rtl/>
        </w:rPr>
        <w:t>"</w:t>
      </w:r>
      <w:r w:rsidR="002B6866">
        <w:rPr>
          <w:rFonts w:hint="cs"/>
          <w:b w:val="0"/>
          <w:bCs w:val="0"/>
          <w:szCs w:val="22"/>
          <w:rtl/>
        </w:rPr>
        <w:t>.</w:t>
      </w:r>
      <w:r w:rsidR="008E619B">
        <w:rPr>
          <w:rFonts w:hint="cs"/>
          <w:b w:val="0"/>
          <w:bCs w:val="0"/>
          <w:szCs w:val="22"/>
          <w:rtl/>
        </w:rPr>
        <w:t xml:space="preserve"> ואולי נחשיב גם את הפסח שעשו שבי ציון, </w:t>
      </w:r>
      <w:r w:rsidR="002B6866">
        <w:rPr>
          <w:rFonts w:hint="cs"/>
          <w:b w:val="0"/>
          <w:bCs w:val="0"/>
          <w:szCs w:val="22"/>
          <w:rtl/>
        </w:rPr>
        <w:t>כנזכר ב</w:t>
      </w:r>
      <w:r w:rsidR="008E619B" w:rsidRPr="008E619B">
        <w:rPr>
          <w:b w:val="0"/>
          <w:bCs w:val="0"/>
          <w:szCs w:val="22"/>
          <w:rtl/>
        </w:rPr>
        <w:t xml:space="preserve">עזרא ו </w:t>
      </w:r>
      <w:proofErr w:type="spellStart"/>
      <w:r w:rsidR="008E619B" w:rsidRPr="008E619B">
        <w:rPr>
          <w:b w:val="0"/>
          <w:bCs w:val="0"/>
          <w:szCs w:val="22"/>
          <w:rtl/>
        </w:rPr>
        <w:t>יט</w:t>
      </w:r>
      <w:proofErr w:type="spellEnd"/>
      <w:r w:rsidR="008E619B" w:rsidRPr="008E619B">
        <w:rPr>
          <w:b w:val="0"/>
          <w:bCs w:val="0"/>
          <w:szCs w:val="22"/>
          <w:rtl/>
        </w:rPr>
        <w:t>-כ</w:t>
      </w:r>
      <w:r w:rsidR="008E619B">
        <w:rPr>
          <w:rFonts w:hint="cs"/>
          <w:b w:val="0"/>
          <w:bCs w:val="0"/>
          <w:szCs w:val="22"/>
          <w:rtl/>
        </w:rPr>
        <w:t>: "</w:t>
      </w:r>
      <w:r w:rsidR="008E619B" w:rsidRPr="008E619B">
        <w:rPr>
          <w:b w:val="0"/>
          <w:bCs w:val="0"/>
          <w:szCs w:val="22"/>
          <w:rtl/>
        </w:rPr>
        <w:t>וַיַּעֲשׂוּ בְנֵי הַגּוֹלָה אֶת הַפָּסַח בְּאַרְבָּעָה עָשָׂר לַחֹדֶשׁ הָרִאשׁוֹן:</w:t>
      </w:r>
      <w:r w:rsidR="008E619B">
        <w:rPr>
          <w:rFonts w:hint="cs"/>
          <w:b w:val="0"/>
          <w:bCs w:val="0"/>
          <w:szCs w:val="22"/>
          <w:rtl/>
        </w:rPr>
        <w:t xml:space="preserve"> </w:t>
      </w:r>
      <w:r w:rsidR="008E619B" w:rsidRPr="008E619B">
        <w:rPr>
          <w:b w:val="0"/>
          <w:bCs w:val="0"/>
          <w:szCs w:val="22"/>
          <w:rtl/>
        </w:rPr>
        <w:t xml:space="preserve">כִּי הִטַּהֲרוּ </w:t>
      </w:r>
      <w:proofErr w:type="spellStart"/>
      <w:r w:rsidR="008E619B" w:rsidRPr="008E619B">
        <w:rPr>
          <w:b w:val="0"/>
          <w:bCs w:val="0"/>
          <w:szCs w:val="22"/>
          <w:rtl/>
        </w:rPr>
        <w:t>הַכֹּהֲנִים</w:t>
      </w:r>
      <w:proofErr w:type="spellEnd"/>
      <w:r w:rsidR="008E619B" w:rsidRPr="008E619B">
        <w:rPr>
          <w:b w:val="0"/>
          <w:bCs w:val="0"/>
          <w:szCs w:val="22"/>
          <w:rtl/>
        </w:rPr>
        <w:t xml:space="preserve"> </w:t>
      </w:r>
      <w:proofErr w:type="spellStart"/>
      <w:r w:rsidR="008E619B" w:rsidRPr="008E619B">
        <w:rPr>
          <w:b w:val="0"/>
          <w:bCs w:val="0"/>
          <w:szCs w:val="22"/>
          <w:rtl/>
        </w:rPr>
        <w:t>וְהַלְוִיִּם</w:t>
      </w:r>
      <w:proofErr w:type="spellEnd"/>
      <w:r w:rsidR="008E619B" w:rsidRPr="008E619B">
        <w:rPr>
          <w:b w:val="0"/>
          <w:bCs w:val="0"/>
          <w:szCs w:val="22"/>
          <w:rtl/>
        </w:rPr>
        <w:t xml:space="preserve"> כְּאֶחָד כֻּלָּם טְהוֹרִים וַיִּשְׁחֲטוּ הַפֶּסַח לְכָל בְּנֵי הַגּוֹלָה וְלַאֲחֵיהֶם </w:t>
      </w:r>
      <w:proofErr w:type="spellStart"/>
      <w:r w:rsidR="008E619B" w:rsidRPr="008E619B">
        <w:rPr>
          <w:b w:val="0"/>
          <w:bCs w:val="0"/>
          <w:szCs w:val="22"/>
          <w:rtl/>
        </w:rPr>
        <w:t>הַכֹּהֲנִים</w:t>
      </w:r>
      <w:proofErr w:type="spellEnd"/>
      <w:r w:rsidR="008E619B" w:rsidRPr="008E619B">
        <w:rPr>
          <w:b w:val="0"/>
          <w:bCs w:val="0"/>
          <w:szCs w:val="22"/>
          <w:rtl/>
        </w:rPr>
        <w:t xml:space="preserve"> וְלָהֶם</w:t>
      </w:r>
      <w:r w:rsidR="008E619B">
        <w:rPr>
          <w:rFonts w:hint="cs"/>
          <w:b w:val="0"/>
          <w:bCs w:val="0"/>
          <w:szCs w:val="22"/>
          <w:rtl/>
        </w:rPr>
        <w:t xml:space="preserve">". אולי </w:t>
      </w:r>
      <w:r w:rsidR="00647F9D">
        <w:rPr>
          <w:rFonts w:hint="cs"/>
          <w:b w:val="0"/>
          <w:bCs w:val="0"/>
          <w:szCs w:val="22"/>
          <w:rtl/>
        </w:rPr>
        <w:t>'</w:t>
      </w:r>
      <w:r w:rsidR="008E619B">
        <w:rPr>
          <w:rFonts w:hint="cs"/>
          <w:b w:val="0"/>
          <w:bCs w:val="0"/>
          <w:szCs w:val="22"/>
          <w:rtl/>
        </w:rPr>
        <w:t>דורות האחרונים</w:t>
      </w:r>
      <w:r w:rsidR="00647F9D">
        <w:rPr>
          <w:rFonts w:hint="cs"/>
          <w:b w:val="0"/>
          <w:bCs w:val="0"/>
          <w:szCs w:val="22"/>
          <w:rtl/>
        </w:rPr>
        <w:t>'</w:t>
      </w:r>
      <w:r w:rsidR="008E619B">
        <w:rPr>
          <w:rFonts w:hint="cs"/>
          <w:b w:val="0"/>
          <w:bCs w:val="0"/>
          <w:szCs w:val="22"/>
          <w:rtl/>
        </w:rPr>
        <w:t>, בפרט אלה הדרים בארץ, שמקיימים את חג המצות</w:t>
      </w:r>
      <w:r w:rsidR="00647F9D">
        <w:rPr>
          <w:rFonts w:hint="cs"/>
          <w:b w:val="0"/>
          <w:bCs w:val="0"/>
          <w:szCs w:val="22"/>
          <w:rtl/>
        </w:rPr>
        <w:t xml:space="preserve"> כהלכתו</w:t>
      </w:r>
      <w:r w:rsidR="008E619B">
        <w:rPr>
          <w:rFonts w:hint="cs"/>
          <w:b w:val="0"/>
          <w:bCs w:val="0"/>
          <w:szCs w:val="22"/>
          <w:rtl/>
        </w:rPr>
        <w:t xml:space="preserve"> </w:t>
      </w:r>
      <w:r w:rsidR="00647F9D">
        <w:rPr>
          <w:rFonts w:hint="cs"/>
          <w:b w:val="0"/>
          <w:bCs w:val="0"/>
          <w:szCs w:val="22"/>
          <w:rtl/>
        </w:rPr>
        <w:t xml:space="preserve">ומעלים את </w:t>
      </w:r>
      <w:proofErr w:type="spellStart"/>
      <w:r w:rsidR="00647F9D">
        <w:rPr>
          <w:rFonts w:hint="cs"/>
          <w:b w:val="0"/>
          <w:bCs w:val="0"/>
          <w:szCs w:val="22"/>
          <w:rtl/>
        </w:rPr>
        <w:t>זכרון</w:t>
      </w:r>
      <w:proofErr w:type="spellEnd"/>
      <w:r w:rsidR="00647F9D">
        <w:rPr>
          <w:rFonts w:hint="cs"/>
          <w:b w:val="0"/>
          <w:bCs w:val="0"/>
          <w:szCs w:val="22"/>
          <w:rtl/>
        </w:rPr>
        <w:t xml:space="preserve"> יציאת מצרים ומצוות "והגדת" </w:t>
      </w:r>
      <w:r w:rsidR="008E619B">
        <w:rPr>
          <w:rFonts w:hint="cs"/>
          <w:b w:val="0"/>
          <w:bCs w:val="0"/>
          <w:szCs w:val="22"/>
          <w:rtl/>
        </w:rPr>
        <w:t>שנה בשנה ומימים ימימה, אין להם</w:t>
      </w:r>
      <w:r w:rsidR="00647F9D">
        <w:rPr>
          <w:rFonts w:hint="cs"/>
          <w:b w:val="0"/>
          <w:bCs w:val="0"/>
          <w:szCs w:val="22"/>
          <w:rtl/>
        </w:rPr>
        <w:t xml:space="preserve"> לבטל עצמם בפני 'דורות הראשונים'.</w:t>
      </w:r>
      <w:r w:rsidR="008E619B">
        <w:rPr>
          <w:rFonts w:hint="cs"/>
          <w:b w:val="0"/>
          <w:bCs w:val="0"/>
          <w:szCs w:val="22"/>
          <w:rtl/>
        </w:rPr>
        <w:t xml:space="preserve"> </w:t>
      </w:r>
    </w:p>
    <w:p w14:paraId="592A5CE9" w14:textId="77777777" w:rsidR="006F0609" w:rsidRDefault="006F0609" w:rsidP="00FF1B56">
      <w:pPr>
        <w:pStyle w:val="ad"/>
        <w:spacing w:before="120" w:line="300" w:lineRule="atLeast"/>
        <w:rPr>
          <w:b w:val="0"/>
          <w:bCs w:val="0"/>
          <w:szCs w:val="22"/>
          <w:rtl/>
        </w:rPr>
      </w:pPr>
    </w:p>
    <w:sectPr w:rsidR="006F0609" w:rsidSect="0043145C">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8204" w14:textId="77777777" w:rsidR="00834671" w:rsidRDefault="00834671">
      <w:r>
        <w:separator/>
      </w:r>
    </w:p>
  </w:endnote>
  <w:endnote w:type="continuationSeparator" w:id="0">
    <w:p w14:paraId="69F5A393" w14:textId="77777777" w:rsidR="00834671" w:rsidRDefault="0083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58F3" w14:textId="77777777" w:rsidR="00C34DE6" w:rsidRDefault="00C34D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EBE2" w14:textId="77777777" w:rsidR="00596D73" w:rsidRPr="00F8747C" w:rsidRDefault="00596D73"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371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371D">
      <w:rPr>
        <w:rStyle w:val="af0"/>
        <w:noProof/>
        <w:rtl/>
      </w:rPr>
      <w:t>4</w:t>
    </w:r>
    <w:r w:rsidRPr="00F8747C">
      <w:rPr>
        <w:rStyle w:val="af0"/>
      </w:rPr>
      <w:fldChar w:fldCharType="end"/>
    </w:r>
  </w:p>
  <w:p w14:paraId="31724253" w14:textId="77777777" w:rsidR="00596D73" w:rsidRDefault="00596D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B81" w14:textId="77777777" w:rsidR="00C34DE6" w:rsidRDefault="00C34D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7865" w14:textId="77777777" w:rsidR="00834671" w:rsidRDefault="00834671">
      <w:r>
        <w:separator/>
      </w:r>
    </w:p>
  </w:footnote>
  <w:footnote w:type="continuationSeparator" w:id="0">
    <w:p w14:paraId="1D89FB63" w14:textId="77777777" w:rsidR="00834671" w:rsidRDefault="00834671">
      <w:r>
        <w:continuationSeparator/>
      </w:r>
    </w:p>
  </w:footnote>
  <w:footnote w:id="1">
    <w:p w14:paraId="697E08F6" w14:textId="77777777" w:rsidR="002974A4" w:rsidRDefault="002974A4">
      <w:pPr>
        <w:pStyle w:val="a3"/>
        <w:rPr>
          <w:rFonts w:hint="cs"/>
          <w:rtl/>
        </w:rPr>
      </w:pPr>
      <w:r>
        <w:rPr>
          <w:rStyle w:val="a5"/>
        </w:rPr>
        <w:footnoteRef/>
      </w:r>
      <w:r>
        <w:rPr>
          <w:rtl/>
        </w:rPr>
        <w:t xml:space="preserve"> </w:t>
      </w:r>
      <w:r>
        <w:rPr>
          <w:rFonts w:hint="cs"/>
          <w:rtl/>
        </w:rPr>
        <w:t>"פסח" בלשון המקרא (כך גם בחז"ל בד"כ) הוא הקרבת קרבן פסח בי"ד בניסן אחר חצות היום ואכילתו בליל ט"ו מועד "יציאתך ממצרים". שבעת ימי החג שאנו מכנים בימינו חג הפסח נקרא במקרא "חג המצות".</w:t>
      </w:r>
    </w:p>
  </w:footnote>
  <w:footnote w:id="2">
    <w:p w14:paraId="232AB7C9" w14:textId="77777777" w:rsidR="00421991" w:rsidRDefault="00421991" w:rsidP="00421991">
      <w:pPr>
        <w:pStyle w:val="a3"/>
        <w:rPr>
          <w:rFonts w:hint="cs"/>
          <w:rtl/>
        </w:rPr>
      </w:pPr>
      <w:r>
        <w:rPr>
          <w:rStyle w:val="a5"/>
        </w:rPr>
        <w:footnoteRef/>
      </w:r>
      <w:r>
        <w:rPr>
          <w:rtl/>
        </w:rPr>
        <w:t xml:space="preserve"> </w:t>
      </w:r>
      <w:r w:rsidR="008048B7">
        <w:rPr>
          <w:rFonts w:hint="cs"/>
          <w:rtl/>
        </w:rPr>
        <w:t xml:space="preserve">פרק </w:t>
      </w:r>
      <w:proofErr w:type="spellStart"/>
      <w:r w:rsidR="008048B7">
        <w:rPr>
          <w:rFonts w:hint="cs"/>
          <w:rtl/>
        </w:rPr>
        <w:t>יב</w:t>
      </w:r>
      <w:proofErr w:type="spellEnd"/>
      <w:r w:rsidR="008048B7">
        <w:rPr>
          <w:rFonts w:hint="cs"/>
          <w:rtl/>
        </w:rPr>
        <w:t xml:space="preserve"> בספר שמות פותח בציווי של הקב"ה למשה ואהרון: "החודש הזה לכם" וכבר שם נזכר פסח לדורות בפסוק יד: "</w:t>
      </w:r>
      <w:r w:rsidR="008048B7" w:rsidRPr="001C708A">
        <w:rPr>
          <w:rtl/>
        </w:rPr>
        <w:t xml:space="preserve">וְהָיָה הַיּוֹם הַזֶּה לָכֶם </w:t>
      </w:r>
      <w:proofErr w:type="spellStart"/>
      <w:r w:rsidR="008048B7" w:rsidRPr="001C708A">
        <w:rPr>
          <w:rtl/>
        </w:rPr>
        <w:t>לְזִכָּרוֹן</w:t>
      </w:r>
      <w:proofErr w:type="spellEnd"/>
      <w:r w:rsidR="008048B7" w:rsidRPr="001C708A">
        <w:rPr>
          <w:rtl/>
        </w:rPr>
        <w:t xml:space="preserve"> וְחַגֹּתֶם אֹתוֹ חַג לַה' </w:t>
      </w:r>
      <w:proofErr w:type="spellStart"/>
      <w:r w:rsidR="008048B7" w:rsidRPr="001C708A">
        <w:rPr>
          <w:rtl/>
        </w:rPr>
        <w:t>לְדֹרֹתֵיכֶם</w:t>
      </w:r>
      <w:proofErr w:type="spellEnd"/>
      <w:r w:rsidR="008048B7" w:rsidRPr="001C708A">
        <w:rPr>
          <w:rtl/>
        </w:rPr>
        <w:t xml:space="preserve"> </w:t>
      </w:r>
      <w:proofErr w:type="spellStart"/>
      <w:r w:rsidR="008048B7" w:rsidRPr="001C708A">
        <w:rPr>
          <w:rtl/>
        </w:rPr>
        <w:t>חֻקַּת</w:t>
      </w:r>
      <w:proofErr w:type="spellEnd"/>
      <w:r w:rsidR="008048B7" w:rsidRPr="001C708A">
        <w:rPr>
          <w:rtl/>
        </w:rPr>
        <w:t xml:space="preserve"> עוֹלָם </w:t>
      </w:r>
      <w:proofErr w:type="spellStart"/>
      <w:r w:rsidR="008048B7" w:rsidRPr="001C708A">
        <w:rPr>
          <w:rtl/>
        </w:rPr>
        <w:t>תְּחָגֻּהו</w:t>
      </w:r>
      <w:proofErr w:type="spellEnd"/>
      <w:r w:rsidR="008048B7" w:rsidRPr="001C708A">
        <w:rPr>
          <w:rtl/>
        </w:rPr>
        <w:t>ּ</w:t>
      </w:r>
      <w:r w:rsidR="008048B7">
        <w:rPr>
          <w:rFonts w:hint="cs"/>
          <w:rtl/>
        </w:rPr>
        <w:t xml:space="preserve">" וחותם בפסוק </w:t>
      </w:r>
      <w:proofErr w:type="spellStart"/>
      <w:r w:rsidR="008048B7">
        <w:rPr>
          <w:rFonts w:hint="cs"/>
          <w:rtl/>
        </w:rPr>
        <w:t>יז</w:t>
      </w:r>
      <w:proofErr w:type="spellEnd"/>
      <w:r w:rsidR="008048B7">
        <w:rPr>
          <w:rFonts w:hint="cs"/>
          <w:rtl/>
        </w:rPr>
        <w:t xml:space="preserve">: " ... </w:t>
      </w:r>
      <w:r w:rsidR="008048B7" w:rsidRPr="005A6859">
        <w:rPr>
          <w:rtl/>
        </w:rPr>
        <w:t xml:space="preserve">כִּי בְּעֶצֶם הַיּוֹם הַזֶּה הוֹצֵאתִי אֶת צִבְאוֹתֵיכֶם מֵאֶרֶץ מִצְרָיִם וּשְׁמַרְתֶּם אֶת הַיּוֹם הַזֶּה </w:t>
      </w:r>
      <w:proofErr w:type="spellStart"/>
      <w:r w:rsidR="008048B7" w:rsidRPr="005A6859">
        <w:rPr>
          <w:rtl/>
        </w:rPr>
        <w:t>לְדֹרֹתֵיכֶם</w:t>
      </w:r>
      <w:proofErr w:type="spellEnd"/>
      <w:r w:rsidR="008048B7" w:rsidRPr="005A6859">
        <w:rPr>
          <w:rtl/>
        </w:rPr>
        <w:t xml:space="preserve"> </w:t>
      </w:r>
      <w:proofErr w:type="spellStart"/>
      <w:r w:rsidR="008048B7" w:rsidRPr="005A6859">
        <w:rPr>
          <w:rtl/>
        </w:rPr>
        <w:t>חֻקַּת</w:t>
      </w:r>
      <w:proofErr w:type="spellEnd"/>
      <w:r w:rsidR="008048B7" w:rsidRPr="005A6859">
        <w:rPr>
          <w:rtl/>
        </w:rPr>
        <w:t xml:space="preserve"> עוֹלָם</w:t>
      </w:r>
      <w:r w:rsidR="008048B7">
        <w:rPr>
          <w:rFonts w:hint="cs"/>
          <w:rtl/>
        </w:rPr>
        <w:t>"</w:t>
      </w:r>
      <w:r w:rsidR="008048B7" w:rsidRPr="005A6859">
        <w:rPr>
          <w:rFonts w:hint="cs"/>
          <w:rtl/>
        </w:rPr>
        <w:t>.</w:t>
      </w:r>
      <w:r w:rsidR="008048B7">
        <w:rPr>
          <w:rFonts w:hint="cs"/>
          <w:rtl/>
        </w:rPr>
        <w:t xml:space="preserve"> בהמשך הפרק משה פונה בקריאה לעם: "משכו וקחו לכם צאן", וכאן חוזר הציווי של פסח לדורות בקשר ברור עם הכניסה לארץ. מתי תשמרו את העבודה הזאת? כאשר תבואו לארץ </w:t>
      </w:r>
      <w:r w:rsidR="005F14A3">
        <w:rPr>
          <w:rFonts w:hint="cs"/>
          <w:rtl/>
        </w:rPr>
        <w:t>ה</w:t>
      </w:r>
      <w:r w:rsidR="008048B7">
        <w:rPr>
          <w:rFonts w:hint="cs"/>
          <w:rtl/>
        </w:rPr>
        <w:t>מובטחת בדיבור ה'. ושם, ממקום של חירות ונחלה ישאלו הבנים</w:t>
      </w:r>
      <w:r w:rsidR="008048B7" w:rsidRPr="006031B3">
        <w:rPr>
          <w:rFonts w:hint="cs"/>
          <w:rtl/>
        </w:rPr>
        <w:t xml:space="preserve"> </w:t>
      </w:r>
      <w:r w:rsidR="008048B7">
        <w:rPr>
          <w:rFonts w:hint="cs"/>
          <w:rtl/>
        </w:rPr>
        <w:t xml:space="preserve">אשר לא ראו ואולי גם לא שמעו מכלי ראשון את יציאת מצרים: "מה העבודה הזאת לכם"? (שזה אגב האזכור הראשון של מצוות ההגדה לבנים, עוד לפני "והגדת לבנך" שבפרק </w:t>
      </w:r>
      <w:proofErr w:type="spellStart"/>
      <w:r w:rsidR="008048B7">
        <w:rPr>
          <w:rFonts w:hint="cs"/>
          <w:rtl/>
        </w:rPr>
        <w:t>יג</w:t>
      </w:r>
      <w:proofErr w:type="spellEnd"/>
      <w:r w:rsidR="008048B7">
        <w:rPr>
          <w:rFonts w:hint="cs"/>
          <w:rtl/>
        </w:rPr>
        <w:t>, ומשום מה מושם בפי הבן הרשע בהגדה!). ושם בארץ תספרו לבנים שלא תמיד היינו בני חורין.</w:t>
      </w:r>
    </w:p>
  </w:footnote>
  <w:footnote w:id="3">
    <w:p w14:paraId="38D95B82" w14:textId="77777777" w:rsidR="003A09BB" w:rsidRDefault="003A09BB" w:rsidP="00F6743B">
      <w:pPr>
        <w:pStyle w:val="a3"/>
        <w:rPr>
          <w:rFonts w:hint="cs"/>
        </w:rPr>
      </w:pPr>
      <w:r>
        <w:rPr>
          <w:rStyle w:val="a5"/>
        </w:rPr>
        <w:footnoteRef/>
      </w:r>
      <w:r>
        <w:rPr>
          <w:rtl/>
        </w:rPr>
        <w:t xml:space="preserve"> </w:t>
      </w:r>
      <w:r w:rsidR="00F6743B">
        <w:rPr>
          <w:rFonts w:hint="cs"/>
          <w:rtl/>
          <w:lang w:val="he-IL"/>
        </w:rPr>
        <w:t xml:space="preserve">בפרק </w:t>
      </w:r>
      <w:proofErr w:type="spellStart"/>
      <w:r w:rsidR="00F6743B">
        <w:rPr>
          <w:rFonts w:hint="cs"/>
          <w:rtl/>
          <w:lang w:val="he-IL"/>
        </w:rPr>
        <w:t>יג</w:t>
      </w:r>
      <w:proofErr w:type="spellEnd"/>
      <w:r w:rsidR="00F6743B">
        <w:rPr>
          <w:rFonts w:hint="cs"/>
          <w:rtl/>
          <w:lang w:val="he-IL"/>
        </w:rPr>
        <w:t>, אולי קצת יותר ברוגע לאחר תיאור יציאת בני ישראל ממצרים, חוזר הציווי על פסח דורות וכל הציוויים הנלווים כגון איסור החמץ ומצוות ההגדה וגם מצוות תפילין השתרבבה כאן (ומיד לאחר מכן מצוות בכורות אדם ובהמה). וגם כאן פסוק מפורש: "</w:t>
      </w:r>
      <w:r w:rsidR="00F6743B" w:rsidRPr="00FA04FB">
        <w:rPr>
          <w:rtl/>
          <w:lang w:val="he-IL"/>
        </w:rPr>
        <w:t xml:space="preserve">וְהָיָה כִי יְבִיאֲךָ ה' אֶל אֶרֶץ הַכְּנַעֲנִי וְהַחִתִּי וְהָאֱמֹרִי </w:t>
      </w:r>
      <w:proofErr w:type="spellStart"/>
      <w:r w:rsidR="00F6743B" w:rsidRPr="00FA04FB">
        <w:rPr>
          <w:rtl/>
          <w:lang w:val="he-IL"/>
        </w:rPr>
        <w:t>וְהַחִוִּי</w:t>
      </w:r>
      <w:proofErr w:type="spellEnd"/>
      <w:r w:rsidR="00F6743B" w:rsidRPr="00FA04FB">
        <w:rPr>
          <w:rtl/>
          <w:lang w:val="he-IL"/>
        </w:rPr>
        <w:t xml:space="preserve"> וְהַיְבוּסִי אֲשֶׁר נִשְׁבַּע </w:t>
      </w:r>
      <w:proofErr w:type="spellStart"/>
      <w:r w:rsidR="00F6743B" w:rsidRPr="00FA04FB">
        <w:rPr>
          <w:rtl/>
          <w:lang w:val="he-IL"/>
        </w:rPr>
        <w:t>לַאֲבֹתֶיך</w:t>
      </w:r>
      <w:proofErr w:type="spellEnd"/>
      <w:r w:rsidR="00F6743B" w:rsidRPr="00FA04FB">
        <w:rPr>
          <w:rtl/>
          <w:lang w:val="he-IL"/>
        </w:rPr>
        <w:t>ָ לָתֶת לָךְ אֶרֶץ זָבַת חָלָב וּדְבָשׁ וְעָבַדְתָּ אֶת הָעֲבֹדָה הַזֹּאת בַּחֹדֶשׁ הַזֶּה</w:t>
      </w:r>
      <w:r w:rsidR="00F6743B">
        <w:rPr>
          <w:rFonts w:hint="cs"/>
          <w:rtl/>
          <w:lang w:val="he-IL"/>
        </w:rPr>
        <w:t>". ואם לא נרצה לומר שגם "חג המצות" שנוהג שבעה ימים ואיסור חמץ כל שבעה (להבד</w:t>
      </w:r>
      <w:r w:rsidR="005F14A3">
        <w:rPr>
          <w:rFonts w:hint="cs"/>
          <w:rtl/>
          <w:lang w:val="he-IL"/>
        </w:rPr>
        <w:t>יל</w:t>
      </w:r>
      <w:r w:rsidR="00F6743B">
        <w:rPr>
          <w:rFonts w:hint="cs"/>
          <w:rtl/>
          <w:lang w:val="he-IL"/>
        </w:rPr>
        <w:t xml:space="preserve"> מאיסור חמץ של הקרבת קרבן הפסח) ומצוות תפילין נוהגים רק כאשר יתקיים "והיה כי יביאך", נצטרך לתקוע </w:t>
      </w:r>
      <w:proofErr w:type="spellStart"/>
      <w:r w:rsidR="00F6743B">
        <w:rPr>
          <w:rFonts w:hint="cs"/>
          <w:rtl/>
          <w:lang w:val="he-IL"/>
        </w:rPr>
        <w:t>תריז</w:t>
      </w:r>
      <w:proofErr w:type="spellEnd"/>
      <w:r w:rsidR="00F6743B">
        <w:rPr>
          <w:rFonts w:hint="cs"/>
          <w:rtl/>
          <w:lang w:val="he-IL"/>
        </w:rPr>
        <w:t xml:space="preserve"> ברור בין פסוק ה והפסוקים שאחריו ולומר ש"העבודה הזאת בחודש הזה" איננה כותרת או משפט פותח עם </w:t>
      </w:r>
      <w:proofErr w:type="spellStart"/>
      <w:r w:rsidR="00F6743B">
        <w:rPr>
          <w:rFonts w:hint="cs"/>
          <w:rtl/>
          <w:lang w:val="he-IL"/>
        </w:rPr>
        <w:t>נקודותיים</w:t>
      </w:r>
      <w:proofErr w:type="spellEnd"/>
      <w:r w:rsidR="00F6743B">
        <w:rPr>
          <w:rFonts w:hint="cs"/>
          <w:rtl/>
          <w:lang w:val="he-IL"/>
        </w:rPr>
        <w:t xml:space="preserve"> לאחריו, אלא תחומה רק לעבודת קרבן הפסח. אבל מצוות "הפסח" נוהגת בפשט הפסוקים רק "והיה כי יביאך".</w:t>
      </w:r>
    </w:p>
  </w:footnote>
  <w:footnote w:id="4">
    <w:p w14:paraId="05985AA1" w14:textId="77777777" w:rsidR="009849CD" w:rsidRDefault="009849CD" w:rsidP="009849CD">
      <w:pPr>
        <w:pStyle w:val="a3"/>
        <w:rPr>
          <w:rFonts w:hint="cs"/>
          <w:rtl/>
        </w:rPr>
      </w:pPr>
      <w:r>
        <w:rPr>
          <w:rStyle w:val="a5"/>
        </w:rPr>
        <w:footnoteRef/>
      </w:r>
      <w:r>
        <w:rPr>
          <w:rtl/>
        </w:rPr>
        <w:t xml:space="preserve"> </w:t>
      </w:r>
      <w:r>
        <w:rPr>
          <w:rFonts w:hint="cs"/>
          <w:rtl/>
        </w:rPr>
        <w:t xml:space="preserve">"והיה כי תבואו אל הארץ" כפשוטו. רק מהכניסה לארץ ואילך יתחייבו בני ישראל בפסח דורות. ומדרש שכל טוב (בובר) </w:t>
      </w:r>
      <w:r w:rsidRPr="0080048F">
        <w:rPr>
          <w:rtl/>
          <w:lang w:val="he-IL"/>
        </w:rPr>
        <w:t xml:space="preserve">שמות </w:t>
      </w:r>
      <w:proofErr w:type="spellStart"/>
      <w:r>
        <w:rPr>
          <w:rFonts w:hint="cs"/>
          <w:rtl/>
          <w:lang w:val="he-IL"/>
        </w:rPr>
        <w:t>יג</w:t>
      </w:r>
      <w:proofErr w:type="spellEnd"/>
      <w:r>
        <w:rPr>
          <w:rFonts w:hint="cs"/>
          <w:rtl/>
          <w:lang w:val="he-IL"/>
        </w:rPr>
        <w:t xml:space="preserve"> כה </w:t>
      </w:r>
      <w:r>
        <w:rPr>
          <w:rFonts w:hint="cs"/>
          <w:rtl/>
        </w:rPr>
        <w:t>מרחיב את המכילתא</w:t>
      </w:r>
      <w:r w:rsidR="00D612CD">
        <w:rPr>
          <w:rFonts w:hint="cs"/>
          <w:rtl/>
        </w:rPr>
        <w:t xml:space="preserve"> ו</w:t>
      </w:r>
      <w:r>
        <w:rPr>
          <w:rFonts w:hint="cs"/>
          <w:rtl/>
        </w:rPr>
        <w:t>מדקדק שגם אחרי הכניסה לארץ אין מצוות הפסח נוהגת אלא בארץ: "</w:t>
      </w:r>
      <w:proofErr w:type="spellStart"/>
      <w:r w:rsidRPr="0080048F">
        <w:rPr>
          <w:rtl/>
          <w:lang w:val="he-IL"/>
        </w:rPr>
        <w:t>ירויחו</w:t>
      </w:r>
      <w:proofErr w:type="spellEnd"/>
      <w:r w:rsidRPr="0080048F">
        <w:rPr>
          <w:rtl/>
          <w:lang w:val="he-IL"/>
        </w:rPr>
        <w:t xml:space="preserve"> דורשי הפרשה ויבינו בה וסמוך לה פרשת ביאת הארץ. ולמה נסמכה</w:t>
      </w:r>
      <w:r>
        <w:rPr>
          <w:rFonts w:hint="cs"/>
          <w:rtl/>
          <w:lang w:val="he-IL"/>
        </w:rPr>
        <w:t>?</w:t>
      </w:r>
      <w:r w:rsidRPr="0080048F">
        <w:rPr>
          <w:rtl/>
          <w:lang w:val="he-IL"/>
        </w:rPr>
        <w:t xml:space="preserve"> לפי שנאמר </w:t>
      </w:r>
      <w:proofErr w:type="spellStart"/>
      <w:r w:rsidRPr="0080048F">
        <w:rPr>
          <w:rtl/>
          <w:lang w:val="he-IL"/>
        </w:rPr>
        <w:t>לחק</w:t>
      </w:r>
      <w:proofErr w:type="spellEnd"/>
      <w:r w:rsidRPr="0080048F">
        <w:rPr>
          <w:rtl/>
          <w:lang w:val="he-IL"/>
        </w:rPr>
        <w:t xml:space="preserve"> לך ולבניך עד עולם (פסוק כד), שומעני בין בארץ בין בחוצה לארץ</w:t>
      </w:r>
      <w:r>
        <w:rPr>
          <w:rFonts w:hint="cs"/>
          <w:rtl/>
          <w:lang w:val="he-IL"/>
        </w:rPr>
        <w:t xml:space="preserve">? תלמוד לומר: </w:t>
      </w:r>
      <w:r w:rsidRPr="0080048F">
        <w:rPr>
          <w:rtl/>
          <w:lang w:val="he-IL"/>
        </w:rPr>
        <w:t>והיה כי תבואו אל הארץ, תלה הכתוב העבודה מביאת הארץ ולהלן</w:t>
      </w:r>
      <w:r>
        <w:rPr>
          <w:rFonts w:hint="cs"/>
          <w:rtl/>
          <w:lang w:val="he-IL"/>
        </w:rPr>
        <w:t xml:space="preserve"> ... </w:t>
      </w:r>
      <w:r w:rsidRPr="00285381">
        <w:rPr>
          <w:rtl/>
          <w:lang w:val="he-IL"/>
        </w:rPr>
        <w:t>אבל בחוצה לארץ אי אתם צריכים לשומרה</w:t>
      </w:r>
      <w:r>
        <w:rPr>
          <w:rFonts w:hint="cs"/>
          <w:rtl/>
          <w:lang w:val="he-IL"/>
        </w:rPr>
        <w:t xml:space="preserve">". ויש לשים לב לתוספת הדרשה על המילים "כאשר דיבר" שבפסוק. מהו הדיבור שואל הדרשן? ותשובתו: הפסוק שכבר נזכר קודם בשמות ו ח פרשת </w:t>
      </w:r>
      <w:proofErr w:type="spellStart"/>
      <w:r>
        <w:rPr>
          <w:rFonts w:hint="cs"/>
          <w:rtl/>
          <w:lang w:val="he-IL"/>
        </w:rPr>
        <w:t>וארא</w:t>
      </w:r>
      <w:proofErr w:type="spellEnd"/>
      <w:r>
        <w:rPr>
          <w:rFonts w:hint="cs"/>
          <w:rtl/>
          <w:lang w:val="he-IL"/>
        </w:rPr>
        <w:t>: "</w:t>
      </w:r>
      <w:r w:rsidRPr="00B12132">
        <w:rPr>
          <w:rtl/>
        </w:rPr>
        <w:t>וְהֵבֵאתִי אֶתְכֶם אֶל הָאָרֶץ אֲשֶׁר נָשָׂאתִי אֶת יָדִי לָתֵת אֹתָהּ לְאַבְרָהָם לְיִצְחָק וּלְיַעֲקֹב וְנָתַתִּי אֹתָהּ לָכֶם מוֹרָשָׁה אֲנִי ה'</w:t>
      </w:r>
      <w:r>
        <w:rPr>
          <w:rFonts w:hint="cs"/>
          <w:rtl/>
        </w:rPr>
        <w:t xml:space="preserve"> ", אליו יש להוסיף את הפסוק לעיל משמות </w:t>
      </w:r>
      <w:proofErr w:type="spellStart"/>
      <w:r>
        <w:rPr>
          <w:rFonts w:hint="cs"/>
          <w:rtl/>
        </w:rPr>
        <w:t>יג</w:t>
      </w:r>
      <w:proofErr w:type="spellEnd"/>
      <w:r>
        <w:rPr>
          <w:rFonts w:hint="cs"/>
          <w:rtl/>
        </w:rPr>
        <w:t>: "</w:t>
      </w:r>
      <w:r w:rsidRPr="005A2D21">
        <w:rPr>
          <w:rtl/>
        </w:rPr>
        <w:t xml:space="preserve">וְהָיָה כִי יְבִיאֲךָ ה' אֶל אֶרֶץ הַכְּנַעֲנִי וְהַחִתִּי וְהָאֱמֹרִי </w:t>
      </w:r>
      <w:proofErr w:type="spellStart"/>
      <w:r w:rsidRPr="005A2D21">
        <w:rPr>
          <w:rtl/>
        </w:rPr>
        <w:t>וְהַחִוִּי</w:t>
      </w:r>
      <w:proofErr w:type="spellEnd"/>
      <w:r w:rsidRPr="005A2D21">
        <w:rPr>
          <w:rtl/>
        </w:rPr>
        <w:t xml:space="preserve"> וְהַיְבוּסִי אֲשֶׁר נִשְׁבַּע </w:t>
      </w:r>
      <w:proofErr w:type="spellStart"/>
      <w:r w:rsidRPr="005A2D21">
        <w:rPr>
          <w:rtl/>
        </w:rPr>
        <w:t>לַאֲבֹתֶיך</w:t>
      </w:r>
      <w:proofErr w:type="spellEnd"/>
      <w:r w:rsidRPr="005A2D21">
        <w:rPr>
          <w:rtl/>
        </w:rPr>
        <w:t>ָ לָתֶת לָךְ אֶרֶץ זָבַת חָלָב וּדְבָשׁ וְעָבַדְתָּ אֶת הָעֲבֹדָה הַזֹּאת בַּחֹדֶשׁ הַזֶּה</w:t>
      </w:r>
      <w:r>
        <w:rPr>
          <w:rFonts w:hint="cs"/>
          <w:rtl/>
        </w:rPr>
        <w:t>".</w:t>
      </w:r>
      <w:r>
        <w:rPr>
          <w:rFonts w:cs="David" w:hint="cs"/>
          <w:rtl/>
        </w:rPr>
        <w:t xml:space="preserve"> </w:t>
      </w:r>
      <w:r>
        <w:rPr>
          <w:rFonts w:hint="cs"/>
          <w:rtl/>
        </w:rPr>
        <w:t xml:space="preserve">פסח יסודו בגאולת מצרים וזו מצדה קשורה להבטחת הארץ לאבות, לפיכך אין לך פסח לדורות, אלא משעה שתתקיים ההבטחה ורק בארץ שהובטחה. ואגב אורחא, נראה שממדרש מכילתא זה יש כאן סיוע גדול </w:t>
      </w:r>
      <w:hyperlink r:id="rId1" w:history="1">
        <w:r w:rsidRPr="00E71BA2">
          <w:rPr>
            <w:rStyle w:val="Hyperlink"/>
            <w:rFonts w:hint="cs"/>
            <w:rtl/>
          </w:rPr>
          <w:t>לכוס החמישית והבאתי</w:t>
        </w:r>
      </w:hyperlink>
      <w:r>
        <w:rPr>
          <w:rFonts w:hint="cs"/>
          <w:rtl/>
        </w:rPr>
        <w:t xml:space="preserve"> (דברינו בפסח).</w:t>
      </w:r>
    </w:p>
  </w:footnote>
  <w:footnote w:id="5">
    <w:p w14:paraId="40D98225" w14:textId="77777777" w:rsidR="00D612CD" w:rsidRDefault="00D612CD">
      <w:pPr>
        <w:pStyle w:val="a3"/>
        <w:rPr>
          <w:rFonts w:hint="cs"/>
          <w:rtl/>
        </w:rPr>
      </w:pPr>
      <w:r>
        <w:rPr>
          <w:rStyle w:val="a5"/>
        </w:rPr>
        <w:footnoteRef/>
      </w:r>
      <w:r>
        <w:rPr>
          <w:rtl/>
        </w:rPr>
        <w:t xml:space="preserve"> </w:t>
      </w:r>
      <w:r>
        <w:rPr>
          <w:rFonts w:hint="cs"/>
          <w:rtl/>
        </w:rPr>
        <w:t xml:space="preserve">ראו גמרא בבא </w:t>
      </w:r>
      <w:proofErr w:type="spellStart"/>
      <w:r>
        <w:rPr>
          <w:rFonts w:hint="cs"/>
          <w:rtl/>
        </w:rPr>
        <w:t>בתרא</w:t>
      </w:r>
      <w:proofErr w:type="spellEnd"/>
      <w:r>
        <w:rPr>
          <w:rFonts w:hint="cs"/>
          <w:rtl/>
        </w:rPr>
        <w:t xml:space="preserve"> נו ע"א כמה אפשרויות מי היא "ארץ שלושה" שמעבר לשבעת העמים ועבר הירדן (ספרי זוטא </w:t>
      </w:r>
      <w:proofErr w:type="spellStart"/>
      <w:r>
        <w:rPr>
          <w:rFonts w:hint="cs"/>
          <w:rtl/>
        </w:rPr>
        <w:t>יח</w:t>
      </w:r>
      <w:proofErr w:type="spellEnd"/>
      <w:r>
        <w:rPr>
          <w:rFonts w:hint="cs"/>
          <w:rtl/>
        </w:rPr>
        <w:t xml:space="preserve"> כד). </w:t>
      </w:r>
    </w:p>
  </w:footnote>
  <w:footnote w:id="6">
    <w:p w14:paraId="73628CFF" w14:textId="77777777" w:rsidR="00C34DE6" w:rsidRDefault="00C34DE6">
      <w:pPr>
        <w:pStyle w:val="a3"/>
        <w:rPr>
          <w:rFonts w:hint="cs"/>
          <w:rtl/>
        </w:rPr>
      </w:pPr>
      <w:r>
        <w:rPr>
          <w:rStyle w:val="a5"/>
        </w:rPr>
        <w:footnoteRef/>
      </w:r>
      <w:r>
        <w:rPr>
          <w:rtl/>
        </w:rPr>
        <w:t xml:space="preserve"> </w:t>
      </w:r>
      <w:r>
        <w:rPr>
          <w:rFonts w:hint="cs"/>
          <w:rtl/>
          <w:lang w:val="he-IL"/>
        </w:rPr>
        <w:t>כך גם ב</w:t>
      </w:r>
      <w:r w:rsidRPr="00285381">
        <w:rPr>
          <w:rtl/>
          <w:lang w:val="he-IL"/>
        </w:rPr>
        <w:t xml:space="preserve">מדרש הגדול שמות </w:t>
      </w:r>
      <w:proofErr w:type="spellStart"/>
      <w:r>
        <w:rPr>
          <w:rFonts w:hint="cs"/>
          <w:rtl/>
          <w:lang w:val="he-IL"/>
        </w:rPr>
        <w:t>יב</w:t>
      </w:r>
      <w:proofErr w:type="spellEnd"/>
      <w:r>
        <w:rPr>
          <w:rFonts w:hint="cs"/>
          <w:rtl/>
          <w:lang w:val="he-IL"/>
        </w:rPr>
        <w:t xml:space="preserve"> כה: "</w:t>
      </w:r>
      <w:r w:rsidRPr="00285381">
        <w:rPr>
          <w:rtl/>
          <w:lang w:val="he-IL"/>
        </w:rPr>
        <w:t xml:space="preserve">ושמרתם את העבודה הזאת. גלוי וידוע לפני מי שאמר והיה העולם שכשישראל </w:t>
      </w:r>
      <w:proofErr w:type="spellStart"/>
      <w:r w:rsidRPr="00285381">
        <w:rPr>
          <w:rtl/>
          <w:lang w:val="he-IL"/>
        </w:rPr>
        <w:t>נכנסין</w:t>
      </w:r>
      <w:proofErr w:type="spellEnd"/>
      <w:r w:rsidRPr="00285381">
        <w:rPr>
          <w:rtl/>
          <w:lang w:val="he-IL"/>
        </w:rPr>
        <w:t xml:space="preserve"> לארץ </w:t>
      </w:r>
      <w:proofErr w:type="spellStart"/>
      <w:r w:rsidRPr="00285381">
        <w:rPr>
          <w:rtl/>
          <w:lang w:val="he-IL"/>
        </w:rPr>
        <w:t>עתידין</w:t>
      </w:r>
      <w:proofErr w:type="spellEnd"/>
      <w:r w:rsidRPr="00285381">
        <w:rPr>
          <w:rtl/>
          <w:lang w:val="he-IL"/>
        </w:rPr>
        <w:t xml:space="preserve"> לעשות את הפסח. וכן הוא אומר</w:t>
      </w:r>
      <w:r>
        <w:rPr>
          <w:rFonts w:hint="cs"/>
          <w:rtl/>
          <w:lang w:val="he-IL"/>
        </w:rPr>
        <w:t>:</w:t>
      </w:r>
      <w:r w:rsidRPr="00285381">
        <w:rPr>
          <w:rtl/>
          <w:lang w:val="he-IL"/>
        </w:rPr>
        <w:t xml:space="preserve"> ויחנו בני ישראל בגלגל ויעשו את הפסח בראשון בארבעה עשר יום לחדש בערב בערבות יריחו (יהושע ה י)</w:t>
      </w:r>
      <w:r w:rsidR="002A49E2">
        <w:rPr>
          <w:rFonts w:hint="cs"/>
          <w:rtl/>
          <w:lang w:val="he-IL"/>
        </w:rPr>
        <w:t>"</w:t>
      </w:r>
      <w:r>
        <w:rPr>
          <w:rFonts w:hint="cs"/>
          <w:rtl/>
          <w:lang w:val="he-IL"/>
        </w:rPr>
        <w:t>. הרי לנו קשר ישיר של פסוקי פסח דורות עם הפסח שעשה יהושע בכניסה לארץ</w:t>
      </w:r>
      <w:r w:rsidR="00534337">
        <w:rPr>
          <w:rFonts w:hint="cs"/>
          <w:rtl/>
          <w:lang w:val="he-IL"/>
        </w:rPr>
        <w:t>.</w:t>
      </w:r>
      <w:r>
        <w:rPr>
          <w:rFonts w:hint="cs"/>
          <w:rtl/>
          <w:lang w:val="he-IL"/>
        </w:rPr>
        <w:t xml:space="preserve"> </w:t>
      </w:r>
    </w:p>
  </w:footnote>
  <w:footnote w:id="7">
    <w:p w14:paraId="26C7FE63" w14:textId="77777777" w:rsidR="00B9706B" w:rsidRDefault="00B9706B" w:rsidP="00B9706B">
      <w:pPr>
        <w:pStyle w:val="a3"/>
        <w:rPr>
          <w:rFonts w:hint="cs"/>
        </w:rPr>
      </w:pPr>
      <w:r>
        <w:rPr>
          <w:rStyle w:val="a5"/>
        </w:rPr>
        <w:footnoteRef/>
      </w:r>
      <w:r>
        <w:rPr>
          <w:rtl/>
        </w:rPr>
        <w:t xml:space="preserve"> </w:t>
      </w:r>
      <w:r>
        <w:rPr>
          <w:rFonts w:hint="cs"/>
          <w:rtl/>
          <w:lang w:val="he-IL"/>
        </w:rPr>
        <w:t xml:space="preserve">בעקבות </w:t>
      </w:r>
      <w:proofErr w:type="spellStart"/>
      <w:r>
        <w:rPr>
          <w:rFonts w:hint="cs"/>
          <w:rtl/>
          <w:lang w:val="he-IL"/>
        </w:rPr>
        <w:t>המכילתות</w:t>
      </w:r>
      <w:proofErr w:type="spellEnd"/>
      <w:r>
        <w:rPr>
          <w:rFonts w:hint="cs"/>
          <w:rtl/>
          <w:lang w:val="he-IL"/>
        </w:rPr>
        <w:t xml:space="preserve"> לעיל, בפרט מכילתא </w:t>
      </w:r>
      <w:proofErr w:type="spellStart"/>
      <w:r>
        <w:rPr>
          <w:rFonts w:hint="cs"/>
          <w:rtl/>
          <w:lang w:val="he-IL"/>
        </w:rPr>
        <w:t>דרשב"י</w:t>
      </w:r>
      <w:proofErr w:type="spellEnd"/>
      <w:r>
        <w:rPr>
          <w:rFonts w:hint="cs"/>
          <w:rtl/>
          <w:lang w:val="he-IL"/>
        </w:rPr>
        <w:t xml:space="preserve"> שמזכירה את הפסוק ביהושע, דלגנו היישר לפרק ה ביהושע אשר מתאר את הפסח הראשון שעשו בני ישראל בארץ</w:t>
      </w:r>
      <w:r w:rsidR="00EB3297">
        <w:rPr>
          <w:rFonts w:hint="cs"/>
          <w:rtl/>
          <w:lang w:val="he-IL"/>
        </w:rPr>
        <w:t xml:space="preserve"> ולא בכדי נבחר להפטרת החג</w:t>
      </w:r>
      <w:r>
        <w:rPr>
          <w:rFonts w:hint="cs"/>
          <w:rtl/>
          <w:lang w:val="he-IL"/>
        </w:rPr>
        <w:t>. וממה עשו בני ישראל את המצות? מתבואת הארץ, והרי לנו מצה עשויה כהלכתה ממיני דגן ולא מהלחם הפלאי של המן! ויש להוסיף את המסורת שרק במילה ש</w:t>
      </w:r>
      <w:r w:rsidR="00EB3297">
        <w:rPr>
          <w:rFonts w:hint="cs"/>
          <w:rtl/>
          <w:lang w:val="he-IL"/>
        </w:rPr>
        <w:t>ל</w:t>
      </w:r>
      <w:r>
        <w:rPr>
          <w:rFonts w:hint="cs"/>
          <w:rtl/>
          <w:lang w:val="he-IL"/>
        </w:rPr>
        <w:t xml:space="preserve"> יהושע בכניסה לארץ הושלמה המצווה שניתנה לאברהם </w:t>
      </w:r>
      <w:r>
        <w:rPr>
          <w:rtl/>
          <w:lang w:val="he-IL"/>
        </w:rPr>
        <w:t>–</w:t>
      </w:r>
      <w:r>
        <w:rPr>
          <w:rFonts w:hint="cs"/>
          <w:rtl/>
          <w:lang w:val="he-IL"/>
        </w:rPr>
        <w:t xml:space="preserve"> היא מצוות הפריעה (כשיטת </w:t>
      </w:r>
      <w:r w:rsidRPr="00373274">
        <w:rPr>
          <w:rtl/>
          <w:lang w:val="he-IL"/>
        </w:rPr>
        <w:t xml:space="preserve">רבה בר יצחק </w:t>
      </w:r>
      <w:r>
        <w:rPr>
          <w:rFonts w:hint="cs"/>
          <w:rtl/>
          <w:lang w:val="he-IL"/>
        </w:rPr>
        <w:t xml:space="preserve">בגמרא </w:t>
      </w:r>
      <w:r w:rsidRPr="00373274">
        <w:rPr>
          <w:rtl/>
          <w:lang w:val="he-IL"/>
        </w:rPr>
        <w:t xml:space="preserve">יבמות </w:t>
      </w:r>
      <w:proofErr w:type="spellStart"/>
      <w:r w:rsidRPr="00373274">
        <w:rPr>
          <w:rtl/>
          <w:lang w:val="he-IL"/>
        </w:rPr>
        <w:t>עא</w:t>
      </w:r>
      <w:proofErr w:type="spellEnd"/>
      <w:r w:rsidRPr="00373274">
        <w:rPr>
          <w:rtl/>
          <w:lang w:val="he-IL"/>
        </w:rPr>
        <w:t xml:space="preserve"> ע</w:t>
      </w:r>
      <w:r>
        <w:rPr>
          <w:rFonts w:hint="cs"/>
          <w:rtl/>
          <w:lang w:val="he-IL"/>
        </w:rPr>
        <w:t>"ב,</w:t>
      </w:r>
      <w:r w:rsidRPr="00521B4F">
        <w:rPr>
          <w:rtl/>
          <w:lang w:val="he-IL"/>
        </w:rPr>
        <w:t xml:space="preserve"> </w:t>
      </w:r>
      <w:r w:rsidRPr="00BC30CD">
        <w:rPr>
          <w:rtl/>
          <w:lang w:val="he-IL"/>
        </w:rPr>
        <w:t xml:space="preserve">רש"י יהושע </w:t>
      </w:r>
      <w:r>
        <w:rPr>
          <w:rFonts w:hint="cs"/>
          <w:rtl/>
          <w:lang w:val="he-IL"/>
        </w:rPr>
        <w:t xml:space="preserve">ה ב). בכניסה לארץ חוברות שלוש דמויות: אברהם, משה ויהושע סביב שלוש מצוות: נחלת הארץ, מילה ופסח. הבטחת הארץ קשורה בברית המילה כמפורש בציווי לאברהם על המילה בספר בראשית </w:t>
      </w:r>
      <w:proofErr w:type="spellStart"/>
      <w:r>
        <w:rPr>
          <w:rFonts w:hint="cs"/>
          <w:rtl/>
          <w:lang w:val="he-IL"/>
        </w:rPr>
        <w:t>יז</w:t>
      </w:r>
      <w:proofErr w:type="spellEnd"/>
      <w:r>
        <w:rPr>
          <w:rFonts w:hint="cs"/>
          <w:rtl/>
          <w:lang w:val="he-IL"/>
        </w:rPr>
        <w:t xml:space="preserve"> ז-יא: "</w:t>
      </w:r>
      <w:r w:rsidRPr="003E011B">
        <w:rPr>
          <w:rtl/>
          <w:lang w:val="he-IL"/>
        </w:rPr>
        <w:t xml:space="preserve">וְנָתַתִּי לְךָ וּלְזַרְעֲךָ אַחֲרֶיךָ אֵת אֶרֶץ </w:t>
      </w:r>
      <w:proofErr w:type="spellStart"/>
      <w:r w:rsidRPr="003E011B">
        <w:rPr>
          <w:rtl/>
          <w:lang w:val="he-IL"/>
        </w:rPr>
        <w:t>מְגֻרֶיך</w:t>
      </w:r>
      <w:proofErr w:type="spellEnd"/>
      <w:r w:rsidRPr="003E011B">
        <w:rPr>
          <w:rtl/>
          <w:lang w:val="he-IL"/>
        </w:rPr>
        <w:t xml:space="preserve">ָ אֵת כָּל אֶרֶץ כְּנַעַן </w:t>
      </w:r>
      <w:proofErr w:type="spellStart"/>
      <w:r w:rsidRPr="003E011B">
        <w:rPr>
          <w:rtl/>
          <w:lang w:val="he-IL"/>
        </w:rPr>
        <w:t>לַאֲחֻזַּת</w:t>
      </w:r>
      <w:proofErr w:type="spellEnd"/>
      <w:r w:rsidRPr="003E011B">
        <w:rPr>
          <w:rtl/>
          <w:lang w:val="he-IL"/>
        </w:rPr>
        <w:t xml:space="preserve"> עוֹלָם וְהָיִיתִי לָהֶם </w:t>
      </w:r>
      <w:proofErr w:type="spellStart"/>
      <w:r w:rsidRPr="003E011B">
        <w:rPr>
          <w:rtl/>
          <w:lang w:val="he-IL"/>
        </w:rPr>
        <w:t>לֵאלֹהִים</w:t>
      </w:r>
      <w:proofErr w:type="spellEnd"/>
      <w:r w:rsidRPr="003E011B">
        <w:rPr>
          <w:rtl/>
          <w:lang w:val="he-IL"/>
        </w:rPr>
        <w:t>:</w:t>
      </w:r>
      <w:r>
        <w:rPr>
          <w:rFonts w:hint="cs"/>
          <w:rtl/>
          <w:lang w:val="he-IL"/>
        </w:rPr>
        <w:t xml:space="preserve"> ... </w:t>
      </w:r>
      <w:r w:rsidRPr="003E011B">
        <w:rPr>
          <w:rtl/>
          <w:lang w:val="he-IL"/>
        </w:rPr>
        <w:t xml:space="preserve">וְאַתָּה אֶת בְּרִיתִי תִשְׁמֹר אַתָּה וְזַרְעֲךָ אַחֲרֶיךָ </w:t>
      </w:r>
      <w:proofErr w:type="spellStart"/>
      <w:r w:rsidRPr="003E011B">
        <w:rPr>
          <w:rtl/>
          <w:lang w:val="he-IL"/>
        </w:rPr>
        <w:t>לְדֹרֹתָם</w:t>
      </w:r>
      <w:proofErr w:type="spellEnd"/>
      <w:r w:rsidRPr="003E011B">
        <w:rPr>
          <w:rtl/>
          <w:lang w:val="he-IL"/>
        </w:rPr>
        <w:t>:</w:t>
      </w:r>
      <w:r>
        <w:rPr>
          <w:rFonts w:hint="cs"/>
          <w:rtl/>
          <w:lang w:val="he-IL"/>
        </w:rPr>
        <w:t xml:space="preserve"> </w:t>
      </w:r>
      <w:r w:rsidRPr="003E011B">
        <w:rPr>
          <w:rtl/>
          <w:lang w:val="he-IL"/>
        </w:rPr>
        <w:t>זֹאת בְּרִיתִי אֲשֶׁר תִּשְׁמְרוּ בֵּינִי וּבֵינֵיכֶם וּבֵין זַרְעֲךָ אַחֲרֶיךָ הִמּוֹל לָכֶם כָּל זָכָר</w:t>
      </w:r>
      <w:r>
        <w:rPr>
          <w:rFonts w:hint="cs"/>
          <w:rtl/>
          <w:lang w:val="he-IL"/>
        </w:rPr>
        <w:t>". הפסח קשור במילה: "כל ערל לא יאכל בו" והפסח קשור גם בכניסה לארץ כפי ש</w:t>
      </w:r>
      <w:r w:rsidR="00741D43">
        <w:rPr>
          <w:rFonts w:hint="cs"/>
          <w:rtl/>
          <w:lang w:val="he-IL"/>
        </w:rPr>
        <w:t>ציווה משה מפי הקב"</w:t>
      </w:r>
      <w:r w:rsidR="00EB3297">
        <w:rPr>
          <w:rFonts w:hint="cs"/>
          <w:rtl/>
          <w:lang w:val="he-IL"/>
        </w:rPr>
        <w:t>ה</w:t>
      </w:r>
      <w:r w:rsidR="00741D43">
        <w:rPr>
          <w:rFonts w:hint="cs"/>
          <w:rtl/>
          <w:lang w:val="he-IL"/>
        </w:rPr>
        <w:t xml:space="preserve"> כמו ש</w:t>
      </w:r>
      <w:r>
        <w:rPr>
          <w:rFonts w:hint="cs"/>
          <w:rtl/>
          <w:lang w:val="he-IL"/>
        </w:rPr>
        <w:t xml:space="preserve">ראינו לעיל. אבל הדברים אינם כה פשוטים. מה פשר דבר זה שבני ישראל לא מלו כל אותם ארבעים שנה שהיו במדבר? האם אנו שומעים בין השיטין שבעיקרון היו מצווים על פסח </w:t>
      </w:r>
      <w:r w:rsidR="00741D43">
        <w:rPr>
          <w:rFonts w:hint="cs"/>
          <w:rtl/>
          <w:lang w:val="he-IL"/>
        </w:rPr>
        <w:t xml:space="preserve">גם </w:t>
      </w:r>
      <w:r>
        <w:rPr>
          <w:rFonts w:hint="cs"/>
          <w:rtl/>
          <w:lang w:val="he-IL"/>
        </w:rPr>
        <w:t>בכל שנות המדבר ואילו מלו היו מחויבים בפסח? ובאמת, מדוע לא מלו? האם בקפיצה הגדולה מספר שמות לספר יהושע לא החסרנו פסח מסוים?</w:t>
      </w:r>
    </w:p>
  </w:footnote>
  <w:footnote w:id="8">
    <w:p w14:paraId="6176D73B" w14:textId="77777777" w:rsidR="00FC0211" w:rsidRDefault="00FC0211" w:rsidP="003A09BB">
      <w:pPr>
        <w:pStyle w:val="a3"/>
        <w:rPr>
          <w:rFonts w:hint="cs"/>
          <w:rtl/>
        </w:rPr>
      </w:pPr>
      <w:r>
        <w:rPr>
          <w:rStyle w:val="a5"/>
        </w:rPr>
        <w:footnoteRef/>
      </w:r>
      <w:r>
        <w:rPr>
          <w:rtl/>
        </w:rPr>
        <w:t xml:space="preserve"> </w:t>
      </w:r>
      <w:r w:rsidR="005D7F36">
        <w:rPr>
          <w:rFonts w:hint="cs"/>
          <w:rtl/>
        </w:rPr>
        <w:t xml:space="preserve">אם בקשנו לקפוץ היישר מציווי פסח דורות בספר שמות לפסח שעשה יהושע בכניסה לארץ, בסיוע שתי </w:t>
      </w:r>
      <w:proofErr w:type="spellStart"/>
      <w:r w:rsidR="005D7F36">
        <w:rPr>
          <w:rFonts w:hint="cs"/>
          <w:rtl/>
        </w:rPr>
        <w:t>המכילתות</w:t>
      </w:r>
      <w:proofErr w:type="spellEnd"/>
      <w:r w:rsidR="005D7F36">
        <w:rPr>
          <w:rFonts w:hint="cs"/>
          <w:rtl/>
        </w:rPr>
        <w:t xml:space="preserve"> לעיל, בא ציווי זה בספר במדבר פרשת בהעלותך, בשנה השנייה לצאת בני ישראל ממצרים, ומציג בברור את הציווי לקיים את הפסח כבר במדבר, ביום השנה הראשון לזכירת יציאת מצרים ובסמוך לחנוכת המשכן שהיה בחודש זה. מה פשר ציווי זה והאם הוא סותר את הרעיון שפסח דורות הוא מצווה הקשורה בארץ?</w:t>
      </w:r>
    </w:p>
  </w:footnote>
  <w:footnote w:id="9">
    <w:p w14:paraId="272BE646" w14:textId="77777777" w:rsidR="00197DEF" w:rsidRDefault="00197DEF">
      <w:pPr>
        <w:pStyle w:val="a3"/>
        <w:rPr>
          <w:rFonts w:hint="cs"/>
          <w:rtl/>
        </w:rPr>
      </w:pPr>
      <w:r>
        <w:rPr>
          <w:rStyle w:val="a5"/>
        </w:rPr>
        <w:footnoteRef/>
      </w:r>
      <w:r>
        <w:rPr>
          <w:rtl/>
        </w:rPr>
        <w:t xml:space="preserve"> </w:t>
      </w:r>
      <w:r>
        <w:rPr>
          <w:rFonts w:hint="cs"/>
          <w:rtl/>
        </w:rPr>
        <w:t xml:space="preserve">מדרשה זו עולה בברור שכוונת התורה הייתה שיקריבו בני ישראל את הפסח בשנות מסעם במדבר ולא רק כאקט חד-פעמי ביום השנה הראשון לזכירת יציאת מצרים, ואי לכך נראה שמקור זה חולק על מדרש מכילתא לעיל שייעוד פסח דורות הוא רק בארץ ישראל. וכבר העירו הפרשנים כגון </w:t>
      </w:r>
      <w:proofErr w:type="spellStart"/>
      <w:r>
        <w:rPr>
          <w:rtl/>
        </w:rPr>
        <w:t>רא"ם</w:t>
      </w:r>
      <w:proofErr w:type="spellEnd"/>
      <w:r>
        <w:rPr>
          <w:rFonts w:hint="cs"/>
          <w:rtl/>
        </w:rPr>
        <w:t xml:space="preserve"> במדבר ט א "</w:t>
      </w:r>
      <w:proofErr w:type="spellStart"/>
      <w:r>
        <w:rPr>
          <w:rtl/>
        </w:rPr>
        <w:t>בר</w:t>
      </w:r>
      <w:r w:rsidR="00625543">
        <w:rPr>
          <w:rFonts w:hint="cs"/>
          <w:rtl/>
        </w:rPr>
        <w:t>י</w:t>
      </w:r>
      <w:r>
        <w:rPr>
          <w:rtl/>
        </w:rPr>
        <w:t>יתות</w:t>
      </w:r>
      <w:proofErr w:type="spellEnd"/>
      <w:r>
        <w:rPr>
          <w:rtl/>
        </w:rPr>
        <w:t xml:space="preserve"> הללו חולקות זו לזו</w:t>
      </w:r>
      <w:r>
        <w:rPr>
          <w:rFonts w:hint="cs"/>
          <w:rtl/>
        </w:rPr>
        <w:t xml:space="preserve">" </w:t>
      </w:r>
      <w:r>
        <w:rPr>
          <w:rtl/>
        </w:rPr>
        <w:t>–</w:t>
      </w:r>
      <w:r>
        <w:rPr>
          <w:rFonts w:hint="cs"/>
          <w:rtl/>
        </w:rPr>
        <w:t xml:space="preserve"> מחלוקת מדרשי תנאים. ומדוע באמת לא עשו בני ישראל פסח בשנות המדבר "אלא פסח זה בלבד"? משום שהיו ערלים ולא מלו את הנולדים במדבר כמוסבר בגמרא י</w:t>
      </w:r>
      <w:r>
        <w:rPr>
          <w:rtl/>
        </w:rPr>
        <w:t>במות עב ע</w:t>
      </w:r>
      <w:r>
        <w:rPr>
          <w:rFonts w:hint="cs"/>
          <w:rtl/>
        </w:rPr>
        <w:t xml:space="preserve">"א שלא נשבה להם </w:t>
      </w:r>
      <w:r>
        <w:rPr>
          <w:rtl/>
        </w:rPr>
        <w:t>רוח צפונית</w:t>
      </w:r>
      <w:r>
        <w:rPr>
          <w:rFonts w:hint="cs"/>
          <w:rtl/>
        </w:rPr>
        <w:t xml:space="preserve"> ו"נזופים" היו (ובפסח החד-פעמי בשנה השנייה: "</w:t>
      </w:r>
      <w:r>
        <w:rPr>
          <w:rtl/>
        </w:rPr>
        <w:t>מלו וטבלו ועשו פסחיהן בטהרה</w:t>
      </w:r>
      <w:r>
        <w:rPr>
          <w:rFonts w:hint="cs"/>
          <w:rtl/>
        </w:rPr>
        <w:t>", שם)</w:t>
      </w:r>
      <w:r>
        <w:rPr>
          <w:rtl/>
        </w:rPr>
        <w:t>.</w:t>
      </w:r>
      <w:r>
        <w:rPr>
          <w:rFonts w:hint="cs"/>
          <w:rtl/>
        </w:rPr>
        <w:t xml:space="preserve"> </w:t>
      </w:r>
      <w:proofErr w:type="spellStart"/>
      <w:r>
        <w:rPr>
          <w:rFonts w:hint="cs"/>
          <w:rtl/>
          <w:lang w:val="he-IL"/>
        </w:rPr>
        <w:t>ו</w:t>
      </w:r>
      <w:r w:rsidRPr="00D41B96">
        <w:rPr>
          <w:rtl/>
          <w:lang w:val="he-IL"/>
        </w:rPr>
        <w:t>רד"ק</w:t>
      </w:r>
      <w:proofErr w:type="spellEnd"/>
      <w:r w:rsidRPr="00D41B96">
        <w:rPr>
          <w:rtl/>
          <w:lang w:val="he-IL"/>
        </w:rPr>
        <w:t xml:space="preserve"> </w:t>
      </w:r>
      <w:r>
        <w:rPr>
          <w:rFonts w:hint="cs"/>
          <w:rtl/>
          <w:lang w:val="he-IL"/>
        </w:rPr>
        <w:t>בפירושו ל</w:t>
      </w:r>
      <w:r w:rsidRPr="00D41B96">
        <w:rPr>
          <w:rtl/>
          <w:lang w:val="he-IL"/>
        </w:rPr>
        <w:t>יהושע ה ב</w:t>
      </w:r>
      <w:r>
        <w:rPr>
          <w:rFonts w:hint="cs"/>
          <w:rtl/>
          <w:lang w:val="he-IL"/>
        </w:rPr>
        <w:t xml:space="preserve"> מציע </w:t>
      </w:r>
      <w:r w:rsidR="00625543">
        <w:rPr>
          <w:rFonts w:hint="cs"/>
          <w:rtl/>
          <w:lang w:val="he-IL"/>
        </w:rPr>
        <w:t xml:space="preserve">סיבה נוספת מדוע </w:t>
      </w:r>
      <w:r w:rsidRPr="00D41B96">
        <w:rPr>
          <w:rtl/>
          <w:lang w:val="he-IL"/>
        </w:rPr>
        <w:t>לא מלו כל אותן השני</w:t>
      </w:r>
      <w:r>
        <w:rPr>
          <w:rFonts w:hint="cs"/>
          <w:rtl/>
          <w:lang w:val="he-IL"/>
        </w:rPr>
        <w:t>ם "</w:t>
      </w:r>
      <w:r w:rsidRPr="00D41B96">
        <w:rPr>
          <w:rtl/>
          <w:lang w:val="he-IL"/>
        </w:rPr>
        <w:t>לפי שנ</w:t>
      </w:r>
      <w:r>
        <w:rPr>
          <w:rFonts w:hint="cs"/>
          <w:rtl/>
          <w:lang w:val="he-IL"/>
        </w:rPr>
        <w:t xml:space="preserve">אמר: </w:t>
      </w:r>
      <w:r w:rsidRPr="00D41B96">
        <w:rPr>
          <w:rtl/>
          <w:lang w:val="he-IL"/>
        </w:rPr>
        <w:t xml:space="preserve">על פי ה' יחנו ועל פי ה' </w:t>
      </w:r>
      <w:proofErr w:type="spellStart"/>
      <w:r w:rsidRPr="00D41B96">
        <w:rPr>
          <w:rtl/>
          <w:lang w:val="he-IL"/>
        </w:rPr>
        <w:t>יסעו</w:t>
      </w:r>
      <w:proofErr w:type="spellEnd"/>
      <w:r w:rsidRPr="00D41B96">
        <w:rPr>
          <w:rtl/>
          <w:lang w:val="he-IL"/>
        </w:rPr>
        <w:t xml:space="preserve"> ולא היו יודעים יום </w:t>
      </w:r>
      <w:proofErr w:type="spellStart"/>
      <w:r w:rsidRPr="00D41B96">
        <w:rPr>
          <w:rtl/>
          <w:lang w:val="he-IL"/>
        </w:rPr>
        <w:t>נסעם</w:t>
      </w:r>
      <w:proofErr w:type="spellEnd"/>
      <w:r>
        <w:rPr>
          <w:rFonts w:hint="cs"/>
          <w:rtl/>
          <w:lang w:val="he-IL"/>
        </w:rPr>
        <w:t>.</w:t>
      </w:r>
      <w:r w:rsidRPr="00D41B96">
        <w:rPr>
          <w:rtl/>
          <w:lang w:val="he-IL"/>
        </w:rPr>
        <w:t xml:space="preserve"> ואם היו מלים הילודים והיו נוסעים יום המילה היו </w:t>
      </w:r>
      <w:proofErr w:type="spellStart"/>
      <w:r w:rsidRPr="00D41B96">
        <w:rPr>
          <w:rtl/>
          <w:lang w:val="he-IL"/>
        </w:rPr>
        <w:t>הנמולים</w:t>
      </w:r>
      <w:proofErr w:type="spellEnd"/>
      <w:r w:rsidRPr="00D41B96">
        <w:rPr>
          <w:rtl/>
          <w:lang w:val="he-IL"/>
        </w:rPr>
        <w:t xml:space="preserve"> בסכנה מפני הדרך</w:t>
      </w:r>
      <w:r>
        <w:rPr>
          <w:rFonts w:hint="cs"/>
          <w:rtl/>
          <w:lang w:val="he-IL"/>
        </w:rPr>
        <w:t xml:space="preserve">". </w:t>
      </w:r>
      <w:r>
        <w:rPr>
          <w:rFonts w:hint="cs"/>
          <w:rtl/>
        </w:rPr>
        <w:t>ומסיים מדרש ספרי לעיל שגנותם של ישראל הוא שלא הקריבו גם זבחים ומנחות בשנות המדבר</w:t>
      </w:r>
      <w:r w:rsidR="00625543">
        <w:rPr>
          <w:rFonts w:hint="cs"/>
          <w:rtl/>
        </w:rPr>
        <w:t>,</w:t>
      </w:r>
      <w:r>
        <w:rPr>
          <w:rFonts w:hint="cs"/>
          <w:rtl/>
        </w:rPr>
        <w:t xml:space="preserve"> ועל כך הרחבנו בדברינו </w:t>
      </w:r>
      <w:hyperlink r:id="rId2" w:history="1">
        <w:r w:rsidRPr="00B77628">
          <w:rPr>
            <w:rStyle w:val="Hyperlink"/>
            <w:rFonts w:hint="cs"/>
            <w:rtl/>
          </w:rPr>
          <w:t>על דברי עולה וזבח</w:t>
        </w:r>
      </w:hyperlink>
      <w:r>
        <w:rPr>
          <w:rFonts w:hint="cs"/>
          <w:rtl/>
        </w:rPr>
        <w:t xml:space="preserve"> בפרשת צו וזה עניין אחר.</w:t>
      </w:r>
    </w:p>
  </w:footnote>
  <w:footnote w:id="10">
    <w:p w14:paraId="5A2DDE39" w14:textId="77777777" w:rsidR="00197DEF" w:rsidRDefault="00197DEF">
      <w:pPr>
        <w:pStyle w:val="a3"/>
        <w:rPr>
          <w:rFonts w:hint="cs"/>
        </w:rPr>
      </w:pPr>
      <w:r>
        <w:rPr>
          <w:rStyle w:val="a5"/>
        </w:rPr>
        <w:footnoteRef/>
      </w:r>
      <w:r>
        <w:rPr>
          <w:rtl/>
        </w:rPr>
        <w:t xml:space="preserve"> </w:t>
      </w:r>
      <w:r>
        <w:rPr>
          <w:rFonts w:hint="cs"/>
          <w:rtl/>
          <w:lang w:val="he-IL"/>
        </w:rPr>
        <w:t xml:space="preserve">כך </w:t>
      </w:r>
      <w:r w:rsidR="00625543">
        <w:rPr>
          <w:rFonts w:hint="cs"/>
          <w:rtl/>
          <w:lang w:val="he-IL"/>
        </w:rPr>
        <w:t xml:space="preserve">מפרש רש"י </w:t>
      </w:r>
      <w:r>
        <w:rPr>
          <w:rFonts w:hint="cs"/>
          <w:rtl/>
          <w:lang w:val="he-IL"/>
        </w:rPr>
        <w:t xml:space="preserve">בספר שמות כשיטת המכילתא שמצוות פסח לדורות </w:t>
      </w:r>
      <w:proofErr w:type="spellStart"/>
      <w:r>
        <w:rPr>
          <w:rFonts w:hint="cs"/>
          <w:rtl/>
          <w:lang w:val="he-IL"/>
        </w:rPr>
        <w:t>מחוייבת</w:t>
      </w:r>
      <w:proofErr w:type="spellEnd"/>
      <w:r>
        <w:rPr>
          <w:rFonts w:hint="cs"/>
          <w:rtl/>
          <w:lang w:val="he-IL"/>
        </w:rPr>
        <w:t xml:space="preserve"> רק בארץ והציווי בספר במדבר הוא "על פי הדבור", היינו ציווי חד-פעמי, מעין הוראת שעה. אבל בפירושו ל</w:t>
      </w:r>
      <w:r w:rsidRPr="00EB4794">
        <w:rPr>
          <w:rtl/>
          <w:lang w:val="he-IL"/>
        </w:rPr>
        <w:t xml:space="preserve">במדבר </w:t>
      </w:r>
      <w:r>
        <w:rPr>
          <w:rFonts w:hint="cs"/>
          <w:rtl/>
          <w:lang w:val="he-IL"/>
        </w:rPr>
        <w:t xml:space="preserve">ט א </w:t>
      </w:r>
      <w:r w:rsidRPr="00EB4794">
        <w:rPr>
          <w:rtl/>
          <w:lang w:val="he-IL"/>
        </w:rPr>
        <w:t>פרשת בהעלותך</w:t>
      </w:r>
      <w:r>
        <w:rPr>
          <w:rFonts w:hint="cs"/>
          <w:rtl/>
          <w:lang w:val="he-IL"/>
        </w:rPr>
        <w:t xml:space="preserve">, לאחר שהוא מסביר את פשר סדר הפרקים בתחילת ספר במדבר שאיננו בסדר </w:t>
      </w:r>
      <w:proofErr w:type="spellStart"/>
      <w:r>
        <w:rPr>
          <w:rFonts w:hint="cs"/>
          <w:rtl/>
          <w:lang w:val="he-IL"/>
        </w:rPr>
        <w:t>העתים</w:t>
      </w:r>
      <w:proofErr w:type="spellEnd"/>
      <w:r>
        <w:rPr>
          <w:rFonts w:hint="cs"/>
          <w:rtl/>
          <w:lang w:val="he-IL"/>
        </w:rPr>
        <w:t xml:space="preserve"> ("אין מוקדם ומאוחר בתורה") ומדוע קדמה פרשת הדגלים שהיא בחודש השני בשנה השנית לפרשת הציווי על פסח במדבר שהוא בחודש הראשון בשנה השנית (ראו דברינו </w:t>
      </w:r>
      <w:hyperlink r:id="rId3" w:history="1">
        <w:r w:rsidRPr="00E35B93">
          <w:rPr>
            <w:rStyle w:val="Hyperlink"/>
            <w:rFonts w:hint="cs"/>
            <w:rtl/>
            <w:lang w:val="he-IL"/>
          </w:rPr>
          <w:t>אין מוקדם ומאוחר בתורה - בפרשני המקרא</w:t>
        </w:r>
      </w:hyperlink>
      <w:r>
        <w:rPr>
          <w:rFonts w:hint="cs"/>
          <w:rtl/>
          <w:lang w:val="he-IL"/>
        </w:rPr>
        <w:t>), מפרש רש"י: "</w:t>
      </w:r>
      <w:r w:rsidRPr="00EB4794">
        <w:rPr>
          <w:rtl/>
          <w:lang w:val="he-IL"/>
        </w:rPr>
        <w:t>פרשה שבראש הספר לא נאמרה עד אייר, למדת שאין סדר מוקדם ומאוחר בתורה. ולמה לא פתח בזו</w:t>
      </w:r>
      <w:r>
        <w:rPr>
          <w:rFonts w:hint="cs"/>
          <w:rtl/>
          <w:lang w:val="he-IL"/>
        </w:rPr>
        <w:t>?</w:t>
      </w:r>
      <w:r w:rsidRPr="00EB4794">
        <w:rPr>
          <w:rtl/>
          <w:lang w:val="he-IL"/>
        </w:rPr>
        <w:t xml:space="preserve"> מפני שהוא גנותן של ישראל, שכל ארבעים שנה שהיו ישראל במדבר לא הקריבו אלא פסח זה בלבד</w:t>
      </w:r>
      <w:r>
        <w:rPr>
          <w:rFonts w:hint="cs"/>
          <w:rtl/>
          <w:lang w:val="he-IL"/>
        </w:rPr>
        <w:t xml:space="preserve">". ולכאורה </w:t>
      </w:r>
      <w:r w:rsidR="00982EAA">
        <w:rPr>
          <w:rFonts w:hint="cs"/>
          <w:rtl/>
          <w:lang w:val="he-IL"/>
        </w:rPr>
        <w:t xml:space="preserve">הרי לנו </w:t>
      </w:r>
      <w:r>
        <w:rPr>
          <w:rFonts w:hint="cs"/>
          <w:rtl/>
          <w:lang w:val="he-IL"/>
        </w:rPr>
        <w:t xml:space="preserve">סתירה ברורה </w:t>
      </w:r>
      <w:r w:rsidR="00625543">
        <w:rPr>
          <w:rFonts w:hint="cs"/>
          <w:rtl/>
          <w:lang w:val="he-IL"/>
        </w:rPr>
        <w:t xml:space="preserve">בין </w:t>
      </w:r>
      <w:r>
        <w:rPr>
          <w:rFonts w:hint="cs"/>
          <w:rtl/>
          <w:lang w:val="he-IL"/>
        </w:rPr>
        <w:t>פירוש רש"י</w:t>
      </w:r>
      <w:r w:rsidR="00625543">
        <w:rPr>
          <w:rFonts w:hint="cs"/>
          <w:rtl/>
          <w:lang w:val="he-IL"/>
        </w:rPr>
        <w:t xml:space="preserve"> בספר שמות (כמכילתא) לפירושו בספר במדבר (כספרי)</w:t>
      </w:r>
      <w:r>
        <w:rPr>
          <w:rFonts w:hint="cs"/>
          <w:rtl/>
          <w:lang w:val="he-IL"/>
        </w:rPr>
        <w:t>. דעה רווחת במחקר פרשנות רש"י שככלל אין הוא בא להציג פירוש כוללני ואינטגרטיב</w:t>
      </w:r>
      <w:r>
        <w:rPr>
          <w:rFonts w:hint="eastAsia"/>
          <w:rtl/>
          <w:lang w:val="he-IL"/>
        </w:rPr>
        <w:t>י</w:t>
      </w:r>
      <w:r>
        <w:rPr>
          <w:rFonts w:hint="cs"/>
          <w:rtl/>
          <w:lang w:val="he-IL"/>
        </w:rPr>
        <w:t xml:space="preserve"> ובכל מקום נצמד למדרש 'המקומי' "ואלה </w:t>
      </w:r>
      <w:proofErr w:type="spellStart"/>
      <w:r>
        <w:rPr>
          <w:rFonts w:hint="cs"/>
          <w:rtl/>
          <w:lang w:val="he-IL"/>
        </w:rPr>
        <w:t>ואלה</w:t>
      </w:r>
      <w:proofErr w:type="spellEnd"/>
      <w:r>
        <w:rPr>
          <w:rFonts w:hint="cs"/>
          <w:rtl/>
          <w:lang w:val="he-IL"/>
        </w:rPr>
        <w:t xml:space="preserve"> דברי </w:t>
      </w:r>
      <w:proofErr w:type="spellStart"/>
      <w:r>
        <w:rPr>
          <w:rFonts w:hint="cs"/>
          <w:rtl/>
          <w:lang w:val="he-IL"/>
        </w:rPr>
        <w:t>אלהים</w:t>
      </w:r>
      <w:proofErr w:type="spellEnd"/>
      <w:r>
        <w:rPr>
          <w:rFonts w:hint="cs"/>
          <w:rtl/>
          <w:lang w:val="he-IL"/>
        </w:rPr>
        <w:t xml:space="preserve"> חיים", אבל אפשר שרש"י מסמן לנו כאן שניתן לפשר בין המכילתא והספרי ועל כך להלן.</w:t>
      </w:r>
    </w:p>
  </w:footnote>
  <w:footnote w:id="11">
    <w:p w14:paraId="2CB325E5" w14:textId="77777777" w:rsidR="00307267" w:rsidRDefault="00307267" w:rsidP="003D5978">
      <w:pPr>
        <w:pStyle w:val="a3"/>
        <w:rPr>
          <w:rFonts w:hint="cs"/>
          <w:rtl/>
        </w:rPr>
      </w:pPr>
      <w:r>
        <w:rPr>
          <w:rStyle w:val="a5"/>
        </w:rPr>
        <w:footnoteRef/>
      </w:r>
      <w:r>
        <w:rPr>
          <w:rtl/>
        </w:rPr>
        <w:t xml:space="preserve"> </w:t>
      </w:r>
      <w:r>
        <w:rPr>
          <w:rFonts w:hint="cs"/>
          <w:rtl/>
        </w:rPr>
        <w:t>בדומה לרש"י לעיל במדבר ט א</w:t>
      </w:r>
      <w:r w:rsidR="00063E07">
        <w:rPr>
          <w:rFonts w:hint="cs"/>
          <w:rtl/>
        </w:rPr>
        <w:t>, גם רמב"ן מסכים ש</w:t>
      </w:r>
      <w:r>
        <w:rPr>
          <w:rFonts w:hint="cs"/>
          <w:rtl/>
        </w:rPr>
        <w:t>עיקר מצוות פסח לדורות הוא בארץ ישראל</w:t>
      </w:r>
      <w:r w:rsidR="0041161A">
        <w:rPr>
          <w:rFonts w:hint="cs"/>
          <w:rtl/>
        </w:rPr>
        <w:t>, אבל תקף עליהם החפץ "</w:t>
      </w:r>
      <w:r w:rsidR="0041161A">
        <w:rPr>
          <w:rtl/>
        </w:rPr>
        <w:t>שתהיה זכר גאולתם והנסים שנעשו להם ולאבותיהם נעתק להם מן האבות הרואים לבניהם</w:t>
      </w:r>
      <w:r w:rsidR="0041161A">
        <w:rPr>
          <w:rFonts w:hint="cs"/>
          <w:rtl/>
        </w:rPr>
        <w:t>", וקשה היה שלא ל</w:t>
      </w:r>
      <w:r w:rsidR="00D53397">
        <w:rPr>
          <w:rFonts w:hint="cs"/>
          <w:rtl/>
        </w:rPr>
        <w:t xml:space="preserve">ציין </w:t>
      </w:r>
      <w:r w:rsidR="0041161A">
        <w:rPr>
          <w:rFonts w:hint="cs"/>
          <w:rtl/>
        </w:rPr>
        <w:t xml:space="preserve">את יום </w:t>
      </w:r>
      <w:proofErr w:type="spellStart"/>
      <w:r w:rsidR="0041161A">
        <w:rPr>
          <w:rFonts w:hint="cs"/>
          <w:rtl/>
        </w:rPr>
        <w:t>הזכרון</w:t>
      </w:r>
      <w:proofErr w:type="spellEnd"/>
      <w:r w:rsidR="0041161A">
        <w:rPr>
          <w:rFonts w:hint="cs"/>
          <w:rtl/>
        </w:rPr>
        <w:t xml:space="preserve"> הראשון</w:t>
      </w:r>
      <w:r w:rsidR="00D53397">
        <w:rPr>
          <w:rFonts w:hint="cs"/>
          <w:rtl/>
        </w:rPr>
        <w:t xml:space="preserve"> ליציאת מצרים. ראו תוספת פירוש </w:t>
      </w:r>
      <w:r>
        <w:rPr>
          <w:rtl/>
        </w:rPr>
        <w:t>עקידת יצחק במדבר שער עד (פרשת נשא)</w:t>
      </w:r>
      <w:r w:rsidR="00D53397">
        <w:rPr>
          <w:rFonts w:hint="cs"/>
          <w:rtl/>
        </w:rPr>
        <w:t>: "</w:t>
      </w:r>
      <w:r>
        <w:rPr>
          <w:rtl/>
        </w:rPr>
        <w:t xml:space="preserve">אמנם מה שנאמר </w:t>
      </w:r>
      <w:proofErr w:type="spellStart"/>
      <w:r>
        <w:rPr>
          <w:rtl/>
        </w:rPr>
        <w:t>בכאן</w:t>
      </w:r>
      <w:proofErr w:type="spellEnd"/>
      <w:r>
        <w:rPr>
          <w:rtl/>
        </w:rPr>
        <w:t xml:space="preserve"> וידבר ה' אל משה במדבר סיני ויעשו בני ישראל את הפסח וגו'</w:t>
      </w:r>
      <w:r w:rsidR="00063E07">
        <w:rPr>
          <w:rFonts w:hint="cs"/>
          <w:rtl/>
        </w:rPr>
        <w:t>,</w:t>
      </w:r>
      <w:r>
        <w:rPr>
          <w:rtl/>
        </w:rPr>
        <w:t xml:space="preserve"> יתכן שהיה זה לחבב </w:t>
      </w:r>
      <w:proofErr w:type="spellStart"/>
      <w:r>
        <w:rPr>
          <w:rtl/>
        </w:rPr>
        <w:t>המצוה</w:t>
      </w:r>
      <w:proofErr w:type="spellEnd"/>
      <w:r>
        <w:rPr>
          <w:rtl/>
        </w:rPr>
        <w:t xml:space="preserve"> בעיניהם כי הוא פסח ראשון אחר גאולתם</w:t>
      </w:r>
      <w:r w:rsidR="00D53397">
        <w:rPr>
          <w:rFonts w:hint="cs"/>
          <w:rtl/>
        </w:rPr>
        <w:t xml:space="preserve">". ואנחנו נוסיף (בשם מקור שנעלם מאיתנו) שכל זה היה בחודש ניסן בו נחנך המשכן. בא' בניסן הוא היום השמיני נחנך המשכן ושכן כבוד ה' בענן על המשכן. בו ביום החלו </w:t>
      </w:r>
      <w:proofErr w:type="spellStart"/>
      <w:r w:rsidR="00D53397">
        <w:rPr>
          <w:rFonts w:hint="cs"/>
          <w:rtl/>
        </w:rPr>
        <w:t>קרבנות</w:t>
      </w:r>
      <w:proofErr w:type="spellEnd"/>
      <w:r w:rsidR="00D53397">
        <w:rPr>
          <w:rFonts w:hint="cs"/>
          <w:rtl/>
        </w:rPr>
        <w:t xml:space="preserve"> הנשיאים שנמשכו עד י"ב בניסן. ועלתה במחשבה מגבוה ומלמטה שאין מתאים יותר מלהמשיך שמחה זו ביום י"ד בו יקריבו כל הקהל את קרבן הפסח ויעלו על ראש שמחתם את גאולתם ממצרים. </w:t>
      </w:r>
      <w:r w:rsidR="00063E07">
        <w:rPr>
          <w:rFonts w:hint="cs"/>
          <w:rtl/>
        </w:rPr>
        <w:t>ונראה לומר ש</w:t>
      </w:r>
      <w:r w:rsidR="00C50337">
        <w:rPr>
          <w:rFonts w:hint="cs"/>
          <w:rtl/>
        </w:rPr>
        <w:t xml:space="preserve">לשמחת הגאולה </w:t>
      </w:r>
      <w:r w:rsidR="00063E07">
        <w:rPr>
          <w:rFonts w:hint="cs"/>
          <w:rtl/>
        </w:rPr>
        <w:t xml:space="preserve">נלוותה </w:t>
      </w:r>
      <w:r w:rsidR="00C50337">
        <w:rPr>
          <w:rFonts w:hint="cs"/>
          <w:rtl/>
        </w:rPr>
        <w:t>גם שמחת הכניסה הקרובה לארץ המובטחת</w:t>
      </w:r>
      <w:r w:rsidR="00063E07">
        <w:rPr>
          <w:rFonts w:hint="cs"/>
          <w:rtl/>
        </w:rPr>
        <w:t xml:space="preserve">. </w:t>
      </w:r>
      <w:r w:rsidR="00C50337">
        <w:rPr>
          <w:rFonts w:hint="cs"/>
          <w:rtl/>
        </w:rPr>
        <w:t>קיום הפסוק</w:t>
      </w:r>
      <w:r w:rsidR="00063E07">
        <w:rPr>
          <w:rFonts w:hint="cs"/>
          <w:rtl/>
        </w:rPr>
        <w:t>ים</w:t>
      </w:r>
      <w:r w:rsidR="00C50337">
        <w:rPr>
          <w:rFonts w:hint="cs"/>
          <w:rtl/>
        </w:rPr>
        <w:t xml:space="preserve"> "והיה כי תבואו", "והיה כי יביאך", "והבאתי"</w:t>
      </w:r>
      <w:r w:rsidR="00063E07">
        <w:rPr>
          <w:rFonts w:hint="cs"/>
          <w:rtl/>
        </w:rPr>
        <w:t>.</w:t>
      </w:r>
    </w:p>
  </w:footnote>
  <w:footnote w:id="12">
    <w:p w14:paraId="6FC19F53" w14:textId="77777777" w:rsidR="003D5978" w:rsidRDefault="003D5978">
      <w:pPr>
        <w:pStyle w:val="a3"/>
        <w:rPr>
          <w:rFonts w:hint="cs"/>
        </w:rPr>
      </w:pPr>
      <w:r>
        <w:rPr>
          <w:rStyle w:val="a5"/>
        </w:rPr>
        <w:footnoteRef/>
      </w:r>
      <w:r>
        <w:rPr>
          <w:rtl/>
        </w:rPr>
        <w:t xml:space="preserve"> </w:t>
      </w:r>
      <w:r>
        <w:rPr>
          <w:rFonts w:hint="cs"/>
          <w:rtl/>
        </w:rPr>
        <w:t xml:space="preserve">רמב"ן כרש"י הכיר את מדרש ספרי הנ"ל ולא יכול </w:t>
      </w:r>
      <w:r w:rsidR="00FB0B2B">
        <w:rPr>
          <w:rFonts w:hint="cs"/>
          <w:rtl/>
        </w:rPr>
        <w:t xml:space="preserve">היה </w:t>
      </w:r>
      <w:r>
        <w:rPr>
          <w:rFonts w:hint="cs"/>
          <w:rtl/>
        </w:rPr>
        <w:t>שלא להביאו. אך אין הוא מעמיד את שתי הדעות שכבר ראינו ברש"י לעיל בעימות זו כנגד זו</w:t>
      </w:r>
      <w:r w:rsidR="000376F1">
        <w:rPr>
          <w:rFonts w:hint="cs"/>
          <w:rtl/>
        </w:rPr>
        <w:t>,</w:t>
      </w:r>
      <w:r>
        <w:rPr>
          <w:rFonts w:hint="cs"/>
          <w:rtl/>
        </w:rPr>
        <w:t xml:space="preserve"> וכדרכו בקודש הוא מביא את פירוש הפשט בספר שמות (בלי אגב להזדקק למדרשי </w:t>
      </w:r>
      <w:proofErr w:type="spellStart"/>
      <w:r>
        <w:rPr>
          <w:rFonts w:hint="cs"/>
          <w:rtl/>
        </w:rPr>
        <w:t>המכילתות</w:t>
      </w:r>
      <w:proofErr w:type="spellEnd"/>
      <w:r>
        <w:rPr>
          <w:rFonts w:hint="cs"/>
          <w:rtl/>
        </w:rPr>
        <w:t xml:space="preserve"> לעיל) ובהמשך את דברי רבותינו: "ועל דעת רבותינו"</w:t>
      </w:r>
      <w:r w:rsidR="00FB0B2B">
        <w:rPr>
          <w:rFonts w:hint="cs"/>
          <w:rtl/>
        </w:rPr>
        <w:t xml:space="preserve"> - </w:t>
      </w:r>
      <w:r>
        <w:rPr>
          <w:rFonts w:hint="cs"/>
          <w:rtl/>
        </w:rPr>
        <w:t xml:space="preserve">שתי הגישות </w:t>
      </w:r>
      <w:r w:rsidR="00BE0116">
        <w:rPr>
          <w:rFonts w:hint="cs"/>
          <w:rtl/>
        </w:rPr>
        <w:t>חיות ו</w:t>
      </w:r>
      <w:r>
        <w:rPr>
          <w:rFonts w:hint="cs"/>
          <w:rtl/>
        </w:rPr>
        <w:t>קיימות זו לצד זו</w:t>
      </w:r>
      <w:r w:rsidR="00FB42AE">
        <w:rPr>
          <w:rFonts w:hint="cs"/>
          <w:rtl/>
        </w:rPr>
        <w:t xml:space="preserve"> (כפי שמצאנו גם ברש"י)</w:t>
      </w:r>
      <w:r>
        <w:rPr>
          <w:rFonts w:hint="cs"/>
          <w:rtl/>
        </w:rPr>
        <w:t xml:space="preserve">. אבל סוף סוף מה הגנות לישראל אם קיימו רק את פסח דורות הראשון לאחר יציאת מצרים ולא את כל האחרים? האם גנות זו לא אומרת שהכוונה הייתה שפסח דורות איננו תלוי בארץ? </w:t>
      </w:r>
      <w:r w:rsidR="00FB42AE">
        <w:rPr>
          <w:rFonts w:hint="cs"/>
          <w:rtl/>
        </w:rPr>
        <w:t xml:space="preserve">את השאלה הזו שואלים כל פרשני רש"י: </w:t>
      </w:r>
      <w:proofErr w:type="spellStart"/>
      <w:r w:rsidR="00FB42AE">
        <w:rPr>
          <w:rFonts w:hint="cs"/>
          <w:rtl/>
        </w:rPr>
        <w:t>רא"ם</w:t>
      </w:r>
      <w:proofErr w:type="spellEnd"/>
      <w:r w:rsidR="00FB42AE">
        <w:rPr>
          <w:rFonts w:hint="cs"/>
          <w:rtl/>
        </w:rPr>
        <w:t xml:space="preserve">, גור אריה, </w:t>
      </w:r>
      <w:proofErr w:type="spellStart"/>
      <w:r w:rsidR="00FB42AE">
        <w:rPr>
          <w:rFonts w:hint="cs"/>
          <w:rtl/>
        </w:rPr>
        <w:t>ברטנורא</w:t>
      </w:r>
      <w:proofErr w:type="spellEnd"/>
      <w:r w:rsidR="00FB42AE">
        <w:rPr>
          <w:rFonts w:hint="cs"/>
          <w:rtl/>
        </w:rPr>
        <w:t xml:space="preserve"> ועוד</w:t>
      </w:r>
      <w:r w:rsidR="00A87868">
        <w:rPr>
          <w:rFonts w:hint="cs"/>
          <w:rtl/>
        </w:rPr>
        <w:t xml:space="preserve">, </w:t>
      </w:r>
      <w:r w:rsidR="00FB42AE">
        <w:rPr>
          <w:rFonts w:hint="cs"/>
          <w:rtl/>
        </w:rPr>
        <w:t xml:space="preserve">ונראה שאת תשובותיהם ניתן לסכם בתשובה שנותן רמב"ן. הגנות היא </w:t>
      </w:r>
      <w:r>
        <w:rPr>
          <w:rFonts w:hint="cs"/>
          <w:rtl/>
        </w:rPr>
        <w:t xml:space="preserve">חטא המרגלים! אילולי </w:t>
      </w:r>
      <w:r w:rsidR="00A87868">
        <w:rPr>
          <w:rFonts w:hint="cs"/>
          <w:rtl/>
        </w:rPr>
        <w:t xml:space="preserve">חטא זה </w:t>
      </w:r>
      <w:r>
        <w:rPr>
          <w:rFonts w:hint="cs"/>
          <w:rtl/>
        </w:rPr>
        <w:t xml:space="preserve">היו </w:t>
      </w:r>
      <w:r w:rsidR="00A87868">
        <w:rPr>
          <w:rFonts w:hint="cs"/>
          <w:rtl/>
        </w:rPr>
        <w:t xml:space="preserve">בני ישראל </w:t>
      </w:r>
      <w:r>
        <w:rPr>
          <w:rFonts w:hint="cs"/>
          <w:rtl/>
        </w:rPr>
        <w:t xml:space="preserve">מקיימים רק פסח אחד במדבר בשל הסיבות שמנינו בהערה הקודמת </w:t>
      </w:r>
      <w:r w:rsidR="00A87868">
        <w:rPr>
          <w:rtl/>
        </w:rPr>
        <w:t>–</w:t>
      </w:r>
      <w:r w:rsidR="00A87868">
        <w:rPr>
          <w:rFonts w:hint="cs"/>
          <w:rtl/>
        </w:rPr>
        <w:t xml:space="preserve"> שמחת המשכן וההכנות למסע אל הארץ</w:t>
      </w:r>
      <w:r w:rsidR="00FA7DA3">
        <w:rPr>
          <w:rFonts w:hint="cs"/>
          <w:rtl/>
        </w:rPr>
        <w:t>,</w:t>
      </w:r>
      <w:r w:rsidR="00A87868">
        <w:rPr>
          <w:rFonts w:hint="cs"/>
          <w:rtl/>
        </w:rPr>
        <w:t xml:space="preserve"> </w:t>
      </w:r>
      <w:r>
        <w:rPr>
          <w:rFonts w:hint="cs"/>
          <w:rtl/>
        </w:rPr>
        <w:t xml:space="preserve">ואת הבא אחריו כבר </w:t>
      </w:r>
      <w:r w:rsidR="00FA7DA3">
        <w:rPr>
          <w:rFonts w:hint="cs"/>
          <w:rtl/>
        </w:rPr>
        <w:t xml:space="preserve">היו מקיימים </w:t>
      </w:r>
      <w:r>
        <w:rPr>
          <w:rFonts w:hint="cs"/>
          <w:rtl/>
        </w:rPr>
        <w:t>בארץ</w:t>
      </w:r>
      <w:r w:rsidR="00FA7DA3">
        <w:rPr>
          <w:rFonts w:hint="cs"/>
          <w:rtl/>
        </w:rPr>
        <w:t xml:space="preserve"> ככוונת התורה </w:t>
      </w:r>
      <w:r w:rsidR="000376F1">
        <w:rPr>
          <w:rFonts w:hint="cs"/>
          <w:rtl/>
        </w:rPr>
        <w:t xml:space="preserve">המקורית </w:t>
      </w:r>
      <w:r w:rsidR="00FA7DA3">
        <w:rPr>
          <w:rFonts w:hint="cs"/>
          <w:rtl/>
        </w:rPr>
        <w:t>בספר שמות</w:t>
      </w:r>
      <w:r>
        <w:rPr>
          <w:rFonts w:hint="cs"/>
          <w:rtl/>
        </w:rPr>
        <w:t xml:space="preserve">! </w:t>
      </w:r>
      <w:r w:rsidR="00FA7DA3">
        <w:rPr>
          <w:rFonts w:hint="cs"/>
          <w:rtl/>
        </w:rPr>
        <w:t xml:space="preserve">בני ישראל </w:t>
      </w:r>
      <w:r>
        <w:rPr>
          <w:rFonts w:hint="cs"/>
          <w:rtl/>
        </w:rPr>
        <w:t>לא קיימו פסח בשנות המדבר כי היו ערלים ולא מלו. לא מלו כי לא נשבה להם רוח צפונית, לא נשבה להם רוח צפונית כי היו נזופים. ומדוע היו נזופים? בשל חטא המרגלים והוא שגרם להם להשתהות ע</w:t>
      </w:r>
      <w:r w:rsidR="00FB42AE">
        <w:rPr>
          <w:rFonts w:hint="cs"/>
          <w:rtl/>
        </w:rPr>
        <w:t>ו</w:t>
      </w:r>
      <w:r>
        <w:rPr>
          <w:rFonts w:hint="cs"/>
          <w:rtl/>
        </w:rPr>
        <w:t>ד 38 שנים עד הכניסה לארץ. ובשנים אלה, אין סיבה לקיים פסח דורות שייעודו המקורי הוא בארץ. ונראה שמי שקדם לרמב"ן ברעיון זה הם בעלי התוספות</w:t>
      </w:r>
      <w:r w:rsidR="00FB42AE">
        <w:rPr>
          <w:rFonts w:hint="cs"/>
          <w:rtl/>
        </w:rPr>
        <w:t xml:space="preserve"> שלהלן</w:t>
      </w:r>
      <w:r w:rsidR="00A87868">
        <w:rPr>
          <w:rFonts w:hint="cs"/>
          <w:rtl/>
        </w:rPr>
        <w:t xml:space="preserve"> שבאים להסביר את הסתירה לכאורה בדברי רש"י לעיל</w:t>
      </w:r>
      <w:r>
        <w:rPr>
          <w:rFonts w:hint="cs"/>
          <w:rtl/>
        </w:rPr>
        <w:t>.</w:t>
      </w:r>
    </w:p>
  </w:footnote>
  <w:footnote w:id="13">
    <w:p w14:paraId="720A2AE3" w14:textId="77777777" w:rsidR="003D5978" w:rsidRDefault="003D5978">
      <w:pPr>
        <w:pStyle w:val="a3"/>
        <w:rPr>
          <w:rFonts w:hint="cs"/>
        </w:rPr>
      </w:pPr>
      <w:r>
        <w:rPr>
          <w:rStyle w:val="a5"/>
        </w:rPr>
        <w:footnoteRef/>
      </w:r>
      <w:r>
        <w:rPr>
          <w:rtl/>
        </w:rPr>
        <w:t xml:space="preserve"> </w:t>
      </w:r>
      <w:r>
        <w:rPr>
          <w:rFonts w:hint="cs"/>
          <w:rtl/>
        </w:rPr>
        <w:t>האם מצב זה של קיום חג המצות בלי חג הפסח (בלי קרבן פסח) בשנות המדבר הוא תקדים למה שיקרה לעם ישראל ברבות השנים ועד ימינו?</w:t>
      </w:r>
    </w:p>
  </w:footnote>
  <w:footnote w:id="14">
    <w:p w14:paraId="0B1C2A7F" w14:textId="77777777" w:rsidR="00337ED7" w:rsidRDefault="00337ED7">
      <w:pPr>
        <w:pStyle w:val="a3"/>
        <w:rPr>
          <w:rFonts w:hint="cs"/>
        </w:rPr>
      </w:pPr>
      <w:r>
        <w:rPr>
          <w:rStyle w:val="a5"/>
        </w:rPr>
        <w:footnoteRef/>
      </w:r>
      <w:r>
        <w:rPr>
          <w:rtl/>
        </w:rPr>
        <w:t xml:space="preserve"> </w:t>
      </w:r>
      <w:r>
        <w:rPr>
          <w:rFonts w:hint="cs"/>
          <w:rtl/>
        </w:rPr>
        <w:t xml:space="preserve">עד כאן דברי רש"י ראו הערה </w:t>
      </w:r>
      <w:r w:rsidR="00D612CD">
        <w:rPr>
          <w:rFonts w:hint="cs"/>
          <w:rtl/>
        </w:rPr>
        <w:t>10</w:t>
      </w:r>
      <w:r>
        <w:rPr>
          <w:rFonts w:hint="cs"/>
          <w:rtl/>
        </w:rPr>
        <w:t xml:space="preserve"> לעיל.</w:t>
      </w:r>
    </w:p>
  </w:footnote>
  <w:footnote w:id="15">
    <w:p w14:paraId="5297107E" w14:textId="77777777" w:rsidR="002B574B" w:rsidRDefault="002B574B">
      <w:pPr>
        <w:pStyle w:val="a3"/>
        <w:rPr>
          <w:rFonts w:hint="cs"/>
        </w:rPr>
      </w:pPr>
      <w:r>
        <w:rPr>
          <w:rStyle w:val="a5"/>
        </w:rPr>
        <w:footnoteRef/>
      </w:r>
      <w:r>
        <w:rPr>
          <w:rtl/>
        </w:rPr>
        <w:t xml:space="preserve"> </w:t>
      </w:r>
      <w:r>
        <w:rPr>
          <w:rFonts w:hint="cs"/>
          <w:rtl/>
        </w:rPr>
        <w:t>כאן כורך תוספות את הפסח שעשו בני ישראל בשנה השנייה בצאתם ממצרים כ</w:t>
      </w:r>
      <w:r w:rsidR="0081148C">
        <w:rPr>
          <w:rFonts w:hint="cs"/>
          <w:rtl/>
        </w:rPr>
        <w:t>פי שהזכרנו לעיל</w:t>
      </w:r>
      <w:r>
        <w:rPr>
          <w:rFonts w:hint="cs"/>
          <w:rtl/>
        </w:rPr>
        <w:t xml:space="preserve"> עם הפסח הראשון שעשה יהושע </w:t>
      </w:r>
      <w:r w:rsidR="0081148C">
        <w:rPr>
          <w:rFonts w:hint="cs"/>
          <w:rtl/>
        </w:rPr>
        <w:t>ב</w:t>
      </w:r>
      <w:r>
        <w:rPr>
          <w:rFonts w:hint="cs"/>
          <w:rtl/>
        </w:rPr>
        <w:t>כניסה לארץ, שגם הוא</w:t>
      </w:r>
      <w:r w:rsidR="0081148C">
        <w:rPr>
          <w:rFonts w:hint="cs"/>
          <w:rtl/>
        </w:rPr>
        <w:t xml:space="preserve"> היה </w:t>
      </w:r>
      <w:r>
        <w:rPr>
          <w:rFonts w:hint="cs"/>
          <w:rtl/>
        </w:rPr>
        <w:t>'לפנים משורת הדין'</w:t>
      </w:r>
      <w:r w:rsidR="0081148C">
        <w:rPr>
          <w:rFonts w:hint="cs"/>
          <w:rtl/>
        </w:rPr>
        <w:t>,</w:t>
      </w:r>
      <w:r>
        <w:rPr>
          <w:rFonts w:hint="cs"/>
          <w:rtl/>
        </w:rPr>
        <w:t xml:space="preserve"> משום שלשיטת ר' ישמעאל (שבה דנה שם </w:t>
      </w:r>
      <w:proofErr w:type="spellStart"/>
      <w:r>
        <w:rPr>
          <w:rFonts w:hint="cs"/>
          <w:rtl/>
        </w:rPr>
        <w:t>הסוגיה</w:t>
      </w:r>
      <w:proofErr w:type="spellEnd"/>
      <w:r>
        <w:rPr>
          <w:rFonts w:hint="cs"/>
          <w:rtl/>
        </w:rPr>
        <w:t>), כל "כי תבואו" או "והיה כי יביאך" וכו' שבתורה, מצוותם רק לאחר 'ירושה וישיבה'</w:t>
      </w:r>
      <w:r w:rsidR="0081148C">
        <w:rPr>
          <w:rFonts w:hint="cs"/>
          <w:rtl/>
        </w:rPr>
        <w:t xml:space="preserve">, היינו רק לאחר השלמת כבוש הארץ והתבססות בה </w:t>
      </w:r>
      <w:r w:rsidR="0081148C">
        <w:rPr>
          <w:rtl/>
        </w:rPr>
        <w:t>–</w:t>
      </w:r>
      <w:r w:rsidR="0081148C">
        <w:rPr>
          <w:rFonts w:hint="cs"/>
          <w:rtl/>
        </w:rPr>
        <w:t xml:space="preserve"> תקופה שחז"ל העריכו שנמשכה ארבע עשרה שנים. </w:t>
      </w:r>
      <w:r w:rsidR="00A87868">
        <w:rPr>
          <w:rFonts w:hint="cs"/>
          <w:rtl/>
        </w:rPr>
        <w:t>ה</w:t>
      </w:r>
      <w:r w:rsidR="0081148C">
        <w:rPr>
          <w:rFonts w:hint="cs"/>
          <w:rtl/>
        </w:rPr>
        <w:t xml:space="preserve">קשר </w:t>
      </w:r>
      <w:r w:rsidR="00A87868">
        <w:rPr>
          <w:rFonts w:hint="cs"/>
          <w:rtl/>
        </w:rPr>
        <w:t xml:space="preserve">הוא </w:t>
      </w:r>
      <w:r w:rsidR="0081148C">
        <w:rPr>
          <w:rFonts w:hint="cs"/>
          <w:rtl/>
        </w:rPr>
        <w:t>בין הפסח של יהושע עם הפסח שעשו במדבר</w:t>
      </w:r>
      <w:r w:rsidR="00A87868">
        <w:rPr>
          <w:rFonts w:hint="cs"/>
          <w:rtl/>
        </w:rPr>
        <w:t xml:space="preserve">, </w:t>
      </w:r>
      <w:r w:rsidR="0081148C">
        <w:rPr>
          <w:rFonts w:hint="cs"/>
          <w:rtl/>
        </w:rPr>
        <w:t xml:space="preserve">(ולא עם פסח מצרים כפי שפתחנו). </w:t>
      </w:r>
      <w:r w:rsidR="00A87868">
        <w:rPr>
          <w:rFonts w:hint="cs"/>
          <w:rtl/>
        </w:rPr>
        <w:t xml:space="preserve">ללמדך, </w:t>
      </w:r>
      <w:r w:rsidR="0081148C">
        <w:rPr>
          <w:rFonts w:hint="cs"/>
          <w:rtl/>
        </w:rPr>
        <w:t xml:space="preserve">שגם </w:t>
      </w:r>
      <w:r w:rsidR="00E00BEF">
        <w:rPr>
          <w:rFonts w:hint="cs"/>
          <w:rtl/>
        </w:rPr>
        <w:t>הפסח של יהושע עדיין לא היה הפסח של "כי תבואו"</w:t>
      </w:r>
      <w:r w:rsidR="00BE0116">
        <w:rPr>
          <w:rFonts w:hint="cs"/>
          <w:rtl/>
        </w:rPr>
        <w:t xml:space="preserve"> שנזכר בספר שמות בעיצומה של יציאת מצרים. </w:t>
      </w:r>
      <w:r w:rsidR="00E00BEF">
        <w:rPr>
          <w:rFonts w:hint="cs"/>
          <w:rtl/>
        </w:rPr>
        <w:t xml:space="preserve">גם הוא היה עדיין בדיבור מיוחד "לזכר גאולתם והניסים שנעשו להם" </w:t>
      </w:r>
      <w:r w:rsidR="00BE0116">
        <w:rPr>
          <w:rFonts w:hint="cs"/>
          <w:rtl/>
        </w:rPr>
        <w:t xml:space="preserve">כלשון רמב"ן לעיל </w:t>
      </w:r>
      <w:r w:rsidR="00E00BEF">
        <w:rPr>
          <w:rFonts w:hint="cs"/>
          <w:rtl/>
        </w:rPr>
        <w:t xml:space="preserve">ולרגל השמחה על הכניסה סוף סוף לארץ. ומכילתא דרבי שמעון בר יוחאי לעיל, שהיא מבית מדרשו של ר' עקיבא, תחלוק על שיטה זו. גם מכילתא </w:t>
      </w:r>
      <w:r w:rsidR="00B951F1">
        <w:rPr>
          <w:rFonts w:hint="cs"/>
          <w:rtl/>
        </w:rPr>
        <w:t xml:space="preserve">דרבי ישמעאל הנ"ל </w:t>
      </w:r>
      <w:r w:rsidR="0026214F">
        <w:rPr>
          <w:rFonts w:hint="cs"/>
          <w:rtl/>
        </w:rPr>
        <w:t xml:space="preserve">אולי </w:t>
      </w:r>
      <w:r w:rsidR="00B951F1">
        <w:rPr>
          <w:rFonts w:hint="cs"/>
          <w:rtl/>
        </w:rPr>
        <w:t>לא תסכים עם שיטה זו</w:t>
      </w:r>
      <w:r w:rsidR="00BE0116">
        <w:rPr>
          <w:rFonts w:hint="cs"/>
          <w:rtl/>
        </w:rPr>
        <w:t>.</w:t>
      </w:r>
    </w:p>
  </w:footnote>
  <w:footnote w:id="16">
    <w:p w14:paraId="0860A11F" w14:textId="77777777" w:rsidR="00982EAA" w:rsidRDefault="00982EAA" w:rsidP="00723FA1">
      <w:pPr>
        <w:pStyle w:val="a3"/>
        <w:rPr>
          <w:rFonts w:hint="cs"/>
          <w:rtl/>
        </w:rPr>
      </w:pPr>
      <w:r>
        <w:rPr>
          <w:rStyle w:val="a5"/>
        </w:rPr>
        <w:footnoteRef/>
      </w:r>
      <w:r>
        <w:rPr>
          <w:rtl/>
        </w:rPr>
        <w:t xml:space="preserve"> </w:t>
      </w:r>
      <w:r>
        <w:rPr>
          <w:rFonts w:hint="cs"/>
          <w:rtl/>
        </w:rPr>
        <w:t xml:space="preserve">ולא רק </w:t>
      </w:r>
      <w:r w:rsidR="0063001D">
        <w:rPr>
          <w:rFonts w:hint="cs"/>
          <w:rtl/>
        </w:rPr>
        <w:t xml:space="preserve">בגין </w:t>
      </w:r>
      <w:r>
        <w:rPr>
          <w:rFonts w:hint="cs"/>
          <w:rtl/>
        </w:rPr>
        <w:t>עוון המרגלים כפי שכבר הרחבנו על דברי רמב"ן בהערה 1</w:t>
      </w:r>
      <w:r w:rsidR="00D612CD">
        <w:rPr>
          <w:rFonts w:hint="cs"/>
          <w:rtl/>
        </w:rPr>
        <w:t>2</w:t>
      </w:r>
      <w:r>
        <w:rPr>
          <w:rFonts w:hint="cs"/>
          <w:rtl/>
        </w:rPr>
        <w:t xml:space="preserve"> לעיל, אלא גם </w:t>
      </w:r>
      <w:r w:rsidR="0063001D">
        <w:rPr>
          <w:rFonts w:hint="cs"/>
          <w:rtl/>
        </w:rPr>
        <w:t xml:space="preserve">בגין </w:t>
      </w:r>
      <w:r>
        <w:rPr>
          <w:rFonts w:hint="cs"/>
          <w:rtl/>
        </w:rPr>
        <w:t>עוון המתאוננים והמתאווים</w:t>
      </w:r>
      <w:r w:rsidR="00723FA1">
        <w:rPr>
          <w:rFonts w:hint="cs"/>
          <w:rtl/>
        </w:rPr>
        <w:t xml:space="preserve"> ושאר הנפילות שבספר במדבר מפרשת ויהי בנסוע הארון ואילך. ראו הרחבת מוטיב זה בפירוש </w:t>
      </w:r>
      <w:r w:rsidR="00723FA1">
        <w:rPr>
          <w:rtl/>
        </w:rPr>
        <w:t>חזקוני במדבר</w:t>
      </w:r>
      <w:r w:rsidR="00723FA1">
        <w:rPr>
          <w:rFonts w:hint="cs"/>
          <w:rtl/>
        </w:rPr>
        <w:t xml:space="preserve"> ט א</w:t>
      </w:r>
      <w:r w:rsidR="00071F3B">
        <w:rPr>
          <w:rFonts w:hint="cs"/>
          <w:rtl/>
        </w:rPr>
        <w:t xml:space="preserve"> (כך גם בפירוש </w:t>
      </w:r>
      <w:proofErr w:type="spellStart"/>
      <w:r w:rsidR="00071F3B">
        <w:rPr>
          <w:rFonts w:hint="cs"/>
          <w:rtl/>
        </w:rPr>
        <w:t>ריב"א</w:t>
      </w:r>
      <w:proofErr w:type="spellEnd"/>
      <w:r w:rsidR="00071F3B">
        <w:rPr>
          <w:rFonts w:hint="cs"/>
          <w:rtl/>
        </w:rPr>
        <w:t xml:space="preserve"> על התורה, שפתי כהן ועוד)</w:t>
      </w:r>
      <w:r w:rsidR="00723FA1">
        <w:rPr>
          <w:rFonts w:hint="cs"/>
          <w:rtl/>
        </w:rPr>
        <w:t>: "</w:t>
      </w:r>
      <w:r w:rsidR="00723FA1">
        <w:rPr>
          <w:rtl/>
        </w:rPr>
        <w:t>ואם תאמר אי זה גנות הוא</w:t>
      </w:r>
      <w:r w:rsidR="00071F3B">
        <w:rPr>
          <w:rFonts w:hint="cs"/>
          <w:rtl/>
        </w:rPr>
        <w:t>?</w:t>
      </w:r>
      <w:r w:rsidR="00723FA1">
        <w:rPr>
          <w:rtl/>
        </w:rPr>
        <w:t xml:space="preserve"> הרי בפרשת בא תלה הכתוב מצות פסח בביאתן לארץ</w:t>
      </w:r>
      <w:r w:rsidR="00071F3B">
        <w:rPr>
          <w:rFonts w:hint="cs"/>
          <w:rtl/>
        </w:rPr>
        <w:t>!</w:t>
      </w:r>
      <w:r w:rsidR="00723FA1">
        <w:rPr>
          <w:rtl/>
        </w:rPr>
        <w:t xml:space="preserve"> אלא יש לומר גנות הוא להם שאם לא חטאו במתאוננים היו נכנסים לארץ באותו אייר</w:t>
      </w:r>
      <w:r w:rsidR="00071F3B">
        <w:rPr>
          <w:rFonts w:hint="cs"/>
          <w:rtl/>
        </w:rPr>
        <w:t>,</w:t>
      </w:r>
      <w:r w:rsidR="00723FA1">
        <w:rPr>
          <w:rtl/>
        </w:rPr>
        <w:t xml:space="preserve"> </w:t>
      </w:r>
      <w:proofErr w:type="spellStart"/>
      <w:r w:rsidR="00723FA1">
        <w:rPr>
          <w:rtl/>
        </w:rPr>
        <w:t>כדכתיב</w:t>
      </w:r>
      <w:proofErr w:type="spellEnd"/>
      <w:r w:rsidR="00071F3B">
        <w:rPr>
          <w:rFonts w:hint="cs"/>
          <w:rtl/>
        </w:rPr>
        <w:t>:</w:t>
      </w:r>
      <w:r w:rsidR="00723FA1">
        <w:rPr>
          <w:rtl/>
        </w:rPr>
        <w:t xml:space="preserve"> ויהי בשנה השנית בחדש השני בעשרים בחודש וגו' ויאמר משה לחובב נוסעים אנחנו אל המקום וגו'</w:t>
      </w:r>
      <w:r w:rsidR="00071F3B">
        <w:rPr>
          <w:rFonts w:hint="cs"/>
          <w:rtl/>
        </w:rPr>
        <w:t>.</w:t>
      </w:r>
      <w:r w:rsidR="00723FA1">
        <w:rPr>
          <w:rtl/>
        </w:rPr>
        <w:t xml:space="preserve"> ופ</w:t>
      </w:r>
      <w:r w:rsidR="00071F3B">
        <w:rPr>
          <w:rFonts w:hint="cs"/>
          <w:rtl/>
        </w:rPr>
        <w:t xml:space="preserve">ירש </w:t>
      </w:r>
      <w:r w:rsidR="00723FA1">
        <w:rPr>
          <w:rtl/>
        </w:rPr>
        <w:t>רש"י</w:t>
      </w:r>
      <w:r w:rsidR="00071F3B">
        <w:rPr>
          <w:rFonts w:hint="cs"/>
          <w:rtl/>
        </w:rPr>
        <w:t>:</w:t>
      </w:r>
      <w:r w:rsidR="00723FA1">
        <w:rPr>
          <w:rtl/>
        </w:rPr>
        <w:t xml:space="preserve"> מיד עד של</w:t>
      </w:r>
      <w:r w:rsidR="0063001D">
        <w:rPr>
          <w:rFonts w:hint="cs"/>
          <w:rtl/>
        </w:rPr>
        <w:t>ו</w:t>
      </w:r>
      <w:r w:rsidR="00723FA1">
        <w:rPr>
          <w:rtl/>
        </w:rPr>
        <w:t xml:space="preserve">שה ימים אנו נכנסים לארץ </w:t>
      </w:r>
      <w:proofErr w:type="spellStart"/>
      <w:r w:rsidR="00723FA1">
        <w:rPr>
          <w:rtl/>
        </w:rPr>
        <w:t>וכו</w:t>
      </w:r>
      <w:proofErr w:type="spellEnd"/>
      <w:r w:rsidR="00723FA1">
        <w:rPr>
          <w:rtl/>
        </w:rPr>
        <w:t>'</w:t>
      </w:r>
      <w:r w:rsidR="00071F3B">
        <w:rPr>
          <w:rFonts w:hint="cs"/>
          <w:rtl/>
        </w:rPr>
        <w:t>,</w:t>
      </w:r>
      <w:r w:rsidR="00723FA1">
        <w:rPr>
          <w:rtl/>
        </w:rPr>
        <w:t xml:space="preserve"> והיו עושים פסחיהם בארץ</w:t>
      </w:r>
      <w:r w:rsidR="00071F3B">
        <w:rPr>
          <w:rFonts w:hint="cs"/>
          <w:rtl/>
        </w:rPr>
        <w:t>.</w:t>
      </w:r>
      <w:r w:rsidR="00723FA1">
        <w:rPr>
          <w:rtl/>
        </w:rPr>
        <w:t xml:space="preserve"> ועכשיו שחטאו עשו שם ח</w:t>
      </w:r>
      <w:r w:rsidR="00071F3B">
        <w:rPr>
          <w:rFonts w:hint="cs"/>
          <w:rtl/>
        </w:rPr>
        <w:t>ו</w:t>
      </w:r>
      <w:r w:rsidR="00723FA1">
        <w:rPr>
          <w:rtl/>
        </w:rPr>
        <w:t>דש</w:t>
      </w:r>
      <w:r w:rsidR="0063001D">
        <w:rPr>
          <w:rFonts w:hint="cs"/>
          <w:rtl/>
        </w:rPr>
        <w:t>,</w:t>
      </w:r>
      <w:r w:rsidR="00723FA1">
        <w:rPr>
          <w:rtl/>
        </w:rPr>
        <w:t xml:space="preserve"> </w:t>
      </w:r>
      <w:proofErr w:type="spellStart"/>
      <w:r w:rsidR="00723FA1">
        <w:rPr>
          <w:rtl/>
        </w:rPr>
        <w:t>כדכתיב</w:t>
      </w:r>
      <w:proofErr w:type="spellEnd"/>
      <w:r w:rsidR="00071F3B">
        <w:rPr>
          <w:rFonts w:hint="cs"/>
          <w:rtl/>
        </w:rPr>
        <w:t>:</w:t>
      </w:r>
      <w:r w:rsidR="00723FA1">
        <w:rPr>
          <w:rtl/>
        </w:rPr>
        <w:t xml:space="preserve"> לא יום אחד תאכלו וגו' עד ח</w:t>
      </w:r>
      <w:r w:rsidR="00071F3B">
        <w:rPr>
          <w:rFonts w:hint="cs"/>
          <w:rtl/>
        </w:rPr>
        <w:t>ו</w:t>
      </w:r>
      <w:r w:rsidR="00723FA1">
        <w:rPr>
          <w:rtl/>
        </w:rPr>
        <w:t>דש ימים</w:t>
      </w:r>
      <w:r w:rsidR="00071F3B">
        <w:rPr>
          <w:rFonts w:hint="cs"/>
          <w:rtl/>
        </w:rPr>
        <w:t>,</w:t>
      </w:r>
      <w:r w:rsidR="00723FA1">
        <w:rPr>
          <w:rtl/>
        </w:rPr>
        <w:t xml:space="preserve"> משם באו לחצרות ועשו שם שבעת ימים להסגר מרים</w:t>
      </w:r>
      <w:r w:rsidR="00071F3B">
        <w:rPr>
          <w:rFonts w:hint="cs"/>
          <w:rtl/>
        </w:rPr>
        <w:t>,</w:t>
      </w:r>
      <w:r w:rsidR="00723FA1">
        <w:rPr>
          <w:rtl/>
        </w:rPr>
        <w:t xml:space="preserve"> ושלחו המרגלים שעל ידם נגזר עליהם להיות במדבר ארבעים שנה</w:t>
      </w:r>
      <w:r w:rsidR="00071F3B">
        <w:rPr>
          <w:rFonts w:hint="cs"/>
          <w:rtl/>
        </w:rPr>
        <w:t>,</w:t>
      </w:r>
      <w:r w:rsidR="00723FA1">
        <w:rPr>
          <w:rtl/>
        </w:rPr>
        <w:t xml:space="preserve"> וזהו הגנות</w:t>
      </w:r>
      <w:r w:rsidR="00071F3B">
        <w:rPr>
          <w:rFonts w:hint="cs"/>
          <w:rtl/>
        </w:rPr>
        <w:t>".</w:t>
      </w:r>
      <w:r w:rsidR="00A27E4F">
        <w:rPr>
          <w:rFonts w:hint="cs"/>
          <w:rtl/>
        </w:rPr>
        <w:t xml:space="preserve"> על מנת להעריך אל נכון פירוש זה יש לעיין במקרא כיצד מתחיל ספר במדבר בתיאור המחנות והדגלים, המפקד והחצוצרות, והתחלת המסע החגיגי לארץ: "ויהי בנסוע הארון וכו' " </w:t>
      </w:r>
      <w:r w:rsidR="00A27E4F">
        <w:rPr>
          <w:rtl/>
        </w:rPr>
        <w:t>–</w:t>
      </w:r>
      <w:r w:rsidR="00A27E4F">
        <w:rPr>
          <w:rFonts w:hint="cs"/>
          <w:rtl/>
        </w:rPr>
        <w:t xml:space="preserve"> פרקים א-י, וכיצד באות </w:t>
      </w:r>
      <w:r w:rsidR="0002532E">
        <w:rPr>
          <w:rFonts w:hint="cs"/>
          <w:rtl/>
        </w:rPr>
        <w:t xml:space="preserve">אח"כ </w:t>
      </w:r>
      <w:r w:rsidR="00A27E4F">
        <w:rPr>
          <w:rFonts w:hint="cs"/>
          <w:rtl/>
        </w:rPr>
        <w:t>הנפילות הקשות של המתאוננים, המתאווים</w:t>
      </w:r>
      <w:r w:rsidR="00987C79">
        <w:rPr>
          <w:rFonts w:hint="cs"/>
          <w:rtl/>
        </w:rPr>
        <w:t xml:space="preserve"> </w:t>
      </w:r>
      <w:r w:rsidR="0002532E">
        <w:rPr>
          <w:rFonts w:hint="cs"/>
          <w:rtl/>
        </w:rPr>
        <w:t xml:space="preserve">וכו' </w:t>
      </w:r>
      <w:r w:rsidR="00987C79">
        <w:rPr>
          <w:rFonts w:hint="cs"/>
          <w:rtl/>
        </w:rPr>
        <w:t>מפרק יא ואילך</w:t>
      </w:r>
      <w:r w:rsidR="0002532E">
        <w:rPr>
          <w:rFonts w:hint="cs"/>
          <w:rtl/>
        </w:rPr>
        <w:t xml:space="preserve">. </w:t>
      </w:r>
      <w:r w:rsidR="00987C79">
        <w:rPr>
          <w:rFonts w:hint="cs"/>
          <w:rtl/>
        </w:rPr>
        <w:t xml:space="preserve">והשיא </w:t>
      </w:r>
      <w:r w:rsidR="0002532E">
        <w:rPr>
          <w:rFonts w:hint="cs"/>
          <w:rtl/>
        </w:rPr>
        <w:t xml:space="preserve">כמובן </w:t>
      </w:r>
      <w:r w:rsidR="00987C79">
        <w:rPr>
          <w:rFonts w:hint="cs"/>
          <w:rtl/>
        </w:rPr>
        <w:t>בחטא המרגלים</w:t>
      </w:r>
      <w:r w:rsidR="0002532E">
        <w:rPr>
          <w:rFonts w:hint="cs"/>
          <w:rtl/>
        </w:rPr>
        <w:t xml:space="preserve"> שמאסו את הארץ</w:t>
      </w:r>
      <w:r w:rsidR="00987C79">
        <w:rPr>
          <w:rFonts w:hint="cs"/>
          <w:rtl/>
        </w:rPr>
        <w:t xml:space="preserve">, אבל גם במחלוקת קרח דתן ואבירם </w:t>
      </w:r>
      <w:r w:rsidR="00471551">
        <w:rPr>
          <w:rFonts w:hint="cs"/>
          <w:rtl/>
        </w:rPr>
        <w:t>שבו אחר כך</w:t>
      </w:r>
      <w:r w:rsidR="00987C79">
        <w:rPr>
          <w:rFonts w:hint="cs"/>
          <w:rtl/>
        </w:rPr>
        <w:t>.</w:t>
      </w:r>
      <w:r w:rsidR="0063001D">
        <w:rPr>
          <w:rFonts w:hint="cs"/>
          <w:rtl/>
        </w:rPr>
        <w:t xml:space="preserve"> (אולי לא בכדי קיימת השיטה שפרשת ויהי בנסוע הארון היא ספר תורה לעצמו שמפריד בין שני חלקי ספר במדבר. ראו דברינו </w:t>
      </w:r>
      <w:hyperlink r:id="rId4" w:history="1">
        <w:r w:rsidR="0063001D" w:rsidRPr="0002532E">
          <w:rPr>
            <w:rStyle w:val="Hyperlink"/>
            <w:rFonts w:hint="cs"/>
            <w:rtl/>
          </w:rPr>
          <w:t>שבעה ספרי תורה</w:t>
        </w:r>
      </w:hyperlink>
      <w:r w:rsidR="0063001D">
        <w:rPr>
          <w:rFonts w:hint="cs"/>
          <w:rtl/>
        </w:rPr>
        <w:t xml:space="preserve"> </w:t>
      </w:r>
      <w:r w:rsidR="0002532E">
        <w:rPr>
          <w:rFonts w:hint="cs"/>
          <w:rtl/>
        </w:rPr>
        <w:t xml:space="preserve">וכן </w:t>
      </w:r>
      <w:hyperlink r:id="rId5" w:history="1">
        <w:r w:rsidR="0002532E" w:rsidRPr="0002532E">
          <w:rPr>
            <w:rStyle w:val="Hyperlink"/>
            <w:rFonts w:hint="cs"/>
            <w:rtl/>
          </w:rPr>
          <w:t>ויהי בנסוע הארון</w:t>
        </w:r>
      </w:hyperlink>
      <w:r w:rsidR="0002532E">
        <w:rPr>
          <w:rFonts w:hint="cs"/>
          <w:rtl/>
        </w:rPr>
        <w:t xml:space="preserve"> </w:t>
      </w:r>
      <w:r w:rsidR="0063001D">
        <w:rPr>
          <w:rFonts w:hint="cs"/>
          <w:rtl/>
        </w:rPr>
        <w:t>בפרשת בהעלותך.</w:t>
      </w:r>
      <w:r w:rsidR="00987C79">
        <w:rPr>
          <w:rFonts w:hint="cs"/>
          <w:rtl/>
        </w:rPr>
        <w:t xml:space="preserve">  </w:t>
      </w:r>
      <w:r w:rsidR="00A27E4F">
        <w:rPr>
          <w:rFonts w:hint="cs"/>
          <w:rtl/>
        </w:rPr>
        <w:t xml:space="preserve">  </w:t>
      </w:r>
      <w:r w:rsidR="00071F3B">
        <w:rPr>
          <w:rFonts w:hint="cs"/>
          <w:rtl/>
        </w:rPr>
        <w:t xml:space="preserve"> </w:t>
      </w:r>
    </w:p>
  </w:footnote>
  <w:footnote w:id="17">
    <w:p w14:paraId="7E11D296" w14:textId="77777777" w:rsidR="00FA7DA3" w:rsidRDefault="00FA7DA3">
      <w:pPr>
        <w:pStyle w:val="a3"/>
        <w:rPr>
          <w:rFonts w:hint="cs"/>
          <w:rtl/>
        </w:rPr>
      </w:pPr>
      <w:r>
        <w:rPr>
          <w:rStyle w:val="a5"/>
        </w:rPr>
        <w:footnoteRef/>
      </w:r>
      <w:r>
        <w:rPr>
          <w:rtl/>
        </w:rPr>
        <w:t xml:space="preserve"> </w:t>
      </w:r>
      <w:r>
        <w:rPr>
          <w:rFonts w:hint="cs"/>
          <w:rtl/>
          <w:lang w:val="he-IL"/>
        </w:rPr>
        <w:t>ואם נחזור לתקווה הגדולה של ביאה מהירה לארץ של ספר שמות, הנה מוטיב נוסף שהגמרא כורכת עם מצוות תפילין שגם בה נזכרת הכניסה לארץ</w:t>
      </w:r>
      <w:r>
        <w:t xml:space="preserve"> </w:t>
      </w:r>
      <w:r>
        <w:rPr>
          <w:rFonts w:hint="cs"/>
          <w:rtl/>
        </w:rPr>
        <w:t xml:space="preserve">(ראו שמות </w:t>
      </w:r>
      <w:proofErr w:type="spellStart"/>
      <w:r>
        <w:rPr>
          <w:rFonts w:hint="cs"/>
          <w:rtl/>
        </w:rPr>
        <w:t>יג</w:t>
      </w:r>
      <w:proofErr w:type="spellEnd"/>
      <w:r>
        <w:rPr>
          <w:rFonts w:hint="cs"/>
          <w:rtl/>
        </w:rPr>
        <w:t xml:space="preserve"> יא-</w:t>
      </w:r>
      <w:proofErr w:type="spellStart"/>
      <w:r>
        <w:rPr>
          <w:rFonts w:hint="cs"/>
          <w:rtl/>
        </w:rPr>
        <w:t>טז</w:t>
      </w:r>
      <w:proofErr w:type="spellEnd"/>
      <w:r>
        <w:rPr>
          <w:rFonts w:hint="cs"/>
          <w:rtl/>
        </w:rPr>
        <w:t xml:space="preserve"> פעם שלישית "והיה כי יביאך" בפרשת בא, נוסף על הפסוקים שהבאנו בראש הדף. וגם שם נכרכו מצוות תפילין ובכורות עם יציאת מצרים). כיצד יסביר ר' ישמעאל "ביאה" זו לארץ, והרי פשיטא שמצוות תפילין היא "חובת הגוף ונוהגת בין בארץ בין בחוצה לארץ" כלשון הגמרא בקידושין! התשובה היא "עשה מצוה זו שבשבילה תיכנס לארץ". אי לכך, מציע פירוש תוספות כאן שגם הציווי על פסח דורות במדבר בשנה השנייה ליציאת מצרים היא בבחינת "עשה מצוה זו שבשבילה תיכנס לארץ". לשמחה ולהתלהבות שראינו לעיל בהסבר פירוש רמב"ן, מתווספת הציפייה להיכנס בהקדם לארץ. אך בניגוד למצוות תפילין שתתקיים מכאן ואילך בארץ ובחוצה לארץ שכן היא "חובת הגוף", הקדמת מצוות הפסח לשנה הראשונה במדבר היא במבט קדימה אל הארץ ששם מצוותה </w:t>
      </w:r>
      <w:proofErr w:type="spellStart"/>
      <w:r>
        <w:rPr>
          <w:rFonts w:hint="cs"/>
          <w:rtl/>
        </w:rPr>
        <w:t>האמתית</w:t>
      </w:r>
      <w:proofErr w:type="spellEnd"/>
      <w:r>
        <w:rPr>
          <w:rFonts w:hint="cs"/>
          <w:rtl/>
        </w:rPr>
        <w:t>. פסח הוא מצווה התלויה בארץ.</w:t>
      </w:r>
      <w:r w:rsidR="002B6866">
        <w:rPr>
          <w:rFonts w:hint="cs"/>
          <w:rtl/>
        </w:rPr>
        <w:t xml:space="preserve"> ומה אירע בשנות המדבר לא משנה ייעוד מקורי זה. ולפיכך יכול רש"י לאחוז במדרש מכילתא ביד אחת ובמדרש ספרי ביד השנייה ואין כאן סתירה.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3F0B" w14:textId="77777777" w:rsidR="00C34DE6" w:rsidRDefault="00C34D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E826" w14:textId="30BE32B7" w:rsidR="00596D73" w:rsidRDefault="00596D73" w:rsidP="00C34DE6">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D12E0">
      <w:rPr>
        <w:rtl/>
      </w:rPr>
      <w:t>פסח</w:t>
    </w:r>
    <w:r>
      <w:rPr>
        <w:rtl/>
      </w:rPr>
      <w:fldChar w:fldCharType="end"/>
    </w:r>
    <w:r>
      <w:rPr>
        <w:rtl/>
      </w:rPr>
      <w:tab/>
    </w:r>
    <w:r>
      <w:rPr>
        <w:rFonts w:hint="cs"/>
        <w:rtl/>
      </w:rPr>
      <w:t>תש</w:t>
    </w:r>
    <w:r w:rsidR="00A23F76">
      <w:rPr>
        <w:rFonts w:hint="cs"/>
        <w:rtl/>
      </w:rPr>
      <w:t>פ"ב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BB89" w14:textId="67678FDA" w:rsidR="00596D73" w:rsidRDefault="00596D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12E0">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D12E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83775198">
    <w:abstractNumId w:val="8"/>
  </w:num>
  <w:num w:numId="2" w16cid:durableId="1648433180">
    <w:abstractNumId w:val="3"/>
  </w:num>
  <w:num w:numId="3" w16cid:durableId="222255876">
    <w:abstractNumId w:val="2"/>
  </w:num>
  <w:num w:numId="4" w16cid:durableId="1647395534">
    <w:abstractNumId w:val="1"/>
  </w:num>
  <w:num w:numId="5" w16cid:durableId="370306367">
    <w:abstractNumId w:val="0"/>
  </w:num>
  <w:num w:numId="6" w16cid:durableId="1770660350">
    <w:abstractNumId w:val="9"/>
  </w:num>
  <w:num w:numId="7" w16cid:durableId="1305701925">
    <w:abstractNumId w:val="7"/>
  </w:num>
  <w:num w:numId="8" w16cid:durableId="1448768513">
    <w:abstractNumId w:val="6"/>
  </w:num>
  <w:num w:numId="9" w16cid:durableId="637539599">
    <w:abstractNumId w:val="5"/>
  </w:num>
  <w:num w:numId="10" w16cid:durableId="344020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sTA3tbA0MDO3NDRW0lEKTi0uzszPAykwNKkFAPA/iXAtAAAA"/>
  </w:docVars>
  <w:rsids>
    <w:rsidRoot w:val="000176C2"/>
    <w:rsid w:val="00003765"/>
    <w:rsid w:val="000071ED"/>
    <w:rsid w:val="000176C2"/>
    <w:rsid w:val="00021720"/>
    <w:rsid w:val="0002532E"/>
    <w:rsid w:val="000376F1"/>
    <w:rsid w:val="000412EE"/>
    <w:rsid w:val="00056F55"/>
    <w:rsid w:val="00063E07"/>
    <w:rsid w:val="00071F3B"/>
    <w:rsid w:val="000720B8"/>
    <w:rsid w:val="0007237F"/>
    <w:rsid w:val="00086CC4"/>
    <w:rsid w:val="00090091"/>
    <w:rsid w:val="000A4D4A"/>
    <w:rsid w:val="000A5E6D"/>
    <w:rsid w:val="000D503D"/>
    <w:rsid w:val="000F5040"/>
    <w:rsid w:val="000F565E"/>
    <w:rsid w:val="00102701"/>
    <w:rsid w:val="00111B3F"/>
    <w:rsid w:val="00114B32"/>
    <w:rsid w:val="001156C7"/>
    <w:rsid w:val="00117E8A"/>
    <w:rsid w:val="00124511"/>
    <w:rsid w:val="00131E4C"/>
    <w:rsid w:val="00142FC7"/>
    <w:rsid w:val="0014659C"/>
    <w:rsid w:val="001648B2"/>
    <w:rsid w:val="001656B8"/>
    <w:rsid w:val="001722A7"/>
    <w:rsid w:val="00174138"/>
    <w:rsid w:val="0018047C"/>
    <w:rsid w:val="00192C4A"/>
    <w:rsid w:val="00197DEF"/>
    <w:rsid w:val="001A1321"/>
    <w:rsid w:val="001A2B5F"/>
    <w:rsid w:val="001C1286"/>
    <w:rsid w:val="001C2DFF"/>
    <w:rsid w:val="001C708A"/>
    <w:rsid w:val="001E4A67"/>
    <w:rsid w:val="001E54BD"/>
    <w:rsid w:val="00201A94"/>
    <w:rsid w:val="00206DD1"/>
    <w:rsid w:val="00212BDF"/>
    <w:rsid w:val="00237937"/>
    <w:rsid w:val="00240826"/>
    <w:rsid w:val="0025695B"/>
    <w:rsid w:val="0026214F"/>
    <w:rsid w:val="00263ABE"/>
    <w:rsid w:val="00285381"/>
    <w:rsid w:val="002974A4"/>
    <w:rsid w:val="002A49E2"/>
    <w:rsid w:val="002A7EC2"/>
    <w:rsid w:val="002B574B"/>
    <w:rsid w:val="002B6866"/>
    <w:rsid w:val="002C321E"/>
    <w:rsid w:val="002E1B3B"/>
    <w:rsid w:val="00307267"/>
    <w:rsid w:val="00310A5C"/>
    <w:rsid w:val="003148ED"/>
    <w:rsid w:val="00315805"/>
    <w:rsid w:val="00326AE2"/>
    <w:rsid w:val="003357A6"/>
    <w:rsid w:val="00337ED7"/>
    <w:rsid w:val="0034476A"/>
    <w:rsid w:val="00361C6F"/>
    <w:rsid w:val="00373274"/>
    <w:rsid w:val="0038661B"/>
    <w:rsid w:val="00395612"/>
    <w:rsid w:val="003A09BB"/>
    <w:rsid w:val="003A76F0"/>
    <w:rsid w:val="003D371D"/>
    <w:rsid w:val="003D5978"/>
    <w:rsid w:val="003E011B"/>
    <w:rsid w:val="00401491"/>
    <w:rsid w:val="004051B3"/>
    <w:rsid w:val="0041161A"/>
    <w:rsid w:val="00421991"/>
    <w:rsid w:val="0043145C"/>
    <w:rsid w:val="004332BE"/>
    <w:rsid w:val="00446553"/>
    <w:rsid w:val="00460779"/>
    <w:rsid w:val="00471551"/>
    <w:rsid w:val="00471621"/>
    <w:rsid w:val="00472941"/>
    <w:rsid w:val="00492E18"/>
    <w:rsid w:val="00496A64"/>
    <w:rsid w:val="004A0A9B"/>
    <w:rsid w:val="004A1A00"/>
    <w:rsid w:val="004B3B55"/>
    <w:rsid w:val="004B770E"/>
    <w:rsid w:val="004C295B"/>
    <w:rsid w:val="004C6866"/>
    <w:rsid w:val="004D39DF"/>
    <w:rsid w:val="004D4A71"/>
    <w:rsid w:val="004E2DCF"/>
    <w:rsid w:val="004E7939"/>
    <w:rsid w:val="00521B4F"/>
    <w:rsid w:val="00526ED1"/>
    <w:rsid w:val="00534337"/>
    <w:rsid w:val="005515DB"/>
    <w:rsid w:val="00562AF1"/>
    <w:rsid w:val="00571CBF"/>
    <w:rsid w:val="00573258"/>
    <w:rsid w:val="00583B08"/>
    <w:rsid w:val="00596D73"/>
    <w:rsid w:val="005A2D21"/>
    <w:rsid w:val="005A3E63"/>
    <w:rsid w:val="005A6859"/>
    <w:rsid w:val="005D12E0"/>
    <w:rsid w:val="005D1922"/>
    <w:rsid w:val="005D29CA"/>
    <w:rsid w:val="005D7F36"/>
    <w:rsid w:val="005E6A0A"/>
    <w:rsid w:val="005F14A3"/>
    <w:rsid w:val="006031B3"/>
    <w:rsid w:val="00606CDB"/>
    <w:rsid w:val="006163CA"/>
    <w:rsid w:val="006205E7"/>
    <w:rsid w:val="00625543"/>
    <w:rsid w:val="006260A6"/>
    <w:rsid w:val="0063001D"/>
    <w:rsid w:val="0063233E"/>
    <w:rsid w:val="006449CB"/>
    <w:rsid w:val="00647F9D"/>
    <w:rsid w:val="00652C58"/>
    <w:rsid w:val="00653D42"/>
    <w:rsid w:val="006600C9"/>
    <w:rsid w:val="00663A1C"/>
    <w:rsid w:val="006806D8"/>
    <w:rsid w:val="006834F2"/>
    <w:rsid w:val="006920F6"/>
    <w:rsid w:val="006A2AEC"/>
    <w:rsid w:val="006B3DEB"/>
    <w:rsid w:val="006B53DF"/>
    <w:rsid w:val="006D1AEE"/>
    <w:rsid w:val="006E22AE"/>
    <w:rsid w:val="006F0609"/>
    <w:rsid w:val="00723FA1"/>
    <w:rsid w:val="00724A23"/>
    <w:rsid w:val="00724EBA"/>
    <w:rsid w:val="00733899"/>
    <w:rsid w:val="00741D43"/>
    <w:rsid w:val="007460E0"/>
    <w:rsid w:val="00763385"/>
    <w:rsid w:val="00765E8B"/>
    <w:rsid w:val="007669BF"/>
    <w:rsid w:val="007704E2"/>
    <w:rsid w:val="00775A10"/>
    <w:rsid w:val="0077792F"/>
    <w:rsid w:val="00786636"/>
    <w:rsid w:val="007A208C"/>
    <w:rsid w:val="007A7A69"/>
    <w:rsid w:val="007B0583"/>
    <w:rsid w:val="007C1596"/>
    <w:rsid w:val="007C7B36"/>
    <w:rsid w:val="007C7EED"/>
    <w:rsid w:val="007D70E0"/>
    <w:rsid w:val="007E142B"/>
    <w:rsid w:val="007E4775"/>
    <w:rsid w:val="007E7BA4"/>
    <w:rsid w:val="007F0493"/>
    <w:rsid w:val="0080048F"/>
    <w:rsid w:val="0080298E"/>
    <w:rsid w:val="008048B7"/>
    <w:rsid w:val="008058A0"/>
    <w:rsid w:val="0081148C"/>
    <w:rsid w:val="00811856"/>
    <w:rsid w:val="008151EC"/>
    <w:rsid w:val="00827B56"/>
    <w:rsid w:val="00834671"/>
    <w:rsid w:val="00892210"/>
    <w:rsid w:val="00897A10"/>
    <w:rsid w:val="008B2522"/>
    <w:rsid w:val="008B60EC"/>
    <w:rsid w:val="008B6576"/>
    <w:rsid w:val="008D0470"/>
    <w:rsid w:val="008E619B"/>
    <w:rsid w:val="00911A27"/>
    <w:rsid w:val="0091598B"/>
    <w:rsid w:val="00936325"/>
    <w:rsid w:val="00946063"/>
    <w:rsid w:val="00951E81"/>
    <w:rsid w:val="00967967"/>
    <w:rsid w:val="0097120A"/>
    <w:rsid w:val="00974A91"/>
    <w:rsid w:val="00976258"/>
    <w:rsid w:val="00982EAA"/>
    <w:rsid w:val="009849CD"/>
    <w:rsid w:val="00987C79"/>
    <w:rsid w:val="009A3EA9"/>
    <w:rsid w:val="009B596A"/>
    <w:rsid w:val="009C217E"/>
    <w:rsid w:val="009D2D0F"/>
    <w:rsid w:val="009D34D8"/>
    <w:rsid w:val="009F3E76"/>
    <w:rsid w:val="009F4C98"/>
    <w:rsid w:val="009F5430"/>
    <w:rsid w:val="00A0579C"/>
    <w:rsid w:val="00A0799E"/>
    <w:rsid w:val="00A23F76"/>
    <w:rsid w:val="00A27E4F"/>
    <w:rsid w:val="00A55300"/>
    <w:rsid w:val="00A575F9"/>
    <w:rsid w:val="00A60CBD"/>
    <w:rsid w:val="00A612FF"/>
    <w:rsid w:val="00A84FA2"/>
    <w:rsid w:val="00A85905"/>
    <w:rsid w:val="00A87868"/>
    <w:rsid w:val="00A96D7F"/>
    <w:rsid w:val="00AA52C2"/>
    <w:rsid w:val="00AB020B"/>
    <w:rsid w:val="00AB6D87"/>
    <w:rsid w:val="00AC0660"/>
    <w:rsid w:val="00AC2DFF"/>
    <w:rsid w:val="00AC7AE0"/>
    <w:rsid w:val="00AD42C9"/>
    <w:rsid w:val="00B012A6"/>
    <w:rsid w:val="00B060EC"/>
    <w:rsid w:val="00B12132"/>
    <w:rsid w:val="00B12C97"/>
    <w:rsid w:val="00B23AA4"/>
    <w:rsid w:val="00B30A8C"/>
    <w:rsid w:val="00B3614A"/>
    <w:rsid w:val="00B429C5"/>
    <w:rsid w:val="00B65374"/>
    <w:rsid w:val="00B77628"/>
    <w:rsid w:val="00B7774F"/>
    <w:rsid w:val="00B806E8"/>
    <w:rsid w:val="00B908AB"/>
    <w:rsid w:val="00B951F1"/>
    <w:rsid w:val="00B9706B"/>
    <w:rsid w:val="00BA3B74"/>
    <w:rsid w:val="00BB4D85"/>
    <w:rsid w:val="00BC30CD"/>
    <w:rsid w:val="00BC31FF"/>
    <w:rsid w:val="00BC4BB5"/>
    <w:rsid w:val="00BC780C"/>
    <w:rsid w:val="00BE0116"/>
    <w:rsid w:val="00BE0719"/>
    <w:rsid w:val="00BE349E"/>
    <w:rsid w:val="00BF6A5B"/>
    <w:rsid w:val="00C03B2E"/>
    <w:rsid w:val="00C0590E"/>
    <w:rsid w:val="00C16603"/>
    <w:rsid w:val="00C34DE6"/>
    <w:rsid w:val="00C371E3"/>
    <w:rsid w:val="00C471D0"/>
    <w:rsid w:val="00C50337"/>
    <w:rsid w:val="00C56C95"/>
    <w:rsid w:val="00C61CCB"/>
    <w:rsid w:val="00C77C2B"/>
    <w:rsid w:val="00C85FCD"/>
    <w:rsid w:val="00C922C7"/>
    <w:rsid w:val="00C92C0A"/>
    <w:rsid w:val="00C96DDC"/>
    <w:rsid w:val="00CA14DA"/>
    <w:rsid w:val="00D03399"/>
    <w:rsid w:val="00D12D33"/>
    <w:rsid w:val="00D24514"/>
    <w:rsid w:val="00D3627C"/>
    <w:rsid w:val="00D41B96"/>
    <w:rsid w:val="00D440F3"/>
    <w:rsid w:val="00D504BA"/>
    <w:rsid w:val="00D51CCB"/>
    <w:rsid w:val="00D53397"/>
    <w:rsid w:val="00D56BB5"/>
    <w:rsid w:val="00D612CD"/>
    <w:rsid w:val="00D6174D"/>
    <w:rsid w:val="00D7401A"/>
    <w:rsid w:val="00D77A2C"/>
    <w:rsid w:val="00D90E2A"/>
    <w:rsid w:val="00D96502"/>
    <w:rsid w:val="00DA48C4"/>
    <w:rsid w:val="00DA5D2B"/>
    <w:rsid w:val="00DB2B3C"/>
    <w:rsid w:val="00DB34BB"/>
    <w:rsid w:val="00DB430D"/>
    <w:rsid w:val="00DC5A05"/>
    <w:rsid w:val="00DD3619"/>
    <w:rsid w:val="00DF0284"/>
    <w:rsid w:val="00DF4A8A"/>
    <w:rsid w:val="00E00BEF"/>
    <w:rsid w:val="00E06D78"/>
    <w:rsid w:val="00E16170"/>
    <w:rsid w:val="00E176C9"/>
    <w:rsid w:val="00E24A49"/>
    <w:rsid w:val="00E35B93"/>
    <w:rsid w:val="00E376D7"/>
    <w:rsid w:val="00E42D98"/>
    <w:rsid w:val="00E57A08"/>
    <w:rsid w:val="00E641FE"/>
    <w:rsid w:val="00E71BA2"/>
    <w:rsid w:val="00E84D35"/>
    <w:rsid w:val="00E87278"/>
    <w:rsid w:val="00E876DD"/>
    <w:rsid w:val="00EA73C0"/>
    <w:rsid w:val="00EA7713"/>
    <w:rsid w:val="00EB3297"/>
    <w:rsid w:val="00EB4794"/>
    <w:rsid w:val="00EC1341"/>
    <w:rsid w:val="00ED4F87"/>
    <w:rsid w:val="00EE648C"/>
    <w:rsid w:val="00EF6346"/>
    <w:rsid w:val="00EF6C77"/>
    <w:rsid w:val="00F032CD"/>
    <w:rsid w:val="00F05CFF"/>
    <w:rsid w:val="00F07211"/>
    <w:rsid w:val="00F25E32"/>
    <w:rsid w:val="00F31A7B"/>
    <w:rsid w:val="00F33430"/>
    <w:rsid w:val="00F46863"/>
    <w:rsid w:val="00F6743B"/>
    <w:rsid w:val="00F757FE"/>
    <w:rsid w:val="00F83E24"/>
    <w:rsid w:val="00FA04FB"/>
    <w:rsid w:val="00FA35ED"/>
    <w:rsid w:val="00FA59EB"/>
    <w:rsid w:val="00FA7DA3"/>
    <w:rsid w:val="00FB0B2B"/>
    <w:rsid w:val="00FB42AE"/>
    <w:rsid w:val="00FC0211"/>
    <w:rsid w:val="00FD7C60"/>
    <w:rsid w:val="00FE1597"/>
    <w:rsid w:val="00FE77EF"/>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C3E7C7"/>
  <w15:chartTrackingRefBased/>
  <w15:docId w15:val="{C091E77B-639A-48E8-985D-8DB71A9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DEB"/>
    <w:pPr>
      <w:bidi/>
    </w:pPr>
    <w:rPr>
      <w:rFonts w:cs="Narkisim"/>
      <w:sz w:val="22"/>
      <w:szCs w:val="22"/>
      <w:lang w:eastAsia="he-IL"/>
    </w:rPr>
  </w:style>
  <w:style w:type="paragraph" w:styleId="1">
    <w:name w:val="heading 1"/>
    <w:basedOn w:val="a"/>
    <w:next w:val="a"/>
    <w:link w:val="10"/>
    <w:qFormat/>
    <w:rsid w:val="006B3DEB"/>
    <w:pPr>
      <w:keepNext/>
      <w:tabs>
        <w:tab w:val="right" w:pos="9469"/>
      </w:tabs>
      <w:jc w:val="both"/>
      <w:outlineLvl w:val="0"/>
    </w:pPr>
    <w:rPr>
      <w:rFonts w:cs="David"/>
      <w:b/>
      <w:bCs/>
      <w:szCs w:val="28"/>
    </w:rPr>
  </w:style>
  <w:style w:type="character" w:default="1" w:styleId="a0">
    <w:name w:val="Default Paragraph Font"/>
    <w:uiPriority w:val="1"/>
    <w:semiHidden/>
    <w:unhideWhenUsed/>
    <w:rsid w:val="006B3D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3DEB"/>
  </w:style>
  <w:style w:type="paragraph" w:styleId="a3">
    <w:name w:val="footnote text"/>
    <w:basedOn w:val="a"/>
    <w:link w:val="a4"/>
    <w:semiHidden/>
    <w:rsid w:val="006B3DEB"/>
    <w:pPr>
      <w:ind w:left="170" w:hanging="170"/>
      <w:jc w:val="both"/>
    </w:pPr>
    <w:rPr>
      <w:sz w:val="20"/>
      <w:szCs w:val="20"/>
    </w:rPr>
  </w:style>
  <w:style w:type="character" w:styleId="a5">
    <w:name w:val="footnote reference"/>
    <w:semiHidden/>
    <w:rsid w:val="006B3DEB"/>
    <w:rPr>
      <w:vertAlign w:val="superscript"/>
    </w:rPr>
  </w:style>
  <w:style w:type="paragraph" w:styleId="a6">
    <w:name w:val="header"/>
    <w:basedOn w:val="a"/>
    <w:link w:val="a7"/>
    <w:rsid w:val="006B3DEB"/>
    <w:pPr>
      <w:tabs>
        <w:tab w:val="center" w:pos="4153"/>
        <w:tab w:val="right" w:pos="8306"/>
      </w:tabs>
    </w:pPr>
  </w:style>
  <w:style w:type="paragraph" w:styleId="a8">
    <w:name w:val="footer"/>
    <w:basedOn w:val="a"/>
    <w:link w:val="a9"/>
    <w:rsid w:val="006B3DEB"/>
    <w:pPr>
      <w:tabs>
        <w:tab w:val="center" w:pos="4153"/>
        <w:tab w:val="right" w:pos="8306"/>
      </w:tabs>
    </w:pPr>
  </w:style>
  <w:style w:type="paragraph" w:customStyle="1" w:styleId="aa">
    <w:name w:val="כותרת"/>
    <w:basedOn w:val="a"/>
    <w:rsid w:val="006B3DEB"/>
    <w:pPr>
      <w:spacing w:before="240" w:line="320" w:lineRule="atLeast"/>
      <w:jc w:val="center"/>
    </w:pPr>
    <w:rPr>
      <w:rFonts w:cs="David"/>
      <w:b/>
      <w:bCs/>
      <w:spacing w:val="20"/>
      <w:szCs w:val="32"/>
    </w:rPr>
  </w:style>
  <w:style w:type="paragraph" w:customStyle="1" w:styleId="ab">
    <w:name w:val="כותרת קטע"/>
    <w:basedOn w:val="a"/>
    <w:rsid w:val="006B3DEB"/>
    <w:pPr>
      <w:spacing w:before="240" w:line="300" w:lineRule="atLeast"/>
    </w:pPr>
    <w:rPr>
      <w:rFonts w:cs="Arial"/>
      <w:b/>
      <w:bCs/>
      <w:szCs w:val="24"/>
    </w:rPr>
  </w:style>
  <w:style w:type="paragraph" w:customStyle="1" w:styleId="ac">
    <w:name w:val="מקור"/>
    <w:basedOn w:val="a"/>
    <w:rsid w:val="006B3DEB"/>
    <w:pPr>
      <w:spacing w:line="320" w:lineRule="atLeast"/>
      <w:jc w:val="both"/>
    </w:pPr>
    <w:rPr>
      <w:rFonts w:cs="David"/>
      <w:szCs w:val="24"/>
    </w:rPr>
  </w:style>
  <w:style w:type="paragraph" w:customStyle="1" w:styleId="ad">
    <w:name w:val="מחלקי המים"/>
    <w:basedOn w:val="a"/>
    <w:rsid w:val="006B3DEB"/>
    <w:pPr>
      <w:spacing w:line="320" w:lineRule="atLeast"/>
      <w:jc w:val="both"/>
    </w:pPr>
    <w:rPr>
      <w:b/>
      <w:bCs/>
      <w:szCs w:val="24"/>
    </w:rPr>
  </w:style>
  <w:style w:type="paragraph" w:styleId="ae">
    <w:name w:val="Balloon Text"/>
    <w:basedOn w:val="a"/>
    <w:link w:val="af"/>
    <w:uiPriority w:val="99"/>
    <w:semiHidden/>
    <w:unhideWhenUsed/>
    <w:rsid w:val="006B3DEB"/>
    <w:rPr>
      <w:rFonts w:ascii="Tahoma" w:hAnsi="Tahoma" w:cs="Tahoma"/>
      <w:sz w:val="16"/>
      <w:szCs w:val="16"/>
    </w:rPr>
  </w:style>
  <w:style w:type="character" w:styleId="af0">
    <w:name w:val="page number"/>
    <w:basedOn w:val="a0"/>
    <w:rsid w:val="00811856"/>
  </w:style>
  <w:style w:type="character" w:styleId="Hyperlink">
    <w:name w:val="Hyperlink"/>
    <w:rsid w:val="006B3DEB"/>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6B3DEB"/>
    <w:rPr>
      <w:rFonts w:cs="Narkisim"/>
      <w:lang w:eastAsia="he-IL"/>
    </w:rPr>
  </w:style>
  <w:style w:type="character" w:customStyle="1" w:styleId="10">
    <w:name w:val="כותרת 1 תו"/>
    <w:link w:val="1"/>
    <w:rsid w:val="006B3DEB"/>
    <w:rPr>
      <w:rFonts w:cs="David"/>
      <w:b/>
      <w:bCs/>
      <w:sz w:val="22"/>
      <w:szCs w:val="28"/>
      <w:lang w:eastAsia="he-IL"/>
    </w:rPr>
  </w:style>
  <w:style w:type="character" w:customStyle="1" w:styleId="a7">
    <w:name w:val="כותרת עליונה תו"/>
    <w:link w:val="a6"/>
    <w:rsid w:val="006B3DEB"/>
    <w:rPr>
      <w:rFonts w:cs="Narkisim"/>
      <w:sz w:val="22"/>
      <w:szCs w:val="22"/>
      <w:lang w:eastAsia="he-IL"/>
    </w:rPr>
  </w:style>
  <w:style w:type="character" w:customStyle="1" w:styleId="a9">
    <w:name w:val="כותרת תחתונה תו"/>
    <w:link w:val="a8"/>
    <w:rsid w:val="006B3DEB"/>
    <w:rPr>
      <w:rFonts w:cs="Narkisim"/>
      <w:sz w:val="22"/>
      <w:szCs w:val="22"/>
      <w:lang w:eastAsia="he-IL"/>
    </w:rPr>
  </w:style>
  <w:style w:type="character" w:customStyle="1" w:styleId="af">
    <w:name w:val="טקסט בלונים תו"/>
    <w:link w:val="ae"/>
    <w:uiPriority w:val="99"/>
    <w:semiHidden/>
    <w:rsid w:val="006B3DEB"/>
    <w:rPr>
      <w:rFonts w:ascii="Tahoma" w:hAnsi="Tahoma" w:cs="Tahoma"/>
      <w:sz w:val="16"/>
      <w:szCs w:val="16"/>
      <w:lang w:eastAsia="he-IL"/>
    </w:rPr>
  </w:style>
  <w:style w:type="paragraph" w:customStyle="1" w:styleId="af1">
    <w:name w:val="פסוק"/>
    <w:basedOn w:val="ac"/>
    <w:qFormat/>
    <w:rsid w:val="006B3DEB"/>
    <w:pPr>
      <w:spacing w:before="120"/>
    </w:pPr>
    <w:rPr>
      <w:b/>
      <w:bCs/>
    </w:rPr>
  </w:style>
  <w:style w:type="character" w:styleId="af2">
    <w:name w:val="Unresolved Mention"/>
    <w:uiPriority w:val="99"/>
    <w:semiHidden/>
    <w:unhideWhenUsed/>
    <w:rsid w:val="00E7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F-%D7%9E%D7%95%D7%A7%D7%93%D7%9D-%D7%95%D7%9E%D7%90%D7%95%D7%97%D7%A8-%D7%91%D7%AA%D7%95%D7%A8%D7%94-%D7%91%D7%A4%D7%A8%D7%A9%D7%A0%D7%99-%D7%94%D7%9E%D7%A7%D7%A8%D7%90" TargetMode="External"/><Relationship Id="rId2" Type="http://schemas.openxmlformats.org/officeDocument/2006/relationships/hyperlink" Target="https://www.mayim.org.il/?parasha=%D7%A2%D7%9C-%D7%93%D7%91%D7%A8%D7%99-%D7%A2%D7%95%D7%9C%D7%94-%D7%95%D7%96%D7%91%D7%97" TargetMode="External"/><Relationship Id="rId1" Type="http://schemas.openxmlformats.org/officeDocument/2006/relationships/hyperlink" Target="https://www.mayim.org.il/?holiday=%d7%9b%d7%95%d7%a1-%d7%97%d7%9e%d7%99%d7%a9%d7%99-%d7%95%d7%94%d7%91%d7%90%d7%aa%d7%99" TargetMode="External"/><Relationship Id="rId5" Type="http://schemas.openxmlformats.org/officeDocument/2006/relationships/hyperlink" Target="https://www.mayim.org.il/?parasha=%d7%95%d7%99%d7%94%d7%99-%d7%91%d7%a0%d7%a1%d7%95%d7%a2-%d7%94%d7%90%d7%a8%d7%95%d7%9f1" TargetMode="External"/><Relationship Id="rId4" Type="http://schemas.openxmlformats.org/officeDocument/2006/relationships/hyperlink" Target="https://www.mayim.org.il/?parasha=%d7%a9%d7%91%d7%a2%d7%94-%d7%a1%d7%a4%d7%a8%d7%99-%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08E5-4DF6-4EB7-9B22-7DC1658C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1128</Words>
  <Characters>6131</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שירת הפסח</vt:lpstr>
      <vt:lpstr>שירת הפסח</vt:lpstr>
    </vt:vector>
  </TitlesOfParts>
  <Company> </Company>
  <LinksUpToDate>false</LinksUpToDate>
  <CharactersWithSpaces>7245</CharactersWithSpaces>
  <SharedDoc>false</SharedDoc>
  <HLinks>
    <vt:vector size="30" baseType="variant">
      <vt:variant>
        <vt:i4>4522063</vt:i4>
      </vt:variant>
      <vt:variant>
        <vt:i4>12</vt:i4>
      </vt:variant>
      <vt:variant>
        <vt:i4>0</vt:i4>
      </vt:variant>
      <vt:variant>
        <vt:i4>5</vt:i4>
      </vt:variant>
      <vt:variant>
        <vt:lpwstr>https://www.mayim.org.il/?parasha=%d7%95%d7%99%d7%94%d7%99-%d7%91%d7%a0%d7%a1%d7%95%d7%a2-%d7%94%d7%90%d7%a8%d7%95%d7%9f1</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4063359</vt:i4>
      </vt:variant>
      <vt:variant>
        <vt:i4>6</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4194390</vt:i4>
      </vt:variant>
      <vt:variant>
        <vt:i4>3</vt:i4>
      </vt:variant>
      <vt:variant>
        <vt:i4>0</vt:i4>
      </vt:variant>
      <vt:variant>
        <vt:i4>5</vt:i4>
      </vt:variant>
      <vt:variant>
        <vt:lpwstr>https://www.mayim.org.il/?parasha=%D7%A2%D7%9C-%D7%93%D7%91%D7%A8%D7%99-%D7%A2%D7%95%D7%9C%D7%94-%D7%95%D7%96%D7%91%D7%97</vt:lpwstr>
      </vt:variant>
      <vt:variant>
        <vt:lpwstr/>
      </vt:variant>
      <vt:variant>
        <vt:i4>1704002</vt:i4>
      </vt:variant>
      <vt:variant>
        <vt:i4>0</vt:i4>
      </vt:variant>
      <vt:variant>
        <vt:i4>0</vt:i4>
      </vt:variant>
      <vt:variant>
        <vt:i4>5</vt:i4>
      </vt:variant>
      <vt:variant>
        <vt:lpwstr>https://www.mayim.org.il/?holiday=%d7%9b%d7%95%d7%a1-%d7%97%d7%9e%d7%99%d7%a9%d7%99-%d7%95%d7%94%d7%91%d7%90%d7%aa%d7%99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פסח – מצוה התלויה בארץ</dc:title>
  <dc:subject>פסח</dc:subject>
  <dc:creator>Asher Yuval</dc:creator>
  <cp:keywords/>
  <dc:description/>
  <cp:lastModifiedBy>Shimon Afek</cp:lastModifiedBy>
  <cp:revision>4</cp:revision>
  <cp:lastPrinted>2022-04-17T06:56:00Z</cp:lastPrinted>
  <dcterms:created xsi:type="dcterms:W3CDTF">2022-04-17T06:54:00Z</dcterms:created>
  <dcterms:modified xsi:type="dcterms:W3CDTF">2022-04-17T06:56:00Z</dcterms:modified>
</cp:coreProperties>
</file>