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393CB" w14:textId="77777777" w:rsidR="005D2A7F" w:rsidRDefault="003C1BB2">
      <w:pPr>
        <w:pStyle w:val="aa"/>
        <w:spacing w:line="360" w:lineRule="auto"/>
        <w:rPr>
          <w:rFonts w:hint="cs"/>
          <w:rtl/>
        </w:rPr>
      </w:pPr>
      <w:r>
        <w:rPr>
          <w:rFonts w:hint="cs"/>
          <w:rtl/>
        </w:rPr>
        <w:t>שמואל</w:t>
      </w:r>
    </w:p>
    <w:p w14:paraId="5AC9985A" w14:textId="77777777" w:rsidR="003C1BB2" w:rsidRPr="003C1BB2" w:rsidRDefault="003C1BB2" w:rsidP="007B481F">
      <w:pPr>
        <w:pStyle w:val="ac"/>
        <w:spacing w:before="240"/>
        <w:rPr>
          <w:rFonts w:cs="Narkisim"/>
          <w:szCs w:val="22"/>
          <w:rtl/>
        </w:rPr>
      </w:pPr>
      <w:r w:rsidRPr="003C1BB2">
        <w:rPr>
          <w:rFonts w:cs="Narkisim" w:hint="cs"/>
          <w:b/>
          <w:bCs/>
          <w:szCs w:val="22"/>
          <w:rtl/>
        </w:rPr>
        <w:t>מים ראשונים:</w:t>
      </w:r>
      <w:r w:rsidRPr="003C1BB2">
        <w:rPr>
          <w:rFonts w:cs="Narkisim" w:hint="cs"/>
          <w:szCs w:val="22"/>
          <w:rtl/>
        </w:rPr>
        <w:t xml:space="preserve"> הפטרת השבת מזמנת לנו הקדשת דף מיוחד לשמואל הנביא. כבר נגענו לא מעט בדמותו של שמואל, בדברינו </w:t>
      </w:r>
      <w:hyperlink r:id="rId8" w:history="1">
        <w:r w:rsidRPr="00BB786B">
          <w:rPr>
            <w:rStyle w:val="Hyperlink"/>
            <w:rFonts w:cs="Narkisim" w:hint="cs"/>
            <w:szCs w:val="22"/>
            <w:rtl/>
          </w:rPr>
          <w:t>לא חמור א</w:t>
        </w:r>
        <w:r w:rsidRPr="00BB786B">
          <w:rPr>
            <w:rStyle w:val="Hyperlink"/>
            <w:rFonts w:cs="Narkisim" w:hint="cs"/>
            <w:szCs w:val="22"/>
            <w:rtl/>
          </w:rPr>
          <w:t>ח</w:t>
        </w:r>
        <w:r w:rsidRPr="00BB786B">
          <w:rPr>
            <w:rStyle w:val="Hyperlink"/>
            <w:rFonts w:cs="Narkisim" w:hint="cs"/>
            <w:szCs w:val="22"/>
            <w:rtl/>
          </w:rPr>
          <w:t>ד מהם נשאתי</w:t>
        </w:r>
      </w:hyperlink>
      <w:r w:rsidRPr="003C1BB2">
        <w:rPr>
          <w:rFonts w:cs="Narkisim" w:hint="cs"/>
          <w:szCs w:val="22"/>
          <w:rtl/>
        </w:rPr>
        <w:t xml:space="preserve"> וכן </w:t>
      </w:r>
      <w:hyperlink r:id="rId9" w:history="1">
        <w:r w:rsidRPr="00BB786B">
          <w:rPr>
            <w:rStyle w:val="Hyperlink"/>
            <w:rFonts w:cs="Narkisim" w:hint="cs"/>
            <w:szCs w:val="22"/>
            <w:rtl/>
          </w:rPr>
          <w:t>קורח שפיקח היה מה ראה לשטות זו</w:t>
        </w:r>
      </w:hyperlink>
      <w:r w:rsidRPr="003C1BB2">
        <w:rPr>
          <w:rFonts w:cs="Narkisim" w:hint="cs"/>
          <w:szCs w:val="22"/>
          <w:rtl/>
        </w:rPr>
        <w:t xml:space="preserve"> בפרשה זו</w:t>
      </w:r>
      <w:r w:rsidR="0021251D">
        <w:rPr>
          <w:rFonts w:cs="Narkisim" w:hint="cs"/>
          <w:szCs w:val="22"/>
          <w:rtl/>
        </w:rPr>
        <w:t>,</w:t>
      </w:r>
      <w:r w:rsidRPr="003C1BB2">
        <w:rPr>
          <w:rFonts w:cs="Narkisim" w:hint="cs"/>
          <w:szCs w:val="22"/>
          <w:rtl/>
        </w:rPr>
        <w:t xml:space="preserve"> ובעקיפין גם בדברינו </w:t>
      </w:r>
      <w:hyperlink r:id="rId10" w:history="1">
        <w:r w:rsidRPr="003C1BB2">
          <w:rPr>
            <w:rStyle w:val="Hyperlink"/>
            <w:rFonts w:cs="Narkisim" w:hint="cs"/>
            <w:szCs w:val="22"/>
            <w:rtl/>
          </w:rPr>
          <w:t>תפילת ח</w:t>
        </w:r>
        <w:r w:rsidRPr="003C1BB2">
          <w:rPr>
            <w:rStyle w:val="Hyperlink"/>
            <w:rFonts w:cs="Narkisim" w:hint="cs"/>
            <w:szCs w:val="22"/>
            <w:rtl/>
          </w:rPr>
          <w:t>נ</w:t>
        </w:r>
        <w:r w:rsidRPr="003C1BB2">
          <w:rPr>
            <w:rStyle w:val="Hyperlink"/>
            <w:rFonts w:cs="Narkisim" w:hint="cs"/>
            <w:szCs w:val="22"/>
            <w:rtl/>
          </w:rPr>
          <w:t>ה</w:t>
        </w:r>
      </w:hyperlink>
      <w:r w:rsidRPr="003C1BB2">
        <w:rPr>
          <w:rFonts w:cs="Narkisim" w:hint="cs"/>
          <w:szCs w:val="22"/>
          <w:rtl/>
        </w:rPr>
        <w:t xml:space="preserve"> בראש השנה וכן </w:t>
      </w:r>
      <w:hyperlink r:id="rId11" w:history="1">
        <w:r w:rsidRPr="00BB786B">
          <w:rPr>
            <w:rStyle w:val="Hyperlink"/>
            <w:rFonts w:cs="Narkisim" w:hint="cs"/>
            <w:szCs w:val="22"/>
            <w:rtl/>
          </w:rPr>
          <w:t>שאול בפרשת אמור</w:t>
        </w:r>
      </w:hyperlink>
      <w:r w:rsidRPr="003C1BB2">
        <w:rPr>
          <w:rFonts w:cs="Narkisim" w:hint="cs"/>
          <w:szCs w:val="22"/>
          <w:rtl/>
        </w:rPr>
        <w:t xml:space="preserve"> בפרשת אמור. הנה כי כן, דמותו של שמואל צצה ממקומות רבים</w:t>
      </w:r>
      <w:r w:rsidR="007B481F">
        <w:rPr>
          <w:rFonts w:cs="Narkisim" w:hint="cs"/>
          <w:szCs w:val="22"/>
          <w:rtl/>
        </w:rPr>
        <w:t xml:space="preserve"> ודרך אישים אחרים</w:t>
      </w:r>
      <w:r w:rsidR="00572F26">
        <w:rPr>
          <w:rFonts w:cs="Narkisim" w:hint="cs"/>
          <w:szCs w:val="22"/>
          <w:rtl/>
        </w:rPr>
        <w:t xml:space="preserve">, אך </w:t>
      </w:r>
      <w:r w:rsidRPr="003C1BB2">
        <w:rPr>
          <w:rFonts w:cs="Narkisim" w:hint="cs"/>
          <w:szCs w:val="22"/>
          <w:rtl/>
        </w:rPr>
        <w:t xml:space="preserve">עדיין מן הראוי להקדיש לו דף משלו. </w:t>
      </w:r>
      <w:r w:rsidR="002A4BE2">
        <w:rPr>
          <w:rFonts w:cs="Narkisim" w:hint="cs"/>
          <w:szCs w:val="22"/>
          <w:rtl/>
        </w:rPr>
        <w:t>ו</w:t>
      </w:r>
      <w:r w:rsidRPr="003C1BB2">
        <w:rPr>
          <w:rFonts w:cs="Narkisim" w:hint="cs"/>
          <w:szCs w:val="22"/>
          <w:rtl/>
        </w:rPr>
        <w:t>אם חזרנו על דברים שכבר ה</w:t>
      </w:r>
      <w:r w:rsidR="002A4BE2">
        <w:rPr>
          <w:rFonts w:cs="Narkisim" w:hint="cs"/>
          <w:szCs w:val="22"/>
          <w:rtl/>
        </w:rPr>
        <w:t>ו</w:t>
      </w:r>
      <w:r w:rsidRPr="003C1BB2">
        <w:rPr>
          <w:rFonts w:cs="Narkisim" w:hint="cs"/>
          <w:szCs w:val="22"/>
          <w:rtl/>
        </w:rPr>
        <w:t>באו בדפים הנ"ל</w:t>
      </w:r>
      <w:r w:rsidR="00572F26">
        <w:rPr>
          <w:rFonts w:cs="Narkisim" w:hint="cs"/>
          <w:szCs w:val="22"/>
          <w:rtl/>
        </w:rPr>
        <w:t>,</w:t>
      </w:r>
      <w:r w:rsidRPr="003C1BB2">
        <w:rPr>
          <w:rFonts w:cs="Narkisim" w:hint="cs"/>
          <w:szCs w:val="22"/>
          <w:rtl/>
        </w:rPr>
        <w:t xml:space="preserve"> הלוא כבר אמרו חכמים: "אי אפשר לבית המדרש בלא חידוש" (חגיגה</w:t>
      </w:r>
      <w:r w:rsidR="00F4515A">
        <w:rPr>
          <w:rFonts w:cs="Narkisim" w:hint="cs"/>
          <w:szCs w:val="22"/>
          <w:rtl/>
        </w:rPr>
        <w:t xml:space="preserve"> ג ע"א</w:t>
      </w:r>
      <w:r w:rsidRPr="003C1BB2">
        <w:rPr>
          <w:rFonts w:cs="Narkisim" w:hint="cs"/>
          <w:szCs w:val="22"/>
          <w:rtl/>
        </w:rPr>
        <w:t>).</w:t>
      </w:r>
      <w:r w:rsidR="00572F26">
        <w:rPr>
          <w:rFonts w:cs="Narkisim" w:hint="cs"/>
          <w:szCs w:val="22"/>
          <w:rtl/>
        </w:rPr>
        <w:t xml:space="preserve"> </w:t>
      </w:r>
    </w:p>
    <w:p w14:paraId="02E6AB16" w14:textId="77777777" w:rsidR="00A84CC9" w:rsidRDefault="00A84CC9" w:rsidP="007A182E">
      <w:pPr>
        <w:pStyle w:val="ab"/>
        <w:spacing w:line="320" w:lineRule="atLeast"/>
        <w:jc w:val="both"/>
        <w:rPr>
          <w:rFonts w:ascii="ResponsaTTF" w:cs="Narkisim" w:hint="cs"/>
          <w:b w:val="0"/>
          <w:bCs w:val="0"/>
          <w:color w:val="000000"/>
          <w:szCs w:val="22"/>
          <w:rtl/>
          <w:lang w:eastAsia="en-US"/>
        </w:rPr>
      </w:pPr>
      <w:r w:rsidRPr="00A84CC9">
        <w:rPr>
          <w:rFonts w:ascii="ResponsaTTF" w:cs="David" w:hint="eastAsia"/>
          <w:color w:val="000000"/>
          <w:sz w:val="24"/>
          <w:rtl/>
          <w:lang w:eastAsia="en-US"/>
        </w:rPr>
        <w:t>הִנְנִי</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עֲנוּ</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בִי</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נֶגֶד</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ה</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וְנֶגֶד</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מְשִׁיחוֹ</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אֶת</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שׁוֹר</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מִי</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לָקַחְתִּי</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וַחֲמוֹר</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מִי</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לָקַחְתִּי</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וְאֶת</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מִי</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עָשַׁקְתִּי</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אֶת</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מִי</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רַצּוֹתִי</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וּמִיַּד</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מִי</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לָקַחְתִּי</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כֹפֶר</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וְאַעְלִים</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עֵינַי</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בּוֹ</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וְאָשִׁיב</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לָכֶם</w:t>
      </w:r>
      <w:r w:rsidR="00EC056A">
        <w:rPr>
          <w:rFonts w:ascii="ResponsaTTF" w:cs="David" w:hint="cs"/>
          <w:color w:val="000000"/>
          <w:sz w:val="24"/>
          <w:rtl/>
          <w:lang w:eastAsia="en-US"/>
        </w:rPr>
        <w:t>:</w:t>
      </w:r>
      <w:r>
        <w:rPr>
          <w:rFonts w:ascii="ResponsaTTF" w:cs="Narkisim" w:hint="cs"/>
          <w:b w:val="0"/>
          <w:bCs w:val="0"/>
          <w:color w:val="000000"/>
          <w:szCs w:val="22"/>
          <w:rtl/>
          <w:lang w:eastAsia="en-US"/>
        </w:rPr>
        <w:t xml:space="preserve"> (</w:t>
      </w:r>
      <w:r w:rsidRPr="00A84CC9">
        <w:rPr>
          <w:rFonts w:ascii="ResponsaTTF" w:cs="Narkisim"/>
          <w:b w:val="0"/>
          <w:bCs w:val="0"/>
          <w:color w:val="000000"/>
          <w:szCs w:val="22"/>
          <w:rtl/>
          <w:lang w:eastAsia="en-US"/>
        </w:rPr>
        <w:t xml:space="preserve">שמואל א פרק יב פסוק </w:t>
      </w:r>
      <w:r>
        <w:rPr>
          <w:rFonts w:ascii="ResponsaTTF" w:cs="Narkisim" w:hint="cs"/>
          <w:b w:val="0"/>
          <w:bCs w:val="0"/>
          <w:color w:val="000000"/>
          <w:szCs w:val="22"/>
          <w:rtl/>
          <w:lang w:eastAsia="en-US"/>
        </w:rPr>
        <w:t>ג).</w:t>
      </w:r>
      <w:r>
        <w:rPr>
          <w:rStyle w:val="a5"/>
          <w:rFonts w:ascii="ResponsaTTF" w:cs="Narkisim"/>
          <w:b w:val="0"/>
          <w:bCs w:val="0"/>
          <w:color w:val="000000"/>
          <w:szCs w:val="22"/>
          <w:rtl/>
          <w:lang w:eastAsia="en-US"/>
        </w:rPr>
        <w:footnoteReference w:id="1"/>
      </w:r>
    </w:p>
    <w:p w14:paraId="663E1E2B" w14:textId="77777777" w:rsidR="006E4381" w:rsidRDefault="006E4381" w:rsidP="006E4381">
      <w:pPr>
        <w:pStyle w:val="ab"/>
        <w:rPr>
          <w:rtl/>
        </w:rPr>
      </w:pPr>
      <w:r>
        <w:rPr>
          <w:rtl/>
        </w:rPr>
        <w:t xml:space="preserve">במדבר רבה יח י </w:t>
      </w:r>
      <w:r w:rsidR="008B6929">
        <w:rPr>
          <w:rtl/>
        </w:rPr>
        <w:t>–</w:t>
      </w:r>
      <w:r w:rsidR="008B6929">
        <w:rPr>
          <w:rFonts w:hint="cs"/>
          <w:rtl/>
        </w:rPr>
        <w:t xml:space="preserve"> הקשר לפרשה</w:t>
      </w:r>
    </w:p>
    <w:p w14:paraId="781833C8" w14:textId="77777777" w:rsidR="006E4381" w:rsidRDefault="006E4381" w:rsidP="00D5301A">
      <w:pPr>
        <w:pStyle w:val="ac"/>
        <w:rPr>
          <w:rFonts w:ascii="ResponsaTTF" w:cs="Narkisim" w:hint="cs"/>
          <w:b/>
          <w:bCs/>
          <w:color w:val="000000"/>
          <w:szCs w:val="22"/>
          <w:rtl/>
          <w:lang w:eastAsia="en-US"/>
        </w:rPr>
      </w:pPr>
      <w:r>
        <w:rPr>
          <w:rtl/>
        </w:rPr>
        <w:t>וכן שמואל הצדיק אמר: "הנני ענו בי נגד ה' ונגד משיחו את שור מי לקחתי וחמור מי לקחתי" - שור שהייתי מקריב עליהם לקרבן ומבקש רחמים עליהם, וכן למשוח עליהם מלך - מ</w:t>
      </w:r>
      <w:r w:rsidR="00374E57">
        <w:rPr>
          <w:rtl/>
        </w:rPr>
        <w:t>ִ</w:t>
      </w:r>
      <w:r>
        <w:rPr>
          <w:rtl/>
        </w:rPr>
        <w:t>ש</w:t>
      </w:r>
      <w:r w:rsidR="00374E57">
        <w:rPr>
          <w:rtl/>
        </w:rPr>
        <w:t>ֶׁ</w:t>
      </w:r>
      <w:r>
        <w:rPr>
          <w:rtl/>
        </w:rPr>
        <w:t>ל</w:t>
      </w:r>
      <w:r w:rsidR="00374E57">
        <w:rPr>
          <w:rtl/>
        </w:rPr>
        <w:t>ִ</w:t>
      </w:r>
      <w:r>
        <w:rPr>
          <w:rtl/>
        </w:rPr>
        <w:t>י היה, שנאמר: "עגלת בקר תיקח בידך ואמרת לזבוח לה' באתי" (שמואל א טז ב).</w:t>
      </w:r>
      <w:r>
        <w:rPr>
          <w:rStyle w:val="a5"/>
          <w:rtl/>
        </w:rPr>
        <w:footnoteReference w:id="2"/>
      </w:r>
      <w:r>
        <w:rPr>
          <w:rtl/>
        </w:rPr>
        <w:t xml:space="preserve"> וכן הוא אומר: "כי זבח היום לעם בבמה" (שם ט יב) - לא נטלתי משלהם. וכשהייתי חוזר ועושה דיניהם וצורכיהם והולך וסובב כל עיירות ישראל, שנאמר: "והלך מדי שנה בשנה וסבב בית אל והגלגל והמצפה" (שם ז טז). דרך העולם, בעלי דינין הולכין אצל הדיין ואני הייתי הולך וסובב מעיר לעיר וממקום למקום וחמור שלי.</w:t>
      </w:r>
      <w:r w:rsidR="00B725EE" w:rsidRPr="00ED0C33">
        <w:rPr>
          <w:rStyle w:val="a5"/>
          <w:rFonts w:ascii="ResponsaTTF" w:cs="Narkisim"/>
          <w:color w:val="000000"/>
          <w:szCs w:val="22"/>
          <w:rtl/>
          <w:lang w:eastAsia="en-US"/>
        </w:rPr>
        <w:footnoteReference w:id="3"/>
      </w:r>
    </w:p>
    <w:p w14:paraId="53878088" w14:textId="77777777" w:rsidR="00BD1689" w:rsidRDefault="00BD1689" w:rsidP="00BD1689">
      <w:pPr>
        <w:pStyle w:val="ab"/>
        <w:rPr>
          <w:rtl/>
          <w:lang w:eastAsia="en-US"/>
        </w:rPr>
      </w:pPr>
      <w:r>
        <w:rPr>
          <w:rtl/>
          <w:lang w:eastAsia="en-US"/>
        </w:rPr>
        <w:t xml:space="preserve">מסכת ברכות דף לא עמוד ב </w:t>
      </w:r>
      <w:r w:rsidR="008B6929">
        <w:rPr>
          <w:rtl/>
          <w:lang w:eastAsia="en-US"/>
        </w:rPr>
        <w:t>–</w:t>
      </w:r>
      <w:r w:rsidR="008B6929">
        <w:rPr>
          <w:rFonts w:hint="cs"/>
          <w:rtl/>
          <w:lang w:eastAsia="en-US"/>
        </w:rPr>
        <w:t xml:space="preserve"> דמותה של האם</w:t>
      </w:r>
      <w:r w:rsidR="008B6929" w:rsidRPr="008B6929">
        <w:rPr>
          <w:rFonts w:hint="cs"/>
          <w:rtl/>
          <w:lang w:eastAsia="en-US"/>
        </w:rPr>
        <w:t xml:space="preserve"> </w:t>
      </w:r>
      <w:r w:rsidR="008B6929">
        <w:rPr>
          <w:rFonts w:hint="cs"/>
          <w:rtl/>
          <w:lang w:eastAsia="en-US"/>
        </w:rPr>
        <w:t>חנה</w:t>
      </w:r>
    </w:p>
    <w:p w14:paraId="105ACB6F" w14:textId="77777777" w:rsidR="00740634" w:rsidRDefault="00BD1689" w:rsidP="00BD1689">
      <w:pPr>
        <w:pStyle w:val="ac"/>
        <w:rPr>
          <w:rFonts w:hint="cs"/>
          <w:rtl/>
          <w:lang w:eastAsia="en-US"/>
        </w:rPr>
      </w:pPr>
      <w:r>
        <w:rPr>
          <w:rFonts w:hint="cs"/>
          <w:rtl/>
        </w:rPr>
        <w:t>"</w:t>
      </w:r>
      <w:r>
        <w:rPr>
          <w:rtl/>
        </w:rPr>
        <w:t>וחנה היא מדברת על לבה</w:t>
      </w:r>
      <w:r>
        <w:rPr>
          <w:rFonts w:hint="cs"/>
          <w:rtl/>
        </w:rPr>
        <w:t>"</w:t>
      </w:r>
      <w:r>
        <w:rPr>
          <w:rtl/>
        </w:rPr>
        <w:t xml:space="preserve"> - אמר רבי אלעזר משום רבי יוסי בן זמרא: על עסקי לבה. אמרה לפניו: ר</w:t>
      </w:r>
      <w:r>
        <w:rPr>
          <w:rFonts w:hint="cs"/>
          <w:rtl/>
        </w:rPr>
        <w:t>י</w:t>
      </w:r>
      <w:r>
        <w:rPr>
          <w:rtl/>
        </w:rPr>
        <w:t>בונו של עולם, כל מה שבראת באשה לא בראת דבר אחד לבטלה</w:t>
      </w:r>
      <w:r>
        <w:rPr>
          <w:rFonts w:hint="cs"/>
          <w:rtl/>
        </w:rPr>
        <w:t>:</w:t>
      </w:r>
      <w:r>
        <w:rPr>
          <w:rtl/>
        </w:rPr>
        <w:t xml:space="preserve"> עינ</w:t>
      </w:r>
      <w:r>
        <w:rPr>
          <w:rFonts w:hint="cs"/>
          <w:rtl/>
        </w:rPr>
        <w:t>י</w:t>
      </w:r>
      <w:r>
        <w:rPr>
          <w:rtl/>
        </w:rPr>
        <w:t>ים לראות, ואזנים לשמוע, חוטם להריח, פה לדבר, ידי</w:t>
      </w:r>
      <w:r>
        <w:rPr>
          <w:rFonts w:hint="cs"/>
          <w:rtl/>
        </w:rPr>
        <w:t>י</w:t>
      </w:r>
      <w:r>
        <w:rPr>
          <w:rtl/>
        </w:rPr>
        <w:t>ם לעשות בהם מלאכה, רגלי</w:t>
      </w:r>
      <w:r>
        <w:rPr>
          <w:rFonts w:hint="cs"/>
          <w:rtl/>
        </w:rPr>
        <w:t>י</w:t>
      </w:r>
      <w:r>
        <w:rPr>
          <w:rtl/>
        </w:rPr>
        <w:t>ם להלך בהן, דד</w:t>
      </w:r>
      <w:r>
        <w:rPr>
          <w:rFonts w:hint="cs"/>
          <w:rtl/>
        </w:rPr>
        <w:t>י</w:t>
      </w:r>
      <w:r>
        <w:rPr>
          <w:rtl/>
        </w:rPr>
        <w:t>ים להניק בהן; דד</w:t>
      </w:r>
      <w:r>
        <w:rPr>
          <w:rFonts w:hint="cs"/>
          <w:rtl/>
        </w:rPr>
        <w:t>י</w:t>
      </w:r>
      <w:r>
        <w:rPr>
          <w:rtl/>
        </w:rPr>
        <w:t>ים הללו שנתת על לבי למה</w:t>
      </w:r>
      <w:r>
        <w:rPr>
          <w:rFonts w:hint="cs"/>
          <w:rtl/>
        </w:rPr>
        <w:t>?</w:t>
      </w:r>
      <w:r>
        <w:rPr>
          <w:rtl/>
        </w:rPr>
        <w:t xml:space="preserve"> לא להניק בהן? תן לי בן ואניק בהן</w:t>
      </w:r>
      <w:r>
        <w:rPr>
          <w:rFonts w:hint="cs"/>
          <w:rtl/>
        </w:rPr>
        <w:t>.</w:t>
      </w:r>
      <w:r>
        <w:rPr>
          <w:rStyle w:val="a5"/>
          <w:rtl/>
        </w:rPr>
        <w:footnoteReference w:id="4"/>
      </w:r>
      <w:r>
        <w:rPr>
          <w:rFonts w:hint="cs"/>
          <w:rtl/>
        </w:rPr>
        <w:t xml:space="preserve"> </w:t>
      </w:r>
      <w:r>
        <w:rPr>
          <w:rtl/>
          <w:lang w:eastAsia="en-US"/>
        </w:rPr>
        <w:t>ואמר רבי אלעזר: חנה הטיחה דברים כלפי מעלה, שנאמר: ותתפלל על ה' - מלמד, שהטיחה דברים כלפי מעלה.</w:t>
      </w:r>
      <w:r>
        <w:rPr>
          <w:rStyle w:val="a5"/>
          <w:rtl/>
          <w:lang w:eastAsia="en-US"/>
        </w:rPr>
        <w:footnoteReference w:id="5"/>
      </w:r>
    </w:p>
    <w:p w14:paraId="063B15A1" w14:textId="77777777" w:rsidR="00405AD5" w:rsidRDefault="00405AD5" w:rsidP="002F2060">
      <w:pPr>
        <w:pStyle w:val="ab"/>
        <w:rPr>
          <w:rtl/>
          <w:lang w:eastAsia="en-US"/>
        </w:rPr>
      </w:pPr>
      <w:r>
        <w:rPr>
          <w:rtl/>
          <w:lang w:eastAsia="en-US"/>
        </w:rPr>
        <w:lastRenderedPageBreak/>
        <w:t>מדרש שמואל (בובר) פרשה ב</w:t>
      </w:r>
      <w:r w:rsidR="00484AC0">
        <w:rPr>
          <w:rFonts w:hint="cs"/>
          <w:rtl/>
          <w:lang w:eastAsia="en-US"/>
        </w:rPr>
        <w:t xml:space="preserve"> </w:t>
      </w:r>
      <w:r w:rsidR="00484AC0">
        <w:rPr>
          <w:rtl/>
          <w:lang w:eastAsia="en-US"/>
        </w:rPr>
        <w:t>–</w:t>
      </w:r>
      <w:r w:rsidR="00484AC0">
        <w:rPr>
          <w:rFonts w:hint="cs"/>
          <w:rtl/>
          <w:lang w:eastAsia="en-US"/>
        </w:rPr>
        <w:t xml:space="preserve"> אמו קצרה ימיו?</w:t>
      </w:r>
      <w:r w:rsidR="006C078D">
        <w:rPr>
          <w:rStyle w:val="a5"/>
          <w:rtl/>
          <w:lang w:eastAsia="en-US"/>
        </w:rPr>
        <w:footnoteReference w:id="6"/>
      </w:r>
    </w:p>
    <w:p w14:paraId="23B96CB9" w14:textId="77777777" w:rsidR="00405AD5" w:rsidRDefault="00BE40F6" w:rsidP="007E619D">
      <w:pPr>
        <w:pStyle w:val="ac"/>
        <w:rPr>
          <w:rFonts w:hint="cs"/>
          <w:rtl/>
          <w:lang w:eastAsia="en-US"/>
        </w:rPr>
      </w:pPr>
      <w:r>
        <w:rPr>
          <w:rFonts w:hint="cs"/>
          <w:rtl/>
          <w:lang w:eastAsia="en-US"/>
        </w:rPr>
        <w:t>"</w:t>
      </w:r>
      <w:r w:rsidR="00405AD5">
        <w:rPr>
          <w:rtl/>
          <w:lang w:eastAsia="en-US"/>
        </w:rPr>
        <w:t>והיה כי הרבתה להתפלל לפני ה' וגו'</w:t>
      </w:r>
      <w:r>
        <w:rPr>
          <w:rFonts w:hint="cs"/>
          <w:rtl/>
          <w:lang w:eastAsia="en-US"/>
        </w:rPr>
        <w:t xml:space="preserve"> " (שמואל א א יב)</w:t>
      </w:r>
      <w:r w:rsidR="00405AD5">
        <w:rPr>
          <w:rtl/>
          <w:lang w:eastAsia="en-US"/>
        </w:rPr>
        <w:t>. רבי חייא בשם רבי יוחנן ורבי שמעון בן חלפתא בשם רבי מאיר</w:t>
      </w:r>
      <w:r>
        <w:rPr>
          <w:rFonts w:hint="cs"/>
          <w:rtl/>
          <w:lang w:eastAsia="en-US"/>
        </w:rPr>
        <w:t>:</w:t>
      </w:r>
      <w:r w:rsidR="00405AD5">
        <w:rPr>
          <w:rtl/>
          <w:lang w:eastAsia="en-US"/>
        </w:rPr>
        <w:t xml:space="preserve"> והיה כי הרבתה</w:t>
      </w:r>
      <w:r>
        <w:rPr>
          <w:rFonts w:hint="cs"/>
          <w:rtl/>
          <w:lang w:eastAsia="en-US"/>
        </w:rPr>
        <w:t xml:space="preserve"> -</w:t>
      </w:r>
      <w:r w:rsidR="00405AD5">
        <w:rPr>
          <w:rtl/>
          <w:lang w:eastAsia="en-US"/>
        </w:rPr>
        <w:t xml:space="preserve"> מכאן כל המרבה בתפ</w:t>
      </w:r>
      <w:r>
        <w:rPr>
          <w:rFonts w:hint="cs"/>
          <w:rtl/>
          <w:lang w:eastAsia="en-US"/>
        </w:rPr>
        <w:t>י</w:t>
      </w:r>
      <w:r w:rsidR="00405AD5">
        <w:rPr>
          <w:rtl/>
          <w:lang w:eastAsia="en-US"/>
        </w:rPr>
        <w:t>לה נענה</w:t>
      </w:r>
      <w:r>
        <w:rPr>
          <w:rFonts w:hint="cs"/>
          <w:rtl/>
          <w:lang w:eastAsia="en-US"/>
        </w:rPr>
        <w:t>.</w:t>
      </w:r>
      <w:r w:rsidR="00405AD5">
        <w:rPr>
          <w:rtl/>
          <w:lang w:eastAsia="en-US"/>
        </w:rPr>
        <w:t xml:space="preserve"> מחלפה שיטתיה דרבי לוי</w:t>
      </w:r>
      <w:r>
        <w:rPr>
          <w:rFonts w:hint="cs"/>
          <w:rtl/>
          <w:lang w:eastAsia="en-US"/>
        </w:rPr>
        <w:t>.</w:t>
      </w:r>
      <w:r w:rsidR="007E619D">
        <w:rPr>
          <w:rStyle w:val="a5"/>
          <w:rtl/>
          <w:lang w:eastAsia="en-US"/>
        </w:rPr>
        <w:footnoteReference w:id="7"/>
      </w:r>
      <w:r w:rsidR="00405AD5">
        <w:rPr>
          <w:rtl/>
          <w:lang w:eastAsia="en-US"/>
        </w:rPr>
        <w:t xml:space="preserve"> תמן אמר רבי אבא בריה דרב פפי ורבי יהושע דסכנין בשם רבי לוי</w:t>
      </w:r>
      <w:r w:rsidR="007E619D">
        <w:rPr>
          <w:rFonts w:hint="cs"/>
          <w:rtl/>
          <w:lang w:eastAsia="en-US"/>
        </w:rPr>
        <w:t>:</w:t>
      </w:r>
      <w:r w:rsidR="00405AD5">
        <w:rPr>
          <w:rtl/>
          <w:lang w:eastAsia="en-US"/>
        </w:rPr>
        <w:t xml:space="preserve"> </w:t>
      </w:r>
      <w:r w:rsidR="007E619D">
        <w:rPr>
          <w:rFonts w:hint="cs"/>
          <w:rtl/>
          <w:lang w:eastAsia="en-US"/>
        </w:rPr>
        <w:t>"</w:t>
      </w:r>
      <w:r w:rsidR="00405AD5">
        <w:rPr>
          <w:rtl/>
          <w:lang w:eastAsia="en-US"/>
        </w:rPr>
        <w:t>בכל עצב יהיה מותר ודבר שפתים אך למחסור</w:t>
      </w:r>
      <w:r w:rsidR="007E619D">
        <w:rPr>
          <w:rFonts w:hint="cs"/>
          <w:rtl/>
          <w:lang w:eastAsia="en-US"/>
        </w:rPr>
        <w:t>"</w:t>
      </w:r>
      <w:r w:rsidR="00405AD5">
        <w:rPr>
          <w:rtl/>
          <w:lang w:eastAsia="en-US"/>
        </w:rPr>
        <w:t xml:space="preserve"> (משלי יד כג)</w:t>
      </w:r>
      <w:r w:rsidR="007E619D">
        <w:rPr>
          <w:rFonts w:hint="cs"/>
          <w:rtl/>
          <w:lang w:eastAsia="en-US"/>
        </w:rPr>
        <w:t>.</w:t>
      </w:r>
      <w:r w:rsidR="007E619D">
        <w:rPr>
          <w:rStyle w:val="a5"/>
          <w:rtl/>
          <w:lang w:eastAsia="en-US"/>
        </w:rPr>
        <w:footnoteReference w:id="8"/>
      </w:r>
      <w:r w:rsidR="00405AD5">
        <w:rPr>
          <w:rtl/>
          <w:lang w:eastAsia="en-US"/>
        </w:rPr>
        <w:t xml:space="preserve"> חנה על ידי שרבתה ב</w:t>
      </w:r>
      <w:r w:rsidR="007E619D">
        <w:rPr>
          <w:rtl/>
          <w:lang w:eastAsia="en-US"/>
        </w:rPr>
        <w:t>תפיל</w:t>
      </w:r>
      <w:r w:rsidR="00405AD5">
        <w:rPr>
          <w:rtl/>
          <w:lang w:eastAsia="en-US"/>
        </w:rPr>
        <w:t>ה</w:t>
      </w:r>
      <w:r w:rsidR="007E619D">
        <w:rPr>
          <w:rFonts w:hint="cs"/>
          <w:rtl/>
          <w:lang w:eastAsia="en-US"/>
        </w:rPr>
        <w:t>,</w:t>
      </w:r>
      <w:r w:rsidR="00405AD5">
        <w:rPr>
          <w:rtl/>
          <w:lang w:eastAsia="en-US"/>
        </w:rPr>
        <w:t xml:space="preserve"> ק</w:t>
      </w:r>
      <w:r w:rsidR="007E619D">
        <w:rPr>
          <w:rFonts w:hint="cs"/>
          <w:rtl/>
          <w:lang w:eastAsia="en-US"/>
        </w:rPr>
        <w:t>י</w:t>
      </w:r>
      <w:r w:rsidR="00405AD5">
        <w:rPr>
          <w:rtl/>
          <w:lang w:eastAsia="en-US"/>
        </w:rPr>
        <w:t>צרה ימיו של שמואל,</w:t>
      </w:r>
      <w:r w:rsidR="00374E57">
        <w:rPr>
          <w:rStyle w:val="a5"/>
          <w:rtl/>
          <w:lang w:eastAsia="en-US"/>
        </w:rPr>
        <w:footnoteReference w:id="9"/>
      </w:r>
      <w:r w:rsidR="00405AD5">
        <w:rPr>
          <w:rtl/>
          <w:lang w:eastAsia="en-US"/>
        </w:rPr>
        <w:t xml:space="preserve"> שאמרה</w:t>
      </w:r>
      <w:r w:rsidR="007E619D">
        <w:rPr>
          <w:rFonts w:hint="cs"/>
          <w:rtl/>
          <w:lang w:eastAsia="en-US"/>
        </w:rPr>
        <w:t>:</w:t>
      </w:r>
      <w:r w:rsidR="00405AD5">
        <w:rPr>
          <w:rtl/>
          <w:lang w:eastAsia="en-US"/>
        </w:rPr>
        <w:t xml:space="preserve"> </w:t>
      </w:r>
      <w:r w:rsidR="007E619D">
        <w:rPr>
          <w:rFonts w:hint="cs"/>
          <w:rtl/>
          <w:lang w:eastAsia="en-US"/>
        </w:rPr>
        <w:t>"</w:t>
      </w:r>
      <w:r w:rsidR="00405AD5">
        <w:rPr>
          <w:rtl/>
          <w:lang w:eastAsia="en-US"/>
        </w:rPr>
        <w:t>וישב שם עד עולם</w:t>
      </w:r>
      <w:r w:rsidR="007E619D">
        <w:rPr>
          <w:rFonts w:hint="cs"/>
          <w:rtl/>
          <w:lang w:eastAsia="en-US"/>
        </w:rPr>
        <w:t>"</w:t>
      </w:r>
      <w:r w:rsidR="00405AD5">
        <w:rPr>
          <w:rtl/>
          <w:lang w:eastAsia="en-US"/>
        </w:rPr>
        <w:t>, אין עולמן של לוים אלא חמשים שנה</w:t>
      </w:r>
      <w:r w:rsidR="007E619D">
        <w:rPr>
          <w:rFonts w:hint="cs"/>
          <w:rtl/>
          <w:lang w:eastAsia="en-US"/>
        </w:rPr>
        <w:t>.</w:t>
      </w:r>
      <w:r w:rsidR="00405AD5">
        <w:rPr>
          <w:rtl/>
          <w:lang w:eastAsia="en-US"/>
        </w:rPr>
        <w:t xml:space="preserve"> הדא הוא דכתיב</w:t>
      </w:r>
      <w:r w:rsidR="007E619D">
        <w:rPr>
          <w:rFonts w:hint="cs"/>
          <w:rtl/>
          <w:lang w:eastAsia="en-US"/>
        </w:rPr>
        <w:t>:</w:t>
      </w:r>
      <w:r w:rsidR="00405AD5">
        <w:rPr>
          <w:rtl/>
          <w:lang w:eastAsia="en-US"/>
        </w:rPr>
        <w:t xml:space="preserve"> </w:t>
      </w:r>
      <w:r w:rsidR="007E619D">
        <w:rPr>
          <w:rFonts w:hint="cs"/>
          <w:rtl/>
          <w:lang w:eastAsia="en-US"/>
        </w:rPr>
        <w:t>"</w:t>
      </w:r>
      <w:r w:rsidR="00405AD5">
        <w:rPr>
          <w:rtl/>
          <w:lang w:eastAsia="en-US"/>
        </w:rPr>
        <w:t>ומבן חמשים שנה ישוב מצבא העבודה</w:t>
      </w:r>
      <w:r w:rsidR="007E619D">
        <w:rPr>
          <w:rFonts w:hint="cs"/>
          <w:rtl/>
          <w:lang w:eastAsia="en-US"/>
        </w:rPr>
        <w:t xml:space="preserve">" </w:t>
      </w:r>
      <w:r w:rsidR="00405AD5">
        <w:rPr>
          <w:rtl/>
          <w:lang w:eastAsia="en-US"/>
        </w:rPr>
        <w:t>(במדבר ח כה)</w:t>
      </w:r>
      <w:r w:rsidR="007E619D">
        <w:rPr>
          <w:rFonts w:hint="cs"/>
          <w:rtl/>
          <w:lang w:eastAsia="en-US"/>
        </w:rPr>
        <w:t>.</w:t>
      </w:r>
      <w:r w:rsidR="00405AD5">
        <w:rPr>
          <w:rtl/>
          <w:lang w:eastAsia="en-US"/>
        </w:rPr>
        <w:t xml:space="preserve"> והא אינון חמשין ותרתין</w:t>
      </w:r>
      <w:r w:rsidR="007E619D">
        <w:rPr>
          <w:rFonts w:hint="cs"/>
          <w:rtl/>
          <w:lang w:eastAsia="en-US"/>
        </w:rPr>
        <w:t>!</w:t>
      </w:r>
      <w:r w:rsidR="00405AD5">
        <w:rPr>
          <w:rtl/>
          <w:lang w:eastAsia="en-US"/>
        </w:rPr>
        <w:t xml:space="preserve"> אמר רבי יוסי בר רבי אבין שתים שגמלתו.</w:t>
      </w:r>
      <w:r w:rsidR="002F2060">
        <w:rPr>
          <w:rStyle w:val="a5"/>
          <w:rtl/>
          <w:lang w:eastAsia="en-US"/>
        </w:rPr>
        <w:footnoteReference w:id="10"/>
      </w:r>
    </w:p>
    <w:p w14:paraId="1B8CC7A1" w14:textId="77777777" w:rsidR="00877B88" w:rsidRDefault="00877B88" w:rsidP="00877B88">
      <w:pPr>
        <w:pStyle w:val="ab"/>
        <w:rPr>
          <w:rtl/>
          <w:lang w:eastAsia="en-US"/>
        </w:rPr>
      </w:pPr>
      <w:r>
        <w:rPr>
          <w:rtl/>
          <w:lang w:eastAsia="en-US"/>
        </w:rPr>
        <w:t>שמואל א פרק א</w:t>
      </w:r>
      <w:r>
        <w:rPr>
          <w:rFonts w:hint="cs"/>
          <w:rtl/>
          <w:lang w:eastAsia="en-US"/>
        </w:rPr>
        <w:t xml:space="preserve"> פסוק כ</w:t>
      </w:r>
      <w:r w:rsidR="00484AC0">
        <w:rPr>
          <w:rFonts w:hint="cs"/>
          <w:rtl/>
          <w:lang w:eastAsia="en-US"/>
        </w:rPr>
        <w:t xml:space="preserve"> </w:t>
      </w:r>
      <w:r w:rsidR="00484AC0">
        <w:rPr>
          <w:rtl/>
          <w:lang w:eastAsia="en-US"/>
        </w:rPr>
        <w:t>–</w:t>
      </w:r>
      <w:r w:rsidR="00484AC0">
        <w:rPr>
          <w:rFonts w:hint="cs"/>
          <w:rtl/>
          <w:lang w:eastAsia="en-US"/>
        </w:rPr>
        <w:t xml:space="preserve"> </w:t>
      </w:r>
      <w:r w:rsidR="00CE4F60">
        <w:rPr>
          <w:rFonts w:hint="cs"/>
          <w:rtl/>
          <w:lang w:eastAsia="en-US"/>
        </w:rPr>
        <w:t>שמואל או שאול?</w:t>
      </w:r>
    </w:p>
    <w:p w14:paraId="02D33DD7" w14:textId="77777777" w:rsidR="00F1346F" w:rsidRDefault="00877B88" w:rsidP="00877B88">
      <w:pPr>
        <w:pStyle w:val="ac"/>
        <w:rPr>
          <w:rFonts w:hint="cs"/>
          <w:rtl/>
          <w:lang w:eastAsia="en-US"/>
        </w:rPr>
      </w:pPr>
      <w:r>
        <w:rPr>
          <w:rtl/>
          <w:lang w:eastAsia="en-US"/>
        </w:rPr>
        <w:t>וַיְהִי לִתְקֻפוֹת הַיָּמִים וַתַּהַר חַנָּה וַתֵּלֶד בֵּן וַתִּקְרָא אֶת שְׁמוֹ שְׁמוּאֵל כִּי מֵה' שְׁאִלְתִּיו:</w:t>
      </w:r>
      <w:r>
        <w:rPr>
          <w:rStyle w:val="a5"/>
          <w:rtl/>
          <w:lang w:eastAsia="en-US"/>
        </w:rPr>
        <w:footnoteReference w:id="11"/>
      </w:r>
    </w:p>
    <w:p w14:paraId="7CF8061E" w14:textId="77777777" w:rsidR="00877B88" w:rsidRDefault="00877B88" w:rsidP="00BF6DFD">
      <w:pPr>
        <w:pStyle w:val="ab"/>
        <w:rPr>
          <w:rtl/>
          <w:lang w:eastAsia="en-US"/>
        </w:rPr>
      </w:pPr>
      <w:r>
        <w:rPr>
          <w:rtl/>
          <w:lang w:eastAsia="en-US"/>
        </w:rPr>
        <w:t>אבן עזרא בראשית שיטה אחרת דקדוק פרק ה פסוק כט</w:t>
      </w:r>
      <w:r w:rsidR="00CE4F60">
        <w:rPr>
          <w:rFonts w:hint="cs"/>
          <w:rtl/>
          <w:lang w:eastAsia="en-US"/>
        </w:rPr>
        <w:t xml:space="preserve"> </w:t>
      </w:r>
      <w:r w:rsidR="00C73FE3">
        <w:rPr>
          <w:rtl/>
          <w:lang w:eastAsia="en-US"/>
        </w:rPr>
        <w:t>–</w:t>
      </w:r>
      <w:r w:rsidR="00CE4F60">
        <w:rPr>
          <w:rFonts w:hint="cs"/>
          <w:rtl/>
          <w:lang w:eastAsia="en-US"/>
        </w:rPr>
        <w:t xml:space="preserve"> </w:t>
      </w:r>
      <w:r w:rsidR="00C73FE3">
        <w:rPr>
          <w:rFonts w:hint="cs"/>
          <w:rtl/>
          <w:lang w:eastAsia="en-US"/>
        </w:rPr>
        <w:t>הסבר דקדוקי</w:t>
      </w:r>
    </w:p>
    <w:p w14:paraId="520FA2C3" w14:textId="77777777" w:rsidR="00877B88" w:rsidRDefault="00877B88" w:rsidP="00C9541A">
      <w:pPr>
        <w:pStyle w:val="ac"/>
        <w:rPr>
          <w:rFonts w:hint="cs"/>
          <w:rtl/>
          <w:lang w:eastAsia="en-US"/>
        </w:rPr>
      </w:pPr>
      <w:r>
        <w:rPr>
          <w:rtl/>
          <w:lang w:eastAsia="en-US"/>
        </w:rPr>
        <w:t>נח מגזרת ינחמנו בענין, כי התנחום מנוחה בנפש. והכלל. וככה שמואל איננו מגזרת כי מה' שאלתיו (ש</w:t>
      </w:r>
      <w:r w:rsidR="00CE4F60">
        <w:rPr>
          <w:rFonts w:hint="cs"/>
          <w:rtl/>
          <w:lang w:eastAsia="en-US"/>
        </w:rPr>
        <w:t xml:space="preserve">מואל א </w:t>
      </w:r>
      <w:r>
        <w:rPr>
          <w:rtl/>
          <w:lang w:eastAsia="en-US"/>
        </w:rPr>
        <w:t>א, כ), רק השו</w:t>
      </w:r>
      <w:r w:rsidR="003D12BD">
        <w:rPr>
          <w:rtl/>
          <w:lang w:eastAsia="en-US"/>
        </w:rPr>
        <w:t>ּ</w:t>
      </w:r>
      <w:r>
        <w:rPr>
          <w:rtl/>
          <w:lang w:eastAsia="en-US"/>
        </w:rPr>
        <w:t>ר</w:t>
      </w:r>
      <w:r w:rsidR="003D12BD">
        <w:rPr>
          <w:rtl/>
          <w:lang w:eastAsia="en-US"/>
        </w:rPr>
        <w:t>ֻ</w:t>
      </w:r>
      <w:r>
        <w:rPr>
          <w:rtl/>
          <w:lang w:eastAsia="en-US"/>
        </w:rPr>
        <w:t>ק תחת ה</w:t>
      </w:r>
      <w:r w:rsidR="003D12BD">
        <w:rPr>
          <w:rtl/>
          <w:lang w:eastAsia="en-US"/>
        </w:rPr>
        <w:t>ַ</w:t>
      </w:r>
      <w:r>
        <w:rPr>
          <w:rtl/>
          <w:lang w:eastAsia="en-US"/>
        </w:rPr>
        <w:t>חו</w:t>
      </w:r>
      <w:r w:rsidR="003D12BD">
        <w:rPr>
          <w:rtl/>
          <w:lang w:eastAsia="en-US"/>
        </w:rPr>
        <w:t>ֹ</w:t>
      </w:r>
      <w:r>
        <w:rPr>
          <w:rtl/>
          <w:lang w:eastAsia="en-US"/>
        </w:rPr>
        <w:t>ל</w:t>
      </w:r>
      <w:r w:rsidR="003D12BD">
        <w:rPr>
          <w:rtl/>
          <w:lang w:eastAsia="en-US"/>
        </w:rPr>
        <w:t>ָ</w:t>
      </w:r>
      <w:r>
        <w:rPr>
          <w:rtl/>
          <w:lang w:eastAsia="en-US"/>
        </w:rPr>
        <w:t>ם.</w:t>
      </w:r>
      <w:r w:rsidR="00BF6DFD">
        <w:rPr>
          <w:rStyle w:val="a5"/>
          <w:rtl/>
          <w:lang w:eastAsia="en-US"/>
        </w:rPr>
        <w:footnoteReference w:id="12"/>
      </w:r>
    </w:p>
    <w:p w14:paraId="3CE3F8F8" w14:textId="77777777" w:rsidR="00BF6DFD" w:rsidRDefault="00C9541A" w:rsidP="00BF6DFD">
      <w:pPr>
        <w:pStyle w:val="ab"/>
        <w:rPr>
          <w:rFonts w:hint="cs"/>
          <w:rtl/>
          <w:lang w:eastAsia="en-US"/>
        </w:rPr>
      </w:pPr>
      <w:r>
        <w:rPr>
          <w:rFonts w:hint="cs"/>
          <w:rtl/>
          <w:lang w:eastAsia="en-US"/>
        </w:rPr>
        <w:t xml:space="preserve">פירוש </w:t>
      </w:r>
      <w:r>
        <w:rPr>
          <w:rtl/>
          <w:lang w:eastAsia="en-US"/>
        </w:rPr>
        <w:t>אלשיך</w:t>
      </w:r>
      <w:r>
        <w:rPr>
          <w:rFonts w:hint="cs"/>
          <w:rtl/>
          <w:lang w:eastAsia="en-US"/>
        </w:rPr>
        <w:t xml:space="preserve"> </w:t>
      </w:r>
      <w:r w:rsidR="00BF6DFD">
        <w:rPr>
          <w:rFonts w:hint="cs"/>
          <w:rtl/>
          <w:lang w:eastAsia="en-US"/>
        </w:rPr>
        <w:t>שמואל א א כ</w:t>
      </w:r>
      <w:r w:rsidR="00C73FE3">
        <w:rPr>
          <w:rFonts w:hint="cs"/>
          <w:rtl/>
          <w:lang w:eastAsia="en-US"/>
        </w:rPr>
        <w:t xml:space="preserve"> </w:t>
      </w:r>
      <w:r w:rsidR="00C73FE3">
        <w:rPr>
          <w:rtl/>
          <w:lang w:eastAsia="en-US"/>
        </w:rPr>
        <w:t>–</w:t>
      </w:r>
      <w:r w:rsidR="00C73FE3">
        <w:rPr>
          <w:rFonts w:hint="cs"/>
          <w:rtl/>
          <w:lang w:eastAsia="en-US"/>
        </w:rPr>
        <w:t xml:space="preserve"> שמואל נושא בתוכו את שאול</w:t>
      </w:r>
    </w:p>
    <w:p w14:paraId="10D30BAD" w14:textId="77777777" w:rsidR="00BF6DFD" w:rsidRDefault="00C9541A" w:rsidP="00BF6DFD">
      <w:pPr>
        <w:pStyle w:val="ac"/>
        <w:rPr>
          <w:rFonts w:hint="cs"/>
          <w:rtl/>
          <w:lang w:eastAsia="en-US"/>
        </w:rPr>
      </w:pPr>
      <w:r>
        <w:rPr>
          <w:rtl/>
          <w:lang w:eastAsia="en-US"/>
        </w:rPr>
        <w:t>ראוי לשים לב, שנותן טעם שקראתו שמואל על שמה' שאלתיו, והלא אם כן הוא היה לה לקראו שאול. אך אפשר שאחר שכוונתה לומר כי מה' שאלה אותו, ואם היתה קוראתו שאול לא יובן שהיה שאול מה', על כן קראתו שמואל שיש מ"ם, ומלבד המ"ם יש אותיות שאול, המ"ם היא ראש תיבת מה', ועוד ד' אותיות שאול, הוי כאומר מה' שאול</w:t>
      </w:r>
      <w:r>
        <w:rPr>
          <w:rFonts w:hint="cs"/>
          <w:rtl/>
          <w:lang w:eastAsia="en-US"/>
        </w:rPr>
        <w:t>.</w:t>
      </w:r>
      <w:r w:rsidR="009E5D5F">
        <w:rPr>
          <w:rStyle w:val="a5"/>
          <w:rtl/>
          <w:lang w:eastAsia="en-US"/>
        </w:rPr>
        <w:footnoteReference w:id="13"/>
      </w:r>
      <w:r>
        <w:rPr>
          <w:rFonts w:hint="cs"/>
          <w:rtl/>
          <w:lang w:eastAsia="en-US"/>
        </w:rPr>
        <w:t xml:space="preserve"> </w:t>
      </w:r>
    </w:p>
    <w:p w14:paraId="0B73AD90" w14:textId="77777777" w:rsidR="006B195E" w:rsidRDefault="006B195E" w:rsidP="000970F4">
      <w:pPr>
        <w:pStyle w:val="ab"/>
        <w:rPr>
          <w:rtl/>
        </w:rPr>
      </w:pPr>
      <w:r>
        <w:rPr>
          <w:rtl/>
        </w:rPr>
        <w:t>מדרש שמואל (בובר) פרשה ג</w:t>
      </w:r>
      <w:r w:rsidR="00CC4F59">
        <w:rPr>
          <w:rFonts w:hint="cs"/>
          <w:rtl/>
        </w:rPr>
        <w:t xml:space="preserve"> </w:t>
      </w:r>
      <w:r w:rsidR="00CC4F59">
        <w:rPr>
          <w:rtl/>
        </w:rPr>
        <w:t>–</w:t>
      </w:r>
      <w:r w:rsidR="00CC4F59">
        <w:rPr>
          <w:rFonts w:hint="cs"/>
          <w:rtl/>
        </w:rPr>
        <w:t xml:space="preserve"> השם שאול מציל את שמואל</w:t>
      </w:r>
    </w:p>
    <w:p w14:paraId="6FD62C40" w14:textId="77777777" w:rsidR="00234C55" w:rsidRDefault="000970F4" w:rsidP="00395C0F">
      <w:pPr>
        <w:pStyle w:val="ac"/>
        <w:rPr>
          <w:rtl/>
        </w:rPr>
      </w:pPr>
      <w:r>
        <w:rPr>
          <w:rFonts w:hint="cs"/>
          <w:rtl/>
        </w:rPr>
        <w:t>"</w:t>
      </w:r>
      <w:r w:rsidR="006B195E">
        <w:rPr>
          <w:rtl/>
        </w:rPr>
        <w:t>והנער נער</w:t>
      </w:r>
      <w:r>
        <w:rPr>
          <w:rFonts w:hint="cs"/>
          <w:rtl/>
        </w:rPr>
        <w:t>"</w:t>
      </w:r>
      <w:r w:rsidR="006B195E">
        <w:rPr>
          <w:rtl/>
        </w:rPr>
        <w:t xml:space="preserve"> (שמואל א א כד). בן שתי שנים, כדכתיב </w:t>
      </w:r>
      <w:r>
        <w:rPr>
          <w:rFonts w:hint="cs"/>
          <w:rtl/>
        </w:rPr>
        <w:t>:"</w:t>
      </w:r>
      <w:r w:rsidR="006B195E">
        <w:rPr>
          <w:rtl/>
        </w:rPr>
        <w:t>גם במעלליו יתנכר נער</w:t>
      </w:r>
      <w:r>
        <w:rPr>
          <w:rFonts w:hint="cs"/>
          <w:rtl/>
        </w:rPr>
        <w:t>"</w:t>
      </w:r>
      <w:r w:rsidR="006B195E">
        <w:rPr>
          <w:rtl/>
        </w:rPr>
        <w:t xml:space="preserve"> (משלי כ יא)</w:t>
      </w:r>
      <w:r>
        <w:rPr>
          <w:rFonts w:hint="cs"/>
          <w:rtl/>
        </w:rPr>
        <w:t>.</w:t>
      </w:r>
      <w:r w:rsidR="006B195E">
        <w:rPr>
          <w:rtl/>
        </w:rPr>
        <w:t xml:space="preserve"> בא שמואל ומצאן עומדין על קרבנותיהן</w:t>
      </w:r>
      <w:r>
        <w:rPr>
          <w:rFonts w:hint="cs"/>
          <w:rtl/>
        </w:rPr>
        <w:t>.</w:t>
      </w:r>
      <w:r w:rsidR="006B195E">
        <w:rPr>
          <w:rtl/>
        </w:rPr>
        <w:t xml:space="preserve"> אמר להן</w:t>
      </w:r>
      <w:r>
        <w:rPr>
          <w:rFonts w:hint="cs"/>
          <w:rtl/>
        </w:rPr>
        <w:t>:</w:t>
      </w:r>
      <w:r w:rsidR="006B195E">
        <w:rPr>
          <w:rtl/>
        </w:rPr>
        <w:t xml:space="preserve"> מפני מה אין אתם שוחטין</w:t>
      </w:r>
      <w:r>
        <w:rPr>
          <w:rFonts w:hint="cs"/>
          <w:rtl/>
        </w:rPr>
        <w:t>?</w:t>
      </w:r>
      <w:r w:rsidR="006B195E">
        <w:rPr>
          <w:rtl/>
        </w:rPr>
        <w:t xml:space="preserve"> אמרו לו</w:t>
      </w:r>
      <w:r>
        <w:rPr>
          <w:rFonts w:hint="cs"/>
          <w:rtl/>
        </w:rPr>
        <w:t>:</w:t>
      </w:r>
      <w:r w:rsidR="006B195E">
        <w:rPr>
          <w:rtl/>
        </w:rPr>
        <w:t xml:space="preserve"> הרי אנו ממתינין לכהן שיב</w:t>
      </w:r>
      <w:r>
        <w:rPr>
          <w:rFonts w:hint="cs"/>
          <w:rtl/>
        </w:rPr>
        <w:t>ו</w:t>
      </w:r>
      <w:r w:rsidR="006B195E">
        <w:rPr>
          <w:rtl/>
        </w:rPr>
        <w:t>א, דכתיב</w:t>
      </w:r>
      <w:r>
        <w:rPr>
          <w:rFonts w:hint="cs"/>
          <w:rtl/>
        </w:rPr>
        <w:t>:</w:t>
      </w:r>
      <w:r w:rsidR="006B195E">
        <w:rPr>
          <w:rtl/>
        </w:rPr>
        <w:t xml:space="preserve"> </w:t>
      </w:r>
      <w:r>
        <w:rPr>
          <w:rFonts w:hint="cs"/>
          <w:rtl/>
        </w:rPr>
        <w:t>"</w:t>
      </w:r>
      <w:r w:rsidR="006B195E">
        <w:rPr>
          <w:rtl/>
        </w:rPr>
        <w:t>ושחט את בן הבקר לפני ה'</w:t>
      </w:r>
      <w:r>
        <w:rPr>
          <w:rFonts w:hint="cs"/>
          <w:rtl/>
        </w:rPr>
        <w:t xml:space="preserve"> "</w:t>
      </w:r>
      <w:r w:rsidR="006B195E">
        <w:rPr>
          <w:rtl/>
        </w:rPr>
        <w:t xml:space="preserve"> (ויקרא א ה)</w:t>
      </w:r>
      <w:r>
        <w:rPr>
          <w:rFonts w:hint="cs"/>
          <w:rtl/>
        </w:rPr>
        <w:t>.</w:t>
      </w:r>
      <w:r w:rsidR="006B195E">
        <w:rPr>
          <w:rtl/>
        </w:rPr>
        <w:t xml:space="preserve"> אמר להן</w:t>
      </w:r>
      <w:r>
        <w:rPr>
          <w:rFonts w:hint="cs"/>
          <w:rtl/>
        </w:rPr>
        <w:t>:</w:t>
      </w:r>
      <w:r w:rsidR="006B195E">
        <w:rPr>
          <w:rtl/>
        </w:rPr>
        <w:t xml:space="preserve"> עמדו ושחטו</w:t>
      </w:r>
      <w:r>
        <w:rPr>
          <w:rFonts w:hint="cs"/>
          <w:rtl/>
        </w:rPr>
        <w:t>.</w:t>
      </w:r>
      <w:r w:rsidR="006B195E">
        <w:rPr>
          <w:rtl/>
        </w:rPr>
        <w:t xml:space="preserve"> לא כן תנינן שהשחיטה כשרה בזרים ובנשים ובעבדים אפילו בקדשי קדשים</w:t>
      </w:r>
      <w:r>
        <w:rPr>
          <w:rFonts w:hint="cs"/>
          <w:rtl/>
        </w:rPr>
        <w:t>.</w:t>
      </w:r>
      <w:r w:rsidR="006B195E">
        <w:rPr>
          <w:rtl/>
        </w:rPr>
        <w:t xml:space="preserve"> כיון שבא עלי ומצאן ששחטו, אמר להן</w:t>
      </w:r>
      <w:r>
        <w:rPr>
          <w:rFonts w:hint="cs"/>
          <w:rtl/>
        </w:rPr>
        <w:t>:</w:t>
      </w:r>
      <w:r w:rsidR="006B195E">
        <w:rPr>
          <w:rtl/>
        </w:rPr>
        <w:t xml:space="preserve"> מי התיר לכם את השחיטה</w:t>
      </w:r>
      <w:r>
        <w:rPr>
          <w:rFonts w:hint="cs"/>
          <w:rtl/>
        </w:rPr>
        <w:t>?</w:t>
      </w:r>
      <w:r w:rsidR="006B195E">
        <w:rPr>
          <w:rtl/>
        </w:rPr>
        <w:t xml:space="preserve"> </w:t>
      </w:r>
      <w:r w:rsidR="006B195E">
        <w:rPr>
          <w:rtl/>
        </w:rPr>
        <w:lastRenderedPageBreak/>
        <w:t>אמרו לו</w:t>
      </w:r>
      <w:r>
        <w:rPr>
          <w:rFonts w:hint="cs"/>
          <w:rtl/>
        </w:rPr>
        <w:t>:</w:t>
      </w:r>
      <w:r w:rsidR="006B195E">
        <w:rPr>
          <w:rtl/>
        </w:rPr>
        <w:t xml:space="preserve"> נער אחד</w:t>
      </w:r>
      <w:r>
        <w:rPr>
          <w:rFonts w:hint="cs"/>
          <w:rtl/>
        </w:rPr>
        <w:t>.</w:t>
      </w:r>
      <w:r w:rsidR="006B195E">
        <w:rPr>
          <w:rtl/>
        </w:rPr>
        <w:t xml:space="preserve"> אמר להן</w:t>
      </w:r>
      <w:r>
        <w:rPr>
          <w:rFonts w:hint="cs"/>
          <w:rtl/>
        </w:rPr>
        <w:t>:</w:t>
      </w:r>
      <w:r w:rsidR="006B195E">
        <w:rPr>
          <w:rtl/>
        </w:rPr>
        <w:t xml:space="preserve"> הביאוהו</w:t>
      </w:r>
      <w:r>
        <w:rPr>
          <w:rFonts w:hint="cs"/>
          <w:rtl/>
        </w:rPr>
        <w:t>.</w:t>
      </w:r>
      <w:r w:rsidR="006B195E">
        <w:rPr>
          <w:rtl/>
        </w:rPr>
        <w:t xml:space="preserve"> הדא הוא דכתיב</w:t>
      </w:r>
      <w:r w:rsidR="00395C0F">
        <w:rPr>
          <w:rFonts w:hint="cs"/>
          <w:rtl/>
        </w:rPr>
        <w:t>:</w:t>
      </w:r>
      <w:r w:rsidR="006B195E">
        <w:rPr>
          <w:rtl/>
        </w:rPr>
        <w:t xml:space="preserve"> </w:t>
      </w:r>
      <w:r>
        <w:rPr>
          <w:rFonts w:hint="cs"/>
          <w:rtl/>
        </w:rPr>
        <w:t>"</w:t>
      </w:r>
      <w:r w:rsidR="006B195E">
        <w:rPr>
          <w:rtl/>
        </w:rPr>
        <w:t>וישחטו את הפר ויביאו את הנער אל עלי</w:t>
      </w:r>
      <w:r>
        <w:rPr>
          <w:rFonts w:hint="cs"/>
          <w:rtl/>
        </w:rPr>
        <w:t>"</w:t>
      </w:r>
      <w:r w:rsidR="006B195E">
        <w:rPr>
          <w:rtl/>
        </w:rPr>
        <w:t xml:space="preserve"> (שמואל א א כה)</w:t>
      </w:r>
      <w:r>
        <w:rPr>
          <w:rFonts w:hint="cs"/>
          <w:rtl/>
        </w:rPr>
        <w:t>.</w:t>
      </w:r>
      <w:r w:rsidR="006B195E">
        <w:rPr>
          <w:rtl/>
        </w:rPr>
        <w:t xml:space="preserve"> ב</w:t>
      </w:r>
      <w:r>
        <w:rPr>
          <w:rFonts w:hint="cs"/>
          <w:rtl/>
        </w:rPr>
        <w:t>י</w:t>
      </w:r>
      <w:r w:rsidR="006B195E">
        <w:rPr>
          <w:rtl/>
        </w:rPr>
        <w:t>קש לעונשו</w:t>
      </w:r>
      <w:r>
        <w:rPr>
          <w:rFonts w:hint="cs"/>
          <w:rtl/>
        </w:rPr>
        <w:t>.</w:t>
      </w:r>
      <w:r w:rsidR="00395C0F">
        <w:rPr>
          <w:rStyle w:val="a5"/>
          <w:rtl/>
        </w:rPr>
        <w:footnoteReference w:id="14"/>
      </w:r>
      <w:r w:rsidR="006B195E">
        <w:rPr>
          <w:rtl/>
        </w:rPr>
        <w:t xml:space="preserve"> באת אמו ונשתטחה על רגליו, הדא הוא דכתיב</w:t>
      </w:r>
      <w:r>
        <w:rPr>
          <w:rFonts w:hint="cs"/>
          <w:rtl/>
        </w:rPr>
        <w:t>:</w:t>
      </w:r>
      <w:r w:rsidR="006B195E">
        <w:rPr>
          <w:rtl/>
        </w:rPr>
        <w:t xml:space="preserve"> </w:t>
      </w:r>
      <w:r>
        <w:rPr>
          <w:rFonts w:hint="cs"/>
          <w:rtl/>
        </w:rPr>
        <w:t>"</w:t>
      </w:r>
      <w:r w:rsidR="000058E3">
        <w:rPr>
          <w:rtl/>
        </w:rPr>
        <w:t>וַתֹּאמֶר בִּי אֲדֹנִי חֵי נַפְשְׁךָ אֲדֹנִי אֲנִי הָאִשָּׁה הַנִּצֶּבֶת עִמְּכָה בָּזֶה לְהִתְפַּלֵּל אֶל ה'</w:t>
      </w:r>
      <w:r w:rsidR="000058E3">
        <w:rPr>
          <w:rFonts w:hint="cs"/>
          <w:rtl/>
        </w:rPr>
        <w:t xml:space="preserve"> "</w:t>
      </w:r>
      <w:r w:rsidR="006B195E">
        <w:rPr>
          <w:rtl/>
        </w:rPr>
        <w:t xml:space="preserve"> (שם שם כו)</w:t>
      </w:r>
      <w:r w:rsidR="000058E3">
        <w:rPr>
          <w:rFonts w:hint="cs"/>
          <w:rtl/>
        </w:rPr>
        <w:t>.</w:t>
      </w:r>
      <w:r w:rsidR="006B195E">
        <w:rPr>
          <w:rtl/>
        </w:rPr>
        <w:t xml:space="preserve"> אמר לה</w:t>
      </w:r>
      <w:r w:rsidR="000058E3">
        <w:rPr>
          <w:rFonts w:hint="cs"/>
          <w:rtl/>
        </w:rPr>
        <w:t>:</w:t>
      </w:r>
      <w:r w:rsidR="006B195E">
        <w:rPr>
          <w:rtl/>
        </w:rPr>
        <w:t xml:space="preserve"> לא</w:t>
      </w:r>
      <w:r w:rsidR="000058E3">
        <w:rPr>
          <w:rFonts w:hint="cs"/>
          <w:rtl/>
        </w:rPr>
        <w:t>,</w:t>
      </w:r>
      <w:r w:rsidR="006B195E">
        <w:rPr>
          <w:rtl/>
        </w:rPr>
        <w:t xml:space="preserve"> אנא צליתי ואת קאים</w:t>
      </w:r>
      <w:r w:rsidR="000058E3">
        <w:rPr>
          <w:rFonts w:hint="cs"/>
          <w:rtl/>
        </w:rPr>
        <w:t>.</w:t>
      </w:r>
      <w:r w:rsidR="000058E3">
        <w:rPr>
          <w:rStyle w:val="a5"/>
          <w:rtl/>
        </w:rPr>
        <w:footnoteReference w:id="15"/>
      </w:r>
      <w:r w:rsidR="006B195E">
        <w:rPr>
          <w:rtl/>
        </w:rPr>
        <w:t xml:space="preserve"> אמר לה</w:t>
      </w:r>
      <w:r w:rsidR="000058E3">
        <w:rPr>
          <w:rFonts w:hint="cs"/>
          <w:rtl/>
        </w:rPr>
        <w:t>:</w:t>
      </w:r>
      <w:r w:rsidR="006B195E">
        <w:rPr>
          <w:rtl/>
        </w:rPr>
        <w:t xml:space="preserve"> ימות ואנא מצלי וייתי חורן</w:t>
      </w:r>
      <w:r w:rsidR="000058E3">
        <w:rPr>
          <w:rFonts w:hint="cs"/>
          <w:rtl/>
        </w:rPr>
        <w:t>.</w:t>
      </w:r>
      <w:r w:rsidR="000058E3">
        <w:rPr>
          <w:rStyle w:val="a5"/>
          <w:rtl/>
        </w:rPr>
        <w:footnoteReference w:id="16"/>
      </w:r>
      <w:r w:rsidR="006B195E">
        <w:rPr>
          <w:rtl/>
        </w:rPr>
        <w:t xml:space="preserve"> אמרה</w:t>
      </w:r>
      <w:r w:rsidR="000058E3">
        <w:rPr>
          <w:rFonts w:hint="cs"/>
          <w:rtl/>
        </w:rPr>
        <w:t>:</w:t>
      </w:r>
      <w:r w:rsidR="006B195E">
        <w:rPr>
          <w:rtl/>
        </w:rPr>
        <w:t xml:space="preserve"> </w:t>
      </w:r>
      <w:r w:rsidR="000058E3">
        <w:rPr>
          <w:rFonts w:hint="cs"/>
          <w:rtl/>
        </w:rPr>
        <w:t>"</w:t>
      </w:r>
      <w:r w:rsidR="006B195E">
        <w:rPr>
          <w:rtl/>
        </w:rPr>
        <w:t>אל הנער הזה התפללתי</w:t>
      </w:r>
      <w:r w:rsidR="000058E3">
        <w:rPr>
          <w:rFonts w:hint="cs"/>
          <w:rtl/>
        </w:rPr>
        <w:t>"</w:t>
      </w:r>
      <w:r w:rsidR="006B195E">
        <w:rPr>
          <w:rtl/>
        </w:rPr>
        <w:t xml:space="preserve"> (שם "ז)</w:t>
      </w:r>
      <w:r w:rsidR="000058E3">
        <w:rPr>
          <w:rFonts w:hint="cs"/>
          <w:rtl/>
        </w:rPr>
        <w:t>.</w:t>
      </w:r>
      <w:r w:rsidR="006B195E">
        <w:rPr>
          <w:rtl/>
        </w:rPr>
        <w:t xml:space="preserve"> מן דא ומן דא לא דידי ולא דידך הוא</w:t>
      </w:r>
      <w:r w:rsidR="000058E3">
        <w:rPr>
          <w:rStyle w:val="a5"/>
          <w:rtl/>
        </w:rPr>
        <w:footnoteReference w:id="17"/>
      </w:r>
      <w:r w:rsidR="000058E3">
        <w:rPr>
          <w:rFonts w:hint="cs"/>
          <w:rtl/>
        </w:rPr>
        <w:t>:</w:t>
      </w:r>
      <w:r w:rsidR="006B195E">
        <w:rPr>
          <w:rtl/>
        </w:rPr>
        <w:t xml:space="preserve"> </w:t>
      </w:r>
      <w:r w:rsidR="000058E3">
        <w:rPr>
          <w:rFonts w:hint="cs"/>
          <w:rtl/>
        </w:rPr>
        <w:t>"</w:t>
      </w:r>
      <w:r w:rsidR="006B195E">
        <w:rPr>
          <w:rtl/>
        </w:rPr>
        <w:t xml:space="preserve">וגם אנכי השאילתיהו לה' </w:t>
      </w:r>
      <w:r w:rsidR="000058E3">
        <w:rPr>
          <w:rFonts w:hint="cs"/>
          <w:rtl/>
        </w:rPr>
        <w:t xml:space="preserve">כל הימים אשר היה </w:t>
      </w:r>
      <w:r w:rsidR="006B195E">
        <w:rPr>
          <w:rtl/>
        </w:rPr>
        <w:t>הוא שאול לה'</w:t>
      </w:r>
      <w:r w:rsidR="000058E3">
        <w:rPr>
          <w:rFonts w:hint="cs"/>
          <w:rtl/>
        </w:rPr>
        <w:t xml:space="preserve"> ". </w:t>
      </w:r>
      <w:r w:rsidR="006B195E">
        <w:rPr>
          <w:rtl/>
        </w:rPr>
        <w:t>באותה שעה נצנצה בה רוח הקודש, כל ימים ששמואל קיים שאול קיים.</w:t>
      </w:r>
      <w:r w:rsidR="00395C0F">
        <w:rPr>
          <w:rStyle w:val="a5"/>
          <w:rtl/>
        </w:rPr>
        <w:footnoteReference w:id="18"/>
      </w:r>
    </w:p>
    <w:p w14:paraId="066C8346" w14:textId="77777777" w:rsidR="00974419" w:rsidRDefault="00974419" w:rsidP="00974419">
      <w:pPr>
        <w:pStyle w:val="ab"/>
        <w:rPr>
          <w:rtl/>
        </w:rPr>
      </w:pPr>
      <w:r>
        <w:rPr>
          <w:rtl/>
        </w:rPr>
        <w:t>שמואל א פרק ב פסוק כו</w:t>
      </w:r>
      <w:r>
        <w:rPr>
          <w:rFonts w:hint="cs"/>
          <w:rtl/>
        </w:rPr>
        <w:t xml:space="preserve"> </w:t>
      </w:r>
      <w:r>
        <w:rPr>
          <w:rtl/>
        </w:rPr>
        <w:t>–</w:t>
      </w:r>
      <w:r>
        <w:rPr>
          <w:rFonts w:hint="cs"/>
          <w:rtl/>
        </w:rPr>
        <w:t xml:space="preserve"> גדל וטוב בעיני אלהים ואדם</w:t>
      </w:r>
    </w:p>
    <w:p w14:paraId="0BF4B6D3" w14:textId="77777777" w:rsidR="00974419" w:rsidRDefault="00974419" w:rsidP="00974419">
      <w:pPr>
        <w:pStyle w:val="ac"/>
        <w:rPr>
          <w:rtl/>
        </w:rPr>
      </w:pPr>
      <w:r>
        <w:rPr>
          <w:rtl/>
        </w:rPr>
        <w:t>וְהַנַּעַר שְׁמוּאֵל הֹלֵךְ וְגָדֵל וָטוֹב גַּם עִם ה' וְגַם עִם אֲנָשִׁים</w:t>
      </w:r>
      <w:r w:rsidR="006E6C4F">
        <w:rPr>
          <w:rFonts w:hint="cs"/>
          <w:rtl/>
        </w:rPr>
        <w:t>.</w:t>
      </w:r>
      <w:r w:rsidR="006E6C4F">
        <w:rPr>
          <w:rStyle w:val="a5"/>
          <w:rtl/>
        </w:rPr>
        <w:footnoteReference w:id="19"/>
      </w:r>
      <w:r>
        <w:rPr>
          <w:rtl/>
        </w:rPr>
        <w:t xml:space="preserve"> </w:t>
      </w:r>
    </w:p>
    <w:p w14:paraId="46167E70" w14:textId="77777777" w:rsidR="00233C09" w:rsidRDefault="00233C09" w:rsidP="00233C09">
      <w:pPr>
        <w:pStyle w:val="ab"/>
      </w:pPr>
      <w:r>
        <w:rPr>
          <w:rtl/>
        </w:rPr>
        <w:t>מסכת נזיר פרק ט משנה ה</w:t>
      </w:r>
      <w:r w:rsidR="00DF5404">
        <w:rPr>
          <w:rFonts w:hint="cs"/>
          <w:rtl/>
        </w:rPr>
        <w:t xml:space="preserve"> </w:t>
      </w:r>
      <w:r w:rsidR="00DF5404">
        <w:rPr>
          <w:rtl/>
        </w:rPr>
        <w:t>–</w:t>
      </w:r>
      <w:r w:rsidR="00DF5404">
        <w:rPr>
          <w:rFonts w:hint="cs"/>
          <w:rtl/>
        </w:rPr>
        <w:t xml:space="preserve"> שמואל היה נזיר</w:t>
      </w:r>
    </w:p>
    <w:p w14:paraId="67FD7AF5" w14:textId="77777777" w:rsidR="00233C09" w:rsidRDefault="00233C09" w:rsidP="00233C09">
      <w:pPr>
        <w:pStyle w:val="ac"/>
        <w:rPr>
          <w:rFonts w:cs="Times New Roman" w:hint="cs"/>
          <w:sz w:val="24"/>
          <w:rtl/>
          <w:lang w:eastAsia="en-US"/>
        </w:rPr>
      </w:pPr>
      <w:r>
        <w:rPr>
          <w:rtl/>
        </w:rPr>
        <w:t>נזיר היה שמואל כדברי רבי נהוראי, שנאמר: "ומורה לא יעלה על ראשו" (שמואל א א). נאמר בשמשון: "ומורה" ונאמר בשמואל "ומורה" - מה מורה האמורה בשמשון נזיר, אף מורה האמורה בשמואל נזיר.</w:t>
      </w:r>
      <w:r w:rsidR="008B28BB">
        <w:rPr>
          <w:rStyle w:val="a5"/>
          <w:rFonts w:cs="Times New Roman"/>
          <w:sz w:val="24"/>
          <w:rtl/>
          <w:lang w:eastAsia="en-US"/>
        </w:rPr>
        <w:footnoteReference w:id="20"/>
      </w:r>
    </w:p>
    <w:p w14:paraId="0262F4E8" w14:textId="77777777" w:rsidR="00AF10F3" w:rsidRDefault="00AF10F3" w:rsidP="00877B88">
      <w:pPr>
        <w:pStyle w:val="ab"/>
        <w:rPr>
          <w:rtl/>
          <w:lang w:eastAsia="en-US"/>
        </w:rPr>
      </w:pPr>
      <w:r>
        <w:rPr>
          <w:rtl/>
          <w:lang w:eastAsia="en-US"/>
        </w:rPr>
        <w:t>מדרש שמואל (בובר) פרשה ח</w:t>
      </w:r>
      <w:r>
        <w:rPr>
          <w:rFonts w:hint="cs"/>
          <w:rtl/>
          <w:lang w:eastAsia="en-US"/>
        </w:rPr>
        <w:t xml:space="preserve"> סימן ט</w:t>
      </w:r>
      <w:r w:rsidR="001648C9">
        <w:rPr>
          <w:rFonts w:hint="cs"/>
          <w:rtl/>
          <w:lang w:eastAsia="en-US"/>
        </w:rPr>
        <w:t xml:space="preserve"> </w:t>
      </w:r>
      <w:r w:rsidR="001648C9">
        <w:rPr>
          <w:rtl/>
          <w:lang w:eastAsia="en-US"/>
        </w:rPr>
        <w:t>–</w:t>
      </w:r>
      <w:r w:rsidR="001648C9">
        <w:rPr>
          <w:rFonts w:hint="cs"/>
          <w:rtl/>
          <w:lang w:eastAsia="en-US"/>
        </w:rPr>
        <w:t xml:space="preserve"> מחליף את עלי הכהן הגדול</w:t>
      </w:r>
    </w:p>
    <w:p w14:paraId="295A0AFA" w14:textId="77777777" w:rsidR="00AF10F3" w:rsidRDefault="00AF10F3" w:rsidP="001B7DB2">
      <w:pPr>
        <w:pStyle w:val="ac"/>
        <w:rPr>
          <w:rFonts w:hint="cs"/>
          <w:rtl/>
          <w:lang w:eastAsia="en-US"/>
        </w:rPr>
      </w:pPr>
      <w:r>
        <w:rPr>
          <w:rFonts w:hint="cs"/>
          <w:rtl/>
          <w:lang w:eastAsia="en-US"/>
        </w:rPr>
        <w:t>"</w:t>
      </w:r>
      <w:r>
        <w:rPr>
          <w:rtl/>
          <w:lang w:eastAsia="en-US"/>
        </w:rPr>
        <w:t>ונר אלהים טרם יכבה ושמואל ש</w:t>
      </w:r>
      <w:r>
        <w:rPr>
          <w:rFonts w:hint="cs"/>
          <w:rtl/>
          <w:lang w:eastAsia="en-US"/>
        </w:rPr>
        <w:t>ו</w:t>
      </w:r>
      <w:r>
        <w:rPr>
          <w:rtl/>
          <w:lang w:eastAsia="en-US"/>
        </w:rPr>
        <w:t>כב בהיכל ה'</w:t>
      </w:r>
      <w:r>
        <w:rPr>
          <w:rFonts w:hint="cs"/>
          <w:rtl/>
          <w:lang w:eastAsia="en-US"/>
        </w:rPr>
        <w:t xml:space="preserve"> "</w:t>
      </w:r>
      <w:r>
        <w:rPr>
          <w:rtl/>
          <w:lang w:eastAsia="en-US"/>
        </w:rPr>
        <w:t xml:space="preserve"> (שמואל א ג ג)</w:t>
      </w:r>
      <w:r w:rsidR="0047683F">
        <w:rPr>
          <w:rFonts w:hint="cs"/>
          <w:rtl/>
          <w:lang w:eastAsia="en-US"/>
        </w:rPr>
        <w:t xml:space="preserve"> -</w:t>
      </w:r>
      <w:r>
        <w:rPr>
          <w:rtl/>
          <w:lang w:eastAsia="en-US"/>
        </w:rPr>
        <w:t xml:space="preserve"> עד שלא ישקיע </w:t>
      </w:r>
      <w:r w:rsidR="0047683F">
        <w:rPr>
          <w:rtl/>
          <w:lang w:eastAsia="en-US"/>
        </w:rPr>
        <w:t>הקב"ה</w:t>
      </w:r>
      <w:r>
        <w:rPr>
          <w:rtl/>
          <w:lang w:eastAsia="en-US"/>
        </w:rPr>
        <w:t xml:space="preserve"> שמשו של צדיק הוא מזריח שמשו של צדיק אחר</w:t>
      </w:r>
      <w:r w:rsidR="0047683F">
        <w:rPr>
          <w:rFonts w:hint="cs"/>
          <w:rtl/>
          <w:lang w:eastAsia="en-US"/>
        </w:rPr>
        <w:t>.</w:t>
      </w:r>
      <w:r>
        <w:rPr>
          <w:rtl/>
          <w:lang w:eastAsia="en-US"/>
        </w:rPr>
        <w:t xml:space="preserve"> יום שמת רבי עקיבא נולד רבינו הקדוש, וקראו עליו</w:t>
      </w:r>
      <w:r w:rsidR="0047683F">
        <w:rPr>
          <w:rFonts w:hint="cs"/>
          <w:rtl/>
          <w:lang w:eastAsia="en-US"/>
        </w:rPr>
        <w:t>:</w:t>
      </w:r>
      <w:r>
        <w:rPr>
          <w:rtl/>
          <w:lang w:eastAsia="en-US"/>
        </w:rPr>
        <w:t xml:space="preserve"> </w:t>
      </w:r>
      <w:r w:rsidR="0047683F">
        <w:rPr>
          <w:rFonts w:hint="cs"/>
          <w:rtl/>
          <w:lang w:eastAsia="en-US"/>
        </w:rPr>
        <w:t>"</w:t>
      </w:r>
      <w:r>
        <w:rPr>
          <w:rtl/>
          <w:lang w:eastAsia="en-US"/>
        </w:rPr>
        <w:t>וזרח השמש ובא השמש</w:t>
      </w:r>
      <w:r w:rsidR="0047683F">
        <w:rPr>
          <w:rFonts w:hint="cs"/>
          <w:rtl/>
          <w:lang w:eastAsia="en-US"/>
        </w:rPr>
        <w:t>"</w:t>
      </w:r>
      <w:r>
        <w:rPr>
          <w:rtl/>
          <w:lang w:eastAsia="en-US"/>
        </w:rPr>
        <w:t xml:space="preserve"> (קהלת א ה), יום שמת רבינו הקדוש נולד רב אדא בר אהבה</w:t>
      </w:r>
      <w:r w:rsidR="0047683F">
        <w:rPr>
          <w:rFonts w:hint="cs"/>
          <w:rtl/>
          <w:lang w:eastAsia="en-US"/>
        </w:rPr>
        <w:t xml:space="preserve"> </w:t>
      </w:r>
      <w:r w:rsidR="00877B88">
        <w:rPr>
          <w:rFonts w:hint="cs"/>
          <w:rtl/>
          <w:lang w:eastAsia="en-US"/>
        </w:rPr>
        <w:t xml:space="preserve">... </w:t>
      </w:r>
      <w:r>
        <w:rPr>
          <w:rtl/>
          <w:lang w:eastAsia="en-US"/>
        </w:rPr>
        <w:t>יום שמת רב אדא בר אהבה נולד רב המנונא</w:t>
      </w:r>
      <w:r w:rsidR="00877B88">
        <w:rPr>
          <w:rFonts w:hint="cs"/>
          <w:rtl/>
          <w:lang w:eastAsia="en-US"/>
        </w:rPr>
        <w:t xml:space="preserve"> ...</w:t>
      </w:r>
      <w:r w:rsidR="00877B88">
        <w:rPr>
          <w:rStyle w:val="a5"/>
          <w:rtl/>
          <w:lang w:eastAsia="en-US"/>
        </w:rPr>
        <w:footnoteReference w:id="21"/>
      </w:r>
      <w:r w:rsidR="00877B88">
        <w:rPr>
          <w:rFonts w:hint="cs"/>
          <w:rtl/>
          <w:lang w:eastAsia="en-US"/>
        </w:rPr>
        <w:t xml:space="preserve"> </w:t>
      </w:r>
      <w:r>
        <w:rPr>
          <w:rtl/>
          <w:lang w:eastAsia="en-US"/>
        </w:rPr>
        <w:t xml:space="preserve">קודם שלא ישקיע </w:t>
      </w:r>
      <w:r w:rsidR="0047683F">
        <w:rPr>
          <w:rtl/>
          <w:lang w:eastAsia="en-US"/>
        </w:rPr>
        <w:t>הקב"ה</w:t>
      </w:r>
      <w:r>
        <w:rPr>
          <w:rtl/>
          <w:lang w:eastAsia="en-US"/>
        </w:rPr>
        <w:t xml:space="preserve"> שמשה של שרה, הזריח שמשה של רבקה</w:t>
      </w:r>
      <w:r w:rsidR="001648C9">
        <w:rPr>
          <w:rFonts w:hint="cs"/>
          <w:rtl/>
          <w:lang w:eastAsia="en-US"/>
        </w:rPr>
        <w:t xml:space="preserve"> ... </w:t>
      </w:r>
      <w:r>
        <w:rPr>
          <w:rtl/>
          <w:lang w:eastAsia="en-US"/>
        </w:rPr>
        <w:t xml:space="preserve">קודם שלא ישקיע </w:t>
      </w:r>
      <w:r w:rsidR="0047683F">
        <w:rPr>
          <w:rtl/>
          <w:lang w:eastAsia="en-US"/>
        </w:rPr>
        <w:t>הקב"ה</w:t>
      </w:r>
      <w:r>
        <w:rPr>
          <w:rtl/>
          <w:lang w:eastAsia="en-US"/>
        </w:rPr>
        <w:t xml:space="preserve"> שמשו של משה, הזריח שמשו של יהושע</w:t>
      </w:r>
      <w:r w:rsidR="001648C9">
        <w:rPr>
          <w:rFonts w:hint="cs"/>
          <w:rtl/>
          <w:lang w:eastAsia="en-US"/>
        </w:rPr>
        <w:t xml:space="preserve"> ... </w:t>
      </w:r>
      <w:r>
        <w:rPr>
          <w:rtl/>
          <w:lang w:eastAsia="en-US"/>
        </w:rPr>
        <w:t xml:space="preserve">קודם שלא ישקיע </w:t>
      </w:r>
      <w:r w:rsidR="0047683F">
        <w:rPr>
          <w:rtl/>
          <w:lang w:eastAsia="en-US"/>
        </w:rPr>
        <w:t>הקב"ה</w:t>
      </w:r>
      <w:r>
        <w:rPr>
          <w:rtl/>
          <w:lang w:eastAsia="en-US"/>
        </w:rPr>
        <w:t xml:space="preserve"> שמשו של יהושע, הזריח שמשו של עתניאל בן קנז</w:t>
      </w:r>
      <w:r w:rsidR="001B7DB2">
        <w:rPr>
          <w:rFonts w:hint="cs"/>
          <w:rtl/>
          <w:lang w:eastAsia="en-US"/>
        </w:rPr>
        <w:t xml:space="preserve"> ... </w:t>
      </w:r>
      <w:r>
        <w:rPr>
          <w:rtl/>
          <w:lang w:eastAsia="en-US"/>
        </w:rPr>
        <w:t xml:space="preserve">קודם שלא ישקיע </w:t>
      </w:r>
      <w:r w:rsidR="0047683F">
        <w:rPr>
          <w:rtl/>
          <w:lang w:eastAsia="en-US"/>
        </w:rPr>
        <w:t>הקב"ה</w:t>
      </w:r>
      <w:r>
        <w:rPr>
          <w:rtl/>
          <w:lang w:eastAsia="en-US"/>
        </w:rPr>
        <w:t xml:space="preserve"> שמשו של עלי</w:t>
      </w:r>
      <w:r w:rsidR="001B7DB2">
        <w:rPr>
          <w:rFonts w:hint="cs"/>
          <w:rtl/>
          <w:lang w:eastAsia="en-US"/>
        </w:rPr>
        <w:t>,</w:t>
      </w:r>
      <w:r>
        <w:rPr>
          <w:rtl/>
          <w:lang w:eastAsia="en-US"/>
        </w:rPr>
        <w:t xml:space="preserve"> הזריח שמשו של שמואל</w:t>
      </w:r>
      <w:r w:rsidR="001B7DB2">
        <w:rPr>
          <w:rFonts w:hint="cs"/>
          <w:rtl/>
          <w:lang w:eastAsia="en-US"/>
        </w:rPr>
        <w:t>: "</w:t>
      </w:r>
      <w:r>
        <w:rPr>
          <w:rtl/>
          <w:lang w:eastAsia="en-US"/>
        </w:rPr>
        <w:t>ונר אלהים טרם יכבה ושמואל ש</w:t>
      </w:r>
      <w:r w:rsidR="001B7DB2">
        <w:rPr>
          <w:rFonts w:hint="cs"/>
          <w:rtl/>
          <w:lang w:eastAsia="en-US"/>
        </w:rPr>
        <w:t>ו</w:t>
      </w:r>
      <w:r>
        <w:rPr>
          <w:rtl/>
          <w:lang w:eastAsia="en-US"/>
        </w:rPr>
        <w:t>כב בהיכל ה'</w:t>
      </w:r>
      <w:r w:rsidR="001B7DB2">
        <w:rPr>
          <w:rFonts w:hint="cs"/>
          <w:rtl/>
          <w:lang w:eastAsia="en-US"/>
        </w:rPr>
        <w:t xml:space="preserve"> ".</w:t>
      </w:r>
      <w:r w:rsidR="003D12BD">
        <w:rPr>
          <w:rStyle w:val="a5"/>
          <w:rtl/>
          <w:lang w:eastAsia="en-US"/>
        </w:rPr>
        <w:footnoteReference w:id="22"/>
      </w:r>
    </w:p>
    <w:p w14:paraId="7E63D01E" w14:textId="77777777" w:rsidR="00F4515A" w:rsidRDefault="00F4515A" w:rsidP="00F4515A">
      <w:pPr>
        <w:pStyle w:val="ab"/>
        <w:rPr>
          <w:rtl/>
        </w:rPr>
      </w:pPr>
      <w:r>
        <w:rPr>
          <w:rtl/>
        </w:rPr>
        <w:lastRenderedPageBreak/>
        <w:t>שמות רבה פרשה טז סימן ד</w:t>
      </w:r>
      <w:r w:rsidR="003F74A5">
        <w:rPr>
          <w:rFonts w:hint="cs"/>
          <w:rtl/>
        </w:rPr>
        <w:t xml:space="preserve"> </w:t>
      </w:r>
      <w:r w:rsidR="003F74A5">
        <w:rPr>
          <w:rtl/>
        </w:rPr>
        <w:t>–</w:t>
      </w:r>
      <w:r w:rsidR="003F74A5">
        <w:rPr>
          <w:rFonts w:hint="cs"/>
          <w:rtl/>
        </w:rPr>
        <w:t xml:space="preserve"> גדול ממשה</w:t>
      </w:r>
    </w:p>
    <w:p w14:paraId="563401B0" w14:textId="77777777" w:rsidR="00F4515A" w:rsidRDefault="00F4515A" w:rsidP="00F4515A">
      <w:pPr>
        <w:pStyle w:val="ac"/>
        <w:rPr>
          <w:rtl/>
        </w:rPr>
      </w:pPr>
      <w:r>
        <w:rPr>
          <w:rtl/>
        </w:rPr>
        <w:t>בוא וראה כמה בין משה לשמואל! משה היה נכנס ובא אצל הקב"ה לשמוע הדבור, ואצל שמואל היה הקב"ה בא, שנאמר: "ויב</w:t>
      </w:r>
      <w:r w:rsidR="00972D47">
        <w:rPr>
          <w:rFonts w:hint="cs"/>
          <w:rtl/>
        </w:rPr>
        <w:t>ו</w:t>
      </w:r>
      <w:r>
        <w:rPr>
          <w:rtl/>
        </w:rPr>
        <w:t>א ה' וית</w:t>
      </w:r>
      <w:r w:rsidR="00972D47">
        <w:rPr>
          <w:rFonts w:hint="cs"/>
          <w:rtl/>
        </w:rPr>
        <w:t>י</w:t>
      </w:r>
      <w:r>
        <w:rPr>
          <w:rtl/>
        </w:rPr>
        <w:t xml:space="preserve">יצב ויקרא </w:t>
      </w:r>
      <w:r w:rsidR="002D293B">
        <w:rPr>
          <w:rFonts w:hint="cs"/>
          <w:rtl/>
        </w:rPr>
        <w:t xml:space="preserve">... </w:t>
      </w:r>
      <w:r>
        <w:rPr>
          <w:rtl/>
        </w:rPr>
        <w:t>שמואל שמואל"</w:t>
      </w:r>
      <w:r w:rsidR="002D293B">
        <w:rPr>
          <w:rFonts w:hint="cs"/>
          <w:rtl/>
        </w:rPr>
        <w:t xml:space="preserve"> (שמואל א ג י)</w:t>
      </w:r>
      <w:r>
        <w:rPr>
          <w:rtl/>
        </w:rPr>
        <w:t>.</w:t>
      </w:r>
      <w:r w:rsidR="00684FCB">
        <w:rPr>
          <w:rStyle w:val="a5"/>
          <w:rtl/>
        </w:rPr>
        <w:footnoteReference w:id="23"/>
      </w:r>
      <w:r>
        <w:rPr>
          <w:rtl/>
        </w:rPr>
        <w:t xml:space="preserve"> למה כך? אמר הקב"ה: בדין ובצדקה אני בא עם האדם. משה היה יושב ומי שהיה לו דין בא אצלו ונידון, שנאמר: "וישב משה לשפוט את העם..."</w:t>
      </w:r>
      <w:r w:rsidR="00AA494D" w:rsidRPr="00AA494D">
        <w:rPr>
          <w:rFonts w:hint="cs"/>
          <w:rtl/>
        </w:rPr>
        <w:t xml:space="preserve"> </w:t>
      </w:r>
      <w:r w:rsidR="00AA494D">
        <w:rPr>
          <w:rFonts w:hint="cs"/>
          <w:rtl/>
        </w:rPr>
        <w:t>(שמות יח יג)</w:t>
      </w:r>
      <w:r w:rsidR="00AA494D">
        <w:rPr>
          <w:rtl/>
        </w:rPr>
        <w:t>.</w:t>
      </w:r>
      <w:r>
        <w:rPr>
          <w:rStyle w:val="a5"/>
          <w:rtl/>
        </w:rPr>
        <w:footnoteReference w:id="24"/>
      </w:r>
      <w:r>
        <w:rPr>
          <w:rtl/>
        </w:rPr>
        <w:t xml:space="preserve"> אבל שמואל היה טורח בכל מדינה ומדינה ושופט את ישראל כדי שלא יצטערו לבוא אצלו, שנאמר: "והלך מדי שנה בשנה וסבב בית אל ... ושפט את ישראל"</w:t>
      </w:r>
      <w:r w:rsidR="002D293B">
        <w:rPr>
          <w:rFonts w:hint="cs"/>
          <w:rtl/>
        </w:rPr>
        <w:t xml:space="preserve"> (שם ז טז)</w:t>
      </w:r>
      <w:r>
        <w:rPr>
          <w:rtl/>
        </w:rPr>
        <w:t>. אמר הקב"ה: משה שהיה יושב במקום אחד לדון את ישראל</w:t>
      </w:r>
      <w:r>
        <w:rPr>
          <w:rFonts w:hint="cs"/>
          <w:rtl/>
        </w:rPr>
        <w:t>,</w:t>
      </w:r>
      <w:r>
        <w:rPr>
          <w:rtl/>
        </w:rPr>
        <w:t xml:space="preserve"> יב</w:t>
      </w:r>
      <w:r>
        <w:rPr>
          <w:rFonts w:hint="cs"/>
          <w:rtl/>
        </w:rPr>
        <w:t>ו</w:t>
      </w:r>
      <w:r>
        <w:rPr>
          <w:rtl/>
        </w:rPr>
        <w:t>א אצלי לאוהל מועד לשמוע הדבור. אבל שמואל שהלך אצל ישראל בעיירות ודן אותם</w:t>
      </w:r>
      <w:r>
        <w:rPr>
          <w:rFonts w:hint="cs"/>
          <w:rtl/>
        </w:rPr>
        <w:t>,</w:t>
      </w:r>
      <w:r>
        <w:rPr>
          <w:rtl/>
        </w:rPr>
        <w:t xml:space="preserve"> אני הולך ומדבר עמו.</w:t>
      </w:r>
      <w:r w:rsidR="003F74A5">
        <w:rPr>
          <w:rStyle w:val="a5"/>
          <w:rtl/>
        </w:rPr>
        <w:footnoteReference w:id="25"/>
      </w:r>
    </w:p>
    <w:p w14:paraId="2431A145" w14:textId="77777777" w:rsidR="005D2A7F" w:rsidRDefault="005D2A7F">
      <w:pPr>
        <w:pStyle w:val="ab"/>
        <w:rPr>
          <w:rtl/>
        </w:rPr>
      </w:pPr>
      <w:r>
        <w:rPr>
          <w:rtl/>
        </w:rPr>
        <w:t>מסכת ברכות דף י עמוד ב</w:t>
      </w:r>
      <w:r w:rsidR="00ED41B2">
        <w:rPr>
          <w:rFonts w:hint="cs"/>
          <w:rtl/>
        </w:rPr>
        <w:t xml:space="preserve"> </w:t>
      </w:r>
      <w:r w:rsidR="00ED41B2">
        <w:rPr>
          <w:rtl/>
        </w:rPr>
        <w:t>–</w:t>
      </w:r>
      <w:r w:rsidR="00ED41B2">
        <w:rPr>
          <w:rFonts w:hint="cs"/>
          <w:rtl/>
        </w:rPr>
        <w:t xml:space="preserve"> גדול מאלישע</w:t>
      </w:r>
    </w:p>
    <w:p w14:paraId="1F048FDD" w14:textId="77777777" w:rsidR="005D2A7F" w:rsidRDefault="005D2A7F" w:rsidP="008B6DE0">
      <w:pPr>
        <w:pStyle w:val="ac"/>
        <w:rPr>
          <w:rFonts w:hint="cs"/>
          <w:rtl/>
        </w:rPr>
      </w:pPr>
      <w:r>
        <w:rPr>
          <w:rtl/>
        </w:rPr>
        <w:t>"ו</w:t>
      </w:r>
      <w:r w:rsidR="00F93722">
        <w:rPr>
          <w:rtl/>
        </w:rPr>
        <w:t>ְ</w:t>
      </w:r>
      <w:r>
        <w:rPr>
          <w:rtl/>
        </w:rPr>
        <w:t>נ</w:t>
      </w:r>
      <w:r w:rsidR="00F93722">
        <w:rPr>
          <w:rtl/>
        </w:rPr>
        <w:t>ָ</w:t>
      </w:r>
      <w:r>
        <w:rPr>
          <w:rtl/>
        </w:rPr>
        <w:t>ש</w:t>
      </w:r>
      <w:r w:rsidR="00662428">
        <w:rPr>
          <w:rtl/>
        </w:rPr>
        <w:t>ִׂ</w:t>
      </w:r>
      <w:r>
        <w:rPr>
          <w:rtl/>
        </w:rPr>
        <w:t>ים לו שם מטה וש</w:t>
      </w:r>
      <w:r w:rsidR="0086128A">
        <w:rPr>
          <w:rFonts w:hint="cs"/>
          <w:rtl/>
        </w:rPr>
        <w:t>ו</w:t>
      </w:r>
      <w:r>
        <w:rPr>
          <w:rtl/>
        </w:rPr>
        <w:t xml:space="preserve">לחן וכסא ומנורה" (מלכים ב ד י). אמר אביי ואיתימא רבי יצחק: הרוצה </w:t>
      </w:r>
      <w:r w:rsidR="002906DC">
        <w:rPr>
          <w:rFonts w:hint="cs"/>
          <w:rtl/>
        </w:rPr>
        <w:t>ליהנו</w:t>
      </w:r>
      <w:r w:rsidR="002906DC">
        <w:rPr>
          <w:rFonts w:hint="eastAsia"/>
          <w:rtl/>
        </w:rPr>
        <w:t>ת</w:t>
      </w:r>
      <w:r>
        <w:rPr>
          <w:rtl/>
        </w:rPr>
        <w:t xml:space="preserve"> - </w:t>
      </w:r>
      <w:r w:rsidR="002906DC">
        <w:rPr>
          <w:rFonts w:hint="cs"/>
          <w:rtl/>
        </w:rPr>
        <w:t>ייהנ</w:t>
      </w:r>
      <w:r w:rsidR="002906DC">
        <w:rPr>
          <w:rFonts w:hint="eastAsia"/>
          <w:rtl/>
        </w:rPr>
        <w:t>ה</w:t>
      </w:r>
      <w:r>
        <w:rPr>
          <w:rtl/>
        </w:rPr>
        <w:t xml:space="preserve"> כאלישע, ושאינו רוצה </w:t>
      </w:r>
      <w:r w:rsidR="002906DC">
        <w:rPr>
          <w:rFonts w:hint="cs"/>
          <w:rtl/>
        </w:rPr>
        <w:t>ליהנו</w:t>
      </w:r>
      <w:r w:rsidR="002906DC">
        <w:rPr>
          <w:rFonts w:hint="eastAsia"/>
          <w:rtl/>
        </w:rPr>
        <w:t>ת</w:t>
      </w:r>
      <w:r>
        <w:rPr>
          <w:rtl/>
        </w:rPr>
        <w:t xml:space="preserve"> אל </w:t>
      </w:r>
      <w:r w:rsidR="002906DC">
        <w:rPr>
          <w:rFonts w:hint="cs"/>
          <w:rtl/>
        </w:rPr>
        <w:t>ייהנ</w:t>
      </w:r>
      <w:r w:rsidR="002906DC">
        <w:rPr>
          <w:rFonts w:hint="eastAsia"/>
          <w:rtl/>
        </w:rPr>
        <w:t>ה</w:t>
      </w:r>
      <w:r>
        <w:rPr>
          <w:rtl/>
        </w:rPr>
        <w:t xml:space="preserve"> כ</w:t>
      </w:r>
      <w:smartTag w:uri="urn:schemas-microsoft-com:office:smarttags" w:element="PersonName">
        <w:smartTagPr>
          <w:attr w:name="ProductID" w:val="שמואל הרמתי"/>
        </w:smartTagPr>
        <w:r>
          <w:rPr>
            <w:rtl/>
          </w:rPr>
          <w:t>שמואל הרמתי</w:t>
        </w:r>
      </w:smartTag>
      <w:r>
        <w:rPr>
          <w:rtl/>
        </w:rPr>
        <w:t xml:space="preserve"> שנאמר: "ותשובתו הרמתה כי שם ביתו" (שמואל א ז יז) ואמר רבי יוחנן: שכל מקום שהלך שם - ביתו עמו.</w:t>
      </w:r>
      <w:r w:rsidR="008B6DE0">
        <w:rPr>
          <w:rStyle w:val="a5"/>
          <w:rtl/>
        </w:rPr>
        <w:footnoteReference w:id="26"/>
      </w:r>
    </w:p>
    <w:p w14:paraId="0D0FC2D1" w14:textId="77777777" w:rsidR="002802B1" w:rsidRDefault="002802B1" w:rsidP="00722161">
      <w:pPr>
        <w:pStyle w:val="ab"/>
        <w:rPr>
          <w:rtl/>
        </w:rPr>
      </w:pPr>
      <w:r>
        <w:rPr>
          <w:rtl/>
        </w:rPr>
        <w:t>מדרש שמואל (בובר) פרשה יד</w:t>
      </w:r>
      <w:r w:rsidR="005B3A2B">
        <w:rPr>
          <w:rFonts w:hint="cs"/>
          <w:rtl/>
        </w:rPr>
        <w:t xml:space="preserve"> </w:t>
      </w:r>
      <w:r w:rsidR="005B3A2B">
        <w:rPr>
          <w:rtl/>
        </w:rPr>
        <w:t>–</w:t>
      </w:r>
      <w:r w:rsidR="005B3A2B">
        <w:rPr>
          <w:rFonts w:hint="cs"/>
          <w:rtl/>
        </w:rPr>
        <w:t xml:space="preserve"> עשיר גדול היה</w:t>
      </w:r>
    </w:p>
    <w:p w14:paraId="30B181E0" w14:textId="77777777" w:rsidR="002802B1" w:rsidRDefault="002802B1" w:rsidP="002802B1">
      <w:pPr>
        <w:pStyle w:val="ac"/>
        <w:rPr>
          <w:rFonts w:hint="cs"/>
          <w:rtl/>
        </w:rPr>
      </w:pPr>
      <w:r>
        <w:rPr>
          <w:rtl/>
        </w:rPr>
        <w:t>א</w:t>
      </w:r>
      <w:r w:rsidR="00E076A8">
        <w:rPr>
          <w:rFonts w:hint="cs"/>
          <w:rtl/>
        </w:rPr>
        <w:t>"ר</w:t>
      </w:r>
      <w:r>
        <w:rPr>
          <w:rtl/>
        </w:rPr>
        <w:t xml:space="preserve"> יוסי עשיר גדול היה שמואל, שאילו תבעו, ספיקה היתה בידו להחזיר, כמה דאת אמר</w:t>
      </w:r>
      <w:r w:rsidR="00722161">
        <w:rPr>
          <w:rFonts w:hint="cs"/>
          <w:rtl/>
        </w:rPr>
        <w:t>:</w:t>
      </w:r>
      <w:r>
        <w:rPr>
          <w:rtl/>
        </w:rPr>
        <w:t xml:space="preserve"> </w:t>
      </w:r>
      <w:r w:rsidR="00722161">
        <w:rPr>
          <w:rFonts w:hint="cs"/>
          <w:rtl/>
        </w:rPr>
        <w:t>"</w:t>
      </w:r>
      <w:r>
        <w:rPr>
          <w:rtl/>
        </w:rPr>
        <w:t>ואשיב לכם</w:t>
      </w:r>
      <w:r w:rsidR="00722161">
        <w:rPr>
          <w:rFonts w:hint="cs"/>
          <w:rtl/>
        </w:rPr>
        <w:t>"</w:t>
      </w:r>
      <w:r>
        <w:rPr>
          <w:rtl/>
        </w:rPr>
        <w:t>.</w:t>
      </w:r>
      <w:r w:rsidR="0086128A">
        <w:rPr>
          <w:rStyle w:val="a5"/>
          <w:rtl/>
        </w:rPr>
        <w:footnoteReference w:id="27"/>
      </w:r>
    </w:p>
    <w:p w14:paraId="24D03FD3" w14:textId="77777777" w:rsidR="00901B66" w:rsidRDefault="00901B66" w:rsidP="00662428">
      <w:pPr>
        <w:pStyle w:val="ab"/>
        <w:rPr>
          <w:rtl/>
          <w:lang w:eastAsia="en-US"/>
        </w:rPr>
      </w:pPr>
      <w:r>
        <w:rPr>
          <w:rFonts w:hint="eastAsia"/>
          <w:rtl/>
          <w:lang w:eastAsia="en-US"/>
        </w:rPr>
        <w:t>מדרש</w:t>
      </w:r>
      <w:r>
        <w:rPr>
          <w:rtl/>
          <w:lang w:eastAsia="en-US"/>
        </w:rPr>
        <w:t xml:space="preserve"> </w:t>
      </w:r>
      <w:r>
        <w:rPr>
          <w:rFonts w:hint="eastAsia"/>
          <w:rtl/>
          <w:lang w:eastAsia="en-US"/>
        </w:rPr>
        <w:t>תהלים</w:t>
      </w:r>
      <w:r>
        <w:rPr>
          <w:rtl/>
          <w:lang w:eastAsia="en-US"/>
        </w:rPr>
        <w:t xml:space="preserve"> (</w:t>
      </w:r>
      <w:r>
        <w:rPr>
          <w:rFonts w:hint="eastAsia"/>
          <w:rtl/>
          <w:lang w:eastAsia="en-US"/>
        </w:rPr>
        <w:t>בובר</w:t>
      </w:r>
      <w:r>
        <w:rPr>
          <w:rtl/>
          <w:lang w:eastAsia="en-US"/>
        </w:rPr>
        <w:t xml:space="preserve">) </w:t>
      </w:r>
      <w:r>
        <w:rPr>
          <w:rFonts w:hint="eastAsia"/>
          <w:rtl/>
          <w:lang w:eastAsia="en-US"/>
        </w:rPr>
        <w:t>מזמור</w:t>
      </w:r>
      <w:r>
        <w:rPr>
          <w:rtl/>
          <w:lang w:eastAsia="en-US"/>
        </w:rPr>
        <w:t xml:space="preserve"> </w:t>
      </w:r>
      <w:r>
        <w:rPr>
          <w:rFonts w:hint="eastAsia"/>
          <w:rtl/>
          <w:lang w:eastAsia="en-US"/>
        </w:rPr>
        <w:t>טו</w:t>
      </w:r>
      <w:r>
        <w:rPr>
          <w:rtl/>
          <w:lang w:eastAsia="en-US"/>
        </w:rPr>
        <w:t xml:space="preserve"> </w:t>
      </w:r>
      <w:r w:rsidR="00662428">
        <w:rPr>
          <w:rFonts w:hint="cs"/>
          <w:rtl/>
          <w:lang w:eastAsia="en-US"/>
        </w:rPr>
        <w:t>סימן ו</w:t>
      </w:r>
      <w:r>
        <w:rPr>
          <w:rtl/>
          <w:lang w:eastAsia="en-US"/>
        </w:rPr>
        <w:t xml:space="preserve"> </w:t>
      </w:r>
      <w:r w:rsidR="005A3EB9">
        <w:rPr>
          <w:rtl/>
          <w:lang w:eastAsia="en-US"/>
        </w:rPr>
        <w:t>–</w:t>
      </w:r>
      <w:r w:rsidR="005A3EB9">
        <w:rPr>
          <w:rFonts w:hint="cs"/>
          <w:rtl/>
          <w:lang w:eastAsia="en-US"/>
        </w:rPr>
        <w:t xml:space="preserve"> לא לקח שוחד!</w:t>
      </w:r>
    </w:p>
    <w:p w14:paraId="642D4623" w14:textId="77777777" w:rsidR="007778DE" w:rsidRDefault="002906DC" w:rsidP="004831DB">
      <w:pPr>
        <w:pStyle w:val="ac"/>
        <w:rPr>
          <w:rFonts w:hint="cs"/>
          <w:rtl/>
        </w:rPr>
      </w:pPr>
      <w:r>
        <w:rPr>
          <w:rFonts w:hint="cs"/>
          <w:rtl/>
          <w:lang w:eastAsia="en-US"/>
        </w:rPr>
        <w:t>"</w:t>
      </w:r>
      <w:r w:rsidR="00901B66">
        <w:rPr>
          <w:rFonts w:hint="eastAsia"/>
          <w:rtl/>
          <w:lang w:eastAsia="en-US"/>
        </w:rPr>
        <w:t>נבזה</w:t>
      </w:r>
      <w:r w:rsidR="00901B66">
        <w:rPr>
          <w:rtl/>
          <w:lang w:eastAsia="en-US"/>
        </w:rPr>
        <w:t xml:space="preserve"> </w:t>
      </w:r>
      <w:r w:rsidR="00901B66">
        <w:rPr>
          <w:rFonts w:hint="eastAsia"/>
          <w:rtl/>
          <w:lang w:eastAsia="en-US"/>
        </w:rPr>
        <w:t>בעיניו</w:t>
      </w:r>
      <w:r w:rsidR="00901B66">
        <w:rPr>
          <w:rtl/>
          <w:lang w:eastAsia="en-US"/>
        </w:rPr>
        <w:t xml:space="preserve"> </w:t>
      </w:r>
      <w:r w:rsidR="00901B66">
        <w:rPr>
          <w:rFonts w:hint="eastAsia"/>
          <w:rtl/>
          <w:lang w:eastAsia="en-US"/>
        </w:rPr>
        <w:t>נמאס</w:t>
      </w:r>
      <w:r>
        <w:rPr>
          <w:rFonts w:hint="cs"/>
          <w:rtl/>
          <w:lang w:eastAsia="en-US"/>
        </w:rPr>
        <w:t>"</w:t>
      </w:r>
      <w:r w:rsidR="00F12B19">
        <w:rPr>
          <w:rFonts w:hint="cs"/>
          <w:rtl/>
          <w:lang w:eastAsia="en-US"/>
        </w:rPr>
        <w:t xml:space="preserve"> -</w:t>
      </w:r>
      <w:r w:rsidR="00901B66">
        <w:rPr>
          <w:rtl/>
          <w:lang w:eastAsia="en-US"/>
        </w:rPr>
        <w:t xml:space="preserve"> </w:t>
      </w:r>
      <w:r w:rsidR="00901B66">
        <w:rPr>
          <w:rFonts w:hint="eastAsia"/>
          <w:rtl/>
          <w:lang w:eastAsia="en-US"/>
        </w:rPr>
        <w:t>זה</w:t>
      </w:r>
      <w:r w:rsidR="00901B66">
        <w:rPr>
          <w:rtl/>
          <w:lang w:eastAsia="en-US"/>
        </w:rPr>
        <w:t xml:space="preserve"> </w:t>
      </w:r>
      <w:r w:rsidR="00901B66">
        <w:rPr>
          <w:rFonts w:hint="eastAsia"/>
          <w:rtl/>
          <w:lang w:eastAsia="en-US"/>
        </w:rPr>
        <w:t>משה</w:t>
      </w:r>
      <w:r w:rsidR="00901B66">
        <w:rPr>
          <w:rtl/>
          <w:lang w:eastAsia="en-US"/>
        </w:rPr>
        <w:t xml:space="preserve"> </w:t>
      </w:r>
      <w:r w:rsidR="00901B66">
        <w:rPr>
          <w:rFonts w:hint="eastAsia"/>
          <w:rtl/>
          <w:lang w:eastAsia="en-US"/>
        </w:rPr>
        <w:t>רבינו</w:t>
      </w:r>
      <w:r w:rsidR="00901B66">
        <w:rPr>
          <w:rtl/>
          <w:lang w:eastAsia="en-US"/>
        </w:rPr>
        <w:t xml:space="preserve"> </w:t>
      </w:r>
      <w:r w:rsidR="00901B66">
        <w:rPr>
          <w:rFonts w:hint="eastAsia"/>
          <w:rtl/>
          <w:lang w:eastAsia="en-US"/>
        </w:rPr>
        <w:t>שמאס</w:t>
      </w:r>
      <w:r w:rsidR="00901B66">
        <w:rPr>
          <w:rtl/>
          <w:lang w:eastAsia="en-US"/>
        </w:rPr>
        <w:t xml:space="preserve"> </w:t>
      </w:r>
      <w:r w:rsidR="00901B66">
        <w:rPr>
          <w:rFonts w:hint="eastAsia"/>
          <w:rtl/>
          <w:lang w:eastAsia="en-US"/>
        </w:rPr>
        <w:t>בביזת</w:t>
      </w:r>
      <w:r w:rsidR="00901B66">
        <w:rPr>
          <w:rtl/>
          <w:lang w:eastAsia="en-US"/>
        </w:rPr>
        <w:t xml:space="preserve"> </w:t>
      </w:r>
      <w:r w:rsidR="00901B66">
        <w:rPr>
          <w:rFonts w:hint="eastAsia"/>
          <w:rtl/>
          <w:lang w:eastAsia="en-US"/>
        </w:rPr>
        <w:t>מצרים</w:t>
      </w:r>
      <w:r w:rsidR="00901B66">
        <w:rPr>
          <w:rFonts w:hint="cs"/>
          <w:rtl/>
          <w:lang w:eastAsia="en-US"/>
        </w:rPr>
        <w:t xml:space="preserve"> ...</w:t>
      </w:r>
      <w:r w:rsidR="00901B66">
        <w:rPr>
          <w:rtl/>
          <w:lang w:eastAsia="en-US"/>
        </w:rPr>
        <w:t xml:space="preserve"> </w:t>
      </w:r>
      <w:r>
        <w:rPr>
          <w:rFonts w:hint="cs"/>
          <w:rtl/>
          <w:lang w:eastAsia="en-US"/>
        </w:rPr>
        <w:t>"</w:t>
      </w:r>
      <w:r w:rsidR="00901B66">
        <w:rPr>
          <w:rFonts w:hint="eastAsia"/>
          <w:rtl/>
          <w:lang w:eastAsia="en-US"/>
        </w:rPr>
        <w:t>ואת</w:t>
      </w:r>
      <w:r w:rsidR="00901B66">
        <w:rPr>
          <w:rtl/>
          <w:lang w:eastAsia="en-US"/>
        </w:rPr>
        <w:t xml:space="preserve"> </w:t>
      </w:r>
      <w:r w:rsidR="00901B66">
        <w:rPr>
          <w:rFonts w:hint="eastAsia"/>
          <w:rtl/>
          <w:lang w:eastAsia="en-US"/>
        </w:rPr>
        <w:t>יראי</w:t>
      </w:r>
      <w:r w:rsidR="00901B66">
        <w:rPr>
          <w:rtl/>
          <w:lang w:eastAsia="en-US"/>
        </w:rPr>
        <w:t xml:space="preserve"> </w:t>
      </w:r>
      <w:r w:rsidR="00901B66">
        <w:rPr>
          <w:rFonts w:hint="eastAsia"/>
          <w:rtl/>
          <w:lang w:eastAsia="en-US"/>
        </w:rPr>
        <w:t>ה</w:t>
      </w:r>
      <w:r w:rsidR="00901B66">
        <w:rPr>
          <w:rtl/>
          <w:lang w:eastAsia="en-US"/>
        </w:rPr>
        <w:t xml:space="preserve">' </w:t>
      </w:r>
      <w:r w:rsidR="00901B66">
        <w:rPr>
          <w:rFonts w:hint="eastAsia"/>
          <w:rtl/>
          <w:lang w:eastAsia="en-US"/>
        </w:rPr>
        <w:t>יכבד</w:t>
      </w:r>
      <w:r>
        <w:rPr>
          <w:rFonts w:hint="cs"/>
          <w:rtl/>
          <w:lang w:eastAsia="en-US"/>
        </w:rPr>
        <w:t>"</w:t>
      </w:r>
      <w:r w:rsidR="00F12B19">
        <w:rPr>
          <w:rFonts w:hint="cs"/>
          <w:rtl/>
          <w:lang w:eastAsia="en-US"/>
        </w:rPr>
        <w:t xml:space="preserve"> - </w:t>
      </w:r>
      <w:r w:rsidR="00901B66">
        <w:rPr>
          <w:rFonts w:hint="eastAsia"/>
          <w:rtl/>
          <w:lang w:eastAsia="en-US"/>
        </w:rPr>
        <w:t>זה</w:t>
      </w:r>
      <w:r w:rsidR="00901B66">
        <w:rPr>
          <w:rtl/>
          <w:lang w:eastAsia="en-US"/>
        </w:rPr>
        <w:t xml:space="preserve"> </w:t>
      </w:r>
      <w:r w:rsidR="00901B66">
        <w:rPr>
          <w:rFonts w:hint="eastAsia"/>
          <w:rtl/>
          <w:lang w:eastAsia="en-US"/>
        </w:rPr>
        <w:t>דוד</w:t>
      </w:r>
      <w:r w:rsidR="00901B66">
        <w:rPr>
          <w:rFonts w:hint="cs"/>
          <w:rtl/>
          <w:lang w:eastAsia="en-US"/>
        </w:rPr>
        <w:t xml:space="preserve"> ...</w:t>
      </w:r>
      <w:r w:rsidR="00901B66">
        <w:rPr>
          <w:rtl/>
          <w:lang w:eastAsia="en-US"/>
        </w:rPr>
        <w:t xml:space="preserve"> </w:t>
      </w:r>
      <w:r w:rsidR="00901B66">
        <w:rPr>
          <w:rFonts w:hint="eastAsia"/>
          <w:rtl/>
          <w:lang w:eastAsia="en-US"/>
        </w:rPr>
        <w:t>זה</w:t>
      </w:r>
      <w:r w:rsidR="00901B66">
        <w:rPr>
          <w:rtl/>
          <w:lang w:eastAsia="en-US"/>
        </w:rPr>
        <w:t xml:space="preserve"> </w:t>
      </w:r>
      <w:r w:rsidR="00901B66">
        <w:rPr>
          <w:rFonts w:hint="eastAsia"/>
          <w:rtl/>
          <w:lang w:eastAsia="en-US"/>
        </w:rPr>
        <w:t>חזקיהו</w:t>
      </w:r>
      <w:r w:rsidR="00901B66">
        <w:rPr>
          <w:rtl/>
          <w:lang w:eastAsia="en-US"/>
        </w:rPr>
        <w:t xml:space="preserve"> </w:t>
      </w:r>
      <w:r w:rsidR="00901B66">
        <w:rPr>
          <w:rFonts w:hint="eastAsia"/>
          <w:rtl/>
          <w:lang w:eastAsia="en-US"/>
        </w:rPr>
        <w:t>מלך</w:t>
      </w:r>
      <w:r w:rsidR="00901B66">
        <w:rPr>
          <w:rtl/>
          <w:lang w:eastAsia="en-US"/>
        </w:rPr>
        <w:t xml:space="preserve"> </w:t>
      </w:r>
      <w:r w:rsidR="00901B66">
        <w:rPr>
          <w:rFonts w:hint="eastAsia"/>
          <w:rtl/>
          <w:lang w:eastAsia="en-US"/>
        </w:rPr>
        <w:t>יהודה</w:t>
      </w:r>
      <w:r w:rsidR="00901B66">
        <w:rPr>
          <w:rFonts w:hint="cs"/>
          <w:rtl/>
          <w:lang w:eastAsia="en-US"/>
        </w:rPr>
        <w:t xml:space="preserve"> ... </w:t>
      </w:r>
      <w:r w:rsidR="00901B66">
        <w:rPr>
          <w:rFonts w:hint="eastAsia"/>
          <w:rtl/>
          <w:lang w:eastAsia="en-US"/>
        </w:rPr>
        <w:t>זה</w:t>
      </w:r>
      <w:r w:rsidR="00901B66">
        <w:rPr>
          <w:rtl/>
          <w:lang w:eastAsia="en-US"/>
        </w:rPr>
        <w:t xml:space="preserve"> </w:t>
      </w:r>
      <w:r w:rsidR="00901B66">
        <w:rPr>
          <w:rFonts w:hint="eastAsia"/>
          <w:rtl/>
          <w:lang w:eastAsia="en-US"/>
        </w:rPr>
        <w:t>יהושפט</w:t>
      </w:r>
      <w:r w:rsidR="00901B66">
        <w:rPr>
          <w:rtl/>
          <w:lang w:eastAsia="en-US"/>
        </w:rPr>
        <w:t xml:space="preserve"> </w:t>
      </w:r>
      <w:r w:rsidR="00901B66">
        <w:rPr>
          <w:rFonts w:hint="eastAsia"/>
          <w:rtl/>
          <w:lang w:eastAsia="en-US"/>
        </w:rPr>
        <w:t>מלך</w:t>
      </w:r>
      <w:r w:rsidR="00901B66">
        <w:rPr>
          <w:rtl/>
          <w:lang w:eastAsia="en-US"/>
        </w:rPr>
        <w:t xml:space="preserve"> </w:t>
      </w:r>
      <w:r w:rsidR="00901B66">
        <w:rPr>
          <w:rFonts w:hint="eastAsia"/>
          <w:rtl/>
          <w:lang w:eastAsia="en-US"/>
        </w:rPr>
        <w:t>יהודה</w:t>
      </w:r>
      <w:r w:rsidR="00901B66">
        <w:rPr>
          <w:rFonts w:hint="cs"/>
          <w:rtl/>
          <w:lang w:eastAsia="en-US"/>
        </w:rPr>
        <w:t xml:space="preserve"> ... </w:t>
      </w:r>
      <w:r>
        <w:rPr>
          <w:rFonts w:hint="cs"/>
          <w:rtl/>
          <w:lang w:eastAsia="en-US"/>
        </w:rPr>
        <w:t>"</w:t>
      </w:r>
      <w:r w:rsidR="00901B66">
        <w:rPr>
          <w:rFonts w:hint="eastAsia"/>
          <w:rtl/>
          <w:lang w:eastAsia="en-US"/>
        </w:rPr>
        <w:t>נשבע</w:t>
      </w:r>
      <w:r w:rsidR="00901B66">
        <w:rPr>
          <w:rtl/>
          <w:lang w:eastAsia="en-US"/>
        </w:rPr>
        <w:t xml:space="preserve"> </w:t>
      </w:r>
      <w:r w:rsidR="00901B66">
        <w:rPr>
          <w:rFonts w:hint="eastAsia"/>
          <w:rtl/>
          <w:lang w:eastAsia="en-US"/>
        </w:rPr>
        <w:t>להרע</w:t>
      </w:r>
      <w:r w:rsidR="00901B66">
        <w:rPr>
          <w:rtl/>
          <w:lang w:eastAsia="en-US"/>
        </w:rPr>
        <w:t xml:space="preserve"> </w:t>
      </w:r>
      <w:r w:rsidR="00901B66">
        <w:rPr>
          <w:rFonts w:hint="eastAsia"/>
          <w:rtl/>
          <w:lang w:eastAsia="en-US"/>
        </w:rPr>
        <w:t>ולא</w:t>
      </w:r>
      <w:r w:rsidR="00901B66">
        <w:rPr>
          <w:rtl/>
          <w:lang w:eastAsia="en-US"/>
        </w:rPr>
        <w:t xml:space="preserve"> </w:t>
      </w:r>
      <w:r w:rsidR="00901B66">
        <w:rPr>
          <w:rFonts w:hint="eastAsia"/>
          <w:rtl/>
          <w:lang w:eastAsia="en-US"/>
        </w:rPr>
        <w:t>ימיר</w:t>
      </w:r>
      <w:r>
        <w:rPr>
          <w:rFonts w:hint="cs"/>
          <w:rtl/>
          <w:lang w:eastAsia="en-US"/>
        </w:rPr>
        <w:t>"</w:t>
      </w:r>
      <w:r w:rsidR="00F12B19">
        <w:rPr>
          <w:rFonts w:hint="cs"/>
          <w:rtl/>
          <w:lang w:eastAsia="en-US"/>
        </w:rPr>
        <w:t xml:space="preserve"> -</w:t>
      </w:r>
      <w:r w:rsidR="00901B66">
        <w:rPr>
          <w:rtl/>
          <w:lang w:eastAsia="en-US"/>
        </w:rPr>
        <w:t xml:space="preserve"> </w:t>
      </w:r>
      <w:r w:rsidR="00901B66">
        <w:rPr>
          <w:rFonts w:hint="eastAsia"/>
          <w:rtl/>
          <w:lang w:eastAsia="en-US"/>
        </w:rPr>
        <w:t>זה</w:t>
      </w:r>
      <w:r w:rsidR="00901B66">
        <w:rPr>
          <w:rtl/>
          <w:lang w:eastAsia="en-US"/>
        </w:rPr>
        <w:t xml:space="preserve"> </w:t>
      </w:r>
      <w:r w:rsidR="00901B66">
        <w:rPr>
          <w:rFonts w:hint="eastAsia"/>
          <w:rtl/>
          <w:lang w:eastAsia="en-US"/>
        </w:rPr>
        <w:t>בועז</w:t>
      </w:r>
      <w:r w:rsidR="00901B66">
        <w:rPr>
          <w:rtl/>
          <w:lang w:eastAsia="en-US"/>
        </w:rPr>
        <w:t xml:space="preserve"> </w:t>
      </w:r>
      <w:r w:rsidR="00901B66">
        <w:rPr>
          <w:rFonts w:hint="eastAsia"/>
          <w:rtl/>
          <w:lang w:eastAsia="en-US"/>
        </w:rPr>
        <w:t>שנשבע</w:t>
      </w:r>
      <w:r w:rsidR="00901B66">
        <w:rPr>
          <w:rtl/>
          <w:lang w:eastAsia="en-US"/>
        </w:rPr>
        <w:t xml:space="preserve"> </w:t>
      </w:r>
      <w:r w:rsidR="00901B66">
        <w:rPr>
          <w:rFonts w:hint="eastAsia"/>
          <w:rtl/>
          <w:lang w:eastAsia="en-US"/>
        </w:rPr>
        <w:t>ליצרו</w:t>
      </w:r>
      <w:r w:rsidR="00901B66">
        <w:rPr>
          <w:rFonts w:hint="cs"/>
          <w:rtl/>
          <w:lang w:eastAsia="en-US"/>
        </w:rPr>
        <w:t xml:space="preserve"> ...</w:t>
      </w:r>
      <w:r w:rsidR="00901B66">
        <w:rPr>
          <w:rtl/>
          <w:lang w:eastAsia="en-US"/>
        </w:rPr>
        <w:t xml:space="preserve"> </w:t>
      </w:r>
      <w:r w:rsidR="00901B66">
        <w:rPr>
          <w:rFonts w:hint="eastAsia"/>
          <w:rtl/>
          <w:lang w:eastAsia="en-US"/>
        </w:rPr>
        <w:t>זה</w:t>
      </w:r>
      <w:r w:rsidR="00901B66">
        <w:rPr>
          <w:rtl/>
          <w:lang w:eastAsia="en-US"/>
        </w:rPr>
        <w:t xml:space="preserve"> </w:t>
      </w:r>
      <w:r w:rsidR="00901B66">
        <w:rPr>
          <w:rFonts w:hint="eastAsia"/>
          <w:rtl/>
          <w:lang w:eastAsia="en-US"/>
        </w:rPr>
        <w:t>אלישע</w:t>
      </w:r>
      <w:r w:rsidR="00901B66">
        <w:rPr>
          <w:rtl/>
          <w:lang w:eastAsia="en-US"/>
        </w:rPr>
        <w:t xml:space="preserve"> </w:t>
      </w:r>
      <w:r w:rsidR="00901B66">
        <w:rPr>
          <w:rFonts w:hint="eastAsia"/>
          <w:rtl/>
          <w:lang w:eastAsia="en-US"/>
        </w:rPr>
        <w:t>בן</w:t>
      </w:r>
      <w:r w:rsidR="00901B66">
        <w:rPr>
          <w:rtl/>
          <w:lang w:eastAsia="en-US"/>
        </w:rPr>
        <w:t xml:space="preserve"> </w:t>
      </w:r>
      <w:r w:rsidR="00901B66">
        <w:rPr>
          <w:rFonts w:hint="eastAsia"/>
          <w:rtl/>
          <w:lang w:eastAsia="en-US"/>
        </w:rPr>
        <w:t>שפט</w:t>
      </w:r>
      <w:r w:rsidR="00901B66">
        <w:rPr>
          <w:rFonts w:hint="cs"/>
          <w:rtl/>
          <w:lang w:eastAsia="en-US"/>
        </w:rPr>
        <w:t xml:space="preserve"> ...</w:t>
      </w:r>
      <w:r w:rsidR="00901B66">
        <w:rPr>
          <w:rtl/>
          <w:lang w:eastAsia="en-US"/>
        </w:rPr>
        <w:t xml:space="preserve"> </w:t>
      </w:r>
      <w:r w:rsidR="00901B66">
        <w:rPr>
          <w:rFonts w:hint="eastAsia"/>
          <w:rtl/>
          <w:lang w:eastAsia="en-US"/>
        </w:rPr>
        <w:t>זה</w:t>
      </w:r>
      <w:r w:rsidR="00901B66">
        <w:rPr>
          <w:rtl/>
          <w:lang w:eastAsia="en-US"/>
        </w:rPr>
        <w:t xml:space="preserve"> </w:t>
      </w:r>
      <w:r w:rsidR="00901B66">
        <w:rPr>
          <w:rFonts w:hint="eastAsia"/>
          <w:rtl/>
          <w:lang w:eastAsia="en-US"/>
        </w:rPr>
        <w:t>אליהו</w:t>
      </w:r>
      <w:r w:rsidR="00901B66">
        <w:rPr>
          <w:rFonts w:hint="cs"/>
          <w:rtl/>
          <w:lang w:eastAsia="en-US"/>
        </w:rPr>
        <w:t xml:space="preserve"> ...</w:t>
      </w:r>
      <w:r w:rsidR="00901B66">
        <w:rPr>
          <w:rtl/>
          <w:lang w:eastAsia="en-US"/>
        </w:rPr>
        <w:t xml:space="preserve"> </w:t>
      </w:r>
      <w:r>
        <w:rPr>
          <w:rFonts w:hint="cs"/>
          <w:rtl/>
          <w:lang w:eastAsia="en-US"/>
        </w:rPr>
        <w:t>"</w:t>
      </w:r>
      <w:r w:rsidR="00901B66">
        <w:rPr>
          <w:rFonts w:hint="eastAsia"/>
          <w:rtl/>
          <w:lang w:eastAsia="en-US"/>
        </w:rPr>
        <w:t>כספו</w:t>
      </w:r>
      <w:r w:rsidR="00901B66">
        <w:rPr>
          <w:rtl/>
          <w:lang w:eastAsia="en-US"/>
        </w:rPr>
        <w:t xml:space="preserve"> </w:t>
      </w:r>
      <w:r w:rsidR="00901B66">
        <w:rPr>
          <w:rFonts w:hint="eastAsia"/>
          <w:rtl/>
          <w:lang w:eastAsia="en-US"/>
        </w:rPr>
        <w:t>ל</w:t>
      </w:r>
      <w:smartTag w:uri="urn:schemas-microsoft-com:office:smarttags" w:element="PersonName">
        <w:smartTagPr>
          <w:attr w:name="ProductID" w:val="א נתן"/>
        </w:smartTagPr>
        <w:r w:rsidR="00901B66">
          <w:rPr>
            <w:rFonts w:hint="eastAsia"/>
            <w:rtl/>
            <w:lang w:eastAsia="en-US"/>
          </w:rPr>
          <w:t>א</w:t>
        </w:r>
        <w:r w:rsidR="00901B66">
          <w:rPr>
            <w:rtl/>
            <w:lang w:eastAsia="en-US"/>
          </w:rPr>
          <w:t xml:space="preserve"> </w:t>
        </w:r>
        <w:r w:rsidR="00901B66">
          <w:rPr>
            <w:rFonts w:hint="eastAsia"/>
            <w:rtl/>
            <w:lang w:eastAsia="en-US"/>
          </w:rPr>
          <w:t>נתן</w:t>
        </w:r>
      </w:smartTag>
      <w:r w:rsidR="00901B66">
        <w:rPr>
          <w:rtl/>
          <w:lang w:eastAsia="en-US"/>
        </w:rPr>
        <w:t xml:space="preserve"> </w:t>
      </w:r>
      <w:r w:rsidR="00901B66">
        <w:rPr>
          <w:rFonts w:hint="eastAsia"/>
          <w:rtl/>
          <w:lang w:eastAsia="en-US"/>
        </w:rPr>
        <w:t>בנשך</w:t>
      </w:r>
      <w:r>
        <w:rPr>
          <w:rFonts w:hint="cs"/>
          <w:rtl/>
          <w:lang w:eastAsia="en-US"/>
        </w:rPr>
        <w:t>"</w:t>
      </w:r>
      <w:r w:rsidR="00F12B19">
        <w:rPr>
          <w:rFonts w:hint="cs"/>
          <w:rtl/>
          <w:lang w:eastAsia="en-US"/>
        </w:rPr>
        <w:t xml:space="preserve"> -</w:t>
      </w:r>
      <w:r w:rsidR="00901B66">
        <w:rPr>
          <w:rtl/>
          <w:lang w:eastAsia="en-US"/>
        </w:rPr>
        <w:t xml:space="preserve"> </w:t>
      </w:r>
      <w:r w:rsidR="00901B66">
        <w:rPr>
          <w:rFonts w:hint="eastAsia"/>
          <w:rtl/>
          <w:lang w:eastAsia="en-US"/>
        </w:rPr>
        <w:t>זה</w:t>
      </w:r>
      <w:r w:rsidR="00901B66">
        <w:rPr>
          <w:rtl/>
          <w:lang w:eastAsia="en-US"/>
        </w:rPr>
        <w:t xml:space="preserve"> </w:t>
      </w:r>
      <w:r w:rsidR="00901B66">
        <w:rPr>
          <w:rFonts w:hint="eastAsia"/>
          <w:rtl/>
          <w:lang w:eastAsia="en-US"/>
        </w:rPr>
        <w:t>עובדיה</w:t>
      </w:r>
      <w:r w:rsidR="00901B66">
        <w:rPr>
          <w:rtl/>
          <w:lang w:eastAsia="en-US"/>
        </w:rPr>
        <w:t xml:space="preserve"> </w:t>
      </w:r>
      <w:r w:rsidR="00901B66">
        <w:rPr>
          <w:rFonts w:hint="eastAsia"/>
          <w:rtl/>
          <w:lang w:eastAsia="en-US"/>
        </w:rPr>
        <w:t>שהחביא</w:t>
      </w:r>
      <w:r w:rsidR="00901B66">
        <w:rPr>
          <w:rtl/>
          <w:lang w:eastAsia="en-US"/>
        </w:rPr>
        <w:t xml:space="preserve"> </w:t>
      </w:r>
      <w:r w:rsidR="00901B66">
        <w:rPr>
          <w:rFonts w:hint="eastAsia"/>
          <w:rtl/>
          <w:lang w:eastAsia="en-US"/>
        </w:rPr>
        <w:t>את</w:t>
      </w:r>
      <w:r w:rsidR="00901B66">
        <w:rPr>
          <w:rtl/>
          <w:lang w:eastAsia="en-US"/>
        </w:rPr>
        <w:t xml:space="preserve"> </w:t>
      </w:r>
      <w:r w:rsidR="00901B66">
        <w:rPr>
          <w:rFonts w:hint="eastAsia"/>
          <w:rtl/>
          <w:lang w:eastAsia="en-US"/>
        </w:rPr>
        <w:t>הנביאים</w:t>
      </w:r>
      <w:r w:rsidR="00901B66">
        <w:rPr>
          <w:rtl/>
          <w:lang w:eastAsia="en-US"/>
        </w:rPr>
        <w:t xml:space="preserve"> </w:t>
      </w:r>
      <w:r w:rsidR="00901B66">
        <w:rPr>
          <w:rFonts w:hint="eastAsia"/>
          <w:rtl/>
          <w:lang w:eastAsia="en-US"/>
        </w:rPr>
        <w:t>במערה</w:t>
      </w:r>
      <w:r w:rsidR="00901B66">
        <w:rPr>
          <w:rtl/>
          <w:lang w:eastAsia="en-US"/>
        </w:rPr>
        <w:t xml:space="preserve">, </w:t>
      </w:r>
      <w:r w:rsidR="00901B66">
        <w:rPr>
          <w:rFonts w:hint="eastAsia"/>
          <w:rtl/>
          <w:lang w:eastAsia="en-US"/>
        </w:rPr>
        <w:t>והיה</w:t>
      </w:r>
      <w:r w:rsidR="00901B66">
        <w:rPr>
          <w:rtl/>
          <w:lang w:eastAsia="en-US"/>
        </w:rPr>
        <w:t xml:space="preserve"> </w:t>
      </w:r>
      <w:r w:rsidR="00901B66">
        <w:rPr>
          <w:rFonts w:hint="eastAsia"/>
          <w:rtl/>
          <w:lang w:eastAsia="en-US"/>
        </w:rPr>
        <w:t>לווה</w:t>
      </w:r>
      <w:r w:rsidR="00901B66">
        <w:rPr>
          <w:rtl/>
          <w:lang w:eastAsia="en-US"/>
        </w:rPr>
        <w:t xml:space="preserve"> </w:t>
      </w:r>
      <w:r w:rsidR="00901B66">
        <w:rPr>
          <w:rFonts w:hint="eastAsia"/>
          <w:rtl/>
          <w:lang w:eastAsia="en-US"/>
        </w:rPr>
        <w:t>ומאכילן</w:t>
      </w:r>
      <w:r w:rsidR="00901B66">
        <w:rPr>
          <w:rFonts w:hint="cs"/>
          <w:rtl/>
          <w:lang w:eastAsia="en-US"/>
        </w:rPr>
        <w:t xml:space="preserve"> ...</w:t>
      </w:r>
      <w:r w:rsidR="00901B66">
        <w:rPr>
          <w:rtl/>
          <w:lang w:eastAsia="en-US"/>
        </w:rPr>
        <w:t xml:space="preserve"> </w:t>
      </w:r>
      <w:r w:rsidR="00901B66">
        <w:rPr>
          <w:rFonts w:hint="eastAsia"/>
          <w:rtl/>
          <w:lang w:eastAsia="en-US"/>
        </w:rPr>
        <w:t>זה</w:t>
      </w:r>
      <w:r w:rsidR="00901B66">
        <w:rPr>
          <w:rtl/>
          <w:lang w:eastAsia="en-US"/>
        </w:rPr>
        <w:t xml:space="preserve"> </w:t>
      </w:r>
      <w:r w:rsidR="00901B66">
        <w:rPr>
          <w:rFonts w:hint="eastAsia"/>
          <w:rtl/>
          <w:lang w:eastAsia="en-US"/>
        </w:rPr>
        <w:t>שמאי</w:t>
      </w:r>
      <w:r w:rsidR="00901B66">
        <w:rPr>
          <w:rtl/>
          <w:lang w:eastAsia="en-US"/>
        </w:rPr>
        <w:t xml:space="preserve"> </w:t>
      </w:r>
      <w:r w:rsidR="00901B66">
        <w:rPr>
          <w:rFonts w:hint="eastAsia"/>
          <w:rtl/>
          <w:lang w:eastAsia="en-US"/>
        </w:rPr>
        <w:t>והלל</w:t>
      </w:r>
      <w:r w:rsidR="00901B66">
        <w:rPr>
          <w:rtl/>
          <w:lang w:eastAsia="en-US"/>
        </w:rPr>
        <w:t xml:space="preserve">, </w:t>
      </w:r>
      <w:r w:rsidR="00901B66">
        <w:rPr>
          <w:rFonts w:hint="eastAsia"/>
          <w:rtl/>
          <w:lang w:eastAsia="en-US"/>
        </w:rPr>
        <w:t>שלא</w:t>
      </w:r>
      <w:r w:rsidR="00901B66">
        <w:rPr>
          <w:rtl/>
          <w:lang w:eastAsia="en-US"/>
        </w:rPr>
        <w:t xml:space="preserve"> </w:t>
      </w:r>
      <w:r w:rsidR="00901B66">
        <w:rPr>
          <w:rFonts w:hint="eastAsia"/>
          <w:rtl/>
          <w:lang w:eastAsia="en-US"/>
        </w:rPr>
        <w:t>ל</w:t>
      </w:r>
      <w:r w:rsidR="004831DB">
        <w:rPr>
          <w:rFonts w:hint="cs"/>
          <w:rtl/>
          <w:lang w:eastAsia="en-US"/>
        </w:rPr>
        <w:t>י</w:t>
      </w:r>
      <w:r w:rsidR="00901B66">
        <w:rPr>
          <w:rFonts w:hint="eastAsia"/>
          <w:rtl/>
          <w:lang w:eastAsia="en-US"/>
        </w:rPr>
        <w:t>מדו</w:t>
      </w:r>
      <w:r w:rsidR="00901B66">
        <w:rPr>
          <w:rtl/>
          <w:lang w:eastAsia="en-US"/>
        </w:rPr>
        <w:t xml:space="preserve"> </w:t>
      </w:r>
      <w:r w:rsidR="00901B66">
        <w:rPr>
          <w:rFonts w:hint="eastAsia"/>
          <w:rtl/>
          <w:lang w:eastAsia="en-US"/>
        </w:rPr>
        <w:t>תורה</w:t>
      </w:r>
      <w:r w:rsidR="00901B66">
        <w:rPr>
          <w:rtl/>
          <w:lang w:eastAsia="en-US"/>
        </w:rPr>
        <w:t xml:space="preserve"> </w:t>
      </w:r>
      <w:r w:rsidR="00901B66">
        <w:rPr>
          <w:rFonts w:hint="eastAsia"/>
          <w:rtl/>
          <w:lang w:eastAsia="en-US"/>
        </w:rPr>
        <w:t>בדמים</w:t>
      </w:r>
      <w:r w:rsidR="00901B66">
        <w:rPr>
          <w:rtl/>
          <w:lang w:eastAsia="en-US"/>
        </w:rPr>
        <w:t xml:space="preserve">. </w:t>
      </w:r>
      <w:r w:rsidR="004831DB">
        <w:rPr>
          <w:rFonts w:hint="cs"/>
          <w:rtl/>
          <w:lang w:eastAsia="en-US"/>
        </w:rPr>
        <w:t>"</w:t>
      </w:r>
      <w:r w:rsidR="00901B66">
        <w:rPr>
          <w:rFonts w:hint="eastAsia"/>
          <w:rtl/>
          <w:lang w:eastAsia="en-US"/>
        </w:rPr>
        <w:t>ושוחד</w:t>
      </w:r>
      <w:r w:rsidR="00901B66">
        <w:rPr>
          <w:rtl/>
          <w:lang w:eastAsia="en-US"/>
        </w:rPr>
        <w:t xml:space="preserve"> </w:t>
      </w:r>
      <w:r w:rsidR="00901B66">
        <w:rPr>
          <w:rFonts w:hint="eastAsia"/>
          <w:rtl/>
          <w:lang w:eastAsia="en-US"/>
        </w:rPr>
        <w:t>על</w:t>
      </w:r>
      <w:r w:rsidR="00901B66">
        <w:rPr>
          <w:rtl/>
          <w:lang w:eastAsia="en-US"/>
        </w:rPr>
        <w:t xml:space="preserve"> </w:t>
      </w:r>
      <w:r w:rsidR="00901B66">
        <w:rPr>
          <w:rFonts w:hint="eastAsia"/>
          <w:rtl/>
          <w:lang w:eastAsia="en-US"/>
        </w:rPr>
        <w:t>נקי</w:t>
      </w:r>
      <w:r w:rsidR="00901B66">
        <w:rPr>
          <w:rtl/>
          <w:lang w:eastAsia="en-US"/>
        </w:rPr>
        <w:t xml:space="preserve"> </w:t>
      </w:r>
      <w:r w:rsidR="00901B66">
        <w:rPr>
          <w:rFonts w:hint="eastAsia"/>
          <w:rtl/>
          <w:lang w:eastAsia="en-US"/>
        </w:rPr>
        <w:t>לא</w:t>
      </w:r>
      <w:r w:rsidR="00901B66">
        <w:rPr>
          <w:rtl/>
          <w:lang w:eastAsia="en-US"/>
        </w:rPr>
        <w:t xml:space="preserve"> </w:t>
      </w:r>
      <w:r w:rsidR="00901B66">
        <w:rPr>
          <w:rFonts w:hint="eastAsia"/>
          <w:rtl/>
          <w:lang w:eastAsia="en-US"/>
        </w:rPr>
        <w:t>לקח</w:t>
      </w:r>
      <w:r w:rsidR="004831DB">
        <w:rPr>
          <w:rFonts w:hint="cs"/>
          <w:rtl/>
          <w:lang w:eastAsia="en-US"/>
        </w:rPr>
        <w:t>"</w:t>
      </w:r>
      <w:r w:rsidR="00F12B19">
        <w:rPr>
          <w:rFonts w:hint="cs"/>
          <w:rtl/>
          <w:lang w:eastAsia="en-US"/>
        </w:rPr>
        <w:t xml:space="preserve"> -</w:t>
      </w:r>
      <w:r w:rsidR="00901B66">
        <w:rPr>
          <w:rtl/>
          <w:lang w:eastAsia="en-US"/>
        </w:rPr>
        <w:t xml:space="preserve"> </w:t>
      </w:r>
      <w:r w:rsidR="00901B66">
        <w:rPr>
          <w:rFonts w:hint="eastAsia"/>
          <w:rtl/>
          <w:lang w:eastAsia="en-US"/>
        </w:rPr>
        <w:t>זה</w:t>
      </w:r>
      <w:r w:rsidR="00901B66">
        <w:rPr>
          <w:rtl/>
          <w:lang w:eastAsia="en-US"/>
        </w:rPr>
        <w:t xml:space="preserve"> </w:t>
      </w:r>
      <w:r w:rsidR="00901B66">
        <w:rPr>
          <w:rFonts w:hint="eastAsia"/>
          <w:rtl/>
          <w:lang w:eastAsia="en-US"/>
        </w:rPr>
        <w:t>שמואל</w:t>
      </w:r>
      <w:r w:rsidR="00901B66">
        <w:rPr>
          <w:rtl/>
          <w:lang w:eastAsia="en-US"/>
        </w:rPr>
        <w:t xml:space="preserve">, </w:t>
      </w:r>
      <w:r w:rsidR="00901B66">
        <w:rPr>
          <w:rFonts w:hint="eastAsia"/>
          <w:rtl/>
          <w:lang w:eastAsia="en-US"/>
        </w:rPr>
        <w:t>שנאמר</w:t>
      </w:r>
      <w:r w:rsidR="00901B66">
        <w:rPr>
          <w:rFonts w:hint="cs"/>
          <w:rtl/>
          <w:lang w:eastAsia="en-US"/>
        </w:rPr>
        <w:t>:</w:t>
      </w:r>
      <w:r w:rsidR="00901B66">
        <w:rPr>
          <w:rtl/>
          <w:lang w:eastAsia="en-US"/>
        </w:rPr>
        <w:t xml:space="preserve"> </w:t>
      </w:r>
      <w:r w:rsidR="00901B66">
        <w:rPr>
          <w:rFonts w:hint="cs"/>
          <w:rtl/>
          <w:lang w:eastAsia="en-US"/>
        </w:rPr>
        <w:t>"</w:t>
      </w:r>
      <w:r w:rsidR="00901B66">
        <w:rPr>
          <w:rFonts w:hint="eastAsia"/>
          <w:rtl/>
          <w:lang w:eastAsia="en-US"/>
        </w:rPr>
        <w:t>הנני</w:t>
      </w:r>
      <w:r w:rsidR="00901B66">
        <w:rPr>
          <w:rtl/>
          <w:lang w:eastAsia="en-US"/>
        </w:rPr>
        <w:t xml:space="preserve"> </w:t>
      </w:r>
      <w:r w:rsidR="00901B66">
        <w:rPr>
          <w:rFonts w:hint="eastAsia"/>
          <w:rtl/>
          <w:lang w:eastAsia="en-US"/>
        </w:rPr>
        <w:t>ענו</w:t>
      </w:r>
      <w:r w:rsidR="00901B66">
        <w:rPr>
          <w:rtl/>
          <w:lang w:eastAsia="en-US"/>
        </w:rPr>
        <w:t xml:space="preserve"> </w:t>
      </w:r>
      <w:r w:rsidR="00901B66">
        <w:rPr>
          <w:rFonts w:hint="eastAsia"/>
          <w:rtl/>
          <w:lang w:eastAsia="en-US"/>
        </w:rPr>
        <w:t>בי</w:t>
      </w:r>
      <w:r w:rsidR="00901B66">
        <w:rPr>
          <w:rtl/>
          <w:lang w:eastAsia="en-US"/>
        </w:rPr>
        <w:t xml:space="preserve"> </w:t>
      </w:r>
      <w:r w:rsidR="00901B66">
        <w:rPr>
          <w:rFonts w:hint="cs"/>
          <w:rtl/>
          <w:lang w:eastAsia="en-US"/>
        </w:rPr>
        <w:t xml:space="preserve">.. </w:t>
      </w:r>
      <w:r w:rsidR="00901B66">
        <w:rPr>
          <w:rFonts w:hint="eastAsia"/>
          <w:rtl/>
          <w:lang w:eastAsia="en-US"/>
        </w:rPr>
        <w:t>את</w:t>
      </w:r>
      <w:r w:rsidR="00901B66">
        <w:rPr>
          <w:rtl/>
          <w:lang w:eastAsia="en-US"/>
        </w:rPr>
        <w:t xml:space="preserve"> </w:t>
      </w:r>
      <w:r w:rsidR="00901B66">
        <w:rPr>
          <w:rFonts w:hint="eastAsia"/>
          <w:rtl/>
          <w:lang w:eastAsia="en-US"/>
        </w:rPr>
        <w:t>שור</w:t>
      </w:r>
      <w:r w:rsidR="00901B66">
        <w:rPr>
          <w:rtl/>
          <w:lang w:eastAsia="en-US"/>
        </w:rPr>
        <w:t xml:space="preserve"> </w:t>
      </w:r>
      <w:r w:rsidR="00901B66">
        <w:rPr>
          <w:rFonts w:hint="eastAsia"/>
          <w:rtl/>
          <w:lang w:eastAsia="en-US"/>
        </w:rPr>
        <w:t>מי</w:t>
      </w:r>
      <w:r w:rsidR="00901B66">
        <w:rPr>
          <w:rtl/>
          <w:lang w:eastAsia="en-US"/>
        </w:rPr>
        <w:t xml:space="preserve"> </w:t>
      </w:r>
      <w:r w:rsidR="00901B66">
        <w:rPr>
          <w:rFonts w:hint="eastAsia"/>
          <w:rtl/>
          <w:lang w:eastAsia="en-US"/>
        </w:rPr>
        <w:t>לקחתי</w:t>
      </w:r>
      <w:r w:rsidR="00901B66">
        <w:rPr>
          <w:rtl/>
          <w:lang w:eastAsia="en-US"/>
        </w:rPr>
        <w:t xml:space="preserve"> </w:t>
      </w:r>
      <w:r w:rsidR="00901B66">
        <w:rPr>
          <w:rFonts w:hint="eastAsia"/>
          <w:rtl/>
          <w:lang w:eastAsia="en-US"/>
        </w:rPr>
        <w:t>וגו</w:t>
      </w:r>
      <w:r w:rsidR="00901B66">
        <w:rPr>
          <w:rtl/>
          <w:lang w:eastAsia="en-US"/>
        </w:rPr>
        <w:t xml:space="preserve">', </w:t>
      </w:r>
      <w:r w:rsidR="00901B66">
        <w:rPr>
          <w:rFonts w:hint="eastAsia"/>
          <w:rtl/>
          <w:lang w:eastAsia="en-US"/>
        </w:rPr>
        <w:t>ומיד</w:t>
      </w:r>
      <w:r w:rsidR="00901B66">
        <w:rPr>
          <w:rtl/>
          <w:lang w:eastAsia="en-US"/>
        </w:rPr>
        <w:t xml:space="preserve"> </w:t>
      </w:r>
      <w:r w:rsidR="00901B66">
        <w:rPr>
          <w:rFonts w:hint="eastAsia"/>
          <w:rtl/>
          <w:lang w:eastAsia="en-US"/>
        </w:rPr>
        <w:t>מי</w:t>
      </w:r>
      <w:r w:rsidR="00901B66">
        <w:rPr>
          <w:rtl/>
          <w:lang w:eastAsia="en-US"/>
        </w:rPr>
        <w:t xml:space="preserve"> </w:t>
      </w:r>
      <w:r w:rsidR="00901B66">
        <w:rPr>
          <w:rFonts w:hint="eastAsia"/>
          <w:rtl/>
          <w:lang w:eastAsia="en-US"/>
        </w:rPr>
        <w:t>לקחתי</w:t>
      </w:r>
      <w:r w:rsidR="00901B66">
        <w:rPr>
          <w:rtl/>
          <w:lang w:eastAsia="en-US"/>
        </w:rPr>
        <w:t xml:space="preserve"> </w:t>
      </w:r>
      <w:r w:rsidR="00901B66">
        <w:rPr>
          <w:rFonts w:hint="eastAsia"/>
          <w:rtl/>
          <w:lang w:eastAsia="en-US"/>
        </w:rPr>
        <w:t>כופר</w:t>
      </w:r>
      <w:r w:rsidR="00901B66">
        <w:rPr>
          <w:rFonts w:hint="cs"/>
          <w:rtl/>
          <w:lang w:eastAsia="en-US"/>
        </w:rPr>
        <w:t>" ...</w:t>
      </w:r>
      <w:r w:rsidR="00901B66">
        <w:rPr>
          <w:rtl/>
          <w:lang w:eastAsia="en-US"/>
        </w:rPr>
        <w:t xml:space="preserve"> </w:t>
      </w:r>
      <w:r w:rsidR="00901B66">
        <w:rPr>
          <w:rFonts w:hint="cs"/>
          <w:rtl/>
          <w:lang w:eastAsia="en-US"/>
        </w:rPr>
        <w:t>- "</w:t>
      </w:r>
      <w:r w:rsidR="00901B66">
        <w:rPr>
          <w:rFonts w:hint="eastAsia"/>
          <w:rtl/>
          <w:lang w:eastAsia="en-US"/>
        </w:rPr>
        <w:t>עושה</w:t>
      </w:r>
      <w:r w:rsidR="00901B66">
        <w:rPr>
          <w:rtl/>
          <w:lang w:eastAsia="en-US"/>
        </w:rPr>
        <w:t xml:space="preserve"> </w:t>
      </w:r>
      <w:r w:rsidR="00901B66">
        <w:rPr>
          <w:rFonts w:hint="eastAsia"/>
          <w:rtl/>
          <w:lang w:eastAsia="en-US"/>
        </w:rPr>
        <w:t>אלה</w:t>
      </w:r>
      <w:r w:rsidR="00901B66">
        <w:rPr>
          <w:rtl/>
          <w:lang w:eastAsia="en-US"/>
        </w:rPr>
        <w:t xml:space="preserve"> </w:t>
      </w:r>
      <w:r w:rsidR="00901B66">
        <w:rPr>
          <w:rFonts w:hint="eastAsia"/>
          <w:rtl/>
          <w:lang w:eastAsia="en-US"/>
        </w:rPr>
        <w:t>לא</w:t>
      </w:r>
      <w:r w:rsidR="00901B66">
        <w:rPr>
          <w:rtl/>
          <w:lang w:eastAsia="en-US"/>
        </w:rPr>
        <w:t xml:space="preserve"> </w:t>
      </w:r>
      <w:r w:rsidR="00901B66">
        <w:rPr>
          <w:rFonts w:hint="eastAsia"/>
          <w:rtl/>
          <w:lang w:eastAsia="en-US"/>
        </w:rPr>
        <w:t>ימוט</w:t>
      </w:r>
      <w:r w:rsidR="00901B66">
        <w:rPr>
          <w:rtl/>
          <w:lang w:eastAsia="en-US"/>
        </w:rPr>
        <w:t xml:space="preserve"> </w:t>
      </w:r>
      <w:r w:rsidR="00901B66">
        <w:rPr>
          <w:rFonts w:hint="eastAsia"/>
          <w:rtl/>
          <w:lang w:eastAsia="en-US"/>
        </w:rPr>
        <w:t>לעולם</w:t>
      </w:r>
      <w:r w:rsidR="00901B66">
        <w:rPr>
          <w:rFonts w:hint="cs"/>
          <w:rtl/>
          <w:lang w:eastAsia="en-US"/>
        </w:rPr>
        <w:t>"</w:t>
      </w:r>
      <w:r w:rsidR="00F12B19">
        <w:rPr>
          <w:rFonts w:hint="cs"/>
          <w:rtl/>
          <w:lang w:eastAsia="en-US"/>
        </w:rPr>
        <w:t>.</w:t>
      </w:r>
      <w:r w:rsidR="00895E85">
        <w:rPr>
          <w:rStyle w:val="a5"/>
          <w:rtl/>
        </w:rPr>
        <w:footnoteReference w:id="28"/>
      </w:r>
    </w:p>
    <w:p w14:paraId="37E8874E" w14:textId="77777777" w:rsidR="00B725EE" w:rsidRDefault="00B725EE" w:rsidP="00B725EE">
      <w:pPr>
        <w:pStyle w:val="ab"/>
        <w:rPr>
          <w:rtl/>
        </w:rPr>
      </w:pPr>
      <w:r>
        <w:rPr>
          <w:rtl/>
        </w:rPr>
        <w:lastRenderedPageBreak/>
        <w:t>מדרש שמואל (בובר) פרשה יד</w:t>
      </w:r>
      <w:r w:rsidR="004A73D9">
        <w:rPr>
          <w:rFonts w:hint="cs"/>
          <w:rtl/>
        </w:rPr>
        <w:t xml:space="preserve"> </w:t>
      </w:r>
      <w:r w:rsidR="004A73D9">
        <w:rPr>
          <w:rtl/>
        </w:rPr>
        <w:t>–</w:t>
      </w:r>
      <w:r w:rsidR="004A73D9">
        <w:rPr>
          <w:rFonts w:hint="cs"/>
          <w:rtl/>
        </w:rPr>
        <w:t xml:space="preserve"> תוכחה על שכינה עצמו "הרואה"</w:t>
      </w:r>
    </w:p>
    <w:p w14:paraId="6E9B85F6" w14:textId="77777777" w:rsidR="00B725EE" w:rsidRDefault="00CF02CB" w:rsidP="002D62CB">
      <w:pPr>
        <w:pStyle w:val="ac"/>
        <w:rPr>
          <w:rFonts w:hint="cs"/>
          <w:rtl/>
        </w:rPr>
      </w:pPr>
      <w:r>
        <w:rPr>
          <w:rFonts w:hint="cs"/>
          <w:rtl/>
        </w:rPr>
        <w:t>"</w:t>
      </w:r>
      <w:r>
        <w:rPr>
          <w:rtl/>
        </w:rPr>
        <w:t>וַיִּגַּשׁ שָׁאוּל אֶת שְׁמוּאֵל בְּתוֹךְ הַשָּׁעַר וַיֹּאמֶר הַגִּידָה נָּא לִי אֵי זֶה בֵּית הָרֹאֶה:</w:t>
      </w:r>
      <w:r>
        <w:rPr>
          <w:rFonts w:hint="cs"/>
          <w:rtl/>
        </w:rPr>
        <w:t xml:space="preserve"> </w:t>
      </w:r>
      <w:r>
        <w:rPr>
          <w:rtl/>
        </w:rPr>
        <w:t>וַיַּעַן שְׁמוּאֵל אֶת שָׁאוּל וַיֹּאמֶר אָנֹכִי הָרֹאֶה עֲלֵה לְפָנַי הַבָּמָה וַאֲכַלְתֶּם עִמִּי הַיּוֹם וְשִׁלַּחְתִּיךָ בַבֹּקֶר וְכֹל אֲשֶׁר בִּלְבָבְךָ אַגִּיד לָךְ</w:t>
      </w:r>
      <w:r>
        <w:rPr>
          <w:rFonts w:hint="cs"/>
          <w:rtl/>
        </w:rPr>
        <w:t xml:space="preserve">" </w:t>
      </w:r>
      <w:r w:rsidR="00B725EE">
        <w:rPr>
          <w:rtl/>
        </w:rPr>
        <w:t>(שמואל א ט יח</w:t>
      </w:r>
      <w:r>
        <w:rPr>
          <w:rFonts w:hint="cs"/>
          <w:rtl/>
        </w:rPr>
        <w:t>-יט</w:t>
      </w:r>
      <w:r w:rsidR="00B725EE">
        <w:rPr>
          <w:rtl/>
        </w:rPr>
        <w:t>), רבי יהושע דסכנין בשם רבי לוי</w:t>
      </w:r>
      <w:r>
        <w:rPr>
          <w:rFonts w:hint="cs"/>
          <w:rtl/>
        </w:rPr>
        <w:t>:</w:t>
      </w:r>
      <w:r w:rsidR="00B725EE">
        <w:rPr>
          <w:rtl/>
        </w:rPr>
        <w:t xml:space="preserve"> אמר לו הקב"ה לשמואל</w:t>
      </w:r>
      <w:r>
        <w:rPr>
          <w:rFonts w:hint="cs"/>
          <w:rtl/>
        </w:rPr>
        <w:t>:</w:t>
      </w:r>
      <w:r w:rsidR="00B725EE">
        <w:rPr>
          <w:rtl/>
        </w:rPr>
        <w:t xml:space="preserve"> שמואל</w:t>
      </w:r>
      <w:r>
        <w:rPr>
          <w:rFonts w:hint="cs"/>
          <w:rtl/>
        </w:rPr>
        <w:t>,</w:t>
      </w:r>
      <w:r w:rsidR="00B725EE">
        <w:rPr>
          <w:rtl/>
        </w:rPr>
        <w:t xml:space="preserve"> אתה רואה</w:t>
      </w:r>
      <w:r>
        <w:rPr>
          <w:rFonts w:hint="cs"/>
          <w:rtl/>
        </w:rPr>
        <w:t>?</w:t>
      </w:r>
      <w:r w:rsidR="00B725EE">
        <w:rPr>
          <w:rtl/>
        </w:rPr>
        <w:t xml:space="preserve"> אני מראך שאין את רואה</w:t>
      </w:r>
      <w:r>
        <w:rPr>
          <w:rFonts w:hint="cs"/>
          <w:rtl/>
        </w:rPr>
        <w:t>.</w:t>
      </w:r>
      <w:r w:rsidR="00B725EE">
        <w:rPr>
          <w:rtl/>
        </w:rPr>
        <w:t xml:space="preserve"> אימתי הראהו</w:t>
      </w:r>
      <w:r>
        <w:rPr>
          <w:rFonts w:hint="cs"/>
          <w:rtl/>
        </w:rPr>
        <w:t>?</w:t>
      </w:r>
      <w:r w:rsidR="00B725EE">
        <w:rPr>
          <w:rtl/>
        </w:rPr>
        <w:t xml:space="preserve"> בשעה שאמר לו</w:t>
      </w:r>
      <w:r>
        <w:rPr>
          <w:rFonts w:hint="cs"/>
          <w:rtl/>
        </w:rPr>
        <w:t>:</w:t>
      </w:r>
      <w:r w:rsidR="00B725EE">
        <w:rPr>
          <w:rtl/>
        </w:rPr>
        <w:t xml:space="preserve"> </w:t>
      </w:r>
      <w:r>
        <w:rPr>
          <w:rFonts w:hint="cs"/>
          <w:rtl/>
        </w:rPr>
        <w:t>"</w:t>
      </w:r>
      <w:r>
        <w:rPr>
          <w:rtl/>
        </w:rPr>
        <w:t>וַיֹּאמֶר ה' אֶל שְׁמוּאֵל עַד מָתַי אַתָּה מִתְאַבֵּל אֶל שָׁאוּל וַאֲנִי מְאַסְתִּיו מִמְּלֹךְ עַל יִשְׂרָאֵל מַלֵּא קַרְנְךָ שֶׁמֶן וְלֵךְ אֶשְׁלָחֲךָ אֶל יִשַׁי בֵּית הַלַּחְמִי כִּי רָאִיתִי בְּבָנָיו לִי מֶלֶךְ</w:t>
      </w:r>
      <w:r>
        <w:rPr>
          <w:rFonts w:hint="cs"/>
          <w:rtl/>
        </w:rPr>
        <w:t>"</w:t>
      </w:r>
      <w:r>
        <w:rPr>
          <w:rtl/>
        </w:rPr>
        <w:t xml:space="preserve"> </w:t>
      </w:r>
      <w:r w:rsidR="00B725EE">
        <w:rPr>
          <w:rtl/>
        </w:rPr>
        <w:t>(שמואל א טז א)</w:t>
      </w:r>
      <w:r w:rsidR="001773CF">
        <w:rPr>
          <w:rFonts w:hint="cs"/>
          <w:rtl/>
        </w:rPr>
        <w:t>.</w:t>
      </w:r>
      <w:r w:rsidR="00B725EE">
        <w:rPr>
          <w:rtl/>
        </w:rPr>
        <w:t xml:space="preserve"> </w:t>
      </w:r>
      <w:r w:rsidR="001773CF">
        <w:rPr>
          <w:rFonts w:hint="cs"/>
          <w:rtl/>
        </w:rPr>
        <w:t>"</w:t>
      </w:r>
      <w:r w:rsidR="001773CF">
        <w:rPr>
          <w:rtl/>
        </w:rPr>
        <w:t>וַיֹּאמֶר ה' אֶל שְׁמוּאֵל אַל תַּבֵּט אֶל מַרְאֵהוּ וְאֶל גְּבֹהַּ קוֹמָתוֹ כִּי מְאַסְתִּיהוּ כִּי לֹא אֲשֶׁר יִרְאֶה הָאָדָם כִּי הָאָדָם יִרְאֶה לַעֵינַיִם וַה' יִרְאֶה לַלֵּבָב</w:t>
      </w:r>
      <w:r w:rsidR="001773CF">
        <w:rPr>
          <w:rFonts w:hint="cs"/>
          <w:rtl/>
        </w:rPr>
        <w:t>"</w:t>
      </w:r>
      <w:r w:rsidR="00B725EE">
        <w:rPr>
          <w:rtl/>
        </w:rPr>
        <w:t xml:space="preserve"> (שם שם ו</w:t>
      </w:r>
      <w:r w:rsidR="001773CF">
        <w:rPr>
          <w:rFonts w:hint="cs"/>
          <w:rtl/>
        </w:rPr>
        <w:t>-</w:t>
      </w:r>
      <w:r w:rsidR="00B725EE">
        <w:rPr>
          <w:rtl/>
        </w:rPr>
        <w:t>ז), למה</w:t>
      </w:r>
      <w:r w:rsidR="001773CF">
        <w:rPr>
          <w:rFonts w:hint="cs"/>
          <w:rtl/>
        </w:rPr>
        <w:t>?</w:t>
      </w:r>
      <w:r w:rsidR="00B725EE">
        <w:rPr>
          <w:rtl/>
        </w:rPr>
        <w:t xml:space="preserve"> שהיה קופדן</w:t>
      </w:r>
      <w:r w:rsidR="001773CF">
        <w:rPr>
          <w:rFonts w:hint="cs"/>
          <w:rtl/>
        </w:rPr>
        <w:t>.</w:t>
      </w:r>
      <w:r w:rsidR="001773CF">
        <w:rPr>
          <w:rStyle w:val="a5"/>
          <w:rtl/>
        </w:rPr>
        <w:footnoteReference w:id="29"/>
      </w:r>
      <w:r w:rsidR="00B725EE">
        <w:rPr>
          <w:rtl/>
        </w:rPr>
        <w:t xml:space="preserve"> ודכותה</w:t>
      </w:r>
      <w:r w:rsidR="001773CF">
        <w:rPr>
          <w:rFonts w:hint="cs"/>
          <w:rtl/>
        </w:rPr>
        <w:t>:</w:t>
      </w:r>
      <w:r w:rsidR="00B725EE">
        <w:rPr>
          <w:rtl/>
        </w:rPr>
        <w:t xml:space="preserve"> </w:t>
      </w:r>
      <w:r w:rsidR="001773CF">
        <w:rPr>
          <w:rFonts w:hint="cs"/>
          <w:rtl/>
        </w:rPr>
        <w:t>"</w:t>
      </w:r>
      <w:r w:rsidR="001773CF">
        <w:rPr>
          <w:rtl/>
        </w:rPr>
        <w:t>וְהַדָּבָר אֲשֶׁר יִקְשֶׁה מִכֶּם תַּקְרִבוּן אֵלַי וּשְׁמַעְתִּיו</w:t>
      </w:r>
      <w:r w:rsidR="001773CF">
        <w:rPr>
          <w:rFonts w:hint="cs"/>
          <w:rtl/>
        </w:rPr>
        <w:t>"</w:t>
      </w:r>
      <w:r w:rsidR="001773CF">
        <w:rPr>
          <w:rtl/>
        </w:rPr>
        <w:t xml:space="preserve"> </w:t>
      </w:r>
      <w:r w:rsidR="00B725EE">
        <w:rPr>
          <w:rtl/>
        </w:rPr>
        <w:t>(דברים א</w:t>
      </w:r>
      <w:r w:rsidR="001773CF">
        <w:rPr>
          <w:rFonts w:hint="cs"/>
          <w:rtl/>
        </w:rPr>
        <w:t xml:space="preserve"> יז</w:t>
      </w:r>
      <w:r w:rsidR="00B725EE">
        <w:rPr>
          <w:rtl/>
        </w:rPr>
        <w:t>)</w:t>
      </w:r>
      <w:r w:rsidR="001773CF">
        <w:rPr>
          <w:rFonts w:hint="cs"/>
          <w:rtl/>
        </w:rPr>
        <w:t xml:space="preserve"> - </w:t>
      </w:r>
      <w:r w:rsidR="00B725EE">
        <w:rPr>
          <w:rtl/>
        </w:rPr>
        <w:t>רבי יהושע דסכנין בשם רבי לוי</w:t>
      </w:r>
      <w:r w:rsidR="001773CF">
        <w:rPr>
          <w:rFonts w:hint="cs"/>
          <w:rtl/>
        </w:rPr>
        <w:t>:</w:t>
      </w:r>
      <w:r w:rsidR="00B725EE">
        <w:rPr>
          <w:rtl/>
        </w:rPr>
        <w:t xml:space="preserve"> אמר ליה הקב"ה למשה</w:t>
      </w:r>
      <w:r w:rsidR="001773CF">
        <w:rPr>
          <w:rFonts w:hint="cs"/>
          <w:rtl/>
        </w:rPr>
        <w:t>:</w:t>
      </w:r>
      <w:r w:rsidR="00B725EE">
        <w:rPr>
          <w:rtl/>
        </w:rPr>
        <w:t xml:space="preserve"> משה</w:t>
      </w:r>
      <w:r w:rsidR="001773CF">
        <w:rPr>
          <w:rFonts w:hint="cs"/>
          <w:rtl/>
        </w:rPr>
        <w:t>,</w:t>
      </w:r>
      <w:r w:rsidR="00B725EE">
        <w:rPr>
          <w:rtl/>
        </w:rPr>
        <w:t xml:space="preserve"> את דן דין קשה</w:t>
      </w:r>
      <w:r w:rsidR="001773CF">
        <w:rPr>
          <w:rFonts w:hint="cs"/>
          <w:rtl/>
        </w:rPr>
        <w:t>?</w:t>
      </w:r>
      <w:r w:rsidR="00B725EE">
        <w:rPr>
          <w:rtl/>
        </w:rPr>
        <w:t xml:space="preserve"> אני מביא לפניך דין שתלמיד תלמידך יכול לשמעו, ואין את יודע לשמעו</w:t>
      </w:r>
      <w:r w:rsidR="001773CF">
        <w:rPr>
          <w:rFonts w:hint="cs"/>
          <w:rtl/>
        </w:rPr>
        <w:t>.</w:t>
      </w:r>
      <w:r w:rsidR="00B725EE">
        <w:rPr>
          <w:rtl/>
        </w:rPr>
        <w:t xml:space="preserve"> הדא היא דכתיב</w:t>
      </w:r>
      <w:r w:rsidR="001773CF">
        <w:rPr>
          <w:rFonts w:hint="cs"/>
          <w:rtl/>
        </w:rPr>
        <w:t>:</w:t>
      </w:r>
      <w:r w:rsidR="00B725EE">
        <w:rPr>
          <w:rtl/>
        </w:rPr>
        <w:t xml:space="preserve"> </w:t>
      </w:r>
      <w:r w:rsidR="001773CF">
        <w:rPr>
          <w:rFonts w:hint="cs"/>
          <w:rtl/>
        </w:rPr>
        <w:t>"</w:t>
      </w:r>
      <w:r w:rsidR="00B725EE">
        <w:rPr>
          <w:rtl/>
        </w:rPr>
        <w:t xml:space="preserve">ויקרב משה את משפטן </w:t>
      </w:r>
      <w:r w:rsidR="001773CF">
        <w:rPr>
          <w:rFonts w:hint="cs"/>
          <w:rtl/>
        </w:rPr>
        <w:t>לפני ה' "</w:t>
      </w:r>
      <w:r w:rsidR="00B725EE">
        <w:rPr>
          <w:rtl/>
        </w:rPr>
        <w:t xml:space="preserve"> (במדבר כז ה)</w:t>
      </w:r>
      <w:r w:rsidR="002D62CB">
        <w:rPr>
          <w:rFonts w:hint="cs"/>
          <w:rtl/>
        </w:rPr>
        <w:t>.</w:t>
      </w:r>
      <w:r w:rsidR="002D62CB">
        <w:rPr>
          <w:rStyle w:val="a5"/>
          <w:rtl/>
        </w:rPr>
        <w:footnoteReference w:id="30"/>
      </w:r>
    </w:p>
    <w:p w14:paraId="5F6F2B45" w14:textId="77777777" w:rsidR="00955950" w:rsidRDefault="00955950" w:rsidP="00955950">
      <w:pPr>
        <w:pStyle w:val="ab"/>
        <w:rPr>
          <w:rtl/>
          <w:lang w:eastAsia="en-US"/>
        </w:rPr>
      </w:pPr>
      <w:r>
        <w:rPr>
          <w:rtl/>
          <w:lang w:eastAsia="en-US"/>
        </w:rPr>
        <w:t>מסכת מכות דף יא עמוד א</w:t>
      </w:r>
      <w:r w:rsidR="004A73D9">
        <w:rPr>
          <w:rFonts w:hint="cs"/>
          <w:rtl/>
          <w:lang w:eastAsia="en-US"/>
        </w:rPr>
        <w:t xml:space="preserve"> </w:t>
      </w:r>
      <w:r w:rsidR="004A73D9">
        <w:rPr>
          <w:rtl/>
          <w:lang w:eastAsia="en-US"/>
        </w:rPr>
        <w:t>–</w:t>
      </w:r>
      <w:r w:rsidR="004A73D9">
        <w:rPr>
          <w:rFonts w:hint="cs"/>
          <w:rtl/>
          <w:lang w:eastAsia="en-US"/>
        </w:rPr>
        <w:t xml:space="preserve"> קללתו של עלי</w:t>
      </w:r>
    </w:p>
    <w:p w14:paraId="46DBEE7A" w14:textId="77777777" w:rsidR="00955950" w:rsidRDefault="00955950" w:rsidP="00955950">
      <w:pPr>
        <w:pStyle w:val="ac"/>
        <w:rPr>
          <w:rFonts w:hint="cs"/>
          <w:rtl/>
          <w:lang w:eastAsia="en-US"/>
        </w:rPr>
      </w:pPr>
      <w:r>
        <w:rPr>
          <w:rtl/>
          <w:lang w:eastAsia="en-US"/>
        </w:rPr>
        <w:t xml:space="preserve"> א"ר אבהו: קללת חכם אפילו על תנאי היא באה. מנלן? מעלי, דקאמר ליה עלי לשמואל: </w:t>
      </w:r>
      <w:r>
        <w:rPr>
          <w:rFonts w:hint="cs"/>
          <w:rtl/>
          <w:lang w:eastAsia="en-US"/>
        </w:rPr>
        <w:t>"</w:t>
      </w:r>
      <w:r>
        <w:rPr>
          <w:rtl/>
          <w:lang w:eastAsia="en-US"/>
        </w:rPr>
        <w:t>כה יעשה לך אלהים וכה יוסיף אם תכחד ממני דבר</w:t>
      </w:r>
      <w:r>
        <w:rPr>
          <w:rFonts w:hint="cs"/>
          <w:rtl/>
          <w:lang w:eastAsia="en-US"/>
        </w:rPr>
        <w:t>".</w:t>
      </w:r>
      <w:r>
        <w:rPr>
          <w:rtl/>
          <w:lang w:eastAsia="en-US"/>
        </w:rPr>
        <w:t xml:space="preserve"> ואף על גב דכתיב: </w:t>
      </w:r>
      <w:r>
        <w:rPr>
          <w:rFonts w:hint="cs"/>
          <w:rtl/>
          <w:lang w:eastAsia="en-US"/>
        </w:rPr>
        <w:t>"</w:t>
      </w:r>
      <w:r>
        <w:rPr>
          <w:rtl/>
          <w:lang w:eastAsia="en-US"/>
        </w:rPr>
        <w:t>ויגד לו שמואל את כל הדברים ולא כחד ממנו</w:t>
      </w:r>
      <w:r>
        <w:rPr>
          <w:rFonts w:hint="cs"/>
          <w:rtl/>
          <w:lang w:eastAsia="en-US"/>
        </w:rPr>
        <w:t>"</w:t>
      </w:r>
      <w:r>
        <w:rPr>
          <w:rtl/>
          <w:lang w:eastAsia="en-US"/>
        </w:rPr>
        <w:t>, ואפ</w:t>
      </w:r>
      <w:r>
        <w:rPr>
          <w:rFonts w:hint="cs"/>
          <w:rtl/>
          <w:lang w:eastAsia="en-US"/>
        </w:rPr>
        <w:t>ילו הכי</w:t>
      </w:r>
      <w:r>
        <w:rPr>
          <w:rtl/>
          <w:lang w:eastAsia="en-US"/>
        </w:rPr>
        <w:t xml:space="preserve"> כתיב: </w:t>
      </w:r>
      <w:r>
        <w:rPr>
          <w:rFonts w:hint="cs"/>
          <w:rtl/>
          <w:lang w:eastAsia="en-US"/>
        </w:rPr>
        <w:t>"</w:t>
      </w:r>
      <w:r>
        <w:rPr>
          <w:rtl/>
          <w:lang w:eastAsia="en-US"/>
        </w:rPr>
        <w:t>ולא הלכו בניו בדרכיו וגו'</w:t>
      </w:r>
      <w:r>
        <w:rPr>
          <w:rFonts w:hint="cs"/>
          <w:rtl/>
          <w:lang w:eastAsia="en-US"/>
        </w:rPr>
        <w:t xml:space="preserve"> "</w:t>
      </w:r>
      <w:r>
        <w:rPr>
          <w:rtl/>
          <w:lang w:eastAsia="en-US"/>
        </w:rPr>
        <w:t>.</w:t>
      </w:r>
      <w:r>
        <w:rPr>
          <w:rStyle w:val="a5"/>
          <w:rtl/>
          <w:lang w:eastAsia="en-US"/>
        </w:rPr>
        <w:footnoteReference w:id="31"/>
      </w:r>
    </w:p>
    <w:p w14:paraId="7E58942F" w14:textId="77777777" w:rsidR="008E49F6" w:rsidRDefault="008E49F6" w:rsidP="00BC28EE">
      <w:pPr>
        <w:pStyle w:val="ab"/>
        <w:rPr>
          <w:rtl/>
          <w:lang w:eastAsia="en-US"/>
        </w:rPr>
      </w:pPr>
      <w:r>
        <w:rPr>
          <w:rtl/>
          <w:lang w:eastAsia="en-US"/>
        </w:rPr>
        <w:t>מסכת תענית דף ה עמוד ב</w:t>
      </w:r>
      <w:r w:rsidR="00416D69">
        <w:rPr>
          <w:rFonts w:hint="cs"/>
          <w:rtl/>
          <w:lang w:eastAsia="en-US"/>
        </w:rPr>
        <w:t xml:space="preserve"> </w:t>
      </w:r>
      <w:r w:rsidR="00416D69">
        <w:rPr>
          <w:rtl/>
          <w:lang w:eastAsia="en-US"/>
        </w:rPr>
        <w:t>–</w:t>
      </w:r>
      <w:r w:rsidR="00416D69">
        <w:rPr>
          <w:rFonts w:hint="cs"/>
          <w:rtl/>
          <w:lang w:eastAsia="en-US"/>
        </w:rPr>
        <w:t xml:space="preserve"> קפצה עליו זקנה קשה</w:t>
      </w:r>
    </w:p>
    <w:p w14:paraId="2739D56C" w14:textId="77777777" w:rsidR="009F4147" w:rsidRDefault="008E49F6" w:rsidP="009F4147">
      <w:pPr>
        <w:pStyle w:val="ac"/>
        <w:rPr>
          <w:rFonts w:hint="cs"/>
          <w:rtl/>
          <w:lang w:eastAsia="en-US"/>
        </w:rPr>
      </w:pPr>
      <w:r>
        <w:rPr>
          <w:rtl/>
          <w:lang w:eastAsia="en-US"/>
        </w:rPr>
        <w:t>ואמר ליה רב נחמן לרבי יצחק: מאי דכתיב</w:t>
      </w:r>
      <w:r w:rsidR="00BC28EE">
        <w:rPr>
          <w:rFonts w:hint="cs"/>
          <w:rtl/>
          <w:lang w:eastAsia="en-US"/>
        </w:rPr>
        <w:t>:</w:t>
      </w:r>
      <w:r>
        <w:rPr>
          <w:rtl/>
          <w:lang w:eastAsia="en-US"/>
        </w:rPr>
        <w:t xml:space="preserve"> </w:t>
      </w:r>
      <w:r w:rsidR="00BC28EE">
        <w:rPr>
          <w:rFonts w:hint="cs"/>
          <w:rtl/>
          <w:lang w:eastAsia="en-US"/>
        </w:rPr>
        <w:t>"</w:t>
      </w:r>
      <w:r>
        <w:rPr>
          <w:rtl/>
          <w:lang w:eastAsia="en-US"/>
        </w:rPr>
        <w:t>וי</w:t>
      </w:r>
      <w:r w:rsidR="00BC28EE">
        <w:rPr>
          <w:rtl/>
          <w:lang w:eastAsia="en-US"/>
        </w:rPr>
        <w:t>הי כאשר זקן שמואל</w:t>
      </w:r>
      <w:r w:rsidR="00BC28EE">
        <w:rPr>
          <w:rFonts w:hint="cs"/>
          <w:rtl/>
          <w:lang w:eastAsia="en-US"/>
        </w:rPr>
        <w:t>"</w:t>
      </w:r>
      <w:r w:rsidR="009F4147">
        <w:rPr>
          <w:rFonts w:hint="cs"/>
          <w:rtl/>
          <w:lang w:eastAsia="en-US"/>
        </w:rPr>
        <w:t xml:space="preserve"> (שמואל א ח א)?</w:t>
      </w:r>
      <w:r>
        <w:rPr>
          <w:rtl/>
          <w:lang w:eastAsia="en-US"/>
        </w:rPr>
        <w:t xml:space="preserve"> ומי סיב שמואל כולי האי? והא בר חמישים ושתים הוה, דאמר מר: מת בחמישים ושתים שנה - זהו מיתתו של שמואל הרמתי! - אמר ליה: הכי אמר רבי יוחנן: זקנה קפצה עליו, דכתיב</w:t>
      </w:r>
      <w:r w:rsidR="00BC28EE">
        <w:rPr>
          <w:rFonts w:hint="cs"/>
          <w:rtl/>
          <w:lang w:eastAsia="en-US"/>
        </w:rPr>
        <w:t>:</w:t>
      </w:r>
      <w:r>
        <w:rPr>
          <w:rtl/>
          <w:lang w:eastAsia="en-US"/>
        </w:rPr>
        <w:t xml:space="preserve"> </w:t>
      </w:r>
      <w:r w:rsidR="00BC28EE">
        <w:rPr>
          <w:rFonts w:hint="cs"/>
          <w:rtl/>
          <w:lang w:eastAsia="en-US"/>
        </w:rPr>
        <w:t>"</w:t>
      </w:r>
      <w:r>
        <w:rPr>
          <w:rtl/>
          <w:lang w:eastAsia="en-US"/>
        </w:rPr>
        <w:t>נחמתי כי המלכתי את שאול</w:t>
      </w:r>
      <w:r w:rsidR="00BC28EE">
        <w:rPr>
          <w:rFonts w:hint="cs"/>
          <w:rtl/>
          <w:lang w:eastAsia="en-US"/>
        </w:rPr>
        <w:t>"</w:t>
      </w:r>
      <w:r>
        <w:rPr>
          <w:rtl/>
          <w:lang w:eastAsia="en-US"/>
        </w:rPr>
        <w:t>. אמר לפניו: ר</w:t>
      </w:r>
      <w:r w:rsidR="00BC28EE">
        <w:rPr>
          <w:rFonts w:hint="cs"/>
          <w:rtl/>
          <w:lang w:eastAsia="en-US"/>
        </w:rPr>
        <w:t>י</w:t>
      </w:r>
      <w:r>
        <w:rPr>
          <w:rtl/>
          <w:lang w:eastAsia="en-US"/>
        </w:rPr>
        <w:t>בונו של עולם, ש</w:t>
      </w:r>
      <w:r w:rsidR="009F4147">
        <w:rPr>
          <w:rtl/>
          <w:lang w:eastAsia="en-US"/>
        </w:rPr>
        <w:t>ְׁ</w:t>
      </w:r>
      <w:r>
        <w:rPr>
          <w:rtl/>
          <w:lang w:eastAsia="en-US"/>
        </w:rPr>
        <w:t>ק</w:t>
      </w:r>
      <w:r w:rsidR="009F4147">
        <w:rPr>
          <w:rtl/>
          <w:lang w:eastAsia="en-US"/>
        </w:rPr>
        <w:t>ַ</w:t>
      </w:r>
      <w:r>
        <w:rPr>
          <w:rtl/>
          <w:lang w:eastAsia="en-US"/>
        </w:rPr>
        <w:t>ל</w:t>
      </w:r>
      <w:r w:rsidR="009F4147">
        <w:rPr>
          <w:rtl/>
          <w:lang w:eastAsia="en-US"/>
        </w:rPr>
        <w:t>ְ</w:t>
      </w:r>
      <w:r>
        <w:rPr>
          <w:rtl/>
          <w:lang w:eastAsia="en-US"/>
        </w:rPr>
        <w:t>ת</w:t>
      </w:r>
      <w:r w:rsidR="009F4147">
        <w:rPr>
          <w:rtl/>
          <w:lang w:eastAsia="en-US"/>
        </w:rPr>
        <w:t>ַּ</w:t>
      </w:r>
      <w:r>
        <w:rPr>
          <w:rtl/>
          <w:lang w:eastAsia="en-US"/>
        </w:rPr>
        <w:t>נ</w:t>
      </w:r>
      <w:r w:rsidR="009F4147">
        <w:rPr>
          <w:rtl/>
          <w:lang w:eastAsia="en-US"/>
        </w:rPr>
        <w:t>ִּ</w:t>
      </w:r>
      <w:r>
        <w:rPr>
          <w:rtl/>
          <w:lang w:eastAsia="en-US"/>
        </w:rPr>
        <w:t>י כמשה ואהרן, דכתיב</w:t>
      </w:r>
      <w:r w:rsidR="00BC28EE">
        <w:rPr>
          <w:rFonts w:hint="cs"/>
          <w:rtl/>
          <w:lang w:eastAsia="en-US"/>
        </w:rPr>
        <w:t>:</w:t>
      </w:r>
      <w:r>
        <w:rPr>
          <w:rtl/>
          <w:lang w:eastAsia="en-US"/>
        </w:rPr>
        <w:t xml:space="preserve"> </w:t>
      </w:r>
      <w:r w:rsidR="00BC28EE">
        <w:rPr>
          <w:rFonts w:hint="cs"/>
          <w:rtl/>
          <w:lang w:eastAsia="en-US"/>
        </w:rPr>
        <w:t>"</w:t>
      </w:r>
      <w:r>
        <w:rPr>
          <w:rtl/>
          <w:lang w:eastAsia="en-US"/>
        </w:rPr>
        <w:t>משה ואהרן בכהניו ושמואל בק</w:t>
      </w:r>
      <w:r w:rsidR="00BC28EE">
        <w:rPr>
          <w:rFonts w:hint="cs"/>
          <w:rtl/>
          <w:lang w:eastAsia="en-US"/>
        </w:rPr>
        <w:t>ו</w:t>
      </w:r>
      <w:r>
        <w:rPr>
          <w:rtl/>
          <w:lang w:eastAsia="en-US"/>
        </w:rPr>
        <w:t>ראי שמו</w:t>
      </w:r>
      <w:r w:rsidR="00BC28EE">
        <w:rPr>
          <w:rFonts w:hint="cs"/>
          <w:rtl/>
          <w:lang w:eastAsia="en-US"/>
        </w:rPr>
        <w:t>"</w:t>
      </w:r>
      <w:r>
        <w:rPr>
          <w:rtl/>
          <w:lang w:eastAsia="en-US"/>
        </w:rPr>
        <w:t xml:space="preserve">, מה משה ואהרן - לא </w:t>
      </w:r>
      <w:r>
        <w:rPr>
          <w:rtl/>
          <w:lang w:eastAsia="en-US"/>
        </w:rPr>
        <w:lastRenderedPageBreak/>
        <w:t>בטלו מעשה ידיהם בחייהם,</w:t>
      </w:r>
      <w:r w:rsidR="009F4147">
        <w:rPr>
          <w:rStyle w:val="a5"/>
          <w:rtl/>
          <w:lang w:eastAsia="en-US"/>
        </w:rPr>
        <w:footnoteReference w:id="32"/>
      </w:r>
      <w:r>
        <w:rPr>
          <w:rtl/>
          <w:lang w:eastAsia="en-US"/>
        </w:rPr>
        <w:t xml:space="preserve"> אף אני לא יתבטל מעשה ידי בחיי! - אמר </w:t>
      </w:r>
      <w:r w:rsidR="0047683F">
        <w:rPr>
          <w:rtl/>
          <w:lang w:eastAsia="en-US"/>
        </w:rPr>
        <w:t>הקב"ה</w:t>
      </w:r>
      <w:r>
        <w:rPr>
          <w:rtl/>
          <w:lang w:eastAsia="en-US"/>
        </w:rPr>
        <w:t>: היכי אעביד? ל</w:t>
      </w:r>
      <w:r w:rsidR="00BC28EE">
        <w:rPr>
          <w:rtl/>
          <w:lang w:eastAsia="en-US"/>
        </w:rPr>
        <w:t>ִ</w:t>
      </w:r>
      <w:r>
        <w:rPr>
          <w:rtl/>
          <w:lang w:eastAsia="en-US"/>
        </w:rPr>
        <w:t>ימו</w:t>
      </w:r>
      <w:r w:rsidR="00BC28EE">
        <w:rPr>
          <w:rtl/>
          <w:lang w:eastAsia="en-US"/>
        </w:rPr>
        <w:t>ֹ</w:t>
      </w:r>
      <w:r>
        <w:rPr>
          <w:rtl/>
          <w:lang w:eastAsia="en-US"/>
        </w:rPr>
        <w:t>ת שאול - לא קא שביק שמואל</w:t>
      </w:r>
      <w:r w:rsidR="00BC28EE">
        <w:rPr>
          <w:rFonts w:hint="cs"/>
          <w:rtl/>
          <w:lang w:eastAsia="en-US"/>
        </w:rPr>
        <w:t>.</w:t>
      </w:r>
      <w:r>
        <w:rPr>
          <w:rtl/>
          <w:lang w:eastAsia="en-US"/>
        </w:rPr>
        <w:t xml:space="preserve"> לימות שמואל אדזוטר - מרנני אבתריה</w:t>
      </w:r>
      <w:r w:rsidR="00BC28EE">
        <w:rPr>
          <w:rFonts w:hint="cs"/>
          <w:rtl/>
          <w:lang w:eastAsia="en-US"/>
        </w:rPr>
        <w:t>.</w:t>
      </w:r>
      <w:r>
        <w:rPr>
          <w:rtl/>
          <w:lang w:eastAsia="en-US"/>
        </w:rPr>
        <w:t xml:space="preserve"> לא לימות שאול ולא לימות שמואל - כבר הגיעה מלכות דוד,</w:t>
      </w:r>
      <w:r w:rsidR="009F4147">
        <w:rPr>
          <w:rStyle w:val="a5"/>
          <w:rtl/>
          <w:lang w:eastAsia="en-US"/>
        </w:rPr>
        <w:footnoteReference w:id="33"/>
      </w:r>
      <w:r>
        <w:rPr>
          <w:rtl/>
          <w:lang w:eastAsia="en-US"/>
        </w:rPr>
        <w:t xml:space="preserve"> ואין מלכות נוגעת בחברתה אפילו כמל</w:t>
      </w:r>
      <w:r w:rsidR="009F4147">
        <w:rPr>
          <w:rFonts w:hint="cs"/>
          <w:rtl/>
          <w:lang w:eastAsia="en-US"/>
        </w:rPr>
        <w:t>ו</w:t>
      </w:r>
      <w:r>
        <w:rPr>
          <w:rtl/>
          <w:lang w:eastAsia="en-US"/>
        </w:rPr>
        <w:t xml:space="preserve">א נימא. אמר </w:t>
      </w:r>
      <w:r w:rsidR="0047683F">
        <w:rPr>
          <w:rtl/>
          <w:lang w:eastAsia="en-US"/>
        </w:rPr>
        <w:t>הקב"ה</w:t>
      </w:r>
      <w:r>
        <w:rPr>
          <w:rtl/>
          <w:lang w:eastAsia="en-US"/>
        </w:rPr>
        <w:t>: אקפיץ עליו זקנה</w:t>
      </w:r>
      <w:r w:rsidR="009F4147">
        <w:rPr>
          <w:rFonts w:hint="cs"/>
          <w:rtl/>
          <w:lang w:eastAsia="en-US"/>
        </w:rPr>
        <w:t>.</w:t>
      </w:r>
      <w:r w:rsidR="0015411A">
        <w:rPr>
          <w:rStyle w:val="a5"/>
          <w:rtl/>
          <w:lang w:eastAsia="en-US"/>
        </w:rPr>
        <w:footnoteReference w:id="34"/>
      </w:r>
    </w:p>
    <w:p w14:paraId="70BD5DEF" w14:textId="77777777" w:rsidR="00943759" w:rsidRDefault="00943759" w:rsidP="00943759">
      <w:pPr>
        <w:pStyle w:val="ab"/>
        <w:rPr>
          <w:rtl/>
        </w:rPr>
      </w:pPr>
      <w:r>
        <w:rPr>
          <w:rtl/>
        </w:rPr>
        <w:t>ויקרא רבה כו ז</w:t>
      </w:r>
      <w:r w:rsidR="001F61E1">
        <w:rPr>
          <w:rFonts w:hint="cs"/>
          <w:rtl/>
        </w:rPr>
        <w:t xml:space="preserve"> </w:t>
      </w:r>
      <w:r w:rsidR="001F61E1">
        <w:rPr>
          <w:rtl/>
        </w:rPr>
        <w:t>–</w:t>
      </w:r>
      <w:r w:rsidR="001F61E1">
        <w:rPr>
          <w:rFonts w:hint="cs"/>
          <w:rtl/>
        </w:rPr>
        <w:t xml:space="preserve"> עולה באוב</w:t>
      </w:r>
    </w:p>
    <w:p w14:paraId="2BC98187" w14:textId="77777777" w:rsidR="00943759" w:rsidRDefault="00943759" w:rsidP="0075703C">
      <w:pPr>
        <w:pStyle w:val="ac"/>
        <w:rPr>
          <w:rFonts w:hint="cs"/>
          <w:rtl/>
          <w:lang w:eastAsia="en-US"/>
        </w:rPr>
      </w:pPr>
      <w:r w:rsidRPr="00943759">
        <w:rPr>
          <w:rtl/>
        </w:rPr>
        <w:t>"ויאמר שמואל אל שאול למה הרגזתני להעלות אותי"</w:t>
      </w:r>
      <w:r w:rsidR="0075703C">
        <w:rPr>
          <w:rFonts w:hint="cs"/>
          <w:rtl/>
        </w:rPr>
        <w:t xml:space="preserve"> (שמואל א כח טו)</w:t>
      </w:r>
      <w:r w:rsidR="0075703C">
        <w:rPr>
          <w:rStyle w:val="a5"/>
          <w:rtl/>
        </w:rPr>
        <w:footnoteReference w:id="35"/>
      </w:r>
      <w:r w:rsidRPr="00943759">
        <w:rPr>
          <w:rtl/>
        </w:rPr>
        <w:t xml:space="preserve"> </w:t>
      </w:r>
      <w:r w:rsidRPr="00943759">
        <w:t>–</w:t>
      </w:r>
      <w:r w:rsidRPr="00943759">
        <w:rPr>
          <w:rtl/>
        </w:rPr>
        <w:t xml:space="preserve"> רבי היה פושט המקראות</w:t>
      </w:r>
      <w:r w:rsidR="0075703C">
        <w:rPr>
          <w:rStyle w:val="a5"/>
          <w:rtl/>
        </w:rPr>
        <w:footnoteReference w:id="36"/>
      </w:r>
      <w:r w:rsidRPr="00943759">
        <w:rPr>
          <w:rtl/>
        </w:rPr>
        <w:t xml:space="preserve"> וכשהיה מגיע לפסוקים אלה היה בוכה .. אמר לו: לא היה לך להרגיז בוראך אלא בי? עשיתני עבודת כוכבים! אין אתה יודע שכשם שנפרעים מן העובד כך נפרעים מן הנעבד?! ולא עוד, אלא שהייתי סבור שהוא יום הדין והעליתי ל</w:t>
      </w:r>
      <w:smartTag w:uri="urn:schemas-microsoft-com:office:smarttags" w:element="PersonName">
        <w:smartTagPr>
          <w:attr w:name="ProductID" w:val="משה עמי"/>
        </w:smartTagPr>
        <w:r w:rsidRPr="00943759">
          <w:rPr>
            <w:rtl/>
          </w:rPr>
          <w:t>משה עמי</w:t>
        </w:r>
      </w:smartTag>
      <w:r w:rsidRPr="00943759">
        <w:rPr>
          <w:rtl/>
        </w:rPr>
        <w:t xml:space="preserve"> ... "ויאמר שאול צר לי מאד ופלשתים נלחמים בי ואלהים סר מעלי ולא ענני עוד גם ביד הנביא</w:t>
      </w:r>
      <w:r w:rsidRPr="00943759">
        <w:rPr>
          <w:rFonts w:hint="cs"/>
          <w:rtl/>
        </w:rPr>
        <w:t>י</w:t>
      </w:r>
      <w:r w:rsidRPr="00943759">
        <w:rPr>
          <w:rtl/>
        </w:rPr>
        <w:t>ם גם בחל</w:t>
      </w:r>
      <w:r w:rsidRPr="00943759">
        <w:rPr>
          <w:rFonts w:hint="cs"/>
          <w:rtl/>
        </w:rPr>
        <w:t>ו</w:t>
      </w:r>
      <w:r w:rsidRPr="00943759">
        <w:rPr>
          <w:rtl/>
        </w:rPr>
        <w:t>מות"</w:t>
      </w:r>
      <w:r w:rsidR="0075703C">
        <w:rPr>
          <w:rFonts w:hint="cs"/>
          <w:rtl/>
        </w:rPr>
        <w:t>.</w:t>
      </w:r>
      <w:r w:rsidR="0075703C">
        <w:rPr>
          <w:rStyle w:val="a5"/>
          <w:rtl/>
        </w:rPr>
        <w:footnoteReference w:id="37"/>
      </w:r>
    </w:p>
    <w:p w14:paraId="6C7ADA81" w14:textId="77777777" w:rsidR="00CB28E5" w:rsidRDefault="00CB28E5" w:rsidP="00CB28E5">
      <w:pPr>
        <w:pStyle w:val="ab"/>
        <w:rPr>
          <w:rtl/>
          <w:lang w:eastAsia="en-US"/>
        </w:rPr>
      </w:pPr>
      <w:r>
        <w:rPr>
          <w:rtl/>
          <w:lang w:eastAsia="en-US"/>
        </w:rPr>
        <w:t>בבא בתרא דף יד עמוד ב</w:t>
      </w:r>
      <w:r w:rsidR="001F61E1">
        <w:rPr>
          <w:rFonts w:hint="cs"/>
          <w:rtl/>
          <w:lang w:eastAsia="en-US"/>
        </w:rPr>
        <w:t xml:space="preserve"> - מורשתו</w:t>
      </w:r>
    </w:p>
    <w:p w14:paraId="401D6520" w14:textId="77777777" w:rsidR="00CB28E5" w:rsidRDefault="00CB28E5" w:rsidP="00CB28E5">
      <w:pPr>
        <w:pStyle w:val="ac"/>
        <w:rPr>
          <w:rFonts w:hint="cs"/>
          <w:rtl/>
          <w:lang w:eastAsia="en-US"/>
        </w:rPr>
      </w:pPr>
      <w:r>
        <w:rPr>
          <w:rtl/>
          <w:lang w:eastAsia="en-US"/>
        </w:rPr>
        <w:t>ת</w:t>
      </w:r>
      <w:r>
        <w:rPr>
          <w:rFonts w:hint="cs"/>
          <w:rtl/>
          <w:lang w:eastAsia="en-US"/>
        </w:rPr>
        <w:t>נו רבנן:</w:t>
      </w:r>
      <w:r>
        <w:rPr>
          <w:rtl/>
          <w:lang w:eastAsia="en-US"/>
        </w:rPr>
        <w:t xml:space="preserve"> סדרן של נביאים: יהושע ושופטים, שמואל ומלכים, ירמיה ויחזקאל, ישעיה ושנים עשר </w:t>
      </w:r>
      <w:r>
        <w:rPr>
          <w:rFonts w:hint="cs"/>
          <w:rtl/>
          <w:lang w:eastAsia="en-US"/>
        </w:rPr>
        <w:t xml:space="preserve">... </w:t>
      </w:r>
      <w:r>
        <w:rPr>
          <w:rtl/>
          <w:lang w:eastAsia="en-US"/>
        </w:rPr>
        <w:t xml:space="preserve">סידרן של כתובים: רות וספר תהלים, ואיוב ומשלי, קהלת, שיר השירים וקינות, דניאל ומגילת אסתר, עזרא ודברי הימים </w:t>
      </w:r>
      <w:r>
        <w:rPr>
          <w:rFonts w:hint="cs"/>
          <w:rtl/>
          <w:lang w:eastAsia="en-US"/>
        </w:rPr>
        <w:t>...</w:t>
      </w:r>
      <w:r>
        <w:rPr>
          <w:rtl/>
          <w:lang w:eastAsia="en-US"/>
        </w:rPr>
        <w:t xml:space="preserve"> ומי כתבן? משה כתב ספרו ופרשת בלעם ואיוב; יהושע כתב ספרו ושמונה פסוקים שבתורה; שמואל כתב ספרו ושופטים ורות; דוד כתב ספר תהלים ע"י עשרה זקנים</w:t>
      </w:r>
      <w:r>
        <w:rPr>
          <w:rFonts w:hint="cs"/>
          <w:rtl/>
          <w:lang w:eastAsia="en-US"/>
        </w:rPr>
        <w:t xml:space="preserve"> וכו'.</w:t>
      </w:r>
      <w:r>
        <w:rPr>
          <w:rStyle w:val="a5"/>
          <w:rtl/>
          <w:lang w:eastAsia="en-US"/>
        </w:rPr>
        <w:footnoteReference w:id="38"/>
      </w:r>
    </w:p>
    <w:p w14:paraId="42BD4395" w14:textId="77777777" w:rsidR="00822C33" w:rsidRDefault="00822C33" w:rsidP="008F3FA5">
      <w:pPr>
        <w:pStyle w:val="a3"/>
        <w:rPr>
          <w:rtl/>
          <w:lang w:eastAsia="en-US"/>
        </w:rPr>
      </w:pPr>
    </w:p>
    <w:p w14:paraId="71D6857D" w14:textId="77777777" w:rsidR="00BF6256" w:rsidRDefault="005D2A7F" w:rsidP="009F45CA">
      <w:pPr>
        <w:pStyle w:val="ad"/>
        <w:spacing w:before="120"/>
        <w:rPr>
          <w:rFonts w:hint="cs"/>
          <w:rtl/>
        </w:rPr>
      </w:pPr>
      <w:r>
        <w:rPr>
          <w:rtl/>
        </w:rPr>
        <w:t>שבת שלום</w:t>
      </w:r>
      <w:r w:rsidR="009F45CA">
        <w:rPr>
          <w:rFonts w:hint="cs"/>
          <w:rtl/>
        </w:rPr>
        <w:t xml:space="preserve"> </w:t>
      </w:r>
    </w:p>
    <w:p w14:paraId="4DCC0EDC" w14:textId="77777777" w:rsidR="005D2A7F" w:rsidRDefault="008B28BB" w:rsidP="00BF6256">
      <w:pPr>
        <w:pStyle w:val="ad"/>
        <w:rPr>
          <w:rtl/>
        </w:rPr>
      </w:pPr>
      <w:r>
        <w:rPr>
          <w:rFonts w:hint="cs"/>
          <w:rtl/>
        </w:rPr>
        <w:t>ו</w:t>
      </w:r>
      <w:r w:rsidR="005D2A7F">
        <w:rPr>
          <w:rtl/>
        </w:rPr>
        <w:t>קיץ טוב</w:t>
      </w:r>
    </w:p>
    <w:p w14:paraId="2862F0E7" w14:textId="77777777" w:rsidR="005D2A7F" w:rsidRDefault="005D2A7F" w:rsidP="007E4393">
      <w:pPr>
        <w:pStyle w:val="ad"/>
        <w:rPr>
          <w:rFonts w:hint="cs"/>
          <w:rtl/>
        </w:rPr>
      </w:pPr>
      <w:r>
        <w:rPr>
          <w:rtl/>
        </w:rPr>
        <w:t>מחלקי המים</w:t>
      </w:r>
    </w:p>
    <w:p w14:paraId="76C0A5BB" w14:textId="77777777" w:rsidR="009E5D5F" w:rsidRDefault="009E5D5F" w:rsidP="007E4393">
      <w:pPr>
        <w:pStyle w:val="ad"/>
        <w:rPr>
          <w:rFonts w:hint="cs"/>
          <w:rtl/>
        </w:rPr>
      </w:pPr>
    </w:p>
    <w:p w14:paraId="57A2F2A4" w14:textId="77777777" w:rsidR="009E5D5F" w:rsidRDefault="009E5D5F" w:rsidP="009E5D5F">
      <w:pPr>
        <w:pStyle w:val="ad"/>
        <w:rPr>
          <w:rFonts w:hint="cs"/>
          <w:b w:val="0"/>
          <w:bCs w:val="0"/>
          <w:szCs w:val="22"/>
          <w:rtl/>
        </w:rPr>
      </w:pPr>
      <w:r w:rsidRPr="008B28BB">
        <w:rPr>
          <w:rFonts w:hint="cs"/>
          <w:szCs w:val="22"/>
          <w:rtl/>
        </w:rPr>
        <w:t>מים אחרונים:</w:t>
      </w:r>
      <w:r w:rsidRPr="009E5D5F">
        <w:rPr>
          <w:rFonts w:hint="cs"/>
          <w:b w:val="0"/>
          <w:bCs w:val="0"/>
          <w:szCs w:val="22"/>
          <w:rtl/>
        </w:rPr>
        <w:t xml:space="preserve"> </w:t>
      </w:r>
      <w:r w:rsidR="00D8414C">
        <w:rPr>
          <w:rFonts w:hint="cs"/>
          <w:b w:val="0"/>
          <w:bCs w:val="0"/>
          <w:szCs w:val="22"/>
          <w:rtl/>
        </w:rPr>
        <w:t xml:space="preserve">הגם שהארכנו יתר על המידה, </w:t>
      </w:r>
      <w:r w:rsidRPr="009E5D5F">
        <w:rPr>
          <w:rFonts w:hint="cs"/>
          <w:b w:val="0"/>
          <w:bCs w:val="0"/>
          <w:szCs w:val="22"/>
          <w:rtl/>
        </w:rPr>
        <w:t>אין ספק שנגענו רק במעט בדמותו המורכבת של שמואל הנביא והדברים צריכים הרחבה ועיון נוסף. בפרט בכל מערכת היחסים המורכבת שבין שמואל לשאול.</w:t>
      </w:r>
      <w:r w:rsidR="008B28BB">
        <w:rPr>
          <w:rFonts w:hint="cs"/>
          <w:b w:val="0"/>
          <w:bCs w:val="0"/>
          <w:szCs w:val="22"/>
          <w:rtl/>
        </w:rPr>
        <w:t xml:space="preserve"> </w:t>
      </w:r>
      <w:r w:rsidR="00ED41B2">
        <w:rPr>
          <w:rFonts w:hint="cs"/>
          <w:b w:val="0"/>
          <w:bCs w:val="0"/>
          <w:szCs w:val="22"/>
          <w:rtl/>
        </w:rPr>
        <w:t>ראו</w:t>
      </w:r>
      <w:r w:rsidR="008B28BB">
        <w:rPr>
          <w:rFonts w:hint="cs"/>
          <w:b w:val="0"/>
          <w:bCs w:val="0"/>
          <w:szCs w:val="22"/>
          <w:rtl/>
        </w:rPr>
        <w:t xml:space="preserve"> כמקדמה שקריעת המלכות משאול הייתה עוד לפני מלחמת עמלק! </w:t>
      </w:r>
      <w:r w:rsidR="00ED41B2">
        <w:rPr>
          <w:rFonts w:hint="cs"/>
          <w:b w:val="0"/>
          <w:bCs w:val="0"/>
          <w:szCs w:val="22"/>
          <w:rtl/>
        </w:rPr>
        <w:t>ראו</w:t>
      </w:r>
      <w:r w:rsidR="008B28BB">
        <w:rPr>
          <w:rFonts w:hint="cs"/>
          <w:b w:val="0"/>
          <w:bCs w:val="0"/>
          <w:szCs w:val="22"/>
          <w:rtl/>
        </w:rPr>
        <w:t xml:space="preserve"> שמואל א פרק יג איך "מחזק" שמואל את שאול לפני היציאה למלחמה הקשה מול פלשתים</w:t>
      </w:r>
      <w:r w:rsidR="00321ADF">
        <w:rPr>
          <w:rFonts w:hint="cs"/>
          <w:b w:val="0"/>
          <w:bCs w:val="0"/>
          <w:szCs w:val="22"/>
          <w:rtl/>
        </w:rPr>
        <w:t xml:space="preserve"> שכבר הגיעו עד גב ההר.</w:t>
      </w:r>
    </w:p>
    <w:p w14:paraId="21435339" w14:textId="77777777" w:rsidR="002D62CB" w:rsidRDefault="002D62CB" w:rsidP="009E5D5F">
      <w:pPr>
        <w:pStyle w:val="ad"/>
        <w:rPr>
          <w:rFonts w:hint="cs"/>
          <w:b w:val="0"/>
          <w:bCs w:val="0"/>
          <w:szCs w:val="22"/>
          <w:rtl/>
        </w:rPr>
      </w:pPr>
    </w:p>
    <w:sectPr w:rsidR="002D62CB" w:rsidSect="002A4BE2">
      <w:headerReference w:type="default" r:id="rId12"/>
      <w:footerReference w:type="default" r:id="rId13"/>
      <w:headerReference w:type="first" r:id="rId14"/>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D58EA" w14:textId="77777777" w:rsidR="008D032A" w:rsidRDefault="008D032A">
      <w:r>
        <w:separator/>
      </w:r>
    </w:p>
  </w:endnote>
  <w:endnote w:type="continuationSeparator" w:id="0">
    <w:p w14:paraId="3354123E" w14:textId="77777777" w:rsidR="008D032A" w:rsidRDefault="008D0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47C01" w14:textId="77777777" w:rsidR="009F4147" w:rsidRPr="00F8747C" w:rsidRDefault="009F4147" w:rsidP="0082798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321ADF">
      <w:rPr>
        <w:rStyle w:val="af"/>
        <w:noProof/>
        <w:rtl/>
      </w:rPr>
      <w:t>6</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321ADF">
      <w:rPr>
        <w:rStyle w:val="af"/>
        <w:noProof/>
        <w:rtl/>
      </w:rPr>
      <w:t>6</w:t>
    </w:r>
    <w:r w:rsidRPr="00F8747C">
      <w:rPr>
        <w:rStyle w:val="af"/>
      </w:rPr>
      <w:fldChar w:fldCharType="end"/>
    </w:r>
  </w:p>
  <w:p w14:paraId="1E762395" w14:textId="77777777" w:rsidR="009F4147" w:rsidRPr="00827984" w:rsidRDefault="009F4147" w:rsidP="008279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C0502" w14:textId="77777777" w:rsidR="008D032A" w:rsidRDefault="008D032A">
      <w:r>
        <w:rPr>
          <w:rFonts w:cs="Miriam"/>
        </w:rPr>
        <w:separator/>
      </w:r>
    </w:p>
  </w:footnote>
  <w:footnote w:type="continuationSeparator" w:id="0">
    <w:p w14:paraId="182B9D64" w14:textId="77777777" w:rsidR="008D032A" w:rsidRDefault="008D032A">
      <w:r>
        <w:continuationSeparator/>
      </w:r>
    </w:p>
  </w:footnote>
  <w:footnote w:id="1">
    <w:p w14:paraId="0438B333" w14:textId="77777777" w:rsidR="009F4147" w:rsidRDefault="009F4147" w:rsidP="008E49F6">
      <w:pPr>
        <w:pStyle w:val="a3"/>
        <w:rPr>
          <w:rFonts w:hint="cs"/>
        </w:rPr>
      </w:pPr>
      <w:r>
        <w:rPr>
          <w:rStyle w:val="a5"/>
        </w:rPr>
        <w:footnoteRef/>
      </w:r>
      <w:r>
        <w:rPr>
          <w:rtl/>
        </w:rPr>
        <w:t xml:space="preserve"> </w:t>
      </w:r>
      <w:r>
        <w:rPr>
          <w:rFonts w:hint="cs"/>
          <w:rtl/>
        </w:rPr>
        <w:t>פסוק זה מדברי שמואל אל העם, אשר מזכיר את דברי משה בפרשה: "</w:t>
      </w:r>
      <w:r w:rsidRPr="007A182E">
        <w:rPr>
          <w:rFonts w:hint="eastAsia"/>
          <w:rtl/>
        </w:rPr>
        <w:t>וַיִּחַר</w:t>
      </w:r>
      <w:r w:rsidRPr="007A182E">
        <w:rPr>
          <w:rtl/>
        </w:rPr>
        <w:t xml:space="preserve"> </w:t>
      </w:r>
      <w:r w:rsidRPr="007A182E">
        <w:rPr>
          <w:rFonts w:hint="eastAsia"/>
          <w:rtl/>
        </w:rPr>
        <w:t>לְמֹשֶׁה</w:t>
      </w:r>
      <w:r w:rsidRPr="007A182E">
        <w:rPr>
          <w:rtl/>
        </w:rPr>
        <w:t xml:space="preserve"> </w:t>
      </w:r>
      <w:r w:rsidRPr="007A182E">
        <w:rPr>
          <w:rFonts w:hint="eastAsia"/>
          <w:rtl/>
        </w:rPr>
        <w:t>מְאֹד</w:t>
      </w:r>
      <w:r w:rsidRPr="007A182E">
        <w:rPr>
          <w:rtl/>
        </w:rPr>
        <w:t xml:space="preserve"> </w:t>
      </w:r>
      <w:r w:rsidRPr="007A182E">
        <w:rPr>
          <w:rFonts w:hint="eastAsia"/>
          <w:rtl/>
        </w:rPr>
        <w:t>וַיֹּאמֶר</w:t>
      </w:r>
      <w:r w:rsidRPr="007A182E">
        <w:rPr>
          <w:rtl/>
        </w:rPr>
        <w:t xml:space="preserve"> </w:t>
      </w:r>
      <w:r w:rsidRPr="007A182E">
        <w:rPr>
          <w:rFonts w:hint="eastAsia"/>
          <w:rtl/>
        </w:rPr>
        <w:t>אֶל</w:t>
      </w:r>
      <w:r w:rsidRPr="007A182E">
        <w:rPr>
          <w:rtl/>
        </w:rPr>
        <w:t xml:space="preserve"> </w:t>
      </w:r>
      <w:r w:rsidRPr="007A182E">
        <w:rPr>
          <w:rFonts w:hint="eastAsia"/>
          <w:rtl/>
        </w:rPr>
        <w:t>ה</w:t>
      </w:r>
      <w:r w:rsidRPr="007A182E">
        <w:rPr>
          <w:rtl/>
        </w:rPr>
        <w:t xml:space="preserve">' </w:t>
      </w:r>
      <w:r w:rsidRPr="007A182E">
        <w:rPr>
          <w:rFonts w:hint="eastAsia"/>
          <w:rtl/>
        </w:rPr>
        <w:t>אַל</w:t>
      </w:r>
      <w:r w:rsidRPr="007A182E">
        <w:rPr>
          <w:rtl/>
        </w:rPr>
        <w:t xml:space="preserve"> </w:t>
      </w:r>
      <w:r w:rsidRPr="007A182E">
        <w:rPr>
          <w:rFonts w:hint="eastAsia"/>
          <w:rtl/>
        </w:rPr>
        <w:t>תֵּפֶן</w:t>
      </w:r>
      <w:r w:rsidRPr="007A182E">
        <w:rPr>
          <w:rtl/>
        </w:rPr>
        <w:t xml:space="preserve"> </w:t>
      </w:r>
      <w:r w:rsidRPr="007A182E">
        <w:rPr>
          <w:rFonts w:hint="eastAsia"/>
          <w:rtl/>
        </w:rPr>
        <w:t>אֶל</w:t>
      </w:r>
      <w:r w:rsidRPr="007A182E">
        <w:rPr>
          <w:rtl/>
        </w:rPr>
        <w:t xml:space="preserve"> </w:t>
      </w:r>
      <w:r w:rsidRPr="007A182E">
        <w:rPr>
          <w:rFonts w:hint="eastAsia"/>
          <w:rtl/>
        </w:rPr>
        <w:t>מִנְחָתָם</w:t>
      </w:r>
      <w:r w:rsidRPr="007A182E">
        <w:rPr>
          <w:rtl/>
        </w:rPr>
        <w:t xml:space="preserve"> </w:t>
      </w:r>
      <w:r w:rsidRPr="007A182E">
        <w:rPr>
          <w:rFonts w:hint="eastAsia"/>
          <w:rtl/>
        </w:rPr>
        <w:t>לֹא</w:t>
      </w:r>
      <w:r w:rsidRPr="007A182E">
        <w:rPr>
          <w:rtl/>
        </w:rPr>
        <w:t xml:space="preserve"> </w:t>
      </w:r>
      <w:r w:rsidRPr="007A182E">
        <w:rPr>
          <w:rFonts w:hint="eastAsia"/>
          <w:rtl/>
        </w:rPr>
        <w:t>חֲמוֹר</w:t>
      </w:r>
      <w:r w:rsidRPr="007A182E">
        <w:rPr>
          <w:rtl/>
        </w:rPr>
        <w:t xml:space="preserve"> </w:t>
      </w:r>
      <w:r w:rsidRPr="007A182E">
        <w:rPr>
          <w:rFonts w:hint="eastAsia"/>
          <w:rtl/>
        </w:rPr>
        <w:t>אֶחָד</w:t>
      </w:r>
      <w:r w:rsidRPr="007A182E">
        <w:rPr>
          <w:rtl/>
        </w:rPr>
        <w:t xml:space="preserve"> </w:t>
      </w:r>
      <w:r w:rsidRPr="007A182E">
        <w:rPr>
          <w:rFonts w:hint="eastAsia"/>
          <w:rtl/>
        </w:rPr>
        <w:t>מֵהֶם</w:t>
      </w:r>
      <w:r w:rsidRPr="007A182E">
        <w:rPr>
          <w:rtl/>
        </w:rPr>
        <w:t xml:space="preserve"> </w:t>
      </w:r>
      <w:r w:rsidRPr="007A182E">
        <w:rPr>
          <w:rFonts w:hint="eastAsia"/>
          <w:rtl/>
        </w:rPr>
        <w:t>נָשָׂאתִי</w:t>
      </w:r>
      <w:r w:rsidRPr="007A182E">
        <w:rPr>
          <w:rtl/>
        </w:rPr>
        <w:t xml:space="preserve"> </w:t>
      </w:r>
      <w:r w:rsidRPr="007A182E">
        <w:rPr>
          <w:rFonts w:hint="eastAsia"/>
          <w:rtl/>
        </w:rPr>
        <w:t>וְלֹא</w:t>
      </w:r>
      <w:r w:rsidRPr="007A182E">
        <w:rPr>
          <w:rtl/>
        </w:rPr>
        <w:t xml:space="preserve"> </w:t>
      </w:r>
      <w:r w:rsidRPr="007A182E">
        <w:rPr>
          <w:rFonts w:hint="eastAsia"/>
          <w:rtl/>
        </w:rPr>
        <w:t>הֲרֵעֹתִי</w:t>
      </w:r>
      <w:r w:rsidRPr="007A182E">
        <w:rPr>
          <w:rtl/>
        </w:rPr>
        <w:t xml:space="preserve"> </w:t>
      </w:r>
      <w:r w:rsidRPr="007A182E">
        <w:rPr>
          <w:rFonts w:hint="eastAsia"/>
          <w:rtl/>
        </w:rPr>
        <w:t>אֶת</w:t>
      </w:r>
      <w:r w:rsidRPr="007A182E">
        <w:rPr>
          <w:rtl/>
        </w:rPr>
        <w:t xml:space="preserve"> </w:t>
      </w:r>
      <w:r w:rsidRPr="007A182E">
        <w:rPr>
          <w:rFonts w:hint="eastAsia"/>
          <w:rtl/>
        </w:rPr>
        <w:t>אַחַד</w:t>
      </w:r>
      <w:r w:rsidRPr="007A182E">
        <w:rPr>
          <w:rtl/>
        </w:rPr>
        <w:t xml:space="preserve"> </w:t>
      </w:r>
      <w:r w:rsidRPr="007A182E">
        <w:rPr>
          <w:rFonts w:hint="eastAsia"/>
          <w:rtl/>
        </w:rPr>
        <w:t>מֵהֶם</w:t>
      </w:r>
      <w:r>
        <w:rPr>
          <w:rFonts w:hint="cs"/>
          <w:rtl/>
        </w:rPr>
        <w:t>"</w:t>
      </w:r>
      <w:r>
        <w:rPr>
          <w:rFonts w:ascii="ResponsaTTF" w:cs="David" w:hint="cs"/>
          <w:b/>
          <w:bCs/>
          <w:color w:val="000000"/>
          <w:sz w:val="24"/>
          <w:szCs w:val="24"/>
          <w:rtl/>
          <w:lang w:eastAsia="en-US"/>
        </w:rPr>
        <w:t xml:space="preserve"> </w:t>
      </w:r>
      <w:r w:rsidRPr="00A84CC9">
        <w:rPr>
          <w:rFonts w:ascii="ResponsaTTF" w:hint="cs"/>
          <w:color w:val="000000"/>
          <w:rtl/>
          <w:lang w:eastAsia="en-US"/>
        </w:rPr>
        <w:t>(במדבר טז טו)</w:t>
      </w:r>
      <w:r>
        <w:rPr>
          <w:rFonts w:ascii="ResponsaTTF" w:hint="cs"/>
          <w:color w:val="000000"/>
          <w:rtl/>
          <w:lang w:eastAsia="en-US"/>
        </w:rPr>
        <w:t xml:space="preserve">, </w:t>
      </w:r>
      <w:r>
        <w:rPr>
          <w:rFonts w:hint="cs"/>
          <w:rtl/>
        </w:rPr>
        <w:t xml:space="preserve">הוא בפשטות הסיבה לבחירת פרקים יא- יב בשמואל להפטרת השבת. אבל ההשוואה עם משה היא רחבה בהרבה כפי שנראה במקצת דרך דמותו של שמואל עליה נתמקד הפעם. </w:t>
      </w:r>
    </w:p>
  </w:footnote>
  <w:footnote w:id="2">
    <w:p w14:paraId="0E3F5651" w14:textId="77777777" w:rsidR="009F4147" w:rsidRDefault="009F4147" w:rsidP="00972D47">
      <w:pPr>
        <w:pStyle w:val="a3"/>
        <w:rPr>
          <w:rFonts w:hint="cs"/>
        </w:rPr>
      </w:pPr>
      <w:r>
        <w:rPr>
          <w:rStyle w:val="a5"/>
        </w:rPr>
        <w:footnoteRef/>
      </w:r>
      <w:r>
        <w:rPr>
          <w:rtl/>
        </w:rPr>
        <w:t xml:space="preserve"> </w:t>
      </w:r>
      <w:r>
        <w:rPr>
          <w:rFonts w:hint="cs"/>
          <w:rtl/>
        </w:rPr>
        <w:t>בשעה ששמואל הולך למשוח את דוד, ככתוב שם: "</w:t>
      </w:r>
      <w:r>
        <w:rPr>
          <w:rFonts w:hint="eastAsia"/>
          <w:rtl/>
          <w:lang w:eastAsia="en-US"/>
        </w:rPr>
        <w:t>וַיֹּאמֶר</w:t>
      </w:r>
      <w:r>
        <w:rPr>
          <w:rtl/>
          <w:lang w:eastAsia="en-US"/>
        </w:rPr>
        <w:t xml:space="preserve"> </w:t>
      </w:r>
      <w:r>
        <w:rPr>
          <w:rFonts w:hint="eastAsia"/>
          <w:rtl/>
          <w:lang w:eastAsia="en-US"/>
        </w:rPr>
        <w:t>ה</w:t>
      </w:r>
      <w:r>
        <w:rPr>
          <w:rtl/>
          <w:lang w:eastAsia="en-US"/>
        </w:rPr>
        <w:t xml:space="preserve">' </w:t>
      </w:r>
      <w:r>
        <w:rPr>
          <w:rFonts w:hint="eastAsia"/>
          <w:rtl/>
          <w:lang w:eastAsia="en-US"/>
        </w:rPr>
        <w:t>אֶל</w:t>
      </w:r>
      <w:r>
        <w:rPr>
          <w:rtl/>
          <w:lang w:eastAsia="en-US"/>
        </w:rPr>
        <w:t xml:space="preserve"> </w:t>
      </w:r>
      <w:r>
        <w:rPr>
          <w:rFonts w:hint="eastAsia"/>
          <w:rtl/>
          <w:lang w:eastAsia="en-US"/>
        </w:rPr>
        <w:t>שְׁמוּאֵל</w:t>
      </w:r>
      <w:r>
        <w:rPr>
          <w:rtl/>
          <w:lang w:eastAsia="en-US"/>
        </w:rPr>
        <w:t xml:space="preserve"> </w:t>
      </w:r>
      <w:r>
        <w:rPr>
          <w:rFonts w:hint="eastAsia"/>
          <w:rtl/>
          <w:lang w:eastAsia="en-US"/>
        </w:rPr>
        <w:t>עַד</w:t>
      </w:r>
      <w:r>
        <w:rPr>
          <w:rtl/>
          <w:lang w:eastAsia="en-US"/>
        </w:rPr>
        <w:t xml:space="preserve"> </w:t>
      </w:r>
      <w:r>
        <w:rPr>
          <w:rFonts w:hint="eastAsia"/>
          <w:rtl/>
          <w:lang w:eastAsia="en-US"/>
        </w:rPr>
        <w:t>מָתַי</w:t>
      </w:r>
      <w:r>
        <w:rPr>
          <w:rtl/>
          <w:lang w:eastAsia="en-US"/>
        </w:rPr>
        <w:t xml:space="preserve"> </w:t>
      </w:r>
      <w:r>
        <w:rPr>
          <w:rFonts w:hint="eastAsia"/>
          <w:rtl/>
          <w:lang w:eastAsia="en-US"/>
        </w:rPr>
        <w:t>אַתָּה</w:t>
      </w:r>
      <w:r>
        <w:rPr>
          <w:rtl/>
          <w:lang w:eastAsia="en-US"/>
        </w:rPr>
        <w:t xml:space="preserve"> </w:t>
      </w:r>
      <w:r>
        <w:rPr>
          <w:rFonts w:hint="eastAsia"/>
          <w:rtl/>
          <w:lang w:eastAsia="en-US"/>
        </w:rPr>
        <w:t>מִתְאַבֵּל</w:t>
      </w:r>
      <w:r>
        <w:rPr>
          <w:rtl/>
          <w:lang w:eastAsia="en-US"/>
        </w:rPr>
        <w:t xml:space="preserve"> </w:t>
      </w:r>
      <w:r>
        <w:rPr>
          <w:rFonts w:hint="eastAsia"/>
          <w:rtl/>
          <w:lang w:eastAsia="en-US"/>
        </w:rPr>
        <w:t>אֶל</w:t>
      </w:r>
      <w:r>
        <w:rPr>
          <w:rtl/>
          <w:lang w:eastAsia="en-US"/>
        </w:rPr>
        <w:t xml:space="preserve"> </w:t>
      </w:r>
      <w:r w:rsidRPr="00F42BB8">
        <w:rPr>
          <w:rFonts w:hint="eastAsia"/>
          <w:rtl/>
          <w:lang w:eastAsia="en-US"/>
        </w:rPr>
        <w:t>שָׁאוּל</w:t>
      </w:r>
      <w:r w:rsidRPr="00F42BB8">
        <w:rPr>
          <w:rtl/>
          <w:lang w:eastAsia="en-US"/>
        </w:rPr>
        <w:t xml:space="preserve"> </w:t>
      </w:r>
      <w:r w:rsidRPr="00F42BB8">
        <w:rPr>
          <w:rFonts w:hint="cs"/>
          <w:rtl/>
          <w:lang w:eastAsia="en-US"/>
        </w:rPr>
        <w:t>...</w:t>
      </w:r>
      <w:r w:rsidRPr="00F42BB8">
        <w:rPr>
          <w:rtl/>
          <w:lang w:eastAsia="en-US"/>
        </w:rPr>
        <w:t xml:space="preserve"> </w:t>
      </w:r>
      <w:r w:rsidRPr="00F42BB8">
        <w:rPr>
          <w:rFonts w:hint="eastAsia"/>
          <w:rtl/>
          <w:lang w:eastAsia="en-US"/>
        </w:rPr>
        <w:t>מַלֵּא</w:t>
      </w:r>
      <w:r w:rsidRPr="00F42BB8">
        <w:rPr>
          <w:rtl/>
          <w:lang w:eastAsia="en-US"/>
        </w:rPr>
        <w:t xml:space="preserve"> </w:t>
      </w:r>
      <w:r w:rsidRPr="00F42BB8">
        <w:rPr>
          <w:rFonts w:hint="eastAsia"/>
          <w:rtl/>
          <w:lang w:eastAsia="en-US"/>
        </w:rPr>
        <w:t>קַרְנְךָ</w:t>
      </w:r>
      <w:r w:rsidRPr="00F42BB8">
        <w:rPr>
          <w:rtl/>
          <w:lang w:eastAsia="en-US"/>
        </w:rPr>
        <w:t xml:space="preserve"> </w:t>
      </w:r>
      <w:r w:rsidRPr="00F42BB8">
        <w:rPr>
          <w:rFonts w:hint="eastAsia"/>
          <w:rtl/>
          <w:lang w:eastAsia="en-US"/>
        </w:rPr>
        <w:t>שֶׁמֶן</w:t>
      </w:r>
      <w:r w:rsidRPr="00F42BB8">
        <w:rPr>
          <w:rtl/>
          <w:lang w:eastAsia="en-US"/>
        </w:rPr>
        <w:t xml:space="preserve"> </w:t>
      </w:r>
      <w:r w:rsidRPr="00F42BB8">
        <w:rPr>
          <w:rFonts w:hint="eastAsia"/>
          <w:rtl/>
          <w:lang w:eastAsia="en-US"/>
        </w:rPr>
        <w:t>וְלֵךְ</w:t>
      </w:r>
      <w:r w:rsidRPr="00F42BB8">
        <w:rPr>
          <w:rtl/>
          <w:lang w:eastAsia="en-US"/>
        </w:rPr>
        <w:t xml:space="preserve"> </w:t>
      </w:r>
      <w:r w:rsidRPr="00F42BB8">
        <w:rPr>
          <w:rFonts w:hint="eastAsia"/>
          <w:rtl/>
          <w:lang w:eastAsia="en-US"/>
        </w:rPr>
        <w:t>אֶשְׁלָחֲךָ</w:t>
      </w:r>
      <w:r w:rsidRPr="00F42BB8">
        <w:rPr>
          <w:rtl/>
          <w:lang w:eastAsia="en-US"/>
        </w:rPr>
        <w:t xml:space="preserve"> </w:t>
      </w:r>
      <w:r w:rsidRPr="00F42BB8">
        <w:rPr>
          <w:rFonts w:hint="eastAsia"/>
          <w:rtl/>
          <w:lang w:eastAsia="en-US"/>
        </w:rPr>
        <w:t>אֶל</w:t>
      </w:r>
      <w:r w:rsidRPr="00F42BB8">
        <w:rPr>
          <w:rtl/>
          <w:lang w:eastAsia="en-US"/>
        </w:rPr>
        <w:t xml:space="preserve"> </w:t>
      </w:r>
      <w:r w:rsidRPr="00F42BB8">
        <w:rPr>
          <w:rFonts w:hint="eastAsia"/>
          <w:rtl/>
          <w:lang w:eastAsia="en-US"/>
        </w:rPr>
        <w:t>יִשַׁי</w:t>
      </w:r>
      <w:r w:rsidRPr="00F42BB8">
        <w:rPr>
          <w:rtl/>
          <w:lang w:eastAsia="en-US"/>
        </w:rPr>
        <w:t xml:space="preserve"> </w:t>
      </w:r>
      <w:r w:rsidRPr="00F42BB8">
        <w:rPr>
          <w:rFonts w:hint="eastAsia"/>
          <w:rtl/>
          <w:lang w:eastAsia="en-US"/>
        </w:rPr>
        <w:t>בֵּית</w:t>
      </w:r>
      <w:r w:rsidRPr="00F42BB8">
        <w:rPr>
          <w:rtl/>
          <w:lang w:eastAsia="en-US"/>
        </w:rPr>
        <w:t xml:space="preserve"> </w:t>
      </w:r>
      <w:r w:rsidRPr="00F42BB8">
        <w:rPr>
          <w:rFonts w:hint="eastAsia"/>
          <w:rtl/>
          <w:lang w:eastAsia="en-US"/>
        </w:rPr>
        <w:t>הַלַּחְמִי</w:t>
      </w:r>
      <w:r w:rsidRPr="00F42BB8">
        <w:rPr>
          <w:rtl/>
          <w:lang w:eastAsia="en-US"/>
        </w:rPr>
        <w:t xml:space="preserve"> </w:t>
      </w:r>
      <w:r w:rsidRPr="00F42BB8">
        <w:rPr>
          <w:rFonts w:hint="eastAsia"/>
          <w:rtl/>
          <w:lang w:eastAsia="en-US"/>
        </w:rPr>
        <w:t>כִּי</w:t>
      </w:r>
      <w:r w:rsidRPr="00F42BB8">
        <w:rPr>
          <w:rtl/>
          <w:lang w:eastAsia="en-US"/>
        </w:rPr>
        <w:t xml:space="preserve"> </w:t>
      </w:r>
      <w:r w:rsidRPr="00F42BB8">
        <w:rPr>
          <w:rFonts w:hint="eastAsia"/>
          <w:rtl/>
          <w:lang w:eastAsia="en-US"/>
        </w:rPr>
        <w:t>רָאִיתִי</w:t>
      </w:r>
      <w:r w:rsidRPr="00F42BB8">
        <w:rPr>
          <w:rtl/>
          <w:lang w:eastAsia="en-US"/>
        </w:rPr>
        <w:t xml:space="preserve"> </w:t>
      </w:r>
      <w:r w:rsidRPr="00F42BB8">
        <w:rPr>
          <w:rFonts w:hint="eastAsia"/>
          <w:rtl/>
          <w:lang w:eastAsia="en-US"/>
        </w:rPr>
        <w:t>בְּבָנָיו</w:t>
      </w:r>
      <w:r w:rsidRPr="00F42BB8">
        <w:rPr>
          <w:rtl/>
          <w:lang w:eastAsia="en-US"/>
        </w:rPr>
        <w:t xml:space="preserve"> </w:t>
      </w:r>
      <w:r w:rsidRPr="00F42BB8">
        <w:rPr>
          <w:rFonts w:hint="eastAsia"/>
          <w:rtl/>
          <w:lang w:eastAsia="en-US"/>
        </w:rPr>
        <w:t>לִי</w:t>
      </w:r>
      <w:r w:rsidRPr="00F42BB8">
        <w:rPr>
          <w:rtl/>
          <w:lang w:eastAsia="en-US"/>
        </w:rPr>
        <w:t xml:space="preserve"> </w:t>
      </w:r>
      <w:r w:rsidRPr="00F42BB8">
        <w:rPr>
          <w:rFonts w:hint="eastAsia"/>
          <w:rtl/>
          <w:lang w:eastAsia="en-US"/>
        </w:rPr>
        <w:t>מֶלֶךְ</w:t>
      </w:r>
      <w:r w:rsidRPr="00F42BB8">
        <w:rPr>
          <w:rtl/>
          <w:lang w:eastAsia="en-US"/>
        </w:rPr>
        <w:t>:</w:t>
      </w:r>
      <w:r w:rsidRPr="00F42BB8">
        <w:rPr>
          <w:rFonts w:hint="cs"/>
          <w:rtl/>
          <w:lang w:eastAsia="en-US"/>
        </w:rPr>
        <w:t xml:space="preserve"> </w:t>
      </w:r>
      <w:r w:rsidRPr="00F42BB8">
        <w:rPr>
          <w:rFonts w:hint="eastAsia"/>
          <w:rtl/>
          <w:lang w:eastAsia="en-US"/>
        </w:rPr>
        <w:t>וַיֹּאמֶר</w:t>
      </w:r>
      <w:r w:rsidRPr="00F42BB8">
        <w:rPr>
          <w:rtl/>
          <w:lang w:eastAsia="en-US"/>
        </w:rPr>
        <w:t xml:space="preserve"> </w:t>
      </w:r>
      <w:r w:rsidRPr="00F42BB8">
        <w:rPr>
          <w:rFonts w:hint="eastAsia"/>
          <w:rtl/>
          <w:lang w:eastAsia="en-US"/>
        </w:rPr>
        <w:t>שְׁמוּאֵל</w:t>
      </w:r>
      <w:r w:rsidRPr="00F42BB8">
        <w:rPr>
          <w:rtl/>
          <w:lang w:eastAsia="en-US"/>
        </w:rPr>
        <w:t xml:space="preserve"> </w:t>
      </w:r>
      <w:r w:rsidRPr="00F42BB8">
        <w:rPr>
          <w:rFonts w:hint="eastAsia"/>
          <w:rtl/>
          <w:lang w:eastAsia="en-US"/>
        </w:rPr>
        <w:t>אֵיךְ</w:t>
      </w:r>
      <w:r w:rsidRPr="00F42BB8">
        <w:rPr>
          <w:rtl/>
          <w:lang w:eastAsia="en-US"/>
        </w:rPr>
        <w:t xml:space="preserve"> </w:t>
      </w:r>
      <w:r w:rsidRPr="00F42BB8">
        <w:rPr>
          <w:rFonts w:hint="eastAsia"/>
          <w:rtl/>
          <w:lang w:eastAsia="en-US"/>
        </w:rPr>
        <w:t>אֵלֵךְ</w:t>
      </w:r>
      <w:r w:rsidRPr="00F42BB8">
        <w:rPr>
          <w:rtl/>
          <w:lang w:eastAsia="en-US"/>
        </w:rPr>
        <w:t xml:space="preserve"> </w:t>
      </w:r>
      <w:r w:rsidRPr="00F42BB8">
        <w:rPr>
          <w:rFonts w:hint="eastAsia"/>
          <w:rtl/>
          <w:lang w:eastAsia="en-US"/>
        </w:rPr>
        <w:t>וְשָׁמַע</w:t>
      </w:r>
      <w:r w:rsidRPr="00F42BB8">
        <w:rPr>
          <w:rtl/>
          <w:lang w:eastAsia="en-US"/>
        </w:rPr>
        <w:t xml:space="preserve"> </w:t>
      </w:r>
      <w:r w:rsidRPr="00F42BB8">
        <w:rPr>
          <w:rFonts w:hint="eastAsia"/>
          <w:rtl/>
          <w:lang w:eastAsia="en-US"/>
        </w:rPr>
        <w:t>שָׁאוּל</w:t>
      </w:r>
      <w:r w:rsidRPr="00F42BB8">
        <w:rPr>
          <w:rtl/>
          <w:lang w:eastAsia="en-US"/>
        </w:rPr>
        <w:t xml:space="preserve"> </w:t>
      </w:r>
      <w:r w:rsidRPr="00F42BB8">
        <w:rPr>
          <w:rFonts w:hint="eastAsia"/>
          <w:rtl/>
          <w:lang w:eastAsia="en-US"/>
        </w:rPr>
        <w:t>וַהֲרָגָנִי</w:t>
      </w:r>
      <w:r w:rsidRPr="00F42BB8">
        <w:rPr>
          <w:rtl/>
          <w:lang w:eastAsia="en-US"/>
        </w:rPr>
        <w:t xml:space="preserve"> </w:t>
      </w:r>
      <w:r w:rsidRPr="00F42BB8">
        <w:rPr>
          <w:rFonts w:hint="eastAsia"/>
          <w:rtl/>
          <w:lang w:eastAsia="en-US"/>
        </w:rPr>
        <w:t>ס</w:t>
      </w:r>
      <w:r w:rsidRPr="00F42BB8">
        <w:rPr>
          <w:rtl/>
          <w:lang w:eastAsia="en-US"/>
        </w:rPr>
        <w:t xml:space="preserve"> </w:t>
      </w:r>
      <w:r w:rsidRPr="00F42BB8">
        <w:rPr>
          <w:rFonts w:hint="eastAsia"/>
          <w:rtl/>
          <w:lang w:eastAsia="en-US"/>
        </w:rPr>
        <w:t>וַיֹּאמֶר</w:t>
      </w:r>
      <w:r w:rsidRPr="00F42BB8">
        <w:rPr>
          <w:rtl/>
          <w:lang w:eastAsia="en-US"/>
        </w:rPr>
        <w:t xml:space="preserve"> </w:t>
      </w:r>
      <w:r>
        <w:rPr>
          <w:rFonts w:hint="eastAsia"/>
          <w:rtl/>
          <w:lang w:eastAsia="en-US"/>
        </w:rPr>
        <w:t>ה</w:t>
      </w:r>
      <w:r>
        <w:rPr>
          <w:rtl/>
          <w:lang w:eastAsia="en-US"/>
        </w:rPr>
        <w:t>'</w:t>
      </w:r>
      <w:r w:rsidRPr="00F42BB8">
        <w:rPr>
          <w:rtl/>
          <w:lang w:eastAsia="en-US"/>
        </w:rPr>
        <w:t xml:space="preserve"> </w:t>
      </w:r>
      <w:r w:rsidRPr="00F42BB8">
        <w:rPr>
          <w:rFonts w:hint="eastAsia"/>
          <w:rtl/>
          <w:lang w:eastAsia="en-US"/>
        </w:rPr>
        <w:t>עֶגְלַת</w:t>
      </w:r>
      <w:r w:rsidRPr="00F42BB8">
        <w:rPr>
          <w:rtl/>
          <w:lang w:eastAsia="en-US"/>
        </w:rPr>
        <w:t xml:space="preserve"> </w:t>
      </w:r>
      <w:r w:rsidRPr="00F42BB8">
        <w:rPr>
          <w:rFonts w:hint="eastAsia"/>
          <w:rtl/>
          <w:lang w:eastAsia="en-US"/>
        </w:rPr>
        <w:t>בָּקָר</w:t>
      </w:r>
      <w:r w:rsidRPr="00F42BB8">
        <w:rPr>
          <w:rtl/>
          <w:lang w:eastAsia="en-US"/>
        </w:rPr>
        <w:t xml:space="preserve"> </w:t>
      </w:r>
      <w:r w:rsidRPr="00F42BB8">
        <w:rPr>
          <w:rFonts w:hint="eastAsia"/>
          <w:rtl/>
          <w:lang w:eastAsia="en-US"/>
        </w:rPr>
        <w:t>תִּקַּח</w:t>
      </w:r>
      <w:r>
        <w:rPr>
          <w:rtl/>
          <w:lang w:eastAsia="en-US"/>
        </w:rPr>
        <w:t xml:space="preserve"> </w:t>
      </w:r>
      <w:r>
        <w:rPr>
          <w:rFonts w:hint="eastAsia"/>
          <w:rtl/>
          <w:lang w:eastAsia="en-US"/>
        </w:rPr>
        <w:t>בְּיָדֶךָ</w:t>
      </w:r>
      <w:r>
        <w:rPr>
          <w:rtl/>
          <w:lang w:eastAsia="en-US"/>
        </w:rPr>
        <w:t xml:space="preserve"> </w:t>
      </w:r>
      <w:r>
        <w:rPr>
          <w:rFonts w:hint="eastAsia"/>
          <w:rtl/>
          <w:lang w:eastAsia="en-US"/>
        </w:rPr>
        <w:t>וְאָמַרְתָּ</w:t>
      </w:r>
      <w:r>
        <w:rPr>
          <w:rtl/>
          <w:lang w:eastAsia="en-US"/>
        </w:rPr>
        <w:t xml:space="preserve"> </w:t>
      </w:r>
      <w:r>
        <w:rPr>
          <w:rFonts w:hint="eastAsia"/>
          <w:rtl/>
          <w:lang w:eastAsia="en-US"/>
        </w:rPr>
        <w:t>לִזְבֹּחַ</w:t>
      </w:r>
      <w:r>
        <w:rPr>
          <w:rtl/>
          <w:lang w:eastAsia="en-US"/>
        </w:rPr>
        <w:t xml:space="preserve"> </w:t>
      </w:r>
      <w:r>
        <w:rPr>
          <w:rFonts w:hint="eastAsia"/>
          <w:rtl/>
          <w:lang w:eastAsia="en-US"/>
        </w:rPr>
        <w:t>לַה</w:t>
      </w:r>
      <w:r>
        <w:rPr>
          <w:rtl/>
          <w:lang w:eastAsia="en-US"/>
        </w:rPr>
        <w:t xml:space="preserve">' </w:t>
      </w:r>
      <w:r>
        <w:rPr>
          <w:rFonts w:hint="eastAsia"/>
          <w:rtl/>
          <w:lang w:eastAsia="en-US"/>
        </w:rPr>
        <w:t>בָּאתִי</w:t>
      </w:r>
      <w:r>
        <w:rPr>
          <w:rFonts w:hint="cs"/>
          <w:rtl/>
          <w:lang w:eastAsia="en-US"/>
        </w:rPr>
        <w:t xml:space="preserve">". </w:t>
      </w:r>
      <w:r>
        <w:rPr>
          <w:rFonts w:hint="cs"/>
          <w:rtl/>
        </w:rPr>
        <w:t xml:space="preserve">שמואל הולך בשליחות ה' למשוח את דוד, ולמרות זאת כל ההוצאות היו מכיסו הפרטי. </w:t>
      </w:r>
    </w:p>
  </w:footnote>
  <w:footnote w:id="3">
    <w:p w14:paraId="2EDF0A0A" w14:textId="77777777" w:rsidR="009F4147" w:rsidRDefault="009F4147" w:rsidP="0086128A">
      <w:pPr>
        <w:pStyle w:val="a3"/>
        <w:rPr>
          <w:rFonts w:hint="cs"/>
          <w:rtl/>
        </w:rPr>
      </w:pPr>
      <w:r>
        <w:rPr>
          <w:rStyle w:val="a5"/>
        </w:rPr>
        <w:footnoteRef/>
      </w:r>
      <w:r>
        <w:rPr>
          <w:rtl/>
        </w:rPr>
        <w:t xml:space="preserve"> </w:t>
      </w:r>
      <w:r w:rsidR="00374E57">
        <w:rPr>
          <w:rFonts w:hint="cs"/>
          <w:rtl/>
        </w:rPr>
        <w:t xml:space="preserve">אפילו 'דמי נסיעות' או 'החזר הוצאות רכב' לא קיבל שמואל. </w:t>
      </w:r>
      <w:r>
        <w:rPr>
          <w:rFonts w:hint="cs"/>
          <w:rtl/>
          <w:lang w:eastAsia="en-US"/>
        </w:rPr>
        <w:t xml:space="preserve">ובמדרש </w:t>
      </w:r>
      <w:r>
        <w:rPr>
          <w:rtl/>
          <w:lang w:eastAsia="en-US"/>
        </w:rPr>
        <w:t>שמואל (בובר) פרשה יד</w:t>
      </w:r>
      <w:r>
        <w:rPr>
          <w:rFonts w:hint="cs"/>
          <w:rtl/>
          <w:lang w:eastAsia="en-US"/>
        </w:rPr>
        <w:t>, ילקוט שמעוני שמואל א רמז קיא: "</w:t>
      </w:r>
      <w:r>
        <w:rPr>
          <w:rtl/>
          <w:lang w:eastAsia="en-US"/>
        </w:rPr>
        <w:t>הנני ענו בי נגד ה' את שור מי לקחתי ואת מי עשקתי (שמואל א יב ג), אמר רבי אבא בר כהנא</w:t>
      </w:r>
      <w:r>
        <w:rPr>
          <w:rFonts w:hint="cs"/>
          <w:rtl/>
          <w:lang w:eastAsia="en-US"/>
        </w:rPr>
        <w:t>:</w:t>
      </w:r>
      <w:r>
        <w:rPr>
          <w:rtl/>
          <w:lang w:eastAsia="en-US"/>
        </w:rPr>
        <w:t xml:space="preserve"> קשה הוא הגזל ששני גדולי עולם הוצרכו להתוכח עליו, משה ושמואל</w:t>
      </w:r>
      <w:r>
        <w:rPr>
          <w:rFonts w:hint="cs"/>
          <w:rtl/>
          <w:lang w:eastAsia="en-US"/>
        </w:rPr>
        <w:t>.</w:t>
      </w:r>
      <w:r>
        <w:rPr>
          <w:rtl/>
          <w:lang w:eastAsia="en-US"/>
        </w:rPr>
        <w:t xml:space="preserve"> משה</w:t>
      </w:r>
      <w:r>
        <w:rPr>
          <w:rFonts w:hint="cs"/>
          <w:rtl/>
          <w:lang w:eastAsia="en-US"/>
        </w:rPr>
        <w:t>:</w:t>
      </w:r>
      <w:r>
        <w:rPr>
          <w:rtl/>
          <w:lang w:eastAsia="en-US"/>
        </w:rPr>
        <w:t xml:space="preserve"> לא חמור אחד מהם נשאתי </w:t>
      </w:r>
      <w:r>
        <w:rPr>
          <w:rFonts w:hint="cs"/>
          <w:rtl/>
          <w:lang w:eastAsia="en-US"/>
        </w:rPr>
        <w:t xml:space="preserve">... </w:t>
      </w:r>
      <w:r>
        <w:rPr>
          <w:rtl/>
          <w:lang w:eastAsia="en-US"/>
        </w:rPr>
        <w:t>אמר משה</w:t>
      </w:r>
      <w:r>
        <w:rPr>
          <w:rFonts w:hint="cs"/>
          <w:rtl/>
          <w:lang w:eastAsia="en-US"/>
        </w:rPr>
        <w:t>:</w:t>
      </w:r>
      <w:r>
        <w:rPr>
          <w:rtl/>
          <w:lang w:eastAsia="en-US"/>
        </w:rPr>
        <w:t xml:space="preserve"> בשעה שהיו ישראל מתנדדין ממסע למסע, לא אמרתי לאחד מהם טול כלי זה בידך, טול כלי זה על חמורך, נשאתי וטענתי, כמה דאת אמר</w:t>
      </w:r>
      <w:r>
        <w:rPr>
          <w:rFonts w:hint="cs"/>
          <w:rtl/>
          <w:lang w:eastAsia="en-US"/>
        </w:rPr>
        <w:t>:</w:t>
      </w:r>
      <w:r>
        <w:rPr>
          <w:rtl/>
          <w:lang w:eastAsia="en-US"/>
        </w:rPr>
        <w:t xml:space="preserve"> ויקח משה את אשתו ואת בניו וגו' (שמות ד כ)</w:t>
      </w:r>
      <w:r>
        <w:rPr>
          <w:rFonts w:hint="cs"/>
          <w:rtl/>
          <w:lang w:eastAsia="en-US"/>
        </w:rPr>
        <w:t>. מדרשים אלה מחזקים את הקשר בין הפרשה להפטרה ולפיכך פתחנו ב</w:t>
      </w:r>
      <w:r w:rsidR="00ED0C33">
        <w:rPr>
          <w:rFonts w:hint="cs"/>
          <w:rtl/>
          <w:lang w:eastAsia="en-US"/>
        </w:rPr>
        <w:t>מוטיב זה</w:t>
      </w:r>
      <w:r>
        <w:rPr>
          <w:rFonts w:hint="cs"/>
          <w:rtl/>
          <w:lang w:eastAsia="en-US"/>
        </w:rPr>
        <w:t xml:space="preserve">. </w:t>
      </w:r>
      <w:r w:rsidR="00ED41B2">
        <w:rPr>
          <w:rFonts w:hint="cs"/>
          <w:rtl/>
          <w:lang w:eastAsia="en-US"/>
        </w:rPr>
        <w:t>ראו</w:t>
      </w:r>
      <w:r>
        <w:rPr>
          <w:rFonts w:hint="cs"/>
          <w:rtl/>
          <w:lang w:eastAsia="en-US"/>
        </w:rPr>
        <w:t xml:space="preserve"> במדרש רבה הנ"ל, שני סימנים קודם (מובא ברש"י בפרשה): "</w:t>
      </w:r>
      <w:r>
        <w:rPr>
          <w:rtl/>
        </w:rPr>
        <w:t>וקרח שפקח היה מה ראה לשטות זו? אלא עינו הטעתו ראה שלשלת גדולה עומדת הימנו שמואל ששקול כמשה ואהרן ... אמר</w:t>
      </w:r>
      <w:r>
        <w:rPr>
          <w:rFonts w:hint="cs"/>
          <w:rtl/>
        </w:rPr>
        <w:t>:</w:t>
      </w:r>
      <w:r>
        <w:rPr>
          <w:rtl/>
        </w:rPr>
        <w:t xml:space="preserve"> אפשר הגדולה הזו עתידה לעמוד ממני ואני אדום (אשתוק)? ולא ראה יפה, לפי שבניו עשו תשובה ועומדת להם ומשה היה רואה יפה</w:t>
      </w:r>
      <w:r>
        <w:rPr>
          <w:rFonts w:hint="cs"/>
          <w:rtl/>
        </w:rPr>
        <w:t xml:space="preserve">". ואנחנו הצענו שקרח לא ראה יפה משום ששמואל שבו הוא נתלה, נתלה במשה שאומר בפרשה: "לא חמור אחד מהם </w:t>
      </w:r>
      <w:r>
        <w:rPr>
          <w:rFonts w:hint="cs"/>
          <w:rtl/>
          <w:lang w:eastAsia="en-US"/>
        </w:rPr>
        <w:t xml:space="preserve">נשאתי". אז כיצד מתנשא קרח על משה? כבר הארכנו לדון במדרש זה </w:t>
      </w:r>
      <w:r w:rsidRPr="00B725EE">
        <w:rPr>
          <w:rFonts w:hint="cs"/>
          <w:rtl/>
        </w:rPr>
        <w:t xml:space="preserve">בדברינו </w:t>
      </w:r>
      <w:hyperlink r:id="rId1" w:history="1">
        <w:r w:rsidRPr="00B725EE">
          <w:rPr>
            <w:rStyle w:val="Hyperlink"/>
            <w:rFonts w:hint="cs"/>
            <w:rtl/>
          </w:rPr>
          <w:t>לא חמור אחד מהם נשאתי</w:t>
        </w:r>
      </w:hyperlink>
      <w:r w:rsidRPr="00B725EE">
        <w:rPr>
          <w:rFonts w:hint="cs"/>
          <w:rtl/>
        </w:rPr>
        <w:t xml:space="preserve"> וכן בדברינו </w:t>
      </w:r>
      <w:hyperlink r:id="rId2" w:history="1">
        <w:r w:rsidRPr="00B725EE">
          <w:rPr>
            <w:rStyle w:val="Hyperlink"/>
            <w:rFonts w:hint="cs"/>
            <w:rtl/>
          </w:rPr>
          <w:t>קורח שפיקח היה מה ראה לשטות זו</w:t>
        </w:r>
      </w:hyperlink>
      <w:r w:rsidRPr="00B725EE">
        <w:rPr>
          <w:rFonts w:hint="cs"/>
          <w:rtl/>
        </w:rPr>
        <w:t xml:space="preserve"> בפרשה זו, וכאן רק רצינו לפתוח בקשר בין הפרשה להפטרה. </w:t>
      </w:r>
      <w:r w:rsidR="00ED0C33">
        <w:rPr>
          <w:rFonts w:hint="cs"/>
          <w:rtl/>
        </w:rPr>
        <w:t>מכאן ואילך נ</w:t>
      </w:r>
      <w:r w:rsidR="00ED0C33" w:rsidRPr="00B725EE">
        <w:rPr>
          <w:rFonts w:hint="cs"/>
          <w:rtl/>
        </w:rPr>
        <w:t>דון במהלך הכרונולוגי של תולדות שמואל</w:t>
      </w:r>
      <w:r w:rsidR="00ED0C33">
        <w:rPr>
          <w:rFonts w:hint="cs"/>
          <w:rtl/>
        </w:rPr>
        <w:t xml:space="preserve"> ואז נשוב גם </w:t>
      </w:r>
      <w:r w:rsidRPr="00B725EE">
        <w:rPr>
          <w:rFonts w:hint="cs"/>
          <w:rtl/>
        </w:rPr>
        <w:t>לקשר בין משה לשמואל</w:t>
      </w:r>
      <w:r w:rsidR="00ED0C33">
        <w:rPr>
          <w:rFonts w:hint="cs"/>
          <w:rtl/>
        </w:rPr>
        <w:t xml:space="preserve">, </w:t>
      </w:r>
    </w:p>
  </w:footnote>
  <w:footnote w:id="4">
    <w:p w14:paraId="3D90E658" w14:textId="77777777" w:rsidR="009F4147" w:rsidRDefault="009F4147" w:rsidP="00A80DF9">
      <w:pPr>
        <w:pStyle w:val="a3"/>
        <w:rPr>
          <w:rFonts w:hint="cs"/>
          <w:rtl/>
        </w:rPr>
      </w:pPr>
      <w:r>
        <w:rPr>
          <w:rStyle w:val="a5"/>
        </w:rPr>
        <w:footnoteRef/>
      </w:r>
      <w:r>
        <w:rPr>
          <w:rtl/>
        </w:rPr>
        <w:t xml:space="preserve"> </w:t>
      </w:r>
      <w:r w:rsidR="00ED41B2">
        <w:rPr>
          <w:rFonts w:hint="cs"/>
          <w:rtl/>
        </w:rPr>
        <w:t>ראו</w:t>
      </w:r>
      <w:r>
        <w:rPr>
          <w:rFonts w:hint="cs"/>
          <w:rtl/>
        </w:rPr>
        <w:t xml:space="preserve"> עוד שם</w:t>
      </w:r>
      <w:r w:rsidRPr="00A0375D">
        <w:rPr>
          <w:rFonts w:hint="cs"/>
          <w:rtl/>
        </w:rPr>
        <w:t xml:space="preserve"> </w:t>
      </w:r>
      <w:r>
        <w:rPr>
          <w:rFonts w:hint="cs"/>
          <w:rtl/>
        </w:rPr>
        <w:t>על כמיהתה הגדולה של חנה לילד: "</w:t>
      </w:r>
      <w:r>
        <w:rPr>
          <w:rtl/>
        </w:rPr>
        <w:t>לא היה אדם שקראו להקב"ה צבאות</w:t>
      </w:r>
      <w:r>
        <w:rPr>
          <w:rFonts w:hint="cs"/>
          <w:rtl/>
        </w:rPr>
        <w:t>,</w:t>
      </w:r>
      <w:r>
        <w:rPr>
          <w:rtl/>
        </w:rPr>
        <w:t xml:space="preserve"> עד שבאתה חנה וקראתו צבאות</w:t>
      </w:r>
      <w:r>
        <w:rPr>
          <w:rFonts w:hint="cs"/>
          <w:rtl/>
        </w:rPr>
        <w:t>.</w:t>
      </w:r>
      <w:r>
        <w:rPr>
          <w:rtl/>
        </w:rPr>
        <w:t xml:space="preserve"> אמרה חנה לפני הקב"ה: ר</w:t>
      </w:r>
      <w:r>
        <w:rPr>
          <w:rFonts w:hint="cs"/>
          <w:rtl/>
        </w:rPr>
        <w:t>י</w:t>
      </w:r>
      <w:r>
        <w:rPr>
          <w:rtl/>
        </w:rPr>
        <w:t>בונו של עולם, מכל צבאי צבאות שבראת בעולמך</w:t>
      </w:r>
      <w:r>
        <w:rPr>
          <w:rFonts w:hint="cs"/>
          <w:rtl/>
        </w:rPr>
        <w:t>,</w:t>
      </w:r>
      <w:r>
        <w:rPr>
          <w:rtl/>
        </w:rPr>
        <w:t xml:space="preserve"> קשה בעיניך שתתן לי בן אחד?</w:t>
      </w:r>
      <w:r>
        <w:rPr>
          <w:rFonts w:hint="cs"/>
          <w:rtl/>
        </w:rPr>
        <w:t>".</w:t>
      </w:r>
      <w:r w:rsidRPr="00A0375D">
        <w:rPr>
          <w:rFonts w:hint="cs"/>
          <w:rtl/>
        </w:rPr>
        <w:t xml:space="preserve"> </w:t>
      </w:r>
      <w:r>
        <w:rPr>
          <w:rFonts w:hint="cs"/>
          <w:rtl/>
        </w:rPr>
        <w:t xml:space="preserve">אך משראתה </w:t>
      </w:r>
      <w:r w:rsidR="00A80DF9">
        <w:rPr>
          <w:rFonts w:hint="cs"/>
          <w:rtl/>
        </w:rPr>
        <w:t xml:space="preserve">חנה </w:t>
      </w:r>
      <w:r>
        <w:rPr>
          <w:rFonts w:hint="cs"/>
          <w:rtl/>
        </w:rPr>
        <w:t>שתפילה רכה זו לא נענתה, פנתה להתפלל קשה ולעשות פלילים עם הקב"ה</w:t>
      </w:r>
      <w:r w:rsidR="00A80DF9">
        <w:rPr>
          <w:rFonts w:hint="cs"/>
          <w:rtl/>
        </w:rPr>
        <w:t xml:space="preserve">. </w:t>
      </w:r>
      <w:r w:rsidR="00ED41B2">
        <w:rPr>
          <w:rFonts w:hint="cs"/>
          <w:rtl/>
        </w:rPr>
        <w:t>ראו</w:t>
      </w:r>
      <w:r w:rsidR="00A80DF9">
        <w:rPr>
          <w:rFonts w:hint="cs"/>
          <w:rtl/>
        </w:rPr>
        <w:t xml:space="preserve"> דברינו </w:t>
      </w:r>
      <w:hyperlink r:id="rId3" w:history="1">
        <w:r w:rsidR="00A80DF9" w:rsidRPr="00A80DF9">
          <w:rPr>
            <w:rStyle w:val="Hyperlink"/>
            <w:rFonts w:hint="cs"/>
            <w:rtl/>
          </w:rPr>
          <w:t>תפילת חנה</w:t>
        </w:r>
      </w:hyperlink>
      <w:r w:rsidR="00A80DF9">
        <w:rPr>
          <w:rFonts w:hint="cs"/>
          <w:rtl/>
        </w:rPr>
        <w:t xml:space="preserve"> בראש השנה</w:t>
      </w:r>
      <w:r>
        <w:rPr>
          <w:rFonts w:hint="cs"/>
          <w:rtl/>
        </w:rPr>
        <w:t>.</w:t>
      </w:r>
    </w:p>
  </w:footnote>
  <w:footnote w:id="5">
    <w:p w14:paraId="7AE18718" w14:textId="77777777" w:rsidR="009F4147" w:rsidRDefault="009F4147" w:rsidP="00BD1689">
      <w:pPr>
        <w:pStyle w:val="a3"/>
        <w:rPr>
          <w:rFonts w:hint="cs"/>
          <w:rtl/>
        </w:rPr>
      </w:pPr>
      <w:r>
        <w:rPr>
          <w:rStyle w:val="a5"/>
        </w:rPr>
        <w:footnoteRef/>
      </w:r>
      <w:r>
        <w:rPr>
          <w:rtl/>
        </w:rPr>
        <w:t xml:space="preserve"> </w:t>
      </w:r>
      <w:r>
        <w:rPr>
          <w:rFonts w:hint="cs"/>
          <w:rtl/>
        </w:rPr>
        <w:t xml:space="preserve">במאמר אחר של אותו ר' אלעזר (שנמסר בשמו), משתנה לחלוטין גישתה של חנה בתפילתה. אולי גם משראתה שתחינתה השקטה לא נענית. עוד לגבי עזות פניה של חנה כלפי שמיא </w:t>
      </w:r>
      <w:r w:rsidR="00ED41B2">
        <w:rPr>
          <w:rFonts w:hint="cs"/>
          <w:rtl/>
        </w:rPr>
        <w:t>ראו</w:t>
      </w:r>
      <w:r>
        <w:rPr>
          <w:rFonts w:hint="cs"/>
          <w:rtl/>
        </w:rPr>
        <w:t xml:space="preserve"> קטע קודם בגמרא שם שחנה מאיימת כביכול על הקב"ה בדין סוטה: "</w:t>
      </w:r>
      <w:r>
        <w:rPr>
          <w:rtl/>
        </w:rPr>
        <w:t>אם ראה תראה, אמר רבי אלעזר: אמרה חנה לפני הקב"ה: ר</w:t>
      </w:r>
      <w:r>
        <w:rPr>
          <w:rFonts w:hint="cs"/>
          <w:rtl/>
        </w:rPr>
        <w:t>י</w:t>
      </w:r>
      <w:r>
        <w:rPr>
          <w:rtl/>
        </w:rPr>
        <w:t>בונו של עולם, אם ראה - מוטב, ואם לאו - תראה, אלך ואסתתר בפני אלקנה בעלי, וכיון דמסתתרנא משקו לי מי סוטה, ואי אתה עושה תורתך פלסתר, שנאמר: ונקתה ונזרעה זרע</w:t>
      </w:r>
      <w:r>
        <w:rPr>
          <w:rFonts w:hint="cs"/>
          <w:rtl/>
        </w:rPr>
        <w:t>"</w:t>
      </w:r>
      <w:r>
        <w:rPr>
          <w:rtl/>
        </w:rPr>
        <w:t>.</w:t>
      </w:r>
      <w:r>
        <w:rPr>
          <w:rFonts w:hint="cs"/>
          <w:rtl/>
        </w:rPr>
        <w:t xml:space="preserve"> ובמקרא עצמו, דברי חנה ב</w:t>
      </w:r>
      <w:r>
        <w:rPr>
          <w:rtl/>
        </w:rPr>
        <w:t xml:space="preserve">שמואל א פרק א </w:t>
      </w:r>
      <w:r>
        <w:rPr>
          <w:rFonts w:hint="cs"/>
          <w:rtl/>
        </w:rPr>
        <w:t>פסוק טז, המעידה על סער, רוחה: "</w:t>
      </w:r>
      <w:r>
        <w:rPr>
          <w:rtl/>
        </w:rPr>
        <w:t>כִּי־מֵרֹב שִׂיחִי וְכַעְסִי דִּבַּרְתִּי עַד־הֵנָּה</w:t>
      </w:r>
      <w:r>
        <w:rPr>
          <w:rFonts w:hint="cs"/>
          <w:rtl/>
        </w:rPr>
        <w:t xml:space="preserve">". האם כל אלה מלמדים על תכונותיו של הילד שמואל? על רכותו וקשיותו כאחד? </w:t>
      </w:r>
      <w:r w:rsidR="00ED41B2">
        <w:rPr>
          <w:rFonts w:hint="cs"/>
          <w:rtl/>
        </w:rPr>
        <w:t>ראו</w:t>
      </w:r>
      <w:r>
        <w:rPr>
          <w:rFonts w:hint="cs"/>
          <w:rtl/>
        </w:rPr>
        <w:t xml:space="preserve"> דברינו </w:t>
      </w:r>
      <w:hyperlink r:id="rId4" w:history="1">
        <w:r w:rsidRPr="0056528B">
          <w:rPr>
            <w:rStyle w:val="Hyperlink"/>
            <w:rFonts w:hint="cs"/>
            <w:rtl/>
          </w:rPr>
          <w:t>אשרי ילוד אשה – אשרי יולדתו</w:t>
        </w:r>
      </w:hyperlink>
      <w:r>
        <w:rPr>
          <w:rFonts w:hint="cs"/>
          <w:rtl/>
        </w:rPr>
        <w:t xml:space="preserve"> על הקשר בין הבן והאם.</w:t>
      </w:r>
    </w:p>
  </w:footnote>
  <w:footnote w:id="6">
    <w:p w14:paraId="3908AEB6" w14:textId="77777777" w:rsidR="009F4147" w:rsidRDefault="009F4147" w:rsidP="00C9433A">
      <w:pPr>
        <w:pStyle w:val="a3"/>
        <w:rPr>
          <w:rFonts w:hint="cs"/>
          <w:rtl/>
        </w:rPr>
      </w:pPr>
      <w:r>
        <w:rPr>
          <w:rStyle w:val="a5"/>
        </w:rPr>
        <w:footnoteRef/>
      </w:r>
      <w:r>
        <w:rPr>
          <w:rtl/>
        </w:rPr>
        <w:t xml:space="preserve"> </w:t>
      </w:r>
      <w:r>
        <w:rPr>
          <w:rFonts w:hint="cs"/>
          <w:rtl/>
        </w:rPr>
        <w:t xml:space="preserve">מדרש שמואל מלווה את ספר שמואל לכל אורכו והוא מהמדרשים הבודדים על ספרי הנביאים והכתובים (להוציא כמובן את ילקוט שמעוני). </w:t>
      </w:r>
      <w:r w:rsidR="00ED41B2">
        <w:rPr>
          <w:rFonts w:hint="cs"/>
          <w:rtl/>
        </w:rPr>
        <w:t>ראו</w:t>
      </w:r>
      <w:r>
        <w:rPr>
          <w:rFonts w:hint="cs"/>
          <w:rtl/>
        </w:rPr>
        <w:t xml:space="preserve"> </w:t>
      </w:r>
      <w:hyperlink r:id="rId5" w:history="1">
        <w:r w:rsidRPr="00BE40F6">
          <w:rPr>
            <w:rStyle w:val="Hyperlink"/>
            <w:rFonts w:hint="cs"/>
            <w:rtl/>
          </w:rPr>
          <w:t>תקציר על המדרש</w:t>
        </w:r>
      </w:hyperlink>
      <w:r>
        <w:rPr>
          <w:rFonts w:hint="cs"/>
          <w:rtl/>
        </w:rPr>
        <w:t xml:space="preserve"> באתר מחלקי המים: "</w:t>
      </w:r>
      <w:r w:rsidRPr="00BE40F6">
        <w:rPr>
          <w:rtl/>
        </w:rPr>
        <w:t>מדרש שמואל הוא מדרש אגדה על ספר שמואל. זהו המדרש היחיד לספר מספרי הנביאים. מבחינת סגנונו, המדרש הוא שילוב של מדרש פרשני ומדרש דרשני, כלומר הוא משלב בין דרשות על פסוקי ספר שמואל לפי סדרם, לבין דרשות העוסקות בנושאים שונים. ישנם סימנים המצביעים על כך כי המדרש בבסיסו הוא מדרש ארץ ישראלי קדום, עליו נוספו שלבים נוספים של עריכה והוא הופץ לפני שהושלם לחלוטין, לפני המאה התשיעית</w:t>
      </w:r>
      <w:r>
        <w:rPr>
          <w:rFonts w:hint="cs"/>
          <w:rtl/>
        </w:rPr>
        <w:t>"</w:t>
      </w:r>
      <w:r w:rsidRPr="00BE40F6">
        <w:rPr>
          <w:rtl/>
        </w:rPr>
        <w:t>.</w:t>
      </w:r>
      <w:r>
        <w:rPr>
          <w:rFonts w:hint="cs"/>
          <w:rtl/>
        </w:rPr>
        <w:t xml:space="preserve"> מדרש ילקוט שמעוני על שמואל א (שהוא אסופה מאוחרת יותר), חופף במידה רבה למדרש שמואל על הספר.</w:t>
      </w:r>
    </w:p>
  </w:footnote>
  <w:footnote w:id="7">
    <w:p w14:paraId="1D2353DC" w14:textId="77777777" w:rsidR="009F4147" w:rsidRDefault="009F4147">
      <w:pPr>
        <w:pStyle w:val="a3"/>
        <w:rPr>
          <w:rFonts w:hint="cs"/>
          <w:rtl/>
        </w:rPr>
      </w:pPr>
      <w:r>
        <w:rPr>
          <w:rStyle w:val="a5"/>
        </w:rPr>
        <w:footnoteRef/>
      </w:r>
      <w:r>
        <w:rPr>
          <w:rtl/>
        </w:rPr>
        <w:t xml:space="preserve"> </w:t>
      </w:r>
      <w:r>
        <w:rPr>
          <w:rFonts w:hint="cs"/>
          <w:rtl/>
        </w:rPr>
        <w:t>רבי לוי מציג שיטה חלופית, להלן.</w:t>
      </w:r>
    </w:p>
  </w:footnote>
  <w:footnote w:id="8">
    <w:p w14:paraId="6F54ED4B" w14:textId="77777777" w:rsidR="009F4147" w:rsidRDefault="009F4147">
      <w:pPr>
        <w:pStyle w:val="a3"/>
        <w:rPr>
          <w:rFonts w:hint="cs"/>
        </w:rPr>
      </w:pPr>
      <w:r>
        <w:rPr>
          <w:rStyle w:val="a5"/>
        </w:rPr>
        <w:footnoteRef/>
      </w:r>
      <w:r>
        <w:rPr>
          <w:rtl/>
        </w:rPr>
        <w:t xml:space="preserve"> </w:t>
      </w:r>
      <w:r>
        <w:rPr>
          <w:rFonts w:hint="cs"/>
          <w:rtl/>
        </w:rPr>
        <w:t>פשט הפסוק הוא: בכל עשייה (עיצוב) יש ערך מוסף (נותר), ודיבורים (דבר שפתיים) הם רק מחסור.</w:t>
      </w:r>
    </w:p>
  </w:footnote>
  <w:footnote w:id="9">
    <w:p w14:paraId="2820564D" w14:textId="77777777" w:rsidR="00374E57" w:rsidRDefault="00374E57">
      <w:pPr>
        <w:pStyle w:val="a3"/>
        <w:rPr>
          <w:rFonts w:hint="cs"/>
          <w:rtl/>
        </w:rPr>
      </w:pPr>
      <w:r>
        <w:rPr>
          <w:rStyle w:val="a5"/>
        </w:rPr>
        <w:footnoteRef/>
      </w:r>
      <w:r>
        <w:rPr>
          <w:rtl/>
        </w:rPr>
        <w:t xml:space="preserve"> </w:t>
      </w:r>
      <w:r w:rsidR="00ED41B2">
        <w:rPr>
          <w:rFonts w:hint="cs"/>
          <w:rtl/>
        </w:rPr>
        <w:t>ראו</w:t>
      </w:r>
      <w:r>
        <w:rPr>
          <w:rFonts w:hint="cs"/>
          <w:rtl/>
        </w:rPr>
        <w:t xml:space="preserve"> דברינו </w:t>
      </w:r>
      <w:hyperlink r:id="rId6" w:history="1">
        <w:r w:rsidRPr="00374E57">
          <w:rPr>
            <w:rStyle w:val="Hyperlink"/>
            <w:rFonts w:hint="cs"/>
            <w:rtl/>
          </w:rPr>
          <w:t>תפילה קצרה</w:t>
        </w:r>
      </w:hyperlink>
      <w:r>
        <w:rPr>
          <w:rFonts w:hint="cs"/>
          <w:rtl/>
        </w:rPr>
        <w:t xml:space="preserve"> בפרשת בהעלותך.</w:t>
      </w:r>
    </w:p>
  </w:footnote>
  <w:footnote w:id="10">
    <w:p w14:paraId="7B9B8BC8" w14:textId="77777777" w:rsidR="009F4147" w:rsidRDefault="009F4147" w:rsidP="008B28BB">
      <w:pPr>
        <w:pStyle w:val="a3"/>
        <w:rPr>
          <w:rFonts w:hint="cs"/>
          <w:rtl/>
        </w:rPr>
      </w:pPr>
      <w:r>
        <w:rPr>
          <w:rStyle w:val="a5"/>
        </w:rPr>
        <w:footnoteRef/>
      </w:r>
      <w:r>
        <w:rPr>
          <w:rtl/>
        </w:rPr>
        <w:t xml:space="preserve"> </w:t>
      </w:r>
      <w:r w:rsidR="00ED41B2">
        <w:rPr>
          <w:rFonts w:hint="cs"/>
          <w:rtl/>
          <w:lang w:eastAsia="en-US"/>
        </w:rPr>
        <w:t>ראו</w:t>
      </w:r>
      <w:r>
        <w:rPr>
          <w:rFonts w:hint="cs"/>
          <w:rtl/>
          <w:lang w:eastAsia="en-US"/>
        </w:rPr>
        <w:t xml:space="preserve"> מקור ב</w:t>
      </w:r>
      <w:r>
        <w:rPr>
          <w:rtl/>
          <w:lang w:eastAsia="en-US"/>
        </w:rPr>
        <w:t>ירושלמי ברכות ד</w:t>
      </w:r>
      <w:r>
        <w:rPr>
          <w:rFonts w:hint="cs"/>
          <w:rtl/>
          <w:lang w:eastAsia="en-US"/>
        </w:rPr>
        <w:t xml:space="preserve"> א: "</w:t>
      </w:r>
      <w:r>
        <w:rPr>
          <w:rtl/>
          <w:lang w:eastAsia="en-US"/>
        </w:rPr>
        <w:t>בכל עצב יהיה מותר ודבר שפתים אך למחסור</w:t>
      </w:r>
      <w:r>
        <w:rPr>
          <w:rFonts w:hint="cs"/>
          <w:rtl/>
          <w:lang w:eastAsia="en-US"/>
        </w:rPr>
        <w:t xml:space="preserve"> -</w:t>
      </w:r>
      <w:r>
        <w:rPr>
          <w:rtl/>
          <w:lang w:eastAsia="en-US"/>
        </w:rPr>
        <w:t xml:space="preserve"> חנה ע"י שריבתה בתפילה ק</w:t>
      </w:r>
      <w:r w:rsidR="008B28BB">
        <w:rPr>
          <w:rtl/>
          <w:lang w:eastAsia="en-US"/>
        </w:rPr>
        <w:t>ִ</w:t>
      </w:r>
      <w:r>
        <w:rPr>
          <w:rtl/>
          <w:lang w:eastAsia="en-US"/>
        </w:rPr>
        <w:t>צ</w:t>
      </w:r>
      <w:r w:rsidR="008B28BB">
        <w:rPr>
          <w:rtl/>
          <w:lang w:eastAsia="en-US"/>
        </w:rPr>
        <w:t>ְ</w:t>
      </w:r>
      <w:r>
        <w:rPr>
          <w:rtl/>
          <w:lang w:eastAsia="en-US"/>
        </w:rPr>
        <w:t>ר</w:t>
      </w:r>
      <w:r w:rsidR="008B28BB">
        <w:rPr>
          <w:rtl/>
          <w:lang w:eastAsia="en-US"/>
        </w:rPr>
        <w:t>ָ</w:t>
      </w:r>
      <w:r>
        <w:rPr>
          <w:rtl/>
          <w:lang w:eastAsia="en-US"/>
        </w:rPr>
        <w:t>ה בימיו של שמואל שאמרה</w:t>
      </w:r>
      <w:r>
        <w:rPr>
          <w:rFonts w:hint="cs"/>
          <w:rtl/>
          <w:lang w:eastAsia="en-US"/>
        </w:rPr>
        <w:t xml:space="preserve">: </w:t>
      </w:r>
      <w:r>
        <w:rPr>
          <w:rtl/>
          <w:lang w:eastAsia="en-US"/>
        </w:rPr>
        <w:t>וישב שם עד עולם</w:t>
      </w:r>
      <w:r>
        <w:rPr>
          <w:rFonts w:hint="cs"/>
          <w:rtl/>
          <w:lang w:eastAsia="en-US"/>
        </w:rPr>
        <w:t xml:space="preserve">. </w:t>
      </w:r>
      <w:r>
        <w:rPr>
          <w:rtl/>
          <w:lang w:eastAsia="en-US"/>
        </w:rPr>
        <w:t>והלא אין עולמו של לוי אלא חמשים שנה</w:t>
      </w:r>
      <w:r>
        <w:rPr>
          <w:rFonts w:hint="cs"/>
          <w:rtl/>
          <w:lang w:eastAsia="en-US"/>
        </w:rPr>
        <w:t xml:space="preserve"> ... </w:t>
      </w:r>
      <w:r>
        <w:rPr>
          <w:rtl/>
          <w:lang w:eastAsia="en-US"/>
        </w:rPr>
        <w:t>והוויין ליה חמשין ותרתין</w:t>
      </w:r>
      <w:r>
        <w:rPr>
          <w:rFonts w:hint="cs"/>
          <w:rtl/>
          <w:lang w:eastAsia="en-US"/>
        </w:rPr>
        <w:t>.</w:t>
      </w:r>
      <w:r>
        <w:rPr>
          <w:rtl/>
          <w:lang w:eastAsia="en-US"/>
        </w:rPr>
        <w:t xml:space="preserve"> אמר רבי יוסי בר רבי בון שתים שגמלתו</w:t>
      </w:r>
      <w:r>
        <w:rPr>
          <w:rFonts w:hint="cs"/>
          <w:rtl/>
          <w:lang w:eastAsia="en-US"/>
        </w:rPr>
        <w:t>". ועוד נשוב להלן למותו של שמואל בגיל צעיר יחסית. חנה אמו נתנה לו חיים אבל גם חיים קצרים.</w:t>
      </w:r>
    </w:p>
  </w:footnote>
  <w:footnote w:id="11">
    <w:p w14:paraId="194E6042" w14:textId="77777777" w:rsidR="009F4147" w:rsidRDefault="009F4147" w:rsidP="00A80DF9">
      <w:pPr>
        <w:pStyle w:val="a3"/>
        <w:rPr>
          <w:rFonts w:hint="cs"/>
          <w:rtl/>
        </w:rPr>
      </w:pPr>
      <w:r>
        <w:rPr>
          <w:rStyle w:val="a5"/>
        </w:rPr>
        <w:footnoteRef/>
      </w:r>
      <w:r>
        <w:rPr>
          <w:rtl/>
        </w:rPr>
        <w:t xml:space="preserve"> </w:t>
      </w:r>
      <w:r>
        <w:rPr>
          <w:rFonts w:hint="cs"/>
          <w:rtl/>
        </w:rPr>
        <w:t>חנה קוראת לבנה שמואל, אבל בהסבר דבריה נראה שהיה צריך לקרוא לו שאול. ועל מנת להסיר כל ספק שמא זו קריאה חד-פעמית, היא חוזרת ואומרת את הדברים באופן הכי ברור כאשר היא מקיימת את נדרה ומביאה את שמואל לשרת במשכן: "</w:t>
      </w:r>
      <w:r>
        <w:rPr>
          <w:rtl/>
        </w:rPr>
        <w:t>אֶל הַנַּעַר הַזֶּה הִתְפַּלָּלְתִּי וַיִּתֵּן ה' לִי אֶת שְׁאֵלָתִי אֲשֶׁר שָׁאַלְתִּי מֵעִמּוֹ:</w:t>
      </w:r>
      <w:r>
        <w:rPr>
          <w:rFonts w:hint="cs"/>
          <w:rtl/>
        </w:rPr>
        <w:t xml:space="preserve"> </w:t>
      </w:r>
      <w:r>
        <w:rPr>
          <w:rtl/>
        </w:rPr>
        <w:t>וְגַם אָנֹכִי הִשְׁאִלְתִּהוּ לַה' כָּל הַיָּמִים אֲשֶׁר הָיָה הוּא שָׁאוּל לַה' וַיִּשְׁתַּחוּ שָׁם לַה'</w:t>
      </w:r>
      <w:r>
        <w:rPr>
          <w:rFonts w:hint="cs"/>
          <w:rtl/>
        </w:rPr>
        <w:t xml:space="preserve"> ". שתי סיבות למה "שאול"! ה' ענה לשאלתי וכעת אני משאילה אותו לה'. ובכל זאת</w:t>
      </w:r>
      <w:r w:rsidR="00A80DF9">
        <w:rPr>
          <w:rFonts w:hint="cs"/>
          <w:rtl/>
        </w:rPr>
        <w:t>, שמו הוא</w:t>
      </w:r>
      <w:r>
        <w:rPr>
          <w:rFonts w:hint="cs"/>
          <w:rtl/>
        </w:rPr>
        <w:t>: שמואל!</w:t>
      </w:r>
    </w:p>
  </w:footnote>
  <w:footnote w:id="12">
    <w:p w14:paraId="6ECF8D54" w14:textId="77777777" w:rsidR="009F4147" w:rsidRDefault="009F4147">
      <w:pPr>
        <w:pStyle w:val="a3"/>
        <w:rPr>
          <w:rFonts w:hint="cs"/>
          <w:rtl/>
        </w:rPr>
      </w:pPr>
      <w:r>
        <w:rPr>
          <w:rStyle w:val="a5"/>
        </w:rPr>
        <w:footnoteRef/>
      </w:r>
      <w:r>
        <w:rPr>
          <w:rtl/>
        </w:rPr>
        <w:t xml:space="preserve"> </w:t>
      </w:r>
      <w:r>
        <w:rPr>
          <w:rFonts w:hint="cs"/>
          <w:rtl/>
          <w:lang w:eastAsia="en-US"/>
        </w:rPr>
        <w:t>לפרשנים המדקדקים יש הסבר הבנוי על האות מ"ם שיכולה להתווסף או ליפול, כמו שנח לא נקרא מנחם אלא נח והושמטה משמו האות מ"ם, כך בשמואל, בדיוק ההפך, נוספה לו האות מ"ם. וכמו שנח הפך מנחמה למנוחה, ככה שאול (שמו המקורי של שמואל) הפך בהוספת המ"ם לש</w:t>
      </w:r>
      <w:r>
        <w:rPr>
          <w:rFonts w:hint="eastAsia"/>
          <w:rtl/>
          <w:lang w:eastAsia="en-US"/>
        </w:rPr>
        <w:t>ְׁ</w:t>
      </w:r>
      <w:r>
        <w:rPr>
          <w:rFonts w:hint="cs"/>
          <w:rtl/>
          <w:lang w:eastAsia="en-US"/>
        </w:rPr>
        <w:t>מו</w:t>
      </w:r>
      <w:r>
        <w:rPr>
          <w:rFonts w:hint="eastAsia"/>
          <w:rtl/>
          <w:lang w:eastAsia="en-US"/>
        </w:rPr>
        <w:t>ֹ</w:t>
      </w:r>
      <w:r>
        <w:rPr>
          <w:rFonts w:hint="cs"/>
          <w:rtl/>
          <w:lang w:eastAsia="en-US"/>
        </w:rPr>
        <w:t>-א</w:t>
      </w:r>
      <w:r>
        <w:rPr>
          <w:rFonts w:hint="eastAsia"/>
          <w:rtl/>
          <w:lang w:eastAsia="en-US"/>
        </w:rPr>
        <w:t>ֵ</w:t>
      </w:r>
      <w:r>
        <w:rPr>
          <w:rFonts w:hint="cs"/>
          <w:rtl/>
          <w:lang w:eastAsia="en-US"/>
        </w:rPr>
        <w:t>ל. קרוי על שם האל. ואיך כל זה קורה? "</w:t>
      </w:r>
      <w:r>
        <w:rPr>
          <w:rtl/>
          <w:lang w:eastAsia="en-US"/>
        </w:rPr>
        <w:t>כי אנשי לשוננו לא ישמרו בשמות דרך דקדוק הפעלים</w:t>
      </w:r>
      <w:r>
        <w:rPr>
          <w:rFonts w:hint="cs"/>
          <w:rtl/>
          <w:lang w:eastAsia="en-US"/>
        </w:rPr>
        <w:t>"</w:t>
      </w:r>
      <w:r w:rsidR="00C73FE3">
        <w:rPr>
          <w:rFonts w:hint="cs"/>
          <w:rtl/>
          <w:lang w:eastAsia="en-US"/>
        </w:rPr>
        <w:t xml:space="preserve"> וכמו כן החליפו החולם של ש</w:t>
      </w:r>
      <w:r w:rsidR="00C73FE3">
        <w:rPr>
          <w:rFonts w:hint="eastAsia"/>
          <w:rtl/>
          <w:lang w:eastAsia="en-US"/>
        </w:rPr>
        <w:t>ְׁ</w:t>
      </w:r>
      <w:r w:rsidR="00C73FE3">
        <w:rPr>
          <w:rFonts w:hint="cs"/>
          <w:rtl/>
          <w:lang w:eastAsia="en-US"/>
        </w:rPr>
        <w:t>מו</w:t>
      </w:r>
      <w:r w:rsidR="00C73FE3">
        <w:rPr>
          <w:rFonts w:hint="eastAsia"/>
          <w:rtl/>
          <w:lang w:eastAsia="en-US"/>
        </w:rPr>
        <w:t>ֹ</w:t>
      </w:r>
      <w:r w:rsidR="00C73FE3">
        <w:rPr>
          <w:rFonts w:hint="cs"/>
          <w:rtl/>
          <w:lang w:eastAsia="en-US"/>
        </w:rPr>
        <w:t xml:space="preserve"> בש</w:t>
      </w:r>
      <w:r w:rsidR="00C73FE3">
        <w:rPr>
          <w:rFonts w:hint="eastAsia"/>
          <w:rtl/>
          <w:lang w:eastAsia="en-US"/>
        </w:rPr>
        <w:t>ׁ</w:t>
      </w:r>
      <w:r w:rsidR="00C73FE3">
        <w:rPr>
          <w:rFonts w:hint="cs"/>
          <w:rtl/>
          <w:lang w:eastAsia="en-US"/>
        </w:rPr>
        <w:t>ו</w:t>
      </w:r>
      <w:r w:rsidR="00C73FE3">
        <w:rPr>
          <w:rFonts w:hint="eastAsia"/>
          <w:rtl/>
          <w:lang w:eastAsia="en-US"/>
        </w:rPr>
        <w:t>ּ</w:t>
      </w:r>
      <w:r w:rsidR="00C73FE3">
        <w:rPr>
          <w:rFonts w:hint="cs"/>
          <w:rtl/>
          <w:lang w:eastAsia="en-US"/>
        </w:rPr>
        <w:t>רו</w:t>
      </w:r>
      <w:r w:rsidR="00C73FE3">
        <w:rPr>
          <w:rFonts w:hint="eastAsia"/>
          <w:rtl/>
          <w:lang w:eastAsia="en-US"/>
        </w:rPr>
        <w:t>ּ</w:t>
      </w:r>
      <w:r w:rsidR="00C73FE3">
        <w:rPr>
          <w:rFonts w:hint="cs"/>
          <w:rtl/>
          <w:lang w:eastAsia="en-US"/>
        </w:rPr>
        <w:t>ק של ש</w:t>
      </w:r>
      <w:r w:rsidR="00C73FE3">
        <w:rPr>
          <w:rFonts w:hint="eastAsia"/>
          <w:rtl/>
          <w:lang w:eastAsia="en-US"/>
        </w:rPr>
        <w:t>ְׁ</w:t>
      </w:r>
      <w:r w:rsidR="00C73FE3">
        <w:rPr>
          <w:rFonts w:hint="cs"/>
          <w:rtl/>
          <w:lang w:eastAsia="en-US"/>
        </w:rPr>
        <w:t>מו</w:t>
      </w:r>
      <w:r w:rsidR="00C73FE3">
        <w:rPr>
          <w:rFonts w:hint="eastAsia"/>
          <w:rtl/>
          <w:lang w:eastAsia="en-US"/>
        </w:rPr>
        <w:t>ּ</w:t>
      </w:r>
      <w:r>
        <w:rPr>
          <w:rFonts w:hint="cs"/>
          <w:rtl/>
          <w:lang w:eastAsia="en-US"/>
        </w:rPr>
        <w:t>. נראה שרש"י כבר קדם לאבן עזרא בפירושו ל</w:t>
      </w:r>
      <w:r>
        <w:rPr>
          <w:rtl/>
          <w:lang w:eastAsia="en-US"/>
        </w:rPr>
        <w:t>דברי הימים ב ג יז</w:t>
      </w:r>
      <w:r>
        <w:rPr>
          <w:rFonts w:hint="cs"/>
          <w:rtl/>
          <w:lang w:eastAsia="en-US"/>
        </w:rPr>
        <w:t xml:space="preserve"> בהסבר הוספת האות בי"ת לבועז ששמו הקצר הוא "ע</w:t>
      </w:r>
      <w:r>
        <w:rPr>
          <w:rFonts w:hint="eastAsia"/>
          <w:rtl/>
          <w:lang w:eastAsia="en-US"/>
        </w:rPr>
        <w:t>ָ</w:t>
      </w:r>
      <w:r>
        <w:rPr>
          <w:rFonts w:hint="cs"/>
          <w:rtl/>
          <w:lang w:eastAsia="en-US"/>
        </w:rPr>
        <w:t>ז": "</w:t>
      </w:r>
      <w:r>
        <w:rPr>
          <w:rtl/>
          <w:lang w:eastAsia="en-US"/>
        </w:rPr>
        <w:t>בועז - והבי"ת בבועז כמו (בראשית ה') מ"ם בנח ינחמנו (בשמואל א' א') כי מה' שאלתיו</w:t>
      </w:r>
      <w:r>
        <w:rPr>
          <w:rFonts w:hint="cs"/>
          <w:rtl/>
          <w:lang w:eastAsia="en-US"/>
        </w:rPr>
        <w:t>".</w:t>
      </w:r>
    </w:p>
  </w:footnote>
  <w:footnote w:id="13">
    <w:p w14:paraId="2B6DC90D" w14:textId="77777777" w:rsidR="009F4147" w:rsidRDefault="009F4147">
      <w:pPr>
        <w:pStyle w:val="a3"/>
        <w:rPr>
          <w:rFonts w:hint="cs"/>
          <w:rtl/>
        </w:rPr>
      </w:pPr>
      <w:r>
        <w:rPr>
          <w:rStyle w:val="a5"/>
        </w:rPr>
        <w:footnoteRef/>
      </w:r>
      <w:r>
        <w:rPr>
          <w:rtl/>
        </w:rPr>
        <w:t xml:space="preserve"> </w:t>
      </w:r>
      <w:r>
        <w:rPr>
          <w:rFonts w:hint="cs"/>
          <w:rtl/>
          <w:lang w:eastAsia="en-US"/>
        </w:rPr>
        <w:t xml:space="preserve">לפי פירוש זה שאול נמצא כל הזמן בתוך שמו של שמואל. שמואל פירושו: </w:t>
      </w:r>
      <w:r w:rsidRPr="00A80DF9">
        <w:rPr>
          <w:rFonts w:hint="cs"/>
          <w:b/>
          <w:bCs/>
          <w:sz w:val="22"/>
          <w:szCs w:val="22"/>
          <w:rtl/>
          <w:lang w:eastAsia="en-US"/>
        </w:rPr>
        <w:t>מ</w:t>
      </w:r>
      <w:r>
        <w:rPr>
          <w:rFonts w:hint="cs"/>
          <w:rtl/>
          <w:lang w:eastAsia="en-US"/>
        </w:rPr>
        <w:t>ה' שאילתיהו, או מה' הוא שאול. מהבחינה הדקדוקית אפשר שפירושי אבן עזרא ורש"י נכונים</w:t>
      </w:r>
      <w:r w:rsidRPr="00BF6DFD">
        <w:rPr>
          <w:rFonts w:hint="cs"/>
          <w:rtl/>
          <w:lang w:eastAsia="en-US"/>
        </w:rPr>
        <w:t xml:space="preserve"> </w:t>
      </w:r>
      <w:r>
        <w:rPr>
          <w:rFonts w:hint="cs"/>
          <w:rtl/>
          <w:lang w:eastAsia="en-US"/>
        </w:rPr>
        <w:t>יותר, אבל אנחנו אהבנו את פירוש אלשיך שמשמעותו ששמואל נושא כל הזמן את השם שאול איתו, כאילו היה לו שם שני-ראשון: שאול-שמואל וכמקובל בימינו שמות כפולים: יוסף-חיים, ינון-יהודה, שמואל-אליעזר, שחר-אורי, אמיר-משה, רון יוסף וכו'. נראה שעל פי כל הפירושים, אין תמה ששמואל התפעל בראותו לראשונה את שאול: "</w:t>
      </w:r>
      <w:r>
        <w:rPr>
          <w:rtl/>
          <w:lang w:eastAsia="en-US"/>
        </w:rPr>
        <w:t>בָּחוּר וָטוֹב וְאֵין אִישׁ מִבְּנֵי יִשְׂרָאֵל טוֹב מִמֶּנּוּ מִשִּׁכְמוֹ וָמַעְלָה גָּבֹהַּ מִכָּל הָעָם</w:t>
      </w:r>
      <w:r>
        <w:rPr>
          <w:rFonts w:hint="cs"/>
          <w:rtl/>
          <w:lang w:eastAsia="en-US"/>
        </w:rPr>
        <w:t>", ועם כל התנגדותו למינוי מלך בישראל, שמח שלפחות הוא המלך וראה בו מעין ממשיך.</w:t>
      </w:r>
    </w:p>
  </w:footnote>
  <w:footnote w:id="14">
    <w:p w14:paraId="2DC6C32D" w14:textId="77777777" w:rsidR="009F4147" w:rsidRDefault="009F4147" w:rsidP="00395C0F">
      <w:pPr>
        <w:pStyle w:val="a3"/>
        <w:rPr>
          <w:rFonts w:hint="cs"/>
          <w:rtl/>
        </w:rPr>
      </w:pPr>
      <w:r>
        <w:rPr>
          <w:rStyle w:val="a5"/>
        </w:rPr>
        <w:footnoteRef/>
      </w:r>
      <w:r>
        <w:rPr>
          <w:rtl/>
        </w:rPr>
        <w:t xml:space="preserve"> </w:t>
      </w:r>
      <w:r>
        <w:rPr>
          <w:rFonts w:hint="cs"/>
          <w:rtl/>
        </w:rPr>
        <w:t xml:space="preserve">כדין המורה הלכה בפני רבו. </w:t>
      </w:r>
      <w:r w:rsidR="00ED41B2">
        <w:rPr>
          <w:rFonts w:hint="cs"/>
          <w:rtl/>
        </w:rPr>
        <w:t>ראו</w:t>
      </w:r>
      <w:r>
        <w:rPr>
          <w:rFonts w:hint="cs"/>
          <w:rtl/>
        </w:rPr>
        <w:t xml:space="preserve"> דברינו </w:t>
      </w:r>
      <w:hyperlink r:id="rId7" w:history="1">
        <w:r w:rsidRPr="00395C0F">
          <w:rPr>
            <w:rStyle w:val="Hyperlink"/>
            <w:rFonts w:hint="cs"/>
            <w:rtl/>
          </w:rPr>
          <w:t>אלעזר מורה הלכה בפני רבו</w:t>
        </w:r>
      </w:hyperlink>
      <w:r>
        <w:rPr>
          <w:rFonts w:hint="cs"/>
          <w:rtl/>
        </w:rPr>
        <w:t xml:space="preserve"> בפרשת מטות. ולמה באמת עשה שמואל מה שעשה? למה מתערב נער צעיר (בן שנתיים עפ"י המדרש) בעבודת המקדש? השערתנו היא שהוא מנסה כאן להילחם במעשיהם של בני עלי. למהר בשחיטה ולהכשיר כמה שיותר עבודות לא ע"י הכהנים שהשתלטו כליל על עבודת הקרבנות במשכן</w:t>
      </w:r>
      <w:r w:rsidR="00A80DF9">
        <w:rPr>
          <w:rFonts w:hint="cs"/>
          <w:rtl/>
        </w:rPr>
        <w:t xml:space="preserve"> וגרמו לחילול השם</w:t>
      </w:r>
      <w:r>
        <w:rPr>
          <w:rFonts w:hint="cs"/>
          <w:rtl/>
        </w:rPr>
        <w:t>.</w:t>
      </w:r>
    </w:p>
  </w:footnote>
  <w:footnote w:id="15">
    <w:p w14:paraId="3D3A6BD1" w14:textId="77777777" w:rsidR="009F4147" w:rsidRDefault="009F4147" w:rsidP="000058E3">
      <w:pPr>
        <w:pStyle w:val="a3"/>
        <w:rPr>
          <w:rFonts w:hint="cs"/>
          <w:rtl/>
        </w:rPr>
      </w:pPr>
      <w:r>
        <w:rPr>
          <w:rStyle w:val="a5"/>
        </w:rPr>
        <w:footnoteRef/>
      </w:r>
      <w:r>
        <w:rPr>
          <w:rtl/>
        </w:rPr>
        <w:t xml:space="preserve"> </w:t>
      </w:r>
      <w:r>
        <w:rPr>
          <w:rFonts w:hint="cs"/>
          <w:rtl/>
        </w:rPr>
        <w:t>אני התפללתי ואת ה</w:t>
      </w:r>
      <w:r>
        <w:rPr>
          <w:rFonts w:hint="eastAsia"/>
          <w:rtl/>
        </w:rPr>
        <w:t>ִ</w:t>
      </w:r>
      <w:r>
        <w:rPr>
          <w:rFonts w:hint="cs"/>
          <w:rtl/>
        </w:rPr>
        <w:t>ת</w:t>
      </w:r>
      <w:r>
        <w:rPr>
          <w:rFonts w:hint="eastAsia"/>
          <w:rtl/>
        </w:rPr>
        <w:t>ְ</w:t>
      </w:r>
      <w:r>
        <w:rPr>
          <w:rFonts w:hint="cs"/>
          <w:rtl/>
        </w:rPr>
        <w:t>ק</w:t>
      </w:r>
      <w:r>
        <w:rPr>
          <w:rFonts w:hint="eastAsia"/>
          <w:rtl/>
        </w:rPr>
        <w:t>ָ</w:t>
      </w:r>
      <w:r>
        <w:rPr>
          <w:rFonts w:hint="cs"/>
          <w:rtl/>
        </w:rPr>
        <w:t>י</w:t>
      </w:r>
      <w:r>
        <w:rPr>
          <w:rFonts w:hint="eastAsia"/>
          <w:rtl/>
        </w:rPr>
        <w:t>ַ</w:t>
      </w:r>
      <w:r>
        <w:rPr>
          <w:rFonts w:hint="cs"/>
          <w:rtl/>
        </w:rPr>
        <w:t>ימ</w:t>
      </w:r>
      <w:r>
        <w:rPr>
          <w:rFonts w:hint="eastAsia"/>
          <w:rtl/>
        </w:rPr>
        <w:t>ְ</w:t>
      </w:r>
      <w:r>
        <w:rPr>
          <w:rFonts w:hint="cs"/>
          <w:rtl/>
        </w:rPr>
        <w:t>ת</w:t>
      </w:r>
      <w:r>
        <w:rPr>
          <w:rFonts w:hint="eastAsia"/>
          <w:rtl/>
        </w:rPr>
        <w:t>ְ</w:t>
      </w:r>
      <w:r>
        <w:rPr>
          <w:rFonts w:hint="cs"/>
          <w:rtl/>
        </w:rPr>
        <w:t xml:space="preserve"> (התקיימה התפילה בך).</w:t>
      </w:r>
    </w:p>
  </w:footnote>
  <w:footnote w:id="16">
    <w:p w14:paraId="0546FBEF" w14:textId="77777777" w:rsidR="009F4147" w:rsidRDefault="009F4147">
      <w:pPr>
        <w:pStyle w:val="a3"/>
        <w:rPr>
          <w:rFonts w:hint="cs"/>
          <w:rtl/>
        </w:rPr>
      </w:pPr>
      <w:r>
        <w:rPr>
          <w:rStyle w:val="a5"/>
        </w:rPr>
        <w:footnoteRef/>
      </w:r>
      <w:r>
        <w:rPr>
          <w:rtl/>
        </w:rPr>
        <w:t xml:space="preserve"> </w:t>
      </w:r>
      <w:r>
        <w:rPr>
          <w:rFonts w:hint="cs"/>
          <w:rtl/>
        </w:rPr>
        <w:t>ימות (שמואל) ואני אתפלל ויהיה לך בן אחר.</w:t>
      </w:r>
    </w:p>
  </w:footnote>
  <w:footnote w:id="17">
    <w:p w14:paraId="0F3BAC7C" w14:textId="77777777" w:rsidR="009F4147" w:rsidRDefault="009F4147">
      <w:pPr>
        <w:pStyle w:val="a3"/>
        <w:rPr>
          <w:rFonts w:hint="cs"/>
          <w:rtl/>
        </w:rPr>
      </w:pPr>
      <w:r>
        <w:rPr>
          <w:rStyle w:val="a5"/>
        </w:rPr>
        <w:footnoteRef/>
      </w:r>
      <w:r>
        <w:rPr>
          <w:rtl/>
        </w:rPr>
        <w:t xml:space="preserve"> </w:t>
      </w:r>
      <w:r>
        <w:rPr>
          <w:rFonts w:hint="cs"/>
          <w:rtl/>
        </w:rPr>
        <w:t>כבר אין הוא לא שלי ולא שלך, עונה חנה לעלי.</w:t>
      </w:r>
    </w:p>
  </w:footnote>
  <w:footnote w:id="18">
    <w:p w14:paraId="7F54CE69" w14:textId="77777777" w:rsidR="009F4147" w:rsidRDefault="009F4147">
      <w:pPr>
        <w:pStyle w:val="a3"/>
        <w:rPr>
          <w:rFonts w:hint="cs"/>
          <w:rtl/>
        </w:rPr>
      </w:pPr>
      <w:r>
        <w:rPr>
          <w:rStyle w:val="a5"/>
        </w:rPr>
        <w:footnoteRef/>
      </w:r>
      <w:r>
        <w:rPr>
          <w:rtl/>
        </w:rPr>
        <w:t xml:space="preserve"> </w:t>
      </w:r>
      <w:r w:rsidR="00ED41B2">
        <w:rPr>
          <w:rFonts w:hint="cs"/>
          <w:rtl/>
        </w:rPr>
        <w:t>ראו</w:t>
      </w:r>
      <w:r>
        <w:rPr>
          <w:rFonts w:hint="cs"/>
          <w:rtl/>
        </w:rPr>
        <w:t xml:space="preserve"> מקבילה ב</w:t>
      </w:r>
      <w:r>
        <w:rPr>
          <w:rtl/>
        </w:rPr>
        <w:t>מסכת ברכות דף לא עמוד ב</w:t>
      </w:r>
      <w:r>
        <w:rPr>
          <w:rFonts w:hint="cs"/>
          <w:rtl/>
        </w:rPr>
        <w:t xml:space="preserve">, ואנחנו העדפנו את נוסח מדרש שמואל לא רק לכבודו של המדרש המלווה את הספר, אלא בגלל הסיומת בה חנה חוזרת ומאוששת את שמו של שמואל שהוא בעצם שאול. </w:t>
      </w:r>
      <w:r w:rsidR="00ED41B2">
        <w:rPr>
          <w:rFonts w:hint="cs"/>
          <w:rtl/>
        </w:rPr>
        <w:t>ראו</w:t>
      </w:r>
      <w:r>
        <w:rPr>
          <w:rFonts w:hint="cs"/>
          <w:rtl/>
        </w:rPr>
        <w:t xml:space="preserve"> הפסוקים שם בסוף פרק א: "</w:t>
      </w:r>
      <w:r>
        <w:rPr>
          <w:rtl/>
        </w:rPr>
        <w:t>אֶל הַנַּעַר הַזֶּה הִתְפַּלָּלְתִּי וַיִּתֵּן ה' לִי אֶת שְׁאֵלָתִי אֲשֶׁר שָׁאַלְתִּי מֵעִמּוֹ:</w:t>
      </w:r>
      <w:r>
        <w:rPr>
          <w:rFonts w:hint="cs"/>
          <w:rtl/>
        </w:rPr>
        <w:t xml:space="preserve"> </w:t>
      </w:r>
      <w:r>
        <w:rPr>
          <w:rtl/>
        </w:rPr>
        <w:t>וְגַם אָנֹכִי הִשְׁאִלְתִּהוּ לַה' כָּל הַיָּמִים אֲשֶׁר הָיָה הוּא שָׁאוּל לַה' וַיִּשְׁתַּחוּ שָׁם לַה'</w:t>
      </w:r>
      <w:r>
        <w:rPr>
          <w:rFonts w:hint="cs"/>
          <w:rtl/>
        </w:rPr>
        <w:t xml:space="preserve"> ". כפשוטו של מקרא, את השם שנתנה לשמואל הוא שאול בביתה, היא חוזרת ונותנת בעת הקדשתו והבאתו לשרת במשכן שילה. אבל המדרש מחבר כל זאת לשחיטת הפר במצוות שמואל, לכך שהיה בעצם חייב מיתה כמורה הלכה בפני רבו (</w:t>
      </w:r>
      <w:r w:rsidR="00ED41B2">
        <w:rPr>
          <w:rFonts w:hint="cs"/>
          <w:rtl/>
        </w:rPr>
        <w:t>ראו</w:t>
      </w:r>
      <w:r>
        <w:rPr>
          <w:rFonts w:hint="cs"/>
          <w:rtl/>
        </w:rPr>
        <w:t xml:space="preserve"> דברינו </w:t>
      </w:r>
      <w:hyperlink r:id="rId8" w:history="1">
        <w:r w:rsidRPr="00CE4F60">
          <w:rPr>
            <w:rStyle w:val="Hyperlink"/>
            <w:rFonts w:hint="cs"/>
            <w:rtl/>
          </w:rPr>
          <w:t>אלעזר מורה הלכה בפני רבו</w:t>
        </w:r>
      </w:hyperlink>
      <w:r>
        <w:rPr>
          <w:rFonts w:hint="cs"/>
          <w:rtl/>
        </w:rPr>
        <w:t xml:space="preserve"> בפרשת מטות), ולהגנתה של חנה על חייו. היא חוזרת כאן על כך ששמואל </w:t>
      </w:r>
      <w:r w:rsidR="00974419">
        <w:rPr>
          <w:rFonts w:hint="cs"/>
          <w:rtl/>
        </w:rPr>
        <w:t xml:space="preserve">הוא </w:t>
      </w:r>
      <w:r>
        <w:rPr>
          <w:rFonts w:hint="cs"/>
          <w:rtl/>
        </w:rPr>
        <w:t xml:space="preserve">שאול לה' </w:t>
      </w:r>
      <w:r>
        <w:rPr>
          <w:rtl/>
        </w:rPr>
        <w:t>–</w:t>
      </w:r>
      <w:r>
        <w:rPr>
          <w:rFonts w:hint="cs"/>
          <w:rtl/>
        </w:rPr>
        <w:t xml:space="preserve"> אין הוא יותר, לא שלך ולא שלי: "הוא שאול לה' ". שאול מציל את שמואל וקבלנו הסבר נוסף לפשר ערבוב השמות. אבל שוב כל זה, מרמז </w:t>
      </w:r>
      <w:r w:rsidR="00A80DF9">
        <w:rPr>
          <w:rFonts w:hint="cs"/>
          <w:rtl/>
        </w:rPr>
        <w:t xml:space="preserve">גם </w:t>
      </w:r>
      <w:r>
        <w:rPr>
          <w:rFonts w:hint="cs"/>
          <w:rtl/>
        </w:rPr>
        <w:t>על ימיו הקצרים של שמואל ועל דמותה החזקה של חנה אמו.</w:t>
      </w:r>
      <w:r w:rsidR="00974419">
        <w:rPr>
          <w:rFonts w:hint="cs"/>
          <w:rtl/>
        </w:rPr>
        <w:t xml:space="preserve"> הצלתו של שמואל באה במחיר קיצור חייו ותלותו בשאול המלך.</w:t>
      </w:r>
    </w:p>
  </w:footnote>
  <w:footnote w:id="19">
    <w:p w14:paraId="737F8947" w14:textId="77777777" w:rsidR="006E6C4F" w:rsidRDefault="006E6C4F">
      <w:pPr>
        <w:pStyle w:val="a3"/>
        <w:rPr>
          <w:rFonts w:hint="cs"/>
        </w:rPr>
      </w:pPr>
      <w:r>
        <w:rPr>
          <w:rStyle w:val="a5"/>
        </w:rPr>
        <w:footnoteRef/>
      </w:r>
      <w:r>
        <w:rPr>
          <w:rtl/>
        </w:rPr>
        <w:t xml:space="preserve"> </w:t>
      </w:r>
      <w:r>
        <w:rPr>
          <w:rFonts w:hint="cs"/>
          <w:rtl/>
        </w:rPr>
        <w:t>בסוף ימיו מעיד שמואל על עצמו "שור מי לקחתי וחמור מי לקחתי", היינו שנהג ביושר כלפי אלהים ואדם, וכאן מעיד עליו הכתוב שמתחילת דרכו בעודו נער היה "</w:t>
      </w:r>
      <w:r w:rsidRPr="00136D6B">
        <w:rPr>
          <w:rtl/>
        </w:rPr>
        <w:t>הֹלֵךְ וְגָדֵל וָטוֹב גַּם עִם ה' וְגַם עִם אֲנָשִׁים</w:t>
      </w:r>
      <w:r>
        <w:rPr>
          <w:rFonts w:hint="cs"/>
          <w:rtl/>
        </w:rPr>
        <w:t xml:space="preserve">". פירוש </w:t>
      </w:r>
      <w:r>
        <w:rPr>
          <w:rtl/>
        </w:rPr>
        <w:t xml:space="preserve">רד"ק </w:t>
      </w:r>
      <w:r>
        <w:rPr>
          <w:rFonts w:hint="cs"/>
          <w:rtl/>
        </w:rPr>
        <w:t>על הפסוק מדגיש: "</w:t>
      </w:r>
      <w:r>
        <w:rPr>
          <w:rtl/>
        </w:rPr>
        <w:t>הולך וגדל וטוב - כמו שהיה גדל כן היה מטיב דרכיו</w:t>
      </w:r>
      <w:r>
        <w:rPr>
          <w:rFonts w:hint="cs"/>
          <w:rtl/>
        </w:rPr>
        <w:t xml:space="preserve">" ומצטט את התרגום המיוחס ליונתן: "ושמו טוב" (מזכיר את משה: "כי טוב הוא"?). ומדרש </w:t>
      </w:r>
      <w:r>
        <w:rPr>
          <w:rtl/>
        </w:rPr>
        <w:t>אגדת בראשית (בובר) פרק כט</w:t>
      </w:r>
      <w:r>
        <w:rPr>
          <w:rFonts w:hint="cs"/>
          <w:rtl/>
        </w:rPr>
        <w:t xml:space="preserve"> מחבר פסוק זה עם הפסוק במשלי גד: "</w:t>
      </w:r>
      <w:r>
        <w:rPr>
          <w:rtl/>
        </w:rPr>
        <w:t>וּמְצָא חֵן וְשֵׂכֶל טוֹב בְּעֵינֵי אֱלֹהִים וְאָדָם</w:t>
      </w:r>
      <w:r>
        <w:rPr>
          <w:rFonts w:hint="cs"/>
          <w:rtl/>
        </w:rPr>
        <w:t xml:space="preserve">". נראה שאפשר להוסיף פסוק זה על שמואל לדברינו </w:t>
      </w:r>
      <w:hyperlink r:id="rId9" w:history="1">
        <w:r w:rsidRPr="006E6C4F">
          <w:rPr>
            <w:rStyle w:val="Hyperlink"/>
            <w:rFonts w:hint="cs"/>
            <w:rtl/>
          </w:rPr>
          <w:t>והייתם נקיים מה' ומישראל</w:t>
        </w:r>
      </w:hyperlink>
      <w:r>
        <w:rPr>
          <w:rFonts w:hint="cs"/>
          <w:rtl/>
        </w:rPr>
        <w:t xml:space="preserve"> בפרשת מטות והרי לנו עוד קשר למשה.</w:t>
      </w:r>
    </w:p>
  </w:footnote>
  <w:footnote w:id="20">
    <w:p w14:paraId="7EC261CC" w14:textId="77777777" w:rsidR="008B28BB" w:rsidRDefault="008B28BB">
      <w:pPr>
        <w:pStyle w:val="a3"/>
        <w:rPr>
          <w:rFonts w:hint="cs"/>
          <w:rtl/>
        </w:rPr>
      </w:pPr>
      <w:r>
        <w:rPr>
          <w:rStyle w:val="a5"/>
        </w:rPr>
        <w:footnoteRef/>
      </w:r>
      <w:r>
        <w:rPr>
          <w:rtl/>
        </w:rPr>
        <w:t xml:space="preserve"> </w:t>
      </w:r>
      <w:r>
        <w:rPr>
          <w:rFonts w:hint="cs"/>
          <w:rtl/>
        </w:rPr>
        <w:t xml:space="preserve">מנין לנו ששמואל היה נזיר? מהיקש עם שמשון! </w:t>
      </w:r>
      <w:r w:rsidR="005B3A2B">
        <w:rPr>
          <w:rFonts w:hint="cs"/>
          <w:rtl/>
        </w:rPr>
        <w:t>ראו</w:t>
      </w:r>
      <w:r>
        <w:rPr>
          <w:rFonts w:hint="cs"/>
          <w:rtl/>
        </w:rPr>
        <w:t xml:space="preserve"> דברינו </w:t>
      </w:r>
      <w:hyperlink r:id="rId10" w:history="1">
        <w:r w:rsidRPr="008B28BB">
          <w:rPr>
            <w:rStyle w:val="Hyperlink"/>
            <w:rFonts w:hint="cs"/>
            <w:rtl/>
          </w:rPr>
          <w:t>שמשון</w:t>
        </w:r>
      </w:hyperlink>
      <w:r>
        <w:rPr>
          <w:rFonts w:hint="cs"/>
          <w:rtl/>
        </w:rPr>
        <w:t xml:space="preserve"> בפרשת נשא. (גם אבשלום היה נזיר עפ"י חז"ל, </w:t>
      </w:r>
      <w:r w:rsidR="005B3A2B">
        <w:rPr>
          <w:rFonts w:hint="cs"/>
          <w:rtl/>
        </w:rPr>
        <w:t>ראו</w:t>
      </w:r>
      <w:r>
        <w:rPr>
          <w:rFonts w:hint="cs"/>
          <w:rtl/>
        </w:rPr>
        <w:t xml:space="preserve"> שם). נזירות זו יכולה להסביר מהי 'השאלת' שמואל או הקדשתו לה' ויוצרת חיבור בין נושא הנזירות ובין ההתחברות למקדש (</w:t>
      </w:r>
      <w:hyperlink r:id="rId11" w:history="1">
        <w:r w:rsidRPr="008B28BB">
          <w:rPr>
            <w:rStyle w:val="Hyperlink"/>
            <w:rFonts w:hint="cs"/>
            <w:rtl/>
          </w:rPr>
          <w:t>למשכן שילה</w:t>
        </w:r>
      </w:hyperlink>
      <w:r>
        <w:rPr>
          <w:rFonts w:hint="cs"/>
          <w:rtl/>
        </w:rPr>
        <w:t xml:space="preserve">, </w:t>
      </w:r>
      <w:r w:rsidR="005B3A2B">
        <w:rPr>
          <w:rFonts w:hint="cs"/>
          <w:rtl/>
        </w:rPr>
        <w:t>ראו</w:t>
      </w:r>
      <w:r>
        <w:rPr>
          <w:rFonts w:hint="cs"/>
          <w:rtl/>
        </w:rPr>
        <w:t xml:space="preserve"> דברינו בפרשת תרומה), גם של מי שאיננו כהן או לוי. ובדברינו </w:t>
      </w:r>
      <w:hyperlink r:id="rId12" w:history="1">
        <w:r w:rsidRPr="008B28BB">
          <w:rPr>
            <w:rStyle w:val="Hyperlink"/>
            <w:rFonts w:hint="cs"/>
            <w:rtl/>
          </w:rPr>
          <w:t>נזיר קדוש או חוטא</w:t>
        </w:r>
      </w:hyperlink>
      <w:r>
        <w:rPr>
          <w:rFonts w:hint="cs"/>
          <w:rtl/>
        </w:rPr>
        <w:t xml:space="preserve"> בפרשת נשא, הבאנו מקורות המחברים את הנזירות עם הכהונה, בהשוואה, למשל של איסור טומאה למתים (מלבד מת מצווה). פתרון זה של 'השאלת' שמואל לה' יכול היה לשמש גם פתרון לבת יפתח, מן הסתם אפשר למצוא גם מלאכות של נשים הקשורות בעבודת המשכן. אבל לא כך עשו בפרשת יפתח שקדמה בספר שופטים לקורותיו של שמואל. </w:t>
      </w:r>
      <w:r w:rsidR="005B3A2B">
        <w:rPr>
          <w:rFonts w:hint="cs"/>
          <w:rtl/>
        </w:rPr>
        <w:t>ראו</w:t>
      </w:r>
      <w:r>
        <w:rPr>
          <w:rFonts w:hint="cs"/>
          <w:rtl/>
        </w:rPr>
        <w:t xml:space="preserve"> דברינו </w:t>
      </w:r>
      <w:hyperlink r:id="rId13" w:history="1">
        <w:r w:rsidRPr="008B28BB">
          <w:rPr>
            <w:rStyle w:val="Hyperlink"/>
            <w:rFonts w:hint="cs"/>
            <w:rtl/>
          </w:rPr>
          <w:t>בת יפתח</w:t>
        </w:r>
      </w:hyperlink>
      <w:r>
        <w:rPr>
          <w:rFonts w:hint="cs"/>
          <w:rtl/>
        </w:rPr>
        <w:t xml:space="preserve"> בפרשת בחוקותיי.</w:t>
      </w:r>
    </w:p>
  </w:footnote>
  <w:footnote w:id="21">
    <w:p w14:paraId="022EDCCE" w14:textId="77777777" w:rsidR="009F4147" w:rsidRDefault="009F4147">
      <w:pPr>
        <w:pStyle w:val="a3"/>
        <w:rPr>
          <w:rFonts w:hint="cs"/>
        </w:rPr>
      </w:pPr>
      <w:r>
        <w:rPr>
          <w:rStyle w:val="a5"/>
        </w:rPr>
        <w:footnoteRef/>
      </w:r>
      <w:r>
        <w:rPr>
          <w:rtl/>
        </w:rPr>
        <w:t xml:space="preserve"> </w:t>
      </w:r>
      <w:r>
        <w:rPr>
          <w:rFonts w:hint="cs"/>
          <w:rtl/>
        </w:rPr>
        <w:t>המדרש פותח משום מה דווקא בדורות האחרונים ורק בהמשך חוזר אחורה לדורות הראשונים.</w:t>
      </w:r>
    </w:p>
  </w:footnote>
  <w:footnote w:id="22">
    <w:p w14:paraId="5AD96A88" w14:textId="77777777" w:rsidR="009F4147" w:rsidRDefault="009F4147">
      <w:pPr>
        <w:pStyle w:val="a3"/>
        <w:rPr>
          <w:rFonts w:hint="cs"/>
          <w:rtl/>
        </w:rPr>
      </w:pPr>
      <w:r>
        <w:rPr>
          <w:rStyle w:val="a5"/>
        </w:rPr>
        <w:footnoteRef/>
      </w:r>
      <w:r>
        <w:rPr>
          <w:rtl/>
        </w:rPr>
        <w:t xml:space="preserve"> </w:t>
      </w:r>
      <w:r>
        <w:rPr>
          <w:rFonts w:hint="cs"/>
          <w:rtl/>
          <w:lang w:eastAsia="en-US"/>
        </w:rPr>
        <w:t>מדרש זה מופיע במקומות רבים (</w:t>
      </w:r>
      <w:r>
        <w:rPr>
          <w:rtl/>
          <w:lang w:eastAsia="en-US"/>
        </w:rPr>
        <w:t>קידושין עב ע</w:t>
      </w:r>
      <w:r>
        <w:rPr>
          <w:rFonts w:hint="cs"/>
          <w:rtl/>
          <w:lang w:eastAsia="en-US"/>
        </w:rPr>
        <w:t>"ב, בראשית רבה חיי שרה, קהלת רבה)</w:t>
      </w:r>
      <w:r>
        <w:rPr>
          <w:rtl/>
          <w:lang w:eastAsia="en-US"/>
        </w:rPr>
        <w:t xml:space="preserve"> </w:t>
      </w:r>
      <w:r>
        <w:rPr>
          <w:rFonts w:hint="cs"/>
          <w:rtl/>
          <w:lang w:eastAsia="en-US"/>
        </w:rPr>
        <w:t>במוטיב שתמיד נולד המנהיג של הדור ואין הדור נשאר יתום (הגם שבמקום אחר, ראש השנה כב ע"ב למדנו שיש קלי עולם ויש חמורי עולם). במדרש זה, מובא פסוק לכל שמש שזורחת במקום השוקעת (אנחנו השמטנו כמה). אצל שמואל, השמש השוקעת הם נרות המנורה ש</w:t>
      </w:r>
      <w:r>
        <w:rPr>
          <w:rFonts w:hint="eastAsia"/>
          <w:rtl/>
          <w:lang w:eastAsia="en-US"/>
        </w:rPr>
        <w:t>ֶׁ</w:t>
      </w:r>
      <w:r>
        <w:rPr>
          <w:rFonts w:hint="cs"/>
          <w:rtl/>
          <w:lang w:eastAsia="en-US"/>
        </w:rPr>
        <w:t>כ</w:t>
      </w:r>
      <w:r>
        <w:rPr>
          <w:rFonts w:hint="eastAsia"/>
          <w:rtl/>
          <w:lang w:eastAsia="en-US"/>
        </w:rPr>
        <w:t>ָּ</w:t>
      </w:r>
      <w:r>
        <w:rPr>
          <w:rFonts w:hint="cs"/>
          <w:rtl/>
          <w:lang w:eastAsia="en-US"/>
        </w:rPr>
        <w:t>ב</w:t>
      </w:r>
      <w:r>
        <w:rPr>
          <w:rFonts w:hint="eastAsia"/>
          <w:rtl/>
          <w:lang w:eastAsia="en-US"/>
        </w:rPr>
        <w:t>ִ</w:t>
      </w:r>
      <w:r>
        <w:rPr>
          <w:rFonts w:hint="cs"/>
          <w:rtl/>
          <w:lang w:eastAsia="en-US"/>
        </w:rPr>
        <w:t xml:space="preserve">ים לפנות בוקר בטרם יוטבו מחדש (חוץ מנר מערבי, </w:t>
      </w:r>
      <w:r w:rsidR="005B3A2B">
        <w:rPr>
          <w:rFonts w:hint="cs"/>
          <w:rtl/>
          <w:lang w:eastAsia="en-US"/>
        </w:rPr>
        <w:t>ראו</w:t>
      </w:r>
      <w:r>
        <w:rPr>
          <w:rFonts w:hint="cs"/>
          <w:rtl/>
          <w:lang w:eastAsia="en-US"/>
        </w:rPr>
        <w:t xml:space="preserve"> פירוש רד"ק על הפסוק, </w:t>
      </w:r>
      <w:r w:rsidR="005B3A2B">
        <w:rPr>
          <w:rFonts w:hint="cs"/>
          <w:rtl/>
          <w:lang w:eastAsia="en-US"/>
        </w:rPr>
        <w:t>ראו</w:t>
      </w:r>
      <w:r>
        <w:rPr>
          <w:rFonts w:hint="cs"/>
          <w:rtl/>
          <w:lang w:eastAsia="en-US"/>
        </w:rPr>
        <w:t xml:space="preserve"> גם דברינו </w:t>
      </w:r>
      <w:hyperlink r:id="rId14" w:history="1">
        <w:r w:rsidRPr="003D12BD">
          <w:rPr>
            <w:rStyle w:val="Hyperlink"/>
            <w:rFonts w:hint="cs"/>
            <w:rtl/>
            <w:lang w:eastAsia="en-US"/>
          </w:rPr>
          <w:t>נר תמיד</w:t>
        </w:r>
      </w:hyperlink>
      <w:r>
        <w:rPr>
          <w:rFonts w:hint="cs"/>
          <w:rtl/>
          <w:lang w:eastAsia="en-US"/>
        </w:rPr>
        <w:t xml:space="preserve"> בפרשת תצוה). על מנת להעריך נכון פסוק זה בדרשה, יש לקרוא אותו ברצף עם הפסוק הסמוך: "</w:t>
      </w:r>
      <w:r>
        <w:rPr>
          <w:rtl/>
          <w:lang w:eastAsia="en-US"/>
        </w:rPr>
        <w:t>וְנֵר אֱלֹהִים טֶרֶם יִכְבֶּה וּשְׁמוּאֵל שֹׁכֵב בְּהֵיכַל ה' אֲשֶׁר שָׁם אֲרוֹן אֱלֹהִים: וַיִּקְרָא ה' אֶל שְׁמוּאֵל וַיֹּאמֶר הִנֵּנִי</w:t>
      </w:r>
      <w:r>
        <w:rPr>
          <w:rFonts w:hint="cs"/>
          <w:rtl/>
          <w:lang w:eastAsia="en-US"/>
        </w:rPr>
        <w:t>". קריאה זו לשמואל הייתה, עפ"י חז"ל בגיל מאד מוקדם (יב?) והוא לא הבין מי קורא לו.</w:t>
      </w:r>
    </w:p>
  </w:footnote>
  <w:footnote w:id="23">
    <w:p w14:paraId="61D8B6E1" w14:textId="77777777" w:rsidR="009F4147" w:rsidRDefault="009F4147" w:rsidP="00684FCB">
      <w:pPr>
        <w:pStyle w:val="a3"/>
        <w:rPr>
          <w:rFonts w:hint="cs"/>
          <w:rtl/>
        </w:rPr>
      </w:pPr>
      <w:r>
        <w:rPr>
          <w:rStyle w:val="a5"/>
        </w:rPr>
        <w:footnoteRef/>
      </w:r>
      <w:r>
        <w:rPr>
          <w:rtl/>
        </w:rPr>
        <w:t xml:space="preserve"> </w:t>
      </w:r>
      <w:r>
        <w:rPr>
          <w:rFonts w:hint="cs"/>
          <w:rtl/>
        </w:rPr>
        <w:t xml:space="preserve">זו הקריאה לשמואל בראשית דרכו בעודו נער והוא משרת בהיכל ה'. אז פשיטא שהקב"ה בא כביכול אליו. </w:t>
      </w:r>
      <w:r w:rsidR="005B3A2B">
        <w:rPr>
          <w:rFonts w:hint="cs"/>
          <w:rtl/>
        </w:rPr>
        <w:t>ראו</w:t>
      </w:r>
      <w:r>
        <w:rPr>
          <w:rFonts w:hint="cs"/>
          <w:rtl/>
        </w:rPr>
        <w:t xml:space="preserve"> גם</w:t>
      </w:r>
      <w:r w:rsidRPr="00684FCB">
        <w:rPr>
          <w:rFonts w:hint="cs"/>
          <w:rtl/>
        </w:rPr>
        <w:t xml:space="preserve"> </w:t>
      </w:r>
      <w:r>
        <w:rPr>
          <w:rFonts w:hint="cs"/>
          <w:rtl/>
        </w:rPr>
        <w:t>שמות רבה ב ו שמדגיש שבקריאה כפולה זו יש סימן פ</w:t>
      </w:r>
      <w:r>
        <w:rPr>
          <w:rFonts w:hint="eastAsia"/>
          <w:rtl/>
        </w:rPr>
        <w:t>ָּ</w:t>
      </w:r>
      <w:r>
        <w:rPr>
          <w:rFonts w:hint="cs"/>
          <w:rtl/>
        </w:rPr>
        <w:t>ס</w:t>
      </w:r>
      <w:r>
        <w:rPr>
          <w:rFonts w:hint="eastAsia"/>
          <w:rtl/>
        </w:rPr>
        <w:t>ֵ</w:t>
      </w:r>
      <w:r>
        <w:rPr>
          <w:rFonts w:hint="cs"/>
          <w:rtl/>
        </w:rPr>
        <w:t>ק: "שמואל | שמואל", כמו "אברהם | אברהם" בעקידה (בראשית כב יא) וכמו "יעקב | יעקב" בירידתו למצרים, אבל בקריאה למשה בסנה: "משה משה" אין סימן מפסיק: "</w:t>
      </w:r>
      <w:r>
        <w:rPr>
          <w:rtl/>
        </w:rPr>
        <w:t>למה כן</w:t>
      </w:r>
      <w:r>
        <w:rPr>
          <w:rFonts w:hint="cs"/>
          <w:rtl/>
        </w:rPr>
        <w:t>?</w:t>
      </w:r>
      <w:r>
        <w:rPr>
          <w:rtl/>
        </w:rPr>
        <w:t xml:space="preserve"> משל לאדם שנתן עליו משאוי גדול וקורא פלוני פלוני קרובי פרוק מעלי משוי זה</w:t>
      </w:r>
      <w:r>
        <w:rPr>
          <w:rFonts w:hint="cs"/>
          <w:rtl/>
        </w:rPr>
        <w:t xml:space="preserve">". שהקב"ה מבקש ממשה שיבוא ויקל מעליו! </w:t>
      </w:r>
      <w:r w:rsidR="003F74A5">
        <w:rPr>
          <w:rFonts w:hint="cs"/>
          <w:rtl/>
        </w:rPr>
        <w:t xml:space="preserve">(ואולי גם לתת שהות לנקרא להתאושש ולהתבונן) </w:t>
      </w:r>
      <w:r>
        <w:rPr>
          <w:rFonts w:hint="cs"/>
          <w:rtl/>
        </w:rPr>
        <w:t>ובכל זאת, רואה בפסוק זה שבח לשמואל וסימן לכל חייו</w:t>
      </w:r>
      <w:r>
        <w:rPr>
          <w:rtl/>
        </w:rPr>
        <w:t>,</w:t>
      </w:r>
      <w:r>
        <w:rPr>
          <w:rFonts w:hint="cs"/>
          <w:rtl/>
        </w:rPr>
        <w:t xml:space="preserve"> לא רק בעת שהותו במשכן שילה.</w:t>
      </w:r>
    </w:p>
  </w:footnote>
  <w:footnote w:id="24">
    <w:p w14:paraId="51ECAD8E" w14:textId="77777777" w:rsidR="009F4147" w:rsidRDefault="009F4147" w:rsidP="00684FCB">
      <w:pPr>
        <w:pStyle w:val="a3"/>
        <w:rPr>
          <w:rFonts w:hint="cs"/>
        </w:rPr>
      </w:pPr>
      <w:r>
        <w:rPr>
          <w:rStyle w:val="a5"/>
        </w:rPr>
        <w:footnoteRef/>
      </w:r>
      <w:r>
        <w:rPr>
          <w:rtl/>
        </w:rPr>
        <w:t xml:space="preserve"> </w:t>
      </w:r>
      <w:r>
        <w:rPr>
          <w:rFonts w:hint="cs"/>
          <w:rtl/>
        </w:rPr>
        <w:t>והמשך הפסוק שם מתאר את התור הארוך שהשתרך לפני בית דינו של משה</w:t>
      </w:r>
      <w:r>
        <w:rPr>
          <w:rFonts w:hint="cs"/>
          <w:rtl/>
          <w:lang w:eastAsia="en-US"/>
        </w:rPr>
        <w:t>: "</w:t>
      </w:r>
      <w:r>
        <w:rPr>
          <w:rFonts w:hint="eastAsia"/>
          <w:rtl/>
          <w:lang w:eastAsia="en-US"/>
        </w:rPr>
        <w:t>וַיַּעֲמֹד</w:t>
      </w:r>
      <w:r>
        <w:rPr>
          <w:rtl/>
          <w:lang w:eastAsia="en-US"/>
        </w:rPr>
        <w:t xml:space="preserve"> </w:t>
      </w:r>
      <w:r>
        <w:rPr>
          <w:rFonts w:hint="eastAsia"/>
          <w:rtl/>
          <w:lang w:eastAsia="en-US"/>
        </w:rPr>
        <w:t>הָעָם</w:t>
      </w:r>
      <w:r>
        <w:rPr>
          <w:rtl/>
          <w:lang w:eastAsia="en-US"/>
        </w:rPr>
        <w:t xml:space="preserve"> </w:t>
      </w:r>
      <w:r>
        <w:rPr>
          <w:rFonts w:hint="eastAsia"/>
          <w:rtl/>
          <w:lang w:eastAsia="en-US"/>
        </w:rPr>
        <w:t>עַל</w:t>
      </w:r>
      <w:r>
        <w:rPr>
          <w:rtl/>
          <w:lang w:eastAsia="en-US"/>
        </w:rPr>
        <w:t xml:space="preserve"> </w:t>
      </w:r>
      <w:r>
        <w:rPr>
          <w:rFonts w:hint="eastAsia"/>
          <w:rtl/>
          <w:lang w:eastAsia="en-US"/>
        </w:rPr>
        <w:t>מֹשֶׁה</w:t>
      </w:r>
      <w:r>
        <w:rPr>
          <w:rtl/>
          <w:lang w:eastAsia="en-US"/>
        </w:rPr>
        <w:t xml:space="preserve"> </w:t>
      </w:r>
      <w:r>
        <w:rPr>
          <w:rFonts w:hint="eastAsia"/>
          <w:rtl/>
          <w:lang w:eastAsia="en-US"/>
        </w:rPr>
        <w:t>מִן</w:t>
      </w:r>
      <w:r>
        <w:rPr>
          <w:rtl/>
          <w:lang w:eastAsia="en-US"/>
        </w:rPr>
        <w:t xml:space="preserve"> </w:t>
      </w:r>
      <w:r>
        <w:rPr>
          <w:rFonts w:hint="eastAsia"/>
          <w:rtl/>
          <w:lang w:eastAsia="en-US"/>
        </w:rPr>
        <w:t>הַבֹּקֶר</w:t>
      </w:r>
      <w:r>
        <w:rPr>
          <w:rtl/>
          <w:lang w:eastAsia="en-US"/>
        </w:rPr>
        <w:t xml:space="preserve"> </w:t>
      </w:r>
      <w:r>
        <w:rPr>
          <w:rFonts w:hint="eastAsia"/>
          <w:rtl/>
          <w:lang w:eastAsia="en-US"/>
        </w:rPr>
        <w:t>עַד</w:t>
      </w:r>
      <w:r>
        <w:rPr>
          <w:rtl/>
          <w:lang w:eastAsia="en-US"/>
        </w:rPr>
        <w:t xml:space="preserve"> </w:t>
      </w:r>
      <w:r>
        <w:rPr>
          <w:rFonts w:hint="eastAsia"/>
          <w:rtl/>
          <w:lang w:eastAsia="en-US"/>
        </w:rPr>
        <w:t>הָעָרֶב</w:t>
      </w:r>
      <w:r>
        <w:rPr>
          <w:rFonts w:hint="cs"/>
          <w:rtl/>
          <w:lang w:eastAsia="en-US"/>
        </w:rPr>
        <w:t xml:space="preserve">". אבל באמת, יש הבדל בין חניית ישראל במדבר שהיו כולם באזור קרוב ובמתחם אחד, ובין התנחלותם בארץ במקומות מרוחקים; ואי לכך הביקורת על משה אולי איננה צודקת. מה גם שניתן לבקר את שמואל מדוע הוא חוזר על השגיאה של משה שעליה יתרו מוכיח אותו, ומחזיק את כל מערכת המשפט על כתפיו? מדוע איננו ממנה שופטים אזוריים? (וכשהוא ממנה, אלה בניו שלא הלכו בדרכיו). מדוע צריכים בני העיירות והכפרים לחכות לפעם הבאה שהשופט שמואל יגיע למחוזם? כך או כך, המדרש רוצה לשבח את שמואל שטרח "לצאת לשטח" ולא ישב ספון באוהלו, בשילה, ברמה או בגלגל, וחיכה שיבואו אליו למשפט. </w:t>
      </w:r>
    </w:p>
  </w:footnote>
  <w:footnote w:id="25">
    <w:p w14:paraId="7FCAF5ED" w14:textId="77777777" w:rsidR="003F74A5" w:rsidRDefault="003F74A5">
      <w:pPr>
        <w:pStyle w:val="a3"/>
        <w:rPr>
          <w:rFonts w:hint="cs"/>
          <w:rtl/>
        </w:rPr>
      </w:pPr>
      <w:r>
        <w:rPr>
          <w:rStyle w:val="a5"/>
        </w:rPr>
        <w:footnoteRef/>
      </w:r>
      <w:r>
        <w:rPr>
          <w:rtl/>
        </w:rPr>
        <w:t xml:space="preserve"> </w:t>
      </w:r>
      <w:r>
        <w:rPr>
          <w:rtl/>
        </w:rPr>
        <w:t>רבו המדרשים המשווים את שמואל למשה. רובם מתבססים על הפסוק בירמיהו טו א: "אם יעמד משה ושמואל לפני" ועל הפסוק בתהלים צט ו: "משה ואהרן בכוהניו ושמואל בק</w:t>
      </w:r>
      <w:r>
        <w:rPr>
          <w:rFonts w:hint="cs"/>
          <w:rtl/>
        </w:rPr>
        <w:t>ו</w:t>
      </w:r>
      <w:r>
        <w:rPr>
          <w:rtl/>
        </w:rPr>
        <w:t xml:space="preserve">ראי שמו". </w:t>
      </w:r>
      <w:r w:rsidR="005B3A2B">
        <w:rPr>
          <w:rtl/>
        </w:rPr>
        <w:t>ראו</w:t>
      </w:r>
      <w:r>
        <w:rPr>
          <w:rtl/>
        </w:rPr>
        <w:t xml:space="preserve"> למשל תנחומא פרשת כי תשא: "</w:t>
      </w:r>
      <w:smartTag w:uri="urn:schemas-microsoft-com:office:smarttags" w:element="PersonName">
        <w:smartTagPr>
          <w:attr w:name="ProductID" w:val="משה שמש"/>
        </w:smartTagPr>
        <w:r>
          <w:rPr>
            <w:rtl/>
          </w:rPr>
          <w:t>משה שמש</w:t>
        </w:r>
      </w:smartTag>
      <w:r>
        <w:rPr>
          <w:rtl/>
        </w:rPr>
        <w:t xml:space="preserve"> את ישראל במצרים ובמדבר מ' שנה וחיה ק"כ שנה, ושמואל כל ימי חייו שנים וחמשים וסבל משאן וטרחן של ישראל ושקלן הכתוב כאחד שנאמר: משה ואהרן בכהניו ושמואל בקוראי שמו". </w:t>
      </w:r>
      <w:r w:rsidR="005B3A2B">
        <w:rPr>
          <w:rFonts w:hint="cs"/>
          <w:rtl/>
        </w:rPr>
        <w:t>ראו</w:t>
      </w:r>
      <w:r>
        <w:rPr>
          <w:rFonts w:hint="cs"/>
          <w:rtl/>
        </w:rPr>
        <w:t xml:space="preserve"> גם גמרא </w:t>
      </w:r>
      <w:r>
        <w:rPr>
          <w:rtl/>
        </w:rPr>
        <w:t>ראש השנה כה ע</w:t>
      </w:r>
      <w:r>
        <w:rPr>
          <w:rFonts w:hint="cs"/>
          <w:rtl/>
        </w:rPr>
        <w:t>"ב שמשה ושמואל מאזנים מנהיגים פחות חיוביים: "</w:t>
      </w:r>
      <w:r>
        <w:rPr>
          <w:rtl/>
        </w:rPr>
        <w:t>ואומר</w:t>
      </w:r>
      <w:r>
        <w:rPr>
          <w:rFonts w:hint="cs"/>
          <w:rtl/>
        </w:rPr>
        <w:t>:</w:t>
      </w:r>
      <w:r>
        <w:rPr>
          <w:rtl/>
        </w:rPr>
        <w:t xml:space="preserve"> משה ואהרן בכהניו ושמואל בקראי שמו. שָׁקָל הכתוב של</w:t>
      </w:r>
      <w:r>
        <w:rPr>
          <w:rFonts w:hint="cs"/>
          <w:rtl/>
        </w:rPr>
        <w:t>ו</w:t>
      </w:r>
      <w:r>
        <w:rPr>
          <w:rtl/>
        </w:rPr>
        <w:t>שה קלי עולם כשלשה חמורי עולם, לומר לך: ירובעל בדורו - כמשה בדורו, בדן בדורו - כאהרן בדורו, יפתח בדורו - כשמואל בדורו</w:t>
      </w:r>
      <w:r>
        <w:rPr>
          <w:rFonts w:hint="cs"/>
          <w:rtl/>
        </w:rPr>
        <w:t xml:space="preserve">". </w:t>
      </w:r>
      <w:r>
        <w:rPr>
          <w:rtl/>
        </w:rPr>
        <w:t xml:space="preserve">אבל כאן שמואל אפילו עדיף על משה. </w:t>
      </w:r>
      <w:r w:rsidR="005B3A2B">
        <w:rPr>
          <w:rFonts w:hint="cs"/>
          <w:rtl/>
        </w:rPr>
        <w:t>ראו</w:t>
      </w:r>
      <w:r>
        <w:rPr>
          <w:rFonts w:hint="cs"/>
          <w:rtl/>
        </w:rPr>
        <w:t xml:space="preserve"> גם גמרא </w:t>
      </w:r>
      <w:r>
        <w:rPr>
          <w:rFonts w:hint="eastAsia"/>
          <w:rtl/>
          <w:lang w:eastAsia="en-US"/>
        </w:rPr>
        <w:t>נדרים</w:t>
      </w:r>
      <w:r>
        <w:rPr>
          <w:rtl/>
          <w:lang w:eastAsia="en-US"/>
        </w:rPr>
        <w:t xml:space="preserve"> </w:t>
      </w:r>
      <w:r>
        <w:rPr>
          <w:rFonts w:hint="eastAsia"/>
          <w:rtl/>
          <w:lang w:eastAsia="en-US"/>
        </w:rPr>
        <w:t>לח</w:t>
      </w:r>
      <w:r>
        <w:rPr>
          <w:rtl/>
          <w:lang w:eastAsia="en-US"/>
        </w:rPr>
        <w:t xml:space="preserve"> </w:t>
      </w:r>
      <w:r>
        <w:rPr>
          <w:rFonts w:hint="eastAsia"/>
          <w:rtl/>
          <w:lang w:eastAsia="en-US"/>
        </w:rPr>
        <w:t>ע</w:t>
      </w:r>
      <w:r>
        <w:rPr>
          <w:rFonts w:hint="cs"/>
          <w:rtl/>
          <w:lang w:eastAsia="en-US"/>
        </w:rPr>
        <w:t>"א שגם במוטיב שמחבר את ההפטרה לפרשה, בו פתחנו: "לא חמור אחד מהם נשאתי", יש עדיפות לשמואל על פני משה: "</w:t>
      </w:r>
      <w:r w:rsidRPr="00F64D7A">
        <w:rPr>
          <w:rFonts w:hint="eastAsia"/>
          <w:rtl/>
          <w:lang w:eastAsia="en-US"/>
        </w:rPr>
        <w:t>אמר</w:t>
      </w:r>
      <w:r w:rsidRPr="00F64D7A">
        <w:rPr>
          <w:rtl/>
          <w:lang w:eastAsia="en-US"/>
        </w:rPr>
        <w:t xml:space="preserve"> </w:t>
      </w:r>
      <w:r w:rsidRPr="00F64D7A">
        <w:rPr>
          <w:rFonts w:hint="eastAsia"/>
          <w:rtl/>
          <w:lang w:eastAsia="en-US"/>
        </w:rPr>
        <w:t>רבא</w:t>
      </w:r>
      <w:r w:rsidRPr="00F64D7A">
        <w:rPr>
          <w:rtl/>
          <w:lang w:eastAsia="en-US"/>
        </w:rPr>
        <w:t xml:space="preserve">: </w:t>
      </w:r>
      <w:r w:rsidRPr="00F64D7A">
        <w:rPr>
          <w:rFonts w:hint="eastAsia"/>
          <w:rtl/>
          <w:lang w:eastAsia="en-US"/>
        </w:rPr>
        <w:t>גדול</w:t>
      </w:r>
      <w:r w:rsidRPr="00F64D7A">
        <w:rPr>
          <w:rtl/>
          <w:lang w:eastAsia="en-US"/>
        </w:rPr>
        <w:t xml:space="preserve"> </w:t>
      </w:r>
      <w:r w:rsidRPr="00F64D7A">
        <w:rPr>
          <w:rFonts w:hint="eastAsia"/>
          <w:rtl/>
          <w:lang w:eastAsia="en-US"/>
        </w:rPr>
        <w:t>מה</w:t>
      </w:r>
      <w:r w:rsidRPr="00F64D7A">
        <w:rPr>
          <w:rtl/>
          <w:lang w:eastAsia="en-US"/>
        </w:rPr>
        <w:t xml:space="preserve"> </w:t>
      </w:r>
      <w:r w:rsidRPr="00F64D7A">
        <w:rPr>
          <w:rFonts w:hint="eastAsia"/>
          <w:rtl/>
          <w:lang w:eastAsia="en-US"/>
        </w:rPr>
        <w:t>שנאמר</w:t>
      </w:r>
      <w:r w:rsidRPr="00F64D7A">
        <w:rPr>
          <w:rtl/>
          <w:lang w:eastAsia="en-US"/>
        </w:rPr>
        <w:t xml:space="preserve"> </w:t>
      </w:r>
      <w:r w:rsidRPr="00F64D7A">
        <w:rPr>
          <w:rFonts w:hint="eastAsia"/>
          <w:rtl/>
          <w:lang w:eastAsia="en-US"/>
        </w:rPr>
        <w:t>בשמואל</w:t>
      </w:r>
      <w:r w:rsidRPr="00F64D7A">
        <w:rPr>
          <w:rtl/>
          <w:lang w:eastAsia="en-US"/>
        </w:rPr>
        <w:t xml:space="preserve"> </w:t>
      </w:r>
      <w:r w:rsidRPr="00F64D7A">
        <w:rPr>
          <w:rFonts w:hint="eastAsia"/>
          <w:rtl/>
          <w:lang w:eastAsia="en-US"/>
        </w:rPr>
        <w:t>יותר</w:t>
      </w:r>
      <w:r w:rsidRPr="00F64D7A">
        <w:rPr>
          <w:rtl/>
          <w:lang w:eastAsia="en-US"/>
        </w:rPr>
        <w:t xml:space="preserve"> </w:t>
      </w:r>
      <w:r w:rsidRPr="00F64D7A">
        <w:rPr>
          <w:rFonts w:hint="eastAsia"/>
          <w:rtl/>
          <w:lang w:eastAsia="en-US"/>
        </w:rPr>
        <w:t>משנאמר</w:t>
      </w:r>
      <w:r w:rsidRPr="00F64D7A">
        <w:rPr>
          <w:rtl/>
          <w:lang w:eastAsia="en-US"/>
        </w:rPr>
        <w:t xml:space="preserve"> </w:t>
      </w:r>
      <w:r w:rsidRPr="00F64D7A">
        <w:rPr>
          <w:rFonts w:hint="eastAsia"/>
          <w:rtl/>
          <w:lang w:eastAsia="en-US"/>
        </w:rPr>
        <w:t>במשה</w:t>
      </w:r>
      <w:r w:rsidRPr="00F64D7A">
        <w:rPr>
          <w:rtl/>
          <w:lang w:eastAsia="en-US"/>
        </w:rPr>
        <w:t xml:space="preserve">, </w:t>
      </w:r>
      <w:r w:rsidRPr="00F64D7A">
        <w:rPr>
          <w:rFonts w:hint="eastAsia"/>
          <w:rtl/>
          <w:lang w:eastAsia="en-US"/>
        </w:rPr>
        <w:t>דאילו</w:t>
      </w:r>
      <w:r w:rsidRPr="00F64D7A">
        <w:rPr>
          <w:rtl/>
          <w:lang w:eastAsia="en-US"/>
        </w:rPr>
        <w:t xml:space="preserve"> </w:t>
      </w:r>
      <w:r w:rsidRPr="00F64D7A">
        <w:rPr>
          <w:rFonts w:hint="eastAsia"/>
          <w:rtl/>
          <w:lang w:eastAsia="en-US"/>
        </w:rPr>
        <w:t>במשה</w:t>
      </w:r>
      <w:r w:rsidRPr="00F64D7A">
        <w:rPr>
          <w:rtl/>
          <w:lang w:eastAsia="en-US"/>
        </w:rPr>
        <w:t xml:space="preserve"> </w:t>
      </w:r>
      <w:r w:rsidRPr="00F64D7A">
        <w:rPr>
          <w:rFonts w:hint="eastAsia"/>
          <w:rtl/>
          <w:lang w:eastAsia="en-US"/>
        </w:rPr>
        <w:t>רבינו</w:t>
      </w:r>
      <w:r w:rsidRPr="00F64D7A">
        <w:rPr>
          <w:rtl/>
          <w:lang w:eastAsia="en-US"/>
        </w:rPr>
        <w:t xml:space="preserve"> </w:t>
      </w:r>
      <w:r w:rsidRPr="00F64D7A">
        <w:rPr>
          <w:rFonts w:hint="eastAsia"/>
          <w:rtl/>
          <w:lang w:eastAsia="en-US"/>
        </w:rPr>
        <w:t>כתיב</w:t>
      </w:r>
      <w:r w:rsidRPr="00F64D7A">
        <w:rPr>
          <w:rtl/>
          <w:lang w:eastAsia="en-US"/>
        </w:rPr>
        <w:t xml:space="preserve">: </w:t>
      </w:r>
      <w:r w:rsidRPr="00F64D7A">
        <w:rPr>
          <w:rFonts w:hint="eastAsia"/>
          <w:rtl/>
          <w:lang w:eastAsia="en-US"/>
        </w:rPr>
        <w:t>לא</w:t>
      </w:r>
      <w:r w:rsidRPr="00F64D7A">
        <w:rPr>
          <w:rtl/>
          <w:lang w:eastAsia="en-US"/>
        </w:rPr>
        <w:t xml:space="preserve"> </w:t>
      </w:r>
      <w:r w:rsidRPr="00F64D7A">
        <w:rPr>
          <w:rFonts w:hint="eastAsia"/>
          <w:rtl/>
          <w:lang w:eastAsia="en-US"/>
        </w:rPr>
        <w:t>חמור</w:t>
      </w:r>
      <w:r w:rsidRPr="00F64D7A">
        <w:rPr>
          <w:rtl/>
          <w:lang w:eastAsia="en-US"/>
        </w:rPr>
        <w:t xml:space="preserve"> </w:t>
      </w:r>
      <w:r w:rsidRPr="00F64D7A">
        <w:rPr>
          <w:rFonts w:hint="eastAsia"/>
          <w:rtl/>
          <w:lang w:eastAsia="en-US"/>
        </w:rPr>
        <w:t>אחד</w:t>
      </w:r>
      <w:r w:rsidRPr="00F64D7A">
        <w:rPr>
          <w:rtl/>
          <w:lang w:eastAsia="en-US"/>
        </w:rPr>
        <w:t xml:space="preserve"> </w:t>
      </w:r>
      <w:r w:rsidRPr="00F64D7A">
        <w:rPr>
          <w:rFonts w:hint="eastAsia"/>
          <w:rtl/>
          <w:lang w:eastAsia="en-US"/>
        </w:rPr>
        <w:t>מהם</w:t>
      </w:r>
      <w:r w:rsidRPr="00F64D7A">
        <w:rPr>
          <w:rtl/>
          <w:lang w:eastAsia="en-US"/>
        </w:rPr>
        <w:t xml:space="preserve"> </w:t>
      </w:r>
      <w:r w:rsidRPr="00F64D7A">
        <w:rPr>
          <w:rFonts w:hint="eastAsia"/>
          <w:rtl/>
          <w:lang w:eastAsia="en-US"/>
        </w:rPr>
        <w:t>נשאתי</w:t>
      </w:r>
      <w:r w:rsidRPr="00F64D7A">
        <w:rPr>
          <w:rtl/>
          <w:lang w:eastAsia="en-US"/>
        </w:rPr>
        <w:t xml:space="preserve"> </w:t>
      </w:r>
      <w:r w:rsidRPr="00F64D7A">
        <w:rPr>
          <w:rFonts w:hint="eastAsia"/>
          <w:rtl/>
          <w:lang w:eastAsia="en-US"/>
        </w:rPr>
        <w:t>דאפי</w:t>
      </w:r>
      <w:r w:rsidRPr="00F64D7A">
        <w:rPr>
          <w:rFonts w:hint="cs"/>
          <w:rtl/>
          <w:lang w:eastAsia="en-US"/>
        </w:rPr>
        <w:t>לו</w:t>
      </w:r>
      <w:r w:rsidRPr="00F64D7A">
        <w:rPr>
          <w:rtl/>
          <w:lang w:eastAsia="en-US"/>
        </w:rPr>
        <w:t xml:space="preserve"> </w:t>
      </w:r>
      <w:r w:rsidRPr="00F64D7A">
        <w:rPr>
          <w:rFonts w:hint="eastAsia"/>
          <w:rtl/>
          <w:lang w:eastAsia="en-US"/>
        </w:rPr>
        <w:t>בשכר</w:t>
      </w:r>
      <w:r w:rsidRPr="00F64D7A">
        <w:rPr>
          <w:rtl/>
          <w:lang w:eastAsia="en-US"/>
        </w:rPr>
        <w:t xml:space="preserve">, </w:t>
      </w:r>
      <w:r w:rsidRPr="00F64D7A">
        <w:rPr>
          <w:rFonts w:hint="eastAsia"/>
          <w:rtl/>
          <w:lang w:eastAsia="en-US"/>
        </w:rPr>
        <w:t>ואילו</w:t>
      </w:r>
      <w:r w:rsidRPr="00F64D7A">
        <w:rPr>
          <w:rtl/>
          <w:lang w:eastAsia="en-US"/>
        </w:rPr>
        <w:t xml:space="preserve"> </w:t>
      </w:r>
      <w:r w:rsidRPr="00F64D7A">
        <w:rPr>
          <w:rFonts w:hint="eastAsia"/>
          <w:rtl/>
          <w:lang w:eastAsia="en-US"/>
        </w:rPr>
        <w:t>גבי</w:t>
      </w:r>
      <w:r w:rsidRPr="00F64D7A">
        <w:rPr>
          <w:rtl/>
          <w:lang w:eastAsia="en-US"/>
        </w:rPr>
        <w:t xml:space="preserve"> </w:t>
      </w:r>
      <w:r w:rsidRPr="00F64D7A">
        <w:rPr>
          <w:rFonts w:hint="eastAsia"/>
          <w:rtl/>
          <w:lang w:eastAsia="en-US"/>
        </w:rPr>
        <w:t>שמואל</w:t>
      </w:r>
      <w:r w:rsidRPr="00F64D7A">
        <w:rPr>
          <w:rtl/>
          <w:lang w:eastAsia="en-US"/>
        </w:rPr>
        <w:t xml:space="preserve"> </w:t>
      </w:r>
      <w:r w:rsidRPr="00F64D7A">
        <w:rPr>
          <w:rFonts w:hint="eastAsia"/>
          <w:rtl/>
          <w:lang w:eastAsia="en-US"/>
        </w:rPr>
        <w:t>אפי</w:t>
      </w:r>
      <w:r w:rsidRPr="00F64D7A">
        <w:rPr>
          <w:rFonts w:hint="cs"/>
          <w:rtl/>
          <w:lang w:eastAsia="en-US"/>
        </w:rPr>
        <w:t>לו</w:t>
      </w:r>
      <w:r w:rsidRPr="00F64D7A">
        <w:rPr>
          <w:rtl/>
          <w:lang w:eastAsia="en-US"/>
        </w:rPr>
        <w:t xml:space="preserve"> </w:t>
      </w:r>
      <w:r w:rsidRPr="00F64D7A">
        <w:rPr>
          <w:rFonts w:hint="eastAsia"/>
          <w:rtl/>
          <w:lang w:eastAsia="en-US"/>
        </w:rPr>
        <w:t>ברצון</w:t>
      </w:r>
      <w:r w:rsidRPr="00F64D7A">
        <w:rPr>
          <w:rtl/>
          <w:lang w:eastAsia="en-US"/>
        </w:rPr>
        <w:t xml:space="preserve"> </w:t>
      </w:r>
      <w:r w:rsidRPr="00F64D7A">
        <w:rPr>
          <w:rFonts w:hint="eastAsia"/>
          <w:rtl/>
          <w:lang w:eastAsia="en-US"/>
        </w:rPr>
        <w:t>לא</w:t>
      </w:r>
      <w:r w:rsidRPr="00F64D7A">
        <w:rPr>
          <w:rtl/>
          <w:lang w:eastAsia="en-US"/>
        </w:rPr>
        <w:t xml:space="preserve"> </w:t>
      </w:r>
      <w:r w:rsidRPr="00F64D7A">
        <w:rPr>
          <w:rFonts w:hint="eastAsia"/>
          <w:rtl/>
          <w:lang w:eastAsia="en-US"/>
        </w:rPr>
        <w:t>שכרו</w:t>
      </w:r>
      <w:r>
        <w:rPr>
          <w:rFonts w:hint="cs"/>
          <w:rtl/>
          <w:lang w:eastAsia="en-US"/>
        </w:rPr>
        <w:t>". שאפילו מי שבא לשמואל והציע לו מרצונו חמור למסעותיו בין ערי ישראל, והסכים שזה לא יהיה בחינם ולקבל כסף שכרו (מה שמשה הסכים), אפילו ככה, לא קיבל ממנו שמואל.</w:t>
      </w:r>
    </w:p>
  </w:footnote>
  <w:footnote w:id="26">
    <w:p w14:paraId="28498108" w14:textId="77777777" w:rsidR="009F4147" w:rsidRDefault="009F4147" w:rsidP="00A80DF9">
      <w:pPr>
        <w:pStyle w:val="a3"/>
        <w:rPr>
          <w:rFonts w:hint="cs"/>
          <w:rtl/>
        </w:rPr>
      </w:pPr>
      <w:r>
        <w:rPr>
          <w:rStyle w:val="a5"/>
        </w:rPr>
        <w:footnoteRef/>
      </w:r>
      <w:r>
        <w:rPr>
          <w:rtl/>
        </w:rPr>
        <w:t xml:space="preserve"> </w:t>
      </w:r>
      <w:r>
        <w:rPr>
          <w:rFonts w:hint="cs"/>
          <w:rtl/>
        </w:rPr>
        <w:t xml:space="preserve">חיבור מדרש זה עם הקודם, יוצר תמונה מושלמת. שמואל סובב בין ערי יהודה ובנימין והכל על חשבונו: התחבורה והלינה. אין הוצאות אש"ל אצל שמואל. </w:t>
      </w:r>
      <w:r>
        <w:rPr>
          <w:rtl/>
        </w:rPr>
        <w:t xml:space="preserve">גמרא זו נדונה הרבה בראשונים ובספרות השו"ת וההלכה, מתי </w:t>
      </w:r>
      <w:r>
        <w:rPr>
          <w:rFonts w:hint="cs"/>
          <w:rtl/>
        </w:rPr>
        <w:t xml:space="preserve">וכמה </w:t>
      </w:r>
      <w:r>
        <w:rPr>
          <w:rtl/>
        </w:rPr>
        <w:t>מותר לתלמיד חכם לקבל כיבוד ומתנות ומתי לא</w:t>
      </w:r>
      <w:r>
        <w:rPr>
          <w:rFonts w:hint="cs"/>
          <w:rtl/>
        </w:rPr>
        <w:t xml:space="preserve"> והיו מי שבקשו ללמוד מאלישע שבכל זאת מותר לשליחי ציבור ומנהיגיו לקבל "החזר הוצאות" אם לא משכורת. וכבר ה</w:t>
      </w:r>
      <w:r w:rsidR="005B3A2B">
        <w:rPr>
          <w:rFonts w:hint="cs"/>
          <w:rtl/>
        </w:rPr>
        <w:t xml:space="preserve">רחבנו מעט </w:t>
      </w:r>
      <w:r>
        <w:rPr>
          <w:rFonts w:hint="cs"/>
          <w:rtl/>
        </w:rPr>
        <w:t>בנושא ז</w:t>
      </w:r>
      <w:r w:rsidR="00A80DF9">
        <w:rPr>
          <w:rFonts w:hint="cs"/>
          <w:rtl/>
        </w:rPr>
        <w:t>ה</w:t>
      </w:r>
      <w:r>
        <w:rPr>
          <w:rFonts w:hint="cs"/>
          <w:rtl/>
        </w:rPr>
        <w:t xml:space="preserve"> </w:t>
      </w:r>
      <w:r w:rsidRPr="00B725EE">
        <w:rPr>
          <w:rFonts w:hint="cs"/>
          <w:rtl/>
        </w:rPr>
        <w:t xml:space="preserve">בדברינו </w:t>
      </w:r>
      <w:hyperlink r:id="rId15" w:history="1">
        <w:r w:rsidRPr="00B725EE">
          <w:rPr>
            <w:rStyle w:val="Hyperlink"/>
            <w:rFonts w:hint="cs"/>
            <w:rtl/>
          </w:rPr>
          <w:t>לא חמור אחד מהם נשאתי</w:t>
        </w:r>
      </w:hyperlink>
      <w:r w:rsidRPr="00B725EE">
        <w:rPr>
          <w:rFonts w:hint="cs"/>
          <w:rtl/>
        </w:rPr>
        <w:t xml:space="preserve"> </w:t>
      </w:r>
      <w:r>
        <w:rPr>
          <w:rFonts w:hint="cs"/>
          <w:rtl/>
        </w:rPr>
        <w:t xml:space="preserve">בפרשה זו. </w:t>
      </w:r>
    </w:p>
  </w:footnote>
  <w:footnote w:id="27">
    <w:p w14:paraId="26E7D42B" w14:textId="77777777" w:rsidR="009F4147" w:rsidRDefault="009F4147">
      <w:pPr>
        <w:pStyle w:val="a3"/>
        <w:rPr>
          <w:rFonts w:hint="cs"/>
          <w:rtl/>
        </w:rPr>
      </w:pPr>
      <w:r>
        <w:rPr>
          <w:rStyle w:val="a5"/>
        </w:rPr>
        <w:footnoteRef/>
      </w:r>
      <w:r>
        <w:rPr>
          <w:rtl/>
        </w:rPr>
        <w:t xml:space="preserve"> </w:t>
      </w:r>
      <w:r>
        <w:rPr>
          <w:rFonts w:hint="cs"/>
          <w:rtl/>
        </w:rPr>
        <w:t>הנה הצלע השלישית. מנהיג שטורח לרדת לעם, לא לוקח מהם שום הוצאות וכעת מוכן גם להחזיר לכל מי שאולי הפסיד עקב שפיטתו. מה שאינו מחויב על פי הדין כדיין מומחה</w:t>
      </w:r>
      <w:r w:rsidR="005A3EB9">
        <w:rPr>
          <w:rFonts w:hint="cs"/>
          <w:rtl/>
        </w:rPr>
        <w:t xml:space="preserve"> (בכורות פרק ד משנה ד)</w:t>
      </w:r>
      <w:r>
        <w:rPr>
          <w:rFonts w:hint="cs"/>
          <w:rtl/>
        </w:rPr>
        <w:t xml:space="preserve">. כל זה, אומר ר' יוסי, מוכיח על עושרו של שמואל (שאולי ירש מאלקנה אביו שנשמע כאדם עשיר ובעל אמצעים). </w:t>
      </w:r>
      <w:r w:rsidR="005B3A2B">
        <w:rPr>
          <w:rFonts w:hint="cs"/>
          <w:rtl/>
        </w:rPr>
        <w:t>ראו</w:t>
      </w:r>
      <w:r>
        <w:rPr>
          <w:rFonts w:hint="cs"/>
          <w:rtl/>
        </w:rPr>
        <w:t xml:space="preserve"> שוב בגמרא נדרים לח ע"א שנביאים נוספים כעמוס, יונה ומשה היו עשירים. ההוכחה לעושרו של משה היא, בדומה להוכחה על עושרו של שמואל, שלא נצרך לציבור גם בדברים שהם צרכיי הציבור. ושמואל, כאמור, היה מוכן גם להחזיר. היו זמנים ... היו מנהיגים ...</w:t>
      </w:r>
    </w:p>
  </w:footnote>
  <w:footnote w:id="28">
    <w:p w14:paraId="26C33B4E" w14:textId="77777777" w:rsidR="009F4147" w:rsidRDefault="009F4147" w:rsidP="00A80DF9">
      <w:pPr>
        <w:pStyle w:val="a3"/>
        <w:rPr>
          <w:rFonts w:hint="cs"/>
          <w:rtl/>
        </w:rPr>
      </w:pPr>
      <w:r>
        <w:rPr>
          <w:rStyle w:val="a5"/>
        </w:rPr>
        <w:footnoteRef/>
      </w:r>
      <w:r>
        <w:rPr>
          <w:rtl/>
        </w:rPr>
        <w:t xml:space="preserve"> </w:t>
      </w:r>
      <w:r>
        <w:rPr>
          <w:rFonts w:hint="cs"/>
          <w:rtl/>
        </w:rPr>
        <w:t>אחרי כל השבח הגדול הזה לשמואל (ולמשה), כולו שלא לקח שוחד?! ראה גם לשון המדרש על משה: "וכי מה הניח משה לקפחים ולגנבים?", היינו, מה שבחו שלא לקח מתנות בחינם מהעם ולא ניצל את מעמדו כמנהיג? שלא התנהג כאחרון הגנבים? מה שבחו של שמואל שהעם עונה לו: "</w:t>
      </w:r>
      <w:r>
        <w:rPr>
          <w:rtl/>
        </w:rPr>
        <w:t>וַיֹּאמְרוּ לֹא עֲשַׁקְתָּנוּ וְלֹא רַצּוֹתָנוּ וְלֹא לָקַחְתָּ מִיַּד אִישׁ מְאוּמָה</w:t>
      </w:r>
      <w:r>
        <w:rPr>
          <w:rFonts w:hint="cs"/>
          <w:rtl/>
        </w:rPr>
        <w:t>" (</w:t>
      </w:r>
      <w:r>
        <w:rPr>
          <w:rtl/>
        </w:rPr>
        <w:t>שמואל א יב</w:t>
      </w:r>
      <w:r>
        <w:rPr>
          <w:rFonts w:hint="cs"/>
          <w:rtl/>
        </w:rPr>
        <w:t xml:space="preserve"> ד)? והמדרש הדורש את פרק טו ב</w:t>
      </w:r>
      <w:r>
        <w:rPr>
          <w:rtl/>
        </w:rPr>
        <w:t>תהלים</w:t>
      </w:r>
      <w:r>
        <w:rPr>
          <w:rFonts w:hint="cs"/>
          <w:rtl/>
        </w:rPr>
        <w:t>: "</w:t>
      </w:r>
      <w:r>
        <w:rPr>
          <w:rtl/>
        </w:rPr>
        <w:t>ה' מִי יָגוּר בְּאָהֳלֶךָ מִי יִשְׁכֹּן בְּהַר קָדְשֶׁךָ</w:t>
      </w:r>
      <w:r>
        <w:rPr>
          <w:rFonts w:hint="cs"/>
          <w:rtl/>
        </w:rPr>
        <w:t>" מונה את שמואל כאחד שלא לקח שוחד? (השאלה היא גם על ספר תהלים</w:t>
      </w:r>
      <w:r w:rsidR="00A80DF9">
        <w:rPr>
          <w:rFonts w:hint="cs"/>
          <w:rtl/>
        </w:rPr>
        <w:t xml:space="preserve"> עצמו</w:t>
      </w:r>
      <w:r>
        <w:rPr>
          <w:rFonts w:hint="cs"/>
          <w:rtl/>
        </w:rPr>
        <w:t xml:space="preserve">). גם במדרש זה כבר הארכנו לדון בדברינו </w:t>
      </w:r>
      <w:hyperlink r:id="rId16" w:history="1">
        <w:r w:rsidRPr="00B725EE">
          <w:rPr>
            <w:rStyle w:val="Hyperlink"/>
            <w:rFonts w:hint="cs"/>
            <w:rtl/>
          </w:rPr>
          <w:t>לא חמור אחד מהם נשאתי</w:t>
        </w:r>
      </w:hyperlink>
      <w:r w:rsidRPr="00B725EE">
        <w:rPr>
          <w:rFonts w:hint="cs"/>
          <w:rtl/>
        </w:rPr>
        <w:t xml:space="preserve"> </w:t>
      </w:r>
      <w:r>
        <w:rPr>
          <w:rFonts w:hint="cs"/>
          <w:rtl/>
        </w:rPr>
        <w:t>ותשובתנו הייתה בסגנון הגמרא: אין הכי נמי. אכן כך. אולי אנחנו שוגים בראייה שאלה דברים קלים שפשיטא שעליהם אין צורך לדמויות גדולות כמשה ושמואל להצטדק ולהסביר.</w:t>
      </w:r>
      <w:r>
        <w:rPr>
          <w:rFonts w:hint="cs"/>
          <w:rtl/>
          <w:lang w:eastAsia="en-US"/>
        </w:rPr>
        <w:t xml:space="preserve"> ו</w:t>
      </w:r>
      <w:r w:rsidR="005A3EB9">
        <w:rPr>
          <w:rFonts w:hint="cs"/>
          <w:rtl/>
          <w:lang w:eastAsia="en-US"/>
        </w:rPr>
        <w:t xml:space="preserve">נוסיף כאן עוד </w:t>
      </w:r>
      <w:r>
        <w:rPr>
          <w:rFonts w:hint="cs"/>
          <w:rtl/>
          <w:lang w:eastAsia="en-US"/>
        </w:rPr>
        <w:t>הערה קטנה: שבח זה של שמואל וניקיון כפיו המושלם, רק מקצינים ומעצימים את הכישלון הנורא שספג מבניו</w:t>
      </w:r>
      <w:r w:rsidR="00A80DF9">
        <w:rPr>
          <w:rFonts w:hint="cs"/>
          <w:rtl/>
          <w:lang w:eastAsia="en-US"/>
        </w:rPr>
        <w:t>,</w:t>
      </w:r>
      <w:r>
        <w:rPr>
          <w:rFonts w:hint="cs"/>
          <w:rtl/>
          <w:lang w:eastAsia="en-US"/>
        </w:rPr>
        <w:t xml:space="preserve"> עליהם אומר הכתוב: </w:t>
      </w:r>
      <w:r>
        <w:rPr>
          <w:rFonts w:hint="cs"/>
          <w:rtl/>
        </w:rPr>
        <w:t>"</w:t>
      </w:r>
      <w:r w:rsidRPr="008C27A8">
        <w:rPr>
          <w:rtl/>
        </w:rPr>
        <w:t>וְלֹא הָלְכוּ בָנָיו בִּדְרָכָיו וַיִּטּוּ אַחֲרֵי הַבָּצַע וַיִּקְחוּ שֹׁחַד וַיַּטּוּ מִשְׁפָּט</w:t>
      </w:r>
      <w:r w:rsidR="00A80DF9">
        <w:rPr>
          <w:rFonts w:hint="cs"/>
          <w:rtl/>
        </w:rPr>
        <w:t>"</w:t>
      </w:r>
      <w:r w:rsidRPr="008C27A8">
        <w:rPr>
          <w:rtl/>
        </w:rPr>
        <w:t xml:space="preserve"> (שם ח ג).</w:t>
      </w:r>
    </w:p>
  </w:footnote>
  <w:footnote w:id="29">
    <w:p w14:paraId="2AC6F654" w14:textId="77777777" w:rsidR="009F4147" w:rsidRDefault="009F4147" w:rsidP="001773CF">
      <w:pPr>
        <w:pStyle w:val="a3"/>
        <w:rPr>
          <w:rFonts w:hint="cs"/>
          <w:rtl/>
        </w:rPr>
      </w:pPr>
      <w:r>
        <w:rPr>
          <w:rStyle w:val="a5"/>
        </w:rPr>
        <w:footnoteRef/>
      </w:r>
      <w:r>
        <w:rPr>
          <w:rtl/>
        </w:rPr>
        <w:t xml:space="preserve"> </w:t>
      </w:r>
      <w:r>
        <w:rPr>
          <w:rFonts w:hint="cs"/>
          <w:rtl/>
        </w:rPr>
        <w:t>קופדן שהוא בפשטות קפדן, לא הבנו באיזה הקשר נאמר כאן</w:t>
      </w:r>
      <w:r w:rsidR="009C0B5F">
        <w:rPr>
          <w:rFonts w:hint="cs"/>
          <w:rtl/>
        </w:rPr>
        <w:t xml:space="preserve"> קפדן</w:t>
      </w:r>
      <w:r>
        <w:rPr>
          <w:rFonts w:hint="cs"/>
          <w:rtl/>
        </w:rPr>
        <w:t>. האם על אליאב שהיה קפדן ולפיכך לא ראוי למלוכה, או על שמואל שהיה קפדן ולפיכך טעה במי שבא למשוח אותו למלך.</w:t>
      </w:r>
      <w:r w:rsidR="009C0B5F">
        <w:rPr>
          <w:rFonts w:hint="cs"/>
          <w:rtl/>
        </w:rPr>
        <w:t xml:space="preserve"> בכל מקרה, שמואל שקרא לעצמו "הרואה", לא ראה כאן כהוגן.</w:t>
      </w:r>
      <w:r>
        <w:rPr>
          <w:rFonts w:hint="cs"/>
          <w:rtl/>
        </w:rPr>
        <w:t xml:space="preserve"> </w:t>
      </w:r>
    </w:p>
  </w:footnote>
  <w:footnote w:id="30">
    <w:p w14:paraId="2DE4C9EF" w14:textId="77777777" w:rsidR="009F4147" w:rsidRDefault="009F4147">
      <w:pPr>
        <w:pStyle w:val="a3"/>
        <w:rPr>
          <w:rFonts w:hint="cs"/>
          <w:rtl/>
        </w:rPr>
      </w:pPr>
      <w:r>
        <w:rPr>
          <w:rStyle w:val="a5"/>
        </w:rPr>
        <w:footnoteRef/>
      </w:r>
      <w:r>
        <w:rPr>
          <w:rtl/>
        </w:rPr>
        <w:t xml:space="preserve"> </w:t>
      </w:r>
      <w:r>
        <w:rPr>
          <w:rFonts w:hint="cs"/>
          <w:rtl/>
        </w:rPr>
        <w:t>כך גם במקבילה ב</w:t>
      </w:r>
      <w:r>
        <w:rPr>
          <w:rtl/>
        </w:rPr>
        <w:t>ילקוט שמעוני שמואל א פרק ט [המתחיל ברמז קח]</w:t>
      </w:r>
      <w:r>
        <w:rPr>
          <w:rFonts w:hint="cs"/>
          <w:rtl/>
        </w:rPr>
        <w:t>: "</w:t>
      </w:r>
      <w:r>
        <w:rPr>
          <w:rtl/>
        </w:rPr>
        <w:t>אנכי הרואה. רבי יהושע דסכנין בשם רבי לוי</w:t>
      </w:r>
      <w:r>
        <w:rPr>
          <w:rFonts w:hint="cs"/>
          <w:rtl/>
        </w:rPr>
        <w:t>:</w:t>
      </w:r>
      <w:r>
        <w:rPr>
          <w:rtl/>
        </w:rPr>
        <w:t xml:space="preserve"> אמר לו הקב"ה לשמואל</w:t>
      </w:r>
      <w:r>
        <w:rPr>
          <w:rFonts w:hint="cs"/>
          <w:rtl/>
        </w:rPr>
        <w:t>:</w:t>
      </w:r>
      <w:r>
        <w:rPr>
          <w:rtl/>
        </w:rPr>
        <w:t xml:space="preserve"> אתה קורא עצמך רואה</w:t>
      </w:r>
      <w:r>
        <w:rPr>
          <w:rFonts w:hint="cs"/>
          <w:rtl/>
        </w:rPr>
        <w:t>?</w:t>
      </w:r>
      <w:r>
        <w:rPr>
          <w:rtl/>
        </w:rPr>
        <w:t xml:space="preserve"> אני מראך דבר שאין אתה רואה</w:t>
      </w:r>
      <w:r>
        <w:rPr>
          <w:rFonts w:hint="cs"/>
          <w:rtl/>
        </w:rPr>
        <w:t>.</w:t>
      </w:r>
      <w:r>
        <w:rPr>
          <w:rtl/>
        </w:rPr>
        <w:t xml:space="preserve"> אימתי הראהו</w:t>
      </w:r>
      <w:r>
        <w:rPr>
          <w:rFonts w:hint="cs"/>
          <w:rtl/>
        </w:rPr>
        <w:t>?</w:t>
      </w:r>
      <w:r>
        <w:rPr>
          <w:rtl/>
        </w:rPr>
        <w:t xml:space="preserve"> בשעה שאמר לו מלא קרנך שמן, ויאמר ה' אל שמואל אל תבט אל מראהו. ודכוותה</w:t>
      </w:r>
      <w:r>
        <w:rPr>
          <w:rFonts w:hint="cs"/>
          <w:rtl/>
        </w:rPr>
        <w:t>:</w:t>
      </w:r>
      <w:r>
        <w:rPr>
          <w:rtl/>
        </w:rPr>
        <w:t xml:space="preserve"> והדבר אשר יקשה מכם</w:t>
      </w:r>
      <w:r>
        <w:rPr>
          <w:rFonts w:hint="cs"/>
          <w:rtl/>
        </w:rPr>
        <w:t>.</w:t>
      </w:r>
      <w:r>
        <w:rPr>
          <w:rtl/>
        </w:rPr>
        <w:t xml:space="preserve"> אמר לו הקב"ה למשה</w:t>
      </w:r>
      <w:r>
        <w:rPr>
          <w:rFonts w:hint="cs"/>
          <w:rtl/>
        </w:rPr>
        <w:t>:</w:t>
      </w:r>
      <w:r>
        <w:rPr>
          <w:rtl/>
        </w:rPr>
        <w:t xml:space="preserve"> אני מראה לך דבר שתלמידך יודע לשמעו ואין אתה יכול לשמעו</w:t>
      </w:r>
      <w:r>
        <w:rPr>
          <w:rFonts w:hint="cs"/>
          <w:rtl/>
        </w:rPr>
        <w:t>.</w:t>
      </w:r>
      <w:r>
        <w:rPr>
          <w:rtl/>
        </w:rPr>
        <w:t xml:space="preserve"> הה"ד ויקרב משה את משפטן</w:t>
      </w:r>
      <w:r>
        <w:rPr>
          <w:rFonts w:hint="cs"/>
          <w:rtl/>
        </w:rPr>
        <w:t xml:space="preserve">". שוב לנו זהות גורל בין משה לשמואל. על משה כבר דנו בדברינו </w:t>
      </w:r>
      <w:hyperlink r:id="rId17" w:history="1">
        <w:r w:rsidRPr="005559A3">
          <w:rPr>
            <w:rStyle w:val="Hyperlink"/>
            <w:rFonts w:hint="cs"/>
            <w:rtl/>
          </w:rPr>
          <w:t>בנות צלפחד</w:t>
        </w:r>
      </w:hyperlink>
      <w:r>
        <w:rPr>
          <w:rFonts w:hint="cs"/>
          <w:rtl/>
        </w:rPr>
        <w:t xml:space="preserve"> בפרשת פנחס</w:t>
      </w:r>
      <w:r w:rsidR="005559A3">
        <w:rPr>
          <w:rFonts w:hint="cs"/>
          <w:rtl/>
        </w:rPr>
        <w:t>,</w:t>
      </w:r>
      <w:r>
        <w:rPr>
          <w:rFonts w:hint="cs"/>
          <w:rtl/>
        </w:rPr>
        <w:t xml:space="preserve"> מדוע נענש שלא ידע את הדין. כאן, עניינינו בשמואל. הכישלון והאכזבה ממינוי שאול למלך כאבו לשמואל עד מאד</w:t>
      </w:r>
      <w:r w:rsidR="005559A3">
        <w:rPr>
          <w:rFonts w:hint="cs"/>
          <w:rtl/>
        </w:rPr>
        <w:t>, שהרי שמות שניהם שזורים זה בזה כנ"ל</w:t>
      </w:r>
      <w:r>
        <w:rPr>
          <w:rFonts w:hint="cs"/>
          <w:rtl/>
        </w:rPr>
        <w:t>. ראה תגובתו הראשונה לאחר שהקב"ה מודיע לו שהתאכזב משאול: "</w:t>
      </w:r>
      <w:r>
        <w:rPr>
          <w:rtl/>
        </w:rPr>
        <w:t>וַיְהִי דְּבַר ה' אֶל שְׁמוּאֵל לֵאמֹר:</w:t>
      </w:r>
      <w:r>
        <w:rPr>
          <w:rFonts w:hint="cs"/>
          <w:rtl/>
        </w:rPr>
        <w:t xml:space="preserve"> </w:t>
      </w:r>
      <w:r>
        <w:rPr>
          <w:rtl/>
        </w:rPr>
        <w:t>נִחַמְתִּי כִּי הִמְלַכְתִּי אֶת שָׁאוּל לְמֶלֶךְ כִּי שָׁב מֵאַחֲרַי וְאֶת דְּבָרַי לֹא הֵקִים וַיִּחַר לִשְׁמוּאֵל וַיִּזְעַק אֶל ה' כָּל הַלָּיְלָה</w:t>
      </w:r>
      <w:r>
        <w:rPr>
          <w:rFonts w:hint="cs"/>
          <w:rtl/>
        </w:rPr>
        <w:t xml:space="preserve">" (שמואל א טו י-יא). בא המדרש ומוסיף שמן על המדורה וטוען שכל זה בא מכך שכינה עצמו בשם "הרואה". ושוב הוא מתפתה לטעות באליאב בכורו של ישי שהיה גבוה וטוב מראה. </w:t>
      </w:r>
      <w:r>
        <w:rPr>
          <w:rFonts w:hint="cs"/>
          <w:rtl/>
          <w:lang w:eastAsia="en-US"/>
        </w:rPr>
        <w:t xml:space="preserve">מדוע מוסיף המדרש שמן למדורה ומעצים את </w:t>
      </w:r>
      <w:r w:rsidR="00A80DF9">
        <w:rPr>
          <w:rFonts w:hint="cs"/>
          <w:rtl/>
          <w:lang w:eastAsia="en-US"/>
        </w:rPr>
        <w:t>כישלונ</w:t>
      </w:r>
      <w:r w:rsidR="00A80DF9">
        <w:rPr>
          <w:rFonts w:hint="eastAsia"/>
          <w:rtl/>
          <w:lang w:eastAsia="en-US"/>
        </w:rPr>
        <w:t>ו</w:t>
      </w:r>
      <w:r>
        <w:rPr>
          <w:rFonts w:hint="cs"/>
          <w:rtl/>
          <w:lang w:eastAsia="en-US"/>
        </w:rPr>
        <w:t xml:space="preserve"> של שמואל? הרי הבחירה בשאול הייתה בהוראת ה'? ראה הפסוקים ב</w:t>
      </w:r>
      <w:r>
        <w:rPr>
          <w:rtl/>
          <w:lang w:eastAsia="en-US"/>
        </w:rPr>
        <w:t>שמואל א פרק ט</w:t>
      </w:r>
      <w:r>
        <w:rPr>
          <w:rFonts w:hint="cs"/>
          <w:rtl/>
          <w:lang w:eastAsia="en-US"/>
        </w:rPr>
        <w:t xml:space="preserve"> יד-יז, בפרט האחרון: "</w:t>
      </w:r>
      <w:r>
        <w:rPr>
          <w:rtl/>
          <w:lang w:eastAsia="en-US"/>
        </w:rPr>
        <w:t>וּשְׁמוּאֵל רָאָה אֶת שָׁאוּל וַה' עָנָהוּ הִנֵּה הָאִישׁ אֲשֶׁר אָמַרְתִּי אֵלֶיךָ זֶה יַעְצֹר בְּעַמִּי</w:t>
      </w:r>
      <w:r>
        <w:rPr>
          <w:rFonts w:hint="cs"/>
          <w:rtl/>
          <w:lang w:eastAsia="en-US"/>
        </w:rPr>
        <w:t>". הנה, שמואל ראה והקב"ה אומר לו: זה האיש. למה "יורד" המדרש על שמואל? וכבר ה</w:t>
      </w:r>
      <w:r w:rsidR="007C5FBA">
        <w:rPr>
          <w:rFonts w:hint="cs"/>
          <w:rtl/>
          <w:lang w:eastAsia="en-US"/>
        </w:rPr>
        <w:t xml:space="preserve">קדשנו דף מיוחד בשם </w:t>
      </w:r>
      <w:hyperlink r:id="rId18" w:history="1">
        <w:r w:rsidR="007C5FBA" w:rsidRPr="007C5FBA">
          <w:rPr>
            <w:rStyle w:val="Hyperlink"/>
            <w:rFonts w:hint="cs"/>
            <w:rtl/>
            <w:lang w:eastAsia="en-US"/>
          </w:rPr>
          <w:t>הנמכת דמותו של משה</w:t>
        </w:r>
      </w:hyperlink>
      <w:r w:rsidR="007C5FBA">
        <w:rPr>
          <w:rFonts w:hint="cs"/>
          <w:rtl/>
          <w:lang w:eastAsia="en-US"/>
        </w:rPr>
        <w:t xml:space="preserve"> ל</w:t>
      </w:r>
      <w:r>
        <w:rPr>
          <w:rFonts w:hint="cs"/>
          <w:rtl/>
          <w:lang w:eastAsia="en-US"/>
        </w:rPr>
        <w:t>מדרשים "שיורדים" על משה ו</w:t>
      </w:r>
      <w:r w:rsidR="007C5FBA">
        <w:rPr>
          <w:rFonts w:hint="cs"/>
          <w:rtl/>
          <w:lang w:eastAsia="en-US"/>
        </w:rPr>
        <w:t xml:space="preserve">כאן בדומה על שמואל. שוב דמיון בין שני המנהיגים. </w:t>
      </w:r>
      <w:r>
        <w:rPr>
          <w:rFonts w:hint="cs"/>
          <w:rtl/>
          <w:lang w:eastAsia="en-US"/>
        </w:rPr>
        <w:t>נשמח להוסיף לקח ולשמוע תשובות והצעות מ</w:t>
      </w:r>
      <w:r w:rsidR="007C5FBA">
        <w:rPr>
          <w:rFonts w:hint="cs"/>
          <w:rtl/>
          <w:lang w:eastAsia="en-US"/>
        </w:rPr>
        <w:t xml:space="preserve">שואבי </w:t>
      </w:r>
      <w:r>
        <w:rPr>
          <w:rFonts w:hint="cs"/>
          <w:rtl/>
          <w:lang w:eastAsia="en-US"/>
        </w:rPr>
        <w:t>המים ב</w:t>
      </w:r>
      <w:r w:rsidR="007C5FBA">
        <w:rPr>
          <w:rFonts w:hint="cs"/>
          <w:rtl/>
          <w:lang w:eastAsia="en-US"/>
        </w:rPr>
        <w:t>נושא זה</w:t>
      </w:r>
      <w:r>
        <w:rPr>
          <w:rFonts w:hint="cs"/>
          <w:rtl/>
          <w:lang w:eastAsia="en-US"/>
        </w:rPr>
        <w:t>.</w:t>
      </w:r>
    </w:p>
  </w:footnote>
  <w:footnote w:id="31">
    <w:p w14:paraId="3D23B25C" w14:textId="77777777" w:rsidR="009F4147" w:rsidRDefault="009F4147" w:rsidP="00D8414C">
      <w:pPr>
        <w:pStyle w:val="a3"/>
        <w:rPr>
          <w:rFonts w:hint="cs"/>
          <w:rtl/>
        </w:rPr>
      </w:pPr>
      <w:r>
        <w:rPr>
          <w:rStyle w:val="a5"/>
        </w:rPr>
        <w:footnoteRef/>
      </w:r>
      <w:r>
        <w:rPr>
          <w:rtl/>
        </w:rPr>
        <w:t xml:space="preserve"> </w:t>
      </w:r>
      <w:r>
        <w:rPr>
          <w:rFonts w:hint="cs"/>
          <w:rtl/>
          <w:lang w:eastAsia="en-US"/>
        </w:rPr>
        <w:t xml:space="preserve">כאן נסגר המעגל שנפתח בחיזיון של שמואל על בית עלי שבניו לא הלכו בדרכיו. מדרשים אחרים מנסים אמנם לסנגר על בני שמואל שלא חטאו רק לא הלכו בדרכו של אביהם שסבב ושפט את ישראל כפי שהזכרנו לעיל (בראשית רבה פה י, ילקוט שמעוני שמואל א פרק ח רמז ק'ה). אבל לפי מדרש זה, בנבואת שמואל הקשה לעלי, נכון יותר בדברי עלי לשמואל: </w:t>
      </w:r>
      <w:r w:rsidR="00D8414C">
        <w:rPr>
          <w:rFonts w:hint="cs"/>
          <w:rtl/>
          <w:lang w:eastAsia="en-US"/>
        </w:rPr>
        <w:t>"</w:t>
      </w:r>
      <w:r w:rsidR="00D8414C">
        <w:rPr>
          <w:rtl/>
          <w:lang w:eastAsia="en-US"/>
        </w:rPr>
        <w:t>כה יעשה לך אלהים וכה יוסיף אם תכחד ממני דבר</w:t>
      </w:r>
      <w:r w:rsidR="00D8414C">
        <w:rPr>
          <w:rFonts w:hint="cs"/>
          <w:rtl/>
          <w:lang w:eastAsia="en-US"/>
        </w:rPr>
        <w:t>"</w:t>
      </w:r>
      <w:r>
        <w:rPr>
          <w:rFonts w:hint="cs"/>
          <w:rtl/>
          <w:lang w:eastAsia="en-US"/>
        </w:rPr>
        <w:t>, נטמן זרע הפורענות לשמואל עצמו. רא</w:t>
      </w:r>
      <w:r w:rsidR="004A73D9">
        <w:rPr>
          <w:rFonts w:hint="cs"/>
          <w:rtl/>
          <w:lang w:eastAsia="en-US"/>
        </w:rPr>
        <w:t>ו</w:t>
      </w:r>
      <w:r>
        <w:rPr>
          <w:rFonts w:hint="cs"/>
          <w:rtl/>
          <w:lang w:eastAsia="en-US"/>
        </w:rPr>
        <w:t xml:space="preserve"> גם </w:t>
      </w:r>
      <w:r w:rsidRPr="008C27A8">
        <w:rPr>
          <w:rtl/>
        </w:rPr>
        <w:t>מדרש תנחומא (בובר) פרשת תולדות</w:t>
      </w:r>
      <w:r w:rsidRPr="008C27A8">
        <w:rPr>
          <w:rFonts w:hint="cs"/>
          <w:rtl/>
        </w:rPr>
        <w:t xml:space="preserve"> סימן א: "ו</w:t>
      </w:r>
      <w:r w:rsidRPr="008C27A8">
        <w:rPr>
          <w:rtl/>
        </w:rPr>
        <w:t>יש אבות שנתגנו בבניהם</w:t>
      </w:r>
      <w:r w:rsidRPr="008C27A8">
        <w:rPr>
          <w:rFonts w:hint="cs"/>
          <w:rtl/>
        </w:rPr>
        <w:t>:</w:t>
      </w:r>
      <w:r w:rsidRPr="008C27A8">
        <w:rPr>
          <w:rtl/>
        </w:rPr>
        <w:t xml:space="preserve"> עלי נתגנה בבניו, שנאמר</w:t>
      </w:r>
      <w:r>
        <w:rPr>
          <w:rFonts w:hint="cs"/>
          <w:rtl/>
        </w:rPr>
        <w:t>:</w:t>
      </w:r>
      <w:r w:rsidRPr="008C27A8">
        <w:rPr>
          <w:rtl/>
        </w:rPr>
        <w:t xml:space="preserve"> ובני עלי בני בליעל (שמואל א ב יב), ואף שמואל נתגנה בבניו</w:t>
      </w:r>
      <w:r w:rsidRPr="008C27A8">
        <w:rPr>
          <w:rFonts w:hint="cs"/>
          <w:rtl/>
        </w:rPr>
        <w:t>,</w:t>
      </w:r>
      <w:r w:rsidRPr="008C27A8">
        <w:rPr>
          <w:rtl/>
        </w:rPr>
        <w:t xml:space="preserve"> שנאמר</w:t>
      </w:r>
      <w:r w:rsidRPr="008C27A8">
        <w:rPr>
          <w:rFonts w:hint="cs"/>
          <w:rtl/>
        </w:rPr>
        <w:t>:</w:t>
      </w:r>
      <w:r w:rsidRPr="008C27A8">
        <w:rPr>
          <w:rtl/>
        </w:rPr>
        <w:t xml:space="preserve"> וְלֹא הָלְכוּ בָנָיו בִּדְרָכָיו וַיִּטּוּ אַחֲרֵי הַבָּצַע וַיִּקְחוּ שֹׁחַד וַיַּטּוּ מִשְׁפָּט (שם ח ג)</w:t>
      </w:r>
      <w:r w:rsidRPr="008C27A8">
        <w:rPr>
          <w:rFonts w:hint="cs"/>
          <w:rtl/>
        </w:rPr>
        <w:t>"</w:t>
      </w:r>
      <w:r w:rsidRPr="008C27A8">
        <w:rPr>
          <w:rtl/>
        </w:rPr>
        <w:t>.</w:t>
      </w:r>
      <w:r>
        <w:rPr>
          <w:rFonts w:cs="David"/>
          <w:rtl/>
          <w:lang w:eastAsia="en-US"/>
        </w:rPr>
        <w:t xml:space="preserve"> </w:t>
      </w:r>
      <w:r>
        <w:rPr>
          <w:rFonts w:hint="cs"/>
          <w:rtl/>
          <w:lang w:eastAsia="en-US"/>
        </w:rPr>
        <w:t>עקב זאת, בא העם ומבקש מלוכה, כפי שעולה בברור מהמשך הפסוקים שם: "</w:t>
      </w:r>
      <w:r>
        <w:rPr>
          <w:rtl/>
          <w:lang w:eastAsia="en-US"/>
        </w:rPr>
        <w:t>וַיִּתְקַבְּצוּ כֹּל זִקְנֵי יִשְׂרָאֵל וַיָּבֹאוּ אֶל שְׁמוּאֵל הָרָמָתָה: וַיֹּאמְרוּ אֵלָיו הִנֵּה אַתָּה זָקַנְתָּ וּבָנֶיךָ לֹא הָלְכוּ בִּדְרָכֶיךָ עַתָּה שִׂימָה לָּנוּ מֶלֶךְ לְשָׁפְטֵנוּ כְּכָל הַגּוֹיִם</w:t>
      </w:r>
      <w:r>
        <w:rPr>
          <w:rFonts w:hint="cs"/>
          <w:rtl/>
          <w:lang w:eastAsia="en-US"/>
        </w:rPr>
        <w:t>". עד שהקב"ה צריך לומר לשמואל שאין זה עניין אישי שלו, אלא של הקב"ה</w:t>
      </w:r>
      <w:r>
        <w:rPr>
          <w:rtl/>
          <w:lang w:eastAsia="en-US"/>
        </w:rPr>
        <w:t>:</w:t>
      </w:r>
      <w:r>
        <w:rPr>
          <w:rFonts w:hint="cs"/>
          <w:rtl/>
          <w:lang w:eastAsia="en-US"/>
        </w:rPr>
        <w:t xml:space="preserve"> "</w:t>
      </w:r>
      <w:r>
        <w:rPr>
          <w:rtl/>
          <w:lang w:eastAsia="en-US"/>
        </w:rPr>
        <w:t>וַיֵּרַע הַדָּבָר בְּעֵינֵי שְׁמוּאֵל כַּאֲשֶׁר אָמְרוּ תְּנָה לָּנוּ מֶלֶךְ לְשָׁפְטֵנוּ וַיִּתְפַּלֵּל שְׁמוּאֵל אֶל ה': וַיֹּאמֶר ה' אֶל שְׁמוּאֵל שְׁמַע בְּקוֹל הָעָם לְכֹל אֲשֶׁר יֹאמְרוּ אֵלֶיךָ כִּי לֹא אֹתְךָ מָאָסוּ כִּי אֹתִי מָאֲסוּ מִמְּלֹךְ עֲלֵיהֶם</w:t>
      </w:r>
      <w:r>
        <w:rPr>
          <w:rFonts w:hint="cs"/>
          <w:rtl/>
          <w:lang w:eastAsia="en-US"/>
        </w:rPr>
        <w:t xml:space="preserve">". תמה תקופת השופטים ועם ישראל יוצא לדרך חדשה כאשר שמואל הוא שאול מכתיר את שאול, </w:t>
      </w:r>
      <w:r w:rsidR="00D8414C">
        <w:rPr>
          <w:rFonts w:hint="cs"/>
          <w:rtl/>
          <w:lang w:eastAsia="en-US"/>
        </w:rPr>
        <w:t xml:space="preserve">בלב ולב למלך הראשון על עם ישראל. (הוא שאול שעפ"י המדרש </w:t>
      </w:r>
      <w:r>
        <w:rPr>
          <w:rFonts w:hint="cs"/>
          <w:rtl/>
          <w:lang w:eastAsia="en-US"/>
        </w:rPr>
        <w:t xml:space="preserve">בישר על שביית ארון הברית בידי </w:t>
      </w:r>
      <w:r w:rsidR="00D8414C">
        <w:rPr>
          <w:rFonts w:hint="cs"/>
          <w:rtl/>
          <w:lang w:eastAsia="en-US"/>
        </w:rPr>
        <w:t>ה</w:t>
      </w:r>
      <w:r>
        <w:rPr>
          <w:rFonts w:hint="cs"/>
          <w:rtl/>
          <w:lang w:eastAsia="en-US"/>
        </w:rPr>
        <w:t>פלשתים</w:t>
      </w:r>
      <w:r w:rsidR="00D8414C">
        <w:rPr>
          <w:rFonts w:hint="cs"/>
          <w:rtl/>
          <w:lang w:eastAsia="en-US"/>
        </w:rPr>
        <w:t xml:space="preserve"> וחטף את הלוחות מידי גלית, מדרש שמואל יא א).</w:t>
      </w:r>
      <w:r>
        <w:rPr>
          <w:rFonts w:hint="cs"/>
          <w:rtl/>
          <w:lang w:eastAsia="en-US"/>
        </w:rPr>
        <w:t xml:space="preserve"> שאול יצטרך לעמוד בין שתי דמויות דומיננטיות: שמואל מחד גיסא ודוד מאידך גיסא ודרכו, לא תהיה סוגה בשושנים.</w:t>
      </w:r>
      <w:r w:rsidR="00D8414C">
        <w:rPr>
          <w:rFonts w:hint="cs"/>
          <w:rtl/>
        </w:rPr>
        <w:t xml:space="preserve"> כנראה גם לא זו של שמואל.</w:t>
      </w:r>
    </w:p>
  </w:footnote>
  <w:footnote w:id="32">
    <w:p w14:paraId="1D7E59C7" w14:textId="77777777" w:rsidR="009F4147" w:rsidRDefault="009F4147">
      <w:pPr>
        <w:pStyle w:val="a3"/>
        <w:rPr>
          <w:rFonts w:hint="cs"/>
        </w:rPr>
      </w:pPr>
      <w:r>
        <w:rPr>
          <w:rStyle w:val="a5"/>
        </w:rPr>
        <w:footnoteRef/>
      </w:r>
      <w:r>
        <w:rPr>
          <w:rtl/>
        </w:rPr>
        <w:t xml:space="preserve"> </w:t>
      </w:r>
      <w:r>
        <w:rPr>
          <w:rFonts w:hint="cs"/>
          <w:rtl/>
        </w:rPr>
        <w:t>יהושע שמונה לרשת את משה ואלעזר שירש את אהרון, לא הוחלפו ולא ירדו ממשרתם, בוודאי לא כל עוד משה ואהרון בחיים.</w:t>
      </w:r>
    </w:p>
  </w:footnote>
  <w:footnote w:id="33">
    <w:p w14:paraId="1346DF6B" w14:textId="77777777" w:rsidR="009F4147" w:rsidRDefault="009F4147">
      <w:pPr>
        <w:pStyle w:val="a3"/>
        <w:rPr>
          <w:rFonts w:hint="cs"/>
        </w:rPr>
      </w:pPr>
      <w:r>
        <w:rPr>
          <w:rStyle w:val="a5"/>
        </w:rPr>
        <w:footnoteRef/>
      </w:r>
      <w:r>
        <w:rPr>
          <w:rtl/>
        </w:rPr>
        <w:t xml:space="preserve"> </w:t>
      </w:r>
      <w:r>
        <w:rPr>
          <w:rFonts w:hint="cs"/>
          <w:rtl/>
          <w:lang w:eastAsia="en-US"/>
        </w:rPr>
        <w:t xml:space="preserve">מה אעשה אומר הקב"ה? ימות שאול </w:t>
      </w:r>
      <w:r>
        <w:rPr>
          <w:rFonts w:cs="David"/>
          <w:rtl/>
          <w:lang w:eastAsia="en-US"/>
        </w:rPr>
        <w:t>–</w:t>
      </w:r>
      <w:r>
        <w:rPr>
          <w:rFonts w:hint="cs"/>
          <w:rtl/>
          <w:lang w:eastAsia="en-US"/>
        </w:rPr>
        <w:t xml:space="preserve"> שמואל לא יניח לזה שיקרה</w:t>
      </w:r>
      <w:r>
        <w:rPr>
          <w:rtl/>
          <w:lang w:eastAsia="en-US"/>
        </w:rPr>
        <w:t>,</w:t>
      </w:r>
      <w:r>
        <w:rPr>
          <w:rFonts w:hint="cs"/>
          <w:rtl/>
          <w:lang w:eastAsia="en-US"/>
        </w:rPr>
        <w:t xml:space="preserve"> ימות שמואל כשהוא עדיין צעיר (ולאחר מכן ימות שאול) </w:t>
      </w:r>
      <w:r>
        <w:rPr>
          <w:rtl/>
          <w:lang w:eastAsia="en-US"/>
        </w:rPr>
        <w:t>–</w:t>
      </w:r>
      <w:r>
        <w:rPr>
          <w:rFonts w:hint="cs"/>
          <w:rtl/>
          <w:lang w:eastAsia="en-US"/>
        </w:rPr>
        <w:t xml:space="preserve"> ירננו על כך הבריות. לא ימותו, לא שאול ולא שמואל </w:t>
      </w:r>
      <w:r>
        <w:rPr>
          <w:rtl/>
          <w:lang w:eastAsia="en-US"/>
        </w:rPr>
        <w:t>–</w:t>
      </w:r>
      <w:r>
        <w:rPr>
          <w:rFonts w:hint="cs"/>
          <w:rtl/>
          <w:lang w:eastAsia="en-US"/>
        </w:rPr>
        <w:t xml:space="preserve"> כבר הגיעה שעתה של מלכות דוד.</w:t>
      </w:r>
    </w:p>
  </w:footnote>
  <w:footnote w:id="34">
    <w:p w14:paraId="20F5C139" w14:textId="77777777" w:rsidR="0015411A" w:rsidRDefault="0015411A">
      <w:pPr>
        <w:pStyle w:val="a3"/>
        <w:rPr>
          <w:rFonts w:hint="cs"/>
        </w:rPr>
      </w:pPr>
      <w:r>
        <w:rPr>
          <w:rStyle w:val="a5"/>
        </w:rPr>
        <w:footnoteRef/>
      </w:r>
      <w:r>
        <w:rPr>
          <w:rtl/>
        </w:rPr>
        <w:t xml:space="preserve"> </w:t>
      </w:r>
      <w:r>
        <w:rPr>
          <w:rFonts w:hint="cs"/>
          <w:rtl/>
          <w:lang w:eastAsia="en-US"/>
        </w:rPr>
        <w:t>כפי שצי</w:t>
      </w:r>
      <w:r w:rsidR="004A73D9">
        <w:rPr>
          <w:rFonts w:hint="cs"/>
          <w:rtl/>
          <w:lang w:eastAsia="en-US"/>
        </w:rPr>
        <w:t>ון לעיל</w:t>
      </w:r>
      <w:r>
        <w:rPr>
          <w:rFonts w:hint="cs"/>
          <w:rtl/>
          <w:lang w:eastAsia="en-US"/>
        </w:rPr>
        <w:t>, שמואל מת בגיל צעיר יחסית, בן 52 ולא זכה לאריכות ימים. ממש כמו הנבואה הקשה שצפה לבית עלי: "</w:t>
      </w:r>
      <w:r w:rsidRPr="002E7E15">
        <w:rPr>
          <w:rtl/>
        </w:rPr>
        <w:t>וְכָל מַרְבִּית בֵּיתְךָ יָמוּתוּ אֲנָשִׁים</w:t>
      </w:r>
      <w:r>
        <w:rPr>
          <w:rFonts w:hint="cs"/>
          <w:rtl/>
          <w:lang w:eastAsia="en-US"/>
        </w:rPr>
        <w:t xml:space="preserve">" </w:t>
      </w:r>
      <w:r>
        <w:rPr>
          <w:rFonts w:hint="cs"/>
          <w:rtl/>
        </w:rPr>
        <w:t>(</w:t>
      </w:r>
      <w:r w:rsidRPr="002E7E15">
        <w:rPr>
          <w:rtl/>
        </w:rPr>
        <w:t>שמואל א ב לג</w:t>
      </w:r>
      <w:r>
        <w:rPr>
          <w:rFonts w:hint="cs"/>
          <w:rtl/>
        </w:rPr>
        <w:t>).</w:t>
      </w:r>
      <w:r>
        <w:rPr>
          <w:rFonts w:hint="cs"/>
          <w:rtl/>
          <w:lang w:eastAsia="en-US"/>
        </w:rPr>
        <w:t xml:space="preserve"> ראה בראשית רבה</w:t>
      </w:r>
      <w:r w:rsidRPr="002E7E15">
        <w:rPr>
          <w:rtl/>
        </w:rPr>
        <w:t xml:space="preserve"> </w:t>
      </w:r>
      <w:r>
        <w:rPr>
          <w:rFonts w:cs="David"/>
          <w:rtl/>
          <w:lang w:eastAsia="en-US"/>
        </w:rPr>
        <w:t>נט</w:t>
      </w:r>
      <w:r>
        <w:rPr>
          <w:rFonts w:hint="cs"/>
          <w:rtl/>
          <w:lang w:eastAsia="en-US"/>
        </w:rPr>
        <w:t xml:space="preserve"> א על רבי מאיר שהלך למקום בשם </w:t>
      </w:r>
      <w:r w:rsidRPr="002E7E15">
        <w:rPr>
          <w:rtl/>
        </w:rPr>
        <w:t>ממלא</w:t>
      </w:r>
      <w:r w:rsidRPr="002E7E15">
        <w:rPr>
          <w:rFonts w:hint="cs"/>
          <w:rtl/>
        </w:rPr>
        <w:t xml:space="preserve"> (ממילא?)</w:t>
      </w:r>
      <w:r w:rsidRPr="002E7E15">
        <w:rPr>
          <w:rtl/>
        </w:rPr>
        <w:t xml:space="preserve"> </w:t>
      </w:r>
      <w:r>
        <w:rPr>
          <w:rFonts w:hint="cs"/>
          <w:rtl/>
        </w:rPr>
        <w:t xml:space="preserve">וראה שכולם </w:t>
      </w:r>
      <w:r w:rsidRPr="002E7E15">
        <w:rPr>
          <w:rtl/>
        </w:rPr>
        <w:t>שחורי ראש</w:t>
      </w:r>
      <w:r>
        <w:rPr>
          <w:rFonts w:hint="cs"/>
          <w:rtl/>
        </w:rPr>
        <w:t>, שהם מ</w:t>
      </w:r>
      <w:r w:rsidRPr="002E7E15">
        <w:rPr>
          <w:rtl/>
        </w:rPr>
        <w:t xml:space="preserve">משפחת בית עלי </w:t>
      </w:r>
      <w:r>
        <w:rPr>
          <w:rFonts w:hint="cs"/>
          <w:rtl/>
        </w:rPr>
        <w:t>שמתים בלא שיבה ונתן להם עצה שיעסקו בצדקה ותיבטל הגזירה.</w:t>
      </w:r>
      <w:r>
        <w:rPr>
          <w:rFonts w:cs="David" w:hint="cs"/>
          <w:rtl/>
          <w:lang w:eastAsia="en-US"/>
        </w:rPr>
        <w:t xml:space="preserve"> </w:t>
      </w:r>
      <w:r w:rsidRPr="002E7E15">
        <w:rPr>
          <w:rFonts w:hint="cs"/>
          <w:rtl/>
        </w:rPr>
        <w:t>לעיל ראינו שמותו של שמואל בגיל צעיר בא בגין אמו שהרבתה להתפלל</w:t>
      </w:r>
      <w:r>
        <w:rPr>
          <w:rFonts w:cs="David" w:hint="cs"/>
          <w:rtl/>
          <w:lang w:eastAsia="en-US"/>
        </w:rPr>
        <w:t xml:space="preserve"> או </w:t>
      </w:r>
      <w:r w:rsidRPr="00BC28EE">
        <w:rPr>
          <w:rFonts w:hint="cs"/>
          <w:rtl/>
        </w:rPr>
        <w:t>בגין נבואתו הקשה על עלי</w:t>
      </w:r>
      <w:r>
        <w:rPr>
          <w:rFonts w:cs="David" w:hint="cs"/>
          <w:rtl/>
          <w:lang w:eastAsia="en-US"/>
        </w:rPr>
        <w:t xml:space="preserve">. </w:t>
      </w:r>
      <w:r w:rsidRPr="00BC28EE">
        <w:rPr>
          <w:rFonts w:hint="cs"/>
          <w:rtl/>
        </w:rPr>
        <w:t>ראה גם</w:t>
      </w:r>
      <w:r>
        <w:rPr>
          <w:rFonts w:cs="David" w:hint="cs"/>
          <w:rtl/>
          <w:lang w:eastAsia="en-US"/>
        </w:rPr>
        <w:t xml:space="preserve"> </w:t>
      </w:r>
      <w:r w:rsidRPr="00BC28EE">
        <w:rPr>
          <w:rFonts w:hint="cs"/>
          <w:rtl/>
        </w:rPr>
        <w:t>גמרא</w:t>
      </w:r>
      <w:r>
        <w:rPr>
          <w:rFonts w:cs="David" w:hint="cs"/>
          <w:rtl/>
          <w:lang w:eastAsia="en-US"/>
        </w:rPr>
        <w:t xml:space="preserve"> </w:t>
      </w:r>
      <w:r>
        <w:rPr>
          <w:rtl/>
          <w:lang w:eastAsia="en-US"/>
        </w:rPr>
        <w:t xml:space="preserve">מועד קטן </w:t>
      </w:r>
      <w:r>
        <w:rPr>
          <w:rFonts w:hint="cs"/>
          <w:rtl/>
          <w:lang w:eastAsia="en-US"/>
        </w:rPr>
        <w:t>כ</w:t>
      </w:r>
      <w:r>
        <w:rPr>
          <w:rtl/>
          <w:lang w:eastAsia="en-US"/>
        </w:rPr>
        <w:t>ח ע</w:t>
      </w:r>
      <w:r>
        <w:rPr>
          <w:rFonts w:hint="cs"/>
          <w:rtl/>
          <w:lang w:eastAsia="en-US"/>
        </w:rPr>
        <w:t>"א שמיתת שמואל הייתה מיתת כרת ורק מחמת כבודו לא מנו אותה: "</w:t>
      </w:r>
      <w:r>
        <w:rPr>
          <w:rtl/>
          <w:lang w:eastAsia="en-US"/>
        </w:rPr>
        <w:t>אמר רבה: מחמשים ועד ששים שנה - זו היא מיתת כרת. והאי דלא חשיב להו - משום כבודו של שמואל הרמתי</w:t>
      </w:r>
      <w:r>
        <w:rPr>
          <w:rFonts w:hint="cs"/>
          <w:rtl/>
          <w:lang w:eastAsia="en-US"/>
        </w:rPr>
        <w:t>"</w:t>
      </w:r>
      <w:r>
        <w:rPr>
          <w:rtl/>
          <w:lang w:eastAsia="en-US"/>
        </w:rPr>
        <w:t>.</w:t>
      </w:r>
      <w:r>
        <w:rPr>
          <w:rFonts w:hint="cs"/>
          <w:rtl/>
          <w:lang w:eastAsia="en-US"/>
        </w:rPr>
        <w:t xml:space="preserve"> באה דרשה זו ומנסה להאיר את כל הנושא מכיוון אחר (חוץ מעצם הזקנה שקפצה על שמואל שלא יבחינו בגילו). שמואל שלא רצה בכלל במלוכה, נקלע למתח הקשה שבין מלכות שאול ודוד. רא</w:t>
      </w:r>
      <w:r w:rsidR="00416D69">
        <w:rPr>
          <w:rFonts w:hint="cs"/>
          <w:rtl/>
          <w:lang w:eastAsia="en-US"/>
        </w:rPr>
        <w:t>ו ב</w:t>
      </w:r>
      <w:r>
        <w:rPr>
          <w:rtl/>
          <w:lang w:eastAsia="en-US"/>
        </w:rPr>
        <w:t>שמואל א פרק יט</w:t>
      </w:r>
      <w:r>
        <w:rPr>
          <w:rFonts w:hint="cs"/>
          <w:rtl/>
          <w:lang w:eastAsia="en-US"/>
        </w:rPr>
        <w:t xml:space="preserve"> כיצד דוד נמלט משאול </w:t>
      </w:r>
      <w:r w:rsidR="00416D69">
        <w:rPr>
          <w:rFonts w:hint="cs"/>
          <w:rtl/>
          <w:lang w:eastAsia="en-US"/>
        </w:rPr>
        <w:t xml:space="preserve">אל שמואל </w:t>
      </w:r>
      <w:r>
        <w:rPr>
          <w:rFonts w:hint="cs"/>
          <w:rtl/>
          <w:lang w:eastAsia="en-US"/>
        </w:rPr>
        <w:t>לרמה ושניהם בורחים לניות (ושאול רודף אחרי דוד לשם). ראה איך שמואל מפחד ללכת למשוח את דוד:</w:t>
      </w:r>
      <w:r w:rsidRPr="009C57B4">
        <w:rPr>
          <w:rtl/>
        </w:rPr>
        <w:t xml:space="preserve"> </w:t>
      </w:r>
      <w:r>
        <w:rPr>
          <w:rFonts w:hint="cs"/>
          <w:rtl/>
        </w:rPr>
        <w:t>"</w:t>
      </w:r>
      <w:r>
        <w:rPr>
          <w:rtl/>
          <w:lang w:eastAsia="en-US"/>
        </w:rPr>
        <w:t>אֵיךְ אֵלֵךְ וְשָׁמַע שָׁאוּל וַהֲרָגָנִי</w:t>
      </w:r>
      <w:r>
        <w:rPr>
          <w:rFonts w:hint="cs"/>
          <w:rtl/>
          <w:lang w:eastAsia="en-US"/>
        </w:rPr>
        <w:t>" (</w:t>
      </w:r>
      <w:r>
        <w:rPr>
          <w:rtl/>
          <w:lang w:eastAsia="en-US"/>
        </w:rPr>
        <w:t>שמואל א טז</w:t>
      </w:r>
      <w:r>
        <w:rPr>
          <w:rFonts w:hint="cs"/>
          <w:rtl/>
          <w:lang w:eastAsia="en-US"/>
        </w:rPr>
        <w:t xml:space="preserve"> </w:t>
      </w:r>
      <w:r>
        <w:rPr>
          <w:rtl/>
          <w:lang w:eastAsia="en-US"/>
        </w:rPr>
        <w:t>ב)</w:t>
      </w:r>
      <w:r>
        <w:rPr>
          <w:rFonts w:hint="cs"/>
          <w:rtl/>
          <w:lang w:eastAsia="en-US"/>
        </w:rPr>
        <w:t>. וחז"ל תמהים: הרי שלוחי מצווה אינם ניזוקים! (קידושין לט ע"ב</w:t>
      </w:r>
      <w:r w:rsidR="00416D69">
        <w:rPr>
          <w:rFonts w:hint="cs"/>
          <w:rtl/>
          <w:lang w:eastAsia="en-US"/>
        </w:rPr>
        <w:t xml:space="preserve"> והתשובה: שכיח היזקא</w:t>
      </w:r>
      <w:r>
        <w:rPr>
          <w:rFonts w:hint="cs"/>
          <w:rtl/>
          <w:lang w:eastAsia="en-US"/>
        </w:rPr>
        <w:t>). באמצע ימיו נקלע שמואל למצב ללא מוצא</w:t>
      </w:r>
      <w:r w:rsidR="00416D69">
        <w:rPr>
          <w:rFonts w:hint="cs"/>
          <w:rtl/>
          <w:lang w:eastAsia="en-US"/>
        </w:rPr>
        <w:t>:</w:t>
      </w:r>
      <w:r>
        <w:rPr>
          <w:rFonts w:hint="cs"/>
          <w:rtl/>
          <w:lang w:eastAsia="en-US"/>
        </w:rPr>
        <w:t xml:space="preserve"> אין בנים ממשיכים, אין </w:t>
      </w:r>
      <w:r w:rsidR="00416D69">
        <w:rPr>
          <w:rFonts w:hint="cs"/>
          <w:rtl/>
          <w:lang w:eastAsia="en-US"/>
        </w:rPr>
        <w:t xml:space="preserve">כנראה </w:t>
      </w:r>
      <w:r>
        <w:rPr>
          <w:rFonts w:hint="cs"/>
          <w:rtl/>
          <w:lang w:eastAsia="en-US"/>
        </w:rPr>
        <w:t xml:space="preserve">שופט או נביא </w:t>
      </w:r>
      <w:r w:rsidR="00416D69">
        <w:rPr>
          <w:rFonts w:hint="cs"/>
          <w:rtl/>
          <w:lang w:eastAsia="en-US"/>
        </w:rPr>
        <w:t xml:space="preserve">ממשיך </w:t>
      </w:r>
      <w:r>
        <w:rPr>
          <w:rFonts w:hint="cs"/>
          <w:rtl/>
          <w:lang w:eastAsia="en-US"/>
        </w:rPr>
        <w:t>ראוי</w:t>
      </w:r>
      <w:r w:rsidR="00416D69">
        <w:rPr>
          <w:rFonts w:hint="cs"/>
          <w:rtl/>
          <w:lang w:eastAsia="en-US"/>
        </w:rPr>
        <w:t xml:space="preserve"> (האם לא דאג לכך שמואל)</w:t>
      </w:r>
      <w:r>
        <w:rPr>
          <w:rFonts w:hint="cs"/>
          <w:rtl/>
          <w:lang w:eastAsia="en-US"/>
        </w:rPr>
        <w:t>, יש שני מלכים שקורעים את העם, ונבואת עלי הקשה ואחרית בניו חוזרים ושבים על ראשו. "</w:t>
      </w:r>
      <w:r>
        <w:rPr>
          <w:rtl/>
          <w:lang w:eastAsia="en-US"/>
        </w:rPr>
        <w:t>וַיָּמָת שְׁמוּאֵל וַיִּקָּבְצוּ כָל יִשְׂרָאֵל וַיִּסְפְּדוּ לוֹ וַיִּקְבְּרֻהוּ בְּבֵיתוֹ בָּרָמָה</w:t>
      </w:r>
      <w:r>
        <w:rPr>
          <w:rFonts w:hint="cs"/>
          <w:rtl/>
          <w:lang w:eastAsia="en-US"/>
        </w:rPr>
        <w:t>" (</w:t>
      </w:r>
      <w:r>
        <w:rPr>
          <w:rtl/>
          <w:lang w:eastAsia="en-US"/>
        </w:rPr>
        <w:t>שמואל א כה א</w:t>
      </w:r>
      <w:r>
        <w:rPr>
          <w:rFonts w:hint="cs"/>
          <w:rtl/>
          <w:lang w:eastAsia="en-US"/>
        </w:rPr>
        <w:t xml:space="preserve">). אומר מדרש </w:t>
      </w:r>
      <w:r>
        <w:rPr>
          <w:rtl/>
          <w:lang w:eastAsia="en-US"/>
        </w:rPr>
        <w:t>קהלת רבה פרשה ז</w:t>
      </w:r>
      <w:r>
        <w:rPr>
          <w:rFonts w:hint="cs"/>
          <w:rtl/>
          <w:lang w:eastAsia="en-US"/>
        </w:rPr>
        <w:t>: "</w:t>
      </w:r>
      <w:r>
        <w:rPr>
          <w:rtl/>
          <w:lang w:eastAsia="en-US"/>
        </w:rPr>
        <w:t>נולד שמואל ולא הרגישה בו בריה וכשמת הרגישו הכל שנאמר (שמואל א' כ"ה) וימת שמואל ויספדו לו כל ישראל</w:t>
      </w:r>
      <w:r>
        <w:rPr>
          <w:rFonts w:hint="cs"/>
          <w:rtl/>
          <w:lang w:eastAsia="en-US"/>
        </w:rPr>
        <w:t>". אם לא בחייו, אז לפחות במותו.</w:t>
      </w:r>
      <w:r>
        <w:rPr>
          <w:rtl/>
          <w:lang w:eastAsia="en-US"/>
        </w:rPr>
        <w:t xml:space="preserve">  </w:t>
      </w:r>
    </w:p>
  </w:footnote>
  <w:footnote w:id="35">
    <w:p w14:paraId="0F0267C6" w14:textId="77777777" w:rsidR="009F4147" w:rsidRDefault="009F4147">
      <w:pPr>
        <w:pStyle w:val="a3"/>
        <w:rPr>
          <w:rFonts w:hint="cs"/>
        </w:rPr>
      </w:pPr>
      <w:r>
        <w:rPr>
          <w:rStyle w:val="a5"/>
        </w:rPr>
        <w:footnoteRef/>
      </w:r>
      <w:r>
        <w:rPr>
          <w:rtl/>
        </w:rPr>
        <w:t xml:space="preserve"> </w:t>
      </w:r>
      <w:r>
        <w:rPr>
          <w:rFonts w:hint="cs"/>
          <w:rtl/>
        </w:rPr>
        <w:t>בפרשת בעלת אוב.</w:t>
      </w:r>
    </w:p>
  </w:footnote>
  <w:footnote w:id="36">
    <w:p w14:paraId="6A53D604" w14:textId="77777777" w:rsidR="009F4147" w:rsidRDefault="009F4147">
      <w:pPr>
        <w:pStyle w:val="a3"/>
        <w:rPr>
          <w:rFonts w:hint="cs"/>
          <w:rtl/>
        </w:rPr>
      </w:pPr>
      <w:r>
        <w:rPr>
          <w:rStyle w:val="a5"/>
        </w:rPr>
        <w:footnoteRef/>
      </w:r>
      <w:r>
        <w:rPr>
          <w:rtl/>
        </w:rPr>
        <w:t xml:space="preserve"> </w:t>
      </w:r>
      <w:r>
        <w:rPr>
          <w:rFonts w:hint="cs"/>
          <w:rtl/>
        </w:rPr>
        <w:t xml:space="preserve">לומד את פסוקי המקרא עפ"י הפשט. ראה דברינו </w:t>
      </w:r>
      <w:hyperlink r:id="rId19" w:history="1">
        <w:r w:rsidRPr="00A36667">
          <w:rPr>
            <w:rStyle w:val="Hyperlink"/>
            <w:rFonts w:hint="cs"/>
            <w:rtl/>
          </w:rPr>
          <w:t>פשוטו של מקרא</w:t>
        </w:r>
      </w:hyperlink>
      <w:r>
        <w:rPr>
          <w:rFonts w:hint="cs"/>
          <w:rtl/>
        </w:rPr>
        <w:t xml:space="preserve"> וכן </w:t>
      </w:r>
      <w:hyperlink r:id="rId20" w:history="1">
        <w:r w:rsidRPr="00A36667">
          <w:rPr>
            <w:rStyle w:val="Hyperlink"/>
            <w:rFonts w:hint="cs"/>
            <w:rtl/>
          </w:rPr>
          <w:t>אין מקרא יוצא מידי פשוטו</w:t>
        </w:r>
      </w:hyperlink>
      <w:r>
        <w:rPr>
          <w:rFonts w:hint="cs"/>
          <w:rtl/>
        </w:rPr>
        <w:t>.</w:t>
      </w:r>
    </w:p>
  </w:footnote>
  <w:footnote w:id="37">
    <w:p w14:paraId="2D465569" w14:textId="77777777" w:rsidR="009F4147" w:rsidRDefault="009F4147">
      <w:pPr>
        <w:pStyle w:val="a3"/>
        <w:rPr>
          <w:rFonts w:hint="cs"/>
        </w:rPr>
      </w:pPr>
      <w:r>
        <w:rPr>
          <w:rStyle w:val="a5"/>
        </w:rPr>
        <w:footnoteRef/>
      </w:r>
      <w:r>
        <w:rPr>
          <w:rtl/>
        </w:rPr>
        <w:t xml:space="preserve"> </w:t>
      </w:r>
      <w:r>
        <w:rPr>
          <w:rFonts w:hint="cs"/>
          <w:rtl/>
          <w:lang w:eastAsia="en-US"/>
        </w:rPr>
        <w:t xml:space="preserve">לא נפרדנו משמואל עם מותו. שאול הנושא את שמו מעלה אותו באוב עם המעיל שעשתה לו אמו בילדותו, מעיל פלאי שהלך וגדל </w:t>
      </w:r>
      <w:r w:rsidR="001F61E1">
        <w:rPr>
          <w:rFonts w:hint="cs"/>
          <w:rtl/>
          <w:lang w:eastAsia="en-US"/>
        </w:rPr>
        <w:t xml:space="preserve">עם שמואל </w:t>
      </w:r>
      <w:r>
        <w:rPr>
          <w:rFonts w:hint="cs"/>
          <w:rtl/>
          <w:lang w:eastAsia="en-US"/>
        </w:rPr>
        <w:t xml:space="preserve">כל אותם שנים שהיה נער בבית המקדש, שפט את ישראל, נלחם את מלחמותיהם, קרע את מלכות שאול אהובו, הכתיר את דוד ונס איתו לניות מאימת שאול </w:t>
      </w:r>
      <w:r>
        <w:rPr>
          <w:rtl/>
          <w:lang w:eastAsia="en-US"/>
        </w:rPr>
        <w:t>–</w:t>
      </w:r>
      <w:r>
        <w:rPr>
          <w:rFonts w:hint="cs"/>
          <w:rtl/>
          <w:lang w:eastAsia="en-US"/>
        </w:rPr>
        <w:t xml:space="preserve"> מעיל בו נקבר וכעת עולה באוב (תנחומא בובר </w:t>
      </w:r>
      <w:r w:rsidR="001F61E1">
        <w:rPr>
          <w:rFonts w:hint="cs"/>
          <w:rtl/>
          <w:lang w:eastAsia="en-US"/>
        </w:rPr>
        <w:t>פ</w:t>
      </w:r>
      <w:r>
        <w:rPr>
          <w:rFonts w:hint="cs"/>
          <w:rtl/>
          <w:lang w:eastAsia="en-US"/>
        </w:rPr>
        <w:t xml:space="preserve">רשת אמור סימן ד). שאול מעלה באוב את שמואל ושמואל מעלה איתו את משה! וכבר הארכנו לדון בפרשה מופלאה זו בדברינו </w:t>
      </w:r>
      <w:hyperlink r:id="rId21" w:history="1">
        <w:r w:rsidRPr="00943759">
          <w:rPr>
            <w:rStyle w:val="Hyperlink"/>
            <w:rFonts w:hint="cs"/>
            <w:rtl/>
            <w:lang w:eastAsia="en-US"/>
          </w:rPr>
          <w:t>שאול בפרשת אמור</w:t>
        </w:r>
      </w:hyperlink>
      <w:r>
        <w:rPr>
          <w:rFonts w:hint="cs"/>
          <w:rtl/>
          <w:lang w:eastAsia="en-US"/>
        </w:rPr>
        <w:t xml:space="preserve"> וכל המוסיף </w:t>
      </w:r>
      <w:r>
        <w:rPr>
          <w:rFonts w:cs="David"/>
          <w:rtl/>
          <w:lang w:eastAsia="en-US"/>
        </w:rPr>
        <w:t>–</w:t>
      </w:r>
      <w:r>
        <w:rPr>
          <w:rFonts w:hint="cs"/>
          <w:rtl/>
          <w:lang w:eastAsia="en-US"/>
        </w:rPr>
        <w:t xml:space="preserve"> גורע.</w:t>
      </w:r>
    </w:p>
  </w:footnote>
  <w:footnote w:id="38">
    <w:p w14:paraId="7E475D94" w14:textId="77777777" w:rsidR="009F4147" w:rsidRDefault="009F4147">
      <w:pPr>
        <w:pStyle w:val="a3"/>
        <w:rPr>
          <w:rFonts w:hint="cs"/>
          <w:rtl/>
        </w:rPr>
      </w:pPr>
      <w:r>
        <w:rPr>
          <w:rStyle w:val="a5"/>
        </w:rPr>
        <w:footnoteRef/>
      </w:r>
      <w:r>
        <w:rPr>
          <w:rtl/>
        </w:rPr>
        <w:t xml:space="preserve"> </w:t>
      </w:r>
      <w:r>
        <w:rPr>
          <w:rFonts w:hint="cs"/>
          <w:rtl/>
          <w:lang w:eastAsia="en-US"/>
        </w:rPr>
        <w:t xml:space="preserve">סוף דבר, רוחו ודמותו של שמואל שורים איתנו גם לאחר מותו, כמאמר חכמים: "אין עושים נפשות לצדיקים </w:t>
      </w:r>
      <w:r>
        <w:rPr>
          <w:rFonts w:cs="David"/>
          <w:rtl/>
          <w:lang w:eastAsia="en-US"/>
        </w:rPr>
        <w:t>–</w:t>
      </w:r>
      <w:r>
        <w:rPr>
          <w:rFonts w:hint="cs"/>
          <w:rtl/>
          <w:lang w:eastAsia="en-US"/>
        </w:rPr>
        <w:t xml:space="preserve"> דבריהם הם הם זכרונם" (ירושלמי שקלים ב ה). לא רק שלושה מכ"ד ספרים כתב שמואל (כולל שמואל ב והחצי השני של שמואל א?), גם בית מדרשו הנחיל כמה וכמה הלכות חשובות: "שמואל ובית דינו" </w:t>
      </w:r>
      <w:r>
        <w:rPr>
          <w:rFonts w:cs="David"/>
          <w:rtl/>
          <w:lang w:eastAsia="en-US"/>
        </w:rPr>
        <w:t>–</w:t>
      </w:r>
      <w:r>
        <w:rPr>
          <w:rFonts w:hint="cs"/>
          <w:rtl/>
          <w:lang w:eastAsia="en-US"/>
        </w:rPr>
        <w:t xml:space="preserve"> יבמות עז ע"א ("עמוני ולא עמונית, מואבי ולא מואביה), בבא קמא סא ע"א, מכות כג ע"א, בראשית רבה פה יב ועוד.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F814A" w14:textId="14ADE621" w:rsidR="009F4147" w:rsidRPr="00974531" w:rsidRDefault="009F4147" w:rsidP="009E5D5F">
    <w:pPr>
      <w:pStyle w:val="1"/>
      <w:tabs>
        <w:tab w:val="clear" w:pos="9469"/>
        <w:tab w:val="right" w:pos="9299"/>
      </w:tabs>
      <w:rPr>
        <w:rFonts w:hint="cs"/>
        <w:sz w:val="28"/>
        <w:rtl/>
      </w:rPr>
    </w:pPr>
    <w:r w:rsidRPr="00974531">
      <w:rPr>
        <w:sz w:val="28"/>
        <w:rtl/>
      </w:rPr>
      <w:t xml:space="preserve">פרשת </w:t>
    </w:r>
    <w:r w:rsidRPr="00974531">
      <w:rPr>
        <w:sz w:val="28"/>
        <w:rtl/>
      </w:rPr>
      <w:fldChar w:fldCharType="begin"/>
    </w:r>
    <w:r w:rsidRPr="00974531">
      <w:rPr>
        <w:sz w:val="28"/>
        <w:rtl/>
      </w:rPr>
      <w:instrText xml:space="preserve"> </w:instrText>
    </w:r>
    <w:r w:rsidRPr="00974531">
      <w:rPr>
        <w:sz w:val="28"/>
      </w:rPr>
      <w:instrText>SUBJECT  \* MERGEFORMAT</w:instrText>
    </w:r>
    <w:r w:rsidRPr="00974531">
      <w:rPr>
        <w:sz w:val="28"/>
        <w:rtl/>
      </w:rPr>
      <w:instrText xml:space="preserve"> </w:instrText>
    </w:r>
    <w:r w:rsidRPr="00974531">
      <w:rPr>
        <w:sz w:val="28"/>
        <w:rtl/>
      </w:rPr>
      <w:fldChar w:fldCharType="separate"/>
    </w:r>
    <w:r w:rsidR="006A160D">
      <w:rPr>
        <w:sz w:val="28"/>
        <w:rtl/>
      </w:rPr>
      <w:t>קורח</w:t>
    </w:r>
    <w:r w:rsidRPr="00974531">
      <w:rPr>
        <w:sz w:val="28"/>
        <w:rtl/>
      </w:rPr>
      <w:fldChar w:fldCharType="end"/>
    </w:r>
    <w:r w:rsidRPr="00974531">
      <w:rPr>
        <w:sz w:val="28"/>
        <w:rtl/>
      </w:rPr>
      <w:tab/>
    </w:r>
    <w:r w:rsidRPr="00974531">
      <w:rPr>
        <w:rFonts w:hint="cs"/>
        <w:sz w:val="28"/>
        <w:rtl/>
      </w:rPr>
      <w:t>תש</w:t>
    </w:r>
    <w:r>
      <w:rPr>
        <w:rFonts w:hint="cs"/>
        <w:sz w:val="28"/>
        <w:rtl/>
      </w:rPr>
      <w:t>ע</w:t>
    </w:r>
    <w:r w:rsidRPr="00974531">
      <w:rPr>
        <w:rFonts w:hint="cs"/>
        <w:sz w:val="28"/>
        <w:rtl/>
      </w:rPr>
      <w:t>"</w:t>
    </w:r>
    <w:r>
      <w:rPr>
        <w:rFonts w:hint="cs"/>
        <w:sz w:val="28"/>
        <w:rtl/>
      </w:rPr>
      <w:t>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67375" w14:textId="34FACC9D" w:rsidR="009F4147" w:rsidRDefault="009F4147">
    <w:pPr>
      <w:pStyle w:val="1"/>
      <w:rPr>
        <w:szCs w:val="22"/>
        <w:rtl/>
      </w:rPr>
    </w:pPr>
    <w:r>
      <w:rPr>
        <w:szCs w:val="22"/>
        <w:rtl/>
      </w:rPr>
      <w:t xml:space="preserve">פרשת </w:t>
    </w:r>
    <w:r>
      <w:rPr>
        <w:rFonts w:cs="Miriam"/>
        <w:szCs w:val="24"/>
        <w:rtl/>
      </w:rPr>
      <w:fldChar w:fldCharType="begin"/>
    </w:r>
    <w:r>
      <w:rPr>
        <w:szCs w:val="22"/>
        <w:rtl/>
      </w:rPr>
      <w:instrText xml:space="preserve"> </w:instrText>
    </w:r>
    <w:r>
      <w:rPr>
        <w:szCs w:val="22"/>
      </w:rPr>
      <w:instrText>SUBJECT  \* MERGEFORMAT</w:instrText>
    </w:r>
    <w:r>
      <w:rPr>
        <w:szCs w:val="22"/>
        <w:rtl/>
      </w:rPr>
      <w:instrText xml:space="preserve"> </w:instrText>
    </w:r>
    <w:r>
      <w:rPr>
        <w:rFonts w:cs="Miriam"/>
        <w:szCs w:val="24"/>
        <w:rtl/>
      </w:rPr>
      <w:fldChar w:fldCharType="separate"/>
    </w:r>
    <w:r w:rsidR="006A160D">
      <w:rPr>
        <w:szCs w:val="22"/>
        <w:rtl/>
      </w:rPr>
      <w:t>קורח</w:t>
    </w:r>
    <w:r>
      <w:rPr>
        <w:rFonts w:cs="Miriam"/>
        <w:szCs w:val="24"/>
        <w:rtl/>
      </w:rPr>
      <w:fldChar w:fldCharType="end"/>
    </w:r>
    <w:r>
      <w:rPr>
        <w:szCs w:val="22"/>
        <w:rtl/>
      </w:rPr>
      <w:t xml:space="preserve"> </w:t>
    </w:r>
    <w:r>
      <w:rPr>
        <w:szCs w:val="22"/>
        <w:rtl/>
      </w:rPr>
      <w:tab/>
    </w:r>
    <w:r>
      <w:rPr>
        <w:rFonts w:cs="Miriam"/>
        <w:szCs w:val="24"/>
        <w:rtl/>
      </w:rPr>
      <w:fldChar w:fldCharType="begin"/>
    </w:r>
    <w:r>
      <w:rPr>
        <w:szCs w:val="22"/>
        <w:rtl/>
      </w:rPr>
      <w:instrText xml:space="preserve"> </w:instrText>
    </w:r>
    <w:r>
      <w:rPr>
        <w:szCs w:val="22"/>
      </w:rPr>
      <w:instrText>DATE \@ "yyyy"\h  \* MERGEFORMAT</w:instrText>
    </w:r>
    <w:r>
      <w:rPr>
        <w:szCs w:val="22"/>
        <w:rtl/>
      </w:rPr>
      <w:instrText xml:space="preserve"> </w:instrText>
    </w:r>
    <w:r>
      <w:rPr>
        <w:rFonts w:cs="Miriam"/>
        <w:szCs w:val="24"/>
        <w:rtl/>
      </w:rPr>
      <w:fldChar w:fldCharType="separate"/>
    </w:r>
    <w:r w:rsidR="006A160D">
      <w:rPr>
        <w:noProof/>
        <w:szCs w:val="22"/>
        <w:rtl/>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ED7274"/>
    <w:multiLevelType w:val="hybridMultilevel"/>
    <w:tmpl w:val="23886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1tzQ3MjKytDAyMTdU0lEKTi0uzszPAykwqgUA4xEHiywAAAA="/>
  </w:docVars>
  <w:rsids>
    <w:rsidRoot w:val="00974531"/>
    <w:rsid w:val="000058E3"/>
    <w:rsid w:val="00044D17"/>
    <w:rsid w:val="000516AE"/>
    <w:rsid w:val="00093492"/>
    <w:rsid w:val="000970F4"/>
    <w:rsid w:val="000A5B36"/>
    <w:rsid w:val="001143CC"/>
    <w:rsid w:val="00136D6B"/>
    <w:rsid w:val="0015411A"/>
    <w:rsid w:val="001648C9"/>
    <w:rsid w:val="00171AB4"/>
    <w:rsid w:val="001773A0"/>
    <w:rsid w:val="001773CF"/>
    <w:rsid w:val="001B4F82"/>
    <w:rsid w:val="001B50E7"/>
    <w:rsid w:val="001B7DB2"/>
    <w:rsid w:val="001D1252"/>
    <w:rsid w:val="001F61E1"/>
    <w:rsid w:val="00202B4F"/>
    <w:rsid w:val="002070F3"/>
    <w:rsid w:val="0021251D"/>
    <w:rsid w:val="00226394"/>
    <w:rsid w:val="00230D3F"/>
    <w:rsid w:val="00233C09"/>
    <w:rsid w:val="00234C55"/>
    <w:rsid w:val="00234DE9"/>
    <w:rsid w:val="002802B1"/>
    <w:rsid w:val="002906DC"/>
    <w:rsid w:val="00297CE2"/>
    <w:rsid w:val="002A4BE2"/>
    <w:rsid w:val="002D293B"/>
    <w:rsid w:val="002D3C62"/>
    <w:rsid w:val="002D62CB"/>
    <w:rsid w:val="002E7E15"/>
    <w:rsid w:val="002F2060"/>
    <w:rsid w:val="002F28C2"/>
    <w:rsid w:val="002F647F"/>
    <w:rsid w:val="003048EB"/>
    <w:rsid w:val="003133CA"/>
    <w:rsid w:val="00321ADF"/>
    <w:rsid w:val="003351CF"/>
    <w:rsid w:val="0033696C"/>
    <w:rsid w:val="00374E57"/>
    <w:rsid w:val="00395C0F"/>
    <w:rsid w:val="003C1BB2"/>
    <w:rsid w:val="003D12BD"/>
    <w:rsid w:val="003D2F2D"/>
    <w:rsid w:val="003D79F1"/>
    <w:rsid w:val="003E4CA5"/>
    <w:rsid w:val="003F74A5"/>
    <w:rsid w:val="00402AF9"/>
    <w:rsid w:val="00405AD5"/>
    <w:rsid w:val="00416D69"/>
    <w:rsid w:val="00443A3A"/>
    <w:rsid w:val="00463264"/>
    <w:rsid w:val="0047683F"/>
    <w:rsid w:val="00481BAF"/>
    <w:rsid w:val="004831DB"/>
    <w:rsid w:val="00484AC0"/>
    <w:rsid w:val="004A73D9"/>
    <w:rsid w:val="004C5878"/>
    <w:rsid w:val="004D2B76"/>
    <w:rsid w:val="004F6184"/>
    <w:rsid w:val="00527037"/>
    <w:rsid w:val="005559A3"/>
    <w:rsid w:val="0056528B"/>
    <w:rsid w:val="00572F26"/>
    <w:rsid w:val="00590EEF"/>
    <w:rsid w:val="005A3EB9"/>
    <w:rsid w:val="005B09BD"/>
    <w:rsid w:val="005B3A2B"/>
    <w:rsid w:val="005D2A7F"/>
    <w:rsid w:val="005E09EE"/>
    <w:rsid w:val="005E4B6E"/>
    <w:rsid w:val="005E5CAA"/>
    <w:rsid w:val="00600875"/>
    <w:rsid w:val="00602B8E"/>
    <w:rsid w:val="00632870"/>
    <w:rsid w:val="00636145"/>
    <w:rsid w:val="006518A4"/>
    <w:rsid w:val="0066011C"/>
    <w:rsid w:val="00662428"/>
    <w:rsid w:val="00684FCB"/>
    <w:rsid w:val="006A160D"/>
    <w:rsid w:val="006A4D30"/>
    <w:rsid w:val="006B195E"/>
    <w:rsid w:val="006C078D"/>
    <w:rsid w:val="006C1275"/>
    <w:rsid w:val="006E4381"/>
    <w:rsid w:val="006E6C4F"/>
    <w:rsid w:val="006F270E"/>
    <w:rsid w:val="00722161"/>
    <w:rsid w:val="00740634"/>
    <w:rsid w:val="00745969"/>
    <w:rsid w:val="007476C1"/>
    <w:rsid w:val="0075703C"/>
    <w:rsid w:val="00757C2D"/>
    <w:rsid w:val="00766293"/>
    <w:rsid w:val="007778DE"/>
    <w:rsid w:val="007879FD"/>
    <w:rsid w:val="007A182E"/>
    <w:rsid w:val="007B481F"/>
    <w:rsid w:val="007C5FBA"/>
    <w:rsid w:val="007E4393"/>
    <w:rsid w:val="007E619D"/>
    <w:rsid w:val="00822C33"/>
    <w:rsid w:val="00824F46"/>
    <w:rsid w:val="00827984"/>
    <w:rsid w:val="00830862"/>
    <w:rsid w:val="008424C6"/>
    <w:rsid w:val="0085380C"/>
    <w:rsid w:val="0085761D"/>
    <w:rsid w:val="0086128A"/>
    <w:rsid w:val="0086558E"/>
    <w:rsid w:val="00877B88"/>
    <w:rsid w:val="008871FF"/>
    <w:rsid w:val="00895E85"/>
    <w:rsid w:val="008A09D8"/>
    <w:rsid w:val="008A5A4D"/>
    <w:rsid w:val="008B28BB"/>
    <w:rsid w:val="008B6929"/>
    <w:rsid w:val="008B6DE0"/>
    <w:rsid w:val="008C27A8"/>
    <w:rsid w:val="008D032A"/>
    <w:rsid w:val="008D0676"/>
    <w:rsid w:val="008E49F6"/>
    <w:rsid w:val="008F3FA5"/>
    <w:rsid w:val="008F498E"/>
    <w:rsid w:val="00901B66"/>
    <w:rsid w:val="0091517F"/>
    <w:rsid w:val="0091695C"/>
    <w:rsid w:val="00923509"/>
    <w:rsid w:val="00943759"/>
    <w:rsid w:val="00951DD0"/>
    <w:rsid w:val="00955950"/>
    <w:rsid w:val="00972D47"/>
    <w:rsid w:val="00974419"/>
    <w:rsid w:val="00974531"/>
    <w:rsid w:val="009954E7"/>
    <w:rsid w:val="009C0B5F"/>
    <w:rsid w:val="009C57B4"/>
    <w:rsid w:val="009E4DE8"/>
    <w:rsid w:val="009E5D5F"/>
    <w:rsid w:val="009F39F2"/>
    <w:rsid w:val="009F4147"/>
    <w:rsid w:val="009F45CA"/>
    <w:rsid w:val="00A02577"/>
    <w:rsid w:val="00A20559"/>
    <w:rsid w:val="00A26D8E"/>
    <w:rsid w:val="00A36667"/>
    <w:rsid w:val="00A7305B"/>
    <w:rsid w:val="00A74C42"/>
    <w:rsid w:val="00A80DF9"/>
    <w:rsid w:val="00A84CC9"/>
    <w:rsid w:val="00A922DE"/>
    <w:rsid w:val="00AA494D"/>
    <w:rsid w:val="00AD1FDE"/>
    <w:rsid w:val="00AF10F3"/>
    <w:rsid w:val="00B12588"/>
    <w:rsid w:val="00B17C0F"/>
    <w:rsid w:val="00B23402"/>
    <w:rsid w:val="00B725EE"/>
    <w:rsid w:val="00B813EB"/>
    <w:rsid w:val="00B91935"/>
    <w:rsid w:val="00BA181D"/>
    <w:rsid w:val="00BB786B"/>
    <w:rsid w:val="00BC28EE"/>
    <w:rsid w:val="00BD1689"/>
    <w:rsid w:val="00BE0D45"/>
    <w:rsid w:val="00BE40F6"/>
    <w:rsid w:val="00BF6256"/>
    <w:rsid w:val="00BF6DFD"/>
    <w:rsid w:val="00C00458"/>
    <w:rsid w:val="00C029EA"/>
    <w:rsid w:val="00C11B4A"/>
    <w:rsid w:val="00C73FE3"/>
    <w:rsid w:val="00C75BBF"/>
    <w:rsid w:val="00C84F0D"/>
    <w:rsid w:val="00C85330"/>
    <w:rsid w:val="00C9433A"/>
    <w:rsid w:val="00C9541A"/>
    <w:rsid w:val="00CA22F3"/>
    <w:rsid w:val="00CB28E5"/>
    <w:rsid w:val="00CB74C6"/>
    <w:rsid w:val="00CC4F59"/>
    <w:rsid w:val="00CE2938"/>
    <w:rsid w:val="00CE4F60"/>
    <w:rsid w:val="00CF02CB"/>
    <w:rsid w:val="00D47F71"/>
    <w:rsid w:val="00D5060B"/>
    <w:rsid w:val="00D5301A"/>
    <w:rsid w:val="00D8414C"/>
    <w:rsid w:val="00DE251F"/>
    <w:rsid w:val="00DF5404"/>
    <w:rsid w:val="00E03D75"/>
    <w:rsid w:val="00E076A8"/>
    <w:rsid w:val="00E301F4"/>
    <w:rsid w:val="00E435D9"/>
    <w:rsid w:val="00E446DC"/>
    <w:rsid w:val="00E450F9"/>
    <w:rsid w:val="00E452A1"/>
    <w:rsid w:val="00E73932"/>
    <w:rsid w:val="00EC056A"/>
    <w:rsid w:val="00ED0C33"/>
    <w:rsid w:val="00ED3DAF"/>
    <w:rsid w:val="00ED41B2"/>
    <w:rsid w:val="00F12B19"/>
    <w:rsid w:val="00F1346F"/>
    <w:rsid w:val="00F32F99"/>
    <w:rsid w:val="00F358F1"/>
    <w:rsid w:val="00F42BB8"/>
    <w:rsid w:val="00F4515A"/>
    <w:rsid w:val="00F55EA7"/>
    <w:rsid w:val="00F602BF"/>
    <w:rsid w:val="00F64D7A"/>
    <w:rsid w:val="00F87EBF"/>
    <w:rsid w:val="00F93722"/>
    <w:rsid w:val="00FE17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2"/>
    </o:shapelayout>
  </w:shapeDefaults>
  <w:decimalSymbol w:val="."/>
  <w:listSeparator w:val=","/>
  <w14:docId w14:val="263019A8"/>
  <w15:chartTrackingRefBased/>
  <w15:docId w15:val="{94C95BB3-C474-4FB7-8A65-D302B31C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73932"/>
    <w:pPr>
      <w:bidi/>
    </w:pPr>
    <w:rPr>
      <w:rFonts w:cs="Narkisim"/>
      <w:sz w:val="22"/>
      <w:szCs w:val="22"/>
      <w:lang w:eastAsia="he-IL"/>
    </w:rPr>
  </w:style>
  <w:style w:type="paragraph" w:styleId="1">
    <w:name w:val="heading 1"/>
    <w:basedOn w:val="a"/>
    <w:next w:val="a"/>
    <w:link w:val="10"/>
    <w:qFormat/>
    <w:rsid w:val="00E73932"/>
    <w:pPr>
      <w:keepNext/>
      <w:tabs>
        <w:tab w:val="right" w:pos="9469"/>
      </w:tabs>
      <w:jc w:val="both"/>
      <w:outlineLvl w:val="0"/>
    </w:pPr>
    <w:rPr>
      <w:rFonts w:cs="David"/>
      <w:b/>
      <w:bCs/>
      <w:szCs w:val="28"/>
    </w:rPr>
  </w:style>
  <w:style w:type="character" w:default="1" w:styleId="a0">
    <w:name w:val="Default Paragraph Font"/>
    <w:uiPriority w:val="1"/>
    <w:semiHidden/>
    <w:unhideWhenUsed/>
    <w:rsid w:val="00E7393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73932"/>
  </w:style>
  <w:style w:type="paragraph" w:styleId="a3">
    <w:name w:val="footnote text"/>
    <w:basedOn w:val="a"/>
    <w:link w:val="a4"/>
    <w:rsid w:val="00E73932"/>
    <w:pPr>
      <w:ind w:left="170" w:hanging="170"/>
      <w:jc w:val="both"/>
    </w:pPr>
    <w:rPr>
      <w:sz w:val="20"/>
      <w:szCs w:val="20"/>
    </w:rPr>
  </w:style>
  <w:style w:type="character" w:styleId="a5">
    <w:name w:val="footnote reference"/>
    <w:semiHidden/>
    <w:rsid w:val="00E73932"/>
    <w:rPr>
      <w:vertAlign w:val="superscript"/>
    </w:rPr>
  </w:style>
  <w:style w:type="paragraph" w:styleId="a6">
    <w:name w:val="header"/>
    <w:basedOn w:val="a"/>
    <w:link w:val="a7"/>
    <w:rsid w:val="00E73932"/>
    <w:pPr>
      <w:tabs>
        <w:tab w:val="center" w:pos="4153"/>
        <w:tab w:val="right" w:pos="8306"/>
      </w:tabs>
    </w:pPr>
  </w:style>
  <w:style w:type="paragraph" w:styleId="a8">
    <w:name w:val="footer"/>
    <w:basedOn w:val="a"/>
    <w:link w:val="a9"/>
    <w:rsid w:val="00E73932"/>
    <w:pPr>
      <w:tabs>
        <w:tab w:val="center" w:pos="4153"/>
        <w:tab w:val="right" w:pos="8306"/>
      </w:tabs>
    </w:pPr>
  </w:style>
  <w:style w:type="paragraph" w:customStyle="1" w:styleId="aa">
    <w:name w:val="כותרת"/>
    <w:basedOn w:val="a"/>
    <w:rsid w:val="00E73932"/>
    <w:pPr>
      <w:spacing w:before="240" w:line="320" w:lineRule="atLeast"/>
      <w:jc w:val="center"/>
    </w:pPr>
    <w:rPr>
      <w:rFonts w:cs="David"/>
      <w:b/>
      <w:bCs/>
      <w:spacing w:val="20"/>
      <w:szCs w:val="32"/>
    </w:rPr>
  </w:style>
  <w:style w:type="paragraph" w:customStyle="1" w:styleId="ab">
    <w:name w:val="כותרת קטע"/>
    <w:basedOn w:val="a"/>
    <w:rsid w:val="00E73932"/>
    <w:pPr>
      <w:spacing w:before="240" w:line="300" w:lineRule="atLeast"/>
    </w:pPr>
    <w:rPr>
      <w:rFonts w:cs="Arial"/>
      <w:b/>
      <w:bCs/>
      <w:szCs w:val="24"/>
    </w:rPr>
  </w:style>
  <w:style w:type="paragraph" w:customStyle="1" w:styleId="ac">
    <w:name w:val="מקור"/>
    <w:basedOn w:val="a"/>
    <w:rsid w:val="00E73932"/>
    <w:pPr>
      <w:spacing w:line="320" w:lineRule="atLeast"/>
      <w:jc w:val="both"/>
    </w:pPr>
    <w:rPr>
      <w:rFonts w:cs="David"/>
      <w:szCs w:val="24"/>
    </w:rPr>
  </w:style>
  <w:style w:type="paragraph" w:customStyle="1" w:styleId="ad">
    <w:name w:val="מחלקי המים"/>
    <w:basedOn w:val="a"/>
    <w:rsid w:val="00E73932"/>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827984"/>
  </w:style>
  <w:style w:type="character" w:styleId="Hyperlink">
    <w:name w:val="Hyperlink"/>
    <w:rsid w:val="00E73932"/>
    <w:rPr>
      <w:color w:val="0000FF"/>
      <w:u w:val="single"/>
    </w:rPr>
  </w:style>
  <w:style w:type="character" w:styleId="FollowedHyperlink">
    <w:name w:val="FollowedHyperlink"/>
    <w:rsid w:val="002F28C2"/>
    <w:rPr>
      <w:color w:val="800080"/>
      <w:u w:val="single"/>
    </w:rPr>
  </w:style>
  <w:style w:type="paragraph" w:styleId="af0">
    <w:name w:val="Balloon Text"/>
    <w:basedOn w:val="a"/>
    <w:link w:val="af1"/>
    <w:uiPriority w:val="99"/>
    <w:semiHidden/>
    <w:unhideWhenUsed/>
    <w:rsid w:val="00E73932"/>
    <w:rPr>
      <w:rFonts w:ascii="Tahoma" w:hAnsi="Tahoma" w:cs="Tahoma"/>
      <w:sz w:val="16"/>
      <w:szCs w:val="16"/>
    </w:rPr>
  </w:style>
  <w:style w:type="character" w:customStyle="1" w:styleId="a4">
    <w:name w:val="טקסט הערת שוליים תו"/>
    <w:link w:val="a3"/>
    <w:rsid w:val="00E73932"/>
    <w:rPr>
      <w:rFonts w:cs="Narkisim"/>
      <w:lang w:eastAsia="he-IL"/>
    </w:rPr>
  </w:style>
  <w:style w:type="character" w:customStyle="1" w:styleId="10">
    <w:name w:val="כותרת 1 תו"/>
    <w:link w:val="1"/>
    <w:rsid w:val="00E73932"/>
    <w:rPr>
      <w:rFonts w:cs="David"/>
      <w:b/>
      <w:bCs/>
      <w:sz w:val="22"/>
      <w:szCs w:val="28"/>
      <w:lang w:eastAsia="he-IL"/>
    </w:rPr>
  </w:style>
  <w:style w:type="character" w:customStyle="1" w:styleId="a7">
    <w:name w:val="כותרת עליונה תו"/>
    <w:link w:val="a6"/>
    <w:rsid w:val="00E73932"/>
    <w:rPr>
      <w:rFonts w:cs="Narkisim"/>
      <w:sz w:val="22"/>
      <w:szCs w:val="22"/>
      <w:lang w:eastAsia="he-IL"/>
    </w:rPr>
  </w:style>
  <w:style w:type="character" w:customStyle="1" w:styleId="a9">
    <w:name w:val="כותרת תחתונה תו"/>
    <w:link w:val="a8"/>
    <w:rsid w:val="00E73932"/>
    <w:rPr>
      <w:rFonts w:cs="Narkisim"/>
      <w:sz w:val="22"/>
      <w:szCs w:val="22"/>
      <w:lang w:eastAsia="he-IL"/>
    </w:rPr>
  </w:style>
  <w:style w:type="character" w:customStyle="1" w:styleId="af1">
    <w:name w:val="טקסט בלונים תו"/>
    <w:link w:val="af0"/>
    <w:uiPriority w:val="99"/>
    <w:semiHidden/>
    <w:rsid w:val="00E73932"/>
    <w:rPr>
      <w:rFonts w:ascii="Tahoma" w:hAnsi="Tahoma" w:cs="Tahoma"/>
      <w:sz w:val="16"/>
      <w:szCs w:val="16"/>
      <w:lang w:eastAsia="he-IL"/>
    </w:rPr>
  </w:style>
  <w:style w:type="paragraph" w:customStyle="1" w:styleId="af2">
    <w:name w:val="פסוק"/>
    <w:basedOn w:val="ac"/>
    <w:qFormat/>
    <w:rsid w:val="00E73932"/>
    <w:pPr>
      <w:spacing w:before="120"/>
    </w:pPr>
    <w:rPr>
      <w:b/>
      <w:bCs/>
    </w:rPr>
  </w:style>
  <w:style w:type="character" w:styleId="af3">
    <w:name w:val="Unresolved Mention"/>
    <w:uiPriority w:val="99"/>
    <w:semiHidden/>
    <w:unhideWhenUsed/>
    <w:rsid w:val="00CE4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5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c%d7%90-%d7%97%d7%9e%d7%95%d7%a8-%d7%90%d7%97%d7%9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yim.org.il/?parasha=%D7%A9%D7%90%D7%95%D7%9C-%D7%91%D7%A4%D7%A8%D7%A9%D7%AA-%D7%90%D7%9E%D7%95%D7%A8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yim.org.il/?holiday=%D7%AA%D7%A4%D7%99%D7%9C%D7%AA-%D7%97%D7%A0%D7%94" TargetMode="External"/><Relationship Id="rId4" Type="http://schemas.openxmlformats.org/officeDocument/2006/relationships/settings" Target="settings.xml"/><Relationship Id="rId9" Type="http://schemas.openxmlformats.org/officeDocument/2006/relationships/hyperlink" Target="http://www.mayim.org.il/?parasha=%d7%a7%d7%a8%d7%97-%d7%a9%d7%a4%d7%a7%d7%97-%d7%94%d7%99%d7%94-%d7%9e%d7%94-%d7%a8%d7%90%d7%94-%d7%9c%d7%a9%d7%98%d7%95%d7%aa-%d7%96%d7%95"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0%d7%9c%d7%a2%d7%96%d7%a8-%d7%9e%d7%95%d7%a8%d7%94-%d7%94%d7%9c%d7%9b%d7%94-%d7%91%d7%a4%d7%a0%d7%99-%d7%a8%d7%91%d7%95" TargetMode="External"/><Relationship Id="rId13" Type="http://schemas.openxmlformats.org/officeDocument/2006/relationships/hyperlink" Target="https://www.mayim.org.il/?parasha=%D7%91%D7%AA-%D7%99%D7%A4%D7%AA%D7%97-%D7%91%D7%A4%D7%A8%D7%A9%D7%AA-%D7%91%D7%97%D7%95%D7%A7%D7%95%D7%AA%D7%991" TargetMode="External"/><Relationship Id="rId18" Type="http://schemas.openxmlformats.org/officeDocument/2006/relationships/hyperlink" Target="https://www.mayim.org.il/?meyuhadim=%D7%94%D7%A0%D7%9E%D7%9B%D7%AA-%D7%93%D7%9E%D7%95%D7%AA%D7%95-%D7%A9%D7%9C-%D7%9E%D7%A9%D7%94" TargetMode="External"/><Relationship Id="rId3" Type="http://schemas.openxmlformats.org/officeDocument/2006/relationships/hyperlink" Target="http://www.mayim.org.il/?holiday=%D7%AA%D7%A4%D7%99%D7%9C%D7%AA-%D7%97%D7%A0%D7%94" TargetMode="External"/><Relationship Id="rId21" Type="http://schemas.openxmlformats.org/officeDocument/2006/relationships/hyperlink" Target="http://www.mayim.org.il/?parasha=%D7%A9%D7%90%D7%95%D7%9C-%D7%91%D7%A4%D7%A8%D7%A9%D7%AA-%D7%90%D7%9E%D7%95%D7%A81" TargetMode="External"/><Relationship Id="rId7" Type="http://schemas.openxmlformats.org/officeDocument/2006/relationships/hyperlink" Target="http://www.mayim.org.il/?parasha=%D7%90%D7%9C%D7%A2%D7%96%D7%A8-%D7%9E%D7%95%D7%A8%D7%94-%D7%94%D7%9C%D7%9B%D7%94-%D7%91%D7%A4%D7%A0%D7%99-%D7%A8%D7%91%D7%95" TargetMode="External"/><Relationship Id="rId12" Type="http://schemas.openxmlformats.org/officeDocument/2006/relationships/hyperlink" Target="https://www.mayim.org.il/?parasha=%D7%A0%D7%96%D7%99%D7%A8-%D7%A7%D7%93%D7%95%D7%A9-%D7%90%D7%95-%D7%97%D7%95%D7%98%D7%90" TargetMode="External"/><Relationship Id="rId17" Type="http://schemas.openxmlformats.org/officeDocument/2006/relationships/hyperlink" Target="https://www.mayim.org.il/?parasha=%d7%91%d7%a0%d7%95%d7%aa-%d7%a6%d7%9c%d7%a4%d7%97%d7%93" TargetMode="External"/><Relationship Id="rId2" Type="http://schemas.openxmlformats.org/officeDocument/2006/relationships/hyperlink" Target="http://www.mayim.org.il/?parasha=%d7%a7%d7%a8%d7%97-%d7%a9%d7%a4%d7%a7%d7%97-%d7%94%d7%99%d7%94-%d7%9e%d7%94-%d7%a8%d7%90%d7%94-%d7%9c%d7%a9%d7%98%d7%95%d7%aa-%d7%96%d7%95" TargetMode="External"/><Relationship Id="rId16" Type="http://schemas.openxmlformats.org/officeDocument/2006/relationships/hyperlink" Target="http://www.mayim.org.il/?parasha=%d7%9c%d7%90-%d7%97%d7%9e%d7%95%d7%a8-%d7%90%d7%97%d7%93" TargetMode="External"/><Relationship Id="rId20" Type="http://schemas.openxmlformats.org/officeDocument/2006/relationships/hyperlink" Target="http://www.mayim.org.il/?parasha=%D7%90%D7%99%D7%9F-%D7%9E%D7%A7%D7%A8%D7%90-%D7%99%D7%95%D7%A6%D7%90-%D7%9E%D7%99%D7%93%D7%99-%D7%A4%D7%A9%D7%95%D7%98%D7%951" TargetMode="External"/><Relationship Id="rId1" Type="http://schemas.openxmlformats.org/officeDocument/2006/relationships/hyperlink" Target="http://www.mayim.org.il/?parasha=%d7%9c%d7%90-%d7%97%d7%9e%d7%95%d7%a8-%d7%90%d7%97%d7%93" TargetMode="External"/><Relationship Id="rId6" Type="http://schemas.openxmlformats.org/officeDocument/2006/relationships/hyperlink" Target="https://www.mayim.org.il/?parasha=%D7%AA%D7%A4%D7%99%D7%9C%D7%94-%D7%A7%D7%A6%D7%A8%D7%94" TargetMode="External"/><Relationship Id="rId11" Type="http://schemas.openxmlformats.org/officeDocument/2006/relationships/hyperlink" Target="https://www.mayim.org.il/?parasha=%D7%9E%D7%A9%D7%9B%D7%9F-%D7%A9%D7%99%D7%9C%D7%94" TargetMode="External"/><Relationship Id="rId5" Type="http://schemas.openxmlformats.org/officeDocument/2006/relationships/hyperlink" Target="http://www.mayim.org.il/publications/%d7%9e%d7%93%d7%a8%d7%a9-%d7%a9%d7%9e%d7%95%d7%90%d7%9c-2/" TargetMode="External"/><Relationship Id="rId15" Type="http://schemas.openxmlformats.org/officeDocument/2006/relationships/hyperlink" Target="http://www.mayim.org.il/?parasha=%d7%9c%d7%90-%d7%97%d7%9e%d7%95%d7%a8-%d7%90%d7%97%d7%93" TargetMode="External"/><Relationship Id="rId10" Type="http://schemas.openxmlformats.org/officeDocument/2006/relationships/hyperlink" Target="https://www.mayim.org.il/?parasha=%D7%A9%D7%9E%D7%A9%D7%95%D7%9F" TargetMode="External"/><Relationship Id="rId19" Type="http://schemas.openxmlformats.org/officeDocument/2006/relationships/hyperlink" Target="http://www.mayim.org.il/?parasha=%D7%A4%D7%A9%D7%95%D7%98%D7%95-%D7%A9%D7%9C-%D7%9E%D7%A7%D7%A8%D7%90" TargetMode="External"/><Relationship Id="rId4" Type="http://schemas.openxmlformats.org/officeDocument/2006/relationships/hyperlink" Target="http://www.mayim.org.il/?parasha=%D7%90%D7%A9%D7%A8%D7%99-%D7%99%D7%9C%D7%95%D7%93-%D7%90%D7%A9%D7%94-%D7%90%D7%A9%D7%A8%D7%99-%D7%99%D7%95%D7%9C%D7%93%D7%AA%D7%95" TargetMode="External"/><Relationship Id="rId9" Type="http://schemas.openxmlformats.org/officeDocument/2006/relationships/hyperlink" Target="https://www.mayim.org.il/?parasha=%D7%95%D7%94%D7%99%D7%99%D7%AA%D7%9D-%D7%A0%D7%A7%D7%99%D7%99%D7%9D-%D7%9E%D7%94-%D7%95%D7%9E%D7%99%D7%A9%D7%A8%D7%90%D7%9C1" TargetMode="External"/><Relationship Id="rId14" Type="http://schemas.openxmlformats.org/officeDocument/2006/relationships/hyperlink" Target="http://www.mayim.org.il/?parasha=1143-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41DDB-7A53-4337-8579-D04E810FC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2</TotalTime>
  <Pages>6</Pages>
  <Words>1722</Words>
  <Characters>8612</Characters>
  <Application>Microsoft Office Word</Application>
  <DocSecurity>0</DocSecurity>
  <Lines>71</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 חמור אחד</vt:lpstr>
      <vt:lpstr>לא חמור אחד</vt:lpstr>
    </vt:vector>
  </TitlesOfParts>
  <Company>מתודה מחשבים בע"מ</Company>
  <LinksUpToDate>false</LinksUpToDate>
  <CharactersWithSpaces>10314</CharactersWithSpaces>
  <SharedDoc>false</SharedDoc>
  <HLinks>
    <vt:vector size="150" baseType="variant">
      <vt:variant>
        <vt:i4>3407917</vt:i4>
      </vt:variant>
      <vt:variant>
        <vt:i4>9</vt:i4>
      </vt:variant>
      <vt:variant>
        <vt:i4>0</vt:i4>
      </vt:variant>
      <vt:variant>
        <vt:i4>5</vt:i4>
      </vt:variant>
      <vt:variant>
        <vt:lpwstr>http://www.mayim.org.il/?parasha=%D7%A9%D7%90%D7%95%D7%9C-%D7%91%D7%A4%D7%A8%D7%A9%D7%AA-%D7%90%D7%9E%D7%95%D7%A81</vt:lpwstr>
      </vt:variant>
      <vt:variant>
        <vt:lpwstr/>
      </vt:variant>
      <vt:variant>
        <vt:i4>2687103</vt:i4>
      </vt:variant>
      <vt:variant>
        <vt:i4>6</vt:i4>
      </vt:variant>
      <vt:variant>
        <vt:i4>0</vt:i4>
      </vt:variant>
      <vt:variant>
        <vt:i4>5</vt:i4>
      </vt:variant>
      <vt:variant>
        <vt:lpwstr>http://www.mayim.org.il/?holiday=%D7%AA%D7%A4%D7%99%D7%9C%D7%AA-%D7%97%D7%A0%D7%94</vt:lpwstr>
      </vt:variant>
      <vt:variant>
        <vt:lpwstr/>
      </vt:variant>
      <vt:variant>
        <vt:i4>7929912</vt:i4>
      </vt:variant>
      <vt:variant>
        <vt:i4>3</vt:i4>
      </vt:variant>
      <vt:variant>
        <vt:i4>0</vt:i4>
      </vt:variant>
      <vt:variant>
        <vt:i4>5</vt:i4>
      </vt:variant>
      <vt:variant>
        <vt:lpwstr>http://www.mayim.org.il/?parasha=%d7%a7%d7%a8%d7%97-%d7%a9%d7%a4%d7%a7%d7%97-%d7%94%d7%99%d7%94-%d7%9e%d7%94-%d7%a8%d7%90%d7%94-%d7%9c%d7%a9%d7%98%d7%95%d7%aa-%d7%96%d7%95</vt:lpwstr>
      </vt:variant>
      <vt:variant>
        <vt:lpwstr/>
      </vt:variant>
      <vt:variant>
        <vt:i4>5570636</vt:i4>
      </vt:variant>
      <vt:variant>
        <vt:i4>0</vt:i4>
      </vt:variant>
      <vt:variant>
        <vt:i4>0</vt:i4>
      </vt:variant>
      <vt:variant>
        <vt:i4>5</vt:i4>
      </vt:variant>
      <vt:variant>
        <vt:lpwstr>http://www.mayim.org.il/?parasha=%d7%9c%d7%90-%d7%97%d7%9e%d7%95%d7%a8-%d7%90%d7%97%d7%93</vt:lpwstr>
      </vt:variant>
      <vt:variant>
        <vt:lpwstr/>
      </vt:variant>
      <vt:variant>
        <vt:i4>3407917</vt:i4>
      </vt:variant>
      <vt:variant>
        <vt:i4>60</vt:i4>
      </vt:variant>
      <vt:variant>
        <vt:i4>0</vt:i4>
      </vt:variant>
      <vt:variant>
        <vt:i4>5</vt:i4>
      </vt:variant>
      <vt:variant>
        <vt:lpwstr>http://www.mayim.org.il/?parasha=%D7%A9%D7%90%D7%95%D7%9C-%D7%91%D7%A4%D7%A8%D7%A9%D7%AA-%D7%90%D7%9E%D7%95%D7%A81</vt:lpwstr>
      </vt:variant>
      <vt:variant>
        <vt:lpwstr/>
      </vt:variant>
      <vt:variant>
        <vt:i4>6881404</vt:i4>
      </vt:variant>
      <vt:variant>
        <vt:i4>57</vt:i4>
      </vt:variant>
      <vt:variant>
        <vt:i4>0</vt:i4>
      </vt:variant>
      <vt:variant>
        <vt:i4>5</vt:i4>
      </vt:variant>
      <vt:variant>
        <vt:lpwstr>http://www.mayim.org.il/?parasha=%D7%90%D7%99%D7%9F-%D7%9E%D7%A7%D7%A8%D7%90-%D7%99%D7%95%D7%A6%D7%90-%D7%9E%D7%99%D7%93%D7%99-%D7%A4%D7%A9%D7%95%D7%98%D7%951</vt:lpwstr>
      </vt:variant>
      <vt:variant>
        <vt:lpwstr/>
      </vt:variant>
      <vt:variant>
        <vt:i4>5242951</vt:i4>
      </vt:variant>
      <vt:variant>
        <vt:i4>54</vt:i4>
      </vt:variant>
      <vt:variant>
        <vt:i4>0</vt:i4>
      </vt:variant>
      <vt:variant>
        <vt:i4>5</vt:i4>
      </vt:variant>
      <vt:variant>
        <vt:lpwstr>http://www.mayim.org.il/?parasha=%D7%A4%D7%A9%D7%95%D7%98%D7%95-%D7%A9%D7%9C-%D7%9E%D7%A7%D7%A8%D7%90</vt:lpwstr>
      </vt:variant>
      <vt:variant>
        <vt:lpwstr/>
      </vt:variant>
      <vt:variant>
        <vt:i4>1048602</vt:i4>
      </vt:variant>
      <vt:variant>
        <vt:i4>51</vt:i4>
      </vt:variant>
      <vt:variant>
        <vt:i4>0</vt:i4>
      </vt:variant>
      <vt:variant>
        <vt:i4>5</vt:i4>
      </vt:variant>
      <vt:variant>
        <vt:lpwstr>https://www.mayim.org.il/?meyuhadim=%D7%94%D7%A0%D7%9E%D7%9B%D7%AA-%D7%93%D7%9E%D7%95%D7%AA%D7%95-%D7%A9%D7%9C-%D7%9E%D7%A9%D7%94</vt:lpwstr>
      </vt:variant>
      <vt:variant>
        <vt:lpwstr/>
      </vt:variant>
      <vt:variant>
        <vt:i4>4849757</vt:i4>
      </vt:variant>
      <vt:variant>
        <vt:i4>48</vt:i4>
      </vt:variant>
      <vt:variant>
        <vt:i4>0</vt:i4>
      </vt:variant>
      <vt:variant>
        <vt:i4>5</vt:i4>
      </vt:variant>
      <vt:variant>
        <vt:lpwstr>https://www.mayim.org.il/?parasha=%d7%91%d7%a0%d7%95%d7%aa-%d7%a6%d7%9c%d7%a4%d7%97%d7%93</vt:lpwstr>
      </vt:variant>
      <vt:variant>
        <vt:lpwstr/>
      </vt:variant>
      <vt:variant>
        <vt:i4>5570636</vt:i4>
      </vt:variant>
      <vt:variant>
        <vt:i4>45</vt:i4>
      </vt:variant>
      <vt:variant>
        <vt:i4>0</vt:i4>
      </vt:variant>
      <vt:variant>
        <vt:i4>5</vt:i4>
      </vt:variant>
      <vt:variant>
        <vt:lpwstr>http://www.mayim.org.il/?parasha=%d7%9c%d7%90-%d7%97%d7%9e%d7%95%d7%a8-%d7%90%d7%97%d7%93</vt:lpwstr>
      </vt:variant>
      <vt:variant>
        <vt:lpwstr/>
      </vt:variant>
      <vt:variant>
        <vt:i4>5570636</vt:i4>
      </vt:variant>
      <vt:variant>
        <vt:i4>42</vt:i4>
      </vt:variant>
      <vt:variant>
        <vt:i4>0</vt:i4>
      </vt:variant>
      <vt:variant>
        <vt:i4>5</vt:i4>
      </vt:variant>
      <vt:variant>
        <vt:lpwstr>http://www.mayim.org.il/?parasha=%d7%9c%d7%90-%d7%97%d7%9e%d7%95%d7%a8-%d7%90%d7%97%d7%93</vt:lpwstr>
      </vt:variant>
      <vt:variant>
        <vt:lpwstr/>
      </vt:variant>
      <vt:variant>
        <vt:i4>2359342</vt:i4>
      </vt:variant>
      <vt:variant>
        <vt:i4>39</vt:i4>
      </vt:variant>
      <vt:variant>
        <vt:i4>0</vt:i4>
      </vt:variant>
      <vt:variant>
        <vt:i4>5</vt:i4>
      </vt:variant>
      <vt:variant>
        <vt:lpwstr>http://www.mayim.org.il/?parasha=1143-2</vt:lpwstr>
      </vt:variant>
      <vt:variant>
        <vt:lpwstr/>
      </vt:variant>
      <vt:variant>
        <vt:i4>7798887</vt:i4>
      </vt:variant>
      <vt:variant>
        <vt:i4>36</vt:i4>
      </vt:variant>
      <vt:variant>
        <vt:i4>0</vt:i4>
      </vt:variant>
      <vt:variant>
        <vt:i4>5</vt:i4>
      </vt:variant>
      <vt:variant>
        <vt:lpwstr>https://www.mayim.org.il/?parasha=%D7%91%D7%AA-%D7%99%D7%A4%D7%AA%D7%97-%D7%91%D7%A4%D7%A8%D7%A9%D7%AA-%D7%91%D7%97%D7%95%D7%A7%D7%95%D7%AA%D7%991</vt:lpwstr>
      </vt:variant>
      <vt:variant>
        <vt:lpwstr/>
      </vt:variant>
      <vt:variant>
        <vt:i4>1769557</vt:i4>
      </vt:variant>
      <vt:variant>
        <vt:i4>33</vt:i4>
      </vt:variant>
      <vt:variant>
        <vt:i4>0</vt:i4>
      </vt:variant>
      <vt:variant>
        <vt:i4>5</vt:i4>
      </vt:variant>
      <vt:variant>
        <vt:lpwstr>https://www.mayim.org.il/?parasha=%D7%A0%D7%96%D7%99%D7%A8-%D7%A7%D7%93%D7%95%D7%A9-%D7%90%D7%95-%D7%97%D7%95%D7%98%D7%90</vt:lpwstr>
      </vt:variant>
      <vt:variant>
        <vt:lpwstr/>
      </vt:variant>
      <vt:variant>
        <vt:i4>3407985</vt:i4>
      </vt:variant>
      <vt:variant>
        <vt:i4>30</vt:i4>
      </vt:variant>
      <vt:variant>
        <vt:i4>0</vt:i4>
      </vt:variant>
      <vt:variant>
        <vt:i4>5</vt:i4>
      </vt:variant>
      <vt:variant>
        <vt:lpwstr>https://www.mayim.org.il/?parasha=%D7%9E%D7%A9%D7%9B%D7%9F-%D7%A9%D7%99%D7%9C%D7%94</vt:lpwstr>
      </vt:variant>
      <vt:variant>
        <vt:lpwstr/>
      </vt:variant>
      <vt:variant>
        <vt:i4>4390988</vt:i4>
      </vt:variant>
      <vt:variant>
        <vt:i4>27</vt:i4>
      </vt:variant>
      <vt:variant>
        <vt:i4>0</vt:i4>
      </vt:variant>
      <vt:variant>
        <vt:i4>5</vt:i4>
      </vt:variant>
      <vt:variant>
        <vt:lpwstr>https://www.mayim.org.il/?parasha=%D7%A9%D7%9E%D7%A9%D7%95%D7%9F</vt:lpwstr>
      </vt:variant>
      <vt:variant>
        <vt:lpwstr/>
      </vt:variant>
      <vt:variant>
        <vt:i4>8192103</vt:i4>
      </vt:variant>
      <vt:variant>
        <vt:i4>24</vt:i4>
      </vt:variant>
      <vt:variant>
        <vt:i4>0</vt:i4>
      </vt:variant>
      <vt:variant>
        <vt:i4>5</vt:i4>
      </vt:variant>
      <vt:variant>
        <vt:lpwstr>https://www.mayim.org.il/?parasha=%D7%95%D7%94%D7%99%D7%99%D7%AA%D7%9D-%D7%A0%D7%A7%D7%99%D7%99%D7%9D-%D7%9E%D7%94-%D7%95%D7%9E%D7%99%D7%A9%D7%A8%D7%90%D7%9C1</vt:lpwstr>
      </vt:variant>
      <vt:variant>
        <vt:lpwstr/>
      </vt:variant>
      <vt:variant>
        <vt:i4>4063343</vt:i4>
      </vt:variant>
      <vt:variant>
        <vt:i4>21</vt:i4>
      </vt:variant>
      <vt:variant>
        <vt:i4>0</vt:i4>
      </vt:variant>
      <vt:variant>
        <vt:i4>5</vt:i4>
      </vt:variant>
      <vt:variant>
        <vt:lpwstr>https://www.mayim.org.il/?parasha=%d7%90%d7%9c%d7%a2%d7%96%d7%a8-%d7%9e%d7%95%d7%a8%d7%94-%d7%94%d7%9c%d7%9b%d7%94-%d7%91%d7%a4%d7%a0%d7%99-%d7%a8%d7%91%d7%95</vt:lpwstr>
      </vt:variant>
      <vt:variant>
        <vt:lpwstr/>
      </vt:variant>
      <vt:variant>
        <vt:i4>262163</vt:i4>
      </vt:variant>
      <vt:variant>
        <vt:i4>18</vt:i4>
      </vt:variant>
      <vt:variant>
        <vt:i4>0</vt:i4>
      </vt:variant>
      <vt:variant>
        <vt:i4>5</vt:i4>
      </vt:variant>
      <vt:variant>
        <vt:lpwstr>http://www.mayim.org.il/?parasha=%D7%90%D7%9C%D7%A2%D7%96%D7%A8-%D7%9E%D7%95%D7%A8%D7%94-%D7%94%D7%9C%D7%9B%D7%94-%D7%91%D7%A4%D7%A0%D7%99-%D7%A8%D7%91%D7%95</vt:lpwstr>
      </vt:variant>
      <vt:variant>
        <vt:lpwstr/>
      </vt:variant>
      <vt:variant>
        <vt:i4>1441880</vt:i4>
      </vt:variant>
      <vt:variant>
        <vt:i4>15</vt:i4>
      </vt:variant>
      <vt:variant>
        <vt:i4>0</vt:i4>
      </vt:variant>
      <vt:variant>
        <vt:i4>5</vt:i4>
      </vt:variant>
      <vt:variant>
        <vt:lpwstr>https://www.mayim.org.il/?parasha=%D7%AA%D7%A4%D7%99%D7%9C%D7%94-%D7%A7%D7%A6%D7%A8%D7%94</vt:lpwstr>
      </vt:variant>
      <vt:variant>
        <vt:lpwstr/>
      </vt:variant>
      <vt:variant>
        <vt:i4>6946941</vt:i4>
      </vt:variant>
      <vt:variant>
        <vt:i4>12</vt:i4>
      </vt:variant>
      <vt:variant>
        <vt:i4>0</vt:i4>
      </vt:variant>
      <vt:variant>
        <vt:i4>5</vt:i4>
      </vt:variant>
      <vt:variant>
        <vt:lpwstr>http://www.mayim.org.il/publications/%d7%9e%d7%93%d7%a8%d7%a9-%d7%a9%d7%9e%d7%95%d7%90%d7%9c-2/</vt:lpwstr>
      </vt:variant>
      <vt:variant>
        <vt:lpwstr/>
      </vt:variant>
      <vt:variant>
        <vt:i4>7536741</vt:i4>
      </vt:variant>
      <vt:variant>
        <vt:i4>9</vt:i4>
      </vt:variant>
      <vt:variant>
        <vt:i4>0</vt:i4>
      </vt:variant>
      <vt:variant>
        <vt:i4>5</vt:i4>
      </vt:variant>
      <vt:variant>
        <vt:lpwstr>http://www.mayim.org.il/?parasha=%D7%90%D7%A9%D7%A8%D7%99-%D7%99%D7%9C%D7%95%D7%93-%D7%90%D7%A9%D7%94-%D7%90%D7%A9%D7%A8%D7%99-%D7%99%D7%95%D7%9C%D7%93%D7%AA%D7%95</vt:lpwstr>
      </vt:variant>
      <vt:variant>
        <vt:lpwstr/>
      </vt:variant>
      <vt:variant>
        <vt:i4>2687103</vt:i4>
      </vt:variant>
      <vt:variant>
        <vt:i4>6</vt:i4>
      </vt:variant>
      <vt:variant>
        <vt:i4>0</vt:i4>
      </vt:variant>
      <vt:variant>
        <vt:i4>5</vt:i4>
      </vt:variant>
      <vt:variant>
        <vt:lpwstr>http://www.mayim.org.il/?holiday=%D7%AA%D7%A4%D7%99%D7%9C%D7%AA-%D7%97%D7%A0%D7%94</vt:lpwstr>
      </vt:variant>
      <vt:variant>
        <vt:lpwstr/>
      </vt:variant>
      <vt:variant>
        <vt:i4>7929912</vt:i4>
      </vt:variant>
      <vt:variant>
        <vt:i4>3</vt:i4>
      </vt:variant>
      <vt:variant>
        <vt:i4>0</vt:i4>
      </vt:variant>
      <vt:variant>
        <vt:i4>5</vt:i4>
      </vt:variant>
      <vt:variant>
        <vt:lpwstr>http://www.mayim.org.il/?parasha=%d7%a7%d7%a8%d7%97-%d7%a9%d7%a4%d7%a7%d7%97-%d7%94%d7%99%d7%94-%d7%9e%d7%94-%d7%a8%d7%90%d7%94-%d7%9c%d7%a9%d7%98%d7%95%d7%aa-%d7%96%d7%95</vt:lpwstr>
      </vt:variant>
      <vt:variant>
        <vt:lpwstr/>
      </vt:variant>
      <vt:variant>
        <vt:i4>5570636</vt:i4>
      </vt:variant>
      <vt:variant>
        <vt:i4>0</vt:i4>
      </vt:variant>
      <vt:variant>
        <vt:i4>0</vt:i4>
      </vt:variant>
      <vt:variant>
        <vt:i4>5</vt:i4>
      </vt:variant>
      <vt:variant>
        <vt:lpwstr>http://www.mayim.org.il/?parasha=%d7%9c%d7%90-%d7%97%d7%9e%d7%95%d7%a8-%d7%90%d7%97%d7%93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שמואל</dc:title>
  <dc:subject>קורח</dc:subject>
  <dc:creator>אשר יובל</dc:creator>
  <cp:keywords/>
  <cp:lastModifiedBy>Shimon Afek</cp:lastModifiedBy>
  <cp:revision>3</cp:revision>
  <cp:lastPrinted>2022-03-14T15:07:00Z</cp:lastPrinted>
  <dcterms:created xsi:type="dcterms:W3CDTF">2022-03-14T15:07:00Z</dcterms:created>
  <dcterms:modified xsi:type="dcterms:W3CDTF">2022-03-14T15:07:00Z</dcterms:modified>
</cp:coreProperties>
</file>