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39FD" w14:textId="77777777" w:rsidR="00F35DD1" w:rsidRPr="006202B0" w:rsidRDefault="00F35DD1">
      <w:pPr>
        <w:pStyle w:val="aa"/>
        <w:rPr>
          <w:rtl/>
        </w:rPr>
      </w:pPr>
      <w:fldSimple w:instr=" TITLE  \* MERGEFORMAT ">
        <w:r w:rsidRPr="006202B0">
          <w:rPr>
            <w:rtl/>
          </w:rPr>
          <w:t>לדעת טוב ורע</w:t>
        </w:r>
      </w:fldSimple>
    </w:p>
    <w:p w14:paraId="47688975" w14:textId="77777777" w:rsidR="00F35DD1" w:rsidRPr="006202B0" w:rsidRDefault="00E03B5D" w:rsidP="00E03B5D">
      <w:pPr>
        <w:pStyle w:val="ac"/>
        <w:spacing w:before="240"/>
        <w:rPr>
          <w:rFonts w:hint="cs"/>
          <w:b/>
          <w:bCs/>
          <w:rtl/>
        </w:rPr>
      </w:pPr>
      <w:r w:rsidRPr="00E03B5D">
        <w:rPr>
          <w:b/>
          <w:bCs/>
          <w:rtl/>
        </w:rPr>
        <w:t xml:space="preserve">וַיֹּאמֶר ה' אֱלֹהִים הֵן הָאָדָם הָיָה כְּאַחַד מִמֶּנּוּ לָדַעַת טוֹב וָרָע </w:t>
      </w:r>
      <w:r>
        <w:rPr>
          <w:rFonts w:hint="cs"/>
          <w:b/>
          <w:bCs/>
          <w:rtl/>
        </w:rPr>
        <w:t xml:space="preserve">וכו' </w:t>
      </w:r>
      <w:r w:rsidRPr="00E03B5D">
        <w:rPr>
          <w:b/>
          <w:bCs/>
          <w:rtl/>
        </w:rPr>
        <w:t xml:space="preserve">: </w:t>
      </w:r>
      <w:r w:rsidR="00F35DD1" w:rsidRPr="006202B0">
        <w:rPr>
          <w:rFonts w:cs="Narkisim" w:hint="cs"/>
          <w:szCs w:val="22"/>
          <w:rtl/>
        </w:rPr>
        <w:t>(בראשית ג כב)</w:t>
      </w:r>
      <w:r w:rsidR="008600D9" w:rsidRPr="006202B0">
        <w:rPr>
          <w:rFonts w:cs="Narkisim" w:hint="cs"/>
          <w:szCs w:val="22"/>
          <w:rtl/>
        </w:rPr>
        <w:t>.</w:t>
      </w:r>
      <w:r w:rsidR="00D72CCB" w:rsidRPr="006202B0">
        <w:rPr>
          <w:rStyle w:val="a5"/>
          <w:rFonts w:cs="Narkisim"/>
          <w:szCs w:val="22"/>
          <w:rtl/>
        </w:rPr>
        <w:footnoteReference w:id="1"/>
      </w:r>
    </w:p>
    <w:p w14:paraId="106E3296" w14:textId="77777777" w:rsidR="00AA034B" w:rsidRPr="006202B0" w:rsidRDefault="00D7155E" w:rsidP="00760B50">
      <w:pPr>
        <w:pStyle w:val="ac"/>
        <w:spacing w:before="120"/>
        <w:rPr>
          <w:rFonts w:hint="cs"/>
          <w:b/>
          <w:bCs/>
          <w:rtl/>
        </w:rPr>
      </w:pPr>
      <w:r w:rsidRPr="006202B0">
        <w:rPr>
          <w:b/>
          <w:bCs/>
          <w:rtl/>
        </w:rPr>
        <w:t>וּמֵעֵץ הַדַּעַת טוֹב וָרָע לֹא תֹאכַל מִמֶּנּוּ כִּי בְּיוֹם אֲכָלְךָ מִמֶּנּוּ מוֹת תָּמוּת</w:t>
      </w:r>
      <w:r w:rsidR="00760B50">
        <w:rPr>
          <w:rFonts w:hint="cs"/>
          <w:b/>
          <w:bCs/>
          <w:rtl/>
        </w:rPr>
        <w:t>:</w:t>
      </w:r>
      <w:r w:rsidRPr="006202B0">
        <w:rPr>
          <w:rFonts w:hint="cs"/>
          <w:b/>
          <w:bCs/>
          <w:rtl/>
        </w:rPr>
        <w:t xml:space="preserve"> </w:t>
      </w:r>
      <w:r w:rsidRPr="006202B0">
        <w:rPr>
          <w:rFonts w:cs="Narkisim" w:hint="cs"/>
          <w:szCs w:val="22"/>
          <w:rtl/>
        </w:rPr>
        <w:t>(בראשית ב יז).</w:t>
      </w:r>
      <w:r w:rsidRPr="006202B0">
        <w:rPr>
          <w:rStyle w:val="a5"/>
          <w:rFonts w:cs="Narkisim"/>
          <w:szCs w:val="22"/>
          <w:rtl/>
        </w:rPr>
        <w:footnoteReference w:id="2"/>
      </w:r>
    </w:p>
    <w:p w14:paraId="6E97593D" w14:textId="77777777" w:rsidR="000D46E5" w:rsidRPr="006202B0" w:rsidRDefault="000D46E5" w:rsidP="000D46E5">
      <w:pPr>
        <w:pStyle w:val="ab"/>
        <w:rPr>
          <w:rFonts w:hint="cs"/>
          <w:rtl/>
        </w:rPr>
      </w:pPr>
      <w:r w:rsidRPr="006202B0">
        <w:rPr>
          <w:rFonts w:hint="cs"/>
          <w:rtl/>
        </w:rPr>
        <w:t xml:space="preserve">שמות רבה (שנאן) פרשה ד </w:t>
      </w:r>
      <w:r w:rsidR="006D24A1">
        <w:rPr>
          <w:rFonts w:hint="cs"/>
          <w:rtl/>
        </w:rPr>
        <w:t xml:space="preserve">סימן ג </w:t>
      </w:r>
      <w:r w:rsidR="00FB3213">
        <w:rPr>
          <w:rtl/>
        </w:rPr>
        <w:t>–</w:t>
      </w:r>
      <w:r w:rsidR="00FB3213">
        <w:rPr>
          <w:rFonts w:hint="cs"/>
          <w:rtl/>
        </w:rPr>
        <w:t xml:space="preserve"> מה פשר "כאחד ממנו"?</w:t>
      </w:r>
      <w:r w:rsidR="006D24A1">
        <w:rPr>
          <w:rFonts w:hint="cs"/>
          <w:rtl/>
        </w:rPr>
        <w:t xml:space="preserve">  </w:t>
      </w:r>
    </w:p>
    <w:p w14:paraId="3F477491" w14:textId="77777777" w:rsidR="000D46E5" w:rsidRPr="006202B0" w:rsidRDefault="000D46E5" w:rsidP="000D46E5">
      <w:pPr>
        <w:pStyle w:val="ac"/>
        <w:rPr>
          <w:rFonts w:hint="cs"/>
          <w:rtl/>
        </w:rPr>
      </w:pPr>
      <w:r w:rsidRPr="006202B0">
        <w:rPr>
          <w:rFonts w:hint="cs"/>
          <w:rtl/>
        </w:rPr>
        <w:t>דרש ר' פפייס: "ויאמר ה' אלהים הן האדם היה כאחד ממנו" (בראשית ג כב) - כיחידו של עולם.</w:t>
      </w:r>
      <w:r w:rsidRPr="006202B0">
        <w:rPr>
          <w:rStyle w:val="a5"/>
          <w:rtl/>
        </w:rPr>
        <w:footnoteReference w:id="3"/>
      </w:r>
      <w:r w:rsidRPr="006202B0">
        <w:rPr>
          <w:rFonts w:hint="cs"/>
          <w:rtl/>
        </w:rPr>
        <w:t xml:space="preserve"> אמר לו ר' עקיבא: דייך פפייס! אמר לו: ומה אתה מקיים </w:t>
      </w:r>
      <w:r w:rsidR="003B3DE6">
        <w:rPr>
          <w:rFonts w:hint="cs"/>
          <w:rtl/>
        </w:rPr>
        <w:t>"</w:t>
      </w:r>
      <w:r w:rsidRPr="006202B0">
        <w:rPr>
          <w:rFonts w:hint="cs"/>
          <w:rtl/>
        </w:rPr>
        <w:t>היה כאחד ממנו</w:t>
      </w:r>
      <w:r w:rsidR="003B3DE6">
        <w:rPr>
          <w:rFonts w:hint="cs"/>
          <w:rtl/>
        </w:rPr>
        <w:t>"</w:t>
      </w:r>
      <w:r w:rsidRPr="006202B0">
        <w:rPr>
          <w:rFonts w:hint="cs"/>
          <w:rtl/>
        </w:rPr>
        <w:t xml:space="preserve">? </w:t>
      </w:r>
      <w:r w:rsidR="003B3DE6">
        <w:rPr>
          <w:rFonts w:hint="cs"/>
          <w:rtl/>
        </w:rPr>
        <w:t xml:space="preserve">- </w:t>
      </w:r>
      <w:r w:rsidRPr="006202B0">
        <w:rPr>
          <w:rFonts w:hint="cs"/>
          <w:rtl/>
        </w:rPr>
        <w:t>כאחד ממלאכי השרת.</w:t>
      </w:r>
      <w:r w:rsidR="007229CB">
        <w:rPr>
          <w:rStyle w:val="a5"/>
          <w:rtl/>
        </w:rPr>
        <w:footnoteReference w:id="4"/>
      </w:r>
      <w:r w:rsidRPr="006202B0">
        <w:rPr>
          <w:rFonts w:hint="cs"/>
          <w:rtl/>
        </w:rPr>
        <w:t xml:space="preserve"> וחכמים אומרים: לא כדברי זה ולא כדברי זה, אלא </w:t>
      </w:r>
      <w:smartTag w:uri="urn:schemas-microsoft-com:office:smarttags" w:element="PersonName">
        <w:smartTagPr>
          <w:attr w:name="ProductID" w:val="מלמד שנתן"/>
        </w:smartTagPr>
        <w:r w:rsidRPr="006202B0">
          <w:rPr>
            <w:rFonts w:hint="cs"/>
            <w:rtl/>
          </w:rPr>
          <w:t>מלמד שנתן</w:t>
        </w:r>
      </w:smartTag>
      <w:r w:rsidRPr="006202B0">
        <w:rPr>
          <w:rFonts w:hint="cs"/>
          <w:rtl/>
        </w:rPr>
        <w:t xml:space="preserve"> הקב"ה לפניו שני דרכים: דרך חיים ודרך המות, וברר לו דרך המות והניח דרך החיים.</w:t>
      </w:r>
      <w:r w:rsidR="002759A0" w:rsidRPr="006202B0">
        <w:rPr>
          <w:rStyle w:val="a5"/>
          <w:rtl/>
        </w:rPr>
        <w:footnoteReference w:id="5"/>
      </w:r>
    </w:p>
    <w:p w14:paraId="334FBECF" w14:textId="77777777" w:rsidR="002B37F3" w:rsidRPr="006202B0" w:rsidRDefault="002B37F3" w:rsidP="002B37F3">
      <w:pPr>
        <w:pStyle w:val="ab"/>
        <w:rPr>
          <w:rtl/>
        </w:rPr>
      </w:pPr>
      <w:r w:rsidRPr="006202B0">
        <w:rPr>
          <w:rtl/>
        </w:rPr>
        <w:t xml:space="preserve">רש"י בראשית </w:t>
      </w:r>
      <w:r w:rsidRPr="006202B0">
        <w:rPr>
          <w:rFonts w:hint="cs"/>
          <w:rtl/>
        </w:rPr>
        <w:t>ג כב</w:t>
      </w:r>
      <w:r w:rsidR="00FB3213">
        <w:rPr>
          <w:rFonts w:hint="cs"/>
          <w:rtl/>
        </w:rPr>
        <w:t xml:space="preserve"> </w:t>
      </w:r>
      <w:r w:rsidR="00FB3213">
        <w:rPr>
          <w:rtl/>
        </w:rPr>
        <w:t>–</w:t>
      </w:r>
      <w:r w:rsidR="00FB3213">
        <w:rPr>
          <w:rFonts w:hint="cs"/>
          <w:rtl/>
        </w:rPr>
        <w:t xml:space="preserve"> האדם יחיד בעולם התחתון</w:t>
      </w:r>
    </w:p>
    <w:p w14:paraId="1557E6C4" w14:textId="77777777" w:rsidR="002B37F3" w:rsidRPr="006202B0" w:rsidRDefault="002B37F3" w:rsidP="00FB3FD1">
      <w:pPr>
        <w:pStyle w:val="ac"/>
        <w:rPr>
          <w:rFonts w:hint="cs"/>
          <w:rtl/>
        </w:rPr>
      </w:pPr>
      <w:r w:rsidRPr="006202B0">
        <w:rPr>
          <w:rtl/>
        </w:rPr>
        <w:t>היה כאחד ממנו - הרי הוא יחיד בתחתונים כמו שאני יחיד בעליונים</w:t>
      </w:r>
      <w:r w:rsidR="00FB3FD1" w:rsidRPr="006202B0">
        <w:rPr>
          <w:rFonts w:hint="cs"/>
          <w:rtl/>
        </w:rPr>
        <w:t>.</w:t>
      </w:r>
      <w:r w:rsidRPr="006202B0">
        <w:rPr>
          <w:rtl/>
        </w:rPr>
        <w:t xml:space="preserve"> ומה היא יחידתו</w:t>
      </w:r>
      <w:r w:rsidR="00FB3FD1" w:rsidRPr="006202B0">
        <w:rPr>
          <w:rFonts w:hint="cs"/>
          <w:rtl/>
        </w:rPr>
        <w:t>?</w:t>
      </w:r>
      <w:r w:rsidRPr="006202B0">
        <w:rPr>
          <w:rtl/>
        </w:rPr>
        <w:t xml:space="preserve"> לדעת טוב ורע ומה שאין כן בבהמה ובחיה:</w:t>
      </w:r>
      <w:r w:rsidRPr="006202B0">
        <w:rPr>
          <w:rFonts w:hint="cs"/>
          <w:rtl/>
        </w:rPr>
        <w:t xml:space="preserve"> </w:t>
      </w:r>
      <w:r w:rsidRPr="006202B0">
        <w:rPr>
          <w:rtl/>
        </w:rPr>
        <w:t>ועתה פן ישלח ידו - ומשיחיה לעולם הרי הוא קרוב להטעות הבריות אחריו ולומר אף הוא אלוה. ויש מדרשי אגדה, אבל אין מיושבין על פשוטו</w:t>
      </w:r>
      <w:r w:rsidRPr="006202B0">
        <w:rPr>
          <w:rFonts w:hint="cs"/>
          <w:rtl/>
        </w:rPr>
        <w:t>.</w:t>
      </w:r>
      <w:r w:rsidRPr="006202B0">
        <w:rPr>
          <w:rStyle w:val="a5"/>
          <w:rtl/>
        </w:rPr>
        <w:footnoteReference w:id="6"/>
      </w:r>
    </w:p>
    <w:p w14:paraId="683C9F54" w14:textId="77777777" w:rsidR="00F35DD1" w:rsidRPr="006202B0" w:rsidRDefault="00F35DD1">
      <w:pPr>
        <w:pStyle w:val="ab"/>
        <w:rPr>
          <w:rtl/>
        </w:rPr>
      </w:pPr>
      <w:r w:rsidRPr="006202B0">
        <w:rPr>
          <w:rtl/>
        </w:rPr>
        <w:t>רמב"ם הלכות תשובה פרק ה הלכ</w:t>
      </w:r>
      <w:r w:rsidR="00FB3213">
        <w:rPr>
          <w:rFonts w:hint="cs"/>
          <w:rtl/>
        </w:rPr>
        <w:t xml:space="preserve">ות </w:t>
      </w:r>
      <w:r w:rsidRPr="006202B0">
        <w:rPr>
          <w:rtl/>
        </w:rPr>
        <w:t>א, ב</w:t>
      </w:r>
      <w:r w:rsidR="00FB3213">
        <w:rPr>
          <w:rFonts w:hint="cs"/>
          <w:rtl/>
        </w:rPr>
        <w:t xml:space="preserve"> </w:t>
      </w:r>
      <w:r w:rsidR="007105F2">
        <w:rPr>
          <w:rtl/>
        </w:rPr>
        <w:t>–</w:t>
      </w:r>
      <w:r w:rsidR="00FB3213">
        <w:rPr>
          <w:rFonts w:hint="cs"/>
          <w:rtl/>
        </w:rPr>
        <w:t xml:space="preserve"> </w:t>
      </w:r>
      <w:r w:rsidR="007105F2">
        <w:rPr>
          <w:rFonts w:hint="cs"/>
          <w:rtl/>
        </w:rPr>
        <w:t>כח הבחירה!</w:t>
      </w:r>
    </w:p>
    <w:p w14:paraId="78B94735" w14:textId="77777777" w:rsidR="00F35DD1" w:rsidRPr="006202B0" w:rsidRDefault="00F35DD1" w:rsidP="00FB3FD1">
      <w:pPr>
        <w:pStyle w:val="ac"/>
        <w:rPr>
          <w:rFonts w:hint="cs"/>
          <w:rtl/>
        </w:rPr>
      </w:pPr>
      <w:r w:rsidRPr="006202B0">
        <w:rPr>
          <w:rtl/>
        </w:rPr>
        <w:t xml:space="preserve">רשות לכל אדם נתונה אם רצה להטות עצמו לדרך טובה ולהיות צדיק הרשות בידו. ואם רצה להטות עצמו לדרך רעה ולהיות רשע הרשות בידו. הוא שכתוב בתורה: "הן האדם היה כאחד ממנו לדעת טוב ורע". כלומר, </w:t>
      </w:r>
      <w:r w:rsidRPr="006202B0">
        <w:rPr>
          <w:rtl/>
        </w:rPr>
        <w:lastRenderedPageBreak/>
        <w:t>הן מין זה של אדם היה יחיד בעולם ואין מין שני דומה לו בזה העניין, שיהא הוא מעצמו בדעתו ובמחשבתו יודע הטוב והרע ועושה כל מה שהוא חפץ ואין מי שיעכב בידו מלעשות הטוב או הרע</w:t>
      </w:r>
      <w:r w:rsidR="003E46A4" w:rsidRPr="006202B0">
        <w:rPr>
          <w:rFonts w:hint="cs"/>
          <w:rtl/>
        </w:rPr>
        <w:t xml:space="preserve"> ... </w:t>
      </w:r>
      <w:r w:rsidR="00FB3FD1" w:rsidRPr="006202B0">
        <w:rPr>
          <w:rStyle w:val="a5"/>
          <w:rtl/>
        </w:rPr>
        <w:footnoteReference w:id="7"/>
      </w:r>
    </w:p>
    <w:p w14:paraId="76EDB975" w14:textId="77777777" w:rsidR="00C608E7" w:rsidRPr="006202B0" w:rsidRDefault="005606AB" w:rsidP="00C608E7">
      <w:pPr>
        <w:pStyle w:val="ab"/>
        <w:rPr>
          <w:rFonts w:hint="cs"/>
          <w:rtl/>
        </w:rPr>
      </w:pPr>
      <w:r w:rsidRPr="006202B0">
        <w:rPr>
          <w:rtl/>
        </w:rPr>
        <w:t>רמב"ם מורה נבוכים חלק ראשון פרק ב</w:t>
      </w:r>
      <w:r w:rsidR="007105F2">
        <w:rPr>
          <w:rFonts w:hint="cs"/>
          <w:rtl/>
        </w:rPr>
        <w:t xml:space="preserve"> </w:t>
      </w:r>
      <w:r w:rsidR="007105F2">
        <w:rPr>
          <w:rtl/>
        </w:rPr>
        <w:t>–</w:t>
      </w:r>
      <w:r w:rsidR="007105F2">
        <w:rPr>
          <w:rFonts w:hint="cs"/>
          <w:rtl/>
        </w:rPr>
        <w:t xml:space="preserve"> בין "מושכלות" ל"מפורסמות"</w:t>
      </w:r>
      <w:r w:rsidR="00070BA5">
        <w:rPr>
          <w:rStyle w:val="a5"/>
          <w:rtl/>
        </w:rPr>
        <w:footnoteReference w:id="8"/>
      </w:r>
    </w:p>
    <w:p w14:paraId="18F0AB6D" w14:textId="77777777" w:rsidR="009C7862" w:rsidRDefault="005D16DE" w:rsidP="009C7862">
      <w:pPr>
        <w:pStyle w:val="ac"/>
        <w:rPr>
          <w:rFonts w:hint="cs"/>
          <w:rtl/>
        </w:rPr>
      </w:pPr>
      <w:r>
        <w:rPr>
          <w:rtl/>
        </w:rPr>
        <w:t>הקשה לי איש חכם זה לו שנים קושיא גדולה</w:t>
      </w:r>
      <w:r>
        <w:rPr>
          <w:rFonts w:hint="cs"/>
          <w:rtl/>
        </w:rPr>
        <w:t xml:space="preserve"> ...</w:t>
      </w:r>
      <w:r>
        <w:rPr>
          <w:rtl/>
        </w:rPr>
        <w:t xml:space="preserve"> אמר המקשה</w:t>
      </w:r>
      <w:r>
        <w:rPr>
          <w:rFonts w:hint="cs"/>
          <w:rtl/>
        </w:rPr>
        <w:t>:</w:t>
      </w:r>
      <w:r>
        <w:rPr>
          <w:rtl/>
        </w:rPr>
        <w:t xml:space="preserve"> יראה מפשוטו של כתוב</w:t>
      </w:r>
      <w:r>
        <w:rPr>
          <w:rFonts w:hint="cs"/>
          <w:rtl/>
        </w:rPr>
        <w:t>,</w:t>
      </w:r>
      <w:r>
        <w:rPr>
          <w:rtl/>
        </w:rPr>
        <w:t xml:space="preserve"> כי הכוונה הראשונה באדם שיהיה כשאר בעלי חיים שאין שכל לו ולא מחשבה, ולא יבדיל בין הטוב ובין הרע</w:t>
      </w:r>
      <w:r w:rsidR="00070BA5">
        <w:rPr>
          <w:rFonts w:hint="cs"/>
          <w:rtl/>
        </w:rPr>
        <w:t>.</w:t>
      </w:r>
      <w:r>
        <w:rPr>
          <w:rtl/>
        </w:rPr>
        <w:t xml:space="preserve"> וכאשר ה</w:t>
      </w:r>
      <w:r w:rsidR="00070BA5">
        <w:rPr>
          <w:rtl/>
        </w:rPr>
        <w:t>ִ</w:t>
      </w:r>
      <w:r>
        <w:rPr>
          <w:rtl/>
        </w:rPr>
        <w:t>מ</w:t>
      </w:r>
      <w:r w:rsidR="00070BA5">
        <w:rPr>
          <w:rtl/>
        </w:rPr>
        <w:t>ְ</w:t>
      </w:r>
      <w:r>
        <w:rPr>
          <w:rtl/>
        </w:rPr>
        <w:t>ר</w:t>
      </w:r>
      <w:r w:rsidR="00070BA5">
        <w:rPr>
          <w:rtl/>
        </w:rPr>
        <w:t>ָ</w:t>
      </w:r>
      <w:r>
        <w:rPr>
          <w:rtl/>
        </w:rPr>
        <w:t>ה</w:t>
      </w:r>
      <w:r w:rsidR="00070BA5">
        <w:rPr>
          <w:rFonts w:hint="cs"/>
          <w:rtl/>
        </w:rPr>
        <w:t>,</w:t>
      </w:r>
      <w:r>
        <w:rPr>
          <w:rtl/>
        </w:rPr>
        <w:t xml:space="preserve"> הביא לו מריו זה השלמות ה</w:t>
      </w:r>
      <w:r w:rsidR="00070BA5">
        <w:rPr>
          <w:rFonts w:hint="cs"/>
          <w:rtl/>
        </w:rPr>
        <w:t>עצומה</w:t>
      </w:r>
      <w:r>
        <w:rPr>
          <w:rtl/>
        </w:rPr>
        <w:t xml:space="preserve"> המיוחד</w:t>
      </w:r>
      <w:r w:rsidR="00070BA5">
        <w:rPr>
          <w:rFonts w:hint="cs"/>
          <w:rtl/>
        </w:rPr>
        <w:t>ת</w:t>
      </w:r>
      <w:r>
        <w:rPr>
          <w:rtl/>
        </w:rPr>
        <w:t xml:space="preserve"> באדם, והיא ש</w:t>
      </w:r>
      <w:r w:rsidR="009C7862">
        <w:rPr>
          <w:rFonts w:hint="cs"/>
          <w:rtl/>
        </w:rPr>
        <w:t>י</w:t>
      </w:r>
      <w:r>
        <w:rPr>
          <w:rtl/>
        </w:rPr>
        <w:t xml:space="preserve">היה לו </w:t>
      </w:r>
      <w:r w:rsidR="009C7862">
        <w:rPr>
          <w:rFonts w:hint="cs"/>
          <w:rtl/>
        </w:rPr>
        <w:t>כח ההבחנה המצוי בנו שהוא נ</w:t>
      </w:r>
      <w:r>
        <w:rPr>
          <w:rtl/>
        </w:rPr>
        <w:t>כבד</w:t>
      </w:r>
      <w:r w:rsidR="009C7862">
        <w:rPr>
          <w:rFonts w:hint="cs"/>
          <w:rtl/>
        </w:rPr>
        <w:t xml:space="preserve"> מכל </w:t>
      </w:r>
      <w:r w:rsidR="00070BA5">
        <w:rPr>
          <w:rFonts w:hint="cs"/>
          <w:rtl/>
        </w:rPr>
        <w:t>הענייני</w:t>
      </w:r>
      <w:r w:rsidR="00070BA5">
        <w:rPr>
          <w:rFonts w:hint="eastAsia"/>
          <w:rtl/>
        </w:rPr>
        <w:t>ם</w:t>
      </w:r>
      <w:r>
        <w:rPr>
          <w:rtl/>
        </w:rPr>
        <w:t xml:space="preserve"> הנמצאים בנו, ובו נתעצם. וזה הפלא שיהיה עונשו של מריו </w:t>
      </w:r>
      <w:r w:rsidR="009C7862">
        <w:rPr>
          <w:rFonts w:hint="cs"/>
          <w:rtl/>
        </w:rPr>
        <w:t>ל</w:t>
      </w:r>
      <w:r>
        <w:rPr>
          <w:rtl/>
        </w:rPr>
        <w:t>תת לו שלמות שלא היו לו והוא השכל</w:t>
      </w:r>
      <w:r>
        <w:rPr>
          <w:rFonts w:hint="cs"/>
          <w:rtl/>
        </w:rPr>
        <w:t xml:space="preserve"> ...</w:t>
      </w:r>
      <w:r w:rsidR="000218A5">
        <w:rPr>
          <w:rStyle w:val="a5"/>
          <w:rtl/>
        </w:rPr>
        <w:footnoteReference w:id="9"/>
      </w:r>
      <w:r>
        <w:rPr>
          <w:rtl/>
        </w:rPr>
        <w:t xml:space="preserve"> </w:t>
      </w:r>
    </w:p>
    <w:p w14:paraId="63ED3A0E" w14:textId="77777777" w:rsidR="005606AB" w:rsidRDefault="005D16DE" w:rsidP="009C7862">
      <w:pPr>
        <w:pStyle w:val="ac"/>
        <w:rPr>
          <w:rFonts w:hint="cs"/>
          <w:rtl/>
        </w:rPr>
      </w:pPr>
      <w:r>
        <w:rPr>
          <w:rtl/>
        </w:rPr>
        <w:t>ושמע ענ</w:t>
      </w:r>
      <w:r w:rsidR="000218A5">
        <w:rPr>
          <w:rFonts w:hint="cs"/>
          <w:rtl/>
        </w:rPr>
        <w:t>י</w:t>
      </w:r>
      <w:r>
        <w:rPr>
          <w:rtl/>
        </w:rPr>
        <w:t>יני תשובתנו</w:t>
      </w:r>
      <w:r>
        <w:rPr>
          <w:rFonts w:hint="cs"/>
          <w:rtl/>
        </w:rPr>
        <w:t>: .</w:t>
      </w:r>
      <w:r w:rsidR="00070BA5">
        <w:rPr>
          <w:rFonts w:hint="cs"/>
          <w:rtl/>
        </w:rPr>
        <w:t>.</w:t>
      </w:r>
      <w:r>
        <w:rPr>
          <w:rFonts w:hint="cs"/>
          <w:rtl/>
        </w:rPr>
        <w:t>.</w:t>
      </w:r>
      <w:r>
        <w:rPr>
          <w:rtl/>
        </w:rPr>
        <w:t xml:space="preserve"> כי השכל אשר השפיע הבורא על האדם, והוא שלמותו ה</w:t>
      </w:r>
      <w:r w:rsidR="00070BA5">
        <w:rPr>
          <w:rFonts w:hint="cs"/>
          <w:rtl/>
        </w:rPr>
        <w:t>סופית</w:t>
      </w:r>
      <w:r w:rsidR="000218A5">
        <w:rPr>
          <w:rFonts w:hint="cs"/>
          <w:rtl/>
        </w:rPr>
        <w:t>,</w:t>
      </w:r>
      <w:r>
        <w:rPr>
          <w:rtl/>
        </w:rPr>
        <w:t xml:space="preserve"> הוא אשר הגיע לאדם </w:t>
      </w:r>
      <w:r w:rsidR="00070BA5">
        <w:rPr>
          <w:rFonts w:hint="cs"/>
          <w:rtl/>
        </w:rPr>
        <w:t>לפני מריו</w:t>
      </w:r>
      <w:r>
        <w:rPr>
          <w:rtl/>
        </w:rPr>
        <w:t>, ו</w:t>
      </w:r>
      <w:r w:rsidR="00070BA5">
        <w:rPr>
          <w:rFonts w:hint="cs"/>
          <w:rtl/>
        </w:rPr>
        <w:t xml:space="preserve">עליו </w:t>
      </w:r>
      <w:r>
        <w:rPr>
          <w:rtl/>
        </w:rPr>
        <w:t>נאמר בו שהוא בצלם אלהים ובדמותו</w:t>
      </w:r>
      <w:r w:rsidR="00070BA5">
        <w:rPr>
          <w:rFonts w:hint="cs"/>
          <w:rtl/>
        </w:rPr>
        <w:t>.</w:t>
      </w:r>
      <w:r>
        <w:rPr>
          <w:rtl/>
        </w:rPr>
        <w:t xml:space="preserve"> ובגללו ד</w:t>
      </w:r>
      <w:r w:rsidR="000218A5">
        <w:rPr>
          <w:rFonts w:hint="cs"/>
          <w:rtl/>
        </w:rPr>
        <w:t>י</w:t>
      </w:r>
      <w:r>
        <w:rPr>
          <w:rtl/>
        </w:rPr>
        <w:t>בר א</w:t>
      </w:r>
      <w:r w:rsidR="000218A5">
        <w:rPr>
          <w:rFonts w:hint="cs"/>
          <w:rtl/>
        </w:rPr>
        <w:t>י</w:t>
      </w:r>
      <w:r>
        <w:rPr>
          <w:rtl/>
        </w:rPr>
        <w:t>תו וצוה אותו</w:t>
      </w:r>
      <w:r w:rsidR="009C7862">
        <w:rPr>
          <w:rFonts w:hint="cs"/>
          <w:rtl/>
        </w:rPr>
        <w:t>,</w:t>
      </w:r>
      <w:r>
        <w:rPr>
          <w:rtl/>
        </w:rPr>
        <w:t xml:space="preserve"> כמו שאמר</w:t>
      </w:r>
      <w:r w:rsidR="009C7862">
        <w:rPr>
          <w:rFonts w:hint="cs"/>
          <w:rtl/>
        </w:rPr>
        <w:t>:</w:t>
      </w:r>
      <w:r>
        <w:rPr>
          <w:rtl/>
        </w:rPr>
        <w:t xml:space="preserve"> </w:t>
      </w:r>
      <w:r w:rsidR="009C7862">
        <w:rPr>
          <w:rFonts w:hint="cs"/>
          <w:rtl/>
        </w:rPr>
        <w:t>"</w:t>
      </w:r>
      <w:r>
        <w:rPr>
          <w:rtl/>
        </w:rPr>
        <w:t>ויצו ה' אלהים</w:t>
      </w:r>
      <w:r w:rsidR="009C7862">
        <w:rPr>
          <w:rFonts w:hint="cs"/>
          <w:rtl/>
        </w:rPr>
        <w:t>"</w:t>
      </w:r>
      <w:r>
        <w:rPr>
          <w:rFonts w:hint="cs"/>
          <w:rtl/>
        </w:rPr>
        <w:t>.</w:t>
      </w:r>
      <w:r>
        <w:rPr>
          <w:rtl/>
        </w:rPr>
        <w:t xml:space="preserve"> ולא תהיה הצ</w:t>
      </w:r>
      <w:r w:rsidR="009C7862">
        <w:rPr>
          <w:rFonts w:hint="cs"/>
          <w:rtl/>
        </w:rPr>
        <w:t>ו</w:t>
      </w:r>
      <w:r>
        <w:rPr>
          <w:rtl/>
        </w:rPr>
        <w:t>ואה לבהמות ולא למי שאין לו שכל, ובשכל יבדיל האדם בין האמת והשקר</w:t>
      </w:r>
      <w:r w:rsidR="009C7862">
        <w:rPr>
          <w:rFonts w:hint="cs"/>
          <w:rtl/>
        </w:rPr>
        <w:t>.</w:t>
      </w:r>
      <w:r>
        <w:rPr>
          <w:rtl/>
        </w:rPr>
        <w:t xml:space="preserve"> וזה היה נמצא בו על שלמותו ו</w:t>
      </w:r>
      <w:r w:rsidR="00D80548">
        <w:rPr>
          <w:rtl/>
        </w:rPr>
        <w:t>ּ</w:t>
      </w:r>
      <w:r>
        <w:rPr>
          <w:rtl/>
        </w:rPr>
        <w:t>ת</w:t>
      </w:r>
      <w:r w:rsidR="00D80548">
        <w:rPr>
          <w:rtl/>
        </w:rPr>
        <w:t>ְ</w:t>
      </w:r>
      <w:r>
        <w:rPr>
          <w:rtl/>
        </w:rPr>
        <w:t>מו</w:t>
      </w:r>
      <w:r w:rsidR="00D80548">
        <w:rPr>
          <w:rtl/>
        </w:rPr>
        <w:t>ּ</w:t>
      </w:r>
      <w:r>
        <w:rPr>
          <w:rtl/>
        </w:rPr>
        <w:t>תו</w:t>
      </w:r>
      <w:r w:rsidR="00D80548">
        <w:rPr>
          <w:rFonts w:hint="eastAsia"/>
          <w:rtl/>
        </w:rPr>
        <w:t>ֹ</w:t>
      </w:r>
      <w:r>
        <w:rPr>
          <w:rFonts w:hint="cs"/>
          <w:rtl/>
        </w:rPr>
        <w:t>.</w:t>
      </w:r>
      <w:r w:rsidR="000218A5">
        <w:rPr>
          <w:rStyle w:val="a5"/>
          <w:rtl/>
        </w:rPr>
        <w:footnoteReference w:id="10"/>
      </w:r>
      <w:r>
        <w:rPr>
          <w:rtl/>
        </w:rPr>
        <w:t xml:space="preserve"> א</w:t>
      </w:r>
      <w:r w:rsidR="009C7862">
        <w:rPr>
          <w:rFonts w:hint="cs"/>
          <w:rtl/>
        </w:rPr>
        <w:t>בל</w:t>
      </w:r>
      <w:r>
        <w:rPr>
          <w:rtl/>
        </w:rPr>
        <w:t xml:space="preserve"> המגונה והנאה </w:t>
      </w:r>
      <w:r w:rsidR="00672685">
        <w:rPr>
          <w:rFonts w:hint="cs"/>
          <w:rtl/>
        </w:rPr>
        <w:t xml:space="preserve">(הטוב והרע) </w:t>
      </w:r>
      <w:r>
        <w:rPr>
          <w:rtl/>
        </w:rPr>
        <w:t>הוא במפורסמות לא במושכלות</w:t>
      </w:r>
      <w:r>
        <w:rPr>
          <w:rFonts w:hint="cs"/>
          <w:rtl/>
        </w:rPr>
        <w:t xml:space="preserve"> ...</w:t>
      </w:r>
      <w:r>
        <w:rPr>
          <w:rtl/>
        </w:rPr>
        <w:t xml:space="preserve"> ובשכל ידע האדם האמת מן השקר</w:t>
      </w:r>
      <w:r>
        <w:rPr>
          <w:rFonts w:hint="cs"/>
          <w:rtl/>
        </w:rPr>
        <w:t xml:space="preserve"> ... </w:t>
      </w:r>
      <w:r>
        <w:rPr>
          <w:rtl/>
        </w:rPr>
        <w:t>ו</w:t>
      </w:r>
      <w:r w:rsidR="009C7862">
        <w:rPr>
          <w:rFonts w:hint="cs"/>
          <w:rtl/>
        </w:rPr>
        <w:t>כיון שהיה בשלמות מצביו ותמימותן, ו</w:t>
      </w:r>
      <w:r>
        <w:rPr>
          <w:rtl/>
        </w:rPr>
        <w:t>הוא עם מחשבתו ומושכליו אשר נאמר בו בעבורם</w:t>
      </w:r>
      <w:r w:rsidR="009C7862">
        <w:rPr>
          <w:rFonts w:hint="cs"/>
          <w:rtl/>
        </w:rPr>
        <w:t>:</w:t>
      </w:r>
      <w:r>
        <w:rPr>
          <w:rtl/>
        </w:rPr>
        <w:t xml:space="preserve"> </w:t>
      </w:r>
      <w:r>
        <w:rPr>
          <w:rFonts w:hint="cs"/>
          <w:rtl/>
        </w:rPr>
        <w:t>"</w:t>
      </w:r>
      <w:r>
        <w:rPr>
          <w:rtl/>
        </w:rPr>
        <w:t>ותחסרהו מעט מאלהים</w:t>
      </w:r>
      <w:r>
        <w:rPr>
          <w:rFonts w:hint="cs"/>
          <w:rtl/>
        </w:rPr>
        <w:t>"</w:t>
      </w:r>
      <w:r>
        <w:rPr>
          <w:rtl/>
        </w:rPr>
        <w:t>, לא היה לו כח להשתמש במפורסמות בשום פנים ולא להשיגם, עד שאפילו הגלוי שבמפורסמות בגנות, והוא ג</w:t>
      </w:r>
      <w:r w:rsidR="009C7862">
        <w:rPr>
          <w:rFonts w:hint="cs"/>
          <w:rtl/>
        </w:rPr>
        <w:t>י</w:t>
      </w:r>
      <w:r>
        <w:rPr>
          <w:rtl/>
        </w:rPr>
        <w:t xml:space="preserve">לוי </w:t>
      </w:r>
      <w:r w:rsidR="009C7862">
        <w:rPr>
          <w:rFonts w:hint="cs"/>
          <w:rtl/>
        </w:rPr>
        <w:t>הערוו</w:t>
      </w:r>
      <w:r w:rsidR="009C7862">
        <w:rPr>
          <w:rFonts w:hint="eastAsia"/>
          <w:rtl/>
        </w:rPr>
        <w:t>ה</w:t>
      </w:r>
      <w:r w:rsidR="009C7862">
        <w:rPr>
          <w:rFonts w:hint="cs"/>
          <w:rtl/>
        </w:rPr>
        <w:t>,</w:t>
      </w:r>
      <w:r>
        <w:rPr>
          <w:rtl/>
        </w:rPr>
        <w:t xml:space="preserve"> לא היה זה מגונה אצלו</w:t>
      </w:r>
      <w:r>
        <w:rPr>
          <w:rFonts w:hint="cs"/>
          <w:rtl/>
        </w:rPr>
        <w:t xml:space="preserve"> ...</w:t>
      </w:r>
      <w:r>
        <w:rPr>
          <w:rtl/>
        </w:rPr>
        <w:t xml:space="preserve"> וכאשר מרה </w:t>
      </w:r>
      <w:r w:rsidR="009C7862">
        <w:rPr>
          <w:rFonts w:hint="cs"/>
          <w:rtl/>
        </w:rPr>
        <w:t xml:space="preserve">(חטא) </w:t>
      </w:r>
      <w:r>
        <w:rPr>
          <w:rtl/>
        </w:rPr>
        <w:t>ונטה אל תאוותיו הדמיוניות והנאות חושיו הגשמי</w:t>
      </w:r>
      <w:r w:rsidR="009C7862">
        <w:rPr>
          <w:rFonts w:hint="cs"/>
          <w:rtl/>
        </w:rPr>
        <w:t>ים</w:t>
      </w:r>
      <w:r>
        <w:rPr>
          <w:rtl/>
        </w:rPr>
        <w:t>, כמו שאמר</w:t>
      </w:r>
      <w:r w:rsidR="009C7862">
        <w:rPr>
          <w:rFonts w:hint="cs"/>
          <w:rtl/>
        </w:rPr>
        <w:t>:</w:t>
      </w:r>
      <w:r>
        <w:rPr>
          <w:rtl/>
        </w:rPr>
        <w:t xml:space="preserve"> </w:t>
      </w:r>
      <w:r w:rsidR="009C7862">
        <w:rPr>
          <w:rFonts w:hint="cs"/>
          <w:rtl/>
        </w:rPr>
        <w:t>"</w:t>
      </w:r>
      <w:r>
        <w:rPr>
          <w:rtl/>
        </w:rPr>
        <w:t>כי טוב העץ למאכל וכי תאוה הוא לעינים</w:t>
      </w:r>
      <w:r w:rsidR="009C7862">
        <w:rPr>
          <w:rFonts w:hint="cs"/>
          <w:rtl/>
        </w:rPr>
        <w:t>"</w:t>
      </w:r>
      <w:r>
        <w:rPr>
          <w:rtl/>
        </w:rPr>
        <w:t xml:space="preserve">, נענש </w:t>
      </w:r>
      <w:r w:rsidR="00672685">
        <w:rPr>
          <w:rFonts w:hint="cs"/>
          <w:rtl/>
        </w:rPr>
        <w:t xml:space="preserve">שנשללה ממנו </w:t>
      </w:r>
      <w:r>
        <w:rPr>
          <w:rtl/>
        </w:rPr>
        <w:t>ההשגה ההיא השכלית</w:t>
      </w:r>
      <w:r w:rsidR="00672685">
        <w:rPr>
          <w:rFonts w:hint="cs"/>
          <w:rtl/>
        </w:rPr>
        <w:t>.</w:t>
      </w:r>
      <w:r w:rsidR="00672685">
        <w:rPr>
          <w:rStyle w:val="a5"/>
          <w:rtl/>
        </w:rPr>
        <w:footnoteReference w:id="11"/>
      </w:r>
      <w:r w:rsidR="00672685">
        <w:rPr>
          <w:rFonts w:hint="cs"/>
          <w:rtl/>
        </w:rPr>
        <w:t xml:space="preserve"> ולפיכך המרה את הציווי אשר מחמת </w:t>
      </w:r>
      <w:r>
        <w:rPr>
          <w:rtl/>
        </w:rPr>
        <w:t xml:space="preserve">שכלו </w:t>
      </w:r>
      <w:r w:rsidR="00672685">
        <w:rPr>
          <w:rFonts w:hint="cs"/>
          <w:rtl/>
        </w:rPr>
        <w:t>נצטו</w:t>
      </w:r>
      <w:r>
        <w:rPr>
          <w:rtl/>
        </w:rPr>
        <w:t>וה ב</w:t>
      </w:r>
      <w:r w:rsidR="00672685">
        <w:rPr>
          <w:rFonts w:hint="cs"/>
          <w:rtl/>
        </w:rPr>
        <w:t>ו</w:t>
      </w:r>
      <w:r>
        <w:rPr>
          <w:rtl/>
        </w:rPr>
        <w:t>, והגיע לו השגות המפורסמות ונשקע בהתגנות ובהתנאות</w:t>
      </w:r>
      <w:r>
        <w:rPr>
          <w:rFonts w:hint="cs"/>
          <w:rtl/>
        </w:rPr>
        <w:t>.</w:t>
      </w:r>
      <w:r>
        <w:rPr>
          <w:rtl/>
        </w:rPr>
        <w:t xml:space="preserve"> ואז ידע שיעור מה שאבד לו ומה שהופשט ממנו ובאיזה ענין שב. ולזה נאמר</w:t>
      </w:r>
      <w:r w:rsidR="009C7862">
        <w:rPr>
          <w:rFonts w:hint="cs"/>
          <w:rtl/>
        </w:rPr>
        <w:t>:</w:t>
      </w:r>
      <w:r>
        <w:rPr>
          <w:rtl/>
        </w:rPr>
        <w:t xml:space="preserve"> </w:t>
      </w:r>
      <w:r w:rsidR="009C7862">
        <w:rPr>
          <w:rFonts w:hint="cs"/>
          <w:rtl/>
        </w:rPr>
        <w:t>"</w:t>
      </w:r>
      <w:r>
        <w:rPr>
          <w:rtl/>
        </w:rPr>
        <w:t>והייתם כאלהים יודעי טוב ורע</w:t>
      </w:r>
      <w:r w:rsidR="009C7862">
        <w:rPr>
          <w:rFonts w:hint="cs"/>
          <w:rtl/>
        </w:rPr>
        <w:t>"</w:t>
      </w:r>
      <w:r>
        <w:rPr>
          <w:rtl/>
        </w:rPr>
        <w:t>, ולא אמר יודעי שקר ואמת, או משיגי שקר ואמת, ואין ב</w:t>
      </w:r>
      <w:r w:rsidR="009C7862">
        <w:rPr>
          <w:rFonts w:hint="cs"/>
          <w:rtl/>
        </w:rPr>
        <w:t>דברים ה</w:t>
      </w:r>
      <w:r>
        <w:rPr>
          <w:rtl/>
        </w:rPr>
        <w:t>הכרחי</w:t>
      </w:r>
      <w:r w:rsidR="009C7862">
        <w:rPr>
          <w:rFonts w:hint="cs"/>
          <w:rtl/>
        </w:rPr>
        <w:t>ים</w:t>
      </w:r>
      <w:r>
        <w:rPr>
          <w:rtl/>
        </w:rPr>
        <w:t xml:space="preserve"> טוב ורע כלל, אבל שקר ואמת.</w:t>
      </w:r>
      <w:r w:rsidR="00762D12">
        <w:rPr>
          <w:rStyle w:val="a5"/>
          <w:rtl/>
        </w:rPr>
        <w:footnoteReference w:id="12"/>
      </w:r>
    </w:p>
    <w:p w14:paraId="1ED9138A" w14:textId="77777777" w:rsidR="006A1095" w:rsidRPr="006202B0" w:rsidRDefault="001C43D3" w:rsidP="001C43D3">
      <w:pPr>
        <w:pStyle w:val="ab"/>
        <w:rPr>
          <w:rtl/>
          <w:lang w:eastAsia="en-US"/>
        </w:rPr>
      </w:pPr>
      <w:r w:rsidRPr="006202B0">
        <w:rPr>
          <w:rFonts w:hint="cs"/>
          <w:rtl/>
          <w:lang w:eastAsia="en-US"/>
        </w:rPr>
        <w:lastRenderedPageBreak/>
        <w:t xml:space="preserve">פירוש </w:t>
      </w:r>
      <w:r w:rsidR="006A1095" w:rsidRPr="006202B0">
        <w:rPr>
          <w:rFonts w:hint="eastAsia"/>
          <w:rtl/>
          <w:lang w:eastAsia="en-US"/>
        </w:rPr>
        <w:t>אבן</w:t>
      </w:r>
      <w:r w:rsidR="006A1095" w:rsidRPr="006202B0">
        <w:rPr>
          <w:rtl/>
          <w:lang w:eastAsia="en-US"/>
        </w:rPr>
        <w:t xml:space="preserve"> </w:t>
      </w:r>
      <w:r w:rsidR="006A1095" w:rsidRPr="006202B0">
        <w:rPr>
          <w:rFonts w:hint="eastAsia"/>
          <w:rtl/>
          <w:lang w:eastAsia="en-US"/>
        </w:rPr>
        <w:t>עזרא</w:t>
      </w:r>
      <w:r w:rsidR="006A1095" w:rsidRPr="006202B0">
        <w:rPr>
          <w:rtl/>
          <w:lang w:eastAsia="en-US"/>
        </w:rPr>
        <w:t xml:space="preserve"> </w:t>
      </w:r>
      <w:r w:rsidR="006A1095" w:rsidRPr="006202B0">
        <w:rPr>
          <w:rFonts w:hint="eastAsia"/>
          <w:rtl/>
          <w:lang w:eastAsia="en-US"/>
        </w:rPr>
        <w:t>בראשית</w:t>
      </w:r>
      <w:r w:rsidR="006A1095" w:rsidRPr="006202B0">
        <w:rPr>
          <w:rtl/>
          <w:lang w:eastAsia="en-US"/>
        </w:rPr>
        <w:t xml:space="preserve"> </w:t>
      </w:r>
      <w:r w:rsidR="000542A1">
        <w:rPr>
          <w:rFonts w:hint="cs"/>
          <w:rtl/>
          <w:lang w:eastAsia="en-US"/>
        </w:rPr>
        <w:t xml:space="preserve">ב </w:t>
      </w:r>
      <w:r w:rsidR="006A1095" w:rsidRPr="006202B0">
        <w:rPr>
          <w:rFonts w:hint="eastAsia"/>
          <w:rtl/>
          <w:lang w:eastAsia="en-US"/>
        </w:rPr>
        <w:t>יז</w:t>
      </w:r>
      <w:r w:rsidR="000542A1">
        <w:rPr>
          <w:rFonts w:hint="cs"/>
          <w:rtl/>
          <w:lang w:eastAsia="en-US"/>
        </w:rPr>
        <w:t xml:space="preserve"> </w:t>
      </w:r>
      <w:r w:rsidR="0001142F">
        <w:rPr>
          <w:rtl/>
          <w:lang w:eastAsia="en-US"/>
        </w:rPr>
        <w:t>–</w:t>
      </w:r>
      <w:r w:rsidR="0001142F">
        <w:rPr>
          <w:rFonts w:hint="cs"/>
          <w:rtl/>
          <w:lang w:eastAsia="en-US"/>
        </w:rPr>
        <w:t xml:space="preserve"> טוב ורע "בדבר אחד" לא ידע</w:t>
      </w:r>
      <w:r w:rsidR="000542A1">
        <w:rPr>
          <w:rFonts w:hint="cs"/>
          <w:rtl/>
          <w:lang w:eastAsia="en-US"/>
        </w:rPr>
        <w:t xml:space="preserve"> </w:t>
      </w:r>
      <w:r w:rsidR="006A1095" w:rsidRPr="006202B0">
        <w:rPr>
          <w:rtl/>
          <w:lang w:eastAsia="en-US"/>
        </w:rPr>
        <w:t xml:space="preserve"> </w:t>
      </w:r>
    </w:p>
    <w:p w14:paraId="08CF508E" w14:textId="77777777" w:rsidR="001C43D3" w:rsidRPr="006202B0" w:rsidRDefault="001C43D3" w:rsidP="009C6399">
      <w:pPr>
        <w:pStyle w:val="ac"/>
        <w:rPr>
          <w:rFonts w:hint="cs"/>
          <w:rtl/>
          <w:lang w:eastAsia="en-US"/>
        </w:rPr>
      </w:pPr>
      <w:r w:rsidRPr="006202B0">
        <w:rPr>
          <w:rtl/>
          <w:lang w:eastAsia="en-US"/>
        </w:rPr>
        <w:t>ודע כי אדם מלא דעת היה, כי השם לא יצוה לאשר אין לו דעת</w:t>
      </w:r>
      <w:r w:rsidR="005764CE" w:rsidRPr="006202B0">
        <w:rPr>
          <w:rFonts w:hint="cs"/>
          <w:rtl/>
          <w:lang w:eastAsia="en-US"/>
        </w:rPr>
        <w:t>.</w:t>
      </w:r>
      <w:r w:rsidRPr="006202B0">
        <w:rPr>
          <w:rtl/>
          <w:lang w:eastAsia="en-US"/>
        </w:rPr>
        <w:t xml:space="preserve"> רק דעת טוב ורע בדבר אחד לבדו לא ידע. הל</w:t>
      </w:r>
      <w:r w:rsidR="005764CE" w:rsidRPr="006202B0">
        <w:rPr>
          <w:rFonts w:hint="cs"/>
          <w:rtl/>
          <w:lang w:eastAsia="en-US"/>
        </w:rPr>
        <w:t>ו</w:t>
      </w:r>
      <w:r w:rsidRPr="006202B0">
        <w:rPr>
          <w:rtl/>
          <w:lang w:eastAsia="en-US"/>
        </w:rPr>
        <w:t>א תראה שקרא שמות לכל הבהמה והעוף כפי תולד</w:t>
      </w:r>
      <w:r w:rsidR="00FA0893" w:rsidRPr="006202B0">
        <w:rPr>
          <w:rFonts w:hint="cs"/>
          <w:rtl/>
          <w:lang w:eastAsia="en-US"/>
        </w:rPr>
        <w:t>ו</w:t>
      </w:r>
      <w:r w:rsidRPr="006202B0">
        <w:rPr>
          <w:rtl/>
          <w:lang w:eastAsia="en-US"/>
        </w:rPr>
        <w:t>ת כל אחד ואחד.</w:t>
      </w:r>
      <w:r w:rsidR="000542A1">
        <w:rPr>
          <w:rStyle w:val="a5"/>
          <w:rtl/>
          <w:lang w:eastAsia="en-US"/>
        </w:rPr>
        <w:footnoteReference w:id="13"/>
      </w:r>
      <w:r w:rsidRPr="006202B0">
        <w:rPr>
          <w:rtl/>
          <w:lang w:eastAsia="en-US"/>
        </w:rPr>
        <w:t xml:space="preserve"> והנה חכם גדול היה. ולולי שהיה כן לא הביא השם את בריאותיו אליו לראות מה יקראם, והוא יודע ממנו שהוא ב</w:t>
      </w:r>
      <w:r w:rsidR="003F274E">
        <w:rPr>
          <w:rtl/>
          <w:lang w:eastAsia="en-US"/>
        </w:rPr>
        <w:t>ָּ</w:t>
      </w:r>
      <w:r w:rsidRPr="006202B0">
        <w:rPr>
          <w:rtl/>
          <w:lang w:eastAsia="en-US"/>
        </w:rPr>
        <w:t>ע</w:t>
      </w:r>
      <w:r w:rsidR="003F274E">
        <w:rPr>
          <w:rtl/>
          <w:lang w:eastAsia="en-US"/>
        </w:rPr>
        <w:t>ָ</w:t>
      </w:r>
      <w:r w:rsidRPr="006202B0">
        <w:rPr>
          <w:rtl/>
          <w:lang w:eastAsia="en-US"/>
        </w:rPr>
        <w:t>ר. גם השם הראה לו עץ הדעת, כי הנה אשתו ידעה שהוא בתוך הגן</w:t>
      </w:r>
      <w:r w:rsidR="009C6399" w:rsidRPr="006202B0">
        <w:rPr>
          <w:rFonts w:hint="cs"/>
          <w:rtl/>
          <w:lang w:eastAsia="en-US"/>
        </w:rPr>
        <w:t>.</w:t>
      </w:r>
      <w:r w:rsidR="009C6399" w:rsidRPr="006202B0">
        <w:rPr>
          <w:rStyle w:val="a5"/>
          <w:rtl/>
          <w:lang w:eastAsia="en-US"/>
        </w:rPr>
        <w:footnoteReference w:id="14"/>
      </w:r>
      <w:r w:rsidRPr="006202B0">
        <w:rPr>
          <w:rFonts w:hint="eastAsia"/>
          <w:rtl/>
          <w:lang w:eastAsia="en-US"/>
        </w:rPr>
        <w:t xml:space="preserve"> </w:t>
      </w:r>
    </w:p>
    <w:p w14:paraId="14520CA3" w14:textId="77777777" w:rsidR="00F35DD1" w:rsidRPr="006202B0" w:rsidRDefault="00F35DD1">
      <w:pPr>
        <w:pStyle w:val="ab"/>
        <w:rPr>
          <w:rFonts w:hint="cs"/>
          <w:rtl/>
        </w:rPr>
      </w:pPr>
      <w:r w:rsidRPr="006202B0">
        <w:rPr>
          <w:rFonts w:hint="cs"/>
          <w:rtl/>
        </w:rPr>
        <w:t>רמב"ן בראשית פרק ב פסוק ט</w:t>
      </w:r>
      <w:r w:rsidR="0001142F">
        <w:rPr>
          <w:rFonts w:hint="cs"/>
          <w:rtl/>
        </w:rPr>
        <w:t xml:space="preserve"> </w:t>
      </w:r>
      <w:r w:rsidR="0001142F">
        <w:rPr>
          <w:rtl/>
        </w:rPr>
        <w:t>–</w:t>
      </w:r>
      <w:r w:rsidR="0001142F">
        <w:rPr>
          <w:rFonts w:hint="cs"/>
          <w:rtl/>
        </w:rPr>
        <w:t xml:space="preserve"> יצר המין</w:t>
      </w:r>
    </w:p>
    <w:p w14:paraId="2ABB93C5" w14:textId="77777777" w:rsidR="00F35DD1" w:rsidRPr="006202B0" w:rsidRDefault="00F35DD1" w:rsidP="003700B3">
      <w:pPr>
        <w:pStyle w:val="ac"/>
        <w:rPr>
          <w:rFonts w:hint="cs"/>
          <w:rtl/>
        </w:rPr>
      </w:pPr>
      <w:r w:rsidRPr="006202B0">
        <w:rPr>
          <w:rFonts w:hint="cs"/>
          <w:rtl/>
        </w:rPr>
        <w:t>ועץ הדעת טוב ורע - אמרו המפרשים כי היה פריו מוליד תאות המשגל, ולכן כסו מערומיהם אחרי אכלם ממנו. והביאו לו דומה בלשון זה מאמר ברזילי הגלעדי האדע בין טוב לרע (ש"ב יט לו), כי בטלה ממנו התאוה ההיא.</w:t>
      </w:r>
      <w:r w:rsidR="009066CA">
        <w:rPr>
          <w:rStyle w:val="a5"/>
          <w:rtl/>
        </w:rPr>
        <w:footnoteReference w:id="15"/>
      </w:r>
      <w:r w:rsidRPr="006202B0">
        <w:rPr>
          <w:rFonts w:hint="cs"/>
          <w:rtl/>
        </w:rPr>
        <w:t xml:space="preserve"> </w:t>
      </w:r>
    </w:p>
    <w:p w14:paraId="7920BC23" w14:textId="77777777" w:rsidR="00F35DD1" w:rsidRPr="006202B0" w:rsidRDefault="003700B3" w:rsidP="00712B58">
      <w:pPr>
        <w:pStyle w:val="ac"/>
        <w:rPr>
          <w:rFonts w:hint="cs"/>
          <w:rtl/>
        </w:rPr>
      </w:pPr>
      <w:r>
        <w:rPr>
          <w:rFonts w:hint="cs"/>
          <w:rtl/>
        </w:rPr>
        <w:t xml:space="preserve">.... </w:t>
      </w:r>
      <w:r w:rsidR="00F35DD1" w:rsidRPr="006202B0">
        <w:rPr>
          <w:rFonts w:hint="cs"/>
          <w:rtl/>
        </w:rPr>
        <w:t>והיפה בעיני, כי האדם היה עושה בטבעו מה שראוי לעשות כפי התולד</w:t>
      </w:r>
      <w:r w:rsidR="00042003">
        <w:rPr>
          <w:rFonts w:hint="cs"/>
          <w:rtl/>
        </w:rPr>
        <w:t>ו</w:t>
      </w:r>
      <w:r w:rsidR="00F35DD1" w:rsidRPr="006202B0">
        <w:rPr>
          <w:rFonts w:hint="cs"/>
          <w:rtl/>
        </w:rPr>
        <w:t>ת, כאשר יעשו השמים וכל צבאם, פועלי אמת שפעולתם אמת ולא ישנו את תפקידם, ואין להם במעשיהם אהבה או שנאה. ופרי האילן הזה היה מוליד הרצון והחפץ שיבחרו אוכליו בדבר או בה</w:t>
      </w:r>
      <w:r w:rsidR="00FB04E0">
        <w:rPr>
          <w:rFonts w:hint="cs"/>
          <w:rtl/>
        </w:rPr>
        <w:t>ו</w:t>
      </w:r>
      <w:r w:rsidR="00F35DD1" w:rsidRPr="006202B0">
        <w:rPr>
          <w:rFonts w:hint="cs"/>
          <w:rtl/>
        </w:rPr>
        <w:t>פכו לטוב או לרע. ולכן נקרא "עץ הדעת טוב ורע", כי "הדעת" יאמר בלשוננו על הרצון</w:t>
      </w:r>
      <w:r w:rsidR="00712B58">
        <w:rPr>
          <w:rFonts w:hint="cs"/>
          <w:rtl/>
        </w:rPr>
        <w:t xml:space="preserve"> ... </w:t>
      </w:r>
      <w:r w:rsidR="00F35DD1" w:rsidRPr="006202B0">
        <w:rPr>
          <w:rFonts w:hint="cs"/>
          <w:rtl/>
        </w:rPr>
        <w:t>ובלשון הכתוב (תהלים קמד ג) מה אדם ותדעהו</w:t>
      </w:r>
      <w:r w:rsidR="00712B58">
        <w:rPr>
          <w:rFonts w:hint="cs"/>
          <w:rtl/>
        </w:rPr>
        <w:t xml:space="preserve"> -</w:t>
      </w:r>
      <w:r w:rsidR="00F35DD1" w:rsidRPr="006202B0">
        <w:rPr>
          <w:rFonts w:hint="cs"/>
          <w:rtl/>
        </w:rPr>
        <w:t xml:space="preserve"> תחפוץ ותרצה בו, ידעתיך בשם (שמות לג יב), בחרתיך מכל האדם, וכן מאמר ברזילי האדע בין טוב לרע, שאבד ממנו כח הרעיון, לא היה בוחר בדבר ולא קץ בו, והיה אוכל מבלי שיטעם ושומע מבלי שיתענג בשיר</w:t>
      </w:r>
      <w:r w:rsidR="00712B58">
        <w:rPr>
          <w:rFonts w:hint="cs"/>
          <w:rtl/>
        </w:rPr>
        <w:t>.</w:t>
      </w:r>
      <w:r w:rsidR="00712B58">
        <w:rPr>
          <w:rStyle w:val="a5"/>
          <w:rtl/>
        </w:rPr>
        <w:footnoteReference w:id="16"/>
      </w:r>
    </w:p>
    <w:p w14:paraId="77DE872B" w14:textId="77777777" w:rsidR="00F35DD1" w:rsidRDefault="00F35DD1" w:rsidP="00712B58">
      <w:pPr>
        <w:pStyle w:val="ac"/>
        <w:rPr>
          <w:rFonts w:hint="cs"/>
          <w:rtl/>
        </w:rPr>
      </w:pPr>
      <w:r w:rsidRPr="006202B0">
        <w:rPr>
          <w:rFonts w:hint="cs"/>
          <w:rtl/>
        </w:rPr>
        <w:t>והנה בעת הזאת לא היה בין אדם ואשתו המשגל לתא</w:t>
      </w:r>
      <w:r w:rsidR="00712B58">
        <w:rPr>
          <w:rFonts w:hint="cs"/>
          <w:rtl/>
        </w:rPr>
        <w:t>ו</w:t>
      </w:r>
      <w:r w:rsidRPr="006202B0">
        <w:rPr>
          <w:rFonts w:hint="cs"/>
          <w:rtl/>
        </w:rPr>
        <w:t>וה, אבל בעת ההולדה יתחברו ויולידו</w:t>
      </w:r>
      <w:r w:rsidR="00712B58">
        <w:rPr>
          <w:rFonts w:hint="cs"/>
          <w:rtl/>
        </w:rPr>
        <w:t>.</w:t>
      </w:r>
      <w:r w:rsidR="00712B58">
        <w:rPr>
          <w:rStyle w:val="a5"/>
          <w:rtl/>
        </w:rPr>
        <w:footnoteReference w:id="17"/>
      </w:r>
      <w:r w:rsidRPr="006202B0">
        <w:rPr>
          <w:rFonts w:hint="cs"/>
          <w:rtl/>
        </w:rPr>
        <w:t xml:space="preserve"> ולכן היו האיברים כ</w:t>
      </w:r>
      <w:r w:rsidR="00042003">
        <w:rPr>
          <w:rFonts w:hint="cs"/>
          <w:rtl/>
        </w:rPr>
        <w:t>ו</w:t>
      </w:r>
      <w:r w:rsidRPr="006202B0">
        <w:rPr>
          <w:rFonts w:hint="cs"/>
          <w:rtl/>
        </w:rPr>
        <w:t>לם בעיניהם כפנים והיד</w:t>
      </w:r>
      <w:r w:rsidR="00042003">
        <w:rPr>
          <w:rFonts w:hint="cs"/>
          <w:rtl/>
        </w:rPr>
        <w:t>י</w:t>
      </w:r>
      <w:r w:rsidRPr="006202B0">
        <w:rPr>
          <w:rFonts w:hint="cs"/>
          <w:rtl/>
        </w:rPr>
        <w:t xml:space="preserve">ים ולא יתבוששו בהם. והנה אחרי אכלו מן העץ היתה בידו הבחירה, </w:t>
      </w:r>
      <w:r w:rsidRPr="006202B0">
        <w:rPr>
          <w:rFonts w:hint="cs"/>
          <w:rtl/>
        </w:rPr>
        <w:lastRenderedPageBreak/>
        <w:t>וברצונו להרע או להטיב בין לו בין לאחרים, וזו מדה אל</w:t>
      </w:r>
      <w:r w:rsidR="00042003">
        <w:rPr>
          <w:rFonts w:hint="cs"/>
          <w:rtl/>
        </w:rPr>
        <w:t>ו</w:t>
      </w:r>
      <w:r w:rsidRPr="006202B0">
        <w:rPr>
          <w:rFonts w:hint="cs"/>
          <w:rtl/>
        </w:rPr>
        <w:t>הית מצד אחד, ורעה לאדם בהיות לו בה יצר ותא</w:t>
      </w:r>
      <w:r w:rsidR="00712B58">
        <w:rPr>
          <w:rFonts w:hint="cs"/>
          <w:rtl/>
        </w:rPr>
        <w:t>ו</w:t>
      </w:r>
      <w:r w:rsidRPr="006202B0">
        <w:rPr>
          <w:rFonts w:hint="cs"/>
          <w:rtl/>
        </w:rPr>
        <w:t>וה</w:t>
      </w:r>
      <w:r w:rsidR="00712B58">
        <w:rPr>
          <w:rFonts w:hint="cs"/>
          <w:rtl/>
        </w:rPr>
        <w:t>.</w:t>
      </w:r>
      <w:r w:rsidR="00330BB1">
        <w:rPr>
          <w:rStyle w:val="a5"/>
          <w:rtl/>
        </w:rPr>
        <w:footnoteReference w:id="18"/>
      </w:r>
    </w:p>
    <w:p w14:paraId="2EF47196" w14:textId="77777777" w:rsidR="00271C29" w:rsidRPr="006202B0" w:rsidRDefault="00271C29" w:rsidP="00271C29">
      <w:pPr>
        <w:pStyle w:val="ab"/>
        <w:rPr>
          <w:rtl/>
          <w:lang w:eastAsia="en-US"/>
        </w:rPr>
      </w:pPr>
      <w:r w:rsidRPr="006202B0">
        <w:rPr>
          <w:rFonts w:hint="eastAsia"/>
          <w:rtl/>
          <w:lang w:eastAsia="en-US"/>
        </w:rPr>
        <w:t>בראשית</w:t>
      </w:r>
      <w:r w:rsidRPr="006202B0">
        <w:rPr>
          <w:rtl/>
          <w:lang w:eastAsia="en-US"/>
        </w:rPr>
        <w:t xml:space="preserve"> </w:t>
      </w:r>
      <w:r w:rsidRPr="006202B0">
        <w:rPr>
          <w:rFonts w:hint="eastAsia"/>
          <w:rtl/>
          <w:lang w:eastAsia="en-US"/>
        </w:rPr>
        <w:t>רבתי</w:t>
      </w:r>
      <w:r w:rsidRPr="006202B0">
        <w:rPr>
          <w:rtl/>
          <w:lang w:eastAsia="en-US"/>
        </w:rPr>
        <w:t xml:space="preserve"> </w:t>
      </w:r>
      <w:r w:rsidRPr="006202B0">
        <w:rPr>
          <w:rFonts w:hint="eastAsia"/>
          <w:rtl/>
          <w:lang w:eastAsia="en-US"/>
        </w:rPr>
        <w:t>פרשת</w:t>
      </w:r>
      <w:r w:rsidRPr="006202B0">
        <w:rPr>
          <w:rtl/>
          <w:lang w:eastAsia="en-US"/>
        </w:rPr>
        <w:t xml:space="preserve"> </w:t>
      </w:r>
      <w:r w:rsidRPr="006202B0">
        <w:rPr>
          <w:rFonts w:hint="eastAsia"/>
          <w:rtl/>
          <w:lang w:eastAsia="en-US"/>
        </w:rPr>
        <w:t>בראשית</w:t>
      </w:r>
      <w:r w:rsidRPr="006202B0">
        <w:rPr>
          <w:rtl/>
          <w:lang w:eastAsia="en-US"/>
        </w:rPr>
        <w:t xml:space="preserve"> </w:t>
      </w:r>
      <w:r w:rsidRPr="006202B0">
        <w:rPr>
          <w:rFonts w:hint="eastAsia"/>
          <w:rtl/>
          <w:lang w:eastAsia="en-US"/>
        </w:rPr>
        <w:t>עמוד</w:t>
      </w:r>
      <w:r w:rsidRPr="006202B0">
        <w:rPr>
          <w:rtl/>
          <w:lang w:eastAsia="en-US"/>
        </w:rPr>
        <w:t xml:space="preserve"> 52 </w:t>
      </w:r>
      <w:r w:rsidR="00237CA6">
        <w:rPr>
          <w:rtl/>
          <w:lang w:eastAsia="en-US"/>
        </w:rPr>
        <w:t>–</w:t>
      </w:r>
      <w:r w:rsidR="00237CA6">
        <w:rPr>
          <w:rFonts w:hint="cs"/>
          <w:rtl/>
          <w:lang w:eastAsia="en-US"/>
        </w:rPr>
        <w:t xml:space="preserve"> נקרא טוב ורע על שם סופו </w:t>
      </w:r>
    </w:p>
    <w:p w14:paraId="72B64FCC" w14:textId="77777777" w:rsidR="00271C29" w:rsidRDefault="00254DA3" w:rsidP="00814612">
      <w:pPr>
        <w:pStyle w:val="ac"/>
        <w:rPr>
          <w:rFonts w:hint="cs"/>
          <w:rtl/>
        </w:rPr>
      </w:pPr>
      <w:r>
        <w:rPr>
          <w:rFonts w:hint="cs"/>
          <w:rtl/>
          <w:lang w:eastAsia="en-US"/>
        </w:rPr>
        <w:t>"</w:t>
      </w:r>
      <w:r w:rsidR="00271C29" w:rsidRPr="006202B0">
        <w:rPr>
          <w:rFonts w:hint="eastAsia"/>
          <w:rtl/>
          <w:lang w:eastAsia="en-US"/>
        </w:rPr>
        <w:t>ועץ</w:t>
      </w:r>
      <w:r w:rsidR="00271C29" w:rsidRPr="006202B0">
        <w:rPr>
          <w:rtl/>
          <w:lang w:eastAsia="en-US"/>
        </w:rPr>
        <w:t xml:space="preserve"> </w:t>
      </w:r>
      <w:r w:rsidR="00271C29" w:rsidRPr="006202B0">
        <w:rPr>
          <w:rFonts w:hint="eastAsia"/>
          <w:rtl/>
          <w:lang w:eastAsia="en-US"/>
        </w:rPr>
        <w:t>הדעת</w:t>
      </w:r>
      <w:r w:rsidR="00271C29" w:rsidRPr="006202B0">
        <w:rPr>
          <w:rtl/>
          <w:lang w:eastAsia="en-US"/>
        </w:rPr>
        <w:t xml:space="preserve"> </w:t>
      </w:r>
      <w:r w:rsidR="00271C29" w:rsidRPr="006202B0">
        <w:rPr>
          <w:rFonts w:hint="eastAsia"/>
          <w:rtl/>
          <w:lang w:eastAsia="en-US"/>
        </w:rPr>
        <w:t>טוב</w:t>
      </w:r>
      <w:r w:rsidR="00271C29" w:rsidRPr="006202B0">
        <w:rPr>
          <w:rtl/>
          <w:lang w:eastAsia="en-US"/>
        </w:rPr>
        <w:t xml:space="preserve"> </w:t>
      </w:r>
      <w:r w:rsidR="00271C29" w:rsidRPr="006202B0">
        <w:rPr>
          <w:rFonts w:hint="eastAsia"/>
          <w:rtl/>
          <w:lang w:eastAsia="en-US"/>
        </w:rPr>
        <w:t>ורע</w:t>
      </w:r>
      <w:r>
        <w:rPr>
          <w:rFonts w:hint="cs"/>
          <w:rtl/>
          <w:lang w:eastAsia="en-US"/>
        </w:rPr>
        <w:t>"</w:t>
      </w:r>
      <w:r w:rsidR="00271C29" w:rsidRPr="006202B0">
        <w:rPr>
          <w:rtl/>
          <w:lang w:eastAsia="en-US"/>
        </w:rPr>
        <w:t xml:space="preserve">. </w:t>
      </w:r>
      <w:r w:rsidR="00271C29" w:rsidRPr="006202B0">
        <w:rPr>
          <w:rFonts w:hint="eastAsia"/>
          <w:rtl/>
          <w:lang w:eastAsia="en-US"/>
        </w:rPr>
        <w:t>א</w:t>
      </w:r>
      <w:r>
        <w:rPr>
          <w:rFonts w:hint="cs"/>
          <w:rtl/>
          <w:lang w:eastAsia="en-US"/>
        </w:rPr>
        <w:t>מ</w:t>
      </w:r>
      <w:r w:rsidR="00271C29" w:rsidRPr="006202B0">
        <w:rPr>
          <w:rFonts w:hint="eastAsia"/>
          <w:rtl/>
          <w:lang w:eastAsia="en-US"/>
        </w:rPr>
        <w:t>ר</w:t>
      </w:r>
      <w:r>
        <w:rPr>
          <w:rFonts w:hint="cs"/>
          <w:rtl/>
          <w:lang w:eastAsia="en-US"/>
        </w:rPr>
        <w:t xml:space="preserve"> ר' פנחס בן יאיר: </w:t>
      </w:r>
      <w:r w:rsidR="00271C29" w:rsidRPr="006202B0">
        <w:rPr>
          <w:rFonts w:hint="eastAsia"/>
          <w:rtl/>
          <w:lang w:eastAsia="en-US"/>
        </w:rPr>
        <w:t>העץ</w:t>
      </w:r>
      <w:r w:rsidR="00271C29" w:rsidRPr="006202B0">
        <w:rPr>
          <w:rtl/>
          <w:lang w:eastAsia="en-US"/>
        </w:rPr>
        <w:t xml:space="preserve"> </w:t>
      </w:r>
      <w:r w:rsidR="00271C29" w:rsidRPr="006202B0">
        <w:rPr>
          <w:rFonts w:hint="eastAsia"/>
          <w:rtl/>
          <w:lang w:eastAsia="en-US"/>
        </w:rPr>
        <w:t>הזה</w:t>
      </w:r>
      <w:r w:rsidR="00271C29" w:rsidRPr="006202B0">
        <w:rPr>
          <w:rtl/>
          <w:lang w:eastAsia="en-US"/>
        </w:rPr>
        <w:t xml:space="preserve"> </w:t>
      </w:r>
      <w:r w:rsidR="00271C29" w:rsidRPr="006202B0">
        <w:rPr>
          <w:rFonts w:hint="eastAsia"/>
          <w:rtl/>
          <w:lang w:eastAsia="en-US"/>
        </w:rPr>
        <w:t>קודם</w:t>
      </w:r>
      <w:r w:rsidR="00271C29" w:rsidRPr="006202B0">
        <w:rPr>
          <w:rtl/>
          <w:lang w:eastAsia="en-US"/>
        </w:rPr>
        <w:t xml:space="preserve"> </w:t>
      </w:r>
      <w:r w:rsidR="00271C29" w:rsidRPr="006202B0">
        <w:rPr>
          <w:rFonts w:hint="eastAsia"/>
          <w:rtl/>
          <w:lang w:eastAsia="en-US"/>
        </w:rPr>
        <w:t>שאכל</w:t>
      </w:r>
      <w:r w:rsidR="00271C29" w:rsidRPr="006202B0">
        <w:rPr>
          <w:rtl/>
          <w:lang w:eastAsia="en-US"/>
        </w:rPr>
        <w:t xml:space="preserve"> </w:t>
      </w:r>
      <w:r w:rsidR="00271C29" w:rsidRPr="006202B0">
        <w:rPr>
          <w:rFonts w:hint="eastAsia"/>
          <w:rtl/>
          <w:lang w:eastAsia="en-US"/>
        </w:rPr>
        <w:t>ממנו</w:t>
      </w:r>
      <w:r w:rsidR="00271C29" w:rsidRPr="006202B0">
        <w:rPr>
          <w:rtl/>
          <w:lang w:eastAsia="en-US"/>
        </w:rPr>
        <w:t xml:space="preserve"> </w:t>
      </w:r>
      <w:r w:rsidR="00271C29" w:rsidRPr="006202B0">
        <w:rPr>
          <w:rFonts w:hint="eastAsia"/>
          <w:rtl/>
          <w:lang w:eastAsia="en-US"/>
        </w:rPr>
        <w:t>אד</w:t>
      </w:r>
      <w:r>
        <w:rPr>
          <w:rFonts w:hint="cs"/>
          <w:rtl/>
          <w:lang w:eastAsia="en-US"/>
        </w:rPr>
        <w:t xml:space="preserve">ם הראשון, </w:t>
      </w:r>
      <w:r w:rsidR="00271C29" w:rsidRPr="006202B0">
        <w:rPr>
          <w:rFonts w:hint="eastAsia"/>
          <w:rtl/>
          <w:lang w:eastAsia="en-US"/>
        </w:rPr>
        <w:t>לא</w:t>
      </w:r>
      <w:r w:rsidR="00271C29" w:rsidRPr="006202B0">
        <w:rPr>
          <w:rtl/>
          <w:lang w:eastAsia="en-US"/>
        </w:rPr>
        <w:t xml:space="preserve"> </w:t>
      </w:r>
      <w:r w:rsidR="00271C29" w:rsidRPr="006202B0">
        <w:rPr>
          <w:rFonts w:hint="eastAsia"/>
          <w:rtl/>
          <w:lang w:eastAsia="en-US"/>
        </w:rPr>
        <w:t>נקרא</w:t>
      </w:r>
      <w:r w:rsidR="00271C29" w:rsidRPr="006202B0">
        <w:rPr>
          <w:rtl/>
          <w:lang w:eastAsia="en-US"/>
        </w:rPr>
        <w:t xml:space="preserve"> </w:t>
      </w:r>
      <w:r w:rsidR="00271C29" w:rsidRPr="006202B0">
        <w:rPr>
          <w:rFonts w:hint="eastAsia"/>
          <w:rtl/>
          <w:lang w:eastAsia="en-US"/>
        </w:rPr>
        <w:t>שמו</w:t>
      </w:r>
      <w:r w:rsidR="00271C29" w:rsidRPr="006202B0">
        <w:rPr>
          <w:rtl/>
          <w:lang w:eastAsia="en-US"/>
        </w:rPr>
        <w:t xml:space="preserve"> </w:t>
      </w:r>
      <w:r w:rsidR="00271C29" w:rsidRPr="006202B0">
        <w:rPr>
          <w:rFonts w:hint="eastAsia"/>
          <w:rtl/>
          <w:lang w:eastAsia="en-US"/>
        </w:rPr>
        <w:t>אלא</w:t>
      </w:r>
      <w:r w:rsidR="00271C29" w:rsidRPr="006202B0">
        <w:rPr>
          <w:rtl/>
          <w:lang w:eastAsia="en-US"/>
        </w:rPr>
        <w:t xml:space="preserve"> </w:t>
      </w:r>
      <w:r>
        <w:rPr>
          <w:rFonts w:hint="cs"/>
          <w:rtl/>
          <w:lang w:eastAsia="en-US"/>
        </w:rPr>
        <w:t>"</w:t>
      </w:r>
      <w:r w:rsidR="00271C29" w:rsidRPr="006202B0">
        <w:rPr>
          <w:rFonts w:hint="eastAsia"/>
          <w:rtl/>
          <w:lang w:eastAsia="en-US"/>
        </w:rPr>
        <w:t>עץ</w:t>
      </w:r>
      <w:r>
        <w:rPr>
          <w:rFonts w:hint="cs"/>
          <w:rtl/>
          <w:lang w:eastAsia="en-US"/>
        </w:rPr>
        <w:t>"</w:t>
      </w:r>
      <w:r w:rsidR="00271C29" w:rsidRPr="006202B0">
        <w:rPr>
          <w:rtl/>
          <w:lang w:eastAsia="en-US"/>
        </w:rPr>
        <w:t xml:space="preserve"> </w:t>
      </w:r>
      <w:r w:rsidR="00271C29" w:rsidRPr="006202B0">
        <w:rPr>
          <w:rFonts w:hint="eastAsia"/>
          <w:rtl/>
          <w:lang w:eastAsia="en-US"/>
        </w:rPr>
        <w:t>בלבד</w:t>
      </w:r>
      <w:r>
        <w:rPr>
          <w:rFonts w:hint="cs"/>
          <w:rtl/>
          <w:lang w:eastAsia="en-US"/>
        </w:rPr>
        <w:t>.</w:t>
      </w:r>
      <w:r w:rsidR="00271C29" w:rsidRPr="006202B0">
        <w:rPr>
          <w:rtl/>
          <w:lang w:eastAsia="en-US"/>
        </w:rPr>
        <w:t xml:space="preserve"> </w:t>
      </w:r>
      <w:r w:rsidR="00271C29" w:rsidRPr="006202B0">
        <w:rPr>
          <w:rFonts w:hint="eastAsia"/>
          <w:rtl/>
          <w:lang w:eastAsia="en-US"/>
        </w:rPr>
        <w:t>אבל</w:t>
      </w:r>
      <w:r w:rsidR="00271C29" w:rsidRPr="006202B0">
        <w:rPr>
          <w:rtl/>
          <w:lang w:eastAsia="en-US"/>
        </w:rPr>
        <w:t xml:space="preserve"> </w:t>
      </w:r>
      <w:r w:rsidR="00271C29" w:rsidRPr="006202B0">
        <w:rPr>
          <w:rFonts w:hint="eastAsia"/>
          <w:rtl/>
          <w:lang w:eastAsia="en-US"/>
        </w:rPr>
        <w:t>משאכל</w:t>
      </w:r>
      <w:r w:rsidR="00271C29" w:rsidRPr="006202B0">
        <w:rPr>
          <w:rtl/>
          <w:lang w:eastAsia="en-US"/>
        </w:rPr>
        <w:t xml:space="preserve"> </w:t>
      </w:r>
      <w:r w:rsidR="00271C29" w:rsidRPr="006202B0">
        <w:rPr>
          <w:rFonts w:hint="eastAsia"/>
          <w:rtl/>
          <w:lang w:eastAsia="en-US"/>
        </w:rPr>
        <w:t>ממנו</w:t>
      </w:r>
      <w:r w:rsidR="00271C29" w:rsidRPr="006202B0">
        <w:rPr>
          <w:rtl/>
          <w:lang w:eastAsia="en-US"/>
        </w:rPr>
        <w:t xml:space="preserve"> </w:t>
      </w:r>
      <w:r w:rsidR="00271C29" w:rsidRPr="006202B0">
        <w:rPr>
          <w:rFonts w:hint="eastAsia"/>
          <w:rtl/>
          <w:lang w:eastAsia="en-US"/>
        </w:rPr>
        <w:t>ועבר</w:t>
      </w:r>
      <w:r w:rsidR="00271C29" w:rsidRPr="006202B0">
        <w:rPr>
          <w:rtl/>
          <w:lang w:eastAsia="en-US"/>
        </w:rPr>
        <w:t xml:space="preserve"> </w:t>
      </w:r>
      <w:r w:rsidR="00271C29" w:rsidRPr="006202B0">
        <w:rPr>
          <w:rFonts w:hint="eastAsia"/>
          <w:rtl/>
        </w:rPr>
        <w:t>על</w:t>
      </w:r>
      <w:r w:rsidR="00271C29" w:rsidRPr="006202B0">
        <w:rPr>
          <w:rtl/>
        </w:rPr>
        <w:t xml:space="preserve"> </w:t>
      </w:r>
      <w:r w:rsidR="00271C29" w:rsidRPr="006202B0">
        <w:rPr>
          <w:rFonts w:hint="eastAsia"/>
          <w:rtl/>
        </w:rPr>
        <w:t>גזרתו</w:t>
      </w:r>
      <w:r w:rsidR="00271C29" w:rsidRPr="006202B0">
        <w:rPr>
          <w:rtl/>
        </w:rPr>
        <w:t xml:space="preserve"> </w:t>
      </w:r>
      <w:r w:rsidR="00271C29" w:rsidRPr="006202B0">
        <w:rPr>
          <w:rFonts w:hint="eastAsia"/>
          <w:rtl/>
        </w:rPr>
        <w:t>של</w:t>
      </w:r>
      <w:r w:rsidR="00271C29" w:rsidRPr="006202B0">
        <w:rPr>
          <w:rtl/>
        </w:rPr>
        <w:t xml:space="preserve"> </w:t>
      </w:r>
      <w:r w:rsidR="00271C29" w:rsidRPr="006202B0">
        <w:rPr>
          <w:rFonts w:hint="eastAsia"/>
          <w:rtl/>
        </w:rPr>
        <w:t>ה</w:t>
      </w:r>
      <w:r>
        <w:rPr>
          <w:rFonts w:hint="cs"/>
          <w:rtl/>
        </w:rPr>
        <w:t>ק</w:t>
      </w:r>
      <w:r w:rsidR="00271C29" w:rsidRPr="006202B0">
        <w:rPr>
          <w:rFonts w:hint="eastAsia"/>
          <w:rtl/>
        </w:rPr>
        <w:t>ב</w:t>
      </w:r>
      <w:r w:rsidR="00271C29" w:rsidRPr="006202B0">
        <w:rPr>
          <w:rtl/>
        </w:rPr>
        <w:t>"</w:t>
      </w:r>
      <w:r w:rsidR="00271C29" w:rsidRPr="006202B0">
        <w:rPr>
          <w:rFonts w:hint="eastAsia"/>
          <w:rtl/>
        </w:rPr>
        <w:t>ה</w:t>
      </w:r>
      <w:r>
        <w:rPr>
          <w:rFonts w:hint="cs"/>
          <w:rtl/>
        </w:rPr>
        <w:t>,</w:t>
      </w:r>
      <w:r w:rsidR="00271C29" w:rsidRPr="006202B0">
        <w:rPr>
          <w:rtl/>
        </w:rPr>
        <w:t xml:space="preserve"> </w:t>
      </w:r>
      <w:r w:rsidR="00271C29" w:rsidRPr="006202B0">
        <w:rPr>
          <w:rFonts w:hint="eastAsia"/>
          <w:rtl/>
        </w:rPr>
        <w:t>נקרא</w:t>
      </w:r>
      <w:r w:rsidR="00271C29" w:rsidRPr="006202B0">
        <w:rPr>
          <w:rtl/>
        </w:rPr>
        <w:t xml:space="preserve"> </w:t>
      </w:r>
      <w:r w:rsidR="00271C29" w:rsidRPr="006202B0">
        <w:rPr>
          <w:rFonts w:hint="eastAsia"/>
          <w:rtl/>
        </w:rPr>
        <w:t>עץ</w:t>
      </w:r>
      <w:r w:rsidR="00271C29" w:rsidRPr="006202B0">
        <w:rPr>
          <w:rtl/>
        </w:rPr>
        <w:t xml:space="preserve"> </w:t>
      </w:r>
      <w:r w:rsidR="00271C29" w:rsidRPr="006202B0">
        <w:rPr>
          <w:rFonts w:hint="eastAsia"/>
          <w:rtl/>
        </w:rPr>
        <w:t>הדעת</w:t>
      </w:r>
      <w:r w:rsidR="00271C29" w:rsidRPr="006202B0">
        <w:rPr>
          <w:rtl/>
        </w:rPr>
        <w:t xml:space="preserve"> </w:t>
      </w:r>
      <w:r w:rsidR="00271C29" w:rsidRPr="006202B0">
        <w:rPr>
          <w:rFonts w:hint="eastAsia"/>
          <w:rtl/>
        </w:rPr>
        <w:t>טוב</w:t>
      </w:r>
      <w:r w:rsidR="00271C29" w:rsidRPr="006202B0">
        <w:rPr>
          <w:rtl/>
        </w:rPr>
        <w:t xml:space="preserve"> </w:t>
      </w:r>
      <w:r w:rsidR="00271C29" w:rsidRPr="006202B0">
        <w:rPr>
          <w:rFonts w:hint="eastAsia"/>
          <w:rtl/>
        </w:rPr>
        <w:t>ורע</w:t>
      </w:r>
      <w:r>
        <w:rPr>
          <w:rFonts w:hint="cs"/>
          <w:rtl/>
        </w:rPr>
        <w:t>.</w:t>
      </w:r>
      <w:r w:rsidR="00271C29" w:rsidRPr="006202B0">
        <w:rPr>
          <w:rtl/>
        </w:rPr>
        <w:t xml:space="preserve"> </w:t>
      </w:r>
      <w:r w:rsidR="00271C29" w:rsidRPr="006202B0">
        <w:rPr>
          <w:rFonts w:hint="eastAsia"/>
          <w:rtl/>
        </w:rPr>
        <w:t>ומשה</w:t>
      </w:r>
      <w:r w:rsidR="00271C29" w:rsidRPr="006202B0">
        <w:rPr>
          <w:rtl/>
        </w:rPr>
        <w:t xml:space="preserve"> </w:t>
      </w:r>
      <w:r w:rsidR="00271C29" w:rsidRPr="006202B0">
        <w:rPr>
          <w:rFonts w:hint="eastAsia"/>
          <w:rtl/>
        </w:rPr>
        <w:t>החסיד</w:t>
      </w:r>
      <w:r w:rsidR="00021AFA">
        <w:rPr>
          <w:rStyle w:val="a5"/>
          <w:rtl/>
        </w:rPr>
        <w:footnoteReference w:id="19"/>
      </w:r>
      <w:r w:rsidR="00271C29" w:rsidRPr="006202B0">
        <w:rPr>
          <w:rtl/>
        </w:rPr>
        <w:t xml:space="preserve"> </w:t>
      </w:r>
      <w:r w:rsidR="00271C29" w:rsidRPr="006202B0">
        <w:rPr>
          <w:rFonts w:hint="eastAsia"/>
          <w:rtl/>
        </w:rPr>
        <w:t>קדם</w:t>
      </w:r>
      <w:r w:rsidR="00271C29" w:rsidRPr="006202B0">
        <w:rPr>
          <w:rtl/>
        </w:rPr>
        <w:t xml:space="preserve"> </w:t>
      </w:r>
      <w:r w:rsidR="00271C29" w:rsidRPr="006202B0">
        <w:rPr>
          <w:rFonts w:hint="eastAsia"/>
          <w:rtl/>
        </w:rPr>
        <w:t>וקראו</w:t>
      </w:r>
      <w:r w:rsidR="00271C29" w:rsidRPr="006202B0">
        <w:rPr>
          <w:rtl/>
        </w:rPr>
        <w:t xml:space="preserve"> </w:t>
      </w:r>
      <w:r w:rsidR="00271C29" w:rsidRPr="006202B0">
        <w:rPr>
          <w:rFonts w:hint="eastAsia"/>
          <w:rtl/>
        </w:rPr>
        <w:t>עץ</w:t>
      </w:r>
      <w:r w:rsidR="00271C29" w:rsidRPr="006202B0">
        <w:rPr>
          <w:rtl/>
        </w:rPr>
        <w:t xml:space="preserve"> </w:t>
      </w:r>
      <w:r w:rsidR="00271C29" w:rsidRPr="006202B0">
        <w:rPr>
          <w:rFonts w:hint="eastAsia"/>
          <w:rtl/>
        </w:rPr>
        <w:t>הדעת</w:t>
      </w:r>
      <w:r w:rsidR="00271C29" w:rsidRPr="006202B0">
        <w:rPr>
          <w:rtl/>
        </w:rPr>
        <w:t xml:space="preserve"> </w:t>
      </w:r>
      <w:r w:rsidR="00271C29" w:rsidRPr="006202B0">
        <w:rPr>
          <w:rFonts w:hint="eastAsia"/>
          <w:rtl/>
        </w:rPr>
        <w:t>טוב</w:t>
      </w:r>
      <w:r w:rsidR="00271C29" w:rsidRPr="006202B0">
        <w:rPr>
          <w:rtl/>
        </w:rPr>
        <w:t xml:space="preserve"> </w:t>
      </w:r>
      <w:r w:rsidR="00271C29" w:rsidRPr="006202B0">
        <w:rPr>
          <w:rFonts w:hint="eastAsia"/>
          <w:rtl/>
        </w:rPr>
        <w:t>ורע</w:t>
      </w:r>
      <w:r w:rsidR="00271C29" w:rsidRPr="006202B0">
        <w:rPr>
          <w:rtl/>
        </w:rPr>
        <w:t xml:space="preserve"> </w:t>
      </w:r>
      <w:r w:rsidR="00271C29" w:rsidRPr="006202B0">
        <w:rPr>
          <w:rFonts w:hint="eastAsia"/>
          <w:rtl/>
        </w:rPr>
        <w:t>על</w:t>
      </w:r>
      <w:r w:rsidR="00271C29" w:rsidRPr="006202B0">
        <w:rPr>
          <w:rtl/>
        </w:rPr>
        <w:t xml:space="preserve"> </w:t>
      </w:r>
      <w:r w:rsidR="00271C29" w:rsidRPr="006202B0">
        <w:rPr>
          <w:rFonts w:hint="eastAsia"/>
          <w:rtl/>
        </w:rPr>
        <w:t>שם</w:t>
      </w:r>
      <w:r w:rsidR="00271C29" w:rsidRPr="006202B0">
        <w:rPr>
          <w:rtl/>
        </w:rPr>
        <w:t xml:space="preserve"> </w:t>
      </w:r>
      <w:r w:rsidR="00271C29" w:rsidRPr="006202B0">
        <w:rPr>
          <w:rFonts w:hint="eastAsia"/>
          <w:rtl/>
        </w:rPr>
        <w:t>סופו</w:t>
      </w:r>
      <w:r w:rsidR="00271C29" w:rsidRPr="006202B0">
        <w:rPr>
          <w:rtl/>
        </w:rPr>
        <w:t xml:space="preserve">, </w:t>
      </w:r>
      <w:r w:rsidR="00271C29" w:rsidRPr="006202B0">
        <w:rPr>
          <w:rFonts w:hint="eastAsia"/>
          <w:rtl/>
        </w:rPr>
        <w:t>כמו</w:t>
      </w:r>
      <w:r w:rsidR="00271C29" w:rsidRPr="006202B0">
        <w:rPr>
          <w:rtl/>
        </w:rPr>
        <w:t xml:space="preserve"> </w:t>
      </w:r>
      <w:r w:rsidR="00271C29" w:rsidRPr="006202B0">
        <w:rPr>
          <w:rFonts w:hint="eastAsia"/>
          <w:rtl/>
        </w:rPr>
        <w:t>שמצינו</w:t>
      </w:r>
      <w:r w:rsidR="00271C29" w:rsidRPr="006202B0">
        <w:rPr>
          <w:rtl/>
        </w:rPr>
        <w:t xml:space="preserve"> </w:t>
      </w:r>
      <w:r w:rsidR="00271C29" w:rsidRPr="006202B0">
        <w:rPr>
          <w:rFonts w:hint="eastAsia"/>
          <w:rtl/>
        </w:rPr>
        <w:t>דברים</w:t>
      </w:r>
      <w:r w:rsidR="00271C29" w:rsidRPr="006202B0">
        <w:rPr>
          <w:rtl/>
        </w:rPr>
        <w:t xml:space="preserve"> </w:t>
      </w:r>
      <w:r w:rsidR="00271C29" w:rsidRPr="006202B0">
        <w:rPr>
          <w:rFonts w:hint="eastAsia"/>
          <w:rtl/>
        </w:rPr>
        <w:t>רבים</w:t>
      </w:r>
      <w:r w:rsidR="00271C29" w:rsidRPr="006202B0">
        <w:rPr>
          <w:rtl/>
        </w:rPr>
        <w:t xml:space="preserve"> </w:t>
      </w:r>
      <w:r w:rsidR="00271C29" w:rsidRPr="006202B0">
        <w:rPr>
          <w:rFonts w:hint="eastAsia"/>
          <w:rtl/>
        </w:rPr>
        <w:t>נכתבו</w:t>
      </w:r>
      <w:r w:rsidR="00271C29" w:rsidRPr="006202B0">
        <w:rPr>
          <w:rtl/>
        </w:rPr>
        <w:t xml:space="preserve"> </w:t>
      </w:r>
      <w:r w:rsidR="00271C29" w:rsidRPr="006202B0">
        <w:rPr>
          <w:rFonts w:hint="eastAsia"/>
          <w:rtl/>
        </w:rPr>
        <w:t>ע</w:t>
      </w:r>
      <w:r w:rsidR="00271C29" w:rsidRPr="006202B0">
        <w:rPr>
          <w:rtl/>
        </w:rPr>
        <w:t>"</w:t>
      </w:r>
      <w:r w:rsidR="00271C29" w:rsidRPr="006202B0">
        <w:rPr>
          <w:rFonts w:hint="eastAsia"/>
          <w:rtl/>
        </w:rPr>
        <w:t>ש</w:t>
      </w:r>
      <w:r w:rsidR="00271C29" w:rsidRPr="006202B0">
        <w:rPr>
          <w:rtl/>
        </w:rPr>
        <w:t xml:space="preserve"> </w:t>
      </w:r>
      <w:r w:rsidR="00271C29" w:rsidRPr="006202B0">
        <w:rPr>
          <w:rFonts w:hint="eastAsia"/>
          <w:rtl/>
        </w:rPr>
        <w:t>סופן</w:t>
      </w:r>
      <w:r>
        <w:rPr>
          <w:rFonts w:hint="cs"/>
          <w:rtl/>
        </w:rPr>
        <w:t xml:space="preserve"> ...</w:t>
      </w:r>
      <w:r w:rsidR="00271C29" w:rsidRPr="006202B0">
        <w:rPr>
          <w:rtl/>
        </w:rPr>
        <w:t xml:space="preserve"> </w:t>
      </w:r>
      <w:r w:rsidR="00271C29" w:rsidRPr="006202B0">
        <w:rPr>
          <w:rFonts w:hint="eastAsia"/>
          <w:rtl/>
        </w:rPr>
        <w:t>ולמה</w:t>
      </w:r>
      <w:r w:rsidR="00271C29" w:rsidRPr="006202B0">
        <w:rPr>
          <w:rtl/>
        </w:rPr>
        <w:t xml:space="preserve"> </w:t>
      </w:r>
      <w:r w:rsidR="00271C29" w:rsidRPr="006202B0">
        <w:rPr>
          <w:rFonts w:hint="eastAsia"/>
          <w:rtl/>
        </w:rPr>
        <w:t>קראו</w:t>
      </w:r>
      <w:r w:rsidR="00271C29" w:rsidRPr="006202B0">
        <w:rPr>
          <w:rtl/>
        </w:rPr>
        <w:t xml:space="preserve"> </w:t>
      </w:r>
      <w:r w:rsidR="00271C29" w:rsidRPr="006202B0">
        <w:rPr>
          <w:rFonts w:hint="eastAsia"/>
          <w:rtl/>
        </w:rPr>
        <w:t>עץ</w:t>
      </w:r>
      <w:r w:rsidR="00271C29" w:rsidRPr="006202B0">
        <w:rPr>
          <w:rtl/>
        </w:rPr>
        <w:t xml:space="preserve"> </w:t>
      </w:r>
      <w:r w:rsidR="00271C29" w:rsidRPr="006202B0">
        <w:rPr>
          <w:rFonts w:hint="eastAsia"/>
          <w:rtl/>
        </w:rPr>
        <w:t>הדעת</w:t>
      </w:r>
      <w:r w:rsidR="00271C29" w:rsidRPr="006202B0">
        <w:rPr>
          <w:rtl/>
        </w:rPr>
        <w:t xml:space="preserve"> </w:t>
      </w:r>
      <w:r w:rsidR="00271C29" w:rsidRPr="006202B0">
        <w:rPr>
          <w:rFonts w:hint="eastAsia"/>
          <w:rtl/>
        </w:rPr>
        <w:t>טוב</w:t>
      </w:r>
      <w:r w:rsidR="00271C29" w:rsidRPr="006202B0">
        <w:rPr>
          <w:rtl/>
        </w:rPr>
        <w:t xml:space="preserve"> </w:t>
      </w:r>
      <w:r w:rsidR="00271C29" w:rsidRPr="006202B0">
        <w:rPr>
          <w:rFonts w:hint="eastAsia"/>
          <w:rtl/>
        </w:rPr>
        <w:t>ורע</w:t>
      </w:r>
      <w:r>
        <w:rPr>
          <w:rFonts w:hint="cs"/>
          <w:rtl/>
        </w:rPr>
        <w:t>?</w:t>
      </w:r>
      <w:r w:rsidR="00271C29" w:rsidRPr="006202B0">
        <w:rPr>
          <w:rtl/>
        </w:rPr>
        <w:t xml:space="preserve"> </w:t>
      </w:r>
      <w:r w:rsidR="00271C29" w:rsidRPr="006202B0">
        <w:rPr>
          <w:rFonts w:hint="eastAsia"/>
          <w:rtl/>
        </w:rPr>
        <w:t>שהודיעו</w:t>
      </w:r>
      <w:r w:rsidR="00271C29" w:rsidRPr="006202B0">
        <w:rPr>
          <w:rtl/>
        </w:rPr>
        <w:t xml:space="preserve"> </w:t>
      </w:r>
      <w:r w:rsidR="00271C29" w:rsidRPr="006202B0">
        <w:rPr>
          <w:rFonts w:hint="eastAsia"/>
          <w:rtl/>
        </w:rPr>
        <w:t>ה</w:t>
      </w:r>
      <w:r>
        <w:rPr>
          <w:rFonts w:hint="cs"/>
          <w:rtl/>
        </w:rPr>
        <w:t>ק</w:t>
      </w:r>
      <w:r w:rsidR="00271C29" w:rsidRPr="006202B0">
        <w:rPr>
          <w:rFonts w:hint="eastAsia"/>
          <w:rtl/>
        </w:rPr>
        <w:t>ב</w:t>
      </w:r>
      <w:r w:rsidR="00271C29" w:rsidRPr="006202B0">
        <w:rPr>
          <w:rtl/>
        </w:rPr>
        <w:t>"</w:t>
      </w:r>
      <w:r w:rsidR="00271C29" w:rsidRPr="006202B0">
        <w:rPr>
          <w:rFonts w:hint="eastAsia"/>
          <w:rtl/>
        </w:rPr>
        <w:t>ה</w:t>
      </w:r>
      <w:r w:rsidR="00271C29" w:rsidRPr="006202B0">
        <w:rPr>
          <w:rtl/>
        </w:rPr>
        <w:t xml:space="preserve"> </w:t>
      </w:r>
      <w:r w:rsidR="00271C29" w:rsidRPr="006202B0">
        <w:rPr>
          <w:rFonts w:hint="eastAsia"/>
          <w:rtl/>
        </w:rPr>
        <w:t>שלא</w:t>
      </w:r>
      <w:r w:rsidR="00271C29" w:rsidRPr="006202B0">
        <w:rPr>
          <w:rtl/>
        </w:rPr>
        <w:t xml:space="preserve"> </w:t>
      </w:r>
      <w:r w:rsidR="00271C29" w:rsidRPr="006202B0">
        <w:rPr>
          <w:rFonts w:hint="eastAsia"/>
          <w:rtl/>
        </w:rPr>
        <w:t>יאכל</w:t>
      </w:r>
      <w:r w:rsidR="00271C29" w:rsidRPr="006202B0">
        <w:rPr>
          <w:rtl/>
        </w:rPr>
        <w:t xml:space="preserve"> </w:t>
      </w:r>
      <w:r w:rsidR="00271C29" w:rsidRPr="006202B0">
        <w:rPr>
          <w:rFonts w:hint="eastAsia"/>
          <w:rtl/>
        </w:rPr>
        <w:t>ממנו</w:t>
      </w:r>
      <w:r w:rsidR="00271C29" w:rsidRPr="006202B0">
        <w:rPr>
          <w:rtl/>
        </w:rPr>
        <w:t xml:space="preserve"> </w:t>
      </w:r>
      <w:r w:rsidR="00271C29" w:rsidRPr="006202B0">
        <w:rPr>
          <w:rFonts w:hint="eastAsia"/>
          <w:rtl/>
        </w:rPr>
        <w:t>לא</w:t>
      </w:r>
      <w:r w:rsidR="00271C29" w:rsidRPr="006202B0">
        <w:rPr>
          <w:rtl/>
        </w:rPr>
        <w:t xml:space="preserve"> </w:t>
      </w:r>
      <w:r w:rsidR="00271C29" w:rsidRPr="006202B0">
        <w:rPr>
          <w:rFonts w:hint="eastAsia"/>
          <w:rtl/>
        </w:rPr>
        <w:t>טוב</w:t>
      </w:r>
      <w:r w:rsidR="00271C29" w:rsidRPr="006202B0">
        <w:rPr>
          <w:rtl/>
        </w:rPr>
        <w:t xml:space="preserve"> </w:t>
      </w:r>
      <w:r w:rsidR="00271C29" w:rsidRPr="006202B0">
        <w:rPr>
          <w:rFonts w:hint="eastAsia"/>
          <w:rtl/>
        </w:rPr>
        <w:t>ולא</w:t>
      </w:r>
      <w:r w:rsidR="00271C29" w:rsidRPr="006202B0">
        <w:rPr>
          <w:rtl/>
        </w:rPr>
        <w:t xml:space="preserve"> </w:t>
      </w:r>
      <w:r w:rsidR="00271C29" w:rsidRPr="006202B0">
        <w:rPr>
          <w:rFonts w:hint="eastAsia"/>
          <w:rtl/>
        </w:rPr>
        <w:t>רע</w:t>
      </w:r>
      <w:r>
        <w:rPr>
          <w:rFonts w:hint="cs"/>
          <w:rtl/>
        </w:rPr>
        <w:t>,</w:t>
      </w:r>
      <w:r w:rsidR="00271C29" w:rsidRPr="006202B0">
        <w:rPr>
          <w:rtl/>
        </w:rPr>
        <w:t xml:space="preserve"> </w:t>
      </w:r>
      <w:r w:rsidR="00271C29" w:rsidRPr="006202B0">
        <w:rPr>
          <w:rFonts w:hint="eastAsia"/>
          <w:rtl/>
        </w:rPr>
        <w:t>כמו</w:t>
      </w:r>
      <w:r w:rsidR="00271C29" w:rsidRPr="006202B0">
        <w:rPr>
          <w:rtl/>
        </w:rPr>
        <w:t xml:space="preserve"> </w:t>
      </w:r>
      <w:r w:rsidR="00271C29" w:rsidRPr="006202B0">
        <w:rPr>
          <w:rFonts w:hint="eastAsia"/>
          <w:rtl/>
        </w:rPr>
        <w:t>שאמר</w:t>
      </w:r>
      <w:r w:rsidR="00271C29" w:rsidRPr="006202B0">
        <w:rPr>
          <w:rtl/>
        </w:rPr>
        <w:t xml:space="preserve"> </w:t>
      </w:r>
      <w:r w:rsidR="00271C29" w:rsidRPr="006202B0">
        <w:rPr>
          <w:rFonts w:hint="eastAsia"/>
          <w:rtl/>
        </w:rPr>
        <w:t>ללבן</w:t>
      </w:r>
      <w:r>
        <w:rPr>
          <w:rFonts w:hint="cs"/>
          <w:rtl/>
        </w:rPr>
        <w:t>:</w:t>
      </w:r>
      <w:r w:rsidR="00271C29" w:rsidRPr="006202B0">
        <w:rPr>
          <w:rtl/>
        </w:rPr>
        <w:t xml:space="preserve"> </w:t>
      </w:r>
      <w:r>
        <w:rPr>
          <w:rFonts w:hint="cs"/>
          <w:rtl/>
        </w:rPr>
        <w:t>"</w:t>
      </w:r>
      <w:r w:rsidR="00271C29" w:rsidRPr="006202B0">
        <w:rPr>
          <w:rFonts w:hint="eastAsia"/>
          <w:rtl/>
        </w:rPr>
        <w:t>ה</w:t>
      </w:r>
      <w:r>
        <w:rPr>
          <w:rFonts w:hint="cs"/>
          <w:rtl/>
        </w:rPr>
        <w:t>י</w:t>
      </w:r>
      <w:r w:rsidR="00271C29" w:rsidRPr="006202B0">
        <w:rPr>
          <w:rFonts w:hint="eastAsia"/>
          <w:rtl/>
        </w:rPr>
        <w:t>שמר</w:t>
      </w:r>
      <w:r w:rsidR="00271C29" w:rsidRPr="006202B0">
        <w:rPr>
          <w:rtl/>
        </w:rPr>
        <w:t xml:space="preserve"> </w:t>
      </w:r>
      <w:r w:rsidR="00271C29" w:rsidRPr="006202B0">
        <w:rPr>
          <w:rFonts w:hint="eastAsia"/>
          <w:rtl/>
        </w:rPr>
        <w:t>לך</w:t>
      </w:r>
      <w:r w:rsidR="00271C29" w:rsidRPr="006202B0">
        <w:rPr>
          <w:rtl/>
        </w:rPr>
        <w:t xml:space="preserve"> </w:t>
      </w:r>
      <w:r w:rsidR="00271C29" w:rsidRPr="006202B0">
        <w:rPr>
          <w:rFonts w:hint="eastAsia"/>
          <w:rtl/>
        </w:rPr>
        <w:t>פן</w:t>
      </w:r>
      <w:r w:rsidR="00271C29" w:rsidRPr="006202B0">
        <w:rPr>
          <w:rtl/>
        </w:rPr>
        <w:t xml:space="preserve"> </w:t>
      </w:r>
      <w:r w:rsidR="00271C29" w:rsidRPr="006202B0">
        <w:rPr>
          <w:rFonts w:hint="eastAsia"/>
          <w:rtl/>
        </w:rPr>
        <w:t>תדבר</w:t>
      </w:r>
      <w:r w:rsidR="00271C29" w:rsidRPr="006202B0">
        <w:rPr>
          <w:rtl/>
        </w:rPr>
        <w:t xml:space="preserve"> </w:t>
      </w:r>
      <w:r w:rsidR="00271C29" w:rsidRPr="006202B0">
        <w:rPr>
          <w:rFonts w:hint="eastAsia"/>
          <w:rtl/>
        </w:rPr>
        <w:t>עם</w:t>
      </w:r>
      <w:r w:rsidR="00271C29" w:rsidRPr="006202B0">
        <w:rPr>
          <w:rtl/>
        </w:rPr>
        <w:t xml:space="preserve"> </w:t>
      </w:r>
      <w:r w:rsidR="00271C29" w:rsidRPr="006202B0">
        <w:rPr>
          <w:rFonts w:hint="eastAsia"/>
          <w:rtl/>
        </w:rPr>
        <w:t>יעקב</w:t>
      </w:r>
      <w:r w:rsidR="00271C29" w:rsidRPr="006202B0">
        <w:rPr>
          <w:rtl/>
        </w:rPr>
        <w:t xml:space="preserve"> </w:t>
      </w:r>
      <w:r w:rsidR="00271C29" w:rsidRPr="006202B0">
        <w:rPr>
          <w:rFonts w:hint="eastAsia"/>
          <w:rtl/>
        </w:rPr>
        <w:t>מטוב</w:t>
      </w:r>
      <w:r w:rsidR="00271C29" w:rsidRPr="006202B0">
        <w:rPr>
          <w:rtl/>
        </w:rPr>
        <w:t xml:space="preserve"> </w:t>
      </w:r>
      <w:r w:rsidR="00271C29" w:rsidRPr="006202B0">
        <w:rPr>
          <w:rFonts w:hint="eastAsia"/>
          <w:rtl/>
        </w:rPr>
        <w:t>עד</w:t>
      </w:r>
      <w:r w:rsidR="00271C29" w:rsidRPr="006202B0">
        <w:rPr>
          <w:rtl/>
        </w:rPr>
        <w:t xml:space="preserve"> </w:t>
      </w:r>
      <w:r w:rsidR="00271C29" w:rsidRPr="006202B0">
        <w:rPr>
          <w:rFonts w:hint="eastAsia"/>
          <w:rtl/>
        </w:rPr>
        <w:t>רע</w:t>
      </w:r>
      <w:r>
        <w:rPr>
          <w:rFonts w:hint="cs"/>
          <w:rtl/>
        </w:rPr>
        <w:t>"</w:t>
      </w:r>
      <w:r w:rsidR="00271C29" w:rsidRPr="006202B0">
        <w:rPr>
          <w:rtl/>
        </w:rPr>
        <w:t xml:space="preserve"> (</w:t>
      </w:r>
      <w:r w:rsidR="00271C29" w:rsidRPr="006202B0">
        <w:rPr>
          <w:rFonts w:hint="eastAsia"/>
          <w:rtl/>
        </w:rPr>
        <w:t>בראשית</w:t>
      </w:r>
      <w:r w:rsidR="00271C29" w:rsidRPr="006202B0">
        <w:rPr>
          <w:rtl/>
        </w:rPr>
        <w:t xml:space="preserve"> </w:t>
      </w:r>
      <w:r w:rsidR="00271C29" w:rsidRPr="006202B0">
        <w:rPr>
          <w:rFonts w:hint="eastAsia"/>
          <w:rtl/>
        </w:rPr>
        <w:t>לא</w:t>
      </w:r>
      <w:r w:rsidR="00271C29" w:rsidRPr="006202B0">
        <w:rPr>
          <w:rtl/>
        </w:rPr>
        <w:t xml:space="preserve"> </w:t>
      </w:r>
      <w:r w:rsidR="00271C29" w:rsidRPr="006202B0">
        <w:rPr>
          <w:rFonts w:hint="eastAsia"/>
          <w:rtl/>
        </w:rPr>
        <w:t>כד</w:t>
      </w:r>
      <w:r w:rsidR="00271C29" w:rsidRPr="006202B0">
        <w:rPr>
          <w:rtl/>
        </w:rPr>
        <w:t>)</w:t>
      </w:r>
      <w:r>
        <w:rPr>
          <w:rFonts w:hint="cs"/>
          <w:rtl/>
        </w:rPr>
        <w:t>.</w:t>
      </w:r>
      <w:r w:rsidR="00271C29" w:rsidRPr="006202B0">
        <w:rPr>
          <w:rtl/>
        </w:rPr>
        <w:t xml:space="preserve"> </w:t>
      </w:r>
      <w:r w:rsidR="00271C29" w:rsidRPr="006202B0">
        <w:rPr>
          <w:rFonts w:hint="eastAsia"/>
          <w:rtl/>
        </w:rPr>
        <w:t>לפי</w:t>
      </w:r>
      <w:r w:rsidR="00271C29" w:rsidRPr="006202B0">
        <w:rPr>
          <w:rtl/>
        </w:rPr>
        <w:t xml:space="preserve"> </w:t>
      </w:r>
      <w:r w:rsidR="00271C29" w:rsidRPr="006202B0">
        <w:rPr>
          <w:rFonts w:hint="eastAsia"/>
          <w:rtl/>
        </w:rPr>
        <w:t>שכן</w:t>
      </w:r>
      <w:r w:rsidR="00271C29" w:rsidRPr="006202B0">
        <w:rPr>
          <w:rtl/>
        </w:rPr>
        <w:t xml:space="preserve"> </w:t>
      </w:r>
      <w:r w:rsidR="00271C29" w:rsidRPr="006202B0">
        <w:rPr>
          <w:rFonts w:hint="eastAsia"/>
          <w:rtl/>
        </w:rPr>
        <w:t>מצינו</w:t>
      </w:r>
      <w:r w:rsidR="00814612">
        <w:rPr>
          <w:rFonts w:hint="cs"/>
          <w:rtl/>
        </w:rPr>
        <w:t>,</w:t>
      </w:r>
      <w:r w:rsidR="00271C29" w:rsidRPr="006202B0">
        <w:rPr>
          <w:rtl/>
        </w:rPr>
        <w:t xml:space="preserve"> </w:t>
      </w:r>
      <w:r w:rsidR="00271C29" w:rsidRPr="006202B0">
        <w:rPr>
          <w:rFonts w:hint="eastAsia"/>
          <w:rtl/>
        </w:rPr>
        <w:t>שעד</w:t>
      </w:r>
      <w:r w:rsidR="00271C29" w:rsidRPr="006202B0">
        <w:rPr>
          <w:rtl/>
        </w:rPr>
        <w:t xml:space="preserve"> </w:t>
      </w:r>
      <w:r w:rsidR="00271C29" w:rsidRPr="006202B0">
        <w:rPr>
          <w:rFonts w:hint="eastAsia"/>
          <w:rtl/>
        </w:rPr>
        <w:t>שלא</w:t>
      </w:r>
      <w:r w:rsidR="00271C29" w:rsidRPr="006202B0">
        <w:rPr>
          <w:rtl/>
        </w:rPr>
        <w:t xml:space="preserve"> </w:t>
      </w:r>
      <w:r w:rsidR="00271C29" w:rsidRPr="006202B0">
        <w:rPr>
          <w:rFonts w:hint="eastAsia"/>
          <w:rtl/>
        </w:rPr>
        <w:t>אכל</w:t>
      </w:r>
      <w:r w:rsidR="00271C29" w:rsidRPr="006202B0">
        <w:rPr>
          <w:rtl/>
        </w:rPr>
        <w:t xml:space="preserve"> </w:t>
      </w:r>
      <w:r w:rsidR="00271C29" w:rsidRPr="006202B0">
        <w:rPr>
          <w:rFonts w:hint="eastAsia"/>
          <w:rtl/>
        </w:rPr>
        <w:t>היה</w:t>
      </w:r>
      <w:r w:rsidR="00271C29" w:rsidRPr="006202B0">
        <w:rPr>
          <w:rtl/>
        </w:rPr>
        <w:t xml:space="preserve"> </w:t>
      </w:r>
      <w:r w:rsidR="00271C29" w:rsidRPr="006202B0">
        <w:rPr>
          <w:rFonts w:hint="eastAsia"/>
          <w:rtl/>
        </w:rPr>
        <w:t>יודע</w:t>
      </w:r>
      <w:r w:rsidR="00271C29" w:rsidRPr="006202B0">
        <w:rPr>
          <w:rtl/>
        </w:rPr>
        <w:t xml:space="preserve"> </w:t>
      </w:r>
      <w:r w:rsidR="00271C29" w:rsidRPr="006202B0">
        <w:rPr>
          <w:rFonts w:hint="eastAsia"/>
          <w:rtl/>
        </w:rPr>
        <w:t>טוב</w:t>
      </w:r>
      <w:r w:rsidR="00271C29" w:rsidRPr="006202B0">
        <w:rPr>
          <w:rtl/>
        </w:rPr>
        <w:t xml:space="preserve"> </w:t>
      </w:r>
      <w:r w:rsidR="00271C29" w:rsidRPr="006202B0">
        <w:rPr>
          <w:rFonts w:hint="eastAsia"/>
          <w:rtl/>
        </w:rPr>
        <w:t>ורע</w:t>
      </w:r>
      <w:r>
        <w:rPr>
          <w:rFonts w:hint="cs"/>
          <w:rtl/>
        </w:rPr>
        <w:t>,</w:t>
      </w:r>
      <w:r w:rsidR="00271C29" w:rsidRPr="006202B0">
        <w:rPr>
          <w:rtl/>
        </w:rPr>
        <w:t xml:space="preserve"> </w:t>
      </w:r>
      <w:r w:rsidR="00271C29" w:rsidRPr="006202B0">
        <w:rPr>
          <w:rFonts w:hint="eastAsia"/>
          <w:rtl/>
        </w:rPr>
        <w:t>שקרא</w:t>
      </w:r>
      <w:r w:rsidR="00271C29" w:rsidRPr="006202B0">
        <w:rPr>
          <w:rtl/>
        </w:rPr>
        <w:t xml:space="preserve"> </w:t>
      </w:r>
      <w:r w:rsidR="00271C29" w:rsidRPr="006202B0">
        <w:rPr>
          <w:rFonts w:hint="eastAsia"/>
          <w:rtl/>
        </w:rPr>
        <w:t>שמות</w:t>
      </w:r>
      <w:r w:rsidR="00271C29" w:rsidRPr="006202B0">
        <w:rPr>
          <w:rtl/>
        </w:rPr>
        <w:t xml:space="preserve"> </w:t>
      </w:r>
      <w:r w:rsidR="00271C29" w:rsidRPr="006202B0">
        <w:rPr>
          <w:rFonts w:hint="eastAsia"/>
          <w:rtl/>
        </w:rPr>
        <w:t>לכל</w:t>
      </w:r>
      <w:r w:rsidR="00271C29" w:rsidRPr="006202B0">
        <w:rPr>
          <w:rtl/>
        </w:rPr>
        <w:t xml:space="preserve"> </w:t>
      </w:r>
      <w:r w:rsidR="00271C29" w:rsidRPr="006202B0">
        <w:rPr>
          <w:rFonts w:hint="eastAsia"/>
          <w:rtl/>
        </w:rPr>
        <w:t>היצורים</w:t>
      </w:r>
      <w:r w:rsidR="00271C29" w:rsidRPr="006202B0">
        <w:rPr>
          <w:rtl/>
        </w:rPr>
        <w:t xml:space="preserve"> </w:t>
      </w:r>
      <w:r w:rsidR="00271C29" w:rsidRPr="006202B0">
        <w:rPr>
          <w:rFonts w:hint="eastAsia"/>
          <w:rtl/>
        </w:rPr>
        <w:t>מן</w:t>
      </w:r>
      <w:r w:rsidR="00271C29" w:rsidRPr="006202B0">
        <w:rPr>
          <w:rtl/>
        </w:rPr>
        <w:t xml:space="preserve"> </w:t>
      </w:r>
      <w:r w:rsidR="00271C29" w:rsidRPr="006202B0">
        <w:rPr>
          <w:rFonts w:hint="eastAsia"/>
          <w:rtl/>
        </w:rPr>
        <w:t>חכמה</w:t>
      </w:r>
      <w:r w:rsidR="00271C29" w:rsidRPr="006202B0">
        <w:rPr>
          <w:rtl/>
        </w:rPr>
        <w:t xml:space="preserve"> </w:t>
      </w:r>
      <w:r w:rsidR="00271C29" w:rsidRPr="006202B0">
        <w:rPr>
          <w:rFonts w:hint="eastAsia"/>
          <w:rtl/>
        </w:rPr>
        <w:t>גדולה</w:t>
      </w:r>
      <w:r w:rsidR="00271C29" w:rsidRPr="006202B0">
        <w:rPr>
          <w:rtl/>
        </w:rPr>
        <w:t xml:space="preserve"> </w:t>
      </w:r>
      <w:r w:rsidR="00271C29" w:rsidRPr="006202B0">
        <w:rPr>
          <w:rFonts w:hint="eastAsia"/>
          <w:rtl/>
        </w:rPr>
        <w:t>שנתנה</w:t>
      </w:r>
      <w:r w:rsidR="00271C29" w:rsidRPr="006202B0">
        <w:rPr>
          <w:rtl/>
        </w:rPr>
        <w:t xml:space="preserve"> </w:t>
      </w:r>
      <w:r w:rsidR="00271C29" w:rsidRPr="006202B0">
        <w:rPr>
          <w:rFonts w:hint="eastAsia"/>
          <w:rtl/>
        </w:rPr>
        <w:t>לו</w:t>
      </w:r>
      <w:r w:rsidR="00271C29" w:rsidRPr="006202B0">
        <w:rPr>
          <w:rtl/>
        </w:rPr>
        <w:t xml:space="preserve">. </w:t>
      </w:r>
      <w:r w:rsidR="00271C29" w:rsidRPr="006202B0">
        <w:rPr>
          <w:rFonts w:hint="eastAsia"/>
          <w:rtl/>
        </w:rPr>
        <w:t>ועוד</w:t>
      </w:r>
      <w:r w:rsidR="00271C29" w:rsidRPr="006202B0">
        <w:rPr>
          <w:rtl/>
        </w:rPr>
        <w:t xml:space="preserve"> </w:t>
      </w:r>
      <w:r w:rsidR="00271C29" w:rsidRPr="006202B0">
        <w:rPr>
          <w:rFonts w:hint="eastAsia"/>
          <w:rtl/>
        </w:rPr>
        <w:t>מתשובת</w:t>
      </w:r>
      <w:r w:rsidR="00271C29" w:rsidRPr="006202B0">
        <w:rPr>
          <w:rtl/>
        </w:rPr>
        <w:t xml:space="preserve"> </w:t>
      </w:r>
      <w:r w:rsidR="00271C29" w:rsidRPr="006202B0">
        <w:rPr>
          <w:rFonts w:hint="eastAsia"/>
          <w:rtl/>
        </w:rPr>
        <w:t>האשה</w:t>
      </w:r>
      <w:r w:rsidR="00271C29" w:rsidRPr="006202B0">
        <w:rPr>
          <w:rtl/>
        </w:rPr>
        <w:t xml:space="preserve"> </w:t>
      </w:r>
      <w:r w:rsidR="00271C29" w:rsidRPr="006202B0">
        <w:rPr>
          <w:rFonts w:hint="eastAsia"/>
          <w:rtl/>
        </w:rPr>
        <w:t>לנחש</w:t>
      </w:r>
      <w:r w:rsidR="00271C29" w:rsidRPr="006202B0">
        <w:rPr>
          <w:rtl/>
        </w:rPr>
        <w:t xml:space="preserve"> </w:t>
      </w:r>
      <w:r w:rsidR="00271C29" w:rsidRPr="006202B0">
        <w:rPr>
          <w:rFonts w:hint="eastAsia"/>
          <w:rtl/>
        </w:rPr>
        <w:t>אתה</w:t>
      </w:r>
      <w:r w:rsidR="00271C29" w:rsidRPr="006202B0">
        <w:rPr>
          <w:rtl/>
        </w:rPr>
        <w:t xml:space="preserve"> </w:t>
      </w:r>
      <w:r w:rsidR="00271C29" w:rsidRPr="006202B0">
        <w:rPr>
          <w:rFonts w:hint="eastAsia"/>
          <w:rtl/>
        </w:rPr>
        <w:t>למד</w:t>
      </w:r>
      <w:r w:rsidR="00271C29" w:rsidRPr="006202B0">
        <w:rPr>
          <w:rtl/>
        </w:rPr>
        <w:t xml:space="preserve"> </w:t>
      </w:r>
      <w:r w:rsidR="00271C29" w:rsidRPr="006202B0">
        <w:rPr>
          <w:rFonts w:hint="eastAsia"/>
          <w:rtl/>
        </w:rPr>
        <w:t>שלא</w:t>
      </w:r>
      <w:r w:rsidR="00271C29" w:rsidRPr="006202B0">
        <w:rPr>
          <w:rtl/>
        </w:rPr>
        <w:t xml:space="preserve"> </w:t>
      </w:r>
      <w:r w:rsidR="00271C29" w:rsidRPr="006202B0">
        <w:rPr>
          <w:rFonts w:hint="eastAsia"/>
          <w:rtl/>
        </w:rPr>
        <w:t>קראו</w:t>
      </w:r>
      <w:r w:rsidR="00271C29" w:rsidRPr="006202B0">
        <w:rPr>
          <w:rtl/>
        </w:rPr>
        <w:t xml:space="preserve"> </w:t>
      </w:r>
      <w:r w:rsidR="00271C29" w:rsidRPr="006202B0">
        <w:rPr>
          <w:rFonts w:hint="eastAsia"/>
          <w:rtl/>
        </w:rPr>
        <w:t>ה</w:t>
      </w:r>
      <w:r w:rsidR="0026025F">
        <w:rPr>
          <w:rFonts w:hint="cs"/>
          <w:rtl/>
        </w:rPr>
        <w:t>ק</w:t>
      </w:r>
      <w:r w:rsidR="00271C29" w:rsidRPr="006202B0">
        <w:rPr>
          <w:rFonts w:hint="eastAsia"/>
          <w:rtl/>
        </w:rPr>
        <w:t>ב</w:t>
      </w:r>
      <w:r w:rsidR="00271C29" w:rsidRPr="006202B0">
        <w:rPr>
          <w:rtl/>
        </w:rPr>
        <w:t>"</w:t>
      </w:r>
      <w:r w:rsidR="00271C29" w:rsidRPr="006202B0">
        <w:rPr>
          <w:rFonts w:hint="eastAsia"/>
          <w:rtl/>
        </w:rPr>
        <w:t>ה</w:t>
      </w:r>
      <w:r w:rsidR="00271C29" w:rsidRPr="006202B0">
        <w:rPr>
          <w:rtl/>
        </w:rPr>
        <w:t xml:space="preserve"> </w:t>
      </w:r>
      <w:r w:rsidR="00271C29" w:rsidRPr="006202B0">
        <w:rPr>
          <w:rFonts w:hint="eastAsia"/>
          <w:rtl/>
        </w:rPr>
        <w:t>עץ</w:t>
      </w:r>
      <w:r w:rsidR="00271C29" w:rsidRPr="006202B0">
        <w:rPr>
          <w:rtl/>
        </w:rPr>
        <w:t xml:space="preserve"> </w:t>
      </w:r>
      <w:r w:rsidR="00271C29" w:rsidRPr="006202B0">
        <w:rPr>
          <w:rFonts w:hint="eastAsia"/>
          <w:rtl/>
        </w:rPr>
        <w:t>הדעת</w:t>
      </w:r>
      <w:r w:rsidR="00814612">
        <w:rPr>
          <w:rFonts w:hint="cs"/>
          <w:rtl/>
        </w:rPr>
        <w:t>,</w:t>
      </w:r>
      <w:r w:rsidR="00271C29" w:rsidRPr="006202B0">
        <w:rPr>
          <w:rtl/>
        </w:rPr>
        <w:t xml:space="preserve"> </w:t>
      </w:r>
      <w:r w:rsidR="00271C29" w:rsidRPr="006202B0">
        <w:rPr>
          <w:rFonts w:hint="eastAsia"/>
          <w:rtl/>
        </w:rPr>
        <w:t>שנאמר</w:t>
      </w:r>
      <w:r w:rsidR="00814612">
        <w:rPr>
          <w:rFonts w:hint="cs"/>
          <w:rtl/>
        </w:rPr>
        <w:t>:</w:t>
      </w:r>
      <w:r w:rsidR="00271C29" w:rsidRPr="006202B0">
        <w:rPr>
          <w:rtl/>
        </w:rPr>
        <w:t xml:space="preserve"> </w:t>
      </w:r>
      <w:r w:rsidR="00814612">
        <w:rPr>
          <w:rFonts w:hint="cs"/>
          <w:rtl/>
        </w:rPr>
        <w:t>"</w:t>
      </w:r>
      <w:r w:rsidR="00271C29" w:rsidRPr="006202B0">
        <w:rPr>
          <w:rFonts w:hint="eastAsia"/>
          <w:rtl/>
        </w:rPr>
        <w:t>ומפרי</w:t>
      </w:r>
      <w:r w:rsidR="00271C29" w:rsidRPr="006202B0">
        <w:rPr>
          <w:rtl/>
        </w:rPr>
        <w:t xml:space="preserve"> </w:t>
      </w:r>
      <w:r w:rsidR="00271C29" w:rsidRPr="006202B0">
        <w:rPr>
          <w:rFonts w:hint="eastAsia"/>
          <w:rtl/>
        </w:rPr>
        <w:t>העץ</w:t>
      </w:r>
      <w:r w:rsidR="00271C29" w:rsidRPr="006202B0">
        <w:rPr>
          <w:rtl/>
        </w:rPr>
        <w:t xml:space="preserve"> </w:t>
      </w:r>
      <w:r w:rsidR="00271C29" w:rsidRPr="006202B0">
        <w:rPr>
          <w:rFonts w:hint="eastAsia"/>
          <w:rtl/>
        </w:rPr>
        <w:t>אשר</w:t>
      </w:r>
      <w:r w:rsidR="00271C29" w:rsidRPr="006202B0">
        <w:rPr>
          <w:rtl/>
        </w:rPr>
        <w:t xml:space="preserve"> </w:t>
      </w:r>
      <w:r w:rsidR="00271C29" w:rsidRPr="006202B0">
        <w:rPr>
          <w:rFonts w:hint="eastAsia"/>
          <w:rtl/>
        </w:rPr>
        <w:t>בתוך</w:t>
      </w:r>
      <w:r w:rsidR="00271C29" w:rsidRPr="006202B0">
        <w:rPr>
          <w:rtl/>
        </w:rPr>
        <w:t xml:space="preserve"> </w:t>
      </w:r>
      <w:r w:rsidR="00271C29" w:rsidRPr="006202B0">
        <w:rPr>
          <w:rFonts w:hint="eastAsia"/>
          <w:rtl/>
        </w:rPr>
        <w:t>הגן</w:t>
      </w:r>
      <w:r w:rsidR="00814612">
        <w:rPr>
          <w:rFonts w:hint="cs"/>
          <w:rtl/>
        </w:rPr>
        <w:t>"</w:t>
      </w:r>
      <w:r w:rsidR="00271C29" w:rsidRPr="006202B0">
        <w:rPr>
          <w:rtl/>
        </w:rPr>
        <w:t xml:space="preserve"> (</w:t>
      </w:r>
      <w:r w:rsidR="00814612">
        <w:rPr>
          <w:rFonts w:hint="cs"/>
          <w:rtl/>
        </w:rPr>
        <w:t xml:space="preserve">בראשית </w:t>
      </w:r>
      <w:r w:rsidR="00271C29" w:rsidRPr="006202B0">
        <w:rPr>
          <w:rFonts w:hint="eastAsia"/>
          <w:rtl/>
        </w:rPr>
        <w:t>ג</w:t>
      </w:r>
      <w:r w:rsidR="00271C29" w:rsidRPr="006202B0">
        <w:rPr>
          <w:rtl/>
        </w:rPr>
        <w:t xml:space="preserve"> </w:t>
      </w:r>
      <w:r w:rsidR="00271C29" w:rsidRPr="006202B0">
        <w:rPr>
          <w:rFonts w:hint="eastAsia"/>
          <w:rtl/>
        </w:rPr>
        <w:t>ג</w:t>
      </w:r>
      <w:r w:rsidR="00271C29" w:rsidRPr="006202B0">
        <w:rPr>
          <w:rtl/>
        </w:rPr>
        <w:t xml:space="preserve">). </w:t>
      </w:r>
      <w:r w:rsidR="00271C29" w:rsidRPr="006202B0">
        <w:rPr>
          <w:rFonts w:hint="eastAsia"/>
          <w:rtl/>
        </w:rPr>
        <w:t>וכן</w:t>
      </w:r>
      <w:r w:rsidR="00271C29" w:rsidRPr="006202B0">
        <w:rPr>
          <w:rtl/>
        </w:rPr>
        <w:t xml:space="preserve"> </w:t>
      </w:r>
      <w:r w:rsidR="00271C29" w:rsidRPr="006202B0">
        <w:rPr>
          <w:rFonts w:hint="eastAsia"/>
          <w:rtl/>
        </w:rPr>
        <w:t>ה</w:t>
      </w:r>
      <w:r w:rsidR="0026025F">
        <w:rPr>
          <w:rFonts w:hint="cs"/>
          <w:rtl/>
        </w:rPr>
        <w:t>ק</w:t>
      </w:r>
      <w:r w:rsidR="00271C29" w:rsidRPr="006202B0">
        <w:rPr>
          <w:rFonts w:hint="eastAsia"/>
          <w:rtl/>
        </w:rPr>
        <w:t>ב</w:t>
      </w:r>
      <w:r w:rsidR="00271C29" w:rsidRPr="006202B0">
        <w:rPr>
          <w:rtl/>
        </w:rPr>
        <w:t>"</w:t>
      </w:r>
      <w:r w:rsidR="00271C29" w:rsidRPr="006202B0">
        <w:rPr>
          <w:rFonts w:hint="eastAsia"/>
          <w:rtl/>
        </w:rPr>
        <w:t>ה</w:t>
      </w:r>
      <w:r w:rsidR="00271C29" w:rsidRPr="006202B0">
        <w:rPr>
          <w:rtl/>
        </w:rPr>
        <w:t xml:space="preserve"> </w:t>
      </w:r>
      <w:r w:rsidR="00271C29" w:rsidRPr="006202B0">
        <w:rPr>
          <w:rFonts w:hint="eastAsia"/>
          <w:rtl/>
        </w:rPr>
        <w:t>אמר</w:t>
      </w:r>
      <w:r w:rsidR="00271C29" w:rsidRPr="006202B0">
        <w:rPr>
          <w:rtl/>
        </w:rPr>
        <w:t xml:space="preserve"> </w:t>
      </w:r>
      <w:r w:rsidR="00271C29" w:rsidRPr="006202B0">
        <w:rPr>
          <w:rFonts w:hint="eastAsia"/>
          <w:rtl/>
        </w:rPr>
        <w:t>לו</w:t>
      </w:r>
      <w:r w:rsidR="00814612">
        <w:rPr>
          <w:rFonts w:hint="cs"/>
          <w:rtl/>
        </w:rPr>
        <w:t>:</w:t>
      </w:r>
      <w:r w:rsidR="00271C29" w:rsidRPr="006202B0">
        <w:rPr>
          <w:rtl/>
        </w:rPr>
        <w:t xml:space="preserve"> </w:t>
      </w:r>
      <w:r w:rsidR="00814612">
        <w:rPr>
          <w:rFonts w:hint="cs"/>
          <w:rtl/>
        </w:rPr>
        <w:t>"</w:t>
      </w:r>
      <w:r w:rsidR="00271C29" w:rsidRPr="006202B0">
        <w:rPr>
          <w:rFonts w:hint="eastAsia"/>
          <w:rtl/>
        </w:rPr>
        <w:t>המן</w:t>
      </w:r>
      <w:r w:rsidR="00271C29" w:rsidRPr="006202B0">
        <w:rPr>
          <w:rtl/>
        </w:rPr>
        <w:t xml:space="preserve"> </w:t>
      </w:r>
      <w:r w:rsidR="00271C29" w:rsidRPr="006202B0">
        <w:rPr>
          <w:rFonts w:hint="eastAsia"/>
          <w:rtl/>
        </w:rPr>
        <w:t>העץ</w:t>
      </w:r>
      <w:r w:rsidR="00271C29" w:rsidRPr="006202B0">
        <w:rPr>
          <w:rtl/>
        </w:rPr>
        <w:t xml:space="preserve"> </w:t>
      </w:r>
      <w:r w:rsidR="00271C29" w:rsidRPr="006202B0">
        <w:rPr>
          <w:rFonts w:hint="eastAsia"/>
          <w:rtl/>
        </w:rPr>
        <w:t>אשר</w:t>
      </w:r>
      <w:r w:rsidR="00271C29" w:rsidRPr="006202B0">
        <w:rPr>
          <w:rtl/>
        </w:rPr>
        <w:t xml:space="preserve"> </w:t>
      </w:r>
      <w:r w:rsidR="00271C29" w:rsidRPr="006202B0">
        <w:rPr>
          <w:rFonts w:hint="eastAsia"/>
          <w:rtl/>
        </w:rPr>
        <w:t>צויתיך</w:t>
      </w:r>
      <w:r w:rsidR="00814612">
        <w:rPr>
          <w:rFonts w:hint="cs"/>
          <w:rtl/>
        </w:rPr>
        <w:t>"</w:t>
      </w:r>
      <w:r w:rsidR="00271C29" w:rsidRPr="006202B0">
        <w:rPr>
          <w:rtl/>
        </w:rPr>
        <w:t xml:space="preserve"> (</w:t>
      </w:r>
      <w:r w:rsidR="00814612">
        <w:rPr>
          <w:rFonts w:hint="cs"/>
          <w:rtl/>
        </w:rPr>
        <w:t>שם שם יא</w:t>
      </w:r>
      <w:r w:rsidR="00271C29" w:rsidRPr="006202B0">
        <w:rPr>
          <w:rtl/>
        </w:rPr>
        <w:t xml:space="preserve">), </w:t>
      </w:r>
      <w:r w:rsidR="00271C29" w:rsidRPr="006202B0">
        <w:rPr>
          <w:rFonts w:hint="eastAsia"/>
          <w:rtl/>
        </w:rPr>
        <w:t>ולא</w:t>
      </w:r>
      <w:r w:rsidR="00271C29" w:rsidRPr="006202B0">
        <w:rPr>
          <w:rtl/>
        </w:rPr>
        <w:t xml:space="preserve"> </w:t>
      </w:r>
      <w:r w:rsidR="00271C29" w:rsidRPr="006202B0">
        <w:rPr>
          <w:rFonts w:hint="eastAsia"/>
          <w:rtl/>
        </w:rPr>
        <w:t>אמר</w:t>
      </w:r>
      <w:r w:rsidR="00814612">
        <w:rPr>
          <w:rFonts w:hint="cs"/>
          <w:rtl/>
        </w:rPr>
        <w:t>:</w:t>
      </w:r>
      <w:r w:rsidR="00271C29" w:rsidRPr="006202B0">
        <w:rPr>
          <w:rtl/>
        </w:rPr>
        <w:t xml:space="preserve"> </w:t>
      </w:r>
      <w:r w:rsidR="00271C29" w:rsidRPr="006202B0">
        <w:rPr>
          <w:rFonts w:hint="eastAsia"/>
          <w:rtl/>
        </w:rPr>
        <w:t>המן</w:t>
      </w:r>
      <w:r w:rsidR="00271C29" w:rsidRPr="006202B0">
        <w:rPr>
          <w:rtl/>
        </w:rPr>
        <w:t xml:space="preserve"> </w:t>
      </w:r>
      <w:r w:rsidR="00271C29" w:rsidRPr="006202B0">
        <w:rPr>
          <w:rFonts w:hint="eastAsia"/>
          <w:rtl/>
        </w:rPr>
        <w:t>העץ</w:t>
      </w:r>
      <w:r w:rsidR="00271C29" w:rsidRPr="006202B0">
        <w:rPr>
          <w:rtl/>
        </w:rPr>
        <w:t xml:space="preserve"> </w:t>
      </w:r>
      <w:r w:rsidR="00271C29" w:rsidRPr="006202B0">
        <w:rPr>
          <w:rFonts w:hint="eastAsia"/>
          <w:rtl/>
        </w:rPr>
        <w:t>הדעת</w:t>
      </w:r>
      <w:r w:rsidR="00271C29" w:rsidRPr="006202B0">
        <w:rPr>
          <w:rtl/>
        </w:rPr>
        <w:t xml:space="preserve"> </w:t>
      </w:r>
      <w:r w:rsidR="00271C29" w:rsidRPr="006202B0">
        <w:rPr>
          <w:rFonts w:hint="eastAsia"/>
          <w:rtl/>
        </w:rPr>
        <w:t>טוב</w:t>
      </w:r>
      <w:r w:rsidR="00271C29" w:rsidRPr="006202B0">
        <w:rPr>
          <w:rtl/>
        </w:rPr>
        <w:t xml:space="preserve"> </w:t>
      </w:r>
      <w:r w:rsidR="00271C29" w:rsidRPr="006202B0">
        <w:rPr>
          <w:rFonts w:hint="eastAsia"/>
          <w:rtl/>
        </w:rPr>
        <w:t>ורע</w:t>
      </w:r>
      <w:r w:rsidR="00271C29" w:rsidRPr="006202B0">
        <w:rPr>
          <w:rtl/>
        </w:rPr>
        <w:t xml:space="preserve"> </w:t>
      </w:r>
      <w:r w:rsidR="00271C29" w:rsidRPr="006202B0">
        <w:rPr>
          <w:rFonts w:hint="eastAsia"/>
          <w:rtl/>
        </w:rPr>
        <w:t>אשר</w:t>
      </w:r>
      <w:r w:rsidR="00271C29" w:rsidRPr="006202B0">
        <w:rPr>
          <w:rtl/>
        </w:rPr>
        <w:t xml:space="preserve"> </w:t>
      </w:r>
      <w:r w:rsidR="00271C29" w:rsidRPr="006202B0">
        <w:rPr>
          <w:rFonts w:hint="eastAsia"/>
          <w:rtl/>
        </w:rPr>
        <w:t>צויתיך</w:t>
      </w:r>
      <w:r w:rsidR="00271C29" w:rsidRPr="006202B0">
        <w:rPr>
          <w:rtl/>
        </w:rPr>
        <w:t xml:space="preserve"> </w:t>
      </w:r>
      <w:r w:rsidR="00271C29" w:rsidRPr="006202B0">
        <w:rPr>
          <w:rFonts w:hint="eastAsia"/>
          <w:rtl/>
        </w:rPr>
        <w:t>וגו</w:t>
      </w:r>
      <w:r w:rsidR="00271C29" w:rsidRPr="006202B0">
        <w:rPr>
          <w:rtl/>
        </w:rPr>
        <w:t>'.</w:t>
      </w:r>
      <w:r w:rsidR="00E93EE0">
        <w:rPr>
          <w:rStyle w:val="a5"/>
          <w:rtl/>
        </w:rPr>
        <w:footnoteReference w:id="20"/>
      </w:r>
      <w:r w:rsidR="00271C29" w:rsidRPr="006202B0">
        <w:rPr>
          <w:rtl/>
        </w:rPr>
        <w:t xml:space="preserve"> </w:t>
      </w:r>
    </w:p>
    <w:p w14:paraId="572029D0" w14:textId="77777777" w:rsidR="00DC64DA" w:rsidRPr="006202B0" w:rsidRDefault="00DC64DA" w:rsidP="00DC64DA">
      <w:pPr>
        <w:pStyle w:val="ab"/>
        <w:rPr>
          <w:rtl/>
          <w:lang w:eastAsia="en-US"/>
        </w:rPr>
      </w:pPr>
      <w:r w:rsidRPr="006202B0">
        <w:rPr>
          <w:rFonts w:hint="eastAsia"/>
          <w:rtl/>
          <w:lang w:eastAsia="en-US"/>
        </w:rPr>
        <w:t>זוהר</w:t>
      </w:r>
      <w:r w:rsidRPr="006202B0">
        <w:rPr>
          <w:rtl/>
          <w:lang w:eastAsia="en-US"/>
        </w:rPr>
        <w:t xml:space="preserve"> </w:t>
      </w:r>
      <w:r w:rsidRPr="006202B0">
        <w:rPr>
          <w:rFonts w:hint="eastAsia"/>
          <w:rtl/>
          <w:lang w:eastAsia="en-US"/>
        </w:rPr>
        <w:t>חדש</w:t>
      </w:r>
      <w:r w:rsidRPr="006202B0">
        <w:rPr>
          <w:rtl/>
          <w:lang w:eastAsia="en-US"/>
        </w:rPr>
        <w:t xml:space="preserve"> </w:t>
      </w:r>
      <w:r w:rsidRPr="006202B0">
        <w:rPr>
          <w:rFonts w:hint="eastAsia"/>
          <w:rtl/>
          <w:lang w:eastAsia="en-US"/>
        </w:rPr>
        <w:t>כרך</w:t>
      </w:r>
      <w:r w:rsidRPr="006202B0">
        <w:rPr>
          <w:rtl/>
          <w:lang w:eastAsia="en-US"/>
        </w:rPr>
        <w:t xml:space="preserve"> </w:t>
      </w:r>
      <w:r w:rsidRPr="006202B0">
        <w:rPr>
          <w:rFonts w:hint="eastAsia"/>
          <w:rtl/>
          <w:lang w:eastAsia="en-US"/>
        </w:rPr>
        <w:t>א</w:t>
      </w:r>
      <w:r w:rsidRPr="006202B0">
        <w:rPr>
          <w:rtl/>
          <w:lang w:eastAsia="en-US"/>
        </w:rPr>
        <w:t xml:space="preserve"> (</w:t>
      </w:r>
      <w:r w:rsidRPr="006202B0">
        <w:rPr>
          <w:rFonts w:hint="eastAsia"/>
          <w:rtl/>
          <w:lang w:eastAsia="en-US"/>
        </w:rPr>
        <w:t>תורה</w:t>
      </w:r>
      <w:r w:rsidRPr="006202B0">
        <w:rPr>
          <w:rtl/>
          <w:lang w:eastAsia="en-US"/>
        </w:rPr>
        <w:t xml:space="preserve">) </w:t>
      </w:r>
      <w:r w:rsidRPr="006202B0">
        <w:rPr>
          <w:rFonts w:hint="eastAsia"/>
          <w:rtl/>
          <w:lang w:eastAsia="en-US"/>
        </w:rPr>
        <w:t>פרשת</w:t>
      </w:r>
      <w:r w:rsidRPr="006202B0">
        <w:rPr>
          <w:rtl/>
          <w:lang w:eastAsia="en-US"/>
        </w:rPr>
        <w:t xml:space="preserve"> </w:t>
      </w:r>
      <w:r w:rsidRPr="006202B0">
        <w:rPr>
          <w:rFonts w:hint="eastAsia"/>
          <w:rtl/>
          <w:lang w:eastAsia="en-US"/>
        </w:rPr>
        <w:t>בראשית</w:t>
      </w:r>
      <w:r w:rsidRPr="006202B0">
        <w:rPr>
          <w:rtl/>
          <w:lang w:eastAsia="en-US"/>
        </w:rPr>
        <w:t xml:space="preserve"> </w:t>
      </w:r>
      <w:r w:rsidRPr="006202B0">
        <w:rPr>
          <w:rFonts w:hint="eastAsia"/>
          <w:rtl/>
          <w:lang w:eastAsia="en-US"/>
        </w:rPr>
        <w:t>לא</w:t>
      </w:r>
      <w:r w:rsidRPr="006202B0">
        <w:rPr>
          <w:rtl/>
          <w:lang w:eastAsia="en-US"/>
        </w:rPr>
        <w:t xml:space="preserve"> </w:t>
      </w:r>
      <w:r w:rsidRPr="006202B0">
        <w:rPr>
          <w:rFonts w:hint="eastAsia"/>
          <w:rtl/>
          <w:lang w:eastAsia="en-US"/>
        </w:rPr>
        <w:t>ע</w:t>
      </w:r>
      <w:r w:rsidR="00237CA6">
        <w:rPr>
          <w:rFonts w:hint="cs"/>
          <w:rtl/>
          <w:lang w:eastAsia="en-US"/>
        </w:rPr>
        <w:t xml:space="preserve">"ב </w:t>
      </w:r>
      <w:r w:rsidR="00237CA6">
        <w:rPr>
          <w:rtl/>
          <w:lang w:eastAsia="en-US"/>
        </w:rPr>
        <w:t>–</w:t>
      </w:r>
      <w:r w:rsidR="00237CA6">
        <w:rPr>
          <w:rFonts w:hint="cs"/>
          <w:rtl/>
          <w:lang w:eastAsia="en-US"/>
        </w:rPr>
        <w:t xml:space="preserve"> אכלו מהעץ הלא נכון</w:t>
      </w:r>
      <w:r w:rsidRPr="006202B0">
        <w:rPr>
          <w:rtl/>
          <w:lang w:eastAsia="en-US"/>
        </w:rPr>
        <w:t xml:space="preserve"> </w:t>
      </w:r>
    </w:p>
    <w:p w14:paraId="07F0EF33" w14:textId="77777777" w:rsidR="00DC64DA" w:rsidRPr="006202B0" w:rsidRDefault="00DC64DA" w:rsidP="009F51D0">
      <w:pPr>
        <w:pStyle w:val="ac"/>
        <w:rPr>
          <w:rtl/>
          <w:lang w:eastAsia="en-US"/>
        </w:rPr>
      </w:pPr>
      <w:r w:rsidRPr="006202B0">
        <w:rPr>
          <w:rFonts w:hint="eastAsia"/>
          <w:rtl/>
          <w:lang w:eastAsia="en-US"/>
        </w:rPr>
        <w:t>רבי</w:t>
      </w:r>
      <w:r w:rsidRPr="006202B0">
        <w:rPr>
          <w:rtl/>
          <w:lang w:eastAsia="en-US"/>
        </w:rPr>
        <w:t xml:space="preserve"> </w:t>
      </w:r>
      <w:r w:rsidRPr="006202B0">
        <w:rPr>
          <w:rFonts w:hint="eastAsia"/>
          <w:rtl/>
          <w:lang w:eastAsia="en-US"/>
        </w:rPr>
        <w:t>אבא</w:t>
      </w:r>
      <w:r w:rsidRPr="006202B0">
        <w:rPr>
          <w:rtl/>
          <w:lang w:eastAsia="en-US"/>
        </w:rPr>
        <w:t xml:space="preserve"> </w:t>
      </w:r>
      <w:r w:rsidRPr="006202B0">
        <w:rPr>
          <w:rFonts w:hint="eastAsia"/>
          <w:rtl/>
          <w:lang w:eastAsia="en-US"/>
        </w:rPr>
        <w:t>בשם</w:t>
      </w:r>
      <w:r w:rsidRPr="006202B0">
        <w:rPr>
          <w:rtl/>
          <w:lang w:eastAsia="en-US"/>
        </w:rPr>
        <w:t xml:space="preserve"> </w:t>
      </w:r>
      <w:r w:rsidRPr="006202B0">
        <w:rPr>
          <w:rFonts w:hint="eastAsia"/>
          <w:rtl/>
          <w:lang w:eastAsia="en-US"/>
        </w:rPr>
        <w:t>ר</w:t>
      </w:r>
      <w:r w:rsidRPr="006202B0">
        <w:rPr>
          <w:rtl/>
          <w:lang w:eastAsia="en-US"/>
        </w:rPr>
        <w:t xml:space="preserve">' </w:t>
      </w:r>
      <w:r w:rsidRPr="006202B0">
        <w:rPr>
          <w:rFonts w:hint="eastAsia"/>
          <w:rtl/>
          <w:lang w:eastAsia="en-US"/>
        </w:rPr>
        <w:t>חייא</w:t>
      </w:r>
      <w:r w:rsidRPr="006202B0">
        <w:rPr>
          <w:rtl/>
          <w:lang w:eastAsia="en-US"/>
        </w:rPr>
        <w:t xml:space="preserve"> </w:t>
      </w:r>
      <w:r w:rsidRPr="006202B0">
        <w:rPr>
          <w:rFonts w:hint="eastAsia"/>
          <w:rtl/>
          <w:lang w:eastAsia="en-US"/>
        </w:rPr>
        <w:t>אמר</w:t>
      </w:r>
      <w:r w:rsidR="006202B0" w:rsidRPr="006202B0">
        <w:rPr>
          <w:rFonts w:hint="cs"/>
          <w:rtl/>
          <w:lang w:eastAsia="en-US"/>
        </w:rPr>
        <w:t>:</w:t>
      </w:r>
      <w:r w:rsidRPr="006202B0">
        <w:rPr>
          <w:rtl/>
          <w:lang w:eastAsia="en-US"/>
        </w:rPr>
        <w:t xml:space="preserve"> </w:t>
      </w:r>
      <w:r w:rsidRPr="006202B0">
        <w:rPr>
          <w:rFonts w:hint="eastAsia"/>
          <w:rtl/>
          <w:lang w:eastAsia="en-US"/>
        </w:rPr>
        <w:t>עץ</w:t>
      </w:r>
      <w:r w:rsidRPr="006202B0">
        <w:rPr>
          <w:rtl/>
          <w:lang w:eastAsia="en-US"/>
        </w:rPr>
        <w:t xml:space="preserve"> </w:t>
      </w:r>
      <w:r w:rsidRPr="006202B0">
        <w:rPr>
          <w:rFonts w:hint="eastAsia"/>
          <w:rtl/>
          <w:lang w:eastAsia="en-US"/>
        </w:rPr>
        <w:t>ממש</w:t>
      </w:r>
      <w:r w:rsidRPr="006202B0">
        <w:rPr>
          <w:rtl/>
          <w:lang w:eastAsia="en-US"/>
        </w:rPr>
        <w:t xml:space="preserve"> </w:t>
      </w:r>
      <w:r w:rsidRPr="006202B0">
        <w:rPr>
          <w:rFonts w:hint="eastAsia"/>
          <w:rtl/>
          <w:lang w:eastAsia="en-US"/>
        </w:rPr>
        <w:t>היה</w:t>
      </w:r>
      <w:r w:rsidR="009F51D0">
        <w:rPr>
          <w:rFonts w:hint="cs"/>
          <w:rtl/>
          <w:lang w:eastAsia="en-US"/>
        </w:rPr>
        <w:t>,</w:t>
      </w:r>
      <w:r w:rsidRPr="006202B0">
        <w:rPr>
          <w:rtl/>
          <w:lang w:eastAsia="en-US"/>
        </w:rPr>
        <w:t xml:space="preserve"> </w:t>
      </w:r>
      <w:r w:rsidRPr="006202B0">
        <w:rPr>
          <w:rFonts w:hint="eastAsia"/>
          <w:rtl/>
          <w:lang w:eastAsia="en-US"/>
        </w:rPr>
        <w:t>והיו</w:t>
      </w:r>
      <w:r w:rsidRPr="006202B0">
        <w:rPr>
          <w:rtl/>
          <w:lang w:eastAsia="en-US"/>
        </w:rPr>
        <w:t xml:space="preserve"> </w:t>
      </w:r>
      <w:r w:rsidRPr="006202B0">
        <w:rPr>
          <w:rFonts w:hint="eastAsia"/>
          <w:rtl/>
          <w:lang w:eastAsia="en-US"/>
        </w:rPr>
        <w:t>שנים</w:t>
      </w:r>
      <w:r w:rsidR="009F51D0">
        <w:rPr>
          <w:rFonts w:hint="cs"/>
          <w:rtl/>
          <w:lang w:eastAsia="en-US"/>
        </w:rPr>
        <w:t>:</w:t>
      </w:r>
      <w:r w:rsidRPr="006202B0">
        <w:rPr>
          <w:rtl/>
          <w:lang w:eastAsia="en-US"/>
        </w:rPr>
        <w:t xml:space="preserve"> </w:t>
      </w:r>
      <w:r w:rsidRPr="006202B0">
        <w:rPr>
          <w:rFonts w:hint="eastAsia"/>
          <w:rtl/>
          <w:lang w:eastAsia="en-US"/>
        </w:rPr>
        <w:t>האחד</w:t>
      </w:r>
      <w:r w:rsidRPr="006202B0">
        <w:rPr>
          <w:rtl/>
          <w:lang w:eastAsia="en-US"/>
        </w:rPr>
        <w:t xml:space="preserve"> </w:t>
      </w:r>
      <w:r w:rsidRPr="006202B0">
        <w:rPr>
          <w:rFonts w:hint="eastAsia"/>
          <w:rtl/>
          <w:lang w:eastAsia="en-US"/>
        </w:rPr>
        <w:t>הנותן</w:t>
      </w:r>
      <w:r w:rsidRPr="006202B0">
        <w:rPr>
          <w:rtl/>
          <w:lang w:eastAsia="en-US"/>
        </w:rPr>
        <w:t xml:space="preserve"> </w:t>
      </w:r>
      <w:r w:rsidRPr="006202B0">
        <w:rPr>
          <w:rFonts w:hint="eastAsia"/>
          <w:rtl/>
          <w:lang w:eastAsia="en-US"/>
        </w:rPr>
        <w:t>חיים</w:t>
      </w:r>
      <w:r w:rsidRPr="006202B0">
        <w:rPr>
          <w:rtl/>
          <w:lang w:eastAsia="en-US"/>
        </w:rPr>
        <w:t xml:space="preserve"> </w:t>
      </w:r>
      <w:r w:rsidRPr="006202B0">
        <w:rPr>
          <w:rFonts w:hint="eastAsia"/>
          <w:rtl/>
          <w:lang w:eastAsia="en-US"/>
        </w:rPr>
        <w:t>לאדם</w:t>
      </w:r>
      <w:r w:rsidR="009F51D0">
        <w:rPr>
          <w:rFonts w:hint="cs"/>
          <w:rtl/>
          <w:lang w:eastAsia="en-US"/>
        </w:rPr>
        <w:t>,</w:t>
      </w:r>
      <w:r w:rsidRPr="006202B0">
        <w:rPr>
          <w:rtl/>
          <w:lang w:eastAsia="en-US"/>
        </w:rPr>
        <w:t xml:space="preserve"> </w:t>
      </w:r>
      <w:r w:rsidRPr="006202B0">
        <w:rPr>
          <w:rFonts w:hint="eastAsia"/>
          <w:rtl/>
          <w:lang w:eastAsia="en-US"/>
        </w:rPr>
        <w:t>והאחד</w:t>
      </w:r>
      <w:r w:rsidRPr="006202B0">
        <w:rPr>
          <w:rtl/>
          <w:lang w:eastAsia="en-US"/>
        </w:rPr>
        <w:t xml:space="preserve"> </w:t>
      </w:r>
      <w:r w:rsidRPr="006202B0">
        <w:rPr>
          <w:rFonts w:hint="eastAsia"/>
          <w:rtl/>
          <w:lang w:eastAsia="en-US"/>
        </w:rPr>
        <w:t>שהאוכלו</w:t>
      </w:r>
      <w:r w:rsidRPr="006202B0">
        <w:rPr>
          <w:rtl/>
          <w:lang w:eastAsia="en-US"/>
        </w:rPr>
        <w:t xml:space="preserve"> </w:t>
      </w:r>
      <w:r w:rsidRPr="006202B0">
        <w:rPr>
          <w:rFonts w:hint="eastAsia"/>
          <w:rtl/>
          <w:lang w:eastAsia="en-US"/>
        </w:rPr>
        <w:t>ידע</w:t>
      </w:r>
      <w:r w:rsidRPr="006202B0">
        <w:rPr>
          <w:rtl/>
          <w:lang w:eastAsia="en-US"/>
        </w:rPr>
        <w:t xml:space="preserve"> </w:t>
      </w:r>
      <w:r w:rsidRPr="006202B0">
        <w:rPr>
          <w:rFonts w:hint="eastAsia"/>
          <w:rtl/>
          <w:lang w:eastAsia="en-US"/>
        </w:rPr>
        <w:t>הטוב</w:t>
      </w:r>
      <w:r w:rsidRPr="006202B0">
        <w:rPr>
          <w:rtl/>
          <w:lang w:eastAsia="en-US"/>
        </w:rPr>
        <w:t xml:space="preserve"> </w:t>
      </w:r>
      <w:r w:rsidRPr="006202B0">
        <w:rPr>
          <w:rFonts w:hint="eastAsia"/>
          <w:rtl/>
          <w:lang w:eastAsia="en-US"/>
        </w:rPr>
        <w:t>והרע</w:t>
      </w:r>
      <w:r w:rsidRPr="006202B0">
        <w:rPr>
          <w:rtl/>
          <w:lang w:eastAsia="en-US"/>
        </w:rPr>
        <w:t xml:space="preserve"> </w:t>
      </w:r>
      <w:r w:rsidRPr="006202B0">
        <w:rPr>
          <w:rFonts w:hint="eastAsia"/>
          <w:rtl/>
          <w:lang w:eastAsia="en-US"/>
        </w:rPr>
        <w:t>לדעת</w:t>
      </w:r>
      <w:r w:rsidRPr="006202B0">
        <w:rPr>
          <w:rtl/>
          <w:lang w:eastAsia="en-US"/>
        </w:rPr>
        <w:t xml:space="preserve"> </w:t>
      </w:r>
      <w:r w:rsidRPr="006202B0">
        <w:rPr>
          <w:rFonts w:hint="eastAsia"/>
          <w:rtl/>
          <w:lang w:eastAsia="en-US"/>
        </w:rPr>
        <w:t>הדרך</w:t>
      </w:r>
      <w:r w:rsidRPr="006202B0">
        <w:rPr>
          <w:rtl/>
          <w:lang w:eastAsia="en-US"/>
        </w:rPr>
        <w:t xml:space="preserve"> </w:t>
      </w:r>
      <w:r w:rsidRPr="006202B0">
        <w:rPr>
          <w:rFonts w:hint="eastAsia"/>
          <w:rtl/>
          <w:lang w:eastAsia="en-US"/>
        </w:rPr>
        <w:t>הטוב</w:t>
      </w:r>
      <w:r w:rsidRPr="006202B0">
        <w:rPr>
          <w:rtl/>
          <w:lang w:eastAsia="en-US"/>
        </w:rPr>
        <w:t xml:space="preserve"> </w:t>
      </w:r>
      <w:r w:rsidRPr="006202B0">
        <w:rPr>
          <w:rFonts w:hint="eastAsia"/>
          <w:rtl/>
          <w:lang w:eastAsia="en-US"/>
        </w:rPr>
        <w:t>והישר</w:t>
      </w:r>
      <w:r w:rsidRPr="006202B0">
        <w:rPr>
          <w:rtl/>
          <w:lang w:eastAsia="en-US"/>
        </w:rPr>
        <w:t xml:space="preserve"> </w:t>
      </w:r>
      <w:r w:rsidRPr="006202B0">
        <w:rPr>
          <w:rFonts w:hint="eastAsia"/>
          <w:rtl/>
          <w:lang w:eastAsia="en-US"/>
        </w:rPr>
        <w:t>שיוכשר</w:t>
      </w:r>
      <w:r w:rsidRPr="006202B0">
        <w:rPr>
          <w:rtl/>
          <w:lang w:eastAsia="en-US"/>
        </w:rPr>
        <w:t xml:space="preserve"> </w:t>
      </w:r>
      <w:r w:rsidRPr="006202B0">
        <w:rPr>
          <w:rFonts w:hint="eastAsia"/>
          <w:rtl/>
          <w:lang w:eastAsia="en-US"/>
        </w:rPr>
        <w:t>האדם</w:t>
      </w:r>
      <w:r w:rsidRPr="006202B0">
        <w:rPr>
          <w:rtl/>
          <w:lang w:eastAsia="en-US"/>
        </w:rPr>
        <w:t xml:space="preserve"> </w:t>
      </w:r>
      <w:r w:rsidRPr="006202B0">
        <w:rPr>
          <w:rFonts w:hint="eastAsia"/>
          <w:rtl/>
          <w:lang w:eastAsia="en-US"/>
        </w:rPr>
        <w:t>והדרך</w:t>
      </w:r>
      <w:r w:rsidRPr="006202B0">
        <w:rPr>
          <w:rtl/>
          <w:lang w:eastAsia="en-US"/>
        </w:rPr>
        <w:t xml:space="preserve"> </w:t>
      </w:r>
      <w:r w:rsidRPr="006202B0">
        <w:rPr>
          <w:rFonts w:hint="eastAsia"/>
          <w:rtl/>
          <w:lang w:eastAsia="en-US"/>
        </w:rPr>
        <w:t>הרע</w:t>
      </w:r>
      <w:r w:rsidRPr="006202B0">
        <w:rPr>
          <w:rtl/>
          <w:lang w:eastAsia="en-US"/>
        </w:rPr>
        <w:t xml:space="preserve"> </w:t>
      </w:r>
      <w:r w:rsidRPr="006202B0">
        <w:rPr>
          <w:rFonts w:hint="eastAsia"/>
          <w:rtl/>
          <w:lang w:eastAsia="en-US"/>
        </w:rPr>
        <w:t>שיתקלקל</w:t>
      </w:r>
      <w:r w:rsidRPr="006202B0">
        <w:rPr>
          <w:rtl/>
          <w:lang w:eastAsia="en-US"/>
        </w:rPr>
        <w:t xml:space="preserve"> </w:t>
      </w:r>
      <w:r w:rsidRPr="006202B0">
        <w:rPr>
          <w:rFonts w:hint="eastAsia"/>
          <w:rtl/>
          <w:lang w:eastAsia="en-US"/>
        </w:rPr>
        <w:t>בה</w:t>
      </w:r>
      <w:r w:rsidRPr="006202B0">
        <w:rPr>
          <w:rtl/>
          <w:lang w:eastAsia="en-US"/>
        </w:rPr>
        <w:t xml:space="preserve"> </w:t>
      </w:r>
      <w:r w:rsidRPr="006202B0">
        <w:rPr>
          <w:rFonts w:hint="eastAsia"/>
          <w:rtl/>
          <w:lang w:eastAsia="en-US"/>
        </w:rPr>
        <w:t>האדם</w:t>
      </w:r>
      <w:r w:rsidR="009F51D0">
        <w:rPr>
          <w:rFonts w:hint="cs"/>
          <w:rtl/>
          <w:lang w:eastAsia="en-US"/>
        </w:rPr>
        <w:t>.</w:t>
      </w:r>
      <w:r w:rsidRPr="006202B0">
        <w:rPr>
          <w:rtl/>
          <w:lang w:eastAsia="en-US"/>
        </w:rPr>
        <w:t xml:space="preserve"> </w:t>
      </w:r>
      <w:r w:rsidRPr="006202B0">
        <w:rPr>
          <w:rFonts w:hint="eastAsia"/>
          <w:rtl/>
          <w:lang w:eastAsia="en-US"/>
        </w:rPr>
        <w:t>ולפיכך</w:t>
      </w:r>
      <w:r w:rsidRPr="006202B0">
        <w:rPr>
          <w:rtl/>
          <w:lang w:eastAsia="en-US"/>
        </w:rPr>
        <w:t xml:space="preserve"> </w:t>
      </w:r>
      <w:r w:rsidRPr="006202B0">
        <w:rPr>
          <w:rFonts w:hint="eastAsia"/>
          <w:rtl/>
          <w:lang w:eastAsia="en-US"/>
        </w:rPr>
        <w:t>צוהו</w:t>
      </w:r>
      <w:r w:rsidRPr="006202B0">
        <w:rPr>
          <w:rtl/>
          <w:lang w:eastAsia="en-US"/>
        </w:rPr>
        <w:t xml:space="preserve"> </w:t>
      </w:r>
      <w:r w:rsidRPr="006202B0">
        <w:rPr>
          <w:rFonts w:hint="eastAsia"/>
          <w:rtl/>
          <w:lang w:eastAsia="en-US"/>
        </w:rPr>
        <w:t>הקב</w:t>
      </w:r>
      <w:r w:rsidRPr="006202B0">
        <w:rPr>
          <w:rtl/>
          <w:lang w:eastAsia="en-US"/>
        </w:rPr>
        <w:t>"</w:t>
      </w:r>
      <w:r w:rsidRPr="006202B0">
        <w:rPr>
          <w:rFonts w:hint="eastAsia"/>
          <w:rtl/>
          <w:lang w:eastAsia="en-US"/>
        </w:rPr>
        <w:t>ה</w:t>
      </w:r>
      <w:r w:rsidRPr="006202B0">
        <w:rPr>
          <w:rtl/>
          <w:lang w:eastAsia="en-US"/>
        </w:rPr>
        <w:t xml:space="preserve"> </w:t>
      </w:r>
      <w:r w:rsidRPr="006202B0">
        <w:rPr>
          <w:rFonts w:hint="eastAsia"/>
          <w:rtl/>
          <w:lang w:eastAsia="en-US"/>
        </w:rPr>
        <w:t>שלא</w:t>
      </w:r>
      <w:r w:rsidRPr="006202B0">
        <w:rPr>
          <w:rtl/>
          <w:lang w:eastAsia="en-US"/>
        </w:rPr>
        <w:t xml:space="preserve"> </w:t>
      </w:r>
      <w:r w:rsidRPr="006202B0">
        <w:rPr>
          <w:rFonts w:hint="eastAsia"/>
          <w:rtl/>
          <w:lang w:eastAsia="en-US"/>
        </w:rPr>
        <w:t>יאכל</w:t>
      </w:r>
      <w:r w:rsidRPr="006202B0">
        <w:rPr>
          <w:rtl/>
          <w:lang w:eastAsia="en-US"/>
        </w:rPr>
        <w:t xml:space="preserve"> </w:t>
      </w:r>
      <w:r w:rsidRPr="006202B0">
        <w:rPr>
          <w:rFonts w:hint="eastAsia"/>
          <w:rtl/>
          <w:lang w:eastAsia="en-US"/>
        </w:rPr>
        <w:t>ממנו</w:t>
      </w:r>
      <w:r w:rsidR="009F51D0">
        <w:rPr>
          <w:rFonts w:hint="cs"/>
          <w:rtl/>
          <w:lang w:eastAsia="en-US"/>
        </w:rPr>
        <w:t>,</w:t>
      </w:r>
      <w:r w:rsidRPr="006202B0">
        <w:rPr>
          <w:rtl/>
          <w:lang w:eastAsia="en-US"/>
        </w:rPr>
        <w:t xml:space="preserve"> </w:t>
      </w:r>
      <w:r w:rsidRPr="006202B0">
        <w:rPr>
          <w:rFonts w:hint="eastAsia"/>
          <w:rtl/>
          <w:lang w:eastAsia="en-US"/>
        </w:rPr>
        <w:t>פן</w:t>
      </w:r>
      <w:r w:rsidRPr="006202B0">
        <w:rPr>
          <w:rtl/>
          <w:lang w:eastAsia="en-US"/>
        </w:rPr>
        <w:t xml:space="preserve"> </w:t>
      </w:r>
      <w:r w:rsidRPr="006202B0">
        <w:rPr>
          <w:rFonts w:hint="eastAsia"/>
          <w:rtl/>
          <w:lang w:eastAsia="en-US"/>
        </w:rPr>
        <w:t>ידחה</w:t>
      </w:r>
      <w:r w:rsidRPr="006202B0">
        <w:rPr>
          <w:rtl/>
          <w:lang w:eastAsia="en-US"/>
        </w:rPr>
        <w:t xml:space="preserve"> </w:t>
      </w:r>
      <w:r w:rsidRPr="006202B0">
        <w:rPr>
          <w:rFonts w:hint="eastAsia"/>
          <w:rtl/>
          <w:lang w:eastAsia="en-US"/>
        </w:rPr>
        <w:t>הטוב</w:t>
      </w:r>
      <w:r w:rsidRPr="006202B0">
        <w:rPr>
          <w:rtl/>
          <w:lang w:eastAsia="en-US"/>
        </w:rPr>
        <w:t xml:space="preserve"> </w:t>
      </w:r>
      <w:r w:rsidRPr="006202B0">
        <w:rPr>
          <w:rFonts w:hint="eastAsia"/>
          <w:rtl/>
          <w:lang w:eastAsia="en-US"/>
        </w:rPr>
        <w:t>ויחזיק</w:t>
      </w:r>
      <w:r w:rsidRPr="006202B0">
        <w:rPr>
          <w:rtl/>
          <w:lang w:eastAsia="en-US"/>
        </w:rPr>
        <w:t xml:space="preserve"> </w:t>
      </w:r>
      <w:r w:rsidRPr="006202B0">
        <w:rPr>
          <w:rFonts w:hint="eastAsia"/>
          <w:rtl/>
          <w:lang w:eastAsia="en-US"/>
        </w:rPr>
        <w:t>ברע</w:t>
      </w:r>
      <w:r w:rsidR="009F51D0">
        <w:rPr>
          <w:rFonts w:hint="cs"/>
          <w:rtl/>
          <w:lang w:eastAsia="en-US"/>
        </w:rPr>
        <w:t>.</w:t>
      </w:r>
      <w:r w:rsidRPr="006202B0">
        <w:rPr>
          <w:rtl/>
          <w:lang w:eastAsia="en-US"/>
        </w:rPr>
        <w:t xml:space="preserve"> </w:t>
      </w:r>
      <w:r w:rsidRPr="006202B0">
        <w:rPr>
          <w:rFonts w:hint="eastAsia"/>
          <w:rtl/>
          <w:lang w:eastAsia="en-US"/>
        </w:rPr>
        <w:t>וע</w:t>
      </w:r>
      <w:r w:rsidRPr="006202B0">
        <w:rPr>
          <w:rtl/>
          <w:lang w:eastAsia="en-US"/>
        </w:rPr>
        <w:t>"</w:t>
      </w:r>
      <w:r w:rsidRPr="006202B0">
        <w:rPr>
          <w:rFonts w:hint="eastAsia"/>
          <w:rtl/>
          <w:lang w:eastAsia="en-US"/>
        </w:rPr>
        <w:t>כ</w:t>
      </w:r>
      <w:r w:rsidRPr="006202B0">
        <w:rPr>
          <w:rtl/>
          <w:lang w:eastAsia="en-US"/>
        </w:rPr>
        <w:t xml:space="preserve"> </w:t>
      </w:r>
      <w:r w:rsidRPr="006202B0">
        <w:rPr>
          <w:rFonts w:hint="eastAsia"/>
          <w:rtl/>
          <w:lang w:eastAsia="en-US"/>
        </w:rPr>
        <w:t>נאמר</w:t>
      </w:r>
      <w:r w:rsidR="009F51D0">
        <w:rPr>
          <w:rFonts w:hint="cs"/>
          <w:rtl/>
          <w:lang w:eastAsia="en-US"/>
        </w:rPr>
        <w:t>:</w:t>
      </w:r>
      <w:r w:rsidRPr="006202B0">
        <w:rPr>
          <w:rtl/>
          <w:lang w:eastAsia="en-US"/>
        </w:rPr>
        <w:t xml:space="preserve"> </w:t>
      </w:r>
      <w:r w:rsidR="009F51D0">
        <w:rPr>
          <w:rFonts w:hint="cs"/>
          <w:rtl/>
          <w:lang w:eastAsia="en-US"/>
        </w:rPr>
        <w:t>"</w:t>
      </w:r>
      <w:r w:rsidRPr="006202B0">
        <w:rPr>
          <w:rFonts w:hint="eastAsia"/>
          <w:rtl/>
          <w:lang w:eastAsia="en-US"/>
        </w:rPr>
        <w:t>מכל</w:t>
      </w:r>
      <w:r w:rsidRPr="006202B0">
        <w:rPr>
          <w:rtl/>
          <w:lang w:eastAsia="en-US"/>
        </w:rPr>
        <w:t xml:space="preserve"> </w:t>
      </w:r>
      <w:r w:rsidRPr="006202B0">
        <w:rPr>
          <w:rFonts w:hint="eastAsia"/>
          <w:rtl/>
          <w:lang w:eastAsia="en-US"/>
        </w:rPr>
        <w:t>עץ</w:t>
      </w:r>
      <w:r w:rsidRPr="006202B0">
        <w:rPr>
          <w:rtl/>
          <w:lang w:eastAsia="en-US"/>
        </w:rPr>
        <w:t xml:space="preserve"> </w:t>
      </w:r>
      <w:r w:rsidRPr="006202B0">
        <w:rPr>
          <w:rFonts w:hint="eastAsia"/>
          <w:rtl/>
          <w:lang w:eastAsia="en-US"/>
        </w:rPr>
        <w:t>הגן</w:t>
      </w:r>
      <w:r w:rsidRPr="006202B0">
        <w:rPr>
          <w:rtl/>
          <w:lang w:eastAsia="en-US"/>
        </w:rPr>
        <w:t xml:space="preserve"> </w:t>
      </w:r>
      <w:r w:rsidRPr="006202B0">
        <w:rPr>
          <w:rFonts w:hint="eastAsia"/>
          <w:rtl/>
          <w:lang w:eastAsia="en-US"/>
        </w:rPr>
        <w:t>אכול</w:t>
      </w:r>
      <w:r w:rsidRPr="006202B0">
        <w:rPr>
          <w:rtl/>
          <w:lang w:eastAsia="en-US"/>
        </w:rPr>
        <w:t xml:space="preserve"> </w:t>
      </w:r>
      <w:r w:rsidRPr="006202B0">
        <w:rPr>
          <w:rFonts w:hint="eastAsia"/>
          <w:rtl/>
          <w:lang w:eastAsia="en-US"/>
        </w:rPr>
        <w:t>תאכל</w:t>
      </w:r>
      <w:r w:rsidR="009F51D0">
        <w:rPr>
          <w:rFonts w:hint="cs"/>
          <w:rtl/>
          <w:lang w:eastAsia="en-US"/>
        </w:rPr>
        <w:t>" -</w:t>
      </w:r>
      <w:r w:rsidRPr="006202B0">
        <w:rPr>
          <w:rtl/>
          <w:lang w:eastAsia="en-US"/>
        </w:rPr>
        <w:t xml:space="preserve"> </w:t>
      </w:r>
      <w:r w:rsidRPr="006202B0">
        <w:rPr>
          <w:rFonts w:hint="eastAsia"/>
          <w:rtl/>
          <w:lang w:eastAsia="en-US"/>
        </w:rPr>
        <w:t>זהו</w:t>
      </w:r>
      <w:r w:rsidRPr="006202B0">
        <w:rPr>
          <w:rtl/>
          <w:lang w:eastAsia="en-US"/>
        </w:rPr>
        <w:t xml:space="preserve"> </w:t>
      </w:r>
      <w:r w:rsidRPr="006202B0">
        <w:rPr>
          <w:rFonts w:hint="eastAsia"/>
          <w:rtl/>
          <w:lang w:eastAsia="en-US"/>
        </w:rPr>
        <w:t>עץ</w:t>
      </w:r>
      <w:r w:rsidRPr="006202B0">
        <w:rPr>
          <w:rtl/>
          <w:lang w:eastAsia="en-US"/>
        </w:rPr>
        <w:t xml:space="preserve"> </w:t>
      </w:r>
      <w:r w:rsidRPr="006202B0">
        <w:rPr>
          <w:rFonts w:hint="eastAsia"/>
          <w:rtl/>
          <w:lang w:eastAsia="en-US"/>
        </w:rPr>
        <w:t>החיים</w:t>
      </w:r>
      <w:r w:rsidRPr="006202B0">
        <w:rPr>
          <w:rtl/>
          <w:lang w:eastAsia="en-US"/>
        </w:rPr>
        <w:t xml:space="preserve"> </w:t>
      </w:r>
      <w:r w:rsidRPr="006202B0">
        <w:rPr>
          <w:rFonts w:hint="eastAsia"/>
          <w:rtl/>
          <w:lang w:eastAsia="en-US"/>
        </w:rPr>
        <w:t>שהיה</w:t>
      </w:r>
      <w:r w:rsidRPr="006202B0">
        <w:rPr>
          <w:rtl/>
          <w:lang w:eastAsia="en-US"/>
        </w:rPr>
        <w:t xml:space="preserve"> </w:t>
      </w:r>
      <w:r w:rsidRPr="006202B0">
        <w:rPr>
          <w:rFonts w:hint="eastAsia"/>
          <w:rtl/>
          <w:lang w:eastAsia="en-US"/>
        </w:rPr>
        <w:t>לו</w:t>
      </w:r>
      <w:r w:rsidRPr="006202B0">
        <w:rPr>
          <w:rtl/>
          <w:lang w:eastAsia="en-US"/>
        </w:rPr>
        <w:t xml:space="preserve"> </w:t>
      </w:r>
      <w:r w:rsidRPr="006202B0">
        <w:rPr>
          <w:rFonts w:hint="eastAsia"/>
          <w:rtl/>
          <w:lang w:eastAsia="en-US"/>
        </w:rPr>
        <w:t>לאדם</w:t>
      </w:r>
      <w:r w:rsidRPr="006202B0">
        <w:rPr>
          <w:rtl/>
          <w:lang w:eastAsia="en-US"/>
        </w:rPr>
        <w:t xml:space="preserve"> </w:t>
      </w:r>
      <w:r w:rsidRPr="006202B0">
        <w:rPr>
          <w:rFonts w:hint="eastAsia"/>
          <w:rtl/>
          <w:lang w:eastAsia="en-US"/>
        </w:rPr>
        <w:t>לאכול</w:t>
      </w:r>
      <w:r w:rsidRPr="006202B0">
        <w:rPr>
          <w:rtl/>
          <w:lang w:eastAsia="en-US"/>
        </w:rPr>
        <w:t xml:space="preserve"> </w:t>
      </w:r>
      <w:r w:rsidRPr="006202B0">
        <w:rPr>
          <w:rFonts w:hint="eastAsia"/>
          <w:rtl/>
          <w:lang w:eastAsia="en-US"/>
        </w:rPr>
        <w:t>ממנו</w:t>
      </w:r>
      <w:r w:rsidR="009F51D0">
        <w:rPr>
          <w:rFonts w:hint="cs"/>
          <w:rtl/>
          <w:lang w:eastAsia="en-US"/>
        </w:rPr>
        <w:t>.</w:t>
      </w:r>
      <w:r w:rsidRPr="006202B0">
        <w:rPr>
          <w:rtl/>
          <w:lang w:eastAsia="en-US"/>
        </w:rPr>
        <w:t xml:space="preserve"> </w:t>
      </w:r>
      <w:r w:rsidRPr="006202B0">
        <w:rPr>
          <w:rFonts w:hint="eastAsia"/>
          <w:rtl/>
          <w:lang w:eastAsia="en-US"/>
        </w:rPr>
        <w:t>והוא</w:t>
      </w:r>
      <w:r w:rsidRPr="006202B0">
        <w:rPr>
          <w:rtl/>
          <w:lang w:eastAsia="en-US"/>
        </w:rPr>
        <w:t xml:space="preserve"> </w:t>
      </w:r>
      <w:r w:rsidRPr="006202B0">
        <w:rPr>
          <w:rFonts w:hint="eastAsia"/>
          <w:rtl/>
          <w:lang w:eastAsia="en-US"/>
        </w:rPr>
        <w:t>לא</w:t>
      </w:r>
      <w:r w:rsidRPr="006202B0">
        <w:rPr>
          <w:rtl/>
          <w:lang w:eastAsia="en-US"/>
        </w:rPr>
        <w:t xml:space="preserve"> </w:t>
      </w:r>
      <w:r w:rsidRPr="006202B0">
        <w:rPr>
          <w:rFonts w:hint="eastAsia"/>
          <w:rtl/>
          <w:lang w:eastAsia="en-US"/>
        </w:rPr>
        <w:t>חטא</w:t>
      </w:r>
      <w:r w:rsidRPr="006202B0">
        <w:rPr>
          <w:rtl/>
          <w:lang w:eastAsia="en-US"/>
        </w:rPr>
        <w:t xml:space="preserve"> </w:t>
      </w:r>
      <w:r w:rsidRPr="006202B0">
        <w:rPr>
          <w:rFonts w:hint="eastAsia"/>
          <w:rtl/>
          <w:lang w:eastAsia="en-US"/>
        </w:rPr>
        <w:t>אלא</w:t>
      </w:r>
      <w:r w:rsidRPr="006202B0">
        <w:rPr>
          <w:rtl/>
          <w:lang w:eastAsia="en-US"/>
        </w:rPr>
        <w:t xml:space="preserve"> </w:t>
      </w:r>
      <w:r w:rsidRPr="006202B0">
        <w:rPr>
          <w:rFonts w:hint="eastAsia"/>
          <w:rtl/>
          <w:lang w:eastAsia="en-US"/>
        </w:rPr>
        <w:t>בעץ</w:t>
      </w:r>
      <w:r w:rsidRPr="006202B0">
        <w:rPr>
          <w:rtl/>
          <w:lang w:eastAsia="en-US"/>
        </w:rPr>
        <w:t xml:space="preserve"> </w:t>
      </w:r>
      <w:r w:rsidRPr="006202B0">
        <w:rPr>
          <w:rFonts w:hint="eastAsia"/>
          <w:rtl/>
          <w:lang w:eastAsia="en-US"/>
        </w:rPr>
        <w:t>הדעת</w:t>
      </w:r>
      <w:r w:rsidRPr="006202B0">
        <w:rPr>
          <w:rtl/>
          <w:lang w:eastAsia="en-US"/>
        </w:rPr>
        <w:t xml:space="preserve"> </w:t>
      </w:r>
      <w:r w:rsidRPr="006202B0">
        <w:rPr>
          <w:rFonts w:hint="eastAsia"/>
          <w:rtl/>
          <w:lang w:eastAsia="en-US"/>
        </w:rPr>
        <w:t>טוב</w:t>
      </w:r>
      <w:r w:rsidRPr="006202B0">
        <w:rPr>
          <w:rtl/>
          <w:lang w:eastAsia="en-US"/>
        </w:rPr>
        <w:t xml:space="preserve"> </w:t>
      </w:r>
      <w:r w:rsidRPr="006202B0">
        <w:rPr>
          <w:rFonts w:hint="eastAsia"/>
          <w:rtl/>
          <w:lang w:eastAsia="en-US"/>
        </w:rPr>
        <w:t>ורע</w:t>
      </w:r>
      <w:r w:rsidRPr="006202B0">
        <w:rPr>
          <w:rtl/>
          <w:lang w:eastAsia="en-US"/>
        </w:rPr>
        <w:t xml:space="preserve"> </w:t>
      </w:r>
      <w:r w:rsidRPr="006202B0">
        <w:rPr>
          <w:rFonts w:hint="eastAsia"/>
          <w:rtl/>
          <w:lang w:eastAsia="en-US"/>
        </w:rPr>
        <w:t>שנצטווה</w:t>
      </w:r>
      <w:r w:rsidRPr="006202B0">
        <w:rPr>
          <w:rtl/>
          <w:lang w:eastAsia="en-US"/>
        </w:rPr>
        <w:t xml:space="preserve"> </w:t>
      </w:r>
      <w:r w:rsidRPr="006202B0">
        <w:rPr>
          <w:rFonts w:hint="eastAsia"/>
          <w:rtl/>
          <w:lang w:eastAsia="en-US"/>
        </w:rPr>
        <w:t>שלא</w:t>
      </w:r>
      <w:r w:rsidRPr="006202B0">
        <w:rPr>
          <w:rtl/>
          <w:lang w:eastAsia="en-US"/>
        </w:rPr>
        <w:t xml:space="preserve"> </w:t>
      </w:r>
      <w:r w:rsidRPr="006202B0">
        <w:rPr>
          <w:rFonts w:hint="eastAsia"/>
          <w:rtl/>
          <w:lang w:eastAsia="en-US"/>
        </w:rPr>
        <w:t>יאכל</w:t>
      </w:r>
      <w:r w:rsidRPr="006202B0">
        <w:rPr>
          <w:rtl/>
          <w:lang w:eastAsia="en-US"/>
        </w:rPr>
        <w:t xml:space="preserve"> </w:t>
      </w:r>
      <w:r w:rsidRPr="006202B0">
        <w:rPr>
          <w:rFonts w:hint="eastAsia"/>
          <w:rtl/>
          <w:lang w:eastAsia="en-US"/>
        </w:rPr>
        <w:t>ממנו</w:t>
      </w:r>
      <w:r w:rsidR="009F51D0">
        <w:rPr>
          <w:rFonts w:hint="cs"/>
          <w:rtl/>
          <w:lang w:eastAsia="en-US"/>
        </w:rPr>
        <w:t>, הדא הוא דכתיב: "</w:t>
      </w:r>
      <w:r w:rsidRPr="006202B0">
        <w:rPr>
          <w:rFonts w:hint="eastAsia"/>
          <w:rtl/>
          <w:lang w:eastAsia="en-US"/>
        </w:rPr>
        <w:t>ומעץ</w:t>
      </w:r>
      <w:r w:rsidRPr="006202B0">
        <w:rPr>
          <w:rtl/>
          <w:lang w:eastAsia="en-US"/>
        </w:rPr>
        <w:t xml:space="preserve"> </w:t>
      </w:r>
      <w:r w:rsidRPr="006202B0">
        <w:rPr>
          <w:rFonts w:hint="eastAsia"/>
          <w:rtl/>
          <w:lang w:eastAsia="en-US"/>
        </w:rPr>
        <w:t>הדעת</w:t>
      </w:r>
      <w:r w:rsidRPr="006202B0">
        <w:rPr>
          <w:rtl/>
          <w:lang w:eastAsia="en-US"/>
        </w:rPr>
        <w:t xml:space="preserve"> </w:t>
      </w:r>
      <w:r w:rsidRPr="006202B0">
        <w:rPr>
          <w:rFonts w:hint="eastAsia"/>
          <w:rtl/>
          <w:lang w:eastAsia="en-US"/>
        </w:rPr>
        <w:t>טוב</w:t>
      </w:r>
      <w:r w:rsidRPr="006202B0">
        <w:rPr>
          <w:rtl/>
          <w:lang w:eastAsia="en-US"/>
        </w:rPr>
        <w:t xml:space="preserve"> </w:t>
      </w:r>
      <w:r w:rsidRPr="006202B0">
        <w:rPr>
          <w:rFonts w:hint="eastAsia"/>
          <w:rtl/>
          <w:lang w:eastAsia="en-US"/>
        </w:rPr>
        <w:t>ורע</w:t>
      </w:r>
      <w:r w:rsidRPr="006202B0">
        <w:rPr>
          <w:rtl/>
          <w:lang w:eastAsia="en-US"/>
        </w:rPr>
        <w:t xml:space="preserve"> </w:t>
      </w:r>
      <w:r w:rsidRPr="006202B0">
        <w:rPr>
          <w:rFonts w:hint="eastAsia"/>
          <w:rtl/>
          <w:lang w:eastAsia="en-US"/>
        </w:rPr>
        <w:t>לא</w:t>
      </w:r>
      <w:r w:rsidRPr="006202B0">
        <w:rPr>
          <w:rtl/>
          <w:lang w:eastAsia="en-US"/>
        </w:rPr>
        <w:t xml:space="preserve"> </w:t>
      </w:r>
      <w:r w:rsidRPr="006202B0">
        <w:rPr>
          <w:rFonts w:hint="eastAsia"/>
          <w:rtl/>
          <w:lang w:eastAsia="en-US"/>
        </w:rPr>
        <w:t>תאכל</w:t>
      </w:r>
      <w:r w:rsidRPr="006202B0">
        <w:rPr>
          <w:rtl/>
          <w:lang w:eastAsia="en-US"/>
        </w:rPr>
        <w:t xml:space="preserve"> </w:t>
      </w:r>
      <w:r w:rsidRPr="006202B0">
        <w:rPr>
          <w:rFonts w:hint="eastAsia"/>
          <w:rtl/>
          <w:lang w:eastAsia="en-US"/>
        </w:rPr>
        <w:t>ממנו</w:t>
      </w:r>
      <w:r w:rsidRPr="006202B0">
        <w:rPr>
          <w:rtl/>
          <w:lang w:eastAsia="en-US"/>
        </w:rPr>
        <w:t xml:space="preserve"> </w:t>
      </w:r>
      <w:r w:rsidRPr="006202B0">
        <w:rPr>
          <w:rFonts w:hint="eastAsia"/>
          <w:rtl/>
          <w:lang w:eastAsia="en-US"/>
        </w:rPr>
        <w:t>כי</w:t>
      </w:r>
      <w:r w:rsidRPr="006202B0">
        <w:rPr>
          <w:rtl/>
          <w:lang w:eastAsia="en-US"/>
        </w:rPr>
        <w:t xml:space="preserve"> </w:t>
      </w:r>
      <w:r w:rsidRPr="006202B0">
        <w:rPr>
          <w:rFonts w:hint="eastAsia"/>
          <w:rtl/>
          <w:lang w:eastAsia="en-US"/>
        </w:rPr>
        <w:t>ביום</w:t>
      </w:r>
      <w:r w:rsidRPr="006202B0">
        <w:rPr>
          <w:rtl/>
          <w:lang w:eastAsia="en-US"/>
        </w:rPr>
        <w:t xml:space="preserve"> </w:t>
      </w:r>
      <w:r w:rsidRPr="006202B0">
        <w:rPr>
          <w:rFonts w:hint="eastAsia"/>
          <w:rtl/>
          <w:lang w:eastAsia="en-US"/>
        </w:rPr>
        <w:t>אכלך</w:t>
      </w:r>
      <w:r w:rsidRPr="006202B0">
        <w:rPr>
          <w:rtl/>
          <w:lang w:eastAsia="en-US"/>
        </w:rPr>
        <w:t xml:space="preserve"> </w:t>
      </w:r>
      <w:r w:rsidRPr="006202B0">
        <w:rPr>
          <w:rFonts w:hint="eastAsia"/>
          <w:rtl/>
          <w:lang w:eastAsia="en-US"/>
        </w:rPr>
        <w:t>ממנו</w:t>
      </w:r>
      <w:r w:rsidRPr="006202B0">
        <w:rPr>
          <w:rtl/>
          <w:lang w:eastAsia="en-US"/>
        </w:rPr>
        <w:t xml:space="preserve"> </w:t>
      </w:r>
      <w:r w:rsidRPr="006202B0">
        <w:rPr>
          <w:rFonts w:hint="eastAsia"/>
          <w:rtl/>
          <w:lang w:eastAsia="en-US"/>
        </w:rPr>
        <w:t>מות</w:t>
      </w:r>
      <w:r w:rsidRPr="006202B0">
        <w:rPr>
          <w:rtl/>
          <w:lang w:eastAsia="en-US"/>
        </w:rPr>
        <w:t xml:space="preserve"> </w:t>
      </w:r>
      <w:r w:rsidRPr="006202B0">
        <w:rPr>
          <w:rFonts w:hint="eastAsia"/>
          <w:rtl/>
          <w:lang w:eastAsia="en-US"/>
        </w:rPr>
        <w:t>תמות</w:t>
      </w:r>
      <w:r w:rsidR="009F51D0">
        <w:rPr>
          <w:rFonts w:hint="cs"/>
          <w:rtl/>
          <w:lang w:eastAsia="en-US"/>
        </w:rPr>
        <w:t>"</w:t>
      </w:r>
      <w:r w:rsidRPr="006202B0">
        <w:rPr>
          <w:rtl/>
          <w:lang w:eastAsia="en-US"/>
        </w:rPr>
        <w:t>.</w:t>
      </w:r>
      <w:r w:rsidRPr="006202B0">
        <w:rPr>
          <w:rStyle w:val="a5"/>
          <w:rtl/>
          <w:lang w:eastAsia="en-US"/>
        </w:rPr>
        <w:footnoteReference w:id="21"/>
      </w:r>
      <w:r w:rsidRPr="006202B0">
        <w:rPr>
          <w:rtl/>
          <w:lang w:eastAsia="en-US"/>
        </w:rPr>
        <w:t xml:space="preserve"> </w:t>
      </w:r>
    </w:p>
    <w:p w14:paraId="41153AD0" w14:textId="77777777" w:rsidR="00F35DD1" w:rsidRPr="006202B0" w:rsidRDefault="00F35DD1" w:rsidP="009C00A0">
      <w:pPr>
        <w:pStyle w:val="ab"/>
        <w:rPr>
          <w:rFonts w:hint="cs"/>
          <w:rtl/>
        </w:rPr>
      </w:pPr>
      <w:r w:rsidRPr="006202B0">
        <w:rPr>
          <w:rFonts w:hint="cs"/>
          <w:rtl/>
        </w:rPr>
        <w:t xml:space="preserve">המדרש הגדול </w:t>
      </w:r>
      <w:r w:rsidR="009C00A0" w:rsidRPr="006202B0">
        <w:rPr>
          <w:rFonts w:hint="cs"/>
          <w:rtl/>
        </w:rPr>
        <w:t>ב ט</w:t>
      </w:r>
      <w:r w:rsidR="002178F1">
        <w:rPr>
          <w:rFonts w:hint="cs"/>
          <w:rtl/>
        </w:rPr>
        <w:t xml:space="preserve"> </w:t>
      </w:r>
      <w:r w:rsidR="002178F1">
        <w:rPr>
          <w:rtl/>
        </w:rPr>
        <w:t>–</w:t>
      </w:r>
      <w:r w:rsidR="002178F1">
        <w:rPr>
          <w:rFonts w:hint="cs"/>
          <w:rtl/>
        </w:rPr>
        <w:t xml:space="preserve"> הכל היה כבר בגן עדן</w:t>
      </w:r>
    </w:p>
    <w:p w14:paraId="667E1BBF" w14:textId="77777777" w:rsidR="009C00A0" w:rsidRPr="006202B0" w:rsidRDefault="009C00A0" w:rsidP="009C00A0">
      <w:pPr>
        <w:pStyle w:val="ac"/>
        <w:rPr>
          <w:rFonts w:hint="cs"/>
          <w:rtl/>
        </w:rPr>
      </w:pPr>
      <w:r w:rsidRPr="006202B0">
        <w:rPr>
          <w:rFonts w:hint="cs"/>
          <w:rtl/>
        </w:rPr>
        <w:t xml:space="preserve">"ועץ החיים בתוך הגן ועץ הדעת טוב ורע" </w:t>
      </w:r>
      <w:r w:rsidRPr="006202B0">
        <w:rPr>
          <w:rtl/>
        </w:rPr>
        <w:t>–</w:t>
      </w:r>
      <w:r w:rsidRPr="006202B0">
        <w:rPr>
          <w:rFonts w:hint="cs"/>
          <w:rtl/>
        </w:rPr>
        <w:t xml:space="preserve"> מלמד שהכל בגן עדן. מי שמבקש עץ חיים </w:t>
      </w:r>
      <w:r w:rsidRPr="006202B0">
        <w:rPr>
          <w:rtl/>
        </w:rPr>
        <w:t>–</w:t>
      </w:r>
      <w:r w:rsidRPr="006202B0">
        <w:rPr>
          <w:rFonts w:hint="cs"/>
          <w:rtl/>
        </w:rPr>
        <w:t xml:space="preserve"> הוא מוצא בו. ומי שמבקש עץ דעת טוב ורע </w:t>
      </w:r>
      <w:r w:rsidRPr="006202B0">
        <w:rPr>
          <w:rtl/>
        </w:rPr>
        <w:t>–</w:t>
      </w:r>
      <w:r w:rsidRPr="006202B0">
        <w:rPr>
          <w:rFonts w:hint="cs"/>
          <w:rtl/>
        </w:rPr>
        <w:t xml:space="preserve"> הוא מוצא בו. ולפניו שתי דרכים, אחת לזו ואחת לזו ואדם מהלך באיזה שביל שירצה. רצה לזכות </w:t>
      </w:r>
      <w:r w:rsidRPr="006202B0">
        <w:rPr>
          <w:rtl/>
        </w:rPr>
        <w:t>–</w:t>
      </w:r>
      <w:r w:rsidRPr="006202B0">
        <w:rPr>
          <w:rFonts w:hint="cs"/>
          <w:rtl/>
        </w:rPr>
        <w:t xml:space="preserve"> הרי הפתח פתוח וכל טוב עומד. רצה לחוב </w:t>
      </w:r>
      <w:r w:rsidRPr="006202B0">
        <w:rPr>
          <w:rtl/>
        </w:rPr>
        <w:t>–</w:t>
      </w:r>
      <w:r w:rsidRPr="006202B0">
        <w:rPr>
          <w:rFonts w:hint="cs"/>
          <w:rtl/>
        </w:rPr>
        <w:t xml:space="preserve"> הרי הפתח פתוח ורע לו מצוי.</w:t>
      </w:r>
      <w:r w:rsidR="003E46A4" w:rsidRPr="006202B0">
        <w:rPr>
          <w:rStyle w:val="a5"/>
          <w:rtl/>
        </w:rPr>
        <w:footnoteReference w:id="22"/>
      </w:r>
    </w:p>
    <w:p w14:paraId="0EFB5498" w14:textId="77777777" w:rsidR="00F35DD1" w:rsidRPr="006202B0" w:rsidRDefault="00F35DD1" w:rsidP="00760B50">
      <w:pPr>
        <w:pStyle w:val="ad"/>
        <w:spacing w:before="240" w:line="300" w:lineRule="atLeast"/>
        <w:rPr>
          <w:rFonts w:hint="cs"/>
          <w:rtl/>
        </w:rPr>
      </w:pPr>
      <w:r w:rsidRPr="006202B0">
        <w:rPr>
          <w:rFonts w:hint="cs"/>
          <w:rtl/>
        </w:rPr>
        <w:t xml:space="preserve">שבת </w:t>
      </w:r>
      <w:r w:rsidR="00E93EE0" w:rsidRPr="006202B0">
        <w:rPr>
          <w:rFonts w:hint="cs"/>
          <w:rtl/>
        </w:rPr>
        <w:t xml:space="preserve">בראשית </w:t>
      </w:r>
      <w:r w:rsidRPr="006202B0">
        <w:rPr>
          <w:rFonts w:hint="cs"/>
          <w:rtl/>
        </w:rPr>
        <w:t xml:space="preserve">שלום </w:t>
      </w:r>
    </w:p>
    <w:p w14:paraId="5AE8F567" w14:textId="77777777" w:rsidR="00F35DD1" w:rsidRPr="006202B0" w:rsidRDefault="00E93EE0">
      <w:pPr>
        <w:pStyle w:val="ad"/>
        <w:spacing w:line="300" w:lineRule="atLeast"/>
        <w:rPr>
          <w:rtl/>
        </w:rPr>
      </w:pPr>
      <w:r>
        <w:rPr>
          <w:rFonts w:hint="cs"/>
          <w:rtl/>
        </w:rPr>
        <w:t>ו</w:t>
      </w:r>
      <w:r w:rsidR="00F35DD1" w:rsidRPr="006202B0">
        <w:rPr>
          <w:rFonts w:hint="cs"/>
          <w:rtl/>
        </w:rPr>
        <w:t>שתהיה לנו התחלה טובה</w:t>
      </w:r>
    </w:p>
    <w:p w14:paraId="361B5460" w14:textId="77777777" w:rsidR="00F35DD1" w:rsidRPr="006202B0" w:rsidRDefault="00F35DD1">
      <w:pPr>
        <w:pStyle w:val="ad"/>
        <w:spacing w:line="300" w:lineRule="atLeast"/>
        <w:rPr>
          <w:rFonts w:hint="cs"/>
          <w:rtl/>
        </w:rPr>
      </w:pPr>
      <w:r w:rsidRPr="006202B0">
        <w:rPr>
          <w:rtl/>
        </w:rPr>
        <w:t>מחלקי המים</w:t>
      </w:r>
    </w:p>
    <w:p w14:paraId="5180A630" w14:textId="77777777" w:rsidR="00F35DD1" w:rsidRDefault="00F35DD1" w:rsidP="00760B50">
      <w:pPr>
        <w:pStyle w:val="ad"/>
        <w:spacing w:before="120"/>
        <w:rPr>
          <w:rFonts w:hint="cs"/>
          <w:b w:val="0"/>
          <w:bCs w:val="0"/>
          <w:rtl/>
        </w:rPr>
      </w:pPr>
      <w:r w:rsidRPr="00237CA6">
        <w:rPr>
          <w:rFonts w:hint="cs"/>
          <w:rtl/>
        </w:rPr>
        <w:t>מים אחרונים:</w:t>
      </w:r>
      <w:r w:rsidRPr="006202B0">
        <w:rPr>
          <w:rFonts w:hint="cs"/>
          <w:b w:val="0"/>
          <w:bCs w:val="0"/>
          <w:rtl/>
        </w:rPr>
        <w:t xml:space="preserve"> </w:t>
      </w:r>
      <w:r w:rsidR="003B3DE6">
        <w:rPr>
          <w:rFonts w:hint="cs"/>
          <w:b w:val="0"/>
          <w:bCs w:val="0"/>
          <w:rtl/>
        </w:rPr>
        <w:t>נראה שהגישות השונות שהבאנו חלוקות גם בהבנת פשט הפסוק: "הן האדם היה כאחד ממנו</w:t>
      </w:r>
      <w:r w:rsidR="00762D12">
        <w:rPr>
          <w:rFonts w:hint="cs"/>
          <w:b w:val="0"/>
          <w:bCs w:val="0"/>
          <w:rtl/>
        </w:rPr>
        <w:t>"</w:t>
      </w:r>
      <w:r w:rsidR="003B3DE6">
        <w:rPr>
          <w:rFonts w:hint="cs"/>
          <w:b w:val="0"/>
          <w:bCs w:val="0"/>
          <w:rtl/>
        </w:rPr>
        <w:t>. מתי הוא "היה כאחד ממנו"? כעת</w:t>
      </w:r>
      <w:r w:rsidR="00237CA6">
        <w:rPr>
          <w:rFonts w:hint="cs"/>
          <w:b w:val="0"/>
          <w:bCs w:val="0"/>
          <w:rtl/>
        </w:rPr>
        <w:t xml:space="preserve"> הוא</w:t>
      </w:r>
      <w:r w:rsidR="003B3DE6">
        <w:rPr>
          <w:rFonts w:hint="cs"/>
          <w:b w:val="0"/>
          <w:bCs w:val="0"/>
          <w:rtl/>
        </w:rPr>
        <w:t>, לאחר האכילה מעץ הדעת</w:t>
      </w:r>
      <w:r w:rsidR="007969B5">
        <w:rPr>
          <w:rFonts w:hint="cs"/>
          <w:b w:val="0"/>
          <w:bCs w:val="0"/>
          <w:rtl/>
        </w:rPr>
        <w:t xml:space="preserve"> טוב ורע</w:t>
      </w:r>
      <w:r w:rsidR="003B3DE6">
        <w:rPr>
          <w:rFonts w:hint="cs"/>
          <w:b w:val="0"/>
          <w:bCs w:val="0"/>
          <w:rtl/>
        </w:rPr>
        <w:t xml:space="preserve"> (ולשון "היה" הוא בעצם הווה כמו השינוי של וא"ו ההיפוך), או ש"היה" הוא לפני החטא. </w:t>
      </w:r>
    </w:p>
    <w:p w14:paraId="4F746BEF" w14:textId="77777777" w:rsidR="00E93EE0" w:rsidRDefault="00E93EE0">
      <w:pPr>
        <w:pStyle w:val="ad"/>
        <w:spacing w:line="300" w:lineRule="atLeast"/>
        <w:rPr>
          <w:rFonts w:hint="cs"/>
          <w:b w:val="0"/>
          <w:bCs w:val="0"/>
          <w:rtl/>
        </w:rPr>
      </w:pPr>
    </w:p>
    <w:p w14:paraId="405D8A43" w14:textId="77777777" w:rsidR="00105BC2" w:rsidRDefault="00105BC2" w:rsidP="00E93EE0">
      <w:pPr>
        <w:pStyle w:val="ac"/>
        <w:rPr>
          <w:rFonts w:hint="cs"/>
          <w:rtl/>
        </w:rPr>
      </w:pPr>
    </w:p>
    <w:p w14:paraId="5F8E0F65" w14:textId="77777777" w:rsidR="00105BC2" w:rsidRDefault="00105BC2" w:rsidP="00E93EE0">
      <w:pPr>
        <w:pStyle w:val="ac"/>
        <w:rPr>
          <w:rFonts w:hint="cs"/>
          <w:rtl/>
        </w:rPr>
      </w:pPr>
    </w:p>
    <w:p w14:paraId="67F17479" w14:textId="77777777" w:rsidR="00105BC2" w:rsidRDefault="00105BC2" w:rsidP="00E93EE0">
      <w:pPr>
        <w:pStyle w:val="ac"/>
        <w:rPr>
          <w:rFonts w:hint="cs"/>
          <w:rtl/>
        </w:rPr>
      </w:pPr>
    </w:p>
    <w:sectPr w:rsidR="00105BC2" w:rsidSect="00E03B5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CA80" w14:textId="77777777" w:rsidR="00A74B82" w:rsidRDefault="00A74B82">
      <w:r>
        <w:separator/>
      </w:r>
    </w:p>
  </w:endnote>
  <w:endnote w:type="continuationSeparator" w:id="0">
    <w:p w14:paraId="1679965A" w14:textId="77777777" w:rsidR="00A74B82" w:rsidRDefault="00A7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F662" w14:textId="77777777" w:rsidR="00BD41F5" w:rsidRPr="00F8747C" w:rsidRDefault="00BD41F5" w:rsidP="00BD41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E118A">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E118A">
      <w:rPr>
        <w:rStyle w:val="ae"/>
        <w:noProof/>
        <w:rtl/>
      </w:rPr>
      <w:t>5</w:t>
    </w:r>
    <w:r w:rsidRPr="00F8747C">
      <w:rPr>
        <w:rStyle w:val="ae"/>
      </w:rPr>
      <w:fldChar w:fldCharType="end"/>
    </w:r>
  </w:p>
  <w:p w14:paraId="3EC9093C" w14:textId="77777777" w:rsidR="00BD41F5" w:rsidRDefault="00BD41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D36F" w14:textId="77777777" w:rsidR="00A74B82" w:rsidRDefault="00A74B82">
      <w:r>
        <w:separator/>
      </w:r>
    </w:p>
  </w:footnote>
  <w:footnote w:type="continuationSeparator" w:id="0">
    <w:p w14:paraId="4AC79B3B" w14:textId="77777777" w:rsidR="00A74B82" w:rsidRDefault="00A74B82">
      <w:r>
        <w:continuationSeparator/>
      </w:r>
    </w:p>
  </w:footnote>
  <w:footnote w:id="1">
    <w:p w14:paraId="2088C22A" w14:textId="77777777" w:rsidR="003E46A4" w:rsidRPr="005606AB" w:rsidRDefault="003E46A4" w:rsidP="00760B50">
      <w:pPr>
        <w:pStyle w:val="a3"/>
        <w:rPr>
          <w:rFonts w:hint="cs"/>
        </w:rPr>
      </w:pPr>
      <w:r w:rsidRPr="005606AB">
        <w:rPr>
          <w:rStyle w:val="a5"/>
        </w:rPr>
        <w:footnoteRef/>
      </w:r>
      <w:r w:rsidRPr="005606AB">
        <w:rPr>
          <w:rtl/>
        </w:rPr>
        <w:t xml:space="preserve"> </w:t>
      </w:r>
      <w:r w:rsidRPr="005606AB">
        <w:rPr>
          <w:rFonts w:hint="cs"/>
          <w:rtl/>
        </w:rPr>
        <w:t>הנחש שאמר לחוה: "והייתם כאלהים יודעי טוב ורע</w:t>
      </w:r>
      <w:r w:rsidR="008600D9" w:rsidRPr="005606AB">
        <w:rPr>
          <w:rFonts w:hint="cs"/>
          <w:rtl/>
        </w:rPr>
        <w:t>"</w:t>
      </w:r>
      <w:r w:rsidRPr="005606AB">
        <w:rPr>
          <w:rFonts w:hint="cs"/>
          <w:rtl/>
        </w:rPr>
        <w:t xml:space="preserve"> צדק, </w:t>
      </w:r>
      <w:r w:rsidR="00BD41F5" w:rsidRPr="005606AB">
        <w:rPr>
          <w:rFonts w:hint="cs"/>
          <w:rtl/>
        </w:rPr>
        <w:t>אפוא</w:t>
      </w:r>
      <w:r w:rsidRPr="005606AB">
        <w:rPr>
          <w:rFonts w:hint="cs"/>
          <w:rtl/>
        </w:rPr>
        <w:t xml:space="preserve">. חוה אומרת לו </w:t>
      </w:r>
      <w:r w:rsidR="00D7155E" w:rsidRPr="005606AB">
        <w:rPr>
          <w:rFonts w:hint="cs"/>
          <w:rtl/>
        </w:rPr>
        <w:t xml:space="preserve">שהאיסור לאכול מ"העץ אשר בתוך הגן" </w:t>
      </w:r>
      <w:r w:rsidR="00760B50">
        <w:rPr>
          <w:rFonts w:hint="cs"/>
          <w:rtl/>
        </w:rPr>
        <w:t xml:space="preserve">כרוך בעונש </w:t>
      </w:r>
      <w:r w:rsidR="00D7155E" w:rsidRPr="005606AB">
        <w:rPr>
          <w:rFonts w:hint="cs"/>
          <w:rtl/>
        </w:rPr>
        <w:t xml:space="preserve">מוות: "פן תמותון". בדומה למה </w:t>
      </w:r>
      <w:r w:rsidRPr="005606AB">
        <w:rPr>
          <w:rFonts w:hint="cs"/>
          <w:rtl/>
        </w:rPr>
        <w:t xml:space="preserve">שהקב"ה אמר לאדם. אבל הנחש אומר לה שהסיבה לאיסור איננה המוות כי אם ידיעת הטוב והרע, מה שכעת מתברר כנכון. </w:t>
      </w:r>
      <w:r w:rsidR="00AA034B" w:rsidRPr="005606AB">
        <w:rPr>
          <w:rFonts w:hint="cs"/>
          <w:rtl/>
        </w:rPr>
        <w:t xml:space="preserve">אבל נכון </w:t>
      </w:r>
      <w:r w:rsidR="009F7FDF" w:rsidRPr="005606AB">
        <w:rPr>
          <w:rFonts w:hint="cs"/>
          <w:rtl/>
        </w:rPr>
        <w:t xml:space="preserve">גם </w:t>
      </w:r>
      <w:r w:rsidR="00AA034B" w:rsidRPr="005606AB">
        <w:rPr>
          <w:rFonts w:hint="cs"/>
          <w:rtl/>
        </w:rPr>
        <w:t>ש</w:t>
      </w:r>
      <w:r w:rsidRPr="005606AB">
        <w:rPr>
          <w:rFonts w:hint="cs"/>
          <w:rtl/>
        </w:rPr>
        <w:t>ידיעת הטוב והרע</w:t>
      </w:r>
      <w:r w:rsidR="00D7155E" w:rsidRPr="005606AB">
        <w:rPr>
          <w:rFonts w:hint="cs"/>
          <w:rtl/>
        </w:rPr>
        <w:t xml:space="preserve"> קשורה ב</w:t>
      </w:r>
      <w:r w:rsidRPr="005606AB">
        <w:rPr>
          <w:rFonts w:hint="cs"/>
          <w:rtl/>
        </w:rPr>
        <w:t>נושא המוות דרך עץ החיים. ואנו לא נכנס לנושא ה</w:t>
      </w:r>
      <w:r w:rsidR="00AA034B" w:rsidRPr="005606AB">
        <w:rPr>
          <w:rFonts w:hint="cs"/>
          <w:rtl/>
        </w:rPr>
        <w:t xml:space="preserve">מורכב </w:t>
      </w:r>
      <w:r w:rsidRPr="005606AB">
        <w:rPr>
          <w:rFonts w:hint="cs"/>
          <w:rtl/>
        </w:rPr>
        <w:t>של חטא עץ הדעת טוב ורע (זה שמו המלא)</w:t>
      </w:r>
      <w:r w:rsidR="00D7155E" w:rsidRPr="005606AB">
        <w:rPr>
          <w:rFonts w:hint="cs"/>
          <w:rtl/>
        </w:rPr>
        <w:t xml:space="preserve">, </w:t>
      </w:r>
      <w:r w:rsidRPr="005606AB">
        <w:rPr>
          <w:rFonts w:hint="cs"/>
          <w:rtl/>
        </w:rPr>
        <w:t xml:space="preserve">אופן השתלשלות העניין, </w:t>
      </w:r>
      <w:r w:rsidR="00D7155E" w:rsidRPr="005606AB">
        <w:rPr>
          <w:rFonts w:hint="cs"/>
          <w:rtl/>
        </w:rPr>
        <w:t xml:space="preserve">הקשר עם המוות </w:t>
      </w:r>
      <w:r w:rsidRPr="005606AB">
        <w:rPr>
          <w:rFonts w:hint="cs"/>
          <w:rtl/>
        </w:rPr>
        <w:t xml:space="preserve">ומה היה בדיוק </w:t>
      </w:r>
      <w:r w:rsidR="009066CA">
        <w:rPr>
          <w:rFonts w:hint="cs"/>
          <w:rtl/>
        </w:rPr>
        <w:t xml:space="preserve">היה </w:t>
      </w:r>
      <w:r w:rsidRPr="005606AB">
        <w:rPr>
          <w:rFonts w:hint="cs"/>
          <w:rtl/>
        </w:rPr>
        <w:t>האיסור ומה החטא (ומה היה העץ) ושאר שאלות נכבדות, ראה מו</w:t>
      </w:r>
      <w:r w:rsidR="00D7155E" w:rsidRPr="005606AB">
        <w:rPr>
          <w:rFonts w:hint="cs"/>
          <w:rtl/>
        </w:rPr>
        <w:t xml:space="preserve">רה נבוכים </w:t>
      </w:r>
      <w:r w:rsidRPr="005606AB">
        <w:rPr>
          <w:rFonts w:hint="cs"/>
          <w:rtl/>
        </w:rPr>
        <w:t>חלק ב פרק ל. אנו מבקשים להתמקד ב</w:t>
      </w:r>
      <w:r w:rsidR="00D7155E" w:rsidRPr="005606AB">
        <w:rPr>
          <w:rFonts w:hint="cs"/>
          <w:rtl/>
        </w:rPr>
        <w:t>נושא ידיעת הטוב והרע, שהיא כל כך נכבדה עד ש</w:t>
      </w:r>
      <w:r w:rsidRPr="005606AB">
        <w:rPr>
          <w:rFonts w:hint="cs"/>
          <w:rtl/>
        </w:rPr>
        <w:t xml:space="preserve">הקב"ה </w:t>
      </w:r>
      <w:r w:rsidR="00D7155E" w:rsidRPr="005606AB">
        <w:rPr>
          <w:rFonts w:hint="cs"/>
          <w:rtl/>
        </w:rPr>
        <w:t xml:space="preserve">בעצמו </w:t>
      </w:r>
      <w:r w:rsidRPr="005606AB">
        <w:rPr>
          <w:rFonts w:hint="cs"/>
          <w:rtl/>
        </w:rPr>
        <w:t xml:space="preserve">מכריז על </w:t>
      </w:r>
      <w:r w:rsidR="00D7155E" w:rsidRPr="005606AB">
        <w:rPr>
          <w:rFonts w:hint="cs"/>
          <w:rtl/>
        </w:rPr>
        <w:t xml:space="preserve">מי שיודע להבחין בין טוב ורע </w:t>
      </w:r>
      <w:r w:rsidRPr="005606AB">
        <w:rPr>
          <w:rFonts w:hint="cs"/>
          <w:rtl/>
        </w:rPr>
        <w:t>שה</w:t>
      </w:r>
      <w:r w:rsidR="00D7155E" w:rsidRPr="005606AB">
        <w:rPr>
          <w:rFonts w:hint="cs"/>
          <w:rtl/>
        </w:rPr>
        <w:t>ו</w:t>
      </w:r>
      <w:r w:rsidRPr="005606AB">
        <w:rPr>
          <w:rFonts w:hint="cs"/>
          <w:rtl/>
        </w:rPr>
        <w:t xml:space="preserve">א "כאחד ממנו".  </w:t>
      </w:r>
    </w:p>
  </w:footnote>
  <w:footnote w:id="2">
    <w:p w14:paraId="398D7DC1" w14:textId="77777777" w:rsidR="00D7155E" w:rsidRPr="005606AB" w:rsidRDefault="00D7155E" w:rsidP="003F274E">
      <w:pPr>
        <w:pStyle w:val="a3"/>
        <w:rPr>
          <w:rFonts w:hint="cs"/>
        </w:rPr>
      </w:pPr>
      <w:r w:rsidRPr="005606AB">
        <w:rPr>
          <w:rStyle w:val="a5"/>
        </w:rPr>
        <w:footnoteRef/>
      </w:r>
      <w:r w:rsidRPr="005606AB">
        <w:rPr>
          <w:rtl/>
        </w:rPr>
        <w:t xml:space="preserve"> </w:t>
      </w:r>
      <w:r w:rsidRPr="005606AB">
        <w:rPr>
          <w:rFonts w:hint="cs"/>
          <w:rtl/>
        </w:rPr>
        <w:t xml:space="preserve">זה הציווי המקורי לאדם </w:t>
      </w:r>
      <w:r w:rsidR="006D24A1">
        <w:rPr>
          <w:rFonts w:hint="cs"/>
          <w:rtl/>
        </w:rPr>
        <w:t xml:space="preserve">(לפני בריאת האשה) </w:t>
      </w:r>
      <w:r w:rsidRPr="005606AB">
        <w:rPr>
          <w:rFonts w:hint="cs"/>
          <w:rtl/>
        </w:rPr>
        <w:t>שמדגיש את נושא המוות, אבל גם את ידיעת הטוב והרע, שהרי הקב"ה מכנה בפירוש את העץ המיוחד הזה "עץ הדעת טוב ורע". איננו יודעים מה בדיוק אמר אדם לחווה, אבל כאמור היא מכנה אותו סתם "העץ אשר בתוך הגן" והנחש הוא שאומר לה שמדובר בעץ שאכילה ממנו מעניקה לאוכ</w:t>
      </w:r>
      <w:r w:rsidR="009066CA">
        <w:rPr>
          <w:rFonts w:hint="eastAsia"/>
          <w:rtl/>
        </w:rPr>
        <w:t>ֵ</w:t>
      </w:r>
      <w:r w:rsidRPr="005606AB">
        <w:rPr>
          <w:rFonts w:hint="cs"/>
          <w:rtl/>
        </w:rPr>
        <w:t xml:space="preserve">ל את ידיעת הטוב והרע. הקשר בין ידיעת טוב </w:t>
      </w:r>
      <w:r w:rsidR="009F7FDF" w:rsidRPr="005606AB">
        <w:rPr>
          <w:rFonts w:hint="cs"/>
          <w:rtl/>
        </w:rPr>
        <w:t>ורע ובין המוו</w:t>
      </w:r>
      <w:r w:rsidR="005606AB" w:rsidRPr="005606AB">
        <w:rPr>
          <w:rFonts w:hint="cs"/>
          <w:rtl/>
        </w:rPr>
        <w:t xml:space="preserve">ת הוא </w:t>
      </w:r>
      <w:r w:rsidR="007229CB">
        <w:rPr>
          <w:rFonts w:hint="cs"/>
          <w:rtl/>
        </w:rPr>
        <w:t xml:space="preserve">בעיקרו </w:t>
      </w:r>
      <w:r w:rsidR="005606AB" w:rsidRPr="005606AB">
        <w:rPr>
          <w:rFonts w:hint="cs"/>
          <w:rtl/>
        </w:rPr>
        <w:t>שלילי</w:t>
      </w:r>
      <w:r w:rsidR="007229CB">
        <w:rPr>
          <w:rFonts w:hint="cs"/>
          <w:rtl/>
        </w:rPr>
        <w:t>, ככתוב:</w:t>
      </w:r>
      <w:r w:rsidR="005606AB" w:rsidRPr="005606AB">
        <w:rPr>
          <w:rFonts w:hint="cs"/>
          <w:rtl/>
        </w:rPr>
        <w:t xml:space="preserve"> "</w:t>
      </w:r>
      <w:r w:rsidR="007229CB">
        <w:rPr>
          <w:rFonts w:hint="cs"/>
          <w:rtl/>
        </w:rPr>
        <w:t xml:space="preserve">כי </w:t>
      </w:r>
      <w:r w:rsidR="005606AB" w:rsidRPr="005606AB">
        <w:rPr>
          <w:rFonts w:hint="cs"/>
          <w:rtl/>
        </w:rPr>
        <w:t xml:space="preserve">ביום אכולך ממנו מות תמות", אבל גם חיובי בחיבור לעץ החיים. מי שיודע טוב ורע יוכל כעת גם לזהות את העץ השני, את עץ החיים ולחיות לעולם. </w:t>
      </w:r>
      <w:r w:rsidR="006D24A1">
        <w:rPr>
          <w:rFonts w:hint="cs"/>
          <w:rtl/>
        </w:rPr>
        <w:t>נ</w:t>
      </w:r>
      <w:r w:rsidRPr="005606AB">
        <w:rPr>
          <w:rFonts w:hint="cs"/>
          <w:rtl/>
        </w:rPr>
        <w:t xml:space="preserve">תמקד </w:t>
      </w:r>
      <w:r w:rsidR="005606AB" w:rsidRPr="005606AB">
        <w:rPr>
          <w:rFonts w:hint="cs"/>
          <w:rtl/>
        </w:rPr>
        <w:t xml:space="preserve">כאמור </w:t>
      </w:r>
      <w:r w:rsidRPr="005606AB">
        <w:rPr>
          <w:rFonts w:hint="cs"/>
          <w:rtl/>
        </w:rPr>
        <w:t>בנושא ידיעת הטוב והרע</w:t>
      </w:r>
      <w:r w:rsidR="007229CB">
        <w:rPr>
          <w:rFonts w:hint="cs"/>
          <w:rtl/>
        </w:rPr>
        <w:t xml:space="preserve">, </w:t>
      </w:r>
      <w:r w:rsidR="00035C4F">
        <w:rPr>
          <w:rFonts w:hint="cs"/>
          <w:rtl/>
        </w:rPr>
        <w:t>אשר יסודה ב</w:t>
      </w:r>
      <w:r w:rsidR="007229CB">
        <w:rPr>
          <w:rFonts w:hint="cs"/>
          <w:rtl/>
        </w:rPr>
        <w:t>סיפור גן העדן</w:t>
      </w:r>
      <w:r w:rsidR="003F274E">
        <w:rPr>
          <w:rFonts w:hint="cs"/>
          <w:rtl/>
        </w:rPr>
        <w:t>. איזה מן אדם הוא שאינו יודע טוב ורע</w:t>
      </w:r>
      <w:r w:rsidR="006D24A1">
        <w:rPr>
          <w:rFonts w:hint="cs"/>
          <w:rtl/>
        </w:rPr>
        <w:t xml:space="preserve">, </w:t>
      </w:r>
      <w:r w:rsidR="003F274E">
        <w:rPr>
          <w:rFonts w:hint="cs"/>
          <w:rtl/>
        </w:rPr>
        <w:t>ואיך ניתן לבוא בדרישות של ציות והבנה לאדם כזה?</w:t>
      </w:r>
      <w:r w:rsidR="005606AB" w:rsidRPr="005606AB">
        <w:rPr>
          <w:rFonts w:hint="cs"/>
          <w:rtl/>
        </w:rPr>
        <w:t xml:space="preserve"> </w:t>
      </w:r>
      <w:r w:rsidRPr="005606AB">
        <w:rPr>
          <w:rFonts w:hint="cs"/>
          <w:rtl/>
        </w:rPr>
        <w:t xml:space="preserve">  </w:t>
      </w:r>
    </w:p>
  </w:footnote>
  <w:footnote w:id="3">
    <w:p w14:paraId="041E2D4F" w14:textId="77777777" w:rsidR="000D46E5" w:rsidRDefault="000D46E5" w:rsidP="007229CB">
      <w:pPr>
        <w:pStyle w:val="a3"/>
        <w:rPr>
          <w:rFonts w:hint="cs"/>
          <w:rtl/>
        </w:rPr>
      </w:pPr>
      <w:r>
        <w:rPr>
          <w:rStyle w:val="a5"/>
        </w:rPr>
        <w:footnoteRef/>
      </w:r>
      <w:r>
        <w:rPr>
          <w:rtl/>
        </w:rPr>
        <w:t xml:space="preserve"> </w:t>
      </w:r>
      <w:r w:rsidR="00B00FC9">
        <w:rPr>
          <w:rFonts w:hint="cs"/>
          <w:rtl/>
        </w:rPr>
        <w:t xml:space="preserve">ראה </w:t>
      </w:r>
      <w:r w:rsidR="00B00FC9">
        <w:rPr>
          <w:rtl/>
        </w:rPr>
        <w:t xml:space="preserve">בראשית רבה </w:t>
      </w:r>
      <w:r w:rsidR="00B00FC9">
        <w:rPr>
          <w:rFonts w:hint="cs"/>
          <w:rtl/>
        </w:rPr>
        <w:t>ח א שאדם הראשון מילא את כל חללו של העולם: "</w:t>
      </w:r>
      <w:r w:rsidR="00B00FC9">
        <w:rPr>
          <w:rtl/>
        </w:rPr>
        <w:t xml:space="preserve">והיה מוטל מסוף העולם ועד סופו </w:t>
      </w:r>
      <w:r w:rsidR="00B00FC9">
        <w:rPr>
          <w:rFonts w:hint="cs"/>
          <w:rtl/>
        </w:rPr>
        <w:t>...</w:t>
      </w:r>
      <w:r w:rsidR="00B00FC9">
        <w:rPr>
          <w:rtl/>
        </w:rPr>
        <w:t xml:space="preserve"> מל</w:t>
      </w:r>
      <w:r w:rsidR="00B00FC9">
        <w:rPr>
          <w:rFonts w:hint="cs"/>
          <w:rtl/>
        </w:rPr>
        <w:t>ו</w:t>
      </w:r>
      <w:r w:rsidR="00B00FC9">
        <w:rPr>
          <w:rtl/>
        </w:rPr>
        <w:t xml:space="preserve">א כל העולם בראו, מן המזרח למערב </w:t>
      </w:r>
      <w:r w:rsidR="00B00FC9">
        <w:rPr>
          <w:rFonts w:hint="cs"/>
          <w:rtl/>
        </w:rPr>
        <w:t xml:space="preserve">... </w:t>
      </w:r>
      <w:r w:rsidR="00B00FC9">
        <w:rPr>
          <w:rtl/>
        </w:rPr>
        <w:t xml:space="preserve">מצפון לדרום </w:t>
      </w:r>
      <w:r w:rsidR="00B00FC9">
        <w:rPr>
          <w:rFonts w:hint="cs"/>
          <w:rtl/>
        </w:rPr>
        <w:t>... ו</w:t>
      </w:r>
      <w:r w:rsidR="00B00FC9">
        <w:rPr>
          <w:rtl/>
        </w:rPr>
        <w:t>אף בחללו של עולם</w:t>
      </w:r>
      <w:r w:rsidR="00B00FC9">
        <w:rPr>
          <w:rFonts w:hint="cs"/>
          <w:rtl/>
        </w:rPr>
        <w:t>". וכבר: "</w:t>
      </w:r>
      <w:r w:rsidR="00B00FC9">
        <w:rPr>
          <w:rtl/>
        </w:rPr>
        <w:t>טעו מלאכי השרת ובקשו לומר לפניו קדוש</w:t>
      </w:r>
      <w:r w:rsidR="00B00FC9">
        <w:rPr>
          <w:rFonts w:hint="cs"/>
          <w:rtl/>
        </w:rPr>
        <w:t>"</w:t>
      </w:r>
      <w:r w:rsidR="007229CB">
        <w:rPr>
          <w:rFonts w:hint="cs"/>
          <w:rtl/>
        </w:rPr>
        <w:t>,</w:t>
      </w:r>
      <w:r w:rsidR="00B00FC9">
        <w:rPr>
          <w:rFonts w:hint="cs"/>
          <w:rtl/>
        </w:rPr>
        <w:t xml:space="preserve"> עד שהוצרך הקב"ה "להפיל </w:t>
      </w:r>
      <w:r w:rsidR="00B00FC9">
        <w:rPr>
          <w:rtl/>
        </w:rPr>
        <w:t>עליו תרדמה וידעו הכל שהוא אדם</w:t>
      </w:r>
      <w:r w:rsidR="00B00FC9">
        <w:rPr>
          <w:rFonts w:hint="cs"/>
          <w:rtl/>
        </w:rPr>
        <w:t xml:space="preserve">" (שם סימן י). אז כעת נאמר שגם בדעת טוב ורע שווה </w:t>
      </w:r>
      <w:r w:rsidR="007229CB">
        <w:rPr>
          <w:rFonts w:hint="cs"/>
          <w:rtl/>
        </w:rPr>
        <w:t>ה</w:t>
      </w:r>
      <w:r w:rsidR="007229CB">
        <w:rPr>
          <w:rFonts w:hint="eastAsia"/>
          <w:rtl/>
        </w:rPr>
        <w:t>ַ</w:t>
      </w:r>
      <w:r w:rsidR="0045296F">
        <w:rPr>
          <w:rFonts w:hint="cs"/>
          <w:rtl/>
        </w:rPr>
        <w:t>י</w:t>
      </w:r>
      <w:r w:rsidR="007229CB">
        <w:rPr>
          <w:rFonts w:hint="eastAsia"/>
          <w:rtl/>
        </w:rPr>
        <w:t>ָ</w:t>
      </w:r>
      <w:r w:rsidR="0045296F">
        <w:rPr>
          <w:rFonts w:hint="cs"/>
          <w:rtl/>
        </w:rPr>
        <w:t>צו</w:t>
      </w:r>
      <w:r w:rsidR="007229CB">
        <w:rPr>
          <w:rFonts w:hint="eastAsia"/>
          <w:rtl/>
        </w:rPr>
        <w:t>ּ</w:t>
      </w:r>
      <w:r w:rsidR="0045296F">
        <w:rPr>
          <w:rFonts w:hint="cs"/>
          <w:rtl/>
        </w:rPr>
        <w:t>ר ליוצרו?!</w:t>
      </w:r>
      <w:r w:rsidR="00713A6D">
        <w:rPr>
          <w:rFonts w:hint="cs"/>
          <w:rtl/>
        </w:rPr>
        <w:t xml:space="preserve"> ואכן ר' עקיבא מתקומם, אבל פפוס </w:t>
      </w:r>
      <w:r w:rsidR="00594686">
        <w:rPr>
          <w:rFonts w:hint="cs"/>
          <w:rtl/>
        </w:rPr>
        <w:t xml:space="preserve">(פפייס) </w:t>
      </w:r>
      <w:r w:rsidR="00713A6D">
        <w:rPr>
          <w:rFonts w:hint="cs"/>
          <w:rtl/>
        </w:rPr>
        <w:t xml:space="preserve">יכול לענות לו שמדובר </w:t>
      </w:r>
      <w:r w:rsidR="007229CB">
        <w:rPr>
          <w:rFonts w:hint="cs"/>
          <w:rtl/>
        </w:rPr>
        <w:t xml:space="preserve">רק </w:t>
      </w:r>
      <w:r w:rsidR="00713A6D">
        <w:rPr>
          <w:rFonts w:hint="cs"/>
          <w:rtl/>
        </w:rPr>
        <w:t>בחשש ש</w:t>
      </w:r>
      <w:r w:rsidR="007229CB">
        <w:rPr>
          <w:rFonts w:hint="cs"/>
          <w:rtl/>
        </w:rPr>
        <w:t xml:space="preserve">המלאכים </w:t>
      </w:r>
      <w:r w:rsidR="00713A6D">
        <w:rPr>
          <w:rFonts w:hint="cs"/>
          <w:rtl/>
        </w:rPr>
        <w:t>יטעו.</w:t>
      </w:r>
    </w:p>
  </w:footnote>
  <w:footnote w:id="4">
    <w:p w14:paraId="14BCDB29" w14:textId="77777777" w:rsidR="007229CB" w:rsidRDefault="007229CB" w:rsidP="007229CB">
      <w:pPr>
        <w:pStyle w:val="a3"/>
        <w:rPr>
          <w:rFonts w:hint="cs"/>
          <w:rtl/>
        </w:rPr>
      </w:pPr>
      <w:r>
        <w:rPr>
          <w:rStyle w:val="a5"/>
        </w:rPr>
        <w:footnoteRef/>
      </w:r>
      <w:r>
        <w:rPr>
          <w:rtl/>
        </w:rPr>
        <w:t xml:space="preserve"> </w:t>
      </w:r>
      <w:r>
        <w:rPr>
          <w:rFonts w:hint="cs"/>
          <w:rtl/>
        </w:rPr>
        <w:t>תשובת רבי עקיבא לפפייס היא חלשה. האם מזה חשש הקב"ה? שהאדם יהיה כמלאך? מאימתי יש למלאכים ידיעת טוב ורע?</w:t>
      </w:r>
    </w:p>
  </w:footnote>
  <w:footnote w:id="5">
    <w:p w14:paraId="2C3074DC" w14:textId="77777777" w:rsidR="002759A0" w:rsidRDefault="002759A0" w:rsidP="005901D7">
      <w:pPr>
        <w:pStyle w:val="a3"/>
        <w:rPr>
          <w:rFonts w:hint="cs"/>
          <w:rtl/>
        </w:rPr>
      </w:pPr>
      <w:r>
        <w:rPr>
          <w:rStyle w:val="a5"/>
        </w:rPr>
        <w:footnoteRef/>
      </w:r>
      <w:r>
        <w:rPr>
          <w:rtl/>
        </w:rPr>
        <w:t xml:space="preserve"> </w:t>
      </w:r>
      <w:r w:rsidR="007229CB">
        <w:rPr>
          <w:rFonts w:hint="cs"/>
          <w:rtl/>
        </w:rPr>
        <w:t xml:space="preserve">מדרש זה מצוי גם </w:t>
      </w:r>
      <w:r>
        <w:rPr>
          <w:rFonts w:hint="cs"/>
          <w:rtl/>
        </w:rPr>
        <w:t>בבראשית רבה כא ה וב</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בשלח</w:t>
      </w:r>
      <w:r>
        <w:rPr>
          <w:rtl/>
          <w:lang w:eastAsia="en-US"/>
        </w:rPr>
        <w:t xml:space="preserve"> - </w:t>
      </w:r>
      <w:r>
        <w:rPr>
          <w:rFonts w:hint="eastAsia"/>
          <w:rtl/>
          <w:lang w:eastAsia="en-US"/>
        </w:rPr>
        <w:t>מס</w:t>
      </w:r>
      <w:r>
        <w:rPr>
          <w:rtl/>
          <w:lang w:eastAsia="en-US"/>
        </w:rPr>
        <w:t xml:space="preserve">' </w:t>
      </w:r>
      <w:r>
        <w:rPr>
          <w:rFonts w:hint="eastAsia"/>
          <w:rtl/>
          <w:lang w:eastAsia="en-US"/>
        </w:rPr>
        <w:t>דויהי</w:t>
      </w:r>
      <w:r>
        <w:rPr>
          <w:rtl/>
          <w:lang w:eastAsia="en-US"/>
        </w:rPr>
        <w:t xml:space="preserve"> </w:t>
      </w:r>
      <w:r>
        <w:rPr>
          <w:rFonts w:hint="eastAsia"/>
          <w:rtl/>
          <w:lang w:eastAsia="en-US"/>
        </w:rPr>
        <w:t>פרשה</w:t>
      </w:r>
      <w:r>
        <w:rPr>
          <w:rtl/>
          <w:lang w:eastAsia="en-US"/>
        </w:rPr>
        <w:t xml:space="preserve"> </w:t>
      </w:r>
      <w:r>
        <w:rPr>
          <w:rFonts w:hint="eastAsia"/>
          <w:rtl/>
          <w:lang w:eastAsia="en-US"/>
        </w:rPr>
        <w:t>ו</w:t>
      </w:r>
      <w:r>
        <w:rPr>
          <w:rtl/>
          <w:lang w:eastAsia="en-US"/>
        </w:rPr>
        <w:t xml:space="preserve"> </w:t>
      </w:r>
      <w:r w:rsidR="005901D7">
        <w:rPr>
          <w:rFonts w:hint="cs"/>
          <w:rtl/>
          <w:lang w:eastAsia="en-US"/>
        </w:rPr>
        <w:t>אך בנוסח שונה בתכלית: "</w:t>
      </w:r>
      <w:r w:rsidR="005901D7">
        <w:rPr>
          <w:rtl/>
          <w:lang w:eastAsia="en-US"/>
        </w:rPr>
        <w:t>דרש ר' פפוס</w:t>
      </w:r>
      <w:r w:rsidR="005901D7">
        <w:rPr>
          <w:rFonts w:hint="cs"/>
          <w:rtl/>
          <w:lang w:eastAsia="en-US"/>
        </w:rPr>
        <w:t>:</w:t>
      </w:r>
      <w:r w:rsidR="005901D7">
        <w:rPr>
          <w:rtl/>
          <w:lang w:eastAsia="en-US"/>
        </w:rPr>
        <w:t xml:space="preserve"> הן האדם היה כאחד ממנו </w:t>
      </w:r>
      <w:r w:rsidR="005901D7">
        <w:rPr>
          <w:rFonts w:hint="cs"/>
          <w:rtl/>
          <w:lang w:eastAsia="en-US"/>
        </w:rPr>
        <w:t xml:space="preserve">- </w:t>
      </w:r>
      <w:r w:rsidR="005901D7">
        <w:rPr>
          <w:rtl/>
          <w:lang w:eastAsia="en-US"/>
        </w:rPr>
        <w:t>כאחד ממלאכי השרת</w:t>
      </w:r>
      <w:r w:rsidR="005901D7">
        <w:rPr>
          <w:rFonts w:hint="cs"/>
          <w:rtl/>
          <w:lang w:eastAsia="en-US"/>
        </w:rPr>
        <w:t>.</w:t>
      </w:r>
      <w:r w:rsidR="005901D7">
        <w:rPr>
          <w:rtl/>
          <w:lang w:eastAsia="en-US"/>
        </w:rPr>
        <w:t xml:space="preserve"> אמר ר' עקיבא</w:t>
      </w:r>
      <w:r w:rsidR="005901D7">
        <w:rPr>
          <w:rFonts w:hint="cs"/>
          <w:rtl/>
          <w:lang w:eastAsia="en-US"/>
        </w:rPr>
        <w:t>:</w:t>
      </w:r>
      <w:r w:rsidR="005901D7">
        <w:rPr>
          <w:rtl/>
          <w:lang w:eastAsia="en-US"/>
        </w:rPr>
        <w:t xml:space="preserve"> דייך פפוס</w:t>
      </w:r>
      <w:r w:rsidR="005901D7">
        <w:rPr>
          <w:rFonts w:hint="cs"/>
          <w:rtl/>
          <w:lang w:eastAsia="en-US"/>
        </w:rPr>
        <w:t>!</w:t>
      </w:r>
      <w:r w:rsidR="005901D7">
        <w:rPr>
          <w:rtl/>
          <w:lang w:eastAsia="en-US"/>
        </w:rPr>
        <w:t xml:space="preserve"> אמר ליה פפוס</w:t>
      </w:r>
      <w:r w:rsidR="005901D7">
        <w:rPr>
          <w:rFonts w:hint="cs"/>
          <w:rtl/>
          <w:lang w:eastAsia="en-US"/>
        </w:rPr>
        <w:t>:</w:t>
      </w:r>
      <w:r w:rsidR="005901D7">
        <w:rPr>
          <w:rtl/>
          <w:lang w:eastAsia="en-US"/>
        </w:rPr>
        <w:t xml:space="preserve"> ומה אתה מקיים הן האדם היה כאחד ממנו</w:t>
      </w:r>
      <w:r w:rsidR="005901D7">
        <w:rPr>
          <w:rFonts w:hint="cs"/>
          <w:rtl/>
          <w:lang w:eastAsia="en-US"/>
        </w:rPr>
        <w:t>?</w:t>
      </w:r>
      <w:r w:rsidR="005901D7">
        <w:rPr>
          <w:rtl/>
          <w:lang w:eastAsia="en-US"/>
        </w:rPr>
        <w:t xml:space="preserve"> אלא הק</w:t>
      </w:r>
      <w:r w:rsidR="005901D7">
        <w:rPr>
          <w:rFonts w:hint="cs"/>
          <w:rtl/>
          <w:lang w:eastAsia="en-US"/>
        </w:rPr>
        <w:t>ב"ה</w:t>
      </w:r>
      <w:r w:rsidR="005901D7">
        <w:rPr>
          <w:rtl/>
          <w:lang w:eastAsia="en-US"/>
        </w:rPr>
        <w:t xml:space="preserve"> נותן לפניו שני דרכים אחד של מות ואחד של חיים ובחר לו דרך המות</w:t>
      </w:r>
      <w:r w:rsidR="005901D7">
        <w:rPr>
          <w:rFonts w:hint="cs"/>
          <w:rtl/>
          <w:lang w:eastAsia="en-US"/>
        </w:rPr>
        <w:t>"</w:t>
      </w:r>
      <w:r w:rsidR="005901D7">
        <w:rPr>
          <w:rtl/>
          <w:lang w:eastAsia="en-US"/>
        </w:rPr>
        <w:t xml:space="preserve">. </w:t>
      </w:r>
      <w:r>
        <w:rPr>
          <w:rFonts w:hint="cs"/>
          <w:rtl/>
          <w:lang w:eastAsia="en-US"/>
        </w:rPr>
        <w:t>ר' פפייס או פפוס לא מציע שהאדם הוא כאלהים,</w:t>
      </w:r>
      <w:r w:rsidR="00594686">
        <w:rPr>
          <w:rFonts w:hint="cs"/>
          <w:rtl/>
          <w:lang w:eastAsia="en-US"/>
        </w:rPr>
        <w:t xml:space="preserve"> כמו שמשתמע בדרשה לעיל,</w:t>
      </w:r>
      <w:r>
        <w:rPr>
          <w:rFonts w:hint="cs"/>
          <w:rtl/>
          <w:lang w:eastAsia="en-US"/>
        </w:rPr>
        <w:t xml:space="preserve"> אלא רק כמלאכי השרת וגם על זה סונט בו</w:t>
      </w:r>
      <w:r w:rsidR="002B37F3">
        <w:rPr>
          <w:rFonts w:hint="cs"/>
          <w:rtl/>
          <w:lang w:eastAsia="en-US"/>
        </w:rPr>
        <w:t xml:space="preserve"> ר' עקיבא</w:t>
      </w:r>
      <w:r>
        <w:rPr>
          <w:rFonts w:hint="cs"/>
          <w:rtl/>
          <w:lang w:eastAsia="en-US"/>
        </w:rPr>
        <w:t xml:space="preserve">: דייך פפוס! </w:t>
      </w:r>
      <w:r w:rsidR="00713A6D">
        <w:rPr>
          <w:rFonts w:hint="cs"/>
          <w:rtl/>
        </w:rPr>
        <w:t>(</w:t>
      </w:r>
      <w:r w:rsidR="005D16DE">
        <w:rPr>
          <w:rFonts w:hint="cs"/>
          <w:rtl/>
        </w:rPr>
        <w:t xml:space="preserve">הוא </w:t>
      </w:r>
      <w:r w:rsidR="005D16DE" w:rsidRPr="006202B0">
        <w:rPr>
          <w:rtl/>
        </w:rPr>
        <w:t>ר' עקיבא שטבע את המשפט התמציתי "הכל צפוי והרשות נתונה"</w:t>
      </w:r>
      <w:r w:rsidR="00713A6D">
        <w:rPr>
          <w:rFonts w:hint="cs"/>
          <w:rtl/>
        </w:rPr>
        <w:t xml:space="preserve">, </w:t>
      </w:r>
      <w:r w:rsidR="005D16DE" w:rsidRPr="006202B0">
        <w:rPr>
          <w:rtl/>
        </w:rPr>
        <w:t>אבות פרק ג משנה טו</w:t>
      </w:r>
      <w:r w:rsidR="005D16DE">
        <w:rPr>
          <w:rFonts w:hint="cs"/>
          <w:rtl/>
        </w:rPr>
        <w:t xml:space="preserve">, </w:t>
      </w:r>
      <w:r w:rsidR="005D16DE" w:rsidRPr="006202B0">
        <w:rPr>
          <w:rtl/>
        </w:rPr>
        <w:t>ראה פירוש המשניות לרמב"ם על משנה זו</w:t>
      </w:r>
      <w:r w:rsidR="005D16DE">
        <w:rPr>
          <w:rFonts w:hint="cs"/>
          <w:rtl/>
        </w:rPr>
        <w:t>)</w:t>
      </w:r>
      <w:r w:rsidR="005D16DE" w:rsidRPr="006202B0">
        <w:rPr>
          <w:rtl/>
        </w:rPr>
        <w:t>.</w:t>
      </w:r>
      <w:r w:rsidR="002B37F3">
        <w:rPr>
          <w:rFonts w:hint="cs"/>
          <w:rtl/>
          <w:lang w:eastAsia="en-US"/>
        </w:rPr>
        <w:t xml:space="preserve"> </w:t>
      </w:r>
      <w:r>
        <w:rPr>
          <w:rFonts w:hint="cs"/>
          <w:rtl/>
          <w:lang w:eastAsia="en-US"/>
        </w:rPr>
        <w:t>ההבדל בין ש</w:t>
      </w:r>
      <w:r w:rsidR="002B37F3">
        <w:rPr>
          <w:rFonts w:hint="cs"/>
          <w:rtl/>
          <w:lang w:eastAsia="en-US"/>
        </w:rPr>
        <w:t>נ</w:t>
      </w:r>
      <w:r>
        <w:rPr>
          <w:rFonts w:hint="cs"/>
          <w:rtl/>
          <w:lang w:eastAsia="en-US"/>
        </w:rPr>
        <w:t>י הנוסח</w:t>
      </w:r>
      <w:r w:rsidR="002B37F3">
        <w:rPr>
          <w:rFonts w:hint="cs"/>
          <w:rtl/>
          <w:lang w:eastAsia="en-US"/>
        </w:rPr>
        <w:t>ים</w:t>
      </w:r>
      <w:r>
        <w:rPr>
          <w:rFonts w:hint="cs"/>
          <w:rtl/>
          <w:lang w:eastAsia="en-US"/>
        </w:rPr>
        <w:t xml:space="preserve"> הוא בהבנת הפסוק: "הן האדם היה כאחד ממנו" ולמי הקב"ה אומר דברים אלה. במכילתא ובבראשית רבה הקב"ה אומר זאת למלאכים ו"ממנו" הוא בלשון רבים</w:t>
      </w:r>
      <w:r w:rsidR="00D4461B">
        <w:rPr>
          <w:rFonts w:hint="cs"/>
          <w:rtl/>
          <w:lang w:eastAsia="en-US"/>
        </w:rPr>
        <w:t xml:space="preserve">, ראה </w:t>
      </w:r>
      <w:r w:rsidR="00D4461B">
        <w:rPr>
          <w:rtl/>
          <w:lang w:eastAsia="en-US"/>
        </w:rPr>
        <w:t xml:space="preserve">רד"ק </w:t>
      </w:r>
      <w:r w:rsidR="00D4461B">
        <w:rPr>
          <w:rFonts w:hint="cs"/>
          <w:rtl/>
          <w:lang w:eastAsia="en-US"/>
        </w:rPr>
        <w:t>על הפסוק הראשון: "</w:t>
      </w:r>
      <w:r w:rsidR="00D4461B">
        <w:rPr>
          <w:rtl/>
          <w:lang w:eastAsia="en-US"/>
        </w:rPr>
        <w:t>שיתף עצמו יתברך עם המלאכים כמו שאמר בצלמינו כדמותנו</w:t>
      </w:r>
      <w:r w:rsidR="00D4461B">
        <w:rPr>
          <w:rFonts w:hint="cs"/>
          <w:rtl/>
          <w:lang w:eastAsia="en-US"/>
        </w:rPr>
        <w:t>"</w:t>
      </w:r>
      <w:r w:rsidR="002B37F3">
        <w:rPr>
          <w:rFonts w:hint="cs"/>
          <w:rtl/>
          <w:lang w:eastAsia="en-US"/>
        </w:rPr>
        <w:t>.</w:t>
      </w:r>
      <w:r>
        <w:rPr>
          <w:rFonts w:hint="cs"/>
          <w:rtl/>
          <w:lang w:eastAsia="en-US"/>
        </w:rPr>
        <w:t xml:space="preserve"> </w:t>
      </w:r>
      <w:r w:rsidR="005901D7">
        <w:rPr>
          <w:rFonts w:hint="cs"/>
          <w:rtl/>
          <w:lang w:eastAsia="en-US"/>
        </w:rPr>
        <w:t xml:space="preserve">אך </w:t>
      </w:r>
      <w:r>
        <w:rPr>
          <w:rFonts w:hint="cs"/>
          <w:rtl/>
          <w:lang w:eastAsia="en-US"/>
        </w:rPr>
        <w:t>בשמות רבה הקב"ה אומר זאת בלשון יחיד וכביכול על עצמו</w:t>
      </w:r>
      <w:r w:rsidR="003B3DE6">
        <w:rPr>
          <w:rFonts w:hint="cs"/>
          <w:rtl/>
          <w:lang w:eastAsia="en-US"/>
        </w:rPr>
        <w:t xml:space="preserve"> (השווה עם "כי חזק הוא ממנו" שאומרים המרגלי</w:t>
      </w:r>
      <w:r w:rsidR="005D16DE">
        <w:rPr>
          <w:rFonts w:hint="cs"/>
          <w:rtl/>
          <w:lang w:eastAsia="en-US"/>
        </w:rPr>
        <w:t>ם</w:t>
      </w:r>
      <w:r w:rsidR="003B3DE6">
        <w:rPr>
          <w:rFonts w:hint="cs"/>
          <w:rtl/>
          <w:lang w:eastAsia="en-US"/>
        </w:rPr>
        <w:t>)</w:t>
      </w:r>
      <w:r>
        <w:rPr>
          <w:rFonts w:hint="cs"/>
          <w:rtl/>
          <w:lang w:eastAsia="en-US"/>
        </w:rPr>
        <w:t>.</w:t>
      </w:r>
      <w:r w:rsidR="005901D7">
        <w:rPr>
          <w:rFonts w:hint="cs"/>
          <w:rtl/>
          <w:lang w:eastAsia="en-US"/>
        </w:rPr>
        <w:t xml:space="preserve"> נוסח שמות רבה המאוחר הלך צעד גדול בתעוזתו של פפייס ויש לדון הרבה בהשוואת שני נוסחים אלה. </w:t>
      </w:r>
      <w:r>
        <w:rPr>
          <w:rFonts w:hint="cs"/>
          <w:rtl/>
          <w:lang w:eastAsia="en-US"/>
        </w:rPr>
        <w:t xml:space="preserve">לעניינינו, ידיעת הטוב והרע היא </w:t>
      </w:r>
      <w:r w:rsidRPr="005606AB">
        <w:rPr>
          <w:rFonts w:hint="cs"/>
          <w:rtl/>
        </w:rPr>
        <w:t>כח הבחירה</w:t>
      </w:r>
      <w:r>
        <w:rPr>
          <w:rFonts w:hint="cs"/>
          <w:rtl/>
        </w:rPr>
        <w:t xml:space="preserve"> שניתן לאדם</w:t>
      </w:r>
      <w:r w:rsidR="002B37F3">
        <w:rPr>
          <w:rFonts w:hint="cs"/>
          <w:rtl/>
        </w:rPr>
        <w:t>, יכולתו כיצור תבוני לשקול, להחליט ולקחת אחריות</w:t>
      </w:r>
      <w:r>
        <w:rPr>
          <w:rFonts w:hint="cs"/>
          <w:rtl/>
        </w:rPr>
        <w:t xml:space="preserve">. </w:t>
      </w:r>
      <w:r w:rsidR="002B37F3">
        <w:rPr>
          <w:rFonts w:hint="cs"/>
          <w:rtl/>
        </w:rPr>
        <w:t xml:space="preserve">ראה </w:t>
      </w:r>
      <w:r w:rsidRPr="005606AB">
        <w:rPr>
          <w:rFonts w:hint="cs"/>
          <w:rtl/>
        </w:rPr>
        <w:t xml:space="preserve">דברינו </w:t>
      </w:r>
      <w:hyperlink r:id="rId1" w:history="1">
        <w:r w:rsidRPr="008E517B">
          <w:rPr>
            <w:rStyle w:val="Hyperlink"/>
            <w:rFonts w:hint="cs"/>
            <w:rtl/>
          </w:rPr>
          <w:t>על כח הבחירה</w:t>
        </w:r>
      </w:hyperlink>
      <w:r w:rsidRPr="005606AB">
        <w:rPr>
          <w:rFonts w:hint="cs"/>
          <w:rtl/>
        </w:rPr>
        <w:t xml:space="preserve"> </w:t>
      </w:r>
      <w:r w:rsidRPr="005606AB">
        <w:rPr>
          <w:rtl/>
        </w:rPr>
        <w:t>בפרשת ראה</w:t>
      </w:r>
      <w:r w:rsidR="002B37F3">
        <w:rPr>
          <w:rFonts w:hint="cs"/>
          <w:rtl/>
        </w:rPr>
        <w:t xml:space="preserve">, </w:t>
      </w:r>
      <w:r w:rsidRPr="005606AB">
        <w:rPr>
          <w:rFonts w:hint="cs"/>
          <w:rtl/>
        </w:rPr>
        <w:t xml:space="preserve">ושם הדגשנו את "לפנים משורת הדין", היינו שהקב"ה </w:t>
      </w:r>
      <w:r>
        <w:rPr>
          <w:rFonts w:hint="cs"/>
          <w:rtl/>
        </w:rPr>
        <w:t>נותן ל</w:t>
      </w:r>
      <w:r w:rsidRPr="005606AB">
        <w:rPr>
          <w:rFonts w:hint="cs"/>
          <w:rtl/>
        </w:rPr>
        <w:t xml:space="preserve">אדם את </w:t>
      </w:r>
      <w:r>
        <w:rPr>
          <w:rFonts w:hint="cs"/>
          <w:rtl/>
        </w:rPr>
        <w:t xml:space="preserve">כח </w:t>
      </w:r>
      <w:r w:rsidRPr="005606AB">
        <w:rPr>
          <w:rFonts w:hint="cs"/>
          <w:rtl/>
        </w:rPr>
        <w:t>הבחירה, א</w:t>
      </w:r>
      <w:r w:rsidR="002B37F3">
        <w:rPr>
          <w:rFonts w:hint="cs"/>
          <w:rtl/>
        </w:rPr>
        <w:t xml:space="preserve">בל בה בעת </w:t>
      </w:r>
      <w:r w:rsidRPr="005606AB">
        <w:rPr>
          <w:rFonts w:hint="cs"/>
          <w:rtl/>
        </w:rPr>
        <w:t>גם "ממליץ", מחנך ומורה דרך</w:t>
      </w:r>
      <w:r>
        <w:rPr>
          <w:rFonts w:hint="cs"/>
          <w:rtl/>
        </w:rPr>
        <w:t xml:space="preserve"> לבחור </w:t>
      </w:r>
      <w:hyperlink r:id="rId2" w:history="1">
        <w:r w:rsidRPr="00594686">
          <w:rPr>
            <w:rStyle w:val="Hyperlink"/>
            <w:rFonts w:hint="cs"/>
            <w:rtl/>
          </w:rPr>
          <w:t>בטוב ובישר</w:t>
        </w:r>
      </w:hyperlink>
      <w:r w:rsidRPr="005606AB">
        <w:rPr>
          <w:rFonts w:hint="cs"/>
          <w:rtl/>
        </w:rPr>
        <w:t>.</w:t>
      </w:r>
      <w:r>
        <w:rPr>
          <w:rFonts w:hint="cs"/>
          <w:rtl/>
        </w:rPr>
        <w:t xml:space="preserve"> אך יש לשאול, איזה כח ויכולת שיקול דעת היו לאדם קודם האכילה מעץ הדעת?</w:t>
      </w:r>
      <w:r w:rsidR="002B37F3">
        <w:rPr>
          <w:rFonts w:hint="cs"/>
          <w:rtl/>
        </w:rPr>
        <w:t xml:space="preserve"> מה חסר ל"צלם אלהים" שבבריאה הראשונה?</w:t>
      </w:r>
    </w:p>
  </w:footnote>
  <w:footnote w:id="6">
    <w:p w14:paraId="59FFE1E7" w14:textId="77777777" w:rsidR="002B37F3" w:rsidRDefault="002B37F3" w:rsidP="005901D7">
      <w:pPr>
        <w:pStyle w:val="a3"/>
        <w:rPr>
          <w:rFonts w:hint="cs"/>
          <w:rtl/>
        </w:rPr>
      </w:pPr>
      <w:r>
        <w:rPr>
          <w:rStyle w:val="a5"/>
        </w:rPr>
        <w:footnoteRef/>
      </w:r>
      <w:r>
        <w:rPr>
          <w:rtl/>
        </w:rPr>
        <w:t xml:space="preserve"> </w:t>
      </w:r>
      <w:r w:rsidR="00FB3FD1">
        <w:rPr>
          <w:rFonts w:hint="cs"/>
          <w:rtl/>
        </w:rPr>
        <w:t xml:space="preserve">נעשה אחנחתא "קלה" </w:t>
      </w:r>
      <w:r w:rsidR="004D2502">
        <w:rPr>
          <w:rFonts w:hint="cs"/>
          <w:rtl/>
        </w:rPr>
        <w:t xml:space="preserve">לעיון </w:t>
      </w:r>
      <w:r w:rsidR="00FB3FD1">
        <w:rPr>
          <w:rFonts w:hint="cs"/>
          <w:rtl/>
        </w:rPr>
        <w:t>ברש"י ונשוב לכח הבחירה בהמשך. נראה שרש"י לא נבהל מדברי ר' עקיבא, ומוכן לאמץ את פירושו של ר' פפוס</w:t>
      </w:r>
      <w:r w:rsidR="005901D7">
        <w:rPr>
          <w:rFonts w:hint="cs"/>
          <w:rtl/>
        </w:rPr>
        <w:t xml:space="preserve"> בגרסת שמות רבה</w:t>
      </w:r>
      <w:r w:rsidR="00FB3FD1">
        <w:rPr>
          <w:rFonts w:hint="cs"/>
          <w:rtl/>
        </w:rPr>
        <w:t>, שאכן ידיעת הטוב והרע של האדם מעמידה אותו כמשתווה יחסית</w:t>
      </w:r>
      <w:r w:rsidR="00FB3213">
        <w:rPr>
          <w:rFonts w:hint="cs"/>
          <w:rtl/>
        </w:rPr>
        <w:t xml:space="preserve"> (כביכול)</w:t>
      </w:r>
      <w:r w:rsidR="00FB3FD1">
        <w:rPr>
          <w:rFonts w:hint="cs"/>
          <w:rtl/>
        </w:rPr>
        <w:t xml:space="preserve"> לקב"ה </w:t>
      </w:r>
      <w:r w:rsidR="00FB3FD1">
        <w:rPr>
          <w:rtl/>
        </w:rPr>
        <w:t>–</w:t>
      </w:r>
      <w:r w:rsidR="00FB3FD1">
        <w:rPr>
          <w:rFonts w:hint="cs"/>
          <w:rtl/>
        </w:rPr>
        <w:t xml:space="preserve"> זה יחיד בעליונים וזה יחיד בתחתונים</w:t>
      </w:r>
      <w:r w:rsidR="00D4461B">
        <w:rPr>
          <w:rFonts w:hint="cs"/>
          <w:rtl/>
        </w:rPr>
        <w:t>.</w:t>
      </w:r>
      <w:r w:rsidR="00FB3FD1">
        <w:rPr>
          <w:rFonts w:hint="cs"/>
          <w:rtl/>
        </w:rPr>
        <w:t xml:space="preserve"> ואם כעת עוד יחיה לעולם, אזי באמת יטעו בו הכל. וגם אם איננו במוחלט כאלהים, די לנו בכך שהיצורים האחרים יחשבו כך ויטעו בו ושהוא יטעה בעצמו (וכבר היו שליטים שהאהילו את עצמם ונביאי ישראל מ</w:t>
      </w:r>
      <w:r w:rsidR="004D2502">
        <w:rPr>
          <w:rFonts w:hint="cs"/>
          <w:rtl/>
        </w:rPr>
        <w:t>וחים על כך</w:t>
      </w:r>
      <w:r w:rsidR="00FB3FD1">
        <w:rPr>
          <w:rFonts w:hint="cs"/>
          <w:rtl/>
        </w:rPr>
        <w:t xml:space="preserve">, יחזקאל כח ב, </w:t>
      </w:r>
      <w:r w:rsidR="00D4461B">
        <w:rPr>
          <w:rFonts w:hint="cs"/>
          <w:rtl/>
        </w:rPr>
        <w:t>שם</w:t>
      </w:r>
      <w:r w:rsidR="00FB3FD1">
        <w:rPr>
          <w:rFonts w:hint="cs"/>
          <w:rtl/>
        </w:rPr>
        <w:t xml:space="preserve"> כט ג ועוד)</w:t>
      </w:r>
      <w:r w:rsidR="001C43D3">
        <w:rPr>
          <w:rFonts w:hint="cs"/>
          <w:rtl/>
        </w:rPr>
        <w:t>. ראה שוב הערה 3 שהמלאכים טעו והקב"ה הוצרך להטיל תרדמה על אדם הראשון. רש"י זה, הוא פירוש יפה לשיטת ר' פפוס ולא ברור מדוע הוא עצמו דוחה את המדרשים ואומר בסוף דבריו: "</w:t>
      </w:r>
      <w:r w:rsidR="001C43D3">
        <w:rPr>
          <w:rFonts w:cs="David"/>
          <w:rtl/>
        </w:rPr>
        <w:t>ויש מדרשי</w:t>
      </w:r>
      <w:r w:rsidR="001C43D3">
        <w:rPr>
          <w:rtl/>
        </w:rPr>
        <w:t xml:space="preserve"> אגדה, אבל אין מיושבין על פשוטו</w:t>
      </w:r>
      <w:r w:rsidR="001C43D3">
        <w:rPr>
          <w:rFonts w:hint="cs"/>
          <w:rtl/>
        </w:rPr>
        <w:t>".</w:t>
      </w:r>
      <w:r w:rsidR="004D2502">
        <w:rPr>
          <w:rFonts w:hint="cs"/>
          <w:rtl/>
        </w:rPr>
        <w:t xml:space="preserve"> מעניין, אילו מדרשי אגדה דוחה </w:t>
      </w:r>
      <w:r w:rsidR="005901D7">
        <w:rPr>
          <w:rFonts w:hint="cs"/>
          <w:rtl/>
        </w:rPr>
        <w:t>שם</w:t>
      </w:r>
      <w:r w:rsidR="004D2502">
        <w:rPr>
          <w:rFonts w:hint="cs"/>
          <w:rtl/>
        </w:rPr>
        <w:t xml:space="preserve"> רש"י.</w:t>
      </w:r>
    </w:p>
  </w:footnote>
  <w:footnote w:id="7">
    <w:p w14:paraId="488A4DC8" w14:textId="77777777" w:rsidR="00FB3FD1" w:rsidRDefault="00FB3FD1" w:rsidP="00CF19A4">
      <w:pPr>
        <w:pStyle w:val="a3"/>
        <w:rPr>
          <w:rFonts w:hint="cs"/>
          <w:rtl/>
        </w:rPr>
      </w:pPr>
      <w:r>
        <w:rPr>
          <w:rStyle w:val="a5"/>
        </w:rPr>
        <w:footnoteRef/>
      </w:r>
      <w:r>
        <w:rPr>
          <w:rtl/>
        </w:rPr>
        <w:t xml:space="preserve"> </w:t>
      </w:r>
      <w:r>
        <w:rPr>
          <w:rFonts w:hint="cs"/>
          <w:rtl/>
        </w:rPr>
        <w:t xml:space="preserve">רמב"ם ממשיך בקו של המדרש (הגם שלא מצטט אותו) שמדובר בכח הבחירה. </w:t>
      </w:r>
      <w:r w:rsidR="009066CA">
        <w:rPr>
          <w:rFonts w:hint="cs"/>
          <w:rtl/>
        </w:rPr>
        <w:t xml:space="preserve">ובלשונו הקצרה של רד"ק מחכמי פרובאנס ומממשיכי קו המחשבה של </w:t>
      </w:r>
      <w:r w:rsidR="007105F2">
        <w:rPr>
          <w:rFonts w:hint="cs"/>
          <w:rtl/>
        </w:rPr>
        <w:t>רמב</w:t>
      </w:r>
      <w:r w:rsidR="007105F2">
        <w:rPr>
          <w:rtl/>
        </w:rPr>
        <w:t>"</w:t>
      </w:r>
      <w:r w:rsidR="007105F2">
        <w:rPr>
          <w:rFonts w:hint="cs"/>
          <w:rtl/>
        </w:rPr>
        <w:t>ם</w:t>
      </w:r>
      <w:r w:rsidR="009066CA">
        <w:rPr>
          <w:rFonts w:hint="cs"/>
          <w:rtl/>
        </w:rPr>
        <w:t xml:space="preserve"> בנושאים רבים: "</w:t>
      </w:r>
      <w:r w:rsidR="009066CA">
        <w:rPr>
          <w:rtl/>
        </w:rPr>
        <w:t>לדעת טוב ורע - כי האל נתן לו הבחירה</w:t>
      </w:r>
      <w:r w:rsidR="009066CA">
        <w:rPr>
          <w:rFonts w:hint="cs"/>
          <w:rtl/>
        </w:rPr>
        <w:t xml:space="preserve">". </w:t>
      </w:r>
      <w:r w:rsidRPr="005606AB">
        <w:rPr>
          <w:rFonts w:hint="cs"/>
          <w:rtl/>
        </w:rPr>
        <w:t xml:space="preserve">ראה </w:t>
      </w:r>
      <w:r w:rsidR="009066CA">
        <w:rPr>
          <w:rFonts w:hint="cs"/>
          <w:rtl/>
        </w:rPr>
        <w:t xml:space="preserve">גם </w:t>
      </w:r>
      <w:r w:rsidRPr="005606AB">
        <w:rPr>
          <w:rFonts w:hint="cs"/>
          <w:rtl/>
        </w:rPr>
        <w:t>דברי</w:t>
      </w:r>
      <w:r w:rsidR="009066CA">
        <w:rPr>
          <w:rFonts w:hint="cs"/>
          <w:rtl/>
        </w:rPr>
        <w:t xml:space="preserve"> </w:t>
      </w:r>
      <w:r w:rsidR="007105F2">
        <w:rPr>
          <w:rFonts w:hint="cs"/>
          <w:rtl/>
        </w:rPr>
        <w:t>רמב</w:t>
      </w:r>
      <w:r w:rsidR="007105F2">
        <w:rPr>
          <w:rtl/>
        </w:rPr>
        <w:t>"</w:t>
      </w:r>
      <w:r w:rsidR="007105F2">
        <w:rPr>
          <w:rFonts w:hint="cs"/>
          <w:rtl/>
        </w:rPr>
        <w:t>ם</w:t>
      </w:r>
      <w:r w:rsidR="009066CA">
        <w:rPr>
          <w:rFonts w:hint="cs"/>
          <w:rtl/>
        </w:rPr>
        <w:t xml:space="preserve"> </w:t>
      </w:r>
      <w:r w:rsidRPr="005606AB">
        <w:rPr>
          <w:rFonts w:hint="cs"/>
          <w:rtl/>
          <w:lang w:eastAsia="en-US"/>
        </w:rPr>
        <w:t>ב</w:t>
      </w:r>
      <w:r w:rsidRPr="005606AB">
        <w:rPr>
          <w:rFonts w:hint="eastAsia"/>
          <w:rtl/>
          <w:lang w:eastAsia="en-US"/>
        </w:rPr>
        <w:t>שמונה</w:t>
      </w:r>
      <w:r w:rsidRPr="005606AB">
        <w:rPr>
          <w:rtl/>
          <w:lang w:eastAsia="en-US"/>
        </w:rPr>
        <w:t xml:space="preserve"> </w:t>
      </w:r>
      <w:r w:rsidRPr="005606AB">
        <w:rPr>
          <w:rFonts w:hint="eastAsia"/>
          <w:rtl/>
          <w:lang w:eastAsia="en-US"/>
        </w:rPr>
        <w:t>פרקים</w:t>
      </w:r>
      <w:r w:rsidR="009066CA">
        <w:rPr>
          <w:rFonts w:hint="cs"/>
          <w:rtl/>
          <w:lang w:eastAsia="en-US"/>
        </w:rPr>
        <w:t xml:space="preserve"> (הקדמתו לפירושו למסכת אבות)</w:t>
      </w:r>
      <w:r w:rsidRPr="005606AB">
        <w:rPr>
          <w:rFonts w:hint="cs"/>
          <w:rtl/>
          <w:lang w:eastAsia="en-US"/>
        </w:rPr>
        <w:t>, פ</w:t>
      </w:r>
      <w:r w:rsidRPr="005606AB">
        <w:rPr>
          <w:rFonts w:hint="eastAsia"/>
          <w:rtl/>
          <w:lang w:eastAsia="en-US"/>
        </w:rPr>
        <w:t>רק</w:t>
      </w:r>
      <w:r w:rsidRPr="005606AB">
        <w:rPr>
          <w:rtl/>
          <w:lang w:eastAsia="en-US"/>
        </w:rPr>
        <w:t xml:space="preserve"> </w:t>
      </w:r>
      <w:r w:rsidRPr="005606AB">
        <w:rPr>
          <w:rFonts w:hint="eastAsia"/>
          <w:rtl/>
          <w:lang w:eastAsia="en-US"/>
        </w:rPr>
        <w:t>ח</w:t>
      </w:r>
      <w:r w:rsidRPr="005606AB">
        <w:rPr>
          <w:rFonts w:hint="cs"/>
          <w:rtl/>
          <w:lang w:eastAsia="en-US"/>
        </w:rPr>
        <w:t xml:space="preserve">: " ... </w:t>
      </w:r>
      <w:r w:rsidRPr="005606AB">
        <w:rPr>
          <w:rFonts w:hint="eastAsia"/>
          <w:rtl/>
          <w:lang w:eastAsia="en-US"/>
        </w:rPr>
        <w:t>ויפעל</w:t>
      </w:r>
      <w:r w:rsidRPr="005606AB">
        <w:rPr>
          <w:rtl/>
          <w:lang w:eastAsia="en-US"/>
        </w:rPr>
        <w:t xml:space="preserve"> </w:t>
      </w:r>
      <w:r w:rsidRPr="005606AB">
        <w:rPr>
          <w:rFonts w:hint="eastAsia"/>
          <w:rtl/>
          <w:lang w:eastAsia="en-US"/>
        </w:rPr>
        <w:t>פעולות</w:t>
      </w:r>
      <w:r w:rsidRPr="005606AB">
        <w:rPr>
          <w:rtl/>
          <w:lang w:eastAsia="en-US"/>
        </w:rPr>
        <w:t xml:space="preserve"> </w:t>
      </w:r>
      <w:r w:rsidRPr="005606AB">
        <w:rPr>
          <w:rFonts w:hint="eastAsia"/>
          <w:rtl/>
          <w:lang w:eastAsia="en-US"/>
        </w:rPr>
        <w:t>בחיריות</w:t>
      </w:r>
      <w:r w:rsidRPr="005606AB">
        <w:rPr>
          <w:rtl/>
          <w:lang w:eastAsia="en-US"/>
        </w:rPr>
        <w:t xml:space="preserve">, </w:t>
      </w:r>
      <w:r w:rsidRPr="005606AB">
        <w:rPr>
          <w:rFonts w:hint="eastAsia"/>
          <w:rtl/>
          <w:lang w:eastAsia="en-US"/>
        </w:rPr>
        <w:t>אין</w:t>
      </w:r>
      <w:r w:rsidRPr="005606AB">
        <w:rPr>
          <w:rtl/>
          <w:lang w:eastAsia="en-US"/>
        </w:rPr>
        <w:t xml:space="preserve"> </w:t>
      </w:r>
      <w:r w:rsidRPr="005606AB">
        <w:rPr>
          <w:rFonts w:hint="eastAsia"/>
          <w:rtl/>
          <w:lang w:eastAsia="en-US"/>
        </w:rPr>
        <w:t>כופה</w:t>
      </w:r>
      <w:r w:rsidRPr="005606AB">
        <w:rPr>
          <w:rtl/>
          <w:lang w:eastAsia="en-US"/>
        </w:rPr>
        <w:t xml:space="preserve"> </w:t>
      </w:r>
      <w:r w:rsidRPr="005606AB">
        <w:rPr>
          <w:rFonts w:hint="eastAsia"/>
          <w:rtl/>
          <w:lang w:eastAsia="en-US"/>
        </w:rPr>
        <w:t>לו</w:t>
      </w:r>
      <w:r w:rsidRPr="005606AB">
        <w:rPr>
          <w:rtl/>
          <w:lang w:eastAsia="en-US"/>
        </w:rPr>
        <w:t xml:space="preserve"> </w:t>
      </w:r>
      <w:r w:rsidRPr="005606AB">
        <w:rPr>
          <w:rFonts w:hint="eastAsia"/>
          <w:rtl/>
          <w:lang w:eastAsia="en-US"/>
        </w:rPr>
        <w:t>עליהן</w:t>
      </w:r>
      <w:r w:rsidRPr="005606AB">
        <w:rPr>
          <w:rtl/>
          <w:lang w:eastAsia="en-US"/>
        </w:rPr>
        <w:t xml:space="preserve"> </w:t>
      </w:r>
      <w:r w:rsidRPr="005606AB">
        <w:rPr>
          <w:rFonts w:hint="eastAsia"/>
          <w:rtl/>
          <w:lang w:eastAsia="en-US"/>
        </w:rPr>
        <w:t>ולא</w:t>
      </w:r>
      <w:r w:rsidRPr="005606AB">
        <w:rPr>
          <w:rtl/>
          <w:lang w:eastAsia="en-US"/>
        </w:rPr>
        <w:t xml:space="preserve"> </w:t>
      </w:r>
      <w:r w:rsidRPr="005606AB">
        <w:rPr>
          <w:rFonts w:hint="eastAsia"/>
          <w:rtl/>
          <w:lang w:eastAsia="en-US"/>
        </w:rPr>
        <w:t>מונע</w:t>
      </w:r>
      <w:r w:rsidRPr="005606AB">
        <w:rPr>
          <w:rtl/>
          <w:lang w:eastAsia="en-US"/>
        </w:rPr>
        <w:t xml:space="preserve"> </w:t>
      </w:r>
      <w:r w:rsidRPr="005606AB">
        <w:rPr>
          <w:rFonts w:hint="eastAsia"/>
          <w:rtl/>
          <w:lang w:eastAsia="en-US"/>
        </w:rPr>
        <w:t>לו</w:t>
      </w:r>
      <w:r w:rsidRPr="005606AB">
        <w:rPr>
          <w:rtl/>
          <w:lang w:eastAsia="en-US"/>
        </w:rPr>
        <w:t xml:space="preserve"> </w:t>
      </w:r>
      <w:r w:rsidRPr="005606AB">
        <w:rPr>
          <w:rFonts w:hint="eastAsia"/>
          <w:rtl/>
          <w:lang w:eastAsia="en-US"/>
        </w:rPr>
        <w:t>מהן</w:t>
      </w:r>
      <w:r w:rsidRPr="005606AB">
        <w:rPr>
          <w:rtl/>
          <w:lang w:eastAsia="en-US"/>
        </w:rPr>
        <w:t xml:space="preserve">. </w:t>
      </w:r>
      <w:r w:rsidRPr="005606AB">
        <w:rPr>
          <w:rFonts w:hint="eastAsia"/>
          <w:rtl/>
          <w:lang w:eastAsia="en-US"/>
        </w:rPr>
        <w:t>כמו</w:t>
      </w:r>
      <w:r w:rsidRPr="005606AB">
        <w:rPr>
          <w:rtl/>
          <w:lang w:eastAsia="en-US"/>
        </w:rPr>
        <w:t xml:space="preserve"> </w:t>
      </w:r>
      <w:r w:rsidRPr="005606AB">
        <w:rPr>
          <w:rFonts w:hint="eastAsia"/>
          <w:rtl/>
          <w:lang w:eastAsia="en-US"/>
        </w:rPr>
        <w:t>שבאר</w:t>
      </w:r>
      <w:r w:rsidRPr="005606AB">
        <w:rPr>
          <w:rtl/>
          <w:lang w:eastAsia="en-US"/>
        </w:rPr>
        <w:t xml:space="preserve"> </w:t>
      </w:r>
      <w:r w:rsidRPr="005606AB">
        <w:rPr>
          <w:rFonts w:hint="eastAsia"/>
          <w:rtl/>
          <w:lang w:eastAsia="en-US"/>
        </w:rPr>
        <w:t>בספר</w:t>
      </w:r>
      <w:r w:rsidRPr="005606AB">
        <w:rPr>
          <w:rtl/>
          <w:lang w:eastAsia="en-US"/>
        </w:rPr>
        <w:t xml:space="preserve"> </w:t>
      </w:r>
      <w:r w:rsidRPr="005606AB">
        <w:rPr>
          <w:rFonts w:hint="eastAsia"/>
          <w:rtl/>
          <w:lang w:eastAsia="en-US"/>
        </w:rPr>
        <w:t>האמת</w:t>
      </w:r>
      <w:r w:rsidRPr="005606AB">
        <w:rPr>
          <w:rtl/>
          <w:lang w:eastAsia="en-US"/>
        </w:rPr>
        <w:t xml:space="preserve"> </w:t>
      </w:r>
      <w:r w:rsidRPr="005606AB">
        <w:rPr>
          <w:rFonts w:hint="eastAsia"/>
          <w:rtl/>
          <w:lang w:eastAsia="en-US"/>
        </w:rPr>
        <w:t>ואמר</w:t>
      </w:r>
      <w:r w:rsidRPr="005606AB">
        <w:rPr>
          <w:rtl/>
          <w:lang w:eastAsia="en-US"/>
        </w:rPr>
        <w:t xml:space="preserve">, </w:t>
      </w:r>
      <w:r w:rsidRPr="005606AB">
        <w:rPr>
          <w:rFonts w:hint="eastAsia"/>
          <w:rtl/>
          <w:lang w:eastAsia="en-US"/>
        </w:rPr>
        <w:t>מבאר</w:t>
      </w:r>
      <w:r w:rsidRPr="005606AB">
        <w:rPr>
          <w:rtl/>
          <w:lang w:eastAsia="en-US"/>
        </w:rPr>
        <w:t xml:space="preserve"> </w:t>
      </w:r>
      <w:r w:rsidRPr="005606AB">
        <w:rPr>
          <w:rFonts w:hint="eastAsia"/>
          <w:rtl/>
          <w:lang w:eastAsia="en-US"/>
        </w:rPr>
        <w:t>זה</w:t>
      </w:r>
      <w:r w:rsidRPr="005606AB">
        <w:rPr>
          <w:rtl/>
          <w:lang w:eastAsia="en-US"/>
        </w:rPr>
        <w:t xml:space="preserve"> </w:t>
      </w:r>
      <w:r w:rsidRPr="005606AB">
        <w:rPr>
          <w:rFonts w:hint="eastAsia"/>
          <w:rtl/>
          <w:lang w:eastAsia="en-US"/>
        </w:rPr>
        <w:t>הענין</w:t>
      </w:r>
      <w:r w:rsidRPr="005606AB">
        <w:rPr>
          <w:rtl/>
          <w:lang w:eastAsia="en-US"/>
        </w:rPr>
        <w:t xml:space="preserve">: </w:t>
      </w:r>
      <w:r w:rsidRPr="005606AB">
        <w:rPr>
          <w:rFonts w:hint="eastAsia"/>
          <w:rtl/>
          <w:lang w:eastAsia="en-US"/>
        </w:rPr>
        <w:t>הן</w:t>
      </w:r>
      <w:r w:rsidRPr="005606AB">
        <w:rPr>
          <w:rtl/>
          <w:lang w:eastAsia="en-US"/>
        </w:rPr>
        <w:t xml:space="preserve"> </w:t>
      </w:r>
      <w:r w:rsidRPr="005606AB">
        <w:rPr>
          <w:rFonts w:hint="eastAsia"/>
          <w:rtl/>
          <w:lang w:eastAsia="en-US"/>
        </w:rPr>
        <w:t>האדם</w:t>
      </w:r>
      <w:r w:rsidRPr="005606AB">
        <w:rPr>
          <w:rtl/>
          <w:lang w:eastAsia="en-US"/>
        </w:rPr>
        <w:t xml:space="preserve"> </w:t>
      </w:r>
      <w:r w:rsidRPr="005606AB">
        <w:rPr>
          <w:rFonts w:hint="eastAsia"/>
          <w:rtl/>
          <w:lang w:eastAsia="en-US"/>
        </w:rPr>
        <w:t>היה</w:t>
      </w:r>
      <w:r w:rsidRPr="005606AB">
        <w:rPr>
          <w:rtl/>
          <w:lang w:eastAsia="en-US"/>
        </w:rPr>
        <w:t xml:space="preserve"> </w:t>
      </w:r>
      <w:r w:rsidRPr="005606AB">
        <w:rPr>
          <w:rFonts w:hint="eastAsia"/>
          <w:rtl/>
          <w:lang w:eastAsia="en-US"/>
        </w:rPr>
        <w:t>כאחד</w:t>
      </w:r>
      <w:r w:rsidRPr="005606AB">
        <w:rPr>
          <w:rtl/>
          <w:lang w:eastAsia="en-US"/>
        </w:rPr>
        <w:t xml:space="preserve"> </w:t>
      </w:r>
      <w:r w:rsidRPr="005606AB">
        <w:rPr>
          <w:rFonts w:hint="eastAsia"/>
          <w:rtl/>
          <w:lang w:eastAsia="en-US"/>
        </w:rPr>
        <w:t>ממנו</w:t>
      </w:r>
      <w:r w:rsidRPr="005606AB">
        <w:rPr>
          <w:rtl/>
          <w:lang w:eastAsia="en-US"/>
        </w:rPr>
        <w:t xml:space="preserve"> </w:t>
      </w:r>
      <w:r w:rsidRPr="005606AB">
        <w:rPr>
          <w:rFonts w:hint="eastAsia"/>
          <w:rtl/>
          <w:lang w:eastAsia="en-US"/>
        </w:rPr>
        <w:t>לדעת</w:t>
      </w:r>
      <w:r w:rsidRPr="005606AB">
        <w:rPr>
          <w:rtl/>
          <w:lang w:eastAsia="en-US"/>
        </w:rPr>
        <w:t xml:space="preserve"> </w:t>
      </w:r>
      <w:r w:rsidRPr="005606AB">
        <w:rPr>
          <w:rFonts w:hint="eastAsia"/>
          <w:rtl/>
          <w:lang w:eastAsia="en-US"/>
        </w:rPr>
        <w:t>טוב</w:t>
      </w:r>
      <w:r w:rsidRPr="005606AB">
        <w:rPr>
          <w:rtl/>
          <w:lang w:eastAsia="en-US"/>
        </w:rPr>
        <w:t xml:space="preserve"> </w:t>
      </w:r>
      <w:r w:rsidRPr="005606AB">
        <w:rPr>
          <w:rFonts w:hint="eastAsia"/>
          <w:rtl/>
          <w:lang w:eastAsia="en-US"/>
        </w:rPr>
        <w:t>ורע</w:t>
      </w:r>
      <w:r w:rsidRPr="005606AB">
        <w:rPr>
          <w:rtl/>
          <w:lang w:eastAsia="en-US"/>
        </w:rPr>
        <w:t xml:space="preserve"> </w:t>
      </w:r>
      <w:r w:rsidRPr="005606AB">
        <w:rPr>
          <w:rFonts w:hint="eastAsia"/>
          <w:rtl/>
          <w:lang w:eastAsia="en-US"/>
        </w:rPr>
        <w:t>וכו</w:t>
      </w:r>
      <w:r w:rsidRPr="005606AB">
        <w:rPr>
          <w:rtl/>
          <w:lang w:eastAsia="en-US"/>
        </w:rPr>
        <w:t>'</w:t>
      </w:r>
      <w:r w:rsidRPr="005606AB">
        <w:rPr>
          <w:rFonts w:hint="cs"/>
          <w:rtl/>
          <w:lang w:eastAsia="en-US"/>
        </w:rPr>
        <w:t>.</w:t>
      </w:r>
      <w:r w:rsidRPr="005606AB">
        <w:rPr>
          <w:rtl/>
          <w:lang w:eastAsia="en-US"/>
        </w:rPr>
        <w:t xml:space="preserve"> </w:t>
      </w:r>
      <w:r w:rsidRPr="005606AB">
        <w:rPr>
          <w:rFonts w:hint="eastAsia"/>
          <w:rtl/>
          <w:lang w:eastAsia="en-US"/>
        </w:rPr>
        <w:t>וכבר</w:t>
      </w:r>
      <w:r w:rsidRPr="005606AB">
        <w:rPr>
          <w:rtl/>
          <w:lang w:eastAsia="en-US"/>
        </w:rPr>
        <w:t xml:space="preserve"> </w:t>
      </w:r>
      <w:r w:rsidRPr="005606AB">
        <w:rPr>
          <w:rFonts w:hint="eastAsia"/>
          <w:rtl/>
          <w:lang w:eastAsia="en-US"/>
        </w:rPr>
        <w:t>ביאר</w:t>
      </w:r>
      <w:r w:rsidRPr="005606AB">
        <w:rPr>
          <w:rtl/>
          <w:lang w:eastAsia="en-US"/>
        </w:rPr>
        <w:t xml:space="preserve"> </w:t>
      </w:r>
      <w:r w:rsidRPr="005606AB">
        <w:rPr>
          <w:rFonts w:hint="eastAsia"/>
          <w:rtl/>
          <w:lang w:eastAsia="en-US"/>
        </w:rPr>
        <w:t>התרגום</w:t>
      </w:r>
      <w:r w:rsidRPr="005606AB">
        <w:rPr>
          <w:rtl/>
          <w:lang w:eastAsia="en-US"/>
        </w:rPr>
        <w:t xml:space="preserve"> </w:t>
      </w:r>
      <w:r w:rsidRPr="005606AB">
        <w:rPr>
          <w:rFonts w:hint="eastAsia"/>
          <w:rtl/>
          <w:lang w:eastAsia="en-US"/>
        </w:rPr>
        <w:t>הפירוש</w:t>
      </w:r>
      <w:r w:rsidRPr="005606AB">
        <w:rPr>
          <w:rtl/>
          <w:lang w:eastAsia="en-US"/>
        </w:rPr>
        <w:t xml:space="preserve">, </w:t>
      </w:r>
      <w:r w:rsidRPr="005606AB">
        <w:rPr>
          <w:rFonts w:hint="eastAsia"/>
          <w:rtl/>
          <w:lang w:eastAsia="en-US"/>
        </w:rPr>
        <w:t>שש</w:t>
      </w:r>
      <w:r w:rsidRPr="005606AB">
        <w:rPr>
          <w:rFonts w:hint="cs"/>
          <w:rtl/>
          <w:lang w:eastAsia="en-US"/>
        </w:rPr>
        <w:t>י</w:t>
      </w:r>
      <w:r w:rsidRPr="005606AB">
        <w:rPr>
          <w:rFonts w:hint="eastAsia"/>
          <w:rtl/>
          <w:lang w:eastAsia="en-US"/>
        </w:rPr>
        <w:t>עורו</w:t>
      </w:r>
      <w:r w:rsidRPr="005606AB">
        <w:rPr>
          <w:rtl/>
          <w:lang w:eastAsia="en-US"/>
        </w:rPr>
        <w:t xml:space="preserve"> </w:t>
      </w:r>
      <w:r w:rsidRPr="005606AB">
        <w:rPr>
          <w:rFonts w:hint="eastAsia"/>
          <w:rtl/>
          <w:lang w:eastAsia="en-US"/>
        </w:rPr>
        <w:t>אמנם</w:t>
      </w:r>
      <w:r w:rsidRPr="005606AB">
        <w:rPr>
          <w:rtl/>
          <w:lang w:eastAsia="en-US"/>
        </w:rPr>
        <w:t xml:space="preserve"> </w:t>
      </w:r>
      <w:r w:rsidRPr="005606AB">
        <w:rPr>
          <w:rFonts w:hint="eastAsia"/>
          <w:rtl/>
          <w:lang w:eastAsia="en-US"/>
        </w:rPr>
        <w:t>הוא</w:t>
      </w:r>
      <w:r w:rsidRPr="005606AB">
        <w:rPr>
          <w:rtl/>
          <w:lang w:eastAsia="en-US"/>
        </w:rPr>
        <w:t xml:space="preserve">: </w:t>
      </w:r>
      <w:r w:rsidRPr="005606AB">
        <w:rPr>
          <w:rFonts w:hint="eastAsia"/>
          <w:rtl/>
          <w:lang w:eastAsia="en-US"/>
        </w:rPr>
        <w:t>ממנו</w:t>
      </w:r>
      <w:r w:rsidRPr="005606AB">
        <w:rPr>
          <w:rtl/>
          <w:lang w:eastAsia="en-US"/>
        </w:rPr>
        <w:t xml:space="preserve"> </w:t>
      </w:r>
      <w:r w:rsidRPr="005606AB">
        <w:rPr>
          <w:rFonts w:hint="eastAsia"/>
          <w:rtl/>
          <w:lang w:eastAsia="en-US"/>
        </w:rPr>
        <w:t>לדעת</w:t>
      </w:r>
      <w:r w:rsidRPr="005606AB">
        <w:rPr>
          <w:rtl/>
          <w:lang w:eastAsia="en-US"/>
        </w:rPr>
        <w:t xml:space="preserve"> </w:t>
      </w:r>
      <w:r w:rsidRPr="005606AB">
        <w:rPr>
          <w:rFonts w:hint="eastAsia"/>
          <w:rtl/>
          <w:lang w:eastAsia="en-US"/>
        </w:rPr>
        <w:t>טוב</w:t>
      </w:r>
      <w:r w:rsidRPr="005606AB">
        <w:rPr>
          <w:rtl/>
          <w:lang w:eastAsia="en-US"/>
        </w:rPr>
        <w:t xml:space="preserve"> </w:t>
      </w:r>
      <w:r w:rsidRPr="005606AB">
        <w:rPr>
          <w:rFonts w:hint="eastAsia"/>
          <w:rtl/>
          <w:lang w:eastAsia="en-US"/>
        </w:rPr>
        <w:t>ורע</w:t>
      </w:r>
      <w:r w:rsidRPr="005606AB">
        <w:rPr>
          <w:rtl/>
          <w:lang w:eastAsia="en-US"/>
        </w:rPr>
        <w:t xml:space="preserve"> </w:t>
      </w:r>
      <w:r w:rsidRPr="005606AB">
        <w:rPr>
          <w:rFonts w:hint="eastAsia"/>
          <w:rtl/>
          <w:lang w:eastAsia="en-US"/>
        </w:rPr>
        <w:t>וכו</w:t>
      </w:r>
      <w:r w:rsidRPr="005606AB">
        <w:rPr>
          <w:rtl/>
          <w:lang w:eastAsia="en-US"/>
        </w:rPr>
        <w:t xml:space="preserve">'. </w:t>
      </w:r>
      <w:r w:rsidRPr="005606AB">
        <w:rPr>
          <w:rFonts w:hint="eastAsia"/>
          <w:rtl/>
          <w:lang w:eastAsia="en-US"/>
        </w:rPr>
        <w:t>רצונו</w:t>
      </w:r>
      <w:r w:rsidRPr="005606AB">
        <w:rPr>
          <w:rtl/>
          <w:lang w:eastAsia="en-US"/>
        </w:rPr>
        <w:t xml:space="preserve"> </w:t>
      </w:r>
      <w:r w:rsidRPr="005606AB">
        <w:rPr>
          <w:rFonts w:hint="eastAsia"/>
          <w:rtl/>
          <w:lang w:eastAsia="en-US"/>
        </w:rPr>
        <w:t>לומר</w:t>
      </w:r>
      <w:r w:rsidRPr="005606AB">
        <w:rPr>
          <w:rtl/>
          <w:lang w:eastAsia="en-US"/>
        </w:rPr>
        <w:t xml:space="preserve">, </w:t>
      </w:r>
      <w:r w:rsidRPr="005606AB">
        <w:rPr>
          <w:rFonts w:hint="eastAsia"/>
          <w:rtl/>
          <w:lang w:eastAsia="en-US"/>
        </w:rPr>
        <w:t>שהוא</w:t>
      </w:r>
      <w:r w:rsidRPr="005606AB">
        <w:rPr>
          <w:rtl/>
          <w:lang w:eastAsia="en-US"/>
        </w:rPr>
        <w:t xml:space="preserve"> </w:t>
      </w:r>
      <w:r w:rsidRPr="005606AB">
        <w:rPr>
          <w:rFonts w:hint="eastAsia"/>
          <w:rtl/>
          <w:lang w:eastAsia="en-US"/>
        </w:rPr>
        <w:t>היה</w:t>
      </w:r>
      <w:r w:rsidRPr="005606AB">
        <w:rPr>
          <w:rtl/>
          <w:lang w:eastAsia="en-US"/>
        </w:rPr>
        <w:t xml:space="preserve"> </w:t>
      </w:r>
      <w:r w:rsidRPr="005606AB">
        <w:rPr>
          <w:rFonts w:hint="eastAsia"/>
          <w:rtl/>
          <w:lang w:eastAsia="en-US"/>
        </w:rPr>
        <w:t>אחד</w:t>
      </w:r>
      <w:r w:rsidRPr="005606AB">
        <w:rPr>
          <w:rtl/>
          <w:lang w:eastAsia="en-US"/>
        </w:rPr>
        <w:t xml:space="preserve"> </w:t>
      </w:r>
      <w:r w:rsidRPr="005606AB">
        <w:rPr>
          <w:rFonts w:hint="eastAsia"/>
          <w:rtl/>
          <w:lang w:eastAsia="en-US"/>
        </w:rPr>
        <w:t>בעולם</w:t>
      </w:r>
      <w:r w:rsidRPr="005606AB">
        <w:rPr>
          <w:rtl/>
          <w:lang w:eastAsia="en-US"/>
        </w:rPr>
        <w:t xml:space="preserve">, </w:t>
      </w:r>
      <w:r w:rsidRPr="005606AB">
        <w:rPr>
          <w:rFonts w:hint="eastAsia"/>
          <w:rtl/>
          <w:lang w:eastAsia="en-US"/>
        </w:rPr>
        <w:t>כלומר</w:t>
      </w:r>
      <w:r w:rsidRPr="005606AB">
        <w:rPr>
          <w:rtl/>
          <w:lang w:eastAsia="en-US"/>
        </w:rPr>
        <w:t xml:space="preserve"> </w:t>
      </w:r>
      <w:r w:rsidRPr="005606AB">
        <w:rPr>
          <w:rFonts w:hint="eastAsia"/>
          <w:rtl/>
          <w:lang w:eastAsia="en-US"/>
        </w:rPr>
        <w:t>מין</w:t>
      </w:r>
      <w:r w:rsidRPr="005606AB">
        <w:rPr>
          <w:rtl/>
          <w:lang w:eastAsia="en-US"/>
        </w:rPr>
        <w:t xml:space="preserve"> </w:t>
      </w:r>
      <w:r w:rsidRPr="005606AB">
        <w:rPr>
          <w:rFonts w:hint="eastAsia"/>
          <w:rtl/>
          <w:lang w:eastAsia="en-US"/>
        </w:rPr>
        <w:t>שאין</w:t>
      </w:r>
      <w:r w:rsidRPr="005606AB">
        <w:rPr>
          <w:rtl/>
          <w:lang w:eastAsia="en-US"/>
        </w:rPr>
        <w:t xml:space="preserve"> </w:t>
      </w:r>
      <w:r w:rsidRPr="005606AB">
        <w:rPr>
          <w:rFonts w:hint="eastAsia"/>
          <w:rtl/>
          <w:lang w:eastAsia="en-US"/>
        </w:rPr>
        <w:t>מין</w:t>
      </w:r>
      <w:r w:rsidRPr="005606AB">
        <w:rPr>
          <w:rtl/>
          <w:lang w:eastAsia="en-US"/>
        </w:rPr>
        <w:t xml:space="preserve"> </w:t>
      </w:r>
      <w:r w:rsidRPr="005606AB">
        <w:rPr>
          <w:rFonts w:hint="eastAsia"/>
          <w:rtl/>
          <w:lang w:eastAsia="en-US"/>
        </w:rPr>
        <w:t>כמותו</w:t>
      </w:r>
      <w:r w:rsidRPr="005606AB">
        <w:rPr>
          <w:rtl/>
          <w:lang w:eastAsia="en-US"/>
        </w:rPr>
        <w:t xml:space="preserve"> </w:t>
      </w:r>
      <w:r w:rsidRPr="005606AB">
        <w:rPr>
          <w:rFonts w:hint="eastAsia"/>
          <w:rtl/>
          <w:lang w:eastAsia="en-US"/>
        </w:rPr>
        <w:t>שישתתף</w:t>
      </w:r>
      <w:r w:rsidRPr="005606AB">
        <w:rPr>
          <w:rtl/>
          <w:lang w:eastAsia="en-US"/>
        </w:rPr>
        <w:t xml:space="preserve"> </w:t>
      </w:r>
      <w:r w:rsidRPr="005606AB">
        <w:rPr>
          <w:rFonts w:hint="eastAsia"/>
          <w:rtl/>
          <w:lang w:eastAsia="en-US"/>
        </w:rPr>
        <w:t>עמו</w:t>
      </w:r>
      <w:r w:rsidRPr="005606AB">
        <w:rPr>
          <w:rtl/>
          <w:lang w:eastAsia="en-US"/>
        </w:rPr>
        <w:t xml:space="preserve"> </w:t>
      </w:r>
      <w:r w:rsidRPr="005606AB">
        <w:rPr>
          <w:rFonts w:hint="eastAsia"/>
          <w:rtl/>
          <w:lang w:eastAsia="en-US"/>
        </w:rPr>
        <w:t>בזה</w:t>
      </w:r>
      <w:r w:rsidRPr="005606AB">
        <w:rPr>
          <w:rtl/>
          <w:lang w:eastAsia="en-US"/>
        </w:rPr>
        <w:t xml:space="preserve"> </w:t>
      </w:r>
      <w:r w:rsidRPr="005606AB">
        <w:rPr>
          <w:rFonts w:hint="eastAsia"/>
          <w:rtl/>
          <w:lang w:eastAsia="en-US"/>
        </w:rPr>
        <w:t>הענין</w:t>
      </w:r>
      <w:r w:rsidRPr="005606AB">
        <w:rPr>
          <w:rtl/>
          <w:lang w:eastAsia="en-US"/>
        </w:rPr>
        <w:t xml:space="preserve"> </w:t>
      </w:r>
      <w:r w:rsidRPr="005606AB">
        <w:rPr>
          <w:rFonts w:hint="eastAsia"/>
          <w:rtl/>
          <w:lang w:eastAsia="en-US"/>
        </w:rPr>
        <w:t>אשר</w:t>
      </w:r>
      <w:r w:rsidRPr="005606AB">
        <w:rPr>
          <w:rtl/>
          <w:lang w:eastAsia="en-US"/>
        </w:rPr>
        <w:t xml:space="preserve"> </w:t>
      </w:r>
      <w:r w:rsidRPr="005606AB">
        <w:rPr>
          <w:rFonts w:hint="eastAsia"/>
          <w:rtl/>
          <w:lang w:eastAsia="en-US"/>
        </w:rPr>
        <w:t>הגיעו</w:t>
      </w:r>
      <w:r w:rsidRPr="005606AB">
        <w:rPr>
          <w:rtl/>
          <w:lang w:eastAsia="en-US"/>
        </w:rPr>
        <w:t xml:space="preserve">, </w:t>
      </w:r>
      <w:r w:rsidRPr="005606AB">
        <w:rPr>
          <w:rFonts w:hint="eastAsia"/>
          <w:rtl/>
          <w:lang w:eastAsia="en-US"/>
        </w:rPr>
        <w:t>ומה</w:t>
      </w:r>
      <w:r w:rsidRPr="005606AB">
        <w:rPr>
          <w:rtl/>
          <w:lang w:eastAsia="en-US"/>
        </w:rPr>
        <w:t xml:space="preserve"> </w:t>
      </w:r>
      <w:r w:rsidRPr="005606AB">
        <w:rPr>
          <w:rFonts w:hint="eastAsia"/>
          <w:rtl/>
          <w:lang w:eastAsia="en-US"/>
        </w:rPr>
        <w:t>הוא</w:t>
      </w:r>
      <w:r w:rsidRPr="005606AB">
        <w:rPr>
          <w:rtl/>
          <w:lang w:eastAsia="en-US"/>
        </w:rPr>
        <w:t xml:space="preserve">? </w:t>
      </w:r>
      <w:r w:rsidRPr="005606AB">
        <w:rPr>
          <w:rFonts w:hint="eastAsia"/>
          <w:rtl/>
          <w:lang w:eastAsia="en-US"/>
        </w:rPr>
        <w:t>שהוא</w:t>
      </w:r>
      <w:r w:rsidRPr="005606AB">
        <w:rPr>
          <w:rtl/>
          <w:lang w:eastAsia="en-US"/>
        </w:rPr>
        <w:t xml:space="preserve"> </w:t>
      </w:r>
      <w:r w:rsidRPr="005606AB">
        <w:rPr>
          <w:rFonts w:hint="eastAsia"/>
          <w:rtl/>
          <w:lang w:eastAsia="en-US"/>
        </w:rPr>
        <w:t>בעצמו</w:t>
      </w:r>
      <w:r w:rsidRPr="005606AB">
        <w:rPr>
          <w:rtl/>
          <w:lang w:eastAsia="en-US"/>
        </w:rPr>
        <w:t xml:space="preserve"> </w:t>
      </w:r>
      <w:r w:rsidRPr="005606AB">
        <w:rPr>
          <w:rFonts w:hint="eastAsia"/>
          <w:rtl/>
          <w:lang w:eastAsia="en-US"/>
        </w:rPr>
        <w:t>מנפשו</w:t>
      </w:r>
      <w:r w:rsidRPr="005606AB">
        <w:rPr>
          <w:rtl/>
          <w:lang w:eastAsia="en-US"/>
        </w:rPr>
        <w:t xml:space="preserve"> </w:t>
      </w:r>
      <w:r w:rsidRPr="005606AB">
        <w:rPr>
          <w:rFonts w:hint="eastAsia"/>
          <w:rtl/>
          <w:lang w:eastAsia="en-US"/>
        </w:rPr>
        <w:t>ידע</w:t>
      </w:r>
      <w:r w:rsidRPr="005606AB">
        <w:rPr>
          <w:rtl/>
          <w:lang w:eastAsia="en-US"/>
        </w:rPr>
        <w:t xml:space="preserve"> </w:t>
      </w:r>
      <w:r w:rsidRPr="005606AB">
        <w:rPr>
          <w:rFonts w:hint="eastAsia"/>
          <w:rtl/>
          <w:lang w:eastAsia="en-US"/>
        </w:rPr>
        <w:t>הטובות</w:t>
      </w:r>
      <w:r w:rsidRPr="005606AB">
        <w:rPr>
          <w:rtl/>
          <w:lang w:eastAsia="en-US"/>
        </w:rPr>
        <w:t xml:space="preserve"> </w:t>
      </w:r>
      <w:r w:rsidRPr="005606AB">
        <w:rPr>
          <w:rFonts w:hint="eastAsia"/>
          <w:rtl/>
          <w:lang w:eastAsia="en-US"/>
        </w:rPr>
        <w:t>והרעות</w:t>
      </w:r>
      <w:r w:rsidRPr="005606AB">
        <w:rPr>
          <w:rtl/>
          <w:lang w:eastAsia="en-US"/>
        </w:rPr>
        <w:t xml:space="preserve">, </w:t>
      </w:r>
      <w:r w:rsidRPr="005606AB">
        <w:rPr>
          <w:rFonts w:hint="eastAsia"/>
          <w:rtl/>
          <w:lang w:eastAsia="en-US"/>
        </w:rPr>
        <w:t>ויעשה</w:t>
      </w:r>
      <w:r w:rsidRPr="005606AB">
        <w:rPr>
          <w:rtl/>
          <w:lang w:eastAsia="en-US"/>
        </w:rPr>
        <w:t xml:space="preserve"> </w:t>
      </w:r>
      <w:r w:rsidRPr="005606AB">
        <w:rPr>
          <w:rFonts w:hint="eastAsia"/>
          <w:rtl/>
          <w:lang w:eastAsia="en-US"/>
        </w:rPr>
        <w:t>איזו</w:t>
      </w:r>
      <w:r w:rsidRPr="005606AB">
        <w:rPr>
          <w:rtl/>
          <w:lang w:eastAsia="en-US"/>
        </w:rPr>
        <w:t xml:space="preserve"> </w:t>
      </w:r>
      <w:r w:rsidRPr="005606AB">
        <w:rPr>
          <w:rFonts w:hint="eastAsia"/>
          <w:rtl/>
          <w:lang w:eastAsia="en-US"/>
        </w:rPr>
        <w:t>מהן</w:t>
      </w:r>
      <w:r w:rsidRPr="005606AB">
        <w:rPr>
          <w:rtl/>
          <w:lang w:eastAsia="en-US"/>
        </w:rPr>
        <w:t xml:space="preserve"> </w:t>
      </w:r>
      <w:r w:rsidRPr="005606AB">
        <w:rPr>
          <w:rFonts w:hint="eastAsia"/>
          <w:rtl/>
          <w:lang w:eastAsia="en-US"/>
        </w:rPr>
        <w:t>שירצה</w:t>
      </w:r>
      <w:r w:rsidRPr="005606AB">
        <w:rPr>
          <w:rtl/>
          <w:lang w:eastAsia="en-US"/>
        </w:rPr>
        <w:t xml:space="preserve">, </w:t>
      </w:r>
      <w:r w:rsidRPr="005606AB">
        <w:rPr>
          <w:rFonts w:hint="eastAsia"/>
          <w:rtl/>
          <w:lang w:eastAsia="en-US"/>
        </w:rPr>
        <w:t>ואין</w:t>
      </w:r>
      <w:r w:rsidRPr="005606AB">
        <w:rPr>
          <w:rtl/>
          <w:lang w:eastAsia="en-US"/>
        </w:rPr>
        <w:t xml:space="preserve"> </w:t>
      </w:r>
      <w:r w:rsidRPr="005606AB">
        <w:rPr>
          <w:rFonts w:hint="eastAsia"/>
          <w:rtl/>
          <w:lang w:eastAsia="en-US"/>
        </w:rPr>
        <w:t>מונע</w:t>
      </w:r>
      <w:r w:rsidRPr="005606AB">
        <w:rPr>
          <w:rtl/>
          <w:lang w:eastAsia="en-US"/>
        </w:rPr>
        <w:t xml:space="preserve"> </w:t>
      </w:r>
      <w:r w:rsidRPr="005606AB">
        <w:rPr>
          <w:rFonts w:hint="eastAsia"/>
          <w:rtl/>
          <w:lang w:eastAsia="en-US"/>
        </w:rPr>
        <w:t>לו</w:t>
      </w:r>
      <w:r w:rsidRPr="005606AB">
        <w:rPr>
          <w:rtl/>
          <w:lang w:eastAsia="en-US"/>
        </w:rPr>
        <w:t xml:space="preserve"> </w:t>
      </w:r>
      <w:r w:rsidRPr="005606AB">
        <w:rPr>
          <w:rFonts w:hint="eastAsia"/>
          <w:rtl/>
          <w:lang w:eastAsia="en-US"/>
        </w:rPr>
        <w:t>מזה</w:t>
      </w:r>
      <w:r w:rsidRPr="005606AB">
        <w:rPr>
          <w:rFonts w:hint="cs"/>
          <w:rtl/>
          <w:lang w:eastAsia="en-US"/>
        </w:rPr>
        <w:t>"</w:t>
      </w:r>
      <w:r w:rsidRPr="005606AB">
        <w:rPr>
          <w:rtl/>
          <w:lang w:eastAsia="en-US"/>
        </w:rPr>
        <w:t xml:space="preserve">. </w:t>
      </w:r>
      <w:r w:rsidRPr="005606AB">
        <w:rPr>
          <w:rFonts w:hint="cs"/>
          <w:rtl/>
        </w:rPr>
        <w:t>ה</w:t>
      </w:r>
      <w:r w:rsidRPr="005606AB">
        <w:rPr>
          <w:rtl/>
        </w:rPr>
        <w:t xml:space="preserve">אסמכתא </w:t>
      </w:r>
      <w:r w:rsidRPr="005606AB">
        <w:rPr>
          <w:rFonts w:hint="cs"/>
          <w:rtl/>
        </w:rPr>
        <w:t>ש</w:t>
      </w:r>
      <w:r w:rsidRPr="005606AB">
        <w:rPr>
          <w:rtl/>
        </w:rPr>
        <w:t>מביא רמב"ם לכוח הבחירה</w:t>
      </w:r>
      <w:r w:rsidRPr="005606AB">
        <w:rPr>
          <w:rFonts w:hint="cs"/>
          <w:rtl/>
        </w:rPr>
        <w:t>, בשני מקורות אלה</w:t>
      </w:r>
      <w:r>
        <w:rPr>
          <w:rFonts w:hint="cs"/>
          <w:rtl/>
        </w:rPr>
        <w:t>,</w:t>
      </w:r>
      <w:r w:rsidRPr="005606AB">
        <w:rPr>
          <w:rFonts w:hint="cs"/>
          <w:rtl/>
        </w:rPr>
        <w:t xml:space="preserve"> היא </w:t>
      </w:r>
      <w:r>
        <w:rPr>
          <w:rFonts w:hint="cs"/>
          <w:rtl/>
        </w:rPr>
        <w:t>מ</w:t>
      </w:r>
      <w:r w:rsidRPr="005606AB">
        <w:rPr>
          <w:rFonts w:hint="cs"/>
          <w:rtl/>
        </w:rPr>
        <w:t>הפסוק שלנו</w:t>
      </w:r>
      <w:r>
        <w:rPr>
          <w:rFonts w:hint="cs"/>
          <w:rtl/>
        </w:rPr>
        <w:t xml:space="preserve"> </w:t>
      </w:r>
      <w:r w:rsidRPr="005606AB">
        <w:rPr>
          <w:rFonts w:hint="cs"/>
          <w:rtl/>
        </w:rPr>
        <w:t>ש</w:t>
      </w:r>
      <w:r w:rsidRPr="005606AB">
        <w:rPr>
          <w:rtl/>
        </w:rPr>
        <w:t>נאמר בהקשר של גירוש האדם מגן עדן</w:t>
      </w:r>
      <w:r w:rsidRPr="005606AB">
        <w:rPr>
          <w:rFonts w:hint="cs"/>
          <w:rtl/>
        </w:rPr>
        <w:t xml:space="preserve"> וחטא עץ הדעת.</w:t>
      </w:r>
      <w:r>
        <w:rPr>
          <w:rFonts w:hint="cs"/>
          <w:rtl/>
        </w:rPr>
        <w:t xml:space="preserve"> </w:t>
      </w:r>
      <w:r>
        <w:rPr>
          <w:rFonts w:hint="cs"/>
          <w:rtl/>
          <w:lang w:eastAsia="en-US"/>
        </w:rPr>
        <w:t xml:space="preserve">ואנו ממשיכים את שאלתנו </w:t>
      </w:r>
      <w:r w:rsidR="009D6A20">
        <w:rPr>
          <w:rFonts w:hint="cs"/>
          <w:rtl/>
          <w:lang w:eastAsia="en-US"/>
        </w:rPr>
        <w:t>לעיל ו</w:t>
      </w:r>
      <w:r w:rsidR="004D2502">
        <w:rPr>
          <w:rFonts w:hint="cs"/>
          <w:rtl/>
          <w:lang w:eastAsia="en-US"/>
        </w:rPr>
        <w:t xml:space="preserve">כופלים </w:t>
      </w:r>
      <w:r w:rsidR="00CF19A4">
        <w:rPr>
          <w:rFonts w:hint="cs"/>
          <w:rtl/>
          <w:lang w:eastAsia="en-US"/>
        </w:rPr>
        <w:t xml:space="preserve">ומשלשים </w:t>
      </w:r>
      <w:r w:rsidR="004D2502">
        <w:rPr>
          <w:rFonts w:hint="cs"/>
          <w:rtl/>
          <w:lang w:eastAsia="en-US"/>
        </w:rPr>
        <w:t>אותה</w:t>
      </w:r>
      <w:r>
        <w:rPr>
          <w:rFonts w:hint="cs"/>
          <w:rtl/>
          <w:lang w:eastAsia="en-US"/>
        </w:rPr>
        <w:t xml:space="preserve">: </w:t>
      </w:r>
      <w:r>
        <w:rPr>
          <w:rFonts w:hint="cs"/>
          <w:rtl/>
        </w:rPr>
        <w:t>כיצד זה נולד הכח החשוב ביותר בחיי אדם שהוא הבסיס לכל ציווי התורה, שכר ועונש וכו' מתוך חטא שעונשו גירוש? כיצד ניתן לצוות למי שאין לו עדיין כח בחירה?</w:t>
      </w:r>
      <w:r w:rsidR="00CF19A4">
        <w:rPr>
          <w:rFonts w:hint="cs"/>
          <w:rtl/>
        </w:rPr>
        <w:t xml:space="preserve"> מה חסר ל"צלם אלהים" שבבריאה הראשונה?</w:t>
      </w:r>
    </w:p>
  </w:footnote>
  <w:footnote w:id="8">
    <w:p w14:paraId="7CD6DCF3" w14:textId="77777777" w:rsidR="00070BA5" w:rsidRDefault="00070BA5" w:rsidP="00070BA5">
      <w:pPr>
        <w:pStyle w:val="a3"/>
        <w:rPr>
          <w:rFonts w:hint="cs"/>
          <w:rtl/>
        </w:rPr>
      </w:pPr>
      <w:r>
        <w:rPr>
          <w:rStyle w:val="a5"/>
        </w:rPr>
        <w:footnoteRef/>
      </w:r>
      <w:r>
        <w:rPr>
          <w:rtl/>
        </w:rPr>
        <w:t xml:space="preserve"> </w:t>
      </w:r>
      <w:r w:rsidR="00546627">
        <w:rPr>
          <w:rFonts w:hint="cs"/>
          <w:rtl/>
        </w:rPr>
        <w:t xml:space="preserve">מהיד החזקה ופירוש המשנה, נמשיך בשיטת </w:t>
      </w:r>
      <w:r w:rsidR="007105F2">
        <w:rPr>
          <w:rFonts w:hint="cs"/>
          <w:rtl/>
        </w:rPr>
        <w:t>רמב</w:t>
      </w:r>
      <w:r w:rsidR="007105F2">
        <w:rPr>
          <w:rtl/>
        </w:rPr>
        <w:t>"</w:t>
      </w:r>
      <w:r w:rsidR="007105F2">
        <w:rPr>
          <w:rFonts w:hint="cs"/>
          <w:rtl/>
        </w:rPr>
        <w:t>ם</w:t>
      </w:r>
      <w:r w:rsidR="00546627">
        <w:rPr>
          <w:rFonts w:hint="cs"/>
          <w:rtl/>
        </w:rPr>
        <w:t xml:space="preserve">, היישר למורה הנבוכים. </w:t>
      </w:r>
      <w:r>
        <w:rPr>
          <w:rFonts w:hint="cs"/>
          <w:rtl/>
        </w:rPr>
        <w:t xml:space="preserve">העתקנו </w:t>
      </w:r>
      <w:r w:rsidR="00546627">
        <w:rPr>
          <w:rFonts w:hint="cs"/>
          <w:rtl/>
        </w:rPr>
        <w:t xml:space="preserve">כאן </w:t>
      </w:r>
      <w:r>
        <w:rPr>
          <w:rFonts w:hint="cs"/>
          <w:rtl/>
        </w:rPr>
        <w:t>את הנוסח שנמצא בתקליטור השו"ת של בר-אילן ותקנו עפ"י נוסח הרב דוד קפאח</w:t>
      </w:r>
      <w:r w:rsidR="004D2502">
        <w:rPr>
          <w:rFonts w:hint="cs"/>
          <w:rtl/>
        </w:rPr>
        <w:t xml:space="preserve"> שבהוצאת מוסד הרב קוק</w:t>
      </w:r>
      <w:r>
        <w:rPr>
          <w:rFonts w:hint="cs"/>
          <w:rtl/>
        </w:rPr>
        <w:t>. ייתכן שיצא קצת 'יצור כלאיים' והרוצה לדייק יעיין בנוסחאות המדויקות והמוגהות כמו הרב קפאח ומיכאל שוורץ</w:t>
      </w:r>
      <w:r w:rsidR="004D2502">
        <w:rPr>
          <w:rFonts w:hint="cs"/>
          <w:rtl/>
        </w:rPr>
        <w:t xml:space="preserve"> (הוצאת אוניברסיטת תל אביב, תשס"ג)</w:t>
      </w:r>
      <w:r>
        <w:rPr>
          <w:rFonts w:hint="cs"/>
          <w:rtl/>
        </w:rPr>
        <w:t xml:space="preserve">. </w:t>
      </w:r>
    </w:p>
  </w:footnote>
  <w:footnote w:id="9">
    <w:p w14:paraId="59E75AAD" w14:textId="77777777" w:rsidR="000218A5" w:rsidRDefault="000218A5" w:rsidP="009D6A20">
      <w:pPr>
        <w:pStyle w:val="a3"/>
        <w:rPr>
          <w:rFonts w:hint="cs"/>
          <w:rtl/>
        </w:rPr>
      </w:pPr>
      <w:r>
        <w:rPr>
          <w:rStyle w:val="a5"/>
        </w:rPr>
        <w:footnoteRef/>
      </w:r>
      <w:r>
        <w:rPr>
          <w:rtl/>
        </w:rPr>
        <w:t xml:space="preserve"> </w:t>
      </w:r>
      <w:r>
        <w:rPr>
          <w:rFonts w:hint="cs"/>
          <w:rtl/>
        </w:rPr>
        <w:t>איך זה ייתכן, שואל אותו איש חכם (</w:t>
      </w:r>
      <w:r w:rsidR="007105F2">
        <w:rPr>
          <w:rFonts w:hint="cs"/>
          <w:rtl/>
        </w:rPr>
        <w:t>רמב</w:t>
      </w:r>
      <w:r w:rsidR="007105F2">
        <w:rPr>
          <w:rtl/>
        </w:rPr>
        <w:t>"</w:t>
      </w:r>
      <w:r w:rsidR="007105F2">
        <w:rPr>
          <w:rFonts w:hint="cs"/>
          <w:rtl/>
        </w:rPr>
        <w:t>ם</w:t>
      </w:r>
      <w:r>
        <w:rPr>
          <w:rFonts w:hint="cs"/>
          <w:rtl/>
        </w:rPr>
        <w:t xml:space="preserve"> עצמו?) שכפרס על אי-ציות למצוות הבורא, יקבל האדם את המתנה הנשגבה </w:t>
      </w:r>
      <w:r w:rsidR="00315521">
        <w:rPr>
          <w:rFonts w:hint="cs"/>
          <w:rtl/>
        </w:rPr>
        <w:t xml:space="preserve">("השלמות העצומה" בלשונו) </w:t>
      </w:r>
      <w:r>
        <w:rPr>
          <w:rFonts w:hint="cs"/>
          <w:rtl/>
        </w:rPr>
        <w:t xml:space="preserve">של שכל, כח בחירה וידיעה להבחין בין טוב ובין רע? ואנו שואלים: איך יצור שהיה נטול כל אלה, בכלל חטא? </w:t>
      </w:r>
      <w:r w:rsidR="009D6A20">
        <w:rPr>
          <w:rFonts w:hint="cs"/>
          <w:rtl/>
        </w:rPr>
        <w:t xml:space="preserve">איך </w:t>
      </w:r>
      <w:r>
        <w:rPr>
          <w:rFonts w:hint="cs"/>
          <w:rtl/>
        </w:rPr>
        <w:t xml:space="preserve">בכלל יכול היה להמרות את פי הקב"ה? ומה משמעות ציווי </w:t>
      </w:r>
      <w:r w:rsidR="00814612">
        <w:rPr>
          <w:rFonts w:hint="cs"/>
          <w:rtl/>
        </w:rPr>
        <w:t xml:space="preserve">ואזהרה </w:t>
      </w:r>
      <w:r>
        <w:rPr>
          <w:rFonts w:hint="cs"/>
          <w:rtl/>
        </w:rPr>
        <w:t>ליצור כזה?</w:t>
      </w:r>
    </w:p>
  </w:footnote>
  <w:footnote w:id="10">
    <w:p w14:paraId="1B8E7731" w14:textId="77777777" w:rsidR="000218A5" w:rsidRDefault="000218A5" w:rsidP="000218A5">
      <w:pPr>
        <w:pStyle w:val="a3"/>
        <w:rPr>
          <w:rFonts w:hint="cs"/>
          <w:rtl/>
        </w:rPr>
      </w:pPr>
      <w:r>
        <w:rPr>
          <w:rStyle w:val="a5"/>
        </w:rPr>
        <w:footnoteRef/>
      </w:r>
      <w:r>
        <w:rPr>
          <w:rtl/>
        </w:rPr>
        <w:t xml:space="preserve"> </w:t>
      </w:r>
      <w:r>
        <w:rPr>
          <w:rFonts w:hint="cs"/>
          <w:rtl/>
        </w:rPr>
        <w:t xml:space="preserve">ברור, אומר </w:t>
      </w:r>
      <w:r w:rsidR="007105F2">
        <w:rPr>
          <w:rFonts w:hint="cs"/>
          <w:rtl/>
        </w:rPr>
        <w:t>רמב</w:t>
      </w:r>
      <w:r w:rsidR="007105F2">
        <w:rPr>
          <w:rtl/>
        </w:rPr>
        <w:t>"</w:t>
      </w:r>
      <w:r w:rsidR="007105F2">
        <w:rPr>
          <w:rFonts w:hint="cs"/>
          <w:rtl/>
        </w:rPr>
        <w:t>ם</w:t>
      </w:r>
      <w:r>
        <w:rPr>
          <w:rFonts w:hint="cs"/>
          <w:rtl/>
        </w:rPr>
        <w:t xml:space="preserve"> שאדם הראשון בבריאתו המקורית, היה יצור תבוני</w:t>
      </w:r>
      <w:r w:rsidR="004528CD">
        <w:rPr>
          <w:rFonts w:hint="cs"/>
          <w:rtl/>
        </w:rPr>
        <w:t xml:space="preserve">, ויש </w:t>
      </w:r>
      <w:r>
        <w:rPr>
          <w:rFonts w:hint="cs"/>
          <w:rtl/>
        </w:rPr>
        <w:t xml:space="preserve">מספיק פסוקים </w:t>
      </w:r>
      <w:r w:rsidR="004528CD">
        <w:rPr>
          <w:rFonts w:hint="cs"/>
          <w:rtl/>
        </w:rPr>
        <w:t>ה</w:t>
      </w:r>
      <w:r>
        <w:rPr>
          <w:rFonts w:hint="cs"/>
          <w:rtl/>
        </w:rPr>
        <w:t xml:space="preserve">מעידים על כך בבראשית פרקים א ו-ב עוד קודם חטא עץ הדעת. אלא ששכלו ידע להבחין בין אמת ושקר, בין עובדות </w:t>
      </w:r>
      <w:r w:rsidR="00672685">
        <w:rPr>
          <w:rFonts w:hint="cs"/>
          <w:rtl/>
        </w:rPr>
        <w:t xml:space="preserve">אובייקטיביות, אבל לא בין טוב ורע, בין תופעות מוסריות. זו תמצית </w:t>
      </w:r>
      <w:r w:rsidR="00814612">
        <w:rPr>
          <w:rFonts w:hint="cs"/>
          <w:rtl/>
        </w:rPr>
        <w:t>דבריו</w:t>
      </w:r>
      <w:r w:rsidR="00672685">
        <w:rPr>
          <w:rFonts w:hint="cs"/>
          <w:rtl/>
        </w:rPr>
        <w:t xml:space="preserve"> להלן.</w:t>
      </w:r>
    </w:p>
  </w:footnote>
  <w:footnote w:id="11">
    <w:p w14:paraId="437F4C32" w14:textId="77777777" w:rsidR="00672685" w:rsidRDefault="00672685" w:rsidP="00672685">
      <w:pPr>
        <w:pStyle w:val="a3"/>
        <w:rPr>
          <w:rFonts w:hint="cs"/>
          <w:rtl/>
        </w:rPr>
      </w:pPr>
      <w:r>
        <w:rPr>
          <w:rStyle w:val="a5"/>
        </w:rPr>
        <w:footnoteRef/>
      </w:r>
      <w:r>
        <w:rPr>
          <w:rtl/>
        </w:rPr>
        <w:t xml:space="preserve"> </w:t>
      </w:r>
      <w:r>
        <w:rPr>
          <w:rFonts w:hint="cs"/>
          <w:rtl/>
        </w:rPr>
        <w:t xml:space="preserve">פה צריך </w:t>
      </w:r>
      <w:r w:rsidR="007105F2">
        <w:rPr>
          <w:rFonts w:hint="cs"/>
          <w:rtl/>
        </w:rPr>
        <w:t>רמב</w:t>
      </w:r>
      <w:r w:rsidR="007105F2">
        <w:rPr>
          <w:rtl/>
        </w:rPr>
        <w:t>"</w:t>
      </w:r>
      <w:r w:rsidR="007105F2">
        <w:rPr>
          <w:rFonts w:hint="cs"/>
          <w:rtl/>
        </w:rPr>
        <w:t>ם</w:t>
      </w:r>
      <w:r>
        <w:rPr>
          <w:rFonts w:hint="cs"/>
          <w:rtl/>
        </w:rPr>
        <w:t xml:space="preserve"> להסביר לנו איך יצור שהיה מושלם מבחינה שכלית, אבל חסר ידיעת "המפורסמות", היינו הטוב והרע המוסרי</w:t>
      </w:r>
      <w:r w:rsidR="00D80548">
        <w:rPr>
          <w:rFonts w:hint="cs"/>
          <w:rtl/>
        </w:rPr>
        <w:t xml:space="preserve"> (הנורמות?)</w:t>
      </w:r>
      <w:r>
        <w:rPr>
          <w:rFonts w:hint="cs"/>
          <w:rtl/>
        </w:rPr>
        <w:t xml:space="preserve">, איך </w:t>
      </w:r>
      <w:r w:rsidR="00814612">
        <w:rPr>
          <w:rFonts w:hint="cs"/>
          <w:rtl/>
        </w:rPr>
        <w:t xml:space="preserve">יצור כזה </w:t>
      </w:r>
      <w:r>
        <w:rPr>
          <w:rFonts w:hint="cs"/>
          <w:rtl/>
        </w:rPr>
        <w:t>התפתה אחרי "תאוותיו הדימיוניות ותענוגות החושים"? מאיפה באו אלה לו? בהכרח שגם באדם המושלם שכלית</w:t>
      </w:r>
      <w:r w:rsidR="007105F2">
        <w:rPr>
          <w:rFonts w:hint="cs"/>
          <w:rtl/>
        </w:rPr>
        <w:t xml:space="preserve"> שעליו נאמר "ותחסרהו מעט מאלהים"</w:t>
      </w:r>
      <w:r>
        <w:rPr>
          <w:rFonts w:hint="cs"/>
          <w:rtl/>
        </w:rPr>
        <w:t>, יש יצר פנימי!</w:t>
      </w:r>
      <w:r w:rsidR="007105F2">
        <w:rPr>
          <w:rFonts w:hint="cs"/>
          <w:rtl/>
        </w:rPr>
        <w:t xml:space="preserve"> האם זהו ה"מעט"?</w:t>
      </w:r>
      <w:r>
        <w:rPr>
          <w:rFonts w:hint="cs"/>
          <w:rtl/>
        </w:rPr>
        <w:t xml:space="preserve"> </w:t>
      </w:r>
    </w:p>
  </w:footnote>
  <w:footnote w:id="12">
    <w:p w14:paraId="059AF941" w14:textId="77777777" w:rsidR="00762D12" w:rsidRDefault="00762D12" w:rsidP="003F274E">
      <w:pPr>
        <w:pStyle w:val="a3"/>
        <w:rPr>
          <w:rFonts w:hint="cs"/>
          <w:rtl/>
        </w:rPr>
      </w:pPr>
      <w:r>
        <w:rPr>
          <w:rStyle w:val="a5"/>
        </w:rPr>
        <w:footnoteRef/>
      </w:r>
      <w:r>
        <w:rPr>
          <w:rtl/>
        </w:rPr>
        <w:t xml:space="preserve"> </w:t>
      </w:r>
      <w:r>
        <w:rPr>
          <w:rFonts w:hint="cs"/>
          <w:rtl/>
        </w:rPr>
        <w:t xml:space="preserve">עכשיו שחטא, אומר </w:t>
      </w:r>
      <w:r w:rsidR="007105F2">
        <w:rPr>
          <w:rFonts w:hint="cs"/>
          <w:rtl/>
        </w:rPr>
        <w:t>רמב</w:t>
      </w:r>
      <w:r w:rsidR="007105F2">
        <w:rPr>
          <w:rtl/>
        </w:rPr>
        <w:t>"</w:t>
      </w:r>
      <w:r w:rsidR="007105F2">
        <w:rPr>
          <w:rFonts w:hint="cs"/>
          <w:rtl/>
        </w:rPr>
        <w:t>ם</w:t>
      </w:r>
      <w:r>
        <w:rPr>
          <w:rFonts w:hint="cs"/>
          <w:rtl/>
        </w:rPr>
        <w:t xml:space="preserve">, יש לאדם את "המפורסמות", את העולם היצרי והחושי וידיעת הטוב והרע, אבל נשללה ממנו הידיעה השכלית המושלמת שהייתה לו בידיעת האמת והשקר </w:t>
      </w:r>
      <w:r w:rsidR="00546627">
        <w:rPr>
          <w:rFonts w:hint="cs"/>
          <w:rtl/>
        </w:rPr>
        <w:t xml:space="preserve">בעת שנוצר בצלם אלהים </w:t>
      </w:r>
      <w:r>
        <w:rPr>
          <w:rFonts w:hint="cs"/>
          <w:rtl/>
        </w:rPr>
        <w:t xml:space="preserve">(ואכן בימינו </w:t>
      </w:r>
      <w:r w:rsidR="009D6A20">
        <w:rPr>
          <w:rFonts w:hint="cs"/>
          <w:rtl/>
        </w:rPr>
        <w:t>הרלטיביים ו</w:t>
      </w:r>
      <w:r>
        <w:rPr>
          <w:rFonts w:hint="cs"/>
          <w:rtl/>
        </w:rPr>
        <w:t>הפוסט-מודרניים, "הכל יחסי"</w:t>
      </w:r>
      <w:r w:rsidR="00814612">
        <w:rPr>
          <w:rFonts w:hint="cs"/>
          <w:rtl/>
        </w:rPr>
        <w:t xml:space="preserve"> ואין אמת מוחלטת</w:t>
      </w:r>
      <w:r>
        <w:rPr>
          <w:rFonts w:hint="cs"/>
          <w:rtl/>
        </w:rPr>
        <w:t>). דברי</w:t>
      </w:r>
      <w:r w:rsidR="00D80548">
        <w:rPr>
          <w:rFonts w:hint="cs"/>
          <w:rtl/>
        </w:rPr>
        <w:t>ם</w:t>
      </w:r>
      <w:r>
        <w:rPr>
          <w:rFonts w:hint="cs"/>
          <w:rtl/>
        </w:rPr>
        <w:t xml:space="preserve"> אלה של </w:t>
      </w:r>
      <w:r w:rsidR="00D80548">
        <w:rPr>
          <w:rFonts w:hint="cs"/>
          <w:rtl/>
        </w:rPr>
        <w:t>רמב</w:t>
      </w:r>
      <w:r w:rsidR="00D80548">
        <w:rPr>
          <w:rtl/>
        </w:rPr>
        <w:t>"</w:t>
      </w:r>
      <w:r w:rsidR="00D80548">
        <w:rPr>
          <w:rFonts w:hint="cs"/>
          <w:rtl/>
        </w:rPr>
        <w:t>ם</w:t>
      </w:r>
      <w:r>
        <w:rPr>
          <w:rFonts w:hint="cs"/>
          <w:rtl/>
        </w:rPr>
        <w:t>, ההבחנה בין המושכלות למפורסמות</w:t>
      </w:r>
      <w:r w:rsidR="00977918">
        <w:rPr>
          <w:rFonts w:hint="cs"/>
          <w:rtl/>
        </w:rPr>
        <w:t xml:space="preserve"> והירידה ברמת המושכלות בעקבות החטא</w:t>
      </w:r>
      <w:r>
        <w:rPr>
          <w:rFonts w:hint="cs"/>
          <w:rtl/>
        </w:rPr>
        <w:t>, הם קשים להבנה וודאי שלא ירדנו עד סופם</w:t>
      </w:r>
      <w:r w:rsidR="00546627">
        <w:rPr>
          <w:rFonts w:hint="cs"/>
          <w:rtl/>
        </w:rPr>
        <w:t xml:space="preserve"> ונותרנו נבוכים</w:t>
      </w:r>
      <w:r>
        <w:rPr>
          <w:rFonts w:hint="cs"/>
          <w:rtl/>
        </w:rPr>
        <w:t xml:space="preserve">. </w:t>
      </w:r>
      <w:r w:rsidR="00977918">
        <w:rPr>
          <w:rFonts w:hint="cs"/>
          <w:rtl/>
        </w:rPr>
        <w:t xml:space="preserve">נראה </w:t>
      </w:r>
      <w:r>
        <w:rPr>
          <w:rFonts w:hint="cs"/>
          <w:rtl/>
        </w:rPr>
        <w:t xml:space="preserve">שגם חכמי הדורות התקשו בהבנתם וחלקו עליו, כדברי </w:t>
      </w:r>
      <w:r>
        <w:rPr>
          <w:rtl/>
        </w:rPr>
        <w:t>אברבנאל</w:t>
      </w:r>
      <w:r>
        <w:rPr>
          <w:rFonts w:hint="cs"/>
          <w:rtl/>
        </w:rPr>
        <w:t>, למשל,</w:t>
      </w:r>
      <w:r>
        <w:rPr>
          <w:rtl/>
        </w:rPr>
        <w:t xml:space="preserve"> </w:t>
      </w:r>
      <w:r>
        <w:rPr>
          <w:rFonts w:hint="cs"/>
          <w:rtl/>
        </w:rPr>
        <w:t>ב</w:t>
      </w:r>
      <w:r>
        <w:rPr>
          <w:rtl/>
        </w:rPr>
        <w:t>בראשית פרק ב</w:t>
      </w:r>
      <w:r>
        <w:rPr>
          <w:rFonts w:hint="cs"/>
          <w:rtl/>
        </w:rPr>
        <w:t>: "</w:t>
      </w:r>
      <w:r>
        <w:rPr>
          <w:rtl/>
        </w:rPr>
        <w:t>ואף שנפרש עץ הדעת טוב ורע על ידיעת המפורסמות כדרך הרב המורה</w:t>
      </w:r>
      <w:r>
        <w:rPr>
          <w:rFonts w:hint="cs"/>
          <w:rtl/>
        </w:rPr>
        <w:t>,</w:t>
      </w:r>
      <w:r>
        <w:rPr>
          <w:rtl/>
        </w:rPr>
        <w:t xml:space="preserve"> עד</w:t>
      </w:r>
      <w:r>
        <w:rPr>
          <w:rFonts w:hint="cs"/>
          <w:rtl/>
        </w:rPr>
        <w:t>י</w:t>
      </w:r>
      <w:r>
        <w:rPr>
          <w:rtl/>
        </w:rPr>
        <w:t>ין ת</w:t>
      </w:r>
      <w:r>
        <w:rPr>
          <w:rFonts w:hint="cs"/>
          <w:rtl/>
        </w:rPr>
        <w:t>י</w:t>
      </w:r>
      <w:r>
        <w:rPr>
          <w:rtl/>
        </w:rPr>
        <w:t>שאר השאלה</w:t>
      </w:r>
      <w:r>
        <w:rPr>
          <w:rFonts w:hint="cs"/>
          <w:rtl/>
        </w:rPr>
        <w:t>:</w:t>
      </w:r>
      <w:r>
        <w:rPr>
          <w:rtl/>
        </w:rPr>
        <w:t xml:space="preserve"> ואיך אסרו הקב"ה בהחלט</w:t>
      </w:r>
      <w:r>
        <w:rPr>
          <w:rFonts w:hint="cs"/>
          <w:rtl/>
        </w:rPr>
        <w:t>?</w:t>
      </w:r>
      <w:r>
        <w:rPr>
          <w:rtl/>
        </w:rPr>
        <w:t xml:space="preserve"> כי הנה האדם כפי טבעו וכפי חברת האשה והבנים ואנשי מדינתו</w:t>
      </w:r>
      <w:r>
        <w:rPr>
          <w:rFonts w:hint="cs"/>
          <w:rtl/>
        </w:rPr>
        <w:t>,</w:t>
      </w:r>
      <w:r>
        <w:rPr>
          <w:rtl/>
        </w:rPr>
        <w:t xml:space="preserve"> יצטרך בהכרח לדעת ההנהגה הפרסומית בטוב והרע והשכל המעשי הוא מהנפש המדברת ואיך מרחיקהו השם</w:t>
      </w:r>
      <w:r>
        <w:rPr>
          <w:rFonts w:hint="cs"/>
          <w:rtl/>
        </w:rPr>
        <w:t>".</w:t>
      </w:r>
      <w:r w:rsidR="00977918" w:rsidRPr="00977918">
        <w:rPr>
          <w:rFonts w:hint="cs"/>
          <w:rtl/>
        </w:rPr>
        <w:t xml:space="preserve"> </w:t>
      </w:r>
      <w:r w:rsidR="009D6A20">
        <w:rPr>
          <w:rFonts w:hint="cs"/>
          <w:rtl/>
        </w:rPr>
        <w:t>אברבנאל מזכיר לנו שציווי התורה לאדם: "</w:t>
      </w:r>
      <w:r w:rsidR="003F274E">
        <w:rPr>
          <w:rFonts w:hint="cs"/>
          <w:rtl/>
        </w:rPr>
        <w:t>פרו ורבו ומלאו את הארץ וכבשוה ורדו וכו' ", נאמרים עוד בפרק א מיד לאחר בריאת האדם! איך ימשול וישלוט בעולם בלי ידיעת "המפורסמות"? (ו</w:t>
      </w:r>
      <w:r w:rsidR="00D80548">
        <w:rPr>
          <w:rFonts w:hint="cs"/>
          <w:rtl/>
        </w:rPr>
        <w:t>רמב</w:t>
      </w:r>
      <w:r w:rsidR="00D80548">
        <w:rPr>
          <w:rtl/>
        </w:rPr>
        <w:t>"</w:t>
      </w:r>
      <w:r w:rsidR="00D80548">
        <w:rPr>
          <w:rFonts w:hint="cs"/>
          <w:rtl/>
        </w:rPr>
        <w:t>ם</w:t>
      </w:r>
      <w:r w:rsidR="003F274E">
        <w:rPr>
          <w:rFonts w:hint="cs"/>
          <w:rtl/>
        </w:rPr>
        <w:t xml:space="preserve"> אולי יענה שיש הנהגת עולם ב"מושכלות" וקשה לנו להבין זאת כי אנחנו האדם לאחר האכילה מעץ הדעת טוב ורע). הדברים מורכבים, </w:t>
      </w:r>
      <w:r w:rsidR="00977918">
        <w:rPr>
          <w:rFonts w:hint="cs"/>
          <w:rtl/>
        </w:rPr>
        <w:t xml:space="preserve">אבל דבר אחד נראה לנו ברור ואולי זו תמצית כל דברי </w:t>
      </w:r>
      <w:r w:rsidR="00D80548">
        <w:rPr>
          <w:rFonts w:hint="cs"/>
          <w:rtl/>
        </w:rPr>
        <w:t>רמב</w:t>
      </w:r>
      <w:r w:rsidR="00D80548">
        <w:rPr>
          <w:rtl/>
        </w:rPr>
        <w:t>"</w:t>
      </w:r>
      <w:r w:rsidR="00D80548">
        <w:rPr>
          <w:rFonts w:hint="cs"/>
          <w:rtl/>
        </w:rPr>
        <w:t>ם</w:t>
      </w:r>
      <w:r w:rsidR="00977918">
        <w:rPr>
          <w:rFonts w:hint="cs"/>
          <w:rtl/>
        </w:rPr>
        <w:t>: דווקא עכשיו, לאחר חטא האכילה מעץ הדעת, כאשר האדם הוא יותר יצור ייצרי ופחות שכלי, הקב"ה כביכול חושש "</w:t>
      </w:r>
      <w:r w:rsidR="00977918">
        <w:rPr>
          <w:rtl/>
        </w:rPr>
        <w:t>וְעַתָּה פֶּן יִשְׁלַח יָדוֹ וְלָקַח גַּם מֵעֵץ הַחַיִּים וְאָכַל וָחַי לְעֹלָם</w:t>
      </w:r>
      <w:r w:rsidR="00977918">
        <w:rPr>
          <w:rFonts w:hint="cs"/>
          <w:rtl/>
        </w:rPr>
        <w:t>". אדם ש</w:t>
      </w:r>
      <w:r w:rsidR="00814612">
        <w:rPr>
          <w:rFonts w:hint="eastAsia"/>
          <w:rtl/>
        </w:rPr>
        <w:t>ִׂ</w:t>
      </w:r>
      <w:r w:rsidR="00977918">
        <w:rPr>
          <w:rFonts w:hint="cs"/>
          <w:rtl/>
        </w:rPr>
        <w:t>כ</w:t>
      </w:r>
      <w:r w:rsidR="00814612">
        <w:rPr>
          <w:rFonts w:hint="eastAsia"/>
          <w:rtl/>
        </w:rPr>
        <w:t>ְ</w:t>
      </w:r>
      <w:r w:rsidR="00977918">
        <w:rPr>
          <w:rFonts w:hint="cs"/>
          <w:rtl/>
        </w:rPr>
        <w:t>ל</w:t>
      </w:r>
      <w:r w:rsidR="00814612">
        <w:rPr>
          <w:rFonts w:hint="eastAsia"/>
          <w:rtl/>
        </w:rPr>
        <w:t>ִ</w:t>
      </w:r>
      <w:r w:rsidR="00977918">
        <w:rPr>
          <w:rFonts w:hint="cs"/>
          <w:rtl/>
        </w:rPr>
        <w:t>י מושלם, יכול לחיות חיי נצח. לא אדם ייצרי. ובכך מתחברים הדברים לשיטת אבן עזרא ורמב"ן שמדגישים את יצר המין כפי שנראה</w:t>
      </w:r>
      <w:r w:rsidR="00814612">
        <w:rPr>
          <w:rFonts w:hint="cs"/>
          <w:rtl/>
        </w:rPr>
        <w:t xml:space="preserve"> להלן</w:t>
      </w:r>
      <w:r w:rsidR="00977918">
        <w:rPr>
          <w:rFonts w:hint="cs"/>
          <w:rtl/>
        </w:rPr>
        <w:t xml:space="preserve">. </w:t>
      </w:r>
    </w:p>
  </w:footnote>
  <w:footnote w:id="13">
    <w:p w14:paraId="2558D2FC" w14:textId="77777777" w:rsidR="000542A1" w:rsidRDefault="000542A1" w:rsidP="00790EFF">
      <w:pPr>
        <w:pStyle w:val="a3"/>
        <w:rPr>
          <w:rFonts w:hint="cs"/>
          <w:rtl/>
        </w:rPr>
      </w:pPr>
      <w:r>
        <w:rPr>
          <w:rStyle w:val="a5"/>
        </w:rPr>
        <w:footnoteRef/>
      </w:r>
      <w:r>
        <w:rPr>
          <w:rtl/>
        </w:rPr>
        <w:t xml:space="preserve"> </w:t>
      </w:r>
      <w:r>
        <w:rPr>
          <w:rFonts w:hint="cs"/>
          <w:rtl/>
        </w:rPr>
        <w:t>ראו בראשית רבה יז ד על תהליך קריאת השמות לכל חי (ולאדם ולקב"ה עצמו)</w:t>
      </w:r>
      <w:r w:rsidR="00790EFF">
        <w:rPr>
          <w:rFonts w:hint="cs"/>
          <w:rtl/>
        </w:rPr>
        <w:t>, מובא</w:t>
      </w:r>
      <w:r>
        <w:rPr>
          <w:rFonts w:hint="cs"/>
          <w:rtl/>
        </w:rPr>
        <w:t xml:space="preserve"> בדברינו </w:t>
      </w:r>
      <w:hyperlink r:id="rId3" w:history="1">
        <w:r w:rsidRPr="000542A1">
          <w:rPr>
            <w:rStyle w:val="Hyperlink"/>
            <w:rFonts w:hint="cs"/>
            <w:rtl/>
          </w:rPr>
          <w:t>מקרא שמות במקרא</w:t>
        </w:r>
      </w:hyperlink>
      <w:r>
        <w:rPr>
          <w:rFonts w:hint="cs"/>
          <w:rtl/>
        </w:rPr>
        <w:t xml:space="preserve"> בפרשת ויצא. אבל אבן עזרא </w:t>
      </w:r>
      <w:r w:rsidR="00790EFF">
        <w:rPr>
          <w:rFonts w:hint="cs"/>
          <w:rtl/>
        </w:rPr>
        <w:t xml:space="preserve">מתכוון </w:t>
      </w:r>
      <w:r>
        <w:rPr>
          <w:rFonts w:hint="cs"/>
          <w:rtl/>
        </w:rPr>
        <w:t xml:space="preserve">מן הסתם </w:t>
      </w:r>
      <w:r w:rsidR="00790EFF">
        <w:rPr>
          <w:rFonts w:hint="cs"/>
          <w:rtl/>
        </w:rPr>
        <w:t>ל</w:t>
      </w:r>
      <w:r>
        <w:rPr>
          <w:rFonts w:hint="cs"/>
          <w:rtl/>
        </w:rPr>
        <w:t>פסוק במקרא</w:t>
      </w:r>
      <w:r w:rsidR="00790EFF">
        <w:rPr>
          <w:rFonts w:hint="cs"/>
          <w:rtl/>
        </w:rPr>
        <w:t xml:space="preserve">, </w:t>
      </w:r>
      <w:r w:rsidR="00790EFF">
        <w:rPr>
          <w:rtl/>
        </w:rPr>
        <w:t>בראשית ב יט</w:t>
      </w:r>
      <w:r w:rsidR="00790EFF">
        <w:rPr>
          <w:rFonts w:hint="cs"/>
          <w:rtl/>
        </w:rPr>
        <w:t>: "</w:t>
      </w:r>
      <w:r w:rsidR="00790EFF">
        <w:rPr>
          <w:rtl/>
        </w:rPr>
        <w:t>וַיִּצֶר ה' אֱלֹהִים מִן הָאֲדָמָה כָּל חַיַּת הַשָּׂדֶה וְאֵת כָּל עוֹף הַשָּׁמַיִם וַיָּבֵא אֶל הָאָדָם לִרְאוֹת מַה יִּקְרָא לוֹ וְכֹל אֲשֶׁר יִקְרָא לוֹ הָאָדָם נֶפֶשׁ חַיָּה הוּא שְׁמוֹ</w:t>
      </w:r>
      <w:r w:rsidR="00790EFF">
        <w:rPr>
          <w:rFonts w:hint="cs"/>
          <w:rtl/>
        </w:rPr>
        <w:t>". שימו לב למיקום הפסוק בין הציווי לאדם שלא לאכול מעץ הדעת טוב ורע ובין חטא האכילה שבפרק ג.</w:t>
      </w:r>
      <w:r w:rsidR="00790EFF">
        <w:rPr>
          <w:rtl/>
        </w:rPr>
        <w:t xml:space="preserve"> </w:t>
      </w:r>
      <w:r>
        <w:rPr>
          <w:rFonts w:hint="cs"/>
          <w:rtl/>
        </w:rPr>
        <w:t xml:space="preserve"> </w:t>
      </w:r>
    </w:p>
  </w:footnote>
  <w:footnote w:id="14">
    <w:p w14:paraId="5BA2D301" w14:textId="77777777" w:rsidR="009C6399" w:rsidRDefault="009C6399" w:rsidP="003F274E">
      <w:pPr>
        <w:pStyle w:val="a3"/>
        <w:rPr>
          <w:rFonts w:hint="cs"/>
          <w:rtl/>
        </w:rPr>
      </w:pPr>
      <w:r>
        <w:rPr>
          <w:rStyle w:val="a5"/>
        </w:rPr>
        <w:footnoteRef/>
      </w:r>
      <w:r>
        <w:rPr>
          <w:rtl/>
        </w:rPr>
        <w:t xml:space="preserve"> </w:t>
      </w:r>
      <w:r>
        <w:rPr>
          <w:rFonts w:hint="cs"/>
          <w:rtl/>
          <w:lang w:eastAsia="en-US"/>
        </w:rPr>
        <w:t>היינו שגם חוה ידעה בדיוק באיזה עץ מדובר ומהו האיסור</w:t>
      </w:r>
      <w:r w:rsidR="000542A1">
        <w:rPr>
          <w:rFonts w:hint="cs"/>
          <w:rtl/>
          <w:lang w:eastAsia="en-US"/>
        </w:rPr>
        <w:t xml:space="preserve"> (שימו לב מתי ניתן לחוה שמה "חוה" </w:t>
      </w:r>
      <w:r w:rsidR="000542A1">
        <w:rPr>
          <w:rtl/>
          <w:lang w:eastAsia="en-US"/>
        </w:rPr>
        <w:t>–</w:t>
      </w:r>
      <w:r w:rsidR="000542A1">
        <w:rPr>
          <w:rFonts w:hint="cs"/>
          <w:rtl/>
          <w:lang w:eastAsia="en-US"/>
        </w:rPr>
        <w:t xml:space="preserve"> לאחר הגירוש מגן עדן)</w:t>
      </w:r>
      <w:r>
        <w:rPr>
          <w:rFonts w:hint="cs"/>
          <w:rtl/>
          <w:lang w:eastAsia="en-US"/>
        </w:rPr>
        <w:t xml:space="preserve">. ולנחש, אמרה מה שאמרה. פירוש </w:t>
      </w: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cs"/>
          <w:rtl/>
          <w:lang w:eastAsia="en-US"/>
        </w:rPr>
        <w:t>זה הוא על הפסוק השני שהבאנו בראש דברינו, היינו בעת הציווי (האזהרה) של הקב"ה שלא לאכול מעץ הדעת ולא על הפסוק הראשון שהבאנו שהוא לאחר המעשה. לא ייתכן, אומר אבן עזרא, שהקב"ה יצווה על מישהו שאין בו דעת ציווי כלשהוא, ופשיטא שהאדם ש"מלא דעת היה" ושבחוכמתו הרבה ידע לתת שמות לכל היצורים,</w:t>
      </w:r>
      <w:r w:rsidR="00807301">
        <w:rPr>
          <w:rFonts w:hint="cs"/>
          <w:rtl/>
          <w:lang w:eastAsia="en-US"/>
        </w:rPr>
        <w:t xml:space="preserve"> הבין א</w:t>
      </w:r>
      <w:r>
        <w:rPr>
          <w:rFonts w:hint="cs"/>
          <w:rtl/>
          <w:lang w:eastAsia="en-US"/>
        </w:rPr>
        <w:t>ת הציווי שלא לאכול מעץ הדעת</w:t>
      </w:r>
      <w:r w:rsidR="00807301">
        <w:rPr>
          <w:rFonts w:hint="cs"/>
          <w:rtl/>
          <w:lang w:eastAsia="en-US"/>
        </w:rPr>
        <w:t xml:space="preserve">, </w:t>
      </w:r>
      <w:r>
        <w:rPr>
          <w:rFonts w:hint="cs"/>
          <w:rtl/>
          <w:lang w:eastAsia="en-US"/>
        </w:rPr>
        <w:t>"וחכם גדול היה" עוד לפני שאכל מהעץ. אז מה</w:t>
      </w:r>
      <w:r w:rsidR="00807301">
        <w:rPr>
          <w:rFonts w:hint="cs"/>
          <w:rtl/>
          <w:lang w:eastAsia="en-US"/>
        </w:rPr>
        <w:t xml:space="preserve"> פירוש: </w:t>
      </w:r>
      <w:r>
        <w:rPr>
          <w:rFonts w:hint="cs"/>
          <w:rtl/>
          <w:lang w:eastAsia="en-US"/>
        </w:rPr>
        <w:t>"הן האדם היה כאחד ממנו לדעת טוב ורע" כעת? מה חכמה נוספה לאדם לאחר שאכל מעץ הדעת? אבן עזרא מנדב לנו משפט אחד קצר וסתום: "</w:t>
      </w:r>
      <w:r>
        <w:rPr>
          <w:rtl/>
          <w:lang w:eastAsia="en-US"/>
        </w:rPr>
        <w:t>רק דעת טוב ורע בדבר אחד לבדו לא ידע</w:t>
      </w:r>
      <w:r>
        <w:rPr>
          <w:rFonts w:hint="cs"/>
          <w:rtl/>
          <w:lang w:eastAsia="en-US"/>
        </w:rPr>
        <w:t xml:space="preserve">". מהו אותו "דבר אחד" שנוסף לו כעת? </w:t>
      </w:r>
      <w:r w:rsidR="00814612">
        <w:rPr>
          <w:rFonts w:hint="cs"/>
          <w:rtl/>
          <w:lang w:eastAsia="en-US"/>
        </w:rPr>
        <w:t xml:space="preserve">האם סמך אבן עזרא על כך שהקורא מכיר את דברי </w:t>
      </w:r>
      <w:r w:rsidR="007105F2">
        <w:rPr>
          <w:rFonts w:hint="cs"/>
          <w:rtl/>
          <w:lang w:eastAsia="en-US"/>
        </w:rPr>
        <w:t>רמב</w:t>
      </w:r>
      <w:r w:rsidR="007105F2">
        <w:rPr>
          <w:rtl/>
          <w:lang w:eastAsia="en-US"/>
        </w:rPr>
        <w:t>"</w:t>
      </w:r>
      <w:r w:rsidR="007105F2">
        <w:rPr>
          <w:rFonts w:hint="cs"/>
          <w:rtl/>
          <w:lang w:eastAsia="en-US"/>
        </w:rPr>
        <w:t>ם</w:t>
      </w:r>
      <w:r w:rsidR="00814612">
        <w:rPr>
          <w:rFonts w:hint="cs"/>
          <w:rtl/>
          <w:lang w:eastAsia="en-US"/>
        </w:rPr>
        <w:t xml:space="preserve"> לעיל</w:t>
      </w:r>
      <w:r w:rsidR="003F274E">
        <w:rPr>
          <w:rFonts w:hint="cs"/>
          <w:rtl/>
          <w:lang w:eastAsia="en-US"/>
        </w:rPr>
        <w:t xml:space="preserve"> על התאוות והנאות החושים הגשמיים</w:t>
      </w:r>
      <w:r w:rsidR="00814612">
        <w:rPr>
          <w:rFonts w:hint="cs"/>
          <w:rtl/>
          <w:lang w:eastAsia="en-US"/>
        </w:rPr>
        <w:t>? למי שלא</w:t>
      </w:r>
      <w:r w:rsidR="003F274E">
        <w:rPr>
          <w:rFonts w:hint="cs"/>
          <w:rtl/>
          <w:lang w:eastAsia="en-US"/>
        </w:rPr>
        <w:t xml:space="preserve"> הבין את לשונו הקצרה של אבן עזרא או לא מכיר את דברי </w:t>
      </w:r>
      <w:r w:rsidR="007105F2">
        <w:rPr>
          <w:rFonts w:hint="cs"/>
          <w:rtl/>
          <w:lang w:eastAsia="en-US"/>
        </w:rPr>
        <w:t>רמב</w:t>
      </w:r>
      <w:r w:rsidR="007105F2">
        <w:rPr>
          <w:rtl/>
          <w:lang w:eastAsia="en-US"/>
        </w:rPr>
        <w:t>"</w:t>
      </w:r>
      <w:r w:rsidR="007105F2">
        <w:rPr>
          <w:rFonts w:hint="cs"/>
          <w:rtl/>
          <w:lang w:eastAsia="en-US"/>
        </w:rPr>
        <w:t>ם</w:t>
      </w:r>
      <w:r w:rsidR="003F274E">
        <w:rPr>
          <w:rFonts w:hint="cs"/>
          <w:rtl/>
          <w:lang w:eastAsia="en-US"/>
        </w:rPr>
        <w:t xml:space="preserve"> במורה נבוכים לעיל,</w:t>
      </w:r>
      <w:r w:rsidR="00814612">
        <w:rPr>
          <w:rFonts w:hint="cs"/>
          <w:rtl/>
          <w:lang w:eastAsia="en-US"/>
        </w:rPr>
        <w:t xml:space="preserve"> יבוא רמב"ן ויבאר זאת</w:t>
      </w:r>
      <w:r>
        <w:rPr>
          <w:rFonts w:hint="cs"/>
          <w:rtl/>
          <w:lang w:eastAsia="en-US"/>
        </w:rPr>
        <w:t xml:space="preserve"> בהמשך</w:t>
      </w:r>
      <w:r w:rsidR="00814612">
        <w:rPr>
          <w:rFonts w:hint="cs"/>
          <w:rtl/>
          <w:lang w:eastAsia="en-US"/>
        </w:rPr>
        <w:t>, כפי שעשה לא אחת לפירושי אבן עזרא (ראה למשל פירושו בויקרא טז ד</w:t>
      </w:r>
      <w:r w:rsidR="003F274E">
        <w:rPr>
          <w:rFonts w:hint="cs"/>
          <w:rtl/>
          <w:lang w:eastAsia="en-US"/>
        </w:rPr>
        <w:t xml:space="preserve"> כשהוא רכיל מגלה סודו של אבן עזרא</w:t>
      </w:r>
      <w:r w:rsidR="00814612">
        <w:rPr>
          <w:rFonts w:hint="cs"/>
          <w:rtl/>
          <w:lang w:eastAsia="en-US"/>
        </w:rPr>
        <w:t>)</w:t>
      </w:r>
      <w:r>
        <w:rPr>
          <w:rFonts w:hint="cs"/>
          <w:rtl/>
          <w:lang w:eastAsia="en-US"/>
        </w:rPr>
        <w:t xml:space="preserve">. </w:t>
      </w:r>
      <w:r w:rsidR="003F274E">
        <w:rPr>
          <w:rFonts w:hint="cs"/>
          <w:rtl/>
          <w:lang w:eastAsia="en-US"/>
        </w:rPr>
        <w:t>כך או כך</w:t>
      </w:r>
      <w:r>
        <w:rPr>
          <w:rFonts w:hint="cs"/>
          <w:rtl/>
          <w:lang w:eastAsia="en-US"/>
        </w:rPr>
        <w:t xml:space="preserve">, אבן עזרא על הפסוק הראשון שהבאנו ממלא פיו מים ובוחר בפירוש דקדוקי בענייני "פתח גדול ופתח קטן" וגם מפירושו בפרק ב פסוק ט, האזכור הראשון בתורה של עץ הדעת, לא נושענו. ראה איך הוא מדקדק שם שיש להוסיף "דעת" ולקרוא לעץ הדעת טוב ורע: "עץ הדעת </w:t>
      </w:r>
      <w:r>
        <w:rPr>
          <w:rtl/>
          <w:lang w:eastAsia="en-US"/>
        </w:rPr>
        <w:t>–</w:t>
      </w:r>
      <w:r>
        <w:rPr>
          <w:rFonts w:hint="cs"/>
          <w:rtl/>
          <w:lang w:eastAsia="en-US"/>
        </w:rPr>
        <w:t xml:space="preserve"> דעת טוב ורע". האם מכאן ניתן ללמוד משהו?</w:t>
      </w:r>
    </w:p>
  </w:footnote>
  <w:footnote w:id="15">
    <w:p w14:paraId="1085B5D1" w14:textId="77777777" w:rsidR="009066CA" w:rsidRDefault="009066CA" w:rsidP="003F274E">
      <w:pPr>
        <w:pStyle w:val="a3"/>
        <w:rPr>
          <w:rFonts w:hint="cs"/>
          <w:rtl/>
        </w:rPr>
      </w:pPr>
      <w:r>
        <w:rPr>
          <w:rStyle w:val="a5"/>
        </w:rPr>
        <w:footnoteRef/>
      </w:r>
      <w:r>
        <w:rPr>
          <w:rtl/>
        </w:rPr>
        <w:t xml:space="preserve"> </w:t>
      </w:r>
      <w:r>
        <w:rPr>
          <w:rFonts w:hint="cs"/>
          <w:rtl/>
        </w:rPr>
        <w:t>בדרך זו הלכו פרשנים נוספים, שמדובר ביצר המין, ויש לה בהחלט סמך בפשט המקרא, כפי שמרחיב ומסביר ר</w:t>
      </w:r>
      <w:r>
        <w:rPr>
          <w:rtl/>
        </w:rPr>
        <w:t xml:space="preserve">ד"ק </w:t>
      </w:r>
      <w:r>
        <w:rPr>
          <w:rFonts w:hint="cs"/>
          <w:rtl/>
        </w:rPr>
        <w:t>בפירושו לפסוק השני שהבאנו למעלה, בראשית ב יז: "</w:t>
      </w:r>
      <w:r>
        <w:rPr>
          <w:rtl/>
        </w:rPr>
        <w:t>וידיעת הטוב והרע פירשו המפרשים ידיעת המשגל</w:t>
      </w:r>
      <w:r w:rsidR="00F61BD1">
        <w:rPr>
          <w:rFonts w:hint="cs"/>
          <w:rtl/>
        </w:rPr>
        <w:t>,</w:t>
      </w:r>
      <w:r>
        <w:rPr>
          <w:rtl/>
        </w:rPr>
        <w:t xml:space="preserve"> כי פרי העץ ההוא הוליד באדם תאות המשגל</w:t>
      </w:r>
      <w:r>
        <w:rPr>
          <w:rFonts w:hint="cs"/>
          <w:rtl/>
        </w:rPr>
        <w:t>.</w:t>
      </w:r>
      <w:r>
        <w:rPr>
          <w:rtl/>
        </w:rPr>
        <w:t xml:space="preserve"> וטוב הוא המותר, ורע הוא האסור</w:t>
      </w:r>
      <w:r>
        <w:rPr>
          <w:rFonts w:hint="cs"/>
          <w:rtl/>
        </w:rPr>
        <w:t>.</w:t>
      </w:r>
      <w:r>
        <w:rPr>
          <w:rtl/>
        </w:rPr>
        <w:t xml:space="preserve"> ואדם הראשון מלא דעת היה להבחין בין טוב לרע</w:t>
      </w:r>
      <w:r>
        <w:rPr>
          <w:rFonts w:hint="cs"/>
          <w:rtl/>
        </w:rPr>
        <w:t>,</w:t>
      </w:r>
      <w:r>
        <w:rPr>
          <w:rtl/>
        </w:rPr>
        <w:t xml:space="preserve"> אלא שלא היתה בו תאות המשגל</w:t>
      </w:r>
      <w:r>
        <w:rPr>
          <w:rFonts w:hint="cs"/>
          <w:rtl/>
        </w:rPr>
        <w:t>.</w:t>
      </w:r>
      <w:r>
        <w:rPr>
          <w:rtl/>
        </w:rPr>
        <w:t xml:space="preserve"> והראיה</w:t>
      </w:r>
      <w:r w:rsidR="00F61BD1">
        <w:rPr>
          <w:rFonts w:hint="cs"/>
          <w:rtl/>
        </w:rPr>
        <w:t>,</w:t>
      </w:r>
      <w:r>
        <w:rPr>
          <w:rtl/>
        </w:rPr>
        <w:t xml:space="preserve"> כי אחר שאכלו אמר</w:t>
      </w:r>
      <w:r>
        <w:rPr>
          <w:rFonts w:hint="cs"/>
          <w:rtl/>
        </w:rPr>
        <w:t>:</w:t>
      </w:r>
      <w:r>
        <w:rPr>
          <w:rtl/>
        </w:rPr>
        <w:t xml:space="preserve"> ותפקחנה עיני שניהם וידעו כי ערומים הם</w:t>
      </w:r>
      <w:r>
        <w:rPr>
          <w:rFonts w:hint="cs"/>
          <w:rtl/>
        </w:rPr>
        <w:t>"</w:t>
      </w:r>
      <w:r>
        <w:rPr>
          <w:rtl/>
        </w:rPr>
        <w:t>.</w:t>
      </w:r>
      <w:r>
        <w:rPr>
          <w:rFonts w:hint="cs"/>
          <w:rtl/>
        </w:rPr>
        <w:t xml:space="preserve"> </w:t>
      </w:r>
      <w:r w:rsidR="00F61BD1">
        <w:rPr>
          <w:rFonts w:hint="cs"/>
          <w:rtl/>
        </w:rPr>
        <w:t>כעת גם יובן ה</w:t>
      </w:r>
      <w:r>
        <w:rPr>
          <w:rFonts w:hint="cs"/>
          <w:rtl/>
        </w:rPr>
        <w:t>משפט הסתום בדברי אבן עזרא</w:t>
      </w:r>
      <w:r w:rsidR="00F61BD1">
        <w:rPr>
          <w:rFonts w:hint="cs"/>
          <w:rtl/>
        </w:rPr>
        <w:t xml:space="preserve"> לעיל</w:t>
      </w:r>
      <w:r>
        <w:rPr>
          <w:rFonts w:hint="cs"/>
          <w:rtl/>
        </w:rPr>
        <w:t>: "</w:t>
      </w:r>
      <w:r w:rsidRPr="006202B0">
        <w:rPr>
          <w:rtl/>
          <w:lang w:eastAsia="en-US"/>
        </w:rPr>
        <w:t>רק דעת טוב ורע בדבר אחד לבדו לא ידע</w:t>
      </w:r>
      <w:r>
        <w:rPr>
          <w:rFonts w:hint="cs"/>
          <w:rtl/>
          <w:lang w:eastAsia="en-US"/>
        </w:rPr>
        <w:t>"</w:t>
      </w:r>
      <w:r w:rsidR="00F61BD1">
        <w:rPr>
          <w:rFonts w:hint="cs"/>
          <w:rtl/>
          <w:lang w:eastAsia="en-US"/>
        </w:rPr>
        <w:t>, שדבר אחד זה הוא יצר המין</w:t>
      </w:r>
      <w:r w:rsidRPr="006202B0">
        <w:rPr>
          <w:rtl/>
          <w:lang w:eastAsia="en-US"/>
        </w:rPr>
        <w:t xml:space="preserve">. </w:t>
      </w:r>
      <w:r w:rsidR="00814612">
        <w:rPr>
          <w:rFonts w:hint="cs"/>
          <w:rtl/>
          <w:lang w:eastAsia="en-US"/>
        </w:rPr>
        <w:t>ו</w:t>
      </w:r>
      <w:r>
        <w:rPr>
          <w:rFonts w:hint="cs"/>
          <w:rtl/>
          <w:lang w:eastAsia="en-US"/>
        </w:rPr>
        <w:t xml:space="preserve">כפי שמסביר </w:t>
      </w:r>
      <w:r w:rsidR="00814612">
        <w:rPr>
          <w:rFonts w:hint="cs"/>
          <w:rtl/>
          <w:lang w:eastAsia="en-US"/>
        </w:rPr>
        <w:t xml:space="preserve">גם </w:t>
      </w:r>
      <w:r w:rsidR="00F61BD1">
        <w:rPr>
          <w:rtl/>
        </w:rPr>
        <w:t>אברבנאל</w:t>
      </w:r>
      <w:r w:rsidR="00F61BD1">
        <w:rPr>
          <w:rFonts w:hint="cs"/>
          <w:rtl/>
        </w:rPr>
        <w:t xml:space="preserve"> בפירושו לבראשית פרק ב: "</w:t>
      </w:r>
      <w:r w:rsidR="00F61BD1">
        <w:rPr>
          <w:rtl/>
        </w:rPr>
        <w:t>לפי שהאדם שלם נברא בפעולות שכלה ולא היה ג"כ חסר ההכנה לפע</w:t>
      </w:r>
      <w:r w:rsidR="00F61BD1">
        <w:rPr>
          <w:rFonts w:hint="cs"/>
          <w:rtl/>
        </w:rPr>
        <w:t>ו</w:t>
      </w:r>
      <w:r w:rsidR="00F61BD1">
        <w:rPr>
          <w:rtl/>
        </w:rPr>
        <w:t>ל המשגל ותאותו</w:t>
      </w:r>
      <w:r w:rsidR="00F61BD1">
        <w:rPr>
          <w:rFonts w:hint="cs"/>
          <w:rtl/>
        </w:rPr>
        <w:t>,</w:t>
      </w:r>
      <w:r w:rsidR="00F61BD1">
        <w:rPr>
          <w:rtl/>
        </w:rPr>
        <w:t xml:space="preserve"> כמו שכתב הראב"ע שלא היה חסר רק טוב ורע בדבר אחד לבדו שרצה בזה על המשגל</w:t>
      </w:r>
      <w:r w:rsidR="00F61BD1">
        <w:rPr>
          <w:rFonts w:hint="cs"/>
          <w:rtl/>
        </w:rPr>
        <w:t>". ביצר המין יש הרבה טוב אבל גם חו"ח הרבה רע כפי שהוא ממשיך ואומר שם: "</w:t>
      </w:r>
      <w:r w:rsidR="00F61BD1">
        <w:rPr>
          <w:rtl/>
        </w:rPr>
        <w:t>כי הנה גם ממנו היה יודע כל הצריך לשלמותו וקיומו</w:t>
      </w:r>
      <w:r w:rsidR="00F61BD1">
        <w:rPr>
          <w:rFonts w:hint="cs"/>
          <w:rtl/>
        </w:rPr>
        <w:t>.</w:t>
      </w:r>
      <w:r w:rsidR="00F61BD1">
        <w:rPr>
          <w:rtl/>
        </w:rPr>
        <w:t xml:space="preserve"> אבל היה הדע</w:t>
      </w:r>
      <w:r w:rsidR="00F61BD1">
        <w:rPr>
          <w:rFonts w:hint="cs"/>
          <w:rtl/>
        </w:rPr>
        <w:t>ה</w:t>
      </w:r>
      <w:r w:rsidR="00F61BD1">
        <w:rPr>
          <w:rtl/>
        </w:rPr>
        <w:t xml:space="preserve"> הזה פרטיי בטוב ורע המשגל והיא א"כ ענין המצוה לאדם שלא ירדוף אחרי שטיפ</w:t>
      </w:r>
      <w:r w:rsidR="00814612">
        <w:rPr>
          <w:rFonts w:hint="cs"/>
          <w:rtl/>
        </w:rPr>
        <w:t>ת</w:t>
      </w:r>
      <w:r w:rsidR="00F61BD1">
        <w:rPr>
          <w:rtl/>
        </w:rPr>
        <w:t xml:space="preserve"> תאותו בזימה</w:t>
      </w:r>
      <w:r w:rsidR="00F61BD1">
        <w:rPr>
          <w:rFonts w:hint="cs"/>
          <w:rtl/>
        </w:rPr>
        <w:t xml:space="preserve">". לרעיון של קישור ידיעת הטוב והרע עם יצר המין, יש גם סמך במדרש </w:t>
      </w:r>
      <w:r w:rsidR="00F61BD1">
        <w:rPr>
          <w:rtl/>
        </w:rPr>
        <w:t xml:space="preserve">בראשית רבה כא </w:t>
      </w:r>
      <w:r w:rsidR="00F61BD1">
        <w:rPr>
          <w:rFonts w:hint="cs"/>
          <w:rtl/>
        </w:rPr>
        <w:t>ה</w:t>
      </w:r>
      <w:r w:rsidR="003700B3">
        <w:rPr>
          <w:rFonts w:hint="cs"/>
          <w:rtl/>
        </w:rPr>
        <w:t xml:space="preserve"> שמנסה גם להתמודד עם הפסוק: "הן האדם היה כאחד ממנו לדעת טוב ורע" וזו לשונו</w:t>
      </w:r>
      <w:r w:rsidR="00F61BD1">
        <w:rPr>
          <w:rFonts w:hint="cs"/>
          <w:rtl/>
        </w:rPr>
        <w:t>: "</w:t>
      </w:r>
      <w:r w:rsidR="00F61BD1">
        <w:rPr>
          <w:rtl/>
        </w:rPr>
        <w:t>היא דעת</w:t>
      </w:r>
      <w:r w:rsidR="00F61BD1">
        <w:rPr>
          <w:rFonts w:hint="cs"/>
          <w:rtl/>
        </w:rPr>
        <w:t xml:space="preserve">ו של </w:t>
      </w:r>
      <w:r w:rsidR="00F61BD1">
        <w:rPr>
          <w:rtl/>
        </w:rPr>
        <w:t xml:space="preserve">רבי ברכיה בשם רבי חנין </w:t>
      </w:r>
      <w:r w:rsidR="00F61BD1">
        <w:rPr>
          <w:rFonts w:hint="cs"/>
          <w:rtl/>
        </w:rPr>
        <w:t>ש</w:t>
      </w:r>
      <w:r w:rsidR="00F61BD1">
        <w:rPr>
          <w:rtl/>
        </w:rPr>
        <w:t>אמר</w:t>
      </w:r>
      <w:r w:rsidR="00F61BD1">
        <w:rPr>
          <w:rFonts w:hint="cs"/>
          <w:rtl/>
        </w:rPr>
        <w:t>:</w:t>
      </w:r>
      <w:r w:rsidR="00F61BD1">
        <w:rPr>
          <w:rtl/>
        </w:rPr>
        <w:t xml:space="preserve"> כל זמן שהיה אדם היה כאחד</w:t>
      </w:r>
      <w:r w:rsidR="00F61BD1">
        <w:rPr>
          <w:rFonts w:hint="cs"/>
          <w:rtl/>
        </w:rPr>
        <w:t>,</w:t>
      </w:r>
      <w:r w:rsidR="00F61BD1">
        <w:rPr>
          <w:rtl/>
        </w:rPr>
        <w:t xml:space="preserve"> וכיון שנטלה ממנו צלעתו </w:t>
      </w:r>
      <w:r w:rsidR="00F61BD1">
        <w:rPr>
          <w:rFonts w:hint="cs"/>
          <w:rtl/>
        </w:rPr>
        <w:t xml:space="preserve">- </w:t>
      </w:r>
      <w:r w:rsidR="00F61BD1">
        <w:rPr>
          <w:rtl/>
        </w:rPr>
        <w:t>לדעת טוב ורע</w:t>
      </w:r>
      <w:r w:rsidR="00F61BD1">
        <w:rPr>
          <w:rFonts w:hint="cs"/>
          <w:rtl/>
        </w:rPr>
        <w:t>"</w:t>
      </w:r>
      <w:r w:rsidR="00F61BD1">
        <w:rPr>
          <w:rtl/>
        </w:rPr>
        <w:t>.</w:t>
      </w:r>
      <w:r w:rsidR="00F61BD1">
        <w:rPr>
          <w:rFonts w:hint="cs"/>
          <w:rtl/>
        </w:rPr>
        <w:t xml:space="preserve"> אבל רמב"ן עצמו שאולי היה בין הראשונים ל</w:t>
      </w:r>
      <w:r w:rsidR="003700B3">
        <w:rPr>
          <w:rFonts w:hint="cs"/>
          <w:rtl/>
        </w:rPr>
        <w:t>העלות פירוש זה, לא מקבל אותו</w:t>
      </w:r>
      <w:r w:rsidR="00814612">
        <w:rPr>
          <w:rFonts w:hint="cs"/>
          <w:rtl/>
        </w:rPr>
        <w:t>. והוא ממשיך שם ואומר (בקטע שהשמטנו)</w:t>
      </w:r>
      <w:r w:rsidR="00FB04E0">
        <w:rPr>
          <w:rFonts w:hint="cs"/>
          <w:rtl/>
        </w:rPr>
        <w:t>: "</w:t>
      </w:r>
      <w:r w:rsidR="003700B3" w:rsidRPr="009066CA">
        <w:rPr>
          <w:rFonts w:hint="cs"/>
          <w:rtl/>
        </w:rPr>
        <w:t>ואיננו נכון אצלי</w:t>
      </w:r>
      <w:r w:rsidR="00FB04E0">
        <w:rPr>
          <w:rFonts w:hint="cs"/>
          <w:rtl/>
        </w:rPr>
        <w:t>,</w:t>
      </w:r>
      <w:r w:rsidR="003700B3" w:rsidRPr="009066CA">
        <w:rPr>
          <w:rFonts w:hint="cs"/>
          <w:rtl/>
        </w:rPr>
        <w:t xml:space="preserve"> בעבור שאמר</w:t>
      </w:r>
      <w:r w:rsidR="00FB04E0">
        <w:rPr>
          <w:rFonts w:hint="cs"/>
          <w:rtl/>
        </w:rPr>
        <w:t>:</w:t>
      </w:r>
      <w:r w:rsidR="003700B3" w:rsidRPr="009066CA">
        <w:rPr>
          <w:rFonts w:hint="cs"/>
          <w:rtl/>
        </w:rPr>
        <w:t xml:space="preserve"> והייתם כאלהים יודעי טוב ורע (להלן ג ה). ואם תאמר כחש לה, הנה ויאמר ה' אלהים הן האדם היה כאחד ממנו לדעת טוב ורע (להלן ג כב)</w:t>
      </w:r>
      <w:r w:rsidR="00FB04E0">
        <w:rPr>
          <w:rFonts w:hint="cs"/>
          <w:rtl/>
        </w:rPr>
        <w:t xml:space="preserve">". ההשוואה של ידיעת טוב ורע כאלהים, </w:t>
      </w:r>
      <w:r w:rsidR="00814612">
        <w:rPr>
          <w:rFonts w:hint="cs"/>
          <w:rtl/>
        </w:rPr>
        <w:t xml:space="preserve">אומר רמב"ן, </w:t>
      </w:r>
      <w:r w:rsidR="00FB04E0">
        <w:rPr>
          <w:rFonts w:hint="cs"/>
          <w:rtl/>
        </w:rPr>
        <w:t>איננה מאפשרת העמדתה על יצר המין. וגם אם הנחש אמר זאת</w:t>
      </w:r>
      <w:r w:rsidR="00814612">
        <w:rPr>
          <w:rFonts w:hint="cs"/>
          <w:rtl/>
        </w:rPr>
        <w:t xml:space="preserve"> ו</w:t>
      </w:r>
      <w:r w:rsidR="003F274E">
        <w:rPr>
          <w:rFonts w:hint="cs"/>
          <w:rtl/>
        </w:rPr>
        <w:t>כיחש בזה לחווה ו</w:t>
      </w:r>
      <w:r w:rsidR="00814612">
        <w:rPr>
          <w:rFonts w:hint="cs"/>
          <w:rtl/>
        </w:rPr>
        <w:t>אין זו האמת</w:t>
      </w:r>
      <w:r w:rsidR="00FB04E0">
        <w:rPr>
          <w:rFonts w:hint="cs"/>
          <w:rtl/>
        </w:rPr>
        <w:t>, הנה התורה חוזרת ואומרת זאת מפי ה': "</w:t>
      </w:r>
      <w:r w:rsidR="00FB04E0" w:rsidRPr="009066CA">
        <w:rPr>
          <w:rFonts w:hint="cs"/>
          <w:rtl/>
        </w:rPr>
        <w:t xml:space="preserve">הן האדם היה כאחד ממנו לדעת טוב ורע </w:t>
      </w:r>
      <w:r w:rsidR="00FB04E0">
        <w:rPr>
          <w:rFonts w:hint="cs"/>
          <w:rtl/>
        </w:rPr>
        <w:t>" וכבר אמרו חכמים שבעניין זה, דיבר הנחש אמת. ראה הערה 1 לעיל.</w:t>
      </w:r>
    </w:p>
  </w:footnote>
  <w:footnote w:id="16">
    <w:p w14:paraId="749CCE57" w14:textId="77777777" w:rsidR="00712B58" w:rsidRDefault="00712B58" w:rsidP="003F274E">
      <w:pPr>
        <w:pStyle w:val="a3"/>
        <w:rPr>
          <w:rFonts w:hint="cs"/>
          <w:rtl/>
        </w:rPr>
      </w:pPr>
      <w:r>
        <w:rPr>
          <w:rStyle w:val="a5"/>
        </w:rPr>
        <w:footnoteRef/>
      </w:r>
      <w:r>
        <w:rPr>
          <w:rtl/>
        </w:rPr>
        <w:t xml:space="preserve"> </w:t>
      </w:r>
      <w:r>
        <w:rPr>
          <w:rFonts w:hint="cs"/>
          <w:rtl/>
        </w:rPr>
        <w:t xml:space="preserve">ומה היה האדם לפני האכילה מעץ הדעת לפי זה? אוטומט כמו כוכב בשמים? חסר כל כח רצון? הרבה פחות ממה שהציע </w:t>
      </w:r>
      <w:r w:rsidR="007105F2">
        <w:rPr>
          <w:rFonts w:hint="cs"/>
          <w:rtl/>
        </w:rPr>
        <w:t>רמב</w:t>
      </w:r>
      <w:r w:rsidR="007105F2">
        <w:rPr>
          <w:rtl/>
        </w:rPr>
        <w:t>"</w:t>
      </w:r>
      <w:r w:rsidR="007105F2">
        <w:rPr>
          <w:rFonts w:hint="cs"/>
          <w:rtl/>
        </w:rPr>
        <w:t>ם</w:t>
      </w:r>
      <w:r>
        <w:rPr>
          <w:rFonts w:hint="cs"/>
          <w:rtl/>
        </w:rPr>
        <w:t xml:space="preserve"> בהפרדה בין המושכלות למפורסמות. הזה הוא "צלם אלהים" המצווה לרדות בבריאה ולמשול בה?</w:t>
      </w:r>
      <w:r w:rsidR="003B3DE6">
        <w:rPr>
          <w:rFonts w:hint="cs"/>
          <w:rtl/>
        </w:rPr>
        <w:t xml:space="preserve"> ועיקר הבעיה: איך האוטומט הזה "פועל האמת" שאינו משנה את תפקידו ואין לו רצון וחפץ, איך התפתה לאכול מעץ הדעת ולעבור על ציווי קונו? מאיפה נולדה הפעולה הרצונית שלו לאכול מפרי העץ? מה בכ"ז היה שם בתוך </w:t>
      </w:r>
      <w:r w:rsidR="003F274E">
        <w:rPr>
          <w:rFonts w:hint="cs"/>
          <w:rtl/>
        </w:rPr>
        <w:t>"</w:t>
      </w:r>
      <w:r w:rsidR="003B3DE6">
        <w:rPr>
          <w:rFonts w:hint="cs"/>
          <w:rtl/>
        </w:rPr>
        <w:t>מי שעושה רק מה שטבעו בתולדות לעשות</w:t>
      </w:r>
      <w:r w:rsidR="003F274E">
        <w:rPr>
          <w:rFonts w:hint="cs"/>
          <w:rtl/>
        </w:rPr>
        <w:t>"</w:t>
      </w:r>
      <w:r w:rsidR="003B3DE6">
        <w:rPr>
          <w:rFonts w:hint="cs"/>
          <w:rtl/>
        </w:rPr>
        <w:t xml:space="preserve"> שבגינו גם נענש?</w:t>
      </w:r>
      <w:r w:rsidR="00814612">
        <w:rPr>
          <w:rFonts w:hint="cs"/>
          <w:rtl/>
        </w:rPr>
        <w:t xml:space="preserve"> ראה הערה 1</w:t>
      </w:r>
      <w:r w:rsidR="003F274E">
        <w:rPr>
          <w:rFonts w:hint="cs"/>
          <w:rtl/>
        </w:rPr>
        <w:t>2</w:t>
      </w:r>
      <w:r w:rsidR="00814612">
        <w:rPr>
          <w:rFonts w:hint="cs"/>
          <w:rtl/>
        </w:rPr>
        <w:t xml:space="preserve"> לעיל שגם על דברי </w:t>
      </w:r>
      <w:r w:rsidR="007105F2">
        <w:rPr>
          <w:rFonts w:hint="cs"/>
          <w:rtl/>
        </w:rPr>
        <w:t>רמב</w:t>
      </w:r>
      <w:r w:rsidR="007105F2">
        <w:rPr>
          <w:rtl/>
        </w:rPr>
        <w:t>"</w:t>
      </w:r>
      <w:r w:rsidR="007105F2">
        <w:rPr>
          <w:rFonts w:hint="cs"/>
          <w:rtl/>
        </w:rPr>
        <w:t>ם</w:t>
      </w:r>
      <w:r w:rsidR="00814612">
        <w:rPr>
          <w:rFonts w:hint="cs"/>
          <w:rtl/>
        </w:rPr>
        <w:t xml:space="preserve"> אפשר לשאול שאלה זו.</w:t>
      </w:r>
    </w:p>
  </w:footnote>
  <w:footnote w:id="17">
    <w:p w14:paraId="3EA4E162" w14:textId="77777777" w:rsidR="00712B58" w:rsidRDefault="00712B58">
      <w:pPr>
        <w:pStyle w:val="a3"/>
        <w:rPr>
          <w:rFonts w:hint="cs"/>
          <w:rtl/>
        </w:rPr>
      </w:pPr>
      <w:r>
        <w:rPr>
          <w:rStyle w:val="a5"/>
        </w:rPr>
        <w:footnoteRef/>
      </w:r>
      <w:r>
        <w:rPr>
          <w:rtl/>
        </w:rPr>
        <w:t xml:space="preserve"> </w:t>
      </w:r>
      <w:r>
        <w:rPr>
          <w:rFonts w:hint="cs"/>
          <w:rtl/>
        </w:rPr>
        <w:t>מין רק לשם קיום הבריאה והבאת צאצאים לעולם בלי שום יצר ותשוקה. גם אין במי לבחור, אדם אחד ואשה אחת בכל העולם.</w:t>
      </w:r>
    </w:p>
  </w:footnote>
  <w:footnote w:id="18">
    <w:p w14:paraId="56673727" w14:textId="77777777" w:rsidR="00330BB1" w:rsidRDefault="00330BB1" w:rsidP="00021AFA">
      <w:pPr>
        <w:pStyle w:val="a3"/>
        <w:rPr>
          <w:rFonts w:hint="cs"/>
          <w:rtl/>
        </w:rPr>
      </w:pPr>
      <w:r>
        <w:rPr>
          <w:rStyle w:val="a5"/>
        </w:rPr>
        <w:footnoteRef/>
      </w:r>
      <w:r>
        <w:rPr>
          <w:rtl/>
        </w:rPr>
        <w:t xml:space="preserve"> </w:t>
      </w:r>
      <w:r>
        <w:rPr>
          <w:rFonts w:hint="cs"/>
          <w:rtl/>
        </w:rPr>
        <w:t xml:space="preserve">אז מה קורה כאן? חזרנו אל יצר המין, </w:t>
      </w:r>
      <w:r w:rsidR="00977918">
        <w:rPr>
          <w:rFonts w:hint="cs"/>
          <w:rtl/>
        </w:rPr>
        <w:t>אלא ש</w:t>
      </w:r>
      <w:r>
        <w:rPr>
          <w:rFonts w:hint="cs"/>
          <w:rtl/>
        </w:rPr>
        <w:t xml:space="preserve">כעת מנסה רמב"ן להעביר סכין חדה בין הבחירה כמידה אלוהית ובין הבחירה כמידה אנושית על כל כיעורה ומגרעותיה </w:t>
      </w:r>
      <w:r w:rsidR="00977918">
        <w:rPr>
          <w:rFonts w:hint="cs"/>
          <w:rtl/>
        </w:rPr>
        <w:t xml:space="preserve">(לצד מעלותיה </w:t>
      </w:r>
      <w:r>
        <w:rPr>
          <w:rFonts w:hint="cs"/>
          <w:rtl/>
        </w:rPr>
        <w:t>לפעמים</w:t>
      </w:r>
      <w:r w:rsidR="00977918">
        <w:rPr>
          <w:rFonts w:hint="cs"/>
          <w:rtl/>
        </w:rPr>
        <w:t>).</w:t>
      </w:r>
      <w:r>
        <w:rPr>
          <w:rFonts w:hint="cs"/>
          <w:rtl/>
        </w:rPr>
        <w:t xml:space="preserve"> כך או כך, נראה שרמב"ן חוזר אל "אמרו המפרשים" בהם פתח, שמדובר בידיעת טוב ורע של יצר התאווה, החימוד והמין</w:t>
      </w:r>
      <w:r w:rsidR="00977918">
        <w:rPr>
          <w:rFonts w:hint="cs"/>
          <w:rtl/>
        </w:rPr>
        <w:t xml:space="preserve"> שהם שגוזרים על</w:t>
      </w:r>
      <w:r w:rsidR="00814612">
        <w:rPr>
          <w:rFonts w:hint="cs"/>
          <w:rtl/>
        </w:rPr>
        <w:t xml:space="preserve"> האדם</w:t>
      </w:r>
      <w:r w:rsidR="00977918">
        <w:rPr>
          <w:rFonts w:hint="cs"/>
          <w:rtl/>
        </w:rPr>
        <w:t xml:space="preserve"> חיי שעה ומונעים </w:t>
      </w:r>
      <w:r w:rsidR="00814612">
        <w:rPr>
          <w:rFonts w:hint="cs"/>
          <w:rtl/>
        </w:rPr>
        <w:t xml:space="preserve">ממנו </w:t>
      </w:r>
      <w:r w:rsidR="00977918">
        <w:rPr>
          <w:rFonts w:hint="cs"/>
          <w:rtl/>
        </w:rPr>
        <w:t>חיי נצח</w:t>
      </w:r>
      <w:r>
        <w:rPr>
          <w:rFonts w:hint="cs"/>
          <w:rtl/>
        </w:rPr>
        <w:t xml:space="preserve"> </w:t>
      </w:r>
      <w:r w:rsidR="00977918">
        <w:rPr>
          <w:rFonts w:hint="cs"/>
          <w:rtl/>
        </w:rPr>
        <w:t>כפי שכבר ראינו ברמב"ם לעיל. יצר המין והמוות כרוכים האחד בשני</w:t>
      </w:r>
      <w:r w:rsidR="00713A6D">
        <w:rPr>
          <w:rFonts w:hint="cs"/>
          <w:rtl/>
        </w:rPr>
        <w:t xml:space="preserve"> </w:t>
      </w:r>
      <w:r w:rsidR="00814612">
        <w:rPr>
          <w:rFonts w:hint="cs"/>
          <w:rtl/>
        </w:rPr>
        <w:t xml:space="preserve">- </w:t>
      </w:r>
      <w:r w:rsidR="00713A6D">
        <w:rPr>
          <w:rFonts w:hint="cs"/>
          <w:rtl/>
        </w:rPr>
        <w:t xml:space="preserve">"צבת בצבת עשויה". וכבר מלאה ספרות העולם במוטיב מרכזי זה, שפרשת בראשית וחטא אכילת עץ הדעת הם לו המקור הראשון (ביהדות לפחות). </w:t>
      </w:r>
      <w:r w:rsidR="00021AFA">
        <w:rPr>
          <w:rFonts w:hint="cs"/>
          <w:rtl/>
        </w:rPr>
        <w:t xml:space="preserve">ואולי לא בכדי נחתמו עשרת הדברות בדיבר העשירי: "לא תחמוד"! </w:t>
      </w:r>
      <w:r w:rsidR="00713A6D">
        <w:rPr>
          <w:rFonts w:hint="cs"/>
          <w:rtl/>
        </w:rPr>
        <w:t xml:space="preserve">ועדיין דברי רמב"ן </w:t>
      </w:r>
      <w:r>
        <w:rPr>
          <w:rFonts w:hint="cs"/>
          <w:rtl/>
        </w:rPr>
        <w:t>צריכים הסבר</w:t>
      </w:r>
      <w:r w:rsidR="00713A6D">
        <w:rPr>
          <w:rFonts w:hint="cs"/>
          <w:rtl/>
        </w:rPr>
        <w:t xml:space="preserve"> ו</w:t>
      </w:r>
      <w:r>
        <w:rPr>
          <w:rFonts w:hint="cs"/>
          <w:rtl/>
        </w:rPr>
        <w:t>נשמח לשמוע</w:t>
      </w:r>
      <w:r w:rsidR="00713A6D">
        <w:rPr>
          <w:rFonts w:hint="cs"/>
          <w:rtl/>
        </w:rPr>
        <w:t xml:space="preserve"> הצעות</w:t>
      </w:r>
      <w:r>
        <w:rPr>
          <w:rFonts w:hint="cs"/>
          <w:rtl/>
        </w:rPr>
        <w:t>.</w:t>
      </w:r>
    </w:p>
  </w:footnote>
  <w:footnote w:id="19">
    <w:p w14:paraId="50BBC91B" w14:textId="77777777" w:rsidR="00021AFA" w:rsidRDefault="00021AFA">
      <w:pPr>
        <w:pStyle w:val="a3"/>
        <w:rPr>
          <w:rFonts w:hint="cs"/>
          <w:rtl/>
        </w:rPr>
      </w:pPr>
      <w:r>
        <w:rPr>
          <w:rStyle w:val="a5"/>
        </w:rPr>
        <w:footnoteRef/>
      </w:r>
      <w:r>
        <w:rPr>
          <w:rtl/>
        </w:rPr>
        <w:t xml:space="preserve"> </w:t>
      </w:r>
      <w:r>
        <w:rPr>
          <w:rFonts w:hint="cs"/>
          <w:rtl/>
        </w:rPr>
        <w:t>משה רבנו כשכתב את התורה בערוב ימיו.</w:t>
      </w:r>
    </w:p>
  </w:footnote>
  <w:footnote w:id="20">
    <w:p w14:paraId="4F1EE6E7" w14:textId="77777777" w:rsidR="00E93EE0" w:rsidRDefault="00E93EE0" w:rsidP="00B724E8">
      <w:pPr>
        <w:pStyle w:val="a3"/>
        <w:rPr>
          <w:rFonts w:hint="cs"/>
          <w:rtl/>
        </w:rPr>
      </w:pPr>
      <w:r>
        <w:rPr>
          <w:rStyle w:val="a5"/>
        </w:rPr>
        <w:footnoteRef/>
      </w:r>
      <w:r>
        <w:rPr>
          <w:rtl/>
        </w:rPr>
        <w:t xml:space="preserve"> </w:t>
      </w:r>
      <w:r>
        <w:rPr>
          <w:rFonts w:hint="cs"/>
          <w:rtl/>
        </w:rPr>
        <w:t>כך הוא גם במדרשים מאו</w:t>
      </w:r>
      <w:r w:rsidR="00105BC2">
        <w:rPr>
          <w:rFonts w:hint="cs"/>
          <w:rtl/>
        </w:rPr>
        <w:t>ח</w:t>
      </w:r>
      <w:r>
        <w:rPr>
          <w:rFonts w:hint="cs"/>
          <w:rtl/>
        </w:rPr>
        <w:t>רים דומים כמו מדרש אגדה (בובר) בראשית פרק ב, מדרש תדשא (מובא באוצר המדרשים איינזשטיין עמוד 477) ועוד. ב</w:t>
      </w:r>
      <w:r w:rsidR="00AC44AB">
        <w:rPr>
          <w:rFonts w:hint="cs"/>
          <w:rtl/>
        </w:rPr>
        <w:t>דומה ל</w:t>
      </w:r>
      <w:r>
        <w:rPr>
          <w:rFonts w:hint="cs"/>
          <w:rtl/>
        </w:rPr>
        <w:t>שיטת אבן עזרא לעיל</w:t>
      </w:r>
      <w:r w:rsidR="00B724E8">
        <w:rPr>
          <w:rFonts w:hint="cs"/>
          <w:rtl/>
        </w:rPr>
        <w:t xml:space="preserve"> שלא ייתכן שאדם הראשון לא היה בעל כושר שיפוט של טוב ורע מתחילת ברייתו</w:t>
      </w:r>
      <w:r>
        <w:rPr>
          <w:rFonts w:hint="cs"/>
          <w:rtl/>
        </w:rPr>
        <w:t xml:space="preserve">, </w:t>
      </w:r>
      <w:r w:rsidR="00B724E8">
        <w:rPr>
          <w:rFonts w:hint="cs"/>
          <w:rtl/>
        </w:rPr>
        <w:t>ו</w:t>
      </w:r>
      <w:r>
        <w:rPr>
          <w:rFonts w:hint="cs"/>
          <w:rtl/>
        </w:rPr>
        <w:t xml:space="preserve">לא </w:t>
      </w:r>
      <w:r w:rsidR="00D90A84">
        <w:rPr>
          <w:rFonts w:hint="cs"/>
          <w:rtl/>
        </w:rPr>
        <w:t>כ</w:t>
      </w:r>
      <w:r>
        <w:rPr>
          <w:rFonts w:hint="cs"/>
          <w:rtl/>
        </w:rPr>
        <w:t xml:space="preserve">שיטת </w:t>
      </w:r>
      <w:r w:rsidR="007105F2">
        <w:rPr>
          <w:rFonts w:hint="cs"/>
          <w:rtl/>
        </w:rPr>
        <w:t>רמב</w:t>
      </w:r>
      <w:r w:rsidR="007105F2">
        <w:rPr>
          <w:rtl/>
        </w:rPr>
        <w:t>"</w:t>
      </w:r>
      <w:r w:rsidR="007105F2">
        <w:rPr>
          <w:rFonts w:hint="cs"/>
          <w:rtl/>
        </w:rPr>
        <w:t>ם</w:t>
      </w:r>
      <w:r>
        <w:rPr>
          <w:rFonts w:hint="cs"/>
          <w:rtl/>
        </w:rPr>
        <w:t xml:space="preserve"> ולא רמב"ן. לא היה בעץ שום דבר מיוחד. שום תכונה מיוחדת שכשאוכלים אותה היא נותנת לאדם תבונה וידיעה שלא היו בו קודם. עץ ככל העצים. ולא היה בציווי הקב"ה שום דבר מעבר לניסיון אם יעמוד אדם הראשון בציווי ו</w:t>
      </w:r>
      <w:r w:rsidR="00B724E8">
        <w:rPr>
          <w:rFonts w:hint="cs"/>
          <w:rtl/>
        </w:rPr>
        <w:t xml:space="preserve">מטרה חינוכית </w:t>
      </w:r>
      <w:r>
        <w:rPr>
          <w:rFonts w:hint="cs"/>
          <w:rtl/>
        </w:rPr>
        <w:t>"לצרף את הבריות". הכל מתחיל ונגמר באדם, ש</w:t>
      </w:r>
      <w:r w:rsidR="00814612">
        <w:rPr>
          <w:rFonts w:hint="cs"/>
          <w:rtl/>
        </w:rPr>
        <w:t>היו לו את כל הכלים הדרושים ו</w:t>
      </w:r>
      <w:r>
        <w:rPr>
          <w:rFonts w:hint="cs"/>
          <w:rtl/>
        </w:rPr>
        <w:t>לא עמד בניסיון. ואז</w:t>
      </w:r>
      <w:r w:rsidR="00814612">
        <w:rPr>
          <w:rFonts w:hint="cs"/>
          <w:rtl/>
        </w:rPr>
        <w:t>,</w:t>
      </w:r>
      <w:r>
        <w:rPr>
          <w:rFonts w:hint="cs"/>
          <w:rtl/>
        </w:rPr>
        <w:t xml:space="preserve"> לאחר מעשה, כותב משה בספר התורה, כבר בפרק ב פסוק ט: "</w:t>
      </w:r>
      <w:r>
        <w:rPr>
          <w:rtl/>
        </w:rPr>
        <w:t xml:space="preserve">וַיַּצְמַח </w:t>
      </w:r>
      <w:r>
        <w:rPr>
          <w:rFonts w:hint="cs"/>
          <w:rtl/>
        </w:rPr>
        <w:t>ה'</w:t>
      </w:r>
      <w:r>
        <w:rPr>
          <w:rtl/>
        </w:rPr>
        <w:t xml:space="preserve"> אֱלֹהִים מִן הָאֲדָמָה כָּל עֵץ נֶחְמָד לְמַרְאֶה וְטוֹב לְמַאֲכָל וְעֵץ הַחַיִּים בְּתוֹךְ הַגָּן וְעֵץ הַדַּעַת טוֹב וָרָע</w:t>
      </w:r>
      <w:r>
        <w:rPr>
          <w:rFonts w:hint="cs"/>
          <w:rtl/>
        </w:rPr>
        <w:t xml:space="preserve"> " </w:t>
      </w:r>
      <w:r>
        <w:rPr>
          <w:rtl/>
        </w:rPr>
        <w:t>–</w:t>
      </w:r>
      <w:r>
        <w:rPr>
          <w:rFonts w:hint="cs"/>
          <w:rtl/>
        </w:rPr>
        <w:t xml:space="preserve"> אבל הכל בדיעבד ולאחר מעשה. הקב"ה לא יצר שום עץ מי</w:t>
      </w:r>
      <w:r w:rsidR="00AC44AB">
        <w:rPr>
          <w:rFonts w:hint="cs"/>
          <w:rtl/>
        </w:rPr>
        <w:t>ו</w:t>
      </w:r>
      <w:r>
        <w:rPr>
          <w:rFonts w:hint="cs"/>
          <w:rtl/>
        </w:rPr>
        <w:t>חד, הוא נקרא כך על שם סופו</w:t>
      </w:r>
      <w:r w:rsidR="00D90A84">
        <w:rPr>
          <w:rFonts w:hint="cs"/>
          <w:rtl/>
        </w:rPr>
        <w:t xml:space="preserve"> שבגינו נודע הרע והטוב. </w:t>
      </w:r>
      <w:r>
        <w:rPr>
          <w:rFonts w:hint="cs"/>
          <w:rtl/>
        </w:rPr>
        <w:t>גם האמירה "הן האדם היה כאחד ממנו לדעת טוב ורע" מדברת על העבר</w:t>
      </w:r>
      <w:r w:rsidR="00D90A84">
        <w:rPr>
          <w:rFonts w:hint="cs"/>
          <w:rtl/>
        </w:rPr>
        <w:t>.</w:t>
      </w:r>
      <w:r>
        <w:rPr>
          <w:rFonts w:hint="cs"/>
          <w:rtl/>
        </w:rPr>
        <w:t xml:space="preserve"> תכונותיו של האדם מתחילת ברייתו </w:t>
      </w:r>
      <w:r w:rsidR="00D90A84">
        <w:rPr>
          <w:rFonts w:hint="cs"/>
          <w:rtl/>
        </w:rPr>
        <w:t xml:space="preserve">היו </w:t>
      </w:r>
      <w:r w:rsidR="00AC44AB">
        <w:rPr>
          <w:rFonts w:hint="cs"/>
          <w:rtl/>
        </w:rPr>
        <w:t xml:space="preserve">"בצלמנו וכדמותנו" </w:t>
      </w:r>
      <w:r>
        <w:rPr>
          <w:rFonts w:hint="cs"/>
          <w:rtl/>
        </w:rPr>
        <w:t>וכך ניתן היה לצפות</w:t>
      </w:r>
      <w:r w:rsidR="00AC44AB">
        <w:rPr>
          <w:rFonts w:hint="cs"/>
          <w:rtl/>
        </w:rPr>
        <w:t xml:space="preserve"> שיימשך</w:t>
      </w:r>
      <w:r>
        <w:rPr>
          <w:rFonts w:hint="cs"/>
          <w:rtl/>
        </w:rPr>
        <w:t>. רק כעת</w:t>
      </w:r>
      <w:r w:rsidR="00CA6DC1">
        <w:rPr>
          <w:rFonts w:hint="cs"/>
          <w:rtl/>
        </w:rPr>
        <w:t xml:space="preserve"> לאחר שעבר על הציווי</w:t>
      </w:r>
      <w:r>
        <w:rPr>
          <w:rFonts w:hint="cs"/>
          <w:rtl/>
        </w:rPr>
        <w:t xml:space="preserve">, </w:t>
      </w:r>
      <w:r w:rsidR="00CA6DC1">
        <w:rPr>
          <w:rFonts w:hint="cs"/>
          <w:rtl/>
        </w:rPr>
        <w:t xml:space="preserve">התממשו </w:t>
      </w:r>
      <w:r>
        <w:rPr>
          <w:rFonts w:hint="cs"/>
          <w:rtl/>
        </w:rPr>
        <w:t xml:space="preserve">נטיותיו לבחור ברע וכעת יכול משה לכתוב בתורה שהעץ היה מבחן הטוב והרע הראשון בעולם. </w:t>
      </w:r>
      <w:r w:rsidR="00AC44AB">
        <w:rPr>
          <w:rFonts w:hint="cs"/>
          <w:rtl/>
        </w:rPr>
        <w:t>גם לשון הפסוק</w:t>
      </w:r>
      <w:r w:rsidR="00814612">
        <w:rPr>
          <w:rFonts w:hint="cs"/>
          <w:rtl/>
        </w:rPr>
        <w:t>:</w:t>
      </w:r>
      <w:r w:rsidR="00AC44AB">
        <w:rPr>
          <w:rFonts w:hint="cs"/>
          <w:rtl/>
        </w:rPr>
        <w:t xml:space="preserve"> "הן האדם היה" מדבר על העבר</w:t>
      </w:r>
      <w:r w:rsidR="00CA6DC1">
        <w:rPr>
          <w:rFonts w:hint="cs"/>
          <w:rtl/>
        </w:rPr>
        <w:t xml:space="preserve"> - </w:t>
      </w:r>
      <w:r w:rsidR="00AC44AB">
        <w:rPr>
          <w:rFonts w:hint="cs"/>
          <w:rtl/>
        </w:rPr>
        <w:t xml:space="preserve">כבר היה בעל התכונות האלה ורק כעת שחטא, עולה הבעיה של "וחי לעולם". </w:t>
      </w:r>
      <w:r w:rsidR="00814612">
        <w:rPr>
          <w:rFonts w:hint="cs"/>
          <w:rtl/>
          <w:lang w:eastAsia="en-US"/>
        </w:rPr>
        <w:t xml:space="preserve">ויש שמדקדקים שאלה גם דבריו של ר' עקיבא לר' פפוס שהבאנו בראש דברינו. </w:t>
      </w:r>
      <w:r>
        <w:rPr>
          <w:rFonts w:hint="cs"/>
          <w:rtl/>
          <w:lang w:eastAsia="en-US"/>
        </w:rPr>
        <w:t>רא</w:t>
      </w:r>
      <w:r w:rsidR="00CA6DC1">
        <w:rPr>
          <w:rFonts w:hint="cs"/>
          <w:rtl/>
          <w:lang w:eastAsia="en-US"/>
        </w:rPr>
        <w:t xml:space="preserve">ו </w:t>
      </w:r>
      <w:r w:rsidR="00814612">
        <w:rPr>
          <w:rFonts w:hint="cs"/>
          <w:rtl/>
          <w:lang w:eastAsia="en-US"/>
        </w:rPr>
        <w:t xml:space="preserve">גם </w:t>
      </w:r>
      <w:r w:rsidRPr="006202B0">
        <w:rPr>
          <w:rFonts w:hint="eastAsia"/>
          <w:rtl/>
          <w:lang w:eastAsia="en-US"/>
        </w:rPr>
        <w:t>שמות</w:t>
      </w:r>
      <w:r w:rsidRPr="006202B0">
        <w:rPr>
          <w:rtl/>
          <w:lang w:eastAsia="en-US"/>
        </w:rPr>
        <w:t xml:space="preserve"> </w:t>
      </w:r>
      <w:r w:rsidRPr="006202B0">
        <w:rPr>
          <w:rFonts w:hint="eastAsia"/>
          <w:rtl/>
          <w:lang w:eastAsia="en-US"/>
        </w:rPr>
        <w:t>רבה</w:t>
      </w:r>
      <w:r w:rsidRPr="006202B0">
        <w:rPr>
          <w:rtl/>
          <w:lang w:eastAsia="en-US"/>
        </w:rPr>
        <w:t xml:space="preserve"> (</w:t>
      </w:r>
      <w:r w:rsidRPr="006202B0">
        <w:rPr>
          <w:rFonts w:hint="eastAsia"/>
          <w:rtl/>
          <w:lang w:eastAsia="en-US"/>
        </w:rPr>
        <w:t>שנאן</w:t>
      </w:r>
      <w:r w:rsidRPr="006202B0">
        <w:rPr>
          <w:rtl/>
          <w:lang w:eastAsia="en-US"/>
        </w:rPr>
        <w:t xml:space="preserve">) </w:t>
      </w:r>
      <w:r w:rsidRPr="006202B0">
        <w:rPr>
          <w:rFonts w:hint="eastAsia"/>
          <w:rtl/>
          <w:lang w:eastAsia="en-US"/>
        </w:rPr>
        <w:t>פרשה</w:t>
      </w:r>
      <w:r w:rsidRPr="006202B0">
        <w:rPr>
          <w:rtl/>
          <w:lang w:eastAsia="en-US"/>
        </w:rPr>
        <w:t xml:space="preserve"> </w:t>
      </w:r>
      <w:r w:rsidRPr="006202B0">
        <w:rPr>
          <w:rFonts w:hint="eastAsia"/>
          <w:rtl/>
          <w:lang w:eastAsia="en-US"/>
        </w:rPr>
        <w:t>ב</w:t>
      </w:r>
      <w:r>
        <w:rPr>
          <w:rFonts w:hint="cs"/>
          <w:rtl/>
          <w:lang w:eastAsia="en-US"/>
        </w:rPr>
        <w:t>: "</w:t>
      </w:r>
      <w:r w:rsidRPr="006202B0">
        <w:rPr>
          <w:rFonts w:hint="eastAsia"/>
          <w:rtl/>
          <w:lang w:eastAsia="en-US"/>
        </w:rPr>
        <w:t>כל</w:t>
      </w:r>
      <w:r w:rsidRPr="006202B0">
        <w:rPr>
          <w:rtl/>
          <w:lang w:eastAsia="en-US"/>
        </w:rPr>
        <w:t xml:space="preserve"> </w:t>
      </w:r>
      <w:r w:rsidRPr="006202B0">
        <w:rPr>
          <w:rFonts w:hint="eastAsia"/>
          <w:rtl/>
          <w:lang w:eastAsia="en-US"/>
        </w:rPr>
        <w:t>מי</w:t>
      </w:r>
      <w:r w:rsidRPr="006202B0">
        <w:rPr>
          <w:rtl/>
          <w:lang w:eastAsia="en-US"/>
        </w:rPr>
        <w:t xml:space="preserve"> </w:t>
      </w:r>
      <w:r w:rsidRPr="006202B0">
        <w:rPr>
          <w:rFonts w:hint="eastAsia"/>
          <w:rtl/>
          <w:lang w:eastAsia="en-US"/>
        </w:rPr>
        <w:t>שכתוב</w:t>
      </w:r>
      <w:r w:rsidRPr="006202B0">
        <w:rPr>
          <w:rtl/>
          <w:lang w:eastAsia="en-US"/>
        </w:rPr>
        <w:t xml:space="preserve"> </w:t>
      </w:r>
      <w:r w:rsidRPr="006202B0">
        <w:rPr>
          <w:rFonts w:hint="eastAsia"/>
          <w:rtl/>
          <w:lang w:eastAsia="en-US"/>
        </w:rPr>
        <w:t>בו</w:t>
      </w:r>
      <w:r w:rsidRPr="006202B0">
        <w:rPr>
          <w:rtl/>
          <w:lang w:eastAsia="en-US"/>
        </w:rPr>
        <w:t xml:space="preserve"> </w:t>
      </w:r>
      <w:r w:rsidRPr="006202B0">
        <w:rPr>
          <w:rFonts w:hint="eastAsia"/>
          <w:rtl/>
          <w:lang w:eastAsia="en-US"/>
        </w:rPr>
        <w:t>היה</w:t>
      </w:r>
      <w:r w:rsidRPr="006202B0">
        <w:rPr>
          <w:rtl/>
          <w:lang w:eastAsia="en-US"/>
        </w:rPr>
        <w:t xml:space="preserve"> - </w:t>
      </w:r>
      <w:r w:rsidRPr="006202B0">
        <w:rPr>
          <w:rFonts w:hint="eastAsia"/>
          <w:rtl/>
          <w:lang w:eastAsia="en-US"/>
        </w:rPr>
        <w:t>מתוקן</w:t>
      </w:r>
      <w:r w:rsidRPr="006202B0">
        <w:rPr>
          <w:rtl/>
          <w:lang w:eastAsia="en-US"/>
        </w:rPr>
        <w:t xml:space="preserve"> </w:t>
      </w:r>
      <w:r w:rsidRPr="006202B0">
        <w:rPr>
          <w:rFonts w:hint="eastAsia"/>
          <w:rtl/>
          <w:lang w:eastAsia="en-US"/>
        </w:rPr>
        <w:t>לכך</w:t>
      </w:r>
      <w:r w:rsidRPr="006202B0">
        <w:rPr>
          <w:rtl/>
          <w:lang w:eastAsia="en-US"/>
        </w:rPr>
        <w:t xml:space="preserve">. </w:t>
      </w:r>
      <w:r w:rsidRPr="006202B0">
        <w:rPr>
          <w:rFonts w:hint="eastAsia"/>
          <w:rtl/>
          <w:lang w:eastAsia="en-US"/>
        </w:rPr>
        <w:t>הן</w:t>
      </w:r>
      <w:r w:rsidRPr="006202B0">
        <w:rPr>
          <w:rtl/>
          <w:lang w:eastAsia="en-US"/>
        </w:rPr>
        <w:t xml:space="preserve"> </w:t>
      </w:r>
      <w:r w:rsidRPr="006202B0">
        <w:rPr>
          <w:rFonts w:hint="eastAsia"/>
          <w:rtl/>
          <w:lang w:eastAsia="en-US"/>
        </w:rPr>
        <w:t>האדם</w:t>
      </w:r>
      <w:r w:rsidRPr="006202B0">
        <w:rPr>
          <w:rtl/>
          <w:lang w:eastAsia="en-US"/>
        </w:rPr>
        <w:t xml:space="preserve"> </w:t>
      </w:r>
      <w:r w:rsidRPr="006202B0">
        <w:rPr>
          <w:rFonts w:hint="eastAsia"/>
          <w:rtl/>
          <w:lang w:eastAsia="en-US"/>
        </w:rPr>
        <w:t>היה</w:t>
      </w:r>
      <w:r w:rsidRPr="006202B0">
        <w:rPr>
          <w:rtl/>
          <w:lang w:eastAsia="en-US"/>
        </w:rPr>
        <w:t xml:space="preserve"> </w:t>
      </w:r>
      <w:r>
        <w:rPr>
          <w:rFonts w:hint="cs"/>
          <w:rtl/>
          <w:lang w:eastAsia="en-US"/>
        </w:rPr>
        <w:t xml:space="preserve">כאחד ממנו לדעת טוב ורע </w:t>
      </w:r>
      <w:r w:rsidRPr="006202B0">
        <w:rPr>
          <w:rtl/>
          <w:lang w:eastAsia="en-US"/>
        </w:rPr>
        <w:t>(</w:t>
      </w:r>
      <w:r w:rsidRPr="006202B0">
        <w:rPr>
          <w:rFonts w:hint="eastAsia"/>
          <w:rtl/>
          <w:lang w:eastAsia="en-US"/>
        </w:rPr>
        <w:t>בראשית</w:t>
      </w:r>
      <w:r w:rsidRPr="006202B0">
        <w:rPr>
          <w:rtl/>
          <w:lang w:eastAsia="en-US"/>
        </w:rPr>
        <w:t xml:space="preserve"> </w:t>
      </w:r>
      <w:r w:rsidRPr="006202B0">
        <w:rPr>
          <w:rFonts w:hint="eastAsia"/>
          <w:rtl/>
          <w:lang w:eastAsia="en-US"/>
        </w:rPr>
        <w:t>ג</w:t>
      </w:r>
      <w:r w:rsidRPr="006202B0">
        <w:rPr>
          <w:rtl/>
          <w:lang w:eastAsia="en-US"/>
        </w:rPr>
        <w:t xml:space="preserve">) - </w:t>
      </w:r>
      <w:r w:rsidRPr="006202B0">
        <w:rPr>
          <w:rFonts w:hint="eastAsia"/>
          <w:rtl/>
          <w:lang w:eastAsia="en-US"/>
        </w:rPr>
        <w:t>מתוקן</w:t>
      </w:r>
      <w:r w:rsidRPr="006202B0">
        <w:rPr>
          <w:rtl/>
          <w:lang w:eastAsia="en-US"/>
        </w:rPr>
        <w:t xml:space="preserve"> </w:t>
      </w:r>
      <w:r w:rsidRPr="006202B0">
        <w:rPr>
          <w:rFonts w:hint="eastAsia"/>
          <w:rtl/>
          <w:lang w:eastAsia="en-US"/>
        </w:rPr>
        <w:t>לכך</w:t>
      </w:r>
      <w:r w:rsidRPr="006202B0">
        <w:rPr>
          <w:rtl/>
          <w:lang w:eastAsia="en-US"/>
        </w:rPr>
        <w:t xml:space="preserve"> </w:t>
      </w:r>
      <w:r w:rsidRPr="006202B0">
        <w:rPr>
          <w:rFonts w:hint="eastAsia"/>
          <w:rtl/>
          <w:lang w:eastAsia="en-US"/>
        </w:rPr>
        <w:t>היה</w:t>
      </w:r>
      <w:r>
        <w:rPr>
          <w:rFonts w:hint="cs"/>
          <w:rtl/>
          <w:lang w:eastAsia="en-US"/>
        </w:rPr>
        <w:t>"</w:t>
      </w:r>
      <w:r w:rsidRPr="006202B0">
        <w:rPr>
          <w:rtl/>
          <w:lang w:eastAsia="en-US"/>
        </w:rPr>
        <w:t xml:space="preserve">. </w:t>
      </w:r>
      <w:r>
        <w:rPr>
          <w:rFonts w:hint="cs"/>
          <w:rtl/>
          <w:lang w:eastAsia="en-US"/>
        </w:rPr>
        <w:t>האם פירוש זה נותן הסבר שלם?</w:t>
      </w:r>
    </w:p>
  </w:footnote>
  <w:footnote w:id="21">
    <w:p w14:paraId="6F8CFA71" w14:textId="77777777" w:rsidR="003E46A4" w:rsidRPr="005606AB" w:rsidRDefault="003E46A4" w:rsidP="002E118A">
      <w:pPr>
        <w:pStyle w:val="a3"/>
        <w:rPr>
          <w:rFonts w:hint="cs"/>
          <w:rtl/>
        </w:rPr>
      </w:pPr>
      <w:r w:rsidRPr="005606AB">
        <w:rPr>
          <w:rStyle w:val="a5"/>
        </w:rPr>
        <w:footnoteRef/>
      </w:r>
      <w:r w:rsidRPr="005606AB">
        <w:rPr>
          <w:rtl/>
        </w:rPr>
        <w:t xml:space="preserve"> </w:t>
      </w:r>
      <w:r w:rsidR="00025731">
        <w:rPr>
          <w:rFonts w:hint="cs"/>
          <w:rtl/>
        </w:rPr>
        <w:t>הנה לנו גישה הפוכה</w:t>
      </w:r>
      <w:r w:rsidR="002E118A">
        <w:rPr>
          <w:rFonts w:hint="cs"/>
          <w:rtl/>
        </w:rPr>
        <w:t xml:space="preserve"> בתכלית</w:t>
      </w:r>
      <w:r w:rsidR="00025731">
        <w:rPr>
          <w:rFonts w:hint="cs"/>
          <w:rtl/>
        </w:rPr>
        <w:t xml:space="preserve">. </w:t>
      </w:r>
      <w:r w:rsidRPr="005606AB">
        <w:rPr>
          <w:rFonts w:hint="cs"/>
          <w:rtl/>
        </w:rPr>
        <w:t xml:space="preserve">לפי מדרש זוהר זה (ראה שם בהרחבה), האדם נוצר מראש כבן תמותה, מעצם יצירתו מן האדמה, ובלי יצר רע ויכולת עשיית הרע. הוא נצטווה לאכול מעץ החיים על מנת להתגבר על "מן האדמה" שבו ולהישאר יצור נצחי שיודע אך טוב, כמו האדמה. במקום זה הוא אכל מהעץ האחר, עץ הדעת טוב ורע שממנו </w:t>
      </w:r>
      <w:r w:rsidR="00D4461B">
        <w:rPr>
          <w:rFonts w:hint="cs"/>
          <w:rtl/>
        </w:rPr>
        <w:t>נ</w:t>
      </w:r>
      <w:r w:rsidRPr="005606AB">
        <w:rPr>
          <w:rFonts w:hint="cs"/>
          <w:rtl/>
        </w:rPr>
        <w:t>צ</w:t>
      </w:r>
      <w:r w:rsidR="00D4461B">
        <w:rPr>
          <w:rFonts w:hint="cs"/>
          <w:rtl/>
        </w:rPr>
        <w:t>ט</w:t>
      </w:r>
      <w:r w:rsidRPr="005606AB">
        <w:rPr>
          <w:rFonts w:hint="cs"/>
          <w:rtl/>
        </w:rPr>
        <w:t xml:space="preserve">ווה שלא לאכול. בכך גם נפתח לצד הרע של העולם ושל עצמו וגם מנע מעצמו חיי עולם. ראה איך פירוש זה מתמודד עם הקושי הפרשני בפסוק: </w:t>
      </w:r>
      <w:r w:rsidR="00D4461B">
        <w:rPr>
          <w:rFonts w:hint="cs"/>
          <w:rtl/>
        </w:rPr>
        <w:t>"</w:t>
      </w:r>
      <w:r w:rsidRPr="005606AB">
        <w:rPr>
          <w:rFonts w:hint="cs"/>
          <w:rtl/>
        </w:rPr>
        <w:t>כי ביום אכלך ממנו מות תמות</w:t>
      </w:r>
      <w:r w:rsidR="00D4461B">
        <w:rPr>
          <w:rFonts w:hint="cs"/>
          <w:rtl/>
        </w:rPr>
        <w:t>"</w:t>
      </w:r>
      <w:r w:rsidRPr="005606AB">
        <w:rPr>
          <w:rFonts w:hint="cs"/>
          <w:rtl/>
        </w:rPr>
        <w:t>. ביום שתאכל מעץ הדעת, במקום לאכול מעץ החיים, תגורש ולא תוכל יותר לתקן את "מן האדמה" שבך</w:t>
      </w:r>
      <w:r w:rsidR="009F51D0">
        <w:rPr>
          <w:rFonts w:hint="cs"/>
          <w:rtl/>
        </w:rPr>
        <w:t xml:space="preserve"> ולא תוכל לשוב ולאכול מעץ החיים. דברי הקב"ה: "</w:t>
      </w:r>
      <w:r w:rsidR="009F51D0">
        <w:rPr>
          <w:rtl/>
        </w:rPr>
        <w:t>וְעַתָּה פֶּן יִשְׁלַח יָדוֹ וְלָקַח גַּם מֵעֵץ הַחַיִּים וְאָכַל וָחַי לְעֹלָם</w:t>
      </w:r>
      <w:r w:rsidR="009F51D0">
        <w:rPr>
          <w:rFonts w:hint="cs"/>
          <w:rtl/>
        </w:rPr>
        <w:t>" הם בדיעבד שאכל מעץ הדעת. לכתחילה, רצה הקב"ה שהאדם יאכל מעץ החיים! ה</w:t>
      </w:r>
      <w:r w:rsidR="00D4461B">
        <w:rPr>
          <w:rFonts w:hint="cs"/>
          <w:rtl/>
        </w:rPr>
        <w:t>שילוב של ידיעת טוב ורע יחד עם חיי נצח הם בלתי אפשריים בכל השיטות וזו נקודה חשובה למחשבה ולעיון נוסף.</w:t>
      </w:r>
    </w:p>
  </w:footnote>
  <w:footnote w:id="22">
    <w:p w14:paraId="0E70A8AE" w14:textId="77777777" w:rsidR="003E46A4" w:rsidRPr="005606AB" w:rsidRDefault="003E46A4" w:rsidP="00D4461B">
      <w:pPr>
        <w:pStyle w:val="a3"/>
        <w:rPr>
          <w:rFonts w:hint="cs"/>
          <w:rtl/>
        </w:rPr>
      </w:pPr>
      <w:r w:rsidRPr="005606AB">
        <w:rPr>
          <w:rStyle w:val="a5"/>
        </w:rPr>
        <w:footnoteRef/>
      </w:r>
      <w:r w:rsidRPr="005606AB">
        <w:rPr>
          <w:rtl/>
        </w:rPr>
        <w:t xml:space="preserve"> </w:t>
      </w:r>
      <w:r w:rsidR="002178F1">
        <w:rPr>
          <w:rFonts w:hint="cs"/>
          <w:rtl/>
        </w:rPr>
        <w:t xml:space="preserve">המדרש מחזיר אותנו בכל כוחו הדרשני למוטיב כח הבחירה! והכל מקדמת דנא. </w:t>
      </w:r>
      <w:r w:rsidRPr="005606AB">
        <w:rPr>
          <w:rFonts w:hint="cs"/>
          <w:rtl/>
        </w:rPr>
        <w:t xml:space="preserve">גן עדן </w:t>
      </w:r>
      <w:r w:rsidR="002178F1">
        <w:rPr>
          <w:rFonts w:hint="cs"/>
          <w:rtl/>
        </w:rPr>
        <w:t xml:space="preserve">לא היה </w:t>
      </w:r>
      <w:r w:rsidRPr="005606AB">
        <w:rPr>
          <w:rFonts w:hint="cs"/>
          <w:rtl/>
        </w:rPr>
        <w:t>איזה מקום עלום ושונה מהעולם שאנחנו מכירים. כבר שם היו כל הדילמות וכל הבחירות העומדות בפני האדם</w:t>
      </w:r>
      <w:r w:rsidR="002E118A">
        <w:rPr>
          <w:rFonts w:hint="cs"/>
          <w:rtl/>
        </w:rPr>
        <w:t xml:space="preserve"> כפי שאנחנו מכירים מחיינו</w:t>
      </w:r>
      <w:r w:rsidR="002178F1">
        <w:rPr>
          <w:rFonts w:hint="cs"/>
          <w:rtl/>
        </w:rPr>
        <w:t xml:space="preserve"> אנו</w:t>
      </w:r>
      <w:r w:rsidRPr="005606AB">
        <w:rPr>
          <w:rFonts w:hint="cs"/>
          <w:rtl/>
        </w:rPr>
        <w:t xml:space="preserve">. כבר שם מי שרצה לבחור בדרך החיים </w:t>
      </w:r>
      <w:r w:rsidRPr="005606AB">
        <w:rPr>
          <w:rtl/>
        </w:rPr>
        <w:t>–</w:t>
      </w:r>
      <w:r w:rsidRPr="005606AB">
        <w:rPr>
          <w:rFonts w:hint="cs"/>
          <w:rtl/>
        </w:rPr>
        <w:t xml:space="preserve"> יכול היה. ומי שרצה לבחור בדרך הטוב או הרע </w:t>
      </w:r>
      <w:r w:rsidRPr="005606AB">
        <w:rPr>
          <w:rtl/>
        </w:rPr>
        <w:t>–</w:t>
      </w:r>
      <w:r w:rsidRPr="005606AB">
        <w:rPr>
          <w:rFonts w:hint="cs"/>
          <w:rtl/>
        </w:rPr>
        <w:t xml:space="preserve"> יכול היה. </w:t>
      </w:r>
      <w:r w:rsidR="002178F1">
        <w:rPr>
          <w:rFonts w:hint="cs"/>
          <w:rtl/>
        </w:rPr>
        <w:t xml:space="preserve">כבר שם צווה האדם לנהוג ולא אחרת, להישמר ולדעת להגביל את עצמו. </w:t>
      </w:r>
      <w:r w:rsidRPr="005606AB">
        <w:rPr>
          <w:rFonts w:hint="cs"/>
          <w:rtl/>
        </w:rPr>
        <w:t xml:space="preserve">בדומה לפסוק "לעובדה ולשומרה" שהיה עוד בגן העדן, לפני הגירוש, ולא לאחריו. ראה דברינו </w:t>
      </w:r>
      <w:hyperlink r:id="rId4" w:history="1">
        <w:r w:rsidRPr="00042003">
          <w:rPr>
            <w:rStyle w:val="Hyperlink"/>
            <w:rFonts w:hint="cs"/>
            <w:rtl/>
          </w:rPr>
          <w:t>לעובדה ולשומרה</w:t>
        </w:r>
      </w:hyperlink>
      <w:r w:rsidRPr="005606AB">
        <w:rPr>
          <w:rFonts w:hint="cs"/>
          <w:rtl/>
        </w:rPr>
        <w:t xml:space="preserve"> בפרשה זו. </w:t>
      </w:r>
      <w:r w:rsidR="00D4461B">
        <w:rPr>
          <w:rFonts w:hint="cs"/>
          <w:rtl/>
        </w:rPr>
        <w:t>אז אם לא זכינו להישאר בגן העדן ההוא, נשתדל לבנות את גן ה' לעובדה ולשומרה, בו יש לנו יכולת בחירה בחיים ובין טוב לרע כל ימי חלדנו עלי אדמות.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9455" w14:textId="77777777" w:rsidR="003E46A4" w:rsidRDefault="003E46A4" w:rsidP="005901D7">
    <w:pPr>
      <w:pStyle w:val="1"/>
      <w:tabs>
        <w:tab w:val="clear" w:pos="9469"/>
        <w:tab w:val="right" w:pos="9299"/>
      </w:tabs>
      <w:rPr>
        <w:rFonts w:hint="cs"/>
        <w:rtl/>
      </w:rPr>
    </w:pPr>
    <w:r>
      <w:rPr>
        <w:rtl/>
      </w:rPr>
      <w:t xml:space="preserve">פרשת </w:t>
    </w:r>
    <w:fldSimple w:instr=" SUBJECT  \* MERGEFORMAT ">
      <w:r w:rsidR="001805B9">
        <w:rPr>
          <w:rtl/>
        </w:rPr>
        <w:t>בראשית</w:t>
      </w:r>
    </w:fldSimple>
    <w:r>
      <w:rPr>
        <w:rtl/>
      </w:rPr>
      <w:tab/>
    </w:r>
    <w:r>
      <w:rPr>
        <w:rFonts w:hint="cs"/>
        <w:rtl/>
      </w:rPr>
      <w:t>תש</w:t>
    </w:r>
    <w:r w:rsidR="003B3DE6">
      <w:rPr>
        <w:rFonts w:hint="cs"/>
        <w:rtl/>
      </w:rPr>
      <w:t>ע</w:t>
    </w:r>
    <w:r>
      <w:rPr>
        <w:rFonts w:hint="cs"/>
        <w:rtl/>
      </w:rPr>
      <w:t>"</w:t>
    </w:r>
    <w:r w:rsidR="003B3DE6">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FE08" w14:textId="77777777" w:rsidR="003E46A4" w:rsidRDefault="003E46A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805B9">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B6A40">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MLawNDQzNrOwtDBQ0lEKTi0uzszPAykwqgUAAuTjJiwAAAA="/>
  </w:docVars>
  <w:rsids>
    <w:rsidRoot w:val="006B4AB5"/>
    <w:rsid w:val="0001142F"/>
    <w:rsid w:val="000218A5"/>
    <w:rsid w:val="00021AFA"/>
    <w:rsid w:val="00025731"/>
    <w:rsid w:val="00035C4F"/>
    <w:rsid w:val="00042003"/>
    <w:rsid w:val="000542A1"/>
    <w:rsid w:val="00070BA5"/>
    <w:rsid w:val="000C385D"/>
    <w:rsid w:val="000D46E5"/>
    <w:rsid w:val="00105BC2"/>
    <w:rsid w:val="00115BBA"/>
    <w:rsid w:val="001805B9"/>
    <w:rsid w:val="001C43D3"/>
    <w:rsid w:val="002001BE"/>
    <w:rsid w:val="002178F1"/>
    <w:rsid w:val="00237CA6"/>
    <w:rsid w:val="00254DA3"/>
    <w:rsid w:val="0026025F"/>
    <w:rsid w:val="00271C29"/>
    <w:rsid w:val="002759A0"/>
    <w:rsid w:val="00277238"/>
    <w:rsid w:val="002B37F3"/>
    <w:rsid w:val="002C0470"/>
    <w:rsid w:val="002E118A"/>
    <w:rsid w:val="00315521"/>
    <w:rsid w:val="00330BB1"/>
    <w:rsid w:val="00330F3D"/>
    <w:rsid w:val="003700B3"/>
    <w:rsid w:val="003B3DE6"/>
    <w:rsid w:val="003E46A4"/>
    <w:rsid w:val="003F274E"/>
    <w:rsid w:val="00433ACC"/>
    <w:rsid w:val="004528CD"/>
    <w:rsid w:val="0045296F"/>
    <w:rsid w:val="004559A3"/>
    <w:rsid w:val="00480746"/>
    <w:rsid w:val="004810F4"/>
    <w:rsid w:val="00484FB9"/>
    <w:rsid w:val="004C0D1F"/>
    <w:rsid w:val="004D2502"/>
    <w:rsid w:val="004F284B"/>
    <w:rsid w:val="004F7A72"/>
    <w:rsid w:val="00546627"/>
    <w:rsid w:val="005606AB"/>
    <w:rsid w:val="005764CE"/>
    <w:rsid w:val="005901D7"/>
    <w:rsid w:val="00594686"/>
    <w:rsid w:val="005D16DE"/>
    <w:rsid w:val="005E469B"/>
    <w:rsid w:val="006202B0"/>
    <w:rsid w:val="006613AD"/>
    <w:rsid w:val="00672685"/>
    <w:rsid w:val="00674D2F"/>
    <w:rsid w:val="006A1095"/>
    <w:rsid w:val="006B4AB5"/>
    <w:rsid w:val="006D24A1"/>
    <w:rsid w:val="007105F2"/>
    <w:rsid w:val="00712B58"/>
    <w:rsid w:val="00713A6D"/>
    <w:rsid w:val="007229CB"/>
    <w:rsid w:val="00760B50"/>
    <w:rsid w:val="00762D12"/>
    <w:rsid w:val="00790EFF"/>
    <w:rsid w:val="007969B5"/>
    <w:rsid w:val="008031CA"/>
    <w:rsid w:val="00807301"/>
    <w:rsid w:val="00814612"/>
    <w:rsid w:val="008458F8"/>
    <w:rsid w:val="008600D9"/>
    <w:rsid w:val="008E517B"/>
    <w:rsid w:val="009066CA"/>
    <w:rsid w:val="0091480C"/>
    <w:rsid w:val="00937629"/>
    <w:rsid w:val="00952A38"/>
    <w:rsid w:val="00976BD2"/>
    <w:rsid w:val="00977918"/>
    <w:rsid w:val="009B6A40"/>
    <w:rsid w:val="009C00A0"/>
    <w:rsid w:val="009C6399"/>
    <w:rsid w:val="009C7862"/>
    <w:rsid w:val="009D6A20"/>
    <w:rsid w:val="009F51D0"/>
    <w:rsid w:val="009F7FDF"/>
    <w:rsid w:val="00A05A98"/>
    <w:rsid w:val="00A64B37"/>
    <w:rsid w:val="00A74B82"/>
    <w:rsid w:val="00AA034B"/>
    <w:rsid w:val="00AC44AB"/>
    <w:rsid w:val="00B00FC9"/>
    <w:rsid w:val="00B3714C"/>
    <w:rsid w:val="00B724E8"/>
    <w:rsid w:val="00B91964"/>
    <w:rsid w:val="00BD41F5"/>
    <w:rsid w:val="00C41014"/>
    <w:rsid w:val="00C608E7"/>
    <w:rsid w:val="00C9068A"/>
    <w:rsid w:val="00CA6DC1"/>
    <w:rsid w:val="00CE6DC8"/>
    <w:rsid w:val="00CF19A4"/>
    <w:rsid w:val="00D4461B"/>
    <w:rsid w:val="00D7155E"/>
    <w:rsid w:val="00D72CCB"/>
    <w:rsid w:val="00D80548"/>
    <w:rsid w:val="00D90A84"/>
    <w:rsid w:val="00DC64DA"/>
    <w:rsid w:val="00E03B5D"/>
    <w:rsid w:val="00E16F95"/>
    <w:rsid w:val="00E93EE0"/>
    <w:rsid w:val="00EA5BDB"/>
    <w:rsid w:val="00F3585C"/>
    <w:rsid w:val="00F35DD1"/>
    <w:rsid w:val="00F61BD1"/>
    <w:rsid w:val="00FA0893"/>
    <w:rsid w:val="00FA3489"/>
    <w:rsid w:val="00FB04E0"/>
    <w:rsid w:val="00FB3213"/>
    <w:rsid w:val="00FB3FD1"/>
    <w:rsid w:val="00FB672E"/>
    <w:rsid w:val="00FD2B55"/>
    <w:rsid w:val="00FF2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E6E7141"/>
  <w15:chartTrackingRefBased/>
  <w15:docId w15:val="{7E869888-9347-4293-A520-E6D3524D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6A40"/>
    <w:pPr>
      <w:bidi/>
    </w:pPr>
    <w:rPr>
      <w:rFonts w:cs="Narkisim"/>
      <w:sz w:val="22"/>
      <w:szCs w:val="22"/>
      <w:lang w:eastAsia="he-IL"/>
    </w:rPr>
  </w:style>
  <w:style w:type="paragraph" w:styleId="1">
    <w:name w:val="heading 1"/>
    <w:basedOn w:val="a"/>
    <w:next w:val="a"/>
    <w:link w:val="10"/>
    <w:qFormat/>
    <w:rsid w:val="009B6A40"/>
    <w:pPr>
      <w:keepNext/>
      <w:tabs>
        <w:tab w:val="right" w:pos="9469"/>
      </w:tabs>
      <w:jc w:val="both"/>
      <w:outlineLvl w:val="0"/>
    </w:pPr>
    <w:rPr>
      <w:rFonts w:cs="David"/>
      <w:b/>
      <w:bCs/>
      <w:szCs w:val="28"/>
    </w:rPr>
  </w:style>
  <w:style w:type="character" w:default="1" w:styleId="a0">
    <w:name w:val="Default Paragraph Font"/>
    <w:uiPriority w:val="1"/>
    <w:semiHidden/>
    <w:unhideWhenUsed/>
    <w:rsid w:val="009B6A4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B6A40"/>
  </w:style>
  <w:style w:type="paragraph" w:styleId="a3">
    <w:name w:val="footnote text"/>
    <w:basedOn w:val="a"/>
    <w:link w:val="a4"/>
    <w:rsid w:val="009B6A40"/>
    <w:pPr>
      <w:ind w:left="170" w:hanging="170"/>
      <w:jc w:val="both"/>
    </w:pPr>
    <w:rPr>
      <w:sz w:val="20"/>
      <w:szCs w:val="20"/>
    </w:rPr>
  </w:style>
  <w:style w:type="character" w:styleId="a5">
    <w:name w:val="footnote reference"/>
    <w:semiHidden/>
    <w:rsid w:val="009B6A40"/>
    <w:rPr>
      <w:vertAlign w:val="superscript"/>
    </w:rPr>
  </w:style>
  <w:style w:type="paragraph" w:styleId="a6">
    <w:name w:val="header"/>
    <w:basedOn w:val="a"/>
    <w:link w:val="a7"/>
    <w:rsid w:val="009B6A40"/>
    <w:pPr>
      <w:tabs>
        <w:tab w:val="center" w:pos="4153"/>
        <w:tab w:val="right" w:pos="8306"/>
      </w:tabs>
    </w:pPr>
  </w:style>
  <w:style w:type="paragraph" w:styleId="a8">
    <w:name w:val="footer"/>
    <w:basedOn w:val="a"/>
    <w:link w:val="a9"/>
    <w:rsid w:val="009B6A40"/>
    <w:pPr>
      <w:tabs>
        <w:tab w:val="center" w:pos="4153"/>
        <w:tab w:val="right" w:pos="8306"/>
      </w:tabs>
    </w:pPr>
  </w:style>
  <w:style w:type="paragraph" w:customStyle="1" w:styleId="aa">
    <w:name w:val="כותרת"/>
    <w:basedOn w:val="a"/>
    <w:rsid w:val="009B6A40"/>
    <w:pPr>
      <w:spacing w:before="240" w:line="320" w:lineRule="atLeast"/>
      <w:jc w:val="center"/>
    </w:pPr>
    <w:rPr>
      <w:rFonts w:cs="David"/>
      <w:b/>
      <w:bCs/>
      <w:spacing w:val="20"/>
      <w:szCs w:val="32"/>
    </w:rPr>
  </w:style>
  <w:style w:type="paragraph" w:customStyle="1" w:styleId="ab">
    <w:name w:val="כותרת קטע"/>
    <w:basedOn w:val="a"/>
    <w:rsid w:val="009B6A40"/>
    <w:pPr>
      <w:spacing w:before="240" w:line="300" w:lineRule="atLeast"/>
    </w:pPr>
    <w:rPr>
      <w:rFonts w:cs="Arial"/>
      <w:b/>
      <w:bCs/>
      <w:szCs w:val="24"/>
    </w:rPr>
  </w:style>
  <w:style w:type="paragraph" w:customStyle="1" w:styleId="ac">
    <w:name w:val="מקור"/>
    <w:basedOn w:val="a"/>
    <w:rsid w:val="009B6A40"/>
    <w:pPr>
      <w:spacing w:line="320" w:lineRule="atLeast"/>
      <w:jc w:val="both"/>
    </w:pPr>
    <w:rPr>
      <w:rFonts w:cs="David"/>
      <w:szCs w:val="24"/>
    </w:rPr>
  </w:style>
  <w:style w:type="paragraph" w:customStyle="1" w:styleId="ad">
    <w:name w:val="מחלקי המים"/>
    <w:basedOn w:val="a"/>
    <w:rsid w:val="009B6A40"/>
    <w:pPr>
      <w:spacing w:line="320" w:lineRule="atLeast"/>
      <w:jc w:val="both"/>
    </w:pPr>
    <w:rPr>
      <w:b/>
      <w:bCs/>
      <w:szCs w:val="24"/>
    </w:rPr>
  </w:style>
  <w:style w:type="character" w:styleId="Hyperlink">
    <w:name w:val="Hyperlink"/>
    <w:rsid w:val="009B6A40"/>
    <w:rPr>
      <w:color w:val="0000FF"/>
      <w:u w:val="single"/>
    </w:rPr>
  </w:style>
  <w:style w:type="character" w:customStyle="1" w:styleId="a4">
    <w:name w:val="טקסט הערת שוליים תו"/>
    <w:link w:val="a3"/>
    <w:rsid w:val="009B6A40"/>
    <w:rPr>
      <w:rFonts w:cs="Narkisim"/>
      <w:lang w:eastAsia="he-IL"/>
    </w:rPr>
  </w:style>
  <w:style w:type="character" w:customStyle="1" w:styleId="10">
    <w:name w:val="כותרת 1 תו"/>
    <w:link w:val="1"/>
    <w:rsid w:val="009B6A40"/>
    <w:rPr>
      <w:rFonts w:cs="David"/>
      <w:b/>
      <w:bCs/>
      <w:sz w:val="22"/>
      <w:szCs w:val="28"/>
      <w:lang w:eastAsia="he-IL"/>
    </w:rPr>
  </w:style>
  <w:style w:type="character" w:customStyle="1" w:styleId="a7">
    <w:name w:val="כותרת עליונה תו"/>
    <w:link w:val="a6"/>
    <w:rsid w:val="009B6A40"/>
    <w:rPr>
      <w:rFonts w:cs="Narkisim"/>
      <w:sz w:val="22"/>
      <w:szCs w:val="22"/>
      <w:lang w:eastAsia="he-IL"/>
    </w:rPr>
  </w:style>
  <w:style w:type="character" w:customStyle="1" w:styleId="a9">
    <w:name w:val="כותרת תחתונה תו"/>
    <w:link w:val="a8"/>
    <w:rsid w:val="009B6A40"/>
    <w:rPr>
      <w:rFonts w:cs="Narkisim"/>
      <w:sz w:val="22"/>
      <w:szCs w:val="22"/>
      <w:lang w:eastAsia="he-IL"/>
    </w:rPr>
  </w:style>
  <w:style w:type="character" w:styleId="ae">
    <w:name w:val="page number"/>
    <w:rsid w:val="00BD41F5"/>
  </w:style>
  <w:style w:type="character" w:styleId="FollowedHyperlink">
    <w:name w:val="FollowedHyperlink"/>
    <w:rsid w:val="00D7155E"/>
    <w:rPr>
      <w:color w:val="800080"/>
      <w:u w:val="single"/>
    </w:rPr>
  </w:style>
  <w:style w:type="paragraph" w:styleId="af">
    <w:name w:val="Balloon Text"/>
    <w:basedOn w:val="a"/>
    <w:link w:val="af0"/>
    <w:uiPriority w:val="99"/>
    <w:unhideWhenUsed/>
    <w:rsid w:val="009B6A40"/>
    <w:rPr>
      <w:rFonts w:ascii="Tahoma" w:hAnsi="Tahoma" w:cs="Tahoma"/>
      <w:sz w:val="16"/>
      <w:szCs w:val="16"/>
    </w:rPr>
  </w:style>
  <w:style w:type="character" w:customStyle="1" w:styleId="af0">
    <w:name w:val="טקסט בלונים תו"/>
    <w:link w:val="af"/>
    <w:uiPriority w:val="99"/>
    <w:rsid w:val="009B6A40"/>
    <w:rPr>
      <w:rFonts w:ascii="Tahoma" w:hAnsi="Tahoma" w:cs="Tahoma"/>
      <w:sz w:val="16"/>
      <w:szCs w:val="16"/>
      <w:lang w:eastAsia="he-IL"/>
    </w:rPr>
  </w:style>
  <w:style w:type="paragraph" w:customStyle="1" w:styleId="af1">
    <w:name w:val="פסוק"/>
    <w:basedOn w:val="ac"/>
    <w:qFormat/>
    <w:rsid w:val="009B6A40"/>
    <w:pPr>
      <w:spacing w:before="120"/>
    </w:pPr>
    <w:rPr>
      <w:b/>
      <w:bCs/>
    </w:rPr>
  </w:style>
  <w:style w:type="character" w:styleId="af2">
    <w:name w:val="Unresolved Mention"/>
    <w:uiPriority w:val="99"/>
    <w:semiHidden/>
    <w:unhideWhenUsed/>
    <w:rsid w:val="00594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7%d7%a8%d7%90-%d7%a9%d7%9e%d7%95%d7%aa-%d7%91%d7%9e%d7%a7%d7%a8%d7%90" TargetMode="External"/><Relationship Id="rId2" Type="http://schemas.openxmlformats.org/officeDocument/2006/relationships/hyperlink" Target="https://www.mayim.org.il/?parasha=%d7%94%d7%98%d7%95%d7%91-%d7%95%d7%94%d7%99%d7%a9%d7%a81" TargetMode="External"/><Relationship Id="rId1" Type="http://schemas.openxmlformats.org/officeDocument/2006/relationships/hyperlink" Target="http://www.mayim.org.il/?parasha=%d7%a2%d7%9c-%d7%9b%d7%95%d7%97-%d7%94%d7%91%d7%97%d7%99%d7%a8%d7%94-%d7%95%d7%a2%d7%9c-%d7%9c%d7%a4%d7%a0%d7%99%d7%9d-%d7%9e%d7%a9%d7%95%d7%a8%d7%aa-%d7%94%d7%93%d7%99%d7%9f" TargetMode="External"/><Relationship Id="rId4" Type="http://schemas.openxmlformats.org/officeDocument/2006/relationships/hyperlink" Target="http://www.mayim.org.il/?parasha=%D7%9C%D7%A2%D7%91%D7%93%D7%94-%D7%95%D7%9C%D7%A9%D7%95%D7%9E%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F8B4-638A-4475-8CFF-49E8E16B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1014</Words>
  <Characters>5075</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לדעת טוב ורע</vt:lpstr>
      <vt:lpstr>לדעת טוב ורע</vt:lpstr>
    </vt:vector>
  </TitlesOfParts>
  <Company>Microsoft</Company>
  <LinksUpToDate>false</LinksUpToDate>
  <CharactersWithSpaces>6077</CharactersWithSpaces>
  <SharedDoc>false</SharedDoc>
  <HLinks>
    <vt:vector size="24" baseType="variant">
      <vt:variant>
        <vt:i4>2097185</vt:i4>
      </vt:variant>
      <vt:variant>
        <vt:i4>9</vt:i4>
      </vt:variant>
      <vt:variant>
        <vt:i4>0</vt:i4>
      </vt:variant>
      <vt:variant>
        <vt:i4>5</vt:i4>
      </vt:variant>
      <vt:variant>
        <vt:lpwstr>http://www.mayim.org.il/?parasha=%D7%9C%D7%A2%D7%91%D7%93%D7%94-%D7%95%D7%9C%D7%A9%D7%95%D7%9E%D7%A8%D7%94</vt:lpwstr>
      </vt:variant>
      <vt:variant>
        <vt:lpwstr/>
      </vt:variant>
      <vt:variant>
        <vt:i4>6881385</vt:i4>
      </vt:variant>
      <vt:variant>
        <vt:i4>6</vt:i4>
      </vt:variant>
      <vt:variant>
        <vt:i4>0</vt:i4>
      </vt:variant>
      <vt:variant>
        <vt:i4>5</vt:i4>
      </vt:variant>
      <vt:variant>
        <vt:lpwstr>https://www.mayim.org.il/?parasha=%d7%9e%d7%a7%d7%a8%d7%90-%d7%a9%d7%9e%d7%95%d7%aa-%d7%91%d7%9e%d7%a7%d7%a8%d7%90</vt:lpwstr>
      </vt:variant>
      <vt:variant>
        <vt:lpwstr/>
      </vt:variant>
      <vt:variant>
        <vt:i4>2490418</vt:i4>
      </vt:variant>
      <vt:variant>
        <vt:i4>3</vt:i4>
      </vt:variant>
      <vt:variant>
        <vt:i4>0</vt:i4>
      </vt:variant>
      <vt:variant>
        <vt:i4>5</vt:i4>
      </vt:variant>
      <vt:variant>
        <vt:lpwstr>https://www.mayim.org.il/?parasha=%d7%94%d7%98%d7%95%d7%91-%d7%95%d7%94%d7%99%d7%a9%d7%a81</vt:lpwstr>
      </vt:variant>
      <vt:variant>
        <vt:lpwstr/>
      </vt:variant>
      <vt:variant>
        <vt:i4>8323129</vt:i4>
      </vt:variant>
      <vt:variant>
        <vt:i4>0</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לדעת טוב ורע</dc:title>
  <dc:subject>בראשית</dc:subject>
  <dc:creator>Asher Yuval</dc:creator>
  <cp:keywords/>
  <cp:lastModifiedBy>Shimon Afek</cp:lastModifiedBy>
  <cp:revision>2</cp:revision>
  <cp:lastPrinted>2013-12-28T16:41:00Z</cp:lastPrinted>
  <dcterms:created xsi:type="dcterms:W3CDTF">2022-01-27T11:59:00Z</dcterms:created>
  <dcterms:modified xsi:type="dcterms:W3CDTF">2022-01-27T11:59:00Z</dcterms:modified>
</cp:coreProperties>
</file>