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7CE21311" w:rsidR="002A6F91" w:rsidRDefault="00737C88" w:rsidP="00671391">
      <w:pPr>
        <w:pStyle w:val="aa"/>
        <w:rPr>
          <w:rtl/>
          <w:lang w:eastAsia="en-US"/>
        </w:rPr>
      </w:pPr>
      <w:r>
        <w:rPr>
          <w:rFonts w:hint="cs"/>
          <w:rtl/>
          <w:lang w:eastAsia="en-US"/>
        </w:rPr>
        <w:t>מה חידוש בבית המדרש</w:t>
      </w:r>
    </w:p>
    <w:p w14:paraId="080267EB" w14:textId="6527B8FF" w:rsidR="009E4DB1" w:rsidRDefault="009E4DB1" w:rsidP="00671391">
      <w:pPr>
        <w:pStyle w:val="aa"/>
        <w:rPr>
          <w:rtl/>
          <w:lang w:eastAsia="en-US"/>
        </w:rPr>
      </w:pPr>
      <w:r>
        <w:rPr>
          <w:rFonts w:hint="cs"/>
          <w:rtl/>
          <w:lang w:eastAsia="en-US"/>
        </w:rPr>
        <w:t>ר' אליעזר מול ור' יהושע</w:t>
      </w:r>
    </w:p>
    <w:p w14:paraId="1869BA3B" w14:textId="13771272" w:rsidR="00546BFD" w:rsidRDefault="00B64400" w:rsidP="000A72DE">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0A72DE">
        <w:rPr>
          <w:rFonts w:ascii="Narkisim" w:hAnsi="Narkisim" w:cs="Narkisim" w:hint="cs"/>
          <w:szCs w:val="22"/>
          <w:rtl/>
          <w:lang w:eastAsia="en-US"/>
        </w:rPr>
        <w:t xml:space="preserve">מחלוקות מרכזיות רשומות על שמם של שני חכמים אלה, מגדולי התנאים, תלמידי רבן יוחנן בן זכאי, ממקימי עולה של תורה לאחר החורבן: ר' אליעזר בן </w:t>
      </w:r>
      <w:proofErr w:type="spellStart"/>
      <w:r w:rsidR="000A72DE">
        <w:rPr>
          <w:rFonts w:ascii="Narkisim" w:hAnsi="Narkisim" w:cs="Narkisim" w:hint="cs"/>
          <w:szCs w:val="22"/>
          <w:rtl/>
          <w:lang w:eastAsia="en-US"/>
        </w:rPr>
        <w:t>הורקנוס</w:t>
      </w:r>
      <w:proofErr w:type="spellEnd"/>
      <w:r w:rsidR="000A72DE">
        <w:rPr>
          <w:rFonts w:ascii="Narkisim" w:hAnsi="Narkisim" w:cs="Narkisim" w:hint="cs"/>
          <w:szCs w:val="22"/>
          <w:rtl/>
          <w:lang w:eastAsia="en-US"/>
        </w:rPr>
        <w:t xml:space="preserve"> ור' יהושע בן חנניה</w:t>
      </w:r>
      <w:r w:rsidR="00080D01">
        <w:rPr>
          <w:rFonts w:ascii="Narkisim" w:hAnsi="Narkisim" w:cs="Narkisim" w:hint="cs"/>
          <w:szCs w:val="22"/>
          <w:rtl/>
          <w:lang w:eastAsia="en-US"/>
        </w:rPr>
        <w:t>:</w:t>
      </w:r>
      <w:r w:rsidR="00080D01">
        <w:rPr>
          <w:rStyle w:val="a5"/>
          <w:rFonts w:ascii="Narkisim" w:hAnsi="Narkisim" w:cs="Narkisim"/>
          <w:szCs w:val="22"/>
          <w:rtl/>
          <w:lang w:eastAsia="en-US"/>
        </w:rPr>
        <w:footnoteReference w:id="1"/>
      </w:r>
      <w:r w:rsidR="00080D01">
        <w:rPr>
          <w:rFonts w:ascii="Narkisim" w:hAnsi="Narkisim" w:cs="Narkisim" w:hint="cs"/>
          <w:szCs w:val="22"/>
          <w:rtl/>
          <w:lang w:eastAsia="en-US"/>
        </w:rPr>
        <w:t xml:space="preserve"> המחלוקת אימתי נברא העולם בניסן או בתשרי,</w:t>
      </w:r>
      <w:r w:rsidR="00080D01">
        <w:rPr>
          <w:rStyle w:val="a5"/>
          <w:rFonts w:ascii="Narkisim" w:hAnsi="Narkisim" w:cs="Narkisim"/>
          <w:szCs w:val="22"/>
          <w:rtl/>
          <w:lang w:eastAsia="en-US"/>
        </w:rPr>
        <w:footnoteReference w:id="2"/>
      </w:r>
      <w:r w:rsidR="000A72DE">
        <w:rPr>
          <w:rFonts w:ascii="Narkisim" w:hAnsi="Narkisim" w:cs="Narkisim" w:hint="cs"/>
          <w:szCs w:val="22"/>
          <w:rtl/>
          <w:lang w:eastAsia="en-US"/>
        </w:rPr>
        <w:t xml:space="preserve"> </w:t>
      </w:r>
      <w:r w:rsidR="00C92AB2">
        <w:rPr>
          <w:rFonts w:ascii="Narkisim" w:hAnsi="Narkisim" w:cs="Narkisim" w:hint="cs"/>
          <w:szCs w:val="22"/>
          <w:rtl/>
          <w:lang w:eastAsia="en-US"/>
        </w:rPr>
        <w:t xml:space="preserve">המחלוקת על </w:t>
      </w:r>
      <w:r w:rsidR="000A72DE">
        <w:rPr>
          <w:rFonts w:ascii="Narkisim" w:hAnsi="Narkisim" w:cs="Narkisim" w:hint="cs"/>
          <w:szCs w:val="22"/>
          <w:rtl/>
          <w:lang w:eastAsia="en-US"/>
        </w:rPr>
        <w:t>חציו לה' וחציו לכם</w:t>
      </w:r>
      <w:r w:rsidR="00C92AB2">
        <w:rPr>
          <w:rFonts w:ascii="Narkisim" w:hAnsi="Narkisim" w:cs="Narkisim" w:hint="cs"/>
          <w:szCs w:val="22"/>
          <w:rtl/>
          <w:lang w:eastAsia="en-US"/>
        </w:rPr>
        <w:t xml:space="preserve"> ביום טוב</w:t>
      </w:r>
      <w:r w:rsidR="000A72DE">
        <w:rPr>
          <w:rFonts w:ascii="Narkisim" w:hAnsi="Narkisim" w:cs="Narkisim" w:hint="cs"/>
          <w:szCs w:val="22"/>
          <w:rtl/>
          <w:lang w:eastAsia="en-US"/>
        </w:rPr>
        <w:t>,</w:t>
      </w:r>
      <w:r w:rsidR="0046540A">
        <w:rPr>
          <w:rStyle w:val="a5"/>
          <w:rFonts w:ascii="Narkisim" w:hAnsi="Narkisim" w:cs="Narkisim"/>
          <w:szCs w:val="22"/>
          <w:rtl/>
          <w:lang w:eastAsia="en-US"/>
        </w:rPr>
        <w:footnoteReference w:id="3"/>
      </w:r>
      <w:r w:rsidR="000A72DE">
        <w:rPr>
          <w:rFonts w:ascii="Narkisim" w:hAnsi="Narkisim" w:cs="Narkisim" w:hint="cs"/>
          <w:szCs w:val="22"/>
          <w:rtl/>
          <w:lang w:eastAsia="en-US"/>
        </w:rPr>
        <w:t xml:space="preserve"> </w:t>
      </w:r>
      <w:r w:rsidR="00424AA3">
        <w:rPr>
          <w:rFonts w:ascii="Narkisim" w:hAnsi="Narkisim" w:cs="Narkisim" w:hint="cs"/>
          <w:szCs w:val="22"/>
          <w:rtl/>
          <w:lang w:eastAsia="en-US"/>
        </w:rPr>
        <w:t>זמני קריאת שמע</w:t>
      </w:r>
      <w:r w:rsidR="005B6D78">
        <w:rPr>
          <w:rFonts w:ascii="Narkisim" w:hAnsi="Narkisim" w:cs="Narkisim" w:hint="cs"/>
          <w:szCs w:val="22"/>
          <w:rtl/>
          <w:lang w:eastAsia="en-US"/>
        </w:rPr>
        <w:t xml:space="preserve"> של שחרית</w:t>
      </w:r>
      <w:r w:rsidR="00424AA3">
        <w:rPr>
          <w:rFonts w:ascii="Narkisim" w:hAnsi="Narkisim" w:cs="Narkisim" w:hint="cs"/>
          <w:szCs w:val="22"/>
          <w:rtl/>
          <w:lang w:eastAsia="en-US"/>
        </w:rPr>
        <w:t>,</w:t>
      </w:r>
      <w:r w:rsidR="00121129">
        <w:rPr>
          <w:rStyle w:val="a5"/>
          <w:rFonts w:ascii="Narkisim" w:hAnsi="Narkisim" w:cs="Narkisim"/>
          <w:szCs w:val="22"/>
          <w:rtl/>
          <w:lang w:eastAsia="en-US"/>
        </w:rPr>
        <w:footnoteReference w:id="4"/>
      </w:r>
      <w:r w:rsidR="00424AA3">
        <w:rPr>
          <w:rFonts w:ascii="Narkisim" w:hAnsi="Narkisim" w:cs="Narkisim" w:hint="cs"/>
          <w:szCs w:val="22"/>
          <w:rtl/>
          <w:lang w:eastAsia="en-US"/>
        </w:rPr>
        <w:t xml:space="preserve"> </w:t>
      </w:r>
      <w:r w:rsidR="00E90559">
        <w:rPr>
          <w:rFonts w:ascii="Narkisim" w:hAnsi="Narkisim" w:cs="Narkisim" w:hint="cs"/>
          <w:szCs w:val="22"/>
          <w:rtl/>
          <w:lang w:eastAsia="en-US"/>
        </w:rPr>
        <w:t>היחס לתוספת חומרות,</w:t>
      </w:r>
      <w:r w:rsidR="00BB389D">
        <w:rPr>
          <w:rStyle w:val="a5"/>
          <w:rFonts w:ascii="Narkisim" w:hAnsi="Narkisim" w:cs="Narkisim"/>
          <w:szCs w:val="22"/>
          <w:rtl/>
          <w:lang w:eastAsia="en-US"/>
        </w:rPr>
        <w:footnoteReference w:id="5"/>
      </w:r>
      <w:r w:rsidR="00E90559">
        <w:rPr>
          <w:rFonts w:ascii="Narkisim" w:hAnsi="Narkisim" w:cs="Narkisim" w:hint="cs"/>
          <w:szCs w:val="22"/>
          <w:rtl/>
          <w:lang w:eastAsia="en-US"/>
        </w:rPr>
        <w:t xml:space="preserve"> </w:t>
      </w:r>
      <w:r w:rsidR="000B642B">
        <w:rPr>
          <w:rFonts w:ascii="Narkisim" w:hAnsi="Narkisim" w:cs="Narkisim" w:hint="cs"/>
          <w:szCs w:val="22"/>
          <w:rtl/>
          <w:lang w:eastAsia="en-US"/>
        </w:rPr>
        <w:t>מי הם בני העולם הבא,</w:t>
      </w:r>
      <w:r w:rsidR="000B642B">
        <w:rPr>
          <w:rStyle w:val="a5"/>
          <w:rFonts w:ascii="Narkisim" w:hAnsi="Narkisim" w:cs="Narkisim"/>
          <w:szCs w:val="22"/>
          <w:rtl/>
          <w:lang w:eastAsia="en-US"/>
        </w:rPr>
        <w:footnoteReference w:id="6"/>
      </w:r>
      <w:r w:rsidR="000B642B">
        <w:rPr>
          <w:rFonts w:ascii="Narkisim" w:hAnsi="Narkisim" w:cs="Narkisim" w:hint="cs"/>
          <w:szCs w:val="22"/>
          <w:rtl/>
          <w:lang w:eastAsia="en-US"/>
        </w:rPr>
        <w:t xml:space="preserve"> </w:t>
      </w:r>
      <w:r w:rsidR="00424AA3">
        <w:rPr>
          <w:rFonts w:ascii="Narkisim" w:hAnsi="Narkisim" w:cs="Narkisim" w:hint="cs"/>
          <w:szCs w:val="22"/>
          <w:rtl/>
          <w:lang w:eastAsia="en-US"/>
        </w:rPr>
        <w:t>וכמובן המחלוקת הגדולה ב</w:t>
      </w:r>
      <w:r w:rsidR="000A72DE">
        <w:rPr>
          <w:rFonts w:ascii="Narkisim" w:hAnsi="Narkisim" w:cs="Narkisim" w:hint="cs"/>
          <w:szCs w:val="22"/>
          <w:rtl/>
          <w:lang w:eastAsia="en-US"/>
        </w:rPr>
        <w:t>תנורו של עכנאי.</w:t>
      </w:r>
      <w:r w:rsidR="00424AA3">
        <w:rPr>
          <w:rStyle w:val="a5"/>
          <w:rFonts w:ascii="Narkisim" w:hAnsi="Narkisim" w:cs="Narkisim"/>
          <w:szCs w:val="22"/>
          <w:rtl/>
          <w:lang w:eastAsia="en-US"/>
        </w:rPr>
        <w:footnoteReference w:id="7"/>
      </w:r>
      <w:r w:rsidR="000A72DE">
        <w:rPr>
          <w:rFonts w:ascii="Narkisim" w:hAnsi="Narkisim" w:cs="Narkisim" w:hint="cs"/>
          <w:szCs w:val="22"/>
          <w:rtl/>
          <w:lang w:eastAsia="en-US"/>
        </w:rPr>
        <w:t xml:space="preserve"> </w:t>
      </w:r>
      <w:r w:rsidR="009E4DB1">
        <w:rPr>
          <w:rFonts w:ascii="Narkisim" w:hAnsi="Narkisim" w:cs="Narkisim" w:hint="cs"/>
          <w:szCs w:val="22"/>
          <w:rtl/>
          <w:lang w:eastAsia="en-US"/>
        </w:rPr>
        <w:t>והנה לפנינו אולי המחלוקת הבסיסית והמהותי</w:t>
      </w:r>
      <w:r w:rsidR="005B6D78">
        <w:rPr>
          <w:rFonts w:ascii="Narkisim" w:hAnsi="Narkisim" w:cs="Narkisim" w:hint="cs"/>
          <w:szCs w:val="22"/>
          <w:rtl/>
          <w:lang w:eastAsia="en-US"/>
        </w:rPr>
        <w:t>ת</w:t>
      </w:r>
      <w:r w:rsidR="009E4DB1">
        <w:rPr>
          <w:rFonts w:ascii="Narkisim" w:hAnsi="Narkisim" w:cs="Narkisim" w:hint="cs"/>
          <w:szCs w:val="22"/>
          <w:rtl/>
          <w:lang w:eastAsia="en-US"/>
        </w:rPr>
        <w:t xml:space="preserve"> ביותר ביניהם</w:t>
      </w:r>
      <w:r w:rsidR="00B92B1B">
        <w:rPr>
          <w:rFonts w:ascii="Narkisim" w:hAnsi="Narkisim" w:cs="Narkisim" w:hint="cs"/>
          <w:szCs w:val="22"/>
          <w:rtl/>
          <w:lang w:eastAsia="en-US"/>
        </w:rPr>
        <w:t>.</w:t>
      </w:r>
    </w:p>
    <w:p w14:paraId="7FD95F24" w14:textId="057CCAE5" w:rsidR="009E4DB1" w:rsidRDefault="009E4DB1" w:rsidP="009E4DB1">
      <w:pPr>
        <w:pStyle w:val="ab"/>
        <w:rPr>
          <w:rtl/>
          <w:lang w:eastAsia="en-US"/>
        </w:rPr>
      </w:pPr>
      <w:proofErr w:type="spellStart"/>
      <w:r>
        <w:rPr>
          <w:rtl/>
          <w:lang w:eastAsia="en-US"/>
        </w:rPr>
        <w:t>תוספתא</w:t>
      </w:r>
      <w:proofErr w:type="spellEnd"/>
      <w:r>
        <w:rPr>
          <w:rtl/>
          <w:lang w:eastAsia="en-US"/>
        </w:rPr>
        <w:t xml:space="preserve"> מסכת סוטה פרק ז הלכה ט</w:t>
      </w:r>
      <w:r>
        <w:rPr>
          <w:rFonts w:hint="cs"/>
          <w:rtl/>
          <w:lang w:eastAsia="en-US"/>
        </w:rPr>
        <w:t xml:space="preserve"> </w:t>
      </w:r>
      <w:r>
        <w:rPr>
          <w:rtl/>
          <w:lang w:eastAsia="en-US"/>
        </w:rPr>
        <w:t>–</w:t>
      </w:r>
      <w:r>
        <w:rPr>
          <w:rFonts w:hint="cs"/>
          <w:rtl/>
          <w:lang w:eastAsia="en-US"/>
        </w:rPr>
        <w:t xml:space="preserve"> ר' יהושע ותלמידיו</w:t>
      </w:r>
    </w:p>
    <w:p w14:paraId="6867FC4A" w14:textId="2C2E1E99" w:rsidR="009E4DB1" w:rsidRDefault="009E4DB1" w:rsidP="009E4DB1">
      <w:pPr>
        <w:pStyle w:val="ac"/>
        <w:rPr>
          <w:rtl/>
          <w:lang w:eastAsia="en-US"/>
        </w:rPr>
      </w:pPr>
      <w:r>
        <w:rPr>
          <w:rtl/>
          <w:lang w:eastAsia="en-US"/>
        </w:rPr>
        <w:t xml:space="preserve">מעשה בר' יוחנן בן ברוקה ור' לעזר </w:t>
      </w:r>
      <w:proofErr w:type="spellStart"/>
      <w:r>
        <w:rPr>
          <w:rtl/>
          <w:lang w:eastAsia="en-US"/>
        </w:rPr>
        <w:t>חסמא</w:t>
      </w:r>
      <w:proofErr w:type="spellEnd"/>
      <w:r>
        <w:rPr>
          <w:rtl/>
          <w:lang w:eastAsia="en-US"/>
        </w:rPr>
        <w:t xml:space="preserve"> שבאו מיבנה ללוד והקבילו פני ר' יהוש</w:t>
      </w:r>
      <w:r>
        <w:rPr>
          <w:rFonts w:hint="cs"/>
          <w:rtl/>
          <w:lang w:eastAsia="en-US"/>
        </w:rPr>
        <w:t>ע</w:t>
      </w:r>
      <w:r>
        <w:rPr>
          <w:rtl/>
          <w:lang w:eastAsia="en-US"/>
        </w:rPr>
        <w:t xml:space="preserve"> בפקיעין</w:t>
      </w:r>
      <w:r>
        <w:rPr>
          <w:rFonts w:hint="cs"/>
          <w:rtl/>
          <w:lang w:eastAsia="en-US"/>
        </w:rPr>
        <w:t>.</w:t>
      </w:r>
      <w:r>
        <w:rPr>
          <w:rtl/>
          <w:lang w:eastAsia="en-US"/>
        </w:rPr>
        <w:t xml:space="preserve"> אמ</w:t>
      </w:r>
      <w:r>
        <w:rPr>
          <w:rFonts w:hint="cs"/>
          <w:rtl/>
          <w:lang w:eastAsia="en-US"/>
        </w:rPr>
        <w:t>ר</w:t>
      </w:r>
      <w:r>
        <w:rPr>
          <w:rtl/>
          <w:lang w:eastAsia="en-US"/>
        </w:rPr>
        <w:t xml:space="preserve"> להם ר' יהושע</w:t>
      </w:r>
      <w:r>
        <w:rPr>
          <w:rFonts w:hint="cs"/>
          <w:rtl/>
          <w:lang w:eastAsia="en-US"/>
        </w:rPr>
        <w:t>:</w:t>
      </w:r>
      <w:r>
        <w:rPr>
          <w:rtl/>
          <w:lang w:eastAsia="en-US"/>
        </w:rPr>
        <w:t xml:space="preserve"> מה חידוש היה בבית המדרש היום</w:t>
      </w:r>
      <w:r>
        <w:rPr>
          <w:rFonts w:hint="cs"/>
          <w:rtl/>
          <w:lang w:eastAsia="en-US"/>
        </w:rPr>
        <w:t>?</w:t>
      </w:r>
      <w:r>
        <w:rPr>
          <w:rtl/>
          <w:lang w:eastAsia="en-US"/>
        </w:rPr>
        <w:t xml:space="preserve"> אמרו לו</w:t>
      </w:r>
      <w:r w:rsidR="002B10E4">
        <w:rPr>
          <w:rFonts w:hint="cs"/>
          <w:rtl/>
          <w:lang w:eastAsia="en-US"/>
        </w:rPr>
        <w:t>:</w:t>
      </w:r>
      <w:r>
        <w:rPr>
          <w:rtl/>
          <w:lang w:eastAsia="en-US"/>
        </w:rPr>
        <w:t xml:space="preserve"> תלמידיך אנו ומימיך אנו </w:t>
      </w:r>
      <w:proofErr w:type="spellStart"/>
      <w:r>
        <w:rPr>
          <w:rtl/>
          <w:lang w:eastAsia="en-US"/>
        </w:rPr>
        <w:t>שותין</w:t>
      </w:r>
      <w:proofErr w:type="spellEnd"/>
      <w:r w:rsidR="002B10E4">
        <w:rPr>
          <w:rFonts w:hint="cs"/>
          <w:rtl/>
          <w:lang w:eastAsia="en-US"/>
        </w:rPr>
        <w:t>.</w:t>
      </w:r>
      <w:r>
        <w:rPr>
          <w:rtl/>
          <w:lang w:eastAsia="en-US"/>
        </w:rPr>
        <w:t xml:space="preserve"> אמ</w:t>
      </w:r>
      <w:r w:rsidR="003C531B">
        <w:rPr>
          <w:rFonts w:hint="cs"/>
          <w:rtl/>
          <w:lang w:eastAsia="en-US"/>
        </w:rPr>
        <w:t>ר</w:t>
      </w:r>
      <w:r>
        <w:rPr>
          <w:rtl/>
          <w:lang w:eastAsia="en-US"/>
        </w:rPr>
        <w:t xml:space="preserve"> להם</w:t>
      </w:r>
      <w:r w:rsidR="003C531B">
        <w:rPr>
          <w:rFonts w:hint="cs"/>
          <w:rtl/>
          <w:lang w:eastAsia="en-US"/>
        </w:rPr>
        <w:t>:</w:t>
      </w:r>
      <w:r>
        <w:rPr>
          <w:rtl/>
          <w:lang w:eastAsia="en-US"/>
        </w:rPr>
        <w:t xml:space="preserve"> אי אפשר שלא יהא חידוש בבית המדרש</w:t>
      </w:r>
      <w:r w:rsidR="003C531B">
        <w:rPr>
          <w:rFonts w:hint="cs"/>
          <w:rtl/>
          <w:lang w:eastAsia="en-US"/>
        </w:rPr>
        <w:t>,</w:t>
      </w:r>
      <w:r>
        <w:rPr>
          <w:rtl/>
          <w:lang w:eastAsia="en-US"/>
        </w:rPr>
        <w:t xml:space="preserve"> שבת של מי </w:t>
      </w:r>
      <w:proofErr w:type="spellStart"/>
      <w:r>
        <w:rPr>
          <w:rtl/>
          <w:lang w:eastAsia="en-US"/>
        </w:rPr>
        <w:t>היתה</w:t>
      </w:r>
      <w:proofErr w:type="spellEnd"/>
      <w:r w:rsidR="003C531B">
        <w:rPr>
          <w:rFonts w:hint="cs"/>
          <w:rtl/>
          <w:lang w:eastAsia="en-US"/>
        </w:rPr>
        <w:t>?</w:t>
      </w:r>
      <w:r>
        <w:rPr>
          <w:rtl/>
          <w:lang w:eastAsia="en-US"/>
        </w:rPr>
        <w:t xml:space="preserve"> אמרו לו</w:t>
      </w:r>
      <w:r w:rsidR="003C531B">
        <w:rPr>
          <w:rFonts w:hint="cs"/>
          <w:rtl/>
          <w:lang w:eastAsia="en-US"/>
        </w:rPr>
        <w:t>:</w:t>
      </w:r>
      <w:r>
        <w:rPr>
          <w:rtl/>
          <w:lang w:eastAsia="en-US"/>
        </w:rPr>
        <w:t xml:space="preserve"> של ר' לעזר בן עזריה </w:t>
      </w:r>
      <w:proofErr w:type="spellStart"/>
      <w:r>
        <w:rPr>
          <w:rtl/>
          <w:lang w:eastAsia="en-US"/>
        </w:rPr>
        <w:t>היתה</w:t>
      </w:r>
      <w:proofErr w:type="spellEnd"/>
      <w:r w:rsidR="003C531B">
        <w:rPr>
          <w:rFonts w:hint="cs"/>
          <w:rtl/>
          <w:lang w:eastAsia="en-US"/>
        </w:rPr>
        <w:t>.</w:t>
      </w:r>
      <w:r>
        <w:rPr>
          <w:rtl/>
          <w:lang w:eastAsia="en-US"/>
        </w:rPr>
        <w:t xml:space="preserve"> אמ</w:t>
      </w:r>
      <w:r w:rsidR="003C531B">
        <w:rPr>
          <w:rFonts w:hint="cs"/>
          <w:rtl/>
          <w:lang w:eastAsia="en-US"/>
        </w:rPr>
        <w:t>ר</w:t>
      </w:r>
      <w:r>
        <w:rPr>
          <w:rtl/>
          <w:lang w:eastAsia="en-US"/>
        </w:rPr>
        <w:t xml:space="preserve"> להם</w:t>
      </w:r>
      <w:r w:rsidR="003C531B">
        <w:rPr>
          <w:rFonts w:hint="cs"/>
          <w:rtl/>
          <w:lang w:eastAsia="en-US"/>
        </w:rPr>
        <w:t>:</w:t>
      </w:r>
      <w:r>
        <w:rPr>
          <w:rtl/>
          <w:lang w:eastAsia="en-US"/>
        </w:rPr>
        <w:t xml:space="preserve"> היכן </w:t>
      </w:r>
      <w:proofErr w:type="spellStart"/>
      <w:r>
        <w:rPr>
          <w:rtl/>
          <w:lang w:eastAsia="en-US"/>
        </w:rPr>
        <w:t>היתה</w:t>
      </w:r>
      <w:proofErr w:type="spellEnd"/>
      <w:r>
        <w:rPr>
          <w:rtl/>
          <w:lang w:eastAsia="en-US"/>
        </w:rPr>
        <w:t xml:space="preserve"> הגדה</w:t>
      </w:r>
      <w:r w:rsidR="003C531B">
        <w:rPr>
          <w:rFonts w:hint="cs"/>
          <w:rtl/>
          <w:lang w:eastAsia="en-US"/>
        </w:rPr>
        <w:t xml:space="preserve">? </w:t>
      </w:r>
      <w:r w:rsidR="003C531B">
        <w:rPr>
          <w:rtl/>
          <w:lang w:eastAsia="en-US"/>
        </w:rPr>
        <w:t>–</w:t>
      </w:r>
      <w:r>
        <w:rPr>
          <w:rtl/>
          <w:lang w:eastAsia="en-US"/>
        </w:rPr>
        <w:t xml:space="preserve"> </w:t>
      </w:r>
      <w:r w:rsidR="003C531B">
        <w:rPr>
          <w:rFonts w:hint="cs"/>
          <w:rtl/>
          <w:lang w:eastAsia="en-US"/>
        </w:rPr>
        <w:t>"</w:t>
      </w:r>
      <w:r>
        <w:rPr>
          <w:rtl/>
          <w:lang w:eastAsia="en-US"/>
        </w:rPr>
        <w:t>הקהל את האנשים והנשים והטף</w:t>
      </w:r>
      <w:r w:rsidR="003C531B">
        <w:rPr>
          <w:rFonts w:hint="cs"/>
          <w:rtl/>
          <w:lang w:eastAsia="en-US"/>
        </w:rPr>
        <w:t>".</w:t>
      </w:r>
      <w:r>
        <w:rPr>
          <w:rtl/>
          <w:lang w:eastAsia="en-US"/>
        </w:rPr>
        <w:t xml:space="preserve"> אמ</w:t>
      </w:r>
      <w:r w:rsidR="003C531B">
        <w:rPr>
          <w:rFonts w:hint="cs"/>
          <w:rtl/>
          <w:lang w:eastAsia="en-US"/>
        </w:rPr>
        <w:t>ר</w:t>
      </w:r>
      <w:r>
        <w:rPr>
          <w:rtl/>
          <w:lang w:eastAsia="en-US"/>
        </w:rPr>
        <w:t xml:space="preserve"> להם</w:t>
      </w:r>
      <w:r w:rsidR="003C531B">
        <w:rPr>
          <w:rFonts w:hint="cs"/>
          <w:rtl/>
          <w:lang w:eastAsia="en-US"/>
        </w:rPr>
        <w:t>:</w:t>
      </w:r>
      <w:r>
        <w:rPr>
          <w:rtl/>
          <w:lang w:eastAsia="en-US"/>
        </w:rPr>
        <w:t xml:space="preserve"> מה דרש בה</w:t>
      </w:r>
      <w:r w:rsidR="003C531B">
        <w:rPr>
          <w:rFonts w:hint="cs"/>
          <w:rtl/>
          <w:lang w:eastAsia="en-US"/>
        </w:rPr>
        <w:t>?</w:t>
      </w:r>
      <w:r>
        <w:rPr>
          <w:rtl/>
          <w:lang w:eastAsia="en-US"/>
        </w:rPr>
        <w:t xml:space="preserve"> אמ</w:t>
      </w:r>
      <w:r w:rsidR="003C531B">
        <w:rPr>
          <w:rFonts w:hint="cs"/>
          <w:rtl/>
          <w:lang w:eastAsia="en-US"/>
        </w:rPr>
        <w:t>רו</w:t>
      </w:r>
      <w:r>
        <w:rPr>
          <w:rtl/>
          <w:lang w:eastAsia="en-US"/>
        </w:rPr>
        <w:t xml:space="preserve"> לו</w:t>
      </w:r>
      <w:r w:rsidR="003C531B">
        <w:rPr>
          <w:rFonts w:hint="cs"/>
          <w:rtl/>
          <w:lang w:eastAsia="en-US"/>
        </w:rPr>
        <w:t>:</w:t>
      </w:r>
      <w:r>
        <w:rPr>
          <w:rtl/>
          <w:lang w:eastAsia="en-US"/>
        </w:rPr>
        <w:t xml:space="preserve"> ר</w:t>
      </w:r>
      <w:r w:rsidR="003C531B">
        <w:rPr>
          <w:rFonts w:hint="cs"/>
          <w:rtl/>
          <w:lang w:eastAsia="en-US"/>
        </w:rPr>
        <w:t xml:space="preserve">בי, </w:t>
      </w:r>
      <w:r>
        <w:rPr>
          <w:rtl/>
          <w:lang w:eastAsia="en-US"/>
        </w:rPr>
        <w:t>כך דרש בה</w:t>
      </w:r>
      <w:r w:rsidR="003C531B">
        <w:rPr>
          <w:rFonts w:hint="cs"/>
          <w:rtl/>
          <w:lang w:eastAsia="en-US"/>
        </w:rPr>
        <w:t>:</w:t>
      </w:r>
      <w:r>
        <w:rPr>
          <w:rtl/>
          <w:lang w:eastAsia="en-US"/>
        </w:rPr>
        <w:t xml:space="preserve"> אם אנשים באו ללמוד</w:t>
      </w:r>
      <w:r w:rsidR="003C531B">
        <w:rPr>
          <w:rFonts w:hint="cs"/>
          <w:rtl/>
          <w:lang w:eastAsia="en-US"/>
        </w:rPr>
        <w:t>,</w:t>
      </w:r>
      <w:r>
        <w:rPr>
          <w:rtl/>
          <w:lang w:eastAsia="en-US"/>
        </w:rPr>
        <w:t xml:space="preserve"> נשים באו לשמוע</w:t>
      </w:r>
      <w:r w:rsidR="003C531B">
        <w:rPr>
          <w:rFonts w:hint="cs"/>
          <w:rtl/>
          <w:lang w:eastAsia="en-US"/>
        </w:rPr>
        <w:t>,</w:t>
      </w:r>
      <w:r>
        <w:rPr>
          <w:rtl/>
          <w:lang w:eastAsia="en-US"/>
        </w:rPr>
        <w:t xml:space="preserve"> </w:t>
      </w:r>
      <w:proofErr w:type="spellStart"/>
      <w:r>
        <w:rPr>
          <w:rtl/>
          <w:lang w:eastAsia="en-US"/>
        </w:rPr>
        <w:t>טפילין</w:t>
      </w:r>
      <w:proofErr w:type="spellEnd"/>
      <w:r>
        <w:rPr>
          <w:rtl/>
          <w:lang w:eastAsia="en-US"/>
        </w:rPr>
        <w:t xml:space="preserve"> למה הן באין</w:t>
      </w:r>
      <w:r w:rsidR="003C531B">
        <w:rPr>
          <w:rFonts w:hint="cs"/>
          <w:rtl/>
          <w:lang w:eastAsia="en-US"/>
        </w:rPr>
        <w:t>?</w:t>
      </w:r>
      <w:r>
        <w:rPr>
          <w:rtl/>
          <w:lang w:eastAsia="en-US"/>
        </w:rPr>
        <w:t xml:space="preserve"> כדי ליתן שכר </w:t>
      </w:r>
      <w:proofErr w:type="spellStart"/>
      <w:r>
        <w:rPr>
          <w:rtl/>
          <w:lang w:eastAsia="en-US"/>
        </w:rPr>
        <w:t>למביאיהן</w:t>
      </w:r>
      <w:proofErr w:type="spellEnd"/>
      <w:r w:rsidR="003C531B">
        <w:rPr>
          <w:rFonts w:hint="cs"/>
          <w:rtl/>
          <w:lang w:eastAsia="en-US"/>
        </w:rPr>
        <w:t xml:space="preserve"> </w:t>
      </w:r>
      <w:proofErr w:type="spellStart"/>
      <w:r w:rsidR="003C531B">
        <w:rPr>
          <w:rFonts w:hint="cs"/>
          <w:rtl/>
          <w:lang w:eastAsia="en-US"/>
        </w:rPr>
        <w:t>וכו</w:t>
      </w:r>
      <w:proofErr w:type="spellEnd"/>
      <w:r w:rsidR="003C531B">
        <w:rPr>
          <w:rFonts w:hint="cs"/>
          <w:rtl/>
          <w:lang w:eastAsia="en-US"/>
        </w:rPr>
        <w:t>'.</w:t>
      </w:r>
      <w:r>
        <w:rPr>
          <w:rStyle w:val="a5"/>
          <w:rtl/>
          <w:lang w:eastAsia="en-US"/>
        </w:rPr>
        <w:footnoteReference w:id="8"/>
      </w:r>
    </w:p>
    <w:p w14:paraId="5BD5FBD9" w14:textId="77777777" w:rsidR="00323C52" w:rsidRDefault="00323C52" w:rsidP="00323C52">
      <w:pPr>
        <w:pStyle w:val="ab"/>
        <w:rPr>
          <w:rtl/>
          <w:lang w:eastAsia="en-US"/>
        </w:rPr>
      </w:pPr>
      <w:r>
        <w:rPr>
          <w:rFonts w:hint="cs"/>
          <w:rtl/>
          <w:lang w:eastAsia="en-US"/>
        </w:rPr>
        <w:t xml:space="preserve">נוסח </w:t>
      </w:r>
      <w:r>
        <w:rPr>
          <w:rtl/>
          <w:lang w:eastAsia="en-US"/>
        </w:rPr>
        <w:t xml:space="preserve">מכילתא דרבי ישמעאל בא - </w:t>
      </w:r>
      <w:proofErr w:type="spellStart"/>
      <w:r>
        <w:rPr>
          <w:rtl/>
          <w:lang w:eastAsia="en-US"/>
        </w:rPr>
        <w:t>מסכתא</w:t>
      </w:r>
      <w:proofErr w:type="spellEnd"/>
      <w:r>
        <w:rPr>
          <w:rtl/>
          <w:lang w:eastAsia="en-US"/>
        </w:rPr>
        <w:t xml:space="preserve"> דפסחא פרשה </w:t>
      </w:r>
      <w:proofErr w:type="spellStart"/>
      <w:r>
        <w:rPr>
          <w:rtl/>
          <w:lang w:eastAsia="en-US"/>
        </w:rPr>
        <w:t>טז</w:t>
      </w:r>
      <w:proofErr w:type="spellEnd"/>
    </w:p>
    <w:p w14:paraId="0058AEA0" w14:textId="4FC6A54A" w:rsidR="00323C52" w:rsidRDefault="00323C52" w:rsidP="009E4DB1">
      <w:pPr>
        <w:pStyle w:val="ac"/>
        <w:rPr>
          <w:rtl/>
          <w:lang w:eastAsia="en-US"/>
        </w:rPr>
      </w:pPr>
      <w:r>
        <w:rPr>
          <w:rtl/>
          <w:lang w:eastAsia="en-US"/>
        </w:rPr>
        <w:t>כבר שבתו תלמידים ביבנה ולא שבת שם רבי יהושע וכשבאו תלמידיו אצלו</w:t>
      </w:r>
      <w:r>
        <w:rPr>
          <w:rFonts w:hint="cs"/>
          <w:rtl/>
          <w:lang w:eastAsia="en-US"/>
        </w:rPr>
        <w:t>,</w:t>
      </w:r>
      <w:r>
        <w:rPr>
          <w:rtl/>
          <w:lang w:eastAsia="en-US"/>
        </w:rPr>
        <w:t xml:space="preserve"> אמר להם</w:t>
      </w:r>
      <w:r>
        <w:rPr>
          <w:rFonts w:hint="cs"/>
          <w:rtl/>
          <w:lang w:eastAsia="en-US"/>
        </w:rPr>
        <w:t>:</w:t>
      </w:r>
      <w:r>
        <w:rPr>
          <w:rtl/>
          <w:lang w:eastAsia="en-US"/>
        </w:rPr>
        <w:t xml:space="preserve"> מה דברים היה לכם ביבנה</w:t>
      </w:r>
      <w:r>
        <w:rPr>
          <w:rFonts w:hint="cs"/>
          <w:rtl/>
          <w:lang w:eastAsia="en-US"/>
        </w:rPr>
        <w:t>?</w:t>
      </w:r>
      <w:r>
        <w:rPr>
          <w:rtl/>
          <w:lang w:eastAsia="en-US"/>
        </w:rPr>
        <w:t xml:space="preserve"> אמרו לו</w:t>
      </w:r>
      <w:r>
        <w:rPr>
          <w:rFonts w:hint="cs"/>
          <w:rtl/>
          <w:lang w:eastAsia="en-US"/>
        </w:rPr>
        <w:t>:</w:t>
      </w:r>
      <w:r>
        <w:rPr>
          <w:rtl/>
          <w:lang w:eastAsia="en-US"/>
        </w:rPr>
        <w:t xml:space="preserve"> אחריך רבי</w:t>
      </w:r>
      <w:r>
        <w:rPr>
          <w:rFonts w:hint="cs"/>
          <w:rtl/>
          <w:lang w:eastAsia="en-US"/>
        </w:rPr>
        <w:t>.</w:t>
      </w:r>
      <w:r>
        <w:rPr>
          <w:rtl/>
          <w:lang w:eastAsia="en-US"/>
        </w:rPr>
        <w:t xml:space="preserve"> אמר להם</w:t>
      </w:r>
      <w:r>
        <w:rPr>
          <w:rFonts w:hint="cs"/>
          <w:rtl/>
          <w:lang w:eastAsia="en-US"/>
        </w:rPr>
        <w:t>:</w:t>
      </w:r>
      <w:r>
        <w:rPr>
          <w:rtl/>
          <w:lang w:eastAsia="en-US"/>
        </w:rPr>
        <w:t xml:space="preserve"> ומי שבת שם</w:t>
      </w:r>
      <w:r>
        <w:rPr>
          <w:rFonts w:hint="cs"/>
          <w:rtl/>
          <w:lang w:eastAsia="en-US"/>
        </w:rPr>
        <w:t>?</w:t>
      </w:r>
      <w:r>
        <w:rPr>
          <w:rtl/>
          <w:lang w:eastAsia="en-US"/>
        </w:rPr>
        <w:t xml:space="preserve"> אמרו לו</w:t>
      </w:r>
      <w:r>
        <w:rPr>
          <w:rFonts w:hint="cs"/>
          <w:rtl/>
          <w:lang w:eastAsia="en-US"/>
        </w:rPr>
        <w:t>:</w:t>
      </w:r>
      <w:r>
        <w:rPr>
          <w:rtl/>
          <w:lang w:eastAsia="en-US"/>
        </w:rPr>
        <w:t xml:space="preserve"> ר' אלעזר בן עזריה</w:t>
      </w:r>
      <w:r>
        <w:rPr>
          <w:rFonts w:hint="cs"/>
          <w:rtl/>
          <w:lang w:eastAsia="en-US"/>
        </w:rPr>
        <w:t>.</w:t>
      </w:r>
      <w:r>
        <w:rPr>
          <w:rtl/>
          <w:lang w:eastAsia="en-US"/>
        </w:rPr>
        <w:t xml:space="preserve"> אמר להם</w:t>
      </w:r>
      <w:r>
        <w:rPr>
          <w:rFonts w:hint="cs"/>
          <w:rtl/>
          <w:lang w:eastAsia="en-US"/>
        </w:rPr>
        <w:t>:</w:t>
      </w:r>
      <w:r>
        <w:rPr>
          <w:rtl/>
          <w:lang w:eastAsia="en-US"/>
        </w:rPr>
        <w:t xml:space="preserve"> אפשר ששבת שם ר' אלעזר בן עזריה ולא ח</w:t>
      </w:r>
      <w:r>
        <w:rPr>
          <w:rFonts w:hint="cs"/>
          <w:rtl/>
          <w:lang w:eastAsia="en-US"/>
        </w:rPr>
        <w:t>י</w:t>
      </w:r>
      <w:r>
        <w:rPr>
          <w:rtl/>
          <w:lang w:eastAsia="en-US"/>
        </w:rPr>
        <w:t>דש לכם דבר</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כלל זה דרש</w:t>
      </w:r>
      <w:r>
        <w:rPr>
          <w:rFonts w:hint="cs"/>
          <w:rtl/>
          <w:lang w:eastAsia="en-US"/>
        </w:rPr>
        <w:t>:</w:t>
      </w:r>
      <w:r>
        <w:rPr>
          <w:rtl/>
          <w:lang w:eastAsia="en-US"/>
        </w:rPr>
        <w:t xml:space="preserve"> </w:t>
      </w:r>
      <w:r w:rsidR="00B14089">
        <w:rPr>
          <w:rFonts w:hint="cs"/>
          <w:rtl/>
          <w:lang w:eastAsia="en-US"/>
        </w:rPr>
        <w:t>"</w:t>
      </w:r>
      <w:r>
        <w:rPr>
          <w:rtl/>
          <w:lang w:eastAsia="en-US"/>
        </w:rPr>
        <w:t>אתם נצבים היום כ</w:t>
      </w:r>
      <w:r w:rsidR="00B14089">
        <w:rPr>
          <w:rFonts w:hint="cs"/>
          <w:rtl/>
          <w:lang w:eastAsia="en-US"/>
        </w:rPr>
        <w:t>ו</w:t>
      </w:r>
      <w:r>
        <w:rPr>
          <w:rtl/>
          <w:lang w:eastAsia="en-US"/>
        </w:rPr>
        <w:t xml:space="preserve">לכם </w:t>
      </w:r>
      <w:proofErr w:type="spellStart"/>
      <w:r>
        <w:rPr>
          <w:rtl/>
          <w:lang w:eastAsia="en-US"/>
        </w:rPr>
        <w:t>טפכם</w:t>
      </w:r>
      <w:proofErr w:type="spellEnd"/>
      <w:r>
        <w:rPr>
          <w:rtl/>
          <w:lang w:eastAsia="en-US"/>
        </w:rPr>
        <w:t xml:space="preserve"> נשיכם</w:t>
      </w:r>
      <w:r w:rsidR="00B14089">
        <w:rPr>
          <w:rFonts w:hint="cs"/>
          <w:rtl/>
          <w:lang w:eastAsia="en-US"/>
        </w:rPr>
        <w:t xml:space="preserve"> וכו' "</w:t>
      </w:r>
      <w:r>
        <w:rPr>
          <w:rtl/>
          <w:lang w:eastAsia="en-US"/>
        </w:rPr>
        <w:t xml:space="preserve"> (דבר</w:t>
      </w:r>
      <w:r>
        <w:rPr>
          <w:rFonts w:hint="cs"/>
          <w:rtl/>
          <w:lang w:eastAsia="en-US"/>
        </w:rPr>
        <w:t>ים</w:t>
      </w:r>
      <w:r>
        <w:rPr>
          <w:rtl/>
          <w:lang w:eastAsia="en-US"/>
        </w:rPr>
        <w:t xml:space="preserve"> </w:t>
      </w:r>
      <w:proofErr w:type="spellStart"/>
      <w:r>
        <w:rPr>
          <w:rtl/>
          <w:lang w:eastAsia="en-US"/>
        </w:rPr>
        <w:t>כט</w:t>
      </w:r>
      <w:proofErr w:type="spellEnd"/>
      <w:r>
        <w:rPr>
          <w:rtl/>
          <w:lang w:eastAsia="en-US"/>
        </w:rPr>
        <w:t xml:space="preserve"> ט) </w:t>
      </w:r>
      <w:r>
        <w:rPr>
          <w:rFonts w:hint="cs"/>
          <w:rtl/>
          <w:lang w:eastAsia="en-US"/>
        </w:rPr>
        <w:t xml:space="preserve">- </w:t>
      </w:r>
      <w:r>
        <w:rPr>
          <w:rtl/>
          <w:lang w:eastAsia="en-US"/>
        </w:rPr>
        <w:t>וכי מה טף זה יודע להבין בין טוב לרע</w:t>
      </w:r>
      <w:r>
        <w:rPr>
          <w:rFonts w:hint="cs"/>
          <w:rtl/>
          <w:lang w:eastAsia="en-US"/>
        </w:rPr>
        <w:t>?</w:t>
      </w:r>
      <w:r>
        <w:rPr>
          <w:rtl/>
          <w:lang w:eastAsia="en-US"/>
        </w:rPr>
        <w:t xml:space="preserve"> אלא ליתן שכר </w:t>
      </w:r>
      <w:proofErr w:type="spellStart"/>
      <w:r>
        <w:rPr>
          <w:rtl/>
          <w:lang w:eastAsia="en-US"/>
        </w:rPr>
        <w:t>למביאיהם</w:t>
      </w:r>
      <w:proofErr w:type="spellEnd"/>
      <w:r>
        <w:rPr>
          <w:rFonts w:hint="cs"/>
          <w:rtl/>
          <w:lang w:eastAsia="en-US"/>
        </w:rPr>
        <w:t>,</w:t>
      </w:r>
      <w:r>
        <w:rPr>
          <w:rtl/>
          <w:lang w:eastAsia="en-US"/>
        </w:rPr>
        <w:t xml:space="preserve"> לרבות שכר עושי רצונו</w:t>
      </w:r>
      <w:r>
        <w:rPr>
          <w:rFonts w:hint="cs"/>
          <w:rtl/>
          <w:lang w:eastAsia="en-US"/>
        </w:rPr>
        <w:t>,</w:t>
      </w:r>
      <w:r>
        <w:rPr>
          <w:rtl/>
          <w:lang w:eastAsia="en-US"/>
        </w:rPr>
        <w:t xml:space="preserve"> לקיים מה שנאמר</w:t>
      </w:r>
      <w:r>
        <w:rPr>
          <w:rFonts w:hint="cs"/>
          <w:rtl/>
          <w:lang w:eastAsia="en-US"/>
        </w:rPr>
        <w:t>:</w:t>
      </w:r>
      <w:r>
        <w:rPr>
          <w:rtl/>
          <w:lang w:eastAsia="en-US"/>
        </w:rPr>
        <w:t xml:space="preserve"> </w:t>
      </w:r>
      <w:r w:rsidR="005B6D78">
        <w:rPr>
          <w:rFonts w:hint="cs"/>
          <w:rtl/>
          <w:lang w:eastAsia="en-US"/>
        </w:rPr>
        <w:t>"ה</w:t>
      </w:r>
      <w:r>
        <w:rPr>
          <w:rtl/>
          <w:lang w:eastAsia="en-US"/>
        </w:rPr>
        <w:t>' חפץ למען צדקו וגו'</w:t>
      </w:r>
      <w:r w:rsidR="005B6D78">
        <w:rPr>
          <w:rFonts w:hint="cs"/>
          <w:rtl/>
          <w:lang w:eastAsia="en-US"/>
        </w:rPr>
        <w:t xml:space="preserve"> "</w:t>
      </w:r>
      <w:r>
        <w:rPr>
          <w:rtl/>
          <w:lang w:eastAsia="en-US"/>
        </w:rPr>
        <w:t xml:space="preserve"> (ישע</w:t>
      </w:r>
      <w:r>
        <w:rPr>
          <w:rFonts w:hint="cs"/>
          <w:rtl/>
          <w:lang w:eastAsia="en-US"/>
        </w:rPr>
        <w:t>יהו</w:t>
      </w:r>
      <w:r>
        <w:rPr>
          <w:rtl/>
          <w:lang w:eastAsia="en-US"/>
        </w:rPr>
        <w:t xml:space="preserve"> </w:t>
      </w:r>
      <w:proofErr w:type="spellStart"/>
      <w:r>
        <w:rPr>
          <w:rtl/>
          <w:lang w:eastAsia="en-US"/>
        </w:rPr>
        <w:t>מב</w:t>
      </w:r>
      <w:proofErr w:type="spellEnd"/>
      <w:r>
        <w:rPr>
          <w:rtl/>
          <w:lang w:eastAsia="en-US"/>
        </w:rPr>
        <w:t xml:space="preserve"> </w:t>
      </w:r>
      <w:proofErr w:type="spellStart"/>
      <w:r>
        <w:rPr>
          <w:rtl/>
          <w:lang w:eastAsia="en-US"/>
        </w:rPr>
        <w:t>כא</w:t>
      </w:r>
      <w:proofErr w:type="spellEnd"/>
      <w:r>
        <w:rPr>
          <w:rtl/>
          <w:lang w:eastAsia="en-US"/>
        </w:rPr>
        <w:t>)</w:t>
      </w:r>
      <w:r>
        <w:rPr>
          <w:rFonts w:hint="cs"/>
          <w:rtl/>
          <w:lang w:eastAsia="en-US"/>
        </w:rPr>
        <w:t>.</w:t>
      </w:r>
      <w:r w:rsidR="00B14089">
        <w:rPr>
          <w:rStyle w:val="a5"/>
          <w:rtl/>
          <w:lang w:eastAsia="en-US"/>
        </w:rPr>
        <w:footnoteReference w:id="9"/>
      </w:r>
      <w:r>
        <w:rPr>
          <w:rtl/>
          <w:lang w:eastAsia="en-US"/>
        </w:rPr>
        <w:t xml:space="preserve"> אמר להם</w:t>
      </w:r>
      <w:r>
        <w:rPr>
          <w:rFonts w:hint="cs"/>
          <w:rtl/>
          <w:lang w:eastAsia="en-US"/>
        </w:rPr>
        <w:t>:</w:t>
      </w:r>
      <w:r>
        <w:rPr>
          <w:rtl/>
          <w:lang w:eastAsia="en-US"/>
        </w:rPr>
        <w:t xml:space="preserve"> אי זה דבר חדש יתר על </w:t>
      </w:r>
      <w:r>
        <w:rPr>
          <w:rtl/>
          <w:lang w:eastAsia="en-US"/>
        </w:rPr>
        <w:lastRenderedPageBreak/>
        <w:t>זה</w:t>
      </w:r>
      <w:r>
        <w:rPr>
          <w:rFonts w:hint="cs"/>
          <w:rtl/>
          <w:lang w:eastAsia="en-US"/>
        </w:rPr>
        <w:t>?!</w:t>
      </w:r>
      <w:r>
        <w:rPr>
          <w:rtl/>
          <w:lang w:eastAsia="en-US"/>
        </w:rPr>
        <w:t xml:space="preserve"> הריני כבן שבעים שנה ולא זכיתי לדבר זה בלתי היום</w:t>
      </w:r>
      <w:r>
        <w:rPr>
          <w:rFonts w:hint="cs"/>
          <w:rtl/>
          <w:lang w:eastAsia="en-US"/>
        </w:rPr>
        <w:t>.</w:t>
      </w:r>
      <w:r w:rsidR="00C82E00">
        <w:rPr>
          <w:rStyle w:val="a5"/>
          <w:rtl/>
          <w:lang w:eastAsia="en-US"/>
        </w:rPr>
        <w:footnoteReference w:id="10"/>
      </w:r>
      <w:r>
        <w:rPr>
          <w:rtl/>
          <w:lang w:eastAsia="en-US"/>
        </w:rPr>
        <w:t xml:space="preserve"> אשריך אברהם אבינו שאלעזר בן עזריה יצא מחלציך</w:t>
      </w:r>
      <w:r>
        <w:rPr>
          <w:rFonts w:hint="cs"/>
          <w:rtl/>
          <w:lang w:eastAsia="en-US"/>
        </w:rPr>
        <w:t>.</w:t>
      </w:r>
      <w:r>
        <w:rPr>
          <w:rtl/>
          <w:lang w:eastAsia="en-US"/>
        </w:rPr>
        <w:t xml:space="preserve"> אין הדור יתום שרבי אלעזר בן עזריה שרוי בתוכו</w:t>
      </w:r>
      <w:r>
        <w:rPr>
          <w:rFonts w:hint="cs"/>
          <w:rtl/>
          <w:lang w:eastAsia="en-US"/>
        </w:rPr>
        <w:t>.</w:t>
      </w:r>
      <w:r w:rsidR="00C82E00">
        <w:rPr>
          <w:rStyle w:val="a5"/>
          <w:rtl/>
          <w:lang w:eastAsia="en-US"/>
        </w:rPr>
        <w:footnoteReference w:id="11"/>
      </w:r>
    </w:p>
    <w:p w14:paraId="4D8CD3C2" w14:textId="7E328F32" w:rsidR="003A5657" w:rsidRDefault="003A5657" w:rsidP="003A5657">
      <w:pPr>
        <w:pStyle w:val="ab"/>
        <w:rPr>
          <w:rtl/>
          <w:lang w:eastAsia="en-US"/>
        </w:rPr>
      </w:pPr>
      <w:r>
        <w:rPr>
          <w:rtl/>
          <w:lang w:eastAsia="en-US"/>
        </w:rPr>
        <w:t>משנה מסכת יד</w:t>
      </w:r>
      <w:r w:rsidR="00096719">
        <w:rPr>
          <w:rFonts w:hint="cs"/>
          <w:rtl/>
          <w:lang w:eastAsia="en-US"/>
        </w:rPr>
        <w:t>י</w:t>
      </w:r>
      <w:r>
        <w:rPr>
          <w:rtl/>
          <w:lang w:eastAsia="en-US"/>
        </w:rPr>
        <w:t>ים פרק ד משנה ג</w:t>
      </w:r>
      <w:r>
        <w:rPr>
          <w:rFonts w:hint="cs"/>
          <w:rtl/>
          <w:lang w:eastAsia="en-US"/>
        </w:rPr>
        <w:t xml:space="preserve"> </w:t>
      </w:r>
      <w:r>
        <w:rPr>
          <w:rtl/>
          <w:lang w:eastAsia="en-US"/>
        </w:rPr>
        <w:t>–</w:t>
      </w:r>
      <w:r>
        <w:rPr>
          <w:rFonts w:hint="cs"/>
          <w:rtl/>
          <w:lang w:eastAsia="en-US"/>
        </w:rPr>
        <w:t xml:space="preserve"> ר' אליעזר ור' יוסי בן </w:t>
      </w:r>
      <w:proofErr w:type="spellStart"/>
      <w:r>
        <w:rPr>
          <w:rFonts w:hint="cs"/>
          <w:rtl/>
          <w:lang w:eastAsia="en-US"/>
        </w:rPr>
        <w:t>דמורסקית</w:t>
      </w:r>
      <w:proofErr w:type="spellEnd"/>
    </w:p>
    <w:p w14:paraId="1991108D" w14:textId="09D61B99" w:rsidR="003A5657" w:rsidRDefault="003A5657" w:rsidP="003A5657">
      <w:pPr>
        <w:pStyle w:val="ac"/>
        <w:rPr>
          <w:rtl/>
          <w:lang w:eastAsia="en-US"/>
        </w:rPr>
      </w:pPr>
      <w:r>
        <w:rPr>
          <w:rtl/>
          <w:lang w:eastAsia="en-US"/>
        </w:rPr>
        <w:t>נמנו וגמרו</w:t>
      </w:r>
      <w:r>
        <w:rPr>
          <w:rFonts w:hint="cs"/>
          <w:rtl/>
          <w:lang w:eastAsia="en-US"/>
        </w:rPr>
        <w:t>:</w:t>
      </w:r>
      <w:r>
        <w:rPr>
          <w:rtl/>
          <w:lang w:eastAsia="en-US"/>
        </w:rPr>
        <w:t xml:space="preserve"> עמון ומואב </w:t>
      </w:r>
      <w:proofErr w:type="spellStart"/>
      <w:r>
        <w:rPr>
          <w:rtl/>
          <w:lang w:eastAsia="en-US"/>
        </w:rPr>
        <w:t>מעשרין</w:t>
      </w:r>
      <w:proofErr w:type="spellEnd"/>
      <w:r>
        <w:rPr>
          <w:rtl/>
          <w:lang w:eastAsia="en-US"/>
        </w:rPr>
        <w:t xml:space="preserve"> מעשר עני בשביעית</w:t>
      </w:r>
      <w:r>
        <w:rPr>
          <w:rFonts w:hint="cs"/>
          <w:rtl/>
          <w:lang w:eastAsia="en-US"/>
        </w:rPr>
        <w:t>.</w:t>
      </w:r>
      <w:r w:rsidR="00765D03">
        <w:rPr>
          <w:rStyle w:val="a5"/>
          <w:rtl/>
          <w:lang w:eastAsia="en-US"/>
        </w:rPr>
        <w:footnoteReference w:id="12"/>
      </w:r>
      <w:r w:rsidR="00765D03">
        <w:rPr>
          <w:rtl/>
          <w:lang w:eastAsia="en-US"/>
        </w:rPr>
        <w:t xml:space="preserve"> </w:t>
      </w:r>
      <w:r>
        <w:rPr>
          <w:rtl/>
          <w:lang w:eastAsia="en-US"/>
        </w:rPr>
        <w:t xml:space="preserve"> וכשבא ר' יוסי בן </w:t>
      </w:r>
      <w:proofErr w:type="spellStart"/>
      <w:r>
        <w:rPr>
          <w:rtl/>
          <w:lang w:eastAsia="en-US"/>
        </w:rPr>
        <w:t>דורמסקית</w:t>
      </w:r>
      <w:proofErr w:type="spellEnd"/>
      <w:r>
        <w:rPr>
          <w:rtl/>
          <w:lang w:eastAsia="en-US"/>
        </w:rPr>
        <w:t xml:space="preserve"> אצל רבי אליעזר בלוד</w:t>
      </w:r>
      <w:r w:rsidR="00765D03">
        <w:rPr>
          <w:rFonts w:hint="cs"/>
          <w:rtl/>
          <w:lang w:eastAsia="en-US"/>
        </w:rPr>
        <w:t>,</w:t>
      </w:r>
      <w:r>
        <w:rPr>
          <w:rtl/>
          <w:lang w:eastAsia="en-US"/>
        </w:rPr>
        <w:t xml:space="preserve"> אמר לו</w:t>
      </w:r>
      <w:r w:rsidR="00765D03">
        <w:rPr>
          <w:rFonts w:hint="cs"/>
          <w:rtl/>
          <w:lang w:eastAsia="en-US"/>
        </w:rPr>
        <w:t>:</w:t>
      </w:r>
      <w:r>
        <w:rPr>
          <w:rtl/>
          <w:lang w:eastAsia="en-US"/>
        </w:rPr>
        <w:t xml:space="preserve"> מה ח</w:t>
      </w:r>
      <w:r w:rsidR="00765D03">
        <w:rPr>
          <w:rFonts w:hint="cs"/>
          <w:rtl/>
          <w:lang w:eastAsia="en-US"/>
        </w:rPr>
        <w:t>י</w:t>
      </w:r>
      <w:r>
        <w:rPr>
          <w:rtl/>
          <w:lang w:eastAsia="en-US"/>
        </w:rPr>
        <w:t>דוש היה לכם בבית המדרש היום</w:t>
      </w:r>
      <w:r w:rsidR="00765D03">
        <w:rPr>
          <w:rFonts w:hint="cs"/>
          <w:rtl/>
          <w:lang w:eastAsia="en-US"/>
        </w:rPr>
        <w:t>?</w:t>
      </w:r>
      <w:r>
        <w:rPr>
          <w:rtl/>
          <w:lang w:eastAsia="en-US"/>
        </w:rPr>
        <w:t xml:space="preserve"> אמר לו</w:t>
      </w:r>
      <w:r w:rsidR="00765D03">
        <w:rPr>
          <w:rFonts w:hint="cs"/>
          <w:rtl/>
          <w:lang w:eastAsia="en-US"/>
        </w:rPr>
        <w:t>:</w:t>
      </w:r>
      <w:r>
        <w:rPr>
          <w:rtl/>
          <w:lang w:eastAsia="en-US"/>
        </w:rPr>
        <w:t xml:space="preserve"> נמנו וגמרו עמון ומואב מעשרים מעשר עני בשביעית</w:t>
      </w:r>
      <w:r w:rsidR="000813FA">
        <w:rPr>
          <w:rFonts w:hint="cs"/>
          <w:rtl/>
          <w:lang w:eastAsia="en-US"/>
        </w:rPr>
        <w:t>.</w:t>
      </w:r>
      <w:r>
        <w:rPr>
          <w:rtl/>
          <w:lang w:eastAsia="en-US"/>
        </w:rPr>
        <w:t xml:space="preserve"> בכה רבי אליעזר ואמר</w:t>
      </w:r>
      <w:r w:rsidR="00765D03">
        <w:rPr>
          <w:rFonts w:hint="cs"/>
          <w:rtl/>
          <w:lang w:eastAsia="en-US"/>
        </w:rPr>
        <w:t>: "</w:t>
      </w:r>
      <w:r>
        <w:rPr>
          <w:rtl/>
          <w:lang w:eastAsia="en-US"/>
        </w:rPr>
        <w:t xml:space="preserve">סוד ה' </w:t>
      </w:r>
      <w:proofErr w:type="spellStart"/>
      <w:r>
        <w:rPr>
          <w:rtl/>
          <w:lang w:eastAsia="en-US"/>
        </w:rPr>
        <w:t>ליראיו</w:t>
      </w:r>
      <w:proofErr w:type="spellEnd"/>
      <w:r>
        <w:rPr>
          <w:rtl/>
          <w:lang w:eastAsia="en-US"/>
        </w:rPr>
        <w:t xml:space="preserve"> ובריתו להודיעם</w:t>
      </w:r>
      <w:r w:rsidR="00765D03">
        <w:rPr>
          <w:rFonts w:hint="cs"/>
          <w:rtl/>
          <w:lang w:eastAsia="en-US"/>
        </w:rPr>
        <w:t>"</w:t>
      </w:r>
      <w:r>
        <w:rPr>
          <w:rtl/>
          <w:lang w:eastAsia="en-US"/>
        </w:rPr>
        <w:t xml:space="preserve"> </w:t>
      </w:r>
      <w:r w:rsidR="00765D03">
        <w:rPr>
          <w:rFonts w:hint="cs"/>
          <w:rtl/>
          <w:lang w:eastAsia="en-US"/>
        </w:rPr>
        <w:t>(</w:t>
      </w:r>
      <w:r w:rsidR="00765D03">
        <w:rPr>
          <w:rtl/>
          <w:lang w:eastAsia="en-US"/>
        </w:rPr>
        <w:t>תהלים כה)</w:t>
      </w:r>
      <w:r w:rsidR="00765D03">
        <w:rPr>
          <w:rFonts w:hint="cs"/>
          <w:rtl/>
          <w:lang w:eastAsia="en-US"/>
        </w:rPr>
        <w:t>,</w:t>
      </w:r>
      <w:r w:rsidR="00765D03">
        <w:rPr>
          <w:rtl/>
          <w:lang w:eastAsia="en-US"/>
        </w:rPr>
        <w:t xml:space="preserve"> </w:t>
      </w:r>
      <w:r>
        <w:rPr>
          <w:rtl/>
          <w:lang w:eastAsia="en-US"/>
        </w:rPr>
        <w:t>צא ואמור להם</w:t>
      </w:r>
      <w:r w:rsidR="00765D03">
        <w:rPr>
          <w:rFonts w:hint="cs"/>
          <w:rtl/>
          <w:lang w:eastAsia="en-US"/>
        </w:rPr>
        <w:t>:</w:t>
      </w:r>
      <w:r>
        <w:rPr>
          <w:rtl/>
          <w:lang w:eastAsia="en-US"/>
        </w:rPr>
        <w:t xml:space="preserve"> אל תחושו </w:t>
      </w:r>
      <w:proofErr w:type="spellStart"/>
      <w:r>
        <w:rPr>
          <w:rtl/>
          <w:lang w:eastAsia="en-US"/>
        </w:rPr>
        <w:t>למנינכם</w:t>
      </w:r>
      <w:proofErr w:type="spellEnd"/>
      <w:r w:rsidR="00765D03">
        <w:rPr>
          <w:rFonts w:hint="cs"/>
          <w:rtl/>
          <w:lang w:eastAsia="en-US"/>
        </w:rPr>
        <w:t>.</w:t>
      </w:r>
      <w:r>
        <w:rPr>
          <w:rtl/>
          <w:lang w:eastAsia="en-US"/>
        </w:rPr>
        <w:t xml:space="preserve"> מקובל אני מרבן יוחנן בן זכאי ששמע מרבו ורבו מרבו עד הלכה למשה מסיני שעמון ומואב </w:t>
      </w:r>
      <w:proofErr w:type="spellStart"/>
      <w:r>
        <w:rPr>
          <w:rtl/>
          <w:lang w:eastAsia="en-US"/>
        </w:rPr>
        <w:t>מעשרין</w:t>
      </w:r>
      <w:proofErr w:type="spellEnd"/>
      <w:r>
        <w:rPr>
          <w:rtl/>
          <w:lang w:eastAsia="en-US"/>
        </w:rPr>
        <w:t xml:space="preserve"> מעשר עני בשביעית</w:t>
      </w:r>
      <w:r w:rsidR="00841BBC">
        <w:rPr>
          <w:rFonts w:hint="cs"/>
          <w:rtl/>
          <w:lang w:eastAsia="en-US"/>
        </w:rPr>
        <w:t>.</w:t>
      </w:r>
      <w:r w:rsidR="00841BBC">
        <w:rPr>
          <w:rStyle w:val="a5"/>
          <w:rtl/>
          <w:lang w:eastAsia="en-US"/>
        </w:rPr>
        <w:footnoteReference w:id="13"/>
      </w:r>
    </w:p>
    <w:p w14:paraId="7E742ABB" w14:textId="2AD0736A" w:rsidR="001C2884" w:rsidRDefault="001C2884" w:rsidP="001C2884">
      <w:pPr>
        <w:pStyle w:val="ab"/>
        <w:rPr>
          <w:rtl/>
        </w:rPr>
      </w:pPr>
      <w:r>
        <w:rPr>
          <w:rFonts w:hint="cs"/>
          <w:rtl/>
        </w:rPr>
        <w:t xml:space="preserve">נוסח </w:t>
      </w:r>
      <w:proofErr w:type="spellStart"/>
      <w:r>
        <w:rPr>
          <w:rtl/>
        </w:rPr>
        <w:t>תוספתא</w:t>
      </w:r>
      <w:proofErr w:type="spellEnd"/>
      <w:r>
        <w:rPr>
          <w:rtl/>
        </w:rPr>
        <w:t xml:space="preserve"> מסכת ידי</w:t>
      </w:r>
      <w:r w:rsidR="00096719">
        <w:rPr>
          <w:rFonts w:hint="cs"/>
          <w:rtl/>
        </w:rPr>
        <w:t>י</w:t>
      </w:r>
      <w:r>
        <w:rPr>
          <w:rtl/>
        </w:rPr>
        <w:t>ם</w:t>
      </w:r>
      <w:r>
        <w:rPr>
          <w:rFonts w:hint="cs"/>
          <w:rtl/>
        </w:rPr>
        <w:t xml:space="preserve"> </w:t>
      </w:r>
      <w:r>
        <w:rPr>
          <w:rtl/>
        </w:rPr>
        <w:t>פרק ב הלכ</w:t>
      </w:r>
      <w:r w:rsidR="005469C7">
        <w:rPr>
          <w:rFonts w:hint="cs"/>
          <w:rtl/>
        </w:rPr>
        <w:t>ות טו-</w:t>
      </w:r>
      <w:proofErr w:type="spellStart"/>
      <w:r>
        <w:rPr>
          <w:rtl/>
        </w:rPr>
        <w:t>טז</w:t>
      </w:r>
      <w:proofErr w:type="spellEnd"/>
    </w:p>
    <w:p w14:paraId="1B8FC340" w14:textId="09795C42" w:rsidR="005469C7" w:rsidRDefault="005469C7" w:rsidP="005469C7">
      <w:pPr>
        <w:pStyle w:val="ac"/>
        <w:rPr>
          <w:rtl/>
        </w:rPr>
      </w:pPr>
      <w:r>
        <w:rPr>
          <w:rtl/>
        </w:rPr>
        <w:t xml:space="preserve">עמון ומואב </w:t>
      </w:r>
      <w:proofErr w:type="spellStart"/>
      <w:r>
        <w:rPr>
          <w:rtl/>
        </w:rPr>
        <w:t>מעשרין</w:t>
      </w:r>
      <w:proofErr w:type="spellEnd"/>
      <w:r>
        <w:rPr>
          <w:rtl/>
        </w:rPr>
        <w:t xml:space="preserve"> מעשר עני בשביעית ושאר כל ארצות ובבל מעשר עמון ומואב ושאר כל ארצות בשאר שני שבוע אם מעשר עני מעשר עני ואם מעשר שני מעשר שני</w:t>
      </w:r>
      <w:r>
        <w:rPr>
          <w:rFonts w:hint="cs"/>
          <w:rtl/>
        </w:rPr>
        <w:t>.</w:t>
      </w:r>
      <w:r>
        <w:rPr>
          <w:rStyle w:val="a5"/>
          <w:rtl/>
        </w:rPr>
        <w:footnoteReference w:id="14"/>
      </w:r>
    </w:p>
    <w:p w14:paraId="683ADF56" w14:textId="046DF5BF" w:rsidR="001C2884" w:rsidRDefault="001C2884" w:rsidP="005469C7">
      <w:pPr>
        <w:pStyle w:val="ac"/>
        <w:rPr>
          <w:rtl/>
        </w:rPr>
      </w:pPr>
      <w:r>
        <w:rPr>
          <w:rtl/>
        </w:rPr>
        <w:t xml:space="preserve">אמר ר' יוסי בן </w:t>
      </w:r>
      <w:proofErr w:type="spellStart"/>
      <w:r>
        <w:rPr>
          <w:rtl/>
        </w:rPr>
        <w:t>דורמוסקית</w:t>
      </w:r>
      <w:proofErr w:type="spellEnd"/>
      <w:r>
        <w:rPr>
          <w:rFonts w:hint="cs"/>
          <w:rtl/>
        </w:rPr>
        <w:t>:</w:t>
      </w:r>
      <w:r>
        <w:rPr>
          <w:rtl/>
        </w:rPr>
        <w:t xml:space="preserve"> אני הייתי עם זקנים הראשונים כשבאין מיבנה ללוד ובאתי ומצאתי את ר' אליעזר שהיה יושב בחנות של </w:t>
      </w:r>
      <w:proofErr w:type="spellStart"/>
      <w:r>
        <w:rPr>
          <w:rtl/>
        </w:rPr>
        <w:t>נחתומין</w:t>
      </w:r>
      <w:proofErr w:type="spellEnd"/>
      <w:r>
        <w:rPr>
          <w:rtl/>
        </w:rPr>
        <w:t xml:space="preserve"> בלוד</w:t>
      </w:r>
      <w:r>
        <w:rPr>
          <w:rFonts w:hint="cs"/>
          <w:rtl/>
        </w:rPr>
        <w:t>.</w:t>
      </w:r>
      <w:r w:rsidR="00841BBC">
        <w:rPr>
          <w:rStyle w:val="a5"/>
          <w:rtl/>
        </w:rPr>
        <w:footnoteReference w:id="15"/>
      </w:r>
      <w:r>
        <w:rPr>
          <w:rtl/>
        </w:rPr>
        <w:t xml:space="preserve"> אמר</w:t>
      </w:r>
      <w:r>
        <w:rPr>
          <w:rFonts w:hint="cs"/>
          <w:rtl/>
        </w:rPr>
        <w:t>:</w:t>
      </w:r>
      <w:r>
        <w:rPr>
          <w:rtl/>
        </w:rPr>
        <w:t xml:space="preserve"> מה חידוש היה לכם בבית המדרש היום</w:t>
      </w:r>
      <w:r>
        <w:rPr>
          <w:rFonts w:hint="cs"/>
          <w:rtl/>
        </w:rPr>
        <w:t>?</w:t>
      </w:r>
      <w:r>
        <w:rPr>
          <w:rtl/>
        </w:rPr>
        <w:t xml:space="preserve"> אמרתי לו</w:t>
      </w:r>
      <w:r>
        <w:rPr>
          <w:rFonts w:hint="cs"/>
          <w:rtl/>
        </w:rPr>
        <w:t>:</w:t>
      </w:r>
      <w:r>
        <w:rPr>
          <w:rtl/>
        </w:rPr>
        <w:t xml:space="preserve"> תלמידיך אנו ומימיך אנו </w:t>
      </w:r>
      <w:proofErr w:type="spellStart"/>
      <w:r>
        <w:rPr>
          <w:rtl/>
        </w:rPr>
        <w:t>שותין</w:t>
      </w:r>
      <w:proofErr w:type="spellEnd"/>
      <w:r>
        <w:rPr>
          <w:rFonts w:hint="cs"/>
          <w:rtl/>
        </w:rPr>
        <w:t>.</w:t>
      </w:r>
      <w:r>
        <w:rPr>
          <w:rtl/>
        </w:rPr>
        <w:t xml:space="preserve"> אמר לי</w:t>
      </w:r>
      <w:r>
        <w:rPr>
          <w:rFonts w:hint="cs"/>
          <w:rtl/>
        </w:rPr>
        <w:t>:</w:t>
      </w:r>
      <w:r>
        <w:rPr>
          <w:rtl/>
        </w:rPr>
        <w:t xml:space="preserve"> אף על פי כן</w:t>
      </w:r>
      <w:r>
        <w:rPr>
          <w:rFonts w:hint="cs"/>
          <w:rtl/>
        </w:rPr>
        <w:t>,</w:t>
      </w:r>
      <w:r>
        <w:rPr>
          <w:rtl/>
        </w:rPr>
        <w:t xml:space="preserve"> מה חידוש היום</w:t>
      </w:r>
      <w:r>
        <w:rPr>
          <w:rFonts w:hint="cs"/>
          <w:rtl/>
        </w:rPr>
        <w:t>?</w:t>
      </w:r>
      <w:r w:rsidR="00D41CFA">
        <w:rPr>
          <w:rStyle w:val="a5"/>
          <w:rtl/>
        </w:rPr>
        <w:footnoteReference w:id="16"/>
      </w:r>
      <w:r>
        <w:rPr>
          <w:rtl/>
        </w:rPr>
        <w:t xml:space="preserve"> אמרתי לו את ההלכות ואת התשובות </w:t>
      </w:r>
      <w:proofErr w:type="spellStart"/>
      <w:r>
        <w:rPr>
          <w:rtl/>
        </w:rPr>
        <w:t>במינין</w:t>
      </w:r>
      <w:proofErr w:type="spellEnd"/>
      <w:r w:rsidR="00BE0C74">
        <w:rPr>
          <w:rFonts w:hint="cs"/>
          <w:rtl/>
        </w:rPr>
        <w:t>,</w:t>
      </w:r>
      <w:r w:rsidR="008E1997">
        <w:rPr>
          <w:rStyle w:val="a5"/>
          <w:rtl/>
        </w:rPr>
        <w:footnoteReference w:id="17"/>
      </w:r>
      <w:r>
        <w:rPr>
          <w:rtl/>
        </w:rPr>
        <w:t xml:space="preserve"> וכשהגעתי לזה זלגו עיניו דמעות</w:t>
      </w:r>
      <w:r w:rsidR="00BE0C74">
        <w:rPr>
          <w:rFonts w:hint="cs"/>
          <w:rtl/>
        </w:rPr>
        <w:t>.</w:t>
      </w:r>
      <w:r>
        <w:rPr>
          <w:rtl/>
        </w:rPr>
        <w:t xml:space="preserve"> אמר</w:t>
      </w:r>
      <w:r w:rsidR="00BE0C74">
        <w:rPr>
          <w:rFonts w:hint="cs"/>
          <w:rtl/>
        </w:rPr>
        <w:t>:</w:t>
      </w:r>
      <w:r>
        <w:rPr>
          <w:rtl/>
        </w:rPr>
        <w:t xml:space="preserve"> </w:t>
      </w:r>
      <w:r w:rsidR="00BE0C74">
        <w:rPr>
          <w:rFonts w:hint="cs"/>
          <w:rtl/>
        </w:rPr>
        <w:t>"</w:t>
      </w:r>
      <w:r>
        <w:rPr>
          <w:rtl/>
        </w:rPr>
        <w:t xml:space="preserve">סוד </w:t>
      </w:r>
      <w:proofErr w:type="spellStart"/>
      <w:r>
        <w:rPr>
          <w:rtl/>
        </w:rPr>
        <w:t>י"י</w:t>
      </w:r>
      <w:proofErr w:type="spellEnd"/>
      <w:r>
        <w:rPr>
          <w:rtl/>
        </w:rPr>
        <w:t xml:space="preserve"> </w:t>
      </w:r>
      <w:proofErr w:type="spellStart"/>
      <w:r>
        <w:rPr>
          <w:rtl/>
        </w:rPr>
        <w:t>ליראיו</w:t>
      </w:r>
      <w:proofErr w:type="spellEnd"/>
      <w:r>
        <w:rPr>
          <w:rtl/>
        </w:rPr>
        <w:t xml:space="preserve"> ובריתו להודיעם</w:t>
      </w:r>
      <w:r w:rsidR="00BE0C74">
        <w:rPr>
          <w:rFonts w:hint="cs"/>
          <w:rtl/>
        </w:rPr>
        <w:t>"</w:t>
      </w:r>
      <w:r>
        <w:rPr>
          <w:rtl/>
        </w:rPr>
        <w:t xml:space="preserve"> ואומר</w:t>
      </w:r>
      <w:r w:rsidR="00BE0C74">
        <w:rPr>
          <w:rFonts w:hint="cs"/>
          <w:rtl/>
        </w:rPr>
        <w:t>:</w:t>
      </w:r>
      <w:r>
        <w:rPr>
          <w:rtl/>
        </w:rPr>
        <w:t xml:space="preserve"> </w:t>
      </w:r>
      <w:r w:rsidR="00BE0C74">
        <w:rPr>
          <w:rFonts w:hint="cs"/>
          <w:rtl/>
        </w:rPr>
        <w:t>"</w:t>
      </w:r>
      <w:r>
        <w:rPr>
          <w:rtl/>
        </w:rPr>
        <w:t xml:space="preserve">כי לא יעשה </w:t>
      </w:r>
      <w:proofErr w:type="spellStart"/>
      <w:r>
        <w:rPr>
          <w:rtl/>
        </w:rPr>
        <w:t>י"י</w:t>
      </w:r>
      <w:proofErr w:type="spellEnd"/>
      <w:r>
        <w:rPr>
          <w:rtl/>
        </w:rPr>
        <w:t xml:space="preserve"> </w:t>
      </w:r>
      <w:proofErr w:type="spellStart"/>
      <w:r>
        <w:rPr>
          <w:rtl/>
        </w:rPr>
        <w:t>אלהים</w:t>
      </w:r>
      <w:proofErr w:type="spellEnd"/>
      <w:r>
        <w:rPr>
          <w:rtl/>
        </w:rPr>
        <w:t xml:space="preserve"> דבר כי אם גלה סודו אל עבדיו הנביאים</w:t>
      </w:r>
      <w:r w:rsidR="00BE0C74">
        <w:rPr>
          <w:rFonts w:hint="cs"/>
          <w:rtl/>
        </w:rPr>
        <w:t>" (עמוס).</w:t>
      </w:r>
      <w:r>
        <w:rPr>
          <w:rtl/>
        </w:rPr>
        <w:t xml:space="preserve"> צא אמור להן</w:t>
      </w:r>
      <w:r w:rsidR="00BE0C74">
        <w:rPr>
          <w:rFonts w:hint="cs"/>
          <w:rtl/>
        </w:rPr>
        <w:t>:</w:t>
      </w:r>
      <w:r>
        <w:rPr>
          <w:rtl/>
        </w:rPr>
        <w:t xml:space="preserve"> אל תחושו </w:t>
      </w:r>
      <w:proofErr w:type="spellStart"/>
      <w:r>
        <w:rPr>
          <w:rtl/>
        </w:rPr>
        <w:t>למניניכם</w:t>
      </w:r>
      <w:proofErr w:type="spellEnd"/>
      <w:r w:rsidR="00BE0C74">
        <w:rPr>
          <w:rFonts w:hint="cs"/>
          <w:rtl/>
        </w:rPr>
        <w:t>.</w:t>
      </w:r>
      <w:r>
        <w:rPr>
          <w:rtl/>
        </w:rPr>
        <w:t xml:space="preserve"> מקובלני מרבן יוחנן בן זכאי שקיבל מן הזוגות והזוגות מן הנביאים ונביאים ממשה</w:t>
      </w:r>
      <w:r w:rsidR="00BE0C74">
        <w:rPr>
          <w:rFonts w:hint="cs"/>
          <w:rtl/>
        </w:rPr>
        <w:t>:</w:t>
      </w:r>
      <w:r>
        <w:rPr>
          <w:rtl/>
        </w:rPr>
        <w:t xml:space="preserve"> הלכה למשה מסיני שעמון ומואב </w:t>
      </w:r>
      <w:proofErr w:type="spellStart"/>
      <w:r>
        <w:rPr>
          <w:rtl/>
        </w:rPr>
        <w:t>מעשרין</w:t>
      </w:r>
      <w:proofErr w:type="spellEnd"/>
      <w:r>
        <w:rPr>
          <w:rtl/>
        </w:rPr>
        <w:t xml:space="preserve"> מעשר עני בשביעית</w:t>
      </w:r>
      <w:r w:rsidR="00EA1AF3">
        <w:rPr>
          <w:rFonts w:hint="cs"/>
          <w:rtl/>
        </w:rPr>
        <w:t>.</w:t>
      </w:r>
      <w:r w:rsidR="00EA1AF3">
        <w:rPr>
          <w:rStyle w:val="a5"/>
          <w:rtl/>
        </w:rPr>
        <w:footnoteReference w:id="18"/>
      </w:r>
    </w:p>
    <w:p w14:paraId="07E3F483" w14:textId="579EEE4F" w:rsidR="00546BFD" w:rsidRDefault="00546BFD" w:rsidP="00546BFD">
      <w:pPr>
        <w:pStyle w:val="ab"/>
        <w:rPr>
          <w:rtl/>
          <w:lang w:eastAsia="en-US"/>
        </w:rPr>
      </w:pPr>
      <w:r w:rsidRPr="00546BFD">
        <w:rPr>
          <w:rtl/>
          <w:lang w:eastAsia="en-US"/>
        </w:rPr>
        <w:lastRenderedPageBreak/>
        <w:t>תלמוד בבלי מסכת חגיגה דף ג עמוד א</w:t>
      </w:r>
      <w:r w:rsidR="001C2884">
        <w:rPr>
          <w:rStyle w:val="a5"/>
          <w:rtl/>
          <w:lang w:eastAsia="en-US"/>
        </w:rPr>
        <w:footnoteReference w:id="19"/>
      </w:r>
    </w:p>
    <w:p w14:paraId="406FABAD" w14:textId="2E9C1DA6" w:rsidR="00C63CDC" w:rsidRDefault="00546BFD" w:rsidP="00546BFD">
      <w:pPr>
        <w:pStyle w:val="ac"/>
        <w:rPr>
          <w:rtl/>
          <w:lang w:eastAsia="en-US"/>
        </w:rPr>
      </w:pPr>
      <w:r w:rsidRPr="00546BFD">
        <w:rPr>
          <w:rtl/>
          <w:lang w:eastAsia="en-US"/>
        </w:rPr>
        <w:t>תנו רבנן:</w:t>
      </w:r>
      <w:r w:rsidR="00A30B8B">
        <w:rPr>
          <w:rStyle w:val="a5"/>
          <w:rtl/>
          <w:lang w:eastAsia="en-US"/>
        </w:rPr>
        <w:footnoteReference w:id="20"/>
      </w:r>
      <w:r w:rsidRPr="00546BFD">
        <w:rPr>
          <w:rtl/>
          <w:lang w:eastAsia="en-US"/>
        </w:rPr>
        <w:t xml:space="preserve"> מעשה ברבי יוחנן בן ברוקה ורבי אלעזר (בן) </w:t>
      </w:r>
      <w:proofErr w:type="spellStart"/>
      <w:r w:rsidRPr="00546BFD">
        <w:rPr>
          <w:rtl/>
          <w:lang w:eastAsia="en-US"/>
        </w:rPr>
        <w:t>חסמא</w:t>
      </w:r>
      <w:proofErr w:type="spellEnd"/>
      <w:r w:rsidRPr="00546BFD">
        <w:rPr>
          <w:rtl/>
          <w:lang w:eastAsia="en-US"/>
        </w:rPr>
        <w:t xml:space="preserve"> שהלכו להקביל פני רבי יהושע בפקיעין,</w:t>
      </w:r>
      <w:r w:rsidR="00424218">
        <w:rPr>
          <w:rStyle w:val="a5"/>
          <w:rtl/>
          <w:lang w:eastAsia="en-US"/>
        </w:rPr>
        <w:footnoteReference w:id="21"/>
      </w:r>
      <w:r w:rsidRPr="00546BFD">
        <w:rPr>
          <w:rtl/>
          <w:lang w:eastAsia="en-US"/>
        </w:rPr>
        <w:t xml:space="preserve"> אמר להם: מה חידוש היה בבית המדרש היום? אמרו לו: תלמידיך אנו, ומימיך אנו </w:t>
      </w:r>
      <w:proofErr w:type="spellStart"/>
      <w:r w:rsidRPr="00546BFD">
        <w:rPr>
          <w:rtl/>
          <w:lang w:eastAsia="en-US"/>
        </w:rPr>
        <w:t>שותין</w:t>
      </w:r>
      <w:proofErr w:type="spellEnd"/>
      <w:r w:rsidRPr="00546BFD">
        <w:rPr>
          <w:rtl/>
          <w:lang w:eastAsia="en-US"/>
        </w:rPr>
        <w:t>.</w:t>
      </w:r>
      <w:r w:rsidR="00C63CDC">
        <w:rPr>
          <w:rStyle w:val="a5"/>
          <w:rtl/>
          <w:lang w:eastAsia="en-US"/>
        </w:rPr>
        <w:footnoteReference w:id="22"/>
      </w:r>
      <w:r w:rsidRPr="00546BFD">
        <w:rPr>
          <w:rtl/>
          <w:lang w:eastAsia="en-US"/>
        </w:rPr>
        <w:t xml:space="preserve"> </w:t>
      </w:r>
    </w:p>
    <w:p w14:paraId="5881B79E" w14:textId="6420326A" w:rsidR="00C63CDC" w:rsidRDefault="00546BFD" w:rsidP="00546BFD">
      <w:pPr>
        <w:pStyle w:val="ac"/>
        <w:rPr>
          <w:rtl/>
          <w:lang w:eastAsia="en-US"/>
        </w:rPr>
      </w:pPr>
      <w:r w:rsidRPr="00546BFD">
        <w:rPr>
          <w:rtl/>
          <w:lang w:eastAsia="en-US"/>
        </w:rPr>
        <w:t>אמר להם: אף על פי כן, אי אפשר לבית המדרש בלא חידוש,</w:t>
      </w:r>
      <w:r w:rsidR="00D568B8">
        <w:rPr>
          <w:rStyle w:val="a5"/>
          <w:rtl/>
          <w:lang w:eastAsia="en-US"/>
        </w:rPr>
        <w:footnoteReference w:id="23"/>
      </w:r>
      <w:r w:rsidRPr="00546BFD">
        <w:rPr>
          <w:rtl/>
          <w:lang w:eastAsia="en-US"/>
        </w:rPr>
        <w:t xml:space="preserve"> שבת של מי </w:t>
      </w:r>
      <w:proofErr w:type="spellStart"/>
      <w:r w:rsidRPr="00546BFD">
        <w:rPr>
          <w:rtl/>
          <w:lang w:eastAsia="en-US"/>
        </w:rPr>
        <w:t>היתה</w:t>
      </w:r>
      <w:proofErr w:type="spellEnd"/>
      <w:r w:rsidRPr="00546BFD">
        <w:rPr>
          <w:rtl/>
          <w:lang w:eastAsia="en-US"/>
        </w:rPr>
        <w:t>?</w:t>
      </w:r>
      <w:r w:rsidR="00C34448">
        <w:rPr>
          <w:rStyle w:val="a5"/>
          <w:rtl/>
          <w:lang w:eastAsia="en-US"/>
        </w:rPr>
        <w:footnoteReference w:id="24"/>
      </w:r>
      <w:r w:rsidRPr="00546BFD">
        <w:rPr>
          <w:rtl/>
          <w:lang w:eastAsia="en-US"/>
        </w:rPr>
        <w:t xml:space="preserve"> </w:t>
      </w:r>
    </w:p>
    <w:p w14:paraId="2D86D946" w14:textId="021C4955" w:rsidR="00C63CDC" w:rsidRDefault="00546BFD" w:rsidP="00546BFD">
      <w:pPr>
        <w:pStyle w:val="ac"/>
        <w:rPr>
          <w:rtl/>
          <w:lang w:eastAsia="en-US"/>
        </w:rPr>
      </w:pPr>
      <w:r w:rsidRPr="00546BFD">
        <w:rPr>
          <w:rtl/>
          <w:lang w:eastAsia="en-US"/>
        </w:rPr>
        <w:t xml:space="preserve">- שבת של רבי אלעזר בן עזריה </w:t>
      </w:r>
      <w:proofErr w:type="spellStart"/>
      <w:r w:rsidRPr="00546BFD">
        <w:rPr>
          <w:rtl/>
          <w:lang w:eastAsia="en-US"/>
        </w:rPr>
        <w:t>היתה</w:t>
      </w:r>
      <w:proofErr w:type="spellEnd"/>
      <w:r w:rsidRPr="00546BFD">
        <w:rPr>
          <w:rtl/>
          <w:lang w:eastAsia="en-US"/>
        </w:rPr>
        <w:t>.</w:t>
      </w:r>
      <w:r w:rsidR="00DB3F06">
        <w:rPr>
          <w:rStyle w:val="a5"/>
          <w:rtl/>
          <w:lang w:eastAsia="en-US"/>
        </w:rPr>
        <w:footnoteReference w:id="25"/>
      </w:r>
      <w:r w:rsidRPr="00546BFD">
        <w:rPr>
          <w:rtl/>
          <w:lang w:eastAsia="en-US"/>
        </w:rPr>
        <w:t xml:space="preserve"> </w:t>
      </w:r>
    </w:p>
    <w:p w14:paraId="19F7DF4D" w14:textId="68FDE144" w:rsidR="001D4570" w:rsidRDefault="00546BFD" w:rsidP="00F759AE">
      <w:pPr>
        <w:pStyle w:val="ac"/>
        <w:rPr>
          <w:rtl/>
          <w:lang w:eastAsia="en-US"/>
        </w:rPr>
      </w:pPr>
      <w:r w:rsidRPr="00546BFD">
        <w:rPr>
          <w:rtl/>
          <w:lang w:eastAsia="en-US"/>
        </w:rPr>
        <w:t xml:space="preserve">- ובמה </w:t>
      </w:r>
      <w:proofErr w:type="spellStart"/>
      <w:r w:rsidRPr="00546BFD">
        <w:rPr>
          <w:rtl/>
          <w:lang w:eastAsia="en-US"/>
        </w:rPr>
        <w:t>היתה</w:t>
      </w:r>
      <w:proofErr w:type="spellEnd"/>
      <w:r w:rsidRPr="00546BFD">
        <w:rPr>
          <w:rtl/>
          <w:lang w:eastAsia="en-US"/>
        </w:rPr>
        <w:t xml:space="preserve"> הגדה היום? אמרו לו: בפרשת הקהל.</w:t>
      </w:r>
      <w:r w:rsidR="001D4570">
        <w:rPr>
          <w:rFonts w:hint="cs"/>
          <w:rtl/>
          <w:lang w:eastAsia="en-US"/>
        </w:rPr>
        <w:t xml:space="preserve"> </w:t>
      </w:r>
    </w:p>
    <w:p w14:paraId="03F01BA4" w14:textId="0329D76D" w:rsidR="00D121BF" w:rsidRDefault="001D4570" w:rsidP="007457C3">
      <w:pPr>
        <w:pStyle w:val="ac"/>
        <w:rPr>
          <w:rtl/>
          <w:lang w:eastAsia="en-US"/>
        </w:rPr>
      </w:pPr>
      <w:r>
        <w:rPr>
          <w:rFonts w:hint="cs"/>
          <w:rtl/>
          <w:lang w:eastAsia="en-US"/>
        </w:rPr>
        <w:t xml:space="preserve">- </w:t>
      </w:r>
      <w:r w:rsidR="00546BFD" w:rsidRPr="00546BFD">
        <w:rPr>
          <w:rtl/>
          <w:lang w:eastAsia="en-US"/>
        </w:rPr>
        <w:t xml:space="preserve">ומה דרש בה? </w:t>
      </w:r>
      <w:r w:rsidR="00DB3F06">
        <w:rPr>
          <w:rFonts w:hint="cs"/>
          <w:rtl/>
          <w:lang w:eastAsia="en-US"/>
        </w:rPr>
        <w:t>"</w:t>
      </w:r>
      <w:r w:rsidR="00546BFD" w:rsidRPr="00546BFD">
        <w:rPr>
          <w:rtl/>
          <w:lang w:eastAsia="en-US"/>
        </w:rPr>
        <w:t>הקהל את העם האנשים והנשים והטף</w:t>
      </w:r>
      <w:r w:rsidR="00DB3F06">
        <w:rPr>
          <w:rFonts w:hint="cs"/>
          <w:rtl/>
          <w:lang w:eastAsia="en-US"/>
        </w:rPr>
        <w:t>" (</w:t>
      </w:r>
      <w:r w:rsidR="00D01404">
        <w:rPr>
          <w:rtl/>
          <w:lang w:eastAsia="en-US"/>
        </w:rPr>
        <w:t xml:space="preserve">דברים </w:t>
      </w:r>
      <w:r w:rsidR="00D01404">
        <w:rPr>
          <w:rFonts w:hint="cs"/>
          <w:rtl/>
          <w:lang w:eastAsia="en-US"/>
        </w:rPr>
        <w:t xml:space="preserve">לא </w:t>
      </w:r>
      <w:proofErr w:type="spellStart"/>
      <w:r w:rsidR="00D01404">
        <w:rPr>
          <w:rFonts w:hint="cs"/>
          <w:rtl/>
          <w:lang w:eastAsia="en-US"/>
        </w:rPr>
        <w:t>יב</w:t>
      </w:r>
      <w:proofErr w:type="spellEnd"/>
      <w:r w:rsidR="00D01404">
        <w:rPr>
          <w:rFonts w:hint="cs"/>
          <w:rtl/>
          <w:lang w:eastAsia="en-US"/>
        </w:rPr>
        <w:t>)</w:t>
      </w:r>
      <w:r w:rsidR="0085513A">
        <w:rPr>
          <w:rStyle w:val="a5"/>
          <w:rtl/>
          <w:lang w:eastAsia="en-US"/>
        </w:rPr>
        <w:footnoteReference w:id="26"/>
      </w:r>
      <w:r w:rsidR="00D01404">
        <w:rPr>
          <w:rFonts w:hint="cs"/>
          <w:rtl/>
          <w:lang w:eastAsia="en-US"/>
        </w:rPr>
        <w:t xml:space="preserve"> </w:t>
      </w:r>
      <w:r w:rsidR="00546BFD" w:rsidRPr="00546BFD">
        <w:rPr>
          <w:rtl/>
          <w:lang w:eastAsia="en-US"/>
        </w:rPr>
        <w:t xml:space="preserve">אם אנשים באים ללמוד, נשים באות לשמוע, טף למה באין? כדי ליתן שכר </w:t>
      </w:r>
      <w:proofErr w:type="spellStart"/>
      <w:r w:rsidR="00546BFD" w:rsidRPr="00546BFD">
        <w:rPr>
          <w:rtl/>
          <w:lang w:eastAsia="en-US"/>
        </w:rPr>
        <w:t>למביאיהן</w:t>
      </w:r>
      <w:proofErr w:type="spellEnd"/>
      <w:r w:rsidR="00546BFD" w:rsidRPr="00546BFD">
        <w:rPr>
          <w:rtl/>
          <w:lang w:eastAsia="en-US"/>
        </w:rPr>
        <w:t xml:space="preserve">. - אמר להם: מרגלית טובה </w:t>
      </w:r>
      <w:proofErr w:type="spellStart"/>
      <w:r w:rsidR="00546BFD" w:rsidRPr="00546BFD">
        <w:rPr>
          <w:rtl/>
          <w:lang w:eastAsia="en-US"/>
        </w:rPr>
        <w:t>היתה</w:t>
      </w:r>
      <w:proofErr w:type="spellEnd"/>
      <w:r w:rsidR="00546BFD" w:rsidRPr="00546BFD">
        <w:rPr>
          <w:rtl/>
          <w:lang w:eastAsia="en-US"/>
        </w:rPr>
        <w:t xml:space="preserve"> בידכם ובקשתם לאבדה ממני!</w:t>
      </w:r>
      <w:r w:rsidR="00D01404">
        <w:rPr>
          <w:rStyle w:val="a5"/>
          <w:rtl/>
          <w:lang w:eastAsia="en-US"/>
        </w:rPr>
        <w:footnoteReference w:id="27"/>
      </w:r>
      <w:r w:rsidR="00546BFD" w:rsidRPr="00546BFD">
        <w:rPr>
          <w:rtl/>
          <w:lang w:eastAsia="en-US"/>
        </w:rPr>
        <w:t xml:space="preserve"> </w:t>
      </w:r>
    </w:p>
    <w:p w14:paraId="2EA36A6C" w14:textId="7F2AF57C" w:rsidR="0082069F" w:rsidRDefault="00546BFD" w:rsidP="0085513A">
      <w:pPr>
        <w:pStyle w:val="ac"/>
        <w:rPr>
          <w:rtl/>
          <w:lang w:eastAsia="en-US"/>
        </w:rPr>
      </w:pPr>
      <w:r w:rsidRPr="00546BFD">
        <w:rPr>
          <w:rtl/>
          <w:lang w:eastAsia="en-US"/>
        </w:rPr>
        <w:t xml:space="preserve">- ועוד דרש: </w:t>
      </w:r>
      <w:r w:rsidR="004A3460">
        <w:rPr>
          <w:rFonts w:hint="cs"/>
          <w:rtl/>
          <w:lang w:eastAsia="en-US"/>
        </w:rPr>
        <w:t>"</w:t>
      </w:r>
      <w:r w:rsidRPr="00546BFD">
        <w:rPr>
          <w:rtl/>
          <w:lang w:eastAsia="en-US"/>
        </w:rPr>
        <w:t xml:space="preserve">את ה' האמרת היום </w:t>
      </w:r>
      <w:r w:rsidR="006C252A">
        <w:rPr>
          <w:rFonts w:hint="cs"/>
          <w:rtl/>
          <w:lang w:eastAsia="en-US"/>
        </w:rPr>
        <w:t xml:space="preserve">... </w:t>
      </w:r>
      <w:r w:rsidRPr="00546BFD">
        <w:rPr>
          <w:rtl/>
          <w:lang w:eastAsia="en-US"/>
        </w:rPr>
        <w:t>וה' האמירך היום</w:t>
      </w:r>
      <w:r w:rsidR="004A3460">
        <w:rPr>
          <w:rFonts w:hint="cs"/>
          <w:rtl/>
          <w:lang w:eastAsia="en-US"/>
        </w:rPr>
        <w:t>" (דברים</w:t>
      </w:r>
      <w:r w:rsidR="006C252A">
        <w:rPr>
          <w:rFonts w:hint="cs"/>
          <w:rtl/>
          <w:lang w:eastAsia="en-US"/>
        </w:rPr>
        <w:t xml:space="preserve"> </w:t>
      </w:r>
      <w:proofErr w:type="spellStart"/>
      <w:r w:rsidR="006C252A">
        <w:rPr>
          <w:rFonts w:hint="cs"/>
          <w:rtl/>
          <w:lang w:eastAsia="en-US"/>
        </w:rPr>
        <w:t>כו</w:t>
      </w:r>
      <w:proofErr w:type="spellEnd"/>
      <w:r w:rsidR="006C252A">
        <w:rPr>
          <w:rFonts w:hint="cs"/>
          <w:rtl/>
          <w:lang w:eastAsia="en-US"/>
        </w:rPr>
        <w:t xml:space="preserve"> </w:t>
      </w:r>
      <w:proofErr w:type="spellStart"/>
      <w:r w:rsidR="006C252A">
        <w:rPr>
          <w:rFonts w:hint="cs"/>
          <w:rtl/>
          <w:lang w:eastAsia="en-US"/>
        </w:rPr>
        <w:t>יז-יח</w:t>
      </w:r>
      <w:proofErr w:type="spellEnd"/>
      <w:r w:rsidR="006C252A">
        <w:rPr>
          <w:rFonts w:hint="cs"/>
          <w:rtl/>
          <w:lang w:eastAsia="en-US"/>
        </w:rPr>
        <w:t>).</w:t>
      </w:r>
      <w:r w:rsidR="006C252A">
        <w:rPr>
          <w:rStyle w:val="a5"/>
          <w:rtl/>
          <w:lang w:eastAsia="en-US"/>
        </w:rPr>
        <w:footnoteReference w:id="28"/>
      </w:r>
      <w:r w:rsidRPr="00546BFD">
        <w:rPr>
          <w:rtl/>
          <w:lang w:eastAsia="en-US"/>
        </w:rPr>
        <w:t xml:space="preserve"> אמר להם </w:t>
      </w:r>
      <w:r w:rsidR="00084672">
        <w:rPr>
          <w:rtl/>
          <w:lang w:eastAsia="en-US"/>
        </w:rPr>
        <w:t>הקב"ה</w:t>
      </w:r>
      <w:r w:rsidRPr="00546BFD">
        <w:rPr>
          <w:rtl/>
          <w:lang w:eastAsia="en-US"/>
        </w:rPr>
        <w:t xml:space="preserve"> לישראל: אתם </w:t>
      </w:r>
      <w:proofErr w:type="spellStart"/>
      <w:r w:rsidRPr="00546BFD">
        <w:rPr>
          <w:rtl/>
          <w:lang w:eastAsia="en-US"/>
        </w:rPr>
        <w:t>עשיתוני</w:t>
      </w:r>
      <w:proofErr w:type="spellEnd"/>
      <w:r w:rsidRPr="00546BFD">
        <w:rPr>
          <w:rtl/>
          <w:lang w:eastAsia="en-US"/>
        </w:rPr>
        <w:t xml:space="preserve"> חטיבה אחת בעולם, ואני אעשה אתכם חטיבה אחת בעולם - אתם </w:t>
      </w:r>
      <w:proofErr w:type="spellStart"/>
      <w:r w:rsidRPr="00546BFD">
        <w:rPr>
          <w:rtl/>
          <w:lang w:eastAsia="en-US"/>
        </w:rPr>
        <w:t>עשיתוני</w:t>
      </w:r>
      <w:proofErr w:type="spellEnd"/>
      <w:r w:rsidRPr="00546BFD">
        <w:rPr>
          <w:rtl/>
          <w:lang w:eastAsia="en-US"/>
        </w:rPr>
        <w:t xml:space="preserve"> חטיבה אחת בעולם</w:t>
      </w:r>
      <w:r w:rsidR="006C252A">
        <w:rPr>
          <w:rFonts w:hint="cs"/>
          <w:rtl/>
          <w:lang w:eastAsia="en-US"/>
        </w:rPr>
        <w:t>,</w:t>
      </w:r>
      <w:r w:rsidRPr="00546BFD">
        <w:rPr>
          <w:rtl/>
          <w:lang w:eastAsia="en-US"/>
        </w:rPr>
        <w:t xml:space="preserve"> </w:t>
      </w:r>
      <w:proofErr w:type="spellStart"/>
      <w:r w:rsidRPr="00546BFD">
        <w:rPr>
          <w:rtl/>
          <w:lang w:eastAsia="en-US"/>
        </w:rPr>
        <w:t>דכתיב</w:t>
      </w:r>
      <w:proofErr w:type="spellEnd"/>
      <w:r w:rsidR="006C252A">
        <w:rPr>
          <w:rFonts w:hint="cs"/>
          <w:rtl/>
          <w:lang w:eastAsia="en-US"/>
        </w:rPr>
        <w:t>:</w:t>
      </w:r>
      <w:r w:rsidRPr="00546BFD">
        <w:rPr>
          <w:rtl/>
          <w:lang w:eastAsia="en-US"/>
        </w:rPr>
        <w:t xml:space="preserve"> </w:t>
      </w:r>
      <w:r w:rsidR="006C252A">
        <w:rPr>
          <w:rFonts w:hint="cs"/>
          <w:rtl/>
          <w:lang w:eastAsia="en-US"/>
        </w:rPr>
        <w:t>"</w:t>
      </w:r>
      <w:r w:rsidRPr="00546BFD">
        <w:rPr>
          <w:rtl/>
          <w:lang w:eastAsia="en-US"/>
        </w:rPr>
        <w:t xml:space="preserve">שמע ישראל ה' </w:t>
      </w:r>
      <w:proofErr w:type="spellStart"/>
      <w:r w:rsidRPr="00546BFD">
        <w:rPr>
          <w:rtl/>
          <w:lang w:eastAsia="en-US"/>
        </w:rPr>
        <w:t>אלהינו</w:t>
      </w:r>
      <w:proofErr w:type="spellEnd"/>
      <w:r w:rsidRPr="00546BFD">
        <w:rPr>
          <w:rtl/>
          <w:lang w:eastAsia="en-US"/>
        </w:rPr>
        <w:t xml:space="preserve"> ה' אחד</w:t>
      </w:r>
      <w:r w:rsidR="006C252A">
        <w:rPr>
          <w:rFonts w:hint="cs"/>
          <w:rtl/>
          <w:lang w:eastAsia="en-US"/>
        </w:rPr>
        <w:t>"</w:t>
      </w:r>
      <w:r w:rsidR="001B34DF">
        <w:rPr>
          <w:rFonts w:hint="cs"/>
          <w:rtl/>
          <w:lang w:eastAsia="en-US"/>
        </w:rPr>
        <w:t xml:space="preserve"> (דברים ו ד)</w:t>
      </w:r>
      <w:r w:rsidRPr="00546BFD">
        <w:rPr>
          <w:rtl/>
          <w:lang w:eastAsia="en-US"/>
        </w:rPr>
        <w:t>,</w:t>
      </w:r>
      <w:r w:rsidR="00997484">
        <w:rPr>
          <w:rStyle w:val="a5"/>
          <w:rtl/>
          <w:lang w:eastAsia="en-US"/>
        </w:rPr>
        <w:footnoteReference w:id="29"/>
      </w:r>
      <w:r w:rsidRPr="00546BFD">
        <w:rPr>
          <w:rtl/>
          <w:lang w:eastAsia="en-US"/>
        </w:rPr>
        <w:t xml:space="preserve"> ואני אעשה אתכם חטיבה אחת בעולם</w:t>
      </w:r>
      <w:r>
        <w:rPr>
          <w:rFonts w:hint="cs"/>
          <w:rtl/>
          <w:lang w:eastAsia="en-US"/>
        </w:rPr>
        <w:t xml:space="preserve">, </w:t>
      </w:r>
      <w:r>
        <w:rPr>
          <w:rtl/>
          <w:lang w:eastAsia="en-US"/>
        </w:rPr>
        <w:t xml:space="preserve">שנאמר: </w:t>
      </w:r>
      <w:r>
        <w:rPr>
          <w:rFonts w:hint="cs"/>
          <w:rtl/>
          <w:lang w:eastAsia="en-US"/>
        </w:rPr>
        <w:t>"</w:t>
      </w:r>
      <w:r>
        <w:rPr>
          <w:rtl/>
          <w:lang w:eastAsia="en-US"/>
        </w:rPr>
        <w:t>ומי כעמך ישראל גוי אחד בארץ</w:t>
      </w:r>
      <w:r>
        <w:rPr>
          <w:rFonts w:hint="cs"/>
          <w:rtl/>
          <w:lang w:eastAsia="en-US"/>
        </w:rPr>
        <w:t>"</w:t>
      </w:r>
      <w:r w:rsidR="00997484">
        <w:rPr>
          <w:rFonts w:hint="cs"/>
          <w:rtl/>
          <w:lang w:eastAsia="en-US"/>
        </w:rPr>
        <w:t xml:space="preserve"> (דברי הימים א </w:t>
      </w:r>
      <w:proofErr w:type="spellStart"/>
      <w:r w:rsidR="00997484">
        <w:rPr>
          <w:rFonts w:hint="cs"/>
          <w:rtl/>
          <w:lang w:eastAsia="en-US"/>
        </w:rPr>
        <w:t>יז</w:t>
      </w:r>
      <w:proofErr w:type="spellEnd"/>
      <w:r w:rsidR="00997484">
        <w:rPr>
          <w:rFonts w:hint="cs"/>
          <w:rtl/>
          <w:lang w:eastAsia="en-US"/>
        </w:rPr>
        <w:t xml:space="preserve"> </w:t>
      </w:r>
      <w:proofErr w:type="spellStart"/>
      <w:r w:rsidR="00997484">
        <w:rPr>
          <w:rFonts w:hint="cs"/>
          <w:rtl/>
          <w:lang w:eastAsia="en-US"/>
        </w:rPr>
        <w:t>כא</w:t>
      </w:r>
      <w:proofErr w:type="spellEnd"/>
      <w:r w:rsidR="00997484">
        <w:rPr>
          <w:rFonts w:hint="cs"/>
          <w:rtl/>
          <w:lang w:eastAsia="en-US"/>
        </w:rPr>
        <w:t>)</w:t>
      </w:r>
      <w:r>
        <w:rPr>
          <w:rtl/>
          <w:lang w:eastAsia="en-US"/>
        </w:rPr>
        <w:t>.</w:t>
      </w:r>
      <w:r w:rsidR="00997484">
        <w:rPr>
          <w:rStyle w:val="a5"/>
          <w:rtl/>
          <w:lang w:eastAsia="en-US"/>
        </w:rPr>
        <w:footnoteReference w:id="30"/>
      </w:r>
      <w:r>
        <w:rPr>
          <w:rtl/>
          <w:lang w:eastAsia="en-US"/>
        </w:rPr>
        <w:t xml:space="preserve"> </w:t>
      </w:r>
    </w:p>
    <w:p w14:paraId="1C742D1B" w14:textId="37D16C30" w:rsidR="003729FC" w:rsidRDefault="00546BFD" w:rsidP="009960C9">
      <w:pPr>
        <w:pStyle w:val="ac"/>
        <w:rPr>
          <w:rtl/>
          <w:lang w:eastAsia="en-US"/>
        </w:rPr>
      </w:pPr>
      <w:r>
        <w:rPr>
          <w:rtl/>
          <w:lang w:eastAsia="en-US"/>
        </w:rPr>
        <w:t>ואף הוא פתח ודרש:</w:t>
      </w:r>
      <w:r w:rsidR="00480EED">
        <w:rPr>
          <w:rStyle w:val="a5"/>
          <w:rtl/>
          <w:lang w:eastAsia="en-US"/>
        </w:rPr>
        <w:footnoteReference w:id="31"/>
      </w:r>
      <w:r>
        <w:rPr>
          <w:rtl/>
          <w:lang w:eastAsia="en-US"/>
        </w:rPr>
        <w:t xml:space="preserve"> </w:t>
      </w:r>
      <w:r w:rsidR="0082069F">
        <w:rPr>
          <w:rFonts w:hint="cs"/>
          <w:rtl/>
          <w:lang w:eastAsia="en-US"/>
        </w:rPr>
        <w:t>"</w:t>
      </w:r>
      <w:r w:rsidR="00997484">
        <w:rPr>
          <w:rtl/>
          <w:lang w:eastAsia="en-US"/>
        </w:rPr>
        <w:t xml:space="preserve">דִּבְרֵי חֲכָמִים </w:t>
      </w:r>
      <w:proofErr w:type="spellStart"/>
      <w:r w:rsidR="00997484">
        <w:rPr>
          <w:rtl/>
          <w:lang w:eastAsia="en-US"/>
        </w:rPr>
        <w:t>כַּדָּרְבֹנוֹת</w:t>
      </w:r>
      <w:proofErr w:type="spellEnd"/>
      <w:r w:rsidR="00997484">
        <w:rPr>
          <w:rtl/>
          <w:lang w:eastAsia="en-US"/>
        </w:rPr>
        <w:t xml:space="preserve"> וּכְמַשְׂמְרוֹת נְטוּעִים בַּעֲלֵי </w:t>
      </w:r>
      <w:proofErr w:type="spellStart"/>
      <w:r w:rsidR="00997484">
        <w:rPr>
          <w:rtl/>
          <w:lang w:eastAsia="en-US"/>
        </w:rPr>
        <w:t>אֲסֻפּוֹת</w:t>
      </w:r>
      <w:proofErr w:type="spellEnd"/>
      <w:r w:rsidR="00997484">
        <w:rPr>
          <w:rtl/>
          <w:lang w:eastAsia="en-US"/>
        </w:rPr>
        <w:t xml:space="preserve"> נִתְּנוּ מֵרֹעֶה אֶחָד</w:t>
      </w:r>
      <w:r w:rsidR="009960C9">
        <w:rPr>
          <w:rFonts w:hint="cs"/>
          <w:rtl/>
          <w:lang w:eastAsia="en-US"/>
        </w:rPr>
        <w:t>" (</w:t>
      </w:r>
      <w:r w:rsidR="00997484">
        <w:rPr>
          <w:rtl/>
          <w:lang w:eastAsia="en-US"/>
        </w:rPr>
        <w:t xml:space="preserve">קהלת </w:t>
      </w:r>
      <w:proofErr w:type="spellStart"/>
      <w:r w:rsidR="00997484">
        <w:rPr>
          <w:rtl/>
          <w:lang w:eastAsia="en-US"/>
        </w:rPr>
        <w:t>יב</w:t>
      </w:r>
      <w:proofErr w:type="spellEnd"/>
      <w:r w:rsidR="009960C9">
        <w:rPr>
          <w:rFonts w:hint="cs"/>
          <w:rtl/>
          <w:lang w:eastAsia="en-US"/>
        </w:rPr>
        <w:t xml:space="preserve"> </w:t>
      </w:r>
      <w:r w:rsidR="00997484">
        <w:rPr>
          <w:rtl/>
          <w:lang w:eastAsia="en-US"/>
        </w:rPr>
        <w:t>יא</w:t>
      </w:r>
      <w:r w:rsidR="0082069F">
        <w:rPr>
          <w:rFonts w:hint="cs"/>
          <w:rtl/>
          <w:lang w:eastAsia="en-US"/>
        </w:rPr>
        <w:t>)</w:t>
      </w:r>
      <w:r>
        <w:rPr>
          <w:rtl/>
          <w:lang w:eastAsia="en-US"/>
        </w:rPr>
        <w:t xml:space="preserve">. למה נמשלו דברי תורה לדרבן? לומר לך: מה דרבן זה </w:t>
      </w:r>
      <w:proofErr w:type="spellStart"/>
      <w:r>
        <w:rPr>
          <w:rtl/>
          <w:lang w:eastAsia="en-US"/>
        </w:rPr>
        <w:t>מכוין</w:t>
      </w:r>
      <w:proofErr w:type="spellEnd"/>
      <w:r>
        <w:rPr>
          <w:rtl/>
          <w:lang w:eastAsia="en-US"/>
        </w:rPr>
        <w:t xml:space="preserve"> את הפרה לתלמיה להוציא חיים לעולם, אף דברי </w:t>
      </w:r>
      <w:r>
        <w:rPr>
          <w:rtl/>
          <w:lang w:eastAsia="en-US"/>
        </w:rPr>
        <w:lastRenderedPageBreak/>
        <w:t xml:space="preserve">תורה </w:t>
      </w:r>
      <w:proofErr w:type="spellStart"/>
      <w:r>
        <w:rPr>
          <w:rtl/>
          <w:lang w:eastAsia="en-US"/>
        </w:rPr>
        <w:t>מכוונין</w:t>
      </w:r>
      <w:proofErr w:type="spellEnd"/>
      <w:r>
        <w:rPr>
          <w:rtl/>
          <w:lang w:eastAsia="en-US"/>
        </w:rPr>
        <w:t xml:space="preserve"> את לומדיהן מדרכי מיתה לדרכי חיים. אי מה דרבן זה מטלטל אף דברי תורה </w:t>
      </w:r>
      <w:proofErr w:type="spellStart"/>
      <w:r>
        <w:rPr>
          <w:rtl/>
          <w:lang w:eastAsia="en-US"/>
        </w:rPr>
        <w:t>מטלטלין</w:t>
      </w:r>
      <w:proofErr w:type="spellEnd"/>
      <w:r w:rsidR="0082069F">
        <w:rPr>
          <w:rFonts w:hint="cs"/>
          <w:rtl/>
          <w:lang w:eastAsia="en-US"/>
        </w:rPr>
        <w:t>?</w:t>
      </w:r>
      <w:r w:rsidR="00B3638A">
        <w:rPr>
          <w:rStyle w:val="a5"/>
          <w:rtl/>
          <w:lang w:eastAsia="en-US"/>
        </w:rPr>
        <w:footnoteReference w:id="32"/>
      </w:r>
      <w:r>
        <w:rPr>
          <w:rtl/>
          <w:lang w:eastAsia="en-US"/>
        </w:rPr>
        <w:t xml:space="preserve"> - תלמוד לומר</w:t>
      </w:r>
      <w:r w:rsidR="0082069F">
        <w:rPr>
          <w:rFonts w:hint="cs"/>
          <w:rtl/>
          <w:lang w:eastAsia="en-US"/>
        </w:rPr>
        <w:t>:</w:t>
      </w:r>
      <w:r>
        <w:rPr>
          <w:rtl/>
          <w:lang w:eastAsia="en-US"/>
        </w:rPr>
        <w:t xml:space="preserve"> </w:t>
      </w:r>
      <w:r w:rsidR="009960C9">
        <w:rPr>
          <w:rFonts w:hint="cs"/>
          <w:rtl/>
          <w:lang w:eastAsia="en-US"/>
        </w:rPr>
        <w:t>"</w:t>
      </w:r>
      <w:r w:rsidR="009960C9">
        <w:rPr>
          <w:rtl/>
          <w:lang w:eastAsia="en-US"/>
        </w:rPr>
        <w:t>מַשְׂמְרוֹת</w:t>
      </w:r>
      <w:r w:rsidR="009960C9">
        <w:rPr>
          <w:rFonts w:hint="cs"/>
          <w:rtl/>
          <w:lang w:eastAsia="en-US"/>
        </w:rPr>
        <w:t>"</w:t>
      </w:r>
      <w:r>
        <w:rPr>
          <w:rtl/>
          <w:lang w:eastAsia="en-US"/>
        </w:rPr>
        <w:t>.</w:t>
      </w:r>
      <w:r w:rsidR="00264979">
        <w:rPr>
          <w:rStyle w:val="a5"/>
          <w:rtl/>
          <w:lang w:eastAsia="en-US"/>
        </w:rPr>
        <w:footnoteReference w:id="33"/>
      </w:r>
      <w:r>
        <w:rPr>
          <w:rtl/>
          <w:lang w:eastAsia="en-US"/>
        </w:rPr>
        <w:t xml:space="preserve"> אי מה מסמר זה חסר ולא יתר</w:t>
      </w:r>
      <w:r w:rsidR="009960C9">
        <w:rPr>
          <w:rFonts w:hint="cs"/>
          <w:rtl/>
          <w:lang w:eastAsia="en-US"/>
        </w:rPr>
        <w:t>,</w:t>
      </w:r>
      <w:r>
        <w:rPr>
          <w:rtl/>
          <w:lang w:eastAsia="en-US"/>
        </w:rPr>
        <w:t xml:space="preserve"> אף דברי תורה </w:t>
      </w:r>
      <w:proofErr w:type="spellStart"/>
      <w:r>
        <w:rPr>
          <w:rtl/>
          <w:lang w:eastAsia="en-US"/>
        </w:rPr>
        <w:t>חסירין</w:t>
      </w:r>
      <w:proofErr w:type="spellEnd"/>
      <w:r>
        <w:rPr>
          <w:rtl/>
          <w:lang w:eastAsia="en-US"/>
        </w:rPr>
        <w:t xml:space="preserve"> ולא </w:t>
      </w:r>
      <w:proofErr w:type="spellStart"/>
      <w:r>
        <w:rPr>
          <w:rtl/>
          <w:lang w:eastAsia="en-US"/>
        </w:rPr>
        <w:t>יתירין</w:t>
      </w:r>
      <w:proofErr w:type="spellEnd"/>
      <w:r w:rsidR="0082069F">
        <w:rPr>
          <w:rFonts w:hint="cs"/>
          <w:rtl/>
          <w:lang w:eastAsia="en-US"/>
        </w:rPr>
        <w:t>?</w:t>
      </w:r>
      <w:r w:rsidR="00E648EC">
        <w:rPr>
          <w:rStyle w:val="a5"/>
          <w:rtl/>
          <w:lang w:eastAsia="en-US"/>
        </w:rPr>
        <w:footnoteReference w:id="34"/>
      </w:r>
      <w:r>
        <w:rPr>
          <w:rtl/>
          <w:lang w:eastAsia="en-US"/>
        </w:rPr>
        <w:t xml:space="preserve"> - תלמוד לומר</w:t>
      </w:r>
      <w:r w:rsidR="0082069F">
        <w:rPr>
          <w:rFonts w:hint="cs"/>
          <w:rtl/>
          <w:lang w:eastAsia="en-US"/>
        </w:rPr>
        <w:t>:</w:t>
      </w:r>
      <w:r>
        <w:rPr>
          <w:rtl/>
          <w:lang w:eastAsia="en-US"/>
        </w:rPr>
        <w:t xml:space="preserve"> </w:t>
      </w:r>
      <w:r w:rsidR="001769AA">
        <w:rPr>
          <w:rFonts w:hint="cs"/>
          <w:rtl/>
          <w:lang w:eastAsia="en-US"/>
        </w:rPr>
        <w:t>"</w:t>
      </w:r>
      <w:r w:rsidR="001769AA">
        <w:rPr>
          <w:rtl/>
          <w:lang w:eastAsia="en-US"/>
        </w:rPr>
        <w:t>נְטוּעִים</w:t>
      </w:r>
      <w:r w:rsidR="001769AA">
        <w:rPr>
          <w:rFonts w:hint="cs"/>
          <w:rtl/>
          <w:lang w:eastAsia="en-US"/>
        </w:rPr>
        <w:t>"</w:t>
      </w:r>
      <w:r>
        <w:rPr>
          <w:rtl/>
          <w:lang w:eastAsia="en-US"/>
        </w:rPr>
        <w:t xml:space="preserve">, מה נטיעה זו פרה ורבה - אף דברי תורה </w:t>
      </w:r>
      <w:proofErr w:type="spellStart"/>
      <w:r>
        <w:rPr>
          <w:rtl/>
          <w:lang w:eastAsia="en-US"/>
        </w:rPr>
        <w:t>פרין</w:t>
      </w:r>
      <w:proofErr w:type="spellEnd"/>
      <w:r>
        <w:rPr>
          <w:rtl/>
          <w:lang w:eastAsia="en-US"/>
        </w:rPr>
        <w:t xml:space="preserve"> ורבין.</w:t>
      </w:r>
      <w:r w:rsidR="00E648EC">
        <w:rPr>
          <w:rStyle w:val="a5"/>
          <w:rtl/>
          <w:lang w:eastAsia="en-US"/>
        </w:rPr>
        <w:footnoteReference w:id="35"/>
      </w:r>
      <w:r>
        <w:rPr>
          <w:rtl/>
          <w:lang w:eastAsia="en-US"/>
        </w:rPr>
        <w:t xml:space="preserve"> </w:t>
      </w:r>
      <w:r w:rsidR="0082069F">
        <w:rPr>
          <w:rFonts w:hint="cs"/>
          <w:rtl/>
          <w:lang w:eastAsia="en-US"/>
        </w:rPr>
        <w:t>"</w:t>
      </w:r>
      <w:r w:rsidR="001769AA">
        <w:rPr>
          <w:rtl/>
          <w:lang w:eastAsia="en-US"/>
        </w:rPr>
        <w:t xml:space="preserve">בַּעֲלֵי </w:t>
      </w:r>
      <w:proofErr w:type="spellStart"/>
      <w:r w:rsidR="001769AA">
        <w:rPr>
          <w:rtl/>
          <w:lang w:eastAsia="en-US"/>
        </w:rPr>
        <w:t>אֲסֻפּוֹת</w:t>
      </w:r>
      <w:proofErr w:type="spellEnd"/>
      <w:r w:rsidR="004E2DC8">
        <w:rPr>
          <w:rFonts w:hint="cs"/>
          <w:rtl/>
          <w:lang w:eastAsia="en-US"/>
        </w:rPr>
        <w:t>"</w:t>
      </w:r>
      <w:r>
        <w:rPr>
          <w:rtl/>
          <w:lang w:eastAsia="en-US"/>
        </w:rPr>
        <w:t xml:space="preserve"> - אלו תלמידי חכמים </w:t>
      </w:r>
      <w:proofErr w:type="spellStart"/>
      <w:r>
        <w:rPr>
          <w:rtl/>
          <w:lang w:eastAsia="en-US"/>
        </w:rPr>
        <w:t>שיושבין</w:t>
      </w:r>
      <w:proofErr w:type="spellEnd"/>
      <w:r>
        <w:rPr>
          <w:rtl/>
          <w:lang w:eastAsia="en-US"/>
        </w:rPr>
        <w:t xml:space="preserve"> אסופות </w:t>
      </w:r>
      <w:proofErr w:type="spellStart"/>
      <w:r>
        <w:rPr>
          <w:rtl/>
          <w:lang w:eastAsia="en-US"/>
        </w:rPr>
        <w:t>אסופות</w:t>
      </w:r>
      <w:proofErr w:type="spellEnd"/>
      <w:r>
        <w:rPr>
          <w:rtl/>
          <w:lang w:eastAsia="en-US"/>
        </w:rPr>
        <w:t xml:space="preserve"> </w:t>
      </w:r>
      <w:proofErr w:type="spellStart"/>
      <w:r>
        <w:rPr>
          <w:rtl/>
          <w:lang w:eastAsia="en-US"/>
        </w:rPr>
        <w:t>ועוסקין</w:t>
      </w:r>
      <w:proofErr w:type="spellEnd"/>
      <w:r>
        <w:rPr>
          <w:rtl/>
          <w:lang w:eastAsia="en-US"/>
        </w:rPr>
        <w:t xml:space="preserve"> בתורה</w:t>
      </w:r>
      <w:r w:rsidR="0082069F">
        <w:rPr>
          <w:rFonts w:hint="cs"/>
          <w:rtl/>
          <w:lang w:eastAsia="en-US"/>
        </w:rPr>
        <w:t>:</w:t>
      </w:r>
      <w:r>
        <w:rPr>
          <w:rtl/>
          <w:lang w:eastAsia="en-US"/>
        </w:rPr>
        <w:t xml:space="preserve"> הללו </w:t>
      </w:r>
      <w:proofErr w:type="spellStart"/>
      <w:r>
        <w:rPr>
          <w:rtl/>
          <w:lang w:eastAsia="en-US"/>
        </w:rPr>
        <w:t>מטמאין</w:t>
      </w:r>
      <w:proofErr w:type="spellEnd"/>
      <w:r>
        <w:rPr>
          <w:rtl/>
          <w:lang w:eastAsia="en-US"/>
        </w:rPr>
        <w:t xml:space="preserve"> והללו </w:t>
      </w:r>
      <w:proofErr w:type="spellStart"/>
      <w:r>
        <w:rPr>
          <w:rtl/>
          <w:lang w:eastAsia="en-US"/>
        </w:rPr>
        <w:t>מטהרין</w:t>
      </w:r>
      <w:proofErr w:type="spellEnd"/>
      <w:r>
        <w:rPr>
          <w:rtl/>
          <w:lang w:eastAsia="en-US"/>
        </w:rPr>
        <w:t xml:space="preserve">, הללו </w:t>
      </w:r>
      <w:proofErr w:type="spellStart"/>
      <w:r>
        <w:rPr>
          <w:rtl/>
          <w:lang w:eastAsia="en-US"/>
        </w:rPr>
        <w:t>אוסרין</w:t>
      </w:r>
      <w:proofErr w:type="spellEnd"/>
      <w:r>
        <w:rPr>
          <w:rtl/>
          <w:lang w:eastAsia="en-US"/>
        </w:rPr>
        <w:t xml:space="preserve"> והללו </w:t>
      </w:r>
      <w:proofErr w:type="spellStart"/>
      <w:r>
        <w:rPr>
          <w:rtl/>
          <w:lang w:eastAsia="en-US"/>
        </w:rPr>
        <w:t>מתירין</w:t>
      </w:r>
      <w:proofErr w:type="spellEnd"/>
      <w:r>
        <w:rPr>
          <w:rtl/>
          <w:lang w:eastAsia="en-US"/>
        </w:rPr>
        <w:t xml:space="preserve">, הללו </w:t>
      </w:r>
      <w:proofErr w:type="spellStart"/>
      <w:r>
        <w:rPr>
          <w:rtl/>
          <w:lang w:eastAsia="en-US"/>
        </w:rPr>
        <w:t>פוסלין</w:t>
      </w:r>
      <w:proofErr w:type="spellEnd"/>
      <w:r>
        <w:rPr>
          <w:rtl/>
          <w:lang w:eastAsia="en-US"/>
        </w:rPr>
        <w:t xml:space="preserve"> והללו מכשירין. שמא יאמר אדם: היאך אני למד תורה מעתה? תלמוד לומר: </w:t>
      </w:r>
      <w:r w:rsidR="0082069F">
        <w:rPr>
          <w:rFonts w:hint="cs"/>
          <w:rtl/>
          <w:lang w:eastAsia="en-US"/>
        </w:rPr>
        <w:t>"</w:t>
      </w:r>
      <w:r>
        <w:rPr>
          <w:rtl/>
          <w:lang w:eastAsia="en-US"/>
        </w:rPr>
        <w:t>כולם נתנו מר</w:t>
      </w:r>
      <w:r w:rsidR="0082069F">
        <w:rPr>
          <w:rFonts w:hint="cs"/>
          <w:rtl/>
          <w:lang w:eastAsia="en-US"/>
        </w:rPr>
        <w:t>ו</w:t>
      </w:r>
      <w:r>
        <w:rPr>
          <w:rtl/>
          <w:lang w:eastAsia="en-US"/>
        </w:rPr>
        <w:t>עה אחד</w:t>
      </w:r>
      <w:r w:rsidR="0082069F">
        <w:rPr>
          <w:rFonts w:hint="cs"/>
          <w:rtl/>
          <w:lang w:eastAsia="en-US"/>
        </w:rPr>
        <w:t>"</w:t>
      </w:r>
      <w:r>
        <w:rPr>
          <w:rtl/>
          <w:lang w:eastAsia="en-US"/>
        </w:rPr>
        <w:t xml:space="preserve"> - אל אחד נתנן, פרנס אחד אמרן, מפי אדון כל המעשים ברוך הוא, </w:t>
      </w:r>
      <w:proofErr w:type="spellStart"/>
      <w:r>
        <w:rPr>
          <w:rtl/>
          <w:lang w:eastAsia="en-US"/>
        </w:rPr>
        <w:t>דכתיב</w:t>
      </w:r>
      <w:proofErr w:type="spellEnd"/>
      <w:r w:rsidR="0082069F">
        <w:rPr>
          <w:rFonts w:hint="cs"/>
          <w:rtl/>
          <w:lang w:eastAsia="en-US"/>
        </w:rPr>
        <w:t>:</w:t>
      </w:r>
      <w:r>
        <w:rPr>
          <w:rtl/>
          <w:lang w:eastAsia="en-US"/>
        </w:rPr>
        <w:t xml:space="preserve"> </w:t>
      </w:r>
      <w:r w:rsidR="0082069F">
        <w:rPr>
          <w:rFonts w:hint="cs"/>
          <w:rtl/>
          <w:lang w:eastAsia="en-US"/>
        </w:rPr>
        <w:t>"</w:t>
      </w:r>
      <w:r>
        <w:rPr>
          <w:rtl/>
          <w:lang w:eastAsia="en-US"/>
        </w:rPr>
        <w:t xml:space="preserve">וידבר </w:t>
      </w:r>
      <w:proofErr w:type="spellStart"/>
      <w:r>
        <w:rPr>
          <w:rtl/>
          <w:lang w:eastAsia="en-US"/>
        </w:rPr>
        <w:t>אלהים</w:t>
      </w:r>
      <w:proofErr w:type="spellEnd"/>
      <w:r>
        <w:rPr>
          <w:rtl/>
          <w:lang w:eastAsia="en-US"/>
        </w:rPr>
        <w:t xml:space="preserve"> את כל הדברים האלה</w:t>
      </w:r>
      <w:r w:rsidR="00287CA5">
        <w:rPr>
          <w:rFonts w:hint="cs"/>
          <w:rtl/>
          <w:lang w:eastAsia="en-US"/>
        </w:rPr>
        <w:t xml:space="preserve"> </w:t>
      </w:r>
      <w:proofErr w:type="spellStart"/>
      <w:r w:rsidR="00287CA5">
        <w:rPr>
          <w:rFonts w:hint="cs"/>
          <w:rtl/>
          <w:lang w:eastAsia="en-US"/>
        </w:rPr>
        <w:t>לאמר</w:t>
      </w:r>
      <w:proofErr w:type="spellEnd"/>
      <w:r w:rsidR="00287CA5">
        <w:rPr>
          <w:rFonts w:hint="cs"/>
          <w:rtl/>
          <w:lang w:eastAsia="en-US"/>
        </w:rPr>
        <w:t>" (שמות כ א)</w:t>
      </w:r>
      <w:r>
        <w:rPr>
          <w:rtl/>
          <w:lang w:eastAsia="en-US"/>
        </w:rPr>
        <w:t>.</w:t>
      </w:r>
      <w:r w:rsidR="00287CA5">
        <w:rPr>
          <w:rStyle w:val="a5"/>
          <w:rtl/>
          <w:lang w:eastAsia="en-US"/>
        </w:rPr>
        <w:footnoteReference w:id="36"/>
      </w:r>
      <w:r>
        <w:rPr>
          <w:rtl/>
          <w:lang w:eastAsia="en-US"/>
        </w:rPr>
        <w:t xml:space="preserve"> אף אתה עשה </w:t>
      </w:r>
      <w:proofErr w:type="spellStart"/>
      <w:r>
        <w:rPr>
          <w:rtl/>
          <w:lang w:eastAsia="en-US"/>
        </w:rPr>
        <w:t>אזניך</w:t>
      </w:r>
      <w:proofErr w:type="spellEnd"/>
      <w:r>
        <w:rPr>
          <w:rtl/>
          <w:lang w:eastAsia="en-US"/>
        </w:rPr>
        <w:t xml:space="preserve"> כאפרכסת, וקנה לך לב מבין לשמוע את דברי מטמאים ואת דברי מטהרים, את דברי </w:t>
      </w:r>
      <w:proofErr w:type="spellStart"/>
      <w:r>
        <w:rPr>
          <w:rtl/>
          <w:lang w:eastAsia="en-US"/>
        </w:rPr>
        <w:t>אוסרין</w:t>
      </w:r>
      <w:proofErr w:type="spellEnd"/>
      <w:r>
        <w:rPr>
          <w:rtl/>
          <w:lang w:eastAsia="en-US"/>
        </w:rPr>
        <w:t xml:space="preserve"> ואת דברי </w:t>
      </w:r>
      <w:proofErr w:type="spellStart"/>
      <w:r>
        <w:rPr>
          <w:rtl/>
          <w:lang w:eastAsia="en-US"/>
        </w:rPr>
        <w:t>מתירין</w:t>
      </w:r>
      <w:proofErr w:type="spellEnd"/>
      <w:r>
        <w:rPr>
          <w:rtl/>
          <w:lang w:eastAsia="en-US"/>
        </w:rPr>
        <w:t xml:space="preserve">, את דברי </w:t>
      </w:r>
      <w:proofErr w:type="spellStart"/>
      <w:r>
        <w:rPr>
          <w:rtl/>
          <w:lang w:eastAsia="en-US"/>
        </w:rPr>
        <w:t>פוסלין</w:t>
      </w:r>
      <w:proofErr w:type="spellEnd"/>
      <w:r>
        <w:rPr>
          <w:rtl/>
          <w:lang w:eastAsia="en-US"/>
        </w:rPr>
        <w:t xml:space="preserve"> ואת דברי מכשירין.</w:t>
      </w:r>
      <w:r w:rsidR="008145F4">
        <w:rPr>
          <w:rStyle w:val="a5"/>
          <w:rtl/>
          <w:lang w:eastAsia="en-US"/>
        </w:rPr>
        <w:footnoteReference w:id="37"/>
      </w:r>
      <w:r>
        <w:rPr>
          <w:rtl/>
          <w:lang w:eastAsia="en-US"/>
        </w:rPr>
        <w:t xml:space="preserve"> </w:t>
      </w:r>
    </w:p>
    <w:p w14:paraId="7EB70630" w14:textId="46D52190" w:rsidR="00EE75C5" w:rsidRDefault="00546BFD" w:rsidP="0085513A">
      <w:pPr>
        <w:pStyle w:val="ac"/>
        <w:rPr>
          <w:rtl/>
          <w:lang w:eastAsia="en-US"/>
        </w:rPr>
      </w:pPr>
      <w:r>
        <w:rPr>
          <w:rtl/>
          <w:lang w:eastAsia="en-US"/>
        </w:rPr>
        <w:t>בלשון הזה אמר להם: אין דור יתום שרבי אלעזר בן עזריה שרוי בתוכו.</w:t>
      </w:r>
      <w:r w:rsidR="005C3532">
        <w:rPr>
          <w:rStyle w:val="a5"/>
          <w:rtl/>
          <w:lang w:eastAsia="en-US"/>
        </w:rPr>
        <w:footnoteReference w:id="38"/>
      </w:r>
    </w:p>
    <w:p w14:paraId="5B30EEA2" w14:textId="5684FC6F" w:rsidR="00546BFD" w:rsidRDefault="00546BFD" w:rsidP="00EE75C5">
      <w:pPr>
        <w:pStyle w:val="a3"/>
        <w:rPr>
          <w:rtl/>
          <w:lang w:eastAsia="en-US"/>
        </w:rPr>
      </w:pPr>
    </w:p>
    <w:p w14:paraId="575E29BC" w14:textId="2E9A24FB" w:rsidR="006716EE" w:rsidRDefault="00546BFD" w:rsidP="00546BFD">
      <w:pPr>
        <w:pStyle w:val="ac"/>
        <w:rPr>
          <w:rtl/>
          <w:lang w:eastAsia="en-US"/>
        </w:rPr>
      </w:pPr>
      <w:proofErr w:type="spellStart"/>
      <w:r>
        <w:rPr>
          <w:rtl/>
          <w:lang w:eastAsia="en-US"/>
        </w:rPr>
        <w:t>ולימרו</w:t>
      </w:r>
      <w:proofErr w:type="spellEnd"/>
      <w:r>
        <w:rPr>
          <w:rtl/>
          <w:lang w:eastAsia="en-US"/>
        </w:rPr>
        <w:t xml:space="preserve"> ליה </w:t>
      </w:r>
      <w:proofErr w:type="spellStart"/>
      <w:r>
        <w:rPr>
          <w:rtl/>
          <w:lang w:eastAsia="en-US"/>
        </w:rPr>
        <w:t>בהדיא</w:t>
      </w:r>
      <w:proofErr w:type="spellEnd"/>
      <w:r>
        <w:rPr>
          <w:rtl/>
          <w:lang w:eastAsia="en-US"/>
        </w:rPr>
        <w:t>? - משום מעשה שהיה.</w:t>
      </w:r>
      <w:r w:rsidR="00141264">
        <w:rPr>
          <w:rStyle w:val="a5"/>
          <w:rtl/>
          <w:lang w:eastAsia="en-US"/>
        </w:rPr>
        <w:footnoteReference w:id="39"/>
      </w:r>
      <w:r>
        <w:rPr>
          <w:rtl/>
          <w:lang w:eastAsia="en-US"/>
        </w:rPr>
        <w:t xml:space="preserve"> </w:t>
      </w:r>
    </w:p>
    <w:p w14:paraId="12898C51" w14:textId="09CE3710" w:rsidR="00A42CC1" w:rsidRDefault="00546BFD" w:rsidP="006716EE">
      <w:pPr>
        <w:pStyle w:val="ac"/>
        <w:spacing w:before="120"/>
        <w:rPr>
          <w:rtl/>
          <w:lang w:eastAsia="en-US"/>
        </w:rPr>
      </w:pPr>
      <w:proofErr w:type="spellStart"/>
      <w:r>
        <w:rPr>
          <w:rtl/>
          <w:lang w:eastAsia="en-US"/>
        </w:rPr>
        <w:t>דתניא</w:t>
      </w:r>
      <w:proofErr w:type="spellEnd"/>
      <w:r>
        <w:rPr>
          <w:rtl/>
          <w:lang w:eastAsia="en-US"/>
        </w:rPr>
        <w:t>:</w:t>
      </w:r>
      <w:r w:rsidR="00971C2B">
        <w:rPr>
          <w:rStyle w:val="a5"/>
          <w:rtl/>
          <w:lang w:eastAsia="en-US"/>
        </w:rPr>
        <w:footnoteReference w:id="40"/>
      </w:r>
      <w:r>
        <w:rPr>
          <w:rtl/>
          <w:lang w:eastAsia="en-US"/>
        </w:rPr>
        <w:t xml:space="preserve"> מעשה ברבי יוסי בן </w:t>
      </w:r>
      <w:proofErr w:type="spellStart"/>
      <w:r>
        <w:rPr>
          <w:rtl/>
          <w:lang w:eastAsia="en-US"/>
        </w:rPr>
        <w:t>דורמסקית</w:t>
      </w:r>
      <w:proofErr w:type="spellEnd"/>
      <w:r>
        <w:rPr>
          <w:rtl/>
          <w:lang w:eastAsia="en-US"/>
        </w:rPr>
        <w:t xml:space="preserve"> שהלך להקביל פני רבי אל</w:t>
      </w:r>
      <w:r w:rsidR="006D2B66">
        <w:rPr>
          <w:rFonts w:hint="cs"/>
          <w:rtl/>
          <w:lang w:eastAsia="en-US"/>
        </w:rPr>
        <w:t>י</w:t>
      </w:r>
      <w:r>
        <w:rPr>
          <w:rtl/>
          <w:lang w:eastAsia="en-US"/>
        </w:rPr>
        <w:t>עזר בלוד,</w:t>
      </w:r>
      <w:r w:rsidR="004505A5">
        <w:rPr>
          <w:rStyle w:val="a5"/>
          <w:rtl/>
          <w:lang w:eastAsia="en-US"/>
        </w:rPr>
        <w:footnoteReference w:id="41"/>
      </w:r>
      <w:r>
        <w:rPr>
          <w:rtl/>
          <w:lang w:eastAsia="en-US"/>
        </w:rPr>
        <w:t xml:space="preserve"> אמר לו: מה חידוש היה בבית המדרש היום?</w:t>
      </w:r>
      <w:r w:rsidR="004E13C7">
        <w:rPr>
          <w:rStyle w:val="a5"/>
          <w:rtl/>
          <w:lang w:eastAsia="en-US"/>
        </w:rPr>
        <w:footnoteReference w:id="42"/>
      </w:r>
      <w:r>
        <w:rPr>
          <w:rtl/>
          <w:lang w:eastAsia="en-US"/>
        </w:rPr>
        <w:t xml:space="preserve"> - אמר ליה: </w:t>
      </w:r>
      <w:r w:rsidR="00215E59">
        <w:rPr>
          <w:rFonts w:hint="cs"/>
          <w:rtl/>
          <w:lang w:eastAsia="en-US"/>
        </w:rPr>
        <w:t>"</w:t>
      </w:r>
      <w:r>
        <w:rPr>
          <w:rtl/>
          <w:lang w:eastAsia="en-US"/>
        </w:rPr>
        <w:t xml:space="preserve">נמנו וגמרו: עמון ומואב </w:t>
      </w:r>
      <w:proofErr w:type="spellStart"/>
      <w:r>
        <w:rPr>
          <w:rtl/>
          <w:lang w:eastAsia="en-US"/>
        </w:rPr>
        <w:t>מעשרין</w:t>
      </w:r>
      <w:proofErr w:type="spellEnd"/>
      <w:r>
        <w:rPr>
          <w:rtl/>
          <w:lang w:eastAsia="en-US"/>
        </w:rPr>
        <w:t xml:space="preserve"> מעשר עני בשביעית</w:t>
      </w:r>
      <w:r w:rsidR="00215E59">
        <w:rPr>
          <w:rFonts w:hint="cs"/>
          <w:rtl/>
          <w:lang w:eastAsia="en-US"/>
        </w:rPr>
        <w:t>"</w:t>
      </w:r>
      <w:r>
        <w:rPr>
          <w:rtl/>
          <w:lang w:eastAsia="en-US"/>
        </w:rPr>
        <w:t>. אמר לו: יוסי! פשוט ידיך וקבל עיניך. פשט ידיו וקבל עיניו.</w:t>
      </w:r>
      <w:r w:rsidR="00215E59">
        <w:rPr>
          <w:rStyle w:val="a5"/>
          <w:rtl/>
          <w:lang w:eastAsia="en-US"/>
        </w:rPr>
        <w:footnoteReference w:id="43"/>
      </w:r>
      <w:r>
        <w:rPr>
          <w:rtl/>
          <w:lang w:eastAsia="en-US"/>
        </w:rPr>
        <w:t xml:space="preserve"> בכה רבי אל</w:t>
      </w:r>
      <w:r w:rsidR="006D2B66">
        <w:rPr>
          <w:rFonts w:hint="cs"/>
          <w:rtl/>
          <w:lang w:eastAsia="en-US"/>
        </w:rPr>
        <w:t>י</w:t>
      </w:r>
      <w:r>
        <w:rPr>
          <w:rtl/>
          <w:lang w:eastAsia="en-US"/>
        </w:rPr>
        <w:t xml:space="preserve">עזר ואמר: </w:t>
      </w:r>
      <w:r w:rsidR="00215E59">
        <w:rPr>
          <w:rFonts w:hint="cs"/>
          <w:rtl/>
          <w:lang w:eastAsia="en-US"/>
        </w:rPr>
        <w:t>"</w:t>
      </w:r>
      <w:r>
        <w:rPr>
          <w:rtl/>
          <w:lang w:eastAsia="en-US"/>
        </w:rPr>
        <w:t xml:space="preserve">סוד ה' </w:t>
      </w:r>
      <w:proofErr w:type="spellStart"/>
      <w:r>
        <w:rPr>
          <w:rtl/>
          <w:lang w:eastAsia="en-US"/>
        </w:rPr>
        <w:t>ליראיו</w:t>
      </w:r>
      <w:proofErr w:type="spellEnd"/>
      <w:r>
        <w:rPr>
          <w:rtl/>
          <w:lang w:eastAsia="en-US"/>
        </w:rPr>
        <w:t xml:space="preserve"> ובריתו להודיעם</w:t>
      </w:r>
      <w:r w:rsidR="00215E59">
        <w:rPr>
          <w:rFonts w:hint="cs"/>
          <w:rtl/>
          <w:lang w:eastAsia="en-US"/>
        </w:rPr>
        <w:t>"</w:t>
      </w:r>
      <w:r w:rsidR="00A42CC1">
        <w:rPr>
          <w:rFonts w:hint="cs"/>
          <w:rtl/>
          <w:lang w:eastAsia="en-US"/>
        </w:rPr>
        <w:t xml:space="preserve"> (תהלים כה יד)</w:t>
      </w:r>
      <w:r>
        <w:rPr>
          <w:rtl/>
          <w:lang w:eastAsia="en-US"/>
        </w:rPr>
        <w:t xml:space="preserve">. </w:t>
      </w:r>
      <w:r>
        <w:rPr>
          <w:rtl/>
          <w:lang w:eastAsia="en-US"/>
        </w:rPr>
        <w:lastRenderedPageBreak/>
        <w:t xml:space="preserve">אמר לו: לך אמור להם: אל תחושו </w:t>
      </w:r>
      <w:proofErr w:type="spellStart"/>
      <w:r>
        <w:rPr>
          <w:rtl/>
          <w:lang w:eastAsia="en-US"/>
        </w:rPr>
        <w:t>למניינכם</w:t>
      </w:r>
      <w:proofErr w:type="spellEnd"/>
      <w:r>
        <w:rPr>
          <w:rtl/>
          <w:lang w:eastAsia="en-US"/>
        </w:rPr>
        <w:t xml:space="preserve">, כך מקובלני מרבן יוחנן בן זכאי, ששמע מרבו, ורבו מרבו: הלכתא למשה מסיני, עמון ומואב </w:t>
      </w:r>
      <w:proofErr w:type="spellStart"/>
      <w:r>
        <w:rPr>
          <w:rtl/>
          <w:lang w:eastAsia="en-US"/>
        </w:rPr>
        <w:t>מעשרין</w:t>
      </w:r>
      <w:proofErr w:type="spellEnd"/>
      <w:r>
        <w:rPr>
          <w:rtl/>
          <w:lang w:eastAsia="en-US"/>
        </w:rPr>
        <w:t xml:space="preserve">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w:t>
      </w:r>
      <w:r w:rsidR="009C032F">
        <w:rPr>
          <w:rStyle w:val="a5"/>
          <w:rtl/>
          <w:lang w:eastAsia="en-US"/>
        </w:rPr>
        <w:footnoteReference w:id="44"/>
      </w:r>
    </w:p>
    <w:p w14:paraId="1E94248A" w14:textId="3F3381D0" w:rsidR="004A7002" w:rsidRDefault="00546BFD" w:rsidP="00B10D79">
      <w:pPr>
        <w:pStyle w:val="ac"/>
        <w:rPr>
          <w:rtl/>
          <w:lang w:eastAsia="en-US"/>
        </w:rPr>
      </w:pPr>
      <w:r>
        <w:rPr>
          <w:rtl/>
          <w:lang w:eastAsia="en-US"/>
        </w:rPr>
        <w:t xml:space="preserve">תנא: לאחר </w:t>
      </w:r>
      <w:proofErr w:type="spellStart"/>
      <w:r>
        <w:rPr>
          <w:rtl/>
          <w:lang w:eastAsia="en-US"/>
        </w:rPr>
        <w:t>שנתיישבה</w:t>
      </w:r>
      <w:proofErr w:type="spellEnd"/>
      <w:r>
        <w:rPr>
          <w:rtl/>
          <w:lang w:eastAsia="en-US"/>
        </w:rPr>
        <w:t xml:space="preserve"> דעתו, אמר: יהי רצון שיחזרו עיני יוסי למקומן. וחזרו.</w:t>
      </w:r>
      <w:r w:rsidR="009C032F">
        <w:rPr>
          <w:rStyle w:val="a5"/>
          <w:rtl/>
          <w:lang w:eastAsia="en-US"/>
        </w:rPr>
        <w:footnoteReference w:id="45"/>
      </w:r>
    </w:p>
    <w:p w14:paraId="1CC245EF" w14:textId="01180AE2" w:rsidR="00644B9B" w:rsidRDefault="00AA2A24" w:rsidP="00644B9B">
      <w:pPr>
        <w:pStyle w:val="ab"/>
        <w:rPr>
          <w:rtl/>
        </w:rPr>
      </w:pPr>
      <w:r>
        <w:rPr>
          <w:rFonts w:hint="cs"/>
          <w:rtl/>
          <w:lang w:eastAsia="en-US"/>
        </w:rPr>
        <w:t>אחרית דבר</w:t>
      </w:r>
    </w:p>
    <w:p w14:paraId="27BBC25A" w14:textId="53BFFE15" w:rsidR="00B96684" w:rsidRPr="00644B9B" w:rsidRDefault="00644B9B" w:rsidP="00AA2A24">
      <w:pPr>
        <w:pStyle w:val="ac"/>
        <w:rPr>
          <w:rFonts w:ascii="Narkisim" w:hAnsi="Narkisim" w:cs="Narkisim"/>
          <w:szCs w:val="22"/>
          <w:rtl/>
          <w:lang w:eastAsia="en-US"/>
        </w:rPr>
      </w:pPr>
      <w:r w:rsidRPr="00644B9B">
        <w:rPr>
          <w:rFonts w:ascii="Narkisim" w:hAnsi="Narkisim" w:cs="Narkisim"/>
          <w:szCs w:val="22"/>
          <w:rtl/>
        </w:rPr>
        <w:t xml:space="preserve">אם לא טעינו, </w:t>
      </w:r>
      <w:r w:rsidR="00B96684" w:rsidRPr="00644B9B">
        <w:rPr>
          <w:rFonts w:ascii="Narkisim" w:hAnsi="Narkisim" w:cs="Narkisim"/>
          <w:szCs w:val="22"/>
          <w:rtl/>
        </w:rPr>
        <w:t xml:space="preserve">הבאת שני הסיפורים ברצף </w:t>
      </w:r>
      <w:r w:rsidR="00B96684" w:rsidRPr="00644B9B">
        <w:rPr>
          <w:rFonts w:ascii="Narkisim" w:hAnsi="Narkisim" w:cs="Narkisim"/>
          <w:szCs w:val="22"/>
          <w:rtl/>
          <w:lang w:eastAsia="en-US"/>
        </w:rPr>
        <w:t>וחיבורם במשפט: "</w:t>
      </w:r>
      <w:proofErr w:type="spellStart"/>
      <w:r w:rsidR="00B96684" w:rsidRPr="00644B9B">
        <w:rPr>
          <w:rFonts w:ascii="Narkisim" w:hAnsi="Narkisim" w:cs="Narkisim"/>
          <w:szCs w:val="22"/>
          <w:rtl/>
          <w:lang w:eastAsia="en-US"/>
        </w:rPr>
        <w:t>ולימרו</w:t>
      </w:r>
      <w:proofErr w:type="spellEnd"/>
      <w:r w:rsidR="00B96684" w:rsidRPr="00644B9B">
        <w:rPr>
          <w:rFonts w:ascii="Narkisim" w:hAnsi="Narkisim" w:cs="Narkisim"/>
          <w:szCs w:val="22"/>
          <w:rtl/>
          <w:lang w:eastAsia="en-US"/>
        </w:rPr>
        <w:t xml:space="preserve"> ליה </w:t>
      </w:r>
      <w:proofErr w:type="spellStart"/>
      <w:r w:rsidR="00B96684" w:rsidRPr="00644B9B">
        <w:rPr>
          <w:rFonts w:ascii="Narkisim" w:hAnsi="Narkisim" w:cs="Narkisim"/>
          <w:szCs w:val="22"/>
          <w:rtl/>
          <w:lang w:eastAsia="en-US"/>
        </w:rPr>
        <w:t>בהדיא</w:t>
      </w:r>
      <w:proofErr w:type="spellEnd"/>
      <w:r w:rsidR="00B96684" w:rsidRPr="00644B9B">
        <w:rPr>
          <w:rFonts w:ascii="Narkisim" w:hAnsi="Narkisim" w:cs="Narkisim"/>
          <w:szCs w:val="22"/>
          <w:rtl/>
          <w:lang w:eastAsia="en-US"/>
        </w:rPr>
        <w:t>? - משום מעשה שהיה", היא</w:t>
      </w:r>
      <w:r w:rsidR="00B96684" w:rsidRPr="00644B9B">
        <w:rPr>
          <w:rFonts w:ascii="Narkisim" w:hAnsi="Narkisim" w:cs="Narkisim"/>
          <w:szCs w:val="22"/>
          <w:rtl/>
        </w:rPr>
        <w:t xml:space="preserve"> ייחודית לנוסח הבבלי</w:t>
      </w:r>
      <w:r w:rsidRPr="00644B9B">
        <w:rPr>
          <w:rFonts w:ascii="Narkisim" w:hAnsi="Narkisim" w:cs="Narkisim"/>
          <w:szCs w:val="22"/>
          <w:rtl/>
        </w:rPr>
        <w:t xml:space="preserve"> ומשמשת דוגמא מעניינת לדרשות אמוראים שאמנם מבוססות על </w:t>
      </w:r>
      <w:r w:rsidR="00420A11" w:rsidRPr="00644B9B">
        <w:rPr>
          <w:rFonts w:ascii="Narkisim" w:hAnsi="Narkisim" w:cs="Narkisim" w:hint="cs"/>
          <w:szCs w:val="22"/>
          <w:rtl/>
        </w:rPr>
        <w:t>מדרשי</w:t>
      </w:r>
      <w:r w:rsidRPr="00644B9B">
        <w:rPr>
          <w:rFonts w:ascii="Narkisim" w:hAnsi="Narkisim" w:cs="Narkisim"/>
          <w:szCs w:val="22"/>
          <w:rtl/>
        </w:rPr>
        <w:t xml:space="preserve"> התנאים</w:t>
      </w:r>
      <w:r w:rsidR="00420A11">
        <w:rPr>
          <w:rFonts w:ascii="Narkisim" w:hAnsi="Narkisim" w:cs="Narkisim" w:hint="cs"/>
          <w:szCs w:val="22"/>
          <w:rtl/>
        </w:rPr>
        <w:t xml:space="preserve"> וסיפ</w:t>
      </w:r>
      <w:r w:rsidR="006E3F39">
        <w:rPr>
          <w:rFonts w:ascii="Narkisim" w:hAnsi="Narkisim" w:cs="Narkisim" w:hint="cs"/>
          <w:szCs w:val="22"/>
          <w:rtl/>
        </w:rPr>
        <w:t>ו</w:t>
      </w:r>
      <w:r w:rsidR="00420A11">
        <w:rPr>
          <w:rFonts w:ascii="Narkisim" w:hAnsi="Narkisim" w:cs="Narkisim" w:hint="cs"/>
          <w:szCs w:val="22"/>
          <w:rtl/>
        </w:rPr>
        <w:t>ר חייהם</w:t>
      </w:r>
      <w:r w:rsidRPr="00644B9B">
        <w:rPr>
          <w:rFonts w:ascii="Narkisim" w:hAnsi="Narkisim" w:cs="Narkisim"/>
          <w:szCs w:val="22"/>
          <w:rtl/>
        </w:rPr>
        <w:t>, אך יוצרות דרשה חדשה וממחישה כיצד האמוראים משקיפים על עולם התנאים ומפרשים אות</w:t>
      </w:r>
      <w:r w:rsidR="00420A11">
        <w:rPr>
          <w:rFonts w:ascii="Narkisim" w:hAnsi="Narkisim" w:cs="Narkisim" w:hint="cs"/>
          <w:szCs w:val="22"/>
          <w:rtl/>
        </w:rPr>
        <w:t>ו</w:t>
      </w:r>
      <w:r w:rsidRPr="00644B9B">
        <w:rPr>
          <w:rFonts w:ascii="Narkisim" w:hAnsi="Narkisim" w:cs="Narkisim"/>
          <w:szCs w:val="22"/>
          <w:rtl/>
        </w:rPr>
        <w:t>.</w:t>
      </w:r>
    </w:p>
    <w:p w14:paraId="344A7815" w14:textId="77777777" w:rsidR="00DE4166" w:rsidRPr="0013076D" w:rsidRDefault="00DE4166" w:rsidP="00DE4166">
      <w:pPr>
        <w:pStyle w:val="ac"/>
        <w:rPr>
          <w:rtl/>
          <w:lang w:eastAsia="en-US"/>
        </w:rPr>
      </w:pPr>
    </w:p>
    <w:p w14:paraId="33EDBE57" w14:textId="77777777" w:rsidR="004A3413" w:rsidRPr="00E57D68" w:rsidRDefault="004E22A9" w:rsidP="001B132A">
      <w:pPr>
        <w:pStyle w:val="ad"/>
        <w:rPr>
          <w:rtl/>
          <w:lang w:eastAsia="en-US"/>
        </w:rPr>
      </w:pPr>
      <w:r w:rsidRPr="00E57D68">
        <w:rPr>
          <w:rtl/>
          <w:lang w:eastAsia="en-US"/>
        </w:rPr>
        <w:t>מחלקי המים</w:t>
      </w:r>
    </w:p>
    <w:sectPr w:rsidR="004A3413" w:rsidRPr="00E57D68"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0931" w14:textId="77777777" w:rsidR="00087C12" w:rsidRDefault="00087C12">
      <w:r>
        <w:separator/>
      </w:r>
    </w:p>
  </w:endnote>
  <w:endnote w:type="continuationSeparator" w:id="0">
    <w:p w14:paraId="4A012522" w14:textId="77777777" w:rsidR="00087C12" w:rsidRDefault="0008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757C" w14:textId="77777777" w:rsidR="00087C12" w:rsidRDefault="00087C12">
      <w:pPr>
        <w:rPr>
          <w:lang w:eastAsia="en-US"/>
        </w:rPr>
      </w:pPr>
      <w:r>
        <w:rPr>
          <w:rFonts w:cs="Miriam"/>
        </w:rPr>
        <w:separator/>
      </w:r>
    </w:p>
  </w:footnote>
  <w:footnote w:type="continuationSeparator" w:id="0">
    <w:p w14:paraId="573B4DDD" w14:textId="77777777" w:rsidR="00087C12" w:rsidRDefault="00087C12">
      <w:r>
        <w:continuationSeparator/>
      </w:r>
    </w:p>
  </w:footnote>
  <w:footnote w:id="1">
    <w:p w14:paraId="2805BA25" w14:textId="596EA0CA" w:rsidR="00080D01" w:rsidRDefault="00080D01" w:rsidP="00121129">
      <w:pPr>
        <w:pStyle w:val="a3"/>
        <w:rPr>
          <w:rtl/>
        </w:rPr>
      </w:pPr>
      <w:r>
        <w:rPr>
          <w:rStyle w:val="a5"/>
        </w:rPr>
        <w:footnoteRef/>
      </w:r>
      <w:r>
        <w:rPr>
          <w:rtl/>
        </w:rPr>
        <w:t xml:space="preserve"> </w:t>
      </w:r>
      <w:r>
        <w:rPr>
          <w:rFonts w:hint="cs"/>
          <w:rtl/>
        </w:rPr>
        <w:t xml:space="preserve">לדמותו של ר' אליעזר הקדשנו דף נרחב </w:t>
      </w:r>
      <w:hyperlink r:id="rId1" w:history="1">
        <w:r w:rsidRPr="00080D01">
          <w:rPr>
            <w:rStyle w:val="Hyperlink"/>
            <w:rFonts w:hint="cs"/>
            <w:rtl/>
          </w:rPr>
          <w:t xml:space="preserve">ר' אליעזר בן </w:t>
        </w:r>
        <w:proofErr w:type="spellStart"/>
        <w:r w:rsidRPr="00080D01">
          <w:rPr>
            <w:rStyle w:val="Hyperlink"/>
            <w:rFonts w:hint="cs"/>
            <w:rtl/>
          </w:rPr>
          <w:t>הורקנוס</w:t>
        </w:r>
        <w:proofErr w:type="spellEnd"/>
        <w:r w:rsidRPr="00080D01">
          <w:rPr>
            <w:rStyle w:val="Hyperlink"/>
            <w:rFonts w:hint="cs"/>
            <w:rtl/>
          </w:rPr>
          <w:t xml:space="preserve"> – חמישה פרקים ואפילוג</w:t>
        </w:r>
      </w:hyperlink>
      <w:r>
        <w:rPr>
          <w:rFonts w:hint="cs"/>
          <w:rtl/>
        </w:rPr>
        <w:t xml:space="preserve"> בדפים המיוחדים ועל ר' יהושע מעט בדברינו </w:t>
      </w:r>
      <w:hyperlink r:id="rId2" w:history="1">
        <w:r w:rsidRPr="00670623">
          <w:rPr>
            <w:rStyle w:val="Hyperlink"/>
            <w:rFonts w:hint="cs"/>
            <w:rtl/>
          </w:rPr>
          <w:t xml:space="preserve">אשרי ילוד </w:t>
        </w:r>
        <w:proofErr w:type="spellStart"/>
        <w:r w:rsidRPr="00670623">
          <w:rPr>
            <w:rStyle w:val="Hyperlink"/>
            <w:rFonts w:hint="cs"/>
            <w:rtl/>
          </w:rPr>
          <w:t>אשה</w:t>
        </w:r>
        <w:proofErr w:type="spellEnd"/>
        <w:r w:rsidRPr="00670623">
          <w:rPr>
            <w:rStyle w:val="Hyperlink"/>
            <w:rFonts w:hint="cs"/>
            <w:rtl/>
          </w:rPr>
          <w:t xml:space="preserve"> - אשרי יולדתו</w:t>
        </w:r>
      </w:hyperlink>
      <w:r>
        <w:rPr>
          <w:rFonts w:hint="cs"/>
          <w:rtl/>
        </w:rPr>
        <w:t xml:space="preserve"> בפרשת בהעלותך.</w:t>
      </w:r>
      <w:r w:rsidR="00121129">
        <w:rPr>
          <w:rFonts w:hint="cs"/>
          <w:rtl/>
        </w:rPr>
        <w:t xml:space="preserve"> ראו ב</w:t>
      </w:r>
      <w:r w:rsidR="00121129">
        <w:rPr>
          <w:rtl/>
        </w:rPr>
        <w:t>אבות דרבי נתן נוסח א פרק ד</w:t>
      </w:r>
      <w:r w:rsidR="00121129">
        <w:rPr>
          <w:rFonts w:hint="cs"/>
          <w:rtl/>
        </w:rPr>
        <w:t xml:space="preserve"> כיצד שני תלמידים אלה מוציאים את רבן יוחנן בן זכאי </w:t>
      </w:r>
      <w:r w:rsidR="005B6AC1">
        <w:rPr>
          <w:rFonts w:hint="cs"/>
          <w:rtl/>
        </w:rPr>
        <w:t xml:space="preserve">רבם </w:t>
      </w:r>
      <w:r w:rsidR="00121129">
        <w:rPr>
          <w:rFonts w:hint="cs"/>
          <w:rtl/>
        </w:rPr>
        <w:t>מירושלים הנצורה ערב כיבושה בידי צבא רומי: "</w:t>
      </w:r>
      <w:r w:rsidR="00121129">
        <w:rPr>
          <w:rtl/>
        </w:rPr>
        <w:t>אמר להם</w:t>
      </w:r>
      <w:r w:rsidR="00121129">
        <w:rPr>
          <w:rFonts w:hint="cs"/>
          <w:rtl/>
        </w:rPr>
        <w:t>:</w:t>
      </w:r>
      <w:r w:rsidR="00121129">
        <w:rPr>
          <w:rtl/>
        </w:rPr>
        <w:t xml:space="preserve"> בני</w:t>
      </w:r>
      <w:r w:rsidR="00121129">
        <w:rPr>
          <w:rFonts w:hint="cs"/>
          <w:rtl/>
        </w:rPr>
        <w:t>,</w:t>
      </w:r>
      <w:r w:rsidR="00121129">
        <w:rPr>
          <w:rtl/>
        </w:rPr>
        <w:t xml:space="preserve"> עמדו והוציאוני מכאן</w:t>
      </w:r>
      <w:r w:rsidR="00121129">
        <w:rPr>
          <w:rFonts w:hint="cs"/>
          <w:rtl/>
        </w:rPr>
        <w:t>.</w:t>
      </w:r>
      <w:r w:rsidR="00121129">
        <w:rPr>
          <w:rtl/>
        </w:rPr>
        <w:t xml:space="preserve"> עשו לי ארון ואישן בתוכו. רבי אליעזר אחז בראשו רבי יהושע אחז ברגליו</w:t>
      </w:r>
      <w:r w:rsidR="00121129">
        <w:rPr>
          <w:rFonts w:hint="cs"/>
          <w:rtl/>
        </w:rPr>
        <w:t xml:space="preserve">". האם האחיזה בראש או ברגליים </w:t>
      </w:r>
      <w:r w:rsidR="005B6AC1">
        <w:rPr>
          <w:rFonts w:hint="cs"/>
          <w:rtl/>
        </w:rPr>
        <w:t xml:space="preserve">של מי שהקים עולה של תורה: כרם ביבנה לאחר החורבן, </w:t>
      </w:r>
      <w:r w:rsidR="00121129">
        <w:rPr>
          <w:rFonts w:hint="cs"/>
          <w:rtl/>
        </w:rPr>
        <w:t>מסמלת דבר מה?</w:t>
      </w:r>
    </w:p>
  </w:footnote>
  <w:footnote w:id="2">
    <w:p w14:paraId="5FF8D41D" w14:textId="52367A92" w:rsidR="00080D01" w:rsidRDefault="00080D01">
      <w:pPr>
        <w:pStyle w:val="a3"/>
      </w:pPr>
      <w:r>
        <w:rPr>
          <w:rStyle w:val="a5"/>
        </w:rPr>
        <w:footnoteRef/>
      </w:r>
      <w:r>
        <w:rPr>
          <w:rtl/>
        </w:rPr>
        <w:t xml:space="preserve"> </w:t>
      </w:r>
      <w:r>
        <w:rPr>
          <w:rFonts w:hint="cs"/>
          <w:rtl/>
        </w:rPr>
        <w:t xml:space="preserve">ונפסקה הלכה כר' אליעזר </w:t>
      </w:r>
      <w:r w:rsidR="008D5B2B">
        <w:rPr>
          <w:rFonts w:hint="cs"/>
          <w:rtl/>
        </w:rPr>
        <w:t xml:space="preserve">שהעולם נברא </w:t>
      </w:r>
      <w:r>
        <w:rPr>
          <w:rFonts w:hint="cs"/>
          <w:rtl/>
        </w:rPr>
        <w:t xml:space="preserve">בתשרי, ראה דברינו </w:t>
      </w:r>
      <w:hyperlink r:id="rId3" w:history="1">
        <w:r w:rsidRPr="00C92AB2">
          <w:rPr>
            <w:rStyle w:val="Hyperlink"/>
            <w:rFonts w:hint="cs"/>
            <w:rtl/>
          </w:rPr>
          <w:t xml:space="preserve">יום הרת עולם </w:t>
        </w:r>
        <w:r w:rsidR="00C92AB2" w:rsidRPr="00C92AB2">
          <w:rPr>
            <w:rStyle w:val="Hyperlink"/>
            <w:rFonts w:hint="cs"/>
            <w:rtl/>
          </w:rPr>
          <w:t>– בין ניסן לתשרי</w:t>
        </w:r>
      </w:hyperlink>
      <w:r w:rsidR="00C92AB2">
        <w:rPr>
          <w:rFonts w:hint="cs"/>
          <w:rtl/>
        </w:rPr>
        <w:t xml:space="preserve"> </w:t>
      </w:r>
      <w:r>
        <w:rPr>
          <w:rFonts w:hint="cs"/>
          <w:rtl/>
        </w:rPr>
        <w:t>בראש השנה.</w:t>
      </w:r>
    </w:p>
  </w:footnote>
  <w:footnote w:id="3">
    <w:p w14:paraId="18AC2B26" w14:textId="7B5DC862" w:rsidR="0046540A" w:rsidRDefault="0046540A" w:rsidP="00C449D6">
      <w:pPr>
        <w:pStyle w:val="a3"/>
      </w:pPr>
      <w:r>
        <w:rPr>
          <w:rStyle w:val="a5"/>
        </w:rPr>
        <w:footnoteRef/>
      </w:r>
      <w:r>
        <w:rPr>
          <w:rtl/>
        </w:rPr>
        <w:t xml:space="preserve"> </w:t>
      </w:r>
      <w:r>
        <w:rPr>
          <w:rFonts w:hint="cs"/>
          <w:rtl/>
        </w:rPr>
        <w:t xml:space="preserve">בגמרא ביצה טו </w:t>
      </w:r>
      <w:r w:rsidR="00C449D6">
        <w:rPr>
          <w:rFonts w:hint="cs"/>
          <w:rtl/>
        </w:rPr>
        <w:t>ע"ב ו</w:t>
      </w:r>
      <w:r>
        <w:rPr>
          <w:rtl/>
        </w:rPr>
        <w:t>פסחים סח ע</w:t>
      </w:r>
      <w:r w:rsidR="00C449D6">
        <w:rPr>
          <w:rFonts w:hint="cs"/>
          <w:rtl/>
        </w:rPr>
        <w:t xml:space="preserve">"ב שר' </w:t>
      </w:r>
      <w:r>
        <w:rPr>
          <w:rtl/>
        </w:rPr>
        <w:t xml:space="preserve">אליעזר אומר: </w:t>
      </w:r>
      <w:r w:rsidR="00C449D6">
        <w:rPr>
          <w:rFonts w:hint="cs"/>
          <w:rtl/>
        </w:rPr>
        <w:t>"</w:t>
      </w:r>
      <w:r>
        <w:rPr>
          <w:rtl/>
        </w:rPr>
        <w:t>אין לו לאדם ביום טוב אלא או אוכל ושותה או יושב ושונה</w:t>
      </w:r>
      <w:r w:rsidR="00C449D6">
        <w:rPr>
          <w:rFonts w:hint="cs"/>
          <w:rtl/>
        </w:rPr>
        <w:t xml:space="preserve">", ואילו </w:t>
      </w:r>
      <w:r>
        <w:rPr>
          <w:rtl/>
        </w:rPr>
        <w:t xml:space="preserve">רבי יהושע אומר: </w:t>
      </w:r>
      <w:r w:rsidR="00C449D6">
        <w:rPr>
          <w:rFonts w:hint="cs"/>
          <w:rtl/>
        </w:rPr>
        <w:t>"</w:t>
      </w:r>
      <w:r>
        <w:rPr>
          <w:rtl/>
        </w:rPr>
        <w:t>חלקהו, חציו לאכילה ושתיה וחציו לבית המדרש</w:t>
      </w:r>
      <w:r w:rsidR="00C449D6">
        <w:rPr>
          <w:rFonts w:hint="cs"/>
          <w:rtl/>
        </w:rPr>
        <w:t>". "</w:t>
      </w:r>
      <w:r w:rsidR="00C449D6">
        <w:rPr>
          <w:rtl/>
        </w:rPr>
        <w:t>רבי אליעזר סבר: או כולו לה' או כולו לכם. ורבי יהושע סבר: חלקהו, חציו לה' וחציו לכם</w:t>
      </w:r>
      <w:r w:rsidR="00C449D6">
        <w:rPr>
          <w:rFonts w:hint="cs"/>
          <w:rtl/>
        </w:rPr>
        <w:t>"</w:t>
      </w:r>
      <w:r w:rsidR="00C449D6">
        <w:rPr>
          <w:rtl/>
        </w:rPr>
        <w:t>.</w:t>
      </w:r>
      <w:r w:rsidR="00C449D6">
        <w:rPr>
          <w:rFonts w:hint="cs"/>
          <w:rtl/>
        </w:rPr>
        <w:t xml:space="preserve"> מחלוקת שיכולה </w:t>
      </w:r>
      <w:r w:rsidR="005B6AC1">
        <w:rPr>
          <w:rFonts w:hint="cs"/>
          <w:rtl/>
        </w:rPr>
        <w:t xml:space="preserve">אולי גם </w:t>
      </w:r>
      <w:r w:rsidR="00C449D6">
        <w:rPr>
          <w:rFonts w:hint="cs"/>
          <w:rtl/>
        </w:rPr>
        <w:t xml:space="preserve">להאיר את הנושא שלהלן. ושם נראה שהכף נוטה </w:t>
      </w:r>
      <w:proofErr w:type="spellStart"/>
      <w:r w:rsidR="00C449D6">
        <w:rPr>
          <w:rFonts w:hint="cs"/>
          <w:rtl/>
        </w:rPr>
        <w:t>לר</w:t>
      </w:r>
      <w:proofErr w:type="spellEnd"/>
      <w:r w:rsidR="00C449D6">
        <w:rPr>
          <w:rFonts w:hint="cs"/>
          <w:rtl/>
        </w:rPr>
        <w:t>' יהושע</w:t>
      </w:r>
      <w:r>
        <w:rPr>
          <w:rtl/>
        </w:rPr>
        <w:t xml:space="preserve">. </w:t>
      </w:r>
    </w:p>
  </w:footnote>
  <w:footnote w:id="4">
    <w:p w14:paraId="3F074D5E" w14:textId="729B7F06" w:rsidR="00121129" w:rsidRDefault="00121129" w:rsidP="005B6D78">
      <w:pPr>
        <w:pStyle w:val="a3"/>
      </w:pPr>
      <w:r>
        <w:rPr>
          <w:rStyle w:val="a5"/>
        </w:rPr>
        <w:footnoteRef/>
      </w:r>
      <w:r>
        <w:rPr>
          <w:rtl/>
        </w:rPr>
        <w:t xml:space="preserve"> </w:t>
      </w:r>
      <w:r>
        <w:rPr>
          <w:rtl/>
        </w:rPr>
        <w:t>מסכת ברכות פרק א משנה ב</w:t>
      </w:r>
      <w:r>
        <w:rPr>
          <w:rFonts w:hint="cs"/>
          <w:rtl/>
        </w:rPr>
        <w:t xml:space="preserve">  שר' אליעזר </w:t>
      </w:r>
      <w:r w:rsidR="005B6D78">
        <w:rPr>
          <w:rFonts w:hint="cs"/>
          <w:rtl/>
        </w:rPr>
        <w:t>קוצב לה זמן מצומצם: "</w:t>
      </w:r>
      <w:proofErr w:type="spellStart"/>
      <w:r>
        <w:rPr>
          <w:rtl/>
        </w:rPr>
        <w:t>משיכיר</w:t>
      </w:r>
      <w:proofErr w:type="spellEnd"/>
      <w:r>
        <w:rPr>
          <w:rtl/>
        </w:rPr>
        <w:t xml:space="preserve"> בין </w:t>
      </w:r>
      <w:r w:rsidR="005B6D78">
        <w:rPr>
          <w:rFonts w:hint="cs"/>
          <w:rtl/>
        </w:rPr>
        <w:t xml:space="preserve">... </w:t>
      </w:r>
      <w:r>
        <w:rPr>
          <w:rtl/>
        </w:rPr>
        <w:t>תכלת לכרתי וגומרה עד הנץ החמה</w:t>
      </w:r>
      <w:r w:rsidR="005B6D78">
        <w:rPr>
          <w:rFonts w:hint="cs"/>
          <w:rtl/>
        </w:rPr>
        <w:t xml:space="preserve">", ואילו </w:t>
      </w:r>
      <w:r>
        <w:rPr>
          <w:rtl/>
        </w:rPr>
        <w:t xml:space="preserve">רבי יהושע </w:t>
      </w:r>
      <w:r w:rsidR="005B6D78">
        <w:rPr>
          <w:rFonts w:hint="cs"/>
          <w:rtl/>
        </w:rPr>
        <w:t>מרווח את סוף הזמן: "</w:t>
      </w:r>
      <w:r>
        <w:rPr>
          <w:rtl/>
        </w:rPr>
        <w:t>עד שלש שעות שכן דרך בני מלכים לעמוד בשלש שעות</w:t>
      </w:r>
      <w:r w:rsidR="005B6D78">
        <w:rPr>
          <w:rFonts w:hint="cs"/>
          <w:rtl/>
        </w:rPr>
        <w:t>".</w:t>
      </w:r>
      <w:r w:rsidR="005B6AC1">
        <w:rPr>
          <w:rFonts w:hint="cs"/>
          <w:rtl/>
        </w:rPr>
        <w:t xml:space="preserve"> והלכה כר' יהושע.</w:t>
      </w:r>
    </w:p>
  </w:footnote>
  <w:footnote w:id="5">
    <w:p w14:paraId="49AC6E35" w14:textId="4615FCE3" w:rsidR="00BB389D" w:rsidRDefault="00BB389D">
      <w:pPr>
        <w:pStyle w:val="a3"/>
      </w:pPr>
      <w:r>
        <w:rPr>
          <w:rStyle w:val="a5"/>
        </w:rPr>
        <w:footnoteRef/>
      </w:r>
      <w:r>
        <w:rPr>
          <w:rtl/>
        </w:rPr>
        <w:t xml:space="preserve"> </w:t>
      </w:r>
      <w:r>
        <w:rPr>
          <w:rFonts w:ascii="Narkisim" w:hAnsi="Narkisim" w:hint="cs"/>
          <w:szCs w:val="22"/>
          <w:rtl/>
          <w:lang w:eastAsia="en-US"/>
        </w:rPr>
        <w:t>י</w:t>
      </w:r>
      <w:r w:rsidRPr="005B6AC1">
        <w:rPr>
          <w:rFonts w:hint="cs"/>
          <w:rtl/>
        </w:rPr>
        <w:t xml:space="preserve">"ח דבר שגזרו כבית שמאי, שבת </w:t>
      </w:r>
      <w:proofErr w:type="spellStart"/>
      <w:r w:rsidRPr="005B6AC1">
        <w:rPr>
          <w:rFonts w:hint="cs"/>
          <w:rtl/>
        </w:rPr>
        <w:t>קנג</w:t>
      </w:r>
      <w:proofErr w:type="spellEnd"/>
      <w:r w:rsidRPr="005B6AC1">
        <w:rPr>
          <w:rFonts w:hint="cs"/>
          <w:rtl/>
        </w:rPr>
        <w:t xml:space="preserve"> ע"ב, ירושלמי שבת </w:t>
      </w:r>
      <w:r w:rsidR="001D4570" w:rsidRPr="005B6AC1">
        <w:rPr>
          <w:rFonts w:hint="cs"/>
          <w:rtl/>
        </w:rPr>
        <w:t xml:space="preserve">א ד שרבי אליעזר משבח ש"גדשו את הסאה" ואילו ר' יהושע מבקר "שמחקו את הסאה". ראה בדברינו </w:t>
      </w:r>
      <w:hyperlink r:id="rId4" w:history="1">
        <w:r w:rsidR="001D4570" w:rsidRPr="005B6AC1">
          <w:rPr>
            <w:rStyle w:val="Hyperlink"/>
            <w:rFonts w:hint="cs"/>
            <w:rtl/>
          </w:rPr>
          <w:t>עשו סייג לתורה</w:t>
        </w:r>
      </w:hyperlink>
      <w:r w:rsidR="00301420" w:rsidRPr="005B6AC1">
        <w:rPr>
          <w:rFonts w:hint="cs"/>
          <w:rtl/>
        </w:rPr>
        <w:t xml:space="preserve"> בדפים המיוחדים</w:t>
      </w:r>
      <w:r w:rsidR="001D4570" w:rsidRPr="005B6AC1">
        <w:rPr>
          <w:rFonts w:hint="cs"/>
          <w:rtl/>
        </w:rPr>
        <w:t>.</w:t>
      </w:r>
      <w:r w:rsidR="005B6AC1">
        <w:rPr>
          <w:rFonts w:hint="cs"/>
          <w:rtl/>
        </w:rPr>
        <w:t xml:space="preserve"> כאן גברו בית שמאי ובהם ר' אליעזר שנטה לשיטתם ("שמותי הוא"</w:t>
      </w:r>
      <w:r w:rsidR="002A448E">
        <w:rPr>
          <w:rFonts w:hint="cs"/>
          <w:rtl/>
        </w:rPr>
        <w:t xml:space="preserve">, שבת קל ע"ב), אבל ככלל "הלכה כבית הלל" (עירובין </w:t>
      </w:r>
      <w:proofErr w:type="spellStart"/>
      <w:r w:rsidR="002A448E">
        <w:rPr>
          <w:rFonts w:hint="cs"/>
          <w:rtl/>
        </w:rPr>
        <w:t>יג</w:t>
      </w:r>
      <w:proofErr w:type="spellEnd"/>
      <w:r w:rsidR="002A448E">
        <w:rPr>
          <w:rFonts w:hint="cs"/>
          <w:rtl/>
        </w:rPr>
        <w:t xml:space="preserve"> ע"ב) שר' יהושע הוא נציגם הבולט.</w:t>
      </w:r>
    </w:p>
  </w:footnote>
  <w:footnote w:id="6">
    <w:p w14:paraId="2C3A5BB4" w14:textId="09B87857" w:rsidR="000B642B" w:rsidRDefault="000B642B" w:rsidP="00BB389D">
      <w:pPr>
        <w:pStyle w:val="a3"/>
        <w:rPr>
          <w:rtl/>
        </w:rPr>
      </w:pPr>
      <w:r>
        <w:rPr>
          <w:rStyle w:val="a5"/>
        </w:rPr>
        <w:footnoteRef/>
      </w:r>
      <w:r>
        <w:rPr>
          <w:rtl/>
        </w:rPr>
        <w:t xml:space="preserve"> </w:t>
      </w:r>
      <w:r>
        <w:rPr>
          <w:rFonts w:hint="cs"/>
          <w:rtl/>
        </w:rPr>
        <w:t xml:space="preserve">ראו </w:t>
      </w:r>
      <w:r w:rsidR="00BB389D">
        <w:rPr>
          <w:rtl/>
        </w:rPr>
        <w:t>אבות דרבי נתן נוסח א פרק לו</w:t>
      </w:r>
      <w:r w:rsidR="00BB389D">
        <w:rPr>
          <w:rFonts w:hint="cs"/>
          <w:rtl/>
        </w:rPr>
        <w:t xml:space="preserve"> שרבי אליעזר מרחיק מהעולם הבא את </w:t>
      </w:r>
      <w:r w:rsidR="00BB389D">
        <w:rPr>
          <w:rtl/>
        </w:rPr>
        <w:t>אנשי סדום</w:t>
      </w:r>
      <w:r w:rsidR="00BB389D">
        <w:rPr>
          <w:rFonts w:hint="cs"/>
          <w:rtl/>
        </w:rPr>
        <w:t>, קרח ועדתו, עשרת השבטים ועוד, ואילו ר' יהושע מקרב אותם.</w:t>
      </w:r>
    </w:p>
  </w:footnote>
  <w:footnote w:id="7">
    <w:p w14:paraId="6989BE91" w14:textId="4C0FA0CE" w:rsidR="00424AA3" w:rsidRDefault="00424AA3">
      <w:pPr>
        <w:pStyle w:val="a3"/>
        <w:rPr>
          <w:rtl/>
        </w:rPr>
      </w:pPr>
      <w:r>
        <w:rPr>
          <w:rStyle w:val="a5"/>
        </w:rPr>
        <w:footnoteRef/>
      </w:r>
      <w:r>
        <w:rPr>
          <w:rtl/>
        </w:rPr>
        <w:t xml:space="preserve"> </w:t>
      </w:r>
      <w:r w:rsidR="00316202">
        <w:rPr>
          <w:rFonts w:hint="cs"/>
          <w:rtl/>
        </w:rPr>
        <w:t xml:space="preserve">בה עמד ר' אליעזר על דעתו כנגד כל שאר החכמים ובראשם ר' יהושע, ולא רק שלא קיבל את הכרעת הרוב, אלא "גייס" לשם כך מופתים ומעשי ניסים </w:t>
      </w:r>
      <w:r w:rsidR="008957CF">
        <w:rPr>
          <w:rFonts w:hint="cs"/>
          <w:rtl/>
        </w:rPr>
        <w:t xml:space="preserve">החל </w:t>
      </w:r>
      <w:r w:rsidR="00316202">
        <w:rPr>
          <w:rFonts w:hint="cs"/>
          <w:rtl/>
        </w:rPr>
        <w:t>מחרוב שנעקר ממקומו, דרך אמת המים</w:t>
      </w:r>
      <w:r w:rsidR="007C6B60">
        <w:rPr>
          <w:rFonts w:hint="cs"/>
          <w:rtl/>
        </w:rPr>
        <w:t xml:space="preserve"> שחזרו לאחוריהם ועד בת קול שיצאה מהשמים</w:t>
      </w:r>
      <w:r w:rsidR="00316202">
        <w:rPr>
          <w:rFonts w:hint="cs"/>
          <w:rtl/>
        </w:rPr>
        <w:t xml:space="preserve">. </w:t>
      </w:r>
      <w:r w:rsidR="00F16A57">
        <w:rPr>
          <w:rFonts w:hint="cs"/>
          <w:rtl/>
        </w:rPr>
        <w:t xml:space="preserve">וכבר הרעישו רבים עולמות ומאמרים על פרשה זו, </w:t>
      </w:r>
      <w:r w:rsidR="00316202">
        <w:rPr>
          <w:rFonts w:hint="cs"/>
          <w:rtl/>
        </w:rPr>
        <w:t xml:space="preserve">ראו </w:t>
      </w:r>
      <w:r w:rsidR="00F16A57">
        <w:rPr>
          <w:rFonts w:hint="cs"/>
          <w:rtl/>
        </w:rPr>
        <w:t xml:space="preserve">גם </w:t>
      </w:r>
      <w:r>
        <w:rPr>
          <w:rFonts w:hint="cs"/>
          <w:rtl/>
        </w:rPr>
        <w:t xml:space="preserve">דברינו </w:t>
      </w:r>
      <w:hyperlink r:id="rId5" w:history="1">
        <w:r w:rsidR="00F57B74" w:rsidRPr="00F57B74">
          <w:rPr>
            <w:rStyle w:val="Hyperlink"/>
            <w:rFonts w:hint="cs"/>
            <w:rtl/>
          </w:rPr>
          <w:t>תנורו של עכנאי</w:t>
        </w:r>
      </w:hyperlink>
      <w:r w:rsidR="00F57B74">
        <w:rPr>
          <w:rFonts w:hint="cs"/>
          <w:rtl/>
        </w:rPr>
        <w:t xml:space="preserve"> בפרשת בהר.</w:t>
      </w:r>
    </w:p>
  </w:footnote>
  <w:footnote w:id="8">
    <w:p w14:paraId="449B9272" w14:textId="790B24C0" w:rsidR="009E4DB1" w:rsidRDefault="009E4DB1" w:rsidP="009E4DB1">
      <w:pPr>
        <w:pStyle w:val="a3"/>
        <w:rPr>
          <w:rtl/>
        </w:rPr>
      </w:pPr>
      <w:r>
        <w:rPr>
          <w:rStyle w:val="a5"/>
        </w:rPr>
        <w:footnoteRef/>
      </w:r>
      <w:r>
        <w:rPr>
          <w:rtl/>
        </w:rPr>
        <w:t xml:space="preserve"> </w:t>
      </w:r>
      <w:r w:rsidR="00BE0C74">
        <w:rPr>
          <w:rFonts w:hint="cs"/>
          <w:rtl/>
        </w:rPr>
        <w:t xml:space="preserve">הרי לנו </w:t>
      </w:r>
      <w:r w:rsidR="003C531B">
        <w:rPr>
          <w:rFonts w:hint="cs"/>
          <w:rtl/>
        </w:rPr>
        <w:t xml:space="preserve">סיפור נאה </w:t>
      </w:r>
      <w:r w:rsidR="00BE0C74">
        <w:rPr>
          <w:rFonts w:hint="cs"/>
          <w:rtl/>
        </w:rPr>
        <w:t xml:space="preserve">ומרגש </w:t>
      </w:r>
      <w:r w:rsidR="003C531B">
        <w:rPr>
          <w:rFonts w:hint="cs"/>
          <w:rtl/>
        </w:rPr>
        <w:t xml:space="preserve">על </w:t>
      </w:r>
      <w:r w:rsidR="00830D1E">
        <w:rPr>
          <w:rFonts w:hint="cs"/>
          <w:rtl/>
        </w:rPr>
        <w:t>ר' יהושע שנמנע מלבוא לבית המדרש (מסיבה שנראה להלן) ו</w:t>
      </w:r>
      <w:r w:rsidR="00BE0C74">
        <w:rPr>
          <w:rFonts w:hint="cs"/>
          <w:rtl/>
        </w:rPr>
        <w:t>ת</w:t>
      </w:r>
      <w:r w:rsidR="00830D1E">
        <w:rPr>
          <w:rFonts w:hint="cs"/>
          <w:rtl/>
        </w:rPr>
        <w:t>למידיו באים לבקר אותו והוא משתוקק לדעת מה דנו וחידשו בבית המדרש בהיעדרו. ויש כאן יותר מרמז שמדובר לאחר</w:t>
      </w:r>
      <w:r w:rsidR="001808BD">
        <w:rPr>
          <w:rFonts w:hint="cs"/>
          <w:rtl/>
        </w:rPr>
        <w:t xml:space="preserve"> המחלוקת הגדולה שבעקבותיה הדיחו את רבן גמליאל מנשיאותו. </w:t>
      </w:r>
      <w:r w:rsidR="00943FC9">
        <w:rPr>
          <w:rFonts w:hint="cs"/>
          <w:rtl/>
        </w:rPr>
        <w:t xml:space="preserve">(ראו דברינו </w:t>
      </w:r>
      <w:hyperlink r:id="rId6" w:history="1">
        <w:r w:rsidR="00943FC9" w:rsidRPr="005B5E0B">
          <w:rPr>
            <w:rStyle w:val="Hyperlink"/>
            <w:rFonts w:hint="cs"/>
            <w:rtl/>
          </w:rPr>
          <w:t>ביום בו העבירו את רבן גמליאל מנשיאותו</w:t>
        </w:r>
      </w:hyperlink>
      <w:r w:rsidR="00943FC9">
        <w:rPr>
          <w:rFonts w:hint="cs"/>
          <w:rtl/>
        </w:rPr>
        <w:t xml:space="preserve"> בדפים המיוחדים). </w:t>
      </w:r>
      <w:r w:rsidR="001808BD">
        <w:rPr>
          <w:rFonts w:hint="cs"/>
          <w:rtl/>
        </w:rPr>
        <w:t xml:space="preserve">לסיפור זה יש מקבילות רבות: במכילתא דרבי ישמעאל שנראה </w:t>
      </w:r>
      <w:r w:rsidR="008957CF">
        <w:rPr>
          <w:rFonts w:hint="cs"/>
          <w:rtl/>
        </w:rPr>
        <w:t>בצמוד</w:t>
      </w:r>
      <w:r w:rsidR="001808BD">
        <w:rPr>
          <w:rFonts w:hint="cs"/>
          <w:rtl/>
        </w:rPr>
        <w:t xml:space="preserve">, בגמרא בבלי חגיגה שהוא המקור המרכזי </w:t>
      </w:r>
      <w:r w:rsidR="00A874AA">
        <w:rPr>
          <w:rFonts w:hint="cs"/>
          <w:rtl/>
        </w:rPr>
        <w:t xml:space="preserve">שבנוי על </w:t>
      </w:r>
      <w:proofErr w:type="spellStart"/>
      <w:r w:rsidR="00A874AA">
        <w:rPr>
          <w:rFonts w:hint="cs"/>
          <w:rtl/>
        </w:rPr>
        <w:t>התוספתא</w:t>
      </w:r>
      <w:proofErr w:type="spellEnd"/>
      <w:r w:rsidR="00A874AA">
        <w:rPr>
          <w:rFonts w:hint="cs"/>
          <w:rtl/>
        </w:rPr>
        <w:t xml:space="preserve"> ו</w:t>
      </w:r>
      <w:r w:rsidR="001808BD">
        <w:rPr>
          <w:rFonts w:hint="cs"/>
          <w:rtl/>
        </w:rPr>
        <w:t>בו נדון</w:t>
      </w:r>
      <w:r w:rsidR="00A874AA">
        <w:rPr>
          <w:rFonts w:hint="cs"/>
          <w:rtl/>
        </w:rPr>
        <w:t xml:space="preserve"> </w:t>
      </w:r>
      <w:r w:rsidR="008957CF">
        <w:rPr>
          <w:rFonts w:hint="cs"/>
          <w:rtl/>
        </w:rPr>
        <w:t xml:space="preserve">להלן </w:t>
      </w:r>
      <w:r w:rsidR="00A874AA">
        <w:rPr>
          <w:rFonts w:hint="cs"/>
          <w:rtl/>
        </w:rPr>
        <w:t xml:space="preserve">בהרחבה, </w:t>
      </w:r>
      <w:r w:rsidR="008957CF">
        <w:rPr>
          <w:rFonts w:hint="cs"/>
          <w:rtl/>
        </w:rPr>
        <w:t xml:space="preserve">נוסח </w:t>
      </w:r>
      <w:r w:rsidR="001808BD">
        <w:rPr>
          <w:rFonts w:hint="cs"/>
          <w:rtl/>
        </w:rPr>
        <w:t>קצר</w:t>
      </w:r>
      <w:r w:rsidR="008957CF">
        <w:rPr>
          <w:rFonts w:hint="cs"/>
          <w:rtl/>
        </w:rPr>
        <w:t xml:space="preserve"> מצוי </w:t>
      </w:r>
      <w:r w:rsidR="001808BD">
        <w:rPr>
          <w:rFonts w:hint="cs"/>
          <w:rtl/>
        </w:rPr>
        <w:t>גם ב</w:t>
      </w:r>
      <w:r w:rsidR="001808BD">
        <w:rPr>
          <w:rtl/>
        </w:rPr>
        <w:t xml:space="preserve">ירושלמי חגיגה א </w:t>
      </w:r>
      <w:proofErr w:type="spellStart"/>
      <w:r w:rsidR="001808BD">
        <w:rPr>
          <w:rtl/>
        </w:rPr>
        <w:t>א</w:t>
      </w:r>
      <w:proofErr w:type="spellEnd"/>
      <w:r w:rsidR="001808BD">
        <w:rPr>
          <w:rFonts w:hint="cs"/>
          <w:rtl/>
        </w:rPr>
        <w:t xml:space="preserve"> </w:t>
      </w:r>
      <w:r w:rsidR="00A874AA">
        <w:rPr>
          <w:rFonts w:hint="cs"/>
          <w:rtl/>
        </w:rPr>
        <w:t xml:space="preserve">וסוטה ג ד, </w:t>
      </w:r>
      <w:r w:rsidR="004C7E66">
        <w:rPr>
          <w:rFonts w:hint="cs"/>
          <w:rtl/>
        </w:rPr>
        <w:t xml:space="preserve">ובהרחבה </w:t>
      </w:r>
      <w:r>
        <w:rPr>
          <w:rFonts w:hint="cs"/>
          <w:rtl/>
        </w:rPr>
        <w:t>ב</w:t>
      </w:r>
      <w:r>
        <w:rPr>
          <w:rtl/>
        </w:rPr>
        <w:t xml:space="preserve">אבות דרבי נתן נוסח א פרק </w:t>
      </w:r>
      <w:proofErr w:type="spellStart"/>
      <w:r>
        <w:rPr>
          <w:rtl/>
        </w:rPr>
        <w:t>יח</w:t>
      </w:r>
      <w:proofErr w:type="spellEnd"/>
      <w:r w:rsidR="001808BD">
        <w:rPr>
          <w:rFonts w:hint="cs"/>
          <w:rtl/>
        </w:rPr>
        <w:t>, וב</w:t>
      </w:r>
      <w:r>
        <w:rPr>
          <w:rFonts w:hint="cs"/>
          <w:rtl/>
        </w:rPr>
        <w:t xml:space="preserve">נוסח מאוחר </w:t>
      </w:r>
      <w:r w:rsidR="004C7E66">
        <w:rPr>
          <w:rFonts w:hint="cs"/>
          <w:rtl/>
        </w:rPr>
        <w:t xml:space="preserve">גם </w:t>
      </w:r>
      <w:r>
        <w:rPr>
          <w:rFonts w:hint="cs"/>
          <w:rtl/>
        </w:rPr>
        <w:t xml:space="preserve">במדרש במדבר רבה יד ד. סביר שסדר המקורות הוא: </w:t>
      </w:r>
      <w:proofErr w:type="spellStart"/>
      <w:r>
        <w:rPr>
          <w:rFonts w:hint="cs"/>
          <w:rtl/>
        </w:rPr>
        <w:t>תוספתא</w:t>
      </w:r>
      <w:proofErr w:type="spellEnd"/>
      <w:r w:rsidR="00A874AA">
        <w:rPr>
          <w:rFonts w:hint="cs"/>
          <w:rtl/>
        </w:rPr>
        <w:t xml:space="preserve"> / מכילתא</w:t>
      </w:r>
      <w:r w:rsidR="00BE0C74">
        <w:rPr>
          <w:rFonts w:hint="cs"/>
          <w:rtl/>
        </w:rPr>
        <w:t xml:space="preserve"> שהם מקורות </w:t>
      </w:r>
      <w:proofErr w:type="spellStart"/>
      <w:r w:rsidR="00BE0C74">
        <w:rPr>
          <w:rFonts w:hint="cs"/>
          <w:rtl/>
        </w:rPr>
        <w:t>תנאיים</w:t>
      </w:r>
      <w:proofErr w:type="spellEnd"/>
      <w:r>
        <w:rPr>
          <w:rFonts w:hint="cs"/>
          <w:rtl/>
        </w:rPr>
        <w:t xml:space="preserve">, גמרות בבלי ירושלמי חגיגה, אבות דרבי נתן ובמדבר רבה. נוסח תלמוד בבלי </w:t>
      </w:r>
      <w:r w:rsidR="00B14089">
        <w:rPr>
          <w:rFonts w:hint="cs"/>
          <w:rtl/>
        </w:rPr>
        <w:t>חגיגה שעליו נדון בהרחבה להלן (</w:t>
      </w:r>
      <w:r>
        <w:rPr>
          <w:rFonts w:hint="cs"/>
          <w:rtl/>
        </w:rPr>
        <w:t>מסיבות שיובנו בהמשך</w:t>
      </w:r>
      <w:r w:rsidR="00943FC9">
        <w:rPr>
          <w:rFonts w:hint="cs"/>
          <w:rtl/>
        </w:rPr>
        <w:t>)</w:t>
      </w:r>
      <w:r w:rsidR="00B14089">
        <w:rPr>
          <w:rFonts w:hint="cs"/>
          <w:rtl/>
        </w:rPr>
        <w:t xml:space="preserve"> מבוסס בעיקרו על נוסח </w:t>
      </w:r>
      <w:proofErr w:type="spellStart"/>
      <w:r w:rsidR="00B14089">
        <w:rPr>
          <w:rFonts w:hint="cs"/>
          <w:rtl/>
        </w:rPr>
        <w:t>התוספתא</w:t>
      </w:r>
      <w:proofErr w:type="spellEnd"/>
      <w:r>
        <w:rPr>
          <w:rFonts w:hint="cs"/>
          <w:rtl/>
        </w:rPr>
        <w:t xml:space="preserve">, </w:t>
      </w:r>
      <w:r w:rsidR="00943FC9">
        <w:rPr>
          <w:rFonts w:hint="cs"/>
          <w:rtl/>
        </w:rPr>
        <w:t>ולפיכך קצרנו כאן. נרחיב שם.</w:t>
      </w:r>
    </w:p>
  </w:footnote>
  <w:footnote w:id="9">
    <w:p w14:paraId="23264E27" w14:textId="17AD1E65" w:rsidR="00B14089" w:rsidRDefault="00B14089">
      <w:pPr>
        <w:pStyle w:val="a3"/>
      </w:pPr>
      <w:r>
        <w:rPr>
          <w:rStyle w:val="a5"/>
        </w:rPr>
        <w:footnoteRef/>
      </w:r>
      <w:r>
        <w:rPr>
          <w:rtl/>
        </w:rPr>
        <w:t xml:space="preserve"> </w:t>
      </w:r>
      <w:r w:rsidR="005B6D78">
        <w:rPr>
          <w:rFonts w:hint="cs"/>
          <w:rtl/>
        </w:rPr>
        <w:t>ויש להשלים את הפסוק: "יגדיל תורה ויאדיר"</w:t>
      </w:r>
      <w:r w:rsidR="00265BF1">
        <w:rPr>
          <w:rFonts w:hint="cs"/>
          <w:rtl/>
        </w:rPr>
        <w:t xml:space="preserve"> </w:t>
      </w:r>
      <w:r w:rsidR="00265BF1">
        <w:rPr>
          <w:rtl/>
        </w:rPr>
        <w:t>–</w:t>
      </w:r>
      <w:r w:rsidR="00265BF1">
        <w:rPr>
          <w:rFonts w:hint="cs"/>
          <w:rtl/>
        </w:rPr>
        <w:t xml:space="preserve"> האדרת המעמד בהשתתפות כלל העם. </w:t>
      </w:r>
      <w:r>
        <w:rPr>
          <w:rFonts w:hint="cs"/>
          <w:rtl/>
        </w:rPr>
        <w:t xml:space="preserve">ראו דברינו </w:t>
      </w:r>
      <w:hyperlink r:id="rId7" w:history="1">
        <w:proofErr w:type="spellStart"/>
        <w:r w:rsidRPr="00C82E00">
          <w:rPr>
            <w:rStyle w:val="Hyperlink"/>
            <w:rFonts w:hint="cs"/>
            <w:rtl/>
          </w:rPr>
          <w:t>טפכם</w:t>
        </w:r>
        <w:proofErr w:type="spellEnd"/>
      </w:hyperlink>
      <w:r>
        <w:rPr>
          <w:rFonts w:hint="cs"/>
          <w:rtl/>
        </w:rPr>
        <w:t xml:space="preserve"> בפרשת נצבים.</w:t>
      </w:r>
    </w:p>
  </w:footnote>
  <w:footnote w:id="10">
    <w:p w14:paraId="402D013B" w14:textId="4E856442" w:rsidR="00C82E00" w:rsidRDefault="00C82E00">
      <w:pPr>
        <w:pStyle w:val="a3"/>
      </w:pPr>
      <w:r>
        <w:rPr>
          <w:rStyle w:val="a5"/>
        </w:rPr>
        <w:footnoteRef/>
      </w:r>
      <w:r>
        <w:rPr>
          <w:rtl/>
        </w:rPr>
        <w:t xml:space="preserve"> </w:t>
      </w:r>
      <w:r>
        <w:rPr>
          <w:rFonts w:hint="cs"/>
          <w:rtl/>
        </w:rPr>
        <w:t>ביטוי שמיוחס כידוע לרבי אלעזר בן עזריה במשנה ברכות</w:t>
      </w:r>
      <w:r w:rsidR="009905D2">
        <w:rPr>
          <w:rFonts w:hint="cs"/>
          <w:rtl/>
        </w:rPr>
        <w:t xml:space="preserve"> פרק א משנה ה בקשר להזכרת יציאת מצרים בקריאת שמע של ערבית</w:t>
      </w:r>
      <w:r w:rsidR="00B1029C">
        <w:rPr>
          <w:rFonts w:hint="cs"/>
          <w:rtl/>
        </w:rPr>
        <w:t xml:space="preserve"> ו</w:t>
      </w:r>
      <w:r>
        <w:rPr>
          <w:rFonts w:hint="cs"/>
          <w:rtl/>
        </w:rPr>
        <w:t xml:space="preserve">שאנו מזכירים בהגדה של פסח. כאן נאמרת אמירה זו ע"י ר' יהושע שאולי היה כבר </w:t>
      </w:r>
      <w:r w:rsidR="00F16A57">
        <w:rPr>
          <w:rFonts w:hint="cs"/>
          <w:rtl/>
        </w:rPr>
        <w:t xml:space="preserve">באמת </w:t>
      </w:r>
      <w:r>
        <w:rPr>
          <w:rFonts w:hint="cs"/>
          <w:rtl/>
        </w:rPr>
        <w:t>בן שבעים, על דברי התורה של ר' אלעזר בן עזריה שהתמנה לנשיא כשהיה בן שמונה עשרה</w:t>
      </w:r>
      <w:r w:rsidR="00D31A2F">
        <w:rPr>
          <w:rFonts w:hint="cs"/>
          <w:rtl/>
        </w:rPr>
        <w:t xml:space="preserve"> </w:t>
      </w:r>
      <w:r w:rsidR="00F16A57">
        <w:rPr>
          <w:rFonts w:hint="cs"/>
          <w:rtl/>
        </w:rPr>
        <w:t>ב</w:t>
      </w:r>
      <w:r w:rsidR="00D31A2F">
        <w:rPr>
          <w:rFonts w:hint="cs"/>
          <w:rtl/>
        </w:rPr>
        <w:t>עקבות הדחת רבן גמליאל</w:t>
      </w:r>
      <w:r>
        <w:rPr>
          <w:rFonts w:hint="cs"/>
          <w:rtl/>
        </w:rPr>
        <w:t xml:space="preserve"> ובאורח פלא </w:t>
      </w:r>
      <w:r w:rsidR="0075386D">
        <w:rPr>
          <w:rFonts w:hint="cs"/>
          <w:rtl/>
        </w:rPr>
        <w:t>צמחו לו שערות לבנות ו</w:t>
      </w:r>
      <w:r>
        <w:rPr>
          <w:rFonts w:hint="cs"/>
          <w:rtl/>
        </w:rPr>
        <w:t>נראה כבן שבעים</w:t>
      </w:r>
      <w:r w:rsidR="00D31A2F">
        <w:rPr>
          <w:rFonts w:hint="cs"/>
          <w:rtl/>
        </w:rPr>
        <w:t xml:space="preserve"> (ברכות </w:t>
      </w:r>
      <w:proofErr w:type="spellStart"/>
      <w:r w:rsidR="00D31A2F">
        <w:rPr>
          <w:rFonts w:hint="cs"/>
          <w:rtl/>
        </w:rPr>
        <w:t>כח</w:t>
      </w:r>
      <w:proofErr w:type="spellEnd"/>
      <w:r w:rsidR="00D31A2F">
        <w:rPr>
          <w:rFonts w:hint="cs"/>
          <w:rtl/>
        </w:rPr>
        <w:t xml:space="preserve"> ע"א)</w:t>
      </w:r>
      <w:r>
        <w:rPr>
          <w:rFonts w:hint="cs"/>
          <w:rtl/>
        </w:rPr>
        <w:t>.</w:t>
      </w:r>
    </w:p>
  </w:footnote>
  <w:footnote w:id="11">
    <w:p w14:paraId="0DF0C7FB" w14:textId="41042CAB" w:rsidR="00C82E00" w:rsidRDefault="00C82E00" w:rsidP="00CA2A7B">
      <w:pPr>
        <w:pStyle w:val="a3"/>
        <w:rPr>
          <w:rtl/>
        </w:rPr>
      </w:pPr>
      <w:r>
        <w:rPr>
          <w:rStyle w:val="a5"/>
        </w:rPr>
        <w:footnoteRef/>
      </w:r>
      <w:r>
        <w:rPr>
          <w:rtl/>
        </w:rPr>
        <w:t xml:space="preserve"> </w:t>
      </w:r>
      <w:r>
        <w:rPr>
          <w:rFonts w:hint="cs"/>
          <w:rtl/>
        </w:rPr>
        <w:t xml:space="preserve">הביטוי </w:t>
      </w:r>
      <w:r w:rsidR="007D7A65">
        <w:rPr>
          <w:rFonts w:hint="cs"/>
          <w:rtl/>
        </w:rPr>
        <w:t>"</w:t>
      </w:r>
      <w:r>
        <w:rPr>
          <w:rFonts w:hint="cs"/>
          <w:rtl/>
        </w:rPr>
        <w:t>אשריך אברהם אבינו</w:t>
      </w:r>
      <w:r w:rsidR="006D11F4">
        <w:rPr>
          <w:rFonts w:hint="cs"/>
          <w:rtl/>
        </w:rPr>
        <w:t xml:space="preserve"> ש... יצא מחלציך" מצוי גם בשבח שחלק ר' יוחנן בן זכאי </w:t>
      </w:r>
      <w:proofErr w:type="spellStart"/>
      <w:r w:rsidR="006D11F4">
        <w:rPr>
          <w:rFonts w:hint="cs"/>
          <w:rtl/>
        </w:rPr>
        <w:t>לר</w:t>
      </w:r>
      <w:proofErr w:type="spellEnd"/>
      <w:r w:rsidR="006D11F4">
        <w:rPr>
          <w:rFonts w:hint="cs"/>
          <w:rtl/>
        </w:rPr>
        <w:t>' אלעזר בן ערך תלמידו שדרש במעשה מרכבה (</w:t>
      </w:r>
      <w:proofErr w:type="spellStart"/>
      <w:r w:rsidR="006D11F4">
        <w:rPr>
          <w:rFonts w:hint="cs"/>
          <w:rtl/>
        </w:rPr>
        <w:t>תוספתא</w:t>
      </w:r>
      <w:proofErr w:type="spellEnd"/>
      <w:r w:rsidR="006D11F4">
        <w:rPr>
          <w:rFonts w:hint="cs"/>
          <w:rtl/>
        </w:rPr>
        <w:t xml:space="preserve"> חגיגה ב א, גמרא חגיגה יד </w:t>
      </w:r>
      <w:r w:rsidR="00CA2A7B">
        <w:rPr>
          <w:rFonts w:hint="cs"/>
          <w:rtl/>
        </w:rPr>
        <w:t>ע"ב</w:t>
      </w:r>
      <w:r w:rsidR="006D11F4">
        <w:rPr>
          <w:rFonts w:hint="cs"/>
          <w:rtl/>
        </w:rPr>
        <w:t xml:space="preserve">, ירושלמי חגיגה ב א), ובשבח שחלק ר' טרפון </w:t>
      </w:r>
      <w:proofErr w:type="spellStart"/>
      <w:r w:rsidR="006D11F4">
        <w:rPr>
          <w:rFonts w:hint="cs"/>
          <w:rtl/>
        </w:rPr>
        <w:t>לר</w:t>
      </w:r>
      <w:proofErr w:type="spellEnd"/>
      <w:r w:rsidR="006D11F4">
        <w:rPr>
          <w:rFonts w:hint="cs"/>
          <w:rtl/>
        </w:rPr>
        <w:t xml:space="preserve">' עקיבא </w:t>
      </w:r>
      <w:r w:rsidR="00CA2A7B">
        <w:rPr>
          <w:rFonts w:hint="cs"/>
          <w:rtl/>
        </w:rPr>
        <w:t>שידע לדרוש את ההלכה כראוי (</w:t>
      </w:r>
      <w:r w:rsidR="00CA2A7B">
        <w:rPr>
          <w:rtl/>
        </w:rPr>
        <w:t xml:space="preserve">ספרי במדבר פרשת בהעלותך </w:t>
      </w:r>
      <w:proofErr w:type="spellStart"/>
      <w:r w:rsidR="00CA2A7B">
        <w:rPr>
          <w:rtl/>
        </w:rPr>
        <w:t>פיסקא</w:t>
      </w:r>
      <w:proofErr w:type="spellEnd"/>
      <w:r w:rsidR="00CA2A7B">
        <w:rPr>
          <w:rtl/>
        </w:rPr>
        <w:t xml:space="preserve"> </w:t>
      </w:r>
      <w:proofErr w:type="spellStart"/>
      <w:r w:rsidR="00CA2A7B">
        <w:rPr>
          <w:rtl/>
        </w:rPr>
        <w:t>עה</w:t>
      </w:r>
      <w:proofErr w:type="spellEnd"/>
      <w:r w:rsidR="00CA2A7B">
        <w:rPr>
          <w:rFonts w:hint="cs"/>
          <w:rtl/>
        </w:rPr>
        <w:t xml:space="preserve">). למה דווקא </w:t>
      </w:r>
      <w:r w:rsidR="00B1029C">
        <w:rPr>
          <w:rFonts w:hint="cs"/>
          <w:rtl/>
        </w:rPr>
        <w:t xml:space="preserve">"אשריך </w:t>
      </w:r>
      <w:r w:rsidR="00CA2A7B">
        <w:rPr>
          <w:rFonts w:hint="cs"/>
          <w:rtl/>
        </w:rPr>
        <w:t>אברהם</w:t>
      </w:r>
      <w:r w:rsidR="00B1029C">
        <w:rPr>
          <w:rFonts w:hint="cs"/>
          <w:rtl/>
        </w:rPr>
        <w:t>"</w:t>
      </w:r>
      <w:r w:rsidR="00CA2A7B">
        <w:rPr>
          <w:rFonts w:hint="cs"/>
          <w:rtl/>
        </w:rPr>
        <w:t>? האם בחידושים מיוחדים בהלכה ובאגדה יש חיבור לאברהם מחדש האמונה, לאברהם שהוא שורש האומה? נשמח לשמוע הסברים.</w:t>
      </w:r>
    </w:p>
  </w:footnote>
  <w:footnote w:id="12">
    <w:p w14:paraId="416CE6CB" w14:textId="6D9D2810" w:rsidR="00765D03" w:rsidRDefault="00765D03" w:rsidP="00765D03">
      <w:pPr>
        <w:pStyle w:val="a3"/>
      </w:pPr>
      <w:r>
        <w:rPr>
          <w:rStyle w:val="a5"/>
        </w:rPr>
        <w:footnoteRef/>
      </w:r>
      <w:r>
        <w:rPr>
          <w:rtl/>
        </w:rPr>
        <w:t xml:space="preserve"> </w:t>
      </w:r>
      <w:r>
        <w:rPr>
          <w:rFonts w:hint="cs"/>
          <w:rtl/>
        </w:rPr>
        <w:t>"כדי שייסמכו עליהן עניים בשביעית", כפי שהגמרא תסביר להלן. שבמקומות אלה לא נהגה שביעית ונהגו מעשרות ככל שנה.</w:t>
      </w:r>
    </w:p>
  </w:footnote>
  <w:footnote w:id="13">
    <w:p w14:paraId="75ED7048" w14:textId="2D9CA6F3" w:rsidR="00841BBC" w:rsidRDefault="00841BBC">
      <w:pPr>
        <w:pStyle w:val="a3"/>
        <w:rPr>
          <w:rtl/>
        </w:rPr>
      </w:pPr>
      <w:r>
        <w:rPr>
          <w:rStyle w:val="a5"/>
        </w:rPr>
        <w:footnoteRef/>
      </w:r>
      <w:r>
        <w:rPr>
          <w:rtl/>
        </w:rPr>
        <w:t xml:space="preserve"> </w:t>
      </w:r>
      <w:r>
        <w:rPr>
          <w:rFonts w:hint="cs"/>
          <w:rtl/>
          <w:lang w:eastAsia="en-US"/>
        </w:rPr>
        <w:t xml:space="preserve">"אל תחושו </w:t>
      </w:r>
      <w:proofErr w:type="spellStart"/>
      <w:r>
        <w:rPr>
          <w:rFonts w:hint="cs"/>
          <w:rtl/>
          <w:lang w:eastAsia="en-US"/>
        </w:rPr>
        <w:t>למניינכם</w:t>
      </w:r>
      <w:proofErr w:type="spellEnd"/>
      <w:r>
        <w:rPr>
          <w:rFonts w:hint="cs"/>
          <w:rtl/>
          <w:lang w:eastAsia="en-US"/>
        </w:rPr>
        <w:t>" נשמע כאמירה חיובית וכפירוש רש"י בגמרא חגיגה להלן: "</w:t>
      </w:r>
      <w:r>
        <w:rPr>
          <w:rtl/>
          <w:lang w:eastAsia="en-US"/>
        </w:rPr>
        <w:t xml:space="preserve">אל תחושו </w:t>
      </w:r>
      <w:proofErr w:type="spellStart"/>
      <w:r>
        <w:rPr>
          <w:rtl/>
          <w:lang w:eastAsia="en-US"/>
        </w:rPr>
        <w:t>למניינכם</w:t>
      </w:r>
      <w:proofErr w:type="spellEnd"/>
      <w:r>
        <w:rPr>
          <w:rtl/>
          <w:lang w:eastAsia="en-US"/>
        </w:rPr>
        <w:t xml:space="preserve"> - אל יהי לכם שום חשש וגמגום במה שמיניתם ותיקנתם, שהרי הסכמתם להלכה</w:t>
      </w:r>
      <w:r>
        <w:rPr>
          <w:rFonts w:hint="cs"/>
          <w:rtl/>
          <w:lang w:eastAsia="en-US"/>
        </w:rPr>
        <w:t xml:space="preserve">". ועל מה בכה ר' אליעזר? פרשני המשנה שם מקשרים את כל העניין לנידויו מבית המדרש בעקבות פרשת תנורו של עכנאי. שבעטיה נודה ופרש מבית המדרש. אבל אפשר גם שבכה מהתרגשות </w:t>
      </w:r>
      <w:r w:rsidR="00F16A57">
        <w:rPr>
          <w:rFonts w:hint="cs"/>
          <w:rtl/>
          <w:lang w:eastAsia="en-US"/>
        </w:rPr>
        <w:t xml:space="preserve">של שמחה </w:t>
      </w:r>
      <w:r>
        <w:rPr>
          <w:rFonts w:hint="cs"/>
          <w:rtl/>
          <w:lang w:eastAsia="en-US"/>
        </w:rPr>
        <w:t>לראות כיצד כוונו חכמים למסורת ההלכה שהיא נר לרגליו</w:t>
      </w:r>
      <w:r w:rsidR="00F16A57">
        <w:rPr>
          <w:rFonts w:hint="cs"/>
          <w:rtl/>
          <w:lang w:eastAsia="en-US"/>
        </w:rPr>
        <w:t>, לצד בכי של</w:t>
      </w:r>
      <w:r>
        <w:rPr>
          <w:rFonts w:hint="cs"/>
          <w:rtl/>
          <w:lang w:eastAsia="en-US"/>
        </w:rPr>
        <w:t xml:space="preserve"> צער שלא נוכח במעמד אישוש הלכה זו בבית המדרש שמסכימה עם המסורת. להצעה זו נראה שיש סימוכין גם במקבילה שלהלן </w:t>
      </w:r>
      <w:proofErr w:type="spellStart"/>
      <w:r>
        <w:rPr>
          <w:rFonts w:hint="cs"/>
          <w:rtl/>
          <w:lang w:eastAsia="en-US"/>
        </w:rPr>
        <w:t>שבתוספתא</w:t>
      </w:r>
      <w:proofErr w:type="spellEnd"/>
      <w:r>
        <w:rPr>
          <w:rFonts w:hint="cs"/>
          <w:rtl/>
          <w:lang w:eastAsia="en-US"/>
        </w:rPr>
        <w:t>.</w:t>
      </w:r>
    </w:p>
  </w:footnote>
  <w:footnote w:id="14">
    <w:p w14:paraId="0FD5087A" w14:textId="51735A99" w:rsidR="005469C7" w:rsidRDefault="005469C7">
      <w:pPr>
        <w:pStyle w:val="a3"/>
        <w:rPr>
          <w:rtl/>
        </w:rPr>
      </w:pPr>
      <w:r>
        <w:rPr>
          <w:rStyle w:val="a5"/>
        </w:rPr>
        <w:footnoteRef/>
      </w:r>
      <w:r>
        <w:rPr>
          <w:rtl/>
        </w:rPr>
        <w:t xml:space="preserve"> </w:t>
      </w:r>
      <w:r>
        <w:rPr>
          <w:rFonts w:hint="cs"/>
          <w:rtl/>
        </w:rPr>
        <w:t xml:space="preserve">כך בהלכה טו לפני ההמשך בסיפור שהוא מעניינינו. </w:t>
      </w:r>
      <w:r w:rsidR="006E3F39">
        <w:rPr>
          <w:rFonts w:hint="cs"/>
          <w:rtl/>
        </w:rPr>
        <w:t>נראה שיש לקרוא שתי הלכות אלה ברצף.</w:t>
      </w:r>
    </w:p>
  </w:footnote>
  <w:footnote w:id="15">
    <w:p w14:paraId="61490B86" w14:textId="5E5F7F1A" w:rsidR="00841BBC" w:rsidRDefault="00841BBC">
      <w:pPr>
        <w:pStyle w:val="a3"/>
        <w:rPr>
          <w:rtl/>
        </w:rPr>
      </w:pPr>
      <w:r>
        <w:rPr>
          <w:rStyle w:val="a5"/>
        </w:rPr>
        <w:footnoteRef/>
      </w:r>
      <w:r>
        <w:rPr>
          <w:rtl/>
        </w:rPr>
        <w:t xml:space="preserve"> </w:t>
      </w:r>
      <w:r>
        <w:rPr>
          <w:rFonts w:hint="cs"/>
          <w:rtl/>
        </w:rPr>
        <w:t xml:space="preserve">לא ברור מה מחפש ר' אליעזר בחנות של </w:t>
      </w:r>
      <w:proofErr w:type="spellStart"/>
      <w:r>
        <w:rPr>
          <w:rFonts w:hint="cs"/>
          <w:rtl/>
        </w:rPr>
        <w:t>נחתומין</w:t>
      </w:r>
      <w:proofErr w:type="spellEnd"/>
      <w:r>
        <w:rPr>
          <w:rFonts w:hint="cs"/>
          <w:rtl/>
        </w:rPr>
        <w:t xml:space="preserve"> (מאפיה)</w:t>
      </w:r>
      <w:r w:rsidR="0075386D">
        <w:rPr>
          <w:rFonts w:hint="cs"/>
          <w:rtl/>
        </w:rPr>
        <w:t xml:space="preserve"> בלוד</w:t>
      </w:r>
      <w:r>
        <w:rPr>
          <w:rFonts w:hint="cs"/>
          <w:rtl/>
        </w:rPr>
        <w:t>, אבל פתיחה זו מלמדת אותנו על מעבר חכמים מיבנה ללוד ור' אליעזר ב</w:t>
      </w:r>
      <w:r w:rsidR="0075386D">
        <w:rPr>
          <w:rFonts w:hint="cs"/>
          <w:rtl/>
        </w:rPr>
        <w:t xml:space="preserve">ין הראשונים שבהם </w:t>
      </w:r>
      <w:r>
        <w:rPr>
          <w:rFonts w:hint="cs"/>
          <w:rtl/>
        </w:rPr>
        <w:t>ועל כך</w:t>
      </w:r>
      <w:r w:rsidR="00017557">
        <w:rPr>
          <w:rFonts w:hint="cs"/>
          <w:rtl/>
        </w:rPr>
        <w:t xml:space="preserve"> שלא היה מנודה. בנוסח זה ר' יוסי </w:t>
      </w:r>
      <w:r w:rsidR="00D41CFA">
        <w:rPr>
          <w:rtl/>
          <w:lang w:eastAsia="en-US"/>
        </w:rPr>
        <w:t xml:space="preserve">בן </w:t>
      </w:r>
      <w:proofErr w:type="spellStart"/>
      <w:r w:rsidR="00D41CFA">
        <w:rPr>
          <w:rtl/>
          <w:lang w:eastAsia="en-US"/>
        </w:rPr>
        <w:t>דורמסקית</w:t>
      </w:r>
      <w:proofErr w:type="spellEnd"/>
      <w:r w:rsidR="00D41CFA">
        <w:rPr>
          <w:rFonts w:hint="cs"/>
          <w:rtl/>
          <w:lang w:eastAsia="en-US"/>
        </w:rPr>
        <w:t xml:space="preserve"> (</w:t>
      </w:r>
      <w:proofErr w:type="spellStart"/>
      <w:r w:rsidR="00D41CFA">
        <w:rPr>
          <w:rFonts w:hint="cs"/>
          <w:rtl/>
          <w:lang w:eastAsia="en-US"/>
        </w:rPr>
        <w:t>דרמשק</w:t>
      </w:r>
      <w:proofErr w:type="spellEnd"/>
      <w:r w:rsidR="00D41CFA">
        <w:rPr>
          <w:rFonts w:hint="cs"/>
          <w:rtl/>
          <w:lang w:eastAsia="en-US"/>
        </w:rPr>
        <w:t>) גם מחשיב עצמו לתלמידו וחולק לו כבוד.</w:t>
      </w:r>
    </w:p>
  </w:footnote>
  <w:footnote w:id="16">
    <w:p w14:paraId="539AD6B4" w14:textId="3F6938CC" w:rsidR="00D41CFA" w:rsidRDefault="00D41CFA">
      <w:pPr>
        <w:pStyle w:val="a3"/>
        <w:rPr>
          <w:rtl/>
        </w:rPr>
      </w:pPr>
      <w:r>
        <w:rPr>
          <w:rStyle w:val="a5"/>
        </w:rPr>
        <w:footnoteRef/>
      </w:r>
      <w:r>
        <w:rPr>
          <w:rtl/>
        </w:rPr>
        <w:t xml:space="preserve"> </w:t>
      </w:r>
      <w:r>
        <w:rPr>
          <w:rFonts w:hint="cs"/>
          <w:rtl/>
        </w:rPr>
        <w:t xml:space="preserve">הדיאלוג כאן מזכיר את הדיאלוג של תלמידי ר' יהושע </w:t>
      </w:r>
      <w:proofErr w:type="spellStart"/>
      <w:r>
        <w:rPr>
          <w:rFonts w:hint="cs"/>
          <w:rtl/>
        </w:rPr>
        <w:t>בתוספתא</w:t>
      </w:r>
      <w:proofErr w:type="spellEnd"/>
      <w:r>
        <w:rPr>
          <w:rFonts w:hint="cs"/>
          <w:rtl/>
        </w:rPr>
        <w:t xml:space="preserve"> סוטה לעיל, אך בעוד שר' יהושע מפציר בהם</w:t>
      </w:r>
      <w:r w:rsidR="00762BD9">
        <w:rPr>
          <w:rFonts w:hint="cs"/>
          <w:rtl/>
        </w:rPr>
        <w:t xml:space="preserve"> בלשון </w:t>
      </w:r>
      <w:r w:rsidR="00701C4D">
        <w:rPr>
          <w:rFonts w:hint="cs"/>
          <w:rtl/>
        </w:rPr>
        <w:t xml:space="preserve">חמה </w:t>
      </w:r>
      <w:r w:rsidR="00762BD9">
        <w:rPr>
          <w:rFonts w:hint="cs"/>
          <w:rtl/>
        </w:rPr>
        <w:t>שיש בה גם קביעה ברורה: "</w:t>
      </w:r>
      <w:r w:rsidR="00762BD9">
        <w:rPr>
          <w:rtl/>
          <w:lang w:eastAsia="en-US"/>
        </w:rPr>
        <w:t>אי אפשר שלא יהא חידוש בבית המדרש</w:t>
      </w:r>
      <w:r w:rsidR="00762BD9">
        <w:rPr>
          <w:rFonts w:hint="cs"/>
          <w:rtl/>
        </w:rPr>
        <w:t>" (ובמכילתא לעיל: "</w:t>
      </w:r>
      <w:r w:rsidR="00762BD9">
        <w:rPr>
          <w:rtl/>
          <w:lang w:eastAsia="en-US"/>
        </w:rPr>
        <w:t>אפשר ששבת שם ר' אלעזר בן עזריה ולא ח</w:t>
      </w:r>
      <w:r w:rsidR="00762BD9">
        <w:rPr>
          <w:rFonts w:hint="cs"/>
          <w:rtl/>
          <w:lang w:eastAsia="en-US"/>
        </w:rPr>
        <w:t>י</w:t>
      </w:r>
      <w:r w:rsidR="00762BD9">
        <w:rPr>
          <w:rtl/>
          <w:lang w:eastAsia="en-US"/>
        </w:rPr>
        <w:t>דש לכם דבר</w:t>
      </w:r>
      <w:r w:rsidR="00762BD9">
        <w:rPr>
          <w:rFonts w:hint="cs"/>
          <w:rtl/>
          <w:lang w:eastAsia="en-US"/>
        </w:rPr>
        <w:t>?"</w:t>
      </w:r>
      <w:r w:rsidR="00762BD9">
        <w:rPr>
          <w:rtl/>
          <w:lang w:eastAsia="en-US"/>
        </w:rPr>
        <w:t xml:space="preserve"> </w:t>
      </w:r>
      <w:r w:rsidR="00762BD9">
        <w:rPr>
          <w:rFonts w:hint="cs"/>
          <w:rtl/>
          <w:lang w:eastAsia="en-US"/>
        </w:rPr>
        <w:t>ו</w:t>
      </w:r>
      <w:r w:rsidR="00762BD9">
        <w:rPr>
          <w:rFonts w:hint="cs"/>
          <w:rtl/>
        </w:rPr>
        <w:t>בגמרא להלן: "</w:t>
      </w:r>
      <w:r w:rsidR="00762BD9" w:rsidRPr="00546BFD">
        <w:rPr>
          <w:rtl/>
          <w:lang w:eastAsia="en-US"/>
        </w:rPr>
        <w:t>אי אפשר לבית המדרש בלא חידוש</w:t>
      </w:r>
      <w:r w:rsidR="00762BD9">
        <w:rPr>
          <w:rFonts w:hint="cs"/>
          <w:rtl/>
          <w:lang w:eastAsia="en-US"/>
        </w:rPr>
        <w:t xml:space="preserve">"), הנוסח כאן אצל ר' אליעזר נשמע </w:t>
      </w:r>
      <w:r w:rsidR="00701C4D">
        <w:rPr>
          <w:rFonts w:hint="cs"/>
          <w:rtl/>
          <w:lang w:eastAsia="en-US"/>
        </w:rPr>
        <w:t xml:space="preserve">קצר וענייני: </w:t>
      </w:r>
      <w:r w:rsidR="00701C4D">
        <w:rPr>
          <w:rFonts w:hint="cs"/>
          <w:rtl/>
        </w:rPr>
        <w:t>"</w:t>
      </w:r>
      <w:r w:rsidR="00701C4D">
        <w:rPr>
          <w:rtl/>
        </w:rPr>
        <w:t>אף על פי כן</w:t>
      </w:r>
      <w:r w:rsidR="00701C4D">
        <w:rPr>
          <w:rFonts w:hint="cs"/>
          <w:rtl/>
        </w:rPr>
        <w:t>,</w:t>
      </w:r>
      <w:r w:rsidR="00701C4D">
        <w:rPr>
          <w:rtl/>
        </w:rPr>
        <w:t xml:space="preserve"> מה חידוש היום</w:t>
      </w:r>
      <w:r w:rsidR="00701C4D">
        <w:rPr>
          <w:rFonts w:hint="cs"/>
          <w:rtl/>
        </w:rPr>
        <w:t>?".</w:t>
      </w:r>
    </w:p>
  </w:footnote>
  <w:footnote w:id="17">
    <w:p w14:paraId="21FB7573" w14:textId="745912CA" w:rsidR="008E1997" w:rsidRDefault="008E1997">
      <w:pPr>
        <w:pStyle w:val="a3"/>
      </w:pPr>
      <w:r>
        <w:rPr>
          <w:rStyle w:val="a5"/>
        </w:rPr>
        <w:footnoteRef/>
      </w:r>
      <w:r>
        <w:rPr>
          <w:rtl/>
        </w:rPr>
        <w:t xml:space="preserve"> </w:t>
      </w:r>
      <w:r>
        <w:rPr>
          <w:rFonts w:hint="cs"/>
          <w:rtl/>
        </w:rPr>
        <w:t xml:space="preserve">יש שמגיהים כאן </w:t>
      </w:r>
      <w:proofErr w:type="spellStart"/>
      <w:r>
        <w:rPr>
          <w:rFonts w:hint="cs"/>
          <w:rtl/>
        </w:rPr>
        <w:t>במומין</w:t>
      </w:r>
      <w:proofErr w:type="spellEnd"/>
      <w:r>
        <w:rPr>
          <w:rFonts w:hint="cs"/>
          <w:rtl/>
        </w:rPr>
        <w:t>, היינו שדנו בהלכות מומים (שהיא התמחות מי</w:t>
      </w:r>
      <w:r w:rsidR="005469C7">
        <w:rPr>
          <w:rFonts w:hint="cs"/>
          <w:rtl/>
        </w:rPr>
        <w:t>ו</w:t>
      </w:r>
      <w:r>
        <w:rPr>
          <w:rFonts w:hint="cs"/>
          <w:rtl/>
        </w:rPr>
        <w:t>חדת של הוראה</w:t>
      </w:r>
      <w:r w:rsidR="005469C7">
        <w:rPr>
          <w:rFonts w:hint="cs"/>
          <w:rtl/>
        </w:rPr>
        <w:t>, כתובות קו ע"א), אבל כפשוטו נראה שהכוונה כאן ל"מניין", היינה שקבעו את ההלכות במניין או מנייה של חכמים וזה מקביל ל"נמנו וגמרו"</w:t>
      </w:r>
      <w:r w:rsidR="006E3F39">
        <w:rPr>
          <w:rFonts w:hint="cs"/>
          <w:rtl/>
        </w:rPr>
        <w:t xml:space="preserve"> שאמנם לא נזכר בגוף הסיפור אבל נזכר בהקדמה בהלכה טו שלפני סיפור זה (הערה 14 לעיל).</w:t>
      </w:r>
      <w:r w:rsidR="005469C7">
        <w:rPr>
          <w:rFonts w:hint="cs"/>
          <w:rtl/>
        </w:rPr>
        <w:t>.</w:t>
      </w:r>
    </w:p>
  </w:footnote>
  <w:footnote w:id="18">
    <w:p w14:paraId="66725C55" w14:textId="7E8BE361" w:rsidR="00EA1AF3" w:rsidRDefault="00EA1AF3" w:rsidP="00E43BC9">
      <w:pPr>
        <w:pStyle w:val="a3"/>
        <w:rPr>
          <w:rtl/>
        </w:rPr>
      </w:pPr>
      <w:r>
        <w:rPr>
          <w:rStyle w:val="a5"/>
        </w:rPr>
        <w:footnoteRef/>
      </w:r>
      <w:r>
        <w:rPr>
          <w:rtl/>
        </w:rPr>
        <w:t xml:space="preserve"> </w:t>
      </w:r>
      <w:r>
        <w:rPr>
          <w:rFonts w:hint="cs"/>
          <w:rtl/>
        </w:rPr>
        <w:t>גם לסיפור זה יש מקבילות במקורות בתר-</w:t>
      </w:r>
      <w:proofErr w:type="spellStart"/>
      <w:r>
        <w:rPr>
          <w:rFonts w:hint="cs"/>
          <w:rtl/>
        </w:rPr>
        <w:t>תנאיים</w:t>
      </w:r>
      <w:proofErr w:type="spellEnd"/>
      <w:r>
        <w:rPr>
          <w:rFonts w:hint="cs"/>
          <w:rtl/>
        </w:rPr>
        <w:t xml:space="preserve"> כגון ירושלמי יבמות א ו (שם ר' </w:t>
      </w:r>
      <w:proofErr w:type="spellStart"/>
      <w:r>
        <w:rPr>
          <w:rFonts w:hint="cs"/>
          <w:rtl/>
        </w:rPr>
        <w:t>דוסא</w:t>
      </w:r>
      <w:proofErr w:type="spellEnd"/>
      <w:r>
        <w:rPr>
          <w:rFonts w:hint="cs"/>
          <w:rtl/>
        </w:rPr>
        <w:t xml:space="preserve"> בן </w:t>
      </w:r>
      <w:proofErr w:type="spellStart"/>
      <w:r>
        <w:rPr>
          <w:rFonts w:hint="cs"/>
          <w:rtl/>
        </w:rPr>
        <w:t>הרכינס</w:t>
      </w:r>
      <w:proofErr w:type="spellEnd"/>
      <w:r>
        <w:rPr>
          <w:rFonts w:hint="cs"/>
          <w:rtl/>
        </w:rPr>
        <w:t xml:space="preserve">, לא ר' אליעזר בן </w:t>
      </w:r>
      <w:proofErr w:type="spellStart"/>
      <w:r>
        <w:rPr>
          <w:rFonts w:hint="cs"/>
          <w:rtl/>
        </w:rPr>
        <w:t>הורקנוס</w:t>
      </w:r>
      <w:proofErr w:type="spellEnd"/>
      <w:r>
        <w:rPr>
          <w:rFonts w:hint="cs"/>
          <w:rtl/>
        </w:rPr>
        <w:t xml:space="preserve">, ראו גם בבלי יבמות </w:t>
      </w:r>
      <w:proofErr w:type="spellStart"/>
      <w:r>
        <w:rPr>
          <w:rFonts w:hint="cs"/>
          <w:rtl/>
        </w:rPr>
        <w:t>טז</w:t>
      </w:r>
      <w:proofErr w:type="spellEnd"/>
      <w:r>
        <w:rPr>
          <w:rFonts w:hint="cs"/>
          <w:rtl/>
        </w:rPr>
        <w:t xml:space="preserve"> ע"א) ומדרש תהלים מזמור כה. </w:t>
      </w:r>
      <w:r>
        <w:rPr>
          <w:rFonts w:hint="cs"/>
          <w:rtl/>
          <w:lang w:eastAsia="en-US"/>
        </w:rPr>
        <w:t>ויש לשים לב להבדל בי</w:t>
      </w:r>
      <w:r w:rsidR="00303853">
        <w:rPr>
          <w:rFonts w:hint="cs"/>
          <w:rtl/>
          <w:lang w:eastAsia="en-US"/>
        </w:rPr>
        <w:t>ן</w:t>
      </w:r>
      <w:r>
        <w:rPr>
          <w:rFonts w:hint="cs"/>
          <w:rtl/>
          <w:lang w:eastAsia="en-US"/>
        </w:rPr>
        <w:t xml:space="preserve"> נוסח מסירת הקבלה שבמשנה: "</w:t>
      </w:r>
      <w:r>
        <w:rPr>
          <w:rtl/>
          <w:lang w:eastAsia="en-US"/>
        </w:rPr>
        <w:t>מקובל אני מרבן יוחנן בן זכאי ששמע מרבו ורבו מרבו עד הלכה למשה מסיני</w:t>
      </w:r>
      <w:r w:rsidR="00303853">
        <w:rPr>
          <w:rFonts w:hint="cs"/>
          <w:rtl/>
          <w:lang w:eastAsia="en-US"/>
        </w:rPr>
        <w:t>"</w:t>
      </w:r>
      <w:r>
        <w:rPr>
          <w:rFonts w:hint="cs"/>
          <w:rtl/>
        </w:rPr>
        <w:t xml:space="preserve">, </w:t>
      </w:r>
      <w:r w:rsidR="00303853">
        <w:rPr>
          <w:rFonts w:hint="cs"/>
          <w:rtl/>
        </w:rPr>
        <w:t xml:space="preserve">והנוסח </w:t>
      </w:r>
      <w:proofErr w:type="spellStart"/>
      <w:r w:rsidR="00303853">
        <w:rPr>
          <w:rFonts w:hint="cs"/>
          <w:rtl/>
        </w:rPr>
        <w:t>בתוספתא</w:t>
      </w:r>
      <w:proofErr w:type="spellEnd"/>
      <w:r w:rsidR="00303853">
        <w:rPr>
          <w:rFonts w:hint="cs"/>
          <w:rtl/>
        </w:rPr>
        <w:t>: "</w:t>
      </w:r>
      <w:r w:rsidR="00303853">
        <w:rPr>
          <w:rtl/>
        </w:rPr>
        <w:t>מקובלני מרבן יוחנן בן זכאי שקיבל מן הזוגות והזוגות מן הנביאים ונביאים ממשה</w:t>
      </w:r>
      <w:r w:rsidR="00303853">
        <w:rPr>
          <w:rFonts w:hint="cs"/>
          <w:rtl/>
        </w:rPr>
        <w:t>:</w:t>
      </w:r>
      <w:r w:rsidR="00303853">
        <w:rPr>
          <w:rtl/>
        </w:rPr>
        <w:t xml:space="preserve"> הלכה למשה מסיני</w:t>
      </w:r>
      <w:r w:rsidR="00303853">
        <w:rPr>
          <w:rFonts w:hint="cs"/>
          <w:rtl/>
        </w:rPr>
        <w:t xml:space="preserve">" </w:t>
      </w:r>
      <w:r w:rsidR="00303853">
        <w:rPr>
          <w:rtl/>
        </w:rPr>
        <w:t>–</w:t>
      </w:r>
      <w:r w:rsidR="00303853">
        <w:rPr>
          <w:rFonts w:hint="cs"/>
          <w:rtl/>
        </w:rPr>
        <w:t xml:space="preserve"> נוסח שמזכיר את תחילת מסכת אבות: "</w:t>
      </w:r>
      <w:r w:rsidR="00303853">
        <w:rPr>
          <w:rtl/>
        </w:rPr>
        <w:t>משה קבל תורה מסיני ומסרה ליהושע ויהושע לזקנים וזקנים לנביאים ונביאים מסרוה לאנשי כנסת הגדולה</w:t>
      </w:r>
      <w:r w:rsidR="00303853">
        <w:rPr>
          <w:rFonts w:hint="cs"/>
          <w:rtl/>
        </w:rPr>
        <w:t>".</w:t>
      </w:r>
      <w:r w:rsidR="00E43BC9">
        <w:rPr>
          <w:rFonts w:hint="cs"/>
          <w:rtl/>
        </w:rPr>
        <w:t xml:space="preserve"> (והשווה עם הנוסח ב</w:t>
      </w:r>
      <w:r w:rsidR="00E43BC9">
        <w:rPr>
          <w:rtl/>
        </w:rPr>
        <w:t>אבות דרבי נתן נוסח ב פרק א</w:t>
      </w:r>
      <w:r w:rsidR="00E43BC9">
        <w:rPr>
          <w:rFonts w:hint="cs"/>
          <w:rtl/>
        </w:rPr>
        <w:t>: "</w:t>
      </w:r>
      <w:r w:rsidR="00E43BC9">
        <w:rPr>
          <w:rtl/>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sidR="00E43BC9">
        <w:rPr>
          <w:rFonts w:hint="cs"/>
          <w:rtl/>
        </w:rPr>
        <w:t xml:space="preserve">"). בכל המקורות של </w:t>
      </w:r>
      <w:r>
        <w:rPr>
          <w:rFonts w:hint="cs"/>
          <w:rtl/>
        </w:rPr>
        <w:t xml:space="preserve">סיפור זה </w:t>
      </w:r>
      <w:r w:rsidR="00E43BC9">
        <w:rPr>
          <w:rFonts w:hint="cs"/>
          <w:rtl/>
        </w:rPr>
        <w:t xml:space="preserve">הוא עומד </w:t>
      </w:r>
      <w:r>
        <w:rPr>
          <w:rFonts w:hint="cs"/>
          <w:rtl/>
        </w:rPr>
        <w:t>בפני עצמו, בדומה לסיפור לעיל על ר' יהושע</w:t>
      </w:r>
      <w:r w:rsidR="00E43BC9">
        <w:rPr>
          <w:rFonts w:hint="cs"/>
          <w:rtl/>
        </w:rPr>
        <w:t xml:space="preserve"> ולכאורה אין שום קשר בין שני סיפורים אלה שמרוחקים זה מזה במקורות</w:t>
      </w:r>
      <w:r w:rsidR="0055267B">
        <w:rPr>
          <w:rFonts w:hint="cs"/>
          <w:rtl/>
        </w:rPr>
        <w:t xml:space="preserve">. אך יש </w:t>
      </w:r>
      <w:r>
        <w:rPr>
          <w:rFonts w:hint="cs"/>
          <w:rtl/>
        </w:rPr>
        <w:t xml:space="preserve">משותף ביניהם </w:t>
      </w:r>
      <w:r w:rsidR="0055267B">
        <w:rPr>
          <w:rFonts w:hint="cs"/>
          <w:rtl/>
        </w:rPr>
        <w:t>ב</w:t>
      </w:r>
      <w:r>
        <w:rPr>
          <w:rFonts w:hint="cs"/>
          <w:rtl/>
        </w:rPr>
        <w:t>מבנה הספרותי והלשוני ו</w:t>
      </w:r>
      <w:r w:rsidR="0055267B">
        <w:rPr>
          <w:rFonts w:hint="cs"/>
          <w:rtl/>
        </w:rPr>
        <w:t>בעצם ה</w:t>
      </w:r>
      <w:r>
        <w:rPr>
          <w:rFonts w:hint="cs"/>
          <w:rtl/>
        </w:rPr>
        <w:t>אירוע של תלמיד חכם מהשורה הראשונה שנעדר משום מה מבית המדרש ומתעניין באמצעות תלמידיו שבאים לבקר אותו מה נעשה בבית המדרש.</w:t>
      </w:r>
      <w:r>
        <w:rPr>
          <w:rFonts w:hint="cs"/>
          <w:rtl/>
          <w:lang w:eastAsia="en-US"/>
        </w:rPr>
        <w:t xml:space="preserve"> הילכו שני סיפורים אלה יחדיו?</w:t>
      </w:r>
    </w:p>
  </w:footnote>
  <w:footnote w:id="19">
    <w:p w14:paraId="597DFCA4" w14:textId="32E7DC5E" w:rsidR="001C2884" w:rsidRDefault="001C2884">
      <w:pPr>
        <w:pStyle w:val="a3"/>
        <w:rPr>
          <w:rtl/>
        </w:rPr>
      </w:pPr>
      <w:r>
        <w:rPr>
          <w:rStyle w:val="a5"/>
        </w:rPr>
        <w:footnoteRef/>
      </w:r>
      <w:r>
        <w:rPr>
          <w:rtl/>
        </w:rPr>
        <w:t xml:space="preserve"> </w:t>
      </w:r>
      <w:r>
        <w:rPr>
          <w:rFonts w:hint="cs"/>
          <w:rtl/>
        </w:rPr>
        <w:t>במקור אמוראי זה מהתלמוד שולבו שני הסיפורים הנ"ל לרצף אחד מה שיוצר סיפור חדש. וזה עניינינו המרכזי בדף זה.</w:t>
      </w:r>
    </w:p>
  </w:footnote>
  <w:footnote w:id="20">
    <w:p w14:paraId="362A2E2A" w14:textId="1EA38456" w:rsidR="00A30B8B" w:rsidRDefault="00A30B8B">
      <w:pPr>
        <w:pStyle w:val="a3"/>
        <w:rPr>
          <w:rtl/>
        </w:rPr>
      </w:pPr>
      <w:r>
        <w:rPr>
          <w:rStyle w:val="a5"/>
        </w:rPr>
        <w:footnoteRef/>
      </w:r>
      <w:r>
        <w:rPr>
          <w:rtl/>
        </w:rPr>
        <w:t xml:space="preserve"> </w:t>
      </w:r>
      <w:r w:rsidR="001C2884">
        <w:rPr>
          <w:rFonts w:hint="cs"/>
          <w:rtl/>
        </w:rPr>
        <w:t xml:space="preserve">זה </w:t>
      </w:r>
      <w:r>
        <w:rPr>
          <w:rFonts w:hint="cs"/>
          <w:rtl/>
        </w:rPr>
        <w:t xml:space="preserve">ציטוט </w:t>
      </w:r>
      <w:proofErr w:type="spellStart"/>
      <w:r>
        <w:rPr>
          <w:rFonts w:hint="cs"/>
          <w:rtl/>
        </w:rPr>
        <w:t>תוספתא</w:t>
      </w:r>
      <w:proofErr w:type="spellEnd"/>
      <w:r w:rsidR="0055267B">
        <w:rPr>
          <w:rFonts w:hint="cs"/>
          <w:rtl/>
        </w:rPr>
        <w:t xml:space="preserve"> סוטה הנ"ל, הסיפור הראשון על ר' יהושע. לאחר שקצרנו </w:t>
      </w:r>
      <w:proofErr w:type="spellStart"/>
      <w:r w:rsidR="0055267B">
        <w:rPr>
          <w:rFonts w:hint="cs"/>
          <w:rtl/>
        </w:rPr>
        <w:t>בתוספתא</w:t>
      </w:r>
      <w:proofErr w:type="spellEnd"/>
      <w:r w:rsidR="0055267B">
        <w:rPr>
          <w:rFonts w:hint="cs"/>
          <w:rtl/>
        </w:rPr>
        <w:t xml:space="preserve"> לעיל, נרחיב כאן בגמרא חגיגה </w:t>
      </w:r>
      <w:r w:rsidR="005D346E">
        <w:rPr>
          <w:rFonts w:hint="cs"/>
          <w:rtl/>
        </w:rPr>
        <w:t>ו</w:t>
      </w:r>
      <w:r w:rsidR="00C82E00">
        <w:rPr>
          <w:rFonts w:hint="cs"/>
          <w:rtl/>
        </w:rPr>
        <w:t>נעיר עליו פה ושם מהמקורות האחרים</w:t>
      </w:r>
      <w:r w:rsidR="005D346E">
        <w:rPr>
          <w:rFonts w:hint="cs"/>
          <w:rtl/>
        </w:rPr>
        <w:t xml:space="preserve"> שנזכרו בהערה 8 לעיל</w:t>
      </w:r>
      <w:r w:rsidR="00C82E00">
        <w:rPr>
          <w:rFonts w:hint="cs"/>
          <w:rtl/>
        </w:rPr>
        <w:t>.</w:t>
      </w:r>
    </w:p>
  </w:footnote>
  <w:footnote w:id="21">
    <w:p w14:paraId="1342DE91" w14:textId="697FB1EF" w:rsidR="00424218" w:rsidRDefault="00424218" w:rsidP="00301420">
      <w:pPr>
        <w:pStyle w:val="a3"/>
        <w:rPr>
          <w:rtl/>
        </w:rPr>
      </w:pPr>
      <w:r>
        <w:rPr>
          <w:rStyle w:val="a5"/>
        </w:rPr>
        <w:footnoteRef/>
      </w:r>
      <w:r>
        <w:rPr>
          <w:rtl/>
        </w:rPr>
        <w:t xml:space="preserve"> </w:t>
      </w:r>
      <w:r>
        <w:rPr>
          <w:rFonts w:hint="cs"/>
          <w:rtl/>
        </w:rPr>
        <w:t>מדובר בפקיעין שבמרכז הארץ לא זו שבגליל, לשם פרש ר' יהושע לעת זקנתו. ראו פתיחת המעשה במקבילה</w:t>
      </w:r>
      <w:r w:rsidRPr="00424218">
        <w:rPr>
          <w:rtl/>
        </w:rPr>
        <w:t xml:space="preserve"> </w:t>
      </w:r>
      <w:r>
        <w:rPr>
          <w:rFonts w:hint="cs"/>
          <w:rtl/>
        </w:rPr>
        <w:t>ב</w:t>
      </w:r>
      <w:r>
        <w:rPr>
          <w:rtl/>
        </w:rPr>
        <w:t>אבות דרבי נתן</w:t>
      </w:r>
      <w:r>
        <w:rPr>
          <w:rFonts w:hint="cs"/>
          <w:rtl/>
        </w:rPr>
        <w:t>: "</w:t>
      </w:r>
      <w:r>
        <w:rPr>
          <w:rtl/>
        </w:rPr>
        <w:t>לעת זקנותו של רבי יהושע נכנסו תלמידיו לבקרו</w:t>
      </w:r>
      <w:r>
        <w:rPr>
          <w:rFonts w:hint="cs"/>
          <w:rtl/>
        </w:rPr>
        <w:t xml:space="preserve"> וכו' ".</w:t>
      </w:r>
      <w:r w:rsidR="00301420">
        <w:rPr>
          <w:rFonts w:hint="cs"/>
          <w:rtl/>
        </w:rPr>
        <w:t xml:space="preserve"> ועל מיקום פקיעין או </w:t>
      </w:r>
      <w:proofErr w:type="spellStart"/>
      <w:r w:rsidR="00301420">
        <w:rPr>
          <w:rFonts w:hint="cs"/>
          <w:rtl/>
        </w:rPr>
        <w:t>בקיעין</w:t>
      </w:r>
      <w:proofErr w:type="spellEnd"/>
      <w:r w:rsidR="00301420">
        <w:rPr>
          <w:rFonts w:hint="cs"/>
          <w:rtl/>
        </w:rPr>
        <w:t xml:space="preserve"> שהם מלשון בקעה ראו במקבילה בירושלמי שחי את הגיאוגרפיה של הארץ: "</w:t>
      </w:r>
      <w:r w:rsidR="00301420">
        <w:rPr>
          <w:rtl/>
        </w:rPr>
        <w:t xml:space="preserve">מעשה </w:t>
      </w:r>
      <w:proofErr w:type="spellStart"/>
      <w:r w:rsidR="00301420">
        <w:rPr>
          <w:rtl/>
        </w:rPr>
        <w:t>בר"י</w:t>
      </w:r>
      <w:proofErr w:type="spellEnd"/>
      <w:r w:rsidR="00301420">
        <w:rPr>
          <w:rtl/>
        </w:rPr>
        <w:t xml:space="preserve"> בן ברוקה </w:t>
      </w:r>
      <w:proofErr w:type="spellStart"/>
      <w:r w:rsidR="00301420">
        <w:rPr>
          <w:rtl/>
        </w:rPr>
        <w:t>ור"א</w:t>
      </w:r>
      <w:proofErr w:type="spellEnd"/>
      <w:r w:rsidR="00301420">
        <w:rPr>
          <w:rtl/>
        </w:rPr>
        <w:t xml:space="preserve"> </w:t>
      </w:r>
      <w:proofErr w:type="spellStart"/>
      <w:r w:rsidR="00301420">
        <w:rPr>
          <w:rtl/>
        </w:rPr>
        <w:t>חסמא</w:t>
      </w:r>
      <w:proofErr w:type="spellEnd"/>
      <w:r w:rsidR="00301420">
        <w:rPr>
          <w:rtl/>
        </w:rPr>
        <w:t xml:space="preserve"> שהיו </w:t>
      </w:r>
      <w:proofErr w:type="spellStart"/>
      <w:r w:rsidR="00301420">
        <w:rPr>
          <w:rtl/>
        </w:rPr>
        <w:t>מהלכין</w:t>
      </w:r>
      <w:proofErr w:type="spellEnd"/>
      <w:r w:rsidR="00301420">
        <w:rPr>
          <w:rtl/>
        </w:rPr>
        <w:t xml:space="preserve"> מיבנה ללוד והקבילו רבי יהושע </w:t>
      </w:r>
      <w:proofErr w:type="spellStart"/>
      <w:r w:rsidR="00301420">
        <w:rPr>
          <w:rtl/>
        </w:rPr>
        <w:t>בבקיעין</w:t>
      </w:r>
      <w:proofErr w:type="spellEnd"/>
      <w:r w:rsidR="00301420">
        <w:rPr>
          <w:rtl/>
        </w:rPr>
        <w:t xml:space="preserve"> </w:t>
      </w:r>
      <w:r w:rsidR="00301420">
        <w:rPr>
          <w:rFonts w:hint="cs"/>
          <w:rtl/>
        </w:rPr>
        <w:t>וכו' ".</w:t>
      </w:r>
      <w:r w:rsidR="00DA682C">
        <w:rPr>
          <w:rFonts w:hint="cs"/>
          <w:rtl/>
        </w:rPr>
        <w:t xml:space="preserve"> את ההליכה מיבנה ללוד ראינו גם בסיפור על ר' אליעזר.</w:t>
      </w:r>
    </w:p>
  </w:footnote>
  <w:footnote w:id="22">
    <w:p w14:paraId="4DDB55C1" w14:textId="4792FEE4" w:rsidR="00C63CDC" w:rsidRDefault="00C63CDC">
      <w:pPr>
        <w:pStyle w:val="a3"/>
        <w:rPr>
          <w:rtl/>
        </w:rPr>
      </w:pPr>
      <w:r>
        <w:rPr>
          <w:rStyle w:val="a5"/>
        </w:rPr>
        <w:footnoteRef/>
      </w:r>
      <w:r>
        <w:rPr>
          <w:rtl/>
        </w:rPr>
        <w:t xml:space="preserve"> </w:t>
      </w:r>
      <w:r>
        <w:rPr>
          <w:rFonts w:hint="cs"/>
          <w:rtl/>
        </w:rPr>
        <w:t>רש"י מפרש: "</w:t>
      </w:r>
      <w:r>
        <w:rPr>
          <w:rtl/>
        </w:rPr>
        <w:t>תלמידיך אנו - ואין לנו לדבר בפני</w:t>
      </w:r>
      <w:r>
        <w:rPr>
          <w:rFonts w:hint="cs"/>
          <w:rtl/>
        </w:rPr>
        <w:t>ך</w:t>
      </w:r>
      <w:r w:rsidR="00C34448">
        <w:rPr>
          <w:rFonts w:hint="cs"/>
          <w:rtl/>
        </w:rPr>
        <w:t>"</w:t>
      </w:r>
      <w:r>
        <w:rPr>
          <w:rFonts w:hint="cs"/>
          <w:rtl/>
        </w:rPr>
        <w:t xml:space="preserve">, היינו מסיבה של </w:t>
      </w:r>
      <w:r w:rsidR="00C34448">
        <w:rPr>
          <w:rFonts w:hint="cs"/>
          <w:rtl/>
        </w:rPr>
        <w:t>נימוס ו</w:t>
      </w:r>
      <w:r>
        <w:rPr>
          <w:rFonts w:hint="cs"/>
          <w:rtl/>
        </w:rPr>
        <w:t xml:space="preserve">דרך ארץ. אבל </w:t>
      </w:r>
      <w:proofErr w:type="spellStart"/>
      <w:r>
        <w:rPr>
          <w:rFonts w:hint="cs"/>
          <w:rtl/>
        </w:rPr>
        <w:t>שטיינזלץ</w:t>
      </w:r>
      <w:proofErr w:type="spellEnd"/>
      <w:r>
        <w:rPr>
          <w:rFonts w:hint="cs"/>
          <w:rtl/>
        </w:rPr>
        <w:t xml:space="preserve"> מפרש:</w:t>
      </w:r>
      <w:r w:rsidR="00C34448">
        <w:rPr>
          <w:rFonts w:hint="cs"/>
          <w:rtl/>
        </w:rPr>
        <w:t xml:space="preserve"> "</w:t>
      </w:r>
      <w:r w:rsidR="00C34448">
        <w:rPr>
          <w:rtl/>
        </w:rPr>
        <w:t>וכיון שכולנו תלמידיך וממך תלמודנו, כיצד אפשר לומר לך דבר שלא שמעת</w:t>
      </w:r>
      <w:r w:rsidR="00C34448">
        <w:rPr>
          <w:rFonts w:hint="cs"/>
          <w:rtl/>
        </w:rPr>
        <w:t>?", היינו מסיבה של 'גדרי לימוד התורה'.</w:t>
      </w:r>
      <w:r w:rsidR="00A30B8B">
        <w:rPr>
          <w:rFonts w:hint="cs"/>
          <w:rtl/>
        </w:rPr>
        <w:t xml:space="preserve"> ובירושלמי הנוסח הוא: "</w:t>
      </w:r>
      <w:proofErr w:type="spellStart"/>
      <w:r w:rsidR="00A30B8B">
        <w:rPr>
          <w:rFonts w:hint="cs"/>
          <w:rtl/>
        </w:rPr>
        <w:t>הכל</w:t>
      </w:r>
      <w:proofErr w:type="spellEnd"/>
      <w:r w:rsidR="00A30B8B">
        <w:rPr>
          <w:rFonts w:hint="cs"/>
          <w:rtl/>
        </w:rPr>
        <w:t xml:space="preserve"> תלמידיך".</w:t>
      </w:r>
      <w:r w:rsidR="002D7870">
        <w:rPr>
          <w:rFonts w:hint="cs"/>
          <w:rtl/>
        </w:rPr>
        <w:t xml:space="preserve"> ובמכילתא דרבי ישמעאל הנוסח הוא: "אחריך רבי".</w:t>
      </w:r>
    </w:p>
  </w:footnote>
  <w:footnote w:id="23">
    <w:p w14:paraId="423AF3FC" w14:textId="4511C5F1" w:rsidR="00D568B8" w:rsidRDefault="00D568B8" w:rsidP="00424218">
      <w:pPr>
        <w:pStyle w:val="a3"/>
        <w:rPr>
          <w:rtl/>
        </w:rPr>
      </w:pPr>
      <w:r>
        <w:rPr>
          <w:rStyle w:val="a5"/>
        </w:rPr>
        <w:footnoteRef/>
      </w:r>
      <w:r>
        <w:rPr>
          <w:rtl/>
        </w:rPr>
        <w:t xml:space="preserve"> </w:t>
      </w:r>
      <w:r w:rsidR="00D121BF">
        <w:rPr>
          <w:rFonts w:hint="cs"/>
          <w:rtl/>
        </w:rPr>
        <w:t xml:space="preserve">תגובה זו </w:t>
      </w:r>
      <w:r>
        <w:rPr>
          <w:rFonts w:hint="cs"/>
          <w:rtl/>
        </w:rPr>
        <w:t>מקפל</w:t>
      </w:r>
      <w:r w:rsidR="00D121BF">
        <w:rPr>
          <w:rFonts w:hint="cs"/>
          <w:rtl/>
        </w:rPr>
        <w:t>ת</w:t>
      </w:r>
      <w:r>
        <w:rPr>
          <w:rFonts w:hint="cs"/>
          <w:rtl/>
        </w:rPr>
        <w:t xml:space="preserve"> בתוכו את תמצית עולם התורה של ר' יהושע ושיטתו. בית המדרש הוא מקום של חידוש והתחדשות! אין מצב שלא ייאמרו בו חידושים ופיתוחים של הלכה ואגדה! לפי שיטת רש"י: אין לפיכך כאן מקום לנימוסים כלשהם</w:t>
      </w:r>
      <w:r w:rsidR="009D2FCA">
        <w:rPr>
          <w:rFonts w:hint="cs"/>
          <w:rtl/>
        </w:rPr>
        <w:t xml:space="preserve">. ולפי שיטת </w:t>
      </w:r>
      <w:proofErr w:type="spellStart"/>
      <w:r w:rsidR="009D2FCA">
        <w:rPr>
          <w:rFonts w:hint="cs"/>
          <w:rtl/>
        </w:rPr>
        <w:t>שטיינזלץ</w:t>
      </w:r>
      <w:proofErr w:type="spellEnd"/>
      <w:r w:rsidR="009D2FCA">
        <w:rPr>
          <w:rFonts w:hint="cs"/>
          <w:rtl/>
        </w:rPr>
        <w:t xml:space="preserve">: בוודאי שיש דברים שאני, ר' יהושע, לא שמעתי ושנאמרו בבית המדרש שהחסרתי. כיצד זה תמנעו חידושים אלה ממני? </w:t>
      </w:r>
      <w:r w:rsidR="007814C5">
        <w:rPr>
          <w:rFonts w:hint="cs"/>
          <w:rtl/>
        </w:rPr>
        <w:t>ראו איך הנוסח ב</w:t>
      </w:r>
      <w:r w:rsidR="007814C5">
        <w:rPr>
          <w:rtl/>
        </w:rPr>
        <w:t>אבות דרבי נתן</w:t>
      </w:r>
      <w:r w:rsidR="007814C5">
        <w:rPr>
          <w:rFonts w:hint="cs"/>
          <w:rtl/>
        </w:rPr>
        <w:t xml:space="preserve"> מקדים כבר כאן את הביטוי "אין דור יתום" ללא קשר למי הוא שדרש: "</w:t>
      </w:r>
      <w:r w:rsidR="007814C5">
        <w:rPr>
          <w:rtl/>
        </w:rPr>
        <w:t>אמר להם</w:t>
      </w:r>
      <w:r w:rsidR="007814C5">
        <w:rPr>
          <w:rFonts w:hint="cs"/>
          <w:rtl/>
        </w:rPr>
        <w:t>:</w:t>
      </w:r>
      <w:r w:rsidR="007814C5">
        <w:rPr>
          <w:rtl/>
        </w:rPr>
        <w:t xml:space="preserve"> </w:t>
      </w:r>
      <w:r w:rsidR="007814C5">
        <w:rPr>
          <w:rFonts w:hint="cs"/>
          <w:rtl/>
        </w:rPr>
        <w:t xml:space="preserve">חס וחלילה, </w:t>
      </w:r>
      <w:r w:rsidR="007814C5">
        <w:rPr>
          <w:rtl/>
        </w:rPr>
        <w:t>שאין דור יתום של חכמים</w:t>
      </w:r>
      <w:r w:rsidR="007814C5">
        <w:rPr>
          <w:rFonts w:hint="cs"/>
          <w:rtl/>
        </w:rPr>
        <w:t>"</w:t>
      </w:r>
      <w:r w:rsidR="007814C5">
        <w:rPr>
          <w:rtl/>
        </w:rPr>
        <w:t>.</w:t>
      </w:r>
    </w:p>
  </w:footnote>
  <w:footnote w:id="24">
    <w:p w14:paraId="0D81D8B7" w14:textId="7AFCA474" w:rsidR="00C34448" w:rsidRDefault="00C34448">
      <w:pPr>
        <w:pStyle w:val="a3"/>
        <w:rPr>
          <w:rtl/>
        </w:rPr>
      </w:pPr>
      <w:r>
        <w:rPr>
          <w:rStyle w:val="a5"/>
        </w:rPr>
        <w:footnoteRef/>
      </w:r>
      <w:r>
        <w:rPr>
          <w:rtl/>
        </w:rPr>
        <w:t xml:space="preserve"> </w:t>
      </w:r>
      <w:r>
        <w:rPr>
          <w:rFonts w:hint="cs"/>
          <w:rtl/>
        </w:rPr>
        <w:t>"שבת של מי הייתה" הכוונה מי דרש בה ומדובר בתוצאות המחלוקת</w:t>
      </w:r>
      <w:r w:rsidR="00D568B8">
        <w:rPr>
          <w:rFonts w:hint="cs"/>
          <w:rtl/>
        </w:rPr>
        <w:t xml:space="preserve"> הגדולה בבית המדרש בה העבירו חכמים את רבן גמליאל מנשיאותו בעקבות הפגיעה החוזרת בר' יהושע</w:t>
      </w:r>
      <w:r w:rsidR="005B5E0B">
        <w:rPr>
          <w:rFonts w:hint="cs"/>
          <w:rtl/>
        </w:rPr>
        <w:t xml:space="preserve"> (ראו דברינו </w:t>
      </w:r>
      <w:hyperlink r:id="rId8" w:history="1">
        <w:r w:rsidR="005B5E0B" w:rsidRPr="005B5E0B">
          <w:rPr>
            <w:rStyle w:val="Hyperlink"/>
            <w:rFonts w:hint="cs"/>
            <w:rtl/>
          </w:rPr>
          <w:t>ביום בו העבירו את רבן גמליאל מנשיאותו</w:t>
        </w:r>
      </w:hyperlink>
      <w:r w:rsidR="005B5E0B">
        <w:rPr>
          <w:rFonts w:hint="cs"/>
          <w:rtl/>
        </w:rPr>
        <w:t xml:space="preserve"> בדפים המיוחדים)</w:t>
      </w:r>
      <w:r w:rsidR="00D568B8">
        <w:rPr>
          <w:rFonts w:hint="cs"/>
          <w:rtl/>
        </w:rPr>
        <w:t>. יש מי שמנסים לראות בשאלה זו של ר' יהושע המשך למחלוקת זו</w:t>
      </w:r>
      <w:r w:rsidR="009D2FCA">
        <w:rPr>
          <w:rFonts w:hint="cs"/>
          <w:rtl/>
        </w:rPr>
        <w:t xml:space="preserve">, אך בפשטות הוא שאל על מנת לדעת מי דרש וכהצעת חידושי </w:t>
      </w:r>
      <w:proofErr w:type="spellStart"/>
      <w:r w:rsidR="009D2FCA">
        <w:rPr>
          <w:rFonts w:hint="cs"/>
          <w:rtl/>
        </w:rPr>
        <w:t>מהרש"א</w:t>
      </w:r>
      <w:proofErr w:type="spellEnd"/>
      <w:r w:rsidR="009D2FCA">
        <w:rPr>
          <w:rFonts w:hint="cs"/>
          <w:rtl/>
        </w:rPr>
        <w:t xml:space="preserve">: </w:t>
      </w:r>
      <w:r w:rsidR="00AA1B1B">
        <w:rPr>
          <w:rFonts w:hint="cs"/>
          <w:rtl/>
        </w:rPr>
        <w:t>"</w:t>
      </w:r>
      <w:r w:rsidR="009D2FCA">
        <w:rPr>
          <w:rtl/>
        </w:rPr>
        <w:t xml:space="preserve">שאל כן לידע מי הוא בעל הגדה </w:t>
      </w:r>
      <w:proofErr w:type="spellStart"/>
      <w:r w:rsidR="009D2FCA">
        <w:rPr>
          <w:rtl/>
        </w:rPr>
        <w:t>כדאמרינן</w:t>
      </w:r>
      <w:proofErr w:type="spellEnd"/>
      <w:r w:rsidR="009D2FCA">
        <w:rPr>
          <w:rtl/>
        </w:rPr>
        <w:t xml:space="preserve"> כל האומר דבר בשם אומרו מביא גאולה לעול</w:t>
      </w:r>
      <w:r w:rsidR="009D2FCA">
        <w:rPr>
          <w:rFonts w:hint="cs"/>
          <w:rtl/>
        </w:rPr>
        <w:t>ם".</w:t>
      </w:r>
      <w:r w:rsidR="007814C5">
        <w:rPr>
          <w:rFonts w:hint="cs"/>
          <w:rtl/>
        </w:rPr>
        <w:t xml:space="preserve"> </w:t>
      </w:r>
    </w:p>
  </w:footnote>
  <w:footnote w:id="25">
    <w:p w14:paraId="1235FAFA" w14:textId="738AC694" w:rsidR="00DB3F06" w:rsidRDefault="00DB3F06">
      <w:pPr>
        <w:pStyle w:val="a3"/>
        <w:rPr>
          <w:rtl/>
        </w:rPr>
      </w:pPr>
      <w:r>
        <w:rPr>
          <w:rStyle w:val="a5"/>
        </w:rPr>
        <w:footnoteRef/>
      </w:r>
      <w:r>
        <w:rPr>
          <w:rtl/>
        </w:rPr>
        <w:t xml:space="preserve"> </w:t>
      </w:r>
      <w:r>
        <w:rPr>
          <w:rFonts w:hint="cs"/>
          <w:rtl/>
        </w:rPr>
        <w:t>האם מידע זה מרגיע את ר' יהושע ו</w:t>
      </w:r>
      <w:r w:rsidR="007457C3">
        <w:rPr>
          <w:rFonts w:hint="cs"/>
          <w:rtl/>
        </w:rPr>
        <w:t xml:space="preserve">לפיכך </w:t>
      </w:r>
      <w:r>
        <w:rPr>
          <w:rFonts w:hint="cs"/>
          <w:rtl/>
        </w:rPr>
        <w:t xml:space="preserve">הוא מבקש לדעת עוד? וכי אם היו אומרים לו שרבן גמליאל דרש היה חדל מלהתעניין? לדעתנו לא. אנו מצטרפים לדעתו של </w:t>
      </w:r>
      <w:proofErr w:type="spellStart"/>
      <w:r>
        <w:rPr>
          <w:rFonts w:hint="cs"/>
          <w:rtl/>
        </w:rPr>
        <w:t>מהרש"א</w:t>
      </w:r>
      <w:proofErr w:type="spellEnd"/>
      <w:r>
        <w:rPr>
          <w:rFonts w:hint="cs"/>
          <w:rtl/>
        </w:rPr>
        <w:t xml:space="preserve"> בהערה הקודמת. </w:t>
      </w:r>
      <w:r w:rsidR="00F759AE">
        <w:rPr>
          <w:rFonts w:hint="cs"/>
          <w:rtl/>
        </w:rPr>
        <w:t xml:space="preserve">אך יש לשים לב לנוסח המכילתא שם הדיאלוג קצת שונה: </w:t>
      </w:r>
      <w:r w:rsidR="00F759AE">
        <w:rPr>
          <w:rFonts w:hint="cs"/>
          <w:rtl/>
          <w:lang w:eastAsia="en-US"/>
        </w:rPr>
        <w:t>"</w:t>
      </w:r>
      <w:r w:rsidR="00F759AE">
        <w:rPr>
          <w:rtl/>
          <w:lang w:eastAsia="en-US"/>
        </w:rPr>
        <w:t>אמר להם</w:t>
      </w:r>
      <w:r w:rsidR="00F759AE">
        <w:rPr>
          <w:rFonts w:hint="cs"/>
          <w:rtl/>
          <w:lang w:eastAsia="en-US"/>
        </w:rPr>
        <w:t>:</w:t>
      </w:r>
      <w:r w:rsidR="00F759AE">
        <w:rPr>
          <w:rtl/>
          <w:lang w:eastAsia="en-US"/>
        </w:rPr>
        <w:t xml:space="preserve"> מה דברים היה לכם ביבנה</w:t>
      </w:r>
      <w:r w:rsidR="00F759AE">
        <w:rPr>
          <w:rFonts w:hint="cs"/>
          <w:rtl/>
          <w:lang w:eastAsia="en-US"/>
        </w:rPr>
        <w:t>?</w:t>
      </w:r>
      <w:r w:rsidR="00F759AE">
        <w:rPr>
          <w:rtl/>
          <w:lang w:eastAsia="en-US"/>
        </w:rPr>
        <w:t xml:space="preserve"> אמרו לו</w:t>
      </w:r>
      <w:r w:rsidR="00F759AE">
        <w:rPr>
          <w:rFonts w:hint="cs"/>
          <w:rtl/>
          <w:lang w:eastAsia="en-US"/>
        </w:rPr>
        <w:t>:</w:t>
      </w:r>
      <w:r w:rsidR="00F759AE">
        <w:rPr>
          <w:rtl/>
          <w:lang w:eastAsia="en-US"/>
        </w:rPr>
        <w:t xml:space="preserve"> אחריך רבי</w:t>
      </w:r>
      <w:r w:rsidR="00F759AE">
        <w:rPr>
          <w:rFonts w:hint="cs"/>
          <w:rtl/>
          <w:lang w:eastAsia="en-US"/>
        </w:rPr>
        <w:t>.</w:t>
      </w:r>
      <w:r w:rsidR="00F759AE">
        <w:rPr>
          <w:rtl/>
          <w:lang w:eastAsia="en-US"/>
        </w:rPr>
        <w:t xml:space="preserve"> אמר להם</w:t>
      </w:r>
      <w:r w:rsidR="00F759AE">
        <w:rPr>
          <w:rFonts w:hint="cs"/>
          <w:rtl/>
          <w:lang w:eastAsia="en-US"/>
        </w:rPr>
        <w:t>:</w:t>
      </w:r>
      <w:r w:rsidR="00F759AE">
        <w:rPr>
          <w:rtl/>
          <w:lang w:eastAsia="en-US"/>
        </w:rPr>
        <w:t xml:space="preserve"> ומי שבת שם</w:t>
      </w:r>
      <w:r w:rsidR="00F759AE">
        <w:rPr>
          <w:rFonts w:hint="cs"/>
          <w:rtl/>
          <w:lang w:eastAsia="en-US"/>
        </w:rPr>
        <w:t>?</w:t>
      </w:r>
      <w:r w:rsidR="00F759AE">
        <w:rPr>
          <w:rtl/>
          <w:lang w:eastAsia="en-US"/>
        </w:rPr>
        <w:t xml:space="preserve"> אמרו לו</w:t>
      </w:r>
      <w:r w:rsidR="00F759AE">
        <w:rPr>
          <w:rFonts w:hint="cs"/>
          <w:rtl/>
          <w:lang w:eastAsia="en-US"/>
        </w:rPr>
        <w:t>:</w:t>
      </w:r>
      <w:r w:rsidR="00F759AE">
        <w:rPr>
          <w:rtl/>
          <w:lang w:eastAsia="en-US"/>
        </w:rPr>
        <w:t xml:space="preserve"> ר' אלעזר בן עזריה</w:t>
      </w:r>
      <w:r w:rsidR="00F759AE">
        <w:rPr>
          <w:rFonts w:hint="cs"/>
          <w:rtl/>
          <w:lang w:eastAsia="en-US"/>
        </w:rPr>
        <w:t>.</w:t>
      </w:r>
      <w:r w:rsidR="00F759AE">
        <w:rPr>
          <w:rtl/>
          <w:lang w:eastAsia="en-US"/>
        </w:rPr>
        <w:t xml:space="preserve"> אמר להם</w:t>
      </w:r>
      <w:r w:rsidR="00F759AE">
        <w:rPr>
          <w:rFonts w:hint="cs"/>
          <w:rtl/>
          <w:lang w:eastAsia="en-US"/>
        </w:rPr>
        <w:t>:</w:t>
      </w:r>
      <w:r w:rsidR="00F759AE">
        <w:rPr>
          <w:rtl/>
          <w:lang w:eastAsia="en-US"/>
        </w:rPr>
        <w:t xml:space="preserve"> אפשר ששבת שם ר' אלעזר בן עזריה ולא ח</w:t>
      </w:r>
      <w:r w:rsidR="00F759AE">
        <w:rPr>
          <w:rFonts w:hint="cs"/>
          <w:rtl/>
          <w:lang w:eastAsia="en-US"/>
        </w:rPr>
        <w:t>י</w:t>
      </w:r>
      <w:r w:rsidR="00F759AE">
        <w:rPr>
          <w:rtl/>
          <w:lang w:eastAsia="en-US"/>
        </w:rPr>
        <w:t>דש לכם דבר</w:t>
      </w:r>
      <w:r w:rsidR="00F759AE">
        <w:rPr>
          <w:rFonts w:hint="cs"/>
          <w:rtl/>
          <w:lang w:eastAsia="en-US"/>
        </w:rPr>
        <w:t>?". בין כך ובין כך</w:t>
      </w:r>
      <w:r w:rsidR="00680692">
        <w:rPr>
          <w:rFonts w:hint="cs"/>
          <w:rtl/>
          <w:lang w:eastAsia="en-US"/>
        </w:rPr>
        <w:t xml:space="preserve">, התלמידים משתכנעים ומתחילים לספר </w:t>
      </w:r>
      <w:proofErr w:type="spellStart"/>
      <w:r w:rsidR="00680692">
        <w:rPr>
          <w:rFonts w:hint="cs"/>
          <w:rtl/>
          <w:lang w:eastAsia="en-US"/>
        </w:rPr>
        <w:t>לר</w:t>
      </w:r>
      <w:proofErr w:type="spellEnd"/>
      <w:r w:rsidR="00680692">
        <w:rPr>
          <w:rFonts w:hint="cs"/>
          <w:rtl/>
          <w:lang w:eastAsia="en-US"/>
        </w:rPr>
        <w:t>' יהושע את הגדת היום בבית המדרש. ואנו חוזרים ושואלים אם ההיסוס שלהם לספר מיד מה נאמר שם</w:t>
      </w:r>
      <w:r w:rsidR="00943962">
        <w:rPr>
          <w:rFonts w:hint="cs"/>
          <w:rtl/>
          <w:lang w:eastAsia="en-US"/>
        </w:rPr>
        <w:t xml:space="preserve"> הוא אכן רק עניין של דרך ארץ.</w:t>
      </w:r>
      <w:r w:rsidR="00680692">
        <w:rPr>
          <w:rFonts w:hint="cs"/>
          <w:rtl/>
          <w:lang w:eastAsia="en-US"/>
        </w:rPr>
        <w:t xml:space="preserve">  </w:t>
      </w:r>
    </w:p>
  </w:footnote>
  <w:footnote w:id="26">
    <w:p w14:paraId="2BBE49CA" w14:textId="5E0A3239" w:rsidR="0085513A" w:rsidRDefault="0085513A">
      <w:pPr>
        <w:pStyle w:val="a3"/>
      </w:pPr>
      <w:r>
        <w:rPr>
          <w:rStyle w:val="a5"/>
        </w:rPr>
        <w:footnoteRef/>
      </w:r>
      <w:r>
        <w:rPr>
          <w:rtl/>
        </w:rPr>
        <w:t xml:space="preserve"> </w:t>
      </w:r>
      <w:r>
        <w:rPr>
          <w:rFonts w:hint="cs"/>
          <w:rtl/>
        </w:rPr>
        <w:t>ראו הפסוק השלם שם: "</w:t>
      </w:r>
      <w:r w:rsidRPr="0085513A">
        <w:rPr>
          <w:rtl/>
        </w:rPr>
        <w:t xml:space="preserve">הַקְהֵל אֶת הָעָם הָאֲנָשִׁים וְהַנָּשִׁים וְהַטַּף </w:t>
      </w:r>
      <w:proofErr w:type="spellStart"/>
      <w:r w:rsidRPr="0085513A">
        <w:rPr>
          <w:rtl/>
        </w:rPr>
        <w:t>וְגֵרְך</w:t>
      </w:r>
      <w:proofErr w:type="spellEnd"/>
      <w:r w:rsidRPr="0085513A">
        <w:rPr>
          <w:rtl/>
        </w:rPr>
        <w:t xml:space="preserve">ָ אֲשֶׁר בִּשְׁעָרֶיךָ לְמַעַן יִשְׁמְעוּ וּלְמַעַן יִלְמְדוּ וְיָרְאוּ אֶת ה' </w:t>
      </w:r>
      <w:proofErr w:type="spellStart"/>
      <w:r w:rsidRPr="0085513A">
        <w:rPr>
          <w:rtl/>
        </w:rPr>
        <w:t>אֱלֹהֵיכֶם</w:t>
      </w:r>
      <w:proofErr w:type="spellEnd"/>
      <w:r w:rsidRPr="0085513A">
        <w:rPr>
          <w:rtl/>
        </w:rPr>
        <w:t xml:space="preserve"> וְשָׁמְרוּ לַעֲשׂוֹת אֶת כָּל דִּבְרֵי הַתּוֹרָה הַזֹּאת</w:t>
      </w:r>
      <w:r>
        <w:rPr>
          <w:rFonts w:hint="cs"/>
          <w:rtl/>
        </w:rPr>
        <w:t>". אין ספק שזה תחכום של ר' אלעזר לדרוש בפני הקהל שבא לשמוע את הדרשה על מצוות הקהל דווקא.</w:t>
      </w:r>
      <w:r w:rsidR="002359E3">
        <w:rPr>
          <w:rFonts w:hint="cs"/>
          <w:rtl/>
        </w:rPr>
        <w:t xml:space="preserve"> האם זו עקיצה לרבן גמליאל שצמצם את הנכנסים לבית המדרש ואמר: "אל ייכנס תלמיד שאין תוכו כברו"? </w:t>
      </w:r>
      <w:r>
        <w:rPr>
          <w:rFonts w:hint="cs"/>
          <w:rtl/>
        </w:rPr>
        <w:t xml:space="preserve"> </w:t>
      </w:r>
      <w:r>
        <w:rPr>
          <w:rFonts w:cs="David"/>
          <w:rtl/>
          <w:lang w:eastAsia="en-US"/>
        </w:rPr>
        <w:t xml:space="preserve"> </w:t>
      </w:r>
      <w:r w:rsidRPr="00546BFD">
        <w:rPr>
          <w:rtl/>
          <w:lang w:eastAsia="en-US"/>
        </w:rPr>
        <w:t xml:space="preserve"> </w:t>
      </w:r>
    </w:p>
  </w:footnote>
  <w:footnote w:id="27">
    <w:p w14:paraId="0B0AD9AC" w14:textId="731B6EC1" w:rsidR="00D01404" w:rsidRDefault="00D01404" w:rsidP="008D596C">
      <w:pPr>
        <w:pStyle w:val="a3"/>
        <w:rPr>
          <w:rtl/>
        </w:rPr>
      </w:pPr>
      <w:r>
        <w:rPr>
          <w:rStyle w:val="a5"/>
        </w:rPr>
        <w:footnoteRef/>
      </w:r>
      <w:r>
        <w:rPr>
          <w:rtl/>
        </w:rPr>
        <w:t xml:space="preserve"> </w:t>
      </w:r>
      <w:r w:rsidR="001B34DF">
        <w:rPr>
          <w:rFonts w:hint="cs"/>
          <w:rtl/>
        </w:rPr>
        <w:t xml:space="preserve">ראו גמרא </w:t>
      </w:r>
      <w:r w:rsidR="001B34DF">
        <w:rPr>
          <w:rtl/>
        </w:rPr>
        <w:t>מגילה טו ע</w:t>
      </w:r>
      <w:r w:rsidR="001B34DF">
        <w:rPr>
          <w:rFonts w:hint="cs"/>
          <w:rtl/>
        </w:rPr>
        <w:t>"א שמרגלית שנאבדה "</w:t>
      </w:r>
      <w:r w:rsidR="001B34DF">
        <w:rPr>
          <w:rtl/>
        </w:rPr>
        <w:t>כל מקום שהיא - מרגלית שמה, לא אבדה אלא לבעלה</w:t>
      </w:r>
      <w:r w:rsidR="001B34DF">
        <w:rPr>
          <w:rFonts w:hint="cs"/>
          <w:rtl/>
        </w:rPr>
        <w:t xml:space="preserve">". המרגלית לא אבודה </w:t>
      </w:r>
      <w:r w:rsidR="001B34DF">
        <w:rPr>
          <w:rtl/>
        </w:rPr>
        <w:t>–</w:t>
      </w:r>
      <w:r w:rsidR="001B34DF">
        <w:rPr>
          <w:rFonts w:hint="cs"/>
          <w:rtl/>
        </w:rPr>
        <w:t xml:space="preserve"> היא מצויה במקום כל שהוא. האדם הוא שאבוד </w:t>
      </w:r>
      <w:r w:rsidR="001B34DF">
        <w:rPr>
          <w:rtl/>
        </w:rPr>
        <w:t>–</w:t>
      </w:r>
      <w:r w:rsidR="001B34DF">
        <w:rPr>
          <w:rFonts w:hint="cs"/>
          <w:rtl/>
        </w:rPr>
        <w:t xml:space="preserve"> </w:t>
      </w:r>
      <w:r w:rsidR="00602136">
        <w:rPr>
          <w:rFonts w:hint="cs"/>
          <w:rtl/>
        </w:rPr>
        <w:t xml:space="preserve">הוא </w:t>
      </w:r>
      <w:r w:rsidR="001B34DF">
        <w:rPr>
          <w:rFonts w:hint="cs"/>
          <w:rtl/>
        </w:rPr>
        <w:t xml:space="preserve">איבד את המרגלית. ומרגלית זו, אומר ר' יהושע רציתם שתישאר אבודה ממני? </w:t>
      </w:r>
      <w:r w:rsidR="001B34DF">
        <w:rPr>
          <w:rtl/>
        </w:rPr>
        <w:t xml:space="preserve"> </w:t>
      </w:r>
      <w:r w:rsidR="00D121BF">
        <w:rPr>
          <w:rFonts w:hint="cs"/>
          <w:rtl/>
        </w:rPr>
        <w:t xml:space="preserve">ואבות </w:t>
      </w:r>
      <w:r w:rsidR="00D121BF">
        <w:rPr>
          <w:rtl/>
        </w:rPr>
        <w:t xml:space="preserve">דרבי נתן </w:t>
      </w:r>
      <w:r w:rsidR="00D121BF">
        <w:rPr>
          <w:rFonts w:hint="cs"/>
          <w:rtl/>
        </w:rPr>
        <w:t>מוסיף: "</w:t>
      </w:r>
      <w:r w:rsidR="00D121BF">
        <w:rPr>
          <w:rtl/>
        </w:rPr>
        <w:t>אלמלא לא באתם אלא לשמוע דבר זה די</w:t>
      </w:r>
      <w:r w:rsidR="00D121BF">
        <w:rPr>
          <w:rFonts w:hint="cs"/>
          <w:rtl/>
        </w:rPr>
        <w:t>"</w:t>
      </w:r>
      <w:r w:rsidR="00D121BF">
        <w:rPr>
          <w:rtl/>
        </w:rPr>
        <w:t xml:space="preserve">. </w:t>
      </w:r>
      <w:r w:rsidR="001B34DF">
        <w:rPr>
          <w:rFonts w:hint="cs"/>
          <w:rtl/>
        </w:rPr>
        <w:t xml:space="preserve">לשמוע וכעת להשמיע לי. </w:t>
      </w:r>
      <w:r w:rsidR="00602136">
        <w:rPr>
          <w:rFonts w:hint="cs"/>
          <w:rtl/>
        </w:rPr>
        <w:t>בנוסח הירושלמי, כאן מסתיימים הדרשה והסיפור</w:t>
      </w:r>
      <w:r w:rsidR="00A81A91">
        <w:rPr>
          <w:rFonts w:hint="cs"/>
          <w:rtl/>
        </w:rPr>
        <w:t>,</w:t>
      </w:r>
      <w:r w:rsidR="00602136">
        <w:rPr>
          <w:rFonts w:hint="cs"/>
          <w:rtl/>
        </w:rPr>
        <w:t xml:space="preserve"> </w:t>
      </w:r>
      <w:r w:rsidR="002C368D">
        <w:rPr>
          <w:rFonts w:hint="cs"/>
          <w:rtl/>
        </w:rPr>
        <w:t xml:space="preserve">בדברי </w:t>
      </w:r>
      <w:r w:rsidR="008D596C">
        <w:rPr>
          <w:rFonts w:hint="cs"/>
          <w:rtl/>
        </w:rPr>
        <w:t>ר' יהושע לתלמידיו: "</w:t>
      </w:r>
      <w:r w:rsidR="00602136">
        <w:rPr>
          <w:rtl/>
        </w:rPr>
        <w:t>אין הדור יתום שר' לעזר בן עזריה בתוכו</w:t>
      </w:r>
      <w:r w:rsidR="008D596C">
        <w:rPr>
          <w:rFonts w:hint="cs"/>
          <w:rtl/>
        </w:rPr>
        <w:t xml:space="preserve">". </w:t>
      </w:r>
      <w:r w:rsidR="002C368D">
        <w:rPr>
          <w:rFonts w:hint="cs"/>
          <w:rtl/>
        </w:rPr>
        <w:t xml:space="preserve">בנוסח </w:t>
      </w:r>
      <w:proofErr w:type="spellStart"/>
      <w:r w:rsidR="002C368D">
        <w:rPr>
          <w:rFonts w:hint="cs"/>
          <w:rtl/>
        </w:rPr>
        <w:t>התוספתא</w:t>
      </w:r>
      <w:proofErr w:type="spellEnd"/>
      <w:r w:rsidR="002C368D">
        <w:rPr>
          <w:rFonts w:hint="cs"/>
          <w:rtl/>
        </w:rPr>
        <w:t xml:space="preserve"> </w:t>
      </w:r>
      <w:r w:rsidR="00943962">
        <w:rPr>
          <w:rFonts w:hint="cs"/>
          <w:rtl/>
        </w:rPr>
        <w:t xml:space="preserve">המקורי עליו נשען הבבלי </w:t>
      </w:r>
      <w:r w:rsidR="002C368D">
        <w:rPr>
          <w:rFonts w:hint="cs"/>
          <w:rtl/>
        </w:rPr>
        <w:t xml:space="preserve">אין כאן שום דיבור </w:t>
      </w:r>
      <w:r w:rsidR="00046222">
        <w:rPr>
          <w:rFonts w:hint="cs"/>
          <w:rtl/>
        </w:rPr>
        <w:t xml:space="preserve">(ביניים) </w:t>
      </w:r>
      <w:r w:rsidR="002C368D">
        <w:rPr>
          <w:rFonts w:hint="cs"/>
          <w:rtl/>
        </w:rPr>
        <w:t xml:space="preserve">של </w:t>
      </w:r>
      <w:r>
        <w:rPr>
          <w:rFonts w:hint="cs"/>
          <w:rtl/>
        </w:rPr>
        <w:t xml:space="preserve">ר' יהושע </w:t>
      </w:r>
      <w:r w:rsidR="002C368D">
        <w:rPr>
          <w:rFonts w:hint="cs"/>
          <w:rtl/>
        </w:rPr>
        <w:t xml:space="preserve">והדרשה ממשיכה </w:t>
      </w:r>
      <w:r w:rsidR="00A81A91">
        <w:rPr>
          <w:rFonts w:hint="cs"/>
          <w:rtl/>
        </w:rPr>
        <w:t xml:space="preserve">ברצף </w:t>
      </w:r>
      <w:r w:rsidR="002C368D">
        <w:rPr>
          <w:rFonts w:hint="cs"/>
          <w:rtl/>
        </w:rPr>
        <w:t>לקטע הבא</w:t>
      </w:r>
      <w:r w:rsidR="00A81A91">
        <w:rPr>
          <w:rFonts w:hint="cs"/>
          <w:rtl/>
        </w:rPr>
        <w:t>. אבל בנוסח הבבלי (ואבות דרבי נתן בעקבותיו) יש כאן עציר</w:t>
      </w:r>
      <w:r w:rsidR="00943962">
        <w:rPr>
          <w:rFonts w:hint="cs"/>
          <w:rtl/>
        </w:rPr>
        <w:t>ת ביניים חשובה</w:t>
      </w:r>
      <w:r w:rsidR="00A81A91">
        <w:rPr>
          <w:rFonts w:hint="cs"/>
          <w:rtl/>
        </w:rPr>
        <w:t xml:space="preserve">. </w:t>
      </w:r>
      <w:proofErr w:type="spellStart"/>
      <w:r w:rsidR="00A81A91">
        <w:rPr>
          <w:rFonts w:hint="cs"/>
          <w:rtl/>
        </w:rPr>
        <w:t>לר</w:t>
      </w:r>
      <w:proofErr w:type="spellEnd"/>
      <w:r w:rsidR="00A81A91">
        <w:rPr>
          <w:rFonts w:hint="cs"/>
          <w:rtl/>
        </w:rPr>
        <w:t xml:space="preserve">' יהושע ברור שזו </w:t>
      </w:r>
      <w:r>
        <w:rPr>
          <w:rFonts w:hint="cs"/>
          <w:rtl/>
        </w:rPr>
        <w:t>לא כל הדרשה, אבל הוא ק</w:t>
      </w:r>
      <w:r w:rsidR="00D121BF">
        <w:rPr>
          <w:rFonts w:hint="cs"/>
          <w:rtl/>
        </w:rPr>
        <w:t>ו</w:t>
      </w:r>
      <w:r>
        <w:rPr>
          <w:rFonts w:hint="cs"/>
          <w:rtl/>
        </w:rPr>
        <w:t xml:space="preserve">טע אותם </w:t>
      </w:r>
      <w:r w:rsidR="00D121BF">
        <w:rPr>
          <w:rFonts w:hint="cs"/>
          <w:rtl/>
        </w:rPr>
        <w:t xml:space="preserve">כבר כאן </w:t>
      </w:r>
      <w:r>
        <w:rPr>
          <w:rFonts w:hint="cs"/>
          <w:rtl/>
        </w:rPr>
        <w:t>על מנת להאיר להם פנים ולעודד אותם להמשיך בדיווח מה אירע בבית המדרש</w:t>
      </w:r>
      <w:r w:rsidR="0085513A">
        <w:rPr>
          <w:rFonts w:hint="cs"/>
          <w:rtl/>
        </w:rPr>
        <w:t xml:space="preserve">; ומשום שזו חווית הילדות שלו </w:t>
      </w:r>
      <w:proofErr w:type="spellStart"/>
      <w:r w:rsidR="0085513A">
        <w:rPr>
          <w:rFonts w:hint="cs"/>
          <w:rtl/>
        </w:rPr>
        <w:t>שאמו</w:t>
      </w:r>
      <w:proofErr w:type="spellEnd"/>
      <w:r w:rsidR="0085513A">
        <w:rPr>
          <w:rFonts w:hint="cs"/>
          <w:rtl/>
        </w:rPr>
        <w:t xml:space="preserve"> הייתה מביאה אותו לבית המדרש </w:t>
      </w:r>
      <w:r w:rsidR="007814C5">
        <w:rPr>
          <w:rFonts w:hint="cs"/>
          <w:rtl/>
        </w:rPr>
        <w:t xml:space="preserve">בעריסה </w:t>
      </w:r>
      <w:r w:rsidR="0085513A">
        <w:rPr>
          <w:rFonts w:hint="cs"/>
          <w:rtl/>
        </w:rPr>
        <w:t>בינקותו</w:t>
      </w:r>
      <w:r w:rsidR="00D121BF">
        <w:rPr>
          <w:rFonts w:hint="cs"/>
          <w:rtl/>
        </w:rPr>
        <w:t xml:space="preserve"> (ירושלמי יבמות</w:t>
      </w:r>
      <w:r w:rsidR="00670623">
        <w:rPr>
          <w:rFonts w:hint="cs"/>
          <w:rtl/>
        </w:rPr>
        <w:t xml:space="preserve"> א ד, </w:t>
      </w:r>
      <w:r w:rsidR="0085513A">
        <w:rPr>
          <w:rFonts w:hint="cs"/>
          <w:rtl/>
        </w:rPr>
        <w:t xml:space="preserve">בדברינו </w:t>
      </w:r>
      <w:hyperlink r:id="rId9" w:history="1">
        <w:r w:rsidR="00670623" w:rsidRPr="00670623">
          <w:rPr>
            <w:rStyle w:val="Hyperlink"/>
            <w:rFonts w:hint="cs"/>
            <w:rtl/>
          </w:rPr>
          <w:t xml:space="preserve">אשרי ילוד </w:t>
        </w:r>
        <w:proofErr w:type="spellStart"/>
        <w:r w:rsidR="00670623" w:rsidRPr="00670623">
          <w:rPr>
            <w:rStyle w:val="Hyperlink"/>
            <w:rFonts w:hint="cs"/>
            <w:rtl/>
          </w:rPr>
          <w:t>אשה</w:t>
        </w:r>
        <w:proofErr w:type="spellEnd"/>
        <w:r w:rsidR="00670623" w:rsidRPr="00670623">
          <w:rPr>
            <w:rStyle w:val="Hyperlink"/>
            <w:rFonts w:hint="cs"/>
            <w:rtl/>
          </w:rPr>
          <w:t xml:space="preserve"> - </w:t>
        </w:r>
        <w:r w:rsidR="0085513A" w:rsidRPr="00670623">
          <w:rPr>
            <w:rStyle w:val="Hyperlink"/>
            <w:rFonts w:hint="cs"/>
            <w:rtl/>
          </w:rPr>
          <w:t>אשרי יולדתו</w:t>
        </w:r>
      </w:hyperlink>
      <w:r w:rsidR="00670623">
        <w:rPr>
          <w:rFonts w:hint="cs"/>
          <w:rtl/>
        </w:rPr>
        <w:t xml:space="preserve"> בפרשת בהעלותך</w:t>
      </w:r>
      <w:r w:rsidR="00D121BF">
        <w:rPr>
          <w:rFonts w:hint="cs"/>
          <w:rtl/>
        </w:rPr>
        <w:t xml:space="preserve">). והתלמידים אכן ממשיכים בקטע הבא בתיאור מה בדיוק </w:t>
      </w:r>
      <w:r w:rsidR="00F05CC8">
        <w:rPr>
          <w:rFonts w:hint="cs"/>
          <w:rtl/>
        </w:rPr>
        <w:t xml:space="preserve">דרש ר' אלעזר בן עזריה </w:t>
      </w:r>
      <w:r w:rsidR="00D121BF">
        <w:rPr>
          <w:rFonts w:hint="cs"/>
          <w:rtl/>
        </w:rPr>
        <w:t>בהגדת היום בבית המדרש.</w:t>
      </w:r>
    </w:p>
  </w:footnote>
  <w:footnote w:id="28">
    <w:p w14:paraId="5567D0D7" w14:textId="16350B56" w:rsidR="006C252A" w:rsidRDefault="006C252A">
      <w:pPr>
        <w:pStyle w:val="a3"/>
      </w:pPr>
      <w:r>
        <w:rPr>
          <w:rStyle w:val="a5"/>
        </w:rPr>
        <w:footnoteRef/>
      </w:r>
      <w:r>
        <w:rPr>
          <w:rtl/>
        </w:rPr>
        <w:t xml:space="preserve"> </w:t>
      </w:r>
      <w:r>
        <w:rPr>
          <w:rFonts w:hint="cs"/>
          <w:rtl/>
        </w:rPr>
        <w:t xml:space="preserve">ראו דברינו </w:t>
      </w:r>
      <w:hyperlink r:id="rId10" w:history="1">
        <w:r w:rsidRPr="006C252A">
          <w:rPr>
            <w:rStyle w:val="Hyperlink"/>
            <w:rFonts w:hint="cs"/>
            <w:rtl/>
          </w:rPr>
          <w:t xml:space="preserve">אנו </w:t>
        </w:r>
        <w:proofErr w:type="spellStart"/>
        <w:r w:rsidRPr="006C252A">
          <w:rPr>
            <w:rStyle w:val="Hyperlink"/>
            <w:rFonts w:hint="cs"/>
            <w:rtl/>
          </w:rPr>
          <w:t>מאמיריך</w:t>
        </w:r>
        <w:proofErr w:type="spellEnd"/>
        <w:r w:rsidRPr="006C252A">
          <w:rPr>
            <w:rStyle w:val="Hyperlink"/>
            <w:rFonts w:hint="cs"/>
            <w:rtl/>
          </w:rPr>
          <w:t xml:space="preserve"> ואתה מאמירנו</w:t>
        </w:r>
      </w:hyperlink>
      <w:r>
        <w:rPr>
          <w:rFonts w:hint="cs"/>
          <w:rtl/>
        </w:rPr>
        <w:t xml:space="preserve"> בפרשת כי תבוא.</w:t>
      </w:r>
    </w:p>
  </w:footnote>
  <w:footnote w:id="29">
    <w:p w14:paraId="57F2AA22" w14:textId="63C2DF04" w:rsidR="00997484" w:rsidRDefault="00997484">
      <w:pPr>
        <w:pStyle w:val="a3"/>
        <w:rPr>
          <w:rtl/>
        </w:rPr>
      </w:pPr>
      <w:r>
        <w:rPr>
          <w:rStyle w:val="a5"/>
        </w:rPr>
        <w:footnoteRef/>
      </w:r>
      <w:r>
        <w:rPr>
          <w:rtl/>
        </w:rPr>
        <w:t xml:space="preserve"> </w:t>
      </w:r>
      <w:r>
        <w:rPr>
          <w:rFonts w:hint="cs"/>
          <w:rtl/>
        </w:rPr>
        <w:t xml:space="preserve">ראה דברינו </w:t>
      </w:r>
      <w:hyperlink r:id="rId11" w:history="1">
        <w:r w:rsidRPr="00997484">
          <w:rPr>
            <w:rStyle w:val="Hyperlink"/>
            <w:rFonts w:hint="cs"/>
            <w:rtl/>
          </w:rPr>
          <w:t>שמע ישראל ה' אלוהינו ה' אחד</w:t>
        </w:r>
      </w:hyperlink>
      <w:r>
        <w:rPr>
          <w:rFonts w:hint="cs"/>
          <w:rtl/>
        </w:rPr>
        <w:t xml:space="preserve"> בפרשת ואתחנן.</w:t>
      </w:r>
    </w:p>
  </w:footnote>
  <w:footnote w:id="30">
    <w:p w14:paraId="2E188205" w14:textId="006FCCB1" w:rsidR="00997484" w:rsidRDefault="00997484">
      <w:pPr>
        <w:pStyle w:val="a3"/>
      </w:pPr>
      <w:r>
        <w:rPr>
          <w:rStyle w:val="a5"/>
        </w:rPr>
        <w:footnoteRef/>
      </w:r>
      <w:r>
        <w:rPr>
          <w:rtl/>
        </w:rPr>
        <w:t xml:space="preserve"> </w:t>
      </w:r>
      <w:r>
        <w:rPr>
          <w:rFonts w:hint="cs"/>
          <w:rtl/>
        </w:rPr>
        <w:t>תפילת דוד לאחר שנתן הנביא בישר לו שלא הוא יבנה את בית המקדש כי אם שלמה בנו.</w:t>
      </w:r>
    </w:p>
  </w:footnote>
  <w:footnote w:id="31">
    <w:p w14:paraId="79173B32" w14:textId="54CB10D1" w:rsidR="00480EED" w:rsidRDefault="00480EED" w:rsidP="006E643D">
      <w:pPr>
        <w:pStyle w:val="a3"/>
      </w:pPr>
      <w:r>
        <w:rPr>
          <w:rStyle w:val="a5"/>
        </w:rPr>
        <w:footnoteRef/>
      </w:r>
      <w:r>
        <w:rPr>
          <w:rtl/>
        </w:rPr>
        <w:t xml:space="preserve"> </w:t>
      </w:r>
      <w:r w:rsidR="00D60AA8">
        <w:rPr>
          <w:rFonts w:hint="cs"/>
          <w:rtl/>
        </w:rPr>
        <w:t xml:space="preserve">נוסח </w:t>
      </w:r>
      <w:proofErr w:type="spellStart"/>
      <w:r w:rsidR="00D60AA8">
        <w:rPr>
          <w:rFonts w:hint="cs"/>
          <w:rtl/>
        </w:rPr>
        <w:t>ה</w:t>
      </w:r>
      <w:r w:rsidR="00D60AA8">
        <w:rPr>
          <w:rtl/>
        </w:rPr>
        <w:t>תוספתא</w:t>
      </w:r>
      <w:proofErr w:type="spellEnd"/>
      <w:r w:rsidR="00D60AA8">
        <w:rPr>
          <w:rtl/>
        </w:rPr>
        <w:t xml:space="preserve"> </w:t>
      </w:r>
      <w:r w:rsidR="00D60AA8">
        <w:rPr>
          <w:rFonts w:hint="cs"/>
          <w:rtl/>
        </w:rPr>
        <w:t>כאן הוא: "</w:t>
      </w:r>
      <w:r w:rsidR="00D60AA8">
        <w:rPr>
          <w:rtl/>
        </w:rPr>
        <w:t xml:space="preserve">ועוד אחרת דרש </w:t>
      </w:r>
      <w:r>
        <w:rPr>
          <w:rFonts w:hint="cs"/>
          <w:rtl/>
        </w:rPr>
        <w:t>כאן</w:t>
      </w:r>
      <w:r w:rsidR="00D60AA8">
        <w:rPr>
          <w:rFonts w:hint="cs"/>
          <w:rtl/>
        </w:rPr>
        <w:t xml:space="preserve">" </w:t>
      </w:r>
      <w:r w:rsidR="006E643D">
        <w:rPr>
          <w:rFonts w:hint="cs"/>
          <w:rtl/>
        </w:rPr>
        <w:t>וב</w:t>
      </w:r>
      <w:r w:rsidR="006E643D">
        <w:rPr>
          <w:rtl/>
        </w:rPr>
        <w:t>אבות דרבי נתן</w:t>
      </w:r>
      <w:r w:rsidR="006E643D">
        <w:rPr>
          <w:rFonts w:hint="cs"/>
          <w:rtl/>
        </w:rPr>
        <w:t>: "</w:t>
      </w:r>
      <w:r w:rsidR="006E643D">
        <w:rPr>
          <w:rtl/>
        </w:rPr>
        <w:t>אמרו לו</w:t>
      </w:r>
      <w:r w:rsidR="006E643D">
        <w:rPr>
          <w:rFonts w:hint="cs"/>
          <w:rtl/>
        </w:rPr>
        <w:t>:</w:t>
      </w:r>
      <w:r w:rsidR="006E643D">
        <w:rPr>
          <w:rtl/>
        </w:rPr>
        <w:t xml:space="preserve"> ועוד דרש בה</w:t>
      </w:r>
      <w:r w:rsidR="006E643D">
        <w:rPr>
          <w:rFonts w:hint="cs"/>
          <w:rtl/>
        </w:rPr>
        <w:t>"</w:t>
      </w:r>
      <w:r w:rsidR="006E643D">
        <w:rPr>
          <w:rtl/>
        </w:rPr>
        <w:t xml:space="preserve"> </w:t>
      </w:r>
      <w:r w:rsidR="00D60AA8">
        <w:rPr>
          <w:rFonts w:hint="cs"/>
          <w:rtl/>
        </w:rPr>
        <w:t xml:space="preserve">ואי לכך ברור </w:t>
      </w:r>
      <w:r w:rsidR="00D17CD3">
        <w:rPr>
          <w:rFonts w:hint="cs"/>
          <w:rtl/>
        </w:rPr>
        <w:t xml:space="preserve">מי </w:t>
      </w:r>
      <w:r w:rsidR="00943962">
        <w:rPr>
          <w:rFonts w:hint="cs"/>
          <w:rtl/>
        </w:rPr>
        <w:t>המדבר ו</w:t>
      </w:r>
      <w:r w:rsidR="00D17CD3">
        <w:rPr>
          <w:rFonts w:hint="cs"/>
          <w:rtl/>
        </w:rPr>
        <w:t xml:space="preserve">במי מדובר. וכך אכן מפרשים רש"י </w:t>
      </w:r>
      <w:proofErr w:type="spellStart"/>
      <w:r w:rsidR="00D17CD3">
        <w:rPr>
          <w:rFonts w:hint="cs"/>
          <w:rtl/>
        </w:rPr>
        <w:t>ושטיינזלץ</w:t>
      </w:r>
      <w:proofErr w:type="spellEnd"/>
      <w:r w:rsidR="00D17CD3">
        <w:rPr>
          <w:rFonts w:hint="cs"/>
          <w:rtl/>
        </w:rPr>
        <w:t xml:space="preserve"> שמדובר בהמשך הדרשה של ר' אלעזר בן עזריה, מה שמתאים למשפט המסכם של ר' יהושע בסוף הדרשה: "</w:t>
      </w:r>
      <w:r w:rsidR="00D17CD3">
        <w:rPr>
          <w:rtl/>
          <w:lang w:eastAsia="en-US"/>
        </w:rPr>
        <w:t>אין דור יתום שרבי אלעזר בן עזריה שרוי בתוכו</w:t>
      </w:r>
      <w:r w:rsidR="00D17CD3">
        <w:rPr>
          <w:rFonts w:hint="cs"/>
          <w:rtl/>
          <w:lang w:eastAsia="en-US"/>
        </w:rPr>
        <w:t>"</w:t>
      </w:r>
      <w:r w:rsidR="00D17CD3">
        <w:rPr>
          <w:rtl/>
          <w:lang w:eastAsia="en-US"/>
        </w:rPr>
        <w:t>.</w:t>
      </w:r>
      <w:r w:rsidR="00D17CD3">
        <w:rPr>
          <w:rFonts w:hint="cs"/>
          <w:rtl/>
          <w:lang w:eastAsia="en-US"/>
        </w:rPr>
        <w:t xml:space="preserve"> אבל </w:t>
      </w:r>
      <w:r w:rsidR="00D17CD3">
        <w:rPr>
          <w:rFonts w:hint="cs"/>
          <w:rtl/>
        </w:rPr>
        <w:t xml:space="preserve">בשל החזרה </w:t>
      </w:r>
      <w:r>
        <w:rPr>
          <w:rFonts w:hint="cs"/>
          <w:rtl/>
        </w:rPr>
        <w:t xml:space="preserve">על "הוא שדרש" ובפרט המילה "פתח", </w:t>
      </w:r>
      <w:r>
        <w:rPr>
          <w:rFonts w:hint="cs"/>
          <w:rtl/>
          <w:lang w:eastAsia="en-US"/>
        </w:rPr>
        <w:t xml:space="preserve">מפרש </w:t>
      </w:r>
      <w:proofErr w:type="spellStart"/>
      <w:r>
        <w:rPr>
          <w:rFonts w:hint="cs"/>
          <w:rtl/>
          <w:lang w:eastAsia="en-US"/>
        </w:rPr>
        <w:t>מהרש"א</w:t>
      </w:r>
      <w:proofErr w:type="spellEnd"/>
      <w:r>
        <w:rPr>
          <w:rFonts w:hint="cs"/>
          <w:rtl/>
          <w:lang w:eastAsia="en-US"/>
        </w:rPr>
        <w:t xml:space="preserve"> בחידושי אגדות על הדף </w:t>
      </w:r>
      <w:r w:rsidR="006079BE">
        <w:rPr>
          <w:rFonts w:hint="cs"/>
          <w:rtl/>
          <w:lang w:eastAsia="en-US"/>
        </w:rPr>
        <w:t>ש</w:t>
      </w:r>
      <w:r>
        <w:rPr>
          <w:rFonts w:hint="cs"/>
          <w:rtl/>
          <w:lang w:eastAsia="en-US"/>
        </w:rPr>
        <w:t>כאן</w:t>
      </w:r>
      <w:r w:rsidR="006079BE">
        <w:rPr>
          <w:rFonts w:hint="cs"/>
          <w:rtl/>
          <w:lang w:eastAsia="en-US"/>
        </w:rPr>
        <w:t xml:space="preserve"> מתחילה דרשה של ר' יהושע לפני שני תלמידיו. ואת הסיכום</w:t>
      </w:r>
      <w:r w:rsidR="006079BE">
        <w:rPr>
          <w:rFonts w:hint="cs"/>
          <w:rtl/>
        </w:rPr>
        <w:t xml:space="preserve"> "</w:t>
      </w:r>
      <w:r w:rsidR="006079BE">
        <w:rPr>
          <w:rtl/>
          <w:lang w:eastAsia="en-US"/>
        </w:rPr>
        <w:t>אין דור יתום שרבי אלעזר בן עזריה שרוי בתוכו</w:t>
      </w:r>
      <w:r w:rsidR="006079BE">
        <w:rPr>
          <w:rFonts w:hint="cs"/>
          <w:rtl/>
          <w:lang w:eastAsia="en-US"/>
        </w:rPr>
        <w:t xml:space="preserve">" הוא מסביר שר' יהושע שמח לראות שהצליח לכוון "כעין דרשה זו". </w:t>
      </w:r>
      <w:r w:rsidR="007F0C5B">
        <w:rPr>
          <w:rFonts w:hint="cs"/>
          <w:rtl/>
          <w:lang w:eastAsia="en-US"/>
        </w:rPr>
        <w:t xml:space="preserve">נראית יותר שיטת רש"י </w:t>
      </w:r>
      <w:proofErr w:type="spellStart"/>
      <w:r w:rsidR="007F0C5B">
        <w:rPr>
          <w:rFonts w:hint="cs"/>
          <w:rtl/>
          <w:lang w:eastAsia="en-US"/>
        </w:rPr>
        <w:t>ושטיינזלץ</w:t>
      </w:r>
      <w:proofErr w:type="spellEnd"/>
      <w:r w:rsidR="007F0C5B">
        <w:rPr>
          <w:rFonts w:hint="cs"/>
          <w:rtl/>
          <w:lang w:eastAsia="en-US"/>
        </w:rPr>
        <w:t xml:space="preserve"> </w:t>
      </w:r>
      <w:r w:rsidR="006079BE">
        <w:rPr>
          <w:rFonts w:hint="cs"/>
          <w:rtl/>
          <w:lang w:eastAsia="en-US"/>
        </w:rPr>
        <w:t>אבל מהות הדרשה שלהלן, בין אם ר' יהושע אמרה ובין אם הסכים לדרשת ר' אלעזר בן עזר</w:t>
      </w:r>
      <w:r w:rsidR="00453EF7">
        <w:rPr>
          <w:rFonts w:hint="cs"/>
          <w:rtl/>
          <w:lang w:eastAsia="en-US"/>
        </w:rPr>
        <w:t>י</w:t>
      </w:r>
      <w:r w:rsidR="006079BE">
        <w:rPr>
          <w:rFonts w:hint="cs"/>
          <w:rtl/>
          <w:lang w:eastAsia="en-US"/>
        </w:rPr>
        <w:t>ה, אינה</w:t>
      </w:r>
      <w:r w:rsidR="00453EF7">
        <w:rPr>
          <w:rFonts w:hint="cs"/>
          <w:rtl/>
          <w:lang w:eastAsia="en-US"/>
        </w:rPr>
        <w:t xml:space="preserve"> </w:t>
      </w:r>
      <w:r w:rsidR="008034FC">
        <w:rPr>
          <w:rFonts w:hint="cs"/>
          <w:rtl/>
          <w:lang w:eastAsia="en-US"/>
        </w:rPr>
        <w:t xml:space="preserve">בהכרח </w:t>
      </w:r>
      <w:r w:rsidR="00453EF7">
        <w:rPr>
          <w:rFonts w:hint="cs"/>
          <w:rtl/>
          <w:lang w:eastAsia="en-US"/>
        </w:rPr>
        <w:t>מושפעת מכך.</w:t>
      </w:r>
    </w:p>
  </w:footnote>
  <w:footnote w:id="32">
    <w:p w14:paraId="2C10DD58" w14:textId="03FE7F99" w:rsidR="00B3638A" w:rsidRDefault="00B3638A">
      <w:pPr>
        <w:pStyle w:val="a3"/>
      </w:pPr>
      <w:r>
        <w:rPr>
          <w:rStyle w:val="a5"/>
        </w:rPr>
        <w:footnoteRef/>
      </w:r>
      <w:r>
        <w:rPr>
          <w:rtl/>
        </w:rPr>
        <w:t xml:space="preserve"> </w:t>
      </w:r>
      <w:r>
        <w:rPr>
          <w:rFonts w:hint="cs"/>
          <w:rtl/>
        </w:rPr>
        <w:t>אינם קבועים, נעים מצד אל צד</w:t>
      </w:r>
      <w:r w:rsidR="00264979">
        <w:rPr>
          <w:rFonts w:hint="cs"/>
          <w:rtl/>
        </w:rPr>
        <w:t xml:space="preserve">, "לפי הנסיבות" מפרש </w:t>
      </w:r>
      <w:proofErr w:type="spellStart"/>
      <w:r w:rsidR="00264979">
        <w:rPr>
          <w:rFonts w:hint="cs"/>
          <w:rtl/>
        </w:rPr>
        <w:t>שטיינזלץ</w:t>
      </w:r>
      <w:proofErr w:type="spellEnd"/>
      <w:r w:rsidR="00264979">
        <w:rPr>
          <w:rFonts w:hint="cs"/>
          <w:rtl/>
        </w:rPr>
        <w:t>.</w:t>
      </w:r>
    </w:p>
  </w:footnote>
  <w:footnote w:id="33">
    <w:p w14:paraId="0938FC97" w14:textId="4E970A21" w:rsidR="00264979" w:rsidRDefault="00264979">
      <w:pPr>
        <w:pStyle w:val="a3"/>
        <w:rPr>
          <w:rtl/>
        </w:rPr>
      </w:pPr>
      <w:r>
        <w:rPr>
          <w:rStyle w:val="a5"/>
        </w:rPr>
        <w:footnoteRef/>
      </w:r>
      <w:r>
        <w:rPr>
          <w:rtl/>
        </w:rPr>
        <w:t xml:space="preserve"> </w:t>
      </w:r>
      <w:r>
        <w:rPr>
          <w:rFonts w:hint="cs"/>
          <w:rtl/>
        </w:rPr>
        <w:t>קבועים ויציבים כמו מסמרים.</w:t>
      </w:r>
    </w:p>
  </w:footnote>
  <w:footnote w:id="34">
    <w:p w14:paraId="0BA2B439" w14:textId="5D845528" w:rsidR="00E648EC" w:rsidRDefault="00E648EC">
      <w:pPr>
        <w:pStyle w:val="a3"/>
        <w:rPr>
          <w:rtl/>
        </w:rPr>
      </w:pPr>
      <w:r>
        <w:rPr>
          <w:rStyle w:val="a5"/>
        </w:rPr>
        <w:footnoteRef/>
      </w:r>
      <w:r>
        <w:rPr>
          <w:rtl/>
        </w:rPr>
        <w:t xml:space="preserve"> </w:t>
      </w:r>
      <w:r>
        <w:rPr>
          <w:rFonts w:hint="cs"/>
          <w:rtl/>
        </w:rPr>
        <w:t>עכשיו הטלטלנו לצד השני. האם דברי תורה הם נעוצים כמו מסמרים? ראו פירוש רש"י: "</w:t>
      </w:r>
      <w:r>
        <w:rPr>
          <w:rtl/>
        </w:rPr>
        <w:t xml:space="preserve">מסמר זה - </w:t>
      </w:r>
      <w:proofErr w:type="spellStart"/>
      <w:r>
        <w:rPr>
          <w:rtl/>
        </w:rPr>
        <w:t>כשנועצין</w:t>
      </w:r>
      <w:proofErr w:type="spellEnd"/>
      <w:r>
        <w:rPr>
          <w:rtl/>
        </w:rPr>
        <w:t xml:space="preserve"> אותו בכותל הוא מחסר</w:t>
      </w:r>
      <w:r>
        <w:rPr>
          <w:rFonts w:hint="cs"/>
          <w:rtl/>
        </w:rPr>
        <w:t xml:space="preserve">ו. ופירוש </w:t>
      </w:r>
      <w:proofErr w:type="spellStart"/>
      <w:r>
        <w:rPr>
          <w:rFonts w:hint="cs"/>
          <w:rtl/>
        </w:rPr>
        <w:t>שטיינזלץ</w:t>
      </w:r>
      <w:proofErr w:type="spellEnd"/>
      <w:r>
        <w:rPr>
          <w:rFonts w:hint="cs"/>
          <w:rtl/>
        </w:rPr>
        <w:t>: "</w:t>
      </w:r>
      <w:r w:rsidRPr="00E648EC">
        <w:rPr>
          <w:rtl/>
        </w:rPr>
        <w:t>מסמר זה חסר ולא</w:t>
      </w:r>
      <w:r>
        <w:rPr>
          <w:b/>
          <w:bCs/>
          <w:rtl/>
        </w:rPr>
        <w:t xml:space="preserve"> יתר</w:t>
      </w:r>
      <w:r>
        <w:rPr>
          <w:rtl/>
        </w:rPr>
        <w:t xml:space="preserve"> שהוא מתכלה עם הזמן ואינו גדל</w:t>
      </w:r>
      <w:r>
        <w:rPr>
          <w:rFonts w:hint="cs"/>
          <w:rtl/>
        </w:rPr>
        <w:t xml:space="preserve">". מסמר </w:t>
      </w:r>
      <w:r w:rsidR="006538DD">
        <w:rPr>
          <w:rFonts w:hint="cs"/>
          <w:rtl/>
        </w:rPr>
        <w:t>הוא דבר דומם וחסר 'נשמה'.</w:t>
      </w:r>
      <w:r w:rsidR="00A74F33">
        <w:rPr>
          <w:rFonts w:hint="cs"/>
          <w:rtl/>
        </w:rPr>
        <w:t xml:space="preserve"> ובימינו הביטוי "מסמר בלי ראש".</w:t>
      </w:r>
    </w:p>
  </w:footnote>
  <w:footnote w:id="35">
    <w:p w14:paraId="3ADE94D5" w14:textId="6EA3F802" w:rsidR="00E648EC" w:rsidRPr="00E648EC" w:rsidRDefault="00E648EC" w:rsidP="00E648EC">
      <w:pPr>
        <w:pStyle w:val="a3"/>
        <w:rPr>
          <w:rtl/>
        </w:rPr>
      </w:pPr>
      <w:r>
        <w:rPr>
          <w:rStyle w:val="a5"/>
        </w:rPr>
        <w:footnoteRef/>
      </w:r>
      <w:r>
        <w:rPr>
          <w:rtl/>
        </w:rPr>
        <w:t xml:space="preserve"> </w:t>
      </w:r>
      <w:r>
        <w:rPr>
          <w:rFonts w:hint="cs"/>
          <w:rtl/>
        </w:rPr>
        <w:t xml:space="preserve">רש"י: </w:t>
      </w:r>
      <w:r w:rsidR="00512DBE">
        <w:rPr>
          <w:rFonts w:hint="cs"/>
          <w:rtl/>
        </w:rPr>
        <w:t>"</w:t>
      </w:r>
      <w:r>
        <w:rPr>
          <w:rtl/>
        </w:rPr>
        <w:t xml:space="preserve">נטועים </w:t>
      </w:r>
      <w:r>
        <w:rPr>
          <w:rFonts w:hint="cs"/>
          <w:rtl/>
        </w:rPr>
        <w:t xml:space="preserve">- </w:t>
      </w:r>
      <w:r>
        <w:rPr>
          <w:rtl/>
        </w:rPr>
        <w:t>כנטיעה שדרכה לפרות ולרבו</w:t>
      </w:r>
      <w:r w:rsidR="00512DBE">
        <w:rPr>
          <w:rFonts w:hint="cs"/>
          <w:rtl/>
        </w:rPr>
        <w:t xml:space="preserve">ת", היינו תורה חיה וצומחת ולא ממוסמרת. ובגמרא עבודה זרה </w:t>
      </w:r>
      <w:proofErr w:type="spellStart"/>
      <w:r w:rsidR="00512DBE">
        <w:rPr>
          <w:rFonts w:hint="cs"/>
          <w:rtl/>
        </w:rPr>
        <w:t>יט</w:t>
      </w:r>
      <w:proofErr w:type="spellEnd"/>
      <w:r w:rsidR="00512DBE">
        <w:rPr>
          <w:rFonts w:hint="cs"/>
          <w:rtl/>
        </w:rPr>
        <w:t xml:space="preserve"> ע"א מצאנו דרגה גבוהה עוד יותר מ"נטוע" והוא "עץ שתול". ראו שם דרשת ר' ינאי בשבח תלמיד שאינו נדבק ברב אחד אלא טורח ללמוד מרבנים הרבה: "</w:t>
      </w:r>
      <w:r w:rsidR="00512DBE" w:rsidRPr="00C31E71">
        <w:rPr>
          <w:rtl/>
          <w:lang w:val="he-IL"/>
        </w:rPr>
        <w:t>והיה כעץ שתול על פלגי מים - אמרי דבי ר' ינאי: כעץ שתול ולא כעץ נטוע, כל הלומד תורה מרב אחד - אינו רואה סימן ברכה לעולם</w:t>
      </w:r>
      <w:r w:rsidR="00512DBE">
        <w:rPr>
          <w:rFonts w:hint="cs"/>
          <w:rtl/>
          <w:lang w:val="he-IL"/>
        </w:rPr>
        <w:t>". ראו דברינו</w:t>
      </w:r>
      <w:r w:rsidR="00C30393">
        <w:rPr>
          <w:rFonts w:hint="cs"/>
          <w:rtl/>
        </w:rPr>
        <w:t xml:space="preserve"> </w:t>
      </w:r>
      <w:hyperlink r:id="rId12" w:history="1">
        <w:r w:rsidR="00C30393" w:rsidRPr="00C30393">
          <w:rPr>
            <w:rStyle w:val="Hyperlink"/>
            <w:rFonts w:hint="cs"/>
            <w:rtl/>
          </w:rPr>
          <w:t>לימוד מרב אחד או מרבים</w:t>
        </w:r>
      </w:hyperlink>
      <w:r w:rsidR="00C30393">
        <w:rPr>
          <w:rFonts w:hint="cs"/>
          <w:rtl/>
        </w:rPr>
        <w:t xml:space="preserve"> בדפים המיוחדים.</w:t>
      </w:r>
    </w:p>
  </w:footnote>
  <w:footnote w:id="36">
    <w:p w14:paraId="14660659" w14:textId="2F6E12CA" w:rsidR="00287CA5" w:rsidRDefault="00287CA5" w:rsidP="00A6761D">
      <w:pPr>
        <w:pStyle w:val="a3"/>
      </w:pPr>
      <w:r>
        <w:rPr>
          <w:rStyle w:val="a5"/>
        </w:rPr>
        <w:footnoteRef/>
      </w:r>
      <w:r>
        <w:rPr>
          <w:rtl/>
        </w:rPr>
        <w:t xml:space="preserve"> </w:t>
      </w:r>
      <w:r>
        <w:rPr>
          <w:rFonts w:hint="cs"/>
          <w:rtl/>
        </w:rPr>
        <w:t xml:space="preserve">השלמנו את הפסוק עד סופו, כולל המילה "לאמור" משום שהיא מהות העניין. פסוק זה הוא הפתיח לעשרת הדברות שנאמרו בדיבור אחד שנחלק לקולות רבים. </w:t>
      </w:r>
      <w:r w:rsidR="00A74F33">
        <w:rPr>
          <w:rFonts w:hint="cs"/>
          <w:rtl/>
        </w:rPr>
        <w:t>ראו</w:t>
      </w:r>
      <w:r w:rsidR="00A6761D">
        <w:rPr>
          <w:rFonts w:hint="cs"/>
          <w:rtl/>
        </w:rPr>
        <w:t xml:space="preserve"> מדרש </w:t>
      </w:r>
      <w:r w:rsidR="00A74F33">
        <w:rPr>
          <w:rtl/>
        </w:rPr>
        <w:t xml:space="preserve">ספרי במדבר פרשת נשא </w:t>
      </w:r>
      <w:proofErr w:type="spellStart"/>
      <w:r w:rsidR="00A74F33">
        <w:rPr>
          <w:rtl/>
        </w:rPr>
        <w:t>פיסקא</w:t>
      </w:r>
      <w:proofErr w:type="spellEnd"/>
      <w:r w:rsidR="00A74F33">
        <w:rPr>
          <w:rtl/>
        </w:rPr>
        <w:t xml:space="preserve"> </w:t>
      </w:r>
      <w:proofErr w:type="spellStart"/>
      <w:r w:rsidR="00A74F33">
        <w:rPr>
          <w:rtl/>
        </w:rPr>
        <w:t>מב</w:t>
      </w:r>
      <w:proofErr w:type="spellEnd"/>
      <w:r w:rsidR="00A6761D">
        <w:rPr>
          <w:rFonts w:hint="cs"/>
          <w:rtl/>
        </w:rPr>
        <w:t xml:space="preserve">: "... </w:t>
      </w:r>
      <w:r w:rsidR="00A74F33">
        <w:rPr>
          <w:rtl/>
        </w:rPr>
        <w:t>מה שאי אפשר לו לבשר ודם לקרוא שתי שמות כאחת</w:t>
      </w:r>
      <w:r w:rsidR="00A6761D">
        <w:rPr>
          <w:rFonts w:hint="cs"/>
          <w:rtl/>
        </w:rPr>
        <w:t>.</w:t>
      </w:r>
      <w:r w:rsidR="00A74F33">
        <w:rPr>
          <w:rtl/>
        </w:rPr>
        <w:t xml:space="preserve"> וכן הוא אומר</w:t>
      </w:r>
      <w:r w:rsidR="00A6761D">
        <w:rPr>
          <w:rFonts w:hint="cs"/>
          <w:rtl/>
        </w:rPr>
        <w:t>:</w:t>
      </w:r>
      <w:r w:rsidR="00A74F33">
        <w:rPr>
          <w:rtl/>
        </w:rPr>
        <w:t xml:space="preserve"> וידבר </w:t>
      </w:r>
      <w:proofErr w:type="spellStart"/>
      <w:r w:rsidR="00A74F33">
        <w:rPr>
          <w:rtl/>
        </w:rPr>
        <w:t>אלהים</w:t>
      </w:r>
      <w:proofErr w:type="spellEnd"/>
      <w:r w:rsidR="00A74F33">
        <w:rPr>
          <w:rtl/>
        </w:rPr>
        <w:t xml:space="preserve"> את כל הדברים האלה </w:t>
      </w:r>
      <w:proofErr w:type="spellStart"/>
      <w:r w:rsidR="00A74F33">
        <w:rPr>
          <w:rtl/>
        </w:rPr>
        <w:t>לאמר</w:t>
      </w:r>
      <w:proofErr w:type="spellEnd"/>
      <w:r w:rsidR="00A74F33">
        <w:rPr>
          <w:rtl/>
        </w:rPr>
        <w:t xml:space="preserve"> (שמות כ א) ואומר</w:t>
      </w:r>
      <w:r w:rsidR="00A6761D">
        <w:rPr>
          <w:rFonts w:hint="cs"/>
          <w:rtl/>
        </w:rPr>
        <w:t>:</w:t>
      </w:r>
      <w:r w:rsidR="00A74F33">
        <w:rPr>
          <w:rtl/>
        </w:rPr>
        <w:t xml:space="preserve"> אחת דבר </w:t>
      </w:r>
      <w:proofErr w:type="spellStart"/>
      <w:r w:rsidR="00A74F33">
        <w:rPr>
          <w:rtl/>
        </w:rPr>
        <w:t>אלהים</w:t>
      </w:r>
      <w:proofErr w:type="spellEnd"/>
      <w:r w:rsidR="00A74F33">
        <w:rPr>
          <w:rtl/>
        </w:rPr>
        <w:t xml:space="preserve"> שתים זו שמעתי (תהלים סב </w:t>
      </w:r>
      <w:proofErr w:type="spellStart"/>
      <w:r w:rsidR="00A74F33">
        <w:rPr>
          <w:rtl/>
        </w:rPr>
        <w:t>יב</w:t>
      </w:r>
      <w:proofErr w:type="spellEnd"/>
      <w:r w:rsidR="00A74F33">
        <w:rPr>
          <w:rtl/>
        </w:rPr>
        <w:t>) ואומר</w:t>
      </w:r>
      <w:r w:rsidR="00A6761D">
        <w:rPr>
          <w:rFonts w:hint="cs"/>
          <w:rtl/>
        </w:rPr>
        <w:t>:</w:t>
      </w:r>
      <w:r w:rsidR="00A74F33">
        <w:rPr>
          <w:rtl/>
        </w:rPr>
        <w:t xml:space="preserve"> הלא כה דברי כאש נאום ה' וכפטיש יפוצץ סלע (ירמיה </w:t>
      </w:r>
      <w:proofErr w:type="spellStart"/>
      <w:r w:rsidR="00A74F33">
        <w:rPr>
          <w:rtl/>
        </w:rPr>
        <w:t>כג</w:t>
      </w:r>
      <w:proofErr w:type="spellEnd"/>
      <w:r w:rsidR="00A74F33">
        <w:rPr>
          <w:rtl/>
        </w:rPr>
        <w:t xml:space="preserve"> </w:t>
      </w:r>
      <w:proofErr w:type="spellStart"/>
      <w:r w:rsidR="00A74F33">
        <w:rPr>
          <w:rtl/>
        </w:rPr>
        <w:t>כט</w:t>
      </w:r>
      <w:proofErr w:type="spellEnd"/>
      <w:r w:rsidR="00A74F33">
        <w:rPr>
          <w:rtl/>
        </w:rPr>
        <w:t>)</w:t>
      </w:r>
      <w:r w:rsidR="00A6761D">
        <w:rPr>
          <w:rFonts w:hint="cs"/>
          <w:rtl/>
        </w:rPr>
        <w:t>"</w:t>
      </w:r>
      <w:r w:rsidR="00A74F33">
        <w:rPr>
          <w:rtl/>
        </w:rPr>
        <w:t>.</w:t>
      </w:r>
      <w:r w:rsidR="00A6761D">
        <w:rPr>
          <w:rFonts w:hint="cs"/>
          <w:rtl/>
        </w:rPr>
        <w:t xml:space="preserve"> ריבוי ומגוון הקולות של בית המדרש יסודו בריבוי ומגוון הקולות של מעמד הר סיני</w:t>
      </w:r>
      <w:r w:rsidR="003762DA">
        <w:rPr>
          <w:rFonts w:hint="cs"/>
          <w:rtl/>
        </w:rPr>
        <w:t xml:space="preserve"> ובתורה הכתובה היא "המקרא"</w:t>
      </w:r>
      <w:r w:rsidR="00A6761D">
        <w:rPr>
          <w:rFonts w:hint="cs"/>
          <w:rtl/>
        </w:rPr>
        <w:t>. ראו הדרשה בסנהדרין לד ע"א</w:t>
      </w:r>
      <w:r w:rsidR="003762DA">
        <w:rPr>
          <w:rFonts w:hint="cs"/>
          <w:rtl/>
        </w:rPr>
        <w:t xml:space="preserve"> ודברינו </w:t>
      </w:r>
      <w:hyperlink r:id="rId13" w:history="1">
        <w:r w:rsidR="003762DA" w:rsidRPr="003762DA">
          <w:rPr>
            <w:rStyle w:val="Hyperlink"/>
            <w:rFonts w:hint="cs"/>
            <w:rtl/>
          </w:rPr>
          <w:t>קול אחד וקולות רבים</w:t>
        </w:r>
      </w:hyperlink>
      <w:r w:rsidR="003762DA">
        <w:rPr>
          <w:rFonts w:hint="cs"/>
          <w:rtl/>
        </w:rPr>
        <w:t xml:space="preserve"> בפרשת בהעלותך.</w:t>
      </w:r>
      <w:r w:rsidR="00D61DD1">
        <w:rPr>
          <w:rFonts w:hint="cs"/>
          <w:rtl/>
        </w:rPr>
        <w:t xml:space="preserve"> פתיחות ומגוון קולות שכולם לשם שמים לצד ההכרה </w:t>
      </w:r>
      <w:proofErr w:type="spellStart"/>
      <w:r w:rsidR="00D61DD1">
        <w:rPr>
          <w:rFonts w:hint="cs"/>
          <w:rtl/>
        </w:rPr>
        <w:t>שהכל</w:t>
      </w:r>
      <w:proofErr w:type="spellEnd"/>
      <w:r w:rsidR="00D61DD1">
        <w:rPr>
          <w:rFonts w:hint="cs"/>
          <w:rtl/>
        </w:rPr>
        <w:t xml:space="preserve"> ניתן "מרועה אחד" </w:t>
      </w:r>
      <w:r w:rsidR="00D204B8">
        <w:rPr>
          <w:rFonts w:hint="cs"/>
          <w:rtl/>
        </w:rPr>
        <w:t xml:space="preserve">מאדון כל המעשים </w:t>
      </w:r>
      <w:r w:rsidR="00D204B8">
        <w:rPr>
          <w:rtl/>
        </w:rPr>
        <w:t>–</w:t>
      </w:r>
      <w:r w:rsidR="00D204B8">
        <w:rPr>
          <w:rFonts w:hint="cs"/>
          <w:rtl/>
        </w:rPr>
        <w:t xml:space="preserve"> זה הסוד הגדול ו'המנוע הסודי' של תורת ישראל. ו"אלה ואלה דברי </w:t>
      </w:r>
      <w:proofErr w:type="spellStart"/>
      <w:r w:rsidR="00D204B8">
        <w:rPr>
          <w:rFonts w:hint="cs"/>
          <w:rtl/>
        </w:rPr>
        <w:t>אלהים</w:t>
      </w:r>
      <w:proofErr w:type="spellEnd"/>
      <w:r w:rsidR="00D204B8">
        <w:rPr>
          <w:rFonts w:hint="cs"/>
          <w:rtl/>
        </w:rPr>
        <w:t xml:space="preserve"> חיים". אבל אם קבלנו תשובה לשאלה: "</w:t>
      </w:r>
      <w:r w:rsidR="00D204B8">
        <w:rPr>
          <w:rtl/>
          <w:lang w:eastAsia="en-US"/>
        </w:rPr>
        <w:t>היאך אני למד תורה מעתה?</w:t>
      </w:r>
      <w:r w:rsidR="00D204B8">
        <w:rPr>
          <w:rFonts w:hint="cs"/>
          <w:rtl/>
          <w:lang w:eastAsia="en-US"/>
        </w:rPr>
        <w:t xml:space="preserve">", </w:t>
      </w:r>
      <w:r w:rsidR="00D204B8">
        <w:rPr>
          <w:rFonts w:hint="cs"/>
          <w:rtl/>
        </w:rPr>
        <w:t>מה נעשה להלכה?</w:t>
      </w:r>
      <w:r w:rsidR="00810C06">
        <w:rPr>
          <w:rFonts w:hint="cs"/>
          <w:rtl/>
        </w:rPr>
        <w:t xml:space="preserve"> כמו מי ננהג למעשה?</w:t>
      </w:r>
    </w:p>
  </w:footnote>
  <w:footnote w:id="37">
    <w:p w14:paraId="78303763" w14:textId="59837715" w:rsidR="008145F4" w:rsidRDefault="008145F4" w:rsidP="00D54E31">
      <w:pPr>
        <w:pStyle w:val="a3"/>
        <w:rPr>
          <w:rtl/>
        </w:rPr>
      </w:pPr>
      <w:r>
        <w:rPr>
          <w:rStyle w:val="a5"/>
        </w:rPr>
        <w:footnoteRef/>
      </w:r>
      <w:r>
        <w:rPr>
          <w:rtl/>
        </w:rPr>
        <w:t xml:space="preserve"> </w:t>
      </w:r>
      <w:r>
        <w:rPr>
          <w:rFonts w:hint="cs"/>
          <w:rtl/>
        </w:rPr>
        <w:t xml:space="preserve">ובנוסח </w:t>
      </w:r>
      <w:proofErr w:type="spellStart"/>
      <w:r>
        <w:rPr>
          <w:rFonts w:hint="cs"/>
          <w:rtl/>
        </w:rPr>
        <w:t>התוספתא</w:t>
      </w:r>
      <w:proofErr w:type="spellEnd"/>
      <w:r w:rsidR="00046222">
        <w:rPr>
          <w:rFonts w:hint="cs"/>
          <w:rtl/>
        </w:rPr>
        <w:t xml:space="preserve"> כאן</w:t>
      </w:r>
      <w:r>
        <w:rPr>
          <w:rFonts w:hint="cs"/>
          <w:rtl/>
        </w:rPr>
        <w:t xml:space="preserve">: </w:t>
      </w:r>
      <w:r w:rsidR="00046222">
        <w:rPr>
          <w:rFonts w:hint="cs"/>
          <w:rtl/>
        </w:rPr>
        <w:t>"</w:t>
      </w:r>
      <w:r>
        <w:rPr>
          <w:rtl/>
        </w:rPr>
        <w:t xml:space="preserve">אף אתה עשה </w:t>
      </w:r>
      <w:proofErr w:type="spellStart"/>
      <w:r>
        <w:rPr>
          <w:rtl/>
        </w:rPr>
        <w:t>לבך</w:t>
      </w:r>
      <w:proofErr w:type="spellEnd"/>
      <w:r>
        <w:rPr>
          <w:rtl/>
        </w:rPr>
        <w:t xml:space="preserve"> חדרי חדרים והכניס בה דברי בית שמיי ודברי בית הלל</w:t>
      </w:r>
      <w:r w:rsidR="00046222">
        <w:rPr>
          <w:rFonts w:hint="cs"/>
          <w:rtl/>
        </w:rPr>
        <w:t>,</w:t>
      </w:r>
      <w:r>
        <w:rPr>
          <w:rtl/>
        </w:rPr>
        <w:t xml:space="preserve"> דברי </w:t>
      </w:r>
      <w:proofErr w:type="spellStart"/>
      <w:r>
        <w:rPr>
          <w:rtl/>
        </w:rPr>
        <w:t>המטמאין</w:t>
      </w:r>
      <w:proofErr w:type="spellEnd"/>
      <w:r>
        <w:rPr>
          <w:rtl/>
        </w:rPr>
        <w:t xml:space="preserve"> ודברי </w:t>
      </w:r>
      <w:proofErr w:type="spellStart"/>
      <w:r>
        <w:rPr>
          <w:rtl/>
        </w:rPr>
        <w:t>המטהרין</w:t>
      </w:r>
      <w:proofErr w:type="spellEnd"/>
      <w:r w:rsidR="00046222">
        <w:rPr>
          <w:rFonts w:hint="cs"/>
          <w:rtl/>
        </w:rPr>
        <w:t>"</w:t>
      </w:r>
      <w:r w:rsidR="000E435B">
        <w:rPr>
          <w:rFonts w:hint="cs"/>
          <w:rtl/>
        </w:rPr>
        <w:t>. אז מה התשובה לשאלתנו בסוף ההערה הקודמת? אם אעשה לי לבי חדרי חדרים, אם א</w:t>
      </w:r>
      <w:r w:rsidR="000E435B">
        <w:rPr>
          <w:rtl/>
          <w:lang w:eastAsia="en-US"/>
        </w:rPr>
        <w:t xml:space="preserve">קנה </w:t>
      </w:r>
      <w:proofErr w:type="spellStart"/>
      <w:r w:rsidR="000E435B">
        <w:rPr>
          <w:rtl/>
          <w:lang w:eastAsia="en-US"/>
        </w:rPr>
        <w:t>ל</w:t>
      </w:r>
      <w:r w:rsidR="000E435B">
        <w:rPr>
          <w:rFonts w:hint="cs"/>
          <w:rtl/>
          <w:lang w:eastAsia="en-US"/>
        </w:rPr>
        <w:t>י</w:t>
      </w:r>
      <w:r w:rsidR="000E435B">
        <w:rPr>
          <w:rtl/>
          <w:lang w:eastAsia="en-US"/>
        </w:rPr>
        <w:t>ך</w:t>
      </w:r>
      <w:proofErr w:type="spellEnd"/>
      <w:r w:rsidR="000E435B">
        <w:rPr>
          <w:rtl/>
          <w:lang w:eastAsia="en-US"/>
        </w:rPr>
        <w:t xml:space="preserve"> לב מבין לשמוע</w:t>
      </w:r>
      <w:r w:rsidR="000E435B">
        <w:rPr>
          <w:rFonts w:hint="cs"/>
          <w:rtl/>
        </w:rPr>
        <w:t xml:space="preserve"> את דברי אלה ודברי אלה, כיצד אנהג למעשה? מפרש רש"י: </w:t>
      </w:r>
      <w:r w:rsidR="00C553D7">
        <w:rPr>
          <w:rFonts w:hint="cs"/>
          <w:rtl/>
        </w:rPr>
        <w:t>"</w:t>
      </w:r>
      <w:r w:rsidR="000E435B">
        <w:rPr>
          <w:rtl/>
        </w:rPr>
        <w:t>מאחר שכולן לבן לשמים</w:t>
      </w:r>
      <w:r w:rsidR="00C553D7">
        <w:rPr>
          <w:rFonts w:hint="cs"/>
          <w:rtl/>
        </w:rPr>
        <w:t>,</w:t>
      </w:r>
      <w:r w:rsidR="000E435B">
        <w:rPr>
          <w:rtl/>
        </w:rPr>
        <w:t xml:space="preserve"> עשה אזנך שומעת ולמוד ודע דברי כולן</w:t>
      </w:r>
      <w:r w:rsidR="00C553D7">
        <w:rPr>
          <w:rFonts w:hint="cs"/>
          <w:rtl/>
        </w:rPr>
        <w:t>.</w:t>
      </w:r>
      <w:r w:rsidR="000E435B">
        <w:rPr>
          <w:rtl/>
        </w:rPr>
        <w:t xml:space="preserve"> וכשתדע להבחין אי זה יכשר</w:t>
      </w:r>
      <w:r w:rsidR="00C553D7">
        <w:rPr>
          <w:rFonts w:hint="cs"/>
          <w:rtl/>
        </w:rPr>
        <w:t>,</w:t>
      </w:r>
      <w:r w:rsidR="000E435B">
        <w:rPr>
          <w:rtl/>
        </w:rPr>
        <w:t xml:space="preserve"> קבע הלכה כמותו</w:t>
      </w:r>
      <w:r w:rsidR="00C553D7">
        <w:rPr>
          <w:rFonts w:hint="cs"/>
          <w:rtl/>
        </w:rPr>
        <w:t>".</w:t>
      </w:r>
      <w:r w:rsidR="00D80115">
        <w:rPr>
          <w:rFonts w:hint="cs"/>
          <w:rtl/>
        </w:rPr>
        <w:t xml:space="preserve"> </w:t>
      </w:r>
      <w:r w:rsidR="001A6593">
        <w:rPr>
          <w:rFonts w:hint="cs"/>
          <w:rtl/>
        </w:rPr>
        <w:t>וה</w:t>
      </w:r>
      <w:r w:rsidR="00D80115">
        <w:rPr>
          <w:rFonts w:hint="cs"/>
          <w:rtl/>
        </w:rPr>
        <w:t>דברים קשורים עם הביטוי "מצא מקום להתגדר בו"</w:t>
      </w:r>
      <w:r w:rsidR="001A6593">
        <w:rPr>
          <w:rFonts w:hint="cs"/>
          <w:rtl/>
        </w:rPr>
        <w:t>. ראו ביטוי זה ב</w:t>
      </w:r>
      <w:r w:rsidR="00D80115">
        <w:rPr>
          <w:rFonts w:hint="cs"/>
          <w:rtl/>
        </w:rPr>
        <w:t xml:space="preserve">ברכות </w:t>
      </w:r>
      <w:proofErr w:type="spellStart"/>
      <w:r w:rsidR="00D80115">
        <w:rPr>
          <w:rFonts w:hint="cs"/>
          <w:rtl/>
        </w:rPr>
        <w:t>כב</w:t>
      </w:r>
      <w:proofErr w:type="spellEnd"/>
      <w:r w:rsidR="00D80115">
        <w:rPr>
          <w:rFonts w:hint="cs"/>
          <w:rtl/>
        </w:rPr>
        <w:t xml:space="preserve"> א, עירובין ו א, </w:t>
      </w:r>
      <w:r w:rsidR="001A6593">
        <w:rPr>
          <w:rFonts w:hint="cs"/>
          <w:rtl/>
        </w:rPr>
        <w:t xml:space="preserve">שם ק ב, יומא </w:t>
      </w:r>
      <w:proofErr w:type="spellStart"/>
      <w:r w:rsidR="001A6593">
        <w:rPr>
          <w:rFonts w:hint="cs"/>
          <w:rtl/>
        </w:rPr>
        <w:t>עח</w:t>
      </w:r>
      <w:proofErr w:type="spellEnd"/>
      <w:r w:rsidR="001A6593">
        <w:rPr>
          <w:rFonts w:hint="cs"/>
          <w:rtl/>
        </w:rPr>
        <w:t xml:space="preserve"> א ועוד. ומכולם נציין את נחש הנחושת שעשה משה וכיתת חזקיהו, הכיצד? תשובת הגמרא ח</w:t>
      </w:r>
      <w:r w:rsidR="001A6593">
        <w:rPr>
          <w:rtl/>
        </w:rPr>
        <w:t>ולין ז ע</w:t>
      </w:r>
      <w:r w:rsidR="001A6593">
        <w:rPr>
          <w:rFonts w:hint="cs"/>
          <w:rtl/>
        </w:rPr>
        <w:t>"א: "</w:t>
      </w:r>
      <w:r w:rsidR="001A6593">
        <w:rPr>
          <w:rtl/>
        </w:rPr>
        <w:t xml:space="preserve">מקום הניחו לו אבותיו להתגדר בו, אף אני מקום הניחו לי </w:t>
      </w:r>
      <w:proofErr w:type="spellStart"/>
      <w:r w:rsidR="001A6593">
        <w:rPr>
          <w:rtl/>
        </w:rPr>
        <w:t>אבותי</w:t>
      </w:r>
      <w:proofErr w:type="spellEnd"/>
      <w:r w:rsidR="001A6593">
        <w:rPr>
          <w:rtl/>
        </w:rPr>
        <w:t xml:space="preserve"> להתגדר בו</w:t>
      </w:r>
      <w:r w:rsidR="00D54E31">
        <w:rPr>
          <w:rFonts w:hint="cs"/>
          <w:rtl/>
        </w:rPr>
        <w:t>". ורש"י שם: "</w:t>
      </w:r>
      <w:r w:rsidR="00D54E31">
        <w:rPr>
          <w:rtl/>
        </w:rPr>
        <w:t>מקום הניחו - כשיב</w:t>
      </w:r>
      <w:r w:rsidR="00D54E31">
        <w:rPr>
          <w:rFonts w:hint="cs"/>
          <w:rtl/>
        </w:rPr>
        <w:t>ו</w:t>
      </w:r>
      <w:r w:rsidR="00D54E31">
        <w:rPr>
          <w:rtl/>
        </w:rPr>
        <w:t>או בנינו אחרינו אם לא ימצאו מה לתקן במה יגדל שמם</w:t>
      </w:r>
      <w:r w:rsidR="00D54E31">
        <w:rPr>
          <w:rFonts w:hint="cs"/>
          <w:rtl/>
        </w:rPr>
        <w:t>?"</w:t>
      </w:r>
      <w:r w:rsidR="00D54E31">
        <w:rPr>
          <w:rtl/>
        </w:rPr>
        <w:t>.</w:t>
      </w:r>
      <w:r w:rsidR="00D54E31">
        <w:rPr>
          <w:rFonts w:hint="cs"/>
          <w:rtl/>
        </w:rPr>
        <w:t xml:space="preserve"> ראה דברינו </w:t>
      </w:r>
      <w:hyperlink r:id="rId14" w:history="1">
        <w:proofErr w:type="spellStart"/>
        <w:r w:rsidR="00D54E31" w:rsidRPr="00D54E31">
          <w:rPr>
            <w:rStyle w:val="Hyperlink"/>
            <w:rFonts w:hint="cs"/>
            <w:rtl/>
          </w:rPr>
          <w:t>נחושתן</w:t>
        </w:r>
        <w:proofErr w:type="spellEnd"/>
      </w:hyperlink>
      <w:r w:rsidR="00D54E31">
        <w:rPr>
          <w:rFonts w:hint="cs"/>
          <w:rtl/>
        </w:rPr>
        <w:t xml:space="preserve"> בפרשת חוקת.</w:t>
      </w:r>
    </w:p>
  </w:footnote>
  <w:footnote w:id="38">
    <w:p w14:paraId="79757916" w14:textId="7A04FB6B" w:rsidR="005C3532" w:rsidRDefault="005C3532">
      <w:pPr>
        <w:pStyle w:val="a3"/>
        <w:rPr>
          <w:rtl/>
        </w:rPr>
      </w:pPr>
      <w:r>
        <w:rPr>
          <w:rStyle w:val="a5"/>
        </w:rPr>
        <w:footnoteRef/>
      </w:r>
      <w:r>
        <w:rPr>
          <w:rtl/>
        </w:rPr>
        <w:t xml:space="preserve"> </w:t>
      </w:r>
      <w:r>
        <w:rPr>
          <w:rFonts w:hint="cs"/>
          <w:rtl/>
          <w:lang w:eastAsia="en-US"/>
        </w:rPr>
        <w:t>דור שיש בו חכמים שיודעים לדרוש ולחדש אינו דור יתום. ומכלל לאו, אתה מבין הן, מתי הדור יתום. בסיום מעשה ראשון זה ולפני שנעבור לשני, הנה הסיפור בתמצית בעוד מקור, והדרשות שם נמשכות, ראו שם.</w:t>
      </w:r>
    </w:p>
  </w:footnote>
  <w:footnote w:id="39">
    <w:p w14:paraId="6A898A15" w14:textId="0DA911FF" w:rsidR="00141264" w:rsidRDefault="00141264">
      <w:pPr>
        <w:pStyle w:val="a3"/>
        <w:rPr>
          <w:rtl/>
        </w:rPr>
      </w:pPr>
      <w:r>
        <w:rPr>
          <w:rStyle w:val="a5"/>
        </w:rPr>
        <w:footnoteRef/>
      </w:r>
      <w:r>
        <w:rPr>
          <w:rtl/>
        </w:rPr>
        <w:t xml:space="preserve"> </w:t>
      </w:r>
      <w:r>
        <w:rPr>
          <w:rFonts w:hint="cs"/>
          <w:rtl/>
        </w:rPr>
        <w:t xml:space="preserve">לאחר סיפור המעשה וסוף ציטוט </w:t>
      </w:r>
      <w:proofErr w:type="spellStart"/>
      <w:r>
        <w:rPr>
          <w:rFonts w:hint="cs"/>
          <w:rtl/>
        </w:rPr>
        <w:t>התוספתא</w:t>
      </w:r>
      <w:proofErr w:type="spellEnd"/>
      <w:r>
        <w:rPr>
          <w:rFonts w:hint="cs"/>
          <w:rtl/>
        </w:rPr>
        <w:t xml:space="preserve">, חוזרת הגמרא לתחילת הסיפור ושואלת מדוע הססו תלמידי ר' יהושע מלספר לו את הדרשה היפה הזו של ר' אלעזר בן עזריה כשאמרו: </w:t>
      </w:r>
      <w:r w:rsidR="005C3532">
        <w:rPr>
          <w:rFonts w:hint="cs"/>
          <w:rtl/>
          <w:lang w:eastAsia="en-US"/>
        </w:rPr>
        <w:t>"</w:t>
      </w:r>
      <w:r w:rsidRPr="00546BFD">
        <w:rPr>
          <w:rtl/>
          <w:lang w:eastAsia="en-US"/>
        </w:rPr>
        <w:t xml:space="preserve">תלמידיך אנו, ומימיך אנו </w:t>
      </w:r>
      <w:proofErr w:type="spellStart"/>
      <w:r w:rsidRPr="00546BFD">
        <w:rPr>
          <w:rtl/>
          <w:lang w:eastAsia="en-US"/>
        </w:rPr>
        <w:t>שותין</w:t>
      </w:r>
      <w:proofErr w:type="spellEnd"/>
      <w:r w:rsidR="005C3532">
        <w:rPr>
          <w:rFonts w:hint="cs"/>
          <w:rtl/>
          <w:lang w:eastAsia="en-US"/>
        </w:rPr>
        <w:t>", עד שהיה צריך להפציר בהם</w:t>
      </w:r>
      <w:r>
        <w:rPr>
          <w:rFonts w:hint="cs"/>
          <w:rtl/>
        </w:rPr>
        <w:t xml:space="preserve">. ראו ההצעות השונות ל'הצטנעות' זו בהערה </w:t>
      </w:r>
      <w:r w:rsidR="00EF36E0">
        <w:rPr>
          <w:rFonts w:hint="cs"/>
          <w:rtl/>
        </w:rPr>
        <w:t>20</w:t>
      </w:r>
      <w:r>
        <w:rPr>
          <w:rFonts w:hint="cs"/>
          <w:rtl/>
        </w:rPr>
        <w:t xml:space="preserve"> לעיל. אבל לגמרא כאן סיבה אחרת לגמרי ומפתיעה: "משום מעשה שהיה". מהו מעשה זה? </w:t>
      </w:r>
      <w:r w:rsidR="00971C2B">
        <w:rPr>
          <w:rFonts w:hint="cs"/>
          <w:rtl/>
        </w:rPr>
        <w:t xml:space="preserve">התשובה: </w:t>
      </w:r>
      <w:r>
        <w:rPr>
          <w:rFonts w:hint="cs"/>
          <w:rtl/>
        </w:rPr>
        <w:t xml:space="preserve">להלן בסיפור הסמוך על ר' אליעזר בן </w:t>
      </w:r>
      <w:proofErr w:type="spellStart"/>
      <w:r>
        <w:rPr>
          <w:rFonts w:hint="cs"/>
          <w:rtl/>
        </w:rPr>
        <w:t>הורקנוס</w:t>
      </w:r>
      <w:proofErr w:type="spellEnd"/>
      <w:r>
        <w:rPr>
          <w:rFonts w:hint="cs"/>
          <w:rtl/>
        </w:rPr>
        <w:t xml:space="preserve"> בר הפלוגתא הגדול של ר' יהושע</w:t>
      </w:r>
      <w:r w:rsidR="00215E59">
        <w:rPr>
          <w:rFonts w:hint="cs"/>
          <w:rtl/>
        </w:rPr>
        <w:t xml:space="preserve">. </w:t>
      </w:r>
    </w:p>
  </w:footnote>
  <w:footnote w:id="40">
    <w:p w14:paraId="701701F0" w14:textId="69030BDD" w:rsidR="00971C2B" w:rsidRDefault="00971C2B">
      <w:pPr>
        <w:pStyle w:val="a3"/>
        <w:rPr>
          <w:rtl/>
        </w:rPr>
      </w:pPr>
      <w:r>
        <w:rPr>
          <w:rStyle w:val="a5"/>
        </w:rPr>
        <w:footnoteRef/>
      </w:r>
      <w:r>
        <w:rPr>
          <w:rtl/>
        </w:rPr>
        <w:t xml:space="preserve"> </w:t>
      </w:r>
      <w:r w:rsidR="004505A5">
        <w:rPr>
          <w:rFonts w:hint="cs"/>
          <w:rtl/>
        </w:rPr>
        <w:t xml:space="preserve">נראה </w:t>
      </w:r>
      <w:proofErr w:type="spellStart"/>
      <w:r w:rsidR="004505A5">
        <w:rPr>
          <w:rFonts w:hint="cs"/>
          <w:rtl/>
        </w:rPr>
        <w:t>שהתניא</w:t>
      </w:r>
      <w:proofErr w:type="spellEnd"/>
      <w:r w:rsidR="004505A5">
        <w:rPr>
          <w:rFonts w:hint="cs"/>
          <w:rtl/>
        </w:rPr>
        <w:t xml:space="preserve"> כאן זו המשנה במסכת ידיים שראינו לעיל. </w:t>
      </w:r>
    </w:p>
  </w:footnote>
  <w:footnote w:id="41">
    <w:p w14:paraId="4CBDB874" w14:textId="7C2AF9A4" w:rsidR="004505A5" w:rsidRDefault="004505A5">
      <w:pPr>
        <w:pStyle w:val="a3"/>
        <w:rPr>
          <w:rtl/>
        </w:rPr>
      </w:pPr>
      <w:r>
        <w:rPr>
          <w:rStyle w:val="a5"/>
        </w:rPr>
        <w:footnoteRef/>
      </w:r>
      <w:r>
        <w:rPr>
          <w:rtl/>
        </w:rPr>
        <w:t xml:space="preserve"> </w:t>
      </w:r>
      <w:r w:rsidR="00897D26">
        <w:rPr>
          <w:rFonts w:hint="cs"/>
          <w:rtl/>
        </w:rPr>
        <w:t xml:space="preserve">עפ"י המקורות </w:t>
      </w:r>
      <w:proofErr w:type="spellStart"/>
      <w:r w:rsidR="00897D26">
        <w:rPr>
          <w:rFonts w:hint="cs"/>
          <w:rtl/>
        </w:rPr>
        <w:t>התנאיים</w:t>
      </w:r>
      <w:proofErr w:type="spellEnd"/>
      <w:r w:rsidR="00897D26">
        <w:rPr>
          <w:rFonts w:hint="cs"/>
          <w:rtl/>
        </w:rPr>
        <w:t xml:space="preserve"> שלעיל </w:t>
      </w:r>
      <w:r w:rsidR="004B539E">
        <w:rPr>
          <w:rFonts w:hint="cs"/>
          <w:rtl/>
        </w:rPr>
        <w:t xml:space="preserve">ועדי נוסח אחרים של הבבלי כגון דפוס ונציה (ראו באתר </w:t>
      </w:r>
      <w:hyperlink r:id="rId15" w:history="1">
        <w:r w:rsidR="004B539E" w:rsidRPr="004B539E">
          <w:rPr>
            <w:rStyle w:val="Hyperlink"/>
            <w:rFonts w:hint="cs"/>
            <w:rtl/>
          </w:rPr>
          <w:t xml:space="preserve">הכי </w:t>
        </w:r>
        <w:proofErr w:type="spellStart"/>
        <w:r w:rsidR="004B539E" w:rsidRPr="004B539E">
          <w:rPr>
            <w:rStyle w:val="Hyperlink"/>
            <w:rFonts w:hint="cs"/>
            <w:rtl/>
          </w:rPr>
          <w:t>גרסינן</w:t>
        </w:r>
        <w:proofErr w:type="spellEnd"/>
      </w:hyperlink>
      <w:r w:rsidR="004B539E">
        <w:rPr>
          <w:rFonts w:hint="cs"/>
          <w:rtl/>
        </w:rPr>
        <w:t xml:space="preserve">) </w:t>
      </w:r>
      <w:r>
        <w:rPr>
          <w:rFonts w:hint="cs"/>
          <w:rtl/>
        </w:rPr>
        <w:t xml:space="preserve">נראה </w:t>
      </w:r>
      <w:r w:rsidR="00897D26">
        <w:rPr>
          <w:rFonts w:hint="cs"/>
          <w:rtl/>
        </w:rPr>
        <w:t xml:space="preserve">תחילה שיש לתקן כאן את גרסת הבבלי </w:t>
      </w:r>
      <w:r w:rsidR="006D2B66">
        <w:rPr>
          <w:rFonts w:hint="cs"/>
          <w:rtl/>
        </w:rPr>
        <w:t>(</w:t>
      </w:r>
      <w:proofErr w:type="spellStart"/>
      <w:r w:rsidR="006D2B66">
        <w:rPr>
          <w:rFonts w:hint="cs"/>
          <w:rtl/>
        </w:rPr>
        <w:t>וילנא</w:t>
      </w:r>
      <w:proofErr w:type="spellEnd"/>
      <w:r w:rsidR="006D2B66">
        <w:rPr>
          <w:rFonts w:hint="cs"/>
          <w:rtl/>
        </w:rPr>
        <w:t xml:space="preserve">) </w:t>
      </w:r>
      <w:r w:rsidR="00897D26">
        <w:rPr>
          <w:rFonts w:hint="cs"/>
          <w:rtl/>
        </w:rPr>
        <w:t xml:space="preserve">מאלעזר לאליעזר. לגופו של עניין, </w:t>
      </w:r>
      <w:r>
        <w:rPr>
          <w:rFonts w:hint="cs"/>
          <w:rtl/>
        </w:rPr>
        <w:t xml:space="preserve">הבבלי </w:t>
      </w:r>
      <w:r w:rsidR="00897D26">
        <w:rPr>
          <w:rFonts w:hint="cs"/>
          <w:rtl/>
        </w:rPr>
        <w:t xml:space="preserve">מוסיף כאן </w:t>
      </w:r>
      <w:r>
        <w:rPr>
          <w:rFonts w:hint="cs"/>
          <w:rtl/>
        </w:rPr>
        <w:t>נופך של יחס אישי בין ר' יוסי ור' אליעזר</w:t>
      </w:r>
      <w:r w:rsidR="00B96684">
        <w:rPr>
          <w:rFonts w:hint="cs"/>
          <w:rtl/>
        </w:rPr>
        <w:t xml:space="preserve">, אבל נצמד לנוסח המשנה במסכת ידיים. בנוסח </w:t>
      </w:r>
      <w:proofErr w:type="spellStart"/>
      <w:r w:rsidR="00B96684">
        <w:rPr>
          <w:rFonts w:hint="cs"/>
          <w:rtl/>
        </w:rPr>
        <w:t>התוספתא</w:t>
      </w:r>
      <w:proofErr w:type="spellEnd"/>
      <w:r w:rsidR="00B96684">
        <w:rPr>
          <w:rFonts w:hint="cs"/>
          <w:rtl/>
        </w:rPr>
        <w:t xml:space="preserve"> שאולי היה מקום להביאה כאן היחס הוא כתלמיד לרב וחוזר בדיוק כפי שמסופר על ר' יהושע לעיל: לא </w:t>
      </w:r>
      <w:r>
        <w:rPr>
          <w:rFonts w:hint="cs"/>
          <w:rtl/>
        </w:rPr>
        <w:t xml:space="preserve"> </w:t>
      </w:r>
    </w:p>
  </w:footnote>
  <w:footnote w:id="42">
    <w:p w14:paraId="0999E5E0" w14:textId="41123F7D" w:rsidR="004E13C7" w:rsidRDefault="004E13C7">
      <w:pPr>
        <w:pStyle w:val="a3"/>
        <w:rPr>
          <w:rtl/>
        </w:rPr>
      </w:pPr>
      <w:r>
        <w:rPr>
          <w:rStyle w:val="a5"/>
        </w:rPr>
        <w:footnoteRef/>
      </w:r>
      <w:r>
        <w:rPr>
          <w:rtl/>
        </w:rPr>
        <w:t xml:space="preserve"> </w:t>
      </w:r>
      <w:r>
        <w:rPr>
          <w:rFonts w:hint="cs"/>
          <w:rtl/>
        </w:rPr>
        <w:t>בסיפור על ר' יהושע לעיל ראינו, לפחות עפ"י מקור אחד, שסיבת ה</w:t>
      </w:r>
      <w:r w:rsidR="00663301">
        <w:rPr>
          <w:rFonts w:hint="cs"/>
          <w:rtl/>
        </w:rPr>
        <w:t>י</w:t>
      </w:r>
      <w:r>
        <w:rPr>
          <w:rFonts w:hint="cs"/>
          <w:rtl/>
        </w:rPr>
        <w:t>עדרותו מבית המדרש הייתה בשל זקנותו. אין לנו מידע כזה לגבי ר' אליעזר</w:t>
      </w:r>
      <w:r w:rsidR="00663301">
        <w:rPr>
          <w:rFonts w:hint="cs"/>
          <w:rtl/>
        </w:rPr>
        <w:t>, אך נח לנו להניח שגם הוא לא נכח מסיבה בריאותית</w:t>
      </w:r>
      <w:r w:rsidR="005A4059">
        <w:rPr>
          <w:rFonts w:hint="cs"/>
          <w:rtl/>
        </w:rPr>
        <w:t xml:space="preserve"> ולא 'פוליטית' כגון בעקבות פרשת תנורו שלעכנאי. אך 'במ</w:t>
      </w:r>
      <w:r w:rsidR="00E2086E">
        <w:rPr>
          <w:rFonts w:hint="cs"/>
          <w:rtl/>
        </w:rPr>
        <w:t>ב</w:t>
      </w:r>
      <w:r w:rsidR="005A4059">
        <w:rPr>
          <w:rFonts w:hint="cs"/>
          <w:rtl/>
        </w:rPr>
        <w:t>חן התוצאה' שלהלן, נראה ששאלתו "מה היה חידוש בבית המדרש", הגם שמנוסחת בדיוק כמו זו של ר' יהושע לעיל באה ממקום אחר לגמרי.</w:t>
      </w:r>
    </w:p>
  </w:footnote>
  <w:footnote w:id="43">
    <w:p w14:paraId="6C68EF6C" w14:textId="2F9B7C53" w:rsidR="00215E59" w:rsidRDefault="00215E59" w:rsidP="002B7A92">
      <w:pPr>
        <w:pStyle w:val="a3"/>
      </w:pPr>
      <w:r>
        <w:rPr>
          <w:rStyle w:val="a5"/>
        </w:rPr>
        <w:footnoteRef/>
      </w:r>
      <w:r>
        <w:rPr>
          <w:rtl/>
        </w:rPr>
        <w:t xml:space="preserve"> </w:t>
      </w:r>
      <w:r>
        <w:rPr>
          <w:rFonts w:hint="cs"/>
          <w:rtl/>
        </w:rPr>
        <w:t>הפך אותו לסומא!! הוציא את עיניו!!</w:t>
      </w:r>
      <w:r w:rsidR="00E2086E">
        <w:rPr>
          <w:rFonts w:hint="cs"/>
          <w:rtl/>
        </w:rPr>
        <w:t xml:space="preserve"> כך גם במדרש תהלים מזמור כה </w:t>
      </w:r>
      <w:r w:rsidR="002B7A92">
        <w:rPr>
          <w:rFonts w:hint="cs"/>
          <w:rtl/>
        </w:rPr>
        <w:t xml:space="preserve">שהעתיק כנראה מהגמרא ולא מהמקורות </w:t>
      </w:r>
      <w:proofErr w:type="spellStart"/>
      <w:r w:rsidR="002B7A92">
        <w:rPr>
          <w:rFonts w:hint="cs"/>
          <w:rtl/>
        </w:rPr>
        <w:t>התנאיים</w:t>
      </w:r>
      <w:proofErr w:type="spellEnd"/>
      <w:r w:rsidR="002B7A92">
        <w:rPr>
          <w:rFonts w:hint="cs"/>
          <w:rtl/>
        </w:rPr>
        <w:t xml:space="preserve"> לעיל במסכת ידיים (משנה </w:t>
      </w:r>
      <w:proofErr w:type="spellStart"/>
      <w:r w:rsidR="002B7A92">
        <w:rPr>
          <w:rFonts w:hint="cs"/>
          <w:rtl/>
        </w:rPr>
        <w:t>ותוספתא</w:t>
      </w:r>
      <w:proofErr w:type="spellEnd"/>
      <w:r w:rsidR="002B7A92">
        <w:rPr>
          <w:rFonts w:hint="cs"/>
          <w:rtl/>
        </w:rPr>
        <w:t xml:space="preserve">), שדורש את הפסוק: "סוד ה' </w:t>
      </w:r>
      <w:proofErr w:type="spellStart"/>
      <w:r w:rsidR="002B7A92">
        <w:rPr>
          <w:rFonts w:hint="cs"/>
          <w:rtl/>
        </w:rPr>
        <w:t>ליראיו</w:t>
      </w:r>
      <w:proofErr w:type="spellEnd"/>
      <w:r w:rsidR="002B7A92">
        <w:rPr>
          <w:rFonts w:hint="cs"/>
          <w:rtl/>
        </w:rPr>
        <w:t xml:space="preserve"> ובריתו להודיעם" ומביא לפני הסיפור את דברי </w:t>
      </w:r>
      <w:r w:rsidR="002B7A92">
        <w:rPr>
          <w:rtl/>
        </w:rPr>
        <w:t>ר' סימון</w:t>
      </w:r>
      <w:r w:rsidR="002B7A92">
        <w:rPr>
          <w:rFonts w:hint="cs"/>
          <w:rtl/>
        </w:rPr>
        <w:t>:</w:t>
      </w:r>
      <w:r w:rsidR="002B7A92">
        <w:rPr>
          <w:rtl/>
        </w:rPr>
        <w:t xml:space="preserve"> </w:t>
      </w:r>
      <w:r w:rsidR="002B7A92">
        <w:rPr>
          <w:rFonts w:hint="cs"/>
          <w:rtl/>
        </w:rPr>
        <w:t>"</w:t>
      </w:r>
      <w:r w:rsidR="002B7A92">
        <w:rPr>
          <w:rtl/>
        </w:rPr>
        <w:t>אין סוד לעליונים, אבל יש סוד לתחתונים</w:t>
      </w:r>
      <w:r w:rsidR="002B7A92">
        <w:rPr>
          <w:rFonts w:hint="cs"/>
          <w:rtl/>
        </w:rPr>
        <w:t>".</w:t>
      </w:r>
      <w:r w:rsidR="007F0C5B">
        <w:rPr>
          <w:rFonts w:hint="cs"/>
          <w:rtl/>
        </w:rPr>
        <w:t xml:space="preserve"> ומה באמת הסוד?</w:t>
      </w:r>
    </w:p>
  </w:footnote>
  <w:footnote w:id="44">
    <w:p w14:paraId="4D4F323D" w14:textId="5E6B63DB" w:rsidR="009C032F" w:rsidRDefault="009C032F">
      <w:pPr>
        <w:pStyle w:val="a3"/>
        <w:rPr>
          <w:rtl/>
        </w:rPr>
      </w:pPr>
      <w:r>
        <w:rPr>
          <w:rStyle w:val="a5"/>
        </w:rPr>
        <w:footnoteRef/>
      </w:r>
      <w:r>
        <w:rPr>
          <w:rtl/>
        </w:rPr>
        <w:t xml:space="preserve"> </w:t>
      </w:r>
      <w:r w:rsidR="00096719">
        <w:rPr>
          <w:rFonts w:hint="cs"/>
          <w:rtl/>
        </w:rPr>
        <w:t>במקורות במסכת ידיים לעיל</w:t>
      </w:r>
      <w:r w:rsidR="00EF36E0">
        <w:rPr>
          <w:rFonts w:hint="cs"/>
          <w:rtl/>
        </w:rPr>
        <w:t xml:space="preserve"> (משנה </w:t>
      </w:r>
      <w:proofErr w:type="spellStart"/>
      <w:r w:rsidR="00EF36E0">
        <w:rPr>
          <w:rFonts w:hint="cs"/>
          <w:rtl/>
        </w:rPr>
        <w:t>ותוספתא</w:t>
      </w:r>
      <w:proofErr w:type="spellEnd"/>
      <w:r w:rsidR="00EF36E0">
        <w:rPr>
          <w:rFonts w:hint="cs"/>
          <w:rtl/>
        </w:rPr>
        <w:t xml:space="preserve">) </w:t>
      </w:r>
      <w:r w:rsidR="00096719">
        <w:rPr>
          <w:rFonts w:hint="cs"/>
          <w:rtl/>
        </w:rPr>
        <w:t xml:space="preserve">ראינו שהביטוי </w:t>
      </w:r>
      <w:r>
        <w:rPr>
          <w:rFonts w:hint="cs"/>
          <w:rtl/>
          <w:lang w:eastAsia="en-US"/>
        </w:rPr>
        <w:t xml:space="preserve">"אל תחושו </w:t>
      </w:r>
      <w:proofErr w:type="spellStart"/>
      <w:r>
        <w:rPr>
          <w:rFonts w:hint="cs"/>
          <w:rtl/>
          <w:lang w:eastAsia="en-US"/>
        </w:rPr>
        <w:t>למניינכם</w:t>
      </w:r>
      <w:proofErr w:type="spellEnd"/>
      <w:r>
        <w:rPr>
          <w:rFonts w:hint="cs"/>
          <w:rtl/>
          <w:lang w:eastAsia="en-US"/>
        </w:rPr>
        <w:t xml:space="preserve">" </w:t>
      </w:r>
      <w:r w:rsidR="00096719">
        <w:rPr>
          <w:rFonts w:hint="cs"/>
          <w:rtl/>
          <w:lang w:eastAsia="en-US"/>
        </w:rPr>
        <w:t xml:space="preserve">נשמע </w:t>
      </w:r>
      <w:r>
        <w:rPr>
          <w:rFonts w:hint="cs"/>
          <w:rtl/>
          <w:lang w:eastAsia="en-US"/>
        </w:rPr>
        <w:t>כ</w:t>
      </w:r>
      <w:r w:rsidR="00E2086E">
        <w:rPr>
          <w:rFonts w:hint="cs"/>
          <w:rtl/>
          <w:lang w:eastAsia="en-US"/>
        </w:rPr>
        <w:t xml:space="preserve">דבר </w:t>
      </w:r>
      <w:r>
        <w:rPr>
          <w:rFonts w:hint="cs"/>
          <w:rtl/>
          <w:lang w:eastAsia="en-US"/>
        </w:rPr>
        <w:t>חיובי</w:t>
      </w:r>
      <w:r w:rsidR="00096719">
        <w:rPr>
          <w:rFonts w:hint="cs"/>
          <w:rtl/>
          <w:lang w:eastAsia="en-US"/>
        </w:rPr>
        <w:t xml:space="preserve"> וכך גם בכיו של ר' אליעזר אם מהתרגשות שכיוונו להלכה, אם מצער שלא נוכח במעמד אישוש הלכה זו בבית המדרש שמסכימה עם המסורת. ו</w:t>
      </w:r>
      <w:r>
        <w:rPr>
          <w:rFonts w:hint="cs"/>
          <w:rtl/>
          <w:lang w:eastAsia="en-US"/>
        </w:rPr>
        <w:t>כפירוש רש"י</w:t>
      </w:r>
      <w:r w:rsidR="00AA2A24">
        <w:rPr>
          <w:rFonts w:hint="cs"/>
          <w:rtl/>
          <w:lang w:eastAsia="en-US"/>
        </w:rPr>
        <w:t xml:space="preserve"> בגמרא כאן</w:t>
      </w:r>
      <w:r>
        <w:rPr>
          <w:rFonts w:hint="cs"/>
          <w:rtl/>
          <w:lang w:eastAsia="en-US"/>
        </w:rPr>
        <w:t>: "</w:t>
      </w:r>
      <w:r>
        <w:rPr>
          <w:rtl/>
          <w:lang w:eastAsia="en-US"/>
        </w:rPr>
        <w:t xml:space="preserve">אל תחושו </w:t>
      </w:r>
      <w:proofErr w:type="spellStart"/>
      <w:r>
        <w:rPr>
          <w:rtl/>
          <w:lang w:eastAsia="en-US"/>
        </w:rPr>
        <w:t>למניינכם</w:t>
      </w:r>
      <w:proofErr w:type="spellEnd"/>
      <w:r>
        <w:rPr>
          <w:rtl/>
          <w:lang w:eastAsia="en-US"/>
        </w:rPr>
        <w:t xml:space="preserve"> - אל יהי לכם שום חשש וגמגום במה שמיניתם ותיקנתם, שהרי הסכמתם להלכה</w:t>
      </w:r>
      <w:r>
        <w:rPr>
          <w:rFonts w:hint="cs"/>
          <w:rtl/>
          <w:lang w:eastAsia="en-US"/>
        </w:rPr>
        <w:t xml:space="preserve">". אבל בגמרא </w:t>
      </w:r>
      <w:r w:rsidR="00096719">
        <w:rPr>
          <w:rFonts w:hint="cs"/>
          <w:rtl/>
          <w:lang w:eastAsia="en-US"/>
        </w:rPr>
        <w:t xml:space="preserve">כאן </w:t>
      </w:r>
      <w:r w:rsidR="00DD22F0">
        <w:rPr>
          <w:rFonts w:hint="cs"/>
          <w:rtl/>
          <w:lang w:eastAsia="en-US"/>
        </w:rPr>
        <w:t>הכיוון שונה לחלוטין</w:t>
      </w:r>
      <w:r w:rsidR="00AA2A24">
        <w:rPr>
          <w:rFonts w:hint="cs"/>
          <w:rtl/>
          <w:lang w:eastAsia="en-US"/>
        </w:rPr>
        <w:t xml:space="preserve"> (וסליחה אם אנו חולקים על רש"י)</w:t>
      </w:r>
      <w:r w:rsidR="00DD22F0">
        <w:rPr>
          <w:rFonts w:hint="cs"/>
          <w:rtl/>
          <w:lang w:eastAsia="en-US"/>
        </w:rPr>
        <w:t>. ר' אליעזר מ</w:t>
      </w:r>
      <w:r>
        <w:rPr>
          <w:rFonts w:hint="cs"/>
          <w:rtl/>
          <w:lang w:eastAsia="en-US"/>
        </w:rPr>
        <w:t>וציא את עיניו</w:t>
      </w:r>
      <w:r w:rsidR="00EF36E0">
        <w:rPr>
          <w:rFonts w:hint="cs"/>
          <w:lang w:eastAsia="en-US"/>
        </w:rPr>
        <w:t xml:space="preserve"> </w:t>
      </w:r>
      <w:r>
        <w:rPr>
          <w:rFonts w:hint="cs"/>
          <w:rtl/>
          <w:lang w:eastAsia="en-US"/>
        </w:rPr>
        <w:t xml:space="preserve"> של ר' יוסי בן </w:t>
      </w:r>
      <w:proofErr w:type="spellStart"/>
      <w:r>
        <w:rPr>
          <w:rFonts w:hint="cs"/>
          <w:rtl/>
          <w:lang w:eastAsia="en-US"/>
        </w:rPr>
        <w:t>דורמסקית</w:t>
      </w:r>
      <w:proofErr w:type="spellEnd"/>
      <w:r w:rsidR="00AA2A24">
        <w:rPr>
          <w:rFonts w:hint="cs"/>
          <w:rtl/>
          <w:lang w:eastAsia="en-US"/>
        </w:rPr>
        <w:t xml:space="preserve"> </w:t>
      </w:r>
      <w:r w:rsidR="00AA2A24">
        <w:rPr>
          <w:rtl/>
          <w:lang w:eastAsia="en-US"/>
        </w:rPr>
        <w:t>–</w:t>
      </w:r>
      <w:r w:rsidR="00AA2A24">
        <w:rPr>
          <w:rFonts w:hint="cs"/>
          <w:rtl/>
          <w:lang w:eastAsia="en-US"/>
        </w:rPr>
        <w:t xml:space="preserve"> מסמא אותו</w:t>
      </w:r>
      <w:r w:rsidR="00DD22F0">
        <w:rPr>
          <w:rFonts w:hint="cs"/>
          <w:rtl/>
          <w:lang w:eastAsia="en-US"/>
        </w:rPr>
        <w:t xml:space="preserve">!. אירוע זה התפרסם בין התלמידים והפחיד את תלמידי ר' יהושע. ומכאן גם </w:t>
      </w:r>
      <w:r>
        <w:rPr>
          <w:rFonts w:hint="cs"/>
          <w:rtl/>
          <w:lang w:eastAsia="en-US"/>
        </w:rPr>
        <w:t xml:space="preserve">ההצמדה של </w:t>
      </w:r>
      <w:r w:rsidR="00DD22F0">
        <w:rPr>
          <w:rFonts w:hint="cs"/>
          <w:rtl/>
          <w:lang w:eastAsia="en-US"/>
        </w:rPr>
        <w:t xml:space="preserve">שני הסיפורים </w:t>
      </w:r>
      <w:proofErr w:type="spellStart"/>
      <w:r w:rsidR="00DD22F0">
        <w:rPr>
          <w:rFonts w:hint="cs"/>
          <w:rtl/>
          <w:lang w:eastAsia="en-US"/>
        </w:rPr>
        <w:t>הלכאורה</w:t>
      </w:r>
      <w:proofErr w:type="spellEnd"/>
      <w:r w:rsidR="00DD22F0">
        <w:rPr>
          <w:rFonts w:hint="cs"/>
          <w:rtl/>
          <w:lang w:eastAsia="en-US"/>
        </w:rPr>
        <w:t xml:space="preserve"> דומים ובאמת שונים כל כך </w:t>
      </w:r>
      <w:r w:rsidR="00C57D7B">
        <w:rPr>
          <w:rFonts w:hint="cs"/>
          <w:rtl/>
          <w:lang w:eastAsia="en-US"/>
        </w:rPr>
        <w:t xml:space="preserve">והחידוש של הבבלי שהסיפור </w:t>
      </w:r>
      <w:r>
        <w:rPr>
          <w:rFonts w:hint="cs"/>
          <w:rtl/>
          <w:lang w:eastAsia="en-US"/>
        </w:rPr>
        <w:t>של ר' אליעזר אירע קודם</w:t>
      </w:r>
      <w:r w:rsidR="00C57D7B">
        <w:rPr>
          <w:rFonts w:hint="cs"/>
          <w:rtl/>
          <w:lang w:eastAsia="en-US"/>
        </w:rPr>
        <w:t xml:space="preserve">! מה פשר כל זה? </w:t>
      </w:r>
      <w:r>
        <w:rPr>
          <w:rFonts w:hint="cs"/>
          <w:rtl/>
          <w:lang w:eastAsia="en-US"/>
        </w:rPr>
        <w:t xml:space="preserve">ר' אליעזר הוא איש המסורת הנוקשה ומעיד על עצמו שחוץ אולי ממקרה אחד, מעולם לא אמר דבר שלא שמע מרבותיו (גמרא סוכה </w:t>
      </w:r>
      <w:proofErr w:type="spellStart"/>
      <w:r>
        <w:rPr>
          <w:rFonts w:hint="cs"/>
          <w:rtl/>
          <w:lang w:eastAsia="en-US"/>
        </w:rPr>
        <w:t>כז-כח</w:t>
      </w:r>
      <w:proofErr w:type="spellEnd"/>
      <w:r>
        <w:rPr>
          <w:rFonts w:hint="cs"/>
          <w:rtl/>
          <w:lang w:eastAsia="en-US"/>
        </w:rPr>
        <w:t xml:space="preserve">, בדברינו </w:t>
      </w:r>
      <w:hyperlink r:id="rId16" w:history="1">
        <w:r w:rsidRPr="00080D01">
          <w:rPr>
            <w:rStyle w:val="Hyperlink"/>
            <w:rFonts w:hint="cs"/>
            <w:rtl/>
          </w:rPr>
          <w:t xml:space="preserve">ר' אליעזר בן </w:t>
        </w:r>
        <w:proofErr w:type="spellStart"/>
        <w:r w:rsidRPr="00080D01">
          <w:rPr>
            <w:rStyle w:val="Hyperlink"/>
            <w:rFonts w:hint="cs"/>
            <w:rtl/>
          </w:rPr>
          <w:t>הורקנוס</w:t>
        </w:r>
        <w:proofErr w:type="spellEnd"/>
        <w:r w:rsidRPr="00080D01">
          <w:rPr>
            <w:rStyle w:val="Hyperlink"/>
            <w:rFonts w:hint="cs"/>
            <w:rtl/>
          </w:rPr>
          <w:t xml:space="preserve"> – חמישה פרקים ואפילוג</w:t>
        </w:r>
      </w:hyperlink>
      <w:r>
        <w:rPr>
          <w:rFonts w:hint="cs"/>
          <w:rtl/>
        </w:rPr>
        <w:t xml:space="preserve"> בדפים המיוחדים)</w:t>
      </w:r>
      <w:r w:rsidR="00DB3C9D">
        <w:rPr>
          <w:rFonts w:hint="cs"/>
          <w:rtl/>
        </w:rPr>
        <w:t>. לא בכדי הוא מ</w:t>
      </w:r>
      <w:r>
        <w:rPr>
          <w:rFonts w:hint="cs"/>
          <w:rtl/>
        </w:rPr>
        <w:t xml:space="preserve">קפיד לבוא ראשון ולצאת אחרון מבית המדרש (סוכה שם). אין מצב שידונו בבית המדרש שלא תחת עינו הפקוחה. והנה, הוא לא בבית המדרש וחבריו נמנים וגומרים ומחדשים שם הלכות! במקרה זה אמנם כיוונו להלכה ואפשר לבכות משמחה והתרגשות, אבל יש </w:t>
      </w:r>
      <w:r w:rsidR="00DB3C9D">
        <w:rPr>
          <w:rFonts w:hint="cs"/>
          <w:rtl/>
        </w:rPr>
        <w:t xml:space="preserve">גם </w:t>
      </w:r>
      <w:r>
        <w:rPr>
          <w:rFonts w:hint="cs"/>
          <w:rtl/>
        </w:rPr>
        <w:t xml:space="preserve">להענישם בסמיות העין. כאשר ר' יהושע שואל: "מה חידוש היה בבית המדרש" הוא משתוקק לשמוע שגם בלעדיו בית המדרש מחדש ומתחדש ומרגליות חוצבים ומפיקים שם. אבל כאשר ר' אליעזר שואל: "מה חידוש בבית המדרש היום"? הוא עומד על המשמר שלא יסטו חס וחלילה ממסורת ההלכה רב מפי רבו עד למשה בסיני. זה ההבדל הענק בין שני ענקים אלה. עפ"י נוסח המשנה </w:t>
      </w:r>
      <w:proofErr w:type="spellStart"/>
      <w:r>
        <w:rPr>
          <w:rFonts w:hint="cs"/>
          <w:rtl/>
        </w:rPr>
        <w:t>והתוספתא</w:t>
      </w:r>
      <w:proofErr w:type="spellEnd"/>
      <w:r>
        <w:rPr>
          <w:rFonts w:hint="cs"/>
          <w:rtl/>
        </w:rPr>
        <w:t xml:space="preserve"> במסכת ידיים כל זה הוא עדיין נתזים ורסיסים מפרשת תנורו של עכנאי</w:t>
      </w:r>
      <w:r w:rsidR="00DB3C9D">
        <w:rPr>
          <w:rFonts w:hint="cs"/>
          <w:rtl/>
        </w:rPr>
        <w:t xml:space="preserve"> וכך מסכימים גם המקורות </w:t>
      </w:r>
      <w:proofErr w:type="spellStart"/>
      <w:r w:rsidR="00DB3C9D">
        <w:rPr>
          <w:rFonts w:hint="cs"/>
          <w:rtl/>
        </w:rPr>
        <w:t>האמוראיים</w:t>
      </w:r>
      <w:proofErr w:type="spellEnd"/>
      <w:r>
        <w:rPr>
          <w:rFonts w:hint="cs"/>
          <w:rtl/>
        </w:rPr>
        <w:t xml:space="preserve">. אבל נוסח הבבלי מעדיף להתמקד בצד המהותי של היחס לחידושי בית המדרש. תגובתו </w:t>
      </w:r>
      <w:r w:rsidR="00F443BD">
        <w:rPr>
          <w:rFonts w:hint="cs"/>
          <w:rtl/>
        </w:rPr>
        <w:t xml:space="preserve">של ר' אליעזר </w:t>
      </w:r>
      <w:r>
        <w:rPr>
          <w:rFonts w:hint="cs"/>
          <w:rtl/>
        </w:rPr>
        <w:t>ל"נמנו וגמרו" היא אמנם רסס מפרשת תנורו של עכנאי, אבל מבליטה לא את הצד האישי אלא את הוויכוח המהותי. את אי נכונות ר' אליעזר לקבל את הכרעת הרוב שהיא מרכיב מרכזי בחידושי בית המדרש.</w:t>
      </w:r>
    </w:p>
  </w:footnote>
  <w:footnote w:id="45">
    <w:p w14:paraId="05A9A923" w14:textId="2EFF26AB" w:rsidR="009C032F" w:rsidRDefault="009C032F" w:rsidP="00737C88">
      <w:pPr>
        <w:pStyle w:val="a3"/>
        <w:rPr>
          <w:rtl/>
        </w:rPr>
      </w:pPr>
      <w:r>
        <w:rPr>
          <w:rStyle w:val="a5"/>
        </w:rPr>
        <w:footnoteRef/>
      </w:r>
      <w:r>
        <w:rPr>
          <w:rtl/>
        </w:rPr>
        <w:t xml:space="preserve"> </w:t>
      </w:r>
      <w:r>
        <w:rPr>
          <w:rFonts w:hint="cs"/>
          <w:rtl/>
        </w:rPr>
        <w:t xml:space="preserve">סוף דבר, החזרת מאור עינו של ר' יוסי דמן </w:t>
      </w:r>
      <w:proofErr w:type="spellStart"/>
      <w:r>
        <w:rPr>
          <w:rFonts w:hint="cs"/>
          <w:rtl/>
        </w:rPr>
        <w:t>דורמסקית</w:t>
      </w:r>
      <w:proofErr w:type="spellEnd"/>
      <w:r>
        <w:rPr>
          <w:rFonts w:hint="cs"/>
          <w:rtl/>
        </w:rPr>
        <w:t xml:space="preserve"> מסמלת את חזרת האור בבית המדרש וגם ר' אליעזר שותף לכך. השווה "סוף טוב" זה עם פרידת החכמים ממנו ערב פטירתו, שוב </w:t>
      </w:r>
      <w:r>
        <w:rPr>
          <w:rFonts w:hint="cs"/>
          <w:rtl/>
          <w:lang w:eastAsia="en-US"/>
        </w:rPr>
        <w:t xml:space="preserve">בדברינו </w:t>
      </w:r>
      <w:hyperlink r:id="rId17" w:history="1">
        <w:r w:rsidRPr="00080D01">
          <w:rPr>
            <w:rStyle w:val="Hyperlink"/>
            <w:rFonts w:hint="cs"/>
            <w:rtl/>
          </w:rPr>
          <w:t xml:space="preserve">ר' אליעזר בן </w:t>
        </w:r>
        <w:proofErr w:type="spellStart"/>
        <w:r w:rsidRPr="00080D01">
          <w:rPr>
            <w:rStyle w:val="Hyperlink"/>
            <w:rFonts w:hint="cs"/>
            <w:rtl/>
          </w:rPr>
          <w:t>הורקנוס</w:t>
        </w:r>
        <w:proofErr w:type="spellEnd"/>
        <w:r w:rsidRPr="00080D01">
          <w:rPr>
            <w:rStyle w:val="Hyperlink"/>
            <w:rFonts w:hint="cs"/>
            <w:rtl/>
          </w:rPr>
          <w:t xml:space="preserve"> – חמישה פרקים ואפילוג</w:t>
        </w:r>
      </w:hyperlink>
      <w:r w:rsidR="00737C8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1D7484D7" w:rsidR="00946680" w:rsidRDefault="00737C88" w:rsidP="00671391">
    <w:pPr>
      <w:pStyle w:val="1"/>
      <w:tabs>
        <w:tab w:val="clear" w:pos="9469"/>
        <w:tab w:val="right" w:pos="9299"/>
      </w:tabs>
      <w:rPr>
        <w:rtl/>
      </w:rPr>
    </w:pPr>
    <w:r>
      <w:rPr>
        <w:rFonts w:hint="cs"/>
        <w:rtl/>
      </w:rPr>
      <w:t>מה חידוש בבית המדרש</w:t>
    </w:r>
    <w:r w:rsidR="00946680">
      <w:rPr>
        <w:rtl/>
      </w:rPr>
      <w:t xml:space="preserve"> </w:t>
    </w:r>
    <w:r w:rsidR="00946680">
      <w:rPr>
        <w:rtl/>
      </w:rPr>
      <w:tab/>
    </w:r>
    <w:r w:rsidR="00671391">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01630357"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625BC">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245C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zSwNDECUhamxko6SsGpxcWZ+XkgBUbmtQB/po2jLQAAAA=="/>
  </w:docVars>
  <w:rsids>
    <w:rsidRoot w:val="001947CB"/>
    <w:rsid w:val="00000539"/>
    <w:rsid w:val="00000B8A"/>
    <w:rsid w:val="0001496B"/>
    <w:rsid w:val="00017557"/>
    <w:rsid w:val="00022864"/>
    <w:rsid w:val="00023162"/>
    <w:rsid w:val="0002391E"/>
    <w:rsid w:val="000346FD"/>
    <w:rsid w:val="00046222"/>
    <w:rsid w:val="00061EA3"/>
    <w:rsid w:val="00080D01"/>
    <w:rsid w:val="000813FA"/>
    <w:rsid w:val="000833F0"/>
    <w:rsid w:val="000835E6"/>
    <w:rsid w:val="00084672"/>
    <w:rsid w:val="00087C12"/>
    <w:rsid w:val="00090CE4"/>
    <w:rsid w:val="00096719"/>
    <w:rsid w:val="000A53E7"/>
    <w:rsid w:val="000A72DE"/>
    <w:rsid w:val="000A7A3B"/>
    <w:rsid w:val="000B09A0"/>
    <w:rsid w:val="000B22B1"/>
    <w:rsid w:val="000B5024"/>
    <w:rsid w:val="000B642B"/>
    <w:rsid w:val="000D23E0"/>
    <w:rsid w:val="000D668E"/>
    <w:rsid w:val="000E01DB"/>
    <w:rsid w:val="000E435B"/>
    <w:rsid w:val="000F0C0C"/>
    <w:rsid w:val="000F25D3"/>
    <w:rsid w:val="001014C3"/>
    <w:rsid w:val="00102A96"/>
    <w:rsid w:val="00104ED6"/>
    <w:rsid w:val="00111639"/>
    <w:rsid w:val="00113BFA"/>
    <w:rsid w:val="00121129"/>
    <w:rsid w:val="001242CC"/>
    <w:rsid w:val="00126970"/>
    <w:rsid w:val="00126FDC"/>
    <w:rsid w:val="0013076D"/>
    <w:rsid w:val="0013079E"/>
    <w:rsid w:val="001351D7"/>
    <w:rsid w:val="00141264"/>
    <w:rsid w:val="001455E6"/>
    <w:rsid w:val="00147998"/>
    <w:rsid w:val="00152235"/>
    <w:rsid w:val="001553C8"/>
    <w:rsid w:val="00156894"/>
    <w:rsid w:val="00160B05"/>
    <w:rsid w:val="00170BA0"/>
    <w:rsid w:val="00171B8A"/>
    <w:rsid w:val="0017234E"/>
    <w:rsid w:val="001747A5"/>
    <w:rsid w:val="001753A1"/>
    <w:rsid w:val="001769AA"/>
    <w:rsid w:val="00177EE0"/>
    <w:rsid w:val="001808BD"/>
    <w:rsid w:val="00182B9C"/>
    <w:rsid w:val="00184879"/>
    <w:rsid w:val="00185A52"/>
    <w:rsid w:val="001947CB"/>
    <w:rsid w:val="00195D49"/>
    <w:rsid w:val="00197935"/>
    <w:rsid w:val="001A4119"/>
    <w:rsid w:val="001A4B5C"/>
    <w:rsid w:val="001A6593"/>
    <w:rsid w:val="001B0CFD"/>
    <w:rsid w:val="001B132A"/>
    <w:rsid w:val="001B34DF"/>
    <w:rsid w:val="001B67FE"/>
    <w:rsid w:val="001C2884"/>
    <w:rsid w:val="001C3A92"/>
    <w:rsid w:val="001D0F6E"/>
    <w:rsid w:val="001D259A"/>
    <w:rsid w:val="001D4570"/>
    <w:rsid w:val="001D5ED7"/>
    <w:rsid w:val="001D7FDE"/>
    <w:rsid w:val="001E0BD9"/>
    <w:rsid w:val="001E23C5"/>
    <w:rsid w:val="001E2783"/>
    <w:rsid w:val="001E47F9"/>
    <w:rsid w:val="001F20FD"/>
    <w:rsid w:val="00202104"/>
    <w:rsid w:val="002118F5"/>
    <w:rsid w:val="00215D5F"/>
    <w:rsid w:val="00215E59"/>
    <w:rsid w:val="00221342"/>
    <w:rsid w:val="00231E30"/>
    <w:rsid w:val="002330A7"/>
    <w:rsid w:val="002359E3"/>
    <w:rsid w:val="002406DD"/>
    <w:rsid w:val="002444D4"/>
    <w:rsid w:val="00251ABE"/>
    <w:rsid w:val="0025522B"/>
    <w:rsid w:val="00256019"/>
    <w:rsid w:val="0025713F"/>
    <w:rsid w:val="002605CF"/>
    <w:rsid w:val="0026433E"/>
    <w:rsid w:val="00264979"/>
    <w:rsid w:val="00265BF1"/>
    <w:rsid w:val="00266C4A"/>
    <w:rsid w:val="00274442"/>
    <w:rsid w:val="00274DD4"/>
    <w:rsid w:val="002826E7"/>
    <w:rsid w:val="00287CA5"/>
    <w:rsid w:val="0029036A"/>
    <w:rsid w:val="00292BBE"/>
    <w:rsid w:val="00295A56"/>
    <w:rsid w:val="002A448E"/>
    <w:rsid w:val="002A6CD1"/>
    <w:rsid w:val="002A6F91"/>
    <w:rsid w:val="002B10E4"/>
    <w:rsid w:val="002B11A9"/>
    <w:rsid w:val="002B7A92"/>
    <w:rsid w:val="002C2AA0"/>
    <w:rsid w:val="002C368D"/>
    <w:rsid w:val="002C4FC0"/>
    <w:rsid w:val="002D465A"/>
    <w:rsid w:val="002D5E78"/>
    <w:rsid w:val="002D7870"/>
    <w:rsid w:val="002E28EF"/>
    <w:rsid w:val="002E3210"/>
    <w:rsid w:val="002E3439"/>
    <w:rsid w:val="002E6CD5"/>
    <w:rsid w:val="002F0A58"/>
    <w:rsid w:val="002F41F1"/>
    <w:rsid w:val="002F4B2F"/>
    <w:rsid w:val="002F5D82"/>
    <w:rsid w:val="002F6F99"/>
    <w:rsid w:val="00301420"/>
    <w:rsid w:val="00303853"/>
    <w:rsid w:val="00303997"/>
    <w:rsid w:val="00304E19"/>
    <w:rsid w:val="00306152"/>
    <w:rsid w:val="00306282"/>
    <w:rsid w:val="00310C7D"/>
    <w:rsid w:val="00311CFA"/>
    <w:rsid w:val="00316202"/>
    <w:rsid w:val="00323C52"/>
    <w:rsid w:val="003257A7"/>
    <w:rsid w:val="00330691"/>
    <w:rsid w:val="00346ACF"/>
    <w:rsid w:val="003529D9"/>
    <w:rsid w:val="00354E45"/>
    <w:rsid w:val="00361AFA"/>
    <w:rsid w:val="00364EDE"/>
    <w:rsid w:val="00370145"/>
    <w:rsid w:val="003706E6"/>
    <w:rsid w:val="0037183E"/>
    <w:rsid w:val="003729FC"/>
    <w:rsid w:val="00375649"/>
    <w:rsid w:val="003762DA"/>
    <w:rsid w:val="00382354"/>
    <w:rsid w:val="00382B9D"/>
    <w:rsid w:val="00383E19"/>
    <w:rsid w:val="003A0D66"/>
    <w:rsid w:val="003A5657"/>
    <w:rsid w:val="003A5DE4"/>
    <w:rsid w:val="003A64D1"/>
    <w:rsid w:val="003B1497"/>
    <w:rsid w:val="003B244B"/>
    <w:rsid w:val="003B26AF"/>
    <w:rsid w:val="003B35DE"/>
    <w:rsid w:val="003B5AF5"/>
    <w:rsid w:val="003C531B"/>
    <w:rsid w:val="003D1C7A"/>
    <w:rsid w:val="003E1299"/>
    <w:rsid w:val="003E2D53"/>
    <w:rsid w:val="003E393C"/>
    <w:rsid w:val="003E4D9C"/>
    <w:rsid w:val="003E781D"/>
    <w:rsid w:val="003F02C5"/>
    <w:rsid w:val="003F247C"/>
    <w:rsid w:val="003F47BC"/>
    <w:rsid w:val="004029DE"/>
    <w:rsid w:val="004037C6"/>
    <w:rsid w:val="00404BAF"/>
    <w:rsid w:val="00416DB6"/>
    <w:rsid w:val="004175F0"/>
    <w:rsid w:val="004200AB"/>
    <w:rsid w:val="00420A11"/>
    <w:rsid w:val="00423AFB"/>
    <w:rsid w:val="00424218"/>
    <w:rsid w:val="004245C1"/>
    <w:rsid w:val="00424AA3"/>
    <w:rsid w:val="00432B4A"/>
    <w:rsid w:val="00437CC5"/>
    <w:rsid w:val="004427C9"/>
    <w:rsid w:val="004441FB"/>
    <w:rsid w:val="004505A5"/>
    <w:rsid w:val="00450F35"/>
    <w:rsid w:val="00453EF7"/>
    <w:rsid w:val="00456B00"/>
    <w:rsid w:val="00456CDB"/>
    <w:rsid w:val="004618DF"/>
    <w:rsid w:val="004642D9"/>
    <w:rsid w:val="0046540A"/>
    <w:rsid w:val="00467A10"/>
    <w:rsid w:val="004739A6"/>
    <w:rsid w:val="00480E7F"/>
    <w:rsid w:val="00480EED"/>
    <w:rsid w:val="00481DBF"/>
    <w:rsid w:val="0048542F"/>
    <w:rsid w:val="00486B81"/>
    <w:rsid w:val="00490C5C"/>
    <w:rsid w:val="00493712"/>
    <w:rsid w:val="004968A7"/>
    <w:rsid w:val="004A25CF"/>
    <w:rsid w:val="004A3413"/>
    <w:rsid w:val="004A3460"/>
    <w:rsid w:val="004A7002"/>
    <w:rsid w:val="004B539E"/>
    <w:rsid w:val="004B54F3"/>
    <w:rsid w:val="004B6CC8"/>
    <w:rsid w:val="004C7E66"/>
    <w:rsid w:val="004D1137"/>
    <w:rsid w:val="004D4A40"/>
    <w:rsid w:val="004E13C7"/>
    <w:rsid w:val="004E22A9"/>
    <w:rsid w:val="004E2DC8"/>
    <w:rsid w:val="004E353B"/>
    <w:rsid w:val="004F0E8C"/>
    <w:rsid w:val="004F15A0"/>
    <w:rsid w:val="004F1EC1"/>
    <w:rsid w:val="004F3E9B"/>
    <w:rsid w:val="00503A24"/>
    <w:rsid w:val="0050459A"/>
    <w:rsid w:val="00504CF3"/>
    <w:rsid w:val="0050546A"/>
    <w:rsid w:val="00507FCB"/>
    <w:rsid w:val="00512DBE"/>
    <w:rsid w:val="00512DC6"/>
    <w:rsid w:val="00514AE8"/>
    <w:rsid w:val="00522C19"/>
    <w:rsid w:val="00523BD0"/>
    <w:rsid w:val="0053577C"/>
    <w:rsid w:val="005407D0"/>
    <w:rsid w:val="005469C7"/>
    <w:rsid w:val="00546BFD"/>
    <w:rsid w:val="0055267B"/>
    <w:rsid w:val="0056036C"/>
    <w:rsid w:val="00560BEF"/>
    <w:rsid w:val="00564FE2"/>
    <w:rsid w:val="005671E4"/>
    <w:rsid w:val="00574D0C"/>
    <w:rsid w:val="0058743B"/>
    <w:rsid w:val="00590D9B"/>
    <w:rsid w:val="005972E4"/>
    <w:rsid w:val="005A0624"/>
    <w:rsid w:val="005A2424"/>
    <w:rsid w:val="005A263E"/>
    <w:rsid w:val="005A4059"/>
    <w:rsid w:val="005B047B"/>
    <w:rsid w:val="005B2468"/>
    <w:rsid w:val="005B263C"/>
    <w:rsid w:val="005B30E3"/>
    <w:rsid w:val="005B5E0B"/>
    <w:rsid w:val="005B6AC1"/>
    <w:rsid w:val="005B6D78"/>
    <w:rsid w:val="005C13C5"/>
    <w:rsid w:val="005C2434"/>
    <w:rsid w:val="005C3532"/>
    <w:rsid w:val="005C5F04"/>
    <w:rsid w:val="005C7322"/>
    <w:rsid w:val="005D1AE1"/>
    <w:rsid w:val="005D346E"/>
    <w:rsid w:val="005D6E17"/>
    <w:rsid w:val="005E0557"/>
    <w:rsid w:val="005E28F7"/>
    <w:rsid w:val="005F1832"/>
    <w:rsid w:val="00600400"/>
    <w:rsid w:val="00602136"/>
    <w:rsid w:val="00604AA9"/>
    <w:rsid w:val="00606E18"/>
    <w:rsid w:val="006079BE"/>
    <w:rsid w:val="006169CC"/>
    <w:rsid w:val="00617171"/>
    <w:rsid w:val="0062188E"/>
    <w:rsid w:val="0062619B"/>
    <w:rsid w:val="00627C6E"/>
    <w:rsid w:val="00631BE4"/>
    <w:rsid w:val="00632DA0"/>
    <w:rsid w:val="00642207"/>
    <w:rsid w:val="006446AB"/>
    <w:rsid w:val="00644B9B"/>
    <w:rsid w:val="00650092"/>
    <w:rsid w:val="006538DD"/>
    <w:rsid w:val="006561D8"/>
    <w:rsid w:val="00663301"/>
    <w:rsid w:val="0066392B"/>
    <w:rsid w:val="00670623"/>
    <w:rsid w:val="00671391"/>
    <w:rsid w:val="006716EE"/>
    <w:rsid w:val="0067465E"/>
    <w:rsid w:val="0067632D"/>
    <w:rsid w:val="00680692"/>
    <w:rsid w:val="00686810"/>
    <w:rsid w:val="00693C42"/>
    <w:rsid w:val="006A081A"/>
    <w:rsid w:val="006C252A"/>
    <w:rsid w:val="006C4BD8"/>
    <w:rsid w:val="006C5C9F"/>
    <w:rsid w:val="006D11F4"/>
    <w:rsid w:val="006D2B66"/>
    <w:rsid w:val="006D62F8"/>
    <w:rsid w:val="006D6D82"/>
    <w:rsid w:val="006E3A42"/>
    <w:rsid w:val="006E3F39"/>
    <w:rsid w:val="006E452A"/>
    <w:rsid w:val="006E58FB"/>
    <w:rsid w:val="006E643D"/>
    <w:rsid w:val="006F5633"/>
    <w:rsid w:val="006F6FA9"/>
    <w:rsid w:val="00701C4D"/>
    <w:rsid w:val="007071F4"/>
    <w:rsid w:val="007116E1"/>
    <w:rsid w:val="007121E7"/>
    <w:rsid w:val="00716725"/>
    <w:rsid w:val="00716E47"/>
    <w:rsid w:val="00722748"/>
    <w:rsid w:val="007229FA"/>
    <w:rsid w:val="00724FF8"/>
    <w:rsid w:val="007350AA"/>
    <w:rsid w:val="00737C88"/>
    <w:rsid w:val="007412A7"/>
    <w:rsid w:val="007457C3"/>
    <w:rsid w:val="007459B6"/>
    <w:rsid w:val="00746E5C"/>
    <w:rsid w:val="00751CBB"/>
    <w:rsid w:val="0075386D"/>
    <w:rsid w:val="00756EF3"/>
    <w:rsid w:val="00762740"/>
    <w:rsid w:val="00762BD9"/>
    <w:rsid w:val="00765D03"/>
    <w:rsid w:val="007701CE"/>
    <w:rsid w:val="00770450"/>
    <w:rsid w:val="0077252D"/>
    <w:rsid w:val="00773D36"/>
    <w:rsid w:val="007804A0"/>
    <w:rsid w:val="007814C5"/>
    <w:rsid w:val="007876FB"/>
    <w:rsid w:val="007924B4"/>
    <w:rsid w:val="0079351B"/>
    <w:rsid w:val="00794C22"/>
    <w:rsid w:val="00797AF2"/>
    <w:rsid w:val="007A6144"/>
    <w:rsid w:val="007C6B60"/>
    <w:rsid w:val="007C7A77"/>
    <w:rsid w:val="007D0552"/>
    <w:rsid w:val="007D67BA"/>
    <w:rsid w:val="007D7A65"/>
    <w:rsid w:val="007E441F"/>
    <w:rsid w:val="007E4EAB"/>
    <w:rsid w:val="007F0C5B"/>
    <w:rsid w:val="007F280D"/>
    <w:rsid w:val="00802272"/>
    <w:rsid w:val="008034FC"/>
    <w:rsid w:val="00803822"/>
    <w:rsid w:val="00810C06"/>
    <w:rsid w:val="00812678"/>
    <w:rsid w:val="008145F4"/>
    <w:rsid w:val="008160B3"/>
    <w:rsid w:val="00817536"/>
    <w:rsid w:val="0082069F"/>
    <w:rsid w:val="00825D37"/>
    <w:rsid w:val="00830056"/>
    <w:rsid w:val="00830D1E"/>
    <w:rsid w:val="00833FD6"/>
    <w:rsid w:val="008403A8"/>
    <w:rsid w:val="00841BBC"/>
    <w:rsid w:val="00854037"/>
    <w:rsid w:val="0085426F"/>
    <w:rsid w:val="0085513A"/>
    <w:rsid w:val="0085665E"/>
    <w:rsid w:val="00856A9A"/>
    <w:rsid w:val="00861371"/>
    <w:rsid w:val="008613B7"/>
    <w:rsid w:val="00866E12"/>
    <w:rsid w:val="00877434"/>
    <w:rsid w:val="00885108"/>
    <w:rsid w:val="00887BBF"/>
    <w:rsid w:val="00890519"/>
    <w:rsid w:val="00893DDC"/>
    <w:rsid w:val="00893FF1"/>
    <w:rsid w:val="00894E9A"/>
    <w:rsid w:val="008957CF"/>
    <w:rsid w:val="00895EE6"/>
    <w:rsid w:val="00897D26"/>
    <w:rsid w:val="008A6F5D"/>
    <w:rsid w:val="008A7440"/>
    <w:rsid w:val="008B0DE6"/>
    <w:rsid w:val="008B651B"/>
    <w:rsid w:val="008C0DB3"/>
    <w:rsid w:val="008C1046"/>
    <w:rsid w:val="008D0C23"/>
    <w:rsid w:val="008D2BBD"/>
    <w:rsid w:val="008D3E95"/>
    <w:rsid w:val="008D596C"/>
    <w:rsid w:val="008D5B2B"/>
    <w:rsid w:val="008E0973"/>
    <w:rsid w:val="008E1997"/>
    <w:rsid w:val="008E78AB"/>
    <w:rsid w:val="008F0A75"/>
    <w:rsid w:val="008F0B96"/>
    <w:rsid w:val="008F16F5"/>
    <w:rsid w:val="008F25E1"/>
    <w:rsid w:val="008F4391"/>
    <w:rsid w:val="008F4FB5"/>
    <w:rsid w:val="008F72AF"/>
    <w:rsid w:val="00902A16"/>
    <w:rsid w:val="009071EE"/>
    <w:rsid w:val="009101A0"/>
    <w:rsid w:val="0091508C"/>
    <w:rsid w:val="00916B5C"/>
    <w:rsid w:val="00917E40"/>
    <w:rsid w:val="009225B0"/>
    <w:rsid w:val="009260B3"/>
    <w:rsid w:val="009350B6"/>
    <w:rsid w:val="0094005A"/>
    <w:rsid w:val="00940EB8"/>
    <w:rsid w:val="00941A11"/>
    <w:rsid w:val="00943962"/>
    <w:rsid w:val="00943DC1"/>
    <w:rsid w:val="00943FC9"/>
    <w:rsid w:val="00946680"/>
    <w:rsid w:val="009507B6"/>
    <w:rsid w:val="00953FB8"/>
    <w:rsid w:val="00956417"/>
    <w:rsid w:val="00956BEB"/>
    <w:rsid w:val="00966C0C"/>
    <w:rsid w:val="00967E1D"/>
    <w:rsid w:val="00970E9C"/>
    <w:rsid w:val="00971C2B"/>
    <w:rsid w:val="00976D96"/>
    <w:rsid w:val="0098061F"/>
    <w:rsid w:val="009808E8"/>
    <w:rsid w:val="00982EF1"/>
    <w:rsid w:val="009866CD"/>
    <w:rsid w:val="009905D2"/>
    <w:rsid w:val="0099465E"/>
    <w:rsid w:val="009960C9"/>
    <w:rsid w:val="00997484"/>
    <w:rsid w:val="009A05F7"/>
    <w:rsid w:val="009A4174"/>
    <w:rsid w:val="009A589A"/>
    <w:rsid w:val="009A7857"/>
    <w:rsid w:val="009B06FC"/>
    <w:rsid w:val="009B1C3E"/>
    <w:rsid w:val="009B4AC9"/>
    <w:rsid w:val="009B500C"/>
    <w:rsid w:val="009B5D90"/>
    <w:rsid w:val="009B5EFD"/>
    <w:rsid w:val="009C032F"/>
    <w:rsid w:val="009C22AC"/>
    <w:rsid w:val="009C360C"/>
    <w:rsid w:val="009C79CD"/>
    <w:rsid w:val="009D2FCA"/>
    <w:rsid w:val="009D4808"/>
    <w:rsid w:val="009D5BE0"/>
    <w:rsid w:val="009D78C3"/>
    <w:rsid w:val="009E150E"/>
    <w:rsid w:val="009E2CDC"/>
    <w:rsid w:val="009E4DB1"/>
    <w:rsid w:val="009F6F7C"/>
    <w:rsid w:val="009F72BC"/>
    <w:rsid w:val="00A02793"/>
    <w:rsid w:val="00A037D4"/>
    <w:rsid w:val="00A04F4E"/>
    <w:rsid w:val="00A1079C"/>
    <w:rsid w:val="00A1117F"/>
    <w:rsid w:val="00A1490A"/>
    <w:rsid w:val="00A26840"/>
    <w:rsid w:val="00A30B8B"/>
    <w:rsid w:val="00A37CD2"/>
    <w:rsid w:val="00A40664"/>
    <w:rsid w:val="00A42CC1"/>
    <w:rsid w:val="00A46E8D"/>
    <w:rsid w:val="00A4705D"/>
    <w:rsid w:val="00A47D4B"/>
    <w:rsid w:val="00A51882"/>
    <w:rsid w:val="00A51CA6"/>
    <w:rsid w:val="00A54E91"/>
    <w:rsid w:val="00A6292F"/>
    <w:rsid w:val="00A6761D"/>
    <w:rsid w:val="00A72DE5"/>
    <w:rsid w:val="00A74F33"/>
    <w:rsid w:val="00A77001"/>
    <w:rsid w:val="00A81A91"/>
    <w:rsid w:val="00A84EEC"/>
    <w:rsid w:val="00A874AA"/>
    <w:rsid w:val="00A93284"/>
    <w:rsid w:val="00AA1B1B"/>
    <w:rsid w:val="00AA2A24"/>
    <w:rsid w:val="00AA7656"/>
    <w:rsid w:val="00AB0A47"/>
    <w:rsid w:val="00AB1783"/>
    <w:rsid w:val="00AB32E3"/>
    <w:rsid w:val="00AB36B0"/>
    <w:rsid w:val="00AC262E"/>
    <w:rsid w:val="00AC7E07"/>
    <w:rsid w:val="00AD1F98"/>
    <w:rsid w:val="00AD2F3D"/>
    <w:rsid w:val="00AD3599"/>
    <w:rsid w:val="00AE1565"/>
    <w:rsid w:val="00AE739C"/>
    <w:rsid w:val="00AE7DE2"/>
    <w:rsid w:val="00AF0D92"/>
    <w:rsid w:val="00AF156A"/>
    <w:rsid w:val="00AF1DC0"/>
    <w:rsid w:val="00AF4FBA"/>
    <w:rsid w:val="00AF6412"/>
    <w:rsid w:val="00B01CC7"/>
    <w:rsid w:val="00B1029C"/>
    <w:rsid w:val="00B10D79"/>
    <w:rsid w:val="00B14089"/>
    <w:rsid w:val="00B26439"/>
    <w:rsid w:val="00B26940"/>
    <w:rsid w:val="00B27CD1"/>
    <w:rsid w:val="00B3638A"/>
    <w:rsid w:val="00B36F4D"/>
    <w:rsid w:val="00B3742A"/>
    <w:rsid w:val="00B4321B"/>
    <w:rsid w:val="00B511E4"/>
    <w:rsid w:val="00B53D47"/>
    <w:rsid w:val="00B60EF5"/>
    <w:rsid w:val="00B64400"/>
    <w:rsid w:val="00B66B9C"/>
    <w:rsid w:val="00B678D8"/>
    <w:rsid w:val="00B70F76"/>
    <w:rsid w:val="00B72CED"/>
    <w:rsid w:val="00B7356A"/>
    <w:rsid w:val="00B75D89"/>
    <w:rsid w:val="00B905D1"/>
    <w:rsid w:val="00B92B1B"/>
    <w:rsid w:val="00B95515"/>
    <w:rsid w:val="00B96684"/>
    <w:rsid w:val="00B96E07"/>
    <w:rsid w:val="00BA01BE"/>
    <w:rsid w:val="00BA21EA"/>
    <w:rsid w:val="00BA3600"/>
    <w:rsid w:val="00BA3E99"/>
    <w:rsid w:val="00BA48A4"/>
    <w:rsid w:val="00BA4F73"/>
    <w:rsid w:val="00BB24DD"/>
    <w:rsid w:val="00BB389D"/>
    <w:rsid w:val="00BC03AA"/>
    <w:rsid w:val="00BC2994"/>
    <w:rsid w:val="00BC3CD4"/>
    <w:rsid w:val="00BC64FD"/>
    <w:rsid w:val="00BC7A15"/>
    <w:rsid w:val="00BD0BC5"/>
    <w:rsid w:val="00BD3B57"/>
    <w:rsid w:val="00BE0C74"/>
    <w:rsid w:val="00BE1C01"/>
    <w:rsid w:val="00BF2694"/>
    <w:rsid w:val="00C013C0"/>
    <w:rsid w:val="00C023D0"/>
    <w:rsid w:val="00C26E2E"/>
    <w:rsid w:val="00C30393"/>
    <w:rsid w:val="00C34448"/>
    <w:rsid w:val="00C449D6"/>
    <w:rsid w:val="00C45A35"/>
    <w:rsid w:val="00C45E40"/>
    <w:rsid w:val="00C50EE7"/>
    <w:rsid w:val="00C5212A"/>
    <w:rsid w:val="00C52784"/>
    <w:rsid w:val="00C552C7"/>
    <w:rsid w:val="00C553D7"/>
    <w:rsid w:val="00C56FF6"/>
    <w:rsid w:val="00C57D7B"/>
    <w:rsid w:val="00C57DC9"/>
    <w:rsid w:val="00C60815"/>
    <w:rsid w:val="00C60C17"/>
    <w:rsid w:val="00C613CD"/>
    <w:rsid w:val="00C629B4"/>
    <w:rsid w:val="00C63CDC"/>
    <w:rsid w:val="00C645C1"/>
    <w:rsid w:val="00C66193"/>
    <w:rsid w:val="00C67686"/>
    <w:rsid w:val="00C74CFC"/>
    <w:rsid w:val="00C77A2D"/>
    <w:rsid w:val="00C80A65"/>
    <w:rsid w:val="00C810EC"/>
    <w:rsid w:val="00C82E00"/>
    <w:rsid w:val="00C90F1D"/>
    <w:rsid w:val="00C914AF"/>
    <w:rsid w:val="00C92AB2"/>
    <w:rsid w:val="00C93754"/>
    <w:rsid w:val="00C96BC6"/>
    <w:rsid w:val="00C97812"/>
    <w:rsid w:val="00CA10B0"/>
    <w:rsid w:val="00CA1646"/>
    <w:rsid w:val="00CA242D"/>
    <w:rsid w:val="00CA2A7B"/>
    <w:rsid w:val="00CA3420"/>
    <w:rsid w:val="00CA4513"/>
    <w:rsid w:val="00CA4654"/>
    <w:rsid w:val="00CB0E5F"/>
    <w:rsid w:val="00CB118F"/>
    <w:rsid w:val="00CB7B26"/>
    <w:rsid w:val="00CD13C6"/>
    <w:rsid w:val="00CD7E6B"/>
    <w:rsid w:val="00CE51D4"/>
    <w:rsid w:val="00CF0633"/>
    <w:rsid w:val="00CF3034"/>
    <w:rsid w:val="00D01404"/>
    <w:rsid w:val="00D03697"/>
    <w:rsid w:val="00D04818"/>
    <w:rsid w:val="00D10178"/>
    <w:rsid w:val="00D10E8D"/>
    <w:rsid w:val="00D121BF"/>
    <w:rsid w:val="00D13254"/>
    <w:rsid w:val="00D17CD3"/>
    <w:rsid w:val="00D17EE6"/>
    <w:rsid w:val="00D204B8"/>
    <w:rsid w:val="00D228CE"/>
    <w:rsid w:val="00D244CF"/>
    <w:rsid w:val="00D31A2F"/>
    <w:rsid w:val="00D405ED"/>
    <w:rsid w:val="00D41CFA"/>
    <w:rsid w:val="00D41D74"/>
    <w:rsid w:val="00D42F42"/>
    <w:rsid w:val="00D475DC"/>
    <w:rsid w:val="00D51619"/>
    <w:rsid w:val="00D54E31"/>
    <w:rsid w:val="00D556BC"/>
    <w:rsid w:val="00D568B8"/>
    <w:rsid w:val="00D57A5D"/>
    <w:rsid w:val="00D60AA8"/>
    <w:rsid w:val="00D61DD1"/>
    <w:rsid w:val="00D6505F"/>
    <w:rsid w:val="00D65EF1"/>
    <w:rsid w:val="00D668AC"/>
    <w:rsid w:val="00D6694E"/>
    <w:rsid w:val="00D66BF8"/>
    <w:rsid w:val="00D80115"/>
    <w:rsid w:val="00D80816"/>
    <w:rsid w:val="00D826C2"/>
    <w:rsid w:val="00D93980"/>
    <w:rsid w:val="00D977FE"/>
    <w:rsid w:val="00DA682C"/>
    <w:rsid w:val="00DB1895"/>
    <w:rsid w:val="00DB1F74"/>
    <w:rsid w:val="00DB34C5"/>
    <w:rsid w:val="00DB3C9D"/>
    <w:rsid w:val="00DB3F06"/>
    <w:rsid w:val="00DB4ED6"/>
    <w:rsid w:val="00DC6354"/>
    <w:rsid w:val="00DC7CCB"/>
    <w:rsid w:val="00DD22F0"/>
    <w:rsid w:val="00DD4554"/>
    <w:rsid w:val="00DD5528"/>
    <w:rsid w:val="00DD5D29"/>
    <w:rsid w:val="00DE4166"/>
    <w:rsid w:val="00DF064C"/>
    <w:rsid w:val="00DF155F"/>
    <w:rsid w:val="00DF1FC3"/>
    <w:rsid w:val="00DF4802"/>
    <w:rsid w:val="00E0188A"/>
    <w:rsid w:val="00E05BCA"/>
    <w:rsid w:val="00E15431"/>
    <w:rsid w:val="00E16433"/>
    <w:rsid w:val="00E2086E"/>
    <w:rsid w:val="00E30E3B"/>
    <w:rsid w:val="00E31C15"/>
    <w:rsid w:val="00E328F0"/>
    <w:rsid w:val="00E36C9A"/>
    <w:rsid w:val="00E42C7A"/>
    <w:rsid w:val="00E43BC9"/>
    <w:rsid w:val="00E57D68"/>
    <w:rsid w:val="00E61319"/>
    <w:rsid w:val="00E63F93"/>
    <w:rsid w:val="00E648EC"/>
    <w:rsid w:val="00E7179A"/>
    <w:rsid w:val="00E7241A"/>
    <w:rsid w:val="00E81A6A"/>
    <w:rsid w:val="00E84DB0"/>
    <w:rsid w:val="00E90559"/>
    <w:rsid w:val="00E95903"/>
    <w:rsid w:val="00EA1AF3"/>
    <w:rsid w:val="00EB0473"/>
    <w:rsid w:val="00EC190C"/>
    <w:rsid w:val="00EC1D2D"/>
    <w:rsid w:val="00EC3F4C"/>
    <w:rsid w:val="00EC69DD"/>
    <w:rsid w:val="00ED218E"/>
    <w:rsid w:val="00ED2F97"/>
    <w:rsid w:val="00ED37A6"/>
    <w:rsid w:val="00ED46E7"/>
    <w:rsid w:val="00EE3E40"/>
    <w:rsid w:val="00EE50B3"/>
    <w:rsid w:val="00EE75C5"/>
    <w:rsid w:val="00EF33CF"/>
    <w:rsid w:val="00EF36E0"/>
    <w:rsid w:val="00EF6941"/>
    <w:rsid w:val="00F00F94"/>
    <w:rsid w:val="00F05CC8"/>
    <w:rsid w:val="00F101DF"/>
    <w:rsid w:val="00F10A94"/>
    <w:rsid w:val="00F16A57"/>
    <w:rsid w:val="00F235A1"/>
    <w:rsid w:val="00F2411D"/>
    <w:rsid w:val="00F33972"/>
    <w:rsid w:val="00F4069C"/>
    <w:rsid w:val="00F4299F"/>
    <w:rsid w:val="00F43E2A"/>
    <w:rsid w:val="00F443BD"/>
    <w:rsid w:val="00F455D1"/>
    <w:rsid w:val="00F45781"/>
    <w:rsid w:val="00F577A3"/>
    <w:rsid w:val="00F57B74"/>
    <w:rsid w:val="00F625BC"/>
    <w:rsid w:val="00F63528"/>
    <w:rsid w:val="00F712D5"/>
    <w:rsid w:val="00F759AE"/>
    <w:rsid w:val="00F81324"/>
    <w:rsid w:val="00F84D4E"/>
    <w:rsid w:val="00F95E7D"/>
    <w:rsid w:val="00F9709F"/>
    <w:rsid w:val="00FA184E"/>
    <w:rsid w:val="00FA1E09"/>
    <w:rsid w:val="00FA26F5"/>
    <w:rsid w:val="00FA694B"/>
    <w:rsid w:val="00FB0250"/>
    <w:rsid w:val="00FB5CAB"/>
    <w:rsid w:val="00FB5CBB"/>
    <w:rsid w:val="00FC331F"/>
    <w:rsid w:val="00FC46A9"/>
    <w:rsid w:val="00FD721D"/>
    <w:rsid w:val="00FD75CC"/>
    <w:rsid w:val="00FE19A8"/>
    <w:rsid w:val="00FE45CA"/>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45C1"/>
    <w:pPr>
      <w:bidi/>
    </w:pPr>
    <w:rPr>
      <w:rFonts w:cs="Narkisim"/>
      <w:sz w:val="22"/>
      <w:szCs w:val="22"/>
      <w:lang w:eastAsia="he-IL"/>
    </w:rPr>
  </w:style>
  <w:style w:type="paragraph" w:styleId="1">
    <w:name w:val="heading 1"/>
    <w:basedOn w:val="a"/>
    <w:next w:val="a"/>
    <w:link w:val="10"/>
    <w:qFormat/>
    <w:rsid w:val="004245C1"/>
    <w:pPr>
      <w:keepNext/>
      <w:tabs>
        <w:tab w:val="right" w:pos="9469"/>
      </w:tabs>
      <w:jc w:val="both"/>
      <w:outlineLvl w:val="0"/>
    </w:pPr>
    <w:rPr>
      <w:rFonts w:cs="David"/>
      <w:b/>
      <w:bCs/>
      <w:szCs w:val="28"/>
    </w:rPr>
  </w:style>
  <w:style w:type="character" w:default="1" w:styleId="a0">
    <w:name w:val="Default Paragraph Font"/>
    <w:uiPriority w:val="1"/>
    <w:semiHidden/>
    <w:unhideWhenUsed/>
    <w:rsid w:val="004245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245C1"/>
  </w:style>
  <w:style w:type="paragraph" w:styleId="a3">
    <w:name w:val="footnote text"/>
    <w:basedOn w:val="a"/>
    <w:link w:val="a4"/>
    <w:rsid w:val="004245C1"/>
    <w:pPr>
      <w:ind w:left="170" w:hanging="170"/>
      <w:jc w:val="both"/>
    </w:pPr>
    <w:rPr>
      <w:sz w:val="20"/>
      <w:szCs w:val="20"/>
    </w:rPr>
  </w:style>
  <w:style w:type="character" w:styleId="a5">
    <w:name w:val="footnote reference"/>
    <w:basedOn w:val="a0"/>
    <w:semiHidden/>
    <w:rsid w:val="004245C1"/>
    <w:rPr>
      <w:vertAlign w:val="superscript"/>
    </w:rPr>
  </w:style>
  <w:style w:type="paragraph" w:styleId="a6">
    <w:name w:val="header"/>
    <w:basedOn w:val="a"/>
    <w:link w:val="a7"/>
    <w:rsid w:val="004245C1"/>
    <w:pPr>
      <w:tabs>
        <w:tab w:val="center" w:pos="4153"/>
        <w:tab w:val="right" w:pos="8306"/>
      </w:tabs>
    </w:pPr>
  </w:style>
  <w:style w:type="paragraph" w:styleId="a8">
    <w:name w:val="footer"/>
    <w:basedOn w:val="a"/>
    <w:link w:val="a9"/>
    <w:rsid w:val="004245C1"/>
    <w:pPr>
      <w:tabs>
        <w:tab w:val="center" w:pos="4153"/>
        <w:tab w:val="right" w:pos="8306"/>
      </w:tabs>
    </w:pPr>
  </w:style>
  <w:style w:type="paragraph" w:customStyle="1" w:styleId="aa">
    <w:name w:val="כותרת"/>
    <w:basedOn w:val="a"/>
    <w:rsid w:val="004245C1"/>
    <w:pPr>
      <w:spacing w:before="240" w:line="320" w:lineRule="atLeast"/>
      <w:jc w:val="center"/>
    </w:pPr>
    <w:rPr>
      <w:rFonts w:cs="David"/>
      <w:b/>
      <w:bCs/>
      <w:spacing w:val="20"/>
      <w:szCs w:val="32"/>
    </w:rPr>
  </w:style>
  <w:style w:type="paragraph" w:customStyle="1" w:styleId="ab">
    <w:name w:val="כותרת קטע"/>
    <w:basedOn w:val="a"/>
    <w:rsid w:val="004245C1"/>
    <w:pPr>
      <w:spacing w:before="240" w:line="300" w:lineRule="atLeast"/>
    </w:pPr>
    <w:rPr>
      <w:rFonts w:cs="Arial"/>
      <w:b/>
      <w:bCs/>
      <w:szCs w:val="24"/>
    </w:rPr>
  </w:style>
  <w:style w:type="paragraph" w:customStyle="1" w:styleId="ac">
    <w:name w:val="מקור"/>
    <w:basedOn w:val="a"/>
    <w:rsid w:val="004245C1"/>
    <w:pPr>
      <w:spacing w:line="320" w:lineRule="atLeast"/>
      <w:jc w:val="both"/>
    </w:pPr>
    <w:rPr>
      <w:rFonts w:cs="David"/>
      <w:szCs w:val="24"/>
    </w:rPr>
  </w:style>
  <w:style w:type="paragraph" w:customStyle="1" w:styleId="ad">
    <w:name w:val="מחלקי המים"/>
    <w:basedOn w:val="a"/>
    <w:rsid w:val="004245C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4245C1"/>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4245C1"/>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4245C1"/>
    <w:rPr>
      <w:rFonts w:cs="Narkisim"/>
      <w:lang w:eastAsia="he-IL"/>
    </w:rPr>
  </w:style>
  <w:style w:type="character" w:customStyle="1" w:styleId="10">
    <w:name w:val="כותרת 1 תו"/>
    <w:basedOn w:val="a0"/>
    <w:link w:val="1"/>
    <w:rsid w:val="004245C1"/>
    <w:rPr>
      <w:rFonts w:cs="David"/>
      <w:b/>
      <w:bCs/>
      <w:sz w:val="22"/>
      <w:szCs w:val="28"/>
      <w:lang w:eastAsia="he-IL"/>
    </w:rPr>
  </w:style>
  <w:style w:type="character" w:customStyle="1" w:styleId="a7">
    <w:name w:val="כותרת עליונה תו"/>
    <w:basedOn w:val="a0"/>
    <w:link w:val="a6"/>
    <w:rsid w:val="004245C1"/>
    <w:rPr>
      <w:rFonts w:cs="Narkisim"/>
      <w:sz w:val="22"/>
      <w:szCs w:val="22"/>
      <w:lang w:eastAsia="he-IL"/>
    </w:rPr>
  </w:style>
  <w:style w:type="character" w:customStyle="1" w:styleId="a9">
    <w:name w:val="כותרת תחתונה תו"/>
    <w:basedOn w:val="a0"/>
    <w:link w:val="a8"/>
    <w:rsid w:val="004245C1"/>
    <w:rPr>
      <w:rFonts w:cs="Narkisim"/>
      <w:sz w:val="22"/>
      <w:szCs w:val="22"/>
      <w:lang w:eastAsia="he-IL"/>
    </w:rPr>
  </w:style>
  <w:style w:type="character" w:customStyle="1" w:styleId="af0">
    <w:name w:val="טקסט בלונים תו"/>
    <w:basedOn w:val="a0"/>
    <w:link w:val="af"/>
    <w:uiPriority w:val="99"/>
    <w:semiHidden/>
    <w:rsid w:val="004245C1"/>
    <w:rPr>
      <w:rFonts w:ascii="Tahoma" w:hAnsi="Tahoma" w:cs="Tahoma"/>
      <w:sz w:val="16"/>
      <w:szCs w:val="16"/>
      <w:lang w:eastAsia="he-IL"/>
    </w:rPr>
  </w:style>
  <w:style w:type="paragraph" w:customStyle="1" w:styleId="af2">
    <w:name w:val="פסוק"/>
    <w:basedOn w:val="ac"/>
    <w:qFormat/>
    <w:rsid w:val="004245C1"/>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13" Type="http://schemas.openxmlformats.org/officeDocument/2006/relationships/hyperlink" Target="https://www.mayim.org.il/?parasha=%D7%A7%D7%95%D7%9C-%D7%90%D7%97%D7%93-%D7%95%D7%A7%D7%95%D7%9C%D7%95%D7%AA-%D7%A8%D7%91%D7%99%D7%9D"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parasha=%d7%98%d7%a4%d7%9b%d7%9d" TargetMode="External"/><Relationship Id="rId12" Type="http://schemas.openxmlformats.org/officeDocument/2006/relationships/hyperlink" Target="https://www.mayim.org.il/?meyuhadim=%d7%9c%d7%99%d7%9e%d7%95%d7%93-%d7%9e%d7%a8%d7%91-%d7%90%d7%97%d7%93-%d7%90%d7%95-%d7%9e%d7%a8%d7%91%d7%99%d7%9d" TargetMode="External"/><Relationship Id="rId17" Type="http://schemas.openxmlformats.org/officeDocument/2006/relationships/hyperlink" Target="https://www.mayim.org.il/?meyuhadim=%d7%a8-%d7%90%d7%9c%d7%99%d7%a2%d7%96%d7%a8-%d7%91%d7%9f-%d7%94%d7%95%d7%a8%d7%a7%d7%a0%d7%95%d7%a1-%d7%97%d7%9e%d7%99%d7%a9%d7%94-%d7%a4%d7%a8%d7%a7%d7%99%d7%9d-%d7%95%d7%90%d7%a4%d7%99" TargetMode="External"/><Relationship Id="rId2" Type="http://schemas.openxmlformats.org/officeDocument/2006/relationships/hyperlink" Target="https://www.mayim.org.il/?parasha=%d7%90%d7%a9%d7%a8%d7%99-%d7%99%d7%9c%d7%95%d7%93-%d7%90%d7%a9%d7%94-%d7%90%d7%a9%d7%a8%d7%99-%d7%99%d7%95%d7%9c%d7%93%d7%aa%d7%95" TargetMode="External"/><Relationship Id="rId16" Type="http://schemas.openxmlformats.org/officeDocument/2006/relationships/hyperlink" Target="https://www.mayim.org.il/?meyuhadim=%d7%a8-%d7%90%d7%9c%d7%99%d7%a2%d7%96%d7%a8-%d7%91%d7%9f-%d7%94%d7%95%d7%a8%d7%a7%d7%a0%d7%95%d7%a1-%d7%97%d7%9e%d7%99%d7%a9%d7%94-%d7%a4%d7%a8%d7%a7%d7%99%d7%9d-%d7%95%d7%90%d7%a4%d7%99" TargetMode="External"/><Relationship Id="rId1" Type="http://schemas.openxmlformats.org/officeDocument/2006/relationships/hyperlink" Target="https://www.mayim.org.il/?meyuhadim=%d7%a8-%d7%90%d7%9c%d7%99%d7%a2%d7%96%d7%a8-%d7%91%d7%9f-%d7%94%d7%95%d7%a8%d7%a7%d7%a0%d7%95%d7%a1-%d7%97%d7%9e%d7%99%d7%a9%d7%94-%d7%a4%d7%a8%d7%a7%d7%99%d7%9d-%d7%95%d7%90%d7%a4%d7%99" TargetMode="External"/><Relationship Id="rId6" Type="http://schemas.openxmlformats.org/officeDocument/2006/relationships/hyperlink" Target="https://www.mayim.org.il/?meyuhadim=%d7%91%d7%95-%d7%91%d7%99%d7%95%d7%9d-%d7%a9%d7%94%d7%a2%d7%91%d7%99%d7%a8%d7%95-%d7%90%d7%aa-%d7%a8%d7%91%d7%9f-%d7%92%d7%9e%d7%9c%d7%99%d7%90%d7%9c-%d7%9e%d7%a0%d7%a9%d7%99%d7%90%d7%95%d7%aa%d7%95" TargetMode="External"/><Relationship Id="rId11" Type="http://schemas.openxmlformats.org/officeDocument/2006/relationships/hyperlink" Target="https://www.mayim.org.il/?parasha=%d7%a9%d7%9e%d7%a2-%d7%99%d7%a9%d7%a8%d7%90%d7%9c-%d7%94-%d7%90-%d7%9c%d7%95%d7%94%d7%99%d7%a0%d7%95-%d7%94-%d7%90%d7%97%d7%93" TargetMode="External"/><Relationship Id="rId5" Type="http://schemas.openxmlformats.org/officeDocument/2006/relationships/hyperlink" Target="https://www.mayim.org.il/?parasha=%d7%aa%d7%a0%d7%95%d7%a8%d7%95-%d7%a9%d7%9c-%d7%a2%d7%9b%d7%a0%d7%90%d7%991" TargetMode="External"/><Relationship Id="rId15" Type="http://schemas.openxmlformats.org/officeDocument/2006/relationships/hyperlink" Target="https://fjms.genizah.org/?eraseCache=true" TargetMode="External"/><Relationship Id="rId10" Type="http://schemas.openxmlformats.org/officeDocument/2006/relationships/hyperlink" Target="https://www.mayim.org.il/?parasha=%d7%90%d7%a0%d7%95-%d7%9e%d7%90%d7%9e%d7%99%d7%a8%d7%99%d7%9a-%d7%95%d7%90%d7%aa%d7%94-%d7%9e%d7%90%d7%9e%d7%99%d7%a8%d7%a0%d7%95" TargetMode="External"/><Relationship Id="rId4" Type="http://schemas.openxmlformats.org/officeDocument/2006/relationships/hyperlink" Target="https://www.mayim.org.il/?meyuhadim=%d7%a2%d7%a9%d7%95-%d7%a1%d7%99%d7%99%d7%92-%d7%9c%d7%aa%d7%95%d7%a8%d7%94" TargetMode="External"/><Relationship Id="rId9" Type="http://schemas.openxmlformats.org/officeDocument/2006/relationships/hyperlink" Target="https://www.mayim.org.il/?parasha=%d7%90%d7%a9%d7%a8%d7%99-%d7%99%d7%9c%d7%95%d7%93-%d7%90%d7%a9%d7%94-%d7%90%d7%a9%d7%a8%d7%99-%d7%99%d7%95%d7%9c%d7%93%d7%aa%d7%95" TargetMode="External"/><Relationship Id="rId14" Type="http://schemas.openxmlformats.org/officeDocument/2006/relationships/hyperlink" Target="https://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965</Words>
  <Characters>4827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5781</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חידוש בבית המדרש</dc:title>
  <dc:subject>נח</dc:subject>
  <dc:creator>Asher Yuval</dc:creator>
  <cp:keywords/>
  <cp:lastModifiedBy>Shimon Afek</cp:lastModifiedBy>
  <cp:revision>2</cp:revision>
  <cp:lastPrinted>2021-11-30T08:32:00Z</cp:lastPrinted>
  <dcterms:created xsi:type="dcterms:W3CDTF">2021-12-01T07:59:00Z</dcterms:created>
  <dcterms:modified xsi:type="dcterms:W3CDTF">2021-12-01T07:59:00Z</dcterms:modified>
</cp:coreProperties>
</file>