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2F20" w14:textId="77777777" w:rsidR="00343A7A" w:rsidRDefault="00343A7A" w:rsidP="00107901">
      <w:pPr>
        <w:pStyle w:val="aa"/>
        <w:rPr>
          <w:rtl/>
        </w:rPr>
      </w:pPr>
      <w:fldSimple w:instr=" TITLE  \* MERGEFORMAT ">
        <w:r>
          <w:rPr>
            <w:rtl/>
          </w:rPr>
          <w:t>כשפים למצרים</w:t>
        </w:r>
      </w:fldSimple>
    </w:p>
    <w:p w14:paraId="2EB3DE14" w14:textId="77777777" w:rsidR="00343A7A" w:rsidRPr="00A52DF6" w:rsidRDefault="00343A7A" w:rsidP="00C55DA8">
      <w:pPr>
        <w:pStyle w:val="ac"/>
        <w:spacing w:before="240"/>
        <w:rPr>
          <w:rFonts w:cs="Narkisim"/>
          <w:szCs w:val="22"/>
        </w:rPr>
      </w:pPr>
      <w:r w:rsidRPr="004F14E9">
        <w:rPr>
          <w:rFonts w:cs="Narkisim" w:hint="cs"/>
          <w:b/>
          <w:bCs/>
          <w:szCs w:val="22"/>
          <w:rtl/>
        </w:rPr>
        <w:t>מים ראשונים:</w:t>
      </w:r>
      <w:r>
        <w:rPr>
          <w:rFonts w:cs="Narkisim" w:hint="cs"/>
          <w:szCs w:val="22"/>
          <w:rtl/>
        </w:rPr>
        <w:t xml:space="preserve"> </w:t>
      </w:r>
      <w:r w:rsidR="000E16DE">
        <w:rPr>
          <w:rFonts w:cs="Narkisim" w:hint="cs"/>
          <w:szCs w:val="22"/>
          <w:rtl/>
        </w:rPr>
        <w:t>הצורך והטעם בעשיית אותו</w:t>
      </w:r>
      <w:r w:rsidR="00BE3634">
        <w:rPr>
          <w:rFonts w:cs="Narkisim" w:hint="cs"/>
          <w:szCs w:val="22"/>
          <w:rtl/>
        </w:rPr>
        <w:t>ת</w:t>
      </w:r>
      <w:r w:rsidR="000E16DE">
        <w:rPr>
          <w:rFonts w:cs="Narkisim" w:hint="cs"/>
          <w:szCs w:val="22"/>
          <w:rtl/>
        </w:rPr>
        <w:t xml:space="preserve"> ומופתים בגאולת מצרים, מחד גיסא לבני ישראל ומאידך גיסא לפרעה, הוא נושא נכבד שנדרשו לו רבים וטובים</w:t>
      </w:r>
      <w:r w:rsidR="00E21B4E">
        <w:rPr>
          <w:rFonts w:cs="Narkisim" w:hint="cs"/>
          <w:szCs w:val="22"/>
          <w:rtl/>
        </w:rPr>
        <w:t xml:space="preserve">, ראה דברינו </w:t>
      </w:r>
      <w:hyperlink r:id="rId8" w:history="1">
        <w:r w:rsidR="00E21B4E" w:rsidRPr="00EC2E0C">
          <w:rPr>
            <w:rStyle w:val="Hyperlink"/>
            <w:rFonts w:cs="Narkisim" w:hint="cs"/>
            <w:szCs w:val="22"/>
            <w:rtl/>
          </w:rPr>
          <w:t>למי האותות האלה</w:t>
        </w:r>
      </w:hyperlink>
      <w:r w:rsidR="00E21B4E">
        <w:rPr>
          <w:rFonts w:cs="Narkisim" w:hint="cs"/>
          <w:szCs w:val="22"/>
          <w:rtl/>
        </w:rPr>
        <w:t xml:space="preserve"> בפרש</w:t>
      </w:r>
      <w:r w:rsidR="00EC2E0C">
        <w:rPr>
          <w:rFonts w:cs="Narkisim" w:hint="cs"/>
          <w:szCs w:val="22"/>
          <w:rtl/>
        </w:rPr>
        <w:t>ה זו</w:t>
      </w:r>
      <w:r w:rsidR="00E21B4E">
        <w:rPr>
          <w:rFonts w:cs="Narkisim" w:hint="cs"/>
          <w:szCs w:val="22"/>
          <w:rtl/>
        </w:rPr>
        <w:t xml:space="preserve">. מצד בני ישראל: מדוע לא מספיקה הקריאה "פקוד פקדתי" וכן "אהיה שלחני אליכם"? </w:t>
      </w:r>
      <w:r w:rsidR="00BE3634">
        <w:rPr>
          <w:rFonts w:cs="Narkisim"/>
          <w:szCs w:val="22"/>
          <w:rtl/>
        </w:rPr>
        <w:t>–</w:t>
      </w:r>
      <w:r w:rsidR="00BE3634">
        <w:rPr>
          <w:rFonts w:cs="Narkisim" w:hint="cs"/>
          <w:szCs w:val="22"/>
          <w:rtl/>
        </w:rPr>
        <w:t xml:space="preserve"> </w:t>
      </w:r>
      <w:r w:rsidR="00107901">
        <w:rPr>
          <w:rFonts w:cs="Narkisim" w:hint="cs"/>
          <w:szCs w:val="22"/>
          <w:rtl/>
        </w:rPr>
        <w:t xml:space="preserve">לכך הקדשנו את הדף </w:t>
      </w:r>
      <w:hyperlink r:id="rId9" w:history="1">
        <w:r w:rsidR="00BE3634" w:rsidRPr="00007B97">
          <w:rPr>
            <w:rStyle w:val="Hyperlink"/>
            <w:rFonts w:cs="Narkisim" w:hint="cs"/>
            <w:szCs w:val="22"/>
            <w:rtl/>
          </w:rPr>
          <w:t>פקוד יפקוד – פקוד פקדתי</w:t>
        </w:r>
      </w:hyperlink>
      <w:r w:rsidR="00BE3634">
        <w:rPr>
          <w:rFonts w:cs="Narkisim" w:hint="cs"/>
          <w:szCs w:val="22"/>
          <w:rtl/>
        </w:rPr>
        <w:t xml:space="preserve"> בפרשת שמות. </w:t>
      </w:r>
      <w:r w:rsidR="00E21B4E">
        <w:rPr>
          <w:rFonts w:cs="Narkisim" w:hint="cs"/>
          <w:szCs w:val="22"/>
          <w:rtl/>
        </w:rPr>
        <w:t>ומצד פרעה</w:t>
      </w:r>
      <w:r w:rsidR="00BE3634">
        <w:rPr>
          <w:rFonts w:cs="Narkisim" w:hint="cs"/>
          <w:szCs w:val="22"/>
          <w:rtl/>
        </w:rPr>
        <w:t xml:space="preserve">, מה טעם עשיית אותות ומופתים במצרים (למצרים) שהיא ארץ שכל אומנותה עשיית כשפים וניחושים וכיוצא באלה? האם </w:t>
      </w:r>
      <w:r w:rsidR="00F40826">
        <w:rPr>
          <w:rFonts w:cs="Narkisim" w:hint="cs"/>
          <w:szCs w:val="22"/>
          <w:rtl/>
        </w:rPr>
        <w:t xml:space="preserve">אין </w:t>
      </w:r>
      <w:r w:rsidR="00BE3634">
        <w:rPr>
          <w:rFonts w:cs="Narkisim" w:hint="cs"/>
          <w:szCs w:val="22"/>
          <w:rtl/>
        </w:rPr>
        <w:t xml:space="preserve">סכנה 'לשחק במגרש של פרעה'? </w:t>
      </w:r>
      <w:r w:rsidR="00F40826">
        <w:rPr>
          <w:rFonts w:cs="Narkisim" w:hint="cs"/>
          <w:szCs w:val="22"/>
          <w:rtl/>
        </w:rPr>
        <w:t>ה</w:t>
      </w:r>
      <w:r w:rsidR="008C60F0">
        <w:rPr>
          <w:rFonts w:cs="Narkisim" w:hint="cs"/>
          <w:szCs w:val="22"/>
          <w:rtl/>
        </w:rPr>
        <w:t xml:space="preserve">אם </w:t>
      </w:r>
      <w:r w:rsidR="00F40826">
        <w:rPr>
          <w:rFonts w:cs="Narkisim" w:hint="cs"/>
          <w:szCs w:val="22"/>
          <w:rtl/>
        </w:rPr>
        <w:t>המטרה היא להראות לו ולמצרים ש"מעשי אלוהינו" ומופתיו גדולים וחזקים מכ</w:t>
      </w:r>
      <w:r w:rsidR="00E021EE">
        <w:rPr>
          <w:rFonts w:cs="Narkisim" w:hint="cs"/>
          <w:szCs w:val="22"/>
          <w:rtl/>
        </w:rPr>
        <w:t>י</w:t>
      </w:r>
      <w:r w:rsidR="00F40826">
        <w:rPr>
          <w:rFonts w:cs="Narkisim" w:hint="cs"/>
          <w:szCs w:val="22"/>
          <w:rtl/>
        </w:rPr>
        <w:t>ש</w:t>
      </w:r>
      <w:r w:rsidR="00E021EE">
        <w:rPr>
          <w:rFonts w:cs="Narkisim" w:hint="cs"/>
          <w:szCs w:val="22"/>
          <w:rtl/>
        </w:rPr>
        <w:t>ו</w:t>
      </w:r>
      <w:r w:rsidR="00F40826">
        <w:rPr>
          <w:rFonts w:cs="Narkisim" w:hint="cs"/>
          <w:szCs w:val="22"/>
          <w:rtl/>
        </w:rPr>
        <w:t xml:space="preserve">פיהם? </w:t>
      </w:r>
      <w:r w:rsidR="00BE3634">
        <w:rPr>
          <w:rFonts w:cs="Narkisim" w:hint="cs"/>
          <w:szCs w:val="22"/>
          <w:rtl/>
        </w:rPr>
        <w:t xml:space="preserve">גם </w:t>
      </w:r>
      <w:r w:rsidR="00141463">
        <w:rPr>
          <w:rFonts w:cs="Narkisim" w:hint="cs"/>
          <w:szCs w:val="22"/>
          <w:rtl/>
        </w:rPr>
        <w:t>ל</w:t>
      </w:r>
      <w:r w:rsidR="00BE3634">
        <w:rPr>
          <w:rFonts w:cs="Narkisim" w:hint="cs"/>
          <w:szCs w:val="22"/>
          <w:rtl/>
        </w:rPr>
        <w:t xml:space="preserve">נושא זה </w:t>
      </w:r>
      <w:r w:rsidR="00141463">
        <w:rPr>
          <w:rFonts w:cs="Narkisim" w:hint="cs"/>
          <w:szCs w:val="22"/>
          <w:rtl/>
        </w:rPr>
        <w:t xml:space="preserve">כבר נדרשנו מעט </w:t>
      </w:r>
      <w:r w:rsidR="000E16DE">
        <w:rPr>
          <w:rFonts w:cs="Narkisim" w:hint="cs"/>
          <w:szCs w:val="22"/>
          <w:rtl/>
        </w:rPr>
        <w:t xml:space="preserve">בדברינו </w:t>
      </w:r>
      <w:hyperlink r:id="rId10" w:history="1">
        <w:r w:rsidRPr="00EC2E0C">
          <w:rPr>
            <w:rStyle w:val="Hyperlink"/>
            <w:rFonts w:cs="Narkisim" w:hint="cs"/>
            <w:szCs w:val="22"/>
            <w:rtl/>
          </w:rPr>
          <w:t>תנו לכם מופת</w:t>
        </w:r>
      </w:hyperlink>
      <w:r w:rsidR="00141463">
        <w:rPr>
          <w:rFonts w:cs="Narkisim" w:hint="cs"/>
          <w:szCs w:val="22"/>
          <w:rtl/>
        </w:rPr>
        <w:t xml:space="preserve"> בפרשה</w:t>
      </w:r>
      <w:r w:rsidR="00EC2E0C">
        <w:rPr>
          <w:rFonts w:cs="Narkisim" w:hint="cs"/>
          <w:szCs w:val="22"/>
          <w:rtl/>
        </w:rPr>
        <w:t xml:space="preserve"> זו</w:t>
      </w:r>
      <w:r w:rsidR="00F40826">
        <w:rPr>
          <w:rFonts w:cs="Narkisim" w:hint="cs"/>
          <w:szCs w:val="22"/>
          <w:rtl/>
        </w:rPr>
        <w:t xml:space="preserve">, אך נבקש להוסיף </w:t>
      </w:r>
      <w:r w:rsidR="00107901">
        <w:rPr>
          <w:rFonts w:cs="Narkisim" w:hint="cs"/>
          <w:szCs w:val="22"/>
          <w:rtl/>
        </w:rPr>
        <w:t xml:space="preserve">בו </w:t>
      </w:r>
      <w:r w:rsidR="00F40826">
        <w:rPr>
          <w:rFonts w:cs="Narkisim" w:hint="cs"/>
          <w:szCs w:val="22"/>
          <w:rtl/>
        </w:rPr>
        <w:t xml:space="preserve">נופך ולחדד דברים. ואם חזרנו על דברים שכבר כתבנו בעבר, </w:t>
      </w:r>
      <w:r w:rsidR="00107901">
        <w:rPr>
          <w:rFonts w:cs="Narkisim" w:hint="cs"/>
          <w:szCs w:val="22"/>
          <w:rtl/>
        </w:rPr>
        <w:t xml:space="preserve">הלוא </w:t>
      </w:r>
      <w:r w:rsidRPr="00A52DF6">
        <w:rPr>
          <w:rFonts w:cs="Narkisim" w:hint="cs"/>
          <w:szCs w:val="22"/>
          <w:rtl/>
        </w:rPr>
        <w:t xml:space="preserve">כבר אמרו חכמים </w:t>
      </w:r>
      <w:r>
        <w:rPr>
          <w:rFonts w:cs="Narkisim" w:hint="cs"/>
          <w:szCs w:val="22"/>
          <w:rtl/>
        </w:rPr>
        <w:t>"</w:t>
      </w:r>
      <w:r w:rsidRPr="00A52DF6">
        <w:rPr>
          <w:rFonts w:cs="Narkisim" w:hint="cs"/>
          <w:szCs w:val="22"/>
          <w:rtl/>
        </w:rPr>
        <w:t>אי</w:t>
      </w:r>
      <w:r>
        <w:rPr>
          <w:rFonts w:cs="Narkisim" w:hint="cs"/>
          <w:szCs w:val="22"/>
          <w:rtl/>
        </w:rPr>
        <w:t xml:space="preserve"> אפשר לבית </w:t>
      </w:r>
      <w:r w:rsidR="00C55DA8">
        <w:rPr>
          <w:rFonts w:cs="Narkisim" w:hint="cs"/>
          <w:szCs w:val="22"/>
          <w:rtl/>
        </w:rPr>
        <w:t>ה</w:t>
      </w:r>
      <w:r>
        <w:rPr>
          <w:rFonts w:cs="Narkisim" w:hint="cs"/>
          <w:szCs w:val="22"/>
          <w:rtl/>
        </w:rPr>
        <w:t>מדרש בלא חידוש" (</w:t>
      </w:r>
      <w:r w:rsidR="00C55DA8">
        <w:rPr>
          <w:rFonts w:cs="Narkisim" w:hint="cs"/>
          <w:szCs w:val="22"/>
          <w:rtl/>
        </w:rPr>
        <w:t>חגיגה ג ע"א</w:t>
      </w:r>
      <w:r>
        <w:rPr>
          <w:rFonts w:cs="Narkisim" w:hint="cs"/>
          <w:szCs w:val="22"/>
          <w:rtl/>
        </w:rPr>
        <w:t>) והוסיפו</w:t>
      </w:r>
      <w:r w:rsidR="00E021EE">
        <w:rPr>
          <w:rFonts w:cs="Narkisim" w:hint="cs"/>
          <w:szCs w:val="22"/>
          <w:rtl/>
        </w:rPr>
        <w:t xml:space="preserve"> ואמרו</w:t>
      </w:r>
      <w:r>
        <w:rPr>
          <w:rFonts w:cs="Narkisim" w:hint="cs"/>
          <w:szCs w:val="22"/>
          <w:rtl/>
        </w:rPr>
        <w:t>: "</w:t>
      </w:r>
      <w:r w:rsidR="00C55DA8" w:rsidRPr="00C55DA8">
        <w:rPr>
          <w:rFonts w:cs="Narkisim"/>
          <w:szCs w:val="22"/>
          <w:rtl/>
        </w:rPr>
        <w:t xml:space="preserve">דברי תורה עניים במקומן ועשירים במקום אחר </w:t>
      </w:r>
      <w:r w:rsidR="00C55DA8">
        <w:rPr>
          <w:rFonts w:cs="Narkisim" w:hint="cs"/>
          <w:szCs w:val="22"/>
          <w:rtl/>
        </w:rPr>
        <w:t>(</w:t>
      </w:r>
      <w:r w:rsidR="00C55DA8" w:rsidRPr="00C55DA8">
        <w:rPr>
          <w:rFonts w:cs="Narkisim"/>
          <w:szCs w:val="22"/>
          <w:rtl/>
        </w:rPr>
        <w:t>ירושלמי ראש השנה ג ה</w:t>
      </w:r>
      <w:r>
        <w:rPr>
          <w:rFonts w:cs="Narkisim" w:hint="cs"/>
          <w:szCs w:val="22"/>
          <w:rtl/>
        </w:rPr>
        <w:t>).</w:t>
      </w:r>
      <w:r w:rsidR="004B1304">
        <w:rPr>
          <w:rStyle w:val="a5"/>
          <w:rFonts w:cs="Narkisim"/>
          <w:szCs w:val="22"/>
        </w:rPr>
        <w:footnoteReference w:id="1"/>
      </w:r>
    </w:p>
    <w:p w14:paraId="455B7DFB" w14:textId="77777777" w:rsidR="00343A7A" w:rsidRDefault="00343A7A" w:rsidP="00343A7A">
      <w:pPr>
        <w:autoSpaceDE w:val="0"/>
        <w:autoSpaceDN w:val="0"/>
        <w:adjustRightInd w:val="0"/>
        <w:spacing w:before="240" w:line="320" w:lineRule="atLeast"/>
        <w:jc w:val="both"/>
        <w:rPr>
          <w:rFonts w:ascii="ResponsaTTF" w:cs="David" w:hint="cs"/>
          <w:b/>
          <w:bCs/>
          <w:sz w:val="24"/>
          <w:szCs w:val="24"/>
          <w:rtl/>
          <w:lang w:eastAsia="en-US"/>
        </w:rPr>
      </w:pPr>
      <w:r w:rsidRPr="009F3BBA">
        <w:rPr>
          <w:rFonts w:ascii="ResponsaTTF" w:cs="David"/>
          <w:b/>
          <w:bCs/>
          <w:sz w:val="24"/>
          <w:szCs w:val="24"/>
          <w:rtl/>
          <w:lang w:eastAsia="en-US"/>
        </w:rPr>
        <w:t xml:space="preserve">וַיֹּאמֶר </w:t>
      </w:r>
      <w:r>
        <w:rPr>
          <w:rFonts w:ascii="ResponsaTTF" w:cs="David"/>
          <w:b/>
          <w:bCs/>
          <w:sz w:val="24"/>
          <w:szCs w:val="24"/>
          <w:rtl/>
          <w:lang w:eastAsia="en-US"/>
        </w:rPr>
        <w:t>ה'</w:t>
      </w:r>
      <w:r w:rsidRPr="009F3BBA">
        <w:rPr>
          <w:rFonts w:ascii="ResponsaTTF" w:cs="David"/>
          <w:b/>
          <w:bCs/>
          <w:sz w:val="24"/>
          <w:szCs w:val="24"/>
          <w:rtl/>
          <w:lang w:eastAsia="en-US"/>
        </w:rPr>
        <w:t xml:space="preserve"> אֶל מֹשֶׁה וְאֶל אַהֲרֹן לֵאמֹר:</w:t>
      </w:r>
      <w:r>
        <w:rPr>
          <w:rFonts w:ascii="ResponsaTTF" w:cs="David" w:hint="cs"/>
          <w:b/>
          <w:bCs/>
          <w:sz w:val="24"/>
          <w:szCs w:val="24"/>
          <w:rtl/>
          <w:lang w:eastAsia="en-US"/>
        </w:rPr>
        <w:t xml:space="preserve"> </w:t>
      </w:r>
      <w:r w:rsidRPr="009F3BBA">
        <w:rPr>
          <w:rFonts w:ascii="ResponsaTTF" w:cs="David"/>
          <w:b/>
          <w:bCs/>
          <w:sz w:val="24"/>
          <w:szCs w:val="24"/>
          <w:rtl/>
          <w:lang w:eastAsia="en-US"/>
        </w:rPr>
        <w:t>כִּי יְדַבֵּר אֲלֵכֶם פַּרְעֹה לֵאמֹר תְּנוּ לָכֶם מוֹפֵת וְאָמַרְתָּ אֶל אַהֲרֹן קַח אֶת מַטְּךָ וְהַשְׁלֵךְ לִפְנֵי פַרְעֹה 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 xml:space="preserve">וַיָּבֹא מֹשֶׁה וְאַהֲרֹן אֶל פַּרְעֹה וַיַּעֲשׂוּ כֵן כַּאֲשֶׁר צִוָּה </w:t>
      </w:r>
      <w:r>
        <w:rPr>
          <w:rFonts w:ascii="ResponsaTTF" w:cs="David"/>
          <w:b/>
          <w:bCs/>
          <w:sz w:val="24"/>
          <w:szCs w:val="24"/>
          <w:rtl/>
          <w:lang w:eastAsia="en-US"/>
        </w:rPr>
        <w:t>ה'</w:t>
      </w:r>
      <w:r w:rsidRPr="009F3BBA">
        <w:rPr>
          <w:rFonts w:ascii="ResponsaTTF" w:cs="David"/>
          <w:b/>
          <w:bCs/>
          <w:sz w:val="24"/>
          <w:szCs w:val="24"/>
          <w:rtl/>
          <w:lang w:eastAsia="en-US"/>
        </w:rPr>
        <w:t xml:space="preserve"> וַיַּשְׁלֵךְ אַהֲרֹן אֶת מַטֵּהוּ לִפְנֵי פַרְעֹה וְלִפְנֵי עֲבָדָיו וַיְהִי לְתַנִּין:</w:t>
      </w:r>
      <w:r>
        <w:rPr>
          <w:rFonts w:ascii="ResponsaTTF" w:cs="David" w:hint="cs"/>
          <w:b/>
          <w:bCs/>
          <w:sz w:val="24"/>
          <w:szCs w:val="24"/>
          <w:rtl/>
          <w:lang w:eastAsia="en-US"/>
        </w:rPr>
        <w:t xml:space="preserve"> </w:t>
      </w:r>
      <w:r w:rsidRPr="009F3BBA">
        <w:rPr>
          <w:rFonts w:ascii="ResponsaTTF" w:cs="David"/>
          <w:b/>
          <w:bCs/>
          <w:sz w:val="24"/>
          <w:szCs w:val="24"/>
          <w:rtl/>
          <w:lang w:eastAsia="en-US"/>
        </w:rPr>
        <w:t>וַיִּקְרָא גַּם פַּרְעֹה לַחֲכָמִים וְלַמְכַשְּׁפִים וַיַּעֲשׂוּ גַם הֵם חַרְטֻמֵּי מִצְרַיִם בְּלַהֲטֵיהֶם כֵּן:</w:t>
      </w:r>
      <w:r w:rsidRPr="009F3BBA">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ז</w:t>
      </w:r>
      <w:r w:rsidRPr="00D330AD">
        <w:rPr>
          <w:rFonts w:ascii="ResponsaTTF" w:hint="cs"/>
          <w:rtl/>
          <w:lang w:eastAsia="en-US"/>
        </w:rPr>
        <w:t xml:space="preserve"> </w:t>
      </w:r>
      <w:r>
        <w:rPr>
          <w:rFonts w:ascii="ResponsaTTF" w:hint="cs"/>
          <w:rtl/>
          <w:lang w:eastAsia="en-US"/>
        </w:rPr>
        <w:t>ח-יא</w:t>
      </w:r>
      <w:r w:rsidRPr="00D330AD">
        <w:rPr>
          <w:rFonts w:ascii="ResponsaTTF" w:hint="cs"/>
          <w:rtl/>
          <w:lang w:eastAsia="en-US"/>
        </w:rPr>
        <w:t>).</w:t>
      </w:r>
      <w:r w:rsidRPr="00D330AD">
        <w:rPr>
          <w:rStyle w:val="a5"/>
          <w:rFonts w:ascii="ResponsaTTF" w:cs="David"/>
          <w:b/>
          <w:bCs/>
          <w:sz w:val="24"/>
          <w:szCs w:val="24"/>
          <w:rtl/>
          <w:lang w:eastAsia="en-US"/>
        </w:rPr>
        <w:footnoteReference w:id="2"/>
      </w:r>
    </w:p>
    <w:p w14:paraId="61FCE26B" w14:textId="77777777" w:rsidR="00343A7A" w:rsidRPr="00A51721" w:rsidRDefault="00343A7A" w:rsidP="00343A7A">
      <w:pPr>
        <w:pStyle w:val="ab"/>
        <w:rPr>
          <w:rtl/>
          <w:lang w:eastAsia="en-US"/>
        </w:rPr>
      </w:pPr>
      <w:r w:rsidRPr="00A51721">
        <w:rPr>
          <w:rtl/>
          <w:lang w:eastAsia="en-US"/>
        </w:rPr>
        <w:t xml:space="preserve">מסכת אבות דרבי נתן נוסח א פרק כח </w:t>
      </w:r>
      <w:r>
        <w:rPr>
          <w:rtl/>
          <w:lang w:eastAsia="en-US"/>
        </w:rPr>
        <w:t>–</w:t>
      </w:r>
      <w:r>
        <w:rPr>
          <w:rFonts w:hint="cs"/>
          <w:rtl/>
          <w:lang w:eastAsia="en-US"/>
        </w:rPr>
        <w:t xml:space="preserve"> אין ככשפי</w:t>
      </w:r>
      <w:r w:rsidR="00465992">
        <w:rPr>
          <w:rFonts w:hint="cs"/>
          <w:rtl/>
          <w:lang w:eastAsia="en-US"/>
        </w:rPr>
        <w:t>ם של</w:t>
      </w:r>
      <w:r>
        <w:rPr>
          <w:rFonts w:hint="cs"/>
          <w:rtl/>
          <w:lang w:eastAsia="en-US"/>
        </w:rPr>
        <w:t xml:space="preserve"> מצרים</w:t>
      </w:r>
    </w:p>
    <w:p w14:paraId="3D8713B7" w14:textId="77777777" w:rsidR="00343A7A" w:rsidRDefault="00343A7A" w:rsidP="00343A7A">
      <w:pPr>
        <w:pStyle w:val="ac"/>
        <w:rPr>
          <w:rFonts w:hint="cs"/>
          <w:rtl/>
          <w:lang w:eastAsia="en-US"/>
        </w:rPr>
      </w:pPr>
      <w:r w:rsidRPr="00A51721">
        <w:rPr>
          <w:rtl/>
          <w:lang w:eastAsia="en-US"/>
        </w:rPr>
        <w:t>רבי נתן אומר</w:t>
      </w:r>
      <w:r>
        <w:rPr>
          <w:rFonts w:hint="cs"/>
          <w:rtl/>
          <w:lang w:eastAsia="en-US"/>
        </w:rPr>
        <w:t>:</w:t>
      </w:r>
      <w:r w:rsidRPr="00A51721">
        <w:rPr>
          <w:rtl/>
          <w:lang w:eastAsia="en-US"/>
        </w:rPr>
        <w:t xml:space="preserve"> אין לך אהבה כאהבה של תורה. ואין לך חכמה כחכמה של ארץ ישראל. ואין לך יופי כיופיה של ירושלים. ואין לך עושר כעושרה של רומי. ואין לך גבורה כגבורה של פרס. ואין לך זנות כזנות של ערביים. ואין לך גסות כגסות של עילם. ואין לך חנופה כחנופה של בבל </w:t>
      </w:r>
      <w:r>
        <w:rPr>
          <w:rFonts w:hint="cs"/>
          <w:rtl/>
          <w:lang w:eastAsia="en-US"/>
        </w:rPr>
        <w:t xml:space="preserve">... </w:t>
      </w:r>
      <w:r>
        <w:rPr>
          <w:rtl/>
          <w:lang w:eastAsia="en-US"/>
        </w:rPr>
        <w:t>ואין לך כשפים ככשפים של מצרים</w:t>
      </w:r>
      <w:r>
        <w:rPr>
          <w:rFonts w:hint="cs"/>
          <w:rtl/>
          <w:lang w:eastAsia="en-US"/>
        </w:rPr>
        <w:t>.</w:t>
      </w:r>
      <w:r>
        <w:rPr>
          <w:rStyle w:val="a5"/>
          <w:rtl/>
          <w:lang w:eastAsia="en-US"/>
        </w:rPr>
        <w:footnoteReference w:id="3"/>
      </w:r>
    </w:p>
    <w:p w14:paraId="020C1C17" w14:textId="77777777" w:rsidR="000F752D" w:rsidRDefault="000F752D" w:rsidP="000F752D">
      <w:pPr>
        <w:pStyle w:val="ab"/>
        <w:rPr>
          <w:rtl/>
          <w:lang w:eastAsia="en-US"/>
        </w:rPr>
      </w:pPr>
      <w:r>
        <w:rPr>
          <w:rtl/>
          <w:lang w:eastAsia="en-US"/>
        </w:rPr>
        <w:t xml:space="preserve">שמות רבה (שנאן) </w:t>
      </w:r>
      <w:r w:rsidR="006A10BB">
        <w:rPr>
          <w:rFonts w:hint="cs"/>
          <w:rtl/>
          <w:lang w:eastAsia="en-US"/>
        </w:rPr>
        <w:t xml:space="preserve">ט ו </w:t>
      </w:r>
      <w:r>
        <w:rPr>
          <w:rtl/>
          <w:lang w:eastAsia="en-US"/>
        </w:rPr>
        <w:t>פרשת וארא</w:t>
      </w:r>
      <w:r w:rsidR="006A10BB">
        <w:rPr>
          <w:rFonts w:hint="cs"/>
          <w:rtl/>
          <w:lang w:eastAsia="en-US"/>
        </w:rPr>
        <w:t xml:space="preserve"> </w:t>
      </w:r>
      <w:r w:rsidR="008568EC">
        <w:rPr>
          <w:rtl/>
          <w:lang w:eastAsia="en-US"/>
        </w:rPr>
        <w:t>–</w:t>
      </w:r>
      <w:r w:rsidR="006A10BB">
        <w:rPr>
          <w:rFonts w:hint="cs"/>
          <w:rtl/>
          <w:lang w:eastAsia="en-US"/>
        </w:rPr>
        <w:t xml:space="preserve"> </w:t>
      </w:r>
      <w:r w:rsidR="008568EC">
        <w:rPr>
          <w:rFonts w:hint="cs"/>
          <w:rtl/>
          <w:lang w:eastAsia="en-US"/>
        </w:rPr>
        <w:t>מביאים דגים לעכו?</w:t>
      </w:r>
    </w:p>
    <w:p w14:paraId="259E5235" w14:textId="77777777" w:rsidR="000F752D" w:rsidRDefault="00F32A11" w:rsidP="00F32A11">
      <w:pPr>
        <w:pStyle w:val="ac"/>
        <w:rPr>
          <w:rFonts w:hint="cs"/>
          <w:rtl/>
          <w:lang w:eastAsia="en-US"/>
        </w:rPr>
      </w:pPr>
      <w:r>
        <w:rPr>
          <w:rFonts w:hint="cs"/>
          <w:rtl/>
          <w:lang w:eastAsia="en-US"/>
        </w:rPr>
        <w:t>"</w:t>
      </w:r>
      <w:r w:rsidR="000F752D">
        <w:rPr>
          <w:rtl/>
          <w:lang w:eastAsia="en-US"/>
        </w:rPr>
        <w:t>ויקרא גם פרעה לחכמים ולמכשפים ויעשו גם הם חרט</w:t>
      </w:r>
      <w:r>
        <w:rPr>
          <w:rFonts w:hint="cs"/>
          <w:rtl/>
          <w:lang w:eastAsia="en-US"/>
        </w:rPr>
        <w:t>ו</w:t>
      </w:r>
      <w:r w:rsidR="000F752D">
        <w:rPr>
          <w:rtl/>
          <w:lang w:eastAsia="en-US"/>
        </w:rPr>
        <w:t>מי מצרים בלהטיהם כן</w:t>
      </w:r>
      <w:r>
        <w:rPr>
          <w:rFonts w:hint="cs"/>
          <w:rtl/>
          <w:lang w:eastAsia="en-US"/>
        </w:rPr>
        <w:t>"</w:t>
      </w:r>
      <w:r w:rsidR="000F752D">
        <w:rPr>
          <w:rtl/>
          <w:lang w:eastAsia="en-US"/>
        </w:rPr>
        <w:t xml:space="preserve"> (שמות ז</w:t>
      </w:r>
      <w:r w:rsidR="002C6B02">
        <w:rPr>
          <w:rFonts w:hint="cs"/>
          <w:rtl/>
          <w:lang w:eastAsia="en-US"/>
        </w:rPr>
        <w:t xml:space="preserve"> יא</w:t>
      </w:r>
      <w:r w:rsidR="000F752D">
        <w:rPr>
          <w:rtl/>
          <w:lang w:eastAsia="en-US"/>
        </w:rPr>
        <w:t>). 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sidR="006D4D76">
        <w:rPr>
          <w:rStyle w:val="a5"/>
          <w:rtl/>
          <w:lang w:eastAsia="en-US"/>
        </w:rPr>
        <w:footnoteReference w:id="4"/>
      </w:r>
      <w:r w:rsidR="000F752D">
        <w:rPr>
          <w:rtl/>
          <w:lang w:eastAsia="en-US"/>
        </w:rPr>
        <w:t xml:space="preserve"> מיד שלח והביא תינוקות מן אסכולה שלהם ועשו אף הם כך. ולא עוד אלא אף לאשתו קרא לה ועשתה: ויעשו גם הם חרט</w:t>
      </w:r>
      <w:r w:rsidR="00B11F80">
        <w:rPr>
          <w:rFonts w:hint="cs"/>
          <w:rtl/>
          <w:lang w:eastAsia="en-US"/>
        </w:rPr>
        <w:t>ו</w:t>
      </w:r>
      <w:r w:rsidR="000F752D">
        <w:rPr>
          <w:rtl/>
          <w:lang w:eastAsia="en-US"/>
        </w:rPr>
        <w:t>מי מצרים - מהן אלו? אף התינוקות של חמש וארבע שנים קרא ועשו כך.</w:t>
      </w:r>
      <w:r w:rsidR="000A03DE">
        <w:rPr>
          <w:rStyle w:val="a5"/>
          <w:rtl/>
          <w:lang w:eastAsia="en-US"/>
        </w:rPr>
        <w:footnoteReference w:id="5"/>
      </w:r>
    </w:p>
    <w:p w14:paraId="45C48968" w14:textId="77777777" w:rsidR="00636CA8" w:rsidRDefault="000A03DE" w:rsidP="000A03DE">
      <w:pPr>
        <w:pStyle w:val="ac"/>
        <w:rPr>
          <w:rFonts w:hint="cs"/>
          <w:rtl/>
          <w:lang w:eastAsia="en-US"/>
        </w:rPr>
      </w:pPr>
      <w:r>
        <w:rPr>
          <w:rtl/>
          <w:lang w:eastAsia="en-US"/>
        </w:rPr>
        <w:lastRenderedPageBreak/>
        <w:t xml:space="preserve">כל רוחו יוציא כסיל - זה פרעה, שהיה מלעיג על דברי המקום, שהיה סבור מעשה כשפים הם, וקרא לכל בני ביתו לעשות כמותן. הוי: כל רוחו יוציא כסיל - זה פרעה, וחכם באחור ישבחנה - זה </w:t>
      </w:r>
      <w:r w:rsidR="00685E5C">
        <w:rPr>
          <w:rtl/>
          <w:lang w:eastAsia="en-US"/>
        </w:rPr>
        <w:t>הקב"ה</w:t>
      </w:r>
      <w:r>
        <w:rPr>
          <w:rtl/>
          <w:lang w:eastAsia="en-US"/>
        </w:rPr>
        <w:t xml:space="preserve">, שנאמר בו: חכם לבב (איוב ט). באותה שעה אמר </w:t>
      </w:r>
      <w:r w:rsidR="00685E5C">
        <w:rPr>
          <w:rtl/>
          <w:lang w:eastAsia="en-US"/>
        </w:rPr>
        <w:t>הקב"ה</w:t>
      </w:r>
      <w:r>
        <w:rPr>
          <w:rtl/>
          <w:lang w:eastAsia="en-US"/>
        </w:rPr>
        <w:t xml:space="preserve">: אם בולע תנין את התנינין של מצרים, מנהגו של עולם הוא נחש בולע נחש. אלא יחזור לברייתו ויבלע אותם. מהו: </w:t>
      </w:r>
      <w:r w:rsidR="00C07912">
        <w:rPr>
          <w:rFonts w:hint="cs"/>
          <w:rtl/>
          <w:lang w:eastAsia="en-US"/>
        </w:rPr>
        <w:t>"</w:t>
      </w:r>
      <w:r>
        <w:rPr>
          <w:rtl/>
          <w:lang w:eastAsia="en-US"/>
        </w:rPr>
        <w:t>ויבלע מטה אהרן את מט</w:t>
      </w:r>
      <w:r w:rsidR="00C07912">
        <w:rPr>
          <w:rFonts w:hint="cs"/>
          <w:rtl/>
          <w:lang w:eastAsia="en-US"/>
        </w:rPr>
        <w:t>ו</w:t>
      </w:r>
      <w:r>
        <w:rPr>
          <w:rtl/>
          <w:lang w:eastAsia="en-US"/>
        </w:rPr>
        <w:t>תם</w:t>
      </w:r>
      <w:r w:rsidR="00C07912">
        <w:rPr>
          <w:rFonts w:hint="cs"/>
          <w:rtl/>
          <w:lang w:eastAsia="en-US"/>
        </w:rPr>
        <w:t>"</w:t>
      </w:r>
      <w:r>
        <w:rPr>
          <w:rtl/>
          <w:lang w:eastAsia="en-US"/>
        </w:rPr>
        <w:t>? אמר ר' אלעזר: נס בתוך נס. מלמד שחזר המטה לברייתו ובלע אותן. כשראה פרעה כן תמה ואמר: מה אני עושה</w:t>
      </w:r>
      <w:r w:rsidR="00C07912">
        <w:rPr>
          <w:rFonts w:hint="cs"/>
          <w:rtl/>
          <w:lang w:eastAsia="en-US"/>
        </w:rPr>
        <w:t>?</w:t>
      </w:r>
      <w:r>
        <w:rPr>
          <w:rtl/>
          <w:lang w:eastAsia="en-US"/>
        </w:rPr>
        <w:t xml:space="preserve"> ומה אילו יאמר למטה: ב</w:t>
      </w:r>
      <w:r w:rsidR="006A10BB">
        <w:rPr>
          <w:rtl/>
          <w:lang w:eastAsia="en-US"/>
        </w:rPr>
        <w:t>ְּ</w:t>
      </w:r>
      <w:r>
        <w:rPr>
          <w:rtl/>
          <w:lang w:eastAsia="en-US"/>
        </w:rPr>
        <w:t>ל</w:t>
      </w:r>
      <w:r w:rsidR="006A10BB">
        <w:rPr>
          <w:rtl/>
          <w:lang w:eastAsia="en-US"/>
        </w:rPr>
        <w:t>ַ</w:t>
      </w:r>
      <w:r>
        <w:rPr>
          <w:rtl/>
          <w:lang w:eastAsia="en-US"/>
        </w:rPr>
        <w:t>ע לפרעה ולכסאו - עכשיו בולע אותי? אמר ר' יוסי בר' חנינא: נס גדול נעשה במטה, שאף על פי שבלע כל אותן המטות שהשליכו, שהיו רבים לעשות מהם עמודים, לא הועבה. וכל מי שהיה רואה אותו היה אומר: זה מטה אהרן. ומכאן שהיה מטה אהרן סימן טוב לעשות בו נסים ונפלאות לדורות.</w:t>
      </w:r>
      <w:r w:rsidR="00682F46">
        <w:rPr>
          <w:rStyle w:val="a5"/>
          <w:rtl/>
          <w:lang w:eastAsia="en-US"/>
        </w:rPr>
        <w:footnoteReference w:id="6"/>
      </w:r>
    </w:p>
    <w:p w14:paraId="1FD83692" w14:textId="77777777" w:rsidR="00CA5CBE" w:rsidRDefault="00CA5CBE" w:rsidP="00CA5CBE">
      <w:pPr>
        <w:pStyle w:val="ab"/>
        <w:rPr>
          <w:rFonts w:hint="cs"/>
          <w:rtl/>
        </w:rPr>
      </w:pPr>
      <w:r>
        <w:rPr>
          <w:rtl/>
        </w:rPr>
        <w:t>בראשית רבה בפרשת וישב</w:t>
      </w:r>
      <w:r w:rsidR="00BF45DC">
        <w:rPr>
          <w:rFonts w:hint="cs"/>
          <w:rtl/>
        </w:rPr>
        <w:t xml:space="preserve"> </w:t>
      </w:r>
      <w:r w:rsidR="003D39C3">
        <w:rPr>
          <w:rtl/>
        </w:rPr>
        <w:t>–</w:t>
      </w:r>
      <w:r w:rsidR="00BF45DC">
        <w:rPr>
          <w:rFonts w:hint="cs"/>
          <w:rtl/>
        </w:rPr>
        <w:t xml:space="preserve"> </w:t>
      </w:r>
      <w:r w:rsidR="003D39C3">
        <w:rPr>
          <w:rFonts w:hint="cs"/>
          <w:rtl/>
        </w:rPr>
        <w:t>אצל יוסף</w:t>
      </w:r>
    </w:p>
    <w:p w14:paraId="44B24612" w14:textId="77777777" w:rsidR="00B11F80" w:rsidRDefault="00CA5CBE" w:rsidP="00CA5CBE">
      <w:pPr>
        <w:pStyle w:val="ac"/>
        <w:rPr>
          <w:rtl/>
        </w:rPr>
      </w:pPr>
      <w:r>
        <w:rPr>
          <w:rtl/>
        </w:rPr>
        <w:t>"וירא אדוניו כי ה' אתו" - ר' הונא בשם ר' אחא אמר: מלחש ונכנס, מלחש ויוצא. היה אומר לו: מזוג רותחים! והיו רותחים. מזוג פושרים! והיו פושרים.</w:t>
      </w:r>
      <w:r w:rsidR="00F32A11">
        <w:rPr>
          <w:rStyle w:val="a5"/>
          <w:rtl/>
        </w:rPr>
        <w:footnoteReference w:id="7"/>
      </w:r>
      <w:r>
        <w:rPr>
          <w:rtl/>
        </w:rPr>
        <w:t xml:space="preserve"> אמר (פוטיפר): מה, יוסף, תבן לעפרים אתה מכניס? קדרים בכפר חנינא, גיזות בדמשק, כשפים במצרים? במקום של מכשפי כשפים? עד היכן?</w:t>
      </w:r>
      <w:r w:rsidR="00B11F80">
        <w:rPr>
          <w:rStyle w:val="a5"/>
          <w:rtl/>
        </w:rPr>
        <w:footnoteReference w:id="8"/>
      </w:r>
      <w:r>
        <w:rPr>
          <w:rtl/>
        </w:rPr>
        <w:t xml:space="preserve"> אמר ר' חייא: עד שראה שכינה עומדת על גביו. זהו שכתוב: "וירא אדוניו כי ה' אתו".</w:t>
      </w:r>
      <w:r w:rsidR="00226B7A">
        <w:rPr>
          <w:rStyle w:val="a5"/>
          <w:rtl/>
        </w:rPr>
        <w:footnoteReference w:id="9"/>
      </w:r>
    </w:p>
    <w:p w14:paraId="063701E0" w14:textId="77777777" w:rsidR="00E37D54" w:rsidRDefault="00E37D54" w:rsidP="00E37D54">
      <w:pPr>
        <w:pStyle w:val="a3"/>
        <w:rPr>
          <w:rtl/>
        </w:rPr>
      </w:pPr>
    </w:p>
    <w:p w14:paraId="074F9FFB" w14:textId="77777777" w:rsidR="002B1C88" w:rsidRPr="00D37D80" w:rsidRDefault="00A01C32" w:rsidP="00A01C32">
      <w:pPr>
        <w:pStyle w:val="ac"/>
        <w:rPr>
          <w:rFonts w:ascii="Narkisim" w:hAnsi="Narkisim" w:cs="Narkisim"/>
          <w:szCs w:val="22"/>
          <w:rtl/>
        </w:rPr>
      </w:pPr>
      <w:r w:rsidRPr="00A01C32">
        <w:rPr>
          <w:rFonts w:ascii="Narkisim" w:hAnsi="Narkisim" w:cs="Narkisim"/>
          <w:b/>
          <w:bCs/>
          <w:szCs w:val="22"/>
          <w:rtl/>
        </w:rPr>
        <w:t>מים ביניים הבאים בסעודה:</w:t>
      </w:r>
      <w:r w:rsidRPr="00A01C32">
        <w:rPr>
          <w:rFonts w:ascii="Narkisim" w:hAnsi="Narkisim" w:cs="Narkisim"/>
          <w:szCs w:val="22"/>
          <w:rtl/>
        </w:rPr>
        <w:t xml:space="preserve"> </w:t>
      </w:r>
      <w:r w:rsidR="002B1C88" w:rsidRPr="00A01C32">
        <w:rPr>
          <w:rFonts w:ascii="Narkisim" w:hAnsi="Narkisim" w:cs="Narkisim"/>
          <w:szCs w:val="22"/>
          <w:rtl/>
        </w:rPr>
        <w:t xml:space="preserve">כאן אולי המקום להזכיר שבכל החצי השני של ספר בראשית, </w:t>
      </w:r>
      <w:r w:rsidR="00994B54" w:rsidRPr="00A01C32">
        <w:rPr>
          <w:rFonts w:ascii="Narkisim" w:hAnsi="Narkisim" w:cs="Narkisim"/>
          <w:szCs w:val="22"/>
          <w:rtl/>
        </w:rPr>
        <w:t xml:space="preserve">מאמצע פרשת וישלח ובפרט בכל סיפור פרשת יוסף ואחיו, אין שם הווי"ה במקרא, רק אלוהים, להוציא יוסף בבית פוטיפר (וכן יהודה ותמר וסיפור יוסף בבית הסוהר ושרי פרעה). שם הוויה </w:t>
      </w:r>
      <w:r w:rsidR="00695CA1" w:rsidRPr="00A01C32">
        <w:rPr>
          <w:rFonts w:ascii="Narkisim" w:hAnsi="Narkisim" w:cs="Narkisim"/>
          <w:szCs w:val="22"/>
          <w:rtl/>
        </w:rPr>
        <w:t xml:space="preserve">חוזר </w:t>
      </w:r>
      <w:r w:rsidR="00994B54" w:rsidRPr="00A01C32">
        <w:rPr>
          <w:rFonts w:ascii="Narkisim" w:hAnsi="Narkisim" w:cs="Narkisim"/>
          <w:szCs w:val="22"/>
          <w:rtl/>
        </w:rPr>
        <w:t>ב</w:t>
      </w:r>
      <w:r w:rsidR="00695CA1">
        <w:rPr>
          <w:rFonts w:ascii="Narkisim" w:hAnsi="Narkisim" w:cs="Narkisim" w:hint="cs"/>
          <w:szCs w:val="22"/>
          <w:rtl/>
        </w:rPr>
        <w:t>ספר שמות ב</w:t>
      </w:r>
      <w:r w:rsidR="00994B54" w:rsidRPr="00A01C32">
        <w:rPr>
          <w:rFonts w:ascii="Narkisim" w:hAnsi="Narkisim" w:cs="Narkisim"/>
          <w:szCs w:val="22"/>
          <w:rtl/>
        </w:rPr>
        <w:t>שליחות משה: בהתגלות בסנה: "אֶהְיֶה אֲשֶׁר אֶהְיֶה ... כֹּה תֹאמַר לִבְנֵי יִשְׂרָאֵל אֶהְיֶה שְׁלָחַנִי אֲלֵיכֶם" (שמות ג יד) ובראש פרשתנו</w:t>
      </w:r>
      <w:r w:rsidR="00E37D54" w:rsidRPr="00A01C32">
        <w:rPr>
          <w:rFonts w:ascii="Narkisim" w:hAnsi="Narkisim" w:cs="Narkisim"/>
          <w:szCs w:val="22"/>
          <w:rtl/>
        </w:rPr>
        <w:t xml:space="preserve">: "וָאֵרָא אֶל אַבְרָהָם אֶל יִצְחָק וְאֶל יַעֲקֹב ... וּשְׁמִי ה' לֹא נוֹדַעְתִּי לָהֶם ... לָכֵן אֱמֹר לִבְנֵי יִשְׂרָאֵל אֲנִי ה' וכו' " (שמות ו ג-ו). שם הווי"ה </w:t>
      </w:r>
      <w:r w:rsidR="00695CA1">
        <w:rPr>
          <w:rFonts w:ascii="Narkisim" w:hAnsi="Narkisim" w:cs="Narkisim" w:hint="cs"/>
          <w:szCs w:val="22"/>
          <w:rtl/>
        </w:rPr>
        <w:t>ש</w:t>
      </w:r>
      <w:r>
        <w:rPr>
          <w:rFonts w:ascii="Narkisim" w:hAnsi="Narkisim" w:cs="Narkisim" w:hint="cs"/>
          <w:szCs w:val="22"/>
          <w:rtl/>
        </w:rPr>
        <w:t xml:space="preserve">נעלם בשלב מסוים מהאבות (הוא מצוי הרבה בחלק הראשון של ספר בראשית) חוזר וניעור </w:t>
      </w:r>
      <w:r w:rsidR="00E37D54" w:rsidRPr="00A01C32">
        <w:rPr>
          <w:rFonts w:ascii="Narkisim" w:hAnsi="Narkisim" w:cs="Narkisim"/>
          <w:szCs w:val="22"/>
          <w:rtl/>
        </w:rPr>
        <w:t>בגאולת מצרים וכנגד כשפי מצרים</w:t>
      </w:r>
      <w:r w:rsidR="00695CA1">
        <w:rPr>
          <w:rFonts w:ascii="Narkisim" w:hAnsi="Narkisim" w:cs="Narkisim" w:hint="cs"/>
          <w:szCs w:val="22"/>
          <w:rtl/>
        </w:rPr>
        <w:t>!</w:t>
      </w:r>
      <w:r>
        <w:rPr>
          <w:rFonts w:hint="cs"/>
          <w:rtl/>
        </w:rPr>
        <w:t xml:space="preserve"> </w:t>
      </w:r>
      <w:r w:rsidR="00D37D80">
        <w:rPr>
          <w:rFonts w:ascii="Narkisim" w:hAnsi="Narkisim" w:cs="Narkisim" w:hint="cs"/>
          <w:szCs w:val="22"/>
          <w:rtl/>
        </w:rPr>
        <w:t>ו</w:t>
      </w:r>
      <w:r w:rsidRPr="00D37D80">
        <w:rPr>
          <w:rFonts w:ascii="Narkisim" w:hAnsi="Narkisim" w:cs="Narkisim" w:hint="cs"/>
          <w:szCs w:val="22"/>
          <w:rtl/>
        </w:rPr>
        <w:t xml:space="preserve">ניצניו </w:t>
      </w:r>
      <w:r w:rsidR="00D37D80">
        <w:rPr>
          <w:rFonts w:ascii="Narkisim" w:hAnsi="Narkisim" w:cs="Narkisim" w:hint="cs"/>
          <w:szCs w:val="22"/>
          <w:rtl/>
        </w:rPr>
        <w:t xml:space="preserve">ניבטים </w:t>
      </w:r>
      <w:r w:rsidRPr="00D37D80">
        <w:rPr>
          <w:rFonts w:ascii="Narkisim" w:hAnsi="Narkisim" w:cs="Narkisim" w:hint="cs"/>
          <w:szCs w:val="22"/>
          <w:rtl/>
        </w:rPr>
        <w:t xml:space="preserve">כבר בסיפור ירידת יהודה וירידת יוסף </w:t>
      </w:r>
      <w:r w:rsidR="00D37D80" w:rsidRPr="00D37D80">
        <w:rPr>
          <w:rFonts w:ascii="Narkisim" w:hAnsi="Narkisim" w:cs="Narkisim" w:hint="cs"/>
          <w:szCs w:val="22"/>
          <w:rtl/>
        </w:rPr>
        <w:t>שאפשר לראות אותם כ</w:t>
      </w:r>
      <w:r w:rsidR="00695CA1">
        <w:rPr>
          <w:rFonts w:ascii="Narkisim" w:hAnsi="Narkisim" w:cs="Narkisim" w:hint="cs"/>
          <w:szCs w:val="22"/>
          <w:rtl/>
        </w:rPr>
        <w:t>חלק מסיפור שעבוד מצרים.</w:t>
      </w:r>
    </w:p>
    <w:p w14:paraId="14B91D1A" w14:textId="77777777" w:rsidR="00CA2599" w:rsidRDefault="00CA2599" w:rsidP="00CA2599">
      <w:pPr>
        <w:pStyle w:val="ab"/>
        <w:rPr>
          <w:rtl/>
        </w:rPr>
      </w:pPr>
      <w:r>
        <w:rPr>
          <w:rtl/>
        </w:rPr>
        <w:t xml:space="preserve">שמות רבה </w:t>
      </w:r>
      <w:r>
        <w:rPr>
          <w:rFonts w:hint="cs"/>
          <w:rtl/>
        </w:rPr>
        <w:t xml:space="preserve">ט יא </w:t>
      </w:r>
      <w:r>
        <w:rPr>
          <w:rtl/>
        </w:rPr>
        <w:t>פרשת וארא</w:t>
      </w:r>
      <w:r>
        <w:rPr>
          <w:rFonts w:hint="cs"/>
          <w:rtl/>
        </w:rPr>
        <w:t xml:space="preserve"> </w:t>
      </w:r>
      <w:r>
        <w:rPr>
          <w:rtl/>
        </w:rPr>
        <w:t>–</w:t>
      </w:r>
      <w:r>
        <w:rPr>
          <w:rFonts w:hint="cs"/>
          <w:rtl/>
        </w:rPr>
        <w:t xml:space="preserve"> מלאכי </w:t>
      </w:r>
      <w:r w:rsidR="001F62A8">
        <w:rPr>
          <w:rFonts w:hint="cs"/>
          <w:rtl/>
        </w:rPr>
        <w:t>ה</w:t>
      </w:r>
      <w:r>
        <w:rPr>
          <w:rFonts w:hint="cs"/>
          <w:rtl/>
        </w:rPr>
        <w:t>חבלה בגירוש מגן עדן</w:t>
      </w:r>
    </w:p>
    <w:p w14:paraId="1C9E3BC6" w14:textId="77777777" w:rsidR="00CA2599" w:rsidRDefault="00CA2599" w:rsidP="00CA2599">
      <w:pPr>
        <w:pStyle w:val="ac"/>
        <w:rPr>
          <w:rtl/>
        </w:rPr>
      </w:pPr>
      <w:r>
        <w:rPr>
          <w:rFonts w:hint="cs"/>
          <w:rtl/>
        </w:rPr>
        <w:t>"</w:t>
      </w:r>
      <w:r>
        <w:rPr>
          <w:rtl/>
        </w:rPr>
        <w:t>ויעשו כן חרטומי מצרים</w:t>
      </w:r>
      <w:r>
        <w:rPr>
          <w:rFonts w:hint="cs"/>
          <w:rtl/>
        </w:rPr>
        <w:t xml:space="preserve"> בלטיהם" (שמות ז כד)</w:t>
      </w:r>
      <w:r>
        <w:rPr>
          <w:rStyle w:val="a5"/>
          <w:rtl/>
        </w:rPr>
        <w:footnoteReference w:id="10"/>
      </w:r>
      <w:r>
        <w:rPr>
          <w:rFonts w:hint="cs"/>
          <w:rtl/>
        </w:rPr>
        <w:t xml:space="preserve"> -</w:t>
      </w:r>
      <w:r>
        <w:rPr>
          <w:rtl/>
        </w:rPr>
        <w:t xml:space="preserve"> מלמד שהיו סבורי</w:t>
      </w:r>
      <w:r>
        <w:rPr>
          <w:rFonts w:hint="cs"/>
          <w:rtl/>
        </w:rPr>
        <w:t>ם</w:t>
      </w:r>
      <w:r>
        <w:rPr>
          <w:rtl/>
        </w:rPr>
        <w:t xml:space="preserve"> שהיו מעשה כשפים</w:t>
      </w:r>
      <w:r>
        <w:rPr>
          <w:rFonts w:hint="cs"/>
          <w:rtl/>
        </w:rPr>
        <w:t>.</w:t>
      </w:r>
      <w:r>
        <w:rPr>
          <w:rStyle w:val="a5"/>
          <w:rtl/>
        </w:rPr>
        <w:footnoteReference w:id="11"/>
      </w:r>
      <w:r>
        <w:rPr>
          <w:rtl/>
        </w:rPr>
        <w:t xml:space="preserve"> </w:t>
      </w:r>
      <w:r>
        <w:rPr>
          <w:rFonts w:hint="cs"/>
          <w:rtl/>
        </w:rPr>
        <w:t>"</w:t>
      </w:r>
      <w:r>
        <w:rPr>
          <w:rtl/>
        </w:rPr>
        <w:t>בלטיהם</w:t>
      </w:r>
      <w:r>
        <w:rPr>
          <w:rFonts w:hint="cs"/>
          <w:rtl/>
        </w:rPr>
        <w:t>",</w:t>
      </w:r>
      <w:r>
        <w:rPr>
          <w:rtl/>
        </w:rPr>
        <w:t xml:space="preserve"> א"ר איבו בר נגרי א"ר חייא בר אבא</w:t>
      </w:r>
      <w:r>
        <w:rPr>
          <w:rFonts w:hint="cs"/>
          <w:rtl/>
        </w:rPr>
        <w:t>:</w:t>
      </w:r>
      <w:r>
        <w:rPr>
          <w:rtl/>
        </w:rPr>
        <w:t xml:space="preserve"> </w:t>
      </w:r>
      <w:r>
        <w:rPr>
          <w:rFonts w:hint="cs"/>
          <w:rtl/>
        </w:rPr>
        <w:t>"</w:t>
      </w:r>
      <w:r>
        <w:rPr>
          <w:rtl/>
        </w:rPr>
        <w:t>בלטיהם</w:t>
      </w:r>
      <w:r>
        <w:rPr>
          <w:rFonts w:hint="cs"/>
          <w:rtl/>
        </w:rPr>
        <w:t>" -</w:t>
      </w:r>
      <w:r>
        <w:rPr>
          <w:rtl/>
        </w:rPr>
        <w:t xml:space="preserve"> אלו מעשה שדים</w:t>
      </w:r>
      <w:r>
        <w:rPr>
          <w:rFonts w:hint="cs"/>
          <w:rtl/>
        </w:rPr>
        <w:t>.</w:t>
      </w:r>
      <w:r>
        <w:rPr>
          <w:rtl/>
        </w:rPr>
        <w:t xml:space="preserve"> </w:t>
      </w:r>
      <w:r>
        <w:rPr>
          <w:rFonts w:hint="cs"/>
          <w:rtl/>
        </w:rPr>
        <w:t>"</w:t>
      </w:r>
      <w:r>
        <w:rPr>
          <w:rtl/>
        </w:rPr>
        <w:t>בלהטיהם</w:t>
      </w:r>
      <w:r>
        <w:rPr>
          <w:rFonts w:hint="cs"/>
          <w:rtl/>
        </w:rPr>
        <w:t>" -</w:t>
      </w:r>
      <w:r>
        <w:rPr>
          <w:rtl/>
        </w:rPr>
        <w:t xml:space="preserve"> אלו מעשה כשפים</w:t>
      </w:r>
      <w:r>
        <w:rPr>
          <w:rFonts w:hint="cs"/>
          <w:rtl/>
        </w:rPr>
        <w:t>.</w:t>
      </w:r>
      <w:r>
        <w:rPr>
          <w:rStyle w:val="a5"/>
          <w:rtl/>
        </w:rPr>
        <w:footnoteReference w:id="12"/>
      </w:r>
      <w:r>
        <w:rPr>
          <w:rtl/>
        </w:rPr>
        <w:t xml:space="preserve"> וכ</w:t>
      </w:r>
      <w:r>
        <w:rPr>
          <w:rFonts w:hint="cs"/>
          <w:rtl/>
        </w:rPr>
        <w:t xml:space="preserve">ן </w:t>
      </w:r>
      <w:r>
        <w:rPr>
          <w:rFonts w:hint="cs"/>
          <w:rtl/>
        </w:rPr>
        <w:lastRenderedPageBreak/>
        <w:t>הוא אומר: "</w:t>
      </w:r>
      <w:r>
        <w:rPr>
          <w:rtl/>
        </w:rPr>
        <w:t>את להט החרב המתהפכת לשמור את דרך עץ החיים" (בראשית ג</w:t>
      </w:r>
      <w:r>
        <w:rPr>
          <w:rFonts w:hint="cs"/>
          <w:rtl/>
        </w:rPr>
        <w:t xml:space="preserve"> כד</w:t>
      </w:r>
      <w:r>
        <w:rPr>
          <w:rtl/>
        </w:rPr>
        <w:t>), לפי שמעשה כשפים ע"י מלאכי חבלה נעשים</w:t>
      </w:r>
      <w:r>
        <w:rPr>
          <w:rFonts w:hint="cs"/>
          <w:rtl/>
        </w:rPr>
        <w:t>.</w:t>
      </w:r>
      <w:r>
        <w:rPr>
          <w:rStyle w:val="a5"/>
          <w:rtl/>
        </w:rPr>
        <w:footnoteReference w:id="13"/>
      </w:r>
    </w:p>
    <w:p w14:paraId="7D67DFC9" w14:textId="77777777" w:rsidR="00EF4762" w:rsidRDefault="001F62A8" w:rsidP="00EF4762">
      <w:pPr>
        <w:pStyle w:val="ab"/>
        <w:rPr>
          <w:rtl/>
        </w:rPr>
      </w:pPr>
      <w:r>
        <w:rPr>
          <w:rtl/>
        </w:rPr>
        <w:t>קטעי מדרשים - גניזה (מאן) יח</w:t>
      </w:r>
      <w:r w:rsidR="002A53DA">
        <w:rPr>
          <w:rFonts w:hint="cs"/>
          <w:rtl/>
        </w:rPr>
        <w:t xml:space="preserve"> </w:t>
      </w:r>
      <w:r w:rsidR="002A53DA">
        <w:rPr>
          <w:rtl/>
        </w:rPr>
        <w:t>–</w:t>
      </w:r>
      <w:r w:rsidR="002A53DA">
        <w:rPr>
          <w:rFonts w:hint="cs"/>
          <w:rtl/>
        </w:rPr>
        <w:t xml:space="preserve"> נפלאות גלויות מול דבר מכוסה ונסתר</w:t>
      </w:r>
      <w:r w:rsidR="00EF4762">
        <w:rPr>
          <w:rStyle w:val="a5"/>
          <w:rtl/>
        </w:rPr>
        <w:footnoteReference w:id="14"/>
      </w:r>
      <w:r w:rsidR="00695CA1">
        <w:rPr>
          <w:rFonts w:hint="cs"/>
          <w:rtl/>
        </w:rPr>
        <w:t xml:space="preserve"> </w:t>
      </w:r>
    </w:p>
    <w:p w14:paraId="15011F74" w14:textId="77777777" w:rsidR="002A53DA" w:rsidRDefault="001F62A8" w:rsidP="00CA2599">
      <w:pPr>
        <w:pStyle w:val="ac"/>
        <w:rPr>
          <w:rtl/>
        </w:rPr>
      </w:pPr>
      <w:r>
        <w:rPr>
          <w:rtl/>
        </w:rPr>
        <w:t>ואם תאמר</w:t>
      </w:r>
      <w:r w:rsidR="002A53DA">
        <w:rPr>
          <w:rFonts w:hint="cs"/>
          <w:rtl/>
        </w:rPr>
        <w:t>:</w:t>
      </w:r>
      <w:r>
        <w:rPr>
          <w:rtl/>
        </w:rPr>
        <w:t xml:space="preserve"> הרי חרטומי מצרים עשו כמשה, שכתוב בהם בתנין ובדם ובצפרדעים: </w:t>
      </w:r>
      <w:r w:rsidR="00503B01">
        <w:rPr>
          <w:rFonts w:hint="cs"/>
          <w:rtl/>
        </w:rPr>
        <w:t>"</w:t>
      </w:r>
      <w:r>
        <w:rPr>
          <w:rtl/>
        </w:rPr>
        <w:t>ויעשו כן החרטומים</w:t>
      </w:r>
      <w:r w:rsidR="00503B01">
        <w:rPr>
          <w:rFonts w:hint="cs"/>
          <w:rtl/>
        </w:rPr>
        <w:t xml:space="preserve"> בלטיהם"</w:t>
      </w:r>
      <w:r>
        <w:rPr>
          <w:rtl/>
        </w:rPr>
        <w:t xml:space="preserve"> (שמ</w:t>
      </w:r>
      <w:r>
        <w:rPr>
          <w:rFonts w:hint="cs"/>
          <w:rtl/>
        </w:rPr>
        <w:t>ות</w:t>
      </w:r>
      <w:r>
        <w:rPr>
          <w:rtl/>
        </w:rPr>
        <w:t xml:space="preserve"> ח, ג)</w:t>
      </w:r>
      <w:r>
        <w:rPr>
          <w:rFonts w:hint="cs"/>
          <w:rtl/>
        </w:rPr>
        <w:t>!</w:t>
      </w:r>
      <w:r>
        <w:rPr>
          <w:rtl/>
        </w:rPr>
        <w:t xml:space="preserve"> יש להשיב ולומר שלא כתבה תורה על החרטומים</w:t>
      </w:r>
      <w:r>
        <w:rPr>
          <w:rFonts w:hint="cs"/>
          <w:rtl/>
        </w:rPr>
        <w:t xml:space="preserve">: </w:t>
      </w:r>
      <w:r w:rsidR="00503B01">
        <w:rPr>
          <w:rFonts w:hint="cs"/>
          <w:rtl/>
        </w:rPr>
        <w:t>"</w:t>
      </w:r>
      <w:r>
        <w:rPr>
          <w:rtl/>
        </w:rPr>
        <w:t>ויעשו כן</w:t>
      </w:r>
      <w:r w:rsidR="00503B01">
        <w:rPr>
          <w:rFonts w:hint="cs"/>
          <w:rtl/>
        </w:rPr>
        <w:t>"</w:t>
      </w:r>
      <w:r>
        <w:rPr>
          <w:rtl/>
        </w:rPr>
        <w:t xml:space="preserve"> להשוות מעשיהם למעשה משה, אלא להפריש מעשיהם ממעשיו</w:t>
      </w:r>
      <w:r>
        <w:rPr>
          <w:rFonts w:hint="cs"/>
          <w:rtl/>
        </w:rPr>
        <w:t>.</w:t>
      </w:r>
      <w:r>
        <w:rPr>
          <w:rtl/>
        </w:rPr>
        <w:t xml:space="preserve"> שאילו כתוב בהם</w:t>
      </w:r>
      <w:r>
        <w:rPr>
          <w:rFonts w:hint="cs"/>
          <w:rtl/>
        </w:rPr>
        <w:t>:</w:t>
      </w:r>
      <w:r>
        <w:rPr>
          <w:rtl/>
        </w:rPr>
        <w:t xml:space="preserve"> "ויעשו כן" בלבד, היה אפשר לומר כן</w:t>
      </w:r>
      <w:r>
        <w:rPr>
          <w:rFonts w:hint="cs"/>
          <w:rtl/>
        </w:rPr>
        <w:t>.</w:t>
      </w:r>
      <w:r>
        <w:rPr>
          <w:rtl/>
        </w:rPr>
        <w:t xml:space="preserve"> ומתוך שכתבה </w:t>
      </w:r>
      <w:r w:rsidR="00503B01">
        <w:rPr>
          <w:rFonts w:hint="cs"/>
          <w:rtl/>
        </w:rPr>
        <w:t>"</w:t>
      </w:r>
      <w:r>
        <w:rPr>
          <w:rtl/>
        </w:rPr>
        <w:t>בלהטיהם</w:t>
      </w:r>
      <w:r w:rsidR="00503B01">
        <w:rPr>
          <w:rFonts w:hint="cs"/>
          <w:rtl/>
        </w:rPr>
        <w:t>"</w:t>
      </w:r>
      <w:r>
        <w:rPr>
          <w:rFonts w:hint="cs"/>
          <w:rtl/>
        </w:rPr>
        <w:t xml:space="preserve">, </w:t>
      </w:r>
      <w:r w:rsidR="00503B01">
        <w:rPr>
          <w:rFonts w:hint="cs"/>
          <w:rtl/>
        </w:rPr>
        <w:t>"</w:t>
      </w:r>
      <w:r>
        <w:rPr>
          <w:rtl/>
        </w:rPr>
        <w:t>בלטיהם</w:t>
      </w:r>
      <w:r w:rsidR="00503B01">
        <w:rPr>
          <w:rFonts w:hint="cs"/>
          <w:rtl/>
        </w:rPr>
        <w:t>"</w:t>
      </w:r>
      <w:r>
        <w:rPr>
          <w:rtl/>
        </w:rPr>
        <w:t>, דבר מכוסה ומסותר</w:t>
      </w:r>
      <w:r w:rsidR="00503B01">
        <w:rPr>
          <w:rStyle w:val="a5"/>
          <w:rtl/>
        </w:rPr>
        <w:footnoteReference w:id="15"/>
      </w:r>
      <w:r>
        <w:rPr>
          <w:rFonts w:hint="cs"/>
          <w:rtl/>
        </w:rPr>
        <w:t xml:space="preserve"> ... </w:t>
      </w:r>
      <w:r>
        <w:rPr>
          <w:rtl/>
        </w:rPr>
        <w:t>למדנו שעשה משה נפלאות גלויות דוגמת מעשיו שלהקב"ה</w:t>
      </w:r>
      <w:r>
        <w:rPr>
          <w:rFonts w:hint="cs"/>
          <w:rtl/>
        </w:rPr>
        <w:t xml:space="preserve"> ... </w:t>
      </w:r>
      <w:r>
        <w:rPr>
          <w:rtl/>
        </w:rPr>
        <w:t>ועשו הם דברי עימעום, כשהן נגלים נראה קלונם</w:t>
      </w:r>
      <w:r>
        <w:rPr>
          <w:rFonts w:hint="cs"/>
          <w:rtl/>
        </w:rPr>
        <w:t>.</w:t>
      </w:r>
      <w:r w:rsidR="007F1438">
        <w:rPr>
          <w:rStyle w:val="a5"/>
          <w:rtl/>
        </w:rPr>
        <w:footnoteReference w:id="16"/>
      </w:r>
      <w:r>
        <w:rPr>
          <w:rFonts w:hint="cs"/>
          <w:rtl/>
        </w:rPr>
        <w:t xml:space="preserve"> </w:t>
      </w:r>
    </w:p>
    <w:p w14:paraId="67205B50" w14:textId="77777777" w:rsidR="0036402A" w:rsidRDefault="00EF24C7" w:rsidP="0036402A">
      <w:pPr>
        <w:pStyle w:val="ab"/>
        <w:tabs>
          <w:tab w:val="left" w:pos="3192"/>
        </w:tabs>
        <w:rPr>
          <w:rtl/>
          <w:lang w:eastAsia="en-US"/>
        </w:rPr>
      </w:pPr>
      <w:r>
        <w:rPr>
          <w:rFonts w:hint="cs"/>
          <w:rtl/>
          <w:lang w:eastAsia="en-US"/>
        </w:rPr>
        <w:t>גמרא</w:t>
      </w:r>
      <w:r w:rsidR="0036402A">
        <w:rPr>
          <w:rtl/>
          <w:lang w:eastAsia="en-US"/>
        </w:rPr>
        <w:t xml:space="preserve"> מנחות דף פה עמוד א </w:t>
      </w:r>
      <w:r w:rsidR="008568EC">
        <w:rPr>
          <w:rtl/>
          <w:lang w:eastAsia="en-US"/>
        </w:rPr>
        <w:t>–</w:t>
      </w:r>
      <w:r w:rsidR="008568EC">
        <w:rPr>
          <w:rFonts w:hint="cs"/>
          <w:rtl/>
          <w:lang w:eastAsia="en-US"/>
        </w:rPr>
        <w:t xml:space="preserve"> לשוק ירקות מביאים ירקות</w:t>
      </w:r>
      <w:r w:rsidR="0036402A">
        <w:rPr>
          <w:rtl/>
          <w:lang w:eastAsia="en-US"/>
        </w:rPr>
        <w:tab/>
      </w:r>
    </w:p>
    <w:p w14:paraId="5F5BF26A" w14:textId="77777777" w:rsidR="0093239A" w:rsidRDefault="0036402A" w:rsidP="00C048F5">
      <w:pPr>
        <w:pStyle w:val="ac"/>
        <w:rPr>
          <w:rtl/>
          <w:lang w:eastAsia="en-US"/>
        </w:rPr>
      </w:pPr>
      <w:r>
        <w:rPr>
          <w:rtl/>
          <w:lang w:eastAsia="en-US"/>
        </w:rPr>
        <w:t>אמרי ליה יוחנא וממרא למשה: תבן אתה מכניס לעפריים?</w:t>
      </w:r>
      <w:r w:rsidR="00D56734">
        <w:rPr>
          <w:rStyle w:val="a5"/>
          <w:rtl/>
          <w:lang w:eastAsia="en-US"/>
        </w:rPr>
        <w:footnoteReference w:id="17"/>
      </w:r>
      <w:r>
        <w:rPr>
          <w:rtl/>
          <w:lang w:eastAsia="en-US"/>
        </w:rPr>
        <w:t xml:space="preserve"> </w:t>
      </w:r>
    </w:p>
    <w:p w14:paraId="656FAAFE" w14:textId="77777777" w:rsidR="0036402A" w:rsidRDefault="0036402A" w:rsidP="00C048F5">
      <w:pPr>
        <w:pStyle w:val="ac"/>
        <w:rPr>
          <w:rtl/>
          <w:lang w:eastAsia="en-US"/>
        </w:rPr>
      </w:pPr>
      <w:r>
        <w:rPr>
          <w:rtl/>
          <w:lang w:eastAsia="en-US"/>
        </w:rPr>
        <w:t>אמר להו</w:t>
      </w:r>
      <w:r w:rsidR="00C048F5">
        <w:rPr>
          <w:rFonts w:hint="cs"/>
          <w:rtl/>
          <w:lang w:eastAsia="en-US"/>
        </w:rPr>
        <w:t xml:space="preserve">: </w:t>
      </w:r>
      <w:r>
        <w:rPr>
          <w:rtl/>
          <w:lang w:eastAsia="en-US"/>
        </w:rPr>
        <w:t>אמרי אינשי: למתא ירקא ירקא שקול.</w:t>
      </w:r>
      <w:r w:rsidR="00980379">
        <w:rPr>
          <w:rStyle w:val="a5"/>
          <w:rtl/>
          <w:lang w:eastAsia="en-US"/>
        </w:rPr>
        <w:footnoteReference w:id="18"/>
      </w:r>
      <w:r>
        <w:rPr>
          <w:rtl/>
          <w:lang w:eastAsia="en-US"/>
        </w:rPr>
        <w:t xml:space="preserve"> </w:t>
      </w:r>
    </w:p>
    <w:p w14:paraId="07FFADFD" w14:textId="77777777" w:rsidR="00D12713" w:rsidRDefault="00D12713" w:rsidP="00D12713">
      <w:pPr>
        <w:pStyle w:val="ab"/>
        <w:rPr>
          <w:rtl/>
          <w:lang w:eastAsia="en-US"/>
        </w:rPr>
      </w:pPr>
      <w:r>
        <w:rPr>
          <w:rtl/>
          <w:lang w:eastAsia="en-US"/>
        </w:rPr>
        <w:t xml:space="preserve">שמות רבה </w:t>
      </w:r>
      <w:r>
        <w:rPr>
          <w:rFonts w:hint="cs"/>
          <w:rtl/>
          <w:lang w:eastAsia="en-US"/>
        </w:rPr>
        <w:t xml:space="preserve">כ יט, </w:t>
      </w:r>
      <w:r>
        <w:rPr>
          <w:rtl/>
          <w:lang w:eastAsia="en-US"/>
        </w:rPr>
        <w:t>פרשת בשלח</w:t>
      </w:r>
      <w:r>
        <w:rPr>
          <w:rFonts w:hint="cs"/>
          <w:rtl/>
          <w:lang w:eastAsia="en-US"/>
        </w:rPr>
        <w:t xml:space="preserve"> </w:t>
      </w:r>
      <w:r>
        <w:rPr>
          <w:rtl/>
          <w:lang w:eastAsia="en-US"/>
        </w:rPr>
        <w:t>–</w:t>
      </w:r>
      <w:r>
        <w:rPr>
          <w:rFonts w:hint="cs"/>
          <w:rtl/>
          <w:lang w:eastAsia="en-US"/>
        </w:rPr>
        <w:t xml:space="preserve"> שיתוק הכשפים ביציאת מצרים</w:t>
      </w:r>
      <w:r>
        <w:rPr>
          <w:rtl/>
          <w:lang w:eastAsia="en-US"/>
        </w:rPr>
        <w:t xml:space="preserve"> </w:t>
      </w:r>
    </w:p>
    <w:p w14:paraId="76C282F9" w14:textId="77777777" w:rsidR="00D12713" w:rsidRDefault="00D12713" w:rsidP="00D12713">
      <w:pPr>
        <w:pStyle w:val="ac"/>
        <w:rPr>
          <w:rFonts w:hint="cs"/>
          <w:rtl/>
          <w:lang w:eastAsia="en-US"/>
        </w:rPr>
      </w:pPr>
      <w:r>
        <w:rPr>
          <w:rFonts w:hint="cs"/>
          <w:rtl/>
          <w:lang w:eastAsia="en-US"/>
        </w:rPr>
        <w:t>"</w:t>
      </w:r>
      <w:r>
        <w:rPr>
          <w:rtl/>
          <w:lang w:eastAsia="en-US"/>
        </w:rPr>
        <w:t>חכם לבב יקח מצות</w:t>
      </w:r>
      <w:r>
        <w:rPr>
          <w:rFonts w:hint="cs"/>
          <w:rtl/>
          <w:lang w:eastAsia="en-US"/>
        </w:rPr>
        <w:t>" (משלי י ח) -</w:t>
      </w:r>
      <w:r>
        <w:rPr>
          <w:rtl/>
          <w:lang w:eastAsia="en-US"/>
        </w:rPr>
        <w:t xml:space="preserve"> שכל ישראל היו עסוקים בכסף וזהב ומשה היה עסוק בעצמות יוסף</w:t>
      </w:r>
      <w:r>
        <w:rPr>
          <w:rFonts w:hint="cs"/>
          <w:rtl/>
          <w:lang w:eastAsia="en-US"/>
        </w:rPr>
        <w:t>...</w:t>
      </w:r>
      <w:r>
        <w:rPr>
          <w:rtl/>
          <w:lang w:eastAsia="en-US"/>
        </w:rPr>
        <w:t xml:space="preserve"> אמר הקדוש ברוך הוא למשה</w:t>
      </w:r>
      <w:r>
        <w:rPr>
          <w:rFonts w:hint="cs"/>
          <w:rtl/>
          <w:lang w:eastAsia="en-US"/>
        </w:rPr>
        <w:t>:</w:t>
      </w:r>
      <w:r>
        <w:rPr>
          <w:rtl/>
          <w:lang w:eastAsia="en-US"/>
        </w:rPr>
        <w:t xml:space="preserve"> עליך נתקיים </w:t>
      </w:r>
      <w:r>
        <w:rPr>
          <w:rFonts w:hint="cs"/>
          <w:rtl/>
          <w:lang w:eastAsia="en-US"/>
        </w:rPr>
        <w:t>"</w:t>
      </w:r>
      <w:r>
        <w:rPr>
          <w:rtl/>
          <w:lang w:eastAsia="en-US"/>
        </w:rPr>
        <w:t>חכם לב יקח מצות</w:t>
      </w:r>
      <w:r>
        <w:rPr>
          <w:rFonts w:hint="cs"/>
          <w:rtl/>
          <w:lang w:eastAsia="en-US"/>
        </w:rPr>
        <w:t>"</w:t>
      </w:r>
      <w:r>
        <w:rPr>
          <w:rtl/>
          <w:lang w:eastAsia="en-US"/>
        </w:rPr>
        <w:t xml:space="preserve">, יוסף היה חייב לאביו לקברו מפני שהוא בנו ואתה לא בנו ולא בן בנו ולא היית חייב לעסוק בו וקברת אותו </w:t>
      </w:r>
      <w:r>
        <w:rPr>
          <w:rFonts w:hint="cs"/>
          <w:rtl/>
          <w:lang w:eastAsia="en-US"/>
        </w:rPr>
        <w:t>...</w:t>
      </w:r>
      <w:r>
        <w:rPr>
          <w:rStyle w:val="a5"/>
          <w:rtl/>
          <w:lang w:eastAsia="en-US"/>
        </w:rPr>
        <w:footnoteReference w:id="19"/>
      </w:r>
    </w:p>
    <w:p w14:paraId="1F276FEA" w14:textId="77777777" w:rsidR="00D12713" w:rsidRDefault="00D12713" w:rsidP="00D12713">
      <w:pPr>
        <w:pStyle w:val="ac"/>
        <w:rPr>
          <w:rFonts w:hint="cs"/>
          <w:rtl/>
          <w:lang w:eastAsia="en-US"/>
        </w:rPr>
      </w:pPr>
      <w:r>
        <w:rPr>
          <w:rtl/>
          <w:lang w:eastAsia="en-US"/>
        </w:rPr>
        <w:t>ומנין היה משה ידע היכן היה יוסף קבור</w:t>
      </w:r>
      <w:r>
        <w:rPr>
          <w:rFonts w:hint="cs"/>
          <w:rtl/>
          <w:lang w:eastAsia="en-US"/>
        </w:rPr>
        <w:t xml:space="preserve">? יש אומרים: </w:t>
      </w:r>
      <w:r>
        <w:rPr>
          <w:rtl/>
          <w:lang w:eastAsia="en-US"/>
        </w:rPr>
        <w:t>סרח בת אשר הראה אותו</w:t>
      </w:r>
      <w:r>
        <w:rPr>
          <w:rFonts w:hint="cs"/>
          <w:rtl/>
          <w:lang w:eastAsia="en-US"/>
        </w:rPr>
        <w:t>,</w:t>
      </w:r>
      <w:r>
        <w:rPr>
          <w:rtl/>
          <w:lang w:eastAsia="en-US"/>
        </w:rPr>
        <w:t xml:space="preserve"> והיה קבור בנילוס</w:t>
      </w:r>
      <w:r>
        <w:rPr>
          <w:rFonts w:hint="cs"/>
          <w:rtl/>
          <w:lang w:eastAsia="en-US"/>
        </w:rPr>
        <w:t>.</w:t>
      </w:r>
      <w:r>
        <w:rPr>
          <w:rStyle w:val="a5"/>
          <w:rtl/>
          <w:lang w:eastAsia="en-US"/>
        </w:rPr>
        <w:footnoteReference w:id="20"/>
      </w:r>
      <w:r>
        <w:rPr>
          <w:rtl/>
          <w:lang w:eastAsia="en-US"/>
        </w:rPr>
        <w:t xml:space="preserve"> </w:t>
      </w:r>
      <w:r>
        <w:rPr>
          <w:rFonts w:hint="cs"/>
          <w:rtl/>
          <w:lang w:eastAsia="en-US"/>
        </w:rPr>
        <w:t xml:space="preserve"> ... </w:t>
      </w:r>
      <w:r>
        <w:rPr>
          <w:rtl/>
          <w:lang w:eastAsia="en-US"/>
        </w:rPr>
        <w:t xml:space="preserve">בתוך </w:t>
      </w:r>
      <w:r>
        <w:rPr>
          <w:rFonts w:hint="cs"/>
          <w:rtl/>
          <w:lang w:eastAsia="en-US"/>
        </w:rPr>
        <w:t xml:space="preserve">קפיטולין </w:t>
      </w:r>
      <w:r>
        <w:rPr>
          <w:rtl/>
          <w:lang w:eastAsia="en-US"/>
        </w:rPr>
        <w:t>היה קבור</w:t>
      </w:r>
      <w:r>
        <w:rPr>
          <w:rFonts w:hint="cs"/>
          <w:rtl/>
          <w:lang w:eastAsia="en-US"/>
        </w:rPr>
        <w:t>,</w:t>
      </w:r>
      <w:r>
        <w:rPr>
          <w:rtl/>
          <w:lang w:eastAsia="en-US"/>
        </w:rPr>
        <w:t xml:space="preserve"> כדרך שהמלכים קבורים</w:t>
      </w:r>
      <w:r>
        <w:rPr>
          <w:rFonts w:hint="cs"/>
          <w:rtl/>
          <w:lang w:eastAsia="en-US"/>
        </w:rPr>
        <w:t>.</w:t>
      </w:r>
      <w:r>
        <w:rPr>
          <w:rtl/>
          <w:lang w:eastAsia="en-US"/>
        </w:rPr>
        <w:t xml:space="preserve"> ועשו מצרים כלבים של זהב בכשפים</w:t>
      </w:r>
      <w:r>
        <w:rPr>
          <w:rFonts w:hint="cs"/>
          <w:rtl/>
          <w:lang w:eastAsia="en-US"/>
        </w:rPr>
        <w:t>,</w:t>
      </w:r>
      <w:r>
        <w:rPr>
          <w:rtl/>
          <w:lang w:eastAsia="en-US"/>
        </w:rPr>
        <w:t xml:space="preserve"> שאם יב</w:t>
      </w:r>
      <w:r>
        <w:rPr>
          <w:rFonts w:hint="cs"/>
          <w:rtl/>
          <w:lang w:eastAsia="en-US"/>
        </w:rPr>
        <w:t>ו</w:t>
      </w:r>
      <w:r>
        <w:rPr>
          <w:rtl/>
          <w:lang w:eastAsia="en-US"/>
        </w:rPr>
        <w:t xml:space="preserve">א אדם </w:t>
      </w:r>
      <w:r>
        <w:rPr>
          <w:rtl/>
          <w:lang w:eastAsia="en-US"/>
        </w:rPr>
        <w:lastRenderedPageBreak/>
        <w:t>לשם</w:t>
      </w:r>
      <w:r>
        <w:rPr>
          <w:rFonts w:hint="cs"/>
          <w:rtl/>
          <w:lang w:eastAsia="en-US"/>
        </w:rPr>
        <w:t>,</w:t>
      </w:r>
      <w:r>
        <w:rPr>
          <w:rtl/>
          <w:lang w:eastAsia="en-US"/>
        </w:rPr>
        <w:t xml:space="preserve"> יהיו נובחים וקול</w:t>
      </w:r>
      <w:r>
        <w:rPr>
          <w:rFonts w:hint="cs"/>
          <w:rtl/>
          <w:lang w:eastAsia="en-US"/>
        </w:rPr>
        <w:t>ם</w:t>
      </w:r>
      <w:r>
        <w:rPr>
          <w:rtl/>
          <w:lang w:eastAsia="en-US"/>
        </w:rPr>
        <w:t xml:space="preserve"> הולך בכל ארץ מצרים מהלך מ' יום</w:t>
      </w:r>
      <w:r>
        <w:rPr>
          <w:rFonts w:hint="cs"/>
          <w:rtl/>
          <w:lang w:eastAsia="en-US"/>
        </w:rPr>
        <w:t xml:space="preserve"> - </w:t>
      </w:r>
      <w:r>
        <w:rPr>
          <w:rtl/>
          <w:lang w:eastAsia="en-US"/>
        </w:rPr>
        <w:t>ו</w:t>
      </w:r>
      <w:r w:rsidR="0054256A">
        <w:rPr>
          <w:rtl/>
          <w:lang w:eastAsia="en-US"/>
        </w:rPr>
        <w:t>ְ</w:t>
      </w:r>
      <w:r>
        <w:rPr>
          <w:rtl/>
          <w:lang w:eastAsia="en-US"/>
        </w:rPr>
        <w:t>ש</w:t>
      </w:r>
      <w:r w:rsidR="0054256A">
        <w:rPr>
          <w:rtl/>
          <w:lang w:eastAsia="en-US"/>
        </w:rPr>
        <w:t>ִׁ</w:t>
      </w:r>
      <w:r>
        <w:rPr>
          <w:rtl/>
          <w:lang w:eastAsia="en-US"/>
        </w:rPr>
        <w:t>ת</w:t>
      </w:r>
      <w:r w:rsidR="0054256A">
        <w:rPr>
          <w:rtl/>
          <w:lang w:eastAsia="en-US"/>
        </w:rPr>
        <w:t>ְּ</w:t>
      </w:r>
      <w:r>
        <w:rPr>
          <w:rtl/>
          <w:lang w:eastAsia="en-US"/>
        </w:rPr>
        <w:t>ק</w:t>
      </w:r>
      <w:r w:rsidR="0054256A">
        <w:rPr>
          <w:rtl/>
          <w:lang w:eastAsia="en-US"/>
        </w:rPr>
        <w:t>ָ</w:t>
      </w:r>
      <w:r>
        <w:rPr>
          <w:rFonts w:hint="cs"/>
          <w:rtl/>
          <w:lang w:eastAsia="en-US"/>
        </w:rPr>
        <w:t>ם</w:t>
      </w:r>
      <w:r>
        <w:rPr>
          <w:rtl/>
          <w:lang w:eastAsia="en-US"/>
        </w:rPr>
        <w:t xml:space="preserve"> משה</w:t>
      </w:r>
      <w:r>
        <w:rPr>
          <w:rFonts w:hint="cs"/>
          <w:rtl/>
          <w:lang w:eastAsia="en-US"/>
        </w:rPr>
        <w:t>,</w:t>
      </w:r>
      <w:r>
        <w:rPr>
          <w:rtl/>
          <w:lang w:eastAsia="en-US"/>
        </w:rPr>
        <w:t xml:space="preserve"> שנאמר (שמות יא) ולכל בני ישראל לא יחרץ כלב לשונו</w:t>
      </w:r>
      <w:r>
        <w:rPr>
          <w:rFonts w:hint="cs"/>
          <w:rtl/>
          <w:lang w:eastAsia="en-US"/>
        </w:rPr>
        <w:t xml:space="preserve"> ... אמר: כלבים של אמת אינם נובחים, כלבים של שקר נובחים.</w:t>
      </w:r>
      <w:r>
        <w:rPr>
          <w:rStyle w:val="a5"/>
          <w:rtl/>
          <w:lang w:eastAsia="en-US"/>
        </w:rPr>
        <w:footnoteReference w:id="21"/>
      </w:r>
    </w:p>
    <w:p w14:paraId="46FD1563" w14:textId="77777777" w:rsidR="007C747E" w:rsidRDefault="007C747E" w:rsidP="007C747E">
      <w:pPr>
        <w:pStyle w:val="ab"/>
        <w:rPr>
          <w:rtl/>
          <w:lang w:eastAsia="en-US"/>
        </w:rPr>
      </w:pPr>
      <w:r>
        <w:rPr>
          <w:rtl/>
          <w:lang w:eastAsia="en-US"/>
        </w:rPr>
        <w:t>מסכת סנהדרין דף סז עמוד ב</w:t>
      </w:r>
      <w:r w:rsidR="0049387F">
        <w:rPr>
          <w:rFonts w:hint="cs"/>
          <w:rtl/>
          <w:lang w:eastAsia="en-US"/>
        </w:rPr>
        <w:t xml:space="preserve"> </w:t>
      </w:r>
      <w:r w:rsidR="0049387F">
        <w:rPr>
          <w:rtl/>
          <w:lang w:eastAsia="en-US"/>
        </w:rPr>
        <w:t>–</w:t>
      </w:r>
      <w:r w:rsidR="0049387F">
        <w:rPr>
          <w:rFonts w:hint="cs"/>
          <w:rtl/>
          <w:lang w:eastAsia="en-US"/>
        </w:rPr>
        <w:t xml:space="preserve"> אין עוד מלבדו</w:t>
      </w:r>
      <w:r>
        <w:rPr>
          <w:rtl/>
          <w:lang w:eastAsia="en-US"/>
        </w:rPr>
        <w:t xml:space="preserve"> </w:t>
      </w:r>
    </w:p>
    <w:p w14:paraId="762A4556" w14:textId="77777777" w:rsidR="007C747E" w:rsidRDefault="00C07E0C" w:rsidP="00C07E0C">
      <w:pPr>
        <w:pStyle w:val="ac"/>
        <w:rPr>
          <w:rFonts w:hint="cs"/>
          <w:rtl/>
          <w:lang w:eastAsia="en-US"/>
        </w:rPr>
      </w:pPr>
      <w:r>
        <w:rPr>
          <w:rFonts w:hint="cs"/>
          <w:rtl/>
          <w:lang w:eastAsia="en-US"/>
        </w:rPr>
        <w:t>"</w:t>
      </w:r>
      <w:r w:rsidR="007C747E">
        <w:rPr>
          <w:rtl/>
          <w:lang w:eastAsia="en-US"/>
        </w:rPr>
        <w:t>אין עוד מלבדו</w:t>
      </w:r>
      <w:r>
        <w:rPr>
          <w:rFonts w:hint="cs"/>
          <w:rtl/>
          <w:lang w:eastAsia="en-US"/>
        </w:rPr>
        <w:t xml:space="preserve">" (דברים ד לה) - </w:t>
      </w:r>
      <w:r w:rsidR="007C747E">
        <w:rPr>
          <w:rtl/>
          <w:lang w:eastAsia="en-US"/>
        </w:rPr>
        <w:t xml:space="preserve">אמר רבי חנינא: אפילו לדבר כשפים. ההיא איתתא דהות קא מהדרא למשקל עפרא מתותי כרעיה דרבי חנינא. אמר לה: אי מסתייעת - זילי עבידי, </w:t>
      </w:r>
      <w:r w:rsidR="00E605E3">
        <w:rPr>
          <w:rFonts w:hint="cs"/>
          <w:rtl/>
          <w:lang w:eastAsia="en-US"/>
        </w:rPr>
        <w:t>"</w:t>
      </w:r>
      <w:r w:rsidR="007C747E">
        <w:rPr>
          <w:rtl/>
          <w:lang w:eastAsia="en-US"/>
        </w:rPr>
        <w:t>אין עוד מלבדו</w:t>
      </w:r>
      <w:r w:rsidR="00E605E3">
        <w:rPr>
          <w:rFonts w:hint="cs"/>
          <w:rtl/>
          <w:lang w:eastAsia="en-US"/>
        </w:rPr>
        <w:t>"</w:t>
      </w:r>
      <w:r w:rsidR="0062588B">
        <w:rPr>
          <w:rtl/>
          <w:lang w:eastAsia="en-US"/>
        </w:rPr>
        <w:t xml:space="preserve"> כתיב.</w:t>
      </w:r>
      <w:r w:rsidR="0062588B">
        <w:rPr>
          <w:rStyle w:val="a5"/>
          <w:rtl/>
          <w:lang w:eastAsia="en-US"/>
        </w:rPr>
        <w:footnoteReference w:id="22"/>
      </w:r>
    </w:p>
    <w:p w14:paraId="4EB2F44B" w14:textId="77777777" w:rsidR="00C358DE" w:rsidRDefault="00C358DE" w:rsidP="006E65F5">
      <w:pPr>
        <w:pStyle w:val="ab"/>
        <w:rPr>
          <w:rtl/>
          <w:lang w:eastAsia="en-US"/>
        </w:rPr>
      </w:pPr>
      <w:r>
        <w:rPr>
          <w:rtl/>
          <w:lang w:eastAsia="en-US"/>
        </w:rPr>
        <w:t xml:space="preserve">מסכת שבת דף קד עמוד ב </w:t>
      </w:r>
      <w:r w:rsidR="00A67B1F">
        <w:rPr>
          <w:rtl/>
          <w:lang w:eastAsia="en-US"/>
        </w:rPr>
        <w:t>–</w:t>
      </w:r>
      <w:r w:rsidR="00A67B1F">
        <w:rPr>
          <w:rFonts w:hint="cs"/>
          <w:rtl/>
          <w:lang w:eastAsia="en-US"/>
        </w:rPr>
        <w:t xml:space="preserve"> עדיין יוצאים כשפים ממצרים</w:t>
      </w:r>
    </w:p>
    <w:p w14:paraId="4252CB6B" w14:textId="77777777" w:rsidR="00C358DE" w:rsidRDefault="00C358DE" w:rsidP="0006040B">
      <w:pPr>
        <w:pStyle w:val="ac"/>
        <w:rPr>
          <w:rFonts w:hint="cs"/>
          <w:rtl/>
          <w:lang w:eastAsia="en-US"/>
        </w:rPr>
      </w:pPr>
      <w:r>
        <w:rPr>
          <w:rtl/>
          <w:lang w:eastAsia="en-US"/>
        </w:rPr>
        <w:t>המסרט על בשרו. תניא, אמר להן רבי אליעזר לחכמים: והלא בן סטדא הוציא כשפים ממצרים בסריטה שעל בשרו! אמרו לו: שוטה היה, ואין מביאין ראיה מן השוטים.</w:t>
      </w:r>
      <w:r w:rsidR="006E65F5">
        <w:rPr>
          <w:rStyle w:val="a5"/>
          <w:rtl/>
          <w:lang w:eastAsia="en-US"/>
        </w:rPr>
        <w:footnoteReference w:id="23"/>
      </w:r>
      <w:r>
        <w:rPr>
          <w:rtl/>
          <w:lang w:eastAsia="en-US"/>
        </w:rPr>
        <w:t xml:space="preserve"> </w:t>
      </w:r>
    </w:p>
    <w:p w14:paraId="7D52B078" w14:textId="77777777" w:rsidR="00787305" w:rsidRDefault="00787305" w:rsidP="00787305">
      <w:pPr>
        <w:pStyle w:val="ab"/>
        <w:rPr>
          <w:rtl/>
        </w:rPr>
      </w:pPr>
      <w:r>
        <w:rPr>
          <w:rtl/>
        </w:rPr>
        <w:t>רמב"ם הלכות יסודי התורה פרק ח הלכה א</w:t>
      </w:r>
      <w:r w:rsidR="00584A6B">
        <w:rPr>
          <w:rFonts w:hint="cs"/>
          <w:rtl/>
        </w:rPr>
        <w:t xml:space="preserve"> </w:t>
      </w:r>
      <w:r w:rsidR="00584A6B">
        <w:rPr>
          <w:rtl/>
        </w:rPr>
        <w:t>–</w:t>
      </w:r>
      <w:r w:rsidR="00584A6B">
        <w:rPr>
          <w:rFonts w:hint="cs"/>
          <w:rtl/>
        </w:rPr>
        <w:t xml:space="preserve"> </w:t>
      </w:r>
      <w:r w:rsidR="004C071A">
        <w:rPr>
          <w:rFonts w:hint="cs"/>
          <w:rtl/>
        </w:rPr>
        <w:t xml:space="preserve">גם </w:t>
      </w:r>
      <w:r w:rsidR="00584A6B">
        <w:rPr>
          <w:rFonts w:hint="cs"/>
          <w:rtl/>
        </w:rPr>
        <w:t xml:space="preserve">אותות </w:t>
      </w:r>
      <w:r w:rsidR="004C071A">
        <w:rPr>
          <w:rFonts w:hint="cs"/>
          <w:rtl/>
        </w:rPr>
        <w:t>אמיתיים אינם בסיס לאמונה</w:t>
      </w:r>
      <w:r w:rsidR="00584A6B">
        <w:rPr>
          <w:rFonts w:hint="cs"/>
          <w:rtl/>
        </w:rPr>
        <w:t xml:space="preserve"> </w:t>
      </w:r>
    </w:p>
    <w:p w14:paraId="6848DB4F" w14:textId="77777777" w:rsidR="00787305" w:rsidRDefault="00787305" w:rsidP="00787305">
      <w:pPr>
        <w:pStyle w:val="ac"/>
        <w:rPr>
          <w:rFonts w:hint="cs"/>
          <w:rtl/>
        </w:rPr>
      </w:pPr>
      <w:r>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 ...</w:t>
      </w:r>
      <w:r>
        <w:rPr>
          <w:rStyle w:val="a5"/>
          <w:rtl/>
        </w:rPr>
        <w:footnoteReference w:id="24"/>
      </w:r>
    </w:p>
    <w:p w14:paraId="4E125F4F" w14:textId="77777777" w:rsidR="00FD108A" w:rsidRDefault="00FD108A" w:rsidP="00584A6B">
      <w:pPr>
        <w:pStyle w:val="ad"/>
        <w:spacing w:before="240"/>
        <w:rPr>
          <w:rtl/>
        </w:rPr>
      </w:pPr>
      <w:r>
        <w:rPr>
          <w:rtl/>
        </w:rPr>
        <w:t>שבת שלום</w:t>
      </w:r>
    </w:p>
    <w:p w14:paraId="31DF2BF9" w14:textId="77777777" w:rsidR="00FD108A" w:rsidRDefault="00FD108A" w:rsidP="00FD108A">
      <w:pPr>
        <w:pStyle w:val="ad"/>
        <w:rPr>
          <w:rtl/>
        </w:rPr>
      </w:pPr>
      <w:r>
        <w:rPr>
          <w:rtl/>
        </w:rPr>
        <w:t>מחלקי המים</w:t>
      </w:r>
    </w:p>
    <w:p w14:paraId="59A6B3DE" w14:textId="77777777" w:rsidR="00FD108A" w:rsidRDefault="00FD108A" w:rsidP="00584A6B">
      <w:pPr>
        <w:pStyle w:val="ac"/>
        <w:rPr>
          <w:rFonts w:ascii="Narkisim" w:hAnsi="Narkisim" w:cs="Narkisim"/>
          <w:szCs w:val="22"/>
          <w:rtl/>
          <w:lang w:eastAsia="en-US"/>
        </w:rPr>
      </w:pPr>
      <w:r w:rsidRPr="00584A6B">
        <w:rPr>
          <w:rFonts w:ascii="Narkisim" w:hAnsi="Narkisim" w:cs="Narkisim" w:hint="cs"/>
          <w:b/>
          <w:bCs/>
          <w:szCs w:val="22"/>
          <w:rtl/>
          <w:lang w:eastAsia="en-US"/>
        </w:rPr>
        <w:t>מים אחרונים:</w:t>
      </w:r>
      <w:r>
        <w:rPr>
          <w:rFonts w:ascii="Narkisim" w:hAnsi="Narkisim" w:cs="Narkisim" w:hint="cs"/>
          <w:szCs w:val="22"/>
          <w:rtl/>
          <w:lang w:eastAsia="en-US"/>
        </w:rPr>
        <w:t xml:space="preserve"> </w:t>
      </w:r>
      <w:r w:rsidR="00D41DEF" w:rsidRPr="00D41DEF">
        <w:rPr>
          <w:rFonts w:ascii="Narkisim" w:hAnsi="Narkisim" w:cs="Narkisim"/>
          <w:szCs w:val="22"/>
          <w:rtl/>
          <w:lang w:eastAsia="en-US"/>
        </w:rPr>
        <w:t xml:space="preserve">ראו </w:t>
      </w:r>
      <w:r w:rsidR="00D41DEF">
        <w:rPr>
          <w:rFonts w:ascii="Narkisim" w:hAnsi="Narkisim" w:cs="Narkisim" w:hint="cs"/>
          <w:szCs w:val="22"/>
          <w:rtl/>
          <w:lang w:eastAsia="en-US"/>
        </w:rPr>
        <w:t>פירוש רמב"ן בראשית יא כח שמסביר מדוע נס הצלת אברהם מכבשן האש לא נזכר בתורה</w:t>
      </w:r>
      <w:r w:rsidR="004756C9">
        <w:rPr>
          <w:rFonts w:ascii="Narkisim" w:hAnsi="Narkisim" w:cs="Narkisim" w:hint="cs"/>
          <w:szCs w:val="22"/>
          <w:rtl/>
          <w:lang w:eastAsia="en-US"/>
        </w:rPr>
        <w:t xml:space="preserve">, </w:t>
      </w:r>
      <w:r w:rsidR="00D41DEF">
        <w:rPr>
          <w:rFonts w:ascii="Narkisim" w:hAnsi="Narkisim" w:cs="Narkisim" w:hint="cs"/>
          <w:szCs w:val="22"/>
          <w:rtl/>
          <w:lang w:eastAsia="en-US"/>
        </w:rPr>
        <w:t xml:space="preserve">גם לא בכתבי </w:t>
      </w:r>
      <w:r w:rsidR="004756C9">
        <w:rPr>
          <w:rFonts w:ascii="Narkisim" w:hAnsi="Narkisim" w:cs="Narkisim" w:hint="cs"/>
          <w:szCs w:val="22"/>
          <w:rtl/>
          <w:lang w:eastAsia="en-US"/>
        </w:rPr>
        <w:t>העמים</w:t>
      </w:r>
      <w:r w:rsidR="000A351A">
        <w:rPr>
          <w:rFonts w:ascii="Narkisim" w:hAnsi="Narkisim" w:cs="Narkisim" w:hint="cs"/>
          <w:szCs w:val="22"/>
          <w:rtl/>
          <w:lang w:eastAsia="en-US"/>
        </w:rPr>
        <w:t>,</w:t>
      </w:r>
      <w:r w:rsidR="004756C9">
        <w:rPr>
          <w:rFonts w:ascii="Narkisim" w:hAnsi="Narkisim" w:cs="Narkisim" w:hint="cs"/>
          <w:szCs w:val="22"/>
          <w:rtl/>
          <w:lang w:eastAsia="en-US"/>
        </w:rPr>
        <w:t xml:space="preserve"> משום </w:t>
      </w:r>
      <w:r w:rsidR="00584A6B">
        <w:rPr>
          <w:rFonts w:ascii="Narkisim" w:hAnsi="Narkisim" w:cs="Narkisim" w:hint="cs"/>
          <w:szCs w:val="22"/>
          <w:rtl/>
          <w:lang w:eastAsia="en-US"/>
        </w:rPr>
        <w:t xml:space="preserve">שנראה </w:t>
      </w:r>
      <w:r w:rsidR="004756C9">
        <w:rPr>
          <w:rFonts w:ascii="Narkisim" w:hAnsi="Narkisim" w:cs="Narkisim" w:hint="cs"/>
          <w:szCs w:val="22"/>
          <w:rtl/>
          <w:lang w:eastAsia="en-US"/>
        </w:rPr>
        <w:t xml:space="preserve">כמעשה כישוף בדומה למה שעשה משה במצרים. </w:t>
      </w:r>
      <w:r>
        <w:rPr>
          <w:rFonts w:ascii="Narkisim" w:hAnsi="Narkisim" w:cs="Narkisim" w:hint="cs"/>
          <w:szCs w:val="22"/>
          <w:rtl/>
          <w:lang w:eastAsia="en-US"/>
        </w:rPr>
        <w:t xml:space="preserve">אז למה של משה נכתבו? משום </w:t>
      </w:r>
      <w:r w:rsidR="004756C9">
        <w:rPr>
          <w:rFonts w:ascii="Narkisim" w:hAnsi="Narkisim" w:cs="Narkisim" w:hint="cs"/>
          <w:szCs w:val="22"/>
          <w:rtl/>
          <w:lang w:eastAsia="en-US"/>
        </w:rPr>
        <w:t>ש</w:t>
      </w:r>
      <w:r w:rsidR="000A351A">
        <w:rPr>
          <w:rFonts w:ascii="Narkisim" w:hAnsi="Narkisim" w:cs="Narkisim" w:hint="cs"/>
          <w:szCs w:val="22"/>
          <w:rtl/>
          <w:lang w:eastAsia="en-US"/>
        </w:rPr>
        <w:t xml:space="preserve">"דברי משה נתבארו" אל מול החרטומים </w:t>
      </w:r>
      <w:r w:rsidR="00584A6B">
        <w:rPr>
          <w:rFonts w:ascii="Narkisim" w:hAnsi="Narkisim" w:cs="Narkisim" w:hint="cs"/>
          <w:szCs w:val="22"/>
          <w:rtl/>
          <w:lang w:eastAsia="en-US"/>
        </w:rPr>
        <w:t xml:space="preserve">וסופם שהוכחו באמת </w:t>
      </w:r>
      <w:r w:rsidR="000A351A">
        <w:rPr>
          <w:rFonts w:ascii="Narkisim" w:hAnsi="Narkisim" w:cs="Narkisim" w:hint="cs"/>
          <w:szCs w:val="22"/>
          <w:rtl/>
          <w:lang w:eastAsia="en-US"/>
        </w:rPr>
        <w:t>ואילו "דברי אברהם לא נתבארו"</w:t>
      </w:r>
      <w:r>
        <w:rPr>
          <w:rFonts w:ascii="Narkisim" w:hAnsi="Narkisim" w:cs="Narkisim" w:hint="cs"/>
          <w:szCs w:val="22"/>
          <w:rtl/>
          <w:lang w:eastAsia="en-US"/>
        </w:rPr>
        <w:t xml:space="preserve"> אל מול "החולקים עליו". ראוי פירוש זה לעיון מיוחד ונשמט מדברינו החרטומים.</w:t>
      </w:r>
    </w:p>
    <w:sectPr w:rsidR="00FD108A" w:rsidSect="00107901">
      <w:headerReference w:type="default" r:id="rId11"/>
      <w:footerReference w:type="even"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14C6" w14:textId="77777777" w:rsidR="00F959C1" w:rsidRDefault="00F959C1">
      <w:r>
        <w:separator/>
      </w:r>
    </w:p>
  </w:endnote>
  <w:endnote w:type="continuationSeparator" w:id="0">
    <w:p w14:paraId="381786D8" w14:textId="77777777" w:rsidR="00F959C1" w:rsidRDefault="00F9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6AFF" w14:textId="77777777"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430F8B22" w14:textId="77777777"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1760" w14:textId="77777777"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6772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67728">
      <w:rPr>
        <w:rStyle w:val="af0"/>
        <w:noProof/>
        <w:rtl/>
      </w:rPr>
      <w:t>6</w:t>
    </w:r>
    <w:r w:rsidRPr="00F8747C">
      <w:rPr>
        <w:rStyle w:val="af0"/>
      </w:rPr>
      <w:fldChar w:fldCharType="end"/>
    </w:r>
  </w:p>
  <w:p w14:paraId="7F41B41C" w14:textId="77777777"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68D1" w14:textId="77777777" w:rsidR="00F959C1" w:rsidRDefault="00F959C1">
      <w:r>
        <w:separator/>
      </w:r>
    </w:p>
  </w:footnote>
  <w:footnote w:type="continuationSeparator" w:id="0">
    <w:p w14:paraId="744E7E14" w14:textId="77777777" w:rsidR="00F959C1" w:rsidRDefault="00F959C1">
      <w:r>
        <w:continuationSeparator/>
      </w:r>
    </w:p>
  </w:footnote>
  <w:footnote w:id="1">
    <w:p w14:paraId="2DD4D9FB" w14:textId="77777777" w:rsidR="004B1304" w:rsidRDefault="004B1304">
      <w:pPr>
        <w:pStyle w:val="a3"/>
        <w:rPr>
          <w:rFonts w:hint="cs"/>
          <w:rtl/>
        </w:rPr>
      </w:pPr>
      <w:r>
        <w:rPr>
          <w:rStyle w:val="a5"/>
        </w:rPr>
        <w:footnoteRef/>
      </w:r>
      <w:r>
        <w:rPr>
          <w:rtl/>
        </w:rPr>
        <w:t xml:space="preserve"> </w:t>
      </w:r>
      <w:r>
        <w:rPr>
          <w:rFonts w:hint="cs"/>
          <w:rtl/>
        </w:rPr>
        <w:t>ואנו נוסיף: אינו דומה השונה מדרשו מאה פעמים ל</w:t>
      </w:r>
      <w:r w:rsidR="00B16E7D">
        <w:rPr>
          <w:rFonts w:hint="cs"/>
          <w:rtl/>
        </w:rPr>
        <w:t>שונה מאה ואחת (עפ"י חגיגה ט ע"א).</w:t>
      </w:r>
    </w:p>
  </w:footnote>
  <w:footnote w:id="2">
    <w:p w14:paraId="59BB40B5" w14:textId="77777777" w:rsidR="00343A7A" w:rsidRPr="00C949D6" w:rsidRDefault="00343A7A" w:rsidP="00343A7A">
      <w:pPr>
        <w:pStyle w:val="a3"/>
        <w:rPr>
          <w:rFonts w:hint="cs"/>
          <w:rtl/>
        </w:rPr>
      </w:pPr>
      <w:r w:rsidRPr="00C949D6">
        <w:rPr>
          <w:rStyle w:val="a5"/>
        </w:rPr>
        <w:footnoteRef/>
      </w:r>
      <w:r w:rsidRPr="00C949D6">
        <w:rPr>
          <w:rtl/>
        </w:rPr>
        <w:t xml:space="preserve"> </w:t>
      </w:r>
      <w:r>
        <w:rPr>
          <w:rFonts w:hint="cs"/>
          <w:rtl/>
          <w:lang w:eastAsia="en-US"/>
        </w:rPr>
        <w:t>אחרי שנצטווה</w:t>
      </w:r>
      <w:r w:rsidR="00107901">
        <w:rPr>
          <w:rFonts w:hint="cs"/>
          <w:rtl/>
          <w:lang w:eastAsia="en-US"/>
        </w:rPr>
        <w:t xml:space="preserve"> משה </w:t>
      </w:r>
      <w:r>
        <w:rPr>
          <w:rFonts w:hint="cs"/>
          <w:rtl/>
          <w:lang w:eastAsia="en-US"/>
        </w:rPr>
        <w:t xml:space="preserve">ועשה כן לעיני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כפי שקראנו בפרשת </w:t>
      </w:r>
      <w:r w:rsidR="00B139B8">
        <w:rPr>
          <w:rFonts w:hint="cs"/>
          <w:rtl/>
          <w:lang w:eastAsia="en-US"/>
        </w:rPr>
        <w:t>שמות אחר כותלנו</w:t>
      </w:r>
      <w:r>
        <w:rPr>
          <w:rFonts w:hint="cs"/>
          <w:rtl/>
          <w:lang w:eastAsia="en-US"/>
        </w:rPr>
        <w:t>, בתחילת פרק ד פסוקים ב-ה: "</w:t>
      </w:r>
      <w:r>
        <w:rPr>
          <w:rtl/>
          <w:lang w:eastAsia="en-US"/>
        </w:rPr>
        <w:t xml:space="preserve">וַיֹּאמֶר הַשְׁלִיכֵהוּ אַרְצָה וַיַּשְׁלִיכֵהוּ אַרְצָה וַיְהִי לְנָחָשׁ </w:t>
      </w:r>
      <w:r>
        <w:rPr>
          <w:rFonts w:hint="cs"/>
          <w:rtl/>
          <w:lang w:eastAsia="en-US"/>
        </w:rPr>
        <w:t xml:space="preserve">... </w:t>
      </w:r>
      <w:r>
        <w:rPr>
          <w:rtl/>
          <w:lang w:eastAsia="en-US"/>
        </w:rPr>
        <w:t>וַיִּשְׁלַח יָדוֹ וַיַּחֲזֶק בּוֹ וַיְהִי לְמַטֶּה בְּכַפּוֹ:</w:t>
      </w:r>
      <w:r>
        <w:rPr>
          <w:rFonts w:hint="cs"/>
          <w:rtl/>
          <w:lang w:eastAsia="en-US"/>
        </w:rPr>
        <w:t xml:space="preserve"> </w:t>
      </w:r>
      <w:r>
        <w:rPr>
          <w:rtl/>
          <w:lang w:eastAsia="en-US"/>
        </w:rPr>
        <w:t xml:space="preserve">לְמַעַן יַאֲמִינוּ כִּי נִרְאָה אֵלֶיךָ ה' </w:t>
      </w:r>
      <w:r>
        <w:rPr>
          <w:rFonts w:hint="cs"/>
          <w:rtl/>
          <w:lang w:eastAsia="en-US"/>
        </w:rPr>
        <w:t>וכו' ", ואושר ביצוע הדבר, גם אם בלשון כללית, בסוף הפרק, ככתוב: "</w:t>
      </w:r>
      <w:r>
        <w:rPr>
          <w:rtl/>
          <w:lang w:eastAsia="en-US"/>
        </w:rPr>
        <w:t xml:space="preserve">וַיַּעַשׂ הָאֹתֹת לְעֵינֵי הָעָם: וַיַּאֲמֵן הָעָם </w:t>
      </w:r>
      <w:r>
        <w:rPr>
          <w:rFonts w:hint="cs"/>
          <w:rtl/>
          <w:lang w:eastAsia="en-US"/>
        </w:rPr>
        <w:t>וכו'</w:t>
      </w:r>
      <w:r w:rsidR="00F51D78">
        <w:rPr>
          <w:rFonts w:hint="cs"/>
          <w:rtl/>
          <w:lang w:eastAsia="en-US"/>
        </w:rPr>
        <w:t xml:space="preserve"> "</w:t>
      </w:r>
      <w:r>
        <w:rPr>
          <w:rFonts w:hint="cs"/>
          <w:rtl/>
          <w:lang w:eastAsia="en-US"/>
        </w:rPr>
        <w:t xml:space="preserve"> - חוזר משה </w:t>
      </w:r>
      <w:r w:rsidR="00F51D78">
        <w:rPr>
          <w:rFonts w:hint="cs"/>
          <w:rtl/>
          <w:lang w:eastAsia="en-US"/>
        </w:rPr>
        <w:t xml:space="preserve">בתחילת פרשת השבת </w:t>
      </w:r>
      <w:r>
        <w:rPr>
          <w:rFonts w:hint="cs"/>
          <w:rtl/>
          <w:lang w:eastAsia="en-US"/>
        </w:rPr>
        <w:t xml:space="preserve">ומצטווה לעשות באופן דומה לעיני פרעה ועבדיו. הנחש הופך כאן לתנין ואות הצרעת לא חוזר כאן (לדעת פרשנים ומדרשים רבים כבר אצל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נעשה אות הצרעת, כי היה עונש למשה</w:t>
      </w:r>
      <w:r w:rsidR="00F51D78">
        <w:rPr>
          <w:rFonts w:hint="cs"/>
          <w:rtl/>
          <w:lang w:eastAsia="en-US"/>
        </w:rPr>
        <w:t>.</w:t>
      </w:r>
      <w:r>
        <w:rPr>
          <w:rFonts w:hint="cs"/>
          <w:rtl/>
          <w:lang w:eastAsia="en-US"/>
        </w:rPr>
        <w:t xml:space="preserve"> ו</w:t>
      </w:r>
      <w:r w:rsidR="00E021EE">
        <w:rPr>
          <w:rFonts w:hint="cs"/>
          <w:rtl/>
          <w:lang w:eastAsia="en-US"/>
        </w:rPr>
        <w:t>מה</w:t>
      </w:r>
      <w:r>
        <w:rPr>
          <w:rFonts w:hint="cs"/>
          <w:rtl/>
          <w:lang w:eastAsia="en-US"/>
        </w:rPr>
        <w:t xml:space="preserve"> שכתוב "ויעש האותות לעיני העם" בלשון רבים</w:t>
      </w:r>
      <w:r w:rsidR="00F51D78">
        <w:rPr>
          <w:rFonts w:hint="cs"/>
          <w:rtl/>
          <w:lang w:eastAsia="en-US"/>
        </w:rPr>
        <w:t>,</w:t>
      </w:r>
      <w:r>
        <w:rPr>
          <w:rFonts w:hint="cs"/>
          <w:rtl/>
          <w:lang w:eastAsia="en-US"/>
        </w:rPr>
        <w:t xml:space="preserve"> הוא </w:t>
      </w:r>
      <w:r w:rsidR="00F51D78">
        <w:rPr>
          <w:rFonts w:hint="cs"/>
          <w:rtl/>
          <w:lang w:eastAsia="en-US"/>
        </w:rPr>
        <w:t xml:space="preserve">בשל </w:t>
      </w:r>
      <w:r>
        <w:rPr>
          <w:rFonts w:hint="cs"/>
          <w:rtl/>
          <w:lang w:eastAsia="en-US"/>
        </w:rPr>
        <w:t>מכת</w:t>
      </w:r>
      <w:r w:rsidR="00F51D78">
        <w:rPr>
          <w:rFonts w:hint="cs"/>
          <w:rtl/>
          <w:lang w:eastAsia="en-US"/>
        </w:rPr>
        <w:t xml:space="preserve"> (אות</w:t>
      </w:r>
      <w:r>
        <w:rPr>
          <w:rFonts w:hint="cs"/>
          <w:rtl/>
          <w:lang w:eastAsia="en-US"/>
        </w:rPr>
        <w:t>) הדם שמצטר</w:t>
      </w:r>
      <w:r w:rsidR="00F51D78">
        <w:rPr>
          <w:rFonts w:hint="cs"/>
          <w:rtl/>
          <w:lang w:eastAsia="en-US"/>
        </w:rPr>
        <w:t>פת</w:t>
      </w:r>
      <w:r>
        <w:rPr>
          <w:rFonts w:hint="cs"/>
          <w:rtl/>
          <w:lang w:eastAsia="en-US"/>
        </w:rPr>
        <w:t xml:space="preserve"> אצל פרעה ואין לה זכר במקרא אצל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האומנ</w:t>
      </w:r>
      <w:r>
        <w:rPr>
          <w:rFonts w:hint="eastAsia"/>
          <w:rtl/>
          <w:lang w:eastAsia="en-US"/>
        </w:rPr>
        <w:t>ם</w:t>
      </w:r>
      <w:r>
        <w:rPr>
          <w:rFonts w:hint="cs"/>
          <w:rtl/>
          <w:lang w:eastAsia="en-US"/>
        </w:rPr>
        <w:t xml:space="preserve"> הפיכת המטה לתנין או נחש זה מה שישכנע את פרעה לשלח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זה מה שירשים אותו ש"</w:t>
      </w:r>
      <w:hyperlink r:id="rId1" w:history="1">
        <w:r w:rsidRPr="00E021EE">
          <w:rPr>
            <w:rStyle w:val="Hyperlink"/>
            <w:rFonts w:hint="cs"/>
            <w:rtl/>
            <w:lang w:eastAsia="en-US"/>
          </w:rPr>
          <w:t>אלוהי העברים</w:t>
        </w:r>
      </w:hyperlink>
      <w:r>
        <w:rPr>
          <w:rFonts w:hint="cs"/>
          <w:rtl/>
          <w:lang w:eastAsia="en-US"/>
        </w:rPr>
        <w:t>" גדול וחזק מכל "אלוהי מצרים" ומוטב שישמע בקולו? מה שגרם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להאמין (ג"כ לא לזמן רב) הוא שיפעל על פרעה? </w:t>
      </w:r>
      <w:r w:rsidR="004B1304">
        <w:rPr>
          <w:rFonts w:hint="cs"/>
          <w:rtl/>
        </w:rPr>
        <w:t>זה מה שישכנע אותו?</w:t>
      </w:r>
    </w:p>
  </w:footnote>
  <w:footnote w:id="3">
    <w:p w14:paraId="7FAE4760" w14:textId="77777777" w:rsidR="00343A7A" w:rsidRDefault="00343A7A" w:rsidP="00343A7A">
      <w:pPr>
        <w:pStyle w:val="a3"/>
        <w:rPr>
          <w:rFonts w:hint="cs"/>
          <w:rtl/>
        </w:rPr>
      </w:pPr>
      <w:r>
        <w:rPr>
          <w:rStyle w:val="a5"/>
        </w:rPr>
        <w:footnoteRef/>
      </w:r>
      <w:r>
        <w:rPr>
          <w:rtl/>
        </w:rPr>
        <w:t xml:space="preserve"> </w:t>
      </w:r>
      <w:r>
        <w:rPr>
          <w:rFonts w:hint="cs"/>
          <w:rtl/>
          <w:lang w:eastAsia="en-US"/>
        </w:rPr>
        <w:t>ושם בנ</w:t>
      </w:r>
      <w:r>
        <w:rPr>
          <w:rtl/>
          <w:lang w:eastAsia="en-US"/>
        </w:rPr>
        <w:t>וסח ב פרק מח</w:t>
      </w:r>
      <w:r>
        <w:rPr>
          <w:rFonts w:hint="cs"/>
          <w:rtl/>
          <w:lang w:eastAsia="en-US"/>
        </w:rPr>
        <w:t>: "</w:t>
      </w:r>
      <w:r>
        <w:rPr>
          <w:rtl/>
          <w:lang w:eastAsia="en-US"/>
        </w:rPr>
        <w:t>עשרה חלקים של כשפים בעולם</w:t>
      </w:r>
      <w:r w:rsidR="00B16E7D">
        <w:rPr>
          <w:rFonts w:hint="cs"/>
          <w:rtl/>
          <w:lang w:eastAsia="en-US"/>
        </w:rPr>
        <w:t>:</w:t>
      </w:r>
      <w:r>
        <w:rPr>
          <w:rtl/>
          <w:lang w:eastAsia="en-US"/>
        </w:rPr>
        <w:t xml:space="preserve"> ט' במצרים ואחד בכל העולם. עשרה חלקים של זנות בעולם</w:t>
      </w:r>
      <w:r>
        <w:rPr>
          <w:rFonts w:hint="cs"/>
          <w:rtl/>
          <w:lang w:eastAsia="en-US"/>
        </w:rPr>
        <w:t>:</w:t>
      </w:r>
      <w:r>
        <w:rPr>
          <w:rtl/>
          <w:lang w:eastAsia="en-US"/>
        </w:rPr>
        <w:t xml:space="preserve"> ט' באלכסנדריא ואחד בכל העולם. עשרה חלקים של נוי בעולם</w:t>
      </w:r>
      <w:r>
        <w:rPr>
          <w:rFonts w:hint="cs"/>
          <w:rtl/>
          <w:lang w:eastAsia="en-US"/>
        </w:rPr>
        <w:t>:</w:t>
      </w:r>
      <w:r>
        <w:rPr>
          <w:rtl/>
          <w:lang w:eastAsia="en-US"/>
        </w:rPr>
        <w:t xml:space="preserve"> ט' בירושלים ואחד בכל העולם. עשרה חלקים של יסורין בעולם</w:t>
      </w:r>
      <w:r>
        <w:rPr>
          <w:rFonts w:hint="cs"/>
          <w:rtl/>
          <w:lang w:eastAsia="en-US"/>
        </w:rPr>
        <w:t>:</w:t>
      </w:r>
      <w:r>
        <w:rPr>
          <w:rtl/>
          <w:lang w:eastAsia="en-US"/>
        </w:rPr>
        <w:t xml:space="preserve"> ט' בירושלים ואחד בכל העולם. עשרה חלקים של שטות בעולם</w:t>
      </w:r>
      <w:r>
        <w:rPr>
          <w:rFonts w:hint="cs"/>
          <w:rtl/>
          <w:lang w:eastAsia="en-US"/>
        </w:rPr>
        <w:t>:</w:t>
      </w:r>
      <w:r>
        <w:rPr>
          <w:rtl/>
          <w:lang w:eastAsia="en-US"/>
        </w:rPr>
        <w:t xml:space="preserve"> ט' בבבליים ואחד בכל העולם</w:t>
      </w:r>
      <w:r>
        <w:rPr>
          <w:rFonts w:hint="cs"/>
          <w:rtl/>
          <w:lang w:eastAsia="en-US"/>
        </w:rPr>
        <w:t xml:space="preserve"> ...</w:t>
      </w:r>
      <w:r>
        <w:rPr>
          <w:rtl/>
          <w:lang w:eastAsia="en-US"/>
        </w:rPr>
        <w:t xml:space="preserve"> עשרה חלקים של חכמה בעולם</w:t>
      </w:r>
      <w:r>
        <w:rPr>
          <w:rFonts w:hint="cs"/>
          <w:rtl/>
          <w:lang w:eastAsia="en-US"/>
        </w:rPr>
        <w:t>:</w:t>
      </w:r>
      <w:r>
        <w:rPr>
          <w:rtl/>
          <w:lang w:eastAsia="en-US"/>
        </w:rPr>
        <w:t xml:space="preserve"> ט' בירושלים ואחד בכל העולם </w:t>
      </w:r>
      <w:r>
        <w:rPr>
          <w:rFonts w:hint="cs"/>
          <w:rtl/>
          <w:lang w:eastAsia="en-US"/>
        </w:rPr>
        <w:t xml:space="preserve">... </w:t>
      </w:r>
      <w:r>
        <w:rPr>
          <w:rtl/>
          <w:lang w:eastAsia="en-US"/>
        </w:rPr>
        <w:t>עשרה חלקים של חנופה בעולם</w:t>
      </w:r>
      <w:r>
        <w:rPr>
          <w:rFonts w:hint="cs"/>
          <w:rtl/>
          <w:lang w:eastAsia="en-US"/>
        </w:rPr>
        <w:t>:</w:t>
      </w:r>
      <w:r>
        <w:rPr>
          <w:rtl/>
          <w:lang w:eastAsia="en-US"/>
        </w:rPr>
        <w:t xml:space="preserve"> ט' בירושלים ואחד בכל העולם </w:t>
      </w:r>
      <w:r>
        <w:rPr>
          <w:rFonts w:hint="cs"/>
          <w:rtl/>
          <w:lang w:eastAsia="en-US"/>
        </w:rPr>
        <w:t xml:space="preserve">... </w:t>
      </w:r>
      <w:r>
        <w:rPr>
          <w:rtl/>
          <w:lang w:eastAsia="en-US"/>
        </w:rPr>
        <w:t>עשרה חלקים של תורה בעולם</w:t>
      </w:r>
      <w:r>
        <w:rPr>
          <w:rFonts w:hint="cs"/>
          <w:rtl/>
          <w:lang w:eastAsia="en-US"/>
        </w:rPr>
        <w:t>:</w:t>
      </w:r>
      <w:r>
        <w:rPr>
          <w:rtl/>
          <w:lang w:eastAsia="en-US"/>
        </w:rPr>
        <w:t xml:space="preserve"> ט' בירושלים ואחד בכל העולם</w:t>
      </w:r>
      <w:r>
        <w:rPr>
          <w:rFonts w:hint="cs"/>
          <w:rtl/>
          <w:lang w:eastAsia="en-US"/>
        </w:rPr>
        <w:t xml:space="preserve"> ...". שים לב מה נטלה ירושלים: נוי, חכמה ותורה, אבל גם חנופה (צביעות?). ראה מקבילות בגמרא קידושין מט ע"ב בשינויי נוסח וכן באסתר רבה א יז (בשם רבי נתן). מה שחשוב לעניינינו הוא שמצרים היא בירת הכשפים בעולם </w:t>
      </w:r>
      <w:r w:rsidR="00E06C9B">
        <w:rPr>
          <w:rFonts w:hint="cs"/>
          <w:rtl/>
          <w:lang w:eastAsia="en-US"/>
        </w:rPr>
        <w:t>"</w:t>
      </w:r>
      <w:r w:rsidR="00E06C9B">
        <w:rPr>
          <w:rtl/>
          <w:lang w:eastAsia="en-US"/>
        </w:rPr>
        <w:t>אין לך כשפים ככשפים של מצרים</w:t>
      </w:r>
      <w:r w:rsidR="00E06C9B">
        <w:rPr>
          <w:rFonts w:hint="cs"/>
          <w:rtl/>
          <w:lang w:eastAsia="en-US"/>
        </w:rPr>
        <w:t xml:space="preserve">", </w:t>
      </w:r>
      <w:r>
        <w:rPr>
          <w:rFonts w:hint="cs"/>
          <w:rtl/>
        </w:rPr>
        <w:t>ולשם בא משה עם האותות והמופתים</w:t>
      </w:r>
      <w:r w:rsidR="00B16E7D">
        <w:rPr>
          <w:rFonts w:hint="cs"/>
          <w:rtl/>
        </w:rPr>
        <w:t>!</w:t>
      </w:r>
    </w:p>
  </w:footnote>
  <w:footnote w:id="4">
    <w:p w14:paraId="5BF53618" w14:textId="77777777" w:rsidR="006D4D76" w:rsidRDefault="006D4D76" w:rsidP="006D4D76">
      <w:pPr>
        <w:pStyle w:val="a3"/>
        <w:rPr>
          <w:rFonts w:hint="cs"/>
          <w:rtl/>
        </w:rPr>
      </w:pPr>
      <w:r>
        <w:rPr>
          <w:rStyle w:val="a5"/>
        </w:rPr>
        <w:footnoteRef/>
      </w:r>
      <w:r>
        <w:rPr>
          <w:rtl/>
        </w:rPr>
        <w:t xml:space="preserve"> </w:t>
      </w:r>
      <w:r>
        <w:rPr>
          <w:rFonts w:hint="cs"/>
          <w:rtl/>
        </w:rPr>
        <w:t xml:space="preserve">ובנוסח </w:t>
      </w:r>
      <w:r>
        <w:rPr>
          <w:rtl/>
        </w:rPr>
        <w:t xml:space="preserve">מדרש תנחומא </w:t>
      </w:r>
      <w:r>
        <w:rPr>
          <w:rFonts w:hint="cs"/>
          <w:rtl/>
        </w:rPr>
        <w:t>המודפס פר</w:t>
      </w:r>
      <w:r>
        <w:rPr>
          <w:rtl/>
        </w:rPr>
        <w:t>שת וארא סימן ג</w:t>
      </w:r>
      <w:r>
        <w:rPr>
          <w:rFonts w:hint="cs"/>
          <w:rtl/>
        </w:rPr>
        <w:t>: "</w:t>
      </w:r>
      <w:r>
        <w:rPr>
          <w:rtl/>
        </w:rPr>
        <w:t>אמר פרעה</w:t>
      </w:r>
      <w:r>
        <w:rPr>
          <w:rFonts w:hint="cs"/>
          <w:rtl/>
        </w:rPr>
        <w:t>:</w:t>
      </w:r>
      <w:r>
        <w:rPr>
          <w:rtl/>
        </w:rPr>
        <w:t xml:space="preserve"> כך כ</w:t>
      </w:r>
      <w:r w:rsidR="00C07912">
        <w:rPr>
          <w:rFonts w:hint="cs"/>
          <w:rtl/>
        </w:rPr>
        <w:t>ו</w:t>
      </w:r>
      <w:r>
        <w:rPr>
          <w:rtl/>
        </w:rPr>
        <w:t>חו של אלהיכם</w:t>
      </w:r>
      <w:r>
        <w:rPr>
          <w:rFonts w:hint="cs"/>
          <w:rtl/>
        </w:rPr>
        <w:t>?</w:t>
      </w:r>
      <w:r>
        <w:rPr>
          <w:rtl/>
        </w:rPr>
        <w:t xml:space="preserve"> מכאן יוצאים כשפים לכל העולם</w:t>
      </w:r>
      <w:r>
        <w:rPr>
          <w:rFonts w:hint="cs"/>
          <w:rtl/>
        </w:rPr>
        <w:t>".</w:t>
      </w:r>
    </w:p>
  </w:footnote>
  <w:footnote w:id="5">
    <w:p w14:paraId="6929193F" w14:textId="77777777" w:rsidR="000A03DE" w:rsidRDefault="000A03DE">
      <w:pPr>
        <w:pStyle w:val="a3"/>
        <w:rPr>
          <w:rFonts w:hint="cs"/>
          <w:rtl/>
        </w:rPr>
      </w:pPr>
      <w:r>
        <w:rPr>
          <w:rStyle w:val="a5"/>
        </w:rPr>
        <w:footnoteRef/>
      </w:r>
      <w:r>
        <w:rPr>
          <w:rtl/>
        </w:rPr>
        <w:t xml:space="preserve"> ובמקבילה </w:t>
      </w:r>
      <w:r w:rsidR="00C07912">
        <w:rPr>
          <w:rFonts w:hint="cs"/>
          <w:rtl/>
        </w:rPr>
        <w:t>ב</w:t>
      </w:r>
      <w:r>
        <w:rPr>
          <w:rtl/>
        </w:rPr>
        <w:t>מדרש תנחומא (בובר) פרשת וארא סימן יב</w:t>
      </w:r>
      <w:r>
        <w:rPr>
          <w:rFonts w:hint="cs"/>
          <w:rtl/>
        </w:rPr>
        <w:t>: "</w:t>
      </w:r>
      <w:r>
        <w:rPr>
          <w:rtl/>
        </w:rPr>
        <w:t>כיון שהלכו אצל פרעה, אמר: תנו לכם מופת, מיד: וישלך אהרן את מטהו (שמות ז י). באותה שעה שחק פרעה עליהם, אמר להם: משה ואהרן מה אתם סבורים שבאתם לשחק עלי? אלא איני מתיירא מן הדברים האלו, כל מצרים מלאה כשפים. יש מוליכין תבן לעפרים, כתם לרקם?! "ויקרא פרעה" אין כתיב כאן, אלא "ויקרא גם פרעה" (שם יא), אמר ר' לוי: שקרא לאשתו ואמר לה ראי היאך באו היהודים לשחק בי</w:t>
      </w:r>
      <w:r>
        <w:rPr>
          <w:rFonts w:hint="cs"/>
          <w:rtl/>
        </w:rPr>
        <w:t>"</w:t>
      </w:r>
      <w:r>
        <w:rPr>
          <w:rtl/>
        </w:rPr>
        <w:t>.</w:t>
      </w:r>
      <w:r w:rsidR="00C77BED">
        <w:rPr>
          <w:rFonts w:hint="cs"/>
          <w:rtl/>
        </w:rPr>
        <w:t xml:space="preserve"> "תבן לעפריים" הוא אולי הביטוי השכיח יותר שנראה להלן בבראשית רבה.</w:t>
      </w:r>
      <w:r w:rsidR="00716653">
        <w:rPr>
          <w:rFonts w:hint="cs"/>
          <w:rtl/>
        </w:rPr>
        <w:t xml:space="preserve">  </w:t>
      </w:r>
    </w:p>
  </w:footnote>
  <w:footnote w:id="6">
    <w:p w14:paraId="68BA809E" w14:textId="77777777" w:rsidR="00682F46" w:rsidRDefault="00682F46" w:rsidP="00CA5A51">
      <w:pPr>
        <w:pStyle w:val="a3"/>
        <w:rPr>
          <w:rFonts w:hint="cs"/>
          <w:rtl/>
        </w:rPr>
      </w:pPr>
      <w:r>
        <w:rPr>
          <w:rStyle w:val="a5"/>
        </w:rPr>
        <w:footnoteRef/>
      </w:r>
      <w:r>
        <w:rPr>
          <w:rtl/>
        </w:rPr>
        <w:t xml:space="preserve"> </w:t>
      </w:r>
      <w:r>
        <w:rPr>
          <w:rFonts w:hint="cs"/>
          <w:rtl/>
        </w:rPr>
        <w:t>חלק זה של המדרש, מדגיש את יתרון מעשה משה ואהרון על פני מעשי החרטומים: נס גדול, נס בתוך נס, שלא כמנהגו של עולם וכו', עד שפרעה שבתחילה שחק על משה ואהרון, כעת חושש שהנחש (התנין) יבלע אותו ואת כסאו. רמז ברור לנפילת המלכות. אך נראה שהערת המדרש, בחלקו הראשון, על עצם השימוש ב"אותות ומופתים" ועוד במצרים שהיא ממלכת הכשפים</w:t>
      </w:r>
      <w:r w:rsidR="009035FD">
        <w:rPr>
          <w:rFonts w:hint="cs"/>
          <w:rtl/>
        </w:rPr>
        <w:t>,</w:t>
      </w:r>
      <w:r>
        <w:rPr>
          <w:rFonts w:hint="cs"/>
          <w:rtl/>
        </w:rPr>
        <w:t xml:space="preserve"> בעינה עומדת</w:t>
      </w:r>
      <w:r>
        <w:rPr>
          <w:rtl/>
        </w:rPr>
        <w:t xml:space="preserve">: מדוע </w:t>
      </w:r>
      <w:r>
        <w:rPr>
          <w:rFonts w:hint="cs"/>
          <w:rtl/>
        </w:rPr>
        <w:t xml:space="preserve">בכלל </w:t>
      </w:r>
      <w:r>
        <w:rPr>
          <w:rtl/>
        </w:rPr>
        <w:t>צריכים היו משה ואהרון לעשות "מעשה כשפים" על מנת להרשים את פרעה? האם זו הדרך לשכנע אותו שבשליחות מלך מלכי המלכים הקב"ה הם באים?</w:t>
      </w:r>
      <w:r>
        <w:rPr>
          <w:rFonts w:hint="cs"/>
          <w:rtl/>
        </w:rPr>
        <w:t xml:space="preserve"> הזו מידת</w:t>
      </w:r>
      <w:r w:rsidR="009035FD">
        <w:rPr>
          <w:rFonts w:hint="cs"/>
          <w:rtl/>
        </w:rPr>
        <w:t xml:space="preserve"> כוח</w:t>
      </w:r>
      <w:r>
        <w:rPr>
          <w:rFonts w:hint="cs"/>
          <w:rtl/>
        </w:rPr>
        <w:t xml:space="preserve">ו וגבורתו של אלהי ישראל שהוא עושה מופתים גדולים מאלה של </w:t>
      </w:r>
      <w:r w:rsidR="00497344">
        <w:rPr>
          <w:rFonts w:hint="cs"/>
          <w:rtl/>
        </w:rPr>
        <w:t>מ</w:t>
      </w:r>
      <w:r>
        <w:rPr>
          <w:rFonts w:hint="cs"/>
          <w:rtl/>
        </w:rPr>
        <w:t>כשפי מצרים?</w:t>
      </w:r>
      <w:r w:rsidR="009035FD">
        <w:rPr>
          <w:rFonts w:hint="cs"/>
          <w:rtl/>
        </w:rPr>
        <w:t xml:space="preserve"> האם </w:t>
      </w:r>
      <w:r w:rsidR="004C071A">
        <w:rPr>
          <w:rFonts w:hint="cs"/>
          <w:rtl/>
        </w:rPr>
        <w:t xml:space="preserve">כל זה </w:t>
      </w:r>
      <w:r w:rsidR="009035FD">
        <w:rPr>
          <w:rFonts w:hint="cs"/>
          <w:rtl/>
        </w:rPr>
        <w:t>בגלל שזלזל ב"</w:t>
      </w:r>
      <w:hyperlink r:id="rId2" w:history="1">
        <w:r w:rsidR="009035FD" w:rsidRPr="005561C9">
          <w:rPr>
            <w:rStyle w:val="Hyperlink"/>
            <w:rFonts w:hint="cs"/>
            <w:rtl/>
          </w:rPr>
          <w:t>אלוהי העברים</w:t>
        </w:r>
      </w:hyperlink>
      <w:r w:rsidR="009035FD">
        <w:rPr>
          <w:rFonts w:hint="cs"/>
          <w:rtl/>
        </w:rPr>
        <w:t>" ואמר: "</w:t>
      </w:r>
      <w:r w:rsidR="009035FD">
        <w:rPr>
          <w:rtl/>
        </w:rPr>
        <w:t>מִי ה' אֲשֶׁר אֶשְׁמַע בְּקֹלוֹ לְשַׁלַּח אֶת יִשְׂרָאֵל לֹא יָדַעְתִּי אֶת ה' וְגַם אֶת יִשְׂרָאֵל לֹא אֲשַׁלֵּחַ</w:t>
      </w:r>
      <w:r w:rsidR="00CA5A51">
        <w:rPr>
          <w:rFonts w:hint="cs"/>
          <w:rtl/>
        </w:rPr>
        <w:t>"</w:t>
      </w:r>
      <w:r w:rsidR="005561C9">
        <w:rPr>
          <w:rFonts w:hint="cs"/>
          <w:rtl/>
        </w:rPr>
        <w:t xml:space="preserve"> (שמות ה ב)</w:t>
      </w:r>
      <w:r w:rsidR="00CA5A51">
        <w:rPr>
          <w:rFonts w:hint="cs"/>
          <w:rtl/>
        </w:rPr>
        <w:t>.</w:t>
      </w:r>
      <w:r w:rsidR="004C071A">
        <w:rPr>
          <w:rFonts w:hint="cs"/>
          <w:rtl/>
        </w:rPr>
        <w:t xml:space="preserve"> סתם כעונש? עונש חינוכי?</w:t>
      </w:r>
    </w:p>
  </w:footnote>
  <w:footnote w:id="7">
    <w:p w14:paraId="55E51B78" w14:textId="77777777" w:rsidR="00F32A11" w:rsidRDefault="00F32A11" w:rsidP="00C07912">
      <w:pPr>
        <w:pStyle w:val="a3"/>
        <w:rPr>
          <w:rFonts w:hint="cs"/>
          <w:rtl/>
        </w:rPr>
      </w:pPr>
      <w:r>
        <w:rPr>
          <w:rStyle w:val="a5"/>
        </w:rPr>
        <w:footnoteRef/>
      </w:r>
      <w:r>
        <w:rPr>
          <w:rtl/>
        </w:rPr>
        <w:t xml:space="preserve"> </w:t>
      </w:r>
      <w:r w:rsidR="007C4183">
        <w:rPr>
          <w:rFonts w:hint="cs"/>
          <w:rtl/>
        </w:rPr>
        <w:t xml:space="preserve">נושא הכשפים והלחשים </w:t>
      </w:r>
      <w:r>
        <w:rPr>
          <w:rFonts w:hint="cs"/>
          <w:rtl/>
        </w:rPr>
        <w:t xml:space="preserve">כבר </w:t>
      </w:r>
      <w:r w:rsidR="007C4183">
        <w:rPr>
          <w:rFonts w:hint="cs"/>
          <w:rtl/>
        </w:rPr>
        <w:t xml:space="preserve">עלה אצל </w:t>
      </w:r>
      <w:r>
        <w:rPr>
          <w:rFonts w:hint="cs"/>
          <w:rtl/>
        </w:rPr>
        <w:t xml:space="preserve">יוסף </w:t>
      </w:r>
      <w:r w:rsidR="007C4183">
        <w:rPr>
          <w:rFonts w:hint="cs"/>
          <w:rtl/>
        </w:rPr>
        <w:t>בבית פוטיפר</w:t>
      </w:r>
      <w:r>
        <w:rPr>
          <w:rFonts w:hint="cs"/>
          <w:rtl/>
        </w:rPr>
        <w:t>. עברי שבא מ</w:t>
      </w:r>
      <w:r w:rsidR="000D2699">
        <w:rPr>
          <w:rFonts w:hint="cs"/>
          <w:rtl/>
        </w:rPr>
        <w:t>ארץ כנען</w:t>
      </w:r>
      <w:r>
        <w:rPr>
          <w:rFonts w:hint="cs"/>
          <w:rtl/>
        </w:rPr>
        <w:t xml:space="preserve"> עושה לחשים ומיני קסמים במצרים! עפ"י המקרא אפשר לומר שכך רק טען יוסף כנגד</w:t>
      </w:r>
      <w:r w:rsidR="007C4183">
        <w:rPr>
          <w:rFonts w:hint="cs"/>
          <w:rtl/>
        </w:rPr>
        <w:t xml:space="preserve"> אחיו </w:t>
      </w:r>
      <w:r>
        <w:rPr>
          <w:rFonts w:hint="cs"/>
          <w:rtl/>
        </w:rPr>
        <w:t>בפרשת הגביע: "</w:t>
      </w:r>
      <w:r>
        <w:rPr>
          <w:rtl/>
        </w:rPr>
        <w:t>הֲלוֹא יְדַעְתֶּם כִּי נַחֵשׁ יְנַחֵשׁ אִישׁ אֲשֶׁר כָּמֹנִי</w:t>
      </w:r>
      <w:r>
        <w:rPr>
          <w:rFonts w:hint="cs"/>
          <w:rtl/>
        </w:rPr>
        <w:t>" (בראשית מד טו, ועוד קודם לכ</w:t>
      </w:r>
      <w:r w:rsidR="00C07912">
        <w:rPr>
          <w:rFonts w:hint="cs"/>
          <w:rtl/>
        </w:rPr>
        <w:t>ן</w:t>
      </w:r>
      <w:r>
        <w:rPr>
          <w:rFonts w:hint="cs"/>
          <w:rtl/>
        </w:rPr>
        <w:t xml:space="preserve"> דברי שלוחו של יוסף</w:t>
      </w:r>
      <w:r w:rsidR="000B15DD" w:rsidRPr="000B15DD">
        <w:rPr>
          <w:rFonts w:hint="cs"/>
          <w:rtl/>
        </w:rPr>
        <w:t xml:space="preserve"> </w:t>
      </w:r>
      <w:r w:rsidR="000B15DD">
        <w:rPr>
          <w:rFonts w:hint="cs"/>
          <w:rtl/>
        </w:rPr>
        <w:t>בפסוק ה שם</w:t>
      </w:r>
      <w:r>
        <w:rPr>
          <w:rFonts w:hint="cs"/>
          <w:rtl/>
        </w:rPr>
        <w:t>: "</w:t>
      </w:r>
      <w:r>
        <w:rPr>
          <w:rtl/>
        </w:rPr>
        <w:t>וְהוּא נַחֵשׁ יְנַחֵשׁ בּוֹ</w:t>
      </w:r>
      <w:r>
        <w:rPr>
          <w:rFonts w:hint="cs"/>
          <w:rtl/>
        </w:rPr>
        <w:t xml:space="preserve">"). </w:t>
      </w:r>
      <w:r w:rsidR="007C4183">
        <w:rPr>
          <w:rFonts w:hint="cs"/>
          <w:rtl/>
        </w:rPr>
        <w:t>כך גם ב</w:t>
      </w:r>
      <w:r w:rsidR="000B15DD">
        <w:rPr>
          <w:rFonts w:hint="cs"/>
          <w:rtl/>
        </w:rPr>
        <w:t xml:space="preserve">עת שיוסף מושיב את האחים: "הבכור כבכורתו והצעיר כצעירותו" והאחים תמהים כיצד עשה זאת, מסביר </w:t>
      </w:r>
      <w:r>
        <w:rPr>
          <w:rFonts w:hint="cs"/>
          <w:rtl/>
        </w:rPr>
        <w:t xml:space="preserve">מדרש </w:t>
      </w:r>
      <w:r w:rsidR="000B15DD">
        <w:rPr>
          <w:rtl/>
        </w:rPr>
        <w:t xml:space="preserve">בראשית רבה צב </w:t>
      </w:r>
      <w:r w:rsidR="000B15DD">
        <w:rPr>
          <w:rFonts w:hint="cs"/>
          <w:rtl/>
        </w:rPr>
        <w:t>ה: "</w:t>
      </w:r>
      <w:r w:rsidR="000B15DD">
        <w:rPr>
          <w:rtl/>
        </w:rPr>
        <w:t>נטל את הגביע והיה עושה עצמו כמערים ומריח בגביע</w:t>
      </w:r>
      <w:r w:rsidR="000B15DD">
        <w:rPr>
          <w:rFonts w:hint="cs"/>
          <w:rtl/>
        </w:rPr>
        <w:t xml:space="preserve">". נראה כמנחש. אך </w:t>
      </w:r>
      <w:r w:rsidR="00A763E1">
        <w:rPr>
          <w:rFonts w:hint="cs"/>
          <w:rtl/>
        </w:rPr>
        <w:t xml:space="preserve">עפ"י המדרש </w:t>
      </w:r>
      <w:r w:rsidR="000B15DD">
        <w:rPr>
          <w:rFonts w:hint="cs"/>
          <w:rtl/>
        </w:rPr>
        <w:t>כאן</w:t>
      </w:r>
      <w:r w:rsidR="00A763E1">
        <w:rPr>
          <w:rFonts w:hint="cs"/>
          <w:rtl/>
        </w:rPr>
        <w:t>,</w:t>
      </w:r>
      <w:r w:rsidR="007C4183">
        <w:rPr>
          <w:rFonts w:hint="cs"/>
          <w:rtl/>
        </w:rPr>
        <w:t xml:space="preserve"> </w:t>
      </w:r>
      <w:r w:rsidR="000B15DD">
        <w:rPr>
          <w:rFonts w:hint="cs"/>
          <w:rtl/>
        </w:rPr>
        <w:t xml:space="preserve">יוסף עושה </w:t>
      </w:r>
      <w:r w:rsidR="007C4183">
        <w:rPr>
          <w:rFonts w:hint="cs"/>
          <w:rtl/>
        </w:rPr>
        <w:t>'מעשה פלאים' שנראים בעיני פוטיפר כ</w:t>
      </w:r>
      <w:r w:rsidR="000B15DD">
        <w:rPr>
          <w:rFonts w:hint="cs"/>
          <w:rtl/>
        </w:rPr>
        <w:t xml:space="preserve">לחשים וכישופים, </w:t>
      </w:r>
      <w:r w:rsidR="007C4183">
        <w:rPr>
          <w:rFonts w:hint="cs"/>
          <w:rtl/>
        </w:rPr>
        <w:t>והוא מעיר ליוסף על כך!! באת מארץ כנען ללמד אותנו לחשים וכשפים?! ומה התשובה?</w:t>
      </w:r>
      <w:r w:rsidR="000B15DD">
        <w:rPr>
          <w:rtl/>
        </w:rPr>
        <w:t xml:space="preserve"> </w:t>
      </w:r>
      <w:r>
        <w:rPr>
          <w:rFonts w:hint="cs"/>
          <w:rtl/>
        </w:rPr>
        <w:t xml:space="preserve"> </w:t>
      </w:r>
    </w:p>
  </w:footnote>
  <w:footnote w:id="8">
    <w:p w14:paraId="515B9DEA" w14:textId="77777777" w:rsidR="00B11F80" w:rsidRDefault="00B11F80" w:rsidP="005517E5">
      <w:pPr>
        <w:pStyle w:val="a3"/>
        <w:rPr>
          <w:rFonts w:hint="cs"/>
          <w:rtl/>
        </w:rPr>
      </w:pPr>
      <w:r>
        <w:rPr>
          <w:rStyle w:val="a5"/>
        </w:rPr>
        <w:footnoteRef/>
      </w:r>
      <w:r>
        <w:rPr>
          <w:rtl/>
        </w:rPr>
        <w:t xml:space="preserve"> </w:t>
      </w:r>
      <w:r w:rsidR="00A763E1">
        <w:rPr>
          <w:rFonts w:hint="cs"/>
          <w:rtl/>
        </w:rPr>
        <w:t>עפריים</w:t>
      </w:r>
      <w:r w:rsidR="00C77BED">
        <w:rPr>
          <w:rFonts w:hint="cs"/>
          <w:rtl/>
        </w:rPr>
        <w:t xml:space="preserve"> או חפריים הוא </w:t>
      </w:r>
      <w:r w:rsidR="00A763E1">
        <w:rPr>
          <w:rFonts w:hint="cs"/>
          <w:rtl/>
        </w:rPr>
        <w:t xml:space="preserve">מקום בעמק בנחלת יששכר או בגב ההר בין נחלת אפרים ובנימין </w:t>
      </w:r>
      <w:r w:rsidR="003E1D90">
        <w:rPr>
          <w:rFonts w:hint="cs"/>
          <w:rtl/>
        </w:rPr>
        <w:t xml:space="preserve">(היו כנראה שני עפריים) </w:t>
      </w:r>
      <w:r w:rsidR="00A763E1">
        <w:rPr>
          <w:rFonts w:hint="cs"/>
          <w:rtl/>
        </w:rPr>
        <w:t xml:space="preserve">שהיה כנראה עשיר בתבואה, </w:t>
      </w:r>
      <w:hyperlink r:id="rId3" w:history="1">
        <w:r w:rsidR="00A763E1" w:rsidRPr="009035FD">
          <w:rPr>
            <w:rStyle w:val="Hyperlink"/>
            <w:rFonts w:hint="cs"/>
            <w:rtl/>
          </w:rPr>
          <w:t>ראו או</w:t>
        </w:r>
        <w:r w:rsidR="00A763E1" w:rsidRPr="009035FD">
          <w:rPr>
            <w:rStyle w:val="Hyperlink"/>
            <w:rFonts w:hint="cs"/>
            <w:rtl/>
          </w:rPr>
          <w:t>ד</w:t>
        </w:r>
        <w:r w:rsidR="00A763E1" w:rsidRPr="009035FD">
          <w:rPr>
            <w:rStyle w:val="Hyperlink"/>
            <w:rFonts w:hint="cs"/>
            <w:rtl/>
          </w:rPr>
          <w:t>ותיה כאן</w:t>
        </w:r>
      </w:hyperlink>
      <w:r w:rsidR="00A763E1">
        <w:rPr>
          <w:rFonts w:hint="cs"/>
          <w:rtl/>
        </w:rPr>
        <w:t>.</w:t>
      </w:r>
      <w:r w:rsidR="000D5B6F">
        <w:rPr>
          <w:rFonts w:hint="cs"/>
          <w:rtl/>
        </w:rPr>
        <w:t xml:space="preserve"> </w:t>
      </w:r>
      <w:r w:rsidR="000D5B6F">
        <w:rPr>
          <w:rtl/>
        </w:rPr>
        <w:t>–</w:t>
      </w:r>
      <w:r w:rsidR="000D5B6F">
        <w:rPr>
          <w:rFonts w:hint="cs"/>
          <w:rtl/>
        </w:rPr>
        <w:t xml:space="preserve"> לשם אתה מביא תבואה למכור? </w:t>
      </w:r>
      <w:r>
        <w:rPr>
          <w:rFonts w:hint="cs"/>
          <w:rtl/>
        </w:rPr>
        <w:t xml:space="preserve">וביחד עם שמות רבה ומדרש תנחומא לעיל, </w:t>
      </w:r>
      <w:r>
        <w:rPr>
          <w:rtl/>
        </w:rPr>
        <w:t xml:space="preserve">יש לנו </w:t>
      </w:r>
      <w:r>
        <w:rPr>
          <w:rFonts w:hint="cs"/>
          <w:rtl/>
        </w:rPr>
        <w:t>רשימה ארוכה של</w:t>
      </w:r>
      <w:r>
        <w:rPr>
          <w:rtl/>
        </w:rPr>
        <w:t>: תבן לעפריים, כתם לרקם (ראה בבא קמא לח ע"ב), קרוזים או קדרים (כדים) לכפר חנניא, ג</w:t>
      </w:r>
      <w:r w:rsidR="006C0563">
        <w:rPr>
          <w:rFonts w:hint="cs"/>
          <w:rtl/>
        </w:rPr>
        <w:t>י</w:t>
      </w:r>
      <w:r>
        <w:rPr>
          <w:rtl/>
        </w:rPr>
        <w:t>זות לדמשק, מורייס (רוטב דגים) לאספמיא</w:t>
      </w:r>
      <w:r w:rsidR="000D5B6F">
        <w:rPr>
          <w:rFonts w:hint="cs"/>
          <w:rtl/>
        </w:rPr>
        <w:t xml:space="preserve"> (היא ספרד)</w:t>
      </w:r>
      <w:r>
        <w:rPr>
          <w:rtl/>
        </w:rPr>
        <w:t xml:space="preserve">, דגים לעכו. </w:t>
      </w:r>
      <w:r>
        <w:rPr>
          <w:rFonts w:hint="cs"/>
          <w:rtl/>
        </w:rPr>
        <w:t>(</w:t>
      </w:r>
      <w:r>
        <w:rPr>
          <w:rtl/>
        </w:rPr>
        <w:t xml:space="preserve">ובימינו: </w:t>
      </w:r>
      <w:r>
        <w:rPr>
          <w:rFonts w:hint="cs"/>
          <w:rtl/>
        </w:rPr>
        <w:t xml:space="preserve">נפט לסעודיה, </w:t>
      </w:r>
      <w:r>
        <w:rPr>
          <w:rtl/>
        </w:rPr>
        <w:t>קרח לאסקימוסים</w:t>
      </w:r>
      <w:r>
        <w:rPr>
          <w:rFonts w:hint="cs"/>
          <w:rtl/>
        </w:rPr>
        <w:t xml:space="preserve"> ועוד)</w:t>
      </w:r>
      <w:r>
        <w:rPr>
          <w:rtl/>
        </w:rPr>
        <w:t>.</w:t>
      </w:r>
      <w:r>
        <w:rPr>
          <w:rFonts w:hint="cs"/>
          <w:rtl/>
        </w:rPr>
        <w:t xml:space="preserve"> נשמח להסברים היסטוריים-ארכיאולוגיים מ</w:t>
      </w:r>
      <w:r w:rsidR="000D5B6F">
        <w:rPr>
          <w:rFonts w:hint="cs"/>
          <w:rtl/>
        </w:rPr>
        <w:t>שואב</w:t>
      </w:r>
      <w:r>
        <w:rPr>
          <w:rFonts w:hint="cs"/>
          <w:rtl/>
        </w:rPr>
        <w:t xml:space="preserve">י </w:t>
      </w:r>
      <w:r w:rsidR="005517E5">
        <w:rPr>
          <w:rFonts w:hint="cs"/>
          <w:rtl/>
        </w:rPr>
        <w:t xml:space="preserve">המים </w:t>
      </w:r>
      <w:r>
        <w:rPr>
          <w:rFonts w:hint="cs"/>
          <w:rtl/>
        </w:rPr>
        <w:t>באשר למקומות</w:t>
      </w:r>
      <w:r w:rsidR="007F6B20">
        <w:rPr>
          <w:rFonts w:hint="cs"/>
          <w:rtl/>
        </w:rPr>
        <w:t xml:space="preserve">, </w:t>
      </w:r>
      <w:r>
        <w:rPr>
          <w:rFonts w:hint="cs"/>
          <w:rtl/>
        </w:rPr>
        <w:t xml:space="preserve">סחורות ודוגמאות אלה. לעצם הנושא, </w:t>
      </w:r>
      <w:r w:rsidR="000D5B6F">
        <w:rPr>
          <w:rFonts w:hint="cs"/>
          <w:rtl/>
        </w:rPr>
        <w:t>הנה קדם יוסף למשה! כבר אצל יוסף בבית פוטיפר עולה השאלה. אמנם, יוסף לא עושה זאת בשליחות הקב"ה ו</w:t>
      </w:r>
      <w:r w:rsidR="003E1D90">
        <w:rPr>
          <w:rFonts w:hint="cs"/>
          <w:rtl/>
        </w:rPr>
        <w:t xml:space="preserve">לא </w:t>
      </w:r>
      <w:r w:rsidR="000D5B6F">
        <w:rPr>
          <w:rFonts w:hint="cs"/>
          <w:rtl/>
        </w:rPr>
        <w:t>על מנת להרשים את פוטיפר, אבל הנושא שמעשה ניסים עשויים להיחשב</w:t>
      </w:r>
      <w:r w:rsidR="003E1D90" w:rsidRPr="003E1D90">
        <w:rPr>
          <w:rFonts w:hint="cs"/>
          <w:rtl/>
        </w:rPr>
        <w:t xml:space="preserve"> </w:t>
      </w:r>
      <w:r w:rsidR="003E1D90">
        <w:rPr>
          <w:rFonts w:hint="cs"/>
          <w:rtl/>
        </w:rPr>
        <w:t>כמעשי כשפים</w:t>
      </w:r>
      <w:r w:rsidR="000D5B6F">
        <w:rPr>
          <w:rFonts w:hint="cs"/>
          <w:rtl/>
        </w:rPr>
        <w:t>, גם אם בעיני אנשים זרים, עמך פשוט וכו'</w:t>
      </w:r>
      <w:r w:rsidR="002B1C88">
        <w:rPr>
          <w:rFonts w:hint="cs"/>
          <w:rtl/>
        </w:rPr>
        <w:t>, נזכר כבר כאן. ומה התשובה?</w:t>
      </w:r>
    </w:p>
  </w:footnote>
  <w:footnote w:id="9">
    <w:p w14:paraId="42C5F33F" w14:textId="77777777" w:rsidR="00226B7A" w:rsidRDefault="00226B7A">
      <w:pPr>
        <w:pStyle w:val="a3"/>
        <w:rPr>
          <w:rFonts w:hint="cs"/>
          <w:rtl/>
        </w:rPr>
      </w:pPr>
      <w:r>
        <w:rPr>
          <w:rStyle w:val="a5"/>
        </w:rPr>
        <w:footnoteRef/>
      </w:r>
      <w:r>
        <w:rPr>
          <w:rtl/>
        </w:rPr>
        <w:t xml:space="preserve"> </w:t>
      </w:r>
      <w:r>
        <w:rPr>
          <w:rFonts w:hint="cs"/>
          <w:rtl/>
        </w:rPr>
        <w:t xml:space="preserve">סיום המדרש </w:t>
      </w:r>
      <w:r w:rsidR="002B1C88">
        <w:rPr>
          <w:rFonts w:hint="cs"/>
          <w:rtl/>
        </w:rPr>
        <w:t>מ</w:t>
      </w:r>
      <w:r>
        <w:rPr>
          <w:rFonts w:hint="cs"/>
          <w:rtl/>
        </w:rPr>
        <w:t>תמודד עם השאלה שהעלינו, בכך שהוא מדגיש את הפסוק: "וירא אדוניו כי ה' אתו", היינו שלא הכשפים הם שעשו על פוטיפר את הרושם האמיתי לגבי הצלחת יוסף. וכבר האריך לדון בנושא זה רמב"ן בפירושו לבראשית לט ג-ד והביא את המדרש לעיל ומסיים שם: "</w:t>
      </w:r>
      <w:r>
        <w:rPr>
          <w:rtl/>
        </w:rPr>
        <w:t>והענין כי בעבור היות אד</w:t>
      </w:r>
      <w:r>
        <w:rPr>
          <w:rFonts w:hint="cs"/>
          <w:rtl/>
        </w:rPr>
        <w:t>ו</w:t>
      </w:r>
      <w:r>
        <w:rPr>
          <w:rtl/>
        </w:rPr>
        <w:t>ניו מצרי לא ידע את ה', אמרו כי בראותו הצלחתו הגדולה היה חושש כי דרך כשפים הוא כאשר בבני ארצו</w:t>
      </w:r>
      <w:r>
        <w:rPr>
          <w:rFonts w:hint="cs"/>
          <w:rtl/>
        </w:rPr>
        <w:t>.</w:t>
      </w:r>
      <w:r>
        <w:rPr>
          <w:rtl/>
        </w:rPr>
        <w:t xml:space="preserve"> עד שראה שהיה מאת עליון במראה שנראית לו בחלום או בהקיץ בעמוד ענן וכיוצא בו לכבוד הצדיק</w:t>
      </w:r>
      <w:r>
        <w:rPr>
          <w:rFonts w:hint="cs"/>
          <w:rtl/>
        </w:rPr>
        <w:t>". זכה פוטיפר לראות את השכינה על מנת להוציא מלבו חשד לכשפים של יוסף! האם מתקדים זה של יוסף נוכל ללמוד גם למשה ולפרשתנו?</w:t>
      </w:r>
      <w:r w:rsidR="00C07912">
        <w:rPr>
          <w:rFonts w:hint="cs"/>
          <w:rtl/>
        </w:rPr>
        <w:t xml:space="preserve"> האם גם כאן ייווכח</w:t>
      </w:r>
      <w:r w:rsidR="00C07912">
        <w:rPr>
          <w:rFonts w:hint="eastAsia"/>
          <w:rtl/>
        </w:rPr>
        <w:t>ו</w:t>
      </w:r>
      <w:r w:rsidR="00C07912">
        <w:rPr>
          <w:rFonts w:hint="cs"/>
          <w:rtl/>
        </w:rPr>
        <w:t xml:space="preserve"> הכל ש"מאת עליון" </w:t>
      </w:r>
      <w:r w:rsidR="008244C7">
        <w:rPr>
          <w:rFonts w:hint="cs"/>
          <w:rtl/>
        </w:rPr>
        <w:t xml:space="preserve">מתרחשים </w:t>
      </w:r>
      <w:r w:rsidR="00C07912">
        <w:rPr>
          <w:rFonts w:hint="cs"/>
          <w:rtl/>
        </w:rPr>
        <w:t>כל הדברים האלה שנראים ככשפים? מתי</w:t>
      </w:r>
      <w:r w:rsidR="008244C7">
        <w:rPr>
          <w:rFonts w:hint="cs"/>
          <w:rtl/>
        </w:rPr>
        <w:t xml:space="preserve"> ייווכחו</w:t>
      </w:r>
      <w:r w:rsidR="00C07912">
        <w:rPr>
          <w:rFonts w:hint="cs"/>
          <w:rtl/>
        </w:rPr>
        <w:t>?</w:t>
      </w:r>
    </w:p>
  </w:footnote>
  <w:footnote w:id="10">
    <w:p w14:paraId="3F119E8A" w14:textId="77777777" w:rsidR="00CA2599" w:rsidRDefault="00CA2599" w:rsidP="00CA2599">
      <w:pPr>
        <w:pStyle w:val="a3"/>
        <w:rPr>
          <w:rtl/>
        </w:rPr>
      </w:pPr>
      <w:r>
        <w:rPr>
          <w:rStyle w:val="a5"/>
        </w:rPr>
        <w:footnoteRef/>
      </w:r>
      <w:r>
        <w:rPr>
          <w:rtl/>
        </w:rPr>
        <w:t xml:space="preserve"> </w:t>
      </w:r>
      <w:r>
        <w:rPr>
          <w:rFonts w:hint="cs"/>
          <w:rtl/>
        </w:rPr>
        <w:t>במכת הדם.</w:t>
      </w:r>
    </w:p>
  </w:footnote>
  <w:footnote w:id="11">
    <w:p w14:paraId="21FBE821" w14:textId="77777777" w:rsidR="00CA2599" w:rsidRDefault="00CA2599" w:rsidP="00CA2599">
      <w:pPr>
        <w:pStyle w:val="a3"/>
        <w:rPr>
          <w:rtl/>
        </w:rPr>
      </w:pPr>
      <w:r>
        <w:rPr>
          <w:rStyle w:val="a5"/>
        </w:rPr>
        <w:footnoteRef/>
      </w:r>
      <w:r>
        <w:rPr>
          <w:rtl/>
        </w:rPr>
        <w:t xml:space="preserve"> </w:t>
      </w:r>
      <w:r>
        <w:rPr>
          <w:rFonts w:hint="cs"/>
          <w:rtl/>
        </w:rPr>
        <w:t xml:space="preserve">חרטומי מצרים הבינו (סברו) שמה שמשה ואהרון עשו היה בדרך של כישוף, ואת זה הרי גם הם יודעים לעשות. </w:t>
      </w:r>
    </w:p>
  </w:footnote>
  <w:footnote w:id="12">
    <w:p w14:paraId="58050537" w14:textId="77777777" w:rsidR="00CA2599" w:rsidRDefault="00CA2599" w:rsidP="00CA2599">
      <w:pPr>
        <w:pStyle w:val="a3"/>
        <w:rPr>
          <w:rtl/>
        </w:rPr>
      </w:pPr>
      <w:r>
        <w:rPr>
          <w:rStyle w:val="a5"/>
        </w:rPr>
        <w:footnoteRef/>
      </w:r>
      <w:r>
        <w:rPr>
          <w:rtl/>
        </w:rPr>
        <w:t xml:space="preserve"> </w:t>
      </w:r>
      <w:r>
        <w:rPr>
          <w:rFonts w:hint="cs"/>
          <w:rtl/>
        </w:rPr>
        <w:t>המדרש עושה אבחנה בין "</w:t>
      </w:r>
      <w:r>
        <w:rPr>
          <w:rtl/>
        </w:rPr>
        <w:t>בְּלַהֲטֵיהֶם</w:t>
      </w:r>
      <w:r>
        <w:rPr>
          <w:rFonts w:hint="cs"/>
          <w:rtl/>
        </w:rPr>
        <w:t>" שכתוב ב</w:t>
      </w:r>
      <w:r>
        <w:rPr>
          <w:rtl/>
        </w:rPr>
        <w:t>שמות ז</w:t>
      </w:r>
      <w:r>
        <w:rPr>
          <w:rFonts w:hint="cs"/>
          <w:rtl/>
        </w:rPr>
        <w:t xml:space="preserve"> יא על הפיכת המטה לנחש ולתנין שגם חרטומי מצרים עשו, ובין "</w:t>
      </w:r>
      <w:r>
        <w:rPr>
          <w:rtl/>
        </w:rPr>
        <w:t>בְּלָטֵיהֶם</w:t>
      </w:r>
      <w:r>
        <w:rPr>
          <w:rFonts w:hint="cs"/>
          <w:rtl/>
        </w:rPr>
        <w:t>" שכתוב שלוש פעמים: בשמות ז כב, במכת הדם, ב</w:t>
      </w:r>
      <w:r>
        <w:rPr>
          <w:rtl/>
        </w:rPr>
        <w:t>שמות ח</w:t>
      </w:r>
      <w:r>
        <w:rPr>
          <w:rFonts w:hint="cs"/>
          <w:rtl/>
        </w:rPr>
        <w:t xml:space="preserve"> ג במכת הצפרדעים, ובשמות ח יד במכת הכינים. ראו דברי אביי בגמרא סנהדרין סז ע"ב שמעשה שדים הוא בכלי ומעשה כשפים אינו זקוק לכלי כישוף. נראה שחז"ל היו בקיאים באבחנות דקות אלה. ראו בגמרא מ</w:t>
      </w:r>
      <w:r>
        <w:rPr>
          <w:rtl/>
        </w:rPr>
        <w:t>נחות סה ע</w:t>
      </w:r>
      <w:r>
        <w:rPr>
          <w:rFonts w:hint="cs"/>
          <w:rtl/>
        </w:rPr>
        <w:t>"א: "</w:t>
      </w:r>
      <w:r>
        <w:rPr>
          <w:rtl/>
        </w:rPr>
        <w:t>אין מושיבים בסנהדרין אלא בעלי חכמה, בעלי מראה, בעלי קומה</w:t>
      </w:r>
      <w:r>
        <w:rPr>
          <w:rFonts w:hint="cs"/>
          <w:rtl/>
        </w:rPr>
        <w:t xml:space="preserve"> ... </w:t>
      </w:r>
      <w:r>
        <w:rPr>
          <w:rtl/>
        </w:rPr>
        <w:t>בעלי כשפים</w:t>
      </w:r>
      <w:r>
        <w:rPr>
          <w:rFonts w:hint="cs"/>
          <w:rtl/>
        </w:rPr>
        <w:t>".</w:t>
      </w:r>
    </w:p>
  </w:footnote>
  <w:footnote w:id="13">
    <w:p w14:paraId="53A5F6E8" w14:textId="77777777" w:rsidR="00CA2599" w:rsidRDefault="00CA2599" w:rsidP="00CA2599">
      <w:pPr>
        <w:pStyle w:val="a3"/>
        <w:rPr>
          <w:rtl/>
        </w:rPr>
      </w:pPr>
      <w:r>
        <w:rPr>
          <w:rStyle w:val="a5"/>
        </w:rPr>
        <w:footnoteRef/>
      </w:r>
      <w:r>
        <w:rPr>
          <w:rtl/>
        </w:rPr>
        <w:t xml:space="preserve"> </w:t>
      </w:r>
      <w:r w:rsidR="001F62A8">
        <w:rPr>
          <w:rFonts w:hint="cs"/>
          <w:rtl/>
        </w:rPr>
        <w:t xml:space="preserve">מדרש זה </w:t>
      </w:r>
      <w:r>
        <w:rPr>
          <w:rFonts w:hint="cs"/>
          <w:rtl/>
        </w:rPr>
        <w:t xml:space="preserve">לוקח אותנו </w:t>
      </w:r>
      <w:r w:rsidR="001F62A8">
        <w:rPr>
          <w:rFonts w:hint="cs"/>
          <w:rtl/>
        </w:rPr>
        <w:t xml:space="preserve">עוד </w:t>
      </w:r>
      <w:r>
        <w:rPr>
          <w:rFonts w:hint="cs"/>
          <w:rtl/>
        </w:rPr>
        <w:t xml:space="preserve">אחורה, אל תחילת ספר בראשית, אל תחילת התורה ומעשה הבריאה, אל אדם וחוה שגורשו מגן עדן. ומי שומר שלא יחזרו לשם? מלאכי חבלה, שעושים כשפים בלהט חרבותיהם או מילותיהם. החרטומים הם התגלמות אותם מלאכי חבלה מחוץ לגן העדן, בחיי היום-יום. אותם צריך לשבור משה, לא בפעם אחת ו'מלמעלה' כיוסף, אלא צעד אחרי צעד 'מלמטה', על מנת להפיל את חומות מצרים ולהוציא את בני ישראל משם. לא </w:t>
      </w:r>
      <w:r w:rsidR="004548BA">
        <w:rPr>
          <w:rFonts w:hint="cs"/>
          <w:rtl/>
        </w:rPr>
        <w:t xml:space="preserve">חזרה </w:t>
      </w:r>
      <w:r>
        <w:rPr>
          <w:rFonts w:hint="cs"/>
          <w:rtl/>
        </w:rPr>
        <w:t xml:space="preserve">לגן עדן, אלא לארץ המובטחת. וכבר הרחבנו לדון במדרש זה בדברינו </w:t>
      </w:r>
      <w:hyperlink r:id="rId4" w:history="1">
        <w:r w:rsidRPr="00EC2E0C">
          <w:rPr>
            <w:rStyle w:val="Hyperlink"/>
            <w:rFonts w:hint="cs"/>
            <w:rtl/>
          </w:rPr>
          <w:t>החרטומים</w:t>
        </w:r>
      </w:hyperlink>
      <w:r>
        <w:rPr>
          <w:rFonts w:hint="cs"/>
          <w:rtl/>
        </w:rPr>
        <w:t xml:space="preserve"> בפרשה זו.</w:t>
      </w:r>
    </w:p>
  </w:footnote>
  <w:footnote w:id="14">
    <w:p w14:paraId="20FDF9A6" w14:textId="77777777" w:rsidR="00EF4762" w:rsidRDefault="00EF4762">
      <w:pPr>
        <w:pStyle w:val="a3"/>
        <w:rPr>
          <w:rFonts w:hint="cs"/>
          <w:rtl/>
        </w:rPr>
      </w:pPr>
      <w:r>
        <w:rPr>
          <w:rStyle w:val="a5"/>
        </w:rPr>
        <w:footnoteRef/>
      </w:r>
      <w:r>
        <w:rPr>
          <w:rtl/>
        </w:rPr>
        <w:t xml:space="preserve"> פירוש אגדתי על ההפטרה ועל המזמור לשבת וארא עמוד קלט</w:t>
      </w:r>
      <w:r w:rsidR="002A53DA">
        <w:rPr>
          <w:rFonts w:hint="cs"/>
          <w:rtl/>
        </w:rPr>
        <w:t>.</w:t>
      </w:r>
    </w:p>
  </w:footnote>
  <w:footnote w:id="15">
    <w:p w14:paraId="4A5F2733" w14:textId="77777777" w:rsidR="00503B01" w:rsidRDefault="00503B01">
      <w:pPr>
        <w:pStyle w:val="a3"/>
        <w:rPr>
          <w:rFonts w:hint="cs"/>
          <w:rtl/>
        </w:rPr>
      </w:pPr>
      <w:r>
        <w:rPr>
          <w:rStyle w:val="a5"/>
        </w:rPr>
        <w:footnoteRef/>
      </w:r>
      <w:r>
        <w:rPr>
          <w:rtl/>
        </w:rPr>
        <w:t xml:space="preserve"> </w:t>
      </w:r>
      <w:r>
        <w:rPr>
          <w:rFonts w:hint="cs"/>
          <w:rtl/>
        </w:rPr>
        <w:t xml:space="preserve">מלשון "בלט" </w:t>
      </w:r>
      <w:r>
        <w:rPr>
          <w:rtl/>
        </w:rPr>
        <w:t>–</w:t>
      </w:r>
      <w:r>
        <w:rPr>
          <w:rFonts w:hint="cs"/>
          <w:rtl/>
        </w:rPr>
        <w:t xml:space="preserve"> בסתר.</w:t>
      </w:r>
    </w:p>
  </w:footnote>
  <w:footnote w:id="16">
    <w:p w14:paraId="3F6FBDD2" w14:textId="77777777" w:rsidR="007F1438" w:rsidRDefault="007F1438" w:rsidP="003D1188">
      <w:pPr>
        <w:pStyle w:val="a3"/>
        <w:rPr>
          <w:rFonts w:hint="cs"/>
          <w:rtl/>
        </w:rPr>
      </w:pPr>
      <w:r>
        <w:rPr>
          <w:rStyle w:val="a5"/>
        </w:rPr>
        <w:footnoteRef/>
      </w:r>
      <w:r>
        <w:rPr>
          <w:rtl/>
        </w:rPr>
        <w:t xml:space="preserve"> </w:t>
      </w:r>
      <w:r>
        <w:rPr>
          <w:rFonts w:hint="cs"/>
          <w:rtl/>
        </w:rPr>
        <w:t>בשל ההתייחסות לחרטומים הקדמנו מדרש זה שמן הסת</w:t>
      </w:r>
      <w:r w:rsidR="001A232B">
        <w:rPr>
          <w:rFonts w:hint="cs"/>
          <w:rtl/>
        </w:rPr>
        <w:t>ם</w:t>
      </w:r>
      <w:r>
        <w:rPr>
          <w:rFonts w:hint="cs"/>
          <w:rtl/>
        </w:rPr>
        <w:t xml:space="preserve"> נשען על מדרשים קדומים יותר שנראה להלן אשר מדגישים את "מעשה אלוהים" מול מעשי הכשפים. מדרש זה שם את הדגש על האמת מול השקר, על הדבר הגלוי והאותנטי מול אחיזת עניים ותרמית, גם אם מתוחכמים ביותר, שנעשים באופן מעומעם ונסתר, אך סופם להתגלות. מכשפים למיניהם הם מלאכי חבלה שאולי בכוחם למנוע חזרה אל גן העדן, אבל אין בכוחם לעמוד מול האמת. הם יכולים להסתיר דברים ולעמעם, אבל לא לבנות. "סוף האמת לצאת לאור". האם זו מטרת העימות של האותות והמופתים אל מול כשפי מצרים? את מי מנסים כאן לשכנע באמת מול השקר? את פרעה והמצרים או שמא את בני ישראל? בין כך ובין כך, </w:t>
      </w:r>
      <w:r w:rsidR="003D1188">
        <w:rPr>
          <w:rFonts w:hint="cs"/>
          <w:rtl/>
        </w:rPr>
        <w:t xml:space="preserve">כדאי לחזור ולהזכיר את המכה שבה הרימו החרטומים ידיים ולא יכלו לעשות גם בלהטיהם ואמרו לפרעה: "אצבע אלוהים היא". היא מכת כינים לה הקדשנו את הדף </w:t>
      </w:r>
      <w:hyperlink r:id="rId5" w:history="1">
        <w:r w:rsidR="003D1188" w:rsidRPr="00966CB8">
          <w:rPr>
            <w:rStyle w:val="Hyperlink"/>
            <w:rFonts w:hint="cs"/>
            <w:rtl/>
          </w:rPr>
          <w:t>אצבע אלהים היא</w:t>
        </w:r>
      </w:hyperlink>
      <w:r w:rsidR="003D1188">
        <w:rPr>
          <w:rFonts w:hint="cs"/>
          <w:rtl/>
        </w:rPr>
        <w:t>. מה מיוחד במכה זו בה כביכול החלה האמת לצאת לאור אבל עדיין פרעה במריו.</w:t>
      </w:r>
    </w:p>
  </w:footnote>
  <w:footnote w:id="17">
    <w:p w14:paraId="3CD20984" w14:textId="77777777" w:rsidR="00D56734" w:rsidRDefault="00D56734">
      <w:pPr>
        <w:pStyle w:val="a3"/>
        <w:rPr>
          <w:rFonts w:hint="cs"/>
          <w:rtl/>
        </w:rPr>
      </w:pPr>
      <w:r>
        <w:rPr>
          <w:rStyle w:val="a5"/>
        </w:rPr>
        <w:footnoteRef/>
      </w:r>
      <w:r>
        <w:rPr>
          <w:rtl/>
        </w:rPr>
        <w:t xml:space="preserve"> </w:t>
      </w:r>
      <w:r>
        <w:rPr>
          <w:rFonts w:hint="cs"/>
          <w:rtl/>
        </w:rPr>
        <w:t>אנחנו חוזרים למדרשי בראשית רבה ושמות רבה לעיל על "דגים לעכו, תבן לעפריים", אך כאן יש התמודדות עם השאלה.</w:t>
      </w:r>
    </w:p>
  </w:footnote>
  <w:footnote w:id="18">
    <w:p w14:paraId="60C3D9D4" w14:textId="77777777" w:rsidR="00980379" w:rsidRDefault="00980379">
      <w:pPr>
        <w:pStyle w:val="a3"/>
        <w:rPr>
          <w:rFonts w:hint="cs"/>
          <w:rtl/>
        </w:rPr>
      </w:pPr>
      <w:r>
        <w:rPr>
          <w:rStyle w:val="a5"/>
        </w:rPr>
        <w:footnoteRef/>
      </w:r>
      <w:r>
        <w:rPr>
          <w:rtl/>
        </w:rPr>
        <w:t xml:space="preserve"> </w:t>
      </w:r>
      <w:r>
        <w:rPr>
          <w:rFonts w:hint="cs"/>
          <w:rtl/>
          <w:lang w:eastAsia="en-US"/>
        </w:rPr>
        <w:t xml:space="preserve">תשובת משה למכשפים יוחנא וממרא (ראה </w:t>
      </w:r>
      <w:r>
        <w:rPr>
          <w:rtl/>
          <w:lang w:eastAsia="en-US"/>
        </w:rPr>
        <w:t xml:space="preserve">כתר יונתן </w:t>
      </w:r>
      <w:r>
        <w:rPr>
          <w:rFonts w:hint="cs"/>
          <w:rtl/>
          <w:lang w:eastAsia="en-US"/>
        </w:rPr>
        <w:t xml:space="preserve">שמות מכשפים אחרים: </w:t>
      </w:r>
      <w:r>
        <w:rPr>
          <w:rtl/>
          <w:lang w:eastAsia="en-US"/>
        </w:rPr>
        <w:t>יניס וימבריס</w:t>
      </w:r>
      <w:r>
        <w:rPr>
          <w:rFonts w:hint="cs"/>
          <w:rtl/>
          <w:lang w:eastAsia="en-US"/>
        </w:rPr>
        <w:t xml:space="preserve">) היא: </w:t>
      </w:r>
      <w:r w:rsidR="0093239A">
        <w:rPr>
          <w:rFonts w:hint="cs"/>
          <w:rtl/>
          <w:lang w:eastAsia="en-US"/>
        </w:rPr>
        <w:t>כן,</w:t>
      </w:r>
      <w:r>
        <w:rPr>
          <w:rFonts w:hint="cs"/>
          <w:rtl/>
          <w:lang w:eastAsia="en-US"/>
        </w:rPr>
        <w:t xml:space="preserve"> דווקא למצרים, למקום כשפים אני מביא מה שנראה בעיניכם ככשפים. למקום שמוכרים בו ירק, לשם מביאים ירקות. </w:t>
      </w:r>
      <w:r w:rsidR="0093239A">
        <w:rPr>
          <w:rFonts w:hint="cs"/>
          <w:rtl/>
          <w:lang w:eastAsia="en-US"/>
        </w:rPr>
        <w:t>לעפריים שהוא לא רק מקום גידול עשיר בתבואה, אלא גם מקום מסחר בתבואה</w:t>
      </w:r>
      <w:r w:rsidR="00D56734">
        <w:rPr>
          <w:rFonts w:hint="cs"/>
          <w:rtl/>
          <w:lang w:eastAsia="en-US"/>
        </w:rPr>
        <w:t>, מביאים תבואה</w:t>
      </w:r>
      <w:r w:rsidR="0093239A">
        <w:rPr>
          <w:rFonts w:hint="cs"/>
          <w:rtl/>
          <w:lang w:eastAsia="en-US"/>
        </w:rPr>
        <w:t xml:space="preserve"> ונראה תבואתו של מי תימכר ובאיזה מחיר. </w:t>
      </w:r>
      <w:r>
        <w:rPr>
          <w:rFonts w:hint="cs"/>
          <w:rtl/>
          <w:lang w:eastAsia="en-US"/>
        </w:rPr>
        <w:t xml:space="preserve">ראה מדרש </w:t>
      </w:r>
      <w:r>
        <w:rPr>
          <w:rtl/>
          <w:lang w:eastAsia="en-US"/>
        </w:rPr>
        <w:t>שכל טוב (בובר) שמות פרק י</w:t>
      </w:r>
      <w:r>
        <w:rPr>
          <w:rFonts w:hint="cs"/>
          <w:rtl/>
          <w:lang w:eastAsia="en-US"/>
        </w:rPr>
        <w:t>: "</w:t>
      </w:r>
      <w:r>
        <w:rPr>
          <w:rtl/>
          <w:lang w:eastAsia="en-US"/>
        </w:rPr>
        <w:t>כי כשנהפך המטה לנחש היו סבורין שמשה ואהרן כשפנים הם</w:t>
      </w:r>
      <w:r>
        <w:rPr>
          <w:rFonts w:hint="cs"/>
          <w:rtl/>
          <w:lang w:eastAsia="en-US"/>
        </w:rPr>
        <w:t>.</w:t>
      </w:r>
      <w:r>
        <w:rPr>
          <w:rtl/>
          <w:lang w:eastAsia="en-US"/>
        </w:rPr>
        <w:t xml:space="preserve"> אמר להם פרעה</w:t>
      </w:r>
      <w:r>
        <w:rPr>
          <w:rFonts w:hint="cs"/>
          <w:rtl/>
          <w:lang w:eastAsia="en-US"/>
        </w:rPr>
        <w:t>:</w:t>
      </w:r>
      <w:r>
        <w:rPr>
          <w:rtl/>
          <w:lang w:eastAsia="en-US"/>
        </w:rPr>
        <w:t xml:space="preserve"> וכי תבן אתם מכניסין לעופרים</w:t>
      </w:r>
      <w:r>
        <w:rPr>
          <w:rFonts w:hint="cs"/>
          <w:rtl/>
          <w:lang w:eastAsia="en-US"/>
        </w:rPr>
        <w:t xml:space="preserve"> ...</w:t>
      </w:r>
      <w:r>
        <w:rPr>
          <w:rtl/>
          <w:lang w:eastAsia="en-US"/>
        </w:rPr>
        <w:t xml:space="preserve"> מה אתם באים לעשות כשפים במצרים מקום שמלא כשפים</w:t>
      </w:r>
      <w:r>
        <w:rPr>
          <w:rFonts w:hint="cs"/>
          <w:rtl/>
          <w:lang w:eastAsia="en-US"/>
        </w:rPr>
        <w:t>?</w:t>
      </w:r>
      <w:r>
        <w:rPr>
          <w:rtl/>
          <w:lang w:eastAsia="en-US"/>
        </w:rPr>
        <w:t xml:space="preserve"> אמר לו משה</w:t>
      </w:r>
      <w:r>
        <w:rPr>
          <w:rFonts w:hint="cs"/>
          <w:rtl/>
          <w:lang w:eastAsia="en-US"/>
        </w:rPr>
        <w:t>:</w:t>
      </w:r>
      <w:r>
        <w:rPr>
          <w:rtl/>
          <w:lang w:eastAsia="en-US"/>
        </w:rPr>
        <w:t xml:space="preserve"> למתא דירקא ירקא שקיל</w:t>
      </w:r>
      <w:r>
        <w:rPr>
          <w:rFonts w:hint="cs"/>
          <w:rtl/>
          <w:lang w:eastAsia="en-US"/>
        </w:rPr>
        <w:t>.</w:t>
      </w:r>
      <w:r>
        <w:rPr>
          <w:rtl/>
          <w:lang w:eastAsia="en-US"/>
        </w:rPr>
        <w:t xml:space="preserve"> כלומר</w:t>
      </w:r>
      <w:r>
        <w:rPr>
          <w:rFonts w:hint="cs"/>
          <w:rtl/>
          <w:lang w:eastAsia="en-US"/>
        </w:rPr>
        <w:t>,</w:t>
      </w:r>
      <w:r>
        <w:rPr>
          <w:rtl/>
          <w:lang w:eastAsia="en-US"/>
        </w:rPr>
        <w:t xml:space="preserve"> לעיר שהיא מלאה ירקות לשם הולך ירקות, שאין הדבר נמכר בטוב אלא במקום שרגילין בו, ואף על פי שארץ מצרים מלאה כשפים, מעשי אלהים גדולים מהם</w:t>
      </w:r>
      <w:r>
        <w:rPr>
          <w:rFonts w:hint="cs"/>
          <w:rtl/>
          <w:lang w:eastAsia="en-US"/>
        </w:rPr>
        <w:t>". וכן הוא בלשון דומה ב</w:t>
      </w:r>
      <w:r>
        <w:rPr>
          <w:rtl/>
          <w:lang w:eastAsia="en-US"/>
        </w:rPr>
        <w:t>פסיקתא זוטרתא (לקח טוב) שמות פרק י</w:t>
      </w:r>
      <w:r>
        <w:rPr>
          <w:rFonts w:hint="cs"/>
          <w:rtl/>
          <w:lang w:eastAsia="en-US"/>
        </w:rPr>
        <w:t>. שים לב לסיפא</w:t>
      </w:r>
      <w:r w:rsidR="00D56734">
        <w:rPr>
          <w:rFonts w:hint="cs"/>
          <w:rtl/>
          <w:lang w:eastAsia="en-US"/>
        </w:rPr>
        <w:t xml:space="preserve"> שם</w:t>
      </w:r>
      <w:r>
        <w:rPr>
          <w:rFonts w:hint="cs"/>
          <w:rtl/>
          <w:lang w:eastAsia="en-US"/>
        </w:rPr>
        <w:t>: "</w:t>
      </w:r>
      <w:r>
        <w:rPr>
          <w:rtl/>
          <w:lang w:eastAsia="en-US"/>
        </w:rPr>
        <w:t xml:space="preserve">אין הדבר נמכר בטוב אלא במקום שעושין אותו, ואם ארץ מצרים מלאה כשפים, המעשים של </w:t>
      </w:r>
      <w:r w:rsidR="006B4EF8">
        <w:rPr>
          <w:rtl/>
          <w:lang w:eastAsia="en-US"/>
        </w:rPr>
        <w:t>הקב"ה</w:t>
      </w:r>
      <w:r>
        <w:rPr>
          <w:rtl/>
          <w:lang w:eastAsia="en-US"/>
        </w:rPr>
        <w:t xml:space="preserve"> גדולים מהם</w:t>
      </w:r>
      <w:r>
        <w:rPr>
          <w:rFonts w:hint="cs"/>
          <w:rtl/>
          <w:lang w:eastAsia="en-US"/>
        </w:rPr>
        <w:t xml:space="preserve">". </w:t>
      </w:r>
      <w:r w:rsidR="00D56734">
        <w:rPr>
          <w:rFonts w:hint="cs"/>
          <w:rtl/>
          <w:lang w:eastAsia="en-US"/>
        </w:rPr>
        <w:t xml:space="preserve">אך גם אחרי תשובה זו ודומותיה שראינו לעיל, נוסיף ונשאל: </w:t>
      </w:r>
      <w:r>
        <w:rPr>
          <w:rFonts w:hint="cs"/>
          <w:rtl/>
          <w:lang w:eastAsia="en-US"/>
        </w:rPr>
        <w:t>את מי מנסים האותות והמופתים לחנך ולהראות שמעשה אלהים שנראה לכתחילה כעוד כישוף הוא דבר אחר לגמרי? את פרעה? את המצרים? או שמא את בני ישראל!</w:t>
      </w:r>
    </w:p>
  </w:footnote>
  <w:footnote w:id="19">
    <w:p w14:paraId="548881CA" w14:textId="77777777" w:rsidR="00D12713" w:rsidRDefault="00D12713" w:rsidP="00D12713">
      <w:pPr>
        <w:pStyle w:val="a3"/>
        <w:rPr>
          <w:rFonts w:hint="cs"/>
          <w:rtl/>
        </w:rPr>
      </w:pPr>
      <w:r>
        <w:rPr>
          <w:rStyle w:val="a5"/>
        </w:rPr>
        <w:footnoteRef/>
      </w:r>
      <w:r>
        <w:rPr>
          <w:rtl/>
        </w:rPr>
        <w:t xml:space="preserve"> </w:t>
      </w:r>
      <w:r>
        <w:rPr>
          <w:rFonts w:hint="cs"/>
          <w:rtl/>
        </w:rPr>
        <w:t>ובזכות זה זכה משה שהקב"ה עצמו התעסק בקבורתו, ראה במדרש שם.</w:t>
      </w:r>
    </w:p>
  </w:footnote>
  <w:footnote w:id="20">
    <w:p w14:paraId="13E8122E" w14:textId="77777777" w:rsidR="00D12713" w:rsidRDefault="00D12713" w:rsidP="00D12713">
      <w:pPr>
        <w:pStyle w:val="a3"/>
        <w:rPr>
          <w:rFonts w:hint="cs"/>
          <w:rtl/>
        </w:rPr>
      </w:pPr>
      <w:r>
        <w:rPr>
          <w:rStyle w:val="a5"/>
        </w:rPr>
        <w:footnoteRef/>
      </w:r>
      <w:r>
        <w:rPr>
          <w:rtl/>
        </w:rPr>
        <w:t xml:space="preserve"> </w:t>
      </w:r>
      <w:r>
        <w:rPr>
          <w:rFonts w:hint="cs"/>
          <w:rtl/>
        </w:rPr>
        <w:t xml:space="preserve">ראה במקבילה בגמרא </w:t>
      </w:r>
      <w:r>
        <w:rPr>
          <w:rtl/>
        </w:rPr>
        <w:t>סוטה יג ע</w:t>
      </w:r>
      <w:r>
        <w:rPr>
          <w:rFonts w:hint="cs"/>
          <w:rtl/>
        </w:rPr>
        <w:t>"א: "</w:t>
      </w:r>
      <w:r>
        <w:rPr>
          <w:rtl/>
        </w:rPr>
        <w:t>ומנין היה יודע משה רבינו היכן יוסף קבור? אמרו: סרח בת אשר נשתיירה מאותו הדור, הלך משה אצלה, אמר לה: כלום את יודעת היכן יוסף קבור? אמרה לו: ארון של מתכת עשו לו מצרים וקבעוהו בנילוס הנהר, כדי שיתברכו מימיו</w:t>
      </w:r>
      <w:r>
        <w:rPr>
          <w:rFonts w:hint="cs"/>
          <w:rtl/>
        </w:rPr>
        <w:t>"</w:t>
      </w:r>
      <w:r>
        <w:rPr>
          <w:rtl/>
        </w:rPr>
        <w:t>.</w:t>
      </w:r>
      <w:r>
        <w:rPr>
          <w:rFonts w:hint="cs"/>
          <w:rtl/>
        </w:rPr>
        <w:t xml:space="preserve"> בדיוק מה שחשש יעקב שיעשו ממנו עבודה זרה וביקש למהר לקוברו בארץ.</w:t>
      </w:r>
      <w:r w:rsidR="00966CB8">
        <w:rPr>
          <w:rFonts w:hint="cs"/>
          <w:rtl/>
        </w:rPr>
        <w:t xml:space="preserve"> וכבר הקדשנו דף מיוחד לדמותה הפלאית של </w:t>
      </w:r>
      <w:hyperlink r:id="rId6" w:history="1">
        <w:r w:rsidR="00966CB8" w:rsidRPr="00966CB8">
          <w:rPr>
            <w:rStyle w:val="Hyperlink"/>
            <w:rFonts w:hint="cs"/>
            <w:rtl/>
          </w:rPr>
          <w:t>שרח (סרח) בת אשר</w:t>
        </w:r>
      </w:hyperlink>
      <w:r w:rsidR="00966CB8">
        <w:rPr>
          <w:rFonts w:hint="cs"/>
          <w:rtl/>
        </w:rPr>
        <w:t xml:space="preserve"> בפרשת פנחס.</w:t>
      </w:r>
    </w:p>
  </w:footnote>
  <w:footnote w:id="21">
    <w:p w14:paraId="490E227C" w14:textId="77777777" w:rsidR="00D12713" w:rsidRDefault="00D12713" w:rsidP="00D12713">
      <w:pPr>
        <w:pStyle w:val="a3"/>
        <w:rPr>
          <w:rFonts w:hint="cs"/>
          <w:rtl/>
        </w:rPr>
      </w:pPr>
      <w:r>
        <w:rPr>
          <w:rStyle w:val="a5"/>
        </w:rPr>
        <w:footnoteRef/>
      </w:r>
      <w:r>
        <w:rPr>
          <w:rtl/>
        </w:rPr>
        <w:t xml:space="preserve"> </w:t>
      </w:r>
      <w:r>
        <w:rPr>
          <w:rFonts w:hint="cs"/>
          <w:rtl/>
        </w:rPr>
        <w:t>בני ישראל עסוקים בכסף וזהב ובנ</w:t>
      </w:r>
      <w:r w:rsidR="00B244DD">
        <w:rPr>
          <w:rFonts w:hint="cs"/>
          <w:rtl/>
        </w:rPr>
        <w:t>י</w:t>
      </w:r>
      <w:r>
        <w:rPr>
          <w:rFonts w:hint="cs"/>
          <w:rtl/>
        </w:rPr>
        <w:t>צ</w:t>
      </w:r>
      <w:r w:rsidR="00B244DD">
        <w:rPr>
          <w:rFonts w:hint="cs"/>
          <w:rtl/>
        </w:rPr>
        <w:t>ול</w:t>
      </w:r>
      <w:r>
        <w:rPr>
          <w:rFonts w:hint="cs"/>
          <w:rtl/>
        </w:rPr>
        <w:t xml:space="preserve"> מצרים ואילו משה עסוק בעקירת העבודה זרה שעשו המצרים מיוסף, בגאולת עצמותיו מהכשפים של מצרים, בהשתקת כלבי הכישוף המוזהבים שהתקינו חרטומי מצרים סביב מקום שקיעת ארונו של יוסף בנילוס. בני ישראל אינם שותפים למעשה סימבולי זה החותם את היציאה ממצרים, הם עסוקים בכסף וזהב. אולי גם מכאן שורש חטא העגל. ועניין כלבי האמת שאינם נובחים מול כלבי השקר שנובחים צריך עיון ונשמח לשמוע דברי חכמים.</w:t>
      </w:r>
    </w:p>
  </w:footnote>
  <w:footnote w:id="22">
    <w:p w14:paraId="3E4DDC98" w14:textId="77777777" w:rsidR="0062588B" w:rsidRDefault="0062588B" w:rsidP="00A26938">
      <w:pPr>
        <w:pStyle w:val="a3"/>
        <w:rPr>
          <w:rFonts w:hint="cs"/>
        </w:rPr>
      </w:pPr>
      <w:r>
        <w:rPr>
          <w:rStyle w:val="a5"/>
        </w:rPr>
        <w:footnoteRef/>
      </w:r>
      <w:r>
        <w:rPr>
          <w:rtl/>
        </w:rPr>
        <w:t xml:space="preserve"> </w:t>
      </w:r>
      <w:r>
        <w:rPr>
          <w:rFonts w:hint="cs"/>
          <w:rtl/>
          <w:lang w:eastAsia="en-US"/>
        </w:rPr>
        <w:t xml:space="preserve">תרגום: אשה אחת הייתה מחזרת לקחת עפר מתחת רגליו של רבי חנינא (לעשות לו מכשפות, רש"י) ואמר לה רבי חנינא: אם תצליחי </w:t>
      </w:r>
      <w:r>
        <w:rPr>
          <w:rtl/>
          <w:lang w:eastAsia="en-US"/>
        </w:rPr>
        <w:t>–</w:t>
      </w:r>
      <w:r>
        <w:rPr>
          <w:rFonts w:hint="cs"/>
          <w:rtl/>
          <w:lang w:eastAsia="en-US"/>
        </w:rPr>
        <w:t xml:space="preserve"> עשי, שאיני חושש. "אין עוד מלבדו" ואין בכשפים שום ממשות. </w:t>
      </w:r>
      <w:r w:rsidR="00465992">
        <w:rPr>
          <w:rFonts w:hint="cs"/>
          <w:rtl/>
          <w:lang w:eastAsia="en-US"/>
        </w:rPr>
        <w:t xml:space="preserve">כבר הקדשנו דף לנושא אין עוד מלבדו בפרשת וכאן רק נחזור על דברי </w:t>
      </w:r>
      <w:r>
        <w:rPr>
          <w:rFonts w:hint="cs"/>
          <w:rtl/>
          <w:lang w:eastAsia="en-US"/>
        </w:rPr>
        <w:t xml:space="preserve">פירוש </w:t>
      </w:r>
      <w:r>
        <w:rPr>
          <w:rtl/>
          <w:lang w:eastAsia="en-US"/>
        </w:rPr>
        <w:t>תורת חיים</w:t>
      </w:r>
      <w:r>
        <w:rPr>
          <w:rFonts w:hint="cs"/>
          <w:rtl/>
          <w:lang w:eastAsia="en-US"/>
        </w:rPr>
        <w:t xml:space="preserve"> (</w:t>
      </w:r>
      <w:r w:rsidRPr="0062588B">
        <w:rPr>
          <w:rtl/>
          <w:lang w:eastAsia="en-US"/>
        </w:rPr>
        <w:t>ר' אברהם חיים ב"ר נפתלי צבי הירש שור</w:t>
      </w:r>
      <w:r>
        <w:rPr>
          <w:rFonts w:hint="cs"/>
          <w:rtl/>
          <w:lang w:eastAsia="en-US"/>
        </w:rPr>
        <w:t>, גליציה, מאה 16-17) שמקשר את כל העניין עם הנושא שלנו ואלה דבריו: "</w:t>
      </w:r>
      <w:r>
        <w:rPr>
          <w:rtl/>
          <w:lang w:eastAsia="en-US"/>
        </w:rPr>
        <w:t>לפי שמצרים היתה מלאה כשפים כדאמרינן גבי יוסף תבן אתה מכניס לעפריים וכו' ואין עבד היה יכול לצאת ממצרים מפני כשפים</w:t>
      </w:r>
      <w:r>
        <w:rPr>
          <w:rFonts w:hint="cs"/>
          <w:rtl/>
          <w:lang w:eastAsia="en-US"/>
        </w:rPr>
        <w:t>.</w:t>
      </w:r>
      <w:r>
        <w:rPr>
          <w:rtl/>
          <w:lang w:eastAsia="en-US"/>
        </w:rPr>
        <w:t xml:space="preserve"> ועתה יצאו ששים רבוא שלא הועילו הכשפים לכך אמר אין עוד מלבדו אפילו כשפים</w:t>
      </w:r>
      <w:r>
        <w:rPr>
          <w:rFonts w:hint="cs"/>
          <w:rtl/>
          <w:lang w:eastAsia="en-US"/>
        </w:rPr>
        <w:t xml:space="preserve">". כל תהליך יציאת מצרים הוא "גמילה" של עם ישראל מהאמונה בכשפים לה הורגל במצרים. ואת זאת יש לעשות בהתנגשות חזיתית עם כשפי מצרים ואמונותיה האליליות. וכדברי </w:t>
      </w:r>
      <w:r>
        <w:rPr>
          <w:rtl/>
          <w:lang w:eastAsia="en-US"/>
        </w:rPr>
        <w:t>מדרש משלי (בובר) פרשה כז</w:t>
      </w:r>
      <w:r>
        <w:rPr>
          <w:rFonts w:hint="cs"/>
          <w:rtl/>
          <w:lang w:eastAsia="en-US"/>
        </w:rPr>
        <w:t>: "</w:t>
      </w:r>
      <w:r>
        <w:rPr>
          <w:rtl/>
          <w:lang w:eastAsia="en-US"/>
        </w:rPr>
        <w:t>ברזל בברזל יחד. זה משה ופרעה הרשע, שהיו מתנקשים זה עם זה בדברים. ד</w:t>
      </w:r>
      <w:r>
        <w:rPr>
          <w:rFonts w:hint="cs"/>
          <w:rtl/>
          <w:lang w:eastAsia="en-US"/>
        </w:rPr>
        <w:t xml:space="preserve">בר אחר: </w:t>
      </w:r>
      <w:r>
        <w:rPr>
          <w:rtl/>
          <w:lang w:eastAsia="en-US"/>
        </w:rPr>
        <w:t>זה מקלו של אהרן וחרטומי מצרים שהיו מתנקשין זה עם זה בכשפים</w:t>
      </w:r>
      <w:r>
        <w:rPr>
          <w:rFonts w:hint="cs"/>
          <w:rtl/>
          <w:lang w:eastAsia="en-US"/>
        </w:rPr>
        <w:t>"</w:t>
      </w:r>
      <w:r>
        <w:rPr>
          <w:rtl/>
          <w:lang w:eastAsia="en-US"/>
        </w:rPr>
        <w:t xml:space="preserve">. </w:t>
      </w:r>
      <w:r>
        <w:rPr>
          <w:rFonts w:hint="cs"/>
          <w:rtl/>
          <w:lang w:eastAsia="en-US"/>
        </w:rPr>
        <w:t>ובהדרגה, תצא ידו של אלהי ישראל על העליונה ויראו כו</w:t>
      </w:r>
      <w:r w:rsidR="001006A2">
        <w:rPr>
          <w:rFonts w:hint="cs"/>
          <w:rtl/>
          <w:lang w:eastAsia="en-US"/>
        </w:rPr>
        <w:t>ל</w:t>
      </w:r>
      <w:r>
        <w:rPr>
          <w:rFonts w:hint="cs"/>
          <w:rtl/>
          <w:lang w:eastAsia="en-US"/>
        </w:rPr>
        <w:t>ם ש"</w:t>
      </w:r>
      <w:r>
        <w:rPr>
          <w:rtl/>
          <w:lang w:eastAsia="en-US"/>
        </w:rPr>
        <w:t>מעשי אלהים גדולים מהם</w:t>
      </w:r>
      <w:r>
        <w:rPr>
          <w:rFonts w:hint="cs"/>
          <w:rtl/>
          <w:lang w:eastAsia="en-US"/>
        </w:rPr>
        <w:t>"</w:t>
      </w:r>
      <w:r w:rsidR="00753C04">
        <w:rPr>
          <w:rFonts w:hint="cs"/>
          <w:rtl/>
          <w:lang w:eastAsia="en-US"/>
        </w:rPr>
        <w:t xml:space="preserve"> </w:t>
      </w:r>
      <w:r w:rsidR="00753C04">
        <w:rPr>
          <w:rtl/>
          <w:lang w:eastAsia="en-US"/>
        </w:rPr>
        <w:t>–</w:t>
      </w:r>
      <w:r w:rsidR="00753C04">
        <w:rPr>
          <w:rFonts w:hint="cs"/>
          <w:rtl/>
          <w:lang w:eastAsia="en-US"/>
        </w:rPr>
        <w:t xml:space="preserve"> כפי שכבר ראינו לעיל במספר מקורות</w:t>
      </w:r>
      <w:r>
        <w:rPr>
          <w:rFonts w:hint="cs"/>
          <w:rtl/>
          <w:lang w:eastAsia="en-US"/>
        </w:rPr>
        <w:t xml:space="preserve">. כניעתו של רבי חנינא לחשש כישוף של האשה, כמוה כהכחשת יציאת מצרים! </w:t>
      </w:r>
      <w:r w:rsidR="00465992">
        <w:rPr>
          <w:rFonts w:hint="cs"/>
          <w:rtl/>
        </w:rPr>
        <w:t>ועל סיום תורת חיים "אפילו כשפים", יש עוד לדרוש ולחקור.</w:t>
      </w:r>
    </w:p>
  </w:footnote>
  <w:footnote w:id="23">
    <w:p w14:paraId="4C147C20" w14:textId="77777777" w:rsidR="006E65F5" w:rsidRDefault="006E65F5">
      <w:pPr>
        <w:pStyle w:val="a3"/>
        <w:rPr>
          <w:rFonts w:hint="cs"/>
          <w:rtl/>
        </w:rPr>
      </w:pPr>
      <w:r>
        <w:rPr>
          <w:rStyle w:val="a5"/>
        </w:rPr>
        <w:footnoteRef/>
      </w:r>
      <w:r>
        <w:rPr>
          <w:rtl/>
        </w:rPr>
        <w:t xml:space="preserve"> </w:t>
      </w:r>
      <w:r>
        <w:rPr>
          <w:rFonts w:hint="cs"/>
          <w:rtl/>
          <w:lang w:eastAsia="en-US"/>
        </w:rPr>
        <w:t>וב</w:t>
      </w:r>
      <w:r>
        <w:rPr>
          <w:rtl/>
          <w:lang w:eastAsia="en-US"/>
        </w:rPr>
        <w:t xml:space="preserve">ירושלמי שבת פרק יב </w:t>
      </w:r>
      <w:r>
        <w:rPr>
          <w:rFonts w:hint="cs"/>
          <w:rtl/>
          <w:lang w:eastAsia="en-US"/>
        </w:rPr>
        <w:t>הלכה ד: "</w:t>
      </w:r>
      <w:r>
        <w:rPr>
          <w:rtl/>
          <w:lang w:eastAsia="en-US"/>
        </w:rPr>
        <w:t>הרושם על העור כתבנית כתב פטור. אמר להן רבי אליעזר והלא בן סטדא לא הביא כשפים ממצרים אלא בכך. אמרו לו מפני שוטה אחד אנו מאבדין כמה פיקחין</w:t>
      </w:r>
      <w:r>
        <w:rPr>
          <w:rFonts w:hint="cs"/>
          <w:rtl/>
          <w:lang w:eastAsia="en-US"/>
        </w:rPr>
        <w:t>". (בשל הגמרא בסנהדרין סז שתלו את בן סטדא בערב פסח היו שזיהו אותו עם ישו הנוצרי וניסו להחזיר כאן את השמטת הצנזורה, אבל נראה שאין זה כך כי מדובר בתקופתו של ר' עקיבא בשבת שם). עכ"פ, הרי לנו שגם בתקופת חז"ל והרבה אחרי החורבן יש יבוא של כשפים ממצרים. אגב, זה שבן סטדא שרט את הכשפים על בשרו הוא משום שהמצרים אסרו לייצא את סודות הכישוף. תעשייה שלימה עדיין סובבת סביב נושא הכישוף.</w:t>
      </w:r>
    </w:p>
  </w:footnote>
  <w:footnote w:id="24">
    <w:p w14:paraId="48EAA759" w14:textId="77777777" w:rsidR="00787305" w:rsidRDefault="00787305" w:rsidP="0006040B">
      <w:pPr>
        <w:pStyle w:val="a3"/>
        <w:rPr>
          <w:rtl/>
        </w:rPr>
      </w:pPr>
      <w:r>
        <w:rPr>
          <w:rStyle w:val="a5"/>
          <w:rtl/>
        </w:rPr>
        <w:footnoteRef/>
      </w:r>
      <w:r>
        <w:rPr>
          <w:rtl/>
        </w:rPr>
        <w:t xml:space="preserve"> </w:t>
      </w:r>
      <w:r>
        <w:rPr>
          <w:rFonts w:hint="cs"/>
          <w:rtl/>
        </w:rPr>
        <w:t xml:space="preserve">דברים נחרצים אלה של </w:t>
      </w:r>
      <w:r>
        <w:rPr>
          <w:rtl/>
        </w:rPr>
        <w:t xml:space="preserve">הרמב"ם </w:t>
      </w:r>
      <w:r>
        <w:rPr>
          <w:rFonts w:hint="cs"/>
          <w:rtl/>
        </w:rPr>
        <w:t>כתובים בנושא קבלת נביא או דחייתו, בעיקר בהשוואת דבריו עם נבואת משה שהיא מעל לכל.</w:t>
      </w:r>
      <w:r w:rsidR="0006040B">
        <w:rPr>
          <w:rFonts w:hint="cs"/>
          <w:rtl/>
        </w:rPr>
        <w:t xml:space="preserve"> וב</w:t>
      </w:r>
      <w:r w:rsidR="0006040B">
        <w:rPr>
          <w:rtl/>
        </w:rPr>
        <w:t>ספר מורה הנבוכים חלק ג פרק לז</w:t>
      </w:r>
      <w:r w:rsidR="0006040B">
        <w:rPr>
          <w:rFonts w:hint="cs"/>
          <w:rtl/>
        </w:rPr>
        <w:t xml:space="preserve"> הוא כותב: "</w:t>
      </w:r>
      <w:r w:rsidR="0006040B">
        <w:rPr>
          <w:rtl/>
        </w:rPr>
        <w:t>והמעשים ההם אשר יעשו אותם המכשפים אין הה</w:t>
      </w:r>
      <w:r w:rsidR="00753C04">
        <w:rPr>
          <w:rFonts w:hint="cs"/>
          <w:rtl/>
        </w:rPr>
        <w:t>י</w:t>
      </w:r>
      <w:r w:rsidR="0006040B">
        <w:rPr>
          <w:rtl/>
        </w:rPr>
        <w:t>קש נותן אותם ולא יאמין השכל שהם יחייבו דבר כלל</w:t>
      </w:r>
      <w:r w:rsidR="0006040B">
        <w:rPr>
          <w:rFonts w:hint="cs"/>
          <w:rtl/>
        </w:rPr>
        <w:t xml:space="preserve">". ראה גם </w:t>
      </w:r>
      <w:r>
        <w:rPr>
          <w:rFonts w:hint="cs"/>
          <w:rtl/>
          <w:lang w:val="he-IL"/>
        </w:rPr>
        <w:t>ספר העיקרים מאמר שלישי פרק יט כשהוא דן באופן קבלת נביא אמת (אימות בלשונו), דוגמת אליהו, לאחר משה: " ... והאימות הזה אי אפשר שיהיה מצד עשית אותות ומופתים, אחר שנמצא אנשים הרבה זולת הנביאים עושים אות או מופת אם בלהט ואם בכשוף כחרטומי מצרים או באיזו ידיעה אחרת. ועוד שאחר שנמצא הנביאים שאינם שלוחים לתת תורה על ידם עושים אותות ומופתים, מי יאמר שהאות או המופת הנעשה על יד האיש הזה הוא להורות על שליחותו להינתן דת על ידו ... ולזה הוא מבואר שאין האות או המופת ראיה על שליחות השליח</w:t>
      </w:r>
      <w:r w:rsidR="0088219A">
        <w:rPr>
          <w:rFonts w:hint="cs"/>
          <w:rtl/>
        </w:rPr>
        <w:t xml:space="preserve">". </w:t>
      </w:r>
      <w:r>
        <w:rPr>
          <w:rFonts w:hint="cs"/>
          <w:rtl/>
        </w:rPr>
        <w:t>איזה אות מציע הקב"ה למשה</w:t>
      </w:r>
      <w:r w:rsidR="0088219A">
        <w:rPr>
          <w:rFonts w:hint="cs"/>
          <w:rtl/>
        </w:rPr>
        <w:t xml:space="preserve"> בתחילת דבריו עמו בסנה</w:t>
      </w:r>
      <w:r>
        <w:rPr>
          <w:rFonts w:hint="cs"/>
          <w:rtl/>
        </w:rPr>
        <w:t>? רק זה: "וזה לך האות כי אנכי שלחתיך, בהוציאך את העם ממצרים תעבדון את הא-להים על ההר הזה"</w:t>
      </w:r>
      <w:r w:rsidR="0088219A">
        <w:rPr>
          <w:rFonts w:hint="cs"/>
          <w:rtl/>
        </w:rPr>
        <w:t xml:space="preserve">. ראה איך מפתח רעיון זה רמב"ן בפירושו לשמות ג יג! פסוקים אלה, וכן מדרש שמות רבה ה יג הקודם, הם </w:t>
      </w:r>
      <w:r>
        <w:rPr>
          <w:rFonts w:hint="cs"/>
          <w:rtl/>
        </w:rPr>
        <w:t>סיוע עצום לשיטת הרמב"ם לעיל בדבר ההאמנה של מעמד הר סיני</w:t>
      </w:r>
      <w:r w:rsidR="0088219A">
        <w:rPr>
          <w:rFonts w:hint="cs"/>
          <w:rtl/>
        </w:rPr>
        <w:t xml:space="preserve">. </w:t>
      </w:r>
      <w:r w:rsidR="00753C04">
        <w:rPr>
          <w:rFonts w:hint="cs"/>
          <w:rtl/>
        </w:rPr>
        <w:t xml:space="preserve">אך נשאל: </w:t>
      </w:r>
      <w:r w:rsidR="0088219A">
        <w:rPr>
          <w:rFonts w:hint="cs"/>
          <w:rtl/>
        </w:rPr>
        <w:t xml:space="preserve">האם אכן במעמד הר סיני נעקרו כליל כשפי מצרים ושאר אמונות אליליות של אבותינו שהיו עובדי עבודה זרה? </w:t>
      </w:r>
      <w:r w:rsidR="0088219A">
        <w:rPr>
          <w:rFonts w:hint="cs"/>
          <w:rtl/>
          <w:lang w:eastAsia="en-US"/>
        </w:rPr>
        <w:t xml:space="preserve">כשעם ישראל חוטא בעגל, מיד לאחר מתן תורה, מסנגר עליו </w:t>
      </w:r>
      <w:r w:rsidR="0088219A">
        <w:rPr>
          <w:rtl/>
          <w:lang w:eastAsia="en-US"/>
        </w:rPr>
        <w:t xml:space="preserve">ר' יודן בר גוריאי בשם ר' אחא </w:t>
      </w:r>
      <w:r w:rsidR="0088219A">
        <w:rPr>
          <w:rFonts w:hint="cs"/>
          <w:rtl/>
          <w:lang w:eastAsia="en-US"/>
        </w:rPr>
        <w:t>ואו</w:t>
      </w:r>
      <w:r w:rsidR="0088219A">
        <w:rPr>
          <w:rtl/>
          <w:lang w:eastAsia="en-US"/>
        </w:rPr>
        <w:t xml:space="preserve">מר: </w:t>
      </w:r>
      <w:r w:rsidR="0088219A">
        <w:rPr>
          <w:rFonts w:hint="cs"/>
          <w:rtl/>
          <w:lang w:eastAsia="en-US"/>
        </w:rPr>
        <w:t>"</w:t>
      </w:r>
      <w:r w:rsidR="0088219A">
        <w:rPr>
          <w:rtl/>
          <w:lang w:eastAsia="en-US"/>
        </w:rPr>
        <w:t>חרטומי מצרים עשו להם כשפים והיה נראה כמרטט לפניהם</w:t>
      </w:r>
      <w:r w:rsidR="0088219A">
        <w:rPr>
          <w:rFonts w:hint="cs"/>
          <w:rtl/>
          <w:lang w:eastAsia="en-US"/>
        </w:rPr>
        <w:t>" (</w:t>
      </w:r>
      <w:r w:rsidR="0088219A">
        <w:rPr>
          <w:rtl/>
          <w:lang w:eastAsia="en-US"/>
        </w:rPr>
        <w:t>שמות רבה (שנאן) פ</w:t>
      </w:r>
      <w:r w:rsidR="0088219A">
        <w:rPr>
          <w:rFonts w:hint="cs"/>
          <w:rtl/>
          <w:lang w:eastAsia="en-US"/>
        </w:rPr>
        <w:t xml:space="preserve">ד ג). אבל אי אפשר להאשים את הערב רב ואת חרטומי מצרים לאורך דורות ושנים. נראה שתהליך ההשתחררות מכשפי מצרים הוא ארוך ונמשך עד זמן בית שני, המשנה והתלמוד, ימי הביניים, אם לא מאוחר יותר, ואולי גם עד ימינו.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0FFB" w14:textId="77777777" w:rsidR="00641B2F" w:rsidRDefault="00343A7A" w:rsidP="008751E1">
    <w:pPr>
      <w:pStyle w:val="1"/>
      <w:tabs>
        <w:tab w:val="clear" w:pos="9469"/>
        <w:tab w:val="right" w:pos="9299"/>
      </w:tabs>
      <w:rPr>
        <w:rFonts w:hint="cs"/>
        <w:rtl/>
      </w:rPr>
    </w:pPr>
    <w:r>
      <w:rPr>
        <w:rFonts w:hint="cs"/>
        <w:rtl/>
      </w:rPr>
      <w:t>פרשת וארא</w:t>
    </w:r>
    <w:r w:rsidR="00641B2F">
      <w:rPr>
        <w:rtl/>
      </w:rPr>
      <w:tab/>
    </w:r>
    <w:r w:rsidR="000F752D">
      <w:rPr>
        <w:rFonts w:hint="cs"/>
        <w:rtl/>
      </w:rPr>
      <w:t>תש</w:t>
    </w:r>
    <w:r>
      <w:rPr>
        <w:rFonts w:hint="cs"/>
        <w:rtl/>
      </w:rPr>
      <w:t>פ</w:t>
    </w:r>
    <w:r w:rsidR="000F752D">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4AF0" w14:textId="77777777"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065E">
      <w:rPr>
        <w:szCs w:val="24"/>
        <w:rtl/>
      </w:rPr>
      <w:t>שיעור ...</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61CC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GyMLY0NjUzMzVT0lEKTi0uzszPAykwqwUAZXVuLCwAAAA="/>
  </w:docVars>
  <w:rsids>
    <w:rsidRoot w:val="007B7E00"/>
    <w:rsid w:val="00005112"/>
    <w:rsid w:val="00007B97"/>
    <w:rsid w:val="00035537"/>
    <w:rsid w:val="0005271E"/>
    <w:rsid w:val="000601F0"/>
    <w:rsid w:val="0006040B"/>
    <w:rsid w:val="00070893"/>
    <w:rsid w:val="00071814"/>
    <w:rsid w:val="00076946"/>
    <w:rsid w:val="000954F9"/>
    <w:rsid w:val="000A03DE"/>
    <w:rsid w:val="000A351A"/>
    <w:rsid w:val="000B15DD"/>
    <w:rsid w:val="000B44CE"/>
    <w:rsid w:val="000C00A6"/>
    <w:rsid w:val="000C0AD3"/>
    <w:rsid w:val="000D2699"/>
    <w:rsid w:val="000D3A5A"/>
    <w:rsid w:val="000D5B6F"/>
    <w:rsid w:val="000D698D"/>
    <w:rsid w:val="000E03EB"/>
    <w:rsid w:val="000E16DE"/>
    <w:rsid w:val="000F457F"/>
    <w:rsid w:val="000F4644"/>
    <w:rsid w:val="000F752D"/>
    <w:rsid w:val="001006A2"/>
    <w:rsid w:val="00105A2C"/>
    <w:rsid w:val="00107901"/>
    <w:rsid w:val="001212CF"/>
    <w:rsid w:val="00123D86"/>
    <w:rsid w:val="0012607F"/>
    <w:rsid w:val="00133BA1"/>
    <w:rsid w:val="00137521"/>
    <w:rsid w:val="00141463"/>
    <w:rsid w:val="00141D6A"/>
    <w:rsid w:val="00144395"/>
    <w:rsid w:val="00153ED7"/>
    <w:rsid w:val="001571BB"/>
    <w:rsid w:val="00165166"/>
    <w:rsid w:val="00167728"/>
    <w:rsid w:val="001A232B"/>
    <w:rsid w:val="001A4013"/>
    <w:rsid w:val="001E11D5"/>
    <w:rsid w:val="001E3BD6"/>
    <w:rsid w:val="001F62A8"/>
    <w:rsid w:val="00212427"/>
    <w:rsid w:val="002154BE"/>
    <w:rsid w:val="00215C80"/>
    <w:rsid w:val="00226B7A"/>
    <w:rsid w:val="00255003"/>
    <w:rsid w:val="00265533"/>
    <w:rsid w:val="00273E6A"/>
    <w:rsid w:val="00275745"/>
    <w:rsid w:val="002A4C20"/>
    <w:rsid w:val="002A53DA"/>
    <w:rsid w:val="002A7E1B"/>
    <w:rsid w:val="002B1C88"/>
    <w:rsid w:val="002C6B02"/>
    <w:rsid w:val="002D6243"/>
    <w:rsid w:val="002F4E4E"/>
    <w:rsid w:val="002F6A2F"/>
    <w:rsid w:val="00300B34"/>
    <w:rsid w:val="0030452C"/>
    <w:rsid w:val="00314459"/>
    <w:rsid w:val="00343A7A"/>
    <w:rsid w:val="003443D6"/>
    <w:rsid w:val="003449CA"/>
    <w:rsid w:val="003624F3"/>
    <w:rsid w:val="0036402A"/>
    <w:rsid w:val="00377A5D"/>
    <w:rsid w:val="003828AD"/>
    <w:rsid w:val="00384B3E"/>
    <w:rsid w:val="00392A91"/>
    <w:rsid w:val="00396E66"/>
    <w:rsid w:val="003A1B95"/>
    <w:rsid w:val="003A5D6A"/>
    <w:rsid w:val="003A795B"/>
    <w:rsid w:val="003C0684"/>
    <w:rsid w:val="003C67B8"/>
    <w:rsid w:val="003D1188"/>
    <w:rsid w:val="003D29FD"/>
    <w:rsid w:val="003D2D96"/>
    <w:rsid w:val="003D39C3"/>
    <w:rsid w:val="003E1D90"/>
    <w:rsid w:val="003E4CC9"/>
    <w:rsid w:val="003F10F1"/>
    <w:rsid w:val="003F27D2"/>
    <w:rsid w:val="0041244C"/>
    <w:rsid w:val="00433381"/>
    <w:rsid w:val="00440B54"/>
    <w:rsid w:val="00443C5C"/>
    <w:rsid w:val="004548BA"/>
    <w:rsid w:val="004617E4"/>
    <w:rsid w:val="0046395B"/>
    <w:rsid w:val="00465992"/>
    <w:rsid w:val="00471C39"/>
    <w:rsid w:val="004756C9"/>
    <w:rsid w:val="0047673E"/>
    <w:rsid w:val="004918AB"/>
    <w:rsid w:val="0049387F"/>
    <w:rsid w:val="00497344"/>
    <w:rsid w:val="004B1304"/>
    <w:rsid w:val="004B6140"/>
    <w:rsid w:val="004C071A"/>
    <w:rsid w:val="004C2078"/>
    <w:rsid w:val="004D44A4"/>
    <w:rsid w:val="004E7CA6"/>
    <w:rsid w:val="004F6531"/>
    <w:rsid w:val="005038B3"/>
    <w:rsid w:val="00503B01"/>
    <w:rsid w:val="00510BD5"/>
    <w:rsid w:val="0051478B"/>
    <w:rsid w:val="0054256A"/>
    <w:rsid w:val="005517E5"/>
    <w:rsid w:val="005561C9"/>
    <w:rsid w:val="00573FCB"/>
    <w:rsid w:val="00581BDB"/>
    <w:rsid w:val="00584A6B"/>
    <w:rsid w:val="005C4638"/>
    <w:rsid w:val="005C7411"/>
    <w:rsid w:val="005D1A7D"/>
    <w:rsid w:val="005E0016"/>
    <w:rsid w:val="005F39E5"/>
    <w:rsid w:val="00617068"/>
    <w:rsid w:val="0062588B"/>
    <w:rsid w:val="006324D4"/>
    <w:rsid w:val="00635F20"/>
    <w:rsid w:val="00636CA8"/>
    <w:rsid w:val="00637446"/>
    <w:rsid w:val="00641B2F"/>
    <w:rsid w:val="0064270E"/>
    <w:rsid w:val="00645D18"/>
    <w:rsid w:val="00661CCC"/>
    <w:rsid w:val="00663A23"/>
    <w:rsid w:val="00671598"/>
    <w:rsid w:val="00682213"/>
    <w:rsid w:val="00682F46"/>
    <w:rsid w:val="00685E5C"/>
    <w:rsid w:val="00695CA1"/>
    <w:rsid w:val="006A10BB"/>
    <w:rsid w:val="006B4EF8"/>
    <w:rsid w:val="006C0563"/>
    <w:rsid w:val="006C065E"/>
    <w:rsid w:val="006D0802"/>
    <w:rsid w:val="006D4D76"/>
    <w:rsid w:val="006E65F5"/>
    <w:rsid w:val="006F1A35"/>
    <w:rsid w:val="00715697"/>
    <w:rsid w:val="00716653"/>
    <w:rsid w:val="00743A49"/>
    <w:rsid w:val="0075172B"/>
    <w:rsid w:val="00753C04"/>
    <w:rsid w:val="00767DCF"/>
    <w:rsid w:val="00785582"/>
    <w:rsid w:val="00787305"/>
    <w:rsid w:val="00792A8F"/>
    <w:rsid w:val="007A29FB"/>
    <w:rsid w:val="007B7E00"/>
    <w:rsid w:val="007C30BF"/>
    <w:rsid w:val="007C4183"/>
    <w:rsid w:val="007C747E"/>
    <w:rsid w:val="007D39BA"/>
    <w:rsid w:val="007D59FB"/>
    <w:rsid w:val="007E4B7D"/>
    <w:rsid w:val="007F1438"/>
    <w:rsid w:val="007F59F9"/>
    <w:rsid w:val="007F64F8"/>
    <w:rsid w:val="007F6B20"/>
    <w:rsid w:val="00802655"/>
    <w:rsid w:val="00824489"/>
    <w:rsid w:val="008244C7"/>
    <w:rsid w:val="00833703"/>
    <w:rsid w:val="00854040"/>
    <w:rsid w:val="008568EC"/>
    <w:rsid w:val="00860A7D"/>
    <w:rsid w:val="00863210"/>
    <w:rsid w:val="008751E1"/>
    <w:rsid w:val="0087734B"/>
    <w:rsid w:val="0088219A"/>
    <w:rsid w:val="00883AE8"/>
    <w:rsid w:val="008B5BCC"/>
    <w:rsid w:val="008C60F0"/>
    <w:rsid w:val="008C7316"/>
    <w:rsid w:val="008D4F4D"/>
    <w:rsid w:val="008E14A9"/>
    <w:rsid w:val="008E24E1"/>
    <w:rsid w:val="008F272B"/>
    <w:rsid w:val="009035FD"/>
    <w:rsid w:val="00910020"/>
    <w:rsid w:val="009320DC"/>
    <w:rsid w:val="0093239A"/>
    <w:rsid w:val="009331ED"/>
    <w:rsid w:val="00933421"/>
    <w:rsid w:val="00935DB9"/>
    <w:rsid w:val="00942175"/>
    <w:rsid w:val="00954768"/>
    <w:rsid w:val="00955172"/>
    <w:rsid w:val="00963F54"/>
    <w:rsid w:val="00966CB8"/>
    <w:rsid w:val="00980379"/>
    <w:rsid w:val="00994B54"/>
    <w:rsid w:val="00997CFF"/>
    <w:rsid w:val="009A2B72"/>
    <w:rsid w:val="009A37E8"/>
    <w:rsid w:val="009B5E2D"/>
    <w:rsid w:val="009D1879"/>
    <w:rsid w:val="009D1D30"/>
    <w:rsid w:val="009D2F92"/>
    <w:rsid w:val="009E0E37"/>
    <w:rsid w:val="009E6710"/>
    <w:rsid w:val="009F3BBA"/>
    <w:rsid w:val="009F6033"/>
    <w:rsid w:val="00A01C32"/>
    <w:rsid w:val="00A26938"/>
    <w:rsid w:val="00A345A0"/>
    <w:rsid w:val="00A3755D"/>
    <w:rsid w:val="00A421BF"/>
    <w:rsid w:val="00A4664A"/>
    <w:rsid w:val="00A4740D"/>
    <w:rsid w:val="00A50A16"/>
    <w:rsid w:val="00A5208C"/>
    <w:rsid w:val="00A53BB7"/>
    <w:rsid w:val="00A54645"/>
    <w:rsid w:val="00A56816"/>
    <w:rsid w:val="00A56EA0"/>
    <w:rsid w:val="00A63EFB"/>
    <w:rsid w:val="00A67B1F"/>
    <w:rsid w:val="00A67D37"/>
    <w:rsid w:val="00A741E9"/>
    <w:rsid w:val="00A763E1"/>
    <w:rsid w:val="00A86D5C"/>
    <w:rsid w:val="00A92397"/>
    <w:rsid w:val="00A947BD"/>
    <w:rsid w:val="00AB14BA"/>
    <w:rsid w:val="00AE0389"/>
    <w:rsid w:val="00AE0FA4"/>
    <w:rsid w:val="00AE1E72"/>
    <w:rsid w:val="00AE58F9"/>
    <w:rsid w:val="00AF26EA"/>
    <w:rsid w:val="00AF6D5E"/>
    <w:rsid w:val="00B11F80"/>
    <w:rsid w:val="00B12DB4"/>
    <w:rsid w:val="00B139B8"/>
    <w:rsid w:val="00B16E7D"/>
    <w:rsid w:val="00B21389"/>
    <w:rsid w:val="00B244DD"/>
    <w:rsid w:val="00B30968"/>
    <w:rsid w:val="00B30D71"/>
    <w:rsid w:val="00B33E10"/>
    <w:rsid w:val="00B41D81"/>
    <w:rsid w:val="00B43408"/>
    <w:rsid w:val="00B513DC"/>
    <w:rsid w:val="00B55883"/>
    <w:rsid w:val="00B57170"/>
    <w:rsid w:val="00B84C66"/>
    <w:rsid w:val="00BA2C7B"/>
    <w:rsid w:val="00BA6BE1"/>
    <w:rsid w:val="00BB0B4C"/>
    <w:rsid w:val="00BB0B9C"/>
    <w:rsid w:val="00BC7993"/>
    <w:rsid w:val="00BE3634"/>
    <w:rsid w:val="00BE40DC"/>
    <w:rsid w:val="00BF1367"/>
    <w:rsid w:val="00BF45DC"/>
    <w:rsid w:val="00C03FED"/>
    <w:rsid w:val="00C0436E"/>
    <w:rsid w:val="00C048F5"/>
    <w:rsid w:val="00C07912"/>
    <w:rsid w:val="00C07E0C"/>
    <w:rsid w:val="00C358DE"/>
    <w:rsid w:val="00C37EC2"/>
    <w:rsid w:val="00C46F67"/>
    <w:rsid w:val="00C55DA8"/>
    <w:rsid w:val="00C76424"/>
    <w:rsid w:val="00C76E27"/>
    <w:rsid w:val="00C77BED"/>
    <w:rsid w:val="00C82469"/>
    <w:rsid w:val="00C83006"/>
    <w:rsid w:val="00C8328D"/>
    <w:rsid w:val="00C84983"/>
    <w:rsid w:val="00C949D6"/>
    <w:rsid w:val="00CA08BE"/>
    <w:rsid w:val="00CA2599"/>
    <w:rsid w:val="00CA5A51"/>
    <w:rsid w:val="00CA5CBE"/>
    <w:rsid w:val="00CB3EB6"/>
    <w:rsid w:val="00CB560A"/>
    <w:rsid w:val="00CB6A78"/>
    <w:rsid w:val="00CD6107"/>
    <w:rsid w:val="00CF07D3"/>
    <w:rsid w:val="00CF5A0B"/>
    <w:rsid w:val="00D00B22"/>
    <w:rsid w:val="00D10407"/>
    <w:rsid w:val="00D11944"/>
    <w:rsid w:val="00D12713"/>
    <w:rsid w:val="00D13950"/>
    <w:rsid w:val="00D27CE7"/>
    <w:rsid w:val="00D330AD"/>
    <w:rsid w:val="00D34E7F"/>
    <w:rsid w:val="00D37D80"/>
    <w:rsid w:val="00D40EAB"/>
    <w:rsid w:val="00D41DEF"/>
    <w:rsid w:val="00D459EF"/>
    <w:rsid w:val="00D539CE"/>
    <w:rsid w:val="00D5533B"/>
    <w:rsid w:val="00D56734"/>
    <w:rsid w:val="00D57201"/>
    <w:rsid w:val="00D6365B"/>
    <w:rsid w:val="00D651A2"/>
    <w:rsid w:val="00D67E6A"/>
    <w:rsid w:val="00D76C9D"/>
    <w:rsid w:val="00D84B30"/>
    <w:rsid w:val="00D92FED"/>
    <w:rsid w:val="00D97295"/>
    <w:rsid w:val="00DC3C6A"/>
    <w:rsid w:val="00DD1E4F"/>
    <w:rsid w:val="00DF06ED"/>
    <w:rsid w:val="00DF672C"/>
    <w:rsid w:val="00E021EE"/>
    <w:rsid w:val="00E06C9B"/>
    <w:rsid w:val="00E07816"/>
    <w:rsid w:val="00E21B4E"/>
    <w:rsid w:val="00E37D54"/>
    <w:rsid w:val="00E4197F"/>
    <w:rsid w:val="00E53E6B"/>
    <w:rsid w:val="00E605E3"/>
    <w:rsid w:val="00E62C31"/>
    <w:rsid w:val="00E63D74"/>
    <w:rsid w:val="00E709F6"/>
    <w:rsid w:val="00E76D2E"/>
    <w:rsid w:val="00E85D1B"/>
    <w:rsid w:val="00E934E6"/>
    <w:rsid w:val="00EC2E0C"/>
    <w:rsid w:val="00EC7862"/>
    <w:rsid w:val="00ED0D20"/>
    <w:rsid w:val="00ED3153"/>
    <w:rsid w:val="00ED6DDD"/>
    <w:rsid w:val="00ED7D7A"/>
    <w:rsid w:val="00EF183D"/>
    <w:rsid w:val="00EF24C7"/>
    <w:rsid w:val="00EF4762"/>
    <w:rsid w:val="00F20ED2"/>
    <w:rsid w:val="00F32A11"/>
    <w:rsid w:val="00F34011"/>
    <w:rsid w:val="00F40826"/>
    <w:rsid w:val="00F433A3"/>
    <w:rsid w:val="00F51D78"/>
    <w:rsid w:val="00F80E3B"/>
    <w:rsid w:val="00F827F0"/>
    <w:rsid w:val="00F94E93"/>
    <w:rsid w:val="00F959C1"/>
    <w:rsid w:val="00FB44AC"/>
    <w:rsid w:val="00FC3A7E"/>
    <w:rsid w:val="00FC6FC3"/>
    <w:rsid w:val="00FD108A"/>
    <w:rsid w:val="00FE5FB8"/>
    <w:rsid w:val="00FE656A"/>
    <w:rsid w:val="00FF0538"/>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393E5FB4"/>
  <w15:chartTrackingRefBased/>
  <w15:docId w15:val="{F9152420-FDAF-42CB-A547-A42C1243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1CCC"/>
    <w:pPr>
      <w:bidi/>
    </w:pPr>
    <w:rPr>
      <w:rFonts w:cs="Narkisim"/>
      <w:sz w:val="22"/>
      <w:szCs w:val="22"/>
      <w:lang w:eastAsia="he-IL"/>
    </w:rPr>
  </w:style>
  <w:style w:type="paragraph" w:styleId="1">
    <w:name w:val="heading 1"/>
    <w:basedOn w:val="a"/>
    <w:next w:val="a"/>
    <w:link w:val="10"/>
    <w:qFormat/>
    <w:rsid w:val="00661CCC"/>
    <w:pPr>
      <w:keepNext/>
      <w:tabs>
        <w:tab w:val="right" w:pos="9469"/>
      </w:tabs>
      <w:jc w:val="both"/>
      <w:outlineLvl w:val="0"/>
    </w:pPr>
    <w:rPr>
      <w:rFonts w:cs="David"/>
      <w:b/>
      <w:bCs/>
      <w:szCs w:val="28"/>
    </w:rPr>
  </w:style>
  <w:style w:type="character" w:default="1" w:styleId="a0">
    <w:name w:val="Default Paragraph Font"/>
    <w:uiPriority w:val="1"/>
    <w:semiHidden/>
    <w:unhideWhenUsed/>
    <w:rsid w:val="00661C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1CCC"/>
  </w:style>
  <w:style w:type="paragraph" w:styleId="a3">
    <w:name w:val="footnote text"/>
    <w:basedOn w:val="a"/>
    <w:link w:val="a4"/>
    <w:rsid w:val="00661CCC"/>
    <w:pPr>
      <w:ind w:left="170" w:hanging="170"/>
      <w:jc w:val="both"/>
    </w:pPr>
    <w:rPr>
      <w:sz w:val="20"/>
      <w:szCs w:val="20"/>
    </w:rPr>
  </w:style>
  <w:style w:type="character" w:styleId="a5">
    <w:name w:val="footnote reference"/>
    <w:semiHidden/>
    <w:rsid w:val="00661CCC"/>
    <w:rPr>
      <w:vertAlign w:val="superscript"/>
    </w:rPr>
  </w:style>
  <w:style w:type="paragraph" w:styleId="a6">
    <w:name w:val="header"/>
    <w:basedOn w:val="a"/>
    <w:link w:val="a7"/>
    <w:rsid w:val="00661CCC"/>
    <w:pPr>
      <w:tabs>
        <w:tab w:val="center" w:pos="4153"/>
        <w:tab w:val="right" w:pos="8306"/>
      </w:tabs>
    </w:pPr>
  </w:style>
  <w:style w:type="paragraph" w:styleId="a8">
    <w:name w:val="footer"/>
    <w:basedOn w:val="a"/>
    <w:link w:val="a9"/>
    <w:rsid w:val="00661CCC"/>
    <w:pPr>
      <w:tabs>
        <w:tab w:val="center" w:pos="4153"/>
        <w:tab w:val="right" w:pos="8306"/>
      </w:tabs>
    </w:pPr>
  </w:style>
  <w:style w:type="paragraph" w:customStyle="1" w:styleId="aa">
    <w:name w:val="כותרת"/>
    <w:basedOn w:val="a"/>
    <w:rsid w:val="00661CCC"/>
    <w:pPr>
      <w:spacing w:before="240" w:line="320" w:lineRule="atLeast"/>
      <w:jc w:val="center"/>
    </w:pPr>
    <w:rPr>
      <w:rFonts w:cs="David"/>
      <w:b/>
      <w:bCs/>
      <w:spacing w:val="20"/>
      <w:szCs w:val="32"/>
    </w:rPr>
  </w:style>
  <w:style w:type="paragraph" w:customStyle="1" w:styleId="ab">
    <w:name w:val="כותרת קטע"/>
    <w:basedOn w:val="a"/>
    <w:link w:val="Char"/>
    <w:rsid w:val="00661CCC"/>
    <w:pPr>
      <w:spacing w:before="240" w:line="300" w:lineRule="atLeast"/>
    </w:pPr>
    <w:rPr>
      <w:rFonts w:cs="Arial"/>
      <w:b/>
      <w:bCs/>
      <w:szCs w:val="24"/>
    </w:rPr>
  </w:style>
  <w:style w:type="paragraph" w:customStyle="1" w:styleId="ac">
    <w:name w:val="מקור"/>
    <w:basedOn w:val="a"/>
    <w:rsid w:val="00661CCC"/>
    <w:pPr>
      <w:spacing w:line="320" w:lineRule="atLeast"/>
      <w:jc w:val="both"/>
    </w:pPr>
    <w:rPr>
      <w:rFonts w:cs="David"/>
      <w:szCs w:val="24"/>
    </w:rPr>
  </w:style>
  <w:style w:type="paragraph" w:customStyle="1" w:styleId="ad">
    <w:name w:val="מחלקי המים"/>
    <w:basedOn w:val="a"/>
    <w:rsid w:val="00661CCC"/>
    <w:pPr>
      <w:spacing w:line="320" w:lineRule="atLeast"/>
      <w:jc w:val="both"/>
    </w:pPr>
    <w:rPr>
      <w:b/>
      <w:bCs/>
      <w:szCs w:val="24"/>
    </w:rPr>
  </w:style>
  <w:style w:type="character" w:styleId="Hyperlink">
    <w:name w:val="Hyperlink"/>
    <w:rsid w:val="00661CCC"/>
    <w:rPr>
      <w:color w:val="0000FF"/>
      <w:u w:val="single"/>
    </w:rPr>
  </w:style>
  <w:style w:type="paragraph" w:styleId="ae">
    <w:name w:val="Balloon Text"/>
    <w:basedOn w:val="a"/>
    <w:link w:val="af"/>
    <w:uiPriority w:val="99"/>
    <w:semiHidden/>
    <w:unhideWhenUsed/>
    <w:rsid w:val="00661CCC"/>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661CCC"/>
    <w:rPr>
      <w:rFonts w:cs="Narkisim"/>
      <w:lang w:eastAsia="he-IL"/>
    </w:rPr>
  </w:style>
  <w:style w:type="character" w:customStyle="1" w:styleId="10">
    <w:name w:val="כותרת 1 תו"/>
    <w:link w:val="1"/>
    <w:rsid w:val="00661CCC"/>
    <w:rPr>
      <w:rFonts w:cs="David"/>
      <w:b/>
      <w:bCs/>
      <w:sz w:val="22"/>
      <w:szCs w:val="28"/>
      <w:lang w:eastAsia="he-IL"/>
    </w:rPr>
  </w:style>
  <w:style w:type="character" w:customStyle="1" w:styleId="a7">
    <w:name w:val="כותרת עליונה תו"/>
    <w:link w:val="a6"/>
    <w:rsid w:val="00661CCC"/>
    <w:rPr>
      <w:rFonts w:cs="Narkisim"/>
      <w:sz w:val="22"/>
      <w:szCs w:val="22"/>
      <w:lang w:eastAsia="he-IL"/>
    </w:rPr>
  </w:style>
  <w:style w:type="character" w:customStyle="1" w:styleId="a9">
    <w:name w:val="כותרת תחתונה תו"/>
    <w:link w:val="a8"/>
    <w:rsid w:val="00661CCC"/>
    <w:rPr>
      <w:rFonts w:cs="Narkisim"/>
      <w:sz w:val="22"/>
      <w:szCs w:val="22"/>
      <w:lang w:eastAsia="he-IL"/>
    </w:rPr>
  </w:style>
  <w:style w:type="character" w:customStyle="1" w:styleId="af">
    <w:name w:val="טקסט בלונים תו"/>
    <w:link w:val="ae"/>
    <w:uiPriority w:val="99"/>
    <w:semiHidden/>
    <w:rsid w:val="00661CCC"/>
    <w:rPr>
      <w:rFonts w:ascii="Tahoma" w:hAnsi="Tahoma" w:cs="Tahoma"/>
      <w:sz w:val="16"/>
      <w:szCs w:val="16"/>
      <w:lang w:eastAsia="he-IL"/>
    </w:rPr>
  </w:style>
  <w:style w:type="paragraph" w:customStyle="1" w:styleId="af1">
    <w:name w:val="פסוק"/>
    <w:basedOn w:val="ac"/>
    <w:qFormat/>
    <w:rsid w:val="00661CCC"/>
    <w:pPr>
      <w:spacing w:before="120"/>
    </w:pPr>
    <w:rPr>
      <w:b/>
      <w:bCs/>
    </w:rPr>
  </w:style>
  <w:style w:type="character" w:customStyle="1" w:styleId="Char">
    <w:name w:val="כותרת קטע Char"/>
    <w:link w:val="ab"/>
    <w:rsid w:val="00343A7A"/>
    <w:rPr>
      <w:rFonts w:cs="Arial"/>
      <w:b/>
      <w:bCs/>
      <w:sz w:val="22"/>
      <w:szCs w:val="24"/>
      <w:lang w:eastAsia="he-IL"/>
    </w:rPr>
  </w:style>
  <w:style w:type="character" w:styleId="af2">
    <w:name w:val="Unresolved Mention"/>
    <w:uiPriority w:val="99"/>
    <w:semiHidden/>
    <w:unhideWhenUsed/>
    <w:rsid w:val="00E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c%d7%9e%d7%99-%d7%94%d7%90%d7%95%d7%aa%d7%95%d7%aa-%d7%94%d7%90%d7%9c%d7%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aa%d7%a0%d7%95-%d7%9c%d7%9b%d7%9d-%d7%9e%d7%95%d7%a4%d7%aa-2" TargetMode="External"/><Relationship Id="rId4" Type="http://schemas.openxmlformats.org/officeDocument/2006/relationships/settings" Target="settings.xml"/><Relationship Id="rId9" Type="http://schemas.openxmlformats.org/officeDocument/2006/relationships/hyperlink" Target="https://www.mayim.org.il/?parasha=%d7%a4%d7%a7%d7%95%d7%93-%d7%99%d7%a4%d7%a7%d7%95%d7%93-%d7%a4%d7%a7%d7%95%d7%93-%d7%a4%d7%a7%d7%93%d7%aa%d7%9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aat.ac.il/encyclopedia/value.asp?id1=3850" TargetMode="External"/><Relationship Id="rId2" Type="http://schemas.openxmlformats.org/officeDocument/2006/relationships/hyperlink" Target="https://www.mayim.org.il/?parasha=%d7%90%d7%9c%d7%95%d7%94%d7%99-%d7%94%d7%a2%d7%91%d7%a8%d7%99%d7%9d" TargetMode="External"/><Relationship Id="rId1" Type="http://schemas.openxmlformats.org/officeDocument/2006/relationships/hyperlink" Target="https://www.mayim.org.il/?parasha=%d7%90%d7%9c%d7%95%d7%94%d7%99-%d7%94%d7%a2%d7%91%d7%a8%d7%99%d7%9d" TargetMode="External"/><Relationship Id="rId6" Type="http://schemas.openxmlformats.org/officeDocument/2006/relationships/hyperlink" Target="https://www.mayim.org.il/?parasha=%d7%a9%d7%a8%d7%97-%d7%91%d7%aa-%d7%90%d7%a9%d7%a8" TargetMode="External"/><Relationship Id="rId5" Type="http://schemas.openxmlformats.org/officeDocument/2006/relationships/hyperlink" Target="https://www.mayim.org.il/?parasha=%d7%90%d7%a6%d7%91%d7%a2-%d7%90%d7%9c%d7%94%d7%99%d7%9d-%d7%94%d7%99%d7%90" TargetMode="External"/><Relationship Id="rId4" Type="http://schemas.openxmlformats.org/officeDocument/2006/relationships/hyperlink" Target="https://www.mayim.org.il/?parasha=%d7%94%d7%97%d7%a8%d7%98%d7%95%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C623-9EEE-4854-9338-C39A4B25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1222</Words>
  <Characters>6111</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כשפים למצרים</vt:lpstr>
      <vt:lpstr>ושמתי פדות</vt:lpstr>
    </vt:vector>
  </TitlesOfParts>
  <Company>Microsoft</Company>
  <LinksUpToDate>false</LinksUpToDate>
  <CharactersWithSpaces>7319</CharactersWithSpaces>
  <SharedDoc>false</SharedDoc>
  <HLinks>
    <vt:vector size="54" baseType="variant">
      <vt:variant>
        <vt:i4>2097256</vt:i4>
      </vt:variant>
      <vt:variant>
        <vt:i4>9</vt:i4>
      </vt:variant>
      <vt:variant>
        <vt:i4>0</vt:i4>
      </vt:variant>
      <vt:variant>
        <vt:i4>5</vt:i4>
      </vt:variant>
      <vt:variant>
        <vt:lpwstr>https://www.mayim.org.il/?parasha=%d7%aa%d7%a0%d7%95-%d7%9c%d7%9b%d7%9d-%d7%9e%d7%95%d7%a4%d7%aa-2</vt:lpwstr>
      </vt:variant>
      <vt:variant>
        <vt:lpwstr/>
      </vt:variant>
      <vt:variant>
        <vt:i4>4259850</vt:i4>
      </vt:variant>
      <vt:variant>
        <vt:i4>6</vt:i4>
      </vt:variant>
      <vt:variant>
        <vt:i4>0</vt:i4>
      </vt:variant>
      <vt:variant>
        <vt:i4>5</vt:i4>
      </vt:variant>
      <vt:variant>
        <vt:lpwstr>https://www.mayim.org.il/?parasha=%d7%a4%d7%a7%d7%95%d7%93-%d7%99%d7%a4%d7%a7%d7%95%d7%93-%d7%a4%d7%a7%d7%95%d7%93-%d7%a4%d7%a7%d7%93%d7%aa%d7%99</vt:lpwstr>
      </vt:variant>
      <vt:variant>
        <vt:lpwstr/>
      </vt:variant>
      <vt:variant>
        <vt:i4>3407973</vt:i4>
      </vt:variant>
      <vt:variant>
        <vt:i4>3</vt:i4>
      </vt:variant>
      <vt:variant>
        <vt:i4>0</vt:i4>
      </vt:variant>
      <vt:variant>
        <vt:i4>5</vt:i4>
      </vt:variant>
      <vt:variant>
        <vt:lpwstr>https://www.mayim.org.il/?parasha=%d7%9c%d7%9e%d7%99-%d7%94%d7%90%d7%95%d7%aa%d7%95%d7%aa-%d7%94%d7%90%d7%9c%d7%94</vt:lpwstr>
      </vt:variant>
      <vt:variant>
        <vt:lpwstr/>
      </vt:variant>
      <vt:variant>
        <vt:i4>4587546</vt:i4>
      </vt:variant>
      <vt:variant>
        <vt:i4>15</vt:i4>
      </vt:variant>
      <vt:variant>
        <vt:i4>0</vt:i4>
      </vt:variant>
      <vt:variant>
        <vt:i4>5</vt:i4>
      </vt:variant>
      <vt:variant>
        <vt:lpwstr>https://www.mayim.org.il/?parasha=%d7%a9%d7%a8%d7%97-%d7%91%d7%aa-%d7%90%d7%a9%d7%a8</vt:lpwstr>
      </vt:variant>
      <vt:variant>
        <vt:lpwstr/>
      </vt:variant>
      <vt:variant>
        <vt:i4>4915226</vt:i4>
      </vt:variant>
      <vt:variant>
        <vt:i4>12</vt:i4>
      </vt:variant>
      <vt:variant>
        <vt:i4>0</vt:i4>
      </vt:variant>
      <vt:variant>
        <vt:i4>5</vt:i4>
      </vt:variant>
      <vt:variant>
        <vt:lpwstr>https://www.mayim.org.il/?parasha=%d7%90%d7%a6%d7%91%d7%a2-%d7%90%d7%9c%d7%94%d7%99%d7%9d-%d7%94%d7%99%d7%90</vt:lpwstr>
      </vt:variant>
      <vt:variant>
        <vt:lpwstr/>
      </vt:variant>
      <vt:variant>
        <vt:i4>3801151</vt:i4>
      </vt:variant>
      <vt:variant>
        <vt:i4>9</vt:i4>
      </vt:variant>
      <vt:variant>
        <vt:i4>0</vt:i4>
      </vt:variant>
      <vt:variant>
        <vt:i4>5</vt:i4>
      </vt:variant>
      <vt:variant>
        <vt:lpwstr>https://www.mayim.org.il/?parasha=%d7%94%d7%97%d7%a8%d7%98%d7%95%d7%9e%d7%99%d7%9d</vt:lpwstr>
      </vt:variant>
      <vt:variant>
        <vt:lpwstr/>
      </vt:variant>
      <vt:variant>
        <vt:i4>2687088</vt:i4>
      </vt:variant>
      <vt:variant>
        <vt:i4>6</vt:i4>
      </vt:variant>
      <vt:variant>
        <vt:i4>0</vt:i4>
      </vt:variant>
      <vt:variant>
        <vt:i4>5</vt:i4>
      </vt:variant>
      <vt:variant>
        <vt:lpwstr>https://daat.ac.il/encyclopedia/value.asp?id1=3850</vt:lpwstr>
      </vt:variant>
      <vt:variant>
        <vt:lpwstr/>
      </vt:variant>
      <vt:variant>
        <vt:i4>1966167</vt:i4>
      </vt:variant>
      <vt:variant>
        <vt:i4>3</vt:i4>
      </vt:variant>
      <vt:variant>
        <vt:i4>0</vt:i4>
      </vt:variant>
      <vt:variant>
        <vt:i4>5</vt:i4>
      </vt:variant>
      <vt:variant>
        <vt:lpwstr>https://www.mayim.org.il/?parasha=%d7%90%d7%9c%d7%95%d7%94%d7%99-%d7%94%d7%a2%d7%91%d7%a8%d7%99%d7%9d</vt:lpwstr>
      </vt:variant>
      <vt:variant>
        <vt:lpwstr/>
      </vt:variant>
      <vt:variant>
        <vt:i4>1966167</vt:i4>
      </vt:variant>
      <vt:variant>
        <vt:i4>0</vt:i4>
      </vt:variant>
      <vt:variant>
        <vt:i4>0</vt:i4>
      </vt:variant>
      <vt:variant>
        <vt:i4>5</vt:i4>
      </vt:variant>
      <vt:variant>
        <vt:lpwstr>https://www.mayim.org.il/?parasha=%d7%90%d7%9c%d7%95%d7%94%d7%99-%d7%94%d7%a2%d7%91%d7%a8%d7%99%d7%9d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כשפים למצרים</dc:title>
  <dc:subject>שיעור ...</dc:subject>
  <dc:creator>Asher Yuval</dc:creator>
  <cp:keywords/>
  <cp:lastModifiedBy>Shimon Afek</cp:lastModifiedBy>
  <cp:revision>2</cp:revision>
  <cp:lastPrinted>2021-12-29T18:39:00Z</cp:lastPrinted>
  <dcterms:created xsi:type="dcterms:W3CDTF">2021-12-30T07:17:00Z</dcterms:created>
  <dcterms:modified xsi:type="dcterms:W3CDTF">2021-12-30T07:17:00Z</dcterms:modified>
</cp:coreProperties>
</file>